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D516B0" w:rsidRDefault="001032D4" w:rsidP="001266BB">
      <w:pPr>
        <w:pStyle w:val="Sinespaciado"/>
        <w:spacing w:line="360" w:lineRule="auto"/>
        <w:jc w:val="both"/>
        <w:rPr>
          <w:rFonts w:ascii="Palatino Linotype" w:hAnsi="Palatino Linotype"/>
        </w:rPr>
      </w:pPr>
      <w:r w:rsidRPr="00D516B0">
        <w:rPr>
          <w:rFonts w:ascii="Palatino Linotype" w:hAnsi="Palatino Linotype"/>
        </w:rPr>
        <w:t>Resolución del Pleno del Instituto de Transparencia, Acceso a la Información Pública y Protección de Datos Personales del Estado de México</w:t>
      </w:r>
      <w:r w:rsidR="00A35220" w:rsidRPr="00D516B0">
        <w:rPr>
          <w:rFonts w:ascii="Palatino Linotype" w:hAnsi="Palatino Linotype"/>
        </w:rPr>
        <w:t xml:space="preserve"> y Municipios</w:t>
      </w:r>
      <w:r w:rsidRPr="00D516B0">
        <w:rPr>
          <w:rFonts w:ascii="Palatino Linotype" w:hAnsi="Palatino Linotype"/>
        </w:rPr>
        <w:t xml:space="preserve">, con </w:t>
      </w:r>
      <w:r w:rsidR="00145AB0" w:rsidRPr="00D516B0">
        <w:rPr>
          <w:rFonts w:ascii="Palatino Linotype" w:hAnsi="Palatino Linotype"/>
        </w:rPr>
        <w:t xml:space="preserve">domicilio en Metepec, </w:t>
      </w:r>
      <w:r w:rsidR="006D441B" w:rsidRPr="00D516B0">
        <w:rPr>
          <w:rFonts w:ascii="Palatino Linotype" w:hAnsi="Palatino Linotype"/>
        </w:rPr>
        <w:t>México, a veintidós</w:t>
      </w:r>
      <w:r w:rsidR="00027F24" w:rsidRPr="00D516B0">
        <w:rPr>
          <w:rFonts w:ascii="Palatino Linotype" w:hAnsi="Palatino Linotype"/>
        </w:rPr>
        <w:t xml:space="preserve"> </w:t>
      </w:r>
      <w:r w:rsidR="003F704A" w:rsidRPr="00D516B0">
        <w:rPr>
          <w:rFonts w:ascii="Palatino Linotype" w:hAnsi="Palatino Linotype"/>
        </w:rPr>
        <w:t>de septiembre de dos mil veintiuno</w:t>
      </w:r>
      <w:r w:rsidRPr="00D516B0">
        <w:rPr>
          <w:rFonts w:ascii="Palatino Linotype" w:hAnsi="Palatino Linotype"/>
        </w:rPr>
        <w:t>.</w:t>
      </w:r>
    </w:p>
    <w:p w:rsidR="00D80BE8" w:rsidRPr="00D516B0" w:rsidRDefault="00D80BE8" w:rsidP="001266BB">
      <w:pPr>
        <w:pStyle w:val="Sinespaciado"/>
        <w:spacing w:line="360" w:lineRule="auto"/>
        <w:jc w:val="both"/>
        <w:rPr>
          <w:rFonts w:ascii="Palatino Linotype" w:hAnsi="Palatino Linotype"/>
        </w:rPr>
      </w:pPr>
    </w:p>
    <w:p w:rsidR="001032D4" w:rsidRPr="00D516B0" w:rsidRDefault="001032D4" w:rsidP="001266BB">
      <w:pPr>
        <w:pStyle w:val="Sinespaciado"/>
        <w:spacing w:line="360" w:lineRule="auto"/>
        <w:jc w:val="both"/>
        <w:rPr>
          <w:rFonts w:ascii="Palatino Linotype" w:hAnsi="Palatino Linotype"/>
        </w:rPr>
      </w:pPr>
      <w:r w:rsidRPr="00D516B0">
        <w:rPr>
          <w:rFonts w:ascii="Palatino Linotype" w:hAnsi="Palatino Linotype"/>
          <w:b/>
        </w:rPr>
        <w:t>VISTO</w:t>
      </w:r>
      <w:r w:rsidR="00085890" w:rsidRPr="00D516B0">
        <w:rPr>
          <w:rFonts w:ascii="Palatino Linotype" w:hAnsi="Palatino Linotype"/>
          <w:b/>
        </w:rPr>
        <w:t>S</w:t>
      </w:r>
      <w:r w:rsidRPr="00D516B0">
        <w:rPr>
          <w:rFonts w:ascii="Palatino Linotype" w:hAnsi="Palatino Linotype"/>
        </w:rPr>
        <w:t xml:space="preserve"> </w:t>
      </w:r>
      <w:r w:rsidR="00085890" w:rsidRPr="00D516B0">
        <w:rPr>
          <w:rFonts w:ascii="Palatino Linotype" w:hAnsi="Palatino Linotype"/>
        </w:rPr>
        <w:t>los</w:t>
      </w:r>
      <w:r w:rsidRPr="00D516B0">
        <w:rPr>
          <w:rFonts w:ascii="Palatino Linotype" w:hAnsi="Palatino Linotype"/>
        </w:rPr>
        <w:t xml:space="preserve"> expediente</w:t>
      </w:r>
      <w:r w:rsidR="00085890" w:rsidRPr="00D516B0">
        <w:rPr>
          <w:rFonts w:ascii="Palatino Linotype" w:hAnsi="Palatino Linotype"/>
        </w:rPr>
        <w:t>s</w:t>
      </w:r>
      <w:r w:rsidRPr="00D516B0">
        <w:rPr>
          <w:rFonts w:ascii="Palatino Linotype" w:hAnsi="Palatino Linotype"/>
        </w:rPr>
        <w:t xml:space="preserve"> electrónico</w:t>
      </w:r>
      <w:r w:rsidR="00085890" w:rsidRPr="00D516B0">
        <w:rPr>
          <w:rFonts w:ascii="Palatino Linotype" w:hAnsi="Palatino Linotype"/>
        </w:rPr>
        <w:t>s</w:t>
      </w:r>
      <w:r w:rsidRPr="00D516B0">
        <w:rPr>
          <w:rFonts w:ascii="Palatino Linotype" w:hAnsi="Palatino Linotype"/>
        </w:rPr>
        <w:t xml:space="preserve"> formado</w:t>
      </w:r>
      <w:r w:rsidR="00085890" w:rsidRPr="00D516B0">
        <w:rPr>
          <w:rFonts w:ascii="Palatino Linotype" w:hAnsi="Palatino Linotype"/>
        </w:rPr>
        <w:t>s</w:t>
      </w:r>
      <w:r w:rsidRPr="00D516B0">
        <w:rPr>
          <w:rFonts w:ascii="Palatino Linotype" w:hAnsi="Palatino Linotype"/>
        </w:rPr>
        <w:t xml:space="preserve"> con motivo de</w:t>
      </w:r>
      <w:r w:rsidR="00156BF0" w:rsidRPr="00D516B0">
        <w:rPr>
          <w:rFonts w:ascii="Palatino Linotype" w:hAnsi="Palatino Linotype"/>
        </w:rPr>
        <w:t xml:space="preserve"> </w:t>
      </w:r>
      <w:r w:rsidRPr="00D516B0">
        <w:rPr>
          <w:rFonts w:ascii="Palatino Linotype" w:hAnsi="Palatino Linotype"/>
        </w:rPr>
        <w:t>l</w:t>
      </w:r>
      <w:r w:rsidR="00156BF0" w:rsidRPr="00D516B0">
        <w:rPr>
          <w:rFonts w:ascii="Palatino Linotype" w:hAnsi="Palatino Linotype"/>
        </w:rPr>
        <w:t>os</w:t>
      </w:r>
      <w:r w:rsidRPr="00D516B0">
        <w:rPr>
          <w:rFonts w:ascii="Palatino Linotype" w:hAnsi="Palatino Linotype"/>
        </w:rPr>
        <w:t xml:space="preserve"> recurso</w:t>
      </w:r>
      <w:r w:rsidR="00156BF0" w:rsidRPr="00D516B0">
        <w:rPr>
          <w:rFonts w:ascii="Palatino Linotype" w:hAnsi="Palatino Linotype"/>
        </w:rPr>
        <w:t>s</w:t>
      </w:r>
      <w:r w:rsidRPr="00D516B0">
        <w:rPr>
          <w:rFonts w:ascii="Palatino Linotype" w:hAnsi="Palatino Linotype"/>
        </w:rPr>
        <w:t xml:space="preserve"> de revisión número</w:t>
      </w:r>
      <w:r w:rsidR="00085890" w:rsidRPr="00D516B0">
        <w:rPr>
          <w:rFonts w:ascii="Palatino Linotype" w:hAnsi="Palatino Linotype"/>
        </w:rPr>
        <w:t>s</w:t>
      </w:r>
      <w:r w:rsidR="00DB3138" w:rsidRPr="00D516B0">
        <w:rPr>
          <w:rFonts w:ascii="Palatino Linotype" w:hAnsi="Palatino Linotype"/>
        </w:rPr>
        <w:t xml:space="preserve"> </w:t>
      </w:r>
      <w:r w:rsidR="003F704A" w:rsidRPr="00D516B0">
        <w:rPr>
          <w:rFonts w:ascii="Palatino Linotype" w:hAnsi="Palatino Linotype"/>
          <w:b/>
        </w:rPr>
        <w:t>00295/INFOEM/IP/RR/2021</w:t>
      </w:r>
      <w:r w:rsidR="003F704A" w:rsidRPr="00D516B0">
        <w:rPr>
          <w:rFonts w:ascii="Palatino Linotype" w:hAnsi="Palatino Linotype"/>
        </w:rPr>
        <w:t>,</w:t>
      </w:r>
      <w:r w:rsidR="00DB3138" w:rsidRPr="00D516B0">
        <w:rPr>
          <w:rFonts w:ascii="Palatino Linotype" w:hAnsi="Palatino Linotype"/>
        </w:rPr>
        <w:t xml:space="preserve"> </w:t>
      </w:r>
      <w:r w:rsidR="003F704A" w:rsidRPr="00D516B0">
        <w:rPr>
          <w:rFonts w:ascii="Palatino Linotype" w:hAnsi="Palatino Linotype"/>
          <w:b/>
        </w:rPr>
        <w:t>00296/INFOEM/IP/RR/2021</w:t>
      </w:r>
      <w:r w:rsidR="003F704A" w:rsidRPr="00D516B0">
        <w:rPr>
          <w:rFonts w:ascii="Palatino Linotype" w:hAnsi="Palatino Linotype"/>
        </w:rPr>
        <w:t xml:space="preserve">, </w:t>
      </w:r>
      <w:r w:rsidR="003F704A" w:rsidRPr="00D516B0">
        <w:rPr>
          <w:rFonts w:ascii="Palatino Linotype" w:hAnsi="Palatino Linotype"/>
          <w:b/>
        </w:rPr>
        <w:t>00337/INFOEM/IP/RR/2021</w:t>
      </w:r>
      <w:r w:rsidR="003F704A" w:rsidRPr="00D516B0">
        <w:rPr>
          <w:rFonts w:ascii="Palatino Linotype" w:hAnsi="Palatino Linotype"/>
        </w:rPr>
        <w:t xml:space="preserve"> </w:t>
      </w:r>
      <w:r w:rsidR="00DB3138" w:rsidRPr="00D516B0">
        <w:rPr>
          <w:rFonts w:ascii="Palatino Linotype" w:hAnsi="Palatino Linotype"/>
        </w:rPr>
        <w:t xml:space="preserve">y </w:t>
      </w:r>
      <w:r w:rsidR="003F704A" w:rsidRPr="00D516B0">
        <w:rPr>
          <w:rFonts w:ascii="Palatino Linotype" w:hAnsi="Palatino Linotype"/>
          <w:b/>
        </w:rPr>
        <w:t>00338/INFOEM/IP/RR/2021</w:t>
      </w:r>
      <w:r w:rsidR="003F704A" w:rsidRPr="00D516B0">
        <w:rPr>
          <w:rFonts w:ascii="Palatino Linotype" w:hAnsi="Palatino Linotype"/>
        </w:rPr>
        <w:t xml:space="preserve"> </w:t>
      </w:r>
      <w:r w:rsidRPr="00D516B0">
        <w:rPr>
          <w:rFonts w:ascii="Palatino Linotype" w:hAnsi="Palatino Linotype"/>
        </w:rPr>
        <w:t>interpuesto</w:t>
      </w:r>
      <w:r w:rsidR="00085890" w:rsidRPr="00D516B0">
        <w:rPr>
          <w:rFonts w:ascii="Palatino Linotype" w:hAnsi="Palatino Linotype"/>
        </w:rPr>
        <w:t>s</w:t>
      </w:r>
      <w:r w:rsidRPr="00D516B0">
        <w:rPr>
          <w:rFonts w:ascii="Palatino Linotype" w:hAnsi="Palatino Linotype"/>
        </w:rPr>
        <w:t xml:space="preserve"> por</w:t>
      </w:r>
      <w:r w:rsidR="005A63C4" w:rsidRPr="00D516B0">
        <w:rPr>
          <w:rFonts w:ascii="Palatino Linotype" w:hAnsi="Palatino Linotype"/>
        </w:rPr>
        <w:t xml:space="preserve"> </w:t>
      </w:r>
      <w:r w:rsidR="007A1FC0" w:rsidRPr="00D516B0">
        <w:rPr>
          <w:rFonts w:ascii="Palatino Linotype" w:hAnsi="Palatino Linotype"/>
        </w:rPr>
        <w:t xml:space="preserve">el </w:t>
      </w:r>
      <w:r w:rsidR="003F704A" w:rsidRPr="00D516B0">
        <w:rPr>
          <w:rFonts w:ascii="Palatino Linotype" w:hAnsi="Palatino Linotype"/>
          <w:b/>
        </w:rPr>
        <w:t xml:space="preserve">C. </w:t>
      </w:r>
      <w:r w:rsidR="002C37ED">
        <w:rPr>
          <w:rFonts w:ascii="Palatino Linotype" w:hAnsi="Palatino Linotype"/>
          <w:b/>
        </w:rPr>
        <w:t>xxxxx</w:t>
      </w:r>
      <w:r w:rsidR="003F704A" w:rsidRPr="00D516B0">
        <w:rPr>
          <w:rFonts w:ascii="Palatino Linotype" w:hAnsi="Palatino Linotype"/>
          <w:b/>
        </w:rPr>
        <w:t xml:space="preserve"> </w:t>
      </w:r>
      <w:r w:rsidR="002C37ED">
        <w:rPr>
          <w:rFonts w:ascii="Palatino Linotype" w:hAnsi="Palatino Linotype"/>
          <w:b/>
        </w:rPr>
        <w:t>xxxxxxxxxxxxxxxxxx</w:t>
      </w:r>
      <w:bookmarkStart w:id="0" w:name="_GoBack"/>
      <w:bookmarkEnd w:id="0"/>
      <w:r w:rsidR="007A1FC0" w:rsidRPr="00D516B0">
        <w:rPr>
          <w:rFonts w:ascii="Palatino Linotype" w:hAnsi="Palatino Linotype"/>
          <w:b/>
        </w:rPr>
        <w:t>,</w:t>
      </w:r>
      <w:r w:rsidR="00040A2F" w:rsidRPr="00D516B0">
        <w:rPr>
          <w:rFonts w:ascii="Palatino Linotype" w:hAnsi="Palatino Linotype"/>
        </w:rPr>
        <w:t xml:space="preserve"> </w:t>
      </w:r>
      <w:r w:rsidRPr="00D516B0">
        <w:rPr>
          <w:rFonts w:ascii="Palatino Linotype" w:hAnsi="Palatino Linotype"/>
        </w:rPr>
        <w:t xml:space="preserve">en lo sucesivo </w:t>
      </w:r>
      <w:r w:rsidR="00BD7C30" w:rsidRPr="00D516B0">
        <w:rPr>
          <w:rFonts w:ascii="Palatino Linotype" w:hAnsi="Palatino Linotype"/>
        </w:rPr>
        <w:t>el</w:t>
      </w:r>
      <w:r w:rsidR="006170BC" w:rsidRPr="00D516B0">
        <w:rPr>
          <w:rFonts w:ascii="Palatino Linotype" w:hAnsi="Palatino Linotype"/>
          <w:b/>
        </w:rPr>
        <w:t xml:space="preserve"> </w:t>
      </w:r>
      <w:r w:rsidRPr="00D516B0">
        <w:rPr>
          <w:rFonts w:ascii="Palatino Linotype" w:hAnsi="Palatino Linotype"/>
          <w:b/>
        </w:rPr>
        <w:t>Recurrente</w:t>
      </w:r>
      <w:r w:rsidR="007A1FC0" w:rsidRPr="00D516B0">
        <w:rPr>
          <w:rFonts w:ascii="Palatino Linotype" w:hAnsi="Palatino Linotype"/>
        </w:rPr>
        <w:t>;</w:t>
      </w:r>
      <w:r w:rsidRPr="00D516B0">
        <w:rPr>
          <w:rFonts w:ascii="Palatino Linotype" w:hAnsi="Palatino Linotype"/>
        </w:rPr>
        <w:t xml:space="preserve"> en contra de la</w:t>
      </w:r>
      <w:r w:rsidR="00800F02" w:rsidRPr="00D516B0">
        <w:rPr>
          <w:rFonts w:ascii="Palatino Linotype" w:hAnsi="Palatino Linotype"/>
        </w:rPr>
        <w:t xml:space="preserve"> </w:t>
      </w:r>
      <w:r w:rsidR="00485BF2" w:rsidRPr="00D516B0">
        <w:rPr>
          <w:rFonts w:ascii="Palatino Linotype" w:hAnsi="Palatino Linotype"/>
        </w:rPr>
        <w:t xml:space="preserve">falta de </w:t>
      </w:r>
      <w:r w:rsidRPr="00D516B0">
        <w:rPr>
          <w:rFonts w:ascii="Palatino Linotype" w:hAnsi="Palatino Linotype"/>
        </w:rPr>
        <w:t>respuesta</w:t>
      </w:r>
      <w:r w:rsidR="00085890" w:rsidRPr="00D516B0">
        <w:rPr>
          <w:rFonts w:ascii="Palatino Linotype" w:hAnsi="Palatino Linotype"/>
        </w:rPr>
        <w:t>s</w:t>
      </w:r>
      <w:r w:rsidRPr="00D516B0">
        <w:rPr>
          <w:rFonts w:ascii="Palatino Linotype" w:hAnsi="Palatino Linotype"/>
        </w:rPr>
        <w:t xml:space="preserve"> </w:t>
      </w:r>
      <w:r w:rsidR="00983A5D" w:rsidRPr="00D516B0">
        <w:rPr>
          <w:rFonts w:ascii="Palatino Linotype" w:hAnsi="Palatino Linotype"/>
        </w:rPr>
        <w:t>de</w:t>
      </w:r>
      <w:r w:rsidR="00385D0D" w:rsidRPr="00D516B0">
        <w:rPr>
          <w:rFonts w:ascii="Palatino Linotype" w:hAnsi="Palatino Linotype"/>
        </w:rPr>
        <w:t>l</w:t>
      </w:r>
      <w:r w:rsidR="00AE3156" w:rsidRPr="00D516B0">
        <w:rPr>
          <w:rFonts w:ascii="Palatino Linotype" w:hAnsi="Palatino Linotype"/>
        </w:rPr>
        <w:t xml:space="preserve"> </w:t>
      </w:r>
      <w:r w:rsidR="00BD7C30" w:rsidRPr="00D516B0">
        <w:rPr>
          <w:rFonts w:ascii="Palatino Linotype" w:hAnsi="Palatino Linotype"/>
          <w:b/>
        </w:rPr>
        <w:t>Ayuntamiento</w:t>
      </w:r>
      <w:r w:rsidR="005A63C4" w:rsidRPr="00D516B0">
        <w:rPr>
          <w:rFonts w:ascii="Palatino Linotype" w:hAnsi="Palatino Linotype"/>
          <w:b/>
        </w:rPr>
        <w:t xml:space="preserve"> de </w:t>
      </w:r>
      <w:r w:rsidR="003F704A" w:rsidRPr="00D516B0">
        <w:rPr>
          <w:rFonts w:ascii="Palatino Linotype" w:hAnsi="Palatino Linotype"/>
          <w:b/>
        </w:rPr>
        <w:t>Teoloyucan</w:t>
      </w:r>
      <w:r w:rsidR="00A00F22" w:rsidRPr="00D516B0">
        <w:rPr>
          <w:rFonts w:ascii="Palatino Linotype" w:hAnsi="Palatino Linotype"/>
          <w:b/>
        </w:rPr>
        <w:t xml:space="preserve">, </w:t>
      </w:r>
      <w:r w:rsidRPr="00D516B0">
        <w:rPr>
          <w:rFonts w:ascii="Palatino Linotype" w:hAnsi="Palatino Linotype"/>
        </w:rPr>
        <w:t>en lo subsecuente</w:t>
      </w:r>
      <w:r w:rsidRPr="00D516B0">
        <w:rPr>
          <w:rFonts w:ascii="Palatino Linotype" w:hAnsi="Palatino Linotype"/>
          <w:b/>
        </w:rPr>
        <w:t xml:space="preserve"> </w:t>
      </w:r>
      <w:r w:rsidR="006170BC" w:rsidRPr="00D516B0">
        <w:rPr>
          <w:rFonts w:ascii="Palatino Linotype" w:hAnsi="Palatino Linotype"/>
        </w:rPr>
        <w:t>el</w:t>
      </w:r>
      <w:r w:rsidR="006170BC" w:rsidRPr="00D516B0">
        <w:rPr>
          <w:rFonts w:ascii="Palatino Linotype" w:hAnsi="Palatino Linotype"/>
          <w:b/>
        </w:rPr>
        <w:t xml:space="preserve"> </w:t>
      </w:r>
      <w:r w:rsidRPr="00D516B0">
        <w:rPr>
          <w:rFonts w:ascii="Palatino Linotype" w:hAnsi="Palatino Linotype"/>
          <w:b/>
        </w:rPr>
        <w:t>Sujeto Obligado</w:t>
      </w:r>
      <w:r w:rsidRPr="00D516B0">
        <w:rPr>
          <w:rFonts w:ascii="Palatino Linotype" w:hAnsi="Palatino Linotype"/>
        </w:rPr>
        <w:t>,</w:t>
      </w:r>
      <w:r w:rsidRPr="00D516B0">
        <w:rPr>
          <w:rFonts w:ascii="Palatino Linotype" w:hAnsi="Palatino Linotype"/>
          <w:b/>
        </w:rPr>
        <w:t xml:space="preserve"> </w:t>
      </w:r>
      <w:r w:rsidRPr="00D516B0">
        <w:rPr>
          <w:rFonts w:ascii="Palatino Linotype" w:hAnsi="Palatino Linotype"/>
        </w:rPr>
        <w:t>se procede a dictar la presente resolución.</w:t>
      </w:r>
    </w:p>
    <w:p w:rsidR="00093F4C" w:rsidRPr="00D516B0" w:rsidRDefault="00093F4C" w:rsidP="001266BB">
      <w:pPr>
        <w:pStyle w:val="Sinespaciado"/>
        <w:spacing w:line="360" w:lineRule="auto"/>
        <w:jc w:val="both"/>
        <w:rPr>
          <w:rFonts w:ascii="Palatino Linotype" w:hAnsi="Palatino Linotype"/>
        </w:rPr>
      </w:pPr>
    </w:p>
    <w:p w:rsidR="00093F4C" w:rsidRPr="00D516B0" w:rsidRDefault="000B518A" w:rsidP="009E3A4B">
      <w:pPr>
        <w:pStyle w:val="Sinespaciado"/>
        <w:spacing w:line="360" w:lineRule="auto"/>
        <w:jc w:val="center"/>
        <w:rPr>
          <w:rFonts w:ascii="Palatino Linotype" w:hAnsi="Palatino Linotype"/>
          <w:b/>
          <w:sz w:val="28"/>
          <w:szCs w:val="28"/>
        </w:rPr>
      </w:pPr>
      <w:r w:rsidRPr="00D516B0">
        <w:rPr>
          <w:rFonts w:ascii="Palatino Linotype" w:hAnsi="Palatino Linotype"/>
          <w:b/>
          <w:sz w:val="28"/>
          <w:szCs w:val="28"/>
        </w:rPr>
        <w:t xml:space="preserve">A N T E C E D E N T E </w:t>
      </w:r>
      <w:r w:rsidR="00D80BE8" w:rsidRPr="00D516B0">
        <w:rPr>
          <w:rFonts w:ascii="Palatino Linotype" w:hAnsi="Palatino Linotype"/>
          <w:b/>
          <w:sz w:val="28"/>
          <w:szCs w:val="28"/>
        </w:rPr>
        <w:t>S</w:t>
      </w:r>
    </w:p>
    <w:p w:rsidR="00D80BE8" w:rsidRPr="00D516B0" w:rsidRDefault="00D80BE8" w:rsidP="001266BB">
      <w:pPr>
        <w:pStyle w:val="Sinespaciado"/>
        <w:spacing w:line="360" w:lineRule="auto"/>
        <w:jc w:val="both"/>
        <w:rPr>
          <w:rFonts w:ascii="Palatino Linotype" w:hAnsi="Palatino Linotype"/>
          <w:b/>
        </w:rPr>
      </w:pPr>
    </w:p>
    <w:p w:rsidR="008D5A5D" w:rsidRPr="00D516B0" w:rsidRDefault="008D5A5D" w:rsidP="008D5A5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PRIMERO.</w:t>
      </w:r>
      <w:r w:rsidRPr="00D516B0">
        <w:rPr>
          <w:rFonts w:ascii="Palatino Linotype" w:hAnsi="Palatino Linotype"/>
          <w:sz w:val="26"/>
          <w:szCs w:val="26"/>
        </w:rPr>
        <w:t xml:space="preserve"> </w:t>
      </w:r>
      <w:r w:rsidRPr="00D516B0">
        <w:rPr>
          <w:rFonts w:ascii="Palatino Linotype" w:hAnsi="Palatino Linotype"/>
          <w:b/>
          <w:sz w:val="26"/>
          <w:szCs w:val="26"/>
        </w:rPr>
        <w:t>De la</w:t>
      </w:r>
      <w:r w:rsidR="004F5CC8" w:rsidRPr="00D516B0">
        <w:rPr>
          <w:rFonts w:ascii="Palatino Linotype" w:hAnsi="Palatino Linotype"/>
          <w:b/>
          <w:sz w:val="26"/>
          <w:szCs w:val="26"/>
        </w:rPr>
        <w:t>s</w:t>
      </w:r>
      <w:r w:rsidRPr="00D516B0">
        <w:rPr>
          <w:rFonts w:ascii="Palatino Linotype" w:hAnsi="Palatino Linotype"/>
          <w:b/>
          <w:sz w:val="26"/>
          <w:szCs w:val="26"/>
        </w:rPr>
        <w:t xml:space="preserve"> Solicitud</w:t>
      </w:r>
      <w:r w:rsidR="004F5CC8" w:rsidRPr="00D516B0">
        <w:rPr>
          <w:rFonts w:ascii="Palatino Linotype" w:hAnsi="Palatino Linotype"/>
          <w:b/>
          <w:sz w:val="26"/>
          <w:szCs w:val="26"/>
        </w:rPr>
        <w:t>es</w:t>
      </w:r>
      <w:r w:rsidRPr="00D516B0">
        <w:rPr>
          <w:rFonts w:ascii="Palatino Linotype" w:hAnsi="Palatino Linotype"/>
          <w:b/>
          <w:sz w:val="26"/>
          <w:szCs w:val="26"/>
        </w:rPr>
        <w:t xml:space="preserve"> de Información.</w:t>
      </w:r>
    </w:p>
    <w:p w:rsidR="008D5A5D" w:rsidRPr="00D516B0" w:rsidRDefault="008D5A5D" w:rsidP="008D5A5D">
      <w:pPr>
        <w:pStyle w:val="Sinespaciado"/>
        <w:spacing w:line="360" w:lineRule="auto"/>
        <w:jc w:val="both"/>
        <w:rPr>
          <w:rFonts w:ascii="Palatino Linotype" w:hAnsi="Palatino Linotype"/>
        </w:rPr>
      </w:pPr>
      <w:r w:rsidRPr="00D516B0">
        <w:rPr>
          <w:rFonts w:ascii="Palatino Linotype" w:hAnsi="Palatino Linotype"/>
        </w:rPr>
        <w:t xml:space="preserve">Con fecha </w:t>
      </w:r>
      <w:r w:rsidR="003F704A" w:rsidRPr="00D516B0">
        <w:rPr>
          <w:rFonts w:ascii="Palatino Linotype" w:hAnsi="Palatino Linotype"/>
        </w:rPr>
        <w:t>dieciocho de enero de dos mil veintiuno</w:t>
      </w:r>
      <w:r w:rsidRPr="00D516B0">
        <w:rPr>
          <w:rFonts w:ascii="Palatino Linotype" w:hAnsi="Palatino Linotype"/>
        </w:rPr>
        <w:t>, el Recurrente presentó a través del Sistema de Acceso a la Información Mexiquense (</w:t>
      </w:r>
      <w:r w:rsidRPr="00D516B0">
        <w:rPr>
          <w:rFonts w:ascii="Palatino Linotype" w:hAnsi="Palatino Linotype"/>
          <w:b/>
        </w:rPr>
        <w:t>SAIMEX)</w:t>
      </w:r>
      <w:r w:rsidRPr="00D516B0">
        <w:rPr>
          <w:rFonts w:ascii="Palatino Linotype" w:hAnsi="Palatino Linotype"/>
        </w:rPr>
        <w:t xml:space="preserve"> ante el Sujeto Obligado, solicitudes de acceso a la información pública registradas bajo los números de expediente</w:t>
      </w:r>
      <w:r w:rsidR="000820F4" w:rsidRPr="00D516B0">
        <w:rPr>
          <w:rFonts w:ascii="Palatino Linotype" w:hAnsi="Palatino Linotype"/>
          <w:b/>
        </w:rPr>
        <w:t xml:space="preserve"> </w:t>
      </w:r>
      <w:r w:rsidR="003F704A" w:rsidRPr="00D516B0">
        <w:rPr>
          <w:rFonts w:ascii="Palatino Linotype" w:hAnsi="Palatino Linotype"/>
          <w:b/>
          <w:bCs/>
        </w:rPr>
        <w:t>00016/TEOLOYU/IP/2021</w:t>
      </w:r>
      <w:r w:rsidR="003F704A" w:rsidRPr="00D516B0">
        <w:rPr>
          <w:rFonts w:ascii="Palatino Linotype" w:hAnsi="Palatino Linotype"/>
          <w:bCs/>
        </w:rPr>
        <w:t>,</w:t>
      </w:r>
      <w:r w:rsidR="00385D0D" w:rsidRPr="00D516B0">
        <w:rPr>
          <w:rFonts w:ascii="Palatino Linotype" w:hAnsi="Palatino Linotype"/>
          <w:b/>
          <w:bCs/>
        </w:rPr>
        <w:t xml:space="preserve"> </w:t>
      </w:r>
      <w:r w:rsidR="003F704A" w:rsidRPr="00D516B0">
        <w:rPr>
          <w:rFonts w:ascii="Palatino Linotype" w:hAnsi="Palatino Linotype"/>
          <w:b/>
          <w:bCs/>
        </w:rPr>
        <w:t>00015/TEOLOYU/IP/2021</w:t>
      </w:r>
      <w:r w:rsidR="003F704A" w:rsidRPr="00D516B0">
        <w:rPr>
          <w:rFonts w:ascii="Palatino Linotype" w:hAnsi="Palatino Linotype"/>
          <w:bCs/>
        </w:rPr>
        <w:t>,</w:t>
      </w:r>
      <w:r w:rsidR="003F704A" w:rsidRPr="00D516B0">
        <w:rPr>
          <w:rFonts w:ascii="Palatino Linotype" w:hAnsi="Palatino Linotype"/>
          <w:b/>
          <w:bCs/>
        </w:rPr>
        <w:t xml:space="preserve"> 00008/TEOLOYU/IP/2021 </w:t>
      </w:r>
      <w:r w:rsidR="00385D0D" w:rsidRPr="00D516B0">
        <w:rPr>
          <w:rFonts w:ascii="Palatino Linotype" w:hAnsi="Palatino Linotype"/>
          <w:bCs/>
        </w:rPr>
        <w:t>y</w:t>
      </w:r>
      <w:r w:rsidR="00385D0D" w:rsidRPr="00D516B0">
        <w:rPr>
          <w:rFonts w:ascii="Palatino Linotype" w:hAnsi="Palatino Linotype"/>
          <w:b/>
          <w:bCs/>
        </w:rPr>
        <w:t xml:space="preserve"> </w:t>
      </w:r>
      <w:r w:rsidR="003F704A" w:rsidRPr="00D516B0">
        <w:rPr>
          <w:rFonts w:ascii="Palatino Linotype" w:hAnsi="Palatino Linotype"/>
          <w:b/>
          <w:bCs/>
        </w:rPr>
        <w:t>00007/TEOLOYU/IP/2021</w:t>
      </w:r>
      <w:r w:rsidR="003F704A" w:rsidRPr="00D516B0">
        <w:rPr>
          <w:rFonts w:ascii="Palatino Linotype" w:hAnsi="Palatino Linotype"/>
          <w:bCs/>
        </w:rPr>
        <w:t>,</w:t>
      </w:r>
      <w:r w:rsidRPr="00D516B0">
        <w:rPr>
          <w:rFonts w:ascii="Palatino Linotype" w:hAnsi="Palatino Linotype"/>
          <w:b/>
          <w:bCs/>
        </w:rPr>
        <w:t xml:space="preserve"> </w:t>
      </w:r>
      <w:r w:rsidR="00197C06" w:rsidRPr="00D516B0">
        <w:rPr>
          <w:rFonts w:ascii="Palatino Linotype" w:hAnsi="Palatino Linotype"/>
        </w:rPr>
        <w:t>mediante las</w:t>
      </w:r>
      <w:r w:rsidRPr="00D516B0">
        <w:rPr>
          <w:rFonts w:ascii="Palatino Linotype" w:hAnsi="Palatino Linotype"/>
        </w:rPr>
        <w:t xml:space="preserve"> cual</w:t>
      </w:r>
      <w:r w:rsidR="00A00F22" w:rsidRPr="00D516B0">
        <w:rPr>
          <w:rFonts w:ascii="Palatino Linotype" w:hAnsi="Palatino Linotype"/>
        </w:rPr>
        <w:t>es</w:t>
      </w:r>
      <w:r w:rsidRPr="00D516B0">
        <w:rPr>
          <w:rFonts w:ascii="Palatino Linotype" w:hAnsi="Palatino Linotype"/>
        </w:rPr>
        <w:t xml:space="preserve"> solicitó información en el tenor siguiente:</w:t>
      </w:r>
    </w:p>
    <w:p w:rsidR="008D5A5D" w:rsidRPr="00D516B0" w:rsidRDefault="008D5A5D" w:rsidP="008D5A5D">
      <w:pPr>
        <w:pStyle w:val="Sinespaciado"/>
        <w:spacing w:line="360" w:lineRule="auto"/>
        <w:jc w:val="both"/>
        <w:rPr>
          <w:rFonts w:ascii="Palatino Linotype" w:hAnsi="Palatino Linotype"/>
        </w:rPr>
      </w:pPr>
    </w:p>
    <w:p w:rsidR="00321186" w:rsidRPr="00D516B0" w:rsidRDefault="003F704A" w:rsidP="00166F6D">
      <w:pPr>
        <w:pStyle w:val="Sinespaciado"/>
        <w:spacing w:line="360" w:lineRule="auto"/>
        <w:jc w:val="both"/>
        <w:rPr>
          <w:rFonts w:ascii="Palatino Linotype" w:hAnsi="Palatino Linotype"/>
          <w:b/>
          <w:bCs/>
          <w:u w:val="single"/>
        </w:rPr>
      </w:pPr>
      <w:r w:rsidRPr="00D516B0">
        <w:rPr>
          <w:rFonts w:ascii="Palatino Linotype" w:hAnsi="Palatino Linotype"/>
          <w:b/>
          <w:bCs/>
          <w:u w:val="single"/>
        </w:rPr>
        <w:t>00016/TEOLOYU/IP/2021</w:t>
      </w:r>
    </w:p>
    <w:p w:rsidR="00321186" w:rsidRPr="00D516B0" w:rsidRDefault="003F704A" w:rsidP="00321186">
      <w:pPr>
        <w:pStyle w:val="Sinespaciado"/>
        <w:ind w:left="567" w:right="567"/>
        <w:jc w:val="both"/>
        <w:rPr>
          <w:rFonts w:ascii="Palatino Linotype" w:hAnsi="Palatino Linotype"/>
          <w:b/>
          <w:bCs/>
          <w:u w:val="single"/>
        </w:rPr>
      </w:pPr>
      <w:r w:rsidRPr="00D516B0">
        <w:rPr>
          <w:rFonts w:ascii="Palatino Linotype" w:hAnsi="Palatino Linotype"/>
          <w:i/>
          <w:lang w:val="es-ES_tradnl"/>
        </w:rPr>
        <w:lastRenderedPageBreak/>
        <w:t>“</w:t>
      </w:r>
      <w:r w:rsidRPr="00D516B0">
        <w:rPr>
          <w:rFonts w:ascii="Palatino Linotype" w:hAnsi="Palatino Linotype"/>
          <w:i/>
        </w:rPr>
        <w:t>Con fundamento por lo establecido en el articulo 6 de la Constitucion Politica de los Estados Unidos Mexicanos, respetuosamente solicito: 1.-Todos y cada uno de los convenios y contratos que ha celebrado y firmado la C. Gabriela Contreras Villegas, en su calidad de Presidenta Municipal Constitucional de Teoloyucan; durante el periodo comprendido del dia primero de enero de dos mil veinte hasta el dia treinta y uno de diciembre de dos mil veinte. A exepcion de los convenios que por su naturaleza debe ser informacion reservada. 2.-Todos y cada uno de los documentos considerados como anexos de la informacion solicitada.</w:t>
      </w:r>
      <w:r w:rsidR="007E3BDA" w:rsidRPr="00D516B0">
        <w:rPr>
          <w:rFonts w:ascii="Palatino Linotype" w:hAnsi="Palatino Linotype"/>
          <w:i/>
        </w:rPr>
        <w:t>”</w:t>
      </w:r>
      <w:r w:rsidR="00D32E55" w:rsidRPr="00D516B0">
        <w:rPr>
          <w:rFonts w:ascii="Palatino Linotype" w:hAnsi="Palatino Linotype"/>
          <w:i/>
          <w:lang w:val="es-ES_tradnl"/>
        </w:rPr>
        <w:t xml:space="preserve"> (Si</w:t>
      </w:r>
      <w:r w:rsidR="00653D5E">
        <w:rPr>
          <w:rFonts w:ascii="Palatino Linotype" w:hAnsi="Palatino Linotype"/>
          <w:i/>
          <w:lang w:val="es-ES_tradnl"/>
        </w:rPr>
        <w:t>c</w:t>
      </w:r>
      <w:r w:rsidR="00D32E55" w:rsidRPr="00D516B0">
        <w:rPr>
          <w:rFonts w:ascii="Palatino Linotype" w:hAnsi="Palatino Linotype"/>
          <w:i/>
          <w:lang w:val="es-ES_tradnl"/>
        </w:rPr>
        <w:t>)</w:t>
      </w:r>
    </w:p>
    <w:p w:rsidR="00321186" w:rsidRPr="00D516B0" w:rsidRDefault="00321186" w:rsidP="008D5A5D">
      <w:pPr>
        <w:pStyle w:val="Sinespaciado"/>
        <w:spacing w:line="360" w:lineRule="auto"/>
        <w:jc w:val="both"/>
        <w:rPr>
          <w:rFonts w:ascii="Palatino Linotype" w:hAnsi="Palatino Linotype"/>
          <w:b/>
          <w:bCs/>
          <w:u w:val="single"/>
        </w:rPr>
      </w:pPr>
    </w:p>
    <w:p w:rsidR="003F704A" w:rsidRPr="00D516B0" w:rsidRDefault="003F704A" w:rsidP="003F704A">
      <w:pPr>
        <w:pStyle w:val="Sinespaciado"/>
        <w:spacing w:line="360" w:lineRule="auto"/>
        <w:jc w:val="both"/>
        <w:rPr>
          <w:rFonts w:ascii="Palatino Linotype" w:hAnsi="Palatino Linotype"/>
          <w:b/>
          <w:bCs/>
          <w:u w:val="single"/>
        </w:rPr>
      </w:pPr>
      <w:r w:rsidRPr="00D516B0">
        <w:rPr>
          <w:rFonts w:ascii="Palatino Linotype" w:hAnsi="Palatino Linotype"/>
          <w:b/>
          <w:bCs/>
          <w:u w:val="single"/>
        </w:rPr>
        <w:t>00015/TEOLOYU/IP/2021</w:t>
      </w:r>
    </w:p>
    <w:p w:rsidR="003F704A" w:rsidRPr="00D516B0" w:rsidRDefault="003F704A" w:rsidP="003F704A">
      <w:pPr>
        <w:pStyle w:val="Sinespaciado"/>
        <w:ind w:left="567" w:right="567"/>
        <w:jc w:val="both"/>
        <w:rPr>
          <w:rFonts w:ascii="Palatino Linotype" w:hAnsi="Palatino Linotype"/>
          <w:b/>
          <w:bCs/>
          <w:u w:val="single"/>
        </w:rPr>
      </w:pPr>
      <w:r w:rsidRPr="00D516B0">
        <w:rPr>
          <w:rFonts w:ascii="Palatino Linotype" w:hAnsi="Palatino Linotype"/>
          <w:i/>
          <w:lang w:val="es-ES_tradnl"/>
        </w:rPr>
        <w:t>“</w:t>
      </w:r>
      <w:r w:rsidRPr="00D516B0">
        <w:rPr>
          <w:rFonts w:ascii="Palatino Linotype" w:hAnsi="Palatino Linotype"/>
          <w:i/>
        </w:rPr>
        <w:t>Con fundamento por lo establecido en el articulo 6 de la Constitucion Politica de los Estados Unidos Mexicanos, respetuosamente solicito: 1.-Todos y cada uno de los convenios y contratos que ha celebrado y firmado la C. Gabriela Contreras Villegas, en su calidad de Presidenta Municipal Constitucional de Teoloyucan; durante el periodo comprendido del dia primero de enero de dos mil diecinueve hasta el dia treinta y uno de diciembre de dos mil diecinueve. A exepcion de los convenios que por su naturaleza debe ser informacion reservada. 2.-Todos y cada uno de los documentos considerados como anexos de la informacion solicitada.”</w:t>
      </w:r>
      <w:r w:rsidR="00D32E55" w:rsidRPr="00D516B0">
        <w:rPr>
          <w:rFonts w:ascii="Palatino Linotype" w:hAnsi="Palatino Linotype"/>
          <w:i/>
          <w:lang w:val="es-ES_tradnl"/>
        </w:rPr>
        <w:t xml:space="preserve"> (Sic)</w:t>
      </w:r>
    </w:p>
    <w:p w:rsidR="003F704A" w:rsidRPr="00D516B0" w:rsidRDefault="003F704A" w:rsidP="003F704A">
      <w:pPr>
        <w:pStyle w:val="Sinespaciado"/>
        <w:spacing w:line="360" w:lineRule="auto"/>
        <w:jc w:val="both"/>
        <w:rPr>
          <w:rFonts w:ascii="Palatino Linotype" w:hAnsi="Palatino Linotype"/>
          <w:b/>
          <w:bCs/>
          <w:u w:val="single"/>
        </w:rPr>
      </w:pPr>
    </w:p>
    <w:p w:rsidR="003F704A" w:rsidRPr="00D516B0" w:rsidRDefault="00D32E55" w:rsidP="003F704A">
      <w:pPr>
        <w:pStyle w:val="Sinespaciado"/>
        <w:spacing w:line="360" w:lineRule="auto"/>
        <w:jc w:val="both"/>
        <w:rPr>
          <w:rFonts w:ascii="Palatino Linotype" w:hAnsi="Palatino Linotype"/>
          <w:b/>
          <w:bCs/>
          <w:u w:val="single"/>
        </w:rPr>
      </w:pPr>
      <w:r w:rsidRPr="00D516B0">
        <w:rPr>
          <w:rFonts w:ascii="Palatino Linotype" w:hAnsi="Palatino Linotype"/>
          <w:b/>
          <w:bCs/>
          <w:u w:val="single"/>
        </w:rPr>
        <w:t>00008</w:t>
      </w:r>
      <w:r w:rsidR="003F704A" w:rsidRPr="00D516B0">
        <w:rPr>
          <w:rFonts w:ascii="Palatino Linotype" w:hAnsi="Palatino Linotype"/>
          <w:b/>
          <w:bCs/>
          <w:u w:val="single"/>
        </w:rPr>
        <w:t>/TEOLOYU/IP/2021</w:t>
      </w:r>
    </w:p>
    <w:p w:rsidR="003F704A" w:rsidRPr="00D516B0" w:rsidRDefault="003F704A" w:rsidP="003F704A">
      <w:pPr>
        <w:pStyle w:val="Sinespaciado"/>
        <w:ind w:left="567" w:right="567"/>
        <w:jc w:val="both"/>
        <w:rPr>
          <w:rFonts w:ascii="Palatino Linotype" w:hAnsi="Palatino Linotype"/>
          <w:b/>
          <w:bCs/>
          <w:u w:val="single"/>
        </w:rPr>
      </w:pPr>
      <w:r w:rsidRPr="00D516B0">
        <w:rPr>
          <w:rFonts w:ascii="Palatino Linotype" w:hAnsi="Palatino Linotype"/>
          <w:i/>
          <w:lang w:val="es-ES_tradnl"/>
        </w:rPr>
        <w:t>“</w:t>
      </w:r>
      <w:r w:rsidR="00D32E55" w:rsidRPr="00D516B0">
        <w:rPr>
          <w:rFonts w:ascii="Palatino Linotype" w:hAnsi="Palatino Linotype"/>
          <w:i/>
        </w:rPr>
        <w:t xml:space="preserve">Con fundamento por lo establecido en los articulo 6 de la Constitucion Politica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y de manera especifica de la Dirrecion de Educación, la siguiente información pública: 1.-Todos y cada uno de los oficios y documentos que la C. Gabriela Contreras Villega, Presidenta Municipal Constitucional de Teoloyucan; ha enviado a diferentes autoridades (Municipales, Estatales y Federales), respecto de la gestion del Proyecto de la Universidad Publica de Teoloyucan. El periodo del cual requiero la informacion es el comprendido del dia primero de enero de dos mil diecinueve hasta el dia treinta y uno de diciembre de dos mil diecinueve. 2.-Todos y cada uno de los documentos considerados como anexos de la presente solicitud de </w:t>
      </w:r>
      <w:r w:rsidR="00D32E55" w:rsidRPr="00D516B0">
        <w:rPr>
          <w:rFonts w:ascii="Palatino Linotype" w:hAnsi="Palatino Linotype"/>
          <w:i/>
        </w:rPr>
        <w:lastRenderedPageBreak/>
        <w:t>acceso a la información pública. 3.- Pido se me proporcione en version pública para su publicacion inmediata en redes sociales. Finalmente, respetuosamente solicito en mi calidad de solicitante, sean reservados todos mis datos personales y se ingrese mi solicitud como anonima, de conformidad con lo establecido en el articulo 155 de la La Ley de Transparencia y Acceso a la Información Pública del Estado de México y Municipios, para efectos de evitar que el sujeto obligado (Ayuntamiento de Teoloyucan), recabé datos que den lugar a indagatorias sobre la identidad del solicitante. Por su atencion, Gracias.</w:t>
      </w:r>
      <w:r w:rsidRPr="00D516B0">
        <w:rPr>
          <w:rFonts w:ascii="Palatino Linotype" w:hAnsi="Palatino Linotype"/>
          <w:i/>
        </w:rPr>
        <w:t>”</w:t>
      </w:r>
      <w:r w:rsidR="00D32E55" w:rsidRPr="00D516B0">
        <w:rPr>
          <w:rFonts w:ascii="Palatino Linotype" w:hAnsi="Palatino Linotype"/>
          <w:i/>
          <w:lang w:val="es-ES_tradnl"/>
        </w:rPr>
        <w:t xml:space="preserve"> (Sic)</w:t>
      </w:r>
    </w:p>
    <w:p w:rsidR="003F704A" w:rsidRPr="00D516B0" w:rsidRDefault="003F704A" w:rsidP="003F704A">
      <w:pPr>
        <w:pStyle w:val="Sinespaciado"/>
        <w:spacing w:line="360" w:lineRule="auto"/>
        <w:jc w:val="both"/>
        <w:rPr>
          <w:rFonts w:ascii="Palatino Linotype" w:hAnsi="Palatino Linotype"/>
          <w:b/>
          <w:bCs/>
          <w:u w:val="single"/>
        </w:rPr>
      </w:pPr>
    </w:p>
    <w:p w:rsidR="003F704A" w:rsidRPr="00D516B0" w:rsidRDefault="00D32E55" w:rsidP="003F704A">
      <w:pPr>
        <w:pStyle w:val="Sinespaciado"/>
        <w:spacing w:line="360" w:lineRule="auto"/>
        <w:jc w:val="both"/>
        <w:rPr>
          <w:rFonts w:ascii="Palatino Linotype" w:hAnsi="Palatino Linotype"/>
          <w:b/>
          <w:bCs/>
          <w:u w:val="single"/>
        </w:rPr>
      </w:pPr>
      <w:r w:rsidRPr="00D516B0">
        <w:rPr>
          <w:rFonts w:ascii="Palatino Linotype" w:hAnsi="Palatino Linotype"/>
          <w:b/>
          <w:bCs/>
          <w:u w:val="single"/>
        </w:rPr>
        <w:t>00007</w:t>
      </w:r>
      <w:r w:rsidR="003F704A" w:rsidRPr="00D516B0">
        <w:rPr>
          <w:rFonts w:ascii="Palatino Linotype" w:hAnsi="Palatino Linotype"/>
          <w:b/>
          <w:bCs/>
          <w:u w:val="single"/>
        </w:rPr>
        <w:t>/TEOLOYU/IP/2021</w:t>
      </w:r>
    </w:p>
    <w:p w:rsidR="003F704A" w:rsidRPr="00D516B0" w:rsidRDefault="003F704A" w:rsidP="003F704A">
      <w:pPr>
        <w:pStyle w:val="Sinespaciado"/>
        <w:ind w:left="567" w:right="567"/>
        <w:jc w:val="both"/>
        <w:rPr>
          <w:rFonts w:ascii="Palatino Linotype" w:hAnsi="Palatino Linotype"/>
          <w:b/>
          <w:bCs/>
          <w:u w:val="single"/>
        </w:rPr>
      </w:pPr>
      <w:r w:rsidRPr="00D516B0">
        <w:rPr>
          <w:rFonts w:ascii="Palatino Linotype" w:hAnsi="Palatino Linotype"/>
          <w:i/>
          <w:lang w:val="es-ES_tradnl"/>
        </w:rPr>
        <w:t>“</w:t>
      </w:r>
      <w:r w:rsidR="00D32E55" w:rsidRPr="00D516B0">
        <w:rPr>
          <w:rFonts w:ascii="Palatino Linotype" w:hAnsi="Palatino Linotype"/>
          <w:i/>
        </w:rPr>
        <w:t>Con fundamento por lo establecido en los articulo 6 de la Constitucion Politica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y de manera especifica de la Dirrecion de Educación, la siguiente información pública: 1.-Todos y cada uno de los oficios y documentos que la C. Gabriela Contreras Villega, Presidenta Municipal Constitucional de Teoloyucan; ha enviado a diferentes autoridades (Municipales, Estatales y Federales), respecto de la gestion del Proyecto de la Universidad Publica de Teoloyucan. El periodo del cual requiero la informacion es el comprendido del dia primero de enero de dos mil veinte hasta el dia treinta y uno de diciembre de dos mil veinte. 2.-Todos y cada uno de los documentos considerados como anexos de la presente solicitud. 3.- Pido se me proporcione en version pública para su publicacion inmediata en redes sociales. Finalmente, respetuosamente solicito en mi calidad de solicitante, sean reservados todos mis datos personales y se ingrese mi solicitud como anonima, de conformidad con lo establecido en el articulo 155 de la La Ley de Transparencia y Acceso a la Información Pública del Estado de México y Municipios, para efectos de evitar que el sujeto obligado (Ayuntamiento de Teoloyucan), recabé datos que den lugar a indagatorias sobre la identidad del solicitante. Por su atencion, Gracias.</w:t>
      </w:r>
      <w:r w:rsidRPr="00D516B0">
        <w:rPr>
          <w:rFonts w:ascii="Palatino Linotype" w:hAnsi="Palatino Linotype"/>
          <w:i/>
        </w:rPr>
        <w:t>”</w:t>
      </w:r>
      <w:r w:rsidR="00D32E55" w:rsidRPr="00D516B0">
        <w:rPr>
          <w:rFonts w:ascii="Palatino Linotype" w:hAnsi="Palatino Linotype"/>
          <w:i/>
          <w:lang w:val="es-ES_tradnl"/>
        </w:rPr>
        <w:t xml:space="preserve"> (Sic)</w:t>
      </w:r>
    </w:p>
    <w:p w:rsidR="003F704A" w:rsidRPr="00D516B0" w:rsidRDefault="003F704A" w:rsidP="003F704A">
      <w:pPr>
        <w:pStyle w:val="Sinespaciado"/>
        <w:spacing w:line="360" w:lineRule="auto"/>
        <w:jc w:val="both"/>
        <w:rPr>
          <w:rFonts w:ascii="Palatino Linotype" w:hAnsi="Palatino Linotype"/>
          <w:b/>
          <w:bCs/>
          <w:u w:val="single"/>
        </w:rPr>
      </w:pPr>
    </w:p>
    <w:p w:rsidR="008D5A5D" w:rsidRPr="00D516B0" w:rsidRDefault="008D5A5D" w:rsidP="008D5A5D">
      <w:pPr>
        <w:pStyle w:val="Sinespaciado"/>
        <w:spacing w:line="360" w:lineRule="auto"/>
        <w:jc w:val="both"/>
        <w:rPr>
          <w:rFonts w:ascii="Palatino Linotype" w:hAnsi="Palatino Linotype"/>
          <w:lang w:val="es-ES_tradnl"/>
        </w:rPr>
      </w:pPr>
      <w:r w:rsidRPr="00D516B0">
        <w:rPr>
          <w:rFonts w:ascii="Palatino Linotype" w:hAnsi="Palatino Linotype"/>
          <w:lang w:val="es-ES_tradnl"/>
        </w:rPr>
        <w:t xml:space="preserve">Modalidad de entrega: a través del </w:t>
      </w:r>
      <w:r w:rsidRPr="00D516B0">
        <w:rPr>
          <w:rFonts w:ascii="Palatino Linotype" w:hAnsi="Palatino Linotype"/>
          <w:b/>
          <w:lang w:val="es-ES_tradnl"/>
        </w:rPr>
        <w:t>SAIMEX</w:t>
      </w:r>
      <w:r w:rsidRPr="00D516B0">
        <w:rPr>
          <w:rFonts w:ascii="Palatino Linotype" w:hAnsi="Palatino Linotype"/>
          <w:lang w:val="es-ES_tradnl"/>
        </w:rPr>
        <w:t>.</w:t>
      </w:r>
    </w:p>
    <w:p w:rsidR="008D5A5D" w:rsidRPr="00D516B0" w:rsidRDefault="008D5A5D" w:rsidP="008D5A5D">
      <w:pPr>
        <w:pStyle w:val="Sinespaciado"/>
        <w:spacing w:line="360" w:lineRule="auto"/>
        <w:jc w:val="both"/>
        <w:rPr>
          <w:rFonts w:ascii="Palatino Linotype" w:hAnsi="Palatino Linotype"/>
          <w:lang w:val="es-ES_tradnl"/>
        </w:rPr>
      </w:pPr>
    </w:p>
    <w:p w:rsidR="002A3CEB" w:rsidRPr="00D516B0" w:rsidRDefault="007A1FC0" w:rsidP="00F20E26">
      <w:pPr>
        <w:pStyle w:val="Sinespaciado"/>
        <w:spacing w:line="360" w:lineRule="auto"/>
        <w:jc w:val="both"/>
        <w:rPr>
          <w:rFonts w:ascii="Palatino Linotype" w:hAnsi="Palatino Linotype"/>
          <w:bCs/>
        </w:rPr>
      </w:pPr>
      <w:r w:rsidRPr="00D516B0">
        <w:rPr>
          <w:rFonts w:ascii="Palatino Linotype" w:hAnsi="Palatino Linotype"/>
          <w:b/>
          <w:sz w:val="26"/>
          <w:szCs w:val="26"/>
        </w:rPr>
        <w:lastRenderedPageBreak/>
        <w:t xml:space="preserve">SEGUNDO. </w:t>
      </w:r>
      <w:r w:rsidR="002A3CEB" w:rsidRPr="00D516B0">
        <w:rPr>
          <w:rFonts w:ascii="Palatino Linotype" w:hAnsi="Palatino Linotype"/>
          <w:b/>
          <w:sz w:val="26"/>
          <w:szCs w:val="26"/>
        </w:rPr>
        <w:t>De las respuestas del Sujeto Obligado.</w:t>
      </w:r>
    </w:p>
    <w:p w:rsidR="00DB6A47" w:rsidRPr="00D516B0" w:rsidRDefault="00F20E26" w:rsidP="00F20E26">
      <w:pPr>
        <w:pStyle w:val="Sinespaciado"/>
        <w:spacing w:line="360" w:lineRule="auto"/>
        <w:jc w:val="both"/>
        <w:rPr>
          <w:rFonts w:ascii="Palatino Linotype" w:hAnsi="Palatino Linotype"/>
        </w:rPr>
      </w:pPr>
      <w:r w:rsidRPr="00D516B0">
        <w:rPr>
          <w:rFonts w:ascii="Palatino Linotype" w:hAnsi="Palatino Linotype"/>
        </w:rPr>
        <w:t xml:space="preserve">En el expediente electrónico </w:t>
      </w:r>
      <w:r w:rsidRPr="00D516B0">
        <w:rPr>
          <w:rFonts w:ascii="Palatino Linotype" w:hAnsi="Palatino Linotype"/>
          <w:b/>
        </w:rPr>
        <w:t>SAIMEX</w:t>
      </w:r>
      <w:r w:rsidRPr="00D516B0">
        <w:rPr>
          <w:rFonts w:ascii="Palatino Linotype" w:hAnsi="Palatino Linotype"/>
        </w:rPr>
        <w:t xml:space="preserve">, se observa que </w:t>
      </w:r>
      <w:r w:rsidR="000219D1" w:rsidRPr="00D516B0">
        <w:rPr>
          <w:rFonts w:ascii="Palatino Linotype" w:hAnsi="Palatino Linotype"/>
        </w:rPr>
        <w:t>e</w:t>
      </w:r>
      <w:r w:rsidRPr="00D516B0">
        <w:rPr>
          <w:rFonts w:ascii="Palatino Linotype" w:hAnsi="Palatino Linotype"/>
        </w:rPr>
        <w:t>l Sujeto Obligado fue omiso en dar respuesta a la</w:t>
      </w:r>
      <w:r w:rsidR="000219D1" w:rsidRPr="00D516B0">
        <w:rPr>
          <w:rFonts w:ascii="Palatino Linotype" w:hAnsi="Palatino Linotype"/>
        </w:rPr>
        <w:t>s</w:t>
      </w:r>
      <w:r w:rsidRPr="00D516B0">
        <w:rPr>
          <w:rFonts w:ascii="Palatino Linotype" w:hAnsi="Palatino Linotype"/>
        </w:rPr>
        <w:t xml:space="preserve"> solicitud</w:t>
      </w:r>
      <w:r w:rsidR="000219D1" w:rsidRPr="00D516B0">
        <w:rPr>
          <w:rFonts w:ascii="Palatino Linotype" w:hAnsi="Palatino Linotype"/>
        </w:rPr>
        <w:t>es</w:t>
      </w:r>
      <w:r w:rsidRPr="00D516B0">
        <w:rPr>
          <w:rFonts w:ascii="Palatino Linotype" w:hAnsi="Palatino Linotype"/>
        </w:rPr>
        <w:t xml:space="preserve"> de información presentada</w:t>
      </w:r>
      <w:r w:rsidR="000219D1" w:rsidRPr="00D516B0">
        <w:rPr>
          <w:rFonts w:ascii="Palatino Linotype" w:hAnsi="Palatino Linotype"/>
        </w:rPr>
        <w:t>s</w:t>
      </w:r>
      <w:r w:rsidRPr="00D516B0">
        <w:rPr>
          <w:rFonts w:ascii="Palatino Linotype" w:hAnsi="Palatino Linotype"/>
        </w:rPr>
        <w:t xml:space="preserve"> por </w:t>
      </w:r>
      <w:r w:rsidR="000219D1" w:rsidRPr="00D516B0">
        <w:rPr>
          <w:rFonts w:ascii="Palatino Linotype" w:hAnsi="Palatino Linotype"/>
        </w:rPr>
        <w:t>e</w:t>
      </w:r>
      <w:r w:rsidRPr="00D516B0">
        <w:rPr>
          <w:rFonts w:ascii="Palatino Linotype" w:hAnsi="Palatino Linotype"/>
        </w:rPr>
        <w:t xml:space="preserve">l Recurrente. Derivado de lo anterior, se constituye la figura de la </w:t>
      </w:r>
      <w:r w:rsidRPr="00D516B0">
        <w:rPr>
          <w:rFonts w:ascii="Palatino Linotype" w:hAnsi="Palatino Linotype"/>
          <w:b/>
          <w:i/>
        </w:rPr>
        <w:t>Negativa Ficta</w:t>
      </w:r>
      <w:r w:rsidRPr="00D516B0">
        <w:rPr>
          <w:rFonts w:ascii="Palatino Linotype" w:hAnsi="Palatino Linotype"/>
        </w:rPr>
        <w:t>, cuya esencia consiste en atribuir un efecto negativo de la autoridad administrativa frente a las instancias y solicitudes que hagan los particulares.</w:t>
      </w:r>
    </w:p>
    <w:p w:rsidR="00DC3A80" w:rsidRPr="00D516B0" w:rsidRDefault="00DC3A80" w:rsidP="00F20E26">
      <w:pPr>
        <w:pStyle w:val="Sinespaciado"/>
        <w:spacing w:line="360" w:lineRule="auto"/>
        <w:jc w:val="both"/>
        <w:rPr>
          <w:rFonts w:ascii="Palatino Linotype" w:hAnsi="Palatino Linotype"/>
        </w:rPr>
      </w:pPr>
    </w:p>
    <w:p w:rsidR="008D5A5D" w:rsidRPr="00D516B0" w:rsidRDefault="007A1FC0" w:rsidP="008D5A5D">
      <w:pPr>
        <w:pStyle w:val="Sinespaciado"/>
        <w:spacing w:line="360" w:lineRule="auto"/>
        <w:jc w:val="both"/>
        <w:rPr>
          <w:rFonts w:ascii="Palatino Linotype" w:hAnsi="Palatino Linotype"/>
          <w:b/>
          <w:sz w:val="26"/>
          <w:szCs w:val="26"/>
        </w:rPr>
      </w:pPr>
      <w:r w:rsidRPr="00D516B0">
        <w:rPr>
          <w:rFonts w:ascii="Palatino Linotype" w:hAnsi="Palatino Linotype" w:cs="Arial"/>
          <w:b/>
          <w:sz w:val="26"/>
          <w:szCs w:val="26"/>
        </w:rPr>
        <w:t>TERCERO</w:t>
      </w:r>
      <w:r w:rsidR="008D5A5D" w:rsidRPr="00D516B0">
        <w:rPr>
          <w:rFonts w:ascii="Palatino Linotype" w:hAnsi="Palatino Linotype" w:cs="Arial"/>
          <w:b/>
          <w:sz w:val="26"/>
          <w:szCs w:val="26"/>
        </w:rPr>
        <w:t xml:space="preserve">. </w:t>
      </w:r>
      <w:r w:rsidR="008D5A5D" w:rsidRPr="00D516B0">
        <w:rPr>
          <w:rFonts w:ascii="Palatino Linotype" w:hAnsi="Palatino Linotype"/>
          <w:b/>
          <w:sz w:val="26"/>
          <w:szCs w:val="26"/>
        </w:rPr>
        <w:t>De</w:t>
      </w:r>
      <w:r w:rsidR="00DC3A80" w:rsidRPr="00D516B0">
        <w:rPr>
          <w:rFonts w:ascii="Palatino Linotype" w:hAnsi="Palatino Linotype"/>
          <w:b/>
          <w:sz w:val="26"/>
          <w:szCs w:val="26"/>
        </w:rPr>
        <w:t xml:space="preserve"> </w:t>
      </w:r>
      <w:r w:rsidR="008D5A5D" w:rsidRPr="00D516B0">
        <w:rPr>
          <w:rFonts w:ascii="Palatino Linotype" w:hAnsi="Palatino Linotype"/>
          <w:b/>
          <w:sz w:val="26"/>
          <w:szCs w:val="26"/>
        </w:rPr>
        <w:t>l</w:t>
      </w:r>
      <w:r w:rsidR="00DC3A80" w:rsidRPr="00D516B0">
        <w:rPr>
          <w:rFonts w:ascii="Palatino Linotype" w:hAnsi="Palatino Linotype"/>
          <w:b/>
          <w:sz w:val="26"/>
          <w:szCs w:val="26"/>
        </w:rPr>
        <w:t>os</w:t>
      </w:r>
      <w:r w:rsidR="008D5A5D" w:rsidRPr="00D516B0">
        <w:rPr>
          <w:rFonts w:ascii="Palatino Linotype" w:hAnsi="Palatino Linotype"/>
          <w:b/>
          <w:sz w:val="26"/>
          <w:szCs w:val="26"/>
        </w:rPr>
        <w:t xml:space="preserve"> recurso</w:t>
      </w:r>
      <w:r w:rsidR="00DC3A80" w:rsidRPr="00D516B0">
        <w:rPr>
          <w:rFonts w:ascii="Palatino Linotype" w:hAnsi="Palatino Linotype"/>
          <w:b/>
          <w:sz w:val="26"/>
          <w:szCs w:val="26"/>
        </w:rPr>
        <w:t>s</w:t>
      </w:r>
      <w:r w:rsidR="008D5A5D" w:rsidRPr="00D516B0">
        <w:rPr>
          <w:rFonts w:ascii="Palatino Linotype" w:hAnsi="Palatino Linotype"/>
          <w:b/>
          <w:sz w:val="26"/>
          <w:szCs w:val="26"/>
        </w:rPr>
        <w:t xml:space="preserve"> de revisión.</w:t>
      </w:r>
    </w:p>
    <w:p w:rsidR="008D5A5D" w:rsidRPr="00D516B0" w:rsidRDefault="008D5A5D" w:rsidP="008D5A5D">
      <w:pPr>
        <w:pStyle w:val="Sinespaciado"/>
        <w:spacing w:line="360" w:lineRule="auto"/>
        <w:jc w:val="both"/>
        <w:rPr>
          <w:rFonts w:ascii="Palatino Linotype" w:hAnsi="Palatino Linotype" w:cs="Arial"/>
        </w:rPr>
      </w:pPr>
      <w:r w:rsidRPr="00D516B0">
        <w:rPr>
          <w:rFonts w:ascii="Palatino Linotype" w:hAnsi="Palatino Linotype" w:cs="Arial"/>
        </w:rPr>
        <w:t xml:space="preserve">En fecha </w:t>
      </w:r>
      <w:r w:rsidR="00D32E55" w:rsidRPr="00D516B0">
        <w:rPr>
          <w:rFonts w:ascii="Palatino Linotype" w:hAnsi="Palatino Linotype" w:cs="Arial"/>
        </w:rPr>
        <w:t>diez y once de febrero de dos mil veintiuno</w:t>
      </w:r>
      <w:r w:rsidR="0071052B" w:rsidRPr="00D516B0">
        <w:rPr>
          <w:rFonts w:ascii="Palatino Linotype" w:hAnsi="Palatino Linotype" w:cs="Arial"/>
        </w:rPr>
        <w:t>, el</w:t>
      </w:r>
      <w:r w:rsidRPr="00D516B0">
        <w:rPr>
          <w:rFonts w:ascii="Palatino Linotype" w:hAnsi="Palatino Linotype" w:cs="Arial"/>
        </w:rPr>
        <w:t xml:space="preserve"> Recurrente inter</w:t>
      </w:r>
      <w:r w:rsidR="00466939" w:rsidRPr="00D516B0">
        <w:rPr>
          <w:rFonts w:ascii="Palatino Linotype" w:hAnsi="Palatino Linotype" w:cs="Arial"/>
        </w:rPr>
        <w:t xml:space="preserve">puso los recursos de revisión, </w:t>
      </w:r>
      <w:r w:rsidRPr="00D516B0">
        <w:rPr>
          <w:rFonts w:ascii="Palatino Linotype" w:hAnsi="Palatino Linotype" w:cs="Arial"/>
        </w:rPr>
        <w:t>los cuales fueron registrados</w:t>
      </w:r>
      <w:r w:rsidRPr="00D516B0">
        <w:rPr>
          <w:rFonts w:ascii="Palatino Linotype" w:hAnsi="Palatino Linotype" w:cs="Arial"/>
          <w:b/>
        </w:rPr>
        <w:t xml:space="preserve"> </w:t>
      </w:r>
      <w:r w:rsidRPr="00D516B0">
        <w:rPr>
          <w:rFonts w:ascii="Palatino Linotype" w:hAnsi="Palatino Linotype" w:cs="Arial"/>
        </w:rPr>
        <w:t xml:space="preserve">en el </w:t>
      </w:r>
      <w:r w:rsidRPr="00D516B0">
        <w:rPr>
          <w:rFonts w:ascii="Palatino Linotype" w:hAnsi="Palatino Linotype" w:cs="Arial"/>
          <w:b/>
        </w:rPr>
        <w:t>SAIMEX</w:t>
      </w:r>
      <w:r w:rsidR="00D162F4" w:rsidRPr="00D516B0">
        <w:rPr>
          <w:rFonts w:ascii="Palatino Linotype" w:hAnsi="Palatino Linotype" w:cs="Arial"/>
        </w:rPr>
        <w:t xml:space="preserve"> con los expedientes número</w:t>
      </w:r>
      <w:r w:rsidRPr="00D516B0">
        <w:rPr>
          <w:rFonts w:ascii="Palatino Linotype" w:hAnsi="Palatino Linotype" w:cs="Arial"/>
          <w:b/>
        </w:rPr>
        <w:t xml:space="preserve"> </w:t>
      </w:r>
      <w:r w:rsidR="00D32E55" w:rsidRPr="00D516B0">
        <w:rPr>
          <w:rFonts w:ascii="Palatino Linotype" w:hAnsi="Palatino Linotype"/>
          <w:b/>
        </w:rPr>
        <w:t>00295/INFOEM/IP/RR/2021</w:t>
      </w:r>
      <w:r w:rsidR="00D32E55" w:rsidRPr="00D516B0">
        <w:rPr>
          <w:rFonts w:ascii="Palatino Linotype" w:hAnsi="Palatino Linotype"/>
        </w:rPr>
        <w:t>,</w:t>
      </w:r>
      <w:r w:rsidR="00765D86" w:rsidRPr="00D516B0">
        <w:rPr>
          <w:rFonts w:ascii="Palatino Linotype" w:hAnsi="Palatino Linotype"/>
          <w:b/>
        </w:rPr>
        <w:t xml:space="preserve"> </w:t>
      </w:r>
      <w:r w:rsidR="00D32E55" w:rsidRPr="00D516B0">
        <w:rPr>
          <w:rFonts w:ascii="Palatino Linotype" w:hAnsi="Palatino Linotype"/>
          <w:b/>
        </w:rPr>
        <w:t>00296/INFOEM/IP/RR/2021</w:t>
      </w:r>
      <w:r w:rsidR="00D32E55" w:rsidRPr="00D516B0">
        <w:rPr>
          <w:rFonts w:ascii="Palatino Linotype" w:hAnsi="Palatino Linotype"/>
        </w:rPr>
        <w:t>,</w:t>
      </w:r>
      <w:r w:rsidR="00D32E55" w:rsidRPr="00D516B0">
        <w:rPr>
          <w:rFonts w:ascii="Palatino Linotype" w:hAnsi="Palatino Linotype"/>
          <w:b/>
        </w:rPr>
        <w:t xml:space="preserve"> 00337/INFOEM/IP/RR/2021</w:t>
      </w:r>
      <w:r w:rsidR="00D32E55" w:rsidRPr="00D516B0">
        <w:rPr>
          <w:rFonts w:ascii="Palatino Linotype" w:hAnsi="Palatino Linotype"/>
        </w:rPr>
        <w:t xml:space="preserve"> </w:t>
      </w:r>
      <w:r w:rsidR="004F2262" w:rsidRPr="00D516B0">
        <w:rPr>
          <w:rFonts w:ascii="Palatino Linotype" w:hAnsi="Palatino Linotype"/>
        </w:rPr>
        <w:t>y</w:t>
      </w:r>
      <w:r w:rsidR="004F2262" w:rsidRPr="00D516B0">
        <w:rPr>
          <w:rFonts w:ascii="Palatino Linotype" w:hAnsi="Palatino Linotype"/>
          <w:b/>
        </w:rPr>
        <w:t xml:space="preserve"> </w:t>
      </w:r>
      <w:r w:rsidR="00D32E55" w:rsidRPr="00D516B0">
        <w:rPr>
          <w:rFonts w:ascii="Palatino Linotype" w:hAnsi="Palatino Linotype"/>
          <w:b/>
        </w:rPr>
        <w:t xml:space="preserve">00338/INFOEM/IP/RR/2021 </w:t>
      </w:r>
      <w:r w:rsidRPr="00D516B0">
        <w:rPr>
          <w:rFonts w:ascii="Palatino Linotype" w:hAnsi="Palatino Linotype" w:cs="Arial"/>
        </w:rPr>
        <w:t>manifesta</w:t>
      </w:r>
      <w:r w:rsidR="00065EAD" w:rsidRPr="00D516B0">
        <w:rPr>
          <w:rFonts w:ascii="Palatino Linotype" w:hAnsi="Palatino Linotype" w:cs="Arial"/>
        </w:rPr>
        <w:t>ndo</w:t>
      </w:r>
      <w:r w:rsidR="008B573B" w:rsidRPr="00D516B0">
        <w:rPr>
          <w:rFonts w:ascii="Palatino Linotype" w:hAnsi="Palatino Linotype" w:cs="Arial"/>
        </w:rPr>
        <w:t xml:space="preserve"> </w:t>
      </w:r>
      <w:r w:rsidRPr="00D516B0">
        <w:rPr>
          <w:rFonts w:ascii="Palatino Linotype" w:hAnsi="Palatino Linotype" w:cs="Arial"/>
        </w:rPr>
        <w:t>lo siguiente</w:t>
      </w:r>
      <w:r w:rsidR="00466939" w:rsidRPr="00D516B0">
        <w:rPr>
          <w:rFonts w:ascii="Palatino Linotype" w:hAnsi="Palatino Linotype" w:cs="Arial"/>
        </w:rPr>
        <w:t xml:space="preserve"> en ambos recursos</w:t>
      </w:r>
      <w:r w:rsidRPr="00D516B0">
        <w:rPr>
          <w:rFonts w:ascii="Palatino Linotype" w:hAnsi="Palatino Linotype" w:cs="Arial"/>
        </w:rPr>
        <w:t>:</w:t>
      </w:r>
    </w:p>
    <w:p w:rsidR="008B573B" w:rsidRPr="00D516B0" w:rsidRDefault="008B573B" w:rsidP="008D5A5D">
      <w:pPr>
        <w:pStyle w:val="Sinespaciado"/>
        <w:spacing w:line="360" w:lineRule="auto"/>
        <w:jc w:val="both"/>
        <w:rPr>
          <w:rFonts w:ascii="Palatino Linotype" w:hAnsi="Palatino Linotype" w:cs="Arial"/>
        </w:rPr>
      </w:pPr>
    </w:p>
    <w:p w:rsidR="004F2262" w:rsidRPr="00D516B0" w:rsidRDefault="00D32E55" w:rsidP="004F2262">
      <w:pPr>
        <w:pStyle w:val="Sinespaciado"/>
        <w:spacing w:line="360" w:lineRule="auto"/>
        <w:jc w:val="both"/>
        <w:rPr>
          <w:rFonts w:ascii="Palatino Linotype" w:hAnsi="Palatino Linotype" w:cs="Arial"/>
          <w:u w:val="single"/>
        </w:rPr>
      </w:pPr>
      <w:r w:rsidRPr="00D516B0">
        <w:rPr>
          <w:rFonts w:ascii="Palatino Linotype" w:hAnsi="Palatino Linotype"/>
          <w:b/>
          <w:u w:val="single"/>
        </w:rPr>
        <w:t>00295/INFOEM/IP/RR/2021</w:t>
      </w:r>
    </w:p>
    <w:p w:rsidR="008D5A5D" w:rsidRPr="00D516B0" w:rsidRDefault="008D5A5D" w:rsidP="00B31C39">
      <w:pPr>
        <w:pStyle w:val="Sinespaciado"/>
        <w:jc w:val="both"/>
        <w:rPr>
          <w:rFonts w:ascii="Palatino Linotype" w:hAnsi="Palatino Linotype"/>
          <w:i/>
        </w:rPr>
      </w:pPr>
      <w:r w:rsidRPr="00D516B0">
        <w:rPr>
          <w:rFonts w:ascii="Palatino Linotype" w:hAnsi="Palatino Linotype" w:cs="Arial"/>
          <w:b/>
        </w:rPr>
        <w:t>Actos Impugnados:</w:t>
      </w:r>
      <w:r w:rsidR="00B31C39" w:rsidRPr="00D516B0">
        <w:rPr>
          <w:rFonts w:ascii="Palatino Linotype" w:hAnsi="Palatino Linotype" w:cs="Arial"/>
          <w:b/>
        </w:rPr>
        <w:t xml:space="preserve"> </w:t>
      </w:r>
      <w:r w:rsidRPr="00D516B0">
        <w:rPr>
          <w:rFonts w:ascii="Palatino Linotype" w:hAnsi="Palatino Linotype"/>
          <w:i/>
        </w:rPr>
        <w:t>“</w:t>
      </w:r>
      <w:r w:rsidR="00D32E55" w:rsidRPr="00D516B0">
        <w:rPr>
          <w:rFonts w:ascii="Palatino Linotype" w:hAnsi="Palatino Linotype"/>
          <w:i/>
        </w:rPr>
        <w:t>La falta de respuesta a la solicitud con número de folio: 00016/TEOLOYU/IP/2021.</w:t>
      </w:r>
      <w:r w:rsidRPr="00D516B0">
        <w:rPr>
          <w:rFonts w:ascii="Palatino Linotype" w:hAnsi="Palatino Linotype"/>
          <w:i/>
        </w:rPr>
        <w:t xml:space="preserve">” (Sic) </w:t>
      </w:r>
    </w:p>
    <w:p w:rsidR="002C468E" w:rsidRPr="00D516B0" w:rsidRDefault="002C468E" w:rsidP="00A673B2">
      <w:pPr>
        <w:pStyle w:val="Sinespaciado"/>
        <w:spacing w:line="360" w:lineRule="auto"/>
        <w:jc w:val="both"/>
        <w:rPr>
          <w:rFonts w:ascii="Palatino Linotype" w:hAnsi="Palatino Linotype" w:cs="Arial"/>
        </w:rPr>
      </w:pPr>
    </w:p>
    <w:p w:rsidR="008D5A5D" w:rsidRPr="00D516B0" w:rsidRDefault="008D5A5D" w:rsidP="00B31C39">
      <w:pPr>
        <w:pStyle w:val="Sinespaciado"/>
        <w:jc w:val="both"/>
        <w:rPr>
          <w:rFonts w:ascii="Palatino Linotype" w:hAnsi="Palatino Linotype"/>
          <w:i/>
        </w:rPr>
      </w:pPr>
      <w:r w:rsidRPr="00D516B0">
        <w:rPr>
          <w:rFonts w:ascii="Palatino Linotype" w:hAnsi="Palatino Linotype" w:cs="Arial"/>
          <w:b/>
        </w:rPr>
        <w:t>Razones o Motivos de Inconformidad</w:t>
      </w:r>
      <w:r w:rsidRPr="00D516B0">
        <w:rPr>
          <w:rFonts w:ascii="Palatino Linotype" w:hAnsi="Palatino Linotype" w:cs="Arial"/>
        </w:rPr>
        <w:t>:</w:t>
      </w:r>
      <w:r w:rsidR="00B31C39" w:rsidRPr="00D516B0">
        <w:rPr>
          <w:rFonts w:ascii="Palatino Linotype" w:hAnsi="Palatino Linotype" w:cs="Arial"/>
        </w:rPr>
        <w:t xml:space="preserve"> </w:t>
      </w:r>
      <w:r w:rsidRPr="00D516B0">
        <w:rPr>
          <w:rFonts w:ascii="Palatino Linotype" w:hAnsi="Palatino Linotype"/>
          <w:i/>
        </w:rPr>
        <w:t>“</w:t>
      </w:r>
      <w:r w:rsidR="00D32E55" w:rsidRPr="00D516B0">
        <w:rPr>
          <w:rFonts w:ascii="Palatino Linotype" w:hAnsi="Palatino Linotype"/>
          <w:i/>
        </w:rPr>
        <w:t>no dio entrega de la información solicitada.</w:t>
      </w:r>
      <w:r w:rsidRPr="00D516B0">
        <w:rPr>
          <w:rFonts w:ascii="Palatino Linotype" w:hAnsi="Palatino Linotype"/>
          <w:i/>
        </w:rPr>
        <w:t xml:space="preserve">” (Sic) </w:t>
      </w:r>
    </w:p>
    <w:p w:rsidR="008B573B" w:rsidRPr="00D516B0" w:rsidRDefault="008B573B" w:rsidP="00A673B2">
      <w:pPr>
        <w:pStyle w:val="Sinespaciado"/>
        <w:spacing w:line="360" w:lineRule="auto"/>
        <w:ind w:right="567"/>
        <w:jc w:val="both"/>
        <w:rPr>
          <w:rFonts w:ascii="Palatino Linotype" w:hAnsi="Palatino Linotype"/>
        </w:rPr>
      </w:pPr>
    </w:p>
    <w:p w:rsidR="00D32E55" w:rsidRPr="00D516B0" w:rsidRDefault="00D162F4" w:rsidP="00D32E55">
      <w:pPr>
        <w:pStyle w:val="Sinespaciado"/>
        <w:spacing w:line="360" w:lineRule="auto"/>
        <w:jc w:val="both"/>
        <w:rPr>
          <w:rFonts w:ascii="Palatino Linotype" w:hAnsi="Palatino Linotype" w:cs="Arial"/>
          <w:u w:val="single"/>
        </w:rPr>
      </w:pPr>
      <w:r w:rsidRPr="00D516B0">
        <w:rPr>
          <w:rFonts w:ascii="Palatino Linotype" w:hAnsi="Palatino Linotype"/>
          <w:b/>
          <w:u w:val="single"/>
        </w:rPr>
        <w:t>00296</w:t>
      </w:r>
      <w:r w:rsidR="00D32E55" w:rsidRPr="00D516B0">
        <w:rPr>
          <w:rFonts w:ascii="Palatino Linotype" w:hAnsi="Palatino Linotype"/>
          <w:b/>
          <w:u w:val="single"/>
        </w:rPr>
        <w:t>/INFOEM/IP/RR/2021</w:t>
      </w: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 xml:space="preserve">Actos Impugnados: </w:t>
      </w:r>
      <w:r w:rsidRPr="00D516B0">
        <w:rPr>
          <w:rFonts w:ascii="Palatino Linotype" w:hAnsi="Palatino Linotype"/>
          <w:i/>
        </w:rPr>
        <w:t>“</w:t>
      </w:r>
      <w:r w:rsidR="00D162F4" w:rsidRPr="00D516B0">
        <w:rPr>
          <w:rFonts w:ascii="Palatino Linotype" w:hAnsi="Palatino Linotype"/>
          <w:i/>
        </w:rPr>
        <w:t>La falta de respuesta a la solicitud con numero de folio: 00015/TEOLOYU/IP/2021.</w:t>
      </w:r>
      <w:r w:rsidRPr="00D516B0">
        <w:rPr>
          <w:rFonts w:ascii="Palatino Linotype" w:hAnsi="Palatino Linotype"/>
          <w:i/>
        </w:rPr>
        <w:t xml:space="preserve">” (Sic) </w:t>
      </w:r>
    </w:p>
    <w:p w:rsidR="00D32E55" w:rsidRPr="00D516B0" w:rsidRDefault="00D32E55" w:rsidP="00D32E55">
      <w:pPr>
        <w:pStyle w:val="Sinespaciado"/>
        <w:spacing w:line="360" w:lineRule="auto"/>
        <w:jc w:val="both"/>
        <w:rPr>
          <w:rFonts w:ascii="Palatino Linotype" w:hAnsi="Palatino Linotype" w:cs="Arial"/>
        </w:rPr>
      </w:pP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Razones o Motivos de Inconformidad</w:t>
      </w:r>
      <w:r w:rsidRPr="00D516B0">
        <w:rPr>
          <w:rFonts w:ascii="Palatino Linotype" w:hAnsi="Palatino Linotype" w:cs="Arial"/>
        </w:rPr>
        <w:t xml:space="preserve">: </w:t>
      </w:r>
      <w:r w:rsidRPr="00D516B0">
        <w:rPr>
          <w:rFonts w:ascii="Palatino Linotype" w:hAnsi="Palatino Linotype"/>
          <w:i/>
        </w:rPr>
        <w:t>“</w:t>
      </w:r>
      <w:r w:rsidR="00D162F4" w:rsidRPr="00D516B0">
        <w:rPr>
          <w:rFonts w:ascii="Palatino Linotype" w:hAnsi="Palatino Linotype"/>
          <w:i/>
        </w:rPr>
        <w:t>no hizo</w:t>
      </w:r>
      <w:r w:rsidRPr="00D516B0">
        <w:rPr>
          <w:rFonts w:ascii="Palatino Linotype" w:hAnsi="Palatino Linotype"/>
          <w:i/>
        </w:rPr>
        <w:t xml:space="preserve"> entrega de la información solicitada.” (Sic) </w:t>
      </w:r>
    </w:p>
    <w:p w:rsidR="00D32E55" w:rsidRPr="00D516B0" w:rsidRDefault="00D32E55" w:rsidP="00D32E55">
      <w:pPr>
        <w:pStyle w:val="Sinespaciado"/>
        <w:spacing w:line="360" w:lineRule="auto"/>
        <w:ind w:right="567"/>
        <w:jc w:val="both"/>
        <w:rPr>
          <w:rFonts w:ascii="Palatino Linotype" w:hAnsi="Palatino Linotype"/>
        </w:rPr>
      </w:pPr>
    </w:p>
    <w:p w:rsidR="00D32E55" w:rsidRPr="00D516B0" w:rsidRDefault="00D162F4" w:rsidP="00D32E55">
      <w:pPr>
        <w:pStyle w:val="Sinespaciado"/>
        <w:spacing w:line="360" w:lineRule="auto"/>
        <w:jc w:val="both"/>
        <w:rPr>
          <w:rFonts w:ascii="Palatino Linotype" w:hAnsi="Palatino Linotype" w:cs="Arial"/>
          <w:u w:val="single"/>
        </w:rPr>
      </w:pPr>
      <w:r w:rsidRPr="00D516B0">
        <w:rPr>
          <w:rFonts w:ascii="Palatino Linotype" w:hAnsi="Palatino Linotype"/>
          <w:b/>
          <w:u w:val="single"/>
        </w:rPr>
        <w:t>00337</w:t>
      </w:r>
      <w:r w:rsidR="00D32E55" w:rsidRPr="00D516B0">
        <w:rPr>
          <w:rFonts w:ascii="Palatino Linotype" w:hAnsi="Palatino Linotype"/>
          <w:b/>
          <w:u w:val="single"/>
        </w:rPr>
        <w:t>/INFOEM/IP/RR/2021</w:t>
      </w: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 xml:space="preserve">Actos Impugnados: </w:t>
      </w:r>
      <w:r w:rsidRPr="00D516B0">
        <w:rPr>
          <w:rFonts w:ascii="Palatino Linotype" w:hAnsi="Palatino Linotype"/>
          <w:i/>
        </w:rPr>
        <w:t>“La falta de respuesta a la solicitud con número de</w:t>
      </w:r>
      <w:r w:rsidR="00D162F4" w:rsidRPr="00D516B0">
        <w:rPr>
          <w:rFonts w:ascii="Palatino Linotype" w:hAnsi="Palatino Linotype"/>
          <w:i/>
        </w:rPr>
        <w:t xml:space="preserve"> folio: 00008</w:t>
      </w:r>
      <w:r w:rsidRPr="00D516B0">
        <w:rPr>
          <w:rFonts w:ascii="Palatino Linotype" w:hAnsi="Palatino Linotype"/>
          <w:i/>
        </w:rPr>
        <w:t xml:space="preserve">/TEOLOYU/IP/2021.” (Sic) </w:t>
      </w:r>
    </w:p>
    <w:p w:rsidR="00D32E55" w:rsidRPr="00D516B0" w:rsidRDefault="00D32E55" w:rsidP="00D32E55">
      <w:pPr>
        <w:pStyle w:val="Sinespaciado"/>
        <w:spacing w:line="360" w:lineRule="auto"/>
        <w:jc w:val="both"/>
        <w:rPr>
          <w:rFonts w:ascii="Palatino Linotype" w:hAnsi="Palatino Linotype" w:cs="Arial"/>
        </w:rPr>
      </w:pP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Razones o Motivos de Inconformidad</w:t>
      </w:r>
      <w:r w:rsidRPr="00D516B0">
        <w:rPr>
          <w:rFonts w:ascii="Palatino Linotype" w:hAnsi="Palatino Linotype" w:cs="Arial"/>
        </w:rPr>
        <w:t xml:space="preserve">: </w:t>
      </w:r>
      <w:r w:rsidRPr="00D516B0">
        <w:rPr>
          <w:rFonts w:ascii="Palatino Linotype" w:hAnsi="Palatino Linotype"/>
          <w:i/>
        </w:rPr>
        <w:t>“</w:t>
      </w:r>
      <w:r w:rsidR="00D162F4" w:rsidRPr="00D516B0">
        <w:rPr>
          <w:rFonts w:ascii="Palatino Linotype" w:hAnsi="Palatino Linotype"/>
          <w:i/>
        </w:rPr>
        <w:t>no hizo</w:t>
      </w:r>
      <w:r w:rsidRPr="00D516B0">
        <w:rPr>
          <w:rFonts w:ascii="Palatino Linotype" w:hAnsi="Palatino Linotype"/>
          <w:i/>
        </w:rPr>
        <w:t xml:space="preserve"> entrega de la información solicitada.” (Sic) </w:t>
      </w:r>
    </w:p>
    <w:p w:rsidR="00D32E55" w:rsidRPr="00D516B0" w:rsidRDefault="00D32E55" w:rsidP="00D32E55">
      <w:pPr>
        <w:pStyle w:val="Sinespaciado"/>
        <w:spacing w:line="360" w:lineRule="auto"/>
        <w:ind w:right="567"/>
        <w:jc w:val="both"/>
        <w:rPr>
          <w:rFonts w:ascii="Palatino Linotype" w:hAnsi="Palatino Linotype"/>
        </w:rPr>
      </w:pPr>
    </w:p>
    <w:p w:rsidR="00D32E55" w:rsidRPr="00D516B0" w:rsidRDefault="00D162F4" w:rsidP="00D32E55">
      <w:pPr>
        <w:pStyle w:val="Sinespaciado"/>
        <w:spacing w:line="360" w:lineRule="auto"/>
        <w:jc w:val="both"/>
        <w:rPr>
          <w:rFonts w:ascii="Palatino Linotype" w:hAnsi="Palatino Linotype" w:cs="Arial"/>
          <w:u w:val="single"/>
        </w:rPr>
      </w:pPr>
      <w:r w:rsidRPr="00D516B0">
        <w:rPr>
          <w:rFonts w:ascii="Palatino Linotype" w:hAnsi="Palatino Linotype"/>
          <w:b/>
          <w:u w:val="single"/>
        </w:rPr>
        <w:t>00338</w:t>
      </w:r>
      <w:r w:rsidR="00D32E55" w:rsidRPr="00D516B0">
        <w:rPr>
          <w:rFonts w:ascii="Palatino Linotype" w:hAnsi="Palatino Linotype"/>
          <w:b/>
          <w:u w:val="single"/>
        </w:rPr>
        <w:t>/INFOEM/IP/RR/2021</w:t>
      </w: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 xml:space="preserve">Actos Impugnados: </w:t>
      </w:r>
      <w:r w:rsidRPr="00D516B0">
        <w:rPr>
          <w:rFonts w:ascii="Palatino Linotype" w:hAnsi="Palatino Linotype"/>
          <w:i/>
        </w:rPr>
        <w:t>“</w:t>
      </w:r>
      <w:r w:rsidR="00D162F4" w:rsidRPr="00D516B0">
        <w:rPr>
          <w:rFonts w:ascii="Palatino Linotype" w:hAnsi="Palatino Linotype"/>
          <w:i/>
        </w:rPr>
        <w:t>La falta de respuesta a una</w:t>
      </w:r>
      <w:r w:rsidRPr="00D516B0">
        <w:rPr>
          <w:rFonts w:ascii="Palatino Linotype" w:hAnsi="Palatino Linotype"/>
          <w:i/>
        </w:rPr>
        <w:t xml:space="preserve"> soli</w:t>
      </w:r>
      <w:r w:rsidR="00D162F4" w:rsidRPr="00D516B0">
        <w:rPr>
          <w:rFonts w:ascii="Palatino Linotype" w:hAnsi="Palatino Linotype"/>
          <w:i/>
        </w:rPr>
        <w:t>citud con número de folio: 00007</w:t>
      </w:r>
      <w:r w:rsidRPr="00D516B0">
        <w:rPr>
          <w:rFonts w:ascii="Palatino Linotype" w:hAnsi="Palatino Linotype"/>
          <w:i/>
        </w:rPr>
        <w:t xml:space="preserve">/TEOLOYU/IP/2021.” (Sic) </w:t>
      </w:r>
    </w:p>
    <w:p w:rsidR="00D32E55" w:rsidRPr="00D516B0" w:rsidRDefault="00D32E55" w:rsidP="00D32E55">
      <w:pPr>
        <w:pStyle w:val="Sinespaciado"/>
        <w:spacing w:line="360" w:lineRule="auto"/>
        <w:jc w:val="both"/>
        <w:rPr>
          <w:rFonts w:ascii="Palatino Linotype" w:hAnsi="Palatino Linotype" w:cs="Arial"/>
        </w:rPr>
      </w:pPr>
    </w:p>
    <w:p w:rsidR="00D32E55" w:rsidRPr="00D516B0" w:rsidRDefault="00D32E55" w:rsidP="00D32E55">
      <w:pPr>
        <w:pStyle w:val="Sinespaciado"/>
        <w:jc w:val="both"/>
        <w:rPr>
          <w:rFonts w:ascii="Palatino Linotype" w:hAnsi="Palatino Linotype"/>
          <w:i/>
        </w:rPr>
      </w:pPr>
      <w:r w:rsidRPr="00D516B0">
        <w:rPr>
          <w:rFonts w:ascii="Palatino Linotype" w:hAnsi="Palatino Linotype" w:cs="Arial"/>
          <w:b/>
        </w:rPr>
        <w:t>Razones o Motivos de Inconformidad</w:t>
      </w:r>
      <w:r w:rsidRPr="00D516B0">
        <w:rPr>
          <w:rFonts w:ascii="Palatino Linotype" w:hAnsi="Palatino Linotype" w:cs="Arial"/>
        </w:rPr>
        <w:t xml:space="preserve">: </w:t>
      </w:r>
      <w:r w:rsidRPr="00D516B0">
        <w:rPr>
          <w:rFonts w:ascii="Palatino Linotype" w:hAnsi="Palatino Linotype"/>
          <w:i/>
        </w:rPr>
        <w:t>“</w:t>
      </w:r>
      <w:r w:rsidR="00D162F4" w:rsidRPr="00D516B0">
        <w:rPr>
          <w:rFonts w:ascii="Palatino Linotype" w:hAnsi="Palatino Linotype"/>
          <w:i/>
        </w:rPr>
        <w:t>no hizo</w:t>
      </w:r>
      <w:r w:rsidRPr="00D516B0">
        <w:rPr>
          <w:rFonts w:ascii="Palatino Linotype" w:hAnsi="Palatino Linotype"/>
          <w:i/>
        </w:rPr>
        <w:t xml:space="preserve"> entrega de la información solicitada.” (Sic) </w:t>
      </w:r>
    </w:p>
    <w:p w:rsidR="00D32E55" w:rsidRPr="00D516B0" w:rsidRDefault="00D32E55" w:rsidP="00D32E55">
      <w:pPr>
        <w:pStyle w:val="Sinespaciado"/>
        <w:spacing w:line="360" w:lineRule="auto"/>
        <w:ind w:right="567"/>
        <w:jc w:val="both"/>
        <w:rPr>
          <w:rFonts w:ascii="Palatino Linotype" w:hAnsi="Palatino Linotype"/>
        </w:rPr>
      </w:pPr>
    </w:p>
    <w:p w:rsidR="008D5A5D" w:rsidRPr="00D516B0" w:rsidRDefault="007B756D" w:rsidP="008D5A5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CUAR</w:t>
      </w:r>
      <w:r w:rsidR="00163BAB" w:rsidRPr="00D516B0">
        <w:rPr>
          <w:rFonts w:ascii="Palatino Linotype" w:hAnsi="Palatino Linotype"/>
          <w:b/>
          <w:sz w:val="26"/>
          <w:szCs w:val="26"/>
        </w:rPr>
        <w:t>TO</w:t>
      </w:r>
      <w:r w:rsidR="008D5A5D" w:rsidRPr="00D516B0">
        <w:rPr>
          <w:rFonts w:ascii="Palatino Linotype" w:hAnsi="Palatino Linotype"/>
          <w:b/>
          <w:sz w:val="26"/>
          <w:szCs w:val="26"/>
        </w:rPr>
        <w:t>. Del turno y admisión de los recursos de revisión.</w:t>
      </w:r>
    </w:p>
    <w:p w:rsidR="008D5A5D" w:rsidRPr="00D516B0" w:rsidRDefault="008D5A5D" w:rsidP="008D5A5D">
      <w:pPr>
        <w:pStyle w:val="Sinespaciado"/>
        <w:spacing w:line="360" w:lineRule="auto"/>
        <w:jc w:val="both"/>
        <w:rPr>
          <w:rFonts w:ascii="Palatino Linotype" w:hAnsi="Palatino Linotype"/>
        </w:rPr>
      </w:pPr>
      <w:r w:rsidRPr="00D516B0">
        <w:rPr>
          <w:rFonts w:ascii="Palatino Linotype" w:hAnsi="Palatino Linotype"/>
        </w:rPr>
        <w:t xml:space="preserve">En términos del numeral 185 fracción I de la Ley de Transparencia y Acceso a la Información Pública del Estado de México y Municipios, </w:t>
      </w:r>
      <w:r w:rsidR="00CC4C7F" w:rsidRPr="00D516B0">
        <w:rPr>
          <w:rFonts w:ascii="Palatino Linotype" w:hAnsi="Palatino Linotype"/>
        </w:rPr>
        <w:t>los recursos de revisión descritos an</w:t>
      </w:r>
      <w:r w:rsidR="00466939" w:rsidRPr="00D516B0">
        <w:rPr>
          <w:rFonts w:ascii="Palatino Linotype" w:hAnsi="Palatino Linotype"/>
        </w:rPr>
        <w:t>teriormente fueron turnado</w:t>
      </w:r>
      <w:r w:rsidR="00B31C39" w:rsidRPr="00D516B0">
        <w:rPr>
          <w:rFonts w:ascii="Palatino Linotype" w:hAnsi="Palatino Linotype"/>
        </w:rPr>
        <w:t>s a lo</w:t>
      </w:r>
      <w:r w:rsidR="00466939" w:rsidRPr="00D516B0">
        <w:rPr>
          <w:rFonts w:ascii="Palatino Linotype" w:hAnsi="Palatino Linotype"/>
        </w:rPr>
        <w:t>s</w:t>
      </w:r>
      <w:r w:rsidR="00D162F4" w:rsidRPr="00D516B0">
        <w:rPr>
          <w:rFonts w:ascii="Palatino Linotype" w:hAnsi="Palatino Linotype"/>
        </w:rPr>
        <w:t xml:space="preserve"> entonces</w:t>
      </w:r>
      <w:r w:rsidR="00466939" w:rsidRPr="00D516B0">
        <w:rPr>
          <w:rFonts w:ascii="Palatino Linotype" w:hAnsi="Palatino Linotype"/>
        </w:rPr>
        <w:t xml:space="preserve"> </w:t>
      </w:r>
      <w:r w:rsidR="00B31C39" w:rsidRPr="00D516B0">
        <w:rPr>
          <w:rFonts w:ascii="Palatino Linotype" w:hAnsi="Palatino Linotype"/>
        </w:rPr>
        <w:t>Comisionado</w:t>
      </w:r>
      <w:r w:rsidR="00CC4C7F" w:rsidRPr="00D516B0">
        <w:rPr>
          <w:rFonts w:ascii="Palatino Linotype" w:hAnsi="Palatino Linotype"/>
        </w:rPr>
        <w:t xml:space="preserve">s </w:t>
      </w:r>
      <w:r w:rsidRPr="00D516B0">
        <w:rPr>
          <w:rFonts w:ascii="Palatino Linotype" w:hAnsi="Palatino Linotype"/>
          <w:b/>
        </w:rPr>
        <w:t>Zulema Martínez Sánchez</w:t>
      </w:r>
      <w:r w:rsidR="00D162F4" w:rsidRPr="00D516B0">
        <w:rPr>
          <w:rFonts w:ascii="Palatino Linotype" w:hAnsi="Palatino Linotype"/>
        </w:rPr>
        <w:t>,</w:t>
      </w:r>
      <w:r w:rsidR="00D162F4" w:rsidRPr="00D516B0">
        <w:rPr>
          <w:rFonts w:ascii="Palatino Linotype" w:hAnsi="Palatino Linotype"/>
          <w:b/>
        </w:rPr>
        <w:t xml:space="preserve"> Eva Abaid Yapur </w:t>
      </w:r>
      <w:r w:rsidR="00D162F4" w:rsidRPr="00D516B0">
        <w:rPr>
          <w:rFonts w:ascii="Palatino Linotype" w:hAnsi="Palatino Linotype"/>
        </w:rPr>
        <w:t>y</w:t>
      </w:r>
      <w:r w:rsidR="00D162F4" w:rsidRPr="00D516B0">
        <w:rPr>
          <w:rFonts w:ascii="Palatino Linotype" w:hAnsi="Palatino Linotype"/>
          <w:b/>
        </w:rPr>
        <w:t xml:space="preserve"> José Guadalupe Luna Hernández</w:t>
      </w:r>
      <w:r w:rsidR="00D162F4" w:rsidRPr="00D516B0">
        <w:rPr>
          <w:rFonts w:ascii="Palatino Linotype" w:hAnsi="Palatino Linotype"/>
        </w:rPr>
        <w:t>,</w:t>
      </w:r>
      <w:r w:rsidR="00D162F4" w:rsidRPr="00D516B0">
        <w:rPr>
          <w:rFonts w:ascii="Palatino Linotype" w:hAnsi="Palatino Linotype"/>
          <w:b/>
        </w:rPr>
        <w:t xml:space="preserve"> </w:t>
      </w:r>
      <w:r w:rsidR="00D162F4" w:rsidRPr="00D516B0">
        <w:rPr>
          <w:rFonts w:ascii="Palatino Linotype" w:hAnsi="Palatino Linotype"/>
        </w:rPr>
        <w:t>así como al Comisionado</w:t>
      </w:r>
      <w:r w:rsidR="000D11BF" w:rsidRPr="00D516B0">
        <w:rPr>
          <w:rFonts w:ascii="Palatino Linotype" w:hAnsi="Palatino Linotype"/>
        </w:rPr>
        <w:t xml:space="preserve"> </w:t>
      </w:r>
      <w:r w:rsidR="00B31C39" w:rsidRPr="00D516B0">
        <w:rPr>
          <w:rFonts w:ascii="Palatino Linotype" w:hAnsi="Palatino Linotype"/>
          <w:b/>
        </w:rPr>
        <w:t>Luis Gustavo Parra Noriega</w:t>
      </w:r>
      <w:r w:rsidR="000D11BF" w:rsidRPr="00D516B0">
        <w:rPr>
          <w:rFonts w:ascii="Palatino Linotype" w:hAnsi="Palatino Linotype"/>
        </w:rPr>
        <w:t xml:space="preserve">, </w:t>
      </w:r>
      <w:r w:rsidRPr="00D516B0">
        <w:rPr>
          <w:rFonts w:ascii="Palatino Linotype" w:hAnsi="Palatino Linotype"/>
        </w:rPr>
        <w:t xml:space="preserve">para su revisión y análisis sobre la admisión o desechamiento; por lo que en fecha </w:t>
      </w:r>
      <w:r w:rsidR="00D162F4" w:rsidRPr="00D516B0">
        <w:rPr>
          <w:rFonts w:ascii="Palatino Linotype" w:hAnsi="Palatino Linotype"/>
        </w:rPr>
        <w:t>dieciséis y diecisiete de febrero de dos mil veintiuno</w:t>
      </w:r>
      <w:r w:rsidR="000D11BF" w:rsidRPr="00D516B0">
        <w:rPr>
          <w:rFonts w:ascii="Palatino Linotype" w:hAnsi="Palatino Linotype"/>
        </w:rPr>
        <w:t xml:space="preserve">, </w:t>
      </w:r>
      <w:r w:rsidR="00D162F4" w:rsidRPr="00D516B0">
        <w:rPr>
          <w:rFonts w:ascii="Palatino Linotype" w:hAnsi="Palatino Linotype"/>
        </w:rPr>
        <w:t>los</w:t>
      </w:r>
      <w:r w:rsidR="00CC4C7F" w:rsidRPr="00D516B0">
        <w:rPr>
          <w:rFonts w:ascii="Palatino Linotype" w:hAnsi="Palatino Linotype"/>
        </w:rPr>
        <w:t xml:space="preserve"> </w:t>
      </w:r>
      <w:r w:rsidRPr="00D516B0">
        <w:rPr>
          <w:rFonts w:ascii="Palatino Linotype" w:hAnsi="Palatino Linotype"/>
        </w:rPr>
        <w:t xml:space="preserve">recursos </w:t>
      </w:r>
      <w:r w:rsidR="00D162F4" w:rsidRPr="00D516B0">
        <w:rPr>
          <w:rFonts w:ascii="Palatino Linotype" w:hAnsi="Palatino Linotype"/>
        </w:rPr>
        <w:t xml:space="preserve">de revisión </w:t>
      </w:r>
      <w:r w:rsidRPr="00D516B0">
        <w:rPr>
          <w:rFonts w:ascii="Palatino Linotype" w:hAnsi="Palatino Linotype"/>
        </w:rPr>
        <w:t>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D516B0" w:rsidRDefault="008D5A5D" w:rsidP="008D5A5D">
      <w:pPr>
        <w:pStyle w:val="Sinespaciado"/>
        <w:spacing w:line="360" w:lineRule="auto"/>
        <w:jc w:val="both"/>
        <w:rPr>
          <w:rFonts w:ascii="Palatino Linotype" w:hAnsi="Palatino Linotype"/>
        </w:rPr>
      </w:pPr>
    </w:p>
    <w:p w:rsidR="008D5A5D" w:rsidRPr="00D516B0" w:rsidRDefault="007B756D" w:rsidP="008D5A5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QUIN</w:t>
      </w:r>
      <w:r w:rsidR="00163BAB" w:rsidRPr="00D516B0">
        <w:rPr>
          <w:rFonts w:ascii="Palatino Linotype" w:hAnsi="Palatino Linotype"/>
          <w:b/>
          <w:sz w:val="26"/>
          <w:szCs w:val="26"/>
        </w:rPr>
        <w:t>TO</w:t>
      </w:r>
      <w:r w:rsidR="008D5A5D" w:rsidRPr="00D516B0">
        <w:rPr>
          <w:rFonts w:ascii="Palatino Linotype" w:hAnsi="Palatino Linotype"/>
          <w:b/>
          <w:sz w:val="26"/>
          <w:szCs w:val="26"/>
        </w:rPr>
        <w:t>. De la acumulación de los recursos de revisión.</w:t>
      </w:r>
    </w:p>
    <w:p w:rsidR="008D5A5D" w:rsidRPr="00D516B0" w:rsidRDefault="008D5A5D" w:rsidP="008D5A5D">
      <w:pPr>
        <w:pStyle w:val="Sinespaciado"/>
        <w:spacing w:line="360" w:lineRule="auto"/>
        <w:jc w:val="both"/>
        <w:rPr>
          <w:rFonts w:ascii="Palatino Linotype" w:hAnsi="Palatino Linotype"/>
        </w:rPr>
      </w:pPr>
      <w:r w:rsidRPr="00D516B0">
        <w:rPr>
          <w:rFonts w:ascii="Palatino Linotype" w:hAnsi="Palatino Linotype"/>
        </w:rPr>
        <w:t xml:space="preserve">En la </w:t>
      </w:r>
      <w:r w:rsidR="00D162F4" w:rsidRPr="00D516B0">
        <w:rPr>
          <w:rFonts w:ascii="Palatino Linotype" w:hAnsi="Palatino Linotype"/>
        </w:rPr>
        <w:t>Quinta</w:t>
      </w:r>
      <w:r w:rsidR="00D13A7A" w:rsidRPr="00D516B0">
        <w:rPr>
          <w:rFonts w:ascii="Palatino Linotype" w:hAnsi="Palatino Linotype"/>
        </w:rPr>
        <w:t xml:space="preserve"> Sesión</w:t>
      </w:r>
      <w:r w:rsidRPr="00D516B0">
        <w:rPr>
          <w:rFonts w:ascii="Palatino Linotype" w:hAnsi="Palatino Linotype"/>
        </w:rPr>
        <w:t xml:space="preserve"> Ordinaria del Pleno de este Instituto de Transparencia, Acceso a la Información Pública y Protección de Datos Personales del Estado de México y Municipios, celebrada el </w:t>
      </w:r>
      <w:r w:rsidR="00D162F4" w:rsidRPr="00D516B0">
        <w:rPr>
          <w:rFonts w:ascii="Palatino Linotype" w:hAnsi="Palatino Linotype"/>
        </w:rPr>
        <w:t>diecisiete de febrero de dos mil veintiuno</w:t>
      </w:r>
      <w:r w:rsidRPr="00D516B0">
        <w:rPr>
          <w:rFonts w:ascii="Palatino Linotype" w:hAnsi="Palatino Linotype"/>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D516B0">
        <w:rPr>
          <w:rFonts w:ascii="Palatino Linotype" w:hAnsi="Palatino Linotype"/>
        </w:rPr>
        <w:t xml:space="preserve"> </w:t>
      </w:r>
      <w:r w:rsidR="0057044F" w:rsidRPr="00D516B0">
        <w:rPr>
          <w:rFonts w:ascii="Palatino Linotype" w:hAnsi="Palatino Linotype"/>
          <w:b/>
        </w:rPr>
        <w:t>00295/INFOEM/IP/RR/2021</w:t>
      </w:r>
      <w:r w:rsidR="0057044F" w:rsidRPr="00D516B0">
        <w:rPr>
          <w:rFonts w:ascii="Palatino Linotype" w:hAnsi="Palatino Linotype"/>
        </w:rPr>
        <w:t>,</w:t>
      </w:r>
      <w:r w:rsidR="0057044F" w:rsidRPr="00D516B0">
        <w:rPr>
          <w:rFonts w:ascii="Palatino Linotype" w:hAnsi="Palatino Linotype"/>
          <w:b/>
        </w:rPr>
        <w:t xml:space="preserve"> 00296/INFOEM/IP/RR/2021</w:t>
      </w:r>
      <w:r w:rsidR="0057044F" w:rsidRPr="00D516B0">
        <w:rPr>
          <w:rFonts w:ascii="Palatino Linotype" w:hAnsi="Palatino Linotype"/>
        </w:rPr>
        <w:t>,</w:t>
      </w:r>
      <w:r w:rsidR="0057044F" w:rsidRPr="00D516B0">
        <w:rPr>
          <w:rFonts w:ascii="Palatino Linotype" w:hAnsi="Palatino Linotype"/>
          <w:b/>
        </w:rPr>
        <w:t xml:space="preserve"> 00337/INFOEM/IP/RR/2021 </w:t>
      </w:r>
      <w:r w:rsidR="0057044F" w:rsidRPr="00D516B0">
        <w:rPr>
          <w:rFonts w:ascii="Palatino Linotype" w:hAnsi="Palatino Linotype"/>
        </w:rPr>
        <w:t>y</w:t>
      </w:r>
      <w:r w:rsidR="0057044F" w:rsidRPr="00D516B0">
        <w:rPr>
          <w:rFonts w:ascii="Palatino Linotype" w:hAnsi="Palatino Linotype"/>
          <w:b/>
        </w:rPr>
        <w:t xml:space="preserve"> 00338/INFOEM/IP/RR/2021</w:t>
      </w:r>
      <w:r w:rsidR="00621466" w:rsidRPr="00D516B0">
        <w:rPr>
          <w:rFonts w:ascii="Palatino Linotype" w:hAnsi="Palatino Linotype" w:cs="Arial"/>
        </w:rPr>
        <w:t>,</w:t>
      </w:r>
      <w:r w:rsidR="00621466" w:rsidRPr="00D516B0">
        <w:rPr>
          <w:rFonts w:ascii="Palatino Linotype" w:hAnsi="Palatino Linotype"/>
        </w:rPr>
        <w:t xml:space="preserve"> </w:t>
      </w:r>
      <w:r w:rsidRPr="00D516B0">
        <w:rPr>
          <w:rFonts w:ascii="Palatino Linotype" w:hAnsi="Palatino Linotype"/>
        </w:rPr>
        <w:t>determinando que fuera Ponente la</w:t>
      </w:r>
      <w:r w:rsidR="0057044F" w:rsidRPr="00D516B0">
        <w:rPr>
          <w:rFonts w:ascii="Palatino Linotype" w:hAnsi="Palatino Linotype"/>
        </w:rPr>
        <w:t xml:space="preserve"> entonces </w:t>
      </w:r>
      <w:r w:rsidRPr="00D516B0">
        <w:rPr>
          <w:rFonts w:ascii="Palatino Linotype" w:hAnsi="Palatino Linotype"/>
          <w:b/>
        </w:rPr>
        <w:t>Comisionada Zulema Martínez Sánchez</w:t>
      </w:r>
      <w:r w:rsidR="007B6EDF" w:rsidRPr="00D516B0">
        <w:rPr>
          <w:rFonts w:ascii="Palatino Linotype" w:hAnsi="Palatino Linotype"/>
        </w:rPr>
        <w:t>.</w:t>
      </w:r>
      <w:r w:rsidR="00621466" w:rsidRPr="00D516B0">
        <w:rPr>
          <w:rFonts w:ascii="Palatino Linotype" w:hAnsi="Palatino Linotype"/>
        </w:rPr>
        <w:t xml:space="preserve"> </w:t>
      </w:r>
    </w:p>
    <w:p w:rsidR="008D5A5D" w:rsidRPr="00D516B0" w:rsidRDefault="008D5A5D" w:rsidP="008D5A5D">
      <w:pPr>
        <w:pStyle w:val="Sinespaciado"/>
        <w:spacing w:line="360" w:lineRule="auto"/>
        <w:jc w:val="both"/>
        <w:rPr>
          <w:rFonts w:ascii="Palatino Linotype" w:hAnsi="Palatino Linotype"/>
          <w:b/>
        </w:rPr>
      </w:pPr>
    </w:p>
    <w:p w:rsidR="007B756D" w:rsidRPr="00D516B0" w:rsidRDefault="007B756D" w:rsidP="007B756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SEXTO. De la etapa de instrucción.</w:t>
      </w:r>
    </w:p>
    <w:p w:rsidR="001E5E0A" w:rsidRPr="00D516B0" w:rsidRDefault="001E5E0A" w:rsidP="001E5E0A">
      <w:pPr>
        <w:pStyle w:val="Sinespaciado"/>
        <w:spacing w:line="360" w:lineRule="auto"/>
        <w:jc w:val="both"/>
        <w:rPr>
          <w:rFonts w:ascii="Palatino Linotype" w:hAnsi="Palatino Linotype"/>
        </w:rPr>
      </w:pPr>
      <w:r w:rsidRPr="00D516B0">
        <w:rPr>
          <w:rFonts w:ascii="Palatino Linotype" w:hAnsi="Palatino Linotype"/>
        </w:rPr>
        <w:t xml:space="preserve">Así, una vez abierta la etapa de instrucción, en el sumario se observa que el Sujeto Obligado remitió diversos documentos y carpetas electrónicas los días veintiséis de febrero, diez de marzo, cuatro, quince, diecisiete y veinticinco de junio, todos de dos mil veintiuno, como Informes Justificados. Debido a que en algunos de dichos documentos podían observarse datos susceptibles de clasificarse como información confidencial, únicamente se pusieron a la vista del Recurrente los que se detallarán en el estudio respectivo mediante acuerdos de fecha treinta de agosto de dos mil veintiuno, en términos de la fracción III del artículo 185 de la Ley de Transparencia y Acceso a la Información Pública del Estado de México y Municipios, otorgando al </w:t>
      </w:r>
      <w:r w:rsidRPr="00D516B0">
        <w:rPr>
          <w:rFonts w:ascii="Palatino Linotype" w:hAnsi="Palatino Linotype"/>
        </w:rPr>
        <w:lastRenderedPageBreak/>
        <w:t>Recurrente un término de tres días para manifestar lo que a su derecho conviniera. Por su parte, el Recurrente no realizó manifestaciones, vertió alegatos o presentó pruebas que a su derecho convinieran dentro del término previsto.</w:t>
      </w:r>
    </w:p>
    <w:p w:rsidR="00A94C51" w:rsidRPr="00D516B0" w:rsidRDefault="00A94C51" w:rsidP="001E5E0A">
      <w:pPr>
        <w:pStyle w:val="Sinespaciado"/>
        <w:spacing w:line="360" w:lineRule="auto"/>
        <w:jc w:val="both"/>
        <w:rPr>
          <w:rFonts w:ascii="Palatino Linotype" w:hAnsi="Palatino Linotype"/>
        </w:rPr>
      </w:pPr>
    </w:p>
    <w:p w:rsidR="00A94C51" w:rsidRPr="00D516B0" w:rsidRDefault="00A94C51" w:rsidP="001E5E0A">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SÉPTIMO. Del returno de los recursos de revisión.</w:t>
      </w:r>
    </w:p>
    <w:p w:rsidR="00A94C51" w:rsidRPr="00D516B0" w:rsidRDefault="00A94C51" w:rsidP="001E5E0A">
      <w:pPr>
        <w:pStyle w:val="Sinespaciado"/>
        <w:spacing w:line="360" w:lineRule="auto"/>
        <w:jc w:val="both"/>
        <w:rPr>
          <w:rFonts w:ascii="Palatino Linotype" w:hAnsi="Palatino Linotype"/>
          <w:b/>
        </w:rPr>
      </w:pPr>
      <w:r w:rsidRPr="00D516B0">
        <w:rPr>
          <w:rFonts w:ascii="Palatino Linotype" w:hAnsi="Palatino Linotype" w:cs="Arial"/>
        </w:rPr>
        <w:t xml:space="preserve">En fecha veintitrés de agosto de dos mil veintiuno por acuerdo del Pleno de este Órgano Garante, en la Segunda Sesión Extraordinaria fueron returnados los recursos de revisión </w:t>
      </w:r>
      <w:r w:rsidRPr="00D516B0">
        <w:rPr>
          <w:rFonts w:ascii="Palatino Linotype" w:hAnsi="Palatino Linotype"/>
          <w:b/>
        </w:rPr>
        <w:t>00295/INFOEM/IP/RR/2021</w:t>
      </w:r>
      <w:r w:rsidRPr="00D516B0">
        <w:rPr>
          <w:rFonts w:ascii="Palatino Linotype" w:hAnsi="Palatino Linotype"/>
        </w:rPr>
        <w:t>,</w:t>
      </w:r>
      <w:r w:rsidRPr="00D516B0">
        <w:rPr>
          <w:rFonts w:ascii="Palatino Linotype" w:hAnsi="Palatino Linotype"/>
          <w:b/>
        </w:rPr>
        <w:t xml:space="preserve"> 00296/INFOEM/IP/RR/2021</w:t>
      </w:r>
      <w:r w:rsidRPr="00D516B0">
        <w:rPr>
          <w:rFonts w:ascii="Palatino Linotype" w:hAnsi="Palatino Linotype"/>
        </w:rPr>
        <w:t>,</w:t>
      </w:r>
      <w:r w:rsidRPr="00D516B0">
        <w:rPr>
          <w:rFonts w:ascii="Palatino Linotype" w:hAnsi="Palatino Linotype"/>
          <w:b/>
        </w:rPr>
        <w:t xml:space="preserve"> 00337/INFOEM/IP/RR/2021 </w:t>
      </w:r>
      <w:r w:rsidRPr="00D516B0">
        <w:rPr>
          <w:rFonts w:ascii="Palatino Linotype" w:hAnsi="Palatino Linotype"/>
        </w:rPr>
        <w:t>y</w:t>
      </w:r>
      <w:r w:rsidRPr="00D516B0">
        <w:rPr>
          <w:rFonts w:ascii="Palatino Linotype" w:hAnsi="Palatino Linotype"/>
          <w:b/>
        </w:rPr>
        <w:t xml:space="preserve"> 00338/INFOEM/IP/RR/2021</w:t>
      </w:r>
      <w:r w:rsidRPr="00D516B0">
        <w:rPr>
          <w:rFonts w:ascii="Palatino Linotype" w:hAnsi="Palatino Linotype" w:cs="Arial"/>
        </w:rPr>
        <w:t xml:space="preserve"> al Comisionado José Martínez Vilchis para su resolución y presentación al Pleno.</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FA5E7B" w:rsidP="007B756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OCTAVO</w:t>
      </w:r>
      <w:r w:rsidR="004C7D64" w:rsidRPr="00D516B0">
        <w:rPr>
          <w:rFonts w:ascii="Palatino Linotype" w:hAnsi="Palatino Linotype"/>
          <w:b/>
          <w:sz w:val="26"/>
          <w:szCs w:val="26"/>
        </w:rPr>
        <w:t>. Del cierre de instrucción.</w:t>
      </w: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Así, una vez transcurrido el término legal, se decretó el cierre de instrucción de todos los recursos de revisión referidos en fecha </w:t>
      </w:r>
      <w:r w:rsidR="001E5E0A" w:rsidRPr="00D516B0">
        <w:rPr>
          <w:rFonts w:ascii="Palatino Linotype" w:hAnsi="Palatino Linotype"/>
        </w:rPr>
        <w:t>tres de septiembre de dos mil veintiuno</w:t>
      </w:r>
      <w:r w:rsidRPr="00D516B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FA5E7B" w:rsidP="007B756D">
      <w:pPr>
        <w:pStyle w:val="Sinespaciado"/>
        <w:spacing w:line="360" w:lineRule="auto"/>
        <w:rPr>
          <w:rFonts w:ascii="Palatino Linotype" w:hAnsi="Palatino Linotype"/>
          <w:b/>
          <w:sz w:val="26"/>
          <w:szCs w:val="26"/>
        </w:rPr>
      </w:pPr>
      <w:r w:rsidRPr="00D516B0">
        <w:rPr>
          <w:rFonts w:ascii="Palatino Linotype" w:hAnsi="Palatino Linotype"/>
          <w:b/>
          <w:sz w:val="26"/>
          <w:szCs w:val="26"/>
        </w:rPr>
        <w:t>NOVENO</w:t>
      </w:r>
      <w:r w:rsidR="007B756D" w:rsidRPr="00D516B0">
        <w:rPr>
          <w:rFonts w:ascii="Palatino Linotype" w:hAnsi="Palatino Linotype"/>
          <w:b/>
          <w:sz w:val="26"/>
          <w:szCs w:val="26"/>
        </w:rPr>
        <w:t>. De la ampliación del término para resolver.</w:t>
      </w:r>
    </w:p>
    <w:p w:rsidR="00EB694E"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En fecha </w:t>
      </w:r>
      <w:r w:rsidR="001E5E0A" w:rsidRPr="00D516B0">
        <w:rPr>
          <w:rFonts w:ascii="Palatino Linotype" w:hAnsi="Palatino Linotype"/>
        </w:rPr>
        <w:t>tres de septiembre de dos mil veintiuno</w:t>
      </w:r>
      <w:r w:rsidRPr="00D516B0">
        <w:rPr>
          <w:rFonts w:ascii="Palatino Linotype" w:hAnsi="Palatino Linotype"/>
        </w:rPr>
        <w:t xml:space="preserve">, se amplió el término para resolver los recursos de revisión en términos del artículo 181 párrafo tercero de la Ley de Transparencia y Acceso a la Información Pública del Estado de México y Municipios por un plazo de quince días </w:t>
      </w:r>
      <w:r w:rsidR="001E5E0A" w:rsidRPr="00D516B0">
        <w:rPr>
          <w:rFonts w:ascii="Palatino Linotype" w:hAnsi="Palatino Linotype"/>
        </w:rPr>
        <w:t>hábiles</w:t>
      </w:r>
      <w:r w:rsidR="00DF7D77" w:rsidRPr="00D516B0">
        <w:rPr>
          <w:rFonts w:ascii="Palatino Linotype" w:hAnsi="Palatino Linotype"/>
        </w:rPr>
        <w:t xml:space="preserve">, a efecto de realizar un análisis exhaustivo de las </w:t>
      </w:r>
      <w:r w:rsidR="00DF7D77" w:rsidRPr="00D516B0">
        <w:rPr>
          <w:rFonts w:ascii="Palatino Linotype" w:hAnsi="Palatino Linotype"/>
        </w:rPr>
        <w:lastRenderedPageBreak/>
        <w:t>constancias que obran en el expediente electrónico, adoptando las medidas pertinentes, a fin de aminorar los efectos que conlleva. 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7B756D" w:rsidRPr="00D516B0" w:rsidRDefault="007B756D" w:rsidP="007B756D">
      <w:pPr>
        <w:pStyle w:val="Sinespaciado"/>
        <w:spacing w:line="360" w:lineRule="auto"/>
        <w:jc w:val="both"/>
        <w:rPr>
          <w:rFonts w:ascii="Palatino Linotype" w:hAnsi="Palatino Linotype"/>
        </w:rPr>
      </w:pPr>
    </w:p>
    <w:p w:rsidR="001032D4" w:rsidRPr="00D516B0" w:rsidRDefault="00F06264" w:rsidP="009E3A4B">
      <w:pPr>
        <w:pStyle w:val="Sinespaciado"/>
        <w:spacing w:line="360" w:lineRule="auto"/>
        <w:jc w:val="center"/>
        <w:rPr>
          <w:rFonts w:ascii="Palatino Linotype" w:hAnsi="Palatino Linotype" w:cs="Arial"/>
          <w:b/>
          <w:sz w:val="28"/>
          <w:szCs w:val="28"/>
        </w:rPr>
      </w:pPr>
      <w:r w:rsidRPr="00D516B0">
        <w:rPr>
          <w:rFonts w:ascii="Palatino Linotype" w:hAnsi="Palatino Linotype" w:cs="Arial"/>
          <w:b/>
          <w:sz w:val="28"/>
          <w:szCs w:val="28"/>
        </w:rPr>
        <w:t>C O N S I D E R A N D O</w:t>
      </w:r>
    </w:p>
    <w:p w:rsidR="000E3A84" w:rsidRPr="00D516B0" w:rsidRDefault="000E3A84" w:rsidP="009E3A4B">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PRIMERO. De la competencia.</w:t>
      </w: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Este Instituto de Transparencia, Acceso a la Información Pública y Protección de Datos Personales del Estado de México, es competente para conocer y resolver el presente recurs</w:t>
      </w:r>
      <w:r w:rsidR="00F77043" w:rsidRPr="00D516B0">
        <w:rPr>
          <w:rFonts w:ascii="Palatino Linotype" w:hAnsi="Palatino Linotype"/>
        </w:rPr>
        <w:t>o de revisión interpuesto por el</w:t>
      </w:r>
      <w:r w:rsidRPr="00D516B0">
        <w:rPr>
          <w:rFonts w:ascii="Palatino Linotype" w:hAnsi="Palatino Linotype"/>
        </w:rPr>
        <w:t xml:space="preserve"> Recurrente conforme a lo dispuesto en los artículos </w:t>
      </w:r>
      <w:r w:rsidR="001E5E0A" w:rsidRPr="00D516B0">
        <w:rPr>
          <w:rFonts w:ascii="Palatino Linotype" w:eastAsia="Calibri" w:hAnsi="Palatino Linotype"/>
        </w:rPr>
        <w:t xml:space="preserve">6, apartado A, fracción IV de la Constitución Política de los Estados Unidos </w:t>
      </w:r>
      <w:r w:rsidR="001E5E0A" w:rsidRPr="00D516B0">
        <w:rPr>
          <w:rFonts w:ascii="Palatino Linotype" w:eastAsia="Calibri" w:hAnsi="Palatino Linotype"/>
        </w:rPr>
        <w:lastRenderedPageBreak/>
        <w:t xml:space="preserve">Mexicanos; 5, párrafos trigésimo, trigésimo primero y trigésimo segundo, fracciones IV y V, de la Constitución Política del Estado Libre y Soberano de México; artículos 1, 2 fracción II, 13, 29, 36 fracciones I y II, 176, 178, 179, 181 párrafo tercero y 185 </w:t>
      </w:r>
      <w:r w:rsidR="001E5E0A" w:rsidRPr="00D516B0">
        <w:rPr>
          <w:rFonts w:ascii="Palatino Linotype" w:eastAsia="Calibri" w:hAnsi="Palatino Linotype" w:cs="Arial"/>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B756D" w:rsidRPr="00D516B0" w:rsidRDefault="007B756D" w:rsidP="007B756D">
      <w:pPr>
        <w:pStyle w:val="Sinespaciado"/>
        <w:spacing w:line="360" w:lineRule="auto"/>
        <w:jc w:val="both"/>
        <w:rPr>
          <w:rFonts w:ascii="Palatino Linotype" w:hAnsi="Palatino Linotype"/>
          <w:sz w:val="20"/>
        </w:rPr>
      </w:pPr>
    </w:p>
    <w:p w:rsidR="007B756D" w:rsidRPr="00D516B0" w:rsidRDefault="007B756D" w:rsidP="007B756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 xml:space="preserve">SEGUNDO. Sobre los alcances del recurso de revisión. </w:t>
      </w: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b/>
          <w:sz w:val="26"/>
          <w:szCs w:val="26"/>
        </w:rPr>
      </w:pPr>
      <w:r w:rsidRPr="00D516B0">
        <w:rPr>
          <w:rFonts w:ascii="Palatino Linotype" w:hAnsi="Palatino Linotype"/>
          <w:b/>
          <w:sz w:val="26"/>
          <w:szCs w:val="26"/>
        </w:rPr>
        <w:t>TERCERO. De las causas de improcedencia.</w:t>
      </w: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D516B0">
        <w:rPr>
          <w:rFonts w:ascii="Palatino Linotype" w:hAnsi="Palatino Linotype"/>
        </w:rPr>
        <w:lastRenderedPageBreak/>
        <w:t>de México y Municipios, en correlación con la seguridad jurídica que debe generar lo actuado ante este Organismo garante.</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516B0">
        <w:rPr>
          <w:rStyle w:val="Refdenotaalpie"/>
          <w:rFonts w:ascii="Palatino Linotype" w:hAnsi="Palatino Linotype" w:cs="Arial"/>
        </w:rPr>
        <w:footnoteReference w:id="1"/>
      </w:r>
      <w:r w:rsidRPr="00D516B0">
        <w:rPr>
          <w:rFonts w:ascii="Palatino Linotype" w:hAnsi="Palatino Linotype"/>
        </w:rPr>
        <w:t xml:space="preserve">, la cual permite dilucidar alguna causal que impida el estudio y resolución, cuando una vez admitido </w:t>
      </w:r>
      <w:r w:rsidRPr="00D516B0">
        <w:rPr>
          <w:rFonts w:ascii="Palatino Linotype" w:hAnsi="Palatino Linotype"/>
        </w:rPr>
        <w:lastRenderedPageBreak/>
        <w:t>el recurso de revisión se advierta una causa de improcedencia que permita sobreseerlo, sin estudiar el fondo del asunto.</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sz w:val="26"/>
          <w:szCs w:val="26"/>
        </w:rPr>
      </w:pPr>
      <w:r w:rsidRPr="00D516B0">
        <w:rPr>
          <w:rFonts w:ascii="Palatino Linotype" w:hAnsi="Palatino Linotype"/>
          <w:b/>
          <w:sz w:val="26"/>
          <w:szCs w:val="26"/>
        </w:rPr>
        <w:t>CUARTO. Estudio y resolución del asunto.</w:t>
      </w: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D516B0">
        <w:rPr>
          <w:rFonts w:ascii="Palatino Linotype" w:eastAsia="Calibri" w:hAnsi="Palatino Linotype"/>
        </w:rPr>
        <w:t xml:space="preserve"> en las fracciones I y VII del artículo 179 de la Ley de Transparencia y Acceso a la Información Pública del Estado de México y Municipios, </w:t>
      </w:r>
      <w:r w:rsidRPr="00D516B0">
        <w:rPr>
          <w:rFonts w:ascii="Palatino Linotype" w:hAnsi="Palatino Linotype"/>
        </w:rPr>
        <w:t>resultando procedente la interposición del recurso de revisión cuando no se dé respuesta a una solicitud de información.</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Así las cosas, ante la omisión del Sujeto Obligado para dar respuesta al Recurrente, se advierte lo que en la doctrina se le conoce como </w:t>
      </w:r>
      <w:r w:rsidRPr="00D516B0">
        <w:rPr>
          <w:rFonts w:ascii="Palatino Linotype" w:hAnsi="Palatino Linotype"/>
          <w:b/>
          <w:u w:val="single"/>
        </w:rPr>
        <w:t>negativa ficta</w:t>
      </w:r>
      <w:r w:rsidRPr="00D516B0">
        <w:rPr>
          <w:rFonts w:ascii="Palatino Linotype" w:hAnsi="Palatino Linotype"/>
        </w:rPr>
        <w:t>, figura jurídica cuya esencia consiste en atribuir un efecto negativo al silencio de la autoridad administrativa frente a las instancias y solicitudes que hagan los particulares.</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En este sentido la negativa ficta constituye una presunción legal, en el entendido de que donde no hubo respuesta por parte del Sujeto Obligado</w:t>
      </w:r>
      <w:r w:rsidRPr="00D516B0">
        <w:rPr>
          <w:rFonts w:ascii="Palatino Linotype" w:hAnsi="Palatino Linotype"/>
          <w:b/>
        </w:rPr>
        <w:t xml:space="preserve"> </w:t>
      </w:r>
      <w:r w:rsidRPr="00D516B0">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4.</w:t>
      </w:r>
      <w:r w:rsidRPr="00D516B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D516B0">
        <w:rPr>
          <w:rFonts w:ascii="Palatino Linotype" w:hAnsi="Palatino Linotype"/>
          <w:i/>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12.</w:t>
      </w:r>
      <w:r w:rsidRPr="00D516B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b/>
          <w:i/>
        </w:rPr>
      </w:pPr>
    </w:p>
    <w:p w:rsidR="007B756D" w:rsidRPr="00D516B0" w:rsidRDefault="007B756D" w:rsidP="007B756D">
      <w:pPr>
        <w:pStyle w:val="Sinespaciado"/>
        <w:ind w:left="567" w:right="567"/>
        <w:jc w:val="both"/>
        <w:rPr>
          <w:rFonts w:ascii="Palatino Linotype" w:hAnsi="Palatino Linotype"/>
          <w:b/>
          <w:i/>
        </w:rPr>
      </w:pPr>
      <w:r w:rsidRPr="00D516B0">
        <w:rPr>
          <w:rFonts w:ascii="Palatino Linotype" w:hAnsi="Palatino Linotype"/>
          <w:b/>
          <w:i/>
        </w:rPr>
        <w:t xml:space="preserve">Artículo 24. </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Los sujetos obligados solo proporcionarán la información pública que generen, administren o posean en el ejercicio de sus atribuciones.”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160.</w:t>
      </w:r>
      <w:r w:rsidRPr="00D516B0">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En caso que la información solicitada consista en bases de datos se deberá privilegiar la entrega de la misma en formatos abiertos.</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516B0">
        <w:rPr>
          <w:rFonts w:ascii="Palatino Linotype" w:hAnsi="Palatino Linotype"/>
          <w:bCs/>
        </w:rPr>
        <w:t>de la Ley local en la materia, que se reproduce de la siguiente forma</w:t>
      </w:r>
      <w:r w:rsidRPr="00D516B0">
        <w:rPr>
          <w:rFonts w:ascii="Palatino Linotype" w:hAnsi="Palatino Linotype"/>
        </w:rPr>
        <w:t>:</w:t>
      </w:r>
    </w:p>
    <w:p w:rsidR="007B756D" w:rsidRPr="00D516B0" w:rsidRDefault="007B756D" w:rsidP="007B756D">
      <w:pPr>
        <w:pStyle w:val="Sinespaciado"/>
        <w:spacing w:line="360" w:lineRule="auto"/>
        <w:rPr>
          <w:rFonts w:ascii="Palatino Linotype" w:hAnsi="Palatino Linotype"/>
        </w:rPr>
      </w:pPr>
    </w:p>
    <w:p w:rsidR="007B756D" w:rsidRPr="00D516B0" w:rsidRDefault="007B756D" w:rsidP="007B756D">
      <w:pPr>
        <w:pStyle w:val="Sinespaciado"/>
        <w:ind w:left="567" w:right="567"/>
        <w:jc w:val="both"/>
        <w:rPr>
          <w:rFonts w:ascii="Palatino Linotype" w:hAnsi="Palatino Linotype" w:cs="Arial"/>
          <w:i/>
        </w:rPr>
      </w:pPr>
      <w:r w:rsidRPr="00D516B0">
        <w:rPr>
          <w:rFonts w:ascii="Palatino Linotype" w:hAnsi="Palatino Linotype" w:cs="Arial"/>
          <w:b/>
          <w:i/>
        </w:rPr>
        <w:t>Artículo 166.</w:t>
      </w:r>
      <w:r w:rsidRPr="00D516B0">
        <w:rPr>
          <w:rFonts w:ascii="Palatino Linotype" w:hAnsi="Palatino Linotype" w:cs="Arial"/>
          <w:i/>
        </w:rPr>
        <w:t xml:space="preserve"> </w:t>
      </w:r>
      <w:r w:rsidRPr="00D516B0">
        <w:rPr>
          <w:rFonts w:ascii="Palatino Linotype" w:hAnsi="Palatino Linotype" w:cs="Arial"/>
          <w:b/>
          <w:i/>
        </w:rPr>
        <w:t>La obligación de acceso a la información pública se tendrá por cumplida cuando el solicitante tenga a su disposición la información requerida, o cuando realice la consulta de la misma en el lugar en el que ésta se localice.</w:t>
      </w:r>
    </w:p>
    <w:p w:rsidR="007B756D" w:rsidRPr="00D516B0" w:rsidRDefault="007B756D" w:rsidP="007B756D">
      <w:pPr>
        <w:pStyle w:val="Sinespaciado"/>
        <w:spacing w:line="360" w:lineRule="auto"/>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De lo anterior, conforme a las acciones del Sujeto Obligado, se establece que éste vulnera el derecho de acces</w:t>
      </w:r>
      <w:r w:rsidR="00D67898" w:rsidRPr="00D516B0">
        <w:rPr>
          <w:rFonts w:ascii="Palatino Linotype" w:hAnsi="Palatino Linotype"/>
        </w:rPr>
        <w:t>o a la información pública del</w:t>
      </w:r>
      <w:r w:rsidRPr="00D516B0">
        <w:rPr>
          <w:rFonts w:ascii="Palatino Linotype" w:hAnsi="Palatino Linotype"/>
        </w:rPr>
        <w:t xml:space="preserve"> Recurrente, toda vez que no entrega respuesta a la solicitud de información presentada, de conformidad a lo establecido en los artículos 24 fracción XI, y 166 de la ley local en la materia, y que señalan:</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w:t>
      </w:r>
      <w:r w:rsidRPr="00D516B0">
        <w:rPr>
          <w:rFonts w:ascii="Palatino Linotype" w:hAnsi="Palatino Linotype"/>
          <w:b/>
          <w:bCs/>
          <w:i/>
        </w:rPr>
        <w:t>rtículo 24.</w:t>
      </w:r>
      <w:r w:rsidRPr="00D516B0">
        <w:rPr>
          <w:rFonts w:ascii="Palatino Linotype" w:hAnsi="Palatino Linotype"/>
          <w:bCs/>
          <w:i/>
        </w:rPr>
        <w:t xml:space="preserve"> </w:t>
      </w:r>
      <w:r w:rsidRPr="00D516B0">
        <w:rPr>
          <w:rFonts w:ascii="Palatino Linotype" w:hAnsi="Palatino Linotype"/>
          <w:i/>
        </w:rPr>
        <w:t>Para el cumplimiento de los objetivos de esta Ley, los sujetos obligados deberán cumplir con las siguientes obligaciones, según corresponda, de acuerdo a su naturaleza:</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Cs/>
          <w:i/>
        </w:rPr>
        <w:t>(..</w:t>
      </w: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bCs/>
          <w:i/>
        </w:rPr>
      </w:pPr>
      <w:r w:rsidRPr="00D516B0">
        <w:rPr>
          <w:rFonts w:ascii="Palatino Linotype" w:hAnsi="Palatino Linotype"/>
          <w:bCs/>
          <w:i/>
        </w:rPr>
        <w:t>XI. Dar acceso a la información pública que le sea requerida, en los términos de la Ley General, esta Ley y demás disposiciones jurídicas aplicables;</w:t>
      </w:r>
    </w:p>
    <w:p w:rsidR="007B756D" w:rsidRPr="00D516B0" w:rsidRDefault="007B756D" w:rsidP="007B756D">
      <w:pPr>
        <w:pStyle w:val="Sinespaciado"/>
        <w:ind w:left="567" w:right="567"/>
        <w:jc w:val="both"/>
        <w:rPr>
          <w:rFonts w:ascii="Palatino Linotype" w:hAnsi="Palatino Linotype"/>
          <w:bCs/>
          <w:i/>
        </w:rPr>
      </w:pPr>
      <w:r w:rsidRPr="00D516B0">
        <w:rPr>
          <w:rFonts w:ascii="Palatino Linotype" w:hAnsi="Palatino Linotype"/>
          <w:bCs/>
          <w:i/>
        </w:rPr>
        <w:t>(...)</w:t>
      </w:r>
    </w:p>
    <w:p w:rsidR="007B756D" w:rsidRPr="00D516B0" w:rsidRDefault="007B756D" w:rsidP="007B756D">
      <w:pPr>
        <w:pStyle w:val="Sinespaciado"/>
        <w:spacing w:line="360" w:lineRule="auto"/>
        <w:jc w:val="both"/>
        <w:rPr>
          <w:rFonts w:ascii="Palatino Linotype" w:hAnsi="Palatino Linotype" w:cstheme="minorHAnsi"/>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lastRenderedPageBreak/>
        <w:t>Del análisis efectuado, se advierte que el Recurso de Revisión de que se trata es procedente; toda vez, que se actualizan las hipótesis previstas en las fracciones VII y XI del artículo 179 de la Ley de la materia, que a la letra dice:</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ind w:left="567" w:right="567"/>
        <w:jc w:val="both"/>
        <w:rPr>
          <w:rFonts w:ascii="Palatino Linotype" w:hAnsi="Palatino Linotype"/>
          <w:bCs/>
          <w:i/>
        </w:rPr>
      </w:pPr>
      <w:r w:rsidRPr="00D516B0">
        <w:rPr>
          <w:rFonts w:ascii="Palatino Linotype" w:hAnsi="Palatino Linotype"/>
          <w:b/>
          <w:bCs/>
          <w:i/>
        </w:rPr>
        <w:t>Artículo 179.</w:t>
      </w:r>
      <w:r w:rsidRPr="00D516B0">
        <w:rPr>
          <w:rFonts w:ascii="Palatino Linotype" w:hAnsi="Palatino Linotype"/>
          <w:bCs/>
          <w:i/>
        </w:rPr>
        <w:t xml:space="preserve"> El recurso de revisión es un medio de protección que la Ley otorga a los particulares, para hacer valer su derecho de acceso a la información pública, y procederá en contra de las siguientes causas:</w:t>
      </w:r>
    </w:p>
    <w:p w:rsidR="007B756D" w:rsidRPr="00D516B0" w:rsidRDefault="007B756D" w:rsidP="007B756D">
      <w:pPr>
        <w:pStyle w:val="Sinespaciado"/>
        <w:ind w:left="567" w:right="567"/>
        <w:jc w:val="both"/>
        <w:rPr>
          <w:rFonts w:ascii="Palatino Linotype" w:hAnsi="Palatino Linotype"/>
          <w:bCs/>
          <w:i/>
        </w:rPr>
      </w:pPr>
      <w:r w:rsidRPr="00D516B0">
        <w:rPr>
          <w:rFonts w:ascii="Palatino Linotype" w:hAnsi="Palatino Linotype"/>
          <w:b/>
          <w:bCs/>
          <w:i/>
        </w:rPr>
        <w:t>(…)</w:t>
      </w:r>
    </w:p>
    <w:p w:rsidR="007B756D" w:rsidRPr="00D516B0" w:rsidRDefault="007B756D" w:rsidP="007B756D">
      <w:pPr>
        <w:pStyle w:val="Sinespaciado"/>
        <w:ind w:left="567" w:right="567"/>
        <w:jc w:val="both"/>
        <w:rPr>
          <w:rFonts w:ascii="Palatino Linotype" w:hAnsi="Palatino Linotype"/>
          <w:b/>
          <w:bCs/>
          <w:i/>
        </w:rPr>
      </w:pPr>
      <w:r w:rsidRPr="00D516B0">
        <w:rPr>
          <w:rFonts w:ascii="Palatino Linotype" w:hAnsi="Palatino Linotype"/>
          <w:b/>
          <w:bCs/>
          <w:i/>
        </w:rPr>
        <w:t>VII. La falta de respuesta a una solicitud de acceso a la información;</w:t>
      </w:r>
    </w:p>
    <w:p w:rsidR="007B756D" w:rsidRPr="00D516B0" w:rsidRDefault="007B756D" w:rsidP="007B756D">
      <w:pPr>
        <w:pStyle w:val="Sinespaciado"/>
        <w:ind w:left="567" w:right="567"/>
        <w:jc w:val="both"/>
        <w:rPr>
          <w:rFonts w:ascii="Palatino Linotype" w:hAnsi="Palatino Linotype"/>
          <w:b/>
          <w:bCs/>
          <w:i/>
        </w:rPr>
      </w:pPr>
      <w:r w:rsidRPr="00D516B0">
        <w:rPr>
          <w:rFonts w:ascii="Palatino Linotype" w:hAnsi="Palatino Linotype"/>
          <w:b/>
          <w:bCs/>
          <w:i/>
        </w:rPr>
        <w:t>(…)</w:t>
      </w:r>
    </w:p>
    <w:p w:rsidR="007B756D" w:rsidRPr="00D516B0" w:rsidRDefault="007B756D" w:rsidP="007B756D">
      <w:pPr>
        <w:pStyle w:val="Sinespaciado"/>
        <w:ind w:left="567" w:right="567"/>
        <w:jc w:val="both"/>
        <w:rPr>
          <w:rFonts w:ascii="Palatino Linotype" w:hAnsi="Palatino Linotype"/>
          <w:b/>
          <w:bCs/>
          <w:i/>
        </w:rPr>
      </w:pPr>
      <w:r w:rsidRPr="00D516B0">
        <w:rPr>
          <w:rFonts w:ascii="Palatino Linotype" w:hAnsi="Palatino Linotype"/>
          <w:b/>
          <w:bCs/>
          <w:i/>
        </w:rPr>
        <w:t>XI. La falta de trámite a una solicitud;</w:t>
      </w:r>
      <w:r w:rsidRPr="00D516B0">
        <w:rPr>
          <w:rFonts w:ascii="Palatino Linotype" w:hAnsi="Palatino Linotype"/>
          <w:b/>
          <w:bCs/>
          <w:i/>
        </w:rPr>
        <w:cr/>
        <w:t>(…</w:t>
      </w:r>
      <w:r w:rsidRPr="00D516B0">
        <w:rPr>
          <w:rFonts w:ascii="Palatino Linotype" w:hAnsi="Palatino Linotype"/>
          <w:bCs/>
          <w:i/>
        </w:rPr>
        <w:t>)</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b/>
        </w:rPr>
      </w:pPr>
      <w:r w:rsidRPr="00D516B0">
        <w:rPr>
          <w:rFonts w:ascii="Palatino Linotype" w:hAnsi="Palatino Linotype"/>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D516B0">
        <w:rPr>
          <w:rFonts w:ascii="Palatino Linotype" w:hAnsi="Palatino Linotype"/>
          <w:b/>
        </w:rPr>
        <w:t xml:space="preserve"> </w:t>
      </w:r>
    </w:p>
    <w:p w:rsidR="007B756D" w:rsidRPr="00D516B0" w:rsidRDefault="007B756D" w:rsidP="007B756D">
      <w:pPr>
        <w:pStyle w:val="Sinespaciado"/>
        <w:spacing w:line="360" w:lineRule="auto"/>
        <w:jc w:val="both"/>
        <w:rPr>
          <w:rFonts w:ascii="Palatino Linotype" w:hAnsi="Palatino Linotype"/>
          <w:b/>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Una vez determinada la vía sobre la que versará el presente asunto y previa revisión de</w:t>
      </w:r>
      <w:r w:rsidR="006A7563" w:rsidRPr="00D516B0">
        <w:rPr>
          <w:rFonts w:ascii="Palatino Linotype" w:hAnsi="Palatino Linotype"/>
        </w:rPr>
        <w:t xml:space="preserve"> </w:t>
      </w:r>
      <w:r w:rsidRPr="00D516B0">
        <w:rPr>
          <w:rFonts w:ascii="Palatino Linotype" w:hAnsi="Palatino Linotype"/>
        </w:rPr>
        <w:t>l</w:t>
      </w:r>
      <w:r w:rsidR="006A7563" w:rsidRPr="00D516B0">
        <w:rPr>
          <w:rFonts w:ascii="Palatino Linotype" w:hAnsi="Palatino Linotype"/>
        </w:rPr>
        <w:t>os</w:t>
      </w:r>
      <w:r w:rsidRPr="00D516B0">
        <w:rPr>
          <w:rFonts w:ascii="Palatino Linotype" w:hAnsi="Palatino Linotype"/>
        </w:rPr>
        <w:t xml:space="preserve"> expediente</w:t>
      </w:r>
      <w:r w:rsidR="006A7563" w:rsidRPr="00D516B0">
        <w:rPr>
          <w:rFonts w:ascii="Palatino Linotype" w:hAnsi="Palatino Linotype"/>
        </w:rPr>
        <w:t>s</w:t>
      </w:r>
      <w:r w:rsidRPr="00D516B0">
        <w:rPr>
          <w:rFonts w:ascii="Palatino Linotype" w:hAnsi="Palatino Linotype"/>
        </w:rPr>
        <w:t xml:space="preserve"> electrónico</w:t>
      </w:r>
      <w:r w:rsidR="006A7563" w:rsidRPr="00D516B0">
        <w:rPr>
          <w:rFonts w:ascii="Palatino Linotype" w:hAnsi="Palatino Linotype"/>
        </w:rPr>
        <w:t>s</w:t>
      </w:r>
      <w:r w:rsidRPr="00D516B0">
        <w:rPr>
          <w:rFonts w:ascii="Palatino Linotype" w:hAnsi="Palatino Linotype"/>
        </w:rPr>
        <w:t xml:space="preserve"> formado</w:t>
      </w:r>
      <w:r w:rsidR="006A7563" w:rsidRPr="00D516B0">
        <w:rPr>
          <w:rFonts w:ascii="Palatino Linotype" w:hAnsi="Palatino Linotype"/>
        </w:rPr>
        <w:t>s</w:t>
      </w:r>
      <w:r w:rsidRPr="00D516B0">
        <w:rPr>
          <w:rFonts w:ascii="Palatino Linotype" w:hAnsi="Palatino Linotype"/>
        </w:rPr>
        <w:t xml:space="preserve"> en el SAIMEX</w:t>
      </w:r>
      <w:r w:rsidRPr="00D516B0">
        <w:rPr>
          <w:rFonts w:ascii="Palatino Linotype" w:hAnsi="Palatino Linotype"/>
          <w:b/>
        </w:rPr>
        <w:t>,</w:t>
      </w:r>
      <w:r w:rsidRPr="00D516B0">
        <w:rPr>
          <w:rFonts w:ascii="Palatino Linotype" w:hAnsi="Palatino Linotype"/>
        </w:rPr>
        <w:t xml:space="preserve"> por motivo de la</w:t>
      </w:r>
      <w:r w:rsidR="006A7563" w:rsidRPr="00D516B0">
        <w:rPr>
          <w:rFonts w:ascii="Palatino Linotype" w:hAnsi="Palatino Linotype"/>
        </w:rPr>
        <w:t>s</w:t>
      </w:r>
      <w:r w:rsidRPr="00D516B0">
        <w:rPr>
          <w:rFonts w:ascii="Palatino Linotype" w:hAnsi="Palatino Linotype"/>
        </w:rPr>
        <w:t xml:space="preserve"> solicitud</w:t>
      </w:r>
      <w:r w:rsidR="006A7563" w:rsidRPr="00D516B0">
        <w:rPr>
          <w:rFonts w:ascii="Palatino Linotype" w:hAnsi="Palatino Linotype"/>
        </w:rPr>
        <w:t>es</w:t>
      </w:r>
      <w:r w:rsidRPr="00D516B0">
        <w:rPr>
          <w:rFonts w:ascii="Palatino Linotype" w:hAnsi="Palatino Linotype"/>
        </w:rPr>
        <w:t xml:space="preserve"> de información y de</w:t>
      </w:r>
      <w:r w:rsidR="006A7563" w:rsidRPr="00D516B0">
        <w:rPr>
          <w:rFonts w:ascii="Palatino Linotype" w:hAnsi="Palatino Linotype"/>
        </w:rPr>
        <w:t xml:space="preserve"> </w:t>
      </w:r>
      <w:r w:rsidRPr="00D516B0">
        <w:rPr>
          <w:rFonts w:ascii="Palatino Linotype" w:hAnsi="Palatino Linotype"/>
        </w:rPr>
        <w:t>l</w:t>
      </w:r>
      <w:r w:rsidR="006A7563" w:rsidRPr="00D516B0">
        <w:rPr>
          <w:rFonts w:ascii="Palatino Linotype" w:hAnsi="Palatino Linotype"/>
        </w:rPr>
        <w:t>os</w:t>
      </w:r>
      <w:r w:rsidRPr="00D516B0">
        <w:rPr>
          <w:rFonts w:ascii="Palatino Linotype" w:hAnsi="Palatino Linotype"/>
        </w:rPr>
        <w:t xml:space="preserve"> recurso</w:t>
      </w:r>
      <w:r w:rsidR="00DD541D" w:rsidRPr="00D516B0">
        <w:rPr>
          <w:rFonts w:ascii="Palatino Linotype" w:hAnsi="Palatino Linotype"/>
        </w:rPr>
        <w:t>s de revisión a que dieron</w:t>
      </w:r>
      <w:r w:rsidRPr="00D516B0">
        <w:rPr>
          <w:rFonts w:ascii="Palatino Linotype" w:hAnsi="Palatino Linotype"/>
        </w:rPr>
        <w:t xml:space="preserve"> origen, se observa que el Sujeto Obligado</w:t>
      </w:r>
      <w:r w:rsidRPr="00D516B0">
        <w:rPr>
          <w:rFonts w:ascii="Palatino Linotype" w:hAnsi="Palatino Linotype"/>
          <w:b/>
        </w:rPr>
        <w:t>,</w:t>
      </w:r>
      <w:r w:rsidRPr="00D516B0">
        <w:rPr>
          <w:rFonts w:ascii="Palatino Linotype" w:hAnsi="Palatino Linotype"/>
        </w:rPr>
        <w:t xml:space="preserve"> no dio respuesta a la solicitud de información planteada por el particular, lo que se traduce como la configuración de la negativa ficta.</w:t>
      </w:r>
    </w:p>
    <w:p w:rsidR="007B756D" w:rsidRPr="00D516B0" w:rsidRDefault="007B756D" w:rsidP="007B756D">
      <w:pPr>
        <w:pStyle w:val="Sinespaciado"/>
        <w:spacing w:line="360" w:lineRule="auto"/>
        <w:jc w:val="both"/>
        <w:rPr>
          <w:rFonts w:ascii="Palatino Linotype" w:hAnsi="Palatino Linotype"/>
        </w:rPr>
      </w:pPr>
    </w:p>
    <w:p w:rsidR="005C1FAE" w:rsidRPr="00D516B0" w:rsidRDefault="007B756D" w:rsidP="007B756D">
      <w:pPr>
        <w:pStyle w:val="Sinespaciado"/>
        <w:spacing w:line="360" w:lineRule="auto"/>
        <w:jc w:val="both"/>
        <w:rPr>
          <w:rFonts w:ascii="Palatino Linotype" w:hAnsi="Palatino Linotype" w:cstheme="minorHAnsi"/>
        </w:rPr>
      </w:pPr>
      <w:r w:rsidRPr="00D516B0">
        <w:rPr>
          <w:rFonts w:ascii="Palatino Linotype" w:hAnsi="Palatino Linotype" w:cstheme="minorHAnsi"/>
        </w:rPr>
        <w:t xml:space="preserve">Así, se debe recordar que el Recurrente </w:t>
      </w:r>
      <w:r w:rsidR="005C1FAE" w:rsidRPr="00D516B0">
        <w:rPr>
          <w:rFonts w:ascii="Palatino Linotype" w:hAnsi="Palatino Linotype" w:cstheme="minorHAnsi"/>
        </w:rPr>
        <w:t xml:space="preserve">realizó diversos requerimientos al Sujeto Obligado, los cuales, si bien es </w:t>
      </w:r>
      <w:r w:rsidR="008F17CF" w:rsidRPr="00D516B0">
        <w:rPr>
          <w:rFonts w:ascii="Palatino Linotype" w:hAnsi="Palatino Linotype" w:cstheme="minorHAnsi"/>
        </w:rPr>
        <w:t>cierto que se presentaron en</w:t>
      </w:r>
      <w:r w:rsidR="005C1FAE" w:rsidRPr="00D516B0">
        <w:rPr>
          <w:rFonts w:ascii="Palatino Linotype" w:hAnsi="Palatino Linotype" w:cstheme="minorHAnsi"/>
        </w:rPr>
        <w:t xml:space="preserve"> solicitudes distintas, </w:t>
      </w:r>
      <w:r w:rsidR="005C1FAE" w:rsidRPr="00D516B0">
        <w:rPr>
          <w:rFonts w:ascii="Palatino Linotype" w:hAnsi="Palatino Linotype" w:cstheme="minorHAnsi"/>
        </w:rPr>
        <w:lastRenderedPageBreak/>
        <w:t>también lo es que guardan similitud entre lo solicitado, por lo que, una vez analizadas las solicitudes, puede desglosarse en lo siguiente:</w:t>
      </w:r>
    </w:p>
    <w:p w:rsidR="005C1FAE" w:rsidRPr="00D516B0" w:rsidRDefault="005C1FAE" w:rsidP="007B756D">
      <w:pPr>
        <w:pStyle w:val="Sinespaciado"/>
        <w:spacing w:line="360" w:lineRule="auto"/>
        <w:jc w:val="both"/>
        <w:rPr>
          <w:rFonts w:ascii="Palatino Linotype" w:hAnsi="Palatino Linotype" w:cstheme="minorHAnsi"/>
        </w:rPr>
      </w:pPr>
    </w:p>
    <w:p w:rsidR="008F17CF" w:rsidRPr="00D516B0" w:rsidRDefault="008F17CF" w:rsidP="008F17CF">
      <w:pPr>
        <w:pStyle w:val="Sinespaciado"/>
        <w:numPr>
          <w:ilvl w:val="0"/>
          <w:numId w:val="39"/>
        </w:numPr>
        <w:spacing w:line="360" w:lineRule="auto"/>
        <w:jc w:val="both"/>
        <w:rPr>
          <w:rFonts w:ascii="Palatino Linotype" w:hAnsi="Palatino Linotype" w:cstheme="minorHAnsi"/>
        </w:rPr>
      </w:pPr>
      <w:r w:rsidRPr="00D516B0">
        <w:rPr>
          <w:rFonts w:ascii="Palatino Linotype" w:hAnsi="Palatino Linotype" w:cstheme="minorHAnsi"/>
        </w:rPr>
        <w:t>Todos y cada uno de los convenios celebrados y firmados por la Presidenta Municipal Constitucional de Teoloyucan, así como sus anexos, durante el periodo comprendido del primero de enero del dos mil diecinueve al treinta y uno de diciembre de dos mil veinte.</w:t>
      </w:r>
    </w:p>
    <w:p w:rsidR="008F17CF" w:rsidRPr="00D516B0" w:rsidRDefault="008F17CF" w:rsidP="008F17CF">
      <w:pPr>
        <w:pStyle w:val="Sinespaciado"/>
        <w:numPr>
          <w:ilvl w:val="0"/>
          <w:numId w:val="39"/>
        </w:numPr>
        <w:spacing w:line="360" w:lineRule="auto"/>
        <w:jc w:val="both"/>
        <w:rPr>
          <w:rFonts w:ascii="Palatino Linotype" w:hAnsi="Palatino Linotype" w:cstheme="minorHAnsi"/>
        </w:rPr>
      </w:pPr>
      <w:r w:rsidRPr="00D516B0">
        <w:rPr>
          <w:rFonts w:ascii="Palatino Linotype" w:hAnsi="Palatino Linotype" w:cstheme="minorHAnsi"/>
        </w:rPr>
        <w:t xml:space="preserve">Todos y cada uno de los oficios y documentos que la Presidenta Municipal Constitucional de Teoloyucan </w:t>
      </w:r>
      <w:r w:rsidR="00EF3EBA" w:rsidRPr="00D516B0">
        <w:rPr>
          <w:rFonts w:ascii="Palatino Linotype" w:hAnsi="Palatino Linotype" w:cstheme="minorHAnsi"/>
        </w:rPr>
        <w:t>envió respecto de la gestión del proyecto de la Universidad Pública de Teoloyucan, así como sus anexos, durante el periodo comprendido del primero de enero de dos mil diecinueve al treinta y uno de diciembre de dos mil veinte.</w:t>
      </w:r>
    </w:p>
    <w:p w:rsidR="00591490" w:rsidRPr="00D516B0" w:rsidRDefault="00591490" w:rsidP="008F17CF">
      <w:pPr>
        <w:pStyle w:val="Sinespaciado"/>
        <w:spacing w:line="360" w:lineRule="auto"/>
        <w:jc w:val="both"/>
        <w:rPr>
          <w:rFonts w:ascii="Palatino Linotype" w:hAnsi="Palatino Linotype" w:cstheme="minorHAnsi"/>
        </w:rPr>
      </w:pPr>
    </w:p>
    <w:p w:rsidR="007B756D" w:rsidRPr="00D516B0" w:rsidRDefault="007B756D" w:rsidP="00CF1C77">
      <w:pPr>
        <w:pStyle w:val="Sinespaciado"/>
        <w:spacing w:line="360" w:lineRule="auto"/>
        <w:jc w:val="both"/>
        <w:rPr>
          <w:rFonts w:ascii="Palatino Linotype" w:hAnsi="Palatino Linotype"/>
        </w:rPr>
      </w:pPr>
      <w:r w:rsidRPr="00D516B0">
        <w:rPr>
          <w:rFonts w:ascii="Palatino Linotype" w:hAnsi="Palatino Linotype"/>
        </w:rPr>
        <w:t>Al respecto, se destaca que el Sujeto Obligado no dio respuesta a la</w:t>
      </w:r>
      <w:r w:rsidR="00EF3EBA" w:rsidRPr="00D516B0">
        <w:rPr>
          <w:rFonts w:ascii="Palatino Linotype" w:hAnsi="Palatino Linotype"/>
        </w:rPr>
        <w:t>s</w:t>
      </w:r>
      <w:r w:rsidRPr="00D516B0">
        <w:rPr>
          <w:rFonts w:ascii="Palatino Linotype" w:hAnsi="Palatino Linotype"/>
        </w:rPr>
        <w:t xml:space="preserve"> solicitud</w:t>
      </w:r>
      <w:r w:rsidR="00EF3EBA" w:rsidRPr="00D516B0">
        <w:rPr>
          <w:rFonts w:ascii="Palatino Linotype" w:hAnsi="Palatino Linotype"/>
        </w:rPr>
        <w:t>es</w:t>
      </w:r>
      <w:r w:rsidRPr="00D516B0">
        <w:rPr>
          <w:rFonts w:ascii="Palatino Linotype" w:hAnsi="Palatino Linotype"/>
        </w:rPr>
        <w:t xml:space="preserve"> de acceso a la información, motivo por el cua</w:t>
      </w:r>
      <w:r w:rsidR="00EF3EBA" w:rsidRPr="00D516B0">
        <w:rPr>
          <w:rFonts w:ascii="Palatino Linotype" w:hAnsi="Palatino Linotype"/>
        </w:rPr>
        <w:t>l el hoy Recurrente interpuso los</w:t>
      </w:r>
      <w:r w:rsidRPr="00D516B0">
        <w:rPr>
          <w:rFonts w:ascii="Palatino Linotype" w:hAnsi="Palatino Linotype"/>
        </w:rPr>
        <w:t xml:space="preserve"> medio</w:t>
      </w:r>
      <w:r w:rsidR="00EF3EBA" w:rsidRPr="00D516B0">
        <w:rPr>
          <w:rFonts w:ascii="Palatino Linotype" w:hAnsi="Palatino Linotype"/>
        </w:rPr>
        <w:t>s de defensa en</w:t>
      </w:r>
      <w:r w:rsidRPr="00D516B0">
        <w:rPr>
          <w:rFonts w:ascii="Palatino Linotype" w:hAnsi="Palatino Linotype"/>
        </w:rPr>
        <w:t xml:space="preserve"> análisis.</w:t>
      </w:r>
    </w:p>
    <w:p w:rsidR="007B756D" w:rsidRPr="00D516B0" w:rsidRDefault="007B756D" w:rsidP="00CF1C77">
      <w:pPr>
        <w:pStyle w:val="Sinespaciado"/>
        <w:spacing w:line="360" w:lineRule="auto"/>
        <w:jc w:val="both"/>
        <w:rPr>
          <w:rFonts w:ascii="Palatino Linotype" w:hAnsi="Palatino Linotype" w:cstheme="minorHAnsi"/>
        </w:rPr>
      </w:pPr>
    </w:p>
    <w:p w:rsidR="0056677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En ese orden de ideas, se tiene que el Recurrente no realizó manifestaciones, vertió alegatos o presentó pruebas que a su derecho convinieran </w:t>
      </w:r>
      <w:r w:rsidR="0056677D" w:rsidRPr="00D516B0">
        <w:rPr>
          <w:rFonts w:ascii="Palatino Linotype" w:hAnsi="Palatino Linotype"/>
        </w:rPr>
        <w:t>durante la etapa de instrucción. Por otra parte, el Sujeto Obligado remitió los siguientes documentos:</w:t>
      </w:r>
    </w:p>
    <w:p w:rsidR="0056677D" w:rsidRPr="00D516B0" w:rsidRDefault="0056677D" w:rsidP="007B756D">
      <w:pPr>
        <w:pStyle w:val="Sinespaciado"/>
        <w:spacing w:line="360" w:lineRule="auto"/>
        <w:jc w:val="both"/>
        <w:rPr>
          <w:rFonts w:ascii="Palatino Linotype" w:hAnsi="Palatino Linotype"/>
        </w:rPr>
      </w:pPr>
    </w:p>
    <w:p w:rsidR="0056677D" w:rsidRPr="00D516B0" w:rsidRDefault="0056677D" w:rsidP="007B756D">
      <w:pPr>
        <w:pStyle w:val="Sinespaciado"/>
        <w:spacing w:line="360" w:lineRule="auto"/>
        <w:jc w:val="both"/>
        <w:rPr>
          <w:rFonts w:ascii="Palatino Linotype" w:hAnsi="Palatino Linotype"/>
          <w:b/>
          <w:u w:val="single"/>
        </w:rPr>
      </w:pPr>
      <w:r w:rsidRPr="00D516B0">
        <w:rPr>
          <w:rFonts w:ascii="Palatino Linotype" w:hAnsi="Palatino Linotype"/>
          <w:b/>
          <w:u w:val="single"/>
        </w:rPr>
        <w:t>00295/INFOEM/IP/RR/2021</w:t>
      </w: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lastRenderedPageBreak/>
        <w:t>CONVENIO ANTICORRUPCIÓN COPARMEXR.pdf.</w:t>
      </w:r>
      <w:r w:rsidRPr="00D516B0">
        <w:rPr>
          <w:rFonts w:ascii="Palatino Linotype" w:hAnsi="Palatino Linotype" w:cs="Arial"/>
        </w:rPr>
        <w:t xml:space="preserve"> Convenio celebrado entre el Sujeto Obligado y el Centro Empresarial Metropolitano del Estado de México en febrero de 2020. </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DE LA SECRETARIA DE CONTRALORÍA DEL ESTADO DE MÉXICO 2019.pdf.</w:t>
      </w:r>
      <w:r w:rsidRPr="00D516B0">
        <w:rPr>
          <w:rFonts w:ascii="Palatino Linotype" w:hAnsi="Palatino Linotype" w:cs="Arial"/>
        </w:rPr>
        <w:t xml:space="preserve"> Convenio celebrado entre el Sujeto Obligado y la Secretaría de la Contraloría del Estado de México el 15 de julio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INAPAM 2019.pdf.</w:t>
      </w:r>
      <w:r w:rsidRPr="00D516B0">
        <w:rPr>
          <w:rFonts w:ascii="Palatino Linotype" w:hAnsi="Palatino Linotype" w:cs="Arial"/>
        </w:rPr>
        <w:t xml:space="preserve"> Convenio celebrado entre el Sujeto Obligado y el Instituto Nacional de las Personas Adultas Mayores el día 01 de junio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SUBSECRETARÍA DE ADMINISTRACIÓN 2019.pdf.</w:t>
      </w:r>
      <w:r w:rsidRPr="00D516B0">
        <w:rPr>
          <w:rFonts w:ascii="Palatino Linotype" w:hAnsi="Palatino Linotype" w:cs="Arial"/>
        </w:rPr>
        <w:t xml:space="preserve"> Convenio celebrado entre el Sujeto Obligado y la Secretaría de Finanzas, a través de la Dirección General del Sistema Estatal de Informática el día 16 de abril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IDP 2019.pdf.</w:t>
      </w:r>
      <w:r w:rsidRPr="00D516B0">
        <w:rPr>
          <w:rFonts w:ascii="Palatino Linotype" w:hAnsi="Palatino Linotype" w:cs="Arial"/>
        </w:rPr>
        <w:t xml:space="preserve"> Convenio celebrado ente el Sujeto Obligado y el Instituto de la Defensoría Pública del Estado de México el día 05 de agosto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 xml:space="preserve">CONVENIO INAPAM II 2019.pdf. </w:t>
      </w:r>
      <w:r w:rsidRPr="00D516B0">
        <w:rPr>
          <w:rFonts w:ascii="Palatino Linotype" w:hAnsi="Palatino Linotype" w:cs="Arial"/>
        </w:rPr>
        <w:t>Convenio celebrado entre el Sujeto Obligado y el Instituto Nacional de las Personas Adultas Mayores el día 01 de junio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u w:val="single"/>
        </w:rPr>
      </w:pPr>
      <w:r w:rsidRPr="00D516B0">
        <w:rPr>
          <w:rFonts w:ascii="Palatino Linotype" w:hAnsi="Palatino Linotype" w:cs="Arial"/>
          <w:b/>
        </w:rPr>
        <w:t>CONVENIO CETESUC 2019R.pdf.</w:t>
      </w:r>
      <w:r w:rsidRPr="00D516B0">
        <w:rPr>
          <w:rFonts w:ascii="Palatino Linotype" w:hAnsi="Palatino Linotype" w:cs="Arial"/>
        </w:rPr>
        <w:t xml:space="preserve"> Convenio de colaboración celebrado entre el Sujeto Obligado y el Centro Tecnológico Superior de Computación, A.C., el 30 de agosto de 2019.</w:t>
      </w:r>
    </w:p>
    <w:p w:rsidR="0056677D" w:rsidRPr="00D516B0" w:rsidRDefault="0056677D" w:rsidP="0056677D">
      <w:pPr>
        <w:spacing w:after="0" w:line="360" w:lineRule="auto"/>
        <w:jc w:val="both"/>
        <w:rPr>
          <w:rFonts w:ascii="Palatino Linotype" w:hAnsi="Palatino Linotype" w:cs="Arial"/>
          <w:u w:val="single"/>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DE COLEGIO DE NOTARIOS DEL EDL. DE MEX. IIR.pdf.</w:t>
      </w:r>
      <w:r w:rsidRPr="00D516B0">
        <w:rPr>
          <w:rFonts w:ascii="Palatino Linotype" w:hAnsi="Palatino Linotype" w:cs="Arial"/>
        </w:rPr>
        <w:t xml:space="preserve"> Convenio celebrado entre el Sujeto Obligado y el Consejo de Notarios del Estado de México el 5 de septiembre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DE COLEGIO DE NOTARIOS DEL ESTADO DE MÉXICO 2019.pdf.</w:t>
      </w:r>
      <w:r w:rsidRPr="00D516B0">
        <w:rPr>
          <w:rFonts w:ascii="Palatino Linotype" w:hAnsi="Palatino Linotype" w:cs="Arial"/>
        </w:rPr>
        <w:t xml:space="preserve"> Anexo al Convenio celebrado entre el Sujeto Obligado y el Consejo de Notarios del Estado de México el 5 de septiembre de 2019 relativo a establecer las Bases de la Jornada Notarial de Titulación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COPLADEM 2019.pdf.</w:t>
      </w:r>
      <w:r w:rsidRPr="00D516B0">
        <w:rPr>
          <w:rFonts w:ascii="Palatino Linotype" w:hAnsi="Palatino Linotype" w:cs="Arial"/>
        </w:rPr>
        <w:t xml:space="preserve"> Convenio celebrado entre el Sujeto Obligado y el Comité de Planeación para el Desarrollo del Estado de México, el día 25 de julio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FORTASEG 2019.pdf.</w:t>
      </w:r>
      <w:r w:rsidRPr="00D516B0">
        <w:rPr>
          <w:rFonts w:ascii="Palatino Linotype" w:hAnsi="Palatino Linotype" w:cs="Arial"/>
        </w:rPr>
        <w:t xml:space="preserve"> Anexo Técnico del Convenio Específico de Adhesión para el otorgamiento del FORTASEG en el que el Sujeto Obligado aparece como el Beneficiario.</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lastRenderedPageBreak/>
        <w:t>CONVENIO FES CUAUTITLÁN.pdf.</w:t>
      </w:r>
      <w:r w:rsidRPr="00D516B0">
        <w:rPr>
          <w:rFonts w:ascii="Palatino Linotype" w:hAnsi="Palatino Linotype" w:cs="Arial"/>
        </w:rPr>
        <w:t xml:space="preserve"> Convenio celebrado entre el Sujeto Obligado y la Universidad Nacional Autónoma de México el 02 de octubre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IMEVIS 2019.pdf.</w:t>
      </w:r>
      <w:r w:rsidRPr="00D516B0">
        <w:rPr>
          <w:rFonts w:ascii="Palatino Linotype" w:hAnsi="Palatino Linotype" w:cs="Arial"/>
        </w:rPr>
        <w:t xml:space="preserve"> Convenio celebrado entre el Sujeto Obligado y el Instituto Mexiquense de la Vivienda Social el 24 de abril de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CARTA MUNICIPAL DE ENTENDIMIENTO METROPOLITANO 2020.pdf.</w:t>
      </w:r>
      <w:r w:rsidRPr="00D516B0">
        <w:rPr>
          <w:rFonts w:ascii="Palatino Linotype" w:hAnsi="Palatino Linotype" w:cs="Arial"/>
        </w:rPr>
        <w:t xml:space="preserve"> Carta de Entendimiento Metropolitano celebrada ente el Sujeto Obligado y el Gobierno del Estado de México a través de la Secretaría de De</w:t>
      </w:r>
      <w:r w:rsidR="003144EC" w:rsidRPr="00D516B0">
        <w:rPr>
          <w:rFonts w:ascii="Palatino Linotype" w:hAnsi="Palatino Linotype" w:cs="Arial"/>
        </w:rPr>
        <w:t>sarrollo Urbano y Metropolitano.</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 xml:space="preserve">CONVENIO ICATI 2020.pdf. </w:t>
      </w:r>
      <w:r w:rsidRPr="00D516B0">
        <w:rPr>
          <w:rFonts w:ascii="Palatino Linotype" w:hAnsi="Palatino Linotype" w:cs="Arial"/>
        </w:rPr>
        <w:t>Convenio celebrado entre el Sujeto Obligado y el Instituto de Capacitación y Adiestramiento para el Trabajo Industrial el 07 de enero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CONVENIO PROCOEM 2020.pdf.</w:t>
      </w:r>
      <w:r w:rsidRPr="00D516B0">
        <w:rPr>
          <w:rFonts w:ascii="Palatino Linotype" w:hAnsi="Palatino Linotype" w:cs="Arial"/>
        </w:rPr>
        <w:t xml:space="preserve"> Convenio celebrado entre el Sujeto Obligado y la Procuraduría del Colono del Estado de México el día 14 de febrero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 xml:space="preserve">Minuta 1.pdf. </w:t>
      </w:r>
      <w:r w:rsidRPr="00D516B0">
        <w:rPr>
          <w:rFonts w:ascii="Palatino Linotype" w:hAnsi="Palatino Linotype" w:cs="Arial"/>
        </w:rPr>
        <w:t xml:space="preserve">Minuta de trabajo del día 26 de julio de 2019 relativa a la reunión de trabajo para conocer los avances en el proyecto de la Universidad Pública en Teoloyucan. </w:t>
      </w:r>
    </w:p>
    <w:p w:rsidR="003144EC" w:rsidRPr="00D516B0" w:rsidRDefault="003144EC"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lastRenderedPageBreak/>
        <w:t>Minuta 2.pdf.</w:t>
      </w:r>
      <w:r w:rsidRPr="00D516B0">
        <w:rPr>
          <w:rFonts w:ascii="Palatino Linotype" w:hAnsi="Palatino Linotype" w:cs="Arial"/>
        </w:rPr>
        <w:t xml:space="preserve"> Minuta de trabajo del día 13 de junio de 2019 relativa al proyecto de la universidad en Teoloyucan.</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 xml:space="preserve">POLI 2020.pdf. </w:t>
      </w:r>
      <w:r w:rsidRPr="00D516B0">
        <w:rPr>
          <w:rFonts w:ascii="Palatino Linotype" w:hAnsi="Palatino Linotype" w:cs="Arial"/>
        </w:rPr>
        <w:t>Oficio PMT/GCV/EXT-253-07-2020 suscrito por la Presidenta Municipal Constitucional de Teoloyucan dirigido al Instituto Politécnico Nacional para presentar el proyecto para la construcción de un Centro Universitario del Instituto Politécnico Nacional dentro del territorio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0"/>
        </w:numPr>
        <w:spacing w:line="360" w:lineRule="auto"/>
        <w:jc w:val="both"/>
        <w:rPr>
          <w:rFonts w:ascii="Palatino Linotype" w:hAnsi="Palatino Linotype" w:cs="Arial"/>
        </w:rPr>
      </w:pPr>
      <w:r w:rsidRPr="00D516B0">
        <w:rPr>
          <w:rFonts w:ascii="Palatino Linotype" w:hAnsi="Palatino Linotype" w:cs="Arial"/>
          <w:b/>
        </w:rPr>
        <w:t xml:space="preserve">295 Y ACUMULADOS, AVISO SUPERIOR Y CONTRALORÍA MUNICIPAL.pdf. </w:t>
      </w:r>
      <w:r w:rsidRPr="00D516B0">
        <w:rPr>
          <w:rFonts w:ascii="Palatino Linotype" w:hAnsi="Palatino Linotype" w:cs="Arial"/>
        </w:rPr>
        <w:t>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Sinespaciado"/>
        <w:numPr>
          <w:ilvl w:val="0"/>
          <w:numId w:val="40"/>
        </w:numPr>
        <w:spacing w:line="360" w:lineRule="auto"/>
        <w:jc w:val="both"/>
        <w:rPr>
          <w:rFonts w:ascii="Palatino Linotype" w:hAnsi="Palatino Linotype"/>
        </w:rPr>
      </w:pPr>
      <w:r w:rsidRPr="00D516B0">
        <w:rPr>
          <w:rFonts w:ascii="Palatino Linotype" w:eastAsiaTheme="minorHAnsi" w:hAnsi="Palatino Linotype" w:cs="Arial"/>
          <w:b/>
          <w:sz w:val="22"/>
          <w:szCs w:val="22"/>
          <w:lang w:eastAsia="en-US"/>
        </w:rPr>
        <w:t>295 y acum.NOTIF A CONTRALORÍA Y SUPERIOR J.pdf.</w:t>
      </w:r>
      <w:r w:rsidRPr="00D516B0">
        <w:rPr>
          <w:rFonts w:ascii="Palatino Linotype" w:eastAsiaTheme="minorHAnsi" w:hAnsi="Palatino Linotype" w:cs="Arial"/>
          <w:sz w:val="22"/>
          <w:szCs w:val="22"/>
          <w:lang w:eastAsia="en-US"/>
        </w:rPr>
        <w:t xml:space="preserve"> 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7B756D">
      <w:pPr>
        <w:pStyle w:val="Sinespaciado"/>
        <w:spacing w:line="360" w:lineRule="auto"/>
        <w:jc w:val="both"/>
        <w:rPr>
          <w:rFonts w:ascii="Palatino Linotype" w:hAnsi="Palatino Linotype"/>
        </w:rPr>
      </w:pPr>
    </w:p>
    <w:p w:rsidR="0056677D" w:rsidRPr="00D516B0" w:rsidRDefault="0056677D" w:rsidP="007B756D">
      <w:pPr>
        <w:pStyle w:val="Sinespaciado"/>
        <w:spacing w:line="360" w:lineRule="auto"/>
        <w:jc w:val="both"/>
        <w:rPr>
          <w:rFonts w:ascii="Palatino Linotype" w:hAnsi="Palatino Linotype"/>
        </w:rPr>
      </w:pPr>
      <w:r w:rsidRPr="00D516B0">
        <w:rPr>
          <w:rFonts w:ascii="Palatino Linotype" w:hAnsi="Palatino Linotype"/>
          <w:b/>
          <w:u w:val="single"/>
        </w:rPr>
        <w:t>00296/INFOEM/IP/RR/2021</w:t>
      </w: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lastRenderedPageBreak/>
        <w:t>Manifestaciones UT_Sol 15_RR 296.pdf.</w:t>
      </w:r>
      <w:r w:rsidRPr="00D516B0">
        <w:rPr>
          <w:rFonts w:ascii="Palatino Linotype" w:hAnsi="Palatino Linotype" w:cs="Arial"/>
        </w:rPr>
        <w:t xml:space="preserve"> Oficio suscrito por la Titular de la Unidad de Transparencia en el que manifestó que se turnó la solicitud a las unidades administrativas competentes.</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RESPUESTA DE PRESIDENCIA.zip.</w:t>
      </w:r>
      <w:r w:rsidRPr="00D516B0">
        <w:rPr>
          <w:rFonts w:ascii="Palatino Linotype" w:hAnsi="Palatino Linotype" w:cs="Arial"/>
        </w:rPr>
        <w:t xml:space="preserve"> Carpeta electrónica que contiene los siguientes archivos: CONVENIO ANTICORRUPCIÓN COPARMEXR.pdf; CONVENIO CETESUC 2019R.pdf; CONVENIO COLEGIO DE NOTARIOS DEL ESTADO DE MEXICO 2019.pdf; CONVENIO COPLADEM 2019.pdf; CONVENIO DE COLEGIO DE NOTARIOS DEL EDO. DE MEX. IIR.pdf; CONVENIO DE FESC ACATLAN 2019.pdf; CONVENIO DE LA SECRETARIA DE CONTRALORIA DEL ESTADO DE MÉXICO 2019.pdf; CONVENIO FES CUAUTITLÁN.pdf; CONVENIO FORTASEG 2019.pdf; CONVENIO IDP 2019.pdf; CONVENIO IMEVIS 2019.pdf; CONVENIO INAPAM 2019.pdf; CONVENIO INAPAM II 2019.pdf; CONVENIO SUBSECRETARIA DE ADMINISTRACION 2019.pdf; CONVENIO CARTA MUNICIPAL DE ENTENDIMIENTO METROPOLITANO 2020.pdf; los cuales ya fueron descritos con anterioridad.</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Minuta 2.pdf.</w:t>
      </w:r>
      <w:r w:rsidRPr="00D516B0">
        <w:rPr>
          <w:rFonts w:ascii="Palatino Linotype" w:hAnsi="Palatino Linotype" w:cs="Arial"/>
        </w:rPr>
        <w:t xml:space="preserve"> Minuta de trabajo del día 13 de junio de 2019 relativa al proyecto de la universidad en Teoloyucan.</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295 Y ACUMULADOS, AVISO SUPERIOR Y CONTRALORÍA MUNICIPAL.pdf.</w:t>
      </w:r>
      <w:r w:rsidRPr="00D516B0">
        <w:rPr>
          <w:rFonts w:ascii="Palatino Linotype" w:hAnsi="Palatino Linotype" w:cs="Arial"/>
        </w:rPr>
        <w:t xml:space="preserve"> Oficio PMT/UTAIP/457/2021 de fecha 11 de junio de 2021, que contiene el aviso al superior jerárquico y a la Contraloría del Ayuntamiento </w:t>
      </w:r>
      <w:r w:rsidRPr="00D516B0">
        <w:rPr>
          <w:rFonts w:ascii="Palatino Linotype" w:hAnsi="Palatino Linotype" w:cs="Arial"/>
        </w:rPr>
        <w:lastRenderedPageBreak/>
        <w:t>derivado del incumplimiento a las obligaciones de transparencia consistente en la falta de respuesta del Titular de la Oficina de Control de Gestión y de la Tesorera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CONVENIO PROCOEM 2020.pdf.</w:t>
      </w:r>
      <w:r w:rsidRPr="00D516B0">
        <w:rPr>
          <w:rFonts w:ascii="Palatino Linotype" w:hAnsi="Palatino Linotype" w:cs="Arial"/>
        </w:rPr>
        <w:t xml:space="preserve"> Convenio celebrado entre el Sujeto Obligado y la Procuraduría del Colono del Estado de México el día 14 de febrero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Minuta 1.pdf.</w:t>
      </w:r>
      <w:r w:rsidRPr="00D516B0">
        <w:rPr>
          <w:rFonts w:ascii="Palatino Linotype" w:hAnsi="Palatino Linotype" w:cs="Arial"/>
        </w:rPr>
        <w:t xml:space="preserve"> Minuta de trabajo del día 26 de julio de 2019 relativa a la reunión de trabajo para conocer los avances en el proyecto de la Universidad Pública en Teoloyucan. </w:t>
      </w:r>
    </w:p>
    <w:p w:rsidR="003144EC" w:rsidRPr="00D516B0" w:rsidRDefault="003144EC"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POLI 2020.pdf.</w:t>
      </w:r>
      <w:r w:rsidRPr="00D516B0">
        <w:rPr>
          <w:rFonts w:ascii="Palatino Linotype" w:hAnsi="Palatino Linotype" w:cs="Arial"/>
        </w:rPr>
        <w:t xml:space="preserve"> Oficio PMT/GCV/EXT-253-07-2020 suscrito por la Presidenta Municipal Constitucional de Teoloyucan dirigido al Instituto Politécnico Nacional para presentar el proyecto para la construcción de un Centro Universitario del Instituto Politécnico Nacional dentro del territorio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1"/>
        </w:numPr>
        <w:spacing w:line="360" w:lineRule="auto"/>
        <w:jc w:val="both"/>
        <w:rPr>
          <w:rFonts w:ascii="Palatino Linotype" w:hAnsi="Palatino Linotype" w:cs="Arial"/>
        </w:rPr>
      </w:pPr>
      <w:r w:rsidRPr="00D516B0">
        <w:rPr>
          <w:rFonts w:ascii="Palatino Linotype" w:hAnsi="Palatino Linotype" w:cs="Arial"/>
          <w:b/>
        </w:rPr>
        <w:t>CONVENIO ICATI 2020.pdf.</w:t>
      </w:r>
      <w:r w:rsidRPr="00D516B0">
        <w:rPr>
          <w:rFonts w:ascii="Palatino Linotype" w:hAnsi="Palatino Linotype" w:cs="Arial"/>
        </w:rPr>
        <w:t xml:space="preserve"> Convenio celebrado entre el Sujeto Obligado y el Instituto de Capacitación y Adiestramiento para el Trabajo Industrial el 07 de enero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Sinespaciado"/>
        <w:numPr>
          <w:ilvl w:val="0"/>
          <w:numId w:val="41"/>
        </w:numPr>
        <w:spacing w:line="360" w:lineRule="auto"/>
        <w:jc w:val="both"/>
        <w:rPr>
          <w:rFonts w:ascii="Palatino Linotype" w:hAnsi="Palatino Linotype"/>
        </w:rPr>
      </w:pPr>
      <w:r w:rsidRPr="00D516B0">
        <w:rPr>
          <w:rFonts w:ascii="Palatino Linotype" w:eastAsiaTheme="minorHAnsi" w:hAnsi="Palatino Linotype" w:cs="Arial"/>
          <w:b/>
          <w:sz w:val="22"/>
          <w:szCs w:val="22"/>
          <w:lang w:eastAsia="en-US"/>
        </w:rPr>
        <w:t>295 y acum.NOTIF A CONTRALORIA Y SUPERIOR J.pdf.</w:t>
      </w:r>
      <w:r w:rsidRPr="00D516B0">
        <w:rPr>
          <w:rFonts w:ascii="Palatino Linotype" w:eastAsiaTheme="minorHAnsi" w:hAnsi="Palatino Linotype" w:cs="Arial"/>
          <w:sz w:val="22"/>
          <w:szCs w:val="22"/>
          <w:lang w:eastAsia="en-US"/>
        </w:rPr>
        <w:t xml:space="preserve"> Oficio PMT/UTAIP/457/2021 de fecha 11 de junio de 2021, que contiene el aviso al superior jerárquico y a la Contraloría del Ayuntamiento derivado del incumplimiento a las </w:t>
      </w:r>
      <w:r w:rsidRPr="00D516B0">
        <w:rPr>
          <w:rFonts w:ascii="Palatino Linotype" w:eastAsiaTheme="minorHAnsi" w:hAnsi="Palatino Linotype" w:cs="Arial"/>
          <w:sz w:val="22"/>
          <w:szCs w:val="22"/>
          <w:lang w:eastAsia="en-US"/>
        </w:rPr>
        <w:lastRenderedPageBreak/>
        <w:t>obligaciones de transparencia consistente en la falta de respuesta del Titular de la Oficina de Control de Gestión y de la Tesorera Municipal.</w:t>
      </w:r>
    </w:p>
    <w:p w:rsidR="0056677D" w:rsidRPr="00D516B0" w:rsidRDefault="0056677D" w:rsidP="007B756D">
      <w:pPr>
        <w:pStyle w:val="Sinespaciado"/>
        <w:spacing w:line="360" w:lineRule="auto"/>
        <w:jc w:val="both"/>
        <w:rPr>
          <w:rFonts w:ascii="Palatino Linotype" w:hAnsi="Palatino Linotype"/>
        </w:rPr>
      </w:pPr>
    </w:p>
    <w:p w:rsidR="0056677D" w:rsidRPr="00D516B0" w:rsidRDefault="0056677D" w:rsidP="007B756D">
      <w:pPr>
        <w:pStyle w:val="Sinespaciado"/>
        <w:spacing w:line="360" w:lineRule="auto"/>
        <w:jc w:val="both"/>
        <w:rPr>
          <w:rFonts w:ascii="Palatino Linotype" w:hAnsi="Palatino Linotype"/>
          <w:b/>
          <w:u w:val="single"/>
        </w:rPr>
      </w:pPr>
      <w:r w:rsidRPr="00D516B0">
        <w:rPr>
          <w:rFonts w:ascii="Palatino Linotype" w:hAnsi="Palatino Linotype"/>
          <w:b/>
          <w:u w:val="single"/>
        </w:rPr>
        <w:t>00337/INFOEM/IP/RR/2021</w:t>
      </w: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Respuesta RR 337.pdf.</w:t>
      </w:r>
      <w:r w:rsidRPr="00D516B0">
        <w:rPr>
          <w:rFonts w:ascii="Palatino Linotype" w:hAnsi="Palatino Linotype" w:cs="Arial"/>
        </w:rPr>
        <w:t xml:space="preserve"> Oficio UCG/LJVL/INT-006-02-2021 de fecha 25 de febrero de 2021, suscrito por el Enlace de Oficina de Presidencia con Unidad de Transparencia, mediante el cual se informó respecto de la gestión del Proyecto de la Universidad Pública de Teoloyucan 2019.</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Minuta 1.pdf.</w:t>
      </w:r>
      <w:r w:rsidRPr="00D516B0">
        <w:rPr>
          <w:rFonts w:ascii="Palatino Linotype" w:hAnsi="Palatino Linotype" w:cs="Arial"/>
        </w:rPr>
        <w:t xml:space="preserve"> Minuta de trabajo del día 26 de julio de 2019 relativa a la reunión de trabajo para conocer los avances en el proyecto de la Universidad Pública en Teoloyucan. </w:t>
      </w:r>
    </w:p>
    <w:p w:rsidR="003144EC" w:rsidRPr="00D516B0" w:rsidRDefault="003144EC"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Minuta 2.pdf.</w:t>
      </w:r>
      <w:r w:rsidRPr="00D516B0">
        <w:rPr>
          <w:rFonts w:ascii="Palatino Linotype" w:hAnsi="Palatino Linotype" w:cs="Arial"/>
        </w:rPr>
        <w:t xml:space="preserve"> Minuta de trabajo del día 13 de junio de 2019 relativa al proyecto de la universidad en Teoloyucan.</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 xml:space="preserve">NOTIFICACIÓN DE RECURSO DE REVISIÓN 00337_INFOEM_IP_RR_2021.pdf. </w:t>
      </w:r>
      <w:r w:rsidRPr="00D516B0">
        <w:rPr>
          <w:rFonts w:ascii="Palatino Linotype" w:hAnsi="Palatino Linotype" w:cs="Arial"/>
        </w:rPr>
        <w:t>Oficio suscrito por la Titular de la Unidad de Transparencia dirigido al Titular de Control de Gestión, con el que se informó la interposición del recurso de revisión 00337/INFOEM/IP/RR/2021.</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RESPUESTA DE PRESIDENCIA.zip.</w:t>
      </w:r>
      <w:r w:rsidRPr="00D516B0">
        <w:rPr>
          <w:rFonts w:ascii="Palatino Linotype" w:hAnsi="Palatino Linotype" w:cs="Arial"/>
        </w:rPr>
        <w:t xml:space="preserve"> Carpeta electrónica que contiene los archivos descritos anteriormente.</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lastRenderedPageBreak/>
        <w:t>CONVENIO ICATI 2020.pdf.</w:t>
      </w:r>
      <w:r w:rsidRPr="00D516B0">
        <w:rPr>
          <w:rFonts w:ascii="Palatino Linotype" w:hAnsi="Palatino Linotype" w:cs="Arial"/>
        </w:rPr>
        <w:t xml:space="preserve"> Convenio celebrado entre el Sujeto Obligado y el Instituto de Capacitación y Adiestramiento para el Trabajo Industrial el 07 de enero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POLI 2020.pdf.</w:t>
      </w:r>
      <w:r w:rsidRPr="00D516B0">
        <w:rPr>
          <w:rFonts w:ascii="Palatino Linotype" w:hAnsi="Palatino Linotype" w:cs="Arial"/>
        </w:rPr>
        <w:t xml:space="preserve"> Oficio PMT/GCV/EXT-253-07-2020 suscrito por la Presidenta Municipal Constitucional de Teoloyucan dirigido al Instituto Politécnico Nacional para presentar el proyecto para la construcción de un Centro Universitario del Instituto Politécnico Nacional dentro del territorio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Minuta 2.pdf.</w:t>
      </w:r>
      <w:r w:rsidRPr="00D516B0">
        <w:rPr>
          <w:rFonts w:ascii="Palatino Linotype" w:hAnsi="Palatino Linotype" w:cs="Arial"/>
        </w:rPr>
        <w:t xml:space="preserve"> Minuta de trabajo del día 13 de junio de 2019 relativa al proyecto de la universidad en Teoloyucan.</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295 Y ACUMULADOS, AVISO SUPERIOR Y CONTRALORÍA MUNICIPAL.pdf.</w:t>
      </w:r>
      <w:r w:rsidRPr="00D516B0">
        <w:rPr>
          <w:rFonts w:ascii="Palatino Linotype" w:hAnsi="Palatino Linotype" w:cs="Arial"/>
        </w:rPr>
        <w:t xml:space="preserve"> 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56677D">
      <w:pPr>
        <w:spacing w:after="0" w:line="360" w:lineRule="auto"/>
        <w:jc w:val="both"/>
        <w:rPr>
          <w:rFonts w:ascii="Palatino Linotype" w:hAnsi="Palatino Linotype" w:cs="Arial"/>
        </w:rPr>
      </w:pPr>
    </w:p>
    <w:p w:rsidR="00023621" w:rsidRPr="00D516B0" w:rsidRDefault="0056677D" w:rsidP="000A1B2D">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t>CONVENIO PROCOEM 2020.pdf.</w:t>
      </w:r>
      <w:r w:rsidRPr="00D516B0">
        <w:rPr>
          <w:rFonts w:ascii="Palatino Linotype" w:hAnsi="Palatino Linotype" w:cs="Arial"/>
        </w:rPr>
        <w:t xml:space="preserve"> Convenio celebrado entre el Sujeto Obligado y la Procuraduría del Colono del Estado de México el día 14 de febrero de 2020.</w:t>
      </w:r>
    </w:p>
    <w:p w:rsidR="00023621" w:rsidRPr="00D516B0" w:rsidRDefault="00023621" w:rsidP="00023621">
      <w:pPr>
        <w:pStyle w:val="Prrafodelista"/>
        <w:rPr>
          <w:rFonts w:ascii="Palatino Linotype" w:hAnsi="Palatino Linotype" w:cs="Arial"/>
          <w:b/>
        </w:rPr>
      </w:pPr>
    </w:p>
    <w:p w:rsidR="0056677D" w:rsidRPr="00D516B0" w:rsidRDefault="0056677D" w:rsidP="000A1B2D">
      <w:pPr>
        <w:pStyle w:val="Prrafodelista"/>
        <w:numPr>
          <w:ilvl w:val="0"/>
          <w:numId w:val="42"/>
        </w:numPr>
        <w:spacing w:line="360" w:lineRule="auto"/>
        <w:jc w:val="both"/>
        <w:rPr>
          <w:rFonts w:ascii="Palatino Linotype" w:hAnsi="Palatino Linotype" w:cs="Arial"/>
        </w:rPr>
      </w:pPr>
      <w:r w:rsidRPr="00D516B0">
        <w:rPr>
          <w:rFonts w:ascii="Palatino Linotype" w:hAnsi="Palatino Linotype" w:cs="Arial"/>
          <w:b/>
        </w:rPr>
        <w:lastRenderedPageBreak/>
        <w:t>CONVENIO CARTA MUNICIPAL DE ENTENDIMIENTO METROPOLITANO 2020.pdf.</w:t>
      </w:r>
      <w:r w:rsidRPr="00D516B0">
        <w:rPr>
          <w:rFonts w:ascii="Palatino Linotype" w:hAnsi="Palatino Linotype" w:cs="Arial"/>
        </w:rPr>
        <w:t xml:space="preserve"> Carta de Entendimiento Metropolitano celebrada ente el Sujeto Obligado y el Gobierno del Estado de México a través de la Secretaría de De</w:t>
      </w:r>
      <w:r w:rsidR="003144EC" w:rsidRPr="00D516B0">
        <w:rPr>
          <w:rFonts w:ascii="Palatino Linotype" w:hAnsi="Palatino Linotype" w:cs="Arial"/>
        </w:rPr>
        <w:t>sarrollo Urbano y Metropolitano.</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Sinespaciado"/>
        <w:numPr>
          <w:ilvl w:val="0"/>
          <w:numId w:val="42"/>
        </w:numPr>
        <w:spacing w:line="360" w:lineRule="auto"/>
        <w:jc w:val="both"/>
        <w:rPr>
          <w:rFonts w:ascii="Palatino Linotype" w:hAnsi="Palatino Linotype"/>
          <w:b/>
          <w:u w:val="single"/>
        </w:rPr>
      </w:pPr>
      <w:r w:rsidRPr="00D516B0">
        <w:rPr>
          <w:rFonts w:ascii="Palatino Linotype" w:eastAsiaTheme="minorHAnsi" w:hAnsi="Palatino Linotype" w:cs="Arial"/>
          <w:b/>
          <w:sz w:val="22"/>
          <w:szCs w:val="22"/>
          <w:lang w:eastAsia="en-US"/>
        </w:rPr>
        <w:t>295 y acum.NOTIF A CONTRALORIA Y SUPERIOR J.pdf.</w:t>
      </w:r>
      <w:r w:rsidRPr="00D516B0">
        <w:rPr>
          <w:rFonts w:ascii="Palatino Linotype" w:eastAsiaTheme="minorHAnsi" w:hAnsi="Palatino Linotype" w:cs="Arial"/>
          <w:sz w:val="22"/>
          <w:szCs w:val="22"/>
          <w:lang w:eastAsia="en-US"/>
        </w:rPr>
        <w:t xml:space="preserve"> 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7B756D">
      <w:pPr>
        <w:pStyle w:val="Sinespaciado"/>
        <w:spacing w:line="360" w:lineRule="auto"/>
        <w:jc w:val="both"/>
        <w:rPr>
          <w:rFonts w:ascii="Palatino Linotype" w:hAnsi="Palatino Linotype"/>
          <w:b/>
          <w:u w:val="single"/>
        </w:rPr>
      </w:pPr>
    </w:p>
    <w:p w:rsidR="0056677D" w:rsidRPr="00D516B0" w:rsidRDefault="0056677D" w:rsidP="007B756D">
      <w:pPr>
        <w:pStyle w:val="Sinespaciado"/>
        <w:spacing w:line="360" w:lineRule="auto"/>
        <w:jc w:val="both"/>
        <w:rPr>
          <w:rFonts w:ascii="Palatino Linotype" w:hAnsi="Palatino Linotype"/>
        </w:rPr>
      </w:pPr>
      <w:r w:rsidRPr="00D516B0">
        <w:rPr>
          <w:rFonts w:ascii="Palatino Linotype" w:hAnsi="Palatino Linotype"/>
          <w:b/>
          <w:u w:val="single"/>
        </w:rPr>
        <w:t>00338/INFOEM/IP/RR/2021</w:t>
      </w: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Respuesta RR 338_2021.pdf.</w:t>
      </w:r>
      <w:r w:rsidRPr="00D516B0">
        <w:rPr>
          <w:rFonts w:ascii="Palatino Linotype" w:hAnsi="Palatino Linotype" w:cs="Arial"/>
        </w:rPr>
        <w:t xml:space="preserve"> Oficio UCG/LJVL/INT-007-02-2021, suscrito por el Enlace de Oficina de Presidencia con Unidad de Transparencia, mediante el cual remitió un oficio dirigido al Instituto Politécnico Nacional con relación al Proyecto de la Universidad Pública de Teoloyucan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Oficio pag 1 (1).pdf.</w:t>
      </w:r>
      <w:r w:rsidRPr="00D516B0">
        <w:rPr>
          <w:rFonts w:ascii="Palatino Linotype" w:hAnsi="Palatino Linotype" w:cs="Arial"/>
        </w:rPr>
        <w:t xml:space="preserve"> Primera página del oficio PMT/GCV/EXT-253-07-2020. </w:t>
      </w:r>
    </w:p>
    <w:p w:rsidR="0056677D" w:rsidRPr="00D516B0" w:rsidRDefault="0056677D" w:rsidP="0056677D">
      <w:pPr>
        <w:spacing w:after="0" w:line="360" w:lineRule="auto"/>
        <w:jc w:val="both"/>
        <w:rPr>
          <w:rFonts w:ascii="Palatino Linotype" w:hAnsi="Palatino Linotype" w:cs="Arial"/>
        </w:rPr>
      </w:pPr>
    </w:p>
    <w:p w:rsidR="00D67898" w:rsidRPr="00D516B0" w:rsidRDefault="0056677D" w:rsidP="00D67898">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Oficio pag 2 (1).pdf.</w:t>
      </w:r>
      <w:r w:rsidRPr="00D516B0">
        <w:rPr>
          <w:rFonts w:ascii="Palatino Linotype" w:hAnsi="Palatino Linotype" w:cs="Arial"/>
        </w:rPr>
        <w:t xml:space="preserve"> Segunda página del oficio PMT/GCV/EXT-253-07-2020. </w:t>
      </w:r>
    </w:p>
    <w:p w:rsidR="00D67898" w:rsidRPr="00D516B0" w:rsidRDefault="00D67898" w:rsidP="00D67898">
      <w:pPr>
        <w:pStyle w:val="Prrafodelista"/>
        <w:rPr>
          <w:rFonts w:ascii="Palatino Linotype" w:hAnsi="Palatino Linotype" w:cs="Arial"/>
          <w:b/>
        </w:rPr>
      </w:pPr>
    </w:p>
    <w:p w:rsidR="0056677D" w:rsidRPr="00D516B0" w:rsidRDefault="0056677D" w:rsidP="00D67898">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Minuta 1.pdf.</w:t>
      </w:r>
      <w:r w:rsidRPr="00D516B0">
        <w:rPr>
          <w:rFonts w:ascii="Palatino Linotype" w:hAnsi="Palatino Linotype" w:cs="Arial"/>
        </w:rPr>
        <w:t xml:space="preserve"> Minuta de trabajo del día 26 de julio de 2019 relativa a la reunión de trabajo para conocer los avances en el proyecto de la Universidad Pública en Teoloyucan. </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lastRenderedPageBreak/>
        <w:t>295 Y ACUMULADOS, AVISO SUPERIOR Y CONTRALORÍA MUNICIPAL.pdf.</w:t>
      </w:r>
      <w:r w:rsidRPr="00D516B0">
        <w:rPr>
          <w:rFonts w:ascii="Palatino Linotype" w:hAnsi="Palatino Linotype" w:cs="Arial"/>
        </w:rPr>
        <w:t xml:space="preserve"> 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POLI 2020.pdf.</w:t>
      </w:r>
      <w:r w:rsidRPr="00D516B0">
        <w:rPr>
          <w:rFonts w:ascii="Palatino Linotype" w:hAnsi="Palatino Linotype" w:cs="Arial"/>
        </w:rPr>
        <w:t xml:space="preserve"> Oficio PMT/GCV/EXT-253-07-2020 suscrito por la Presidenta Municipal Constitucional de Teoloyucan dirigido al Instituto Politécnico Nacional para presentar el proyecto para la construcción de un Centro Universitario del Instituto Politécnico Nacional dentro del territorio municipal.</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2019.zip.</w:t>
      </w:r>
      <w:r w:rsidRPr="00D516B0">
        <w:rPr>
          <w:rFonts w:ascii="Palatino Linotype" w:hAnsi="Palatino Linotype" w:cs="Arial"/>
        </w:rPr>
        <w:t xml:space="preserve"> Carpeta electrónica que contiene los siguientes archivos: CONVENIO ANTICORRUPCIÓN COPARMEXR.pdf; CONVENIO CETESUC 2019R.pdf; CONVENIO COLEGIO DE NOTARIOS DEL ESTADO DE MEXICO 2019.pdf; CONVENIO COPLADEM 2019.pdf; CONVENIO DE COLEGIO DE NOTARIOS DEL EDO. DE MEX. IIR.pdf; CONVENIO DE FESC ACATLAN 2019.pdf; CONVENIO DE LA SECRETARIA DE CONTRALORIA DEL ESTADO DE MÉXICO 2019.pdf; CONVENIO FES CUAUTITLÁN.pdf; CONVENIO FORTASEG 2019.pdf; CONVENIO IDP 2019.pdf; CONVENIO IMEVIS 2019.pdf; CONVENIO INAPAM 2019.pdf; CONVENIO INAPAM II 2019.pdf; CONVENIO SUBSECRETARIA DE ADMINISTRACION 2019.pdf; los cuales ya fueron descritos con anterioridad.</w:t>
      </w:r>
    </w:p>
    <w:p w:rsidR="0056677D" w:rsidRPr="00D516B0" w:rsidRDefault="0056677D" w:rsidP="0056677D">
      <w:pPr>
        <w:spacing w:after="0" w:line="360" w:lineRule="auto"/>
        <w:jc w:val="both"/>
        <w:rPr>
          <w:rFonts w:ascii="Palatino Linotype" w:hAnsi="Palatino Linotype" w:cs="Arial"/>
        </w:rPr>
      </w:pPr>
    </w:p>
    <w:p w:rsidR="00D67898" w:rsidRPr="00D516B0" w:rsidRDefault="0056677D" w:rsidP="000A1B2D">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lastRenderedPageBreak/>
        <w:t>Minuta 2.pdf.</w:t>
      </w:r>
      <w:r w:rsidRPr="00D516B0">
        <w:rPr>
          <w:rFonts w:ascii="Palatino Linotype" w:hAnsi="Palatino Linotype" w:cs="Arial"/>
        </w:rPr>
        <w:t xml:space="preserve"> Minuta de trabajo del día 13 de junio de 2019 relativa al proyecto de la universidad en Teoloyucan.</w:t>
      </w:r>
    </w:p>
    <w:p w:rsidR="00D67898" w:rsidRPr="00D516B0" w:rsidRDefault="00D67898" w:rsidP="00D67898">
      <w:pPr>
        <w:pStyle w:val="Prrafodelista"/>
        <w:rPr>
          <w:rFonts w:ascii="Palatino Linotype" w:hAnsi="Palatino Linotype" w:cs="Arial"/>
          <w:b/>
        </w:rPr>
      </w:pPr>
    </w:p>
    <w:p w:rsidR="0056677D" w:rsidRPr="00D516B0" w:rsidRDefault="0056677D" w:rsidP="000A1B2D">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 xml:space="preserve">CONVENIO CARTA MUNICIPAL DE ENTENDIMIENTO METROPOLITANO 2020.pdf. </w:t>
      </w:r>
      <w:r w:rsidRPr="00D516B0">
        <w:rPr>
          <w:rFonts w:ascii="Palatino Linotype" w:hAnsi="Palatino Linotype" w:cs="Arial"/>
        </w:rPr>
        <w:t>Carta de Entendimiento Metropolitano celebrada ente el Sujeto Obligado y el Gobierno del Estado de México a través de la Secretaría de De</w:t>
      </w:r>
      <w:r w:rsidR="003144EC" w:rsidRPr="00D516B0">
        <w:rPr>
          <w:rFonts w:ascii="Palatino Linotype" w:hAnsi="Palatino Linotype" w:cs="Arial"/>
        </w:rPr>
        <w:t>sarrollo Urbano y Metropolitano.</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CONVENIO ICATI 2020.pdf.</w:t>
      </w:r>
      <w:r w:rsidRPr="00D516B0">
        <w:rPr>
          <w:rFonts w:ascii="Palatino Linotype" w:hAnsi="Palatino Linotype" w:cs="Arial"/>
        </w:rPr>
        <w:t xml:space="preserve"> Convenio celebrado entre el Sujeto Obligado y el Instituto de Capacitación y Adiestramiento para el Trabajo Industrial el 07 de enero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Prrafodelista"/>
        <w:numPr>
          <w:ilvl w:val="0"/>
          <w:numId w:val="43"/>
        </w:numPr>
        <w:spacing w:line="360" w:lineRule="auto"/>
        <w:jc w:val="both"/>
        <w:rPr>
          <w:rFonts w:ascii="Palatino Linotype" w:hAnsi="Palatino Linotype" w:cs="Arial"/>
        </w:rPr>
      </w:pPr>
      <w:r w:rsidRPr="00D516B0">
        <w:rPr>
          <w:rFonts w:ascii="Palatino Linotype" w:hAnsi="Palatino Linotype" w:cs="Arial"/>
          <w:b/>
        </w:rPr>
        <w:t>CONVENIO PROCOEM 2020.pdf.</w:t>
      </w:r>
      <w:r w:rsidRPr="00D516B0">
        <w:rPr>
          <w:rFonts w:ascii="Palatino Linotype" w:hAnsi="Palatino Linotype" w:cs="Arial"/>
        </w:rPr>
        <w:t xml:space="preserve"> Convenio celebrado entre el Sujeto Obligado y la Procuraduría del Colono del Estado de México el día 14 de febrero de 2020.</w:t>
      </w:r>
    </w:p>
    <w:p w:rsidR="0056677D" w:rsidRPr="00D516B0" w:rsidRDefault="0056677D" w:rsidP="0056677D">
      <w:pPr>
        <w:spacing w:after="0" w:line="360" w:lineRule="auto"/>
        <w:jc w:val="both"/>
        <w:rPr>
          <w:rFonts w:ascii="Palatino Linotype" w:hAnsi="Palatino Linotype" w:cs="Arial"/>
        </w:rPr>
      </w:pPr>
    </w:p>
    <w:p w:rsidR="0056677D" w:rsidRPr="00D516B0" w:rsidRDefault="0056677D" w:rsidP="003144EC">
      <w:pPr>
        <w:pStyle w:val="Sinespaciado"/>
        <w:numPr>
          <w:ilvl w:val="0"/>
          <w:numId w:val="43"/>
        </w:numPr>
        <w:spacing w:line="360" w:lineRule="auto"/>
        <w:jc w:val="both"/>
        <w:rPr>
          <w:rFonts w:ascii="Palatino Linotype" w:hAnsi="Palatino Linotype"/>
        </w:rPr>
      </w:pPr>
      <w:r w:rsidRPr="00D516B0">
        <w:rPr>
          <w:rFonts w:ascii="Palatino Linotype" w:eastAsiaTheme="minorHAnsi" w:hAnsi="Palatino Linotype" w:cs="Arial"/>
          <w:b/>
          <w:sz w:val="22"/>
          <w:szCs w:val="22"/>
          <w:lang w:eastAsia="en-US"/>
        </w:rPr>
        <w:t>7,8,15,16- RR 295 Y ACUMULADOS.pdf.</w:t>
      </w:r>
      <w:r w:rsidRPr="00D516B0">
        <w:rPr>
          <w:rFonts w:ascii="Palatino Linotype" w:eastAsiaTheme="minorHAnsi" w:hAnsi="Palatino Linotype" w:cs="Arial"/>
          <w:sz w:val="22"/>
          <w:szCs w:val="22"/>
          <w:lang w:eastAsia="en-US"/>
        </w:rPr>
        <w:t xml:space="preserve"> Oficio PMT/UTAIP/457/2021 de fecha 11 de junio de 2021, que contiene el aviso al superior jerárquico y a la Contraloría del Ayuntamiento derivado del incumplimiento a las obligaciones de transparencia consistente en la falta de respuesta del Titular de la Oficina de Control de Gestión y de la Tesorera Municipal.</w:t>
      </w:r>
    </w:p>
    <w:p w:rsidR="0056677D" w:rsidRPr="00D516B0" w:rsidRDefault="0056677D" w:rsidP="007B756D">
      <w:pPr>
        <w:pStyle w:val="Sinespaciado"/>
        <w:spacing w:line="360" w:lineRule="auto"/>
        <w:jc w:val="both"/>
        <w:rPr>
          <w:rFonts w:ascii="Palatino Linotype" w:hAnsi="Palatino Linotype"/>
        </w:rPr>
      </w:pPr>
    </w:p>
    <w:p w:rsidR="003144EC" w:rsidRPr="00D516B0" w:rsidRDefault="003144EC" w:rsidP="008876AD">
      <w:pPr>
        <w:pStyle w:val="Sinespaciado"/>
        <w:spacing w:line="360" w:lineRule="auto"/>
        <w:jc w:val="both"/>
        <w:rPr>
          <w:rFonts w:ascii="Palatino Linotype" w:hAnsi="Palatino Linotype"/>
        </w:rPr>
      </w:pPr>
      <w:r w:rsidRPr="00D516B0">
        <w:rPr>
          <w:rFonts w:ascii="Palatino Linotype" w:hAnsi="Palatino Linotype"/>
        </w:rPr>
        <w:t xml:space="preserve">Al respecto, se debe señalar que no fueron puestos a la vista los documentos denominados </w:t>
      </w:r>
      <w:r w:rsidRPr="00D516B0">
        <w:rPr>
          <w:rFonts w:ascii="Palatino Linotype" w:hAnsi="Palatino Linotype"/>
          <w:b/>
        </w:rPr>
        <w:t>“</w:t>
      </w:r>
      <w:r w:rsidRPr="00D516B0">
        <w:rPr>
          <w:rFonts w:ascii="Palatino Linotype" w:hAnsi="Palatino Linotype" w:cs="Arial"/>
          <w:b/>
        </w:rPr>
        <w:t>CONVEN</w:t>
      </w:r>
      <w:r w:rsidR="008876AD" w:rsidRPr="00D516B0">
        <w:rPr>
          <w:rFonts w:ascii="Palatino Linotype" w:hAnsi="Palatino Linotype" w:cs="Arial"/>
          <w:b/>
        </w:rPr>
        <w:t>IO ANTICORRUPCIÓN COPARMEXR.pdf</w:t>
      </w:r>
      <w:r w:rsidRPr="00D516B0">
        <w:rPr>
          <w:rFonts w:ascii="Palatino Linotype" w:hAnsi="Palatino Linotype" w:cs="Arial"/>
          <w:b/>
        </w:rPr>
        <w:t>”</w:t>
      </w:r>
      <w:r w:rsidRPr="00D516B0">
        <w:rPr>
          <w:rFonts w:ascii="Palatino Linotype" w:hAnsi="Palatino Linotype" w:cs="Arial"/>
        </w:rPr>
        <w:t>,</w:t>
      </w:r>
      <w:r w:rsidRPr="00D516B0">
        <w:rPr>
          <w:rFonts w:ascii="Palatino Linotype" w:hAnsi="Palatino Linotype" w:cs="Arial"/>
          <w:b/>
        </w:rPr>
        <w:t xml:space="preserve"> </w:t>
      </w:r>
      <w:r w:rsidR="008876AD" w:rsidRPr="00D516B0">
        <w:rPr>
          <w:rFonts w:ascii="Palatino Linotype" w:hAnsi="Palatino Linotype" w:cs="Arial"/>
          <w:b/>
        </w:rPr>
        <w:t>“CONVENIO CETESUC 2019R.pdf”</w:t>
      </w:r>
      <w:r w:rsidR="008876AD" w:rsidRPr="00D516B0">
        <w:rPr>
          <w:rFonts w:ascii="Palatino Linotype" w:hAnsi="Palatino Linotype" w:cs="Arial"/>
        </w:rPr>
        <w:t xml:space="preserve">, </w:t>
      </w:r>
      <w:r w:rsidR="008876AD" w:rsidRPr="00D516B0">
        <w:rPr>
          <w:rFonts w:ascii="Palatino Linotype" w:hAnsi="Palatino Linotype" w:cs="Arial"/>
          <w:b/>
        </w:rPr>
        <w:t xml:space="preserve">“RESPUESTA DE PRESIDENCIA.zip” </w:t>
      </w:r>
      <w:r w:rsidR="008876AD" w:rsidRPr="00D516B0">
        <w:rPr>
          <w:rFonts w:ascii="Palatino Linotype" w:hAnsi="Palatino Linotype" w:cs="Arial"/>
        </w:rPr>
        <w:t>y</w:t>
      </w:r>
      <w:r w:rsidR="008876AD" w:rsidRPr="00D516B0">
        <w:rPr>
          <w:rFonts w:ascii="Palatino Linotype" w:hAnsi="Palatino Linotype" w:cs="Arial"/>
          <w:b/>
        </w:rPr>
        <w:t xml:space="preserve"> </w:t>
      </w:r>
      <w:r w:rsidR="008876AD" w:rsidRPr="00D516B0">
        <w:rPr>
          <w:rFonts w:ascii="Palatino Linotype" w:hAnsi="Palatino Linotype" w:cs="Arial"/>
          <w:b/>
        </w:rPr>
        <w:lastRenderedPageBreak/>
        <w:t>“2019.zip</w:t>
      </w:r>
      <w:r w:rsidR="00314A9F" w:rsidRPr="00D516B0">
        <w:rPr>
          <w:rFonts w:ascii="Palatino Linotype" w:hAnsi="Palatino Linotype" w:cs="Arial"/>
          <w:b/>
        </w:rPr>
        <w:t>”</w:t>
      </w:r>
      <w:r w:rsidR="008876AD" w:rsidRPr="00D516B0">
        <w:rPr>
          <w:rFonts w:ascii="Palatino Linotype" w:hAnsi="Palatino Linotype" w:cs="Arial"/>
        </w:rPr>
        <w:t xml:space="preserve">; asimismo, no se pusieron a la vista ninguno de los documentos remitidos en el recurso </w:t>
      </w:r>
      <w:r w:rsidR="008876AD" w:rsidRPr="00D516B0">
        <w:rPr>
          <w:rFonts w:ascii="Palatino Linotype" w:hAnsi="Palatino Linotype" w:cs="Arial"/>
          <w:b/>
        </w:rPr>
        <w:t>00338/INFOEM/IP/RR/2021</w:t>
      </w:r>
      <w:r w:rsidR="008876AD" w:rsidRPr="00D516B0">
        <w:rPr>
          <w:rFonts w:ascii="Palatino Linotype" w:hAnsi="Palatino Linotype" w:cs="Arial"/>
        </w:rPr>
        <w:t xml:space="preserve"> debido a que el contenido es el </w:t>
      </w:r>
      <w:r w:rsidR="00226F58" w:rsidRPr="00D516B0">
        <w:rPr>
          <w:rFonts w:ascii="Palatino Linotype" w:hAnsi="Palatino Linotype" w:cs="Arial"/>
        </w:rPr>
        <w:t>mismo que los puestos a disposición</w:t>
      </w:r>
      <w:r w:rsidR="008876AD" w:rsidRPr="00D516B0">
        <w:rPr>
          <w:rFonts w:ascii="Palatino Linotype" w:hAnsi="Palatino Linotype" w:cs="Arial"/>
        </w:rPr>
        <w:t xml:space="preserve"> en el resto de los medios de impugnación.</w:t>
      </w:r>
    </w:p>
    <w:p w:rsidR="003144EC" w:rsidRPr="00D516B0" w:rsidRDefault="003144EC" w:rsidP="007B756D">
      <w:pPr>
        <w:pStyle w:val="Sinespaciado"/>
        <w:spacing w:line="360" w:lineRule="auto"/>
        <w:jc w:val="both"/>
        <w:rPr>
          <w:rFonts w:ascii="Palatino Linotype" w:hAnsi="Palatino Linotype"/>
        </w:rPr>
      </w:pPr>
    </w:p>
    <w:p w:rsidR="007B756D" w:rsidRPr="00D516B0" w:rsidRDefault="008876AD" w:rsidP="007B756D">
      <w:pPr>
        <w:pStyle w:val="Sinespaciado"/>
        <w:spacing w:line="360" w:lineRule="auto"/>
        <w:jc w:val="both"/>
        <w:rPr>
          <w:rFonts w:ascii="Palatino Linotype" w:hAnsi="Palatino Linotype" w:cs="Arial"/>
        </w:rPr>
      </w:pPr>
      <w:r w:rsidRPr="00D516B0">
        <w:rPr>
          <w:rFonts w:ascii="Palatino Linotype" w:hAnsi="Palatino Linotype" w:cs="Arial"/>
        </w:rPr>
        <w:t>En</w:t>
      </w:r>
      <w:r w:rsidR="007B756D" w:rsidRPr="00D516B0">
        <w:rPr>
          <w:rFonts w:ascii="Palatino Linotype" w:hAnsi="Palatino Linotype" w:cs="Arial"/>
        </w:rPr>
        <w:t xml:space="preserve"> ese contexto, este Instituto analizó la totalidad de constancias que integran el expediente electrónico del </w:t>
      </w:r>
      <w:r w:rsidR="007B756D" w:rsidRPr="00D516B0">
        <w:rPr>
          <w:rFonts w:ascii="Palatino Linotype" w:hAnsi="Palatino Linotype" w:cs="Arial"/>
          <w:b/>
        </w:rPr>
        <w:t>SAIMEX</w:t>
      </w:r>
      <w:r w:rsidR="007B756D" w:rsidRPr="00D516B0">
        <w:rPr>
          <w:rFonts w:ascii="Palatino Linotype" w:hAnsi="Palatino Linotype" w:cs="Arial"/>
        </w:rPr>
        <w:t xml:space="preserve"> y observó que las razones o motivos de inconformidad hechos valer por el Recurrente devienen </w:t>
      </w:r>
      <w:r w:rsidR="007B756D" w:rsidRPr="00D516B0">
        <w:rPr>
          <w:rFonts w:ascii="Palatino Linotype" w:hAnsi="Palatino Linotype" w:cs="Arial"/>
          <w:b/>
        </w:rPr>
        <w:t>fundados</w:t>
      </w:r>
      <w:r w:rsidR="007B756D" w:rsidRPr="00D516B0">
        <w:rPr>
          <w:rFonts w:ascii="Palatino Linotype" w:hAnsi="Palatino Linotype" w:cs="Arial"/>
        </w:rPr>
        <w:t>, en atención a las siguientes consideraciones de hecho y de Derecho:</w:t>
      </w:r>
    </w:p>
    <w:p w:rsidR="007B756D" w:rsidRPr="00D516B0" w:rsidRDefault="007B756D" w:rsidP="007B756D">
      <w:pPr>
        <w:pStyle w:val="Sinespaciado"/>
        <w:spacing w:line="360" w:lineRule="auto"/>
        <w:jc w:val="both"/>
        <w:rPr>
          <w:rFonts w:ascii="Palatino Linotype" w:hAnsi="Palatino Linotype" w:cs="Arial"/>
        </w:rPr>
      </w:pPr>
    </w:p>
    <w:p w:rsidR="007B756D" w:rsidRPr="00D516B0" w:rsidRDefault="00553B2B" w:rsidP="007B756D">
      <w:pPr>
        <w:pStyle w:val="Sinespaciado"/>
        <w:spacing w:line="360" w:lineRule="auto"/>
        <w:jc w:val="both"/>
        <w:rPr>
          <w:rFonts w:ascii="Palatino Linotype" w:hAnsi="Palatino Linotype" w:cs="Arial"/>
        </w:rPr>
      </w:pPr>
      <w:r w:rsidRPr="00D516B0">
        <w:rPr>
          <w:rFonts w:ascii="Palatino Linotype" w:hAnsi="Palatino Linotype" w:cs="Arial"/>
        </w:rPr>
        <w:t>E</w:t>
      </w:r>
      <w:r w:rsidR="007B756D" w:rsidRPr="00D516B0">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rsidR="007B756D" w:rsidRPr="00D516B0" w:rsidRDefault="007B756D" w:rsidP="007B756D">
      <w:pPr>
        <w:pStyle w:val="Sinespaciado"/>
        <w:spacing w:line="360" w:lineRule="auto"/>
        <w:jc w:val="both"/>
        <w:rPr>
          <w:rFonts w:ascii="Palatino Linotype" w:hAnsi="Palatino Linotype" w:cs="Arial"/>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6o.</w:t>
      </w:r>
      <w:r w:rsidRPr="00D516B0">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16B0">
        <w:rPr>
          <w:rFonts w:ascii="Palatino Linotype" w:hAnsi="Palatino Linotype"/>
          <w:b/>
          <w:i/>
        </w:rPr>
        <w:t>El derecho a la información será garantizado por el Estado.</w:t>
      </w:r>
      <w:r w:rsidRPr="00D516B0">
        <w:rPr>
          <w:rFonts w:ascii="Palatino Linotype" w:hAnsi="Palatino Linotype"/>
          <w:i/>
        </w:rPr>
        <w:t xml:space="preserve"> </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Toda persona tiene derecho al libre acceso a información plural y oportuna, así como a buscar, recibir y difundir información e ideas de toda índole por cualquier medio de expresión.</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Para efectos de lo dispuesto en el presente artículo se observará lo siguiente:</w:t>
      </w:r>
    </w:p>
    <w:p w:rsidR="00553B2B" w:rsidRPr="00D516B0" w:rsidRDefault="00553B2B"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lastRenderedPageBreak/>
        <w:t>I. Toda la información en posesión de</w:t>
      </w:r>
      <w:r w:rsidRPr="00D516B0">
        <w:rPr>
          <w:rFonts w:ascii="Palatino Linotype" w:hAnsi="Palatino Linotype"/>
          <w:i/>
        </w:rPr>
        <w:t xml:space="preserve"> </w:t>
      </w:r>
      <w:r w:rsidRPr="00D516B0">
        <w:rPr>
          <w:rFonts w:ascii="Palatino Linotype" w:hAnsi="Palatino Linotype"/>
          <w:b/>
          <w:i/>
        </w:rPr>
        <w:t>cualquier autoridad</w:t>
      </w:r>
      <w:r w:rsidRPr="00D516B0">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516B0">
        <w:rPr>
          <w:rFonts w:ascii="Palatino Linotype" w:hAnsi="Palatino Linotype"/>
          <w:b/>
          <w:i/>
        </w:rPr>
        <w:t>en el ámbito federal, estatal y municipal, es pública</w:t>
      </w:r>
      <w:r w:rsidRPr="00D516B0">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D516B0">
        <w:rPr>
          <w:rFonts w:ascii="Palatino Linotype" w:hAnsi="Palatino Linotype"/>
          <w:b/>
          <w:i/>
        </w:rPr>
        <w:t>Los sujetos obligados deberán documentar todo acto que derive del ejercicio de sus facultades, competencias o funciones</w:t>
      </w:r>
      <w:r w:rsidRPr="00D516B0">
        <w:rPr>
          <w:rFonts w:ascii="Palatino Linotype" w:hAnsi="Palatino Linotype"/>
          <w:i/>
        </w:rPr>
        <w:t>, la ley determinará los supuestos específicos bajo los cuales procederá la declaración de inexistencia de la información.</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II. La información que se refiere a la vida privada y los datos personales será protegida en los términos y con las excepciones que fijen las leyes.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V. Los sujetos obligados deberán preservar sus documentos en archivos administrativos actualizados y publicarán, a través de los medios electrónicos disponibles</w:t>
      </w:r>
      <w:r w:rsidRPr="00D516B0">
        <w:rPr>
          <w:rFonts w:ascii="Palatino Linotype" w:hAnsi="Palatino Linotype"/>
          <w:i/>
        </w:rPr>
        <w:t xml:space="preserve">, </w:t>
      </w:r>
      <w:r w:rsidRPr="00D516B0">
        <w:rPr>
          <w:rFonts w:ascii="Palatino Linotype" w:hAnsi="Palatino Linotype"/>
          <w:b/>
          <w:i/>
        </w:rPr>
        <w:t xml:space="preserve">la información completa y actualizada sobre el ejercicio de los recursos públicos </w:t>
      </w:r>
      <w:r w:rsidRPr="00D516B0">
        <w:rPr>
          <w:rFonts w:ascii="Palatino Linotype" w:hAnsi="Palatino Linotype"/>
          <w:i/>
        </w:rPr>
        <w:t>y los indicadores que permitan rendir cuenta del cumplimiento de sus objetivos y de los resultados obtenidos.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VI. Las leyes determinarán la manera en que los sujetos obligados deberán hacer pública la información relativa a los recursos públicos que entreguen a personas físicas o morales.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VII. La inobservancia a las disposiciones en materia de acceso a la información pública será sancionada en los términos que dispongan las leyes.</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lastRenderedPageBreak/>
        <w:t>(…)</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La ley establecerá aquella información que se considere reservada o confidencial.</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 </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cs="Arial"/>
        </w:rPr>
      </w:pPr>
      <w:r w:rsidRPr="00D516B0">
        <w:rPr>
          <w:rFonts w:ascii="Palatino Linotype" w:hAnsi="Palatino Linotype" w:cs="Arial"/>
        </w:rPr>
        <w:t>Por su parte, la Constitución Política del Estado Libre y Soberano de México, en su artículo 5°, dispone en su parte conducente, lo siguiente:</w:t>
      </w:r>
    </w:p>
    <w:p w:rsidR="007B756D" w:rsidRPr="00D516B0" w:rsidRDefault="007B756D" w:rsidP="007B756D">
      <w:pPr>
        <w:pStyle w:val="Sinespaciado"/>
        <w:spacing w:line="360" w:lineRule="auto"/>
        <w:jc w:val="both"/>
        <w:rPr>
          <w:rFonts w:ascii="Palatino Linotype" w:hAnsi="Palatino Linotype" w:cs="Arial"/>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5.</w:t>
      </w:r>
      <w:r w:rsidRPr="00D516B0">
        <w:rPr>
          <w:rFonts w:ascii="Palatino Linotype" w:hAnsi="Palatino Linotype"/>
          <w:i/>
        </w:rPr>
        <w:t xml:space="preserve"> (…)</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El derecho a la información será garantizado por el Estado</w:t>
      </w:r>
      <w:r w:rsidRPr="00D516B0">
        <w:rPr>
          <w:rFonts w:ascii="Palatino Linotype" w:hAnsi="Palatino Linotype"/>
          <w:i/>
        </w:rPr>
        <w:t xml:space="preserve">. La ley establecerá las previsiones que permitan asegurar la protección, el respeto y la difusión de este derecho. </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Este derecho se regirá por los principios y bases siguientes:</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I. Toda la información en posesión de</w:t>
      </w:r>
      <w:r w:rsidRPr="00D516B0">
        <w:rPr>
          <w:rFonts w:ascii="Palatino Linotype" w:hAnsi="Palatino Linotype"/>
          <w:i/>
        </w:rPr>
        <w:t xml:space="preserve"> cualquier autoridad, entidad, órgano y organismos de los Poderes Ejecutivo, Legislativo y Judicial, órganos autónomos, partidos políticos, fideicomisos y fondos públicos estatales y municipales, así como del gobierno y de </w:t>
      </w:r>
      <w:r w:rsidRPr="00D516B0">
        <w:rPr>
          <w:rFonts w:ascii="Palatino Linotype" w:hAnsi="Palatino Linotype"/>
          <w:b/>
          <w:i/>
          <w:u w:val="single"/>
        </w:rPr>
        <w:t>la administración pública municipal y sus organismos descentralizados</w:t>
      </w:r>
      <w:r w:rsidRPr="00D516B0">
        <w:rPr>
          <w:rFonts w:ascii="Palatino Linotype" w:hAnsi="Palatino Linotype"/>
          <w:i/>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lastRenderedPageBreak/>
        <w:t>II.</w:t>
      </w:r>
      <w:r w:rsidRPr="00D516B0">
        <w:rPr>
          <w:rFonts w:ascii="Palatino Linotype" w:hAnsi="Palatino Linotype"/>
          <w:i/>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III.</w:t>
      </w:r>
      <w:r w:rsidRPr="00D516B0">
        <w:rPr>
          <w:rFonts w:ascii="Palatino Linotype" w:hAnsi="Palatino Linotype"/>
          <w:i/>
        </w:rPr>
        <w:t xml:space="preserve"> </w:t>
      </w:r>
      <w:r w:rsidRPr="00D516B0">
        <w:rPr>
          <w:rFonts w:ascii="Palatino Linotype" w:hAnsi="Palatino Linotype"/>
          <w:b/>
          <w:i/>
        </w:rPr>
        <w:t>Toda persona, sin necesidad de acreditar interés alguno o justificar su utilización, tendrá acceso gratuito a la información pública, a sus datos personales o a la rectificación de éstos</w:t>
      </w: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B756D" w:rsidRPr="00D516B0" w:rsidRDefault="007B756D" w:rsidP="007B756D">
      <w:pPr>
        <w:pStyle w:val="Sinespaciado"/>
        <w:ind w:left="567" w:right="567"/>
        <w:jc w:val="both"/>
      </w:pPr>
      <w:r w:rsidRPr="00D516B0">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r w:rsidRPr="00D516B0">
        <w:t>.</w:t>
      </w:r>
    </w:p>
    <w:p w:rsidR="007B756D" w:rsidRPr="00D516B0" w:rsidRDefault="007B756D" w:rsidP="007B756D">
      <w:pPr>
        <w:pStyle w:val="Sinespaciado"/>
        <w:ind w:left="567" w:right="567"/>
        <w:jc w:val="both"/>
        <w:rPr>
          <w:rFonts w:ascii="Palatino Linotype" w:hAnsi="Palatino Linotype" w:cs="Arial"/>
        </w:rPr>
      </w:pPr>
    </w:p>
    <w:p w:rsidR="007B756D" w:rsidRPr="00D516B0" w:rsidRDefault="007B756D" w:rsidP="007B756D">
      <w:pPr>
        <w:pStyle w:val="Sinespaciado"/>
        <w:spacing w:line="360" w:lineRule="auto"/>
        <w:jc w:val="both"/>
        <w:rPr>
          <w:rFonts w:ascii="Palatino Linotype" w:hAnsi="Palatino Linotype" w:cs="Arial"/>
        </w:rPr>
      </w:pPr>
      <w:r w:rsidRPr="00D516B0">
        <w:rPr>
          <w:rFonts w:ascii="Palatino Linotype" w:hAnsi="Palatino Linotype" w:cs="Arial"/>
        </w:rPr>
        <w:t>En ese orden de ideas, la Ley de Transparencia y Acceso a la Información Pública del Estado de México y Municipios, prevé en su artículo 23, fracción IV, lo siguiente:</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23.</w:t>
      </w:r>
      <w:r w:rsidRPr="00D516B0">
        <w:rPr>
          <w:rFonts w:ascii="Palatino Linotype" w:hAnsi="Palatino Linotype"/>
          <w:i/>
        </w:rPr>
        <w:t xml:space="preserve"> </w:t>
      </w:r>
      <w:r w:rsidRPr="00D516B0">
        <w:rPr>
          <w:rFonts w:ascii="Palatino Linotype" w:hAnsi="Palatino Linotype"/>
          <w:b/>
          <w:i/>
        </w:rPr>
        <w:t>Son sujetos obligados a transparentar y permitir el acceso a su información y proteger los datos personales que obren en su poder</w:t>
      </w: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 </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 xml:space="preserve">IV. </w:t>
      </w:r>
      <w:r w:rsidRPr="00D516B0">
        <w:rPr>
          <w:rFonts w:ascii="Palatino Linotype" w:hAnsi="Palatino Linotype"/>
          <w:b/>
          <w:i/>
          <w:u w:val="single"/>
        </w:rPr>
        <w:t>Los ayuntamientos y las dependencias, organismos, órganos y entidades de la administración municipal</w:t>
      </w: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w:t>
      </w: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pPr>
      <w:r w:rsidRPr="00D516B0">
        <w:rPr>
          <w:rFonts w:ascii="Palatino Linotype" w:hAnsi="Palatino Linotype"/>
          <w:b/>
          <w:i/>
        </w:rPr>
        <w:t>Los servidores públicos deberán transparentar sus acciones, así como garantizar y respetar el derecho de acceso a la información pública</w:t>
      </w:r>
      <w:r w:rsidRPr="00D516B0">
        <w:rPr>
          <w:rFonts w:ascii="Palatino Linotype" w:hAnsi="Palatino Linotype"/>
          <w:i/>
        </w:rPr>
        <w:t>.</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eastAsia="Arial Unicode MS" w:hAnsi="Palatino Linotype"/>
        </w:rPr>
      </w:pPr>
      <w:r w:rsidRPr="00D516B0">
        <w:rPr>
          <w:rFonts w:ascii="Palatino Linotype" w:eastAsia="Calibri" w:hAnsi="Palatino Linotype"/>
        </w:rPr>
        <w:t xml:space="preserve">En esa tesitura, </w:t>
      </w:r>
      <w:r w:rsidRPr="00D516B0">
        <w:rPr>
          <w:rFonts w:ascii="Palatino Linotype" w:eastAsia="Arial Unicode MS" w:hAnsi="Palatino Linotype"/>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B756D" w:rsidRPr="00D516B0" w:rsidRDefault="007B756D" w:rsidP="007B756D">
      <w:pPr>
        <w:pStyle w:val="Sinespaciado"/>
        <w:spacing w:line="360" w:lineRule="auto"/>
        <w:jc w:val="both"/>
        <w:rPr>
          <w:rFonts w:ascii="Palatino Linotype" w:eastAsia="Arial Unicode MS" w:hAnsi="Palatino Linotype"/>
        </w:rPr>
      </w:pPr>
    </w:p>
    <w:p w:rsidR="007B756D" w:rsidRPr="00D516B0" w:rsidRDefault="007B756D" w:rsidP="007B756D">
      <w:pPr>
        <w:pStyle w:val="Sinespaciado"/>
        <w:spacing w:line="360" w:lineRule="auto"/>
        <w:jc w:val="both"/>
        <w:rPr>
          <w:rFonts w:ascii="Palatino Linotype" w:eastAsia="Arial Unicode MS" w:hAnsi="Palatino Linotype" w:cs="Arial"/>
        </w:rPr>
      </w:pPr>
      <w:r w:rsidRPr="00D516B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7B756D" w:rsidRPr="00D516B0" w:rsidRDefault="007B756D" w:rsidP="007B756D">
      <w:pPr>
        <w:pStyle w:val="Sinespaciado"/>
        <w:spacing w:line="360" w:lineRule="auto"/>
        <w:jc w:val="both"/>
        <w:rPr>
          <w:rFonts w:ascii="Palatino Linotype" w:eastAsia="Arial Unicode MS" w:hAnsi="Palatino Linotype" w:cs="Arial"/>
        </w:rPr>
      </w:pPr>
    </w:p>
    <w:p w:rsidR="007B756D" w:rsidRPr="00D516B0" w:rsidRDefault="007B756D" w:rsidP="007B756D">
      <w:pPr>
        <w:pStyle w:val="Sinespaciado"/>
        <w:spacing w:line="360" w:lineRule="auto"/>
        <w:jc w:val="both"/>
        <w:rPr>
          <w:rFonts w:ascii="Palatino Linotype" w:eastAsia="Arial Unicode MS" w:hAnsi="Palatino Linotype" w:cs="Arial"/>
        </w:rPr>
      </w:pPr>
      <w:r w:rsidRPr="00D516B0">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B756D" w:rsidRPr="00D516B0" w:rsidRDefault="007B756D" w:rsidP="007B756D">
      <w:pPr>
        <w:pStyle w:val="Sinespaciado"/>
        <w:spacing w:line="360" w:lineRule="auto"/>
        <w:jc w:val="both"/>
        <w:rPr>
          <w:rFonts w:ascii="Palatino Linotype" w:eastAsia="Arial Unicode MS" w:hAnsi="Palatino Linotype" w:cs="Arial"/>
        </w:rPr>
      </w:pPr>
    </w:p>
    <w:p w:rsidR="007B756D" w:rsidRPr="00D516B0" w:rsidRDefault="007B756D" w:rsidP="007B756D">
      <w:pPr>
        <w:pStyle w:val="Sinespaciado"/>
        <w:spacing w:line="360" w:lineRule="auto"/>
        <w:jc w:val="both"/>
        <w:rPr>
          <w:rFonts w:ascii="Palatino Linotype" w:hAnsi="Palatino Linotype" w:cs="Arial"/>
        </w:rPr>
      </w:pPr>
      <w:r w:rsidRPr="00D516B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B756D" w:rsidRPr="00D516B0" w:rsidRDefault="007B756D" w:rsidP="007B756D">
      <w:pPr>
        <w:pStyle w:val="Sinespaciado"/>
        <w:spacing w:line="360" w:lineRule="auto"/>
        <w:jc w:val="both"/>
        <w:rPr>
          <w:rFonts w:ascii="Palatino Linotype" w:hAnsi="Palatino Linotype" w:cs="Arial"/>
        </w:rPr>
      </w:pPr>
    </w:p>
    <w:p w:rsidR="007B756D" w:rsidRPr="00D516B0" w:rsidRDefault="007B756D" w:rsidP="007B756D">
      <w:pPr>
        <w:pStyle w:val="Sinespaciado"/>
        <w:spacing w:line="360" w:lineRule="auto"/>
        <w:jc w:val="both"/>
        <w:rPr>
          <w:rFonts w:ascii="Palatino Linotype" w:eastAsia="Arial Unicode MS" w:hAnsi="Palatino Linotype" w:cs="Arial"/>
        </w:rPr>
      </w:pPr>
      <w:r w:rsidRPr="00D516B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B756D" w:rsidRPr="00D516B0" w:rsidRDefault="007B756D" w:rsidP="007B756D">
      <w:pPr>
        <w:pStyle w:val="Sinespaciado"/>
        <w:spacing w:line="360" w:lineRule="auto"/>
        <w:jc w:val="both"/>
        <w:rPr>
          <w:rFonts w:ascii="Palatino Linotype" w:eastAsia="Arial Unicode MS" w:hAnsi="Palatino Linotype" w:cs="Arial"/>
        </w:rPr>
      </w:pPr>
    </w:p>
    <w:p w:rsidR="007B756D" w:rsidRPr="00D516B0" w:rsidRDefault="007B756D" w:rsidP="007B756D">
      <w:pPr>
        <w:pStyle w:val="Sinespaciado"/>
        <w:spacing w:line="360" w:lineRule="auto"/>
        <w:jc w:val="both"/>
        <w:rPr>
          <w:rFonts w:ascii="Palatino Linotype" w:hAnsi="Palatino Linotype" w:cs="Arial"/>
        </w:rPr>
      </w:pPr>
      <w:r w:rsidRPr="00D516B0">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D516B0">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b/>
          <w:i/>
        </w:rPr>
        <w:t>Artículo 163. La Unidad de Transparencia deberá notificar la respuesta a la solicitud al interesado en el menor tiempo posible, que no podrá exceder de quince días hábiles</w:t>
      </w:r>
      <w:r w:rsidRPr="00D516B0">
        <w:rPr>
          <w:rFonts w:ascii="Palatino Linotype" w:hAnsi="Palatino Linotype"/>
          <w:i/>
        </w:rPr>
        <w:t xml:space="preserve">, contados a partir del día siguiente a la presentación de aquélla. </w:t>
      </w:r>
    </w:p>
    <w:p w:rsidR="007B756D" w:rsidRPr="00D516B0" w:rsidRDefault="007B756D" w:rsidP="007B756D">
      <w:pPr>
        <w:pStyle w:val="Sinespaciado"/>
        <w:ind w:left="567" w:right="567"/>
        <w:jc w:val="both"/>
        <w:rPr>
          <w:rFonts w:ascii="Palatino Linotype" w:hAnsi="Palatino Linotype"/>
          <w:i/>
        </w:rPr>
      </w:pPr>
    </w:p>
    <w:p w:rsidR="007B756D" w:rsidRPr="00D516B0" w:rsidRDefault="007B756D" w:rsidP="007B756D">
      <w:pPr>
        <w:pStyle w:val="Sinespaciado"/>
        <w:ind w:left="567" w:right="567"/>
        <w:jc w:val="both"/>
        <w:rPr>
          <w:rFonts w:ascii="Palatino Linotype" w:hAnsi="Palatino Linotype"/>
          <w:i/>
        </w:rPr>
      </w:pPr>
      <w:r w:rsidRPr="00D516B0">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rPr>
      </w:pPr>
      <w:r w:rsidRPr="00D516B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D516B0">
        <w:rPr>
          <w:rFonts w:ascii="Palatino Linotype" w:hAnsi="Palatino Linotype"/>
        </w:rPr>
        <w:lastRenderedPageBreak/>
        <w:t>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7B756D" w:rsidRPr="00D516B0" w:rsidRDefault="007B756D"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eastAsia="Calibri" w:hAnsi="Palatino Linotype"/>
        </w:rPr>
      </w:pPr>
      <w:r w:rsidRPr="00D516B0">
        <w:rPr>
          <w:rFonts w:ascii="Palatino Linotype" w:eastAsia="Calibri" w:hAnsi="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D516B0">
        <w:rPr>
          <w:rStyle w:val="Refdenotaalpie"/>
          <w:rFonts w:ascii="Palatino Linotype" w:eastAsia="Calibri" w:hAnsi="Palatino Linotype"/>
        </w:rPr>
        <w:footnoteReference w:id="2"/>
      </w:r>
      <w:r w:rsidRPr="00D516B0">
        <w:rPr>
          <w:rFonts w:ascii="Palatino Linotype" w:eastAsia="Calibri" w:hAnsi="Palatino Linotype"/>
        </w:rPr>
        <w:t>, el requerimiento de información deberá manifestarse al respecto.</w:t>
      </w:r>
    </w:p>
    <w:p w:rsidR="0089422F" w:rsidRPr="00D516B0" w:rsidRDefault="0089422F" w:rsidP="007B756D">
      <w:pPr>
        <w:pStyle w:val="Sinespaciado"/>
        <w:spacing w:line="360" w:lineRule="auto"/>
        <w:jc w:val="both"/>
        <w:rPr>
          <w:rFonts w:ascii="Palatino Linotype" w:eastAsia="Calibri" w:hAnsi="Palatino Linotype"/>
        </w:rPr>
      </w:pPr>
    </w:p>
    <w:p w:rsidR="0089422F" w:rsidRPr="00D516B0" w:rsidRDefault="0089422F" w:rsidP="0089422F">
      <w:pPr>
        <w:pStyle w:val="Sinespaciado"/>
        <w:spacing w:line="360" w:lineRule="auto"/>
        <w:jc w:val="both"/>
        <w:rPr>
          <w:rFonts w:ascii="Palatino Linotype" w:eastAsia="Calibri" w:hAnsi="Palatino Linotype"/>
        </w:rPr>
      </w:pPr>
      <w:r w:rsidRPr="00D516B0">
        <w:rPr>
          <w:rFonts w:ascii="Palatino Linotype" w:eastAsia="Calibri" w:hAnsi="Palatino Linotype"/>
        </w:rPr>
        <w:t>Así, dado que la Unidad de Transparencia es la encargada de turnar la solicitud a las dependencias o unidades administrativas que consideren competentes para conocer de la solicitud planteada, resulta conveniente verificar si el Sujeto Obligado cuenta con el área que pudiese contener en sus archivos los requerimientos del Recurrente.</w:t>
      </w:r>
    </w:p>
    <w:p w:rsidR="007B756D" w:rsidRPr="00D516B0" w:rsidRDefault="007B756D" w:rsidP="007B756D">
      <w:pPr>
        <w:pStyle w:val="Sinespaciado"/>
        <w:spacing w:line="360" w:lineRule="auto"/>
        <w:jc w:val="both"/>
        <w:rPr>
          <w:rFonts w:ascii="Palatino Linotype" w:hAnsi="Palatino Linotype"/>
        </w:rPr>
      </w:pPr>
    </w:p>
    <w:p w:rsidR="00553B2B" w:rsidRPr="00D516B0" w:rsidRDefault="00553B2B" w:rsidP="007B756D">
      <w:pPr>
        <w:pStyle w:val="Sinespaciado"/>
        <w:spacing w:line="360" w:lineRule="auto"/>
        <w:jc w:val="both"/>
        <w:rPr>
          <w:rFonts w:ascii="Palatino Linotype" w:hAnsi="Palatino Linotype"/>
        </w:rPr>
      </w:pPr>
      <w:r w:rsidRPr="00D516B0">
        <w:rPr>
          <w:rFonts w:ascii="Palatino Linotype" w:hAnsi="Palatino Linotype"/>
        </w:rPr>
        <w:t xml:space="preserve">Ahora bien, dado que el Sujeto Obligado intentó reparar la falta de respuesta mediante la entrega de documentos al momento de rendir sus Informes Justificados, se observa que </w:t>
      </w:r>
      <w:r w:rsidR="00382231" w:rsidRPr="00D516B0">
        <w:rPr>
          <w:rFonts w:ascii="Palatino Linotype" w:hAnsi="Palatino Linotype"/>
        </w:rPr>
        <w:t xml:space="preserve">con los mismos se colman parcialmente los requerimientos del particular, dado que hizo entrega de diversos convenios firmados por la Presidenta Municipal de Teoloyucan en el periodo referido, así como los documentos enviados a distintas </w:t>
      </w:r>
      <w:r w:rsidR="00382231" w:rsidRPr="00D516B0">
        <w:rPr>
          <w:rFonts w:ascii="Palatino Linotype" w:hAnsi="Palatino Linotype"/>
        </w:rPr>
        <w:lastRenderedPageBreak/>
        <w:t>autoridades relativos al proyecto de la Universidad Pública de Teoloyucan, también en el periodo de referencia.</w:t>
      </w:r>
    </w:p>
    <w:p w:rsidR="00382231" w:rsidRPr="00D516B0" w:rsidRDefault="00382231" w:rsidP="007B756D">
      <w:pPr>
        <w:pStyle w:val="Sinespaciado"/>
        <w:spacing w:line="360" w:lineRule="auto"/>
        <w:jc w:val="both"/>
        <w:rPr>
          <w:rFonts w:ascii="Palatino Linotype" w:hAnsi="Palatino Linotype"/>
        </w:rPr>
      </w:pPr>
    </w:p>
    <w:p w:rsidR="00473677" w:rsidRPr="00D516B0" w:rsidRDefault="00382231" w:rsidP="00473677">
      <w:pPr>
        <w:pStyle w:val="Sinespaciado"/>
        <w:spacing w:line="360" w:lineRule="auto"/>
        <w:jc w:val="both"/>
        <w:rPr>
          <w:rFonts w:ascii="Palatino Linotype" w:hAnsi="Palatino Linotype"/>
        </w:rPr>
      </w:pPr>
      <w:r w:rsidRPr="00D516B0">
        <w:rPr>
          <w:rFonts w:ascii="Palatino Linotype" w:hAnsi="Palatino Linotype"/>
        </w:rPr>
        <w:t xml:space="preserve">En esa tesitura, dado que el Sujeto Obligado emitió un pronunciamiento en el sentido de contar con la información, se colige que cuenta con las atribuciones suficientes para generar, poseer o administrar la documentación requerida por el particular; </w:t>
      </w:r>
      <w:r w:rsidR="00473677" w:rsidRPr="00D516B0">
        <w:rPr>
          <w:rFonts w:ascii="Palatino Linotype" w:hAnsi="Palatino Linotype"/>
        </w:rPr>
        <w:t>por esta causa, se omite realizar el estudio de la naturaleza jurídica de la información pública solicitada, toda vez que el Sujeto Obligado aceptó contar con dicha información, puesto que la remitió vía Informe Justificado, de lo que se deduce que existe una aceptación por parte del Sujeto Obligado que genera, administra o posee dicha información, derivada del ejercicio de sus funciones de derecho público.</w:t>
      </w:r>
    </w:p>
    <w:p w:rsidR="00473677" w:rsidRPr="00D516B0" w:rsidRDefault="00473677" w:rsidP="00473677">
      <w:pPr>
        <w:spacing w:after="0" w:line="360" w:lineRule="auto"/>
        <w:jc w:val="both"/>
        <w:rPr>
          <w:rFonts w:ascii="Palatino Linotype" w:eastAsia="Times New Roman" w:hAnsi="Palatino Linotype" w:cs="Times New Roman"/>
          <w:sz w:val="24"/>
          <w:szCs w:val="24"/>
          <w:lang w:eastAsia="es-ES"/>
        </w:rPr>
      </w:pPr>
    </w:p>
    <w:p w:rsidR="00473677" w:rsidRPr="00D516B0" w:rsidRDefault="00473677" w:rsidP="00473677">
      <w:pPr>
        <w:pStyle w:val="Sinespaciado"/>
        <w:spacing w:line="360" w:lineRule="auto"/>
        <w:jc w:val="both"/>
        <w:rPr>
          <w:rFonts w:ascii="Palatino Linotype" w:hAnsi="Palatino Linotype"/>
        </w:rPr>
      </w:pPr>
      <w:r w:rsidRPr="00D516B0">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puesto que a nada práctico conduciría llevarlo a cabo.</w:t>
      </w:r>
    </w:p>
    <w:p w:rsidR="00473677" w:rsidRPr="00D516B0" w:rsidRDefault="00473677" w:rsidP="00A83EDF">
      <w:pPr>
        <w:pStyle w:val="Sinespaciado"/>
        <w:spacing w:line="360" w:lineRule="auto"/>
        <w:jc w:val="both"/>
        <w:rPr>
          <w:rFonts w:ascii="Palatino Linotype" w:hAnsi="Palatino Linotype"/>
        </w:rPr>
      </w:pPr>
    </w:p>
    <w:p w:rsidR="00A83EDF" w:rsidRPr="00D516B0" w:rsidRDefault="00A83EDF" w:rsidP="00A83EDF">
      <w:pPr>
        <w:pStyle w:val="Sinespaciado"/>
        <w:spacing w:line="360" w:lineRule="auto"/>
        <w:jc w:val="both"/>
        <w:rPr>
          <w:rFonts w:ascii="Palatino Linotype" w:hAnsi="Palatino Linotype"/>
        </w:rPr>
      </w:pPr>
      <w:r w:rsidRPr="00D516B0">
        <w:rPr>
          <w:rFonts w:ascii="Palatino Linotype" w:hAnsi="Palatino Linotype" w:cs="Arial"/>
        </w:rPr>
        <w:t xml:space="preserve">Adicionalmente, derivado </w:t>
      </w:r>
      <w:r w:rsidR="004D53E2" w:rsidRPr="00D516B0">
        <w:rPr>
          <w:rFonts w:ascii="Palatino Linotype" w:hAnsi="Palatino Linotype" w:cs="Arial"/>
        </w:rPr>
        <w:t>de la remisión de documentos en los Informes Justificados por parte</w:t>
      </w:r>
      <w:r w:rsidRPr="00D516B0">
        <w:rPr>
          <w:rFonts w:ascii="Palatino Linotype" w:hAnsi="Palatino Linotype" w:cs="Arial"/>
        </w:rPr>
        <w:t xml:space="preserve"> del Sujeto Obligado, debe destacarse que, </w:t>
      </w:r>
      <w:r w:rsidR="004D53E2" w:rsidRPr="00D516B0">
        <w:rPr>
          <w:rFonts w:ascii="Palatino Linotype" w:eastAsia="Calibri" w:hAnsi="Palatino Linotype"/>
        </w:rPr>
        <w:t>al existir un pronunciamiento</w:t>
      </w:r>
      <w:r w:rsidRPr="00D516B0">
        <w:rPr>
          <w:rFonts w:ascii="Palatino Linotype" w:eastAsia="Calibri" w:hAnsi="Palatino Linotype"/>
        </w:rPr>
        <w:t xml:space="preserve"> </w:t>
      </w:r>
      <w:r w:rsidR="004D53E2" w:rsidRPr="00D516B0">
        <w:rPr>
          <w:rFonts w:ascii="Palatino Linotype" w:eastAsia="Calibri" w:hAnsi="Palatino Linotype"/>
        </w:rPr>
        <w:t>por parte del mismo</w:t>
      </w:r>
      <w:r w:rsidRPr="00D516B0">
        <w:rPr>
          <w:rFonts w:ascii="Palatino Linotype" w:eastAsia="Calibri" w:hAnsi="Palatino Linotype"/>
        </w:rPr>
        <w:t xml:space="preserve">, </w:t>
      </w:r>
      <w:r w:rsidRPr="00D516B0">
        <w:rPr>
          <w:rFonts w:ascii="Palatino Linotype" w:eastAsia="Calibri" w:hAnsi="Palatino Linotype"/>
          <w:lang w:eastAsia="es-MX"/>
        </w:rPr>
        <w:t>este Órgano Garante estima conveniente señalar que no está facultado para manifestarse sobre la veracidad de la información proporcionada, ya que no existe precepto legal alguna en la Ley de la Materia que permita, vía recur</w:t>
      </w:r>
      <w:r w:rsidR="004D53E2" w:rsidRPr="00D516B0">
        <w:rPr>
          <w:rFonts w:ascii="Palatino Linotype" w:eastAsia="Calibri" w:hAnsi="Palatino Linotype"/>
          <w:lang w:eastAsia="es-MX"/>
        </w:rPr>
        <w:t>so de revisión, conocer</w:t>
      </w:r>
      <w:r w:rsidRPr="00D516B0">
        <w:rPr>
          <w:rFonts w:ascii="Palatino Linotype" w:eastAsia="Calibri" w:hAnsi="Palatino Linotype"/>
          <w:lang w:eastAsia="es-MX"/>
        </w:rPr>
        <w:t xml:space="preserve"> al respecto. Por analogía, sirve de apoyo a lo anterior el Criterio 31-</w:t>
      </w:r>
      <w:r w:rsidRPr="00D516B0">
        <w:rPr>
          <w:rFonts w:ascii="Palatino Linotype" w:eastAsia="Calibri" w:hAnsi="Palatino Linotype"/>
          <w:lang w:eastAsia="es-MX"/>
        </w:rPr>
        <w:lastRenderedPageBreak/>
        <w:t>10 emitido por el enton</w:t>
      </w:r>
      <w:r w:rsidR="004D53E2" w:rsidRPr="00D516B0">
        <w:rPr>
          <w:rFonts w:ascii="Palatino Linotype" w:eastAsia="Calibri" w:hAnsi="Palatino Linotype"/>
          <w:lang w:eastAsia="es-MX"/>
        </w:rPr>
        <w:t>ces Instituto Federal de Acceso</w:t>
      </w:r>
      <w:r w:rsidRPr="00D516B0">
        <w:rPr>
          <w:rFonts w:ascii="Palatino Linotype" w:eastAsia="Calibri" w:hAnsi="Palatino Linotype"/>
          <w:lang w:eastAsia="es-MX"/>
        </w:rPr>
        <w:t xml:space="preserve"> a la Información y Protección de Datos, que a la letra establece lo siguiente:</w:t>
      </w:r>
    </w:p>
    <w:p w:rsidR="00A83EDF" w:rsidRPr="00D516B0" w:rsidRDefault="00A83EDF" w:rsidP="00023621">
      <w:pPr>
        <w:spacing w:after="0" w:line="360" w:lineRule="auto"/>
        <w:jc w:val="both"/>
        <w:rPr>
          <w:rFonts w:ascii="Palatino Linotype" w:eastAsia="Calibri" w:hAnsi="Palatino Linotype" w:cs="Times New Roman"/>
          <w:lang w:eastAsia="es-MX"/>
        </w:rPr>
      </w:pPr>
    </w:p>
    <w:p w:rsidR="00A83EDF" w:rsidRPr="00D516B0" w:rsidRDefault="00A83EDF" w:rsidP="00D516B0">
      <w:pPr>
        <w:pStyle w:val="Sinespaciado"/>
        <w:ind w:left="567" w:right="425"/>
        <w:jc w:val="both"/>
        <w:rPr>
          <w:rFonts w:ascii="Palatino Linotype" w:hAnsi="Palatino Linotype" w:cs="Arial"/>
        </w:rPr>
      </w:pPr>
      <w:r w:rsidRPr="00D516B0">
        <w:rPr>
          <w:rFonts w:ascii="Palatino Linotype" w:eastAsia="Calibri"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D516B0">
        <w:rPr>
          <w:rFonts w:ascii="Palatino Linotype" w:eastAsia="Calibri"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A83EDF" w:rsidRPr="00D516B0" w:rsidRDefault="00A83EDF" w:rsidP="00A83EDF">
      <w:pPr>
        <w:pStyle w:val="Sinespaciado"/>
        <w:spacing w:line="360" w:lineRule="auto"/>
        <w:jc w:val="both"/>
        <w:rPr>
          <w:rFonts w:ascii="Palatino Linotype" w:hAnsi="Palatino Linotype" w:cs="Arial"/>
        </w:rPr>
      </w:pPr>
    </w:p>
    <w:p w:rsidR="00A83EDF" w:rsidRPr="00D516B0" w:rsidRDefault="00473677" w:rsidP="00A83EDF">
      <w:pPr>
        <w:pStyle w:val="Sinespaciado"/>
        <w:spacing w:line="360" w:lineRule="auto"/>
        <w:jc w:val="both"/>
        <w:rPr>
          <w:rFonts w:ascii="Palatino Linotype" w:hAnsi="Palatino Linotype" w:cs="Arial"/>
        </w:rPr>
      </w:pPr>
      <w:r w:rsidRPr="00D516B0">
        <w:rPr>
          <w:rFonts w:ascii="Palatino Linotype" w:hAnsi="Palatino Linotype"/>
        </w:rPr>
        <w:t xml:space="preserve">No obstante, </w:t>
      </w:r>
      <w:r w:rsidR="004D53E2" w:rsidRPr="00D516B0">
        <w:rPr>
          <w:rFonts w:ascii="Palatino Linotype" w:hAnsi="Palatino Linotype"/>
        </w:rPr>
        <w:t xml:space="preserve">no se debe perder de vista que no se pusieron a disposición del Recurrente las carpetas electrónicas </w:t>
      </w:r>
      <w:r w:rsidR="004D53E2" w:rsidRPr="00D516B0">
        <w:rPr>
          <w:rFonts w:ascii="Palatino Linotype" w:hAnsi="Palatino Linotype" w:cs="Arial"/>
          <w:b/>
        </w:rPr>
        <w:t xml:space="preserve">“RESPUESTA DE PRESIDENCIA.zip” </w:t>
      </w:r>
      <w:r w:rsidR="004D53E2" w:rsidRPr="00D516B0">
        <w:rPr>
          <w:rFonts w:ascii="Palatino Linotype" w:hAnsi="Palatino Linotype" w:cs="Arial"/>
        </w:rPr>
        <w:t>y</w:t>
      </w:r>
      <w:r w:rsidR="004D53E2" w:rsidRPr="00D516B0">
        <w:rPr>
          <w:rFonts w:ascii="Palatino Linotype" w:hAnsi="Palatino Linotype" w:cs="Arial"/>
          <w:b/>
        </w:rPr>
        <w:t xml:space="preserve"> “2019.zip” </w:t>
      </w:r>
      <w:r w:rsidR="004D53E2" w:rsidRPr="00D516B0">
        <w:rPr>
          <w:rFonts w:ascii="Palatino Linotype" w:hAnsi="Palatino Linotype" w:cs="Arial"/>
        </w:rPr>
        <w:t xml:space="preserve">en virtud de que entre los documentos que contenían se encontraban los identificados como </w:t>
      </w:r>
      <w:r w:rsidR="004D53E2" w:rsidRPr="00D516B0">
        <w:rPr>
          <w:rFonts w:ascii="Palatino Linotype" w:hAnsi="Palatino Linotype"/>
          <w:b/>
        </w:rPr>
        <w:t>“</w:t>
      </w:r>
      <w:r w:rsidR="004D53E2" w:rsidRPr="00D516B0">
        <w:rPr>
          <w:rFonts w:ascii="Palatino Linotype" w:hAnsi="Palatino Linotype" w:cs="Arial"/>
          <w:b/>
        </w:rPr>
        <w:t>CONVENIO ANTICORRUPCIÓN COPARMEXR.pdf”</w:t>
      </w:r>
      <w:r w:rsidR="004D53E2" w:rsidRPr="00D516B0">
        <w:rPr>
          <w:rFonts w:ascii="Palatino Linotype" w:hAnsi="Palatino Linotype" w:cs="Arial"/>
        </w:rPr>
        <w:t xml:space="preserve"> y</w:t>
      </w:r>
      <w:r w:rsidR="004D53E2" w:rsidRPr="00D516B0">
        <w:rPr>
          <w:rFonts w:ascii="Palatino Linotype" w:hAnsi="Palatino Linotype" w:cs="Arial"/>
          <w:b/>
        </w:rPr>
        <w:t xml:space="preserve"> “CONVENIO CETESUC 2019R.pdf”</w:t>
      </w:r>
      <w:r w:rsidR="004D53E2" w:rsidRPr="00D516B0">
        <w:rPr>
          <w:rFonts w:ascii="Palatino Linotype" w:hAnsi="Palatino Linotype" w:cs="Arial"/>
        </w:rPr>
        <w:t>, los cuales tampoco se pusieron a la vista en los demás recursos de revisión; lo anterior debido a que, en dichos convenios, se dejaron visibles datos susceptibles de ser protegidos, tales como el nombre y firma de los representantes legales de las instituciones con las que se celebraron dichos convenios.</w:t>
      </w:r>
    </w:p>
    <w:p w:rsidR="00C46ABD" w:rsidRPr="00D516B0" w:rsidRDefault="00C46ABD" w:rsidP="00A83EDF">
      <w:pPr>
        <w:pStyle w:val="Sinespaciado"/>
        <w:spacing w:line="360" w:lineRule="auto"/>
        <w:jc w:val="both"/>
        <w:rPr>
          <w:rFonts w:ascii="Palatino Linotype" w:hAnsi="Palatino Linotype" w:cs="Arial"/>
        </w:rPr>
      </w:pPr>
    </w:p>
    <w:p w:rsidR="00C46ABD" w:rsidRPr="00D516B0" w:rsidRDefault="00C46ABD" w:rsidP="00A83EDF">
      <w:pPr>
        <w:pStyle w:val="Sinespaciado"/>
        <w:spacing w:line="360" w:lineRule="auto"/>
        <w:jc w:val="both"/>
        <w:rPr>
          <w:rFonts w:ascii="Palatino Linotype" w:hAnsi="Palatino Linotype" w:cs="Arial"/>
        </w:rPr>
      </w:pPr>
      <w:r w:rsidRPr="00D516B0">
        <w:rPr>
          <w:rFonts w:ascii="Palatino Linotype" w:hAnsi="Palatino Linotype" w:cs="Arial"/>
        </w:rPr>
        <w:lastRenderedPageBreak/>
        <w:t xml:space="preserve">Por lo anterior, este Órgano Garante considera necesario señalar que, si bien en un primer momento dichos convenios no fueron puestos a la vista del Recurrente, </w:t>
      </w:r>
      <w:r w:rsidR="00314A9F" w:rsidRPr="00D516B0">
        <w:rPr>
          <w:rFonts w:ascii="Palatino Linotype" w:hAnsi="Palatino Linotype" w:cs="Arial"/>
        </w:rPr>
        <w:t>también lo es que dar</w:t>
      </w:r>
      <w:r w:rsidR="004169C6" w:rsidRPr="00D516B0">
        <w:rPr>
          <w:rFonts w:ascii="Palatino Linotype" w:hAnsi="Palatino Linotype" w:cs="Arial"/>
        </w:rPr>
        <w:t xml:space="preserve"> a conocer </w:t>
      </w:r>
      <w:r w:rsidR="006F1176" w:rsidRPr="00D516B0">
        <w:rPr>
          <w:rFonts w:ascii="Palatino Linotype" w:hAnsi="Palatino Linotype" w:cs="Arial"/>
        </w:rPr>
        <w:t>los datos consistentes en el nombre y la firma de particulares que fungen como representantes o apoderados legales de terceros que celebran actos jurídicos con sujetos obligados</w:t>
      </w:r>
      <w:r w:rsidR="004169C6" w:rsidRPr="00D516B0">
        <w:rPr>
          <w:rFonts w:ascii="Palatino Linotype" w:hAnsi="Palatino Linotype" w:cs="Arial"/>
        </w:rPr>
        <w:t>, no es un acto que vulnere</w:t>
      </w:r>
      <w:r w:rsidR="00314A9F" w:rsidRPr="00D516B0">
        <w:rPr>
          <w:rFonts w:ascii="Palatino Linotype" w:hAnsi="Palatino Linotype" w:cs="Arial"/>
        </w:rPr>
        <w:t xml:space="preserve"> d</w:t>
      </w:r>
      <w:r w:rsidR="00D516B0">
        <w:rPr>
          <w:rFonts w:ascii="Palatino Linotype" w:hAnsi="Palatino Linotype" w:cs="Arial"/>
        </w:rPr>
        <w:t>atos personales de particulares</w:t>
      </w:r>
      <w:r w:rsidR="004169C6" w:rsidRPr="00D516B0">
        <w:rPr>
          <w:rFonts w:ascii="Palatino Linotype" w:hAnsi="Palatino Linotype" w:cs="Arial"/>
        </w:rPr>
        <w:t xml:space="preserve">, sino que por el contrario, esa información debe darse a conocer </w:t>
      </w:r>
      <w:r w:rsidR="006F1176" w:rsidRPr="00D516B0">
        <w:rPr>
          <w:rFonts w:ascii="Palatino Linotype" w:hAnsi="Palatino Linotype" w:cs="Arial"/>
        </w:rPr>
        <w:t>pues</w:t>
      </w:r>
      <w:r w:rsidR="004169C6" w:rsidRPr="00D516B0">
        <w:rPr>
          <w:rFonts w:ascii="Palatino Linotype" w:hAnsi="Palatino Linotype" w:cs="Arial"/>
        </w:rPr>
        <w:t xml:space="preserve">to que es </w:t>
      </w:r>
      <w:r w:rsidR="006F1176" w:rsidRPr="00D516B0">
        <w:rPr>
          <w:rFonts w:ascii="Palatino Linotype" w:hAnsi="Palatino Linotype" w:cs="Arial"/>
        </w:rPr>
        <w:t>de interés público.</w:t>
      </w:r>
    </w:p>
    <w:p w:rsidR="006F1176" w:rsidRPr="00D516B0" w:rsidRDefault="006F1176" w:rsidP="00A83EDF">
      <w:pPr>
        <w:pStyle w:val="Sinespaciado"/>
        <w:spacing w:line="360" w:lineRule="auto"/>
        <w:jc w:val="both"/>
        <w:rPr>
          <w:rFonts w:ascii="Palatino Linotype" w:hAnsi="Palatino Linotype" w:cs="Arial"/>
        </w:rPr>
      </w:pPr>
    </w:p>
    <w:p w:rsidR="006F1176" w:rsidRPr="00D516B0" w:rsidRDefault="006F1176" w:rsidP="00A83EDF">
      <w:pPr>
        <w:pStyle w:val="Sinespaciado"/>
        <w:spacing w:line="360" w:lineRule="auto"/>
        <w:jc w:val="both"/>
        <w:rPr>
          <w:rFonts w:ascii="Palatino Linotype" w:hAnsi="Palatino Linotype" w:cs="Arial"/>
        </w:rPr>
      </w:pPr>
      <w:r w:rsidRPr="00D516B0">
        <w:rPr>
          <w:rFonts w:ascii="Palatino Linotype" w:hAnsi="Palatino Linotype" w:cs="Arial"/>
        </w:rPr>
        <w:t>Esto se debe a que dichos particulares poseen facultades legales para realizar determinados actos a nombre o en representación de un tercero, lo que realizan con el propósito de expresar la voluntad d</w:t>
      </w:r>
      <w:r w:rsidR="006445EA" w:rsidRPr="00D516B0">
        <w:rPr>
          <w:rFonts w:ascii="Palatino Linotype" w:hAnsi="Palatino Linotype" w:cs="Arial"/>
        </w:rPr>
        <w:t xml:space="preserve">e su representado o apoderado, </w:t>
      </w:r>
      <w:r w:rsidRPr="00D516B0">
        <w:rPr>
          <w:rFonts w:ascii="Palatino Linotype" w:hAnsi="Palatino Linotype" w:cs="Arial"/>
        </w:rPr>
        <w:t xml:space="preserve">dando así un elemento primordial para la validez </w:t>
      </w:r>
      <w:r w:rsidR="006445EA" w:rsidRPr="00D516B0">
        <w:rPr>
          <w:rFonts w:ascii="Palatino Linotype" w:hAnsi="Palatino Linotype" w:cs="Arial"/>
        </w:rPr>
        <w:t>y existencia de los actos jurídicos que celebren.</w:t>
      </w:r>
    </w:p>
    <w:p w:rsidR="006445EA" w:rsidRPr="00D516B0" w:rsidRDefault="006445EA" w:rsidP="00A83EDF">
      <w:pPr>
        <w:pStyle w:val="Sinespaciado"/>
        <w:spacing w:line="360" w:lineRule="auto"/>
        <w:jc w:val="both"/>
        <w:rPr>
          <w:rFonts w:ascii="Palatino Linotype" w:hAnsi="Palatino Linotype" w:cs="Arial"/>
        </w:rPr>
      </w:pPr>
    </w:p>
    <w:p w:rsidR="006445EA" w:rsidRPr="00D516B0" w:rsidRDefault="006445EA" w:rsidP="00A83EDF">
      <w:pPr>
        <w:pStyle w:val="Sinespaciado"/>
        <w:spacing w:line="360" w:lineRule="auto"/>
        <w:jc w:val="both"/>
        <w:rPr>
          <w:rFonts w:ascii="Palatino Linotype" w:hAnsi="Palatino Linotype" w:cs="Arial"/>
        </w:rPr>
      </w:pPr>
      <w:r w:rsidRPr="00D516B0">
        <w:rPr>
          <w:rFonts w:ascii="Palatino Linotype" w:hAnsi="Palatino Linotype" w:cs="Arial"/>
        </w:rPr>
        <w:t xml:space="preserve">En esa tesitura, cuando dichos actos se celebran con alguna autoridad, existe la posibilidad de que </w:t>
      </w:r>
      <w:r w:rsidR="00F32761" w:rsidRPr="00D516B0">
        <w:rPr>
          <w:rFonts w:ascii="Palatino Linotype" w:hAnsi="Palatino Linotype" w:cs="Arial"/>
        </w:rPr>
        <w:t>el objeto de los mismos se relacione</w:t>
      </w:r>
      <w:r w:rsidRPr="00D516B0">
        <w:rPr>
          <w:rFonts w:ascii="Palatino Linotype" w:hAnsi="Palatino Linotype" w:cs="Arial"/>
        </w:rPr>
        <w:t xml:space="preserve"> con la aplicación de recursos públicos o de toma de decisiones </w:t>
      </w:r>
      <w:r w:rsidR="00F32761" w:rsidRPr="00D516B0">
        <w:rPr>
          <w:rFonts w:ascii="Palatino Linotype" w:hAnsi="Palatino Linotype" w:cs="Arial"/>
        </w:rPr>
        <w:t>públicas que se consideren actos de autorida</w:t>
      </w:r>
      <w:r w:rsidR="00F75D44" w:rsidRPr="00D516B0">
        <w:rPr>
          <w:rFonts w:ascii="Palatino Linotype" w:hAnsi="Palatino Linotype" w:cs="Arial"/>
        </w:rPr>
        <w:t>d, en consecuencia, se estima pertinente establecer</w:t>
      </w:r>
      <w:r w:rsidR="00F32761" w:rsidRPr="00D516B0">
        <w:rPr>
          <w:rFonts w:ascii="Palatino Linotype" w:hAnsi="Palatino Linotype" w:cs="Arial"/>
        </w:rPr>
        <w:t xml:space="preserve"> que el nombre, firma y la rúbrica de las personas físicas</w:t>
      </w:r>
      <w:r w:rsidR="00F75D44" w:rsidRPr="00D516B0">
        <w:rPr>
          <w:rFonts w:ascii="Palatino Linotype" w:hAnsi="Palatino Linotype" w:cs="Arial"/>
        </w:rPr>
        <w:t xml:space="preserve"> que actúen como apoderadas o representantes legales, ya sea de personas físicas o morales que celebren actos jurídicos con los sujetos obligados no serán considerados como datos susceptibles de ser protegidos mediante el testado para la elaboración de una versión pública, pues dichos datos son esenciales para dar certeza de la existencia y validez de dichos actos, por lo que no es procedente clasificarlos como datos confidenciales o reservados.</w:t>
      </w:r>
    </w:p>
    <w:p w:rsidR="004169C6" w:rsidRPr="00D516B0" w:rsidRDefault="004169C6" w:rsidP="00A83EDF">
      <w:pPr>
        <w:pStyle w:val="Sinespaciado"/>
        <w:spacing w:line="360" w:lineRule="auto"/>
        <w:jc w:val="both"/>
        <w:rPr>
          <w:rFonts w:ascii="Palatino Linotype" w:hAnsi="Palatino Linotype" w:cs="Arial"/>
        </w:rPr>
      </w:pPr>
    </w:p>
    <w:p w:rsidR="004169C6" w:rsidRPr="00D516B0" w:rsidRDefault="004169C6" w:rsidP="00A83EDF">
      <w:pPr>
        <w:pStyle w:val="Sinespaciado"/>
        <w:spacing w:line="360" w:lineRule="auto"/>
        <w:jc w:val="both"/>
        <w:rPr>
          <w:rFonts w:ascii="Palatino Linotype" w:hAnsi="Palatino Linotype" w:cs="Arial"/>
        </w:rPr>
      </w:pPr>
      <w:r w:rsidRPr="00D516B0">
        <w:rPr>
          <w:rFonts w:ascii="Palatino Linotype" w:hAnsi="Palatino Linotype" w:cs="Arial"/>
        </w:rPr>
        <w:lastRenderedPageBreak/>
        <w:t xml:space="preserve">Este mismo razonamiento fue </w:t>
      </w:r>
      <w:r w:rsidR="000A1B2D" w:rsidRPr="00D516B0">
        <w:rPr>
          <w:rFonts w:ascii="Palatino Linotype" w:hAnsi="Palatino Linotype" w:cs="Arial"/>
        </w:rPr>
        <w:t>realizado por el Instituto Nacional de Transparencia, Acceso a la Información y Protección de Datos Personales al emitir el Criterio 01/19, que a la letra establece lo siguiente:</w:t>
      </w:r>
    </w:p>
    <w:p w:rsidR="000A1B2D" w:rsidRPr="00D516B0" w:rsidRDefault="000A1B2D" w:rsidP="00A83EDF">
      <w:pPr>
        <w:pStyle w:val="Sinespaciado"/>
        <w:spacing w:line="360" w:lineRule="auto"/>
        <w:jc w:val="both"/>
        <w:rPr>
          <w:rFonts w:ascii="Palatino Linotype" w:hAnsi="Palatino Linotype" w:cs="Arial"/>
        </w:rPr>
      </w:pPr>
    </w:p>
    <w:p w:rsidR="000A1B2D" w:rsidRPr="00D516B0" w:rsidRDefault="000A1B2D" w:rsidP="000A1B2D">
      <w:pPr>
        <w:pStyle w:val="Sinespaciado"/>
        <w:ind w:left="567" w:right="567"/>
        <w:jc w:val="both"/>
        <w:rPr>
          <w:rFonts w:ascii="Palatino Linotype" w:hAnsi="Palatino Linotype" w:cs="Arial"/>
          <w:i/>
        </w:rPr>
      </w:pPr>
      <w:r w:rsidRPr="00D516B0">
        <w:rPr>
          <w:rFonts w:ascii="Palatino Linotype" w:hAnsi="Palatino Linotype" w:cs="Arial"/>
          <w:b/>
          <w:i/>
        </w:rPr>
        <w:t>Datos de identificación del representante o apoderado legal.</w:t>
      </w:r>
      <w:r w:rsidRPr="00D516B0">
        <w:rPr>
          <w:rFonts w:ascii="Palatino Linotype" w:hAnsi="Palatino Linotype" w:cs="Arial"/>
          <w:i/>
        </w:rPr>
        <w:t xml:space="preserve"> </w:t>
      </w:r>
      <w:r w:rsidRPr="00D516B0">
        <w:rPr>
          <w:rFonts w:ascii="Palatino Linotype" w:hAnsi="Palatino Linotype" w:cs="Arial"/>
          <w:b/>
          <w:i/>
        </w:rPr>
        <w:t xml:space="preserve">Naturaleza jurídica. </w:t>
      </w:r>
      <w:r w:rsidRPr="00D516B0">
        <w:rPr>
          <w:rFonts w:ascii="Palatino Linotype" w:hAnsi="Palatino Linotype" w:cs="Arial"/>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7A54B2" w:rsidRPr="00D516B0" w:rsidRDefault="007A54B2" w:rsidP="00A83EDF">
      <w:pPr>
        <w:pStyle w:val="Sinespaciado"/>
        <w:spacing w:line="360" w:lineRule="auto"/>
        <w:jc w:val="both"/>
        <w:rPr>
          <w:rFonts w:ascii="Palatino Linotype" w:hAnsi="Palatino Linotype" w:cs="Arial"/>
        </w:rPr>
      </w:pPr>
    </w:p>
    <w:p w:rsidR="004169C6" w:rsidRPr="00D516B0" w:rsidRDefault="007A54B2" w:rsidP="00A83EDF">
      <w:pPr>
        <w:pStyle w:val="Sinespaciado"/>
        <w:spacing w:line="360" w:lineRule="auto"/>
        <w:jc w:val="both"/>
        <w:rPr>
          <w:rFonts w:ascii="Palatino Linotype" w:hAnsi="Palatino Linotype" w:cs="Arial"/>
        </w:rPr>
      </w:pPr>
      <w:r w:rsidRPr="00D516B0">
        <w:rPr>
          <w:rFonts w:ascii="Palatino Linotype" w:hAnsi="Palatino Linotype" w:cs="Arial"/>
        </w:rPr>
        <w:t xml:space="preserve">Debido a lo anterior, dado que el Sujeto Obligado envió </w:t>
      </w:r>
      <w:r w:rsidR="004169C6" w:rsidRPr="00D516B0">
        <w:rPr>
          <w:rFonts w:ascii="Palatino Linotype" w:hAnsi="Palatino Linotype" w:cs="Arial"/>
        </w:rPr>
        <w:t xml:space="preserve">los convenios celebrados con </w:t>
      </w:r>
      <w:r w:rsidR="00473677" w:rsidRPr="00D516B0">
        <w:rPr>
          <w:rFonts w:ascii="Palatino Linotype" w:hAnsi="Palatino Linotype" w:cs="Arial"/>
        </w:rPr>
        <w:t xml:space="preserve">el Centro Empresarial Metropolitano del Estado de México y el Centro Tecnológico Superior de Computación, A.C., </w:t>
      </w:r>
      <w:r w:rsidR="004169C6" w:rsidRPr="00D516B0">
        <w:rPr>
          <w:rFonts w:ascii="Palatino Linotype" w:hAnsi="Palatino Linotype" w:cs="Arial"/>
        </w:rPr>
        <w:t xml:space="preserve">en su versión íntegra tanto individualmente como parte del contenido de las carpetas denominadas </w:t>
      </w:r>
      <w:r w:rsidR="004169C6" w:rsidRPr="00D516B0">
        <w:rPr>
          <w:rFonts w:ascii="Palatino Linotype" w:hAnsi="Palatino Linotype" w:cs="Arial"/>
          <w:b/>
        </w:rPr>
        <w:t>“RESPUESTA DE PRESIDENCIA.zip”</w:t>
      </w:r>
      <w:r w:rsidR="004169C6" w:rsidRPr="00D516B0">
        <w:rPr>
          <w:rFonts w:ascii="Palatino Linotype" w:hAnsi="Palatino Linotype" w:cs="Arial"/>
        </w:rPr>
        <w:t xml:space="preserve"> y </w:t>
      </w:r>
      <w:r w:rsidR="004169C6" w:rsidRPr="00D516B0">
        <w:rPr>
          <w:rFonts w:ascii="Palatino Linotype" w:hAnsi="Palatino Linotype" w:cs="Arial"/>
          <w:b/>
        </w:rPr>
        <w:t>“2019.zip”</w:t>
      </w:r>
      <w:r w:rsidR="004169C6" w:rsidRPr="00D516B0">
        <w:rPr>
          <w:rFonts w:ascii="Palatino Linotype" w:hAnsi="Palatino Linotype" w:cs="Arial"/>
        </w:rPr>
        <w:t xml:space="preserve">, en aras de no vulnerar </w:t>
      </w:r>
      <w:r w:rsidR="000A1B2D" w:rsidRPr="00D516B0">
        <w:rPr>
          <w:rFonts w:ascii="Palatino Linotype" w:hAnsi="Palatino Linotype" w:cs="Arial"/>
        </w:rPr>
        <w:t xml:space="preserve">el derecho de acceso a la información pública del Recurrente, es procedente notificar al Recurrente los documentos identificados como </w:t>
      </w:r>
      <w:r w:rsidR="000A1B2D" w:rsidRPr="00D516B0">
        <w:rPr>
          <w:rFonts w:ascii="Palatino Linotype" w:hAnsi="Palatino Linotype" w:cs="Arial"/>
          <w:b/>
        </w:rPr>
        <w:t>“CONVENIO ANTICORRUPCIÓN COPARMEXR.pdf”</w:t>
      </w:r>
      <w:r w:rsidR="000A1B2D" w:rsidRPr="00D516B0">
        <w:rPr>
          <w:rFonts w:ascii="Palatino Linotype" w:hAnsi="Palatino Linotype" w:cs="Arial"/>
        </w:rPr>
        <w:t xml:space="preserve"> y </w:t>
      </w:r>
      <w:r w:rsidR="000A1B2D" w:rsidRPr="00D516B0">
        <w:rPr>
          <w:rFonts w:ascii="Palatino Linotype" w:hAnsi="Palatino Linotype" w:cs="Arial"/>
          <w:b/>
        </w:rPr>
        <w:t>“CONVENIO CETESUC 2019R.pdf”</w:t>
      </w:r>
      <w:r w:rsidR="000A1B2D" w:rsidRPr="00D516B0">
        <w:rPr>
          <w:rFonts w:ascii="Palatino Linotype" w:hAnsi="Palatino Linotype" w:cs="Arial"/>
        </w:rPr>
        <w:t xml:space="preserve"> al momento de notificar la presente resolución.</w:t>
      </w:r>
    </w:p>
    <w:p w:rsidR="000A1B2D" w:rsidRPr="00D516B0" w:rsidRDefault="000A1B2D" w:rsidP="00A83EDF">
      <w:pPr>
        <w:pStyle w:val="Sinespaciado"/>
        <w:spacing w:line="360" w:lineRule="auto"/>
        <w:jc w:val="both"/>
        <w:rPr>
          <w:rFonts w:ascii="Palatino Linotype" w:hAnsi="Palatino Linotype" w:cs="Arial"/>
        </w:rPr>
      </w:pPr>
    </w:p>
    <w:p w:rsidR="00A83EDF" w:rsidRPr="00D516B0" w:rsidRDefault="000A1B2D" w:rsidP="00A83EDF">
      <w:pPr>
        <w:pStyle w:val="Sinespaciado"/>
        <w:spacing w:line="360" w:lineRule="auto"/>
        <w:jc w:val="both"/>
        <w:rPr>
          <w:rFonts w:ascii="Palatino Linotype" w:hAnsi="Palatino Linotype" w:cs="Arial"/>
        </w:rPr>
      </w:pPr>
      <w:r w:rsidRPr="00D516B0">
        <w:rPr>
          <w:rFonts w:ascii="Palatino Linotype" w:hAnsi="Palatino Linotype" w:cs="Arial"/>
        </w:rPr>
        <w:t xml:space="preserve">De la misma forma, se deberá notificar el documento denominado </w:t>
      </w:r>
      <w:r w:rsidRPr="00D516B0">
        <w:rPr>
          <w:rFonts w:ascii="Palatino Linotype" w:hAnsi="Palatino Linotype" w:cs="Arial"/>
          <w:b/>
        </w:rPr>
        <w:t>“CONVENIO DE FESC ACATLAN 2019”</w:t>
      </w:r>
      <w:r w:rsidR="00BC69B9" w:rsidRPr="00D516B0">
        <w:rPr>
          <w:rFonts w:ascii="Palatino Linotype" w:hAnsi="Palatino Linotype" w:cs="Arial"/>
        </w:rPr>
        <w:t xml:space="preserve">, </w:t>
      </w:r>
      <w:r w:rsidRPr="00D516B0">
        <w:rPr>
          <w:rFonts w:ascii="Palatino Linotype" w:hAnsi="Palatino Linotype" w:cs="Arial"/>
        </w:rPr>
        <w:t xml:space="preserve">consistente de convenio </w:t>
      </w:r>
      <w:r w:rsidR="00473677" w:rsidRPr="00D516B0">
        <w:rPr>
          <w:rFonts w:ascii="Palatino Linotype" w:hAnsi="Palatino Linotype" w:cs="Arial"/>
        </w:rPr>
        <w:t xml:space="preserve">celebrado con la Universidad Nacional Autónoma de México representada en ese acto por la Facultad de Estudios Superiores Acatlán, de fecha veintisiete de mayo de dos mil diecinueve, dado que este </w:t>
      </w:r>
      <w:r w:rsidR="00473677" w:rsidRPr="00D516B0">
        <w:rPr>
          <w:rFonts w:ascii="Palatino Linotype" w:hAnsi="Palatino Linotype" w:cs="Arial"/>
        </w:rPr>
        <w:lastRenderedPageBreak/>
        <w:t>convenio estaba contenido en las carpetas electrónicas que no fueron puestas a la vista, por lo que no pudo ponerse a disposición del Recurrente</w:t>
      </w:r>
      <w:r w:rsidRPr="00D516B0">
        <w:rPr>
          <w:rFonts w:ascii="Palatino Linotype" w:hAnsi="Palatino Linotype" w:cs="Arial"/>
        </w:rPr>
        <w:t xml:space="preserve"> en un primer momento</w:t>
      </w:r>
      <w:r w:rsidR="00473677" w:rsidRPr="00D516B0">
        <w:rPr>
          <w:rFonts w:ascii="Palatino Linotype" w:hAnsi="Palatino Linotype" w:cs="Arial"/>
        </w:rPr>
        <w:t>.</w:t>
      </w:r>
    </w:p>
    <w:p w:rsidR="00473677" w:rsidRPr="00D516B0" w:rsidRDefault="00473677" w:rsidP="00A83EDF">
      <w:pPr>
        <w:pStyle w:val="Sinespaciado"/>
        <w:spacing w:line="360" w:lineRule="auto"/>
        <w:jc w:val="both"/>
        <w:rPr>
          <w:rFonts w:ascii="Palatino Linotype" w:hAnsi="Palatino Linotype" w:cs="Arial"/>
        </w:rPr>
      </w:pPr>
    </w:p>
    <w:p w:rsidR="00473677" w:rsidRPr="00D516B0" w:rsidRDefault="000A1B2D" w:rsidP="00A83EDF">
      <w:pPr>
        <w:pStyle w:val="Sinespaciado"/>
        <w:spacing w:line="360" w:lineRule="auto"/>
        <w:jc w:val="both"/>
        <w:rPr>
          <w:rFonts w:ascii="Palatino Linotype" w:hAnsi="Palatino Linotype"/>
        </w:rPr>
      </w:pPr>
      <w:r w:rsidRPr="00D516B0">
        <w:rPr>
          <w:rFonts w:ascii="Palatino Linotype" w:hAnsi="Palatino Linotype"/>
        </w:rPr>
        <w:t>Por otra parte</w:t>
      </w:r>
      <w:r w:rsidR="00D868FE" w:rsidRPr="00D516B0">
        <w:rPr>
          <w:rFonts w:ascii="Palatino Linotype" w:hAnsi="Palatino Linotype"/>
        </w:rPr>
        <w:t xml:space="preserve">, también es de destacarse que el documento identificado como </w:t>
      </w:r>
      <w:r w:rsidR="00D868FE" w:rsidRPr="00D516B0">
        <w:rPr>
          <w:rFonts w:ascii="Palatino Linotype" w:hAnsi="Palatino Linotype"/>
          <w:b/>
        </w:rPr>
        <w:t>“CONVENIO CARTA MUNICIPAL DE ENTENDIMIENTO METROPOLITANO 2020.pdf”</w:t>
      </w:r>
      <w:r w:rsidR="00D868FE" w:rsidRPr="00D516B0">
        <w:rPr>
          <w:rFonts w:ascii="Palatino Linotype" w:hAnsi="Palatino Linotype"/>
        </w:rPr>
        <w:t xml:space="preserve"> se encuentra incompleto, pues el documento enviado consta únicamente de dos fojas, mientras que de su lectura resulta evidente que se compone de cuatro fojas, dado que en la esquina inferior derecha se enumeran las páginas del convenio. Por lo que también es viable ordenar la entrega completa de la </w:t>
      </w:r>
      <w:r w:rsidR="00D868FE" w:rsidRPr="00D516B0">
        <w:rPr>
          <w:rFonts w:ascii="Palatino Linotype" w:hAnsi="Palatino Linotype" w:cs="Arial"/>
        </w:rPr>
        <w:t>Carta de Entendimiento Metropolitano celebrada ente el Sujeto Obligado y el Gobierno del Estado de México a través de la Secretaría de Desarrollo Urbano y Metropolitano, en versión pública de ser procedente en el supuesto de que el Sujeto Obligado considere que contenga información de carácter reservada o confidencial susceptible de ser protegida.</w:t>
      </w:r>
    </w:p>
    <w:p w:rsidR="00A83EDF" w:rsidRPr="00D516B0" w:rsidRDefault="00A83EDF" w:rsidP="007B756D">
      <w:pPr>
        <w:pStyle w:val="Sinespaciado"/>
        <w:spacing w:line="360" w:lineRule="auto"/>
        <w:jc w:val="both"/>
        <w:rPr>
          <w:rFonts w:ascii="Palatino Linotype" w:hAnsi="Palatino Linotype"/>
        </w:rPr>
      </w:pPr>
    </w:p>
    <w:p w:rsidR="00A83EDF" w:rsidRPr="00D516B0" w:rsidRDefault="00BC69B9" w:rsidP="007B756D">
      <w:pPr>
        <w:pStyle w:val="Sinespaciado"/>
        <w:spacing w:line="360" w:lineRule="auto"/>
        <w:jc w:val="both"/>
        <w:rPr>
          <w:rFonts w:ascii="Palatino Linotype" w:hAnsi="Palatino Linotype"/>
        </w:rPr>
      </w:pPr>
      <w:r w:rsidRPr="00D516B0">
        <w:rPr>
          <w:rFonts w:ascii="Palatino Linotype" w:hAnsi="Palatino Linotype"/>
        </w:rPr>
        <w:t>Del mismo modo</w:t>
      </w:r>
      <w:r w:rsidR="00D868FE" w:rsidRPr="00D516B0">
        <w:rPr>
          <w:rFonts w:ascii="Palatino Linotype" w:hAnsi="Palatino Linotype"/>
        </w:rPr>
        <w:t>, derivado del análisis a los documentos remitidos, este Instituto considera que tampoco se colmó por completo la pretensión del particular relativa a la información generada en el proyecto de la Universidad Pública de T</w:t>
      </w:r>
      <w:r w:rsidR="00D11340" w:rsidRPr="00D516B0">
        <w:rPr>
          <w:rFonts w:ascii="Palatino Linotype" w:hAnsi="Palatino Linotype"/>
        </w:rPr>
        <w:t xml:space="preserve">eoloyucan, en virtud de que, si bien se remitieron el </w:t>
      </w:r>
      <w:r w:rsidR="00D11340" w:rsidRPr="00D516B0">
        <w:rPr>
          <w:rFonts w:ascii="Palatino Linotype" w:hAnsi="Palatino Linotype" w:cs="Arial"/>
        </w:rPr>
        <w:t xml:space="preserve">oficio PMT/GCV/EXT-253-07-2020 suscrito por la Presidenta Municipal Constitucional de Teoloyucan dirigido al Instituto Politécnico Nacional para presentar el proyecto para la construcción de un Centro Universitario del Instituto Politécnico Nacional dentro del territorio municipal y las minutas de trabajo de fechas trece de junio y veintiséis de julio, ambas de dos mil diecinueve, en esta última se señala que hubo otras reuniones en fechas veintiuno de junio y cinco de julio del mismo año, las cuales no fueron presentadas por el Sujeto Obligado, por lo </w:t>
      </w:r>
      <w:r w:rsidR="00D11340" w:rsidRPr="00D516B0">
        <w:rPr>
          <w:rFonts w:ascii="Palatino Linotype" w:hAnsi="Palatino Linotype" w:cs="Arial"/>
        </w:rPr>
        <w:lastRenderedPageBreak/>
        <w:t>que es dable ordenar la entrega de las minutas de trabajo correspondientes al veintiuno de junio y cinco de julio de dos mil diecinueve, relativas al proyecto de la Universidad Pública en Teoloyucan, en versión pública de ser procedente.</w:t>
      </w:r>
    </w:p>
    <w:p w:rsidR="00A83EDF" w:rsidRPr="00D516B0" w:rsidRDefault="00A83EDF" w:rsidP="007B756D">
      <w:pPr>
        <w:pStyle w:val="Sinespaciado"/>
        <w:spacing w:line="360" w:lineRule="auto"/>
        <w:jc w:val="both"/>
        <w:rPr>
          <w:rFonts w:ascii="Palatino Linotype" w:hAnsi="Palatino Linotype"/>
        </w:rPr>
      </w:pPr>
    </w:p>
    <w:p w:rsidR="007B756D" w:rsidRPr="00D516B0" w:rsidRDefault="007B756D" w:rsidP="007B756D">
      <w:pPr>
        <w:pStyle w:val="Sinespaciado"/>
        <w:spacing w:line="360" w:lineRule="auto"/>
        <w:jc w:val="both"/>
        <w:rPr>
          <w:rFonts w:ascii="Palatino Linotype" w:hAnsi="Palatino Linotype" w:cs="Arial"/>
          <w:lang w:val="es-ES_tradnl"/>
        </w:rPr>
      </w:pPr>
      <w:r w:rsidRPr="00D516B0">
        <w:rPr>
          <w:rFonts w:ascii="Palatino Linotype" w:hAnsi="Palatino Linotype" w:cs="Arial"/>
          <w:lang w:val="es-ES_tradnl"/>
        </w:rPr>
        <w:t xml:space="preserve">En mérito de todo lo expuesto, ante lo </w:t>
      </w:r>
      <w:r w:rsidRPr="00D516B0">
        <w:rPr>
          <w:rFonts w:ascii="Palatino Linotype" w:hAnsi="Palatino Linotype" w:cs="Arial"/>
          <w:b/>
          <w:lang w:val="es-ES_tradnl"/>
        </w:rPr>
        <w:t>fundado</w:t>
      </w:r>
      <w:r w:rsidRPr="00D516B0">
        <w:rPr>
          <w:rFonts w:ascii="Palatino Linotype" w:hAnsi="Palatino Linotype" w:cs="Arial"/>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7B756D" w:rsidRPr="00D516B0" w:rsidRDefault="007B756D" w:rsidP="007B756D">
      <w:pPr>
        <w:pStyle w:val="Sinespaciado"/>
        <w:spacing w:line="360" w:lineRule="auto"/>
        <w:jc w:val="both"/>
        <w:rPr>
          <w:rFonts w:ascii="Palatino Linotype" w:hAnsi="Palatino Linotype" w:cs="Arial"/>
          <w:lang w:val="es-ES_tradnl"/>
        </w:rPr>
      </w:pPr>
    </w:p>
    <w:p w:rsidR="007B756D" w:rsidRPr="00D516B0" w:rsidRDefault="007B756D" w:rsidP="007B756D">
      <w:pPr>
        <w:pStyle w:val="Sinespaciado"/>
        <w:spacing w:line="360" w:lineRule="auto"/>
        <w:jc w:val="both"/>
        <w:rPr>
          <w:rFonts w:ascii="Palatino Linotype" w:hAnsi="Palatino Linotype" w:cs="Arial"/>
        </w:rPr>
      </w:pPr>
      <w:r w:rsidRPr="00D516B0">
        <w:rPr>
          <w:rFonts w:ascii="Palatino Linotype" w:hAnsi="Palatino Linotype"/>
        </w:rPr>
        <w:t>Antes de concluir, es de señalar que</w:t>
      </w:r>
      <w:r w:rsidRPr="00D516B0">
        <w:rPr>
          <w:rFonts w:ascii="Palatino Linotype" w:hAnsi="Palatino Linotype" w:cs="Arial"/>
        </w:rPr>
        <w:t>, como ya se mencionó el Sujeto Obligado</w:t>
      </w:r>
      <w:r w:rsidRPr="00D516B0">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D516B0">
        <w:rPr>
          <w:rFonts w:ascii="Palatino Linotype" w:hAnsi="Palatino Linotype" w:cs="Arial"/>
        </w:rPr>
        <w:t xml:space="preserve"> </w:t>
      </w:r>
      <w:r w:rsidRPr="00D516B0">
        <w:rPr>
          <w:rFonts w:ascii="Palatino Linotype" w:hAnsi="Palatino Linotype" w:cs="Arial"/>
          <w:b/>
        </w:rPr>
        <w:t>se ordena dar vista al Titular de la Contraloría Interna y Órgano de Control y Vigilancia de este Instituto</w:t>
      </w:r>
      <w:r w:rsidRPr="00D516B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1D3E" w:rsidRPr="00D516B0" w:rsidRDefault="009F1D3E" w:rsidP="007B756D">
      <w:pPr>
        <w:pStyle w:val="Sinespaciado"/>
        <w:spacing w:line="360" w:lineRule="auto"/>
        <w:jc w:val="both"/>
        <w:rPr>
          <w:rFonts w:ascii="Palatino Linotype" w:hAnsi="Palatino Linotype" w:cs="Arial"/>
        </w:rPr>
      </w:pPr>
    </w:p>
    <w:p w:rsidR="009F1D3E" w:rsidRPr="00D516B0" w:rsidRDefault="009F1D3E" w:rsidP="009F1D3E">
      <w:pPr>
        <w:spacing w:after="0" w:line="360" w:lineRule="auto"/>
        <w:jc w:val="both"/>
        <w:rPr>
          <w:rFonts w:ascii="Palatino Linotype" w:hAnsi="Palatino Linotype" w:cs="Arial"/>
          <w:b/>
          <w:i/>
          <w:sz w:val="26"/>
          <w:szCs w:val="26"/>
          <w:u w:val="single"/>
        </w:rPr>
      </w:pPr>
      <w:r w:rsidRPr="00D516B0">
        <w:rPr>
          <w:rFonts w:ascii="Palatino Linotype" w:hAnsi="Palatino Linotype" w:cs="Arial"/>
          <w:b/>
          <w:i/>
          <w:sz w:val="26"/>
          <w:szCs w:val="26"/>
          <w:u w:val="single"/>
        </w:rPr>
        <w:t>DE LA VERSIÓN PÚBLICA.</w:t>
      </w: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Artículo 3.</w:t>
      </w:r>
      <w:r w:rsidRPr="00D516B0">
        <w:rPr>
          <w:rFonts w:ascii="Palatino Linotype" w:hAnsi="Palatino Linotype" w:cs="Arial"/>
          <w:i/>
          <w:sz w:val="24"/>
          <w:szCs w:val="24"/>
        </w:rPr>
        <w:t xml:space="preserve"> Para los efectos de la presente Ley se entenderá por:</w:t>
      </w:r>
    </w:p>
    <w:p w:rsidR="009F1D3E" w:rsidRPr="00D516B0" w:rsidRDefault="00D67898"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lastRenderedPageBreak/>
        <w:t>(…)</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IX. Datos personales:</w:t>
      </w:r>
      <w:r w:rsidRPr="00D516B0">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XX.</w:t>
      </w:r>
      <w:r w:rsidRPr="00D516B0">
        <w:rPr>
          <w:rFonts w:ascii="Palatino Linotype" w:hAnsi="Palatino Linotype" w:cs="Arial"/>
          <w:i/>
          <w:sz w:val="24"/>
          <w:szCs w:val="24"/>
        </w:rPr>
        <w:t xml:space="preserve"> </w:t>
      </w:r>
      <w:r w:rsidRPr="00D516B0">
        <w:rPr>
          <w:rFonts w:ascii="Palatino Linotype" w:hAnsi="Palatino Linotype" w:cs="Arial"/>
          <w:b/>
          <w:i/>
          <w:sz w:val="24"/>
          <w:szCs w:val="24"/>
        </w:rPr>
        <w:t>Información clasificada:</w:t>
      </w:r>
      <w:r w:rsidRPr="00D516B0">
        <w:rPr>
          <w:rFonts w:ascii="Palatino Linotype" w:hAnsi="Palatino Linotype" w:cs="Arial"/>
          <w:i/>
          <w:sz w:val="24"/>
          <w:szCs w:val="24"/>
        </w:rPr>
        <w:t xml:space="preserve"> Aquella considerada por la presente Ley como reservada o confidencial;</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XXI.</w:t>
      </w:r>
      <w:r w:rsidRPr="00D516B0">
        <w:rPr>
          <w:rFonts w:ascii="Palatino Linotype" w:hAnsi="Palatino Linotype" w:cs="Arial"/>
          <w:i/>
          <w:sz w:val="24"/>
          <w:szCs w:val="24"/>
        </w:rPr>
        <w:t xml:space="preserve"> </w:t>
      </w:r>
      <w:r w:rsidRPr="00D516B0">
        <w:rPr>
          <w:rFonts w:ascii="Palatino Linotype" w:hAnsi="Palatino Linotype" w:cs="Arial"/>
          <w:b/>
          <w:i/>
          <w:sz w:val="24"/>
          <w:szCs w:val="24"/>
        </w:rPr>
        <w:t>Información confidencial:</w:t>
      </w:r>
      <w:r w:rsidRPr="00D516B0">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XLV.</w:t>
      </w:r>
      <w:r w:rsidRPr="00D516B0">
        <w:rPr>
          <w:rFonts w:ascii="Palatino Linotype" w:hAnsi="Palatino Linotype" w:cs="Arial"/>
          <w:i/>
          <w:sz w:val="24"/>
          <w:szCs w:val="24"/>
        </w:rPr>
        <w:t xml:space="preserve"> </w:t>
      </w:r>
      <w:r w:rsidRPr="00D516B0">
        <w:rPr>
          <w:rFonts w:ascii="Palatino Linotype" w:hAnsi="Palatino Linotype" w:cs="Arial"/>
          <w:b/>
          <w:i/>
          <w:sz w:val="24"/>
          <w:szCs w:val="24"/>
        </w:rPr>
        <w:t>Versión pública:</w:t>
      </w:r>
      <w:r w:rsidRPr="00D516B0">
        <w:rPr>
          <w:rFonts w:ascii="Palatino Linotype" w:hAnsi="Palatino Linotype" w:cs="Arial"/>
          <w:i/>
          <w:sz w:val="24"/>
          <w:szCs w:val="24"/>
        </w:rPr>
        <w:t xml:space="preserve"> Documento en el que se elimine, suprime o borra la información clasificada como reservada o confidencial para permitir su acceso.</w:t>
      </w:r>
    </w:p>
    <w:p w:rsidR="009F1D3E" w:rsidRPr="00D516B0" w:rsidRDefault="00D67898"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 xml:space="preserve">Artículo 91. </w:t>
      </w:r>
      <w:r w:rsidRPr="00D516B0">
        <w:rPr>
          <w:rFonts w:ascii="Palatino Linotype" w:hAnsi="Palatino Linotype" w:cs="Arial"/>
          <w:i/>
          <w:sz w:val="24"/>
          <w:szCs w:val="24"/>
        </w:rPr>
        <w:t>El acceso a la información pública será restringido excepcionalmente, cuando ésta sea clasificada como reservada o confidencial.</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Artículo 132.</w:t>
      </w:r>
      <w:r w:rsidRPr="00D516B0">
        <w:rPr>
          <w:rFonts w:ascii="Palatino Linotype" w:hAnsi="Palatino Linotype" w:cs="Arial"/>
          <w:i/>
          <w:sz w:val="24"/>
          <w:szCs w:val="24"/>
        </w:rPr>
        <w:t xml:space="preserve"> </w:t>
      </w:r>
      <w:r w:rsidRPr="00D516B0">
        <w:rPr>
          <w:rFonts w:ascii="Palatino Linotype" w:hAnsi="Palatino Linotype" w:cs="Arial"/>
          <w:i/>
          <w:sz w:val="24"/>
          <w:szCs w:val="24"/>
          <w:u w:val="single"/>
        </w:rPr>
        <w:t>La clasificación de la información se llevará a cabo en el momento en que</w:t>
      </w:r>
      <w:r w:rsidRPr="00D516B0">
        <w:rPr>
          <w:rFonts w:ascii="Palatino Linotype" w:hAnsi="Palatino Linotype" w:cs="Arial"/>
          <w:i/>
          <w:sz w:val="24"/>
          <w:szCs w:val="24"/>
        </w:rPr>
        <w:t>:</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I.</w:t>
      </w:r>
      <w:r w:rsidRPr="00D516B0">
        <w:rPr>
          <w:rFonts w:ascii="Palatino Linotype" w:hAnsi="Palatino Linotype" w:cs="Arial"/>
          <w:i/>
          <w:sz w:val="24"/>
          <w:szCs w:val="24"/>
        </w:rPr>
        <w:t xml:space="preserve"> Se reciba una solicitud de acceso a la información;</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II.</w:t>
      </w:r>
      <w:r w:rsidRPr="00D516B0">
        <w:rPr>
          <w:rFonts w:ascii="Palatino Linotype" w:hAnsi="Palatino Linotype" w:cs="Arial"/>
          <w:i/>
          <w:sz w:val="24"/>
          <w:szCs w:val="24"/>
        </w:rPr>
        <w:t xml:space="preserve"> </w:t>
      </w:r>
      <w:r w:rsidRPr="00D516B0">
        <w:rPr>
          <w:rFonts w:ascii="Palatino Linotype" w:hAnsi="Palatino Linotype" w:cs="Arial"/>
          <w:i/>
          <w:sz w:val="24"/>
          <w:szCs w:val="24"/>
          <w:u w:val="single"/>
        </w:rPr>
        <w:t>Se determine mediante resolución de autoridad competente; o</w:t>
      </w:r>
    </w:p>
    <w:p w:rsidR="009F1D3E" w:rsidRPr="00D516B0" w:rsidRDefault="009F1D3E" w:rsidP="009F1D3E">
      <w:pPr>
        <w:spacing w:after="0" w:line="240" w:lineRule="auto"/>
        <w:ind w:left="567" w:right="567"/>
        <w:jc w:val="both"/>
        <w:rPr>
          <w:rFonts w:ascii="Palatino Linotype" w:hAnsi="Palatino Linotype" w:cs="Arial"/>
          <w:i/>
          <w:sz w:val="24"/>
          <w:szCs w:val="24"/>
          <w:u w:val="single"/>
        </w:rPr>
      </w:pPr>
      <w:r w:rsidRPr="00D516B0">
        <w:rPr>
          <w:rFonts w:ascii="Palatino Linotype" w:hAnsi="Palatino Linotype" w:cs="Arial"/>
          <w:b/>
          <w:i/>
          <w:sz w:val="24"/>
          <w:szCs w:val="24"/>
        </w:rPr>
        <w:t>III.</w:t>
      </w:r>
      <w:r w:rsidRPr="00D516B0">
        <w:rPr>
          <w:rFonts w:ascii="Palatino Linotype" w:hAnsi="Palatino Linotype" w:cs="Arial"/>
          <w:i/>
          <w:sz w:val="24"/>
          <w:szCs w:val="24"/>
        </w:rPr>
        <w:t xml:space="preserve"> </w:t>
      </w:r>
      <w:r w:rsidRPr="00D516B0">
        <w:rPr>
          <w:rFonts w:ascii="Palatino Linotype" w:hAnsi="Palatino Linotype" w:cs="Arial"/>
          <w:i/>
          <w:sz w:val="24"/>
          <w:szCs w:val="24"/>
          <w:u w:val="single"/>
        </w:rPr>
        <w:t>Se generen versiones públicas para dar cumplimiento a las obligaciones de transparencia previstas en esta Ley.</w:t>
      </w:r>
    </w:p>
    <w:p w:rsidR="009F1D3E" w:rsidRPr="00D516B0" w:rsidRDefault="00D67898"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w:t>
      </w:r>
    </w:p>
    <w:p w:rsidR="009F1D3E" w:rsidRPr="00D516B0" w:rsidRDefault="009F1D3E" w:rsidP="009F1D3E">
      <w:pPr>
        <w:spacing w:after="0" w:line="360" w:lineRule="auto"/>
        <w:jc w:val="both"/>
        <w:rPr>
          <w:rFonts w:ascii="Palatino Linotype" w:hAnsi="Palatino Linotype" w:cs="Arial"/>
          <w:i/>
        </w:rPr>
      </w:pP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 xml:space="preserve">Por otro lado, los </w:t>
      </w:r>
      <w:r w:rsidRPr="00D516B0">
        <w:rPr>
          <w:rFonts w:ascii="Palatino Linotype" w:hAnsi="Palatino Linotype" w:cs="Arial"/>
          <w:i/>
          <w:sz w:val="24"/>
          <w:szCs w:val="24"/>
        </w:rPr>
        <w:t>Lineamientos Generales en Materia de Clasificación y Desclasificación de la Información, así como para la elaboración de Versiones Públicas</w:t>
      </w:r>
      <w:r w:rsidRPr="00D516B0">
        <w:rPr>
          <w:rFonts w:ascii="Palatino Linotype" w:hAnsi="Palatino Linotype" w:cs="Arial"/>
          <w:sz w:val="24"/>
          <w:szCs w:val="24"/>
        </w:rPr>
        <w:t xml:space="preserve">, emitidos por el Consejo </w:t>
      </w:r>
      <w:r w:rsidRPr="00D516B0">
        <w:rPr>
          <w:rFonts w:ascii="Palatino Linotype" w:hAnsi="Palatino Linotype" w:cs="Arial"/>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Entorno a lo que aquí nos interesa, los Lineamientos Quincuagésimo sexto, Quincuagésimo séptimo y Quincuagésimo octavo, establecen lo siguiente:</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Quincuagésimo sexto.</w:t>
      </w:r>
      <w:r w:rsidRPr="00D516B0">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F1D3E" w:rsidRPr="00D516B0" w:rsidRDefault="009F1D3E" w:rsidP="009F1D3E">
      <w:pPr>
        <w:spacing w:after="0" w:line="240" w:lineRule="auto"/>
        <w:ind w:left="567" w:right="567"/>
        <w:jc w:val="both"/>
        <w:rPr>
          <w:rFonts w:ascii="Palatino Linotype" w:hAnsi="Palatino Linotype" w:cs="Arial"/>
          <w:i/>
          <w:sz w:val="24"/>
          <w:szCs w:val="24"/>
        </w:rPr>
      </w:pP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t>Quincuagésimo séptimo.</w:t>
      </w:r>
      <w:r w:rsidRPr="00D516B0">
        <w:rPr>
          <w:rFonts w:ascii="Palatino Linotype" w:hAnsi="Palatino Linotype" w:cs="Arial"/>
          <w:i/>
          <w:sz w:val="24"/>
          <w:szCs w:val="24"/>
        </w:rPr>
        <w:t xml:space="preserve"> Se considera, en principio, como información pública y no podrá omitirse de las versiones públicas la siguiente:</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 xml:space="preserve"> </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 xml:space="preserve">I. La relativa a las Obligaciones de Transparencia que contempla el Título V de la Ley General y las demás disposiciones legales aplicables; </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 xml:space="preserve">II. El nombre de los servidores públicos en los documentos, y sus firmas autógrafas, cuando sean utilizados en el ejercicio de las facultades conferidas para el desempeño del servicio público, y </w:t>
      </w: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F1D3E" w:rsidRPr="00D516B0" w:rsidRDefault="009F1D3E" w:rsidP="009F1D3E">
      <w:pPr>
        <w:spacing w:after="0" w:line="240" w:lineRule="auto"/>
        <w:ind w:left="567" w:right="567"/>
        <w:jc w:val="both"/>
        <w:rPr>
          <w:rFonts w:ascii="Palatino Linotype" w:hAnsi="Palatino Linotype" w:cs="Arial"/>
          <w:i/>
          <w:sz w:val="24"/>
          <w:szCs w:val="24"/>
        </w:rPr>
      </w:pP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rsidR="009F1D3E" w:rsidRPr="00D516B0" w:rsidRDefault="009F1D3E" w:rsidP="009F1D3E">
      <w:pPr>
        <w:spacing w:after="0" w:line="240" w:lineRule="auto"/>
        <w:ind w:left="567" w:right="567"/>
        <w:jc w:val="both"/>
        <w:rPr>
          <w:rFonts w:ascii="Palatino Linotype" w:hAnsi="Palatino Linotype" w:cs="Arial"/>
          <w:i/>
          <w:sz w:val="24"/>
          <w:szCs w:val="24"/>
        </w:rPr>
      </w:pPr>
    </w:p>
    <w:p w:rsidR="009F1D3E" w:rsidRPr="00D516B0" w:rsidRDefault="009F1D3E" w:rsidP="009F1D3E">
      <w:pPr>
        <w:spacing w:after="0" w:line="240" w:lineRule="auto"/>
        <w:ind w:left="567" w:right="567"/>
        <w:jc w:val="both"/>
        <w:rPr>
          <w:rFonts w:ascii="Palatino Linotype" w:hAnsi="Palatino Linotype" w:cs="Arial"/>
          <w:i/>
          <w:sz w:val="24"/>
          <w:szCs w:val="24"/>
        </w:rPr>
      </w:pPr>
      <w:r w:rsidRPr="00D516B0">
        <w:rPr>
          <w:rFonts w:ascii="Palatino Linotype" w:hAnsi="Palatino Linotype" w:cs="Arial"/>
          <w:b/>
          <w:i/>
          <w:sz w:val="24"/>
          <w:szCs w:val="24"/>
        </w:rPr>
        <w:lastRenderedPageBreak/>
        <w:t>Quincuagésimo octavo.</w:t>
      </w:r>
      <w:r w:rsidRPr="00D516B0">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w:t>
      </w:r>
    </w:p>
    <w:p w:rsidR="009F1D3E" w:rsidRPr="00D516B0" w:rsidRDefault="009F1D3E" w:rsidP="009F1D3E">
      <w:pPr>
        <w:spacing w:after="0" w:line="360" w:lineRule="auto"/>
        <w:jc w:val="both"/>
        <w:rPr>
          <w:rFonts w:ascii="Palatino Linotype" w:hAnsi="Palatino Linotype" w:cs="Arial"/>
          <w:i/>
          <w:sz w:val="24"/>
          <w:szCs w:val="24"/>
        </w:rPr>
      </w:pP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spacing w:after="0" w:line="360" w:lineRule="auto"/>
        <w:jc w:val="both"/>
        <w:rPr>
          <w:rFonts w:ascii="Palatino Linotype" w:hAnsi="Palatino Linotype" w:cs="Arial"/>
          <w:sz w:val="24"/>
          <w:szCs w:val="24"/>
        </w:rPr>
      </w:pPr>
      <w:r w:rsidRPr="00D516B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9F1D3E" w:rsidRPr="00D516B0" w:rsidRDefault="009F1D3E" w:rsidP="009F1D3E">
      <w:pPr>
        <w:spacing w:after="0" w:line="360" w:lineRule="auto"/>
        <w:jc w:val="both"/>
        <w:rPr>
          <w:rFonts w:ascii="Palatino Linotype" w:hAnsi="Palatino Linotype" w:cs="Arial"/>
          <w:sz w:val="24"/>
          <w:szCs w:val="24"/>
        </w:rPr>
      </w:pPr>
    </w:p>
    <w:p w:rsidR="009F1D3E" w:rsidRPr="00D516B0" w:rsidRDefault="009F1D3E" w:rsidP="009F1D3E">
      <w:pPr>
        <w:pStyle w:val="Sinespaciado"/>
        <w:spacing w:line="360" w:lineRule="auto"/>
        <w:jc w:val="both"/>
        <w:rPr>
          <w:rFonts w:ascii="Palatino Linotype" w:hAnsi="Palatino Linotype" w:cs="Arial"/>
        </w:rPr>
      </w:pPr>
      <w:r w:rsidRPr="00D516B0">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D516B0">
        <w:rPr>
          <w:rFonts w:ascii="Palatino Linotype" w:eastAsiaTheme="minorHAnsi" w:hAnsi="Palatino Linotype" w:cs="Arial"/>
          <w:lang w:eastAsia="en-US"/>
        </w:rPr>
        <w:t xml:space="preserve">de la Ley de Transparencia y Acceso a la Información Pública del Estado de México y Municipios, </w:t>
      </w:r>
      <w:r w:rsidRPr="00D516B0">
        <w:rPr>
          <w:rFonts w:ascii="Palatino Linotype" w:eastAsiaTheme="minorHAnsi" w:hAnsi="Palatino Linotype" w:cs="Arial"/>
          <w:bCs/>
          <w:lang w:eastAsia="en-US"/>
        </w:rPr>
        <w:t>a efecto de salvaguardar el derecho de acceso a la información pública c</w:t>
      </w:r>
      <w:r w:rsidR="00D67898" w:rsidRPr="00D516B0">
        <w:rPr>
          <w:rFonts w:ascii="Palatino Linotype" w:eastAsiaTheme="minorHAnsi" w:hAnsi="Palatino Linotype" w:cs="Arial"/>
          <w:bCs/>
          <w:lang w:eastAsia="en-US"/>
        </w:rPr>
        <w:t>onsignado a favor del</w:t>
      </w:r>
      <w:r w:rsidRPr="00D516B0">
        <w:rPr>
          <w:rFonts w:ascii="Palatino Linotype" w:eastAsiaTheme="minorHAnsi" w:hAnsi="Palatino Linotype" w:cs="Arial"/>
          <w:bCs/>
          <w:lang w:eastAsia="en-US"/>
        </w:rPr>
        <w:t xml:space="preserve"> Recurrente.</w:t>
      </w:r>
    </w:p>
    <w:p w:rsidR="007B756D" w:rsidRPr="00D516B0" w:rsidRDefault="007B756D" w:rsidP="007B756D">
      <w:pPr>
        <w:pStyle w:val="Sinespaciado"/>
        <w:spacing w:line="360" w:lineRule="auto"/>
        <w:jc w:val="both"/>
        <w:rPr>
          <w:rFonts w:ascii="Palatino Linotype" w:hAnsi="Palatino Linotype" w:cs="Arial"/>
        </w:rPr>
      </w:pPr>
    </w:p>
    <w:p w:rsidR="007B756D" w:rsidRPr="00D516B0" w:rsidRDefault="007B756D" w:rsidP="007B756D">
      <w:pPr>
        <w:pStyle w:val="Sinespaciado"/>
        <w:spacing w:line="360" w:lineRule="auto"/>
        <w:jc w:val="both"/>
        <w:rPr>
          <w:rFonts w:ascii="Palatino Linotype" w:eastAsia="Calibri" w:hAnsi="Palatino Linotype" w:cs="Arial"/>
        </w:rPr>
      </w:pPr>
      <w:r w:rsidRPr="00D516B0">
        <w:rPr>
          <w:rFonts w:ascii="Palatino Linotype" w:eastAsia="Calibri" w:hAnsi="Palatino Linotype" w:cs="Arial"/>
        </w:rPr>
        <w:lastRenderedPageBreak/>
        <w:t xml:space="preserve">Así, con </w:t>
      </w:r>
      <w:r w:rsidRPr="00D516B0">
        <w:rPr>
          <w:rFonts w:ascii="Palatino Linotype" w:hAnsi="Palatino Linotype" w:cs="Arial"/>
        </w:rPr>
        <w:t>fundamento</w:t>
      </w:r>
      <w:r w:rsidRPr="00D516B0">
        <w:rPr>
          <w:rFonts w:ascii="Palatino Linotype" w:eastAsia="Calibri" w:hAnsi="Palatino Linotype" w:cs="Arial"/>
        </w:rPr>
        <w:t xml:space="preserve"> en lo prescrito en los artículos 5, </w:t>
      </w:r>
      <w:r w:rsidRPr="00D516B0">
        <w:rPr>
          <w:rFonts w:ascii="Palatino Linotype" w:hAnsi="Palatino Linotype"/>
        </w:rPr>
        <w:t>vigésimo segundo, vigésimo tercero y vigésimo cuarto</w:t>
      </w:r>
      <w:r w:rsidRPr="00D516B0">
        <w:rPr>
          <w:rFonts w:ascii="Palatino Linotype" w:hAnsi="Palatino Linotype" w:cs="Arial"/>
        </w:rPr>
        <w:t>,</w:t>
      </w:r>
      <w:r w:rsidRPr="00D516B0">
        <w:rPr>
          <w:rFonts w:ascii="Palatino Linotype" w:hAnsi="Palatino Linotype"/>
        </w:rPr>
        <w:t xml:space="preserve"> </w:t>
      </w:r>
      <w:r w:rsidRPr="00D516B0">
        <w:rPr>
          <w:rFonts w:ascii="Palatino Linotype" w:hAnsi="Palatino Linotype" w:cs="Arial"/>
        </w:rPr>
        <w:t>fracciones</w:t>
      </w:r>
      <w:r w:rsidRPr="00D516B0">
        <w:rPr>
          <w:rFonts w:ascii="Palatino Linotype" w:hAnsi="Palatino Linotype"/>
        </w:rPr>
        <w:t xml:space="preserve"> IV y V</w:t>
      </w:r>
      <w:r w:rsidRPr="00D516B0">
        <w:rPr>
          <w:rFonts w:ascii="Palatino Linotype" w:eastAsia="Calibri" w:hAnsi="Palatino Linotype" w:cs="Arial"/>
        </w:rPr>
        <w:t xml:space="preserve"> de la Constitución Política del Estado Libre y Soberano de México y los artículos </w:t>
      </w:r>
      <w:r w:rsidRPr="00D516B0">
        <w:rPr>
          <w:rFonts w:ascii="Palatino Linotype" w:hAnsi="Palatino Linotype"/>
        </w:rPr>
        <w:t xml:space="preserve">2, </w:t>
      </w:r>
      <w:r w:rsidRPr="00D516B0">
        <w:rPr>
          <w:rFonts w:ascii="Palatino Linotype" w:hAnsi="Palatino Linotype" w:cs="Arial"/>
        </w:rPr>
        <w:t>fracción</w:t>
      </w:r>
      <w:r w:rsidRPr="00D516B0">
        <w:rPr>
          <w:rFonts w:ascii="Palatino Linotype" w:hAnsi="Palatino Linotype"/>
        </w:rPr>
        <w:t xml:space="preserve"> II, 9, </w:t>
      </w:r>
      <w:r w:rsidRPr="00D516B0">
        <w:rPr>
          <w:rFonts w:ascii="Palatino Linotype" w:hAnsi="Palatino Linotype" w:cs="Arial"/>
          <w:lang w:val="es-ES_tradnl"/>
        </w:rPr>
        <w:t>29</w:t>
      </w:r>
      <w:r w:rsidRPr="00D516B0">
        <w:rPr>
          <w:rFonts w:ascii="Palatino Linotype" w:hAnsi="Palatino Linotype"/>
        </w:rPr>
        <w:t>, 36, fracciones I y II, 176, 178, 179, 181, 185, fracción I, 186 y 188</w:t>
      </w:r>
      <w:r w:rsidRPr="00D516B0">
        <w:rPr>
          <w:rFonts w:ascii="Palatino Linotype" w:eastAsia="Calibri" w:hAnsi="Palatino Linotype" w:cs="Arial"/>
        </w:rPr>
        <w:t xml:space="preserve"> de la Ley de Transparencia y Acceso a la Información Pública del Estado de México y </w:t>
      </w:r>
      <w:r w:rsidRPr="00D516B0">
        <w:rPr>
          <w:rFonts w:ascii="Palatino Linotype" w:hAnsi="Palatino Linotype" w:cs="Arial"/>
        </w:rPr>
        <w:t>Municipios</w:t>
      </w:r>
      <w:r w:rsidRPr="00D516B0">
        <w:rPr>
          <w:rFonts w:ascii="Palatino Linotype" w:eastAsia="Calibri" w:hAnsi="Palatino Linotype" w:cs="Arial"/>
        </w:rPr>
        <w:t xml:space="preserve">, </w:t>
      </w:r>
      <w:r w:rsidRPr="00D516B0">
        <w:rPr>
          <w:rFonts w:ascii="Palatino Linotype" w:hAnsi="Palatino Linotype"/>
        </w:rPr>
        <w:t>este</w:t>
      </w:r>
      <w:r w:rsidRPr="00D516B0">
        <w:rPr>
          <w:rFonts w:ascii="Palatino Linotype" w:eastAsia="Calibri" w:hAnsi="Palatino Linotype" w:cs="Arial"/>
        </w:rPr>
        <w:t xml:space="preserve"> Pleno:</w:t>
      </w:r>
    </w:p>
    <w:p w:rsidR="007B756D" w:rsidRPr="00D516B0" w:rsidRDefault="007B756D" w:rsidP="007B756D">
      <w:pPr>
        <w:pStyle w:val="Sinespaciado"/>
        <w:spacing w:line="360" w:lineRule="auto"/>
        <w:jc w:val="both"/>
        <w:rPr>
          <w:rFonts w:ascii="Palatino Linotype" w:eastAsia="Calibri" w:hAnsi="Palatino Linotype" w:cstheme="minorHAnsi"/>
        </w:rPr>
      </w:pPr>
    </w:p>
    <w:p w:rsidR="007B756D" w:rsidRPr="00D516B0" w:rsidRDefault="007B756D" w:rsidP="007B756D">
      <w:pPr>
        <w:pStyle w:val="Sinespaciado"/>
        <w:spacing w:line="360" w:lineRule="auto"/>
        <w:jc w:val="center"/>
        <w:rPr>
          <w:rFonts w:ascii="Palatino Linotype" w:hAnsi="Palatino Linotype" w:cstheme="minorHAnsi"/>
          <w:b/>
          <w:sz w:val="26"/>
          <w:szCs w:val="26"/>
          <w:lang w:val="pt-BR"/>
        </w:rPr>
      </w:pPr>
      <w:r w:rsidRPr="00D516B0">
        <w:rPr>
          <w:rFonts w:ascii="Palatino Linotype" w:hAnsi="Palatino Linotype" w:cstheme="minorHAnsi"/>
          <w:b/>
          <w:sz w:val="26"/>
          <w:szCs w:val="26"/>
          <w:lang w:val="pt-BR"/>
        </w:rPr>
        <w:t>R E S U E L V E</w:t>
      </w:r>
    </w:p>
    <w:p w:rsidR="007B756D" w:rsidRPr="00D516B0" w:rsidRDefault="007B756D" w:rsidP="007B756D">
      <w:pPr>
        <w:pStyle w:val="Sinespaciado"/>
        <w:spacing w:line="360" w:lineRule="auto"/>
        <w:jc w:val="both"/>
        <w:rPr>
          <w:rFonts w:ascii="Palatino Linotype" w:hAnsi="Palatino Linotype" w:cstheme="minorHAnsi"/>
          <w:lang w:val="pt-BR"/>
        </w:rPr>
      </w:pPr>
    </w:p>
    <w:p w:rsidR="007B756D" w:rsidRPr="00D516B0" w:rsidRDefault="007B756D" w:rsidP="007B756D">
      <w:pPr>
        <w:pStyle w:val="Sinespaciado"/>
        <w:spacing w:line="360" w:lineRule="auto"/>
        <w:jc w:val="both"/>
        <w:rPr>
          <w:rFonts w:ascii="Palatino Linotype" w:hAnsi="Palatino Linotype" w:cstheme="minorHAnsi"/>
        </w:rPr>
      </w:pPr>
      <w:r w:rsidRPr="00D516B0">
        <w:rPr>
          <w:rFonts w:ascii="Palatino Linotype" w:hAnsi="Palatino Linotype" w:cstheme="minorHAnsi"/>
          <w:b/>
          <w:lang w:val="es-ES_tradnl"/>
        </w:rPr>
        <w:t>PRIMERO.</w:t>
      </w:r>
      <w:r w:rsidRPr="00D516B0">
        <w:rPr>
          <w:rFonts w:ascii="Palatino Linotype" w:hAnsi="Palatino Linotype" w:cstheme="minorHAnsi"/>
        </w:rPr>
        <w:t xml:space="preserve"> Resultan fundadas las razones o motivos de inconformidad hechos valer por el Recurrente</w:t>
      </w:r>
      <w:r w:rsidRPr="00D516B0">
        <w:rPr>
          <w:rFonts w:ascii="Palatino Linotype" w:hAnsi="Palatino Linotype" w:cstheme="minorHAnsi"/>
          <w:b/>
        </w:rPr>
        <w:t>,</w:t>
      </w:r>
      <w:r w:rsidRPr="00D516B0">
        <w:rPr>
          <w:rFonts w:ascii="Palatino Linotype" w:hAnsi="Palatino Linotype" w:cstheme="minorHAnsi"/>
        </w:rPr>
        <w:t xml:space="preserve"> en términos del </w:t>
      </w:r>
      <w:r w:rsidR="004D3D6B" w:rsidRPr="00D516B0">
        <w:rPr>
          <w:rFonts w:ascii="Palatino Linotype" w:hAnsi="Palatino Linotype" w:cstheme="minorHAnsi"/>
          <w:b/>
        </w:rPr>
        <w:t>Considerando CUAR</w:t>
      </w:r>
      <w:r w:rsidRPr="00D516B0">
        <w:rPr>
          <w:rFonts w:ascii="Palatino Linotype" w:hAnsi="Palatino Linotype" w:cstheme="minorHAnsi"/>
          <w:b/>
        </w:rPr>
        <w:t xml:space="preserve">TO </w:t>
      </w:r>
      <w:r w:rsidRPr="00D516B0">
        <w:rPr>
          <w:rFonts w:ascii="Palatino Linotype" w:hAnsi="Palatino Linotype" w:cstheme="minorHAnsi"/>
        </w:rPr>
        <w:t>de la presente resolución.</w:t>
      </w:r>
    </w:p>
    <w:p w:rsidR="007B756D" w:rsidRPr="00D516B0" w:rsidRDefault="007B756D" w:rsidP="007B756D">
      <w:pPr>
        <w:pStyle w:val="Sinespaciado"/>
        <w:spacing w:line="360" w:lineRule="auto"/>
        <w:jc w:val="both"/>
        <w:rPr>
          <w:rFonts w:ascii="Palatino Linotype" w:hAnsi="Palatino Linotype" w:cstheme="minorHAnsi"/>
        </w:rPr>
      </w:pPr>
    </w:p>
    <w:p w:rsidR="007B756D" w:rsidRPr="00D516B0" w:rsidRDefault="007B756D" w:rsidP="007B756D">
      <w:pPr>
        <w:pStyle w:val="Sinespaciado"/>
        <w:spacing w:line="360" w:lineRule="auto"/>
        <w:jc w:val="both"/>
        <w:rPr>
          <w:rFonts w:ascii="Palatino Linotype" w:hAnsi="Palatino Linotype"/>
          <w:lang w:eastAsia="es-MX"/>
        </w:rPr>
      </w:pPr>
      <w:r w:rsidRPr="00D516B0">
        <w:rPr>
          <w:rFonts w:ascii="Palatino Linotype" w:hAnsi="Palatino Linotype" w:cstheme="minorHAnsi"/>
          <w:b/>
        </w:rPr>
        <w:t xml:space="preserve">SEGUNDO. </w:t>
      </w:r>
      <w:r w:rsidRPr="00D516B0">
        <w:rPr>
          <w:rFonts w:ascii="Palatino Linotype" w:hAnsi="Palatino Linotype"/>
          <w:lang w:eastAsia="es-MX"/>
        </w:rPr>
        <w:t>Se</w:t>
      </w:r>
      <w:r w:rsidRPr="00D516B0">
        <w:rPr>
          <w:rFonts w:ascii="Palatino Linotype" w:hAnsi="Palatino Linotype"/>
          <w:b/>
          <w:bCs/>
          <w:lang w:eastAsia="es-MX"/>
        </w:rPr>
        <w:t xml:space="preserve"> ORDENA </w:t>
      </w:r>
      <w:r w:rsidRPr="00D516B0">
        <w:rPr>
          <w:rFonts w:ascii="Palatino Linotype" w:hAnsi="Palatino Linotype"/>
          <w:lang w:eastAsia="es-MX"/>
        </w:rPr>
        <w:t>al Sujeto Obligado que</w:t>
      </w:r>
      <w:r w:rsidRPr="00D516B0">
        <w:rPr>
          <w:rFonts w:ascii="Palatino Linotype" w:hAnsi="Palatino Linotype"/>
          <w:b/>
          <w:bCs/>
          <w:lang w:eastAsia="es-MX"/>
        </w:rPr>
        <w:t xml:space="preserve"> </w:t>
      </w:r>
      <w:r w:rsidRPr="00D516B0">
        <w:rPr>
          <w:rFonts w:ascii="Palatino Linotype" w:hAnsi="Palatino Linotype"/>
          <w:bCs/>
          <w:lang w:eastAsia="es-MX"/>
        </w:rPr>
        <w:t>atienda la</w:t>
      </w:r>
      <w:r w:rsidR="004D3D6B" w:rsidRPr="00D516B0">
        <w:rPr>
          <w:rFonts w:ascii="Palatino Linotype" w:hAnsi="Palatino Linotype"/>
          <w:bCs/>
          <w:lang w:eastAsia="es-MX"/>
        </w:rPr>
        <w:t>s</w:t>
      </w:r>
      <w:r w:rsidRPr="00D516B0">
        <w:rPr>
          <w:rFonts w:ascii="Palatino Linotype" w:hAnsi="Palatino Linotype"/>
          <w:bCs/>
          <w:lang w:eastAsia="es-MX"/>
        </w:rPr>
        <w:t xml:space="preserve"> solicitud</w:t>
      </w:r>
      <w:r w:rsidR="004D3D6B" w:rsidRPr="00D516B0">
        <w:rPr>
          <w:rFonts w:ascii="Palatino Linotype" w:hAnsi="Palatino Linotype"/>
          <w:bCs/>
          <w:lang w:eastAsia="es-MX"/>
        </w:rPr>
        <w:t>es</w:t>
      </w:r>
      <w:r w:rsidRPr="00D516B0">
        <w:rPr>
          <w:rFonts w:ascii="Palatino Linotype" w:hAnsi="Palatino Linotype"/>
          <w:bCs/>
          <w:lang w:eastAsia="es-MX"/>
        </w:rPr>
        <w:t xml:space="preserve"> de información </w:t>
      </w:r>
      <w:r w:rsidR="00D67898" w:rsidRPr="00D516B0">
        <w:rPr>
          <w:rFonts w:ascii="Palatino Linotype" w:hAnsi="Palatino Linotype"/>
          <w:b/>
          <w:bCs/>
        </w:rPr>
        <w:t>00016/TEOLOYU/IP/2021</w:t>
      </w:r>
      <w:r w:rsidR="00D67898" w:rsidRPr="00D516B0">
        <w:rPr>
          <w:rFonts w:ascii="Palatino Linotype" w:hAnsi="Palatino Linotype"/>
          <w:bCs/>
        </w:rPr>
        <w:t>,</w:t>
      </w:r>
      <w:r w:rsidR="00D67898" w:rsidRPr="00D516B0">
        <w:rPr>
          <w:rFonts w:ascii="Palatino Linotype" w:hAnsi="Palatino Linotype"/>
          <w:b/>
          <w:bCs/>
        </w:rPr>
        <w:t xml:space="preserve"> 00015/TEOLOYU/IP/2021</w:t>
      </w:r>
      <w:r w:rsidR="00D67898" w:rsidRPr="00D516B0">
        <w:rPr>
          <w:rFonts w:ascii="Palatino Linotype" w:hAnsi="Palatino Linotype"/>
          <w:bCs/>
        </w:rPr>
        <w:t>,</w:t>
      </w:r>
      <w:r w:rsidR="00D67898" w:rsidRPr="00D516B0">
        <w:rPr>
          <w:rFonts w:ascii="Palatino Linotype" w:hAnsi="Palatino Linotype"/>
          <w:b/>
          <w:bCs/>
        </w:rPr>
        <w:t xml:space="preserve"> 00008/TEOLOYU/IP/2021 </w:t>
      </w:r>
      <w:r w:rsidR="00D67898" w:rsidRPr="00D516B0">
        <w:rPr>
          <w:rFonts w:ascii="Palatino Linotype" w:hAnsi="Palatino Linotype"/>
          <w:bCs/>
        </w:rPr>
        <w:t>y</w:t>
      </w:r>
      <w:r w:rsidR="00D67898" w:rsidRPr="00D516B0">
        <w:rPr>
          <w:rFonts w:ascii="Palatino Linotype" w:hAnsi="Palatino Linotype"/>
          <w:b/>
          <w:bCs/>
        </w:rPr>
        <w:t xml:space="preserve"> 00007/TEOLOYU/IP/2021</w:t>
      </w:r>
      <w:r w:rsidR="00D67898" w:rsidRPr="00D516B0">
        <w:rPr>
          <w:rFonts w:ascii="Palatino Linotype" w:hAnsi="Palatino Linotype"/>
          <w:bCs/>
        </w:rPr>
        <w:t>,</w:t>
      </w:r>
      <w:r w:rsidR="00D67898" w:rsidRPr="00D516B0">
        <w:rPr>
          <w:rFonts w:ascii="Palatino Linotype" w:hAnsi="Palatino Linotype"/>
          <w:b/>
          <w:bCs/>
        </w:rPr>
        <w:t xml:space="preserve"> </w:t>
      </w:r>
      <w:r w:rsidRPr="00D516B0">
        <w:rPr>
          <w:rFonts w:ascii="Palatino Linotype" w:hAnsi="Palatino Linotype"/>
          <w:lang w:eastAsia="es-MX"/>
        </w:rPr>
        <w:t xml:space="preserve">en términos del </w:t>
      </w:r>
      <w:r w:rsidRPr="00D516B0">
        <w:rPr>
          <w:rFonts w:ascii="Palatino Linotype" w:hAnsi="Palatino Linotype"/>
          <w:b/>
          <w:lang w:eastAsia="es-MX"/>
        </w:rPr>
        <w:t xml:space="preserve">Considerando </w:t>
      </w:r>
      <w:r w:rsidR="004D3D6B" w:rsidRPr="00D516B0">
        <w:rPr>
          <w:rFonts w:ascii="Palatino Linotype" w:hAnsi="Palatino Linotype"/>
          <w:b/>
          <w:bCs/>
          <w:lang w:eastAsia="es-MX"/>
        </w:rPr>
        <w:t>CUAR</w:t>
      </w:r>
      <w:r w:rsidRPr="00D516B0">
        <w:rPr>
          <w:rFonts w:ascii="Palatino Linotype" w:hAnsi="Palatino Linotype"/>
          <w:b/>
          <w:bCs/>
          <w:lang w:eastAsia="es-MX"/>
        </w:rPr>
        <w:t xml:space="preserve">TO </w:t>
      </w:r>
      <w:r w:rsidRPr="00D516B0">
        <w:rPr>
          <w:rFonts w:ascii="Palatino Linotype" w:hAnsi="Palatino Linotype"/>
          <w:lang w:eastAsia="es-MX"/>
        </w:rPr>
        <w:t>de esta resolución</w:t>
      </w:r>
      <w:r w:rsidR="00D67898" w:rsidRPr="00D516B0">
        <w:rPr>
          <w:rFonts w:ascii="Palatino Linotype" w:hAnsi="Palatino Linotype"/>
          <w:lang w:eastAsia="es-MX"/>
        </w:rPr>
        <w:t xml:space="preserve"> y haga entrega al Recurrente vía Sistema de Acceso a la Información Mexiquense (</w:t>
      </w:r>
      <w:r w:rsidR="00D67898" w:rsidRPr="00D516B0">
        <w:rPr>
          <w:rFonts w:ascii="Palatino Linotype" w:hAnsi="Palatino Linotype"/>
          <w:bCs/>
          <w:lang w:eastAsia="es-MX"/>
        </w:rPr>
        <w:t>SAIMEX), en versión pública de ser procedente, de lo siguiente:</w:t>
      </w:r>
    </w:p>
    <w:p w:rsidR="00D67898" w:rsidRPr="00D516B0" w:rsidRDefault="00D67898" w:rsidP="007B756D">
      <w:pPr>
        <w:pStyle w:val="Sinespaciado"/>
        <w:spacing w:line="360" w:lineRule="auto"/>
        <w:jc w:val="both"/>
        <w:rPr>
          <w:rFonts w:ascii="Palatino Linotype" w:hAnsi="Palatino Linotype"/>
          <w:lang w:eastAsia="es-MX"/>
        </w:rPr>
      </w:pPr>
    </w:p>
    <w:p w:rsidR="000156C6" w:rsidRPr="00D516B0" w:rsidRDefault="000156C6" w:rsidP="00D67898">
      <w:pPr>
        <w:pStyle w:val="Sinespaciado"/>
        <w:numPr>
          <w:ilvl w:val="0"/>
          <w:numId w:val="44"/>
        </w:numPr>
        <w:spacing w:line="360" w:lineRule="auto"/>
        <w:jc w:val="both"/>
        <w:rPr>
          <w:rFonts w:ascii="Palatino Linotype" w:hAnsi="Palatino Linotype" w:cstheme="minorHAnsi"/>
        </w:rPr>
      </w:pPr>
      <w:r w:rsidRPr="00D516B0">
        <w:rPr>
          <w:rFonts w:ascii="Palatino Linotype" w:hAnsi="Palatino Linotype" w:cstheme="minorHAnsi"/>
        </w:rPr>
        <w:t>Carta de Entendimiento Metropolitano celebrada con el Gobierno del Estado de México a través de la Secretaría de Desarrollo Urbano y Metropolitano, que fue remitida vía Informe Justificado.</w:t>
      </w:r>
    </w:p>
    <w:p w:rsidR="000156C6" w:rsidRPr="00D516B0" w:rsidRDefault="000156C6" w:rsidP="00D67898">
      <w:pPr>
        <w:pStyle w:val="Sinespaciado"/>
        <w:numPr>
          <w:ilvl w:val="0"/>
          <w:numId w:val="44"/>
        </w:numPr>
        <w:spacing w:line="360" w:lineRule="auto"/>
        <w:jc w:val="both"/>
        <w:rPr>
          <w:rFonts w:ascii="Palatino Linotype" w:hAnsi="Palatino Linotype" w:cstheme="minorHAnsi"/>
        </w:rPr>
      </w:pPr>
      <w:r w:rsidRPr="00D516B0">
        <w:rPr>
          <w:rFonts w:ascii="Palatino Linotype" w:hAnsi="Palatino Linotype" w:cstheme="minorHAnsi"/>
        </w:rPr>
        <w:t>Minutas de trabajo correspondientes al veintiuno de junio y cinco de julio de dos mil diecinueve, relativas al proyecto de la Universidad Pública en Teoloyucan.</w:t>
      </w:r>
    </w:p>
    <w:p w:rsidR="007B756D" w:rsidRPr="00D516B0" w:rsidRDefault="007B756D" w:rsidP="007B756D">
      <w:pPr>
        <w:pStyle w:val="Sinespaciado"/>
        <w:spacing w:line="360" w:lineRule="auto"/>
        <w:jc w:val="both"/>
        <w:rPr>
          <w:rFonts w:ascii="Palatino Linotype" w:hAnsi="Palatino Linotype" w:cstheme="minorHAnsi"/>
        </w:rPr>
      </w:pPr>
    </w:p>
    <w:p w:rsidR="00D67898" w:rsidRPr="00D516B0" w:rsidRDefault="000156C6" w:rsidP="007B756D">
      <w:pPr>
        <w:pStyle w:val="Sinespaciado"/>
        <w:spacing w:line="360" w:lineRule="auto"/>
        <w:jc w:val="both"/>
        <w:rPr>
          <w:rFonts w:ascii="Palatino Linotype" w:hAnsi="Palatino Linotype" w:cstheme="minorHAnsi"/>
        </w:rPr>
      </w:pPr>
      <w:r w:rsidRPr="00D516B0">
        <w:rPr>
          <w:rFonts w:ascii="Palatino Linotype" w:hAnsi="Palatino Linotype" w:cstheme="minorHAnsi"/>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D67898" w:rsidRPr="00D516B0" w:rsidRDefault="00D67898" w:rsidP="007B756D">
      <w:pPr>
        <w:pStyle w:val="Sinespaciado"/>
        <w:spacing w:line="360" w:lineRule="auto"/>
        <w:jc w:val="both"/>
        <w:rPr>
          <w:rFonts w:ascii="Palatino Linotype" w:hAnsi="Palatino Linotype" w:cstheme="minorHAnsi"/>
        </w:rPr>
      </w:pPr>
    </w:p>
    <w:p w:rsidR="007B756D" w:rsidRPr="00D516B0" w:rsidRDefault="000156C6" w:rsidP="007B756D">
      <w:pPr>
        <w:pStyle w:val="Sinespaciado"/>
        <w:spacing w:line="360" w:lineRule="auto"/>
        <w:jc w:val="both"/>
        <w:rPr>
          <w:rFonts w:ascii="Palatino Linotype" w:hAnsi="Palatino Linotype" w:cstheme="minorHAnsi"/>
        </w:rPr>
      </w:pPr>
      <w:r w:rsidRPr="00D516B0">
        <w:rPr>
          <w:rFonts w:ascii="Palatino Linotype" w:hAnsi="Palatino Linotype" w:cstheme="minorHAnsi"/>
          <w:b/>
        </w:rPr>
        <w:t>TERCERO. Notifíquese</w:t>
      </w:r>
      <w:r w:rsidR="007B756D" w:rsidRPr="00D516B0">
        <w:rPr>
          <w:rFonts w:ascii="Palatino Linotype" w:hAnsi="Palatino Linotype" w:cstheme="minorHAnsi"/>
          <w:i/>
        </w:rPr>
        <w:t xml:space="preserve"> </w:t>
      </w:r>
      <w:r w:rsidR="007B756D" w:rsidRPr="00D516B0">
        <w:rPr>
          <w:rFonts w:ascii="Palatino Linotype" w:hAnsi="Palatino Linotype" w:cstheme="minorHAnsi"/>
        </w:rPr>
        <w:t>la presente resolución al Titular de la Unidad de Transparencia del</w:t>
      </w:r>
      <w:r w:rsidR="007B756D" w:rsidRPr="00D516B0">
        <w:rPr>
          <w:rFonts w:ascii="Palatino Linotype" w:hAnsi="Palatino Linotype" w:cstheme="minorHAnsi"/>
          <w:b/>
        </w:rPr>
        <w:t xml:space="preserve"> </w:t>
      </w:r>
      <w:r w:rsidR="007B756D" w:rsidRPr="00D516B0">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B756D" w:rsidRPr="00D516B0" w:rsidRDefault="007B756D" w:rsidP="007B756D">
      <w:pPr>
        <w:pStyle w:val="Sinespaciado"/>
        <w:spacing w:line="360" w:lineRule="auto"/>
        <w:jc w:val="both"/>
        <w:rPr>
          <w:rFonts w:ascii="Palatino Linotype" w:hAnsi="Palatino Linotype" w:cstheme="minorHAnsi"/>
        </w:rPr>
      </w:pPr>
    </w:p>
    <w:p w:rsidR="00BC69B9" w:rsidRPr="00D516B0" w:rsidRDefault="007B756D" w:rsidP="00BC69B9">
      <w:pPr>
        <w:pStyle w:val="Sinespaciado"/>
        <w:spacing w:line="360" w:lineRule="auto"/>
        <w:jc w:val="both"/>
        <w:rPr>
          <w:rFonts w:ascii="Palatino Linotype" w:hAnsi="Palatino Linotype" w:cstheme="minorHAnsi"/>
        </w:rPr>
      </w:pPr>
      <w:r w:rsidRPr="00D516B0">
        <w:rPr>
          <w:rFonts w:ascii="Palatino Linotype" w:hAnsi="Palatino Linotype" w:cstheme="minorHAnsi"/>
          <w:b/>
        </w:rPr>
        <w:t xml:space="preserve">CUARTO. Notifíquese </w:t>
      </w:r>
      <w:r w:rsidRPr="00D516B0">
        <w:rPr>
          <w:rFonts w:ascii="Palatino Linotype" w:hAnsi="Palatino Linotype" w:cstheme="minorHAnsi"/>
        </w:rPr>
        <w:t>al Recurrente la presente resolución</w:t>
      </w:r>
      <w:r w:rsidR="00BC69B9" w:rsidRPr="00D516B0">
        <w:rPr>
          <w:rFonts w:ascii="Palatino Linotype" w:hAnsi="Palatino Linotype" w:cstheme="minorHAnsi"/>
        </w:rPr>
        <w:t xml:space="preserve">, así como los documentos denominados </w:t>
      </w:r>
      <w:r w:rsidR="00BC69B9" w:rsidRPr="00D516B0">
        <w:rPr>
          <w:rFonts w:ascii="Palatino Linotype" w:hAnsi="Palatino Linotype" w:cstheme="minorHAnsi"/>
          <w:b/>
        </w:rPr>
        <w:t>“CONVENIO ANTICORRUPCIÓN COPARMEXR.pdf”</w:t>
      </w:r>
      <w:r w:rsidR="00BC69B9" w:rsidRPr="00D516B0">
        <w:rPr>
          <w:rFonts w:ascii="Palatino Linotype" w:hAnsi="Palatino Linotype" w:cstheme="minorHAnsi"/>
        </w:rPr>
        <w:t>,</w:t>
      </w:r>
      <w:r w:rsidR="00BC69B9" w:rsidRPr="00D516B0">
        <w:rPr>
          <w:rFonts w:ascii="Palatino Linotype" w:hAnsi="Palatino Linotype" w:cstheme="minorHAnsi"/>
          <w:b/>
        </w:rPr>
        <w:t xml:space="preserve"> “CONVENIO CETESUC 2019R.pdf”</w:t>
      </w:r>
      <w:r w:rsidR="00BC69B9" w:rsidRPr="00D516B0">
        <w:rPr>
          <w:rFonts w:ascii="Palatino Linotype" w:hAnsi="Palatino Linotype" w:cstheme="minorHAnsi"/>
        </w:rPr>
        <w:t xml:space="preserve"> y </w:t>
      </w:r>
      <w:r w:rsidR="00BC69B9" w:rsidRPr="00D516B0">
        <w:rPr>
          <w:rFonts w:ascii="Palatino Linotype" w:hAnsi="Palatino Linotype" w:cs="Arial"/>
          <w:b/>
        </w:rPr>
        <w:t>“CONVENIO DE FESC ACATLAN 2019”</w:t>
      </w:r>
      <w:r w:rsidR="00BC69B9" w:rsidRPr="00D516B0">
        <w:rPr>
          <w:rFonts w:ascii="Palatino Linotype" w:hAnsi="Palatino Linotype" w:cs="Arial"/>
        </w:rPr>
        <w:t>, que fueron remitidos por el Sujeto Obligado vía Informe Justificado.</w:t>
      </w:r>
    </w:p>
    <w:p w:rsidR="00BC69B9" w:rsidRPr="00D516B0" w:rsidRDefault="00BC69B9" w:rsidP="007B756D">
      <w:pPr>
        <w:pStyle w:val="Sinespaciado"/>
        <w:spacing w:line="360" w:lineRule="auto"/>
        <w:jc w:val="both"/>
        <w:rPr>
          <w:rFonts w:ascii="Palatino Linotype" w:hAnsi="Palatino Linotype" w:cstheme="minorHAnsi"/>
        </w:rPr>
      </w:pPr>
    </w:p>
    <w:p w:rsidR="007B756D" w:rsidRPr="00D516B0" w:rsidRDefault="00BC69B9" w:rsidP="007B756D">
      <w:pPr>
        <w:pStyle w:val="Sinespaciado"/>
        <w:spacing w:line="360" w:lineRule="auto"/>
        <w:jc w:val="both"/>
        <w:rPr>
          <w:rFonts w:ascii="Palatino Linotype" w:hAnsi="Palatino Linotype" w:cstheme="minorHAnsi"/>
        </w:rPr>
      </w:pPr>
      <w:r w:rsidRPr="00D516B0">
        <w:rPr>
          <w:rFonts w:ascii="Palatino Linotype" w:hAnsi="Palatino Linotype" w:cstheme="minorHAnsi"/>
          <w:b/>
        </w:rPr>
        <w:t>QUINTO. Hágase</w:t>
      </w:r>
      <w:r w:rsidR="007B756D" w:rsidRPr="00D516B0">
        <w:rPr>
          <w:rFonts w:ascii="Palatino Linotype" w:hAnsi="Palatino Linotype" w:cstheme="minorHAnsi"/>
        </w:rPr>
        <w:t xml:space="preserve"> de</w:t>
      </w:r>
      <w:r w:rsidRPr="00D516B0">
        <w:rPr>
          <w:rFonts w:ascii="Palatino Linotype" w:hAnsi="Palatino Linotype" w:cstheme="minorHAnsi"/>
        </w:rPr>
        <w:t xml:space="preserve">l </w:t>
      </w:r>
      <w:r w:rsidR="007B756D" w:rsidRPr="00D516B0">
        <w:rPr>
          <w:rFonts w:ascii="Palatino Linotype" w:hAnsi="Palatino Linotype" w:cstheme="minorHAnsi"/>
        </w:rPr>
        <w:t xml:space="preserve">conocimiento </w:t>
      </w:r>
      <w:r w:rsidRPr="00D516B0">
        <w:rPr>
          <w:rFonts w:ascii="Palatino Linotype" w:hAnsi="Palatino Linotype" w:cstheme="minorHAnsi"/>
        </w:rPr>
        <w:t xml:space="preserve">del Recurrente </w:t>
      </w:r>
      <w:r w:rsidR="007B756D" w:rsidRPr="00D516B0">
        <w:rPr>
          <w:rFonts w:ascii="Palatino Linotype" w:hAnsi="Palatino Linotype" w:cstheme="minorHAnsi"/>
        </w:rPr>
        <w:t>que</w:t>
      </w:r>
      <w:r w:rsidRPr="00D516B0">
        <w:rPr>
          <w:rFonts w:ascii="Palatino Linotype" w:hAnsi="Palatino Linotype" w:cstheme="minorHAnsi"/>
        </w:rPr>
        <w:t>,</w:t>
      </w:r>
      <w:r w:rsidR="007B756D" w:rsidRPr="00D516B0">
        <w:rPr>
          <w:rFonts w:ascii="Palatino Linotype" w:hAnsi="Palatino Linotype" w:cstheme="minorHAnsi"/>
        </w:rPr>
        <w:t xml:space="preserve"> en caso de considerar que </w:t>
      </w:r>
      <w:r w:rsidRPr="00D516B0">
        <w:rPr>
          <w:rFonts w:ascii="Palatino Linotype" w:hAnsi="Palatino Linotype" w:cstheme="minorHAnsi"/>
        </w:rPr>
        <w:t xml:space="preserve">la presente resolución </w:t>
      </w:r>
      <w:r w:rsidR="007B756D" w:rsidRPr="00D516B0">
        <w:rPr>
          <w:rFonts w:ascii="Palatino Linotype" w:hAnsi="Palatino Linotype" w:cstheme="minorHAnsi"/>
        </w:rPr>
        <w:t>le causa algún perjuicio, podrá promover el Juicio de Amparo en los términos de las leyes aplicables, de acuerdo a lo estipulado por el artículo 196, de la Ley de Transparencia y Acceso a la Información Pública del Estado de México y Municipios.</w:t>
      </w:r>
    </w:p>
    <w:p w:rsidR="007B756D" w:rsidRPr="00D516B0" w:rsidRDefault="007B756D" w:rsidP="007B756D">
      <w:pPr>
        <w:pStyle w:val="Sinespaciado"/>
        <w:spacing w:line="360" w:lineRule="auto"/>
        <w:jc w:val="both"/>
        <w:rPr>
          <w:rFonts w:ascii="Palatino Linotype" w:hAnsi="Palatino Linotype" w:cstheme="minorHAnsi"/>
        </w:rPr>
      </w:pPr>
    </w:p>
    <w:p w:rsidR="007B756D" w:rsidRPr="00D516B0" w:rsidRDefault="00561DC4" w:rsidP="007B756D">
      <w:pPr>
        <w:pStyle w:val="Sinespaciado"/>
        <w:spacing w:line="360" w:lineRule="auto"/>
        <w:jc w:val="both"/>
        <w:rPr>
          <w:rFonts w:ascii="Palatino Linotype" w:eastAsia="MS Mincho" w:hAnsi="Palatino Linotype" w:cstheme="minorHAnsi"/>
        </w:rPr>
      </w:pPr>
      <w:r w:rsidRPr="00D516B0">
        <w:rPr>
          <w:rFonts w:ascii="Palatino Linotype" w:hAnsi="Palatino Linotype" w:cstheme="minorHAnsi"/>
          <w:b/>
          <w:lang w:val="es-ES"/>
        </w:rPr>
        <w:t>SEXTO</w:t>
      </w:r>
      <w:r w:rsidR="007B756D" w:rsidRPr="00D516B0">
        <w:rPr>
          <w:rFonts w:ascii="Palatino Linotype" w:hAnsi="Palatino Linotype" w:cstheme="minorHAnsi"/>
          <w:b/>
          <w:lang w:val="es-ES"/>
        </w:rPr>
        <w:t>. Gírese</w:t>
      </w:r>
      <w:r w:rsidR="007B756D" w:rsidRPr="00D516B0">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7B756D" w:rsidRPr="00D516B0">
        <w:rPr>
          <w:rFonts w:ascii="Palatino Linotype" w:eastAsia="MS Mincho" w:hAnsi="Palatino Linotype" w:cstheme="minorHAnsi"/>
          <w:b/>
        </w:rPr>
        <w:t>Considerando</w:t>
      </w:r>
      <w:r w:rsidR="007B756D" w:rsidRPr="00D516B0">
        <w:rPr>
          <w:rFonts w:ascii="Palatino Linotype" w:eastAsia="MS Mincho" w:hAnsi="Palatino Linotype" w:cstheme="minorHAnsi"/>
        </w:rPr>
        <w:t xml:space="preserve"> </w:t>
      </w:r>
      <w:r w:rsidR="0062217A" w:rsidRPr="00D516B0">
        <w:rPr>
          <w:rFonts w:ascii="Palatino Linotype" w:eastAsia="MS Mincho" w:hAnsi="Palatino Linotype" w:cstheme="minorHAnsi"/>
          <w:b/>
        </w:rPr>
        <w:t>CUAR</w:t>
      </w:r>
      <w:r w:rsidR="007B756D" w:rsidRPr="00D516B0">
        <w:rPr>
          <w:rFonts w:ascii="Palatino Linotype" w:eastAsia="MS Mincho" w:hAnsi="Palatino Linotype" w:cstheme="minorHAnsi"/>
          <w:b/>
        </w:rPr>
        <w:t>TO</w:t>
      </w:r>
      <w:r w:rsidR="007B756D" w:rsidRPr="00D516B0">
        <w:rPr>
          <w:rFonts w:ascii="Palatino Linotype" w:eastAsia="MS Mincho" w:hAnsi="Palatino Linotype" w:cstheme="minorHAnsi"/>
        </w:rPr>
        <w:t xml:space="preserve"> de la presente resolución. </w:t>
      </w:r>
    </w:p>
    <w:p w:rsidR="007B756D" w:rsidRPr="00D516B0" w:rsidRDefault="007B756D" w:rsidP="007B756D">
      <w:pPr>
        <w:pStyle w:val="Sinespaciado"/>
        <w:spacing w:line="360" w:lineRule="auto"/>
        <w:jc w:val="both"/>
        <w:rPr>
          <w:rFonts w:ascii="Palatino Linotype" w:hAnsi="Palatino Linotype" w:cstheme="minorHAnsi"/>
        </w:rPr>
      </w:pPr>
    </w:p>
    <w:p w:rsidR="007B756D" w:rsidRPr="00D516B0" w:rsidRDefault="00561DC4" w:rsidP="007B756D">
      <w:pPr>
        <w:pStyle w:val="Sinespaciado"/>
        <w:spacing w:line="360" w:lineRule="auto"/>
        <w:jc w:val="both"/>
        <w:rPr>
          <w:rFonts w:ascii="Palatino Linotype" w:hAnsi="Palatino Linotype" w:cstheme="minorHAnsi"/>
          <w:lang w:eastAsia="es-ES_tradnl"/>
        </w:rPr>
      </w:pPr>
      <w:r w:rsidRPr="00D516B0">
        <w:rPr>
          <w:rFonts w:ascii="Palatino Linotype" w:hAnsi="Palatino Linotype" w:cstheme="minorHAnsi"/>
          <w:b/>
        </w:rPr>
        <w:t>SÉPTIMO</w:t>
      </w:r>
      <w:r w:rsidR="007B756D" w:rsidRPr="00D516B0">
        <w:rPr>
          <w:rFonts w:ascii="Palatino Linotype" w:hAnsi="Palatino Linotype" w:cstheme="minorHAnsi"/>
          <w:b/>
        </w:rPr>
        <w:t>.</w:t>
      </w:r>
      <w:r w:rsidR="007B756D" w:rsidRPr="00D516B0">
        <w:rPr>
          <w:rFonts w:ascii="Palatino Linotype" w:hAnsi="Palatino Linotype" w:cstheme="minorHAnsi"/>
        </w:rPr>
        <w:t xml:space="preserve"> </w:t>
      </w:r>
      <w:r w:rsidR="007B756D" w:rsidRPr="00D516B0">
        <w:rPr>
          <w:rFonts w:ascii="Palatino Linotype" w:hAnsi="Palatino Linotype" w:cstheme="minorHAnsi"/>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561DC4" w:rsidRPr="00D516B0" w:rsidRDefault="00561DC4" w:rsidP="007B756D">
      <w:pPr>
        <w:pStyle w:val="Sinespaciado"/>
        <w:spacing w:line="360" w:lineRule="auto"/>
        <w:jc w:val="both"/>
        <w:rPr>
          <w:rFonts w:ascii="Palatino Linotype" w:hAnsi="Palatino Linotype" w:cstheme="minorHAnsi"/>
          <w:lang w:eastAsia="es-ES_tradnl"/>
        </w:rPr>
      </w:pPr>
    </w:p>
    <w:p w:rsidR="00561DC4" w:rsidRPr="00D516B0" w:rsidRDefault="00561DC4" w:rsidP="007B756D">
      <w:pPr>
        <w:pStyle w:val="Sinespaciado"/>
        <w:spacing w:line="360" w:lineRule="auto"/>
        <w:jc w:val="both"/>
        <w:rPr>
          <w:rFonts w:ascii="Palatino Linotype" w:hAnsi="Palatino Linotype"/>
          <w:shd w:val="clear" w:color="auto" w:fill="FFFFFF"/>
        </w:rPr>
      </w:pPr>
      <w:r w:rsidRPr="00D516B0">
        <w:rPr>
          <w:rFonts w:ascii="Palatino Linotype" w:hAnsi="Palatino Linotype" w:cstheme="minorHAnsi"/>
          <w:b/>
          <w:lang w:eastAsia="es-ES_tradnl"/>
        </w:rPr>
        <w:t>OCTAVO.</w:t>
      </w:r>
      <w:r w:rsidRPr="00D516B0">
        <w:rPr>
          <w:rFonts w:ascii="Palatino Linotype" w:hAnsi="Palatino Linotype" w:cstheme="minorHAnsi"/>
          <w:lang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rsidR="007B756D" w:rsidRPr="00D516B0" w:rsidRDefault="007B756D" w:rsidP="009E3A4B">
      <w:pPr>
        <w:pStyle w:val="Sinespaciado"/>
        <w:spacing w:line="360" w:lineRule="auto"/>
        <w:jc w:val="both"/>
        <w:rPr>
          <w:rFonts w:ascii="Palatino Linotype" w:hAnsi="Palatino Linotype"/>
        </w:rPr>
      </w:pPr>
    </w:p>
    <w:p w:rsidR="00B76A01" w:rsidRPr="00D516B0" w:rsidRDefault="000156C6" w:rsidP="000156C6">
      <w:pPr>
        <w:pStyle w:val="Sinespaciado"/>
        <w:spacing w:line="360" w:lineRule="auto"/>
        <w:jc w:val="both"/>
        <w:rPr>
          <w:rFonts w:ascii="Palatino Linotype" w:hAnsi="Palatino Linotype"/>
        </w:rPr>
      </w:pPr>
      <w:r w:rsidRPr="00D516B0">
        <w:rPr>
          <w:rFonts w:ascii="Palatino Linotype" w:hAnsi="Palatino Linotype"/>
        </w:rPr>
        <w:t>ASÍ LO RESUELVE, POR UNANIMIDAD</w:t>
      </w:r>
      <w:r w:rsidR="00B76A01" w:rsidRPr="00D516B0">
        <w:rPr>
          <w:rFonts w:ascii="Palatino Linotype" w:hAnsi="Palatino Linotype"/>
        </w:rPr>
        <w:t xml:space="preserve"> DE VOTOS, EL PLENO DEL</w:t>
      </w:r>
      <w:r w:rsidR="00B76A01" w:rsidRPr="00D516B0">
        <w:rPr>
          <w:rFonts w:ascii="Palatino Linotype" w:eastAsia="Arial Unicode MS" w:hAnsi="Palatino Linotype"/>
        </w:rPr>
        <w:t xml:space="preserve"> INSTITUTO DE TRANSPARENCIA, ACCESO A LA INFORMACIÓN PÚBLICA Y PROTECCIÓN DE DATOS PERSONALES DEL ESTADO DE MÉXICO Y MUNICIPIOS</w:t>
      </w:r>
      <w:r w:rsidR="00B76A01" w:rsidRPr="00D516B0">
        <w:rPr>
          <w:rFonts w:ascii="Palatino Linotype" w:hAnsi="Palatino Linotype"/>
        </w:rPr>
        <w:t>, CONFORMADO POR LOS COMISIONADOS</w:t>
      </w:r>
      <w:r w:rsidRPr="00D516B0">
        <w:rPr>
          <w:rFonts w:ascii="Palatino Linotype" w:hAnsi="Palatino Linotype"/>
        </w:rPr>
        <w:t xml:space="preserve"> JOSÉ MARTÍNEZ VILCHIS, MARÍA </w:t>
      </w:r>
      <w:r w:rsidRPr="00D516B0">
        <w:rPr>
          <w:rFonts w:ascii="Palatino Linotype" w:hAnsi="Palatino Linotype"/>
        </w:rPr>
        <w:lastRenderedPageBreak/>
        <w:t>DEL ROSARIO MEJÍA AYALA, SHARON CRISTINA MORALES MARTÍNEZ, LUIS GUSTAVO PARRA NORIEGA Y GUADALUPE RAMÍREZ PEÑA</w:t>
      </w:r>
      <w:r w:rsidR="00145AB0" w:rsidRPr="00D516B0">
        <w:rPr>
          <w:rFonts w:ascii="Palatino Linotype" w:eastAsia="Arial Unicode MS" w:hAnsi="Palatino Linotype"/>
        </w:rPr>
        <w:t xml:space="preserve">, EN LA </w:t>
      </w:r>
      <w:r w:rsidR="006D441B" w:rsidRPr="00D516B0">
        <w:rPr>
          <w:rFonts w:ascii="Palatino Linotype" w:eastAsia="Arial Unicode MS" w:hAnsi="Palatino Linotype"/>
        </w:rPr>
        <w:t>TRIGÉSIMA TERCERA</w:t>
      </w:r>
      <w:r w:rsidRPr="00D516B0">
        <w:rPr>
          <w:rFonts w:ascii="Palatino Linotype" w:eastAsia="Arial Unicode MS" w:hAnsi="Palatino Linotype"/>
        </w:rPr>
        <w:t xml:space="preserve"> </w:t>
      </w:r>
      <w:r w:rsidR="00145AB0" w:rsidRPr="00D516B0">
        <w:rPr>
          <w:rFonts w:ascii="Palatino Linotype" w:eastAsia="Arial Unicode MS" w:hAnsi="Palatino Linotype"/>
        </w:rPr>
        <w:t xml:space="preserve">SESIÓN ORDINARIA CELEBRADA EL </w:t>
      </w:r>
      <w:r w:rsidR="006D441B" w:rsidRPr="00D516B0">
        <w:rPr>
          <w:rFonts w:ascii="Palatino Linotype" w:eastAsia="Arial Unicode MS" w:hAnsi="Palatino Linotype"/>
        </w:rPr>
        <w:t>VEINTIDÓS</w:t>
      </w:r>
      <w:r w:rsidRPr="00D516B0">
        <w:rPr>
          <w:rFonts w:ascii="Palatino Linotype" w:eastAsia="Arial Unicode MS" w:hAnsi="Palatino Linotype"/>
        </w:rPr>
        <w:t xml:space="preserve"> DE SEPTIEMBRE DE DOS MIL VEINTIUNO</w:t>
      </w:r>
      <w:r w:rsidR="00B76A01" w:rsidRPr="00D516B0">
        <w:rPr>
          <w:rFonts w:ascii="Palatino Linotype" w:hAnsi="Palatino Linotype"/>
        </w:rPr>
        <w:t xml:space="preserve">, ANTE </w:t>
      </w:r>
      <w:r w:rsidR="009E3A4B" w:rsidRPr="00D516B0">
        <w:rPr>
          <w:rFonts w:ascii="Palatino Linotype" w:hAnsi="Palatino Linotype"/>
        </w:rPr>
        <w:t>EL SECRETARIO TÉCNICO</w:t>
      </w:r>
      <w:r w:rsidR="00B76A01" w:rsidRPr="00D516B0">
        <w:rPr>
          <w:rFonts w:ascii="Palatino Linotype" w:hAnsi="Palatino Linotype"/>
        </w:rPr>
        <w:t xml:space="preserve"> DEL PLENO, </w:t>
      </w:r>
      <w:r w:rsidR="009E3A4B" w:rsidRPr="00D516B0">
        <w:rPr>
          <w:rFonts w:ascii="Palatino Linotype" w:hAnsi="Palatino Linotype"/>
        </w:rPr>
        <w:t>ALEXIS TAPIA RAMÍREZ</w:t>
      </w:r>
      <w:r w:rsidR="00502301" w:rsidRPr="00D516B0">
        <w:rPr>
          <w:rFonts w:ascii="Palatino Linotype" w:hAnsi="Palatino Linotype"/>
        </w:rPr>
        <w:t>.</w:t>
      </w:r>
      <w:r w:rsidR="00023621" w:rsidRPr="00D516B0">
        <w:rPr>
          <w:rFonts w:ascii="Palatino Linotype" w:hAnsi="Palatino Linotype"/>
        </w:rPr>
        <w:t>---------------------------------------------------------------------------------------------------------------------------------------------------------------------------------- --------------------------------------------------------------------------------------------------------------------------------------------------------------------------------------------------------------------------------------------------------------------------------------------------------------------------------------------------------------------------------------------------------------------------------------------------------------------------------------------------------------------------------------------------------------------------------------------------------------------------------------------------------------------------------------------------------------------------------------------------------------------------------------------------------------------------------------------------------------------------------------------------------------------------------------------------------------------------------------------------------------------------------------------------------------------------------------------------------------------------------------------------------------------------</w:t>
      </w:r>
      <w:r w:rsidR="00C704B7" w:rsidRPr="00D516B0">
        <w:rPr>
          <w:rFonts w:ascii="Palatino Linotype" w:hAnsi="Palatino Linotype"/>
        </w:rPr>
        <w:t>-----------------------------------------------------------------------------------------------------------------------------------------------------------------------------------------------------------------------------------------------------------------------------------------------------------------------------------------------------------------------------------------------------------------------------------------------------------------------------------------------------------------------------------------------------------------------------------------------------------------------------------------------------------------------------------------------------------------------------------------------------------------------------------------------------------------------</w:t>
      </w:r>
    </w:p>
    <w:p w:rsidR="007533A3" w:rsidRPr="00023621" w:rsidRDefault="000156C6" w:rsidP="005459E5">
      <w:pPr>
        <w:spacing w:after="0" w:line="240" w:lineRule="auto"/>
        <w:jc w:val="both"/>
        <w:rPr>
          <w:rFonts w:ascii="Palatino Linotype" w:hAnsi="Palatino Linotype" w:cs="Arial"/>
          <w:sz w:val="18"/>
          <w:szCs w:val="18"/>
        </w:rPr>
      </w:pPr>
      <w:r w:rsidRPr="00D516B0">
        <w:rPr>
          <w:rFonts w:ascii="Palatino Linotype" w:hAnsi="Palatino Linotype" w:cs="Arial"/>
          <w:sz w:val="18"/>
          <w:szCs w:val="18"/>
        </w:rPr>
        <w:t>JMV</w:t>
      </w:r>
      <w:r w:rsidR="000E0763" w:rsidRPr="00D516B0">
        <w:rPr>
          <w:rFonts w:ascii="Palatino Linotype" w:hAnsi="Palatino Linotype" w:cs="Arial"/>
          <w:sz w:val="18"/>
          <w:szCs w:val="18"/>
        </w:rPr>
        <w:t>/</w:t>
      </w:r>
      <w:r w:rsidRPr="00D516B0">
        <w:rPr>
          <w:rFonts w:ascii="Palatino Linotype" w:hAnsi="Palatino Linotype" w:cs="Arial"/>
          <w:sz w:val="18"/>
          <w:szCs w:val="18"/>
        </w:rPr>
        <w:t>CCR</w:t>
      </w:r>
      <w:r w:rsidR="000E0763" w:rsidRPr="00D516B0">
        <w:rPr>
          <w:rFonts w:ascii="Palatino Linotype" w:hAnsi="Palatino Linotype" w:cs="Arial"/>
          <w:sz w:val="18"/>
          <w:szCs w:val="18"/>
        </w:rPr>
        <w:t>/fzh</w:t>
      </w: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p w:rsidR="000156C6" w:rsidRPr="00023621" w:rsidRDefault="000156C6" w:rsidP="005459E5">
      <w:pPr>
        <w:spacing w:after="0" w:line="240" w:lineRule="auto"/>
        <w:jc w:val="both"/>
        <w:rPr>
          <w:rFonts w:ascii="Palatino Linotype" w:hAnsi="Palatino Linotype" w:cs="Arial"/>
          <w:sz w:val="18"/>
          <w:szCs w:val="18"/>
        </w:rPr>
      </w:pPr>
    </w:p>
    <w:sectPr w:rsidR="000156C6" w:rsidRPr="00023621" w:rsidSect="00671BE8">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03" w:rsidRDefault="00253B03" w:rsidP="001032D4">
      <w:pPr>
        <w:spacing w:after="0" w:line="240" w:lineRule="auto"/>
      </w:pPr>
      <w:r>
        <w:separator/>
      </w:r>
    </w:p>
  </w:endnote>
  <w:endnote w:type="continuationSeparator" w:id="0">
    <w:p w:rsidR="00253B03" w:rsidRDefault="00253B03"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2D" w:rsidRPr="000B69FA" w:rsidRDefault="000A1B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37ED">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37ED">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2D" w:rsidRPr="000B69FA" w:rsidRDefault="000A1B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37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37ED">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03" w:rsidRDefault="00253B03" w:rsidP="001032D4">
      <w:pPr>
        <w:spacing w:after="0" w:line="240" w:lineRule="auto"/>
      </w:pPr>
      <w:r>
        <w:separator/>
      </w:r>
    </w:p>
  </w:footnote>
  <w:footnote w:type="continuationSeparator" w:id="0">
    <w:p w:rsidR="00253B03" w:rsidRDefault="00253B03" w:rsidP="001032D4">
      <w:pPr>
        <w:spacing w:after="0" w:line="240" w:lineRule="auto"/>
      </w:pPr>
      <w:r>
        <w:continuationSeparator/>
      </w:r>
    </w:p>
  </w:footnote>
  <w:footnote w:id="1">
    <w:p w:rsidR="000A1B2D" w:rsidRDefault="000A1B2D" w:rsidP="007B756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A1B2D" w:rsidRPr="00615B4B" w:rsidRDefault="000A1B2D" w:rsidP="007B756D">
      <w:pPr>
        <w:pStyle w:val="Textonotapie"/>
        <w:jc w:val="both"/>
        <w:rPr>
          <w:rFonts w:ascii="Palatino Linotype" w:hAnsi="Palatino Linotype" w:cs="Arial"/>
        </w:rPr>
      </w:pPr>
    </w:p>
    <w:p w:rsidR="000A1B2D" w:rsidRPr="00615B4B" w:rsidRDefault="000A1B2D" w:rsidP="007B756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A1B2D" w:rsidRDefault="000A1B2D" w:rsidP="007B756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B29" w:rsidRDefault="00253B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2D" w:rsidRDefault="00253B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0A1B2D" w:rsidTr="0068162E">
      <w:trPr>
        <w:trHeight w:val="227"/>
      </w:trPr>
      <w:tc>
        <w:tcPr>
          <w:tcW w:w="6521" w:type="dxa"/>
          <w:hideMark/>
        </w:tcPr>
        <w:p w:rsidR="000A1B2D" w:rsidRDefault="000A1B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0A1B2D" w:rsidRDefault="000A1B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00295/INFOEM/IP/RR/2021 y Acumulados</w:t>
          </w:r>
        </w:p>
      </w:tc>
    </w:tr>
    <w:tr w:rsidR="000A1B2D" w:rsidTr="0068162E">
      <w:trPr>
        <w:trHeight w:val="242"/>
      </w:trPr>
      <w:tc>
        <w:tcPr>
          <w:tcW w:w="6521" w:type="dxa"/>
          <w:hideMark/>
        </w:tcPr>
        <w:p w:rsidR="000A1B2D" w:rsidRDefault="000A1B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0A1B2D" w:rsidRDefault="000A1B2D"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Teoloyucan</w:t>
          </w:r>
        </w:p>
      </w:tc>
    </w:tr>
    <w:tr w:rsidR="000A1B2D" w:rsidTr="0068162E">
      <w:trPr>
        <w:trHeight w:val="342"/>
      </w:trPr>
      <w:tc>
        <w:tcPr>
          <w:tcW w:w="6521" w:type="dxa"/>
          <w:hideMark/>
        </w:tcPr>
        <w:p w:rsidR="000A1B2D" w:rsidRDefault="000A1B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rsidR="000A1B2D" w:rsidRDefault="000A1B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0A1B2D" w:rsidRDefault="000A1B2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0A1B2D" w:rsidRPr="00633CD9" w:rsidTr="00452BE0">
      <w:trPr>
        <w:trHeight w:val="227"/>
      </w:trPr>
      <w:tc>
        <w:tcPr>
          <w:tcW w:w="6521" w:type="dxa"/>
          <w:hideMark/>
        </w:tcPr>
        <w:p w:rsidR="000A1B2D" w:rsidRDefault="000A1B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0A1B2D" w:rsidRPr="00B4142F" w:rsidRDefault="000A1B2D" w:rsidP="003F704A">
          <w:pPr>
            <w:spacing w:after="120" w:line="256" w:lineRule="auto"/>
            <w:ind w:right="214"/>
            <w:jc w:val="right"/>
            <w:rPr>
              <w:rFonts w:ascii="Palatino Linotype" w:hAnsi="Palatino Linotype" w:cs="Arial"/>
              <w:szCs w:val="20"/>
            </w:rPr>
          </w:pPr>
          <w:r>
            <w:rPr>
              <w:rFonts w:ascii="Palatino Linotype" w:hAnsi="Palatino Linotype" w:cs="Arial"/>
              <w:szCs w:val="20"/>
            </w:rPr>
            <w:t>00295/INFOEM/IP/RR/2021 y Acumulados</w:t>
          </w:r>
        </w:p>
      </w:tc>
    </w:tr>
    <w:tr w:rsidR="000A1B2D" w:rsidRPr="00633CD9" w:rsidTr="00452BE0">
      <w:trPr>
        <w:trHeight w:val="196"/>
      </w:trPr>
      <w:tc>
        <w:tcPr>
          <w:tcW w:w="6521" w:type="dxa"/>
          <w:hideMark/>
        </w:tcPr>
        <w:p w:rsidR="000A1B2D" w:rsidRDefault="000A1B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0A1B2D" w:rsidRPr="00840752" w:rsidRDefault="002C37ED"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w:t>
          </w:r>
        </w:p>
      </w:tc>
    </w:tr>
    <w:tr w:rsidR="000A1B2D" w:rsidRPr="00633CD9" w:rsidTr="00452BE0">
      <w:trPr>
        <w:trHeight w:val="242"/>
      </w:trPr>
      <w:tc>
        <w:tcPr>
          <w:tcW w:w="6521" w:type="dxa"/>
          <w:hideMark/>
        </w:tcPr>
        <w:p w:rsidR="000A1B2D" w:rsidRDefault="000A1B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0A1B2D" w:rsidRDefault="000A1B2D"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Teoloyucan</w:t>
          </w:r>
        </w:p>
      </w:tc>
    </w:tr>
    <w:tr w:rsidR="000A1B2D" w:rsidTr="00452BE0">
      <w:trPr>
        <w:trHeight w:val="342"/>
      </w:trPr>
      <w:tc>
        <w:tcPr>
          <w:tcW w:w="6521" w:type="dxa"/>
          <w:hideMark/>
        </w:tcPr>
        <w:p w:rsidR="000A1B2D" w:rsidRDefault="000A1B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rsidR="000A1B2D" w:rsidRDefault="000A1B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0A1B2D" w:rsidRDefault="00253B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F002C12"/>
    <w:multiLevelType w:val="hybridMultilevel"/>
    <w:tmpl w:val="D6F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5E56C92"/>
    <w:multiLevelType w:val="hybridMultilevel"/>
    <w:tmpl w:val="F34A22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CB72DE5"/>
    <w:multiLevelType w:val="hybridMultilevel"/>
    <w:tmpl w:val="D8582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4EE3E1A"/>
    <w:multiLevelType w:val="hybridMultilevel"/>
    <w:tmpl w:val="8FDC8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FF0640"/>
    <w:multiLevelType w:val="hybridMultilevel"/>
    <w:tmpl w:val="D5CC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5F7DD3"/>
    <w:multiLevelType w:val="hybridMultilevel"/>
    <w:tmpl w:val="B212E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E647EA"/>
    <w:multiLevelType w:val="hybridMultilevel"/>
    <w:tmpl w:val="3F562C0C"/>
    <w:lvl w:ilvl="0" w:tplc="355C896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2A0C5F"/>
    <w:multiLevelType w:val="hybridMultilevel"/>
    <w:tmpl w:val="92F8C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6615FBD"/>
    <w:multiLevelType w:val="hybridMultilevel"/>
    <w:tmpl w:val="511C0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B74A1C"/>
    <w:multiLevelType w:val="hybridMultilevel"/>
    <w:tmpl w:val="8BEA0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9"/>
  </w:num>
  <w:num w:numId="3">
    <w:abstractNumId w:val="5"/>
  </w:num>
  <w:num w:numId="4">
    <w:abstractNumId w:val="36"/>
  </w:num>
  <w:num w:numId="5">
    <w:abstractNumId w:val="41"/>
  </w:num>
  <w:num w:numId="6">
    <w:abstractNumId w:val="10"/>
  </w:num>
  <w:num w:numId="7">
    <w:abstractNumId w:val="14"/>
  </w:num>
  <w:num w:numId="8">
    <w:abstractNumId w:val="34"/>
  </w:num>
  <w:num w:numId="9">
    <w:abstractNumId w:val="2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
  </w:num>
  <w:num w:numId="13">
    <w:abstractNumId w:val="17"/>
  </w:num>
  <w:num w:numId="14">
    <w:abstractNumId w:val="40"/>
  </w:num>
  <w:num w:numId="15">
    <w:abstractNumId w:val="18"/>
  </w:num>
  <w:num w:numId="16">
    <w:abstractNumId w:val="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2"/>
  </w:num>
  <w:num w:numId="20">
    <w:abstractNumId w:val="8"/>
  </w:num>
  <w:num w:numId="21">
    <w:abstractNumId w:val="1"/>
  </w:num>
  <w:num w:numId="22">
    <w:abstractNumId w:val="11"/>
  </w:num>
  <w:num w:numId="23">
    <w:abstractNumId w:val="37"/>
  </w:num>
  <w:num w:numId="24">
    <w:abstractNumId w:val="21"/>
  </w:num>
  <w:num w:numId="25">
    <w:abstractNumId w:val="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29"/>
  </w:num>
  <w:num w:numId="30">
    <w:abstractNumId w:val="32"/>
  </w:num>
  <w:num w:numId="31">
    <w:abstractNumId w:val="7"/>
  </w:num>
  <w:num w:numId="32">
    <w:abstractNumId w:val="0"/>
  </w:num>
  <w:num w:numId="33">
    <w:abstractNumId w:val="33"/>
  </w:num>
  <w:num w:numId="34">
    <w:abstractNumId w:val="26"/>
  </w:num>
  <w:num w:numId="35">
    <w:abstractNumId w:val="28"/>
  </w:num>
  <w:num w:numId="36">
    <w:abstractNumId w:val="15"/>
  </w:num>
  <w:num w:numId="37">
    <w:abstractNumId w:val="39"/>
  </w:num>
  <w:num w:numId="38">
    <w:abstractNumId w:val="12"/>
  </w:num>
  <w:num w:numId="39">
    <w:abstractNumId w:val="35"/>
  </w:num>
  <w:num w:numId="40">
    <w:abstractNumId w:val="24"/>
  </w:num>
  <w:num w:numId="41">
    <w:abstractNumId w:val="31"/>
  </w:num>
  <w:num w:numId="42">
    <w:abstractNumId w:val="20"/>
  </w:num>
  <w:num w:numId="43">
    <w:abstractNumId w:val="4"/>
  </w:num>
  <w:num w:numId="4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156C6"/>
    <w:rsid w:val="000219D1"/>
    <w:rsid w:val="00023621"/>
    <w:rsid w:val="000242A9"/>
    <w:rsid w:val="0002437E"/>
    <w:rsid w:val="00024E19"/>
    <w:rsid w:val="00027645"/>
    <w:rsid w:val="00027F24"/>
    <w:rsid w:val="00030AB1"/>
    <w:rsid w:val="00031554"/>
    <w:rsid w:val="00032100"/>
    <w:rsid w:val="000325AF"/>
    <w:rsid w:val="000348DC"/>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971F0"/>
    <w:rsid w:val="000A1237"/>
    <w:rsid w:val="000A1B2D"/>
    <w:rsid w:val="000A207D"/>
    <w:rsid w:val="000A5B86"/>
    <w:rsid w:val="000A6996"/>
    <w:rsid w:val="000A6D4B"/>
    <w:rsid w:val="000B1B5F"/>
    <w:rsid w:val="000B3104"/>
    <w:rsid w:val="000B4B29"/>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3BAB"/>
    <w:rsid w:val="00165E9E"/>
    <w:rsid w:val="00166F6D"/>
    <w:rsid w:val="00167B37"/>
    <w:rsid w:val="00170F7A"/>
    <w:rsid w:val="00171621"/>
    <w:rsid w:val="00171965"/>
    <w:rsid w:val="00171982"/>
    <w:rsid w:val="00171DE6"/>
    <w:rsid w:val="00172834"/>
    <w:rsid w:val="00173448"/>
    <w:rsid w:val="001771F6"/>
    <w:rsid w:val="00177525"/>
    <w:rsid w:val="00177C1C"/>
    <w:rsid w:val="00180293"/>
    <w:rsid w:val="00182F01"/>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4A7A"/>
    <w:rsid w:val="001D5C79"/>
    <w:rsid w:val="001E018F"/>
    <w:rsid w:val="001E2EB6"/>
    <w:rsid w:val="001E31C3"/>
    <w:rsid w:val="001E4F03"/>
    <w:rsid w:val="001E5E0A"/>
    <w:rsid w:val="001E7595"/>
    <w:rsid w:val="001E7B5C"/>
    <w:rsid w:val="001E7BCD"/>
    <w:rsid w:val="001E7EBF"/>
    <w:rsid w:val="001F1796"/>
    <w:rsid w:val="001F1DDC"/>
    <w:rsid w:val="001F230F"/>
    <w:rsid w:val="001F2F0C"/>
    <w:rsid w:val="001F3889"/>
    <w:rsid w:val="001F41ED"/>
    <w:rsid w:val="001F53CB"/>
    <w:rsid w:val="0020042C"/>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6BD8"/>
    <w:rsid w:val="00217F90"/>
    <w:rsid w:val="002204F1"/>
    <w:rsid w:val="00221577"/>
    <w:rsid w:val="002221C3"/>
    <w:rsid w:val="0022389A"/>
    <w:rsid w:val="00223909"/>
    <w:rsid w:val="00225A3D"/>
    <w:rsid w:val="00226F58"/>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3B03"/>
    <w:rsid w:val="00254D5C"/>
    <w:rsid w:val="00254E16"/>
    <w:rsid w:val="00255356"/>
    <w:rsid w:val="00255849"/>
    <w:rsid w:val="00260B3E"/>
    <w:rsid w:val="002616B1"/>
    <w:rsid w:val="00262A20"/>
    <w:rsid w:val="00263E61"/>
    <w:rsid w:val="002649CE"/>
    <w:rsid w:val="002653D7"/>
    <w:rsid w:val="00266144"/>
    <w:rsid w:val="002676D3"/>
    <w:rsid w:val="00275F5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37ED"/>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6"/>
    <w:rsid w:val="00304B7D"/>
    <w:rsid w:val="003060D5"/>
    <w:rsid w:val="00306115"/>
    <w:rsid w:val="0030646C"/>
    <w:rsid w:val="003068B5"/>
    <w:rsid w:val="00307963"/>
    <w:rsid w:val="00310815"/>
    <w:rsid w:val="0031170D"/>
    <w:rsid w:val="00311750"/>
    <w:rsid w:val="00312725"/>
    <w:rsid w:val="00313A00"/>
    <w:rsid w:val="003144EC"/>
    <w:rsid w:val="00314A9F"/>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34AC"/>
    <w:rsid w:val="00334D21"/>
    <w:rsid w:val="003364DE"/>
    <w:rsid w:val="00336E25"/>
    <w:rsid w:val="00337293"/>
    <w:rsid w:val="003404D2"/>
    <w:rsid w:val="00343D89"/>
    <w:rsid w:val="003446A3"/>
    <w:rsid w:val="00344716"/>
    <w:rsid w:val="00345827"/>
    <w:rsid w:val="00347E2E"/>
    <w:rsid w:val="003505FF"/>
    <w:rsid w:val="0035104C"/>
    <w:rsid w:val="0035234D"/>
    <w:rsid w:val="0035263E"/>
    <w:rsid w:val="00357276"/>
    <w:rsid w:val="00357303"/>
    <w:rsid w:val="0036177C"/>
    <w:rsid w:val="00363ACF"/>
    <w:rsid w:val="0036412B"/>
    <w:rsid w:val="00371BDF"/>
    <w:rsid w:val="0037276E"/>
    <w:rsid w:val="00374093"/>
    <w:rsid w:val="00374812"/>
    <w:rsid w:val="003765D6"/>
    <w:rsid w:val="003809AF"/>
    <w:rsid w:val="00382231"/>
    <w:rsid w:val="00384D1E"/>
    <w:rsid w:val="00385664"/>
    <w:rsid w:val="003857F2"/>
    <w:rsid w:val="00385D0D"/>
    <w:rsid w:val="0038625C"/>
    <w:rsid w:val="00386EF0"/>
    <w:rsid w:val="003872BE"/>
    <w:rsid w:val="003876C9"/>
    <w:rsid w:val="0039135E"/>
    <w:rsid w:val="003929D8"/>
    <w:rsid w:val="0039322C"/>
    <w:rsid w:val="00396BB4"/>
    <w:rsid w:val="003A0A02"/>
    <w:rsid w:val="003A1D93"/>
    <w:rsid w:val="003A323F"/>
    <w:rsid w:val="003A356D"/>
    <w:rsid w:val="003A5879"/>
    <w:rsid w:val="003A5A10"/>
    <w:rsid w:val="003A5F05"/>
    <w:rsid w:val="003B205C"/>
    <w:rsid w:val="003B23E1"/>
    <w:rsid w:val="003B25CA"/>
    <w:rsid w:val="003B602E"/>
    <w:rsid w:val="003B631C"/>
    <w:rsid w:val="003B64EF"/>
    <w:rsid w:val="003C02F6"/>
    <w:rsid w:val="003C0852"/>
    <w:rsid w:val="003C2196"/>
    <w:rsid w:val="003C30CE"/>
    <w:rsid w:val="003C5555"/>
    <w:rsid w:val="003C6C31"/>
    <w:rsid w:val="003C7981"/>
    <w:rsid w:val="003D069E"/>
    <w:rsid w:val="003D0F2A"/>
    <w:rsid w:val="003D288D"/>
    <w:rsid w:val="003D6E31"/>
    <w:rsid w:val="003E0924"/>
    <w:rsid w:val="003E171F"/>
    <w:rsid w:val="003E6B88"/>
    <w:rsid w:val="003F0566"/>
    <w:rsid w:val="003F0FAD"/>
    <w:rsid w:val="003F1BEE"/>
    <w:rsid w:val="003F1C1E"/>
    <w:rsid w:val="003F2200"/>
    <w:rsid w:val="003F2775"/>
    <w:rsid w:val="003F34A2"/>
    <w:rsid w:val="003F3AC5"/>
    <w:rsid w:val="003F4100"/>
    <w:rsid w:val="003F50B6"/>
    <w:rsid w:val="003F581B"/>
    <w:rsid w:val="003F704A"/>
    <w:rsid w:val="0040240F"/>
    <w:rsid w:val="00402616"/>
    <w:rsid w:val="0040391F"/>
    <w:rsid w:val="00405718"/>
    <w:rsid w:val="00406643"/>
    <w:rsid w:val="0041204E"/>
    <w:rsid w:val="00412975"/>
    <w:rsid w:val="004131E8"/>
    <w:rsid w:val="00413712"/>
    <w:rsid w:val="004169C6"/>
    <w:rsid w:val="00416F83"/>
    <w:rsid w:val="00421F6E"/>
    <w:rsid w:val="00424192"/>
    <w:rsid w:val="00424587"/>
    <w:rsid w:val="0042578B"/>
    <w:rsid w:val="0042604F"/>
    <w:rsid w:val="004263FF"/>
    <w:rsid w:val="004265E5"/>
    <w:rsid w:val="004267DA"/>
    <w:rsid w:val="004301E1"/>
    <w:rsid w:val="004319FA"/>
    <w:rsid w:val="00431CF7"/>
    <w:rsid w:val="00432B26"/>
    <w:rsid w:val="004339DC"/>
    <w:rsid w:val="00433DE8"/>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73677"/>
    <w:rsid w:val="004826A3"/>
    <w:rsid w:val="00483073"/>
    <w:rsid w:val="00483BCF"/>
    <w:rsid w:val="0048483C"/>
    <w:rsid w:val="0048493A"/>
    <w:rsid w:val="00485278"/>
    <w:rsid w:val="00485BF2"/>
    <w:rsid w:val="00485DC8"/>
    <w:rsid w:val="00486085"/>
    <w:rsid w:val="00486356"/>
    <w:rsid w:val="00490246"/>
    <w:rsid w:val="00490BCB"/>
    <w:rsid w:val="00491FBF"/>
    <w:rsid w:val="00493787"/>
    <w:rsid w:val="00493D7F"/>
    <w:rsid w:val="0049418B"/>
    <w:rsid w:val="004942DC"/>
    <w:rsid w:val="00497ECF"/>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D64"/>
    <w:rsid w:val="004C7F35"/>
    <w:rsid w:val="004D0295"/>
    <w:rsid w:val="004D04E2"/>
    <w:rsid w:val="004D0DD3"/>
    <w:rsid w:val="004D138A"/>
    <w:rsid w:val="004D1F85"/>
    <w:rsid w:val="004D3D6B"/>
    <w:rsid w:val="004D427A"/>
    <w:rsid w:val="004D53E2"/>
    <w:rsid w:val="004D5EFA"/>
    <w:rsid w:val="004D6E86"/>
    <w:rsid w:val="004E095A"/>
    <w:rsid w:val="004E34D1"/>
    <w:rsid w:val="004E6011"/>
    <w:rsid w:val="004E6142"/>
    <w:rsid w:val="004E6C50"/>
    <w:rsid w:val="004E760A"/>
    <w:rsid w:val="004F21BD"/>
    <w:rsid w:val="004F2262"/>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3B2B"/>
    <w:rsid w:val="00555ABB"/>
    <w:rsid w:val="00557292"/>
    <w:rsid w:val="00561DC4"/>
    <w:rsid w:val="00562252"/>
    <w:rsid w:val="00562AF5"/>
    <w:rsid w:val="00563C40"/>
    <w:rsid w:val="00563EE4"/>
    <w:rsid w:val="00565B86"/>
    <w:rsid w:val="00565EC8"/>
    <w:rsid w:val="0056677D"/>
    <w:rsid w:val="0057044F"/>
    <w:rsid w:val="00570A64"/>
    <w:rsid w:val="00573561"/>
    <w:rsid w:val="00576276"/>
    <w:rsid w:val="00576A1A"/>
    <w:rsid w:val="00580044"/>
    <w:rsid w:val="00580D25"/>
    <w:rsid w:val="00580D68"/>
    <w:rsid w:val="0058513F"/>
    <w:rsid w:val="00586008"/>
    <w:rsid w:val="00586467"/>
    <w:rsid w:val="005903D6"/>
    <w:rsid w:val="00590763"/>
    <w:rsid w:val="00591490"/>
    <w:rsid w:val="005924DB"/>
    <w:rsid w:val="005930AA"/>
    <w:rsid w:val="005940B0"/>
    <w:rsid w:val="0059444D"/>
    <w:rsid w:val="00594581"/>
    <w:rsid w:val="00594C15"/>
    <w:rsid w:val="00597A42"/>
    <w:rsid w:val="005A36B6"/>
    <w:rsid w:val="005A4890"/>
    <w:rsid w:val="005A4E96"/>
    <w:rsid w:val="005A59E5"/>
    <w:rsid w:val="005A6167"/>
    <w:rsid w:val="005A63C4"/>
    <w:rsid w:val="005A72CE"/>
    <w:rsid w:val="005A7ECE"/>
    <w:rsid w:val="005B16BC"/>
    <w:rsid w:val="005B7264"/>
    <w:rsid w:val="005B7B72"/>
    <w:rsid w:val="005C040A"/>
    <w:rsid w:val="005C0595"/>
    <w:rsid w:val="005C0CAD"/>
    <w:rsid w:val="005C129B"/>
    <w:rsid w:val="005C15A9"/>
    <w:rsid w:val="005C1787"/>
    <w:rsid w:val="005C1FAE"/>
    <w:rsid w:val="005C2F5F"/>
    <w:rsid w:val="005C3BA2"/>
    <w:rsid w:val="005C55A3"/>
    <w:rsid w:val="005C779A"/>
    <w:rsid w:val="005D27C6"/>
    <w:rsid w:val="005D3581"/>
    <w:rsid w:val="005D52C0"/>
    <w:rsid w:val="005D5CD0"/>
    <w:rsid w:val="005D6B76"/>
    <w:rsid w:val="005E2A08"/>
    <w:rsid w:val="005E2DE2"/>
    <w:rsid w:val="005E5B8A"/>
    <w:rsid w:val="005E7033"/>
    <w:rsid w:val="005F15CF"/>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17A"/>
    <w:rsid w:val="00622837"/>
    <w:rsid w:val="00623889"/>
    <w:rsid w:val="00627658"/>
    <w:rsid w:val="0063037D"/>
    <w:rsid w:val="00630BE5"/>
    <w:rsid w:val="0063194B"/>
    <w:rsid w:val="00631AB6"/>
    <w:rsid w:val="0063248B"/>
    <w:rsid w:val="00632574"/>
    <w:rsid w:val="00632A87"/>
    <w:rsid w:val="00633011"/>
    <w:rsid w:val="00633CD9"/>
    <w:rsid w:val="006359FD"/>
    <w:rsid w:val="00637782"/>
    <w:rsid w:val="00637B49"/>
    <w:rsid w:val="0064004B"/>
    <w:rsid w:val="00640428"/>
    <w:rsid w:val="006445EA"/>
    <w:rsid w:val="00644DE7"/>
    <w:rsid w:val="00645AC9"/>
    <w:rsid w:val="0065012C"/>
    <w:rsid w:val="006511E6"/>
    <w:rsid w:val="00651ADC"/>
    <w:rsid w:val="0065261D"/>
    <w:rsid w:val="0065261E"/>
    <w:rsid w:val="0065362B"/>
    <w:rsid w:val="00653D5E"/>
    <w:rsid w:val="00653E48"/>
    <w:rsid w:val="0065515E"/>
    <w:rsid w:val="006565E1"/>
    <w:rsid w:val="0066007D"/>
    <w:rsid w:val="00662639"/>
    <w:rsid w:val="006631D9"/>
    <w:rsid w:val="0066570E"/>
    <w:rsid w:val="006661EF"/>
    <w:rsid w:val="00667563"/>
    <w:rsid w:val="006703E9"/>
    <w:rsid w:val="0067089A"/>
    <w:rsid w:val="006717C2"/>
    <w:rsid w:val="00671BE8"/>
    <w:rsid w:val="006720B8"/>
    <w:rsid w:val="006728D9"/>
    <w:rsid w:val="0067350D"/>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A7563"/>
    <w:rsid w:val="006B0EFE"/>
    <w:rsid w:val="006B1ECF"/>
    <w:rsid w:val="006B226D"/>
    <w:rsid w:val="006B2FB8"/>
    <w:rsid w:val="006B3F53"/>
    <w:rsid w:val="006B4E05"/>
    <w:rsid w:val="006B5F69"/>
    <w:rsid w:val="006B61B8"/>
    <w:rsid w:val="006B65FE"/>
    <w:rsid w:val="006C201F"/>
    <w:rsid w:val="006C21E6"/>
    <w:rsid w:val="006C293B"/>
    <w:rsid w:val="006C5C3B"/>
    <w:rsid w:val="006C5D23"/>
    <w:rsid w:val="006D0506"/>
    <w:rsid w:val="006D1484"/>
    <w:rsid w:val="006D380B"/>
    <w:rsid w:val="006D383B"/>
    <w:rsid w:val="006D441B"/>
    <w:rsid w:val="006D585C"/>
    <w:rsid w:val="006D58DF"/>
    <w:rsid w:val="006D6A42"/>
    <w:rsid w:val="006D7D45"/>
    <w:rsid w:val="006D7E25"/>
    <w:rsid w:val="006E2594"/>
    <w:rsid w:val="006E5383"/>
    <w:rsid w:val="006E5710"/>
    <w:rsid w:val="006E5947"/>
    <w:rsid w:val="006E615F"/>
    <w:rsid w:val="006E7232"/>
    <w:rsid w:val="006F086A"/>
    <w:rsid w:val="006F0BE3"/>
    <w:rsid w:val="006F1176"/>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615"/>
    <w:rsid w:val="00756EE6"/>
    <w:rsid w:val="00757340"/>
    <w:rsid w:val="00761415"/>
    <w:rsid w:val="00761A1E"/>
    <w:rsid w:val="007627F1"/>
    <w:rsid w:val="0076293A"/>
    <w:rsid w:val="007634A4"/>
    <w:rsid w:val="00765D86"/>
    <w:rsid w:val="00767539"/>
    <w:rsid w:val="007704E7"/>
    <w:rsid w:val="00770E2E"/>
    <w:rsid w:val="00772F01"/>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1861"/>
    <w:rsid w:val="007A1FC0"/>
    <w:rsid w:val="007A2578"/>
    <w:rsid w:val="007A2B6A"/>
    <w:rsid w:val="007A2FB0"/>
    <w:rsid w:val="007A38A3"/>
    <w:rsid w:val="007A3EEE"/>
    <w:rsid w:val="007A40BB"/>
    <w:rsid w:val="007A433B"/>
    <w:rsid w:val="007A4B79"/>
    <w:rsid w:val="007A52DF"/>
    <w:rsid w:val="007A54B2"/>
    <w:rsid w:val="007A64D7"/>
    <w:rsid w:val="007A7E0A"/>
    <w:rsid w:val="007B028A"/>
    <w:rsid w:val="007B02F5"/>
    <w:rsid w:val="007B0970"/>
    <w:rsid w:val="007B0BCE"/>
    <w:rsid w:val="007B301B"/>
    <w:rsid w:val="007B6EDF"/>
    <w:rsid w:val="007B756D"/>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0EAC"/>
    <w:rsid w:val="007E186D"/>
    <w:rsid w:val="007E1F61"/>
    <w:rsid w:val="007E2B94"/>
    <w:rsid w:val="007E37C7"/>
    <w:rsid w:val="007E3BDA"/>
    <w:rsid w:val="007E3E9C"/>
    <w:rsid w:val="007E4E00"/>
    <w:rsid w:val="007E6515"/>
    <w:rsid w:val="007E7384"/>
    <w:rsid w:val="007E7C08"/>
    <w:rsid w:val="007F23C4"/>
    <w:rsid w:val="007F302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57766"/>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482"/>
    <w:rsid w:val="00884D15"/>
    <w:rsid w:val="00885C18"/>
    <w:rsid w:val="0088755C"/>
    <w:rsid w:val="008876AD"/>
    <w:rsid w:val="00887C54"/>
    <w:rsid w:val="008907E1"/>
    <w:rsid w:val="00890F00"/>
    <w:rsid w:val="00893E36"/>
    <w:rsid w:val="00894205"/>
    <w:rsid w:val="0089422F"/>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32DD"/>
    <w:rsid w:val="008E4B39"/>
    <w:rsid w:val="008E706C"/>
    <w:rsid w:val="008E7AEA"/>
    <w:rsid w:val="008F01EA"/>
    <w:rsid w:val="008F031E"/>
    <w:rsid w:val="008F0593"/>
    <w:rsid w:val="008F095B"/>
    <w:rsid w:val="008F17CF"/>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07CA"/>
    <w:rsid w:val="0092144D"/>
    <w:rsid w:val="00921639"/>
    <w:rsid w:val="009254BA"/>
    <w:rsid w:val="00926741"/>
    <w:rsid w:val="0093174B"/>
    <w:rsid w:val="00932C61"/>
    <w:rsid w:val="0093593C"/>
    <w:rsid w:val="00935E3B"/>
    <w:rsid w:val="00936108"/>
    <w:rsid w:val="00936412"/>
    <w:rsid w:val="009365E3"/>
    <w:rsid w:val="00944098"/>
    <w:rsid w:val="00946B85"/>
    <w:rsid w:val="00950C1A"/>
    <w:rsid w:val="00950C44"/>
    <w:rsid w:val="00952C1C"/>
    <w:rsid w:val="00952EA2"/>
    <w:rsid w:val="0095437F"/>
    <w:rsid w:val="009543B9"/>
    <w:rsid w:val="0095609D"/>
    <w:rsid w:val="0095660C"/>
    <w:rsid w:val="009573E2"/>
    <w:rsid w:val="0095759E"/>
    <w:rsid w:val="00957EB0"/>
    <w:rsid w:val="00960A97"/>
    <w:rsid w:val="00965EDD"/>
    <w:rsid w:val="00965F90"/>
    <w:rsid w:val="0097115D"/>
    <w:rsid w:val="00973953"/>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1338"/>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A3C"/>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1D3E"/>
    <w:rsid w:val="009F2484"/>
    <w:rsid w:val="009F65D6"/>
    <w:rsid w:val="009F7C06"/>
    <w:rsid w:val="00A00F22"/>
    <w:rsid w:val="00A00FBB"/>
    <w:rsid w:val="00A012ED"/>
    <w:rsid w:val="00A01775"/>
    <w:rsid w:val="00A01A3A"/>
    <w:rsid w:val="00A01B12"/>
    <w:rsid w:val="00A0206B"/>
    <w:rsid w:val="00A043B5"/>
    <w:rsid w:val="00A050DB"/>
    <w:rsid w:val="00A05776"/>
    <w:rsid w:val="00A0709D"/>
    <w:rsid w:val="00A10B6E"/>
    <w:rsid w:val="00A11E64"/>
    <w:rsid w:val="00A135FE"/>
    <w:rsid w:val="00A13E94"/>
    <w:rsid w:val="00A1500D"/>
    <w:rsid w:val="00A15113"/>
    <w:rsid w:val="00A1620C"/>
    <w:rsid w:val="00A17254"/>
    <w:rsid w:val="00A219E3"/>
    <w:rsid w:val="00A22A1C"/>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3EDF"/>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4C51"/>
    <w:rsid w:val="00A9527F"/>
    <w:rsid w:val="00A96023"/>
    <w:rsid w:val="00A961F8"/>
    <w:rsid w:val="00A977B5"/>
    <w:rsid w:val="00AA0690"/>
    <w:rsid w:val="00AA08CA"/>
    <w:rsid w:val="00AA0EB7"/>
    <w:rsid w:val="00AA0EDF"/>
    <w:rsid w:val="00AA3D9E"/>
    <w:rsid w:val="00AA3F81"/>
    <w:rsid w:val="00AA6844"/>
    <w:rsid w:val="00AB02E2"/>
    <w:rsid w:val="00AB035F"/>
    <w:rsid w:val="00AB1C94"/>
    <w:rsid w:val="00AB6699"/>
    <w:rsid w:val="00AB674F"/>
    <w:rsid w:val="00AC0D3F"/>
    <w:rsid w:val="00AC111E"/>
    <w:rsid w:val="00AC4FA2"/>
    <w:rsid w:val="00AC5BB9"/>
    <w:rsid w:val="00AC5EB1"/>
    <w:rsid w:val="00AD03C9"/>
    <w:rsid w:val="00AD1220"/>
    <w:rsid w:val="00AD163C"/>
    <w:rsid w:val="00AD1B80"/>
    <w:rsid w:val="00AD3DE2"/>
    <w:rsid w:val="00AD7A0B"/>
    <w:rsid w:val="00AE05AC"/>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1C39"/>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63A3F"/>
    <w:rsid w:val="00B70C05"/>
    <w:rsid w:val="00B70C0F"/>
    <w:rsid w:val="00B70D7A"/>
    <w:rsid w:val="00B71186"/>
    <w:rsid w:val="00B7463C"/>
    <w:rsid w:val="00B7525F"/>
    <w:rsid w:val="00B75413"/>
    <w:rsid w:val="00B76507"/>
    <w:rsid w:val="00B76A01"/>
    <w:rsid w:val="00B80D9C"/>
    <w:rsid w:val="00B81BEF"/>
    <w:rsid w:val="00B82A40"/>
    <w:rsid w:val="00B82A61"/>
    <w:rsid w:val="00B83E55"/>
    <w:rsid w:val="00B84762"/>
    <w:rsid w:val="00B85772"/>
    <w:rsid w:val="00B85937"/>
    <w:rsid w:val="00B85B4D"/>
    <w:rsid w:val="00B868B1"/>
    <w:rsid w:val="00B9129F"/>
    <w:rsid w:val="00B916A1"/>
    <w:rsid w:val="00B916C1"/>
    <w:rsid w:val="00B91A6F"/>
    <w:rsid w:val="00B957CC"/>
    <w:rsid w:val="00B95987"/>
    <w:rsid w:val="00B9632D"/>
    <w:rsid w:val="00B96F3D"/>
    <w:rsid w:val="00BA0E62"/>
    <w:rsid w:val="00BA1E10"/>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69B9"/>
    <w:rsid w:val="00BC7C8A"/>
    <w:rsid w:val="00BD0998"/>
    <w:rsid w:val="00BD16EB"/>
    <w:rsid w:val="00BD223C"/>
    <w:rsid w:val="00BD2F95"/>
    <w:rsid w:val="00BD4F76"/>
    <w:rsid w:val="00BD55A9"/>
    <w:rsid w:val="00BD5710"/>
    <w:rsid w:val="00BD6A89"/>
    <w:rsid w:val="00BD7C30"/>
    <w:rsid w:val="00BE0A7C"/>
    <w:rsid w:val="00BE1187"/>
    <w:rsid w:val="00BE23AD"/>
    <w:rsid w:val="00BE2C64"/>
    <w:rsid w:val="00BE3112"/>
    <w:rsid w:val="00BE5543"/>
    <w:rsid w:val="00BE6D5A"/>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1F9C"/>
    <w:rsid w:val="00C13378"/>
    <w:rsid w:val="00C14EFC"/>
    <w:rsid w:val="00C152E4"/>
    <w:rsid w:val="00C15437"/>
    <w:rsid w:val="00C165D1"/>
    <w:rsid w:val="00C16DE1"/>
    <w:rsid w:val="00C17AD5"/>
    <w:rsid w:val="00C2062E"/>
    <w:rsid w:val="00C20D17"/>
    <w:rsid w:val="00C21993"/>
    <w:rsid w:val="00C21C0F"/>
    <w:rsid w:val="00C2206E"/>
    <w:rsid w:val="00C235B5"/>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500D"/>
    <w:rsid w:val="00C46496"/>
    <w:rsid w:val="00C46ABD"/>
    <w:rsid w:val="00C47D20"/>
    <w:rsid w:val="00C47D6C"/>
    <w:rsid w:val="00C537D6"/>
    <w:rsid w:val="00C5461E"/>
    <w:rsid w:val="00C55236"/>
    <w:rsid w:val="00C552A1"/>
    <w:rsid w:val="00C5722D"/>
    <w:rsid w:val="00C5785A"/>
    <w:rsid w:val="00C616FE"/>
    <w:rsid w:val="00C62834"/>
    <w:rsid w:val="00C64E2E"/>
    <w:rsid w:val="00C67AE8"/>
    <w:rsid w:val="00C704B7"/>
    <w:rsid w:val="00C71442"/>
    <w:rsid w:val="00C7239A"/>
    <w:rsid w:val="00C72945"/>
    <w:rsid w:val="00C73392"/>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1A85"/>
    <w:rsid w:val="00CF1C77"/>
    <w:rsid w:val="00CF3873"/>
    <w:rsid w:val="00CF3C8B"/>
    <w:rsid w:val="00CF40BB"/>
    <w:rsid w:val="00CF43D9"/>
    <w:rsid w:val="00CF78B5"/>
    <w:rsid w:val="00D04882"/>
    <w:rsid w:val="00D04B33"/>
    <w:rsid w:val="00D10FE1"/>
    <w:rsid w:val="00D11340"/>
    <w:rsid w:val="00D11DF6"/>
    <w:rsid w:val="00D11E7D"/>
    <w:rsid w:val="00D11F70"/>
    <w:rsid w:val="00D13A7A"/>
    <w:rsid w:val="00D1607D"/>
    <w:rsid w:val="00D162F4"/>
    <w:rsid w:val="00D17135"/>
    <w:rsid w:val="00D21517"/>
    <w:rsid w:val="00D24BB4"/>
    <w:rsid w:val="00D3170D"/>
    <w:rsid w:val="00D327BD"/>
    <w:rsid w:val="00D32BCF"/>
    <w:rsid w:val="00D32E55"/>
    <w:rsid w:val="00D33726"/>
    <w:rsid w:val="00D33EFF"/>
    <w:rsid w:val="00D3475C"/>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575"/>
    <w:rsid w:val="00D50886"/>
    <w:rsid w:val="00D516B0"/>
    <w:rsid w:val="00D52B17"/>
    <w:rsid w:val="00D5386D"/>
    <w:rsid w:val="00D560A0"/>
    <w:rsid w:val="00D605CD"/>
    <w:rsid w:val="00D61318"/>
    <w:rsid w:val="00D6406B"/>
    <w:rsid w:val="00D670CB"/>
    <w:rsid w:val="00D6751E"/>
    <w:rsid w:val="00D67898"/>
    <w:rsid w:val="00D67968"/>
    <w:rsid w:val="00D70D50"/>
    <w:rsid w:val="00D71DD5"/>
    <w:rsid w:val="00D7304E"/>
    <w:rsid w:val="00D764B9"/>
    <w:rsid w:val="00D77ED8"/>
    <w:rsid w:val="00D80BE8"/>
    <w:rsid w:val="00D819D3"/>
    <w:rsid w:val="00D851F3"/>
    <w:rsid w:val="00D868FE"/>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3CE6"/>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41D"/>
    <w:rsid w:val="00DD5D50"/>
    <w:rsid w:val="00DE032A"/>
    <w:rsid w:val="00DE1F80"/>
    <w:rsid w:val="00DE2B53"/>
    <w:rsid w:val="00DE3535"/>
    <w:rsid w:val="00DE4685"/>
    <w:rsid w:val="00DE4A33"/>
    <w:rsid w:val="00DE5546"/>
    <w:rsid w:val="00DE643A"/>
    <w:rsid w:val="00DF0180"/>
    <w:rsid w:val="00DF1273"/>
    <w:rsid w:val="00DF452C"/>
    <w:rsid w:val="00DF61A6"/>
    <w:rsid w:val="00DF7D77"/>
    <w:rsid w:val="00E00C30"/>
    <w:rsid w:val="00E0117F"/>
    <w:rsid w:val="00E12443"/>
    <w:rsid w:val="00E12B32"/>
    <w:rsid w:val="00E130C4"/>
    <w:rsid w:val="00E14FF6"/>
    <w:rsid w:val="00E17E51"/>
    <w:rsid w:val="00E21087"/>
    <w:rsid w:val="00E2275F"/>
    <w:rsid w:val="00E228E1"/>
    <w:rsid w:val="00E23CA6"/>
    <w:rsid w:val="00E253CE"/>
    <w:rsid w:val="00E25A44"/>
    <w:rsid w:val="00E26D2D"/>
    <w:rsid w:val="00E340A0"/>
    <w:rsid w:val="00E341CD"/>
    <w:rsid w:val="00E34617"/>
    <w:rsid w:val="00E3472B"/>
    <w:rsid w:val="00E34828"/>
    <w:rsid w:val="00E36FA9"/>
    <w:rsid w:val="00E37926"/>
    <w:rsid w:val="00E419F3"/>
    <w:rsid w:val="00E42192"/>
    <w:rsid w:val="00E435CE"/>
    <w:rsid w:val="00E44277"/>
    <w:rsid w:val="00E444F1"/>
    <w:rsid w:val="00E452CF"/>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D58"/>
    <w:rsid w:val="00E86F53"/>
    <w:rsid w:val="00E91C2C"/>
    <w:rsid w:val="00E91D4E"/>
    <w:rsid w:val="00E9258F"/>
    <w:rsid w:val="00EA154C"/>
    <w:rsid w:val="00EA53E8"/>
    <w:rsid w:val="00EA5993"/>
    <w:rsid w:val="00EB1EFC"/>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609"/>
    <w:rsid w:val="00ED29D8"/>
    <w:rsid w:val="00ED3A3C"/>
    <w:rsid w:val="00ED5AEA"/>
    <w:rsid w:val="00EE0077"/>
    <w:rsid w:val="00EE00B4"/>
    <w:rsid w:val="00EE1508"/>
    <w:rsid w:val="00EE376E"/>
    <w:rsid w:val="00EE41E4"/>
    <w:rsid w:val="00EE5A8E"/>
    <w:rsid w:val="00EE76A0"/>
    <w:rsid w:val="00EE7B12"/>
    <w:rsid w:val="00EF0126"/>
    <w:rsid w:val="00EF2F5B"/>
    <w:rsid w:val="00EF3992"/>
    <w:rsid w:val="00EF3EBA"/>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13A"/>
    <w:rsid w:val="00F31610"/>
    <w:rsid w:val="00F31788"/>
    <w:rsid w:val="00F32761"/>
    <w:rsid w:val="00F331A1"/>
    <w:rsid w:val="00F33BFD"/>
    <w:rsid w:val="00F35C57"/>
    <w:rsid w:val="00F36258"/>
    <w:rsid w:val="00F36932"/>
    <w:rsid w:val="00F37C81"/>
    <w:rsid w:val="00F37DDB"/>
    <w:rsid w:val="00F427B9"/>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3CCA"/>
    <w:rsid w:val="00F741EA"/>
    <w:rsid w:val="00F75A64"/>
    <w:rsid w:val="00F75D44"/>
    <w:rsid w:val="00F77043"/>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E7B"/>
    <w:rsid w:val="00FA5F82"/>
    <w:rsid w:val="00FB0D26"/>
    <w:rsid w:val="00FB1027"/>
    <w:rsid w:val="00FB10D2"/>
    <w:rsid w:val="00FB1726"/>
    <w:rsid w:val="00FB22F0"/>
    <w:rsid w:val="00FB3EC3"/>
    <w:rsid w:val="00FB5C59"/>
    <w:rsid w:val="00FC0336"/>
    <w:rsid w:val="00FC112B"/>
    <w:rsid w:val="00FC1D14"/>
    <w:rsid w:val="00FC2284"/>
    <w:rsid w:val="00FC36B4"/>
    <w:rsid w:val="00FC436B"/>
    <w:rsid w:val="00FC58A0"/>
    <w:rsid w:val="00FC61FE"/>
    <w:rsid w:val="00FC6AB8"/>
    <w:rsid w:val="00FC7DD2"/>
    <w:rsid w:val="00FD0030"/>
    <w:rsid w:val="00FD143F"/>
    <w:rsid w:val="00FD3432"/>
    <w:rsid w:val="00FD34DF"/>
    <w:rsid w:val="00FD6C65"/>
    <w:rsid w:val="00FE21C3"/>
    <w:rsid w:val="00FE25A1"/>
    <w:rsid w:val="00FE278D"/>
    <w:rsid w:val="00FE2C98"/>
    <w:rsid w:val="00FE3C39"/>
    <w:rsid w:val="00FE480A"/>
    <w:rsid w:val="00FE49AD"/>
    <w:rsid w:val="00FE511C"/>
    <w:rsid w:val="00FE5216"/>
    <w:rsid w:val="00FE604C"/>
    <w:rsid w:val="00FF0953"/>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01"/>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9">
    <w:name w:val="Tabla con cuadrícula19"/>
    <w:basedOn w:val="Tablanormal"/>
    <w:next w:val="Tablaconcuadrcula"/>
    <w:uiPriority w:val="39"/>
    <w:rsid w:val="00A83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8AACA-77EB-4837-B2ED-90647D96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49</Pages>
  <Words>11298</Words>
  <Characters>62145</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7</cp:revision>
  <cp:lastPrinted>2019-08-26T14:56:00Z</cp:lastPrinted>
  <dcterms:created xsi:type="dcterms:W3CDTF">2021-09-17T00:42:00Z</dcterms:created>
  <dcterms:modified xsi:type="dcterms:W3CDTF">2021-10-07T19:03:00Z</dcterms:modified>
</cp:coreProperties>
</file>