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7EF" w:rsidRPr="00074CAB" w:rsidRDefault="001607EF" w:rsidP="001607EF">
      <w:pPr>
        <w:spacing w:line="360" w:lineRule="auto"/>
        <w:jc w:val="both"/>
        <w:rPr>
          <w:rFonts w:ascii="Palatino Linotype" w:eastAsiaTheme="minorEastAsia" w:hAnsi="Palatino Linotype"/>
          <w:lang w:val="es-ES_tradnl" w:eastAsia="es-ES"/>
        </w:rPr>
      </w:pPr>
      <w:r w:rsidRPr="00074CA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Theme="minorEastAsia" w:hAnsi="Palatino Linotype"/>
          <w:lang w:val="es-ES_tradnl" w:eastAsia="es-ES"/>
        </w:rPr>
        <w:t>uno (01) de diciembre</w:t>
      </w:r>
      <w:r w:rsidRPr="00074CAB">
        <w:rPr>
          <w:rFonts w:ascii="Palatino Linotype" w:eastAsiaTheme="minorEastAsia" w:hAnsi="Palatino Linotype"/>
          <w:lang w:val="es-ES_tradnl" w:eastAsia="es-ES"/>
        </w:rPr>
        <w:t xml:space="preserve">  de dos mil veintiuno.</w:t>
      </w:r>
    </w:p>
    <w:p w:rsidR="001607EF" w:rsidRPr="00074CAB" w:rsidRDefault="001607EF" w:rsidP="001607EF">
      <w:pPr>
        <w:spacing w:line="360" w:lineRule="auto"/>
        <w:jc w:val="both"/>
        <w:rPr>
          <w:rFonts w:ascii="Palatino Linotype" w:eastAsiaTheme="minorEastAsia" w:hAnsi="Palatino Linotype"/>
          <w:lang w:val="es-ES_tradnl" w:eastAsia="es-ES"/>
        </w:rPr>
      </w:pPr>
    </w:p>
    <w:p w:rsidR="001607EF" w:rsidRPr="00074CAB" w:rsidRDefault="001607EF" w:rsidP="001607EF">
      <w:pPr>
        <w:spacing w:line="360" w:lineRule="auto"/>
        <w:jc w:val="both"/>
        <w:rPr>
          <w:rFonts w:ascii="Palatino Linotype" w:hAnsi="Palatino Linotype"/>
        </w:rPr>
      </w:pPr>
      <w:r w:rsidRPr="00074CAB">
        <w:rPr>
          <w:rFonts w:ascii="Palatino Linotype" w:hAnsi="Palatino Linotype"/>
          <w:b/>
        </w:rPr>
        <w:t>VISTO</w:t>
      </w:r>
      <w:r w:rsidRPr="00074CAB">
        <w:rPr>
          <w:rFonts w:ascii="Palatino Linotype" w:hAnsi="Palatino Linotype"/>
        </w:rPr>
        <w:t xml:space="preserve"> el expediente electrónico formado con motivo del recurso de revisión </w:t>
      </w:r>
      <w:r>
        <w:rPr>
          <w:rFonts w:ascii="Palatino Linotype" w:hAnsi="Palatino Linotype"/>
          <w:b/>
        </w:rPr>
        <w:t>04643</w:t>
      </w:r>
      <w:r w:rsidRPr="00074CAB">
        <w:rPr>
          <w:rFonts w:ascii="Palatino Linotype" w:hAnsi="Palatino Linotype"/>
          <w:b/>
        </w:rPr>
        <w:t>/INFOEM/IP/RR/2021,</w:t>
      </w:r>
      <w:r w:rsidRPr="00074CAB">
        <w:rPr>
          <w:rFonts w:ascii="Palatino Linotype" w:hAnsi="Palatino Linotype" w:cs="Arial"/>
          <w:b/>
          <w:bCs/>
        </w:rPr>
        <w:t xml:space="preserve"> </w:t>
      </w:r>
      <w:r w:rsidRPr="00074CAB">
        <w:rPr>
          <w:rFonts w:ascii="Palatino Linotype" w:eastAsiaTheme="minorEastAsia" w:hAnsi="Palatino Linotype"/>
          <w:lang w:val="es-ES_tradnl" w:eastAsia="es-ES"/>
        </w:rPr>
        <w:t xml:space="preserve">promovido </w:t>
      </w:r>
      <w:r w:rsidR="00F066A3">
        <w:rPr>
          <w:rFonts w:ascii="Palatino Linotype" w:eastAsiaTheme="minorEastAsia" w:hAnsi="Palatino Linotype"/>
          <w:b/>
          <w:lang w:val="es-ES" w:eastAsia="es-ES"/>
        </w:rPr>
        <w:t>XXXXXXXXXXXXXXXXXXXX</w:t>
      </w:r>
      <w:bookmarkStart w:id="0" w:name="_GoBack"/>
      <w:bookmarkEnd w:id="0"/>
      <w:r w:rsidRPr="00074CAB">
        <w:rPr>
          <w:rFonts w:ascii="Palatino Linotype" w:hAnsi="Palatino Linotype"/>
        </w:rPr>
        <w:t xml:space="preserve">, quien en lo sucesivo se identificará como </w:t>
      </w:r>
      <w:r w:rsidRPr="00074CAB">
        <w:rPr>
          <w:rFonts w:ascii="Palatino Linotype" w:hAnsi="Palatino Linotype"/>
          <w:b/>
        </w:rPr>
        <w:t xml:space="preserve">EL </w:t>
      </w:r>
      <w:r w:rsidRPr="00074CAB">
        <w:rPr>
          <w:rFonts w:ascii="Palatino Linotype" w:hAnsi="Palatino Linotype" w:cs="Arial"/>
          <w:b/>
        </w:rPr>
        <w:t>RECURRENTE</w:t>
      </w:r>
      <w:r w:rsidRPr="00074CAB">
        <w:rPr>
          <w:rFonts w:ascii="Palatino Linotype" w:hAnsi="Palatino Linotype" w:cs="Arial"/>
        </w:rPr>
        <w:t xml:space="preserve">, en contra de la respuesta del </w:t>
      </w:r>
      <w:r w:rsidRPr="001607EF">
        <w:rPr>
          <w:rFonts w:ascii="Palatino Linotype" w:hAnsi="Palatino Linotype" w:cs="Arial"/>
          <w:b/>
          <w:bCs/>
        </w:rPr>
        <w:t>Sistema de Autopistas, Aeropuertos, Servicios Conexos y Auxiliares del Estado de México</w:t>
      </w:r>
      <w:r w:rsidRPr="00074CAB">
        <w:rPr>
          <w:rFonts w:ascii="Palatino Linotype" w:hAnsi="Palatino Linotype" w:cs="Arial"/>
          <w:b/>
        </w:rPr>
        <w:t>,</w:t>
      </w:r>
      <w:r w:rsidRPr="00074CAB">
        <w:rPr>
          <w:rFonts w:ascii="Palatino Linotype" w:hAnsi="Palatino Linotype"/>
          <w:b/>
        </w:rPr>
        <w:t xml:space="preserve"> </w:t>
      </w:r>
      <w:r w:rsidRPr="00074CAB">
        <w:rPr>
          <w:rFonts w:ascii="Palatino Linotype" w:hAnsi="Palatino Linotype"/>
        </w:rPr>
        <w:t>en lo sucesivo el</w:t>
      </w:r>
      <w:r w:rsidRPr="00074CAB">
        <w:rPr>
          <w:rFonts w:ascii="Palatino Linotype" w:hAnsi="Palatino Linotype"/>
          <w:b/>
        </w:rPr>
        <w:t xml:space="preserve"> SUJETO OBLIGADO</w:t>
      </w:r>
      <w:r w:rsidRPr="00074CAB">
        <w:rPr>
          <w:rFonts w:ascii="Palatino Linotype" w:hAnsi="Palatino Linotype"/>
        </w:rPr>
        <w:t>, por lo que se procede a dictar la presente resolución, con base en los siguientes:</w:t>
      </w:r>
    </w:p>
    <w:p w:rsidR="001607EF" w:rsidRPr="00074CAB" w:rsidRDefault="001607EF" w:rsidP="001607EF">
      <w:pPr>
        <w:spacing w:line="360" w:lineRule="auto"/>
        <w:jc w:val="both"/>
        <w:rPr>
          <w:rFonts w:ascii="Palatino Linotype" w:hAnsi="Palatino Linotype"/>
          <w:b/>
        </w:rPr>
      </w:pPr>
    </w:p>
    <w:p w:rsidR="001607EF" w:rsidRPr="00074CAB" w:rsidRDefault="001607EF" w:rsidP="001607EF">
      <w:pPr>
        <w:keepNext/>
        <w:keepLines/>
        <w:spacing w:line="360" w:lineRule="auto"/>
        <w:jc w:val="center"/>
        <w:outlineLvl w:val="0"/>
        <w:rPr>
          <w:rFonts w:ascii="Palatino Linotype" w:eastAsiaTheme="majorEastAsia" w:hAnsi="Palatino Linotype" w:cstheme="majorBidi"/>
          <w:b/>
          <w:szCs w:val="32"/>
        </w:rPr>
      </w:pPr>
      <w:bookmarkStart w:id="1" w:name="_Toc84935140"/>
      <w:r w:rsidRPr="00074CAB">
        <w:rPr>
          <w:rFonts w:ascii="Palatino Linotype" w:eastAsiaTheme="majorEastAsia" w:hAnsi="Palatino Linotype" w:cstheme="majorBidi"/>
          <w:b/>
          <w:szCs w:val="32"/>
        </w:rPr>
        <w:t>ANTECEDENTES</w:t>
      </w:r>
      <w:bookmarkEnd w:id="1"/>
    </w:p>
    <w:p w:rsidR="001607EF" w:rsidRPr="00074CAB" w:rsidRDefault="001607EF" w:rsidP="001607EF">
      <w:pPr>
        <w:spacing w:line="360" w:lineRule="auto"/>
        <w:rPr>
          <w:rFonts w:ascii="Palatino Linotype" w:eastAsiaTheme="minorEastAsia" w:hAnsi="Palatino Linotype"/>
        </w:rPr>
      </w:pPr>
    </w:p>
    <w:p w:rsidR="001607EF" w:rsidRPr="00074CAB" w:rsidRDefault="001607EF" w:rsidP="001607EF">
      <w:pPr>
        <w:numPr>
          <w:ilvl w:val="0"/>
          <w:numId w:val="1"/>
        </w:numPr>
        <w:spacing w:line="360" w:lineRule="auto"/>
        <w:ind w:left="0" w:firstLine="0"/>
        <w:contextualSpacing/>
        <w:jc w:val="both"/>
        <w:rPr>
          <w:rFonts w:ascii="Palatino Linotype" w:hAnsi="Palatino Linotype" w:cs="Arial"/>
          <w:lang w:val="es-ES" w:eastAsia="es-ES"/>
        </w:rPr>
      </w:pPr>
      <w:r w:rsidRPr="00074CAB">
        <w:rPr>
          <w:rFonts w:ascii="Palatino Linotype" w:eastAsia="Calibri" w:hAnsi="Palatino Linotype" w:cs="Arial"/>
          <w:lang w:val="es-ES" w:eastAsia="es-ES"/>
        </w:rPr>
        <w:t xml:space="preserve">El día </w:t>
      </w:r>
      <w:r>
        <w:rPr>
          <w:rFonts w:ascii="Palatino Linotype" w:eastAsia="Calibri" w:hAnsi="Palatino Linotype" w:cs="Arial"/>
          <w:lang w:val="es-ES" w:eastAsia="es-ES"/>
        </w:rPr>
        <w:t>cinco (05) de agosto</w:t>
      </w:r>
      <w:r w:rsidRPr="00074CAB">
        <w:rPr>
          <w:rFonts w:ascii="Palatino Linotype" w:eastAsia="Calibri" w:hAnsi="Palatino Linotype" w:cs="Arial"/>
          <w:lang w:val="es-ES" w:eastAsia="es-ES"/>
        </w:rPr>
        <w:t xml:space="preserve"> de dos mil veintiuno,</w:t>
      </w:r>
      <w:r w:rsidRPr="00074CAB">
        <w:rPr>
          <w:rFonts w:ascii="Palatino Linotype" w:eastAsia="Calibri" w:hAnsi="Palatino Linotype"/>
          <w:lang w:val="es-ES" w:eastAsia="es-ES"/>
        </w:rPr>
        <w:t xml:space="preserve"> </w:t>
      </w:r>
      <w:r w:rsidRPr="00074CAB">
        <w:rPr>
          <w:rFonts w:ascii="Palatino Linotype" w:eastAsia="Calibri" w:hAnsi="Palatino Linotype"/>
          <w:b/>
          <w:lang w:val="es-ES" w:eastAsia="es-ES"/>
        </w:rPr>
        <w:t>EL RECURRENTE</w:t>
      </w:r>
      <w:r w:rsidRPr="00074CAB">
        <w:rPr>
          <w:rFonts w:ascii="Palatino Linotype" w:eastAsiaTheme="minorEastAsia" w:hAnsi="Palatino Linotype"/>
          <w:b/>
          <w:lang w:val="es-ES_tradnl" w:eastAsia="es-ES"/>
        </w:rPr>
        <w:t>,</w:t>
      </w:r>
      <w:r w:rsidRPr="00074CAB">
        <w:rPr>
          <w:rFonts w:ascii="Palatino Linotype" w:eastAsia="Calibri" w:hAnsi="Palatino Linotype" w:cs="Arial"/>
          <w:lang w:val="es-ES" w:eastAsia="es-ES"/>
        </w:rPr>
        <w:t xml:space="preserve"> ante el </w:t>
      </w:r>
      <w:r w:rsidRPr="00074CAB">
        <w:rPr>
          <w:rFonts w:ascii="Palatino Linotype" w:eastAsia="Calibri" w:hAnsi="Palatino Linotype" w:cs="Arial"/>
          <w:b/>
          <w:lang w:val="es-ES" w:eastAsia="es-ES"/>
        </w:rPr>
        <w:t>SUJETO OBLIGADO</w:t>
      </w:r>
      <w:r w:rsidRPr="00074CAB">
        <w:rPr>
          <w:rFonts w:ascii="Palatino Linotype" w:eastAsia="Calibri" w:hAnsi="Palatino Linotype" w:cs="Arial"/>
          <w:lang w:val="es-ES_tradnl" w:eastAsia="es-ES"/>
        </w:rPr>
        <w:t xml:space="preserve"> vía </w:t>
      </w:r>
      <w:r w:rsidRPr="00074CAB">
        <w:rPr>
          <w:rFonts w:ascii="Palatino Linotype" w:eastAsia="Calibri" w:hAnsi="Palatino Linotype" w:cs="Arial"/>
          <w:lang w:val="es-ES" w:eastAsia="es-ES"/>
        </w:rPr>
        <w:t>Sistema de Acceso a la Información Mexiquense (</w:t>
      </w:r>
      <w:r w:rsidRPr="00074CAB">
        <w:rPr>
          <w:rFonts w:ascii="Palatino Linotype" w:eastAsia="Calibri" w:hAnsi="Palatino Linotype" w:cs="Arial"/>
          <w:b/>
          <w:lang w:val="es-ES" w:eastAsia="es-ES"/>
        </w:rPr>
        <w:t>SAIMEX)</w:t>
      </w:r>
      <w:r w:rsidRPr="00074CAB">
        <w:rPr>
          <w:rFonts w:ascii="Palatino Linotype" w:eastAsia="Calibri" w:hAnsi="Palatino Linotype" w:cs="Arial"/>
          <w:lang w:val="es-ES" w:eastAsia="es-ES"/>
        </w:rPr>
        <w:t xml:space="preserve">, presentó una solicitud de información registrada con el número </w:t>
      </w:r>
      <w:r w:rsidRPr="001607EF">
        <w:rPr>
          <w:rFonts w:ascii="Palatino Linotype" w:hAnsi="Palatino Linotype"/>
          <w:b/>
          <w:bCs/>
        </w:rPr>
        <w:t>00043/SAASCAEM/IP/2021</w:t>
      </w:r>
      <w:r w:rsidRPr="00074CAB">
        <w:rPr>
          <w:rFonts w:ascii="Palatino Linotype" w:eastAsiaTheme="minorEastAsia" w:hAnsi="Palatino Linotype"/>
          <w:b/>
          <w:lang w:val="es-ES_tradnl" w:eastAsia="es-ES"/>
        </w:rPr>
        <w:t xml:space="preserve">, </w:t>
      </w:r>
      <w:r w:rsidRPr="00074CAB">
        <w:rPr>
          <w:rFonts w:ascii="Palatino Linotype" w:eastAsia="Calibri" w:hAnsi="Palatino Linotype" w:cs="Arial"/>
          <w:lang w:val="es-ES" w:eastAsia="es-ES"/>
        </w:rPr>
        <w:t>mediante la cual solicitó lo siguiente:</w:t>
      </w:r>
    </w:p>
    <w:p w:rsidR="001607EF" w:rsidRPr="00074CAB" w:rsidRDefault="001607EF" w:rsidP="001607EF">
      <w:pPr>
        <w:spacing w:line="360" w:lineRule="auto"/>
        <w:contextualSpacing/>
        <w:jc w:val="both"/>
        <w:rPr>
          <w:rFonts w:ascii="Palatino Linotype" w:hAnsi="Palatino Linotype" w:cs="Arial"/>
          <w:lang w:val="es-ES" w:eastAsia="es-ES"/>
        </w:rPr>
      </w:pPr>
    </w:p>
    <w:p w:rsidR="001607EF" w:rsidRPr="00074CAB" w:rsidRDefault="001607EF" w:rsidP="001607EF">
      <w:pPr>
        <w:pStyle w:val="Prrafodelista"/>
        <w:spacing w:line="360" w:lineRule="auto"/>
        <w:ind w:left="1069" w:right="567"/>
        <w:jc w:val="both"/>
        <w:rPr>
          <w:rFonts w:ascii="Palatino Linotype" w:hAnsi="Palatino Linotype"/>
          <w:i/>
          <w:color w:val="000000"/>
        </w:rPr>
      </w:pPr>
      <w:r w:rsidRPr="00074CAB">
        <w:rPr>
          <w:rFonts w:ascii="Palatino Linotype" w:hAnsi="Palatino Linotype"/>
          <w:i/>
          <w:color w:val="000000"/>
        </w:rPr>
        <w:t xml:space="preserve"> “</w:t>
      </w:r>
      <w:r w:rsidRPr="001607EF">
        <w:rPr>
          <w:rFonts w:ascii="Palatino Linotype" w:hAnsi="Palatino Linotype"/>
          <w:i/>
          <w:color w:val="000000"/>
        </w:rPr>
        <w:t>solicito atentamente plano de la autopista urbana siervo de la nacion , en donde se indique desde donde incia y a donde llega, y que afectaciones hara a los predios en Santa Cruz Venta de Carpio, Ecatepec de Morelos, toda vez que por ahi pasa la Av Central y tengo entendido cruzara por ahi dicha autopista</w:t>
      </w:r>
      <w:r w:rsidRPr="00074CAB">
        <w:rPr>
          <w:rFonts w:ascii="Palatino Linotype" w:hAnsi="Palatino Linotype"/>
          <w:i/>
          <w:color w:val="000000"/>
        </w:rPr>
        <w:t xml:space="preserve">” (Sic) </w:t>
      </w:r>
    </w:p>
    <w:p w:rsidR="001607EF" w:rsidRPr="00074CAB" w:rsidRDefault="001607EF" w:rsidP="001607EF">
      <w:pPr>
        <w:pStyle w:val="Prrafodelista"/>
        <w:spacing w:line="360" w:lineRule="auto"/>
        <w:ind w:left="1069" w:right="567"/>
        <w:jc w:val="both"/>
        <w:rPr>
          <w:rFonts w:ascii="Palatino Linotype" w:eastAsia="Calibri" w:hAnsi="Palatino Linotype" w:cs="Arial"/>
          <w:i/>
          <w:lang w:val="es-ES" w:eastAsia="es-ES"/>
        </w:rPr>
      </w:pPr>
    </w:p>
    <w:p w:rsidR="00D55561" w:rsidRDefault="00D55561" w:rsidP="00D55561">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lastRenderedPageBreak/>
        <w:t>Se señaló como modalidad de entrega a través del Sistema de Acceso a la Información Mexiquense (SAIMEX).</w:t>
      </w:r>
    </w:p>
    <w:p w:rsidR="00D55561" w:rsidRDefault="00D55561" w:rsidP="00D55561">
      <w:pPr>
        <w:spacing w:line="360" w:lineRule="auto"/>
        <w:contextualSpacing/>
        <w:jc w:val="both"/>
        <w:rPr>
          <w:rFonts w:ascii="Palatino Linotype" w:eastAsia="Calibri" w:hAnsi="Palatino Linotype"/>
          <w:lang w:val="es-ES" w:eastAsia="es-ES"/>
        </w:rPr>
      </w:pPr>
    </w:p>
    <w:p w:rsidR="001607EF" w:rsidRPr="00D55561" w:rsidRDefault="001607EF" w:rsidP="00D55561">
      <w:pPr>
        <w:numPr>
          <w:ilvl w:val="0"/>
          <w:numId w:val="1"/>
        </w:numPr>
        <w:spacing w:line="360" w:lineRule="auto"/>
        <w:ind w:left="0" w:firstLine="0"/>
        <w:contextualSpacing/>
        <w:jc w:val="both"/>
        <w:rPr>
          <w:rFonts w:ascii="Palatino Linotype" w:eastAsia="Calibri" w:hAnsi="Palatino Linotype"/>
          <w:lang w:val="es-ES" w:eastAsia="es-ES"/>
        </w:rPr>
      </w:pPr>
      <w:r w:rsidRPr="00074CAB">
        <w:rPr>
          <w:rFonts w:ascii="Palatino Linotype" w:eastAsia="Calibri" w:hAnsi="Palatino Linotype"/>
          <w:lang w:val="es-ES" w:eastAsia="es-ES"/>
        </w:rPr>
        <w:t xml:space="preserve">El </w:t>
      </w:r>
      <w:r w:rsidR="005B453B">
        <w:rPr>
          <w:rFonts w:ascii="Palatino Linotype" w:eastAsia="Calibri" w:hAnsi="Palatino Linotype"/>
          <w:lang w:val="es-ES" w:eastAsia="es-ES"/>
        </w:rPr>
        <w:t xml:space="preserve">cinco (05) de agosto </w:t>
      </w:r>
      <w:r w:rsidRPr="00074CAB">
        <w:rPr>
          <w:rFonts w:ascii="Palatino Linotype" w:eastAsia="Calibri" w:hAnsi="Palatino Linotype"/>
          <w:lang w:val="es-ES" w:eastAsia="es-ES"/>
        </w:rPr>
        <w:t xml:space="preserve"> de dos mil veintiuno, se realizó un requerimiento al servidor público habilitado:</w:t>
      </w:r>
    </w:p>
    <w:p w:rsidR="001607EF" w:rsidRPr="00074CAB" w:rsidRDefault="001607EF" w:rsidP="001607EF">
      <w:pPr>
        <w:spacing w:line="360" w:lineRule="auto"/>
        <w:contextualSpacing/>
        <w:jc w:val="both"/>
        <w:rPr>
          <w:rFonts w:ascii="Palatino Linotype" w:eastAsia="Calibri" w:hAnsi="Palatino Linotype"/>
          <w:lang w:val="es-ES" w:eastAsia="es-ES"/>
        </w:rPr>
      </w:pPr>
    </w:p>
    <w:p w:rsidR="001607EF" w:rsidRPr="00074CAB" w:rsidRDefault="005B453B" w:rsidP="001607EF">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El veintiséis (26</w:t>
      </w:r>
      <w:r w:rsidR="001607EF" w:rsidRPr="00074CAB">
        <w:rPr>
          <w:rFonts w:ascii="Palatino Linotype" w:eastAsiaTheme="minorEastAsia" w:hAnsi="Palatino Linotype"/>
          <w:lang w:val="es-ES_tradnl" w:eastAsia="es-ES"/>
        </w:rPr>
        <w:t xml:space="preserve">) de agosto  de dos mil veintiuno, </w:t>
      </w:r>
      <w:r w:rsidR="001607EF" w:rsidRPr="00074CAB">
        <w:rPr>
          <w:rFonts w:ascii="Palatino Linotype" w:eastAsia="Calibri" w:hAnsi="Palatino Linotype"/>
          <w:lang w:val="es-ES" w:eastAsia="es-ES"/>
        </w:rPr>
        <w:t xml:space="preserve">el </w:t>
      </w:r>
      <w:r w:rsidR="001607EF" w:rsidRPr="00074CAB">
        <w:rPr>
          <w:rFonts w:ascii="Palatino Linotype" w:eastAsia="Calibri" w:hAnsi="Palatino Linotype" w:cs="Arial"/>
          <w:b/>
          <w:lang w:val="es-AR" w:eastAsia="es-ES"/>
        </w:rPr>
        <w:t>SUJETO OBLIGADO</w:t>
      </w:r>
      <w:r w:rsidR="001607EF" w:rsidRPr="00074CAB">
        <w:rPr>
          <w:rFonts w:ascii="Palatino Linotype" w:eastAsia="Calibri" w:hAnsi="Palatino Linotype" w:cs="Arial"/>
          <w:b/>
          <w:i/>
          <w:lang w:val="es-AR" w:eastAsia="es-ES"/>
        </w:rPr>
        <w:t xml:space="preserve"> </w:t>
      </w:r>
      <w:r w:rsidR="001607EF" w:rsidRPr="00074CAB">
        <w:rPr>
          <w:rFonts w:ascii="Palatino Linotype" w:hAnsi="Palatino Linotype" w:cs="Arial"/>
          <w:lang w:val="es-ES" w:eastAsia="es-ES"/>
        </w:rPr>
        <w:t>dio respuestas a la solicitud de información en los siguientes términos:</w:t>
      </w:r>
    </w:p>
    <w:p w:rsidR="001607EF" w:rsidRPr="00074CAB" w:rsidRDefault="001607EF" w:rsidP="001607EF">
      <w:pPr>
        <w:spacing w:line="360" w:lineRule="auto"/>
        <w:ind w:left="720"/>
        <w:contextualSpacing/>
        <w:rPr>
          <w:rFonts w:ascii="Palatino Linotype" w:hAnsi="Palatino Linotype" w:cs="Arial"/>
          <w:lang w:val="es-ES" w:eastAsia="es-ES"/>
        </w:rPr>
      </w:pPr>
    </w:p>
    <w:tbl>
      <w:tblPr>
        <w:tblW w:w="6910" w:type="dxa"/>
        <w:jc w:val="center"/>
        <w:tblCellSpacing w:w="0" w:type="dxa"/>
        <w:tblCellMar>
          <w:left w:w="0" w:type="dxa"/>
          <w:right w:w="0" w:type="dxa"/>
        </w:tblCellMar>
        <w:tblLook w:val="04A0" w:firstRow="1" w:lastRow="0" w:firstColumn="1" w:lastColumn="0" w:noHBand="0" w:noVBand="1"/>
      </w:tblPr>
      <w:tblGrid>
        <w:gridCol w:w="6910"/>
      </w:tblGrid>
      <w:tr w:rsidR="005B453B" w:rsidRPr="005B453B" w:rsidTr="005B453B">
        <w:trPr>
          <w:trHeight w:val="149"/>
          <w:tblCellSpacing w:w="0" w:type="dxa"/>
          <w:jc w:val="center"/>
        </w:trPr>
        <w:tc>
          <w:tcPr>
            <w:tcW w:w="0" w:type="auto"/>
            <w:vAlign w:val="center"/>
            <w:hideMark/>
          </w:tcPr>
          <w:p w:rsidR="005B453B" w:rsidRDefault="005B453B" w:rsidP="005B453B">
            <w:pPr>
              <w:jc w:val="both"/>
              <w:rPr>
                <w:rFonts w:ascii="Palatino Linotype" w:hAnsi="Palatino Linotype"/>
                <w:i/>
                <w:sz w:val="22"/>
                <w:szCs w:val="18"/>
                <w:lang w:val="es-ES" w:eastAsia="es-ES"/>
              </w:rPr>
            </w:pPr>
            <w:r>
              <w:rPr>
                <w:rFonts w:ascii="Palatino Linotype" w:hAnsi="Palatino Linotype"/>
                <w:i/>
                <w:sz w:val="22"/>
                <w:szCs w:val="18"/>
                <w:lang w:val="es-ES" w:eastAsia="es-ES"/>
              </w:rPr>
              <w:t>…</w:t>
            </w:r>
          </w:p>
          <w:p w:rsidR="005B453B" w:rsidRPr="005B453B" w:rsidRDefault="005B453B" w:rsidP="005B453B">
            <w:pPr>
              <w:jc w:val="both"/>
              <w:rPr>
                <w:rFonts w:ascii="Palatino Linotype" w:hAnsi="Palatino Linotype"/>
                <w:i/>
                <w:sz w:val="22"/>
                <w:lang w:val="es-ES" w:eastAsia="es-ES"/>
              </w:rPr>
            </w:pPr>
            <w:r w:rsidRPr="005B453B">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B453B" w:rsidRPr="005B453B" w:rsidTr="005B453B">
        <w:trPr>
          <w:trHeight w:val="373"/>
          <w:tblCellSpacing w:w="0" w:type="dxa"/>
          <w:jc w:val="center"/>
        </w:trPr>
        <w:tc>
          <w:tcPr>
            <w:tcW w:w="0" w:type="auto"/>
            <w:vAlign w:val="center"/>
            <w:hideMark/>
          </w:tcPr>
          <w:p w:rsidR="005B453B" w:rsidRPr="005B453B" w:rsidRDefault="005B453B" w:rsidP="005B453B">
            <w:pPr>
              <w:jc w:val="both"/>
              <w:rPr>
                <w:rFonts w:ascii="Palatino Linotype" w:hAnsi="Palatino Linotype"/>
                <w:i/>
                <w:sz w:val="22"/>
                <w:lang w:val="es-ES" w:eastAsia="es-ES"/>
              </w:rPr>
            </w:pPr>
          </w:p>
        </w:tc>
      </w:tr>
      <w:tr w:rsidR="005B453B" w:rsidRPr="005B453B" w:rsidTr="005B453B">
        <w:trPr>
          <w:trHeight w:val="149"/>
          <w:tblCellSpacing w:w="0" w:type="dxa"/>
          <w:jc w:val="center"/>
        </w:trPr>
        <w:tc>
          <w:tcPr>
            <w:tcW w:w="0" w:type="auto"/>
            <w:vAlign w:val="center"/>
            <w:hideMark/>
          </w:tcPr>
          <w:p w:rsidR="005B453B" w:rsidRDefault="005B453B" w:rsidP="005B453B">
            <w:pPr>
              <w:jc w:val="both"/>
              <w:rPr>
                <w:rFonts w:ascii="Palatino Linotype" w:hAnsi="Palatino Linotype"/>
                <w:i/>
                <w:sz w:val="22"/>
                <w:szCs w:val="18"/>
                <w:lang w:val="es-ES" w:eastAsia="es-ES"/>
              </w:rPr>
            </w:pPr>
            <w:r w:rsidRPr="005B453B">
              <w:rPr>
                <w:rFonts w:ascii="Palatino Linotype" w:hAnsi="Palatino Linotype"/>
                <w:i/>
                <w:sz w:val="22"/>
                <w:szCs w:val="18"/>
                <w:lang w:val="es-ES" w:eastAsia="es-ES"/>
              </w:rPr>
              <w:t xml:space="preserve">SOLICITANTE DE INFORMACIÓN PRESENTE: En atención a su solicitud de información, recibida a través del SAIMEX y en la cual se solicita lo siguiente: “solicito atentamente plano de la autopista urbana siervo de la nacion , en donde se indique desde donde incia y a donde llega, y que afectaciones hara a los predios en Santa Cruz Venta de Carpio, Ecatepec de Morelos, toda vez que por ahi pasa la Av Central y tengo entendido cruzara por ahi dicha autopista” SIC. Sobre el particular, se anexa al presente la respuesta enviada por la Dirección de Proyectos y Control de Obras del Sistema de Autopistas, Aeropuertos, Servicios Conexos y Auxiliares del Estado de México. Lo anterior de conformidad con los artículos 1, 4, 6, 16, 17 y 45 de la Ley General de Transparencia y Acceso a la Información Pública y 1, 2, 7, 8, 12 párrafo segundo, 24 último párrafo, 50, 52, 53, fracciones II, V, VI, XII, 58, 162, 163 y demás aplicables de la Ley de Transparencia y Acceso a la Información Pública del Estado de México y Municipios. Por último, hago de su conocimiento que en términos de los artículos 176, 177, 178 y 179 de la ley de Transparencia y Acceso a la Información Pública del Estado de México y Municipios, usted puede hacer valer su derecho y cuenta con 15 días hábiles </w:t>
            </w:r>
            <w:r w:rsidRPr="005B453B">
              <w:rPr>
                <w:rFonts w:ascii="Palatino Linotype" w:hAnsi="Palatino Linotype"/>
                <w:i/>
                <w:sz w:val="22"/>
                <w:szCs w:val="18"/>
                <w:lang w:val="es-ES" w:eastAsia="es-ES"/>
              </w:rPr>
              <w:lastRenderedPageBreak/>
              <w:t>siguientes a la fecha de la notificación de la respuesta, para interponer un recurso de revisión de manera directa o por medios electrónicos.</w:t>
            </w:r>
          </w:p>
          <w:p w:rsidR="005B453B" w:rsidRPr="005B453B" w:rsidRDefault="005B453B" w:rsidP="005B453B">
            <w:pPr>
              <w:jc w:val="both"/>
              <w:rPr>
                <w:rFonts w:ascii="Palatino Linotype" w:hAnsi="Palatino Linotype"/>
                <w:i/>
                <w:sz w:val="22"/>
                <w:lang w:val="es-ES" w:eastAsia="es-ES"/>
              </w:rPr>
            </w:pPr>
            <w:r>
              <w:rPr>
                <w:rFonts w:ascii="Palatino Linotype" w:hAnsi="Palatino Linotype"/>
                <w:i/>
                <w:sz w:val="22"/>
                <w:szCs w:val="18"/>
                <w:lang w:val="es-ES" w:eastAsia="es-ES"/>
              </w:rPr>
              <w:t>…</w:t>
            </w:r>
          </w:p>
        </w:tc>
      </w:tr>
    </w:tbl>
    <w:p w:rsidR="001607EF" w:rsidRPr="00074CAB" w:rsidRDefault="001607EF" w:rsidP="001607EF">
      <w:pPr>
        <w:spacing w:line="360" w:lineRule="auto"/>
        <w:ind w:right="567"/>
        <w:jc w:val="both"/>
        <w:rPr>
          <w:rFonts w:ascii="Palatino Linotype" w:hAnsi="Palatino Linotype"/>
        </w:rPr>
      </w:pPr>
    </w:p>
    <w:p w:rsidR="005B453B" w:rsidRDefault="005B453B" w:rsidP="001607EF">
      <w:pPr>
        <w:spacing w:line="360" w:lineRule="auto"/>
        <w:ind w:right="567"/>
        <w:jc w:val="both"/>
        <w:rPr>
          <w:rFonts w:ascii="Palatino Linotype" w:hAnsi="Palatino Linotype"/>
        </w:rPr>
      </w:pPr>
      <w:r>
        <w:rPr>
          <w:rFonts w:ascii="Palatino Linotype" w:hAnsi="Palatino Linotype"/>
        </w:rPr>
        <w:t>A la respuesta se adjuntaron los siguientes documentos:</w:t>
      </w:r>
    </w:p>
    <w:p w:rsidR="005B453B" w:rsidRDefault="005B453B" w:rsidP="001607EF">
      <w:pPr>
        <w:spacing w:line="360" w:lineRule="auto"/>
        <w:ind w:right="567"/>
        <w:jc w:val="both"/>
        <w:rPr>
          <w:rFonts w:ascii="Palatino Linotype" w:hAnsi="Palatino Linotype"/>
        </w:rPr>
      </w:pPr>
    </w:p>
    <w:p w:rsidR="005B453B" w:rsidRDefault="003114B9" w:rsidP="003732D8">
      <w:pPr>
        <w:pStyle w:val="Prrafodelista"/>
        <w:numPr>
          <w:ilvl w:val="0"/>
          <w:numId w:val="4"/>
        </w:numPr>
        <w:spacing w:line="360" w:lineRule="auto"/>
        <w:ind w:right="567"/>
        <w:jc w:val="both"/>
        <w:rPr>
          <w:rFonts w:ascii="Palatino Linotype" w:hAnsi="Palatino Linotype"/>
          <w:sz w:val="24"/>
        </w:rPr>
      </w:pPr>
      <w:hyperlink r:id="rId8" w:tgtFrame="_blank" w:history="1">
        <w:r w:rsidR="005B453B" w:rsidRPr="005B453B">
          <w:rPr>
            <w:rStyle w:val="Hipervnculo"/>
            <w:rFonts w:ascii="Palatino Linotype" w:eastAsiaTheme="majorEastAsia" w:hAnsi="Palatino Linotype" w:cs="Arial"/>
            <w:b/>
            <w:bCs/>
            <w:color w:val="auto"/>
            <w:sz w:val="24"/>
          </w:rPr>
          <w:t>GCA4-GEN-PE-03_R08 CALLES-03 ECEM (2).pdf</w:t>
        </w:r>
      </w:hyperlink>
      <w:r w:rsidR="005B453B" w:rsidRPr="005B453B">
        <w:rPr>
          <w:rFonts w:ascii="Palatino Linotype" w:hAnsi="Palatino Linotype"/>
          <w:b/>
          <w:sz w:val="24"/>
        </w:rPr>
        <w:t xml:space="preserve">: </w:t>
      </w:r>
      <w:r w:rsidR="003732D8" w:rsidRPr="003732D8">
        <w:rPr>
          <w:rFonts w:ascii="Palatino Linotype" w:hAnsi="Palatino Linotype"/>
          <w:sz w:val="24"/>
        </w:rPr>
        <w:t>Contiene el plano número GCA4-GEN-PE-03-H01, del proyecto Autopista Urbana “Siervo de la Nación.</w:t>
      </w:r>
    </w:p>
    <w:p w:rsidR="000F5FC8" w:rsidRPr="003732D8" w:rsidRDefault="000F5FC8" w:rsidP="000F5FC8">
      <w:pPr>
        <w:pStyle w:val="Prrafodelista"/>
        <w:spacing w:line="360" w:lineRule="auto"/>
        <w:ind w:right="567"/>
        <w:jc w:val="both"/>
        <w:rPr>
          <w:rFonts w:ascii="Palatino Linotype" w:hAnsi="Palatino Linotype"/>
          <w:sz w:val="24"/>
        </w:rPr>
      </w:pPr>
    </w:p>
    <w:p w:rsidR="005B453B" w:rsidRPr="000F5FC8" w:rsidRDefault="003114B9" w:rsidP="003732D8">
      <w:pPr>
        <w:pStyle w:val="Prrafodelista"/>
        <w:numPr>
          <w:ilvl w:val="0"/>
          <w:numId w:val="4"/>
        </w:numPr>
        <w:spacing w:line="360" w:lineRule="auto"/>
        <w:ind w:right="567"/>
        <w:jc w:val="both"/>
        <w:rPr>
          <w:rFonts w:ascii="Palatino Linotype" w:hAnsi="Palatino Linotype"/>
          <w:b/>
          <w:sz w:val="24"/>
        </w:rPr>
      </w:pPr>
      <w:hyperlink r:id="rId9" w:tgtFrame="_blank" w:history="1">
        <w:r w:rsidR="005B453B" w:rsidRPr="005B453B">
          <w:rPr>
            <w:rStyle w:val="Hipervnculo"/>
            <w:rFonts w:ascii="Palatino Linotype" w:eastAsiaTheme="majorEastAsia" w:hAnsi="Palatino Linotype" w:cs="Arial"/>
            <w:b/>
            <w:bCs/>
            <w:color w:val="auto"/>
            <w:sz w:val="24"/>
          </w:rPr>
          <w:t>GCA4-GEN-PE-03_R08 CALLES-01 ERR-EAM (1).PDF</w:t>
        </w:r>
      </w:hyperlink>
      <w:r w:rsidR="005B453B" w:rsidRPr="005B453B">
        <w:rPr>
          <w:rFonts w:ascii="Palatino Linotype" w:hAnsi="Palatino Linotype"/>
          <w:b/>
          <w:sz w:val="24"/>
        </w:rPr>
        <w:t>:</w:t>
      </w:r>
      <w:r w:rsidR="003732D8">
        <w:rPr>
          <w:rFonts w:ascii="Palatino Linotype" w:hAnsi="Palatino Linotype"/>
          <w:b/>
          <w:sz w:val="24"/>
        </w:rPr>
        <w:t xml:space="preserve"> </w:t>
      </w:r>
      <w:r w:rsidR="003732D8" w:rsidRPr="003732D8">
        <w:rPr>
          <w:rFonts w:ascii="Palatino Linotype" w:hAnsi="Palatino Linotype"/>
          <w:sz w:val="24"/>
        </w:rPr>
        <w:t xml:space="preserve">Contiene el plano número </w:t>
      </w:r>
      <w:r w:rsidR="003732D8">
        <w:rPr>
          <w:rFonts w:ascii="Palatino Linotype" w:hAnsi="Palatino Linotype"/>
          <w:sz w:val="24"/>
        </w:rPr>
        <w:t>GCA4-GEN-PE-03-H03</w:t>
      </w:r>
      <w:r w:rsidR="003732D8" w:rsidRPr="003732D8">
        <w:rPr>
          <w:rFonts w:ascii="Palatino Linotype" w:hAnsi="Palatino Linotype"/>
          <w:sz w:val="24"/>
        </w:rPr>
        <w:t>, del proyecto Autopista Urbana “Siervo de la Nación.</w:t>
      </w:r>
    </w:p>
    <w:p w:rsidR="000F5FC8" w:rsidRPr="000F5FC8" w:rsidRDefault="000F5FC8" w:rsidP="000F5FC8">
      <w:pPr>
        <w:spacing w:line="360" w:lineRule="auto"/>
        <w:ind w:right="567"/>
        <w:jc w:val="both"/>
        <w:rPr>
          <w:rFonts w:ascii="Palatino Linotype" w:hAnsi="Palatino Linotype"/>
          <w:b/>
        </w:rPr>
      </w:pPr>
    </w:p>
    <w:p w:rsidR="005B453B" w:rsidRPr="000F5FC8" w:rsidRDefault="003114B9" w:rsidP="005B453B">
      <w:pPr>
        <w:pStyle w:val="Prrafodelista"/>
        <w:numPr>
          <w:ilvl w:val="0"/>
          <w:numId w:val="4"/>
        </w:numPr>
        <w:spacing w:line="360" w:lineRule="auto"/>
        <w:ind w:right="567"/>
        <w:jc w:val="both"/>
        <w:rPr>
          <w:rFonts w:ascii="Palatino Linotype" w:hAnsi="Palatino Linotype"/>
          <w:b/>
          <w:sz w:val="24"/>
        </w:rPr>
      </w:pPr>
      <w:hyperlink r:id="rId10" w:tgtFrame="_blank" w:history="1">
        <w:r w:rsidR="005B453B" w:rsidRPr="005B453B">
          <w:rPr>
            <w:rStyle w:val="Hipervnculo"/>
            <w:rFonts w:ascii="Palatino Linotype" w:eastAsiaTheme="majorEastAsia" w:hAnsi="Palatino Linotype" w:cs="Arial"/>
            <w:b/>
            <w:bCs/>
            <w:color w:val="auto"/>
            <w:sz w:val="24"/>
          </w:rPr>
          <w:t>220C0201010000L.388.2021 SAIMEX 043.pdf</w:t>
        </w:r>
      </w:hyperlink>
      <w:r w:rsidR="005B453B" w:rsidRPr="005B453B">
        <w:rPr>
          <w:rFonts w:ascii="Palatino Linotype" w:hAnsi="Palatino Linotype"/>
          <w:b/>
          <w:sz w:val="24"/>
        </w:rPr>
        <w:t>:</w:t>
      </w:r>
      <w:r w:rsidR="000F5FC8">
        <w:rPr>
          <w:rFonts w:ascii="Palatino Linotype" w:hAnsi="Palatino Linotype"/>
          <w:b/>
          <w:sz w:val="24"/>
        </w:rPr>
        <w:t xml:space="preserve"> </w:t>
      </w:r>
      <w:r w:rsidR="000F5FC8" w:rsidRPr="000F5FC8">
        <w:rPr>
          <w:rFonts w:ascii="Palatino Linotype" w:hAnsi="Palatino Linotype"/>
          <w:sz w:val="24"/>
        </w:rPr>
        <w:t xml:space="preserve">oficio 220C0201010000L/388/2021, suscrito por el Director de Proyectos y Control de Obras, en el que refiere </w:t>
      </w:r>
      <w:r w:rsidR="000F5FC8" w:rsidRPr="000F5FC8">
        <w:rPr>
          <w:rFonts w:ascii="Palatino Linotype" w:hAnsi="Palatino Linotype"/>
          <w:i/>
          <w:sz w:val="24"/>
        </w:rPr>
        <w:t>“se remite la información pública que contiene el Plano del Proyecto vigente autorizado en el que se indica: donde inicia y donde llega la Autopista denominada (Río de los Remedios-Venta de Carpio, Gran Canal) “Siervo de la Nación”, en el Municipio de Ecatepec de Morelos.”</w:t>
      </w:r>
    </w:p>
    <w:p w:rsidR="000F5FC8" w:rsidRPr="005B453B" w:rsidRDefault="000F5FC8" w:rsidP="000F5FC8">
      <w:pPr>
        <w:pStyle w:val="Prrafodelista"/>
        <w:spacing w:line="360" w:lineRule="auto"/>
        <w:ind w:right="567"/>
        <w:jc w:val="both"/>
        <w:rPr>
          <w:rFonts w:ascii="Palatino Linotype" w:hAnsi="Palatino Linotype"/>
          <w:b/>
          <w:sz w:val="24"/>
        </w:rPr>
      </w:pPr>
    </w:p>
    <w:p w:rsidR="005B453B" w:rsidRPr="00F535D1" w:rsidRDefault="003114B9" w:rsidP="00F535D1">
      <w:pPr>
        <w:pStyle w:val="Prrafodelista"/>
        <w:numPr>
          <w:ilvl w:val="0"/>
          <w:numId w:val="4"/>
        </w:numPr>
        <w:spacing w:line="360" w:lineRule="auto"/>
        <w:ind w:right="567"/>
        <w:jc w:val="both"/>
        <w:rPr>
          <w:rFonts w:ascii="Palatino Linotype" w:hAnsi="Palatino Linotype"/>
          <w:b/>
          <w:sz w:val="24"/>
        </w:rPr>
      </w:pPr>
      <w:hyperlink r:id="rId11" w:tgtFrame="_blank" w:history="1">
        <w:r w:rsidR="005B453B" w:rsidRPr="005B453B">
          <w:rPr>
            <w:rStyle w:val="Hipervnculo"/>
            <w:rFonts w:ascii="Palatino Linotype" w:eastAsiaTheme="majorEastAsia" w:hAnsi="Palatino Linotype" w:cs="Arial"/>
            <w:b/>
            <w:bCs/>
            <w:color w:val="auto"/>
            <w:sz w:val="24"/>
          </w:rPr>
          <w:t>GCA4-GEN-PE-03_R08 CALLES-02 ECS (2).PDF</w:t>
        </w:r>
      </w:hyperlink>
      <w:r w:rsidR="005B453B" w:rsidRPr="005B453B">
        <w:rPr>
          <w:rFonts w:ascii="Palatino Linotype" w:hAnsi="Palatino Linotype"/>
          <w:b/>
          <w:sz w:val="24"/>
        </w:rPr>
        <w:t>:</w:t>
      </w:r>
      <w:r w:rsidR="000F5FC8">
        <w:rPr>
          <w:rFonts w:ascii="Palatino Linotype" w:hAnsi="Palatino Linotype"/>
          <w:b/>
          <w:sz w:val="24"/>
        </w:rPr>
        <w:t xml:space="preserve"> </w:t>
      </w:r>
      <w:r w:rsidR="00F535D1" w:rsidRPr="003732D8">
        <w:rPr>
          <w:rFonts w:ascii="Palatino Linotype" w:hAnsi="Palatino Linotype"/>
          <w:sz w:val="24"/>
        </w:rPr>
        <w:t xml:space="preserve">Contiene el plano número </w:t>
      </w:r>
      <w:r w:rsidR="00F535D1">
        <w:rPr>
          <w:rFonts w:ascii="Palatino Linotype" w:hAnsi="Palatino Linotype"/>
          <w:sz w:val="24"/>
        </w:rPr>
        <w:t>GCA4-GEN-PE-03-H02</w:t>
      </w:r>
      <w:r w:rsidR="00F535D1" w:rsidRPr="003732D8">
        <w:rPr>
          <w:rFonts w:ascii="Palatino Linotype" w:hAnsi="Palatino Linotype"/>
          <w:sz w:val="24"/>
        </w:rPr>
        <w:t>, del proyecto Autopista Urbana “Siervo de la Nación.</w:t>
      </w:r>
    </w:p>
    <w:p w:rsidR="00D5368D" w:rsidRPr="00D5368D" w:rsidRDefault="00D5368D" w:rsidP="00D5368D">
      <w:pPr>
        <w:spacing w:line="360" w:lineRule="auto"/>
        <w:ind w:right="567"/>
        <w:jc w:val="both"/>
        <w:rPr>
          <w:rFonts w:ascii="Palatino Linotype" w:hAnsi="Palatino Linotype"/>
          <w:b/>
        </w:rPr>
      </w:pPr>
    </w:p>
    <w:p w:rsidR="00F535D1" w:rsidRPr="000F5FC8" w:rsidRDefault="003114B9" w:rsidP="00F535D1">
      <w:pPr>
        <w:pStyle w:val="Prrafodelista"/>
        <w:numPr>
          <w:ilvl w:val="0"/>
          <w:numId w:val="4"/>
        </w:numPr>
        <w:spacing w:line="360" w:lineRule="auto"/>
        <w:ind w:right="567"/>
        <w:jc w:val="both"/>
        <w:rPr>
          <w:rFonts w:ascii="Palatino Linotype" w:hAnsi="Palatino Linotype"/>
          <w:b/>
          <w:sz w:val="24"/>
        </w:rPr>
      </w:pPr>
      <w:hyperlink r:id="rId12" w:tgtFrame="_blank" w:history="1">
        <w:r w:rsidR="005B453B" w:rsidRPr="005B453B">
          <w:rPr>
            <w:rStyle w:val="Hipervnculo"/>
            <w:rFonts w:ascii="Palatino Linotype" w:eastAsiaTheme="majorEastAsia" w:hAnsi="Palatino Linotype" w:cs="Arial"/>
            <w:b/>
            <w:bCs/>
            <w:color w:val="auto"/>
            <w:sz w:val="24"/>
          </w:rPr>
          <w:t>GCA4-GEN-PE-03_R08 CALLES-04 (2).pdf</w:t>
        </w:r>
      </w:hyperlink>
      <w:r w:rsidR="005B453B" w:rsidRPr="005B453B">
        <w:rPr>
          <w:rFonts w:ascii="Palatino Linotype" w:hAnsi="Palatino Linotype"/>
          <w:b/>
          <w:sz w:val="24"/>
        </w:rPr>
        <w:t>:</w:t>
      </w:r>
      <w:r w:rsidR="00F535D1">
        <w:rPr>
          <w:rFonts w:ascii="Palatino Linotype" w:hAnsi="Palatino Linotype"/>
          <w:b/>
          <w:sz w:val="24"/>
        </w:rPr>
        <w:t xml:space="preserve"> </w:t>
      </w:r>
      <w:r w:rsidR="00F535D1" w:rsidRPr="003732D8">
        <w:rPr>
          <w:rFonts w:ascii="Palatino Linotype" w:hAnsi="Palatino Linotype"/>
          <w:sz w:val="24"/>
        </w:rPr>
        <w:t xml:space="preserve">Contiene el plano número </w:t>
      </w:r>
      <w:r w:rsidR="00F535D1">
        <w:rPr>
          <w:rFonts w:ascii="Palatino Linotype" w:hAnsi="Palatino Linotype"/>
          <w:sz w:val="24"/>
        </w:rPr>
        <w:t>GCA4-GEN-PE-03-H04</w:t>
      </w:r>
      <w:r w:rsidR="00F535D1" w:rsidRPr="003732D8">
        <w:rPr>
          <w:rFonts w:ascii="Palatino Linotype" w:hAnsi="Palatino Linotype"/>
          <w:sz w:val="24"/>
        </w:rPr>
        <w:t>, del proyecto Autopista Urbana “Siervo de la Nación.</w:t>
      </w:r>
    </w:p>
    <w:p w:rsidR="00D5368D" w:rsidRPr="00F535D1" w:rsidRDefault="00D5368D" w:rsidP="00F535D1">
      <w:pPr>
        <w:pStyle w:val="Prrafodelista"/>
        <w:spacing w:line="360" w:lineRule="auto"/>
        <w:ind w:right="567"/>
        <w:jc w:val="both"/>
        <w:rPr>
          <w:rFonts w:ascii="Palatino Linotype" w:hAnsi="Palatino Linotype"/>
          <w:b/>
          <w:sz w:val="24"/>
        </w:rPr>
      </w:pPr>
    </w:p>
    <w:p w:rsidR="005B453B" w:rsidRPr="005B453B" w:rsidRDefault="003114B9" w:rsidP="005B453B">
      <w:pPr>
        <w:pStyle w:val="Prrafodelista"/>
        <w:numPr>
          <w:ilvl w:val="0"/>
          <w:numId w:val="4"/>
        </w:numPr>
        <w:spacing w:line="360" w:lineRule="auto"/>
        <w:ind w:right="567"/>
        <w:jc w:val="both"/>
        <w:rPr>
          <w:rFonts w:ascii="Palatino Linotype" w:hAnsi="Palatino Linotype"/>
          <w:b/>
          <w:sz w:val="24"/>
        </w:rPr>
      </w:pPr>
      <w:hyperlink r:id="rId13" w:tgtFrame="_blank" w:history="1">
        <w:r w:rsidR="005B453B" w:rsidRPr="005B453B">
          <w:rPr>
            <w:rStyle w:val="Hipervnculo"/>
            <w:rFonts w:ascii="Palatino Linotype" w:eastAsiaTheme="majorEastAsia" w:hAnsi="Palatino Linotype" w:cs="Arial"/>
            <w:b/>
            <w:bCs/>
            <w:color w:val="auto"/>
            <w:sz w:val="24"/>
          </w:rPr>
          <w:t>resp sol 43 (1).pdf</w:t>
        </w:r>
      </w:hyperlink>
      <w:r w:rsidR="005B453B" w:rsidRPr="005B453B">
        <w:rPr>
          <w:rFonts w:ascii="Palatino Linotype" w:hAnsi="Palatino Linotype"/>
          <w:b/>
          <w:sz w:val="24"/>
        </w:rPr>
        <w:t>:</w:t>
      </w:r>
      <w:r w:rsidR="00F535D1">
        <w:rPr>
          <w:rFonts w:ascii="Palatino Linotype" w:hAnsi="Palatino Linotype"/>
          <w:b/>
          <w:sz w:val="24"/>
        </w:rPr>
        <w:t xml:space="preserve"> </w:t>
      </w:r>
      <w:r w:rsidR="00F535D1" w:rsidRPr="00F535D1">
        <w:rPr>
          <w:rFonts w:ascii="Palatino Linotype" w:hAnsi="Palatino Linotype"/>
          <w:sz w:val="24"/>
        </w:rPr>
        <w:t>Oficio 220C0201000500S-091/2021, Suscrito por la Titular de Transparencia</w:t>
      </w:r>
      <w:r w:rsidR="00F535D1">
        <w:rPr>
          <w:rFonts w:ascii="Palatino Linotype" w:hAnsi="Palatino Linotype"/>
          <w:sz w:val="24"/>
        </w:rPr>
        <w:t>, mediante el cual refirió anexar respuesta enviada por la Dirección de Proyectos y Control de Obras del Sistema de Autopistas, Aeropuertos, Servicios Conexos y Auxiliares del Estado de México.</w:t>
      </w:r>
    </w:p>
    <w:p w:rsidR="001607EF" w:rsidRPr="00074CAB" w:rsidRDefault="001607EF" w:rsidP="001607EF">
      <w:pPr>
        <w:spacing w:line="360" w:lineRule="auto"/>
        <w:ind w:right="567"/>
        <w:jc w:val="both"/>
        <w:rPr>
          <w:rFonts w:ascii="Palatino Linotype" w:hAnsi="Palatino Linotype"/>
        </w:rPr>
      </w:pPr>
    </w:p>
    <w:p w:rsidR="001607EF" w:rsidRPr="00074CAB" w:rsidRDefault="001607EF" w:rsidP="001607EF">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74CAB">
        <w:rPr>
          <w:rFonts w:ascii="Palatino Linotype" w:eastAsia="Calibri" w:hAnsi="Palatino Linotype" w:cs="Arial"/>
          <w:lang w:val="es-AR" w:eastAsia="es-ES"/>
        </w:rPr>
        <w:t xml:space="preserve">El </w:t>
      </w:r>
      <w:r w:rsidR="008C596B">
        <w:rPr>
          <w:rFonts w:ascii="Palatino Linotype" w:eastAsia="Calibri" w:hAnsi="Palatino Linotype" w:cs="Arial"/>
          <w:lang w:val="es-AR" w:eastAsia="es-ES"/>
        </w:rPr>
        <w:t>nueve (09) de septiembre</w:t>
      </w:r>
      <w:r w:rsidRPr="00074CAB">
        <w:rPr>
          <w:rFonts w:ascii="Palatino Linotype" w:eastAsia="Calibri" w:hAnsi="Palatino Linotype" w:cs="Arial"/>
          <w:lang w:val="es-AR" w:eastAsia="es-ES"/>
        </w:rPr>
        <w:t xml:space="preserve">  de dos mil veintiuno</w:t>
      </w:r>
      <w:r w:rsidRPr="00074CAB">
        <w:rPr>
          <w:rFonts w:ascii="Palatino Linotype" w:hAnsi="Palatino Linotype" w:cs="Arial"/>
          <w:lang w:val="es-ES" w:eastAsia="es-ES"/>
        </w:rPr>
        <w:t xml:space="preserve">, </w:t>
      </w:r>
      <w:r w:rsidRPr="00074CAB">
        <w:rPr>
          <w:rFonts w:ascii="Palatino Linotype" w:eastAsiaTheme="minorEastAsia" w:hAnsi="Palatino Linotype"/>
          <w:b/>
          <w:lang w:val="es-ES_tradnl" w:eastAsia="es-ES"/>
        </w:rPr>
        <w:t>EL RECURRENTE</w:t>
      </w:r>
      <w:r w:rsidRPr="00074CAB">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1607EF" w:rsidRPr="00074CAB" w:rsidRDefault="001607EF" w:rsidP="001607EF">
      <w:pPr>
        <w:spacing w:line="360" w:lineRule="auto"/>
        <w:ind w:left="567" w:right="567"/>
        <w:contextualSpacing/>
        <w:rPr>
          <w:rFonts w:ascii="Palatino Linotype" w:eastAsiaTheme="minorEastAsia" w:hAnsi="Palatino Linotype" w:cs="Arial"/>
          <w:i/>
          <w:lang w:val="es-ES_tradnl" w:eastAsia="es-ES"/>
        </w:rPr>
      </w:pPr>
    </w:p>
    <w:p w:rsidR="001607EF" w:rsidRPr="00074CAB" w:rsidRDefault="001607EF" w:rsidP="001607EF">
      <w:pPr>
        <w:spacing w:line="360" w:lineRule="auto"/>
        <w:ind w:left="567" w:right="567"/>
        <w:contextualSpacing/>
        <w:jc w:val="both"/>
        <w:rPr>
          <w:rFonts w:ascii="Palatino Linotype" w:eastAsia="Calibri" w:hAnsi="Palatino Linotype" w:cs="Arial"/>
          <w:i/>
          <w:lang w:val="es-ES" w:eastAsia="es-ES"/>
        </w:rPr>
      </w:pPr>
      <w:r w:rsidRPr="00074CAB">
        <w:rPr>
          <w:rFonts w:ascii="Palatino Linotype" w:eastAsiaTheme="minorEastAsia" w:hAnsi="Palatino Linotype"/>
          <w:b/>
          <w:lang w:val="es-ES_tradnl" w:eastAsia="es-ES"/>
        </w:rPr>
        <w:t>Acto impugnado</w:t>
      </w:r>
      <w:r w:rsidRPr="00074CAB">
        <w:rPr>
          <w:rFonts w:ascii="Palatino Linotype" w:eastAsiaTheme="minorEastAsia" w:hAnsi="Palatino Linotype"/>
          <w:b/>
          <w:i/>
          <w:lang w:val="es-ES_tradnl" w:eastAsia="es-ES"/>
        </w:rPr>
        <w:t>:</w:t>
      </w:r>
      <w:r w:rsidRPr="00074CAB">
        <w:rPr>
          <w:rFonts w:ascii="Palatino Linotype" w:hAnsi="Palatino Linotype"/>
          <w:i/>
          <w:color w:val="000000"/>
        </w:rPr>
        <w:t xml:space="preserve"> “</w:t>
      </w:r>
      <w:r w:rsidR="008C596B" w:rsidRPr="008C596B">
        <w:rPr>
          <w:rFonts w:ascii="Palatino Linotype" w:hAnsi="Palatino Linotype"/>
          <w:i/>
          <w:color w:val="000000"/>
        </w:rPr>
        <w:t>respuesta incompleta</w:t>
      </w:r>
      <w:r w:rsidR="00E42B1D">
        <w:rPr>
          <w:rFonts w:ascii="Palatino Linotype" w:hAnsi="Palatino Linotype"/>
          <w:i/>
          <w:color w:val="000000"/>
        </w:rPr>
        <w:t>” (Sic)</w:t>
      </w:r>
    </w:p>
    <w:p w:rsidR="001607EF" w:rsidRPr="00074CAB" w:rsidRDefault="001607EF" w:rsidP="001607EF">
      <w:pPr>
        <w:spacing w:line="360" w:lineRule="auto"/>
        <w:ind w:left="567" w:right="567"/>
        <w:contextualSpacing/>
        <w:jc w:val="both"/>
        <w:rPr>
          <w:rFonts w:ascii="Palatino Linotype" w:eastAsia="Calibri" w:hAnsi="Palatino Linotype" w:cs="Arial"/>
          <w:lang w:val="es-ES" w:eastAsia="es-ES"/>
        </w:rPr>
      </w:pPr>
    </w:p>
    <w:p w:rsidR="001607EF" w:rsidRPr="00074CAB" w:rsidRDefault="001607EF" w:rsidP="001607EF">
      <w:pPr>
        <w:spacing w:line="360" w:lineRule="auto"/>
        <w:ind w:left="567" w:right="567"/>
        <w:contextualSpacing/>
        <w:jc w:val="both"/>
        <w:rPr>
          <w:rFonts w:ascii="Palatino Linotype" w:hAnsi="Palatino Linotype"/>
          <w:i/>
          <w:color w:val="000000"/>
        </w:rPr>
      </w:pPr>
      <w:r w:rsidRPr="00074CAB">
        <w:rPr>
          <w:rFonts w:ascii="Palatino Linotype" w:eastAsiaTheme="minorEastAsia" w:hAnsi="Palatino Linotype"/>
          <w:b/>
          <w:lang w:val="es-ES_tradnl" w:eastAsia="es-ES"/>
        </w:rPr>
        <w:t>Razones o Motivos de inconformidad:</w:t>
      </w:r>
      <w:r w:rsidRPr="00074CAB">
        <w:rPr>
          <w:rFonts w:ascii="Palatino Linotype" w:eastAsiaTheme="majorEastAsia" w:hAnsi="Palatino Linotype" w:cstheme="majorBidi"/>
          <w:b/>
          <w:color w:val="2E74B5" w:themeColor="accent1" w:themeShade="BF"/>
          <w:sz w:val="26"/>
          <w:szCs w:val="26"/>
          <w:lang w:val="es-ES" w:eastAsia="es-ES"/>
        </w:rPr>
        <w:t xml:space="preserve"> </w:t>
      </w:r>
      <w:r w:rsidRPr="00074CAB">
        <w:rPr>
          <w:rFonts w:ascii="Palatino Linotype" w:eastAsiaTheme="majorEastAsia" w:hAnsi="Palatino Linotype" w:cstheme="majorBidi"/>
          <w:i/>
          <w:lang w:val="es-ES" w:eastAsia="es-ES"/>
        </w:rPr>
        <w:t>“</w:t>
      </w:r>
      <w:r w:rsidR="00E42B1D" w:rsidRPr="00E42B1D">
        <w:rPr>
          <w:rFonts w:ascii="Palatino Linotype" w:hAnsi="Palatino Linotype"/>
          <w:i/>
          <w:color w:val="000000"/>
        </w:rPr>
        <w:t>la respuesta que dieron a mi petición, solo es sobre los planos de la autopista, sin embargo, NO DA RESPUESTA a la parte en que solicito las afectaciones hará a los predios en Santa Cruz Venta de Carpio, Ecatepec de Morelos, toda vez que por ahí pasa la Av Central.</w:t>
      </w:r>
      <w:r w:rsidRPr="00074CAB">
        <w:rPr>
          <w:rFonts w:ascii="Palatino Linotype" w:hAnsi="Palatino Linotype"/>
          <w:i/>
          <w:color w:val="000000"/>
        </w:rPr>
        <w:t>” (Sic).</w:t>
      </w:r>
    </w:p>
    <w:bookmarkEnd w:id="2"/>
    <w:bookmarkEnd w:id="3"/>
    <w:bookmarkEnd w:id="4"/>
    <w:p w:rsidR="001607EF" w:rsidRPr="00074CAB" w:rsidRDefault="001607EF" w:rsidP="001607EF">
      <w:pPr>
        <w:spacing w:line="360" w:lineRule="auto"/>
        <w:jc w:val="both"/>
        <w:rPr>
          <w:rFonts w:ascii="Palatino Linotype" w:eastAsia="Calibri" w:hAnsi="Palatino Linotype" w:cs="Arial"/>
          <w:lang w:val="es-AR" w:eastAsia="es-ES"/>
        </w:rPr>
      </w:pPr>
    </w:p>
    <w:p w:rsidR="001607EF" w:rsidRPr="00074CAB" w:rsidRDefault="001607EF" w:rsidP="001607EF">
      <w:pPr>
        <w:numPr>
          <w:ilvl w:val="0"/>
          <w:numId w:val="1"/>
        </w:numPr>
        <w:spacing w:line="360" w:lineRule="auto"/>
        <w:ind w:left="0" w:firstLine="0"/>
        <w:contextualSpacing/>
        <w:jc w:val="both"/>
        <w:rPr>
          <w:rFonts w:ascii="Palatino Linotype" w:eastAsia="Calibri" w:hAnsi="Palatino Linotype" w:cs="Arial"/>
          <w:lang w:val="es-AR" w:eastAsia="es-ES"/>
        </w:rPr>
      </w:pPr>
      <w:r w:rsidRPr="00074CAB">
        <w:rPr>
          <w:rFonts w:ascii="Palatino Linotype" w:hAnsi="Palatino Linotype" w:cs="Arial"/>
          <w:lang w:val="es-ES" w:eastAsia="es-ES"/>
        </w:rPr>
        <w:t xml:space="preserve">Se registró el recurso de revisión bajo el número de expediente </w:t>
      </w:r>
      <w:r w:rsidRPr="00074CAB">
        <w:rPr>
          <w:rFonts w:ascii="Palatino Linotype" w:eastAsiaTheme="minorEastAsia" w:hAnsi="Palatino Linotype" w:cs="Arial"/>
          <w:bCs/>
          <w:lang w:val="es-ES_tradnl" w:eastAsia="es-ES"/>
        </w:rPr>
        <w:t xml:space="preserve">al rubro indicado, asimismo con fundamento en lo dispuesto por el </w:t>
      </w:r>
      <w:r w:rsidRPr="00074CAB">
        <w:rPr>
          <w:rFonts w:ascii="Palatino Linotype" w:eastAsia="Calibri" w:hAnsi="Palatino Linotype" w:cs="Arial"/>
          <w:lang w:val="es-ES" w:eastAsia="es-ES"/>
        </w:rPr>
        <w:t xml:space="preserve">artículo 185 fracción I de la </w:t>
      </w:r>
      <w:r w:rsidRPr="00074CAB">
        <w:rPr>
          <w:rFonts w:ascii="Palatino Linotype" w:eastAsia="Calibri" w:hAnsi="Palatino Linotype" w:cs="Arial"/>
          <w:b/>
          <w:lang w:val="es-ES" w:eastAsia="es-ES"/>
        </w:rPr>
        <w:t xml:space="preserve">Ley de Transparencia y Acceso a la Información Pública del Estado de México y </w:t>
      </w:r>
      <w:r w:rsidRPr="00074CAB">
        <w:rPr>
          <w:rFonts w:ascii="Palatino Linotype" w:eastAsia="Calibri" w:hAnsi="Palatino Linotype" w:cs="Arial"/>
          <w:b/>
          <w:lang w:val="es-ES" w:eastAsia="es-ES"/>
        </w:rPr>
        <w:lastRenderedPageBreak/>
        <w:t xml:space="preserve">Municipios </w:t>
      </w:r>
      <w:r w:rsidRPr="00074CAB">
        <w:rPr>
          <w:rFonts w:ascii="Palatino Linotype" w:hAnsi="Palatino Linotype" w:cs="Arial"/>
          <w:lang w:val="es-ES" w:eastAsia="es-ES"/>
        </w:rPr>
        <w:t xml:space="preserve">se turnó a la entonces </w:t>
      </w:r>
      <w:r w:rsidR="00E42B1D">
        <w:rPr>
          <w:rFonts w:ascii="Palatino Linotype" w:hAnsi="Palatino Linotype" w:cs="Arial"/>
          <w:b/>
          <w:lang w:val="es-ES" w:eastAsia="es-ES"/>
        </w:rPr>
        <w:t>María del Rosario Mejía Ayala</w:t>
      </w:r>
      <w:r w:rsidRPr="00074CAB">
        <w:rPr>
          <w:rFonts w:ascii="Palatino Linotype" w:hAnsi="Palatino Linotype" w:cs="Arial"/>
          <w:b/>
          <w:lang w:val="es-ES" w:eastAsia="es-ES"/>
        </w:rPr>
        <w:t xml:space="preserve">, </w:t>
      </w:r>
      <w:r w:rsidRPr="00074CAB">
        <w:rPr>
          <w:rFonts w:ascii="Palatino Linotype" w:hAnsi="Palatino Linotype" w:cs="Arial"/>
          <w:lang w:val="es-ES" w:eastAsia="es-ES"/>
        </w:rPr>
        <w:t xml:space="preserve">con el objeto de </w:t>
      </w:r>
      <w:r w:rsidRPr="00074CAB">
        <w:rPr>
          <w:rFonts w:ascii="Palatino Linotype" w:hAnsi="Palatino Linotype" w:cs="Arial"/>
          <w:lang w:eastAsia="es-ES"/>
        </w:rPr>
        <w:t xml:space="preserve">su análisis. </w:t>
      </w:r>
    </w:p>
    <w:p w:rsidR="001607EF" w:rsidRPr="00074CAB" w:rsidRDefault="001607EF" w:rsidP="001607EF">
      <w:pPr>
        <w:spacing w:line="360" w:lineRule="auto"/>
        <w:contextualSpacing/>
        <w:jc w:val="both"/>
        <w:rPr>
          <w:rFonts w:ascii="Palatino Linotype" w:eastAsia="Calibri" w:hAnsi="Palatino Linotype" w:cs="Arial"/>
          <w:lang w:val="es-AR" w:eastAsia="es-ES"/>
        </w:rPr>
      </w:pPr>
    </w:p>
    <w:p w:rsidR="001607EF" w:rsidRPr="00074CAB" w:rsidRDefault="001607EF" w:rsidP="001607EF">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074CAB">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w:t>
      </w:r>
      <w:r w:rsidR="00E42B1D">
        <w:rPr>
          <w:rFonts w:ascii="Palatino Linotype" w:eastAsia="Calibri" w:hAnsi="Palatino Linotype" w:cs="Arial"/>
          <w:lang w:val="es-ES" w:eastAsia="es-ES"/>
        </w:rPr>
        <w:t>diecisiete (17) de septiembre</w:t>
      </w:r>
      <w:r w:rsidRPr="00074CAB">
        <w:rPr>
          <w:rFonts w:ascii="Palatino Linotype" w:eastAsia="Calibri" w:hAnsi="Palatino Linotype" w:cs="Arial"/>
          <w:lang w:val="es-ES" w:eastAsia="es-ES"/>
        </w:rPr>
        <w:t xml:space="preserve"> de dos mil veintiuno, puso a disposición de las partes el expediente electrónico </w:t>
      </w:r>
      <w:r w:rsidRPr="00074CAB">
        <w:rPr>
          <w:rFonts w:ascii="Palatino Linotype" w:eastAsia="Calibri" w:hAnsi="Palatino Linotype" w:cs="Arial"/>
          <w:lang w:val="es-ES_tradnl" w:eastAsia="es-ES"/>
        </w:rPr>
        <w:t xml:space="preserve">vía </w:t>
      </w:r>
      <w:r w:rsidRPr="00074CAB">
        <w:rPr>
          <w:rFonts w:ascii="Palatino Linotype" w:eastAsia="Calibri" w:hAnsi="Palatino Linotype" w:cs="Arial"/>
          <w:b/>
          <w:lang w:val="es-ES" w:eastAsia="es-ES"/>
        </w:rPr>
        <w:t xml:space="preserve">SAIMEX </w:t>
      </w:r>
      <w:r w:rsidRPr="00074CA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74CAB">
        <w:rPr>
          <w:rFonts w:ascii="Palatino Linotype" w:eastAsia="Calibri" w:hAnsi="Palatino Linotype" w:cs="Arial"/>
          <w:b/>
          <w:lang w:val="es-ES" w:eastAsia="es-ES"/>
        </w:rPr>
        <w:t>SUJETO OBLIGADO</w:t>
      </w:r>
      <w:r w:rsidRPr="00074CAB">
        <w:rPr>
          <w:rFonts w:ascii="Palatino Linotype" w:eastAsia="Calibri" w:hAnsi="Palatino Linotype" w:cs="Arial"/>
          <w:lang w:val="es-ES" w:eastAsia="es-ES"/>
        </w:rPr>
        <w:t xml:space="preserve"> presentara el informe justificado procedente.  Por su parte, el particular no realizó ningún tipo de manifestación.</w:t>
      </w:r>
    </w:p>
    <w:p w:rsidR="001607EF" w:rsidRPr="00074CAB" w:rsidRDefault="001607EF" w:rsidP="001607EF">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1607EF" w:rsidRPr="00074CAB" w:rsidRDefault="001607EF" w:rsidP="001607EF">
      <w:pPr>
        <w:numPr>
          <w:ilvl w:val="0"/>
          <w:numId w:val="1"/>
        </w:numPr>
        <w:spacing w:line="360" w:lineRule="auto"/>
        <w:ind w:left="0" w:firstLine="0"/>
        <w:contextualSpacing/>
        <w:jc w:val="both"/>
        <w:rPr>
          <w:rFonts w:ascii="Palatino Linotype" w:eastAsia="Calibri" w:hAnsi="Palatino Linotype" w:cs="Arial"/>
          <w:lang w:val="es-ES" w:eastAsia="es-ES"/>
        </w:rPr>
      </w:pPr>
      <w:r w:rsidRPr="00074CAB">
        <w:rPr>
          <w:rFonts w:ascii="Palatino Linotype" w:eastAsia="Calibri" w:hAnsi="Palatino Linotype" w:cs="Arial"/>
          <w:lang w:val="es-ES" w:eastAsia="es-ES"/>
        </w:rPr>
        <w:t xml:space="preserve">El día </w:t>
      </w:r>
      <w:r w:rsidR="00E42B1D">
        <w:rPr>
          <w:rFonts w:ascii="Palatino Linotype" w:eastAsia="Calibri" w:hAnsi="Palatino Linotype" w:cs="Arial"/>
          <w:lang w:val="es-ES" w:eastAsia="es-ES"/>
        </w:rPr>
        <w:t xml:space="preserve">veinte (20) de septiembre </w:t>
      </w:r>
      <w:r w:rsidRPr="00074CAB">
        <w:rPr>
          <w:rFonts w:ascii="Palatino Linotype" w:eastAsia="Calibri" w:hAnsi="Palatino Linotype" w:cs="Arial"/>
          <w:lang w:val="es-ES" w:eastAsia="es-ES"/>
        </w:rPr>
        <w:t xml:space="preserve"> de dos mil veintiuno, el </w:t>
      </w:r>
      <w:r w:rsidRPr="00074CAB">
        <w:rPr>
          <w:rFonts w:ascii="Palatino Linotype" w:eastAsia="Calibri" w:hAnsi="Palatino Linotype" w:cs="Arial"/>
          <w:b/>
          <w:lang w:val="es-ES" w:eastAsia="es-ES"/>
        </w:rPr>
        <w:t>SUJETO OBLIGADO</w:t>
      </w:r>
      <w:r w:rsidRPr="00074CAB">
        <w:rPr>
          <w:rFonts w:ascii="Palatino Linotype" w:eastAsia="Calibri" w:hAnsi="Palatino Linotype" w:cs="Arial"/>
          <w:lang w:val="es-ES" w:eastAsia="es-ES"/>
        </w:rPr>
        <w:t xml:space="preserve"> rindió informe justificado, mismo que se puso a la vista el </w:t>
      </w:r>
      <w:r w:rsidR="00E42B1D">
        <w:rPr>
          <w:rFonts w:ascii="Palatino Linotype" w:eastAsia="Calibri" w:hAnsi="Palatino Linotype" w:cs="Arial"/>
          <w:lang w:val="es-ES" w:eastAsia="es-ES"/>
        </w:rPr>
        <w:t>cinco (05) de noviembre</w:t>
      </w:r>
      <w:r w:rsidRPr="00074CAB">
        <w:rPr>
          <w:rFonts w:ascii="Palatino Linotype" w:eastAsia="Calibri" w:hAnsi="Palatino Linotype" w:cs="Arial"/>
          <w:lang w:val="es-ES" w:eastAsia="es-ES"/>
        </w:rPr>
        <w:t xml:space="preserve">  del presente año, y en el que consta el siguiente documento:</w:t>
      </w:r>
    </w:p>
    <w:p w:rsidR="001607EF" w:rsidRPr="00074CAB" w:rsidRDefault="001607EF" w:rsidP="001607EF">
      <w:pPr>
        <w:spacing w:line="360" w:lineRule="auto"/>
        <w:contextualSpacing/>
        <w:jc w:val="both"/>
        <w:rPr>
          <w:rFonts w:ascii="Palatino Linotype" w:eastAsia="Calibri" w:hAnsi="Palatino Linotype" w:cs="Arial"/>
          <w:lang w:val="es-ES" w:eastAsia="es-ES"/>
        </w:rPr>
      </w:pPr>
    </w:p>
    <w:p w:rsidR="00E82A53" w:rsidRPr="00E82A53" w:rsidRDefault="00E82A53" w:rsidP="00A15E32">
      <w:pPr>
        <w:pStyle w:val="Prrafodelista"/>
        <w:numPr>
          <w:ilvl w:val="0"/>
          <w:numId w:val="2"/>
        </w:numPr>
        <w:spacing w:line="360" w:lineRule="auto"/>
        <w:jc w:val="both"/>
        <w:rPr>
          <w:rFonts w:ascii="Palatino Linotype" w:hAnsi="Palatino Linotype"/>
        </w:rPr>
      </w:pPr>
      <w:r w:rsidRPr="00E82A53">
        <w:rPr>
          <w:rFonts w:ascii="Palatino Linotype" w:eastAsia="Calibri" w:hAnsi="Palatino Linotype" w:cs="Arial"/>
          <w:b/>
          <w:bCs/>
          <w:sz w:val="24"/>
          <w:lang w:eastAsia="es-ES"/>
        </w:rPr>
        <w:t xml:space="preserve">Archivo </w:t>
      </w:r>
      <w:hyperlink r:id="rId14" w:history="1">
        <w:r w:rsidR="00E42B1D" w:rsidRPr="00E42B1D">
          <w:rPr>
            <w:rStyle w:val="Hipervnculo"/>
            <w:rFonts w:ascii="Palatino Linotype" w:eastAsia="Calibri" w:hAnsi="Palatino Linotype" w:cs="Arial"/>
            <w:b/>
            <w:bCs/>
            <w:color w:val="auto"/>
            <w:sz w:val="24"/>
            <w:lang w:eastAsia="es-ES"/>
          </w:rPr>
          <w:t>informe.pdf</w:t>
        </w:r>
      </w:hyperlink>
      <w:r>
        <w:rPr>
          <w:rFonts w:ascii="Palatino Linotype" w:eastAsia="Calibri" w:hAnsi="Palatino Linotype" w:cs="Arial"/>
          <w:sz w:val="24"/>
          <w:lang w:val="es-ES" w:eastAsia="es-ES"/>
        </w:rPr>
        <w:t xml:space="preserve">  que consta de los siguientes documentos:</w:t>
      </w:r>
    </w:p>
    <w:p w:rsidR="00E82A53" w:rsidRPr="00E82A53" w:rsidRDefault="00E82A53" w:rsidP="00E82A53">
      <w:pPr>
        <w:pStyle w:val="Prrafodelista"/>
        <w:spacing w:line="360" w:lineRule="auto"/>
        <w:jc w:val="both"/>
        <w:rPr>
          <w:rFonts w:ascii="Palatino Linotype" w:hAnsi="Palatino Linotype"/>
        </w:rPr>
      </w:pPr>
    </w:p>
    <w:p w:rsidR="00E82A53" w:rsidRPr="00E82A53" w:rsidRDefault="00E82A53" w:rsidP="00E82A53">
      <w:pPr>
        <w:pStyle w:val="Prrafodelista"/>
        <w:numPr>
          <w:ilvl w:val="0"/>
          <w:numId w:val="5"/>
        </w:numPr>
        <w:spacing w:line="360" w:lineRule="auto"/>
        <w:jc w:val="both"/>
        <w:rPr>
          <w:rFonts w:ascii="Palatino Linotype" w:hAnsi="Palatino Linotype"/>
        </w:rPr>
      </w:pPr>
      <w:r>
        <w:rPr>
          <w:rFonts w:ascii="Palatino Linotype" w:eastAsia="Calibri" w:hAnsi="Palatino Linotype" w:cs="Arial"/>
          <w:sz w:val="24"/>
          <w:lang w:val="es-ES" w:eastAsia="es-ES"/>
        </w:rPr>
        <w:t xml:space="preserve">Oficio 220C0201000500S-099/2021, suscito por la Titular de la Unidad de Transparencia, mediante el cual manifestó rendir informe justificado; </w:t>
      </w:r>
    </w:p>
    <w:p w:rsidR="001607EF" w:rsidRPr="00E82A53" w:rsidRDefault="00E82A53" w:rsidP="00E82A53">
      <w:pPr>
        <w:pStyle w:val="Prrafodelista"/>
        <w:numPr>
          <w:ilvl w:val="0"/>
          <w:numId w:val="5"/>
        </w:numPr>
        <w:spacing w:line="360" w:lineRule="auto"/>
        <w:jc w:val="both"/>
        <w:rPr>
          <w:rFonts w:ascii="Palatino Linotype" w:hAnsi="Palatino Linotype"/>
        </w:rPr>
      </w:pPr>
      <w:r>
        <w:rPr>
          <w:rFonts w:ascii="Palatino Linotype" w:eastAsia="Calibri" w:hAnsi="Palatino Linotype" w:cs="Arial"/>
          <w:sz w:val="24"/>
          <w:lang w:val="es-ES" w:eastAsia="es-ES"/>
        </w:rPr>
        <w:t>Oficio 220C0201010000L/467/2021, Suscrito por el Director de Proyectos y Control de Obras mediante el cual rindió su informe justificado;</w:t>
      </w:r>
    </w:p>
    <w:p w:rsidR="00E82A53" w:rsidRPr="00E82A53" w:rsidRDefault="00E82A53" w:rsidP="00E82A53">
      <w:pPr>
        <w:pStyle w:val="Prrafodelista"/>
        <w:numPr>
          <w:ilvl w:val="0"/>
          <w:numId w:val="5"/>
        </w:numPr>
        <w:spacing w:line="360" w:lineRule="auto"/>
        <w:jc w:val="both"/>
        <w:rPr>
          <w:rFonts w:ascii="Palatino Linotype" w:hAnsi="Palatino Linotype"/>
        </w:rPr>
      </w:pPr>
      <w:r>
        <w:rPr>
          <w:rFonts w:ascii="Palatino Linotype" w:eastAsia="Calibri" w:hAnsi="Palatino Linotype" w:cs="Arial"/>
          <w:sz w:val="24"/>
          <w:lang w:val="es-ES" w:eastAsia="es-ES"/>
        </w:rPr>
        <w:t>Acuse de la solicitud de información;</w:t>
      </w:r>
    </w:p>
    <w:p w:rsidR="00E82A53" w:rsidRPr="003E57A9" w:rsidRDefault="00E82A53" w:rsidP="00E82A53">
      <w:pPr>
        <w:pStyle w:val="Prrafodelista"/>
        <w:numPr>
          <w:ilvl w:val="0"/>
          <w:numId w:val="5"/>
        </w:numPr>
        <w:spacing w:line="360" w:lineRule="auto"/>
        <w:jc w:val="both"/>
        <w:rPr>
          <w:rFonts w:ascii="Palatino Linotype" w:hAnsi="Palatino Linotype"/>
        </w:rPr>
      </w:pPr>
      <w:r>
        <w:rPr>
          <w:rFonts w:ascii="Palatino Linotype" w:eastAsia="Calibri" w:hAnsi="Palatino Linotype" w:cs="Arial"/>
          <w:sz w:val="24"/>
          <w:lang w:val="es-ES" w:eastAsia="es-ES"/>
        </w:rPr>
        <w:lastRenderedPageBreak/>
        <w:t>Oficio 220C0201010000L/377/2021, suscrito por el Director de Proyectos y Control de Obras y dirigido a Subdirectores y Jefes de Departamento, de la Dirección de Proyectos y Control de Obras</w:t>
      </w:r>
      <w:r w:rsidR="003E57A9">
        <w:rPr>
          <w:rFonts w:ascii="Palatino Linotype" w:eastAsia="Calibri" w:hAnsi="Palatino Linotype" w:cs="Arial"/>
          <w:sz w:val="24"/>
          <w:lang w:val="es-ES" w:eastAsia="es-ES"/>
        </w:rPr>
        <w:t xml:space="preserve"> mediante el cual solicitó una búsqueda exhaustiva específicamente a las afectaciones que se harán a los predios de Santa Cruz Venta de Carpio, Ecatepec de Morelos.</w:t>
      </w:r>
    </w:p>
    <w:p w:rsidR="003E57A9" w:rsidRPr="006D5734" w:rsidRDefault="003E57A9" w:rsidP="00E82A53">
      <w:pPr>
        <w:pStyle w:val="Prrafodelista"/>
        <w:numPr>
          <w:ilvl w:val="0"/>
          <w:numId w:val="5"/>
        </w:numPr>
        <w:spacing w:line="360" w:lineRule="auto"/>
        <w:jc w:val="both"/>
        <w:rPr>
          <w:rFonts w:ascii="Palatino Linotype" w:hAnsi="Palatino Linotype"/>
        </w:rPr>
      </w:pPr>
      <w:r>
        <w:rPr>
          <w:rFonts w:ascii="Palatino Linotype" w:eastAsia="Calibri" w:hAnsi="Palatino Linotype" w:cs="Arial"/>
          <w:sz w:val="24"/>
          <w:lang w:val="es-ES" w:eastAsia="es-ES"/>
        </w:rPr>
        <w:t>Oficio 220C0201010000L/041/2021</w:t>
      </w:r>
      <w:r w:rsidR="006D5734">
        <w:rPr>
          <w:rFonts w:ascii="Palatino Linotype" w:eastAsia="Calibri" w:hAnsi="Palatino Linotype" w:cs="Arial"/>
          <w:sz w:val="24"/>
          <w:lang w:val="es-ES" w:eastAsia="es-ES"/>
        </w:rPr>
        <w:t xml:space="preserve"> suscrito por la Subdirectora de Planeación y Financiamiento y dirigido al Director de Proyectos y Control de Obras mediante el cual </w:t>
      </w:r>
      <w:r w:rsidR="00917D7B">
        <w:rPr>
          <w:rFonts w:ascii="Palatino Linotype" w:eastAsia="Calibri" w:hAnsi="Palatino Linotype" w:cs="Arial"/>
          <w:sz w:val="24"/>
          <w:lang w:val="es-ES" w:eastAsia="es-ES"/>
        </w:rPr>
        <w:t>refirió que de la búsqueda exhaustiva en sus archivos, adjuntó el plano de Proyecto vigente autorizado en el cual se indica en donde inicia y a donde llega la Autopista Siervo de la Nación.</w:t>
      </w:r>
    </w:p>
    <w:p w:rsidR="006D5734" w:rsidRDefault="006D5734" w:rsidP="006D5734">
      <w:pPr>
        <w:pStyle w:val="Prrafodelista"/>
        <w:numPr>
          <w:ilvl w:val="0"/>
          <w:numId w:val="5"/>
        </w:numPr>
        <w:spacing w:line="360" w:lineRule="auto"/>
        <w:jc w:val="both"/>
        <w:rPr>
          <w:rFonts w:ascii="Palatino Linotype" w:hAnsi="Palatino Linotype"/>
        </w:rPr>
      </w:pPr>
      <w:r>
        <w:rPr>
          <w:rFonts w:ascii="Palatino Linotype" w:hAnsi="Palatino Linotype"/>
        </w:rPr>
        <w:t xml:space="preserve">Oficio 220C0201010200L/035/2021, suscrito por la Subdirectora de Estudios y Proyectos y dirigido al Director de Proyectos y Control de Obras del SAASCAEM, mediante el cual </w:t>
      </w:r>
      <w:r w:rsidR="003F12F1">
        <w:rPr>
          <w:rFonts w:ascii="Palatino Linotype" w:hAnsi="Palatino Linotype"/>
        </w:rPr>
        <w:t>refiere que de la búsqueda exhaustiva en sus archivos, no se encontró evidencia de alguna de la información solicitada.</w:t>
      </w:r>
    </w:p>
    <w:p w:rsidR="00917D7B" w:rsidRPr="006D5734" w:rsidRDefault="003A337A" w:rsidP="006D5734">
      <w:pPr>
        <w:pStyle w:val="Prrafodelista"/>
        <w:numPr>
          <w:ilvl w:val="0"/>
          <w:numId w:val="5"/>
        </w:numPr>
        <w:spacing w:line="360" w:lineRule="auto"/>
        <w:jc w:val="both"/>
        <w:rPr>
          <w:rFonts w:ascii="Palatino Linotype" w:hAnsi="Palatino Linotype"/>
        </w:rPr>
      </w:pPr>
      <w:r>
        <w:rPr>
          <w:rFonts w:ascii="Palatino Linotype" w:hAnsi="Palatino Linotype"/>
        </w:rPr>
        <w:t>Oficio 220C0201010300L/006/202, suscrito por el Subdirector de Coordinación de Obras y dirigido al Director de Proyectos y Control de Obras, mediante el cual manifestó que una vez realizada la búsqueda exhaustiva en sus archivos no se encontró evidencia alguna de la información solicitada.</w:t>
      </w:r>
    </w:p>
    <w:p w:rsidR="001607EF" w:rsidRPr="009855F3" w:rsidRDefault="001607EF" w:rsidP="001607EF">
      <w:pPr>
        <w:spacing w:line="360" w:lineRule="auto"/>
        <w:contextualSpacing/>
        <w:jc w:val="both"/>
        <w:rPr>
          <w:rFonts w:ascii="Palatino Linotype" w:eastAsiaTheme="minorEastAsia" w:hAnsi="Palatino Linotype"/>
          <w:b/>
          <w:u w:val="single"/>
          <w:lang w:val="es-ES_tradnl" w:eastAsia="es-ES"/>
        </w:rPr>
      </w:pPr>
    </w:p>
    <w:p w:rsidR="003A337A" w:rsidRDefault="001607EF" w:rsidP="001607EF">
      <w:pPr>
        <w:pStyle w:val="Prrafodelista"/>
        <w:numPr>
          <w:ilvl w:val="0"/>
          <w:numId w:val="1"/>
        </w:numPr>
        <w:spacing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 xml:space="preserve">El </w:t>
      </w:r>
      <w:r w:rsidR="003A337A">
        <w:rPr>
          <w:rFonts w:ascii="Palatino Linotype" w:eastAsia="Calibri" w:hAnsi="Palatino Linotype" w:cs="Arial"/>
          <w:sz w:val="24"/>
          <w:lang w:val="es-ES"/>
        </w:rPr>
        <w:t>cinco (05) de noviembre</w:t>
      </w:r>
      <w:r>
        <w:rPr>
          <w:rFonts w:ascii="Palatino Linotype" w:eastAsia="Calibri" w:hAnsi="Palatino Linotype" w:cs="Arial"/>
          <w:sz w:val="24"/>
          <w:lang w:val="es-ES"/>
        </w:rPr>
        <w:t xml:space="preserve"> </w:t>
      </w:r>
      <w:r w:rsidRPr="009B6FD5">
        <w:rPr>
          <w:rFonts w:ascii="Palatino Linotype" w:eastAsia="Calibri" w:hAnsi="Palatino Linotype" w:cs="Arial"/>
          <w:sz w:val="24"/>
          <w:lang w:val="es-ES"/>
        </w:rPr>
        <w:t xml:space="preserve"> de dos mil veintiuno, se notificó mediante acuerdo que el plazo para resolver el recurso de revisión, se ampliaría por un </w:t>
      </w:r>
      <w:r w:rsidR="000C5628">
        <w:rPr>
          <w:rFonts w:ascii="Palatino Linotype" w:eastAsia="Calibri" w:hAnsi="Palatino Linotype" w:cs="Arial"/>
          <w:sz w:val="24"/>
          <w:lang w:val="es-ES"/>
        </w:rPr>
        <w:t>periodo de quince días hábiles.</w:t>
      </w:r>
    </w:p>
    <w:p w:rsidR="001607EF" w:rsidRPr="003A337A" w:rsidRDefault="000C5628" w:rsidP="003A337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lastRenderedPageBreak/>
        <w:t>La Comisionada</w:t>
      </w:r>
      <w:r w:rsidR="003A337A" w:rsidRPr="00074CAB">
        <w:rPr>
          <w:rFonts w:ascii="Palatino Linotype" w:eastAsiaTheme="minorEastAsia" w:hAnsi="Palatino Linotype"/>
          <w:lang w:val="es-ES_tradnl" w:eastAsia="es-ES"/>
        </w:rPr>
        <w:t xml:space="preserve"> Ponente decretó el cierre de instrucción</w:t>
      </w:r>
      <w:r w:rsidR="003A337A" w:rsidRPr="00074CAB">
        <w:rPr>
          <w:rFonts w:ascii="Palatino Linotype" w:eastAsiaTheme="minorEastAsia" w:hAnsi="Palatino Linotype" w:cs="Arial"/>
          <w:lang w:val="es-ES_tradnl" w:eastAsia="es-ES"/>
        </w:rPr>
        <w:t xml:space="preserve"> </w:t>
      </w:r>
      <w:r w:rsidR="003A337A" w:rsidRPr="00074CAB">
        <w:rPr>
          <w:rFonts w:ascii="Palatino Linotype" w:eastAsiaTheme="minorEastAsia" w:hAnsi="Palatino Linotype"/>
          <w:lang w:val="es-ES_tradnl" w:eastAsia="es-ES"/>
        </w:rPr>
        <w:t xml:space="preserve">mediante el acuerdo de fecha </w:t>
      </w:r>
      <w:r>
        <w:rPr>
          <w:rFonts w:ascii="Palatino Linotype" w:eastAsiaTheme="minorEastAsia" w:hAnsi="Palatino Linotype"/>
          <w:lang w:val="es-ES_tradnl" w:eastAsia="es-ES"/>
        </w:rPr>
        <w:t xml:space="preserve">dieciséis de noviembre </w:t>
      </w:r>
      <w:r w:rsidR="003A337A">
        <w:rPr>
          <w:rFonts w:ascii="Palatino Linotype" w:eastAsiaTheme="minorEastAsia" w:hAnsi="Palatino Linotype"/>
          <w:lang w:val="es-ES_tradnl" w:eastAsia="es-ES"/>
        </w:rPr>
        <w:t xml:space="preserve"> de dos mil veintiuno, </w:t>
      </w:r>
      <w:r w:rsidR="001607EF" w:rsidRPr="003A337A">
        <w:rPr>
          <w:rFonts w:ascii="Palatino Linotype" w:hAnsi="Palatino Linotype" w:cs="Arial"/>
        </w:rPr>
        <w:t>posterior a ello ordenó turnar el expediente a resolución, misma que ahora se pronuncia; y--</w:t>
      </w:r>
      <w:r w:rsidR="003A337A">
        <w:rPr>
          <w:rFonts w:ascii="Palatino Linotype" w:hAnsi="Palatino Linotype" w:cs="Arial"/>
        </w:rPr>
        <w:t>-------------------------------</w:t>
      </w:r>
    </w:p>
    <w:p w:rsidR="001607EF" w:rsidRPr="00074CAB" w:rsidRDefault="001607EF" w:rsidP="001607EF">
      <w:pPr>
        <w:spacing w:line="360" w:lineRule="auto"/>
        <w:contextualSpacing/>
        <w:jc w:val="both"/>
        <w:rPr>
          <w:rFonts w:ascii="Palatino Linotype" w:eastAsiaTheme="minorEastAsia" w:hAnsi="Palatino Linotype"/>
          <w:b/>
          <w:u w:val="single"/>
          <w:lang w:val="es-ES_tradnl" w:eastAsia="es-ES"/>
        </w:rPr>
      </w:pPr>
    </w:p>
    <w:p w:rsidR="001607EF" w:rsidRPr="00074CAB" w:rsidRDefault="001607EF" w:rsidP="001607EF">
      <w:pPr>
        <w:keepNext/>
        <w:keepLines/>
        <w:spacing w:line="360" w:lineRule="auto"/>
        <w:jc w:val="center"/>
        <w:outlineLvl w:val="0"/>
        <w:rPr>
          <w:rFonts w:ascii="Palatino Linotype" w:eastAsiaTheme="majorEastAsia" w:hAnsi="Palatino Linotype" w:cstheme="majorBidi"/>
        </w:rPr>
      </w:pPr>
      <w:bookmarkStart w:id="5" w:name="_Toc84935141"/>
      <w:r w:rsidRPr="00074CAB">
        <w:rPr>
          <w:rFonts w:ascii="Palatino Linotype" w:eastAsiaTheme="majorEastAsia" w:hAnsi="Palatino Linotype" w:cstheme="majorBidi"/>
          <w:b/>
        </w:rPr>
        <w:t>CONSIDERANDO</w:t>
      </w:r>
      <w:bookmarkEnd w:id="5"/>
      <w:r w:rsidRPr="00074CAB">
        <w:rPr>
          <w:rFonts w:ascii="Palatino Linotype" w:eastAsiaTheme="majorEastAsia" w:hAnsi="Palatino Linotype" w:cstheme="majorBidi"/>
          <w:b/>
        </w:rPr>
        <w:t xml:space="preserve"> </w:t>
      </w:r>
    </w:p>
    <w:p w:rsidR="001607EF" w:rsidRPr="00074CAB" w:rsidRDefault="001607EF" w:rsidP="001607EF">
      <w:pPr>
        <w:spacing w:line="360" w:lineRule="auto"/>
        <w:rPr>
          <w:rFonts w:ascii="Palatino Linotype" w:eastAsiaTheme="minorEastAsia" w:hAnsi="Palatino Linotype"/>
        </w:rPr>
      </w:pPr>
    </w:p>
    <w:p w:rsidR="001607EF" w:rsidRPr="00074CAB" w:rsidRDefault="001607EF" w:rsidP="001607EF">
      <w:pPr>
        <w:keepNext/>
        <w:keepLines/>
        <w:spacing w:line="360" w:lineRule="auto"/>
        <w:outlineLvl w:val="1"/>
        <w:rPr>
          <w:rFonts w:ascii="Palatino Linotype" w:eastAsiaTheme="majorEastAsia" w:hAnsi="Palatino Linotype" w:cstheme="majorBidi"/>
          <w:b/>
          <w:szCs w:val="26"/>
        </w:rPr>
      </w:pPr>
      <w:bookmarkStart w:id="6" w:name="_Toc84935142"/>
      <w:r w:rsidRPr="00074CAB">
        <w:rPr>
          <w:rFonts w:ascii="Palatino Linotype" w:eastAsiaTheme="majorEastAsia" w:hAnsi="Palatino Linotype" w:cstheme="majorBidi"/>
          <w:b/>
          <w:szCs w:val="26"/>
        </w:rPr>
        <w:t>PRIMERO. De la competencia</w:t>
      </w:r>
      <w:bookmarkEnd w:id="6"/>
    </w:p>
    <w:p w:rsidR="001607EF" w:rsidRPr="00074CAB" w:rsidRDefault="001607EF" w:rsidP="001607EF">
      <w:pPr>
        <w:keepNext/>
        <w:keepLines/>
        <w:spacing w:line="360" w:lineRule="auto"/>
        <w:outlineLvl w:val="1"/>
        <w:rPr>
          <w:rFonts w:ascii="Palatino Linotype" w:eastAsiaTheme="majorEastAsia" w:hAnsi="Palatino Linotype" w:cstheme="majorBidi"/>
          <w:b/>
          <w:bCs/>
          <w:spacing w:val="60"/>
          <w:szCs w:val="26"/>
        </w:rPr>
      </w:pPr>
    </w:p>
    <w:p w:rsidR="001607EF" w:rsidRPr="00074CAB" w:rsidRDefault="001607EF" w:rsidP="001607EF">
      <w:pPr>
        <w:numPr>
          <w:ilvl w:val="0"/>
          <w:numId w:val="1"/>
        </w:numPr>
        <w:spacing w:line="360" w:lineRule="auto"/>
        <w:ind w:left="0" w:firstLine="0"/>
        <w:contextualSpacing/>
        <w:jc w:val="both"/>
        <w:rPr>
          <w:rFonts w:ascii="Palatino Linotype" w:eastAsia="Calibri" w:hAnsi="Palatino Linotype"/>
          <w:lang w:eastAsia="es-ES"/>
        </w:rPr>
      </w:pPr>
      <w:r w:rsidRPr="00074CAB">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074CAB">
        <w:rPr>
          <w:rFonts w:ascii="Palatino Linotype" w:eastAsia="Calibri" w:hAnsi="Palatino Linotype"/>
          <w:b/>
          <w:lang w:val="es-ES" w:eastAsia="es-ES"/>
        </w:rPr>
        <w:t>Constitución Política de los Estados Unidos Mexicanos</w:t>
      </w:r>
      <w:r w:rsidRPr="00074CAB">
        <w:rPr>
          <w:rFonts w:ascii="Palatino Linotype" w:eastAsia="Calibri" w:hAnsi="Palatino Linotype"/>
          <w:lang w:val="es-ES" w:eastAsia="es-ES"/>
        </w:rPr>
        <w:t xml:space="preserve">; 5, </w:t>
      </w:r>
      <w:r w:rsidRPr="00074CAB">
        <w:rPr>
          <w:rFonts w:ascii="Palatino Linotype" w:eastAsia="Calibri" w:hAnsi="Palatino Linotype"/>
          <w:lang w:eastAsia="es-ES"/>
        </w:rPr>
        <w:t xml:space="preserve">párrafos trigésimo, trigésimo primero y trigésimo segundo, fracciones I, II, III, IV y V de la </w:t>
      </w:r>
      <w:r w:rsidRPr="00074CAB">
        <w:rPr>
          <w:rFonts w:ascii="Palatino Linotype" w:eastAsia="Calibri" w:hAnsi="Palatino Linotype"/>
          <w:b/>
          <w:lang w:eastAsia="es-ES"/>
        </w:rPr>
        <w:t>Constitución Política del Estado Libre y Soberano de México</w:t>
      </w:r>
      <w:r w:rsidRPr="00074CAB">
        <w:rPr>
          <w:rFonts w:ascii="Palatino Linotype" w:eastAsia="Calibri" w:hAnsi="Palatino Linotype"/>
          <w:b/>
          <w:lang w:val="es-ES" w:eastAsia="es-ES"/>
        </w:rPr>
        <w:t>;</w:t>
      </w:r>
      <w:r w:rsidRPr="00074CAB">
        <w:rPr>
          <w:rFonts w:ascii="Palatino Linotype" w:eastAsia="Calibri" w:hAnsi="Palatino Linotype"/>
          <w:lang w:val="es-ES" w:eastAsia="es-ES"/>
        </w:rPr>
        <w:t xml:space="preserve"> 1, 3 fracción I, 82, 97, 98, 119, 123, 124, 127, 128 y 133 </w:t>
      </w:r>
      <w:r w:rsidRPr="00074CAB">
        <w:rPr>
          <w:rFonts w:ascii="Palatino Linotype" w:eastAsia="Calibri" w:hAnsi="Palatino Linotype"/>
          <w:b/>
          <w:lang w:eastAsia="es-ES"/>
        </w:rPr>
        <w:t>Ley de Protección de Datos Personales en Posesión de Sujetos Obligados del Estado de México y Municipios</w:t>
      </w:r>
      <w:r w:rsidRPr="00074CAB">
        <w:rPr>
          <w:rFonts w:ascii="Palatino Linotype" w:eastAsia="Calibri" w:hAnsi="Palatino Linotype"/>
          <w:lang w:val="es-ES" w:eastAsia="es-ES"/>
        </w:rPr>
        <w:t xml:space="preserve">; y 10, 7, 9 fracciones I y XXIV, y 11 del </w:t>
      </w:r>
      <w:r w:rsidRPr="00074CAB">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1607EF" w:rsidRPr="00074CAB" w:rsidRDefault="001607EF" w:rsidP="001607EF">
      <w:pPr>
        <w:spacing w:line="360" w:lineRule="auto"/>
        <w:contextualSpacing/>
        <w:jc w:val="both"/>
        <w:rPr>
          <w:rFonts w:ascii="Palatino Linotype" w:eastAsiaTheme="minorEastAsia" w:hAnsi="Palatino Linotype"/>
          <w:lang w:val="es-ES_tradnl" w:eastAsia="es-ES"/>
        </w:rPr>
      </w:pPr>
    </w:p>
    <w:p w:rsidR="001607EF" w:rsidRPr="00074CAB" w:rsidRDefault="001607EF" w:rsidP="001607EF">
      <w:pPr>
        <w:keepNext/>
        <w:keepLines/>
        <w:spacing w:line="360" w:lineRule="auto"/>
        <w:outlineLvl w:val="1"/>
        <w:rPr>
          <w:rFonts w:ascii="Palatino Linotype" w:eastAsiaTheme="majorEastAsia" w:hAnsi="Palatino Linotype" w:cstheme="majorBidi"/>
          <w:b/>
          <w:szCs w:val="26"/>
        </w:rPr>
      </w:pPr>
      <w:bookmarkStart w:id="7" w:name="_Toc84935143"/>
      <w:r w:rsidRPr="00074CAB">
        <w:rPr>
          <w:rFonts w:ascii="Palatino Linotype" w:eastAsiaTheme="majorEastAsia" w:hAnsi="Palatino Linotype" w:cstheme="majorBidi"/>
          <w:b/>
          <w:szCs w:val="26"/>
        </w:rPr>
        <w:t>SEGUNDO. De la oportunidad y procedencia.</w:t>
      </w:r>
      <w:bookmarkEnd w:id="7"/>
    </w:p>
    <w:p w:rsidR="001607EF" w:rsidRPr="00074CAB" w:rsidRDefault="001607EF" w:rsidP="001607EF">
      <w:pPr>
        <w:spacing w:line="360" w:lineRule="auto"/>
        <w:rPr>
          <w:rFonts w:ascii="Palatino Linotype" w:eastAsiaTheme="minorEastAsia" w:hAnsi="Palatino Linotype"/>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Calibri" w:hAnsi="Palatino Linotype" w:cs="Arial"/>
          <w:lang w:val="es-ES_tradnl" w:eastAsia="es-ES"/>
        </w:rPr>
        <w:t xml:space="preserve">El medio de impugnación fue presentado a través del </w:t>
      </w:r>
      <w:r w:rsidRPr="00074CAB">
        <w:rPr>
          <w:rFonts w:ascii="Palatino Linotype" w:eastAsia="Calibri" w:hAnsi="Palatino Linotype" w:cs="Arial"/>
          <w:b/>
          <w:lang w:val="es-ES_tradnl" w:eastAsia="es-ES"/>
        </w:rPr>
        <w:t>SAIMEX,</w:t>
      </w:r>
      <w:r w:rsidRPr="00074CAB">
        <w:rPr>
          <w:rFonts w:ascii="Palatino Linotype" w:eastAsia="Calibri" w:hAnsi="Palatino Linotype" w:cs="Arial"/>
          <w:lang w:val="es-ES_tradnl" w:eastAsia="es-ES"/>
        </w:rPr>
        <w:t xml:space="preserve"> en el formato previamente aprobado para tal efecto y dentro del plazo legal de quince días hábiles </w:t>
      </w:r>
      <w:r w:rsidRPr="00074CAB">
        <w:rPr>
          <w:rFonts w:ascii="Palatino Linotype" w:eastAsia="Calibri" w:hAnsi="Palatino Linotype" w:cs="Arial"/>
          <w:lang w:val="es-ES_tradnl" w:eastAsia="es-ES"/>
        </w:rPr>
        <w:lastRenderedPageBreak/>
        <w:t xml:space="preserve">otorgados; siendo así que el </w:t>
      </w:r>
      <w:r w:rsidRPr="00074CAB">
        <w:rPr>
          <w:rFonts w:ascii="Palatino Linotype" w:eastAsia="Calibri" w:hAnsi="Palatino Linotype" w:cs="Arial"/>
          <w:b/>
          <w:lang w:val="es-ES_tradnl" w:eastAsia="es-ES"/>
        </w:rPr>
        <w:t>SUJETO OBLIGADO</w:t>
      </w:r>
      <w:r w:rsidRPr="00074CAB">
        <w:rPr>
          <w:rFonts w:ascii="Palatino Linotype" w:eastAsia="Calibri" w:hAnsi="Palatino Linotype" w:cs="Arial"/>
          <w:lang w:val="es-ES_tradnl" w:eastAsia="es-ES"/>
        </w:rPr>
        <w:t xml:space="preserve"> entregó respuesta a la solicitud el día </w:t>
      </w:r>
      <w:r w:rsidR="000C5628">
        <w:rPr>
          <w:rFonts w:ascii="Palatino Linotype" w:eastAsia="Calibri" w:hAnsi="Palatino Linotype" w:cs="Arial"/>
          <w:lang w:val="es-ES_tradnl" w:eastAsia="es-ES"/>
        </w:rPr>
        <w:t>veintiséis (26)</w:t>
      </w:r>
      <w:r w:rsidRPr="00074CAB">
        <w:rPr>
          <w:rFonts w:ascii="Palatino Linotype" w:eastAsia="Calibri" w:hAnsi="Palatino Linotype" w:cs="Arial"/>
          <w:lang w:val="es-ES_tradnl" w:eastAsia="es-ES"/>
        </w:rPr>
        <w:t xml:space="preserve"> de agosto  de dos mil veintiuno, </w:t>
      </w:r>
      <w:r w:rsidRPr="00074CAB">
        <w:rPr>
          <w:rFonts w:ascii="Palatino Linotype" w:eastAsiaTheme="minorEastAsia" w:hAnsi="Palatino Linotype" w:cs="Arial"/>
          <w:lang w:val="es-ES_tradnl" w:eastAsia="es-ES"/>
        </w:rPr>
        <w:t xml:space="preserve">de tal forma que el plazo para interponer el recurso de revisión transcurrió del </w:t>
      </w:r>
      <w:r w:rsidR="000C5628">
        <w:rPr>
          <w:rFonts w:ascii="Palatino Linotype" w:eastAsiaTheme="minorEastAsia" w:hAnsi="Palatino Linotype" w:cs="Arial"/>
          <w:lang w:val="es-ES_tradnl" w:eastAsia="es-ES"/>
        </w:rPr>
        <w:t>veintisiete (27</w:t>
      </w:r>
      <w:r w:rsidRPr="00074CAB">
        <w:rPr>
          <w:rFonts w:ascii="Palatino Linotype" w:eastAsiaTheme="minorEastAsia" w:hAnsi="Palatino Linotype" w:cs="Arial"/>
          <w:lang w:val="es-ES_tradnl" w:eastAsia="es-ES"/>
        </w:rPr>
        <w:t xml:space="preserve">) de agosto  al </w:t>
      </w:r>
      <w:r w:rsidR="000C5628">
        <w:rPr>
          <w:rFonts w:ascii="Palatino Linotype" w:eastAsiaTheme="minorEastAsia" w:hAnsi="Palatino Linotype" w:cs="Arial"/>
          <w:lang w:val="es-ES_tradnl" w:eastAsia="es-ES"/>
        </w:rPr>
        <w:t xml:space="preserve">diecisiete (17) de septiembre </w:t>
      </w:r>
      <w:r w:rsidRPr="00074CAB">
        <w:rPr>
          <w:rFonts w:ascii="Palatino Linotype" w:eastAsiaTheme="minorEastAsia" w:hAnsi="Palatino Linotype" w:cs="Arial"/>
          <w:lang w:val="es-ES_tradnl" w:eastAsia="es-ES"/>
        </w:rPr>
        <w:t xml:space="preserve">  de dos mil veintiuno; en consecuencia, presentó su inconformidad el día </w:t>
      </w:r>
      <w:r w:rsidR="000C5628">
        <w:rPr>
          <w:rFonts w:ascii="Palatino Linotype" w:eastAsiaTheme="minorEastAsia" w:hAnsi="Palatino Linotype" w:cs="Arial"/>
          <w:lang w:val="es-ES_tradnl" w:eastAsia="es-ES"/>
        </w:rPr>
        <w:t>nueve (09) de septiembre</w:t>
      </w:r>
      <w:r w:rsidRPr="00074CAB">
        <w:rPr>
          <w:rFonts w:ascii="Palatino Linotype" w:eastAsiaTheme="minorEastAsia" w:hAnsi="Palatino Linotype" w:cs="Arial"/>
          <w:lang w:val="es-ES_tradnl" w:eastAsia="es-ES"/>
        </w:rPr>
        <w:t xml:space="preserve"> </w:t>
      </w:r>
      <w:r w:rsidR="000C5628">
        <w:rPr>
          <w:rFonts w:ascii="Palatino Linotype" w:eastAsiaTheme="minorEastAsia" w:hAnsi="Palatino Linotype" w:cs="Arial"/>
          <w:lang w:val="es-ES_tradnl" w:eastAsia="es-ES"/>
        </w:rPr>
        <w:t>de dos mil veintiuno;</w:t>
      </w:r>
      <w:r w:rsidRPr="00074CAB">
        <w:rPr>
          <w:rFonts w:ascii="Palatino Linotype" w:eastAsiaTheme="minorEastAsia" w:hAnsi="Palatino Linotype" w:cs="Arial"/>
          <w:lang w:val="es-ES_tradnl" w:eastAsia="es-ES"/>
        </w:rPr>
        <w:t xml:space="preserve"> por lo que se encuentra dentro de los márgenes temporales previstos en el artículo 178 de la </w:t>
      </w:r>
      <w:r w:rsidRPr="00074CAB">
        <w:rPr>
          <w:rFonts w:ascii="Palatino Linotype" w:eastAsiaTheme="minorEastAsia" w:hAnsi="Palatino Linotype" w:cs="Arial"/>
          <w:b/>
          <w:lang w:val="es-ES_tradnl" w:eastAsia="es-ES"/>
        </w:rPr>
        <w:t xml:space="preserve">Ley de Transparencia y Acceso a la Información Pública del Estado de México y Municipios </w:t>
      </w:r>
      <w:r w:rsidRPr="00074CAB">
        <w:rPr>
          <w:rFonts w:ascii="Palatino Linotype" w:eastAsiaTheme="minorEastAsia" w:hAnsi="Palatino Linotype" w:cs="Arial"/>
          <w:lang w:val="es-ES_tradnl" w:eastAsia="es-ES"/>
        </w:rPr>
        <w:t>vigente.</w:t>
      </w:r>
    </w:p>
    <w:p w:rsidR="001607EF" w:rsidRPr="00074CAB" w:rsidRDefault="001607EF" w:rsidP="001607EF">
      <w:pPr>
        <w:spacing w:line="360" w:lineRule="auto"/>
        <w:ind w:right="49"/>
        <w:contextualSpacing/>
        <w:jc w:val="both"/>
        <w:rPr>
          <w:rFonts w:ascii="Palatino Linotype" w:eastAsiaTheme="minorEastAsia" w:hAnsi="Palatino Linotype" w:cs="Arial"/>
          <w:lang w:val="es-ES_tradnl" w:eastAsia="es-ES"/>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1607EF" w:rsidRPr="00074CAB" w:rsidRDefault="001607EF" w:rsidP="001607EF">
      <w:pPr>
        <w:spacing w:line="360" w:lineRule="auto"/>
        <w:ind w:right="49"/>
        <w:contextualSpacing/>
        <w:jc w:val="both"/>
        <w:rPr>
          <w:rFonts w:ascii="Palatino Linotype" w:eastAsia="Calibri" w:hAnsi="Palatino Linotype" w:cs="Arial"/>
          <w:lang w:val="es-ES_tradnl" w:eastAsia="es-ES"/>
        </w:rPr>
      </w:pPr>
    </w:p>
    <w:p w:rsidR="001607EF" w:rsidRPr="00074CAB" w:rsidRDefault="001607EF" w:rsidP="001607EF">
      <w:pPr>
        <w:pStyle w:val="Ttulo1"/>
        <w:spacing w:before="0" w:line="360" w:lineRule="auto"/>
        <w:rPr>
          <w:rFonts w:ascii="Palatino Linotype" w:eastAsiaTheme="minorEastAsia" w:hAnsi="Palatino Linotype"/>
          <w:b/>
          <w:color w:val="auto"/>
          <w:sz w:val="24"/>
          <w:lang w:eastAsia="es-ES"/>
        </w:rPr>
      </w:pPr>
      <w:bookmarkStart w:id="11" w:name="_Toc70082938"/>
      <w:bookmarkStart w:id="12" w:name="_Toc84935144"/>
      <w:r w:rsidRPr="00074CAB">
        <w:rPr>
          <w:rFonts w:ascii="Palatino Linotype" w:eastAsiaTheme="minorEastAsia" w:hAnsi="Palatino Linotype"/>
          <w:b/>
          <w:color w:val="auto"/>
          <w:sz w:val="24"/>
          <w:lang w:eastAsia="es-ES"/>
        </w:rPr>
        <w:t>TERCERO. De las causales del sobreseimiento.</w:t>
      </w:r>
      <w:bookmarkEnd w:id="11"/>
      <w:bookmarkEnd w:id="12"/>
    </w:p>
    <w:p w:rsidR="001607EF" w:rsidRPr="00074CAB" w:rsidRDefault="001607EF" w:rsidP="001607EF">
      <w:pPr>
        <w:spacing w:line="360" w:lineRule="auto"/>
        <w:ind w:right="49"/>
        <w:contextualSpacing/>
        <w:jc w:val="both"/>
        <w:rPr>
          <w:rFonts w:ascii="Palatino Linotype" w:eastAsiaTheme="minorEastAsia" w:hAnsi="Palatino Linotype"/>
          <w:b/>
          <w:lang w:eastAsia="es-ES"/>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olor w:val="000000" w:themeColor="text1"/>
        </w:rPr>
        <w:t xml:space="preserve">Ante la solicitud </w:t>
      </w:r>
      <w:r w:rsidRPr="00074CAB">
        <w:rPr>
          <w:rFonts w:ascii="Palatino Linotype" w:eastAsia="Calibri" w:hAnsi="Palatino Linotype" w:cs="Arial"/>
          <w:color w:val="000000" w:themeColor="text1"/>
          <w:lang w:val="es-ES"/>
        </w:rPr>
        <w:t>formulada por el particular al</w:t>
      </w:r>
      <w:r w:rsidRPr="00074CAB">
        <w:rPr>
          <w:rFonts w:ascii="Palatino Linotype" w:eastAsia="Calibri" w:hAnsi="Palatino Linotype" w:cs="Arial"/>
          <w:b/>
          <w:color w:val="000000" w:themeColor="text1"/>
          <w:lang w:val="es-ES"/>
        </w:rPr>
        <w:t xml:space="preserve"> </w:t>
      </w:r>
      <w:r w:rsidR="003063B5" w:rsidRPr="001607EF">
        <w:rPr>
          <w:rFonts w:ascii="Palatino Linotype" w:hAnsi="Palatino Linotype" w:cs="Arial"/>
          <w:b/>
          <w:bCs/>
        </w:rPr>
        <w:t>Sistema de Autopistas, Aeropuertos, Servicios Conexos y Auxiliares del Estado de México</w:t>
      </w:r>
      <w:r w:rsidRPr="00074CAB">
        <w:rPr>
          <w:rFonts w:ascii="Palatino Linotype" w:eastAsia="Calibri" w:hAnsi="Palatino Linotype" w:cs="Arial"/>
          <w:b/>
          <w:color w:val="000000" w:themeColor="text1"/>
          <w:lang w:val="es-ES"/>
        </w:rPr>
        <w:t xml:space="preserve">  </w:t>
      </w:r>
      <w:r w:rsidRPr="00074CAB">
        <w:rPr>
          <w:rFonts w:ascii="Palatino Linotype" w:hAnsi="Palatino Linotype"/>
          <w:color w:val="000000" w:themeColor="text1"/>
        </w:rPr>
        <w:t>en donde se requiere</w:t>
      </w:r>
      <w:r w:rsidR="003063B5">
        <w:rPr>
          <w:rFonts w:ascii="Palatino Linotype" w:hAnsi="Palatino Linotype"/>
          <w:color w:val="000000" w:themeColor="text1"/>
        </w:rPr>
        <w:t xml:space="preserve"> el plano de la autopista urbana siervo de la nación en dónde se indique desde donde inicia y hasta donde llega, y que afectaciones hará a los predios en Santa Cruz Venta de Carpio, Ecatepec </w:t>
      </w:r>
      <w:r w:rsidR="00452047">
        <w:rPr>
          <w:rFonts w:ascii="Palatino Linotype" w:hAnsi="Palatino Linotype"/>
          <w:color w:val="000000" w:themeColor="text1"/>
        </w:rPr>
        <w:t>de Morelos.</w:t>
      </w:r>
    </w:p>
    <w:p w:rsidR="001607EF" w:rsidRPr="00074CAB" w:rsidRDefault="001607EF" w:rsidP="001607EF">
      <w:pPr>
        <w:spacing w:line="360" w:lineRule="auto"/>
        <w:ind w:right="49"/>
        <w:contextualSpacing/>
        <w:jc w:val="both"/>
        <w:rPr>
          <w:rFonts w:ascii="Palatino Linotype" w:eastAsiaTheme="minorEastAsia" w:hAnsi="Palatino Linotype"/>
          <w:lang w:val="es-ES_tradnl" w:eastAsia="es-ES"/>
        </w:rPr>
      </w:pPr>
    </w:p>
    <w:p w:rsidR="001607EF" w:rsidRPr="00D37468"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rPr>
        <w:t xml:space="preserve">El Sujeto Obligado </w:t>
      </w:r>
      <w:r w:rsidR="00D37468">
        <w:rPr>
          <w:rFonts w:ascii="Palatino Linotype" w:hAnsi="Palatino Linotype"/>
          <w:iCs/>
          <w:color w:val="000000"/>
        </w:rPr>
        <w:t>entregó en respuesta cuatro planos del proyecto Autopista Urbana “Siervo de la Nación”.</w:t>
      </w:r>
      <w:r w:rsidR="00452047">
        <w:rPr>
          <w:rFonts w:ascii="Palatino Linotype" w:hAnsi="Palatino Linotype"/>
          <w:iCs/>
          <w:color w:val="000000"/>
        </w:rPr>
        <w:t xml:space="preserve"> </w:t>
      </w:r>
    </w:p>
    <w:p w:rsidR="000A4081" w:rsidRDefault="001607EF" w:rsidP="000A4081">
      <w:pPr>
        <w:numPr>
          <w:ilvl w:val="0"/>
          <w:numId w:val="1"/>
        </w:numPr>
        <w:spacing w:line="360" w:lineRule="auto"/>
        <w:ind w:left="0" w:right="49" w:firstLine="0"/>
        <w:contextualSpacing/>
        <w:jc w:val="both"/>
        <w:rPr>
          <w:rFonts w:ascii="Palatino Linotype" w:hAnsi="Palatino Linotype"/>
          <w:i/>
          <w:color w:val="000000"/>
        </w:rPr>
      </w:pPr>
      <w:r w:rsidRPr="007D3A5B">
        <w:rPr>
          <w:rFonts w:ascii="Palatino Linotype" w:hAnsi="Palatino Linotype"/>
        </w:rPr>
        <w:lastRenderedPageBreak/>
        <w:t xml:space="preserve">En consecuencia, el particular interpuso recurso de revisión; manifestó en sus motivos de inconformidad </w:t>
      </w:r>
      <w:r w:rsidRPr="007D3A5B">
        <w:rPr>
          <w:rFonts w:ascii="Palatino Linotype" w:hAnsi="Palatino Linotype"/>
          <w:i/>
          <w:color w:val="000000"/>
          <w:lang w:val="es-ES"/>
        </w:rPr>
        <w:t>“</w:t>
      </w:r>
      <w:r w:rsidR="007D3A5B" w:rsidRPr="007D3A5B">
        <w:rPr>
          <w:rFonts w:ascii="Palatino Linotype" w:hAnsi="Palatino Linotype"/>
          <w:i/>
          <w:color w:val="000000"/>
        </w:rPr>
        <w:t>la respuesta que dieron a mi petición, solo es sobre los planos de la autopista, sin embargo, NO DA RESPUESTA a la parte en que solicito las afectaciones hará a los predios en Santa Cruz Venta de Carpio, Ecatepec de Morelos, toda vez que por ahí pasa la Av Central.</w:t>
      </w:r>
      <w:r w:rsidR="007D3A5B">
        <w:rPr>
          <w:rFonts w:ascii="Palatino Linotype" w:hAnsi="Palatino Linotype"/>
          <w:i/>
          <w:color w:val="000000"/>
        </w:rPr>
        <w:t>”</w:t>
      </w:r>
    </w:p>
    <w:p w:rsidR="000A4081" w:rsidRDefault="000A4081" w:rsidP="000A4081">
      <w:pPr>
        <w:spacing w:line="360" w:lineRule="auto"/>
        <w:ind w:right="49"/>
        <w:contextualSpacing/>
        <w:jc w:val="both"/>
        <w:rPr>
          <w:rFonts w:ascii="Palatino Linotype" w:hAnsi="Palatino Linotype"/>
          <w:i/>
          <w:color w:val="000000"/>
        </w:rPr>
      </w:pPr>
    </w:p>
    <w:p w:rsidR="000A4081" w:rsidRPr="000A4081" w:rsidRDefault="000A4081" w:rsidP="000A4081">
      <w:pPr>
        <w:numPr>
          <w:ilvl w:val="0"/>
          <w:numId w:val="1"/>
        </w:numPr>
        <w:spacing w:line="360" w:lineRule="auto"/>
        <w:ind w:left="0" w:right="49" w:firstLine="0"/>
        <w:contextualSpacing/>
        <w:jc w:val="both"/>
        <w:rPr>
          <w:rFonts w:ascii="Palatino Linotype" w:hAnsi="Palatino Linotype"/>
          <w:i/>
          <w:color w:val="000000"/>
        </w:rPr>
      </w:pPr>
      <w:r>
        <w:rPr>
          <w:rFonts w:ascii="Palatino Linotype" w:eastAsia="Calibri" w:hAnsi="Palatino Linotype" w:cs="Tahoma"/>
          <w:szCs w:val="22"/>
        </w:rPr>
        <w:t>De los motivos de la lectura de los motivos de inconformidad se aprecia que</w:t>
      </w:r>
      <w:r w:rsidRPr="000A4081">
        <w:rPr>
          <w:rFonts w:ascii="Palatino Linotype" w:hAnsi="Palatino Linotype" w:cs="Tahoma"/>
          <w:bCs/>
          <w:iCs/>
          <w:szCs w:val="22"/>
        </w:rPr>
        <w:t xml:space="preserve">, el Recurrente se inconformó únicamente en el sentido de señalar que </w:t>
      </w:r>
      <w:r>
        <w:rPr>
          <w:rFonts w:ascii="Palatino Linotype" w:hAnsi="Palatino Linotype" w:cs="Tahoma"/>
          <w:bCs/>
          <w:iCs/>
          <w:szCs w:val="22"/>
        </w:rPr>
        <w:t>la respuesta que le dieron solo es sobre los planos, y que no dan respuesta sobre las afectaciones a los predios de Santa Cruz Venta de Carpio, Ecatepec de Morelos</w:t>
      </w:r>
      <w:r w:rsidRPr="000A4081">
        <w:rPr>
          <w:rFonts w:ascii="Palatino Linotype" w:eastAsia="Calibri" w:hAnsi="Palatino Linotype" w:cs="Tahoma"/>
          <w:bCs/>
          <w:szCs w:val="22"/>
          <w:lang w:eastAsia="en-US"/>
        </w:rPr>
        <w:t xml:space="preserve">. </w:t>
      </w:r>
      <w:r w:rsidR="001325D6">
        <w:rPr>
          <w:rFonts w:ascii="Palatino Linotype" w:eastAsia="Calibri" w:hAnsi="Palatino Linotype" w:cs="Tahoma"/>
          <w:bCs/>
          <w:szCs w:val="22"/>
          <w:lang w:eastAsia="en-US"/>
        </w:rPr>
        <w:t>En virtud de los expuesto por el particular</w:t>
      </w:r>
      <w:r w:rsidRPr="000A4081">
        <w:rPr>
          <w:rFonts w:ascii="Palatino Linotype" w:eastAsia="Calibri" w:hAnsi="Palatino Linotype" w:cs="Tahoma"/>
          <w:bCs/>
          <w:szCs w:val="22"/>
          <w:lang w:eastAsia="en-US"/>
        </w:rPr>
        <w:t>, no se inconformó de</w:t>
      </w:r>
      <w:r w:rsidR="001325D6">
        <w:rPr>
          <w:rFonts w:ascii="Palatino Linotype" w:eastAsia="Calibri" w:hAnsi="Palatino Linotype" w:cs="Tahoma"/>
          <w:bCs/>
          <w:szCs w:val="22"/>
          <w:lang w:eastAsia="en-US"/>
        </w:rPr>
        <w:t xml:space="preserve"> </w:t>
      </w:r>
      <w:r w:rsidRPr="000A4081">
        <w:rPr>
          <w:rFonts w:ascii="Palatino Linotype" w:eastAsia="Calibri" w:hAnsi="Palatino Linotype" w:cs="Tahoma"/>
          <w:bCs/>
          <w:szCs w:val="22"/>
          <w:lang w:eastAsia="en-US"/>
        </w:rPr>
        <w:t>l</w:t>
      </w:r>
      <w:r w:rsidR="001325D6">
        <w:rPr>
          <w:rFonts w:ascii="Palatino Linotype" w:eastAsia="Calibri" w:hAnsi="Palatino Linotype" w:cs="Tahoma"/>
          <w:bCs/>
          <w:szCs w:val="22"/>
          <w:lang w:eastAsia="en-US"/>
        </w:rPr>
        <w:t>a</w:t>
      </w:r>
      <w:r w:rsidRPr="000A4081">
        <w:rPr>
          <w:rFonts w:ascii="Palatino Linotype" w:eastAsia="Calibri" w:hAnsi="Palatino Linotype" w:cs="Tahoma"/>
          <w:bCs/>
          <w:szCs w:val="22"/>
          <w:lang w:eastAsia="en-US"/>
        </w:rPr>
        <w:t xml:space="preserve"> totalidad de la respuesta y por tanto, </w:t>
      </w:r>
      <w:r w:rsidRPr="000A4081">
        <w:rPr>
          <w:rFonts w:ascii="Palatino Linotype" w:hAnsi="Palatino Linotype" w:cs="Tahoma"/>
          <w:bCs/>
          <w:iCs/>
          <w:color w:val="000000"/>
          <w:szCs w:val="22"/>
        </w:rPr>
        <w:t xml:space="preserve">es pertinente advertir que </w:t>
      </w:r>
      <w:r w:rsidRPr="000A4081">
        <w:rPr>
          <w:rFonts w:ascii="Palatino Linotype" w:hAnsi="Palatino Linotype" w:cs="Tahoma"/>
          <w:bCs/>
          <w:iCs/>
          <w:color w:val="000000"/>
          <w:szCs w:val="22"/>
          <w:lang w:val="es-ES"/>
        </w:rPr>
        <w:t xml:space="preserve">no se considera necesario entrar al estudio del asunto sobre aquellos puntos sobre los cuales no versó la inconformidad, máxime de que se identifica que el Sujeto Obligado se pronunció sobre </w:t>
      </w:r>
      <w:r>
        <w:rPr>
          <w:rFonts w:ascii="Palatino Linotype" w:hAnsi="Palatino Linotype" w:cs="Tahoma"/>
          <w:bCs/>
          <w:iCs/>
          <w:color w:val="000000"/>
          <w:szCs w:val="22"/>
          <w:lang w:val="es-ES"/>
        </w:rPr>
        <w:t>los planos</w:t>
      </w:r>
      <w:r w:rsidRPr="000A4081">
        <w:rPr>
          <w:rFonts w:ascii="Palatino Linotype" w:hAnsi="Palatino Linotype" w:cs="Tahoma"/>
          <w:bCs/>
          <w:iCs/>
          <w:color w:val="000000"/>
          <w:szCs w:val="22"/>
          <w:lang w:val="es-ES"/>
        </w:rPr>
        <w:t xml:space="preserve"> y por tanto, es procedente actualizar el supuesto contemplado en el artículo de conformidad con el artículo </w:t>
      </w:r>
      <w:r w:rsidRPr="000A4081">
        <w:rPr>
          <w:rFonts w:ascii="Palatino Linotype" w:hAnsi="Palatino Linotype" w:cs="Tahoma"/>
          <w:bCs/>
          <w:iCs/>
          <w:color w:val="000000"/>
          <w:szCs w:val="22"/>
        </w:rPr>
        <w:t xml:space="preserve">195, fracción IV, de Código de Procedimientos Administrativos del Estado de México, disposición legal supletoria a la Ley de Transparencia vigente en la Entidad, en términos de su artículo </w:t>
      </w:r>
      <w:r w:rsidRPr="000A4081">
        <w:rPr>
          <w:rFonts w:ascii="Palatino Linotype" w:hAnsi="Palatino Linotype" w:cs="Tahoma"/>
          <w:bCs/>
          <w:iCs/>
          <w:color w:val="000000"/>
          <w:szCs w:val="22"/>
          <w:lang w:val="es-ES"/>
        </w:rPr>
        <w:t xml:space="preserve">195, </w:t>
      </w:r>
      <w:r w:rsidRPr="000A4081">
        <w:rPr>
          <w:rFonts w:ascii="Palatino Linotype" w:hAnsi="Palatino Linotype" w:cs="Tahoma"/>
          <w:bCs/>
          <w:iCs/>
          <w:color w:val="000000"/>
          <w:szCs w:val="22"/>
        </w:rPr>
        <w:t xml:space="preserve">que establece que será improcedente el recurso contra </w:t>
      </w:r>
      <w:r w:rsidRPr="000A4081">
        <w:rPr>
          <w:rFonts w:ascii="Palatino Linotype" w:hAnsi="Palatino Linotype" w:cs="Tahoma"/>
          <w:b/>
          <w:bCs/>
          <w:iCs/>
          <w:color w:val="000000"/>
          <w:szCs w:val="22"/>
        </w:rPr>
        <w:t>los actos que se hayan consentido tácitamente,</w:t>
      </w:r>
      <w:r w:rsidRPr="000A4081">
        <w:rPr>
          <w:rFonts w:ascii="Palatino Linotype" w:hAnsi="Palatino Linotype" w:cs="Tahoma"/>
          <w:bCs/>
          <w:iCs/>
          <w:color w:val="000000"/>
          <w:szCs w:val="22"/>
        </w:rPr>
        <w:t xml:space="preserve"> entendiéndose por estos cuando el agravio no se haya promovido en el plazo señalado para tal efecto.</w:t>
      </w:r>
    </w:p>
    <w:p w:rsidR="000A4081" w:rsidRDefault="000A4081" w:rsidP="000A4081">
      <w:pPr>
        <w:spacing w:line="360" w:lineRule="auto"/>
        <w:ind w:right="49"/>
        <w:contextualSpacing/>
        <w:jc w:val="both"/>
        <w:rPr>
          <w:rFonts w:ascii="Palatino Linotype" w:hAnsi="Palatino Linotype"/>
          <w:i/>
          <w:color w:val="000000"/>
        </w:rPr>
      </w:pPr>
    </w:p>
    <w:p w:rsidR="000A4081" w:rsidRPr="000A4081" w:rsidRDefault="000A4081" w:rsidP="000A4081">
      <w:pPr>
        <w:numPr>
          <w:ilvl w:val="0"/>
          <w:numId w:val="1"/>
        </w:numPr>
        <w:spacing w:line="360" w:lineRule="auto"/>
        <w:ind w:left="0" w:right="49" w:firstLine="0"/>
        <w:contextualSpacing/>
        <w:jc w:val="both"/>
        <w:rPr>
          <w:rFonts w:ascii="Palatino Linotype" w:hAnsi="Palatino Linotype"/>
          <w:i/>
          <w:color w:val="000000"/>
        </w:rPr>
      </w:pPr>
      <w:r w:rsidRPr="000A4081">
        <w:rPr>
          <w:rFonts w:ascii="Palatino Linotype" w:hAnsi="Palatino Linotype" w:cs="Tahoma"/>
          <w:bCs/>
          <w:iCs/>
          <w:color w:val="000000"/>
          <w:szCs w:val="22"/>
        </w:rPr>
        <w:t>Para ampliar el concepto de “actos consentidos”, resulta aplicable el criterio sostenido por el Poder Judicial de la Federación de rubro </w:t>
      </w:r>
      <w:r w:rsidRPr="000A4081">
        <w:rPr>
          <w:rFonts w:ascii="Palatino Linotype" w:hAnsi="Palatino Linotype" w:cs="Tahoma"/>
          <w:b/>
          <w:bCs/>
          <w:iCs/>
          <w:color w:val="000000"/>
          <w:szCs w:val="22"/>
        </w:rPr>
        <w:t xml:space="preserve">ACTOS CONSENTIDOS </w:t>
      </w:r>
      <w:r w:rsidRPr="000A4081">
        <w:rPr>
          <w:rFonts w:ascii="Palatino Linotype" w:hAnsi="Palatino Linotype" w:cs="Tahoma"/>
          <w:b/>
          <w:bCs/>
          <w:iCs/>
          <w:color w:val="000000"/>
          <w:szCs w:val="22"/>
        </w:rPr>
        <w:lastRenderedPageBreak/>
        <w:t>TÁCITAMENTE</w:t>
      </w:r>
      <w:r w:rsidRPr="000A4081">
        <w:rPr>
          <w:rFonts w:ascii="Palatino Linotype" w:hAnsi="Palatino Linotype" w:cs="Tahoma"/>
          <w:bCs/>
          <w:iCs/>
          <w:color w:val="000000"/>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0A4081" w:rsidRDefault="000A4081" w:rsidP="000A4081">
      <w:pPr>
        <w:spacing w:line="360" w:lineRule="auto"/>
        <w:ind w:right="49"/>
        <w:contextualSpacing/>
        <w:jc w:val="both"/>
        <w:rPr>
          <w:rFonts w:ascii="Palatino Linotype" w:hAnsi="Palatino Linotype"/>
          <w:i/>
          <w:color w:val="000000"/>
        </w:rPr>
      </w:pPr>
    </w:p>
    <w:p w:rsidR="000A4081" w:rsidRPr="000A4081" w:rsidRDefault="000A4081" w:rsidP="000A4081">
      <w:pPr>
        <w:numPr>
          <w:ilvl w:val="0"/>
          <w:numId w:val="1"/>
        </w:numPr>
        <w:spacing w:line="360" w:lineRule="auto"/>
        <w:ind w:left="0" w:right="49" w:firstLine="0"/>
        <w:contextualSpacing/>
        <w:jc w:val="both"/>
        <w:rPr>
          <w:rFonts w:ascii="Palatino Linotype" w:hAnsi="Palatino Linotype"/>
          <w:i/>
          <w:color w:val="000000"/>
        </w:rPr>
      </w:pPr>
      <w:r w:rsidRPr="000A4081">
        <w:rPr>
          <w:rFonts w:ascii="Palatino Linotype" w:hAnsi="Palatino Linotype" w:cs="Tahoma"/>
          <w:bCs/>
          <w:iCs/>
          <w:color w:val="000000"/>
          <w:szCs w:val="22"/>
        </w:rPr>
        <w:t>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w:t>
      </w:r>
      <w:r w:rsidRPr="000A4081">
        <w:rPr>
          <w:rFonts w:ascii="Palatino Linotype" w:hAnsi="Palatino Linotype" w:cs="Tahoma"/>
          <w:b/>
          <w:bCs/>
          <w:iCs/>
          <w:color w:val="000000"/>
          <w:szCs w:val="22"/>
        </w:rPr>
        <w:t xml:space="preserve"> quedaron firmes.  </w:t>
      </w:r>
    </w:p>
    <w:p w:rsidR="000A4081" w:rsidRPr="000A4081" w:rsidRDefault="000A4081" w:rsidP="000A4081">
      <w:pPr>
        <w:spacing w:line="360" w:lineRule="auto"/>
        <w:ind w:right="49"/>
        <w:contextualSpacing/>
        <w:jc w:val="both"/>
        <w:rPr>
          <w:rFonts w:ascii="Palatino Linotype" w:hAnsi="Palatino Linotype"/>
          <w:i/>
          <w:color w:val="000000"/>
        </w:rPr>
      </w:pPr>
    </w:p>
    <w:p w:rsidR="000A4081" w:rsidRPr="000A4081" w:rsidRDefault="000A4081" w:rsidP="000A4081">
      <w:pPr>
        <w:numPr>
          <w:ilvl w:val="0"/>
          <w:numId w:val="1"/>
        </w:numPr>
        <w:spacing w:line="360" w:lineRule="auto"/>
        <w:ind w:left="0" w:right="49" w:firstLine="0"/>
        <w:contextualSpacing/>
        <w:jc w:val="both"/>
        <w:rPr>
          <w:rFonts w:ascii="Palatino Linotype" w:hAnsi="Palatino Linotype"/>
          <w:i/>
          <w:color w:val="000000"/>
        </w:rPr>
      </w:pPr>
      <w:r w:rsidRPr="000A4081">
        <w:rPr>
          <w:rFonts w:ascii="Palatino Linotype" w:hAnsi="Palatino Linotype" w:cs="Tahoma"/>
          <w:bCs/>
          <w:iCs/>
          <w:color w:val="000000"/>
          <w:szCs w:val="22"/>
          <w:lang w:val="es-ES"/>
        </w:rPr>
        <w:t>Asimismo, resulta relevante traer a colación el Criterio 01/20, emitido por el Instituto Nacional de Transparencia, Acceso a la Información y Protección de Datos Personales, que establece lo siguiente:</w:t>
      </w:r>
    </w:p>
    <w:p w:rsidR="000A4081" w:rsidRPr="000A4081" w:rsidRDefault="000A4081" w:rsidP="000A4081">
      <w:pPr>
        <w:spacing w:line="360" w:lineRule="auto"/>
        <w:ind w:right="49"/>
        <w:contextualSpacing/>
        <w:jc w:val="both"/>
        <w:rPr>
          <w:rFonts w:ascii="Palatino Linotype" w:hAnsi="Palatino Linotype"/>
          <w:i/>
          <w:color w:val="000000"/>
          <w:sz w:val="28"/>
        </w:rPr>
      </w:pPr>
    </w:p>
    <w:p w:rsidR="000A4081" w:rsidRPr="000A4081" w:rsidRDefault="000A4081" w:rsidP="000A4081">
      <w:pPr>
        <w:spacing w:line="360" w:lineRule="auto"/>
        <w:ind w:left="567" w:right="567"/>
        <w:rPr>
          <w:rFonts w:ascii="Palatino Linotype" w:hAnsi="Palatino Linotype" w:cs="Tahoma"/>
          <w:bCs/>
          <w:i/>
          <w:color w:val="000000"/>
          <w:sz w:val="22"/>
        </w:rPr>
      </w:pPr>
      <w:r w:rsidRPr="000A4081">
        <w:rPr>
          <w:rFonts w:ascii="Palatino Linotype" w:hAnsi="Palatino Linotype" w:cs="Tahoma"/>
          <w:b/>
          <w:bCs/>
          <w:i/>
          <w:color w:val="000000"/>
          <w:sz w:val="22"/>
        </w:rPr>
        <w:t xml:space="preserve">“Actos consentidos tácitamente. Improcedencia de su análisis. </w:t>
      </w:r>
      <w:r w:rsidRPr="000A4081">
        <w:rPr>
          <w:rFonts w:ascii="Palatino Linotype" w:hAnsi="Palatino Linotype" w:cs="Tahoma"/>
          <w:bCs/>
          <w:i/>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0A4081" w:rsidRPr="000B6B7F" w:rsidRDefault="000A4081" w:rsidP="000A4081">
      <w:pPr>
        <w:spacing w:line="360" w:lineRule="auto"/>
        <w:ind w:right="49"/>
        <w:contextualSpacing/>
        <w:jc w:val="both"/>
        <w:rPr>
          <w:rFonts w:ascii="Palatino Linotype" w:hAnsi="Palatino Linotype"/>
          <w:i/>
          <w:color w:val="000000"/>
        </w:rPr>
      </w:pPr>
    </w:p>
    <w:p w:rsidR="000B6B7F" w:rsidRPr="000B6B7F" w:rsidRDefault="000A4081" w:rsidP="000A4081">
      <w:pPr>
        <w:numPr>
          <w:ilvl w:val="0"/>
          <w:numId w:val="1"/>
        </w:numPr>
        <w:spacing w:line="360" w:lineRule="auto"/>
        <w:ind w:left="0" w:right="49" w:firstLine="0"/>
        <w:contextualSpacing/>
        <w:jc w:val="both"/>
        <w:rPr>
          <w:rFonts w:ascii="Palatino Linotype" w:hAnsi="Palatino Linotype"/>
          <w:i/>
          <w:color w:val="000000"/>
        </w:rPr>
      </w:pPr>
      <w:r w:rsidRPr="000B6B7F">
        <w:rPr>
          <w:rFonts w:ascii="Palatino Linotype" w:hAnsi="Palatino Linotype" w:cs="Tahoma"/>
          <w:bCs/>
          <w:iCs/>
          <w:color w:val="000000"/>
          <w:szCs w:val="22"/>
          <w:lang w:val="es-ES"/>
        </w:rPr>
        <w:t xml:space="preserve">Conforme al criterio establecido, es improcedente entrar al análisis de las partes de la respuesta del Sujeto Obligado que no fueron impugnadas por el Recurrente; por </w:t>
      </w:r>
      <w:r w:rsidRPr="000B6B7F">
        <w:rPr>
          <w:rFonts w:ascii="Palatino Linotype" w:hAnsi="Palatino Linotype" w:cs="Tahoma"/>
          <w:bCs/>
          <w:iCs/>
          <w:color w:val="000000"/>
          <w:szCs w:val="22"/>
          <w:lang w:val="es-ES"/>
        </w:rPr>
        <w:lastRenderedPageBreak/>
        <w:t>lo que, en el presente caso, se tiene por consentida la información proporcionada por el Ente Recurrido, por cuanto hace</w:t>
      </w:r>
      <w:r w:rsidR="000B6B7F" w:rsidRPr="000B6B7F">
        <w:rPr>
          <w:rFonts w:ascii="Palatino Linotype" w:hAnsi="Palatino Linotype" w:cs="Tahoma"/>
          <w:bCs/>
          <w:iCs/>
          <w:color w:val="000000"/>
          <w:szCs w:val="22"/>
          <w:lang w:val="es-ES"/>
        </w:rPr>
        <w:t xml:space="preserve"> al plano de la Autopista Siervo de la Nación</w:t>
      </w:r>
      <w:r w:rsidR="000B6B7F">
        <w:rPr>
          <w:rFonts w:ascii="Palatino Linotype" w:hAnsi="Palatino Linotype" w:cs="Tahoma"/>
          <w:bCs/>
          <w:iCs/>
          <w:color w:val="000000"/>
          <w:szCs w:val="22"/>
          <w:lang w:val="es-ES"/>
        </w:rPr>
        <w:t>.</w:t>
      </w:r>
    </w:p>
    <w:p w:rsidR="000B6B7F" w:rsidRDefault="000B6B7F" w:rsidP="000B6B7F">
      <w:pPr>
        <w:spacing w:line="360" w:lineRule="auto"/>
        <w:ind w:right="49"/>
        <w:contextualSpacing/>
        <w:jc w:val="both"/>
        <w:rPr>
          <w:rFonts w:ascii="Palatino Linotype" w:hAnsi="Palatino Linotype"/>
          <w:i/>
          <w:color w:val="000000"/>
        </w:rPr>
      </w:pPr>
    </w:p>
    <w:p w:rsidR="007D3A5B" w:rsidRPr="009B000D" w:rsidRDefault="000A4081" w:rsidP="008638ED">
      <w:pPr>
        <w:numPr>
          <w:ilvl w:val="0"/>
          <w:numId w:val="1"/>
        </w:numPr>
        <w:spacing w:line="360" w:lineRule="auto"/>
        <w:ind w:left="0" w:right="49" w:firstLine="0"/>
        <w:contextualSpacing/>
        <w:jc w:val="both"/>
        <w:rPr>
          <w:rFonts w:ascii="Palatino Linotype" w:hAnsi="Palatino Linotype"/>
          <w:color w:val="000000"/>
        </w:rPr>
      </w:pPr>
      <w:r w:rsidRPr="000B6B7F">
        <w:rPr>
          <w:rFonts w:ascii="Palatino Linotype" w:hAnsi="Palatino Linotype" w:cs="Tahoma"/>
          <w:bCs/>
          <w:iCs/>
          <w:color w:val="000000"/>
          <w:szCs w:val="22"/>
          <w:lang w:val="es-ES"/>
        </w:rPr>
        <w:t xml:space="preserve">Por lo </w:t>
      </w:r>
      <w:r w:rsidR="000B6B7F">
        <w:rPr>
          <w:rFonts w:ascii="Palatino Linotype" w:hAnsi="Palatino Linotype" w:cs="Tahoma"/>
          <w:bCs/>
          <w:iCs/>
          <w:color w:val="000000"/>
          <w:szCs w:val="22"/>
          <w:lang w:val="es-ES"/>
        </w:rPr>
        <w:t>antes referido</w:t>
      </w:r>
      <w:r w:rsidRPr="000B6B7F">
        <w:rPr>
          <w:rFonts w:ascii="Palatino Linotype" w:hAnsi="Palatino Linotype" w:cs="Tahoma"/>
          <w:bCs/>
          <w:iCs/>
          <w:color w:val="000000"/>
          <w:szCs w:val="22"/>
          <w:lang w:val="es-ES"/>
        </w:rPr>
        <w:t xml:space="preserve">, entonces es dable afirmar que el estudio únicamente se centrará sobre la siguiente información, que es el motivo de inconformidad hecha </w:t>
      </w:r>
      <w:r w:rsidR="008638ED">
        <w:rPr>
          <w:rFonts w:ascii="Palatino Linotype" w:hAnsi="Palatino Linotype" w:cs="Tahoma"/>
          <w:bCs/>
          <w:iCs/>
          <w:color w:val="000000"/>
          <w:szCs w:val="22"/>
          <w:lang w:val="es-ES"/>
        </w:rPr>
        <w:t>valer en el Recurs</w:t>
      </w:r>
      <w:r w:rsidR="009B000D">
        <w:rPr>
          <w:rFonts w:ascii="Palatino Linotype" w:hAnsi="Palatino Linotype" w:cs="Tahoma"/>
          <w:bCs/>
          <w:iCs/>
          <w:color w:val="000000"/>
          <w:szCs w:val="22"/>
          <w:lang w:val="es-ES"/>
        </w:rPr>
        <w:t xml:space="preserve">o de Revisión: </w:t>
      </w:r>
      <w:r w:rsidR="009B000D" w:rsidRPr="009B000D">
        <w:rPr>
          <w:rFonts w:ascii="Palatino Linotype" w:hAnsi="Palatino Linotype"/>
          <w:color w:val="000000"/>
        </w:rPr>
        <w:t>afectaciones a los predios en Santa Cruz Venta de Carpio, Ecatepec de Morelos</w:t>
      </w:r>
      <w:r w:rsidR="009B000D">
        <w:rPr>
          <w:rFonts w:ascii="Palatino Linotype" w:hAnsi="Palatino Linotype"/>
          <w:color w:val="000000"/>
        </w:rPr>
        <w:t>.</w:t>
      </w:r>
    </w:p>
    <w:p w:rsidR="00647F5A" w:rsidRPr="00647F5A" w:rsidRDefault="00647F5A" w:rsidP="00647F5A">
      <w:pPr>
        <w:spacing w:line="360" w:lineRule="auto"/>
        <w:ind w:right="49"/>
        <w:contextualSpacing/>
        <w:jc w:val="both"/>
        <w:rPr>
          <w:rFonts w:ascii="Palatino Linotype" w:hAnsi="Palatino Linotype"/>
          <w:i/>
          <w:color w:val="000000"/>
        </w:rPr>
      </w:pPr>
    </w:p>
    <w:p w:rsidR="00C15863" w:rsidRDefault="009B000D" w:rsidP="00C15863">
      <w:pPr>
        <w:numPr>
          <w:ilvl w:val="0"/>
          <w:numId w:val="1"/>
        </w:numPr>
        <w:spacing w:line="360" w:lineRule="auto"/>
        <w:ind w:left="0" w:right="49" w:firstLine="0"/>
        <w:contextualSpacing/>
        <w:jc w:val="both"/>
        <w:rPr>
          <w:rFonts w:ascii="Palatino Linotype" w:hAnsi="Palatino Linotype"/>
          <w:color w:val="000000"/>
        </w:rPr>
      </w:pPr>
      <w:r w:rsidRPr="009B000D">
        <w:rPr>
          <w:rFonts w:ascii="Palatino Linotype" w:hAnsi="Palatino Linotype"/>
          <w:color w:val="000000"/>
        </w:rPr>
        <w:t xml:space="preserve">En este contexto, </w:t>
      </w:r>
      <w:r>
        <w:rPr>
          <w:rFonts w:ascii="Palatino Linotype" w:hAnsi="Palatino Linotype"/>
          <w:color w:val="000000"/>
        </w:rPr>
        <w:t>es de relevancia señalar que el Sujeto Obligado manifestó mediante informe justificado y relativo a los motivos de inconformidad lo siguiente:</w:t>
      </w:r>
    </w:p>
    <w:p w:rsidR="00C15863" w:rsidRPr="00C15863" w:rsidRDefault="00C15863" w:rsidP="00C15863">
      <w:pPr>
        <w:pStyle w:val="Prrafodelista"/>
        <w:spacing w:line="360" w:lineRule="auto"/>
        <w:ind w:left="786" w:right="822"/>
        <w:jc w:val="both"/>
        <w:rPr>
          <w:rFonts w:ascii="Palatino Linotype" w:hAnsi="Palatino Linotype"/>
          <w:i/>
          <w:color w:val="000000"/>
        </w:rPr>
      </w:pPr>
      <w:r w:rsidRPr="00C15863">
        <w:rPr>
          <w:rFonts w:ascii="Palatino Linotype" w:hAnsi="Palatino Linotype"/>
          <w:i/>
          <w:color w:val="000000"/>
        </w:rPr>
        <w:t>…</w:t>
      </w:r>
    </w:p>
    <w:p w:rsidR="00C15863" w:rsidRPr="00C15863" w:rsidRDefault="00C15863" w:rsidP="00C15863">
      <w:pPr>
        <w:pStyle w:val="Prrafodelista"/>
        <w:spacing w:line="360" w:lineRule="auto"/>
        <w:ind w:left="786" w:right="822"/>
        <w:jc w:val="both"/>
        <w:rPr>
          <w:rFonts w:ascii="Palatino Linotype" w:hAnsi="Palatino Linotype"/>
          <w:i/>
          <w:color w:val="000000"/>
        </w:rPr>
      </w:pPr>
      <w:r w:rsidRPr="00C15863">
        <w:rPr>
          <w:rFonts w:ascii="Palatino Linotype" w:hAnsi="Palatino Linotype"/>
          <w:i/>
          <w:color w:val="000000"/>
        </w:rPr>
        <w:t>“Sobre el particular, me permito aclarar, que en atención a la solicitud se remitió el trazo que a la fecha se tiene validado por este Sistema, para el Proyecto en comento,  el cual está contemplado únicamente hasta Jardines de Morelos, por lo que no se tiene considerado a la fecha, afectación alguna a predios ubicados en la Colonia Santa Cruz Venta de Carpio, Ecatepec de Morelos. Es importante resaltar, que se analizan posibles alternativas de trazo, para una posible ampliación de la Autopista México-Pachuca, sin embargo, el posible trazo se encuentra en análisis, por lo que este Organismo no cuenta con información respecto a las afectaciones en predios de Santa Cruz Venta de Carpio.”</w:t>
      </w:r>
    </w:p>
    <w:p w:rsidR="00C15863" w:rsidRPr="00C15863" w:rsidRDefault="00C15863" w:rsidP="00C15863">
      <w:pPr>
        <w:pStyle w:val="Prrafodelista"/>
        <w:spacing w:line="360" w:lineRule="auto"/>
        <w:ind w:left="786" w:right="822"/>
        <w:jc w:val="both"/>
        <w:rPr>
          <w:rFonts w:ascii="Palatino Linotype" w:hAnsi="Palatino Linotype"/>
          <w:i/>
          <w:color w:val="000000"/>
        </w:rPr>
      </w:pPr>
      <w:r w:rsidRPr="00C15863">
        <w:rPr>
          <w:rFonts w:ascii="Palatino Linotype" w:hAnsi="Palatino Linotype"/>
          <w:i/>
          <w:color w:val="000000"/>
        </w:rPr>
        <w:t>…</w:t>
      </w:r>
    </w:p>
    <w:p w:rsidR="00C15863" w:rsidRDefault="00C15863" w:rsidP="00C15863">
      <w:pPr>
        <w:spacing w:line="360" w:lineRule="auto"/>
        <w:ind w:right="49"/>
        <w:contextualSpacing/>
        <w:jc w:val="both"/>
        <w:rPr>
          <w:rFonts w:ascii="Palatino Linotype" w:hAnsi="Palatino Linotype"/>
          <w:color w:val="000000"/>
        </w:rPr>
      </w:pPr>
    </w:p>
    <w:p w:rsidR="001C5724" w:rsidRPr="001C5724" w:rsidRDefault="001C5724" w:rsidP="001C5724">
      <w:pPr>
        <w:numPr>
          <w:ilvl w:val="0"/>
          <w:numId w:val="1"/>
        </w:numPr>
        <w:spacing w:line="360" w:lineRule="auto"/>
        <w:ind w:left="0" w:right="49" w:firstLine="0"/>
        <w:contextualSpacing/>
        <w:jc w:val="both"/>
        <w:rPr>
          <w:rStyle w:val="eop"/>
          <w:rFonts w:ascii="Palatino Linotype" w:hAnsi="Palatino Linotype"/>
          <w:color w:val="000000"/>
        </w:rPr>
      </w:pPr>
      <w:r>
        <w:rPr>
          <w:rFonts w:ascii="Palatino Linotype" w:eastAsia="Calibri" w:hAnsi="Palatino Linotype" w:cs="Tahoma"/>
          <w:color w:val="000000"/>
          <w:szCs w:val="22"/>
        </w:rPr>
        <w:t xml:space="preserve">Del </w:t>
      </w:r>
      <w:r w:rsidR="00C15863" w:rsidRPr="00C15863">
        <w:rPr>
          <w:rFonts w:ascii="Palatino Linotype" w:eastAsia="Calibri" w:hAnsi="Palatino Linotype" w:cs="Tahoma"/>
          <w:color w:val="000000"/>
          <w:szCs w:val="22"/>
        </w:rPr>
        <w:t>informe justificado</w:t>
      </w:r>
      <w:r w:rsidR="00C15863" w:rsidRPr="00C15863">
        <w:rPr>
          <w:rFonts w:ascii="Palatino Linotype" w:eastAsia="Calibri" w:hAnsi="Palatino Linotype" w:cs="Tahoma"/>
          <w:lang w:val="es-ES" w:eastAsia="es-ES_tradnl"/>
        </w:rPr>
        <w:t xml:space="preserve">, es conducente señalar que </w:t>
      </w:r>
      <w:r w:rsidR="00C15863" w:rsidRPr="00C15863">
        <w:rPr>
          <w:rStyle w:val="normaltextrun"/>
          <w:rFonts w:ascii="Palatino Linotype" w:hAnsi="Palatino Linotype" w:cs="Segoe UI"/>
          <w:szCs w:val="22"/>
        </w:rPr>
        <w:t>este Organismo Garante no está facultado para </w:t>
      </w:r>
      <w:r w:rsidR="00C15863" w:rsidRPr="00C15863">
        <w:rPr>
          <w:rStyle w:val="findhit"/>
          <w:rFonts w:ascii="Palatino Linotype" w:hAnsi="Palatino Linotype" w:cs="Segoe UI"/>
          <w:szCs w:val="22"/>
          <w:lang w:val="es-ES"/>
        </w:rPr>
        <w:t>dudar</w:t>
      </w:r>
      <w:r w:rsidR="00C15863" w:rsidRPr="00C15863">
        <w:rPr>
          <w:rStyle w:val="normaltextrun"/>
          <w:rFonts w:ascii="Palatino Linotype" w:hAnsi="Palatino Linotype" w:cs="Segoe UI"/>
          <w:szCs w:val="22"/>
        </w:rPr>
        <w:t> de l</w:t>
      </w:r>
      <w:r w:rsidR="00427EC7">
        <w:rPr>
          <w:rStyle w:val="normaltextrun"/>
          <w:rFonts w:ascii="Palatino Linotype" w:hAnsi="Palatino Linotype" w:cs="Segoe UI"/>
          <w:szCs w:val="22"/>
        </w:rPr>
        <w:t>a veracidad de lo manifestado</w:t>
      </w:r>
      <w:r w:rsidR="00C15863" w:rsidRPr="00C15863">
        <w:rPr>
          <w:rStyle w:val="normaltextrun"/>
          <w:rFonts w:ascii="Palatino Linotype" w:hAnsi="Palatino Linotype" w:cs="Segoe UI"/>
          <w:szCs w:val="22"/>
        </w:rPr>
        <w:t xml:space="preserve"> por el Sujeto </w:t>
      </w:r>
      <w:r w:rsidR="00C15863" w:rsidRPr="00C15863">
        <w:rPr>
          <w:rStyle w:val="normaltextrun"/>
          <w:rFonts w:ascii="Palatino Linotype" w:hAnsi="Palatino Linotype" w:cs="Segoe UI"/>
          <w:szCs w:val="22"/>
        </w:rPr>
        <w:lastRenderedPageBreak/>
        <w:t>Obligado. 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r w:rsidR="00C15863" w:rsidRPr="00C15863">
        <w:rPr>
          <w:rStyle w:val="eop"/>
          <w:rFonts w:ascii="Palatino Linotype" w:hAnsi="Palatino Linotype" w:cs="Segoe UI"/>
          <w:szCs w:val="22"/>
        </w:rPr>
        <w:t> </w:t>
      </w:r>
    </w:p>
    <w:p w:rsidR="001C5724" w:rsidRPr="001C5724" w:rsidRDefault="001C5724" w:rsidP="001C5724">
      <w:pPr>
        <w:spacing w:line="360" w:lineRule="auto"/>
        <w:ind w:right="49"/>
        <w:contextualSpacing/>
        <w:jc w:val="both"/>
        <w:rPr>
          <w:rStyle w:val="eop"/>
          <w:rFonts w:ascii="Palatino Linotype" w:hAnsi="Palatino Linotype"/>
          <w:color w:val="000000"/>
        </w:rPr>
      </w:pPr>
    </w:p>
    <w:p w:rsidR="00C15863" w:rsidRDefault="00C15863" w:rsidP="001C5724">
      <w:pPr>
        <w:spacing w:line="360" w:lineRule="auto"/>
        <w:ind w:left="851" w:right="822"/>
        <w:contextualSpacing/>
        <w:jc w:val="both"/>
        <w:rPr>
          <w:rFonts w:ascii="Palatino Linotype" w:hAnsi="Palatino Linotype"/>
          <w:i/>
          <w:sz w:val="22"/>
          <w:szCs w:val="20"/>
        </w:rPr>
      </w:pPr>
      <w:r w:rsidRPr="001C5724">
        <w:rPr>
          <w:rFonts w:ascii="Palatino Linotype" w:hAnsi="Palatino Linotype"/>
          <w:i/>
          <w:sz w:val="22"/>
          <w:szCs w:val="20"/>
        </w:rPr>
        <w:t xml:space="preserve">El Instituto Federal de Acceso a la Información y Protección de Datos </w:t>
      </w:r>
      <w:r w:rsidRPr="001C5724">
        <w:rPr>
          <w:rFonts w:ascii="Palatino Linotype" w:hAnsi="Palatino Linotype"/>
          <w:b/>
          <w:i/>
          <w:sz w:val="22"/>
          <w:szCs w:val="20"/>
        </w:rPr>
        <w:t>no cuenta con facultades para pronunciarse respecto de la veracidad de los documentos proporcionados por los sujetos obligados.</w:t>
      </w:r>
      <w:r w:rsidRPr="001C5724">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C5724" w:rsidRPr="001C5724" w:rsidRDefault="001C5724" w:rsidP="001C5724">
      <w:pPr>
        <w:spacing w:line="360" w:lineRule="auto"/>
        <w:ind w:left="851" w:right="822"/>
        <w:contextualSpacing/>
        <w:jc w:val="both"/>
        <w:rPr>
          <w:rFonts w:ascii="Palatino Linotype" w:hAnsi="Palatino Linotype"/>
          <w:color w:val="000000"/>
        </w:rPr>
      </w:pPr>
    </w:p>
    <w:p w:rsidR="00C15863" w:rsidRPr="001C5724" w:rsidRDefault="00C15863" w:rsidP="001C5724">
      <w:pPr>
        <w:pStyle w:val="Prrafodelista"/>
        <w:numPr>
          <w:ilvl w:val="0"/>
          <w:numId w:val="1"/>
        </w:numPr>
        <w:spacing w:line="360" w:lineRule="auto"/>
        <w:ind w:left="0" w:firstLine="0"/>
        <w:jc w:val="both"/>
        <w:rPr>
          <w:rFonts w:ascii="Palatino Linotype" w:hAnsi="Palatino Linotype" w:cs="Arial"/>
          <w:sz w:val="24"/>
        </w:rPr>
      </w:pPr>
      <w:r w:rsidRPr="001C5724">
        <w:rPr>
          <w:rFonts w:ascii="Palatino Linotype" w:hAnsi="Palatino Linotype" w:cs="Arial"/>
          <w:sz w:val="24"/>
        </w:rPr>
        <w:t xml:space="preserve">Así mismo, la </w:t>
      </w:r>
      <w:r w:rsidRPr="001C5724">
        <w:rPr>
          <w:rFonts w:ascii="Palatino Linotype" w:hAnsi="Palatino Linotype" w:cs="Arial"/>
          <w:b/>
          <w:sz w:val="24"/>
        </w:rPr>
        <w:t>Ley de Transparencia y Acceso a la Información Pública del Estado de México y Municipios</w:t>
      </w:r>
      <w:r w:rsidRPr="001C5724">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1C5724">
        <w:rPr>
          <w:rFonts w:ascii="Palatino Linotype" w:hAnsi="Palatino Linotype" w:cs="Arial"/>
          <w:sz w:val="24"/>
        </w:rPr>
        <w:lastRenderedPageBreak/>
        <w:t>momento a los criterios de publicidad, veracidad, oportunidad entre otros, numeral en comento que a la letra señala;</w:t>
      </w:r>
    </w:p>
    <w:p w:rsidR="00C15863" w:rsidRPr="00C15863" w:rsidRDefault="00C15863" w:rsidP="001C5724">
      <w:pPr>
        <w:pStyle w:val="Prrafodelista"/>
        <w:spacing w:line="360" w:lineRule="auto"/>
        <w:ind w:left="786"/>
        <w:jc w:val="both"/>
        <w:rPr>
          <w:rFonts w:ascii="Palatino Linotype" w:hAnsi="Palatino Linotype" w:cs="Arial"/>
        </w:rPr>
      </w:pPr>
    </w:p>
    <w:p w:rsidR="00C15863" w:rsidRPr="00E81F69" w:rsidRDefault="00C15863" w:rsidP="001C5724">
      <w:pPr>
        <w:pStyle w:val="Prrafodelista"/>
        <w:spacing w:line="360" w:lineRule="auto"/>
        <w:ind w:left="786" w:right="902"/>
        <w:jc w:val="both"/>
        <w:rPr>
          <w:rFonts w:ascii="Palatino Linotype" w:hAnsi="Palatino Linotype" w:cs="Arial"/>
          <w:b/>
          <w:i/>
        </w:rPr>
      </w:pPr>
      <w:r w:rsidRPr="00D51E1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81F69">
        <w:rPr>
          <w:rFonts w:ascii="Palatino Linotype" w:hAnsi="Palatino Linotype" w:cs="Arial"/>
          <w:b/>
          <w:i/>
        </w:rPr>
        <w:t>Los Sujetos Obligados deben poner en práctica, políticas y programas de acceso a la información que se apeguen a criterios de publicidad, veracidad, oportunidad, precisión y suficiencia en</w:t>
      </w:r>
      <w:r>
        <w:rPr>
          <w:rFonts w:ascii="Palatino Linotype" w:hAnsi="Palatino Linotype" w:cs="Arial"/>
          <w:b/>
          <w:i/>
        </w:rPr>
        <w:t xml:space="preserve"> beneficio de los solicitantes.</w:t>
      </w:r>
    </w:p>
    <w:p w:rsidR="00C15863" w:rsidRPr="00C15863" w:rsidRDefault="00C15863" w:rsidP="001C5724">
      <w:pPr>
        <w:pStyle w:val="Prrafodelista"/>
        <w:tabs>
          <w:tab w:val="left" w:pos="709"/>
        </w:tabs>
        <w:spacing w:line="360" w:lineRule="auto"/>
        <w:ind w:left="786" w:right="51"/>
        <w:jc w:val="both"/>
        <w:rPr>
          <w:rFonts w:ascii="Palatino Linotype" w:hAnsi="Palatino Linotype" w:cs="Arial"/>
          <w:noProof/>
        </w:rPr>
      </w:pPr>
    </w:p>
    <w:p w:rsidR="00C15863" w:rsidRPr="001C5724" w:rsidRDefault="00C15863" w:rsidP="001C5724">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1C5724">
        <w:rPr>
          <w:rFonts w:ascii="Palatino Linotype" w:hAnsi="Palatino Linotype" w:cs="Arial"/>
          <w:noProof/>
          <w:sz w:val="24"/>
        </w:rPr>
        <w:t xml:space="preserve">Numerales que compelen al </w:t>
      </w:r>
      <w:r w:rsidRPr="001C5724">
        <w:rPr>
          <w:rFonts w:ascii="Palatino Linotype" w:hAnsi="Palatino Linotype" w:cs="Arial"/>
          <w:b/>
          <w:noProof/>
          <w:sz w:val="24"/>
        </w:rPr>
        <w:t>SUJETO OBLIGADO</w:t>
      </w:r>
      <w:r w:rsidRPr="001C5724">
        <w:rPr>
          <w:rFonts w:ascii="Palatino Linotype" w:hAnsi="Palatino Linotype" w:cs="Arial"/>
          <w:noProof/>
          <w:sz w:val="24"/>
        </w:rPr>
        <w:t xml:space="preserve"> a apegarse en todo momento a los criterios ya expuestos, imipidiendo a este Órgano Colegiado cuestionar la veracidad de la información.</w:t>
      </w:r>
    </w:p>
    <w:p w:rsidR="001C5724" w:rsidRPr="001C5724" w:rsidRDefault="001C5724" w:rsidP="001C5724">
      <w:pPr>
        <w:pStyle w:val="Prrafodelista"/>
        <w:tabs>
          <w:tab w:val="left" w:pos="709"/>
        </w:tabs>
        <w:spacing w:line="360" w:lineRule="auto"/>
        <w:ind w:left="0" w:right="51"/>
        <w:jc w:val="both"/>
        <w:rPr>
          <w:rFonts w:ascii="Palatino Linotype" w:hAnsi="Palatino Linotype" w:cs="Arial"/>
          <w:noProof/>
          <w:sz w:val="24"/>
        </w:rPr>
      </w:pPr>
    </w:p>
    <w:p w:rsidR="001607EF" w:rsidRDefault="00C15863" w:rsidP="001C5724">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1C5724">
        <w:rPr>
          <w:rFonts w:ascii="Palatino Linotype" w:hAnsi="Palatino Linotype" w:cs="Arial"/>
          <w:noProof/>
          <w:sz w:val="24"/>
        </w:rPr>
        <w:t xml:space="preserve">Así las cosas, como quedó demostrado, si bien es cierto no se adjuntó la información requerida en respuesta a la solicitud inicial, también lo es que en fecha posterior este Instituto recibió por parte del sujeto obligado la información que da contestación </w:t>
      </w:r>
      <w:r w:rsidR="001C5724" w:rsidRPr="001C5724">
        <w:rPr>
          <w:rFonts w:ascii="Palatino Linotype" w:hAnsi="Palatino Linotype" w:cs="Arial"/>
          <w:noProof/>
          <w:sz w:val="24"/>
        </w:rPr>
        <w:t>al requerimiento</w:t>
      </w:r>
      <w:r w:rsidRPr="001C5724">
        <w:rPr>
          <w:rFonts w:ascii="Palatino Linotype" w:hAnsi="Palatino Linotype" w:cs="Arial"/>
          <w:noProof/>
          <w:sz w:val="24"/>
        </w:rPr>
        <w:t xml:space="preserve"> del particular, sin que se pronuncie este Órgano garante de la veracidad de los mismos.</w:t>
      </w:r>
    </w:p>
    <w:p w:rsidR="001C5724" w:rsidRPr="001C5724" w:rsidRDefault="001C5724" w:rsidP="001C5724">
      <w:pPr>
        <w:pStyle w:val="Prrafodelista"/>
        <w:tabs>
          <w:tab w:val="left" w:pos="709"/>
        </w:tabs>
        <w:spacing w:line="360" w:lineRule="auto"/>
        <w:ind w:left="0" w:right="51"/>
        <w:jc w:val="both"/>
        <w:rPr>
          <w:rStyle w:val="Hipervnculo"/>
          <w:rFonts w:ascii="Palatino Linotype" w:hAnsi="Palatino Linotype" w:cs="Arial"/>
          <w:noProof/>
          <w:color w:val="auto"/>
          <w:sz w:val="24"/>
          <w:u w:val="none"/>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 xml:space="preserve">Así tenemos que con la información enviada a través del informe justificado, el SUJETO OBLIGADO </w:t>
      </w:r>
      <w:r w:rsidRPr="00074CAB">
        <w:rPr>
          <w:rFonts w:ascii="Palatino Linotype" w:hAnsi="Palatino Linotype" w:cs="Arial"/>
          <w:b/>
        </w:rPr>
        <w:t>modificó</w:t>
      </w:r>
      <w:r w:rsidRPr="00074CAB">
        <w:rPr>
          <w:rFonts w:ascii="Palatino Linotype" w:hAnsi="Palatino Linotype" w:cs="Arial"/>
        </w:rPr>
        <w:t xml:space="preserve"> el acto que le dio origen al recurso de revisión, lo que trae como consecuencia que el mismo quede sin materia, actualizándose de este </w:t>
      </w:r>
      <w:r w:rsidRPr="00074CAB">
        <w:rPr>
          <w:rFonts w:ascii="Palatino Linotype" w:hAnsi="Palatino Linotype" w:cs="Arial"/>
        </w:rPr>
        <w:lastRenderedPageBreak/>
        <w:t xml:space="preserve">modo, la hipótesis jurídica contenida en la fracción III del 192 </w:t>
      </w:r>
      <w:r w:rsidRPr="00074CAB">
        <w:rPr>
          <w:rFonts w:ascii="Palatino Linotype" w:eastAsia="Batang" w:hAnsi="Palatino Linotype" w:cs="Arial"/>
        </w:rPr>
        <w:t xml:space="preserve">de la </w:t>
      </w:r>
      <w:r w:rsidRPr="00074CAB">
        <w:rPr>
          <w:rFonts w:ascii="Palatino Linotype" w:eastAsia="Batang" w:hAnsi="Palatino Linotype" w:cs="Arial"/>
          <w:b/>
        </w:rPr>
        <w:t>Ley de Transparencia y Acceso a la Información Pública del Estado de México y Municipios</w:t>
      </w:r>
      <w:r w:rsidRPr="00074CAB">
        <w:rPr>
          <w:rFonts w:ascii="Palatino Linotype" w:hAnsi="Palatino Linotype" w:cs="Arial"/>
        </w:rPr>
        <w:t>.</w:t>
      </w:r>
    </w:p>
    <w:p w:rsidR="001607EF" w:rsidRPr="00074CAB" w:rsidRDefault="001607EF" w:rsidP="001607EF">
      <w:pPr>
        <w:spacing w:line="360" w:lineRule="auto"/>
        <w:ind w:right="49"/>
        <w:contextualSpacing/>
        <w:jc w:val="both"/>
        <w:rPr>
          <w:rFonts w:ascii="Palatino Linotype" w:eastAsiaTheme="minorEastAsia" w:hAnsi="Palatino Linotype"/>
          <w:lang w:val="es-ES_tradnl" w:eastAsia="es-ES"/>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lang w:eastAsia="en-US"/>
        </w:rPr>
        <w:t xml:space="preserve">Una vez precisado lo anterior, </w:t>
      </w:r>
      <w:r w:rsidRPr="00074CAB">
        <w:rPr>
          <w:rFonts w:ascii="Palatino Linotype" w:eastAsia="Batang" w:hAnsi="Palatino Linotype" w:cs="Arial"/>
        </w:rPr>
        <w:t xml:space="preserve">por lo que hace a las causas de sobreseimiento contenidas en </w:t>
      </w:r>
      <w:r w:rsidRPr="00074CAB">
        <w:rPr>
          <w:rFonts w:ascii="Palatino Linotype" w:hAnsi="Palatino Linotype" w:cs="Arial"/>
        </w:rPr>
        <w:t xml:space="preserve">la fracción III del artículo 192 </w:t>
      </w:r>
      <w:r w:rsidRPr="00074CAB">
        <w:rPr>
          <w:rFonts w:ascii="Palatino Linotype" w:eastAsia="Batang" w:hAnsi="Palatino Linotype" w:cs="Arial"/>
        </w:rPr>
        <w:t xml:space="preserve">de la </w:t>
      </w:r>
      <w:r w:rsidRPr="00074CAB">
        <w:rPr>
          <w:rFonts w:ascii="Palatino Linotype" w:eastAsia="Batang" w:hAnsi="Palatino Linotype" w:cs="Arial"/>
          <w:b/>
        </w:rPr>
        <w:t>Ley de Transparencia y Acceso a la Información Pública del Estado de México y Municipios</w:t>
      </w:r>
      <w:r w:rsidRPr="00074CAB">
        <w:rPr>
          <w:rFonts w:ascii="Palatino Linotype" w:eastAsia="Batang" w:hAnsi="Palatino Linotype" w:cs="Arial"/>
        </w:rPr>
        <w:t xml:space="preserve">, es oportuno señalar que estos requisitos privilegian la existencia de elementos de fondo, tales como el desistimiento o fallecimiento del </w:t>
      </w:r>
      <w:r w:rsidRPr="00074CAB">
        <w:rPr>
          <w:rFonts w:ascii="Palatino Linotype" w:eastAsia="Batang" w:hAnsi="Palatino Linotype" w:cs="Arial"/>
          <w:b/>
        </w:rPr>
        <w:t>RECURRENTE</w:t>
      </w:r>
      <w:r w:rsidRPr="00074CAB">
        <w:rPr>
          <w:rFonts w:ascii="Palatino Linotype" w:eastAsia="Batang" w:hAnsi="Palatino Linotype" w:cs="Arial"/>
        </w:rPr>
        <w:t xml:space="preserve"> o que el </w:t>
      </w:r>
      <w:r w:rsidRPr="00074CAB">
        <w:rPr>
          <w:rFonts w:ascii="Palatino Linotype" w:eastAsia="Batang" w:hAnsi="Palatino Linotype" w:cs="Arial"/>
          <w:b/>
        </w:rPr>
        <w:t>SUJETO OBLIGADO</w:t>
      </w:r>
      <w:r w:rsidRPr="00074CAB">
        <w:rPr>
          <w:rFonts w:ascii="Palatino Linotype" w:eastAsia="Batang" w:hAnsi="Palatino Linotype" w:cs="Arial"/>
        </w:rPr>
        <w:t xml:space="preserve"> </w:t>
      </w:r>
      <w:r w:rsidRPr="00074CAB">
        <w:rPr>
          <w:rFonts w:ascii="Palatino Linotype" w:eastAsia="Batang" w:hAnsi="Palatino Linotype" w:cs="Arial"/>
          <w:b/>
          <w:u w:val="single"/>
        </w:rPr>
        <w:t>modifique o revoque el acto</w:t>
      </w:r>
      <w:r w:rsidRPr="00074CAB">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rsidR="001607EF" w:rsidRPr="00074CAB" w:rsidRDefault="001607EF" w:rsidP="001607EF">
      <w:pPr>
        <w:spacing w:line="360" w:lineRule="auto"/>
        <w:ind w:right="49"/>
        <w:contextualSpacing/>
        <w:jc w:val="both"/>
        <w:rPr>
          <w:rFonts w:ascii="Palatino Linotype" w:eastAsiaTheme="minorEastAsia" w:hAnsi="Palatino Linotype"/>
          <w:lang w:val="es-ES_tradnl" w:eastAsia="es-ES"/>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074CAB">
        <w:rPr>
          <w:rFonts w:ascii="Palatino Linotype" w:hAnsi="Palatino Linotype" w:cs="Arial"/>
          <w:b/>
        </w:rPr>
        <w:t>SUJETO OBLIGADO</w:t>
      </w:r>
      <w:r w:rsidRPr="00074CAB">
        <w:rPr>
          <w:rFonts w:ascii="Palatino Linotype" w:hAnsi="Palatino Linotype" w:cs="Arial"/>
        </w:rPr>
        <w:t>:</w:t>
      </w:r>
    </w:p>
    <w:p w:rsidR="001607EF" w:rsidRPr="00074CAB" w:rsidRDefault="001607EF" w:rsidP="001607EF">
      <w:pPr>
        <w:spacing w:line="360" w:lineRule="auto"/>
        <w:ind w:right="49"/>
        <w:contextualSpacing/>
        <w:jc w:val="both"/>
        <w:rPr>
          <w:rFonts w:ascii="Palatino Linotype" w:hAnsi="Palatino Linotype" w:cs="Arial"/>
        </w:rPr>
      </w:pPr>
    </w:p>
    <w:p w:rsidR="001607EF" w:rsidRPr="00074CAB" w:rsidRDefault="001607EF" w:rsidP="001607EF">
      <w:pPr>
        <w:pStyle w:val="Prrafodelista"/>
        <w:numPr>
          <w:ilvl w:val="0"/>
          <w:numId w:val="3"/>
        </w:numPr>
        <w:spacing w:line="360" w:lineRule="auto"/>
        <w:ind w:left="567" w:right="567" w:firstLine="0"/>
        <w:jc w:val="both"/>
        <w:rPr>
          <w:rFonts w:ascii="Palatino Linotype" w:hAnsi="Palatino Linotype" w:cs="Arial"/>
          <w:sz w:val="24"/>
        </w:rPr>
      </w:pPr>
      <w:r w:rsidRPr="00074CAB">
        <w:rPr>
          <w:rFonts w:ascii="Palatino Linotype" w:hAnsi="Palatino Linotype" w:cs="Arial"/>
          <w:b/>
          <w:sz w:val="24"/>
        </w:rPr>
        <w:t>Modifique el acto impugnado:</w:t>
      </w:r>
      <w:r w:rsidRPr="00074CAB">
        <w:rPr>
          <w:rFonts w:ascii="Palatino Linotype" w:hAnsi="Palatino Linotype" w:cs="Arial"/>
          <w:sz w:val="24"/>
        </w:rPr>
        <w:t xml:space="preserve"> Se actualiza cuando el </w:t>
      </w:r>
      <w:r w:rsidRPr="00074CAB">
        <w:rPr>
          <w:rFonts w:ascii="Palatino Linotype" w:hAnsi="Palatino Linotype" w:cs="Arial"/>
          <w:b/>
          <w:sz w:val="24"/>
        </w:rPr>
        <w:t>SUJETO OBLIGADO</w:t>
      </w:r>
      <w:r w:rsidRPr="00074CAB">
        <w:rPr>
          <w:rFonts w:ascii="Palatino Linotype" w:hAnsi="Palatino Linotype" w:cs="Arial"/>
          <w:sz w:val="24"/>
        </w:rPr>
        <w:t xml:space="preserve"> después de haber otorgado una respuesta y hasta antes de dictada la resolución del recurso de revisión, emite una diversa en la que subsane las deficiencias que hubiera tenido.</w:t>
      </w:r>
    </w:p>
    <w:p w:rsidR="001607EF" w:rsidRPr="00074CAB" w:rsidRDefault="001607EF" w:rsidP="001607EF">
      <w:pPr>
        <w:pStyle w:val="Prrafodelista"/>
        <w:numPr>
          <w:ilvl w:val="0"/>
          <w:numId w:val="3"/>
        </w:numPr>
        <w:spacing w:line="360" w:lineRule="auto"/>
        <w:ind w:left="567" w:right="616" w:firstLine="0"/>
        <w:jc w:val="both"/>
        <w:rPr>
          <w:rFonts w:ascii="Palatino Linotype" w:hAnsi="Palatino Linotype" w:cs="Arial"/>
          <w:sz w:val="24"/>
        </w:rPr>
      </w:pPr>
      <w:r w:rsidRPr="00074CAB">
        <w:rPr>
          <w:rFonts w:ascii="Palatino Linotype" w:hAnsi="Palatino Linotype" w:cs="Arial"/>
          <w:b/>
          <w:sz w:val="24"/>
        </w:rPr>
        <w:lastRenderedPageBreak/>
        <w:t>Revoque el acto impugnado:</w:t>
      </w:r>
      <w:r w:rsidRPr="00074CAB">
        <w:rPr>
          <w:rFonts w:ascii="Palatino Linotype" w:hAnsi="Palatino Linotype" w:cs="Arial"/>
          <w:sz w:val="24"/>
        </w:rPr>
        <w:t xml:space="preserve"> En este supuesto, el </w:t>
      </w:r>
      <w:r w:rsidRPr="00074CAB">
        <w:rPr>
          <w:rFonts w:ascii="Palatino Linotype" w:hAnsi="Palatino Linotype" w:cs="Arial"/>
          <w:b/>
          <w:sz w:val="24"/>
        </w:rPr>
        <w:t>SUJETO OBLIGADO</w:t>
      </w:r>
      <w:r w:rsidRPr="00074CAB">
        <w:rPr>
          <w:rFonts w:ascii="Palatino Linotype" w:hAnsi="Palatino Linotype" w:cs="Arial"/>
          <w:sz w:val="24"/>
        </w:rPr>
        <w:t xml:space="preserve"> deja sin efectos la primera respuesta y en su lugar emite otra que satisfaga lo solicitado por el particular en un primer momento.</w:t>
      </w:r>
    </w:p>
    <w:p w:rsidR="001607EF" w:rsidRPr="00074CAB" w:rsidRDefault="001607EF" w:rsidP="001607EF">
      <w:pPr>
        <w:spacing w:line="360" w:lineRule="auto"/>
        <w:ind w:right="49"/>
        <w:contextualSpacing/>
        <w:jc w:val="both"/>
        <w:rPr>
          <w:rFonts w:ascii="Palatino Linotype" w:eastAsiaTheme="minorEastAsia" w:hAnsi="Palatino Linotype"/>
          <w:lang w:val="es-ES_tradnl" w:eastAsia="es-ES"/>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1607EF" w:rsidRPr="00074CAB" w:rsidRDefault="001607EF" w:rsidP="001607EF">
      <w:pPr>
        <w:spacing w:line="360" w:lineRule="auto"/>
        <w:ind w:right="49"/>
        <w:contextualSpacing/>
        <w:jc w:val="both"/>
        <w:rPr>
          <w:rFonts w:ascii="Palatino Linotype" w:eastAsiaTheme="minorEastAsia" w:hAnsi="Palatino Linotype"/>
          <w:lang w:val="es-ES_tradnl" w:eastAsia="es-ES"/>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 xml:space="preserve">En el presente asunto, este Pleno advierte que el </w:t>
      </w:r>
      <w:r w:rsidRPr="00074CAB">
        <w:rPr>
          <w:rFonts w:ascii="Palatino Linotype" w:hAnsi="Palatino Linotype" w:cs="Arial"/>
          <w:b/>
        </w:rPr>
        <w:t>SUJETO OBLIGADO</w:t>
      </w:r>
      <w:r w:rsidRPr="00074CAB">
        <w:rPr>
          <w:rFonts w:ascii="Palatino Linotype" w:hAnsi="Palatino Linotype" w:cs="Arial"/>
        </w:rPr>
        <w:t xml:space="preserve"> con la información enviada a través del informe de justificación, </w:t>
      </w:r>
      <w:r w:rsidRPr="00074CAB">
        <w:rPr>
          <w:rFonts w:ascii="Palatino Linotype" w:hAnsi="Palatino Linotype" w:cs="Arial"/>
          <w:b/>
        </w:rPr>
        <w:t>modifica</w:t>
      </w:r>
      <w:r w:rsidRPr="00074CAB">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rsidR="001607EF" w:rsidRPr="00074CAB" w:rsidRDefault="001607EF" w:rsidP="001607EF">
      <w:pPr>
        <w:spacing w:line="360" w:lineRule="auto"/>
        <w:ind w:right="49"/>
        <w:contextualSpacing/>
        <w:jc w:val="both"/>
        <w:rPr>
          <w:rFonts w:ascii="Palatino Linotype" w:eastAsiaTheme="minorEastAsia" w:hAnsi="Palatino Linotype"/>
          <w:lang w:val="es-ES_tradnl" w:eastAsia="es-ES"/>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074CAB">
        <w:rPr>
          <w:rFonts w:ascii="Palatino Linotype" w:hAnsi="Palatino Linotype" w:cs="Arial"/>
          <w:b/>
        </w:rPr>
        <w:t>SUJETOS OBLIGADOS</w:t>
      </w:r>
      <w:r w:rsidRPr="00074CAB">
        <w:rPr>
          <w:rFonts w:ascii="Palatino Linotype" w:hAnsi="Palatino Linotype" w:cs="Arial"/>
        </w:rPr>
        <w:t xml:space="preserve"> o la negativa de entrega de la misma, derivada de la solicitud de información pública.</w:t>
      </w:r>
    </w:p>
    <w:p w:rsidR="001607EF" w:rsidRPr="00074CAB" w:rsidRDefault="001607EF" w:rsidP="001607EF">
      <w:pPr>
        <w:spacing w:line="360" w:lineRule="auto"/>
        <w:ind w:right="49"/>
        <w:contextualSpacing/>
        <w:jc w:val="both"/>
        <w:rPr>
          <w:rFonts w:ascii="Palatino Linotype" w:eastAsiaTheme="minorEastAsia" w:hAnsi="Palatino Linotype"/>
          <w:lang w:val="es-ES_tradnl" w:eastAsia="es-ES"/>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lastRenderedPageBreak/>
        <w:t xml:space="preserve">De este modo, cuando el </w:t>
      </w:r>
      <w:r w:rsidRPr="00074CAB">
        <w:rPr>
          <w:rFonts w:ascii="Palatino Linotype" w:hAnsi="Palatino Linotype" w:cs="Arial"/>
          <w:b/>
        </w:rPr>
        <w:t xml:space="preserve">SUJETO OBLIGADO, </w:t>
      </w:r>
      <w:r w:rsidRPr="00074CAB">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074CAB">
        <w:rPr>
          <w:rFonts w:ascii="Palatino Linotype" w:hAnsi="Palatino Linotype" w:cs="Arial"/>
          <w:i/>
        </w:rPr>
        <w:t>litis</w:t>
      </w:r>
      <w:r w:rsidRPr="00074CAB">
        <w:rPr>
          <w:rFonts w:ascii="Palatino Linotype" w:hAnsi="Palatino Linotype" w:cs="Arial"/>
        </w:rPr>
        <w:t xml:space="preserve"> planteada, debido a que la afectación en su esfera de derechos fue restituida por la propia autoridad que emitió el acto motivo de impugnación.</w:t>
      </w:r>
    </w:p>
    <w:p w:rsidR="001607EF" w:rsidRPr="00074CAB" w:rsidRDefault="001607EF" w:rsidP="001607EF">
      <w:pPr>
        <w:spacing w:line="360" w:lineRule="auto"/>
        <w:ind w:right="49"/>
        <w:contextualSpacing/>
        <w:jc w:val="both"/>
        <w:rPr>
          <w:rFonts w:ascii="Palatino Linotype" w:eastAsiaTheme="minorEastAsia" w:hAnsi="Palatino Linotype"/>
          <w:lang w:val="es-ES_tradnl" w:eastAsia="es-ES"/>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Sirve de sustento a lo anterior la siguiente jurisprudencia por contradicción, cuyo rubro, texto y datos de identificación son los siguientes:</w:t>
      </w:r>
    </w:p>
    <w:p w:rsidR="001607EF" w:rsidRPr="00074CAB" w:rsidRDefault="001607EF" w:rsidP="001607EF">
      <w:pPr>
        <w:spacing w:line="360" w:lineRule="auto"/>
        <w:ind w:right="49"/>
        <w:contextualSpacing/>
        <w:jc w:val="both"/>
        <w:rPr>
          <w:rFonts w:ascii="Palatino Linotype" w:hAnsi="Palatino Linotype" w:cs="Arial"/>
        </w:rPr>
      </w:pPr>
    </w:p>
    <w:p w:rsidR="001607EF" w:rsidRPr="00074CAB" w:rsidRDefault="001607EF" w:rsidP="001607EF">
      <w:pPr>
        <w:spacing w:line="360" w:lineRule="auto"/>
        <w:ind w:left="567" w:right="618"/>
        <w:jc w:val="both"/>
        <w:rPr>
          <w:rFonts w:ascii="Palatino Linotype" w:hAnsi="Palatino Linotype" w:cs="Arial"/>
          <w:i/>
          <w:sz w:val="22"/>
          <w:szCs w:val="22"/>
        </w:rPr>
      </w:pPr>
      <w:r w:rsidRPr="00074CAB">
        <w:rPr>
          <w:rFonts w:ascii="Palatino Linotype" w:hAnsi="Palatino Linotype" w:cs="Arial"/>
          <w:b/>
          <w:i/>
          <w:sz w:val="22"/>
          <w:szCs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074CAB">
        <w:rPr>
          <w:rFonts w:ascii="Palatino Linotype" w:hAnsi="Palatino Linotype" w:cs="Arial"/>
          <w:i/>
          <w:sz w:val="22"/>
          <w:szCs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w:t>
      </w:r>
      <w:r w:rsidRPr="00074CAB">
        <w:rPr>
          <w:rFonts w:ascii="Palatino Linotype" w:hAnsi="Palatino Linotype" w:cs="Arial"/>
          <w:i/>
          <w:sz w:val="22"/>
          <w:szCs w:val="22"/>
        </w:rPr>
        <w:lastRenderedPageBreak/>
        <w:t>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1607EF" w:rsidRPr="00074CAB" w:rsidRDefault="001607EF" w:rsidP="001607EF">
      <w:pPr>
        <w:spacing w:line="360" w:lineRule="auto"/>
        <w:ind w:right="49"/>
        <w:contextualSpacing/>
        <w:jc w:val="both"/>
        <w:rPr>
          <w:rFonts w:ascii="Palatino Linotype" w:eastAsiaTheme="minorEastAsia" w:hAnsi="Palatino Linotype"/>
          <w:lang w:val="es-ES_tradnl" w:eastAsia="es-ES"/>
        </w:rPr>
      </w:pPr>
    </w:p>
    <w:p w:rsidR="001607EF" w:rsidRPr="006618AE"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La anterior jurisprudencia resulta aplicable al presente asunto, en dos aspectos:</w:t>
      </w:r>
    </w:p>
    <w:p w:rsidR="006618AE" w:rsidRPr="00074CAB" w:rsidRDefault="006618AE" w:rsidP="006618AE">
      <w:pPr>
        <w:spacing w:line="360" w:lineRule="auto"/>
        <w:ind w:right="49"/>
        <w:contextualSpacing/>
        <w:jc w:val="both"/>
        <w:rPr>
          <w:rFonts w:ascii="Palatino Linotype" w:eastAsiaTheme="minorEastAsia" w:hAnsi="Palatino Linotype"/>
          <w:lang w:val="es-ES_tradnl" w:eastAsia="es-ES"/>
        </w:rPr>
      </w:pPr>
    </w:p>
    <w:p w:rsidR="001607EF" w:rsidRPr="00074CAB" w:rsidRDefault="001607EF" w:rsidP="001607EF">
      <w:pPr>
        <w:pStyle w:val="Prrafodelista"/>
        <w:spacing w:line="360" w:lineRule="auto"/>
        <w:ind w:left="786" w:right="567"/>
        <w:jc w:val="both"/>
        <w:rPr>
          <w:rFonts w:ascii="Palatino Linotype" w:hAnsi="Palatino Linotype" w:cs="Arial"/>
        </w:rPr>
      </w:pPr>
      <w:r w:rsidRPr="00074CAB">
        <w:rPr>
          <w:rFonts w:ascii="Palatino Linotype" w:hAnsi="Palatino Linotype" w:cs="Arial"/>
          <w:b/>
        </w:rPr>
        <w:t>La cesación de los efectos perniciosos del acto de autoridad:</w:t>
      </w:r>
      <w:r w:rsidRPr="00074CAB">
        <w:rPr>
          <w:rFonts w:ascii="Palatino Linotype" w:hAnsi="Palatino Linotype" w:cs="Arial"/>
        </w:rPr>
        <w:t xml:space="preserve"> Al respecto, la Ley de Transparencia contempla la figura jurídica del sobreseimiento cuando el </w:t>
      </w:r>
      <w:r w:rsidRPr="00074CAB">
        <w:rPr>
          <w:rFonts w:ascii="Palatino Linotype" w:hAnsi="Palatino Linotype" w:cs="Arial"/>
          <w:b/>
        </w:rPr>
        <w:t>SUJETO OBLIGADO</w:t>
      </w:r>
      <w:r w:rsidRPr="00074CAB">
        <w:rPr>
          <w:rFonts w:ascii="Palatino Linotype" w:hAnsi="Palatino Linotype" w:cs="Arial"/>
        </w:rPr>
        <w:t xml:space="preserve"> de </w:t>
      </w:r>
      <w:r w:rsidRPr="00074CAB">
        <w:rPr>
          <w:rFonts w:ascii="Palatino Linotype" w:hAnsi="Palatino Linotype" w:cs="Arial"/>
          <w:i/>
        </w:rPr>
        <w:t>motu proprio</w:t>
      </w:r>
      <w:r w:rsidRPr="00074CAB">
        <w:rPr>
          <w:rFonts w:ascii="Palatino Linotype" w:hAnsi="Palatino Linotype" w:cs="Arial"/>
        </w:rPr>
        <w:t xml:space="preserve"> modifica o revoca de tal manera el acto motivo de la impugnación que lo deja sin materia; es decir, cesan los efectos de éste y el derecho de acceso a la información pública se encuentra satisfecho.</w:t>
      </w:r>
    </w:p>
    <w:p w:rsidR="001607EF" w:rsidRPr="00074CAB" w:rsidRDefault="001607EF" w:rsidP="001607EF">
      <w:pPr>
        <w:pStyle w:val="Prrafodelista"/>
        <w:spacing w:line="360" w:lineRule="auto"/>
        <w:ind w:left="567" w:right="567"/>
        <w:jc w:val="both"/>
        <w:rPr>
          <w:rFonts w:ascii="Palatino Linotype" w:hAnsi="Palatino Linotype" w:cs="Arial"/>
        </w:rPr>
      </w:pPr>
    </w:p>
    <w:p w:rsidR="001607EF" w:rsidRPr="00074CAB" w:rsidRDefault="001607EF" w:rsidP="001607EF">
      <w:pPr>
        <w:pStyle w:val="Prrafodelista"/>
        <w:spacing w:line="360" w:lineRule="auto"/>
        <w:ind w:left="786" w:right="616"/>
        <w:jc w:val="both"/>
        <w:rPr>
          <w:rFonts w:ascii="Palatino Linotype" w:hAnsi="Palatino Linotype" w:cs="Arial"/>
        </w:rPr>
      </w:pPr>
      <w:r w:rsidRPr="00074CAB">
        <w:rPr>
          <w:rFonts w:ascii="Palatino Linotype" w:hAnsi="Palatino Linotype" w:cs="Arial"/>
          <w:b/>
        </w:rPr>
        <w:t>El momento procesal para modificar el acto impugnado:</w:t>
      </w:r>
      <w:r w:rsidRPr="00074CAB">
        <w:rPr>
          <w:rFonts w:ascii="Palatino Linotype" w:hAnsi="Palatino Linotype" w:cs="Arial"/>
        </w:rPr>
        <w:t xml:space="preserve"> Para que se actualice el sobreseimiento de un recurso de revisión, el </w:t>
      </w:r>
      <w:r w:rsidRPr="00074CAB">
        <w:rPr>
          <w:rFonts w:ascii="Palatino Linotype" w:hAnsi="Palatino Linotype" w:cs="Arial"/>
          <w:b/>
        </w:rPr>
        <w:t>SUJETO OBLIGADO</w:t>
      </w:r>
      <w:r w:rsidRPr="00074CAB">
        <w:rPr>
          <w:rFonts w:ascii="Palatino Linotype" w:hAnsi="Palatino Linotype" w:cs="Arial"/>
        </w:rPr>
        <w:t xml:space="preserve"> puede entregar o completar la información al momento de rendir su informe de justificación o </w:t>
      </w:r>
      <w:r w:rsidRPr="00074CAB">
        <w:rPr>
          <w:rFonts w:ascii="Palatino Linotype" w:hAnsi="Palatino Linotype" w:cs="Arial"/>
          <w:b/>
          <w:u w:val="single"/>
        </w:rPr>
        <w:t>posteriormente</w:t>
      </w:r>
      <w:r w:rsidRPr="00074CAB">
        <w:rPr>
          <w:rFonts w:ascii="Palatino Linotype" w:hAnsi="Palatino Linotype" w:cs="Arial"/>
        </w:rPr>
        <w:t xml:space="preserve"> a éste, siempre y cuando el Pleno del Instituto no haya dictado resolución definitiva.</w:t>
      </w:r>
    </w:p>
    <w:p w:rsidR="001607EF" w:rsidRPr="00074CAB" w:rsidRDefault="001607EF" w:rsidP="001607EF">
      <w:pPr>
        <w:spacing w:line="360" w:lineRule="auto"/>
        <w:ind w:right="49"/>
        <w:contextualSpacing/>
        <w:jc w:val="both"/>
        <w:rPr>
          <w:rFonts w:ascii="Palatino Linotype" w:eastAsiaTheme="minorEastAsia" w:hAnsi="Palatino Linotype"/>
          <w:lang w:val="es-ES_tradnl" w:eastAsia="es-ES"/>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Batang" w:hAnsi="Palatino Linotype" w:cs="Arial"/>
        </w:rPr>
        <w:t xml:space="preserve">Además, de acuerdo con el procesalista Niceto Alcalá-Zamora y Castillo en su obra </w:t>
      </w:r>
      <w:r w:rsidRPr="00074CAB">
        <w:rPr>
          <w:rFonts w:ascii="Palatino Linotype" w:eastAsia="Batang" w:hAnsi="Palatino Linotype" w:cs="Arial"/>
          <w:i/>
        </w:rPr>
        <w:t>“Cuestiones de Terminología Procesal”</w:t>
      </w:r>
      <w:r w:rsidRPr="00074CAB">
        <w:rPr>
          <w:rFonts w:ascii="Palatino Linotype" w:eastAsia="Batang" w:hAnsi="Palatino Linotype" w:cs="Arial"/>
        </w:rPr>
        <w:t xml:space="preserve">, el sobreseimiento es </w:t>
      </w:r>
      <w:r w:rsidRPr="00074CAB">
        <w:rPr>
          <w:rFonts w:ascii="Palatino Linotype" w:eastAsia="Batang" w:hAnsi="Palatino Linotype" w:cs="Arial"/>
          <w:i/>
        </w:rPr>
        <w:t xml:space="preserve">“... una resolución en forma de auto, que produce la suspensión indefinida del procedimiento penal, o que pone fin al </w:t>
      </w:r>
      <w:r w:rsidRPr="00074CAB">
        <w:rPr>
          <w:rFonts w:ascii="Palatino Linotype" w:eastAsia="Batang" w:hAnsi="Palatino Linotype" w:cs="Arial"/>
          <w:i/>
        </w:rPr>
        <w:lastRenderedPageBreak/>
        <w:t>proceso, impidiendo en ambos casos, mientras subsista, la apertura del plenario o que en él se pronuncie sentencia...”.</w:t>
      </w:r>
    </w:p>
    <w:p w:rsidR="001607EF" w:rsidRPr="00074CAB" w:rsidRDefault="001607EF" w:rsidP="001607EF">
      <w:pPr>
        <w:spacing w:line="360" w:lineRule="auto"/>
        <w:ind w:right="49"/>
        <w:contextualSpacing/>
        <w:jc w:val="both"/>
        <w:rPr>
          <w:rFonts w:ascii="Palatino Linotype" w:eastAsiaTheme="minorEastAsia" w:hAnsi="Palatino Linotype"/>
          <w:lang w:val="es-ES_tradnl" w:eastAsia="es-ES"/>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Batang" w:hAnsi="Palatino Linotype" w:cs="Arial"/>
        </w:rPr>
        <w:t xml:space="preserve">Eduardo Pallares, en su artículo </w:t>
      </w:r>
      <w:r w:rsidRPr="00074CAB">
        <w:rPr>
          <w:rFonts w:ascii="Palatino Linotype" w:eastAsia="Batang" w:hAnsi="Palatino Linotype" w:cs="Arial"/>
          <w:i/>
        </w:rPr>
        <w:t>“La caducidad y el sobreseimiento en el amparo”</w:t>
      </w:r>
      <w:r w:rsidRPr="00074CAB">
        <w:rPr>
          <w:rFonts w:ascii="Palatino Linotype" w:eastAsia="Batang" w:hAnsi="Palatino Linotype" w:cs="Arial"/>
        </w:rPr>
        <w:t xml:space="preserve">, cita la definición de Aguilera Paz, aduciendo que se </w:t>
      </w:r>
      <w:r w:rsidRPr="00074CAB">
        <w:rPr>
          <w:rFonts w:ascii="Palatino Linotype" w:eastAsia="Batang"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074CAB">
        <w:rPr>
          <w:rFonts w:ascii="Palatino Linotype" w:eastAsia="Batang" w:hAnsi="Palatino Linotype" w:cs="Arial"/>
        </w:rPr>
        <w:t>. Asimismo señala que existe el sobreseimiento provisional y el definitivo</w:t>
      </w:r>
      <w:r w:rsidRPr="00074CAB">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rsidR="001607EF" w:rsidRPr="00074CAB" w:rsidRDefault="001607EF" w:rsidP="001607EF">
      <w:pPr>
        <w:spacing w:line="360" w:lineRule="auto"/>
        <w:ind w:right="49"/>
        <w:contextualSpacing/>
        <w:jc w:val="both"/>
        <w:rPr>
          <w:rFonts w:ascii="Palatino Linotype" w:eastAsiaTheme="minorEastAsia" w:hAnsi="Palatino Linotype"/>
          <w:lang w:val="es-ES_tradnl" w:eastAsia="es-ES"/>
        </w:rPr>
      </w:pPr>
    </w:p>
    <w:p w:rsidR="001607EF" w:rsidRPr="00074CAB" w:rsidRDefault="001607EF" w:rsidP="001607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Batang" w:hAnsi="Palatino Linotype" w:cs="Arial"/>
        </w:rPr>
        <w:t xml:space="preserve">Así, para la doctrina el sobreseimiento provoca que un procedimiento se suspenda o se resuelva en definitiva </w:t>
      </w:r>
      <w:r w:rsidRPr="00074CAB">
        <w:rPr>
          <w:rFonts w:ascii="Palatino Linotype" w:eastAsia="Batang" w:hAnsi="Palatino Linotype" w:cs="Arial"/>
          <w:b/>
          <w:u w:val="single"/>
        </w:rPr>
        <w:t xml:space="preserve">sin que se entre al estudio de los agravios o motivos de inconformidad. </w:t>
      </w:r>
      <w:r w:rsidRPr="00074CAB">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rsidR="001607EF" w:rsidRPr="00074CAB" w:rsidRDefault="001607EF" w:rsidP="001607EF">
      <w:pPr>
        <w:pStyle w:val="Prrafodelista"/>
        <w:spacing w:line="360" w:lineRule="auto"/>
        <w:ind w:left="0" w:right="49"/>
        <w:jc w:val="both"/>
        <w:rPr>
          <w:rFonts w:ascii="Palatino Linotype" w:hAnsi="Palatino Linotype"/>
        </w:rPr>
      </w:pPr>
    </w:p>
    <w:p w:rsidR="001607EF" w:rsidRPr="00074CAB" w:rsidRDefault="001607EF" w:rsidP="001607EF">
      <w:pPr>
        <w:spacing w:line="360" w:lineRule="auto"/>
        <w:ind w:left="567" w:right="616"/>
        <w:jc w:val="both"/>
        <w:rPr>
          <w:rFonts w:ascii="Palatino Linotype" w:hAnsi="Palatino Linotype"/>
        </w:rPr>
      </w:pPr>
      <w:r w:rsidRPr="00074CAB">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rsidR="001607EF" w:rsidRPr="00074CAB" w:rsidRDefault="001607EF" w:rsidP="001607EF">
      <w:pPr>
        <w:autoSpaceDE w:val="0"/>
        <w:autoSpaceDN w:val="0"/>
        <w:adjustRightInd w:val="0"/>
        <w:spacing w:line="360" w:lineRule="auto"/>
        <w:ind w:left="567" w:right="616"/>
        <w:jc w:val="both"/>
        <w:rPr>
          <w:rFonts w:ascii="Palatino Linotype" w:eastAsia="Batang" w:hAnsi="Palatino Linotype" w:cs="Arial"/>
          <w:i/>
          <w:sz w:val="22"/>
          <w:szCs w:val="22"/>
          <w:lang w:val="es-AR"/>
        </w:rPr>
      </w:pPr>
      <w:r w:rsidRPr="00074CAB">
        <w:rPr>
          <w:rFonts w:ascii="Palatino Linotype" w:eastAsia="Batang" w:hAnsi="Palatino Linotype" w:cs="Arial"/>
          <w:b/>
          <w:i/>
          <w:sz w:val="22"/>
          <w:szCs w:val="22"/>
          <w:lang w:val="es-AR"/>
        </w:rPr>
        <w:t>El sobreseimiento</w:t>
      </w:r>
      <w:r w:rsidRPr="00074CAB">
        <w:rPr>
          <w:rFonts w:ascii="Palatino Linotype" w:eastAsia="Batang" w:hAnsi="Palatino Linotype" w:cs="Arial"/>
          <w:i/>
          <w:sz w:val="22"/>
          <w:szCs w:val="22"/>
          <w:lang w:val="es-AR"/>
        </w:rPr>
        <w:t xml:space="preserve"> en el juicio de amparo directo </w:t>
      </w:r>
      <w:r w:rsidRPr="00074CAB">
        <w:rPr>
          <w:rFonts w:ascii="Palatino Linotype" w:eastAsia="Batang" w:hAnsi="Palatino Linotype" w:cs="Arial"/>
          <w:b/>
          <w:i/>
          <w:sz w:val="22"/>
          <w:szCs w:val="22"/>
          <w:lang w:val="es-AR"/>
        </w:rPr>
        <w:t>provoca la terminación de la controversia planteada</w:t>
      </w:r>
      <w:r w:rsidRPr="00074CAB">
        <w:rPr>
          <w:rFonts w:ascii="Palatino Linotype" w:eastAsia="Batang" w:hAnsi="Palatino Linotype" w:cs="Arial"/>
          <w:i/>
          <w:sz w:val="22"/>
          <w:szCs w:val="22"/>
          <w:lang w:val="es-AR"/>
        </w:rPr>
        <w:t xml:space="preserve"> por el quejoso en la demanda de amparo</w:t>
      </w:r>
      <w:r w:rsidRPr="00074CAB">
        <w:rPr>
          <w:rFonts w:ascii="Palatino Linotype" w:eastAsia="Batang" w:hAnsi="Palatino Linotype" w:cs="Arial"/>
          <w:b/>
          <w:i/>
          <w:sz w:val="22"/>
          <w:szCs w:val="22"/>
          <w:lang w:val="es-AR"/>
        </w:rPr>
        <w:t xml:space="preserve">, sin hacer un pronunciamiento de fondo sobre la legalidad o ilegalidad de la sentencia </w:t>
      </w:r>
      <w:r w:rsidRPr="00074CAB">
        <w:rPr>
          <w:rFonts w:ascii="Palatino Linotype" w:eastAsia="Batang" w:hAnsi="Palatino Linotype" w:cs="Arial"/>
          <w:b/>
          <w:i/>
          <w:sz w:val="22"/>
          <w:szCs w:val="22"/>
          <w:lang w:val="es-AR"/>
        </w:rPr>
        <w:lastRenderedPageBreak/>
        <w:t>reclamada</w:t>
      </w:r>
      <w:r w:rsidRPr="00074CAB">
        <w:rPr>
          <w:rFonts w:ascii="Palatino Linotype" w:eastAsia="Batang" w:hAnsi="Palatino Linotype" w:cs="Arial"/>
          <w:i/>
          <w:sz w:val="22"/>
          <w:szCs w:val="22"/>
          <w:lang w:val="es-AR"/>
        </w:rPr>
        <w:t xml:space="preserve">. </w:t>
      </w:r>
      <w:r w:rsidRPr="00074CAB">
        <w:rPr>
          <w:rFonts w:ascii="Palatino Linotype" w:eastAsia="Batang" w:hAnsi="Palatino Linotype" w:cs="Arial"/>
          <w:b/>
          <w:i/>
          <w:sz w:val="22"/>
          <w:szCs w:val="22"/>
          <w:lang w:val="es-AR"/>
        </w:rPr>
        <w:t xml:space="preserve">Por consiguiente, si al sobreseerse en el juicio de amparo </w:t>
      </w:r>
      <w:r w:rsidRPr="00074CAB">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74CAB">
        <w:rPr>
          <w:rFonts w:ascii="Palatino Linotype" w:eastAsia="Batang" w:hAnsi="Palatino Linotype" w:cs="Arial"/>
          <w:i/>
          <w:sz w:val="22"/>
          <w:szCs w:val="22"/>
          <w:lang w:val="es-AR"/>
        </w:rPr>
        <w:t>.</w:t>
      </w:r>
    </w:p>
    <w:p w:rsidR="001607EF" w:rsidRPr="00074CAB" w:rsidRDefault="001607EF" w:rsidP="001607EF">
      <w:pPr>
        <w:autoSpaceDE w:val="0"/>
        <w:autoSpaceDN w:val="0"/>
        <w:adjustRightInd w:val="0"/>
        <w:spacing w:line="360" w:lineRule="auto"/>
        <w:ind w:left="567" w:right="616"/>
        <w:jc w:val="both"/>
        <w:rPr>
          <w:rFonts w:ascii="Palatino Linotype" w:eastAsia="Batang" w:hAnsi="Palatino Linotype" w:cs="Arial"/>
          <w:i/>
          <w:sz w:val="22"/>
          <w:szCs w:val="22"/>
          <w:lang w:val="es-AR"/>
        </w:rPr>
      </w:pPr>
      <w:r w:rsidRPr="00074CAB">
        <w:rPr>
          <w:rFonts w:ascii="Palatino Linotype" w:eastAsia="Batang" w:hAnsi="Palatino Linotype" w:cs="Arial"/>
          <w:i/>
          <w:sz w:val="22"/>
          <w:szCs w:val="22"/>
          <w:lang w:val="es-AR"/>
        </w:rPr>
        <w:t>SÉPTIMO TRIBUNAL COLEGIADO EN MATERIA CIVIL DEL PRIMER CIRCUITO.</w:t>
      </w:r>
    </w:p>
    <w:p w:rsidR="001607EF" w:rsidRPr="00074CAB" w:rsidRDefault="001607EF" w:rsidP="001607EF">
      <w:pPr>
        <w:autoSpaceDE w:val="0"/>
        <w:autoSpaceDN w:val="0"/>
        <w:adjustRightInd w:val="0"/>
        <w:spacing w:line="360" w:lineRule="auto"/>
        <w:ind w:left="567" w:right="616"/>
        <w:jc w:val="both"/>
        <w:rPr>
          <w:rFonts w:ascii="Palatino Linotype" w:eastAsia="Batang" w:hAnsi="Palatino Linotype" w:cs="Arial"/>
          <w:i/>
          <w:sz w:val="22"/>
          <w:szCs w:val="22"/>
          <w:lang w:val="es-AR"/>
        </w:rPr>
      </w:pPr>
      <w:r w:rsidRPr="00074CAB">
        <w:rPr>
          <w:rFonts w:ascii="Palatino Linotype" w:eastAsia="Batang" w:hAnsi="Palatino Linotype" w:cs="Arial"/>
          <w:i/>
          <w:sz w:val="22"/>
          <w:szCs w:val="22"/>
          <w:lang w:val="es-AR"/>
        </w:rPr>
        <w:t>Amparo directo 699/2008. Mariana Leticia González Steele. 13 de noviembre de 2008. Unanimidad de votos. Ponente: Sara Judith Montalvo Trejo. Secretario: Arnulfo Mateos García.</w:t>
      </w:r>
      <w:bookmarkStart w:id="13" w:name="_Toc72934786"/>
    </w:p>
    <w:bookmarkEnd w:id="13"/>
    <w:p w:rsidR="001607EF" w:rsidRPr="00074CAB" w:rsidRDefault="001607EF" w:rsidP="001607EF">
      <w:pPr>
        <w:pStyle w:val="Sinespaciado"/>
        <w:spacing w:line="360" w:lineRule="auto"/>
        <w:contextualSpacing/>
        <w:jc w:val="both"/>
        <w:rPr>
          <w:rFonts w:ascii="Palatino Linotype" w:eastAsia="Calibri" w:hAnsi="Palatino Linotype"/>
        </w:rPr>
      </w:pPr>
    </w:p>
    <w:p w:rsidR="001607EF" w:rsidRPr="00074CAB" w:rsidRDefault="001607EF" w:rsidP="001607EF">
      <w:pPr>
        <w:pStyle w:val="Sinespaciado"/>
        <w:numPr>
          <w:ilvl w:val="0"/>
          <w:numId w:val="1"/>
        </w:numPr>
        <w:spacing w:line="360" w:lineRule="auto"/>
        <w:ind w:left="0" w:firstLine="0"/>
        <w:contextualSpacing/>
        <w:jc w:val="both"/>
        <w:rPr>
          <w:rFonts w:ascii="Palatino Linotype" w:eastAsia="Calibri" w:hAnsi="Palatino Linotype"/>
          <w:sz w:val="24"/>
        </w:rPr>
      </w:pPr>
      <w:r w:rsidRPr="00074CAB">
        <w:rPr>
          <w:rFonts w:ascii="Palatino Linotype" w:eastAsia="Calibri" w:hAnsi="Palatino Linotype"/>
          <w:sz w:val="24"/>
        </w:rPr>
        <w:t xml:space="preserve">Por lo anteriormente expuesto y fundado, este </w:t>
      </w:r>
      <w:r w:rsidRPr="00074CAB">
        <w:rPr>
          <w:rFonts w:ascii="Palatino Linotype" w:eastAsia="Calibri" w:hAnsi="Palatino Linotype"/>
          <w:b/>
          <w:bCs/>
          <w:sz w:val="24"/>
        </w:rPr>
        <w:t>ÓRGANO GARANTE</w:t>
      </w:r>
      <w:r w:rsidRPr="00074CAB">
        <w:rPr>
          <w:rFonts w:ascii="Palatino Linotype" w:eastAsia="Calibri" w:hAnsi="Palatino Linotype"/>
          <w:sz w:val="24"/>
        </w:rPr>
        <w:t xml:space="preserve"> emite los siguientes:</w:t>
      </w:r>
    </w:p>
    <w:p w:rsidR="001607EF" w:rsidRPr="00074CAB" w:rsidRDefault="001607EF" w:rsidP="001607EF">
      <w:pPr>
        <w:spacing w:line="360" w:lineRule="auto"/>
        <w:contextualSpacing/>
        <w:jc w:val="both"/>
        <w:rPr>
          <w:rFonts w:ascii="Palatino Linotype" w:eastAsia="Calibri" w:hAnsi="Palatino Linotype"/>
        </w:rPr>
      </w:pPr>
    </w:p>
    <w:p w:rsidR="001607EF" w:rsidRPr="00074CAB" w:rsidRDefault="001607EF" w:rsidP="001607EF">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4" w:name="_Toc528153792"/>
      <w:bookmarkStart w:id="15" w:name="_Toc71158406"/>
      <w:bookmarkStart w:id="16" w:name="_Toc84935145"/>
      <w:r w:rsidRPr="00074CAB">
        <w:rPr>
          <w:rFonts w:ascii="Palatino Linotype" w:eastAsiaTheme="majorEastAsia" w:hAnsi="Palatino Linotype" w:cstheme="majorBidi"/>
          <w:b/>
          <w:color w:val="000000" w:themeColor="text1"/>
          <w:lang w:eastAsia="en-US"/>
        </w:rPr>
        <w:t>R E S O L U T I V O S</w:t>
      </w:r>
      <w:bookmarkEnd w:id="14"/>
      <w:bookmarkEnd w:id="15"/>
      <w:bookmarkEnd w:id="16"/>
    </w:p>
    <w:p w:rsidR="001607EF" w:rsidRPr="00074CAB" w:rsidRDefault="001607EF" w:rsidP="001607EF">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1607EF" w:rsidRPr="00F811D1" w:rsidRDefault="001607EF" w:rsidP="001607EF">
      <w:pPr>
        <w:spacing w:line="360" w:lineRule="auto"/>
        <w:jc w:val="both"/>
        <w:rPr>
          <w:rFonts w:ascii="Palatino Linotype" w:eastAsiaTheme="minorHAnsi" w:hAnsi="Palatino Linotype" w:cstheme="minorBidi"/>
          <w:szCs w:val="20"/>
          <w:lang w:eastAsia="en-US"/>
        </w:rPr>
      </w:pPr>
      <w:r w:rsidRPr="00F811D1">
        <w:rPr>
          <w:rFonts w:ascii="Palatino Linotype" w:eastAsiaTheme="minorHAnsi" w:hAnsi="Palatino Linotype" w:cstheme="minorBidi"/>
          <w:b/>
          <w:szCs w:val="20"/>
          <w:lang w:eastAsia="en-US"/>
        </w:rPr>
        <w:t xml:space="preserve">PRIMERO. </w:t>
      </w:r>
      <w:r w:rsidRPr="00F811D1">
        <w:rPr>
          <w:rFonts w:ascii="Palatino Linotype" w:eastAsiaTheme="minorHAnsi" w:hAnsi="Palatino Linotype" w:cstheme="minorBidi"/>
          <w:szCs w:val="20"/>
          <w:lang w:eastAsia="en-US"/>
        </w:rPr>
        <w:t xml:space="preserve">Se </w:t>
      </w:r>
      <w:r w:rsidRPr="00F811D1">
        <w:rPr>
          <w:rFonts w:ascii="Palatino Linotype" w:eastAsiaTheme="minorHAnsi" w:hAnsi="Palatino Linotype" w:cstheme="minorBidi"/>
          <w:b/>
          <w:szCs w:val="20"/>
          <w:lang w:eastAsia="en-US"/>
        </w:rPr>
        <w:t>SOBRESEE</w:t>
      </w:r>
      <w:r w:rsidRPr="00F811D1">
        <w:rPr>
          <w:rFonts w:ascii="Palatino Linotype" w:eastAsiaTheme="minorHAnsi" w:hAnsi="Palatino Linotype" w:cstheme="minorBidi"/>
          <w:szCs w:val="20"/>
          <w:lang w:eastAsia="en-US"/>
        </w:rPr>
        <w:t xml:space="preserve"> el recurso de revisión número </w:t>
      </w:r>
      <w:r w:rsidR="006618AE">
        <w:rPr>
          <w:rFonts w:ascii="Palatino Linotype" w:eastAsiaTheme="minorHAnsi" w:hAnsi="Palatino Linotype" w:cstheme="minorBidi"/>
          <w:b/>
          <w:szCs w:val="20"/>
          <w:lang w:eastAsia="en-US"/>
        </w:rPr>
        <w:t>04643</w:t>
      </w:r>
      <w:r w:rsidRPr="00F811D1">
        <w:rPr>
          <w:rFonts w:ascii="Palatino Linotype" w:eastAsiaTheme="minorHAnsi" w:hAnsi="Palatino Linotype" w:cstheme="minorBidi"/>
          <w:b/>
          <w:szCs w:val="20"/>
          <w:lang w:eastAsia="en-US"/>
        </w:rPr>
        <w:t>/INFOEM/IP/RR/2021</w:t>
      </w:r>
      <w:r w:rsidRPr="00F811D1">
        <w:rPr>
          <w:rFonts w:ascii="Palatino Linotype" w:eastAsiaTheme="minorHAnsi" w:hAnsi="Palatino Linotype" w:cstheme="minorBidi"/>
          <w:szCs w:val="20"/>
          <w:lang w:eastAsia="en-US"/>
        </w:rPr>
        <w:t xml:space="preserve">, porque al </w:t>
      </w:r>
      <w:r w:rsidRPr="00F811D1">
        <w:rPr>
          <w:rFonts w:ascii="Palatino Linotype" w:eastAsiaTheme="minorHAnsi" w:hAnsi="Palatino Linotype" w:cstheme="minorBidi"/>
          <w:b/>
          <w:szCs w:val="20"/>
          <w:lang w:eastAsia="en-US"/>
        </w:rPr>
        <w:t>modificar la respuesta a través del informe justificado y atender lo solicitado, el recurso</w:t>
      </w:r>
      <w:r w:rsidRPr="00F811D1">
        <w:rPr>
          <w:rFonts w:ascii="Palatino Linotype" w:eastAsiaTheme="minorHAnsi" w:hAnsi="Palatino Linotype" w:cstheme="minorBidi"/>
          <w:szCs w:val="20"/>
          <w:lang w:eastAsia="en-US"/>
        </w:rPr>
        <w:t xml:space="preserve"> de revisión quedó sin materia en términos del  Considerando </w:t>
      </w:r>
      <w:r w:rsidR="00427EC7">
        <w:rPr>
          <w:rFonts w:ascii="Palatino Linotype" w:eastAsiaTheme="minorHAnsi" w:hAnsi="Palatino Linotype" w:cstheme="minorBidi"/>
          <w:b/>
          <w:szCs w:val="20"/>
          <w:lang w:eastAsia="en-US"/>
        </w:rPr>
        <w:t>TERCER</w:t>
      </w:r>
      <w:r w:rsidRPr="00F811D1">
        <w:rPr>
          <w:rFonts w:ascii="Palatino Linotype" w:eastAsiaTheme="minorHAnsi" w:hAnsi="Palatino Linotype" w:cstheme="minorBidi"/>
          <w:b/>
          <w:szCs w:val="20"/>
          <w:lang w:eastAsia="en-US"/>
        </w:rPr>
        <w:t>O</w:t>
      </w:r>
      <w:r w:rsidRPr="00F811D1">
        <w:rPr>
          <w:rFonts w:ascii="Palatino Linotype" w:eastAsiaTheme="minorHAnsi" w:hAnsi="Palatino Linotype" w:cstheme="minorBidi"/>
          <w:szCs w:val="20"/>
          <w:lang w:eastAsia="en-US"/>
        </w:rPr>
        <w:t xml:space="preserve"> de la presente resolución.</w:t>
      </w:r>
    </w:p>
    <w:p w:rsidR="001607EF" w:rsidRPr="00F811D1" w:rsidRDefault="001607EF" w:rsidP="001607EF">
      <w:pPr>
        <w:spacing w:line="360" w:lineRule="auto"/>
        <w:jc w:val="both"/>
        <w:rPr>
          <w:rFonts w:ascii="Palatino Linotype" w:eastAsiaTheme="minorHAnsi" w:hAnsi="Palatino Linotype" w:cstheme="minorBidi"/>
          <w:sz w:val="22"/>
          <w:szCs w:val="20"/>
          <w:lang w:eastAsia="en-US"/>
        </w:rPr>
      </w:pPr>
    </w:p>
    <w:p w:rsidR="001607EF" w:rsidRPr="00F811D1" w:rsidRDefault="001607EF" w:rsidP="001607EF">
      <w:pPr>
        <w:spacing w:line="360" w:lineRule="auto"/>
        <w:jc w:val="both"/>
        <w:rPr>
          <w:rFonts w:ascii="Palatino Linotype" w:eastAsia="Calibri" w:hAnsi="Palatino Linotype" w:cs="Arial"/>
          <w:b/>
          <w:bCs/>
          <w:lang w:val="es-ES" w:eastAsia="en-US"/>
        </w:rPr>
      </w:pPr>
      <w:r w:rsidRPr="00F811D1">
        <w:rPr>
          <w:rFonts w:ascii="Palatino Linotype" w:eastAsia="Calibri" w:hAnsi="Palatino Linotype" w:cs="Arial"/>
          <w:b/>
          <w:bCs/>
          <w:lang w:val="es-ES" w:eastAsia="en-US"/>
        </w:rPr>
        <w:t xml:space="preserve">SEGUNDO. REMÍTASE </w:t>
      </w:r>
      <w:r w:rsidRPr="00F811D1">
        <w:rPr>
          <w:rFonts w:ascii="Palatino Linotype" w:eastAsia="Calibri" w:hAnsi="Palatino Linotype" w:cs="Arial"/>
          <w:bCs/>
          <w:lang w:val="es-ES" w:eastAsia="en-US"/>
        </w:rPr>
        <w:t xml:space="preserve">a través del Sistema de Acceso a la Información Mexiquense </w:t>
      </w:r>
      <w:r w:rsidRPr="00F811D1">
        <w:rPr>
          <w:rFonts w:ascii="Palatino Linotype" w:eastAsia="Calibri" w:hAnsi="Palatino Linotype" w:cs="Arial"/>
          <w:b/>
          <w:bCs/>
          <w:lang w:val="es-ES" w:eastAsia="en-US"/>
        </w:rPr>
        <w:t xml:space="preserve">(SAIMEX) </w:t>
      </w:r>
      <w:r w:rsidRPr="00F811D1">
        <w:rPr>
          <w:rFonts w:ascii="Palatino Linotype" w:eastAsia="Calibri" w:hAnsi="Palatino Linotype" w:cs="Arial"/>
          <w:bCs/>
          <w:lang w:val="es-ES" w:eastAsia="en-US"/>
        </w:rPr>
        <w:t>la presente resolución al Titular de la Unidad de Transparencia del</w:t>
      </w:r>
      <w:r w:rsidRPr="00F811D1">
        <w:rPr>
          <w:rFonts w:ascii="Palatino Linotype" w:eastAsia="Calibri" w:hAnsi="Palatino Linotype" w:cs="Arial"/>
          <w:b/>
          <w:bCs/>
          <w:lang w:val="es-ES" w:eastAsia="en-US"/>
        </w:rPr>
        <w:t xml:space="preserve"> SUJETO OBLIGADO. </w:t>
      </w:r>
    </w:p>
    <w:p w:rsidR="001607EF" w:rsidRPr="00F811D1" w:rsidRDefault="001607EF" w:rsidP="001607EF">
      <w:pPr>
        <w:spacing w:line="360" w:lineRule="auto"/>
        <w:jc w:val="both"/>
        <w:rPr>
          <w:rFonts w:ascii="Palatino Linotype" w:eastAsia="Palatino Linotype" w:hAnsi="Palatino Linotype" w:cs="Palatino Linotype"/>
          <w:b/>
          <w:lang w:eastAsia="en-US"/>
        </w:rPr>
      </w:pPr>
    </w:p>
    <w:p w:rsidR="001607EF" w:rsidRPr="00F811D1" w:rsidRDefault="001607EF" w:rsidP="001607EF">
      <w:pPr>
        <w:spacing w:line="360" w:lineRule="auto"/>
        <w:jc w:val="both"/>
        <w:rPr>
          <w:rFonts w:ascii="Palatino Linotype" w:hAnsi="Palatino Linotype"/>
          <w:color w:val="222222"/>
          <w:lang w:val="es-ES"/>
        </w:rPr>
      </w:pPr>
      <w:r w:rsidRPr="00F811D1">
        <w:rPr>
          <w:rFonts w:ascii="Palatino Linotype" w:hAnsi="Palatino Linotype" w:cs="Arial"/>
          <w:b/>
          <w:lang w:eastAsia="en-US"/>
        </w:rPr>
        <w:t xml:space="preserve">TERCERO. </w:t>
      </w:r>
      <w:r w:rsidRPr="00F811D1">
        <w:rPr>
          <w:rFonts w:ascii="Palatino Linotype" w:hAnsi="Palatino Linotype"/>
          <w:b/>
          <w:bCs/>
          <w:lang w:val="es-ES" w:eastAsia="en-US"/>
        </w:rPr>
        <w:t xml:space="preserve">Notifíquese </w:t>
      </w:r>
      <w:r w:rsidRPr="00F811D1">
        <w:rPr>
          <w:rFonts w:ascii="Palatino Linotype" w:hAnsi="Palatino Linotype"/>
          <w:bCs/>
          <w:lang w:val="es-ES" w:eastAsia="en-US"/>
        </w:rPr>
        <w:t xml:space="preserve">al </w:t>
      </w:r>
      <w:r w:rsidRPr="00F811D1">
        <w:rPr>
          <w:rFonts w:ascii="Palatino Linotype" w:hAnsi="Palatino Linotype"/>
          <w:b/>
          <w:bCs/>
          <w:lang w:val="es-ES" w:eastAsia="en-US"/>
        </w:rPr>
        <w:t>RECURRENTE</w:t>
      </w:r>
      <w:r w:rsidRPr="00F811D1">
        <w:rPr>
          <w:rFonts w:ascii="Palatino Linotype" w:eastAsiaTheme="minorHAnsi" w:hAnsi="Palatino Linotype" w:cstheme="minorBidi"/>
          <w:lang w:eastAsia="en-US"/>
        </w:rPr>
        <w:t xml:space="preserve"> </w:t>
      </w:r>
      <w:r w:rsidRPr="00F811D1">
        <w:rPr>
          <w:rFonts w:ascii="Palatino Linotype" w:hAnsi="Palatino Linotype"/>
          <w:lang w:val="es-ES"/>
        </w:rPr>
        <w:t>la presente resolución</w:t>
      </w:r>
      <w:r w:rsidR="00D75BBD">
        <w:rPr>
          <w:rFonts w:ascii="Palatino Linotype" w:hAnsi="Palatino Linotype"/>
          <w:lang w:val="es-ES"/>
        </w:rPr>
        <w:t xml:space="preserve"> vía SAIMEX</w:t>
      </w:r>
      <w:r w:rsidRPr="00F811D1">
        <w:rPr>
          <w:rFonts w:ascii="Palatino Linotype" w:hAnsi="Palatino Linotype"/>
          <w:lang w:val="es-ES"/>
        </w:rPr>
        <w:t>.</w:t>
      </w:r>
    </w:p>
    <w:p w:rsidR="001607EF" w:rsidRPr="00F811D1" w:rsidRDefault="001607EF" w:rsidP="001607EF">
      <w:pPr>
        <w:spacing w:line="360" w:lineRule="auto"/>
        <w:jc w:val="both"/>
        <w:rPr>
          <w:rFonts w:ascii="Palatino Linotype" w:hAnsi="Palatino Linotype"/>
          <w:color w:val="222222"/>
          <w:lang w:val="es-ES"/>
        </w:rPr>
      </w:pPr>
    </w:p>
    <w:p w:rsidR="001607EF" w:rsidRPr="00074CAB" w:rsidRDefault="001607EF" w:rsidP="001607EF">
      <w:pPr>
        <w:spacing w:line="360" w:lineRule="auto"/>
        <w:jc w:val="both"/>
        <w:rPr>
          <w:rFonts w:ascii="Palatino Linotype" w:eastAsia="MS Mincho" w:hAnsi="Palatino Linotype"/>
          <w:lang w:val="es-ES" w:eastAsia="es-ES"/>
        </w:rPr>
      </w:pPr>
      <w:r w:rsidRPr="00F811D1">
        <w:rPr>
          <w:rFonts w:ascii="Palatino Linotype" w:eastAsia="MS Mincho" w:hAnsi="Palatino Linotype"/>
          <w:b/>
          <w:lang w:eastAsia="es-ES"/>
        </w:rPr>
        <w:t>CUARTO.</w:t>
      </w:r>
      <w:r w:rsidRPr="00F811D1">
        <w:rPr>
          <w:rFonts w:ascii="Palatino Linotype" w:eastAsia="MS Mincho" w:hAnsi="Palatino Linotype"/>
          <w:lang w:eastAsia="es-ES"/>
        </w:rPr>
        <w:t xml:space="preserve"> </w:t>
      </w:r>
      <w:r w:rsidRPr="00F811D1">
        <w:rPr>
          <w:rFonts w:ascii="Palatino Linotype" w:eastAsia="MS Mincho" w:hAnsi="Palatino Linotype"/>
          <w:lang w:val="es-ES" w:eastAsia="es-ES"/>
        </w:rPr>
        <w:t xml:space="preserve">Se hace del conocimiento del </w:t>
      </w:r>
      <w:r w:rsidRPr="00F811D1">
        <w:rPr>
          <w:rFonts w:ascii="Palatino Linotype" w:hAnsi="Palatino Linotype"/>
          <w:b/>
          <w:bCs/>
          <w:lang w:val="es-ES" w:eastAsia="es-ES"/>
        </w:rPr>
        <w:t>RECURRENTE</w:t>
      </w:r>
      <w:r w:rsidRPr="00F811D1">
        <w:rPr>
          <w:rFonts w:ascii="Palatino Linotype" w:eastAsiaTheme="minorEastAsia" w:hAnsi="Palatino Linotype" w:cstheme="minorBidi"/>
          <w:lang w:val="es-ES_tradnl" w:eastAsia="es-ES"/>
        </w:rPr>
        <w:t xml:space="preserve">  </w:t>
      </w:r>
      <w:r w:rsidRPr="00F811D1">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811D1">
        <w:rPr>
          <w:rFonts w:ascii="Palatino Linotype" w:eastAsia="MS Mincho" w:hAnsi="Palatino Linotype"/>
          <w:bCs/>
          <w:lang w:val="es-ES" w:eastAsia="es-ES"/>
        </w:rPr>
        <w:t>vía juicio de amparo</w:t>
      </w:r>
      <w:r w:rsidRPr="00F811D1">
        <w:rPr>
          <w:rFonts w:ascii="Palatino Linotype" w:eastAsia="MS Mincho" w:hAnsi="Palatino Linotype"/>
          <w:lang w:val="es-ES" w:eastAsia="es-ES"/>
        </w:rPr>
        <w:t> en los términos de las leyes aplicables.</w:t>
      </w:r>
    </w:p>
    <w:p w:rsidR="001607EF" w:rsidRPr="00F811D1" w:rsidRDefault="001607EF" w:rsidP="001607EF">
      <w:pPr>
        <w:spacing w:line="360" w:lineRule="auto"/>
        <w:jc w:val="both"/>
        <w:rPr>
          <w:rFonts w:ascii="Palatino Linotype" w:eastAsia="MS Mincho" w:hAnsi="Palatino Linotype"/>
          <w:lang w:val="es-ES" w:eastAsia="es-ES"/>
        </w:rPr>
      </w:pPr>
    </w:p>
    <w:p w:rsidR="001607EF" w:rsidRPr="00074CAB" w:rsidRDefault="001607EF" w:rsidP="001607EF">
      <w:pPr>
        <w:spacing w:line="360" w:lineRule="auto"/>
        <w:ind w:right="48"/>
        <w:jc w:val="both"/>
        <w:rPr>
          <w:rFonts w:ascii="Palatino Linotype" w:hAnsi="Palatino Linotype"/>
        </w:rPr>
      </w:pPr>
      <w:r w:rsidRPr="00074CA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65DFA">
        <w:rPr>
          <w:rFonts w:ascii="Palatino Linotype" w:hAnsi="Palatino Linotype"/>
        </w:rPr>
        <w:t>CUADRÁGESIMA TERCERA</w:t>
      </w:r>
      <w:r w:rsidRPr="00074CAB">
        <w:rPr>
          <w:rFonts w:ascii="Palatino Linotype" w:hAnsi="Palatino Linotype"/>
        </w:rPr>
        <w:t xml:space="preserve"> SESIÓN ORDINARIA CELEBRADA EL DÍA </w:t>
      </w:r>
      <w:r w:rsidR="00165DFA">
        <w:rPr>
          <w:rFonts w:ascii="Palatino Linotype" w:hAnsi="Palatino Linotype"/>
        </w:rPr>
        <w:t>UNO DE DICIEMBRE</w:t>
      </w:r>
      <w:r w:rsidRPr="00074CAB">
        <w:rPr>
          <w:rFonts w:ascii="Palatino Linotype" w:hAnsi="Palatino Linotype"/>
        </w:rPr>
        <w:t xml:space="preserve">   DE DOS MIL VEINTIUNO, ANTE EL SECRETARIO TÉCNICO DEL PLENO, ALEXIS TAPIA RAMÍREZ. </w:t>
      </w:r>
    </w:p>
    <w:p w:rsidR="001607EF" w:rsidRPr="00074CAB" w:rsidRDefault="001607EF" w:rsidP="001607EF">
      <w:pPr>
        <w:spacing w:line="360" w:lineRule="auto"/>
        <w:ind w:right="48"/>
        <w:rPr>
          <w:rFonts w:ascii="Palatino Linotype" w:hAnsi="Palatino Linotype"/>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ind w:right="49"/>
        <w:jc w:val="both"/>
        <w:rPr>
          <w:rFonts w:ascii="Palatino Linotype" w:eastAsiaTheme="minorEastAsia" w:hAnsi="Palatino Linotype" w:cs="Arial"/>
          <w:lang w:val="es-ES_tradnl" w:eastAsia="es-ES"/>
        </w:rPr>
      </w:pPr>
    </w:p>
    <w:p w:rsidR="001607EF" w:rsidRPr="00074CAB" w:rsidRDefault="001607EF" w:rsidP="001607EF">
      <w:pPr>
        <w:spacing w:line="360" w:lineRule="auto"/>
        <w:rPr>
          <w:rFonts w:ascii="Palatino Linotype" w:hAnsi="Palatino Linotype"/>
        </w:rPr>
      </w:pPr>
    </w:p>
    <w:p w:rsidR="001607EF" w:rsidRPr="00074CAB" w:rsidRDefault="001607EF" w:rsidP="001607EF">
      <w:pPr>
        <w:spacing w:line="360" w:lineRule="auto"/>
        <w:rPr>
          <w:rFonts w:ascii="Palatino Linotype" w:hAnsi="Palatino Linotype"/>
        </w:rPr>
      </w:pPr>
    </w:p>
    <w:p w:rsidR="001607EF" w:rsidRPr="00074CAB" w:rsidRDefault="001607EF" w:rsidP="001607EF">
      <w:pPr>
        <w:spacing w:line="360" w:lineRule="auto"/>
        <w:rPr>
          <w:rFonts w:ascii="Palatino Linotype" w:hAnsi="Palatino Linotype"/>
        </w:rPr>
      </w:pPr>
    </w:p>
    <w:p w:rsidR="001607EF" w:rsidRPr="00074CAB" w:rsidRDefault="001607EF" w:rsidP="001607EF">
      <w:pPr>
        <w:spacing w:line="360" w:lineRule="auto"/>
        <w:rPr>
          <w:rFonts w:ascii="Palatino Linotype" w:hAnsi="Palatino Linotype"/>
        </w:rPr>
      </w:pPr>
    </w:p>
    <w:p w:rsidR="004E1710" w:rsidRDefault="003114B9"/>
    <w:sectPr w:rsidR="004E1710" w:rsidSect="00336D01">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4B9" w:rsidRDefault="003114B9" w:rsidP="001607EF">
      <w:r>
        <w:separator/>
      </w:r>
    </w:p>
  </w:endnote>
  <w:endnote w:type="continuationSeparator" w:id="0">
    <w:p w:rsidR="003114B9" w:rsidRDefault="003114B9" w:rsidP="001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D01" w:rsidRDefault="00C62649">
    <w:pPr>
      <w:pStyle w:val="Piedepgina"/>
      <w:jc w:val="right"/>
    </w:pPr>
    <w:r>
      <w:rPr>
        <w:lang w:val="es-ES"/>
      </w:rPr>
      <w:t xml:space="preserve">Página </w:t>
    </w:r>
    <w:r>
      <w:rPr>
        <w:b/>
        <w:bCs/>
      </w:rPr>
      <w:fldChar w:fldCharType="begin"/>
    </w:r>
    <w:r>
      <w:rPr>
        <w:b/>
        <w:bCs/>
      </w:rPr>
      <w:instrText>PAGE</w:instrText>
    </w:r>
    <w:r>
      <w:rPr>
        <w:b/>
        <w:bCs/>
      </w:rPr>
      <w:fldChar w:fldCharType="separate"/>
    </w:r>
    <w:r w:rsidR="00F066A3">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066A3">
      <w:rPr>
        <w:b/>
        <w:bCs/>
        <w:noProof/>
      </w:rPr>
      <w:t>21</w:t>
    </w:r>
    <w:r>
      <w:rPr>
        <w:b/>
        <w:bCs/>
      </w:rPr>
      <w:fldChar w:fldCharType="end"/>
    </w:r>
  </w:p>
  <w:p w:rsidR="00336D01" w:rsidRDefault="003114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D01" w:rsidRDefault="00C62649">
    <w:pPr>
      <w:pStyle w:val="Piedepgina"/>
      <w:jc w:val="right"/>
    </w:pPr>
    <w:r>
      <w:rPr>
        <w:lang w:val="es-ES"/>
      </w:rPr>
      <w:t xml:space="preserve">Página </w:t>
    </w:r>
    <w:r>
      <w:rPr>
        <w:b/>
        <w:bCs/>
      </w:rPr>
      <w:fldChar w:fldCharType="begin"/>
    </w:r>
    <w:r>
      <w:rPr>
        <w:b/>
        <w:bCs/>
      </w:rPr>
      <w:instrText>PAGE</w:instrText>
    </w:r>
    <w:r>
      <w:rPr>
        <w:b/>
        <w:bCs/>
      </w:rPr>
      <w:fldChar w:fldCharType="separate"/>
    </w:r>
    <w:r w:rsidR="00F066A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066A3">
      <w:rPr>
        <w:b/>
        <w:bCs/>
        <w:noProof/>
      </w:rPr>
      <w:t>21</w:t>
    </w:r>
    <w:r>
      <w:rPr>
        <w:b/>
        <w:bCs/>
      </w:rPr>
      <w:fldChar w:fldCharType="end"/>
    </w:r>
  </w:p>
  <w:p w:rsidR="00336D01" w:rsidRDefault="003114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4B9" w:rsidRDefault="003114B9" w:rsidP="001607EF">
      <w:r>
        <w:separator/>
      </w:r>
    </w:p>
  </w:footnote>
  <w:footnote w:type="continuationSeparator" w:id="0">
    <w:p w:rsidR="003114B9" w:rsidRDefault="003114B9" w:rsidP="00160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D01" w:rsidRDefault="003114B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336D01" w:rsidRPr="005C106F" w:rsidTr="00336D01">
      <w:trPr>
        <w:trHeight w:val="1435"/>
      </w:trPr>
      <w:tc>
        <w:tcPr>
          <w:tcW w:w="2268" w:type="dxa"/>
          <w:shd w:val="clear" w:color="auto" w:fill="auto"/>
        </w:tcPr>
        <w:p w:rsidR="00336D01" w:rsidRPr="005C106F" w:rsidRDefault="003114B9" w:rsidP="00336D01">
          <w:pPr>
            <w:tabs>
              <w:tab w:val="right" w:pos="4273"/>
            </w:tabs>
            <w:rPr>
              <w:rFonts w:ascii="Garamond" w:eastAsia="Calibri" w:hAnsi="Garamond"/>
              <w:sz w:val="16"/>
              <w:szCs w:val="16"/>
              <w:lang w:eastAsia="en-US"/>
            </w:rPr>
          </w:pPr>
        </w:p>
      </w:tc>
      <w:tc>
        <w:tcPr>
          <w:tcW w:w="6946" w:type="dxa"/>
          <w:shd w:val="clear" w:color="auto" w:fill="auto"/>
        </w:tcPr>
        <w:p w:rsidR="00336D01" w:rsidRDefault="003114B9" w:rsidP="00336D01"/>
        <w:tbl>
          <w:tblPr>
            <w:tblW w:w="6662" w:type="dxa"/>
            <w:tblInd w:w="40" w:type="dxa"/>
            <w:tblLayout w:type="fixed"/>
            <w:tblLook w:val="0420" w:firstRow="1" w:lastRow="0" w:firstColumn="0" w:lastColumn="0" w:noHBand="0" w:noVBand="1"/>
          </w:tblPr>
          <w:tblGrid>
            <w:gridCol w:w="2551"/>
            <w:gridCol w:w="4111"/>
          </w:tblGrid>
          <w:tr w:rsidR="00336D01" w:rsidTr="00336D01">
            <w:trPr>
              <w:trHeight w:val="150"/>
            </w:trPr>
            <w:tc>
              <w:tcPr>
                <w:tcW w:w="2551" w:type="dxa"/>
                <w:shd w:val="clear" w:color="auto" w:fill="auto"/>
              </w:tcPr>
              <w:p w:rsidR="00336D01" w:rsidRPr="00020E73" w:rsidRDefault="00C62649" w:rsidP="00336D0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336D01" w:rsidRPr="00020E73" w:rsidRDefault="001607EF" w:rsidP="00336D0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04643</w:t>
                </w:r>
                <w:r w:rsidR="00C62649" w:rsidRPr="009E7B0A">
                  <w:rPr>
                    <w:rFonts w:ascii="Palatino Linotype" w:eastAsia="Calibri" w:hAnsi="Palatino Linotype" w:cs="Tahoma"/>
                    <w:bCs/>
                    <w:sz w:val="22"/>
                    <w:szCs w:val="22"/>
                    <w:lang w:eastAsia="en-US"/>
                  </w:rPr>
                  <w:t>/INFOEM/IP/RR/2021</w:t>
                </w:r>
                <w:r w:rsidR="00C62649" w:rsidRPr="009E7B0A">
                  <w:rPr>
                    <w:rFonts w:ascii="Palatino Linotype" w:eastAsia="Calibri" w:hAnsi="Palatino Linotype" w:cs="Tahoma"/>
                    <w:b/>
                    <w:bCs/>
                    <w:sz w:val="22"/>
                    <w:szCs w:val="22"/>
                    <w:lang w:eastAsia="en-US"/>
                  </w:rPr>
                  <w:t xml:space="preserve"> </w:t>
                </w:r>
              </w:p>
            </w:tc>
          </w:tr>
          <w:tr w:rsidR="00336D01" w:rsidTr="00336D01">
            <w:trPr>
              <w:trHeight w:val="295"/>
            </w:trPr>
            <w:tc>
              <w:tcPr>
                <w:tcW w:w="2551" w:type="dxa"/>
                <w:shd w:val="clear" w:color="auto" w:fill="auto"/>
              </w:tcPr>
              <w:p w:rsidR="00336D01" w:rsidRPr="00020E73" w:rsidRDefault="00C62649" w:rsidP="00336D0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336D01" w:rsidRPr="001607EF" w:rsidRDefault="001607EF" w:rsidP="00336D01">
                <w:pPr>
                  <w:tabs>
                    <w:tab w:val="left" w:pos="2834"/>
                    <w:tab w:val="right" w:pos="8838"/>
                  </w:tabs>
                  <w:ind w:left="-108" w:right="-102"/>
                  <w:jc w:val="both"/>
                  <w:rPr>
                    <w:rFonts w:ascii="Palatino Linotype" w:eastAsia="Calibri" w:hAnsi="Palatino Linotype" w:cs="Tahoma"/>
                    <w:sz w:val="22"/>
                    <w:szCs w:val="22"/>
                    <w:lang w:val="es-ES" w:eastAsia="en-US"/>
                  </w:rPr>
                </w:pPr>
                <w:r w:rsidRPr="001607EF">
                  <w:rPr>
                    <w:rFonts w:ascii="Palatino Linotype" w:eastAsia="Calibri" w:hAnsi="Palatino Linotype" w:cs="Tahoma"/>
                    <w:bCs/>
                    <w:sz w:val="22"/>
                    <w:szCs w:val="22"/>
                    <w:lang w:eastAsia="en-US"/>
                  </w:rPr>
                  <w:t>Sistema de Autopistas, Aeropuertos, Servicios Conexos y Auxiliares del Estado de México</w:t>
                </w:r>
              </w:p>
            </w:tc>
          </w:tr>
          <w:tr w:rsidR="00336D01" w:rsidTr="00336D01">
            <w:trPr>
              <w:trHeight w:val="295"/>
            </w:trPr>
            <w:tc>
              <w:tcPr>
                <w:tcW w:w="2551" w:type="dxa"/>
                <w:shd w:val="clear" w:color="auto" w:fill="auto"/>
              </w:tcPr>
              <w:p w:rsidR="00336D01" w:rsidRPr="00020E73" w:rsidRDefault="00C62649" w:rsidP="00336D0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336D01" w:rsidRPr="00020E73" w:rsidRDefault="00C62649" w:rsidP="00336D0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36D01" w:rsidRPr="00020E73" w:rsidRDefault="003114B9" w:rsidP="00336D01">
                <w:pPr>
                  <w:tabs>
                    <w:tab w:val="right" w:pos="8838"/>
                  </w:tabs>
                  <w:ind w:left="-108" w:right="171"/>
                  <w:jc w:val="both"/>
                  <w:rPr>
                    <w:rFonts w:ascii="Palatino Linotype" w:eastAsia="Calibri" w:hAnsi="Palatino Linotype" w:cs="Tahoma"/>
                    <w:b/>
                    <w:sz w:val="22"/>
                    <w:szCs w:val="22"/>
                    <w:lang w:val="es-ES" w:eastAsia="en-US"/>
                  </w:rPr>
                </w:pPr>
              </w:p>
            </w:tc>
          </w:tr>
        </w:tbl>
        <w:p w:rsidR="00336D01" w:rsidRPr="005C106F" w:rsidRDefault="003114B9" w:rsidP="00336D01">
          <w:pPr>
            <w:tabs>
              <w:tab w:val="right" w:pos="8838"/>
            </w:tabs>
            <w:ind w:left="-28"/>
            <w:jc w:val="both"/>
            <w:rPr>
              <w:rFonts w:ascii="Arial" w:eastAsia="Calibri" w:hAnsi="Arial" w:cs="Arial"/>
              <w:b/>
              <w:sz w:val="22"/>
              <w:szCs w:val="22"/>
              <w:lang w:eastAsia="en-US"/>
            </w:rPr>
          </w:pPr>
        </w:p>
      </w:tc>
    </w:tr>
  </w:tbl>
  <w:p w:rsidR="00336D01" w:rsidRPr="00443C6B" w:rsidRDefault="003114B9" w:rsidP="00336D0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336D01" w:rsidRPr="00330DA7" w:rsidTr="00336D01">
      <w:trPr>
        <w:trHeight w:val="1435"/>
      </w:trPr>
      <w:tc>
        <w:tcPr>
          <w:tcW w:w="2268" w:type="dxa"/>
          <w:shd w:val="clear" w:color="auto" w:fill="auto"/>
        </w:tcPr>
        <w:p w:rsidR="00336D01" w:rsidRPr="00330DA7" w:rsidRDefault="003114B9" w:rsidP="00336D0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336D01" w:rsidRPr="00330DA7" w:rsidTr="00336D01">
            <w:trPr>
              <w:trHeight w:val="144"/>
            </w:trPr>
            <w:tc>
              <w:tcPr>
                <w:tcW w:w="2444" w:type="dxa"/>
                <w:shd w:val="clear" w:color="auto" w:fill="auto"/>
              </w:tcPr>
              <w:p w:rsidR="00336D01" w:rsidRPr="00020E73" w:rsidRDefault="00C62649" w:rsidP="00336D0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336D01" w:rsidRPr="00020E73" w:rsidRDefault="001607EF" w:rsidP="00336D01">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04643</w:t>
                </w:r>
                <w:r w:rsidR="00C62649" w:rsidRPr="009E7B0A">
                  <w:rPr>
                    <w:rFonts w:ascii="Palatino Linotype" w:eastAsia="Calibri" w:hAnsi="Palatino Linotype" w:cs="Tahoma"/>
                    <w:sz w:val="22"/>
                    <w:szCs w:val="22"/>
                    <w:lang w:eastAsia="en-US"/>
                  </w:rPr>
                  <w:t>/INFOEM/IP/RR/2021</w:t>
                </w:r>
                <w:r w:rsidR="00C62649">
                  <w:rPr>
                    <w:rFonts w:ascii="Palatino Linotype" w:eastAsia="Calibri" w:hAnsi="Palatino Linotype" w:cs="Tahoma"/>
                    <w:b/>
                    <w:bCs/>
                    <w:sz w:val="22"/>
                    <w:szCs w:val="22"/>
                    <w:lang w:eastAsia="en-US"/>
                  </w:rPr>
                  <w:t xml:space="preserve"> </w:t>
                </w:r>
              </w:p>
            </w:tc>
          </w:tr>
          <w:tr w:rsidR="00336D01" w:rsidRPr="00330DA7" w:rsidTr="00336D01">
            <w:trPr>
              <w:trHeight w:val="144"/>
            </w:trPr>
            <w:tc>
              <w:tcPr>
                <w:tcW w:w="2444" w:type="dxa"/>
                <w:shd w:val="clear" w:color="auto" w:fill="auto"/>
              </w:tcPr>
              <w:p w:rsidR="00336D01" w:rsidRPr="00020E73" w:rsidRDefault="00C62649" w:rsidP="00336D0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336D01" w:rsidRPr="00020E73" w:rsidRDefault="00F066A3" w:rsidP="00336D0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w:t>
                </w:r>
                <w:r w:rsidR="00C62649">
                  <w:rPr>
                    <w:rFonts w:ascii="Palatino Linotype" w:eastAsia="Calibri" w:hAnsi="Palatino Linotype" w:cs="Tahoma"/>
                    <w:sz w:val="22"/>
                    <w:szCs w:val="22"/>
                    <w:lang w:eastAsia="en-US"/>
                  </w:rPr>
                  <w:t xml:space="preserve"> </w:t>
                </w:r>
              </w:p>
            </w:tc>
          </w:tr>
          <w:tr w:rsidR="00336D01" w:rsidRPr="00330DA7" w:rsidTr="00336D01">
            <w:trPr>
              <w:trHeight w:val="283"/>
            </w:trPr>
            <w:tc>
              <w:tcPr>
                <w:tcW w:w="2444" w:type="dxa"/>
                <w:shd w:val="clear" w:color="auto" w:fill="auto"/>
              </w:tcPr>
              <w:p w:rsidR="00336D01" w:rsidRPr="00020E73" w:rsidRDefault="00C62649" w:rsidP="00336D0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336D01" w:rsidRPr="001607EF" w:rsidRDefault="001607EF" w:rsidP="00336D01">
                <w:pPr>
                  <w:tabs>
                    <w:tab w:val="left" w:pos="2834"/>
                    <w:tab w:val="right" w:pos="8838"/>
                  </w:tabs>
                  <w:ind w:left="-74" w:right="-105"/>
                  <w:jc w:val="both"/>
                  <w:rPr>
                    <w:rFonts w:ascii="Palatino Linotype" w:eastAsia="Calibri" w:hAnsi="Palatino Linotype" w:cs="Tahoma"/>
                    <w:sz w:val="22"/>
                    <w:szCs w:val="22"/>
                    <w:lang w:val="es-ES" w:eastAsia="en-US"/>
                  </w:rPr>
                </w:pPr>
                <w:r w:rsidRPr="001607EF">
                  <w:rPr>
                    <w:rFonts w:ascii="Palatino Linotype" w:eastAsia="Calibri" w:hAnsi="Palatino Linotype" w:cs="Tahoma"/>
                    <w:bCs/>
                    <w:sz w:val="22"/>
                    <w:szCs w:val="22"/>
                    <w:lang w:eastAsia="en-US"/>
                  </w:rPr>
                  <w:t>Sistema de Autopistas, Aeropuertos, Servicios Conexos y Auxiliares del Estado de México</w:t>
                </w:r>
              </w:p>
            </w:tc>
          </w:tr>
          <w:tr w:rsidR="00336D01" w:rsidRPr="00330DA7" w:rsidTr="00336D01">
            <w:trPr>
              <w:trHeight w:val="283"/>
            </w:trPr>
            <w:tc>
              <w:tcPr>
                <w:tcW w:w="2444" w:type="dxa"/>
                <w:shd w:val="clear" w:color="auto" w:fill="auto"/>
              </w:tcPr>
              <w:p w:rsidR="00336D01" w:rsidRPr="00020E73" w:rsidRDefault="00C62649" w:rsidP="00336D0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336D01" w:rsidRPr="00020E73" w:rsidRDefault="00C62649" w:rsidP="00336D0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36D01" w:rsidRPr="00020E73" w:rsidRDefault="003114B9" w:rsidP="00336D01">
                <w:pPr>
                  <w:tabs>
                    <w:tab w:val="right" w:pos="8838"/>
                  </w:tabs>
                  <w:ind w:left="-74" w:right="-105"/>
                  <w:jc w:val="both"/>
                  <w:rPr>
                    <w:rFonts w:ascii="Palatino Linotype" w:eastAsia="Calibri" w:hAnsi="Palatino Linotype" w:cs="Tahoma"/>
                    <w:b/>
                    <w:sz w:val="22"/>
                    <w:szCs w:val="22"/>
                    <w:lang w:val="es-ES" w:eastAsia="en-US"/>
                  </w:rPr>
                </w:pPr>
              </w:p>
            </w:tc>
          </w:tr>
        </w:tbl>
        <w:p w:rsidR="00336D01" w:rsidRPr="00330DA7" w:rsidRDefault="003114B9" w:rsidP="00336D01">
          <w:pPr>
            <w:tabs>
              <w:tab w:val="right" w:pos="8838"/>
            </w:tabs>
            <w:ind w:left="-28"/>
            <w:jc w:val="both"/>
            <w:rPr>
              <w:rFonts w:ascii="Arial" w:eastAsia="Calibri" w:hAnsi="Arial" w:cs="Arial"/>
              <w:b/>
              <w:sz w:val="22"/>
              <w:szCs w:val="22"/>
              <w:lang w:eastAsia="en-US"/>
            </w:rPr>
          </w:pPr>
        </w:p>
      </w:tc>
    </w:tr>
  </w:tbl>
  <w:p w:rsidR="00336D01" w:rsidRPr="00827FA0" w:rsidRDefault="003114B9" w:rsidP="00336D0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A58CC"/>
    <w:multiLevelType w:val="hybridMultilevel"/>
    <w:tmpl w:val="8F264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2D5A1D6E"/>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083333"/>
    <w:multiLevelType w:val="hybridMultilevel"/>
    <w:tmpl w:val="DB0E4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36F2100"/>
    <w:multiLevelType w:val="hybridMultilevel"/>
    <w:tmpl w:val="B5421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9577B97"/>
    <w:multiLevelType w:val="hybridMultilevel"/>
    <w:tmpl w:val="23E0C804"/>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EF"/>
    <w:rsid w:val="00007A3C"/>
    <w:rsid w:val="000A4081"/>
    <w:rsid w:val="000B6B7F"/>
    <w:rsid w:val="000C5628"/>
    <w:rsid w:val="000F5FC8"/>
    <w:rsid w:val="001325D6"/>
    <w:rsid w:val="00152AAD"/>
    <w:rsid w:val="001607EF"/>
    <w:rsid w:val="00165DFA"/>
    <w:rsid w:val="001C5724"/>
    <w:rsid w:val="00214EBE"/>
    <w:rsid w:val="003063B5"/>
    <w:rsid w:val="003114B9"/>
    <w:rsid w:val="003732D8"/>
    <w:rsid w:val="003A337A"/>
    <w:rsid w:val="003E57A9"/>
    <w:rsid w:val="003F12F1"/>
    <w:rsid w:val="00427824"/>
    <w:rsid w:val="00427EC7"/>
    <w:rsid w:val="00452047"/>
    <w:rsid w:val="005B453B"/>
    <w:rsid w:val="00647F5A"/>
    <w:rsid w:val="006618AE"/>
    <w:rsid w:val="006D5734"/>
    <w:rsid w:val="0076643E"/>
    <w:rsid w:val="00787E3C"/>
    <w:rsid w:val="007D3A5B"/>
    <w:rsid w:val="008210C7"/>
    <w:rsid w:val="008638ED"/>
    <w:rsid w:val="008C596B"/>
    <w:rsid w:val="00917D7B"/>
    <w:rsid w:val="009B000D"/>
    <w:rsid w:val="00B62237"/>
    <w:rsid w:val="00B62DBC"/>
    <w:rsid w:val="00C15863"/>
    <w:rsid w:val="00C62649"/>
    <w:rsid w:val="00D37468"/>
    <w:rsid w:val="00D5368D"/>
    <w:rsid w:val="00D55561"/>
    <w:rsid w:val="00D60F45"/>
    <w:rsid w:val="00D75BBD"/>
    <w:rsid w:val="00DA714C"/>
    <w:rsid w:val="00E42B1D"/>
    <w:rsid w:val="00E42DB4"/>
    <w:rsid w:val="00E82A53"/>
    <w:rsid w:val="00F066A3"/>
    <w:rsid w:val="00F535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54C92F0-672C-48BC-9B72-809D9ACF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7EF"/>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1607E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07EF"/>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1607EF"/>
    <w:pPr>
      <w:tabs>
        <w:tab w:val="center" w:pos="4419"/>
        <w:tab w:val="right" w:pos="8838"/>
      </w:tabs>
    </w:pPr>
  </w:style>
  <w:style w:type="character" w:customStyle="1" w:styleId="EncabezadoCar">
    <w:name w:val="Encabezado Car"/>
    <w:basedOn w:val="Fuentedeprrafopredeter"/>
    <w:link w:val="Encabezado"/>
    <w:uiPriority w:val="99"/>
    <w:rsid w:val="001607EF"/>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1607EF"/>
    <w:pPr>
      <w:tabs>
        <w:tab w:val="center" w:pos="4419"/>
        <w:tab w:val="right" w:pos="8838"/>
      </w:tabs>
    </w:pPr>
  </w:style>
  <w:style w:type="character" w:customStyle="1" w:styleId="PiedepginaCar">
    <w:name w:val="Pie de página Car"/>
    <w:basedOn w:val="Fuentedeprrafopredeter"/>
    <w:link w:val="Piedepgina"/>
    <w:uiPriority w:val="99"/>
    <w:rsid w:val="001607EF"/>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607E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1607EF"/>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1607EF"/>
    <w:rPr>
      <w:color w:val="0563C1"/>
      <w:u w:val="single"/>
    </w:rPr>
  </w:style>
  <w:style w:type="paragraph" w:styleId="Sinespaciado">
    <w:name w:val="No Spacing"/>
    <w:aliases w:val="Francesa,INAI"/>
    <w:link w:val="SinespaciadoCar"/>
    <w:uiPriority w:val="1"/>
    <w:qFormat/>
    <w:rsid w:val="001607EF"/>
    <w:pPr>
      <w:spacing w:after="0" w:line="240" w:lineRule="auto"/>
    </w:pPr>
    <w:rPr>
      <w:lang w:val="es-MX"/>
    </w:rPr>
  </w:style>
  <w:style w:type="character" w:customStyle="1" w:styleId="SinespaciadoCar">
    <w:name w:val="Sin espaciado Car"/>
    <w:aliases w:val="Francesa Car,INAI Car"/>
    <w:link w:val="Sinespaciado"/>
    <w:uiPriority w:val="1"/>
    <w:locked/>
    <w:rsid w:val="001607EF"/>
    <w:rPr>
      <w:lang w:val="es-MX"/>
    </w:rPr>
  </w:style>
  <w:style w:type="paragraph" w:styleId="TDC1">
    <w:name w:val="toc 1"/>
    <w:basedOn w:val="Normal"/>
    <w:next w:val="Normal"/>
    <w:autoRedefine/>
    <w:uiPriority w:val="39"/>
    <w:unhideWhenUsed/>
    <w:rsid w:val="001607EF"/>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1607EF"/>
    <w:pPr>
      <w:tabs>
        <w:tab w:val="right" w:leader="dot" w:pos="8637"/>
      </w:tabs>
      <w:spacing w:line="480" w:lineRule="auto"/>
    </w:pPr>
    <w:rPr>
      <w:rFonts w:asciiTheme="minorHAnsi" w:eastAsiaTheme="minorHAnsi" w:hAnsiTheme="minorHAnsi" w:cstheme="minorBidi"/>
      <w:sz w:val="22"/>
      <w:szCs w:val="22"/>
      <w:lang w:eastAsia="en-US"/>
    </w:rPr>
  </w:style>
  <w:style w:type="paragraph" w:customStyle="1" w:styleId="Default">
    <w:name w:val="Default"/>
    <w:rsid w:val="00C15863"/>
    <w:pPr>
      <w:autoSpaceDE w:val="0"/>
      <w:autoSpaceDN w:val="0"/>
      <w:adjustRightInd w:val="0"/>
      <w:spacing w:after="0" w:line="240" w:lineRule="auto"/>
    </w:pPr>
    <w:rPr>
      <w:rFonts w:ascii="Arial" w:hAnsi="Arial" w:cs="Arial"/>
      <w:color w:val="000000"/>
      <w:sz w:val="24"/>
      <w:szCs w:val="24"/>
      <w:lang w:val="es-MX"/>
    </w:rPr>
  </w:style>
  <w:style w:type="character" w:customStyle="1" w:styleId="normaltextrun">
    <w:name w:val="normaltextrun"/>
    <w:basedOn w:val="Fuentedeprrafopredeter"/>
    <w:rsid w:val="00C15863"/>
  </w:style>
  <w:style w:type="character" w:customStyle="1" w:styleId="eop">
    <w:name w:val="eop"/>
    <w:basedOn w:val="Fuentedeprrafopredeter"/>
    <w:rsid w:val="00C15863"/>
  </w:style>
  <w:style w:type="character" w:customStyle="1" w:styleId="findhit">
    <w:name w:val="findhit"/>
    <w:basedOn w:val="Fuentedeprrafopredeter"/>
    <w:rsid w:val="00C15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6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02446.page" TargetMode="External"/><Relationship Id="rId13" Type="http://schemas.openxmlformats.org/officeDocument/2006/relationships/hyperlink" Target="https://www.saimex.org.mx/saimex/solicitud/downloadAttach/1202538.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1202450.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02449.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202448.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202447.page" TargetMode="External"/><Relationship Id="rId14" Type="http://schemas.openxmlformats.org/officeDocument/2006/relationships/hyperlink" Target="https://www.saimex.org.mx/saimex/solicitud/downloadAttach/1218535.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3FC7-0476-477E-99E8-760208C3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4455</Words>
  <Characters>24507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2021-12-22T19:02:00Z</dcterms:created>
  <dcterms:modified xsi:type="dcterms:W3CDTF">2021-12-22T19:02:00Z</dcterms:modified>
</cp:coreProperties>
</file>