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2D8" w14:textId="26507258" w:rsidR="00E15E85" w:rsidRPr="00BC72E1"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r w:rsidRPr="00BC72E1">
        <w:rPr>
          <w:rFonts w:ascii="Palatino Linotype" w:eastAsia="Times New Roman" w:hAnsi="Palatino Linotype" w:cs="Arial"/>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a </w:t>
      </w:r>
      <w:r w:rsidR="00450472">
        <w:rPr>
          <w:rFonts w:ascii="Palatino Linotype" w:eastAsia="Times New Roman" w:hAnsi="Palatino Linotype" w:cs="Arial"/>
          <w:color w:val="000000"/>
          <w:sz w:val="24"/>
          <w:szCs w:val="24"/>
          <w:lang w:val="es-ES_tradnl" w:eastAsia="es-MX"/>
        </w:rPr>
        <w:t>once de agosto</w:t>
      </w:r>
      <w:r w:rsidR="001708B9" w:rsidRPr="00BC72E1">
        <w:rPr>
          <w:rFonts w:ascii="Palatino Linotype" w:eastAsia="Times New Roman" w:hAnsi="Palatino Linotype" w:cs="Arial"/>
          <w:color w:val="000000"/>
          <w:sz w:val="24"/>
          <w:szCs w:val="24"/>
          <w:lang w:val="es-ES_tradnl" w:eastAsia="es-MX"/>
        </w:rPr>
        <w:t xml:space="preserve"> de dos mil veintiuno</w:t>
      </w:r>
      <w:r w:rsidRPr="00BC72E1">
        <w:rPr>
          <w:rFonts w:ascii="Palatino Linotype" w:eastAsia="Times New Roman" w:hAnsi="Palatino Linotype" w:cs="Arial"/>
          <w:color w:val="000000"/>
          <w:sz w:val="24"/>
          <w:szCs w:val="24"/>
          <w:lang w:val="es-ES_tradnl" w:eastAsia="es-MX"/>
        </w:rPr>
        <w:t>.</w:t>
      </w:r>
    </w:p>
    <w:p w14:paraId="5CC92DBC" w14:textId="77777777" w:rsidR="00E15E85" w:rsidRPr="00BC72E1"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p>
    <w:p w14:paraId="2CEC7A43" w14:textId="2A2C7AB0" w:rsidR="00E87E34" w:rsidRPr="00BC72E1" w:rsidRDefault="00E15E85" w:rsidP="00E15E85">
      <w:pPr>
        <w:tabs>
          <w:tab w:val="left" w:pos="1701"/>
        </w:tabs>
        <w:spacing w:before="240" w:line="360" w:lineRule="auto"/>
        <w:jc w:val="both"/>
        <w:rPr>
          <w:rFonts w:ascii="Palatino Linotype" w:hAnsi="Palatino Linotype" w:cs="Arial"/>
          <w:b/>
          <w:bCs/>
          <w:sz w:val="24"/>
          <w:lang w:val="es-ES_tradnl" w:eastAsia="es-MX"/>
        </w:rPr>
      </w:pPr>
      <w:r w:rsidRPr="00BC72E1">
        <w:rPr>
          <w:rFonts w:ascii="Palatino Linotype" w:hAnsi="Palatino Linotype" w:cs="Arial"/>
          <w:b/>
          <w:sz w:val="24"/>
          <w:lang w:val="es-ES_tradnl"/>
        </w:rPr>
        <w:t>VISTO</w:t>
      </w:r>
      <w:r w:rsidRPr="00BC72E1">
        <w:rPr>
          <w:rFonts w:ascii="Palatino Linotype" w:hAnsi="Palatino Linotype" w:cs="Arial"/>
          <w:sz w:val="24"/>
          <w:lang w:val="es-ES_tradnl"/>
        </w:rPr>
        <w:t xml:space="preserve"> el expediente electrónico formado con motivo del recurso de revisión número </w:t>
      </w:r>
      <w:r w:rsidR="007B7A2B" w:rsidRPr="00BC72E1">
        <w:rPr>
          <w:rFonts w:ascii="Palatino Linotype" w:hAnsi="Palatino Linotype" w:cs="Arial"/>
          <w:b/>
          <w:bCs/>
          <w:sz w:val="24"/>
          <w:lang w:val="es-ES_tradnl" w:eastAsia="es-MX"/>
        </w:rPr>
        <w:t>0</w:t>
      </w:r>
      <w:r w:rsidR="00230B80" w:rsidRPr="00BC72E1">
        <w:rPr>
          <w:rFonts w:ascii="Palatino Linotype" w:hAnsi="Palatino Linotype" w:cs="Arial"/>
          <w:b/>
          <w:bCs/>
          <w:sz w:val="24"/>
          <w:lang w:val="es-ES_tradnl" w:eastAsia="es-MX"/>
        </w:rPr>
        <w:t>2</w:t>
      </w:r>
      <w:r w:rsidR="00F51035">
        <w:rPr>
          <w:rFonts w:ascii="Palatino Linotype" w:hAnsi="Palatino Linotype" w:cs="Arial"/>
          <w:b/>
          <w:bCs/>
          <w:sz w:val="24"/>
          <w:lang w:val="es-ES_tradnl" w:eastAsia="es-MX"/>
        </w:rPr>
        <w:t>24</w:t>
      </w:r>
      <w:r w:rsidR="00A33455">
        <w:rPr>
          <w:rFonts w:ascii="Palatino Linotype" w:hAnsi="Palatino Linotype" w:cs="Arial"/>
          <w:b/>
          <w:bCs/>
          <w:sz w:val="24"/>
          <w:lang w:val="es-ES_tradnl" w:eastAsia="es-MX"/>
        </w:rPr>
        <w:t>5</w:t>
      </w:r>
      <w:r w:rsidR="007E2959" w:rsidRPr="00BC72E1">
        <w:rPr>
          <w:rFonts w:ascii="Palatino Linotype" w:hAnsi="Palatino Linotype" w:cs="Arial"/>
          <w:b/>
          <w:bCs/>
          <w:sz w:val="24"/>
          <w:lang w:val="es-ES_tradnl" w:eastAsia="es-MX"/>
        </w:rPr>
        <w:t>/INFOEM/IP/RR/20</w:t>
      </w:r>
      <w:r w:rsidR="00487F76" w:rsidRPr="00BC72E1">
        <w:rPr>
          <w:rFonts w:ascii="Palatino Linotype" w:hAnsi="Palatino Linotype" w:cs="Arial"/>
          <w:b/>
          <w:bCs/>
          <w:sz w:val="24"/>
          <w:lang w:val="es-ES_tradnl" w:eastAsia="es-MX"/>
        </w:rPr>
        <w:t>2</w:t>
      </w:r>
      <w:r w:rsidR="002A7397" w:rsidRPr="00BC72E1">
        <w:rPr>
          <w:rFonts w:ascii="Palatino Linotype" w:hAnsi="Palatino Linotype" w:cs="Arial"/>
          <w:b/>
          <w:bCs/>
          <w:sz w:val="24"/>
          <w:lang w:val="es-ES_tradnl" w:eastAsia="es-MX"/>
        </w:rPr>
        <w:t>1</w:t>
      </w:r>
      <w:r w:rsidRPr="00BC72E1">
        <w:rPr>
          <w:rFonts w:ascii="Palatino Linotype" w:hAnsi="Palatino Linotype" w:cs="Arial"/>
          <w:sz w:val="24"/>
          <w:lang w:val="es-ES_tradnl"/>
        </w:rPr>
        <w:t xml:space="preserve">, </w:t>
      </w:r>
      <w:r w:rsidR="009152B5" w:rsidRPr="00BC72E1">
        <w:rPr>
          <w:rFonts w:ascii="Palatino Linotype" w:hAnsi="Palatino Linotype" w:cs="Arial"/>
          <w:sz w:val="24"/>
          <w:lang w:val="es-ES_tradnl"/>
        </w:rPr>
        <w:t xml:space="preserve">interpuesto </w:t>
      </w:r>
      <w:r w:rsidR="00FE6A4F" w:rsidRPr="00BC72E1">
        <w:rPr>
          <w:rFonts w:ascii="Palatino Linotype" w:hAnsi="Palatino Linotype" w:cs="Arial"/>
          <w:sz w:val="24"/>
          <w:lang w:val="es-ES_tradnl"/>
        </w:rPr>
        <w:t xml:space="preserve">por </w:t>
      </w:r>
      <w:r w:rsidR="00F51035">
        <w:rPr>
          <w:rFonts w:ascii="Palatino Linotype" w:hAnsi="Palatino Linotype" w:cs="Arial"/>
          <w:sz w:val="24"/>
          <w:lang w:val="es-ES_tradnl"/>
        </w:rPr>
        <w:t>un ciudadano que no proporciono nombre para ser identificado</w:t>
      </w:r>
      <w:r w:rsidR="00555FF1" w:rsidRPr="00BC72E1">
        <w:rPr>
          <w:rFonts w:ascii="Palatino Linotype" w:hAnsi="Palatino Linotype" w:cs="Arial"/>
          <w:b/>
          <w:sz w:val="24"/>
          <w:lang w:val="es-ES_tradnl"/>
        </w:rPr>
        <w:t>,</w:t>
      </w:r>
      <w:r w:rsidR="002A7397" w:rsidRPr="00BC72E1">
        <w:rPr>
          <w:rFonts w:ascii="Palatino Linotype" w:hAnsi="Palatino Linotype" w:cs="Arial"/>
          <w:b/>
          <w:sz w:val="24"/>
          <w:lang w:val="es-ES_tradnl"/>
        </w:rPr>
        <w:t xml:space="preserve"> </w:t>
      </w:r>
      <w:r w:rsidR="00FE6A4F" w:rsidRPr="00BC72E1">
        <w:rPr>
          <w:rFonts w:ascii="Palatino Linotype" w:hAnsi="Palatino Linotype" w:cs="Arial"/>
          <w:sz w:val="24"/>
          <w:lang w:val="es-ES_tradnl"/>
        </w:rPr>
        <w:t>a quien en lo sucesivo</w:t>
      </w:r>
      <w:r w:rsidR="009152B5" w:rsidRPr="00BC72E1">
        <w:rPr>
          <w:rFonts w:ascii="Palatino Linotype" w:hAnsi="Palatino Linotype" w:cs="Arial"/>
          <w:sz w:val="24"/>
          <w:lang w:val="es-ES_tradnl"/>
        </w:rPr>
        <w:t xml:space="preserve"> se le denominara</w:t>
      </w:r>
      <w:r w:rsidR="00487F76" w:rsidRPr="00BC72E1">
        <w:rPr>
          <w:rFonts w:ascii="Palatino Linotype" w:hAnsi="Palatino Linotype" w:cs="Arial"/>
          <w:sz w:val="24"/>
          <w:lang w:val="es-ES_tradnl"/>
        </w:rPr>
        <w:t xml:space="preserve"> la parte</w:t>
      </w:r>
      <w:r w:rsidRPr="00BC72E1">
        <w:rPr>
          <w:rFonts w:ascii="Palatino Linotype" w:hAnsi="Palatino Linotype" w:cs="Arial"/>
          <w:b/>
          <w:sz w:val="24"/>
          <w:lang w:val="es-ES_tradnl"/>
        </w:rPr>
        <w:t xml:space="preserve"> </w:t>
      </w:r>
      <w:r w:rsidR="00487F76" w:rsidRPr="00BC72E1">
        <w:rPr>
          <w:rFonts w:ascii="Palatino Linotype" w:hAnsi="Palatino Linotype" w:cs="Arial"/>
          <w:b/>
          <w:sz w:val="24"/>
          <w:lang w:val="es-ES_tradnl"/>
        </w:rPr>
        <w:t>r</w:t>
      </w:r>
      <w:r w:rsidRPr="00BC72E1">
        <w:rPr>
          <w:rFonts w:ascii="Palatino Linotype" w:hAnsi="Palatino Linotype" w:cs="Arial"/>
          <w:b/>
          <w:sz w:val="24"/>
          <w:lang w:val="es-ES_tradnl"/>
        </w:rPr>
        <w:t>ecurrente</w:t>
      </w:r>
      <w:r w:rsidR="00E221C1" w:rsidRPr="00BC72E1">
        <w:rPr>
          <w:rFonts w:ascii="Palatino Linotype" w:hAnsi="Palatino Linotype" w:cs="Arial"/>
          <w:sz w:val="24"/>
          <w:lang w:val="es-ES_tradnl"/>
        </w:rPr>
        <w:t xml:space="preserve">, en contra </w:t>
      </w:r>
      <w:r w:rsidR="00E372DA" w:rsidRPr="00BC72E1">
        <w:rPr>
          <w:rFonts w:ascii="Palatino Linotype" w:hAnsi="Palatino Linotype" w:cs="Arial"/>
          <w:sz w:val="24"/>
          <w:lang w:val="es-ES_tradnl"/>
        </w:rPr>
        <w:t>de</w:t>
      </w:r>
      <w:r w:rsidR="00E221C1" w:rsidRPr="00BC72E1">
        <w:rPr>
          <w:rFonts w:ascii="Palatino Linotype" w:hAnsi="Palatino Linotype" w:cs="Arial"/>
          <w:sz w:val="24"/>
          <w:lang w:val="es-ES_tradnl"/>
        </w:rPr>
        <w:t xml:space="preserve"> </w:t>
      </w:r>
      <w:r w:rsidR="00654533" w:rsidRPr="00BC72E1">
        <w:rPr>
          <w:rFonts w:ascii="Palatino Linotype" w:hAnsi="Palatino Linotype" w:cs="Arial"/>
          <w:sz w:val="24"/>
          <w:lang w:val="es-ES_tradnl"/>
        </w:rPr>
        <w:t xml:space="preserve">la </w:t>
      </w:r>
      <w:r w:rsidRPr="00BC72E1">
        <w:rPr>
          <w:rFonts w:ascii="Palatino Linotype" w:hAnsi="Palatino Linotype" w:cs="Arial"/>
          <w:sz w:val="24"/>
          <w:lang w:val="es-ES_tradnl"/>
        </w:rPr>
        <w:t xml:space="preserve">respuesta </w:t>
      </w:r>
      <w:r w:rsidR="003470B1" w:rsidRPr="00BC72E1">
        <w:rPr>
          <w:rFonts w:ascii="Palatino Linotype" w:hAnsi="Palatino Linotype" w:cs="Arial"/>
          <w:sz w:val="24"/>
          <w:lang w:val="es-ES_tradnl"/>
        </w:rPr>
        <w:t>d</w:t>
      </w:r>
      <w:r w:rsidR="00E372DA" w:rsidRPr="00BC72E1">
        <w:rPr>
          <w:rFonts w:ascii="Palatino Linotype" w:hAnsi="Palatino Linotype" w:cs="Arial"/>
          <w:sz w:val="24"/>
          <w:szCs w:val="24"/>
          <w:lang w:val="es-ES_tradnl"/>
        </w:rPr>
        <w:t>el</w:t>
      </w:r>
      <w:r w:rsidRPr="00BC72E1">
        <w:rPr>
          <w:rFonts w:ascii="Palatino Linotype" w:hAnsi="Palatino Linotype" w:cs="Arial"/>
          <w:sz w:val="24"/>
          <w:szCs w:val="24"/>
          <w:lang w:val="es-ES_tradnl"/>
        </w:rPr>
        <w:t xml:space="preserve"> </w:t>
      </w:r>
      <w:r w:rsidR="00F51035" w:rsidRPr="00F51035">
        <w:rPr>
          <w:rFonts w:ascii="Palatino Linotype" w:hAnsi="Palatino Linotype" w:cs="Arial"/>
          <w:b/>
          <w:sz w:val="24"/>
          <w:szCs w:val="24"/>
          <w:lang w:val="es-ES_tradnl"/>
        </w:rPr>
        <w:t>Ayuntamiento de Atizapán de Zaragoza</w:t>
      </w:r>
      <w:r w:rsidRPr="00BC72E1">
        <w:rPr>
          <w:rFonts w:ascii="Palatino Linotype" w:hAnsi="Palatino Linotype" w:cs="Arial"/>
          <w:sz w:val="28"/>
          <w:szCs w:val="24"/>
          <w:lang w:val="es-ES_tradnl"/>
        </w:rPr>
        <w:t xml:space="preserve">, </w:t>
      </w:r>
      <w:r w:rsidRPr="00BC72E1">
        <w:rPr>
          <w:rFonts w:ascii="Palatino Linotype" w:hAnsi="Palatino Linotype" w:cs="Arial"/>
          <w:sz w:val="24"/>
          <w:szCs w:val="24"/>
          <w:lang w:val="es-ES_tradnl"/>
        </w:rPr>
        <w:t>en lo subsecuente</w:t>
      </w:r>
      <w:r w:rsidRPr="00BC72E1">
        <w:rPr>
          <w:rFonts w:ascii="Palatino Linotype" w:hAnsi="Palatino Linotype" w:cs="Arial"/>
          <w:b/>
          <w:sz w:val="24"/>
          <w:szCs w:val="24"/>
          <w:lang w:val="es-ES_tradnl"/>
        </w:rPr>
        <w:t xml:space="preserve"> </w:t>
      </w:r>
      <w:r w:rsidR="00487F76" w:rsidRPr="00BC72E1">
        <w:rPr>
          <w:rFonts w:ascii="Palatino Linotype" w:hAnsi="Palatino Linotype" w:cs="Arial"/>
          <w:b/>
          <w:sz w:val="24"/>
          <w:szCs w:val="24"/>
          <w:lang w:val="es-ES_tradnl"/>
        </w:rPr>
        <w:t>e</w:t>
      </w:r>
      <w:r w:rsidRPr="00BC72E1">
        <w:rPr>
          <w:rFonts w:ascii="Palatino Linotype" w:hAnsi="Palatino Linotype" w:cs="Arial"/>
          <w:b/>
          <w:sz w:val="24"/>
          <w:szCs w:val="24"/>
          <w:lang w:val="es-ES_tradnl"/>
        </w:rPr>
        <w:t xml:space="preserve">l </w:t>
      </w:r>
      <w:r w:rsidR="00487F76" w:rsidRPr="00BC72E1">
        <w:rPr>
          <w:rFonts w:ascii="Palatino Linotype" w:hAnsi="Palatino Linotype" w:cs="Arial"/>
          <w:b/>
          <w:sz w:val="24"/>
          <w:szCs w:val="24"/>
          <w:lang w:val="es-ES_tradnl"/>
        </w:rPr>
        <w:t>s</w:t>
      </w:r>
      <w:r w:rsidRPr="00BC72E1">
        <w:rPr>
          <w:rFonts w:ascii="Palatino Linotype" w:hAnsi="Palatino Linotype" w:cs="Arial"/>
          <w:b/>
          <w:sz w:val="24"/>
          <w:szCs w:val="24"/>
          <w:lang w:val="es-ES_tradnl"/>
        </w:rPr>
        <w:t xml:space="preserve">ujeto </w:t>
      </w:r>
      <w:r w:rsidR="00487F76" w:rsidRPr="00BC72E1">
        <w:rPr>
          <w:rFonts w:ascii="Palatino Linotype" w:hAnsi="Palatino Linotype" w:cs="Arial"/>
          <w:b/>
          <w:sz w:val="24"/>
          <w:szCs w:val="24"/>
          <w:lang w:val="es-ES_tradnl"/>
        </w:rPr>
        <w:t>o</w:t>
      </w:r>
      <w:r w:rsidRPr="00BC72E1">
        <w:rPr>
          <w:rFonts w:ascii="Palatino Linotype" w:hAnsi="Palatino Linotype" w:cs="Arial"/>
          <w:b/>
          <w:sz w:val="24"/>
          <w:szCs w:val="24"/>
          <w:lang w:val="es-ES_tradnl"/>
        </w:rPr>
        <w:t xml:space="preserve">bligado, </w:t>
      </w:r>
      <w:r w:rsidRPr="00BC72E1">
        <w:rPr>
          <w:rFonts w:ascii="Palatino Linotype" w:hAnsi="Palatino Linotype" w:cs="Arial"/>
          <w:sz w:val="24"/>
          <w:szCs w:val="24"/>
          <w:lang w:val="es-ES_tradnl"/>
        </w:rPr>
        <w:t>se procede a</w:t>
      </w:r>
      <w:r w:rsidRPr="00BC72E1">
        <w:rPr>
          <w:rFonts w:ascii="Palatino Linotype" w:hAnsi="Palatino Linotype" w:cs="Arial"/>
          <w:sz w:val="24"/>
          <w:lang w:val="es-ES_tradnl"/>
        </w:rPr>
        <w:t xml:space="preserve"> dictar la presente resolución.</w:t>
      </w:r>
      <w:bookmarkStart w:id="0" w:name="_GoBack"/>
      <w:bookmarkEnd w:id="0"/>
    </w:p>
    <w:p w14:paraId="071B2493" w14:textId="77777777" w:rsidR="00E15E85" w:rsidRPr="00BC72E1" w:rsidRDefault="00E15E85" w:rsidP="00E15E85">
      <w:pPr>
        <w:tabs>
          <w:tab w:val="left" w:pos="1701"/>
        </w:tabs>
        <w:spacing w:before="240" w:line="360" w:lineRule="auto"/>
        <w:jc w:val="both"/>
        <w:rPr>
          <w:rFonts w:ascii="Palatino Linotype" w:hAnsi="Palatino Linotype" w:cs="Arial"/>
          <w:sz w:val="24"/>
          <w:lang w:val="es-ES_tradnl"/>
        </w:rPr>
      </w:pPr>
    </w:p>
    <w:p w14:paraId="3756D2C6" w14:textId="77777777" w:rsidR="006200A2" w:rsidRPr="00BC72E1" w:rsidRDefault="00E15E85" w:rsidP="006200A2">
      <w:pPr>
        <w:spacing w:before="240" w:after="240" w:line="360" w:lineRule="auto"/>
        <w:jc w:val="center"/>
        <w:rPr>
          <w:rFonts w:ascii="Palatino Linotype" w:hAnsi="Palatino Linotype"/>
          <w:b/>
          <w:sz w:val="28"/>
          <w:lang w:val="es-ES_tradnl"/>
        </w:rPr>
      </w:pPr>
      <w:r w:rsidRPr="00BC72E1">
        <w:rPr>
          <w:rFonts w:ascii="Palatino Linotype" w:hAnsi="Palatino Linotype"/>
          <w:b/>
          <w:sz w:val="28"/>
          <w:lang w:val="es-ES_tradnl"/>
        </w:rPr>
        <w:t>A N T E C E D E N T E S   D E L   A S U N T O</w:t>
      </w:r>
    </w:p>
    <w:p w14:paraId="58D597B2" w14:textId="77777777" w:rsidR="00497466" w:rsidRPr="00BC72E1" w:rsidRDefault="00497466" w:rsidP="00497466">
      <w:pPr>
        <w:spacing w:before="240" w:after="240" w:line="360" w:lineRule="auto"/>
        <w:jc w:val="both"/>
        <w:rPr>
          <w:rFonts w:ascii="Palatino Linotype" w:hAnsi="Palatino Linotype"/>
          <w:lang w:val="es-ES_tradnl"/>
        </w:rPr>
      </w:pPr>
      <w:r w:rsidRPr="00BC72E1">
        <w:rPr>
          <w:rFonts w:ascii="Palatino Linotype" w:hAnsi="Palatino Linotype" w:cs="Arial"/>
          <w:b/>
          <w:sz w:val="28"/>
          <w:lang w:val="es-ES_tradnl"/>
        </w:rPr>
        <w:t>PRIMERO.</w:t>
      </w:r>
      <w:r w:rsidRPr="00BC72E1">
        <w:rPr>
          <w:rFonts w:ascii="Palatino Linotype" w:hAnsi="Palatino Linotype" w:cs="Arial"/>
          <w:lang w:val="es-ES_tradnl"/>
        </w:rPr>
        <w:t xml:space="preserve"> </w:t>
      </w:r>
      <w:r w:rsidRPr="00BC72E1">
        <w:rPr>
          <w:rFonts w:ascii="Palatino Linotype" w:hAnsi="Palatino Linotype"/>
          <w:b/>
          <w:sz w:val="28"/>
          <w:szCs w:val="28"/>
          <w:lang w:val="es-ES_tradnl"/>
        </w:rPr>
        <w:t>De la Solicitud de Información.</w:t>
      </w:r>
    </w:p>
    <w:p w14:paraId="15297BBB" w14:textId="6AB1CAD1" w:rsidR="00497466" w:rsidRPr="00BC72E1" w:rsidRDefault="00497466" w:rsidP="00497466">
      <w:pPr>
        <w:spacing w:before="240" w:line="360" w:lineRule="auto"/>
        <w:jc w:val="both"/>
        <w:rPr>
          <w:rFonts w:ascii="Palatino Linotype" w:hAnsi="Palatino Linotype" w:cs="Arial"/>
          <w:sz w:val="24"/>
          <w:lang w:val="es-ES_tradnl"/>
        </w:rPr>
      </w:pPr>
      <w:r w:rsidRPr="00BC72E1">
        <w:rPr>
          <w:rFonts w:ascii="Palatino Linotype" w:hAnsi="Palatino Linotype" w:cs="Arial"/>
          <w:sz w:val="24"/>
          <w:lang w:val="es-ES_tradnl"/>
        </w:rPr>
        <w:t>Con fecha</w:t>
      </w:r>
      <w:r w:rsidR="00D81E54" w:rsidRPr="00BC72E1">
        <w:rPr>
          <w:rFonts w:ascii="Palatino Linotype" w:hAnsi="Palatino Linotype" w:cs="Arial"/>
          <w:sz w:val="24"/>
          <w:lang w:val="es-ES_tradnl"/>
        </w:rPr>
        <w:t xml:space="preserve"> </w:t>
      </w:r>
      <w:r w:rsidR="00F51035">
        <w:rPr>
          <w:rFonts w:ascii="Palatino Linotype" w:hAnsi="Palatino Linotype" w:cs="Arial"/>
          <w:sz w:val="24"/>
          <w:lang w:val="es-ES_tradnl"/>
        </w:rPr>
        <w:t>dieciséis de marzo</w:t>
      </w:r>
      <w:r w:rsidR="002A7397" w:rsidRPr="00BC72E1">
        <w:rPr>
          <w:rFonts w:ascii="Palatino Linotype" w:hAnsi="Palatino Linotype" w:cs="Arial"/>
          <w:sz w:val="24"/>
          <w:lang w:val="es-ES_tradnl"/>
        </w:rPr>
        <w:t xml:space="preserve"> de dos mil veintiuno</w:t>
      </w:r>
      <w:r w:rsidRPr="00BC72E1">
        <w:rPr>
          <w:rFonts w:ascii="Palatino Linotype" w:hAnsi="Palatino Linotype" w:cs="Arial"/>
          <w:sz w:val="24"/>
          <w:lang w:val="es-ES_tradnl"/>
        </w:rPr>
        <w:t xml:space="preserve">, </w:t>
      </w:r>
      <w:r w:rsidR="007135C5" w:rsidRPr="00BC72E1">
        <w:rPr>
          <w:rFonts w:ascii="Palatino Linotype" w:hAnsi="Palatino Linotype" w:cs="Arial"/>
          <w:b/>
          <w:sz w:val="24"/>
          <w:lang w:val="es-ES_tradnl"/>
        </w:rPr>
        <w:t>la parte solicitante</w:t>
      </w:r>
      <w:r w:rsidRPr="00BC72E1">
        <w:rPr>
          <w:rFonts w:ascii="Palatino Linotype" w:hAnsi="Palatino Linotype" w:cs="Arial"/>
          <w:sz w:val="24"/>
          <w:lang w:val="es-ES_tradnl"/>
        </w:rPr>
        <w:t>, presentó a través del Sistema de Acceso a la Información Mexiquense (</w:t>
      </w:r>
      <w:r w:rsidRPr="00BC72E1">
        <w:rPr>
          <w:rFonts w:ascii="Palatino Linotype" w:hAnsi="Palatino Linotype" w:cs="Arial"/>
          <w:b/>
          <w:sz w:val="24"/>
          <w:lang w:val="es-ES_tradnl"/>
        </w:rPr>
        <w:t>SAIMEX)</w:t>
      </w:r>
      <w:r w:rsidRPr="00BC72E1">
        <w:rPr>
          <w:rFonts w:ascii="Palatino Linotype" w:hAnsi="Palatino Linotype" w:cs="Arial"/>
          <w:sz w:val="24"/>
          <w:lang w:val="es-ES_tradnl"/>
        </w:rPr>
        <w:t xml:space="preserve"> ante </w:t>
      </w:r>
      <w:r w:rsidRPr="00BC72E1">
        <w:rPr>
          <w:rFonts w:ascii="Palatino Linotype" w:hAnsi="Palatino Linotype" w:cs="Arial"/>
          <w:b/>
          <w:sz w:val="24"/>
          <w:lang w:val="es-ES_tradnl"/>
        </w:rPr>
        <w:t>El Sujeto Obligado</w:t>
      </w:r>
      <w:r w:rsidRPr="00BC72E1">
        <w:rPr>
          <w:rFonts w:ascii="Palatino Linotype" w:hAnsi="Palatino Linotype" w:cs="Arial"/>
          <w:sz w:val="24"/>
          <w:lang w:val="es-ES_tradnl"/>
        </w:rPr>
        <w:t>, solicitud de acceso a la información pública, registrada bajo el número de expediente</w:t>
      </w:r>
      <w:r w:rsidRPr="00BC72E1">
        <w:rPr>
          <w:rFonts w:ascii="Palatino Linotype" w:hAnsi="Palatino Linotype" w:cs="Arial"/>
          <w:b/>
          <w:sz w:val="24"/>
          <w:lang w:val="es-ES_tradnl"/>
        </w:rPr>
        <w:t xml:space="preserve"> </w:t>
      </w:r>
      <w:r w:rsidR="00F51035" w:rsidRPr="00F51035">
        <w:rPr>
          <w:rFonts w:ascii="Palatino Linotype" w:hAnsi="Palatino Linotype" w:cs="Arial"/>
          <w:b/>
          <w:sz w:val="24"/>
          <w:lang w:val="es-ES_tradnl"/>
        </w:rPr>
        <w:t>00114/ATIZARA/IP/2021</w:t>
      </w:r>
      <w:r w:rsidRPr="00BC72E1">
        <w:rPr>
          <w:rFonts w:ascii="Palatino Linotype" w:hAnsi="Palatino Linotype" w:cs="Arial"/>
          <w:b/>
          <w:sz w:val="24"/>
          <w:lang w:val="es-ES_tradnl" w:eastAsia="es-MX"/>
        </w:rPr>
        <w:t xml:space="preserve">, </w:t>
      </w:r>
      <w:r w:rsidRPr="00BC72E1">
        <w:rPr>
          <w:rFonts w:ascii="Palatino Linotype" w:hAnsi="Palatino Linotype" w:cs="Arial"/>
          <w:sz w:val="24"/>
          <w:lang w:val="es-ES_tradnl"/>
        </w:rPr>
        <w:t>mediante la cual solicitó información en el tenor siguiente:</w:t>
      </w:r>
    </w:p>
    <w:p w14:paraId="737C7645" w14:textId="437F77D4" w:rsidR="00497466" w:rsidRPr="00BC72E1" w:rsidRDefault="00497466" w:rsidP="00497466">
      <w:pPr>
        <w:ind w:left="851" w:right="850"/>
        <w:jc w:val="both"/>
        <w:rPr>
          <w:rFonts w:ascii="Palatino Linotype" w:eastAsia="Times New Roman" w:hAnsi="Palatino Linotype" w:cs="Times New Roman"/>
          <w:i/>
          <w:lang w:val="es-ES_tradnl" w:eastAsia="es-ES"/>
        </w:rPr>
      </w:pPr>
      <w:r w:rsidRPr="00BC72E1">
        <w:rPr>
          <w:rFonts w:ascii="Palatino Linotype" w:eastAsia="Times New Roman" w:hAnsi="Palatino Linotype" w:cs="Times New Roman"/>
          <w:i/>
          <w:lang w:val="es-ES_tradnl" w:eastAsia="es-ES"/>
        </w:rPr>
        <w:t>“</w:t>
      </w:r>
      <w:r w:rsidR="00F51035" w:rsidRPr="00F51035">
        <w:rPr>
          <w:rFonts w:ascii="Palatino Linotype" w:hAnsi="Palatino Linotype"/>
          <w:i/>
          <w:color w:val="000000"/>
          <w:lang w:val="es-ES_tradnl"/>
        </w:rPr>
        <w:t xml:space="preserve">SOLICITO TODOS LOS DOCUMENTOS, EXPEDIENTES O CUAL SEA LA DEFINICION QUE SE REFERE AL RESPALDO QUE SE GENERA DERIVADO DE LA INTERVENCION POR PARTE DEL SINDICO DE ACUERDO A SUS ATRIBUCIONES EN LA FORMULACION DEL </w:t>
      </w:r>
      <w:r w:rsidR="00F51035" w:rsidRPr="00F51035">
        <w:rPr>
          <w:rFonts w:ascii="Palatino Linotype" w:hAnsi="Palatino Linotype"/>
          <w:i/>
          <w:color w:val="000000"/>
          <w:lang w:val="es-ES_tradnl"/>
        </w:rPr>
        <w:lastRenderedPageBreak/>
        <w:t>INVENTARIO GENERAL DE LOS BIENES MUEBLES PROPIEDAD DEL MUNICIPIO, CUALES SON LOS INMUEBLES PROPIEDAD DEL MUNICIPIO QUE SE ENCUENTRAN INSCRITOS EN EL LIBRO ESPECIAL, DE LO ANTERIOR REQUIERO EL RESPALDO O EVIDENCIAS QUE DE ACUERDO A SUS ATRIBUCIONES DEBE ESTAR AVALADO POR EL SINDICO, DICHAS EVIDENCIAS TENDRAN QUE RESPALDAR EL INVENTARIO GENERAL DE LOS BIENES INMUEBLES PROPIEDAD DL MUNICIPIO. DE ESA LISTA REQUIERO LOS INMUEBLES PROPIEDAD DEL MUNICIPIO QUE HAN SIDO INSCRITOS EN EL LIBRO ESPECIAL, CON EXPRESION DE SUS VALORES Y DE TODAS LAS CARACTERISTICAS DE IDENTIFICACION , ASI COMO DEL USO Y DESTINO DE LOS MISMOS LA LISTA QUE POR OBLIGACION TIENE QUE ESTAR AVALADA POR SU SINDICO LA INFORMACION QUE REQUIERO SOLICITO CON FUNDAMENTO EN LA TRANSPARENCIA SE ME ENTREGUE EN ESTE SISTEMA Y LA REQUIERO ACTUALIZADA ME REFIERO LO AVALADO POR EL ACTUAL SINDICO DE LA ADMINISTRACION 2019_- 2021. MUCHAS GRACIAS ESPERO SU PRONTA RESPUESTA</w:t>
      </w:r>
      <w:r w:rsidR="002A7397" w:rsidRPr="00BC72E1">
        <w:rPr>
          <w:rFonts w:ascii="Palatino Linotype" w:hAnsi="Palatino Linotype"/>
          <w:i/>
          <w:color w:val="000000"/>
          <w:lang w:val="es-ES_tradnl"/>
        </w:rPr>
        <w:t>.</w:t>
      </w:r>
      <w:r w:rsidRPr="00BC72E1">
        <w:rPr>
          <w:rFonts w:ascii="Palatino Linotype" w:eastAsia="Times New Roman" w:hAnsi="Palatino Linotype" w:cs="Times New Roman"/>
          <w:i/>
          <w:lang w:val="es-ES_tradnl" w:eastAsia="es-ES"/>
        </w:rPr>
        <w:t>” [Sic]</w:t>
      </w:r>
    </w:p>
    <w:p w14:paraId="2E9CB282" w14:textId="51502134" w:rsidR="00CB4F7F" w:rsidRPr="00BC72E1" w:rsidRDefault="00497466" w:rsidP="00497466">
      <w:pPr>
        <w:spacing w:before="240" w:line="240" w:lineRule="auto"/>
        <w:ind w:right="850"/>
        <w:jc w:val="both"/>
        <w:rPr>
          <w:rFonts w:ascii="Palatino Linotype" w:eastAsia="Times New Roman" w:hAnsi="Palatino Linotype" w:cs="Times New Roman"/>
          <w:sz w:val="24"/>
          <w:szCs w:val="24"/>
          <w:lang w:val="es-ES_tradnl" w:eastAsia="es-ES"/>
        </w:rPr>
      </w:pPr>
      <w:r w:rsidRPr="00BC72E1">
        <w:rPr>
          <w:rFonts w:ascii="Palatino Linotype" w:eastAsia="Times New Roman" w:hAnsi="Palatino Linotype" w:cs="Times New Roman"/>
          <w:sz w:val="24"/>
          <w:szCs w:val="24"/>
          <w:lang w:val="es-ES_tradnl" w:eastAsia="es-ES"/>
        </w:rPr>
        <w:t>Modalidad de entrega: a través del SAIMEX.</w:t>
      </w:r>
    </w:p>
    <w:p w14:paraId="7FD19229" w14:textId="77777777" w:rsidR="00497466" w:rsidRPr="00BC72E1" w:rsidRDefault="00497466" w:rsidP="00497466">
      <w:pPr>
        <w:spacing w:before="240" w:line="360" w:lineRule="auto"/>
        <w:jc w:val="both"/>
        <w:rPr>
          <w:rFonts w:ascii="Palatino Linotype" w:hAnsi="Palatino Linotype" w:cs="Arial"/>
          <w:b/>
          <w:sz w:val="28"/>
          <w:lang w:val="es-ES_tradnl"/>
        </w:rPr>
      </w:pPr>
      <w:r w:rsidRPr="00BC72E1">
        <w:rPr>
          <w:rFonts w:ascii="Palatino Linotype" w:hAnsi="Palatino Linotype" w:cs="Arial"/>
          <w:b/>
          <w:sz w:val="28"/>
          <w:lang w:val="es-ES_tradnl"/>
        </w:rPr>
        <w:t xml:space="preserve">SEGUNDO. </w:t>
      </w:r>
      <w:r w:rsidRPr="00BC72E1">
        <w:rPr>
          <w:rFonts w:ascii="Palatino Linotype" w:hAnsi="Palatino Linotype" w:cs="Arial"/>
          <w:b/>
          <w:sz w:val="28"/>
          <w:szCs w:val="20"/>
          <w:lang w:val="es-ES_tradnl"/>
        </w:rPr>
        <w:t>De la respuesta del Sujeto Obligado.</w:t>
      </w:r>
    </w:p>
    <w:p w14:paraId="25E12309" w14:textId="56501449" w:rsidR="00497466" w:rsidRPr="00BC72E1" w:rsidRDefault="00497466" w:rsidP="00497466">
      <w:pPr>
        <w:spacing w:before="240" w:line="360" w:lineRule="auto"/>
        <w:jc w:val="both"/>
        <w:rPr>
          <w:rFonts w:ascii="Palatino Linotype" w:hAnsi="Palatino Linotype" w:cs="Arial"/>
          <w:sz w:val="24"/>
          <w:lang w:val="es-ES_tradnl"/>
        </w:rPr>
      </w:pPr>
      <w:r w:rsidRPr="00BC72E1">
        <w:rPr>
          <w:rFonts w:ascii="Palatino Linotype" w:hAnsi="Palatino Linotype" w:cs="Arial"/>
          <w:sz w:val="24"/>
          <w:lang w:val="es-ES_tradnl"/>
        </w:rPr>
        <w:t xml:space="preserve">En el expediente electrónico </w:t>
      </w:r>
      <w:r w:rsidRPr="00BC72E1">
        <w:rPr>
          <w:rFonts w:ascii="Palatino Linotype" w:hAnsi="Palatino Linotype" w:cs="Arial"/>
          <w:b/>
          <w:sz w:val="24"/>
          <w:lang w:val="es-ES_tradnl"/>
        </w:rPr>
        <w:t>SAIMEX</w:t>
      </w:r>
      <w:r w:rsidRPr="00BC72E1">
        <w:rPr>
          <w:rFonts w:ascii="Palatino Linotype" w:hAnsi="Palatino Linotype" w:cs="Arial"/>
          <w:sz w:val="24"/>
          <w:lang w:val="es-ES_tradnl"/>
        </w:rPr>
        <w:t xml:space="preserve">, se aprecia que </w:t>
      </w:r>
      <w:r w:rsidRPr="00BC72E1">
        <w:rPr>
          <w:rFonts w:ascii="Palatino Linotype" w:hAnsi="Palatino Linotype" w:cs="Arial"/>
          <w:b/>
          <w:sz w:val="24"/>
          <w:lang w:val="es-ES_tradnl"/>
        </w:rPr>
        <w:t>El Sujeto Obligado</w:t>
      </w:r>
      <w:r w:rsidRPr="00BC72E1">
        <w:rPr>
          <w:rFonts w:ascii="Palatino Linotype" w:hAnsi="Palatino Linotype" w:cs="Arial"/>
          <w:sz w:val="24"/>
          <w:lang w:val="es-ES_tradnl"/>
        </w:rPr>
        <w:t xml:space="preserve"> </w:t>
      </w:r>
      <w:r w:rsidR="00905E09" w:rsidRPr="00BC72E1">
        <w:rPr>
          <w:rFonts w:ascii="Palatino Linotype" w:hAnsi="Palatino Linotype" w:cs="Arial"/>
          <w:sz w:val="24"/>
          <w:lang w:val="es-ES_tradnl"/>
        </w:rPr>
        <w:t xml:space="preserve">dio respuesta a la solicitud de información en fecha </w:t>
      </w:r>
      <w:r w:rsidR="007B408C">
        <w:rPr>
          <w:rFonts w:ascii="Palatino Linotype" w:hAnsi="Palatino Linotype" w:cs="Arial"/>
          <w:sz w:val="24"/>
          <w:lang w:val="es-ES_tradnl"/>
        </w:rPr>
        <w:t>catorce de abril</w:t>
      </w:r>
      <w:r w:rsidR="002A7397" w:rsidRPr="00BC72E1">
        <w:rPr>
          <w:rFonts w:ascii="Palatino Linotype" w:hAnsi="Palatino Linotype" w:cs="Arial"/>
          <w:sz w:val="24"/>
          <w:lang w:val="es-ES_tradnl"/>
        </w:rPr>
        <w:t xml:space="preserve"> de dos mil veintiuno</w:t>
      </w:r>
      <w:r w:rsidR="007B408C">
        <w:rPr>
          <w:rFonts w:ascii="Palatino Linotype" w:hAnsi="Palatino Linotype" w:cs="Arial"/>
          <w:sz w:val="24"/>
          <w:lang w:val="es-ES_tradnl"/>
        </w:rPr>
        <w:t xml:space="preserve">, anexando para tales efectos un archivo electrónico, el cual se tiene por reproducido al ser del conocimiento de las partes y en obvio de reproducciones ociosas. </w:t>
      </w:r>
    </w:p>
    <w:p w14:paraId="0BFEC413" w14:textId="77777777" w:rsidR="00F5168A" w:rsidRPr="00F5168A" w:rsidRDefault="00F5168A" w:rsidP="00F5168A">
      <w:pPr>
        <w:spacing w:before="240" w:line="360" w:lineRule="auto"/>
        <w:ind w:left="708"/>
        <w:jc w:val="both"/>
        <w:rPr>
          <w:rFonts w:ascii="Palatino Linotype" w:hAnsi="Palatino Linotype" w:cs="Arial"/>
          <w:i/>
          <w:sz w:val="24"/>
          <w:lang w:val="es-ES_tradnl"/>
        </w:rPr>
      </w:pPr>
      <w:r w:rsidRPr="00F5168A">
        <w:rPr>
          <w:rFonts w:ascii="Palatino Linotype" w:hAnsi="Palatino Linotype" w:cs="Arial"/>
          <w:i/>
          <w:sz w:val="24"/>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7B4B79D" w14:textId="77777777" w:rsidR="00F5168A" w:rsidRPr="00F5168A" w:rsidRDefault="00F5168A" w:rsidP="00F5168A">
      <w:pPr>
        <w:spacing w:before="240" w:line="360" w:lineRule="auto"/>
        <w:ind w:left="708"/>
        <w:jc w:val="both"/>
        <w:rPr>
          <w:rFonts w:ascii="Palatino Linotype" w:hAnsi="Palatino Linotype" w:cs="Arial"/>
          <w:i/>
          <w:sz w:val="24"/>
          <w:lang w:val="es-ES_tradnl"/>
        </w:rPr>
      </w:pPr>
      <w:r w:rsidRPr="00F5168A">
        <w:rPr>
          <w:rFonts w:ascii="Palatino Linotype" w:hAnsi="Palatino Linotype" w:cs="Arial"/>
          <w:i/>
          <w:sz w:val="24"/>
          <w:lang w:val="es-ES_tradnl"/>
        </w:rPr>
        <w:lastRenderedPageBreak/>
        <w:t xml:space="preserve">En respuesta a la solicitud de información ingresada a través del Sistema de Acceso a la Información Mexiquense (SAIMEX), a la cual le recayó el número de folio 00114/ATIZARA/IP/2021, mismo donde fuera solicitado lo siguiente: “SOLICITO TODOS LOS DOCUMENTOS, EXPEDIENTES O CUAL SEA LA DEFINICION QUE SE REFERE AL RESPALDO QUE SE GENERA DERIVADO DE LA INTERVENCION POR PARTE DEL SINDICO DE ACUERDO A SUS ATRIBUCIONES EN LA FORMULACION DEL INVENTARIO GENERAL DE LOS BIENES MUEBLES PROPIEDAD DEL MUNICIPIO, CUALES SON LOS INMUEBLES PROPIEDAD DEL MUNICIPIO QUE SE ENCUENTRAN INSCRITOS EN EL LIBRO ESPECIAL, DE LO ANTERIOR REQUIERO EL RESPALDO O EVIDENCIAS QUE DE ACUERDO A SUS ATRIBUCIONES DEBE ESTAR AVALADO POR EL SINDICO, DICHAS EVIDENCIAS TENDRAN QUE RESPALDAR EL INVENTARIO GENERAL DE LOS BIENES INMUEBLES PROPIEDAD DL MUNICIPIO. DE ESA LISTA REQUIERO LOS INMUEBLES PROPIEDAD DEL MUNICIPIO QUE HAN SIDO INSCRITOS EN EL LIBRO ESPECIAL, CON EXPRESION DE SUS VALORES Y DE TODAS LAS CARACTERISTICAS DE IDENTIFICACION , ASI COMO DEL USO Y DESTINO DE LOS MISMOS LA LISTA QUE POR OBLIGACION TIENE QUE ESTAR AVALADA POR SU SINDICO LA INFORMACION QUE REQUIERO SOLICITO CON FUNDAMENTO EN LA TRANSPARENCIA SE ME ENTREGUE EN ESTE SISTEMA Y LA REQUIERO ACTUALIZADA ME REFIERO LO AVALADO POR EL ACTUAL SINDICO DE LA ADMINISTRACION 2019_- 2021. MUCHAS GRACIAS ESPERO SU PRONTA RESPUESTA”.SIC. Remito a usted en medio digital lo siguiente. • Oficio SM/AJ/470/2021 de fecha 09 de abril de 2021, suscrito por </w:t>
      </w:r>
      <w:r w:rsidRPr="00F5168A">
        <w:rPr>
          <w:rFonts w:ascii="Palatino Linotype" w:hAnsi="Palatino Linotype" w:cs="Arial"/>
          <w:i/>
          <w:sz w:val="24"/>
          <w:lang w:val="es-ES_tradnl"/>
        </w:rPr>
        <w:lastRenderedPageBreak/>
        <w:t>el C. Isaac Omar Sánchez Arce, Síndico Municipal. Dando así puntual respuesta a la información requerida, haciendo de su conocimiento que dicha información ya se encuentra en la plataforma de respuestas a turnos de solicitud de información SAIMEX. Sin otro particular, le reitero la más distinguida de mis consideraciones. ATENTAMENTE, SECRETARÍA DEL AYUNTAMIENTO</w:t>
      </w:r>
    </w:p>
    <w:p w14:paraId="7AF4CA0A" w14:textId="77777777" w:rsidR="00F5168A" w:rsidRPr="00F5168A" w:rsidRDefault="00F5168A" w:rsidP="00F5168A">
      <w:pPr>
        <w:spacing w:before="240" w:line="360" w:lineRule="auto"/>
        <w:ind w:left="708"/>
        <w:jc w:val="both"/>
        <w:rPr>
          <w:rFonts w:ascii="Palatino Linotype" w:hAnsi="Palatino Linotype" w:cs="Arial"/>
          <w:i/>
          <w:sz w:val="24"/>
          <w:lang w:val="es-ES_tradnl"/>
        </w:rPr>
      </w:pPr>
      <w:r w:rsidRPr="00F5168A">
        <w:rPr>
          <w:rFonts w:ascii="Palatino Linotype" w:hAnsi="Palatino Linotype" w:cs="Arial"/>
          <w:i/>
          <w:sz w:val="24"/>
          <w:lang w:val="es-ES_tradnl"/>
        </w:rPr>
        <w:t>ATENTAMENTE</w:t>
      </w:r>
    </w:p>
    <w:p w14:paraId="04A90D90" w14:textId="1BF7D0D4" w:rsidR="00D81E54" w:rsidRPr="00BC72E1" w:rsidRDefault="00F5168A" w:rsidP="00F5168A">
      <w:pPr>
        <w:spacing w:before="240" w:line="360" w:lineRule="auto"/>
        <w:ind w:left="708"/>
        <w:jc w:val="both"/>
        <w:rPr>
          <w:rFonts w:ascii="Palatino Linotype" w:hAnsi="Palatino Linotype" w:cs="Arial"/>
          <w:i/>
          <w:sz w:val="24"/>
          <w:lang w:val="es-ES_tradnl"/>
        </w:rPr>
      </w:pPr>
      <w:r w:rsidRPr="00F5168A">
        <w:rPr>
          <w:rFonts w:ascii="Palatino Linotype" w:hAnsi="Palatino Linotype" w:cs="Arial"/>
          <w:i/>
          <w:sz w:val="24"/>
          <w:lang w:val="es-ES_tradnl"/>
        </w:rPr>
        <w:t>MTRO. JORGE CAJIGA CALDERON</w:t>
      </w:r>
    </w:p>
    <w:p w14:paraId="4909D8BA" w14:textId="62DD79DE" w:rsidR="00497466" w:rsidRPr="00BC72E1" w:rsidRDefault="00497466" w:rsidP="00784FE7">
      <w:pPr>
        <w:spacing w:before="240" w:line="360" w:lineRule="auto"/>
        <w:jc w:val="both"/>
        <w:rPr>
          <w:rFonts w:ascii="Palatino Linotype" w:hAnsi="Palatino Linotype" w:cs="Arial"/>
          <w:b/>
          <w:sz w:val="28"/>
          <w:lang w:val="es-ES_tradnl"/>
        </w:rPr>
      </w:pPr>
      <w:r w:rsidRPr="00BC72E1">
        <w:rPr>
          <w:rFonts w:ascii="Palatino Linotype" w:hAnsi="Palatino Linotype" w:cs="Arial"/>
          <w:b/>
          <w:sz w:val="28"/>
          <w:lang w:val="es-ES_tradnl"/>
        </w:rPr>
        <w:t xml:space="preserve">TERCERO. </w:t>
      </w:r>
      <w:r w:rsidRPr="00BC72E1">
        <w:rPr>
          <w:rFonts w:ascii="Palatino Linotype" w:hAnsi="Palatino Linotype"/>
          <w:b/>
          <w:sz w:val="28"/>
          <w:lang w:val="es-ES_tradnl"/>
        </w:rPr>
        <w:t>Del recurso de revisión.</w:t>
      </w:r>
    </w:p>
    <w:p w14:paraId="39642616" w14:textId="768D294F" w:rsidR="00A231AA" w:rsidRPr="00BC72E1" w:rsidRDefault="00497466" w:rsidP="00A231AA">
      <w:pPr>
        <w:spacing w:before="240" w:line="360" w:lineRule="auto"/>
        <w:jc w:val="both"/>
        <w:rPr>
          <w:rFonts w:ascii="Palatino Linotype" w:hAnsi="Palatino Linotype" w:cs="Arial"/>
          <w:sz w:val="24"/>
          <w:lang w:val="es-ES_tradnl"/>
        </w:rPr>
      </w:pPr>
      <w:r w:rsidRPr="00BC72E1">
        <w:rPr>
          <w:rFonts w:ascii="Palatino Linotype" w:hAnsi="Palatino Linotype" w:cs="Arial"/>
          <w:sz w:val="24"/>
          <w:szCs w:val="24"/>
          <w:lang w:val="es-ES_tradnl"/>
        </w:rPr>
        <w:t xml:space="preserve">Inconforme con la respuesta del sujeto obligado, </w:t>
      </w:r>
      <w:r w:rsidR="00A070F4" w:rsidRPr="00BC72E1">
        <w:rPr>
          <w:rFonts w:ascii="Palatino Linotype" w:hAnsi="Palatino Linotype" w:cs="Arial"/>
          <w:sz w:val="24"/>
          <w:szCs w:val="24"/>
          <w:lang w:val="es-ES_tradnl"/>
        </w:rPr>
        <w:t xml:space="preserve">la parte </w:t>
      </w:r>
      <w:r w:rsidR="00A070F4" w:rsidRPr="00BC72E1">
        <w:rPr>
          <w:rFonts w:ascii="Palatino Linotype" w:hAnsi="Palatino Linotype" w:cs="Arial"/>
          <w:b/>
          <w:sz w:val="24"/>
          <w:szCs w:val="24"/>
          <w:lang w:val="es-ES_tradnl"/>
        </w:rPr>
        <w:t>r</w:t>
      </w:r>
      <w:r w:rsidRPr="00BC72E1">
        <w:rPr>
          <w:rFonts w:ascii="Palatino Linotype" w:hAnsi="Palatino Linotype" w:cs="Arial"/>
          <w:b/>
          <w:sz w:val="24"/>
          <w:szCs w:val="24"/>
          <w:lang w:val="es-ES_tradnl"/>
        </w:rPr>
        <w:t xml:space="preserve">ecurrente </w:t>
      </w:r>
      <w:r w:rsidRPr="00BC72E1">
        <w:rPr>
          <w:rFonts w:ascii="Palatino Linotype" w:hAnsi="Palatino Linotype" w:cs="Arial"/>
          <w:sz w:val="24"/>
          <w:szCs w:val="24"/>
          <w:lang w:val="es-ES_tradnl"/>
        </w:rPr>
        <w:t xml:space="preserve">interpuso el recurso de revisión, en fecha </w:t>
      </w:r>
      <w:r w:rsidR="00F5168A">
        <w:rPr>
          <w:rFonts w:ascii="Palatino Linotype" w:hAnsi="Palatino Linotype" w:cs="Arial"/>
          <w:sz w:val="24"/>
          <w:szCs w:val="24"/>
          <w:lang w:val="es-ES_tradnl"/>
        </w:rPr>
        <w:t>veintiuno de abril</w:t>
      </w:r>
      <w:r w:rsidR="00A369C3">
        <w:rPr>
          <w:rFonts w:ascii="Palatino Linotype" w:hAnsi="Palatino Linotype" w:cs="Arial"/>
          <w:sz w:val="24"/>
          <w:szCs w:val="24"/>
          <w:lang w:val="es-ES_tradnl"/>
        </w:rPr>
        <w:t xml:space="preserve"> </w:t>
      </w:r>
      <w:r w:rsidR="00F05674" w:rsidRPr="00BC72E1">
        <w:rPr>
          <w:rFonts w:ascii="Palatino Linotype" w:hAnsi="Palatino Linotype" w:cs="Arial"/>
          <w:sz w:val="24"/>
          <w:szCs w:val="24"/>
          <w:lang w:val="es-ES_tradnl"/>
        </w:rPr>
        <w:t>de dos mil veintiuno</w:t>
      </w:r>
      <w:r w:rsidRPr="00BC72E1">
        <w:rPr>
          <w:rFonts w:ascii="Palatino Linotype" w:hAnsi="Palatino Linotype" w:cs="Arial"/>
          <w:sz w:val="24"/>
          <w:szCs w:val="24"/>
          <w:lang w:val="es-ES_tradnl"/>
        </w:rPr>
        <w:t>, el cual fue registrado</w:t>
      </w:r>
      <w:r w:rsidRPr="00BC72E1">
        <w:rPr>
          <w:rFonts w:ascii="Palatino Linotype" w:hAnsi="Palatino Linotype" w:cs="Arial"/>
          <w:b/>
          <w:sz w:val="24"/>
          <w:szCs w:val="24"/>
          <w:lang w:val="es-ES_tradnl"/>
        </w:rPr>
        <w:t xml:space="preserve"> </w:t>
      </w:r>
      <w:r w:rsidRPr="00BC72E1">
        <w:rPr>
          <w:rFonts w:ascii="Palatino Linotype" w:hAnsi="Palatino Linotype" w:cs="Arial"/>
          <w:sz w:val="24"/>
          <w:szCs w:val="24"/>
          <w:lang w:val="es-ES_tradnl"/>
        </w:rPr>
        <w:t xml:space="preserve">en el sistema electrónico con el expediente número </w:t>
      </w:r>
      <w:r w:rsidRPr="00BC72E1">
        <w:rPr>
          <w:rFonts w:ascii="Palatino Linotype" w:hAnsi="Palatino Linotype" w:cs="Arial"/>
          <w:b/>
          <w:bCs/>
          <w:sz w:val="24"/>
          <w:szCs w:val="24"/>
          <w:lang w:val="es-ES_tradnl" w:eastAsia="es-MX"/>
        </w:rPr>
        <w:t>0</w:t>
      </w:r>
      <w:r w:rsidR="00230B80" w:rsidRPr="00BC72E1">
        <w:rPr>
          <w:rFonts w:ascii="Palatino Linotype" w:hAnsi="Palatino Linotype" w:cs="Arial"/>
          <w:b/>
          <w:bCs/>
          <w:sz w:val="24"/>
          <w:szCs w:val="24"/>
          <w:lang w:val="es-ES_tradnl" w:eastAsia="es-MX"/>
        </w:rPr>
        <w:t>2</w:t>
      </w:r>
      <w:r w:rsidR="00F51035">
        <w:rPr>
          <w:rFonts w:ascii="Palatino Linotype" w:hAnsi="Palatino Linotype" w:cs="Arial"/>
          <w:b/>
          <w:bCs/>
          <w:sz w:val="24"/>
          <w:szCs w:val="24"/>
          <w:lang w:val="es-ES_tradnl" w:eastAsia="es-MX"/>
        </w:rPr>
        <w:t>245</w:t>
      </w:r>
      <w:r w:rsidRPr="00BC72E1">
        <w:rPr>
          <w:rFonts w:ascii="Palatino Linotype" w:hAnsi="Palatino Linotype" w:cs="Arial"/>
          <w:b/>
          <w:bCs/>
          <w:sz w:val="24"/>
          <w:szCs w:val="24"/>
          <w:lang w:val="es-ES_tradnl" w:eastAsia="es-MX"/>
        </w:rPr>
        <w:t>/INFOEM/IP/RR/202</w:t>
      </w:r>
      <w:r w:rsidR="00F05674" w:rsidRPr="00BC72E1">
        <w:rPr>
          <w:rFonts w:ascii="Palatino Linotype" w:hAnsi="Palatino Linotype" w:cs="Arial"/>
          <w:b/>
          <w:bCs/>
          <w:sz w:val="24"/>
          <w:szCs w:val="24"/>
          <w:lang w:val="es-ES_tradnl" w:eastAsia="es-MX"/>
        </w:rPr>
        <w:t>1</w:t>
      </w:r>
      <w:r w:rsidRPr="00BC72E1">
        <w:rPr>
          <w:rFonts w:ascii="Palatino Linotype" w:hAnsi="Palatino Linotype" w:cs="Arial"/>
          <w:sz w:val="24"/>
          <w:szCs w:val="24"/>
          <w:lang w:val="es-ES_tradnl"/>
        </w:rPr>
        <w:t xml:space="preserve">, en el cual </w:t>
      </w:r>
      <w:r w:rsidRPr="00BC72E1">
        <w:rPr>
          <w:rFonts w:ascii="Palatino Linotype" w:hAnsi="Palatino Linotype" w:cs="Arial"/>
          <w:sz w:val="24"/>
          <w:lang w:val="es-ES_tradnl"/>
        </w:rPr>
        <w:t>arguye, las siguiente</w:t>
      </w:r>
      <w:r w:rsidR="00F51035">
        <w:rPr>
          <w:rFonts w:ascii="Palatino Linotype" w:hAnsi="Palatino Linotype" w:cs="Arial"/>
          <w:sz w:val="24"/>
          <w:lang w:val="es-ES_tradnl"/>
        </w:rPr>
        <w:t xml:space="preserve"> </w:t>
      </w:r>
      <w:r w:rsidR="00C32B4D">
        <w:rPr>
          <w:rFonts w:ascii="Palatino Linotype" w:hAnsi="Palatino Linotype" w:cs="Arial"/>
          <w:sz w:val="24"/>
          <w:lang w:val="es-ES_tradnl"/>
        </w:rPr>
        <w:t xml:space="preserve"> </w:t>
      </w:r>
      <w:r w:rsidRPr="00BC72E1">
        <w:rPr>
          <w:rFonts w:ascii="Palatino Linotype" w:hAnsi="Palatino Linotype" w:cs="Arial"/>
          <w:sz w:val="24"/>
          <w:lang w:val="es-ES_tradnl"/>
        </w:rPr>
        <w:t>s manifestaciones:</w:t>
      </w:r>
    </w:p>
    <w:p w14:paraId="47881239" w14:textId="15D577DD" w:rsidR="00497466" w:rsidRPr="00BC72E1" w:rsidRDefault="00497466" w:rsidP="00A231AA">
      <w:pPr>
        <w:spacing w:before="240" w:line="360" w:lineRule="auto"/>
        <w:jc w:val="both"/>
        <w:rPr>
          <w:rFonts w:ascii="Palatino Linotype" w:hAnsi="Palatino Linotype" w:cs="Arial"/>
          <w:b/>
          <w:sz w:val="24"/>
          <w:lang w:val="es-ES_tradnl"/>
        </w:rPr>
      </w:pPr>
      <w:r w:rsidRPr="00BC72E1">
        <w:rPr>
          <w:rFonts w:ascii="Palatino Linotype" w:hAnsi="Palatino Linotype" w:cs="Arial"/>
          <w:b/>
          <w:sz w:val="24"/>
          <w:lang w:val="es-ES_tradnl"/>
        </w:rPr>
        <w:t>Acto Impugnado:</w:t>
      </w:r>
    </w:p>
    <w:p w14:paraId="7A650DB8" w14:textId="63834C5F" w:rsidR="00247E9E" w:rsidRDefault="00497466" w:rsidP="00230B80">
      <w:pPr>
        <w:tabs>
          <w:tab w:val="left" w:pos="7163"/>
        </w:tabs>
        <w:ind w:left="851" w:right="850"/>
        <w:jc w:val="both"/>
        <w:rPr>
          <w:rFonts w:ascii="Palatino Linotype" w:hAnsi="Palatino Linotype"/>
          <w:i/>
          <w:color w:val="000000"/>
          <w:lang w:val="es-ES_tradnl"/>
        </w:rPr>
      </w:pPr>
      <w:r w:rsidRPr="00BC72E1">
        <w:rPr>
          <w:rFonts w:ascii="Palatino Linotype" w:hAnsi="Palatino Linotype"/>
          <w:i/>
          <w:color w:val="000000"/>
          <w:lang w:val="es-ES_tradnl"/>
        </w:rPr>
        <w:t>“</w:t>
      </w:r>
      <w:r w:rsidR="00F5168A" w:rsidRPr="00F5168A">
        <w:rPr>
          <w:rFonts w:ascii="Palatino Linotype" w:hAnsi="Palatino Linotype"/>
          <w:i/>
          <w:color w:val="000000"/>
          <w:lang w:val="es-ES_tradnl"/>
        </w:rPr>
        <w:t>NO RECIBI LA INFORMACIO QUE FUE REQUERIDA</w:t>
      </w:r>
      <w:r w:rsidR="00230B80" w:rsidRPr="00BC72E1">
        <w:rPr>
          <w:rFonts w:ascii="Palatino Linotype" w:hAnsi="Palatino Linotype"/>
          <w:i/>
          <w:color w:val="000000"/>
          <w:lang w:val="es-ES_tradnl"/>
        </w:rPr>
        <w:t>.</w:t>
      </w:r>
      <w:r w:rsidRPr="00BC72E1">
        <w:rPr>
          <w:rFonts w:ascii="Palatino Linotype" w:hAnsi="Palatino Linotype"/>
          <w:i/>
          <w:color w:val="000000"/>
          <w:lang w:val="es-ES_tradnl"/>
        </w:rPr>
        <w:t>"[Sic]</w:t>
      </w:r>
    </w:p>
    <w:p w14:paraId="5515EA5D" w14:textId="77777777" w:rsidR="00A369C3" w:rsidRPr="00BC72E1" w:rsidRDefault="00A369C3" w:rsidP="00230B80">
      <w:pPr>
        <w:tabs>
          <w:tab w:val="left" w:pos="7163"/>
        </w:tabs>
        <w:ind w:left="851" w:right="850"/>
        <w:jc w:val="both"/>
        <w:rPr>
          <w:rFonts w:ascii="Palatino Linotype" w:hAnsi="Palatino Linotype"/>
          <w:i/>
          <w:color w:val="000000"/>
          <w:lang w:val="es-ES_tradnl"/>
        </w:rPr>
      </w:pPr>
    </w:p>
    <w:p w14:paraId="2E5A85F4" w14:textId="77777777" w:rsidR="00497466" w:rsidRPr="00BC72E1" w:rsidRDefault="00497466" w:rsidP="00497466">
      <w:pPr>
        <w:spacing w:before="240"/>
        <w:jc w:val="both"/>
        <w:rPr>
          <w:rFonts w:ascii="Palatino Linotype" w:hAnsi="Palatino Linotype" w:cs="Arial"/>
          <w:sz w:val="24"/>
          <w:lang w:val="es-ES_tradnl"/>
        </w:rPr>
      </w:pPr>
      <w:r w:rsidRPr="00BC72E1">
        <w:rPr>
          <w:rFonts w:ascii="Palatino Linotype" w:hAnsi="Palatino Linotype" w:cs="Arial"/>
          <w:b/>
          <w:sz w:val="24"/>
          <w:lang w:val="es-ES_tradnl"/>
        </w:rPr>
        <w:t>Razones o Motivos de Inconformidad</w:t>
      </w:r>
      <w:r w:rsidRPr="00BC72E1">
        <w:rPr>
          <w:rFonts w:ascii="Palatino Linotype" w:hAnsi="Palatino Linotype" w:cs="Arial"/>
          <w:sz w:val="24"/>
          <w:lang w:val="es-ES_tradnl"/>
        </w:rPr>
        <w:t xml:space="preserve">: </w:t>
      </w:r>
    </w:p>
    <w:p w14:paraId="61D19EA1" w14:textId="5C816E15" w:rsidR="00497466" w:rsidRPr="00BC72E1" w:rsidRDefault="00497466" w:rsidP="00497466">
      <w:pPr>
        <w:ind w:left="851" w:right="850"/>
        <w:jc w:val="both"/>
        <w:rPr>
          <w:rFonts w:ascii="Palatino Linotype" w:hAnsi="Palatino Linotype" w:cs="Arial"/>
          <w:i/>
          <w:lang w:val="es-ES_tradnl"/>
        </w:rPr>
      </w:pPr>
      <w:r w:rsidRPr="00BC72E1">
        <w:rPr>
          <w:rFonts w:ascii="Palatino Linotype" w:hAnsi="Palatino Linotype" w:cs="Arial"/>
          <w:i/>
          <w:lang w:val="es-ES_tradnl"/>
        </w:rPr>
        <w:t>“</w:t>
      </w:r>
      <w:r w:rsidR="00F5168A" w:rsidRPr="00F5168A">
        <w:rPr>
          <w:rFonts w:ascii="Palatino Linotype" w:hAnsi="Palatino Linotype" w:cs="Arial"/>
          <w:i/>
          <w:lang w:val="es-ES_tradnl"/>
        </w:rPr>
        <w:t xml:space="preserve">ACEPTAN QUE TIENE LA INFORMACION, PERO QUE ESTA EN POSESION DE OTRA DEPENDENCIA. MI INCONFIRMIDAD ES LA SIGUIENTE, COMO ES POSIBLE QUE DESPUES DE TENER EL CONOCIMENTO DE QUE ESTA EN OTRA AREA QUIEN ESTA A CARGO DE TRANSPARENCIA NO LO REQUIERE AL AREA QUE LA RESGUARDA, SE SUPONE QUE TIENE LA OBLIGACION DE ASESORAR, Y TRNSPARENTAR LA INFORMACION AL CIUDADANO , AL PARECER EN </w:t>
      </w:r>
      <w:r w:rsidR="00F5168A" w:rsidRPr="00F5168A">
        <w:rPr>
          <w:rFonts w:ascii="Palatino Linotype" w:hAnsi="Palatino Linotype" w:cs="Arial"/>
          <w:i/>
          <w:lang w:val="es-ES_tradnl"/>
        </w:rPr>
        <w:lastRenderedPageBreak/>
        <w:t>TODAS SUS DEPENCIAS TIENEN A GENTE QUE NO CONOCE SUS FUNCIONES. LE SOLICITO AL INFOEM ANALICE LA CONTESTACION A FONDO, YA QUE ESTA INFORMACION ADEMAS DE ACEPTAR QUE LA TIENEN, ES INFORMACION QUE TODOS LOS CIUDADANOS TENEMOS DERECHO DE CONOCER, ADEMAS DE LA POCA EFICACIA AL CURSO DE LA MISMA, DESPUES DE QUE DEJARON PASAR TANTOS DIAS ME DICEN QUE NO ME LA ENTREGAN</w:t>
      </w:r>
      <w:r w:rsidR="00A070F4" w:rsidRPr="00BC72E1">
        <w:rPr>
          <w:rFonts w:ascii="Palatino Linotype" w:hAnsi="Palatino Linotype" w:cs="Arial"/>
          <w:i/>
          <w:lang w:val="es-ES_tradnl"/>
        </w:rPr>
        <w:t>.</w:t>
      </w:r>
      <w:r w:rsidRPr="00BC72E1">
        <w:rPr>
          <w:rFonts w:ascii="Palatino Linotype" w:hAnsi="Palatino Linotype" w:cs="Arial"/>
          <w:i/>
          <w:lang w:val="es-ES_tradnl"/>
        </w:rPr>
        <w:t>” [Sic]</w:t>
      </w:r>
    </w:p>
    <w:p w14:paraId="41BF8125" w14:textId="77777777" w:rsidR="00497466" w:rsidRPr="00BC72E1" w:rsidRDefault="00497466" w:rsidP="00497466">
      <w:pPr>
        <w:spacing w:before="240" w:line="360" w:lineRule="auto"/>
        <w:jc w:val="both"/>
        <w:rPr>
          <w:rFonts w:ascii="Palatino Linotype" w:hAnsi="Palatino Linotype" w:cs="Arial"/>
          <w:b/>
          <w:sz w:val="24"/>
          <w:szCs w:val="24"/>
          <w:lang w:val="es-ES_tradnl"/>
        </w:rPr>
      </w:pPr>
      <w:r w:rsidRPr="00BC72E1">
        <w:rPr>
          <w:rFonts w:ascii="Palatino Linotype" w:hAnsi="Palatino Linotype" w:cs="Arial"/>
          <w:b/>
          <w:sz w:val="28"/>
          <w:lang w:val="es-ES_tradnl"/>
        </w:rPr>
        <w:t>CUARTO</w:t>
      </w:r>
      <w:r w:rsidRPr="00BC72E1">
        <w:rPr>
          <w:rFonts w:ascii="Palatino Linotype" w:hAnsi="Palatino Linotype" w:cs="Arial"/>
          <w:b/>
          <w:sz w:val="24"/>
          <w:szCs w:val="24"/>
          <w:lang w:val="es-ES_tradnl"/>
        </w:rPr>
        <w:t xml:space="preserve">. </w:t>
      </w:r>
      <w:r w:rsidRPr="00BC72E1">
        <w:rPr>
          <w:rFonts w:ascii="Palatino Linotype" w:hAnsi="Palatino Linotype" w:cs="Arial"/>
          <w:b/>
          <w:sz w:val="28"/>
          <w:szCs w:val="28"/>
          <w:lang w:val="es-ES_tradnl"/>
        </w:rPr>
        <w:t>Del turno del recurso de revisión.</w:t>
      </w:r>
    </w:p>
    <w:p w14:paraId="1C661429" w14:textId="31114441" w:rsidR="00230B80" w:rsidRPr="00BC72E1" w:rsidRDefault="00497466" w:rsidP="00497466">
      <w:pPr>
        <w:spacing w:before="240" w:line="360" w:lineRule="auto"/>
        <w:jc w:val="both"/>
        <w:rPr>
          <w:rFonts w:ascii="Palatino Linotype" w:hAnsi="Palatino Linotype" w:cs="Arial"/>
          <w:sz w:val="24"/>
          <w:szCs w:val="24"/>
          <w:lang w:val="es-ES_tradnl"/>
        </w:rPr>
      </w:pPr>
      <w:r w:rsidRPr="00BC72E1">
        <w:rPr>
          <w:rFonts w:ascii="Palatino Linotype" w:hAnsi="Palatino Linotype" w:cs="Arial"/>
          <w:sz w:val="24"/>
          <w:szCs w:val="24"/>
          <w:lang w:val="es-ES_tradnl"/>
        </w:rPr>
        <w:t xml:space="preserve">Medio de impugnación que le fue turnado a la Comisionada </w:t>
      </w:r>
      <w:r w:rsidRPr="00BC72E1">
        <w:rPr>
          <w:rFonts w:ascii="Palatino Linotype" w:hAnsi="Palatino Linotype" w:cs="Arial"/>
          <w:b/>
          <w:sz w:val="24"/>
          <w:szCs w:val="24"/>
          <w:lang w:val="es-ES_tradnl"/>
        </w:rPr>
        <w:t>Zulema Martínez Sánchez</w:t>
      </w:r>
      <w:r w:rsidRPr="00BC72E1">
        <w:rPr>
          <w:rFonts w:ascii="Palatino Linotype" w:hAnsi="Palatino Linotype" w:cs="Arial"/>
          <w:sz w:val="24"/>
          <w:szCs w:val="24"/>
          <w:lang w:val="es-ES_tradnl"/>
        </w:rPr>
        <w:t xml:space="preserve">, por medio del sistema electrónico en términos del arábigo 185 fracción I de la Ley de Transparencia y Acceso a la información Pública del Estado de México y Municipios, del cual recayó acuerdo de admisión en fecha </w:t>
      </w:r>
      <w:r w:rsidR="00F5168A">
        <w:rPr>
          <w:rFonts w:ascii="Palatino Linotype" w:hAnsi="Palatino Linotype" w:cs="Arial"/>
          <w:sz w:val="24"/>
          <w:szCs w:val="24"/>
          <w:lang w:val="es-ES_tradnl"/>
        </w:rPr>
        <w:t>tres</w:t>
      </w:r>
      <w:r w:rsidR="00A369C3">
        <w:rPr>
          <w:rFonts w:ascii="Palatino Linotype" w:hAnsi="Palatino Linotype" w:cs="Arial"/>
          <w:sz w:val="24"/>
          <w:szCs w:val="24"/>
          <w:lang w:val="es-ES_tradnl"/>
        </w:rPr>
        <w:t xml:space="preserve"> de mayo</w:t>
      </w:r>
      <w:r w:rsidR="00F05674" w:rsidRPr="00BC72E1">
        <w:rPr>
          <w:rFonts w:ascii="Palatino Linotype" w:hAnsi="Palatino Linotype" w:cs="Arial"/>
          <w:sz w:val="24"/>
          <w:szCs w:val="24"/>
          <w:lang w:val="es-ES_tradnl"/>
        </w:rPr>
        <w:t xml:space="preserve"> de dos mil veintiuno</w:t>
      </w:r>
      <w:r w:rsidRPr="00BC72E1">
        <w:rPr>
          <w:rFonts w:ascii="Palatino Linotype" w:hAnsi="Palatino Linotype" w:cs="Arial"/>
          <w:sz w:val="24"/>
          <w:szCs w:val="24"/>
          <w:lang w:val="es-ES_tradnl"/>
        </w:rPr>
        <w:t>, determinándose en él, un plazo de siete días para que las partes manifestaran lo que a su derecho corresponda en términos del numeral ya citado.</w:t>
      </w:r>
    </w:p>
    <w:p w14:paraId="3B73FC2A" w14:textId="77777777" w:rsidR="008265FF" w:rsidRPr="00BC72E1" w:rsidRDefault="008265FF" w:rsidP="008265FF">
      <w:pPr>
        <w:spacing w:before="240" w:line="360" w:lineRule="auto"/>
        <w:jc w:val="both"/>
        <w:rPr>
          <w:rFonts w:ascii="Palatino Linotype" w:hAnsi="Palatino Linotype" w:cs="Arial"/>
          <w:b/>
          <w:sz w:val="24"/>
          <w:szCs w:val="24"/>
          <w:lang w:val="es-ES_tradnl"/>
        </w:rPr>
      </w:pPr>
      <w:r w:rsidRPr="00BC72E1">
        <w:rPr>
          <w:rFonts w:ascii="Palatino Linotype" w:hAnsi="Palatino Linotype" w:cs="Arial"/>
          <w:b/>
          <w:sz w:val="28"/>
          <w:lang w:val="es-ES_tradnl"/>
        </w:rPr>
        <w:t>QUINTO</w:t>
      </w:r>
      <w:r w:rsidRPr="00BC72E1">
        <w:rPr>
          <w:rFonts w:ascii="Palatino Linotype" w:hAnsi="Palatino Linotype" w:cs="Arial"/>
          <w:b/>
          <w:sz w:val="24"/>
          <w:szCs w:val="24"/>
          <w:lang w:val="es-ES_tradnl"/>
        </w:rPr>
        <w:t xml:space="preserve">. </w:t>
      </w:r>
      <w:r w:rsidRPr="00BC72E1">
        <w:rPr>
          <w:rFonts w:ascii="Palatino Linotype" w:hAnsi="Palatino Linotype" w:cs="Arial"/>
          <w:b/>
          <w:sz w:val="28"/>
          <w:szCs w:val="28"/>
          <w:lang w:val="es-ES_tradnl"/>
        </w:rPr>
        <w:t>De la etapa de instrucción.</w:t>
      </w:r>
    </w:p>
    <w:p w14:paraId="1BF528A9" w14:textId="1676F4FD" w:rsidR="002A7397" w:rsidRPr="00BC72E1" w:rsidRDefault="008265FF" w:rsidP="008265FF">
      <w:pPr>
        <w:spacing w:before="240" w:line="360" w:lineRule="auto"/>
        <w:jc w:val="both"/>
        <w:rPr>
          <w:rFonts w:ascii="Palatino Linotype" w:hAnsi="Palatino Linotype" w:cs="Arial"/>
          <w:sz w:val="24"/>
          <w:szCs w:val="24"/>
          <w:lang w:val="es-ES_tradnl"/>
        </w:rPr>
      </w:pPr>
      <w:r w:rsidRPr="00BC72E1">
        <w:rPr>
          <w:rFonts w:ascii="Palatino Linotype" w:hAnsi="Palatino Linotype" w:cs="Arial"/>
          <w:sz w:val="24"/>
          <w:szCs w:val="24"/>
          <w:lang w:val="es-ES_tradnl"/>
        </w:rPr>
        <w:t xml:space="preserve">Así, una vez abierta la etapa de instrucción, en el sumario se observa que el Sujeto Obligado </w:t>
      </w:r>
      <w:r w:rsidR="00F5168A">
        <w:rPr>
          <w:rFonts w:ascii="Palatino Linotype" w:hAnsi="Palatino Linotype" w:cs="Arial"/>
          <w:sz w:val="24"/>
          <w:szCs w:val="24"/>
          <w:lang w:val="es-ES_tradnl"/>
        </w:rPr>
        <w:t>en fecha diecinueve de mayo de los corrientes presentó</w:t>
      </w:r>
      <w:r w:rsidR="00D81E54" w:rsidRPr="00BC72E1">
        <w:rPr>
          <w:rFonts w:ascii="Palatino Linotype" w:hAnsi="Palatino Linotype" w:cs="Arial"/>
          <w:sz w:val="24"/>
          <w:szCs w:val="24"/>
          <w:lang w:val="es-ES_tradnl"/>
        </w:rPr>
        <w:t xml:space="preserve"> su informe justificado</w:t>
      </w:r>
      <w:r w:rsidRPr="00BC72E1">
        <w:rPr>
          <w:rFonts w:ascii="Palatino Linotype" w:hAnsi="Palatino Linotype" w:cs="Arial"/>
          <w:sz w:val="24"/>
          <w:szCs w:val="24"/>
          <w:lang w:val="es-ES_tradnl"/>
        </w:rPr>
        <w:t xml:space="preserve">, asimismo, </w:t>
      </w:r>
      <w:r w:rsidR="00D81E54" w:rsidRPr="00BC72E1">
        <w:rPr>
          <w:rFonts w:ascii="Palatino Linotype" w:hAnsi="Palatino Linotype" w:cs="Arial"/>
          <w:sz w:val="24"/>
          <w:szCs w:val="24"/>
          <w:lang w:val="es-ES_tradnl"/>
        </w:rPr>
        <w:t>la parte</w:t>
      </w:r>
      <w:r w:rsidRPr="00BC72E1">
        <w:rPr>
          <w:rFonts w:ascii="Palatino Linotype" w:hAnsi="Palatino Linotype" w:cs="Arial"/>
          <w:sz w:val="24"/>
          <w:szCs w:val="24"/>
          <w:lang w:val="es-ES_tradnl"/>
        </w:rPr>
        <w:t xml:space="preserve"> recurrente </w:t>
      </w:r>
      <w:r w:rsidR="00E001CC" w:rsidRPr="00BC72E1">
        <w:rPr>
          <w:rFonts w:ascii="Palatino Linotype" w:hAnsi="Palatino Linotype" w:cs="Arial"/>
          <w:sz w:val="24"/>
          <w:szCs w:val="24"/>
          <w:lang w:val="es-ES_tradnl"/>
        </w:rPr>
        <w:t>no realizo manifestación alguna</w:t>
      </w:r>
      <w:r w:rsidRPr="00BC72E1">
        <w:rPr>
          <w:rFonts w:ascii="Palatino Linotype" w:hAnsi="Palatino Linotype" w:cs="Arial"/>
          <w:sz w:val="24"/>
          <w:szCs w:val="24"/>
          <w:lang w:val="es-ES_tradnl"/>
        </w:rPr>
        <w:t xml:space="preserve">, por lo que habiendo transcurrido el plazo establecido en fecha </w:t>
      </w:r>
      <w:r w:rsidR="00F5168A">
        <w:rPr>
          <w:rFonts w:ascii="Palatino Linotype" w:hAnsi="Palatino Linotype" w:cs="Arial"/>
          <w:sz w:val="24"/>
          <w:szCs w:val="24"/>
          <w:lang w:val="es-ES_tradnl"/>
        </w:rPr>
        <w:t>quince de julio</w:t>
      </w:r>
      <w:r w:rsidR="00F05674" w:rsidRPr="00BC72E1">
        <w:rPr>
          <w:rFonts w:ascii="Palatino Linotype" w:hAnsi="Palatino Linotype" w:cs="Arial"/>
          <w:sz w:val="24"/>
          <w:szCs w:val="24"/>
          <w:lang w:val="es-ES_tradnl"/>
        </w:rPr>
        <w:t xml:space="preserve"> dos mil veintiuno</w:t>
      </w:r>
      <w:r w:rsidRPr="00BC72E1">
        <w:rPr>
          <w:rFonts w:ascii="Palatino Linotype" w:hAnsi="Palatino Linotype" w:cs="Arial"/>
          <w:sz w:val="24"/>
          <w:szCs w:val="24"/>
          <w:lang w:val="es-ES_tradnl"/>
        </w:rPr>
        <w:t xml:space="preserve"> se decretó el cierre de instrucción en términos del artículo 185 fracción VI de la Ley de Transparencia y Acceso a la Información Pública del Estado de México y Municipios, iniciando el término legal para dictar resolución definitiva del asunto.</w:t>
      </w:r>
    </w:p>
    <w:p w14:paraId="56F48D43" w14:textId="77777777" w:rsidR="00450472" w:rsidRDefault="00450472" w:rsidP="00E15E85">
      <w:pPr>
        <w:spacing w:before="240" w:line="360" w:lineRule="auto"/>
        <w:jc w:val="center"/>
        <w:rPr>
          <w:rFonts w:ascii="Palatino Linotype" w:hAnsi="Palatino Linotype" w:cs="Arial"/>
          <w:sz w:val="24"/>
          <w:szCs w:val="24"/>
          <w:lang w:val="es-ES_tradnl"/>
        </w:rPr>
      </w:pPr>
    </w:p>
    <w:p w14:paraId="6163D8B4" w14:textId="773F6AE3" w:rsidR="00E15E85" w:rsidRPr="00BC72E1" w:rsidRDefault="00E15E85" w:rsidP="00E15E85">
      <w:pPr>
        <w:spacing w:before="240" w:line="360" w:lineRule="auto"/>
        <w:jc w:val="center"/>
        <w:rPr>
          <w:rFonts w:ascii="Palatino Linotype" w:hAnsi="Palatino Linotype" w:cs="Arial"/>
          <w:b/>
          <w:sz w:val="24"/>
          <w:lang w:val="es-ES_tradnl"/>
        </w:rPr>
      </w:pPr>
      <w:r w:rsidRPr="00BC72E1">
        <w:rPr>
          <w:rFonts w:ascii="Palatino Linotype" w:hAnsi="Palatino Linotype" w:cs="Arial"/>
          <w:b/>
          <w:sz w:val="24"/>
          <w:lang w:val="es-ES_tradnl"/>
        </w:rPr>
        <w:lastRenderedPageBreak/>
        <w:t xml:space="preserve">C O N S I D E R A N D O </w:t>
      </w:r>
    </w:p>
    <w:p w14:paraId="4E7D557F" w14:textId="77777777" w:rsidR="00E15E85" w:rsidRPr="00BC72E1" w:rsidRDefault="00E15E85" w:rsidP="00E15E85">
      <w:pPr>
        <w:spacing w:before="240" w:line="360" w:lineRule="auto"/>
        <w:jc w:val="both"/>
        <w:rPr>
          <w:rFonts w:ascii="Palatino Linotype" w:hAnsi="Palatino Linotype" w:cs="Arial"/>
          <w:sz w:val="24"/>
          <w:lang w:val="es-ES_tradnl"/>
        </w:rPr>
      </w:pPr>
      <w:r w:rsidRPr="00BC72E1">
        <w:rPr>
          <w:rFonts w:ascii="Palatino Linotype" w:hAnsi="Palatino Linotype" w:cs="Arial"/>
          <w:b/>
          <w:sz w:val="28"/>
          <w:lang w:val="es-ES_tradnl"/>
        </w:rPr>
        <w:t>PRIMERO.</w:t>
      </w:r>
      <w:r w:rsidRPr="00BC72E1">
        <w:rPr>
          <w:rFonts w:ascii="Palatino Linotype" w:hAnsi="Palatino Linotype" w:cs="Arial"/>
          <w:b/>
          <w:lang w:val="es-ES_tradnl"/>
        </w:rPr>
        <w:t xml:space="preserve"> </w:t>
      </w:r>
      <w:r w:rsidRPr="00BC72E1">
        <w:rPr>
          <w:rFonts w:ascii="Palatino Linotype" w:hAnsi="Palatino Linotype" w:cs="Arial"/>
          <w:b/>
          <w:sz w:val="28"/>
          <w:szCs w:val="28"/>
          <w:lang w:val="es-ES_tradnl"/>
        </w:rPr>
        <w:t>De la competencia</w:t>
      </w:r>
      <w:r w:rsidRPr="00BC72E1">
        <w:rPr>
          <w:rFonts w:ascii="Palatino Linotype" w:hAnsi="Palatino Linotype" w:cs="Arial"/>
          <w:sz w:val="28"/>
          <w:szCs w:val="28"/>
          <w:lang w:val="es-ES_tradnl"/>
        </w:rPr>
        <w:t>.</w:t>
      </w:r>
    </w:p>
    <w:p w14:paraId="3945B663" w14:textId="10F0AB43" w:rsidR="00E15E85" w:rsidRPr="00BC72E1" w:rsidRDefault="00E15E85" w:rsidP="00E15E85">
      <w:pPr>
        <w:spacing w:before="240" w:line="360" w:lineRule="auto"/>
        <w:jc w:val="both"/>
        <w:rPr>
          <w:rFonts w:ascii="Palatino Linotype" w:hAnsi="Palatino Linotype" w:cs="Arial"/>
          <w:sz w:val="24"/>
          <w:lang w:val="es-ES_tradnl"/>
        </w:rPr>
      </w:pPr>
      <w:r w:rsidRPr="00BC72E1">
        <w:rPr>
          <w:rFonts w:ascii="Palatino Linotype" w:hAnsi="Palatino Linotype" w:cs="Arial"/>
          <w:sz w:val="24"/>
          <w:lang w:val="es-ES_tradnl"/>
        </w:rPr>
        <w:t xml:space="preserve">Este Instituto de Transparencia, Acceso a la Información Pública y Protección de Datos Personales del Estado de México, es competente para conocer y resolver el presente recurso de revisión interpuesto por </w:t>
      </w:r>
      <w:r w:rsidR="00D41F41" w:rsidRPr="00BC72E1">
        <w:rPr>
          <w:rFonts w:ascii="Palatino Linotype" w:hAnsi="Palatino Linotype" w:cs="Arial"/>
          <w:b/>
          <w:sz w:val="24"/>
          <w:lang w:val="es-ES_tradnl"/>
        </w:rPr>
        <w:t>la</w:t>
      </w:r>
      <w:r w:rsidRPr="00BC72E1">
        <w:rPr>
          <w:rFonts w:ascii="Palatino Linotype" w:hAnsi="Palatino Linotype" w:cs="Arial"/>
          <w:b/>
          <w:sz w:val="24"/>
          <w:lang w:val="es-ES_tradnl"/>
        </w:rPr>
        <w:t xml:space="preserve"> </w:t>
      </w:r>
      <w:r w:rsidR="00EE7CBC" w:rsidRPr="00BC72E1">
        <w:rPr>
          <w:rFonts w:ascii="Palatino Linotype" w:hAnsi="Palatino Linotype" w:cs="Arial"/>
          <w:b/>
          <w:sz w:val="24"/>
          <w:lang w:val="es-ES_tradnl"/>
        </w:rPr>
        <w:t>parte r</w:t>
      </w:r>
      <w:r w:rsidRPr="00BC72E1">
        <w:rPr>
          <w:rFonts w:ascii="Palatino Linotype" w:hAnsi="Palatino Linotype" w:cs="Arial"/>
          <w:b/>
          <w:sz w:val="24"/>
          <w:lang w:val="es-ES_tradnl"/>
        </w:rPr>
        <w:t>ecurrente</w:t>
      </w:r>
      <w:r w:rsidRPr="00BC72E1">
        <w:rPr>
          <w:rFonts w:ascii="Palatino Linotype" w:hAnsi="Palatino Linotype" w:cs="Arial"/>
          <w:b/>
          <w:sz w:val="24"/>
          <w:szCs w:val="24"/>
          <w:lang w:val="es-ES_tradnl"/>
        </w:rPr>
        <w:t xml:space="preserve"> </w:t>
      </w:r>
      <w:r w:rsidRPr="00BC72E1">
        <w:rPr>
          <w:rFonts w:ascii="Palatino Linotype" w:hAnsi="Palatino Linotype" w:cs="Arial"/>
          <w:sz w:val="24"/>
          <w:lang w:val="es-ES_tradnl"/>
        </w:rPr>
        <w:t xml:space="preserve">conforme a lo dispuesto en los artículos </w:t>
      </w:r>
      <w:r w:rsidR="00AA2CB1" w:rsidRPr="00BC72E1">
        <w:rPr>
          <w:rFonts w:ascii="Palatino Linotype" w:hAnsi="Palatino Linotype" w:cs="Arial"/>
          <w:sz w:val="24"/>
          <w:lang w:val="es-ES_tradnl"/>
        </w:rPr>
        <w:t xml:space="preserve">1, párrafos segundo y tercero, </w:t>
      </w:r>
      <w:r w:rsidRPr="00BC72E1">
        <w:rPr>
          <w:rFonts w:ascii="Palatino Linotype" w:hAnsi="Palatino Linotype" w:cs="Arial"/>
          <w:sz w:val="24"/>
          <w:lang w:val="es-ES_tradnl"/>
        </w:rPr>
        <w:t xml:space="preserve">6, apartado A, </w:t>
      </w:r>
      <w:r w:rsidR="00AA2CB1" w:rsidRPr="00BC72E1">
        <w:rPr>
          <w:rFonts w:ascii="Palatino Linotype" w:hAnsi="Palatino Linotype" w:cs="Arial"/>
          <w:sz w:val="24"/>
          <w:lang w:val="es-ES_tradnl"/>
        </w:rPr>
        <w:t>fracciones I, III y</w:t>
      </w:r>
      <w:r w:rsidRPr="00BC72E1">
        <w:rPr>
          <w:rFonts w:ascii="Palatino Linotype" w:hAnsi="Palatino Linotype" w:cs="Arial"/>
          <w:sz w:val="24"/>
          <w:lang w:val="es-ES_tradnl"/>
        </w:rPr>
        <w:t xml:space="preserve"> IV de la Constitución Política de los Estados Unidos Mexicanos, 5, párrafos </w:t>
      </w:r>
      <w:r w:rsidR="00080E38" w:rsidRPr="00BC72E1">
        <w:rPr>
          <w:rFonts w:ascii="Palatino Linotype" w:hAnsi="Palatino Linotype" w:cs="Arial"/>
          <w:sz w:val="24"/>
          <w:lang w:val="es-ES_tradnl"/>
        </w:rPr>
        <w:t>vigésimo segundo, vigésimo tercero y vigésimo cuarto fracción</w:t>
      </w:r>
      <w:r w:rsidRPr="00BC72E1">
        <w:rPr>
          <w:rFonts w:ascii="Palatino Linotype" w:hAnsi="Palatino Linotype" w:cs="Arial"/>
          <w:sz w:val="24"/>
          <w:lang w:val="es-ES_tradnl"/>
        </w:rPr>
        <w:t xml:space="preserve"> IV de la Constitución Política del Estado Libre y Soberano de México, </w:t>
      </w:r>
      <w:r w:rsidRPr="00BC72E1">
        <w:rPr>
          <w:rFonts w:ascii="Palatino Linotype" w:hAnsi="Palatino Linotype" w:cs="Arial"/>
          <w:sz w:val="24"/>
          <w:szCs w:val="24"/>
          <w:lang w:val="es-ES_tradnl"/>
        </w:rPr>
        <w:t xml:space="preserve">1, 2 fracción II, 13, 29, 36 fracciones II y III, 176, 178, 179, 181 párrafo tercero, 182, 185, 188 y 194 </w:t>
      </w:r>
      <w:r w:rsidRPr="00BC72E1">
        <w:rPr>
          <w:rFonts w:ascii="Palatino Linotype" w:hAnsi="Palatino Linotype" w:cs="Arial"/>
          <w:sz w:val="24"/>
          <w:lang w:val="es-ES_tradnl"/>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5AE4D8D6" w14:textId="79828538" w:rsidR="00A231AA" w:rsidRPr="0023279F" w:rsidRDefault="002A7397" w:rsidP="0023279F">
      <w:pPr>
        <w:spacing w:after="0" w:line="360" w:lineRule="auto"/>
        <w:jc w:val="both"/>
        <w:rPr>
          <w:rFonts w:ascii="Palatino Linotype" w:hAnsi="Palatino Linotype" w:cs="Arial"/>
          <w:sz w:val="24"/>
          <w:lang w:val="es-ES_tradnl"/>
        </w:rPr>
      </w:pPr>
      <w:r w:rsidRPr="00BC72E1">
        <w:rPr>
          <w:rFonts w:ascii="Palatino Linotype" w:hAnsi="Palatino Linotype" w:cs="Arial"/>
          <w:sz w:val="24"/>
          <w:lang w:val="es-ES_tradn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4272D838" w14:textId="1431F085" w:rsidR="00E15E85" w:rsidRPr="00BC72E1"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lang w:val="es-ES_tradnl"/>
        </w:rPr>
      </w:pPr>
      <w:r w:rsidRPr="00BC72E1">
        <w:rPr>
          <w:rFonts w:ascii="Palatino Linotype" w:hAnsi="Palatino Linotype" w:cs="Arial"/>
          <w:b/>
          <w:sz w:val="28"/>
          <w:lang w:val="es-ES_tradnl"/>
        </w:rPr>
        <w:t>SEGUNDO</w:t>
      </w:r>
      <w:r w:rsidRPr="00BC72E1">
        <w:rPr>
          <w:rFonts w:ascii="Palatino Linotype" w:hAnsi="Palatino Linotype" w:cs="Arial"/>
          <w:b/>
          <w:lang w:val="es-ES_tradnl"/>
        </w:rPr>
        <w:t xml:space="preserve">. </w:t>
      </w:r>
      <w:r w:rsidRPr="00BC72E1">
        <w:rPr>
          <w:rFonts w:ascii="Palatino Linotype" w:hAnsi="Palatino Linotype" w:cs="Arial"/>
          <w:b/>
          <w:sz w:val="28"/>
          <w:szCs w:val="28"/>
          <w:lang w:val="es-ES_tradnl"/>
        </w:rPr>
        <w:t>Sobre los alcances del recurso de revisión.</w:t>
      </w:r>
      <w:r w:rsidRPr="00BC72E1">
        <w:rPr>
          <w:rFonts w:ascii="Palatino Linotype" w:hAnsi="Palatino Linotype" w:cs="Arial"/>
          <w:b/>
          <w:lang w:val="es-ES_tradnl"/>
        </w:rPr>
        <w:t xml:space="preserve"> </w:t>
      </w:r>
    </w:p>
    <w:p w14:paraId="4ADDB788" w14:textId="77777777" w:rsidR="00E15E85" w:rsidRPr="00BC72E1" w:rsidRDefault="00E15E85" w:rsidP="00E15E85">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BC72E1">
        <w:rPr>
          <w:rFonts w:ascii="Palatino Linotype" w:hAnsi="Palatino Linotype" w:cs="Arial"/>
          <w:lang w:val="es-ES_tradnl"/>
        </w:rPr>
        <w:lastRenderedPageBreak/>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72DD618" w14:textId="77777777" w:rsidR="00473BDE" w:rsidRPr="00BC72E1" w:rsidRDefault="00473BDE" w:rsidP="00473BDE">
      <w:pPr>
        <w:pStyle w:val="Sinespaciado"/>
        <w:spacing w:line="360" w:lineRule="auto"/>
        <w:jc w:val="both"/>
        <w:rPr>
          <w:rFonts w:ascii="Palatino Linotype" w:hAnsi="Palatino Linotype"/>
          <w:b/>
          <w:sz w:val="28"/>
          <w:szCs w:val="28"/>
          <w:lang w:val="es-ES_tradnl"/>
        </w:rPr>
      </w:pPr>
      <w:r w:rsidRPr="00BC72E1">
        <w:rPr>
          <w:rFonts w:ascii="Palatino Linotype" w:hAnsi="Palatino Linotype"/>
          <w:b/>
          <w:sz w:val="28"/>
          <w:szCs w:val="28"/>
          <w:lang w:val="es-ES_tradnl"/>
        </w:rPr>
        <w:t>TERCERO. De las causas de improcedencia.</w:t>
      </w:r>
    </w:p>
    <w:p w14:paraId="147B3CB3" w14:textId="77777777" w:rsidR="00473BDE" w:rsidRPr="00BC72E1" w:rsidRDefault="00473BDE" w:rsidP="00473BDE">
      <w:pPr>
        <w:pStyle w:val="Sinespaciado"/>
        <w:spacing w:before="240" w:after="240" w:line="360" w:lineRule="auto"/>
        <w:jc w:val="both"/>
        <w:rPr>
          <w:rFonts w:ascii="Palatino Linotype" w:hAnsi="Palatino Linotype"/>
          <w:lang w:val="es-ES_tradnl"/>
        </w:rPr>
      </w:pPr>
      <w:r w:rsidRPr="00BC72E1">
        <w:rPr>
          <w:rFonts w:ascii="Palatino Linotype" w:hAnsi="Palatino Linotype"/>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6D45AAB" w14:textId="77777777" w:rsidR="00473BDE" w:rsidRPr="00BC72E1" w:rsidRDefault="00473BDE" w:rsidP="00473BDE">
      <w:pPr>
        <w:pStyle w:val="Sinespaciado"/>
        <w:spacing w:before="240" w:after="240" w:line="360" w:lineRule="auto"/>
        <w:jc w:val="both"/>
        <w:rPr>
          <w:rFonts w:ascii="Palatino Linotype" w:hAnsi="Palatino Linotype"/>
          <w:lang w:val="es-ES_tradnl"/>
        </w:rPr>
      </w:pPr>
      <w:r w:rsidRPr="00BC72E1">
        <w:rPr>
          <w:rFonts w:ascii="Palatino Linotype" w:hAnsi="Palatino Linotype"/>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BC72E1">
        <w:rPr>
          <w:rStyle w:val="Refdenotaalpie"/>
          <w:rFonts w:ascii="Palatino Linotype" w:hAnsi="Palatino Linotype" w:cs="Arial"/>
          <w:lang w:val="es-ES_tradnl"/>
        </w:rPr>
        <w:footnoteReference w:id="1"/>
      </w:r>
      <w:r w:rsidRPr="00BC72E1">
        <w:rPr>
          <w:rFonts w:ascii="Palatino Linotype" w:hAnsi="Palatino Linotype"/>
          <w:lang w:val="es-ES_tradnl"/>
        </w:rPr>
        <w:t xml:space="preserve">, la cual permite </w:t>
      </w:r>
      <w:r w:rsidRPr="00BC72E1">
        <w:rPr>
          <w:rFonts w:ascii="Palatino Linotype" w:hAnsi="Palatino Linotype"/>
          <w:lang w:val="es-ES_tradnl"/>
        </w:rPr>
        <w:lastRenderedPageBreak/>
        <w:t>dilucidar alguna causal que impida el estudio y resolución, cuando una vez admitido el recurso de revisión se advierta una causa de improcedencia que permita sobreseerlo, sin estudiar el fondo del asunto.</w:t>
      </w:r>
    </w:p>
    <w:p w14:paraId="2BA74271" w14:textId="77777777" w:rsidR="00473BDE" w:rsidRPr="00BC72E1" w:rsidRDefault="00473BDE" w:rsidP="00473BDE">
      <w:pPr>
        <w:pStyle w:val="Sinespaciado"/>
        <w:spacing w:before="240" w:after="240" w:line="360" w:lineRule="auto"/>
        <w:jc w:val="both"/>
        <w:rPr>
          <w:rFonts w:ascii="Palatino Linotype" w:hAnsi="Palatino Linotype"/>
          <w:lang w:val="es-ES_tradnl"/>
        </w:rPr>
      </w:pPr>
      <w:r w:rsidRPr="00BC72E1">
        <w:rPr>
          <w:rFonts w:ascii="Palatino Linotype" w:hAnsi="Palatino Linotype"/>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AACA73E" w14:textId="77777777" w:rsidR="00473BDE" w:rsidRPr="00BC72E1" w:rsidRDefault="00473BDE" w:rsidP="00473BDE">
      <w:pPr>
        <w:pStyle w:val="Prrafodelista"/>
        <w:autoSpaceDE w:val="0"/>
        <w:autoSpaceDN w:val="0"/>
        <w:adjustRightInd w:val="0"/>
        <w:spacing w:before="240" w:after="160" w:line="360" w:lineRule="auto"/>
        <w:ind w:left="0"/>
        <w:jc w:val="both"/>
        <w:rPr>
          <w:rFonts w:ascii="Palatino Linotype" w:hAnsi="Palatino Linotype" w:cs="Arial"/>
          <w:sz w:val="28"/>
          <w:szCs w:val="28"/>
          <w:lang w:val="es-ES_tradnl"/>
        </w:rPr>
      </w:pPr>
      <w:r w:rsidRPr="00BC72E1">
        <w:rPr>
          <w:rFonts w:ascii="Palatino Linotype" w:hAnsi="Palatino Linotype" w:cs="Arial"/>
          <w:b/>
          <w:sz w:val="28"/>
          <w:lang w:val="es-ES_tradnl"/>
        </w:rPr>
        <w:t>CUART</w:t>
      </w:r>
      <w:r w:rsidRPr="00BC72E1">
        <w:rPr>
          <w:rFonts w:ascii="Palatino Linotype" w:hAnsi="Palatino Linotype" w:cs="Arial"/>
          <w:b/>
          <w:sz w:val="28"/>
          <w:szCs w:val="28"/>
          <w:lang w:val="es-ES_tradnl"/>
        </w:rPr>
        <w:t>O.</w:t>
      </w:r>
      <w:r w:rsidRPr="00BC72E1">
        <w:rPr>
          <w:rFonts w:ascii="Palatino Linotype" w:hAnsi="Palatino Linotype" w:cs="Arial"/>
          <w:sz w:val="28"/>
          <w:szCs w:val="28"/>
          <w:lang w:val="es-ES_tradnl"/>
        </w:rPr>
        <w:t xml:space="preserve"> </w:t>
      </w:r>
      <w:r w:rsidRPr="00BC72E1">
        <w:rPr>
          <w:rFonts w:ascii="Palatino Linotype" w:hAnsi="Palatino Linotype" w:cs="Arial"/>
          <w:b/>
          <w:sz w:val="28"/>
          <w:szCs w:val="28"/>
          <w:lang w:val="es-ES_tradnl"/>
        </w:rPr>
        <w:t>Estudio y resolución del asunto.</w:t>
      </w:r>
    </w:p>
    <w:p w14:paraId="5C98C638" w14:textId="77777777" w:rsidR="00473BDE" w:rsidRPr="00BC72E1" w:rsidRDefault="00473BDE" w:rsidP="00473BDE">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BC72E1">
        <w:rPr>
          <w:rFonts w:ascii="Palatino Linotype" w:hAnsi="Palatino Linotype" w:cs="Arial"/>
          <w:lang w:val="es-ES_tradnl"/>
        </w:rPr>
        <w:t xml:space="preserve">El análisis del presente recurso, se basará en el contenido íntegro de las actuaciones que obran en el expediente electrónico, para así estar en posibilidad este Órgano </w:t>
      </w:r>
      <w:r w:rsidRPr="00BC72E1">
        <w:rPr>
          <w:rFonts w:ascii="Palatino Linotype" w:hAnsi="Palatino Linotype" w:cs="Arial"/>
          <w:lang w:val="es-ES_tradnl"/>
        </w:rPr>
        <w:lastRenderedPageBreak/>
        <w:t>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62D7ABF" w14:textId="1AFAA0E6" w:rsidR="00B75682" w:rsidRPr="00BC72E1" w:rsidRDefault="00B75682" w:rsidP="00B75682">
      <w:pPr>
        <w:tabs>
          <w:tab w:val="left" w:pos="709"/>
        </w:tabs>
        <w:spacing w:before="240" w:line="360" w:lineRule="auto"/>
        <w:ind w:right="51"/>
        <w:jc w:val="both"/>
        <w:rPr>
          <w:rFonts w:ascii="Palatino Linotype" w:hAnsi="Palatino Linotype" w:cs="Arial"/>
          <w:iCs/>
          <w:sz w:val="24"/>
          <w:szCs w:val="24"/>
          <w:lang w:val="es-ES_tradnl"/>
        </w:rPr>
      </w:pPr>
      <w:r w:rsidRPr="00BC72E1">
        <w:rPr>
          <w:rFonts w:ascii="Palatino Linotype" w:hAnsi="Palatino Linotype" w:cs="Arial"/>
          <w:iCs/>
          <w:sz w:val="24"/>
          <w:szCs w:val="24"/>
          <w:lang w:val="es-ES_tradnl"/>
        </w:rPr>
        <w:t>Luego entonces, es menester recordar que el particular tuvo a bien solicitar lo siguiente:</w:t>
      </w:r>
    </w:p>
    <w:p w14:paraId="00E65050" w14:textId="2A58FACF" w:rsidR="00873D78" w:rsidRPr="00BC72E1" w:rsidRDefault="00F5168A" w:rsidP="0043523E">
      <w:pPr>
        <w:pStyle w:val="Prrafodelista"/>
        <w:numPr>
          <w:ilvl w:val="0"/>
          <w:numId w:val="2"/>
        </w:numPr>
        <w:spacing w:before="240" w:after="240" w:line="360" w:lineRule="auto"/>
        <w:jc w:val="both"/>
        <w:rPr>
          <w:rFonts w:ascii="Palatino Linotype" w:hAnsi="Palatino Linotype" w:cs="Arial"/>
          <w:i/>
          <w:lang w:val="es-ES_tradnl"/>
        </w:rPr>
      </w:pPr>
      <w:r w:rsidRPr="00F5168A">
        <w:rPr>
          <w:rFonts w:ascii="Palatino Linotype" w:hAnsi="Palatino Linotype" w:cs="Arial"/>
          <w:i/>
          <w:lang w:val="es-ES_tradnl"/>
        </w:rPr>
        <w:t xml:space="preserve">SOLICITO TODOS LOS DOCUMENTOS, EXPEDIENTES O CUAL SEA LA DEFINICION QUE SE REFERE AL RESPALDO QUE SE GENERA DERIVADO DE LA INTERVENCION POR PARTE DEL SINDICO DE ACUERDO A SUS ATRIBUCIONES EN LA FORMULACION DEL INVENTARIO GENERAL DE LOS BIENES MUEBLES PROPIEDAD DEL MUNICIPIO, CUALES SON LOS INMUEBLES PROPIEDAD DEL MUNICIPIO QUE SE ENCUENTRAN INSCRITOS EN EL LIBRO ESPECIAL, DE LO ANTERIOR REQUIERO EL RESPALDO O EVIDENCIAS QUE DE ACUERDO A SUS ATRIBUCIONES DEBE ESTAR AVALADO POR EL SINDICO, DICHAS EVIDENCIAS TENDRAN QUE RESPALDAR EL INVENTARIO GENERAL DE LOS BIENES INMUEBLES PROPIEDAD DL MUNICIPIO. DE ESA LISTA REQUIERO LOS INMUEBLES PROPIEDAD DEL MUNICIPIO QUE HAN SIDO INSCRITOS EN EL LIBRO ESPECIAL, CON EXPRESION DE SUS VALORES Y DE TODAS LAS CARACTERISTICAS DE IDENTIFICACION , ASI COMO DEL USO Y </w:t>
      </w:r>
      <w:r w:rsidRPr="00F5168A">
        <w:rPr>
          <w:rFonts w:ascii="Palatino Linotype" w:hAnsi="Palatino Linotype" w:cs="Arial"/>
          <w:i/>
          <w:lang w:val="es-ES_tradnl"/>
        </w:rPr>
        <w:lastRenderedPageBreak/>
        <w:t>DESTINO DE LOS MISMOS LA LISTA QUE POR OBLIGACION TIENE QUE ESTAR AVALADA POR SU SINDICO LA INFORMACION QUE REQUIERO SOLICITO CON FUNDAMENTO EN LA TRANSPARENCIA SE ME ENTREGUE EN ESTE SISTEMA Y LA REQUIERO ACTUALIZADA ME REFIERO LO AVALADO POR EL ACTUAL SINDICO DE LA ADMINISTRACION 2019_- 2021. MUCHAS GRACIAS ESPERO SU PRONTA RESPUESTA</w:t>
      </w:r>
      <w:r w:rsidR="00A369C3" w:rsidRPr="00A369C3">
        <w:rPr>
          <w:rFonts w:ascii="Palatino Linotype" w:hAnsi="Palatino Linotype" w:cs="Arial"/>
          <w:i/>
          <w:lang w:val="es-ES_tradnl"/>
        </w:rPr>
        <w:t>.</w:t>
      </w:r>
    </w:p>
    <w:p w14:paraId="3E8D611E" w14:textId="5F6E683B" w:rsidR="006164B9" w:rsidRDefault="00555FF1" w:rsidP="00555FF1">
      <w:pPr>
        <w:spacing w:before="240" w:after="240" w:line="360" w:lineRule="auto"/>
        <w:jc w:val="both"/>
        <w:rPr>
          <w:rFonts w:ascii="Palatino Linotype" w:hAnsi="Palatino Linotype" w:cs="Arial"/>
          <w:iCs/>
          <w:sz w:val="24"/>
          <w:szCs w:val="24"/>
          <w:lang w:val="es-ES_tradnl"/>
        </w:rPr>
      </w:pPr>
      <w:r w:rsidRPr="00BC72E1">
        <w:rPr>
          <w:rFonts w:ascii="Palatino Linotype" w:hAnsi="Palatino Linotype" w:cs="Arial"/>
          <w:iCs/>
          <w:sz w:val="24"/>
          <w:szCs w:val="24"/>
          <w:lang w:val="es-ES_tradnl"/>
        </w:rPr>
        <w:t xml:space="preserve">Así pues, el sujeto obligado </w:t>
      </w:r>
      <w:r w:rsidR="00F5168A">
        <w:rPr>
          <w:rFonts w:ascii="Palatino Linotype" w:hAnsi="Palatino Linotype" w:cs="Arial"/>
          <w:iCs/>
          <w:sz w:val="24"/>
          <w:szCs w:val="24"/>
          <w:lang w:val="es-ES_tradnl"/>
        </w:rPr>
        <w:t xml:space="preserve">mediante oficio signado por el sindico municipal, </w:t>
      </w:r>
      <w:r w:rsidR="00675707">
        <w:rPr>
          <w:rFonts w:ascii="Palatino Linotype" w:hAnsi="Palatino Linotype" w:cs="Arial"/>
          <w:iCs/>
          <w:sz w:val="24"/>
          <w:szCs w:val="24"/>
          <w:lang w:val="es-ES_tradnl"/>
        </w:rPr>
        <w:t>aludió</w:t>
      </w:r>
      <w:r w:rsidR="00F5168A">
        <w:rPr>
          <w:rFonts w:ascii="Palatino Linotype" w:hAnsi="Palatino Linotype" w:cs="Arial"/>
          <w:iCs/>
          <w:sz w:val="24"/>
          <w:szCs w:val="24"/>
          <w:lang w:val="es-ES_tradnl"/>
        </w:rPr>
        <w:t xml:space="preserve"> </w:t>
      </w:r>
      <w:r w:rsidR="00675707">
        <w:rPr>
          <w:rFonts w:ascii="Palatino Linotype" w:hAnsi="Palatino Linotype" w:cs="Arial"/>
          <w:iCs/>
          <w:sz w:val="24"/>
          <w:szCs w:val="24"/>
          <w:lang w:val="es-ES_tradnl"/>
        </w:rPr>
        <w:t xml:space="preserve">las atribuciones que de conformidad con la Ley </w:t>
      </w:r>
      <w:r w:rsidR="00D47B9B">
        <w:rPr>
          <w:rFonts w:ascii="Palatino Linotype" w:hAnsi="Palatino Linotype" w:cs="Arial"/>
          <w:iCs/>
          <w:sz w:val="24"/>
          <w:szCs w:val="24"/>
          <w:lang w:val="es-ES_tradnl"/>
        </w:rPr>
        <w:t>Orgánica</w:t>
      </w:r>
      <w:r w:rsidR="00675707">
        <w:rPr>
          <w:rFonts w:ascii="Palatino Linotype" w:hAnsi="Palatino Linotype" w:cs="Arial"/>
          <w:iCs/>
          <w:sz w:val="24"/>
          <w:szCs w:val="24"/>
          <w:lang w:val="es-ES_tradnl"/>
        </w:rPr>
        <w:t xml:space="preserve"> Municipal del Estado de </w:t>
      </w:r>
      <w:r w:rsidR="00D47B9B">
        <w:rPr>
          <w:rFonts w:ascii="Palatino Linotype" w:hAnsi="Palatino Linotype" w:cs="Arial"/>
          <w:iCs/>
          <w:sz w:val="24"/>
          <w:szCs w:val="24"/>
          <w:lang w:val="es-ES_tradnl"/>
        </w:rPr>
        <w:t xml:space="preserve">México, dentro de las cuales se encuentra el intervenir en la formulación del inventario general de los bienes muebles e inmuebles del municipio, sin embargo, aludió que la información la genera el área de patrimonio. </w:t>
      </w:r>
    </w:p>
    <w:p w14:paraId="6EA9F64D" w14:textId="0434B5C9" w:rsidR="00F5168A" w:rsidRPr="00BC72E1" w:rsidRDefault="00D47B9B" w:rsidP="00555FF1">
      <w:pPr>
        <w:spacing w:before="240" w:after="240" w:line="360" w:lineRule="auto"/>
        <w:jc w:val="both"/>
        <w:rPr>
          <w:rFonts w:ascii="Palatino Linotype" w:hAnsi="Palatino Linotype" w:cs="Arial"/>
          <w:iCs/>
          <w:sz w:val="24"/>
          <w:szCs w:val="24"/>
          <w:lang w:val="es-ES_tradnl"/>
        </w:rPr>
      </w:pPr>
      <w:r>
        <w:rPr>
          <w:rFonts w:ascii="Palatino Linotype" w:hAnsi="Palatino Linotype" w:cs="Arial"/>
          <w:iCs/>
          <w:noProof/>
          <w:sz w:val="24"/>
          <w:szCs w:val="24"/>
          <w:lang w:eastAsia="es-MX"/>
        </w:rPr>
        <w:drawing>
          <wp:inline distT="0" distB="0" distL="0" distR="0" wp14:anchorId="752E973D" wp14:editId="6B7CE2D4">
            <wp:extent cx="5760720" cy="1930400"/>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a:extLst>
                        <a:ext uri="{28A0092B-C50C-407E-A947-70E740481C1C}">
                          <a14:useLocalDpi xmlns:a14="http://schemas.microsoft.com/office/drawing/2010/main" val="0"/>
                        </a:ext>
                      </a:extLst>
                    </a:blip>
                    <a:stretch>
                      <a:fillRect/>
                    </a:stretch>
                  </pic:blipFill>
                  <pic:spPr>
                    <a:xfrm>
                      <a:off x="0" y="0"/>
                      <a:ext cx="5760720" cy="1930400"/>
                    </a:xfrm>
                    <a:prstGeom prst="rect">
                      <a:avLst/>
                    </a:prstGeom>
                  </pic:spPr>
                </pic:pic>
              </a:graphicData>
            </a:graphic>
          </wp:inline>
        </w:drawing>
      </w:r>
    </w:p>
    <w:p w14:paraId="4C8E2451" w14:textId="367A424A" w:rsidR="00D26F97" w:rsidRPr="00BC72E1" w:rsidRDefault="00D26F97" w:rsidP="00A34960">
      <w:pPr>
        <w:pStyle w:val="Sinespaciado"/>
        <w:spacing w:before="240" w:after="240" w:line="360" w:lineRule="auto"/>
        <w:jc w:val="both"/>
        <w:rPr>
          <w:rFonts w:ascii="Palatino Linotype" w:hAnsi="Palatino Linotype"/>
          <w:i/>
          <w:iCs/>
          <w:lang w:val="es-ES_tradnl"/>
        </w:rPr>
      </w:pPr>
      <w:r w:rsidRPr="00BC72E1">
        <w:rPr>
          <w:rFonts w:ascii="Palatino Linotype" w:hAnsi="Palatino Linotype"/>
          <w:lang w:val="es-ES_tradnl"/>
        </w:rPr>
        <w:t>Ante tal circunstancia la parte recurrente aludió dentro de su medio de impugnación</w:t>
      </w:r>
      <w:r w:rsidR="005F4391" w:rsidRPr="00BC72E1">
        <w:rPr>
          <w:rFonts w:ascii="Palatino Linotype" w:hAnsi="Palatino Linotype"/>
          <w:lang w:val="es-ES_tradnl"/>
        </w:rPr>
        <w:t xml:space="preserve"> que </w:t>
      </w:r>
      <w:r w:rsidR="005F4391" w:rsidRPr="00BC72E1">
        <w:rPr>
          <w:rFonts w:ascii="Palatino Linotype" w:hAnsi="Palatino Linotype"/>
          <w:i/>
          <w:iCs/>
          <w:lang w:val="es-ES_tradnl"/>
        </w:rPr>
        <w:t>“</w:t>
      </w:r>
      <w:r w:rsidR="00D47B9B" w:rsidRPr="00D47B9B">
        <w:rPr>
          <w:rFonts w:ascii="Palatino Linotype" w:hAnsi="Palatino Linotype"/>
          <w:i/>
          <w:iCs/>
          <w:lang w:val="es-ES_tradnl"/>
        </w:rPr>
        <w:t xml:space="preserve">ACEPTAN QUE TIENE LA INFORMACION, PERO QUE ESTA EN POSESION DE OTRA DEPENDENCIA. MI INCONFIRMIDAD ES LA SIGUIENTE, COMO ES POSIBLE QUE DESPUES DE TENER EL CONOCIMENTO DE QUE ESTA EN OTRA </w:t>
      </w:r>
      <w:r w:rsidR="00D47B9B" w:rsidRPr="00D47B9B">
        <w:rPr>
          <w:rFonts w:ascii="Palatino Linotype" w:hAnsi="Palatino Linotype"/>
          <w:i/>
          <w:iCs/>
          <w:lang w:val="es-ES_tradnl"/>
        </w:rPr>
        <w:lastRenderedPageBreak/>
        <w:t>AREA QUIEN ESTA A CARGO DE TRANSPARENCIA NO LO REQUIERE AL AREA QUE LA RESGUARDA, SE SUPONE QUE TIENE LA OBLIGACION DE ASESORAR, Y TRNSPARENTAR LA INFORMACION AL CIUDADANO , AL PARECER EN TODAS SUS DEPENCIAS TIENEN A GENTE QUE NO CONOCE SUS FUNCIONES. LE SOLICITO AL INFOEM ANALICE LA CONTESTACION A FONDO, YA QUE ESTA INFORMACION ADEMAS DE ACEPTAR QUE LA TIENEN, ES INFORMACION QUE TODOS LOS CIUDADANOS TENEMOS DERECHO DE CONOCER, ADEMAS DE LA POCA EFICACIA AL CURSO DE LA MISMA, DESPUES DE QUE DEJARON PASAR TANTOS DIAS ME DICEN QUE NO ME LA ENTREGAN.</w:t>
      </w:r>
      <w:r w:rsidR="005F4391" w:rsidRPr="00BC72E1">
        <w:rPr>
          <w:rFonts w:ascii="Palatino Linotype" w:hAnsi="Palatino Linotype"/>
          <w:i/>
          <w:iCs/>
          <w:lang w:val="es-ES_tradnl"/>
        </w:rPr>
        <w:t xml:space="preserve">¨[sic.] </w:t>
      </w:r>
    </w:p>
    <w:p w14:paraId="33A5F349" w14:textId="7E74E465" w:rsidR="00A34960" w:rsidRPr="00BC72E1" w:rsidRDefault="00D26F97" w:rsidP="00A34960">
      <w:pPr>
        <w:pStyle w:val="Sinespaciado"/>
        <w:spacing w:before="240" w:after="240" w:line="360" w:lineRule="auto"/>
        <w:jc w:val="both"/>
        <w:rPr>
          <w:rFonts w:ascii="Palatino Linotype" w:hAnsi="Palatino Linotype"/>
          <w:color w:val="000000"/>
          <w:lang w:val="es-ES_tradnl"/>
        </w:rPr>
      </w:pPr>
      <w:r w:rsidRPr="00BC72E1">
        <w:rPr>
          <w:rFonts w:ascii="Palatino Linotype" w:hAnsi="Palatino Linotype"/>
          <w:lang w:val="es-ES_tradnl"/>
        </w:rPr>
        <w:t>Así entonces,</w:t>
      </w:r>
      <w:r w:rsidR="00A34960" w:rsidRPr="00BC72E1">
        <w:rPr>
          <w:rFonts w:ascii="Palatino Linotype" w:hAnsi="Palatino Linotype"/>
          <w:lang w:val="es-ES_tradnl"/>
        </w:rPr>
        <w:t xml:space="preserve"> </w:t>
      </w:r>
      <w:r w:rsidR="00A34960" w:rsidRPr="00BC72E1">
        <w:rPr>
          <w:rFonts w:ascii="Palatino Linotype" w:hAnsi="Palatino Linotype"/>
          <w:color w:val="000000"/>
          <w:lang w:val="es-ES_tradnl"/>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 </w:t>
      </w:r>
    </w:p>
    <w:p w14:paraId="0072F63D" w14:textId="77777777" w:rsidR="00A34960" w:rsidRPr="00BC72E1" w:rsidRDefault="00A34960" w:rsidP="00A34960">
      <w:pPr>
        <w:pStyle w:val="Sinespaciado"/>
        <w:spacing w:before="240" w:after="240" w:line="360" w:lineRule="auto"/>
        <w:ind w:left="567" w:right="567"/>
        <w:jc w:val="both"/>
        <w:rPr>
          <w:rFonts w:ascii="Palatino Linotype" w:hAnsi="Palatino Linotype"/>
          <w:b/>
          <w:i/>
          <w:lang w:val="es-ES_tradnl"/>
        </w:rPr>
      </w:pPr>
      <w:r w:rsidRPr="00BC72E1">
        <w:rPr>
          <w:rFonts w:ascii="Palatino Linotype" w:hAnsi="Palatino Linotype"/>
          <w:b/>
          <w:i/>
          <w:lang w:val="es-ES_tradnl"/>
        </w:rPr>
        <w:t>Artículo 6</w:t>
      </w:r>
    </w:p>
    <w:p w14:paraId="555D36E9"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w:t>
      </w:r>
    </w:p>
    <w:p w14:paraId="74105DB0" w14:textId="77777777" w:rsidR="00A34960" w:rsidRPr="00BC72E1" w:rsidRDefault="00A34960" w:rsidP="0043523E">
      <w:pPr>
        <w:pStyle w:val="Sinespaciado"/>
        <w:numPr>
          <w:ilvl w:val="0"/>
          <w:numId w:val="4"/>
        </w:numPr>
        <w:spacing w:before="240" w:after="240" w:line="360" w:lineRule="auto"/>
        <w:ind w:right="567"/>
        <w:jc w:val="both"/>
        <w:rPr>
          <w:rFonts w:ascii="Palatino Linotype" w:hAnsi="Palatino Linotype"/>
          <w:i/>
          <w:lang w:val="es-ES_tradnl"/>
        </w:rPr>
      </w:pPr>
      <w:r w:rsidRPr="00BC72E1">
        <w:rPr>
          <w:rFonts w:ascii="Palatino Linotype" w:hAnsi="Palatino Linotype"/>
          <w:i/>
          <w:lang w:val="es-ES_tradnl"/>
        </w:rPr>
        <w:lastRenderedPageBreak/>
        <w:t>Para el ejercicio del derecho de acceso a la información, la Federación, los Estados y el Distrito Federal, en el ámbito de sus respectivas competencias, se regirán por los siguientes principios y bases:</w:t>
      </w:r>
    </w:p>
    <w:p w14:paraId="32E71476" w14:textId="77777777" w:rsidR="00A34960" w:rsidRPr="00BC72E1" w:rsidRDefault="00A34960" w:rsidP="0043523E">
      <w:pPr>
        <w:pStyle w:val="Sinespaciado"/>
        <w:numPr>
          <w:ilvl w:val="0"/>
          <w:numId w:val="3"/>
        </w:numPr>
        <w:spacing w:before="240" w:after="240" w:line="360" w:lineRule="auto"/>
        <w:ind w:left="993" w:right="567"/>
        <w:jc w:val="both"/>
        <w:rPr>
          <w:rFonts w:ascii="Palatino Linotype" w:hAnsi="Palatino Linotype"/>
          <w:i/>
          <w:lang w:val="es-ES_tradnl"/>
        </w:rPr>
      </w:pPr>
      <w:r w:rsidRPr="00BC72E1">
        <w:rPr>
          <w:rFonts w:ascii="Palatino Linotype" w:hAnsi="Palatino Linotype"/>
          <w:i/>
          <w:lang w:val="es-ES_tradnl"/>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608BF84" w14:textId="77777777" w:rsidR="00A34960" w:rsidRPr="00BC72E1" w:rsidRDefault="00A34960" w:rsidP="00A34960">
      <w:pPr>
        <w:pStyle w:val="Sinespaciado"/>
        <w:spacing w:before="240" w:after="240" w:line="360" w:lineRule="auto"/>
        <w:jc w:val="both"/>
        <w:rPr>
          <w:rFonts w:ascii="Palatino Linotype" w:hAnsi="Palatino Linotype"/>
          <w:lang w:val="es-ES_tradnl"/>
        </w:rPr>
      </w:pPr>
      <w:r w:rsidRPr="00BC72E1">
        <w:rPr>
          <w:rFonts w:ascii="Palatino Linotype" w:hAnsi="Palatino Linotype"/>
          <w:lang w:val="es-ES_tradnl"/>
        </w:rPr>
        <w:t>Por su parte, la Constitución Política del Estado Libre y Soberano de México, en su artículo 5°, dispone en su parte conducente, lo siguiente:</w:t>
      </w:r>
    </w:p>
    <w:p w14:paraId="78A8242F"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b/>
          <w:i/>
          <w:lang w:val="es-ES_tradnl"/>
        </w:rPr>
        <w:t>Artículo 5</w:t>
      </w:r>
      <w:r w:rsidRPr="00BC72E1">
        <w:rPr>
          <w:rFonts w:ascii="Palatino Linotype" w:hAnsi="Palatino Linotype"/>
          <w:i/>
          <w:lang w:val="es-ES_tradnl"/>
        </w:rPr>
        <w:t xml:space="preserve">. … </w:t>
      </w:r>
    </w:p>
    <w:p w14:paraId="65811B3A"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 xml:space="preserve">El derecho a la información será garantizado por el Estado. La ley establecerá las previsiones que permitan asegurar la protección, el respeto y la difusión de este derecho. </w:t>
      </w:r>
    </w:p>
    <w:p w14:paraId="24FE7F86"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 xml:space="preserve">Para garantizar el ejercicio del derecho de transparencia, acceso a la información pública y protección de datos personales, los poderes públicos y los organismos </w:t>
      </w:r>
      <w:r w:rsidRPr="00BC72E1">
        <w:rPr>
          <w:rFonts w:ascii="Palatino Linotype" w:hAnsi="Palatino Linotype"/>
          <w:i/>
          <w:lang w:val="es-ES_tradnl"/>
        </w:rPr>
        <w:lastRenderedPageBreak/>
        <w:t xml:space="preserve">autónomos, transparentarán sus acciones, en términos de las disposiciones aplicables, la información será oportuna, clara, veraz y de fácil acceso. </w:t>
      </w:r>
    </w:p>
    <w:p w14:paraId="526F1065"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Este derecho se regirá por los principios y bases siguientes:</w:t>
      </w:r>
    </w:p>
    <w:p w14:paraId="09D4CEEF"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4134AF1"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332EC828"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III. Toda persona, sin necesidad de acreditar interés alguno o justificar su utilización, tendrá acceso gratuito a la información pública, a sus datos personales o a la rectificación de éstos.</w:t>
      </w:r>
    </w:p>
    <w:p w14:paraId="24C180BF"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lastRenderedPageBreak/>
        <w:t>IV. Se establecerán mecanismos de acceso a la información y procedimientos de revisión expeditos que se sustanciarán ante el organismo autónomo especializado e imparcial que establece esta Constitución.</w:t>
      </w:r>
    </w:p>
    <w:p w14:paraId="2E74ED8A"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6C98BEA"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0D098679"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VII. La ley reglamentaria, determinará la manera en que los sujetos obligados deberán hacer pública la información relativa a los recursos públicos que entreguen a personas físicas o jurídicas colectivas.</w:t>
      </w:r>
    </w:p>
    <w:p w14:paraId="41788A1A" w14:textId="77777777" w:rsidR="00A34960" w:rsidRPr="00BC72E1" w:rsidRDefault="00A34960" w:rsidP="00A34960">
      <w:pPr>
        <w:pStyle w:val="Sinespaciado"/>
        <w:spacing w:before="240" w:after="240" w:line="360" w:lineRule="auto"/>
        <w:jc w:val="both"/>
        <w:rPr>
          <w:rFonts w:ascii="Palatino Linotype" w:hAnsi="Palatino Linotype"/>
          <w:lang w:val="es-ES_tradnl"/>
        </w:rPr>
      </w:pPr>
      <w:r w:rsidRPr="00BC72E1">
        <w:rPr>
          <w:rFonts w:ascii="Palatino Linotype" w:hAnsi="Palatino Linotype"/>
          <w:lang w:val="es-ES_tradnl"/>
        </w:rPr>
        <w:t>En ese orden de ideas, la Ley de Transparencia y Acceso a la Información Pública del Estado de México y Municipios, prevé en su artículo 23, lo siguiente:</w:t>
      </w:r>
    </w:p>
    <w:p w14:paraId="4856DF7C"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b/>
          <w:i/>
          <w:lang w:val="es-ES_tradnl"/>
        </w:rPr>
        <w:t>Artículo 23.</w:t>
      </w:r>
      <w:r w:rsidRPr="00BC72E1">
        <w:rPr>
          <w:rFonts w:ascii="Palatino Linotype" w:hAnsi="Palatino Linotype"/>
          <w:i/>
          <w:lang w:val="es-ES_tradnl"/>
        </w:rPr>
        <w:t xml:space="preserve"> Son sujetos obligados a transparentar y permitir el acceso a su información y proteger los datos personales que obren en su poder:</w:t>
      </w:r>
    </w:p>
    <w:p w14:paraId="47C8824C"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lastRenderedPageBreak/>
        <w:t>I. El Poder Ejecutivo del Estado de México, las dependencias, organismos auxiliares, órganos, entidades, fideicomisos y fondos públicos, así como la Procuraduría General de Justicia;</w:t>
      </w:r>
    </w:p>
    <w:p w14:paraId="723B66D0"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II. El Poder Legislativo del Estado, los organismos, órganos y entidades de la Legislatura y sus dependencias;</w:t>
      </w:r>
    </w:p>
    <w:p w14:paraId="6BE42528"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III. El Poder Judicial, sus organismos, órganos y entidades, así como el Consejo de la Judicatura del Estado;</w:t>
      </w:r>
    </w:p>
    <w:p w14:paraId="2A726971"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 xml:space="preserve">IV. </w:t>
      </w:r>
      <w:r w:rsidRPr="00BC72E1">
        <w:rPr>
          <w:rFonts w:ascii="Palatino Linotype" w:hAnsi="Palatino Linotype"/>
          <w:b/>
          <w:i/>
          <w:u w:val="single"/>
          <w:lang w:val="es-ES_tradnl"/>
        </w:rPr>
        <w:t>Los ayuntamientos y las dependencias, organismos, órganos y entidades de la administración municipal</w:t>
      </w:r>
      <w:r w:rsidRPr="00BC72E1">
        <w:rPr>
          <w:rFonts w:ascii="Palatino Linotype" w:hAnsi="Palatino Linotype"/>
          <w:i/>
          <w:lang w:val="es-ES_tradnl"/>
        </w:rPr>
        <w:t>;</w:t>
      </w:r>
    </w:p>
    <w:p w14:paraId="0243DBE9"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V. Los órganos autónomos;</w:t>
      </w:r>
    </w:p>
    <w:p w14:paraId="0058348B"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VI. Los tribunales administrativos y autoridades jurisdiccionales en materia laboral;</w:t>
      </w:r>
    </w:p>
    <w:p w14:paraId="52E46322"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VII. Los partidos políticos y agrupaciones políticas, en los términos de las disposiciones aplicables;</w:t>
      </w:r>
    </w:p>
    <w:p w14:paraId="1EBBE764"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VIII. Los fideicomisos y fondos públicos que cuenten con financiamiento público, parcial o total, o con participación de entidades de gobierno;</w:t>
      </w:r>
    </w:p>
    <w:p w14:paraId="29A89AF5"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IX. Los sindicatos que reciban y/o ejerzan recursos públicos en el ámbito estatal y municipal;</w:t>
      </w:r>
    </w:p>
    <w:p w14:paraId="444D6240"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X. Cualquier persona física o jurídico colectiva que reciba y ejerza recursos públicos en el ámbito estatal o municipal; y</w:t>
      </w:r>
    </w:p>
    <w:p w14:paraId="67BF0265"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lastRenderedPageBreak/>
        <w:t>XI. Cualquier otra autoridad, entidad, órgano u organismo de los poderes estatal o municipal, que reciba recursos públicos.</w:t>
      </w:r>
    </w:p>
    <w:p w14:paraId="25CBD208"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745419E"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Los servidores públicos deberán transparentar sus acciones así como garantizar y respetar el derecho de acceso a la información pública.</w:t>
      </w:r>
    </w:p>
    <w:p w14:paraId="56F31387" w14:textId="77777777" w:rsidR="00A34960" w:rsidRPr="00BC72E1" w:rsidRDefault="00A34960" w:rsidP="00A34960">
      <w:pPr>
        <w:pStyle w:val="Sinespaciado"/>
        <w:spacing w:before="240" w:after="240" w:line="360" w:lineRule="auto"/>
        <w:jc w:val="both"/>
        <w:rPr>
          <w:rFonts w:ascii="Palatino Linotype" w:hAnsi="Palatino Linotype"/>
          <w:lang w:val="es-ES_tradnl"/>
        </w:rPr>
      </w:pPr>
      <w:r w:rsidRPr="00BC72E1">
        <w:rPr>
          <w:rFonts w:ascii="Palatino Linotype" w:hAnsi="Palatino Linotype"/>
          <w:lang w:val="es-ES_tradnl"/>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464106AC" w14:textId="77777777" w:rsidR="00A34960" w:rsidRPr="00BC72E1" w:rsidRDefault="00A34960" w:rsidP="00A34960">
      <w:pPr>
        <w:pStyle w:val="Sinespaciado"/>
        <w:spacing w:before="240" w:after="240" w:line="360" w:lineRule="auto"/>
        <w:jc w:val="both"/>
        <w:rPr>
          <w:rFonts w:ascii="Palatino Linotype" w:hAnsi="Palatino Linotype" w:cs="Arial"/>
          <w:lang w:val="es-ES_tradnl"/>
        </w:rPr>
      </w:pPr>
      <w:r w:rsidRPr="00BC72E1">
        <w:rPr>
          <w:rFonts w:ascii="Palatino Linotype" w:hAnsi="Palatino Linotype" w:cs="Arial"/>
          <w:lang w:val="es-ES_tradnl"/>
        </w:rPr>
        <w:t xml:space="preserve">Ahora bien, en atención a lo dispuesto por los artículos 3, fracción XI y 12 </w:t>
      </w:r>
      <w:r w:rsidRPr="00BC72E1">
        <w:rPr>
          <w:rFonts w:ascii="Palatino Linotype" w:hAnsi="Palatino Linotype" w:cs="Arial"/>
          <w:bCs/>
          <w:lang w:val="es-ES_tradnl"/>
        </w:rPr>
        <w:t>de la Ley de Transparencia y Acceso a la Información Pública del Estado de México y Municipios</w:t>
      </w:r>
      <w:r w:rsidRPr="00BC72E1">
        <w:rPr>
          <w:rFonts w:ascii="Palatino Linotype" w:hAnsi="Palatino Linotype" w:cs="Arial"/>
          <w:lang w:val="es-ES_tradnl"/>
        </w:rPr>
        <w:t>, los cuales son del tenor literal siguiente:</w:t>
      </w:r>
    </w:p>
    <w:p w14:paraId="47A9CC26"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b/>
          <w:bCs/>
          <w:i/>
          <w:lang w:val="es-ES_tradnl"/>
        </w:rPr>
        <w:t xml:space="preserve">Artículo 3.- </w:t>
      </w:r>
      <w:r w:rsidRPr="00BC72E1">
        <w:rPr>
          <w:rFonts w:ascii="Palatino Linotype" w:hAnsi="Palatino Linotype"/>
          <w:i/>
          <w:lang w:val="es-ES_tradnl"/>
        </w:rPr>
        <w:t>Para los efectos de la presente Ley se entenderá por:</w:t>
      </w:r>
    </w:p>
    <w:p w14:paraId="5809BB93"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i/>
          <w:lang w:val="es-ES_tradnl"/>
        </w:rPr>
        <w:t>…</w:t>
      </w:r>
    </w:p>
    <w:p w14:paraId="086DD437"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b/>
          <w:i/>
          <w:lang w:val="es-ES_tradnl"/>
        </w:rPr>
        <w:t>XI.</w:t>
      </w:r>
      <w:r w:rsidRPr="00BC72E1">
        <w:rPr>
          <w:rFonts w:ascii="Palatino Linotype" w:hAnsi="Palatino Linotype"/>
          <w:i/>
          <w:lang w:val="es-ES_tradnl"/>
        </w:rPr>
        <w:t xml:space="preserve"> </w:t>
      </w:r>
      <w:r w:rsidRPr="00BC72E1">
        <w:rPr>
          <w:rFonts w:ascii="Palatino Linotype" w:hAnsi="Palatino Linotype"/>
          <w:b/>
          <w:i/>
          <w:lang w:val="es-ES_tradnl"/>
        </w:rPr>
        <w:t>Documento:</w:t>
      </w:r>
      <w:r w:rsidRPr="00BC72E1">
        <w:rPr>
          <w:rFonts w:ascii="Palatino Linotype" w:hAnsi="Palatino Linotype"/>
          <w:i/>
          <w:lang w:val="es-ES_tradnl"/>
        </w:rPr>
        <w:t xml:space="preserve"> Los expedientes, reportes, estudios, actas, resoluciones, oficios, correspondencia, acuerdos, directivas, directrices, circulares, contratos, convenios, instructivos, notas, memorandos, estadísticas o bien, cualquier otro registro que </w:t>
      </w:r>
      <w:r w:rsidRPr="00BC72E1">
        <w:rPr>
          <w:rFonts w:ascii="Palatino Linotype" w:hAnsi="Palatino Linotype"/>
          <w:i/>
          <w:lang w:val="es-ES_tradnl"/>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8730556" w14:textId="77777777" w:rsidR="00A34960" w:rsidRPr="00BC72E1" w:rsidRDefault="00A34960" w:rsidP="00A34960">
      <w:pPr>
        <w:pStyle w:val="Sinespaciado"/>
        <w:spacing w:before="240" w:after="240" w:line="360" w:lineRule="auto"/>
        <w:ind w:left="567" w:right="567"/>
        <w:jc w:val="both"/>
        <w:rPr>
          <w:rFonts w:ascii="Palatino Linotype" w:hAnsi="Palatino Linotype"/>
          <w:bCs/>
          <w:i/>
          <w:lang w:val="es-ES_tradnl"/>
        </w:rPr>
      </w:pPr>
      <w:r w:rsidRPr="00BC72E1">
        <w:rPr>
          <w:rFonts w:ascii="Palatino Linotype" w:hAnsi="Palatino Linotype"/>
          <w:b/>
          <w:bCs/>
          <w:i/>
          <w:lang w:val="es-ES_tradnl"/>
        </w:rPr>
        <w:t>Artículo 4.</w:t>
      </w:r>
      <w:r w:rsidRPr="00BC72E1">
        <w:rPr>
          <w:rFonts w:ascii="Palatino Linotype" w:hAnsi="Palatino Linotype"/>
          <w:bCs/>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FA0BFC2" w14:textId="77777777" w:rsidR="00A34960" w:rsidRPr="00BC72E1" w:rsidRDefault="00A34960" w:rsidP="00A34960">
      <w:pPr>
        <w:pStyle w:val="Sinespaciado"/>
        <w:spacing w:before="240" w:after="240" w:line="360" w:lineRule="auto"/>
        <w:ind w:left="567" w:right="567"/>
        <w:jc w:val="both"/>
        <w:rPr>
          <w:rFonts w:ascii="Palatino Linotype" w:hAnsi="Palatino Linotype"/>
          <w:bCs/>
          <w:i/>
          <w:lang w:val="es-ES_tradnl"/>
        </w:rPr>
      </w:pPr>
      <w:r w:rsidRPr="00BC72E1">
        <w:rPr>
          <w:rFonts w:ascii="Palatino Linotype" w:hAnsi="Palatino Linotype"/>
          <w:bCs/>
          <w:i/>
          <w:lang w:val="es-ES_tradnl"/>
        </w:rPr>
        <w:t>Toda la información generada, obtenida, adquirida, transformada, administrada o en posesión de los sujetos obligados es pública y accesible de manera permanente a cualquier persona</w:t>
      </w:r>
      <w:r w:rsidRPr="00BC72E1">
        <w:rPr>
          <w:rFonts w:ascii="Palatino Linotype" w:hAnsi="Palatino Linotype"/>
          <w:b/>
          <w:bCs/>
          <w:i/>
          <w:u w:val="single"/>
          <w:lang w:val="es-ES_tradnl"/>
        </w:rPr>
        <w:t>,</w:t>
      </w:r>
      <w:r w:rsidRPr="00BC72E1">
        <w:rPr>
          <w:rFonts w:ascii="Palatino Linotype" w:hAnsi="Palatino Linotype"/>
          <w:bCs/>
          <w:i/>
          <w:lang w:val="es-ES_tradnl"/>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4E957B6" w14:textId="77777777" w:rsidR="00A34960" w:rsidRPr="00BC72E1" w:rsidRDefault="00A34960" w:rsidP="00A34960">
      <w:pPr>
        <w:pStyle w:val="Sinespaciado"/>
        <w:spacing w:before="240" w:after="240" w:line="360" w:lineRule="auto"/>
        <w:ind w:left="567" w:right="567"/>
        <w:jc w:val="both"/>
        <w:rPr>
          <w:rFonts w:ascii="Palatino Linotype" w:hAnsi="Palatino Linotype"/>
          <w:bCs/>
          <w:i/>
          <w:lang w:val="es-ES_tradnl"/>
        </w:rPr>
      </w:pPr>
      <w:r w:rsidRPr="00BC72E1">
        <w:rPr>
          <w:rFonts w:ascii="Palatino Linotype" w:hAnsi="Palatino Linotype"/>
          <w:bCs/>
          <w:i/>
          <w:lang w:val="es-ES_tradnl"/>
        </w:rPr>
        <w:t>Los sujetos obligados deben poner en práctica, políticas y programas de acceso a la información que se apeguen a criterios de publicidad, veracidad, oportunidad, precisión y suficiencia en beneficio de los solicitantes.</w:t>
      </w:r>
    </w:p>
    <w:p w14:paraId="06D699B1" w14:textId="77777777" w:rsidR="00A34960" w:rsidRPr="00BC72E1" w:rsidRDefault="00A34960" w:rsidP="00A34960">
      <w:pPr>
        <w:pStyle w:val="Sinespaciado"/>
        <w:spacing w:before="240" w:after="240" w:line="360" w:lineRule="auto"/>
        <w:ind w:left="567" w:right="567"/>
        <w:jc w:val="both"/>
        <w:rPr>
          <w:rFonts w:ascii="Palatino Linotype" w:hAnsi="Palatino Linotype"/>
          <w:i/>
          <w:lang w:val="es-ES_tradnl"/>
        </w:rPr>
      </w:pPr>
      <w:r w:rsidRPr="00BC72E1">
        <w:rPr>
          <w:rFonts w:ascii="Palatino Linotype" w:hAnsi="Palatino Linotype"/>
          <w:b/>
          <w:i/>
          <w:lang w:val="es-ES_tradnl"/>
        </w:rPr>
        <w:t>Artículo 12.</w:t>
      </w:r>
      <w:r w:rsidRPr="00BC72E1">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14:paraId="71D2D418" w14:textId="77777777" w:rsidR="00A34960" w:rsidRPr="00BC72E1" w:rsidRDefault="00A34960" w:rsidP="00A34960">
      <w:pPr>
        <w:pStyle w:val="Sinespaciado"/>
        <w:spacing w:before="240" w:after="240" w:line="360" w:lineRule="auto"/>
        <w:ind w:left="567" w:right="567"/>
        <w:jc w:val="both"/>
        <w:rPr>
          <w:rFonts w:ascii="Palatino Linotype" w:hAnsi="Palatino Linotype"/>
          <w:i/>
          <w:u w:val="single"/>
          <w:lang w:val="es-ES_tradnl"/>
        </w:rPr>
      </w:pPr>
      <w:r w:rsidRPr="00BC72E1">
        <w:rPr>
          <w:rFonts w:ascii="Palatino Linotype" w:hAnsi="Palatino Linotype"/>
          <w:b/>
          <w:i/>
          <w:u w:val="single"/>
          <w:lang w:val="es-ES_tradnl"/>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C72E1">
        <w:rPr>
          <w:rFonts w:ascii="Palatino Linotype" w:hAnsi="Palatino Linotype"/>
          <w:i/>
          <w:lang w:val="es-ES_tradnl"/>
        </w:rPr>
        <w:t>.</w:t>
      </w:r>
    </w:p>
    <w:p w14:paraId="401F90C8" w14:textId="77777777" w:rsidR="00A34960" w:rsidRPr="00BC72E1" w:rsidRDefault="00A34960" w:rsidP="00A34960">
      <w:pPr>
        <w:pStyle w:val="Sinespaciado"/>
        <w:spacing w:before="240" w:after="240" w:line="360" w:lineRule="auto"/>
        <w:jc w:val="both"/>
        <w:rPr>
          <w:rFonts w:ascii="Palatino Linotype" w:hAnsi="Palatino Linotype" w:cs="Arial"/>
          <w:lang w:val="es-ES_tradnl"/>
        </w:rPr>
      </w:pPr>
      <w:r w:rsidRPr="00BC72E1">
        <w:rPr>
          <w:rFonts w:ascii="Palatino Linotype" w:hAnsi="Palatino Linotype" w:cs="Arial"/>
          <w:lang w:val="es-ES_tradnl"/>
        </w:rPr>
        <w:t>De la interpretación de dichos arábigos,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6D08DBC0" w14:textId="656AE6B5" w:rsidR="00A34960" w:rsidRPr="00BC72E1" w:rsidRDefault="00A34960" w:rsidP="00A34960">
      <w:pPr>
        <w:spacing w:before="240" w:after="240" w:line="360" w:lineRule="auto"/>
        <w:jc w:val="both"/>
        <w:rPr>
          <w:rFonts w:ascii="Palatino Linotype" w:hAnsi="Palatino Linotype" w:cs="Arial"/>
          <w:sz w:val="24"/>
          <w:szCs w:val="24"/>
          <w:lang w:val="es-ES_tradnl"/>
        </w:rPr>
      </w:pPr>
      <w:r w:rsidRPr="00BC72E1">
        <w:rPr>
          <w:rFonts w:ascii="Palatino Linotype" w:hAnsi="Palatino Linotype" w:cs="Arial"/>
          <w:sz w:val="24"/>
          <w:szCs w:val="24"/>
          <w:lang w:val="es-ES_tradnl"/>
        </w:rPr>
        <w:t xml:space="preserve">Ahora bien, para entender los alcances de la información pública se considera importante citar el criterio </w:t>
      </w:r>
      <w:r w:rsidRPr="00BC72E1">
        <w:rPr>
          <w:rFonts w:ascii="Palatino Linotype" w:hAnsi="Palatino Linotype" w:cs="Arial"/>
          <w:bCs/>
          <w:sz w:val="24"/>
          <w:szCs w:val="24"/>
          <w:lang w:val="es-ES_tradnl"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BC72E1">
        <w:rPr>
          <w:rFonts w:ascii="Palatino Linotype" w:hAnsi="Palatino Linotype" w:cs="Arial"/>
          <w:sz w:val="24"/>
          <w:szCs w:val="24"/>
          <w:lang w:val="es-ES_tradnl"/>
        </w:rPr>
        <w:t>cuyo rubro y texto dispone:</w:t>
      </w:r>
    </w:p>
    <w:p w14:paraId="07E35541" w14:textId="77777777" w:rsidR="00A34960" w:rsidRPr="00BC72E1" w:rsidRDefault="00A34960" w:rsidP="00A34960">
      <w:pPr>
        <w:autoSpaceDE w:val="0"/>
        <w:autoSpaceDN w:val="0"/>
        <w:adjustRightInd w:val="0"/>
        <w:spacing w:before="240" w:after="240" w:line="360" w:lineRule="auto"/>
        <w:ind w:left="851" w:right="851"/>
        <w:jc w:val="center"/>
        <w:rPr>
          <w:rFonts w:ascii="Palatino Linotype" w:hAnsi="Palatino Linotype" w:cs="Arial"/>
          <w:b/>
          <w:i/>
          <w:lang w:val="es-ES_tradnl" w:eastAsia="es-MX"/>
        </w:rPr>
      </w:pPr>
      <w:r w:rsidRPr="00BC72E1">
        <w:rPr>
          <w:rFonts w:ascii="Palatino Linotype" w:hAnsi="Palatino Linotype" w:cs="Arial"/>
          <w:b/>
          <w:i/>
          <w:sz w:val="20"/>
          <w:szCs w:val="20"/>
          <w:lang w:val="es-ES_tradnl" w:eastAsia="es-MX"/>
        </w:rPr>
        <w:t>“</w:t>
      </w:r>
      <w:r w:rsidRPr="00BC72E1">
        <w:rPr>
          <w:rFonts w:ascii="Palatino Linotype" w:hAnsi="Palatino Linotype" w:cs="Arial"/>
          <w:b/>
          <w:i/>
          <w:lang w:val="es-ES_tradnl" w:eastAsia="es-MX"/>
        </w:rPr>
        <w:t>CRITERIO 0002-11</w:t>
      </w:r>
    </w:p>
    <w:p w14:paraId="374A65DF" w14:textId="77777777" w:rsidR="00A34960" w:rsidRPr="00BC72E1" w:rsidRDefault="00A34960" w:rsidP="00A34960">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BC72E1">
        <w:rPr>
          <w:rFonts w:ascii="Palatino Linotype" w:hAnsi="Palatino Linotype" w:cs="Arial"/>
          <w:b/>
          <w:i/>
          <w:lang w:val="es-ES_tradnl" w:eastAsia="es-MX"/>
        </w:rPr>
        <w:t xml:space="preserve">INFORMACIÓN PÚBLICA, CONCEPTO DE, EN MATERIA DE TRANSPARENCIA. INTERPRETACIÓN TEMÁTICA DE LOS ARTÍCULOS 2, FRACCIÓN </w:t>
      </w:r>
      <w:r w:rsidRPr="00BC72E1">
        <w:rPr>
          <w:rFonts w:ascii="Palatino Linotype" w:hAnsi="Palatino Linotype" w:cs="Arial"/>
          <w:b/>
          <w:bCs/>
          <w:i/>
          <w:lang w:val="es-ES_tradnl" w:eastAsia="es-MX"/>
        </w:rPr>
        <w:t xml:space="preserve">V, XV, Y XVI, </w:t>
      </w:r>
      <w:r w:rsidRPr="00BC72E1">
        <w:rPr>
          <w:rFonts w:ascii="Palatino Linotype" w:hAnsi="Palatino Linotype" w:cs="Arial"/>
          <w:b/>
          <w:i/>
          <w:lang w:val="es-ES_tradnl" w:eastAsia="es-MX"/>
        </w:rPr>
        <w:t>32, 4,11 Y 41.</w:t>
      </w:r>
      <w:r w:rsidRPr="00BC72E1">
        <w:rPr>
          <w:rFonts w:ascii="Palatino Linotype" w:hAnsi="Palatino Linotype" w:cs="Arial"/>
          <w:i/>
          <w:lang w:val="es-ES_tradnl" w:eastAsia="es-MX"/>
        </w:rPr>
        <w:t xml:space="preserve"> De conformidad con los artículos antes referidos, el derecho de acceso a la información pública, se define en cuanto a su alcance y resultado material, el acceso a los archivos, registros y </w:t>
      </w:r>
      <w:r w:rsidRPr="00BC72E1">
        <w:rPr>
          <w:rFonts w:ascii="Palatino Linotype" w:hAnsi="Palatino Linotype" w:cs="Arial"/>
          <w:i/>
          <w:lang w:val="es-ES_tradnl" w:eastAsia="es-MX"/>
        </w:rPr>
        <w:lastRenderedPageBreak/>
        <w:t>documentos públicos, administrados, generados o en posesión de los órganos u organismos públicos, en virtud del ejercicio de sus funciones de derecho público, sin importar su fuente, soporte o fecha de elaboración.</w:t>
      </w:r>
    </w:p>
    <w:p w14:paraId="3C32EBE3" w14:textId="77777777" w:rsidR="00A34960" w:rsidRPr="00BC72E1" w:rsidRDefault="00A34960" w:rsidP="00A34960">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BC72E1">
        <w:rPr>
          <w:rFonts w:ascii="Palatino Linotype" w:hAnsi="Palatino Linotype" w:cs="Arial"/>
          <w:i/>
          <w:lang w:val="es-ES_tradnl" w:eastAsia="es-MX"/>
        </w:rPr>
        <w:t>En consecuencia el acceso a la información se refiere a que se cumplan cualquiera de los siguientes tres supuestos:</w:t>
      </w:r>
    </w:p>
    <w:p w14:paraId="08902F12" w14:textId="77777777" w:rsidR="00A34960" w:rsidRPr="00BC72E1" w:rsidRDefault="00A34960" w:rsidP="00A34960">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BC72E1">
        <w:rPr>
          <w:rFonts w:ascii="Palatino Linotype" w:hAnsi="Palatino Linotype" w:cs="Arial"/>
          <w:i/>
          <w:lang w:val="es-ES_tradnl" w:eastAsia="es-MX"/>
        </w:rPr>
        <w:t>Que se trate de información registrada en cualquier soporte documental, que en ejercicio de las atribuciones conferidas, sea generada por los Sujetos Obligados;</w:t>
      </w:r>
    </w:p>
    <w:p w14:paraId="1E6A8395" w14:textId="77777777" w:rsidR="00A34960" w:rsidRPr="00BC72E1" w:rsidRDefault="00A34960" w:rsidP="00A34960">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BC72E1">
        <w:rPr>
          <w:rFonts w:ascii="Palatino Linotype" w:hAnsi="Palatino Linotype" w:cs="Arial"/>
          <w:i/>
          <w:lang w:val="es-ES_tradnl" w:eastAsia="es-MX"/>
        </w:rPr>
        <w:t>Que se trate de información registrada en cualquier soporte documental, que en ejercicio de las atribuciones conferidas, sea administrada por los Sujetos Obligados, y</w:t>
      </w:r>
    </w:p>
    <w:p w14:paraId="7746ADE3" w14:textId="77777777" w:rsidR="00A34960" w:rsidRPr="00BC72E1" w:rsidRDefault="00A34960" w:rsidP="00A34960">
      <w:pPr>
        <w:autoSpaceDE w:val="0"/>
        <w:autoSpaceDN w:val="0"/>
        <w:adjustRightInd w:val="0"/>
        <w:spacing w:before="240" w:after="240" w:line="360" w:lineRule="auto"/>
        <w:ind w:left="851" w:right="851"/>
        <w:jc w:val="both"/>
        <w:rPr>
          <w:rFonts w:ascii="Palatino Linotype" w:hAnsi="Palatino Linotype" w:cs="Arial"/>
          <w:i/>
          <w:lang w:val="es-ES_tradnl" w:eastAsia="es-MX"/>
        </w:rPr>
      </w:pPr>
      <w:r w:rsidRPr="00BC72E1">
        <w:rPr>
          <w:rFonts w:ascii="Palatino Linotype" w:hAnsi="Palatino Linotype" w:cs="Arial"/>
          <w:i/>
          <w:lang w:val="es-ES_tradnl" w:eastAsia="es-MX"/>
        </w:rPr>
        <w:t>Que se trate de información registrada en cualquier soporte documental, que en ejercicio de las atribuciones conferidas, se encuentre en posesión de los Sujetos Obligados.”</w:t>
      </w:r>
    </w:p>
    <w:p w14:paraId="38677B2B" w14:textId="77777777" w:rsidR="00A34960" w:rsidRPr="00BC72E1" w:rsidRDefault="00A34960" w:rsidP="00A34960">
      <w:pPr>
        <w:spacing w:before="240" w:after="240" w:line="360" w:lineRule="auto"/>
        <w:jc w:val="both"/>
        <w:rPr>
          <w:rFonts w:ascii="Palatino Linotype" w:hAnsi="Palatino Linotype"/>
          <w:sz w:val="24"/>
          <w:szCs w:val="24"/>
          <w:lang w:val="es-ES_tradnl"/>
        </w:rPr>
      </w:pPr>
      <w:r w:rsidRPr="00BC72E1">
        <w:rPr>
          <w:rFonts w:ascii="Palatino Linotype" w:hAnsi="Palatino Linotype"/>
          <w:sz w:val="24"/>
          <w:szCs w:val="24"/>
          <w:lang w:val="es-ES_tradnl"/>
        </w:rPr>
        <w:t>Es de recordar que el derecho de acceso a la información pública, es una prerrogativa que consiste en dar a conocer toda aquella información pública que sea generada, adquirida, transformada, administrada o en posesión de los sujetos obligados, tal y como lo señala la Ley de Transparencia y Acceso a la Información Pública del Estado de México en su diverso 4</w:t>
      </w:r>
      <w:r w:rsidRPr="00BC72E1">
        <w:rPr>
          <w:rStyle w:val="Refdenotaalpie"/>
          <w:rFonts w:ascii="Palatino Linotype" w:hAnsi="Palatino Linotype"/>
          <w:sz w:val="24"/>
          <w:szCs w:val="24"/>
          <w:lang w:val="es-ES_tradnl"/>
        </w:rPr>
        <w:footnoteReference w:id="2"/>
      </w:r>
      <w:r w:rsidRPr="00BC72E1">
        <w:rPr>
          <w:rFonts w:ascii="Palatino Linotype" w:hAnsi="Palatino Linotype"/>
          <w:sz w:val="24"/>
          <w:szCs w:val="24"/>
          <w:lang w:val="es-ES_tradnl"/>
        </w:rPr>
        <w:t xml:space="preserve">, que toda la información generada, obtenida, adquirida, </w:t>
      </w:r>
      <w:r w:rsidRPr="00BC72E1">
        <w:rPr>
          <w:rFonts w:ascii="Palatino Linotype" w:hAnsi="Palatino Linotype"/>
          <w:sz w:val="24"/>
          <w:szCs w:val="24"/>
          <w:lang w:val="es-ES_tradnl"/>
        </w:rPr>
        <w:lastRenderedPageBreak/>
        <w:t>transformada, administrada o en posesión de los sujetos obligados será publica y accesible de manera permanente a todo el público, privilegiando en todo momento el principio de máxima publicidad que consagra nuestra carta magna.</w:t>
      </w:r>
    </w:p>
    <w:p w14:paraId="74ECF9DC" w14:textId="77777777" w:rsidR="00A34960" w:rsidRPr="00BC72E1" w:rsidRDefault="00A34960" w:rsidP="00A34960">
      <w:pPr>
        <w:spacing w:before="240" w:after="240" w:line="360" w:lineRule="auto"/>
        <w:jc w:val="both"/>
        <w:rPr>
          <w:rFonts w:ascii="Palatino Linotype" w:hAnsi="Palatino Linotype"/>
          <w:sz w:val="24"/>
          <w:szCs w:val="24"/>
          <w:lang w:val="es-ES_tradnl"/>
        </w:rPr>
      </w:pPr>
      <w:r w:rsidRPr="00BC72E1">
        <w:rPr>
          <w:rFonts w:ascii="Palatino Linotype" w:hAnsi="Palatino Linotype"/>
          <w:sz w:val="24"/>
          <w:szCs w:val="24"/>
          <w:lang w:val="es-ES_tradnl"/>
        </w:rPr>
        <w:t>Así también, los sujetos obligados tienen la obligación o deber de atender las solicitudes de acceso a la información pública de las cuales tengan conocimiento, así como proporcionar la información que obre en su poder, tal y como lo establece el numeral 12 de la Ley de la materia y que a la letra reza:</w:t>
      </w:r>
    </w:p>
    <w:p w14:paraId="423A5393" w14:textId="77777777" w:rsidR="00A34960" w:rsidRPr="00BC72E1" w:rsidRDefault="00A34960" w:rsidP="00A34960">
      <w:pPr>
        <w:spacing w:before="240" w:after="240" w:line="360" w:lineRule="auto"/>
        <w:ind w:left="708"/>
        <w:jc w:val="both"/>
        <w:rPr>
          <w:rFonts w:ascii="Palatino Linotype" w:hAnsi="Palatino Linotype"/>
          <w:i/>
          <w:lang w:val="es-ES_tradnl"/>
        </w:rPr>
      </w:pPr>
      <w:r w:rsidRPr="00BC72E1">
        <w:rPr>
          <w:rFonts w:ascii="Palatino Linotype" w:hAnsi="Palatino Linotype"/>
          <w:i/>
          <w:sz w:val="24"/>
          <w:szCs w:val="24"/>
          <w:lang w:val="es-ES_tradnl"/>
        </w:rPr>
        <w:t xml:space="preserve"> </w:t>
      </w:r>
      <w:r w:rsidRPr="00BC72E1">
        <w:rPr>
          <w:rFonts w:ascii="Palatino Linotype" w:hAnsi="Palatino Linotype"/>
          <w:i/>
          <w:lang w:val="es-ES_tradnl"/>
        </w:rPr>
        <w:t xml:space="preserve">Artículo 12. Quienes generen, recopilen, administren, manejen, procesen, archiven o conserven información pública serán responsables de la misma en los términos de las disposiciones jurídicas aplicables. </w:t>
      </w:r>
    </w:p>
    <w:p w14:paraId="52A5028C" w14:textId="73AB33DD" w:rsidR="00A34960" w:rsidRDefault="00A34960" w:rsidP="00A34960">
      <w:pPr>
        <w:spacing w:before="240" w:after="240" w:line="360" w:lineRule="auto"/>
        <w:ind w:left="708"/>
        <w:jc w:val="both"/>
        <w:rPr>
          <w:rFonts w:ascii="Palatino Linotype" w:hAnsi="Palatino Linotype"/>
          <w:i/>
          <w:lang w:val="es-ES_tradnl"/>
        </w:rPr>
      </w:pPr>
      <w:r w:rsidRPr="00BC72E1">
        <w:rPr>
          <w:rFonts w:ascii="Palatino Linotype" w:hAnsi="Palatino Linotype"/>
          <w:i/>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CCA2E0C" w14:textId="7455CAB2" w:rsidR="00701553" w:rsidRPr="00701553" w:rsidRDefault="00701553" w:rsidP="00701553">
      <w:pPr>
        <w:pStyle w:val="Prrafodelista"/>
        <w:autoSpaceDE w:val="0"/>
        <w:autoSpaceDN w:val="0"/>
        <w:adjustRightInd w:val="0"/>
        <w:spacing w:before="240" w:after="240" w:line="360" w:lineRule="auto"/>
        <w:ind w:left="0"/>
        <w:jc w:val="both"/>
        <w:rPr>
          <w:rFonts w:ascii="Palatino Linotype" w:hAnsi="Palatino Linotype" w:cs="Arial"/>
        </w:rPr>
      </w:pPr>
      <w:r w:rsidRPr="00701553">
        <w:rPr>
          <w:rFonts w:ascii="Palatino Linotype" w:hAnsi="Palatino Linotype" w:cs="Arial"/>
        </w:rPr>
        <w:t xml:space="preserve">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w:t>
      </w:r>
      <w:r w:rsidRPr="00701553">
        <w:rPr>
          <w:rFonts w:ascii="Palatino Linotype" w:hAnsi="Palatino Linotype" w:cs="Arial"/>
        </w:rPr>
        <w:lastRenderedPageBreak/>
        <w:t>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35571ED" w14:textId="77777777" w:rsidR="00701553" w:rsidRPr="00701553" w:rsidRDefault="00701553" w:rsidP="00701553">
      <w:pPr>
        <w:pStyle w:val="Prrafodelista"/>
        <w:autoSpaceDE w:val="0"/>
        <w:autoSpaceDN w:val="0"/>
        <w:adjustRightInd w:val="0"/>
        <w:spacing w:before="240" w:after="240" w:line="360" w:lineRule="auto"/>
        <w:ind w:left="0"/>
        <w:jc w:val="both"/>
        <w:rPr>
          <w:rFonts w:ascii="Palatino Linotype" w:hAnsi="Palatino Linotype" w:cs="Arial"/>
        </w:rPr>
      </w:pPr>
      <w:r w:rsidRPr="00701553">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22C9B1F3" w14:textId="77777777" w:rsidR="001C6E55" w:rsidRPr="00DC68A8" w:rsidRDefault="001C6E55" w:rsidP="001C6E55">
      <w:pPr>
        <w:spacing w:line="360" w:lineRule="auto"/>
        <w:contextualSpacing/>
        <w:jc w:val="both"/>
        <w:rPr>
          <w:rFonts w:ascii="Palatino Linotype" w:eastAsia="MS Mincho" w:hAnsi="Palatino Linotype"/>
          <w:sz w:val="24"/>
          <w:lang w:val="es-ES"/>
        </w:rPr>
      </w:pPr>
      <w:r w:rsidRPr="00DC68A8">
        <w:rPr>
          <w:rFonts w:ascii="Palatino Linotype" w:eastAsia="MS Mincho" w:hAnsi="Palatino Linotype"/>
          <w:sz w:val="24"/>
          <w:lang w:val="es-ES"/>
        </w:rPr>
        <w:t>Ahora bien, la Ley Orgánica Municipal del Estado de México establece en su</w:t>
      </w:r>
      <w:r>
        <w:rPr>
          <w:rFonts w:ascii="Palatino Linotype" w:eastAsia="MS Mincho" w:hAnsi="Palatino Linotype"/>
          <w:sz w:val="24"/>
          <w:lang w:val="es-ES"/>
        </w:rPr>
        <w:t>s</w:t>
      </w:r>
      <w:r w:rsidRPr="00DC68A8">
        <w:rPr>
          <w:rFonts w:ascii="Palatino Linotype" w:eastAsia="MS Mincho" w:hAnsi="Palatino Linotype"/>
          <w:sz w:val="24"/>
          <w:lang w:val="es-ES"/>
        </w:rPr>
        <w:t xml:space="preserve"> artículo</w:t>
      </w:r>
      <w:r>
        <w:rPr>
          <w:rFonts w:ascii="Palatino Linotype" w:eastAsia="MS Mincho" w:hAnsi="Palatino Linotype"/>
          <w:sz w:val="24"/>
          <w:lang w:val="es-ES"/>
        </w:rPr>
        <w:t>s</w:t>
      </w:r>
      <w:r w:rsidRPr="00DC68A8">
        <w:rPr>
          <w:rFonts w:ascii="Palatino Linotype" w:eastAsia="MS Mincho" w:hAnsi="Palatino Linotype"/>
          <w:sz w:val="24"/>
          <w:lang w:val="es-ES"/>
        </w:rPr>
        <w:t xml:space="preserve"> 48</w:t>
      </w:r>
      <w:r>
        <w:rPr>
          <w:rFonts w:ascii="Palatino Linotype" w:eastAsia="MS Mincho" w:hAnsi="Palatino Linotype"/>
          <w:sz w:val="24"/>
          <w:lang w:val="es-ES"/>
        </w:rPr>
        <w:t xml:space="preserve">, 53, 91 y 95, </w:t>
      </w:r>
      <w:r w:rsidRPr="00DC68A8">
        <w:rPr>
          <w:rFonts w:ascii="Palatino Linotype" w:eastAsia="MS Mincho" w:hAnsi="Palatino Linotype"/>
          <w:sz w:val="24"/>
          <w:lang w:val="es-ES"/>
        </w:rPr>
        <w:t>que a la letra reza</w:t>
      </w:r>
      <w:r>
        <w:rPr>
          <w:rFonts w:ascii="Palatino Linotype" w:eastAsia="MS Mincho" w:hAnsi="Palatino Linotype"/>
          <w:sz w:val="24"/>
          <w:lang w:val="es-ES"/>
        </w:rPr>
        <w:t>n</w:t>
      </w:r>
      <w:r w:rsidRPr="00DC68A8">
        <w:rPr>
          <w:rFonts w:ascii="Palatino Linotype" w:eastAsia="MS Mincho" w:hAnsi="Palatino Linotype"/>
          <w:sz w:val="24"/>
          <w:lang w:val="es-ES"/>
        </w:rPr>
        <w:t>:</w:t>
      </w:r>
    </w:p>
    <w:p w14:paraId="2EBC7159" w14:textId="77777777" w:rsidR="001C6E55" w:rsidRPr="00675896" w:rsidRDefault="001C6E55" w:rsidP="001C6E55">
      <w:pPr>
        <w:spacing w:before="240" w:after="240" w:line="360" w:lineRule="auto"/>
        <w:ind w:left="709"/>
        <w:jc w:val="both"/>
        <w:rPr>
          <w:rFonts w:ascii="Palatino Linotype" w:eastAsia="MS Mincho" w:hAnsi="Palatino Linotype"/>
          <w:i/>
          <w:lang w:val="es-ES"/>
        </w:rPr>
      </w:pPr>
      <w:r w:rsidRPr="00675896">
        <w:rPr>
          <w:rFonts w:ascii="Palatino Linotype" w:eastAsia="MS Mincho" w:hAnsi="Palatino Linotype"/>
          <w:i/>
          <w:lang w:val="es-ES"/>
        </w:rPr>
        <w:t>Artículo 48.- El presidente municipal tiene las siguientes atribuciones:</w:t>
      </w:r>
    </w:p>
    <w:p w14:paraId="0E553468" w14:textId="77777777" w:rsidR="001C6E55" w:rsidRPr="00675896" w:rsidRDefault="001C6E55" w:rsidP="001C6E55">
      <w:pPr>
        <w:pStyle w:val="Prrafodelista"/>
        <w:numPr>
          <w:ilvl w:val="0"/>
          <w:numId w:val="10"/>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Presidir y dirigir las sesiones del ayuntamiento;</w:t>
      </w:r>
    </w:p>
    <w:p w14:paraId="75C841C9" w14:textId="77777777" w:rsidR="001C6E55" w:rsidRPr="00675896" w:rsidRDefault="001C6E55" w:rsidP="001C6E55">
      <w:pPr>
        <w:pStyle w:val="Prrafodelista"/>
        <w:numPr>
          <w:ilvl w:val="0"/>
          <w:numId w:val="10"/>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Ejecutar los acuerdos del ayuntamiento e informar su cumplimiento;</w:t>
      </w:r>
    </w:p>
    <w:p w14:paraId="1E90AB37" w14:textId="77777777" w:rsidR="001C6E55" w:rsidRPr="00675896" w:rsidRDefault="001C6E55" w:rsidP="001C6E55">
      <w:pPr>
        <w:pStyle w:val="Prrafodelista"/>
        <w:numPr>
          <w:ilvl w:val="0"/>
          <w:numId w:val="10"/>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Promulgar y publicar el Bando Municipal en la Gaceta Municipal y en los estrados de la Secretaría del Ayuntamiento, así como ordenar la difusión de las normas de carácter general y reglamentos aprobados por el Ayuntamiento;</w:t>
      </w:r>
    </w:p>
    <w:p w14:paraId="2F0525BD" w14:textId="77777777" w:rsidR="001C6E55" w:rsidRPr="00675896" w:rsidRDefault="001C6E55" w:rsidP="001C6E55">
      <w:pPr>
        <w:pStyle w:val="Prrafodelista"/>
        <w:numPr>
          <w:ilvl w:val="0"/>
          <w:numId w:val="10"/>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lastRenderedPageBreak/>
        <w:t>Asumir la representación jurídica del Municipio y del ayuntamiento, así como de las dependencias de la Administración Pública Municipal, en los litigios en que este sea parte.</w:t>
      </w:r>
    </w:p>
    <w:p w14:paraId="73858572" w14:textId="77777777" w:rsidR="001C6E55" w:rsidRPr="00675896" w:rsidRDefault="001C6E55" w:rsidP="001C6E55">
      <w:pPr>
        <w:pStyle w:val="Prrafodelista"/>
        <w:numPr>
          <w:ilvl w:val="0"/>
          <w:numId w:val="10"/>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Convocar a sesiones ordinarias y extraordinarias a los integrantes del ayuntamiento;</w:t>
      </w:r>
    </w:p>
    <w:p w14:paraId="645D52AF" w14:textId="77777777" w:rsidR="001C6E55" w:rsidRPr="00675896" w:rsidRDefault="001C6E55" w:rsidP="001C6E55">
      <w:pPr>
        <w:pStyle w:val="Prrafodelista"/>
        <w:numPr>
          <w:ilvl w:val="0"/>
          <w:numId w:val="10"/>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Proponer al ayuntamiento los nombramientos de secretario, tesorero y titulares de las dependencias y organismos auxiliares de la administración pública municipal, favoreciendo para tal efecto el principio de igualdad y equidad de género;</w:t>
      </w:r>
    </w:p>
    <w:p w14:paraId="6B39EF8B" w14:textId="77777777" w:rsidR="001C6E55" w:rsidRPr="00675896" w:rsidRDefault="001C6E55" w:rsidP="001C6E55">
      <w:pPr>
        <w:spacing w:before="240" w:after="240" w:line="360" w:lineRule="auto"/>
        <w:ind w:left="709"/>
        <w:jc w:val="both"/>
        <w:rPr>
          <w:rFonts w:ascii="Palatino Linotype" w:eastAsia="MS Mincho" w:hAnsi="Palatino Linotype"/>
          <w:i/>
        </w:rPr>
      </w:pPr>
      <w:r w:rsidRPr="00675896">
        <w:rPr>
          <w:rFonts w:ascii="Palatino Linotype" w:eastAsia="MS Mincho" w:hAnsi="Palatino Linotype"/>
          <w:i/>
        </w:rPr>
        <w:t>VI Bis. Expedir, previo acuerdo del Ayuntamiento, la licencia del establecimiento mercantil que autorice o permita la venta de bebidas alcohólicas;</w:t>
      </w:r>
    </w:p>
    <w:p w14:paraId="28A79DE2" w14:textId="77777777" w:rsidR="001C6E55" w:rsidRPr="00675896" w:rsidRDefault="001C6E55" w:rsidP="001C6E55">
      <w:pPr>
        <w:pStyle w:val="Prrafodelista"/>
        <w:numPr>
          <w:ilvl w:val="0"/>
          <w:numId w:val="10"/>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Presidir las comisiones que le asigne la ley o el ayuntamiento;</w:t>
      </w:r>
    </w:p>
    <w:p w14:paraId="4160C0A4" w14:textId="77777777" w:rsidR="001C6E55" w:rsidRPr="00675896" w:rsidRDefault="001C6E55" w:rsidP="001C6E55">
      <w:pPr>
        <w:pStyle w:val="Prrafodelista"/>
        <w:numPr>
          <w:ilvl w:val="0"/>
          <w:numId w:val="10"/>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Contratar y concertar en representación del ayuntamiento y previo acuerdo de éste, la realización de obras y la prestación de servicios públicos, por terceros o con el concurso del Estado o de otros ayuntamientos;</w:t>
      </w:r>
    </w:p>
    <w:p w14:paraId="37CB2FBE" w14:textId="77777777" w:rsidR="001C6E55" w:rsidRPr="00675896" w:rsidRDefault="001C6E55" w:rsidP="001C6E55">
      <w:pPr>
        <w:pStyle w:val="Prrafodelista"/>
        <w:numPr>
          <w:ilvl w:val="0"/>
          <w:numId w:val="10"/>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Verificar que la recaudación de las contribuciones y demás ingresos propios del municipio se realicen conforme a las disposiciones legales aplicables;</w:t>
      </w:r>
    </w:p>
    <w:p w14:paraId="08F34F8A" w14:textId="77777777" w:rsidR="001C6E55" w:rsidRPr="00675896" w:rsidRDefault="001C6E55" w:rsidP="001C6E55">
      <w:pPr>
        <w:pStyle w:val="Prrafodelista"/>
        <w:numPr>
          <w:ilvl w:val="0"/>
          <w:numId w:val="10"/>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Vigilar la correcta inversión de los fondos públicos;</w:t>
      </w:r>
    </w:p>
    <w:p w14:paraId="793F077E" w14:textId="77777777" w:rsidR="001C6E55" w:rsidRPr="00675896" w:rsidRDefault="001C6E55" w:rsidP="001C6E55">
      <w:pPr>
        <w:pStyle w:val="Prrafodelista"/>
        <w:numPr>
          <w:ilvl w:val="0"/>
          <w:numId w:val="10"/>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Supervisar la administración, registro, control, uso, mantenimiento y conservación adecuados de los bienes del municipio;</w:t>
      </w:r>
    </w:p>
    <w:p w14:paraId="020F6CFB" w14:textId="77777777" w:rsidR="001C6E55" w:rsidRPr="00675896" w:rsidRDefault="001C6E55" w:rsidP="001C6E55">
      <w:pPr>
        <w:pStyle w:val="Prrafodelista"/>
        <w:numPr>
          <w:ilvl w:val="0"/>
          <w:numId w:val="10"/>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Tener bajo su mando los cuerpos de seguridad pública, tránsito y bomberos municipales, en los términos del capítulo octavo, del título cuarto de esta Ley;</w:t>
      </w:r>
    </w:p>
    <w:p w14:paraId="24D48492" w14:textId="77777777" w:rsidR="001C6E55" w:rsidRPr="00675896" w:rsidRDefault="001C6E55" w:rsidP="001C6E55">
      <w:pPr>
        <w:pStyle w:val="Prrafodelista"/>
        <w:spacing w:before="240" w:after="240" w:line="360" w:lineRule="auto"/>
        <w:ind w:left="1429"/>
        <w:jc w:val="both"/>
        <w:rPr>
          <w:rFonts w:ascii="Palatino Linotype" w:eastAsia="MS Mincho" w:hAnsi="Palatino Linotype"/>
          <w:i/>
          <w:sz w:val="22"/>
          <w:szCs w:val="22"/>
        </w:rPr>
      </w:pPr>
      <w:r w:rsidRPr="00675896">
        <w:rPr>
          <w:rFonts w:ascii="Palatino Linotype" w:eastAsia="MS Mincho" w:hAnsi="Palatino Linotype"/>
          <w:i/>
          <w:sz w:val="22"/>
          <w:szCs w:val="22"/>
        </w:rPr>
        <w:lastRenderedPageBreak/>
        <w:t>XII bis.- Vigilar y ejecutar los programas y subprogramas de protección civil y realizar las acciones encaminadas a optimizar los programas tendientes a prevenir el impacto de los fenómenos perturbadores.</w:t>
      </w:r>
    </w:p>
    <w:p w14:paraId="07EE8F0A" w14:textId="77777777" w:rsidR="001C6E55" w:rsidRPr="00675896" w:rsidRDefault="001C6E55" w:rsidP="001C6E55">
      <w:pPr>
        <w:pStyle w:val="Prrafodelista"/>
        <w:numPr>
          <w:ilvl w:val="0"/>
          <w:numId w:val="10"/>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Vigilar que se integren y funcionen en forma legal las dependencias, unidades administrativas y organismos desconcentrados o descentralizados y fideicomisos que formen parte de la estructura administrativa;</w:t>
      </w:r>
    </w:p>
    <w:p w14:paraId="65F22D60" w14:textId="77777777" w:rsidR="001C6E55" w:rsidRPr="00675896" w:rsidRDefault="001C6E55" w:rsidP="001C6E55">
      <w:pPr>
        <w:spacing w:before="240" w:after="240" w:line="360" w:lineRule="auto"/>
        <w:ind w:left="709"/>
        <w:jc w:val="both"/>
        <w:rPr>
          <w:rFonts w:ascii="Palatino Linotype" w:eastAsia="MS Mincho" w:hAnsi="Palatino Linotype"/>
          <w:i/>
        </w:rPr>
      </w:pPr>
      <w:r w:rsidRPr="00675896">
        <w:rPr>
          <w:rFonts w:ascii="Palatino Linotype" w:eastAsia="MS Mincho" w:hAnsi="Palatino Linotype"/>
          <w:i/>
        </w:rPr>
        <w:t>XIII Bis. Desarrollar un programa permanente de mejora regulatoria, en coordinación con la dependencia del Ejecutivo del Estado que establezca la Ley de la materia, mismo que deberá de someter al acuerdo de Cabildo;</w:t>
      </w:r>
    </w:p>
    <w:p w14:paraId="16C3A54D" w14:textId="77777777" w:rsidR="001C6E55" w:rsidRPr="00675896" w:rsidRDefault="001C6E55" w:rsidP="001C6E55">
      <w:pPr>
        <w:spacing w:before="240" w:after="240" w:line="360" w:lineRule="auto"/>
        <w:ind w:left="709"/>
        <w:jc w:val="both"/>
        <w:rPr>
          <w:rFonts w:ascii="Palatino Linotype" w:eastAsia="MS Mincho" w:hAnsi="Palatino Linotype"/>
          <w:i/>
          <w:lang w:val="es-ES"/>
        </w:rPr>
      </w:pPr>
      <w:r w:rsidRPr="00675896">
        <w:rPr>
          <w:rFonts w:ascii="Palatino Linotype" w:eastAsia="MS Mincho" w:hAnsi="Palatino Linotype"/>
          <w:i/>
          <w:lang w:val="es-ES"/>
        </w:rPr>
        <w:t>XIII Ter. Proponer al ayuntamiento y ejecutar un programa especial para otorgar la licencia provisional de funcionamiento para negocios de bajo riesgo sanitario, ambiental o de protección civil, que autorice el cabildo conforme a la clasificación contenida en el Catálogo Mexiquense de Actividades Industriales, Comerciales y de Servicios de Bajo Riesgo;</w:t>
      </w:r>
    </w:p>
    <w:p w14:paraId="6AA94440" w14:textId="77777777" w:rsidR="001C6E55" w:rsidRPr="00675896" w:rsidRDefault="001C6E55" w:rsidP="001C6E55">
      <w:pPr>
        <w:spacing w:before="240" w:after="240" w:line="360" w:lineRule="auto"/>
        <w:ind w:left="709"/>
        <w:jc w:val="both"/>
        <w:rPr>
          <w:rFonts w:ascii="Palatino Linotype" w:eastAsia="MS Mincho" w:hAnsi="Palatino Linotype"/>
          <w:i/>
          <w:lang w:val="es-ES"/>
        </w:rPr>
      </w:pPr>
      <w:r w:rsidRPr="00675896">
        <w:rPr>
          <w:rFonts w:ascii="Palatino Linotype" w:eastAsia="MS Mincho" w:hAnsi="Palatino Linotype"/>
          <w:i/>
          <w:lang w:val="es-ES"/>
        </w:rPr>
        <w:t>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de los Servidores Públicos del Estado y Municipios.</w:t>
      </w:r>
    </w:p>
    <w:p w14:paraId="7AAC3DD0" w14:textId="77777777" w:rsidR="001C6E55" w:rsidRPr="00675896" w:rsidRDefault="001C6E55" w:rsidP="001C6E55">
      <w:pPr>
        <w:spacing w:before="240" w:after="240" w:line="360" w:lineRule="auto"/>
        <w:ind w:left="709"/>
        <w:jc w:val="both"/>
        <w:rPr>
          <w:rFonts w:ascii="Palatino Linotype" w:eastAsia="MS Mincho" w:hAnsi="Palatino Linotype"/>
          <w:i/>
          <w:lang w:val="es-ES"/>
        </w:rPr>
      </w:pPr>
      <w:r w:rsidRPr="00675896">
        <w:rPr>
          <w:rFonts w:ascii="Palatino Linotype" w:eastAsia="MS Mincho" w:hAnsi="Palatino Linotype"/>
          <w:i/>
          <w:lang w:val="es-ES"/>
        </w:rPr>
        <w:t>XIII Quáter. Expedir o negar licencias o permisos de funcionamiento, previo acuerdo del ayuntamiento, para las unidades económicas, empresas y parques industriales, dando respuesta en un plazo que no exceda de tres días hábiles posteriores a la fecha de la resolución del ayuntamiento;</w:t>
      </w:r>
    </w:p>
    <w:p w14:paraId="3CCC4A5A" w14:textId="77777777" w:rsidR="001C6E55" w:rsidRPr="00675896" w:rsidRDefault="001C6E55" w:rsidP="001C6E55">
      <w:pPr>
        <w:spacing w:before="240" w:after="240" w:line="360" w:lineRule="auto"/>
        <w:ind w:left="709"/>
        <w:jc w:val="both"/>
        <w:rPr>
          <w:rFonts w:ascii="Palatino Linotype" w:eastAsia="MS Mincho" w:hAnsi="Palatino Linotype"/>
          <w:i/>
          <w:lang w:val="es-ES"/>
        </w:rPr>
      </w:pPr>
      <w:r w:rsidRPr="00675896">
        <w:rPr>
          <w:rFonts w:ascii="Palatino Linotype" w:eastAsia="MS Mincho" w:hAnsi="Palatino Linotype"/>
          <w:i/>
          <w:lang w:val="es-ES"/>
        </w:rPr>
        <w:t xml:space="preserve">XIII Quinquies. Desarrollar y ejecutar las políticas, programas y acciones en materia de Gobierno Digital, impulsando el uso estratégico de las tecnologías de la información en los </w:t>
      </w:r>
      <w:r w:rsidRPr="00675896">
        <w:rPr>
          <w:rFonts w:ascii="Palatino Linotype" w:eastAsia="MS Mincho" w:hAnsi="Palatino Linotype"/>
          <w:i/>
          <w:lang w:val="es-ES"/>
        </w:rPr>
        <w:lastRenderedPageBreak/>
        <w:t>trámites y servicios que se otorgan por parte del Ayuntamiento, conforme a lo establecido en la Ley de Gobierno Digital del Estado de México y Municipios, su Reglamento y conforme a las disposiciones jurídicas de la materia;</w:t>
      </w:r>
    </w:p>
    <w:p w14:paraId="044D26DB" w14:textId="77777777" w:rsidR="001C6E55" w:rsidRPr="00675896" w:rsidRDefault="001C6E55" w:rsidP="001C6E55">
      <w:pPr>
        <w:pStyle w:val="Prrafodelista"/>
        <w:numPr>
          <w:ilvl w:val="0"/>
          <w:numId w:val="10"/>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Vigilar que se integren y funcionen los consejos de participación ciudadana municipal y otros órganos de los que formen parte representantes de los vecinos;</w:t>
      </w:r>
    </w:p>
    <w:p w14:paraId="1ED84FF7" w14:textId="77777777" w:rsidR="001C6E55" w:rsidRPr="00675896" w:rsidRDefault="001C6E55" w:rsidP="001C6E55">
      <w:pPr>
        <w:pStyle w:val="Prrafodelista"/>
        <w:numPr>
          <w:ilvl w:val="0"/>
          <w:numId w:val="10"/>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Entregar por escrito y en medio electrónico al ayuntamiento, dentro de los primeros cinco días hábiles del mes de diciembre de cada año, en sesión solemne de cabildo, un informe del estado que guarda la administración pública municipal y de las labores realizadas durante el ejercicio.</w:t>
      </w:r>
    </w:p>
    <w:p w14:paraId="6B80773E" w14:textId="77777777" w:rsidR="001C6E55" w:rsidRPr="00675896" w:rsidRDefault="001C6E55" w:rsidP="001C6E55">
      <w:pPr>
        <w:spacing w:before="240" w:after="240" w:line="360" w:lineRule="auto"/>
        <w:ind w:left="709"/>
        <w:jc w:val="both"/>
        <w:rPr>
          <w:rFonts w:ascii="Palatino Linotype" w:eastAsia="MS Mincho" w:hAnsi="Palatino Linotype"/>
          <w:i/>
          <w:lang w:val="es-ES"/>
        </w:rPr>
      </w:pPr>
      <w:r w:rsidRPr="00675896">
        <w:rPr>
          <w:rFonts w:ascii="Palatino Linotype" w:eastAsia="MS Mincho" w:hAnsi="Palatino Linotype"/>
          <w:i/>
          <w:lang w:val="es-ES"/>
        </w:rPr>
        <w:t>Dicho informe se publicará en la página oficial, en la Gaceta Municipal y en los estrados de la Secretaría del ayuntamiento para su consulta.</w:t>
      </w:r>
    </w:p>
    <w:p w14:paraId="3A6B6E6C" w14:textId="77777777" w:rsidR="001C6E55" w:rsidRPr="00675896" w:rsidRDefault="001C6E55" w:rsidP="001C6E55">
      <w:pPr>
        <w:pStyle w:val="Prrafodelista"/>
        <w:numPr>
          <w:ilvl w:val="0"/>
          <w:numId w:val="10"/>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Cumplir y hacer cumplir dentro de su competencia, las disposiciones contenidas en las leyes y reglamentos federales, estatales y municipales, así como aplicar, a los infractores las sanciones correspondientes o remitirlos, en su caso, a las autoridades correspondientes;</w:t>
      </w:r>
    </w:p>
    <w:p w14:paraId="46780A76" w14:textId="77777777" w:rsidR="001C6E55" w:rsidRPr="00675896" w:rsidRDefault="001C6E55" w:rsidP="001C6E55">
      <w:pPr>
        <w:spacing w:before="240" w:after="240" w:line="360" w:lineRule="auto"/>
        <w:ind w:left="709"/>
        <w:jc w:val="both"/>
        <w:rPr>
          <w:rFonts w:ascii="Palatino Linotype" w:eastAsia="MS Mincho" w:hAnsi="Palatino Linotype"/>
          <w:i/>
        </w:rPr>
      </w:pPr>
      <w:r w:rsidRPr="00675896">
        <w:rPr>
          <w:rFonts w:ascii="Palatino Linotype" w:eastAsia="MS Mincho" w:hAnsi="Palatino Linotype"/>
          <w:i/>
        </w:rPr>
        <w:t>XVI. Bis. Vigilar que los establecimientos mercantiles con venta o suministro de bebidas alcohólicas en botella cerrada, consumo inmediato y al copeo, cuenten con la correspondiente licencia de funcionamiento y con las disposiciones legales y reglamentarias correspondientes, instaurar los procedimientos sancionadores correspondientes y, en su caso, dar vista al Ministerio Público por la posible comisión de algún delito;</w:t>
      </w:r>
    </w:p>
    <w:p w14:paraId="063639EC" w14:textId="77777777" w:rsidR="001C6E55" w:rsidRPr="00675896" w:rsidRDefault="001C6E55" w:rsidP="001C6E55">
      <w:pPr>
        <w:spacing w:before="240" w:after="240" w:line="360" w:lineRule="auto"/>
        <w:ind w:left="709"/>
        <w:jc w:val="both"/>
        <w:rPr>
          <w:rFonts w:ascii="Palatino Linotype" w:eastAsia="MS Mincho" w:hAnsi="Palatino Linotype"/>
          <w:i/>
          <w:lang w:val="es-ES"/>
        </w:rPr>
      </w:pPr>
      <w:r w:rsidRPr="00675896">
        <w:rPr>
          <w:rFonts w:ascii="Palatino Linotype" w:eastAsia="MS Mincho" w:hAnsi="Palatino Linotype"/>
          <w:i/>
          <w:lang w:val="es-ES"/>
        </w:rPr>
        <w:t>XVI Ter. Instalar y vigilar el debido funcionamiento de la ventanilla única en materia de unidades económicas;</w:t>
      </w:r>
    </w:p>
    <w:p w14:paraId="6958B92C" w14:textId="77777777" w:rsidR="001C6E55" w:rsidRPr="00675896" w:rsidRDefault="001C6E55" w:rsidP="001C6E55">
      <w:pPr>
        <w:pStyle w:val="Prrafodelista"/>
        <w:numPr>
          <w:ilvl w:val="0"/>
          <w:numId w:val="10"/>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lastRenderedPageBreak/>
        <w:t>Promover el desarrollo institucional del Ayuntamiento, entendido como el conjunto de acciones sistemáticas que hagan más eficiente la administración pública municipal mediante la capacitación y profesionalización de los servidores públicos municipales, la elaboración de planes y programas de mejora administrativa, el uso de tecnologías de información y comunicación en las áreas de la gestión, implantación de indicadores del desempeño o de eficiencia en el gasto público, entre otros de la misma naturaleza. Los resultados de las acciones implementadas deberán formar parte del informe anual al que se refiere la fracción XV del presente artículo;</w:t>
      </w:r>
    </w:p>
    <w:p w14:paraId="0BC4ADCC" w14:textId="77777777" w:rsidR="001C6E55" w:rsidRPr="00675896" w:rsidRDefault="001C6E55" w:rsidP="001C6E55">
      <w:pPr>
        <w:pStyle w:val="Prrafodelista"/>
        <w:numPr>
          <w:ilvl w:val="0"/>
          <w:numId w:val="10"/>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Promover el patriotismo, la conciencia cívica, las identidades nacional, estatal y municipal y el aprecio a los más altos valores de la República, el Estado, y el Municipio, con la celebración de eventos, ceremonias y en general todas las actividades colectivas que contribuyan a estos propósitos, en especial el puntual cumplimiento del calendario cívico oficial;</w:t>
      </w:r>
    </w:p>
    <w:p w14:paraId="134C124D" w14:textId="77777777" w:rsidR="001C6E55" w:rsidRPr="00675896" w:rsidRDefault="001C6E55" w:rsidP="001C6E55">
      <w:pPr>
        <w:pStyle w:val="Prrafodelista"/>
        <w:numPr>
          <w:ilvl w:val="0"/>
          <w:numId w:val="10"/>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Comunicar por escrito, con anticipación a su salida al extranjero, a la Legislatura o a la Diputación Permanente y al cabildo, los propósitos y objetivos del viaje e informar de las acciones realizadas dentro de los diez días siguientes a su regreso.</w:t>
      </w:r>
    </w:p>
    <w:p w14:paraId="6866C75F" w14:textId="77777777" w:rsidR="001C6E55" w:rsidRPr="00675896" w:rsidRDefault="001C6E55" w:rsidP="001C6E55">
      <w:pPr>
        <w:pStyle w:val="Prrafodelista"/>
        <w:numPr>
          <w:ilvl w:val="0"/>
          <w:numId w:val="10"/>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Coadyuvar en la coordinación del cuerpo de seguridad pública a su cargo con las Instituciones de Seguridad Pública federales, estatales y de otros municipios en el desarrollo de operativos conjuntos, para el cumplimiento de los acuerdos tomados por el Consejo Estatal, los Consejos Intermunicipales y el Consejo Municipal de Seguridad Pública, así como en la ejecución de otras acciones en la materia;</w:t>
      </w:r>
    </w:p>
    <w:p w14:paraId="49FB7894" w14:textId="77777777" w:rsidR="001C6E55" w:rsidRPr="00675896" w:rsidRDefault="001C6E55" w:rsidP="001C6E55">
      <w:pPr>
        <w:pStyle w:val="Prrafodelista"/>
        <w:numPr>
          <w:ilvl w:val="0"/>
          <w:numId w:val="10"/>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Satisfacer los requerimientos que le sean solicitados por la Secretaría de Seguridad para el registro y actualización de la licencia colectiva para la portación de armas de fuego de los elementos a su cargo;</w:t>
      </w:r>
    </w:p>
    <w:p w14:paraId="4F4DA347" w14:textId="77777777" w:rsidR="001C6E55" w:rsidRPr="00675896" w:rsidRDefault="001C6E55" w:rsidP="001C6E55">
      <w:pPr>
        <w:pStyle w:val="Prrafodelista"/>
        <w:numPr>
          <w:ilvl w:val="0"/>
          <w:numId w:val="10"/>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lastRenderedPageBreak/>
        <w:t>Vigilar la integración, funcionamiento y cumplimiento de los acuerdos tomados por el Consejo Municipal de Seguridad Pública, en los términos de esta Ley;</w:t>
      </w:r>
    </w:p>
    <w:p w14:paraId="707DA8A4" w14:textId="77777777" w:rsidR="001C6E55" w:rsidRPr="00675896" w:rsidRDefault="001C6E55" w:rsidP="001C6E55">
      <w:pPr>
        <w:pStyle w:val="Prrafodelista"/>
        <w:numPr>
          <w:ilvl w:val="0"/>
          <w:numId w:val="10"/>
        </w:numPr>
        <w:spacing w:before="240" w:after="240" w:line="360" w:lineRule="auto"/>
        <w:jc w:val="both"/>
        <w:rPr>
          <w:rFonts w:ascii="Palatino Linotype" w:eastAsia="MS Mincho" w:hAnsi="Palatino Linotype"/>
          <w:i/>
          <w:sz w:val="22"/>
          <w:szCs w:val="22"/>
        </w:rPr>
      </w:pPr>
      <w:r w:rsidRPr="00675896">
        <w:rPr>
          <w:rFonts w:ascii="Palatino Linotype" w:eastAsia="MS Mincho" w:hAnsi="Palatino Linotype"/>
          <w:i/>
          <w:sz w:val="22"/>
          <w:szCs w:val="22"/>
        </w:rPr>
        <w:t>Las demás que le confieran esta Ley y otros ordenamientos.</w:t>
      </w:r>
    </w:p>
    <w:p w14:paraId="1FBB9138" w14:textId="77777777" w:rsidR="001C6E55" w:rsidRPr="00675896" w:rsidRDefault="001C6E55" w:rsidP="001C6E55">
      <w:pPr>
        <w:spacing w:before="240" w:after="240" w:line="360" w:lineRule="auto"/>
        <w:ind w:left="709"/>
        <w:jc w:val="both"/>
        <w:rPr>
          <w:rFonts w:ascii="Palatino Linotype" w:hAnsi="Palatino Linotype"/>
          <w:i/>
        </w:rPr>
      </w:pPr>
      <w:r w:rsidRPr="00675896">
        <w:rPr>
          <w:rFonts w:ascii="Palatino Linotype" w:hAnsi="Palatino Linotype"/>
          <w:i/>
        </w:rPr>
        <w:t xml:space="preserve">Artículo 53.- Los síndicos tendrán las siguientes atribuciones: </w:t>
      </w:r>
    </w:p>
    <w:p w14:paraId="79BECBB6" w14:textId="77777777" w:rsidR="001C6E55" w:rsidRPr="0029569E" w:rsidRDefault="001C6E55" w:rsidP="001C6E55">
      <w:pPr>
        <w:pStyle w:val="Prrafodelista"/>
        <w:numPr>
          <w:ilvl w:val="0"/>
          <w:numId w:val="7"/>
        </w:numPr>
        <w:spacing w:before="240" w:after="240" w:line="360" w:lineRule="auto"/>
        <w:jc w:val="both"/>
        <w:rPr>
          <w:rFonts w:ascii="Palatino Linotype" w:hAnsi="Palatino Linotype"/>
          <w:i/>
          <w:sz w:val="22"/>
          <w:szCs w:val="22"/>
        </w:rPr>
      </w:pPr>
      <w:r w:rsidRPr="00675896">
        <w:rPr>
          <w:rFonts w:ascii="Palatino Linotype" w:hAnsi="Palatino Linotype"/>
          <w:i/>
          <w:sz w:val="22"/>
          <w:szCs w:val="22"/>
        </w:rPr>
        <w:t>Procurar, defender y promover los derechos e intereses municipales; representar jurídicamente a los integrantes de los ayuntamientos, facultándolos para otorgar y revocar poderes generales y especiales a terceros o mediante oficio para la debida</w:t>
      </w:r>
      <w:r w:rsidRPr="0029569E">
        <w:rPr>
          <w:rFonts w:ascii="Palatino Linotype" w:hAnsi="Palatino Linotype"/>
          <w:i/>
          <w:sz w:val="22"/>
          <w:szCs w:val="22"/>
        </w:rPr>
        <w:t xml:space="preserve"> representación jurídica correspondiente, pudiendo convenir en los mismos. La representación legal de los miembros de los ayuntamientos, sólo se dará en asuntos oficiales; </w:t>
      </w:r>
    </w:p>
    <w:p w14:paraId="2799F211" w14:textId="77777777" w:rsidR="001C6E55" w:rsidRPr="0029569E" w:rsidRDefault="001C6E55" w:rsidP="001C6E55">
      <w:pPr>
        <w:spacing w:before="240" w:after="240" w:line="360" w:lineRule="auto"/>
        <w:ind w:left="709"/>
        <w:jc w:val="both"/>
        <w:rPr>
          <w:rFonts w:ascii="Palatino Linotype" w:hAnsi="Palatino Linotype"/>
          <w:i/>
        </w:rPr>
      </w:pPr>
      <w:r w:rsidRPr="0029569E">
        <w:rPr>
          <w:rFonts w:ascii="Palatino Linotype" w:hAnsi="Palatino Linotype"/>
          <w:i/>
        </w:rPr>
        <w:t xml:space="preserve">I Bis. Supervisar a los representantes legales asignados por el Ayuntamiento, en la correcta atención y defensa de los litigios laborales; </w:t>
      </w:r>
    </w:p>
    <w:p w14:paraId="57E82DD9" w14:textId="77777777" w:rsidR="001C6E55" w:rsidRPr="0029569E" w:rsidRDefault="001C6E55" w:rsidP="001C6E55">
      <w:pPr>
        <w:spacing w:before="240" w:after="240" w:line="360" w:lineRule="auto"/>
        <w:ind w:left="709"/>
        <w:jc w:val="both"/>
        <w:rPr>
          <w:rFonts w:ascii="Palatino Linotype" w:hAnsi="Palatino Linotype"/>
          <w:i/>
        </w:rPr>
      </w:pPr>
      <w:r w:rsidRPr="0029569E">
        <w:rPr>
          <w:rFonts w:ascii="Palatino Linotype" w:hAnsi="Palatino Linotype"/>
          <w:i/>
        </w:rPr>
        <w:t xml:space="preserve">I Ter. Informar al presidente, en caso de cualquier irregularidad en la atención y/o defensa de los litigios laborales seguidos ante las autoridades laborales competentes. </w:t>
      </w:r>
    </w:p>
    <w:p w14:paraId="0133B61A" w14:textId="77777777" w:rsidR="001C6E55" w:rsidRPr="0029569E" w:rsidRDefault="001C6E55" w:rsidP="001C6E55">
      <w:pPr>
        <w:spacing w:before="240" w:after="240" w:line="360" w:lineRule="auto"/>
        <w:ind w:left="709"/>
        <w:jc w:val="both"/>
        <w:rPr>
          <w:rFonts w:ascii="Palatino Linotype" w:hAnsi="Palatino Linotype"/>
          <w:i/>
        </w:rPr>
      </w:pPr>
      <w:r w:rsidRPr="0029569E">
        <w:rPr>
          <w:rFonts w:ascii="Palatino Linotype" w:hAnsi="Palatino Linotype"/>
          <w:i/>
        </w:rPr>
        <w:t xml:space="preserve">Derogado </w:t>
      </w:r>
    </w:p>
    <w:p w14:paraId="37DDB5DF" w14:textId="77777777" w:rsidR="001C6E55" w:rsidRPr="0029569E" w:rsidRDefault="001C6E55" w:rsidP="001C6E55">
      <w:pPr>
        <w:pStyle w:val="Prrafodelista"/>
        <w:numPr>
          <w:ilvl w:val="0"/>
          <w:numId w:val="7"/>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 xml:space="preserve">Revisar y firmar los cortes de caja de la tesorería municipal; </w:t>
      </w:r>
    </w:p>
    <w:p w14:paraId="4F970F38" w14:textId="77777777" w:rsidR="001C6E55" w:rsidRPr="0029569E" w:rsidRDefault="001C6E55" w:rsidP="001C6E55">
      <w:pPr>
        <w:pStyle w:val="Prrafodelista"/>
        <w:numPr>
          <w:ilvl w:val="0"/>
          <w:numId w:val="7"/>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 xml:space="preserve">Cuidar que la aplicación de los gastos se haga llenando todos los requisitos legales y conforme al presupuesto respectivo; </w:t>
      </w:r>
    </w:p>
    <w:p w14:paraId="712FA92A" w14:textId="77777777" w:rsidR="001C6E55" w:rsidRPr="0029569E" w:rsidRDefault="001C6E55" w:rsidP="001C6E55">
      <w:pPr>
        <w:pStyle w:val="Prrafodelista"/>
        <w:numPr>
          <w:ilvl w:val="0"/>
          <w:numId w:val="7"/>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Vigilar que las multas que impongan las autoridades municipales ingresen a la tesorería, previo comprobante respectivo;</w:t>
      </w:r>
    </w:p>
    <w:p w14:paraId="4C799795" w14:textId="77777777" w:rsidR="001C6E55" w:rsidRPr="0029569E" w:rsidRDefault="001C6E55" w:rsidP="001C6E55">
      <w:pPr>
        <w:pStyle w:val="Prrafodelista"/>
        <w:numPr>
          <w:ilvl w:val="0"/>
          <w:numId w:val="7"/>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lastRenderedPageBreak/>
        <w:t>Asistir a las visitas de inspección que realice el Órgano Superior de Fiscalización del Estado de México a la tesorería e informar de los resultados al ayuntamiento;</w:t>
      </w:r>
    </w:p>
    <w:p w14:paraId="6FB91B8C" w14:textId="77777777" w:rsidR="001C6E55" w:rsidRPr="0029569E" w:rsidRDefault="001C6E55" w:rsidP="001C6E55">
      <w:pPr>
        <w:pStyle w:val="Prrafodelista"/>
        <w:numPr>
          <w:ilvl w:val="0"/>
          <w:numId w:val="7"/>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 xml:space="preserve">Hacer que oportunamente se remitan al Órgano Superior de Fiscalización del Estado de México las cuentas de la tesorería municipal y remitir copia del resumen financiero a los miembros del ayuntamiento; </w:t>
      </w:r>
    </w:p>
    <w:p w14:paraId="2B62C3B2" w14:textId="77777777" w:rsidR="001C6E55" w:rsidRPr="0029569E" w:rsidRDefault="001C6E55" w:rsidP="001C6E55">
      <w:pPr>
        <w:pStyle w:val="Prrafodelista"/>
        <w:numPr>
          <w:ilvl w:val="0"/>
          <w:numId w:val="7"/>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 xml:space="preserve">Intervenir en la formulación del inventario general de los bienes muebles e inmuebles propiedad del municipio, haciendo que se inscriban en el libro especial, con expresión de sus valores y de todas las características de identificación, así como el uso y destino de los mismos; </w:t>
      </w:r>
    </w:p>
    <w:p w14:paraId="06FA44A1" w14:textId="77777777" w:rsidR="001C6E55" w:rsidRPr="0029569E" w:rsidRDefault="001C6E55" w:rsidP="001C6E55">
      <w:pPr>
        <w:pStyle w:val="Prrafodelista"/>
        <w:numPr>
          <w:ilvl w:val="0"/>
          <w:numId w:val="7"/>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 xml:space="preserve">Regularizar la propiedad de los bienes inmuebles municipales, para ello tendrán un plazo de ciento veinte días hábiles, contados a partir de la adquisición; </w:t>
      </w:r>
    </w:p>
    <w:p w14:paraId="4A279A79" w14:textId="77777777" w:rsidR="001C6E55" w:rsidRPr="0029569E" w:rsidRDefault="001C6E55" w:rsidP="001C6E55">
      <w:pPr>
        <w:pStyle w:val="Prrafodelista"/>
        <w:numPr>
          <w:ilvl w:val="0"/>
          <w:numId w:val="7"/>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 xml:space="preserve">Inscribir los bienes inmuebles municipales en el Registro Público de la Propiedad, para iniciar los trámites correspondientes tendrán un plazo de ciento veinte días hábiles contados a partir de aquel en que concluyo el proceso de regularización; </w:t>
      </w:r>
    </w:p>
    <w:p w14:paraId="6C5DE075" w14:textId="77777777" w:rsidR="001C6E55" w:rsidRPr="0029569E" w:rsidRDefault="001C6E55" w:rsidP="001C6E55">
      <w:pPr>
        <w:pStyle w:val="Prrafodelista"/>
        <w:numPr>
          <w:ilvl w:val="0"/>
          <w:numId w:val="7"/>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 xml:space="preserve">Vigilar que los Oficiales Calificadores, observen las disposiciones legales en cuanto a las garantías que asisten a los detenidos; </w:t>
      </w:r>
    </w:p>
    <w:p w14:paraId="6878D3CD" w14:textId="77777777" w:rsidR="001C6E55" w:rsidRPr="0029569E" w:rsidRDefault="001C6E55" w:rsidP="001C6E55">
      <w:pPr>
        <w:pStyle w:val="Prrafodelista"/>
        <w:numPr>
          <w:ilvl w:val="0"/>
          <w:numId w:val="7"/>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 xml:space="preserve">Participar en los remates públicos en los que tenga interés el municipio, para que se finquen al mejor postor y se guarden los términos y disposiciones prevenidos en las leyes respectivas; </w:t>
      </w:r>
    </w:p>
    <w:p w14:paraId="7E623D81" w14:textId="77777777" w:rsidR="001C6E55" w:rsidRPr="0029569E" w:rsidRDefault="001C6E55" w:rsidP="001C6E55">
      <w:pPr>
        <w:pStyle w:val="Prrafodelista"/>
        <w:numPr>
          <w:ilvl w:val="0"/>
          <w:numId w:val="7"/>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 xml:space="preserve">Verificar que los remates públicos se realicen en los términos de las leyes respectivas; </w:t>
      </w:r>
    </w:p>
    <w:p w14:paraId="19DE7C7F" w14:textId="77777777" w:rsidR="001C6E55" w:rsidRPr="0029569E" w:rsidRDefault="001C6E55" w:rsidP="001C6E55">
      <w:pPr>
        <w:pStyle w:val="Prrafodelista"/>
        <w:numPr>
          <w:ilvl w:val="0"/>
          <w:numId w:val="7"/>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lastRenderedPageBreak/>
        <w:t xml:space="preserve">Verificar que los funcionarios y empleados del municipio cumplan con hacer la manifestación de bienes que prevé la Ley de Responsabilidades Administrativas del Estado de México y Municipios; </w:t>
      </w:r>
    </w:p>
    <w:p w14:paraId="075AC6B8" w14:textId="77777777" w:rsidR="001C6E55" w:rsidRPr="0029569E" w:rsidRDefault="001C6E55" w:rsidP="001C6E55">
      <w:pPr>
        <w:pStyle w:val="Prrafodelista"/>
        <w:numPr>
          <w:ilvl w:val="0"/>
          <w:numId w:val="7"/>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 xml:space="preserve">Admitir, tramitar y resolver los recursos administrativos que sean de su competencia; </w:t>
      </w:r>
    </w:p>
    <w:p w14:paraId="40862542" w14:textId="77777777" w:rsidR="001C6E55" w:rsidRPr="0029569E" w:rsidRDefault="001C6E55" w:rsidP="001C6E55">
      <w:pPr>
        <w:pStyle w:val="Prrafodelista"/>
        <w:numPr>
          <w:ilvl w:val="0"/>
          <w:numId w:val="7"/>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 xml:space="preserve">Revisar las relaciones de rezagos para que sean liquidados; </w:t>
      </w:r>
    </w:p>
    <w:p w14:paraId="75503974" w14:textId="77777777" w:rsidR="001C6E55" w:rsidRPr="0029569E" w:rsidRDefault="001C6E55" w:rsidP="001C6E55">
      <w:pPr>
        <w:pStyle w:val="Prrafodelista"/>
        <w:numPr>
          <w:ilvl w:val="0"/>
          <w:numId w:val="7"/>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 xml:space="preserve">Revisar el informe mensual que le remita el Tesorero, y en su caso formular las observaciones correspondientes. </w:t>
      </w:r>
    </w:p>
    <w:p w14:paraId="21B9073C" w14:textId="77777777" w:rsidR="001C6E55" w:rsidRPr="0029569E" w:rsidRDefault="001C6E55" w:rsidP="001C6E55">
      <w:pPr>
        <w:pStyle w:val="Prrafodelista"/>
        <w:numPr>
          <w:ilvl w:val="0"/>
          <w:numId w:val="7"/>
        </w:numPr>
        <w:spacing w:before="240" w:after="240" w:line="360" w:lineRule="auto"/>
        <w:jc w:val="both"/>
        <w:rPr>
          <w:rFonts w:ascii="Palatino Linotype" w:hAnsi="Palatino Linotype"/>
          <w:i/>
          <w:sz w:val="22"/>
          <w:szCs w:val="22"/>
        </w:rPr>
      </w:pPr>
      <w:r w:rsidRPr="0029569E">
        <w:rPr>
          <w:rFonts w:ascii="Palatino Linotype" w:hAnsi="Palatino Linotype"/>
          <w:i/>
          <w:sz w:val="22"/>
          <w:szCs w:val="22"/>
        </w:rPr>
        <w:t xml:space="preserve">Las demás que les señalen las disposiciones aplicables. </w:t>
      </w:r>
    </w:p>
    <w:p w14:paraId="52575872" w14:textId="77777777" w:rsidR="001C6E55" w:rsidRPr="0029569E" w:rsidRDefault="001C6E55" w:rsidP="001C6E55">
      <w:pPr>
        <w:spacing w:before="240" w:after="240" w:line="360" w:lineRule="auto"/>
        <w:ind w:left="709"/>
        <w:jc w:val="both"/>
        <w:rPr>
          <w:rFonts w:ascii="Palatino Linotype" w:hAnsi="Palatino Linotype"/>
          <w:i/>
        </w:rPr>
      </w:pPr>
      <w:r w:rsidRPr="0029569E">
        <w:rPr>
          <w:rFonts w:ascii="Palatino Linotype" w:hAnsi="Palatino Linotype"/>
          <w:i/>
        </w:rPr>
        <w:t xml:space="preserve">En el caso de que sean dos los síndicos que se elijan, uno estará encargado de los ingresos de la hacienda municipal y el otro de los egresos. El primero tendrá las facultades y obligaciones consignadas en las fracciones I, IV, V, y XVI y el segundo, las contenidas en las fracciones II, III, VI, VII, VIII, IX, X y XII entendiéndose que se ejercerán indistintamente las demás. </w:t>
      </w:r>
    </w:p>
    <w:p w14:paraId="7BE8EA79" w14:textId="77777777" w:rsidR="001C6E55" w:rsidRPr="0029569E" w:rsidRDefault="001C6E55" w:rsidP="001C6E55">
      <w:pPr>
        <w:spacing w:before="240" w:after="240" w:line="360" w:lineRule="auto"/>
        <w:ind w:left="709"/>
        <w:jc w:val="both"/>
        <w:rPr>
          <w:rFonts w:ascii="Palatino Linotype" w:hAnsi="Palatino Linotype"/>
          <w:i/>
        </w:rPr>
      </w:pPr>
      <w:r w:rsidRPr="0029569E">
        <w:rPr>
          <w:rFonts w:ascii="Palatino Linotype" w:hAnsi="Palatino Linotype"/>
          <w:i/>
        </w:rPr>
        <w:t xml:space="preserve">Derogado. </w:t>
      </w:r>
    </w:p>
    <w:p w14:paraId="317814BA" w14:textId="77777777" w:rsidR="001C6E55" w:rsidRPr="0029569E" w:rsidRDefault="001C6E55" w:rsidP="001C6E55">
      <w:pPr>
        <w:spacing w:before="240" w:after="240" w:line="360" w:lineRule="auto"/>
        <w:ind w:left="709"/>
        <w:jc w:val="both"/>
        <w:rPr>
          <w:rFonts w:ascii="Palatino Linotype" w:hAnsi="Palatino Linotype"/>
          <w:i/>
        </w:rPr>
      </w:pPr>
      <w:r w:rsidRPr="0029569E">
        <w:rPr>
          <w:rFonts w:ascii="Palatino Linotype" w:hAnsi="Palatino Linotype"/>
          <w:i/>
        </w:rPr>
        <w:t>Los síndicos y los presidentes municipales que asuman la representación jurídica del Ayuntamiento, no pueden desistirse, transigir, comprometerse en árbitros, ni hacer cesión de bienes muebles o inmuebles municipales, sin la autorización expresa del Ayuntamiento.</w:t>
      </w:r>
    </w:p>
    <w:p w14:paraId="66BFE548" w14:textId="77777777" w:rsidR="001C6E55" w:rsidRPr="001A793B" w:rsidRDefault="001C6E55" w:rsidP="001C6E55">
      <w:pPr>
        <w:spacing w:before="240" w:after="240" w:line="360" w:lineRule="auto"/>
        <w:ind w:left="709"/>
        <w:jc w:val="both"/>
        <w:rPr>
          <w:rFonts w:ascii="Palatino Linotype" w:hAnsi="Palatino Linotype"/>
          <w:i/>
        </w:rPr>
      </w:pPr>
      <w:r w:rsidRPr="001A793B">
        <w:rPr>
          <w:rFonts w:ascii="Palatino Linotype" w:hAnsi="Palatino Linotype"/>
          <w:i/>
        </w:rPr>
        <w:t xml:space="preserve">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14:paraId="6ACBE075" w14:textId="77777777" w:rsidR="001C6E55" w:rsidRPr="001A793B" w:rsidRDefault="001C6E55" w:rsidP="001C6E55">
      <w:pPr>
        <w:pStyle w:val="Prrafodelista"/>
        <w:numPr>
          <w:ilvl w:val="0"/>
          <w:numId w:val="8"/>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t xml:space="preserve">Asistir a las sesiones del ayuntamiento y levantar las actas correspondientes; </w:t>
      </w:r>
    </w:p>
    <w:p w14:paraId="2A6ED886" w14:textId="77777777" w:rsidR="001C6E55" w:rsidRPr="001A793B" w:rsidRDefault="001C6E55" w:rsidP="001C6E55">
      <w:pPr>
        <w:pStyle w:val="Prrafodelista"/>
        <w:numPr>
          <w:ilvl w:val="0"/>
          <w:numId w:val="8"/>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lastRenderedPageBreak/>
        <w:t xml:space="preserve">Emitir los citatorios para la celebración de las sesiones de cabildo, convocadas legalmente; </w:t>
      </w:r>
    </w:p>
    <w:p w14:paraId="7975556F" w14:textId="77777777" w:rsidR="001C6E55" w:rsidRPr="001A793B" w:rsidRDefault="001C6E55" w:rsidP="001C6E55">
      <w:pPr>
        <w:pStyle w:val="Prrafodelista"/>
        <w:numPr>
          <w:ilvl w:val="0"/>
          <w:numId w:val="8"/>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t xml:space="preserve">Dar cuenta en la primera sesión de cada mes, del número y contenido de los expedientes pasados a comisión, con mención de los que hayan sido resueltos y de los pendientes; </w:t>
      </w:r>
    </w:p>
    <w:p w14:paraId="255B6B7A" w14:textId="77777777" w:rsidR="001C6E55" w:rsidRPr="001A793B" w:rsidRDefault="001C6E55" w:rsidP="001C6E55">
      <w:pPr>
        <w:pStyle w:val="Prrafodelista"/>
        <w:numPr>
          <w:ilvl w:val="0"/>
          <w:numId w:val="8"/>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t xml:space="preserve">Llevar y conservar los libros de actas de cabildo, obteniendo las firmas de los asistentes a las sesiones; </w:t>
      </w:r>
    </w:p>
    <w:p w14:paraId="3F36ED61" w14:textId="77777777" w:rsidR="001C6E55" w:rsidRPr="001A793B" w:rsidRDefault="001C6E55" w:rsidP="001C6E55">
      <w:pPr>
        <w:pStyle w:val="Prrafodelista"/>
        <w:numPr>
          <w:ilvl w:val="0"/>
          <w:numId w:val="8"/>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t xml:space="preserve">Validar con su firma, los documentos oficiales emanados del ayuntamiento o de cualquiera de sus miembros; </w:t>
      </w:r>
    </w:p>
    <w:p w14:paraId="393D75B6" w14:textId="77777777" w:rsidR="001C6E55" w:rsidRPr="001A793B" w:rsidRDefault="001C6E55" w:rsidP="001C6E55">
      <w:pPr>
        <w:pStyle w:val="Prrafodelista"/>
        <w:numPr>
          <w:ilvl w:val="0"/>
          <w:numId w:val="8"/>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t xml:space="preserve">Tener a su cargo el archivo general del ayuntamiento; </w:t>
      </w:r>
    </w:p>
    <w:p w14:paraId="05D987EF" w14:textId="77777777" w:rsidR="001C6E55" w:rsidRPr="001A793B" w:rsidRDefault="001C6E55" w:rsidP="001C6E55">
      <w:pPr>
        <w:pStyle w:val="Prrafodelista"/>
        <w:numPr>
          <w:ilvl w:val="0"/>
          <w:numId w:val="8"/>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t xml:space="preserve">Controlar y distribuir la correspondencia oficial del ayuntamiento, dando cuenta diaria al presidente municipal para acordar su trámite; </w:t>
      </w:r>
    </w:p>
    <w:p w14:paraId="054093E0" w14:textId="77777777" w:rsidR="001C6E55" w:rsidRPr="001A793B" w:rsidRDefault="001C6E55" w:rsidP="001C6E55">
      <w:pPr>
        <w:pStyle w:val="Prrafodelista"/>
        <w:numPr>
          <w:ilvl w:val="0"/>
          <w:numId w:val="8"/>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t xml:space="preserve">Publicar los reglamentos, circulares y demás disposiciones municipales de observancia general; </w:t>
      </w:r>
    </w:p>
    <w:p w14:paraId="1975A6C2" w14:textId="77777777" w:rsidR="001C6E55" w:rsidRPr="001A793B" w:rsidRDefault="001C6E55" w:rsidP="001C6E55">
      <w:pPr>
        <w:pStyle w:val="Prrafodelista"/>
        <w:numPr>
          <w:ilvl w:val="0"/>
          <w:numId w:val="8"/>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t xml:space="preserve">Compilar leyes, decretos, reglamentos, periódicos oficiales del estado, circulares y órdenes relativas a los distintos sectores de la administración pública municipal; </w:t>
      </w:r>
    </w:p>
    <w:p w14:paraId="518B24A9" w14:textId="77777777" w:rsidR="001C6E55" w:rsidRPr="001A793B" w:rsidRDefault="001C6E55" w:rsidP="001C6E55">
      <w:pPr>
        <w:pStyle w:val="Prrafodelista"/>
        <w:numPr>
          <w:ilvl w:val="0"/>
          <w:numId w:val="8"/>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t xml:space="preserve">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14:paraId="620A4C79" w14:textId="77777777" w:rsidR="001C6E55" w:rsidRPr="001A793B" w:rsidRDefault="001C6E55" w:rsidP="001C6E55">
      <w:pPr>
        <w:pStyle w:val="Prrafodelista"/>
        <w:numPr>
          <w:ilvl w:val="0"/>
          <w:numId w:val="8"/>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t xml:space="preserve">Elaborar con la intervención del síndico el inventario general de los bienes muebles e inmuebles municipales, así como la integración del sistema de información inmobiliaria, que contemple los bienes del dominio público y privado, en un término que no exceda de </w:t>
      </w:r>
      <w:r w:rsidRPr="001A793B">
        <w:rPr>
          <w:rFonts w:ascii="Palatino Linotype" w:hAnsi="Palatino Linotype"/>
          <w:i/>
          <w:sz w:val="22"/>
          <w:szCs w:val="22"/>
        </w:rPr>
        <w:lastRenderedPageBreak/>
        <w:t xml:space="preserve">un año contado a partir de la instalación del ayuntamiento y presentarlo al cabildo para su conocimiento y opinión. 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 </w:t>
      </w:r>
    </w:p>
    <w:p w14:paraId="40249912" w14:textId="77777777" w:rsidR="001C6E55" w:rsidRPr="001A793B" w:rsidRDefault="001C6E55" w:rsidP="001C6E55">
      <w:pPr>
        <w:pStyle w:val="Prrafodelista"/>
        <w:numPr>
          <w:ilvl w:val="0"/>
          <w:numId w:val="8"/>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t xml:space="preserve">Integrar un sistema de información que contenga datos de los aspectos socio-económicos básicos del municipio; </w:t>
      </w:r>
    </w:p>
    <w:p w14:paraId="57111C95" w14:textId="77777777" w:rsidR="001C6E55" w:rsidRPr="001A793B" w:rsidRDefault="001C6E55" w:rsidP="001C6E55">
      <w:pPr>
        <w:pStyle w:val="Prrafodelista"/>
        <w:numPr>
          <w:ilvl w:val="0"/>
          <w:numId w:val="8"/>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t xml:space="preserve">Ser responsable de la publicación de la Gaceta Municipal, así como de las publicaciones en los estrados de los Ayuntamientos; y </w:t>
      </w:r>
    </w:p>
    <w:p w14:paraId="46826030" w14:textId="77777777" w:rsidR="001C6E55" w:rsidRPr="001A793B" w:rsidRDefault="001C6E55" w:rsidP="001C6E55">
      <w:pPr>
        <w:pStyle w:val="Prrafodelista"/>
        <w:numPr>
          <w:ilvl w:val="0"/>
          <w:numId w:val="8"/>
        </w:numPr>
        <w:spacing w:before="240" w:after="240" w:line="360" w:lineRule="auto"/>
        <w:jc w:val="both"/>
        <w:rPr>
          <w:rFonts w:ascii="Palatino Linotype" w:hAnsi="Palatino Linotype"/>
          <w:i/>
          <w:sz w:val="22"/>
          <w:szCs w:val="22"/>
        </w:rPr>
      </w:pPr>
      <w:r w:rsidRPr="001A793B">
        <w:rPr>
          <w:rFonts w:ascii="Palatino Linotype" w:hAnsi="Palatino Linotype"/>
          <w:i/>
          <w:sz w:val="22"/>
          <w:szCs w:val="22"/>
        </w:rPr>
        <w:t>Las demás que le confieran esta Ley y disposiciones aplicables.</w:t>
      </w:r>
    </w:p>
    <w:p w14:paraId="12B0E609" w14:textId="77777777" w:rsidR="001C6E55" w:rsidRPr="00BF3C5F" w:rsidRDefault="001C6E55" w:rsidP="001C6E55">
      <w:pPr>
        <w:spacing w:before="240" w:after="240" w:line="360" w:lineRule="auto"/>
        <w:ind w:left="709"/>
        <w:jc w:val="both"/>
        <w:rPr>
          <w:rFonts w:ascii="Palatino Linotype" w:hAnsi="Palatino Linotype"/>
          <w:i/>
        </w:rPr>
      </w:pPr>
      <w:r w:rsidRPr="00BF3C5F">
        <w:rPr>
          <w:rFonts w:ascii="Palatino Linotype" w:hAnsi="Palatino Linotype"/>
          <w:i/>
        </w:rPr>
        <w:t xml:space="preserve">Artículo 95.- Son atribuciones del tesorero municipal: </w:t>
      </w:r>
    </w:p>
    <w:p w14:paraId="27759D85" w14:textId="77777777" w:rsidR="001C6E55" w:rsidRPr="00BF3C5F" w:rsidRDefault="001C6E55" w:rsidP="001C6E55">
      <w:pPr>
        <w:pStyle w:val="Prrafodelista"/>
        <w:numPr>
          <w:ilvl w:val="0"/>
          <w:numId w:val="9"/>
        </w:numPr>
        <w:spacing w:before="240" w:after="240" w:line="360" w:lineRule="auto"/>
        <w:jc w:val="both"/>
        <w:rPr>
          <w:rFonts w:ascii="Palatino Linotype" w:hAnsi="Palatino Linotype"/>
          <w:i/>
          <w:sz w:val="22"/>
          <w:szCs w:val="22"/>
        </w:rPr>
      </w:pPr>
      <w:r w:rsidRPr="00BF3C5F">
        <w:rPr>
          <w:rFonts w:ascii="Palatino Linotype" w:hAnsi="Palatino Linotype"/>
          <w:i/>
          <w:sz w:val="22"/>
          <w:szCs w:val="22"/>
        </w:rPr>
        <w:t xml:space="preserve">Administrar la hacienda pública municipal, de conformidad con las disposiciones legales aplicables; </w:t>
      </w:r>
    </w:p>
    <w:p w14:paraId="6628BE46" w14:textId="77777777" w:rsidR="001C6E55" w:rsidRPr="00BF3C5F" w:rsidRDefault="001C6E55" w:rsidP="001C6E55">
      <w:pPr>
        <w:pStyle w:val="Prrafodelista"/>
        <w:numPr>
          <w:ilvl w:val="0"/>
          <w:numId w:val="9"/>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Determinar, liquidar, recaudar, fiscalizar y administrar las contribuciones en los términos de los ordenamientos jurídicos aplicables y, en su caso, aplicar el procedimiento administrativo de ejecución en términos de las disposiciones aplicables; </w:t>
      </w:r>
    </w:p>
    <w:p w14:paraId="44185DCB" w14:textId="77777777" w:rsidR="001C6E55" w:rsidRPr="00BF3C5F" w:rsidRDefault="001C6E55" w:rsidP="001C6E55">
      <w:pPr>
        <w:pStyle w:val="Prrafodelista"/>
        <w:numPr>
          <w:ilvl w:val="0"/>
          <w:numId w:val="9"/>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Imponer las sanciones administrativas que procedan por infracciones a las disposiciones fiscales; </w:t>
      </w:r>
    </w:p>
    <w:p w14:paraId="75D310D4" w14:textId="77777777" w:rsidR="001C6E55" w:rsidRPr="00BF3C5F" w:rsidRDefault="001C6E55" w:rsidP="001C6E55">
      <w:pPr>
        <w:pStyle w:val="Prrafodelista"/>
        <w:numPr>
          <w:ilvl w:val="0"/>
          <w:numId w:val="9"/>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Llevar los registros contables, financieros y administrativos de los ingresos, egresos, e inventarios; </w:t>
      </w:r>
    </w:p>
    <w:p w14:paraId="3D399E49" w14:textId="77777777" w:rsidR="001C6E55" w:rsidRPr="00BF3C5F" w:rsidRDefault="001C6E55" w:rsidP="001C6E55">
      <w:pPr>
        <w:pStyle w:val="Prrafodelista"/>
        <w:numPr>
          <w:ilvl w:val="0"/>
          <w:numId w:val="9"/>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lastRenderedPageBreak/>
        <w:t xml:space="preserve">Proporcionar oportunamente al ayuntamiento todos los datos o informes que sean necesarios para la formulación del Presupuesto de Egresos Municipales, vigilando que se ajuste a las disposiciones de esta Ley y otros ordenamientos aplicables; </w:t>
      </w:r>
    </w:p>
    <w:p w14:paraId="667A275D" w14:textId="77777777" w:rsidR="001C6E55" w:rsidRPr="00BF3C5F" w:rsidRDefault="001C6E55" w:rsidP="001C6E55">
      <w:pPr>
        <w:pStyle w:val="Prrafodelista"/>
        <w:numPr>
          <w:ilvl w:val="0"/>
          <w:numId w:val="9"/>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Presentar anualmente al ayuntamiento un informe de la situación contable financiera de la Tesorería Municipal; </w:t>
      </w:r>
    </w:p>
    <w:p w14:paraId="77451A9C" w14:textId="77777777" w:rsidR="001C6E55" w:rsidRPr="00BF3C5F" w:rsidRDefault="001C6E55" w:rsidP="001C6E55">
      <w:pPr>
        <w:spacing w:before="240" w:after="240" w:line="360" w:lineRule="auto"/>
        <w:ind w:left="709"/>
        <w:jc w:val="both"/>
        <w:rPr>
          <w:rFonts w:ascii="Palatino Linotype" w:hAnsi="Palatino Linotype"/>
          <w:i/>
        </w:rPr>
      </w:pPr>
      <w:r w:rsidRPr="00BF3C5F">
        <w:rPr>
          <w:rFonts w:ascii="Palatino Linotype" w:hAnsi="Palatino Linotype"/>
          <w:i/>
        </w:rPr>
        <w:t xml:space="preserve">VI Bis. Proporcionar para la formulación del proyecto de Presupuesto de Egresos Municipales la información financiera relativa a la solución o en su caso, el pago de los litigios laborales; </w:t>
      </w:r>
    </w:p>
    <w:p w14:paraId="311ACE3B" w14:textId="77777777" w:rsidR="001C6E55" w:rsidRPr="00BF3C5F" w:rsidRDefault="001C6E55" w:rsidP="001C6E55">
      <w:pPr>
        <w:pStyle w:val="Prrafodelista"/>
        <w:numPr>
          <w:ilvl w:val="0"/>
          <w:numId w:val="9"/>
        </w:numPr>
        <w:spacing w:before="240" w:after="240" w:line="360" w:lineRule="auto"/>
        <w:jc w:val="both"/>
        <w:rPr>
          <w:rFonts w:ascii="Palatino Linotype" w:hAnsi="Palatino Linotype"/>
          <w:i/>
          <w:sz w:val="22"/>
          <w:szCs w:val="22"/>
        </w:rPr>
      </w:pPr>
      <w:r w:rsidRPr="00BF3C5F">
        <w:rPr>
          <w:rFonts w:ascii="Palatino Linotype" w:hAnsi="Palatino Linotype"/>
          <w:i/>
          <w:sz w:val="22"/>
          <w:szCs w:val="22"/>
        </w:rPr>
        <w:t>Diseñar y aprobar las formas oficiales de manifestaciones, avisos y declaraciones y demás documentos requeridos;</w:t>
      </w:r>
    </w:p>
    <w:p w14:paraId="6C667523" w14:textId="77777777" w:rsidR="001C6E55" w:rsidRPr="00BF3C5F" w:rsidRDefault="001C6E55" w:rsidP="001C6E55">
      <w:pPr>
        <w:pStyle w:val="Prrafodelista"/>
        <w:numPr>
          <w:ilvl w:val="0"/>
          <w:numId w:val="9"/>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 Participar en la formulación de Convenios Fiscales y ejercer las atribuciones que le correspondan en el ámbito de su competencia; </w:t>
      </w:r>
    </w:p>
    <w:p w14:paraId="31A8B966" w14:textId="77777777" w:rsidR="001C6E55" w:rsidRPr="00BF3C5F" w:rsidRDefault="001C6E55" w:rsidP="001C6E55">
      <w:pPr>
        <w:pStyle w:val="Prrafodelista"/>
        <w:numPr>
          <w:ilvl w:val="0"/>
          <w:numId w:val="9"/>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Proponer al ayuntamiento la cancelación de cuentas incobrables; </w:t>
      </w:r>
    </w:p>
    <w:p w14:paraId="30DD574C" w14:textId="77777777" w:rsidR="001C6E55" w:rsidRPr="00BF3C5F" w:rsidRDefault="001C6E55" w:rsidP="001C6E55">
      <w:pPr>
        <w:pStyle w:val="Prrafodelista"/>
        <w:numPr>
          <w:ilvl w:val="0"/>
          <w:numId w:val="9"/>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Custodiar y ejercer las garantías que se otorguen en favor de la hacienda municipal; </w:t>
      </w:r>
    </w:p>
    <w:p w14:paraId="366ABEE6" w14:textId="77777777" w:rsidR="001C6E55" w:rsidRPr="00BF3C5F" w:rsidRDefault="001C6E55" w:rsidP="001C6E55">
      <w:pPr>
        <w:pStyle w:val="Prrafodelista"/>
        <w:numPr>
          <w:ilvl w:val="0"/>
          <w:numId w:val="9"/>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Proponer la política de ingresos de la tesorería municipal; </w:t>
      </w:r>
    </w:p>
    <w:p w14:paraId="382A518D" w14:textId="77777777" w:rsidR="001C6E55" w:rsidRPr="00BF3C5F" w:rsidRDefault="001C6E55" w:rsidP="001C6E55">
      <w:pPr>
        <w:pStyle w:val="Prrafodelista"/>
        <w:numPr>
          <w:ilvl w:val="0"/>
          <w:numId w:val="9"/>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Intervenir en la elaboración del programa financiero municipal; </w:t>
      </w:r>
    </w:p>
    <w:p w14:paraId="4A875973" w14:textId="77777777" w:rsidR="001C6E55" w:rsidRPr="00BF3C5F" w:rsidRDefault="001C6E55" w:rsidP="001C6E55">
      <w:pPr>
        <w:pStyle w:val="Prrafodelista"/>
        <w:numPr>
          <w:ilvl w:val="0"/>
          <w:numId w:val="9"/>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Elaborar y mantener actualizado el Padrón de Contribuyentes; </w:t>
      </w:r>
    </w:p>
    <w:p w14:paraId="457F78B4" w14:textId="77777777" w:rsidR="001C6E55" w:rsidRPr="00BF3C5F" w:rsidRDefault="001C6E55" w:rsidP="001C6E55">
      <w:pPr>
        <w:pStyle w:val="Prrafodelista"/>
        <w:numPr>
          <w:ilvl w:val="0"/>
          <w:numId w:val="9"/>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Ministrar a su inmediato antecesor todos los datos oficiales que le solicitare, para contestar los pliegos de observaciones y alcances que formule y deduzca el Órgano Superior de Fiscalización del Estado de México; </w:t>
      </w:r>
    </w:p>
    <w:p w14:paraId="464668C2" w14:textId="77777777" w:rsidR="001C6E55" w:rsidRPr="00BF3C5F" w:rsidRDefault="001C6E55" w:rsidP="001C6E55">
      <w:pPr>
        <w:pStyle w:val="Prrafodelista"/>
        <w:numPr>
          <w:ilvl w:val="0"/>
          <w:numId w:val="9"/>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lastRenderedPageBreak/>
        <w:t xml:space="preserve">Solicitar a las instancias competentes, la práctica de revisiones circunstanciadas, de conformidad con las normas que rigen en materia de control y evaluación gubernamental en el ámbito municipal; </w:t>
      </w:r>
    </w:p>
    <w:p w14:paraId="162DAC60" w14:textId="77777777" w:rsidR="001C6E55" w:rsidRPr="00BF3C5F" w:rsidRDefault="001C6E55" w:rsidP="001C6E55">
      <w:pPr>
        <w:pStyle w:val="Prrafodelista"/>
        <w:numPr>
          <w:ilvl w:val="0"/>
          <w:numId w:val="9"/>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Glosar oportunamente las cuentas del ayuntamiento; </w:t>
      </w:r>
    </w:p>
    <w:p w14:paraId="713AA6CE" w14:textId="77777777" w:rsidR="001C6E55" w:rsidRPr="00BF3C5F" w:rsidRDefault="001C6E55" w:rsidP="001C6E55">
      <w:pPr>
        <w:pStyle w:val="Prrafodelista"/>
        <w:numPr>
          <w:ilvl w:val="0"/>
          <w:numId w:val="9"/>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Contestar oportunamente los pliegos de observaciones y responsabilidad que haga el Órgano Superior de Fiscalización del Estado de México, así como atender en tiempo y forma las solicitudes de información que éste requiera, informando al Ayuntamiento; </w:t>
      </w:r>
    </w:p>
    <w:p w14:paraId="721E150F" w14:textId="77777777" w:rsidR="001C6E55" w:rsidRPr="00BF3C5F" w:rsidRDefault="001C6E55" w:rsidP="001C6E55">
      <w:pPr>
        <w:pStyle w:val="Prrafodelista"/>
        <w:numPr>
          <w:ilvl w:val="0"/>
          <w:numId w:val="9"/>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Expedir copias certificadas de los documentos a su cuidado, por acuerdo expreso del Ayuntamiento y cuando se trate de documentación presentada ante el Órgano Superior de Fiscalización del Estado de México; </w:t>
      </w:r>
    </w:p>
    <w:p w14:paraId="071AD3C5" w14:textId="77777777" w:rsidR="001C6E55" w:rsidRPr="00BF3C5F" w:rsidRDefault="001C6E55" w:rsidP="001C6E55">
      <w:pPr>
        <w:pStyle w:val="Prrafodelista"/>
        <w:numPr>
          <w:ilvl w:val="0"/>
          <w:numId w:val="9"/>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2B3ACEA9" w14:textId="77777777" w:rsidR="001C6E55" w:rsidRPr="00BF3C5F" w:rsidRDefault="001C6E55" w:rsidP="001C6E55">
      <w:pPr>
        <w:pStyle w:val="Prrafodelista"/>
        <w:numPr>
          <w:ilvl w:val="0"/>
          <w:numId w:val="9"/>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Dar cumplimiento a las leyes, convenios de coordinación fiscal y demás que en materia hacendaria celebre el Ayuntamiento con el Estado; </w:t>
      </w:r>
    </w:p>
    <w:p w14:paraId="0A16F5AD" w14:textId="77777777" w:rsidR="001C6E55" w:rsidRPr="00BF3C5F" w:rsidRDefault="001C6E55" w:rsidP="001C6E55">
      <w:pPr>
        <w:pStyle w:val="Prrafodelista"/>
        <w:numPr>
          <w:ilvl w:val="0"/>
          <w:numId w:val="9"/>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 xml:space="preserve">Entregar oportunamente a él o los Síndicos, según sea el caso, el informe mensual que corresponda, a fin de que se revise, y de ser necesario, para que se formulen las observaciones respectivas. </w:t>
      </w:r>
    </w:p>
    <w:p w14:paraId="2DDB9DE1" w14:textId="77777777" w:rsidR="001C6E55" w:rsidRPr="00E46F74" w:rsidRDefault="001C6E55" w:rsidP="001C6E55">
      <w:pPr>
        <w:pStyle w:val="Prrafodelista"/>
        <w:numPr>
          <w:ilvl w:val="0"/>
          <w:numId w:val="9"/>
        </w:numPr>
        <w:spacing w:before="240" w:after="240" w:line="360" w:lineRule="auto"/>
        <w:jc w:val="both"/>
        <w:rPr>
          <w:rFonts w:ascii="Palatino Linotype" w:eastAsiaTheme="minorHAnsi" w:hAnsi="Palatino Linotype"/>
          <w:i/>
          <w:sz w:val="22"/>
          <w:szCs w:val="22"/>
          <w:lang w:val="es-MX"/>
        </w:rPr>
      </w:pPr>
      <w:r w:rsidRPr="00BF3C5F">
        <w:rPr>
          <w:rFonts w:ascii="Palatino Linotype" w:hAnsi="Palatino Linotype"/>
          <w:i/>
          <w:sz w:val="22"/>
          <w:szCs w:val="22"/>
        </w:rPr>
        <w:t>Las que les señalen las demás disposiciones legales y el ayuntamiento.</w:t>
      </w:r>
    </w:p>
    <w:p w14:paraId="5D4484C6" w14:textId="77777777" w:rsidR="001C6E55" w:rsidRDefault="001C6E55" w:rsidP="001C6E55">
      <w:pPr>
        <w:spacing w:line="360" w:lineRule="auto"/>
        <w:contextualSpacing/>
        <w:jc w:val="both"/>
        <w:rPr>
          <w:rFonts w:ascii="Palatino Linotype" w:eastAsia="MS Mincho" w:hAnsi="Palatino Linotype"/>
          <w:sz w:val="24"/>
          <w:szCs w:val="24"/>
        </w:rPr>
      </w:pPr>
      <w:r>
        <w:rPr>
          <w:rFonts w:ascii="Palatino Linotype" w:eastAsia="MS Mincho" w:hAnsi="Palatino Linotype"/>
          <w:sz w:val="24"/>
          <w:szCs w:val="24"/>
        </w:rPr>
        <w:lastRenderedPageBreak/>
        <w:t>Por su parte la</w:t>
      </w:r>
      <w:r w:rsidRPr="0042036C">
        <w:rPr>
          <w:rFonts w:ascii="Palatino Linotype" w:eastAsia="MS Mincho" w:hAnsi="Palatino Linotype"/>
          <w:sz w:val="24"/>
          <w:szCs w:val="24"/>
        </w:rPr>
        <w:t xml:space="preserve"> Ley </w:t>
      </w:r>
      <w:r>
        <w:rPr>
          <w:rFonts w:ascii="Palatino Linotype" w:eastAsia="MS Mincho" w:hAnsi="Palatino Linotype"/>
          <w:sz w:val="24"/>
          <w:szCs w:val="24"/>
        </w:rPr>
        <w:t xml:space="preserve">de Transparencia y Acceso a la Información Pública </w:t>
      </w:r>
      <w:r w:rsidRPr="0042036C">
        <w:rPr>
          <w:rFonts w:ascii="Palatino Linotype" w:eastAsia="MS Mincho" w:hAnsi="Palatino Linotype"/>
          <w:sz w:val="24"/>
          <w:szCs w:val="24"/>
        </w:rPr>
        <w:t>del Estado de México establece en su artículo</w:t>
      </w:r>
      <w:r>
        <w:rPr>
          <w:rFonts w:ascii="Palatino Linotype" w:eastAsia="MS Mincho" w:hAnsi="Palatino Linotype"/>
          <w:sz w:val="24"/>
          <w:szCs w:val="24"/>
        </w:rPr>
        <w:t xml:space="preserve"> 94</w:t>
      </w:r>
      <w:r w:rsidRPr="0042036C">
        <w:rPr>
          <w:rFonts w:ascii="Palatino Linotype" w:eastAsia="MS Mincho" w:hAnsi="Palatino Linotype"/>
          <w:sz w:val="24"/>
          <w:szCs w:val="24"/>
        </w:rPr>
        <w:t xml:space="preserve">, </w:t>
      </w:r>
      <w:r>
        <w:rPr>
          <w:rFonts w:ascii="Palatino Linotype" w:eastAsia="MS Mincho" w:hAnsi="Palatino Linotype"/>
          <w:sz w:val="24"/>
          <w:szCs w:val="24"/>
        </w:rPr>
        <w:t>establece lo siguiente:</w:t>
      </w:r>
    </w:p>
    <w:p w14:paraId="28A67713" w14:textId="77777777" w:rsidR="001C6E55" w:rsidRDefault="001C6E55" w:rsidP="001C6E55">
      <w:pPr>
        <w:spacing w:line="360" w:lineRule="auto"/>
        <w:contextualSpacing/>
        <w:jc w:val="both"/>
        <w:rPr>
          <w:rFonts w:ascii="Palatino Linotype" w:eastAsia="MS Mincho" w:hAnsi="Palatino Linotype"/>
          <w:sz w:val="24"/>
          <w:szCs w:val="24"/>
        </w:rPr>
      </w:pPr>
    </w:p>
    <w:p w14:paraId="1532D0E6" w14:textId="77777777" w:rsidR="001C6E55" w:rsidRDefault="001C6E55" w:rsidP="001C6E55">
      <w:pPr>
        <w:spacing w:line="360" w:lineRule="auto"/>
        <w:ind w:left="709"/>
        <w:contextualSpacing/>
        <w:jc w:val="both"/>
        <w:rPr>
          <w:rFonts w:ascii="Palatino Linotype" w:hAnsi="Palatino Linotype"/>
          <w:i/>
        </w:rPr>
      </w:pPr>
      <w:r w:rsidRPr="00E46F74">
        <w:rPr>
          <w:rFonts w:ascii="Palatino Linotype" w:hAnsi="Palatino Linotype"/>
          <w:i/>
        </w:rPr>
        <w:t xml:space="preserve">Artículo 94. Además de las obligaciones de transparencia común a que se refiere el Capítulo II de este Título, los sujetos obligados del Poder Ejecutivo Local y municipales, deberán poner a disposición del público y actualizar la siguiente información: </w:t>
      </w:r>
    </w:p>
    <w:p w14:paraId="5984B57C" w14:textId="77777777" w:rsidR="001C6E55" w:rsidRDefault="001C6E55" w:rsidP="001C6E55">
      <w:pPr>
        <w:spacing w:line="360" w:lineRule="auto"/>
        <w:ind w:left="709"/>
        <w:contextualSpacing/>
        <w:jc w:val="both"/>
        <w:rPr>
          <w:rFonts w:ascii="Palatino Linotype" w:hAnsi="Palatino Linotype"/>
          <w:i/>
        </w:rPr>
      </w:pPr>
    </w:p>
    <w:p w14:paraId="53333D26" w14:textId="77777777" w:rsidR="001C6E55" w:rsidRDefault="001C6E55" w:rsidP="001C6E55">
      <w:pPr>
        <w:spacing w:line="360" w:lineRule="auto"/>
        <w:ind w:left="709"/>
        <w:contextualSpacing/>
        <w:jc w:val="both"/>
        <w:rPr>
          <w:rFonts w:ascii="Palatino Linotype" w:hAnsi="Palatino Linotype"/>
          <w:i/>
        </w:rPr>
      </w:pPr>
      <w:r w:rsidRPr="00E46F74">
        <w:rPr>
          <w:rFonts w:ascii="Palatino Linotype" w:hAnsi="Palatino Linotype"/>
          <w:i/>
        </w:rPr>
        <w:t xml:space="preserve">I. En el caso del Poder Ejecutivo y los Municipios, en el ámbito de su competencia: </w:t>
      </w:r>
    </w:p>
    <w:p w14:paraId="6FBDB23E" w14:textId="77777777" w:rsidR="001C6E55" w:rsidRDefault="001C6E55" w:rsidP="001C6E55">
      <w:pPr>
        <w:spacing w:line="360" w:lineRule="auto"/>
        <w:ind w:left="709"/>
        <w:contextualSpacing/>
        <w:jc w:val="both"/>
        <w:rPr>
          <w:rFonts w:ascii="Palatino Linotype" w:hAnsi="Palatino Linotype"/>
          <w:i/>
        </w:rPr>
      </w:pPr>
      <w:r w:rsidRPr="00E46F74">
        <w:rPr>
          <w:rFonts w:ascii="Palatino Linotype" w:hAnsi="Palatino Linotype"/>
          <w:i/>
        </w:rPr>
        <w:t xml:space="preserve">a) El Plan Estatal de Desarrollo y Plan de Desarrollo Municipal; </w:t>
      </w:r>
    </w:p>
    <w:p w14:paraId="5B6BF3C0" w14:textId="77777777" w:rsidR="001C6E55" w:rsidRDefault="001C6E55" w:rsidP="001C6E55">
      <w:pPr>
        <w:spacing w:line="360" w:lineRule="auto"/>
        <w:ind w:left="709"/>
        <w:contextualSpacing/>
        <w:jc w:val="both"/>
        <w:rPr>
          <w:rFonts w:ascii="Palatino Linotype" w:hAnsi="Palatino Linotype"/>
          <w:i/>
        </w:rPr>
      </w:pPr>
      <w:r w:rsidRPr="00E46F74">
        <w:rPr>
          <w:rFonts w:ascii="Palatino Linotype" w:hAnsi="Palatino Linotype"/>
          <w:i/>
        </w:rPr>
        <w:t xml:space="preserve">b) El presupuesto de egresos y las fórmulas de distribución de los recursos otorgados; </w:t>
      </w:r>
    </w:p>
    <w:p w14:paraId="5772F712" w14:textId="77777777" w:rsidR="001C6E55" w:rsidRDefault="001C6E55" w:rsidP="001C6E55">
      <w:pPr>
        <w:spacing w:line="360" w:lineRule="auto"/>
        <w:ind w:left="709"/>
        <w:contextualSpacing/>
        <w:jc w:val="both"/>
        <w:rPr>
          <w:rFonts w:ascii="Palatino Linotype" w:hAnsi="Palatino Linotype"/>
          <w:i/>
        </w:rPr>
      </w:pPr>
      <w:r w:rsidRPr="00E46F74">
        <w:rPr>
          <w:rFonts w:ascii="Palatino Linotype" w:hAnsi="Palatino Linotype"/>
          <w:i/>
        </w:rPr>
        <w:t xml:space="preserve">c) El listado de expropiaciones decretadas y ejecutadas que incluya, cuando menos, la fecha de expropiación, el domicilio y la causa de utilidad pública y las ocupaciones superficiales; </w:t>
      </w:r>
    </w:p>
    <w:p w14:paraId="707D6413" w14:textId="77777777" w:rsidR="001C6E55" w:rsidRDefault="001C6E55" w:rsidP="001C6E55">
      <w:pPr>
        <w:spacing w:line="360" w:lineRule="auto"/>
        <w:ind w:left="709"/>
        <w:contextualSpacing/>
        <w:jc w:val="both"/>
        <w:rPr>
          <w:rFonts w:ascii="Palatino Linotype" w:hAnsi="Palatino Linotype"/>
          <w:i/>
        </w:rPr>
      </w:pPr>
      <w:r w:rsidRPr="00E46F74">
        <w:rPr>
          <w:rFonts w:ascii="Palatino Linotype" w:hAnsi="Palatino Linotype"/>
          <w:i/>
        </w:rPr>
        <w:t xml:space="preserve">d) El nombre, denominación o razón social y clave del registro federal de los contribuyentes a los que se les hubiera cancelado o condonado algún crédito fiscal local o municipal, así como los montos respectivos. Asimismo, la información estadística sobre las exenciones previstas en las disposiciones fiscales; </w:t>
      </w:r>
    </w:p>
    <w:p w14:paraId="15751462" w14:textId="77777777" w:rsidR="001C6E55" w:rsidRDefault="001C6E55" w:rsidP="001C6E55">
      <w:pPr>
        <w:spacing w:line="360" w:lineRule="auto"/>
        <w:ind w:left="709"/>
        <w:contextualSpacing/>
        <w:jc w:val="both"/>
        <w:rPr>
          <w:rFonts w:ascii="Palatino Linotype" w:hAnsi="Palatino Linotype"/>
          <w:i/>
        </w:rPr>
      </w:pPr>
      <w:r w:rsidRPr="00E46F74">
        <w:rPr>
          <w:rFonts w:ascii="Palatino Linotype" w:hAnsi="Palatino Linotype"/>
          <w:i/>
        </w:rPr>
        <w:t xml:space="preserve">e) Los nombres de las personas a quienes se les habilitó para ejercer como notarios públicos, así como sus datos de contacto, la información relacionada con el proceso de otorgamiento de la patente y las sanciones que se les hubieran aplicado; </w:t>
      </w:r>
    </w:p>
    <w:p w14:paraId="479BA13C" w14:textId="77777777" w:rsidR="001C6E55" w:rsidRDefault="001C6E55" w:rsidP="001C6E55">
      <w:pPr>
        <w:spacing w:line="360" w:lineRule="auto"/>
        <w:ind w:left="709"/>
        <w:contextualSpacing/>
        <w:jc w:val="both"/>
        <w:rPr>
          <w:rFonts w:ascii="Palatino Linotype" w:hAnsi="Palatino Linotype"/>
          <w:i/>
        </w:rPr>
      </w:pPr>
      <w:r w:rsidRPr="00E46F74">
        <w:rPr>
          <w:rFonts w:ascii="Palatino Linotype" w:hAnsi="Palatino Linotype"/>
          <w:i/>
        </w:rPr>
        <w:t xml:space="preserve">f) La información detallada que contengan los planes de desarrollo urbano, ordenamiento territorial y ecológico, los tipos y usos de suelo, licencias de uso y construcción otorgadas por los gobiernos municipales; </w:t>
      </w:r>
    </w:p>
    <w:p w14:paraId="38854607" w14:textId="77777777" w:rsidR="001C6E55" w:rsidRDefault="001C6E55" w:rsidP="001C6E55">
      <w:pPr>
        <w:spacing w:line="360" w:lineRule="auto"/>
        <w:ind w:left="709"/>
        <w:contextualSpacing/>
        <w:jc w:val="both"/>
        <w:rPr>
          <w:rFonts w:ascii="Palatino Linotype" w:hAnsi="Palatino Linotype"/>
          <w:i/>
        </w:rPr>
      </w:pPr>
      <w:r w:rsidRPr="00E46F74">
        <w:rPr>
          <w:rFonts w:ascii="Palatino Linotype" w:hAnsi="Palatino Linotype"/>
          <w:i/>
        </w:rPr>
        <w:t xml:space="preserve">g) 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conformidad con dichas disposiciones; </w:t>
      </w:r>
    </w:p>
    <w:p w14:paraId="6BDC3C1A" w14:textId="77777777" w:rsidR="001C6E55" w:rsidRDefault="001C6E55" w:rsidP="001C6E55">
      <w:pPr>
        <w:spacing w:line="360" w:lineRule="auto"/>
        <w:ind w:left="709"/>
        <w:contextualSpacing/>
        <w:jc w:val="both"/>
        <w:rPr>
          <w:rFonts w:ascii="Palatino Linotype" w:hAnsi="Palatino Linotype"/>
          <w:i/>
        </w:rPr>
      </w:pPr>
      <w:r w:rsidRPr="00E46F74">
        <w:rPr>
          <w:rFonts w:ascii="Palatino Linotype" w:hAnsi="Palatino Linotype"/>
          <w:i/>
        </w:rPr>
        <w:lastRenderedPageBreak/>
        <w:t xml:space="preserve">h) Por conducto del Registro Civil para la Entidad, deberá publicar la siguiente información: los requisitos para ser Oficial del Registro Civil; los resultados de los exámenes de aptitud, de las investigaciones e inspecciones que realice a las oficialías del Registro Civil; listado de las oficialías del Registro Civil en la Entidad, incluyendo su domicilio, currículum y antigüedad en el desempeño de sus funciones; y estadísticas de los trámites que realice; </w:t>
      </w:r>
    </w:p>
    <w:p w14:paraId="7AFAAF2C" w14:textId="77777777" w:rsidR="001C6E55" w:rsidRDefault="001C6E55" w:rsidP="001C6E55">
      <w:pPr>
        <w:spacing w:line="360" w:lineRule="auto"/>
        <w:ind w:left="709"/>
        <w:contextualSpacing/>
        <w:jc w:val="both"/>
        <w:rPr>
          <w:rFonts w:ascii="Palatino Linotype" w:hAnsi="Palatino Linotype"/>
          <w:i/>
        </w:rPr>
      </w:pPr>
      <w:r w:rsidRPr="00E46F74">
        <w:rPr>
          <w:rFonts w:ascii="Palatino Linotype" w:hAnsi="Palatino Linotype"/>
          <w:i/>
        </w:rPr>
        <w:t xml:space="preserve">i) Por conducto de la autoridad educativa de la Entidad: El calendario del ciclo escolar; directorio de escuelas públicas incorporadas al Sistema Educativo Estatal; la lista de útiles escolares básicos por nivel educativo; el Directorio de bibliotecas públicas incluyendo horarios, el domicilio, teléfonos, correo electrónico, requisitos de consulta, reglamento y sitio electrónico, en su caso; </w:t>
      </w:r>
    </w:p>
    <w:p w14:paraId="7E1F2364" w14:textId="77777777" w:rsidR="001C6E55" w:rsidRDefault="001C6E55" w:rsidP="001C6E55">
      <w:pPr>
        <w:spacing w:line="360" w:lineRule="auto"/>
        <w:ind w:left="709"/>
        <w:contextualSpacing/>
        <w:jc w:val="both"/>
        <w:rPr>
          <w:rFonts w:ascii="Palatino Linotype" w:hAnsi="Palatino Linotype"/>
          <w:i/>
        </w:rPr>
      </w:pPr>
      <w:r w:rsidRPr="00E46F74">
        <w:rPr>
          <w:rFonts w:ascii="Palatino Linotype" w:hAnsi="Palatino Linotype"/>
          <w:i/>
        </w:rPr>
        <w:t xml:space="preserve">j) En materia de protección civil el atlas estatal de riesgos, por municipio; y </w:t>
      </w:r>
    </w:p>
    <w:p w14:paraId="0B9DAFA3" w14:textId="77777777" w:rsidR="001C6E55" w:rsidRDefault="001C6E55" w:rsidP="001C6E55">
      <w:pPr>
        <w:spacing w:line="360" w:lineRule="auto"/>
        <w:ind w:left="709"/>
        <w:contextualSpacing/>
        <w:jc w:val="both"/>
        <w:rPr>
          <w:rFonts w:ascii="Palatino Linotype" w:hAnsi="Palatino Linotype"/>
          <w:i/>
        </w:rPr>
      </w:pPr>
      <w:r w:rsidRPr="00E46F74">
        <w:rPr>
          <w:rFonts w:ascii="Palatino Linotype" w:hAnsi="Palatino Linotype"/>
          <w:i/>
        </w:rPr>
        <w:t xml:space="preserve">k) La información que sea de utilidad o resulte relevante para el conocimiento y evaluación de las funciones y políticas públicas implementadas por el Poder Ejecutivo. </w:t>
      </w:r>
    </w:p>
    <w:p w14:paraId="3B67C0E1" w14:textId="77777777" w:rsidR="001C6E55" w:rsidRDefault="001C6E55" w:rsidP="001C6E55">
      <w:pPr>
        <w:spacing w:line="360" w:lineRule="auto"/>
        <w:ind w:left="709"/>
        <w:contextualSpacing/>
        <w:jc w:val="both"/>
        <w:rPr>
          <w:rFonts w:ascii="Palatino Linotype" w:hAnsi="Palatino Linotype"/>
          <w:i/>
        </w:rPr>
      </w:pPr>
      <w:r w:rsidRPr="00E46F74">
        <w:rPr>
          <w:rFonts w:ascii="Palatino Linotype" w:hAnsi="Palatino Linotype"/>
          <w:i/>
        </w:rPr>
        <w:t xml:space="preserve">II. Adicionalmente en el caso de los municipios: </w:t>
      </w:r>
    </w:p>
    <w:p w14:paraId="165F4837" w14:textId="77777777" w:rsidR="001C6E55" w:rsidRDefault="001C6E55" w:rsidP="001C6E55">
      <w:pPr>
        <w:spacing w:line="360" w:lineRule="auto"/>
        <w:ind w:left="709"/>
        <w:contextualSpacing/>
        <w:jc w:val="both"/>
        <w:rPr>
          <w:rFonts w:ascii="Palatino Linotype" w:hAnsi="Palatino Linotype"/>
          <w:i/>
        </w:rPr>
      </w:pPr>
      <w:r w:rsidRPr="00E46F74">
        <w:rPr>
          <w:rFonts w:ascii="Palatino Linotype" w:hAnsi="Palatino Linotype"/>
          <w:i/>
        </w:rPr>
        <w:t xml:space="preserve">a) El contenido de las gacetas municipales, las cuales deberán comprender los resolutivos y acuerdos aprobados por los ayuntamientos; </w:t>
      </w:r>
    </w:p>
    <w:p w14:paraId="60621C9A" w14:textId="77777777" w:rsidR="001C6E55" w:rsidRDefault="001C6E55" w:rsidP="001C6E55">
      <w:pPr>
        <w:spacing w:line="360" w:lineRule="auto"/>
        <w:ind w:left="709"/>
        <w:contextualSpacing/>
        <w:jc w:val="both"/>
        <w:rPr>
          <w:rFonts w:ascii="Palatino Linotype" w:hAnsi="Palatino Linotype"/>
          <w:i/>
        </w:rPr>
      </w:pPr>
      <w:r w:rsidRPr="00E46F74">
        <w:rPr>
          <w:rFonts w:ascii="Palatino Linotype" w:hAnsi="Palatino Linotype"/>
          <w:i/>
        </w:rPr>
        <w:t xml:space="preserve">b) Las actas de sesiones de cabildo, los controles de asistencia de los integrantes del Ayuntamiento a las sesiones de cabildo y el sentido de votación de los miembros del cabildo sobre las iniciativas o acuerdos; </w:t>
      </w:r>
    </w:p>
    <w:p w14:paraId="2EF029BF" w14:textId="77777777" w:rsidR="001C6E55" w:rsidRDefault="001C6E55" w:rsidP="001C6E55">
      <w:pPr>
        <w:spacing w:line="360" w:lineRule="auto"/>
        <w:ind w:left="709"/>
        <w:contextualSpacing/>
        <w:jc w:val="both"/>
        <w:rPr>
          <w:rFonts w:ascii="Palatino Linotype" w:hAnsi="Palatino Linotype"/>
          <w:i/>
        </w:rPr>
      </w:pPr>
      <w:r w:rsidRPr="00E46F74">
        <w:rPr>
          <w:rFonts w:ascii="Palatino Linotype" w:hAnsi="Palatino Linotype"/>
          <w:i/>
        </w:rPr>
        <w:t xml:space="preserve">c) Los Participaciones y Aportaciones derivadas de la Ley de Coordinación Fiscal; y </w:t>
      </w:r>
    </w:p>
    <w:p w14:paraId="4E7E4A25" w14:textId="77777777" w:rsidR="001C6E55" w:rsidRDefault="001C6E55" w:rsidP="001C6E55">
      <w:pPr>
        <w:spacing w:line="360" w:lineRule="auto"/>
        <w:ind w:left="709"/>
        <w:contextualSpacing/>
        <w:jc w:val="both"/>
        <w:rPr>
          <w:rFonts w:ascii="Palatino Linotype" w:eastAsia="MS Mincho" w:hAnsi="Palatino Linotype"/>
          <w:i/>
        </w:rPr>
      </w:pPr>
      <w:r w:rsidRPr="00E46F74">
        <w:rPr>
          <w:rFonts w:ascii="Palatino Linotype" w:hAnsi="Palatino Linotype"/>
          <w:i/>
        </w:rPr>
        <w:t>d) Los recursos federales establecidos en el Título Segundo. Del Federalismo del Presupuesto de Egresos de la Federación en sus conceptos de: a. Subsidios federales; y b. Recursos del Ramo 23. Provisiones Salariales y Económicas.</w:t>
      </w:r>
    </w:p>
    <w:p w14:paraId="5DEF4B66" w14:textId="77777777" w:rsidR="001C6E55" w:rsidRPr="00117C7F" w:rsidRDefault="001C6E55" w:rsidP="001C6E55">
      <w:pPr>
        <w:spacing w:line="360" w:lineRule="auto"/>
        <w:contextualSpacing/>
        <w:jc w:val="both"/>
        <w:rPr>
          <w:rFonts w:ascii="Palatino Linotype" w:eastAsia="MS Mincho" w:hAnsi="Palatino Linotype"/>
          <w:iCs/>
          <w:sz w:val="24"/>
          <w:szCs w:val="24"/>
        </w:rPr>
      </w:pPr>
      <w:r>
        <w:rPr>
          <w:rFonts w:ascii="Palatino Linotype" w:eastAsia="MS Mincho" w:hAnsi="Palatino Linotype"/>
          <w:iCs/>
          <w:sz w:val="24"/>
          <w:szCs w:val="24"/>
        </w:rPr>
        <w:t>Así entonces, de la normatividad plasmada se desprende la obligacion del sujeto obligado de contar con la informacion solicitada, por lo que deberá de darle el trámite correspondiente y atender la solicitud de informacion en aras de garantizar el derecho de acceso a la informacion pública.</w:t>
      </w:r>
    </w:p>
    <w:p w14:paraId="402C7FB7" w14:textId="77777777" w:rsidR="001C6E55" w:rsidRPr="00FB3A61" w:rsidRDefault="001C6E55" w:rsidP="001C6E55">
      <w:pPr>
        <w:numPr>
          <w:ilvl w:val="0"/>
          <w:numId w:val="6"/>
        </w:numPr>
        <w:autoSpaceDE w:val="0"/>
        <w:autoSpaceDN w:val="0"/>
        <w:adjustRightInd w:val="0"/>
        <w:spacing w:before="240" w:after="240" w:line="360" w:lineRule="auto"/>
        <w:contextualSpacing/>
        <w:jc w:val="both"/>
        <w:rPr>
          <w:rFonts w:ascii="Palatino Linotype" w:eastAsia="Times New Roman" w:hAnsi="Palatino Linotype" w:cs="Arial"/>
          <w:b/>
          <w:i/>
          <w:sz w:val="28"/>
          <w:szCs w:val="24"/>
          <w:lang w:val="es-ES" w:eastAsia="es-ES"/>
        </w:rPr>
      </w:pPr>
      <w:r w:rsidRPr="00835D88">
        <w:rPr>
          <w:rFonts w:ascii="Palatino Linotype" w:eastAsia="Times New Roman" w:hAnsi="Palatino Linotype" w:cs="Arial"/>
          <w:b/>
          <w:i/>
          <w:sz w:val="28"/>
          <w:szCs w:val="24"/>
          <w:lang w:val="es-ES" w:eastAsia="es-ES"/>
        </w:rPr>
        <w:lastRenderedPageBreak/>
        <w:t>De la versión pública</w:t>
      </w:r>
    </w:p>
    <w:p w14:paraId="062C6C65" w14:textId="77777777" w:rsidR="001C6E55" w:rsidRPr="00835D88" w:rsidRDefault="001C6E55" w:rsidP="001C6E55">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71471B28" w14:textId="77777777" w:rsidR="001C6E55" w:rsidRPr="00835D88" w:rsidRDefault="001C6E55" w:rsidP="001C6E55">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4FE9BDC6" w14:textId="77777777" w:rsidR="001C6E55" w:rsidRPr="00835D88" w:rsidRDefault="001C6E55" w:rsidP="001C6E55">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52232AA" w14:textId="77777777" w:rsidR="001C6E55" w:rsidRPr="00835D88" w:rsidRDefault="001C6E55" w:rsidP="001C6E55">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w:t>
      </w:r>
      <w:r w:rsidRPr="00835D88">
        <w:rPr>
          <w:rFonts w:ascii="Palatino Linotype" w:hAnsi="Palatino Linotype" w:cs="Arial"/>
          <w:sz w:val="24"/>
          <w:szCs w:val="24"/>
        </w:rPr>
        <w:lastRenderedPageBreak/>
        <w:t xml:space="preserve">deben testarse al momento de la elaboración de versiones públicas, tal es el caso del </w:t>
      </w:r>
      <w:r w:rsidRPr="00835D88">
        <w:rPr>
          <w:rFonts w:ascii="Palatino Linotype" w:hAnsi="Palatino Linotype" w:cs="Arial"/>
          <w:b/>
          <w:sz w:val="24"/>
          <w:szCs w:val="24"/>
        </w:rPr>
        <w:t>Registro Federal de Contribuyentes</w:t>
      </w:r>
      <w:r w:rsidRPr="00835D88">
        <w:rPr>
          <w:rFonts w:ascii="Palatino Linotype" w:hAnsi="Palatino Linotype" w:cs="Arial"/>
          <w:sz w:val="24"/>
          <w:szCs w:val="24"/>
        </w:rPr>
        <w:t xml:space="preserve"> (RFC), la </w:t>
      </w:r>
      <w:r w:rsidRPr="00835D88">
        <w:rPr>
          <w:rFonts w:ascii="Palatino Linotype" w:hAnsi="Palatino Linotype" w:cs="Arial"/>
          <w:b/>
          <w:sz w:val="24"/>
          <w:szCs w:val="24"/>
        </w:rPr>
        <w:t>Clave Única de Registro de Población</w:t>
      </w:r>
      <w:r w:rsidRPr="00835D88">
        <w:rPr>
          <w:rFonts w:ascii="Palatino Linotype" w:hAnsi="Palatino Linotype" w:cs="Arial"/>
          <w:sz w:val="24"/>
          <w:szCs w:val="24"/>
        </w:rPr>
        <w:t xml:space="preserve"> (CURP), la </w:t>
      </w:r>
      <w:r w:rsidRPr="00835D88">
        <w:rPr>
          <w:rFonts w:ascii="Palatino Linotype" w:hAnsi="Palatino Linotype" w:cs="Arial"/>
          <w:b/>
          <w:sz w:val="24"/>
          <w:szCs w:val="24"/>
        </w:rPr>
        <w:t>Clave de cualquier tipo de seguridad social</w:t>
      </w:r>
      <w:r w:rsidRPr="00835D88">
        <w:rPr>
          <w:rFonts w:ascii="Palatino Linotype" w:hAnsi="Palatino Linotype" w:cs="Arial"/>
          <w:sz w:val="24"/>
          <w:szCs w:val="24"/>
        </w:rPr>
        <w:t xml:space="preserve"> (ISSEMYM, u otros), así como, los </w:t>
      </w:r>
      <w:r w:rsidRPr="00835D88">
        <w:rPr>
          <w:rFonts w:ascii="Palatino Linotype" w:hAnsi="Palatino Linotype" w:cs="Arial"/>
          <w:b/>
          <w:sz w:val="24"/>
          <w:szCs w:val="24"/>
        </w:rPr>
        <w:t>préstamos o descuentos</w:t>
      </w:r>
      <w:r w:rsidRPr="00835D88">
        <w:rPr>
          <w:rFonts w:ascii="Palatino Linotype" w:hAnsi="Palatino Linotype" w:cs="Arial"/>
          <w:sz w:val="24"/>
          <w:szCs w:val="24"/>
        </w:rPr>
        <w:t xml:space="preserve"> que se le hagan a la persona y que no tengan relación con los impuestos o la cuota por seguridad social.</w:t>
      </w:r>
    </w:p>
    <w:p w14:paraId="0E7B38DE" w14:textId="778D368D" w:rsidR="001C6E55" w:rsidRPr="00835D88" w:rsidRDefault="001C6E55" w:rsidP="001C6E55">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284157FE" w14:textId="77777777" w:rsidR="001C6E55" w:rsidRPr="00835D88" w:rsidRDefault="001C6E55" w:rsidP="001C6E55">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4C058485" w14:textId="327CC48D" w:rsidR="001C6E55" w:rsidRPr="00835D88" w:rsidRDefault="001C6E55" w:rsidP="001C6E55">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
          <w:bCs/>
          <w:i/>
        </w:rPr>
        <w:t xml:space="preserve">“Registro Federal de Contribuyentes (RFC) de las personas físicas es un dato personal confidencial. </w:t>
      </w:r>
      <w:r w:rsidRPr="00835D88">
        <w:rPr>
          <w:rFonts w:ascii="Palatino Linotype" w:hAnsi="Palatino Linotype" w:cs="Arial"/>
          <w:i/>
        </w:rPr>
        <w:t>De conformidad con lo establecido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 xml:space="preserve">Gubernamental </w:t>
      </w:r>
      <w:r w:rsidRPr="00835D88">
        <w:rPr>
          <w:rFonts w:ascii="Palatino Linotype" w:hAnsi="Palatino Linotype" w:cs="Arial"/>
          <w:i/>
          <w:u w:val="single"/>
        </w:rPr>
        <w:t>se considera información confidencial los datos personales que</w:t>
      </w:r>
      <w:r w:rsidRPr="00835D88">
        <w:rPr>
          <w:rFonts w:ascii="Palatino Linotype" w:hAnsi="Palatino Linotype" w:cs="Arial"/>
          <w:bCs/>
          <w:i/>
          <w:u w:val="single"/>
        </w:rPr>
        <w:t xml:space="preserve"> </w:t>
      </w:r>
      <w:r w:rsidRPr="00835D88">
        <w:rPr>
          <w:rFonts w:ascii="Palatino Linotype" w:hAnsi="Palatino Linotype" w:cs="Arial"/>
          <w:i/>
          <w:u w:val="single"/>
        </w:rPr>
        <w:t>requieren el consentimiento de los individuos para su difusión, distribución o</w:t>
      </w:r>
      <w:r w:rsidRPr="00835D88">
        <w:rPr>
          <w:rFonts w:ascii="Palatino Linotype" w:hAnsi="Palatino Linotype" w:cs="Arial"/>
          <w:bCs/>
          <w:i/>
          <w:u w:val="single"/>
        </w:rPr>
        <w:t xml:space="preserve"> </w:t>
      </w:r>
      <w:r w:rsidRPr="00835D88">
        <w:rPr>
          <w:rFonts w:ascii="Palatino Linotype" w:hAnsi="Palatino Linotype" w:cs="Arial"/>
          <w:i/>
          <w:u w:val="single"/>
        </w:rPr>
        <w:t>comercialización en los términos de esta Ley. Por su parte, según dispone el</w:t>
      </w:r>
      <w:r w:rsidRPr="00835D88">
        <w:rPr>
          <w:rFonts w:ascii="Palatino Linotype" w:hAnsi="Palatino Linotype" w:cs="Arial"/>
          <w:bCs/>
          <w:i/>
          <w:u w:val="single"/>
        </w:rPr>
        <w:t xml:space="preserve"> </w:t>
      </w:r>
      <w:r w:rsidRPr="00835D88">
        <w:rPr>
          <w:rFonts w:ascii="Palatino Linotype" w:hAnsi="Palatino Linotype" w:cs="Arial"/>
          <w:i/>
          <w:u w:val="single"/>
        </w:rPr>
        <w:t>artículo 3, fracción II de la Ley Federal de Transparencia y Acceso a la Información</w:t>
      </w:r>
      <w:r w:rsidRPr="00835D88">
        <w:rPr>
          <w:rFonts w:ascii="Palatino Linotype" w:hAnsi="Palatino Linotype" w:cs="Arial"/>
          <w:bCs/>
          <w:i/>
          <w:u w:val="single"/>
        </w:rPr>
        <w:t xml:space="preserve"> </w:t>
      </w:r>
      <w:r w:rsidRPr="00835D88">
        <w:rPr>
          <w:rFonts w:ascii="Palatino Linotype" w:hAnsi="Palatino Linotype" w:cs="Arial"/>
          <w:i/>
          <w:u w:val="single"/>
        </w:rPr>
        <w:t>Pública Gubernamental, dato personal es toda aquella información concerniente a</w:t>
      </w:r>
      <w:r w:rsidRPr="00835D88">
        <w:rPr>
          <w:rFonts w:ascii="Palatino Linotype" w:hAnsi="Palatino Linotype" w:cs="Arial"/>
          <w:bCs/>
          <w:i/>
          <w:u w:val="single"/>
        </w:rPr>
        <w:t xml:space="preserve"> </w:t>
      </w:r>
      <w:r w:rsidRPr="00835D88">
        <w:rPr>
          <w:rFonts w:ascii="Palatino Linotype" w:hAnsi="Palatino Linotype" w:cs="Arial"/>
          <w:i/>
          <w:u w:val="single"/>
        </w:rPr>
        <w:t>una persona física identificada o identificable</w:t>
      </w:r>
      <w:r w:rsidRPr="00835D88">
        <w:rPr>
          <w:rFonts w:ascii="Palatino Linotype" w:hAnsi="Palatino Linotype" w:cs="Arial"/>
          <w:i/>
        </w:rPr>
        <w:t xml:space="preserve">. Para </w:t>
      </w:r>
      <w:r w:rsidRPr="00835D88">
        <w:rPr>
          <w:rFonts w:ascii="Palatino Linotype" w:hAnsi="Palatino Linotype" w:cs="Arial"/>
          <w:i/>
          <w:u w:val="single"/>
        </w:rPr>
        <w:t>obtener el RFC es necesario</w:t>
      </w:r>
      <w:r w:rsidRPr="00835D88">
        <w:rPr>
          <w:rFonts w:ascii="Palatino Linotype" w:hAnsi="Palatino Linotype" w:cs="Arial"/>
          <w:b/>
          <w:bCs/>
          <w:i/>
          <w:u w:val="single"/>
        </w:rPr>
        <w:t xml:space="preserve"> </w:t>
      </w:r>
      <w:r w:rsidRPr="00835D88">
        <w:rPr>
          <w:rFonts w:ascii="Palatino Linotype" w:hAnsi="Palatino Linotype" w:cs="Arial"/>
          <w:i/>
          <w:u w:val="single"/>
        </w:rPr>
        <w:t>acreditar previamente mediante documentos oficiales (pasaporte, acta de</w:t>
      </w:r>
      <w:r w:rsidRPr="00835D88">
        <w:rPr>
          <w:rFonts w:ascii="Palatino Linotype" w:hAnsi="Palatino Linotype" w:cs="Arial"/>
          <w:b/>
          <w:bCs/>
          <w:i/>
          <w:u w:val="single"/>
        </w:rPr>
        <w:t xml:space="preserve"> </w:t>
      </w:r>
      <w:r w:rsidRPr="00835D88">
        <w:rPr>
          <w:rFonts w:ascii="Palatino Linotype" w:hAnsi="Palatino Linotype" w:cs="Arial"/>
          <w:i/>
          <w:u w:val="single"/>
        </w:rPr>
        <w:t>nacimiento, etc.) la identidad de la persona, su fecha y lugar de nacimiento, entre</w:t>
      </w:r>
      <w:r w:rsidRPr="00835D88">
        <w:rPr>
          <w:rFonts w:ascii="Palatino Linotype" w:hAnsi="Palatino Linotype" w:cs="Arial"/>
          <w:b/>
          <w:bCs/>
          <w:i/>
          <w:u w:val="single"/>
        </w:rPr>
        <w:t xml:space="preserve"> </w:t>
      </w:r>
      <w:r w:rsidRPr="00835D88">
        <w:rPr>
          <w:rFonts w:ascii="Palatino Linotype" w:hAnsi="Palatino Linotype" w:cs="Arial"/>
          <w:i/>
          <w:u w:val="single"/>
        </w:rPr>
        <w:t xml:space="preserve">otros. </w:t>
      </w:r>
      <w:r w:rsidRPr="00835D88">
        <w:rPr>
          <w:rFonts w:ascii="Palatino Linotype" w:hAnsi="Palatino Linotype" w:cs="Arial"/>
          <w:i/>
        </w:rPr>
        <w:t xml:space="preserve">De </w:t>
      </w:r>
      <w:r w:rsidRPr="00835D88">
        <w:rPr>
          <w:rFonts w:ascii="Palatino Linotype" w:hAnsi="Palatino Linotype" w:cs="Arial"/>
          <w:i/>
        </w:rPr>
        <w:lastRenderedPageBreak/>
        <w:t>acuerdo con la legislación tributaria, las personas físicas tramitan su</w:t>
      </w:r>
      <w:r w:rsidRPr="00835D88">
        <w:rPr>
          <w:rFonts w:ascii="Palatino Linotype" w:hAnsi="Palatino Linotype" w:cs="Arial"/>
          <w:b/>
          <w:bCs/>
          <w:i/>
        </w:rPr>
        <w:t xml:space="preserve"> </w:t>
      </w:r>
      <w:r w:rsidRPr="00835D88">
        <w:rPr>
          <w:rFonts w:ascii="Palatino Linotype" w:hAnsi="Palatino Linotype" w:cs="Arial"/>
          <w:i/>
        </w:rPr>
        <w:t>inscripción en el Registro Federal de Contribuyentes con el único propósito de</w:t>
      </w:r>
      <w:r w:rsidRPr="00835D88">
        <w:rPr>
          <w:rFonts w:ascii="Palatino Linotype" w:hAnsi="Palatino Linotype" w:cs="Arial"/>
          <w:b/>
          <w:bCs/>
          <w:i/>
        </w:rPr>
        <w:t xml:space="preserve"> </w:t>
      </w:r>
      <w:r w:rsidRPr="00835D88">
        <w:rPr>
          <w:rFonts w:ascii="Palatino Linotype" w:hAnsi="Palatino Linotype" w:cs="Arial"/>
          <w:i/>
        </w:rPr>
        <w:t>realizar mediante esa clave de identificación, operaciones o actividades de</w:t>
      </w:r>
      <w:r w:rsidRPr="00835D88">
        <w:rPr>
          <w:rFonts w:ascii="Palatino Linotype" w:hAnsi="Palatino Linotype" w:cs="Arial"/>
          <w:b/>
          <w:bCs/>
          <w:i/>
        </w:rPr>
        <w:t xml:space="preserve"> </w:t>
      </w:r>
      <w:r w:rsidRPr="00835D88">
        <w:rPr>
          <w:rFonts w:ascii="Palatino Linotype" w:hAnsi="Palatino Linotype" w:cs="Arial"/>
          <w:i/>
        </w:rPr>
        <w:t>naturaleza tributaria. En este sentido, el artículo 79 del Código Fiscal de la</w:t>
      </w:r>
      <w:r w:rsidRPr="00835D88">
        <w:rPr>
          <w:rFonts w:ascii="Palatino Linotype" w:hAnsi="Palatino Linotype" w:cs="Arial"/>
          <w:b/>
          <w:bCs/>
          <w:i/>
        </w:rPr>
        <w:t xml:space="preserve"> </w:t>
      </w:r>
      <w:r w:rsidRPr="00835D88">
        <w:rPr>
          <w:rFonts w:ascii="Palatino Linotype" w:hAnsi="Palatino Linotype" w:cs="Arial"/>
          <w:i/>
        </w:rPr>
        <w:t>Federación prevé que la utilización de una clave de registro no asignada por la</w:t>
      </w:r>
      <w:r w:rsidRPr="00835D88">
        <w:rPr>
          <w:rFonts w:ascii="Palatino Linotype" w:hAnsi="Palatino Linotype" w:cs="Arial"/>
          <w:b/>
          <w:bCs/>
          <w:i/>
        </w:rPr>
        <w:t xml:space="preserve"> </w:t>
      </w:r>
      <w:r w:rsidRPr="00835D88">
        <w:rPr>
          <w:rFonts w:ascii="Palatino Linotype" w:hAnsi="Palatino Linotype" w:cs="Arial"/>
          <w:i/>
        </w:rPr>
        <w:t>autoridad constituye como una infracción en materia fiscal. De acuerdo con lo</w:t>
      </w:r>
      <w:r w:rsidRPr="00835D88">
        <w:rPr>
          <w:rFonts w:ascii="Palatino Linotype" w:hAnsi="Palatino Linotype" w:cs="Arial"/>
          <w:b/>
          <w:bCs/>
          <w:i/>
        </w:rPr>
        <w:t xml:space="preserve"> </w:t>
      </w:r>
      <w:r w:rsidRPr="00835D88">
        <w:rPr>
          <w:rFonts w:ascii="Palatino Linotype" w:hAnsi="Palatino Linotype" w:cs="Arial"/>
          <w:i/>
        </w:rPr>
        <w:t>antes apuntado, el RFC vinculado al nombre de su titular, permite identificar la</w:t>
      </w:r>
      <w:r w:rsidRPr="00835D88">
        <w:rPr>
          <w:rFonts w:ascii="Palatino Linotype" w:hAnsi="Palatino Linotype" w:cs="Arial"/>
          <w:b/>
          <w:bCs/>
          <w:i/>
        </w:rPr>
        <w:t xml:space="preserve"> </w:t>
      </w:r>
      <w:r w:rsidRPr="00835D88">
        <w:rPr>
          <w:rFonts w:ascii="Palatino Linotype" w:hAnsi="Palatino Linotype" w:cs="Arial"/>
          <w:i/>
        </w:rPr>
        <w:t>edad de la persona, así como su homoclave, siendo esta última única e irrepetible,</w:t>
      </w:r>
      <w:r w:rsidRPr="00835D88">
        <w:rPr>
          <w:rFonts w:ascii="Palatino Linotype" w:hAnsi="Palatino Linotype" w:cs="Arial"/>
          <w:b/>
          <w:bCs/>
          <w:i/>
        </w:rPr>
        <w:t xml:space="preserve"> </w:t>
      </w:r>
      <w:r w:rsidRPr="00835D88">
        <w:rPr>
          <w:rFonts w:ascii="Palatino Linotype" w:hAnsi="Palatino Linotype" w:cs="Arial"/>
          <w:i/>
        </w:rPr>
        <w:t>por lo que es posible concluir que el RFC constituye un dato personal y, por tanto,</w:t>
      </w:r>
      <w:r w:rsidRPr="00835D88">
        <w:rPr>
          <w:rFonts w:ascii="Palatino Linotype" w:hAnsi="Palatino Linotype" w:cs="Arial"/>
          <w:b/>
          <w:bCs/>
          <w:i/>
        </w:rPr>
        <w:t xml:space="preserve"> </w:t>
      </w:r>
      <w:r w:rsidRPr="00835D88">
        <w:rPr>
          <w:rFonts w:ascii="Palatino Linotype" w:hAnsi="Palatino Linotype" w:cs="Arial"/>
          <w:i/>
        </w:rPr>
        <w:t>información confidencial, de conformidad con los previsto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Gubernamental</w:t>
      </w:r>
      <w:r w:rsidRPr="00835D88">
        <w:rPr>
          <w:rFonts w:ascii="Palatino Linotype" w:hAnsi="Palatino Linotype" w:cs="Arial"/>
          <w:bCs/>
          <w:i/>
        </w:rPr>
        <w:t>…” (Sic)</w:t>
      </w:r>
    </w:p>
    <w:p w14:paraId="0AB9B1AB" w14:textId="77777777" w:rsidR="001C6E55" w:rsidRPr="00FB3A61" w:rsidRDefault="001C6E55" w:rsidP="001C6E55">
      <w:pPr>
        <w:tabs>
          <w:tab w:val="left" w:pos="8647"/>
        </w:tabs>
        <w:spacing w:before="240" w:after="240" w:line="360" w:lineRule="auto"/>
        <w:ind w:left="567" w:right="284"/>
        <w:jc w:val="right"/>
        <w:rPr>
          <w:rFonts w:ascii="Palatino Linotype" w:hAnsi="Palatino Linotype" w:cs="Arial"/>
        </w:rPr>
      </w:pPr>
      <w:r w:rsidRPr="00835D88">
        <w:rPr>
          <w:rFonts w:ascii="Palatino Linotype" w:hAnsi="Palatino Linotype" w:cs="Arial"/>
        </w:rPr>
        <w:t>(Énfasis añadido)</w:t>
      </w:r>
    </w:p>
    <w:p w14:paraId="10E1AE50" w14:textId="77777777" w:rsidR="001C6E55" w:rsidRPr="00835D88" w:rsidRDefault="001C6E55" w:rsidP="001C6E55">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CE8E796" w14:textId="77777777" w:rsidR="001C6E55" w:rsidRPr="00835D88" w:rsidRDefault="001C6E55" w:rsidP="001C6E55">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E094BFE" w14:textId="77777777" w:rsidR="001C6E55" w:rsidRPr="00835D88" w:rsidRDefault="001C6E55" w:rsidP="001C6E55">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lastRenderedPageBreak/>
        <w:t xml:space="preserve">Argumento que es compartido por el entonces </w:t>
      </w:r>
      <w:r w:rsidRPr="00835D88">
        <w:rPr>
          <w:rFonts w:ascii="Palatino Linotype" w:hAnsi="Palatino Linotype" w:cs="Arial"/>
          <w:b/>
          <w:bCs/>
          <w:sz w:val="24"/>
          <w:szCs w:val="24"/>
        </w:rPr>
        <w:t xml:space="preserve">Instituto Federal de Acceso a la Información y Protección de Datos (IFAI), conforme al </w:t>
      </w:r>
      <w:r w:rsidRPr="00835D88">
        <w:rPr>
          <w:rFonts w:ascii="Palatino Linotype" w:hAnsi="Palatino Linotype" w:cs="Arial"/>
          <w:sz w:val="24"/>
          <w:szCs w:val="24"/>
        </w:rPr>
        <w:t xml:space="preserve">criterio número 0003-10, el cual refiere: </w:t>
      </w:r>
    </w:p>
    <w:p w14:paraId="55B53BB2" w14:textId="77777777" w:rsidR="001C6E55" w:rsidRPr="00FB3A61" w:rsidRDefault="001C6E55" w:rsidP="001C6E55">
      <w:pPr>
        <w:tabs>
          <w:tab w:val="left" w:pos="8505"/>
        </w:tabs>
        <w:spacing w:before="240" w:after="240" w:line="360" w:lineRule="auto"/>
        <w:ind w:left="567" w:right="567"/>
        <w:jc w:val="both"/>
        <w:rPr>
          <w:rFonts w:ascii="Palatino Linotype" w:hAnsi="Palatino Linotype" w:cs="Arial"/>
          <w:i/>
        </w:rPr>
      </w:pPr>
      <w:r w:rsidRPr="00835D88">
        <w:rPr>
          <w:rFonts w:ascii="Palatino Linotype" w:hAnsi="Palatino Linotype" w:cs="Arial"/>
          <w:b/>
          <w:bCs/>
          <w:i/>
        </w:rPr>
        <w:t xml:space="preserve">“Clave Única de Registro de Población (CURP) es un dato personal confidencial. </w:t>
      </w:r>
      <w:r w:rsidRPr="00835D88">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835D88">
        <w:rPr>
          <w:rFonts w:ascii="Palatino Linotype" w:hAnsi="Palatino Linotype" w:cs="Arial"/>
          <w:b/>
          <w:bCs/>
          <w:i/>
        </w:rPr>
        <w:t>..</w:t>
      </w:r>
      <w:r w:rsidRPr="00835D88">
        <w:rPr>
          <w:rFonts w:ascii="Palatino Linotype" w:hAnsi="Palatino Linotype" w:cs="Arial"/>
          <w:i/>
        </w:rPr>
        <w:t>.” (Sic)</w:t>
      </w:r>
    </w:p>
    <w:p w14:paraId="24BFEF23" w14:textId="77777777" w:rsidR="001C6E55" w:rsidRPr="00835D88" w:rsidRDefault="001C6E55" w:rsidP="001C6E55">
      <w:pPr>
        <w:autoSpaceDE w:val="0"/>
        <w:autoSpaceDN w:val="0"/>
        <w:adjustRightInd w:val="0"/>
        <w:spacing w:before="240" w:after="24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7245D286" w14:textId="77777777" w:rsidR="001C6E55" w:rsidRPr="00835D88" w:rsidRDefault="001C6E55" w:rsidP="001C6E55">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w:t>
      </w:r>
      <w:r w:rsidRPr="00835D88">
        <w:rPr>
          <w:rFonts w:ascii="Palatino Linotype" w:hAnsi="Palatino Linotype" w:cs="Arial"/>
          <w:sz w:val="24"/>
          <w:szCs w:val="24"/>
        </w:rPr>
        <w:lastRenderedPageBreak/>
        <w:t>favor de quien se expida, así como la clave pública del titular del certificado, datos que, se insiste, no son de acceso público, de ahí que deben protegerse mediante la versión pública correspondiente.</w:t>
      </w:r>
    </w:p>
    <w:p w14:paraId="7BAA6373" w14:textId="77777777" w:rsidR="001C6E55" w:rsidRPr="00835D88" w:rsidRDefault="001C6E55" w:rsidP="001C6E55">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14:paraId="52B62DE2" w14:textId="77777777" w:rsidR="001C6E55" w:rsidRPr="00835D88" w:rsidRDefault="001C6E55" w:rsidP="001C6E55">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320B21BA" w14:textId="77777777" w:rsidR="001C6E55" w:rsidRPr="00835D88" w:rsidRDefault="001C6E55" w:rsidP="001C6E55">
      <w:pPr>
        <w:tabs>
          <w:tab w:val="left" w:pos="8505"/>
        </w:tabs>
        <w:spacing w:before="240" w:after="240" w:line="360" w:lineRule="auto"/>
        <w:ind w:left="567"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Cuarto</w:t>
      </w:r>
      <w:r w:rsidRPr="00835D88">
        <w:rPr>
          <w:rFonts w:ascii="Palatino Linotype" w:hAnsi="Palatino Linotype" w:cs="Arial"/>
          <w:bCs/>
          <w:i/>
        </w:rPr>
        <w:t xml:space="preserve">. </w:t>
      </w:r>
      <w:r w:rsidRPr="00835D88">
        <w:rPr>
          <w:rFonts w:ascii="Palatino Linotype" w:hAnsi="Palatino Linotype" w:cs="Arial"/>
          <w:b/>
          <w:bCs/>
          <w:i/>
          <w:u w:val="single"/>
        </w:rPr>
        <w:t>Para clasificar la información como reservada o confidencial,</w:t>
      </w:r>
      <w:r w:rsidRPr="00835D88">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019A240" w14:textId="77777777" w:rsidR="001C6E55" w:rsidRPr="00835D88" w:rsidRDefault="001C6E55" w:rsidP="001C6E55">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Cs/>
          <w:i/>
        </w:rPr>
        <w:t>Los sujetos obligados deberán aplicar, de manera estricta, las excepciones al derecho de acceso a la información y sólo podrán invocarlas cuando acrediten su procedencia.</w:t>
      </w:r>
    </w:p>
    <w:p w14:paraId="22726E9B" w14:textId="77777777" w:rsidR="001C6E55" w:rsidRPr="00835D88" w:rsidRDefault="001C6E55" w:rsidP="001C6E55">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Cs/>
          <w:i/>
        </w:rPr>
        <w:t>…</w:t>
      </w:r>
    </w:p>
    <w:p w14:paraId="6A8D6CFA" w14:textId="0CEE7149" w:rsidR="001C6E55" w:rsidRPr="00835D88" w:rsidRDefault="001C6E55" w:rsidP="001C6E55">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
          <w:bCs/>
          <w:i/>
        </w:rPr>
        <w:t>Quinto</w:t>
      </w:r>
      <w:r w:rsidRPr="00835D88">
        <w:rPr>
          <w:rFonts w:ascii="Palatino Linotype" w:hAnsi="Palatino Linotype" w:cs="Arial"/>
          <w:bCs/>
          <w:i/>
        </w:rPr>
        <w:t xml:space="preserve">. </w:t>
      </w:r>
      <w:r w:rsidRPr="00835D88">
        <w:rPr>
          <w:rFonts w:ascii="Palatino Linotype" w:hAnsi="Palatino Linotype" w:cs="Arial"/>
          <w:b/>
          <w:bCs/>
          <w:i/>
        </w:rPr>
        <w:t xml:space="preserve">La carga de la prueba para justificar toda negativa de acceso a la información, </w:t>
      </w:r>
      <w:r w:rsidRPr="00835D88">
        <w:rPr>
          <w:rFonts w:ascii="Palatino Linotype" w:hAnsi="Palatino Linotype" w:cs="Arial"/>
          <w:bCs/>
          <w:i/>
        </w:rPr>
        <w:t xml:space="preserve">por actualizarse cualquiera de los supuestos de clasificación previstos en la </w:t>
      </w:r>
      <w:r w:rsidRPr="00835D88">
        <w:rPr>
          <w:rFonts w:ascii="Palatino Linotype" w:hAnsi="Palatino Linotype" w:cs="Arial"/>
          <w:bCs/>
          <w:i/>
        </w:rPr>
        <w:lastRenderedPageBreak/>
        <w:t>Ley General, la Ley Federal y leyes estatales, corresponderá</w:t>
      </w:r>
      <w:r w:rsidRPr="00835D88">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835D88">
        <w:rPr>
          <w:rFonts w:ascii="Palatino Linotype" w:hAnsi="Palatino Linotype" w:cs="Arial"/>
          <w:bCs/>
          <w:i/>
        </w:rPr>
        <w:t>, observando lo dispuesto en la Ley General y las demás disposiciones aplicables en la materia.</w:t>
      </w:r>
    </w:p>
    <w:p w14:paraId="4E9A950D" w14:textId="77777777" w:rsidR="001C6E55" w:rsidRPr="00835D88" w:rsidRDefault="001C6E55" w:rsidP="001C6E55">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
          <w:bCs/>
          <w:i/>
        </w:rPr>
        <w:t>Octavo</w:t>
      </w:r>
      <w:r w:rsidRPr="00835D88">
        <w:rPr>
          <w:rFonts w:ascii="Palatino Linotype" w:hAnsi="Palatino Linotype" w:cs="Arial"/>
          <w:bCs/>
          <w:i/>
        </w:rPr>
        <w:t xml:space="preserve">. </w:t>
      </w:r>
      <w:r w:rsidRPr="00835D88">
        <w:rPr>
          <w:rFonts w:ascii="Palatino Linotype" w:hAnsi="Palatino Linotype" w:cs="Arial"/>
          <w:bCs/>
          <w:i/>
          <w:u w:val="single"/>
        </w:rPr>
        <w:t>Para fundar la clasificación de la información se debe señalar el artículo, fracción, inciso, párrafo o numeral de la ley o tratado internacional</w:t>
      </w:r>
      <w:r w:rsidRPr="00835D88">
        <w:rPr>
          <w:rFonts w:ascii="Palatino Linotype" w:hAnsi="Palatino Linotype" w:cs="Arial"/>
          <w:bCs/>
          <w:i/>
        </w:rPr>
        <w:t xml:space="preserve"> suscrito por el Estado mexicano que expresamente le otorga el carácter de reservada o confidencial.</w:t>
      </w:r>
    </w:p>
    <w:p w14:paraId="1B54F296" w14:textId="77777777" w:rsidR="001C6E55" w:rsidRPr="00835D88" w:rsidRDefault="001C6E55" w:rsidP="001C6E55">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24EB1652" w14:textId="77777777" w:rsidR="001C6E55" w:rsidRPr="00835D88" w:rsidRDefault="001C6E55" w:rsidP="001C6E55">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Cs/>
          <w:i/>
        </w:rPr>
        <w:t>…</w:t>
      </w:r>
    </w:p>
    <w:p w14:paraId="69C4199C" w14:textId="77777777" w:rsidR="001C6E55" w:rsidRPr="00835D88" w:rsidRDefault="001C6E55" w:rsidP="001C6E55">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Cs/>
          <w:i/>
        </w:rPr>
        <w:t>DE LA INFORMACIÓN CONFIDENCIAL</w:t>
      </w:r>
    </w:p>
    <w:p w14:paraId="23175D00" w14:textId="77777777" w:rsidR="001C6E55" w:rsidRPr="00835D88" w:rsidRDefault="001C6E55" w:rsidP="001C6E55">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
          <w:bCs/>
          <w:i/>
        </w:rPr>
        <w:t xml:space="preserve">Trigésimo octavo. </w:t>
      </w:r>
      <w:r w:rsidRPr="00835D88">
        <w:rPr>
          <w:rFonts w:ascii="Palatino Linotype" w:hAnsi="Palatino Linotype" w:cs="Arial"/>
          <w:bCs/>
          <w:i/>
        </w:rPr>
        <w:t>Se considera información confidencial:</w:t>
      </w:r>
    </w:p>
    <w:p w14:paraId="52578EFB" w14:textId="77777777" w:rsidR="001C6E55" w:rsidRPr="00835D88" w:rsidRDefault="001C6E55" w:rsidP="001C6E55">
      <w:pPr>
        <w:tabs>
          <w:tab w:val="left" w:pos="8647"/>
        </w:tabs>
        <w:spacing w:before="240" w:after="240" w:line="360" w:lineRule="auto"/>
        <w:ind w:left="567" w:right="567"/>
        <w:jc w:val="both"/>
        <w:rPr>
          <w:rFonts w:ascii="Palatino Linotype" w:hAnsi="Palatino Linotype" w:cs="Arial"/>
          <w:b/>
          <w:bCs/>
          <w:i/>
        </w:rPr>
      </w:pPr>
      <w:r w:rsidRPr="00835D88">
        <w:rPr>
          <w:rFonts w:ascii="Palatino Linotype" w:hAnsi="Palatino Linotype" w:cs="Arial"/>
          <w:bCs/>
          <w:i/>
        </w:rPr>
        <w:t xml:space="preserve">I. </w:t>
      </w:r>
      <w:r w:rsidRPr="00835D88">
        <w:rPr>
          <w:rFonts w:ascii="Palatino Linotype" w:hAnsi="Palatino Linotype" w:cs="Arial"/>
          <w:b/>
          <w:bCs/>
          <w:i/>
          <w:u w:val="single"/>
        </w:rPr>
        <w:t>Los datos personales en los términos de la norma aplicable</w:t>
      </w:r>
      <w:r w:rsidRPr="00835D88">
        <w:rPr>
          <w:rFonts w:ascii="Palatino Linotype" w:hAnsi="Palatino Linotype" w:cs="Arial"/>
          <w:b/>
          <w:bCs/>
          <w:i/>
        </w:rPr>
        <w:t>;</w:t>
      </w:r>
    </w:p>
    <w:p w14:paraId="0415260D" w14:textId="77777777" w:rsidR="001C6E55" w:rsidRPr="00835D88" w:rsidRDefault="001C6E55" w:rsidP="001C6E55">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3A6185A8" w14:textId="77777777" w:rsidR="001C6E55" w:rsidRPr="00835D88" w:rsidRDefault="001C6E55" w:rsidP="001C6E55">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Cs/>
          <w:i/>
        </w:rPr>
        <w:t>III …</w:t>
      </w:r>
    </w:p>
    <w:p w14:paraId="4A515C11" w14:textId="77777777" w:rsidR="001C6E55" w:rsidRPr="00835D88" w:rsidRDefault="001C6E55" w:rsidP="001C6E55">
      <w:pPr>
        <w:tabs>
          <w:tab w:val="left" w:pos="8647"/>
        </w:tabs>
        <w:spacing w:before="240" w:after="240" w:line="360" w:lineRule="auto"/>
        <w:ind w:left="567" w:right="567"/>
        <w:jc w:val="both"/>
        <w:rPr>
          <w:rFonts w:ascii="Palatino Linotype" w:hAnsi="Palatino Linotype" w:cs="Arial"/>
          <w:bCs/>
          <w:i/>
        </w:rPr>
      </w:pPr>
      <w:r w:rsidRPr="00835D88">
        <w:rPr>
          <w:rFonts w:ascii="Palatino Linotype" w:hAnsi="Palatino Linotype" w:cs="Arial"/>
          <w:bCs/>
          <w:i/>
        </w:rPr>
        <w:lastRenderedPageBreak/>
        <w:t>La información confidencial no estará sujeta a temporalidad alguna y sólo podrán tener acceso a ella los titulares de la misma, sus representantes y los servidores públicos facultados para ello.”</w:t>
      </w:r>
    </w:p>
    <w:p w14:paraId="2E45D071" w14:textId="77777777" w:rsidR="001C6E55" w:rsidRPr="00835D88" w:rsidRDefault="001C6E55" w:rsidP="001C6E55">
      <w:pPr>
        <w:tabs>
          <w:tab w:val="left" w:pos="8647"/>
        </w:tabs>
        <w:spacing w:before="240" w:after="240" w:line="360" w:lineRule="auto"/>
        <w:ind w:left="567" w:right="567"/>
        <w:jc w:val="right"/>
        <w:rPr>
          <w:rFonts w:ascii="Palatino Linotype" w:hAnsi="Palatino Linotype" w:cs="Arial"/>
          <w:bCs/>
        </w:rPr>
      </w:pPr>
      <w:r w:rsidRPr="00835D88">
        <w:rPr>
          <w:rFonts w:ascii="Palatino Linotype" w:hAnsi="Palatino Linotype" w:cs="Arial"/>
          <w:bCs/>
        </w:rPr>
        <w:t>(Énfasis añadido)</w:t>
      </w:r>
    </w:p>
    <w:p w14:paraId="475A57D7" w14:textId="77777777" w:rsidR="001C6E55" w:rsidRPr="00835D88" w:rsidRDefault="001C6E55" w:rsidP="001C6E55">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6FE8B64F" w14:textId="77777777" w:rsidR="001C6E55" w:rsidRPr="00835D88" w:rsidRDefault="001C6E55" w:rsidP="001C6E55">
      <w:pPr>
        <w:tabs>
          <w:tab w:val="left" w:pos="8647"/>
        </w:tabs>
        <w:spacing w:before="240" w:after="24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0C51FDE" w14:textId="1CC1C1E1" w:rsidR="001C6E55" w:rsidRPr="00A50673" w:rsidRDefault="001C6E55" w:rsidP="00A50673">
      <w:pPr>
        <w:autoSpaceDE w:val="0"/>
        <w:autoSpaceDN w:val="0"/>
        <w:adjustRightInd w:val="0"/>
        <w:spacing w:before="240" w:after="240" w:line="360" w:lineRule="auto"/>
        <w:contextualSpacing/>
        <w:jc w:val="both"/>
        <w:rPr>
          <w:rFonts w:ascii="Palatino Linotype" w:eastAsia="Times New Roman" w:hAnsi="Palatino Linotype" w:cs="Arial"/>
          <w:iCs/>
          <w:sz w:val="24"/>
          <w:szCs w:val="24"/>
          <w:lang w:val="es-ES" w:eastAsia="es-ES"/>
        </w:rPr>
      </w:pPr>
      <w:r w:rsidRPr="00835D88">
        <w:rPr>
          <w:rFonts w:ascii="Palatino Linotype" w:eastAsia="Times New Roman" w:hAnsi="Palatino Linotype" w:cs="Arial"/>
          <w:sz w:val="24"/>
          <w:szCs w:val="24"/>
          <w:lang w:val="es-ES" w:eastAsia="es-ES"/>
        </w:rPr>
        <w:t xml:space="preserve">Entonces,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w:t>
      </w:r>
      <w:r w:rsidRPr="00835D88">
        <w:rPr>
          <w:rFonts w:ascii="Palatino Linotype" w:eastAsia="Times New Roman" w:hAnsi="Palatino Linotype" w:cs="Arial"/>
          <w:sz w:val="24"/>
          <w:szCs w:val="24"/>
          <w:lang w:val="es-ES" w:eastAsia="es-ES"/>
        </w:rPr>
        <w:lastRenderedPageBreak/>
        <w:t>149 de la Ley de Transparencia y Acceso a la Información Pública del Estado de México y Municipios</w:t>
      </w:r>
      <w:r w:rsidRPr="00835D88">
        <w:rPr>
          <w:rFonts w:ascii="Palatino Linotype" w:eastAsia="Times New Roman" w:hAnsi="Palatino Linotype" w:cs="Arial"/>
          <w:i/>
          <w:iCs/>
          <w:sz w:val="24"/>
          <w:szCs w:val="24"/>
          <w:lang w:val="es-ES" w:eastAsia="es-ES"/>
        </w:rPr>
        <w:t>.</w:t>
      </w:r>
    </w:p>
    <w:p w14:paraId="062B2F83" w14:textId="25315636" w:rsidR="00473BDE" w:rsidRPr="00BC72E1" w:rsidRDefault="00473BDE" w:rsidP="00473BDE">
      <w:pPr>
        <w:tabs>
          <w:tab w:val="left" w:pos="709"/>
        </w:tabs>
        <w:spacing w:before="240" w:line="360" w:lineRule="auto"/>
        <w:ind w:right="51"/>
        <w:jc w:val="both"/>
        <w:rPr>
          <w:rFonts w:ascii="Palatino Linotype" w:hAnsi="Palatino Linotype"/>
          <w:sz w:val="24"/>
          <w:szCs w:val="24"/>
          <w:lang w:val="es-ES_tradnl"/>
        </w:rPr>
      </w:pPr>
      <w:r w:rsidRPr="00BC72E1">
        <w:rPr>
          <w:rFonts w:ascii="Palatino Linotype" w:hAnsi="Palatino Linotype"/>
          <w:sz w:val="24"/>
          <w:szCs w:val="24"/>
          <w:lang w:val="es-ES_tradnl"/>
        </w:rPr>
        <w:t xml:space="preserve">Por lo tanto, en consecuencia y en mérito de lo expuesto en líneas anteriores, resultan  fundadas las razones o motivos de inconformidad que arguye la parte recurrente en su medio de impugnación que fue materia de estudio, por ello </w:t>
      </w:r>
      <w:r w:rsidRPr="00BC72E1">
        <w:rPr>
          <w:rFonts w:ascii="Palatino Linotype" w:hAnsi="Palatino Linotype" w:cs="Arial"/>
          <w:b/>
          <w:sz w:val="24"/>
          <w:lang w:val="es-ES_tradnl"/>
        </w:rPr>
        <w:t xml:space="preserve">con fundamento en la </w:t>
      </w:r>
      <w:r w:rsidR="009A423E" w:rsidRPr="00BC72E1">
        <w:rPr>
          <w:rFonts w:ascii="Palatino Linotype" w:hAnsi="Palatino Linotype" w:cs="Arial"/>
          <w:b/>
          <w:sz w:val="24"/>
          <w:lang w:val="es-ES_tradnl"/>
        </w:rPr>
        <w:t>primer</w:t>
      </w:r>
      <w:r w:rsidRPr="00BC72E1">
        <w:rPr>
          <w:rFonts w:ascii="Palatino Linotype" w:hAnsi="Palatino Linotype" w:cs="Arial"/>
          <w:b/>
          <w:sz w:val="24"/>
          <w:lang w:val="es-ES_tradnl"/>
        </w:rPr>
        <w:t xml:space="preserve"> hipótesis de la fracción III del artículo 186, </w:t>
      </w:r>
      <w:r w:rsidRPr="00BC72E1">
        <w:rPr>
          <w:rFonts w:ascii="Palatino Linotype" w:hAnsi="Palatino Linotype" w:cs="Arial"/>
          <w:sz w:val="24"/>
          <w:lang w:val="es-ES_tradnl"/>
        </w:rPr>
        <w:t xml:space="preserve">de la Ley de Transparencia y Acceso a la Información Pública del Estado de México y Municipios, se </w:t>
      </w:r>
      <w:r w:rsidR="009A423E" w:rsidRPr="00BC72E1">
        <w:rPr>
          <w:rFonts w:ascii="Palatino Linotype" w:hAnsi="Palatino Linotype" w:cs="Arial"/>
          <w:b/>
          <w:sz w:val="24"/>
          <w:lang w:val="es-ES_tradnl"/>
        </w:rPr>
        <w:t>revoca</w:t>
      </w:r>
      <w:r w:rsidRPr="00BC72E1">
        <w:rPr>
          <w:rFonts w:ascii="Palatino Linotype" w:hAnsi="Palatino Linotype" w:cs="Arial"/>
          <w:b/>
          <w:sz w:val="24"/>
          <w:lang w:val="es-ES_tradnl"/>
        </w:rPr>
        <w:t xml:space="preserve"> </w:t>
      </w:r>
      <w:r w:rsidRPr="00BC72E1">
        <w:rPr>
          <w:rFonts w:ascii="Palatino Linotype" w:hAnsi="Palatino Linotype" w:cs="Arial"/>
          <w:sz w:val="24"/>
          <w:lang w:val="es-ES_tradnl"/>
        </w:rPr>
        <w:t xml:space="preserve">la respuesta del sujeto obligado a la solicitud de información con número de folio </w:t>
      </w:r>
      <w:r w:rsidR="00A81D82" w:rsidRPr="00A81D82">
        <w:rPr>
          <w:rFonts w:ascii="Palatino Linotype" w:hAnsi="Palatino Linotype" w:cs="Arial"/>
          <w:b/>
          <w:sz w:val="24"/>
          <w:lang w:val="es-ES_tradnl"/>
        </w:rPr>
        <w:t>00044/JILOTZIN/IP/2021</w:t>
      </w:r>
      <w:r w:rsidRPr="00BC72E1">
        <w:rPr>
          <w:rFonts w:ascii="Palatino Linotype" w:hAnsi="Palatino Linotype"/>
          <w:sz w:val="24"/>
          <w:szCs w:val="24"/>
          <w:lang w:val="es-ES_tradnl"/>
        </w:rPr>
        <w:t>, que ha sido materia del presente fallo.</w:t>
      </w:r>
    </w:p>
    <w:p w14:paraId="0A18B44D" w14:textId="73DAB3C2" w:rsidR="009C715C" w:rsidRPr="00BC72E1" w:rsidRDefault="00473BDE" w:rsidP="00473BDE">
      <w:pPr>
        <w:tabs>
          <w:tab w:val="left" w:pos="8931"/>
        </w:tabs>
        <w:spacing w:before="240" w:line="360" w:lineRule="auto"/>
        <w:ind w:right="51"/>
        <w:jc w:val="both"/>
        <w:rPr>
          <w:rFonts w:ascii="Palatino Linotype" w:hAnsi="Palatino Linotype"/>
          <w:sz w:val="24"/>
          <w:szCs w:val="24"/>
          <w:lang w:val="es-ES_tradnl"/>
        </w:rPr>
      </w:pPr>
      <w:r w:rsidRPr="00BC72E1">
        <w:rPr>
          <w:rFonts w:ascii="Palatino Linotype" w:hAnsi="Palatino Linotype"/>
          <w:sz w:val="24"/>
          <w:szCs w:val="24"/>
          <w:lang w:val="es-ES_tradnl"/>
        </w:rPr>
        <w:t>Por lo antes expuesto y fundado es de resolverse y,</w:t>
      </w:r>
    </w:p>
    <w:p w14:paraId="0E013A9A" w14:textId="77777777" w:rsidR="00473BDE" w:rsidRPr="00BC72E1" w:rsidRDefault="00473BDE" w:rsidP="00473BDE">
      <w:pPr>
        <w:spacing w:before="240" w:line="360" w:lineRule="auto"/>
        <w:jc w:val="center"/>
        <w:rPr>
          <w:rFonts w:ascii="Palatino Linotype" w:eastAsia="Times New Roman" w:hAnsi="Palatino Linotype"/>
          <w:b/>
          <w:bCs/>
          <w:spacing w:val="60"/>
          <w:sz w:val="28"/>
          <w:lang w:val="es-ES_tradnl"/>
        </w:rPr>
      </w:pPr>
      <w:r w:rsidRPr="00BC72E1">
        <w:rPr>
          <w:rFonts w:ascii="Palatino Linotype" w:eastAsia="Times New Roman" w:hAnsi="Palatino Linotype"/>
          <w:b/>
          <w:bCs/>
          <w:spacing w:val="60"/>
          <w:sz w:val="28"/>
          <w:lang w:val="es-ES_tradnl"/>
        </w:rPr>
        <w:t>SE    RESUELVE</w:t>
      </w:r>
    </w:p>
    <w:p w14:paraId="6031CBB5" w14:textId="65EAFF63" w:rsidR="00473BDE" w:rsidRPr="00BC72E1" w:rsidRDefault="00473BDE" w:rsidP="00473BDE">
      <w:pPr>
        <w:spacing w:before="240" w:line="360" w:lineRule="auto"/>
        <w:jc w:val="both"/>
        <w:rPr>
          <w:rFonts w:ascii="Palatino Linotype" w:hAnsi="Palatino Linotype" w:cs="Arial"/>
          <w:sz w:val="24"/>
          <w:lang w:val="es-ES_tradnl"/>
        </w:rPr>
      </w:pPr>
      <w:r w:rsidRPr="00BC72E1">
        <w:rPr>
          <w:rFonts w:ascii="Palatino Linotype" w:hAnsi="Palatino Linotype" w:cs="Arial"/>
          <w:b/>
          <w:sz w:val="28"/>
          <w:szCs w:val="28"/>
          <w:lang w:val="es-ES_tradnl"/>
        </w:rPr>
        <w:t>PRIMERO.</w:t>
      </w:r>
      <w:r w:rsidRPr="00BC72E1">
        <w:rPr>
          <w:rFonts w:ascii="Palatino Linotype" w:hAnsi="Palatino Linotype" w:cs="Arial"/>
          <w:lang w:val="es-ES_tradnl"/>
        </w:rPr>
        <w:t xml:space="preserve">  </w:t>
      </w:r>
      <w:r w:rsidRPr="00BC72E1">
        <w:rPr>
          <w:rFonts w:ascii="Palatino Linotype" w:hAnsi="Palatino Linotype" w:cs="Arial"/>
          <w:sz w:val="24"/>
          <w:lang w:val="es-ES_tradnl"/>
        </w:rPr>
        <w:t xml:space="preserve">Se </w:t>
      </w:r>
      <w:r w:rsidR="009A423E" w:rsidRPr="00BC72E1">
        <w:rPr>
          <w:rFonts w:ascii="Palatino Linotype" w:hAnsi="Palatino Linotype" w:cs="Arial"/>
          <w:b/>
          <w:sz w:val="24"/>
          <w:lang w:val="es-ES_tradnl"/>
        </w:rPr>
        <w:t>revoca</w:t>
      </w:r>
      <w:r w:rsidRPr="00BC72E1">
        <w:rPr>
          <w:rFonts w:ascii="Palatino Linotype" w:hAnsi="Palatino Linotype" w:cs="Arial"/>
          <w:b/>
          <w:sz w:val="24"/>
          <w:lang w:val="es-ES_tradnl"/>
        </w:rPr>
        <w:t xml:space="preserve"> </w:t>
      </w:r>
      <w:r w:rsidRPr="00BC72E1">
        <w:rPr>
          <w:rFonts w:ascii="Palatino Linotype" w:hAnsi="Palatino Linotype" w:cs="Arial"/>
          <w:sz w:val="24"/>
          <w:lang w:val="es-ES_tradnl"/>
        </w:rPr>
        <w:t>la respuesta del sujeto obligado a la solicitud de</w:t>
      </w:r>
      <w:r w:rsidRPr="00BC72E1">
        <w:rPr>
          <w:rFonts w:ascii="Palatino Linotype" w:hAnsi="Palatino Linotype" w:cs="Arial"/>
          <w:sz w:val="24"/>
          <w:szCs w:val="24"/>
          <w:lang w:val="es-ES_tradnl"/>
        </w:rPr>
        <w:t xml:space="preserve"> información</w:t>
      </w:r>
      <w:r w:rsidRPr="00BC72E1">
        <w:rPr>
          <w:rFonts w:ascii="Palatino Linotype" w:eastAsia="Arial Unicode MS" w:hAnsi="Palatino Linotype" w:cs="Arial"/>
          <w:sz w:val="24"/>
          <w:szCs w:val="24"/>
          <w:lang w:val="es-ES_tradnl"/>
        </w:rPr>
        <w:t xml:space="preserve"> </w:t>
      </w:r>
      <w:r w:rsidR="001C6E55" w:rsidRPr="00F51035">
        <w:rPr>
          <w:rFonts w:ascii="Palatino Linotype" w:hAnsi="Palatino Linotype" w:cs="Arial"/>
          <w:b/>
          <w:sz w:val="24"/>
          <w:lang w:val="es-ES_tradnl"/>
        </w:rPr>
        <w:t>00114/ATIZARA/IP/2021</w:t>
      </w:r>
      <w:r w:rsidRPr="00BC72E1">
        <w:rPr>
          <w:rFonts w:ascii="Palatino Linotype" w:hAnsi="Palatino Linotype"/>
          <w:i/>
          <w:lang w:val="es-ES_tradnl"/>
        </w:rPr>
        <w:t xml:space="preserve">, </w:t>
      </w:r>
      <w:r w:rsidRPr="00BC72E1">
        <w:rPr>
          <w:rFonts w:ascii="Palatino Linotype" w:hAnsi="Palatino Linotype" w:cs="Arial"/>
          <w:sz w:val="24"/>
          <w:lang w:val="es-ES_tradnl"/>
        </w:rPr>
        <w:t>por resultar</w:t>
      </w:r>
      <w:r w:rsidR="00A06C23" w:rsidRPr="00BC72E1">
        <w:rPr>
          <w:rFonts w:ascii="Palatino Linotype" w:hAnsi="Palatino Linotype" w:cs="Arial"/>
          <w:sz w:val="24"/>
          <w:lang w:val="es-ES_tradnl"/>
        </w:rPr>
        <w:t xml:space="preserve"> </w:t>
      </w:r>
      <w:r w:rsidRPr="00BC72E1">
        <w:rPr>
          <w:rFonts w:ascii="Palatino Linotype" w:hAnsi="Palatino Linotype" w:cs="Arial"/>
          <w:sz w:val="24"/>
          <w:lang w:val="es-ES_tradnl"/>
        </w:rPr>
        <w:t xml:space="preserve">fundadas las razones o motivos de inconformidad hechas valer por el recurrente, en términos del </w:t>
      </w:r>
      <w:r w:rsidRPr="00BC72E1">
        <w:rPr>
          <w:rFonts w:ascii="Palatino Linotype" w:hAnsi="Palatino Linotype" w:cs="Arial"/>
          <w:b/>
          <w:sz w:val="24"/>
          <w:lang w:val="es-ES_tradnl"/>
        </w:rPr>
        <w:t>Considerando Cuarto</w:t>
      </w:r>
      <w:r w:rsidRPr="00BC72E1">
        <w:rPr>
          <w:rFonts w:ascii="Palatino Linotype" w:hAnsi="Palatino Linotype" w:cs="Arial"/>
          <w:sz w:val="24"/>
          <w:lang w:val="es-ES_tradnl"/>
        </w:rPr>
        <w:t xml:space="preserve"> de la presente resolución.</w:t>
      </w:r>
    </w:p>
    <w:p w14:paraId="7160CD92" w14:textId="13E8C519" w:rsidR="00473BDE" w:rsidRPr="00BC72E1" w:rsidRDefault="00473BDE" w:rsidP="00473BDE">
      <w:pPr>
        <w:autoSpaceDE w:val="0"/>
        <w:autoSpaceDN w:val="0"/>
        <w:adjustRightInd w:val="0"/>
        <w:spacing w:before="240" w:line="360" w:lineRule="auto"/>
        <w:ind w:right="49"/>
        <w:jc w:val="both"/>
        <w:rPr>
          <w:rFonts w:ascii="Palatino Linotype" w:hAnsi="Palatino Linotype" w:cs="Arial"/>
          <w:sz w:val="24"/>
          <w:szCs w:val="24"/>
          <w:lang w:val="es-ES_tradnl"/>
        </w:rPr>
      </w:pPr>
      <w:r w:rsidRPr="00BC72E1">
        <w:rPr>
          <w:rFonts w:ascii="Palatino Linotype" w:hAnsi="Palatino Linotype" w:cs="Arial"/>
          <w:b/>
          <w:sz w:val="24"/>
          <w:szCs w:val="24"/>
          <w:lang w:val="es-ES_tradnl"/>
        </w:rPr>
        <w:t>SEGUNDO.</w:t>
      </w:r>
      <w:r w:rsidRPr="00BC72E1">
        <w:rPr>
          <w:rFonts w:ascii="Palatino Linotype" w:hAnsi="Palatino Linotype" w:cs="Arial"/>
          <w:sz w:val="24"/>
          <w:szCs w:val="24"/>
          <w:lang w:val="es-ES_tradnl"/>
        </w:rPr>
        <w:t xml:space="preserve"> </w:t>
      </w:r>
      <w:r w:rsidR="00BC72E1" w:rsidRPr="00BC72E1">
        <w:rPr>
          <w:rFonts w:ascii="Palatino Linotype" w:hAnsi="Palatino Linotype" w:cs="Arial"/>
          <w:sz w:val="24"/>
          <w:szCs w:val="24"/>
          <w:lang w:val="es-ES_tradnl"/>
        </w:rPr>
        <w:t xml:space="preserve">Se </w:t>
      </w:r>
      <w:r w:rsidR="0008685E" w:rsidRPr="00BC72E1">
        <w:rPr>
          <w:rFonts w:ascii="Palatino Linotype" w:hAnsi="Palatino Linotype" w:cs="Arial"/>
          <w:sz w:val="24"/>
          <w:szCs w:val="24"/>
          <w:lang w:val="es-ES_tradnl"/>
        </w:rPr>
        <w:t xml:space="preserve">ordena </w:t>
      </w:r>
      <w:r w:rsidR="00BC72E1" w:rsidRPr="00BC72E1">
        <w:rPr>
          <w:rFonts w:ascii="Palatino Linotype" w:hAnsi="Palatino Linotype" w:cs="Arial"/>
          <w:sz w:val="24"/>
          <w:szCs w:val="24"/>
          <w:lang w:val="es-ES_tradnl"/>
        </w:rPr>
        <w:t xml:space="preserve">al Sujeto Obligado, </w:t>
      </w:r>
      <w:r w:rsidR="00FD246C">
        <w:rPr>
          <w:rFonts w:ascii="Palatino Linotype" w:hAnsi="Palatino Linotype" w:cs="Arial"/>
          <w:sz w:val="24"/>
          <w:szCs w:val="24"/>
          <w:lang w:val="es-ES_tradnl"/>
        </w:rPr>
        <w:t>haga entrega a la parte recurrente via Saimex,</w:t>
      </w:r>
      <w:r w:rsidR="001C6E55">
        <w:rPr>
          <w:rFonts w:ascii="Palatino Linotype" w:hAnsi="Palatino Linotype" w:cs="Arial"/>
          <w:sz w:val="24"/>
          <w:szCs w:val="24"/>
          <w:lang w:val="es-ES_tradnl"/>
        </w:rPr>
        <w:t xml:space="preserve"> en versión pública en caso de ser procedente</w:t>
      </w:r>
      <w:r w:rsidR="00FD246C">
        <w:rPr>
          <w:rFonts w:ascii="Palatino Linotype" w:hAnsi="Palatino Linotype" w:cs="Arial"/>
          <w:sz w:val="24"/>
          <w:szCs w:val="24"/>
          <w:lang w:val="es-ES_tradnl"/>
        </w:rPr>
        <w:t xml:space="preserve"> lo siguiente:</w:t>
      </w:r>
    </w:p>
    <w:p w14:paraId="215017C7" w14:textId="251DABCC" w:rsidR="00A81D82" w:rsidRPr="00C54D39" w:rsidRDefault="00A81D82" w:rsidP="0043523E">
      <w:pPr>
        <w:pStyle w:val="Prrafodelista"/>
        <w:numPr>
          <w:ilvl w:val="0"/>
          <w:numId w:val="5"/>
        </w:numPr>
        <w:autoSpaceDE w:val="0"/>
        <w:autoSpaceDN w:val="0"/>
        <w:adjustRightInd w:val="0"/>
        <w:spacing w:before="240" w:line="360" w:lineRule="auto"/>
        <w:jc w:val="both"/>
        <w:rPr>
          <w:rFonts w:ascii="Palatino Linotype" w:eastAsia="Batang" w:hAnsi="Palatino Linotype" w:cs="Tahoma"/>
          <w:bCs/>
          <w:i/>
          <w:iCs/>
        </w:rPr>
      </w:pPr>
      <w:r w:rsidRPr="00C54D39">
        <w:rPr>
          <w:rFonts w:ascii="Palatino Linotype" w:eastAsia="Batang" w:hAnsi="Palatino Linotype" w:cs="Tahoma"/>
          <w:bCs/>
          <w:i/>
          <w:iCs/>
        </w:rPr>
        <w:t>E</w:t>
      </w:r>
      <w:r w:rsidR="001C6E55" w:rsidRPr="00C54D39">
        <w:rPr>
          <w:rFonts w:ascii="Palatino Linotype" w:eastAsia="Batang" w:hAnsi="Palatino Linotype" w:cs="Tahoma"/>
          <w:bCs/>
          <w:i/>
          <w:iCs/>
        </w:rPr>
        <w:t xml:space="preserve">l o los documentos en donde conste el </w:t>
      </w:r>
      <w:r w:rsidR="00C54D39" w:rsidRPr="00C54D39">
        <w:rPr>
          <w:rFonts w:ascii="Palatino Linotype" w:eastAsia="Batang" w:hAnsi="Palatino Linotype" w:cs="Tahoma"/>
          <w:bCs/>
          <w:i/>
          <w:iCs/>
        </w:rPr>
        <w:t>inventario general de bienes muebles e inmuebles propiedad del municipio que se encuentran inscritos en el libro especial, al mayor grado de desagregación posible,</w:t>
      </w:r>
      <w:r w:rsidR="00E642A5">
        <w:rPr>
          <w:rFonts w:ascii="Palatino Linotype" w:eastAsia="Batang" w:hAnsi="Palatino Linotype" w:cs="Tahoma"/>
          <w:bCs/>
          <w:i/>
          <w:iCs/>
        </w:rPr>
        <w:t xml:space="preserve"> con su soporte documental y anexos</w:t>
      </w:r>
      <w:r w:rsidR="00C54D39" w:rsidRPr="00C54D39">
        <w:rPr>
          <w:rFonts w:ascii="Palatino Linotype" w:eastAsia="Batang" w:hAnsi="Palatino Linotype" w:cs="Tahoma"/>
          <w:bCs/>
          <w:i/>
          <w:iCs/>
        </w:rPr>
        <w:t xml:space="preserve"> vigente a la fecha de la solicitud de información.  </w:t>
      </w:r>
    </w:p>
    <w:p w14:paraId="02DB191E" w14:textId="13AEB08D" w:rsidR="001C6E55" w:rsidRPr="00C54D39" w:rsidRDefault="00C54D39" w:rsidP="00C54D39">
      <w:pPr>
        <w:spacing w:line="360" w:lineRule="auto"/>
        <w:ind w:left="360"/>
        <w:jc w:val="both"/>
        <w:rPr>
          <w:rFonts w:ascii="Palatino Linotype" w:eastAsia="Batang" w:hAnsi="Palatino Linotype" w:cs="Tahoma"/>
          <w:bCs/>
          <w:i/>
          <w:iCs/>
          <w:sz w:val="24"/>
          <w:szCs w:val="24"/>
        </w:rPr>
      </w:pPr>
      <w:r w:rsidRPr="00C54D39">
        <w:rPr>
          <w:rFonts w:ascii="Palatino Linotype" w:eastAsia="Batang" w:hAnsi="Palatino Linotype" w:cs="Tahoma"/>
          <w:bCs/>
          <w:i/>
          <w:iCs/>
          <w:sz w:val="24"/>
          <w:szCs w:val="24"/>
        </w:rPr>
        <w:lastRenderedPageBreak/>
        <w:t>En caso de ser necesaria la elaboración de versiones públicas de la información, junto con la documentación se deberá entregar el Acuerdo del Comité de Transparencia mediante el cual se funde y motive la eliminación de la información confidencial, en términos de los artículos 49, fracciones II y VII, 143 y 149, de la Ley de Transparencia y Acceso a la Información Pública del Estado de México y Municipios.</w:t>
      </w:r>
    </w:p>
    <w:p w14:paraId="2EE5F8B2" w14:textId="34DD4E07" w:rsidR="00B828E9" w:rsidRPr="00A81D82" w:rsidRDefault="00B828E9" w:rsidP="00A81D82">
      <w:pPr>
        <w:autoSpaceDE w:val="0"/>
        <w:autoSpaceDN w:val="0"/>
        <w:adjustRightInd w:val="0"/>
        <w:spacing w:before="240" w:line="360" w:lineRule="auto"/>
        <w:jc w:val="both"/>
        <w:rPr>
          <w:rFonts w:ascii="Palatino Linotype" w:hAnsi="Palatino Linotype" w:cs="Arial"/>
          <w:lang w:val="es-ES_tradnl"/>
        </w:rPr>
      </w:pPr>
      <w:r w:rsidRPr="00A81D82">
        <w:rPr>
          <w:rFonts w:ascii="Palatino Linotype" w:hAnsi="Palatino Linotype" w:cs="Arial"/>
          <w:b/>
          <w:sz w:val="28"/>
          <w:szCs w:val="28"/>
          <w:lang w:val="es-ES_tradnl"/>
        </w:rPr>
        <w:t>TERCERO.</w:t>
      </w:r>
      <w:r w:rsidRPr="00A81D82">
        <w:rPr>
          <w:rFonts w:ascii="Palatino Linotype" w:hAnsi="Palatino Linotype" w:cs="Arial"/>
          <w:b/>
          <w:lang w:val="es-ES_tradnl"/>
        </w:rPr>
        <w:t xml:space="preserve"> </w:t>
      </w:r>
      <w:r w:rsidRPr="00A81D82">
        <w:rPr>
          <w:rFonts w:ascii="Palatino Linotype" w:hAnsi="Palatino Linotype" w:cs="Arial"/>
          <w:b/>
          <w:sz w:val="24"/>
          <w:szCs w:val="24"/>
          <w:lang w:val="es-ES_tradnl"/>
        </w:rPr>
        <w:t>Notifíquese</w:t>
      </w:r>
      <w:r w:rsidRPr="00A81D82">
        <w:rPr>
          <w:rFonts w:ascii="Palatino Linotype" w:hAnsi="Palatino Linotype" w:cs="Arial"/>
          <w:b/>
          <w:i/>
          <w:sz w:val="24"/>
          <w:szCs w:val="24"/>
          <w:lang w:val="es-ES_tradnl"/>
        </w:rPr>
        <w:t xml:space="preserve"> </w:t>
      </w:r>
      <w:r w:rsidRPr="00A81D82">
        <w:rPr>
          <w:rFonts w:ascii="Palatino Linotype" w:hAnsi="Palatino Linotype" w:cs="Arial"/>
          <w:sz w:val="24"/>
          <w:szCs w:val="24"/>
          <w:lang w:val="es-ES_tradnl"/>
        </w:rPr>
        <w:t>al Titular de la Unidad de Transparencia del</w:t>
      </w:r>
      <w:r w:rsidRPr="00A81D82">
        <w:rPr>
          <w:rFonts w:ascii="Palatino Linotype" w:hAnsi="Palatino Linotype" w:cs="Arial"/>
          <w:b/>
          <w:sz w:val="24"/>
          <w:szCs w:val="24"/>
          <w:lang w:val="es-ES_tradnl"/>
        </w:rPr>
        <w:t xml:space="preserve"> SUJETO OBLIGADO</w:t>
      </w:r>
      <w:r w:rsidRPr="00A81D82">
        <w:rPr>
          <w:rFonts w:ascii="Palatino Linotype" w:hAnsi="Palatino Linotype" w:cs="Arial"/>
          <w:sz w:val="24"/>
          <w:szCs w:val="24"/>
          <w:lang w:val="es-ES_tradnl"/>
        </w:rPr>
        <w:t>, para que conforme al artículo 186 último párrafo, 189 segundo párrafo y 194 de la Ley de Transparencia y Acceso a la Información Pública del Estado de México y Municipios; dé cumplimiento a lo ordenado dentro del plazo de veinte días hábiles, debiendo informar a este Instituto en un plazo de tres días hábiles siguientes sobre el cumplimiento dado a la presente resolución.</w:t>
      </w:r>
    </w:p>
    <w:p w14:paraId="47828028" w14:textId="77777777" w:rsidR="00B828E9" w:rsidRPr="00BC72E1" w:rsidRDefault="00B828E9" w:rsidP="00B828E9">
      <w:pPr>
        <w:autoSpaceDE w:val="0"/>
        <w:autoSpaceDN w:val="0"/>
        <w:adjustRightInd w:val="0"/>
        <w:spacing w:after="0" w:line="360" w:lineRule="auto"/>
        <w:jc w:val="both"/>
        <w:rPr>
          <w:rFonts w:ascii="Palatino Linotype" w:hAnsi="Palatino Linotype" w:cs="Arial"/>
          <w:sz w:val="24"/>
          <w:szCs w:val="24"/>
          <w:lang w:val="es-ES_tradnl"/>
        </w:rPr>
      </w:pPr>
      <w:r w:rsidRPr="00BC72E1">
        <w:rPr>
          <w:rFonts w:ascii="Palatino Linotype" w:hAnsi="Palatino Linotype" w:cs="Arial"/>
          <w:b/>
          <w:sz w:val="28"/>
          <w:szCs w:val="24"/>
          <w:lang w:val="es-ES_tradnl"/>
        </w:rPr>
        <w:t xml:space="preserve">CUARTO. </w:t>
      </w:r>
      <w:r w:rsidRPr="00BC72E1">
        <w:rPr>
          <w:rFonts w:ascii="Palatino Linotype" w:hAnsi="Palatino Linotype" w:cs="Arial"/>
          <w:sz w:val="24"/>
          <w:szCs w:val="24"/>
          <w:lang w:val="es-ES_tradnl"/>
        </w:rPr>
        <w:t xml:space="preserve">De conformidad con el artículo 198, de la Ley de Transparencia y Acceso a la Información Pública del Estado de México y Municipios, de considerarlo procedente, el </w:t>
      </w:r>
      <w:r w:rsidRPr="00BC72E1">
        <w:rPr>
          <w:rFonts w:ascii="Palatino Linotype" w:hAnsi="Palatino Linotype" w:cs="Arial"/>
          <w:b/>
          <w:sz w:val="24"/>
          <w:szCs w:val="24"/>
          <w:lang w:val="es-ES_tradnl"/>
        </w:rPr>
        <w:t>Sujeto Obligado</w:t>
      </w:r>
      <w:r w:rsidRPr="00BC72E1">
        <w:rPr>
          <w:rFonts w:ascii="Palatino Linotype" w:hAnsi="Palatino Linotype" w:cs="Arial"/>
          <w:sz w:val="24"/>
          <w:szCs w:val="24"/>
          <w:lang w:val="es-ES_tradnl"/>
        </w:rPr>
        <w:t xml:space="preserve"> de manera fundada y motivada, podrá solicitar una ampliación de plazo para el cumplimiento de la presente resolución.</w:t>
      </w:r>
    </w:p>
    <w:p w14:paraId="747B60E9" w14:textId="77777777" w:rsidR="00B828E9" w:rsidRPr="00BC72E1" w:rsidRDefault="00B828E9" w:rsidP="00B828E9">
      <w:pPr>
        <w:autoSpaceDE w:val="0"/>
        <w:autoSpaceDN w:val="0"/>
        <w:adjustRightInd w:val="0"/>
        <w:spacing w:before="240" w:line="360" w:lineRule="auto"/>
        <w:jc w:val="both"/>
        <w:rPr>
          <w:rFonts w:ascii="Palatino Linotype" w:hAnsi="Palatino Linotype" w:cs="Arial"/>
          <w:sz w:val="24"/>
          <w:szCs w:val="24"/>
          <w:lang w:val="es-ES_tradnl"/>
        </w:rPr>
      </w:pPr>
      <w:r w:rsidRPr="00BC72E1">
        <w:rPr>
          <w:rFonts w:ascii="Palatino Linotype" w:hAnsi="Palatino Linotype" w:cs="Arial"/>
          <w:b/>
          <w:sz w:val="28"/>
          <w:szCs w:val="24"/>
          <w:lang w:val="es-ES_tradnl"/>
        </w:rPr>
        <w:t>QUINTO.</w:t>
      </w:r>
      <w:r w:rsidRPr="00BC72E1">
        <w:rPr>
          <w:rFonts w:ascii="Palatino Linotype" w:hAnsi="Palatino Linotype" w:cs="Arial"/>
          <w:b/>
          <w:sz w:val="24"/>
          <w:szCs w:val="24"/>
          <w:lang w:val="es-ES_tradnl"/>
        </w:rPr>
        <w:t xml:space="preserve"> Notifíquese </w:t>
      </w:r>
      <w:r w:rsidRPr="00BC72E1">
        <w:rPr>
          <w:rFonts w:ascii="Palatino Linotype" w:hAnsi="Palatino Linotype" w:cs="Arial"/>
          <w:sz w:val="24"/>
          <w:szCs w:val="24"/>
          <w:lang w:val="es-ES_tradnl"/>
        </w:rPr>
        <w:t>al recurrente</w:t>
      </w:r>
      <w:r w:rsidRPr="00BC72E1">
        <w:rPr>
          <w:rFonts w:ascii="Palatino Linotype" w:hAnsi="Palatino Linotype" w:cs="Arial"/>
          <w:b/>
          <w:sz w:val="24"/>
          <w:szCs w:val="24"/>
          <w:lang w:val="es-ES_tradnl"/>
        </w:rPr>
        <w:t xml:space="preserve"> </w:t>
      </w:r>
      <w:r w:rsidRPr="00BC72E1">
        <w:rPr>
          <w:rFonts w:ascii="Palatino Linotype" w:hAnsi="Palatino Linotype" w:cs="Arial"/>
          <w:sz w:val="24"/>
          <w:szCs w:val="24"/>
          <w:lang w:val="es-ES_tradnl"/>
        </w:rPr>
        <w:t>la presente resolución y hágase</w:t>
      </w:r>
      <w:r w:rsidRPr="00BC72E1">
        <w:rPr>
          <w:rFonts w:ascii="Palatino Linotype" w:hAnsi="Palatino Linotype" w:cs="Arial"/>
          <w:b/>
          <w:sz w:val="24"/>
          <w:szCs w:val="24"/>
          <w:lang w:val="es-ES_tradnl"/>
        </w:rPr>
        <w:t xml:space="preserve"> </w:t>
      </w:r>
      <w:r w:rsidRPr="00BC72E1">
        <w:rPr>
          <w:rFonts w:ascii="Palatino Linotype" w:hAnsi="Palatino Linotype" w:cs="Arial"/>
          <w:sz w:val="24"/>
          <w:szCs w:val="24"/>
          <w:lang w:val="es-ES_tradnl"/>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2A30E03B" w14:textId="77777777" w:rsidR="00450472" w:rsidRDefault="00450472" w:rsidP="00450472">
      <w:pPr>
        <w:spacing w:after="0" w:line="360" w:lineRule="auto"/>
        <w:jc w:val="both"/>
        <w:rPr>
          <w:rFonts w:ascii="Palatino Linotype" w:hAnsi="Palatino Linotype" w:cs="Arial"/>
          <w:sz w:val="24"/>
          <w:szCs w:val="24"/>
          <w:lang w:val="es-ES_tradnl"/>
        </w:rPr>
      </w:pPr>
    </w:p>
    <w:p w14:paraId="7EDC147C" w14:textId="3124CF94" w:rsidR="00450472" w:rsidRPr="0030169E" w:rsidRDefault="002B683D" w:rsidP="00450472">
      <w:pPr>
        <w:spacing w:after="0" w:line="360" w:lineRule="auto"/>
        <w:jc w:val="both"/>
        <w:rPr>
          <w:rFonts w:ascii="Palatino Linotype" w:hAnsi="Palatino Linotype"/>
          <w:sz w:val="16"/>
          <w:lang w:val="es-ES_tradnl"/>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659264" behindDoc="0" locked="0" layoutInCell="1" allowOverlap="1" wp14:anchorId="6C3C2C97" wp14:editId="78BD9C47">
                <wp:simplePos x="0" y="0"/>
                <wp:positionH relativeFrom="column">
                  <wp:posOffset>-13335</wp:posOffset>
                </wp:positionH>
                <wp:positionV relativeFrom="paragraph">
                  <wp:posOffset>2418715</wp:posOffset>
                </wp:positionV>
                <wp:extent cx="5730240" cy="5181600"/>
                <wp:effectExtent l="0" t="0" r="22860" b="19050"/>
                <wp:wrapNone/>
                <wp:docPr id="1" name="Conector recto 1"/>
                <wp:cNvGraphicFramePr/>
                <a:graphic xmlns:a="http://schemas.openxmlformats.org/drawingml/2006/main">
                  <a:graphicData uri="http://schemas.microsoft.com/office/word/2010/wordprocessingShape">
                    <wps:wsp>
                      <wps:cNvCnPr/>
                      <wps:spPr>
                        <a:xfrm>
                          <a:off x="0" y="0"/>
                          <a:ext cx="5730240" cy="5181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18D36B"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190.45pt" to="450.15pt,59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" strokecolor="#5b9bd5 [3204]" strokeweight=".5pt">
                <v:stroke joinstyle="miter"/>
              </v:line>
            </w:pict>
          </mc:Fallback>
        </mc:AlternateContent>
      </w:r>
      <w:r w:rsidR="00450472" w:rsidRPr="0030169E">
        <w:rPr>
          <w:rFonts w:ascii="Palatino Linotype" w:hAnsi="Palatino Linotype" w:cs="Arial"/>
          <w:sz w:val="24"/>
          <w:szCs w:val="24"/>
          <w:lang w:val="es-ES_tradnl"/>
        </w:rPr>
        <w:t>ASÍ LO RESUELVE, POR UNANIMIDAD DE VOTOS EL PLENO DEL</w:t>
      </w:r>
      <w:r w:rsidR="00450472" w:rsidRPr="0030169E">
        <w:rPr>
          <w:rFonts w:ascii="Palatino Linotype" w:eastAsia="Arial Unicode MS" w:hAnsi="Palatino Linotype" w:cs="Arial"/>
          <w:sz w:val="24"/>
          <w:szCs w:val="24"/>
          <w:lang w:val="es-ES_tradnl"/>
        </w:rPr>
        <w:t xml:space="preserve"> INSTITUTO DE TRANSPARENCIA, ACCESO A LA INFORMACIÓN PÚBLICA Y PROTECCIÓN DE DATOS PERSONALES DEL ESTADO DE MÉXICO Y MUNICIPIOS</w:t>
      </w:r>
      <w:r w:rsidR="00450472" w:rsidRPr="0030169E">
        <w:rPr>
          <w:rFonts w:ascii="Palatino Linotype" w:hAnsi="Palatino Linotype" w:cs="Arial"/>
          <w:sz w:val="24"/>
          <w:szCs w:val="24"/>
          <w:lang w:val="es-ES_tradnl"/>
        </w:rPr>
        <w:t>, CONFORMADO POR LOS COMISIONADOS ZULEMA MARTÍNEZ SÁNCHEZ, EVA ABAID YAPUR</w:t>
      </w:r>
      <w:r w:rsidR="00450472">
        <w:rPr>
          <w:rFonts w:ascii="Palatino Linotype" w:hAnsi="Palatino Linotype" w:cs="Arial"/>
          <w:sz w:val="24"/>
          <w:szCs w:val="24"/>
          <w:lang w:val="es-ES_tradnl"/>
        </w:rPr>
        <w:t xml:space="preserve"> Y </w:t>
      </w:r>
      <w:r w:rsidR="00450472" w:rsidRPr="0030169E">
        <w:rPr>
          <w:rFonts w:ascii="Palatino Linotype" w:hAnsi="Palatino Linotype" w:cs="Arial"/>
          <w:sz w:val="24"/>
          <w:szCs w:val="24"/>
          <w:lang w:val="es-ES_tradnl"/>
        </w:rPr>
        <w:t xml:space="preserve">JAVIER MARTÍNEZ CRUZ, EN LA VIGÉSIMO </w:t>
      </w:r>
      <w:r w:rsidR="00450472">
        <w:rPr>
          <w:rFonts w:ascii="Palatino Linotype" w:hAnsi="Palatino Linotype" w:cs="Arial"/>
          <w:sz w:val="24"/>
          <w:szCs w:val="24"/>
          <w:lang w:val="es-ES_tradnl"/>
        </w:rPr>
        <w:t>SÉPTIMA</w:t>
      </w:r>
      <w:r w:rsidR="00450472" w:rsidRPr="0030169E">
        <w:rPr>
          <w:rFonts w:ascii="Palatino Linotype" w:hAnsi="Palatino Linotype" w:cs="Arial"/>
          <w:sz w:val="24"/>
          <w:szCs w:val="24"/>
          <w:lang w:val="es-ES_tradnl"/>
        </w:rPr>
        <w:t xml:space="preserve"> SESIÓN ORDINARIA CELEBRADA EL</w:t>
      </w:r>
      <w:r w:rsidR="00450472">
        <w:rPr>
          <w:rFonts w:ascii="Palatino Linotype" w:hAnsi="Palatino Linotype" w:cs="Arial"/>
          <w:sz w:val="24"/>
          <w:szCs w:val="24"/>
          <w:lang w:val="es-ES_tradnl"/>
        </w:rPr>
        <w:t xml:space="preserve"> ONCE DE AGOSTO</w:t>
      </w:r>
      <w:r w:rsidR="00450472" w:rsidRPr="0030169E">
        <w:rPr>
          <w:rFonts w:ascii="Palatino Linotype" w:hAnsi="Palatino Linotype" w:cs="Arial"/>
          <w:sz w:val="24"/>
          <w:szCs w:val="24"/>
          <w:lang w:val="es-ES_tradnl"/>
        </w:rPr>
        <w:t xml:space="preserve"> DE DOS MIL VEINTIUNO, ANTE EL SECRETARIO TÉCNICO DEL PLENO, ALEXIS TAPIA RAMÍREZ.--------------------------------------------------------------------------------------------------</w:t>
      </w:r>
    </w:p>
    <w:p w14:paraId="5A2C9589" w14:textId="57E95A29" w:rsidR="00DD13E2" w:rsidRDefault="00DD13E2" w:rsidP="00CB4F7F">
      <w:pPr>
        <w:spacing w:line="360" w:lineRule="auto"/>
        <w:ind w:right="333"/>
        <w:jc w:val="both"/>
        <w:rPr>
          <w:lang w:val="es-ES_tradnl"/>
        </w:rPr>
      </w:pPr>
    </w:p>
    <w:p w14:paraId="1D213AF1" w14:textId="77777777" w:rsidR="002B683D" w:rsidRDefault="002B683D" w:rsidP="00CB4F7F">
      <w:pPr>
        <w:spacing w:line="360" w:lineRule="auto"/>
        <w:ind w:right="333"/>
        <w:jc w:val="both"/>
        <w:rPr>
          <w:lang w:val="es-ES_tradnl"/>
        </w:rPr>
      </w:pPr>
    </w:p>
    <w:p w14:paraId="1EDEFFCD" w14:textId="77777777" w:rsidR="002B683D" w:rsidRDefault="002B683D" w:rsidP="00CB4F7F">
      <w:pPr>
        <w:spacing w:line="360" w:lineRule="auto"/>
        <w:ind w:right="333"/>
        <w:jc w:val="both"/>
        <w:rPr>
          <w:lang w:val="es-ES_tradnl"/>
        </w:rPr>
      </w:pPr>
    </w:p>
    <w:p w14:paraId="6C08238D" w14:textId="77777777" w:rsidR="002B683D" w:rsidRDefault="002B683D" w:rsidP="00CB4F7F">
      <w:pPr>
        <w:spacing w:line="360" w:lineRule="auto"/>
        <w:ind w:right="333"/>
        <w:jc w:val="both"/>
        <w:rPr>
          <w:lang w:val="es-ES_tradnl"/>
        </w:rPr>
      </w:pPr>
    </w:p>
    <w:p w14:paraId="0F48CE63" w14:textId="77777777" w:rsidR="002B683D" w:rsidRDefault="002B683D" w:rsidP="00CB4F7F">
      <w:pPr>
        <w:spacing w:line="360" w:lineRule="auto"/>
        <w:ind w:right="333"/>
        <w:jc w:val="both"/>
        <w:rPr>
          <w:lang w:val="es-ES_tradnl"/>
        </w:rPr>
      </w:pPr>
    </w:p>
    <w:p w14:paraId="772270AC" w14:textId="77777777" w:rsidR="002B683D" w:rsidRDefault="002B683D" w:rsidP="00CB4F7F">
      <w:pPr>
        <w:spacing w:line="360" w:lineRule="auto"/>
        <w:ind w:right="333"/>
        <w:jc w:val="both"/>
        <w:rPr>
          <w:lang w:val="es-ES_tradnl"/>
        </w:rPr>
      </w:pPr>
    </w:p>
    <w:p w14:paraId="7F4965F9" w14:textId="77777777" w:rsidR="002B683D" w:rsidRDefault="002B683D" w:rsidP="00CB4F7F">
      <w:pPr>
        <w:spacing w:line="360" w:lineRule="auto"/>
        <w:ind w:right="333"/>
        <w:jc w:val="both"/>
        <w:rPr>
          <w:lang w:val="es-ES_tradnl"/>
        </w:rPr>
      </w:pPr>
    </w:p>
    <w:p w14:paraId="3DDA0C73" w14:textId="77777777" w:rsidR="002B683D" w:rsidRDefault="002B683D" w:rsidP="00CB4F7F">
      <w:pPr>
        <w:spacing w:line="360" w:lineRule="auto"/>
        <w:ind w:right="333"/>
        <w:jc w:val="both"/>
        <w:rPr>
          <w:lang w:val="es-ES_tradnl"/>
        </w:rPr>
      </w:pPr>
    </w:p>
    <w:p w14:paraId="711C6F84" w14:textId="77777777" w:rsidR="002B683D" w:rsidRDefault="002B683D" w:rsidP="00CB4F7F">
      <w:pPr>
        <w:spacing w:line="360" w:lineRule="auto"/>
        <w:ind w:right="333"/>
        <w:jc w:val="both"/>
        <w:rPr>
          <w:lang w:val="es-ES_tradnl"/>
        </w:rPr>
      </w:pPr>
    </w:p>
    <w:p w14:paraId="6AEF0FB0" w14:textId="77777777" w:rsidR="002B683D" w:rsidRDefault="002B683D" w:rsidP="00CB4F7F">
      <w:pPr>
        <w:spacing w:line="360" w:lineRule="auto"/>
        <w:ind w:right="333"/>
        <w:jc w:val="both"/>
        <w:rPr>
          <w:lang w:val="es-ES_tradnl"/>
        </w:rPr>
      </w:pPr>
    </w:p>
    <w:p w14:paraId="7039D323" w14:textId="77777777" w:rsidR="002B683D" w:rsidRDefault="002B683D" w:rsidP="00CB4F7F">
      <w:pPr>
        <w:spacing w:line="360" w:lineRule="auto"/>
        <w:ind w:right="333"/>
        <w:jc w:val="both"/>
        <w:rPr>
          <w:lang w:val="es-ES_tradnl"/>
        </w:rPr>
      </w:pPr>
    </w:p>
    <w:p w14:paraId="7565DDD2" w14:textId="77777777" w:rsidR="002B683D" w:rsidRDefault="002B683D" w:rsidP="00CB4F7F">
      <w:pPr>
        <w:spacing w:line="360" w:lineRule="auto"/>
        <w:ind w:right="333"/>
        <w:jc w:val="both"/>
        <w:rPr>
          <w:lang w:val="es-ES_tradnl"/>
        </w:rPr>
      </w:pPr>
    </w:p>
    <w:p w14:paraId="5FFBC815" w14:textId="77777777" w:rsidR="002B683D" w:rsidRDefault="002B683D" w:rsidP="00CB4F7F">
      <w:pPr>
        <w:spacing w:line="360" w:lineRule="auto"/>
        <w:ind w:right="333"/>
        <w:jc w:val="both"/>
        <w:rPr>
          <w:lang w:val="es-ES_tradnl"/>
        </w:rPr>
      </w:pPr>
    </w:p>
    <w:p w14:paraId="5937C523" w14:textId="77777777" w:rsidR="002B683D" w:rsidRDefault="002B683D" w:rsidP="00CB4F7F">
      <w:pPr>
        <w:spacing w:line="360" w:lineRule="auto"/>
        <w:ind w:right="333"/>
        <w:jc w:val="both"/>
        <w:rPr>
          <w:lang w:val="es-ES_tradnl"/>
        </w:rPr>
      </w:pPr>
    </w:p>
    <w:p w14:paraId="4B92C50D" w14:textId="77777777" w:rsidR="002B683D" w:rsidRDefault="002B683D" w:rsidP="00CB4F7F">
      <w:pPr>
        <w:spacing w:line="360" w:lineRule="auto"/>
        <w:ind w:right="333"/>
        <w:jc w:val="both"/>
        <w:rPr>
          <w:lang w:val="es-ES_tradnl"/>
        </w:rPr>
      </w:pPr>
    </w:p>
    <w:p w14:paraId="589E6ECB" w14:textId="77777777" w:rsidR="002B683D" w:rsidRDefault="002B683D" w:rsidP="00CB4F7F">
      <w:pPr>
        <w:spacing w:line="360" w:lineRule="auto"/>
        <w:ind w:right="333"/>
        <w:jc w:val="both"/>
        <w:rPr>
          <w:lang w:val="es-ES_tradnl"/>
        </w:rPr>
      </w:pPr>
    </w:p>
    <w:p w14:paraId="510D513D" w14:textId="77777777" w:rsidR="002B683D" w:rsidRPr="00BC72E1" w:rsidRDefault="002B683D" w:rsidP="00CB4F7F">
      <w:pPr>
        <w:spacing w:line="360" w:lineRule="auto"/>
        <w:ind w:right="333"/>
        <w:jc w:val="both"/>
        <w:rPr>
          <w:lang w:val="es-ES_tradnl"/>
        </w:rPr>
      </w:pPr>
    </w:p>
    <w:sectPr w:rsidR="002B683D" w:rsidRPr="00BC72E1" w:rsidSect="00E15E85">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F8D5F" w14:textId="77777777" w:rsidR="00501DE0" w:rsidRDefault="00501DE0" w:rsidP="00E15E85">
      <w:pPr>
        <w:spacing w:after="0" w:line="240" w:lineRule="auto"/>
      </w:pPr>
      <w:r>
        <w:separator/>
      </w:r>
    </w:p>
  </w:endnote>
  <w:endnote w:type="continuationSeparator" w:id="0">
    <w:p w14:paraId="2E22AB71" w14:textId="77777777" w:rsidR="00501DE0" w:rsidRDefault="00501DE0"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407D0">
      <w:rPr>
        <w:rFonts w:ascii="Palatino Linotype" w:hAnsi="Palatino Linotype"/>
        <w:bCs/>
        <w:noProof/>
        <w:sz w:val="20"/>
      </w:rPr>
      <w:t>12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407D0">
      <w:rPr>
        <w:rFonts w:ascii="Palatino Linotype" w:hAnsi="Palatino Linotype"/>
        <w:bCs/>
        <w:noProof/>
        <w:sz w:val="20"/>
      </w:rPr>
      <w:t>45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407D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407D0">
      <w:rPr>
        <w:rFonts w:ascii="Palatino Linotype" w:hAnsi="Palatino Linotype"/>
        <w:bCs/>
        <w:noProof/>
        <w:sz w:val="20"/>
      </w:rPr>
      <w:t>11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23080" w14:textId="77777777" w:rsidR="00501DE0" w:rsidRDefault="00501DE0" w:rsidP="00E15E85">
      <w:pPr>
        <w:spacing w:after="0" w:line="240" w:lineRule="auto"/>
      </w:pPr>
      <w:r>
        <w:separator/>
      </w:r>
    </w:p>
  </w:footnote>
  <w:footnote w:type="continuationSeparator" w:id="0">
    <w:p w14:paraId="7E747346" w14:textId="77777777" w:rsidR="00501DE0" w:rsidRDefault="00501DE0" w:rsidP="00E15E85">
      <w:pPr>
        <w:spacing w:after="0" w:line="240" w:lineRule="auto"/>
      </w:pPr>
      <w:r>
        <w:continuationSeparator/>
      </w:r>
    </w:p>
  </w:footnote>
  <w:footnote w:id="1">
    <w:p w14:paraId="6BF9443B" w14:textId="77777777" w:rsidR="00473BDE" w:rsidRPr="00615B4B" w:rsidRDefault="00473BDE" w:rsidP="00473BDE">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BB8F3B" w14:textId="77777777" w:rsidR="00473BDE" w:rsidRPr="00615B4B" w:rsidRDefault="00473BDE" w:rsidP="00473BDE">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F5F8E07" w14:textId="77777777" w:rsidR="00A34960" w:rsidRPr="00F36995" w:rsidRDefault="00A34960" w:rsidP="00A34960">
      <w:pPr>
        <w:pStyle w:val="Textonotapie"/>
        <w:spacing w:before="240" w:line="276" w:lineRule="auto"/>
        <w:jc w:val="both"/>
        <w:rPr>
          <w:rFonts w:ascii="Palatino Linotype" w:hAnsi="Palatino Linotype"/>
        </w:rPr>
      </w:pPr>
      <w:r w:rsidRPr="00F36995">
        <w:rPr>
          <w:rStyle w:val="Refdenotaalpie"/>
          <w:rFonts w:ascii="Palatino Linotype" w:hAnsi="Palatino Linotype"/>
        </w:rPr>
        <w:footnoteRef/>
      </w:r>
      <w:r w:rsidRPr="00F36995">
        <w:rPr>
          <w:rFonts w:ascii="Palatino Linotype" w:hAnsi="Palatino Linotype"/>
        </w:rPr>
        <w:t xml:space="preserve"> Artículo 4. El derecho humano de acceso a la información pública es la prerrogativa de las personas para buscar, difundir, investigar, recabar, recibir y solicitar información pública, sin necesidad de acreditar personalidad ni interés jurídico.</w:t>
      </w:r>
    </w:p>
    <w:p w14:paraId="2FD85BDD" w14:textId="77777777" w:rsidR="00A34960" w:rsidRPr="00F36995" w:rsidRDefault="00A34960" w:rsidP="00A34960">
      <w:pPr>
        <w:pStyle w:val="Textonotapie"/>
        <w:spacing w:before="240" w:line="276" w:lineRule="auto"/>
        <w:jc w:val="both"/>
        <w:rPr>
          <w:rFonts w:ascii="Palatino Linotype" w:hAnsi="Palatino Linotype"/>
        </w:rPr>
      </w:pPr>
      <w:r w:rsidRPr="00F36995">
        <w:rPr>
          <w:rFonts w:ascii="Palatino Linotype" w:hAnsi="Palatino Linotyp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AE754" w14:textId="5AB2A0DB" w:rsidR="002B683D" w:rsidRDefault="00501DE0">
    <w:pPr>
      <w:pStyle w:val="Encabezado"/>
    </w:pPr>
    <w:r>
      <w:rPr>
        <w:noProof/>
        <w:lang w:val="es-MX" w:eastAsia="es-MX"/>
      </w:rPr>
      <w:pict w14:anchorId="11D1DE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019641"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3B51D8C0" w:rsidR="00E15E85" w:rsidRDefault="00501DE0">
    <w:pPr>
      <w:pStyle w:val="Encabezado"/>
    </w:pPr>
    <w:r>
      <w:rPr>
        <w:noProof/>
        <w:lang w:val="es-MX" w:eastAsia="es-MX"/>
      </w:rPr>
      <w:pict w14:anchorId="4DF508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019642"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671"/>
      <w:gridCol w:w="4394"/>
    </w:tblGrid>
    <w:tr w:rsidR="00E15E85" w14:paraId="6CAB856C" w14:textId="77777777" w:rsidTr="002B683D">
      <w:trPr>
        <w:trHeight w:val="227"/>
      </w:trPr>
      <w:tc>
        <w:tcPr>
          <w:tcW w:w="5671"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0989205F" w14:textId="42F548FC"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230B80">
            <w:rPr>
              <w:rFonts w:ascii="Palatino Linotype" w:hAnsi="Palatino Linotype" w:cs="Arial"/>
              <w:bCs/>
              <w:sz w:val="24"/>
              <w:lang w:eastAsia="es-MX"/>
            </w:rPr>
            <w:t>2</w:t>
          </w:r>
          <w:r w:rsidR="00F51035">
            <w:rPr>
              <w:rFonts w:ascii="Palatino Linotype" w:hAnsi="Palatino Linotype" w:cs="Arial"/>
              <w:bCs/>
              <w:sz w:val="24"/>
              <w:lang w:eastAsia="es-MX"/>
            </w:rPr>
            <w:t>24</w:t>
          </w:r>
          <w:r w:rsidR="00A33455">
            <w:rPr>
              <w:rFonts w:ascii="Palatino Linotype" w:hAnsi="Palatino Linotype" w:cs="Arial"/>
              <w:bCs/>
              <w:sz w:val="24"/>
              <w:lang w:eastAsia="es-MX"/>
            </w:rPr>
            <w:t>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2B683D">
      <w:trPr>
        <w:trHeight w:val="242"/>
      </w:trPr>
      <w:tc>
        <w:tcPr>
          <w:tcW w:w="5671"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73D11102" w14:textId="6B382ED5" w:rsidR="00E15E85" w:rsidRDefault="00F51035" w:rsidP="00E15E85">
          <w:pPr>
            <w:spacing w:after="120" w:line="256" w:lineRule="auto"/>
            <w:ind w:left="-486" w:right="214" w:firstLine="284"/>
            <w:jc w:val="right"/>
            <w:rPr>
              <w:rFonts w:ascii="Palatino Linotype" w:hAnsi="Palatino Linotype" w:cs="Arial"/>
              <w:szCs w:val="20"/>
            </w:rPr>
          </w:pPr>
          <w:r w:rsidRPr="00F51035">
            <w:rPr>
              <w:rFonts w:ascii="Palatino Linotype" w:hAnsi="Palatino Linotype" w:cs="Arial"/>
              <w:szCs w:val="20"/>
            </w:rPr>
            <w:t>Ayuntamiento de Atizapán de Zaragoza</w:t>
          </w:r>
        </w:p>
      </w:tc>
    </w:tr>
    <w:tr w:rsidR="00E15E85" w14:paraId="5435A98B" w14:textId="77777777" w:rsidTr="002B683D">
      <w:trPr>
        <w:trHeight w:val="342"/>
      </w:trPr>
      <w:tc>
        <w:tcPr>
          <w:tcW w:w="5671" w:type="dxa"/>
          <w:hideMark/>
        </w:tcPr>
        <w:p w14:paraId="5D23721C"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3DD849F"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9B614E9"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671"/>
      <w:gridCol w:w="4394"/>
    </w:tblGrid>
    <w:tr w:rsidR="00E15E85" w14:paraId="5AB28EE3" w14:textId="77777777" w:rsidTr="002B683D">
      <w:trPr>
        <w:trHeight w:val="227"/>
      </w:trPr>
      <w:tc>
        <w:tcPr>
          <w:tcW w:w="5671" w:type="dxa"/>
          <w:hideMark/>
        </w:tcPr>
        <w:p w14:paraId="20B35CA9" w14:textId="118895A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1BF680A9" w14:textId="23933F1D"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230B80">
            <w:rPr>
              <w:rFonts w:ascii="Palatino Linotype" w:hAnsi="Palatino Linotype" w:cs="Arial"/>
              <w:bCs/>
              <w:sz w:val="24"/>
              <w:lang w:eastAsia="es-MX"/>
            </w:rPr>
            <w:t>2</w:t>
          </w:r>
          <w:r w:rsidR="00F51035">
            <w:rPr>
              <w:rFonts w:ascii="Palatino Linotype" w:hAnsi="Palatino Linotype" w:cs="Arial"/>
              <w:bCs/>
              <w:sz w:val="24"/>
              <w:lang w:eastAsia="es-MX"/>
            </w:rPr>
            <w:t>24</w:t>
          </w:r>
          <w:r w:rsidR="00A33455">
            <w:rPr>
              <w:rFonts w:ascii="Palatino Linotype" w:hAnsi="Palatino Linotype" w:cs="Arial"/>
              <w:bCs/>
              <w:sz w:val="24"/>
              <w:lang w:eastAsia="es-MX"/>
            </w:rPr>
            <w:t>5</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2B683D">
      <w:trPr>
        <w:trHeight w:val="196"/>
      </w:trPr>
      <w:tc>
        <w:tcPr>
          <w:tcW w:w="5671"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hideMark/>
        </w:tcPr>
        <w:p w14:paraId="6C625743" w14:textId="0E1AC39F" w:rsidR="00E15E85" w:rsidRPr="00F06FED" w:rsidRDefault="00F407D0" w:rsidP="00E15E85">
          <w:pPr>
            <w:spacing w:after="120" w:line="256" w:lineRule="auto"/>
            <w:ind w:left="-486" w:right="214" w:firstLine="567"/>
            <w:jc w:val="right"/>
            <w:rPr>
              <w:rFonts w:ascii="Palatino Linotype" w:hAnsi="Palatino Linotype" w:cs="Arial"/>
            </w:rPr>
          </w:pPr>
          <w:r>
            <w:rPr>
              <w:rFonts w:ascii="Palatino Linotype" w:hAnsi="Palatino Linotype" w:cs="Arial"/>
            </w:rPr>
            <w:t>xxxx</w:t>
          </w:r>
        </w:p>
      </w:tc>
    </w:tr>
    <w:tr w:rsidR="00E15E85" w14:paraId="3AA51E97" w14:textId="77777777" w:rsidTr="002B683D">
      <w:trPr>
        <w:trHeight w:val="242"/>
      </w:trPr>
      <w:tc>
        <w:tcPr>
          <w:tcW w:w="5671"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7D016C4F" w14:textId="646A9A94" w:rsidR="00E15E85" w:rsidRDefault="00F51035" w:rsidP="0015550A">
          <w:pPr>
            <w:spacing w:after="120" w:line="256" w:lineRule="auto"/>
            <w:ind w:left="-495" w:right="214" w:firstLine="567"/>
            <w:jc w:val="right"/>
            <w:rPr>
              <w:rFonts w:ascii="Palatino Linotype" w:hAnsi="Palatino Linotype" w:cs="Arial"/>
              <w:szCs w:val="20"/>
            </w:rPr>
          </w:pPr>
          <w:r w:rsidRPr="00F51035">
            <w:rPr>
              <w:rFonts w:ascii="Palatino Linotype" w:hAnsi="Palatino Linotype" w:cs="Arial"/>
              <w:szCs w:val="20"/>
            </w:rPr>
            <w:t>Ayuntamiento de Atizapán de Zaragoza</w:t>
          </w:r>
        </w:p>
      </w:tc>
    </w:tr>
    <w:tr w:rsidR="00E15E85" w14:paraId="4B575BC9" w14:textId="77777777" w:rsidTr="002B683D">
      <w:trPr>
        <w:trHeight w:val="342"/>
      </w:trPr>
      <w:tc>
        <w:tcPr>
          <w:tcW w:w="5671" w:type="dxa"/>
          <w:hideMark/>
        </w:tcPr>
        <w:p w14:paraId="6B93657D"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10A95610"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168FBCB" w14:textId="3B516500" w:rsidR="00E15E85" w:rsidRDefault="00501DE0">
    <w:pPr>
      <w:pStyle w:val="Encabezado"/>
    </w:pPr>
    <w:r>
      <w:rPr>
        <w:noProof/>
        <w:lang w:val="es-MX" w:eastAsia="es-MX"/>
      </w:rPr>
      <w:pict w14:anchorId="3C9C7E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019640"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B90F66"/>
    <w:multiLevelType w:val="hybridMultilevel"/>
    <w:tmpl w:val="F0AC9E30"/>
    <w:lvl w:ilvl="0" w:tplc="67E64ED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30CF2C4D"/>
    <w:multiLevelType w:val="hybridMultilevel"/>
    <w:tmpl w:val="E570AC98"/>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38A43335"/>
    <w:multiLevelType w:val="hybridMultilevel"/>
    <w:tmpl w:val="C8DE98AC"/>
    <w:lvl w:ilvl="0" w:tplc="4936EB0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3CB769A0"/>
    <w:multiLevelType w:val="hybridMultilevel"/>
    <w:tmpl w:val="0018FFC8"/>
    <w:lvl w:ilvl="0" w:tplc="C042425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nsid w:val="3EF166CD"/>
    <w:multiLevelType w:val="hybridMultilevel"/>
    <w:tmpl w:val="029ED0C0"/>
    <w:lvl w:ilvl="0" w:tplc="B3F8D92C">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6641AE2"/>
    <w:multiLevelType w:val="hybridMultilevel"/>
    <w:tmpl w:val="33C6948E"/>
    <w:lvl w:ilvl="0" w:tplc="7A56ACD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8">
    <w:nsid w:val="69582D65"/>
    <w:multiLevelType w:val="hybridMultilevel"/>
    <w:tmpl w:val="FBC4310A"/>
    <w:lvl w:ilvl="0" w:tplc="223A61D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3"/>
  </w:num>
  <w:num w:numId="5">
    <w:abstractNumId w:val="5"/>
  </w:num>
  <w:num w:numId="6">
    <w:abstractNumId w:val="9"/>
  </w:num>
  <w:num w:numId="7">
    <w:abstractNumId w:val="8"/>
  </w:num>
  <w:num w:numId="8">
    <w:abstractNumId w:val="6"/>
  </w:num>
  <w:num w:numId="9">
    <w:abstractNumId w:val="4"/>
  </w:num>
  <w:num w:numId="1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2BC7"/>
    <w:rsid w:val="00005309"/>
    <w:rsid w:val="00013BCB"/>
    <w:rsid w:val="00020EE0"/>
    <w:rsid w:val="0002192B"/>
    <w:rsid w:val="000222F7"/>
    <w:rsid w:val="0003050E"/>
    <w:rsid w:val="00032CF7"/>
    <w:rsid w:val="00035EDB"/>
    <w:rsid w:val="00035F8F"/>
    <w:rsid w:val="00041425"/>
    <w:rsid w:val="0004795A"/>
    <w:rsid w:val="00050DB5"/>
    <w:rsid w:val="00050F11"/>
    <w:rsid w:val="00052D4F"/>
    <w:rsid w:val="00053ED1"/>
    <w:rsid w:val="00062CBD"/>
    <w:rsid w:val="00073973"/>
    <w:rsid w:val="00074A99"/>
    <w:rsid w:val="000751FB"/>
    <w:rsid w:val="0007599B"/>
    <w:rsid w:val="00076643"/>
    <w:rsid w:val="00080E38"/>
    <w:rsid w:val="00082B75"/>
    <w:rsid w:val="00082DF3"/>
    <w:rsid w:val="00083664"/>
    <w:rsid w:val="0008685E"/>
    <w:rsid w:val="0009369C"/>
    <w:rsid w:val="000B00E1"/>
    <w:rsid w:val="000B2E9E"/>
    <w:rsid w:val="000B3319"/>
    <w:rsid w:val="000B44D6"/>
    <w:rsid w:val="000B5CA4"/>
    <w:rsid w:val="000B7E7A"/>
    <w:rsid w:val="000C4D36"/>
    <w:rsid w:val="000C56D5"/>
    <w:rsid w:val="000C59EE"/>
    <w:rsid w:val="000D23C7"/>
    <w:rsid w:val="000D5294"/>
    <w:rsid w:val="000D7FDC"/>
    <w:rsid w:val="000E2FED"/>
    <w:rsid w:val="000E64FC"/>
    <w:rsid w:val="000F019E"/>
    <w:rsid w:val="000F0611"/>
    <w:rsid w:val="000F2A0E"/>
    <w:rsid w:val="000F51C0"/>
    <w:rsid w:val="00115735"/>
    <w:rsid w:val="0011750A"/>
    <w:rsid w:val="0012266D"/>
    <w:rsid w:val="00122B28"/>
    <w:rsid w:val="00125254"/>
    <w:rsid w:val="00130D58"/>
    <w:rsid w:val="00132E81"/>
    <w:rsid w:val="00133526"/>
    <w:rsid w:val="00134741"/>
    <w:rsid w:val="00143758"/>
    <w:rsid w:val="001501D2"/>
    <w:rsid w:val="0015550A"/>
    <w:rsid w:val="001707E3"/>
    <w:rsid w:val="001708B9"/>
    <w:rsid w:val="00171798"/>
    <w:rsid w:val="00171BD5"/>
    <w:rsid w:val="0018251E"/>
    <w:rsid w:val="00183623"/>
    <w:rsid w:val="001906D7"/>
    <w:rsid w:val="00195489"/>
    <w:rsid w:val="001A32DE"/>
    <w:rsid w:val="001A7EFC"/>
    <w:rsid w:val="001B066D"/>
    <w:rsid w:val="001B3E5E"/>
    <w:rsid w:val="001C0F7D"/>
    <w:rsid w:val="001C28D0"/>
    <w:rsid w:val="001C3E01"/>
    <w:rsid w:val="001C3F41"/>
    <w:rsid w:val="001C576C"/>
    <w:rsid w:val="001C6E55"/>
    <w:rsid w:val="001C7069"/>
    <w:rsid w:val="001E0DD6"/>
    <w:rsid w:val="001E5993"/>
    <w:rsid w:val="001E6DE4"/>
    <w:rsid w:val="002019BD"/>
    <w:rsid w:val="002052F6"/>
    <w:rsid w:val="00207283"/>
    <w:rsid w:val="00207FE7"/>
    <w:rsid w:val="00210DAF"/>
    <w:rsid w:val="00210F7D"/>
    <w:rsid w:val="00217E99"/>
    <w:rsid w:val="00223C2F"/>
    <w:rsid w:val="00224181"/>
    <w:rsid w:val="00230B80"/>
    <w:rsid w:val="0023279F"/>
    <w:rsid w:val="00233D51"/>
    <w:rsid w:val="0024055C"/>
    <w:rsid w:val="00241578"/>
    <w:rsid w:val="00247E9E"/>
    <w:rsid w:val="0025319F"/>
    <w:rsid w:val="00253A3D"/>
    <w:rsid w:val="00253C58"/>
    <w:rsid w:val="00257B00"/>
    <w:rsid w:val="00260563"/>
    <w:rsid w:val="002606F0"/>
    <w:rsid w:val="0026534C"/>
    <w:rsid w:val="002677ED"/>
    <w:rsid w:val="00272144"/>
    <w:rsid w:val="00272DDD"/>
    <w:rsid w:val="0027329E"/>
    <w:rsid w:val="00287512"/>
    <w:rsid w:val="002902D7"/>
    <w:rsid w:val="00293868"/>
    <w:rsid w:val="00294D34"/>
    <w:rsid w:val="00294E65"/>
    <w:rsid w:val="002A0B8E"/>
    <w:rsid w:val="002A1820"/>
    <w:rsid w:val="002A30B2"/>
    <w:rsid w:val="002A42E4"/>
    <w:rsid w:val="002A6F17"/>
    <w:rsid w:val="002A7397"/>
    <w:rsid w:val="002B144D"/>
    <w:rsid w:val="002B1A4F"/>
    <w:rsid w:val="002B683D"/>
    <w:rsid w:val="002B78A2"/>
    <w:rsid w:val="002C42B8"/>
    <w:rsid w:val="002C5AC2"/>
    <w:rsid w:val="002C6BFF"/>
    <w:rsid w:val="002D3785"/>
    <w:rsid w:val="002D5ABE"/>
    <w:rsid w:val="003011A8"/>
    <w:rsid w:val="003034F4"/>
    <w:rsid w:val="0030350B"/>
    <w:rsid w:val="00307CD9"/>
    <w:rsid w:val="00311958"/>
    <w:rsid w:val="00311C5E"/>
    <w:rsid w:val="00313FE3"/>
    <w:rsid w:val="003160E8"/>
    <w:rsid w:val="00317B8A"/>
    <w:rsid w:val="00320C95"/>
    <w:rsid w:val="00327444"/>
    <w:rsid w:val="00330A95"/>
    <w:rsid w:val="003341B0"/>
    <w:rsid w:val="00334E11"/>
    <w:rsid w:val="00337B49"/>
    <w:rsid w:val="00342A59"/>
    <w:rsid w:val="00343929"/>
    <w:rsid w:val="00345C5E"/>
    <w:rsid w:val="0034696E"/>
    <w:rsid w:val="003470B1"/>
    <w:rsid w:val="003474F2"/>
    <w:rsid w:val="0035101A"/>
    <w:rsid w:val="00356CFE"/>
    <w:rsid w:val="00357BFC"/>
    <w:rsid w:val="003617D2"/>
    <w:rsid w:val="00362039"/>
    <w:rsid w:val="00365A3D"/>
    <w:rsid w:val="003800CC"/>
    <w:rsid w:val="00382794"/>
    <w:rsid w:val="00382E48"/>
    <w:rsid w:val="00385299"/>
    <w:rsid w:val="0039084D"/>
    <w:rsid w:val="00392655"/>
    <w:rsid w:val="00394CC7"/>
    <w:rsid w:val="003A5077"/>
    <w:rsid w:val="003B4626"/>
    <w:rsid w:val="003B465B"/>
    <w:rsid w:val="003B5697"/>
    <w:rsid w:val="003C5897"/>
    <w:rsid w:val="003C6897"/>
    <w:rsid w:val="003E2AE6"/>
    <w:rsid w:val="003E5264"/>
    <w:rsid w:val="003F1C78"/>
    <w:rsid w:val="003F6C6C"/>
    <w:rsid w:val="00405F0D"/>
    <w:rsid w:val="00411827"/>
    <w:rsid w:val="00415ED7"/>
    <w:rsid w:val="0041722B"/>
    <w:rsid w:val="00417B15"/>
    <w:rsid w:val="0042378C"/>
    <w:rsid w:val="004254FE"/>
    <w:rsid w:val="00426D6A"/>
    <w:rsid w:val="004275EB"/>
    <w:rsid w:val="0043523E"/>
    <w:rsid w:val="00436187"/>
    <w:rsid w:val="00437C82"/>
    <w:rsid w:val="00437E85"/>
    <w:rsid w:val="00444BCE"/>
    <w:rsid w:val="00450472"/>
    <w:rsid w:val="00473BDE"/>
    <w:rsid w:val="004867DE"/>
    <w:rsid w:val="00486FE1"/>
    <w:rsid w:val="00487F76"/>
    <w:rsid w:val="004920D8"/>
    <w:rsid w:val="00492244"/>
    <w:rsid w:val="004931E7"/>
    <w:rsid w:val="00496990"/>
    <w:rsid w:val="00497466"/>
    <w:rsid w:val="004A2BFB"/>
    <w:rsid w:val="004A4E4D"/>
    <w:rsid w:val="004B174B"/>
    <w:rsid w:val="004C0C26"/>
    <w:rsid w:val="004C3693"/>
    <w:rsid w:val="004D2991"/>
    <w:rsid w:val="004D6125"/>
    <w:rsid w:val="004E271B"/>
    <w:rsid w:val="004E3F30"/>
    <w:rsid w:val="004E649E"/>
    <w:rsid w:val="004E6DB3"/>
    <w:rsid w:val="004E78CC"/>
    <w:rsid w:val="004F05B2"/>
    <w:rsid w:val="004F3EEE"/>
    <w:rsid w:val="00501DE0"/>
    <w:rsid w:val="0050780F"/>
    <w:rsid w:val="00511AC9"/>
    <w:rsid w:val="0051435E"/>
    <w:rsid w:val="005156C7"/>
    <w:rsid w:val="00520D69"/>
    <w:rsid w:val="00525513"/>
    <w:rsid w:val="00527856"/>
    <w:rsid w:val="00527C6A"/>
    <w:rsid w:val="00531D07"/>
    <w:rsid w:val="005329E8"/>
    <w:rsid w:val="00541FE3"/>
    <w:rsid w:val="00555FF1"/>
    <w:rsid w:val="005649F4"/>
    <w:rsid w:val="005733EB"/>
    <w:rsid w:val="0057576D"/>
    <w:rsid w:val="0058204D"/>
    <w:rsid w:val="0058345B"/>
    <w:rsid w:val="0058641D"/>
    <w:rsid w:val="005A7D62"/>
    <w:rsid w:val="005B1DF4"/>
    <w:rsid w:val="005B7D33"/>
    <w:rsid w:val="005D17CF"/>
    <w:rsid w:val="005E4E2F"/>
    <w:rsid w:val="005E601C"/>
    <w:rsid w:val="005E61EA"/>
    <w:rsid w:val="005F014F"/>
    <w:rsid w:val="005F1CF5"/>
    <w:rsid w:val="005F27DF"/>
    <w:rsid w:val="005F32D2"/>
    <w:rsid w:val="005F4391"/>
    <w:rsid w:val="005F4C74"/>
    <w:rsid w:val="00605599"/>
    <w:rsid w:val="00611799"/>
    <w:rsid w:val="006119D3"/>
    <w:rsid w:val="00612A6A"/>
    <w:rsid w:val="00614FDD"/>
    <w:rsid w:val="006164B9"/>
    <w:rsid w:val="00616784"/>
    <w:rsid w:val="006200A2"/>
    <w:rsid w:val="00623294"/>
    <w:rsid w:val="00624C9F"/>
    <w:rsid w:val="00625B3E"/>
    <w:rsid w:val="006268BB"/>
    <w:rsid w:val="00630582"/>
    <w:rsid w:val="00631B59"/>
    <w:rsid w:val="00633918"/>
    <w:rsid w:val="00634239"/>
    <w:rsid w:val="00636D22"/>
    <w:rsid w:val="00637A11"/>
    <w:rsid w:val="00650FCE"/>
    <w:rsid w:val="006539D6"/>
    <w:rsid w:val="00653B08"/>
    <w:rsid w:val="00654533"/>
    <w:rsid w:val="00654B56"/>
    <w:rsid w:val="00664CA7"/>
    <w:rsid w:val="00667DE6"/>
    <w:rsid w:val="00673CFD"/>
    <w:rsid w:val="00675707"/>
    <w:rsid w:val="00680423"/>
    <w:rsid w:val="006866FB"/>
    <w:rsid w:val="00690A52"/>
    <w:rsid w:val="00690BAD"/>
    <w:rsid w:val="006A1167"/>
    <w:rsid w:val="006A6A6C"/>
    <w:rsid w:val="006A6F87"/>
    <w:rsid w:val="006B2E10"/>
    <w:rsid w:val="006C1A4F"/>
    <w:rsid w:val="006C4A13"/>
    <w:rsid w:val="006D27AC"/>
    <w:rsid w:val="006D7C07"/>
    <w:rsid w:val="006E09A0"/>
    <w:rsid w:val="006E375A"/>
    <w:rsid w:val="006F1EF7"/>
    <w:rsid w:val="006F2EA8"/>
    <w:rsid w:val="006F46D5"/>
    <w:rsid w:val="006F5D83"/>
    <w:rsid w:val="00701553"/>
    <w:rsid w:val="00702AB3"/>
    <w:rsid w:val="00706F94"/>
    <w:rsid w:val="00707CD8"/>
    <w:rsid w:val="0071132A"/>
    <w:rsid w:val="00712DB8"/>
    <w:rsid w:val="007135C5"/>
    <w:rsid w:val="0071620F"/>
    <w:rsid w:val="007222CB"/>
    <w:rsid w:val="007327D2"/>
    <w:rsid w:val="00732C05"/>
    <w:rsid w:val="007366F7"/>
    <w:rsid w:val="00755099"/>
    <w:rsid w:val="007703CB"/>
    <w:rsid w:val="00772FE5"/>
    <w:rsid w:val="0077680C"/>
    <w:rsid w:val="00777EDB"/>
    <w:rsid w:val="00784FE7"/>
    <w:rsid w:val="0079194D"/>
    <w:rsid w:val="00793344"/>
    <w:rsid w:val="00793FB4"/>
    <w:rsid w:val="007A0267"/>
    <w:rsid w:val="007A1EFA"/>
    <w:rsid w:val="007A31F8"/>
    <w:rsid w:val="007B408C"/>
    <w:rsid w:val="007B5366"/>
    <w:rsid w:val="007B7A2B"/>
    <w:rsid w:val="007C1445"/>
    <w:rsid w:val="007C4978"/>
    <w:rsid w:val="007C5165"/>
    <w:rsid w:val="007D276C"/>
    <w:rsid w:val="007D48FA"/>
    <w:rsid w:val="007E2959"/>
    <w:rsid w:val="007F33A2"/>
    <w:rsid w:val="0080557E"/>
    <w:rsid w:val="008265FF"/>
    <w:rsid w:val="00834F4B"/>
    <w:rsid w:val="0084425F"/>
    <w:rsid w:val="00845068"/>
    <w:rsid w:val="00845C1C"/>
    <w:rsid w:val="0085246F"/>
    <w:rsid w:val="00856923"/>
    <w:rsid w:val="00857F9A"/>
    <w:rsid w:val="00860F0A"/>
    <w:rsid w:val="00871B5D"/>
    <w:rsid w:val="00872278"/>
    <w:rsid w:val="00873D78"/>
    <w:rsid w:val="00873EF8"/>
    <w:rsid w:val="00875499"/>
    <w:rsid w:val="00881D0D"/>
    <w:rsid w:val="008904FC"/>
    <w:rsid w:val="00895A18"/>
    <w:rsid w:val="008A0C8F"/>
    <w:rsid w:val="008A12F6"/>
    <w:rsid w:val="008A560C"/>
    <w:rsid w:val="008A630F"/>
    <w:rsid w:val="008A7A86"/>
    <w:rsid w:val="008B34EC"/>
    <w:rsid w:val="008C2D55"/>
    <w:rsid w:val="008C69FF"/>
    <w:rsid w:val="008D33FE"/>
    <w:rsid w:val="008E0DD2"/>
    <w:rsid w:val="008E0E21"/>
    <w:rsid w:val="008E5141"/>
    <w:rsid w:val="008F084E"/>
    <w:rsid w:val="008F1B0E"/>
    <w:rsid w:val="008F40B9"/>
    <w:rsid w:val="008F7A52"/>
    <w:rsid w:val="0090367F"/>
    <w:rsid w:val="009050B2"/>
    <w:rsid w:val="00905E09"/>
    <w:rsid w:val="009152B5"/>
    <w:rsid w:val="00917901"/>
    <w:rsid w:val="00925375"/>
    <w:rsid w:val="009352DA"/>
    <w:rsid w:val="00940EBE"/>
    <w:rsid w:val="0094255F"/>
    <w:rsid w:val="00943223"/>
    <w:rsid w:val="00944134"/>
    <w:rsid w:val="0094613F"/>
    <w:rsid w:val="0095157B"/>
    <w:rsid w:val="00951B8D"/>
    <w:rsid w:val="00956134"/>
    <w:rsid w:val="00962219"/>
    <w:rsid w:val="00963155"/>
    <w:rsid w:val="00964C9E"/>
    <w:rsid w:val="0097286C"/>
    <w:rsid w:val="00976A80"/>
    <w:rsid w:val="00980401"/>
    <w:rsid w:val="009838CD"/>
    <w:rsid w:val="009845EC"/>
    <w:rsid w:val="00985E6C"/>
    <w:rsid w:val="009877A2"/>
    <w:rsid w:val="00991CC2"/>
    <w:rsid w:val="00992273"/>
    <w:rsid w:val="0099252D"/>
    <w:rsid w:val="00994336"/>
    <w:rsid w:val="00997030"/>
    <w:rsid w:val="009A0459"/>
    <w:rsid w:val="009A423E"/>
    <w:rsid w:val="009A4B31"/>
    <w:rsid w:val="009B4889"/>
    <w:rsid w:val="009B76BF"/>
    <w:rsid w:val="009C715C"/>
    <w:rsid w:val="009C75A5"/>
    <w:rsid w:val="009D427C"/>
    <w:rsid w:val="009D4C08"/>
    <w:rsid w:val="009D666C"/>
    <w:rsid w:val="009E3B36"/>
    <w:rsid w:val="009E5649"/>
    <w:rsid w:val="009F286F"/>
    <w:rsid w:val="009F30E4"/>
    <w:rsid w:val="009F4A77"/>
    <w:rsid w:val="009F4D4F"/>
    <w:rsid w:val="009F6268"/>
    <w:rsid w:val="009F7948"/>
    <w:rsid w:val="00A06C23"/>
    <w:rsid w:val="00A070F4"/>
    <w:rsid w:val="00A11088"/>
    <w:rsid w:val="00A153E0"/>
    <w:rsid w:val="00A15A9C"/>
    <w:rsid w:val="00A21B83"/>
    <w:rsid w:val="00A21DA5"/>
    <w:rsid w:val="00A231AA"/>
    <w:rsid w:val="00A253C5"/>
    <w:rsid w:val="00A263F4"/>
    <w:rsid w:val="00A33455"/>
    <w:rsid w:val="00A34786"/>
    <w:rsid w:val="00A34960"/>
    <w:rsid w:val="00A369C3"/>
    <w:rsid w:val="00A401A6"/>
    <w:rsid w:val="00A41693"/>
    <w:rsid w:val="00A447F3"/>
    <w:rsid w:val="00A459D0"/>
    <w:rsid w:val="00A46AA9"/>
    <w:rsid w:val="00A50673"/>
    <w:rsid w:val="00A70873"/>
    <w:rsid w:val="00A70BE5"/>
    <w:rsid w:val="00A74AE1"/>
    <w:rsid w:val="00A75D74"/>
    <w:rsid w:val="00A77CBE"/>
    <w:rsid w:val="00A81D82"/>
    <w:rsid w:val="00A863D6"/>
    <w:rsid w:val="00A92C85"/>
    <w:rsid w:val="00A948EF"/>
    <w:rsid w:val="00AA04B9"/>
    <w:rsid w:val="00AA2733"/>
    <w:rsid w:val="00AA2CB1"/>
    <w:rsid w:val="00AA4163"/>
    <w:rsid w:val="00AA4538"/>
    <w:rsid w:val="00AA5258"/>
    <w:rsid w:val="00AC1215"/>
    <w:rsid w:val="00AC1D50"/>
    <w:rsid w:val="00AC4880"/>
    <w:rsid w:val="00AC5FA1"/>
    <w:rsid w:val="00AE063D"/>
    <w:rsid w:val="00AE1180"/>
    <w:rsid w:val="00AE2701"/>
    <w:rsid w:val="00AE6C3B"/>
    <w:rsid w:val="00AE7232"/>
    <w:rsid w:val="00AF2CBB"/>
    <w:rsid w:val="00AF6120"/>
    <w:rsid w:val="00B01121"/>
    <w:rsid w:val="00B020D7"/>
    <w:rsid w:val="00B040DA"/>
    <w:rsid w:val="00B052B4"/>
    <w:rsid w:val="00B10B28"/>
    <w:rsid w:val="00B10BF8"/>
    <w:rsid w:val="00B11FA7"/>
    <w:rsid w:val="00B12DA8"/>
    <w:rsid w:val="00B13C8E"/>
    <w:rsid w:val="00B165EF"/>
    <w:rsid w:val="00B17A1D"/>
    <w:rsid w:val="00B20422"/>
    <w:rsid w:val="00B252F9"/>
    <w:rsid w:val="00B258A2"/>
    <w:rsid w:val="00B2629C"/>
    <w:rsid w:val="00B34A6D"/>
    <w:rsid w:val="00B355AB"/>
    <w:rsid w:val="00B36690"/>
    <w:rsid w:val="00B40651"/>
    <w:rsid w:val="00B43530"/>
    <w:rsid w:val="00B44BB1"/>
    <w:rsid w:val="00B50BD7"/>
    <w:rsid w:val="00B51395"/>
    <w:rsid w:val="00B51AF4"/>
    <w:rsid w:val="00B54578"/>
    <w:rsid w:val="00B553D5"/>
    <w:rsid w:val="00B57A54"/>
    <w:rsid w:val="00B61EAA"/>
    <w:rsid w:val="00B66DDA"/>
    <w:rsid w:val="00B67466"/>
    <w:rsid w:val="00B74369"/>
    <w:rsid w:val="00B75085"/>
    <w:rsid w:val="00B75682"/>
    <w:rsid w:val="00B828E9"/>
    <w:rsid w:val="00B86E3B"/>
    <w:rsid w:val="00B90BC9"/>
    <w:rsid w:val="00BA225C"/>
    <w:rsid w:val="00BA2458"/>
    <w:rsid w:val="00BA2908"/>
    <w:rsid w:val="00BA3963"/>
    <w:rsid w:val="00BA68FA"/>
    <w:rsid w:val="00BB59A5"/>
    <w:rsid w:val="00BC1280"/>
    <w:rsid w:val="00BC1A30"/>
    <w:rsid w:val="00BC1C0A"/>
    <w:rsid w:val="00BC4EF7"/>
    <w:rsid w:val="00BC72E1"/>
    <w:rsid w:val="00BD2B0D"/>
    <w:rsid w:val="00BD368C"/>
    <w:rsid w:val="00BD3741"/>
    <w:rsid w:val="00BD5907"/>
    <w:rsid w:val="00BD652F"/>
    <w:rsid w:val="00BD6E24"/>
    <w:rsid w:val="00BE35D8"/>
    <w:rsid w:val="00BF1F57"/>
    <w:rsid w:val="00BF2F26"/>
    <w:rsid w:val="00C06006"/>
    <w:rsid w:val="00C0684A"/>
    <w:rsid w:val="00C070E4"/>
    <w:rsid w:val="00C13508"/>
    <w:rsid w:val="00C13DE9"/>
    <w:rsid w:val="00C16071"/>
    <w:rsid w:val="00C1645F"/>
    <w:rsid w:val="00C203E8"/>
    <w:rsid w:val="00C245E2"/>
    <w:rsid w:val="00C25BA8"/>
    <w:rsid w:val="00C32B4D"/>
    <w:rsid w:val="00C429DD"/>
    <w:rsid w:val="00C546B6"/>
    <w:rsid w:val="00C54D39"/>
    <w:rsid w:val="00C56A1E"/>
    <w:rsid w:val="00C56C4E"/>
    <w:rsid w:val="00C60690"/>
    <w:rsid w:val="00C63001"/>
    <w:rsid w:val="00C6478B"/>
    <w:rsid w:val="00C64C22"/>
    <w:rsid w:val="00C66E70"/>
    <w:rsid w:val="00C80AEF"/>
    <w:rsid w:val="00CA3C0C"/>
    <w:rsid w:val="00CA79BC"/>
    <w:rsid w:val="00CA7BDA"/>
    <w:rsid w:val="00CB4F7F"/>
    <w:rsid w:val="00CD55BD"/>
    <w:rsid w:val="00CD7242"/>
    <w:rsid w:val="00CE424E"/>
    <w:rsid w:val="00CE7A1C"/>
    <w:rsid w:val="00CF53DF"/>
    <w:rsid w:val="00D029FC"/>
    <w:rsid w:val="00D120B9"/>
    <w:rsid w:val="00D12C9D"/>
    <w:rsid w:val="00D15363"/>
    <w:rsid w:val="00D16237"/>
    <w:rsid w:val="00D22632"/>
    <w:rsid w:val="00D24D84"/>
    <w:rsid w:val="00D25862"/>
    <w:rsid w:val="00D26F97"/>
    <w:rsid w:val="00D27526"/>
    <w:rsid w:val="00D30D0C"/>
    <w:rsid w:val="00D352E2"/>
    <w:rsid w:val="00D405E6"/>
    <w:rsid w:val="00D41F41"/>
    <w:rsid w:val="00D47B9B"/>
    <w:rsid w:val="00D55CE4"/>
    <w:rsid w:val="00D56BC3"/>
    <w:rsid w:val="00D62416"/>
    <w:rsid w:val="00D67629"/>
    <w:rsid w:val="00D70FE3"/>
    <w:rsid w:val="00D75F50"/>
    <w:rsid w:val="00D81E54"/>
    <w:rsid w:val="00D8485C"/>
    <w:rsid w:val="00D86447"/>
    <w:rsid w:val="00D874D8"/>
    <w:rsid w:val="00D9010D"/>
    <w:rsid w:val="00D95936"/>
    <w:rsid w:val="00D96638"/>
    <w:rsid w:val="00D97375"/>
    <w:rsid w:val="00DA598F"/>
    <w:rsid w:val="00DB584E"/>
    <w:rsid w:val="00DB6BBE"/>
    <w:rsid w:val="00DB731A"/>
    <w:rsid w:val="00DC12D8"/>
    <w:rsid w:val="00DC3B85"/>
    <w:rsid w:val="00DC4C5B"/>
    <w:rsid w:val="00DC6685"/>
    <w:rsid w:val="00DD0172"/>
    <w:rsid w:val="00DD06D5"/>
    <w:rsid w:val="00DD0F9F"/>
    <w:rsid w:val="00DD13E2"/>
    <w:rsid w:val="00DD16A6"/>
    <w:rsid w:val="00DE404C"/>
    <w:rsid w:val="00DE6EF1"/>
    <w:rsid w:val="00DF5AFA"/>
    <w:rsid w:val="00E001CC"/>
    <w:rsid w:val="00E039B7"/>
    <w:rsid w:val="00E10982"/>
    <w:rsid w:val="00E10DEE"/>
    <w:rsid w:val="00E158AD"/>
    <w:rsid w:val="00E15E85"/>
    <w:rsid w:val="00E20DFF"/>
    <w:rsid w:val="00E221C1"/>
    <w:rsid w:val="00E30AF5"/>
    <w:rsid w:val="00E34874"/>
    <w:rsid w:val="00E34FA5"/>
    <w:rsid w:val="00E372DA"/>
    <w:rsid w:val="00E44464"/>
    <w:rsid w:val="00E44BBB"/>
    <w:rsid w:val="00E57F62"/>
    <w:rsid w:val="00E623FA"/>
    <w:rsid w:val="00E642A5"/>
    <w:rsid w:val="00E67313"/>
    <w:rsid w:val="00E738B6"/>
    <w:rsid w:val="00E819A2"/>
    <w:rsid w:val="00E83C46"/>
    <w:rsid w:val="00E8593B"/>
    <w:rsid w:val="00E85DB7"/>
    <w:rsid w:val="00E87E34"/>
    <w:rsid w:val="00E91B25"/>
    <w:rsid w:val="00E92E34"/>
    <w:rsid w:val="00E92E4B"/>
    <w:rsid w:val="00E94BA2"/>
    <w:rsid w:val="00E95D7C"/>
    <w:rsid w:val="00E95E8E"/>
    <w:rsid w:val="00EA0D06"/>
    <w:rsid w:val="00EA4B96"/>
    <w:rsid w:val="00EA663A"/>
    <w:rsid w:val="00EB1C9E"/>
    <w:rsid w:val="00EB2D51"/>
    <w:rsid w:val="00EB551F"/>
    <w:rsid w:val="00EC601F"/>
    <w:rsid w:val="00EC7EDE"/>
    <w:rsid w:val="00ED007C"/>
    <w:rsid w:val="00ED3DC4"/>
    <w:rsid w:val="00ED466F"/>
    <w:rsid w:val="00ED6532"/>
    <w:rsid w:val="00ED7C88"/>
    <w:rsid w:val="00EE109E"/>
    <w:rsid w:val="00EE3C39"/>
    <w:rsid w:val="00EE5CB5"/>
    <w:rsid w:val="00EE7CBC"/>
    <w:rsid w:val="00EF2AE9"/>
    <w:rsid w:val="00EF330C"/>
    <w:rsid w:val="00F05674"/>
    <w:rsid w:val="00F07156"/>
    <w:rsid w:val="00F10E76"/>
    <w:rsid w:val="00F148D9"/>
    <w:rsid w:val="00F3348A"/>
    <w:rsid w:val="00F342A1"/>
    <w:rsid w:val="00F407D0"/>
    <w:rsid w:val="00F433DC"/>
    <w:rsid w:val="00F46209"/>
    <w:rsid w:val="00F51035"/>
    <w:rsid w:val="00F5168A"/>
    <w:rsid w:val="00F72E4A"/>
    <w:rsid w:val="00F73864"/>
    <w:rsid w:val="00F77632"/>
    <w:rsid w:val="00F812A0"/>
    <w:rsid w:val="00F87F64"/>
    <w:rsid w:val="00F9756D"/>
    <w:rsid w:val="00FA03E9"/>
    <w:rsid w:val="00FA1E45"/>
    <w:rsid w:val="00FB1D80"/>
    <w:rsid w:val="00FB42C9"/>
    <w:rsid w:val="00FC2F6B"/>
    <w:rsid w:val="00FD04A9"/>
    <w:rsid w:val="00FD246C"/>
    <w:rsid w:val="00FD2984"/>
    <w:rsid w:val="00FD3BFD"/>
    <w:rsid w:val="00FE0916"/>
    <w:rsid w:val="00FE2CEA"/>
    <w:rsid w:val="00FE515D"/>
    <w:rsid w:val="00FE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4471">
      <w:bodyDiv w:val="1"/>
      <w:marLeft w:val="0"/>
      <w:marRight w:val="0"/>
      <w:marTop w:val="0"/>
      <w:marBottom w:val="0"/>
      <w:divBdr>
        <w:top w:val="none" w:sz="0" w:space="0" w:color="auto"/>
        <w:left w:val="none" w:sz="0" w:space="0" w:color="auto"/>
        <w:bottom w:val="none" w:sz="0" w:space="0" w:color="auto"/>
        <w:right w:val="none" w:sz="0" w:space="0" w:color="auto"/>
      </w:divBdr>
    </w:div>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53284645">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81951611">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26707576">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180633984">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46959448">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78953398">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0621696">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385370659">
      <w:bodyDiv w:val="1"/>
      <w:marLeft w:val="0"/>
      <w:marRight w:val="0"/>
      <w:marTop w:val="0"/>
      <w:marBottom w:val="0"/>
      <w:divBdr>
        <w:top w:val="none" w:sz="0" w:space="0" w:color="auto"/>
        <w:left w:val="none" w:sz="0" w:space="0" w:color="auto"/>
        <w:bottom w:val="none" w:sz="0" w:space="0" w:color="auto"/>
        <w:right w:val="none" w:sz="0" w:space="0" w:color="auto"/>
      </w:divBdr>
    </w:div>
    <w:div w:id="387186850">
      <w:bodyDiv w:val="1"/>
      <w:marLeft w:val="0"/>
      <w:marRight w:val="0"/>
      <w:marTop w:val="0"/>
      <w:marBottom w:val="0"/>
      <w:divBdr>
        <w:top w:val="none" w:sz="0" w:space="0" w:color="auto"/>
        <w:left w:val="none" w:sz="0" w:space="0" w:color="auto"/>
        <w:bottom w:val="none" w:sz="0" w:space="0" w:color="auto"/>
        <w:right w:val="none" w:sz="0" w:space="0" w:color="auto"/>
      </w:divBdr>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6703807">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04171581">
      <w:bodyDiv w:val="1"/>
      <w:marLeft w:val="0"/>
      <w:marRight w:val="0"/>
      <w:marTop w:val="0"/>
      <w:marBottom w:val="0"/>
      <w:divBdr>
        <w:top w:val="none" w:sz="0" w:space="0" w:color="auto"/>
        <w:left w:val="none" w:sz="0" w:space="0" w:color="auto"/>
        <w:bottom w:val="none" w:sz="0" w:space="0" w:color="auto"/>
        <w:right w:val="none" w:sz="0" w:space="0" w:color="auto"/>
      </w:divBdr>
    </w:div>
    <w:div w:id="508717802">
      <w:bodyDiv w:val="1"/>
      <w:marLeft w:val="0"/>
      <w:marRight w:val="0"/>
      <w:marTop w:val="0"/>
      <w:marBottom w:val="0"/>
      <w:divBdr>
        <w:top w:val="none" w:sz="0" w:space="0" w:color="auto"/>
        <w:left w:val="none" w:sz="0" w:space="0" w:color="auto"/>
        <w:bottom w:val="none" w:sz="0" w:space="0" w:color="auto"/>
        <w:right w:val="none" w:sz="0" w:space="0" w:color="auto"/>
      </w:divBdr>
    </w:div>
    <w:div w:id="515996399">
      <w:bodyDiv w:val="1"/>
      <w:marLeft w:val="0"/>
      <w:marRight w:val="0"/>
      <w:marTop w:val="0"/>
      <w:marBottom w:val="0"/>
      <w:divBdr>
        <w:top w:val="none" w:sz="0" w:space="0" w:color="auto"/>
        <w:left w:val="none" w:sz="0" w:space="0" w:color="auto"/>
        <w:bottom w:val="none" w:sz="0" w:space="0" w:color="auto"/>
        <w:right w:val="none" w:sz="0" w:space="0" w:color="auto"/>
      </w:divBdr>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80140642">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29746287">
      <w:bodyDiv w:val="1"/>
      <w:marLeft w:val="0"/>
      <w:marRight w:val="0"/>
      <w:marTop w:val="0"/>
      <w:marBottom w:val="0"/>
      <w:divBdr>
        <w:top w:val="none" w:sz="0" w:space="0" w:color="auto"/>
        <w:left w:val="none" w:sz="0" w:space="0" w:color="auto"/>
        <w:bottom w:val="none" w:sz="0" w:space="0" w:color="auto"/>
        <w:right w:val="none" w:sz="0" w:space="0" w:color="auto"/>
      </w:divBdr>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9672791">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8404730">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66972678">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09853881">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66660180">
      <w:bodyDiv w:val="1"/>
      <w:marLeft w:val="0"/>
      <w:marRight w:val="0"/>
      <w:marTop w:val="0"/>
      <w:marBottom w:val="0"/>
      <w:divBdr>
        <w:top w:val="none" w:sz="0" w:space="0" w:color="auto"/>
        <w:left w:val="none" w:sz="0" w:space="0" w:color="auto"/>
        <w:bottom w:val="none" w:sz="0" w:space="0" w:color="auto"/>
        <w:right w:val="none" w:sz="0" w:space="0" w:color="auto"/>
      </w:divBdr>
    </w:div>
    <w:div w:id="999230900">
      <w:bodyDiv w:val="1"/>
      <w:marLeft w:val="0"/>
      <w:marRight w:val="0"/>
      <w:marTop w:val="0"/>
      <w:marBottom w:val="0"/>
      <w:divBdr>
        <w:top w:val="none" w:sz="0" w:space="0" w:color="auto"/>
        <w:left w:val="none" w:sz="0" w:space="0" w:color="auto"/>
        <w:bottom w:val="none" w:sz="0" w:space="0" w:color="auto"/>
        <w:right w:val="none" w:sz="0" w:space="0" w:color="auto"/>
      </w:divBdr>
    </w:div>
    <w:div w:id="1007370744">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073238325">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9569207">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342596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749157">
      <w:bodyDiv w:val="1"/>
      <w:marLeft w:val="0"/>
      <w:marRight w:val="0"/>
      <w:marTop w:val="0"/>
      <w:marBottom w:val="0"/>
      <w:divBdr>
        <w:top w:val="none" w:sz="0" w:space="0" w:color="auto"/>
        <w:left w:val="none" w:sz="0" w:space="0" w:color="auto"/>
        <w:bottom w:val="none" w:sz="0" w:space="0" w:color="auto"/>
        <w:right w:val="none" w:sz="0" w:space="0" w:color="auto"/>
      </w:divBdr>
    </w:div>
    <w:div w:id="1153256527">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1670899">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0989961">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19455513">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46727801">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76863657">
      <w:bodyDiv w:val="1"/>
      <w:marLeft w:val="0"/>
      <w:marRight w:val="0"/>
      <w:marTop w:val="0"/>
      <w:marBottom w:val="0"/>
      <w:divBdr>
        <w:top w:val="none" w:sz="0" w:space="0" w:color="auto"/>
        <w:left w:val="none" w:sz="0" w:space="0" w:color="auto"/>
        <w:bottom w:val="none" w:sz="0" w:space="0" w:color="auto"/>
        <w:right w:val="none" w:sz="0" w:space="0" w:color="auto"/>
      </w:divBdr>
    </w:div>
    <w:div w:id="1578049546">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44389853">
      <w:bodyDiv w:val="1"/>
      <w:marLeft w:val="0"/>
      <w:marRight w:val="0"/>
      <w:marTop w:val="0"/>
      <w:marBottom w:val="0"/>
      <w:divBdr>
        <w:top w:val="none" w:sz="0" w:space="0" w:color="auto"/>
        <w:left w:val="none" w:sz="0" w:space="0" w:color="auto"/>
        <w:bottom w:val="none" w:sz="0" w:space="0" w:color="auto"/>
        <w:right w:val="none" w:sz="0" w:space="0" w:color="auto"/>
      </w:divBdr>
    </w:div>
    <w:div w:id="1676566978">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2779050">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25371916">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0322671">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67001148">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90264787">
      <w:bodyDiv w:val="1"/>
      <w:marLeft w:val="0"/>
      <w:marRight w:val="0"/>
      <w:marTop w:val="0"/>
      <w:marBottom w:val="0"/>
      <w:divBdr>
        <w:top w:val="none" w:sz="0" w:space="0" w:color="auto"/>
        <w:left w:val="none" w:sz="0" w:space="0" w:color="auto"/>
        <w:bottom w:val="none" w:sz="0" w:space="0" w:color="auto"/>
        <w:right w:val="none" w:sz="0" w:space="0" w:color="auto"/>
      </w:divBdr>
    </w:div>
    <w:div w:id="1891528230">
      <w:bodyDiv w:val="1"/>
      <w:marLeft w:val="0"/>
      <w:marRight w:val="0"/>
      <w:marTop w:val="0"/>
      <w:marBottom w:val="0"/>
      <w:divBdr>
        <w:top w:val="none" w:sz="0" w:space="0" w:color="auto"/>
        <w:left w:val="none" w:sz="0" w:space="0" w:color="auto"/>
        <w:bottom w:val="none" w:sz="0" w:space="0" w:color="auto"/>
        <w:right w:val="none" w:sz="0" w:space="0" w:color="auto"/>
      </w:divBdr>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19441492">
      <w:bodyDiv w:val="1"/>
      <w:marLeft w:val="0"/>
      <w:marRight w:val="0"/>
      <w:marTop w:val="0"/>
      <w:marBottom w:val="0"/>
      <w:divBdr>
        <w:top w:val="none" w:sz="0" w:space="0" w:color="auto"/>
        <w:left w:val="none" w:sz="0" w:space="0" w:color="auto"/>
        <w:bottom w:val="none" w:sz="0" w:space="0" w:color="auto"/>
        <w:right w:val="none" w:sz="0" w:space="0" w:color="auto"/>
      </w:divBdr>
    </w:div>
    <w:div w:id="1925917014">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2257621">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81500055">
      <w:bodyDiv w:val="1"/>
      <w:marLeft w:val="0"/>
      <w:marRight w:val="0"/>
      <w:marTop w:val="0"/>
      <w:marBottom w:val="0"/>
      <w:divBdr>
        <w:top w:val="none" w:sz="0" w:space="0" w:color="auto"/>
        <w:left w:val="none" w:sz="0" w:space="0" w:color="auto"/>
        <w:bottom w:val="none" w:sz="0" w:space="0" w:color="auto"/>
        <w:right w:val="none" w:sz="0" w:space="0" w:color="auto"/>
      </w:divBdr>
    </w:div>
    <w:div w:id="1986427301">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2001928652">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27705248">
      <w:bodyDiv w:val="1"/>
      <w:marLeft w:val="0"/>
      <w:marRight w:val="0"/>
      <w:marTop w:val="0"/>
      <w:marBottom w:val="0"/>
      <w:divBdr>
        <w:top w:val="none" w:sz="0" w:space="0" w:color="auto"/>
        <w:left w:val="none" w:sz="0" w:space="0" w:color="auto"/>
        <w:bottom w:val="none" w:sz="0" w:space="0" w:color="auto"/>
        <w:right w:val="none" w:sz="0" w:space="0" w:color="auto"/>
      </w:divBdr>
    </w:div>
    <w:div w:id="2029023983">
      <w:bodyDiv w:val="1"/>
      <w:marLeft w:val="0"/>
      <w:marRight w:val="0"/>
      <w:marTop w:val="0"/>
      <w:marBottom w:val="0"/>
      <w:divBdr>
        <w:top w:val="none" w:sz="0" w:space="0" w:color="auto"/>
        <w:left w:val="none" w:sz="0" w:space="0" w:color="auto"/>
        <w:bottom w:val="none" w:sz="0" w:space="0" w:color="auto"/>
        <w:right w:val="none" w:sz="0" w:space="0" w:color="auto"/>
      </w:divBdr>
    </w:div>
    <w:div w:id="2029527879">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09811653">
      <w:bodyDiv w:val="1"/>
      <w:marLeft w:val="0"/>
      <w:marRight w:val="0"/>
      <w:marTop w:val="0"/>
      <w:marBottom w:val="0"/>
      <w:divBdr>
        <w:top w:val="none" w:sz="0" w:space="0" w:color="auto"/>
        <w:left w:val="none" w:sz="0" w:space="0" w:color="auto"/>
        <w:bottom w:val="none" w:sz="0" w:space="0" w:color="auto"/>
        <w:right w:val="none" w:sz="0" w:space="0" w:color="auto"/>
      </w:divBdr>
    </w:div>
    <w:div w:id="2113935712">
      <w:bodyDiv w:val="1"/>
      <w:marLeft w:val="0"/>
      <w:marRight w:val="0"/>
      <w:marTop w:val="0"/>
      <w:marBottom w:val="0"/>
      <w:divBdr>
        <w:top w:val="none" w:sz="0" w:space="0" w:color="auto"/>
        <w:left w:val="none" w:sz="0" w:space="0" w:color="auto"/>
        <w:bottom w:val="none" w:sz="0" w:space="0" w:color="auto"/>
        <w:right w:val="none" w:sz="0" w:space="0" w:color="auto"/>
      </w:divBdr>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2478467">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 w:id="2137795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2645B-DECC-4374-9708-2EA5A18AE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7200</TotalTime>
  <Pages>45</Pages>
  <Words>10166</Words>
  <Characters>55915</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19</cp:revision>
  <cp:lastPrinted>2020-02-13T19:37:00Z</cp:lastPrinted>
  <dcterms:created xsi:type="dcterms:W3CDTF">2018-11-30T01:49:00Z</dcterms:created>
  <dcterms:modified xsi:type="dcterms:W3CDTF">2021-08-20T04:13:00Z</dcterms:modified>
</cp:coreProperties>
</file>