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AE36" w14:textId="6A51D915" w:rsidR="00AC1FD2" w:rsidRPr="0059185B"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59185B">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1C6160">
        <w:rPr>
          <w:rFonts w:ascii="Palatino Linotype" w:eastAsia="Times New Roman" w:hAnsi="Palatino Linotype" w:cs="Arial"/>
          <w:color w:val="000000"/>
          <w:sz w:val="24"/>
          <w:szCs w:val="24"/>
          <w:lang w:val="es-ES" w:eastAsia="es-MX"/>
        </w:rPr>
        <w:t xml:space="preserve">siete de julio </w:t>
      </w:r>
      <w:r w:rsidR="00B53FAC">
        <w:rPr>
          <w:rFonts w:ascii="Palatino Linotype" w:eastAsia="Times New Roman" w:hAnsi="Palatino Linotype" w:cs="Arial"/>
          <w:color w:val="000000"/>
          <w:sz w:val="24"/>
          <w:szCs w:val="24"/>
          <w:lang w:val="es-ES" w:eastAsia="es-MX"/>
        </w:rPr>
        <w:t>de dos mil veintiuno</w:t>
      </w:r>
      <w:r w:rsidRPr="0059185B">
        <w:rPr>
          <w:rFonts w:ascii="Palatino Linotype" w:eastAsia="Times New Roman" w:hAnsi="Palatino Linotype" w:cs="Arial"/>
          <w:color w:val="000000"/>
          <w:sz w:val="24"/>
          <w:szCs w:val="24"/>
          <w:lang w:val="es-ES" w:eastAsia="es-MX"/>
        </w:rPr>
        <w:t>.</w:t>
      </w:r>
    </w:p>
    <w:p w14:paraId="28070771" w14:textId="77777777" w:rsidR="008975B7" w:rsidRDefault="008975B7" w:rsidP="00E15E85">
      <w:pPr>
        <w:tabs>
          <w:tab w:val="left" w:pos="1701"/>
        </w:tabs>
        <w:spacing w:before="240" w:line="360" w:lineRule="auto"/>
        <w:jc w:val="both"/>
        <w:rPr>
          <w:rFonts w:ascii="Palatino Linotype" w:hAnsi="Palatino Linotype" w:cs="Arial"/>
          <w:b/>
          <w:sz w:val="24"/>
          <w:lang w:val="es-ES"/>
        </w:rPr>
      </w:pPr>
    </w:p>
    <w:p w14:paraId="4C3848CC" w14:textId="585F35D9" w:rsidR="00E87E34" w:rsidRPr="0059185B" w:rsidRDefault="00E15E85" w:rsidP="00E15E85">
      <w:pPr>
        <w:tabs>
          <w:tab w:val="left" w:pos="1701"/>
        </w:tabs>
        <w:spacing w:before="240" w:line="360" w:lineRule="auto"/>
        <w:jc w:val="both"/>
        <w:rPr>
          <w:rFonts w:ascii="Palatino Linotype" w:hAnsi="Palatino Linotype" w:cs="Arial"/>
          <w:b/>
          <w:bCs/>
          <w:sz w:val="24"/>
          <w:lang w:val="es-ES" w:eastAsia="es-MX"/>
        </w:rPr>
      </w:pPr>
      <w:r w:rsidRPr="0059185B">
        <w:rPr>
          <w:rFonts w:ascii="Palatino Linotype" w:hAnsi="Palatino Linotype" w:cs="Arial"/>
          <w:b/>
          <w:sz w:val="24"/>
          <w:lang w:val="es-ES"/>
        </w:rPr>
        <w:t>VISTO</w:t>
      </w:r>
      <w:r w:rsidRPr="0059185B">
        <w:rPr>
          <w:rFonts w:ascii="Palatino Linotype" w:hAnsi="Palatino Linotype" w:cs="Arial"/>
          <w:sz w:val="24"/>
          <w:lang w:val="es-ES"/>
        </w:rPr>
        <w:t xml:space="preserve"> el expediente electrónico formado con motivo del recurso de revisión número </w:t>
      </w:r>
      <w:r w:rsidR="006221EC" w:rsidRPr="0059185B">
        <w:rPr>
          <w:rFonts w:ascii="Palatino Linotype" w:hAnsi="Palatino Linotype" w:cs="Arial"/>
          <w:b/>
          <w:bCs/>
          <w:sz w:val="24"/>
          <w:lang w:val="es-ES" w:eastAsia="es-MX"/>
        </w:rPr>
        <w:t>0</w:t>
      </w:r>
      <w:r w:rsidR="00FB56D9">
        <w:rPr>
          <w:rFonts w:ascii="Palatino Linotype" w:hAnsi="Palatino Linotype" w:cs="Arial"/>
          <w:b/>
          <w:bCs/>
          <w:sz w:val="24"/>
          <w:lang w:val="es-ES" w:eastAsia="es-MX"/>
        </w:rPr>
        <w:t>2</w:t>
      </w:r>
      <w:r w:rsidR="005C2BB2">
        <w:rPr>
          <w:rFonts w:ascii="Palatino Linotype" w:hAnsi="Palatino Linotype" w:cs="Arial"/>
          <w:b/>
          <w:bCs/>
          <w:sz w:val="24"/>
          <w:lang w:val="es-ES" w:eastAsia="es-MX"/>
        </w:rPr>
        <w:t>7</w:t>
      </w:r>
      <w:r w:rsidR="00117C7F">
        <w:rPr>
          <w:rFonts w:ascii="Palatino Linotype" w:hAnsi="Palatino Linotype" w:cs="Arial"/>
          <w:b/>
          <w:bCs/>
          <w:sz w:val="24"/>
          <w:lang w:val="es-ES" w:eastAsia="es-MX"/>
        </w:rPr>
        <w:t>90</w:t>
      </w:r>
      <w:r w:rsidR="0037311B" w:rsidRPr="0059185B">
        <w:rPr>
          <w:rFonts w:ascii="Palatino Linotype" w:hAnsi="Palatino Linotype" w:cs="Arial"/>
          <w:b/>
          <w:bCs/>
          <w:sz w:val="24"/>
          <w:lang w:val="es-ES" w:eastAsia="es-MX"/>
        </w:rPr>
        <w:t>/INFOEM/IP/RR/20</w:t>
      </w:r>
      <w:r w:rsidR="006221EC" w:rsidRPr="0059185B">
        <w:rPr>
          <w:rFonts w:ascii="Palatino Linotype" w:hAnsi="Palatino Linotype" w:cs="Arial"/>
          <w:b/>
          <w:bCs/>
          <w:sz w:val="24"/>
          <w:lang w:val="es-ES" w:eastAsia="es-MX"/>
        </w:rPr>
        <w:t>2</w:t>
      </w:r>
      <w:r w:rsidR="00361E5C">
        <w:rPr>
          <w:rFonts w:ascii="Palatino Linotype" w:hAnsi="Palatino Linotype" w:cs="Arial"/>
          <w:b/>
          <w:bCs/>
          <w:sz w:val="24"/>
          <w:lang w:val="es-ES" w:eastAsia="es-MX"/>
        </w:rPr>
        <w:t>1</w:t>
      </w:r>
      <w:r w:rsidRPr="0059185B">
        <w:rPr>
          <w:rFonts w:ascii="Palatino Linotype" w:hAnsi="Palatino Linotype" w:cs="Arial"/>
          <w:sz w:val="24"/>
          <w:lang w:val="es-ES"/>
        </w:rPr>
        <w:t xml:space="preserve">, </w:t>
      </w:r>
      <w:r w:rsidR="0037311B" w:rsidRPr="0059185B">
        <w:rPr>
          <w:rFonts w:ascii="Palatino Linotype" w:hAnsi="Palatino Linotype" w:cs="Arial"/>
          <w:sz w:val="24"/>
          <w:lang w:val="es-ES"/>
        </w:rPr>
        <w:t xml:space="preserve">por </w:t>
      </w:r>
      <w:r w:rsidR="009F7948" w:rsidRPr="0059185B">
        <w:rPr>
          <w:rFonts w:ascii="Palatino Linotype" w:hAnsi="Palatino Linotype" w:cs="Arial"/>
          <w:sz w:val="24"/>
          <w:lang w:val="es-ES"/>
        </w:rPr>
        <w:t>l</w:t>
      </w:r>
      <w:r w:rsidR="005C331D" w:rsidRPr="0059185B">
        <w:rPr>
          <w:rFonts w:ascii="Palatino Linotype" w:hAnsi="Palatino Linotype" w:cs="Arial"/>
          <w:sz w:val="24"/>
          <w:lang w:val="es-ES"/>
        </w:rPr>
        <w:t xml:space="preserve">a </w:t>
      </w:r>
      <w:r w:rsidR="002C6966" w:rsidRPr="0059185B">
        <w:rPr>
          <w:rFonts w:ascii="Palatino Linotype" w:hAnsi="Palatino Linotype" w:cs="Arial"/>
          <w:sz w:val="24"/>
          <w:lang w:val="es-ES"/>
        </w:rPr>
        <w:t>parte solicitante</w:t>
      </w:r>
      <w:r w:rsidR="002C6966" w:rsidRPr="0059185B">
        <w:rPr>
          <w:rFonts w:ascii="Palatino Linotype" w:hAnsi="Palatino Linotype" w:cs="Arial"/>
          <w:b/>
          <w:sz w:val="24"/>
          <w:lang w:val="es-ES"/>
        </w:rPr>
        <w:t xml:space="preserve"> </w:t>
      </w:r>
      <w:r w:rsidR="005C331D" w:rsidRPr="0059185B">
        <w:rPr>
          <w:rFonts w:ascii="Palatino Linotype" w:hAnsi="Palatino Linotype" w:cs="Arial"/>
          <w:b/>
          <w:sz w:val="24"/>
          <w:lang w:val="es-ES"/>
        </w:rPr>
        <w:t xml:space="preserve">C. </w:t>
      </w:r>
      <w:r w:rsidR="00234F1A">
        <w:rPr>
          <w:rFonts w:ascii="Palatino Linotype" w:hAnsi="Palatino Linotype" w:cs="Arial"/>
          <w:b/>
          <w:sz w:val="24"/>
          <w:lang w:val="es-ES"/>
        </w:rPr>
        <w:t>xxxxxxxxxxxxxxxxx</w:t>
      </w:r>
      <w:bookmarkStart w:id="0" w:name="_GoBack"/>
      <w:bookmarkEnd w:id="0"/>
      <w:r w:rsidR="005C331D" w:rsidRPr="0059185B">
        <w:rPr>
          <w:rFonts w:ascii="Palatino Linotype" w:hAnsi="Palatino Linotype" w:cs="Arial"/>
          <w:b/>
          <w:sz w:val="24"/>
          <w:lang w:val="es-ES"/>
        </w:rPr>
        <w:t xml:space="preserve">, </w:t>
      </w:r>
      <w:r w:rsidR="005C331D" w:rsidRPr="0059185B">
        <w:rPr>
          <w:rFonts w:ascii="Palatino Linotype" w:hAnsi="Palatino Linotype" w:cs="Arial"/>
          <w:sz w:val="24"/>
          <w:lang w:val="es-ES"/>
        </w:rPr>
        <w:t xml:space="preserve">en lo sucesivo </w:t>
      </w:r>
      <w:r w:rsidR="005C331D" w:rsidRPr="0059185B">
        <w:rPr>
          <w:rFonts w:ascii="Palatino Linotype" w:hAnsi="Palatino Linotype" w:cs="Arial"/>
          <w:b/>
          <w:sz w:val="24"/>
          <w:lang w:val="es-ES"/>
        </w:rPr>
        <w:t>la</w:t>
      </w:r>
      <w:r w:rsidRPr="0059185B">
        <w:rPr>
          <w:rFonts w:ascii="Palatino Linotype" w:hAnsi="Palatino Linotype" w:cs="Arial"/>
          <w:b/>
          <w:sz w:val="24"/>
          <w:lang w:val="es-ES"/>
        </w:rPr>
        <w:t xml:space="preserve"> </w:t>
      </w:r>
      <w:r w:rsidR="005C2BB2">
        <w:rPr>
          <w:rFonts w:ascii="Palatino Linotype" w:hAnsi="Palatino Linotype" w:cs="Arial"/>
          <w:b/>
          <w:sz w:val="24"/>
          <w:lang w:val="es-ES"/>
        </w:rPr>
        <w:t>parte r</w:t>
      </w:r>
      <w:r w:rsidRPr="0059185B">
        <w:rPr>
          <w:rFonts w:ascii="Palatino Linotype" w:hAnsi="Palatino Linotype" w:cs="Arial"/>
          <w:b/>
          <w:sz w:val="24"/>
          <w:lang w:val="es-ES"/>
        </w:rPr>
        <w:t>ecurrente</w:t>
      </w:r>
      <w:r w:rsidR="00E221C1" w:rsidRPr="0059185B">
        <w:rPr>
          <w:rFonts w:ascii="Palatino Linotype" w:hAnsi="Palatino Linotype" w:cs="Arial"/>
          <w:sz w:val="24"/>
          <w:lang w:val="es-ES"/>
        </w:rPr>
        <w:t xml:space="preserve">, en contra </w:t>
      </w:r>
      <w:r w:rsidR="00E372DA" w:rsidRPr="0059185B">
        <w:rPr>
          <w:rFonts w:ascii="Palatino Linotype" w:hAnsi="Palatino Linotype" w:cs="Arial"/>
          <w:sz w:val="24"/>
          <w:lang w:val="es-ES"/>
        </w:rPr>
        <w:t>de</w:t>
      </w:r>
      <w:r w:rsidR="00E221C1" w:rsidRPr="0059185B">
        <w:rPr>
          <w:rFonts w:ascii="Palatino Linotype" w:hAnsi="Palatino Linotype" w:cs="Arial"/>
          <w:sz w:val="24"/>
          <w:lang w:val="es-ES"/>
        </w:rPr>
        <w:t xml:space="preserve"> la</w:t>
      </w:r>
      <w:r w:rsidR="00BA65E0" w:rsidRPr="0059185B">
        <w:rPr>
          <w:rFonts w:ascii="Palatino Linotype" w:hAnsi="Palatino Linotype" w:cs="Arial"/>
          <w:sz w:val="24"/>
          <w:lang w:val="es-ES"/>
        </w:rPr>
        <w:t xml:space="preserve"> </w:t>
      </w:r>
      <w:r w:rsidRPr="0059185B">
        <w:rPr>
          <w:rFonts w:ascii="Palatino Linotype" w:hAnsi="Palatino Linotype" w:cs="Arial"/>
          <w:sz w:val="24"/>
          <w:lang w:val="es-ES"/>
        </w:rPr>
        <w:t xml:space="preserve">respuesta </w:t>
      </w:r>
      <w:r w:rsidR="003470B1" w:rsidRPr="0059185B">
        <w:rPr>
          <w:rFonts w:ascii="Palatino Linotype" w:hAnsi="Palatino Linotype" w:cs="Arial"/>
          <w:sz w:val="24"/>
          <w:lang w:val="es-ES"/>
        </w:rPr>
        <w:t>d</w:t>
      </w:r>
      <w:r w:rsidR="00E372DA" w:rsidRPr="0059185B">
        <w:rPr>
          <w:rFonts w:ascii="Palatino Linotype" w:hAnsi="Palatino Linotype" w:cs="Arial"/>
          <w:sz w:val="24"/>
          <w:szCs w:val="24"/>
          <w:lang w:val="es-ES"/>
        </w:rPr>
        <w:t>e</w:t>
      </w:r>
      <w:r w:rsidR="00BA65E0" w:rsidRPr="0059185B">
        <w:rPr>
          <w:rFonts w:ascii="Palatino Linotype" w:hAnsi="Palatino Linotype" w:cs="Arial"/>
          <w:sz w:val="24"/>
          <w:szCs w:val="24"/>
          <w:lang w:val="es-ES"/>
        </w:rPr>
        <w:t>l</w:t>
      </w:r>
      <w:r w:rsidRPr="0059185B">
        <w:rPr>
          <w:rFonts w:ascii="Palatino Linotype" w:hAnsi="Palatino Linotype" w:cs="Arial"/>
          <w:sz w:val="24"/>
          <w:szCs w:val="24"/>
          <w:lang w:val="es-ES"/>
        </w:rPr>
        <w:t xml:space="preserve"> </w:t>
      </w:r>
      <w:r w:rsidR="00117C7F" w:rsidRPr="00117C7F">
        <w:rPr>
          <w:rFonts w:ascii="Palatino Linotype" w:hAnsi="Palatino Linotype" w:cs="Arial"/>
          <w:b/>
          <w:sz w:val="24"/>
          <w:szCs w:val="24"/>
          <w:lang w:val="es-ES"/>
        </w:rPr>
        <w:t>Ayuntamiento de Ecatepec de Morelos</w:t>
      </w:r>
      <w:r w:rsidRPr="0059185B">
        <w:rPr>
          <w:rFonts w:ascii="Palatino Linotype" w:hAnsi="Palatino Linotype" w:cs="Arial"/>
          <w:sz w:val="28"/>
          <w:szCs w:val="24"/>
          <w:lang w:val="es-ES"/>
        </w:rPr>
        <w:t xml:space="preserve">, </w:t>
      </w:r>
      <w:r w:rsidRPr="0059185B">
        <w:rPr>
          <w:rFonts w:ascii="Palatino Linotype" w:hAnsi="Palatino Linotype" w:cs="Arial"/>
          <w:sz w:val="24"/>
          <w:szCs w:val="24"/>
          <w:lang w:val="es-ES"/>
        </w:rPr>
        <w:t>en lo subsecuente</w:t>
      </w:r>
      <w:r w:rsidRPr="0059185B">
        <w:rPr>
          <w:rFonts w:ascii="Palatino Linotype" w:hAnsi="Palatino Linotype" w:cs="Arial"/>
          <w:b/>
          <w:sz w:val="24"/>
          <w:szCs w:val="24"/>
          <w:lang w:val="es-ES"/>
        </w:rPr>
        <w:t xml:space="preserve"> El Sujeto Obligado, </w:t>
      </w:r>
      <w:r w:rsidRPr="0059185B">
        <w:rPr>
          <w:rFonts w:ascii="Palatino Linotype" w:hAnsi="Palatino Linotype" w:cs="Arial"/>
          <w:sz w:val="24"/>
          <w:szCs w:val="24"/>
          <w:lang w:val="es-ES"/>
        </w:rPr>
        <w:t>se procede a</w:t>
      </w:r>
      <w:r w:rsidRPr="0059185B">
        <w:rPr>
          <w:rFonts w:ascii="Palatino Linotype" w:hAnsi="Palatino Linotype" w:cs="Arial"/>
          <w:sz w:val="24"/>
          <w:lang w:val="es-ES"/>
        </w:rPr>
        <w:t xml:space="preserve"> dictar la presente resolución.</w:t>
      </w:r>
    </w:p>
    <w:p w14:paraId="0B7368F5" w14:textId="77777777" w:rsidR="00E15E85" w:rsidRPr="0059185B" w:rsidRDefault="00E15E85" w:rsidP="00E15E85">
      <w:pPr>
        <w:spacing w:before="240" w:after="240" w:line="360" w:lineRule="auto"/>
        <w:jc w:val="center"/>
        <w:rPr>
          <w:rFonts w:ascii="Palatino Linotype" w:hAnsi="Palatino Linotype"/>
          <w:b/>
          <w:sz w:val="28"/>
          <w:lang w:val="es-ES"/>
        </w:rPr>
      </w:pPr>
      <w:r w:rsidRPr="0059185B">
        <w:rPr>
          <w:rFonts w:ascii="Palatino Linotype" w:hAnsi="Palatino Linotype"/>
          <w:b/>
          <w:sz w:val="28"/>
          <w:lang w:val="es-ES"/>
        </w:rPr>
        <w:t>A N T E C E D E N T E S   D E L   A S U N T O</w:t>
      </w:r>
    </w:p>
    <w:p w14:paraId="658E41B0" w14:textId="77777777" w:rsidR="00E15E85" w:rsidRPr="0059185B" w:rsidRDefault="00E15E85" w:rsidP="00E15E85">
      <w:pPr>
        <w:spacing w:before="240" w:after="240" w:line="360" w:lineRule="auto"/>
        <w:jc w:val="both"/>
        <w:rPr>
          <w:rFonts w:ascii="Palatino Linotype" w:hAnsi="Palatino Linotype"/>
          <w:lang w:val="es-ES"/>
        </w:rPr>
      </w:pPr>
      <w:r w:rsidRPr="0059185B">
        <w:rPr>
          <w:rFonts w:ascii="Palatino Linotype" w:hAnsi="Palatino Linotype" w:cs="Arial"/>
          <w:b/>
          <w:sz w:val="28"/>
          <w:lang w:val="es-ES"/>
        </w:rPr>
        <w:t>PRIMERO.</w:t>
      </w:r>
      <w:r w:rsidRPr="0059185B">
        <w:rPr>
          <w:rFonts w:ascii="Palatino Linotype" w:hAnsi="Palatino Linotype" w:cs="Arial"/>
          <w:lang w:val="es-ES"/>
        </w:rPr>
        <w:t xml:space="preserve"> </w:t>
      </w:r>
      <w:r w:rsidRPr="0059185B">
        <w:rPr>
          <w:rFonts w:ascii="Palatino Linotype" w:hAnsi="Palatino Linotype"/>
          <w:b/>
          <w:sz w:val="28"/>
          <w:szCs w:val="28"/>
          <w:lang w:val="es-ES"/>
        </w:rPr>
        <w:t>De la Solicitud de Información.</w:t>
      </w:r>
    </w:p>
    <w:p w14:paraId="1D7AF01B" w14:textId="44F46396" w:rsidR="00E15E85" w:rsidRPr="0059185B" w:rsidRDefault="00E15E85" w:rsidP="00E15E85">
      <w:pPr>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Con fecha </w:t>
      </w:r>
      <w:r w:rsidR="00117C7F">
        <w:rPr>
          <w:rFonts w:ascii="Palatino Linotype" w:hAnsi="Palatino Linotype" w:cs="Arial"/>
          <w:sz w:val="24"/>
          <w:lang w:val="es-ES"/>
        </w:rPr>
        <w:t>dieciocho de enero</w:t>
      </w:r>
      <w:r w:rsidR="00361E5C">
        <w:rPr>
          <w:rFonts w:ascii="Palatino Linotype" w:hAnsi="Palatino Linotype" w:cs="Arial"/>
          <w:sz w:val="24"/>
          <w:lang w:val="es-ES"/>
        </w:rPr>
        <w:t xml:space="preserve"> de los corrientes</w:t>
      </w:r>
      <w:r w:rsidRPr="0059185B">
        <w:rPr>
          <w:rFonts w:ascii="Palatino Linotype" w:hAnsi="Palatino Linotype" w:cs="Arial"/>
          <w:sz w:val="24"/>
          <w:lang w:val="es-ES"/>
        </w:rPr>
        <w:t xml:space="preserve">, </w:t>
      </w:r>
      <w:r w:rsidR="00361E5C">
        <w:rPr>
          <w:rFonts w:ascii="Palatino Linotype" w:hAnsi="Palatino Linotype" w:cs="Arial"/>
          <w:b/>
          <w:sz w:val="24"/>
          <w:lang w:val="es-ES"/>
        </w:rPr>
        <w:t>la parte r</w:t>
      </w:r>
      <w:r w:rsidRPr="0059185B">
        <w:rPr>
          <w:rFonts w:ascii="Palatino Linotype" w:hAnsi="Palatino Linotype" w:cs="Arial"/>
          <w:b/>
          <w:sz w:val="24"/>
          <w:lang w:val="es-ES"/>
        </w:rPr>
        <w:t>ecurrente</w:t>
      </w:r>
      <w:r w:rsidRPr="0059185B">
        <w:rPr>
          <w:rFonts w:ascii="Palatino Linotype" w:hAnsi="Palatino Linotype" w:cs="Arial"/>
          <w:sz w:val="24"/>
          <w:lang w:val="es-ES"/>
        </w:rPr>
        <w:t>, presentó a través del Sistema de Acceso a la Información Mexiquense (</w:t>
      </w:r>
      <w:r w:rsidRPr="0059185B">
        <w:rPr>
          <w:rFonts w:ascii="Palatino Linotype" w:hAnsi="Palatino Linotype" w:cs="Arial"/>
          <w:b/>
          <w:sz w:val="24"/>
          <w:lang w:val="es-ES"/>
        </w:rPr>
        <w:t>SAIMEX)</w:t>
      </w:r>
      <w:r w:rsidRPr="0059185B">
        <w:rPr>
          <w:rFonts w:ascii="Palatino Linotype" w:hAnsi="Palatino Linotype" w:cs="Arial"/>
          <w:sz w:val="24"/>
          <w:lang w:val="es-ES"/>
        </w:rPr>
        <w:t xml:space="preserve"> ante </w:t>
      </w:r>
      <w:r w:rsidRPr="0059185B">
        <w:rPr>
          <w:rFonts w:ascii="Palatino Linotype" w:hAnsi="Palatino Linotype" w:cs="Arial"/>
          <w:b/>
          <w:sz w:val="24"/>
          <w:lang w:val="es-ES"/>
        </w:rPr>
        <w:t>El Sujeto Obligado</w:t>
      </w:r>
      <w:r w:rsidRPr="0059185B">
        <w:rPr>
          <w:rFonts w:ascii="Palatino Linotype" w:hAnsi="Palatino Linotype" w:cs="Arial"/>
          <w:sz w:val="24"/>
          <w:lang w:val="es-ES"/>
        </w:rPr>
        <w:t>, solicitud de acceso a la información pública, registrada bajo el número de expediente</w:t>
      </w:r>
      <w:r w:rsidRPr="0059185B">
        <w:rPr>
          <w:rFonts w:ascii="Palatino Linotype" w:hAnsi="Palatino Linotype" w:cs="Arial"/>
          <w:b/>
          <w:sz w:val="24"/>
          <w:lang w:val="es-ES"/>
        </w:rPr>
        <w:t xml:space="preserve"> </w:t>
      </w:r>
      <w:r w:rsidR="00117C7F" w:rsidRPr="00117C7F">
        <w:rPr>
          <w:rFonts w:ascii="Palatino Linotype" w:hAnsi="Palatino Linotype" w:cs="Arial"/>
          <w:b/>
          <w:sz w:val="24"/>
          <w:lang w:val="es-ES"/>
        </w:rPr>
        <w:t>00046/ECATEPEC/IP/2021</w:t>
      </w:r>
      <w:r w:rsidRPr="0059185B">
        <w:rPr>
          <w:rFonts w:ascii="Palatino Linotype" w:hAnsi="Palatino Linotype" w:cs="Arial"/>
          <w:b/>
          <w:sz w:val="24"/>
          <w:lang w:val="es-ES" w:eastAsia="es-MX"/>
        </w:rPr>
        <w:t xml:space="preserve">, </w:t>
      </w:r>
      <w:r w:rsidRPr="0059185B">
        <w:rPr>
          <w:rFonts w:ascii="Palatino Linotype" w:hAnsi="Palatino Linotype" w:cs="Arial"/>
          <w:sz w:val="24"/>
          <w:lang w:val="es-ES"/>
        </w:rPr>
        <w:t>mediante la cual solicitó información en el tenor siguiente:</w:t>
      </w:r>
    </w:p>
    <w:p w14:paraId="1059F642" w14:textId="45EA3DF5" w:rsidR="00E15E85" w:rsidRPr="0059185B" w:rsidRDefault="00E15E85" w:rsidP="00281E22">
      <w:pPr>
        <w:ind w:left="851" w:right="850"/>
        <w:jc w:val="both"/>
        <w:rPr>
          <w:rFonts w:ascii="Palatino Linotype" w:eastAsia="Times New Roman" w:hAnsi="Palatino Linotype" w:cs="Times New Roman"/>
          <w:i/>
          <w:lang w:val="es-ES" w:eastAsia="es-ES"/>
        </w:rPr>
      </w:pPr>
      <w:r w:rsidRPr="0059185B">
        <w:rPr>
          <w:rFonts w:ascii="Palatino Linotype" w:eastAsia="Times New Roman" w:hAnsi="Palatino Linotype" w:cs="Times New Roman"/>
          <w:i/>
          <w:lang w:val="es-ES" w:eastAsia="es-ES"/>
        </w:rPr>
        <w:t>“</w:t>
      </w:r>
      <w:r w:rsidR="00117C7F" w:rsidRPr="00117C7F">
        <w:rPr>
          <w:rFonts w:ascii="Palatino Linotype" w:eastAsia="Times New Roman" w:hAnsi="Palatino Linotype" w:cs="Times New Roman"/>
          <w:i/>
          <w:lang w:val="es-ES" w:eastAsia="es-ES"/>
        </w:rPr>
        <w:t xml:space="preserve">tercer sindicatura Informe fechas en las que se </w:t>
      </w:r>
      <w:proofErr w:type="spellStart"/>
      <w:r w:rsidR="00117C7F" w:rsidRPr="00117C7F">
        <w:rPr>
          <w:rFonts w:ascii="Palatino Linotype" w:eastAsia="Times New Roman" w:hAnsi="Palatino Linotype" w:cs="Times New Roman"/>
          <w:i/>
          <w:lang w:val="es-ES" w:eastAsia="es-ES"/>
        </w:rPr>
        <w:t>realiozaron</w:t>
      </w:r>
      <w:proofErr w:type="spellEnd"/>
      <w:r w:rsidR="00117C7F" w:rsidRPr="00117C7F">
        <w:rPr>
          <w:rFonts w:ascii="Palatino Linotype" w:eastAsia="Times New Roman" w:hAnsi="Palatino Linotype" w:cs="Times New Roman"/>
          <w:i/>
          <w:lang w:val="es-ES" w:eastAsia="es-ES"/>
        </w:rPr>
        <w:t xml:space="preserve"> los levantamientos de bienes muebles y proporcione copia simple de las sesiones en donde se autorizan dichas fechas </w:t>
      </w:r>
      <w:proofErr w:type="spellStart"/>
      <w:r w:rsidR="00117C7F" w:rsidRPr="00117C7F">
        <w:rPr>
          <w:rFonts w:ascii="Palatino Linotype" w:eastAsia="Times New Roman" w:hAnsi="Palatino Linotype" w:cs="Times New Roman"/>
          <w:i/>
          <w:lang w:val="es-ES" w:eastAsia="es-ES"/>
        </w:rPr>
        <w:t>asi</w:t>
      </w:r>
      <w:proofErr w:type="spellEnd"/>
      <w:r w:rsidR="00117C7F" w:rsidRPr="00117C7F">
        <w:rPr>
          <w:rFonts w:ascii="Palatino Linotype" w:eastAsia="Times New Roman" w:hAnsi="Palatino Linotype" w:cs="Times New Roman"/>
          <w:i/>
          <w:lang w:val="es-ES" w:eastAsia="es-ES"/>
        </w:rPr>
        <w:t xml:space="preserve"> como la forma en la que se desarrollaran en caso de existir</w:t>
      </w:r>
      <w:r w:rsidR="006221EC" w:rsidRPr="0059185B">
        <w:rPr>
          <w:rFonts w:ascii="Palatino Linotype" w:eastAsia="Times New Roman" w:hAnsi="Palatino Linotype" w:cs="Times New Roman"/>
          <w:i/>
          <w:lang w:val="es-ES" w:eastAsia="es-ES"/>
        </w:rPr>
        <w:t>.</w:t>
      </w:r>
      <w:r w:rsidRPr="0059185B">
        <w:rPr>
          <w:rFonts w:ascii="Palatino Linotype" w:eastAsia="Times New Roman" w:hAnsi="Palatino Linotype" w:cs="Times New Roman"/>
          <w:i/>
          <w:lang w:val="es-ES" w:eastAsia="es-ES"/>
        </w:rPr>
        <w:t>” [Sic]</w:t>
      </w:r>
    </w:p>
    <w:p w14:paraId="504E455D" w14:textId="4657B02D" w:rsidR="00AC1FD2"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59185B">
        <w:rPr>
          <w:rFonts w:ascii="Palatino Linotype" w:eastAsia="Times New Roman" w:hAnsi="Palatino Linotype" w:cs="Times New Roman"/>
          <w:sz w:val="24"/>
          <w:szCs w:val="24"/>
          <w:lang w:val="es-ES" w:eastAsia="es-ES"/>
        </w:rPr>
        <w:t>Modalidad de entrega: a través del SAIMEX.</w:t>
      </w:r>
    </w:p>
    <w:p w14:paraId="2D0E95D3" w14:textId="77777777" w:rsidR="00117C7F" w:rsidRPr="0059185B" w:rsidRDefault="00117C7F" w:rsidP="00E15E85">
      <w:pPr>
        <w:spacing w:before="240" w:line="240" w:lineRule="auto"/>
        <w:ind w:right="850"/>
        <w:jc w:val="both"/>
        <w:rPr>
          <w:rFonts w:ascii="Palatino Linotype" w:eastAsia="Times New Roman" w:hAnsi="Palatino Linotype" w:cs="Times New Roman"/>
          <w:sz w:val="24"/>
          <w:szCs w:val="24"/>
          <w:lang w:val="es-ES" w:eastAsia="es-ES"/>
        </w:rPr>
      </w:pPr>
    </w:p>
    <w:p w14:paraId="1716CB56" w14:textId="7A660A16" w:rsidR="000636E0" w:rsidRPr="0059185B" w:rsidRDefault="00E15E85" w:rsidP="000636E0">
      <w:pPr>
        <w:spacing w:before="240" w:line="360" w:lineRule="auto"/>
        <w:jc w:val="both"/>
        <w:rPr>
          <w:rFonts w:ascii="Palatino Linotype" w:hAnsi="Palatino Linotype" w:cs="Arial"/>
          <w:b/>
          <w:sz w:val="28"/>
          <w:szCs w:val="20"/>
          <w:lang w:val="es-ES"/>
        </w:rPr>
      </w:pPr>
      <w:r w:rsidRPr="0059185B">
        <w:rPr>
          <w:rFonts w:ascii="Palatino Linotype" w:hAnsi="Palatino Linotype" w:cs="Arial"/>
          <w:b/>
          <w:sz w:val="28"/>
          <w:lang w:val="es-ES"/>
        </w:rPr>
        <w:t xml:space="preserve">SEGUNDO. </w:t>
      </w:r>
      <w:r w:rsidR="006C3577" w:rsidRPr="0059185B">
        <w:rPr>
          <w:rFonts w:ascii="Palatino Linotype" w:hAnsi="Palatino Linotype" w:cs="Arial"/>
          <w:b/>
          <w:sz w:val="28"/>
          <w:szCs w:val="20"/>
          <w:lang w:val="es-ES"/>
        </w:rPr>
        <w:t xml:space="preserve">De la </w:t>
      </w:r>
      <w:r w:rsidR="00361E5C">
        <w:rPr>
          <w:rFonts w:ascii="Palatino Linotype" w:hAnsi="Palatino Linotype" w:cs="Arial"/>
          <w:b/>
          <w:sz w:val="28"/>
          <w:szCs w:val="20"/>
          <w:lang w:val="es-ES"/>
        </w:rPr>
        <w:t xml:space="preserve">Respuesta a la </w:t>
      </w:r>
      <w:r w:rsidR="000636E0" w:rsidRPr="0059185B">
        <w:rPr>
          <w:rFonts w:ascii="Palatino Linotype" w:hAnsi="Palatino Linotype" w:cs="Arial"/>
          <w:b/>
          <w:sz w:val="28"/>
          <w:szCs w:val="20"/>
          <w:lang w:val="es-ES"/>
        </w:rPr>
        <w:t xml:space="preserve">Solicitud </w:t>
      </w:r>
      <w:r w:rsidR="00361E5C">
        <w:rPr>
          <w:rFonts w:ascii="Palatino Linotype" w:hAnsi="Palatino Linotype" w:cs="Arial"/>
          <w:b/>
          <w:sz w:val="28"/>
          <w:szCs w:val="20"/>
          <w:lang w:val="es-ES"/>
        </w:rPr>
        <w:t>de Información.</w:t>
      </w:r>
    </w:p>
    <w:p w14:paraId="4F4C00E4" w14:textId="4270091A" w:rsidR="00105082" w:rsidRPr="0059185B" w:rsidRDefault="00361E5C" w:rsidP="00361E5C">
      <w:pPr>
        <w:spacing w:before="240" w:line="360" w:lineRule="auto"/>
        <w:jc w:val="both"/>
        <w:rPr>
          <w:rFonts w:ascii="Palatino Linotype" w:hAnsi="Palatino Linotype" w:cs="Arial"/>
          <w:i/>
          <w:iCs/>
          <w:sz w:val="24"/>
          <w:lang w:val="es-ES"/>
        </w:rPr>
      </w:pPr>
      <w:r>
        <w:rPr>
          <w:rFonts w:ascii="Palatino Linotype" w:hAnsi="Palatino Linotype" w:cs="Arial"/>
          <w:sz w:val="24"/>
          <w:szCs w:val="20"/>
          <w:lang w:val="es-ES"/>
        </w:rPr>
        <w:t>Por su parte el sujeto obligado fue omiso en dar respuesta a los requerimientos vertidos por el particular en su solicitud de información.</w:t>
      </w:r>
    </w:p>
    <w:p w14:paraId="05B653FD" w14:textId="3E9CFEF2" w:rsidR="00A66428" w:rsidRPr="0059185B" w:rsidRDefault="00955CD0" w:rsidP="0036159C">
      <w:pPr>
        <w:spacing w:before="240" w:line="360" w:lineRule="auto"/>
        <w:jc w:val="both"/>
        <w:rPr>
          <w:rFonts w:ascii="Palatino Linotype" w:hAnsi="Palatino Linotype" w:cs="Arial"/>
          <w:i/>
          <w:iCs/>
          <w:sz w:val="24"/>
          <w:lang w:val="es-ES"/>
        </w:rPr>
      </w:pPr>
      <w:r w:rsidRPr="0059185B">
        <w:rPr>
          <w:rFonts w:ascii="Palatino Linotype" w:hAnsi="Palatino Linotype" w:cs="Arial"/>
          <w:b/>
          <w:sz w:val="28"/>
          <w:lang w:val="es-ES"/>
        </w:rPr>
        <w:t xml:space="preserve">TERCERO. </w:t>
      </w:r>
      <w:r w:rsidR="00A66428" w:rsidRPr="0059185B">
        <w:rPr>
          <w:rFonts w:ascii="Palatino Linotype" w:hAnsi="Palatino Linotype"/>
          <w:b/>
          <w:sz w:val="28"/>
          <w:lang w:val="es-ES"/>
        </w:rPr>
        <w:t xml:space="preserve">Del </w:t>
      </w:r>
      <w:r w:rsidR="00361E5C">
        <w:rPr>
          <w:rFonts w:ascii="Palatino Linotype" w:hAnsi="Palatino Linotype"/>
          <w:b/>
          <w:sz w:val="28"/>
          <w:lang w:val="es-ES"/>
        </w:rPr>
        <w:t>R</w:t>
      </w:r>
      <w:r w:rsidR="00A66428" w:rsidRPr="0059185B">
        <w:rPr>
          <w:rFonts w:ascii="Palatino Linotype" w:hAnsi="Palatino Linotype"/>
          <w:b/>
          <w:sz w:val="28"/>
          <w:lang w:val="es-ES"/>
        </w:rPr>
        <w:t xml:space="preserve">ecurso de </w:t>
      </w:r>
      <w:r w:rsidR="00361E5C">
        <w:rPr>
          <w:rFonts w:ascii="Palatino Linotype" w:hAnsi="Palatino Linotype"/>
          <w:b/>
          <w:sz w:val="28"/>
          <w:lang w:val="es-ES"/>
        </w:rPr>
        <w:t>R</w:t>
      </w:r>
      <w:r w:rsidR="00A66428" w:rsidRPr="0059185B">
        <w:rPr>
          <w:rFonts w:ascii="Palatino Linotype" w:hAnsi="Palatino Linotype"/>
          <w:b/>
          <w:sz w:val="28"/>
          <w:lang w:val="es-ES"/>
        </w:rPr>
        <w:t>evisión.</w:t>
      </w:r>
    </w:p>
    <w:p w14:paraId="3EC0B327" w14:textId="1D646199" w:rsidR="00A66428" w:rsidRPr="0059185B" w:rsidRDefault="00A66428" w:rsidP="00A66428">
      <w:pPr>
        <w:spacing w:before="240" w:line="360" w:lineRule="auto"/>
        <w:jc w:val="both"/>
        <w:rPr>
          <w:rFonts w:ascii="Palatino Linotype" w:hAnsi="Palatino Linotype" w:cs="Arial"/>
          <w:sz w:val="24"/>
          <w:lang w:val="es-ES"/>
        </w:rPr>
      </w:pPr>
      <w:r w:rsidRPr="0059185B">
        <w:rPr>
          <w:rFonts w:ascii="Palatino Linotype" w:hAnsi="Palatino Linotype" w:cs="Arial"/>
          <w:sz w:val="24"/>
          <w:szCs w:val="24"/>
          <w:lang w:val="es-ES"/>
        </w:rPr>
        <w:t>Inconforme con la respuesta del sujeto obligado, el</w:t>
      </w:r>
      <w:r w:rsidRPr="0059185B">
        <w:rPr>
          <w:rFonts w:ascii="Palatino Linotype" w:hAnsi="Palatino Linotype" w:cs="Arial"/>
          <w:b/>
          <w:sz w:val="24"/>
          <w:szCs w:val="24"/>
          <w:lang w:val="es-ES"/>
        </w:rPr>
        <w:t xml:space="preserve"> Recurrente </w:t>
      </w:r>
      <w:r w:rsidRPr="0059185B">
        <w:rPr>
          <w:rFonts w:ascii="Palatino Linotype" w:hAnsi="Palatino Linotype" w:cs="Arial"/>
          <w:sz w:val="24"/>
          <w:szCs w:val="24"/>
          <w:lang w:val="es-ES"/>
        </w:rPr>
        <w:t xml:space="preserve">interpuso el recurso de revisión, en fecha </w:t>
      </w:r>
      <w:r w:rsidR="00117C7F">
        <w:rPr>
          <w:rFonts w:ascii="Palatino Linotype" w:hAnsi="Palatino Linotype" w:cs="Arial"/>
          <w:sz w:val="24"/>
          <w:szCs w:val="24"/>
          <w:lang w:val="es-ES"/>
        </w:rPr>
        <w:t>once de mayo</w:t>
      </w:r>
      <w:r w:rsidR="00361E5C">
        <w:rPr>
          <w:rFonts w:ascii="Palatino Linotype" w:hAnsi="Palatino Linotype" w:cs="Arial"/>
          <w:sz w:val="24"/>
          <w:szCs w:val="24"/>
          <w:lang w:val="es-ES"/>
        </w:rPr>
        <w:t xml:space="preserve"> de dos mil veintiuno</w:t>
      </w:r>
      <w:r w:rsidRPr="0059185B">
        <w:rPr>
          <w:rFonts w:ascii="Palatino Linotype" w:hAnsi="Palatino Linotype" w:cs="Arial"/>
          <w:sz w:val="24"/>
          <w:szCs w:val="24"/>
          <w:lang w:val="es-ES"/>
        </w:rPr>
        <w:t>, el cual fue registrado</w:t>
      </w:r>
      <w:r w:rsidRPr="0059185B">
        <w:rPr>
          <w:rFonts w:ascii="Palatino Linotype" w:hAnsi="Palatino Linotype" w:cs="Arial"/>
          <w:b/>
          <w:sz w:val="24"/>
          <w:szCs w:val="24"/>
          <w:lang w:val="es-ES"/>
        </w:rPr>
        <w:t xml:space="preserve"> </w:t>
      </w:r>
      <w:r w:rsidRPr="0059185B">
        <w:rPr>
          <w:rFonts w:ascii="Palatino Linotype" w:hAnsi="Palatino Linotype" w:cs="Arial"/>
          <w:sz w:val="24"/>
          <w:szCs w:val="24"/>
          <w:lang w:val="es-ES"/>
        </w:rPr>
        <w:t xml:space="preserve">en el sistema electrónico con el expediente número </w:t>
      </w:r>
      <w:r w:rsidR="006221EC" w:rsidRPr="0059185B">
        <w:rPr>
          <w:rFonts w:ascii="Palatino Linotype" w:hAnsi="Palatino Linotype" w:cs="Arial"/>
          <w:b/>
          <w:bCs/>
          <w:sz w:val="24"/>
          <w:szCs w:val="24"/>
          <w:lang w:val="es-ES" w:eastAsia="es-MX"/>
        </w:rPr>
        <w:t>0</w:t>
      </w:r>
      <w:r w:rsidR="00FB56D9">
        <w:rPr>
          <w:rFonts w:ascii="Palatino Linotype" w:hAnsi="Palatino Linotype" w:cs="Arial"/>
          <w:b/>
          <w:bCs/>
          <w:sz w:val="24"/>
          <w:szCs w:val="24"/>
          <w:lang w:val="es-ES" w:eastAsia="es-MX"/>
        </w:rPr>
        <w:t>2</w:t>
      </w:r>
      <w:r w:rsidR="005C2BB2">
        <w:rPr>
          <w:rFonts w:ascii="Palatino Linotype" w:hAnsi="Palatino Linotype" w:cs="Arial"/>
          <w:b/>
          <w:bCs/>
          <w:sz w:val="24"/>
          <w:szCs w:val="24"/>
          <w:lang w:val="es-ES" w:eastAsia="es-MX"/>
        </w:rPr>
        <w:t>7</w:t>
      </w:r>
      <w:r w:rsidR="00117C7F">
        <w:rPr>
          <w:rFonts w:ascii="Palatino Linotype" w:hAnsi="Palatino Linotype" w:cs="Arial"/>
          <w:b/>
          <w:bCs/>
          <w:sz w:val="24"/>
          <w:szCs w:val="24"/>
          <w:lang w:val="es-ES" w:eastAsia="es-MX"/>
        </w:rPr>
        <w:t>90</w:t>
      </w:r>
      <w:r w:rsidRPr="0059185B">
        <w:rPr>
          <w:rFonts w:ascii="Palatino Linotype" w:hAnsi="Palatino Linotype" w:cs="Arial"/>
          <w:b/>
          <w:bCs/>
          <w:sz w:val="24"/>
          <w:szCs w:val="24"/>
          <w:lang w:val="es-ES" w:eastAsia="es-MX"/>
        </w:rPr>
        <w:t>/INFOEM/IP/RR/20</w:t>
      </w:r>
      <w:r w:rsidR="006221EC" w:rsidRPr="0059185B">
        <w:rPr>
          <w:rFonts w:ascii="Palatino Linotype" w:hAnsi="Palatino Linotype" w:cs="Arial"/>
          <w:b/>
          <w:bCs/>
          <w:sz w:val="24"/>
          <w:szCs w:val="24"/>
          <w:lang w:val="es-ES" w:eastAsia="es-MX"/>
        </w:rPr>
        <w:t>2</w:t>
      </w:r>
      <w:r w:rsidR="00361E5C">
        <w:rPr>
          <w:rFonts w:ascii="Palatino Linotype" w:hAnsi="Palatino Linotype" w:cs="Arial"/>
          <w:b/>
          <w:bCs/>
          <w:sz w:val="24"/>
          <w:szCs w:val="24"/>
          <w:lang w:val="es-ES" w:eastAsia="es-MX"/>
        </w:rPr>
        <w:t>1</w:t>
      </w:r>
      <w:r w:rsidRPr="0059185B">
        <w:rPr>
          <w:rFonts w:ascii="Palatino Linotype" w:hAnsi="Palatino Linotype" w:cs="Arial"/>
          <w:sz w:val="24"/>
          <w:szCs w:val="24"/>
          <w:lang w:val="es-ES"/>
        </w:rPr>
        <w:t xml:space="preserve">, en el cual </w:t>
      </w:r>
      <w:r w:rsidRPr="0059185B">
        <w:rPr>
          <w:rFonts w:ascii="Palatino Linotype" w:hAnsi="Palatino Linotype" w:cs="Arial"/>
          <w:sz w:val="24"/>
          <w:lang w:val="es-ES"/>
        </w:rPr>
        <w:t>arguye, las siguientes manifestaciones:</w:t>
      </w:r>
    </w:p>
    <w:p w14:paraId="01A5B963" w14:textId="77777777" w:rsidR="00A66428" w:rsidRPr="0059185B" w:rsidRDefault="00A66428" w:rsidP="00A66428">
      <w:pPr>
        <w:spacing w:before="240"/>
        <w:jc w:val="both"/>
        <w:rPr>
          <w:rFonts w:ascii="Palatino Linotype" w:hAnsi="Palatino Linotype" w:cs="Arial"/>
          <w:b/>
          <w:sz w:val="24"/>
          <w:lang w:val="es-ES"/>
        </w:rPr>
      </w:pPr>
      <w:r w:rsidRPr="0059185B">
        <w:rPr>
          <w:rFonts w:ascii="Palatino Linotype" w:hAnsi="Palatino Linotype" w:cs="Arial"/>
          <w:b/>
          <w:sz w:val="24"/>
          <w:lang w:val="es-ES"/>
        </w:rPr>
        <w:t>Acto Impugnado:</w:t>
      </w:r>
    </w:p>
    <w:p w14:paraId="4DC5B2C0" w14:textId="1E4C68C0" w:rsidR="00A66428" w:rsidRPr="0059185B" w:rsidRDefault="00A66428" w:rsidP="00A66428">
      <w:pPr>
        <w:ind w:left="851" w:right="850"/>
        <w:jc w:val="both"/>
        <w:rPr>
          <w:rFonts w:ascii="Palatino Linotype" w:hAnsi="Palatino Linotype"/>
          <w:i/>
          <w:color w:val="000000"/>
          <w:lang w:val="es-ES"/>
        </w:rPr>
      </w:pPr>
      <w:r w:rsidRPr="0059185B">
        <w:rPr>
          <w:rFonts w:ascii="Palatino Linotype" w:hAnsi="Palatino Linotype"/>
          <w:i/>
          <w:color w:val="000000"/>
          <w:lang w:val="es-ES"/>
        </w:rPr>
        <w:t>“</w:t>
      </w:r>
      <w:r w:rsidR="00117C7F" w:rsidRPr="00117C7F">
        <w:rPr>
          <w:rFonts w:ascii="Palatino Linotype" w:hAnsi="Palatino Linotype"/>
          <w:i/>
          <w:color w:val="000000"/>
          <w:lang w:val="es-ES"/>
        </w:rPr>
        <w:t>LA FALTA DE ENTREGA DE LA INFORMACION</w:t>
      </w:r>
      <w:r w:rsidRPr="0059185B">
        <w:rPr>
          <w:rFonts w:ascii="Palatino Linotype" w:hAnsi="Palatino Linotype"/>
          <w:i/>
          <w:color w:val="000000"/>
          <w:lang w:val="es-ES"/>
        </w:rPr>
        <w:t>."[Sic]</w:t>
      </w:r>
    </w:p>
    <w:p w14:paraId="7C17051D" w14:textId="77777777" w:rsidR="00A66428" w:rsidRPr="0059185B" w:rsidRDefault="00A66428" w:rsidP="00A66428">
      <w:pPr>
        <w:spacing w:before="240"/>
        <w:jc w:val="both"/>
        <w:rPr>
          <w:rFonts w:ascii="Palatino Linotype" w:hAnsi="Palatino Linotype" w:cs="Arial"/>
          <w:sz w:val="24"/>
          <w:lang w:val="es-ES"/>
        </w:rPr>
      </w:pPr>
      <w:r w:rsidRPr="0059185B">
        <w:rPr>
          <w:rFonts w:ascii="Palatino Linotype" w:hAnsi="Palatino Linotype" w:cs="Arial"/>
          <w:b/>
          <w:sz w:val="24"/>
          <w:lang w:val="es-ES"/>
        </w:rPr>
        <w:t>Razones o Motivos de Inconformidad</w:t>
      </w:r>
      <w:r w:rsidRPr="0059185B">
        <w:rPr>
          <w:rFonts w:ascii="Palatino Linotype" w:hAnsi="Palatino Linotype" w:cs="Arial"/>
          <w:sz w:val="24"/>
          <w:lang w:val="es-ES"/>
        </w:rPr>
        <w:t xml:space="preserve">: </w:t>
      </w:r>
    </w:p>
    <w:p w14:paraId="1A2C2864" w14:textId="2FA44745" w:rsidR="00A66428" w:rsidRPr="0059185B" w:rsidRDefault="00A66428" w:rsidP="006221EC">
      <w:pPr>
        <w:spacing w:before="240"/>
        <w:ind w:left="851" w:right="850"/>
        <w:jc w:val="both"/>
        <w:rPr>
          <w:rFonts w:ascii="Palatino Linotype" w:hAnsi="Palatino Linotype" w:cs="Arial"/>
          <w:i/>
          <w:lang w:val="es-ES"/>
        </w:rPr>
      </w:pPr>
      <w:r w:rsidRPr="0059185B">
        <w:rPr>
          <w:rFonts w:ascii="Palatino Linotype" w:hAnsi="Palatino Linotype" w:cs="Arial"/>
          <w:i/>
          <w:lang w:val="es-ES"/>
        </w:rPr>
        <w:t>“</w:t>
      </w:r>
      <w:r w:rsidR="00117C7F" w:rsidRPr="00117C7F">
        <w:rPr>
          <w:rFonts w:ascii="Palatino Linotype" w:hAnsi="Palatino Linotype" w:cs="Arial"/>
          <w:i/>
          <w:lang w:val="es-ES"/>
        </w:rPr>
        <w:t xml:space="preserve">SIENDO INFORMACION QUE DEBE DE SER PUBLICA Y ESTAR AL ALCANCE LA SERVIDORA PUBLICA OBLIGADA EN VIGILAR EL RESPETO A LAS LEYES ES LA PRIMERA QUE REALIZA LAS </w:t>
      </w:r>
      <w:proofErr w:type="gramStart"/>
      <w:r w:rsidR="00117C7F" w:rsidRPr="00117C7F">
        <w:rPr>
          <w:rFonts w:ascii="Palatino Linotype" w:hAnsi="Palatino Linotype" w:cs="Arial"/>
          <w:i/>
          <w:lang w:val="es-ES"/>
        </w:rPr>
        <w:t>VIOLACIONES .</w:t>
      </w:r>
      <w:proofErr w:type="gramEnd"/>
      <w:r w:rsidR="00117C7F" w:rsidRPr="00117C7F">
        <w:rPr>
          <w:rFonts w:ascii="Palatino Linotype" w:hAnsi="Palatino Linotype" w:cs="Arial"/>
          <w:i/>
          <w:lang w:val="es-ES"/>
        </w:rPr>
        <w:t xml:space="preserve"> MAXIMO QUE HA PARTICIPADO EN LA MANIFESTACIONES PARA LA DEFENSA DE LOS </w:t>
      </w:r>
      <w:proofErr w:type="gramStart"/>
      <w:r w:rsidR="00117C7F" w:rsidRPr="00117C7F">
        <w:rPr>
          <w:rFonts w:ascii="Palatino Linotype" w:hAnsi="Palatino Linotype" w:cs="Arial"/>
          <w:i/>
          <w:lang w:val="es-ES"/>
        </w:rPr>
        <w:t>PREDIOS .</w:t>
      </w:r>
      <w:proofErr w:type="gramEnd"/>
      <w:r w:rsidR="00117C7F" w:rsidRPr="00117C7F">
        <w:rPr>
          <w:rFonts w:ascii="Palatino Linotype" w:hAnsi="Palatino Linotype" w:cs="Arial"/>
          <w:i/>
          <w:lang w:val="es-ES"/>
        </w:rPr>
        <w:t xml:space="preserve"> AUNADO A QUE SE LE HA OTORGADO UN LAPSO DE TIEMPO EN DEMASIA PARA SU ATENCION Y SEGUIMIENTO</w:t>
      </w:r>
      <w:r w:rsidR="00C82A50" w:rsidRPr="0059185B">
        <w:rPr>
          <w:rFonts w:ascii="Palatino Linotype" w:hAnsi="Palatino Linotype" w:cs="Arial"/>
          <w:i/>
          <w:lang w:val="es-ES"/>
        </w:rPr>
        <w:t>.</w:t>
      </w:r>
      <w:r w:rsidRPr="0059185B">
        <w:rPr>
          <w:rFonts w:ascii="Palatino Linotype" w:hAnsi="Palatino Linotype" w:cs="Arial"/>
          <w:i/>
          <w:lang w:val="es-ES"/>
        </w:rPr>
        <w:t>” [Sic]</w:t>
      </w:r>
    </w:p>
    <w:p w14:paraId="18F7FA1B" w14:textId="77777777" w:rsidR="00A66428" w:rsidRPr="0059185B" w:rsidRDefault="00D81A75" w:rsidP="00A66428">
      <w:pPr>
        <w:tabs>
          <w:tab w:val="left" w:pos="3550"/>
        </w:tabs>
        <w:spacing w:before="240" w:line="240" w:lineRule="auto"/>
        <w:ind w:right="851"/>
        <w:jc w:val="both"/>
        <w:rPr>
          <w:rFonts w:ascii="Palatino Linotype" w:hAnsi="Palatino Linotype" w:cs="Arial"/>
          <w:b/>
          <w:sz w:val="24"/>
          <w:szCs w:val="24"/>
          <w:lang w:val="es-ES"/>
        </w:rPr>
      </w:pPr>
      <w:r w:rsidRPr="0059185B">
        <w:rPr>
          <w:rFonts w:ascii="Palatino Linotype" w:hAnsi="Palatino Linotype" w:cs="Arial"/>
          <w:b/>
          <w:sz w:val="28"/>
          <w:lang w:val="es-ES"/>
        </w:rPr>
        <w:t>CUARTO</w:t>
      </w:r>
      <w:r w:rsidR="00E15E85" w:rsidRPr="0059185B">
        <w:rPr>
          <w:rFonts w:ascii="Palatino Linotype" w:hAnsi="Palatino Linotype" w:cs="Arial"/>
          <w:b/>
          <w:sz w:val="28"/>
          <w:lang w:val="es-ES"/>
        </w:rPr>
        <w:t xml:space="preserve">. </w:t>
      </w:r>
      <w:r w:rsidR="00A66428" w:rsidRPr="0059185B">
        <w:rPr>
          <w:rFonts w:ascii="Palatino Linotype" w:hAnsi="Palatino Linotype" w:cs="Arial"/>
          <w:b/>
          <w:sz w:val="28"/>
          <w:szCs w:val="28"/>
          <w:lang w:val="es-ES"/>
        </w:rPr>
        <w:t>Del turno del recurso de revisión.</w:t>
      </w:r>
    </w:p>
    <w:p w14:paraId="23CE1FC2" w14:textId="5C72A46E" w:rsidR="005C2BB2" w:rsidRPr="0059185B" w:rsidRDefault="00A66428" w:rsidP="00117C7F">
      <w:pPr>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Medio de impugnación que le fue turnado a la Comisionada</w:t>
      </w:r>
      <w:r w:rsidR="00280F65" w:rsidRPr="0059185B">
        <w:rPr>
          <w:rFonts w:ascii="Palatino Linotype" w:hAnsi="Palatino Linotype" w:cs="Arial"/>
          <w:sz w:val="24"/>
          <w:szCs w:val="24"/>
          <w:lang w:val="es-ES"/>
        </w:rPr>
        <w:t xml:space="preserve"> </w:t>
      </w:r>
      <w:r w:rsidRPr="0059185B">
        <w:rPr>
          <w:rFonts w:ascii="Palatino Linotype" w:hAnsi="Palatino Linotype" w:cs="Arial"/>
          <w:b/>
          <w:sz w:val="24"/>
          <w:szCs w:val="24"/>
          <w:lang w:val="es-ES"/>
        </w:rPr>
        <w:t>Zulema Martínez Sánchez</w:t>
      </w:r>
      <w:r w:rsidRPr="0059185B">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w:t>
      </w:r>
      <w:r w:rsidRPr="0059185B">
        <w:rPr>
          <w:rFonts w:ascii="Palatino Linotype" w:hAnsi="Palatino Linotype" w:cs="Arial"/>
          <w:sz w:val="24"/>
          <w:szCs w:val="24"/>
          <w:lang w:val="es-ES"/>
        </w:rPr>
        <w:lastRenderedPageBreak/>
        <w:t>Municipios, del cual recayó acuerdo de admisión en fecha</w:t>
      </w:r>
      <w:r w:rsidR="00361E5C">
        <w:rPr>
          <w:rFonts w:ascii="Palatino Linotype" w:hAnsi="Palatino Linotype" w:cs="Arial"/>
          <w:sz w:val="24"/>
          <w:szCs w:val="24"/>
          <w:lang w:val="es-ES"/>
        </w:rPr>
        <w:t xml:space="preserve"> </w:t>
      </w:r>
      <w:r w:rsidR="00117C7F">
        <w:rPr>
          <w:rFonts w:ascii="Palatino Linotype" w:hAnsi="Palatino Linotype" w:cs="Arial"/>
          <w:sz w:val="24"/>
          <w:szCs w:val="24"/>
          <w:lang w:val="es-ES"/>
        </w:rPr>
        <w:t>dieciocho</w:t>
      </w:r>
      <w:r w:rsidR="00FB56D9">
        <w:rPr>
          <w:rFonts w:ascii="Palatino Linotype" w:hAnsi="Palatino Linotype" w:cs="Arial"/>
          <w:sz w:val="24"/>
          <w:szCs w:val="24"/>
          <w:lang w:val="es-ES"/>
        </w:rPr>
        <w:t xml:space="preserve"> de mayo</w:t>
      </w:r>
      <w:r w:rsidR="00361E5C">
        <w:rPr>
          <w:rFonts w:ascii="Palatino Linotype" w:hAnsi="Palatino Linotype" w:cs="Arial"/>
          <w:sz w:val="24"/>
          <w:szCs w:val="24"/>
          <w:lang w:val="es-ES"/>
        </w:rPr>
        <w:t xml:space="preserve"> de la presente anualidad</w:t>
      </w:r>
      <w:r w:rsidRPr="0059185B">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5C296663" w14:textId="77777777" w:rsidR="00A66428" w:rsidRPr="0059185B" w:rsidRDefault="00CE4A4B" w:rsidP="00A66428">
      <w:pPr>
        <w:spacing w:before="240" w:line="360" w:lineRule="auto"/>
        <w:jc w:val="both"/>
        <w:rPr>
          <w:rFonts w:ascii="Palatino Linotype" w:hAnsi="Palatino Linotype" w:cs="Arial"/>
          <w:b/>
          <w:sz w:val="24"/>
          <w:szCs w:val="24"/>
          <w:lang w:val="es-ES"/>
        </w:rPr>
      </w:pPr>
      <w:r w:rsidRPr="0059185B">
        <w:rPr>
          <w:rFonts w:ascii="Palatino Linotype" w:hAnsi="Palatino Linotype" w:cs="Arial"/>
          <w:b/>
          <w:sz w:val="28"/>
          <w:lang w:val="es-ES"/>
        </w:rPr>
        <w:t>QUINTO</w:t>
      </w:r>
      <w:r w:rsidR="00E15E85" w:rsidRPr="0059185B">
        <w:rPr>
          <w:rFonts w:ascii="Palatino Linotype" w:hAnsi="Palatino Linotype" w:cs="Arial"/>
          <w:b/>
          <w:sz w:val="24"/>
          <w:szCs w:val="24"/>
          <w:lang w:val="es-ES"/>
        </w:rPr>
        <w:t xml:space="preserve">. </w:t>
      </w:r>
      <w:r w:rsidR="00A66428" w:rsidRPr="0059185B">
        <w:rPr>
          <w:rFonts w:ascii="Palatino Linotype" w:hAnsi="Palatino Linotype" w:cs="Arial"/>
          <w:b/>
          <w:sz w:val="28"/>
          <w:szCs w:val="28"/>
          <w:lang w:val="es-ES"/>
        </w:rPr>
        <w:t>De la etapa de instrucción.</w:t>
      </w:r>
    </w:p>
    <w:p w14:paraId="3DDA19C8" w14:textId="26E7A6B9" w:rsidR="00E15E85" w:rsidRPr="0059185B" w:rsidRDefault="00A66428" w:rsidP="00E15E85">
      <w:pPr>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Así, una vez abierta la etapa de instrucción, en el sumario se observa que el Sujeto Obligado </w:t>
      </w:r>
      <w:r w:rsidR="00FB56D9">
        <w:rPr>
          <w:rFonts w:ascii="Palatino Linotype" w:hAnsi="Palatino Linotype" w:cs="Arial"/>
          <w:sz w:val="24"/>
          <w:szCs w:val="24"/>
          <w:lang w:val="es-ES"/>
        </w:rPr>
        <w:t>fue omiso en presentar</w:t>
      </w:r>
      <w:r w:rsidR="00C43266" w:rsidRPr="0059185B">
        <w:rPr>
          <w:rFonts w:ascii="Palatino Linotype" w:hAnsi="Palatino Linotype" w:cs="Arial"/>
          <w:sz w:val="24"/>
          <w:szCs w:val="24"/>
          <w:lang w:val="es-ES"/>
        </w:rPr>
        <w:t xml:space="preserve"> su informe justificado</w:t>
      </w:r>
      <w:r w:rsidRPr="0059185B">
        <w:rPr>
          <w:rFonts w:ascii="Palatino Linotype" w:hAnsi="Palatino Linotype" w:cs="Arial"/>
          <w:sz w:val="24"/>
          <w:szCs w:val="24"/>
          <w:lang w:val="es-ES"/>
        </w:rPr>
        <w:t xml:space="preserve">, asimismo, </w:t>
      </w:r>
      <w:r w:rsidR="00122C38" w:rsidRPr="0059185B">
        <w:rPr>
          <w:rFonts w:ascii="Palatino Linotype" w:hAnsi="Palatino Linotype" w:cs="Arial"/>
          <w:sz w:val="24"/>
          <w:szCs w:val="24"/>
          <w:lang w:val="es-ES"/>
        </w:rPr>
        <w:t xml:space="preserve">el recurrente </w:t>
      </w:r>
      <w:r w:rsidR="005C2BB2">
        <w:rPr>
          <w:rFonts w:ascii="Palatino Linotype" w:hAnsi="Palatino Linotype" w:cs="Arial"/>
          <w:sz w:val="24"/>
          <w:szCs w:val="24"/>
          <w:lang w:val="es-ES"/>
        </w:rPr>
        <w:t>fue omiso en presentar sus alegatos</w:t>
      </w:r>
      <w:r w:rsidR="00122C38" w:rsidRPr="0059185B">
        <w:rPr>
          <w:rFonts w:ascii="Palatino Linotype" w:hAnsi="Palatino Linotype" w:cs="Arial"/>
          <w:sz w:val="24"/>
          <w:szCs w:val="24"/>
          <w:lang w:val="es-ES"/>
        </w:rPr>
        <w:t>, por lo que</w:t>
      </w:r>
      <w:r w:rsidR="009A6D1C" w:rsidRPr="0059185B">
        <w:rPr>
          <w:rFonts w:ascii="Palatino Linotype" w:hAnsi="Palatino Linotype" w:cs="Arial"/>
          <w:sz w:val="24"/>
          <w:szCs w:val="24"/>
          <w:lang w:val="es-ES"/>
        </w:rPr>
        <w:t xml:space="preserve"> </w:t>
      </w:r>
      <w:r w:rsidR="009838CD" w:rsidRPr="0059185B">
        <w:rPr>
          <w:rFonts w:ascii="Palatino Linotype" w:hAnsi="Palatino Linotype" w:cs="Arial"/>
          <w:sz w:val="24"/>
          <w:szCs w:val="24"/>
          <w:lang w:val="es-ES"/>
        </w:rPr>
        <w:t>habiendo tra</w:t>
      </w:r>
      <w:r w:rsidR="0057576D" w:rsidRPr="0059185B">
        <w:rPr>
          <w:rFonts w:ascii="Palatino Linotype" w:hAnsi="Palatino Linotype" w:cs="Arial"/>
          <w:sz w:val="24"/>
          <w:szCs w:val="24"/>
          <w:lang w:val="es-ES"/>
        </w:rPr>
        <w:t>n</w:t>
      </w:r>
      <w:r w:rsidR="009838CD" w:rsidRPr="0059185B">
        <w:rPr>
          <w:rFonts w:ascii="Palatino Linotype" w:hAnsi="Palatino Linotype" w:cs="Arial"/>
          <w:sz w:val="24"/>
          <w:szCs w:val="24"/>
          <w:lang w:val="es-ES"/>
        </w:rPr>
        <w:t>scurrido</w:t>
      </w:r>
      <w:r w:rsidR="00755099" w:rsidRPr="0059185B">
        <w:rPr>
          <w:rFonts w:ascii="Palatino Linotype" w:hAnsi="Palatino Linotype" w:cs="Arial"/>
          <w:sz w:val="24"/>
          <w:szCs w:val="24"/>
          <w:lang w:val="es-ES"/>
        </w:rPr>
        <w:t xml:space="preserve"> el plazo establecido en fecha </w:t>
      </w:r>
      <w:r w:rsidR="00117C7F">
        <w:rPr>
          <w:rFonts w:ascii="Palatino Linotype" w:hAnsi="Palatino Linotype" w:cs="Arial"/>
          <w:sz w:val="24"/>
          <w:szCs w:val="24"/>
          <w:lang w:val="es-ES"/>
        </w:rPr>
        <w:t>veintiocho</w:t>
      </w:r>
      <w:r w:rsidR="00FB56D9">
        <w:rPr>
          <w:rFonts w:ascii="Palatino Linotype" w:hAnsi="Palatino Linotype" w:cs="Arial"/>
          <w:sz w:val="24"/>
          <w:szCs w:val="24"/>
          <w:lang w:val="es-ES"/>
        </w:rPr>
        <w:t xml:space="preserve"> de mayo</w:t>
      </w:r>
      <w:r w:rsidR="00C43266" w:rsidRPr="0059185B">
        <w:rPr>
          <w:rFonts w:ascii="Palatino Linotype" w:hAnsi="Palatino Linotype" w:cs="Arial"/>
          <w:sz w:val="24"/>
          <w:szCs w:val="24"/>
          <w:lang w:val="es-ES"/>
        </w:rPr>
        <w:t xml:space="preserve"> de dos mil veintiuno</w:t>
      </w:r>
      <w:r w:rsidR="00EB0246" w:rsidRPr="0059185B">
        <w:rPr>
          <w:rFonts w:ascii="Palatino Linotype" w:hAnsi="Palatino Linotype" w:cs="Arial"/>
          <w:sz w:val="24"/>
          <w:szCs w:val="24"/>
          <w:lang w:val="es-ES"/>
        </w:rPr>
        <w:t xml:space="preserve"> </w:t>
      </w:r>
      <w:r w:rsidR="00755099" w:rsidRPr="0059185B">
        <w:rPr>
          <w:rFonts w:ascii="Palatino Linotype" w:hAnsi="Palatino Linotype" w:cs="Arial"/>
          <w:sz w:val="24"/>
          <w:szCs w:val="24"/>
          <w:lang w:val="es-ES"/>
        </w:rPr>
        <w:t>se decretó el cierre de instrucción</w:t>
      </w:r>
      <w:r w:rsidR="00E15E85" w:rsidRPr="0059185B">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5DCD31CF" w14:textId="3AA085D5" w:rsidR="00CC647A" w:rsidRPr="0059185B" w:rsidRDefault="00F84AE2" w:rsidP="00F84AE2">
      <w:pPr>
        <w:spacing w:before="240" w:after="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Así también, en fecha </w:t>
      </w:r>
      <w:r w:rsidR="005C2BB2">
        <w:rPr>
          <w:rFonts w:ascii="Palatino Linotype" w:hAnsi="Palatino Linotype" w:cs="Arial"/>
          <w:sz w:val="24"/>
          <w:szCs w:val="24"/>
          <w:lang w:val="es-ES"/>
        </w:rPr>
        <w:t>veintitrés</w:t>
      </w:r>
      <w:r w:rsidR="00FB56D9">
        <w:rPr>
          <w:rFonts w:ascii="Palatino Linotype" w:hAnsi="Palatino Linotype" w:cs="Arial"/>
          <w:sz w:val="24"/>
          <w:szCs w:val="24"/>
          <w:lang w:val="es-ES"/>
        </w:rPr>
        <w:t xml:space="preserve"> de junio</w:t>
      </w:r>
      <w:r w:rsidR="00F730DF" w:rsidRPr="0059185B">
        <w:rPr>
          <w:rFonts w:ascii="Palatino Linotype" w:hAnsi="Palatino Linotype" w:cs="Arial"/>
          <w:sz w:val="24"/>
          <w:szCs w:val="24"/>
          <w:lang w:val="es-ES"/>
        </w:rPr>
        <w:t xml:space="preserve"> de los corrientes</w:t>
      </w:r>
      <w:r w:rsidRPr="0059185B">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59185B" w:rsidRDefault="00E15E85" w:rsidP="007654BC">
      <w:pPr>
        <w:spacing w:before="240" w:line="360" w:lineRule="auto"/>
        <w:jc w:val="center"/>
        <w:rPr>
          <w:rFonts w:ascii="Palatino Linotype" w:hAnsi="Palatino Linotype" w:cs="Arial"/>
          <w:b/>
          <w:sz w:val="24"/>
          <w:lang w:val="es-ES"/>
        </w:rPr>
      </w:pPr>
      <w:r w:rsidRPr="0059185B">
        <w:rPr>
          <w:rFonts w:ascii="Palatino Linotype" w:hAnsi="Palatino Linotype" w:cs="Arial"/>
          <w:b/>
          <w:sz w:val="24"/>
          <w:lang w:val="es-ES"/>
        </w:rPr>
        <w:t>C O N S I D E R A N D O</w:t>
      </w:r>
    </w:p>
    <w:p w14:paraId="781CD762" w14:textId="77777777" w:rsidR="00E15E85" w:rsidRPr="0059185B" w:rsidRDefault="00E15E85" w:rsidP="00E15E85">
      <w:pPr>
        <w:spacing w:before="240" w:line="360" w:lineRule="auto"/>
        <w:jc w:val="both"/>
        <w:rPr>
          <w:rFonts w:ascii="Palatino Linotype" w:hAnsi="Palatino Linotype" w:cs="Arial"/>
          <w:sz w:val="24"/>
          <w:lang w:val="es-ES"/>
        </w:rPr>
      </w:pPr>
      <w:r w:rsidRPr="0059185B">
        <w:rPr>
          <w:rFonts w:ascii="Palatino Linotype" w:hAnsi="Palatino Linotype" w:cs="Arial"/>
          <w:b/>
          <w:sz w:val="28"/>
          <w:lang w:val="es-ES"/>
        </w:rPr>
        <w:t>PRIMERO.</w:t>
      </w:r>
      <w:r w:rsidRPr="0059185B">
        <w:rPr>
          <w:rFonts w:ascii="Palatino Linotype" w:hAnsi="Palatino Linotype" w:cs="Arial"/>
          <w:b/>
          <w:lang w:val="es-ES"/>
        </w:rPr>
        <w:t xml:space="preserve"> </w:t>
      </w:r>
      <w:r w:rsidRPr="0059185B">
        <w:rPr>
          <w:rFonts w:ascii="Palatino Linotype" w:hAnsi="Palatino Linotype" w:cs="Arial"/>
          <w:b/>
          <w:sz w:val="28"/>
          <w:szCs w:val="28"/>
          <w:lang w:val="es-ES"/>
        </w:rPr>
        <w:t>De la competencia</w:t>
      </w:r>
      <w:r w:rsidRPr="0059185B">
        <w:rPr>
          <w:rFonts w:ascii="Palatino Linotype" w:hAnsi="Palatino Linotype" w:cs="Arial"/>
          <w:sz w:val="28"/>
          <w:szCs w:val="28"/>
          <w:lang w:val="es-ES"/>
        </w:rPr>
        <w:t>.</w:t>
      </w:r>
    </w:p>
    <w:p w14:paraId="2CE0D0F0" w14:textId="01B41C78" w:rsidR="00806DD5" w:rsidRPr="0059185B" w:rsidRDefault="00806DD5" w:rsidP="00806DD5">
      <w:pPr>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Pr="0059185B">
        <w:rPr>
          <w:rFonts w:ascii="Palatino Linotype" w:hAnsi="Palatino Linotype" w:cs="Arial"/>
          <w:b/>
          <w:sz w:val="24"/>
          <w:lang w:val="es-ES"/>
        </w:rPr>
        <w:t xml:space="preserve">la </w:t>
      </w:r>
      <w:r w:rsidR="00C43266" w:rsidRPr="0059185B">
        <w:rPr>
          <w:rFonts w:ascii="Palatino Linotype" w:hAnsi="Palatino Linotype" w:cs="Arial"/>
          <w:b/>
          <w:sz w:val="24"/>
          <w:lang w:val="es-ES"/>
        </w:rPr>
        <w:t>parte r</w:t>
      </w:r>
      <w:r w:rsidRPr="0059185B">
        <w:rPr>
          <w:rFonts w:ascii="Palatino Linotype" w:hAnsi="Palatino Linotype" w:cs="Arial"/>
          <w:b/>
          <w:sz w:val="24"/>
          <w:lang w:val="es-ES"/>
        </w:rPr>
        <w:t>ecurrente</w:t>
      </w:r>
      <w:r w:rsidRPr="0059185B">
        <w:rPr>
          <w:rFonts w:ascii="Palatino Linotype" w:hAnsi="Palatino Linotype" w:cs="Arial"/>
          <w:b/>
          <w:sz w:val="24"/>
          <w:szCs w:val="24"/>
          <w:lang w:val="es-ES"/>
        </w:rPr>
        <w:t xml:space="preserve"> </w:t>
      </w:r>
      <w:r w:rsidRPr="0059185B">
        <w:rPr>
          <w:rFonts w:ascii="Palatino Linotype" w:hAnsi="Palatino Linotype" w:cs="Arial"/>
          <w:sz w:val="24"/>
          <w:lang w:val="es-ES"/>
        </w:rPr>
        <w:t xml:space="preserve">conforme a lo dispuesto en los artículos 1, párrafos segundo y tercero, 6, apartado A, fracciones I, III y IV de la </w:t>
      </w:r>
      <w:r w:rsidRPr="0059185B">
        <w:rPr>
          <w:rFonts w:ascii="Palatino Linotype" w:hAnsi="Palatino Linotype" w:cs="Arial"/>
          <w:sz w:val="24"/>
          <w:lang w:val="es-ES"/>
        </w:rPr>
        <w:lastRenderedPageBreak/>
        <w:t xml:space="preserve">Constitución Política de los Estados Unidos Mexicanos, 5, párrafos vigésimo segundo, vigésimo tercero y vigésimo cuarto fracción IV de la Constitución Política del Estado Libre y Soberano de México, </w:t>
      </w:r>
      <w:r w:rsidRPr="0059185B">
        <w:rPr>
          <w:rFonts w:ascii="Palatino Linotype" w:hAnsi="Palatino Linotype" w:cs="Arial"/>
          <w:sz w:val="24"/>
          <w:szCs w:val="24"/>
          <w:lang w:val="es-ES"/>
        </w:rPr>
        <w:t xml:space="preserve">1, 2 fracción II, 13, 29, 36 fracciones II y III, 176, 178, 179 fracción V, 181 párrafo tercero, 182, 185, 188 y 194 </w:t>
      </w:r>
      <w:r w:rsidRPr="0059185B">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59185B"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59185B">
        <w:rPr>
          <w:rFonts w:ascii="Palatino Linotype" w:hAnsi="Palatino Linotype" w:cs="Arial"/>
          <w:b/>
          <w:sz w:val="28"/>
        </w:rPr>
        <w:t>SEGUNDO</w:t>
      </w:r>
      <w:r w:rsidRPr="0059185B">
        <w:rPr>
          <w:rFonts w:ascii="Palatino Linotype" w:hAnsi="Palatino Linotype" w:cs="Arial"/>
          <w:b/>
        </w:rPr>
        <w:t xml:space="preserve">. </w:t>
      </w:r>
      <w:r w:rsidRPr="0059185B">
        <w:rPr>
          <w:rFonts w:ascii="Palatino Linotype" w:hAnsi="Palatino Linotype" w:cs="Arial"/>
          <w:b/>
          <w:sz w:val="28"/>
          <w:szCs w:val="28"/>
        </w:rPr>
        <w:t>Sobre los alcances del recurso de revisión.</w:t>
      </w:r>
      <w:r w:rsidRPr="0059185B">
        <w:rPr>
          <w:rFonts w:ascii="Palatino Linotype" w:hAnsi="Palatino Linotype" w:cs="Arial"/>
          <w:b/>
        </w:rPr>
        <w:t xml:space="preserve"> </w:t>
      </w:r>
    </w:p>
    <w:p w14:paraId="0E916913" w14:textId="23FCB362" w:rsidR="00E15E85" w:rsidRPr="0059185B"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59185B">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34C257" w14:textId="43246C57" w:rsidR="00611F2D" w:rsidRPr="0059185B" w:rsidRDefault="00611F2D" w:rsidP="00C82A50">
      <w:pPr>
        <w:pStyle w:val="Sinespaciado"/>
        <w:spacing w:line="360" w:lineRule="auto"/>
        <w:jc w:val="both"/>
        <w:rPr>
          <w:rFonts w:ascii="Palatino Linotype" w:hAnsi="Palatino Linotype"/>
          <w:b/>
          <w:sz w:val="28"/>
          <w:szCs w:val="28"/>
          <w:lang w:val="es-ES"/>
        </w:rPr>
      </w:pPr>
      <w:r w:rsidRPr="0059185B">
        <w:rPr>
          <w:rFonts w:ascii="Palatino Linotype" w:hAnsi="Palatino Linotype"/>
          <w:b/>
          <w:sz w:val="28"/>
          <w:szCs w:val="28"/>
          <w:lang w:val="es-ES"/>
        </w:rPr>
        <w:t>TERCERO. De las causas de improcedencia.</w:t>
      </w:r>
    </w:p>
    <w:p w14:paraId="56107F76" w14:textId="77777777" w:rsidR="00611F2D" w:rsidRPr="0059185B" w:rsidRDefault="00611F2D" w:rsidP="00611F2D">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59185B">
        <w:rPr>
          <w:rFonts w:ascii="Palatino Linotype" w:hAnsi="Palatino Linotype"/>
          <w:lang w:val="es-ES"/>
        </w:rPr>
        <w:lastRenderedPageBreak/>
        <w:t>de México y Municipios, en correlación con la seguridad jurídica que debe generar lo actuado ante este Organismo garante.</w:t>
      </w:r>
    </w:p>
    <w:p w14:paraId="51F6B572" w14:textId="77777777" w:rsidR="00611F2D" w:rsidRPr="0059185B" w:rsidRDefault="00611F2D" w:rsidP="00611F2D">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9185B">
        <w:rPr>
          <w:rStyle w:val="Refdenotaalpie"/>
          <w:rFonts w:ascii="Palatino Linotype" w:hAnsi="Palatino Linotype" w:cs="Arial"/>
          <w:lang w:val="es-ES"/>
        </w:rPr>
        <w:footnoteReference w:id="1"/>
      </w:r>
      <w:r w:rsidRPr="0059185B">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009BBF9E" w14:textId="2AA73B06" w:rsidR="00611F2D" w:rsidRPr="0059185B" w:rsidRDefault="00611F2D" w:rsidP="00611F2D">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079B29D9" w:rsidR="00611F2D" w:rsidRPr="0059185B" w:rsidRDefault="00C82A50"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59185B">
        <w:rPr>
          <w:rFonts w:ascii="Palatino Linotype" w:hAnsi="Palatino Linotype"/>
          <w:b/>
          <w:sz w:val="28"/>
          <w:szCs w:val="28"/>
        </w:rPr>
        <w:t>CUARTO.</w:t>
      </w:r>
      <w:r w:rsidR="00611F2D" w:rsidRPr="0059185B">
        <w:rPr>
          <w:rFonts w:ascii="Palatino Linotype" w:hAnsi="Palatino Linotype" w:cs="Arial"/>
          <w:sz w:val="28"/>
          <w:szCs w:val="28"/>
        </w:rPr>
        <w:t xml:space="preserve"> </w:t>
      </w:r>
      <w:r w:rsidR="00611F2D" w:rsidRPr="0059185B">
        <w:rPr>
          <w:rFonts w:ascii="Palatino Linotype" w:hAnsi="Palatino Linotype" w:cs="Arial"/>
          <w:b/>
          <w:sz w:val="28"/>
          <w:szCs w:val="28"/>
        </w:rPr>
        <w:t>Estudio y resolución del asunto.</w:t>
      </w:r>
    </w:p>
    <w:p w14:paraId="5513B87F" w14:textId="0ABA9D91"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sidRPr="0059185B">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870C3AC" w14:textId="16115531" w:rsidR="00AA1C90" w:rsidRPr="00DC68A8" w:rsidRDefault="00AA1C90" w:rsidP="00AA1C90">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Ahora bien, en primer término es menester señalar que el hoy recurrente se inconforma derivado </w:t>
      </w:r>
      <w:r>
        <w:rPr>
          <w:rFonts w:ascii="Palatino Linotype" w:hAnsi="Palatino Linotype"/>
          <w:sz w:val="24"/>
          <w:szCs w:val="24"/>
          <w:lang w:val="es-ES"/>
        </w:rPr>
        <w:t xml:space="preserve">de que la respuesta del sujeto obligado fue incompleta, sin embargo este órgano garante considera pertinente aplicar la suplencia de la queja de conformidad con el artículo 181 párrafo tercero </w:t>
      </w:r>
      <w:r w:rsidRPr="00DC68A8">
        <w:rPr>
          <w:rFonts w:ascii="Palatino Linotype" w:hAnsi="Palatino Linotype"/>
          <w:sz w:val="24"/>
          <w:szCs w:val="24"/>
          <w:lang w:val="es-ES"/>
        </w:rPr>
        <w:t xml:space="preserve"> </w:t>
      </w:r>
      <w:r>
        <w:rPr>
          <w:rFonts w:ascii="Palatino Linotype" w:hAnsi="Palatino Linotype"/>
          <w:sz w:val="24"/>
          <w:szCs w:val="24"/>
          <w:lang w:val="es-ES"/>
        </w:rPr>
        <w:t xml:space="preserve">a favor de la parte recurrente ya que no existió respuesta por parte </w:t>
      </w:r>
      <w:r w:rsidRPr="00DC68A8">
        <w:rPr>
          <w:rFonts w:ascii="Palatino Linotype" w:hAnsi="Palatino Linotype"/>
          <w:sz w:val="24"/>
          <w:szCs w:val="24"/>
          <w:lang w:val="es-ES"/>
        </w:rPr>
        <w:t xml:space="preserve">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w:t>
      </w:r>
      <w:r w:rsidRPr="00DC68A8">
        <w:rPr>
          <w:rFonts w:ascii="Palatino Linotype" w:hAnsi="Palatino Linotype"/>
          <w:sz w:val="24"/>
          <w:szCs w:val="24"/>
          <w:lang w:val="es-ES"/>
        </w:rPr>
        <w:lastRenderedPageBreak/>
        <w:t xml:space="preserve">se entenderá por negada generando por ley el derecho al solicitante de presentar su medio de impugnación. </w:t>
      </w:r>
    </w:p>
    <w:p w14:paraId="490F9E83" w14:textId="77777777" w:rsidR="00AA1C90" w:rsidRPr="00DC68A8" w:rsidRDefault="00AA1C90" w:rsidP="00AA1C90">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2"/>
      </w:r>
    </w:p>
    <w:p w14:paraId="7740D92F" w14:textId="77777777" w:rsidR="00AA1C90" w:rsidRPr="00DC68A8" w:rsidRDefault="00AA1C90" w:rsidP="00AA1C90">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0DD8D8DD" w14:textId="77777777" w:rsidR="00AA1C90" w:rsidRPr="00DC68A8" w:rsidRDefault="00AA1C90" w:rsidP="00AA1C90">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53044244" w14:textId="77777777" w:rsidR="00AA1C90" w:rsidRPr="00DC68A8" w:rsidRDefault="00AA1C90" w:rsidP="00AA1C90">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t>“</w:t>
      </w:r>
      <w:r w:rsidRPr="00DC68A8">
        <w:rPr>
          <w:rFonts w:ascii="Palatino Linotype" w:hAnsi="Palatino Linotype" w:cs="Arial"/>
          <w:b/>
          <w:bCs/>
          <w:i/>
          <w:iCs/>
          <w:lang w:val="es-ES"/>
        </w:rPr>
        <w:t>Artículo 178</w:t>
      </w:r>
      <w:r w:rsidRPr="00DC68A8">
        <w:rPr>
          <w:rFonts w:ascii="Palatino Linotype" w:hAnsi="Palatino Linotype" w:cs="Arial"/>
          <w:i/>
          <w:iCs/>
          <w:lang w:val="es-ES"/>
        </w:rPr>
        <w:t xml:space="preserve">. El solicitante podrá interponer, por sí mismo o a través de su representante, de manera directa o por medios electrónicos, recurso de revisión ante el Instituto o ante la Unidad de Transparencia que haya conocido de la solicitud </w:t>
      </w:r>
      <w:r w:rsidRPr="00DC68A8">
        <w:rPr>
          <w:rFonts w:ascii="Palatino Linotype" w:hAnsi="Palatino Linotype" w:cs="Arial"/>
          <w:i/>
          <w:iCs/>
          <w:lang w:val="es-ES"/>
        </w:rPr>
        <w:lastRenderedPageBreak/>
        <w:t>dentro de los quince días hábiles, siguientes a la fecha de la notificación de la respuesta.</w:t>
      </w:r>
    </w:p>
    <w:p w14:paraId="656F1C71" w14:textId="77777777" w:rsidR="00AA1C90" w:rsidRPr="00DC68A8" w:rsidRDefault="00AA1C90" w:rsidP="00AA1C90">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DC68A8">
        <w:rPr>
          <w:rFonts w:ascii="Palatino Linotype" w:hAnsi="Palatino Linotype" w:cs="Arial"/>
          <w:i/>
          <w:iCs/>
          <w:lang w:val="es-ES"/>
        </w:rPr>
        <w:t> acompañado con el documento que pruebe la fecha en que presentó la solicitud…”</w:t>
      </w:r>
    </w:p>
    <w:p w14:paraId="72A310E9" w14:textId="77777777" w:rsidR="00AA1C90" w:rsidRPr="00DC68A8" w:rsidRDefault="00AA1C90" w:rsidP="00AA1C90">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4CCB021" w14:textId="77777777" w:rsidR="00AA1C90" w:rsidRPr="00DC68A8" w:rsidRDefault="00AA1C90" w:rsidP="00AA1C90">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B8DDAFF" w14:textId="77777777" w:rsidR="00AA1C90" w:rsidRPr="00DC68A8" w:rsidRDefault="00AA1C90" w:rsidP="00AA1C90">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lastRenderedPageBreak/>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3C174FF7" w14:textId="77777777" w:rsidR="00AA1C90" w:rsidRPr="00DC68A8" w:rsidRDefault="00AA1C90" w:rsidP="00AA1C90">
      <w:pPr>
        <w:spacing w:before="240" w:after="240" w:line="360" w:lineRule="auto"/>
        <w:jc w:val="both"/>
        <w:rPr>
          <w:rFonts w:ascii="Palatino Linotype" w:hAnsi="Palatino Linotype" w:cs="Arial"/>
          <w:sz w:val="24"/>
          <w:szCs w:val="24"/>
          <w:lang w:val="es-ES"/>
        </w:rPr>
      </w:pPr>
      <w:r w:rsidRPr="00DC68A8">
        <w:rPr>
          <w:rFonts w:ascii="Palatino Linotype" w:hAnsi="Palatino Linotype"/>
          <w:sz w:val="24"/>
          <w:szCs w:val="24"/>
          <w:lang w:val="es-ES"/>
        </w:rPr>
        <w:t xml:space="preserve">Luego entonces, es importante resalta que </w:t>
      </w:r>
      <w:r w:rsidRPr="00DC68A8">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65637CC9" w14:textId="77777777" w:rsidR="00AA1C90" w:rsidRPr="00DC68A8" w:rsidRDefault="00AA1C90" w:rsidP="00AA1C90">
      <w:pPr>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34B724DB" w14:textId="77777777" w:rsidR="00AA1C90" w:rsidRPr="00DC68A8" w:rsidRDefault="00AA1C90" w:rsidP="00AA1C90">
      <w:pPr>
        <w:tabs>
          <w:tab w:val="left" w:pos="709"/>
        </w:tabs>
        <w:spacing w:before="240" w:line="360" w:lineRule="auto"/>
        <w:ind w:right="51"/>
        <w:jc w:val="both"/>
        <w:rPr>
          <w:rFonts w:ascii="Palatino Linotype" w:hAnsi="Palatino Linotype"/>
          <w:sz w:val="24"/>
          <w:lang w:val="es-ES"/>
        </w:rPr>
      </w:pPr>
      <w:r w:rsidRPr="00DC68A8">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710DA65E" w14:textId="77777777" w:rsidR="00AA1C90" w:rsidRPr="00DC68A8"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sz w:val="24"/>
          <w:szCs w:val="24"/>
          <w:lang w:val="es-ES" w:eastAsia="es-MX"/>
        </w:rPr>
        <w:t xml:space="preserve">En tal sentido primeramente debemos mencionar que </w:t>
      </w:r>
      <w:r w:rsidRPr="00DC68A8">
        <w:rPr>
          <w:rFonts w:ascii="Palatino Linotype" w:hAnsi="Palatino Linotype"/>
          <w:sz w:val="24"/>
          <w:szCs w:val="24"/>
          <w:lang w:val="es-ES"/>
        </w:rPr>
        <w:t xml:space="preserve">para tener por satisfecho </w:t>
      </w:r>
      <w:r w:rsidRPr="00DC68A8">
        <w:rPr>
          <w:rFonts w:ascii="Palatino Linotype" w:hAnsi="Palatino Linotype" w:cs="Arial"/>
          <w:color w:val="000000" w:themeColor="text1"/>
          <w:sz w:val="24"/>
          <w:szCs w:val="24"/>
          <w:lang w:val="es-ES"/>
        </w:rPr>
        <w:t xml:space="preserve">el derecho de acceso a la información pública implica que cualquier persona conozca la </w:t>
      </w:r>
      <w:r w:rsidRPr="00DC68A8">
        <w:rPr>
          <w:rFonts w:ascii="Palatino Linotype" w:hAnsi="Palatino Linotype" w:cs="Arial"/>
          <w:color w:val="000000" w:themeColor="text1"/>
          <w:sz w:val="24"/>
          <w:szCs w:val="24"/>
          <w:lang w:val="es-ES"/>
        </w:rPr>
        <w:lastRenderedPageBreak/>
        <w:t>información contenida en los documentos que se encuentren en los archivos de los Sujetos Obligados.</w:t>
      </w:r>
    </w:p>
    <w:p w14:paraId="33B468EC" w14:textId="77777777" w:rsidR="00AA1C90" w:rsidRPr="00DC68A8"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C68A8">
        <w:rPr>
          <w:rFonts w:ascii="Palatino Linotype" w:hAnsi="Palatino Linotype" w:cs="Arial"/>
          <w:bCs/>
          <w:color w:val="000000" w:themeColor="text1"/>
          <w:sz w:val="24"/>
          <w:szCs w:val="24"/>
          <w:lang w:val="es-ES"/>
        </w:rPr>
        <w:t>de la Ley de Transparencia y Acceso a la Información Pública del Estado de México y Municipios</w:t>
      </w:r>
      <w:r w:rsidRPr="00DC68A8">
        <w:rPr>
          <w:rFonts w:ascii="Palatino Linotype" w:hAnsi="Palatino Linotype" w:cs="Arial"/>
          <w:color w:val="000000" w:themeColor="text1"/>
          <w:sz w:val="24"/>
          <w:szCs w:val="24"/>
          <w:lang w:val="es-ES"/>
        </w:rPr>
        <w:t>:</w:t>
      </w:r>
    </w:p>
    <w:p w14:paraId="2B29FA7B"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3. </w:t>
      </w:r>
      <w:r w:rsidRPr="00DC68A8">
        <w:rPr>
          <w:rFonts w:ascii="Palatino Linotype" w:hAnsi="Palatino Linotype" w:cs="Arial"/>
          <w:bCs/>
          <w:i/>
          <w:color w:val="000000" w:themeColor="text1"/>
          <w:sz w:val="24"/>
          <w:szCs w:val="24"/>
          <w:u w:val="single"/>
          <w:lang w:val="es-ES"/>
        </w:rPr>
        <w:t>Para los efectos de la presente Ley se entenderá por</w:t>
      </w:r>
      <w:r w:rsidRPr="00DC68A8">
        <w:rPr>
          <w:rFonts w:ascii="Palatino Linotype" w:hAnsi="Palatino Linotype" w:cs="Arial"/>
          <w:bCs/>
          <w:i/>
          <w:color w:val="000000" w:themeColor="text1"/>
          <w:sz w:val="24"/>
          <w:szCs w:val="24"/>
          <w:lang w:val="es-ES"/>
        </w:rPr>
        <w:t>:</w:t>
      </w:r>
    </w:p>
    <w:p w14:paraId="047B04DF" w14:textId="77777777" w:rsidR="00AA1C90" w:rsidRPr="00DC68A8" w:rsidRDefault="00AA1C90" w:rsidP="00AA1C90">
      <w:pPr>
        <w:spacing w:before="240" w:line="360" w:lineRule="auto"/>
        <w:ind w:left="851" w:right="850"/>
        <w:jc w:val="both"/>
        <w:rPr>
          <w:rFonts w:ascii="Palatino Linotype" w:hAnsi="Palatino Linotype" w:cs="Arial"/>
          <w:i/>
          <w:sz w:val="24"/>
          <w:szCs w:val="24"/>
          <w:lang w:val="es-ES"/>
        </w:rPr>
      </w:pPr>
      <w:r w:rsidRPr="00DC68A8">
        <w:rPr>
          <w:rFonts w:ascii="Palatino Linotype" w:hAnsi="Palatino Linotype" w:cs="Arial"/>
          <w:i/>
          <w:sz w:val="24"/>
          <w:szCs w:val="24"/>
          <w:lang w:val="es-ES"/>
        </w:rPr>
        <w:t>…</w:t>
      </w:r>
    </w:p>
    <w:p w14:paraId="7E769DB9"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XI. </w:t>
      </w:r>
      <w:r w:rsidRPr="00DC68A8">
        <w:rPr>
          <w:rFonts w:ascii="Palatino Linotype" w:hAnsi="Palatino Linotype" w:cs="Arial"/>
          <w:b/>
          <w:bCs/>
          <w:i/>
          <w:color w:val="000000" w:themeColor="text1"/>
          <w:sz w:val="24"/>
          <w:szCs w:val="24"/>
          <w:u w:val="single"/>
          <w:lang w:val="es-ES"/>
        </w:rPr>
        <w:t>Documento</w:t>
      </w:r>
      <w:r w:rsidRPr="00DC68A8">
        <w:rPr>
          <w:rFonts w:ascii="Palatino Linotype" w:hAnsi="Palatino Linotype" w:cs="Arial"/>
          <w:b/>
          <w:bCs/>
          <w:i/>
          <w:color w:val="000000" w:themeColor="text1"/>
          <w:sz w:val="24"/>
          <w:szCs w:val="24"/>
          <w:lang w:val="es-ES"/>
        </w:rPr>
        <w:t xml:space="preserve">: </w:t>
      </w:r>
      <w:r w:rsidRPr="00DC68A8">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8DC3AF"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XII. Documento electrónico:</w:t>
      </w:r>
      <w:r w:rsidRPr="00DC68A8">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w:t>
      </w:r>
      <w:r w:rsidRPr="00DC68A8">
        <w:rPr>
          <w:rFonts w:ascii="Palatino Linotype" w:hAnsi="Palatino Linotype" w:cs="Arial"/>
          <w:bCs/>
          <w:i/>
          <w:color w:val="000000" w:themeColor="text1"/>
          <w:sz w:val="24"/>
          <w:szCs w:val="24"/>
          <w:lang w:val="es-ES"/>
        </w:rPr>
        <w:lastRenderedPageBreak/>
        <w:t>dar constancia de un hecho y que esté signado con la firma electrónica avanzada y/o en el que se encuentre plasmado el sello electrónico;</w:t>
      </w:r>
    </w:p>
    <w:p w14:paraId="0498E59F"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78ADBE74"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4. </w:t>
      </w:r>
      <w:r w:rsidRPr="00DC68A8">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DC68A8">
        <w:rPr>
          <w:rFonts w:ascii="Palatino Linotype" w:hAnsi="Palatino Linotype" w:cs="Arial"/>
          <w:bCs/>
          <w:i/>
          <w:color w:val="000000" w:themeColor="text1"/>
          <w:sz w:val="24"/>
          <w:szCs w:val="24"/>
          <w:lang w:val="es-ES"/>
        </w:rPr>
        <w:t>, sin necesidad de acreditar personalidad ni interés jurídico.</w:t>
      </w:r>
    </w:p>
    <w:p w14:paraId="3C706319"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C68A8">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3E9692C5"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31895D7E"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12. </w:t>
      </w:r>
      <w:r w:rsidRPr="00DC68A8">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7DD48103"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lastRenderedPageBreak/>
        <w:t>Los sujetos obligados sólo proporcionarán la información pública que se les requiera y que obre en sus archivos y en el estado en que ésta se encuentre.</w:t>
      </w:r>
      <w:r w:rsidRPr="00DC68A8">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C6652EA"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5C87BA8A"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24. </w:t>
      </w:r>
      <w:r w:rsidRPr="00DC68A8">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5E0C30AC"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r w:rsidRPr="00DC68A8">
        <w:rPr>
          <w:rFonts w:ascii="Palatino Linotype" w:hAnsi="Palatino Linotype" w:cs="Arial"/>
          <w:i/>
          <w:color w:val="000000" w:themeColor="text1"/>
          <w:sz w:val="24"/>
          <w:szCs w:val="24"/>
          <w:lang w:val="es-ES"/>
        </w:rPr>
        <w:t>.</w:t>
      </w:r>
    </w:p>
    <w:p w14:paraId="14B42FF2"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IX.</w:t>
      </w:r>
      <w:r w:rsidRPr="00DC68A8">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5FA01B3F"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w:t>
      </w:r>
    </w:p>
    <w:p w14:paraId="1C4232E7"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w:t>
      </w:r>
      <w:r w:rsidRPr="00DC68A8">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32A79ACA"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p>
    <w:p w14:paraId="62EA0D2D"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4808505D" w14:textId="77777777" w:rsidR="00AA1C90" w:rsidRPr="00DC68A8" w:rsidRDefault="00AA1C90" w:rsidP="00AA1C90">
      <w:pPr>
        <w:spacing w:before="240" w:line="360" w:lineRule="auto"/>
        <w:ind w:left="851" w:right="851"/>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lastRenderedPageBreak/>
        <w:t>Los sujetos obligados solo proporcionarán la información pública que generen, administren o posean en el ejercicio de sus atribuciones.</w:t>
      </w:r>
    </w:p>
    <w:p w14:paraId="01FFD189" w14:textId="77777777" w:rsidR="00AA1C90" w:rsidRPr="00DC68A8"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43B77D4" w14:textId="4B6257DA" w:rsidR="00AA1C90" w:rsidRPr="00AA1C90"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5B42AB1" w14:textId="2BDB9D5C" w:rsidR="00122C38" w:rsidRPr="0059185B" w:rsidRDefault="00F730DF" w:rsidP="00DA696D">
      <w:pPr>
        <w:tabs>
          <w:tab w:val="left" w:pos="709"/>
        </w:tabs>
        <w:spacing w:before="240" w:line="360" w:lineRule="auto"/>
        <w:ind w:right="51"/>
        <w:jc w:val="both"/>
        <w:rPr>
          <w:rFonts w:ascii="Palatino Linotype" w:hAnsi="Palatino Linotype"/>
          <w:sz w:val="24"/>
          <w:szCs w:val="24"/>
          <w:lang w:val="es-ES"/>
        </w:rPr>
      </w:pPr>
      <w:r w:rsidRPr="0059185B">
        <w:rPr>
          <w:rFonts w:ascii="Palatino Linotype" w:hAnsi="Palatino Linotype"/>
          <w:sz w:val="24"/>
          <w:szCs w:val="24"/>
          <w:lang w:val="es-ES"/>
        </w:rPr>
        <w:t xml:space="preserve">Ante tal circunstancia, </w:t>
      </w:r>
      <w:r w:rsidR="006451E4" w:rsidRPr="0059185B">
        <w:rPr>
          <w:rFonts w:ascii="Palatino Linotype" w:hAnsi="Palatino Linotype"/>
          <w:sz w:val="24"/>
          <w:szCs w:val="24"/>
          <w:lang w:val="es-ES"/>
        </w:rPr>
        <w:t xml:space="preserve">es de recordar que el particular tuvo a bien solicitar </w:t>
      </w:r>
      <w:r w:rsidR="00DA696D" w:rsidRPr="0059185B">
        <w:rPr>
          <w:rFonts w:ascii="Palatino Linotype" w:hAnsi="Palatino Linotype"/>
          <w:sz w:val="24"/>
          <w:szCs w:val="24"/>
          <w:lang w:val="es-ES"/>
        </w:rPr>
        <w:t>lo siguiente:</w:t>
      </w:r>
    </w:p>
    <w:p w14:paraId="76E3943C" w14:textId="32912AAF" w:rsidR="00FB56D9" w:rsidRPr="00FB56D9" w:rsidRDefault="00DA696D" w:rsidP="00FB56D9">
      <w:pPr>
        <w:tabs>
          <w:tab w:val="left" w:pos="709"/>
        </w:tabs>
        <w:spacing w:before="240" w:line="360" w:lineRule="auto"/>
        <w:ind w:left="708" w:right="51"/>
        <w:jc w:val="both"/>
        <w:rPr>
          <w:rFonts w:ascii="Palatino Linotype" w:hAnsi="Palatino Linotype"/>
          <w:i/>
          <w:iCs/>
          <w:sz w:val="24"/>
          <w:szCs w:val="24"/>
          <w:lang w:val="es-ES"/>
        </w:rPr>
      </w:pPr>
      <w:r w:rsidRPr="0059185B">
        <w:rPr>
          <w:rFonts w:ascii="Palatino Linotype" w:hAnsi="Palatino Linotype"/>
          <w:i/>
          <w:iCs/>
          <w:sz w:val="24"/>
          <w:szCs w:val="24"/>
          <w:lang w:val="es-ES"/>
        </w:rPr>
        <w:t>“</w:t>
      </w:r>
      <w:r w:rsidR="00117C7F" w:rsidRPr="00117C7F">
        <w:rPr>
          <w:rFonts w:ascii="Palatino Linotype" w:hAnsi="Palatino Linotype"/>
          <w:i/>
          <w:iCs/>
          <w:sz w:val="24"/>
          <w:szCs w:val="24"/>
          <w:lang w:val="es-ES"/>
        </w:rPr>
        <w:t xml:space="preserve">tercer sindicatura Informe fechas en las que se </w:t>
      </w:r>
      <w:proofErr w:type="spellStart"/>
      <w:r w:rsidR="00117C7F" w:rsidRPr="00117C7F">
        <w:rPr>
          <w:rFonts w:ascii="Palatino Linotype" w:hAnsi="Palatino Linotype"/>
          <w:i/>
          <w:iCs/>
          <w:sz w:val="24"/>
          <w:szCs w:val="24"/>
          <w:lang w:val="es-ES"/>
        </w:rPr>
        <w:t>realiozaron</w:t>
      </w:r>
      <w:proofErr w:type="spellEnd"/>
      <w:r w:rsidR="00117C7F" w:rsidRPr="00117C7F">
        <w:rPr>
          <w:rFonts w:ascii="Palatino Linotype" w:hAnsi="Palatino Linotype"/>
          <w:i/>
          <w:iCs/>
          <w:sz w:val="24"/>
          <w:szCs w:val="24"/>
          <w:lang w:val="es-ES"/>
        </w:rPr>
        <w:t xml:space="preserve"> los levantamientos de bienes muebles y proporcione copia simple de las sesiones en donde se autorizan dichas fechas </w:t>
      </w:r>
      <w:proofErr w:type="spellStart"/>
      <w:r w:rsidR="00117C7F" w:rsidRPr="00117C7F">
        <w:rPr>
          <w:rFonts w:ascii="Palatino Linotype" w:hAnsi="Palatino Linotype"/>
          <w:i/>
          <w:iCs/>
          <w:sz w:val="24"/>
          <w:szCs w:val="24"/>
          <w:lang w:val="es-ES"/>
        </w:rPr>
        <w:t>asi</w:t>
      </w:r>
      <w:proofErr w:type="spellEnd"/>
      <w:r w:rsidR="00117C7F" w:rsidRPr="00117C7F">
        <w:rPr>
          <w:rFonts w:ascii="Palatino Linotype" w:hAnsi="Palatino Linotype"/>
          <w:i/>
          <w:iCs/>
          <w:sz w:val="24"/>
          <w:szCs w:val="24"/>
          <w:lang w:val="es-ES"/>
        </w:rPr>
        <w:t xml:space="preserve"> como la forma en la que se desarrollaran en caso de existir</w:t>
      </w:r>
      <w:r w:rsidR="00C82A50" w:rsidRPr="0059185B">
        <w:rPr>
          <w:rFonts w:ascii="Palatino Linotype" w:hAnsi="Palatino Linotype"/>
          <w:i/>
          <w:iCs/>
          <w:sz w:val="24"/>
          <w:szCs w:val="24"/>
          <w:lang w:val="es-ES"/>
        </w:rPr>
        <w:t>.</w:t>
      </w:r>
      <w:r w:rsidRPr="0059185B">
        <w:rPr>
          <w:rFonts w:ascii="Palatino Linotype" w:hAnsi="Palatino Linotype"/>
          <w:i/>
          <w:iCs/>
          <w:sz w:val="24"/>
          <w:szCs w:val="24"/>
          <w:lang w:val="es-ES"/>
        </w:rPr>
        <w:t>”</w:t>
      </w:r>
    </w:p>
    <w:p w14:paraId="2900D5FD" w14:textId="61D473A2" w:rsidR="00CF1A72" w:rsidRPr="005C2BB2" w:rsidRDefault="004B2C70" w:rsidP="005C2BB2">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t xml:space="preserve">A lo que el </w:t>
      </w:r>
      <w:r w:rsidRPr="0059185B">
        <w:rPr>
          <w:rFonts w:ascii="Palatino Linotype" w:hAnsi="Palatino Linotype"/>
          <w:b/>
          <w:lang w:val="es-ES"/>
        </w:rPr>
        <w:t>Sujeto Obligado</w:t>
      </w:r>
      <w:r w:rsidR="004D66E4">
        <w:rPr>
          <w:rFonts w:ascii="Palatino Linotype" w:hAnsi="Palatino Linotype"/>
          <w:lang w:val="es-ES"/>
        </w:rPr>
        <w:t xml:space="preserve"> no realizo pronunciamiento alguno, motivo por el cual la parte recurrente acciono su garantía secundaria a efecto de que se garantizara su derecho de acceso a la información pública.</w:t>
      </w:r>
    </w:p>
    <w:p w14:paraId="6FFCD49F" w14:textId="2CD60169" w:rsidR="00BC47E9" w:rsidRPr="0059185B" w:rsidRDefault="00BC47E9" w:rsidP="00BC47E9">
      <w:pPr>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w:t>
      </w:r>
      <w:r w:rsidRPr="0059185B">
        <w:rPr>
          <w:rFonts w:ascii="Palatino Linotype" w:hAnsi="Palatino Linotype" w:cs="Arial"/>
          <w:sz w:val="24"/>
          <w:lang w:val="es-ES"/>
        </w:rPr>
        <w:lastRenderedPageBreak/>
        <w:t xml:space="preserve">de generarla, resumirla, efectuar cálculos o practicar investigaciones; tal y como se señala a continuación: </w:t>
      </w:r>
    </w:p>
    <w:p w14:paraId="5175CAA0" w14:textId="77777777" w:rsidR="00BC47E9" w:rsidRPr="0059185B" w:rsidRDefault="00BC47E9" w:rsidP="00BC47E9">
      <w:pPr>
        <w:spacing w:before="240" w:line="360" w:lineRule="auto"/>
        <w:ind w:left="567" w:right="567"/>
        <w:jc w:val="both"/>
        <w:rPr>
          <w:rFonts w:ascii="Palatino Linotype" w:hAnsi="Palatino Linotype" w:cs="Arial"/>
          <w:i/>
          <w:color w:val="000000"/>
          <w:sz w:val="2"/>
          <w:lang w:val="es-ES"/>
        </w:rPr>
      </w:pPr>
      <w:r w:rsidRPr="0059185B">
        <w:rPr>
          <w:rFonts w:ascii="Palatino Linotype" w:hAnsi="Palatino Linotype" w:cs="Arial"/>
          <w:i/>
          <w:lang w:val="es-ES"/>
        </w:rPr>
        <w:t>“</w:t>
      </w:r>
      <w:r w:rsidRPr="0059185B">
        <w:rPr>
          <w:rFonts w:ascii="Palatino Linotype" w:hAnsi="Palatino Linotype" w:cs="Arial"/>
          <w:b/>
          <w:i/>
          <w:color w:val="000000"/>
          <w:lang w:val="es-ES"/>
        </w:rPr>
        <w:t>Artículo 12.</w:t>
      </w:r>
      <w:r w:rsidRPr="0059185B">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2EEB4780" w14:textId="77777777" w:rsidR="00BC47E9" w:rsidRPr="0059185B" w:rsidRDefault="00BC47E9" w:rsidP="00BC47E9">
      <w:pPr>
        <w:spacing w:before="240" w:line="360" w:lineRule="auto"/>
        <w:ind w:left="567" w:right="567"/>
        <w:jc w:val="both"/>
        <w:rPr>
          <w:rFonts w:ascii="Palatino Linotype" w:hAnsi="Palatino Linotype" w:cs="Arial"/>
          <w:i/>
          <w:lang w:val="es-ES"/>
        </w:rPr>
      </w:pPr>
      <w:r w:rsidRPr="0059185B">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9185B">
        <w:rPr>
          <w:rFonts w:ascii="Palatino Linotype" w:hAnsi="Palatino Linotype" w:cs="Arial"/>
          <w:i/>
          <w:lang w:val="es-ES"/>
        </w:rPr>
        <w:t>”</w:t>
      </w:r>
    </w:p>
    <w:p w14:paraId="1322B825" w14:textId="77777777" w:rsidR="00BC47E9" w:rsidRPr="0059185B" w:rsidRDefault="00BC47E9" w:rsidP="00BC47E9">
      <w:pPr>
        <w:spacing w:line="360" w:lineRule="auto"/>
        <w:jc w:val="both"/>
        <w:rPr>
          <w:rFonts w:ascii="Palatino Linotype" w:hAnsi="Palatino Linotype" w:cs="Arial"/>
          <w:color w:val="000000"/>
          <w:sz w:val="24"/>
          <w:lang w:val="es-ES"/>
        </w:rPr>
      </w:pPr>
      <w:r w:rsidRPr="0059185B">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59185B">
        <w:rPr>
          <w:rFonts w:ascii="Palatino Linotype" w:hAnsi="Palatino Linotype" w:cs="Arial"/>
          <w:b/>
          <w:color w:val="000000"/>
          <w:sz w:val="24"/>
          <w:lang w:val="es-ES"/>
        </w:rPr>
        <w:t xml:space="preserve"> </w:t>
      </w:r>
      <w:r w:rsidRPr="0059185B">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59185B">
        <w:rPr>
          <w:rFonts w:ascii="Palatino Linotype" w:hAnsi="Palatino Linotype" w:cs="Arial"/>
          <w:i/>
          <w:color w:val="000000"/>
          <w:sz w:val="24"/>
          <w:lang w:val="es-ES"/>
        </w:rPr>
        <w:t>ad hoc</w:t>
      </w:r>
      <w:r w:rsidRPr="0059185B">
        <w:rPr>
          <w:rFonts w:ascii="Palatino Linotype" w:hAnsi="Palatino Linotype" w:cs="Arial"/>
          <w:color w:val="000000"/>
          <w:sz w:val="24"/>
          <w:lang w:val="es-ES"/>
        </w:rPr>
        <w:t>, para satisfacer el derecho de acceso a la información pública.</w:t>
      </w:r>
    </w:p>
    <w:p w14:paraId="35FF1139" w14:textId="77777777" w:rsidR="00BC47E9" w:rsidRPr="0059185B" w:rsidRDefault="00BC47E9" w:rsidP="00BC47E9">
      <w:pPr>
        <w:spacing w:line="360" w:lineRule="auto"/>
        <w:jc w:val="both"/>
        <w:rPr>
          <w:rFonts w:ascii="Palatino Linotype" w:hAnsi="Palatino Linotype"/>
          <w:b/>
          <w:bCs/>
          <w:color w:val="000000"/>
          <w:sz w:val="24"/>
          <w:lang w:val="es-ES"/>
        </w:rPr>
      </w:pPr>
      <w:r w:rsidRPr="0059185B">
        <w:rPr>
          <w:rFonts w:ascii="Palatino Linotype" w:hAnsi="Palatino Linotype" w:cs="Arial"/>
          <w:color w:val="000000"/>
          <w:sz w:val="24"/>
          <w:lang w:val="es-ES"/>
        </w:rPr>
        <w:t xml:space="preserve">Como apoyo a lo anterior, es aplicable el Criterio 03-17, emitido por </w:t>
      </w:r>
      <w:r w:rsidRPr="0059185B">
        <w:rPr>
          <w:rFonts w:ascii="Palatino Linotype" w:eastAsia="Arial Unicode MS" w:hAnsi="Palatino Linotype" w:cs="Arial"/>
          <w:color w:val="000000"/>
          <w:sz w:val="24"/>
          <w:lang w:val="es-ES"/>
        </w:rPr>
        <w:t>el Instituto Nacional de Transparencia, Acceso a la Información y Protección de Datos Personales,</w:t>
      </w:r>
      <w:r w:rsidRPr="0059185B">
        <w:rPr>
          <w:rFonts w:ascii="Palatino Linotype" w:hAnsi="Palatino Linotype"/>
          <w:bCs/>
          <w:color w:val="000000"/>
          <w:sz w:val="24"/>
          <w:lang w:val="es-ES"/>
        </w:rPr>
        <w:t xml:space="preserve"> que dice:</w:t>
      </w:r>
      <w:r w:rsidRPr="0059185B">
        <w:rPr>
          <w:rFonts w:ascii="Palatino Linotype" w:hAnsi="Palatino Linotype"/>
          <w:b/>
          <w:bCs/>
          <w:color w:val="000000"/>
          <w:sz w:val="24"/>
          <w:lang w:val="es-ES"/>
        </w:rPr>
        <w:t xml:space="preserve"> </w:t>
      </w:r>
    </w:p>
    <w:p w14:paraId="154490E0" w14:textId="77777777" w:rsidR="00BC47E9" w:rsidRPr="0059185B" w:rsidRDefault="00BC47E9" w:rsidP="00BC47E9">
      <w:pPr>
        <w:spacing w:line="360" w:lineRule="auto"/>
        <w:ind w:left="851" w:right="850"/>
        <w:jc w:val="both"/>
        <w:rPr>
          <w:rFonts w:ascii="Palatino Linotype" w:hAnsi="Palatino Linotype" w:cs="Arial"/>
          <w:color w:val="000000"/>
          <w:sz w:val="2"/>
          <w:lang w:val="es-ES"/>
        </w:rPr>
      </w:pPr>
    </w:p>
    <w:p w14:paraId="02769AB3"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r w:rsidRPr="0059185B">
        <w:rPr>
          <w:rFonts w:ascii="Palatino Linotype" w:hAnsi="Palatino Linotype" w:cs="Arial"/>
          <w:b/>
          <w:i/>
          <w:color w:val="000000"/>
          <w:lang w:val="es-ES"/>
        </w:rPr>
        <w:t>No existe obligación de elaborar documentos ad hoc para atender las solicitudes de acceso a la información.</w:t>
      </w:r>
      <w:r w:rsidRPr="0059185B">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w:t>
      </w:r>
      <w:r w:rsidRPr="0059185B">
        <w:rPr>
          <w:rFonts w:ascii="Palatino Linotype" w:hAnsi="Palatino Linotype" w:cs="Arial"/>
          <w:i/>
          <w:color w:val="000000"/>
          <w:lang w:val="es-ES"/>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B1976C8" w14:textId="77777777" w:rsidR="00BC47E9" w:rsidRPr="0059185B" w:rsidRDefault="00BC47E9" w:rsidP="00BC47E9">
      <w:pPr>
        <w:spacing w:line="360" w:lineRule="auto"/>
        <w:ind w:left="567" w:right="567"/>
        <w:jc w:val="both"/>
        <w:rPr>
          <w:rFonts w:ascii="Palatino Linotype" w:hAnsi="Palatino Linotype" w:cs="Arial"/>
          <w:i/>
          <w:color w:val="000000"/>
          <w:sz w:val="2"/>
          <w:lang w:val="es-ES"/>
        </w:rPr>
      </w:pPr>
    </w:p>
    <w:p w14:paraId="3AEEA183"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t xml:space="preserve">Resoluciones: </w:t>
      </w:r>
    </w:p>
    <w:p w14:paraId="6FB6FAAD"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sym w:font="Symbol" w:char="F0B7"/>
      </w:r>
      <w:r w:rsidRPr="0059185B">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9BBA1C0"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sym w:font="Symbol" w:char="F0B7"/>
      </w:r>
      <w:r w:rsidRPr="0059185B">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0E3939F7"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sym w:font="Symbol" w:char="F0B7"/>
      </w:r>
      <w:r w:rsidRPr="0059185B">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4716BD5" w14:textId="77777777" w:rsidR="00BC47E9" w:rsidRPr="0059185B" w:rsidRDefault="00BC47E9" w:rsidP="00BC47E9">
      <w:pPr>
        <w:spacing w:line="360" w:lineRule="auto"/>
        <w:jc w:val="both"/>
        <w:rPr>
          <w:rFonts w:ascii="Palatino Linotype" w:hAnsi="Palatino Linotype" w:cs="Arial"/>
          <w:sz w:val="16"/>
          <w:lang w:val="es-ES"/>
        </w:rPr>
      </w:pPr>
    </w:p>
    <w:p w14:paraId="4E429F92" w14:textId="77777777" w:rsidR="00BC47E9" w:rsidRPr="0059185B" w:rsidRDefault="00BC47E9" w:rsidP="00BC47E9">
      <w:pPr>
        <w:spacing w:line="360" w:lineRule="auto"/>
        <w:jc w:val="both"/>
        <w:rPr>
          <w:rFonts w:ascii="Palatino Linotype" w:hAnsi="Palatino Linotype" w:cs="Arial"/>
          <w:color w:val="000000" w:themeColor="text1"/>
          <w:sz w:val="24"/>
          <w:lang w:val="es-ES"/>
        </w:rPr>
      </w:pPr>
      <w:r w:rsidRPr="0059185B">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59185B">
        <w:rPr>
          <w:rFonts w:ascii="Palatino Linotype" w:hAnsi="Palatino Linotype" w:cs="Arial"/>
          <w:sz w:val="24"/>
          <w:lang w:val="es-ES"/>
        </w:rPr>
        <w:t>generen</w:t>
      </w:r>
      <w:r w:rsidRPr="0059185B">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F09208" w14:textId="77777777" w:rsidR="00BC47E9" w:rsidRPr="0059185B" w:rsidRDefault="00BC47E9" w:rsidP="00BC47E9">
      <w:pPr>
        <w:spacing w:line="360" w:lineRule="auto"/>
        <w:jc w:val="both"/>
        <w:rPr>
          <w:rFonts w:ascii="Palatino Linotype" w:hAnsi="Palatino Linotype" w:cs="Arial"/>
          <w:color w:val="000000" w:themeColor="text1"/>
          <w:sz w:val="24"/>
          <w:lang w:val="es-ES"/>
        </w:rPr>
      </w:pPr>
      <w:r w:rsidRPr="0059185B">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59185B">
        <w:rPr>
          <w:rFonts w:ascii="Palatino Linotype" w:hAnsi="Palatino Linotype" w:cs="Arial"/>
          <w:sz w:val="24"/>
          <w:lang w:val="es-ES"/>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59185B">
        <w:rPr>
          <w:rFonts w:ascii="Palatino Linotype" w:hAnsi="Palatino Linotype" w:cs="Arial"/>
          <w:sz w:val="24"/>
          <w:lang w:val="es-ES"/>
        </w:rPr>
        <w:lastRenderedPageBreak/>
        <w:t>Obligados</w:t>
      </w:r>
      <w:r w:rsidRPr="0059185B">
        <w:rPr>
          <w:rFonts w:ascii="Palatino Linotype" w:hAnsi="Palatino Linotype" w:cs="Arial"/>
          <w:color w:val="000000" w:themeColor="text1"/>
          <w:sz w:val="24"/>
          <w:lang w:val="es-ES"/>
        </w:rPr>
        <w:t xml:space="preserve">; los que, </w:t>
      </w:r>
      <w:r w:rsidRPr="0059185B">
        <w:rPr>
          <w:rFonts w:ascii="Palatino Linotype" w:hAnsi="Palatino Linotype" w:cs="Arial"/>
          <w:sz w:val="24"/>
          <w:lang w:val="es-ES"/>
        </w:rPr>
        <w:t>podrán estar en cualquier medio, sea escrito, impreso, sonoro, visual, electrónico, informático u holográfico</w:t>
      </w:r>
      <w:r w:rsidRPr="0059185B">
        <w:rPr>
          <w:rFonts w:ascii="Palatino Linotype" w:hAnsi="Palatino Linotype" w:cs="Arial"/>
          <w:color w:val="000000" w:themeColor="text1"/>
          <w:sz w:val="24"/>
          <w:lang w:val="es-ES"/>
        </w:rPr>
        <w:t xml:space="preserve">, de conformidad con el artículo 3, fracción XI de la Ley de la materia, el cual dispone lo siguiente: </w:t>
      </w:r>
    </w:p>
    <w:p w14:paraId="641F2F9F" w14:textId="77777777" w:rsidR="00BC47E9" w:rsidRPr="0059185B" w:rsidRDefault="00BC47E9" w:rsidP="00BC47E9">
      <w:pPr>
        <w:spacing w:line="360" w:lineRule="auto"/>
        <w:ind w:left="851" w:right="902"/>
        <w:jc w:val="both"/>
        <w:rPr>
          <w:rFonts w:ascii="Palatino Linotype" w:hAnsi="Palatino Linotype" w:cs="Arial"/>
          <w:i/>
          <w:color w:val="000000"/>
          <w:sz w:val="6"/>
          <w:lang w:val="es-ES"/>
        </w:rPr>
      </w:pPr>
    </w:p>
    <w:p w14:paraId="1B72C433"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r w:rsidRPr="0059185B">
        <w:rPr>
          <w:rFonts w:ascii="Palatino Linotype" w:hAnsi="Palatino Linotype" w:cs="Arial"/>
          <w:b/>
          <w:i/>
          <w:color w:val="000000"/>
          <w:lang w:val="es-ES"/>
        </w:rPr>
        <w:t xml:space="preserve">Artículo 3. </w:t>
      </w:r>
      <w:r w:rsidRPr="0059185B">
        <w:rPr>
          <w:rFonts w:ascii="Palatino Linotype" w:hAnsi="Palatino Linotype" w:cs="Arial"/>
          <w:i/>
          <w:color w:val="000000"/>
          <w:lang w:val="es-ES"/>
        </w:rPr>
        <w:t>Para los efectos de la presente Ley se entenderá por:</w:t>
      </w:r>
    </w:p>
    <w:p w14:paraId="1CDD9F69"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p>
    <w:p w14:paraId="7D395289"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b/>
          <w:i/>
          <w:color w:val="000000"/>
          <w:lang w:val="es-ES"/>
        </w:rPr>
        <w:t>XI. Documento:</w:t>
      </w:r>
      <w:r w:rsidRPr="0059185B">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05858" w14:textId="77777777" w:rsidR="00BC47E9" w:rsidRPr="0059185B" w:rsidRDefault="00BC47E9" w:rsidP="00BC47E9">
      <w:pPr>
        <w:spacing w:before="240"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p>
    <w:p w14:paraId="726AFEB2" w14:textId="539569DC" w:rsidR="00BC47E9" w:rsidRPr="0059185B" w:rsidRDefault="00BC47E9" w:rsidP="005A6316">
      <w:pPr>
        <w:autoSpaceDE w:val="0"/>
        <w:autoSpaceDN w:val="0"/>
        <w:adjustRightInd w:val="0"/>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Siendo aplicable el Criterio </w:t>
      </w:r>
      <w:r w:rsidRPr="0059185B">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9185B">
        <w:rPr>
          <w:rFonts w:ascii="Palatino Linotype" w:hAnsi="Palatino Linotype" w:cs="Arial"/>
          <w:sz w:val="24"/>
          <w:lang w:val="es-ES"/>
        </w:rPr>
        <w:t>cuyo rubro y texto dispone:</w:t>
      </w:r>
    </w:p>
    <w:p w14:paraId="0DB9EC5A" w14:textId="77777777" w:rsidR="00BC47E9" w:rsidRPr="0059185B" w:rsidRDefault="00BC47E9" w:rsidP="00BC47E9">
      <w:pPr>
        <w:spacing w:line="360" w:lineRule="auto"/>
        <w:ind w:left="567" w:right="567"/>
        <w:jc w:val="both"/>
        <w:rPr>
          <w:rFonts w:ascii="Palatino Linotype" w:hAnsi="Palatino Linotype" w:cs="Arial"/>
          <w:b/>
          <w:i/>
          <w:lang w:val="es-ES" w:eastAsia="es-MX"/>
        </w:rPr>
      </w:pPr>
      <w:r w:rsidRPr="0059185B">
        <w:rPr>
          <w:rFonts w:ascii="Palatino Linotype" w:hAnsi="Palatino Linotype" w:cs="Arial"/>
          <w:b/>
          <w:lang w:val="es-ES" w:eastAsia="es-MX"/>
        </w:rPr>
        <w:t>“</w:t>
      </w:r>
      <w:r w:rsidRPr="0059185B">
        <w:rPr>
          <w:rFonts w:ascii="Palatino Linotype" w:hAnsi="Palatino Linotype" w:cs="Arial"/>
          <w:b/>
          <w:i/>
          <w:lang w:val="es-ES" w:eastAsia="es-MX"/>
        </w:rPr>
        <w:t>CRITERIO 0002-11</w:t>
      </w:r>
    </w:p>
    <w:p w14:paraId="30ACEB93" w14:textId="77777777" w:rsidR="00BC47E9" w:rsidRPr="0059185B" w:rsidRDefault="00BC47E9" w:rsidP="00BC47E9">
      <w:pPr>
        <w:spacing w:before="240" w:line="360" w:lineRule="auto"/>
        <w:ind w:left="567" w:right="567"/>
        <w:jc w:val="both"/>
        <w:rPr>
          <w:rFonts w:ascii="Palatino Linotype" w:hAnsi="Palatino Linotype" w:cs="Arial"/>
          <w:i/>
          <w:lang w:val="es-ES" w:eastAsia="es-MX"/>
        </w:rPr>
      </w:pPr>
      <w:r w:rsidRPr="0059185B">
        <w:rPr>
          <w:rFonts w:ascii="Palatino Linotype" w:hAnsi="Palatino Linotype" w:cs="Arial"/>
          <w:b/>
          <w:i/>
          <w:lang w:val="es-ES" w:eastAsia="es-MX"/>
        </w:rPr>
        <w:t xml:space="preserve">INFORMACIÓN PÚBLICA, CONCEPTO DE, EN MATERIA DE TRANSPARENCIA. INTERPRETACIÓN SISTEMÁTICA DE LOS ARTÍCULOS 2°, FRACCIÓN </w:t>
      </w:r>
      <w:r w:rsidRPr="0059185B">
        <w:rPr>
          <w:rFonts w:ascii="Palatino Linotype" w:hAnsi="Palatino Linotype" w:cs="Arial"/>
          <w:b/>
          <w:bCs/>
          <w:i/>
          <w:lang w:val="es-ES" w:eastAsia="es-MX"/>
        </w:rPr>
        <w:t xml:space="preserve">V, XV, Y XVI, </w:t>
      </w:r>
      <w:r w:rsidRPr="0059185B">
        <w:rPr>
          <w:rFonts w:ascii="Palatino Linotype" w:hAnsi="Palatino Linotype" w:cs="Arial"/>
          <w:b/>
          <w:i/>
          <w:lang w:val="es-ES" w:eastAsia="es-MX"/>
        </w:rPr>
        <w:t>3°, 4°, 11 Y 41.</w:t>
      </w:r>
      <w:r w:rsidRPr="0059185B">
        <w:rPr>
          <w:rFonts w:ascii="Palatino Linotype" w:hAnsi="Palatino Linotype" w:cs="Arial"/>
          <w:i/>
          <w:lang w:val="es-ES" w:eastAsia="es-MX"/>
        </w:rPr>
        <w:t xml:space="preserve"> De conformidad con los artículos antes </w:t>
      </w:r>
      <w:r w:rsidRPr="0059185B">
        <w:rPr>
          <w:rFonts w:ascii="Palatino Linotype" w:hAnsi="Palatino Linotype" w:cs="Arial"/>
          <w:i/>
          <w:lang w:val="es-ES"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D626B0" w14:textId="77777777" w:rsidR="00BC47E9" w:rsidRPr="0059185B" w:rsidRDefault="00BC47E9" w:rsidP="00BC47E9">
      <w:pPr>
        <w:spacing w:line="360" w:lineRule="auto"/>
        <w:ind w:left="567" w:right="567"/>
        <w:jc w:val="both"/>
        <w:rPr>
          <w:rFonts w:ascii="Palatino Linotype" w:hAnsi="Palatino Linotype" w:cs="Arial"/>
          <w:i/>
          <w:lang w:val="es-ES" w:eastAsia="es-MX"/>
        </w:rPr>
      </w:pPr>
      <w:r w:rsidRPr="0059185B">
        <w:rPr>
          <w:rFonts w:ascii="Palatino Linotype" w:hAnsi="Palatino Linotype" w:cs="Arial"/>
          <w:i/>
          <w:lang w:val="es-ES" w:eastAsia="es-MX"/>
        </w:rPr>
        <w:t>En consecuencia el acceso a la información se refiere a que se cumplan cualquiera de los siguientes tres supuestos:</w:t>
      </w:r>
    </w:p>
    <w:p w14:paraId="5697284B" w14:textId="77777777" w:rsidR="00BC47E9" w:rsidRPr="0059185B" w:rsidRDefault="00BC47E9" w:rsidP="00BC47E9">
      <w:pPr>
        <w:spacing w:line="360" w:lineRule="auto"/>
        <w:ind w:left="567" w:right="567"/>
        <w:jc w:val="both"/>
        <w:rPr>
          <w:rFonts w:ascii="Palatino Linotype" w:hAnsi="Palatino Linotype" w:cs="Arial"/>
          <w:b/>
          <w:i/>
          <w:lang w:val="es-ES" w:eastAsia="es-MX"/>
        </w:rPr>
      </w:pPr>
      <w:r w:rsidRPr="0059185B">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7FF1B6E9" w14:textId="77777777" w:rsidR="00BC47E9" w:rsidRPr="0059185B" w:rsidRDefault="00BC47E9" w:rsidP="00BC47E9">
      <w:pPr>
        <w:spacing w:line="360" w:lineRule="auto"/>
        <w:ind w:left="567" w:right="567"/>
        <w:jc w:val="both"/>
        <w:rPr>
          <w:rFonts w:ascii="Palatino Linotype" w:hAnsi="Palatino Linotype" w:cs="Arial"/>
          <w:i/>
          <w:lang w:val="es-ES" w:eastAsia="es-MX"/>
        </w:rPr>
      </w:pPr>
      <w:r w:rsidRPr="0059185B">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7702F789" w14:textId="77777777" w:rsidR="00BC47E9" w:rsidRPr="0059185B" w:rsidRDefault="00BC47E9" w:rsidP="00BC47E9">
      <w:pPr>
        <w:spacing w:line="360" w:lineRule="auto"/>
        <w:ind w:left="567" w:right="567"/>
        <w:jc w:val="both"/>
        <w:rPr>
          <w:rFonts w:ascii="Palatino Linotype" w:hAnsi="Palatino Linotype" w:cs="Arial"/>
          <w:i/>
          <w:lang w:val="es-ES" w:eastAsia="es-MX"/>
        </w:rPr>
      </w:pPr>
      <w:r w:rsidRPr="0059185B">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47DF3C61" w14:textId="77777777" w:rsidR="00BC47E9" w:rsidRPr="0059185B" w:rsidRDefault="00BC47E9" w:rsidP="00BC47E9">
      <w:pPr>
        <w:tabs>
          <w:tab w:val="left" w:pos="851"/>
        </w:tabs>
        <w:spacing w:before="240" w:line="360" w:lineRule="auto"/>
        <w:ind w:left="567" w:right="567"/>
        <w:jc w:val="right"/>
        <w:rPr>
          <w:rFonts w:ascii="Palatino Linotype" w:hAnsi="Palatino Linotype" w:cs="Arial"/>
          <w:i/>
          <w:sz w:val="20"/>
          <w:lang w:val="es-ES" w:eastAsia="es-MX"/>
        </w:rPr>
      </w:pPr>
      <w:r w:rsidRPr="0059185B">
        <w:rPr>
          <w:rFonts w:ascii="Palatino Linotype" w:hAnsi="Palatino Linotype" w:cs="Arial"/>
          <w:lang w:val="es-ES" w:eastAsia="es-MX"/>
        </w:rPr>
        <w:tab/>
      </w:r>
      <w:r w:rsidRPr="0059185B">
        <w:rPr>
          <w:rFonts w:ascii="Palatino Linotype" w:hAnsi="Palatino Linotype" w:cs="Arial"/>
          <w:i/>
          <w:sz w:val="20"/>
          <w:lang w:val="es-ES" w:eastAsia="es-MX"/>
        </w:rPr>
        <w:t>(Énfasis Añadido)</w:t>
      </w:r>
    </w:p>
    <w:p w14:paraId="5A1C2795" w14:textId="77777777" w:rsidR="00BC47E9" w:rsidRPr="0059185B" w:rsidRDefault="00BC47E9" w:rsidP="00BC47E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59185B">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5521EA82" w14:textId="77777777" w:rsidR="00BC47E9" w:rsidRPr="0059185B" w:rsidRDefault="00BC47E9" w:rsidP="00BC47E9">
      <w:pPr>
        <w:spacing w:before="240" w:line="360" w:lineRule="auto"/>
        <w:ind w:left="708" w:right="567"/>
        <w:jc w:val="both"/>
        <w:rPr>
          <w:rFonts w:ascii="Palatino Linotype" w:hAnsi="Palatino Linotype" w:cs="Arial"/>
          <w:bCs/>
          <w:i/>
          <w:lang w:val="es-ES"/>
        </w:rPr>
      </w:pPr>
      <w:r w:rsidRPr="0059185B">
        <w:rPr>
          <w:rFonts w:ascii="Palatino Linotype" w:hAnsi="Palatino Linotype" w:cs="Arial"/>
          <w:bCs/>
          <w:i/>
          <w:lang w:val="es-ES"/>
        </w:rPr>
        <w:t>“Artículo 6o.</w:t>
      </w:r>
    </w:p>
    <w:p w14:paraId="112E72B8" w14:textId="77777777" w:rsidR="00BC47E9" w:rsidRPr="0059185B" w:rsidRDefault="00BC47E9" w:rsidP="00BC47E9">
      <w:pPr>
        <w:spacing w:before="240" w:line="360" w:lineRule="auto"/>
        <w:ind w:left="708" w:right="567"/>
        <w:jc w:val="both"/>
        <w:rPr>
          <w:rFonts w:ascii="Palatino Linotype" w:hAnsi="Palatino Linotype" w:cs="Arial"/>
          <w:bCs/>
          <w:i/>
          <w:lang w:val="es-ES"/>
        </w:rPr>
      </w:pPr>
      <w:r w:rsidRPr="0059185B">
        <w:rPr>
          <w:rFonts w:ascii="Palatino Linotype" w:hAnsi="Palatino Linotype" w:cs="Arial"/>
          <w:bCs/>
          <w:i/>
          <w:lang w:val="es-ES"/>
        </w:rPr>
        <w:t>[...]</w:t>
      </w:r>
    </w:p>
    <w:p w14:paraId="3DF3A920" w14:textId="77777777" w:rsidR="00BC47E9" w:rsidRPr="0059185B"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59185B">
        <w:rPr>
          <w:rFonts w:ascii="Palatino Linotype" w:eastAsia="Times New Roman" w:hAnsi="Palatino Linotype" w:cs="Arial"/>
          <w:bCs/>
          <w:i/>
          <w:color w:val="000000"/>
          <w:lang w:val="es-ES" w:eastAsia="es-MX"/>
        </w:rPr>
        <w:t xml:space="preserve">A. </w:t>
      </w:r>
      <w:r w:rsidRPr="0059185B">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59185B">
        <w:rPr>
          <w:rFonts w:ascii="Palatino Linotype" w:eastAsia="Times New Roman" w:hAnsi="Palatino Linotype" w:cs="Arial"/>
          <w:bCs/>
          <w:i/>
          <w:color w:val="000000"/>
          <w:lang w:val="es-ES" w:eastAsia="es-MX"/>
        </w:rPr>
        <w:t> </w:t>
      </w:r>
    </w:p>
    <w:p w14:paraId="47AC17E0" w14:textId="77777777" w:rsidR="00BC47E9" w:rsidRPr="0059185B"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59185B">
        <w:rPr>
          <w:rFonts w:ascii="Palatino Linotype" w:eastAsia="Times New Roman" w:hAnsi="Palatino Linotype" w:cs="Arial"/>
          <w:bCs/>
          <w:i/>
          <w:color w:val="000000"/>
          <w:lang w:val="es-ES" w:eastAsia="es-MX"/>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59185B">
        <w:rPr>
          <w:rFonts w:ascii="Palatino Linotype" w:eastAsia="Times New Roman" w:hAnsi="Palatino Linotype" w:cs="Arial"/>
          <w:bCs/>
          <w:i/>
          <w:color w:val="000000"/>
          <w:lang w:val="es-ES" w:eastAsia="es-MX"/>
        </w:rPr>
        <w:t>sic</w:t>
      </w:r>
      <w:proofErr w:type="gramEnd"/>
      <w:r w:rsidRPr="0059185B">
        <w:rPr>
          <w:rFonts w:ascii="Palatino Linotype" w:eastAsia="Times New Roman" w:hAnsi="Palatino Linotype" w:cs="Arial"/>
          <w:bCs/>
          <w:i/>
          <w:color w:val="000000"/>
          <w:lang w:val="es-ES" w:eastAsia="es-MX"/>
        </w:rPr>
        <w:t>)</w:t>
      </w:r>
    </w:p>
    <w:p w14:paraId="301CD1C1" w14:textId="77777777" w:rsidR="00BC47E9" w:rsidRPr="0059185B"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CA7A9BC" w14:textId="77777777" w:rsidR="00BC47E9" w:rsidRPr="0059185B"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27277C39"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59185B">
        <w:rPr>
          <w:rFonts w:ascii="Palatino Linotype" w:hAnsi="Palatino Linotype"/>
          <w:b/>
          <w:i/>
          <w:lang w:val="es-ES"/>
        </w:rPr>
        <w:t>Artículo 4.</w:t>
      </w:r>
      <w:r w:rsidRPr="0059185B">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D551E7"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59185B">
        <w:rPr>
          <w:rFonts w:ascii="Palatino Linotype" w:hAnsi="Palatino Linotype"/>
          <w:b/>
          <w:i/>
          <w:u w:val="single"/>
          <w:lang w:val="es-ES"/>
        </w:rPr>
        <w:t xml:space="preserve">Toda la información generada, obtenida, adquirida, transformada, administrada o en posesión de los sujetos obligados es pública y accesible de manera permanente a cualquier persona, en los términos y condiciones que se establezcan en los </w:t>
      </w:r>
      <w:r w:rsidRPr="0059185B">
        <w:rPr>
          <w:rFonts w:ascii="Palatino Linotype" w:hAnsi="Palatino Linotype"/>
          <w:b/>
          <w:i/>
          <w:u w:val="single"/>
          <w:lang w:val="es-ES"/>
        </w:rPr>
        <w:lastRenderedPageBreak/>
        <w:t>tratados internacionales de los que el Estado mexicano sea parte, en la Ley General, la presente Ley y demás disposiciones de la materia, privilegiando el principio de máxima publicidad de la información</w:t>
      </w:r>
      <w:r w:rsidRPr="0059185B">
        <w:rPr>
          <w:rFonts w:ascii="Palatino Linotype" w:hAnsi="Palatino Linotype"/>
          <w:i/>
          <w:u w:val="single"/>
          <w:lang w:val="es-ES"/>
        </w:rPr>
        <w:t>.</w:t>
      </w:r>
      <w:r w:rsidRPr="0059185B">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02B3D16E"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59185B">
        <w:rPr>
          <w:rFonts w:ascii="Palatino Linotype" w:hAnsi="Palatino Linotype" w:cs="Arial"/>
          <w:i/>
          <w:lang w:val="es-ES"/>
        </w:rPr>
        <w:t>[…]</w:t>
      </w:r>
    </w:p>
    <w:p w14:paraId="47761984"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59185B">
        <w:rPr>
          <w:rFonts w:ascii="Palatino Linotype" w:hAnsi="Palatino Linotype"/>
          <w:b/>
          <w:i/>
          <w:lang w:val="es-ES"/>
        </w:rPr>
        <w:t>Artículo 12.</w:t>
      </w:r>
      <w:r w:rsidRPr="0059185B">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8BDAB68"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b/>
          <w:i/>
          <w:u w:val="single"/>
          <w:lang w:val="es-ES"/>
        </w:rPr>
      </w:pPr>
      <w:r w:rsidRPr="0059185B">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894D0C" w14:textId="061F3E6A" w:rsidR="00CF1A72" w:rsidRDefault="00BC47E9" w:rsidP="00CF1A72">
      <w:pPr>
        <w:autoSpaceDE w:val="0"/>
        <w:autoSpaceDN w:val="0"/>
        <w:adjustRightInd w:val="0"/>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7AA1CE1" w14:textId="5422E2AA" w:rsidR="00117C7F" w:rsidRDefault="00117C7F" w:rsidP="00CF1A72">
      <w:pPr>
        <w:autoSpaceDE w:val="0"/>
        <w:autoSpaceDN w:val="0"/>
        <w:adjustRightInd w:val="0"/>
        <w:spacing w:before="240" w:line="360" w:lineRule="auto"/>
        <w:jc w:val="both"/>
        <w:rPr>
          <w:rFonts w:ascii="Palatino Linotype" w:hAnsi="Palatino Linotype" w:cs="Arial"/>
          <w:sz w:val="24"/>
          <w:szCs w:val="24"/>
          <w:lang w:val="es-ES"/>
        </w:rPr>
      </w:pPr>
    </w:p>
    <w:p w14:paraId="566E86B3" w14:textId="77777777" w:rsidR="00117C7F" w:rsidRPr="00DC68A8" w:rsidRDefault="00117C7F" w:rsidP="00117C7F">
      <w:pPr>
        <w:spacing w:line="360" w:lineRule="auto"/>
        <w:contextualSpacing/>
        <w:jc w:val="both"/>
        <w:rPr>
          <w:rFonts w:ascii="Palatino Linotype" w:eastAsia="MS Mincho" w:hAnsi="Palatino Linotype"/>
          <w:sz w:val="24"/>
          <w:lang w:val="es-ES"/>
        </w:rPr>
      </w:pPr>
      <w:r w:rsidRPr="00DC68A8">
        <w:rPr>
          <w:rFonts w:ascii="Palatino Linotype" w:eastAsia="MS Mincho" w:hAnsi="Palatino Linotype"/>
          <w:sz w:val="24"/>
          <w:lang w:val="es-ES"/>
        </w:rPr>
        <w:lastRenderedPageBreak/>
        <w:t>Ahora bien, la Ley Orgánica Municipal del Estado de México establece en su</w:t>
      </w:r>
      <w:r>
        <w:rPr>
          <w:rFonts w:ascii="Palatino Linotype" w:eastAsia="MS Mincho" w:hAnsi="Palatino Linotype"/>
          <w:sz w:val="24"/>
          <w:lang w:val="es-ES"/>
        </w:rPr>
        <w:t>s</w:t>
      </w:r>
      <w:r w:rsidRPr="00DC68A8">
        <w:rPr>
          <w:rFonts w:ascii="Palatino Linotype" w:eastAsia="MS Mincho" w:hAnsi="Palatino Linotype"/>
          <w:sz w:val="24"/>
          <w:lang w:val="es-ES"/>
        </w:rPr>
        <w:t xml:space="preserve"> artículo</w:t>
      </w:r>
      <w:r>
        <w:rPr>
          <w:rFonts w:ascii="Palatino Linotype" w:eastAsia="MS Mincho" w:hAnsi="Palatino Linotype"/>
          <w:sz w:val="24"/>
          <w:lang w:val="es-ES"/>
        </w:rPr>
        <w:t>s</w:t>
      </w:r>
      <w:r w:rsidRPr="00DC68A8">
        <w:rPr>
          <w:rFonts w:ascii="Palatino Linotype" w:eastAsia="MS Mincho" w:hAnsi="Palatino Linotype"/>
          <w:sz w:val="24"/>
          <w:lang w:val="es-ES"/>
        </w:rPr>
        <w:t xml:space="preserve"> 48</w:t>
      </w:r>
      <w:r>
        <w:rPr>
          <w:rFonts w:ascii="Palatino Linotype" w:eastAsia="MS Mincho" w:hAnsi="Palatino Linotype"/>
          <w:sz w:val="24"/>
          <w:lang w:val="es-ES"/>
        </w:rPr>
        <w:t xml:space="preserve">, 53, 91 y 95, </w:t>
      </w:r>
      <w:r w:rsidRPr="00DC68A8">
        <w:rPr>
          <w:rFonts w:ascii="Palatino Linotype" w:eastAsia="MS Mincho" w:hAnsi="Palatino Linotype"/>
          <w:sz w:val="24"/>
          <w:lang w:val="es-ES"/>
        </w:rPr>
        <w:t>que a la letra reza</w:t>
      </w:r>
      <w:r>
        <w:rPr>
          <w:rFonts w:ascii="Palatino Linotype" w:eastAsia="MS Mincho" w:hAnsi="Palatino Linotype"/>
          <w:sz w:val="24"/>
          <w:lang w:val="es-ES"/>
        </w:rPr>
        <w:t>n</w:t>
      </w:r>
      <w:r w:rsidRPr="00DC68A8">
        <w:rPr>
          <w:rFonts w:ascii="Palatino Linotype" w:eastAsia="MS Mincho" w:hAnsi="Palatino Linotype"/>
          <w:sz w:val="24"/>
          <w:lang w:val="es-ES"/>
        </w:rPr>
        <w:t>:</w:t>
      </w:r>
    </w:p>
    <w:p w14:paraId="69326B80" w14:textId="77777777" w:rsidR="00117C7F" w:rsidRPr="00675896" w:rsidRDefault="00117C7F" w:rsidP="00117C7F">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Artículo 48.- El presidente municipal tiene las siguientes atribuciones:</w:t>
      </w:r>
    </w:p>
    <w:p w14:paraId="4E52EB9C"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Presidir y dirigir las sesiones del ayuntamiento;</w:t>
      </w:r>
    </w:p>
    <w:p w14:paraId="5E259EE7"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Ejecutar los acuerdos del ayuntamiento e informar su cumplimiento;</w:t>
      </w:r>
    </w:p>
    <w:p w14:paraId="644DFEF3"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Promulgar y publicar el Bando Municipal en la Gaceta Municipal y en los estrados de la Secretaría del Ayuntamiento, así como ordenar la difusión de las normas de carácter general y reglamentos aprobados por el Ayuntamiento;</w:t>
      </w:r>
    </w:p>
    <w:p w14:paraId="1F3A93DC"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Asumir la representación jurídica del Municipio y del ayuntamiento, así como de las dependencias de la Administración Pública Municipal, en los litigios en que este sea parte.</w:t>
      </w:r>
    </w:p>
    <w:p w14:paraId="254721C3"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Convocar a sesiones ordinarias y extraordinarias a los integrantes del ayuntamiento;</w:t>
      </w:r>
    </w:p>
    <w:p w14:paraId="34E6EA37"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Proponer al ayuntamiento los nombramientos de secretario, tesorero y titulares de las dependencias y organismos auxiliares de la administración pública municipal, favoreciendo para tal efecto el principio de igualdad y equidad de género;</w:t>
      </w:r>
    </w:p>
    <w:p w14:paraId="19B4188C" w14:textId="77777777" w:rsidR="00117C7F" w:rsidRPr="00675896" w:rsidRDefault="00117C7F" w:rsidP="00117C7F">
      <w:pPr>
        <w:spacing w:before="240" w:after="240" w:line="360" w:lineRule="auto"/>
        <w:ind w:left="709"/>
        <w:jc w:val="both"/>
        <w:rPr>
          <w:rFonts w:ascii="Palatino Linotype" w:eastAsia="MS Mincho" w:hAnsi="Palatino Linotype"/>
          <w:i/>
        </w:rPr>
      </w:pPr>
      <w:r w:rsidRPr="00675896">
        <w:rPr>
          <w:rFonts w:ascii="Palatino Linotype" w:eastAsia="MS Mincho" w:hAnsi="Palatino Linotype"/>
          <w:i/>
        </w:rPr>
        <w:t>VI Bis. Expedir, previo acuerdo del Ayuntamiento, la licencia del establecimiento mercantil que autorice o permita la venta de bebidas alcohólicas;</w:t>
      </w:r>
    </w:p>
    <w:p w14:paraId="2D1E8129"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Presidir las comisiones que le asigne la ley o el ayuntamiento;</w:t>
      </w:r>
    </w:p>
    <w:p w14:paraId="064DD49F"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Contratar y concertar en representación del ayuntamiento y previo acuerdo de éste, la realización de obras y la prestación de servicios públicos, por terceros o con el concurso del Estado o de otros ayuntamientos;</w:t>
      </w:r>
    </w:p>
    <w:p w14:paraId="72E27940"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lastRenderedPageBreak/>
        <w:t>Verificar que la recaudación de las contribuciones y demás ingresos propios del municipio se realicen conforme a las disposiciones legales aplicables;</w:t>
      </w:r>
    </w:p>
    <w:p w14:paraId="755293DE"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Vigilar la correcta inversión de los fondos públicos;</w:t>
      </w:r>
    </w:p>
    <w:p w14:paraId="7BFFA328"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Supervisar la administración, registro, control, uso, mantenimiento y conservación adecuados de los bienes del municipio;</w:t>
      </w:r>
    </w:p>
    <w:p w14:paraId="19232AF2"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Tener bajo su mando los cuerpos de seguridad pública, tránsito y bomberos municipales, en los términos del capítulo octavo, del título cuarto de esta Ley;</w:t>
      </w:r>
    </w:p>
    <w:p w14:paraId="753351AA" w14:textId="77777777" w:rsidR="00117C7F" w:rsidRPr="00675896" w:rsidRDefault="00117C7F" w:rsidP="00117C7F">
      <w:pPr>
        <w:pStyle w:val="Prrafodelista"/>
        <w:spacing w:before="240" w:after="240" w:line="360" w:lineRule="auto"/>
        <w:ind w:left="1429"/>
        <w:jc w:val="both"/>
        <w:rPr>
          <w:rFonts w:ascii="Palatino Linotype" w:eastAsia="MS Mincho" w:hAnsi="Palatino Linotype"/>
          <w:i/>
          <w:sz w:val="22"/>
          <w:szCs w:val="22"/>
        </w:rPr>
      </w:pPr>
      <w:r w:rsidRPr="00675896">
        <w:rPr>
          <w:rFonts w:ascii="Palatino Linotype" w:eastAsia="MS Mincho" w:hAnsi="Palatino Linotype"/>
          <w:i/>
          <w:sz w:val="22"/>
          <w:szCs w:val="22"/>
        </w:rPr>
        <w:t>XII bis.- Vigilar y ejecutar los programas y subprogramas de protección civil y realizar las acciones encaminadas a optimizar los programas tendientes a prevenir el impacto de los fenómenos perturbadores.</w:t>
      </w:r>
    </w:p>
    <w:p w14:paraId="4CD0D919"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Vigilar que se integren y funcionen en forma legal las dependencias, unidades administrativas y organismos desconcentrados o descentralizados y fideicomisos que formen parte de la estructura administrativa;</w:t>
      </w:r>
    </w:p>
    <w:p w14:paraId="0325751E" w14:textId="77777777" w:rsidR="00117C7F" w:rsidRPr="00675896" w:rsidRDefault="00117C7F" w:rsidP="00117C7F">
      <w:pPr>
        <w:spacing w:before="240" w:after="240" w:line="360" w:lineRule="auto"/>
        <w:ind w:left="709"/>
        <w:jc w:val="both"/>
        <w:rPr>
          <w:rFonts w:ascii="Palatino Linotype" w:eastAsia="MS Mincho" w:hAnsi="Palatino Linotype"/>
          <w:i/>
        </w:rPr>
      </w:pPr>
      <w:r w:rsidRPr="00675896">
        <w:rPr>
          <w:rFonts w:ascii="Palatino Linotype" w:eastAsia="MS Mincho" w:hAnsi="Palatino Linotype"/>
          <w:i/>
        </w:rPr>
        <w:t>XIII Bis. Desarrollar un programa permanente de mejora regulatoria, en coordinación con la dependencia del Ejecutivo del Estado que establezca la Ley de la materia, mismo que deberá de someter al acuerdo de Cabildo;</w:t>
      </w:r>
    </w:p>
    <w:p w14:paraId="4F0ABBFE" w14:textId="77777777" w:rsidR="00117C7F" w:rsidRPr="00675896" w:rsidRDefault="00117C7F" w:rsidP="00117C7F">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XIII Ter. Proponer al ayuntamiento y ejecutar un programa especial para otorgar la licencia provisional de funcionamiento para negocios de bajo riesgo sanitario, ambiental o de protección civil, que autorice el cabildo conforme a la clasificación contenida en el Catálogo Mexiquense de Actividades Industriales, Comerciales y de Servicios de Bajo Riesgo;</w:t>
      </w:r>
    </w:p>
    <w:p w14:paraId="69DACCAD" w14:textId="77777777" w:rsidR="00117C7F" w:rsidRPr="00675896" w:rsidRDefault="00117C7F" w:rsidP="00117C7F">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 xml:space="preserve">Para tal efecto, deberá garantizar que el otorgamiento de la licencia no esté sujeto al pago de contribuciones ni a donación alguna; la exigencia de cargas tributarias, dádivas o cualquier otro </w:t>
      </w:r>
      <w:r w:rsidRPr="00675896">
        <w:rPr>
          <w:rFonts w:ascii="Palatino Linotype" w:eastAsia="MS Mincho" w:hAnsi="Palatino Linotype"/>
          <w:i/>
          <w:lang w:val="es-ES"/>
        </w:rPr>
        <w:lastRenderedPageBreak/>
        <w:t>concepto que condicione su expedición será sancionada en términos de la Ley de Responsabilidades de los Servidores Públicos del Estado y Municipios.</w:t>
      </w:r>
    </w:p>
    <w:p w14:paraId="09EAEBAF" w14:textId="77777777" w:rsidR="00117C7F" w:rsidRPr="00675896" w:rsidRDefault="00117C7F" w:rsidP="00117C7F">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 xml:space="preserve">XIII </w:t>
      </w:r>
      <w:proofErr w:type="spellStart"/>
      <w:r w:rsidRPr="00675896">
        <w:rPr>
          <w:rFonts w:ascii="Palatino Linotype" w:eastAsia="MS Mincho" w:hAnsi="Palatino Linotype"/>
          <w:i/>
          <w:lang w:val="es-ES"/>
        </w:rPr>
        <w:t>Quáter</w:t>
      </w:r>
      <w:proofErr w:type="spellEnd"/>
      <w:r w:rsidRPr="00675896">
        <w:rPr>
          <w:rFonts w:ascii="Palatino Linotype" w:eastAsia="MS Mincho" w:hAnsi="Palatino Linotype"/>
          <w:i/>
          <w:lang w:val="es-ES"/>
        </w:rPr>
        <w:t>. Expedir o negar licencias o permisos de funcionamiento, previo acuerdo del ayuntamiento, para las unidades económicas, empresas y parques industriales, dando respuesta en un plazo que no exceda de tres días hábiles posteriores a la fecha de la resolución del ayuntamiento;</w:t>
      </w:r>
    </w:p>
    <w:p w14:paraId="14603C18" w14:textId="77777777" w:rsidR="00117C7F" w:rsidRPr="00675896" w:rsidRDefault="00117C7F" w:rsidP="00117C7F">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 xml:space="preserve">XIII </w:t>
      </w:r>
      <w:proofErr w:type="spellStart"/>
      <w:r w:rsidRPr="00675896">
        <w:rPr>
          <w:rFonts w:ascii="Palatino Linotype" w:eastAsia="MS Mincho" w:hAnsi="Palatino Linotype"/>
          <w:i/>
          <w:lang w:val="es-ES"/>
        </w:rPr>
        <w:t>Quinquies</w:t>
      </w:r>
      <w:proofErr w:type="spellEnd"/>
      <w:r w:rsidRPr="00675896">
        <w:rPr>
          <w:rFonts w:ascii="Palatino Linotype" w:eastAsia="MS Mincho" w:hAnsi="Palatino Linotype"/>
          <w:i/>
          <w:lang w:val="es-ES"/>
        </w:rPr>
        <w:t>. Desarrollar y ejecutar las políticas, programas y acciones en materia de Gobierno Digital, impulsando el uso estratégico de las tecnologías de la información en los trámites y servicios que se otorgan por parte del Ayuntamiento, conforme a lo establecido en la Ley de Gobierno Digital del Estado de México y Municipios, su Reglamento y conforme a las disposiciones jurídicas de la materia;</w:t>
      </w:r>
    </w:p>
    <w:p w14:paraId="4AEE1BF1"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Vigilar que se integren y funcionen los consejos de participación ciudadana municipal y otros órganos de los que formen parte representantes de los vecinos;</w:t>
      </w:r>
    </w:p>
    <w:p w14:paraId="2BB2C15F"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w:t>
      </w:r>
    </w:p>
    <w:p w14:paraId="03B124AB" w14:textId="77777777" w:rsidR="00117C7F" w:rsidRPr="00675896" w:rsidRDefault="00117C7F" w:rsidP="00117C7F">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Dicho informe se publicará en la página oficial, en la Gaceta Municipal y en los estrados de la Secretaría del ayuntamiento para su consulta.</w:t>
      </w:r>
    </w:p>
    <w:p w14:paraId="3DD86EB7"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Cumplir y hacer cumplir dentro de su competencia, las disposiciones contenidas en las leyes y reglamentos federales, estatales y municipales, así como aplicar, a los infractores las sanciones correspondientes o remitirlos, en su caso, a las autoridades correspondientes;</w:t>
      </w:r>
    </w:p>
    <w:p w14:paraId="331C3DF8" w14:textId="77777777" w:rsidR="00117C7F" w:rsidRPr="00675896" w:rsidRDefault="00117C7F" w:rsidP="00117C7F">
      <w:pPr>
        <w:spacing w:before="240" w:after="240" w:line="360" w:lineRule="auto"/>
        <w:ind w:left="709"/>
        <w:jc w:val="both"/>
        <w:rPr>
          <w:rFonts w:ascii="Palatino Linotype" w:eastAsia="MS Mincho" w:hAnsi="Palatino Linotype"/>
          <w:i/>
        </w:rPr>
      </w:pPr>
      <w:r w:rsidRPr="00675896">
        <w:rPr>
          <w:rFonts w:ascii="Palatino Linotype" w:eastAsia="MS Mincho" w:hAnsi="Palatino Linotype"/>
          <w:i/>
        </w:rPr>
        <w:lastRenderedPageBreak/>
        <w:t>XVI. Bis. Vigilar que los establecimientos mercantiles con venta o suministro de bebidas alcohólicas en botella cerrada, consumo inmediato y al copeo, cuenten con la correspondiente licencia de funcionamiento y con las disposiciones legales y reglamentarias correspondientes, instaurar los procedimientos sancionadores correspondientes y, en su caso, dar vista al Ministerio Público por la posible comisión de algún delito;</w:t>
      </w:r>
    </w:p>
    <w:p w14:paraId="5D82249D" w14:textId="77777777" w:rsidR="00117C7F" w:rsidRPr="00675896" w:rsidRDefault="00117C7F" w:rsidP="00117C7F">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XVI Ter. Instalar y vigilar el debido funcionamiento de la ventanilla única en materia de unidades económicas;</w:t>
      </w:r>
    </w:p>
    <w:p w14:paraId="64C38CD9"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3CFF5DAA"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w:t>
      </w:r>
    </w:p>
    <w:p w14:paraId="2BB90DC3"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Comunicar por escrito, con anticipación a su salida al extranjero, a la Legislatura o a la Diputación Permanente y al cabildo, los propósitos y objetivos del viaje e informar de las acciones realizadas dentro de los diez días siguientes a su regreso.</w:t>
      </w:r>
    </w:p>
    <w:p w14:paraId="7551C4DC"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lastRenderedPageBreak/>
        <w:t>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w:t>
      </w:r>
    </w:p>
    <w:p w14:paraId="5CFA0FA6"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Satisfacer los requerimientos que le sean solicitados por la Secretaría de Seguridad para el registro y actualización de la licencia colectiva para la portación de armas de fuego de los elementos a su cargo;</w:t>
      </w:r>
    </w:p>
    <w:p w14:paraId="00374A85"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Vigilar la integración, funcionamiento y cumplimiento de los acuerdos tomados por el Consejo Municipal de Seguridad Pública, en los términos de esta Ley;</w:t>
      </w:r>
    </w:p>
    <w:p w14:paraId="6432836A" w14:textId="77777777" w:rsidR="00117C7F" w:rsidRPr="00675896" w:rsidRDefault="00117C7F" w:rsidP="00117C7F">
      <w:pPr>
        <w:pStyle w:val="Prrafodelista"/>
        <w:numPr>
          <w:ilvl w:val="0"/>
          <w:numId w:val="46"/>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Las demás que le confieran esta Ley y otros ordenamientos.</w:t>
      </w:r>
    </w:p>
    <w:p w14:paraId="00E87512" w14:textId="77777777" w:rsidR="00117C7F" w:rsidRPr="00675896" w:rsidRDefault="00117C7F" w:rsidP="00117C7F">
      <w:pPr>
        <w:spacing w:before="240" w:after="240" w:line="360" w:lineRule="auto"/>
        <w:ind w:left="709"/>
        <w:jc w:val="both"/>
        <w:rPr>
          <w:rFonts w:ascii="Palatino Linotype" w:hAnsi="Palatino Linotype"/>
          <w:i/>
        </w:rPr>
      </w:pPr>
      <w:r w:rsidRPr="00675896">
        <w:rPr>
          <w:rFonts w:ascii="Palatino Linotype" w:hAnsi="Palatino Linotype"/>
          <w:i/>
        </w:rPr>
        <w:t xml:space="preserve">Artículo 53.- Los síndicos tendrán las siguientes atribuciones: </w:t>
      </w:r>
    </w:p>
    <w:p w14:paraId="70DFE331"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675896">
        <w:rPr>
          <w:rFonts w:ascii="Palatino Linotype" w:hAnsi="Palatino Linotype"/>
          <w:i/>
          <w:sz w:val="22"/>
          <w:szCs w:val="22"/>
        </w:rPr>
        <w:t>Procurar, defender y promover los derechos e intereses municipales; representar jurídicamente a los integrantes de los ayuntamientos, facultándolos para otorgar y revocar poderes generales y especiales a terceros o mediante oficio para la debida</w:t>
      </w:r>
      <w:r w:rsidRPr="0029569E">
        <w:rPr>
          <w:rFonts w:ascii="Palatino Linotype" w:hAnsi="Palatino Linotype"/>
          <w:i/>
          <w:sz w:val="22"/>
          <w:szCs w:val="22"/>
        </w:rPr>
        <w:t xml:space="preserve"> representación jurídica correspondiente, pudiendo convenir en los mismos. La representación legal de los miembros de los ayuntamientos, sólo se dará en asuntos oficiales; </w:t>
      </w:r>
    </w:p>
    <w:p w14:paraId="581BBCB8" w14:textId="77777777" w:rsidR="00117C7F" w:rsidRPr="0029569E" w:rsidRDefault="00117C7F" w:rsidP="00117C7F">
      <w:pPr>
        <w:spacing w:before="240" w:after="240" w:line="360" w:lineRule="auto"/>
        <w:ind w:left="709"/>
        <w:jc w:val="both"/>
        <w:rPr>
          <w:rFonts w:ascii="Palatino Linotype" w:hAnsi="Palatino Linotype"/>
          <w:i/>
        </w:rPr>
      </w:pPr>
      <w:r w:rsidRPr="0029569E">
        <w:rPr>
          <w:rFonts w:ascii="Palatino Linotype" w:hAnsi="Palatino Linotype"/>
          <w:i/>
        </w:rPr>
        <w:t xml:space="preserve">I Bis. Supervisar a los representantes legales asignados por el Ayuntamiento, en la correcta atención y defensa de los litigios laborales; </w:t>
      </w:r>
    </w:p>
    <w:p w14:paraId="3B23D635" w14:textId="77777777" w:rsidR="00117C7F" w:rsidRPr="0029569E" w:rsidRDefault="00117C7F" w:rsidP="00117C7F">
      <w:pPr>
        <w:spacing w:before="240" w:after="240" w:line="360" w:lineRule="auto"/>
        <w:ind w:left="709"/>
        <w:jc w:val="both"/>
        <w:rPr>
          <w:rFonts w:ascii="Palatino Linotype" w:hAnsi="Palatino Linotype"/>
          <w:i/>
        </w:rPr>
      </w:pPr>
      <w:r w:rsidRPr="0029569E">
        <w:rPr>
          <w:rFonts w:ascii="Palatino Linotype" w:hAnsi="Palatino Linotype"/>
          <w:i/>
        </w:rPr>
        <w:t xml:space="preserve">I Ter. Informar al presidente, en caso de cualquier irregularidad en la atención y/o defensa de los litigios laborales seguidos ante las autoridades laborales competentes. </w:t>
      </w:r>
    </w:p>
    <w:p w14:paraId="68DD704A" w14:textId="77777777" w:rsidR="00117C7F" w:rsidRPr="0029569E" w:rsidRDefault="00117C7F" w:rsidP="00117C7F">
      <w:pPr>
        <w:spacing w:before="240" w:after="240" w:line="360" w:lineRule="auto"/>
        <w:ind w:left="709"/>
        <w:jc w:val="both"/>
        <w:rPr>
          <w:rFonts w:ascii="Palatino Linotype" w:hAnsi="Palatino Linotype"/>
          <w:i/>
        </w:rPr>
      </w:pPr>
      <w:r w:rsidRPr="0029569E">
        <w:rPr>
          <w:rFonts w:ascii="Palatino Linotype" w:hAnsi="Palatino Linotype"/>
          <w:i/>
        </w:rPr>
        <w:lastRenderedPageBreak/>
        <w:t xml:space="preserve">Derogado </w:t>
      </w:r>
    </w:p>
    <w:p w14:paraId="1229BA33"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Revisar y firmar los cortes de caja de la tesorería municipal; </w:t>
      </w:r>
    </w:p>
    <w:p w14:paraId="65D8FEE8"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Cuidar que la aplicación de los gastos se haga llenando todos los requisitos legales y conforme al presupuesto respectivo; </w:t>
      </w:r>
    </w:p>
    <w:p w14:paraId="50B7F5F4"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Vigilar que las multas que impongan las autoridades municipales ingresen a la tesorería, previo comprobante respectivo;</w:t>
      </w:r>
    </w:p>
    <w:p w14:paraId="3C636C28"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Asistir a las visitas de inspección que realice el Órgano Superior de Fiscalización del Estado de México a la tesorería e informar de los resultados al ayuntamiento;</w:t>
      </w:r>
    </w:p>
    <w:p w14:paraId="4D38FE31"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Hacer que oportunamente se remitan al Órgano Superior de Fiscalización del Estado de México las cuentas de la tesorería municipal y remitir copia del resumen financiero a los miembros del ayuntamiento; </w:t>
      </w:r>
    </w:p>
    <w:p w14:paraId="1E7C7877"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28263ED4"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Regularizar la propiedad de los bienes inmuebles municipales, para ello tendrán un plazo de ciento veinte días hábiles, contados a partir de la adquisición; </w:t>
      </w:r>
    </w:p>
    <w:p w14:paraId="5E451D6F"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Inscribir los bienes inmuebles municipales en el Registro Público de la Propiedad, para iniciar los trámites correspondientes tendrán un plazo de ciento veinte días hábiles contados a partir de aquel en que concluyo el proceso de regularización; </w:t>
      </w:r>
    </w:p>
    <w:p w14:paraId="1C872409"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Vigilar que los Oficiales Calificadores, observen las disposiciones legales en cuanto a las garantías que asisten a los detenidos; </w:t>
      </w:r>
    </w:p>
    <w:p w14:paraId="077E38A7"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lastRenderedPageBreak/>
        <w:t xml:space="preserve">Participar en los remates públicos en los que tenga interés el municipio, para que se finquen al mejor postor y se guarden los términos y disposiciones prevenidos en las leyes respectivas; </w:t>
      </w:r>
    </w:p>
    <w:p w14:paraId="105007CF"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Verificar que los remates públicos se realicen en los términos de las leyes respectivas; </w:t>
      </w:r>
    </w:p>
    <w:p w14:paraId="694838F5"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Verificar que los funcionarios y empleados del municipio cumplan con hacer la manifestación de bienes que prevé la Ley de Responsabilidades Administrativas del Estado de México y Municipios; </w:t>
      </w:r>
    </w:p>
    <w:p w14:paraId="12BE0804"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Admitir, tramitar y resolver los recursos administrativos que sean de su competencia; </w:t>
      </w:r>
    </w:p>
    <w:p w14:paraId="1F464258"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Revisar las relaciones de rezagos para que sean liquidados; </w:t>
      </w:r>
    </w:p>
    <w:p w14:paraId="656BE8FB"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Revisar el informe mensual que le remita el Tesorero, y en su caso formular las observaciones correspondientes. </w:t>
      </w:r>
    </w:p>
    <w:p w14:paraId="77D5DC2B" w14:textId="77777777" w:rsidR="00117C7F" w:rsidRPr="0029569E" w:rsidRDefault="00117C7F" w:rsidP="00117C7F">
      <w:pPr>
        <w:pStyle w:val="Prrafodelista"/>
        <w:numPr>
          <w:ilvl w:val="0"/>
          <w:numId w:val="43"/>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Las demás que les señalen las disposiciones aplicables. </w:t>
      </w:r>
    </w:p>
    <w:p w14:paraId="626C488B" w14:textId="77777777" w:rsidR="00117C7F" w:rsidRPr="0029569E" w:rsidRDefault="00117C7F" w:rsidP="00117C7F">
      <w:pPr>
        <w:spacing w:before="240" w:after="240" w:line="360" w:lineRule="auto"/>
        <w:ind w:left="709"/>
        <w:jc w:val="both"/>
        <w:rPr>
          <w:rFonts w:ascii="Palatino Linotype" w:hAnsi="Palatino Linotype"/>
          <w:i/>
        </w:rPr>
      </w:pPr>
      <w:r w:rsidRPr="0029569E">
        <w:rPr>
          <w:rFonts w:ascii="Palatino Linotype" w:hAnsi="Palatino Linotype"/>
          <w:i/>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14:paraId="6F27DE20" w14:textId="77777777" w:rsidR="00117C7F" w:rsidRPr="0029569E" w:rsidRDefault="00117C7F" w:rsidP="00117C7F">
      <w:pPr>
        <w:spacing w:before="240" w:after="240" w:line="360" w:lineRule="auto"/>
        <w:ind w:left="709"/>
        <w:jc w:val="both"/>
        <w:rPr>
          <w:rFonts w:ascii="Palatino Linotype" w:hAnsi="Palatino Linotype"/>
          <w:i/>
        </w:rPr>
      </w:pPr>
      <w:r w:rsidRPr="0029569E">
        <w:rPr>
          <w:rFonts w:ascii="Palatino Linotype" w:hAnsi="Palatino Linotype"/>
          <w:i/>
        </w:rPr>
        <w:t xml:space="preserve">Derogado. </w:t>
      </w:r>
    </w:p>
    <w:p w14:paraId="67816576" w14:textId="77777777" w:rsidR="00117C7F" w:rsidRPr="0029569E" w:rsidRDefault="00117C7F" w:rsidP="00117C7F">
      <w:pPr>
        <w:spacing w:before="240" w:after="240" w:line="360" w:lineRule="auto"/>
        <w:ind w:left="709"/>
        <w:jc w:val="both"/>
        <w:rPr>
          <w:rFonts w:ascii="Palatino Linotype" w:hAnsi="Palatino Linotype"/>
          <w:i/>
        </w:rPr>
      </w:pPr>
      <w:r w:rsidRPr="0029569E">
        <w:rPr>
          <w:rFonts w:ascii="Palatino Linotype" w:hAnsi="Palatino Linotype"/>
          <w:i/>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14:paraId="6A1E592D" w14:textId="77777777" w:rsidR="00117C7F" w:rsidRPr="001A793B" w:rsidRDefault="00117C7F" w:rsidP="00117C7F">
      <w:pPr>
        <w:spacing w:before="240" w:after="240" w:line="360" w:lineRule="auto"/>
        <w:ind w:left="709"/>
        <w:jc w:val="both"/>
        <w:rPr>
          <w:rFonts w:ascii="Palatino Linotype" w:hAnsi="Palatino Linotype"/>
          <w:i/>
        </w:rPr>
      </w:pPr>
      <w:r w:rsidRPr="001A793B">
        <w:rPr>
          <w:rFonts w:ascii="Palatino Linotype" w:hAnsi="Palatino Linotype"/>
          <w:i/>
        </w:rPr>
        <w:lastRenderedPageBreak/>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294FF01C"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Asistir a las sesiones del ayuntamiento y levantar las actas correspondientes; </w:t>
      </w:r>
    </w:p>
    <w:p w14:paraId="7ABB3710"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Emitir los citatorios para la celebración de las sesiones de cabildo, convocadas legalmente; </w:t>
      </w:r>
    </w:p>
    <w:p w14:paraId="7B3C594B"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Dar cuenta en la primera sesión de cada mes, del número y contenido de los expedientes pasados a comisión, con mención de los que hayan sido resueltos y de los pendientes; </w:t>
      </w:r>
    </w:p>
    <w:p w14:paraId="553A9572"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Llevar y conservar los libros de actas de cabildo, obteniendo las firmas de los asistentes a las sesiones; </w:t>
      </w:r>
    </w:p>
    <w:p w14:paraId="4384125A"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Validar con su firma, los documentos oficiales emanados del ayuntamiento o de cualquiera de sus miembros; </w:t>
      </w:r>
    </w:p>
    <w:p w14:paraId="3CC0DBAA"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Tener a su cargo el archivo general del ayuntamiento; </w:t>
      </w:r>
    </w:p>
    <w:p w14:paraId="4DB7E1D9"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Controlar y distribuir la correspondencia oficial del ayuntamiento, dando cuenta diaria al presidente municipal para acordar su trámite; </w:t>
      </w:r>
    </w:p>
    <w:p w14:paraId="22601A8D"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Publicar los reglamentos, circulares y demás disposiciones municipales de observancia general; </w:t>
      </w:r>
    </w:p>
    <w:p w14:paraId="5BE74918"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Compilar leyes, decretos, reglamentos, periódicos oficiales del estado, circulares y órdenes relativas a los distintos sectores de la administración pública municipal; </w:t>
      </w:r>
    </w:p>
    <w:p w14:paraId="52EC0E8F"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lastRenderedPageBreak/>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44F772EB"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64007B95"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Integrar un sistema de información que contenga datos de los aspectos socio-económicos básicos del municipio; </w:t>
      </w:r>
    </w:p>
    <w:p w14:paraId="0191F7A6"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Ser responsable de la publicación de la Gaceta Municipal, así como de las publicaciones en los estrados de los Ayuntamientos; y </w:t>
      </w:r>
    </w:p>
    <w:p w14:paraId="57D639B9" w14:textId="77777777" w:rsidR="00117C7F" w:rsidRPr="001A793B" w:rsidRDefault="00117C7F" w:rsidP="00117C7F">
      <w:pPr>
        <w:pStyle w:val="Prrafodelista"/>
        <w:numPr>
          <w:ilvl w:val="0"/>
          <w:numId w:val="44"/>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Las demás que le confieran esta Ley y disposiciones aplicables.</w:t>
      </w:r>
    </w:p>
    <w:p w14:paraId="507164AB" w14:textId="77777777" w:rsidR="00117C7F" w:rsidRPr="00BF3C5F" w:rsidRDefault="00117C7F" w:rsidP="00117C7F">
      <w:pPr>
        <w:spacing w:before="240" w:after="240" w:line="360" w:lineRule="auto"/>
        <w:ind w:left="709"/>
        <w:jc w:val="both"/>
        <w:rPr>
          <w:rFonts w:ascii="Palatino Linotype" w:hAnsi="Palatino Linotype"/>
          <w:i/>
        </w:rPr>
      </w:pPr>
      <w:r w:rsidRPr="00BF3C5F">
        <w:rPr>
          <w:rFonts w:ascii="Palatino Linotype" w:hAnsi="Palatino Linotype"/>
          <w:i/>
        </w:rPr>
        <w:t xml:space="preserve">Artículo 95.- Son atribuciones del tesorero municipal: </w:t>
      </w:r>
    </w:p>
    <w:p w14:paraId="292FE018" w14:textId="77777777" w:rsidR="00117C7F" w:rsidRPr="00BF3C5F" w:rsidRDefault="00117C7F" w:rsidP="00117C7F">
      <w:pPr>
        <w:pStyle w:val="Prrafodelista"/>
        <w:numPr>
          <w:ilvl w:val="0"/>
          <w:numId w:val="45"/>
        </w:numPr>
        <w:spacing w:before="240" w:after="240" w:line="360" w:lineRule="auto"/>
        <w:jc w:val="both"/>
        <w:rPr>
          <w:rFonts w:ascii="Palatino Linotype" w:hAnsi="Palatino Linotype"/>
          <w:i/>
          <w:sz w:val="22"/>
          <w:szCs w:val="22"/>
        </w:rPr>
      </w:pPr>
      <w:r w:rsidRPr="00BF3C5F">
        <w:rPr>
          <w:rFonts w:ascii="Palatino Linotype" w:hAnsi="Palatino Linotype"/>
          <w:i/>
          <w:sz w:val="22"/>
          <w:szCs w:val="22"/>
        </w:rPr>
        <w:t xml:space="preserve">Administrar la hacienda pública municipal, de conformidad con las disposiciones legales aplicables; </w:t>
      </w:r>
    </w:p>
    <w:p w14:paraId="2CB4C8BE"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lastRenderedPageBreak/>
        <w:t xml:space="preserve">Determinar, liquidar, recaudar, fiscalizar y administrar las contribuciones en los términos de los ordenamientos jurídicos aplicables y, en su caso, aplicar el procedimiento administrativo de ejecución en términos de las disposiciones aplicables; </w:t>
      </w:r>
    </w:p>
    <w:p w14:paraId="2E85FA90"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Imponer las sanciones administrativas que procedan por infracciones a las disposiciones fiscales; </w:t>
      </w:r>
    </w:p>
    <w:p w14:paraId="64EA4279"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Llevar los registros contables, financieros y administrativos de los ingresos, egresos, e inventarios; </w:t>
      </w:r>
    </w:p>
    <w:p w14:paraId="0A0505D6"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Proporcionar oportunamente al ayuntamiento todos los datos o informes que sean necesarios para la formulación del Presupuesto de Egresos Municipales, vigilando que se ajuste a las disposiciones de esta Ley y otros ordenamientos aplicables; </w:t>
      </w:r>
    </w:p>
    <w:p w14:paraId="7DBD891A"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Presentar anualmente al ayuntamiento un informe de la situación contable financiera de la Tesorería Municipal; </w:t>
      </w:r>
    </w:p>
    <w:p w14:paraId="6B41AAA5" w14:textId="77777777" w:rsidR="00117C7F" w:rsidRPr="00BF3C5F" w:rsidRDefault="00117C7F" w:rsidP="00117C7F">
      <w:pPr>
        <w:spacing w:before="240" w:after="240" w:line="360" w:lineRule="auto"/>
        <w:ind w:left="709"/>
        <w:jc w:val="both"/>
        <w:rPr>
          <w:rFonts w:ascii="Palatino Linotype" w:hAnsi="Palatino Linotype"/>
          <w:i/>
        </w:rPr>
      </w:pPr>
      <w:r w:rsidRPr="00BF3C5F">
        <w:rPr>
          <w:rFonts w:ascii="Palatino Linotype" w:hAnsi="Palatino Linotype"/>
          <w:i/>
        </w:rPr>
        <w:t xml:space="preserve">VI Bis. Proporcionar para la formulación del proyecto de Presupuesto de Egresos Municipales la información financiera relativa a la solución o en su caso, el pago de los litigios laborales; </w:t>
      </w:r>
    </w:p>
    <w:p w14:paraId="513C740D" w14:textId="77777777" w:rsidR="00117C7F" w:rsidRPr="00BF3C5F" w:rsidRDefault="00117C7F" w:rsidP="00117C7F">
      <w:pPr>
        <w:pStyle w:val="Prrafodelista"/>
        <w:numPr>
          <w:ilvl w:val="0"/>
          <w:numId w:val="45"/>
        </w:numPr>
        <w:spacing w:before="240" w:after="240" w:line="360" w:lineRule="auto"/>
        <w:jc w:val="both"/>
        <w:rPr>
          <w:rFonts w:ascii="Palatino Linotype" w:hAnsi="Palatino Linotype"/>
          <w:i/>
          <w:sz w:val="22"/>
          <w:szCs w:val="22"/>
        </w:rPr>
      </w:pPr>
      <w:r w:rsidRPr="00BF3C5F">
        <w:rPr>
          <w:rFonts w:ascii="Palatino Linotype" w:hAnsi="Palatino Linotype"/>
          <w:i/>
          <w:sz w:val="22"/>
          <w:szCs w:val="22"/>
        </w:rPr>
        <w:t>Diseñar y aprobar las formas oficiales de manifestaciones, avisos y declaraciones y demás documentos requeridos;</w:t>
      </w:r>
    </w:p>
    <w:p w14:paraId="173CF728"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 Participar en la formulación de Convenios Fiscales y ejercer las atribuciones que le correspondan en el ámbito de su competencia; </w:t>
      </w:r>
    </w:p>
    <w:p w14:paraId="18E28A9B"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Proponer al ayuntamiento la cancelación de cuentas incobrables; </w:t>
      </w:r>
    </w:p>
    <w:p w14:paraId="45EC2451"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Custodiar y ejercer las garantías que se otorguen en favor de la hacienda municipal; </w:t>
      </w:r>
    </w:p>
    <w:p w14:paraId="0F3A0042"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Proponer la política de ingresos de la tesorería municipal; </w:t>
      </w:r>
    </w:p>
    <w:p w14:paraId="3F28ACBB"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lastRenderedPageBreak/>
        <w:t xml:space="preserve">Intervenir en la elaboración del programa financiero municipal; </w:t>
      </w:r>
    </w:p>
    <w:p w14:paraId="16776A16"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Elaborar y mantener actualizado el Padrón de Contribuyentes; </w:t>
      </w:r>
    </w:p>
    <w:p w14:paraId="7E2D93E6"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Ministrar a su inmediato antecesor todos los datos oficiales que le solicitare, para contestar los pliegos de observaciones y alcances que formule y deduzca el Órgano Superior de Fiscalización del Estado de México; </w:t>
      </w:r>
    </w:p>
    <w:p w14:paraId="358FCA74"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Solicitar a las instancias competentes, la práctica de revisiones circunstanciadas, de conformidad con las normas que rigen en materia de control y evaluación gubernamental en el ámbito municipal; </w:t>
      </w:r>
    </w:p>
    <w:p w14:paraId="68568D32"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Glosar oportunamente las cuentas del ayuntamiento; </w:t>
      </w:r>
    </w:p>
    <w:p w14:paraId="5B7394D3"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Contestar oportunamente los pliegos de observaciones y responsabilidad que haga el Órgano Superior de Fiscalización del Estado de México, así como atender en tiempo y forma las solicitudes de información que éste requiera, informando al Ayuntamiento; </w:t>
      </w:r>
    </w:p>
    <w:p w14:paraId="7C213E70"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Expedir copias certificadas de los documentos a su cuidado, por acuerdo expreso del Ayuntamiento y cuando se trate de documentación presentada ante el Órgano Superior de Fiscalización del Estado de México; </w:t>
      </w:r>
    </w:p>
    <w:p w14:paraId="22653C16"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20BED2F7"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lastRenderedPageBreak/>
        <w:t xml:space="preserve">Dar cumplimiento a las leyes, convenios de coordinación fiscal y demás que en materia hacendaria celebre el Ayuntamiento con el Estado; </w:t>
      </w:r>
    </w:p>
    <w:p w14:paraId="53AFFF55" w14:textId="77777777" w:rsidR="00117C7F" w:rsidRPr="00BF3C5F"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Entregar oportunamente a él o los Síndicos, según sea el caso, el informe mensual que corresponda, a fin de que se revise, y de ser necesario, para que se formulen las observaciones respectivas. </w:t>
      </w:r>
    </w:p>
    <w:p w14:paraId="21E34329" w14:textId="77777777" w:rsidR="00117C7F" w:rsidRPr="00E46F74" w:rsidRDefault="00117C7F" w:rsidP="00117C7F">
      <w:pPr>
        <w:pStyle w:val="Prrafodelista"/>
        <w:numPr>
          <w:ilvl w:val="0"/>
          <w:numId w:val="45"/>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Las que les señalen las demás disposiciones legales y el ayuntamiento.</w:t>
      </w:r>
    </w:p>
    <w:p w14:paraId="26944939" w14:textId="67F7E6D2" w:rsidR="00117C7F" w:rsidRDefault="00117C7F" w:rsidP="00117C7F">
      <w:pPr>
        <w:spacing w:line="360" w:lineRule="auto"/>
        <w:contextualSpacing/>
        <w:jc w:val="both"/>
        <w:rPr>
          <w:rFonts w:ascii="Palatino Linotype" w:eastAsia="MS Mincho" w:hAnsi="Palatino Linotype"/>
          <w:sz w:val="24"/>
          <w:szCs w:val="24"/>
        </w:rPr>
      </w:pPr>
      <w:r>
        <w:rPr>
          <w:rFonts w:ascii="Palatino Linotype" w:eastAsia="MS Mincho" w:hAnsi="Palatino Linotype"/>
          <w:sz w:val="24"/>
          <w:szCs w:val="24"/>
        </w:rPr>
        <w:t>Por su parte la</w:t>
      </w:r>
      <w:r w:rsidRPr="0042036C">
        <w:rPr>
          <w:rFonts w:ascii="Palatino Linotype" w:eastAsia="MS Mincho" w:hAnsi="Palatino Linotype"/>
          <w:sz w:val="24"/>
          <w:szCs w:val="24"/>
        </w:rPr>
        <w:t xml:space="preserve"> Ley </w:t>
      </w:r>
      <w:r>
        <w:rPr>
          <w:rFonts w:ascii="Palatino Linotype" w:eastAsia="MS Mincho" w:hAnsi="Palatino Linotype"/>
          <w:sz w:val="24"/>
          <w:szCs w:val="24"/>
        </w:rPr>
        <w:t xml:space="preserve">de Transparencia y Acceso a la Información Pública </w:t>
      </w:r>
      <w:r w:rsidRPr="0042036C">
        <w:rPr>
          <w:rFonts w:ascii="Palatino Linotype" w:eastAsia="MS Mincho" w:hAnsi="Palatino Linotype"/>
          <w:sz w:val="24"/>
          <w:szCs w:val="24"/>
        </w:rPr>
        <w:t>del Estado de México establece en su artículo</w:t>
      </w:r>
      <w:r>
        <w:rPr>
          <w:rFonts w:ascii="Palatino Linotype" w:eastAsia="MS Mincho" w:hAnsi="Palatino Linotype"/>
          <w:sz w:val="24"/>
          <w:szCs w:val="24"/>
        </w:rPr>
        <w:t xml:space="preserve"> 94</w:t>
      </w:r>
      <w:r w:rsidRPr="0042036C">
        <w:rPr>
          <w:rFonts w:ascii="Palatino Linotype" w:eastAsia="MS Mincho" w:hAnsi="Palatino Linotype"/>
          <w:sz w:val="24"/>
          <w:szCs w:val="24"/>
        </w:rPr>
        <w:t xml:space="preserve">, </w:t>
      </w:r>
      <w:r>
        <w:rPr>
          <w:rFonts w:ascii="Palatino Linotype" w:eastAsia="MS Mincho" w:hAnsi="Palatino Linotype"/>
          <w:sz w:val="24"/>
          <w:szCs w:val="24"/>
        </w:rPr>
        <w:t>establece lo siguiente:</w:t>
      </w:r>
    </w:p>
    <w:p w14:paraId="21C9D491" w14:textId="77777777" w:rsidR="00117C7F" w:rsidRDefault="00117C7F" w:rsidP="00117C7F">
      <w:pPr>
        <w:spacing w:line="360" w:lineRule="auto"/>
        <w:contextualSpacing/>
        <w:jc w:val="both"/>
        <w:rPr>
          <w:rFonts w:ascii="Palatino Linotype" w:eastAsia="MS Mincho" w:hAnsi="Palatino Linotype"/>
          <w:sz w:val="24"/>
          <w:szCs w:val="24"/>
        </w:rPr>
      </w:pPr>
    </w:p>
    <w:p w14:paraId="56EC95BE"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Artículo 94. Además de las obligaciones de transparencia común a que se refiere el Capítulo II de este Título, los sujetos obligados del Poder Ejecutivo Local y municipales, deberán poner a disposición del público y actualizar la siguiente información: </w:t>
      </w:r>
    </w:p>
    <w:p w14:paraId="4D397669" w14:textId="77777777" w:rsidR="00117C7F" w:rsidRDefault="00117C7F" w:rsidP="00117C7F">
      <w:pPr>
        <w:spacing w:line="360" w:lineRule="auto"/>
        <w:ind w:left="709"/>
        <w:contextualSpacing/>
        <w:jc w:val="both"/>
        <w:rPr>
          <w:rFonts w:ascii="Palatino Linotype" w:hAnsi="Palatino Linotype"/>
          <w:i/>
        </w:rPr>
      </w:pPr>
    </w:p>
    <w:p w14:paraId="30807290"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I. En el caso del Poder Ejecutivo y los Municipios, en el ámbito de su competencia: </w:t>
      </w:r>
    </w:p>
    <w:p w14:paraId="4AB7BEAD"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a) El Plan Estatal de Desarrollo y Plan de Desarrollo Municipal; </w:t>
      </w:r>
    </w:p>
    <w:p w14:paraId="061ACDD1"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b) El presupuesto de egresos y las fórmulas de distribución de los recursos otorgados; </w:t>
      </w:r>
    </w:p>
    <w:p w14:paraId="4D566BAB"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c) El listado de expropiaciones decretadas y ejecutadas que incluya, cuando menos, la fecha de expropiación, el domicilio y la causa de utilidad pública y las ocupaciones superficiales; </w:t>
      </w:r>
    </w:p>
    <w:p w14:paraId="076D676D"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d) El nombre, denominación o razón social y clave del registro federal de los contribuyentes a los que se les hubiera cancelado o condonado algún crédito fiscal local o municipal, así como los montos respectivos. Asimismo, la información estadística sobre las exenciones previstas en las disposiciones fiscales; </w:t>
      </w:r>
    </w:p>
    <w:p w14:paraId="0B256E15"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e) Los nombres de las personas a quienes se les habilitó para ejercer como notarios públicos, así como sus datos de contacto, la información relacionada con el proceso de otorgamiento de la patente y las sanciones que se les hubieran aplicado; </w:t>
      </w:r>
    </w:p>
    <w:p w14:paraId="35FCD8EC"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lastRenderedPageBreak/>
        <w:t xml:space="preserve">f) La información detallada que contengan los planes de desarrollo urbano, ordenamiento territorial y ecológico, los tipos y usos de suelo, licencias de uso y construcción otorgadas por los gobiernos municipales; </w:t>
      </w:r>
    </w:p>
    <w:p w14:paraId="401A9F8A"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w:t>
      </w:r>
    </w:p>
    <w:p w14:paraId="586747C0"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h) Por conducto del Registro Civil para la Entidad, deberá publicar la siguiente información: los requisitos para ser Oficial del Registro Civil; los resultados de los exámenes de aptitud, de las investigaciones e inspecciones que realice a las oficialías del Registro Civil; listado de las oficialías del Registro Civil en la Entidad, incluyendo su domicilio, currículum y antigüedad en el desempeño de sus funciones; y estadísticas de los trámites que realice; </w:t>
      </w:r>
    </w:p>
    <w:p w14:paraId="0D3869B1"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i) Por conducto de la autoridad educativa de la Entidad: El calendario del ciclo escolar; directorio de escuelas públicas incorporadas al Sistema Educativo Estatal; la lista de útiles escolares básicos por nivel educativo; el Directorio de bibliotecas públicas incluyendo horarios, el domicilio, teléfonos, correo electrónico, requisitos de consulta, reglamento y sitio electrónico, en su caso; </w:t>
      </w:r>
    </w:p>
    <w:p w14:paraId="483B7614"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j) En materia de protección civil el atlas estatal de riesgos, por municipio; y </w:t>
      </w:r>
    </w:p>
    <w:p w14:paraId="726E861D" w14:textId="2C5EF0EA"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k) La información que sea de utilidad o resulte relevante para el conocimiento y evaluación de las funciones y políticas públicas implementadas por el Poder Ejecutivo. </w:t>
      </w:r>
    </w:p>
    <w:p w14:paraId="151BFC8D"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II. Adicionalmente en el caso de los municipios: </w:t>
      </w:r>
    </w:p>
    <w:p w14:paraId="6DB463FE"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a) El contenido de las gacetas municipales, las cuales deberán comprender los resolutivos y acuerdos aprobados por los ayuntamientos; </w:t>
      </w:r>
    </w:p>
    <w:p w14:paraId="3C6CFF02"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b) Las actas de sesiones de cabildo, los controles de asistencia de los integrantes del Ayuntamiento a las sesiones de cabildo y el sentido de votación de los miembros del cabildo sobre las iniciativas o acuerdos; </w:t>
      </w:r>
    </w:p>
    <w:p w14:paraId="3C7FD3C2" w14:textId="77777777" w:rsidR="00117C7F" w:rsidRDefault="00117C7F" w:rsidP="00117C7F">
      <w:pPr>
        <w:spacing w:line="360" w:lineRule="auto"/>
        <w:ind w:left="709"/>
        <w:contextualSpacing/>
        <w:jc w:val="both"/>
        <w:rPr>
          <w:rFonts w:ascii="Palatino Linotype" w:hAnsi="Palatino Linotype"/>
          <w:i/>
        </w:rPr>
      </w:pPr>
      <w:r w:rsidRPr="00E46F74">
        <w:rPr>
          <w:rFonts w:ascii="Palatino Linotype" w:hAnsi="Palatino Linotype"/>
          <w:i/>
        </w:rPr>
        <w:t xml:space="preserve">c) Los Participaciones y Aportaciones derivadas de la Ley de Coordinación Fiscal; y </w:t>
      </w:r>
    </w:p>
    <w:p w14:paraId="595E8892" w14:textId="13068B4C" w:rsidR="00117C7F" w:rsidRDefault="00117C7F" w:rsidP="00117C7F">
      <w:pPr>
        <w:spacing w:line="360" w:lineRule="auto"/>
        <w:ind w:left="709"/>
        <w:contextualSpacing/>
        <w:jc w:val="both"/>
        <w:rPr>
          <w:rFonts w:ascii="Palatino Linotype" w:eastAsia="MS Mincho" w:hAnsi="Palatino Linotype"/>
          <w:i/>
        </w:rPr>
      </w:pPr>
      <w:r w:rsidRPr="00E46F74">
        <w:rPr>
          <w:rFonts w:ascii="Palatino Linotype" w:hAnsi="Palatino Linotype"/>
          <w:i/>
        </w:rPr>
        <w:lastRenderedPageBreak/>
        <w:t>d) Los recursos federales establecidos en el Título Segundo. Del Federalismo del Presupuesto de Egresos de la Federación en sus conceptos de: a. Subsidios federales; y b. Recursos del Ramo 23. Provisiones Salariales y Económicas.</w:t>
      </w:r>
    </w:p>
    <w:p w14:paraId="7D1A91A9" w14:textId="0AAE6B44" w:rsidR="00117C7F" w:rsidRPr="00117C7F" w:rsidRDefault="00117C7F" w:rsidP="00117C7F">
      <w:pPr>
        <w:spacing w:line="360" w:lineRule="auto"/>
        <w:contextualSpacing/>
        <w:jc w:val="both"/>
        <w:rPr>
          <w:rFonts w:ascii="Palatino Linotype" w:eastAsia="MS Mincho" w:hAnsi="Palatino Linotype"/>
          <w:iCs/>
          <w:sz w:val="24"/>
          <w:szCs w:val="24"/>
        </w:rPr>
      </w:pPr>
      <w:r>
        <w:rPr>
          <w:rFonts w:ascii="Palatino Linotype" w:eastAsia="MS Mincho" w:hAnsi="Palatino Linotype"/>
          <w:iCs/>
          <w:sz w:val="24"/>
          <w:szCs w:val="24"/>
        </w:rPr>
        <w:t xml:space="preserve">Así entonces, de la normatividad plasmada se desprende la obligacion del sujeto obligado de contar con la informacion solicitada, por lo que deberá de darle el trámite correspondiente y atender </w:t>
      </w:r>
      <w:r w:rsidR="005B718D">
        <w:rPr>
          <w:rFonts w:ascii="Palatino Linotype" w:eastAsia="MS Mincho" w:hAnsi="Palatino Linotype"/>
          <w:iCs/>
          <w:sz w:val="24"/>
          <w:szCs w:val="24"/>
        </w:rPr>
        <w:t>la solicitud de informacion en aras de garantizar el derecho de acceso a la informacion pública.</w:t>
      </w:r>
    </w:p>
    <w:p w14:paraId="272A80BF" w14:textId="6BC01F76" w:rsidR="00FB3A61" w:rsidRPr="00FB3A61" w:rsidRDefault="00FB3A61" w:rsidP="00FB3A61">
      <w:pPr>
        <w:numPr>
          <w:ilvl w:val="0"/>
          <w:numId w:val="42"/>
        </w:numPr>
        <w:autoSpaceDE w:val="0"/>
        <w:autoSpaceDN w:val="0"/>
        <w:adjustRightInd w:val="0"/>
        <w:spacing w:before="240" w:after="24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14:paraId="3FEA0F8A" w14:textId="0946A7B0"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BD8C46D" w14:textId="584FD261"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8DA30EA" w14:textId="1568E899"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2363B50" w14:textId="74AFFA10"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14:paraId="058E471B" w14:textId="77777777"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E4A7E85" w14:textId="77777777"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p>
    <w:p w14:paraId="3EBB145B" w14:textId="1E1938C4"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2A08C731"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lastRenderedPageBreak/>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14:paraId="2DCE7E5D"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p>
    <w:p w14:paraId="59A90120" w14:textId="48A381E8" w:rsidR="00FB3A61" w:rsidRPr="00FB3A61" w:rsidRDefault="00FB3A61" w:rsidP="00FB3A61">
      <w:pPr>
        <w:tabs>
          <w:tab w:val="left" w:pos="8647"/>
        </w:tabs>
        <w:spacing w:before="240" w:after="240" w:line="360" w:lineRule="auto"/>
        <w:ind w:left="567" w:right="284"/>
        <w:jc w:val="right"/>
        <w:rPr>
          <w:rFonts w:ascii="Palatino Linotype" w:hAnsi="Palatino Linotype" w:cs="Arial"/>
        </w:rPr>
      </w:pPr>
      <w:r w:rsidRPr="00835D88">
        <w:rPr>
          <w:rFonts w:ascii="Palatino Linotype" w:hAnsi="Palatino Linotype" w:cs="Arial"/>
        </w:rPr>
        <w:t>(Énfasis añadido)</w:t>
      </w:r>
    </w:p>
    <w:p w14:paraId="79016612" w14:textId="43BB7ECB"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w:t>
      </w:r>
      <w:r w:rsidRPr="00835D88">
        <w:rPr>
          <w:rFonts w:ascii="Palatino Linotype" w:hAnsi="Palatino Linotype" w:cs="Arial"/>
          <w:sz w:val="24"/>
          <w:szCs w:val="24"/>
        </w:rPr>
        <w:lastRenderedPageBreak/>
        <w:t>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A53B7E3" w14:textId="0AFBFF9A"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B496CE" w14:textId="00895FDC"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14:paraId="7041EC9C" w14:textId="312F3524" w:rsidR="00FB3A61" w:rsidRPr="00FB3A61" w:rsidRDefault="00FB3A61" w:rsidP="00FB3A61">
      <w:pPr>
        <w:tabs>
          <w:tab w:val="left" w:pos="8505"/>
        </w:tabs>
        <w:spacing w:before="240" w:after="240" w:line="36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14:paraId="3F58FDEB" w14:textId="7B168516" w:rsidR="00FB3A61" w:rsidRPr="00835D88" w:rsidRDefault="00FB3A61" w:rsidP="00FB3A61">
      <w:pPr>
        <w:autoSpaceDE w:val="0"/>
        <w:autoSpaceDN w:val="0"/>
        <w:adjustRightInd w:val="0"/>
        <w:spacing w:before="240" w:after="24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2AFC4A8" w14:textId="29FC8E9F"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09AE2225" w14:textId="74387EA1"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2A5BFDA0" w14:textId="58F8421A"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61DB2A0" w14:textId="77777777" w:rsidR="00FB3A61" w:rsidRPr="00835D88" w:rsidRDefault="00FB3A61" w:rsidP="00FB3A61">
      <w:pPr>
        <w:tabs>
          <w:tab w:val="left" w:pos="8505"/>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w:t>
      </w:r>
      <w:r w:rsidRPr="00835D88">
        <w:rPr>
          <w:rFonts w:ascii="Palatino Linotype" w:hAnsi="Palatino Linotype" w:cs="Arial"/>
          <w:bCs/>
          <w:i/>
        </w:rPr>
        <w:lastRenderedPageBreak/>
        <w:t>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5A733F"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14:paraId="150430E6"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w:t>
      </w:r>
    </w:p>
    <w:p w14:paraId="5CD4A871"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14:paraId="654EDC6D"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p>
    <w:p w14:paraId="1D6B3896"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14:paraId="3566970D"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BBDAF48"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w:t>
      </w:r>
    </w:p>
    <w:p w14:paraId="76FA23A9"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lastRenderedPageBreak/>
        <w:t>DE LA INFORMACIÓN CONFIDENCIAL</w:t>
      </w:r>
    </w:p>
    <w:p w14:paraId="753707AC"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14:paraId="5B2E464C"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14:paraId="194BB258"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805A08E"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proofErr w:type="gramStart"/>
      <w:r w:rsidRPr="00835D88">
        <w:rPr>
          <w:rFonts w:ascii="Palatino Linotype" w:hAnsi="Palatino Linotype" w:cs="Arial"/>
          <w:bCs/>
          <w:i/>
        </w:rPr>
        <w:t>III …</w:t>
      </w:r>
      <w:proofErr w:type="gramEnd"/>
    </w:p>
    <w:p w14:paraId="5AED1F1B"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55CF3F80" w14:textId="77777777" w:rsidR="00FB3A61" w:rsidRPr="00835D88" w:rsidRDefault="00FB3A61" w:rsidP="00FB3A61">
      <w:pPr>
        <w:tabs>
          <w:tab w:val="left" w:pos="8647"/>
        </w:tabs>
        <w:spacing w:before="240" w:after="240" w:line="360" w:lineRule="auto"/>
        <w:ind w:left="567" w:right="567"/>
        <w:jc w:val="right"/>
        <w:rPr>
          <w:rFonts w:ascii="Palatino Linotype" w:hAnsi="Palatino Linotype" w:cs="Arial"/>
          <w:bCs/>
        </w:rPr>
      </w:pPr>
      <w:r w:rsidRPr="00835D88">
        <w:rPr>
          <w:rFonts w:ascii="Palatino Linotype" w:hAnsi="Palatino Linotype" w:cs="Arial"/>
          <w:bCs/>
        </w:rPr>
        <w:t>(Énfasis añadido)</w:t>
      </w:r>
    </w:p>
    <w:p w14:paraId="11B844B0" w14:textId="470CBF34"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78A83525" w14:textId="4F100CF9"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835D88">
        <w:rPr>
          <w:rFonts w:ascii="Palatino Linotype" w:hAnsi="Palatino Linotype" w:cs="Arial"/>
          <w:sz w:val="24"/>
          <w:szCs w:val="24"/>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0BCF90" w14:textId="77777777" w:rsidR="00FB3A61" w:rsidRDefault="00FB3A61" w:rsidP="00FB3A61">
      <w:pPr>
        <w:autoSpaceDE w:val="0"/>
        <w:autoSpaceDN w:val="0"/>
        <w:adjustRightInd w:val="0"/>
        <w:spacing w:before="240" w:after="24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14:paraId="2826C2B9" w14:textId="77777777" w:rsidR="00FB3A61" w:rsidRPr="00D67E30" w:rsidRDefault="00FB3A61" w:rsidP="00FB3A61">
      <w:pPr>
        <w:autoSpaceDE w:val="0"/>
        <w:autoSpaceDN w:val="0"/>
        <w:adjustRightInd w:val="0"/>
        <w:spacing w:before="240" w:after="240" w:line="360" w:lineRule="auto"/>
        <w:contextualSpacing/>
        <w:jc w:val="both"/>
        <w:rPr>
          <w:rFonts w:ascii="Palatino Linotype" w:eastAsia="Times New Roman" w:hAnsi="Palatino Linotype" w:cs="Arial"/>
          <w:iCs/>
          <w:sz w:val="24"/>
          <w:szCs w:val="24"/>
          <w:lang w:val="es-ES" w:eastAsia="es-ES"/>
        </w:rPr>
      </w:pPr>
    </w:p>
    <w:p w14:paraId="7208ECE6" w14:textId="77777777" w:rsidR="00FB3A61" w:rsidRPr="00835D88" w:rsidRDefault="00FB3A61" w:rsidP="00FB3A61">
      <w:pPr>
        <w:numPr>
          <w:ilvl w:val="0"/>
          <w:numId w:val="41"/>
        </w:numPr>
        <w:tabs>
          <w:tab w:val="left" w:pos="709"/>
        </w:tabs>
        <w:spacing w:before="240" w:after="24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5B752E83" w14:textId="77777777" w:rsidR="00FB3A61" w:rsidRPr="00835D88" w:rsidRDefault="00FB3A61" w:rsidP="00FB3A61">
      <w:pPr>
        <w:tabs>
          <w:tab w:val="left" w:pos="709"/>
        </w:tabs>
        <w:spacing w:before="240" w:after="240" w:line="360" w:lineRule="auto"/>
        <w:jc w:val="both"/>
        <w:rPr>
          <w:rFonts w:ascii="Palatino Linotype" w:hAnsi="Palatino Linotype"/>
          <w:sz w:val="24"/>
          <w:szCs w:val="24"/>
        </w:rPr>
      </w:pPr>
    </w:p>
    <w:p w14:paraId="39863447" w14:textId="77777777" w:rsidR="00FB3A61" w:rsidRDefault="00FB3A61" w:rsidP="00FB3A61">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78354A15" w14:textId="35CE998E" w:rsidR="00FB3A61" w:rsidRPr="00835D88" w:rsidRDefault="00FB3A61" w:rsidP="00FB3A61">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2F680A88"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4568C378"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5F1FB80C"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7E740013" w14:textId="51E5A20B" w:rsidR="00FB3A61" w:rsidRPr="00FB3A61"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38532497" w14:textId="71866872" w:rsidR="00FB3A61" w:rsidRPr="00835D88" w:rsidRDefault="00FB3A61" w:rsidP="00FB3A61">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2F86D0EB" w14:textId="4C61BF32"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20996CB"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lastRenderedPageBreak/>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4EAD844"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60777F78"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63620578"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4278B57E"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4854F926" w14:textId="6CC86884" w:rsidR="00FB3A61" w:rsidRPr="00FB3A61"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CE2433" w14:textId="6CC2E570" w:rsidR="00AA1C90" w:rsidRPr="00DC68A8" w:rsidRDefault="00AA1C90" w:rsidP="00AA1C90">
      <w:pPr>
        <w:autoSpaceDE w:val="0"/>
        <w:autoSpaceDN w:val="0"/>
        <w:adjustRightInd w:val="0"/>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Estado de México y Municipios, se </w:t>
      </w:r>
      <w:r w:rsidR="00117C7F">
        <w:rPr>
          <w:rFonts w:ascii="Palatino Linotype" w:hAnsi="Palatino Linotype" w:cs="Arial"/>
          <w:b/>
          <w:sz w:val="24"/>
          <w:szCs w:val="24"/>
          <w:lang w:val="es-ES"/>
        </w:rPr>
        <w:t>ordena</w:t>
      </w:r>
      <w:r w:rsidRPr="00DC68A8">
        <w:rPr>
          <w:rFonts w:ascii="Palatino Linotype" w:hAnsi="Palatino Linotype" w:cs="Arial"/>
          <w:sz w:val="24"/>
          <w:szCs w:val="24"/>
          <w:lang w:val="es-ES"/>
        </w:rPr>
        <w:t xml:space="preserve"> al </w:t>
      </w:r>
      <w:r w:rsidRPr="00DC68A8">
        <w:rPr>
          <w:rFonts w:ascii="Palatino Linotype" w:hAnsi="Palatino Linotype" w:cs="Arial"/>
          <w:b/>
          <w:sz w:val="24"/>
          <w:szCs w:val="24"/>
          <w:lang w:val="es-ES"/>
        </w:rPr>
        <w:t>Sujeto Obligado</w:t>
      </w:r>
      <w:r w:rsidRPr="00DC68A8">
        <w:rPr>
          <w:rFonts w:ascii="Palatino Linotype" w:hAnsi="Palatino Linotype" w:cs="Arial"/>
          <w:sz w:val="24"/>
          <w:szCs w:val="24"/>
          <w:lang w:val="es-ES"/>
        </w:rPr>
        <w:t xml:space="preserve">, atienda la solicitud de información </w:t>
      </w:r>
      <w:r w:rsidR="00117C7F" w:rsidRPr="00117C7F">
        <w:rPr>
          <w:rFonts w:ascii="Palatino Linotype" w:hAnsi="Palatino Linotype" w:cs="Arial"/>
          <w:b/>
          <w:sz w:val="24"/>
          <w:lang w:val="es-ES"/>
        </w:rPr>
        <w:t>00046/ECATEPEC/IP/2021</w:t>
      </w:r>
      <w:r w:rsidRPr="00DC68A8">
        <w:rPr>
          <w:rFonts w:ascii="Palatino Linotype" w:hAnsi="Palatino Linotype" w:cs="Arial"/>
          <w:b/>
          <w:sz w:val="24"/>
          <w:lang w:val="es-ES"/>
        </w:rPr>
        <w:t xml:space="preserve">, </w:t>
      </w:r>
      <w:r w:rsidRPr="00DC68A8">
        <w:rPr>
          <w:rFonts w:ascii="Palatino Linotype" w:hAnsi="Palatino Linotype" w:cs="Arial"/>
          <w:sz w:val="24"/>
          <w:szCs w:val="24"/>
          <w:lang w:val="es-ES"/>
        </w:rPr>
        <w:t>que ha sido materia del presente fallo.</w:t>
      </w:r>
    </w:p>
    <w:p w14:paraId="33518F67" w14:textId="365ED383" w:rsidR="00B53FAC" w:rsidRPr="00DC68A8" w:rsidRDefault="00AA1C90" w:rsidP="00AA1C90">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Por lo antes expuesto y fundado es de resolverse y;</w:t>
      </w:r>
    </w:p>
    <w:p w14:paraId="21739999" w14:textId="77777777" w:rsidR="00AA1C90" w:rsidRPr="00DC68A8" w:rsidRDefault="00AA1C90" w:rsidP="00AA1C90">
      <w:pPr>
        <w:spacing w:before="240" w:line="360" w:lineRule="auto"/>
        <w:jc w:val="center"/>
        <w:rPr>
          <w:rFonts w:ascii="Palatino Linotype" w:eastAsia="Times New Roman" w:hAnsi="Palatino Linotype"/>
          <w:b/>
          <w:bCs/>
          <w:spacing w:val="60"/>
          <w:sz w:val="28"/>
          <w:lang w:val="es-ES"/>
        </w:rPr>
      </w:pPr>
      <w:r>
        <w:rPr>
          <w:rFonts w:ascii="Palatino Linotype" w:eastAsia="Times New Roman" w:hAnsi="Palatino Linotype"/>
          <w:b/>
          <w:bCs/>
          <w:spacing w:val="60"/>
          <w:sz w:val="28"/>
          <w:lang w:val="es-ES"/>
        </w:rPr>
        <w:t xml:space="preserve">SE </w:t>
      </w:r>
      <w:r w:rsidRPr="00DC68A8">
        <w:rPr>
          <w:rFonts w:ascii="Palatino Linotype" w:eastAsia="Times New Roman" w:hAnsi="Palatino Linotype"/>
          <w:b/>
          <w:bCs/>
          <w:spacing w:val="60"/>
          <w:sz w:val="28"/>
          <w:lang w:val="es-ES"/>
        </w:rPr>
        <w:t>RESUELVE</w:t>
      </w:r>
    </w:p>
    <w:p w14:paraId="0CC2E1E1" w14:textId="359BE1E4" w:rsidR="00FB3A61" w:rsidRPr="00835D88" w:rsidRDefault="00FB3A61" w:rsidP="00B53FAC">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b/>
          <w:sz w:val="28"/>
          <w:szCs w:val="24"/>
        </w:rPr>
        <w:lastRenderedPageBreak/>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w:t>
      </w:r>
      <w:r w:rsidRPr="008975B7">
        <w:rPr>
          <w:rFonts w:ascii="Palatino Linotype" w:hAnsi="Palatino Linotype" w:cs="Arial"/>
          <w:b/>
          <w:bCs/>
          <w:sz w:val="24"/>
          <w:szCs w:val="24"/>
        </w:rPr>
        <w:t>CUARTO</w:t>
      </w:r>
      <w:r w:rsidRPr="00835D88">
        <w:rPr>
          <w:rFonts w:ascii="Palatino Linotype" w:hAnsi="Palatino Linotype" w:cs="Arial"/>
          <w:sz w:val="24"/>
          <w:szCs w:val="24"/>
        </w:rPr>
        <w:t>, de la presente resolución.</w:t>
      </w:r>
    </w:p>
    <w:p w14:paraId="2360D2BD" w14:textId="6DF16AF6" w:rsidR="00FB3A61" w:rsidRDefault="00FB3A61" w:rsidP="00B53FAC">
      <w:pPr>
        <w:tabs>
          <w:tab w:val="left" w:pos="8647"/>
        </w:tabs>
        <w:spacing w:before="240" w:after="240" w:line="360" w:lineRule="auto"/>
        <w:ind w:right="51"/>
        <w:jc w:val="both"/>
        <w:rPr>
          <w:rFonts w:ascii="Palatino Linotype" w:hAnsi="Palatino Linotype" w:cs="Arial"/>
          <w:sz w:val="24"/>
          <w:szCs w:val="24"/>
        </w:rPr>
      </w:pPr>
      <w:r w:rsidRPr="0060455A">
        <w:rPr>
          <w:rFonts w:ascii="Palatino Linotype" w:hAnsi="Palatino Linotype" w:cs="Arial"/>
          <w:b/>
          <w:sz w:val="28"/>
          <w:szCs w:val="24"/>
        </w:rPr>
        <w:t>SEGUNDO.</w:t>
      </w:r>
      <w:r w:rsidRPr="0060455A">
        <w:rPr>
          <w:rFonts w:ascii="Palatino Linotype" w:hAnsi="Palatino Linotype" w:cs="Arial"/>
          <w:sz w:val="24"/>
          <w:szCs w:val="24"/>
        </w:rPr>
        <w:t xml:space="preserve"> Se </w:t>
      </w:r>
      <w:r w:rsidR="009C5AA4">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 solicitud de información </w:t>
      </w:r>
      <w:r w:rsidR="00117C7F" w:rsidRPr="00117C7F">
        <w:rPr>
          <w:rFonts w:ascii="Palatino Linotype" w:hAnsi="Palatino Linotype" w:cs="Arial"/>
          <w:b/>
          <w:sz w:val="24"/>
          <w:lang w:val="es-ES"/>
        </w:rPr>
        <w:t>00046/ECATEPEC/IP/2021</w:t>
      </w:r>
      <w:r w:rsidRPr="0060455A">
        <w:rPr>
          <w:rFonts w:ascii="Palatino Linotype" w:hAnsi="Palatino Linotype" w:cs="Arial"/>
          <w:sz w:val="24"/>
          <w:szCs w:val="24"/>
        </w:rPr>
        <w:t xml:space="preserve">, en términos del Considerando </w:t>
      </w:r>
      <w:r w:rsidR="009C5AA4">
        <w:rPr>
          <w:rFonts w:ascii="Palatino Linotype" w:hAnsi="Palatino Linotype" w:cs="Arial"/>
          <w:bCs/>
          <w:sz w:val="24"/>
          <w:szCs w:val="24"/>
        </w:rPr>
        <w:t>Cuarto</w:t>
      </w:r>
      <w:r w:rsidRPr="0060455A">
        <w:rPr>
          <w:rFonts w:ascii="Palatino Linotype" w:hAnsi="Palatino Linotype" w:cs="Arial"/>
          <w:b/>
          <w:sz w:val="24"/>
          <w:szCs w:val="24"/>
        </w:rPr>
        <w:t xml:space="preserve">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w:t>
      </w:r>
      <w:r w:rsidR="009C5AA4">
        <w:rPr>
          <w:rFonts w:ascii="Palatino Linotype" w:hAnsi="Palatino Linotype" w:cs="Arial"/>
          <w:sz w:val="24"/>
          <w:szCs w:val="24"/>
        </w:rPr>
        <w:t xml:space="preserve">y haga entrega de la información solicitada </w:t>
      </w:r>
      <w:r w:rsidRPr="0060455A">
        <w:rPr>
          <w:rFonts w:ascii="Palatino Linotype" w:hAnsi="Palatino Linotype" w:cs="Arial"/>
          <w:sz w:val="24"/>
          <w:szCs w:val="24"/>
        </w:rPr>
        <w:t>vía Sistema de Acceso a la Información Mexiquense (SAIMEX)</w:t>
      </w:r>
      <w:r w:rsidR="009C5AA4">
        <w:rPr>
          <w:rFonts w:ascii="Palatino Linotype" w:hAnsi="Palatino Linotype" w:cs="Arial"/>
          <w:sz w:val="24"/>
          <w:szCs w:val="24"/>
        </w:rPr>
        <w:t>.</w:t>
      </w:r>
    </w:p>
    <w:p w14:paraId="0521E462" w14:textId="671851B3" w:rsidR="00FB3A61" w:rsidRDefault="00FB3A61" w:rsidP="00B53FAC">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E79825E" w14:textId="00AC251C" w:rsidR="00FB3A61" w:rsidRDefault="00FB3A61" w:rsidP="00B53FAC">
      <w:pPr>
        <w:autoSpaceDE w:val="0"/>
        <w:autoSpaceDN w:val="0"/>
        <w:adjustRightInd w:val="0"/>
        <w:spacing w:before="240" w:after="24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4"/>
          <w:lang w:val="es-ES" w:eastAsia="es-ES"/>
        </w:rPr>
        <w:t>CUARTO.</w:t>
      </w:r>
      <w:r>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24102C62" w14:textId="603C3438" w:rsidR="00FB3A61" w:rsidRPr="00FB3A61" w:rsidRDefault="00FB3A61" w:rsidP="00B53FAC">
      <w:pPr>
        <w:spacing w:before="240" w:after="24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w:t>
      </w:r>
      <w:r w:rsidRPr="00835D88">
        <w:rPr>
          <w:rFonts w:ascii="Palatino Linotype" w:hAnsi="Palatino Linotype"/>
          <w:sz w:val="24"/>
          <w:szCs w:val="24"/>
          <w:lang w:eastAsia="es-ES_tradnl"/>
        </w:rPr>
        <w:lastRenderedPageBreak/>
        <w:t>determine lo conducente, en términos del considerando cuarto de la presente resolución.</w:t>
      </w:r>
    </w:p>
    <w:p w14:paraId="69C35B8F" w14:textId="4DD785FE" w:rsidR="00FB3A61" w:rsidRDefault="00FB3A61" w:rsidP="00B53FAC">
      <w:pPr>
        <w:spacing w:before="240" w:after="24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w:t>
      </w:r>
      <w:r>
        <w:rPr>
          <w:rFonts w:ascii="Palatino Linotype" w:eastAsia="Calibri" w:hAnsi="Palatino Linotype" w:cs="Times New Roman"/>
          <w:b/>
          <w:sz w:val="28"/>
          <w:szCs w:val="24"/>
          <w:lang w:eastAsia="es-ES_tradnl"/>
        </w:rPr>
        <w:t>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14:paraId="069C6135" w14:textId="77777777" w:rsidR="00FB3A61" w:rsidRPr="00906716" w:rsidRDefault="00FB3A61" w:rsidP="00B53FAC">
      <w:pPr>
        <w:spacing w:before="240" w:after="24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1029C889" w14:textId="77777777" w:rsidR="001C6160" w:rsidRDefault="001C6160" w:rsidP="00BB0659">
      <w:pPr>
        <w:spacing w:after="0" w:line="360" w:lineRule="auto"/>
        <w:jc w:val="both"/>
        <w:rPr>
          <w:rFonts w:ascii="Palatino Linotype" w:hAnsi="Palatino Linotype"/>
          <w:sz w:val="16"/>
          <w:lang w:val="es-ES"/>
        </w:rPr>
      </w:pPr>
      <w:r>
        <w:rPr>
          <w:rFonts w:ascii="Palatino Linotype" w:hAnsi="Palatino Linotype" w:cs="Arial"/>
          <w:sz w:val="24"/>
          <w:szCs w:val="24"/>
          <w:lang w:val="es-ES_tradnl"/>
        </w:rPr>
        <w:t>ASÍ LO RESUELVE, POR UNANIMIDAD DE VOTOS EL PLENO DEL</w:t>
      </w:r>
      <w:r>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Pr>
          <w:rFonts w:ascii="Palatino Linotype" w:hAnsi="Palatino Linotype" w:cs="Arial"/>
          <w:sz w:val="24"/>
          <w:szCs w:val="24"/>
          <w:lang w:val="es-ES_tradnl"/>
        </w:rPr>
        <w:t>, CONFORMADO POR LOS COMISIONADOS ZULEMA MARTÍNEZ SÁNCHEZ, EVA ABAID YAPUR, JAVIER MARTÍNEZ CRUZ EN CONTRA CON VOTO DISIDENTE Y LUIS GUSTAVO PARRA NORIEGA, EN LA VIGÉSIMO CUARTA SESIÓN ORDINARIA CELEBRADA EL SIETE DE JULIO DE DOS MIL VEINTIUNO, ANTE EL SECRETARIO TÉCNICO DEL PLENO, ALEXIS TAPIA RAMÍREZ.----------------------------------------------------------------------------------------------------------------------------</w:t>
      </w:r>
    </w:p>
    <w:p w14:paraId="241F6787" w14:textId="1EED4982" w:rsidR="0032321A" w:rsidRDefault="0032321A" w:rsidP="001C6160">
      <w:pPr>
        <w:autoSpaceDE w:val="0"/>
        <w:autoSpaceDN w:val="0"/>
        <w:adjustRightInd w:val="0"/>
        <w:spacing w:before="240" w:line="360" w:lineRule="auto"/>
        <w:jc w:val="both"/>
        <w:rPr>
          <w:rFonts w:ascii="Palatino Linotype" w:hAnsi="Palatino Linotype"/>
          <w:sz w:val="16"/>
          <w:lang w:val="en-US"/>
        </w:rPr>
      </w:pPr>
    </w:p>
    <w:p w14:paraId="26D5F806" w14:textId="77777777" w:rsidR="00920E34" w:rsidRDefault="00920E34" w:rsidP="001C6160">
      <w:pPr>
        <w:autoSpaceDE w:val="0"/>
        <w:autoSpaceDN w:val="0"/>
        <w:adjustRightInd w:val="0"/>
        <w:spacing w:before="240" w:line="360" w:lineRule="auto"/>
        <w:jc w:val="both"/>
        <w:rPr>
          <w:rFonts w:ascii="Palatino Linotype" w:hAnsi="Palatino Linotype"/>
          <w:sz w:val="16"/>
          <w:lang w:val="en-US"/>
        </w:rPr>
      </w:pPr>
    </w:p>
    <w:p w14:paraId="7998BACB" w14:textId="77777777" w:rsidR="00920E34" w:rsidRDefault="00920E34" w:rsidP="001C6160">
      <w:pPr>
        <w:autoSpaceDE w:val="0"/>
        <w:autoSpaceDN w:val="0"/>
        <w:adjustRightInd w:val="0"/>
        <w:spacing w:before="240" w:line="360" w:lineRule="auto"/>
        <w:jc w:val="both"/>
        <w:rPr>
          <w:rFonts w:ascii="Palatino Linotype" w:hAnsi="Palatino Linotype"/>
          <w:sz w:val="16"/>
          <w:lang w:val="en-US"/>
        </w:rPr>
      </w:pPr>
    </w:p>
    <w:p w14:paraId="7342FBEC" w14:textId="77777777" w:rsidR="00920E34" w:rsidRDefault="00920E34" w:rsidP="001C6160">
      <w:pPr>
        <w:autoSpaceDE w:val="0"/>
        <w:autoSpaceDN w:val="0"/>
        <w:adjustRightInd w:val="0"/>
        <w:spacing w:before="240" w:line="360" w:lineRule="auto"/>
        <w:jc w:val="both"/>
        <w:rPr>
          <w:rFonts w:ascii="Palatino Linotype" w:hAnsi="Palatino Linotype"/>
          <w:sz w:val="16"/>
          <w:lang w:val="en-US"/>
        </w:rPr>
      </w:pPr>
    </w:p>
    <w:p w14:paraId="6BC78870" w14:textId="77777777" w:rsidR="00920E34" w:rsidRDefault="00920E34" w:rsidP="001C6160">
      <w:pPr>
        <w:autoSpaceDE w:val="0"/>
        <w:autoSpaceDN w:val="0"/>
        <w:adjustRightInd w:val="0"/>
        <w:spacing w:before="240" w:line="360" w:lineRule="auto"/>
        <w:jc w:val="both"/>
        <w:rPr>
          <w:rFonts w:ascii="Palatino Linotype" w:hAnsi="Palatino Linotype"/>
          <w:sz w:val="16"/>
          <w:lang w:val="en-US"/>
        </w:rPr>
      </w:pPr>
    </w:p>
    <w:p w14:paraId="60CA2CB1" w14:textId="77777777" w:rsidR="00920E34" w:rsidRPr="00B53FAC" w:rsidRDefault="00920E34" w:rsidP="001C6160">
      <w:pPr>
        <w:autoSpaceDE w:val="0"/>
        <w:autoSpaceDN w:val="0"/>
        <w:adjustRightInd w:val="0"/>
        <w:spacing w:before="240" w:line="360" w:lineRule="auto"/>
        <w:jc w:val="both"/>
        <w:rPr>
          <w:rFonts w:ascii="Palatino Linotype" w:hAnsi="Palatino Linotype"/>
          <w:sz w:val="16"/>
          <w:lang w:val="en-US"/>
        </w:rPr>
      </w:pPr>
    </w:p>
    <w:sectPr w:rsidR="00920E34" w:rsidRPr="00B53FAC"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13C96" w14:textId="77777777" w:rsidR="00E43EFB" w:rsidRDefault="00E43EFB" w:rsidP="00E15E85">
      <w:pPr>
        <w:spacing w:after="0" w:line="240" w:lineRule="auto"/>
      </w:pPr>
      <w:r>
        <w:separator/>
      </w:r>
    </w:p>
  </w:endnote>
  <w:endnote w:type="continuationSeparator" w:id="0">
    <w:p w14:paraId="69AB1DFF" w14:textId="77777777" w:rsidR="00E43EFB" w:rsidRDefault="00E43EF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4F1A">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4F1A">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4F1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4F1A">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5E295" w14:textId="77777777" w:rsidR="00E43EFB" w:rsidRDefault="00E43EFB" w:rsidP="00E15E85">
      <w:pPr>
        <w:spacing w:after="0" w:line="240" w:lineRule="auto"/>
      </w:pPr>
      <w:r>
        <w:separator/>
      </w:r>
    </w:p>
  </w:footnote>
  <w:footnote w:type="continuationSeparator" w:id="0">
    <w:p w14:paraId="593436BA" w14:textId="77777777" w:rsidR="00E43EFB" w:rsidRDefault="00E43EFB"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40CDF4F" w14:textId="77777777" w:rsidR="00AA1C90" w:rsidRPr="00B92BC3" w:rsidRDefault="00AA1C90" w:rsidP="00AA1C90">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3CDFBCD4" w14:textId="77777777" w:rsidR="00AA1C90" w:rsidRDefault="00AA1C90" w:rsidP="00AA1C90">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CFFF" w14:textId="65B66345" w:rsidR="004D3ECE" w:rsidRDefault="00E43EFB">
    <w:pPr>
      <w:pStyle w:val="Encabezado"/>
    </w:pPr>
    <w:r>
      <w:rPr>
        <w:noProof/>
        <w:lang w:val="es-MX" w:eastAsia="es-MX"/>
      </w:rPr>
      <w:pict w14:anchorId="210B2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239797" o:spid="_x0000_s2051"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44F55638" w:rsidR="00E15E85" w:rsidRDefault="00E43EFB">
    <w:pPr>
      <w:pStyle w:val="Encabezado"/>
    </w:pPr>
    <w:r>
      <w:rPr>
        <w:noProof/>
        <w:lang w:val="es-MX" w:eastAsia="es-MX"/>
      </w:rPr>
      <w:pict w14:anchorId="12F97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239798" o:spid="_x0000_s2052"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68341098" w:rsidR="00E15E85" w:rsidRPr="00D56BC3" w:rsidRDefault="00361E5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FB56D9">
            <w:rPr>
              <w:rFonts w:ascii="Palatino Linotype" w:hAnsi="Palatino Linotype" w:cs="Arial"/>
              <w:bCs/>
              <w:sz w:val="24"/>
              <w:lang w:eastAsia="es-MX"/>
            </w:rPr>
            <w:t>2</w:t>
          </w:r>
          <w:r w:rsidR="005C2BB2">
            <w:rPr>
              <w:rFonts w:ascii="Palatino Linotype" w:hAnsi="Palatino Linotype" w:cs="Arial"/>
              <w:bCs/>
              <w:sz w:val="24"/>
              <w:lang w:eastAsia="es-MX"/>
            </w:rPr>
            <w:t>7</w:t>
          </w:r>
          <w:r w:rsidR="00117C7F">
            <w:rPr>
              <w:rFonts w:ascii="Palatino Linotype" w:hAnsi="Palatino Linotype" w:cs="Arial"/>
              <w:bCs/>
              <w:sz w:val="24"/>
              <w:lang w:eastAsia="es-MX"/>
            </w:rPr>
            <w:t>90</w:t>
          </w:r>
          <w:r w:rsidR="006221EC" w:rsidRPr="0037311B">
            <w:rPr>
              <w:rFonts w:ascii="Palatino Linotype" w:hAnsi="Palatino Linotype" w:cs="Arial"/>
              <w:bCs/>
              <w:sz w:val="24"/>
              <w:lang w:eastAsia="es-MX"/>
            </w:rPr>
            <w:t>/INFOEM/IP/RR/20</w:t>
          </w:r>
          <w:r w:rsidR="006221EC">
            <w:rPr>
              <w:rFonts w:ascii="Palatino Linotype" w:hAnsi="Palatino Linotype" w:cs="Arial"/>
              <w:bCs/>
              <w:sz w:val="24"/>
              <w:lang w:eastAsia="es-MX"/>
            </w:rPr>
            <w:t>2</w:t>
          </w:r>
          <w:r>
            <w:rPr>
              <w:rFonts w:ascii="Palatino Linotype" w:hAnsi="Palatino Linotype" w:cs="Arial"/>
              <w:bCs/>
              <w:sz w:val="24"/>
              <w:lang w:eastAsia="es-MX"/>
            </w:rPr>
            <w:t>1</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018C5BF3" w:rsidR="00E15E85" w:rsidRDefault="00117C7F" w:rsidP="00BA65E0">
          <w:pPr>
            <w:spacing w:after="120" w:line="256" w:lineRule="auto"/>
            <w:ind w:left="-486" w:right="214" w:firstLine="284"/>
            <w:jc w:val="right"/>
            <w:rPr>
              <w:rFonts w:ascii="Palatino Linotype" w:hAnsi="Palatino Linotype" w:cs="Arial"/>
              <w:szCs w:val="20"/>
            </w:rPr>
          </w:pPr>
          <w:r w:rsidRPr="00117C7F">
            <w:rPr>
              <w:rFonts w:ascii="Palatino Linotype" w:hAnsi="Palatino Linotype" w:cs="Arial"/>
              <w:szCs w:val="20"/>
            </w:rPr>
            <w:t>Ayuntamiento de Ecatepec de Morelos</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4A43DAF6"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0DD1B9F0"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FB56D9">
            <w:rPr>
              <w:rFonts w:ascii="Palatino Linotype" w:hAnsi="Palatino Linotype" w:cs="Arial"/>
              <w:bCs/>
              <w:sz w:val="24"/>
              <w:lang w:eastAsia="es-MX"/>
            </w:rPr>
            <w:t>2</w:t>
          </w:r>
          <w:r w:rsidR="005C2BB2">
            <w:rPr>
              <w:rFonts w:ascii="Palatino Linotype" w:hAnsi="Palatino Linotype" w:cs="Arial"/>
              <w:bCs/>
              <w:sz w:val="24"/>
              <w:lang w:eastAsia="es-MX"/>
            </w:rPr>
            <w:t>7</w:t>
          </w:r>
          <w:r w:rsidR="00117C7F">
            <w:rPr>
              <w:rFonts w:ascii="Palatino Linotype" w:hAnsi="Palatino Linotype" w:cs="Arial"/>
              <w:bCs/>
              <w:sz w:val="24"/>
              <w:lang w:eastAsia="es-MX"/>
            </w:rPr>
            <w:t>90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361E5C">
            <w:rPr>
              <w:rFonts w:ascii="Palatino Linotype" w:hAnsi="Palatino Linotype" w:cs="Arial"/>
              <w:bCs/>
              <w:sz w:val="24"/>
              <w:lang w:eastAsia="es-MX"/>
            </w:rPr>
            <w:t>1</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4CAB9CB2" w:rsidR="00E15E85" w:rsidRPr="00F06FED" w:rsidRDefault="009A6D1C" w:rsidP="00234F1A">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roofErr w:type="spellStart"/>
          <w:r w:rsidR="00234F1A">
            <w:rPr>
              <w:rFonts w:ascii="Palatino Linotype" w:hAnsi="Palatino Linotype" w:cs="Arial"/>
            </w:rPr>
            <w:t>xxxxxxxxxxxxxxxx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09D70994" w:rsidR="00E15E85" w:rsidRDefault="00117C7F" w:rsidP="0015550A">
          <w:pPr>
            <w:spacing w:after="120" w:line="256" w:lineRule="auto"/>
            <w:ind w:left="-495" w:right="214" w:firstLine="567"/>
            <w:jc w:val="right"/>
            <w:rPr>
              <w:rFonts w:ascii="Palatino Linotype" w:hAnsi="Palatino Linotype" w:cs="Arial"/>
              <w:szCs w:val="20"/>
            </w:rPr>
          </w:pPr>
          <w:r w:rsidRPr="00117C7F">
            <w:rPr>
              <w:rFonts w:ascii="Palatino Linotype" w:hAnsi="Palatino Linotype" w:cs="Arial"/>
              <w:szCs w:val="20"/>
            </w:rPr>
            <w:t>Ayuntamiento de Ecatepec de Morelos</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2932F5A9" w:rsidR="00E15E85" w:rsidRDefault="00E43EFB">
    <w:pPr>
      <w:pStyle w:val="Encabezado"/>
    </w:pPr>
    <w:r>
      <w:rPr>
        <w:noProof/>
        <w:lang w:val="es-MX" w:eastAsia="es-MX"/>
      </w:rPr>
      <w:pict w14:anchorId="23072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239796" o:spid="_x0000_s2050"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838BA"/>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1">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0B90F66"/>
    <w:multiLevelType w:val="hybridMultilevel"/>
    <w:tmpl w:val="F0AC9E30"/>
    <w:lvl w:ilvl="0" w:tplc="67E64E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402E46"/>
    <w:multiLevelType w:val="hybridMultilevel"/>
    <w:tmpl w:val="10ACF8AC"/>
    <w:lvl w:ilvl="0" w:tplc="2F46F644">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0">
    <w:nsid w:val="3C722E46"/>
    <w:multiLevelType w:val="hybridMultilevel"/>
    <w:tmpl w:val="CE7617A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3CB769A0"/>
    <w:multiLevelType w:val="hybridMultilevel"/>
    <w:tmpl w:val="0018FFC8"/>
    <w:lvl w:ilvl="0" w:tplc="C0424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3E7A05C7"/>
    <w:multiLevelType w:val="hybridMultilevel"/>
    <w:tmpl w:val="488EC9F6"/>
    <w:lvl w:ilvl="0" w:tplc="C5A623A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6641AE2"/>
    <w:multiLevelType w:val="hybridMultilevel"/>
    <w:tmpl w:val="33C6948E"/>
    <w:lvl w:ilvl="0" w:tplc="7A56ACD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5B157DB9"/>
    <w:multiLevelType w:val="hybridMultilevel"/>
    <w:tmpl w:val="18640776"/>
    <w:numStyleLink w:val="Estiloimportado2"/>
  </w:abstractNum>
  <w:abstractNum w:abstractNumId="31">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5">
    <w:nsid w:val="69582D65"/>
    <w:multiLevelType w:val="hybridMultilevel"/>
    <w:tmpl w:val="FBC4310A"/>
    <w:lvl w:ilvl="0" w:tplc="223A61D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6BBD747F"/>
    <w:multiLevelType w:val="multilevel"/>
    <w:tmpl w:val="5B7C3238"/>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7">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8">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7"/>
  </w:num>
  <w:num w:numId="3">
    <w:abstractNumId w:val="28"/>
  </w:num>
  <w:num w:numId="4">
    <w:abstractNumId w:val="16"/>
  </w:num>
  <w:num w:numId="5">
    <w:abstractNumId w:val="30"/>
  </w:num>
  <w:num w:numId="6">
    <w:abstractNumId w:val="8"/>
  </w:num>
  <w:num w:numId="7">
    <w:abstractNumId w:val="39"/>
  </w:num>
  <w:num w:numId="8">
    <w:abstractNumId w:val="22"/>
  </w:num>
  <w:num w:numId="9">
    <w:abstractNumId w:val="11"/>
  </w:num>
  <w:num w:numId="10">
    <w:abstractNumId w:val="38"/>
  </w:num>
  <w:num w:numId="11">
    <w:abstractNumId w:val="15"/>
  </w:num>
  <w:num w:numId="12">
    <w:abstractNumId w:val="18"/>
  </w:num>
  <w:num w:numId="13">
    <w:abstractNumId w:val="4"/>
  </w:num>
  <w:num w:numId="14">
    <w:abstractNumId w:val="12"/>
  </w:num>
  <w:num w:numId="15">
    <w:abstractNumId w:val="25"/>
  </w:num>
  <w:num w:numId="16">
    <w:abstractNumId w:val="32"/>
  </w:num>
  <w:num w:numId="17">
    <w:abstractNumId w:val="33"/>
  </w:num>
  <w:num w:numId="18">
    <w:abstractNumId w:val="2"/>
  </w:num>
  <w:num w:numId="19">
    <w:abstractNumId w:val="5"/>
  </w:num>
  <w:num w:numId="20">
    <w:abstractNumId w:val="41"/>
  </w:num>
  <w:num w:numId="21">
    <w:abstractNumId w:val="13"/>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1"/>
  </w:num>
  <w:num w:numId="28">
    <w:abstractNumId w:val="1"/>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9"/>
  </w:num>
  <w:num w:numId="32">
    <w:abstractNumId w:val="26"/>
  </w:num>
  <w:num w:numId="33">
    <w:abstractNumId w:val="0"/>
  </w:num>
  <w:num w:numId="34">
    <w:abstractNumId w:val="10"/>
  </w:num>
  <w:num w:numId="35">
    <w:abstractNumId w:val="23"/>
  </w:num>
  <w:num w:numId="36">
    <w:abstractNumId w:val="34"/>
  </w:num>
  <w:num w:numId="37">
    <w:abstractNumId w:val="19"/>
  </w:num>
  <w:num w:numId="38">
    <w:abstractNumId w:val="20"/>
  </w:num>
  <w:num w:numId="39">
    <w:abstractNumId w:val="36"/>
  </w:num>
  <w:num w:numId="40">
    <w:abstractNumId w:val="3"/>
  </w:num>
  <w:num w:numId="41">
    <w:abstractNumId w:val="14"/>
  </w:num>
  <w:num w:numId="42">
    <w:abstractNumId w:val="40"/>
  </w:num>
  <w:num w:numId="43">
    <w:abstractNumId w:val="35"/>
  </w:num>
  <w:num w:numId="44">
    <w:abstractNumId w:val="24"/>
  </w:num>
  <w:num w:numId="45">
    <w:abstractNumId w:val="21"/>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2B0"/>
    <w:rsid w:val="00026904"/>
    <w:rsid w:val="0003050E"/>
    <w:rsid w:val="00035F8F"/>
    <w:rsid w:val="00041425"/>
    <w:rsid w:val="00044A0D"/>
    <w:rsid w:val="00046468"/>
    <w:rsid w:val="00046E4C"/>
    <w:rsid w:val="0004795A"/>
    <w:rsid w:val="00052A02"/>
    <w:rsid w:val="00052B19"/>
    <w:rsid w:val="00052D39"/>
    <w:rsid w:val="00053ED1"/>
    <w:rsid w:val="00061BA0"/>
    <w:rsid w:val="00062CBD"/>
    <w:rsid w:val="000636E0"/>
    <w:rsid w:val="00073973"/>
    <w:rsid w:val="00074A99"/>
    <w:rsid w:val="00076643"/>
    <w:rsid w:val="00082DF3"/>
    <w:rsid w:val="00091D98"/>
    <w:rsid w:val="0009534A"/>
    <w:rsid w:val="0009633E"/>
    <w:rsid w:val="000C22EC"/>
    <w:rsid w:val="000C59EE"/>
    <w:rsid w:val="000E7606"/>
    <w:rsid w:val="000F019E"/>
    <w:rsid w:val="000F2650"/>
    <w:rsid w:val="000F4B80"/>
    <w:rsid w:val="00100095"/>
    <w:rsid w:val="00105082"/>
    <w:rsid w:val="00111F67"/>
    <w:rsid w:val="0011750A"/>
    <w:rsid w:val="00117C7F"/>
    <w:rsid w:val="0012266D"/>
    <w:rsid w:val="00122C38"/>
    <w:rsid w:val="001278BC"/>
    <w:rsid w:val="00130D58"/>
    <w:rsid w:val="00141B78"/>
    <w:rsid w:val="00142F61"/>
    <w:rsid w:val="00146B3D"/>
    <w:rsid w:val="00152B26"/>
    <w:rsid w:val="0015550A"/>
    <w:rsid w:val="00171BD5"/>
    <w:rsid w:val="001729FE"/>
    <w:rsid w:val="00183623"/>
    <w:rsid w:val="00193CD9"/>
    <w:rsid w:val="001B066D"/>
    <w:rsid w:val="001B3E5E"/>
    <w:rsid w:val="001C28D0"/>
    <w:rsid w:val="001C3E01"/>
    <w:rsid w:val="001C3F41"/>
    <w:rsid w:val="001C5009"/>
    <w:rsid w:val="001C6160"/>
    <w:rsid w:val="001C7069"/>
    <w:rsid w:val="001F295E"/>
    <w:rsid w:val="001F5D0E"/>
    <w:rsid w:val="002052F6"/>
    <w:rsid w:val="00217E99"/>
    <w:rsid w:val="0022069E"/>
    <w:rsid w:val="00223C2F"/>
    <w:rsid w:val="00224181"/>
    <w:rsid w:val="00226E44"/>
    <w:rsid w:val="00233D51"/>
    <w:rsid w:val="00234F1A"/>
    <w:rsid w:val="00240133"/>
    <w:rsid w:val="00253101"/>
    <w:rsid w:val="002606F0"/>
    <w:rsid w:val="0026534C"/>
    <w:rsid w:val="002677ED"/>
    <w:rsid w:val="00272AE3"/>
    <w:rsid w:val="00280F65"/>
    <w:rsid w:val="00281E22"/>
    <w:rsid w:val="00287512"/>
    <w:rsid w:val="002902D7"/>
    <w:rsid w:val="00294D34"/>
    <w:rsid w:val="0029638D"/>
    <w:rsid w:val="002A143D"/>
    <w:rsid w:val="002A1820"/>
    <w:rsid w:val="002A30B2"/>
    <w:rsid w:val="002A526C"/>
    <w:rsid w:val="002A6F17"/>
    <w:rsid w:val="002B067A"/>
    <w:rsid w:val="002B144D"/>
    <w:rsid w:val="002B18B0"/>
    <w:rsid w:val="002B7CD8"/>
    <w:rsid w:val="002C1EC5"/>
    <w:rsid w:val="002C6966"/>
    <w:rsid w:val="002E0FDB"/>
    <w:rsid w:val="002E3702"/>
    <w:rsid w:val="002F478E"/>
    <w:rsid w:val="003011A8"/>
    <w:rsid w:val="003034F4"/>
    <w:rsid w:val="00307041"/>
    <w:rsid w:val="00317B8A"/>
    <w:rsid w:val="0032321A"/>
    <w:rsid w:val="00326340"/>
    <w:rsid w:val="003265E0"/>
    <w:rsid w:val="00330A95"/>
    <w:rsid w:val="00333F57"/>
    <w:rsid w:val="003341B0"/>
    <w:rsid w:val="00334E11"/>
    <w:rsid w:val="00342A59"/>
    <w:rsid w:val="003452FA"/>
    <w:rsid w:val="0034696E"/>
    <w:rsid w:val="003470B1"/>
    <w:rsid w:val="003474F2"/>
    <w:rsid w:val="00351565"/>
    <w:rsid w:val="0035772D"/>
    <w:rsid w:val="003578B0"/>
    <w:rsid w:val="00357BFC"/>
    <w:rsid w:val="0036159C"/>
    <w:rsid w:val="00361E5C"/>
    <w:rsid w:val="00366F7E"/>
    <w:rsid w:val="0037311B"/>
    <w:rsid w:val="00384AC7"/>
    <w:rsid w:val="00385229"/>
    <w:rsid w:val="00385299"/>
    <w:rsid w:val="0039084D"/>
    <w:rsid w:val="003A2CF2"/>
    <w:rsid w:val="003A52C5"/>
    <w:rsid w:val="003B465B"/>
    <w:rsid w:val="003C5897"/>
    <w:rsid w:val="003D29D2"/>
    <w:rsid w:val="003D2E06"/>
    <w:rsid w:val="003D6DA3"/>
    <w:rsid w:val="003E3297"/>
    <w:rsid w:val="003E5B9B"/>
    <w:rsid w:val="003F5224"/>
    <w:rsid w:val="0040048F"/>
    <w:rsid w:val="00407989"/>
    <w:rsid w:val="004254FE"/>
    <w:rsid w:val="00437C82"/>
    <w:rsid w:val="00455E36"/>
    <w:rsid w:val="00466DEC"/>
    <w:rsid w:val="00470C7E"/>
    <w:rsid w:val="00474FA0"/>
    <w:rsid w:val="00492244"/>
    <w:rsid w:val="004A2BFB"/>
    <w:rsid w:val="004B14C2"/>
    <w:rsid w:val="004B2C70"/>
    <w:rsid w:val="004C3693"/>
    <w:rsid w:val="004D3ECE"/>
    <w:rsid w:val="004D66E4"/>
    <w:rsid w:val="004E19E2"/>
    <w:rsid w:val="004E6DB3"/>
    <w:rsid w:val="004F05B2"/>
    <w:rsid w:val="00507DB9"/>
    <w:rsid w:val="00515306"/>
    <w:rsid w:val="00523067"/>
    <w:rsid w:val="00526CB4"/>
    <w:rsid w:val="00527856"/>
    <w:rsid w:val="00527C6A"/>
    <w:rsid w:val="005329E8"/>
    <w:rsid w:val="00533106"/>
    <w:rsid w:val="00560CD2"/>
    <w:rsid w:val="005733EB"/>
    <w:rsid w:val="0057576D"/>
    <w:rsid w:val="00576C26"/>
    <w:rsid w:val="005820BF"/>
    <w:rsid w:val="0059185B"/>
    <w:rsid w:val="00594519"/>
    <w:rsid w:val="005A6316"/>
    <w:rsid w:val="005B718D"/>
    <w:rsid w:val="005C2BB2"/>
    <w:rsid w:val="005C331D"/>
    <w:rsid w:val="005C7580"/>
    <w:rsid w:val="005C75D9"/>
    <w:rsid w:val="005F0FEC"/>
    <w:rsid w:val="005F2FA2"/>
    <w:rsid w:val="005F662D"/>
    <w:rsid w:val="00611799"/>
    <w:rsid w:val="00611F2D"/>
    <w:rsid w:val="00614FDD"/>
    <w:rsid w:val="00616784"/>
    <w:rsid w:val="006203A2"/>
    <w:rsid w:val="006221EC"/>
    <w:rsid w:val="00631B59"/>
    <w:rsid w:val="00631FC5"/>
    <w:rsid w:val="006356FC"/>
    <w:rsid w:val="006402A6"/>
    <w:rsid w:val="006451E4"/>
    <w:rsid w:val="00653B08"/>
    <w:rsid w:val="00654B56"/>
    <w:rsid w:val="00657473"/>
    <w:rsid w:val="00657A8A"/>
    <w:rsid w:val="00664276"/>
    <w:rsid w:val="00673CFD"/>
    <w:rsid w:val="006924A3"/>
    <w:rsid w:val="00696917"/>
    <w:rsid w:val="006A08BA"/>
    <w:rsid w:val="006B2E10"/>
    <w:rsid w:val="006B3069"/>
    <w:rsid w:val="006B7C59"/>
    <w:rsid w:val="006C1A4F"/>
    <w:rsid w:val="006C3577"/>
    <w:rsid w:val="006C5B3F"/>
    <w:rsid w:val="006E502D"/>
    <w:rsid w:val="006F001B"/>
    <w:rsid w:val="006F2EA8"/>
    <w:rsid w:val="00707CD8"/>
    <w:rsid w:val="00713A19"/>
    <w:rsid w:val="0071620F"/>
    <w:rsid w:val="00716F59"/>
    <w:rsid w:val="00736C75"/>
    <w:rsid w:val="00740A8D"/>
    <w:rsid w:val="00740AC8"/>
    <w:rsid w:val="00752628"/>
    <w:rsid w:val="00752DC6"/>
    <w:rsid w:val="0075458B"/>
    <w:rsid w:val="00755099"/>
    <w:rsid w:val="0076141F"/>
    <w:rsid w:val="00761C4E"/>
    <w:rsid w:val="007654BC"/>
    <w:rsid w:val="00785979"/>
    <w:rsid w:val="0079194D"/>
    <w:rsid w:val="007A0267"/>
    <w:rsid w:val="007A1183"/>
    <w:rsid w:val="007A3D09"/>
    <w:rsid w:val="007B2103"/>
    <w:rsid w:val="007B33AA"/>
    <w:rsid w:val="007C1445"/>
    <w:rsid w:val="007C162D"/>
    <w:rsid w:val="007C56AB"/>
    <w:rsid w:val="007C64C1"/>
    <w:rsid w:val="007D276C"/>
    <w:rsid w:val="007D48FA"/>
    <w:rsid w:val="007D62B3"/>
    <w:rsid w:val="007E0724"/>
    <w:rsid w:val="007E1AE4"/>
    <w:rsid w:val="007E2959"/>
    <w:rsid w:val="007F56D8"/>
    <w:rsid w:val="007F7F3C"/>
    <w:rsid w:val="00806DD5"/>
    <w:rsid w:val="00807D14"/>
    <w:rsid w:val="008101F6"/>
    <w:rsid w:val="00834724"/>
    <w:rsid w:val="0084093D"/>
    <w:rsid w:val="008429FA"/>
    <w:rsid w:val="00845C1C"/>
    <w:rsid w:val="00850E3D"/>
    <w:rsid w:val="00856325"/>
    <w:rsid w:val="00872278"/>
    <w:rsid w:val="00875499"/>
    <w:rsid w:val="0087560D"/>
    <w:rsid w:val="00881D0D"/>
    <w:rsid w:val="008975B7"/>
    <w:rsid w:val="0089792A"/>
    <w:rsid w:val="008A12F6"/>
    <w:rsid w:val="008A29A2"/>
    <w:rsid w:val="008A3E82"/>
    <w:rsid w:val="008A5E77"/>
    <w:rsid w:val="008B34EC"/>
    <w:rsid w:val="008D3A26"/>
    <w:rsid w:val="008D6D31"/>
    <w:rsid w:val="008E0E21"/>
    <w:rsid w:val="008E1581"/>
    <w:rsid w:val="008E5141"/>
    <w:rsid w:val="008E7408"/>
    <w:rsid w:val="008F2DCA"/>
    <w:rsid w:val="008F7A52"/>
    <w:rsid w:val="009078A8"/>
    <w:rsid w:val="00920E34"/>
    <w:rsid w:val="00926150"/>
    <w:rsid w:val="009306B4"/>
    <w:rsid w:val="00943223"/>
    <w:rsid w:val="009455DF"/>
    <w:rsid w:val="0094613F"/>
    <w:rsid w:val="009472E2"/>
    <w:rsid w:val="00950056"/>
    <w:rsid w:val="009504B8"/>
    <w:rsid w:val="00955CD0"/>
    <w:rsid w:val="00956757"/>
    <w:rsid w:val="009629A5"/>
    <w:rsid w:val="00980401"/>
    <w:rsid w:val="009838CD"/>
    <w:rsid w:val="00991CC2"/>
    <w:rsid w:val="00993530"/>
    <w:rsid w:val="00994336"/>
    <w:rsid w:val="00997030"/>
    <w:rsid w:val="009A45B6"/>
    <w:rsid w:val="009A4C2C"/>
    <w:rsid w:val="009A6D1C"/>
    <w:rsid w:val="009B76BF"/>
    <w:rsid w:val="009C5AA4"/>
    <w:rsid w:val="009C6484"/>
    <w:rsid w:val="009C75A5"/>
    <w:rsid w:val="009E3B36"/>
    <w:rsid w:val="009F4AB3"/>
    <w:rsid w:val="009F7948"/>
    <w:rsid w:val="00A11899"/>
    <w:rsid w:val="00A27459"/>
    <w:rsid w:val="00A314A0"/>
    <w:rsid w:val="00A355D3"/>
    <w:rsid w:val="00A459D0"/>
    <w:rsid w:val="00A45C8D"/>
    <w:rsid w:val="00A65C79"/>
    <w:rsid w:val="00A66428"/>
    <w:rsid w:val="00A70873"/>
    <w:rsid w:val="00A80B37"/>
    <w:rsid w:val="00A876ED"/>
    <w:rsid w:val="00A9039B"/>
    <w:rsid w:val="00A92C85"/>
    <w:rsid w:val="00A948EF"/>
    <w:rsid w:val="00A94BCE"/>
    <w:rsid w:val="00AA1C90"/>
    <w:rsid w:val="00AA2CB1"/>
    <w:rsid w:val="00AA36D6"/>
    <w:rsid w:val="00AC1D50"/>
    <w:rsid w:val="00AC1FD2"/>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44BB1"/>
    <w:rsid w:val="00B50BD7"/>
    <w:rsid w:val="00B51395"/>
    <w:rsid w:val="00B53FAC"/>
    <w:rsid w:val="00B54578"/>
    <w:rsid w:val="00B56617"/>
    <w:rsid w:val="00B62125"/>
    <w:rsid w:val="00B67466"/>
    <w:rsid w:val="00B73622"/>
    <w:rsid w:val="00B73CC5"/>
    <w:rsid w:val="00B73EEE"/>
    <w:rsid w:val="00B74369"/>
    <w:rsid w:val="00B953B7"/>
    <w:rsid w:val="00BA2458"/>
    <w:rsid w:val="00BA39CB"/>
    <w:rsid w:val="00BA4312"/>
    <w:rsid w:val="00BA65E0"/>
    <w:rsid w:val="00BA68FA"/>
    <w:rsid w:val="00BC1280"/>
    <w:rsid w:val="00BC1C0A"/>
    <w:rsid w:val="00BC47E9"/>
    <w:rsid w:val="00BC4EF7"/>
    <w:rsid w:val="00BC59B2"/>
    <w:rsid w:val="00BC5E09"/>
    <w:rsid w:val="00BE11B6"/>
    <w:rsid w:val="00BF5825"/>
    <w:rsid w:val="00C10EAC"/>
    <w:rsid w:val="00C16071"/>
    <w:rsid w:val="00C203E8"/>
    <w:rsid w:val="00C21D7E"/>
    <w:rsid w:val="00C23151"/>
    <w:rsid w:val="00C25BA8"/>
    <w:rsid w:val="00C3114B"/>
    <w:rsid w:val="00C3273C"/>
    <w:rsid w:val="00C43266"/>
    <w:rsid w:val="00C4657C"/>
    <w:rsid w:val="00C5145E"/>
    <w:rsid w:val="00C5287B"/>
    <w:rsid w:val="00C56C4E"/>
    <w:rsid w:val="00C61C1C"/>
    <w:rsid w:val="00C6478B"/>
    <w:rsid w:val="00C64C22"/>
    <w:rsid w:val="00C66E70"/>
    <w:rsid w:val="00C74174"/>
    <w:rsid w:val="00C80AEF"/>
    <w:rsid w:val="00C82A50"/>
    <w:rsid w:val="00C82FB1"/>
    <w:rsid w:val="00CA6DA1"/>
    <w:rsid w:val="00CB5584"/>
    <w:rsid w:val="00CC03FD"/>
    <w:rsid w:val="00CC1D65"/>
    <w:rsid w:val="00CC647A"/>
    <w:rsid w:val="00CE4A4B"/>
    <w:rsid w:val="00CF1A72"/>
    <w:rsid w:val="00D01B70"/>
    <w:rsid w:val="00D02974"/>
    <w:rsid w:val="00D0297D"/>
    <w:rsid w:val="00D120B9"/>
    <w:rsid w:val="00D1470E"/>
    <w:rsid w:val="00D24CC2"/>
    <w:rsid w:val="00D24D6B"/>
    <w:rsid w:val="00D30286"/>
    <w:rsid w:val="00D5302E"/>
    <w:rsid w:val="00D56BC3"/>
    <w:rsid w:val="00D67629"/>
    <w:rsid w:val="00D70FE3"/>
    <w:rsid w:val="00D81A75"/>
    <w:rsid w:val="00D8485C"/>
    <w:rsid w:val="00D86DEA"/>
    <w:rsid w:val="00D87D47"/>
    <w:rsid w:val="00D9010D"/>
    <w:rsid w:val="00D95936"/>
    <w:rsid w:val="00DA5379"/>
    <w:rsid w:val="00DA6313"/>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1202"/>
    <w:rsid w:val="00E33AD5"/>
    <w:rsid w:val="00E34874"/>
    <w:rsid w:val="00E372DA"/>
    <w:rsid w:val="00E43EFB"/>
    <w:rsid w:val="00E44464"/>
    <w:rsid w:val="00E62EFA"/>
    <w:rsid w:val="00E85DB7"/>
    <w:rsid w:val="00E872CE"/>
    <w:rsid w:val="00E87E34"/>
    <w:rsid w:val="00E92E34"/>
    <w:rsid w:val="00E97496"/>
    <w:rsid w:val="00EA0D06"/>
    <w:rsid w:val="00EA3C6E"/>
    <w:rsid w:val="00EA4B96"/>
    <w:rsid w:val="00EB0246"/>
    <w:rsid w:val="00EC4061"/>
    <w:rsid w:val="00EC5AD5"/>
    <w:rsid w:val="00EC601F"/>
    <w:rsid w:val="00ED3DC4"/>
    <w:rsid w:val="00ED466F"/>
    <w:rsid w:val="00ED735A"/>
    <w:rsid w:val="00EE28A5"/>
    <w:rsid w:val="00EE5CB5"/>
    <w:rsid w:val="00EF2AE9"/>
    <w:rsid w:val="00EF2F87"/>
    <w:rsid w:val="00F0082D"/>
    <w:rsid w:val="00F07B17"/>
    <w:rsid w:val="00F21A2E"/>
    <w:rsid w:val="00F3212D"/>
    <w:rsid w:val="00F35083"/>
    <w:rsid w:val="00F371CA"/>
    <w:rsid w:val="00F433DC"/>
    <w:rsid w:val="00F532CB"/>
    <w:rsid w:val="00F6736F"/>
    <w:rsid w:val="00F70BC9"/>
    <w:rsid w:val="00F72930"/>
    <w:rsid w:val="00F730DF"/>
    <w:rsid w:val="00F77F57"/>
    <w:rsid w:val="00F812A0"/>
    <w:rsid w:val="00F84AE2"/>
    <w:rsid w:val="00F95652"/>
    <w:rsid w:val="00F9756D"/>
    <w:rsid w:val="00FA1D2B"/>
    <w:rsid w:val="00FA4C3E"/>
    <w:rsid w:val="00FB1B42"/>
    <w:rsid w:val="00FB3A61"/>
    <w:rsid w:val="00FB56D9"/>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F95652"/>
    <w:rPr>
      <w:sz w:val="16"/>
      <w:szCs w:val="16"/>
    </w:rPr>
  </w:style>
  <w:style w:type="paragraph" w:styleId="Textocomentario">
    <w:name w:val="annotation text"/>
    <w:basedOn w:val="Normal"/>
    <w:link w:val="TextocomentarioCar"/>
    <w:uiPriority w:val="99"/>
    <w:semiHidden/>
    <w:unhideWhenUsed/>
    <w:rsid w:val="00F95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52"/>
    <w:rPr>
      <w:sz w:val="20"/>
      <w:szCs w:val="20"/>
    </w:rPr>
  </w:style>
  <w:style w:type="paragraph" w:styleId="Asuntodelcomentario">
    <w:name w:val="annotation subject"/>
    <w:basedOn w:val="Textocomentario"/>
    <w:next w:val="Textocomentario"/>
    <w:link w:val="AsuntodelcomentarioCar"/>
    <w:uiPriority w:val="99"/>
    <w:semiHidden/>
    <w:unhideWhenUsed/>
    <w:rsid w:val="00F95652"/>
    <w:rPr>
      <w:b/>
      <w:bCs/>
    </w:rPr>
  </w:style>
  <w:style w:type="character" w:customStyle="1" w:styleId="AsuntodelcomentarioCar">
    <w:name w:val="Asunto del comentario Car"/>
    <w:basedOn w:val="TextocomentarioCar"/>
    <w:link w:val="Asuntodelcomentario"/>
    <w:uiPriority w:val="99"/>
    <w:semiHidden/>
    <w:rsid w:val="00F95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0401767">
      <w:bodyDiv w:val="1"/>
      <w:marLeft w:val="0"/>
      <w:marRight w:val="0"/>
      <w:marTop w:val="0"/>
      <w:marBottom w:val="0"/>
      <w:divBdr>
        <w:top w:val="none" w:sz="0" w:space="0" w:color="auto"/>
        <w:left w:val="none" w:sz="0" w:space="0" w:color="auto"/>
        <w:bottom w:val="none" w:sz="0" w:space="0" w:color="auto"/>
        <w:right w:val="none" w:sz="0" w:space="0" w:color="auto"/>
      </w:divBdr>
    </w:div>
    <w:div w:id="64034258">
      <w:bodyDiv w:val="1"/>
      <w:marLeft w:val="0"/>
      <w:marRight w:val="0"/>
      <w:marTop w:val="0"/>
      <w:marBottom w:val="0"/>
      <w:divBdr>
        <w:top w:val="none" w:sz="0" w:space="0" w:color="auto"/>
        <w:left w:val="none" w:sz="0" w:space="0" w:color="auto"/>
        <w:bottom w:val="none" w:sz="0" w:space="0" w:color="auto"/>
        <w:right w:val="none" w:sz="0" w:space="0" w:color="auto"/>
      </w:divBdr>
      <w:divsChild>
        <w:div w:id="2032561009">
          <w:marLeft w:val="0"/>
          <w:marRight w:val="0"/>
          <w:marTop w:val="0"/>
          <w:marBottom w:val="0"/>
          <w:divBdr>
            <w:top w:val="none" w:sz="0" w:space="0" w:color="auto"/>
            <w:left w:val="none" w:sz="0" w:space="0" w:color="auto"/>
            <w:bottom w:val="none" w:sz="0" w:space="0" w:color="auto"/>
            <w:right w:val="none" w:sz="0" w:space="0" w:color="auto"/>
          </w:divBdr>
          <w:divsChild>
            <w:div w:id="730733393">
              <w:marLeft w:val="0"/>
              <w:marRight w:val="0"/>
              <w:marTop w:val="0"/>
              <w:marBottom w:val="0"/>
              <w:divBdr>
                <w:top w:val="none" w:sz="0" w:space="0" w:color="auto"/>
                <w:left w:val="none" w:sz="0" w:space="0" w:color="auto"/>
                <w:bottom w:val="none" w:sz="0" w:space="0" w:color="auto"/>
                <w:right w:val="none" w:sz="0" w:space="0" w:color="auto"/>
              </w:divBdr>
              <w:divsChild>
                <w:div w:id="1786850388">
                  <w:marLeft w:val="0"/>
                  <w:marRight w:val="0"/>
                  <w:marTop w:val="0"/>
                  <w:marBottom w:val="0"/>
                  <w:divBdr>
                    <w:top w:val="none" w:sz="0" w:space="0" w:color="auto"/>
                    <w:left w:val="none" w:sz="0" w:space="0" w:color="auto"/>
                    <w:bottom w:val="none" w:sz="0" w:space="0" w:color="auto"/>
                    <w:right w:val="none" w:sz="0" w:space="0" w:color="auto"/>
                  </w:divBdr>
                  <w:divsChild>
                    <w:div w:id="15834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01651">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76509037">
      <w:bodyDiv w:val="1"/>
      <w:marLeft w:val="0"/>
      <w:marRight w:val="0"/>
      <w:marTop w:val="0"/>
      <w:marBottom w:val="0"/>
      <w:divBdr>
        <w:top w:val="none" w:sz="0" w:space="0" w:color="auto"/>
        <w:left w:val="none" w:sz="0" w:space="0" w:color="auto"/>
        <w:bottom w:val="none" w:sz="0" w:space="0" w:color="auto"/>
        <w:right w:val="none" w:sz="0" w:space="0" w:color="auto"/>
      </w:divBdr>
    </w:div>
    <w:div w:id="225145323">
      <w:bodyDiv w:val="1"/>
      <w:marLeft w:val="0"/>
      <w:marRight w:val="0"/>
      <w:marTop w:val="0"/>
      <w:marBottom w:val="0"/>
      <w:divBdr>
        <w:top w:val="none" w:sz="0" w:space="0" w:color="auto"/>
        <w:left w:val="none" w:sz="0" w:space="0" w:color="auto"/>
        <w:bottom w:val="none" w:sz="0" w:space="0" w:color="auto"/>
        <w:right w:val="none" w:sz="0" w:space="0" w:color="auto"/>
      </w:divBdr>
    </w:div>
    <w:div w:id="22800728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30648283">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20978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60071325">
      <w:bodyDiv w:val="1"/>
      <w:marLeft w:val="0"/>
      <w:marRight w:val="0"/>
      <w:marTop w:val="0"/>
      <w:marBottom w:val="0"/>
      <w:divBdr>
        <w:top w:val="none" w:sz="0" w:space="0" w:color="auto"/>
        <w:left w:val="none" w:sz="0" w:space="0" w:color="auto"/>
        <w:bottom w:val="none" w:sz="0" w:space="0" w:color="auto"/>
        <w:right w:val="none" w:sz="0" w:space="0" w:color="auto"/>
      </w:divBdr>
    </w:div>
    <w:div w:id="466356247">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9100026">
      <w:bodyDiv w:val="1"/>
      <w:marLeft w:val="0"/>
      <w:marRight w:val="0"/>
      <w:marTop w:val="0"/>
      <w:marBottom w:val="0"/>
      <w:divBdr>
        <w:top w:val="none" w:sz="0" w:space="0" w:color="auto"/>
        <w:left w:val="none" w:sz="0" w:space="0" w:color="auto"/>
        <w:bottom w:val="none" w:sz="0" w:space="0" w:color="auto"/>
        <w:right w:val="none" w:sz="0" w:space="0" w:color="auto"/>
      </w:divBdr>
    </w:div>
    <w:div w:id="581331735">
      <w:bodyDiv w:val="1"/>
      <w:marLeft w:val="0"/>
      <w:marRight w:val="0"/>
      <w:marTop w:val="0"/>
      <w:marBottom w:val="0"/>
      <w:divBdr>
        <w:top w:val="none" w:sz="0" w:space="0" w:color="auto"/>
        <w:left w:val="none" w:sz="0" w:space="0" w:color="auto"/>
        <w:bottom w:val="none" w:sz="0" w:space="0" w:color="auto"/>
        <w:right w:val="none" w:sz="0" w:space="0" w:color="auto"/>
      </w:divBdr>
    </w:div>
    <w:div w:id="638262747">
      <w:bodyDiv w:val="1"/>
      <w:marLeft w:val="0"/>
      <w:marRight w:val="0"/>
      <w:marTop w:val="0"/>
      <w:marBottom w:val="0"/>
      <w:divBdr>
        <w:top w:val="none" w:sz="0" w:space="0" w:color="auto"/>
        <w:left w:val="none" w:sz="0" w:space="0" w:color="auto"/>
        <w:bottom w:val="none" w:sz="0" w:space="0" w:color="auto"/>
        <w:right w:val="none" w:sz="0" w:space="0" w:color="auto"/>
      </w:divBdr>
    </w:div>
    <w:div w:id="653146816">
      <w:bodyDiv w:val="1"/>
      <w:marLeft w:val="0"/>
      <w:marRight w:val="0"/>
      <w:marTop w:val="0"/>
      <w:marBottom w:val="0"/>
      <w:divBdr>
        <w:top w:val="none" w:sz="0" w:space="0" w:color="auto"/>
        <w:left w:val="none" w:sz="0" w:space="0" w:color="auto"/>
        <w:bottom w:val="none" w:sz="0" w:space="0" w:color="auto"/>
        <w:right w:val="none" w:sz="0" w:space="0" w:color="auto"/>
      </w:divBdr>
    </w:div>
    <w:div w:id="654526783">
      <w:bodyDiv w:val="1"/>
      <w:marLeft w:val="0"/>
      <w:marRight w:val="0"/>
      <w:marTop w:val="0"/>
      <w:marBottom w:val="0"/>
      <w:divBdr>
        <w:top w:val="none" w:sz="0" w:space="0" w:color="auto"/>
        <w:left w:val="none" w:sz="0" w:space="0" w:color="auto"/>
        <w:bottom w:val="none" w:sz="0" w:space="0" w:color="auto"/>
        <w:right w:val="none" w:sz="0" w:space="0" w:color="auto"/>
      </w:divBdr>
    </w:div>
    <w:div w:id="663238527">
      <w:bodyDiv w:val="1"/>
      <w:marLeft w:val="0"/>
      <w:marRight w:val="0"/>
      <w:marTop w:val="0"/>
      <w:marBottom w:val="0"/>
      <w:divBdr>
        <w:top w:val="none" w:sz="0" w:space="0" w:color="auto"/>
        <w:left w:val="none" w:sz="0" w:space="0" w:color="auto"/>
        <w:bottom w:val="none" w:sz="0" w:space="0" w:color="auto"/>
        <w:right w:val="none" w:sz="0" w:space="0" w:color="auto"/>
      </w:divBdr>
    </w:div>
    <w:div w:id="666514737">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624920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1190460">
      <w:bodyDiv w:val="1"/>
      <w:marLeft w:val="0"/>
      <w:marRight w:val="0"/>
      <w:marTop w:val="0"/>
      <w:marBottom w:val="0"/>
      <w:divBdr>
        <w:top w:val="none" w:sz="0" w:space="0" w:color="auto"/>
        <w:left w:val="none" w:sz="0" w:space="0" w:color="auto"/>
        <w:bottom w:val="none" w:sz="0" w:space="0" w:color="auto"/>
        <w:right w:val="none" w:sz="0" w:space="0" w:color="auto"/>
      </w:divBdr>
    </w:div>
    <w:div w:id="833112174">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47207880">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5820166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5658098">
      <w:bodyDiv w:val="1"/>
      <w:marLeft w:val="0"/>
      <w:marRight w:val="0"/>
      <w:marTop w:val="0"/>
      <w:marBottom w:val="0"/>
      <w:divBdr>
        <w:top w:val="none" w:sz="0" w:space="0" w:color="auto"/>
        <w:left w:val="none" w:sz="0" w:space="0" w:color="auto"/>
        <w:bottom w:val="none" w:sz="0" w:space="0" w:color="auto"/>
        <w:right w:val="none" w:sz="0" w:space="0" w:color="auto"/>
      </w:divBdr>
    </w:div>
    <w:div w:id="890117277">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5954404">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13073885">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1479771">
      <w:bodyDiv w:val="1"/>
      <w:marLeft w:val="0"/>
      <w:marRight w:val="0"/>
      <w:marTop w:val="0"/>
      <w:marBottom w:val="0"/>
      <w:divBdr>
        <w:top w:val="none" w:sz="0" w:space="0" w:color="auto"/>
        <w:left w:val="none" w:sz="0" w:space="0" w:color="auto"/>
        <w:bottom w:val="none" w:sz="0" w:space="0" w:color="auto"/>
        <w:right w:val="none" w:sz="0" w:space="0" w:color="auto"/>
      </w:divBdr>
    </w:div>
    <w:div w:id="116065452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99271886">
      <w:bodyDiv w:val="1"/>
      <w:marLeft w:val="0"/>
      <w:marRight w:val="0"/>
      <w:marTop w:val="0"/>
      <w:marBottom w:val="0"/>
      <w:divBdr>
        <w:top w:val="none" w:sz="0" w:space="0" w:color="auto"/>
        <w:left w:val="none" w:sz="0" w:space="0" w:color="auto"/>
        <w:bottom w:val="none" w:sz="0" w:space="0" w:color="auto"/>
        <w:right w:val="none" w:sz="0" w:space="0" w:color="auto"/>
      </w:divBdr>
    </w:div>
    <w:div w:id="1200246631">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4074077">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56747032">
      <w:bodyDiv w:val="1"/>
      <w:marLeft w:val="0"/>
      <w:marRight w:val="0"/>
      <w:marTop w:val="0"/>
      <w:marBottom w:val="0"/>
      <w:divBdr>
        <w:top w:val="none" w:sz="0" w:space="0" w:color="auto"/>
        <w:left w:val="none" w:sz="0" w:space="0" w:color="auto"/>
        <w:bottom w:val="none" w:sz="0" w:space="0" w:color="auto"/>
        <w:right w:val="none" w:sz="0" w:space="0" w:color="auto"/>
      </w:divBdr>
    </w:div>
    <w:div w:id="1292781236">
      <w:bodyDiv w:val="1"/>
      <w:marLeft w:val="0"/>
      <w:marRight w:val="0"/>
      <w:marTop w:val="0"/>
      <w:marBottom w:val="0"/>
      <w:divBdr>
        <w:top w:val="none" w:sz="0" w:space="0" w:color="auto"/>
        <w:left w:val="none" w:sz="0" w:space="0" w:color="auto"/>
        <w:bottom w:val="none" w:sz="0" w:space="0" w:color="auto"/>
        <w:right w:val="none" w:sz="0" w:space="0" w:color="auto"/>
      </w:divBdr>
    </w:div>
    <w:div w:id="1293245379">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04315307">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35524860">
      <w:bodyDiv w:val="1"/>
      <w:marLeft w:val="0"/>
      <w:marRight w:val="0"/>
      <w:marTop w:val="0"/>
      <w:marBottom w:val="0"/>
      <w:divBdr>
        <w:top w:val="none" w:sz="0" w:space="0" w:color="auto"/>
        <w:left w:val="none" w:sz="0" w:space="0" w:color="auto"/>
        <w:bottom w:val="none" w:sz="0" w:space="0" w:color="auto"/>
        <w:right w:val="none" w:sz="0" w:space="0" w:color="auto"/>
      </w:divBdr>
    </w:div>
    <w:div w:id="1352995960">
      <w:bodyDiv w:val="1"/>
      <w:marLeft w:val="0"/>
      <w:marRight w:val="0"/>
      <w:marTop w:val="0"/>
      <w:marBottom w:val="0"/>
      <w:divBdr>
        <w:top w:val="none" w:sz="0" w:space="0" w:color="auto"/>
        <w:left w:val="none" w:sz="0" w:space="0" w:color="auto"/>
        <w:bottom w:val="none" w:sz="0" w:space="0" w:color="auto"/>
        <w:right w:val="none" w:sz="0" w:space="0" w:color="auto"/>
      </w:divBdr>
    </w:div>
    <w:div w:id="136544640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08378431">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55713100">
      <w:bodyDiv w:val="1"/>
      <w:marLeft w:val="0"/>
      <w:marRight w:val="0"/>
      <w:marTop w:val="0"/>
      <w:marBottom w:val="0"/>
      <w:divBdr>
        <w:top w:val="none" w:sz="0" w:space="0" w:color="auto"/>
        <w:left w:val="none" w:sz="0" w:space="0" w:color="auto"/>
        <w:bottom w:val="none" w:sz="0" w:space="0" w:color="auto"/>
        <w:right w:val="none" w:sz="0" w:space="0" w:color="auto"/>
      </w:divBdr>
    </w:div>
    <w:div w:id="1483161740">
      <w:bodyDiv w:val="1"/>
      <w:marLeft w:val="0"/>
      <w:marRight w:val="0"/>
      <w:marTop w:val="0"/>
      <w:marBottom w:val="0"/>
      <w:divBdr>
        <w:top w:val="none" w:sz="0" w:space="0" w:color="auto"/>
        <w:left w:val="none" w:sz="0" w:space="0" w:color="auto"/>
        <w:bottom w:val="none" w:sz="0" w:space="0" w:color="auto"/>
        <w:right w:val="none" w:sz="0" w:space="0" w:color="auto"/>
      </w:divBdr>
    </w:div>
    <w:div w:id="1504280323">
      <w:bodyDiv w:val="1"/>
      <w:marLeft w:val="0"/>
      <w:marRight w:val="0"/>
      <w:marTop w:val="0"/>
      <w:marBottom w:val="0"/>
      <w:divBdr>
        <w:top w:val="none" w:sz="0" w:space="0" w:color="auto"/>
        <w:left w:val="none" w:sz="0" w:space="0" w:color="auto"/>
        <w:bottom w:val="none" w:sz="0" w:space="0" w:color="auto"/>
        <w:right w:val="none" w:sz="0" w:space="0" w:color="auto"/>
      </w:divBdr>
    </w:div>
    <w:div w:id="1509099246">
      <w:bodyDiv w:val="1"/>
      <w:marLeft w:val="0"/>
      <w:marRight w:val="0"/>
      <w:marTop w:val="0"/>
      <w:marBottom w:val="0"/>
      <w:divBdr>
        <w:top w:val="none" w:sz="0" w:space="0" w:color="auto"/>
        <w:left w:val="none" w:sz="0" w:space="0" w:color="auto"/>
        <w:bottom w:val="none" w:sz="0" w:space="0" w:color="auto"/>
        <w:right w:val="none" w:sz="0" w:space="0" w:color="auto"/>
      </w:divBdr>
    </w:div>
    <w:div w:id="1512185653">
      <w:bodyDiv w:val="1"/>
      <w:marLeft w:val="0"/>
      <w:marRight w:val="0"/>
      <w:marTop w:val="0"/>
      <w:marBottom w:val="0"/>
      <w:divBdr>
        <w:top w:val="none" w:sz="0" w:space="0" w:color="auto"/>
        <w:left w:val="none" w:sz="0" w:space="0" w:color="auto"/>
        <w:bottom w:val="none" w:sz="0" w:space="0" w:color="auto"/>
        <w:right w:val="none" w:sz="0" w:space="0" w:color="auto"/>
      </w:divBdr>
    </w:div>
    <w:div w:id="164234941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1686852">
      <w:bodyDiv w:val="1"/>
      <w:marLeft w:val="0"/>
      <w:marRight w:val="0"/>
      <w:marTop w:val="0"/>
      <w:marBottom w:val="0"/>
      <w:divBdr>
        <w:top w:val="none" w:sz="0" w:space="0" w:color="auto"/>
        <w:left w:val="none" w:sz="0" w:space="0" w:color="auto"/>
        <w:bottom w:val="none" w:sz="0" w:space="0" w:color="auto"/>
        <w:right w:val="none" w:sz="0" w:space="0" w:color="auto"/>
      </w:divBdr>
    </w:div>
    <w:div w:id="1722359243">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930813">
      <w:bodyDiv w:val="1"/>
      <w:marLeft w:val="0"/>
      <w:marRight w:val="0"/>
      <w:marTop w:val="0"/>
      <w:marBottom w:val="0"/>
      <w:divBdr>
        <w:top w:val="none" w:sz="0" w:space="0" w:color="auto"/>
        <w:left w:val="none" w:sz="0" w:space="0" w:color="auto"/>
        <w:bottom w:val="none" w:sz="0" w:space="0" w:color="auto"/>
        <w:right w:val="none" w:sz="0" w:space="0" w:color="auto"/>
      </w:divBdr>
    </w:div>
    <w:div w:id="1803494702">
      <w:bodyDiv w:val="1"/>
      <w:marLeft w:val="0"/>
      <w:marRight w:val="0"/>
      <w:marTop w:val="0"/>
      <w:marBottom w:val="0"/>
      <w:divBdr>
        <w:top w:val="none" w:sz="0" w:space="0" w:color="auto"/>
        <w:left w:val="none" w:sz="0" w:space="0" w:color="auto"/>
        <w:bottom w:val="none" w:sz="0" w:space="0" w:color="auto"/>
        <w:right w:val="none" w:sz="0" w:space="0" w:color="auto"/>
      </w:divBdr>
    </w:div>
    <w:div w:id="1879245324">
      <w:bodyDiv w:val="1"/>
      <w:marLeft w:val="0"/>
      <w:marRight w:val="0"/>
      <w:marTop w:val="0"/>
      <w:marBottom w:val="0"/>
      <w:divBdr>
        <w:top w:val="none" w:sz="0" w:space="0" w:color="auto"/>
        <w:left w:val="none" w:sz="0" w:space="0" w:color="auto"/>
        <w:bottom w:val="none" w:sz="0" w:space="0" w:color="auto"/>
        <w:right w:val="none" w:sz="0" w:space="0" w:color="auto"/>
      </w:divBdr>
    </w:div>
    <w:div w:id="1881867309">
      <w:bodyDiv w:val="1"/>
      <w:marLeft w:val="0"/>
      <w:marRight w:val="0"/>
      <w:marTop w:val="0"/>
      <w:marBottom w:val="0"/>
      <w:divBdr>
        <w:top w:val="none" w:sz="0" w:space="0" w:color="auto"/>
        <w:left w:val="none" w:sz="0" w:space="0" w:color="auto"/>
        <w:bottom w:val="none" w:sz="0" w:space="0" w:color="auto"/>
        <w:right w:val="none" w:sz="0" w:space="0" w:color="auto"/>
      </w:divBdr>
    </w:div>
    <w:div w:id="1904484698">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55690721">
      <w:bodyDiv w:val="1"/>
      <w:marLeft w:val="0"/>
      <w:marRight w:val="0"/>
      <w:marTop w:val="0"/>
      <w:marBottom w:val="0"/>
      <w:divBdr>
        <w:top w:val="none" w:sz="0" w:space="0" w:color="auto"/>
        <w:left w:val="none" w:sz="0" w:space="0" w:color="auto"/>
        <w:bottom w:val="none" w:sz="0" w:space="0" w:color="auto"/>
        <w:right w:val="none" w:sz="0" w:space="0" w:color="auto"/>
      </w:divBdr>
    </w:div>
    <w:div w:id="2085834561">
      <w:bodyDiv w:val="1"/>
      <w:marLeft w:val="0"/>
      <w:marRight w:val="0"/>
      <w:marTop w:val="0"/>
      <w:marBottom w:val="0"/>
      <w:divBdr>
        <w:top w:val="none" w:sz="0" w:space="0" w:color="auto"/>
        <w:left w:val="none" w:sz="0" w:space="0" w:color="auto"/>
        <w:bottom w:val="none" w:sz="0" w:space="0" w:color="auto"/>
        <w:right w:val="none" w:sz="0" w:space="0" w:color="auto"/>
      </w:divBdr>
    </w:div>
    <w:div w:id="2095281109">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4692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E7DA6-33A4-466C-8364-CF46E79F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45</Pages>
  <Words>10577</Words>
  <Characters>58174</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cp:lastPrinted>2021-02-03T18:48:00Z</cp:lastPrinted>
  <dcterms:created xsi:type="dcterms:W3CDTF">2020-08-14T05:04:00Z</dcterms:created>
  <dcterms:modified xsi:type="dcterms:W3CDTF">2021-08-05T14:59:00Z</dcterms:modified>
</cp:coreProperties>
</file>