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653A3" w14:textId="77777777" w:rsidR="005000AA" w:rsidRPr="00624AAD" w:rsidRDefault="005000AA" w:rsidP="005000AA">
      <w:pPr>
        <w:spacing w:before="240" w:after="240" w:line="360" w:lineRule="auto"/>
        <w:jc w:val="center"/>
        <w:rPr>
          <w:rFonts w:ascii="Palatino Linotype" w:hAnsi="Palatino Linotype"/>
          <w:sz w:val="24"/>
          <w:szCs w:val="24"/>
        </w:rPr>
      </w:pPr>
      <w:r w:rsidRPr="00624AAD">
        <w:rPr>
          <w:rFonts w:ascii="Palatino Linotype" w:hAnsi="Palatino Linotype"/>
          <w:b/>
          <w:sz w:val="24"/>
          <w:szCs w:val="24"/>
        </w:rPr>
        <w:t>Índice</w:t>
      </w:r>
      <w:r w:rsidRPr="00624AAD">
        <w:rPr>
          <w:rFonts w:ascii="Palatino Linotype" w:hAnsi="Palatino Linotype"/>
          <w:sz w:val="24"/>
          <w:szCs w:val="24"/>
        </w:rPr>
        <w:t>.</w:t>
      </w:r>
    </w:p>
    <w:sdt>
      <w:sdtPr>
        <w:rPr>
          <w:rFonts w:ascii="Times New Roman" w:eastAsiaTheme="minorEastAsia" w:hAnsi="Times New Roman" w:cstheme="minorBidi"/>
          <w:b w:val="0"/>
          <w:sz w:val="20"/>
          <w:szCs w:val="24"/>
          <w:lang w:val="es-ES" w:eastAsia="es-ES"/>
        </w:rPr>
        <w:id w:val="1703668029"/>
        <w:docPartObj>
          <w:docPartGallery w:val="Table of Contents"/>
          <w:docPartUnique/>
        </w:docPartObj>
      </w:sdtPr>
      <w:sdtEndPr>
        <w:rPr>
          <w:rFonts w:eastAsia="Times New Roman" w:cs="Times New Roman"/>
        </w:rPr>
      </w:sdtEndPr>
      <w:sdtContent>
        <w:p w14:paraId="533358D9" w14:textId="77777777" w:rsidR="005000AA" w:rsidRPr="00624AAD" w:rsidRDefault="005000AA" w:rsidP="005000AA">
          <w:pPr>
            <w:pStyle w:val="TtulodeTDC"/>
            <w:spacing w:line="480" w:lineRule="auto"/>
            <w:rPr>
              <w:szCs w:val="24"/>
            </w:rPr>
          </w:pPr>
        </w:p>
        <w:p w14:paraId="5CD88DB5" w14:textId="77777777" w:rsidR="008B0641" w:rsidRDefault="005000AA">
          <w:pPr>
            <w:pStyle w:val="TDC1"/>
            <w:rPr>
              <w:rFonts w:asciiTheme="minorHAnsi" w:hAnsiTheme="minorHAnsi"/>
              <w:b w:val="0"/>
              <w:bCs w:val="0"/>
              <w:sz w:val="22"/>
              <w:szCs w:val="22"/>
              <w:lang w:val="es-MX" w:eastAsia="es-MX"/>
            </w:rPr>
          </w:pPr>
          <w:r w:rsidRPr="00624AAD">
            <w:rPr>
              <w:b w:val="0"/>
            </w:rPr>
            <w:fldChar w:fldCharType="begin"/>
          </w:r>
          <w:r w:rsidRPr="00624AAD">
            <w:rPr>
              <w:b w:val="0"/>
            </w:rPr>
            <w:instrText xml:space="preserve"> TOC \o "1-3" \h \z \u </w:instrText>
          </w:r>
          <w:r w:rsidRPr="00624AAD">
            <w:rPr>
              <w:b w:val="0"/>
            </w:rPr>
            <w:fldChar w:fldCharType="separate"/>
          </w:r>
          <w:hyperlink w:anchor="_Toc84852033" w:history="1">
            <w:r w:rsidR="008B0641" w:rsidRPr="00FB265A">
              <w:rPr>
                <w:rStyle w:val="Hipervnculo"/>
              </w:rPr>
              <w:t>ANTECEDENTES</w:t>
            </w:r>
            <w:r w:rsidR="008B0641">
              <w:rPr>
                <w:webHidden/>
              </w:rPr>
              <w:tab/>
            </w:r>
            <w:r w:rsidR="008B0641">
              <w:rPr>
                <w:webHidden/>
              </w:rPr>
              <w:fldChar w:fldCharType="begin"/>
            </w:r>
            <w:r w:rsidR="008B0641">
              <w:rPr>
                <w:webHidden/>
              </w:rPr>
              <w:instrText xml:space="preserve"> PAGEREF _Toc84852033 \h </w:instrText>
            </w:r>
            <w:r w:rsidR="008B0641">
              <w:rPr>
                <w:webHidden/>
              </w:rPr>
            </w:r>
            <w:r w:rsidR="008B0641">
              <w:rPr>
                <w:webHidden/>
              </w:rPr>
              <w:fldChar w:fldCharType="separate"/>
            </w:r>
            <w:r w:rsidR="008B0641">
              <w:rPr>
                <w:webHidden/>
              </w:rPr>
              <w:t>2</w:t>
            </w:r>
            <w:r w:rsidR="008B0641">
              <w:rPr>
                <w:webHidden/>
              </w:rPr>
              <w:fldChar w:fldCharType="end"/>
            </w:r>
          </w:hyperlink>
        </w:p>
        <w:p w14:paraId="7AC14B3E" w14:textId="77777777" w:rsidR="008B0641" w:rsidRDefault="00C92932">
          <w:pPr>
            <w:pStyle w:val="TDC1"/>
            <w:rPr>
              <w:rFonts w:asciiTheme="minorHAnsi" w:hAnsiTheme="minorHAnsi"/>
              <w:b w:val="0"/>
              <w:bCs w:val="0"/>
              <w:sz w:val="22"/>
              <w:szCs w:val="22"/>
              <w:lang w:val="es-MX" w:eastAsia="es-MX"/>
            </w:rPr>
          </w:pPr>
          <w:hyperlink w:anchor="_Toc84852034" w:history="1">
            <w:r w:rsidR="008B0641" w:rsidRPr="00FB265A">
              <w:rPr>
                <w:rStyle w:val="Hipervnculo"/>
              </w:rPr>
              <w:t>CONSIDERANDO</w:t>
            </w:r>
            <w:r w:rsidR="008B0641">
              <w:rPr>
                <w:webHidden/>
              </w:rPr>
              <w:tab/>
            </w:r>
            <w:r w:rsidR="008B0641">
              <w:rPr>
                <w:webHidden/>
              </w:rPr>
              <w:fldChar w:fldCharType="begin"/>
            </w:r>
            <w:r w:rsidR="008B0641">
              <w:rPr>
                <w:webHidden/>
              </w:rPr>
              <w:instrText xml:space="preserve"> PAGEREF _Toc84852034 \h </w:instrText>
            </w:r>
            <w:r w:rsidR="008B0641">
              <w:rPr>
                <w:webHidden/>
              </w:rPr>
            </w:r>
            <w:r w:rsidR="008B0641">
              <w:rPr>
                <w:webHidden/>
              </w:rPr>
              <w:fldChar w:fldCharType="separate"/>
            </w:r>
            <w:r w:rsidR="008B0641">
              <w:rPr>
                <w:webHidden/>
              </w:rPr>
              <w:t>7</w:t>
            </w:r>
            <w:r w:rsidR="008B0641">
              <w:rPr>
                <w:webHidden/>
              </w:rPr>
              <w:fldChar w:fldCharType="end"/>
            </w:r>
          </w:hyperlink>
        </w:p>
        <w:p w14:paraId="64707857" w14:textId="77777777" w:rsidR="008B0641" w:rsidRDefault="00C92932">
          <w:pPr>
            <w:pStyle w:val="TDC2"/>
            <w:rPr>
              <w:noProof/>
              <w:sz w:val="22"/>
              <w:szCs w:val="22"/>
              <w:lang w:val="es-MX" w:eastAsia="es-MX"/>
            </w:rPr>
          </w:pPr>
          <w:hyperlink w:anchor="_Toc84852035" w:history="1">
            <w:r w:rsidR="008B0641" w:rsidRPr="00FB265A">
              <w:rPr>
                <w:rStyle w:val="Hipervnculo"/>
                <w:rFonts w:ascii="Palatino Linotype" w:hAnsi="Palatino Linotype"/>
                <w:b/>
                <w:noProof/>
              </w:rPr>
              <w:t>PRIMERO. De la competencia</w:t>
            </w:r>
            <w:r w:rsidR="008B0641">
              <w:rPr>
                <w:noProof/>
                <w:webHidden/>
              </w:rPr>
              <w:tab/>
            </w:r>
            <w:r w:rsidR="008B0641">
              <w:rPr>
                <w:noProof/>
                <w:webHidden/>
              </w:rPr>
              <w:fldChar w:fldCharType="begin"/>
            </w:r>
            <w:r w:rsidR="008B0641">
              <w:rPr>
                <w:noProof/>
                <w:webHidden/>
              </w:rPr>
              <w:instrText xml:space="preserve"> PAGEREF _Toc84852035 \h </w:instrText>
            </w:r>
            <w:r w:rsidR="008B0641">
              <w:rPr>
                <w:noProof/>
                <w:webHidden/>
              </w:rPr>
            </w:r>
            <w:r w:rsidR="008B0641">
              <w:rPr>
                <w:noProof/>
                <w:webHidden/>
              </w:rPr>
              <w:fldChar w:fldCharType="separate"/>
            </w:r>
            <w:r w:rsidR="008B0641">
              <w:rPr>
                <w:noProof/>
                <w:webHidden/>
              </w:rPr>
              <w:t>7</w:t>
            </w:r>
            <w:r w:rsidR="008B0641">
              <w:rPr>
                <w:noProof/>
                <w:webHidden/>
              </w:rPr>
              <w:fldChar w:fldCharType="end"/>
            </w:r>
          </w:hyperlink>
        </w:p>
        <w:p w14:paraId="49C59452" w14:textId="77777777" w:rsidR="008B0641" w:rsidRDefault="00C92932">
          <w:pPr>
            <w:pStyle w:val="TDC2"/>
            <w:rPr>
              <w:noProof/>
              <w:sz w:val="22"/>
              <w:szCs w:val="22"/>
              <w:lang w:val="es-MX" w:eastAsia="es-MX"/>
            </w:rPr>
          </w:pPr>
          <w:hyperlink w:anchor="_Toc84852036" w:history="1">
            <w:r w:rsidR="008B0641" w:rsidRPr="00FB265A">
              <w:rPr>
                <w:rStyle w:val="Hipervnculo"/>
                <w:rFonts w:ascii="Palatino Linotype" w:hAnsi="Palatino Linotype"/>
                <w:b/>
                <w:noProof/>
              </w:rPr>
              <w:t>SEGUNDO. De la oportunidad y procedencia.</w:t>
            </w:r>
            <w:r w:rsidR="008B0641">
              <w:rPr>
                <w:noProof/>
                <w:webHidden/>
              </w:rPr>
              <w:tab/>
            </w:r>
            <w:r w:rsidR="008B0641">
              <w:rPr>
                <w:noProof/>
                <w:webHidden/>
              </w:rPr>
              <w:fldChar w:fldCharType="begin"/>
            </w:r>
            <w:r w:rsidR="008B0641">
              <w:rPr>
                <w:noProof/>
                <w:webHidden/>
              </w:rPr>
              <w:instrText xml:space="preserve"> PAGEREF _Toc84852036 \h </w:instrText>
            </w:r>
            <w:r w:rsidR="008B0641">
              <w:rPr>
                <w:noProof/>
                <w:webHidden/>
              </w:rPr>
            </w:r>
            <w:r w:rsidR="008B0641">
              <w:rPr>
                <w:noProof/>
                <w:webHidden/>
              </w:rPr>
              <w:fldChar w:fldCharType="separate"/>
            </w:r>
            <w:r w:rsidR="008B0641">
              <w:rPr>
                <w:noProof/>
                <w:webHidden/>
              </w:rPr>
              <w:t>8</w:t>
            </w:r>
            <w:r w:rsidR="008B0641">
              <w:rPr>
                <w:noProof/>
                <w:webHidden/>
              </w:rPr>
              <w:fldChar w:fldCharType="end"/>
            </w:r>
          </w:hyperlink>
        </w:p>
        <w:p w14:paraId="3BD7EB26" w14:textId="77777777" w:rsidR="008B0641" w:rsidRDefault="00C92932">
          <w:pPr>
            <w:pStyle w:val="TDC1"/>
            <w:rPr>
              <w:rFonts w:asciiTheme="minorHAnsi" w:hAnsiTheme="minorHAnsi"/>
              <w:b w:val="0"/>
              <w:bCs w:val="0"/>
              <w:sz w:val="22"/>
              <w:szCs w:val="22"/>
              <w:lang w:val="es-MX" w:eastAsia="es-MX"/>
            </w:rPr>
          </w:pPr>
          <w:hyperlink w:anchor="_Toc84852037" w:history="1">
            <w:r w:rsidR="008B0641" w:rsidRPr="00FB265A">
              <w:rPr>
                <w:rStyle w:val="Hipervnculo"/>
              </w:rPr>
              <w:t>TERCERO. Planteamiento de la Litis</w:t>
            </w:r>
            <w:r w:rsidR="008B0641">
              <w:rPr>
                <w:webHidden/>
              </w:rPr>
              <w:tab/>
            </w:r>
            <w:r w:rsidR="008B0641">
              <w:rPr>
                <w:webHidden/>
              </w:rPr>
              <w:fldChar w:fldCharType="begin"/>
            </w:r>
            <w:r w:rsidR="008B0641">
              <w:rPr>
                <w:webHidden/>
              </w:rPr>
              <w:instrText xml:space="preserve"> PAGEREF _Toc84852037 \h </w:instrText>
            </w:r>
            <w:r w:rsidR="008B0641">
              <w:rPr>
                <w:webHidden/>
              </w:rPr>
            </w:r>
            <w:r w:rsidR="008B0641">
              <w:rPr>
                <w:webHidden/>
              </w:rPr>
              <w:fldChar w:fldCharType="separate"/>
            </w:r>
            <w:r w:rsidR="008B0641">
              <w:rPr>
                <w:webHidden/>
              </w:rPr>
              <w:t>8</w:t>
            </w:r>
            <w:r w:rsidR="008B0641">
              <w:rPr>
                <w:webHidden/>
              </w:rPr>
              <w:fldChar w:fldCharType="end"/>
            </w:r>
          </w:hyperlink>
        </w:p>
        <w:p w14:paraId="6564F714" w14:textId="77777777" w:rsidR="008B0641" w:rsidRDefault="00C92932">
          <w:pPr>
            <w:pStyle w:val="TDC1"/>
            <w:rPr>
              <w:rFonts w:asciiTheme="minorHAnsi" w:hAnsiTheme="minorHAnsi"/>
              <w:b w:val="0"/>
              <w:bCs w:val="0"/>
              <w:sz w:val="22"/>
              <w:szCs w:val="22"/>
              <w:lang w:val="es-MX" w:eastAsia="es-MX"/>
            </w:rPr>
          </w:pPr>
          <w:hyperlink w:anchor="_Toc84852038" w:history="1">
            <w:r w:rsidR="008B0641" w:rsidRPr="00FB265A">
              <w:rPr>
                <w:rStyle w:val="Hipervnculo"/>
              </w:rPr>
              <w:t>CUARTO. Estudio y resolución del asunto</w:t>
            </w:r>
            <w:r w:rsidR="008B0641">
              <w:rPr>
                <w:webHidden/>
              </w:rPr>
              <w:tab/>
            </w:r>
            <w:r w:rsidR="008B0641">
              <w:rPr>
                <w:webHidden/>
              </w:rPr>
              <w:fldChar w:fldCharType="begin"/>
            </w:r>
            <w:r w:rsidR="008B0641">
              <w:rPr>
                <w:webHidden/>
              </w:rPr>
              <w:instrText xml:space="preserve"> PAGEREF _Toc84852038 \h </w:instrText>
            </w:r>
            <w:r w:rsidR="008B0641">
              <w:rPr>
                <w:webHidden/>
              </w:rPr>
            </w:r>
            <w:r w:rsidR="008B0641">
              <w:rPr>
                <w:webHidden/>
              </w:rPr>
              <w:fldChar w:fldCharType="separate"/>
            </w:r>
            <w:r w:rsidR="008B0641">
              <w:rPr>
                <w:webHidden/>
              </w:rPr>
              <w:t>9</w:t>
            </w:r>
            <w:r w:rsidR="008B0641">
              <w:rPr>
                <w:webHidden/>
              </w:rPr>
              <w:fldChar w:fldCharType="end"/>
            </w:r>
          </w:hyperlink>
        </w:p>
        <w:p w14:paraId="6D67B825" w14:textId="77777777" w:rsidR="008B0641" w:rsidRDefault="00C92932">
          <w:pPr>
            <w:pStyle w:val="TDC2"/>
            <w:rPr>
              <w:noProof/>
              <w:sz w:val="22"/>
              <w:szCs w:val="22"/>
              <w:lang w:val="es-MX" w:eastAsia="es-MX"/>
            </w:rPr>
          </w:pPr>
          <w:hyperlink w:anchor="_Toc84852039" w:history="1">
            <w:r w:rsidR="008B0641" w:rsidRPr="00FB265A">
              <w:rPr>
                <w:rStyle w:val="Hipervnculo"/>
                <w:rFonts w:ascii="Palatino Linotype" w:hAnsi="Palatino Linotype"/>
                <w:b/>
                <w:noProof/>
              </w:rPr>
              <w:t>I.</w:t>
            </w:r>
            <w:r w:rsidR="008B0641">
              <w:rPr>
                <w:noProof/>
                <w:sz w:val="22"/>
                <w:szCs w:val="22"/>
                <w:lang w:val="es-MX" w:eastAsia="es-MX"/>
              </w:rPr>
              <w:tab/>
            </w:r>
            <w:r w:rsidR="008B0641" w:rsidRPr="00FB265A">
              <w:rPr>
                <w:rStyle w:val="Hipervnculo"/>
                <w:rFonts w:ascii="Palatino Linotype" w:hAnsi="Palatino Linotype"/>
                <w:b/>
                <w:noProof/>
              </w:rPr>
              <w:t>De la fuente obligacional</w:t>
            </w:r>
            <w:r w:rsidR="008B0641">
              <w:rPr>
                <w:noProof/>
                <w:webHidden/>
              </w:rPr>
              <w:tab/>
            </w:r>
            <w:r w:rsidR="008B0641">
              <w:rPr>
                <w:noProof/>
                <w:webHidden/>
              </w:rPr>
              <w:fldChar w:fldCharType="begin"/>
            </w:r>
            <w:r w:rsidR="008B0641">
              <w:rPr>
                <w:noProof/>
                <w:webHidden/>
              </w:rPr>
              <w:instrText xml:space="preserve"> PAGEREF _Toc84852039 \h </w:instrText>
            </w:r>
            <w:r w:rsidR="008B0641">
              <w:rPr>
                <w:noProof/>
                <w:webHidden/>
              </w:rPr>
            </w:r>
            <w:r w:rsidR="008B0641">
              <w:rPr>
                <w:noProof/>
                <w:webHidden/>
              </w:rPr>
              <w:fldChar w:fldCharType="separate"/>
            </w:r>
            <w:r w:rsidR="008B0641">
              <w:rPr>
                <w:noProof/>
                <w:webHidden/>
              </w:rPr>
              <w:t>9</w:t>
            </w:r>
            <w:r w:rsidR="008B0641">
              <w:rPr>
                <w:noProof/>
                <w:webHidden/>
              </w:rPr>
              <w:fldChar w:fldCharType="end"/>
            </w:r>
          </w:hyperlink>
        </w:p>
        <w:p w14:paraId="3F104346" w14:textId="77777777" w:rsidR="008B0641" w:rsidRDefault="00C92932">
          <w:pPr>
            <w:pStyle w:val="TDC2"/>
            <w:rPr>
              <w:noProof/>
              <w:sz w:val="22"/>
              <w:szCs w:val="22"/>
              <w:lang w:val="es-MX" w:eastAsia="es-MX"/>
            </w:rPr>
          </w:pPr>
          <w:hyperlink w:anchor="_Toc84852040" w:history="1">
            <w:r w:rsidR="008B0641" w:rsidRPr="00FB265A">
              <w:rPr>
                <w:rStyle w:val="Hipervnculo"/>
                <w:rFonts w:ascii="Palatino Linotype" w:eastAsia="MS Mincho" w:hAnsi="Palatino Linotype"/>
                <w:b/>
                <w:bCs/>
                <w:noProof/>
              </w:rPr>
              <w:t>II. De la Universidad de Naucalpan de Juárez.</w:t>
            </w:r>
            <w:r w:rsidR="008B0641">
              <w:rPr>
                <w:noProof/>
                <w:webHidden/>
              </w:rPr>
              <w:tab/>
            </w:r>
            <w:r w:rsidR="008B0641">
              <w:rPr>
                <w:noProof/>
                <w:webHidden/>
              </w:rPr>
              <w:fldChar w:fldCharType="begin"/>
            </w:r>
            <w:r w:rsidR="008B0641">
              <w:rPr>
                <w:noProof/>
                <w:webHidden/>
              </w:rPr>
              <w:instrText xml:space="preserve"> PAGEREF _Toc84852040 \h </w:instrText>
            </w:r>
            <w:r w:rsidR="008B0641">
              <w:rPr>
                <w:noProof/>
                <w:webHidden/>
              </w:rPr>
            </w:r>
            <w:r w:rsidR="008B0641">
              <w:rPr>
                <w:noProof/>
                <w:webHidden/>
              </w:rPr>
              <w:fldChar w:fldCharType="separate"/>
            </w:r>
            <w:r w:rsidR="008B0641">
              <w:rPr>
                <w:noProof/>
                <w:webHidden/>
              </w:rPr>
              <w:t>21</w:t>
            </w:r>
            <w:r w:rsidR="008B0641">
              <w:rPr>
                <w:noProof/>
                <w:webHidden/>
              </w:rPr>
              <w:fldChar w:fldCharType="end"/>
            </w:r>
          </w:hyperlink>
        </w:p>
        <w:p w14:paraId="6DF1BA8E" w14:textId="77777777" w:rsidR="008B0641" w:rsidRDefault="00C92932">
          <w:pPr>
            <w:pStyle w:val="TDC1"/>
            <w:rPr>
              <w:rFonts w:asciiTheme="minorHAnsi" w:hAnsiTheme="minorHAnsi"/>
              <w:b w:val="0"/>
              <w:bCs w:val="0"/>
              <w:sz w:val="22"/>
              <w:szCs w:val="22"/>
              <w:lang w:val="es-MX" w:eastAsia="es-MX"/>
            </w:rPr>
          </w:pPr>
          <w:hyperlink w:anchor="_Toc84852041" w:history="1">
            <w:r w:rsidR="008B0641" w:rsidRPr="00FB265A">
              <w:rPr>
                <w:rStyle w:val="Hipervnculo"/>
                <w:rFonts w:eastAsia="Calibri"/>
              </w:rPr>
              <w:t>QUINTO. VERSIÓN PÚBLICA.</w:t>
            </w:r>
            <w:r w:rsidR="008B0641">
              <w:rPr>
                <w:webHidden/>
              </w:rPr>
              <w:tab/>
            </w:r>
            <w:r w:rsidR="008B0641">
              <w:rPr>
                <w:webHidden/>
              </w:rPr>
              <w:fldChar w:fldCharType="begin"/>
            </w:r>
            <w:r w:rsidR="008B0641">
              <w:rPr>
                <w:webHidden/>
              </w:rPr>
              <w:instrText xml:space="preserve"> PAGEREF _Toc84852041 \h </w:instrText>
            </w:r>
            <w:r w:rsidR="008B0641">
              <w:rPr>
                <w:webHidden/>
              </w:rPr>
            </w:r>
            <w:r w:rsidR="008B0641">
              <w:rPr>
                <w:webHidden/>
              </w:rPr>
              <w:fldChar w:fldCharType="separate"/>
            </w:r>
            <w:r w:rsidR="008B0641">
              <w:rPr>
                <w:webHidden/>
              </w:rPr>
              <w:t>32</w:t>
            </w:r>
            <w:r w:rsidR="008B0641">
              <w:rPr>
                <w:webHidden/>
              </w:rPr>
              <w:fldChar w:fldCharType="end"/>
            </w:r>
          </w:hyperlink>
        </w:p>
        <w:p w14:paraId="6D8EC987" w14:textId="77777777" w:rsidR="008B0641" w:rsidRDefault="00C92932">
          <w:pPr>
            <w:pStyle w:val="TDC1"/>
            <w:tabs>
              <w:tab w:val="left" w:pos="660"/>
            </w:tabs>
            <w:rPr>
              <w:rFonts w:asciiTheme="minorHAnsi" w:hAnsiTheme="minorHAnsi"/>
              <w:b w:val="0"/>
              <w:bCs w:val="0"/>
              <w:sz w:val="22"/>
              <w:szCs w:val="22"/>
              <w:lang w:val="es-MX" w:eastAsia="es-MX"/>
            </w:rPr>
          </w:pPr>
          <w:hyperlink w:anchor="_Toc84852042" w:history="1">
            <w:r w:rsidR="008B0641" w:rsidRPr="00FB265A">
              <w:rPr>
                <w:rStyle w:val="Hipervnculo"/>
                <w:rFonts w:cs="Times New Roman"/>
                <w:lang w:eastAsia="es-ES_tradnl"/>
              </w:rPr>
              <w:t>I.</w:t>
            </w:r>
            <w:r w:rsidR="008B0641">
              <w:rPr>
                <w:rFonts w:asciiTheme="minorHAnsi" w:hAnsiTheme="minorHAnsi"/>
                <w:b w:val="0"/>
                <w:bCs w:val="0"/>
                <w:sz w:val="22"/>
                <w:szCs w:val="22"/>
                <w:lang w:val="es-MX" w:eastAsia="es-MX"/>
              </w:rPr>
              <w:tab/>
            </w:r>
            <w:r w:rsidR="008B0641" w:rsidRPr="00FB265A">
              <w:rPr>
                <w:rStyle w:val="Hipervnculo"/>
                <w:rFonts w:cs="Times New Roman"/>
                <w:lang w:eastAsia="es-ES_tradnl"/>
              </w:rPr>
              <w:t>Nociones generales.</w:t>
            </w:r>
            <w:r w:rsidR="008B0641">
              <w:rPr>
                <w:webHidden/>
              </w:rPr>
              <w:tab/>
            </w:r>
            <w:r w:rsidR="008B0641">
              <w:rPr>
                <w:webHidden/>
              </w:rPr>
              <w:fldChar w:fldCharType="begin"/>
            </w:r>
            <w:r w:rsidR="008B0641">
              <w:rPr>
                <w:webHidden/>
              </w:rPr>
              <w:instrText xml:space="preserve"> PAGEREF _Toc84852042 \h </w:instrText>
            </w:r>
            <w:r w:rsidR="008B0641">
              <w:rPr>
                <w:webHidden/>
              </w:rPr>
            </w:r>
            <w:r w:rsidR="008B0641">
              <w:rPr>
                <w:webHidden/>
              </w:rPr>
              <w:fldChar w:fldCharType="separate"/>
            </w:r>
            <w:r w:rsidR="008B0641">
              <w:rPr>
                <w:webHidden/>
              </w:rPr>
              <w:t>32</w:t>
            </w:r>
            <w:r w:rsidR="008B0641">
              <w:rPr>
                <w:webHidden/>
              </w:rPr>
              <w:fldChar w:fldCharType="end"/>
            </w:r>
          </w:hyperlink>
        </w:p>
        <w:p w14:paraId="19D62845" w14:textId="77777777" w:rsidR="008B0641" w:rsidRDefault="00C92932">
          <w:pPr>
            <w:pStyle w:val="TDC1"/>
            <w:rPr>
              <w:rFonts w:asciiTheme="minorHAnsi" w:hAnsiTheme="minorHAnsi"/>
              <w:b w:val="0"/>
              <w:bCs w:val="0"/>
              <w:sz w:val="22"/>
              <w:szCs w:val="22"/>
              <w:lang w:val="es-MX" w:eastAsia="es-MX"/>
            </w:rPr>
          </w:pPr>
          <w:hyperlink w:anchor="_Toc84852043" w:history="1">
            <w:r w:rsidR="008B0641" w:rsidRPr="00FB265A">
              <w:rPr>
                <w:rStyle w:val="Hipervnculo"/>
                <w:rFonts w:eastAsia="Calibri"/>
              </w:rPr>
              <w:t>SEXTO. DECISIÓN.</w:t>
            </w:r>
            <w:r w:rsidR="008B0641">
              <w:rPr>
                <w:webHidden/>
              </w:rPr>
              <w:tab/>
            </w:r>
            <w:r w:rsidR="008B0641">
              <w:rPr>
                <w:webHidden/>
              </w:rPr>
              <w:fldChar w:fldCharType="begin"/>
            </w:r>
            <w:r w:rsidR="008B0641">
              <w:rPr>
                <w:webHidden/>
              </w:rPr>
              <w:instrText xml:space="preserve"> PAGEREF _Toc84852043 \h </w:instrText>
            </w:r>
            <w:r w:rsidR="008B0641">
              <w:rPr>
                <w:webHidden/>
              </w:rPr>
            </w:r>
            <w:r w:rsidR="008B0641">
              <w:rPr>
                <w:webHidden/>
              </w:rPr>
              <w:fldChar w:fldCharType="separate"/>
            </w:r>
            <w:r w:rsidR="008B0641">
              <w:rPr>
                <w:webHidden/>
              </w:rPr>
              <w:t>37</w:t>
            </w:r>
            <w:r w:rsidR="008B0641">
              <w:rPr>
                <w:webHidden/>
              </w:rPr>
              <w:fldChar w:fldCharType="end"/>
            </w:r>
          </w:hyperlink>
        </w:p>
        <w:p w14:paraId="47D3AC05" w14:textId="77777777" w:rsidR="008B0641" w:rsidRDefault="00C92932">
          <w:pPr>
            <w:pStyle w:val="TDC1"/>
            <w:rPr>
              <w:rFonts w:asciiTheme="minorHAnsi" w:hAnsiTheme="minorHAnsi"/>
              <w:b w:val="0"/>
              <w:bCs w:val="0"/>
              <w:sz w:val="22"/>
              <w:szCs w:val="22"/>
              <w:lang w:val="es-MX" w:eastAsia="es-MX"/>
            </w:rPr>
          </w:pPr>
          <w:hyperlink w:anchor="_Toc84852044" w:history="1">
            <w:r w:rsidR="008B0641" w:rsidRPr="00FB265A">
              <w:rPr>
                <w:rStyle w:val="Hipervnculo"/>
              </w:rPr>
              <w:t>R E S O L U T I V O S</w:t>
            </w:r>
            <w:r w:rsidR="008B0641">
              <w:rPr>
                <w:webHidden/>
              </w:rPr>
              <w:tab/>
            </w:r>
            <w:r w:rsidR="008B0641">
              <w:rPr>
                <w:webHidden/>
              </w:rPr>
              <w:fldChar w:fldCharType="begin"/>
            </w:r>
            <w:r w:rsidR="008B0641">
              <w:rPr>
                <w:webHidden/>
              </w:rPr>
              <w:instrText xml:space="preserve"> PAGEREF _Toc84852044 \h </w:instrText>
            </w:r>
            <w:r w:rsidR="008B0641">
              <w:rPr>
                <w:webHidden/>
              </w:rPr>
            </w:r>
            <w:r w:rsidR="008B0641">
              <w:rPr>
                <w:webHidden/>
              </w:rPr>
              <w:fldChar w:fldCharType="separate"/>
            </w:r>
            <w:r w:rsidR="008B0641">
              <w:rPr>
                <w:webHidden/>
              </w:rPr>
              <w:t>38</w:t>
            </w:r>
            <w:r w:rsidR="008B0641">
              <w:rPr>
                <w:webHidden/>
              </w:rPr>
              <w:fldChar w:fldCharType="end"/>
            </w:r>
          </w:hyperlink>
        </w:p>
        <w:p w14:paraId="19723959" w14:textId="77777777" w:rsidR="005000AA" w:rsidRPr="00624AAD" w:rsidRDefault="005000AA" w:rsidP="005000AA">
          <w:pPr>
            <w:spacing w:line="480" w:lineRule="auto"/>
            <w:rPr>
              <w:rFonts w:ascii="Palatino Linotype" w:hAnsi="Palatino Linotype"/>
              <w:sz w:val="24"/>
              <w:szCs w:val="24"/>
              <w:lang w:val="es-ES_tradnl"/>
            </w:rPr>
          </w:pPr>
          <w:r w:rsidRPr="00624AAD">
            <w:rPr>
              <w:rFonts w:ascii="Palatino Linotype" w:hAnsi="Palatino Linotype"/>
              <w:b/>
              <w:bCs/>
              <w:sz w:val="24"/>
              <w:szCs w:val="24"/>
              <w:lang w:val="es-ES"/>
            </w:rPr>
            <w:fldChar w:fldCharType="end"/>
          </w:r>
        </w:p>
      </w:sdtContent>
    </w:sdt>
    <w:p w14:paraId="6FEFF981" w14:textId="77777777" w:rsidR="00F24CE9" w:rsidRDefault="00F24CE9" w:rsidP="005000AA">
      <w:pPr>
        <w:spacing w:before="240" w:after="240" w:line="360" w:lineRule="auto"/>
        <w:jc w:val="both"/>
        <w:rPr>
          <w:rFonts w:ascii="Palatino Linotype" w:hAnsi="Palatino Linotype"/>
          <w:sz w:val="24"/>
          <w:szCs w:val="24"/>
        </w:rPr>
      </w:pPr>
    </w:p>
    <w:p w14:paraId="4FA8A0D0" w14:textId="77777777" w:rsidR="009904DC" w:rsidRDefault="009904DC" w:rsidP="005000AA">
      <w:pPr>
        <w:spacing w:before="240" w:after="240" w:line="360" w:lineRule="auto"/>
        <w:jc w:val="both"/>
        <w:rPr>
          <w:rFonts w:ascii="Palatino Linotype" w:hAnsi="Palatino Linotype"/>
          <w:sz w:val="24"/>
          <w:szCs w:val="24"/>
        </w:rPr>
      </w:pPr>
    </w:p>
    <w:p w14:paraId="0E7B9649" w14:textId="77777777" w:rsidR="009904DC" w:rsidRDefault="009904DC" w:rsidP="005000AA">
      <w:pPr>
        <w:spacing w:before="240" w:after="240" w:line="360" w:lineRule="auto"/>
        <w:jc w:val="both"/>
        <w:rPr>
          <w:rFonts w:ascii="Palatino Linotype" w:hAnsi="Palatino Linotype"/>
          <w:sz w:val="24"/>
          <w:szCs w:val="24"/>
        </w:rPr>
      </w:pPr>
    </w:p>
    <w:p w14:paraId="1E7B0433" w14:textId="77777777" w:rsidR="008B0641" w:rsidRDefault="008B0641" w:rsidP="005000AA">
      <w:pPr>
        <w:spacing w:before="240" w:after="240" w:line="360" w:lineRule="auto"/>
        <w:jc w:val="both"/>
        <w:rPr>
          <w:rFonts w:ascii="Palatino Linotype" w:hAnsi="Palatino Linotype"/>
          <w:sz w:val="24"/>
          <w:szCs w:val="24"/>
        </w:rPr>
      </w:pPr>
    </w:p>
    <w:p w14:paraId="364132C8" w14:textId="77777777" w:rsidR="009904DC" w:rsidRDefault="009904DC" w:rsidP="005000AA">
      <w:pPr>
        <w:spacing w:before="240" w:after="240" w:line="360" w:lineRule="auto"/>
        <w:jc w:val="both"/>
        <w:rPr>
          <w:rFonts w:ascii="Palatino Linotype" w:hAnsi="Palatino Linotype"/>
          <w:sz w:val="24"/>
          <w:szCs w:val="24"/>
        </w:rPr>
      </w:pPr>
    </w:p>
    <w:p w14:paraId="43847B78" w14:textId="0370E5F8" w:rsidR="005000AA" w:rsidRPr="00624AAD" w:rsidRDefault="005000AA" w:rsidP="005000AA">
      <w:pPr>
        <w:spacing w:before="240" w:after="240" w:line="360" w:lineRule="auto"/>
        <w:jc w:val="both"/>
        <w:rPr>
          <w:rFonts w:ascii="Palatino Linotype" w:hAnsi="Palatino Linotype"/>
          <w:sz w:val="24"/>
          <w:szCs w:val="24"/>
        </w:rPr>
      </w:pPr>
      <w:r w:rsidRPr="00624AAD">
        <w:rPr>
          <w:rFonts w:ascii="Palatino Linotype" w:hAnsi="Palatino Linotype"/>
          <w:sz w:val="24"/>
          <w:szCs w:val="24"/>
        </w:rPr>
        <w:lastRenderedPageBreak/>
        <w:t xml:space="preserve">Resolución del Pleno del Instituto de Transparencia, Acceso a la Información Pública y Protección de Datos </w:t>
      </w:r>
      <w:r w:rsidRPr="009804F2">
        <w:rPr>
          <w:rFonts w:ascii="Palatino Linotype" w:hAnsi="Palatino Linotype"/>
          <w:sz w:val="24"/>
          <w:szCs w:val="24"/>
        </w:rPr>
        <w:t xml:space="preserve">Personales del Estado de México y Municipios, con domicilio en Metepec, Estado de México; de </w:t>
      </w:r>
      <w:r w:rsidR="009804F2" w:rsidRPr="009804F2">
        <w:rPr>
          <w:rFonts w:ascii="Palatino Linotype" w:hAnsi="Palatino Linotype"/>
          <w:sz w:val="24"/>
          <w:szCs w:val="24"/>
        </w:rPr>
        <w:t xml:space="preserve">veinte </w:t>
      </w:r>
      <w:r w:rsidRPr="009804F2">
        <w:rPr>
          <w:rFonts w:ascii="Palatino Linotype" w:hAnsi="Palatino Linotype"/>
          <w:sz w:val="24"/>
          <w:szCs w:val="24"/>
        </w:rPr>
        <w:t>(</w:t>
      </w:r>
      <w:r w:rsidR="009804F2" w:rsidRPr="009804F2">
        <w:rPr>
          <w:rFonts w:ascii="Palatino Linotype" w:hAnsi="Palatino Linotype"/>
          <w:sz w:val="24"/>
          <w:szCs w:val="24"/>
        </w:rPr>
        <w:t>20</w:t>
      </w:r>
      <w:r w:rsidRPr="009804F2">
        <w:rPr>
          <w:rFonts w:ascii="Palatino Linotype" w:hAnsi="Palatino Linotype"/>
          <w:sz w:val="24"/>
          <w:szCs w:val="24"/>
        </w:rPr>
        <w:t xml:space="preserve">) de </w:t>
      </w:r>
      <w:r w:rsidR="00132FDD" w:rsidRPr="009804F2">
        <w:rPr>
          <w:rFonts w:ascii="Palatino Linotype" w:hAnsi="Palatino Linotype"/>
          <w:sz w:val="24"/>
          <w:szCs w:val="24"/>
        </w:rPr>
        <w:t>octubre</w:t>
      </w:r>
      <w:r w:rsidRPr="009804F2">
        <w:rPr>
          <w:rFonts w:ascii="Palatino Linotype" w:hAnsi="Palatino Linotype"/>
          <w:sz w:val="24"/>
          <w:szCs w:val="24"/>
        </w:rPr>
        <w:t xml:space="preserve"> de dos mil veintiuno.</w:t>
      </w:r>
    </w:p>
    <w:p w14:paraId="4C818016" w14:textId="463063C1" w:rsidR="005000AA" w:rsidRPr="00624AAD" w:rsidRDefault="005000AA" w:rsidP="005000AA">
      <w:pPr>
        <w:pStyle w:val="Encabezado"/>
        <w:spacing w:line="360" w:lineRule="auto"/>
        <w:jc w:val="both"/>
        <w:rPr>
          <w:rFonts w:ascii="Palatino Linotype" w:hAnsi="Palatino Linotype"/>
          <w:sz w:val="24"/>
          <w:szCs w:val="24"/>
        </w:rPr>
      </w:pPr>
      <w:r w:rsidRPr="00624AAD">
        <w:rPr>
          <w:rFonts w:ascii="Palatino Linotype" w:hAnsi="Palatino Linotype"/>
          <w:b/>
          <w:sz w:val="24"/>
          <w:szCs w:val="24"/>
        </w:rPr>
        <w:t>VISTO el</w:t>
      </w:r>
      <w:r w:rsidRPr="00624AAD">
        <w:rPr>
          <w:rFonts w:ascii="Palatino Linotype" w:hAnsi="Palatino Linotype"/>
          <w:sz w:val="24"/>
          <w:szCs w:val="24"/>
        </w:rPr>
        <w:t xml:space="preserve"> expediente electrónico formado con motivo del recurso de revisión </w:t>
      </w:r>
      <w:r w:rsidR="00310077" w:rsidRPr="00310077">
        <w:rPr>
          <w:rFonts w:ascii="Palatino Linotype" w:hAnsi="Palatino Linotype" w:cs="Arial"/>
          <w:b/>
          <w:bCs/>
          <w:sz w:val="24"/>
          <w:szCs w:val="24"/>
          <w:lang w:eastAsia="es-MX"/>
        </w:rPr>
        <w:t>04293/INFOEM/IP/RR/2021</w:t>
      </w:r>
      <w:r w:rsidRPr="00624AAD">
        <w:rPr>
          <w:rFonts w:ascii="Palatino Linotype" w:hAnsi="Palatino Linotype" w:cs="Arial"/>
          <w:b/>
          <w:bCs/>
          <w:sz w:val="24"/>
          <w:szCs w:val="24"/>
        </w:rPr>
        <w:t xml:space="preserve">, </w:t>
      </w:r>
      <w:r w:rsidRPr="00624AAD">
        <w:rPr>
          <w:rFonts w:ascii="Palatino Linotype" w:hAnsi="Palatino Linotype"/>
          <w:sz w:val="24"/>
          <w:szCs w:val="24"/>
        </w:rPr>
        <w:t xml:space="preserve">promovido por </w:t>
      </w:r>
      <w:r w:rsidR="002124E5" w:rsidRPr="002124E5">
        <w:rPr>
          <w:rFonts w:ascii="Palatino Linotype" w:eastAsia="Calibri" w:hAnsi="Palatino Linotype" w:cs="Tahoma"/>
          <w:b/>
          <w:sz w:val="24"/>
          <w:szCs w:val="22"/>
          <w:lang w:eastAsia="en-US"/>
        </w:rPr>
        <w:t>XXXXXX XXXXXXX XXXXXX</w:t>
      </w:r>
      <w:r w:rsidRPr="00624AAD">
        <w:rPr>
          <w:rFonts w:ascii="Palatino Linotype" w:hAnsi="Palatino Linotype"/>
          <w:sz w:val="24"/>
          <w:szCs w:val="24"/>
        </w:rPr>
        <w:t xml:space="preserve">, en su calidad de </w:t>
      </w:r>
      <w:r w:rsidRPr="00624AAD">
        <w:rPr>
          <w:rFonts w:ascii="Palatino Linotype" w:hAnsi="Palatino Linotype"/>
          <w:b/>
          <w:sz w:val="24"/>
          <w:szCs w:val="24"/>
        </w:rPr>
        <w:t>RECURRENTE</w:t>
      </w:r>
      <w:r w:rsidR="001D01E1">
        <w:rPr>
          <w:rFonts w:ascii="Palatino Linotype" w:hAnsi="Palatino Linotype" w:cs="Arial"/>
          <w:sz w:val="24"/>
          <w:szCs w:val="24"/>
        </w:rPr>
        <w:t>, en contra de la respuesta del</w:t>
      </w:r>
      <w:r w:rsidRPr="00624AAD">
        <w:rPr>
          <w:rFonts w:ascii="Palatino Linotype" w:hAnsi="Palatino Linotype" w:cs="Arial"/>
          <w:sz w:val="24"/>
          <w:szCs w:val="24"/>
        </w:rPr>
        <w:t xml:space="preserve"> </w:t>
      </w:r>
      <w:r w:rsidR="00310077">
        <w:rPr>
          <w:rFonts w:ascii="Palatino Linotype" w:eastAsia="Calibri" w:hAnsi="Palatino Linotype" w:cs="Tahoma"/>
          <w:b/>
          <w:sz w:val="24"/>
          <w:szCs w:val="22"/>
          <w:lang w:eastAsia="en-US"/>
        </w:rPr>
        <w:t>Ayuntamiento de Naucalpan de Juárez</w:t>
      </w:r>
      <w:r w:rsidRPr="00624AAD">
        <w:rPr>
          <w:rFonts w:ascii="Palatino Linotype" w:hAnsi="Palatino Linotype" w:cs="Arial"/>
          <w:sz w:val="24"/>
          <w:szCs w:val="24"/>
        </w:rPr>
        <w:t>,</w:t>
      </w:r>
      <w:r w:rsidRPr="00624AAD">
        <w:rPr>
          <w:rFonts w:ascii="Palatino Linotype" w:hAnsi="Palatino Linotype"/>
          <w:b/>
          <w:sz w:val="24"/>
          <w:szCs w:val="24"/>
        </w:rPr>
        <w:t xml:space="preserve"> </w:t>
      </w:r>
      <w:r w:rsidRPr="00624AAD">
        <w:rPr>
          <w:rFonts w:ascii="Palatino Linotype" w:hAnsi="Palatino Linotype"/>
          <w:sz w:val="24"/>
          <w:szCs w:val="24"/>
        </w:rPr>
        <w:t>en lo sucesivo el</w:t>
      </w:r>
      <w:r w:rsidRPr="00624AAD">
        <w:rPr>
          <w:rFonts w:ascii="Palatino Linotype" w:hAnsi="Palatino Linotype"/>
          <w:b/>
          <w:sz w:val="24"/>
          <w:szCs w:val="24"/>
        </w:rPr>
        <w:t xml:space="preserve"> SUJETO OBLIGADO, </w:t>
      </w:r>
      <w:r w:rsidRPr="00624AAD">
        <w:rPr>
          <w:rFonts w:ascii="Palatino Linotype" w:hAnsi="Palatino Linotype"/>
          <w:sz w:val="24"/>
          <w:szCs w:val="24"/>
        </w:rPr>
        <w:t>se procede a dictar la presente resolución, con base en los siguientes:</w:t>
      </w:r>
    </w:p>
    <w:p w14:paraId="1F1BAF80" w14:textId="77777777" w:rsidR="005000AA" w:rsidRPr="00624AAD" w:rsidRDefault="005000AA" w:rsidP="005000AA">
      <w:pPr>
        <w:pStyle w:val="Ttulo1"/>
        <w:jc w:val="center"/>
        <w:rPr>
          <w:rFonts w:ascii="Palatino Linotype" w:hAnsi="Palatino Linotype"/>
          <w:b/>
          <w:color w:val="auto"/>
          <w:sz w:val="24"/>
          <w:szCs w:val="24"/>
        </w:rPr>
      </w:pPr>
      <w:bookmarkStart w:id="0" w:name="_Toc84852033"/>
      <w:r w:rsidRPr="00624AAD">
        <w:rPr>
          <w:rFonts w:ascii="Palatino Linotype" w:hAnsi="Palatino Linotype"/>
          <w:b/>
          <w:color w:val="auto"/>
          <w:sz w:val="24"/>
          <w:szCs w:val="24"/>
        </w:rPr>
        <w:t>ANTECEDENTES</w:t>
      </w:r>
      <w:bookmarkEnd w:id="0"/>
    </w:p>
    <w:p w14:paraId="04287D5F" w14:textId="77777777" w:rsidR="005000AA" w:rsidRPr="00624AAD" w:rsidRDefault="005000AA" w:rsidP="005000AA">
      <w:pPr>
        <w:rPr>
          <w:rFonts w:ascii="Palatino Linotype" w:hAnsi="Palatino Linotype"/>
          <w:sz w:val="24"/>
          <w:szCs w:val="24"/>
          <w:lang w:eastAsia="en-US"/>
        </w:rPr>
      </w:pPr>
    </w:p>
    <w:p w14:paraId="205E5E03" w14:textId="1D1610DE" w:rsidR="005000AA" w:rsidRPr="00624AAD" w:rsidRDefault="001D01E1" w:rsidP="005000AA">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eastAsia="Calibri" w:hAnsi="Palatino Linotype" w:cs="Arial"/>
          <w:sz w:val="24"/>
          <w:lang w:val="es-ES"/>
        </w:rPr>
        <w:t xml:space="preserve">El día </w:t>
      </w:r>
      <w:r w:rsidR="00310077">
        <w:rPr>
          <w:rFonts w:ascii="Palatino Linotype" w:eastAsia="Calibri" w:hAnsi="Palatino Linotype" w:cs="Arial"/>
          <w:sz w:val="24"/>
          <w:lang w:val="es-ES"/>
        </w:rPr>
        <w:t>cuatro</w:t>
      </w:r>
      <w:r w:rsidR="005000AA" w:rsidRPr="00624AAD">
        <w:rPr>
          <w:rFonts w:ascii="Palatino Linotype" w:eastAsia="Calibri" w:hAnsi="Palatino Linotype" w:cs="Arial"/>
          <w:sz w:val="24"/>
          <w:lang w:val="es-ES"/>
        </w:rPr>
        <w:t xml:space="preserve"> (</w:t>
      </w:r>
      <w:r w:rsidR="00310077">
        <w:rPr>
          <w:rFonts w:ascii="Palatino Linotype" w:eastAsia="Calibri" w:hAnsi="Palatino Linotype" w:cs="Arial"/>
          <w:sz w:val="24"/>
          <w:lang w:val="es-ES"/>
        </w:rPr>
        <w:t>4</w:t>
      </w:r>
      <w:r w:rsidR="005000AA" w:rsidRPr="00624AAD">
        <w:rPr>
          <w:rFonts w:ascii="Palatino Linotype" w:eastAsia="Calibri" w:hAnsi="Palatino Linotype" w:cs="Arial"/>
          <w:sz w:val="24"/>
          <w:lang w:val="es-ES"/>
        </w:rPr>
        <w:t xml:space="preserve">) </w:t>
      </w:r>
      <w:r w:rsidR="005000AA" w:rsidRPr="00624AAD">
        <w:rPr>
          <w:rFonts w:ascii="Palatino Linotype" w:eastAsia="Calibri" w:hAnsi="Palatino Linotype"/>
          <w:sz w:val="24"/>
          <w:lang w:val="es-ES"/>
        </w:rPr>
        <w:t xml:space="preserve">de </w:t>
      </w:r>
      <w:r>
        <w:rPr>
          <w:rFonts w:ascii="Palatino Linotype" w:eastAsia="Calibri" w:hAnsi="Palatino Linotype"/>
          <w:sz w:val="24"/>
          <w:lang w:val="es-ES"/>
        </w:rPr>
        <w:t>agosto</w:t>
      </w:r>
      <w:r w:rsidR="005000AA" w:rsidRPr="00624AAD">
        <w:rPr>
          <w:rFonts w:ascii="Palatino Linotype" w:eastAsia="Calibri" w:hAnsi="Palatino Linotype"/>
          <w:sz w:val="24"/>
          <w:lang w:val="es-ES"/>
        </w:rPr>
        <w:t xml:space="preserve"> de dos mil veintiuno</w:t>
      </w:r>
      <w:r w:rsidR="005000AA" w:rsidRPr="00624AAD">
        <w:rPr>
          <w:rFonts w:ascii="Palatino Linotype" w:eastAsia="Calibri" w:hAnsi="Palatino Linotype" w:cs="Arial"/>
          <w:sz w:val="24"/>
          <w:lang w:val="es-ES"/>
        </w:rPr>
        <w:t>,</w:t>
      </w:r>
      <w:r w:rsidR="005000AA" w:rsidRPr="00624AAD">
        <w:rPr>
          <w:rFonts w:ascii="Palatino Linotype" w:eastAsia="Calibri" w:hAnsi="Palatino Linotype"/>
          <w:sz w:val="24"/>
          <w:lang w:val="es-ES"/>
        </w:rPr>
        <w:t xml:space="preserve"> </w:t>
      </w:r>
      <w:r w:rsidR="005000AA" w:rsidRPr="00624AAD">
        <w:rPr>
          <w:rFonts w:ascii="Palatino Linotype" w:eastAsia="Calibri" w:hAnsi="Palatino Linotype"/>
          <w:b/>
          <w:sz w:val="24"/>
          <w:lang w:val="es-ES"/>
        </w:rPr>
        <w:t xml:space="preserve">EL RECURRENTE </w:t>
      </w:r>
      <w:r w:rsidR="005000AA" w:rsidRPr="00624AAD">
        <w:rPr>
          <w:rFonts w:ascii="Palatino Linotype" w:eastAsia="Calibri" w:hAnsi="Palatino Linotype"/>
          <w:bCs/>
          <w:sz w:val="24"/>
          <w:lang w:val="es-ES"/>
        </w:rPr>
        <w:t>presentó</w:t>
      </w:r>
      <w:r w:rsidR="005000AA" w:rsidRPr="00624AAD">
        <w:rPr>
          <w:rFonts w:ascii="Palatino Linotype" w:hAnsi="Palatino Linotype"/>
          <w:b/>
          <w:sz w:val="24"/>
        </w:rPr>
        <w:t>,</w:t>
      </w:r>
      <w:r w:rsidR="005000AA" w:rsidRPr="00624AAD">
        <w:rPr>
          <w:rFonts w:ascii="Palatino Linotype" w:eastAsia="Calibri" w:hAnsi="Palatino Linotype" w:cs="Arial"/>
          <w:sz w:val="24"/>
          <w:lang w:val="es-ES"/>
        </w:rPr>
        <w:t xml:space="preserve"> ante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rPr>
        <w:t xml:space="preserve"> vía </w:t>
      </w:r>
      <w:r w:rsidR="005000AA" w:rsidRPr="00624AAD">
        <w:rPr>
          <w:rFonts w:ascii="Palatino Linotype" w:eastAsia="Calibri" w:hAnsi="Palatino Linotype" w:cs="Arial"/>
          <w:sz w:val="24"/>
          <w:lang w:val="es-ES"/>
        </w:rPr>
        <w:t>Sistema de Acceso a la Información Mexiquense (</w:t>
      </w:r>
      <w:r w:rsidR="005000AA" w:rsidRPr="00624AAD">
        <w:rPr>
          <w:rFonts w:ascii="Palatino Linotype" w:eastAsia="Calibri" w:hAnsi="Palatino Linotype" w:cs="Arial"/>
          <w:b/>
          <w:sz w:val="24"/>
          <w:lang w:val="es-ES"/>
        </w:rPr>
        <w:t>SAIMEX)</w:t>
      </w:r>
      <w:r w:rsidR="005000AA" w:rsidRPr="00624AAD">
        <w:rPr>
          <w:rFonts w:ascii="Palatino Linotype" w:eastAsia="Calibri" w:hAnsi="Palatino Linotype" w:cs="Arial"/>
          <w:sz w:val="24"/>
          <w:lang w:val="es-ES"/>
        </w:rPr>
        <w:t xml:space="preserve">, la solicitud de información pública registrada con el número </w:t>
      </w:r>
      <w:r w:rsidR="00624AAD" w:rsidRPr="00624AAD">
        <w:rPr>
          <w:rFonts w:ascii="Palatino Linotype" w:eastAsia="Calibri" w:hAnsi="Palatino Linotype" w:cs="Arial"/>
          <w:b/>
          <w:sz w:val="24"/>
          <w:lang w:val="es-ES"/>
        </w:rPr>
        <w:t>00</w:t>
      </w:r>
      <w:r>
        <w:rPr>
          <w:rFonts w:ascii="Palatino Linotype" w:eastAsia="Calibri" w:hAnsi="Palatino Linotype" w:cs="Arial"/>
          <w:b/>
          <w:sz w:val="24"/>
          <w:lang w:val="es-ES"/>
        </w:rPr>
        <w:t>5</w:t>
      </w:r>
      <w:r w:rsidR="00310077">
        <w:rPr>
          <w:rFonts w:ascii="Palatino Linotype" w:eastAsia="Calibri" w:hAnsi="Palatino Linotype" w:cs="Arial"/>
          <w:b/>
          <w:sz w:val="24"/>
          <w:lang w:val="es-ES"/>
        </w:rPr>
        <w:t>71</w:t>
      </w:r>
      <w:r w:rsidR="00624AAD" w:rsidRPr="00624AAD">
        <w:rPr>
          <w:rFonts w:ascii="Palatino Linotype" w:eastAsia="Calibri" w:hAnsi="Palatino Linotype" w:cs="Arial"/>
          <w:b/>
          <w:sz w:val="24"/>
          <w:lang w:val="es-ES"/>
        </w:rPr>
        <w:t>/</w:t>
      </w:r>
      <w:r w:rsidR="00310077">
        <w:rPr>
          <w:rFonts w:ascii="Palatino Linotype" w:eastAsia="Calibri" w:hAnsi="Palatino Linotype" w:cs="Arial"/>
          <w:b/>
          <w:sz w:val="24"/>
          <w:lang w:val="es-ES"/>
        </w:rPr>
        <w:t>NAUCALPA</w:t>
      </w:r>
      <w:r w:rsidR="00624AAD" w:rsidRPr="00624AAD">
        <w:rPr>
          <w:rFonts w:ascii="Palatino Linotype" w:eastAsia="Calibri" w:hAnsi="Palatino Linotype" w:cs="Arial"/>
          <w:b/>
          <w:sz w:val="24"/>
          <w:lang w:val="es-ES"/>
        </w:rPr>
        <w:t>/IP/2021</w:t>
      </w:r>
      <w:r w:rsidR="005000AA" w:rsidRPr="00624AAD">
        <w:rPr>
          <w:rFonts w:ascii="Palatino Linotype" w:hAnsi="Palatino Linotype"/>
          <w:b/>
          <w:sz w:val="24"/>
          <w:lang w:val="es-ES"/>
        </w:rPr>
        <w:t xml:space="preserve"> </w:t>
      </w:r>
      <w:r w:rsidR="005000AA" w:rsidRPr="00624AAD">
        <w:rPr>
          <w:rFonts w:ascii="Palatino Linotype" w:eastAsia="Calibri" w:hAnsi="Palatino Linotype" w:cs="Arial"/>
          <w:sz w:val="24"/>
          <w:lang w:val="es-ES"/>
        </w:rPr>
        <w:t>mediante la cual solicitó lo siguiente:</w:t>
      </w:r>
    </w:p>
    <w:p w14:paraId="19CBEB32" w14:textId="5CB0F982" w:rsidR="005000AA" w:rsidRDefault="005000AA" w:rsidP="005000AA">
      <w:pPr>
        <w:ind w:left="567" w:right="567"/>
        <w:jc w:val="both"/>
        <w:rPr>
          <w:rFonts w:ascii="Palatino Linotype" w:eastAsia="Calibri" w:hAnsi="Palatino Linotype" w:cs="Arial"/>
          <w:i/>
          <w:sz w:val="24"/>
          <w:szCs w:val="24"/>
          <w:lang w:val="es-ES"/>
        </w:rPr>
      </w:pPr>
      <w:r w:rsidRPr="00624AAD">
        <w:rPr>
          <w:rFonts w:ascii="Palatino Linotype" w:eastAsia="Calibri" w:hAnsi="Palatino Linotype" w:cs="Arial"/>
          <w:i/>
          <w:sz w:val="24"/>
          <w:szCs w:val="24"/>
          <w:lang w:val="es-ES"/>
        </w:rPr>
        <w:t>“</w:t>
      </w:r>
      <w:r w:rsidR="00310077" w:rsidRPr="00310077">
        <w:rPr>
          <w:rFonts w:ascii="Palatino Linotype" w:hAnsi="Palatino Linotype"/>
          <w:i/>
          <w:sz w:val="24"/>
          <w:szCs w:val="24"/>
          <w:lang w:eastAsia="es-MX"/>
        </w:rPr>
        <w:t>Por este medio solicito el nombre del rector y de quienes conforman el personal docente y el personal administrativo. De este personal solicito se me informe quienes de ellos trabajan o trabajaron en la actual administracion que municipal que encabeza la presidenta Patricia Duran y la razon por la cual se selecciono a este personal. Solicito el curriculim vitae del rector o director, del personal docente y del administrativo de la universidad naucalpense ademas de la fecha de inicio de actividades academicas y administrativas de la universidad.</w:t>
      </w:r>
      <w:r w:rsidRPr="00624AAD">
        <w:rPr>
          <w:rFonts w:ascii="Palatino Linotype" w:eastAsia="Calibri" w:hAnsi="Palatino Linotype" w:cs="Arial"/>
          <w:i/>
          <w:sz w:val="24"/>
          <w:szCs w:val="24"/>
          <w:lang w:val="es-ES"/>
        </w:rPr>
        <w:t>” (Sic)</w:t>
      </w:r>
    </w:p>
    <w:p w14:paraId="7690DF83" w14:textId="77777777" w:rsidR="00A36BE2" w:rsidRPr="00624AAD" w:rsidRDefault="00A36BE2" w:rsidP="005000AA">
      <w:pPr>
        <w:ind w:left="567" w:right="567"/>
        <w:jc w:val="both"/>
        <w:rPr>
          <w:rFonts w:ascii="Palatino Linotype" w:eastAsia="Calibri" w:hAnsi="Palatino Linotype" w:cs="Arial"/>
          <w:i/>
          <w:sz w:val="24"/>
          <w:szCs w:val="24"/>
          <w:lang w:val="es-ES"/>
        </w:rPr>
      </w:pPr>
    </w:p>
    <w:p w14:paraId="49C7A5F5" w14:textId="77777777" w:rsidR="005000AA" w:rsidRPr="00624AAD" w:rsidRDefault="005000AA" w:rsidP="005000AA">
      <w:pPr>
        <w:pStyle w:val="Prrafodelista"/>
        <w:numPr>
          <w:ilvl w:val="0"/>
          <w:numId w:val="3"/>
        </w:numPr>
        <w:spacing w:line="360" w:lineRule="auto"/>
        <w:ind w:left="0" w:firstLine="0"/>
        <w:jc w:val="both"/>
        <w:rPr>
          <w:rFonts w:ascii="Palatino Linotype" w:hAnsi="Palatino Linotype" w:cs="Arial"/>
          <w:sz w:val="24"/>
          <w:lang w:val="es-ES"/>
        </w:rPr>
      </w:pPr>
      <w:r w:rsidRPr="00624AAD">
        <w:rPr>
          <w:rFonts w:ascii="Palatino Linotype" w:hAnsi="Palatino Linotype" w:cs="Arial"/>
          <w:sz w:val="24"/>
          <w:lang w:val="es-ES"/>
        </w:rPr>
        <w:t xml:space="preserve">Señaló como modalidad de entrega de la información a través del </w:t>
      </w:r>
      <w:r w:rsidRPr="00624AAD">
        <w:rPr>
          <w:rFonts w:ascii="Palatino Linotype" w:hAnsi="Palatino Linotype" w:cs="Arial"/>
          <w:b/>
          <w:sz w:val="24"/>
          <w:lang w:val="es-ES"/>
        </w:rPr>
        <w:t>SAIMEX.</w:t>
      </w:r>
    </w:p>
    <w:p w14:paraId="0B36934E" w14:textId="77777777" w:rsidR="005000AA" w:rsidRPr="00624AAD" w:rsidRDefault="005000AA" w:rsidP="005000AA">
      <w:pPr>
        <w:pStyle w:val="Prrafodelista"/>
        <w:spacing w:line="360" w:lineRule="auto"/>
        <w:ind w:left="0"/>
        <w:jc w:val="both"/>
        <w:rPr>
          <w:rFonts w:ascii="Palatino Linotype" w:hAnsi="Palatino Linotype" w:cs="Arial"/>
          <w:sz w:val="24"/>
          <w:lang w:val="es-ES"/>
        </w:rPr>
      </w:pPr>
    </w:p>
    <w:p w14:paraId="47BDCF02" w14:textId="6E8C4453" w:rsidR="005000AA" w:rsidRPr="00624AAD" w:rsidRDefault="005000AA" w:rsidP="005000AA">
      <w:pPr>
        <w:pStyle w:val="Prrafodelista"/>
        <w:numPr>
          <w:ilvl w:val="0"/>
          <w:numId w:val="3"/>
        </w:numPr>
        <w:spacing w:before="240" w:after="240" w:line="360" w:lineRule="auto"/>
        <w:ind w:left="0" w:firstLine="0"/>
        <w:jc w:val="both"/>
        <w:rPr>
          <w:rFonts w:ascii="Palatino Linotype" w:eastAsia="Calibri" w:hAnsi="Palatino Linotype"/>
          <w:b/>
          <w:i/>
          <w:sz w:val="24"/>
          <w:lang w:val="es-ES"/>
        </w:rPr>
      </w:pPr>
      <w:r w:rsidRPr="00624AAD">
        <w:rPr>
          <w:rFonts w:ascii="Palatino Linotype" w:eastAsia="Calibri" w:hAnsi="Palatino Linotype"/>
          <w:sz w:val="24"/>
          <w:lang w:val="es-ES"/>
        </w:rPr>
        <w:t xml:space="preserve">El </w:t>
      </w:r>
      <w:r w:rsidR="001D01E1">
        <w:rPr>
          <w:rFonts w:ascii="Palatino Linotype" w:eastAsia="Calibri" w:hAnsi="Palatino Linotype"/>
          <w:sz w:val="24"/>
          <w:lang w:val="es-ES"/>
        </w:rPr>
        <w:t>diecinueve</w:t>
      </w:r>
      <w:r w:rsidRPr="00624AAD">
        <w:rPr>
          <w:rFonts w:ascii="Palatino Linotype" w:eastAsia="Calibri" w:hAnsi="Palatino Linotype"/>
          <w:sz w:val="24"/>
          <w:lang w:val="es-ES"/>
        </w:rPr>
        <w:t xml:space="preserve"> </w:t>
      </w:r>
      <w:r w:rsidRPr="00624AAD">
        <w:rPr>
          <w:rFonts w:ascii="Palatino Linotype" w:eastAsia="Calibri" w:hAnsi="Palatino Linotype" w:cs="Arial"/>
          <w:sz w:val="24"/>
          <w:lang w:val="es-ES"/>
        </w:rPr>
        <w:t>(</w:t>
      </w:r>
      <w:r w:rsidR="001D01E1">
        <w:rPr>
          <w:rFonts w:ascii="Palatino Linotype" w:eastAsia="Calibri" w:hAnsi="Palatino Linotype" w:cs="Arial"/>
          <w:sz w:val="24"/>
          <w:lang w:val="es-ES"/>
        </w:rPr>
        <w:t>19</w:t>
      </w:r>
      <w:r w:rsidRPr="00624AAD">
        <w:rPr>
          <w:rFonts w:ascii="Palatino Linotype" w:eastAsia="Calibri" w:hAnsi="Palatino Linotype" w:cs="Arial"/>
          <w:sz w:val="24"/>
          <w:lang w:val="es-ES"/>
        </w:rPr>
        <w:t xml:space="preserve">) </w:t>
      </w:r>
      <w:r w:rsidRPr="00624AAD">
        <w:rPr>
          <w:rFonts w:ascii="Palatino Linotype" w:eastAsia="Calibri" w:hAnsi="Palatino Linotype"/>
          <w:sz w:val="24"/>
          <w:lang w:val="es-ES"/>
        </w:rPr>
        <w:t xml:space="preserve">de </w:t>
      </w:r>
      <w:r w:rsidR="008D7103">
        <w:rPr>
          <w:rFonts w:ascii="Palatino Linotype" w:eastAsia="Calibri" w:hAnsi="Palatino Linotype"/>
          <w:sz w:val="24"/>
          <w:lang w:val="es-ES"/>
        </w:rPr>
        <w:t>agosto</w:t>
      </w:r>
      <w:r w:rsidRPr="00624AAD">
        <w:rPr>
          <w:rFonts w:ascii="Palatino Linotype" w:eastAsia="Calibri" w:hAnsi="Palatino Linotype"/>
          <w:sz w:val="24"/>
          <w:lang w:val="es-ES"/>
        </w:rPr>
        <w:t xml:space="preserve"> de dos mil veintiuno, el </w:t>
      </w:r>
      <w:r w:rsidRPr="00624AAD">
        <w:rPr>
          <w:rFonts w:ascii="Palatino Linotype" w:eastAsia="Calibri" w:hAnsi="Palatino Linotype" w:cs="Arial"/>
          <w:b/>
          <w:sz w:val="24"/>
          <w:lang w:val="es-AR"/>
        </w:rPr>
        <w:t>SUJETO OBLIGADO</w:t>
      </w:r>
      <w:r w:rsidRPr="00624AAD">
        <w:rPr>
          <w:rFonts w:ascii="Palatino Linotype" w:eastAsia="Calibri" w:hAnsi="Palatino Linotype" w:cs="Arial"/>
          <w:b/>
          <w:i/>
          <w:sz w:val="24"/>
          <w:lang w:val="es-AR"/>
        </w:rPr>
        <w:t xml:space="preserve"> </w:t>
      </w:r>
      <w:r w:rsidRPr="00624AAD">
        <w:rPr>
          <w:rFonts w:ascii="Palatino Linotype" w:hAnsi="Palatino Linotype" w:cs="Arial"/>
          <w:sz w:val="24"/>
          <w:lang w:val="es-ES"/>
        </w:rPr>
        <w:t>dio respuesta a la solicitud de información, en los siguientes términos:</w:t>
      </w:r>
    </w:p>
    <w:p w14:paraId="57BB57FE" w14:textId="77777777" w:rsidR="005000AA" w:rsidRPr="00624AAD" w:rsidRDefault="005000AA" w:rsidP="005000AA">
      <w:pPr>
        <w:pStyle w:val="Prrafodelista"/>
        <w:rPr>
          <w:rFonts w:ascii="Palatino Linotype" w:hAnsi="Palatino Linotype" w:cs="Arial"/>
          <w:sz w:val="24"/>
          <w:lang w:val="es-ES"/>
        </w:rPr>
      </w:pPr>
    </w:p>
    <w:p w14:paraId="5D8F69C6" w14:textId="77777777" w:rsidR="00310077" w:rsidRPr="00310077" w:rsidRDefault="005000AA" w:rsidP="00310077">
      <w:pPr>
        <w:pStyle w:val="Prrafodelista"/>
        <w:spacing w:before="240" w:after="240" w:line="360" w:lineRule="auto"/>
        <w:ind w:left="567" w:right="567"/>
        <w:jc w:val="both"/>
        <w:rPr>
          <w:rFonts w:ascii="Palatino Linotype" w:hAnsi="Palatino Linotype"/>
          <w:i/>
          <w:color w:val="000000"/>
          <w:sz w:val="24"/>
        </w:rPr>
      </w:pPr>
      <w:r w:rsidRPr="00624AAD">
        <w:rPr>
          <w:rFonts w:ascii="Palatino Linotype" w:eastAsia="Calibri" w:hAnsi="Palatino Linotype"/>
          <w:i/>
          <w:sz w:val="24"/>
          <w:lang w:val="es-ES"/>
        </w:rPr>
        <w:t>“</w:t>
      </w:r>
      <w:r w:rsidR="00310077" w:rsidRPr="00310077">
        <w:rPr>
          <w:rFonts w:ascii="Palatino Linotype" w:hAnsi="Palatino Linotype"/>
          <w:i/>
          <w:color w:val="000000"/>
          <w:sz w:val="24"/>
        </w:rPr>
        <w:t>Naucalpan de Juárez, México a 19 de Agosto de 2021</w:t>
      </w:r>
    </w:p>
    <w:p w14:paraId="61D9AC44" w14:textId="5B9A2587" w:rsidR="00310077" w:rsidRPr="00310077" w:rsidRDefault="00310077" w:rsidP="00310077">
      <w:pPr>
        <w:pStyle w:val="Prrafodelista"/>
        <w:spacing w:before="240" w:after="240" w:line="360" w:lineRule="auto"/>
        <w:ind w:left="567" w:right="567"/>
        <w:jc w:val="both"/>
        <w:rPr>
          <w:rFonts w:ascii="Palatino Linotype" w:hAnsi="Palatino Linotype"/>
          <w:i/>
          <w:color w:val="000000"/>
          <w:sz w:val="24"/>
        </w:rPr>
      </w:pPr>
      <w:r w:rsidRPr="00310077">
        <w:rPr>
          <w:rFonts w:ascii="Palatino Linotype" w:hAnsi="Palatino Linotype"/>
          <w:i/>
          <w:color w:val="000000"/>
          <w:sz w:val="24"/>
        </w:rPr>
        <w:t xml:space="preserve">Nombre del solicitante: </w:t>
      </w:r>
      <w:r w:rsidR="002124E5" w:rsidRPr="002124E5">
        <w:rPr>
          <w:rFonts w:ascii="Palatino Linotype" w:eastAsia="Calibri" w:hAnsi="Palatino Linotype" w:cs="Tahoma"/>
          <w:b/>
          <w:sz w:val="24"/>
          <w:szCs w:val="22"/>
          <w:lang w:eastAsia="en-US"/>
        </w:rPr>
        <w:t>XXXXXX XXXXXXX XXXXXX</w:t>
      </w:r>
    </w:p>
    <w:p w14:paraId="76B296A6" w14:textId="77777777" w:rsidR="00310077" w:rsidRPr="00310077" w:rsidRDefault="00310077" w:rsidP="00310077">
      <w:pPr>
        <w:pStyle w:val="Prrafodelista"/>
        <w:spacing w:before="240" w:after="240" w:line="360" w:lineRule="auto"/>
        <w:ind w:left="567" w:right="567"/>
        <w:jc w:val="both"/>
        <w:rPr>
          <w:rFonts w:ascii="Palatino Linotype" w:hAnsi="Palatino Linotype"/>
          <w:i/>
          <w:color w:val="000000"/>
          <w:sz w:val="24"/>
        </w:rPr>
      </w:pPr>
      <w:r w:rsidRPr="00310077">
        <w:rPr>
          <w:rFonts w:ascii="Palatino Linotype" w:hAnsi="Palatino Linotype"/>
          <w:i/>
          <w:color w:val="000000"/>
          <w:sz w:val="24"/>
        </w:rPr>
        <w:t>Folio de la solicitud: 00571/NAUCALPA/IP/2021</w:t>
      </w:r>
    </w:p>
    <w:p w14:paraId="3C4A585D" w14:textId="77777777" w:rsidR="00310077" w:rsidRPr="00310077" w:rsidRDefault="00310077" w:rsidP="00310077">
      <w:pPr>
        <w:pStyle w:val="Prrafodelista"/>
        <w:spacing w:before="240" w:after="240" w:line="360" w:lineRule="auto"/>
        <w:ind w:left="567" w:right="567"/>
        <w:jc w:val="both"/>
        <w:rPr>
          <w:rFonts w:ascii="Palatino Linotype" w:hAnsi="Palatino Linotype"/>
          <w:i/>
          <w:color w:val="000000"/>
          <w:sz w:val="24"/>
        </w:rPr>
      </w:pPr>
      <w:r w:rsidRPr="00310077">
        <w:rPr>
          <w:rFonts w:ascii="Palatino Linotype" w:hAnsi="Palatino Linotype"/>
          <w:i/>
          <w:color w:val="000000"/>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B2CBD95" w14:textId="77777777" w:rsidR="00310077" w:rsidRPr="00310077" w:rsidRDefault="00310077" w:rsidP="00310077">
      <w:pPr>
        <w:pStyle w:val="Prrafodelista"/>
        <w:spacing w:before="240" w:after="240" w:line="360" w:lineRule="auto"/>
        <w:ind w:left="567" w:right="567"/>
        <w:jc w:val="both"/>
        <w:rPr>
          <w:rFonts w:ascii="Palatino Linotype" w:hAnsi="Palatino Linotype"/>
          <w:i/>
          <w:color w:val="000000"/>
          <w:sz w:val="24"/>
        </w:rPr>
      </w:pPr>
      <w:r w:rsidRPr="00310077">
        <w:rPr>
          <w:rFonts w:ascii="Palatino Linotype" w:hAnsi="Palatino Linotype"/>
          <w:i/>
          <w:color w:val="000000"/>
          <w:sz w:val="24"/>
        </w:rPr>
        <w:t>Por lo que atañe a la Secretaría de Cultura, área encargada de atender su solicitud, la cual emite la siguiente respuesta: “…Se adjunta oficio No. SC/CJ/048/2021 mediante el cual se da respuesta al solicitante...” (sic). Finalmente, se le comunica que en caso de inconformidad a la respuesta dada a su solicitud, con fundamento en lo dispuesto por los artículos 176, 177 y 178 de la LTAIPEMYM, se le informa que, podrá interponer Recurso de Revisión, para lo cual dispone de un plazo de quince días hábiles contados a partir de la fecha de la presente notificación a su solicitud de acceso a información.</w:t>
      </w:r>
    </w:p>
    <w:p w14:paraId="4E71AFC8" w14:textId="77777777" w:rsidR="00310077" w:rsidRPr="00310077" w:rsidRDefault="00310077" w:rsidP="00310077">
      <w:pPr>
        <w:pStyle w:val="Prrafodelista"/>
        <w:spacing w:before="240" w:after="240" w:line="360" w:lineRule="auto"/>
        <w:ind w:left="567" w:right="567"/>
        <w:jc w:val="both"/>
        <w:rPr>
          <w:rFonts w:ascii="Palatino Linotype" w:hAnsi="Palatino Linotype"/>
          <w:i/>
          <w:color w:val="000000"/>
          <w:sz w:val="24"/>
        </w:rPr>
      </w:pPr>
      <w:r w:rsidRPr="00310077">
        <w:rPr>
          <w:rFonts w:ascii="Palatino Linotype" w:hAnsi="Palatino Linotype"/>
          <w:i/>
          <w:color w:val="000000"/>
          <w:sz w:val="24"/>
        </w:rPr>
        <w:t>ATENTAMENTE</w:t>
      </w:r>
    </w:p>
    <w:p w14:paraId="362915EB" w14:textId="7A715D66" w:rsidR="005000AA" w:rsidRPr="00624AAD" w:rsidRDefault="00310077" w:rsidP="00310077">
      <w:pPr>
        <w:pStyle w:val="Prrafodelista"/>
        <w:spacing w:before="240" w:after="240" w:line="360" w:lineRule="auto"/>
        <w:ind w:left="567" w:right="567"/>
        <w:jc w:val="both"/>
        <w:rPr>
          <w:rFonts w:ascii="Palatino Linotype" w:hAnsi="Palatino Linotype"/>
          <w:i/>
          <w:color w:val="000000"/>
          <w:sz w:val="24"/>
        </w:rPr>
      </w:pPr>
      <w:r w:rsidRPr="00310077">
        <w:rPr>
          <w:rFonts w:ascii="Palatino Linotype" w:hAnsi="Palatino Linotype"/>
          <w:i/>
          <w:color w:val="000000"/>
          <w:sz w:val="24"/>
        </w:rPr>
        <w:t>C. LEONARDO SALCEDO MALVAEZ</w:t>
      </w:r>
      <w:r w:rsidR="005000AA" w:rsidRPr="00624AAD">
        <w:rPr>
          <w:rFonts w:ascii="Palatino Linotype" w:hAnsi="Palatino Linotype"/>
          <w:i/>
          <w:color w:val="000000"/>
          <w:sz w:val="24"/>
        </w:rPr>
        <w:t>” (sic)</w:t>
      </w:r>
    </w:p>
    <w:p w14:paraId="613A96EF" w14:textId="77777777" w:rsidR="005000AA" w:rsidRPr="00624AAD" w:rsidRDefault="005000AA" w:rsidP="005000AA">
      <w:pPr>
        <w:pStyle w:val="Prrafodelista"/>
        <w:spacing w:before="240" w:after="240" w:line="360" w:lineRule="auto"/>
        <w:ind w:left="567" w:right="567"/>
        <w:jc w:val="both"/>
        <w:rPr>
          <w:rFonts w:ascii="Palatino Linotype" w:hAnsi="Palatino Linotype"/>
          <w:i/>
          <w:color w:val="000000"/>
          <w:sz w:val="24"/>
        </w:rPr>
      </w:pPr>
    </w:p>
    <w:p w14:paraId="7BE851A7" w14:textId="540FFF62" w:rsidR="00310077" w:rsidRDefault="00310077" w:rsidP="001F7BE2">
      <w:pPr>
        <w:pStyle w:val="Prrafodelista"/>
        <w:numPr>
          <w:ilvl w:val="0"/>
          <w:numId w:val="18"/>
        </w:numPr>
        <w:spacing w:before="240" w:after="240" w:line="360" w:lineRule="auto"/>
        <w:ind w:left="284" w:right="567"/>
        <w:jc w:val="both"/>
        <w:rPr>
          <w:rFonts w:ascii="Palatino Linotype" w:hAnsi="Palatino Linotype"/>
          <w:b/>
          <w:bCs/>
          <w:iCs/>
          <w:color w:val="000000"/>
          <w:sz w:val="24"/>
        </w:rPr>
      </w:pPr>
      <w:r>
        <w:rPr>
          <w:rFonts w:ascii="Palatino Linotype" w:hAnsi="Palatino Linotype"/>
          <w:b/>
          <w:bCs/>
          <w:iCs/>
          <w:color w:val="000000"/>
          <w:sz w:val="24"/>
        </w:rPr>
        <w:t>Folio 571 respuesta.pdf</w:t>
      </w:r>
      <w:r w:rsidR="005000AA" w:rsidRPr="00624AAD">
        <w:rPr>
          <w:rFonts w:ascii="Palatino Linotype" w:hAnsi="Palatino Linotype"/>
          <w:b/>
          <w:bCs/>
          <w:iCs/>
          <w:color w:val="000000"/>
          <w:sz w:val="24"/>
        </w:rPr>
        <w:t xml:space="preserve">: </w:t>
      </w:r>
      <w:r>
        <w:rPr>
          <w:rFonts w:ascii="Palatino Linotype" w:hAnsi="Palatino Linotype"/>
          <w:b/>
          <w:bCs/>
          <w:iCs/>
          <w:color w:val="000000"/>
          <w:sz w:val="24"/>
        </w:rPr>
        <w:t>Oficio SC/CJ/048/2021 suscrito por la Coordinadora Jurídica de la Secretaría de Cultura y Enlace de Transparencia, mediante el cual refiere lo siguiente:</w:t>
      </w:r>
    </w:p>
    <w:p w14:paraId="015925E9" w14:textId="3F1C7DB1" w:rsidR="00310077" w:rsidRPr="001F7BE2" w:rsidRDefault="001F7BE2" w:rsidP="001F7BE2">
      <w:pPr>
        <w:pStyle w:val="Prrafodelista"/>
        <w:numPr>
          <w:ilvl w:val="0"/>
          <w:numId w:val="36"/>
        </w:numPr>
        <w:spacing w:before="240" w:after="240" w:line="360" w:lineRule="auto"/>
        <w:ind w:left="567" w:right="567"/>
        <w:jc w:val="both"/>
        <w:rPr>
          <w:rFonts w:ascii="Palatino Linotype" w:hAnsi="Palatino Linotype"/>
          <w:bCs/>
          <w:iCs/>
          <w:color w:val="000000"/>
          <w:sz w:val="24"/>
        </w:rPr>
      </w:pPr>
      <w:r>
        <w:rPr>
          <w:rFonts w:ascii="Palatino Linotype" w:hAnsi="Palatino Linotype"/>
          <w:bCs/>
          <w:iCs/>
          <w:color w:val="000000"/>
          <w:sz w:val="24"/>
        </w:rPr>
        <w:t>Respecto a</w:t>
      </w:r>
      <w:r w:rsidR="00310077" w:rsidRPr="001F7BE2">
        <w:rPr>
          <w:rFonts w:ascii="Palatino Linotype" w:hAnsi="Palatino Linotype"/>
          <w:bCs/>
          <w:iCs/>
          <w:color w:val="000000"/>
          <w:sz w:val="24"/>
        </w:rPr>
        <w:t xml:space="preserve"> </w:t>
      </w:r>
      <w:r w:rsidRPr="001F7BE2">
        <w:rPr>
          <w:rFonts w:ascii="Palatino Linotype" w:hAnsi="Palatino Linotype"/>
          <w:b/>
          <w:bCs/>
          <w:iCs/>
          <w:color w:val="000000"/>
          <w:sz w:val="24"/>
        </w:rPr>
        <w:t>“</w:t>
      </w:r>
      <w:r w:rsidR="00310077" w:rsidRPr="001F7BE2">
        <w:rPr>
          <w:rFonts w:ascii="Palatino Linotype" w:hAnsi="Palatino Linotype"/>
          <w:b/>
          <w:bCs/>
          <w:iCs/>
          <w:color w:val="000000"/>
          <w:sz w:val="24"/>
        </w:rPr>
        <w:t>nombre del Rector y de quienes conforman el personal docente y administrativo, currículum del rector o director</w:t>
      </w:r>
      <w:r w:rsidRPr="001F7BE2">
        <w:rPr>
          <w:rFonts w:ascii="Palatino Linotype" w:hAnsi="Palatino Linotype"/>
          <w:b/>
          <w:bCs/>
          <w:iCs/>
          <w:color w:val="000000"/>
          <w:sz w:val="24"/>
        </w:rPr>
        <w:t>”</w:t>
      </w:r>
      <w:r w:rsidR="00310077" w:rsidRPr="001F7BE2">
        <w:rPr>
          <w:rFonts w:ascii="Palatino Linotype" w:hAnsi="Palatino Linotype"/>
          <w:b/>
          <w:bCs/>
          <w:iCs/>
          <w:color w:val="000000"/>
          <w:sz w:val="24"/>
        </w:rPr>
        <w:t>:</w:t>
      </w:r>
      <w:r w:rsidR="00310077" w:rsidRPr="001F7BE2">
        <w:rPr>
          <w:rFonts w:ascii="Palatino Linotype" w:hAnsi="Palatino Linotype"/>
          <w:bCs/>
          <w:iCs/>
          <w:color w:val="000000"/>
          <w:sz w:val="24"/>
        </w:rPr>
        <w:t xml:space="preserve"> Se informa </w:t>
      </w:r>
      <w:r w:rsidR="00310077" w:rsidRPr="001F7BE2">
        <w:rPr>
          <w:rFonts w:ascii="Palatino Linotype" w:hAnsi="Palatino Linotype"/>
          <w:bCs/>
          <w:iCs/>
          <w:color w:val="000000"/>
          <w:sz w:val="24"/>
        </w:rPr>
        <w:lastRenderedPageBreak/>
        <w:t>que</w:t>
      </w:r>
      <w:r w:rsidRPr="001F7BE2">
        <w:rPr>
          <w:rFonts w:ascii="Palatino Linotype" w:hAnsi="Palatino Linotype"/>
          <w:bCs/>
          <w:iCs/>
          <w:color w:val="000000"/>
          <w:sz w:val="24"/>
        </w:rPr>
        <w:t xml:space="preserve"> el acuerdo por el que se remite el proyecto de iniciativa de Decreto a la Ley que crea el Organismo Público Descentralizado denominado Universidad Pública de Naucalpan de Juárez, se encuentra la Legislatura, por lo que el Organismo no ha sido creado.</w:t>
      </w:r>
    </w:p>
    <w:p w14:paraId="286E7C73" w14:textId="038F39A2" w:rsidR="001F7BE2" w:rsidRDefault="001F7BE2" w:rsidP="001F7BE2">
      <w:pPr>
        <w:pStyle w:val="Prrafodelista"/>
        <w:numPr>
          <w:ilvl w:val="0"/>
          <w:numId w:val="36"/>
        </w:numPr>
        <w:spacing w:before="240" w:after="240" w:line="360" w:lineRule="auto"/>
        <w:ind w:left="567" w:right="567"/>
        <w:jc w:val="both"/>
        <w:rPr>
          <w:rFonts w:ascii="Palatino Linotype" w:hAnsi="Palatino Linotype"/>
          <w:bCs/>
          <w:iCs/>
          <w:color w:val="000000"/>
          <w:sz w:val="24"/>
        </w:rPr>
      </w:pPr>
      <w:r w:rsidRPr="001F7BE2">
        <w:rPr>
          <w:rFonts w:ascii="Palatino Linotype" w:hAnsi="Palatino Linotype"/>
          <w:bCs/>
          <w:iCs/>
          <w:color w:val="000000"/>
          <w:sz w:val="24"/>
        </w:rPr>
        <w:t>Respecto a “</w:t>
      </w:r>
      <w:r w:rsidRPr="001F7BE2">
        <w:rPr>
          <w:rFonts w:ascii="Palatino Linotype" w:hAnsi="Palatino Linotype"/>
          <w:b/>
          <w:bCs/>
          <w:iCs/>
          <w:color w:val="000000"/>
          <w:sz w:val="24"/>
        </w:rPr>
        <w:t>de este personal se me informe quienes de ellos trabajan o trabajaron en la actual administración municipal y la razón de su selección</w:t>
      </w:r>
      <w:r>
        <w:rPr>
          <w:rFonts w:ascii="Palatino Linotype" w:hAnsi="Palatino Linotype"/>
          <w:bCs/>
          <w:iCs/>
          <w:color w:val="000000"/>
          <w:sz w:val="24"/>
        </w:rPr>
        <w:t>”:</w:t>
      </w:r>
      <w:r w:rsidRPr="001F7BE2">
        <w:rPr>
          <w:rFonts w:ascii="Palatino Linotype" w:hAnsi="Palatino Linotype"/>
          <w:bCs/>
          <w:iCs/>
          <w:color w:val="000000"/>
          <w:sz w:val="24"/>
        </w:rPr>
        <w:t xml:space="preserve"> Se informa que la Secretaría de Cultura, a través de sus unidades administrativas se encuentra elaborando los perfiles de puesto administrativo y académico acorde al modelo educativo que tendrá la Universidad, aclarando que las contrataciones estarán Sujetas a la normatividad de la Universidad.</w:t>
      </w:r>
    </w:p>
    <w:p w14:paraId="430ECFA9" w14:textId="1F4DB429" w:rsidR="001F7BE2" w:rsidRDefault="001F7BE2" w:rsidP="001F7BE2">
      <w:pPr>
        <w:pStyle w:val="Prrafodelista"/>
        <w:numPr>
          <w:ilvl w:val="0"/>
          <w:numId w:val="36"/>
        </w:numPr>
        <w:spacing w:before="240" w:after="240" w:line="360" w:lineRule="auto"/>
        <w:ind w:left="567" w:right="567"/>
        <w:jc w:val="both"/>
        <w:rPr>
          <w:rFonts w:ascii="Palatino Linotype" w:hAnsi="Palatino Linotype"/>
          <w:bCs/>
          <w:iCs/>
          <w:color w:val="000000"/>
          <w:sz w:val="24"/>
        </w:rPr>
      </w:pPr>
      <w:r>
        <w:rPr>
          <w:rFonts w:ascii="Palatino Linotype" w:hAnsi="Palatino Linotype"/>
          <w:bCs/>
          <w:iCs/>
          <w:color w:val="000000"/>
          <w:sz w:val="24"/>
        </w:rPr>
        <w:t xml:space="preserve">Respecto a </w:t>
      </w:r>
      <w:r w:rsidRPr="001F7BE2">
        <w:rPr>
          <w:rFonts w:ascii="Palatino Linotype" w:hAnsi="Palatino Linotype"/>
          <w:b/>
          <w:bCs/>
          <w:iCs/>
          <w:color w:val="000000"/>
          <w:sz w:val="24"/>
        </w:rPr>
        <w:t>“la fecha de inicio de actividades académicas y administrativas”:</w:t>
      </w:r>
      <w:r>
        <w:rPr>
          <w:rFonts w:ascii="Palatino Linotype" w:hAnsi="Palatino Linotype"/>
          <w:bCs/>
          <w:iCs/>
          <w:color w:val="000000"/>
          <w:sz w:val="24"/>
        </w:rPr>
        <w:t xml:space="preserve"> Una vez que se publique el Decreto relativo a la creación de la Universidad se informará a la población en general, la fecha de apertura e inicio de actividades.</w:t>
      </w:r>
    </w:p>
    <w:p w14:paraId="07BD338C" w14:textId="77777777" w:rsidR="001F7BE2" w:rsidRPr="001F7BE2" w:rsidRDefault="001F7BE2" w:rsidP="001F7BE2">
      <w:pPr>
        <w:pStyle w:val="Prrafodelista"/>
        <w:spacing w:before="240" w:after="240" w:line="360" w:lineRule="auto"/>
        <w:ind w:left="567" w:right="567"/>
        <w:jc w:val="both"/>
        <w:rPr>
          <w:rFonts w:ascii="Palatino Linotype" w:hAnsi="Palatino Linotype"/>
          <w:bCs/>
          <w:iCs/>
          <w:color w:val="000000"/>
          <w:sz w:val="24"/>
        </w:rPr>
      </w:pPr>
    </w:p>
    <w:p w14:paraId="518CDCD9" w14:textId="0DB1ED17" w:rsidR="005000AA" w:rsidRPr="00624AAD" w:rsidRDefault="001F7BE2" w:rsidP="005000AA">
      <w:pPr>
        <w:pStyle w:val="Prrafodelista"/>
        <w:numPr>
          <w:ilvl w:val="0"/>
          <w:numId w:val="3"/>
        </w:numPr>
        <w:spacing w:before="240" w:after="240" w:line="360" w:lineRule="auto"/>
        <w:ind w:left="0" w:firstLine="0"/>
        <w:jc w:val="both"/>
        <w:rPr>
          <w:rFonts w:ascii="Palatino Linotype" w:hAnsi="Palatino Linotype" w:cs="Arial"/>
          <w:i/>
          <w:sz w:val="24"/>
        </w:rPr>
      </w:pPr>
      <w:r>
        <w:rPr>
          <w:rFonts w:ascii="Palatino Linotype" w:eastAsia="Calibri" w:hAnsi="Palatino Linotype" w:cs="Arial"/>
          <w:sz w:val="24"/>
          <w:lang w:val="es-AR"/>
        </w:rPr>
        <w:t>El veintiséis</w:t>
      </w:r>
      <w:r w:rsidR="005000AA" w:rsidRPr="00624AAD">
        <w:rPr>
          <w:rFonts w:ascii="Palatino Linotype" w:eastAsia="Calibri" w:hAnsi="Palatino Linotype" w:cs="Arial"/>
          <w:sz w:val="24"/>
          <w:lang w:val="es-AR"/>
        </w:rPr>
        <w:t xml:space="preserve"> (</w:t>
      </w:r>
      <w:r>
        <w:rPr>
          <w:rFonts w:ascii="Palatino Linotype" w:eastAsia="Calibri" w:hAnsi="Palatino Linotype" w:cs="Arial"/>
          <w:sz w:val="24"/>
          <w:lang w:val="es-AR"/>
        </w:rPr>
        <w:t>26</w:t>
      </w:r>
      <w:r w:rsidR="005000AA" w:rsidRPr="00624AAD">
        <w:rPr>
          <w:rFonts w:ascii="Palatino Linotype" w:eastAsia="Calibri" w:hAnsi="Palatino Linotype" w:cs="Arial"/>
          <w:sz w:val="24"/>
          <w:lang w:val="es-AR"/>
        </w:rPr>
        <w:t xml:space="preserve">) de </w:t>
      </w:r>
      <w:r w:rsidR="004E6A3B">
        <w:rPr>
          <w:rFonts w:ascii="Palatino Linotype" w:eastAsia="Calibri" w:hAnsi="Palatino Linotype" w:cs="Arial"/>
          <w:sz w:val="24"/>
          <w:lang w:val="es-AR"/>
        </w:rPr>
        <w:t xml:space="preserve">agosto </w:t>
      </w:r>
      <w:r w:rsidR="005000AA" w:rsidRPr="00624AAD">
        <w:rPr>
          <w:rFonts w:ascii="Palatino Linotype" w:eastAsia="Calibri" w:hAnsi="Palatino Linotype" w:cs="Arial"/>
          <w:sz w:val="24"/>
          <w:lang w:val="es-AR"/>
        </w:rPr>
        <w:t>de</w:t>
      </w:r>
      <w:r w:rsidR="005000AA" w:rsidRPr="00624AAD">
        <w:rPr>
          <w:rFonts w:ascii="Palatino Linotype" w:hAnsi="Palatino Linotype" w:cs="Arial"/>
          <w:sz w:val="24"/>
          <w:lang w:val="es-ES"/>
        </w:rPr>
        <w:t xml:space="preserve"> dos mil veintiuno, </w:t>
      </w:r>
      <w:r w:rsidR="005000AA" w:rsidRPr="00624AAD">
        <w:rPr>
          <w:rFonts w:ascii="Palatino Linotype" w:hAnsi="Palatino Linotype"/>
          <w:b/>
          <w:sz w:val="24"/>
        </w:rPr>
        <w:t>EL RECURRENTE</w:t>
      </w:r>
      <w:r w:rsidR="005000AA" w:rsidRPr="00624AAD">
        <w:rPr>
          <w:rFonts w:ascii="Palatino Linotype" w:hAnsi="Palatino Linotype" w:cs="Arial"/>
          <w:sz w:val="24"/>
          <w:lang w:val="es-ES"/>
        </w:rPr>
        <w:t xml:space="preserve"> interpuso el recurso de revisión, en contra de la respuesta y, señaló como:</w:t>
      </w:r>
      <w:bookmarkStart w:id="1" w:name="_Toc462307683"/>
      <w:bookmarkStart w:id="2" w:name="_Toc472427085"/>
      <w:bookmarkStart w:id="3" w:name="_Toc472500652"/>
    </w:p>
    <w:p w14:paraId="24014C79" w14:textId="77777777" w:rsidR="005000AA" w:rsidRPr="00624AAD" w:rsidRDefault="005000AA" w:rsidP="005000AA">
      <w:pPr>
        <w:pStyle w:val="Prrafodelista"/>
        <w:rPr>
          <w:rFonts w:ascii="Palatino Linotype" w:hAnsi="Palatino Linotype" w:cs="Arial"/>
          <w:i/>
          <w:sz w:val="24"/>
        </w:rPr>
      </w:pPr>
    </w:p>
    <w:p w14:paraId="60DF770D" w14:textId="644AEA5E" w:rsidR="005000AA" w:rsidRPr="00624AAD" w:rsidRDefault="005000AA" w:rsidP="005000AA">
      <w:pPr>
        <w:pStyle w:val="Prrafodelista"/>
        <w:spacing w:line="360" w:lineRule="auto"/>
        <w:jc w:val="both"/>
        <w:rPr>
          <w:rFonts w:ascii="Palatino Linotype" w:hAnsi="Palatino Linotype" w:cstheme="minorBidi"/>
          <w:bCs/>
          <w:i/>
          <w:iCs/>
          <w:sz w:val="24"/>
        </w:rPr>
      </w:pPr>
      <w:r w:rsidRPr="00624AAD">
        <w:rPr>
          <w:rFonts w:ascii="Palatino Linotype" w:hAnsi="Palatino Linotype"/>
          <w:b/>
          <w:sz w:val="24"/>
        </w:rPr>
        <w:t xml:space="preserve">Acto impugnado: </w:t>
      </w:r>
      <w:r w:rsidRPr="00624AAD">
        <w:rPr>
          <w:rFonts w:ascii="Palatino Linotype" w:hAnsi="Palatino Linotype"/>
          <w:bCs/>
          <w:i/>
          <w:iCs/>
          <w:sz w:val="24"/>
        </w:rPr>
        <w:t>“</w:t>
      </w:r>
      <w:r w:rsidR="001F7BE2" w:rsidRPr="001F7BE2">
        <w:rPr>
          <w:rFonts w:ascii="Palatino Linotype" w:hAnsi="Palatino Linotype"/>
          <w:bCs/>
          <w:i/>
          <w:iCs/>
          <w:sz w:val="24"/>
        </w:rPr>
        <w:t>No estoy recibiendo la documentacion de cada uno de los puntos solicitados en la peticion.</w:t>
      </w:r>
      <w:r w:rsidRPr="00624AAD">
        <w:rPr>
          <w:rFonts w:ascii="Palatino Linotype" w:hAnsi="Palatino Linotype"/>
          <w:bCs/>
          <w:i/>
          <w:iCs/>
          <w:sz w:val="24"/>
        </w:rPr>
        <w:t>” (sic) y,</w:t>
      </w:r>
    </w:p>
    <w:p w14:paraId="77E7174B" w14:textId="77777777" w:rsidR="005000AA" w:rsidRPr="00624AAD" w:rsidRDefault="005000AA" w:rsidP="005000AA">
      <w:pPr>
        <w:pStyle w:val="Prrafodelista"/>
        <w:spacing w:line="360" w:lineRule="auto"/>
        <w:jc w:val="both"/>
        <w:rPr>
          <w:rFonts w:ascii="Palatino Linotype" w:hAnsi="Palatino Linotype"/>
          <w:b/>
          <w:sz w:val="24"/>
        </w:rPr>
      </w:pPr>
    </w:p>
    <w:p w14:paraId="777595D3" w14:textId="54CE2616" w:rsidR="005000AA" w:rsidRPr="00624AAD" w:rsidRDefault="005000AA" w:rsidP="005000AA">
      <w:pPr>
        <w:pStyle w:val="Prrafodelista"/>
        <w:spacing w:line="360" w:lineRule="auto"/>
        <w:jc w:val="both"/>
        <w:rPr>
          <w:rFonts w:ascii="Palatino Linotype" w:eastAsia="Calibri" w:hAnsi="Palatino Linotype" w:cs="Arial"/>
          <w:sz w:val="24"/>
          <w:lang w:val="es-ES"/>
        </w:rPr>
      </w:pPr>
      <w:r w:rsidRPr="00624AAD">
        <w:rPr>
          <w:rFonts w:ascii="Palatino Linotype" w:hAnsi="Palatino Linotype"/>
          <w:b/>
          <w:sz w:val="24"/>
        </w:rPr>
        <w:t>Razones o Motivos de Inconformidad:</w:t>
      </w:r>
      <w:r w:rsidRPr="00624AAD">
        <w:rPr>
          <w:rStyle w:val="Ttulo2Car"/>
          <w:rFonts w:ascii="Palatino Linotype" w:hAnsi="Palatino Linotype"/>
          <w:b/>
          <w:i/>
          <w:sz w:val="24"/>
          <w:szCs w:val="24"/>
          <w:lang w:val="es-ES"/>
        </w:rPr>
        <w:t xml:space="preserve"> </w:t>
      </w:r>
      <w:r w:rsidRPr="00624AAD">
        <w:rPr>
          <w:rFonts w:ascii="Palatino Linotype" w:hAnsi="Palatino Linotype"/>
          <w:sz w:val="24"/>
        </w:rPr>
        <w:t>“</w:t>
      </w:r>
      <w:r w:rsidR="001F7BE2" w:rsidRPr="001F7BE2">
        <w:rPr>
          <w:rFonts w:ascii="Palatino Linotype" w:hAnsi="Palatino Linotype"/>
          <w:i/>
          <w:sz w:val="24"/>
        </w:rPr>
        <w:t xml:space="preserve">No estoy recibiendo la documentacion de cada uno de los puntos solicitados en la peticion. </w:t>
      </w:r>
      <w:r w:rsidR="004E6A3B">
        <w:rPr>
          <w:rFonts w:ascii="Palatino Linotype" w:hAnsi="Palatino Linotype"/>
          <w:i/>
          <w:sz w:val="24"/>
        </w:rPr>
        <w:t>"</w:t>
      </w:r>
      <w:r w:rsidRPr="00624AAD">
        <w:rPr>
          <w:rFonts w:ascii="Palatino Linotype" w:eastAsia="Calibri" w:hAnsi="Palatino Linotype" w:cs="Arial"/>
          <w:sz w:val="24"/>
          <w:lang w:val="es-ES"/>
        </w:rPr>
        <w:t>(Sic)</w:t>
      </w:r>
    </w:p>
    <w:p w14:paraId="7501A9F9" w14:textId="77777777" w:rsidR="005000AA" w:rsidRDefault="005000AA" w:rsidP="005000AA">
      <w:pPr>
        <w:pStyle w:val="Prrafodelista"/>
        <w:spacing w:line="360" w:lineRule="auto"/>
        <w:jc w:val="both"/>
        <w:rPr>
          <w:rFonts w:ascii="Palatino Linotype" w:eastAsia="Calibri" w:hAnsi="Palatino Linotype" w:cs="Arial"/>
          <w:sz w:val="24"/>
          <w:lang w:val="es-ES"/>
        </w:rPr>
      </w:pPr>
    </w:p>
    <w:bookmarkEnd w:id="1"/>
    <w:bookmarkEnd w:id="2"/>
    <w:bookmarkEnd w:id="3"/>
    <w:p w14:paraId="5BE2AC11" w14:textId="7FD2F342" w:rsidR="005000AA" w:rsidRPr="00624AA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624AAD">
        <w:rPr>
          <w:rFonts w:ascii="Palatino Linotype" w:hAnsi="Palatino Linotype" w:cs="Arial"/>
          <w:sz w:val="24"/>
          <w:lang w:val="es-ES"/>
        </w:rPr>
        <w:t xml:space="preserve">Se registró el recurso de revisión bajo el número de expediente </w:t>
      </w:r>
      <w:r w:rsidRPr="00624AAD">
        <w:rPr>
          <w:rFonts w:ascii="Palatino Linotype" w:hAnsi="Palatino Linotype" w:cs="Arial"/>
          <w:bCs/>
          <w:sz w:val="24"/>
        </w:rPr>
        <w:t xml:space="preserve">al rubro indicado, asimismo con fundamento en lo dispuesto por el </w:t>
      </w:r>
      <w:r w:rsidRPr="00624AAD">
        <w:rPr>
          <w:rFonts w:ascii="Palatino Linotype" w:eastAsia="Calibri" w:hAnsi="Palatino Linotype" w:cs="Arial"/>
          <w:sz w:val="24"/>
          <w:lang w:val="es-ES"/>
        </w:rPr>
        <w:t xml:space="preserve">artículo 185 fracción I de la </w:t>
      </w:r>
      <w:r w:rsidRPr="00624AAD">
        <w:rPr>
          <w:rFonts w:ascii="Palatino Linotype" w:eastAsia="Calibri" w:hAnsi="Palatino Linotype" w:cs="Arial"/>
          <w:b/>
          <w:sz w:val="24"/>
          <w:lang w:val="es-ES"/>
        </w:rPr>
        <w:t xml:space="preserve">Ley de Transparencia y Acceso a la Información Pública del Estado de México y Municipios </w:t>
      </w:r>
      <w:r w:rsidR="00D31521">
        <w:rPr>
          <w:rFonts w:ascii="Palatino Linotype" w:hAnsi="Palatino Linotype" w:cs="Arial"/>
          <w:sz w:val="24"/>
          <w:lang w:val="es-ES"/>
        </w:rPr>
        <w:t>se turnó a</w:t>
      </w:r>
      <w:r w:rsidR="00EF3087">
        <w:rPr>
          <w:rFonts w:ascii="Palatino Linotype" w:hAnsi="Palatino Linotype" w:cs="Arial"/>
          <w:sz w:val="24"/>
          <w:lang w:val="es-ES"/>
        </w:rPr>
        <w:t xml:space="preserve"> </w:t>
      </w:r>
      <w:r w:rsidRPr="00624AAD">
        <w:rPr>
          <w:rFonts w:ascii="Palatino Linotype" w:hAnsi="Palatino Linotype" w:cs="Arial"/>
          <w:sz w:val="24"/>
          <w:lang w:val="es-ES"/>
        </w:rPr>
        <w:t>l</w:t>
      </w:r>
      <w:r w:rsidR="00EF3087">
        <w:rPr>
          <w:rFonts w:ascii="Palatino Linotype" w:hAnsi="Palatino Linotype" w:cs="Arial"/>
          <w:sz w:val="24"/>
          <w:lang w:val="es-ES"/>
        </w:rPr>
        <w:t>a</w:t>
      </w:r>
      <w:r w:rsidRPr="00624AAD">
        <w:rPr>
          <w:rFonts w:ascii="Palatino Linotype" w:hAnsi="Palatino Linotype" w:cs="Arial"/>
          <w:sz w:val="24"/>
          <w:lang w:val="es-ES"/>
        </w:rPr>
        <w:t xml:space="preserve"> </w:t>
      </w:r>
      <w:r w:rsidR="00EF3087">
        <w:rPr>
          <w:rFonts w:ascii="Palatino Linotype" w:hAnsi="Palatino Linotype" w:cs="Arial"/>
          <w:b/>
          <w:sz w:val="24"/>
          <w:lang w:val="es-ES"/>
        </w:rPr>
        <w:t>Comisionada</w:t>
      </w:r>
      <w:r w:rsidRPr="00624AAD">
        <w:rPr>
          <w:rFonts w:ascii="Palatino Linotype" w:hAnsi="Palatino Linotype" w:cs="Arial"/>
          <w:b/>
          <w:sz w:val="24"/>
          <w:lang w:val="es-ES"/>
        </w:rPr>
        <w:t xml:space="preserve"> </w:t>
      </w:r>
      <w:r w:rsidR="00EF3087">
        <w:rPr>
          <w:rFonts w:ascii="Palatino Linotype" w:hAnsi="Palatino Linotype" w:cs="Arial"/>
          <w:b/>
          <w:sz w:val="24"/>
          <w:lang w:val="es-ES"/>
        </w:rPr>
        <w:t>María del Rosario Mejía Ayala</w:t>
      </w:r>
      <w:r w:rsidRPr="00624AAD">
        <w:rPr>
          <w:rFonts w:ascii="Palatino Linotype" w:hAnsi="Palatino Linotype" w:cs="Arial"/>
          <w:b/>
          <w:sz w:val="24"/>
          <w:lang w:val="es-ES"/>
        </w:rPr>
        <w:t xml:space="preserve">, </w:t>
      </w:r>
      <w:r w:rsidRPr="00624AAD">
        <w:rPr>
          <w:rFonts w:ascii="Palatino Linotype" w:hAnsi="Palatino Linotype" w:cs="Arial"/>
          <w:sz w:val="24"/>
          <w:lang w:val="es-ES"/>
        </w:rPr>
        <w:t xml:space="preserve">con el objeto de </w:t>
      </w:r>
      <w:r w:rsidRPr="00624AAD">
        <w:rPr>
          <w:rFonts w:ascii="Palatino Linotype" w:hAnsi="Palatino Linotype" w:cs="Arial"/>
          <w:sz w:val="24"/>
        </w:rPr>
        <w:t>su análisis.</w:t>
      </w:r>
    </w:p>
    <w:p w14:paraId="21EFF6B2" w14:textId="77777777" w:rsidR="005000AA" w:rsidRPr="00624AA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6E4186D6" w:rsidR="005000AA" w:rsidRPr="00624AAD" w:rsidRDefault="005000AA"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624AAD">
        <w:rPr>
          <w:rFonts w:ascii="Palatino Linotype" w:eastAsia="Calibri" w:hAnsi="Palatino Linotype" w:cs="Arial"/>
          <w:sz w:val="24"/>
          <w:lang w:val="es-ES"/>
        </w:rPr>
        <w:t xml:space="preserve">El Comisionado Ponente con fundamento en lo dispuesto por el artículo 185 fracción II de la ley de la materia, a través del acuerdo de admisión de fecha </w:t>
      </w:r>
      <w:r w:rsidR="001F7BE2">
        <w:rPr>
          <w:rFonts w:ascii="Palatino Linotype" w:eastAsia="Calibri" w:hAnsi="Palatino Linotype" w:cs="Arial"/>
          <w:sz w:val="24"/>
          <w:lang w:val="es-ES"/>
        </w:rPr>
        <w:t>treinta</w:t>
      </w:r>
      <w:r w:rsidRPr="00624AAD">
        <w:rPr>
          <w:rFonts w:ascii="Palatino Linotype" w:eastAsia="Calibri" w:hAnsi="Palatino Linotype" w:cs="Arial"/>
          <w:sz w:val="24"/>
          <w:lang w:val="es-ES"/>
        </w:rPr>
        <w:t xml:space="preserve"> </w:t>
      </w:r>
      <w:r w:rsidR="004E6A3B">
        <w:rPr>
          <w:rFonts w:ascii="Palatino Linotype" w:eastAsia="Calibri" w:hAnsi="Palatino Linotype" w:cs="Arial"/>
          <w:sz w:val="24"/>
          <w:lang w:val="es-ES"/>
        </w:rPr>
        <w:t>(</w:t>
      </w:r>
      <w:r w:rsidR="001F7BE2">
        <w:rPr>
          <w:rFonts w:ascii="Palatino Linotype" w:eastAsia="Calibri" w:hAnsi="Palatino Linotype" w:cs="Arial"/>
          <w:sz w:val="24"/>
          <w:lang w:val="es-ES"/>
        </w:rPr>
        <w:t>30</w:t>
      </w:r>
      <w:r w:rsidR="004E6A3B">
        <w:rPr>
          <w:rFonts w:ascii="Palatino Linotype" w:eastAsia="Calibri" w:hAnsi="Palatino Linotype" w:cs="Arial"/>
          <w:sz w:val="24"/>
          <w:lang w:val="es-ES"/>
        </w:rPr>
        <w:t>) de agosto</w:t>
      </w:r>
      <w:r w:rsidRPr="00624AAD">
        <w:rPr>
          <w:rFonts w:ascii="Palatino Linotype" w:eastAsia="Calibri" w:hAnsi="Palatino Linotype" w:cs="Arial"/>
          <w:sz w:val="24"/>
          <w:lang w:val="es-ES"/>
        </w:rPr>
        <w:t xml:space="preserve"> de dos mil veintiuno, puso a disposición de las partes el expediente electrónico </w:t>
      </w:r>
      <w:r w:rsidRPr="00624AAD">
        <w:rPr>
          <w:rFonts w:ascii="Palatino Linotype" w:eastAsia="Calibri" w:hAnsi="Palatino Linotype" w:cs="Arial"/>
          <w:sz w:val="24"/>
        </w:rPr>
        <w:t xml:space="preserve">vía </w:t>
      </w:r>
      <w:r w:rsidRPr="00624AAD">
        <w:rPr>
          <w:rFonts w:ascii="Palatino Linotype" w:eastAsia="Calibri" w:hAnsi="Palatino Linotype" w:cs="Arial"/>
          <w:b/>
          <w:sz w:val="24"/>
          <w:lang w:val="es-ES"/>
        </w:rPr>
        <w:t xml:space="preserve">SAIMEX </w:t>
      </w:r>
      <w:r w:rsidRPr="00624AA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Pr="00624AAD">
        <w:rPr>
          <w:rFonts w:ascii="Palatino Linotype" w:eastAsia="Calibri" w:hAnsi="Palatino Linotype" w:cs="Arial"/>
          <w:b/>
          <w:sz w:val="24"/>
          <w:lang w:val="es-ES"/>
        </w:rPr>
        <w:t>SUJETO OBLIGADO</w:t>
      </w:r>
      <w:r w:rsidRPr="00624AAD">
        <w:rPr>
          <w:rFonts w:ascii="Palatino Linotype" w:eastAsia="Calibri" w:hAnsi="Palatino Linotype" w:cs="Arial"/>
          <w:sz w:val="24"/>
          <w:lang w:val="es-ES"/>
        </w:rPr>
        <w:t xml:space="preserve"> presentara el informe justificado procedente.</w:t>
      </w:r>
    </w:p>
    <w:p w14:paraId="2DF01FD7" w14:textId="77777777" w:rsidR="005000AA" w:rsidRPr="00624AAD" w:rsidRDefault="005000AA" w:rsidP="005000AA">
      <w:pPr>
        <w:pStyle w:val="Prrafodelista"/>
        <w:rPr>
          <w:rFonts w:ascii="Palatino Linotype" w:hAnsi="Palatino Linotype"/>
          <w:i/>
          <w:color w:val="000000"/>
          <w:sz w:val="24"/>
        </w:rPr>
      </w:pPr>
    </w:p>
    <w:p w14:paraId="433A2E4A" w14:textId="52B484BC" w:rsidR="004E6A3B" w:rsidRPr="001F7BE2" w:rsidRDefault="005000AA" w:rsidP="005000AA">
      <w:pPr>
        <w:pStyle w:val="Prrafodelista"/>
        <w:numPr>
          <w:ilvl w:val="0"/>
          <w:numId w:val="3"/>
        </w:numPr>
        <w:spacing w:before="240" w:after="240" w:line="360" w:lineRule="auto"/>
        <w:ind w:left="0" w:firstLine="0"/>
        <w:jc w:val="both"/>
        <w:rPr>
          <w:rFonts w:ascii="Palatino Linotype" w:hAnsi="Palatino Linotype"/>
          <w:i/>
          <w:color w:val="000000"/>
          <w:sz w:val="24"/>
        </w:rPr>
      </w:pPr>
      <w:r w:rsidRPr="00624AAD">
        <w:rPr>
          <w:rFonts w:ascii="Palatino Linotype" w:hAnsi="Palatino Linotype"/>
          <w:iCs/>
          <w:color w:val="000000"/>
          <w:sz w:val="24"/>
        </w:rPr>
        <w:t>De las constancias que obran en el expediente electr</w:t>
      </w:r>
      <w:r w:rsidR="001F7BE2">
        <w:rPr>
          <w:rFonts w:ascii="Palatino Linotype" w:hAnsi="Palatino Linotype"/>
          <w:iCs/>
          <w:color w:val="000000"/>
          <w:sz w:val="24"/>
        </w:rPr>
        <w:t>ónico del SAIMEX se aprecia que, tanto el Sujeto Obligado como el Recurrente fueron omisos en realizar manifestaciones que a su derecho convinieran; se inserta imagen de referencia:</w:t>
      </w:r>
    </w:p>
    <w:p w14:paraId="2DC0A632" w14:textId="181E0680" w:rsidR="001F7BE2" w:rsidRPr="001F7BE2" w:rsidRDefault="001F7BE2" w:rsidP="001F7BE2">
      <w:pPr>
        <w:spacing w:before="240" w:after="240" w:line="360" w:lineRule="auto"/>
        <w:jc w:val="both"/>
        <w:rPr>
          <w:rFonts w:ascii="Palatino Linotype" w:hAnsi="Palatino Linotype"/>
          <w:i/>
          <w:color w:val="000000"/>
          <w:sz w:val="24"/>
        </w:rPr>
      </w:pPr>
      <w:r>
        <w:rPr>
          <w:noProof/>
          <w:lang w:eastAsia="es-MX"/>
        </w:rPr>
        <w:drawing>
          <wp:inline distT="0" distB="0" distL="0" distR="0" wp14:anchorId="52EC2508" wp14:editId="50EDCF1B">
            <wp:extent cx="5667154" cy="145374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851" t="36866" r="7245" b="23957"/>
                    <a:stretch/>
                  </pic:blipFill>
                  <pic:spPr bwMode="auto">
                    <a:xfrm>
                      <a:off x="0" y="0"/>
                      <a:ext cx="5690029" cy="1459616"/>
                    </a:xfrm>
                    <a:prstGeom prst="rect">
                      <a:avLst/>
                    </a:prstGeom>
                    <a:ln>
                      <a:noFill/>
                    </a:ln>
                    <a:extLst>
                      <a:ext uri="{53640926-AAD7-44D8-BBD7-CCE9431645EC}">
                        <a14:shadowObscured xmlns:a14="http://schemas.microsoft.com/office/drawing/2010/main"/>
                      </a:ext>
                    </a:extLst>
                  </pic:spPr>
                </pic:pic>
              </a:graphicData>
            </a:graphic>
          </wp:inline>
        </w:drawing>
      </w:r>
    </w:p>
    <w:p w14:paraId="6430FAEC" w14:textId="77777777" w:rsidR="00B12CC8" w:rsidRPr="00B12CC8" w:rsidRDefault="00B12CC8" w:rsidP="00B12CC8">
      <w:pPr>
        <w:pStyle w:val="Prrafodelista"/>
        <w:rPr>
          <w:rFonts w:ascii="Palatino Linotype" w:hAnsi="Palatino Linotype"/>
          <w:i/>
          <w:color w:val="000000"/>
          <w:sz w:val="24"/>
        </w:rPr>
      </w:pPr>
    </w:p>
    <w:p w14:paraId="10906F26" w14:textId="77777777" w:rsidR="001F7BE2" w:rsidRPr="00A34D56" w:rsidRDefault="001F7BE2" w:rsidP="001F7BE2">
      <w:pPr>
        <w:pStyle w:val="Prrafodelista"/>
        <w:numPr>
          <w:ilvl w:val="0"/>
          <w:numId w:val="2"/>
        </w:numPr>
        <w:spacing w:line="360" w:lineRule="auto"/>
        <w:ind w:left="0" w:firstLine="0"/>
        <w:jc w:val="both"/>
        <w:rPr>
          <w:rFonts w:ascii="Palatino Linotype" w:hAnsi="Palatino Linotype" w:cs="Arial"/>
          <w:sz w:val="24"/>
        </w:rPr>
      </w:pPr>
      <w:r w:rsidRPr="00A34D56">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1004B8CF" w14:textId="77777777" w:rsidR="001F7BE2" w:rsidRPr="002152A6" w:rsidRDefault="001F7BE2" w:rsidP="001F7BE2">
      <w:pPr>
        <w:pStyle w:val="Prrafodelista"/>
        <w:spacing w:line="360" w:lineRule="auto"/>
        <w:ind w:left="0"/>
        <w:jc w:val="both"/>
        <w:rPr>
          <w:rFonts w:ascii="Palatino Linotype" w:hAnsi="Palatino Linotype" w:cs="Arial"/>
        </w:rPr>
      </w:pPr>
    </w:p>
    <w:p w14:paraId="20329E6D" w14:textId="77777777" w:rsidR="001F7BE2" w:rsidRPr="002152A6" w:rsidRDefault="001F7BE2" w:rsidP="001F7BE2">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2152A6">
        <w:rPr>
          <w:rFonts w:ascii="Palatino Linotype" w:hAnsi="Palatino Linotype" w:cs="Arial"/>
          <w:b/>
          <w:bCs/>
          <w:i/>
          <w:iCs/>
          <w:color w:val="222222"/>
          <w:sz w:val="22"/>
          <w:lang w:val="es-ES_tradnl"/>
        </w:rPr>
        <w:t>QUEJA, RECURSO DE. LA OMISION DE RENDIR EL INFORME RESPECTIVO NO IMPIDE QUE SE RESUELV</w:t>
      </w:r>
      <w:r w:rsidRPr="002152A6">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2152A6">
        <w:rPr>
          <w:rFonts w:ascii="Palatino Linotype" w:hAnsi="Palatino Linotype" w:cs="Arial"/>
          <w:i/>
          <w:iCs/>
          <w:color w:val="222222"/>
          <w:lang w:val="es-ES_tradnl"/>
        </w:rPr>
        <w:t xml:space="preserve">  </w:t>
      </w:r>
    </w:p>
    <w:p w14:paraId="50F486CA" w14:textId="77777777" w:rsidR="001F7BE2" w:rsidRPr="002152A6" w:rsidRDefault="001F7BE2" w:rsidP="001F7BE2">
      <w:pPr>
        <w:pStyle w:val="m1609377113336227858gmail-msonormal"/>
        <w:shd w:val="clear" w:color="auto" w:fill="FFFFFF"/>
        <w:spacing w:before="0" w:beforeAutospacing="0" w:after="0" w:afterAutospacing="0" w:line="360" w:lineRule="auto"/>
        <w:ind w:right="567"/>
        <w:jc w:val="both"/>
        <w:rPr>
          <w:rFonts w:ascii="Palatino Linotype" w:hAnsi="Palatino Linotype" w:cs="Arial"/>
          <w:color w:val="222222"/>
          <w:sz w:val="19"/>
          <w:szCs w:val="19"/>
        </w:rPr>
      </w:pPr>
    </w:p>
    <w:p w14:paraId="4FE3C4A4" w14:textId="77777777" w:rsidR="001F7BE2" w:rsidRPr="00A34D56" w:rsidRDefault="001F7BE2" w:rsidP="001F7BE2">
      <w:pPr>
        <w:pStyle w:val="Prrafodelista"/>
        <w:numPr>
          <w:ilvl w:val="0"/>
          <w:numId w:val="2"/>
        </w:numPr>
        <w:spacing w:line="360" w:lineRule="auto"/>
        <w:ind w:left="0" w:firstLine="0"/>
        <w:jc w:val="both"/>
        <w:rPr>
          <w:rFonts w:ascii="Palatino Linotype" w:hAnsi="Palatino Linotype" w:cs="Arial"/>
          <w:b/>
          <w:sz w:val="24"/>
          <w:lang w:val="es-ES"/>
        </w:rPr>
      </w:pPr>
      <w:r w:rsidRPr="00A34D56">
        <w:rPr>
          <w:rFonts w:ascii="Palatino Linotype" w:hAnsi="Palatino Linotype" w:cs="Arial"/>
          <w:color w:val="222222"/>
          <w:sz w:val="24"/>
        </w:rPr>
        <w:t xml:space="preserve">Por lo cual se reitera, que la falta de informe justificado no impide que este Órgano Garante conozca y resuelva el recurso de revisión, solo propicia que </w:t>
      </w:r>
      <w:r w:rsidRPr="00A34D56">
        <w:rPr>
          <w:rFonts w:ascii="Palatino Linotype" w:hAnsi="Palatino Linotype" w:cs="Arial"/>
          <w:color w:val="222222"/>
          <w:sz w:val="24"/>
        </w:rPr>
        <w:lastRenderedPageBreak/>
        <w:t>el </w:t>
      </w:r>
      <w:r w:rsidRPr="00A34D56">
        <w:rPr>
          <w:rFonts w:ascii="Palatino Linotype" w:hAnsi="Palatino Linotype" w:cs="Arial"/>
          <w:b/>
          <w:bCs/>
          <w:color w:val="222222"/>
          <w:sz w:val="24"/>
        </w:rPr>
        <w:t>SUJETO OBLIGADO</w:t>
      </w:r>
      <w:r w:rsidRPr="00A34D56">
        <w:rPr>
          <w:rFonts w:ascii="Palatino Linotype" w:hAnsi="Palatino Linotype" w:cs="Arial"/>
          <w:color w:val="222222"/>
          <w:sz w:val="24"/>
        </w:rPr>
        <w:t> pierda la oportunidad de justificar su falta de respuesta y manifestar lo que a su derecho convenga.</w:t>
      </w:r>
    </w:p>
    <w:p w14:paraId="342AA542" w14:textId="77777777" w:rsidR="00874535" w:rsidRPr="00874535" w:rsidRDefault="00874535" w:rsidP="00874535">
      <w:pPr>
        <w:pStyle w:val="Prrafodelista"/>
        <w:rPr>
          <w:rFonts w:ascii="Palatino Linotype" w:hAnsi="Palatino Linotype"/>
          <w:i/>
          <w:iCs/>
          <w:color w:val="000000"/>
          <w:sz w:val="24"/>
        </w:rPr>
      </w:pPr>
    </w:p>
    <w:p w14:paraId="00C4E571" w14:textId="77777777" w:rsidR="009616CE" w:rsidRPr="009616CE" w:rsidRDefault="00874535" w:rsidP="001A31A2">
      <w:pPr>
        <w:pStyle w:val="Prrafodelista"/>
        <w:numPr>
          <w:ilvl w:val="0"/>
          <w:numId w:val="3"/>
        </w:numPr>
        <w:spacing w:line="360" w:lineRule="auto"/>
        <w:ind w:left="0" w:firstLine="0"/>
        <w:jc w:val="both"/>
        <w:rPr>
          <w:rFonts w:ascii="Palatino Linotype" w:hAnsi="Palatino Linotype" w:cs="Tahoma"/>
          <w:sz w:val="24"/>
        </w:rPr>
      </w:pPr>
      <w:r>
        <w:rPr>
          <w:rFonts w:ascii="Palatino Linotype" w:eastAsia="Calibri" w:hAnsi="Palatino Linotype" w:cs="Arial"/>
          <w:sz w:val="24"/>
          <w:lang w:val="es-ES"/>
        </w:rPr>
        <w:t xml:space="preserve">El día </w:t>
      </w:r>
      <w:r w:rsidR="001F7BE2">
        <w:rPr>
          <w:rFonts w:ascii="Palatino Linotype" w:eastAsia="Calibri" w:hAnsi="Palatino Linotype" w:cs="Arial"/>
          <w:sz w:val="24"/>
          <w:lang w:val="es-ES"/>
        </w:rPr>
        <w:t>veinte</w:t>
      </w:r>
      <w:r w:rsidR="005000AA" w:rsidRPr="009467E5">
        <w:rPr>
          <w:rFonts w:ascii="Palatino Linotype" w:eastAsia="Calibri" w:hAnsi="Palatino Linotype" w:cs="Arial"/>
          <w:sz w:val="24"/>
          <w:lang w:val="es-ES"/>
        </w:rPr>
        <w:t xml:space="preserve"> (</w:t>
      </w:r>
      <w:r>
        <w:rPr>
          <w:rFonts w:ascii="Palatino Linotype" w:eastAsia="Calibri" w:hAnsi="Palatino Linotype" w:cs="Arial"/>
          <w:sz w:val="24"/>
          <w:lang w:val="es-ES"/>
        </w:rPr>
        <w:t>2</w:t>
      </w:r>
      <w:r w:rsidR="001F7BE2">
        <w:rPr>
          <w:rFonts w:ascii="Palatino Linotype" w:eastAsia="Calibri" w:hAnsi="Palatino Linotype" w:cs="Arial"/>
          <w:sz w:val="24"/>
          <w:lang w:val="es-ES"/>
        </w:rPr>
        <w:t>0</w:t>
      </w:r>
      <w:r w:rsidR="005000AA" w:rsidRPr="009467E5">
        <w:rPr>
          <w:rFonts w:ascii="Palatino Linotype" w:eastAsia="Calibri" w:hAnsi="Palatino Linotype" w:cs="Arial"/>
          <w:sz w:val="24"/>
          <w:lang w:val="es-ES"/>
        </w:rPr>
        <w:t xml:space="preserve">) de </w:t>
      </w:r>
      <w:r w:rsidR="00D31521" w:rsidRPr="009467E5">
        <w:rPr>
          <w:rFonts w:ascii="Palatino Linotype" w:eastAsia="Calibri" w:hAnsi="Palatino Linotype" w:cs="Arial"/>
          <w:sz w:val="24"/>
          <w:lang w:val="es-ES"/>
        </w:rPr>
        <w:t>septiembre</w:t>
      </w:r>
      <w:r w:rsidR="005000AA" w:rsidRPr="009467E5">
        <w:rPr>
          <w:rFonts w:ascii="Palatino Linotype" w:eastAsia="Calibri" w:hAnsi="Palatino Linotype" w:cs="Arial"/>
          <w:sz w:val="24"/>
          <w:lang w:val="es-ES"/>
        </w:rPr>
        <w:t xml:space="preserve"> de dos mil veintiuno, e</w:t>
      </w:r>
      <w:r w:rsidR="005000AA" w:rsidRPr="009467E5">
        <w:rPr>
          <w:rFonts w:ascii="Palatino Linotype" w:hAnsi="Palatino Linotype"/>
          <w:sz w:val="24"/>
        </w:rPr>
        <w:t>l Comisionado Ponente decretó el cierre de instrucción</w:t>
      </w:r>
    </w:p>
    <w:p w14:paraId="2E8675B4" w14:textId="77777777" w:rsidR="009616CE" w:rsidRPr="009616CE" w:rsidRDefault="009616CE" w:rsidP="009616CE">
      <w:pPr>
        <w:pStyle w:val="Prrafodelista"/>
        <w:spacing w:line="360" w:lineRule="auto"/>
        <w:ind w:left="0"/>
        <w:jc w:val="both"/>
        <w:rPr>
          <w:rFonts w:ascii="Palatino Linotype" w:hAnsi="Palatino Linotype" w:cs="Tahoma"/>
          <w:sz w:val="24"/>
        </w:rPr>
      </w:pPr>
    </w:p>
    <w:p w14:paraId="1818EEE5" w14:textId="5586C6D3" w:rsidR="005000AA" w:rsidRPr="009467E5" w:rsidRDefault="009616CE" w:rsidP="001A31A2">
      <w:pPr>
        <w:pStyle w:val="Prrafodelista"/>
        <w:numPr>
          <w:ilvl w:val="0"/>
          <w:numId w:val="3"/>
        </w:numPr>
        <w:spacing w:line="360" w:lineRule="auto"/>
        <w:ind w:left="0" w:firstLine="0"/>
        <w:jc w:val="both"/>
        <w:rPr>
          <w:rFonts w:ascii="Palatino Linotype" w:hAnsi="Palatino Linotype" w:cs="Tahoma"/>
          <w:sz w:val="24"/>
        </w:rPr>
      </w:pPr>
      <w:r>
        <w:rPr>
          <w:rFonts w:ascii="Palatino Linotype" w:eastAsia="Calibri" w:hAnsi="Palatino Linotype" w:cs="Arial"/>
          <w:sz w:val="24"/>
          <w:lang w:val="es-ES"/>
        </w:rPr>
        <w:t>El seis (6) de octubre de dos mil veintiuno, se notificó el acuerdo mediante el cual se amplió el plazo para emitir resolución, misma que a continuación se pronuncia;</w:t>
      </w:r>
      <w:r w:rsidR="005000AA" w:rsidRPr="009467E5">
        <w:rPr>
          <w:rFonts w:ascii="Palatino Linotype" w:hAnsi="Palatino Linotype" w:cs="Arial"/>
          <w:color w:val="000000" w:themeColor="text1"/>
          <w:sz w:val="24"/>
        </w:rPr>
        <w:t xml:space="preserve"> y - - - - - - - - - - - </w:t>
      </w:r>
      <w:r w:rsidR="005000AA" w:rsidRPr="009467E5">
        <w:rPr>
          <w:rFonts w:ascii="Palatino Linotype" w:hAnsi="Palatino Linotype" w:cs="Arial"/>
          <w:sz w:val="24"/>
        </w:rPr>
        <w:t>- - -</w:t>
      </w:r>
      <w:r w:rsidR="00874535">
        <w:rPr>
          <w:rFonts w:ascii="Palatino Linotype" w:hAnsi="Palatino Linotype" w:cs="Arial"/>
          <w:sz w:val="24"/>
        </w:rPr>
        <w:t xml:space="preserve"> - - - - - - - - - - - - - - - -- - - - - - - - - - - - - - - - - - - - - - - - - - - - - - - - - -  </w:t>
      </w:r>
    </w:p>
    <w:p w14:paraId="0F9176A0" w14:textId="77777777" w:rsidR="005000AA" w:rsidRPr="00624AAD" w:rsidRDefault="005000AA" w:rsidP="005000AA">
      <w:pPr>
        <w:pStyle w:val="Ttulo1"/>
        <w:jc w:val="center"/>
        <w:rPr>
          <w:rFonts w:ascii="Palatino Linotype" w:hAnsi="Palatino Linotype"/>
          <w:b/>
          <w:color w:val="auto"/>
          <w:sz w:val="24"/>
          <w:szCs w:val="24"/>
        </w:rPr>
      </w:pPr>
      <w:bookmarkStart w:id="4" w:name="_Toc84852034"/>
      <w:r w:rsidRPr="00624AAD">
        <w:rPr>
          <w:rFonts w:ascii="Palatino Linotype" w:hAnsi="Palatino Linotype"/>
          <w:b/>
          <w:color w:val="auto"/>
          <w:sz w:val="24"/>
          <w:szCs w:val="24"/>
        </w:rPr>
        <w:t>CONSIDERANDO</w:t>
      </w:r>
      <w:bookmarkEnd w:id="4"/>
      <w:r w:rsidRPr="00624AAD">
        <w:rPr>
          <w:rFonts w:ascii="Palatino Linotype" w:hAnsi="Palatino Linotype"/>
          <w:b/>
          <w:color w:val="auto"/>
          <w:sz w:val="24"/>
          <w:szCs w:val="24"/>
        </w:rPr>
        <w:t xml:space="preserve"> </w:t>
      </w:r>
    </w:p>
    <w:p w14:paraId="5A808AC6" w14:textId="77777777" w:rsidR="005000AA" w:rsidRPr="00624AAD" w:rsidRDefault="005000AA" w:rsidP="005000AA">
      <w:pPr>
        <w:rPr>
          <w:rFonts w:ascii="Palatino Linotype" w:hAnsi="Palatino Linotype"/>
          <w:sz w:val="24"/>
          <w:szCs w:val="24"/>
          <w:lang w:eastAsia="en-US"/>
        </w:rPr>
      </w:pPr>
    </w:p>
    <w:p w14:paraId="1058C60B" w14:textId="77777777" w:rsidR="005000AA" w:rsidRPr="00624AAD" w:rsidRDefault="005000AA" w:rsidP="005000AA">
      <w:pPr>
        <w:pStyle w:val="Ttulo2"/>
        <w:rPr>
          <w:rFonts w:ascii="Palatino Linotype" w:hAnsi="Palatino Linotype"/>
          <w:b/>
          <w:bCs/>
          <w:color w:val="auto"/>
          <w:spacing w:val="60"/>
          <w:sz w:val="24"/>
          <w:szCs w:val="24"/>
          <w:lang w:eastAsia="en-US"/>
        </w:rPr>
      </w:pPr>
      <w:bookmarkStart w:id="5" w:name="_Toc84852035"/>
      <w:r w:rsidRPr="00624AAD">
        <w:rPr>
          <w:rFonts w:ascii="Palatino Linotype" w:hAnsi="Palatino Linotype"/>
          <w:b/>
          <w:color w:val="auto"/>
          <w:sz w:val="24"/>
          <w:szCs w:val="24"/>
        </w:rPr>
        <w:t>PRIMERO. De la competencia</w:t>
      </w:r>
      <w:bookmarkEnd w:id="5"/>
    </w:p>
    <w:p w14:paraId="38B24DFE" w14:textId="1FC32AAC" w:rsidR="005000AA" w:rsidRPr="00624AAD"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624AAD">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24AAD">
        <w:rPr>
          <w:rFonts w:ascii="Palatino Linotype" w:eastAsia="Calibri" w:hAnsi="Palatino Linotype"/>
          <w:b/>
          <w:sz w:val="24"/>
          <w:lang w:val="es-ES"/>
        </w:rPr>
        <w:t>Constitución Política de los Estados Unidos Mexicanos</w:t>
      </w:r>
      <w:r w:rsidR="00434FBC">
        <w:rPr>
          <w:rFonts w:ascii="Palatino Linotype" w:eastAsia="Calibri" w:hAnsi="Palatino Linotype"/>
          <w:sz w:val="24"/>
          <w:lang w:val="es-ES"/>
        </w:rPr>
        <w:t>; 5, párrafos</w:t>
      </w:r>
      <w:r w:rsidRPr="00624AAD">
        <w:rPr>
          <w:rFonts w:ascii="Palatino Linotype" w:hAnsi="Palatino Linotype" w:cs="Arial"/>
          <w:bCs/>
          <w:color w:val="222222"/>
          <w:sz w:val="24"/>
          <w:lang w:val="es-ES"/>
        </w:rPr>
        <w:t xml:space="preserve"> trigésimo y trigésimo primero fracciones</w:t>
      </w:r>
      <w:r w:rsidRPr="00624AAD">
        <w:rPr>
          <w:rFonts w:ascii="Palatino Linotype" w:eastAsia="Calibri" w:hAnsi="Palatino Linotype"/>
          <w:sz w:val="24"/>
          <w:lang w:val="es-ES"/>
        </w:rPr>
        <w:t xml:space="preserve"> IV y V de la </w:t>
      </w:r>
      <w:r w:rsidRPr="00624AAD">
        <w:rPr>
          <w:rFonts w:ascii="Palatino Linotype" w:eastAsia="Calibri" w:hAnsi="Palatino Linotype"/>
          <w:b/>
          <w:sz w:val="24"/>
          <w:lang w:val="es-ES"/>
        </w:rPr>
        <w:t>Constitución Política del Estado Libre y Soberano de México</w:t>
      </w:r>
      <w:r w:rsidRPr="00624AAD">
        <w:rPr>
          <w:rFonts w:ascii="Palatino Linotype" w:eastAsia="Calibri" w:hAnsi="Palatino Linotype"/>
          <w:sz w:val="24"/>
          <w:lang w:val="es-ES"/>
        </w:rPr>
        <w:t xml:space="preserve">; artículos 1, 2 fracción II, 13, 29, 36 fracciones I y II, 176, 178, 179, 181 párrafo tercero y 185 </w:t>
      </w:r>
      <w:r w:rsidRPr="00624AAD">
        <w:rPr>
          <w:rFonts w:ascii="Palatino Linotype" w:eastAsia="Calibri" w:hAnsi="Palatino Linotype" w:cs="Arial"/>
          <w:sz w:val="24"/>
          <w:lang w:val="es-ES"/>
        </w:rPr>
        <w:t xml:space="preserve">de la </w:t>
      </w:r>
      <w:r w:rsidRPr="00624AAD">
        <w:rPr>
          <w:rFonts w:ascii="Palatino Linotype" w:eastAsia="Calibri" w:hAnsi="Palatino Linotype" w:cs="Arial"/>
          <w:b/>
          <w:sz w:val="24"/>
          <w:lang w:val="es-ES"/>
        </w:rPr>
        <w:t>Ley de Transparencia y Acceso a la Información Pública del Estado de México y Municipios</w:t>
      </w:r>
      <w:r w:rsidRPr="00624AAD">
        <w:rPr>
          <w:rFonts w:ascii="Palatino Linotype" w:eastAsia="Calibri" w:hAnsi="Palatino Linotype" w:cs="Arial"/>
          <w:sz w:val="24"/>
          <w:lang w:val="es-ES"/>
        </w:rPr>
        <w:t xml:space="preserve">; y 7, 9 fracciones I y XXIV, y 11 del </w:t>
      </w:r>
      <w:r w:rsidRPr="00624AAD">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624AAD">
        <w:rPr>
          <w:rFonts w:ascii="Palatino Linotype" w:hAnsi="Palatino Linotype"/>
          <w:sz w:val="24"/>
        </w:rPr>
        <w:t>.</w:t>
      </w:r>
    </w:p>
    <w:p w14:paraId="2B66D361" w14:textId="77777777" w:rsidR="005000AA" w:rsidRPr="00624AAD" w:rsidRDefault="005000AA" w:rsidP="005000AA">
      <w:pPr>
        <w:pStyle w:val="Prrafodelista"/>
        <w:spacing w:before="240" w:after="240" w:line="360" w:lineRule="auto"/>
        <w:ind w:left="0"/>
        <w:jc w:val="both"/>
        <w:rPr>
          <w:rFonts w:ascii="Palatino Linotype" w:hAnsi="Palatino Linotype"/>
          <w:sz w:val="24"/>
        </w:rPr>
      </w:pPr>
    </w:p>
    <w:p w14:paraId="22C7FC5E" w14:textId="77777777" w:rsidR="005000AA" w:rsidRPr="00624AAD"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624AAD">
        <w:rPr>
          <w:rFonts w:ascii="Palatino Linotype" w:eastAsia="Calibri" w:hAnsi="Palatino Linotype" w:cs="Arial"/>
          <w:sz w:val="24"/>
          <w:lang w:val="es-ES"/>
        </w:rPr>
        <w:lastRenderedPageBreak/>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6D296A9A" w14:textId="77777777" w:rsidR="005000AA" w:rsidRPr="00624AAD" w:rsidRDefault="005000AA" w:rsidP="005000AA">
      <w:pPr>
        <w:pStyle w:val="Ttulo2"/>
        <w:rPr>
          <w:rFonts w:ascii="Palatino Linotype" w:hAnsi="Palatino Linotype"/>
          <w:b/>
          <w:color w:val="auto"/>
          <w:sz w:val="24"/>
          <w:szCs w:val="24"/>
        </w:rPr>
      </w:pPr>
      <w:bookmarkStart w:id="6" w:name="_Toc84852036"/>
      <w:r w:rsidRPr="00624AAD">
        <w:rPr>
          <w:rFonts w:ascii="Palatino Linotype" w:hAnsi="Palatino Linotype"/>
          <w:b/>
          <w:color w:val="auto"/>
          <w:sz w:val="24"/>
          <w:szCs w:val="24"/>
        </w:rPr>
        <w:t>SEGUNDO. De la oportunidad y procedencia.</w:t>
      </w:r>
      <w:bookmarkEnd w:id="6"/>
    </w:p>
    <w:p w14:paraId="68EB8895" w14:textId="33F3C207" w:rsidR="005000AA" w:rsidRPr="00624AAD" w:rsidRDefault="005000AA" w:rsidP="005000AA">
      <w:pPr>
        <w:pStyle w:val="Prrafodelista"/>
        <w:numPr>
          <w:ilvl w:val="0"/>
          <w:numId w:val="3"/>
        </w:numPr>
        <w:spacing w:before="240" w:after="240" w:line="360" w:lineRule="auto"/>
        <w:ind w:left="0" w:right="49" w:firstLine="0"/>
        <w:jc w:val="both"/>
        <w:rPr>
          <w:rFonts w:ascii="Palatino Linotype" w:hAnsi="Palatino Linotype"/>
          <w:sz w:val="24"/>
        </w:rPr>
      </w:pPr>
      <w:r w:rsidRPr="00624AAD">
        <w:rPr>
          <w:rFonts w:ascii="Palatino Linotype" w:eastAsia="Calibri" w:hAnsi="Palatino Linotype" w:cs="Arial"/>
          <w:sz w:val="24"/>
        </w:rPr>
        <w:t xml:space="preserve">El medio de impugnación fue presentado a través del </w:t>
      </w:r>
      <w:r w:rsidRPr="00624AAD">
        <w:rPr>
          <w:rFonts w:ascii="Palatino Linotype" w:eastAsia="Calibri" w:hAnsi="Palatino Linotype" w:cs="Arial"/>
          <w:b/>
          <w:sz w:val="24"/>
        </w:rPr>
        <w:t>SAIMEX,</w:t>
      </w:r>
      <w:r w:rsidRPr="00624AAD">
        <w:rPr>
          <w:rFonts w:ascii="Palatino Linotype" w:eastAsia="Calibri" w:hAnsi="Palatino Linotype" w:cs="Arial"/>
          <w:sz w:val="24"/>
        </w:rPr>
        <w:t xml:space="preserve"> en el formato previamente aprobado para tal efecto y dentro del plazo legal de quince días hábiles otorgados; siendo así que el </w:t>
      </w:r>
      <w:r w:rsidRPr="00624AAD">
        <w:rPr>
          <w:rFonts w:ascii="Palatino Linotype" w:eastAsia="Calibri" w:hAnsi="Palatino Linotype" w:cs="Arial"/>
          <w:b/>
          <w:sz w:val="24"/>
        </w:rPr>
        <w:t>SUJETO OBLIGADO</w:t>
      </w:r>
      <w:r w:rsidRPr="00624AAD">
        <w:rPr>
          <w:rFonts w:ascii="Palatino Linotype" w:eastAsia="Calibri" w:hAnsi="Palatino Linotype" w:cs="Arial"/>
          <w:sz w:val="24"/>
        </w:rPr>
        <w:t xml:space="preserve"> entregó respuesta a la solicitud el </w:t>
      </w:r>
      <w:r w:rsidR="009616CE">
        <w:rPr>
          <w:rFonts w:ascii="Palatino Linotype" w:eastAsia="Calibri" w:hAnsi="Palatino Linotype" w:cs="Arial"/>
          <w:sz w:val="24"/>
        </w:rPr>
        <w:t>diecinueve</w:t>
      </w:r>
      <w:r w:rsidRPr="00624AAD">
        <w:rPr>
          <w:rFonts w:ascii="Palatino Linotype" w:eastAsia="Calibri" w:hAnsi="Palatino Linotype" w:cs="Arial"/>
          <w:sz w:val="24"/>
        </w:rPr>
        <w:t xml:space="preserve"> (</w:t>
      </w:r>
      <w:r w:rsidR="009616CE">
        <w:rPr>
          <w:rFonts w:ascii="Palatino Linotype" w:eastAsia="Calibri" w:hAnsi="Palatino Linotype" w:cs="Arial"/>
          <w:sz w:val="24"/>
        </w:rPr>
        <w:t>19</w:t>
      </w:r>
      <w:r w:rsidRPr="00624AAD">
        <w:rPr>
          <w:rFonts w:ascii="Palatino Linotype" w:eastAsia="Calibri" w:hAnsi="Palatino Linotype" w:cs="Arial"/>
          <w:sz w:val="24"/>
        </w:rPr>
        <w:t xml:space="preserve">) de </w:t>
      </w:r>
      <w:r w:rsidR="009467E5">
        <w:rPr>
          <w:rFonts w:ascii="Palatino Linotype" w:eastAsia="Calibri" w:hAnsi="Palatino Linotype" w:cs="Arial"/>
          <w:sz w:val="24"/>
        </w:rPr>
        <w:t>agosto</w:t>
      </w:r>
      <w:r w:rsidRPr="00624AAD">
        <w:rPr>
          <w:rFonts w:ascii="Palatino Linotype" w:eastAsia="Calibri" w:hAnsi="Palatino Linotype" w:cs="Arial"/>
          <w:sz w:val="24"/>
        </w:rPr>
        <w:t xml:space="preserve"> de dos mil veintiuno, </w:t>
      </w:r>
      <w:r w:rsidRPr="00624AAD">
        <w:rPr>
          <w:rFonts w:ascii="Palatino Linotype" w:hAnsi="Palatino Linotype" w:cs="Arial"/>
          <w:sz w:val="24"/>
        </w:rPr>
        <w:t>de tal forma que el plazo para interponer el recur</w:t>
      </w:r>
      <w:r w:rsidR="00D31521">
        <w:rPr>
          <w:rFonts w:ascii="Palatino Linotype" w:hAnsi="Palatino Linotype" w:cs="Arial"/>
          <w:sz w:val="24"/>
        </w:rPr>
        <w:t xml:space="preserve">so de revisión transcurrió del </w:t>
      </w:r>
      <w:r w:rsidR="009616CE">
        <w:rPr>
          <w:rFonts w:ascii="Palatino Linotype" w:hAnsi="Palatino Linotype" w:cs="Arial"/>
          <w:sz w:val="24"/>
        </w:rPr>
        <w:t>veinte</w:t>
      </w:r>
      <w:r w:rsidRPr="00624AAD">
        <w:rPr>
          <w:rFonts w:ascii="Palatino Linotype" w:hAnsi="Palatino Linotype" w:cs="Arial"/>
          <w:sz w:val="24"/>
        </w:rPr>
        <w:t xml:space="preserve"> (</w:t>
      </w:r>
      <w:r w:rsidR="009616CE">
        <w:rPr>
          <w:rFonts w:ascii="Palatino Linotype" w:hAnsi="Palatino Linotype" w:cs="Arial"/>
          <w:sz w:val="24"/>
        </w:rPr>
        <w:t>20</w:t>
      </w:r>
      <w:r w:rsidRPr="00624AAD">
        <w:rPr>
          <w:rFonts w:ascii="Palatino Linotype" w:hAnsi="Palatino Linotype" w:cs="Arial"/>
          <w:sz w:val="24"/>
        </w:rPr>
        <w:t xml:space="preserve">) de </w:t>
      </w:r>
      <w:r w:rsidR="009467E5">
        <w:rPr>
          <w:rFonts w:ascii="Palatino Linotype" w:hAnsi="Palatino Linotype" w:cs="Arial"/>
          <w:sz w:val="24"/>
        </w:rPr>
        <w:t>agosto</w:t>
      </w:r>
      <w:r w:rsidRPr="00624AAD">
        <w:rPr>
          <w:rFonts w:ascii="Palatino Linotype" w:hAnsi="Palatino Linotype" w:cs="Arial"/>
          <w:sz w:val="24"/>
        </w:rPr>
        <w:t xml:space="preserve"> al </w:t>
      </w:r>
      <w:r w:rsidR="009616CE">
        <w:rPr>
          <w:rFonts w:ascii="Palatino Linotype" w:hAnsi="Palatino Linotype" w:cs="Arial"/>
          <w:sz w:val="24"/>
        </w:rPr>
        <w:t xml:space="preserve">nueve </w:t>
      </w:r>
      <w:r w:rsidRPr="00624AAD">
        <w:rPr>
          <w:rFonts w:ascii="Palatino Linotype" w:hAnsi="Palatino Linotype" w:cs="Arial"/>
          <w:sz w:val="24"/>
        </w:rPr>
        <w:t>(</w:t>
      </w:r>
      <w:r w:rsidR="009616CE">
        <w:rPr>
          <w:rFonts w:ascii="Palatino Linotype" w:hAnsi="Palatino Linotype" w:cs="Arial"/>
          <w:sz w:val="24"/>
        </w:rPr>
        <w:t>9</w:t>
      </w:r>
      <w:r w:rsidRPr="00624AAD">
        <w:rPr>
          <w:rFonts w:ascii="Palatino Linotype" w:hAnsi="Palatino Linotype" w:cs="Arial"/>
          <w:sz w:val="24"/>
        </w:rPr>
        <w:t xml:space="preserve">) de </w:t>
      </w:r>
      <w:r w:rsidR="009467E5">
        <w:rPr>
          <w:rFonts w:ascii="Palatino Linotype" w:hAnsi="Palatino Linotype" w:cs="Arial"/>
          <w:sz w:val="24"/>
        </w:rPr>
        <w:t>septiembre</w:t>
      </w:r>
      <w:r w:rsidRPr="00624AAD">
        <w:rPr>
          <w:rFonts w:ascii="Palatino Linotype" w:hAnsi="Palatino Linotype" w:cs="Arial"/>
          <w:sz w:val="24"/>
        </w:rPr>
        <w:t xml:space="preserve"> de dos mil veintiuno; en consecuencia, presentó su inconformidad el día </w:t>
      </w:r>
      <w:r w:rsidR="009467E5">
        <w:rPr>
          <w:rFonts w:ascii="Palatino Linotype" w:hAnsi="Palatino Linotype" w:cs="Arial"/>
          <w:sz w:val="24"/>
        </w:rPr>
        <w:t>veint</w:t>
      </w:r>
      <w:r w:rsidR="009616CE">
        <w:rPr>
          <w:rFonts w:ascii="Palatino Linotype" w:hAnsi="Palatino Linotype" w:cs="Arial"/>
          <w:sz w:val="24"/>
        </w:rPr>
        <w:t>iséis</w:t>
      </w:r>
      <w:r w:rsidR="009467E5">
        <w:rPr>
          <w:rFonts w:ascii="Palatino Linotype" w:hAnsi="Palatino Linotype" w:cs="Arial"/>
          <w:sz w:val="24"/>
        </w:rPr>
        <w:t xml:space="preserve"> </w:t>
      </w:r>
      <w:r w:rsidRPr="00624AAD">
        <w:rPr>
          <w:rFonts w:ascii="Palatino Linotype" w:eastAsia="Calibri" w:hAnsi="Palatino Linotype" w:cs="Arial"/>
          <w:sz w:val="24"/>
        </w:rPr>
        <w:t>(</w:t>
      </w:r>
      <w:r w:rsidR="009616CE">
        <w:rPr>
          <w:rFonts w:ascii="Palatino Linotype" w:eastAsia="Calibri" w:hAnsi="Palatino Linotype" w:cs="Arial"/>
          <w:sz w:val="24"/>
        </w:rPr>
        <w:t>26</w:t>
      </w:r>
      <w:r w:rsidRPr="00624AAD">
        <w:rPr>
          <w:rFonts w:ascii="Palatino Linotype" w:eastAsia="Calibri" w:hAnsi="Palatino Linotype" w:cs="Arial"/>
          <w:sz w:val="24"/>
        </w:rPr>
        <w:t xml:space="preserve">) de </w:t>
      </w:r>
      <w:r w:rsidR="00D31521">
        <w:rPr>
          <w:rFonts w:ascii="Palatino Linotype" w:eastAsia="Calibri" w:hAnsi="Palatino Linotype" w:cs="Arial"/>
          <w:sz w:val="24"/>
        </w:rPr>
        <w:t>agosto</w:t>
      </w:r>
      <w:r w:rsidRPr="00624AAD">
        <w:rPr>
          <w:rFonts w:ascii="Palatino Linotype" w:eastAsia="Calibri" w:hAnsi="Palatino Linotype" w:cs="Arial"/>
          <w:sz w:val="24"/>
        </w:rPr>
        <w:t xml:space="preserve"> de dos mil veintiuno</w:t>
      </w:r>
      <w:r w:rsidRPr="00624AAD">
        <w:rPr>
          <w:rFonts w:ascii="Palatino Linotype" w:hAnsi="Palatino Linotype" w:cs="Arial"/>
          <w:sz w:val="24"/>
        </w:rPr>
        <w:t xml:space="preserve">, por lo que se encuentra dentro de los márgenes temporales previstos en el artículo 178 de la </w:t>
      </w:r>
      <w:r w:rsidRPr="00624AAD">
        <w:rPr>
          <w:rFonts w:ascii="Palatino Linotype" w:hAnsi="Palatino Linotype" w:cs="Arial"/>
          <w:b/>
          <w:sz w:val="24"/>
        </w:rPr>
        <w:t>Ley de Transparencia y Acceso a la Información Pública del Estado de México y Municipios vigente.</w:t>
      </w:r>
    </w:p>
    <w:p w14:paraId="2EE3B909" w14:textId="77777777" w:rsidR="005000AA" w:rsidRPr="00624AAD" w:rsidRDefault="005000AA" w:rsidP="005000AA">
      <w:pPr>
        <w:pStyle w:val="Prrafodelista"/>
        <w:spacing w:before="240" w:after="240" w:line="360" w:lineRule="auto"/>
        <w:ind w:left="0" w:right="49"/>
        <w:jc w:val="both"/>
        <w:rPr>
          <w:rFonts w:ascii="Palatino Linotype" w:hAnsi="Palatino Linotype"/>
          <w:sz w:val="24"/>
        </w:rPr>
      </w:pPr>
    </w:p>
    <w:p w14:paraId="713E603D" w14:textId="77777777" w:rsidR="005000AA" w:rsidRPr="00624AAD" w:rsidRDefault="005000AA" w:rsidP="005000AA">
      <w:pPr>
        <w:pStyle w:val="Prrafodelista"/>
        <w:numPr>
          <w:ilvl w:val="0"/>
          <w:numId w:val="3"/>
        </w:numPr>
        <w:spacing w:before="240" w:after="240" w:line="360" w:lineRule="auto"/>
        <w:ind w:left="0" w:right="49" w:firstLine="0"/>
        <w:jc w:val="both"/>
        <w:rPr>
          <w:rFonts w:ascii="Palatino Linotype" w:hAnsi="Palatino Linotype"/>
          <w:sz w:val="24"/>
        </w:rPr>
      </w:pPr>
      <w:r w:rsidRPr="00624AAD">
        <w:rPr>
          <w:rFonts w:ascii="Palatino Linotype" w:eastAsia="Calibri" w:hAnsi="Palatino Linotype" w:cs="Arial"/>
          <w:sz w:val="24"/>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624AAD" w:rsidRDefault="005000AA" w:rsidP="005000AA">
      <w:pPr>
        <w:pStyle w:val="Ttulo1"/>
        <w:rPr>
          <w:rFonts w:ascii="Palatino Linotype" w:eastAsia="MS Mincho" w:hAnsi="Palatino Linotype" w:cs="Times New Roman"/>
          <w:b/>
          <w:color w:val="auto"/>
          <w:sz w:val="24"/>
          <w:szCs w:val="24"/>
        </w:rPr>
      </w:pPr>
      <w:bookmarkStart w:id="7" w:name="_Toc84852037"/>
      <w:r w:rsidRPr="00624AAD">
        <w:rPr>
          <w:rFonts w:ascii="Palatino Linotype" w:hAnsi="Palatino Linotype"/>
          <w:b/>
          <w:color w:val="auto"/>
          <w:sz w:val="24"/>
          <w:szCs w:val="24"/>
        </w:rPr>
        <w:lastRenderedPageBreak/>
        <w:t>TERCERO. Planteamiento de la Litis</w:t>
      </w:r>
      <w:bookmarkEnd w:id="7"/>
      <w:r w:rsidRPr="00624AAD">
        <w:rPr>
          <w:rFonts w:ascii="Palatino Linotype" w:hAnsi="Palatino Linotype"/>
          <w:b/>
          <w:color w:val="auto"/>
          <w:sz w:val="24"/>
          <w:szCs w:val="24"/>
        </w:rPr>
        <w:t xml:space="preserve"> </w:t>
      </w:r>
    </w:p>
    <w:p w14:paraId="17F8B12C" w14:textId="5CD450C8" w:rsidR="005000AA" w:rsidRPr="00624AAD"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624AAD">
        <w:rPr>
          <w:rFonts w:ascii="Palatino Linotype" w:hAnsi="Palatino Linotype"/>
          <w:bCs/>
          <w:sz w:val="24"/>
        </w:rPr>
        <w:t>El recurrente solicitó</w:t>
      </w:r>
      <w:r w:rsidR="009467E5">
        <w:rPr>
          <w:rFonts w:ascii="Palatino Linotype" w:hAnsi="Palatino Linotype"/>
          <w:bCs/>
          <w:sz w:val="24"/>
        </w:rPr>
        <w:t>, de</w:t>
      </w:r>
      <w:r w:rsidR="009616CE">
        <w:rPr>
          <w:rFonts w:ascii="Palatino Linotype" w:hAnsi="Palatino Linotype"/>
          <w:bCs/>
          <w:sz w:val="24"/>
        </w:rPr>
        <w:t xml:space="preserve"> “la Universidad Naucalpense”</w:t>
      </w:r>
      <w:r w:rsidR="009467E5">
        <w:rPr>
          <w:rFonts w:ascii="Palatino Linotype" w:hAnsi="Palatino Linotype"/>
          <w:bCs/>
          <w:sz w:val="24"/>
        </w:rPr>
        <w:t>,</w:t>
      </w:r>
      <w:r w:rsidRPr="00624AAD">
        <w:rPr>
          <w:rFonts w:ascii="Palatino Linotype" w:hAnsi="Palatino Linotype"/>
          <w:bCs/>
          <w:sz w:val="24"/>
        </w:rPr>
        <w:t xml:space="preserve"> lo siguiente:</w:t>
      </w:r>
    </w:p>
    <w:p w14:paraId="3AB1922B" w14:textId="77777777" w:rsidR="005000AA" w:rsidRPr="00624AAD" w:rsidRDefault="005000AA" w:rsidP="005000AA">
      <w:pPr>
        <w:pStyle w:val="Prrafodelista"/>
        <w:spacing w:before="240" w:after="240" w:line="360" w:lineRule="auto"/>
        <w:ind w:left="0" w:right="49"/>
        <w:jc w:val="both"/>
        <w:rPr>
          <w:rFonts w:ascii="Palatino Linotype" w:hAnsi="Palatino Linotype"/>
          <w:i/>
          <w:sz w:val="24"/>
          <w:lang w:eastAsia="es-MX"/>
        </w:rPr>
      </w:pPr>
    </w:p>
    <w:p w14:paraId="535A1C28" w14:textId="77777777" w:rsidR="009616CE" w:rsidRDefault="009616CE" w:rsidP="009616CE">
      <w:pPr>
        <w:pStyle w:val="Prrafodelista"/>
        <w:numPr>
          <w:ilvl w:val="0"/>
          <w:numId w:val="19"/>
        </w:numPr>
        <w:spacing w:before="100" w:beforeAutospacing="1" w:after="100" w:afterAutospacing="1" w:line="360" w:lineRule="auto"/>
        <w:jc w:val="both"/>
        <w:rPr>
          <w:rFonts w:ascii="Palatino Linotype" w:eastAsiaTheme="minorEastAsia" w:hAnsi="Palatino Linotype" w:cs="Arial"/>
          <w:b/>
          <w:sz w:val="24"/>
          <w:lang w:val="es-ES_tradnl"/>
        </w:rPr>
      </w:pPr>
      <w:r>
        <w:rPr>
          <w:rFonts w:ascii="Palatino Linotype" w:eastAsiaTheme="minorEastAsia" w:hAnsi="Palatino Linotype" w:cs="Arial"/>
          <w:b/>
          <w:sz w:val="24"/>
          <w:lang w:val="es-ES_tradnl"/>
        </w:rPr>
        <w:t>N</w:t>
      </w:r>
      <w:r w:rsidRPr="009616CE">
        <w:rPr>
          <w:rFonts w:ascii="Palatino Linotype" w:eastAsiaTheme="minorEastAsia" w:hAnsi="Palatino Linotype" w:cs="Arial"/>
          <w:b/>
          <w:sz w:val="24"/>
          <w:lang w:val="es-ES_tradnl"/>
        </w:rPr>
        <w:t xml:space="preserve">ombre del rector y de quienes conforman el personal docente y el personal administrativo. </w:t>
      </w:r>
    </w:p>
    <w:p w14:paraId="1BE505DD" w14:textId="19C78F6D" w:rsidR="009616CE" w:rsidRDefault="009616CE" w:rsidP="009616CE">
      <w:pPr>
        <w:pStyle w:val="Prrafodelista"/>
        <w:numPr>
          <w:ilvl w:val="0"/>
          <w:numId w:val="19"/>
        </w:numPr>
        <w:spacing w:before="100" w:beforeAutospacing="1" w:after="100" w:afterAutospacing="1" w:line="360" w:lineRule="auto"/>
        <w:jc w:val="both"/>
        <w:rPr>
          <w:rFonts w:ascii="Palatino Linotype" w:eastAsiaTheme="minorEastAsia" w:hAnsi="Palatino Linotype" w:cs="Arial"/>
          <w:b/>
          <w:sz w:val="24"/>
          <w:lang w:val="es-ES_tradnl"/>
        </w:rPr>
      </w:pPr>
      <w:r>
        <w:rPr>
          <w:rFonts w:ascii="Palatino Linotype" w:eastAsiaTheme="minorEastAsia" w:hAnsi="Palatino Linotype" w:cs="Arial"/>
          <w:b/>
          <w:sz w:val="24"/>
          <w:lang w:val="es-ES_tradnl"/>
        </w:rPr>
        <w:t>Q</w:t>
      </w:r>
      <w:r w:rsidRPr="009616CE">
        <w:rPr>
          <w:rFonts w:ascii="Palatino Linotype" w:eastAsiaTheme="minorEastAsia" w:hAnsi="Palatino Linotype" w:cs="Arial"/>
          <w:b/>
          <w:sz w:val="24"/>
          <w:lang w:val="es-ES_tradnl"/>
        </w:rPr>
        <w:t xml:space="preserve">uienes de ellos trabajan o trabajaron en la actual administración que municipal que encabeza la presidenta Patricia Duran y la razón por la cual se seleccionó a este personal. </w:t>
      </w:r>
    </w:p>
    <w:p w14:paraId="7DB95710" w14:textId="5FC90004" w:rsidR="009616CE" w:rsidRDefault="009616CE" w:rsidP="009616CE">
      <w:pPr>
        <w:pStyle w:val="Prrafodelista"/>
        <w:numPr>
          <w:ilvl w:val="0"/>
          <w:numId w:val="19"/>
        </w:numPr>
        <w:spacing w:before="100" w:beforeAutospacing="1" w:after="100" w:afterAutospacing="1" w:line="360" w:lineRule="auto"/>
        <w:jc w:val="both"/>
        <w:rPr>
          <w:rFonts w:ascii="Palatino Linotype" w:eastAsiaTheme="minorEastAsia" w:hAnsi="Palatino Linotype" w:cs="Arial"/>
          <w:b/>
          <w:sz w:val="24"/>
          <w:lang w:val="es-ES_tradnl"/>
        </w:rPr>
      </w:pPr>
      <w:r>
        <w:rPr>
          <w:rFonts w:ascii="Palatino Linotype" w:eastAsiaTheme="minorEastAsia" w:hAnsi="Palatino Linotype" w:cs="Arial"/>
          <w:b/>
          <w:sz w:val="24"/>
          <w:lang w:val="es-ES_tradnl"/>
        </w:rPr>
        <w:t>Curriculu</w:t>
      </w:r>
      <w:r w:rsidRPr="009616CE">
        <w:rPr>
          <w:rFonts w:ascii="Palatino Linotype" w:eastAsiaTheme="minorEastAsia" w:hAnsi="Palatino Linotype" w:cs="Arial"/>
          <w:b/>
          <w:sz w:val="24"/>
          <w:lang w:val="es-ES_tradnl"/>
        </w:rPr>
        <w:t>m vitae del rector o director, del person</w:t>
      </w:r>
      <w:r>
        <w:rPr>
          <w:rFonts w:ascii="Palatino Linotype" w:eastAsiaTheme="minorEastAsia" w:hAnsi="Palatino Linotype" w:cs="Arial"/>
          <w:b/>
          <w:sz w:val="24"/>
          <w:lang w:val="es-ES_tradnl"/>
        </w:rPr>
        <w:t>al docente y del administrativo.</w:t>
      </w:r>
    </w:p>
    <w:p w14:paraId="296756B8" w14:textId="162EE673" w:rsidR="009616CE" w:rsidRDefault="009616CE" w:rsidP="009616CE">
      <w:pPr>
        <w:pStyle w:val="Prrafodelista"/>
        <w:numPr>
          <w:ilvl w:val="0"/>
          <w:numId w:val="19"/>
        </w:numPr>
        <w:spacing w:before="100" w:beforeAutospacing="1" w:after="100" w:afterAutospacing="1" w:line="360" w:lineRule="auto"/>
        <w:jc w:val="both"/>
        <w:rPr>
          <w:rFonts w:ascii="Palatino Linotype" w:eastAsiaTheme="minorEastAsia" w:hAnsi="Palatino Linotype" w:cs="Arial"/>
          <w:b/>
          <w:sz w:val="24"/>
          <w:lang w:val="es-ES_tradnl"/>
        </w:rPr>
      </w:pPr>
      <w:r>
        <w:rPr>
          <w:rFonts w:ascii="Palatino Linotype" w:eastAsiaTheme="minorEastAsia" w:hAnsi="Palatino Linotype" w:cs="Arial"/>
          <w:b/>
          <w:sz w:val="24"/>
          <w:lang w:val="es-ES_tradnl"/>
        </w:rPr>
        <w:t>F</w:t>
      </w:r>
      <w:r w:rsidRPr="009616CE">
        <w:rPr>
          <w:rFonts w:ascii="Palatino Linotype" w:eastAsiaTheme="minorEastAsia" w:hAnsi="Palatino Linotype" w:cs="Arial"/>
          <w:b/>
          <w:sz w:val="24"/>
          <w:lang w:val="es-ES_tradnl"/>
        </w:rPr>
        <w:t>echa de inicio de actividades académicas y administrativas</w:t>
      </w:r>
      <w:r>
        <w:rPr>
          <w:rFonts w:ascii="Palatino Linotype" w:eastAsiaTheme="minorEastAsia" w:hAnsi="Palatino Linotype" w:cs="Arial"/>
          <w:b/>
          <w:sz w:val="24"/>
          <w:lang w:val="es-ES_tradnl"/>
        </w:rPr>
        <w:t>.</w:t>
      </w:r>
    </w:p>
    <w:p w14:paraId="7C7691F4" w14:textId="77777777" w:rsidR="009616CE" w:rsidRDefault="009616CE" w:rsidP="009616CE">
      <w:pPr>
        <w:pStyle w:val="Prrafodelista"/>
        <w:spacing w:before="100" w:beforeAutospacing="1" w:after="100" w:afterAutospacing="1" w:line="360" w:lineRule="auto"/>
        <w:jc w:val="both"/>
        <w:rPr>
          <w:rFonts w:ascii="Palatino Linotype" w:eastAsiaTheme="minorEastAsia" w:hAnsi="Palatino Linotype" w:cs="Arial"/>
          <w:b/>
          <w:sz w:val="24"/>
          <w:lang w:val="es-ES_tradnl"/>
        </w:rPr>
      </w:pPr>
    </w:p>
    <w:p w14:paraId="56F914DF" w14:textId="62A4D1F8" w:rsidR="005000AA" w:rsidRPr="00624AAD" w:rsidRDefault="009616CE" w:rsidP="005000AA">
      <w:pPr>
        <w:pStyle w:val="Prrafodelista"/>
        <w:numPr>
          <w:ilvl w:val="0"/>
          <w:numId w:val="3"/>
        </w:numPr>
        <w:spacing w:before="240" w:after="240" w:line="360" w:lineRule="auto"/>
        <w:ind w:left="0" w:right="49" w:firstLine="0"/>
        <w:jc w:val="both"/>
        <w:rPr>
          <w:rFonts w:ascii="Palatino Linotype" w:eastAsiaTheme="minorEastAsia" w:hAnsi="Palatino Linotype" w:cstheme="minorBidi"/>
          <w:bCs/>
          <w:sz w:val="24"/>
          <w:lang w:val="es-ES_tradnl"/>
        </w:rPr>
      </w:pPr>
      <w:r>
        <w:rPr>
          <w:rFonts w:ascii="Palatino Linotype" w:hAnsi="Palatino Linotype"/>
          <w:bCs/>
          <w:sz w:val="24"/>
        </w:rPr>
        <w:t>El Sujeto Obligado manifestó que la iniciativa de Ley para la creación de la Universidad se encuentra en la Legislatura,  por lo que no se cuenta con la información al momento.</w:t>
      </w:r>
    </w:p>
    <w:p w14:paraId="2CA2960A" w14:textId="77777777" w:rsidR="005000AA" w:rsidRPr="00624AAD" w:rsidRDefault="005000AA" w:rsidP="005000AA">
      <w:pPr>
        <w:pStyle w:val="Prrafodelista"/>
        <w:spacing w:before="240" w:after="240" w:line="360" w:lineRule="auto"/>
        <w:ind w:left="0" w:right="49"/>
        <w:jc w:val="both"/>
        <w:rPr>
          <w:rFonts w:ascii="Palatino Linotype" w:hAnsi="Palatino Linotype"/>
          <w:bCs/>
          <w:sz w:val="24"/>
        </w:rPr>
      </w:pPr>
    </w:p>
    <w:p w14:paraId="7462CE1A" w14:textId="7858971B" w:rsidR="005000AA" w:rsidRPr="00624AAD" w:rsidRDefault="005000AA" w:rsidP="005000AA">
      <w:pPr>
        <w:pStyle w:val="Prrafodelista"/>
        <w:numPr>
          <w:ilvl w:val="0"/>
          <w:numId w:val="3"/>
        </w:numPr>
        <w:spacing w:before="240" w:after="240" w:line="360" w:lineRule="auto"/>
        <w:ind w:left="0" w:right="49" w:firstLine="0"/>
        <w:jc w:val="both"/>
        <w:rPr>
          <w:rFonts w:ascii="Palatino Linotype" w:hAnsi="Palatino Linotype"/>
          <w:bCs/>
          <w:sz w:val="24"/>
        </w:rPr>
      </w:pPr>
      <w:r w:rsidRPr="00624AAD">
        <w:rPr>
          <w:rFonts w:ascii="Palatino Linotype" w:hAnsi="Palatino Linotype"/>
          <w:bCs/>
          <w:sz w:val="24"/>
        </w:rPr>
        <w:t>El recurrente se inconformó por</w:t>
      </w:r>
      <w:r w:rsidR="00C55D86">
        <w:rPr>
          <w:rFonts w:ascii="Palatino Linotype" w:hAnsi="Palatino Linotype"/>
          <w:bCs/>
          <w:sz w:val="24"/>
        </w:rPr>
        <w:t xml:space="preserve"> la negativa a la entrega de la información.</w:t>
      </w:r>
    </w:p>
    <w:p w14:paraId="0D89BECC" w14:textId="77777777" w:rsidR="005000AA" w:rsidRPr="00624AAD" w:rsidRDefault="005000AA" w:rsidP="005000AA">
      <w:pPr>
        <w:pStyle w:val="Prrafodelista"/>
        <w:rPr>
          <w:rFonts w:ascii="Palatino Linotype" w:hAnsi="Palatino Linotype"/>
          <w:bCs/>
          <w:sz w:val="24"/>
        </w:rPr>
      </w:pPr>
    </w:p>
    <w:p w14:paraId="78695B9E" w14:textId="3452807A" w:rsidR="005000AA" w:rsidRPr="00624AAD" w:rsidRDefault="005000AA" w:rsidP="005000AA">
      <w:pPr>
        <w:pStyle w:val="Prrafodelista"/>
        <w:numPr>
          <w:ilvl w:val="0"/>
          <w:numId w:val="3"/>
        </w:numPr>
        <w:spacing w:before="240" w:after="240" w:line="360" w:lineRule="auto"/>
        <w:ind w:left="0" w:right="49" w:firstLine="0"/>
        <w:jc w:val="both"/>
        <w:rPr>
          <w:rFonts w:ascii="Palatino Linotype" w:hAnsi="Palatino Linotype"/>
          <w:sz w:val="24"/>
        </w:rPr>
      </w:pPr>
      <w:r w:rsidRPr="00624AAD">
        <w:rPr>
          <w:rFonts w:ascii="Palatino Linotype" w:hAnsi="Palatino Linotype"/>
          <w:sz w:val="24"/>
        </w:rPr>
        <w:t>Por lo anterior, en este recurso de revisión se analizará si se actualiza la causal de p</w:t>
      </w:r>
      <w:r w:rsidR="00AD5DA3">
        <w:rPr>
          <w:rFonts w:ascii="Palatino Linotype" w:hAnsi="Palatino Linotype"/>
          <w:sz w:val="24"/>
        </w:rPr>
        <w:t>rocedencia de</w:t>
      </w:r>
      <w:r w:rsidR="00874535">
        <w:rPr>
          <w:rFonts w:ascii="Palatino Linotype" w:hAnsi="Palatino Linotype"/>
          <w:sz w:val="24"/>
        </w:rPr>
        <w:t xml:space="preserve"> las fracciones I </w:t>
      </w:r>
      <w:r w:rsidRPr="00624AAD">
        <w:rPr>
          <w:rFonts w:ascii="Palatino Linotype" w:hAnsi="Palatino Linotype"/>
          <w:sz w:val="24"/>
        </w:rPr>
        <w:t xml:space="preserve">del artículo 179 de la Ley de Transparencia y Acceso a la Información Pública del Estado de México y Municipios, relativos a la negativa </w:t>
      </w:r>
      <w:r w:rsidR="00971F24">
        <w:rPr>
          <w:rFonts w:ascii="Palatino Linotype" w:hAnsi="Palatino Linotype"/>
          <w:sz w:val="24"/>
        </w:rPr>
        <w:t>de la información y la declaración de incompetencia.</w:t>
      </w:r>
      <w:bookmarkStart w:id="8" w:name="_Toc486525253"/>
    </w:p>
    <w:p w14:paraId="1F152840" w14:textId="7AA5F624" w:rsidR="005000AA" w:rsidRPr="00624AAD" w:rsidRDefault="00DB2180" w:rsidP="005000AA">
      <w:pPr>
        <w:pStyle w:val="Ttulo1"/>
        <w:spacing w:before="0" w:line="360" w:lineRule="auto"/>
        <w:rPr>
          <w:rFonts w:ascii="Palatino Linotype" w:hAnsi="Palatino Linotype"/>
          <w:b/>
          <w:color w:val="auto"/>
          <w:sz w:val="24"/>
          <w:szCs w:val="24"/>
          <w:lang w:eastAsia="en-US"/>
        </w:rPr>
      </w:pPr>
      <w:bookmarkStart w:id="9" w:name="_Toc4061675"/>
      <w:bookmarkStart w:id="10" w:name="_Toc3372324"/>
      <w:bookmarkStart w:id="11" w:name="_Toc499201873"/>
      <w:bookmarkStart w:id="12" w:name="_Toc84852038"/>
      <w:bookmarkEnd w:id="8"/>
      <w:r w:rsidRPr="00624AAD">
        <w:rPr>
          <w:rFonts w:ascii="Palatino Linotype" w:hAnsi="Palatino Linotype"/>
          <w:b/>
          <w:color w:val="auto"/>
          <w:sz w:val="24"/>
          <w:szCs w:val="24"/>
        </w:rPr>
        <w:lastRenderedPageBreak/>
        <w:t>CUARTO</w:t>
      </w:r>
      <w:r w:rsidR="005000AA" w:rsidRPr="00624AAD">
        <w:rPr>
          <w:rFonts w:ascii="Palatino Linotype" w:hAnsi="Palatino Linotype"/>
          <w:b/>
          <w:color w:val="auto"/>
          <w:sz w:val="24"/>
          <w:szCs w:val="24"/>
        </w:rPr>
        <w:t>. Estudio y resolución del asunto</w:t>
      </w:r>
      <w:bookmarkEnd w:id="9"/>
      <w:bookmarkEnd w:id="10"/>
      <w:bookmarkEnd w:id="11"/>
      <w:bookmarkEnd w:id="12"/>
    </w:p>
    <w:p w14:paraId="09B5F100" w14:textId="77777777" w:rsidR="005000AA" w:rsidRDefault="005000AA" w:rsidP="005000AA">
      <w:pPr>
        <w:rPr>
          <w:rFonts w:ascii="Palatino Linotype" w:hAnsi="Palatino Linotype"/>
          <w:sz w:val="24"/>
          <w:szCs w:val="24"/>
          <w:lang w:eastAsia="en-US"/>
        </w:rPr>
      </w:pPr>
    </w:p>
    <w:p w14:paraId="504EA127" w14:textId="77777777" w:rsidR="00AD5DA3" w:rsidRPr="000A3E60" w:rsidRDefault="00AD5DA3" w:rsidP="00AD5DA3">
      <w:pPr>
        <w:pStyle w:val="Ttulo2"/>
        <w:numPr>
          <w:ilvl w:val="1"/>
          <w:numId w:val="2"/>
        </w:numPr>
        <w:spacing w:line="259" w:lineRule="auto"/>
        <w:ind w:left="993"/>
        <w:rPr>
          <w:rFonts w:ascii="Palatino Linotype" w:hAnsi="Palatino Linotype"/>
          <w:b/>
          <w:color w:val="auto"/>
          <w:sz w:val="24"/>
        </w:rPr>
      </w:pPr>
      <w:bookmarkStart w:id="13" w:name="_Toc59195561"/>
      <w:bookmarkStart w:id="14" w:name="_Toc83830727"/>
      <w:bookmarkStart w:id="15" w:name="_Toc84852039"/>
      <w:bookmarkStart w:id="16" w:name="_Toc27141117"/>
      <w:bookmarkStart w:id="17" w:name="_Toc4061684"/>
      <w:r w:rsidRPr="000A3E60">
        <w:rPr>
          <w:rFonts w:ascii="Palatino Linotype" w:hAnsi="Palatino Linotype"/>
          <w:b/>
          <w:color w:val="auto"/>
          <w:sz w:val="24"/>
        </w:rPr>
        <w:t>De la fuente obligacional</w:t>
      </w:r>
      <w:bookmarkEnd w:id="13"/>
      <w:bookmarkEnd w:id="14"/>
      <w:bookmarkEnd w:id="15"/>
    </w:p>
    <w:bookmarkEnd w:id="16"/>
    <w:bookmarkEnd w:id="17"/>
    <w:p w14:paraId="73894435" w14:textId="77777777" w:rsidR="00AD5DA3" w:rsidRPr="001521F1" w:rsidRDefault="00AD5DA3" w:rsidP="00AD5DA3">
      <w:pPr>
        <w:rPr>
          <w:lang w:val="es-ES"/>
        </w:rPr>
      </w:pPr>
    </w:p>
    <w:p w14:paraId="740AACCC" w14:textId="77777777" w:rsidR="00AD5DA3" w:rsidRPr="00AD5DA3" w:rsidRDefault="00AD5DA3" w:rsidP="00AD5DA3">
      <w:pPr>
        <w:numPr>
          <w:ilvl w:val="0"/>
          <w:numId w:val="2"/>
        </w:numPr>
        <w:spacing w:line="360" w:lineRule="auto"/>
        <w:ind w:left="0" w:right="34" w:firstLine="0"/>
        <w:contextualSpacing/>
        <w:jc w:val="both"/>
        <w:rPr>
          <w:rFonts w:ascii="Palatino Linotype" w:eastAsia="MS Mincho" w:hAnsi="Palatino Linotype" w:cs="Arial"/>
          <w:sz w:val="24"/>
        </w:rPr>
      </w:pPr>
      <w:r w:rsidRPr="00AD5DA3">
        <w:rPr>
          <w:rFonts w:ascii="Palatino Linotype" w:hAnsi="Palatino Linotype" w:cs="Arial"/>
          <w:color w:val="000000"/>
          <w:sz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AD5DA3">
        <w:rPr>
          <w:rFonts w:ascii="Palatino Linotype" w:hAnsi="Palatino Linotype" w:cs="Arial"/>
          <w:color w:val="000000"/>
          <w:sz w:val="24"/>
        </w:rPr>
        <w:t xml:space="preserve"> </w:t>
      </w:r>
      <w:r w:rsidRPr="00AD5DA3">
        <w:rPr>
          <w:rFonts w:ascii="Palatino Linotype" w:hAnsi="Palatino Linotype" w:cs="Arial"/>
          <w:b/>
          <w:color w:val="000000"/>
          <w:sz w:val="24"/>
        </w:rPr>
        <w:t>SUJETO OBLIGADO</w:t>
      </w:r>
      <w:r w:rsidRPr="00AD5DA3">
        <w:rPr>
          <w:rFonts w:ascii="Palatino Linotype" w:hAnsi="Palatino Linotype" w:cs="Arial"/>
          <w:color w:val="000000"/>
          <w:sz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D5DA3">
        <w:rPr>
          <w:rFonts w:ascii="Palatino Linotype" w:hAnsi="Palatino Linotype" w:cs="Arial"/>
          <w:b/>
          <w:color w:val="000000"/>
          <w:sz w:val="24"/>
        </w:rPr>
        <w:t xml:space="preserve">Constitución Política de los Estados Unidos Mexicanos </w:t>
      </w:r>
      <w:r w:rsidRPr="00AD5DA3">
        <w:rPr>
          <w:rFonts w:ascii="Palatino Linotype" w:hAnsi="Palatino Linotype" w:cs="Arial"/>
          <w:color w:val="000000"/>
          <w:sz w:val="24"/>
        </w:rPr>
        <w:t xml:space="preserve">al señalar la obligación de “promover, </w:t>
      </w:r>
      <w:r w:rsidRPr="00AD5DA3">
        <w:rPr>
          <w:rFonts w:ascii="Palatino Linotype" w:hAnsi="Palatino Linotype" w:cs="Arial"/>
          <w:b/>
          <w:color w:val="000000"/>
          <w:sz w:val="24"/>
        </w:rPr>
        <w:t>respetar</w:t>
      </w:r>
      <w:r w:rsidRPr="00AD5DA3">
        <w:rPr>
          <w:rFonts w:ascii="Palatino Linotype" w:hAnsi="Palatino Linotype" w:cs="Arial"/>
          <w:color w:val="000000"/>
          <w:sz w:val="24"/>
        </w:rPr>
        <w:t xml:space="preserve">, proteger y </w:t>
      </w:r>
      <w:r w:rsidRPr="00AD5DA3">
        <w:rPr>
          <w:rFonts w:ascii="Palatino Linotype" w:hAnsi="Palatino Linotype" w:cs="Arial"/>
          <w:b/>
          <w:color w:val="000000"/>
          <w:sz w:val="24"/>
        </w:rPr>
        <w:t>garantizar</w:t>
      </w:r>
      <w:r w:rsidRPr="00AD5DA3">
        <w:rPr>
          <w:rFonts w:ascii="Palatino Linotype" w:hAnsi="Palatino Linotype" w:cs="Arial"/>
          <w:color w:val="000000"/>
          <w:sz w:val="24"/>
        </w:rPr>
        <w:t xml:space="preserve"> los derechos humanos”, entre los cuales se encuentra dicho derecho. </w:t>
      </w:r>
    </w:p>
    <w:p w14:paraId="5893FE93" w14:textId="77777777" w:rsidR="00AD5DA3" w:rsidRPr="00255189" w:rsidRDefault="00AD5DA3" w:rsidP="00AD5DA3">
      <w:pPr>
        <w:tabs>
          <w:tab w:val="left" w:pos="284"/>
        </w:tabs>
        <w:spacing w:before="240" w:after="240" w:line="360" w:lineRule="auto"/>
        <w:ind w:right="49"/>
        <w:contextualSpacing/>
        <w:jc w:val="both"/>
        <w:rPr>
          <w:rFonts w:ascii="Palatino Linotype" w:eastAsia="MS Mincho" w:hAnsi="Palatino Linotype"/>
          <w:color w:val="000000"/>
        </w:rPr>
      </w:pPr>
    </w:p>
    <w:p w14:paraId="409A3FF8" w14:textId="77777777" w:rsidR="00AD5DA3" w:rsidRPr="00255189" w:rsidRDefault="00AD5DA3" w:rsidP="00AD5DA3">
      <w:pPr>
        <w:numPr>
          <w:ilvl w:val="0"/>
          <w:numId w:val="2"/>
        </w:numPr>
        <w:tabs>
          <w:tab w:val="left" w:pos="284"/>
        </w:tabs>
        <w:spacing w:before="240" w:after="240" w:line="360" w:lineRule="auto"/>
        <w:ind w:left="0" w:firstLine="0"/>
        <w:contextualSpacing/>
        <w:jc w:val="both"/>
        <w:rPr>
          <w:rFonts w:ascii="Palatino Linotype" w:hAnsi="Palatino Linotype"/>
        </w:rPr>
      </w:pPr>
      <w:r w:rsidRPr="00AD5DA3">
        <w:rPr>
          <w:rFonts w:ascii="Palatino Linotype" w:hAnsi="Palatino Linotype"/>
          <w:sz w:val="24"/>
        </w:rPr>
        <w:t>Definiendo el Derecho de Acceso a la Información Pública como</w:t>
      </w:r>
      <w:r w:rsidRPr="00255189">
        <w:rPr>
          <w:rFonts w:ascii="Palatino Linotype" w:hAnsi="Palatino Linotype"/>
        </w:rPr>
        <w:t xml:space="preserve">: </w:t>
      </w:r>
      <w:r w:rsidRPr="00AD5DA3">
        <w:rPr>
          <w:rFonts w:ascii="Palatino Linotype" w:hAnsi="Palatino Linotype"/>
          <w:i/>
          <w:color w:val="000000"/>
          <w:sz w:val="22"/>
        </w:rPr>
        <w:t>La igualdad de oportunidades para recibir, buscar e impartir información</w:t>
      </w:r>
      <w:r w:rsidRPr="00AD5DA3">
        <w:rPr>
          <w:rFonts w:ascii="Palatino Linotype" w:hAnsi="Palatino Linotype"/>
          <w:i/>
          <w:color w:val="000000"/>
          <w:sz w:val="22"/>
          <w:vertAlign w:val="superscript"/>
        </w:rPr>
        <w:footnoteReference w:id="1"/>
      </w:r>
      <w:r w:rsidRPr="00AD5DA3">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D5DA3">
        <w:rPr>
          <w:rFonts w:ascii="Palatino Linotype" w:hAnsi="Palatino Linotype"/>
          <w:i/>
          <w:color w:val="000000"/>
          <w:sz w:val="22"/>
          <w:vertAlign w:val="superscript"/>
        </w:rPr>
        <w:footnoteReference w:id="2"/>
      </w:r>
      <w:r w:rsidRPr="00AD5DA3">
        <w:rPr>
          <w:rFonts w:ascii="Palatino Linotype" w:hAnsi="Palatino Linotype"/>
          <w:color w:val="000000"/>
          <w:sz w:val="22"/>
        </w:rPr>
        <w:t>que se constituye como una herramienta fundamental para ejercer</w:t>
      </w:r>
      <w:r w:rsidRPr="00AD5DA3">
        <w:rPr>
          <w:rFonts w:ascii="Palatino Linotype" w:hAnsi="Palatino Linotype"/>
          <w:i/>
          <w:color w:val="000000"/>
          <w:sz w:val="22"/>
        </w:rPr>
        <w:t xml:space="preserve"> el control democrático de las gestiones estatales, de forma tal que puedan cuestionar, indagar y considerar si se </w:t>
      </w:r>
      <w:r w:rsidRPr="00AD5DA3">
        <w:rPr>
          <w:rFonts w:ascii="Palatino Linotype" w:hAnsi="Palatino Linotype"/>
          <w:i/>
          <w:color w:val="000000"/>
          <w:sz w:val="22"/>
        </w:rPr>
        <w:lastRenderedPageBreak/>
        <w:t>está dando un adecuado cumplimiento a las funciones públicas,</w:t>
      </w:r>
      <w:r w:rsidRPr="00AD5DA3">
        <w:rPr>
          <w:rFonts w:ascii="Palatino Linotype" w:hAnsi="Palatino Linotype"/>
          <w:i/>
          <w:color w:val="000000"/>
          <w:sz w:val="22"/>
          <w:vertAlign w:val="superscript"/>
        </w:rPr>
        <w:footnoteReference w:id="3"/>
      </w:r>
      <w:r w:rsidRPr="00AD5DA3">
        <w:rPr>
          <w:rFonts w:ascii="Palatino Linotype" w:hAnsi="Palatino Linotype"/>
          <w:color w:val="000000"/>
          <w:sz w:val="22"/>
        </w:rPr>
        <w:t>fomentando</w:t>
      </w:r>
      <w:r w:rsidRPr="00AD5DA3">
        <w:rPr>
          <w:rFonts w:ascii="Palatino Linotype" w:hAnsi="Palatino Linotype"/>
          <w:i/>
          <w:color w:val="000000"/>
          <w:sz w:val="22"/>
        </w:rPr>
        <w:t xml:space="preserve"> la transparencia de las actividades estatales y </w:t>
      </w:r>
      <w:r w:rsidRPr="00AD5DA3">
        <w:rPr>
          <w:rFonts w:ascii="Palatino Linotype" w:hAnsi="Palatino Linotype"/>
          <w:color w:val="000000"/>
          <w:sz w:val="22"/>
        </w:rPr>
        <w:t>promoviendo</w:t>
      </w:r>
      <w:r w:rsidRPr="00AD5DA3">
        <w:rPr>
          <w:rFonts w:ascii="Palatino Linotype" w:hAnsi="Palatino Linotype"/>
          <w:i/>
          <w:color w:val="000000"/>
          <w:sz w:val="22"/>
        </w:rPr>
        <w:t xml:space="preserve"> la responsabilidad de los funcionarios sobre su gestión pública,</w:t>
      </w:r>
      <w:r w:rsidRPr="00AD5DA3">
        <w:rPr>
          <w:rFonts w:ascii="Palatino Linotype" w:hAnsi="Palatino Linotype"/>
          <w:i/>
          <w:color w:val="000000"/>
          <w:sz w:val="22"/>
          <w:vertAlign w:val="superscript"/>
        </w:rPr>
        <w:footnoteReference w:id="4"/>
      </w:r>
      <w:r w:rsidRPr="00AD5DA3">
        <w:rPr>
          <w:rFonts w:ascii="Palatino Linotype" w:hAnsi="Palatino Linotype"/>
          <w:color w:val="000000"/>
          <w:sz w:val="22"/>
        </w:rPr>
        <w:t>que permite</w:t>
      </w:r>
      <w:r w:rsidRPr="00AD5DA3">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7894DC84" w14:textId="77777777" w:rsidR="00AD5DA3" w:rsidRPr="00255189" w:rsidRDefault="00AD5DA3" w:rsidP="00AD5DA3">
      <w:pPr>
        <w:tabs>
          <w:tab w:val="left" w:pos="284"/>
        </w:tabs>
        <w:contextualSpacing/>
        <w:rPr>
          <w:rFonts w:ascii="Palatino Linotype" w:hAnsi="Palatino Linotype"/>
        </w:rPr>
      </w:pPr>
    </w:p>
    <w:p w14:paraId="01DCA27A" w14:textId="77777777" w:rsidR="00AD5DA3" w:rsidRPr="00AD5DA3" w:rsidRDefault="00AD5DA3" w:rsidP="00AD5DA3">
      <w:pPr>
        <w:numPr>
          <w:ilvl w:val="0"/>
          <w:numId w:val="2"/>
        </w:numPr>
        <w:tabs>
          <w:tab w:val="left" w:pos="284"/>
        </w:tabs>
        <w:spacing w:before="240" w:after="240" w:line="360" w:lineRule="auto"/>
        <w:ind w:left="0" w:firstLine="0"/>
        <w:contextualSpacing/>
        <w:jc w:val="both"/>
        <w:rPr>
          <w:rFonts w:ascii="Palatino Linotype" w:hAnsi="Palatino Linotype"/>
          <w:i/>
          <w:sz w:val="24"/>
        </w:rPr>
      </w:pPr>
      <w:r w:rsidRPr="00AD5DA3">
        <w:rPr>
          <w:rFonts w:ascii="Palatino Linotype" w:hAnsi="Palatino Linotype"/>
          <w:sz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851D2CD" w14:textId="77777777" w:rsidR="00AD5DA3" w:rsidRPr="00255189" w:rsidRDefault="00AD5DA3" w:rsidP="00AD5DA3">
      <w:pPr>
        <w:tabs>
          <w:tab w:val="left" w:pos="284"/>
        </w:tabs>
        <w:spacing w:before="240" w:after="240" w:line="360" w:lineRule="auto"/>
        <w:contextualSpacing/>
        <w:jc w:val="both"/>
        <w:rPr>
          <w:rFonts w:ascii="Palatino Linotype" w:hAnsi="Palatino Linotype"/>
          <w:i/>
        </w:rPr>
      </w:pPr>
      <w:r w:rsidRPr="00255189">
        <w:rPr>
          <w:rFonts w:ascii="Palatino Linotype" w:hAnsi="Palatino Linotype"/>
          <w:i/>
        </w:rPr>
        <w:t xml:space="preserve"> </w:t>
      </w:r>
    </w:p>
    <w:p w14:paraId="718E7B1E" w14:textId="77777777" w:rsidR="00AD5DA3" w:rsidRPr="00D5606A" w:rsidRDefault="00AD5DA3" w:rsidP="00AD5DA3">
      <w:pPr>
        <w:numPr>
          <w:ilvl w:val="0"/>
          <w:numId w:val="2"/>
        </w:numPr>
        <w:tabs>
          <w:tab w:val="left" w:pos="284"/>
        </w:tabs>
        <w:spacing w:before="240" w:line="360" w:lineRule="auto"/>
        <w:ind w:left="0" w:firstLine="0"/>
        <w:contextualSpacing/>
        <w:jc w:val="both"/>
        <w:rPr>
          <w:rFonts w:ascii="Palatino Linotype" w:hAnsi="Palatino Linotype"/>
        </w:rPr>
      </w:pPr>
      <w:r w:rsidRPr="00AD5DA3">
        <w:rPr>
          <w:rFonts w:ascii="Palatino Linotype" w:hAnsi="Palatino Linotype" w:cs="Arial"/>
          <w:sz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AD5DA3">
        <w:rPr>
          <w:rFonts w:ascii="Palatino Linotype" w:hAnsi="Palatino Linotype" w:cs="Arial"/>
          <w:i/>
          <w:sz w:val="22"/>
        </w:rPr>
        <w:t>por los principios de simplicidad, rapidez gratuidad del procedimiento, auxilio y orientación a los particulares</w:t>
      </w:r>
      <w:r w:rsidRPr="00AD5DA3">
        <w:rPr>
          <w:rFonts w:ascii="Palatino Linotype" w:hAnsi="Palatino Linotype" w:cs="Arial"/>
          <w:sz w:val="22"/>
        </w:rPr>
        <w:t xml:space="preserve">, contemplando el derecho de las personas con discapacidad y hablantes de lengua indígena. </w:t>
      </w:r>
    </w:p>
    <w:p w14:paraId="02163047" w14:textId="77777777" w:rsidR="00AD5DA3" w:rsidRPr="0071317B" w:rsidRDefault="00AD5DA3" w:rsidP="00AD5DA3">
      <w:pPr>
        <w:tabs>
          <w:tab w:val="left" w:pos="284"/>
        </w:tabs>
        <w:spacing w:before="240" w:after="240" w:line="360" w:lineRule="auto"/>
        <w:contextualSpacing/>
        <w:jc w:val="both"/>
        <w:rPr>
          <w:rFonts w:ascii="Palatino Linotype" w:hAnsi="Palatino Linotype"/>
        </w:rPr>
      </w:pPr>
    </w:p>
    <w:p w14:paraId="2846C95E" w14:textId="77777777" w:rsidR="00AD5DA3" w:rsidRPr="0071317B" w:rsidRDefault="00AD5DA3" w:rsidP="00AD5DA3">
      <w:pPr>
        <w:numPr>
          <w:ilvl w:val="0"/>
          <w:numId w:val="2"/>
        </w:numPr>
        <w:tabs>
          <w:tab w:val="left" w:pos="284"/>
        </w:tabs>
        <w:spacing w:before="240" w:after="240" w:line="360" w:lineRule="auto"/>
        <w:ind w:left="0" w:firstLine="0"/>
        <w:contextualSpacing/>
        <w:jc w:val="both"/>
        <w:rPr>
          <w:rFonts w:ascii="Palatino Linotype" w:hAnsi="Palatino Linotype"/>
        </w:rPr>
      </w:pPr>
      <w:r w:rsidRPr="00AD5DA3">
        <w:rPr>
          <w:rFonts w:ascii="Palatino Linotype" w:hAnsi="Palatino Linotype"/>
          <w:sz w:val="24"/>
        </w:rPr>
        <w:t xml:space="preserve">Es así que la </w:t>
      </w:r>
      <w:r w:rsidRPr="00AD5DA3">
        <w:rPr>
          <w:rFonts w:ascii="Palatino Linotype" w:hAnsi="Palatino Linotype"/>
          <w:b/>
          <w:sz w:val="24"/>
        </w:rPr>
        <w:t xml:space="preserve">Ley de Transparencia y Acceso a la Información Pública del Estado de México y Municipios, </w:t>
      </w:r>
      <w:r w:rsidRPr="00AD5DA3">
        <w:rPr>
          <w:rFonts w:ascii="Palatino Linotype" w:hAnsi="Palatino Linotype"/>
          <w:sz w:val="24"/>
        </w:rPr>
        <w:t>cuyo objeto es establecer principios, bases generales y procedimientos para tutelar y garantizar la transparencia y el derecho humano de acceso a la información pública en posesión de los sujetos obligados; en su artículo 176</w:t>
      </w:r>
      <w:r w:rsidRPr="00AD5DA3">
        <w:rPr>
          <w:rFonts w:ascii="Palatino Linotype" w:hAnsi="Palatino Linotype"/>
          <w:b/>
          <w:sz w:val="24"/>
        </w:rPr>
        <w:t xml:space="preserve"> </w:t>
      </w:r>
      <w:r w:rsidRPr="00AD5DA3">
        <w:rPr>
          <w:rFonts w:ascii="Palatino Linotype" w:hAnsi="Palatino Linotype"/>
          <w:sz w:val="24"/>
        </w:rPr>
        <w:t xml:space="preserve">establece que </w:t>
      </w:r>
      <w:r w:rsidRPr="00AD5DA3">
        <w:rPr>
          <w:rFonts w:ascii="Palatino Linotype" w:hAnsi="Palatino Linotype"/>
          <w:b/>
          <w:i/>
          <w:sz w:val="22"/>
          <w:u w:val="single"/>
        </w:rPr>
        <w:t>el recurso de revisión es la garantía secundaria</w:t>
      </w:r>
      <w:r w:rsidRPr="00AD5DA3">
        <w:rPr>
          <w:rFonts w:ascii="Palatino Linotype" w:hAnsi="Palatino Linotype"/>
          <w:b/>
          <w:i/>
          <w:sz w:val="22"/>
        </w:rPr>
        <w:t xml:space="preserve"> mediante la cual se pretende </w:t>
      </w:r>
      <w:r w:rsidRPr="00AD5DA3">
        <w:rPr>
          <w:rFonts w:ascii="Palatino Linotype" w:hAnsi="Palatino Linotype"/>
          <w:b/>
          <w:i/>
          <w:sz w:val="22"/>
        </w:rPr>
        <w:lastRenderedPageBreak/>
        <w:t>reparar cualquier posible afectación al derecho de acceso a la información pública</w:t>
      </w:r>
      <w:r w:rsidRPr="00AD5DA3">
        <w:rPr>
          <w:rFonts w:ascii="Palatino Linotype" w:hAnsi="Palatino Linotype"/>
          <w:b/>
          <w:sz w:val="22"/>
        </w:rPr>
        <w:t>, s</w:t>
      </w:r>
      <w:r w:rsidRPr="00AD5DA3">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3EA7F01F" w14:textId="77777777" w:rsidR="00AD5DA3" w:rsidRPr="00255189" w:rsidRDefault="00AD5DA3" w:rsidP="00AD5DA3">
      <w:pPr>
        <w:tabs>
          <w:tab w:val="left" w:pos="284"/>
        </w:tabs>
        <w:rPr>
          <w:rFonts w:ascii="Palatino Linotype" w:eastAsia="MS Mincho" w:hAnsi="Palatino Linotype" w:cs="Arial"/>
        </w:rPr>
      </w:pPr>
    </w:p>
    <w:p w14:paraId="4BB39EFE" w14:textId="77777777" w:rsidR="00AD5DA3" w:rsidRPr="00AD5DA3" w:rsidRDefault="00AD5DA3" w:rsidP="00AD5DA3">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AD5DA3">
        <w:rPr>
          <w:rFonts w:ascii="Palatino Linotype" w:eastAsia="Calibri" w:hAnsi="Palatino Linotype"/>
          <w:sz w:val="24"/>
          <w:szCs w:val="24"/>
        </w:rPr>
        <w:t xml:space="preserve">Establecido lo anterior, resulta evidente que las razones o motivos de inconformidad hechos valer en el recurso de revisión resultan </w:t>
      </w:r>
      <w:r w:rsidRPr="00AD5DA3">
        <w:rPr>
          <w:rFonts w:ascii="Palatino Linotype" w:eastAsia="Calibri" w:hAnsi="Palatino Linotype"/>
          <w:b/>
          <w:sz w:val="24"/>
          <w:szCs w:val="24"/>
        </w:rPr>
        <w:t>fundadas y procedentes</w:t>
      </w:r>
      <w:r w:rsidRPr="00AD5DA3">
        <w:rPr>
          <w:rFonts w:ascii="Palatino Linotype" w:eastAsia="Calibri" w:hAnsi="Palatino Linotype"/>
          <w:sz w:val="24"/>
          <w:szCs w:val="24"/>
        </w:rPr>
        <w:t xml:space="preserve">, debido a que el </w:t>
      </w:r>
      <w:r w:rsidRPr="00AD5DA3">
        <w:rPr>
          <w:rFonts w:ascii="Palatino Linotype" w:eastAsia="Calibri" w:hAnsi="Palatino Linotype"/>
          <w:b/>
          <w:sz w:val="24"/>
          <w:szCs w:val="24"/>
        </w:rPr>
        <w:t>SUJETO OBLIGADO</w:t>
      </w:r>
      <w:r w:rsidRPr="00AD5DA3">
        <w:rPr>
          <w:rFonts w:ascii="Palatino Linotype" w:eastAsia="Calibri" w:hAnsi="Palatino Linotype"/>
          <w:sz w:val="24"/>
          <w:szCs w:val="24"/>
        </w:rPr>
        <w:t xml:space="preserve"> proporcionó información que no corresponde con lo solicitado.</w:t>
      </w:r>
    </w:p>
    <w:p w14:paraId="44E745EC" w14:textId="77777777" w:rsidR="00AD5DA3" w:rsidRPr="00AD5DA3" w:rsidRDefault="00AD5DA3" w:rsidP="00AD5DA3">
      <w:pPr>
        <w:pStyle w:val="Prrafodelista"/>
        <w:numPr>
          <w:ilvl w:val="0"/>
          <w:numId w:val="3"/>
        </w:numPr>
        <w:spacing w:before="240" w:after="360" w:line="360" w:lineRule="auto"/>
        <w:ind w:left="0" w:firstLine="0"/>
        <w:jc w:val="both"/>
        <w:rPr>
          <w:rFonts w:ascii="Palatino Linotype" w:hAnsi="Palatino Linotype" w:cs="Arial"/>
          <w:i/>
          <w:color w:val="000000" w:themeColor="text1"/>
          <w:sz w:val="24"/>
        </w:rPr>
      </w:pPr>
      <w:r w:rsidRPr="00AD5DA3">
        <w:rPr>
          <w:rFonts w:ascii="Palatino Linotype" w:hAnsi="Palatino Linotype" w:cs="Arial"/>
          <w:sz w:val="24"/>
        </w:rPr>
        <w:t xml:space="preserve">Ahora bien para entender los alcances de la información pública se considera importante citar el criterio </w:t>
      </w:r>
      <w:r w:rsidRPr="00AD5DA3">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D5DA3">
        <w:rPr>
          <w:rFonts w:ascii="Palatino Linotype" w:hAnsi="Palatino Linotype" w:cs="Arial"/>
          <w:sz w:val="24"/>
        </w:rPr>
        <w:t>cuyo rubro y texto dispone:</w:t>
      </w:r>
    </w:p>
    <w:p w14:paraId="77724BCB" w14:textId="77777777" w:rsidR="00AD5DA3" w:rsidRDefault="00AD5DA3" w:rsidP="00AD5DA3">
      <w:pPr>
        <w:pStyle w:val="Prrafodelista"/>
        <w:autoSpaceDE w:val="0"/>
        <w:autoSpaceDN w:val="0"/>
        <w:adjustRightInd w:val="0"/>
        <w:spacing w:line="360" w:lineRule="auto"/>
        <w:ind w:left="0"/>
        <w:jc w:val="both"/>
        <w:rPr>
          <w:rFonts w:ascii="Palatino Linotype" w:hAnsi="Palatino Linotype" w:cs="Arial"/>
        </w:rPr>
      </w:pPr>
    </w:p>
    <w:p w14:paraId="76D29B83" w14:textId="77777777" w:rsidR="00AD5DA3" w:rsidRDefault="00AD5DA3" w:rsidP="00AD5DA3">
      <w:pPr>
        <w:autoSpaceDE w:val="0"/>
        <w:autoSpaceDN w:val="0"/>
        <w:adjustRightInd w:val="0"/>
        <w:ind w:left="567" w:right="567"/>
        <w:jc w:val="both"/>
        <w:rPr>
          <w:rFonts w:ascii="Palatino Linotype" w:hAnsi="Palatino Linotype" w:cs="Arial"/>
          <w:b/>
          <w:i/>
          <w:sz w:val="22"/>
          <w:szCs w:val="22"/>
          <w:lang w:eastAsia="es-MX"/>
        </w:rPr>
      </w:pPr>
      <w:r>
        <w:rPr>
          <w:rFonts w:ascii="Palatino Linotype" w:hAnsi="Palatino Linotype" w:cs="Arial"/>
          <w:b/>
          <w:i/>
          <w:sz w:val="22"/>
          <w:szCs w:val="22"/>
          <w:lang w:eastAsia="es-MX"/>
        </w:rPr>
        <w:t>“CRITERIO 0002-11</w:t>
      </w:r>
    </w:p>
    <w:p w14:paraId="08A4D8AB" w14:textId="77777777" w:rsidR="00AD5DA3" w:rsidRDefault="00AD5DA3" w:rsidP="00AD5DA3">
      <w:pPr>
        <w:autoSpaceDE w:val="0"/>
        <w:autoSpaceDN w:val="0"/>
        <w:adjustRightInd w:val="0"/>
        <w:ind w:left="567" w:right="567"/>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INFORMACIÓN PÚBLICA, CONCEPTO DE, EN MATERIA DE TRANSPARENCIA. INTERPRETACIÓN TEMÁTICA DE LOS ARTÍCULOS 2, FRACCIÓN </w:t>
      </w:r>
      <w:r>
        <w:rPr>
          <w:rFonts w:ascii="Palatino Linotype" w:hAnsi="Palatino Linotype" w:cs="Arial"/>
          <w:b/>
          <w:bCs/>
          <w:i/>
          <w:sz w:val="22"/>
          <w:szCs w:val="22"/>
          <w:lang w:eastAsia="es-MX"/>
        </w:rPr>
        <w:t xml:space="preserve">V, XV, Y XVI, </w:t>
      </w:r>
      <w:r>
        <w:rPr>
          <w:rFonts w:ascii="Palatino Linotype" w:hAnsi="Palatino Linotype" w:cs="Arial"/>
          <w:b/>
          <w:i/>
          <w:sz w:val="22"/>
          <w:szCs w:val="22"/>
          <w:lang w:eastAsia="es-MX"/>
        </w:rPr>
        <w:t>3, 4,11 Y 41.</w:t>
      </w:r>
      <w:r>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718D723" w14:textId="77777777" w:rsidR="00AD5DA3" w:rsidRDefault="00AD5DA3" w:rsidP="00AD5DA3">
      <w:pPr>
        <w:autoSpaceDE w:val="0"/>
        <w:autoSpaceDN w:val="0"/>
        <w:adjustRightInd w:val="0"/>
        <w:ind w:left="567" w:right="567"/>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4F022A56" w14:textId="77777777" w:rsidR="00AD5DA3" w:rsidRDefault="00AD5DA3" w:rsidP="00AD5DA3">
      <w:pPr>
        <w:autoSpaceDE w:val="0"/>
        <w:autoSpaceDN w:val="0"/>
        <w:adjustRightInd w:val="0"/>
        <w:ind w:left="567" w:right="567"/>
        <w:jc w:val="both"/>
        <w:rPr>
          <w:rFonts w:ascii="Palatino Linotype" w:hAnsi="Palatino Linotype" w:cs="Arial"/>
          <w:i/>
          <w:sz w:val="22"/>
          <w:szCs w:val="22"/>
          <w:lang w:eastAsia="es-MX"/>
        </w:rPr>
      </w:pPr>
      <w:r>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11F102B" w14:textId="77777777" w:rsidR="00AD5DA3" w:rsidRDefault="00AD5DA3" w:rsidP="00AD5DA3">
      <w:pPr>
        <w:autoSpaceDE w:val="0"/>
        <w:autoSpaceDN w:val="0"/>
        <w:adjustRightInd w:val="0"/>
        <w:ind w:left="567" w:right="567"/>
        <w:jc w:val="both"/>
        <w:rPr>
          <w:rFonts w:ascii="Palatino Linotype" w:hAnsi="Palatino Linotype" w:cs="Arial"/>
          <w:i/>
          <w:sz w:val="22"/>
          <w:szCs w:val="22"/>
          <w:lang w:eastAsia="es-MX"/>
        </w:rPr>
      </w:pPr>
      <w:r>
        <w:rPr>
          <w:rFonts w:ascii="Palatino Linotype" w:hAnsi="Palatino Linotype" w:cs="Arial"/>
          <w:i/>
          <w:sz w:val="22"/>
          <w:szCs w:val="22"/>
          <w:lang w:eastAsia="es-MX"/>
        </w:rPr>
        <w:lastRenderedPageBreak/>
        <w:t>Que se trate de información registrada en cualquier soporte documental, que en ejercicio de las atribuciones conferidas, sea administrada por los Sujetos Obligados, y</w:t>
      </w:r>
    </w:p>
    <w:p w14:paraId="3FBBFCD1" w14:textId="77777777" w:rsidR="00AD5DA3" w:rsidRDefault="00AD5DA3" w:rsidP="00AD5DA3">
      <w:pPr>
        <w:ind w:left="567" w:right="567"/>
        <w:jc w:val="both"/>
        <w:rPr>
          <w:rFonts w:ascii="Palatino Linotype" w:hAnsi="Palatino Linotype" w:cs="Arial"/>
          <w:i/>
          <w:color w:val="000000" w:themeColor="text1"/>
          <w:sz w:val="22"/>
          <w:szCs w:val="22"/>
        </w:rPr>
      </w:pPr>
      <w:r>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29DEA46F" w14:textId="77777777" w:rsidR="00AD5DA3" w:rsidRDefault="00AD5DA3" w:rsidP="00AD5DA3">
      <w:pPr>
        <w:pStyle w:val="Prrafodelista"/>
        <w:tabs>
          <w:tab w:val="left" w:pos="851"/>
        </w:tabs>
        <w:spacing w:line="360" w:lineRule="auto"/>
        <w:ind w:left="0" w:right="49"/>
        <w:jc w:val="both"/>
        <w:rPr>
          <w:rFonts w:ascii="Palatino Linotype" w:hAnsi="Palatino Linotype"/>
          <w:lang w:val="es-ES"/>
        </w:rPr>
      </w:pPr>
    </w:p>
    <w:p w14:paraId="5D570D3D" w14:textId="77777777" w:rsidR="00AD5DA3" w:rsidRPr="00AD5DA3" w:rsidRDefault="00AD5DA3" w:rsidP="00AD5DA3">
      <w:pPr>
        <w:pStyle w:val="Prrafodelista"/>
        <w:numPr>
          <w:ilvl w:val="0"/>
          <w:numId w:val="3"/>
        </w:numPr>
        <w:tabs>
          <w:tab w:val="left" w:pos="851"/>
        </w:tabs>
        <w:spacing w:before="240" w:after="240" w:line="360" w:lineRule="auto"/>
        <w:ind w:left="0" w:right="49" w:firstLine="0"/>
        <w:jc w:val="both"/>
        <w:rPr>
          <w:rFonts w:ascii="Palatino Linotype" w:hAnsi="Palatino Linotype" w:cs="Arial"/>
          <w:sz w:val="36"/>
          <w:lang w:val="es-ES"/>
        </w:rPr>
      </w:pPr>
      <w:r w:rsidRPr="00AD5DA3">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FA3D1F9" w14:textId="77777777" w:rsidR="00AD5DA3" w:rsidRDefault="00AD5DA3" w:rsidP="00AD5DA3">
      <w:pPr>
        <w:autoSpaceDE w:val="0"/>
        <w:autoSpaceDN w:val="0"/>
        <w:adjustRightInd w:val="0"/>
        <w:ind w:left="567" w:right="567"/>
        <w:jc w:val="both"/>
        <w:rPr>
          <w:rFonts w:ascii="Palatino Linotype" w:hAnsi="Palatino Linotype"/>
          <w:i/>
          <w:sz w:val="28"/>
          <w:lang w:val="es-ES"/>
        </w:rPr>
      </w:pPr>
      <w:r>
        <w:rPr>
          <w:rFonts w:ascii="Palatino Linotype" w:eastAsiaTheme="minorHAnsi" w:hAnsi="Palatino Linotype" w:cs="Bookman Old Style,Bold"/>
          <w:b/>
          <w:bCs/>
          <w:i/>
          <w:sz w:val="22"/>
          <w:lang w:eastAsia="en-US"/>
        </w:rPr>
        <w:t xml:space="preserve">XI. Documento: </w:t>
      </w:r>
      <w:r>
        <w:rPr>
          <w:rFonts w:ascii="Palatino Linotype" w:eastAsiaTheme="minorHAnsi" w:hAnsi="Palatino Linotype" w:cs="Bookman Old Style"/>
          <w:i/>
          <w:sz w:val="22"/>
          <w:lang w:eastAsia="en-US"/>
        </w:rPr>
        <w:t xml:space="preserve">Los expedientes, reportes, estudios, actas, resoluciones, </w:t>
      </w:r>
      <w:r w:rsidRPr="00546190">
        <w:rPr>
          <w:rFonts w:ascii="Palatino Linotype" w:eastAsiaTheme="minorHAnsi" w:hAnsi="Palatino Linotype" w:cs="Bookman Old Style"/>
          <w:b/>
          <w:i/>
          <w:sz w:val="22"/>
          <w:lang w:eastAsia="en-US"/>
        </w:rPr>
        <w:t>oficios,</w:t>
      </w:r>
      <w:r>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Pr>
          <w:rFonts w:ascii="Palatino Linotype" w:eastAsiaTheme="minorHAnsi" w:hAnsi="Palatino Linotype" w:cs="Bookman Old Style"/>
          <w:b/>
          <w:i/>
          <w:sz w:val="22"/>
          <w:lang w:eastAsia="en-US"/>
        </w:rPr>
        <w:t>cualquier otro registro</w:t>
      </w:r>
      <w:r>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ABB1E1C" w14:textId="77777777" w:rsidR="00AD5DA3" w:rsidRDefault="00AD5DA3" w:rsidP="00AD5DA3">
      <w:pPr>
        <w:pStyle w:val="Prrafodelista"/>
        <w:tabs>
          <w:tab w:val="left" w:pos="851"/>
        </w:tabs>
        <w:spacing w:line="360" w:lineRule="auto"/>
        <w:ind w:left="0" w:right="49"/>
        <w:jc w:val="both"/>
        <w:rPr>
          <w:rFonts w:ascii="Palatino Linotype" w:hAnsi="Palatino Linotype"/>
          <w:lang w:val="es-ES"/>
        </w:rPr>
      </w:pPr>
    </w:p>
    <w:p w14:paraId="777F24A9" w14:textId="77777777" w:rsidR="00AD5DA3" w:rsidRPr="00AD5DA3" w:rsidRDefault="00AD5DA3" w:rsidP="00AD5DA3">
      <w:pPr>
        <w:pStyle w:val="Prrafodelista"/>
        <w:numPr>
          <w:ilvl w:val="0"/>
          <w:numId w:val="3"/>
        </w:numPr>
        <w:tabs>
          <w:tab w:val="left" w:pos="851"/>
        </w:tabs>
        <w:spacing w:line="360" w:lineRule="auto"/>
        <w:ind w:left="0" w:right="49" w:firstLine="0"/>
        <w:jc w:val="both"/>
        <w:rPr>
          <w:rFonts w:ascii="Palatino Linotype" w:hAnsi="Palatino Linotype"/>
          <w:sz w:val="24"/>
          <w:lang w:val="es-ES"/>
        </w:rPr>
      </w:pPr>
      <w:r w:rsidRPr="00AD5DA3">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63AE5769" w14:textId="77777777" w:rsidR="00AD5DA3" w:rsidRPr="00AD5DA3" w:rsidRDefault="00AD5DA3" w:rsidP="00AD5DA3">
      <w:pPr>
        <w:pStyle w:val="Prrafodelista"/>
        <w:spacing w:line="360" w:lineRule="auto"/>
        <w:ind w:left="0"/>
        <w:jc w:val="both"/>
        <w:rPr>
          <w:rFonts w:ascii="Palatino Linotype" w:eastAsia="Calibri" w:hAnsi="Palatino Linotype" w:cs="Arial"/>
          <w:sz w:val="24"/>
        </w:rPr>
      </w:pPr>
    </w:p>
    <w:p w14:paraId="325C4644" w14:textId="77777777" w:rsidR="00AD5DA3" w:rsidRPr="00AD5DA3" w:rsidRDefault="00AD5DA3" w:rsidP="00AD5DA3">
      <w:pPr>
        <w:pStyle w:val="Prrafodelista"/>
        <w:numPr>
          <w:ilvl w:val="0"/>
          <w:numId w:val="3"/>
        </w:numPr>
        <w:spacing w:line="360" w:lineRule="auto"/>
        <w:ind w:left="0" w:firstLine="0"/>
        <w:jc w:val="both"/>
        <w:rPr>
          <w:rFonts w:ascii="Palatino Linotype" w:eastAsia="Calibri" w:hAnsi="Palatino Linotype" w:cs="Arial"/>
          <w:sz w:val="24"/>
        </w:rPr>
      </w:pPr>
      <w:r w:rsidRPr="00AD5DA3">
        <w:rPr>
          <w:rFonts w:ascii="Palatino Linotype" w:hAnsi="Palatino Linotype"/>
          <w:color w:val="000000" w:themeColor="text1"/>
          <w:sz w:val="24"/>
        </w:rPr>
        <w:t xml:space="preserve">Resulta necesario referir que, el </w:t>
      </w:r>
      <w:r w:rsidRPr="00AD5DA3">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D5DA3">
        <w:rPr>
          <w:rFonts w:ascii="Palatino Linotype" w:eastAsia="Calibri" w:hAnsi="Palatino Linotype" w:cs="Arial"/>
          <w:b/>
          <w:sz w:val="24"/>
        </w:rPr>
        <w:t xml:space="preserve">los Sujetos Obligados deberán documentar todo acto que </w:t>
      </w:r>
      <w:r w:rsidRPr="00AD5DA3">
        <w:rPr>
          <w:rFonts w:ascii="Palatino Linotype" w:eastAsia="Calibri" w:hAnsi="Palatino Linotype" w:cs="Arial"/>
          <w:b/>
          <w:sz w:val="24"/>
        </w:rPr>
        <w:lastRenderedPageBreak/>
        <w:t>se derive del ejercicio de sus facultades, competencias o funciones,</w:t>
      </w:r>
      <w:r w:rsidRPr="00AD5DA3">
        <w:rPr>
          <w:rFonts w:ascii="Palatino Linotype" w:eastAsia="Calibri" w:hAnsi="Palatino Linotype" w:cs="Arial"/>
          <w:sz w:val="24"/>
        </w:rPr>
        <w:t xml:space="preserve"> considerando desde su origen la eventual publicidad y reutilización de la información que generen, posean o administren.</w:t>
      </w:r>
    </w:p>
    <w:p w14:paraId="1900607E" w14:textId="77777777" w:rsidR="00AD5DA3" w:rsidRPr="00AD5DA3" w:rsidRDefault="00AD5DA3" w:rsidP="00AD5DA3">
      <w:pPr>
        <w:pStyle w:val="Prrafodelista"/>
        <w:rPr>
          <w:rFonts w:ascii="Palatino Linotype" w:eastAsia="Calibri" w:hAnsi="Palatino Linotype" w:cs="Arial"/>
          <w:sz w:val="24"/>
        </w:rPr>
      </w:pPr>
    </w:p>
    <w:p w14:paraId="3E8287AF" w14:textId="77777777" w:rsidR="00AD5DA3" w:rsidRPr="00AD5DA3" w:rsidRDefault="00AD5DA3" w:rsidP="00AD5DA3">
      <w:pPr>
        <w:pStyle w:val="Prrafodelista"/>
        <w:numPr>
          <w:ilvl w:val="0"/>
          <w:numId w:val="3"/>
        </w:numPr>
        <w:spacing w:line="360" w:lineRule="auto"/>
        <w:ind w:left="0" w:firstLine="0"/>
        <w:jc w:val="both"/>
        <w:rPr>
          <w:rFonts w:ascii="Palatino Linotype" w:eastAsia="Calibri" w:hAnsi="Palatino Linotype" w:cs="Arial"/>
          <w:sz w:val="24"/>
        </w:rPr>
      </w:pPr>
      <w:r w:rsidRPr="00AD5DA3">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309C0A1C" w14:textId="77777777" w:rsidR="00AD5DA3" w:rsidRDefault="00AD5DA3" w:rsidP="00AD5DA3">
      <w:pPr>
        <w:pStyle w:val="Prrafodelista"/>
        <w:spacing w:line="360" w:lineRule="auto"/>
        <w:rPr>
          <w:rFonts w:ascii="Palatino Linotype" w:hAnsi="Palatino Linotype" w:cs="Arial"/>
          <w:color w:val="000000"/>
        </w:rPr>
      </w:pPr>
    </w:p>
    <w:p w14:paraId="6D3C9D39" w14:textId="77777777" w:rsidR="00AD5DA3" w:rsidRDefault="00AD5DA3" w:rsidP="00AD5DA3">
      <w:pPr>
        <w:autoSpaceDE w:val="0"/>
        <w:autoSpaceDN w:val="0"/>
        <w:adjustRightInd w:val="0"/>
        <w:ind w:left="567" w:right="567"/>
        <w:jc w:val="both"/>
        <w:rPr>
          <w:rFonts w:ascii="Palatino Linotype" w:hAnsi="Palatino Linotype" w:cs="Bookman Old Style"/>
          <w:i/>
          <w:sz w:val="22"/>
        </w:rPr>
      </w:pPr>
      <w:r>
        <w:rPr>
          <w:rFonts w:ascii="Palatino Linotype" w:hAnsi="Palatino Linotype" w:cs="Bookman Old Style,Bold"/>
          <w:b/>
          <w:bCs/>
          <w:i/>
          <w:sz w:val="22"/>
        </w:rPr>
        <w:t xml:space="preserve">Artículo 4. </w:t>
      </w:r>
      <w:r>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496897BB" w14:textId="77777777" w:rsidR="00AD5DA3" w:rsidRDefault="00AD5DA3" w:rsidP="00AD5DA3">
      <w:pPr>
        <w:autoSpaceDE w:val="0"/>
        <w:autoSpaceDN w:val="0"/>
        <w:adjustRightInd w:val="0"/>
        <w:ind w:left="567" w:right="567"/>
        <w:jc w:val="both"/>
        <w:rPr>
          <w:rFonts w:ascii="Palatino Linotype" w:hAnsi="Palatino Linotype" w:cs="Bookman Old Style"/>
          <w:i/>
          <w:sz w:val="22"/>
        </w:rPr>
      </w:pPr>
    </w:p>
    <w:p w14:paraId="4C91BCDF" w14:textId="77777777" w:rsidR="00AD5DA3" w:rsidRDefault="00AD5DA3" w:rsidP="00AD5DA3">
      <w:pPr>
        <w:autoSpaceDE w:val="0"/>
        <w:autoSpaceDN w:val="0"/>
        <w:adjustRightInd w:val="0"/>
        <w:ind w:left="567" w:right="567"/>
        <w:jc w:val="both"/>
        <w:rPr>
          <w:rFonts w:ascii="Palatino Linotype" w:hAnsi="Palatino Linotype" w:cs="Bookman Old Style"/>
          <w:i/>
          <w:sz w:val="22"/>
        </w:rPr>
      </w:pPr>
      <w:r>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E078BFC" w14:textId="77777777" w:rsidR="00AD5DA3" w:rsidRDefault="00AD5DA3" w:rsidP="00AD5DA3">
      <w:pPr>
        <w:autoSpaceDE w:val="0"/>
        <w:autoSpaceDN w:val="0"/>
        <w:adjustRightInd w:val="0"/>
        <w:ind w:left="567" w:right="567"/>
        <w:jc w:val="both"/>
        <w:rPr>
          <w:rFonts w:ascii="Palatino Linotype" w:hAnsi="Palatino Linotype" w:cs="Bookman Old Style"/>
          <w:i/>
          <w:sz w:val="22"/>
        </w:rPr>
      </w:pPr>
    </w:p>
    <w:p w14:paraId="5291F546" w14:textId="77777777" w:rsidR="00AD5DA3" w:rsidRDefault="00AD5DA3" w:rsidP="00AD5DA3">
      <w:pPr>
        <w:autoSpaceDE w:val="0"/>
        <w:autoSpaceDN w:val="0"/>
        <w:adjustRightInd w:val="0"/>
        <w:ind w:left="567" w:right="567"/>
        <w:jc w:val="both"/>
        <w:rPr>
          <w:rFonts w:ascii="Palatino Linotype" w:hAnsi="Palatino Linotype" w:cs="Bookman Old Style"/>
          <w:i/>
          <w:sz w:val="22"/>
        </w:rPr>
      </w:pPr>
      <w:r>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447B5725" w14:textId="77777777" w:rsidR="00AD5DA3" w:rsidRDefault="00AD5DA3" w:rsidP="00AD5DA3">
      <w:pPr>
        <w:autoSpaceDE w:val="0"/>
        <w:autoSpaceDN w:val="0"/>
        <w:adjustRightInd w:val="0"/>
        <w:ind w:left="567" w:right="567"/>
        <w:jc w:val="both"/>
        <w:rPr>
          <w:rFonts w:ascii="Palatino Linotype" w:hAnsi="Palatino Linotype" w:cs="Arial"/>
          <w:i/>
          <w:color w:val="000000"/>
          <w:sz w:val="28"/>
        </w:rPr>
      </w:pPr>
    </w:p>
    <w:p w14:paraId="4ACB02AE" w14:textId="77777777" w:rsidR="00AD5DA3" w:rsidRDefault="00AD5DA3" w:rsidP="00AD5DA3">
      <w:pPr>
        <w:autoSpaceDE w:val="0"/>
        <w:autoSpaceDN w:val="0"/>
        <w:adjustRightInd w:val="0"/>
        <w:ind w:left="567" w:right="567"/>
        <w:jc w:val="both"/>
        <w:rPr>
          <w:rFonts w:ascii="Palatino Linotype" w:hAnsi="Palatino Linotype" w:cs="Bookman Old Style"/>
          <w:i/>
          <w:sz w:val="22"/>
        </w:rPr>
      </w:pPr>
      <w:r>
        <w:rPr>
          <w:rFonts w:ascii="Palatino Linotype" w:hAnsi="Palatino Linotype" w:cs="Bookman Old Style,Bold"/>
          <w:b/>
          <w:bCs/>
          <w:i/>
          <w:sz w:val="22"/>
        </w:rPr>
        <w:t xml:space="preserve">Artículo 12. </w:t>
      </w:r>
      <w:r>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693297B0" w14:textId="77777777" w:rsidR="00AD5DA3" w:rsidRDefault="00AD5DA3" w:rsidP="00AD5DA3">
      <w:pPr>
        <w:autoSpaceDE w:val="0"/>
        <w:autoSpaceDN w:val="0"/>
        <w:adjustRightInd w:val="0"/>
        <w:ind w:left="567" w:right="567"/>
        <w:jc w:val="both"/>
        <w:rPr>
          <w:rFonts w:ascii="Palatino Linotype" w:hAnsi="Palatino Linotype" w:cs="Bookman Old Style"/>
          <w:i/>
          <w:sz w:val="22"/>
        </w:rPr>
      </w:pPr>
    </w:p>
    <w:p w14:paraId="54F229E8" w14:textId="77777777" w:rsidR="00AD5DA3" w:rsidRDefault="00AD5DA3" w:rsidP="00AD5DA3">
      <w:pPr>
        <w:autoSpaceDE w:val="0"/>
        <w:autoSpaceDN w:val="0"/>
        <w:adjustRightInd w:val="0"/>
        <w:ind w:left="567" w:right="567"/>
        <w:jc w:val="both"/>
        <w:rPr>
          <w:rFonts w:ascii="Palatino Linotype" w:hAnsi="Palatino Linotype" w:cs="Bookman Old Style"/>
          <w:b/>
          <w:i/>
          <w:sz w:val="22"/>
        </w:rPr>
      </w:pPr>
      <w:r>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Pr>
          <w:rFonts w:ascii="Palatino Linotype" w:hAnsi="Palatino Linotype" w:cs="Bookman Old Style"/>
          <w:b/>
          <w:i/>
          <w:sz w:val="22"/>
        </w:rPr>
        <w:t xml:space="preserve">La obligación de proporcionar información no comprende el procesamiento de la misma, ni el </w:t>
      </w:r>
      <w:r>
        <w:rPr>
          <w:rFonts w:ascii="Palatino Linotype" w:hAnsi="Palatino Linotype" w:cs="Bookman Old Style"/>
          <w:b/>
          <w:i/>
          <w:sz w:val="22"/>
        </w:rPr>
        <w:lastRenderedPageBreak/>
        <w:t>presentarla conforme al interés del solicitante; no estarán obligados a generarla, resumirla, efectuar cálculos o practicar investigaciones.</w:t>
      </w:r>
    </w:p>
    <w:p w14:paraId="693E837E" w14:textId="77777777" w:rsidR="00AD5DA3" w:rsidRDefault="00AD5DA3" w:rsidP="00AD5DA3">
      <w:pPr>
        <w:autoSpaceDE w:val="0"/>
        <w:autoSpaceDN w:val="0"/>
        <w:adjustRightInd w:val="0"/>
        <w:spacing w:line="360" w:lineRule="auto"/>
        <w:ind w:left="567" w:right="567"/>
        <w:jc w:val="both"/>
        <w:rPr>
          <w:rFonts w:ascii="Palatino Linotype" w:hAnsi="Palatino Linotype" w:cs="Bookman Old Style"/>
          <w:i/>
          <w:sz w:val="22"/>
        </w:rPr>
      </w:pPr>
    </w:p>
    <w:p w14:paraId="1E476D4A" w14:textId="77777777" w:rsidR="00AD5DA3" w:rsidRPr="00AD5DA3" w:rsidRDefault="00AD5DA3" w:rsidP="00AD5DA3">
      <w:pPr>
        <w:pStyle w:val="Prrafodelista"/>
        <w:numPr>
          <w:ilvl w:val="0"/>
          <w:numId w:val="3"/>
        </w:numPr>
        <w:tabs>
          <w:tab w:val="left" w:pos="851"/>
        </w:tabs>
        <w:spacing w:line="360" w:lineRule="auto"/>
        <w:ind w:left="0" w:right="49" w:firstLine="0"/>
        <w:jc w:val="both"/>
        <w:rPr>
          <w:rFonts w:ascii="Palatino Linotype" w:hAnsi="Palatino Linotype"/>
          <w:sz w:val="24"/>
          <w:lang w:val="es-ES"/>
        </w:rPr>
      </w:pPr>
      <w:r w:rsidRPr="00AD5DA3">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D5DA3">
        <w:rPr>
          <w:rStyle w:val="Refdenotaalpie"/>
          <w:rFonts w:ascii="Palatino Linotype" w:hAnsi="Palatino Linotype"/>
          <w:sz w:val="24"/>
          <w:lang w:val="es-ES"/>
        </w:rPr>
        <w:footnoteReference w:id="5"/>
      </w:r>
      <w:r w:rsidRPr="00AD5DA3">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353874AB" w14:textId="77777777" w:rsidR="00AD5DA3" w:rsidRPr="00AD5DA3" w:rsidRDefault="00AD5DA3" w:rsidP="00AD5DA3">
      <w:pPr>
        <w:pStyle w:val="Prrafodelista"/>
        <w:tabs>
          <w:tab w:val="left" w:pos="851"/>
        </w:tabs>
        <w:spacing w:line="360" w:lineRule="auto"/>
        <w:ind w:left="0" w:right="49"/>
        <w:jc w:val="both"/>
        <w:rPr>
          <w:rFonts w:ascii="Palatino Linotype" w:hAnsi="Palatino Linotype"/>
          <w:sz w:val="24"/>
          <w:lang w:val="es-ES"/>
        </w:rPr>
      </w:pPr>
    </w:p>
    <w:p w14:paraId="51E09438" w14:textId="77777777" w:rsidR="00AD5DA3" w:rsidRPr="00AD5DA3" w:rsidRDefault="00AD5DA3" w:rsidP="00AD5DA3">
      <w:pPr>
        <w:pStyle w:val="Prrafodelista"/>
        <w:numPr>
          <w:ilvl w:val="0"/>
          <w:numId w:val="3"/>
        </w:numPr>
        <w:tabs>
          <w:tab w:val="left" w:pos="851"/>
        </w:tabs>
        <w:spacing w:line="360" w:lineRule="auto"/>
        <w:ind w:left="0" w:right="49" w:firstLine="0"/>
        <w:jc w:val="both"/>
        <w:rPr>
          <w:rFonts w:ascii="Palatino Linotype" w:hAnsi="Palatino Linotype"/>
          <w:sz w:val="24"/>
          <w:lang w:val="es-ES"/>
        </w:rPr>
      </w:pPr>
      <w:r w:rsidRPr="00AD5DA3">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2FA308DA" w14:textId="77777777" w:rsidR="00AD5DA3" w:rsidRDefault="00AD5DA3" w:rsidP="00AD5DA3">
      <w:pPr>
        <w:pStyle w:val="Prrafodelista"/>
        <w:spacing w:line="360" w:lineRule="auto"/>
        <w:rPr>
          <w:rFonts w:ascii="Palatino Linotype" w:hAnsi="Palatino Linotype"/>
          <w:lang w:val="es-ES"/>
        </w:rPr>
      </w:pPr>
    </w:p>
    <w:p w14:paraId="1C976B3D" w14:textId="77777777" w:rsidR="00AD5DA3" w:rsidRDefault="00AD5DA3" w:rsidP="00AD5DA3">
      <w:pPr>
        <w:pStyle w:val="Prrafodelista"/>
        <w:tabs>
          <w:tab w:val="left" w:pos="851"/>
        </w:tabs>
        <w:ind w:left="567" w:right="567"/>
        <w:jc w:val="both"/>
        <w:rPr>
          <w:rFonts w:ascii="Palatino Linotype" w:hAnsi="Palatino Linotype"/>
          <w:i/>
        </w:rPr>
      </w:pPr>
      <w:r>
        <w:rPr>
          <w:rFonts w:ascii="Palatino Linotype" w:hAnsi="Palatino Linotype"/>
          <w:b/>
          <w:i/>
        </w:rPr>
        <w:t>ACCESO A LA INFORMACIÓN. IMPLICACIÓN DEL PRINCIPIO DE MÁXIMA PUBLICIDAD EN EL DERECHO FUNDAMENTAL RELATIVO.</w:t>
      </w:r>
      <w:r>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w:t>
      </w:r>
      <w:r>
        <w:rPr>
          <w:rFonts w:ascii="Palatino Linotype" w:hAnsi="Palatino Linotype"/>
          <w:i/>
        </w:rPr>
        <w:lastRenderedPageBreak/>
        <w:t xml:space="preserve">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77F9C70B" w14:textId="77777777" w:rsidR="00AD5DA3" w:rsidRDefault="00AD5DA3" w:rsidP="00AD5DA3">
      <w:pPr>
        <w:pStyle w:val="Prrafodelista"/>
        <w:tabs>
          <w:tab w:val="left" w:pos="851"/>
        </w:tabs>
        <w:ind w:left="567" w:right="567"/>
        <w:jc w:val="both"/>
        <w:rPr>
          <w:rFonts w:ascii="Palatino Linotype" w:hAnsi="Palatino Linotype"/>
          <w:i/>
        </w:rPr>
      </w:pPr>
    </w:p>
    <w:p w14:paraId="4455E090" w14:textId="77777777" w:rsidR="00AD5DA3" w:rsidRDefault="00AD5DA3" w:rsidP="00AD5DA3">
      <w:pPr>
        <w:pStyle w:val="Prrafodelista"/>
        <w:tabs>
          <w:tab w:val="left" w:pos="851"/>
        </w:tabs>
        <w:ind w:left="567" w:right="567"/>
        <w:jc w:val="both"/>
        <w:rPr>
          <w:rFonts w:ascii="Palatino Linotype" w:hAnsi="Palatino Linotype"/>
          <w:i/>
        </w:rPr>
      </w:pPr>
      <w:r>
        <w:rPr>
          <w:rFonts w:ascii="Palatino Linotype" w:hAnsi="Palatino Linotype"/>
          <w:i/>
        </w:rPr>
        <w:t xml:space="preserve">CUARTO TRIBUNAL COLEGIADO EN MATERIA ADMINISTRATIVA DEL PRIMER CIRCUITO. </w:t>
      </w:r>
    </w:p>
    <w:p w14:paraId="2D94DFFC" w14:textId="77777777" w:rsidR="00AD5DA3" w:rsidRDefault="00AD5DA3" w:rsidP="00AD5DA3">
      <w:pPr>
        <w:pStyle w:val="Prrafodelista"/>
        <w:tabs>
          <w:tab w:val="left" w:pos="851"/>
        </w:tabs>
        <w:ind w:left="567" w:right="567"/>
        <w:jc w:val="both"/>
        <w:rPr>
          <w:rFonts w:ascii="Palatino Linotype" w:hAnsi="Palatino Linotype"/>
          <w:i/>
        </w:rPr>
      </w:pPr>
    </w:p>
    <w:p w14:paraId="4361A10F" w14:textId="77777777" w:rsidR="00AD5DA3" w:rsidRDefault="00AD5DA3" w:rsidP="00AD5DA3">
      <w:pPr>
        <w:pStyle w:val="Prrafodelista"/>
        <w:tabs>
          <w:tab w:val="left" w:pos="851"/>
        </w:tabs>
        <w:ind w:left="567" w:right="567"/>
        <w:jc w:val="both"/>
        <w:rPr>
          <w:rFonts w:ascii="Palatino Linotype" w:hAnsi="Palatino Linotype"/>
          <w:i/>
          <w:lang w:val="es-ES"/>
        </w:rPr>
      </w:pPr>
      <w:r>
        <w:rPr>
          <w:rFonts w:ascii="Palatino Linotype" w:hAnsi="Palatino Linotype"/>
          <w:i/>
        </w:rPr>
        <w:t>Amparo en revisión 257/2012. Ruth Corona Muñoz. 6 de diciembre de 2012. Unanimidad de votos. Ponente: Jean Claude Tron Petit. Secretaria: Mayra Susana Martínez López.</w:t>
      </w:r>
    </w:p>
    <w:p w14:paraId="136CA67A" w14:textId="77777777" w:rsidR="00AD5DA3" w:rsidRDefault="00AD5DA3" w:rsidP="00AD5DA3">
      <w:pPr>
        <w:pStyle w:val="Prrafodelista"/>
        <w:spacing w:line="360" w:lineRule="auto"/>
        <w:rPr>
          <w:rFonts w:ascii="Palatino Linotype" w:hAnsi="Palatino Linotype"/>
          <w:lang w:val="es-ES"/>
        </w:rPr>
      </w:pPr>
    </w:p>
    <w:p w14:paraId="4A3B4A9F" w14:textId="77777777" w:rsidR="00AD5DA3" w:rsidRPr="00AD5DA3" w:rsidRDefault="00AD5DA3" w:rsidP="00AD5DA3">
      <w:pPr>
        <w:pStyle w:val="Prrafodelista"/>
        <w:numPr>
          <w:ilvl w:val="0"/>
          <w:numId w:val="3"/>
        </w:numPr>
        <w:tabs>
          <w:tab w:val="left" w:pos="851"/>
        </w:tabs>
        <w:spacing w:line="360" w:lineRule="auto"/>
        <w:ind w:left="0" w:right="49" w:firstLine="0"/>
        <w:jc w:val="both"/>
        <w:rPr>
          <w:rFonts w:ascii="Palatino Linotype" w:hAnsi="Palatino Linotype"/>
          <w:sz w:val="24"/>
          <w:lang w:val="es-ES"/>
        </w:rPr>
      </w:pPr>
      <w:r w:rsidRPr="00AD5DA3">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5FAA875B" w14:textId="77777777" w:rsidR="00AD5DA3" w:rsidRPr="00AD5DA3" w:rsidRDefault="00AD5DA3" w:rsidP="00AD5DA3">
      <w:pPr>
        <w:tabs>
          <w:tab w:val="left" w:pos="851"/>
        </w:tabs>
        <w:spacing w:line="360" w:lineRule="auto"/>
        <w:ind w:right="49"/>
        <w:jc w:val="both"/>
        <w:rPr>
          <w:rFonts w:ascii="Palatino Linotype" w:hAnsi="Palatino Linotype"/>
          <w:sz w:val="24"/>
          <w:lang w:val="es-ES"/>
        </w:rPr>
      </w:pPr>
    </w:p>
    <w:p w14:paraId="2C17A6D8" w14:textId="77777777" w:rsidR="00AD5DA3" w:rsidRPr="00AD5DA3" w:rsidRDefault="00AD5DA3" w:rsidP="00AD5DA3">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AD5DA3">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22687ED1" w14:textId="77777777" w:rsidR="00AD5DA3" w:rsidRPr="00197E0B" w:rsidRDefault="00AD5DA3" w:rsidP="00AD5DA3">
      <w:pPr>
        <w:spacing w:line="360" w:lineRule="auto"/>
        <w:jc w:val="both"/>
        <w:rPr>
          <w:rFonts w:ascii="Palatino Linotype" w:hAnsi="Palatino Linotype" w:cs="Arial"/>
        </w:rPr>
      </w:pPr>
    </w:p>
    <w:p w14:paraId="1DD5E34E"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b/>
          <w:i/>
          <w:sz w:val="22"/>
        </w:rPr>
        <w:t>“Artículo 6o.</w:t>
      </w:r>
      <w:r w:rsidRPr="00197E0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w:t>
      </w:r>
      <w:r w:rsidRPr="00197E0B">
        <w:rPr>
          <w:rFonts w:ascii="Palatino Linotype" w:hAnsi="Palatino Linotype" w:cs="Arial"/>
          <w:i/>
          <w:sz w:val="22"/>
        </w:rPr>
        <w:lastRenderedPageBreak/>
        <w:t xml:space="preserve">terceros, provoque algún delito, o perturbe el orden público; el derecho de réplica será ejercido en los términos dispuestos por la ley. </w:t>
      </w:r>
      <w:r w:rsidRPr="00197E0B">
        <w:rPr>
          <w:rFonts w:ascii="Palatino Linotype" w:hAnsi="Palatino Linotype" w:cs="Arial"/>
          <w:b/>
          <w:i/>
          <w:sz w:val="22"/>
        </w:rPr>
        <w:t>El derecho a la información será garantizado por el Estado.</w:t>
      </w:r>
      <w:r w:rsidRPr="00197E0B">
        <w:rPr>
          <w:rFonts w:ascii="Palatino Linotype" w:hAnsi="Palatino Linotype" w:cs="Arial"/>
          <w:i/>
          <w:sz w:val="22"/>
        </w:rPr>
        <w:t xml:space="preserve"> </w:t>
      </w:r>
    </w:p>
    <w:p w14:paraId="317DF6D6" w14:textId="77777777" w:rsidR="00AD5DA3" w:rsidRPr="00197E0B" w:rsidRDefault="00AD5DA3" w:rsidP="00AD5DA3">
      <w:pPr>
        <w:ind w:left="567" w:right="567"/>
        <w:jc w:val="both"/>
        <w:rPr>
          <w:rFonts w:ascii="Palatino Linotype" w:hAnsi="Palatino Linotype" w:cs="Arial"/>
          <w:i/>
          <w:sz w:val="22"/>
        </w:rPr>
      </w:pPr>
    </w:p>
    <w:p w14:paraId="48733EDE"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083F9D4C" w14:textId="77777777" w:rsidR="00AD5DA3" w:rsidRPr="00197E0B" w:rsidRDefault="00AD5DA3" w:rsidP="00AD5DA3">
      <w:pPr>
        <w:ind w:left="567" w:right="567"/>
        <w:jc w:val="both"/>
        <w:rPr>
          <w:rFonts w:ascii="Palatino Linotype" w:hAnsi="Palatino Linotype" w:cs="Arial"/>
          <w:i/>
          <w:sz w:val="22"/>
        </w:rPr>
      </w:pPr>
    </w:p>
    <w:p w14:paraId="0B822D80"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i/>
          <w:sz w:val="22"/>
        </w:rPr>
        <w:t>Para efectos de lo dispuesto en el presente artículo se observará lo siguiente:</w:t>
      </w:r>
    </w:p>
    <w:p w14:paraId="1C184684" w14:textId="77777777" w:rsidR="00AD5DA3" w:rsidRPr="00197E0B" w:rsidRDefault="00AD5DA3" w:rsidP="00AD5DA3">
      <w:pPr>
        <w:ind w:left="567" w:right="567"/>
        <w:jc w:val="both"/>
        <w:rPr>
          <w:rFonts w:ascii="Palatino Linotype" w:hAnsi="Palatino Linotype" w:cs="Arial"/>
          <w:i/>
          <w:sz w:val="22"/>
        </w:rPr>
      </w:pPr>
    </w:p>
    <w:p w14:paraId="6A560693"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01472054" w14:textId="77777777" w:rsidR="00AD5DA3" w:rsidRPr="00197E0B" w:rsidRDefault="00AD5DA3" w:rsidP="00AD5DA3">
      <w:pPr>
        <w:ind w:left="567" w:right="567"/>
        <w:jc w:val="both"/>
        <w:rPr>
          <w:rFonts w:ascii="Palatino Linotype" w:hAnsi="Palatino Linotype" w:cs="Arial"/>
          <w:b/>
          <w:i/>
          <w:sz w:val="22"/>
        </w:rPr>
      </w:pPr>
    </w:p>
    <w:p w14:paraId="20AFF1B6"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b/>
          <w:i/>
          <w:sz w:val="22"/>
        </w:rPr>
        <w:t>I. Toda la información en posesión de</w:t>
      </w:r>
      <w:r w:rsidRPr="00197E0B">
        <w:rPr>
          <w:rFonts w:ascii="Palatino Linotype" w:hAnsi="Palatino Linotype" w:cs="Arial"/>
          <w:i/>
          <w:sz w:val="22"/>
        </w:rPr>
        <w:t xml:space="preserve"> </w:t>
      </w:r>
      <w:r w:rsidRPr="00197E0B">
        <w:rPr>
          <w:rFonts w:ascii="Palatino Linotype" w:hAnsi="Palatino Linotype" w:cs="Arial"/>
          <w:b/>
          <w:i/>
          <w:sz w:val="22"/>
        </w:rPr>
        <w:t>cualquier autoridad</w:t>
      </w:r>
      <w:r w:rsidRPr="00197E0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197E0B">
        <w:rPr>
          <w:rFonts w:ascii="Palatino Linotype" w:hAnsi="Palatino Linotype" w:cs="Arial"/>
          <w:b/>
          <w:i/>
          <w:sz w:val="22"/>
        </w:rPr>
        <w:t>es pública</w:t>
      </w:r>
      <w:r w:rsidRPr="00197E0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197E0B">
        <w:rPr>
          <w:rFonts w:ascii="Palatino Linotype" w:hAnsi="Palatino Linotype" w:cs="Arial"/>
          <w:b/>
          <w:i/>
          <w:sz w:val="22"/>
        </w:rPr>
        <w:t>Los sujetos obligados deberán documentar todo acto que derive del ejercicio de sus facultades, competencias o funciones</w:t>
      </w:r>
      <w:r w:rsidRPr="00197E0B">
        <w:rPr>
          <w:rFonts w:ascii="Palatino Linotype" w:hAnsi="Palatino Linotype" w:cs="Arial"/>
          <w:i/>
          <w:sz w:val="22"/>
        </w:rPr>
        <w:t>, la ley determinará los supuestos específicos bajo los cuales procederá la declaración de inexistencia de la información.</w:t>
      </w:r>
    </w:p>
    <w:p w14:paraId="18D899A1" w14:textId="77777777" w:rsidR="00AD5DA3" w:rsidRPr="00197E0B" w:rsidRDefault="00AD5DA3" w:rsidP="00AD5DA3">
      <w:pPr>
        <w:ind w:left="567" w:right="567"/>
        <w:jc w:val="both"/>
        <w:rPr>
          <w:rFonts w:ascii="Palatino Linotype" w:hAnsi="Palatino Linotype" w:cs="Arial"/>
          <w:i/>
          <w:sz w:val="22"/>
        </w:rPr>
      </w:pPr>
    </w:p>
    <w:p w14:paraId="488A718B"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i/>
          <w:sz w:val="22"/>
        </w:rPr>
        <w:t>II. La información que se refiere a la vida privada y los datos personales será protegida en los términos y con las excepciones que fijen las leyes.</w:t>
      </w:r>
    </w:p>
    <w:p w14:paraId="0232BE99" w14:textId="77777777" w:rsidR="00AD5DA3" w:rsidRPr="00197E0B" w:rsidRDefault="00AD5DA3" w:rsidP="00AD5DA3">
      <w:pPr>
        <w:ind w:left="567" w:right="567"/>
        <w:jc w:val="both"/>
        <w:rPr>
          <w:rFonts w:ascii="Palatino Linotype" w:hAnsi="Palatino Linotype" w:cs="Arial"/>
          <w:i/>
          <w:sz w:val="22"/>
        </w:rPr>
      </w:pPr>
    </w:p>
    <w:p w14:paraId="6FC6AE53"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1A8F94" w14:textId="77777777" w:rsidR="00AD5DA3" w:rsidRPr="00197E0B" w:rsidRDefault="00AD5DA3" w:rsidP="00AD5DA3">
      <w:pPr>
        <w:ind w:left="567" w:right="567"/>
        <w:jc w:val="both"/>
        <w:rPr>
          <w:rFonts w:ascii="Palatino Linotype" w:hAnsi="Palatino Linotype" w:cs="Arial"/>
          <w:i/>
          <w:sz w:val="22"/>
        </w:rPr>
      </w:pPr>
    </w:p>
    <w:p w14:paraId="7A03010C"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604C12DB" w14:textId="77777777" w:rsidR="00AD5DA3" w:rsidRPr="00197E0B" w:rsidRDefault="00AD5DA3" w:rsidP="00AD5DA3">
      <w:pPr>
        <w:ind w:left="567" w:right="567"/>
        <w:jc w:val="both"/>
        <w:rPr>
          <w:rFonts w:ascii="Palatino Linotype" w:hAnsi="Palatino Linotype" w:cs="Arial"/>
          <w:b/>
          <w:i/>
          <w:sz w:val="22"/>
        </w:rPr>
      </w:pPr>
    </w:p>
    <w:p w14:paraId="617C522B"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b/>
          <w:i/>
          <w:sz w:val="22"/>
        </w:rPr>
        <w:t xml:space="preserve">V. Los sujetos obligados deberán preservar sus documentos en archivos administrativos actualizados y publicarán, a través de los medios electrónicos </w:t>
      </w:r>
      <w:r w:rsidRPr="00197E0B">
        <w:rPr>
          <w:rFonts w:ascii="Palatino Linotype" w:hAnsi="Palatino Linotype" w:cs="Arial"/>
          <w:b/>
          <w:i/>
          <w:sz w:val="22"/>
        </w:rPr>
        <w:lastRenderedPageBreak/>
        <w:t>disponibles</w:t>
      </w:r>
      <w:r w:rsidRPr="00197E0B">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79692A10" w14:textId="77777777" w:rsidR="00AD5DA3" w:rsidRPr="00197E0B" w:rsidRDefault="00AD5DA3" w:rsidP="00AD5DA3">
      <w:pPr>
        <w:ind w:left="567" w:right="567"/>
        <w:jc w:val="both"/>
        <w:rPr>
          <w:rFonts w:ascii="Palatino Linotype" w:hAnsi="Palatino Linotype" w:cs="Arial"/>
          <w:i/>
          <w:sz w:val="22"/>
        </w:rPr>
      </w:pPr>
    </w:p>
    <w:p w14:paraId="527F9DF9"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04DC4489" w14:textId="77777777" w:rsidR="00AD5DA3" w:rsidRPr="00197E0B" w:rsidRDefault="00AD5DA3" w:rsidP="00AD5DA3">
      <w:pPr>
        <w:ind w:left="567" w:right="567"/>
        <w:jc w:val="both"/>
        <w:rPr>
          <w:rFonts w:ascii="Palatino Linotype" w:hAnsi="Palatino Linotype" w:cs="Arial"/>
          <w:i/>
          <w:sz w:val="22"/>
        </w:rPr>
      </w:pPr>
    </w:p>
    <w:p w14:paraId="113DDE8A"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i/>
          <w:sz w:val="22"/>
        </w:rPr>
        <w:t>VII. La inobservancia a las disposiciones en materia de acceso a la información pública será sancionada en los términos que dispongan las leyes.</w:t>
      </w:r>
    </w:p>
    <w:p w14:paraId="0D8F1267" w14:textId="77777777" w:rsidR="00AD5DA3" w:rsidRPr="00197E0B" w:rsidRDefault="00AD5DA3" w:rsidP="00AD5DA3">
      <w:pPr>
        <w:ind w:left="567" w:right="567"/>
        <w:jc w:val="both"/>
        <w:rPr>
          <w:rFonts w:ascii="Palatino Linotype" w:hAnsi="Palatino Linotype" w:cs="Arial"/>
          <w:i/>
          <w:sz w:val="22"/>
        </w:rPr>
      </w:pPr>
    </w:p>
    <w:p w14:paraId="44C1AAB9"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54BF429D"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i/>
          <w:sz w:val="22"/>
        </w:rPr>
        <w:t>…</w:t>
      </w:r>
    </w:p>
    <w:p w14:paraId="486B5ED8"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i/>
          <w:sz w:val="22"/>
        </w:rPr>
        <w:t>La ley establecerá aquella información que se considere reservada o confidencial.”</w:t>
      </w:r>
    </w:p>
    <w:p w14:paraId="5A226E31" w14:textId="77777777" w:rsidR="00AD5DA3" w:rsidRPr="00197E0B" w:rsidRDefault="00AD5DA3" w:rsidP="00AD5DA3">
      <w:pPr>
        <w:ind w:left="567" w:right="567"/>
        <w:jc w:val="both"/>
        <w:rPr>
          <w:rFonts w:ascii="Palatino Linotype" w:hAnsi="Palatino Linotype"/>
          <w:i/>
          <w:sz w:val="22"/>
        </w:rPr>
      </w:pPr>
    </w:p>
    <w:p w14:paraId="75EA32F3" w14:textId="77777777" w:rsidR="00AD5DA3" w:rsidRPr="00197E0B" w:rsidRDefault="00AD5DA3" w:rsidP="00AD5DA3">
      <w:pPr>
        <w:ind w:left="567" w:right="567"/>
        <w:jc w:val="both"/>
        <w:rPr>
          <w:rFonts w:ascii="Palatino Linotype" w:hAnsi="Palatino Linotype"/>
          <w:i/>
          <w:sz w:val="22"/>
        </w:rPr>
      </w:pPr>
      <w:r w:rsidRPr="00197E0B">
        <w:rPr>
          <w:rFonts w:ascii="Palatino Linotype" w:hAnsi="Palatino Linotype"/>
          <w:i/>
          <w:sz w:val="22"/>
        </w:rPr>
        <w:t>(Énfasis añadido)</w:t>
      </w:r>
    </w:p>
    <w:p w14:paraId="34B19CB9" w14:textId="77777777" w:rsidR="00AD5DA3" w:rsidRPr="00197E0B" w:rsidRDefault="00AD5DA3" w:rsidP="00AD5DA3">
      <w:pPr>
        <w:spacing w:line="360" w:lineRule="auto"/>
        <w:ind w:left="709" w:right="757"/>
        <w:jc w:val="both"/>
        <w:rPr>
          <w:rFonts w:ascii="Palatino Linotype" w:hAnsi="Palatino Linotype"/>
        </w:rPr>
      </w:pPr>
    </w:p>
    <w:p w14:paraId="1CD63635" w14:textId="77777777" w:rsidR="00AD5DA3" w:rsidRPr="00AD5DA3" w:rsidRDefault="00AD5DA3" w:rsidP="00AD5DA3">
      <w:pPr>
        <w:pStyle w:val="Prrafodelista"/>
        <w:numPr>
          <w:ilvl w:val="0"/>
          <w:numId w:val="2"/>
        </w:numPr>
        <w:spacing w:line="360" w:lineRule="auto"/>
        <w:ind w:left="0" w:firstLine="0"/>
        <w:jc w:val="both"/>
        <w:rPr>
          <w:rFonts w:ascii="Palatino Linotype" w:hAnsi="Palatino Linotype" w:cs="Arial"/>
          <w:sz w:val="24"/>
        </w:rPr>
      </w:pPr>
      <w:r w:rsidRPr="00AD5DA3">
        <w:rPr>
          <w:rFonts w:ascii="Palatino Linotype" w:hAnsi="Palatino Linotype" w:cs="Arial"/>
          <w:sz w:val="24"/>
        </w:rPr>
        <w:t>Por su parte, la Constitución Política del Estado Libre y Soberano de México, en su artículo 5°, dispone en su parte conducente, lo siguiente:</w:t>
      </w:r>
    </w:p>
    <w:p w14:paraId="60EA504A" w14:textId="77777777" w:rsidR="00AD5DA3" w:rsidRPr="00197E0B" w:rsidRDefault="00AD5DA3" w:rsidP="00AD5DA3">
      <w:pPr>
        <w:spacing w:line="360" w:lineRule="auto"/>
        <w:ind w:left="709" w:right="757"/>
        <w:jc w:val="both"/>
        <w:rPr>
          <w:rFonts w:ascii="Palatino Linotype" w:hAnsi="Palatino Linotype" w:cs="Arial"/>
        </w:rPr>
      </w:pPr>
    </w:p>
    <w:p w14:paraId="18171A33" w14:textId="77777777" w:rsidR="00AD5DA3" w:rsidRPr="00197E0B" w:rsidRDefault="00AD5DA3" w:rsidP="00AD5DA3">
      <w:pPr>
        <w:ind w:left="567" w:right="567"/>
        <w:jc w:val="both"/>
        <w:rPr>
          <w:rFonts w:ascii="Palatino Linotype" w:hAnsi="Palatino Linotype" w:cs="Arial"/>
          <w:b/>
          <w:i/>
          <w:sz w:val="22"/>
        </w:rPr>
      </w:pPr>
      <w:r w:rsidRPr="00197E0B">
        <w:rPr>
          <w:rFonts w:ascii="Palatino Linotype" w:hAnsi="Palatino Linotype" w:cs="Arial"/>
          <w:b/>
          <w:i/>
          <w:sz w:val="22"/>
        </w:rPr>
        <w:t xml:space="preserve">“Artículo 5. … </w:t>
      </w:r>
    </w:p>
    <w:p w14:paraId="4954DEE8" w14:textId="77777777" w:rsidR="00AD5DA3" w:rsidRPr="00197E0B" w:rsidRDefault="00AD5DA3" w:rsidP="00AD5DA3">
      <w:pPr>
        <w:ind w:left="567" w:right="567"/>
        <w:jc w:val="both"/>
        <w:rPr>
          <w:rFonts w:ascii="Palatino Linotype" w:hAnsi="Palatino Linotype"/>
          <w:i/>
          <w:sz w:val="22"/>
        </w:rPr>
      </w:pPr>
      <w:r w:rsidRPr="00197E0B">
        <w:rPr>
          <w:rFonts w:ascii="Palatino Linotype" w:hAnsi="Palatino Linotype"/>
          <w:b/>
          <w:i/>
          <w:sz w:val="22"/>
        </w:rPr>
        <w:t>El derecho a la información será garantizado por el Estado</w:t>
      </w:r>
      <w:r w:rsidRPr="00197E0B">
        <w:rPr>
          <w:rFonts w:ascii="Palatino Linotype" w:hAnsi="Palatino Linotype"/>
          <w:i/>
          <w:sz w:val="22"/>
        </w:rPr>
        <w:t xml:space="preserve">. La ley establecerá las previsiones que permitan asegurar la protección, el respeto y la difusión de este derecho. </w:t>
      </w:r>
    </w:p>
    <w:p w14:paraId="57F855F4" w14:textId="77777777" w:rsidR="00AD5DA3" w:rsidRPr="00197E0B" w:rsidRDefault="00AD5DA3" w:rsidP="00AD5DA3">
      <w:pPr>
        <w:ind w:left="567" w:right="567"/>
        <w:jc w:val="both"/>
        <w:rPr>
          <w:rFonts w:ascii="Palatino Linotype" w:hAnsi="Palatino Linotype"/>
          <w:i/>
          <w:sz w:val="22"/>
        </w:rPr>
      </w:pPr>
      <w:r w:rsidRPr="00197E0B">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D064C27" w14:textId="77777777" w:rsidR="00AD5DA3" w:rsidRPr="00197E0B" w:rsidRDefault="00AD5DA3" w:rsidP="00AD5DA3">
      <w:pPr>
        <w:ind w:left="567" w:right="567"/>
        <w:jc w:val="both"/>
        <w:rPr>
          <w:rFonts w:ascii="Palatino Linotype" w:hAnsi="Palatino Linotype"/>
          <w:i/>
          <w:sz w:val="22"/>
        </w:rPr>
      </w:pPr>
    </w:p>
    <w:p w14:paraId="25A45E32" w14:textId="77777777" w:rsidR="00AD5DA3" w:rsidRPr="00197E0B" w:rsidRDefault="00AD5DA3" w:rsidP="00AD5DA3">
      <w:pPr>
        <w:ind w:left="567" w:right="567"/>
        <w:jc w:val="both"/>
        <w:rPr>
          <w:rFonts w:ascii="Palatino Linotype" w:hAnsi="Palatino Linotype"/>
          <w:i/>
          <w:sz w:val="22"/>
        </w:rPr>
      </w:pPr>
      <w:r w:rsidRPr="00197E0B">
        <w:rPr>
          <w:rFonts w:ascii="Palatino Linotype" w:hAnsi="Palatino Linotype"/>
          <w:i/>
          <w:sz w:val="22"/>
        </w:rPr>
        <w:t>Este derecho se regirá por los principios y bases siguientes:</w:t>
      </w:r>
    </w:p>
    <w:p w14:paraId="2DBE588A" w14:textId="77777777" w:rsidR="00AD5DA3" w:rsidRPr="00197E0B" w:rsidRDefault="00AD5DA3" w:rsidP="00AD5DA3">
      <w:pPr>
        <w:ind w:left="567" w:right="567"/>
        <w:jc w:val="both"/>
        <w:rPr>
          <w:rFonts w:ascii="Palatino Linotype" w:hAnsi="Palatino Linotype"/>
          <w:b/>
          <w:i/>
          <w:sz w:val="22"/>
        </w:rPr>
      </w:pPr>
    </w:p>
    <w:p w14:paraId="7A577EB2" w14:textId="77777777" w:rsidR="00AD5DA3" w:rsidRPr="00197E0B" w:rsidRDefault="00AD5DA3" w:rsidP="00AD5DA3">
      <w:pPr>
        <w:ind w:left="567" w:right="567"/>
        <w:jc w:val="both"/>
        <w:rPr>
          <w:rFonts w:ascii="Palatino Linotype" w:hAnsi="Palatino Linotype"/>
          <w:i/>
          <w:sz w:val="22"/>
        </w:rPr>
      </w:pPr>
      <w:r w:rsidRPr="00197E0B">
        <w:rPr>
          <w:rFonts w:ascii="Palatino Linotype" w:hAnsi="Palatino Linotype"/>
          <w:b/>
          <w:i/>
          <w:sz w:val="22"/>
        </w:rPr>
        <w:t xml:space="preserve">I. Toda la información en posesión </w:t>
      </w:r>
      <w:r w:rsidRPr="00197E0B">
        <w:rPr>
          <w:rFonts w:ascii="Palatino Linotype" w:hAnsi="Palatino Linotype"/>
          <w:i/>
          <w:sz w:val="22"/>
        </w:rPr>
        <w:t xml:space="preserve">de cualquier autoridad, entidad, órgano y organismos de los Poderes Ejecutivo, Legislativo y Judicial, órganos autónomos, partidos </w:t>
      </w:r>
      <w:r w:rsidRPr="00197E0B">
        <w:rPr>
          <w:rFonts w:ascii="Palatino Linotype" w:hAnsi="Palatino Linotype"/>
          <w:i/>
          <w:sz w:val="22"/>
        </w:rPr>
        <w:lastRenderedPageBreak/>
        <w:t xml:space="preserve">políticos, fideicomisos y fondos públicos estatales y municipales, así como </w:t>
      </w:r>
      <w:r w:rsidRPr="00197E0B">
        <w:rPr>
          <w:rFonts w:ascii="Palatino Linotype" w:hAnsi="Palatino Linotype"/>
          <w:b/>
          <w:i/>
          <w:sz w:val="22"/>
        </w:rPr>
        <w:t>del gobierno y de la administración pública municipal y sus organismos descentralizados</w:t>
      </w:r>
      <w:r w:rsidRPr="00197E0B">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197E0B">
        <w:rPr>
          <w:rFonts w:ascii="Palatino Linotype" w:hAnsi="Palatino Linotype"/>
          <w:b/>
          <w:i/>
          <w:sz w:val="22"/>
        </w:rPr>
        <w:t>es pública</w:t>
      </w:r>
      <w:r w:rsidRPr="00197E0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9A46755" w14:textId="77777777" w:rsidR="00AD5DA3" w:rsidRPr="00197E0B" w:rsidRDefault="00AD5DA3" w:rsidP="00AD5DA3">
      <w:pPr>
        <w:ind w:left="567" w:right="567"/>
        <w:jc w:val="both"/>
        <w:rPr>
          <w:rFonts w:ascii="Palatino Linotype" w:hAnsi="Palatino Linotype"/>
          <w:i/>
          <w:sz w:val="22"/>
        </w:rPr>
      </w:pPr>
    </w:p>
    <w:p w14:paraId="031CD451" w14:textId="77777777" w:rsidR="00AD5DA3" w:rsidRPr="00197E0B" w:rsidRDefault="00AD5DA3" w:rsidP="00AD5DA3">
      <w:pPr>
        <w:ind w:left="567" w:right="567"/>
        <w:jc w:val="both"/>
        <w:rPr>
          <w:rFonts w:ascii="Palatino Linotype" w:hAnsi="Palatino Linotype"/>
          <w:i/>
          <w:sz w:val="22"/>
        </w:rPr>
      </w:pPr>
      <w:r w:rsidRPr="00197E0B">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0409CFE4" w14:textId="77777777" w:rsidR="00AD5DA3" w:rsidRPr="00197E0B" w:rsidRDefault="00AD5DA3" w:rsidP="00AD5DA3">
      <w:pPr>
        <w:ind w:left="567" w:right="567"/>
        <w:jc w:val="both"/>
        <w:rPr>
          <w:rFonts w:ascii="Palatino Linotype" w:hAnsi="Palatino Linotype"/>
          <w:i/>
          <w:sz w:val="22"/>
        </w:rPr>
      </w:pPr>
    </w:p>
    <w:p w14:paraId="0779149B" w14:textId="77777777" w:rsidR="00AD5DA3" w:rsidRPr="00197E0B" w:rsidRDefault="00AD5DA3" w:rsidP="00AD5DA3">
      <w:pPr>
        <w:ind w:left="567" w:right="567"/>
        <w:jc w:val="both"/>
        <w:rPr>
          <w:rFonts w:ascii="Palatino Linotype" w:hAnsi="Palatino Linotype"/>
          <w:i/>
          <w:sz w:val="22"/>
        </w:rPr>
      </w:pPr>
      <w:r w:rsidRPr="00197E0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4B184050" w14:textId="77777777" w:rsidR="00AD5DA3" w:rsidRPr="00197E0B" w:rsidRDefault="00AD5DA3" w:rsidP="00AD5DA3">
      <w:pPr>
        <w:ind w:left="567" w:right="567"/>
        <w:jc w:val="both"/>
        <w:rPr>
          <w:rFonts w:ascii="Palatino Linotype" w:hAnsi="Palatino Linotype"/>
          <w:i/>
          <w:sz w:val="22"/>
        </w:rPr>
      </w:pPr>
    </w:p>
    <w:p w14:paraId="7C68089D" w14:textId="77777777" w:rsidR="00AD5DA3" w:rsidRPr="00197E0B" w:rsidRDefault="00AD5DA3" w:rsidP="00AD5DA3">
      <w:pPr>
        <w:ind w:left="567" w:right="567"/>
        <w:jc w:val="both"/>
        <w:rPr>
          <w:rFonts w:ascii="Palatino Linotype" w:hAnsi="Palatino Linotype"/>
          <w:i/>
          <w:sz w:val="22"/>
        </w:rPr>
      </w:pPr>
      <w:r w:rsidRPr="00197E0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3E1F7A41" w14:textId="77777777" w:rsidR="00AD5DA3" w:rsidRPr="00197E0B" w:rsidRDefault="00AD5DA3" w:rsidP="00AD5DA3">
      <w:pPr>
        <w:ind w:left="567" w:right="567"/>
        <w:jc w:val="both"/>
        <w:rPr>
          <w:rFonts w:ascii="Palatino Linotype" w:hAnsi="Palatino Linotype"/>
          <w:i/>
          <w:sz w:val="22"/>
        </w:rPr>
      </w:pPr>
    </w:p>
    <w:p w14:paraId="58A1D5F8" w14:textId="77777777" w:rsidR="00AD5DA3" w:rsidRPr="00197E0B" w:rsidRDefault="00AD5DA3" w:rsidP="00AD5DA3">
      <w:pPr>
        <w:ind w:left="567" w:right="567"/>
        <w:jc w:val="both"/>
        <w:rPr>
          <w:rFonts w:ascii="Palatino Linotype" w:hAnsi="Palatino Linotype"/>
          <w:i/>
          <w:sz w:val="22"/>
        </w:rPr>
      </w:pPr>
      <w:r w:rsidRPr="00197E0B">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39A7A70" w14:textId="77777777" w:rsidR="00AD5DA3" w:rsidRPr="00197E0B" w:rsidRDefault="00AD5DA3" w:rsidP="00AD5DA3">
      <w:pPr>
        <w:ind w:left="567" w:right="567"/>
        <w:jc w:val="both"/>
        <w:rPr>
          <w:rFonts w:ascii="Palatino Linotype" w:hAnsi="Palatino Linotype"/>
          <w:b/>
          <w:i/>
          <w:sz w:val="22"/>
        </w:rPr>
      </w:pPr>
    </w:p>
    <w:p w14:paraId="6857F161" w14:textId="77777777" w:rsidR="00AD5DA3" w:rsidRPr="00197E0B" w:rsidRDefault="00AD5DA3" w:rsidP="00AD5DA3">
      <w:pPr>
        <w:ind w:left="567" w:right="567"/>
        <w:jc w:val="both"/>
        <w:rPr>
          <w:rFonts w:ascii="Palatino Linotype" w:hAnsi="Palatino Linotype"/>
          <w:i/>
          <w:sz w:val="22"/>
        </w:rPr>
      </w:pPr>
      <w:r w:rsidRPr="00197E0B">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197E0B">
        <w:rPr>
          <w:rFonts w:ascii="Palatino Linotype" w:hAnsi="Palatino Linotype"/>
          <w:i/>
          <w:sz w:val="22"/>
        </w:rPr>
        <w:t xml:space="preserve"> y los indicadores que permitan rendir cuenta del cumplimiento de sus objetivos y los resultados obtenidos.</w:t>
      </w:r>
    </w:p>
    <w:p w14:paraId="10D3F626" w14:textId="77777777" w:rsidR="00AD5DA3" w:rsidRPr="00197E0B" w:rsidRDefault="00AD5DA3" w:rsidP="00AD5DA3">
      <w:pPr>
        <w:ind w:left="567" w:right="567"/>
        <w:jc w:val="both"/>
        <w:rPr>
          <w:rFonts w:ascii="Palatino Linotype" w:hAnsi="Palatino Linotype"/>
          <w:i/>
          <w:sz w:val="22"/>
        </w:rPr>
      </w:pPr>
    </w:p>
    <w:p w14:paraId="2E96D677"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i/>
          <w:sz w:val="22"/>
        </w:rPr>
        <w:lastRenderedPageBreak/>
        <w:t>VII. La ley reglamentaria, determinará la manera en que los sujetos obligados deberán hacer pública la información relativa a los recursos públicos que entreguen a personas físicas o jurídicas colectivas.”</w:t>
      </w:r>
    </w:p>
    <w:p w14:paraId="6BAE51B8" w14:textId="77777777" w:rsidR="00AD5DA3" w:rsidRPr="00197E0B" w:rsidRDefault="00AD5DA3" w:rsidP="00AD5DA3">
      <w:pPr>
        <w:ind w:left="567" w:right="567"/>
        <w:jc w:val="both"/>
        <w:rPr>
          <w:rFonts w:ascii="Palatino Linotype" w:hAnsi="Palatino Linotype"/>
          <w:sz w:val="22"/>
        </w:rPr>
      </w:pPr>
    </w:p>
    <w:p w14:paraId="1981EC6B" w14:textId="77777777" w:rsidR="00AD5DA3" w:rsidRDefault="00AD5DA3" w:rsidP="00AD5DA3">
      <w:pPr>
        <w:ind w:left="567" w:right="567"/>
        <w:jc w:val="both"/>
        <w:rPr>
          <w:rFonts w:ascii="Palatino Linotype" w:hAnsi="Palatino Linotype"/>
          <w:sz w:val="22"/>
        </w:rPr>
      </w:pPr>
      <w:r w:rsidRPr="00197E0B">
        <w:rPr>
          <w:rFonts w:ascii="Palatino Linotype" w:hAnsi="Palatino Linotype"/>
          <w:sz w:val="22"/>
        </w:rPr>
        <w:t>(Énfasis añadido)</w:t>
      </w:r>
    </w:p>
    <w:p w14:paraId="28577FFE" w14:textId="77777777" w:rsidR="00AD5DA3" w:rsidRPr="00197E0B" w:rsidRDefault="00AD5DA3" w:rsidP="00AD5DA3">
      <w:pPr>
        <w:spacing w:line="360" w:lineRule="auto"/>
        <w:ind w:left="567" w:right="567"/>
        <w:jc w:val="both"/>
        <w:rPr>
          <w:rFonts w:ascii="Palatino Linotype" w:hAnsi="Palatino Linotype"/>
          <w:sz w:val="22"/>
        </w:rPr>
      </w:pPr>
    </w:p>
    <w:p w14:paraId="3FD5F2D0" w14:textId="6EBD0F27" w:rsidR="00AD5DA3" w:rsidRPr="00AD5DA3" w:rsidRDefault="00AD5DA3" w:rsidP="00AD5DA3">
      <w:pPr>
        <w:pStyle w:val="Prrafodelista"/>
        <w:numPr>
          <w:ilvl w:val="0"/>
          <w:numId w:val="2"/>
        </w:numPr>
        <w:spacing w:line="360" w:lineRule="auto"/>
        <w:ind w:left="0" w:firstLine="0"/>
        <w:jc w:val="both"/>
        <w:rPr>
          <w:rFonts w:ascii="Palatino Linotype" w:hAnsi="Palatino Linotype" w:cs="Arial"/>
          <w:sz w:val="24"/>
        </w:rPr>
      </w:pPr>
      <w:r w:rsidRPr="00AD5DA3">
        <w:rPr>
          <w:rFonts w:ascii="Palatino Linotype" w:hAnsi="Palatino Linotype" w:cs="Arial"/>
          <w:sz w:val="24"/>
        </w:rPr>
        <w:t xml:space="preserve">Adicional, tenemos que la Ley de Transparencia y Acceso a la Información Pública del Estado de México y Municipios, prevé en su artículo 23 fracción </w:t>
      </w:r>
      <w:r w:rsidR="00C55D86">
        <w:rPr>
          <w:rFonts w:ascii="Palatino Linotype" w:hAnsi="Palatino Linotype" w:cs="Arial"/>
          <w:sz w:val="24"/>
        </w:rPr>
        <w:t>IV</w:t>
      </w:r>
      <w:r w:rsidRPr="00AD5DA3">
        <w:rPr>
          <w:rFonts w:ascii="Palatino Linotype" w:hAnsi="Palatino Linotype" w:cs="Arial"/>
          <w:sz w:val="24"/>
        </w:rPr>
        <w:t>, lo siguiente:</w:t>
      </w:r>
    </w:p>
    <w:p w14:paraId="0DD0F09B" w14:textId="77777777" w:rsidR="00AD5DA3" w:rsidRPr="00197E0B" w:rsidRDefault="00AD5DA3" w:rsidP="00AD5DA3">
      <w:pPr>
        <w:spacing w:line="360" w:lineRule="auto"/>
        <w:jc w:val="both"/>
        <w:rPr>
          <w:rFonts w:ascii="Palatino Linotype" w:hAnsi="Palatino Linotype" w:cs="Arial"/>
        </w:rPr>
      </w:pPr>
    </w:p>
    <w:p w14:paraId="23AB1206" w14:textId="77777777" w:rsidR="00AD5DA3" w:rsidRPr="00C82303" w:rsidRDefault="00AD5DA3" w:rsidP="00AD5DA3">
      <w:pPr>
        <w:ind w:left="567" w:right="822"/>
        <w:jc w:val="both"/>
        <w:rPr>
          <w:rFonts w:ascii="Palatino Linotype" w:eastAsia="MS Mincho" w:hAnsi="Palatino Linotype" w:cs="Arial"/>
          <w:i/>
        </w:rPr>
      </w:pPr>
      <w:r w:rsidRPr="00C82303">
        <w:rPr>
          <w:rFonts w:ascii="Palatino Linotype" w:eastAsia="MS Mincho" w:hAnsi="Palatino Linotype" w:cs="Arial"/>
          <w:b/>
          <w:i/>
        </w:rPr>
        <w:t xml:space="preserve">“Artículo 23. Son sujetos obligados a transparentar y permitir el acceso a su información y </w:t>
      </w:r>
      <w:r w:rsidRPr="00C82303">
        <w:rPr>
          <w:rFonts w:ascii="Palatino Linotype" w:eastAsia="MS Mincho" w:hAnsi="Palatino Linotype"/>
          <w:b/>
          <w:i/>
        </w:rPr>
        <w:t>proteger</w:t>
      </w:r>
      <w:r w:rsidRPr="00C82303">
        <w:rPr>
          <w:rFonts w:ascii="Palatino Linotype" w:eastAsia="MS Mincho" w:hAnsi="Palatino Linotype" w:cs="Arial"/>
          <w:b/>
          <w:i/>
        </w:rPr>
        <w:t xml:space="preserve"> los datos personales que obren en su poder</w:t>
      </w:r>
      <w:r w:rsidRPr="00C82303">
        <w:rPr>
          <w:rFonts w:ascii="Palatino Linotype" w:eastAsia="MS Mincho" w:hAnsi="Palatino Linotype" w:cs="Arial"/>
          <w:i/>
        </w:rPr>
        <w:t>:</w:t>
      </w:r>
    </w:p>
    <w:p w14:paraId="74DF2DFE" w14:textId="77777777" w:rsidR="00AD5DA3" w:rsidRPr="00C82303" w:rsidRDefault="00AD5DA3" w:rsidP="00AD5DA3">
      <w:pPr>
        <w:ind w:left="567" w:right="822"/>
        <w:jc w:val="both"/>
        <w:rPr>
          <w:rFonts w:ascii="Palatino Linotype" w:eastAsia="MS Mincho" w:hAnsi="Palatino Linotype" w:cs="Arial"/>
          <w:i/>
        </w:rPr>
      </w:pPr>
      <w:r w:rsidRPr="00C82303">
        <w:rPr>
          <w:rFonts w:ascii="Palatino Linotype" w:eastAsia="MS Mincho" w:hAnsi="Palatino Linotype" w:cs="Arial"/>
          <w:i/>
        </w:rPr>
        <w:t>…</w:t>
      </w:r>
    </w:p>
    <w:p w14:paraId="1FB98CAA" w14:textId="5DF3888F" w:rsidR="00874535" w:rsidRPr="00C55D86" w:rsidRDefault="00C55D86" w:rsidP="00C55D86">
      <w:pPr>
        <w:ind w:left="567" w:right="822"/>
        <w:jc w:val="both"/>
        <w:rPr>
          <w:rFonts w:ascii="Palatino Linotype" w:hAnsi="Palatino Linotype"/>
          <w:i/>
          <w:sz w:val="22"/>
        </w:rPr>
      </w:pPr>
      <w:r w:rsidRPr="00C55D86">
        <w:rPr>
          <w:rFonts w:ascii="Palatino Linotype" w:hAnsi="Palatino Linotype"/>
          <w:i/>
          <w:sz w:val="22"/>
        </w:rPr>
        <w:t>IV. Los ayuntamientos y las dependencias, organismos, órganos y</w:t>
      </w:r>
      <w:r>
        <w:rPr>
          <w:rFonts w:ascii="Palatino Linotype" w:hAnsi="Palatino Linotype"/>
          <w:i/>
          <w:sz w:val="22"/>
        </w:rPr>
        <w:t xml:space="preserve"> entidades de la administración </w:t>
      </w:r>
      <w:r w:rsidRPr="00C55D86">
        <w:rPr>
          <w:rFonts w:ascii="Palatino Linotype" w:hAnsi="Palatino Linotype"/>
          <w:i/>
          <w:sz w:val="22"/>
        </w:rPr>
        <w:t>municipal;</w:t>
      </w:r>
    </w:p>
    <w:p w14:paraId="2AA7A8B1" w14:textId="2C561D2A" w:rsidR="00AD5DA3" w:rsidRDefault="00AD5DA3" w:rsidP="00874535">
      <w:pPr>
        <w:ind w:left="567" w:right="822"/>
        <w:jc w:val="both"/>
        <w:rPr>
          <w:rFonts w:ascii="Palatino Linotype" w:eastAsia="MS Mincho" w:hAnsi="Palatino Linotype" w:cs="Arial"/>
          <w:b/>
          <w:i/>
        </w:rPr>
      </w:pPr>
      <w:r w:rsidRPr="00C82303">
        <w:rPr>
          <w:rFonts w:ascii="Palatino Linotype" w:eastAsia="MS Mincho" w:hAnsi="Palatino Linotype" w:cs="Arial"/>
          <w:b/>
          <w:i/>
        </w:rPr>
        <w:t>…</w:t>
      </w:r>
    </w:p>
    <w:p w14:paraId="7CFF69DC" w14:textId="77777777" w:rsidR="00AD5DA3" w:rsidRPr="00C82303" w:rsidRDefault="00AD5DA3" w:rsidP="00AD5DA3">
      <w:pPr>
        <w:ind w:left="567" w:right="822"/>
        <w:jc w:val="both"/>
        <w:rPr>
          <w:rFonts w:ascii="Palatino Linotype" w:eastAsia="MS Mincho" w:hAnsi="Palatino Linotype"/>
          <w:b/>
          <w:i/>
        </w:rPr>
      </w:pPr>
      <w:r w:rsidRPr="00C82303">
        <w:rPr>
          <w:rFonts w:ascii="Palatino Linotype" w:eastAsia="MS Mincho" w:hAnsi="Palatino Linotype"/>
          <w:b/>
          <w:i/>
        </w:rPr>
        <w:t>Los sujetos obligados deberán hacer pública toda aquella información relativa a los montos y las personas a quienes entreguen, por cualquier</w:t>
      </w:r>
      <w:r>
        <w:rPr>
          <w:rFonts w:ascii="Palatino Linotype" w:eastAsia="MS Mincho" w:hAnsi="Palatino Linotype"/>
          <w:b/>
          <w:i/>
        </w:rPr>
        <w:t xml:space="preserve"> </w:t>
      </w:r>
      <w:r w:rsidRPr="00C82303">
        <w:rPr>
          <w:rFonts w:ascii="Palatino Linotype" w:eastAsia="MS Mincho" w:hAnsi="Palatino Linotype"/>
          <w:b/>
          <w:i/>
        </w:rPr>
        <w:t>motivo, recursos públicos</w:t>
      </w:r>
      <w:r w:rsidRPr="00C82303">
        <w:rPr>
          <w:rFonts w:ascii="Palatino Linotype" w:eastAsia="MS Mincho" w:hAnsi="Palatino Linotype"/>
          <w:i/>
        </w:rPr>
        <w:t xml:space="preserve">, </w:t>
      </w:r>
      <w:r w:rsidRPr="00C82303">
        <w:rPr>
          <w:rFonts w:ascii="Palatino Linotype" w:eastAsia="MS Mincho" w:hAnsi="Palatino Linotype"/>
          <w:b/>
          <w:i/>
        </w:rPr>
        <w:t>así como</w:t>
      </w:r>
      <w:r w:rsidRPr="00C82303">
        <w:rPr>
          <w:rFonts w:ascii="Palatino Linotype" w:eastAsia="MS Mincho" w:hAnsi="Palatino Linotype"/>
          <w:i/>
        </w:rPr>
        <w:t xml:space="preserve"> </w:t>
      </w:r>
      <w:r w:rsidRPr="00C82303">
        <w:rPr>
          <w:rFonts w:ascii="Palatino Linotype" w:eastAsia="MS Mincho" w:hAnsi="Palatino Linotype"/>
          <w:b/>
          <w:i/>
        </w:rPr>
        <w:t>los informes que dichas personas les entreguen sobre el uso y destino de dichos recursos.</w:t>
      </w:r>
    </w:p>
    <w:p w14:paraId="6D8D1BC6" w14:textId="77777777" w:rsidR="00AD5DA3" w:rsidRPr="00C82303" w:rsidRDefault="00AD5DA3" w:rsidP="00AD5DA3">
      <w:pPr>
        <w:ind w:left="567" w:right="822"/>
        <w:jc w:val="both"/>
        <w:rPr>
          <w:rFonts w:ascii="Palatino Linotype" w:eastAsia="MS Mincho" w:hAnsi="Palatino Linotype" w:cs="Arial"/>
          <w:i/>
        </w:rPr>
      </w:pPr>
      <w:r w:rsidRPr="00C82303">
        <w:rPr>
          <w:rFonts w:ascii="Palatino Linotype" w:eastAsia="MS Mincho" w:hAnsi="Palatino Linotype" w:cs="Arial"/>
          <w:b/>
          <w:i/>
        </w:rPr>
        <w:t>Los servidores públicos deberán transparentar sus acciones así como garantizar y respetar el derecho de acceso a la información pública.”</w:t>
      </w:r>
    </w:p>
    <w:p w14:paraId="596F68B3" w14:textId="77777777" w:rsidR="00AD5DA3" w:rsidRPr="00C82303" w:rsidRDefault="00AD5DA3" w:rsidP="00AD5DA3">
      <w:pPr>
        <w:ind w:left="567" w:right="822"/>
        <w:jc w:val="both"/>
        <w:rPr>
          <w:rFonts w:ascii="Palatino Linotype" w:eastAsia="MS Mincho" w:hAnsi="Palatino Linotype" w:cs="Arial"/>
          <w:i/>
        </w:rPr>
      </w:pPr>
      <w:r w:rsidRPr="00C82303">
        <w:rPr>
          <w:rFonts w:ascii="Palatino Linotype" w:eastAsia="MS Mincho" w:hAnsi="Palatino Linotype" w:cs="Arial"/>
          <w:i/>
        </w:rPr>
        <w:t>(Énfasis añadido)</w:t>
      </w:r>
    </w:p>
    <w:p w14:paraId="221078EA" w14:textId="77777777" w:rsidR="00AD5DA3" w:rsidRPr="00197E0B" w:rsidRDefault="00AD5DA3" w:rsidP="00AD5DA3">
      <w:pPr>
        <w:spacing w:line="360" w:lineRule="auto"/>
        <w:jc w:val="both"/>
        <w:rPr>
          <w:rFonts w:ascii="Palatino Linotype" w:hAnsi="Palatino Linotype" w:cs="Arial"/>
        </w:rPr>
      </w:pPr>
    </w:p>
    <w:p w14:paraId="6CFB7356" w14:textId="77777777" w:rsidR="00AD5DA3" w:rsidRPr="00C55D86" w:rsidRDefault="00AD5DA3" w:rsidP="00AD5DA3">
      <w:pPr>
        <w:pStyle w:val="Prrafodelista"/>
        <w:numPr>
          <w:ilvl w:val="0"/>
          <w:numId w:val="2"/>
        </w:numPr>
        <w:spacing w:line="360" w:lineRule="auto"/>
        <w:ind w:left="0" w:firstLine="0"/>
        <w:jc w:val="both"/>
        <w:rPr>
          <w:rFonts w:ascii="Palatino Linotype" w:hAnsi="Palatino Linotype" w:cs="Arial"/>
          <w:sz w:val="24"/>
        </w:rPr>
      </w:pPr>
      <w:r w:rsidRPr="00C55D86">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05848B47" w14:textId="77777777" w:rsidR="00AD5DA3" w:rsidRDefault="00AD5DA3" w:rsidP="00AD5DA3">
      <w:pPr>
        <w:pStyle w:val="Prrafodelista"/>
        <w:spacing w:line="360" w:lineRule="auto"/>
        <w:ind w:left="0"/>
        <w:jc w:val="both"/>
        <w:rPr>
          <w:rFonts w:ascii="Palatino Linotype" w:hAnsi="Palatino Linotype" w:cs="Arial"/>
        </w:rPr>
      </w:pPr>
    </w:p>
    <w:p w14:paraId="48DFDEF6" w14:textId="4B200A4A" w:rsidR="00AD5DA3" w:rsidRDefault="00AD5DA3" w:rsidP="00AD5DA3">
      <w:pPr>
        <w:pStyle w:val="Prrafodelista"/>
        <w:numPr>
          <w:ilvl w:val="0"/>
          <w:numId w:val="2"/>
        </w:numPr>
        <w:spacing w:line="360" w:lineRule="auto"/>
        <w:ind w:left="0" w:firstLine="0"/>
        <w:jc w:val="both"/>
        <w:rPr>
          <w:rFonts w:ascii="Palatino Linotype" w:hAnsi="Palatino Linotype" w:cs="Arial"/>
        </w:rPr>
      </w:pPr>
      <w:r w:rsidRPr="00C55D86">
        <w:rPr>
          <w:rFonts w:ascii="Palatino Linotype" w:hAnsi="Palatino Linotype" w:cs="Arial"/>
          <w:sz w:val="24"/>
        </w:rPr>
        <w:lastRenderedPageBreak/>
        <w:t>Por lo anterior, es de referir que,</w:t>
      </w:r>
      <w:r w:rsidRPr="00C55D86">
        <w:rPr>
          <w:rFonts w:ascii="Palatino Linotype" w:hAnsi="Palatino Linotype" w:cs="Arial"/>
          <w:b/>
          <w:sz w:val="24"/>
        </w:rPr>
        <w:t xml:space="preserve"> </w:t>
      </w:r>
      <w:r w:rsidR="001D01E1" w:rsidRPr="00C55D86">
        <w:rPr>
          <w:rFonts w:ascii="Palatino Linotype" w:hAnsi="Palatino Linotype"/>
          <w:b/>
          <w:bCs/>
          <w:sz w:val="24"/>
        </w:rPr>
        <w:t>el</w:t>
      </w:r>
      <w:r w:rsidRPr="00C55D86">
        <w:rPr>
          <w:rFonts w:ascii="Palatino Linotype" w:hAnsi="Palatino Linotype"/>
          <w:b/>
          <w:bCs/>
          <w:sz w:val="24"/>
        </w:rPr>
        <w:t xml:space="preserve"> </w:t>
      </w:r>
      <w:r w:rsidR="00310077" w:rsidRPr="00C55D86">
        <w:rPr>
          <w:rFonts w:ascii="Palatino Linotype" w:eastAsia="Calibri" w:hAnsi="Palatino Linotype" w:cs="Tahoma"/>
          <w:b/>
          <w:sz w:val="24"/>
          <w:lang w:eastAsia="en-US"/>
        </w:rPr>
        <w:t>Ayuntamiento de Naucalpan de Juárez</w:t>
      </w:r>
      <w:r w:rsidRPr="00C55D86">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r w:rsidRPr="00A82A4C">
        <w:rPr>
          <w:rFonts w:ascii="Palatino Linotype" w:hAnsi="Palatino Linotype" w:cs="Arial"/>
        </w:rPr>
        <w:t>.</w:t>
      </w:r>
    </w:p>
    <w:p w14:paraId="728DEF73" w14:textId="77777777" w:rsidR="001129E4" w:rsidRDefault="001129E4" w:rsidP="001129E4">
      <w:pPr>
        <w:pStyle w:val="Prrafodelista"/>
        <w:rPr>
          <w:rFonts w:ascii="Palatino Linotype" w:hAnsi="Palatino Linotype" w:cs="Arial"/>
        </w:rPr>
      </w:pPr>
    </w:p>
    <w:p w14:paraId="1EE9CBD1" w14:textId="420DD3C3" w:rsidR="001129E4" w:rsidRPr="001129E4" w:rsidRDefault="001129E4" w:rsidP="001129E4">
      <w:pPr>
        <w:pStyle w:val="Ttulo2"/>
        <w:spacing w:line="259" w:lineRule="auto"/>
        <w:rPr>
          <w:rFonts w:ascii="Palatino Linotype" w:hAnsi="Palatino Linotype"/>
          <w:b/>
          <w:color w:val="auto"/>
          <w:sz w:val="24"/>
          <w:szCs w:val="24"/>
        </w:rPr>
      </w:pPr>
      <w:bookmarkStart w:id="18" w:name="_Toc365138"/>
      <w:bookmarkStart w:id="19" w:name="_Toc51248071"/>
      <w:bookmarkStart w:id="20" w:name="_Toc54281503"/>
      <w:bookmarkStart w:id="21" w:name="_Toc82465796"/>
      <w:bookmarkStart w:id="22" w:name="_Toc84852040"/>
      <w:r>
        <w:rPr>
          <w:rFonts w:ascii="Palatino Linotype" w:eastAsia="MS Mincho" w:hAnsi="Palatino Linotype"/>
          <w:b/>
          <w:bCs/>
          <w:color w:val="auto"/>
          <w:sz w:val="24"/>
          <w:szCs w:val="24"/>
        </w:rPr>
        <w:t xml:space="preserve">II. </w:t>
      </w:r>
      <w:r w:rsidR="00C55D86">
        <w:rPr>
          <w:rFonts w:ascii="Palatino Linotype" w:eastAsia="MS Mincho" w:hAnsi="Palatino Linotype"/>
          <w:b/>
          <w:bCs/>
          <w:color w:val="auto"/>
          <w:sz w:val="24"/>
          <w:szCs w:val="24"/>
        </w:rPr>
        <w:t xml:space="preserve">De la </w:t>
      </w:r>
      <w:r w:rsidR="00D9039D">
        <w:rPr>
          <w:rFonts w:ascii="Palatino Linotype" w:eastAsia="MS Mincho" w:hAnsi="Palatino Linotype"/>
          <w:b/>
          <w:bCs/>
          <w:color w:val="auto"/>
          <w:sz w:val="24"/>
          <w:szCs w:val="24"/>
        </w:rPr>
        <w:t>Universidad de Naucalpan de Juárez</w:t>
      </w:r>
      <w:r w:rsidRPr="00FA255D">
        <w:rPr>
          <w:rFonts w:ascii="Palatino Linotype" w:eastAsia="MS Mincho" w:hAnsi="Palatino Linotype"/>
          <w:b/>
          <w:bCs/>
          <w:color w:val="auto"/>
          <w:sz w:val="24"/>
          <w:szCs w:val="24"/>
        </w:rPr>
        <w:t>.</w:t>
      </w:r>
      <w:bookmarkEnd w:id="18"/>
      <w:bookmarkEnd w:id="19"/>
      <w:bookmarkEnd w:id="20"/>
      <w:bookmarkEnd w:id="21"/>
      <w:bookmarkEnd w:id="22"/>
      <w:r w:rsidRPr="00A40364">
        <w:rPr>
          <w:rFonts w:ascii="Palatino Linotype" w:eastAsia="MS Mincho" w:hAnsi="Palatino Linotype"/>
          <w:b/>
          <w:i/>
          <w:color w:val="auto"/>
          <w:sz w:val="24"/>
          <w:szCs w:val="24"/>
          <w:lang w:val="es-ES_tradnl"/>
        </w:rPr>
        <w:t xml:space="preserve"> </w:t>
      </w:r>
    </w:p>
    <w:p w14:paraId="2BAAF4A9" w14:textId="77777777" w:rsidR="001129E4" w:rsidRDefault="001129E4" w:rsidP="001129E4">
      <w:pPr>
        <w:spacing w:line="360" w:lineRule="auto"/>
        <w:ind w:right="49"/>
        <w:contextualSpacing/>
        <w:jc w:val="both"/>
        <w:rPr>
          <w:rFonts w:ascii="Palatino Linotype" w:eastAsia="MS Mincho" w:hAnsi="Palatino Linotype" w:cstheme="majorBidi"/>
          <w:sz w:val="24"/>
          <w:szCs w:val="24"/>
        </w:rPr>
      </w:pPr>
    </w:p>
    <w:p w14:paraId="686E8F87" w14:textId="77777777" w:rsidR="00C55D86" w:rsidRDefault="00C55D86" w:rsidP="001129E4">
      <w:pPr>
        <w:numPr>
          <w:ilvl w:val="0"/>
          <w:numId w:val="2"/>
        </w:numPr>
        <w:spacing w:line="360" w:lineRule="auto"/>
        <w:ind w:left="0" w:right="49" w:firstLine="0"/>
        <w:contextualSpacing/>
        <w:jc w:val="both"/>
        <w:rPr>
          <w:rFonts w:ascii="Palatino Linotype" w:eastAsia="MS Mincho" w:hAnsi="Palatino Linotype" w:cstheme="majorBidi"/>
          <w:sz w:val="24"/>
          <w:szCs w:val="24"/>
        </w:rPr>
      </w:pPr>
      <w:r>
        <w:rPr>
          <w:rFonts w:ascii="Palatino Linotype" w:eastAsia="MS Mincho" w:hAnsi="Palatino Linotype" w:cstheme="majorBidi"/>
          <w:sz w:val="24"/>
          <w:szCs w:val="24"/>
        </w:rPr>
        <w:t>El Sujeto Obligado en su respuesta refirió que la información que solicitó el Recurrente no obra en sus archivos, basando su postura con los siguientes argumentos:</w:t>
      </w:r>
    </w:p>
    <w:p w14:paraId="3C075055" w14:textId="77777777" w:rsidR="00C55D86" w:rsidRDefault="00C55D86" w:rsidP="008A15AA">
      <w:pPr>
        <w:pStyle w:val="Prrafodelista"/>
        <w:numPr>
          <w:ilvl w:val="0"/>
          <w:numId w:val="36"/>
        </w:numPr>
        <w:spacing w:before="240" w:after="240" w:line="360" w:lineRule="auto"/>
        <w:ind w:left="426" w:right="567"/>
        <w:jc w:val="both"/>
        <w:rPr>
          <w:rFonts w:ascii="Palatino Linotype" w:hAnsi="Palatino Linotype"/>
          <w:bCs/>
          <w:iCs/>
          <w:color w:val="000000"/>
          <w:sz w:val="24"/>
        </w:rPr>
      </w:pPr>
      <w:r w:rsidRPr="001F7BE2">
        <w:rPr>
          <w:rFonts w:ascii="Palatino Linotype" w:hAnsi="Palatino Linotype"/>
          <w:bCs/>
          <w:iCs/>
          <w:color w:val="000000"/>
          <w:sz w:val="24"/>
        </w:rPr>
        <w:t>Se informa que el acuerdo por el que se remite el proyecto de iniciativa de Decreto a la Ley que crea el Organismo Público Descentralizado denominado Universidad Pública de Naucalpan de Juárez, se encuentra la Legislatura, por lo que el Organismo no ha sido creado.</w:t>
      </w:r>
    </w:p>
    <w:p w14:paraId="51CE0F0B" w14:textId="77777777" w:rsidR="00C55D86" w:rsidRDefault="00C55D86" w:rsidP="008A15AA">
      <w:pPr>
        <w:pStyle w:val="Prrafodelista"/>
        <w:numPr>
          <w:ilvl w:val="0"/>
          <w:numId w:val="36"/>
        </w:numPr>
        <w:spacing w:before="240" w:after="240" w:line="360" w:lineRule="auto"/>
        <w:ind w:left="426" w:right="567"/>
        <w:jc w:val="both"/>
        <w:rPr>
          <w:rFonts w:ascii="Palatino Linotype" w:hAnsi="Palatino Linotype"/>
          <w:bCs/>
          <w:iCs/>
          <w:color w:val="000000"/>
          <w:sz w:val="24"/>
        </w:rPr>
      </w:pPr>
      <w:r w:rsidRPr="001F7BE2">
        <w:rPr>
          <w:rFonts w:ascii="Palatino Linotype" w:hAnsi="Palatino Linotype"/>
          <w:bCs/>
          <w:iCs/>
          <w:color w:val="000000"/>
          <w:sz w:val="24"/>
        </w:rPr>
        <w:t>Se informa que la Secretaría de Cultura, a través de sus unidades administrativas se encuentra elaborando los perfiles de puesto administrativo y académico acorde al modelo educativo que tendrá la Universidad, aclarando que las contrataciones estarán Sujetas a la normatividad de la Universidad.</w:t>
      </w:r>
    </w:p>
    <w:p w14:paraId="0BB3DC99" w14:textId="77777777" w:rsidR="008A15AA" w:rsidRDefault="008A15AA" w:rsidP="008A15AA">
      <w:pPr>
        <w:pStyle w:val="Prrafodelista"/>
        <w:numPr>
          <w:ilvl w:val="0"/>
          <w:numId w:val="36"/>
        </w:numPr>
        <w:spacing w:before="240" w:after="240" w:line="360" w:lineRule="auto"/>
        <w:ind w:left="426" w:right="567"/>
        <w:jc w:val="both"/>
        <w:rPr>
          <w:rFonts w:ascii="Palatino Linotype" w:hAnsi="Palatino Linotype"/>
          <w:bCs/>
          <w:iCs/>
          <w:color w:val="000000"/>
          <w:sz w:val="24"/>
        </w:rPr>
      </w:pPr>
      <w:r>
        <w:rPr>
          <w:rFonts w:ascii="Palatino Linotype" w:hAnsi="Palatino Linotype"/>
          <w:bCs/>
          <w:iCs/>
          <w:color w:val="000000"/>
          <w:sz w:val="24"/>
        </w:rPr>
        <w:t>Una vez que se publique el Decreto relativo a la creación de la Universidad se informará a la población en general, la fecha de apertura e inicio de actividades.</w:t>
      </w:r>
    </w:p>
    <w:p w14:paraId="74B1531A" w14:textId="77777777" w:rsidR="00C55D86" w:rsidRPr="001F7BE2" w:rsidRDefault="00C55D86" w:rsidP="008A15AA">
      <w:pPr>
        <w:pStyle w:val="Prrafodelista"/>
        <w:spacing w:before="240" w:after="240" w:line="360" w:lineRule="auto"/>
        <w:ind w:left="567" w:right="567"/>
        <w:jc w:val="both"/>
        <w:rPr>
          <w:rFonts w:ascii="Palatino Linotype" w:hAnsi="Palatino Linotype"/>
          <w:bCs/>
          <w:iCs/>
          <w:color w:val="000000"/>
          <w:sz w:val="24"/>
        </w:rPr>
      </w:pPr>
    </w:p>
    <w:p w14:paraId="2CADBE82" w14:textId="0276397D" w:rsidR="008A15AA" w:rsidRDefault="008A15AA" w:rsidP="001129E4">
      <w:pPr>
        <w:numPr>
          <w:ilvl w:val="0"/>
          <w:numId w:val="2"/>
        </w:numPr>
        <w:spacing w:line="360" w:lineRule="auto"/>
        <w:ind w:left="0" w:right="49" w:firstLine="0"/>
        <w:contextualSpacing/>
        <w:jc w:val="both"/>
        <w:rPr>
          <w:rFonts w:ascii="Palatino Linotype" w:eastAsia="MS Mincho" w:hAnsi="Palatino Linotype" w:cstheme="majorBidi"/>
          <w:sz w:val="24"/>
          <w:szCs w:val="24"/>
        </w:rPr>
      </w:pPr>
      <w:r>
        <w:rPr>
          <w:rFonts w:ascii="Palatino Linotype" w:eastAsia="MS Mincho" w:hAnsi="Palatino Linotype" w:cstheme="majorBidi"/>
          <w:sz w:val="24"/>
          <w:szCs w:val="24"/>
        </w:rPr>
        <w:lastRenderedPageBreak/>
        <w:t>De la respuesta emitida por el Sujeto Obligado se puede apreciar que, la información solicitada por el Particular no obra en sus archivos porque la creación de la Universidad a la que se refiere en su solicitud, se encuentra en proceso de aprobación por parte de la Legislatura del Estado de México, es decir, la iniciativa que dará origen al Decreto de Ley para la Creación de dicha universidad, aún no ha sido aprobado por la Legislatura, en consecuencia, su publicación en el Periódico Oficial no ha sido realizada.</w:t>
      </w:r>
    </w:p>
    <w:p w14:paraId="5D3F16CE" w14:textId="77777777" w:rsidR="008A15AA" w:rsidRDefault="008A15AA" w:rsidP="008A15AA">
      <w:pPr>
        <w:spacing w:line="360" w:lineRule="auto"/>
        <w:ind w:right="49"/>
        <w:contextualSpacing/>
        <w:jc w:val="both"/>
        <w:rPr>
          <w:rFonts w:ascii="Palatino Linotype" w:eastAsia="MS Mincho" w:hAnsi="Palatino Linotype" w:cstheme="majorBidi"/>
          <w:sz w:val="24"/>
          <w:szCs w:val="24"/>
        </w:rPr>
      </w:pPr>
    </w:p>
    <w:p w14:paraId="0F3E7954" w14:textId="54BCFFAE" w:rsidR="00C3274C" w:rsidRPr="004A4B23" w:rsidRDefault="004A4B23" w:rsidP="001129E4">
      <w:pPr>
        <w:numPr>
          <w:ilvl w:val="0"/>
          <w:numId w:val="2"/>
        </w:numPr>
        <w:spacing w:line="360" w:lineRule="auto"/>
        <w:ind w:left="0" w:right="49" w:firstLine="0"/>
        <w:contextualSpacing/>
        <w:jc w:val="both"/>
        <w:rPr>
          <w:rFonts w:ascii="Palatino Linotype" w:eastAsia="MS Mincho" w:hAnsi="Palatino Linotype" w:cstheme="majorBidi"/>
          <w:sz w:val="24"/>
          <w:szCs w:val="24"/>
        </w:rPr>
      </w:pPr>
      <w:r>
        <w:rPr>
          <w:rFonts w:ascii="Palatino Linotype" w:eastAsia="MS Mincho" w:hAnsi="Palatino Linotype" w:cstheme="majorBidi"/>
          <w:sz w:val="24"/>
          <w:szCs w:val="24"/>
        </w:rPr>
        <w:t>Ahora bien, fue necesario consultar la página oficial</w:t>
      </w:r>
      <w:r>
        <w:rPr>
          <w:rStyle w:val="Refdenotaalpie"/>
          <w:rFonts w:ascii="Palatino Linotype" w:eastAsia="MS Mincho" w:hAnsi="Palatino Linotype" w:cstheme="majorBidi"/>
          <w:sz w:val="24"/>
          <w:szCs w:val="24"/>
        </w:rPr>
        <w:footnoteReference w:id="6"/>
      </w:r>
      <w:r>
        <w:rPr>
          <w:rFonts w:ascii="Palatino Linotype" w:eastAsia="MS Mincho" w:hAnsi="Palatino Linotype" w:cstheme="majorBidi"/>
          <w:sz w:val="24"/>
          <w:szCs w:val="24"/>
        </w:rPr>
        <w:t xml:space="preserve"> del Ayuntamiento de Naucalpan de Juárez en el apartado de comunicados localizando en fecha 28 de marzo de dos mil veintiuno el comunicado que tiene como encabezado “</w:t>
      </w:r>
      <w:r>
        <w:rPr>
          <w:rFonts w:ascii="Palatino Linotype" w:eastAsia="MS Mincho" w:hAnsi="Palatino Linotype" w:cstheme="majorBidi"/>
          <w:b/>
          <w:sz w:val="24"/>
          <w:szCs w:val="24"/>
        </w:rPr>
        <w:t>Anuncia Patricia Durán oferta académica de la Universidad Pública de Naucalpan” y en su texto refiere:</w:t>
      </w:r>
    </w:p>
    <w:p w14:paraId="4AB73704" w14:textId="77777777" w:rsidR="004A4B23" w:rsidRDefault="004A4B23" w:rsidP="004A4B23">
      <w:pPr>
        <w:pStyle w:val="Prrafodelista"/>
        <w:rPr>
          <w:rFonts w:ascii="Palatino Linotype" w:eastAsia="MS Mincho" w:hAnsi="Palatino Linotype" w:cstheme="majorBidi"/>
          <w:sz w:val="24"/>
        </w:rPr>
      </w:pPr>
    </w:p>
    <w:p w14:paraId="0288E672" w14:textId="77777777" w:rsidR="004A4B23" w:rsidRPr="004A4B23" w:rsidRDefault="004A4B23" w:rsidP="004A4B23">
      <w:pPr>
        <w:spacing w:line="360" w:lineRule="auto"/>
        <w:ind w:left="567" w:right="822"/>
        <w:contextualSpacing/>
        <w:jc w:val="both"/>
        <w:rPr>
          <w:rFonts w:ascii="Palatino Linotype" w:eastAsia="MS Mincho" w:hAnsi="Palatino Linotype" w:cstheme="majorBidi"/>
          <w:b/>
          <w:i/>
          <w:sz w:val="22"/>
          <w:szCs w:val="24"/>
        </w:rPr>
      </w:pPr>
      <w:r w:rsidRPr="004A4B23">
        <w:rPr>
          <w:rFonts w:ascii="Palatino Linotype" w:eastAsia="MS Mincho" w:hAnsi="Palatino Linotype" w:cstheme="majorBidi"/>
          <w:i/>
          <w:sz w:val="22"/>
          <w:szCs w:val="24"/>
        </w:rPr>
        <w:t xml:space="preserve">Naucalpan de Juárez, Estado de México, 28 de marzo de 2021.- </w:t>
      </w:r>
      <w:r w:rsidRPr="004A4B23">
        <w:rPr>
          <w:rFonts w:ascii="Palatino Linotype" w:eastAsia="MS Mincho" w:hAnsi="Palatino Linotype" w:cstheme="majorBidi"/>
          <w:b/>
          <w:i/>
          <w:sz w:val="22"/>
          <w:szCs w:val="24"/>
        </w:rPr>
        <w:t>El próximo 7 de septiembre comenzará el primer ciclo escolar de la Universidad Pública de Naucalpan de Juárez (UNA) con una oferta académica de cinco licenciaturas, anunció la Presidenta Municipal, Patricia Durán Reveles.</w:t>
      </w:r>
    </w:p>
    <w:p w14:paraId="58FD5B02" w14:textId="77777777" w:rsidR="004A4B23" w:rsidRPr="004A4B23" w:rsidRDefault="004A4B23" w:rsidP="004A4B23">
      <w:pPr>
        <w:spacing w:line="360" w:lineRule="auto"/>
        <w:ind w:left="567" w:right="822"/>
        <w:contextualSpacing/>
        <w:jc w:val="both"/>
        <w:rPr>
          <w:rFonts w:ascii="Palatino Linotype" w:eastAsia="MS Mincho" w:hAnsi="Palatino Linotype" w:cstheme="majorBidi"/>
          <w:i/>
          <w:sz w:val="22"/>
          <w:szCs w:val="24"/>
        </w:rPr>
      </w:pPr>
    </w:p>
    <w:p w14:paraId="0A995365" w14:textId="77777777" w:rsidR="004A4B23" w:rsidRPr="004A4B23" w:rsidRDefault="004A4B23" w:rsidP="004A4B23">
      <w:pPr>
        <w:spacing w:line="360" w:lineRule="auto"/>
        <w:ind w:left="567" w:right="822"/>
        <w:contextualSpacing/>
        <w:jc w:val="both"/>
        <w:rPr>
          <w:rFonts w:ascii="Palatino Linotype" w:eastAsia="MS Mincho" w:hAnsi="Palatino Linotype" w:cstheme="majorBidi"/>
          <w:i/>
          <w:sz w:val="22"/>
          <w:szCs w:val="24"/>
        </w:rPr>
      </w:pPr>
      <w:r w:rsidRPr="004A4B23">
        <w:rPr>
          <w:rFonts w:ascii="Palatino Linotype" w:eastAsia="MS Mincho" w:hAnsi="Palatino Linotype" w:cstheme="majorBidi"/>
          <w:i/>
          <w:sz w:val="22"/>
          <w:szCs w:val="24"/>
        </w:rPr>
        <w:t>Las carreras fueron diseñadas a partir de la vocación económica y el contexto social del municipio. Durán Reveles informó que las y los habitantes podrán elegir como opciones educativas Derechos Humanos e Intervención Social; Desarrollo y Gestión de PYMES; Sustentabilidad; Desarrollo de Software; o Comunicación Digital.</w:t>
      </w:r>
    </w:p>
    <w:p w14:paraId="3720F0E1" w14:textId="77777777" w:rsidR="004A4B23" w:rsidRPr="004A4B23" w:rsidRDefault="004A4B23" w:rsidP="004A4B23">
      <w:pPr>
        <w:spacing w:line="360" w:lineRule="auto"/>
        <w:ind w:left="567" w:right="822"/>
        <w:contextualSpacing/>
        <w:jc w:val="both"/>
        <w:rPr>
          <w:rFonts w:ascii="Palatino Linotype" w:eastAsia="MS Mincho" w:hAnsi="Palatino Linotype" w:cstheme="majorBidi"/>
          <w:i/>
          <w:sz w:val="22"/>
          <w:szCs w:val="24"/>
        </w:rPr>
      </w:pPr>
    </w:p>
    <w:p w14:paraId="05C5C182" w14:textId="77777777" w:rsidR="004A4B23" w:rsidRPr="004A4B23" w:rsidRDefault="004A4B23" w:rsidP="004A4B23">
      <w:pPr>
        <w:spacing w:line="360" w:lineRule="auto"/>
        <w:ind w:left="567" w:right="822"/>
        <w:contextualSpacing/>
        <w:jc w:val="both"/>
        <w:rPr>
          <w:rFonts w:ascii="Palatino Linotype" w:eastAsia="MS Mincho" w:hAnsi="Palatino Linotype" w:cstheme="majorBidi"/>
          <w:i/>
          <w:sz w:val="22"/>
          <w:szCs w:val="24"/>
        </w:rPr>
      </w:pPr>
      <w:r w:rsidRPr="004A4B23">
        <w:rPr>
          <w:rFonts w:ascii="Palatino Linotype" w:eastAsia="MS Mincho" w:hAnsi="Palatino Linotype" w:cstheme="majorBidi"/>
          <w:i/>
          <w:sz w:val="22"/>
          <w:szCs w:val="24"/>
        </w:rPr>
        <w:t>En el auditorio Benito Juárez del Palacio Municipal, la Alcaldesa aseguró que la comunidad estudiantil podrá ahorrarles a sus familias hasta un 50 por ciento de los gastos que normalmente se hacen para traslados o alimentación, pues el campus se encuentra en un sitio estratégico.</w:t>
      </w:r>
    </w:p>
    <w:p w14:paraId="0E9D3C92" w14:textId="77777777" w:rsidR="004A4B23" w:rsidRPr="004A4B23" w:rsidRDefault="004A4B23" w:rsidP="004A4B23">
      <w:pPr>
        <w:spacing w:line="360" w:lineRule="auto"/>
        <w:ind w:left="567" w:right="822"/>
        <w:contextualSpacing/>
        <w:jc w:val="both"/>
        <w:rPr>
          <w:rFonts w:ascii="Palatino Linotype" w:eastAsia="MS Mincho" w:hAnsi="Palatino Linotype" w:cstheme="majorBidi"/>
          <w:i/>
          <w:sz w:val="22"/>
          <w:szCs w:val="24"/>
        </w:rPr>
      </w:pPr>
    </w:p>
    <w:p w14:paraId="41296430" w14:textId="77777777" w:rsidR="004A4B23" w:rsidRPr="004A4B23" w:rsidRDefault="004A4B23" w:rsidP="004A4B23">
      <w:pPr>
        <w:spacing w:line="360" w:lineRule="auto"/>
        <w:ind w:left="567" w:right="822"/>
        <w:contextualSpacing/>
        <w:jc w:val="both"/>
        <w:rPr>
          <w:rFonts w:ascii="Palatino Linotype" w:eastAsia="MS Mincho" w:hAnsi="Palatino Linotype" w:cstheme="majorBidi"/>
          <w:i/>
          <w:sz w:val="22"/>
          <w:szCs w:val="24"/>
        </w:rPr>
      </w:pPr>
      <w:r w:rsidRPr="004A4B23">
        <w:rPr>
          <w:rFonts w:ascii="Palatino Linotype" w:eastAsia="MS Mincho" w:hAnsi="Palatino Linotype" w:cstheme="majorBidi"/>
          <w:i/>
          <w:sz w:val="22"/>
          <w:szCs w:val="24"/>
        </w:rPr>
        <w:t>La Munícipe agradeció al Presidente de México, Andrés Manuel López Obrador, el apoyo que ha dado, pues el 25 de julio del 2019 formalizó el donativo del rancho Los Tres García para que Naucalpan lo transformara en una institución de formación superior.</w:t>
      </w:r>
    </w:p>
    <w:p w14:paraId="6BF55349" w14:textId="77777777" w:rsidR="004A4B23" w:rsidRPr="004A4B23" w:rsidRDefault="004A4B23" w:rsidP="004A4B23">
      <w:pPr>
        <w:spacing w:line="360" w:lineRule="auto"/>
        <w:ind w:left="567" w:right="822"/>
        <w:contextualSpacing/>
        <w:jc w:val="both"/>
        <w:rPr>
          <w:rFonts w:ascii="Palatino Linotype" w:eastAsia="MS Mincho" w:hAnsi="Palatino Linotype" w:cstheme="majorBidi"/>
          <w:i/>
          <w:sz w:val="22"/>
          <w:szCs w:val="24"/>
        </w:rPr>
      </w:pPr>
    </w:p>
    <w:p w14:paraId="3D890D28" w14:textId="77777777" w:rsidR="004A4B23" w:rsidRPr="004A4B23" w:rsidRDefault="004A4B23" w:rsidP="004A4B23">
      <w:pPr>
        <w:spacing w:line="360" w:lineRule="auto"/>
        <w:ind w:left="567" w:right="822"/>
        <w:contextualSpacing/>
        <w:jc w:val="both"/>
        <w:rPr>
          <w:rFonts w:ascii="Palatino Linotype" w:eastAsia="MS Mincho" w:hAnsi="Palatino Linotype" w:cstheme="majorBidi"/>
          <w:i/>
          <w:sz w:val="22"/>
          <w:szCs w:val="24"/>
        </w:rPr>
      </w:pPr>
      <w:r w:rsidRPr="004A4B23">
        <w:rPr>
          <w:rFonts w:ascii="Palatino Linotype" w:eastAsia="MS Mincho" w:hAnsi="Palatino Linotype" w:cstheme="majorBidi"/>
          <w:i/>
          <w:sz w:val="22"/>
          <w:szCs w:val="24"/>
        </w:rPr>
        <w:t>“La educación es la base de una sociedad exitosa, como la que estamos cultivando en Naucalpan. Hoy les presento el resultado de la visión transformadora de nuestro Presidente Andrés Manuel López Obrador, de la suma de voluntades y esfuerzo, pero sobre todo el resultado del trabajo hecho con decisión, amor y pasión por servir.</w:t>
      </w:r>
    </w:p>
    <w:p w14:paraId="4DCA9843" w14:textId="77777777" w:rsidR="004A4B23" w:rsidRPr="004A4B23" w:rsidRDefault="004A4B23" w:rsidP="004A4B23">
      <w:pPr>
        <w:spacing w:line="360" w:lineRule="auto"/>
        <w:ind w:left="567" w:right="822"/>
        <w:contextualSpacing/>
        <w:jc w:val="both"/>
        <w:rPr>
          <w:rFonts w:ascii="Palatino Linotype" w:eastAsia="MS Mincho" w:hAnsi="Palatino Linotype" w:cstheme="majorBidi"/>
          <w:i/>
          <w:sz w:val="22"/>
          <w:szCs w:val="24"/>
        </w:rPr>
      </w:pPr>
    </w:p>
    <w:p w14:paraId="70402F48" w14:textId="77777777" w:rsidR="004A4B23" w:rsidRPr="004A4B23" w:rsidRDefault="004A4B23" w:rsidP="004A4B23">
      <w:pPr>
        <w:spacing w:line="360" w:lineRule="auto"/>
        <w:ind w:left="567" w:right="822"/>
        <w:contextualSpacing/>
        <w:jc w:val="both"/>
        <w:rPr>
          <w:rFonts w:ascii="Palatino Linotype" w:eastAsia="MS Mincho" w:hAnsi="Palatino Linotype" w:cstheme="majorBidi"/>
          <w:i/>
          <w:sz w:val="22"/>
          <w:szCs w:val="24"/>
        </w:rPr>
      </w:pPr>
      <w:r w:rsidRPr="004A4B23">
        <w:rPr>
          <w:rFonts w:ascii="Palatino Linotype" w:eastAsia="MS Mincho" w:hAnsi="Palatino Linotype" w:cstheme="majorBidi"/>
          <w:i/>
          <w:sz w:val="22"/>
          <w:szCs w:val="24"/>
        </w:rPr>
        <w:t>“Estas dos hectáreas (del campus) significan una oportunidad de educación superior para los más de 3 mil 200 aspirantes que cada año se quedan sin acceso a ella”, externó.</w:t>
      </w:r>
    </w:p>
    <w:p w14:paraId="6962E167" w14:textId="77777777" w:rsidR="004A4B23" w:rsidRPr="004A4B23" w:rsidRDefault="004A4B23" w:rsidP="004A4B23">
      <w:pPr>
        <w:spacing w:line="360" w:lineRule="auto"/>
        <w:ind w:left="567" w:right="822"/>
        <w:contextualSpacing/>
        <w:jc w:val="both"/>
        <w:rPr>
          <w:rFonts w:ascii="Palatino Linotype" w:eastAsia="MS Mincho" w:hAnsi="Palatino Linotype" w:cstheme="majorBidi"/>
          <w:i/>
          <w:sz w:val="22"/>
          <w:szCs w:val="24"/>
        </w:rPr>
      </w:pPr>
    </w:p>
    <w:p w14:paraId="116E1D30" w14:textId="77777777" w:rsidR="004A4B23" w:rsidRPr="004A4B23" w:rsidRDefault="004A4B23" w:rsidP="004A4B23">
      <w:pPr>
        <w:spacing w:line="360" w:lineRule="auto"/>
        <w:ind w:left="567" w:right="822"/>
        <w:contextualSpacing/>
        <w:jc w:val="both"/>
        <w:rPr>
          <w:rFonts w:ascii="Palatino Linotype" w:eastAsia="MS Mincho" w:hAnsi="Palatino Linotype" w:cstheme="majorBidi"/>
          <w:i/>
          <w:sz w:val="22"/>
          <w:szCs w:val="24"/>
        </w:rPr>
      </w:pPr>
      <w:r w:rsidRPr="004A4B23">
        <w:rPr>
          <w:rFonts w:ascii="Palatino Linotype" w:eastAsia="MS Mincho" w:hAnsi="Palatino Linotype" w:cstheme="majorBidi"/>
          <w:i/>
          <w:sz w:val="22"/>
          <w:szCs w:val="24"/>
        </w:rPr>
        <w:t>En el evento, la Secretaria de Cultura, Abigail Martínez Salas, habló del propedéutico Descubre tu Propósito Vital, nombre con el que se bautizó al anteriormente llamado Proyecto Semilla. Las y los alumnos de las primeras dos generaciones de este curso conformarán al alumnado de la Universidad Pública de Naucalpan.</w:t>
      </w:r>
    </w:p>
    <w:p w14:paraId="48627C13" w14:textId="77777777" w:rsidR="004A4B23" w:rsidRPr="004A4B23" w:rsidRDefault="004A4B23" w:rsidP="004A4B23">
      <w:pPr>
        <w:spacing w:line="360" w:lineRule="auto"/>
        <w:ind w:left="567" w:right="822"/>
        <w:contextualSpacing/>
        <w:jc w:val="both"/>
        <w:rPr>
          <w:rFonts w:ascii="Palatino Linotype" w:eastAsia="MS Mincho" w:hAnsi="Palatino Linotype" w:cstheme="majorBidi"/>
          <w:i/>
          <w:sz w:val="22"/>
          <w:szCs w:val="24"/>
        </w:rPr>
      </w:pPr>
    </w:p>
    <w:p w14:paraId="053EC33E" w14:textId="77777777" w:rsidR="004A4B23" w:rsidRPr="004A4B23" w:rsidRDefault="004A4B23" w:rsidP="004A4B23">
      <w:pPr>
        <w:spacing w:line="360" w:lineRule="auto"/>
        <w:ind w:left="567" w:right="822"/>
        <w:contextualSpacing/>
        <w:jc w:val="both"/>
        <w:rPr>
          <w:rFonts w:ascii="Palatino Linotype" w:eastAsia="MS Mincho" w:hAnsi="Palatino Linotype" w:cstheme="majorBidi"/>
          <w:i/>
          <w:sz w:val="22"/>
          <w:szCs w:val="24"/>
        </w:rPr>
      </w:pPr>
      <w:r w:rsidRPr="004A4B23">
        <w:rPr>
          <w:rFonts w:ascii="Palatino Linotype" w:eastAsia="MS Mincho" w:hAnsi="Palatino Linotype" w:cstheme="majorBidi"/>
          <w:i/>
          <w:sz w:val="22"/>
          <w:szCs w:val="24"/>
        </w:rPr>
        <w:t xml:space="preserve">“Está dirigido a egresados o próximos a egresar de la educación media superior, personas que estén interesadas en continuar sus estudios universitarios, gente con deseos de </w:t>
      </w:r>
      <w:r w:rsidRPr="004A4B23">
        <w:rPr>
          <w:rFonts w:ascii="Palatino Linotype" w:eastAsia="MS Mincho" w:hAnsi="Palatino Linotype" w:cstheme="majorBidi"/>
          <w:i/>
          <w:sz w:val="22"/>
          <w:szCs w:val="24"/>
        </w:rPr>
        <w:lastRenderedPageBreak/>
        <w:t>descubrir y potencializar sus talentos en beneficio de su crecimiento personal y profesional, personas comprometidas con las causas sociales”, describió.</w:t>
      </w:r>
    </w:p>
    <w:p w14:paraId="53D4C8EF" w14:textId="77777777" w:rsidR="004A4B23" w:rsidRPr="004A4B23" w:rsidRDefault="004A4B23" w:rsidP="004A4B23">
      <w:pPr>
        <w:spacing w:line="360" w:lineRule="auto"/>
        <w:ind w:left="567" w:right="822"/>
        <w:contextualSpacing/>
        <w:jc w:val="both"/>
        <w:rPr>
          <w:rFonts w:ascii="Palatino Linotype" w:eastAsia="MS Mincho" w:hAnsi="Palatino Linotype" w:cstheme="majorBidi"/>
          <w:i/>
          <w:sz w:val="22"/>
          <w:szCs w:val="24"/>
        </w:rPr>
      </w:pPr>
    </w:p>
    <w:p w14:paraId="252D677F" w14:textId="77777777" w:rsidR="004A4B23" w:rsidRPr="004A4B23" w:rsidRDefault="004A4B23" w:rsidP="004A4B23">
      <w:pPr>
        <w:spacing w:line="360" w:lineRule="auto"/>
        <w:ind w:left="567" w:right="822"/>
        <w:contextualSpacing/>
        <w:jc w:val="both"/>
        <w:rPr>
          <w:rFonts w:ascii="Palatino Linotype" w:eastAsia="MS Mincho" w:hAnsi="Palatino Linotype" w:cstheme="majorBidi"/>
          <w:i/>
          <w:sz w:val="22"/>
          <w:szCs w:val="24"/>
        </w:rPr>
      </w:pPr>
      <w:r w:rsidRPr="004A4B23">
        <w:rPr>
          <w:rFonts w:ascii="Palatino Linotype" w:eastAsia="MS Mincho" w:hAnsi="Palatino Linotype" w:cstheme="majorBidi"/>
          <w:i/>
          <w:sz w:val="22"/>
          <w:szCs w:val="24"/>
        </w:rPr>
        <w:t>El Secretario de Desarrollo Social, Juan Manuel Contreras Colín, explicó las conclusiones de los estudios de factibilidad y pertinencia que le dieron forma a la UNA. Por su parte, el investigador y profesor titular de carrera de la Universidad Nacional Autónoma de México (UNAM), Alejandro Byrd Orozco, dio a conocer la misión, visión y el modelo de aprendizaje de la nueva institución.</w:t>
      </w:r>
    </w:p>
    <w:p w14:paraId="59E8317A" w14:textId="77777777" w:rsidR="004A4B23" w:rsidRPr="004A4B23" w:rsidRDefault="004A4B23" w:rsidP="004A4B23">
      <w:pPr>
        <w:spacing w:line="360" w:lineRule="auto"/>
        <w:ind w:left="567" w:right="822"/>
        <w:contextualSpacing/>
        <w:jc w:val="both"/>
        <w:rPr>
          <w:rFonts w:ascii="Palatino Linotype" w:eastAsia="MS Mincho" w:hAnsi="Palatino Linotype" w:cstheme="majorBidi"/>
          <w:i/>
          <w:sz w:val="22"/>
          <w:szCs w:val="24"/>
        </w:rPr>
      </w:pPr>
    </w:p>
    <w:p w14:paraId="3BBEF3F5" w14:textId="77777777" w:rsidR="004A4B23" w:rsidRPr="004A4B23" w:rsidRDefault="004A4B23" w:rsidP="004A4B23">
      <w:pPr>
        <w:spacing w:line="360" w:lineRule="auto"/>
        <w:ind w:left="567" w:right="822"/>
        <w:contextualSpacing/>
        <w:jc w:val="both"/>
        <w:rPr>
          <w:rFonts w:ascii="Palatino Linotype" w:eastAsia="MS Mincho" w:hAnsi="Palatino Linotype" w:cstheme="majorBidi"/>
          <w:i/>
          <w:sz w:val="22"/>
          <w:szCs w:val="24"/>
        </w:rPr>
      </w:pPr>
      <w:r w:rsidRPr="004A4B23">
        <w:rPr>
          <w:rFonts w:ascii="Palatino Linotype" w:eastAsia="MS Mincho" w:hAnsi="Palatino Linotype" w:cstheme="majorBidi"/>
          <w:i/>
          <w:sz w:val="22"/>
          <w:szCs w:val="24"/>
        </w:rPr>
        <w:t>Asimismo, el investigador y profesor titular de carrera por la UNAM, Héctor Torres Lima, reconoció la creación de esta universidad que se alinea con los objetivos de la Unesco en materia de educación.</w:t>
      </w:r>
    </w:p>
    <w:p w14:paraId="27A1C14B" w14:textId="77777777" w:rsidR="004A4B23" w:rsidRPr="004A4B23" w:rsidRDefault="004A4B23" w:rsidP="004A4B23">
      <w:pPr>
        <w:spacing w:line="360" w:lineRule="auto"/>
        <w:ind w:left="567" w:right="822"/>
        <w:contextualSpacing/>
        <w:jc w:val="both"/>
        <w:rPr>
          <w:rFonts w:ascii="Palatino Linotype" w:eastAsia="MS Mincho" w:hAnsi="Palatino Linotype" w:cstheme="majorBidi"/>
          <w:i/>
          <w:sz w:val="22"/>
          <w:szCs w:val="24"/>
        </w:rPr>
      </w:pPr>
    </w:p>
    <w:p w14:paraId="2118F007" w14:textId="03811212" w:rsidR="004A4B23" w:rsidRPr="004A4B23" w:rsidRDefault="004A4B23" w:rsidP="004A4B23">
      <w:pPr>
        <w:spacing w:line="360" w:lineRule="auto"/>
        <w:ind w:left="567" w:right="822"/>
        <w:contextualSpacing/>
        <w:jc w:val="both"/>
        <w:rPr>
          <w:rFonts w:ascii="Palatino Linotype" w:eastAsia="MS Mincho" w:hAnsi="Palatino Linotype" w:cstheme="majorBidi"/>
          <w:i/>
          <w:sz w:val="22"/>
          <w:szCs w:val="24"/>
        </w:rPr>
      </w:pPr>
      <w:r w:rsidRPr="004A4B23">
        <w:rPr>
          <w:rFonts w:ascii="Palatino Linotype" w:eastAsia="MS Mincho" w:hAnsi="Palatino Linotype" w:cstheme="majorBidi"/>
          <w:i/>
          <w:sz w:val="22"/>
          <w:szCs w:val="24"/>
        </w:rPr>
        <w:t>La UNA tendrá un modelo educativo híbrido, con formación a distancia y presencial. En cada opción académica se ofrecerá la modalidad de Técnico Superior Universitario y  la posibilidad de certificarse en diversas competencias laborales. Se regirá bajo los principios de gratuidad, accesibilidad, con carácter público y de formación del pensamiento crítico.</w:t>
      </w:r>
    </w:p>
    <w:p w14:paraId="0072E797" w14:textId="77777777" w:rsidR="004A4B23" w:rsidRDefault="004A4B23" w:rsidP="004A4B23">
      <w:pPr>
        <w:pStyle w:val="Prrafodelista"/>
        <w:rPr>
          <w:rFonts w:ascii="Palatino Linotype" w:eastAsia="MS Mincho" w:hAnsi="Palatino Linotype" w:cstheme="majorBidi"/>
          <w:sz w:val="24"/>
        </w:rPr>
      </w:pPr>
    </w:p>
    <w:p w14:paraId="61768676" w14:textId="05CC2E10" w:rsidR="004A4B23" w:rsidRDefault="004A4B23" w:rsidP="001129E4">
      <w:pPr>
        <w:numPr>
          <w:ilvl w:val="0"/>
          <w:numId w:val="2"/>
        </w:numPr>
        <w:spacing w:line="360" w:lineRule="auto"/>
        <w:ind w:left="0" w:right="49" w:firstLine="0"/>
        <w:contextualSpacing/>
        <w:jc w:val="both"/>
        <w:rPr>
          <w:rFonts w:ascii="Palatino Linotype" w:eastAsia="MS Mincho" w:hAnsi="Palatino Linotype" w:cstheme="majorBidi"/>
          <w:sz w:val="24"/>
          <w:szCs w:val="24"/>
        </w:rPr>
      </w:pPr>
      <w:r>
        <w:rPr>
          <w:rFonts w:ascii="Palatino Linotype" w:eastAsia="MS Mincho" w:hAnsi="Palatino Linotype" w:cstheme="majorBidi"/>
          <w:sz w:val="24"/>
          <w:szCs w:val="24"/>
        </w:rPr>
        <w:t>Tal y como se aprecia en el cuerpo del comunicado, la Presidenta Municipal anunció públicamente que, el siete de septiembre comenzaría el primer ciclo escolar, publicando también, la oferta académica. Es necesario precisar que, al tratarse de un comunicado emitido por el Sujeto Obligado y, publicado en su sitio electrónico oficial tiene la característica</w:t>
      </w:r>
      <w:r w:rsidR="00CE6A21">
        <w:rPr>
          <w:rFonts w:ascii="Palatino Linotype" w:eastAsia="MS Mincho" w:hAnsi="Palatino Linotype" w:cstheme="majorBidi"/>
          <w:sz w:val="24"/>
          <w:szCs w:val="24"/>
        </w:rPr>
        <w:t xml:space="preserve"> de ser un hecho notorio, sirve de sustento el criterio orientador del Séptimo Tribunal Colegiado en Materia Administrativa:</w:t>
      </w:r>
    </w:p>
    <w:p w14:paraId="24CFC31D" w14:textId="77777777" w:rsidR="00CE6A21" w:rsidRPr="006F2E52" w:rsidRDefault="00CE6A21" w:rsidP="00CE6A21">
      <w:pPr>
        <w:tabs>
          <w:tab w:val="left" w:pos="851"/>
        </w:tabs>
        <w:spacing w:line="360" w:lineRule="auto"/>
        <w:ind w:left="567" w:right="616"/>
        <w:jc w:val="both"/>
        <w:rPr>
          <w:rFonts w:ascii="Palatino Linotype" w:hAnsi="Palatino Linotype" w:cs="Arial"/>
          <w:b/>
          <w:i/>
        </w:rPr>
      </w:pPr>
      <w:r w:rsidRPr="006F2E52">
        <w:rPr>
          <w:rFonts w:ascii="Palatino Linotype" w:hAnsi="Palatino Linotype" w:cs="Arial"/>
          <w:b/>
          <w:i/>
        </w:rPr>
        <w:lastRenderedPageBreak/>
        <w:t>“IMPROCEDENCIA DEL JUICIO DE AMPARO. EL JUEZ DE DISTRITO O EL TRIBUNAL COLEGIADO DE CIRCUITO, PARA RESOLVER O NO ALGUNA CAUSAL RELATIVA, CUANDO EXISTA UN INDICIO SOBRE SU EXISTENCIA, VÁLIDAMENTE PUEDE CONSULTAR LA INFORMACIÓN QUE APARECE EN LOS SITIOS O PÁGINAS ELECTRÓNICAS DE LAS DEPENDENCIAS OFICIALES, AL CON</w:t>
      </w:r>
      <w:r>
        <w:rPr>
          <w:rFonts w:ascii="Palatino Linotype" w:hAnsi="Palatino Linotype" w:cs="Arial"/>
          <w:b/>
          <w:i/>
        </w:rPr>
        <w:t xml:space="preserve">STITUIR ÉSTA UN HECHO NOTORIO. </w:t>
      </w:r>
    </w:p>
    <w:p w14:paraId="517D06E7" w14:textId="77777777" w:rsidR="00CE6A21" w:rsidRPr="006F2E52" w:rsidRDefault="00CE6A21" w:rsidP="00CE6A21">
      <w:pPr>
        <w:tabs>
          <w:tab w:val="left" w:pos="851"/>
        </w:tabs>
        <w:spacing w:line="360" w:lineRule="auto"/>
        <w:ind w:left="567" w:right="616"/>
        <w:jc w:val="both"/>
        <w:rPr>
          <w:rFonts w:ascii="Palatino Linotype" w:hAnsi="Palatino Linotype" w:cs="Arial"/>
          <w:i/>
        </w:rPr>
      </w:pPr>
      <w:r w:rsidRPr="006F2E52">
        <w:rPr>
          <w:rFonts w:ascii="Palatino Linotype" w:hAnsi="Palatino Linotype" w:cs="Arial"/>
          <w:i/>
        </w:rPr>
        <w:t xml:space="preserve">La Primera Sala de la Suprema Corte de Justicia de la Nación, en la jurisprudencia 1ª./ J. 163/2005, publicada en el Semanario Judicial de la Federación y su Gaceta, Novena Época,  Tomo XXIII, enero de 2006, página 319, del rubro: “Improcedencia del juicio de amparo. Ante la existencia de algún indicio de una causal de esa naturaleza, el juzgador debe indagar o recabar de oficio pruebas necesarias para así estar en posibilidad de determinar fehacientemente si opera o no esa causal”, impuso la obligación al juzgador de amparo, de allegarse de oficio, las pruebas necesarias para resolver si se actualiza o no alguna causal de improcedencia cuando exista un indicio sobre su posible existencia, por traerse de una cuestión de orden público y de estudio preferente al fondo del asunto. </w:t>
      </w:r>
      <w:r w:rsidRPr="008C026D">
        <w:rPr>
          <w:rFonts w:ascii="Palatino Linotype" w:hAnsi="Palatino Linotype" w:cs="Arial"/>
          <w:b/>
          <w:i/>
        </w:rPr>
        <w:t xml:space="preserve">Por otra parte, la información que aparece en las páginas o en sitios electrónicos de las dependencias oficiales conforme  al artículo 88 del Código Federal de Procedimientos Civiles de aplicación supletoria a la ley de la materia, constituye un hecho notorio que puede </w:t>
      </w:r>
      <w:r>
        <w:rPr>
          <w:rFonts w:ascii="Palatino Linotype" w:hAnsi="Palatino Linotype" w:cs="Arial"/>
          <w:b/>
          <w:i/>
        </w:rPr>
        <w:t xml:space="preserve">invocar </w:t>
      </w:r>
      <w:r w:rsidRPr="008C026D">
        <w:rPr>
          <w:rFonts w:ascii="Palatino Linotype" w:hAnsi="Palatino Linotype" w:cs="Arial"/>
          <w:b/>
          <w:i/>
        </w:rPr>
        <w:t>el Juez de Distrito o el Tribunal Colegiado de Circuito para desarrollar su actividad jurisdiccional,</w:t>
      </w:r>
      <w:r w:rsidRPr="006F2E52">
        <w:rPr>
          <w:rFonts w:ascii="Palatino Linotype" w:hAnsi="Palatino Linotype" w:cs="Arial"/>
          <w:i/>
        </w:rPr>
        <w:t xml:space="preserve"> ya que su consulta es de fácil acceso para el público en general, pues basta con ingresar a la página oficial respectiva y proporcionar los datos que aparecen en los documentos aportados en el juicio para consultar y verificar la veracidad de la información respectiva, máxime si el propio quejoso o persona autorizada por este es quien previamente proporciono a la dependencia oficial la información necesaria para realizar el trámite correspondiente; información que se almacena en una base de datos y, posteriormente, se genera y consulta a través de medios electrónicos, en aquellos casos que así se actualiza o no una causal de improcedencia, de oficio, consulte y verifique la información generada por medios electrónicos oficiales. Lo anterior se estima congruente con el principio constitucional de acceso a la justicia, sin que pretenda deslindarse a las partes de las cargas probatorias correspondientes, porque se trata </w:t>
      </w:r>
      <w:r w:rsidRPr="006F2E52">
        <w:rPr>
          <w:rFonts w:ascii="Palatino Linotype" w:hAnsi="Palatino Linotype" w:cs="Arial"/>
          <w:i/>
        </w:rPr>
        <w:lastRenderedPageBreak/>
        <w:t xml:space="preserve">únicamente de conocer plenamente si opera o no alguna causal de improcedencia, cuando exista un indicio sobre su existencia. </w:t>
      </w:r>
    </w:p>
    <w:p w14:paraId="487922DB" w14:textId="77777777" w:rsidR="00CE6A21" w:rsidRPr="006F2E52" w:rsidRDefault="00CE6A21" w:rsidP="00CE6A21">
      <w:pPr>
        <w:tabs>
          <w:tab w:val="left" w:pos="851"/>
        </w:tabs>
        <w:spacing w:line="360" w:lineRule="auto"/>
        <w:ind w:left="567" w:right="616"/>
        <w:jc w:val="both"/>
        <w:rPr>
          <w:rFonts w:ascii="Palatino Linotype" w:hAnsi="Palatino Linotype" w:cs="Arial"/>
          <w:i/>
        </w:rPr>
      </w:pPr>
      <w:r w:rsidRPr="006F2E52">
        <w:rPr>
          <w:rFonts w:ascii="Palatino Linotype" w:hAnsi="Palatino Linotype" w:cs="Arial"/>
          <w:i/>
        </w:rPr>
        <w:t xml:space="preserve">SÉPTIMO TRIBUNAL COLEGIADO EN MATERIA ADMINISTRATIVA DEL PRIMER CIRCUITO.  </w:t>
      </w:r>
    </w:p>
    <w:p w14:paraId="7772D2E5" w14:textId="77777777" w:rsidR="00CE6A21" w:rsidRPr="006F2E52" w:rsidRDefault="00CE6A21" w:rsidP="00CE6A21">
      <w:pPr>
        <w:tabs>
          <w:tab w:val="left" w:pos="851"/>
        </w:tabs>
        <w:spacing w:line="360" w:lineRule="auto"/>
        <w:ind w:left="567" w:right="616"/>
        <w:jc w:val="both"/>
        <w:rPr>
          <w:rFonts w:ascii="Palatino Linotype" w:hAnsi="Palatino Linotype" w:cs="Arial"/>
          <w:i/>
        </w:rPr>
      </w:pPr>
      <w:r w:rsidRPr="006F2E52">
        <w:rPr>
          <w:rFonts w:ascii="Palatino Linotype" w:hAnsi="Palatino Linotype" w:cs="Arial"/>
          <w:i/>
        </w:rPr>
        <w:t xml:space="preserve">Amparo en revisión 254/2013. Cornejo, Méndez González y Duarte, D.C. 20 de marzo de 2014. Unanimidad de votos. </w:t>
      </w:r>
    </w:p>
    <w:p w14:paraId="0B1182F8" w14:textId="77777777" w:rsidR="00CE6A21" w:rsidRPr="006F2E52" w:rsidRDefault="00CE6A21" w:rsidP="00CE6A21">
      <w:pPr>
        <w:tabs>
          <w:tab w:val="left" w:pos="851"/>
        </w:tabs>
        <w:spacing w:line="360" w:lineRule="auto"/>
        <w:ind w:left="567" w:right="616"/>
        <w:jc w:val="both"/>
        <w:rPr>
          <w:rFonts w:ascii="Palatino Linotype" w:hAnsi="Palatino Linotype" w:cs="Arial"/>
          <w:i/>
        </w:rPr>
      </w:pPr>
      <w:r w:rsidRPr="006F2E52">
        <w:rPr>
          <w:rFonts w:ascii="Palatino Linotype" w:hAnsi="Palatino Linotype" w:cs="Arial"/>
          <w:i/>
        </w:rPr>
        <w:t>Ponente: José Luis Caballero Rodríguez. Secretario: Valentín Omar González Méndez “</w:t>
      </w:r>
    </w:p>
    <w:p w14:paraId="39DA2D99" w14:textId="77777777" w:rsidR="00CE6A21" w:rsidRPr="008C026D" w:rsidRDefault="00CE6A21" w:rsidP="00CE6A21">
      <w:pPr>
        <w:tabs>
          <w:tab w:val="left" w:pos="851"/>
        </w:tabs>
        <w:spacing w:line="360" w:lineRule="auto"/>
        <w:ind w:left="567" w:right="49"/>
        <w:jc w:val="both"/>
        <w:rPr>
          <w:rFonts w:ascii="Palatino Linotype" w:hAnsi="Palatino Linotype" w:cs="Arial"/>
          <w:i/>
        </w:rPr>
      </w:pPr>
      <w:r w:rsidRPr="008C026D">
        <w:rPr>
          <w:rFonts w:ascii="Palatino Linotype" w:hAnsi="Palatino Linotype" w:cs="Arial"/>
          <w:i/>
        </w:rPr>
        <w:t xml:space="preserve">  (Énfasis añadido)</w:t>
      </w:r>
    </w:p>
    <w:p w14:paraId="43E434F0" w14:textId="77777777" w:rsidR="00CE6A21" w:rsidRDefault="00CE6A21" w:rsidP="00CE6A21">
      <w:pPr>
        <w:spacing w:line="360" w:lineRule="auto"/>
        <w:ind w:right="49"/>
        <w:contextualSpacing/>
        <w:jc w:val="both"/>
        <w:rPr>
          <w:rFonts w:ascii="Palatino Linotype" w:eastAsia="MS Mincho" w:hAnsi="Palatino Linotype" w:cstheme="majorBidi"/>
          <w:sz w:val="24"/>
          <w:szCs w:val="24"/>
        </w:rPr>
      </w:pPr>
    </w:p>
    <w:p w14:paraId="050FD3CA" w14:textId="350CE819" w:rsidR="00CE6A21" w:rsidRPr="00EA3E50" w:rsidRDefault="00CE6A21" w:rsidP="001129E4">
      <w:pPr>
        <w:numPr>
          <w:ilvl w:val="0"/>
          <w:numId w:val="2"/>
        </w:numPr>
        <w:spacing w:line="360" w:lineRule="auto"/>
        <w:ind w:left="0" w:right="49" w:firstLine="0"/>
        <w:contextualSpacing/>
        <w:jc w:val="both"/>
        <w:rPr>
          <w:rFonts w:ascii="Palatino Linotype" w:eastAsia="MS Mincho" w:hAnsi="Palatino Linotype" w:cstheme="majorBidi"/>
          <w:sz w:val="24"/>
          <w:szCs w:val="24"/>
        </w:rPr>
      </w:pPr>
      <w:r>
        <w:rPr>
          <w:rFonts w:ascii="Palatino Linotype" w:eastAsia="MS Mincho" w:hAnsi="Palatino Linotype" w:cstheme="majorBidi"/>
          <w:sz w:val="24"/>
          <w:szCs w:val="24"/>
        </w:rPr>
        <w:t>Por otra parte y, contrario a lo que manifestó la Presidenta Municipal se localizó el Decreto 323 de fecha 3 de septiembre de dos mil veintiuno mediante el cual se expide la Ley que Crea al Organismo Público Descentralizado de Carácter Municipal denominado Universidad de Naucalpan de Juárez</w:t>
      </w:r>
      <w:r>
        <w:rPr>
          <w:rStyle w:val="Refdenotaalpie"/>
          <w:rFonts w:ascii="Palatino Linotype" w:eastAsia="MS Mincho" w:hAnsi="Palatino Linotype" w:cstheme="majorBidi"/>
          <w:sz w:val="24"/>
          <w:szCs w:val="24"/>
        </w:rPr>
        <w:footnoteReference w:id="7"/>
      </w:r>
      <w:r w:rsidR="00E973AF">
        <w:rPr>
          <w:rFonts w:ascii="Palatino Linotype" w:eastAsia="MS Mincho" w:hAnsi="Palatino Linotype" w:cstheme="majorBidi"/>
          <w:sz w:val="24"/>
          <w:szCs w:val="24"/>
        </w:rPr>
        <w:t xml:space="preserve"> el cual refiere puntualmente en el transitorio segundo que “</w:t>
      </w:r>
      <w:r w:rsidR="00E973AF">
        <w:rPr>
          <w:rFonts w:ascii="Palatino Linotype" w:eastAsia="MS Mincho" w:hAnsi="Palatino Linotype" w:cstheme="majorBidi"/>
          <w:i/>
          <w:sz w:val="24"/>
          <w:szCs w:val="24"/>
        </w:rPr>
        <w:t>esta ley entrará en vigor a partir del ejercicio fiscal siguiente de su publicación en el periódico oficial”</w:t>
      </w:r>
      <w:r w:rsidR="00CC6F92">
        <w:rPr>
          <w:rFonts w:ascii="Palatino Linotype" w:eastAsia="MS Mincho" w:hAnsi="Palatino Linotype" w:cstheme="majorBidi"/>
          <w:i/>
          <w:sz w:val="24"/>
          <w:szCs w:val="24"/>
        </w:rPr>
        <w:t xml:space="preserve"> </w:t>
      </w:r>
      <w:r w:rsidR="00CC6F92" w:rsidRPr="00CC6F92">
        <w:rPr>
          <w:rFonts w:ascii="Palatino Linotype" w:eastAsia="MS Mincho" w:hAnsi="Palatino Linotype" w:cstheme="majorBidi"/>
          <w:sz w:val="24"/>
          <w:szCs w:val="24"/>
        </w:rPr>
        <w:t xml:space="preserve">mientras que en el transitorio octavo refiere </w:t>
      </w:r>
      <w:r w:rsidR="00CC6F92">
        <w:rPr>
          <w:rFonts w:ascii="Palatino Linotype" w:eastAsia="MS Mincho" w:hAnsi="Palatino Linotype" w:cstheme="majorBidi"/>
          <w:sz w:val="24"/>
          <w:szCs w:val="24"/>
        </w:rPr>
        <w:t>que “</w:t>
      </w:r>
      <w:r w:rsidR="00CC6F92" w:rsidRPr="00CC6F92">
        <w:rPr>
          <w:rFonts w:ascii="Palatino Linotype" w:hAnsi="Palatino Linotype"/>
          <w:i/>
          <w:sz w:val="22"/>
        </w:rPr>
        <w:t>La Universidad iniciará sus funciones en la fecha que determine la Junta de Gobierno siempre y cuando existan las condiciones financieras adecuadas</w:t>
      </w:r>
      <w:r w:rsidR="00CC6F92">
        <w:t xml:space="preserve">.” </w:t>
      </w:r>
      <w:r w:rsidR="00CC6F92" w:rsidRPr="00CC6F92">
        <w:rPr>
          <w:rFonts w:ascii="Palatino Linotype" w:hAnsi="Palatino Linotype"/>
          <w:sz w:val="24"/>
        </w:rPr>
        <w:t>Sin embargo, no indica la fecha en que deberá integrarse la junta de Gobierno de la universidad.</w:t>
      </w:r>
    </w:p>
    <w:p w14:paraId="5DA77944" w14:textId="77777777" w:rsidR="00EA3E50" w:rsidRPr="00EA3E50" w:rsidRDefault="00EA3E50" w:rsidP="00EA3E50">
      <w:pPr>
        <w:spacing w:line="360" w:lineRule="auto"/>
        <w:ind w:right="49"/>
        <w:contextualSpacing/>
        <w:jc w:val="both"/>
        <w:rPr>
          <w:rFonts w:ascii="Palatino Linotype" w:eastAsia="MS Mincho" w:hAnsi="Palatino Linotype" w:cstheme="majorBidi"/>
          <w:sz w:val="24"/>
          <w:szCs w:val="24"/>
        </w:rPr>
      </w:pPr>
    </w:p>
    <w:p w14:paraId="4B3C93CB" w14:textId="2F0B1C4F" w:rsidR="00CE6A21" w:rsidRDefault="00EA3E50" w:rsidP="00E973AF">
      <w:pPr>
        <w:numPr>
          <w:ilvl w:val="0"/>
          <w:numId w:val="2"/>
        </w:numPr>
        <w:spacing w:line="360" w:lineRule="auto"/>
        <w:ind w:left="0" w:right="49" w:firstLine="0"/>
        <w:contextualSpacing/>
        <w:jc w:val="both"/>
        <w:rPr>
          <w:rFonts w:ascii="Palatino Linotype" w:eastAsia="MS Mincho" w:hAnsi="Palatino Linotype" w:cstheme="majorBidi"/>
          <w:sz w:val="24"/>
          <w:szCs w:val="24"/>
        </w:rPr>
      </w:pPr>
      <w:r>
        <w:rPr>
          <w:rFonts w:ascii="Palatino Linotype" w:hAnsi="Palatino Linotype"/>
          <w:sz w:val="24"/>
        </w:rPr>
        <w:t xml:space="preserve">Es así que, de lo expuesto anteriormente pudiera existir una contradicción y, a su vez, una falta de certeza para saber cuándo se podría tener acceso a la información, toda vez que, la Presidenta Municipal mencionó que iniciaría el ciclo escolar el 7 de septiembre de dos mil veintiuno; mientras que el Decreto de Creación indica que </w:t>
      </w:r>
      <w:r>
        <w:rPr>
          <w:rFonts w:ascii="Palatino Linotype" w:hAnsi="Palatino Linotype"/>
          <w:sz w:val="24"/>
        </w:rPr>
        <w:lastRenderedPageBreak/>
        <w:t>iniciaría sus funciones cuando la Junta de Gobierno lo determine y, dicho decreto entrará en vigor el siguiente ejercicio fiscal.</w:t>
      </w:r>
    </w:p>
    <w:p w14:paraId="23E0B458" w14:textId="77777777" w:rsidR="00EA3E50" w:rsidRDefault="00EA3E50" w:rsidP="00EA3E50">
      <w:pPr>
        <w:pStyle w:val="Prrafodelista"/>
        <w:rPr>
          <w:rFonts w:ascii="Palatino Linotype" w:eastAsia="MS Mincho" w:hAnsi="Palatino Linotype" w:cstheme="majorBidi"/>
          <w:sz w:val="24"/>
        </w:rPr>
      </w:pPr>
    </w:p>
    <w:p w14:paraId="41ADC531" w14:textId="3F52C291" w:rsidR="00BB0FC9" w:rsidRDefault="00BB0FC9" w:rsidP="00E973AF">
      <w:pPr>
        <w:numPr>
          <w:ilvl w:val="0"/>
          <w:numId w:val="2"/>
        </w:numPr>
        <w:spacing w:line="360" w:lineRule="auto"/>
        <w:ind w:left="0" w:right="49" w:firstLine="0"/>
        <w:contextualSpacing/>
        <w:jc w:val="both"/>
        <w:rPr>
          <w:rFonts w:ascii="Palatino Linotype" w:eastAsia="MS Mincho" w:hAnsi="Palatino Linotype" w:cstheme="majorBidi"/>
          <w:sz w:val="24"/>
          <w:szCs w:val="24"/>
        </w:rPr>
      </w:pPr>
      <w:r>
        <w:rPr>
          <w:rFonts w:ascii="Palatino Linotype" w:eastAsia="MS Mincho" w:hAnsi="Palatino Linotype" w:cstheme="majorBidi"/>
          <w:sz w:val="24"/>
          <w:szCs w:val="24"/>
        </w:rPr>
        <w:t xml:space="preserve">El Decreto de creación refiere que es la Universidad es un Organismo Público Descentralizado de carácter </w:t>
      </w:r>
      <w:r w:rsidRPr="00BB0FC9">
        <w:rPr>
          <w:rFonts w:ascii="Palatino Linotype" w:eastAsia="MS Mincho" w:hAnsi="Palatino Linotype" w:cstheme="majorBidi"/>
          <w:b/>
          <w:sz w:val="24"/>
          <w:szCs w:val="24"/>
        </w:rPr>
        <w:t>municipal</w:t>
      </w:r>
      <w:r>
        <w:rPr>
          <w:rFonts w:ascii="Palatino Linotype" w:eastAsia="MS Mincho" w:hAnsi="Palatino Linotype" w:cstheme="majorBidi"/>
          <w:b/>
          <w:sz w:val="24"/>
          <w:szCs w:val="24"/>
        </w:rPr>
        <w:t xml:space="preserve"> </w:t>
      </w:r>
      <w:r w:rsidRPr="00BB0FC9">
        <w:rPr>
          <w:rFonts w:ascii="Palatino Linotype" w:eastAsia="MS Mincho" w:hAnsi="Palatino Linotype" w:cstheme="majorBidi"/>
          <w:sz w:val="24"/>
          <w:szCs w:val="24"/>
        </w:rPr>
        <w:t>con personalidad jurídica y patrimonio propios</w:t>
      </w:r>
      <w:r>
        <w:rPr>
          <w:rFonts w:ascii="Palatino Linotype" w:eastAsia="MS Mincho" w:hAnsi="Palatino Linotype" w:cstheme="majorBidi"/>
          <w:sz w:val="24"/>
          <w:szCs w:val="24"/>
        </w:rPr>
        <w:t xml:space="preserve">. Asimismo, en el Capítulo Décimo refiere que, el patrimonio de la Universidad se integra, entre otros, de bienes muebles e inmuebles que le asigne el Ayuntamiento; y </w:t>
      </w:r>
      <w:r w:rsidRPr="00BB0FC9">
        <w:rPr>
          <w:rFonts w:ascii="Palatino Linotype" w:eastAsia="MS Mincho" w:hAnsi="Palatino Linotype" w:cstheme="majorBidi"/>
          <w:b/>
          <w:sz w:val="24"/>
          <w:szCs w:val="24"/>
        </w:rPr>
        <w:t>los recursos del presupuesto de egresos que el Ayuntamiento le asigne de conformidad con su disponibilidad presupuestal</w:t>
      </w:r>
      <w:r>
        <w:rPr>
          <w:rFonts w:ascii="Palatino Linotype" w:eastAsia="MS Mincho" w:hAnsi="Palatino Linotype" w:cstheme="majorBidi"/>
          <w:sz w:val="24"/>
          <w:szCs w:val="24"/>
        </w:rPr>
        <w:t>.</w:t>
      </w:r>
    </w:p>
    <w:p w14:paraId="4272C364" w14:textId="77777777" w:rsidR="00BB0FC9" w:rsidRDefault="00BB0FC9" w:rsidP="00BB0FC9">
      <w:pPr>
        <w:pStyle w:val="Prrafodelista"/>
        <w:rPr>
          <w:rFonts w:ascii="Palatino Linotype" w:eastAsia="MS Mincho" w:hAnsi="Palatino Linotype" w:cstheme="majorBidi"/>
          <w:sz w:val="24"/>
        </w:rPr>
      </w:pPr>
    </w:p>
    <w:p w14:paraId="64FF0260" w14:textId="3E6BACB1" w:rsidR="00BB0FC9" w:rsidRDefault="00BB0FC9" w:rsidP="00E973AF">
      <w:pPr>
        <w:numPr>
          <w:ilvl w:val="0"/>
          <w:numId w:val="2"/>
        </w:numPr>
        <w:spacing w:line="360" w:lineRule="auto"/>
        <w:ind w:left="0" w:right="49" w:firstLine="0"/>
        <w:contextualSpacing/>
        <w:jc w:val="both"/>
        <w:rPr>
          <w:rFonts w:ascii="Palatino Linotype" w:eastAsia="MS Mincho" w:hAnsi="Palatino Linotype" w:cstheme="majorBidi"/>
          <w:sz w:val="24"/>
          <w:szCs w:val="24"/>
        </w:rPr>
      </w:pPr>
      <w:r>
        <w:rPr>
          <w:rFonts w:ascii="Palatino Linotype" w:eastAsia="MS Mincho" w:hAnsi="Palatino Linotype" w:cstheme="majorBidi"/>
          <w:sz w:val="24"/>
          <w:szCs w:val="24"/>
        </w:rPr>
        <w:t>Entonces, al ser un organismo descentralizado municipal y depender del presupuesto que le asigne el Ayuntamiento, se entiende que, al no ser Sujetos Obligados diversos, el Ayuntamiento de Naucalpan de Juárez es responsable de la Universidad en materia de transparencia y rendición de cuentas.</w:t>
      </w:r>
    </w:p>
    <w:p w14:paraId="260B0494" w14:textId="77777777" w:rsidR="00BB0FC9" w:rsidRDefault="00BB0FC9" w:rsidP="00BB0FC9">
      <w:pPr>
        <w:pStyle w:val="Prrafodelista"/>
        <w:rPr>
          <w:rFonts w:ascii="Palatino Linotype" w:eastAsia="MS Mincho" w:hAnsi="Palatino Linotype" w:cstheme="majorBidi"/>
          <w:sz w:val="24"/>
        </w:rPr>
      </w:pPr>
    </w:p>
    <w:p w14:paraId="5849D798" w14:textId="40E0612C" w:rsidR="00EA3E50" w:rsidRDefault="00EA3E50" w:rsidP="00E973AF">
      <w:pPr>
        <w:numPr>
          <w:ilvl w:val="0"/>
          <w:numId w:val="2"/>
        </w:numPr>
        <w:spacing w:line="360" w:lineRule="auto"/>
        <w:ind w:left="0" w:right="49" w:firstLine="0"/>
        <w:contextualSpacing/>
        <w:jc w:val="both"/>
        <w:rPr>
          <w:rFonts w:ascii="Palatino Linotype" w:eastAsia="MS Mincho" w:hAnsi="Palatino Linotype" w:cstheme="majorBidi"/>
          <w:sz w:val="24"/>
          <w:szCs w:val="24"/>
        </w:rPr>
      </w:pPr>
      <w:r>
        <w:rPr>
          <w:rFonts w:ascii="Palatino Linotype" w:eastAsia="MS Mincho" w:hAnsi="Palatino Linotype" w:cstheme="majorBidi"/>
          <w:sz w:val="24"/>
          <w:szCs w:val="24"/>
        </w:rPr>
        <w:t>Asimismo, el referido decreto indica que la Universidad contará con los siguientes órganos de gobierno:</w:t>
      </w:r>
    </w:p>
    <w:p w14:paraId="7AFCABF9" w14:textId="77777777" w:rsidR="00EA3E50" w:rsidRDefault="00EA3E50" w:rsidP="00EA3E50">
      <w:pPr>
        <w:pStyle w:val="Prrafodelista"/>
        <w:rPr>
          <w:rFonts w:ascii="Palatino Linotype" w:eastAsia="MS Mincho" w:hAnsi="Palatino Linotype" w:cstheme="majorBidi"/>
          <w:sz w:val="24"/>
        </w:rPr>
      </w:pPr>
    </w:p>
    <w:p w14:paraId="310A82AE" w14:textId="77777777" w:rsidR="00EA3E50" w:rsidRPr="00EA3E50" w:rsidRDefault="00EA3E50" w:rsidP="00EA3E50">
      <w:pPr>
        <w:spacing w:line="360" w:lineRule="auto"/>
        <w:ind w:left="567" w:right="822"/>
        <w:contextualSpacing/>
        <w:jc w:val="both"/>
        <w:rPr>
          <w:rFonts w:ascii="Palatino Linotype" w:hAnsi="Palatino Linotype"/>
          <w:i/>
          <w:sz w:val="22"/>
        </w:rPr>
      </w:pPr>
      <w:r w:rsidRPr="00EA3E50">
        <w:rPr>
          <w:rFonts w:ascii="Palatino Linotype" w:hAnsi="Palatino Linotype"/>
          <w:i/>
          <w:sz w:val="22"/>
        </w:rPr>
        <w:t xml:space="preserve">Artículo 5. La Universidad contará con los órganos de gobierno y administración siguientes: </w:t>
      </w:r>
    </w:p>
    <w:p w14:paraId="7C342216" w14:textId="77777777" w:rsidR="00EA3E50" w:rsidRPr="00EA3E50" w:rsidRDefault="00EA3E50" w:rsidP="00EA3E50">
      <w:pPr>
        <w:spacing w:line="360" w:lineRule="auto"/>
        <w:ind w:left="567" w:right="822"/>
        <w:contextualSpacing/>
        <w:jc w:val="both"/>
        <w:rPr>
          <w:rFonts w:ascii="Palatino Linotype" w:hAnsi="Palatino Linotype"/>
          <w:i/>
          <w:sz w:val="22"/>
        </w:rPr>
      </w:pPr>
      <w:r w:rsidRPr="00EA3E50">
        <w:rPr>
          <w:rFonts w:ascii="Palatino Linotype" w:hAnsi="Palatino Linotype"/>
          <w:i/>
          <w:sz w:val="22"/>
        </w:rPr>
        <w:t xml:space="preserve">I. La Junta de Gobierno; </w:t>
      </w:r>
    </w:p>
    <w:p w14:paraId="55F4F727" w14:textId="77777777" w:rsidR="00EA3E50" w:rsidRPr="00EA3E50" w:rsidRDefault="00EA3E50" w:rsidP="00EA3E50">
      <w:pPr>
        <w:spacing w:line="360" w:lineRule="auto"/>
        <w:ind w:left="567" w:right="822"/>
        <w:contextualSpacing/>
        <w:jc w:val="both"/>
        <w:rPr>
          <w:rFonts w:ascii="Palatino Linotype" w:hAnsi="Palatino Linotype"/>
          <w:i/>
          <w:sz w:val="22"/>
        </w:rPr>
      </w:pPr>
      <w:r w:rsidRPr="00EA3E50">
        <w:rPr>
          <w:rFonts w:ascii="Palatino Linotype" w:hAnsi="Palatino Linotype"/>
          <w:i/>
          <w:sz w:val="22"/>
        </w:rPr>
        <w:t xml:space="preserve">II. El Consejo Consultivo; </w:t>
      </w:r>
    </w:p>
    <w:p w14:paraId="56F20309" w14:textId="77777777" w:rsidR="00EA3E50" w:rsidRPr="00EA3E50" w:rsidRDefault="00EA3E50" w:rsidP="00EA3E50">
      <w:pPr>
        <w:spacing w:line="360" w:lineRule="auto"/>
        <w:ind w:left="567" w:right="822"/>
        <w:contextualSpacing/>
        <w:jc w:val="both"/>
        <w:rPr>
          <w:rFonts w:ascii="Palatino Linotype" w:hAnsi="Palatino Linotype"/>
          <w:i/>
          <w:sz w:val="22"/>
        </w:rPr>
      </w:pPr>
      <w:r w:rsidRPr="00EA3E50">
        <w:rPr>
          <w:rFonts w:ascii="Palatino Linotype" w:hAnsi="Palatino Linotype"/>
          <w:i/>
          <w:sz w:val="22"/>
        </w:rPr>
        <w:t xml:space="preserve">III. El Consejo General Interno de la Universidad, y </w:t>
      </w:r>
    </w:p>
    <w:p w14:paraId="6D71C6B1" w14:textId="1D6B6349" w:rsidR="00EA3E50" w:rsidRPr="00EA3E50" w:rsidRDefault="00EA3E50" w:rsidP="00EA3E50">
      <w:pPr>
        <w:spacing w:line="360" w:lineRule="auto"/>
        <w:ind w:left="567" w:right="822"/>
        <w:contextualSpacing/>
        <w:jc w:val="both"/>
        <w:rPr>
          <w:rFonts w:ascii="Palatino Linotype" w:eastAsia="MS Mincho" w:hAnsi="Palatino Linotype" w:cstheme="majorBidi"/>
          <w:b/>
          <w:i/>
          <w:sz w:val="28"/>
          <w:szCs w:val="24"/>
        </w:rPr>
      </w:pPr>
      <w:r w:rsidRPr="00EA3E50">
        <w:rPr>
          <w:rFonts w:ascii="Palatino Linotype" w:hAnsi="Palatino Linotype"/>
          <w:b/>
          <w:i/>
          <w:sz w:val="22"/>
        </w:rPr>
        <w:t>IV. El Rector.</w:t>
      </w:r>
    </w:p>
    <w:p w14:paraId="194F22B8" w14:textId="77777777" w:rsidR="00EA3E50" w:rsidRDefault="00EA3E50" w:rsidP="00EA3E50">
      <w:pPr>
        <w:pStyle w:val="Prrafodelista"/>
        <w:rPr>
          <w:rFonts w:ascii="Palatino Linotype" w:eastAsia="MS Mincho" w:hAnsi="Palatino Linotype" w:cstheme="majorBidi"/>
          <w:sz w:val="24"/>
        </w:rPr>
      </w:pPr>
    </w:p>
    <w:p w14:paraId="5973AABC" w14:textId="4A4CC935" w:rsidR="00EA3E50" w:rsidRDefault="00EA3E50" w:rsidP="001129E4">
      <w:pPr>
        <w:numPr>
          <w:ilvl w:val="0"/>
          <w:numId w:val="2"/>
        </w:numPr>
        <w:spacing w:line="360" w:lineRule="auto"/>
        <w:ind w:left="0" w:right="49" w:firstLine="0"/>
        <w:contextualSpacing/>
        <w:jc w:val="both"/>
        <w:rPr>
          <w:rFonts w:ascii="Palatino Linotype" w:eastAsia="MS Mincho" w:hAnsi="Palatino Linotype" w:cstheme="majorBidi"/>
          <w:sz w:val="24"/>
          <w:szCs w:val="24"/>
        </w:rPr>
      </w:pPr>
      <w:r>
        <w:rPr>
          <w:rFonts w:ascii="Palatino Linotype" w:eastAsia="MS Mincho" w:hAnsi="Palatino Linotype" w:cstheme="majorBidi"/>
          <w:sz w:val="24"/>
          <w:szCs w:val="24"/>
        </w:rPr>
        <w:lastRenderedPageBreak/>
        <w:t xml:space="preserve">Por lo que corresponde al Rector, el transitorio TERCERO menciona que, </w:t>
      </w:r>
      <w:r w:rsidRPr="00EA3E50">
        <w:rPr>
          <w:rFonts w:ascii="Palatino Linotype" w:eastAsia="MS Mincho" w:hAnsi="Palatino Linotype" w:cstheme="majorBidi"/>
          <w:i/>
          <w:sz w:val="22"/>
          <w:szCs w:val="24"/>
        </w:rPr>
        <w:t>“El Rector de la Universidad, por única ocasión será nombrado por el Ayuntamiento a propuesta del Presidente…”</w:t>
      </w:r>
    </w:p>
    <w:p w14:paraId="37FA4F8A" w14:textId="77777777" w:rsidR="00BB0FC9" w:rsidRDefault="00BB0FC9" w:rsidP="00BB0FC9">
      <w:pPr>
        <w:spacing w:line="360" w:lineRule="auto"/>
        <w:ind w:right="49"/>
        <w:contextualSpacing/>
        <w:jc w:val="both"/>
        <w:rPr>
          <w:rFonts w:ascii="Palatino Linotype" w:eastAsia="MS Mincho" w:hAnsi="Palatino Linotype" w:cstheme="majorBidi"/>
          <w:sz w:val="24"/>
          <w:szCs w:val="24"/>
        </w:rPr>
      </w:pPr>
    </w:p>
    <w:p w14:paraId="43C6EE38" w14:textId="6966E463" w:rsidR="00BB0FC9" w:rsidRDefault="00BB0FC9" w:rsidP="00BB0FC9">
      <w:pPr>
        <w:numPr>
          <w:ilvl w:val="0"/>
          <w:numId w:val="2"/>
        </w:numPr>
        <w:spacing w:line="360" w:lineRule="auto"/>
        <w:ind w:left="0" w:right="49" w:firstLine="0"/>
        <w:contextualSpacing/>
        <w:jc w:val="both"/>
        <w:rPr>
          <w:rFonts w:ascii="Palatino Linotype" w:eastAsia="MS Mincho" w:hAnsi="Palatino Linotype" w:cstheme="majorBidi"/>
          <w:sz w:val="24"/>
          <w:szCs w:val="24"/>
        </w:rPr>
      </w:pPr>
      <w:r>
        <w:rPr>
          <w:rFonts w:ascii="Palatino Linotype" w:eastAsia="MS Mincho" w:hAnsi="Palatino Linotype" w:cstheme="majorBidi"/>
          <w:sz w:val="24"/>
          <w:szCs w:val="24"/>
        </w:rPr>
        <w:t>Es así que, al ser designado por el Ayuntamiento, se sobre entiende que deberá ser a través de sesión de cabildo, para tal efecto debe constar en su respectiva acta la cual de generar, administrar y poseer, así como poner a disposición del Recurrente.</w:t>
      </w:r>
    </w:p>
    <w:p w14:paraId="66AFCC38" w14:textId="77777777" w:rsidR="00BB0FC9" w:rsidRDefault="00BB0FC9" w:rsidP="00BB0FC9">
      <w:pPr>
        <w:pStyle w:val="Prrafodelista"/>
        <w:rPr>
          <w:rFonts w:ascii="Palatino Linotype" w:eastAsia="MS Mincho" w:hAnsi="Palatino Linotype" w:cstheme="majorBidi"/>
          <w:sz w:val="24"/>
        </w:rPr>
      </w:pPr>
    </w:p>
    <w:p w14:paraId="2B54939E" w14:textId="05FD58F6" w:rsidR="00BB0FC9" w:rsidRDefault="00BB0FC9" w:rsidP="00BB0FC9">
      <w:pPr>
        <w:numPr>
          <w:ilvl w:val="0"/>
          <w:numId w:val="2"/>
        </w:numPr>
        <w:spacing w:line="360" w:lineRule="auto"/>
        <w:ind w:left="0" w:right="49" w:firstLine="0"/>
        <w:contextualSpacing/>
        <w:jc w:val="both"/>
        <w:rPr>
          <w:rFonts w:ascii="Palatino Linotype" w:eastAsia="MS Mincho" w:hAnsi="Palatino Linotype" w:cstheme="majorBidi"/>
          <w:sz w:val="24"/>
          <w:szCs w:val="24"/>
        </w:rPr>
      </w:pPr>
      <w:r>
        <w:rPr>
          <w:rFonts w:ascii="Palatino Linotype" w:eastAsia="MS Mincho" w:hAnsi="Palatino Linotype" w:cstheme="majorBidi"/>
          <w:sz w:val="24"/>
          <w:szCs w:val="24"/>
        </w:rPr>
        <w:t xml:space="preserve">Por lo que corresponde </w:t>
      </w:r>
      <w:r w:rsidR="000B0EB7">
        <w:rPr>
          <w:rFonts w:ascii="Palatino Linotype" w:eastAsia="MS Mincho" w:hAnsi="Palatino Linotype" w:cstheme="majorBidi"/>
          <w:sz w:val="24"/>
          <w:szCs w:val="24"/>
        </w:rPr>
        <w:t xml:space="preserve">al personal </w:t>
      </w:r>
      <w:r>
        <w:rPr>
          <w:rFonts w:ascii="Palatino Linotype" w:eastAsia="MS Mincho" w:hAnsi="Palatino Linotype" w:cstheme="majorBidi"/>
          <w:sz w:val="24"/>
          <w:szCs w:val="24"/>
        </w:rPr>
        <w:t>acad</w:t>
      </w:r>
      <w:r w:rsidR="000B0EB7">
        <w:rPr>
          <w:rFonts w:ascii="Palatino Linotype" w:eastAsia="MS Mincho" w:hAnsi="Palatino Linotype" w:cstheme="majorBidi"/>
          <w:sz w:val="24"/>
          <w:szCs w:val="24"/>
        </w:rPr>
        <w:t>émico y administrativo, el artículo 3, fracción V; 11, fracción XIII; 30 del referido decreto de Ley establece lo siguiente:</w:t>
      </w:r>
    </w:p>
    <w:p w14:paraId="15AE4377" w14:textId="77777777" w:rsidR="000B0EB7" w:rsidRDefault="000B0EB7" w:rsidP="000B0EB7">
      <w:pPr>
        <w:pStyle w:val="Prrafodelista"/>
        <w:rPr>
          <w:rFonts w:ascii="Palatino Linotype" w:eastAsia="MS Mincho" w:hAnsi="Palatino Linotype" w:cstheme="majorBidi"/>
          <w:sz w:val="24"/>
        </w:rPr>
      </w:pPr>
    </w:p>
    <w:p w14:paraId="7F04E787" w14:textId="21F7EB5D" w:rsidR="000B0EB7" w:rsidRPr="000B0EB7" w:rsidRDefault="000B0EB7" w:rsidP="000B0EB7">
      <w:pPr>
        <w:spacing w:line="360" w:lineRule="auto"/>
        <w:ind w:left="567" w:right="822"/>
        <w:contextualSpacing/>
        <w:jc w:val="both"/>
        <w:rPr>
          <w:rFonts w:ascii="Palatino Linotype" w:eastAsia="MS Mincho" w:hAnsi="Palatino Linotype" w:cstheme="majorBidi"/>
          <w:i/>
          <w:sz w:val="22"/>
          <w:szCs w:val="22"/>
        </w:rPr>
      </w:pPr>
      <w:r w:rsidRPr="000B0EB7">
        <w:rPr>
          <w:rFonts w:ascii="Palatino Linotype" w:hAnsi="Palatino Linotype"/>
          <w:b/>
          <w:i/>
          <w:sz w:val="22"/>
          <w:szCs w:val="22"/>
        </w:rPr>
        <w:t>Artículo 3.</w:t>
      </w:r>
      <w:r w:rsidRPr="000B0EB7">
        <w:rPr>
          <w:rFonts w:ascii="Palatino Linotype" w:hAnsi="Palatino Linotype"/>
          <w:i/>
          <w:sz w:val="22"/>
          <w:szCs w:val="22"/>
        </w:rPr>
        <w:t xml:space="preserve"> La Universidad tendrá por objeto:</w:t>
      </w:r>
    </w:p>
    <w:p w14:paraId="28AD4EBD" w14:textId="0F89A960" w:rsidR="00BB0FC9" w:rsidRPr="000B0EB7" w:rsidRDefault="000B0EB7" w:rsidP="000B0EB7">
      <w:pPr>
        <w:spacing w:line="360" w:lineRule="auto"/>
        <w:ind w:left="567" w:right="822"/>
        <w:jc w:val="both"/>
        <w:rPr>
          <w:rFonts w:ascii="Palatino Linotype" w:eastAsia="MS Mincho" w:hAnsi="Palatino Linotype" w:cstheme="majorBidi"/>
          <w:i/>
          <w:sz w:val="22"/>
          <w:szCs w:val="22"/>
        </w:rPr>
      </w:pPr>
      <w:r w:rsidRPr="000B0EB7">
        <w:rPr>
          <w:rFonts w:ascii="Palatino Linotype" w:eastAsia="MS Mincho" w:hAnsi="Palatino Linotype" w:cstheme="majorBidi"/>
          <w:i/>
          <w:sz w:val="22"/>
          <w:szCs w:val="22"/>
        </w:rPr>
        <w:t>…</w:t>
      </w:r>
    </w:p>
    <w:p w14:paraId="2F338F22" w14:textId="1B64657E" w:rsidR="000B0EB7" w:rsidRPr="000B0EB7" w:rsidRDefault="000B0EB7" w:rsidP="000B0EB7">
      <w:pPr>
        <w:spacing w:line="360" w:lineRule="auto"/>
        <w:ind w:left="567" w:right="822"/>
        <w:jc w:val="both"/>
        <w:rPr>
          <w:rFonts w:ascii="Palatino Linotype" w:hAnsi="Palatino Linotype"/>
          <w:i/>
          <w:sz w:val="22"/>
          <w:szCs w:val="22"/>
        </w:rPr>
      </w:pPr>
      <w:r w:rsidRPr="000B0EB7">
        <w:rPr>
          <w:rFonts w:ascii="Palatino Linotype" w:hAnsi="Palatino Linotype"/>
          <w:i/>
          <w:sz w:val="22"/>
          <w:szCs w:val="22"/>
        </w:rPr>
        <w:t>V. Fijar los términos del ingreso, promoción y permanencia de su personal académico y administrativo, respetando sus derechos adquiridos según lo determinen los estatutos y reglamentos correspondientes;</w:t>
      </w:r>
    </w:p>
    <w:p w14:paraId="3624C60B" w14:textId="77777777" w:rsidR="000B0EB7" w:rsidRPr="000B0EB7" w:rsidRDefault="000B0EB7" w:rsidP="000B0EB7">
      <w:pPr>
        <w:spacing w:line="360" w:lineRule="auto"/>
        <w:ind w:left="567" w:right="822"/>
        <w:jc w:val="both"/>
        <w:rPr>
          <w:rFonts w:ascii="Palatino Linotype" w:hAnsi="Palatino Linotype"/>
          <w:i/>
          <w:sz w:val="22"/>
          <w:szCs w:val="22"/>
        </w:rPr>
      </w:pPr>
    </w:p>
    <w:p w14:paraId="23DDA4F4" w14:textId="3D6711DB" w:rsidR="000B0EB7" w:rsidRPr="000B0EB7" w:rsidRDefault="000B0EB7" w:rsidP="000B0EB7">
      <w:pPr>
        <w:spacing w:line="360" w:lineRule="auto"/>
        <w:ind w:left="567" w:right="822"/>
        <w:jc w:val="both"/>
        <w:rPr>
          <w:rFonts w:ascii="Palatino Linotype" w:hAnsi="Palatino Linotype"/>
          <w:i/>
          <w:sz w:val="22"/>
          <w:szCs w:val="22"/>
        </w:rPr>
      </w:pPr>
      <w:r w:rsidRPr="000B0EB7">
        <w:rPr>
          <w:rFonts w:ascii="Palatino Linotype" w:hAnsi="Palatino Linotype"/>
          <w:b/>
          <w:i/>
          <w:sz w:val="22"/>
          <w:szCs w:val="22"/>
        </w:rPr>
        <w:t>Artículo 11.</w:t>
      </w:r>
      <w:r w:rsidRPr="000B0EB7">
        <w:rPr>
          <w:rFonts w:ascii="Palatino Linotype" w:hAnsi="Palatino Linotype"/>
          <w:i/>
          <w:sz w:val="22"/>
          <w:szCs w:val="22"/>
        </w:rPr>
        <w:t xml:space="preserve"> Corresponde a la Junta de Gobierno el ejercicio de las siguientes atribuciones:</w:t>
      </w:r>
    </w:p>
    <w:p w14:paraId="3BCE5269" w14:textId="1F4BE6A5" w:rsidR="000B0EB7" w:rsidRPr="000B0EB7" w:rsidRDefault="000B0EB7" w:rsidP="000B0EB7">
      <w:pPr>
        <w:spacing w:line="360" w:lineRule="auto"/>
        <w:ind w:left="567" w:right="822"/>
        <w:jc w:val="both"/>
        <w:rPr>
          <w:rFonts w:ascii="Palatino Linotype" w:hAnsi="Palatino Linotype"/>
          <w:i/>
          <w:sz w:val="22"/>
          <w:szCs w:val="22"/>
        </w:rPr>
      </w:pPr>
      <w:r w:rsidRPr="000B0EB7">
        <w:rPr>
          <w:rFonts w:ascii="Palatino Linotype" w:hAnsi="Palatino Linotype"/>
          <w:i/>
          <w:sz w:val="22"/>
          <w:szCs w:val="22"/>
        </w:rPr>
        <w:t>…</w:t>
      </w:r>
    </w:p>
    <w:p w14:paraId="2087DD22" w14:textId="3DD15CB0" w:rsidR="000B0EB7" w:rsidRPr="000B0EB7" w:rsidRDefault="000B0EB7" w:rsidP="000B0EB7">
      <w:pPr>
        <w:spacing w:line="360" w:lineRule="auto"/>
        <w:ind w:left="567" w:right="822"/>
        <w:jc w:val="both"/>
        <w:rPr>
          <w:rFonts w:ascii="Palatino Linotype" w:eastAsia="MS Mincho" w:hAnsi="Palatino Linotype" w:cstheme="majorBidi"/>
          <w:i/>
          <w:sz w:val="22"/>
          <w:szCs w:val="22"/>
        </w:rPr>
      </w:pPr>
      <w:r w:rsidRPr="000B0EB7">
        <w:rPr>
          <w:rFonts w:ascii="Palatino Linotype" w:hAnsi="Palatino Linotype"/>
          <w:i/>
          <w:sz w:val="22"/>
          <w:szCs w:val="22"/>
        </w:rPr>
        <w:t>XIII. Aprobar los nombramientos y remociones del personal académico y administrativo a propuesta del Rector;</w:t>
      </w:r>
    </w:p>
    <w:p w14:paraId="013A668D" w14:textId="77777777" w:rsidR="00BB0FC9" w:rsidRPr="000B0EB7" w:rsidRDefault="00BB0FC9" w:rsidP="000B0EB7">
      <w:pPr>
        <w:spacing w:line="360" w:lineRule="auto"/>
        <w:ind w:left="567" w:right="822"/>
        <w:contextualSpacing/>
        <w:jc w:val="both"/>
        <w:rPr>
          <w:rFonts w:ascii="Palatino Linotype" w:eastAsia="MS Mincho" w:hAnsi="Palatino Linotype" w:cstheme="majorBidi"/>
          <w:i/>
          <w:sz w:val="22"/>
          <w:szCs w:val="22"/>
        </w:rPr>
      </w:pPr>
    </w:p>
    <w:p w14:paraId="049A8F47" w14:textId="1DD01080" w:rsidR="000B0EB7" w:rsidRPr="000B0EB7" w:rsidRDefault="000B0EB7" w:rsidP="000B0EB7">
      <w:pPr>
        <w:spacing w:line="360" w:lineRule="auto"/>
        <w:ind w:left="567" w:right="822"/>
        <w:contextualSpacing/>
        <w:jc w:val="center"/>
        <w:rPr>
          <w:rFonts w:ascii="Palatino Linotype" w:hAnsi="Palatino Linotype"/>
          <w:b/>
          <w:i/>
          <w:sz w:val="22"/>
          <w:szCs w:val="22"/>
        </w:rPr>
      </w:pPr>
      <w:r w:rsidRPr="000B0EB7">
        <w:rPr>
          <w:rFonts w:ascii="Palatino Linotype" w:hAnsi="Palatino Linotype"/>
          <w:b/>
          <w:i/>
          <w:sz w:val="22"/>
          <w:szCs w:val="22"/>
        </w:rPr>
        <w:t>Capítulo Octavo</w:t>
      </w:r>
    </w:p>
    <w:p w14:paraId="1FB16C5B" w14:textId="5215BFFD" w:rsidR="000B0EB7" w:rsidRPr="000B0EB7" w:rsidRDefault="000B0EB7" w:rsidP="000B0EB7">
      <w:pPr>
        <w:spacing w:line="360" w:lineRule="auto"/>
        <w:ind w:left="567" w:right="822"/>
        <w:contextualSpacing/>
        <w:jc w:val="center"/>
        <w:rPr>
          <w:rFonts w:ascii="Palatino Linotype" w:hAnsi="Palatino Linotype"/>
          <w:b/>
          <w:i/>
          <w:sz w:val="22"/>
          <w:szCs w:val="22"/>
        </w:rPr>
      </w:pPr>
      <w:r w:rsidRPr="000B0EB7">
        <w:rPr>
          <w:rFonts w:ascii="Palatino Linotype" w:hAnsi="Palatino Linotype"/>
          <w:b/>
          <w:i/>
          <w:sz w:val="22"/>
          <w:szCs w:val="22"/>
        </w:rPr>
        <w:t>Del Personal Académico</w:t>
      </w:r>
    </w:p>
    <w:p w14:paraId="538E14C1" w14:textId="77777777" w:rsidR="000B0EB7" w:rsidRPr="000B0EB7" w:rsidRDefault="000B0EB7" w:rsidP="000B0EB7">
      <w:pPr>
        <w:spacing w:line="360" w:lineRule="auto"/>
        <w:ind w:left="567" w:right="822"/>
        <w:contextualSpacing/>
        <w:jc w:val="both"/>
        <w:rPr>
          <w:rFonts w:ascii="Palatino Linotype" w:hAnsi="Palatino Linotype"/>
          <w:i/>
          <w:sz w:val="22"/>
          <w:szCs w:val="22"/>
        </w:rPr>
      </w:pPr>
      <w:r w:rsidRPr="000B0EB7">
        <w:rPr>
          <w:rFonts w:ascii="Palatino Linotype" w:hAnsi="Palatino Linotype"/>
          <w:b/>
          <w:i/>
          <w:sz w:val="22"/>
          <w:szCs w:val="22"/>
        </w:rPr>
        <w:lastRenderedPageBreak/>
        <w:t xml:space="preserve">Artículo 30. </w:t>
      </w:r>
      <w:r w:rsidRPr="000B0EB7">
        <w:rPr>
          <w:rFonts w:ascii="Palatino Linotype" w:hAnsi="Palatino Linotype"/>
          <w:i/>
          <w:sz w:val="22"/>
          <w:szCs w:val="22"/>
        </w:rPr>
        <w:t xml:space="preserve">Las designaciones de profesores e investigadores, deberán hacerse mediante exámenes de oposición para comprobar la capacidad de los candidatos y se atenderá a la creación del cuerpo de profesores e investigadores de carrera. </w:t>
      </w:r>
    </w:p>
    <w:p w14:paraId="19241959" w14:textId="77777777" w:rsidR="000B0EB7" w:rsidRPr="000B0EB7" w:rsidRDefault="000B0EB7" w:rsidP="000B0EB7">
      <w:pPr>
        <w:spacing w:line="360" w:lineRule="auto"/>
        <w:ind w:left="567" w:right="822"/>
        <w:contextualSpacing/>
        <w:jc w:val="both"/>
        <w:rPr>
          <w:rFonts w:ascii="Palatino Linotype" w:hAnsi="Palatino Linotype"/>
          <w:i/>
          <w:sz w:val="22"/>
          <w:szCs w:val="22"/>
        </w:rPr>
      </w:pPr>
    </w:p>
    <w:p w14:paraId="634A920F" w14:textId="0CBF120C" w:rsidR="000B0EB7" w:rsidRPr="000B0EB7" w:rsidRDefault="000B0EB7" w:rsidP="000B0EB7">
      <w:pPr>
        <w:spacing w:line="360" w:lineRule="auto"/>
        <w:ind w:left="567" w:right="822"/>
        <w:contextualSpacing/>
        <w:jc w:val="both"/>
        <w:rPr>
          <w:rFonts w:ascii="Palatino Linotype" w:hAnsi="Palatino Linotype"/>
          <w:i/>
          <w:sz w:val="22"/>
          <w:szCs w:val="22"/>
        </w:rPr>
      </w:pPr>
      <w:r w:rsidRPr="000B0EB7">
        <w:rPr>
          <w:rFonts w:ascii="Palatino Linotype" w:hAnsi="Palatino Linotype"/>
          <w:i/>
          <w:sz w:val="22"/>
          <w:szCs w:val="22"/>
        </w:rPr>
        <w:t>La normatividad interna deberá contemplar un método de ingreso y permanencia del personal académico, así como un método de evaluación.</w:t>
      </w:r>
    </w:p>
    <w:p w14:paraId="2803742B" w14:textId="77777777" w:rsidR="00BB0FC9" w:rsidRPr="00BB0FC9" w:rsidRDefault="00BB0FC9" w:rsidP="00BB0FC9">
      <w:pPr>
        <w:spacing w:line="360" w:lineRule="auto"/>
        <w:ind w:right="49"/>
        <w:contextualSpacing/>
        <w:jc w:val="both"/>
        <w:rPr>
          <w:rFonts w:ascii="Palatino Linotype" w:eastAsia="MS Mincho" w:hAnsi="Palatino Linotype" w:cstheme="majorBidi"/>
          <w:sz w:val="24"/>
          <w:szCs w:val="24"/>
        </w:rPr>
      </w:pPr>
    </w:p>
    <w:p w14:paraId="660AAB02" w14:textId="18A91CEB" w:rsidR="000B0EB7" w:rsidRDefault="000B0EB7" w:rsidP="00D9039D">
      <w:pPr>
        <w:numPr>
          <w:ilvl w:val="0"/>
          <w:numId w:val="2"/>
        </w:numPr>
        <w:spacing w:line="360" w:lineRule="auto"/>
        <w:ind w:left="0" w:right="49" w:firstLine="0"/>
        <w:contextualSpacing/>
        <w:jc w:val="both"/>
        <w:rPr>
          <w:rFonts w:ascii="Palatino Linotype" w:eastAsia="MS Mincho" w:hAnsi="Palatino Linotype" w:cstheme="majorBidi"/>
          <w:sz w:val="24"/>
          <w:szCs w:val="24"/>
        </w:rPr>
      </w:pPr>
      <w:r>
        <w:rPr>
          <w:rFonts w:ascii="Palatino Linotype" w:eastAsia="MS Mincho" w:hAnsi="Palatino Linotype" w:cstheme="majorBidi"/>
          <w:sz w:val="24"/>
          <w:szCs w:val="24"/>
        </w:rPr>
        <w:t xml:space="preserve">Es así que, la Universidad debe fijar los términos de ingreso y promoción del personal académico y administrativo, asimismo, corresponde a la Junta de Gobierno el emitir los nombramientos a dicho personal. </w:t>
      </w:r>
    </w:p>
    <w:p w14:paraId="137E53B5" w14:textId="77777777" w:rsidR="005A2EF9" w:rsidRDefault="005A2EF9" w:rsidP="005A2EF9">
      <w:pPr>
        <w:spacing w:line="360" w:lineRule="auto"/>
        <w:ind w:right="49"/>
        <w:contextualSpacing/>
        <w:jc w:val="both"/>
        <w:rPr>
          <w:rFonts w:ascii="Palatino Linotype" w:eastAsia="MS Mincho" w:hAnsi="Palatino Linotype" w:cstheme="majorBidi"/>
          <w:sz w:val="24"/>
          <w:szCs w:val="24"/>
        </w:rPr>
      </w:pPr>
    </w:p>
    <w:p w14:paraId="2C68E507" w14:textId="41C2192E" w:rsidR="005A2EF9" w:rsidRPr="005A2EF9" w:rsidRDefault="005A2EF9" w:rsidP="005A2EF9">
      <w:pPr>
        <w:numPr>
          <w:ilvl w:val="0"/>
          <w:numId w:val="2"/>
        </w:numPr>
        <w:spacing w:line="360" w:lineRule="auto"/>
        <w:ind w:left="0" w:right="49" w:firstLine="0"/>
        <w:contextualSpacing/>
        <w:jc w:val="both"/>
        <w:rPr>
          <w:rFonts w:ascii="Palatino Linotype" w:eastAsia="MS Mincho" w:hAnsi="Palatino Linotype" w:cstheme="majorBidi"/>
          <w:sz w:val="24"/>
          <w:szCs w:val="24"/>
        </w:rPr>
      </w:pPr>
      <w:r w:rsidRPr="005A2EF9">
        <w:rPr>
          <w:rFonts w:ascii="Palatino Linotype" w:eastAsia="MS Mincho" w:hAnsi="Palatino Linotype" w:cstheme="majorBidi"/>
          <w:sz w:val="24"/>
          <w:szCs w:val="24"/>
        </w:rPr>
        <w:t xml:space="preserve">Ahora bien, por lo que corresponde al “currículum vitae”, es necesario referir que, la Real </w:t>
      </w:r>
      <w:r w:rsidRPr="005A2EF9">
        <w:rPr>
          <w:rFonts w:ascii="Palatino Linotype" w:eastAsia="Calibri" w:hAnsi="Palatino Linotype" w:cs="Arial"/>
          <w:sz w:val="24"/>
          <w:szCs w:val="24"/>
          <w:lang w:val="es-ES"/>
        </w:rPr>
        <w:t xml:space="preserve">Academia de la Lengua Española lo define de la siguiente manera: </w:t>
      </w:r>
    </w:p>
    <w:p w14:paraId="4C75D63A" w14:textId="77777777" w:rsidR="005A2EF9" w:rsidRDefault="005A2EF9" w:rsidP="005A2EF9">
      <w:pPr>
        <w:pStyle w:val="Prrafodelista"/>
        <w:rPr>
          <w:rFonts w:ascii="Palatino Linotype" w:eastAsia="MS Mincho" w:hAnsi="Palatino Linotype" w:cstheme="majorBidi"/>
          <w:sz w:val="24"/>
        </w:rPr>
      </w:pPr>
    </w:p>
    <w:p w14:paraId="4E7EFD34" w14:textId="77777777" w:rsidR="005A2EF9" w:rsidRPr="005A2EF9" w:rsidRDefault="005A2EF9" w:rsidP="005A2EF9">
      <w:pPr>
        <w:tabs>
          <w:tab w:val="left" w:pos="426"/>
        </w:tabs>
        <w:spacing w:line="360" w:lineRule="auto"/>
        <w:ind w:left="567" w:right="539"/>
        <w:jc w:val="both"/>
        <w:rPr>
          <w:rFonts w:ascii="Palatino Linotype" w:eastAsia="MS Mincho" w:hAnsi="Palatino Linotype" w:cs="Arial"/>
          <w:sz w:val="22"/>
        </w:rPr>
      </w:pPr>
      <w:r w:rsidRPr="005A2EF9">
        <w:rPr>
          <w:rFonts w:ascii="Palatino Linotype" w:eastAsia="Calibri" w:hAnsi="Palatino Linotype" w:cs="Arial"/>
          <w:b/>
          <w:bCs/>
          <w:sz w:val="22"/>
        </w:rPr>
        <w:t>“</w:t>
      </w:r>
      <w:r w:rsidRPr="005A2EF9">
        <w:rPr>
          <w:rFonts w:ascii="Palatino Linotype" w:eastAsia="Calibri" w:hAnsi="Palatino Linotype" w:cs="Arial"/>
          <w:b/>
          <w:bCs/>
          <w:i/>
          <w:sz w:val="22"/>
        </w:rPr>
        <w:t>currículum vítae</w:t>
      </w:r>
      <w:r w:rsidRPr="005A2EF9">
        <w:rPr>
          <w:rFonts w:ascii="Palatino Linotype" w:eastAsia="Calibri" w:hAnsi="Palatino Linotype" w:cs="Arial"/>
          <w:i/>
          <w:sz w:val="22"/>
        </w:rPr>
        <w:t>. </w:t>
      </w:r>
      <w:bookmarkStart w:id="23" w:name="1"/>
      <w:r w:rsidRPr="005A2EF9">
        <w:rPr>
          <w:rFonts w:ascii="Palatino Linotype" w:eastAsia="Calibri" w:hAnsi="Palatino Linotype" w:cs="Arial"/>
          <w:b/>
          <w:bCs/>
          <w:i/>
          <w:sz w:val="22"/>
        </w:rPr>
        <w:t>1.</w:t>
      </w:r>
      <w:bookmarkEnd w:id="23"/>
      <w:r w:rsidRPr="005A2EF9">
        <w:rPr>
          <w:rFonts w:ascii="Palatino Linotype" w:eastAsia="Calibri" w:hAnsi="Palatino Linotype" w:cs="Arial"/>
          <w:i/>
          <w:sz w:val="22"/>
        </w:rPr>
        <w:t> Loc. lat. que significa literalmente ‘carrera de la vida’. Se usa como locución nominal masculina para designar la relación de los datos personales, formación académica, actividad laboral y méritos de una persona.</w:t>
      </w:r>
      <w:r w:rsidRPr="005A2EF9">
        <w:rPr>
          <w:rFonts w:ascii="Palatino Linotype" w:eastAsia="Calibri" w:hAnsi="Palatino Linotype" w:cs="Arial"/>
          <w:sz w:val="22"/>
        </w:rPr>
        <w:t>”</w:t>
      </w:r>
    </w:p>
    <w:p w14:paraId="5BF96EBA" w14:textId="77777777" w:rsidR="00D9039D" w:rsidRDefault="00D9039D" w:rsidP="00D9039D">
      <w:pPr>
        <w:spacing w:line="360" w:lineRule="auto"/>
        <w:ind w:right="49"/>
        <w:contextualSpacing/>
        <w:jc w:val="both"/>
        <w:rPr>
          <w:rFonts w:ascii="Palatino Linotype" w:eastAsia="MS Mincho" w:hAnsi="Palatino Linotype" w:cstheme="majorBidi"/>
          <w:sz w:val="24"/>
          <w:szCs w:val="24"/>
        </w:rPr>
      </w:pPr>
    </w:p>
    <w:p w14:paraId="1E1EEC85" w14:textId="01CB0721" w:rsidR="005A2EF9" w:rsidRPr="000E5105" w:rsidRDefault="005A2EF9" w:rsidP="005A2EF9">
      <w:pPr>
        <w:pStyle w:val="Prrafodelista"/>
        <w:numPr>
          <w:ilvl w:val="0"/>
          <w:numId w:val="2"/>
        </w:numPr>
        <w:tabs>
          <w:tab w:val="left" w:pos="426"/>
        </w:tabs>
        <w:spacing w:line="360" w:lineRule="auto"/>
        <w:ind w:left="0" w:firstLine="0"/>
        <w:jc w:val="both"/>
        <w:rPr>
          <w:rFonts w:ascii="Palatino Linotype" w:eastAsia="MS Mincho" w:hAnsi="Palatino Linotype" w:cs="Arial"/>
        </w:rPr>
      </w:pPr>
      <w:r w:rsidRPr="000E5105">
        <w:rPr>
          <w:rFonts w:ascii="Palatino Linotype" w:eastAsia="MS Mincho" w:hAnsi="Palatino Linotype" w:cs="Arial"/>
        </w:rPr>
        <w:t xml:space="preserve">De la interpretación a esta definición se desprende que tanto la ficha curricular como el currículum vitae están relacionados con la hoja de vida, carrera de vida o curricular de una persona, donde se podría apreciar la preparación académica y laboral que tiene, además de los méritos como bien lo podrían ser cursos o certificaciones, </w:t>
      </w:r>
      <w:r w:rsidRPr="000E5105">
        <w:rPr>
          <w:rFonts w:ascii="Palatino Linotype" w:hAnsi="Palatino Linotype"/>
          <w:lang w:val="es-ES"/>
        </w:rPr>
        <w:t>información que de acuerdo a la Ley de Transparencia y Acceso a la Información del Estado de México y Municipios en el artículo 92 fracción XXI debe ser pública.</w:t>
      </w:r>
    </w:p>
    <w:p w14:paraId="23647C84" w14:textId="77777777" w:rsidR="005A2EF9" w:rsidRPr="000E5105" w:rsidRDefault="005A2EF9" w:rsidP="005A2EF9">
      <w:pPr>
        <w:pStyle w:val="Prrafodelista"/>
        <w:tabs>
          <w:tab w:val="left" w:pos="426"/>
        </w:tabs>
        <w:spacing w:line="360" w:lineRule="auto"/>
        <w:ind w:left="0"/>
        <w:jc w:val="both"/>
        <w:rPr>
          <w:rFonts w:ascii="Palatino Linotype" w:eastAsia="MS Mincho" w:hAnsi="Palatino Linotype" w:cs="Arial"/>
        </w:rPr>
      </w:pPr>
    </w:p>
    <w:p w14:paraId="61099165" w14:textId="77777777" w:rsidR="005A2EF9" w:rsidRPr="000E5105" w:rsidRDefault="005A2EF9" w:rsidP="005A2EF9">
      <w:pPr>
        <w:pStyle w:val="Prrafodelista"/>
        <w:numPr>
          <w:ilvl w:val="0"/>
          <w:numId w:val="2"/>
        </w:numPr>
        <w:tabs>
          <w:tab w:val="left" w:pos="426"/>
        </w:tabs>
        <w:spacing w:line="360" w:lineRule="auto"/>
        <w:ind w:left="0" w:firstLine="0"/>
        <w:jc w:val="both"/>
        <w:rPr>
          <w:rFonts w:ascii="Palatino Linotype" w:eastAsia="MS Mincho" w:hAnsi="Palatino Linotype" w:cs="Arial"/>
        </w:rPr>
      </w:pPr>
      <w:r w:rsidRPr="000E5105">
        <w:rPr>
          <w:rFonts w:ascii="Palatino Linotype" w:eastAsia="MS Mincho" w:hAnsi="Palatino Linotype" w:cs="Arial"/>
        </w:rPr>
        <w:lastRenderedPageBreak/>
        <w:t xml:space="preserve">Además que resulta indispensable </w:t>
      </w:r>
      <w:r w:rsidRPr="000E5105">
        <w:rPr>
          <w:rFonts w:ascii="Palatino Linotype" w:eastAsia="Calibri" w:hAnsi="Palatino Linotype" w:cs="Arial"/>
          <w:lang w:val="es-ES"/>
        </w:rPr>
        <w:t xml:space="preserve">señalar que en una solicitud de empleo, pudiera obrar de la misma manera la información a la cual se infiere que pretende acceder el particular. Sobre este documento, es necesario referirnos a la </w:t>
      </w:r>
      <w:r w:rsidRPr="000E5105">
        <w:rPr>
          <w:rFonts w:ascii="Palatino Linotype" w:eastAsia="Calibri" w:hAnsi="Palatino Linotype" w:cs="Arial"/>
          <w:b/>
          <w:lang w:val="es-ES"/>
        </w:rPr>
        <w:t>Ley de los Servidores Públicos del Estado de México y Municipios</w:t>
      </w:r>
      <w:r w:rsidRPr="000E5105">
        <w:rPr>
          <w:rFonts w:ascii="Palatino Linotype" w:eastAsia="Calibri" w:hAnsi="Palatino Linotype" w:cs="Arial"/>
          <w:lang w:val="es-ES"/>
        </w:rPr>
        <w:t xml:space="preserve"> en el artículo 47 fracción I que dispone lo siguiente:</w:t>
      </w:r>
    </w:p>
    <w:p w14:paraId="471BA76F" w14:textId="77777777" w:rsidR="005A2EF9" w:rsidRPr="000E5105" w:rsidRDefault="005A2EF9" w:rsidP="005A2EF9">
      <w:pPr>
        <w:pStyle w:val="Prrafodelista"/>
        <w:tabs>
          <w:tab w:val="left" w:pos="426"/>
        </w:tabs>
        <w:spacing w:line="360" w:lineRule="auto"/>
        <w:ind w:left="0"/>
        <w:jc w:val="both"/>
        <w:rPr>
          <w:rFonts w:ascii="Palatino Linotype" w:eastAsia="Calibri" w:hAnsi="Palatino Linotype" w:cs="Arial"/>
          <w:lang w:val="es-ES"/>
        </w:rPr>
      </w:pPr>
    </w:p>
    <w:p w14:paraId="0AF31BB4" w14:textId="77777777" w:rsidR="005A2EF9" w:rsidRPr="000E5105" w:rsidRDefault="005A2EF9" w:rsidP="005A2EF9">
      <w:pPr>
        <w:pStyle w:val="Prrafodelista"/>
        <w:tabs>
          <w:tab w:val="left" w:pos="426"/>
        </w:tabs>
        <w:spacing w:line="360" w:lineRule="auto"/>
        <w:ind w:left="567" w:right="567"/>
        <w:jc w:val="both"/>
        <w:rPr>
          <w:rFonts w:ascii="Palatino Linotype" w:hAnsi="Palatino Linotype"/>
          <w:i/>
        </w:rPr>
      </w:pPr>
      <w:r w:rsidRPr="000E5105">
        <w:rPr>
          <w:rFonts w:ascii="Palatino Linotype" w:hAnsi="Palatino Linotype"/>
          <w:b/>
          <w:i/>
        </w:rPr>
        <w:t>ARTÍCULO 47.</w:t>
      </w:r>
      <w:r w:rsidRPr="000E5105">
        <w:rPr>
          <w:rFonts w:ascii="Palatino Linotype" w:hAnsi="Palatino Linotype"/>
          <w:i/>
        </w:rPr>
        <w:t xml:space="preserve"> Para ingresar al servicio público se requiere:</w:t>
      </w:r>
    </w:p>
    <w:p w14:paraId="2B7A7BB8" w14:textId="77777777" w:rsidR="005A2EF9" w:rsidRPr="000E5105" w:rsidRDefault="005A2EF9" w:rsidP="005A2EF9">
      <w:pPr>
        <w:pStyle w:val="Prrafodelista"/>
        <w:tabs>
          <w:tab w:val="left" w:pos="426"/>
        </w:tabs>
        <w:spacing w:line="360" w:lineRule="auto"/>
        <w:ind w:left="567" w:right="567"/>
        <w:jc w:val="both"/>
        <w:rPr>
          <w:rFonts w:ascii="Palatino Linotype" w:eastAsia="MS Mincho" w:hAnsi="Palatino Linotype" w:cs="Arial"/>
          <w:i/>
        </w:rPr>
      </w:pPr>
    </w:p>
    <w:p w14:paraId="14E90595" w14:textId="77777777" w:rsidR="005A2EF9" w:rsidRPr="000E5105" w:rsidRDefault="005A2EF9" w:rsidP="005A2EF9">
      <w:pPr>
        <w:pStyle w:val="Prrafodelista"/>
        <w:tabs>
          <w:tab w:val="left" w:pos="426"/>
        </w:tabs>
        <w:spacing w:line="360" w:lineRule="auto"/>
        <w:ind w:left="567" w:right="567"/>
        <w:jc w:val="both"/>
        <w:rPr>
          <w:rFonts w:ascii="Palatino Linotype" w:hAnsi="Palatino Linotype"/>
          <w:i/>
        </w:rPr>
      </w:pPr>
      <w:r w:rsidRPr="000E5105">
        <w:rPr>
          <w:rFonts w:ascii="Palatino Linotype" w:hAnsi="Palatino Linotype"/>
          <w:i/>
        </w:rPr>
        <w:t>I. Presentar una solicitud utilizando la forma oficial que se autorice por la institución pública o dependencia correspondiente;</w:t>
      </w:r>
    </w:p>
    <w:p w14:paraId="4A87E066" w14:textId="77777777" w:rsidR="005A2EF9" w:rsidRPr="000E5105" w:rsidRDefault="005A2EF9" w:rsidP="005A2EF9">
      <w:pPr>
        <w:pStyle w:val="Prrafodelista"/>
        <w:tabs>
          <w:tab w:val="left" w:pos="426"/>
        </w:tabs>
        <w:spacing w:line="360" w:lineRule="auto"/>
        <w:ind w:left="567" w:right="567"/>
        <w:jc w:val="both"/>
        <w:rPr>
          <w:rFonts w:ascii="Palatino Linotype" w:eastAsia="MS Mincho" w:hAnsi="Palatino Linotype" w:cs="Arial"/>
          <w:i/>
        </w:rPr>
      </w:pPr>
      <w:r w:rsidRPr="000E5105">
        <w:rPr>
          <w:rFonts w:ascii="Palatino Linotype" w:eastAsia="MS Mincho" w:hAnsi="Palatino Linotype" w:cs="Arial"/>
          <w:i/>
        </w:rPr>
        <w:t>…</w:t>
      </w:r>
    </w:p>
    <w:p w14:paraId="59B87688" w14:textId="77777777" w:rsidR="005A2EF9" w:rsidRPr="000E5105" w:rsidRDefault="005A2EF9" w:rsidP="005A2EF9">
      <w:pPr>
        <w:pStyle w:val="Prrafodelista"/>
        <w:tabs>
          <w:tab w:val="left" w:pos="426"/>
        </w:tabs>
        <w:spacing w:line="360" w:lineRule="auto"/>
        <w:ind w:left="0"/>
        <w:jc w:val="both"/>
        <w:rPr>
          <w:rFonts w:ascii="Palatino Linotype" w:eastAsia="MS Mincho" w:hAnsi="Palatino Linotype" w:cs="Arial"/>
        </w:rPr>
      </w:pPr>
    </w:p>
    <w:p w14:paraId="14A81234" w14:textId="77777777" w:rsidR="005A2EF9" w:rsidRPr="000E5105" w:rsidRDefault="005A2EF9" w:rsidP="005A2EF9">
      <w:pPr>
        <w:pStyle w:val="Prrafodelista"/>
        <w:numPr>
          <w:ilvl w:val="0"/>
          <w:numId w:val="2"/>
        </w:numPr>
        <w:tabs>
          <w:tab w:val="left" w:pos="426"/>
        </w:tabs>
        <w:spacing w:line="360" w:lineRule="auto"/>
        <w:ind w:left="0" w:firstLine="0"/>
        <w:jc w:val="both"/>
        <w:rPr>
          <w:rFonts w:ascii="Palatino Linotype" w:eastAsia="MS Mincho" w:hAnsi="Palatino Linotype" w:cs="Arial"/>
        </w:rPr>
      </w:pPr>
      <w:r w:rsidRPr="000E5105">
        <w:rPr>
          <w:rFonts w:ascii="Palatino Linotype" w:eastAsia="MS Mincho" w:hAnsi="Palatino Linotype" w:cs="Arial"/>
        </w:rPr>
        <w:t xml:space="preserve">Por ende, tanto </w:t>
      </w:r>
      <w:r w:rsidRPr="000E5105">
        <w:rPr>
          <w:rFonts w:ascii="Palatino Linotype" w:eastAsia="Calibri" w:hAnsi="Palatino Linotype" w:cs="Arial"/>
          <w:lang w:val="es-ES"/>
        </w:rPr>
        <w:t>en una solicitud de empleo, ficha curricular o currículum vítae puede existir información más detallada y relacionada con la trayectoria académica, profesional, laboral, así como todos aquellos documentos que acrediten su capacidad, habilidades o pericia de una persona para ocupar el cargo público o desempeñar la función encomendada.</w:t>
      </w:r>
    </w:p>
    <w:p w14:paraId="0ECF23B8" w14:textId="77777777" w:rsidR="005A2EF9" w:rsidRPr="000E5105" w:rsidRDefault="005A2EF9" w:rsidP="005A2EF9">
      <w:pPr>
        <w:pStyle w:val="Prrafodelista"/>
        <w:tabs>
          <w:tab w:val="left" w:pos="426"/>
        </w:tabs>
        <w:spacing w:line="360" w:lineRule="auto"/>
        <w:ind w:left="0"/>
        <w:jc w:val="both"/>
        <w:rPr>
          <w:rFonts w:ascii="Palatino Linotype" w:eastAsia="MS Mincho" w:hAnsi="Palatino Linotype" w:cs="Arial"/>
        </w:rPr>
      </w:pPr>
    </w:p>
    <w:p w14:paraId="3B9A009E" w14:textId="77777777" w:rsidR="005A2EF9" w:rsidRPr="000E5105" w:rsidRDefault="005A2EF9" w:rsidP="005A2EF9">
      <w:pPr>
        <w:pStyle w:val="Prrafodelista"/>
        <w:numPr>
          <w:ilvl w:val="0"/>
          <w:numId w:val="2"/>
        </w:numPr>
        <w:tabs>
          <w:tab w:val="left" w:pos="426"/>
        </w:tabs>
        <w:spacing w:line="360" w:lineRule="auto"/>
        <w:ind w:left="0" w:firstLine="0"/>
        <w:jc w:val="both"/>
        <w:rPr>
          <w:rFonts w:ascii="Palatino Linotype" w:eastAsia="MS Mincho" w:hAnsi="Palatino Linotype" w:cs="Arial"/>
        </w:rPr>
      </w:pPr>
      <w:r w:rsidRPr="000E5105">
        <w:rPr>
          <w:rFonts w:ascii="Palatino Linotype" w:eastAsia="MS Mincho" w:hAnsi="Palatino Linotype" w:cs="Arial"/>
        </w:rPr>
        <w:t xml:space="preserve">Además que por cuanto hace al </w:t>
      </w:r>
      <w:r w:rsidRPr="000E5105">
        <w:rPr>
          <w:rFonts w:ascii="Palatino Linotype" w:eastAsia="MS Mincho" w:hAnsi="Palatino Linotype" w:cs="Arial"/>
          <w:b/>
          <w:u w:val="single"/>
        </w:rPr>
        <w:t>curriculum vitae</w:t>
      </w:r>
      <w:r w:rsidRPr="000E5105">
        <w:rPr>
          <w:rFonts w:ascii="Palatino Linotype" w:eastAsia="MS Mincho" w:hAnsi="Palatino Linotype" w:cs="Arial"/>
        </w:rPr>
        <w:t xml:space="preserve">, </w:t>
      </w:r>
      <w:r w:rsidRPr="000E5105">
        <w:rPr>
          <w:rFonts w:ascii="Palatino Linotype" w:eastAsia="Calibri" w:hAnsi="Palatino Linotype" w:cs="Arial"/>
          <w:lang w:val="es-ES"/>
        </w:rPr>
        <w:t>el Instituto Federal de Acceso a la Información ahora Instituto Nacional de Transparencia Acceso a la Información y Protección de Datos Personales, se pronunció al establecer en el criterio 03/2009 que una de las formas en la que los ciudadanos pueden evaluar las aptitudes de los servidores públicos para desempeñar el cargo público que les ha sido encomendado, es mediante la publicidad de ciertos datos contenidos en los currículums vitae, lo cual para mayor ilustración se transcribe a continuación:</w:t>
      </w:r>
    </w:p>
    <w:p w14:paraId="1E167EC6" w14:textId="77777777" w:rsidR="005A2EF9" w:rsidRDefault="005A2EF9" w:rsidP="005A2EF9">
      <w:pPr>
        <w:spacing w:before="240" w:after="240" w:line="360" w:lineRule="auto"/>
        <w:ind w:left="567" w:right="567"/>
        <w:jc w:val="both"/>
        <w:rPr>
          <w:rFonts w:ascii="Palatino Linotype" w:eastAsia="Calibri" w:hAnsi="Palatino Linotype" w:cs="Arial"/>
          <w:i/>
          <w:lang w:val="es-ES"/>
        </w:rPr>
      </w:pPr>
      <w:r w:rsidRPr="000E5105">
        <w:rPr>
          <w:rFonts w:ascii="Palatino Linotype" w:eastAsia="Calibri" w:hAnsi="Palatino Linotype" w:cs="Arial"/>
          <w:i/>
          <w:lang w:val="es-ES"/>
        </w:rPr>
        <w:t>“</w:t>
      </w:r>
      <w:r w:rsidRPr="000E5105">
        <w:rPr>
          <w:rFonts w:ascii="Palatino Linotype" w:eastAsia="Calibri" w:hAnsi="Palatino Linotype" w:cs="Arial"/>
          <w:b/>
          <w:i/>
          <w:lang w:val="es-ES"/>
        </w:rPr>
        <w:t xml:space="preserve">Curriculum Vitae de servidores públicos. Es obligación de los sujetos obligados otorgar acceso a versiones públicas de los mismos ante una solicitud de acceso. </w:t>
      </w:r>
      <w:r w:rsidRPr="000E5105">
        <w:rPr>
          <w:rFonts w:ascii="Palatino Linotype" w:eastAsia="Calibri" w:hAnsi="Palatino Linotype" w:cs="Arial"/>
          <w:i/>
          <w:lang w:val="es-ES"/>
        </w:rPr>
        <w:t xml:space="preserve">Uno de los objetivos </w:t>
      </w:r>
      <w:r w:rsidRPr="000E5105">
        <w:rPr>
          <w:rFonts w:ascii="Palatino Linotype" w:eastAsia="Calibri" w:hAnsi="Palatino Linotype" w:cs="Arial"/>
          <w:i/>
          <w:lang w:val="es-ES"/>
        </w:rPr>
        <w:lastRenderedPageBreak/>
        <w:t>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024EF5AE" w14:textId="77777777" w:rsidR="005A2EF9" w:rsidRDefault="005A2EF9" w:rsidP="00D9039D">
      <w:pPr>
        <w:spacing w:line="360" w:lineRule="auto"/>
        <w:ind w:right="49"/>
        <w:contextualSpacing/>
        <w:jc w:val="both"/>
        <w:rPr>
          <w:rFonts w:ascii="Palatino Linotype" w:eastAsia="MS Mincho" w:hAnsi="Palatino Linotype" w:cstheme="majorBidi"/>
          <w:sz w:val="24"/>
          <w:szCs w:val="24"/>
        </w:rPr>
      </w:pPr>
    </w:p>
    <w:p w14:paraId="55785BBC" w14:textId="03F1D282" w:rsidR="00EE45F7" w:rsidRDefault="00EE45F7" w:rsidP="00D9039D">
      <w:pPr>
        <w:numPr>
          <w:ilvl w:val="0"/>
          <w:numId w:val="2"/>
        </w:numPr>
        <w:spacing w:line="360" w:lineRule="auto"/>
        <w:ind w:left="0" w:right="49" w:firstLine="0"/>
        <w:contextualSpacing/>
        <w:jc w:val="both"/>
        <w:rPr>
          <w:rFonts w:ascii="Palatino Linotype" w:eastAsia="MS Mincho" w:hAnsi="Palatino Linotype" w:cstheme="majorBidi"/>
          <w:sz w:val="24"/>
          <w:szCs w:val="24"/>
        </w:rPr>
      </w:pPr>
      <w:r>
        <w:rPr>
          <w:rFonts w:ascii="Palatino Linotype" w:eastAsia="MS Mincho" w:hAnsi="Palatino Linotype" w:cstheme="majorBidi"/>
          <w:sz w:val="24"/>
          <w:szCs w:val="24"/>
        </w:rPr>
        <w:t>Es así que, la información relativa al currículum vitae, ficha curricular o solicitud de empleo contiene información similar y obra debe obrar en los archivos del Sujeto Obligado, misma que tiene carácter de información pública, en consecuencia debe proporcionarse al Recurrente.</w:t>
      </w:r>
    </w:p>
    <w:p w14:paraId="6BD38E27" w14:textId="77777777" w:rsidR="00EE45F7" w:rsidRDefault="00EE45F7" w:rsidP="00EE45F7">
      <w:pPr>
        <w:spacing w:line="360" w:lineRule="auto"/>
        <w:ind w:right="49"/>
        <w:contextualSpacing/>
        <w:jc w:val="both"/>
        <w:rPr>
          <w:rFonts w:ascii="Palatino Linotype" w:eastAsia="MS Mincho" w:hAnsi="Palatino Linotype" w:cstheme="majorBidi"/>
          <w:sz w:val="24"/>
          <w:szCs w:val="24"/>
        </w:rPr>
      </w:pPr>
    </w:p>
    <w:p w14:paraId="57B97136" w14:textId="05641703" w:rsidR="00D9039D" w:rsidRDefault="00D9039D" w:rsidP="00D9039D">
      <w:pPr>
        <w:numPr>
          <w:ilvl w:val="0"/>
          <w:numId w:val="2"/>
        </w:numPr>
        <w:spacing w:line="360" w:lineRule="auto"/>
        <w:ind w:left="0" w:right="49" w:firstLine="0"/>
        <w:contextualSpacing/>
        <w:jc w:val="both"/>
        <w:rPr>
          <w:rFonts w:ascii="Palatino Linotype" w:eastAsia="MS Mincho" w:hAnsi="Palatino Linotype" w:cstheme="majorBidi"/>
          <w:sz w:val="24"/>
          <w:szCs w:val="24"/>
        </w:rPr>
      </w:pPr>
      <w:r>
        <w:rPr>
          <w:rFonts w:ascii="Palatino Linotype" w:eastAsia="MS Mincho" w:hAnsi="Palatino Linotype" w:cstheme="majorBidi"/>
          <w:sz w:val="24"/>
          <w:szCs w:val="24"/>
        </w:rPr>
        <w:t xml:space="preserve">Si bien es cierto, al momento en que se presentó la solicitud, no se contaba con la información, pero también lo es que, a efecto de no retrasar el derecho accionado por el Recurrente, con base en el Comunicado citado en líneas anteriores, cabe la </w:t>
      </w:r>
      <w:r>
        <w:rPr>
          <w:rFonts w:ascii="Palatino Linotype" w:eastAsia="MS Mincho" w:hAnsi="Palatino Linotype" w:cstheme="majorBidi"/>
          <w:sz w:val="24"/>
          <w:szCs w:val="24"/>
        </w:rPr>
        <w:lastRenderedPageBreak/>
        <w:t xml:space="preserve">posibilidad de que la información ya obre en los archivos del Sujeto Obligado y, en ese caso, se deberá proporcionar los documentos en donde conste </w:t>
      </w:r>
    </w:p>
    <w:p w14:paraId="45988C65" w14:textId="77777777" w:rsidR="00D9039D" w:rsidRDefault="00D9039D" w:rsidP="00D9039D">
      <w:pPr>
        <w:pStyle w:val="Prrafodelista"/>
        <w:rPr>
          <w:rFonts w:ascii="Palatino Linotype" w:eastAsia="MS Mincho" w:hAnsi="Palatino Linotype" w:cstheme="majorBidi"/>
          <w:sz w:val="24"/>
        </w:rPr>
      </w:pPr>
    </w:p>
    <w:p w14:paraId="0A87D8A8" w14:textId="33349C3C" w:rsidR="00D9039D" w:rsidRDefault="00D9039D" w:rsidP="00D9039D">
      <w:pPr>
        <w:pStyle w:val="Prrafodelista"/>
        <w:numPr>
          <w:ilvl w:val="0"/>
          <w:numId w:val="19"/>
        </w:numPr>
        <w:spacing w:before="100" w:beforeAutospacing="1" w:after="100" w:afterAutospacing="1" w:line="360" w:lineRule="auto"/>
        <w:jc w:val="both"/>
        <w:rPr>
          <w:rFonts w:ascii="Palatino Linotype" w:eastAsiaTheme="minorEastAsia" w:hAnsi="Palatino Linotype" w:cs="Arial"/>
          <w:b/>
          <w:sz w:val="24"/>
          <w:lang w:val="es-ES_tradnl"/>
        </w:rPr>
      </w:pPr>
      <w:r>
        <w:rPr>
          <w:rFonts w:ascii="Palatino Linotype" w:eastAsiaTheme="minorEastAsia" w:hAnsi="Palatino Linotype" w:cs="Arial"/>
          <w:b/>
          <w:sz w:val="24"/>
          <w:lang w:val="es-ES_tradnl"/>
        </w:rPr>
        <w:t>N</w:t>
      </w:r>
      <w:r w:rsidR="005A2EF9">
        <w:rPr>
          <w:rFonts w:ascii="Palatino Linotype" w:eastAsiaTheme="minorEastAsia" w:hAnsi="Palatino Linotype" w:cs="Arial"/>
          <w:b/>
          <w:sz w:val="24"/>
          <w:lang w:val="es-ES_tradnl"/>
        </w:rPr>
        <w:t xml:space="preserve">ombre, y currículum vitae, ficha curricular, solicitud de empleo o análogo </w:t>
      </w:r>
      <w:r w:rsidRPr="009616CE">
        <w:rPr>
          <w:rFonts w:ascii="Palatino Linotype" w:eastAsiaTheme="minorEastAsia" w:hAnsi="Palatino Linotype" w:cs="Arial"/>
          <w:b/>
          <w:sz w:val="24"/>
          <w:lang w:val="es-ES_tradnl"/>
        </w:rPr>
        <w:t>del rector y de</w:t>
      </w:r>
      <w:r>
        <w:rPr>
          <w:rFonts w:ascii="Palatino Linotype" w:eastAsiaTheme="minorEastAsia" w:hAnsi="Palatino Linotype" w:cs="Arial"/>
          <w:b/>
          <w:sz w:val="24"/>
          <w:lang w:val="es-ES_tradnl"/>
        </w:rPr>
        <w:t>l personal</w:t>
      </w:r>
      <w:r w:rsidRPr="009616CE">
        <w:rPr>
          <w:rFonts w:ascii="Palatino Linotype" w:eastAsiaTheme="minorEastAsia" w:hAnsi="Palatino Linotype" w:cs="Arial"/>
          <w:b/>
          <w:sz w:val="24"/>
          <w:lang w:val="es-ES_tradnl"/>
        </w:rPr>
        <w:t xml:space="preserve"> docente y administrativo. </w:t>
      </w:r>
    </w:p>
    <w:p w14:paraId="188F6AF1" w14:textId="53F3F054" w:rsidR="00D9039D" w:rsidRDefault="00D9039D" w:rsidP="00D9039D">
      <w:pPr>
        <w:pStyle w:val="Prrafodelista"/>
        <w:numPr>
          <w:ilvl w:val="0"/>
          <w:numId w:val="19"/>
        </w:numPr>
        <w:spacing w:before="100" w:beforeAutospacing="1" w:after="100" w:afterAutospacing="1" w:line="360" w:lineRule="auto"/>
        <w:jc w:val="both"/>
        <w:rPr>
          <w:rFonts w:ascii="Palatino Linotype" w:eastAsiaTheme="minorEastAsia" w:hAnsi="Palatino Linotype" w:cs="Arial"/>
          <w:b/>
          <w:sz w:val="24"/>
          <w:lang w:val="es-ES_tradnl"/>
        </w:rPr>
      </w:pPr>
      <w:r>
        <w:rPr>
          <w:rFonts w:ascii="Palatino Linotype" w:eastAsiaTheme="minorEastAsia" w:hAnsi="Palatino Linotype" w:cs="Arial"/>
          <w:b/>
          <w:sz w:val="24"/>
          <w:lang w:val="es-ES_tradnl"/>
        </w:rPr>
        <w:t>Documento donde conste el nombre del personal que previo al ingreso a labores de la universidad, laboró en la actual administración municipal</w:t>
      </w:r>
      <w:r w:rsidR="005A2EF9">
        <w:rPr>
          <w:rFonts w:ascii="Palatino Linotype" w:eastAsiaTheme="minorEastAsia" w:hAnsi="Palatino Linotype" w:cs="Arial"/>
          <w:b/>
          <w:sz w:val="24"/>
          <w:lang w:val="es-ES_tradnl"/>
        </w:rPr>
        <w:t>;</w:t>
      </w:r>
      <w:r w:rsidRPr="009616CE">
        <w:rPr>
          <w:rFonts w:ascii="Palatino Linotype" w:eastAsiaTheme="minorEastAsia" w:hAnsi="Palatino Linotype" w:cs="Arial"/>
          <w:b/>
          <w:sz w:val="24"/>
          <w:lang w:val="es-ES_tradnl"/>
        </w:rPr>
        <w:t xml:space="preserve"> </w:t>
      </w:r>
    </w:p>
    <w:p w14:paraId="7D60C60B" w14:textId="77777777" w:rsidR="00D9039D" w:rsidRDefault="00D9039D" w:rsidP="00D9039D">
      <w:pPr>
        <w:pStyle w:val="Prrafodelista"/>
        <w:numPr>
          <w:ilvl w:val="0"/>
          <w:numId w:val="19"/>
        </w:numPr>
        <w:spacing w:before="100" w:beforeAutospacing="1" w:after="100" w:afterAutospacing="1" w:line="360" w:lineRule="auto"/>
        <w:jc w:val="both"/>
        <w:rPr>
          <w:rFonts w:ascii="Palatino Linotype" w:eastAsiaTheme="minorEastAsia" w:hAnsi="Palatino Linotype" w:cs="Arial"/>
          <w:b/>
          <w:sz w:val="24"/>
          <w:lang w:val="es-ES_tradnl"/>
        </w:rPr>
      </w:pPr>
      <w:r>
        <w:rPr>
          <w:rFonts w:ascii="Palatino Linotype" w:eastAsiaTheme="minorEastAsia" w:hAnsi="Palatino Linotype" w:cs="Arial"/>
          <w:b/>
          <w:sz w:val="24"/>
          <w:lang w:val="es-ES_tradnl"/>
        </w:rPr>
        <w:t>F</w:t>
      </w:r>
      <w:r w:rsidRPr="009616CE">
        <w:rPr>
          <w:rFonts w:ascii="Palatino Linotype" w:eastAsiaTheme="minorEastAsia" w:hAnsi="Palatino Linotype" w:cs="Arial"/>
          <w:b/>
          <w:sz w:val="24"/>
          <w:lang w:val="es-ES_tradnl"/>
        </w:rPr>
        <w:t>echa de inicio de actividades académicas y administrativas</w:t>
      </w:r>
      <w:r>
        <w:rPr>
          <w:rFonts w:ascii="Palatino Linotype" w:eastAsiaTheme="minorEastAsia" w:hAnsi="Palatino Linotype" w:cs="Arial"/>
          <w:b/>
          <w:sz w:val="24"/>
          <w:lang w:val="es-ES_tradnl"/>
        </w:rPr>
        <w:t>.</w:t>
      </w:r>
    </w:p>
    <w:p w14:paraId="6F256D3C" w14:textId="77777777" w:rsidR="00EE45F7" w:rsidRDefault="00EE45F7" w:rsidP="00EE45F7">
      <w:pPr>
        <w:pStyle w:val="Prrafodelista"/>
        <w:spacing w:line="360" w:lineRule="auto"/>
        <w:ind w:left="0"/>
        <w:jc w:val="both"/>
        <w:rPr>
          <w:rFonts w:ascii="Palatino Linotype" w:hAnsi="Palatino Linotype"/>
          <w:sz w:val="24"/>
        </w:rPr>
      </w:pPr>
    </w:p>
    <w:p w14:paraId="2ED73FEB" w14:textId="69A502B1" w:rsidR="005A2EF9" w:rsidRDefault="005A2EF9" w:rsidP="005A2EF9">
      <w:pPr>
        <w:pStyle w:val="Prrafodelista"/>
        <w:numPr>
          <w:ilvl w:val="0"/>
          <w:numId w:val="2"/>
        </w:numPr>
        <w:spacing w:line="360" w:lineRule="auto"/>
        <w:ind w:left="0" w:firstLine="0"/>
        <w:jc w:val="both"/>
        <w:rPr>
          <w:rFonts w:ascii="Palatino Linotype" w:hAnsi="Palatino Linotype"/>
          <w:sz w:val="24"/>
        </w:rPr>
      </w:pPr>
      <w:r>
        <w:rPr>
          <w:rFonts w:ascii="Palatino Linotype" w:hAnsi="Palatino Linotype"/>
          <w:sz w:val="24"/>
        </w:rPr>
        <w:t>D</w:t>
      </w:r>
      <w:r w:rsidRPr="00C5509C">
        <w:rPr>
          <w:rFonts w:ascii="Palatino Linotype" w:hAnsi="Palatino Linotype"/>
          <w:sz w:val="24"/>
        </w:rPr>
        <w:t xml:space="preserve">e ser caso de que la información que se ordena contenga datos personales susceptibles de clasificarse como confidenciales, el Sujeto Obligado estará a lo dispuesto en el Considerando </w:t>
      </w:r>
      <w:r>
        <w:rPr>
          <w:rFonts w:ascii="Palatino Linotype" w:hAnsi="Palatino Linotype"/>
          <w:sz w:val="24"/>
        </w:rPr>
        <w:t>QUINTO de la presente resolución.</w:t>
      </w:r>
    </w:p>
    <w:p w14:paraId="16FE24D2" w14:textId="77777777" w:rsidR="005A2EF9" w:rsidRDefault="005A2EF9" w:rsidP="005A2EF9">
      <w:pPr>
        <w:spacing w:line="360" w:lineRule="auto"/>
        <w:ind w:right="49"/>
        <w:contextualSpacing/>
        <w:jc w:val="both"/>
        <w:rPr>
          <w:rFonts w:ascii="Palatino Linotype" w:eastAsia="MS Mincho" w:hAnsi="Palatino Linotype" w:cstheme="majorBidi"/>
          <w:sz w:val="24"/>
          <w:szCs w:val="24"/>
        </w:rPr>
      </w:pPr>
    </w:p>
    <w:p w14:paraId="596E8597" w14:textId="4D9E2430" w:rsidR="005A2EF9" w:rsidRPr="00D9039D" w:rsidRDefault="005A2EF9" w:rsidP="005A2EF9">
      <w:pPr>
        <w:numPr>
          <w:ilvl w:val="0"/>
          <w:numId w:val="2"/>
        </w:numPr>
        <w:spacing w:line="360" w:lineRule="auto"/>
        <w:ind w:left="0" w:right="49" w:firstLine="0"/>
        <w:contextualSpacing/>
        <w:jc w:val="both"/>
        <w:rPr>
          <w:rFonts w:ascii="Palatino Linotype" w:eastAsia="MS Mincho" w:hAnsi="Palatino Linotype" w:cstheme="majorBidi"/>
          <w:sz w:val="24"/>
          <w:szCs w:val="24"/>
        </w:rPr>
      </w:pPr>
      <w:r>
        <w:rPr>
          <w:rFonts w:ascii="Palatino Linotype" w:eastAsia="MS Mincho" w:hAnsi="Palatino Linotype" w:cstheme="majorBidi"/>
          <w:sz w:val="24"/>
          <w:szCs w:val="24"/>
        </w:rPr>
        <w:t>Ahora bien, de ser el caso de que la información no obre sus archivos, el Sujeto Obligado deberá manifestar las razones que expliquen las causas por las que no se cuenta con la información.</w:t>
      </w:r>
    </w:p>
    <w:p w14:paraId="010C1820" w14:textId="2207C792" w:rsidR="00CC4C0B" w:rsidRDefault="00DB2180" w:rsidP="00DB2180">
      <w:pPr>
        <w:pStyle w:val="Ttulo1"/>
        <w:rPr>
          <w:rFonts w:ascii="Palatino Linotype" w:eastAsia="Calibri" w:hAnsi="Palatino Linotype"/>
          <w:b/>
          <w:color w:val="auto"/>
          <w:sz w:val="24"/>
          <w:szCs w:val="24"/>
        </w:rPr>
      </w:pPr>
      <w:bookmarkStart w:id="24" w:name="_Toc84852041"/>
      <w:bookmarkStart w:id="25" w:name="_Toc34911390"/>
      <w:r w:rsidRPr="00624AAD">
        <w:rPr>
          <w:rFonts w:ascii="Palatino Linotype" w:eastAsia="Calibri" w:hAnsi="Palatino Linotype"/>
          <w:b/>
          <w:color w:val="auto"/>
          <w:sz w:val="24"/>
          <w:szCs w:val="24"/>
        </w:rPr>
        <w:t>QUINTO</w:t>
      </w:r>
      <w:r w:rsidR="005000AA" w:rsidRPr="00624AAD">
        <w:rPr>
          <w:rFonts w:ascii="Palatino Linotype" w:eastAsia="Calibri" w:hAnsi="Palatino Linotype"/>
          <w:b/>
          <w:color w:val="auto"/>
          <w:sz w:val="24"/>
          <w:szCs w:val="24"/>
        </w:rPr>
        <w:t xml:space="preserve">. </w:t>
      </w:r>
      <w:r w:rsidR="00CC4C0B">
        <w:rPr>
          <w:rFonts w:ascii="Palatino Linotype" w:eastAsia="Calibri" w:hAnsi="Palatino Linotype"/>
          <w:b/>
          <w:color w:val="auto"/>
          <w:sz w:val="24"/>
          <w:szCs w:val="24"/>
        </w:rPr>
        <w:t>VERSIÓN PÚBLICA.</w:t>
      </w:r>
      <w:bookmarkEnd w:id="24"/>
    </w:p>
    <w:p w14:paraId="5EDB8398" w14:textId="77777777" w:rsidR="00CC4C0B" w:rsidRDefault="00CC4C0B" w:rsidP="00CC4C0B">
      <w:pPr>
        <w:rPr>
          <w:rFonts w:eastAsia="Calibri"/>
        </w:rPr>
      </w:pPr>
    </w:p>
    <w:p w14:paraId="370462E1" w14:textId="77777777" w:rsidR="00806ABD" w:rsidRDefault="00806ABD" w:rsidP="00806ABD">
      <w:pPr>
        <w:pStyle w:val="Ttulo1"/>
        <w:numPr>
          <w:ilvl w:val="0"/>
          <w:numId w:val="17"/>
        </w:numPr>
        <w:spacing w:before="0" w:line="360" w:lineRule="auto"/>
        <w:rPr>
          <w:rFonts w:ascii="Palatino Linotype" w:hAnsi="Palatino Linotype" w:cs="Times New Roman"/>
          <w:b/>
          <w:color w:val="000000" w:themeColor="text1"/>
          <w:sz w:val="24"/>
          <w:szCs w:val="24"/>
          <w:lang w:eastAsia="es-ES_tradnl"/>
        </w:rPr>
      </w:pPr>
      <w:bookmarkStart w:id="26" w:name="_Toc48135362"/>
      <w:bookmarkStart w:id="27" w:name="_Toc82017070"/>
      <w:bookmarkStart w:id="28" w:name="_Toc84852042"/>
      <w:r w:rsidRPr="000D77A7">
        <w:rPr>
          <w:rFonts w:ascii="Palatino Linotype" w:hAnsi="Palatino Linotype" w:cs="Times New Roman"/>
          <w:b/>
          <w:color w:val="000000" w:themeColor="text1"/>
          <w:sz w:val="24"/>
          <w:szCs w:val="24"/>
          <w:lang w:eastAsia="es-ES_tradnl"/>
        </w:rPr>
        <w:t>Nociones generales.</w:t>
      </w:r>
      <w:bookmarkEnd w:id="26"/>
      <w:bookmarkEnd w:id="27"/>
      <w:bookmarkEnd w:id="28"/>
      <w:r w:rsidRPr="000D77A7">
        <w:rPr>
          <w:rFonts w:ascii="Palatino Linotype" w:hAnsi="Palatino Linotype" w:cs="Times New Roman"/>
          <w:b/>
          <w:color w:val="000000" w:themeColor="text1"/>
          <w:sz w:val="24"/>
          <w:szCs w:val="24"/>
          <w:lang w:eastAsia="es-ES_tradnl"/>
        </w:rPr>
        <w:t xml:space="preserve"> </w:t>
      </w:r>
    </w:p>
    <w:p w14:paraId="020897FA" w14:textId="77777777" w:rsidR="001129E4" w:rsidRPr="001129E4" w:rsidRDefault="001129E4" w:rsidP="001129E4">
      <w:pPr>
        <w:rPr>
          <w:lang w:eastAsia="es-ES_tradnl"/>
        </w:rPr>
      </w:pPr>
    </w:p>
    <w:p w14:paraId="706D294C" w14:textId="1FE2CD1E" w:rsidR="00806ABD" w:rsidRPr="001129E4" w:rsidRDefault="00806ABD" w:rsidP="001129E4">
      <w:pPr>
        <w:pStyle w:val="Prrafodelista"/>
        <w:numPr>
          <w:ilvl w:val="0"/>
          <w:numId w:val="3"/>
        </w:numPr>
        <w:spacing w:line="360" w:lineRule="auto"/>
        <w:ind w:left="0" w:right="49" w:firstLine="0"/>
        <w:jc w:val="both"/>
        <w:rPr>
          <w:rFonts w:ascii="Palatino Linotype" w:hAnsi="Palatino Linotype" w:cs="Arial"/>
          <w:color w:val="000000"/>
          <w:sz w:val="24"/>
        </w:rPr>
      </w:pPr>
      <w:r w:rsidRPr="001129E4">
        <w:rPr>
          <w:rFonts w:ascii="Palatino Linotype" w:hAnsi="Palatino Linotype" w:cs="Arial"/>
          <w:color w:val="000000"/>
          <w:sz w:val="24"/>
        </w:rPr>
        <w:t>Debe destacarse que, debido a la naturaleza de la información solicitada</w:t>
      </w:r>
      <w:r w:rsidRPr="001129E4">
        <w:rPr>
          <w:rFonts w:ascii="Palatino Linotype" w:hAnsi="Palatino Linotype" w:cs="Arial"/>
          <w:b/>
          <w:color w:val="000000"/>
          <w:sz w:val="24"/>
        </w:rPr>
        <w:t xml:space="preserve">, </w:t>
      </w:r>
      <w:r w:rsidRPr="001129E4">
        <w:rPr>
          <w:rFonts w:ascii="Palatino Linotype" w:hAnsi="Palatino Linotype" w:cs="Arial"/>
          <w:color w:val="000000"/>
          <w:sz w:val="24"/>
        </w:rPr>
        <w:t xml:space="preserve">eventualmente pudiera obrar datos personales susceptibles de protegerse, el </w:t>
      </w:r>
      <w:r w:rsidRPr="001129E4">
        <w:rPr>
          <w:rFonts w:ascii="Palatino Linotype" w:hAnsi="Palatino Linotype" w:cs="Arial"/>
          <w:b/>
          <w:bCs/>
          <w:color w:val="000000"/>
          <w:sz w:val="24"/>
        </w:rPr>
        <w:t xml:space="preserve">Sujeto Obligado </w:t>
      </w:r>
      <w:r w:rsidRPr="001129E4">
        <w:rPr>
          <w:rFonts w:ascii="Palatino Linotype" w:hAnsi="Palatino Linotype" w:cs="Arial"/>
          <w:color w:val="000000"/>
          <w:sz w:val="24"/>
        </w:rPr>
        <w:t xml:space="preserve">deberá de hacer la adecuada versión pública, protegiendo los datos que no son susceptibles de ser proporcionados. </w:t>
      </w:r>
    </w:p>
    <w:p w14:paraId="26D64943" w14:textId="77777777" w:rsidR="00806ABD" w:rsidRPr="000D77A7" w:rsidRDefault="00806ABD" w:rsidP="00806ABD">
      <w:pPr>
        <w:pStyle w:val="Prrafodelista"/>
        <w:tabs>
          <w:tab w:val="left" w:pos="0"/>
        </w:tabs>
        <w:spacing w:line="360" w:lineRule="auto"/>
        <w:ind w:left="0" w:right="49"/>
        <w:jc w:val="both"/>
        <w:rPr>
          <w:rFonts w:ascii="Palatino Linotype" w:eastAsia="MS Mincho" w:hAnsi="Palatino Linotype"/>
          <w:sz w:val="24"/>
          <w:highlight w:val="yellow"/>
          <w:lang w:val="es-ES"/>
        </w:rPr>
      </w:pPr>
    </w:p>
    <w:p w14:paraId="05C5648A" w14:textId="77777777" w:rsidR="00806ABD" w:rsidRPr="000D77A7" w:rsidRDefault="00806ABD" w:rsidP="001129E4">
      <w:pPr>
        <w:numPr>
          <w:ilvl w:val="0"/>
          <w:numId w:val="3"/>
        </w:numPr>
        <w:spacing w:line="360" w:lineRule="auto"/>
        <w:ind w:left="0" w:right="49" w:firstLine="0"/>
        <w:contextualSpacing/>
        <w:jc w:val="both"/>
        <w:rPr>
          <w:rFonts w:ascii="Palatino Linotype" w:hAnsi="Palatino Linotype" w:cs="Arial"/>
          <w:color w:val="000000"/>
          <w:sz w:val="24"/>
          <w:szCs w:val="24"/>
        </w:rPr>
      </w:pPr>
      <w:r w:rsidRPr="000D77A7">
        <w:rPr>
          <w:rFonts w:ascii="Palatino Linotype" w:hAnsi="Palatino Linotype" w:cs="Arial"/>
          <w:color w:val="000000"/>
          <w:sz w:val="24"/>
          <w:szCs w:val="24"/>
        </w:rPr>
        <w:t xml:space="preserve">No pasa desapercibido para este Órgano Garante que los </w:t>
      </w:r>
      <w:r w:rsidRPr="000D77A7">
        <w:rPr>
          <w:rFonts w:ascii="Palatino Linotype" w:hAnsi="Palatino Linotype" w:cs="Arial"/>
          <w:b/>
          <w:bCs/>
          <w:color w:val="000000"/>
          <w:sz w:val="24"/>
          <w:szCs w:val="24"/>
        </w:rPr>
        <w:t xml:space="preserve">Sujetos Obligados </w:t>
      </w:r>
      <w:r w:rsidRPr="000D77A7">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0AEA368" w14:textId="77777777" w:rsidR="00806ABD" w:rsidRPr="000D77A7" w:rsidRDefault="00806ABD" w:rsidP="00806ABD">
      <w:pPr>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806ABD" w:rsidRPr="000D77A7" w14:paraId="7E670DF7" w14:textId="77777777" w:rsidTr="00920E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6BF72C5" w14:textId="77777777" w:rsidR="00806ABD" w:rsidRPr="008A44D6" w:rsidRDefault="00806ABD" w:rsidP="00920E85">
            <w:pPr>
              <w:spacing w:line="360" w:lineRule="auto"/>
              <w:rPr>
                <w:rFonts w:ascii="Palatino Linotype" w:hAnsi="Palatino Linotype"/>
                <w:bCs w:val="0"/>
                <w:szCs w:val="24"/>
              </w:rPr>
            </w:pPr>
            <w:r w:rsidRPr="008A44D6">
              <w:rPr>
                <w:rFonts w:ascii="Palatino Linotype" w:hAnsi="Palatino Linotype" w:cstheme="majorBidi"/>
                <w:bCs w:val="0"/>
                <w:szCs w:val="24"/>
              </w:rPr>
              <w:t>a) Requisitos previos.</w:t>
            </w:r>
          </w:p>
        </w:tc>
        <w:tc>
          <w:tcPr>
            <w:tcW w:w="6990" w:type="dxa"/>
            <w:hideMark/>
          </w:tcPr>
          <w:p w14:paraId="39A2CCEE" w14:textId="77777777" w:rsidR="00806ABD" w:rsidRPr="008A44D6" w:rsidRDefault="00806ABD" w:rsidP="00920E8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Cs w:val="24"/>
              </w:rPr>
            </w:pPr>
            <w:r w:rsidRPr="008A44D6">
              <w:rPr>
                <w:rFonts w:ascii="Palatino Linotype" w:hAnsi="Palatino Linotype" w:cs="Arial"/>
                <w:b w:val="0"/>
                <w:bCs w:val="0"/>
                <w:color w:val="000000"/>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59C91D7" w14:textId="77777777" w:rsidR="00806ABD" w:rsidRPr="008A44D6" w:rsidRDefault="00806ABD" w:rsidP="00920E8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Cs w:val="24"/>
              </w:rPr>
            </w:pPr>
            <w:r w:rsidRPr="008A44D6">
              <w:rPr>
                <w:rFonts w:ascii="Palatino Linotype" w:hAnsi="Palatino Linotype" w:cs="Arial"/>
                <w:b w:val="0"/>
                <w:bCs w:val="0"/>
                <w:color w:val="000000"/>
                <w:szCs w:val="24"/>
              </w:rPr>
              <w:t>Al hacerlo tienen que precisar de qué información se trata, señalando el supuesto de clasificación (confidencialidad o reserva).</w:t>
            </w:r>
          </w:p>
          <w:p w14:paraId="5293B49B" w14:textId="77777777" w:rsidR="00806ABD" w:rsidRPr="008A44D6" w:rsidRDefault="00806ABD" w:rsidP="00920E8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Cs w:val="24"/>
              </w:rPr>
            </w:pPr>
            <w:r w:rsidRPr="008A44D6">
              <w:rPr>
                <w:rFonts w:ascii="Palatino Linotype" w:hAnsi="Palatino Linotype" w:cs="Arial"/>
                <w:b w:val="0"/>
                <w:bCs w:val="0"/>
                <w:color w:val="000000"/>
                <w:szCs w:val="24"/>
              </w:rPr>
              <w:t>Además, se debe señalar el procedimiento, de los tres que establecen los artículos 132 y 106 de la Ley Estatal y General, respectivamente.</w:t>
            </w:r>
          </w:p>
          <w:p w14:paraId="07846D70" w14:textId="77777777" w:rsidR="00806ABD" w:rsidRPr="008A44D6" w:rsidRDefault="00806ABD" w:rsidP="00920E85">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Cs w:val="24"/>
              </w:rPr>
            </w:pPr>
            <w:r w:rsidRPr="008A44D6">
              <w:rPr>
                <w:rFonts w:ascii="Palatino Linotype" w:hAnsi="Palatino Linotype" w:cs="Arial"/>
                <w:b w:val="0"/>
                <w:bCs w:val="0"/>
                <w:color w:val="000000"/>
                <w:szCs w:val="24"/>
              </w:rPr>
              <w:t xml:space="preserve">El último de estos requisitos previos consiste en que no se pueden emitir acuerdos de carácter general ni particular, esto es, </w:t>
            </w:r>
            <w:r w:rsidRPr="008A44D6">
              <w:rPr>
                <w:rFonts w:ascii="Palatino Linotype" w:hAnsi="Palatino Linotype" w:cs="Arial"/>
                <w:b w:val="0"/>
                <w:bCs w:val="0"/>
                <w:color w:val="000000"/>
                <w:szCs w:val="24"/>
                <w:u w:val="single"/>
              </w:rPr>
              <w:t>no se puede hacer un acuerdo para clasificar de manera general todos los documentos de un expediente o área, sin</w:t>
            </w:r>
            <w:r w:rsidRPr="008A44D6">
              <w:rPr>
                <w:rFonts w:ascii="Palatino Linotype" w:hAnsi="Palatino Linotype" w:cs="Arial"/>
                <w:b w:val="0"/>
                <w:bCs w:val="0"/>
                <w:color w:val="000000"/>
                <w:szCs w:val="24"/>
              </w:rPr>
              <w:t xml:space="preserve"> individualizar su análisis y tampoco se puede hacer un acuerdo por cada dato que se vaya a clasificar dentro de un documento con diez datos, por ejemplo, susceptibles de ser clasificados.</w:t>
            </w:r>
          </w:p>
        </w:tc>
      </w:tr>
      <w:tr w:rsidR="00806ABD" w:rsidRPr="000D77A7" w14:paraId="0326AE05" w14:textId="77777777" w:rsidTr="00920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28FCA58" w14:textId="77777777" w:rsidR="00806ABD" w:rsidRPr="008A44D6" w:rsidRDefault="00806ABD" w:rsidP="00920E85">
            <w:pPr>
              <w:spacing w:line="360" w:lineRule="auto"/>
              <w:rPr>
                <w:rFonts w:ascii="Palatino Linotype" w:hAnsi="Palatino Linotype"/>
                <w:bCs w:val="0"/>
                <w:szCs w:val="24"/>
              </w:rPr>
            </w:pPr>
            <w:r w:rsidRPr="008A44D6">
              <w:rPr>
                <w:rFonts w:ascii="Palatino Linotype" w:hAnsi="Palatino Linotype" w:cstheme="majorBidi"/>
                <w:bCs w:val="0"/>
                <w:szCs w:val="24"/>
              </w:rPr>
              <w:lastRenderedPageBreak/>
              <w:t>b) Supuestos de clasificación.</w:t>
            </w:r>
          </w:p>
        </w:tc>
        <w:tc>
          <w:tcPr>
            <w:tcW w:w="6990" w:type="dxa"/>
            <w:hideMark/>
          </w:tcPr>
          <w:p w14:paraId="7152777E" w14:textId="77777777" w:rsidR="00806ABD" w:rsidRPr="008A44D6" w:rsidRDefault="00806ABD" w:rsidP="00920E8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8A44D6">
              <w:rPr>
                <w:rFonts w:ascii="Palatino Linotype" w:hAnsi="Palatino Linotype" w:cs="Arial"/>
                <w:color w:val="000000"/>
                <w:szCs w:val="24"/>
              </w:rPr>
              <w:t>Las disposiciones constitucionales y legales en la materia establecen los dos supuestos generales para clasificar la información: por reserva y por confidencialidad.</w:t>
            </w:r>
          </w:p>
          <w:p w14:paraId="03BF21B3" w14:textId="77777777" w:rsidR="00806ABD" w:rsidRPr="008A44D6" w:rsidRDefault="00806ABD" w:rsidP="00920E8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8A44D6">
              <w:rPr>
                <w:rFonts w:ascii="Palatino Linotype" w:hAnsi="Palatino Linotype" w:cs="Arial"/>
                <w:color w:val="000000"/>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67C8C7E" w14:textId="77777777" w:rsidR="00806ABD" w:rsidRPr="008A44D6" w:rsidRDefault="00806ABD" w:rsidP="00920E85">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Cs w:val="24"/>
              </w:rPr>
            </w:pPr>
            <w:r w:rsidRPr="008A44D6">
              <w:rPr>
                <w:rFonts w:ascii="Palatino Linotype" w:hAnsi="Palatino Linotype" w:cs="Arial"/>
                <w:color w:val="000000"/>
                <w:szCs w:val="24"/>
              </w:rPr>
              <w:t xml:space="preserve">El </w:t>
            </w:r>
            <w:r w:rsidRPr="008A44D6">
              <w:rPr>
                <w:rFonts w:ascii="Palatino Linotype" w:hAnsi="Palatino Linotype" w:cs="Arial"/>
                <w:b/>
                <w:color w:val="000000"/>
                <w:szCs w:val="24"/>
              </w:rPr>
              <w:t>Sujeto Obligado</w:t>
            </w:r>
            <w:r w:rsidRPr="008A44D6">
              <w:rPr>
                <w:rFonts w:ascii="Palatino Linotype" w:hAnsi="Palatino Linotype" w:cs="Arial"/>
                <w:color w:val="000000"/>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06ABD" w:rsidRPr="000D77A7" w14:paraId="454B28B4" w14:textId="77777777" w:rsidTr="00920E85">
        <w:tc>
          <w:tcPr>
            <w:cnfStyle w:val="001000000000" w:firstRow="0" w:lastRow="0" w:firstColumn="1" w:lastColumn="0" w:oddVBand="0" w:evenVBand="0" w:oddHBand="0" w:evenHBand="0" w:firstRowFirstColumn="0" w:firstRowLastColumn="0" w:lastRowFirstColumn="0" w:lastRowLastColumn="0"/>
            <w:tcW w:w="1838" w:type="dxa"/>
            <w:hideMark/>
          </w:tcPr>
          <w:p w14:paraId="7DEEAD09" w14:textId="77777777" w:rsidR="00806ABD" w:rsidRPr="008A44D6" w:rsidRDefault="00806ABD" w:rsidP="00920E85">
            <w:pPr>
              <w:spacing w:line="360" w:lineRule="auto"/>
              <w:rPr>
                <w:rFonts w:ascii="Palatino Linotype" w:hAnsi="Palatino Linotype"/>
                <w:bCs w:val="0"/>
                <w:szCs w:val="24"/>
              </w:rPr>
            </w:pPr>
            <w:r w:rsidRPr="008A44D6">
              <w:rPr>
                <w:rFonts w:ascii="Palatino Linotype" w:hAnsi="Palatino Linotype" w:cstheme="majorBidi"/>
                <w:bCs w:val="0"/>
                <w:szCs w:val="24"/>
              </w:rPr>
              <w:t>c) Formalidades para emitir el acuerdo de clasificación.</w:t>
            </w:r>
          </w:p>
        </w:tc>
        <w:tc>
          <w:tcPr>
            <w:tcW w:w="6990" w:type="dxa"/>
            <w:hideMark/>
          </w:tcPr>
          <w:p w14:paraId="48712D74" w14:textId="77777777" w:rsidR="00806ABD" w:rsidRPr="008A44D6" w:rsidRDefault="00806ABD" w:rsidP="00920E8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8A44D6">
              <w:rPr>
                <w:rFonts w:ascii="Palatino Linotype" w:hAnsi="Palatino Linotype" w:cs="Arial"/>
                <w:color w:val="000000"/>
                <w:szCs w:val="24"/>
              </w:rPr>
              <w:t xml:space="preserve">El Comité de Transparencia, según lo dispuesto en los artículos cuenta con las facultades para aprobar, modificar o revocar la clasificación de la información que haya propuesto. </w:t>
            </w:r>
          </w:p>
          <w:p w14:paraId="38E99D5F" w14:textId="77777777" w:rsidR="00806ABD" w:rsidRPr="008A44D6" w:rsidRDefault="00806ABD" w:rsidP="00920E8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8A44D6">
              <w:rPr>
                <w:rFonts w:ascii="Palatino Linotype" w:hAnsi="Palatino Linotype" w:cs="Arial"/>
                <w:color w:val="000000"/>
                <w:szCs w:val="24"/>
              </w:rPr>
              <w:t xml:space="preserve">Es necesario que </w:t>
            </w:r>
            <w:r w:rsidRPr="008A44D6">
              <w:rPr>
                <w:rFonts w:ascii="Palatino Linotype" w:hAnsi="Palatino Linotype" w:cs="Arial"/>
                <w:b/>
                <w:color w:val="000000"/>
                <w:szCs w:val="24"/>
                <w:u w:val="single"/>
              </w:rPr>
              <w:t>el acto reúna con los requisitos elementales</w:t>
            </w:r>
            <w:r w:rsidRPr="008A44D6">
              <w:rPr>
                <w:rFonts w:ascii="Palatino Linotype" w:hAnsi="Palatino Linotype" w:cs="Arial"/>
                <w:color w:val="000000"/>
                <w:szCs w:val="24"/>
              </w:rPr>
              <w:t>, entre ellos, que la autoridad que va a emitir el acto de autoridad sea la legalmente facultada para ello.</w:t>
            </w:r>
          </w:p>
          <w:p w14:paraId="7547245E" w14:textId="77777777" w:rsidR="00806ABD" w:rsidRPr="008A44D6" w:rsidRDefault="00806ABD" w:rsidP="00920E85">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Cs w:val="24"/>
              </w:rPr>
            </w:pPr>
            <w:r w:rsidRPr="008A44D6">
              <w:rPr>
                <w:rFonts w:ascii="Palatino Linotype" w:hAnsi="Palatino Linotype" w:cs="Arial"/>
                <w:color w:val="000000"/>
                <w:szCs w:val="24"/>
              </w:rPr>
              <w:t xml:space="preserve">La decisión de aprobar, modificar o revocar la clasificación deberá de asentarse en un documento que registre la determinación a la que se llegue después de un análisis minucioso a partir de lo propuesto por </w:t>
            </w:r>
            <w:r w:rsidRPr="008A44D6">
              <w:rPr>
                <w:rFonts w:ascii="Palatino Linotype" w:hAnsi="Palatino Linotype" w:cs="Arial"/>
                <w:color w:val="000000"/>
                <w:szCs w:val="24"/>
              </w:rPr>
              <w:lastRenderedPageBreak/>
              <w:t>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06ABD" w:rsidRPr="000D77A7" w14:paraId="406A4479" w14:textId="77777777" w:rsidTr="00920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F655349" w14:textId="77777777" w:rsidR="00806ABD" w:rsidRPr="008A44D6" w:rsidRDefault="00806ABD" w:rsidP="00920E85">
            <w:pPr>
              <w:spacing w:line="360" w:lineRule="auto"/>
              <w:rPr>
                <w:rFonts w:ascii="Palatino Linotype" w:hAnsi="Palatino Linotype"/>
                <w:b w:val="0"/>
                <w:szCs w:val="24"/>
              </w:rPr>
            </w:pPr>
          </w:p>
          <w:p w14:paraId="1D3905D1" w14:textId="77777777" w:rsidR="00806ABD" w:rsidRPr="008A44D6" w:rsidRDefault="00806ABD" w:rsidP="00920E85">
            <w:pPr>
              <w:spacing w:line="360" w:lineRule="auto"/>
              <w:jc w:val="both"/>
              <w:rPr>
                <w:rFonts w:ascii="Palatino Linotype" w:hAnsi="Palatino Linotype"/>
                <w:bCs w:val="0"/>
                <w:szCs w:val="24"/>
              </w:rPr>
            </w:pPr>
            <w:r w:rsidRPr="008A44D6">
              <w:rPr>
                <w:rFonts w:ascii="Palatino Linotype" w:hAnsi="Palatino Linotype" w:cs="Arial"/>
                <w:bCs w:val="0"/>
                <w:color w:val="000000"/>
                <w:szCs w:val="24"/>
              </w:rPr>
              <w:t xml:space="preserve">d) Requisitos de fondo del acuerdo de clasificación. </w:t>
            </w:r>
          </w:p>
        </w:tc>
        <w:tc>
          <w:tcPr>
            <w:tcW w:w="6990" w:type="dxa"/>
            <w:hideMark/>
          </w:tcPr>
          <w:p w14:paraId="2FA0E4CA" w14:textId="77777777" w:rsidR="00806ABD" w:rsidRPr="008A44D6" w:rsidRDefault="00806ABD" w:rsidP="00920E8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8A44D6">
              <w:rPr>
                <w:rFonts w:ascii="Palatino Linotype" w:hAnsi="Palatino Linotype" w:cs="Arial"/>
                <w:color w:val="000000"/>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A44D6">
              <w:rPr>
                <w:rFonts w:ascii="Palatino Linotype" w:hAnsi="Palatino Linotype" w:cs="Arial"/>
                <w:b/>
                <w:color w:val="000000"/>
                <w:szCs w:val="24"/>
              </w:rPr>
              <w:t>Sujetos Obligados</w:t>
            </w:r>
            <w:r w:rsidRPr="008A44D6">
              <w:rPr>
                <w:rFonts w:ascii="Palatino Linotype" w:hAnsi="Palatino Linotype" w:cs="Arial"/>
                <w:color w:val="000000"/>
                <w:szCs w:val="24"/>
              </w:rPr>
              <w:t xml:space="preserve">, por lo que deberán fundar y motivar debidamente la clasificación. </w:t>
            </w:r>
          </w:p>
          <w:p w14:paraId="4A75E642" w14:textId="77777777" w:rsidR="00806ABD" w:rsidRPr="008A44D6" w:rsidRDefault="00806ABD" w:rsidP="00920E8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8A44D6">
              <w:rPr>
                <w:rFonts w:ascii="Palatino Linotype" w:hAnsi="Palatino Linotype" w:cs="Arial"/>
                <w:color w:val="000000"/>
                <w:szCs w:val="24"/>
              </w:rPr>
              <w:t xml:space="preserve">De lo anterior, se desprende que para una correcta </w:t>
            </w:r>
            <w:r w:rsidRPr="008A44D6">
              <w:rPr>
                <w:rFonts w:ascii="Palatino Linotype" w:hAnsi="Palatino Linotype" w:cs="Arial"/>
                <w:b/>
                <w:color w:val="000000"/>
                <w:szCs w:val="24"/>
              </w:rPr>
              <w:t>clasificación total o parcial</w:t>
            </w:r>
            <w:r w:rsidRPr="008A44D6">
              <w:rPr>
                <w:rFonts w:ascii="Palatino Linotype" w:hAnsi="Palatino Linotype" w:cs="Arial"/>
                <w:color w:val="000000"/>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80F59C1" w14:textId="77777777" w:rsidR="00806ABD" w:rsidRPr="008A44D6" w:rsidRDefault="00806ABD" w:rsidP="00920E8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8A44D6">
              <w:rPr>
                <w:rFonts w:ascii="Palatino Linotype" w:hAnsi="Palatino Linotype" w:cs="Arial"/>
                <w:color w:val="000000"/>
                <w:szCs w:val="24"/>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w:t>
            </w:r>
            <w:r w:rsidRPr="008A44D6">
              <w:rPr>
                <w:rFonts w:ascii="Palatino Linotype" w:hAnsi="Palatino Linotype" w:cs="Arial"/>
                <w:color w:val="000000"/>
                <w:szCs w:val="24"/>
              </w:rPr>
              <w:lastRenderedPageBreak/>
              <w:t>afectada pueda impugnar la decisión, permitiéndole una real y auténtica defensa.</w:t>
            </w:r>
          </w:p>
          <w:p w14:paraId="6FF30A8A" w14:textId="77777777" w:rsidR="00806ABD" w:rsidRPr="008A44D6" w:rsidRDefault="00806ABD" w:rsidP="00920E8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8A44D6">
              <w:rPr>
                <w:rFonts w:ascii="Palatino Linotype" w:hAnsi="Palatino Linotype" w:cs="Arial"/>
                <w:color w:val="000000"/>
                <w:szCs w:val="24"/>
              </w:rPr>
              <w:t>En ese mismo sentido, el numeral trigésimo tercero fracción V de los Lineamientos Generales, precisa que para motivar la clasificación se deben acreditar las circunstancias de tiempo, modo y lugar.</w:t>
            </w:r>
          </w:p>
          <w:p w14:paraId="59E850A2" w14:textId="77777777" w:rsidR="00806ABD" w:rsidRPr="008A44D6" w:rsidRDefault="00806ABD" w:rsidP="00920E8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8A44D6">
              <w:rPr>
                <w:rFonts w:ascii="Palatino Linotype" w:hAnsi="Palatino Linotype" w:cs="Arial"/>
                <w:color w:val="000000"/>
                <w:szCs w:val="24"/>
              </w:rPr>
              <w:t xml:space="preserve">Ahora bien, </w:t>
            </w:r>
            <w:r w:rsidRPr="008A44D6">
              <w:rPr>
                <w:rFonts w:ascii="Palatino Linotype" w:hAnsi="Palatino Linotype" w:cs="Arial"/>
                <w:b/>
                <w:color w:val="000000"/>
                <w:szCs w:val="24"/>
                <w:u w:val="single"/>
              </w:rPr>
              <w:t>para cada caso además de fundar y motivar</w:t>
            </w:r>
            <w:r w:rsidRPr="008A44D6">
              <w:rPr>
                <w:rFonts w:ascii="Palatino Linotype" w:hAnsi="Palatino Linotype" w:cs="Arial"/>
                <w:color w:val="000000"/>
                <w:szCs w:val="24"/>
              </w:rPr>
              <w:t xml:space="preserve">, se debe identificar con claridad que datos contenidos en las documentales que son susceptibles de suprimirse, por ejemplo; </w:t>
            </w:r>
            <w:r w:rsidRPr="008A44D6">
              <w:rPr>
                <w:rFonts w:ascii="Palatino Linotype" w:hAnsi="Palatino Linotype" w:cs="Arial"/>
                <w:color w:val="000000"/>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06ABD" w:rsidRPr="00AF7502" w14:paraId="2E30042B" w14:textId="77777777" w:rsidTr="00920E85">
        <w:tc>
          <w:tcPr>
            <w:cnfStyle w:val="001000000000" w:firstRow="0" w:lastRow="0" w:firstColumn="1" w:lastColumn="0" w:oddVBand="0" w:evenVBand="0" w:oddHBand="0" w:evenHBand="0" w:firstRowFirstColumn="0" w:firstRowLastColumn="0" w:lastRowFirstColumn="0" w:lastRowLastColumn="0"/>
            <w:tcW w:w="1838" w:type="dxa"/>
          </w:tcPr>
          <w:p w14:paraId="47D1A5D5" w14:textId="77777777" w:rsidR="00806ABD" w:rsidRPr="00AF7502" w:rsidRDefault="00806ABD" w:rsidP="00920E85">
            <w:pPr>
              <w:spacing w:line="360" w:lineRule="auto"/>
              <w:ind w:right="49"/>
              <w:jc w:val="both"/>
              <w:rPr>
                <w:rFonts w:ascii="Palatino Linotype" w:hAnsi="Palatino Linotype" w:cs="Arial"/>
                <w:bCs w:val="0"/>
                <w:szCs w:val="24"/>
              </w:rPr>
            </w:pPr>
            <w:r w:rsidRPr="00AF7502">
              <w:rPr>
                <w:rFonts w:ascii="Palatino Linotype" w:eastAsia="MS Gothic" w:hAnsi="Palatino Linotype" w:cs="Times New Roman"/>
                <w:b w:val="0"/>
                <w:szCs w:val="24"/>
              </w:rPr>
              <w:lastRenderedPageBreak/>
              <w:t>e</w:t>
            </w:r>
            <w:r w:rsidRPr="00AF7502">
              <w:rPr>
                <w:rFonts w:ascii="Palatino Linotype" w:eastAsia="MS Gothic" w:hAnsi="Palatino Linotype" w:cs="Times New Roman"/>
                <w:bCs w:val="0"/>
                <w:szCs w:val="24"/>
              </w:rPr>
              <w:t xml:space="preserve">) Condiciones especiales de la clasificación de la información como confidencial. </w:t>
            </w:r>
          </w:p>
        </w:tc>
        <w:tc>
          <w:tcPr>
            <w:tcW w:w="6990" w:type="dxa"/>
            <w:hideMark/>
          </w:tcPr>
          <w:p w14:paraId="50D3A7FB" w14:textId="77777777" w:rsidR="00806ABD" w:rsidRPr="00AF7502" w:rsidRDefault="00806ABD" w:rsidP="00920E8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AF7502">
              <w:rPr>
                <w:rFonts w:ascii="Palatino Linotype" w:hAnsi="Palatino Linotype" w:cs="Arial"/>
                <w:color w:val="000000"/>
                <w:szCs w:val="24"/>
              </w:rPr>
              <w:t xml:space="preserve">Los artículos 148 y 120 de la Ley Estatal y de la Ley General, respectivamente, establecen que aun tratándose de datos personales, se podrán proporcionar, incluso sin solicitar el consentimiento de su titular. </w:t>
            </w:r>
          </w:p>
          <w:p w14:paraId="62E02C96" w14:textId="77777777" w:rsidR="00806ABD" w:rsidRPr="00AF7502" w:rsidRDefault="00806ABD" w:rsidP="00920E8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AF7502">
              <w:rPr>
                <w:rFonts w:ascii="Palatino Linotype" w:hAnsi="Palatino Linotype" w:cs="Arial"/>
                <w:color w:val="000000"/>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D1B5F9E" w14:textId="77777777" w:rsidR="00806ABD" w:rsidRPr="00AF7502" w:rsidRDefault="00806ABD" w:rsidP="00920E85">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Cs w:val="24"/>
              </w:rPr>
            </w:pPr>
            <w:r w:rsidRPr="00AF7502">
              <w:rPr>
                <w:rFonts w:ascii="Palatino Linotype" w:hAnsi="Palatino Linotype" w:cs="Arial"/>
                <w:color w:val="000000"/>
                <w:szCs w:val="24"/>
              </w:rPr>
              <w:t xml:space="preserve">Pero si la información que se pretende clasificar como confidencial no se encuentra en los supuestos de los artículos señalados y es posible, se deberá consultar al titular de los datos si permite o no el acceso. De </w:t>
            </w:r>
            <w:r w:rsidRPr="00AF7502">
              <w:rPr>
                <w:rFonts w:ascii="Palatino Linotype" w:hAnsi="Palatino Linotype" w:cs="Arial"/>
                <w:color w:val="000000"/>
                <w:szCs w:val="24"/>
              </w:rPr>
              <w:lastRenderedPageBreak/>
              <w:t>no ser posible, la realización de la consulta, procede, fundando y motivando, la clasificación.</w:t>
            </w:r>
          </w:p>
        </w:tc>
      </w:tr>
    </w:tbl>
    <w:p w14:paraId="031CC250" w14:textId="77777777" w:rsidR="00806ABD" w:rsidRPr="00AF7502" w:rsidRDefault="00806ABD" w:rsidP="00806ABD">
      <w:pPr>
        <w:spacing w:line="360" w:lineRule="auto"/>
        <w:ind w:right="49"/>
        <w:contextualSpacing/>
        <w:jc w:val="both"/>
        <w:rPr>
          <w:rFonts w:ascii="Palatino Linotype" w:hAnsi="Palatino Linotype" w:cs="Arial"/>
          <w:color w:val="000000"/>
          <w:sz w:val="24"/>
          <w:szCs w:val="24"/>
        </w:rPr>
      </w:pPr>
    </w:p>
    <w:p w14:paraId="01571EA1" w14:textId="57A808E9" w:rsidR="00806ABD" w:rsidRPr="00AF7502" w:rsidRDefault="00806ABD" w:rsidP="001129E4">
      <w:pPr>
        <w:pStyle w:val="Prrafodelista"/>
        <w:numPr>
          <w:ilvl w:val="0"/>
          <w:numId w:val="3"/>
        </w:numPr>
        <w:shd w:val="clear" w:color="auto" w:fill="FFFFFF"/>
        <w:spacing w:after="200" w:line="360" w:lineRule="auto"/>
        <w:ind w:left="0" w:firstLine="0"/>
        <w:jc w:val="both"/>
        <w:rPr>
          <w:rFonts w:ascii="Palatino Linotype" w:hAnsi="Palatino Linotype" w:cs="Arial"/>
          <w:sz w:val="24"/>
        </w:rPr>
      </w:pPr>
      <w:r w:rsidRPr="00AF7502">
        <w:rPr>
          <w:rFonts w:ascii="Palatino Linotype" w:hAnsi="Palatino Linotype" w:cs="Arial"/>
          <w:sz w:val="24"/>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2CF73DC6" w14:textId="3009E2CD" w:rsidR="005000AA" w:rsidRPr="00624AAD" w:rsidRDefault="00CC4C0B" w:rsidP="00DB2180">
      <w:pPr>
        <w:pStyle w:val="Ttulo1"/>
        <w:rPr>
          <w:rFonts w:ascii="Palatino Linotype" w:eastAsia="Calibri" w:hAnsi="Palatino Linotype"/>
          <w:b/>
          <w:color w:val="auto"/>
          <w:sz w:val="24"/>
          <w:szCs w:val="24"/>
        </w:rPr>
      </w:pPr>
      <w:bookmarkStart w:id="29" w:name="_Toc84852043"/>
      <w:r>
        <w:rPr>
          <w:rFonts w:ascii="Palatino Linotype" w:eastAsia="Calibri" w:hAnsi="Palatino Linotype"/>
          <w:b/>
          <w:color w:val="auto"/>
          <w:sz w:val="24"/>
          <w:szCs w:val="24"/>
        </w:rPr>
        <w:t xml:space="preserve">SEXTO. </w:t>
      </w:r>
      <w:r w:rsidR="005000AA" w:rsidRPr="00624AAD">
        <w:rPr>
          <w:rFonts w:ascii="Palatino Linotype" w:eastAsia="Calibri" w:hAnsi="Palatino Linotype"/>
          <w:b/>
          <w:color w:val="auto"/>
          <w:sz w:val="24"/>
          <w:szCs w:val="24"/>
        </w:rPr>
        <w:t>DECISIÓN.</w:t>
      </w:r>
      <w:bookmarkEnd w:id="29"/>
    </w:p>
    <w:p w14:paraId="24099BD0" w14:textId="77777777" w:rsidR="005000AA" w:rsidRPr="00624AAD" w:rsidRDefault="005000AA" w:rsidP="005000AA">
      <w:pPr>
        <w:pStyle w:val="Prrafodelista"/>
        <w:rPr>
          <w:rFonts w:ascii="Palatino Linotype" w:eastAsia="Calibri" w:hAnsi="Palatino Linotype" w:cs="Arial"/>
          <w:sz w:val="24"/>
        </w:rPr>
      </w:pPr>
    </w:p>
    <w:p w14:paraId="5D31EC63" w14:textId="09542E0C" w:rsidR="003C10C0" w:rsidRDefault="00FC4367"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 xml:space="preserve">El </w:t>
      </w:r>
      <w:r w:rsidR="003C10C0">
        <w:rPr>
          <w:rFonts w:ascii="Palatino Linotype" w:eastAsia="Calibri" w:hAnsi="Palatino Linotype" w:cs="Arial"/>
          <w:sz w:val="24"/>
        </w:rPr>
        <w:t>Sujeto Obligado refirió que el decreto de creación de la Universidad, se encuentra en como proyecto de iniciativa en el Poder Legislativo del Estado de México por lo que no se cuenta con la información.</w:t>
      </w:r>
    </w:p>
    <w:p w14:paraId="775169C9" w14:textId="77777777" w:rsidR="003C10C0" w:rsidRDefault="003C10C0" w:rsidP="003C10C0">
      <w:pPr>
        <w:pStyle w:val="Prrafodelista"/>
        <w:tabs>
          <w:tab w:val="left" w:pos="567"/>
        </w:tabs>
        <w:spacing w:line="360" w:lineRule="auto"/>
        <w:ind w:left="0"/>
        <w:jc w:val="both"/>
        <w:rPr>
          <w:rFonts w:ascii="Palatino Linotype" w:eastAsia="Calibri" w:hAnsi="Palatino Linotype" w:cs="Arial"/>
          <w:sz w:val="24"/>
        </w:rPr>
      </w:pPr>
    </w:p>
    <w:p w14:paraId="12575371" w14:textId="77777777" w:rsidR="007B1BB7" w:rsidRDefault="003C10C0" w:rsidP="003C10C0">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Se localizó un comunicado en la Pág</w:t>
      </w:r>
      <w:r w:rsidR="0021018B">
        <w:rPr>
          <w:rFonts w:ascii="Palatino Linotype" w:eastAsia="Calibri" w:hAnsi="Palatino Linotype" w:cs="Arial"/>
          <w:sz w:val="24"/>
        </w:rPr>
        <w:t>ina Oficial del Sujeto Obligado, en el cual, la Presidenta Municipal manifestó que el inicio del ciclo escolar sería el 7 de septiembre de dos mil veintiuno; en consecuencia, a efectos de no retrasar el derecho de acceso a la información del Recurrente, se determina que si bien, cuando se presentó la solicitud, la información pudiera no existir, también lo es que, la fecha en la que se notifique la presente resolución, es posterior a la fecha señalada por la Presidenta Municipal, en conclusión, la información requerida ya debe e</w:t>
      </w:r>
      <w:r w:rsidR="000E235D">
        <w:rPr>
          <w:rFonts w:ascii="Palatino Linotype" w:eastAsia="Calibri" w:hAnsi="Palatino Linotype" w:cs="Arial"/>
          <w:sz w:val="24"/>
        </w:rPr>
        <w:t xml:space="preserve">xistir y debe ser proporcionada; </w:t>
      </w:r>
      <w:r w:rsidR="007B1BB7">
        <w:rPr>
          <w:rFonts w:ascii="Palatino Linotype" w:eastAsia="Calibri" w:hAnsi="Palatino Linotype" w:cs="Arial"/>
          <w:sz w:val="24"/>
        </w:rPr>
        <w:t xml:space="preserve">no obstante y </w:t>
      </w:r>
      <w:r w:rsidR="000E235D">
        <w:rPr>
          <w:rFonts w:ascii="Palatino Linotype" w:eastAsia="Calibri" w:hAnsi="Palatino Linotype" w:cs="Arial"/>
          <w:sz w:val="24"/>
        </w:rPr>
        <w:t xml:space="preserve">contrario a lo que señaló la Presidenta Municipal en el comunicado, el Decreto de creación de la Universidad de fecha 3 de septiembre de dos mil veintiuno señala refiere que entrará en vigor el siguiente ejercicio fiscal </w:t>
      </w:r>
      <w:r w:rsidR="007B1BB7">
        <w:rPr>
          <w:rFonts w:ascii="Palatino Linotype" w:eastAsia="Calibri" w:hAnsi="Palatino Linotype" w:cs="Arial"/>
          <w:sz w:val="24"/>
        </w:rPr>
        <w:t xml:space="preserve">sin precisar la fecha exacta en la que entrará en funciones la Universidad. Ante la falta de certeza, </w:t>
      </w:r>
      <w:r w:rsidR="007B1BB7">
        <w:rPr>
          <w:rFonts w:ascii="Palatino Linotype" w:eastAsia="Calibri" w:hAnsi="Palatino Linotype" w:cs="Arial"/>
          <w:sz w:val="24"/>
        </w:rPr>
        <w:lastRenderedPageBreak/>
        <w:t xml:space="preserve">se ordenó realizar una búsqueda exhaustiva y razonable a efecto de localizar y poner a disposición del Recurrente la información solicitada y, de ser el caso que la información no haya sido generada, deberá explicar las razones por las que no se cuenta con la información. </w:t>
      </w:r>
    </w:p>
    <w:p w14:paraId="283AE109" w14:textId="77777777" w:rsidR="007B1BB7" w:rsidRDefault="007B1BB7" w:rsidP="007B1BB7">
      <w:pPr>
        <w:pStyle w:val="Prrafodelista"/>
        <w:tabs>
          <w:tab w:val="left" w:pos="567"/>
        </w:tabs>
        <w:spacing w:line="360" w:lineRule="auto"/>
        <w:ind w:left="0"/>
        <w:jc w:val="both"/>
        <w:rPr>
          <w:rFonts w:ascii="Palatino Linotype" w:eastAsia="Calibri" w:hAnsi="Palatino Linotype" w:cs="Arial"/>
          <w:sz w:val="24"/>
        </w:rPr>
      </w:pPr>
    </w:p>
    <w:p w14:paraId="7D7736BB" w14:textId="3B28D331" w:rsidR="003C10C0" w:rsidRDefault="007B1BB7" w:rsidP="003C10C0">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Resultando así, parcialmente fundadas las razones o motivos de inconformidad hechos valer por el Recurrente y MODIFICÓ la respuesta del Sujeto Obligado.</w:t>
      </w:r>
    </w:p>
    <w:p w14:paraId="49AFFDF3" w14:textId="77777777" w:rsidR="003C10C0" w:rsidRPr="003C10C0" w:rsidRDefault="003C10C0" w:rsidP="003C10C0">
      <w:pPr>
        <w:pStyle w:val="Prrafodelista"/>
        <w:rPr>
          <w:rFonts w:ascii="Palatino Linotype" w:eastAsia="Calibri" w:hAnsi="Palatino Linotype" w:cs="Arial"/>
          <w:sz w:val="24"/>
        </w:rPr>
      </w:pPr>
    </w:p>
    <w:p w14:paraId="18814E0F" w14:textId="09D1CA62" w:rsidR="005000AA" w:rsidRPr="007B1BB7" w:rsidRDefault="003C10C0" w:rsidP="00966449">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7B1BB7">
        <w:rPr>
          <w:rFonts w:ascii="Palatino Linotype" w:eastAsia="Calibri" w:hAnsi="Palatino Linotype" w:cs="Arial"/>
          <w:sz w:val="24"/>
        </w:rPr>
        <w:t xml:space="preserve"> </w:t>
      </w:r>
      <w:bookmarkEnd w:id="25"/>
      <w:r w:rsidR="005000AA" w:rsidRPr="007B1BB7">
        <w:rPr>
          <w:rFonts w:ascii="Palatino Linotype" w:hAnsi="Palatino Linotype" w:cs="Arial"/>
          <w:color w:val="222222"/>
          <w:sz w:val="24"/>
          <w:lang w:eastAsia="es-MX"/>
        </w:rPr>
        <w:t xml:space="preserve">Por lo anteriormente expuesto y fundado, este </w:t>
      </w:r>
      <w:r w:rsidR="005000AA" w:rsidRPr="007B1BB7">
        <w:rPr>
          <w:rFonts w:ascii="Palatino Linotype" w:hAnsi="Palatino Linotype" w:cs="Arial"/>
          <w:b/>
          <w:bCs/>
          <w:color w:val="222222"/>
          <w:sz w:val="24"/>
          <w:lang w:eastAsia="es-MX"/>
        </w:rPr>
        <w:t>ÓRGANO GARANTE</w:t>
      </w:r>
      <w:r w:rsidR="005000AA" w:rsidRPr="007B1BB7">
        <w:rPr>
          <w:rFonts w:ascii="Palatino Linotype" w:hAnsi="Palatino Linotype" w:cs="Arial"/>
          <w:color w:val="222222"/>
          <w:sz w:val="24"/>
          <w:lang w:eastAsia="es-MX"/>
        </w:rPr>
        <w:t xml:space="preserve"> emite los siguientes:</w:t>
      </w:r>
    </w:p>
    <w:p w14:paraId="15F72B0A" w14:textId="77777777" w:rsidR="005000AA" w:rsidRDefault="005000AA" w:rsidP="00DB2180">
      <w:pPr>
        <w:pStyle w:val="Ttulo1"/>
        <w:jc w:val="center"/>
        <w:rPr>
          <w:rFonts w:ascii="Palatino Linotype" w:hAnsi="Palatino Linotype"/>
          <w:b/>
          <w:color w:val="auto"/>
          <w:sz w:val="24"/>
          <w:szCs w:val="24"/>
        </w:rPr>
      </w:pPr>
      <w:bookmarkStart w:id="30" w:name="_Toc4061692"/>
      <w:bookmarkStart w:id="31" w:name="_Toc486525261"/>
      <w:bookmarkStart w:id="32" w:name="_Toc445745148"/>
      <w:bookmarkStart w:id="33" w:name="_Toc447699324"/>
      <w:bookmarkStart w:id="34" w:name="_Toc84852044"/>
      <w:r w:rsidRPr="00624AAD">
        <w:rPr>
          <w:rFonts w:ascii="Palatino Linotype" w:hAnsi="Palatino Linotype"/>
          <w:b/>
          <w:color w:val="auto"/>
          <w:sz w:val="24"/>
          <w:szCs w:val="24"/>
        </w:rPr>
        <w:t>R E S O L U T I V O S</w:t>
      </w:r>
      <w:bookmarkEnd w:id="30"/>
      <w:bookmarkEnd w:id="31"/>
      <w:bookmarkEnd w:id="32"/>
      <w:bookmarkEnd w:id="33"/>
      <w:bookmarkEnd w:id="34"/>
    </w:p>
    <w:p w14:paraId="4E43BC18" w14:textId="77777777" w:rsidR="001129E4" w:rsidRPr="001129E4" w:rsidRDefault="001129E4" w:rsidP="001129E4"/>
    <w:p w14:paraId="326A6824" w14:textId="76842B14" w:rsidR="00806ABD" w:rsidRPr="000D77A7" w:rsidRDefault="00806ABD" w:rsidP="00806ABD">
      <w:pPr>
        <w:spacing w:line="360" w:lineRule="auto"/>
        <w:jc w:val="both"/>
        <w:rPr>
          <w:rFonts w:ascii="Palatino Linotype" w:hAnsi="Palatino Linotype"/>
          <w:sz w:val="24"/>
          <w:szCs w:val="24"/>
        </w:rPr>
      </w:pPr>
      <w:r w:rsidRPr="000D77A7">
        <w:rPr>
          <w:rFonts w:ascii="Palatino Linotype" w:hAnsi="Palatino Linotype" w:cs="Arial"/>
          <w:b/>
          <w:sz w:val="24"/>
          <w:szCs w:val="24"/>
        </w:rPr>
        <w:t xml:space="preserve">PRIMERO. </w:t>
      </w:r>
      <w:r w:rsidRPr="000D77A7">
        <w:rPr>
          <w:rFonts w:ascii="Palatino Linotype" w:hAnsi="Palatino Linotype" w:cs="Arial"/>
          <w:sz w:val="24"/>
          <w:szCs w:val="24"/>
        </w:rPr>
        <w:t xml:space="preserve">Resultan </w:t>
      </w:r>
      <w:r w:rsidR="00C3274C">
        <w:rPr>
          <w:rFonts w:ascii="Palatino Linotype" w:hAnsi="Palatino Linotype" w:cs="Arial"/>
          <w:sz w:val="24"/>
          <w:szCs w:val="24"/>
        </w:rPr>
        <w:t>parcialmente fu</w:t>
      </w:r>
      <w:r w:rsidRPr="000D77A7">
        <w:rPr>
          <w:rFonts w:ascii="Palatino Linotype" w:hAnsi="Palatino Linotype" w:cs="Arial"/>
          <w:sz w:val="24"/>
          <w:szCs w:val="24"/>
        </w:rPr>
        <w:t>ndadas las</w:t>
      </w:r>
      <w:r w:rsidRPr="000D77A7">
        <w:rPr>
          <w:rFonts w:ascii="Palatino Linotype" w:hAnsi="Palatino Linotype" w:cs="Arial"/>
          <w:b/>
          <w:sz w:val="24"/>
          <w:szCs w:val="24"/>
        </w:rPr>
        <w:t xml:space="preserve"> </w:t>
      </w:r>
      <w:r w:rsidRPr="000D77A7">
        <w:rPr>
          <w:rFonts w:ascii="Palatino Linotype" w:hAnsi="Palatino Linotype" w:cs="Arial"/>
          <w:sz w:val="24"/>
          <w:szCs w:val="24"/>
          <w:lang w:val="es-ES"/>
        </w:rPr>
        <w:t xml:space="preserve">razones o motivos de inconformidad hechos valer </w:t>
      </w:r>
      <w:r w:rsidRPr="000D77A7">
        <w:rPr>
          <w:rFonts w:ascii="Palatino Linotype" w:eastAsia="Calibri" w:hAnsi="Palatino Linotype" w:cs="Arial"/>
          <w:sz w:val="24"/>
          <w:szCs w:val="24"/>
          <w:lang w:val="es-ES"/>
        </w:rPr>
        <w:t xml:space="preserve">en el recurso de revisión </w:t>
      </w:r>
      <w:r w:rsidR="00310077" w:rsidRPr="00310077">
        <w:rPr>
          <w:rFonts w:ascii="Palatino Linotype" w:hAnsi="Palatino Linotype" w:cs="Arial"/>
          <w:b/>
          <w:bCs/>
          <w:sz w:val="24"/>
          <w:szCs w:val="24"/>
          <w:lang w:eastAsia="es-MX"/>
        </w:rPr>
        <w:t>04293/INFOEM/IP/RR/2021</w:t>
      </w:r>
      <w:r w:rsidRPr="000D77A7">
        <w:rPr>
          <w:rFonts w:ascii="Palatino Linotype" w:hAnsi="Palatino Linotype" w:cs="Arial"/>
          <w:b/>
          <w:bCs/>
          <w:sz w:val="24"/>
          <w:szCs w:val="24"/>
        </w:rPr>
        <w:t xml:space="preserve">, </w:t>
      </w:r>
      <w:r w:rsidRPr="000D77A7">
        <w:rPr>
          <w:rFonts w:ascii="Palatino Linotype" w:hAnsi="Palatino Linotype" w:cs="Arial"/>
          <w:bCs/>
          <w:sz w:val="24"/>
          <w:szCs w:val="24"/>
        </w:rPr>
        <w:t xml:space="preserve">en términos de los considerandos </w:t>
      </w:r>
      <w:r w:rsidRPr="000D77A7">
        <w:rPr>
          <w:rFonts w:ascii="Palatino Linotype" w:hAnsi="Palatino Linotype" w:cs="Arial"/>
          <w:b/>
          <w:bCs/>
          <w:sz w:val="24"/>
          <w:szCs w:val="24"/>
        </w:rPr>
        <w:t>CUARTO</w:t>
      </w:r>
      <w:r w:rsidRPr="000D77A7">
        <w:rPr>
          <w:rFonts w:ascii="Palatino Linotype" w:hAnsi="Palatino Linotype" w:cs="Arial"/>
          <w:bCs/>
          <w:sz w:val="24"/>
          <w:szCs w:val="24"/>
        </w:rPr>
        <w:t xml:space="preserve"> y </w:t>
      </w:r>
      <w:r w:rsidRPr="000D77A7">
        <w:rPr>
          <w:rFonts w:ascii="Palatino Linotype" w:hAnsi="Palatino Linotype" w:cs="Arial"/>
          <w:b/>
          <w:bCs/>
          <w:sz w:val="24"/>
          <w:szCs w:val="24"/>
        </w:rPr>
        <w:t xml:space="preserve">QUINTO </w:t>
      </w:r>
      <w:r w:rsidRPr="000D77A7">
        <w:rPr>
          <w:rFonts w:ascii="Palatino Linotype" w:hAnsi="Palatino Linotype" w:cs="Arial"/>
          <w:bCs/>
          <w:sz w:val="24"/>
          <w:szCs w:val="24"/>
        </w:rPr>
        <w:t>de la presente resolución.</w:t>
      </w:r>
    </w:p>
    <w:p w14:paraId="372A0DBD" w14:textId="0AD2284E" w:rsidR="00806ABD" w:rsidRPr="000D77A7" w:rsidRDefault="00806ABD" w:rsidP="00806ABD">
      <w:pPr>
        <w:spacing w:before="240" w:after="240" w:line="360" w:lineRule="auto"/>
        <w:jc w:val="both"/>
        <w:rPr>
          <w:rFonts w:ascii="Palatino Linotype" w:hAnsi="Palatino Linotype" w:cs="Arial"/>
          <w:sz w:val="24"/>
          <w:szCs w:val="24"/>
          <w:lang w:val="es-ES"/>
        </w:rPr>
      </w:pPr>
      <w:r w:rsidRPr="000D77A7">
        <w:rPr>
          <w:rFonts w:ascii="Palatino Linotype" w:hAnsi="Palatino Linotype"/>
          <w:b/>
          <w:sz w:val="24"/>
          <w:szCs w:val="24"/>
        </w:rPr>
        <w:t>SEGUNDO.</w:t>
      </w:r>
      <w:r w:rsidRPr="000D77A7">
        <w:rPr>
          <w:rStyle w:val="Ttulo2Car"/>
          <w:rFonts w:ascii="Palatino Linotype" w:hAnsi="Palatino Linotype"/>
          <w:b/>
          <w:sz w:val="24"/>
          <w:szCs w:val="24"/>
        </w:rPr>
        <w:t xml:space="preserve"> </w:t>
      </w:r>
      <w:r w:rsidRPr="000D77A7">
        <w:rPr>
          <w:rFonts w:ascii="Palatino Linotype" w:eastAsia="Calibri" w:hAnsi="Palatino Linotype" w:cs="Arial"/>
          <w:sz w:val="24"/>
          <w:szCs w:val="24"/>
          <w:lang w:val="es-ES"/>
        </w:rPr>
        <w:t xml:space="preserve">Se </w:t>
      </w:r>
      <w:r w:rsidR="00C3274C" w:rsidRPr="00C3274C">
        <w:rPr>
          <w:rFonts w:ascii="Palatino Linotype" w:eastAsia="Calibri" w:hAnsi="Palatino Linotype" w:cs="Arial"/>
          <w:b/>
          <w:sz w:val="24"/>
          <w:szCs w:val="24"/>
          <w:lang w:val="es-ES"/>
        </w:rPr>
        <w:t>MODIFICA</w:t>
      </w:r>
      <w:r w:rsidR="001D01E1">
        <w:rPr>
          <w:rFonts w:ascii="Palatino Linotype" w:eastAsia="Calibri" w:hAnsi="Palatino Linotype" w:cs="Arial"/>
          <w:sz w:val="24"/>
          <w:szCs w:val="24"/>
          <w:lang w:val="es-ES"/>
        </w:rPr>
        <w:t xml:space="preserve"> la respuesta emitida por el</w:t>
      </w:r>
      <w:r w:rsidRPr="000D77A7">
        <w:rPr>
          <w:rFonts w:ascii="Palatino Linotype" w:eastAsia="Calibri" w:hAnsi="Palatino Linotype" w:cs="Arial"/>
          <w:sz w:val="24"/>
          <w:szCs w:val="24"/>
          <w:lang w:val="es-ES"/>
        </w:rPr>
        <w:t xml:space="preserve"> </w:t>
      </w:r>
      <w:r w:rsidR="00310077">
        <w:rPr>
          <w:rFonts w:ascii="Palatino Linotype" w:eastAsia="Calibri" w:hAnsi="Palatino Linotype" w:cs="Tahoma"/>
          <w:b/>
          <w:sz w:val="24"/>
          <w:szCs w:val="22"/>
          <w:lang w:eastAsia="en-US"/>
        </w:rPr>
        <w:t>Ayuntamiento de Naucalpan de Juárez</w:t>
      </w:r>
      <w:r w:rsidRPr="00806ABD">
        <w:rPr>
          <w:rFonts w:ascii="Palatino Linotype" w:eastAsia="Calibri" w:hAnsi="Palatino Linotype" w:cs="Arial"/>
          <w:b/>
          <w:sz w:val="24"/>
          <w:szCs w:val="24"/>
          <w:lang w:val="es-ES"/>
        </w:rPr>
        <w:t xml:space="preserve"> </w:t>
      </w:r>
      <w:r w:rsidRPr="000D77A7">
        <w:rPr>
          <w:rFonts w:ascii="Palatino Linotype" w:eastAsia="Calibri" w:hAnsi="Palatino Linotype" w:cs="Arial"/>
          <w:sz w:val="24"/>
          <w:szCs w:val="24"/>
          <w:lang w:val="es-ES"/>
        </w:rPr>
        <w:t xml:space="preserve">y se </w:t>
      </w:r>
      <w:r w:rsidRPr="000D77A7">
        <w:rPr>
          <w:rFonts w:ascii="Palatino Linotype" w:eastAsia="Calibri" w:hAnsi="Palatino Linotype" w:cs="Arial"/>
          <w:b/>
          <w:bCs/>
          <w:sz w:val="24"/>
          <w:szCs w:val="24"/>
          <w:lang w:val="es-ES"/>
        </w:rPr>
        <w:t>ORDENA</w:t>
      </w:r>
      <w:r w:rsidRPr="000D77A7">
        <w:rPr>
          <w:rFonts w:ascii="Palatino Linotype" w:eastAsia="Calibri" w:hAnsi="Palatino Linotype" w:cs="Arial"/>
          <w:sz w:val="24"/>
          <w:szCs w:val="24"/>
          <w:lang w:val="es-ES"/>
        </w:rPr>
        <w:t xml:space="preserve"> entregar, vía </w:t>
      </w:r>
      <w:r w:rsidRPr="000D77A7">
        <w:rPr>
          <w:rFonts w:ascii="Palatino Linotype" w:hAnsi="Palatino Linotype" w:cs="Arial"/>
          <w:bCs/>
          <w:sz w:val="24"/>
          <w:szCs w:val="24"/>
          <w:lang w:val="es-ES"/>
        </w:rPr>
        <w:t>Sistema de Acceso a la Información Mexiquense</w:t>
      </w:r>
      <w:r w:rsidRPr="000D77A7">
        <w:rPr>
          <w:rFonts w:ascii="Palatino Linotype" w:hAnsi="Palatino Linotype" w:cs="Arial"/>
          <w:b/>
          <w:sz w:val="24"/>
          <w:szCs w:val="24"/>
          <w:lang w:val="es-ES"/>
        </w:rPr>
        <w:t xml:space="preserve"> (SAIMEX)</w:t>
      </w:r>
      <w:r w:rsidRPr="000D77A7">
        <w:rPr>
          <w:rFonts w:ascii="Palatino Linotype" w:hAnsi="Palatino Linotype" w:cs="Arial"/>
          <w:sz w:val="24"/>
          <w:szCs w:val="24"/>
          <w:lang w:val="es-ES"/>
        </w:rPr>
        <w:t xml:space="preserve">, </w:t>
      </w:r>
      <w:r>
        <w:rPr>
          <w:rFonts w:ascii="Palatino Linotype" w:hAnsi="Palatino Linotype" w:cs="Arial"/>
          <w:sz w:val="24"/>
          <w:szCs w:val="24"/>
          <w:lang w:val="es-ES"/>
        </w:rPr>
        <w:t xml:space="preserve">previa búsqueda exhaustiva y razonable, </w:t>
      </w:r>
      <w:r w:rsidRPr="000D77A7">
        <w:rPr>
          <w:rFonts w:ascii="Palatino Linotype" w:hAnsi="Palatino Linotype" w:cs="Arial"/>
          <w:sz w:val="24"/>
          <w:szCs w:val="24"/>
          <w:lang w:val="es-ES"/>
        </w:rPr>
        <w:t xml:space="preserve">de ser el caso en versión pública, </w:t>
      </w:r>
      <w:r w:rsidR="004879C9">
        <w:rPr>
          <w:rFonts w:ascii="Palatino Linotype" w:hAnsi="Palatino Linotype" w:cs="Arial"/>
          <w:sz w:val="24"/>
          <w:szCs w:val="24"/>
          <w:lang w:val="es-ES"/>
        </w:rPr>
        <w:t>los documentos en donde conste</w:t>
      </w:r>
      <w:r w:rsidR="001A31A2">
        <w:rPr>
          <w:rFonts w:ascii="Palatino Linotype" w:hAnsi="Palatino Linotype" w:cs="Arial"/>
          <w:sz w:val="24"/>
          <w:szCs w:val="24"/>
          <w:lang w:val="es-ES"/>
        </w:rPr>
        <w:t xml:space="preserve"> </w:t>
      </w:r>
      <w:r w:rsidRPr="000D77A7">
        <w:rPr>
          <w:rFonts w:ascii="Palatino Linotype" w:hAnsi="Palatino Linotype" w:cs="Arial"/>
          <w:sz w:val="24"/>
          <w:szCs w:val="24"/>
          <w:lang w:val="es-ES"/>
        </w:rPr>
        <w:t>l</w:t>
      </w:r>
      <w:r>
        <w:rPr>
          <w:rFonts w:ascii="Palatino Linotype" w:hAnsi="Palatino Linotype" w:cs="Arial"/>
          <w:sz w:val="24"/>
          <w:szCs w:val="24"/>
          <w:lang w:val="es-ES"/>
        </w:rPr>
        <w:t>a</w:t>
      </w:r>
      <w:r w:rsidRPr="000D77A7">
        <w:rPr>
          <w:rFonts w:ascii="Palatino Linotype" w:hAnsi="Palatino Linotype" w:cs="Arial"/>
          <w:sz w:val="24"/>
          <w:szCs w:val="24"/>
          <w:lang w:val="es-ES"/>
        </w:rPr>
        <w:t xml:space="preserve"> siguiente</w:t>
      </w:r>
      <w:r>
        <w:rPr>
          <w:rFonts w:ascii="Palatino Linotype" w:hAnsi="Palatino Linotype" w:cs="Arial"/>
          <w:sz w:val="24"/>
          <w:szCs w:val="24"/>
          <w:lang w:val="es-ES"/>
        </w:rPr>
        <w:t xml:space="preserve"> información</w:t>
      </w:r>
      <w:r w:rsidRPr="000D77A7">
        <w:rPr>
          <w:rFonts w:ascii="Palatino Linotype" w:hAnsi="Palatino Linotype" w:cs="Arial"/>
          <w:sz w:val="24"/>
          <w:szCs w:val="24"/>
          <w:lang w:val="es-ES"/>
        </w:rPr>
        <w:t>:</w:t>
      </w:r>
    </w:p>
    <w:p w14:paraId="2604F312" w14:textId="5082E8A3" w:rsidR="00C3274C" w:rsidRPr="00C3274C" w:rsidRDefault="00C3274C" w:rsidP="00806ABD">
      <w:pPr>
        <w:pStyle w:val="Prrafodelista"/>
        <w:numPr>
          <w:ilvl w:val="0"/>
          <w:numId w:val="16"/>
        </w:numPr>
        <w:spacing w:before="240" w:after="240" w:line="360" w:lineRule="auto"/>
        <w:ind w:left="851" w:right="49"/>
        <w:jc w:val="both"/>
        <w:rPr>
          <w:rFonts w:ascii="Palatino Linotype" w:hAnsi="Palatino Linotype" w:cs="Arial"/>
          <w:b/>
          <w:bCs/>
          <w:sz w:val="24"/>
        </w:rPr>
      </w:pPr>
      <w:r>
        <w:rPr>
          <w:rFonts w:ascii="Palatino Linotype" w:hAnsi="Palatino Linotype" w:cs="Arial"/>
          <w:b/>
          <w:sz w:val="24"/>
        </w:rPr>
        <w:t xml:space="preserve">Nombre y currículum vitae, ficha curricular, solicitud de empleo o </w:t>
      </w:r>
      <w:r w:rsidR="008B0641">
        <w:rPr>
          <w:rFonts w:ascii="Palatino Linotype" w:hAnsi="Palatino Linotype" w:cs="Arial"/>
          <w:b/>
          <w:sz w:val="24"/>
        </w:rPr>
        <w:t xml:space="preserve">documento </w:t>
      </w:r>
      <w:r>
        <w:rPr>
          <w:rFonts w:ascii="Palatino Linotype" w:hAnsi="Palatino Linotype" w:cs="Arial"/>
          <w:b/>
          <w:sz w:val="24"/>
        </w:rPr>
        <w:t>análogo del Rector, personal docente y personal administrativo;</w:t>
      </w:r>
    </w:p>
    <w:p w14:paraId="0A1E4115" w14:textId="49238FE1" w:rsidR="00C3274C" w:rsidRPr="00C3274C" w:rsidRDefault="00C3274C" w:rsidP="00806ABD">
      <w:pPr>
        <w:pStyle w:val="Prrafodelista"/>
        <w:numPr>
          <w:ilvl w:val="0"/>
          <w:numId w:val="16"/>
        </w:numPr>
        <w:spacing w:before="240" w:after="240" w:line="360" w:lineRule="auto"/>
        <w:ind w:left="851" w:right="49"/>
        <w:jc w:val="both"/>
        <w:rPr>
          <w:rFonts w:ascii="Palatino Linotype" w:hAnsi="Palatino Linotype" w:cs="Arial"/>
          <w:b/>
          <w:bCs/>
          <w:sz w:val="24"/>
        </w:rPr>
      </w:pPr>
      <w:r>
        <w:rPr>
          <w:rFonts w:ascii="Palatino Linotype" w:hAnsi="Palatino Linotype" w:cs="Arial"/>
          <w:b/>
          <w:bCs/>
          <w:sz w:val="24"/>
        </w:rPr>
        <w:t>Nombre del personal de la Universidad que laboraba en el Ayuntamiento previo a su inicio de funciones</w:t>
      </w:r>
      <w:r w:rsidR="008B0641">
        <w:rPr>
          <w:rFonts w:ascii="Palatino Linotype" w:hAnsi="Palatino Linotype" w:cs="Arial"/>
          <w:b/>
          <w:bCs/>
          <w:sz w:val="24"/>
        </w:rPr>
        <w:t xml:space="preserve"> de la Universidad</w:t>
      </w:r>
      <w:r>
        <w:rPr>
          <w:rFonts w:ascii="Palatino Linotype" w:hAnsi="Palatino Linotype" w:cs="Arial"/>
          <w:b/>
          <w:bCs/>
          <w:sz w:val="24"/>
        </w:rPr>
        <w:t>; y,</w:t>
      </w:r>
    </w:p>
    <w:p w14:paraId="45B37162" w14:textId="7BB8D286" w:rsidR="00C3274C" w:rsidRPr="00C3274C" w:rsidRDefault="00C3274C" w:rsidP="00806ABD">
      <w:pPr>
        <w:pStyle w:val="Prrafodelista"/>
        <w:numPr>
          <w:ilvl w:val="0"/>
          <w:numId w:val="16"/>
        </w:numPr>
        <w:spacing w:before="240" w:after="240" w:line="360" w:lineRule="auto"/>
        <w:ind w:left="851" w:right="49"/>
        <w:jc w:val="both"/>
        <w:rPr>
          <w:rFonts w:ascii="Palatino Linotype" w:hAnsi="Palatino Linotype" w:cs="Arial"/>
          <w:b/>
          <w:bCs/>
          <w:sz w:val="24"/>
        </w:rPr>
      </w:pPr>
      <w:r>
        <w:rPr>
          <w:rFonts w:ascii="Palatino Linotype" w:hAnsi="Palatino Linotype" w:cs="Arial"/>
          <w:b/>
          <w:bCs/>
          <w:sz w:val="24"/>
        </w:rPr>
        <w:lastRenderedPageBreak/>
        <w:t>Fecha de inicio de actividades académicas y administrativas.</w:t>
      </w:r>
    </w:p>
    <w:p w14:paraId="204C1E70" w14:textId="77777777" w:rsidR="00806ABD" w:rsidRDefault="00806ABD" w:rsidP="00806ABD">
      <w:pPr>
        <w:spacing w:line="360" w:lineRule="auto"/>
        <w:jc w:val="both"/>
        <w:rPr>
          <w:rFonts w:ascii="Palatino Linotype" w:eastAsia="Calibri" w:hAnsi="Palatino Linotype" w:cs="Arial"/>
          <w:sz w:val="24"/>
          <w:szCs w:val="24"/>
        </w:rPr>
      </w:pPr>
      <w:r w:rsidRPr="000D77A7">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680FC398" w14:textId="77777777" w:rsidR="00C3274C" w:rsidRDefault="00C3274C" w:rsidP="00806ABD">
      <w:pPr>
        <w:spacing w:line="360" w:lineRule="auto"/>
        <w:jc w:val="both"/>
        <w:rPr>
          <w:rFonts w:ascii="Palatino Linotype" w:eastAsia="Calibri" w:hAnsi="Palatino Linotype" w:cs="Arial"/>
          <w:sz w:val="24"/>
          <w:szCs w:val="24"/>
        </w:rPr>
      </w:pPr>
    </w:p>
    <w:p w14:paraId="165FFC10" w14:textId="40D8544A" w:rsidR="00C3274C" w:rsidRPr="00C3274C" w:rsidRDefault="00C3274C" w:rsidP="00C3274C">
      <w:pPr>
        <w:spacing w:line="360" w:lineRule="auto"/>
        <w:ind w:right="-28"/>
        <w:jc w:val="both"/>
        <w:rPr>
          <w:rFonts w:ascii="Palatino Linotype" w:hAnsi="Palatino Linotype" w:cs="Arial"/>
          <w:sz w:val="24"/>
        </w:rPr>
      </w:pPr>
      <w:r w:rsidRPr="00C3274C">
        <w:rPr>
          <w:rFonts w:ascii="Palatino Linotype" w:eastAsia="Palatino Linotype" w:hAnsi="Palatino Linotype" w:cs="Palatino Linotype"/>
          <w:sz w:val="24"/>
        </w:rPr>
        <w:t xml:space="preserve">De ser el caso de que la información que se ordena entregar en los incisos I, II y III, no haya sido generada, poseída o administrada, el </w:t>
      </w:r>
      <w:r w:rsidRPr="00C3274C">
        <w:rPr>
          <w:rFonts w:ascii="Palatino Linotype" w:eastAsia="Palatino Linotype" w:hAnsi="Palatino Linotype" w:cs="Palatino Linotype"/>
          <w:b/>
          <w:bCs/>
          <w:sz w:val="24"/>
        </w:rPr>
        <w:t>SUJETO OBLIGADO</w:t>
      </w:r>
      <w:r w:rsidRPr="00C3274C">
        <w:rPr>
          <w:rFonts w:ascii="Palatino Linotype" w:eastAsia="Palatino Linotype" w:hAnsi="Palatino Linotype" w:cs="Palatino Linotype"/>
          <w:sz w:val="24"/>
        </w:rPr>
        <w:t xml:space="preserve"> deberá manifestar de manera clara y precisa las razones que expliquen las causas por las cuales no se haya generado, poseído o administrado.</w:t>
      </w:r>
    </w:p>
    <w:p w14:paraId="02833D47" w14:textId="77777777" w:rsidR="001A31A2" w:rsidRDefault="001A31A2" w:rsidP="00806ABD">
      <w:pPr>
        <w:spacing w:line="360" w:lineRule="auto"/>
        <w:jc w:val="both"/>
        <w:rPr>
          <w:rFonts w:ascii="Palatino Linotype" w:eastAsia="Calibri" w:hAnsi="Palatino Linotype" w:cs="Arial"/>
          <w:sz w:val="24"/>
          <w:szCs w:val="24"/>
        </w:rPr>
      </w:pPr>
    </w:p>
    <w:p w14:paraId="48791022" w14:textId="77777777" w:rsidR="00806ABD" w:rsidRPr="000D77A7" w:rsidRDefault="00806ABD" w:rsidP="00806ABD">
      <w:pPr>
        <w:tabs>
          <w:tab w:val="left" w:pos="8080"/>
        </w:tabs>
        <w:spacing w:line="360" w:lineRule="auto"/>
        <w:ind w:right="49"/>
        <w:contextualSpacing/>
        <w:jc w:val="both"/>
        <w:rPr>
          <w:rFonts w:ascii="Palatino Linotype" w:hAnsi="Palatino Linotype"/>
          <w:color w:val="222222"/>
          <w:sz w:val="24"/>
          <w:szCs w:val="24"/>
          <w:shd w:val="clear" w:color="auto" w:fill="FFFFFF"/>
        </w:rPr>
      </w:pPr>
      <w:r w:rsidRPr="000D77A7">
        <w:rPr>
          <w:rFonts w:ascii="Palatino Linotype" w:eastAsia="Palatino Linotype" w:hAnsi="Palatino Linotype" w:cs="Palatino Linotype"/>
          <w:b/>
          <w:sz w:val="24"/>
          <w:szCs w:val="24"/>
        </w:rPr>
        <w:t xml:space="preserve">TERCERO. Notifíquese </w:t>
      </w:r>
      <w:r w:rsidRPr="000D77A7">
        <w:rPr>
          <w:rFonts w:ascii="Palatino Linotype" w:eastAsia="Palatino Linotype" w:hAnsi="Palatino Linotype" w:cs="Palatino Linotype"/>
          <w:sz w:val="24"/>
          <w:szCs w:val="24"/>
        </w:rPr>
        <w:t xml:space="preserve">al Titular de la Unidad de Transparencia del </w:t>
      </w:r>
      <w:r w:rsidRPr="000D77A7">
        <w:rPr>
          <w:rFonts w:ascii="Palatino Linotype" w:eastAsia="Palatino Linotype" w:hAnsi="Palatino Linotype" w:cs="Palatino Linotype"/>
          <w:b/>
          <w:sz w:val="24"/>
          <w:szCs w:val="24"/>
        </w:rPr>
        <w:t>SUJETO OBLIGADO</w:t>
      </w:r>
      <w:r w:rsidRPr="000D77A7">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Pr="000D77A7">
        <w:rPr>
          <w:rFonts w:ascii="Palatino Linotype" w:hAnsi="Palatino Linotype"/>
          <w:color w:val="222222"/>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14:paraId="676CB90C" w14:textId="77777777" w:rsidR="00806ABD" w:rsidRPr="000D77A7" w:rsidRDefault="00806ABD" w:rsidP="00806ABD">
      <w:pPr>
        <w:tabs>
          <w:tab w:val="left" w:pos="8080"/>
        </w:tabs>
        <w:spacing w:line="360" w:lineRule="auto"/>
        <w:ind w:right="49"/>
        <w:contextualSpacing/>
        <w:jc w:val="both"/>
        <w:rPr>
          <w:rFonts w:ascii="Palatino Linotype" w:hAnsi="Palatino Linotype"/>
          <w:color w:val="222222"/>
          <w:sz w:val="24"/>
          <w:szCs w:val="24"/>
          <w:shd w:val="clear" w:color="auto" w:fill="FFFFFF"/>
        </w:rPr>
      </w:pPr>
    </w:p>
    <w:p w14:paraId="5103F340" w14:textId="77777777" w:rsidR="00806ABD" w:rsidRPr="000D77A7" w:rsidRDefault="00806ABD" w:rsidP="00806ABD">
      <w:pPr>
        <w:spacing w:line="360" w:lineRule="auto"/>
        <w:jc w:val="both"/>
        <w:rPr>
          <w:rFonts w:ascii="Palatino Linotype" w:eastAsia="Calibri" w:hAnsi="Palatino Linotype" w:cs="Arial"/>
          <w:bCs/>
          <w:sz w:val="24"/>
          <w:szCs w:val="24"/>
        </w:rPr>
      </w:pPr>
      <w:r w:rsidRPr="000D77A7">
        <w:rPr>
          <w:rFonts w:ascii="Palatino Linotype" w:hAnsi="Palatino Linotype" w:cs="Arial"/>
          <w:b/>
          <w:sz w:val="24"/>
          <w:szCs w:val="24"/>
        </w:rPr>
        <w:t xml:space="preserve">CUARTO. </w:t>
      </w:r>
      <w:r w:rsidRPr="000D77A7">
        <w:rPr>
          <w:rFonts w:ascii="Palatino Linotype" w:eastAsia="Calibri" w:hAnsi="Palatino Linotype" w:cs="Arial"/>
          <w:bCs/>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F97BBB0" w14:textId="77777777" w:rsidR="00806ABD" w:rsidRPr="000D77A7" w:rsidRDefault="00806ABD" w:rsidP="00806ABD">
      <w:pPr>
        <w:tabs>
          <w:tab w:val="left" w:pos="8080"/>
        </w:tabs>
        <w:spacing w:line="360" w:lineRule="auto"/>
        <w:ind w:right="49"/>
        <w:contextualSpacing/>
        <w:jc w:val="both"/>
        <w:rPr>
          <w:rFonts w:ascii="Palatino Linotype" w:eastAsia="Palatino Linotype" w:hAnsi="Palatino Linotype" w:cs="Palatino Linotype"/>
          <w:b/>
          <w:sz w:val="24"/>
          <w:szCs w:val="24"/>
        </w:rPr>
      </w:pPr>
    </w:p>
    <w:p w14:paraId="1B0815D2" w14:textId="338020E7" w:rsidR="00806ABD" w:rsidRDefault="00806ABD" w:rsidP="00806ABD">
      <w:pPr>
        <w:shd w:val="clear" w:color="auto" w:fill="FFFFFF"/>
        <w:spacing w:line="360" w:lineRule="auto"/>
        <w:jc w:val="both"/>
        <w:rPr>
          <w:rFonts w:ascii="Palatino Linotype" w:hAnsi="Palatino Linotype"/>
          <w:sz w:val="24"/>
          <w:szCs w:val="24"/>
        </w:rPr>
      </w:pPr>
      <w:r w:rsidRPr="000D77A7">
        <w:rPr>
          <w:rFonts w:ascii="Palatino Linotype" w:hAnsi="Palatino Linotype" w:cs="Arial"/>
          <w:b/>
          <w:sz w:val="24"/>
          <w:szCs w:val="24"/>
        </w:rPr>
        <w:t xml:space="preserve">QUINTO. </w:t>
      </w:r>
      <w:r w:rsidRPr="000D77A7">
        <w:rPr>
          <w:rFonts w:ascii="Palatino Linotype" w:hAnsi="Palatino Linotype"/>
          <w:b/>
          <w:bCs/>
          <w:color w:val="222222"/>
          <w:sz w:val="24"/>
          <w:szCs w:val="24"/>
          <w:lang w:val="es-ES"/>
        </w:rPr>
        <w:t xml:space="preserve">Notifíquese </w:t>
      </w:r>
      <w:r w:rsidRPr="000D77A7">
        <w:rPr>
          <w:rFonts w:ascii="Palatino Linotype" w:hAnsi="Palatino Linotype"/>
          <w:color w:val="222222"/>
          <w:sz w:val="24"/>
          <w:szCs w:val="24"/>
          <w:lang w:val="es-ES"/>
        </w:rPr>
        <w:t>a</w:t>
      </w:r>
      <w:r>
        <w:rPr>
          <w:rFonts w:ascii="Palatino Linotype" w:hAnsi="Palatino Linotype"/>
          <w:color w:val="222222"/>
          <w:sz w:val="24"/>
          <w:szCs w:val="24"/>
          <w:lang w:val="es-ES"/>
        </w:rPr>
        <w:t xml:space="preserve"> </w:t>
      </w:r>
      <w:r w:rsidR="002124E5" w:rsidRPr="002124E5">
        <w:rPr>
          <w:rFonts w:ascii="Palatino Linotype" w:eastAsia="Calibri" w:hAnsi="Palatino Linotype" w:cs="Tahoma"/>
          <w:b/>
          <w:sz w:val="24"/>
          <w:szCs w:val="22"/>
          <w:lang w:eastAsia="en-US"/>
        </w:rPr>
        <w:t>XXXXXX XXXXXXX XXXXXX</w:t>
      </w:r>
      <w:r w:rsidRPr="000D77A7">
        <w:rPr>
          <w:rFonts w:ascii="Palatino Linotype" w:hAnsi="Palatino Linotype"/>
          <w:sz w:val="24"/>
          <w:szCs w:val="24"/>
        </w:rPr>
        <w:t xml:space="preserve"> la presente resolución.</w:t>
      </w:r>
    </w:p>
    <w:p w14:paraId="1D76BC40" w14:textId="77777777" w:rsidR="00FF5498" w:rsidRPr="000D77A7" w:rsidRDefault="00FF5498" w:rsidP="00806ABD">
      <w:pPr>
        <w:shd w:val="clear" w:color="auto" w:fill="FFFFFF"/>
        <w:spacing w:line="360" w:lineRule="auto"/>
        <w:jc w:val="both"/>
        <w:rPr>
          <w:rFonts w:ascii="Palatino Linotype" w:hAnsi="Palatino Linotype"/>
          <w:sz w:val="24"/>
          <w:szCs w:val="24"/>
        </w:rPr>
      </w:pPr>
    </w:p>
    <w:p w14:paraId="2B538C75" w14:textId="6ED818CF" w:rsidR="002A5191" w:rsidRPr="002A5191" w:rsidRDefault="00806ABD" w:rsidP="002A5191">
      <w:pPr>
        <w:spacing w:line="360" w:lineRule="auto"/>
        <w:jc w:val="both"/>
        <w:rPr>
          <w:rFonts w:ascii="Palatino Linotype" w:eastAsia="MS Mincho" w:hAnsi="Palatino Linotype"/>
          <w:sz w:val="24"/>
          <w:szCs w:val="24"/>
          <w:lang w:val="es-ES"/>
        </w:rPr>
      </w:pPr>
      <w:r w:rsidRPr="000D77A7">
        <w:rPr>
          <w:rFonts w:ascii="Palatino Linotype" w:eastAsia="MS Mincho" w:hAnsi="Palatino Linotype"/>
          <w:b/>
          <w:sz w:val="24"/>
          <w:szCs w:val="24"/>
        </w:rPr>
        <w:t>SEXTO.</w:t>
      </w:r>
      <w:r w:rsidRPr="000D77A7">
        <w:rPr>
          <w:rFonts w:ascii="Palatino Linotype" w:eastAsia="MS Mincho" w:hAnsi="Palatino Linotype"/>
          <w:sz w:val="24"/>
          <w:szCs w:val="24"/>
        </w:rPr>
        <w:t xml:space="preserve"> </w:t>
      </w:r>
      <w:r w:rsidRPr="002A5191">
        <w:rPr>
          <w:rFonts w:ascii="Palatino Linotype" w:eastAsia="MS Mincho" w:hAnsi="Palatino Linotype"/>
          <w:sz w:val="24"/>
          <w:szCs w:val="24"/>
          <w:lang w:val="es-ES"/>
        </w:rPr>
        <w:t xml:space="preserve">Se hace del conocimiento de </w:t>
      </w:r>
      <w:r w:rsidR="002124E5" w:rsidRPr="002124E5">
        <w:rPr>
          <w:rFonts w:ascii="Palatino Linotype" w:eastAsia="Calibri" w:hAnsi="Palatino Linotype" w:cs="Tahoma"/>
          <w:b/>
          <w:sz w:val="24"/>
          <w:szCs w:val="22"/>
          <w:lang w:eastAsia="en-US"/>
        </w:rPr>
        <w:t>XXXXXX XXXXXXX XXXXXX</w:t>
      </w:r>
      <w:bookmarkStart w:id="35" w:name="_GoBack"/>
      <w:bookmarkEnd w:id="35"/>
      <w:r w:rsidRPr="002A5191">
        <w:rPr>
          <w:rFonts w:ascii="Palatino Linotype" w:eastAsia="MS Mincho" w:hAnsi="Palatino Linotype"/>
          <w:sz w:val="24"/>
          <w:szCs w:val="24"/>
          <w:lang w:val="es-ES"/>
        </w:rPr>
        <w:t xml:space="preserve"> que, de conformidad con lo establecido en el artículo 196 de la Ley de Transparencia y Acceso a la Información Pública del</w:t>
      </w:r>
      <w:r w:rsidR="004879C9">
        <w:rPr>
          <w:rFonts w:ascii="Palatino Linotype" w:eastAsia="MS Mincho" w:hAnsi="Palatino Linotype"/>
          <w:sz w:val="24"/>
          <w:szCs w:val="24"/>
          <w:lang w:val="es-ES"/>
        </w:rPr>
        <w:t xml:space="preserve"> Estado de México y Municipios, </w:t>
      </w:r>
      <w:r w:rsidR="002A5191" w:rsidRPr="00FC1EEB">
        <w:rPr>
          <w:rFonts w:ascii="Palatino Linotype" w:hAnsi="Palatino Linotype"/>
          <w:color w:val="000000"/>
          <w:sz w:val="24"/>
          <w:szCs w:val="24"/>
          <w:shd w:val="clear" w:color="auto" w:fill="FFFFFF"/>
        </w:rPr>
        <w:t xml:space="preserve">en caso de que considere que la resolución le cause algún perjuicio podrá impugnarla vía </w:t>
      </w:r>
      <w:r w:rsidR="002A5191" w:rsidRPr="00FC1EEB">
        <w:rPr>
          <w:rFonts w:ascii="Palatino Linotype" w:hAnsi="Palatino Linotype"/>
          <w:color w:val="222222"/>
          <w:sz w:val="24"/>
          <w:szCs w:val="24"/>
          <w:shd w:val="clear" w:color="auto" w:fill="FFFFFF"/>
          <w:lang w:val="es-ES"/>
        </w:rPr>
        <w:t>juicio de amparo en los términos de las leyes aplicables.</w:t>
      </w:r>
    </w:p>
    <w:p w14:paraId="335C0AA3" w14:textId="7ECDEE24" w:rsidR="005000AA" w:rsidRPr="00624AAD" w:rsidRDefault="005000AA" w:rsidP="005000AA">
      <w:pPr>
        <w:spacing w:before="240" w:after="240" w:line="360" w:lineRule="auto"/>
        <w:ind w:firstLine="1"/>
        <w:jc w:val="both"/>
        <w:rPr>
          <w:rFonts w:ascii="Palatino Linotype" w:hAnsi="Palatino Linotype"/>
          <w:sz w:val="24"/>
          <w:szCs w:val="24"/>
        </w:rPr>
      </w:pPr>
      <w:r w:rsidRPr="00624AAD">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F54E4">
        <w:rPr>
          <w:rFonts w:ascii="Palatino Linotype" w:hAnsi="Palatino Linotype"/>
          <w:sz w:val="24"/>
          <w:szCs w:val="24"/>
        </w:rPr>
        <w:t xml:space="preserve">TRIGÉSIMA </w:t>
      </w:r>
      <w:r w:rsidR="009804F2">
        <w:rPr>
          <w:rFonts w:ascii="Palatino Linotype" w:hAnsi="Palatino Linotype"/>
          <w:sz w:val="24"/>
          <w:szCs w:val="24"/>
        </w:rPr>
        <w:t>SEPTIMA</w:t>
      </w:r>
      <w:r w:rsidR="00DF54E4">
        <w:rPr>
          <w:rFonts w:ascii="Palatino Linotype" w:hAnsi="Palatino Linotype"/>
          <w:sz w:val="24"/>
          <w:szCs w:val="24"/>
        </w:rPr>
        <w:t xml:space="preserve"> </w:t>
      </w:r>
      <w:r w:rsidRPr="00624AAD">
        <w:rPr>
          <w:rFonts w:ascii="Palatino Linotype" w:hAnsi="Palatino Linotype"/>
          <w:sz w:val="24"/>
          <w:szCs w:val="24"/>
        </w:rPr>
        <w:t xml:space="preserve">SESIÓN ORDINARIA CELEBRADA EL </w:t>
      </w:r>
      <w:r w:rsidR="009804F2">
        <w:rPr>
          <w:rFonts w:ascii="Palatino Linotype" w:hAnsi="Palatino Linotype"/>
          <w:sz w:val="24"/>
          <w:szCs w:val="24"/>
        </w:rPr>
        <w:t>VEINTE</w:t>
      </w:r>
      <w:r w:rsidRPr="00624AAD">
        <w:rPr>
          <w:rFonts w:ascii="Palatino Linotype" w:hAnsi="Palatino Linotype"/>
          <w:sz w:val="24"/>
          <w:szCs w:val="24"/>
        </w:rPr>
        <w:t xml:space="preserve"> DE </w:t>
      </w:r>
      <w:r w:rsidR="00132FDD">
        <w:rPr>
          <w:rFonts w:ascii="Palatino Linotype" w:hAnsi="Palatino Linotype"/>
          <w:sz w:val="24"/>
          <w:szCs w:val="24"/>
        </w:rPr>
        <w:t>OCTUBRE</w:t>
      </w:r>
      <w:r w:rsidRPr="00624AAD">
        <w:rPr>
          <w:rFonts w:ascii="Palatino Linotype" w:hAnsi="Palatino Linotype"/>
          <w:sz w:val="24"/>
          <w:szCs w:val="24"/>
        </w:rPr>
        <w:t xml:space="preserve"> DE DOS MIL VEINTIUNO, ANTE EL SECRETARIO TÉCNICO DEL PLENO ALEXIS TAPIA RAMÍREZ </w:t>
      </w:r>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4441D51F"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C99DBE8"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5961E5D"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B17896A" w14:textId="77777777" w:rsidR="00DF54E4" w:rsidRPr="00624AAD" w:rsidRDefault="00DF54E4" w:rsidP="005000AA">
      <w:pPr>
        <w:spacing w:before="240" w:after="360" w:line="360" w:lineRule="auto"/>
        <w:jc w:val="both"/>
        <w:rPr>
          <w:rFonts w:ascii="Palatino Linotype" w:hAnsi="Palatino Linotype"/>
          <w:color w:val="222222"/>
          <w:sz w:val="24"/>
          <w:szCs w:val="24"/>
          <w:lang w:val="es-ES" w:eastAsia="es-MX"/>
        </w:rPr>
      </w:pPr>
    </w:p>
    <w:p w14:paraId="56249395" w14:textId="77777777" w:rsidR="00871738" w:rsidRPr="00624AAD" w:rsidRDefault="00871738" w:rsidP="005000AA">
      <w:pPr>
        <w:rPr>
          <w:rFonts w:ascii="Palatino Linotype" w:eastAsia="Calibri" w:hAnsi="Palatino Linotype"/>
          <w:sz w:val="24"/>
          <w:szCs w:val="24"/>
        </w:rPr>
      </w:pPr>
    </w:p>
    <w:sectPr w:rsidR="00871738" w:rsidRPr="00624AAD">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ABC41" w14:textId="77777777" w:rsidR="00C92932" w:rsidRDefault="00C92932">
      <w:r>
        <w:separator/>
      </w:r>
    </w:p>
  </w:endnote>
  <w:endnote w:type="continuationSeparator" w:id="0">
    <w:p w14:paraId="2F884FB6" w14:textId="77777777" w:rsidR="00C92932" w:rsidRDefault="00C92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8B0641" w:rsidRDefault="008B0641">
            <w:pPr>
              <w:pStyle w:val="Piedepgina"/>
              <w:jc w:val="right"/>
            </w:pPr>
          </w:p>
          <w:p w14:paraId="1F7A191C" w14:textId="2A69F491" w:rsidR="008B0641" w:rsidRDefault="008B06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124E5">
              <w:rPr>
                <w:b/>
                <w:bCs/>
                <w:noProof/>
              </w:rPr>
              <w:t>31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124E5">
              <w:rPr>
                <w:b/>
                <w:bCs/>
                <w:noProof/>
              </w:rPr>
              <w:t>41</w:t>
            </w:r>
            <w:r>
              <w:rPr>
                <w:b/>
                <w:bCs/>
                <w:sz w:val="24"/>
                <w:szCs w:val="24"/>
              </w:rPr>
              <w:fldChar w:fldCharType="end"/>
            </w:r>
          </w:p>
        </w:sdtContent>
      </w:sdt>
    </w:sdtContent>
  </w:sdt>
  <w:p w14:paraId="2A221972" w14:textId="77777777" w:rsidR="008B0641" w:rsidRDefault="008B0641">
    <w:pPr>
      <w:pStyle w:val="Piedepgina"/>
    </w:pPr>
  </w:p>
  <w:p w14:paraId="1D6FF208" w14:textId="77777777" w:rsidR="008B0641" w:rsidRDefault="008B064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8B0641" w:rsidRDefault="008B06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124E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124E5">
              <w:rPr>
                <w:b/>
                <w:bCs/>
                <w:noProof/>
              </w:rPr>
              <w:t>41</w:t>
            </w:r>
            <w:r>
              <w:rPr>
                <w:b/>
                <w:bCs/>
                <w:sz w:val="24"/>
                <w:szCs w:val="24"/>
              </w:rPr>
              <w:fldChar w:fldCharType="end"/>
            </w:r>
          </w:p>
        </w:sdtContent>
      </w:sdt>
    </w:sdtContent>
  </w:sdt>
  <w:p w14:paraId="2D12AEB2" w14:textId="77777777" w:rsidR="008B0641" w:rsidRDefault="008B0641">
    <w:pPr>
      <w:pStyle w:val="Piedepgina"/>
    </w:pPr>
  </w:p>
  <w:p w14:paraId="54227169" w14:textId="77777777" w:rsidR="008B0641" w:rsidRDefault="008B064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740EFD" w14:textId="77777777" w:rsidR="00C92932" w:rsidRDefault="00C92932">
      <w:r>
        <w:separator/>
      </w:r>
    </w:p>
  </w:footnote>
  <w:footnote w:type="continuationSeparator" w:id="0">
    <w:p w14:paraId="5591FF81" w14:textId="77777777" w:rsidR="00C92932" w:rsidRDefault="00C92932">
      <w:r>
        <w:continuationSeparator/>
      </w:r>
    </w:p>
  </w:footnote>
  <w:footnote w:id="1">
    <w:p w14:paraId="4F7957BC" w14:textId="77777777" w:rsidR="008B0641" w:rsidRDefault="008B0641" w:rsidP="00AD5DA3">
      <w:pPr>
        <w:pStyle w:val="Textonotapie"/>
      </w:pPr>
      <w:r>
        <w:rPr>
          <w:rStyle w:val="Refdenotaalpie"/>
        </w:rPr>
        <w:footnoteRef/>
      </w:r>
      <w:r>
        <w:t xml:space="preserve"> Convención Americana sobre Derechos Humanos. Artículo 13.</w:t>
      </w:r>
    </w:p>
  </w:footnote>
  <w:footnote w:id="2">
    <w:p w14:paraId="7D27B55D" w14:textId="77777777" w:rsidR="008B0641" w:rsidRDefault="008B0641" w:rsidP="00AD5DA3">
      <w:pPr>
        <w:pStyle w:val="Textonotapie"/>
      </w:pPr>
      <w:r>
        <w:rPr>
          <w:rStyle w:val="Refdenotaalpie"/>
        </w:rPr>
        <w:footnoteRef/>
      </w:r>
      <w:r>
        <w:t xml:space="preserve"> Constitución Política de los Estados Unidos Mexicanos. Artículo sexto, sección A, fracción I.</w:t>
      </w:r>
    </w:p>
  </w:footnote>
  <w:footnote w:id="3">
    <w:p w14:paraId="7765AA77" w14:textId="77777777" w:rsidR="008B0641" w:rsidRDefault="008B0641" w:rsidP="00AD5DA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24996D6" w14:textId="77777777" w:rsidR="008B0641" w:rsidRDefault="008B0641" w:rsidP="00AD5DA3">
      <w:pPr>
        <w:pStyle w:val="Textonotapie"/>
      </w:pPr>
      <w:r>
        <w:rPr>
          <w:rStyle w:val="Refdenotaalpie"/>
        </w:rPr>
        <w:footnoteRef/>
      </w:r>
      <w:r>
        <w:t xml:space="preserve"> Ibídem. Parr. 87.</w:t>
      </w:r>
    </w:p>
  </w:footnote>
  <w:footnote w:id="5">
    <w:p w14:paraId="2C2C501B" w14:textId="77777777" w:rsidR="008B0641" w:rsidRDefault="008B0641" w:rsidP="00AD5DA3">
      <w:pPr>
        <w:pStyle w:val="Textonotapie"/>
      </w:pPr>
      <w:r>
        <w:rPr>
          <w:rStyle w:val="Refdenotaalpie"/>
        </w:rPr>
        <w:footnoteRef/>
      </w:r>
      <w:r>
        <w:t xml:space="preserve"> Ley de Transparencia y Acceso a la Información Pública del Estado de México y Municipios. Artículo 9. …</w:t>
      </w:r>
    </w:p>
    <w:p w14:paraId="3B09F6C6" w14:textId="77777777" w:rsidR="008B0641" w:rsidRDefault="008B0641" w:rsidP="00AD5DA3">
      <w:pPr>
        <w:pStyle w:val="Textonotapie"/>
      </w:pPr>
      <w:r>
        <w:t>II. Eficacia: Obligación del Instituto para tutelar, de manera efectiva, el derecho de acceso a la información;</w:t>
      </w:r>
    </w:p>
    <w:p w14:paraId="084CD10A" w14:textId="77777777" w:rsidR="008B0641" w:rsidRDefault="008B0641" w:rsidP="00AD5DA3">
      <w:pPr>
        <w:pStyle w:val="Textonotapie"/>
      </w:pPr>
      <w:r>
        <w:t xml:space="preserve">… </w:t>
      </w:r>
    </w:p>
  </w:footnote>
  <w:footnote w:id="6">
    <w:p w14:paraId="3233F73D" w14:textId="535F834D" w:rsidR="008B0641" w:rsidRDefault="008B0641">
      <w:pPr>
        <w:pStyle w:val="Textonotapie"/>
      </w:pPr>
      <w:r>
        <w:rPr>
          <w:rStyle w:val="Refdenotaalpie"/>
        </w:rPr>
        <w:footnoteRef/>
      </w:r>
      <w:r>
        <w:t xml:space="preserve"> Disponible para su consulta en </w:t>
      </w:r>
      <w:hyperlink r:id="rId1" w:history="1">
        <w:r w:rsidRPr="00A0470D">
          <w:rPr>
            <w:rStyle w:val="Hipervnculo"/>
          </w:rPr>
          <w:t>https://naucalpan.gob.mx/2021/03/28/anuncia-patricia-duran-oferta-academica-de-la-universidad-publica-de-naucalpan/</w:t>
        </w:r>
      </w:hyperlink>
    </w:p>
  </w:footnote>
  <w:footnote w:id="7">
    <w:p w14:paraId="27A1BC0D" w14:textId="488EAC19" w:rsidR="008B0641" w:rsidRDefault="008B0641">
      <w:pPr>
        <w:pStyle w:val="Textonotapie"/>
      </w:pPr>
      <w:r>
        <w:rPr>
          <w:rStyle w:val="Refdenotaalpie"/>
        </w:rPr>
        <w:footnoteRef/>
      </w:r>
      <w:hyperlink r:id="rId2" w:history="1">
        <w:r w:rsidRPr="00A0470D">
          <w:rPr>
            <w:rStyle w:val="Hipervnculo"/>
          </w:rPr>
          <w:t>https://legislacion.edomex.gob.mx/sites/legislacion.edomex.gob.mx/files/files/pdf/gct/2021/septiembre/sep031/sep031f.pdf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8B0641" w:rsidRDefault="00C92932">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8B0641" w:rsidRDefault="008B06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8B0641" w14:paraId="6255E3A4" w14:textId="77777777" w:rsidTr="00814079">
      <w:trPr>
        <w:trHeight w:val="1435"/>
      </w:trPr>
      <w:tc>
        <w:tcPr>
          <w:tcW w:w="1843" w:type="dxa"/>
          <w:shd w:val="clear" w:color="auto" w:fill="auto"/>
        </w:tcPr>
        <w:p w14:paraId="3E05202F" w14:textId="4A7C9DF8" w:rsidR="008B0641" w:rsidRDefault="008B0641">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8B0641" w:rsidRDefault="008B0641"/>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8B0641" w14:paraId="727F90BF" w14:textId="77777777" w:rsidTr="00483482">
            <w:trPr>
              <w:trHeight w:val="338"/>
            </w:trPr>
            <w:tc>
              <w:tcPr>
                <w:tcW w:w="2551" w:type="dxa"/>
              </w:tcPr>
              <w:p w14:paraId="23087CD5" w14:textId="77777777" w:rsidR="008B0641" w:rsidRDefault="008B0641">
                <w:pPr>
                  <w:tabs>
                    <w:tab w:val="right" w:pos="8838"/>
                  </w:tabs>
                  <w:ind w:right="-105"/>
                  <w:rPr>
                    <w:rFonts w:ascii="Palatino Linotype" w:eastAsia="Calibri" w:hAnsi="Palatino Linotype" w:cs="Tahoma"/>
                    <w:b/>
                    <w:sz w:val="22"/>
                    <w:szCs w:val="22"/>
                    <w:lang w:eastAsia="en-US"/>
                  </w:rPr>
                </w:pPr>
              </w:p>
              <w:p w14:paraId="410A3741" w14:textId="535C9D39" w:rsidR="008B0641" w:rsidRDefault="008B064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8B0641" w:rsidRDefault="008B0641" w:rsidP="00427B6E">
                <w:pPr>
                  <w:tabs>
                    <w:tab w:val="right" w:pos="8838"/>
                  </w:tabs>
                  <w:ind w:right="-105" w:hanging="101"/>
                  <w:jc w:val="both"/>
                  <w:rPr>
                    <w:rFonts w:ascii="Palatino Linotype" w:eastAsia="Calibri" w:hAnsi="Palatino Linotype" w:cs="Tahoma"/>
                    <w:bCs/>
                    <w:sz w:val="22"/>
                    <w:szCs w:val="22"/>
                    <w:lang w:eastAsia="en-US"/>
                  </w:rPr>
                </w:pPr>
              </w:p>
              <w:p w14:paraId="3FF69A05" w14:textId="45401011" w:rsidR="008B0641" w:rsidRPr="00045238" w:rsidRDefault="008B0641" w:rsidP="008E6432">
                <w:pPr>
                  <w:tabs>
                    <w:tab w:val="right" w:pos="8838"/>
                  </w:tabs>
                  <w:ind w:right="-105" w:hanging="101"/>
                  <w:jc w:val="both"/>
                  <w:rPr>
                    <w:rFonts w:ascii="Palatino Linotype" w:eastAsia="Calibri" w:hAnsi="Palatino Linotype" w:cs="Tahoma"/>
                    <w:bCs/>
                    <w:sz w:val="22"/>
                    <w:szCs w:val="22"/>
                    <w:lang w:eastAsia="en-US"/>
                  </w:rPr>
                </w:pPr>
                <w:r>
                  <w:rPr>
                    <w:rFonts w:ascii="Palatino Linotype" w:hAnsi="Palatino Linotype" w:cs="Arial"/>
                    <w:bCs/>
                    <w:sz w:val="22"/>
                    <w:szCs w:val="24"/>
                    <w:lang w:eastAsia="es-MX"/>
                  </w:rPr>
                  <w:t>04293</w:t>
                </w:r>
                <w:r w:rsidRPr="00045238">
                  <w:rPr>
                    <w:rFonts w:ascii="Palatino Linotype" w:hAnsi="Palatino Linotype" w:cs="Arial"/>
                    <w:bCs/>
                    <w:sz w:val="22"/>
                    <w:szCs w:val="24"/>
                    <w:lang w:eastAsia="es-MX"/>
                  </w:rPr>
                  <w:t>/INFOEM/IP/RR/2021</w:t>
                </w:r>
                <w:r w:rsidRPr="00045238">
                  <w:rPr>
                    <w:rFonts w:ascii="Palatino Linotype" w:eastAsia="Calibri" w:hAnsi="Palatino Linotype" w:cs="Tahoma"/>
                    <w:bCs/>
                    <w:szCs w:val="22"/>
                    <w:lang w:eastAsia="en-US"/>
                  </w:rPr>
                  <w:t xml:space="preserve"> </w:t>
                </w:r>
              </w:p>
            </w:tc>
          </w:tr>
          <w:tr w:rsidR="008B0641" w14:paraId="1389436A" w14:textId="4EB800AC" w:rsidTr="00483482">
            <w:trPr>
              <w:trHeight w:val="283"/>
            </w:trPr>
            <w:tc>
              <w:tcPr>
                <w:tcW w:w="2551" w:type="dxa"/>
              </w:tcPr>
              <w:p w14:paraId="22E0F4E9" w14:textId="77777777" w:rsidR="008B0641" w:rsidRDefault="008B0641">
                <w:pPr>
                  <w:tabs>
                    <w:tab w:val="right" w:pos="8838"/>
                  </w:tabs>
                  <w:ind w:right="-105"/>
                  <w:rPr>
                    <w:rFonts w:ascii="Palatino Linotype" w:eastAsia="Calibri" w:hAnsi="Palatino Linotype" w:cs="Tahoma"/>
                    <w:b/>
                    <w:sz w:val="22"/>
                    <w:szCs w:val="22"/>
                    <w:lang w:eastAsia="en-US"/>
                  </w:rPr>
                </w:pPr>
                <w:bookmarkStart w:id="36" w:name="_Hlk33010189"/>
                <w:r>
                  <w:rPr>
                    <w:rFonts w:ascii="Palatino Linotype" w:eastAsia="Calibri" w:hAnsi="Palatino Linotype" w:cs="Tahoma"/>
                    <w:b/>
                    <w:sz w:val="22"/>
                    <w:szCs w:val="22"/>
                    <w:lang w:eastAsia="en-US"/>
                  </w:rPr>
                  <w:t>Sujeto Obligado:</w:t>
                </w:r>
              </w:p>
            </w:tc>
            <w:tc>
              <w:tcPr>
                <w:tcW w:w="4544" w:type="dxa"/>
              </w:tcPr>
              <w:p w14:paraId="2B205C7F" w14:textId="45FA893E" w:rsidR="008B0641" w:rsidRPr="00310077" w:rsidRDefault="008B0641" w:rsidP="00806ABD">
                <w:pPr>
                  <w:tabs>
                    <w:tab w:val="left" w:pos="2834"/>
                    <w:tab w:val="right" w:pos="8838"/>
                  </w:tabs>
                  <w:ind w:left="-113" w:right="1318"/>
                  <w:jc w:val="both"/>
                  <w:rPr>
                    <w:rFonts w:ascii="Palatino Linotype" w:eastAsia="Calibri" w:hAnsi="Palatino Linotype" w:cs="Tahoma"/>
                    <w:sz w:val="22"/>
                    <w:szCs w:val="22"/>
                    <w:lang w:eastAsia="en-US"/>
                  </w:rPr>
                </w:pPr>
                <w:r w:rsidRPr="00310077">
                  <w:rPr>
                    <w:rFonts w:ascii="Palatino Linotype" w:eastAsia="Calibri" w:hAnsi="Palatino Linotype" w:cs="Tahoma"/>
                    <w:sz w:val="22"/>
                    <w:szCs w:val="22"/>
                    <w:lang w:eastAsia="en-US"/>
                  </w:rPr>
                  <w:t>Ayuntamiento de Naucalpan de Juárez</w:t>
                </w:r>
              </w:p>
            </w:tc>
          </w:tr>
          <w:bookmarkEnd w:id="36"/>
          <w:tr w:rsidR="008B0641" w14:paraId="28CCE4E5" w14:textId="77777777" w:rsidTr="00483482">
            <w:trPr>
              <w:trHeight w:val="283"/>
            </w:trPr>
            <w:tc>
              <w:tcPr>
                <w:tcW w:w="2551" w:type="dxa"/>
              </w:tcPr>
              <w:p w14:paraId="13EBF3BB" w14:textId="77777777" w:rsidR="008B0641" w:rsidRDefault="008B064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Comisionado Ponente:</w:t>
                </w:r>
              </w:p>
            </w:tc>
            <w:tc>
              <w:tcPr>
                <w:tcW w:w="4544" w:type="dxa"/>
              </w:tcPr>
              <w:p w14:paraId="5DF20594" w14:textId="1A6CDEA4" w:rsidR="008B0641" w:rsidRDefault="008B0641"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8B0641" w:rsidRDefault="008B0641">
          <w:pPr>
            <w:tabs>
              <w:tab w:val="right" w:pos="8838"/>
            </w:tabs>
            <w:ind w:left="-28"/>
            <w:jc w:val="both"/>
            <w:rPr>
              <w:rFonts w:ascii="Arial" w:eastAsia="Calibri" w:hAnsi="Arial" w:cs="Arial"/>
              <w:b/>
              <w:sz w:val="22"/>
              <w:szCs w:val="22"/>
              <w:lang w:eastAsia="en-US"/>
            </w:rPr>
          </w:pPr>
        </w:p>
      </w:tc>
    </w:tr>
  </w:tbl>
  <w:p w14:paraId="07EF2D29" w14:textId="1620A8B4" w:rsidR="008B0641" w:rsidRDefault="00C92932"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8B0641" w:rsidRDefault="008B06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8B0641" w14:paraId="61517A1D" w14:textId="77777777" w:rsidTr="003A6126">
      <w:trPr>
        <w:trHeight w:val="1435"/>
      </w:trPr>
      <w:tc>
        <w:tcPr>
          <w:tcW w:w="1560" w:type="dxa"/>
          <w:shd w:val="clear" w:color="auto" w:fill="auto"/>
        </w:tcPr>
        <w:p w14:paraId="4B74E846" w14:textId="1E0D62B9" w:rsidR="008B0641" w:rsidRDefault="008B0641">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8B0641" w14:paraId="7F59E1EF" w14:textId="77777777" w:rsidTr="00483482">
            <w:trPr>
              <w:trHeight w:val="144"/>
            </w:trPr>
            <w:tc>
              <w:tcPr>
                <w:tcW w:w="2444" w:type="dxa"/>
              </w:tcPr>
              <w:p w14:paraId="5EFF942E" w14:textId="77777777" w:rsidR="008B0641" w:rsidRDefault="008B0641" w:rsidP="000D485D">
                <w:pPr>
                  <w:tabs>
                    <w:tab w:val="right" w:pos="8838"/>
                  </w:tabs>
                  <w:ind w:left="-74" w:right="-105"/>
                  <w:rPr>
                    <w:rFonts w:ascii="Palatino Linotype" w:eastAsia="Calibri" w:hAnsi="Palatino Linotype" w:cs="Tahoma"/>
                    <w:b/>
                    <w:sz w:val="22"/>
                    <w:szCs w:val="22"/>
                    <w:lang w:eastAsia="en-US"/>
                  </w:rPr>
                </w:pPr>
                <w:bookmarkStart w:id="37" w:name="_Hlk12526980"/>
                <w:r>
                  <w:rPr>
                    <w:rFonts w:ascii="Palatino Linotype" w:eastAsia="Calibri" w:hAnsi="Palatino Linotype" w:cs="Tahoma"/>
                    <w:b/>
                    <w:sz w:val="22"/>
                    <w:szCs w:val="22"/>
                    <w:lang w:eastAsia="en-US"/>
                  </w:rPr>
                  <w:t>Recurso de Revisión:</w:t>
                </w:r>
              </w:p>
            </w:tc>
            <w:tc>
              <w:tcPr>
                <w:tcW w:w="4646" w:type="dxa"/>
              </w:tcPr>
              <w:p w14:paraId="0DE47EE2" w14:textId="4D13E234" w:rsidR="008B0641" w:rsidRDefault="008B0641" w:rsidP="00310077">
                <w:pPr>
                  <w:tabs>
                    <w:tab w:val="right" w:pos="8838"/>
                  </w:tabs>
                  <w:ind w:left="-3" w:right="-105"/>
                  <w:jc w:val="both"/>
                  <w:rPr>
                    <w:rFonts w:ascii="Palatino Linotype" w:eastAsia="Calibri" w:hAnsi="Palatino Linotype" w:cs="Tahoma"/>
                    <w:bCs/>
                    <w:sz w:val="22"/>
                    <w:szCs w:val="22"/>
                    <w:lang w:eastAsia="en-US"/>
                  </w:rPr>
                </w:pPr>
                <w:r>
                  <w:rPr>
                    <w:rFonts w:ascii="Palatino Linotype" w:hAnsi="Palatino Linotype" w:cs="Arial"/>
                    <w:bCs/>
                    <w:sz w:val="22"/>
                    <w:szCs w:val="24"/>
                    <w:lang w:eastAsia="es-MX"/>
                  </w:rPr>
                  <w:t>04293</w:t>
                </w:r>
                <w:r w:rsidRPr="00045238">
                  <w:rPr>
                    <w:rFonts w:ascii="Palatino Linotype" w:hAnsi="Palatino Linotype" w:cs="Arial"/>
                    <w:bCs/>
                    <w:sz w:val="22"/>
                    <w:szCs w:val="24"/>
                    <w:lang w:eastAsia="es-MX"/>
                  </w:rPr>
                  <w:t>/INFOEM/IP/RR/2021</w:t>
                </w:r>
              </w:p>
            </w:tc>
            <w:tc>
              <w:tcPr>
                <w:tcW w:w="3402" w:type="dxa"/>
              </w:tcPr>
              <w:p w14:paraId="11E4533C" w14:textId="3B21362A" w:rsidR="008B0641" w:rsidRDefault="008B0641">
                <w:pPr>
                  <w:tabs>
                    <w:tab w:val="right" w:pos="8838"/>
                  </w:tabs>
                  <w:ind w:left="-74" w:right="-105"/>
                  <w:jc w:val="both"/>
                  <w:rPr>
                    <w:rFonts w:ascii="Palatino Linotype" w:eastAsia="Calibri" w:hAnsi="Palatino Linotype" w:cs="Tahoma"/>
                    <w:bCs/>
                    <w:sz w:val="22"/>
                    <w:szCs w:val="22"/>
                    <w:lang w:eastAsia="en-US"/>
                  </w:rPr>
                </w:pPr>
              </w:p>
            </w:tc>
          </w:tr>
          <w:tr w:rsidR="008B0641" w14:paraId="3FC4FA7D" w14:textId="77777777" w:rsidTr="00483482">
            <w:trPr>
              <w:trHeight w:val="144"/>
            </w:trPr>
            <w:tc>
              <w:tcPr>
                <w:tcW w:w="2444" w:type="dxa"/>
              </w:tcPr>
              <w:p w14:paraId="363D966B" w14:textId="77777777" w:rsidR="008B0641" w:rsidRDefault="008B0641" w:rsidP="000D485D">
                <w:pPr>
                  <w:tabs>
                    <w:tab w:val="right" w:pos="8838"/>
                  </w:tabs>
                  <w:ind w:left="-74" w:right="-105"/>
                  <w:rPr>
                    <w:rFonts w:ascii="Palatino Linotype" w:eastAsia="Calibri" w:hAnsi="Palatino Linotype" w:cs="Tahoma"/>
                    <w:b/>
                    <w:sz w:val="22"/>
                    <w:szCs w:val="22"/>
                    <w:lang w:eastAsia="en-US"/>
                  </w:rPr>
                </w:pPr>
                <w:bookmarkStart w:id="38" w:name="_Hlk10641523"/>
                <w:bookmarkEnd w:id="37"/>
                <w:r>
                  <w:rPr>
                    <w:rFonts w:ascii="Palatino Linotype" w:eastAsia="Calibri" w:hAnsi="Palatino Linotype" w:cs="Tahoma"/>
                    <w:b/>
                    <w:sz w:val="22"/>
                    <w:szCs w:val="22"/>
                    <w:lang w:eastAsia="en-US"/>
                  </w:rPr>
                  <w:t>Recurrente:</w:t>
                </w:r>
              </w:p>
            </w:tc>
            <w:tc>
              <w:tcPr>
                <w:tcW w:w="4646" w:type="dxa"/>
              </w:tcPr>
              <w:p w14:paraId="73C065CD" w14:textId="5DC96453" w:rsidR="008B0641" w:rsidRPr="00310077" w:rsidRDefault="002124E5" w:rsidP="002124E5">
                <w:pPr>
                  <w:tabs>
                    <w:tab w:val="left" w:pos="3122"/>
                    <w:tab w:val="right" w:pos="8838"/>
                  </w:tabs>
                  <w:ind w:right="1457"/>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XXXXXX XXXXXXX XXXXXX</w:t>
                </w:r>
              </w:p>
            </w:tc>
            <w:tc>
              <w:tcPr>
                <w:tcW w:w="3402" w:type="dxa"/>
              </w:tcPr>
              <w:p w14:paraId="370E6EFF" w14:textId="3B7EABB6" w:rsidR="008B0641" w:rsidRDefault="008B0641" w:rsidP="003037E1">
                <w:pPr>
                  <w:tabs>
                    <w:tab w:val="left" w:pos="3122"/>
                    <w:tab w:val="right" w:pos="8838"/>
                  </w:tabs>
                  <w:ind w:right="-105"/>
                  <w:jc w:val="both"/>
                  <w:rPr>
                    <w:rFonts w:ascii="Palatino Linotype" w:eastAsia="Calibri" w:hAnsi="Palatino Linotype" w:cs="Tahoma"/>
                    <w:sz w:val="22"/>
                    <w:szCs w:val="22"/>
                    <w:lang w:eastAsia="en-US"/>
                  </w:rPr>
                </w:pPr>
              </w:p>
            </w:tc>
          </w:tr>
          <w:bookmarkEnd w:id="38"/>
          <w:tr w:rsidR="008B0641" w14:paraId="4D832A43" w14:textId="77777777" w:rsidTr="00483482">
            <w:trPr>
              <w:trHeight w:val="283"/>
            </w:trPr>
            <w:tc>
              <w:tcPr>
                <w:tcW w:w="2444" w:type="dxa"/>
              </w:tcPr>
              <w:p w14:paraId="02CA5CB0" w14:textId="77777777" w:rsidR="008B0641" w:rsidRDefault="008B064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47EEB4BC" w:rsidR="008B0641" w:rsidRPr="00310077" w:rsidRDefault="008B0641" w:rsidP="00DB2180">
                <w:pPr>
                  <w:tabs>
                    <w:tab w:val="left" w:pos="2834"/>
                    <w:tab w:val="right" w:pos="8838"/>
                  </w:tabs>
                  <w:ind w:left="-3" w:right="1315"/>
                  <w:jc w:val="both"/>
                  <w:rPr>
                    <w:rFonts w:ascii="Palatino Linotype" w:eastAsia="Calibri" w:hAnsi="Palatino Linotype" w:cs="Tahoma"/>
                    <w:sz w:val="22"/>
                    <w:szCs w:val="22"/>
                    <w:lang w:eastAsia="en-US"/>
                  </w:rPr>
                </w:pPr>
                <w:r w:rsidRPr="00310077">
                  <w:rPr>
                    <w:rFonts w:ascii="Palatino Linotype" w:eastAsia="Calibri" w:hAnsi="Palatino Linotype" w:cs="Tahoma"/>
                    <w:sz w:val="22"/>
                    <w:szCs w:val="22"/>
                    <w:lang w:eastAsia="en-US"/>
                  </w:rPr>
                  <w:t>Ayuntamiento de Naucalpan de Juárez</w:t>
                </w:r>
              </w:p>
            </w:tc>
            <w:tc>
              <w:tcPr>
                <w:tcW w:w="3402" w:type="dxa"/>
              </w:tcPr>
              <w:p w14:paraId="00F18B8C" w14:textId="77777777" w:rsidR="008B0641" w:rsidRDefault="008B0641">
                <w:pPr>
                  <w:tabs>
                    <w:tab w:val="left" w:pos="2834"/>
                    <w:tab w:val="right" w:pos="8838"/>
                  </w:tabs>
                  <w:ind w:left="-74" w:right="-105"/>
                  <w:jc w:val="both"/>
                  <w:rPr>
                    <w:rFonts w:ascii="Palatino Linotype" w:eastAsia="Calibri" w:hAnsi="Palatino Linotype" w:cs="Tahoma"/>
                    <w:sz w:val="22"/>
                    <w:szCs w:val="22"/>
                    <w:lang w:eastAsia="en-US"/>
                  </w:rPr>
                </w:pPr>
              </w:p>
            </w:tc>
          </w:tr>
          <w:tr w:rsidR="008B0641" w14:paraId="7BC74D7A" w14:textId="77777777" w:rsidTr="00483482">
            <w:trPr>
              <w:trHeight w:val="283"/>
            </w:trPr>
            <w:tc>
              <w:tcPr>
                <w:tcW w:w="2444" w:type="dxa"/>
              </w:tcPr>
              <w:p w14:paraId="3BF93338" w14:textId="77777777" w:rsidR="008B0641" w:rsidRDefault="008B064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Comisionado Ponente:</w:t>
                </w:r>
              </w:p>
            </w:tc>
            <w:tc>
              <w:tcPr>
                <w:tcW w:w="4646" w:type="dxa"/>
              </w:tcPr>
              <w:p w14:paraId="3589422E" w14:textId="64278750" w:rsidR="008B0641" w:rsidRPr="003037E1" w:rsidRDefault="008B0641"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8B0641" w:rsidRDefault="008B0641">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8B0641" w:rsidRDefault="008B0641">
          <w:pPr>
            <w:tabs>
              <w:tab w:val="right" w:pos="8838"/>
            </w:tabs>
            <w:ind w:left="-28"/>
            <w:jc w:val="both"/>
            <w:rPr>
              <w:rFonts w:ascii="Arial" w:eastAsia="Calibri" w:hAnsi="Arial" w:cs="Arial"/>
              <w:b/>
              <w:sz w:val="22"/>
              <w:szCs w:val="22"/>
              <w:lang w:eastAsia="en-US"/>
            </w:rPr>
          </w:pPr>
        </w:p>
      </w:tc>
    </w:tr>
  </w:tbl>
  <w:p w14:paraId="5F654A99" w14:textId="6CB7D4AE" w:rsidR="008B0641" w:rsidRDefault="00C92932"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5F4D6F"/>
    <w:multiLevelType w:val="hybridMultilevel"/>
    <w:tmpl w:val="AED8149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7A53E6"/>
    <w:multiLevelType w:val="multilevel"/>
    <w:tmpl w:val="F01E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DB7237C"/>
    <w:multiLevelType w:val="hybridMultilevel"/>
    <w:tmpl w:val="6F66FCAC"/>
    <w:lvl w:ilvl="0" w:tplc="FA92670A">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E761834"/>
    <w:multiLevelType w:val="hybridMultilevel"/>
    <w:tmpl w:val="6414E518"/>
    <w:lvl w:ilvl="0" w:tplc="080A000B">
      <w:start w:val="1"/>
      <w:numFmt w:val="bullet"/>
      <w:lvlText w:val=""/>
      <w:lvlJc w:val="left"/>
      <w:pPr>
        <w:ind w:left="1287" w:hanging="360"/>
      </w:pPr>
      <w:rPr>
        <w:rFonts w:ascii="Wingdings" w:hAnsi="Wingdings"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13">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E686DB2"/>
    <w:multiLevelType w:val="hybridMultilevel"/>
    <w:tmpl w:val="4FA4A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402229FD"/>
    <w:multiLevelType w:val="hybridMultilevel"/>
    <w:tmpl w:val="931C32B8"/>
    <w:lvl w:ilvl="0" w:tplc="2C40DCDC">
      <w:start w:val="1"/>
      <w:numFmt w:val="upperLetter"/>
      <w:lvlText w:val="%1."/>
      <w:lvlJc w:val="left"/>
      <w:pPr>
        <w:ind w:left="720" w:hanging="360"/>
      </w:pPr>
      <w:rPr>
        <w:rFonts w:hint="default"/>
        <w:b/>
        <w:bCs/>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03E53D4"/>
    <w:multiLevelType w:val="hybridMultilevel"/>
    <w:tmpl w:val="5D9816AC"/>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17">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2CA5C14"/>
    <w:multiLevelType w:val="hybridMultilevel"/>
    <w:tmpl w:val="9F7039A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66532BE"/>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8771124"/>
    <w:multiLevelType w:val="hybridMultilevel"/>
    <w:tmpl w:val="DC509F1C"/>
    <w:lvl w:ilvl="0" w:tplc="2A3478BA">
      <w:start w:val="1"/>
      <w:numFmt w:val="upperRoman"/>
      <w:suff w:val="space"/>
      <w:lvlText w:val="%1."/>
      <w:lvlJc w:val="left"/>
      <w:pPr>
        <w:ind w:left="720" w:hanging="360"/>
      </w:pPr>
      <w:rPr>
        <w:rFonts w:hint="default"/>
        <w:b/>
        <w:w w:val="1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95C6EF9"/>
    <w:multiLevelType w:val="hybridMultilevel"/>
    <w:tmpl w:val="A8D80F26"/>
    <w:lvl w:ilvl="0" w:tplc="79EE4626">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41843AE"/>
    <w:multiLevelType w:val="hybridMultilevel"/>
    <w:tmpl w:val="4C64088E"/>
    <w:lvl w:ilvl="0" w:tplc="93E2D76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6B041BB"/>
    <w:multiLevelType w:val="hybridMultilevel"/>
    <w:tmpl w:val="DB04E800"/>
    <w:lvl w:ilvl="0" w:tplc="EF32F2C0">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87F14CE"/>
    <w:multiLevelType w:val="hybridMultilevel"/>
    <w:tmpl w:val="FEE8D14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906491C"/>
    <w:multiLevelType w:val="hybridMultilevel"/>
    <w:tmpl w:val="F3F6AA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0B76113"/>
    <w:multiLevelType w:val="hybridMultilevel"/>
    <w:tmpl w:val="E676C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70136A0"/>
    <w:multiLevelType w:val="hybridMultilevel"/>
    <w:tmpl w:val="CB286130"/>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nsid w:val="7C981D22"/>
    <w:multiLevelType w:val="hybridMultilevel"/>
    <w:tmpl w:val="71962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3"/>
  </w:num>
  <w:num w:numId="3">
    <w:abstractNumId w:val="13"/>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1"/>
  </w:num>
  <w:num w:numId="6">
    <w:abstractNumId w:val="7"/>
  </w:num>
  <w:num w:numId="7">
    <w:abstractNumId w:val="1"/>
  </w:num>
  <w:num w:numId="8">
    <w:abstractNumId w:val="8"/>
  </w:num>
  <w:num w:numId="9">
    <w:abstractNumId w:val="19"/>
  </w:num>
  <w:num w:numId="10">
    <w:abstractNumId w:val="34"/>
  </w:num>
  <w:num w:numId="11">
    <w:abstractNumId w:val="32"/>
  </w:num>
  <w:num w:numId="12">
    <w:abstractNumId w:val="21"/>
  </w:num>
  <w:num w:numId="13">
    <w:abstractNumId w:val="10"/>
  </w:num>
  <w:num w:numId="14">
    <w:abstractNumId w:val="4"/>
  </w:num>
  <w:num w:numId="15">
    <w:abstractNumId w:val="18"/>
  </w:num>
  <w:num w:numId="16">
    <w:abstractNumId w:val="17"/>
  </w:num>
  <w:num w:numId="17">
    <w:abstractNumId w:val="5"/>
  </w:num>
  <w:num w:numId="18">
    <w:abstractNumId w:val="16"/>
  </w:num>
  <w:num w:numId="19">
    <w:abstractNumId w:val="1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7"/>
  </w:num>
  <w:num w:numId="23">
    <w:abstractNumId w:val="33"/>
  </w:num>
  <w:num w:numId="24">
    <w:abstractNumId w:val="15"/>
  </w:num>
  <w:num w:numId="25">
    <w:abstractNumId w:val="6"/>
  </w:num>
  <w:num w:numId="26">
    <w:abstractNumId w:val="2"/>
  </w:num>
  <w:num w:numId="27">
    <w:abstractNumId w:val="26"/>
  </w:num>
  <w:num w:numId="28">
    <w:abstractNumId w:val="28"/>
  </w:num>
  <w:num w:numId="29">
    <w:abstractNumId w:val="22"/>
  </w:num>
  <w:num w:numId="30">
    <w:abstractNumId w:val="30"/>
  </w:num>
  <w:num w:numId="31">
    <w:abstractNumId w:val="23"/>
  </w:num>
  <w:num w:numId="32">
    <w:abstractNumId w:val="24"/>
  </w:num>
  <w:num w:numId="33">
    <w:abstractNumId w:val="25"/>
  </w:num>
  <w:num w:numId="34">
    <w:abstractNumId w:val="29"/>
  </w:num>
  <w:num w:numId="35">
    <w:abstractNumId w:val="9"/>
  </w:num>
  <w:num w:numId="36">
    <w:abstractNumId w:val="12"/>
  </w:num>
  <w:num w:numId="37">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EA7"/>
    <w:rsid w:val="00002485"/>
    <w:rsid w:val="000027EB"/>
    <w:rsid w:val="00002B33"/>
    <w:rsid w:val="00003350"/>
    <w:rsid w:val="0000485A"/>
    <w:rsid w:val="000048DD"/>
    <w:rsid w:val="00005D2B"/>
    <w:rsid w:val="00006543"/>
    <w:rsid w:val="00006EB8"/>
    <w:rsid w:val="000077E8"/>
    <w:rsid w:val="00012CD0"/>
    <w:rsid w:val="00013A19"/>
    <w:rsid w:val="00013DD9"/>
    <w:rsid w:val="000143FA"/>
    <w:rsid w:val="00014465"/>
    <w:rsid w:val="000159F0"/>
    <w:rsid w:val="00015A4E"/>
    <w:rsid w:val="00017348"/>
    <w:rsid w:val="00017858"/>
    <w:rsid w:val="00017D26"/>
    <w:rsid w:val="00020818"/>
    <w:rsid w:val="00020CAE"/>
    <w:rsid w:val="000212E5"/>
    <w:rsid w:val="000217A4"/>
    <w:rsid w:val="00021C64"/>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5238"/>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9197A"/>
    <w:rsid w:val="00092475"/>
    <w:rsid w:val="00092518"/>
    <w:rsid w:val="00092BC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0EB7"/>
    <w:rsid w:val="000B12E2"/>
    <w:rsid w:val="000B1D37"/>
    <w:rsid w:val="000B2C93"/>
    <w:rsid w:val="000B36DD"/>
    <w:rsid w:val="000B5711"/>
    <w:rsid w:val="000B6020"/>
    <w:rsid w:val="000B6107"/>
    <w:rsid w:val="000B7F48"/>
    <w:rsid w:val="000C1986"/>
    <w:rsid w:val="000C2283"/>
    <w:rsid w:val="000C2347"/>
    <w:rsid w:val="000C27CA"/>
    <w:rsid w:val="000C2D70"/>
    <w:rsid w:val="000C469B"/>
    <w:rsid w:val="000C59CB"/>
    <w:rsid w:val="000D0B08"/>
    <w:rsid w:val="000D1A29"/>
    <w:rsid w:val="000D1DDF"/>
    <w:rsid w:val="000D2A27"/>
    <w:rsid w:val="000D485D"/>
    <w:rsid w:val="000D5156"/>
    <w:rsid w:val="000D5383"/>
    <w:rsid w:val="000D60B0"/>
    <w:rsid w:val="000D6157"/>
    <w:rsid w:val="000D62EF"/>
    <w:rsid w:val="000D686E"/>
    <w:rsid w:val="000D68C7"/>
    <w:rsid w:val="000D6CF8"/>
    <w:rsid w:val="000D77A7"/>
    <w:rsid w:val="000E008A"/>
    <w:rsid w:val="000E0BEA"/>
    <w:rsid w:val="000E235D"/>
    <w:rsid w:val="000E36AB"/>
    <w:rsid w:val="000E5550"/>
    <w:rsid w:val="000F0A30"/>
    <w:rsid w:val="000F0C82"/>
    <w:rsid w:val="000F178F"/>
    <w:rsid w:val="000F24C8"/>
    <w:rsid w:val="000F2580"/>
    <w:rsid w:val="000F2EBF"/>
    <w:rsid w:val="000F3B47"/>
    <w:rsid w:val="000F3DA0"/>
    <w:rsid w:val="000F4183"/>
    <w:rsid w:val="000F4876"/>
    <w:rsid w:val="000F555D"/>
    <w:rsid w:val="000F58ED"/>
    <w:rsid w:val="000F5E32"/>
    <w:rsid w:val="000F60AE"/>
    <w:rsid w:val="000F6834"/>
    <w:rsid w:val="000F76AB"/>
    <w:rsid w:val="000F7A45"/>
    <w:rsid w:val="000F7FD8"/>
    <w:rsid w:val="00100BAC"/>
    <w:rsid w:val="001011E4"/>
    <w:rsid w:val="001017B7"/>
    <w:rsid w:val="001024F2"/>
    <w:rsid w:val="001034C6"/>
    <w:rsid w:val="001036BF"/>
    <w:rsid w:val="0010415F"/>
    <w:rsid w:val="001049B0"/>
    <w:rsid w:val="00104ADB"/>
    <w:rsid w:val="001057BC"/>
    <w:rsid w:val="001058B8"/>
    <w:rsid w:val="0010687C"/>
    <w:rsid w:val="00106FD4"/>
    <w:rsid w:val="00107D2F"/>
    <w:rsid w:val="00107EB6"/>
    <w:rsid w:val="001112C9"/>
    <w:rsid w:val="001129E4"/>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13F8"/>
    <w:rsid w:val="00132573"/>
    <w:rsid w:val="00132A80"/>
    <w:rsid w:val="00132F95"/>
    <w:rsid w:val="00132FDD"/>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89B"/>
    <w:rsid w:val="00194CDF"/>
    <w:rsid w:val="00195BA5"/>
    <w:rsid w:val="00196522"/>
    <w:rsid w:val="001A0C96"/>
    <w:rsid w:val="001A1B94"/>
    <w:rsid w:val="001A22F5"/>
    <w:rsid w:val="001A31A2"/>
    <w:rsid w:val="001A32CB"/>
    <w:rsid w:val="001A3EA6"/>
    <w:rsid w:val="001A4B83"/>
    <w:rsid w:val="001A7FD2"/>
    <w:rsid w:val="001B0041"/>
    <w:rsid w:val="001B01AD"/>
    <w:rsid w:val="001B107D"/>
    <w:rsid w:val="001B1108"/>
    <w:rsid w:val="001B1E95"/>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01E1"/>
    <w:rsid w:val="001D10E0"/>
    <w:rsid w:val="001D230D"/>
    <w:rsid w:val="001D267F"/>
    <w:rsid w:val="001D43DB"/>
    <w:rsid w:val="001D4965"/>
    <w:rsid w:val="001D4A5C"/>
    <w:rsid w:val="001D51A3"/>
    <w:rsid w:val="001D67AC"/>
    <w:rsid w:val="001D7012"/>
    <w:rsid w:val="001D7BD2"/>
    <w:rsid w:val="001E0C62"/>
    <w:rsid w:val="001E2A4D"/>
    <w:rsid w:val="001E3C5B"/>
    <w:rsid w:val="001E53C2"/>
    <w:rsid w:val="001E57C1"/>
    <w:rsid w:val="001E6927"/>
    <w:rsid w:val="001E6FC5"/>
    <w:rsid w:val="001F0E9C"/>
    <w:rsid w:val="001F0EB8"/>
    <w:rsid w:val="001F1540"/>
    <w:rsid w:val="001F176D"/>
    <w:rsid w:val="001F2768"/>
    <w:rsid w:val="001F2C32"/>
    <w:rsid w:val="001F2DB2"/>
    <w:rsid w:val="001F2FF9"/>
    <w:rsid w:val="001F652C"/>
    <w:rsid w:val="001F67A1"/>
    <w:rsid w:val="001F7690"/>
    <w:rsid w:val="001F78D9"/>
    <w:rsid w:val="001F7BE2"/>
    <w:rsid w:val="0020044B"/>
    <w:rsid w:val="00201349"/>
    <w:rsid w:val="00202DB8"/>
    <w:rsid w:val="00204265"/>
    <w:rsid w:val="00205F0B"/>
    <w:rsid w:val="002060B4"/>
    <w:rsid w:val="0020681A"/>
    <w:rsid w:val="00207736"/>
    <w:rsid w:val="00207CD6"/>
    <w:rsid w:val="0021018B"/>
    <w:rsid w:val="00210A50"/>
    <w:rsid w:val="002114EC"/>
    <w:rsid w:val="002122CB"/>
    <w:rsid w:val="00212460"/>
    <w:rsid w:val="002124E5"/>
    <w:rsid w:val="002127CA"/>
    <w:rsid w:val="002127E0"/>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5B86"/>
    <w:rsid w:val="00236863"/>
    <w:rsid w:val="00236B3F"/>
    <w:rsid w:val="00237C1F"/>
    <w:rsid w:val="00237D0D"/>
    <w:rsid w:val="00241116"/>
    <w:rsid w:val="002417D7"/>
    <w:rsid w:val="00242711"/>
    <w:rsid w:val="002432D8"/>
    <w:rsid w:val="002433A4"/>
    <w:rsid w:val="002435DC"/>
    <w:rsid w:val="0024366B"/>
    <w:rsid w:val="00243EAA"/>
    <w:rsid w:val="00246501"/>
    <w:rsid w:val="00247B17"/>
    <w:rsid w:val="00250389"/>
    <w:rsid w:val="002510DF"/>
    <w:rsid w:val="00251FF7"/>
    <w:rsid w:val="00252669"/>
    <w:rsid w:val="00254209"/>
    <w:rsid w:val="00254288"/>
    <w:rsid w:val="0025469C"/>
    <w:rsid w:val="0025667F"/>
    <w:rsid w:val="002579CE"/>
    <w:rsid w:val="00260FEC"/>
    <w:rsid w:val="002613A0"/>
    <w:rsid w:val="00261DD6"/>
    <w:rsid w:val="002657E2"/>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5F2E"/>
    <w:rsid w:val="002C711A"/>
    <w:rsid w:val="002D0A20"/>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C1A"/>
    <w:rsid w:val="002F0CE9"/>
    <w:rsid w:val="002F0FC5"/>
    <w:rsid w:val="002F3BD0"/>
    <w:rsid w:val="002F3DBF"/>
    <w:rsid w:val="002F58D8"/>
    <w:rsid w:val="002F5FCB"/>
    <w:rsid w:val="002F69C1"/>
    <w:rsid w:val="002F6F44"/>
    <w:rsid w:val="002F77DA"/>
    <w:rsid w:val="0030032A"/>
    <w:rsid w:val="00300A0B"/>
    <w:rsid w:val="003014A1"/>
    <w:rsid w:val="00301F46"/>
    <w:rsid w:val="003026E8"/>
    <w:rsid w:val="003037E1"/>
    <w:rsid w:val="00303CAD"/>
    <w:rsid w:val="00303CD6"/>
    <w:rsid w:val="00303E71"/>
    <w:rsid w:val="00304E7C"/>
    <w:rsid w:val="00306418"/>
    <w:rsid w:val="003074B3"/>
    <w:rsid w:val="00310077"/>
    <w:rsid w:val="003100F3"/>
    <w:rsid w:val="003107D9"/>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F56"/>
    <w:rsid w:val="00324372"/>
    <w:rsid w:val="003243B0"/>
    <w:rsid w:val="00325EC0"/>
    <w:rsid w:val="0032692F"/>
    <w:rsid w:val="00326A39"/>
    <w:rsid w:val="00330729"/>
    <w:rsid w:val="00330DA7"/>
    <w:rsid w:val="0033104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54B"/>
    <w:rsid w:val="0036164E"/>
    <w:rsid w:val="0036194F"/>
    <w:rsid w:val="003627C6"/>
    <w:rsid w:val="0036351E"/>
    <w:rsid w:val="00363615"/>
    <w:rsid w:val="00364521"/>
    <w:rsid w:val="00365026"/>
    <w:rsid w:val="0036506C"/>
    <w:rsid w:val="0036589F"/>
    <w:rsid w:val="00366353"/>
    <w:rsid w:val="00367F82"/>
    <w:rsid w:val="00370CB0"/>
    <w:rsid w:val="00372798"/>
    <w:rsid w:val="00372803"/>
    <w:rsid w:val="00373387"/>
    <w:rsid w:val="003749EC"/>
    <w:rsid w:val="003756AF"/>
    <w:rsid w:val="00375815"/>
    <w:rsid w:val="003758FD"/>
    <w:rsid w:val="00375E9B"/>
    <w:rsid w:val="00377383"/>
    <w:rsid w:val="003778BD"/>
    <w:rsid w:val="00380441"/>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63CA"/>
    <w:rsid w:val="003965EC"/>
    <w:rsid w:val="00396BA0"/>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0C0"/>
    <w:rsid w:val="003C1B21"/>
    <w:rsid w:val="003C28B8"/>
    <w:rsid w:val="003C52A2"/>
    <w:rsid w:val="003C5327"/>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7F0"/>
    <w:rsid w:val="003E3A39"/>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57A"/>
    <w:rsid w:val="00432FB6"/>
    <w:rsid w:val="00433645"/>
    <w:rsid w:val="004339FC"/>
    <w:rsid w:val="00433B88"/>
    <w:rsid w:val="00434202"/>
    <w:rsid w:val="004344E2"/>
    <w:rsid w:val="00434FBC"/>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A87"/>
    <w:rsid w:val="00465C75"/>
    <w:rsid w:val="00466346"/>
    <w:rsid w:val="00466604"/>
    <w:rsid w:val="004702B0"/>
    <w:rsid w:val="00472003"/>
    <w:rsid w:val="0047317B"/>
    <w:rsid w:val="004751D6"/>
    <w:rsid w:val="00475E6B"/>
    <w:rsid w:val="00476BA1"/>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879C9"/>
    <w:rsid w:val="00490CC6"/>
    <w:rsid w:val="00492B02"/>
    <w:rsid w:val="00492B6A"/>
    <w:rsid w:val="00496768"/>
    <w:rsid w:val="00497C24"/>
    <w:rsid w:val="004A071D"/>
    <w:rsid w:val="004A0A7B"/>
    <w:rsid w:val="004A0BB0"/>
    <w:rsid w:val="004A1646"/>
    <w:rsid w:val="004A260B"/>
    <w:rsid w:val="004A26CD"/>
    <w:rsid w:val="004A2C97"/>
    <w:rsid w:val="004A300B"/>
    <w:rsid w:val="004A3584"/>
    <w:rsid w:val="004A466C"/>
    <w:rsid w:val="004A4B23"/>
    <w:rsid w:val="004A5121"/>
    <w:rsid w:val="004A577A"/>
    <w:rsid w:val="004A5780"/>
    <w:rsid w:val="004A61D0"/>
    <w:rsid w:val="004A6ECB"/>
    <w:rsid w:val="004A76C5"/>
    <w:rsid w:val="004A7990"/>
    <w:rsid w:val="004B1796"/>
    <w:rsid w:val="004B1CC2"/>
    <w:rsid w:val="004B1DF4"/>
    <w:rsid w:val="004B372C"/>
    <w:rsid w:val="004B591D"/>
    <w:rsid w:val="004B7542"/>
    <w:rsid w:val="004B769A"/>
    <w:rsid w:val="004B7DB2"/>
    <w:rsid w:val="004C14AC"/>
    <w:rsid w:val="004C201C"/>
    <w:rsid w:val="004C3224"/>
    <w:rsid w:val="004C36E5"/>
    <w:rsid w:val="004C4ACC"/>
    <w:rsid w:val="004C5340"/>
    <w:rsid w:val="004C6B28"/>
    <w:rsid w:val="004C6F68"/>
    <w:rsid w:val="004C74C3"/>
    <w:rsid w:val="004C7AA9"/>
    <w:rsid w:val="004C7E83"/>
    <w:rsid w:val="004D0A3B"/>
    <w:rsid w:val="004D0A45"/>
    <w:rsid w:val="004D1C06"/>
    <w:rsid w:val="004D27F9"/>
    <w:rsid w:val="004D2B43"/>
    <w:rsid w:val="004D2D1A"/>
    <w:rsid w:val="004D2F08"/>
    <w:rsid w:val="004D452E"/>
    <w:rsid w:val="004D45DF"/>
    <w:rsid w:val="004D583C"/>
    <w:rsid w:val="004D5DB3"/>
    <w:rsid w:val="004E1DCE"/>
    <w:rsid w:val="004E2126"/>
    <w:rsid w:val="004E345F"/>
    <w:rsid w:val="004E3BBA"/>
    <w:rsid w:val="004E401B"/>
    <w:rsid w:val="004E41C7"/>
    <w:rsid w:val="004E4274"/>
    <w:rsid w:val="004E59B8"/>
    <w:rsid w:val="004E5EAD"/>
    <w:rsid w:val="004E6A3B"/>
    <w:rsid w:val="004E7DB7"/>
    <w:rsid w:val="004F1A6A"/>
    <w:rsid w:val="004F2D88"/>
    <w:rsid w:val="004F3D21"/>
    <w:rsid w:val="004F583D"/>
    <w:rsid w:val="004F60EF"/>
    <w:rsid w:val="004F66B6"/>
    <w:rsid w:val="004F7B6E"/>
    <w:rsid w:val="005000AA"/>
    <w:rsid w:val="00502B02"/>
    <w:rsid w:val="005034EE"/>
    <w:rsid w:val="00506429"/>
    <w:rsid w:val="00506E71"/>
    <w:rsid w:val="005070C3"/>
    <w:rsid w:val="00507A11"/>
    <w:rsid w:val="00507C00"/>
    <w:rsid w:val="0051276F"/>
    <w:rsid w:val="005130AC"/>
    <w:rsid w:val="005130CC"/>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6006"/>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25C5"/>
    <w:rsid w:val="00552623"/>
    <w:rsid w:val="00552EBD"/>
    <w:rsid w:val="00553827"/>
    <w:rsid w:val="00553943"/>
    <w:rsid w:val="00553988"/>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655A"/>
    <w:rsid w:val="00586586"/>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237B"/>
    <w:rsid w:val="005A2EF9"/>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37A0"/>
    <w:rsid w:val="005C3851"/>
    <w:rsid w:val="005C4034"/>
    <w:rsid w:val="005C483A"/>
    <w:rsid w:val="005C5FED"/>
    <w:rsid w:val="005C651C"/>
    <w:rsid w:val="005C656A"/>
    <w:rsid w:val="005C7215"/>
    <w:rsid w:val="005C7FA3"/>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6217"/>
    <w:rsid w:val="005E750A"/>
    <w:rsid w:val="005F001D"/>
    <w:rsid w:val="005F03DB"/>
    <w:rsid w:val="005F2C8A"/>
    <w:rsid w:val="005F3B37"/>
    <w:rsid w:val="005F48F1"/>
    <w:rsid w:val="005F605D"/>
    <w:rsid w:val="005F71AB"/>
    <w:rsid w:val="005F761F"/>
    <w:rsid w:val="0060008D"/>
    <w:rsid w:val="0060077A"/>
    <w:rsid w:val="00601011"/>
    <w:rsid w:val="00601E59"/>
    <w:rsid w:val="006034C1"/>
    <w:rsid w:val="00603A46"/>
    <w:rsid w:val="00606194"/>
    <w:rsid w:val="0061115C"/>
    <w:rsid w:val="00611550"/>
    <w:rsid w:val="00611A49"/>
    <w:rsid w:val="00613017"/>
    <w:rsid w:val="00613A54"/>
    <w:rsid w:val="00614EBF"/>
    <w:rsid w:val="00615C0E"/>
    <w:rsid w:val="00616189"/>
    <w:rsid w:val="006170EF"/>
    <w:rsid w:val="006172A0"/>
    <w:rsid w:val="006174B6"/>
    <w:rsid w:val="00617E7B"/>
    <w:rsid w:val="0062078C"/>
    <w:rsid w:val="00620868"/>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2A9E"/>
    <w:rsid w:val="00642B13"/>
    <w:rsid w:val="006431FF"/>
    <w:rsid w:val="0064345F"/>
    <w:rsid w:val="00643C2B"/>
    <w:rsid w:val="00645F7D"/>
    <w:rsid w:val="00646100"/>
    <w:rsid w:val="006476CA"/>
    <w:rsid w:val="006544EC"/>
    <w:rsid w:val="006552AE"/>
    <w:rsid w:val="00655773"/>
    <w:rsid w:val="00656364"/>
    <w:rsid w:val="006563CA"/>
    <w:rsid w:val="006578FC"/>
    <w:rsid w:val="00657AAB"/>
    <w:rsid w:val="006608AB"/>
    <w:rsid w:val="0066143F"/>
    <w:rsid w:val="006620DA"/>
    <w:rsid w:val="00662C42"/>
    <w:rsid w:val="0066370E"/>
    <w:rsid w:val="00664587"/>
    <w:rsid w:val="00666F25"/>
    <w:rsid w:val="00667C1C"/>
    <w:rsid w:val="0067001F"/>
    <w:rsid w:val="00670A43"/>
    <w:rsid w:val="006725FC"/>
    <w:rsid w:val="0067273A"/>
    <w:rsid w:val="00673510"/>
    <w:rsid w:val="00673A41"/>
    <w:rsid w:val="00673B95"/>
    <w:rsid w:val="00673DD4"/>
    <w:rsid w:val="00674AEB"/>
    <w:rsid w:val="0067655A"/>
    <w:rsid w:val="0067785F"/>
    <w:rsid w:val="006811F2"/>
    <w:rsid w:val="006828D8"/>
    <w:rsid w:val="00682AD1"/>
    <w:rsid w:val="0068455C"/>
    <w:rsid w:val="00684887"/>
    <w:rsid w:val="006850CE"/>
    <w:rsid w:val="006867FA"/>
    <w:rsid w:val="00687C4D"/>
    <w:rsid w:val="006914DE"/>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41A8"/>
    <w:rsid w:val="006C7015"/>
    <w:rsid w:val="006C7171"/>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695D"/>
    <w:rsid w:val="006E716F"/>
    <w:rsid w:val="006E7D89"/>
    <w:rsid w:val="006E7DA9"/>
    <w:rsid w:val="006E7DEE"/>
    <w:rsid w:val="006F01E7"/>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4066"/>
    <w:rsid w:val="007147C2"/>
    <w:rsid w:val="00716894"/>
    <w:rsid w:val="007169A8"/>
    <w:rsid w:val="00717A74"/>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2298"/>
    <w:rsid w:val="00793090"/>
    <w:rsid w:val="00793273"/>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1BB7"/>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DAA"/>
    <w:rsid w:val="007D5424"/>
    <w:rsid w:val="007D710E"/>
    <w:rsid w:val="007D7952"/>
    <w:rsid w:val="007D7E3A"/>
    <w:rsid w:val="007E1177"/>
    <w:rsid w:val="007E1CCA"/>
    <w:rsid w:val="007E2145"/>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42A"/>
    <w:rsid w:val="00810F06"/>
    <w:rsid w:val="008115EE"/>
    <w:rsid w:val="0081283F"/>
    <w:rsid w:val="00812C0C"/>
    <w:rsid w:val="00813194"/>
    <w:rsid w:val="00813257"/>
    <w:rsid w:val="0081347B"/>
    <w:rsid w:val="008139F1"/>
    <w:rsid w:val="00814079"/>
    <w:rsid w:val="0081480A"/>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5ECE"/>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828"/>
    <w:rsid w:val="00870B07"/>
    <w:rsid w:val="00871738"/>
    <w:rsid w:val="00871E32"/>
    <w:rsid w:val="008721EF"/>
    <w:rsid w:val="00872370"/>
    <w:rsid w:val="0087247B"/>
    <w:rsid w:val="0087268B"/>
    <w:rsid w:val="00874175"/>
    <w:rsid w:val="00874535"/>
    <w:rsid w:val="00874748"/>
    <w:rsid w:val="00874894"/>
    <w:rsid w:val="00876017"/>
    <w:rsid w:val="00876F54"/>
    <w:rsid w:val="00877292"/>
    <w:rsid w:val="0087754A"/>
    <w:rsid w:val="0087766C"/>
    <w:rsid w:val="00880552"/>
    <w:rsid w:val="00880C7E"/>
    <w:rsid w:val="008839DA"/>
    <w:rsid w:val="00884EE8"/>
    <w:rsid w:val="00885168"/>
    <w:rsid w:val="00886CBF"/>
    <w:rsid w:val="0089048E"/>
    <w:rsid w:val="0089173B"/>
    <w:rsid w:val="00891E76"/>
    <w:rsid w:val="0089220F"/>
    <w:rsid w:val="008924C1"/>
    <w:rsid w:val="008935AA"/>
    <w:rsid w:val="0089384F"/>
    <w:rsid w:val="00894E66"/>
    <w:rsid w:val="008951CA"/>
    <w:rsid w:val="008963F0"/>
    <w:rsid w:val="00897444"/>
    <w:rsid w:val="008978CF"/>
    <w:rsid w:val="008A03A5"/>
    <w:rsid w:val="008A0DF3"/>
    <w:rsid w:val="008A12E2"/>
    <w:rsid w:val="008A15AA"/>
    <w:rsid w:val="008A1919"/>
    <w:rsid w:val="008A1B76"/>
    <w:rsid w:val="008A282C"/>
    <w:rsid w:val="008A3765"/>
    <w:rsid w:val="008A4138"/>
    <w:rsid w:val="008A44D6"/>
    <w:rsid w:val="008A4DB1"/>
    <w:rsid w:val="008A5D96"/>
    <w:rsid w:val="008A6E96"/>
    <w:rsid w:val="008A7BB5"/>
    <w:rsid w:val="008B0641"/>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103"/>
    <w:rsid w:val="008D7C6E"/>
    <w:rsid w:val="008D7E0D"/>
    <w:rsid w:val="008D7EDB"/>
    <w:rsid w:val="008E019E"/>
    <w:rsid w:val="008E0927"/>
    <w:rsid w:val="008E1829"/>
    <w:rsid w:val="008E1A61"/>
    <w:rsid w:val="008E2327"/>
    <w:rsid w:val="008E2D66"/>
    <w:rsid w:val="008E35D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5941"/>
    <w:rsid w:val="0092600D"/>
    <w:rsid w:val="009264D6"/>
    <w:rsid w:val="009276AD"/>
    <w:rsid w:val="00930345"/>
    <w:rsid w:val="0093039D"/>
    <w:rsid w:val="00931E4F"/>
    <w:rsid w:val="0093364D"/>
    <w:rsid w:val="009337E6"/>
    <w:rsid w:val="009340E4"/>
    <w:rsid w:val="0093429F"/>
    <w:rsid w:val="009347EC"/>
    <w:rsid w:val="00935985"/>
    <w:rsid w:val="00935ED9"/>
    <w:rsid w:val="00936574"/>
    <w:rsid w:val="00937EC5"/>
    <w:rsid w:val="00937EE1"/>
    <w:rsid w:val="00943BCE"/>
    <w:rsid w:val="00945DBE"/>
    <w:rsid w:val="009467E5"/>
    <w:rsid w:val="009508A0"/>
    <w:rsid w:val="00953EDC"/>
    <w:rsid w:val="00953FF0"/>
    <w:rsid w:val="00960346"/>
    <w:rsid w:val="009616CE"/>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4F2"/>
    <w:rsid w:val="0098056C"/>
    <w:rsid w:val="00980900"/>
    <w:rsid w:val="009823AF"/>
    <w:rsid w:val="009831DB"/>
    <w:rsid w:val="00983D6A"/>
    <w:rsid w:val="00983EDC"/>
    <w:rsid w:val="00983EED"/>
    <w:rsid w:val="009849EF"/>
    <w:rsid w:val="00986909"/>
    <w:rsid w:val="00986DB7"/>
    <w:rsid w:val="009870A5"/>
    <w:rsid w:val="00987252"/>
    <w:rsid w:val="00987465"/>
    <w:rsid w:val="00987917"/>
    <w:rsid w:val="009904DC"/>
    <w:rsid w:val="00990B6C"/>
    <w:rsid w:val="00990C3A"/>
    <w:rsid w:val="00991FA0"/>
    <w:rsid w:val="009934CF"/>
    <w:rsid w:val="00994396"/>
    <w:rsid w:val="00994FB1"/>
    <w:rsid w:val="0099730E"/>
    <w:rsid w:val="009A0031"/>
    <w:rsid w:val="009A0D75"/>
    <w:rsid w:val="009A2459"/>
    <w:rsid w:val="009A306D"/>
    <w:rsid w:val="009A33E6"/>
    <w:rsid w:val="009A347A"/>
    <w:rsid w:val="009A3F45"/>
    <w:rsid w:val="009A54B4"/>
    <w:rsid w:val="009A620E"/>
    <w:rsid w:val="009A6606"/>
    <w:rsid w:val="009A6658"/>
    <w:rsid w:val="009B33A1"/>
    <w:rsid w:val="009B3DF9"/>
    <w:rsid w:val="009B610E"/>
    <w:rsid w:val="009B6452"/>
    <w:rsid w:val="009B6A6F"/>
    <w:rsid w:val="009C031C"/>
    <w:rsid w:val="009C0CAA"/>
    <w:rsid w:val="009C1AFE"/>
    <w:rsid w:val="009C295D"/>
    <w:rsid w:val="009C3E33"/>
    <w:rsid w:val="009C5F24"/>
    <w:rsid w:val="009D00D2"/>
    <w:rsid w:val="009D047D"/>
    <w:rsid w:val="009D048B"/>
    <w:rsid w:val="009D1B5D"/>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F30"/>
    <w:rsid w:val="00A07F71"/>
    <w:rsid w:val="00A10699"/>
    <w:rsid w:val="00A11CAD"/>
    <w:rsid w:val="00A1620D"/>
    <w:rsid w:val="00A16AC0"/>
    <w:rsid w:val="00A16DC1"/>
    <w:rsid w:val="00A2035C"/>
    <w:rsid w:val="00A2054B"/>
    <w:rsid w:val="00A228D6"/>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BE2"/>
    <w:rsid w:val="00A37891"/>
    <w:rsid w:val="00A37A88"/>
    <w:rsid w:val="00A40503"/>
    <w:rsid w:val="00A40A51"/>
    <w:rsid w:val="00A415BA"/>
    <w:rsid w:val="00A43816"/>
    <w:rsid w:val="00A43CD2"/>
    <w:rsid w:val="00A4594F"/>
    <w:rsid w:val="00A45A41"/>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808"/>
    <w:rsid w:val="00A6697B"/>
    <w:rsid w:val="00A67022"/>
    <w:rsid w:val="00A6768A"/>
    <w:rsid w:val="00A67F68"/>
    <w:rsid w:val="00A719AA"/>
    <w:rsid w:val="00A73DE3"/>
    <w:rsid w:val="00A74C2D"/>
    <w:rsid w:val="00A74D33"/>
    <w:rsid w:val="00A7564A"/>
    <w:rsid w:val="00A76B34"/>
    <w:rsid w:val="00A8015B"/>
    <w:rsid w:val="00A83487"/>
    <w:rsid w:val="00A84A8E"/>
    <w:rsid w:val="00A852AC"/>
    <w:rsid w:val="00A854FF"/>
    <w:rsid w:val="00A86DF4"/>
    <w:rsid w:val="00A86E30"/>
    <w:rsid w:val="00A87035"/>
    <w:rsid w:val="00A8745D"/>
    <w:rsid w:val="00A90573"/>
    <w:rsid w:val="00A908DA"/>
    <w:rsid w:val="00A90F9B"/>
    <w:rsid w:val="00A918FA"/>
    <w:rsid w:val="00A92694"/>
    <w:rsid w:val="00A93072"/>
    <w:rsid w:val="00A9629C"/>
    <w:rsid w:val="00A96514"/>
    <w:rsid w:val="00A966F6"/>
    <w:rsid w:val="00A96E80"/>
    <w:rsid w:val="00A97448"/>
    <w:rsid w:val="00AA2289"/>
    <w:rsid w:val="00AA2AFF"/>
    <w:rsid w:val="00AA2E00"/>
    <w:rsid w:val="00AA35D5"/>
    <w:rsid w:val="00AA417B"/>
    <w:rsid w:val="00AA533F"/>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13F"/>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5DA3"/>
    <w:rsid w:val="00AE0B4B"/>
    <w:rsid w:val="00AE0CDB"/>
    <w:rsid w:val="00AE2102"/>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7AE"/>
    <w:rsid w:val="00B06882"/>
    <w:rsid w:val="00B077ED"/>
    <w:rsid w:val="00B07F12"/>
    <w:rsid w:val="00B07FE3"/>
    <w:rsid w:val="00B103D7"/>
    <w:rsid w:val="00B10BAE"/>
    <w:rsid w:val="00B116CC"/>
    <w:rsid w:val="00B12CC8"/>
    <w:rsid w:val="00B1369F"/>
    <w:rsid w:val="00B14154"/>
    <w:rsid w:val="00B1415B"/>
    <w:rsid w:val="00B15278"/>
    <w:rsid w:val="00B16975"/>
    <w:rsid w:val="00B200CA"/>
    <w:rsid w:val="00B222A2"/>
    <w:rsid w:val="00B234EC"/>
    <w:rsid w:val="00B235FB"/>
    <w:rsid w:val="00B2564D"/>
    <w:rsid w:val="00B274AE"/>
    <w:rsid w:val="00B274BF"/>
    <w:rsid w:val="00B27BE1"/>
    <w:rsid w:val="00B31222"/>
    <w:rsid w:val="00B318C9"/>
    <w:rsid w:val="00B31FDB"/>
    <w:rsid w:val="00B330C9"/>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5679"/>
    <w:rsid w:val="00B568D8"/>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E90"/>
    <w:rsid w:val="00B82F2D"/>
    <w:rsid w:val="00B83E2A"/>
    <w:rsid w:val="00B83E38"/>
    <w:rsid w:val="00B8408A"/>
    <w:rsid w:val="00B84F85"/>
    <w:rsid w:val="00B85DF3"/>
    <w:rsid w:val="00B86C19"/>
    <w:rsid w:val="00B8716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1099"/>
    <w:rsid w:val="00BA10DC"/>
    <w:rsid w:val="00BA1732"/>
    <w:rsid w:val="00BA4CE5"/>
    <w:rsid w:val="00BA688A"/>
    <w:rsid w:val="00BB0C71"/>
    <w:rsid w:val="00BB0FC9"/>
    <w:rsid w:val="00BB18B8"/>
    <w:rsid w:val="00BB1B3C"/>
    <w:rsid w:val="00BB375D"/>
    <w:rsid w:val="00BB391B"/>
    <w:rsid w:val="00BB3D85"/>
    <w:rsid w:val="00BB49A0"/>
    <w:rsid w:val="00BB515F"/>
    <w:rsid w:val="00BB532B"/>
    <w:rsid w:val="00BB545D"/>
    <w:rsid w:val="00BC0924"/>
    <w:rsid w:val="00BC1FA5"/>
    <w:rsid w:val="00BC2592"/>
    <w:rsid w:val="00BC2C0C"/>
    <w:rsid w:val="00BC4DAC"/>
    <w:rsid w:val="00BC732A"/>
    <w:rsid w:val="00BC758B"/>
    <w:rsid w:val="00BD2EAC"/>
    <w:rsid w:val="00BD4059"/>
    <w:rsid w:val="00BD455F"/>
    <w:rsid w:val="00BD4617"/>
    <w:rsid w:val="00BD4BB3"/>
    <w:rsid w:val="00BD556F"/>
    <w:rsid w:val="00BD782A"/>
    <w:rsid w:val="00BD798E"/>
    <w:rsid w:val="00BE17C6"/>
    <w:rsid w:val="00BE2BD3"/>
    <w:rsid w:val="00BE4843"/>
    <w:rsid w:val="00BE4865"/>
    <w:rsid w:val="00BE5595"/>
    <w:rsid w:val="00BE5735"/>
    <w:rsid w:val="00BE69BF"/>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734F"/>
    <w:rsid w:val="00C305F2"/>
    <w:rsid w:val="00C31AF4"/>
    <w:rsid w:val="00C3274C"/>
    <w:rsid w:val="00C32A89"/>
    <w:rsid w:val="00C3345C"/>
    <w:rsid w:val="00C3426A"/>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5D86"/>
    <w:rsid w:val="00C560FA"/>
    <w:rsid w:val="00C56772"/>
    <w:rsid w:val="00C57C74"/>
    <w:rsid w:val="00C57FF9"/>
    <w:rsid w:val="00C60B87"/>
    <w:rsid w:val="00C61D80"/>
    <w:rsid w:val="00C62694"/>
    <w:rsid w:val="00C64434"/>
    <w:rsid w:val="00C64A51"/>
    <w:rsid w:val="00C64B27"/>
    <w:rsid w:val="00C65C4D"/>
    <w:rsid w:val="00C66EEB"/>
    <w:rsid w:val="00C67AC2"/>
    <w:rsid w:val="00C700DA"/>
    <w:rsid w:val="00C7063C"/>
    <w:rsid w:val="00C714C9"/>
    <w:rsid w:val="00C71F4C"/>
    <w:rsid w:val="00C73C57"/>
    <w:rsid w:val="00C746D9"/>
    <w:rsid w:val="00C74D43"/>
    <w:rsid w:val="00C75CA7"/>
    <w:rsid w:val="00C7683D"/>
    <w:rsid w:val="00C772A0"/>
    <w:rsid w:val="00C80751"/>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932"/>
    <w:rsid w:val="00C92C27"/>
    <w:rsid w:val="00C939E8"/>
    <w:rsid w:val="00C93F1B"/>
    <w:rsid w:val="00C94EF0"/>
    <w:rsid w:val="00C95093"/>
    <w:rsid w:val="00C95AB0"/>
    <w:rsid w:val="00C96DFE"/>
    <w:rsid w:val="00C976D1"/>
    <w:rsid w:val="00C97851"/>
    <w:rsid w:val="00CA123D"/>
    <w:rsid w:val="00CA2DFC"/>
    <w:rsid w:val="00CA308F"/>
    <w:rsid w:val="00CA6F0D"/>
    <w:rsid w:val="00CA71D4"/>
    <w:rsid w:val="00CA7CCC"/>
    <w:rsid w:val="00CA7D7D"/>
    <w:rsid w:val="00CB1A0D"/>
    <w:rsid w:val="00CB5D29"/>
    <w:rsid w:val="00CB675A"/>
    <w:rsid w:val="00CB6EC8"/>
    <w:rsid w:val="00CB782B"/>
    <w:rsid w:val="00CC082B"/>
    <w:rsid w:val="00CC0E77"/>
    <w:rsid w:val="00CC2092"/>
    <w:rsid w:val="00CC285C"/>
    <w:rsid w:val="00CC34C5"/>
    <w:rsid w:val="00CC4C0B"/>
    <w:rsid w:val="00CC5595"/>
    <w:rsid w:val="00CC5E76"/>
    <w:rsid w:val="00CC69E7"/>
    <w:rsid w:val="00CC6C08"/>
    <w:rsid w:val="00CC6F92"/>
    <w:rsid w:val="00CD049D"/>
    <w:rsid w:val="00CD1770"/>
    <w:rsid w:val="00CD3A5D"/>
    <w:rsid w:val="00CD51ED"/>
    <w:rsid w:val="00CD5FD4"/>
    <w:rsid w:val="00CD6A36"/>
    <w:rsid w:val="00CE0A60"/>
    <w:rsid w:val="00CE0DCE"/>
    <w:rsid w:val="00CE1BC9"/>
    <w:rsid w:val="00CE2912"/>
    <w:rsid w:val="00CE321D"/>
    <w:rsid w:val="00CE33C1"/>
    <w:rsid w:val="00CE4DD6"/>
    <w:rsid w:val="00CE597A"/>
    <w:rsid w:val="00CE6763"/>
    <w:rsid w:val="00CE6A21"/>
    <w:rsid w:val="00CE76FF"/>
    <w:rsid w:val="00CF0BB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31A"/>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EF4"/>
    <w:rsid w:val="00D371D0"/>
    <w:rsid w:val="00D4062A"/>
    <w:rsid w:val="00D407D3"/>
    <w:rsid w:val="00D40BC3"/>
    <w:rsid w:val="00D41A35"/>
    <w:rsid w:val="00D42F2E"/>
    <w:rsid w:val="00D434EC"/>
    <w:rsid w:val="00D43E69"/>
    <w:rsid w:val="00D44E9D"/>
    <w:rsid w:val="00D454A6"/>
    <w:rsid w:val="00D466D0"/>
    <w:rsid w:val="00D472A7"/>
    <w:rsid w:val="00D51515"/>
    <w:rsid w:val="00D538C7"/>
    <w:rsid w:val="00D54BD5"/>
    <w:rsid w:val="00D575F0"/>
    <w:rsid w:val="00D575F1"/>
    <w:rsid w:val="00D603BA"/>
    <w:rsid w:val="00D60578"/>
    <w:rsid w:val="00D61A0E"/>
    <w:rsid w:val="00D62B63"/>
    <w:rsid w:val="00D634BD"/>
    <w:rsid w:val="00D63FD4"/>
    <w:rsid w:val="00D71685"/>
    <w:rsid w:val="00D71CF9"/>
    <w:rsid w:val="00D72264"/>
    <w:rsid w:val="00D731A8"/>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39D"/>
    <w:rsid w:val="00D90C9D"/>
    <w:rsid w:val="00D90E57"/>
    <w:rsid w:val="00D91910"/>
    <w:rsid w:val="00D91AA8"/>
    <w:rsid w:val="00D944A6"/>
    <w:rsid w:val="00D949A3"/>
    <w:rsid w:val="00D95B5F"/>
    <w:rsid w:val="00D96FC3"/>
    <w:rsid w:val="00DA0839"/>
    <w:rsid w:val="00DA12C3"/>
    <w:rsid w:val="00DA22B5"/>
    <w:rsid w:val="00DA267B"/>
    <w:rsid w:val="00DA495D"/>
    <w:rsid w:val="00DA4F15"/>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4770"/>
    <w:rsid w:val="00DC4BCD"/>
    <w:rsid w:val="00DC6770"/>
    <w:rsid w:val="00DC68D6"/>
    <w:rsid w:val="00DC770A"/>
    <w:rsid w:val="00DC7ECE"/>
    <w:rsid w:val="00DD086D"/>
    <w:rsid w:val="00DD0FEA"/>
    <w:rsid w:val="00DD1107"/>
    <w:rsid w:val="00DD178F"/>
    <w:rsid w:val="00DD1A82"/>
    <w:rsid w:val="00DD1FE4"/>
    <w:rsid w:val="00DD2332"/>
    <w:rsid w:val="00DD30C6"/>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104F6"/>
    <w:rsid w:val="00E10748"/>
    <w:rsid w:val="00E109BD"/>
    <w:rsid w:val="00E11086"/>
    <w:rsid w:val="00E11282"/>
    <w:rsid w:val="00E123CC"/>
    <w:rsid w:val="00E12ED3"/>
    <w:rsid w:val="00E12F57"/>
    <w:rsid w:val="00E14282"/>
    <w:rsid w:val="00E155D8"/>
    <w:rsid w:val="00E156F2"/>
    <w:rsid w:val="00E17436"/>
    <w:rsid w:val="00E17728"/>
    <w:rsid w:val="00E17FA7"/>
    <w:rsid w:val="00E2250E"/>
    <w:rsid w:val="00E22FE4"/>
    <w:rsid w:val="00E24BF5"/>
    <w:rsid w:val="00E25494"/>
    <w:rsid w:val="00E256C4"/>
    <w:rsid w:val="00E25982"/>
    <w:rsid w:val="00E2674B"/>
    <w:rsid w:val="00E272DC"/>
    <w:rsid w:val="00E27DDF"/>
    <w:rsid w:val="00E27E01"/>
    <w:rsid w:val="00E30469"/>
    <w:rsid w:val="00E30A90"/>
    <w:rsid w:val="00E32DBA"/>
    <w:rsid w:val="00E34B25"/>
    <w:rsid w:val="00E3553C"/>
    <w:rsid w:val="00E35655"/>
    <w:rsid w:val="00E40B85"/>
    <w:rsid w:val="00E4236F"/>
    <w:rsid w:val="00E433BE"/>
    <w:rsid w:val="00E43469"/>
    <w:rsid w:val="00E4369C"/>
    <w:rsid w:val="00E43A0F"/>
    <w:rsid w:val="00E445DA"/>
    <w:rsid w:val="00E45379"/>
    <w:rsid w:val="00E465CB"/>
    <w:rsid w:val="00E47C0D"/>
    <w:rsid w:val="00E47D4C"/>
    <w:rsid w:val="00E50B22"/>
    <w:rsid w:val="00E51E18"/>
    <w:rsid w:val="00E5287B"/>
    <w:rsid w:val="00E52F9B"/>
    <w:rsid w:val="00E533BD"/>
    <w:rsid w:val="00E53706"/>
    <w:rsid w:val="00E56FE1"/>
    <w:rsid w:val="00E57CE2"/>
    <w:rsid w:val="00E60E5A"/>
    <w:rsid w:val="00E617BD"/>
    <w:rsid w:val="00E61CA8"/>
    <w:rsid w:val="00E61E05"/>
    <w:rsid w:val="00E63C44"/>
    <w:rsid w:val="00E64BD9"/>
    <w:rsid w:val="00E6519C"/>
    <w:rsid w:val="00E652E4"/>
    <w:rsid w:val="00E660AA"/>
    <w:rsid w:val="00E661F3"/>
    <w:rsid w:val="00E67E50"/>
    <w:rsid w:val="00E705B4"/>
    <w:rsid w:val="00E71C8B"/>
    <w:rsid w:val="00E7233D"/>
    <w:rsid w:val="00E72967"/>
    <w:rsid w:val="00E75472"/>
    <w:rsid w:val="00E77E5E"/>
    <w:rsid w:val="00E8155D"/>
    <w:rsid w:val="00E82615"/>
    <w:rsid w:val="00E84132"/>
    <w:rsid w:val="00E84A66"/>
    <w:rsid w:val="00E84AD7"/>
    <w:rsid w:val="00E85CC0"/>
    <w:rsid w:val="00E861B4"/>
    <w:rsid w:val="00E905B8"/>
    <w:rsid w:val="00E90627"/>
    <w:rsid w:val="00E9193D"/>
    <w:rsid w:val="00E958AD"/>
    <w:rsid w:val="00E96E1A"/>
    <w:rsid w:val="00E973AF"/>
    <w:rsid w:val="00EA0E04"/>
    <w:rsid w:val="00EA1A98"/>
    <w:rsid w:val="00EA200D"/>
    <w:rsid w:val="00EA220D"/>
    <w:rsid w:val="00EA3156"/>
    <w:rsid w:val="00EA34A1"/>
    <w:rsid w:val="00EA3E50"/>
    <w:rsid w:val="00EA40A2"/>
    <w:rsid w:val="00EA4CD5"/>
    <w:rsid w:val="00EA5D2C"/>
    <w:rsid w:val="00EA5D8E"/>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76D1"/>
    <w:rsid w:val="00ED7A42"/>
    <w:rsid w:val="00EE0395"/>
    <w:rsid w:val="00EE1D80"/>
    <w:rsid w:val="00EE1EE0"/>
    <w:rsid w:val="00EE2BFB"/>
    <w:rsid w:val="00EE2EEA"/>
    <w:rsid w:val="00EE45F7"/>
    <w:rsid w:val="00EE5F2E"/>
    <w:rsid w:val="00EF07AB"/>
    <w:rsid w:val="00EF16DB"/>
    <w:rsid w:val="00EF1F54"/>
    <w:rsid w:val="00EF2C2D"/>
    <w:rsid w:val="00EF3087"/>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608F"/>
    <w:rsid w:val="00F1684C"/>
    <w:rsid w:val="00F16DC0"/>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80F33"/>
    <w:rsid w:val="00F84001"/>
    <w:rsid w:val="00F846D6"/>
    <w:rsid w:val="00F86059"/>
    <w:rsid w:val="00F86997"/>
    <w:rsid w:val="00F86C20"/>
    <w:rsid w:val="00F871D7"/>
    <w:rsid w:val="00F9173A"/>
    <w:rsid w:val="00F91800"/>
    <w:rsid w:val="00F93469"/>
    <w:rsid w:val="00F93AF9"/>
    <w:rsid w:val="00F94E99"/>
    <w:rsid w:val="00F9540C"/>
    <w:rsid w:val="00F960D5"/>
    <w:rsid w:val="00F9650A"/>
    <w:rsid w:val="00F967C7"/>
    <w:rsid w:val="00FA0437"/>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5498"/>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MAPAS,Evidencias"/>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MAPAS Car,Evidencias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paragraph" w:customStyle="1" w:styleId="Cuerpodeltexto6">
    <w:name w:val="Cuerpo del texto (6)"/>
    <w:basedOn w:val="Normal"/>
    <w:rsid w:val="002114EC"/>
    <w:pPr>
      <w:shd w:val="clear" w:color="auto" w:fill="FFFFFF"/>
      <w:spacing w:line="0" w:lineRule="atLeast"/>
    </w:pPr>
    <w:rPr>
      <w:sz w:val="17"/>
      <w:szCs w:val="17"/>
      <w:lang w:val="x-none" w:eastAsia="x-none"/>
    </w:rPr>
  </w:style>
  <w:style w:type="paragraph" w:customStyle="1" w:styleId="Estilo3">
    <w:name w:val="Estilo3"/>
    <w:basedOn w:val="Ttulo2"/>
    <w:qFormat/>
    <w:rsid w:val="002114EC"/>
    <w:pPr>
      <w:keepNext w:val="0"/>
      <w:keepLines w:val="0"/>
      <w:spacing w:before="120" w:after="120" w:line="276" w:lineRule="auto"/>
      <w:ind w:left="1418" w:hanging="454"/>
      <w:jc w:val="both"/>
    </w:pPr>
    <w:rPr>
      <w:rFonts w:ascii="Calibri" w:eastAsia="Calibri" w:hAnsi="Calibri" w:cs="Times New Roman"/>
      <w:bCs/>
      <w:color w:val="auto"/>
      <w:sz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407458354">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08006425">
      <w:bodyDiv w:val="1"/>
      <w:marLeft w:val="0"/>
      <w:marRight w:val="0"/>
      <w:marTop w:val="0"/>
      <w:marBottom w:val="0"/>
      <w:divBdr>
        <w:top w:val="none" w:sz="0" w:space="0" w:color="auto"/>
        <w:left w:val="none" w:sz="0" w:space="0" w:color="auto"/>
        <w:bottom w:val="none" w:sz="0" w:space="0" w:color="auto"/>
        <w:right w:val="none" w:sz="0" w:space="0" w:color="auto"/>
      </w:divBdr>
    </w:div>
    <w:div w:id="611592976">
      <w:bodyDiv w:val="1"/>
      <w:marLeft w:val="0"/>
      <w:marRight w:val="0"/>
      <w:marTop w:val="0"/>
      <w:marBottom w:val="0"/>
      <w:divBdr>
        <w:top w:val="none" w:sz="0" w:space="0" w:color="auto"/>
        <w:left w:val="none" w:sz="0" w:space="0" w:color="auto"/>
        <w:bottom w:val="none" w:sz="0" w:space="0" w:color="auto"/>
        <w:right w:val="none" w:sz="0" w:space="0" w:color="auto"/>
      </w:divBdr>
    </w:div>
    <w:div w:id="626011726">
      <w:bodyDiv w:val="1"/>
      <w:marLeft w:val="0"/>
      <w:marRight w:val="0"/>
      <w:marTop w:val="0"/>
      <w:marBottom w:val="0"/>
      <w:divBdr>
        <w:top w:val="none" w:sz="0" w:space="0" w:color="auto"/>
        <w:left w:val="none" w:sz="0" w:space="0" w:color="auto"/>
        <w:bottom w:val="none" w:sz="0" w:space="0" w:color="auto"/>
        <w:right w:val="none" w:sz="0" w:space="0" w:color="auto"/>
      </w:divBdr>
    </w:div>
    <w:div w:id="677076315">
      <w:bodyDiv w:val="1"/>
      <w:marLeft w:val="0"/>
      <w:marRight w:val="0"/>
      <w:marTop w:val="0"/>
      <w:marBottom w:val="0"/>
      <w:divBdr>
        <w:top w:val="none" w:sz="0" w:space="0" w:color="auto"/>
        <w:left w:val="none" w:sz="0" w:space="0" w:color="auto"/>
        <w:bottom w:val="none" w:sz="0" w:space="0" w:color="auto"/>
        <w:right w:val="none" w:sz="0" w:space="0" w:color="auto"/>
      </w:divBdr>
    </w:div>
    <w:div w:id="690304712">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1000523">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905262222">
      <w:bodyDiv w:val="1"/>
      <w:marLeft w:val="0"/>
      <w:marRight w:val="0"/>
      <w:marTop w:val="0"/>
      <w:marBottom w:val="0"/>
      <w:divBdr>
        <w:top w:val="none" w:sz="0" w:space="0" w:color="auto"/>
        <w:left w:val="none" w:sz="0" w:space="0" w:color="auto"/>
        <w:bottom w:val="none" w:sz="0" w:space="0" w:color="auto"/>
        <w:right w:val="none" w:sz="0" w:space="0" w:color="auto"/>
      </w:divBdr>
    </w:div>
    <w:div w:id="943195577">
      <w:bodyDiv w:val="1"/>
      <w:marLeft w:val="0"/>
      <w:marRight w:val="0"/>
      <w:marTop w:val="0"/>
      <w:marBottom w:val="0"/>
      <w:divBdr>
        <w:top w:val="none" w:sz="0" w:space="0" w:color="auto"/>
        <w:left w:val="none" w:sz="0" w:space="0" w:color="auto"/>
        <w:bottom w:val="none" w:sz="0" w:space="0" w:color="auto"/>
        <w:right w:val="none" w:sz="0" w:space="0" w:color="auto"/>
      </w:divBdr>
    </w:div>
    <w:div w:id="965693764">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5318398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0296740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84997614">
      <w:bodyDiv w:val="1"/>
      <w:marLeft w:val="0"/>
      <w:marRight w:val="0"/>
      <w:marTop w:val="0"/>
      <w:marBottom w:val="0"/>
      <w:divBdr>
        <w:top w:val="none" w:sz="0" w:space="0" w:color="auto"/>
        <w:left w:val="none" w:sz="0" w:space="0" w:color="auto"/>
        <w:bottom w:val="none" w:sz="0" w:space="0" w:color="auto"/>
        <w:right w:val="none" w:sz="0" w:space="0" w:color="auto"/>
      </w:divBdr>
    </w:div>
    <w:div w:id="1594707564">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5622623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42624475">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legislacion.edomex.gob.mx/sites/legislacion.edomex.gob.mx/files/files/pdf/gct/2021/septiembre/sep031/sep031f.pdf" TargetMode="External"/><Relationship Id="rId1" Type="http://schemas.openxmlformats.org/officeDocument/2006/relationships/hyperlink" Target="https://naucalpan.gob.mx/2021/03/28/anuncia-patricia-duran-oferta-academica-de-la-universidad-publica-de-naucalp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48E8EF-7779-4486-894C-495021464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9687</Words>
  <Characters>53279</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2</cp:revision>
  <cp:lastPrinted>2021-08-18T17:12:00Z</cp:lastPrinted>
  <dcterms:created xsi:type="dcterms:W3CDTF">2021-10-29T19:07:00Z</dcterms:created>
  <dcterms:modified xsi:type="dcterms:W3CDTF">2021-10-29T19:07:00Z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