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77E817B4"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Resolución del Pleno del Instituto de Transparencia, Acceso a la Información Públ</w:t>
      </w:r>
      <w:r w:rsidR="00E77986">
        <w:rPr>
          <w:rFonts w:ascii="Palatino Linotype" w:eastAsia="Times New Roman" w:hAnsi="Palatino Linotype" w:cs="Arial"/>
          <w:color w:val="000000"/>
          <w:sz w:val="24"/>
          <w:szCs w:val="24"/>
          <w:lang w:eastAsia="es-MX"/>
        </w:rPr>
        <w:t>ica y Protección de Datos Persona</w:t>
      </w:r>
      <w:r w:rsidRPr="0007011C">
        <w:rPr>
          <w:rFonts w:ascii="Palatino Linotype" w:eastAsia="Times New Roman" w:hAnsi="Palatino Linotype" w:cs="Arial"/>
          <w:color w:val="000000"/>
          <w:sz w:val="24"/>
          <w:szCs w:val="24"/>
          <w:lang w:eastAsia="es-MX"/>
        </w:rPr>
        <w:t xml:space="preserve">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092078">
        <w:rPr>
          <w:rFonts w:ascii="Palatino Linotype" w:eastAsia="Times New Roman" w:hAnsi="Palatino Linotype" w:cs="Arial"/>
          <w:color w:val="000000"/>
          <w:sz w:val="24"/>
          <w:szCs w:val="24"/>
          <w:lang w:eastAsia="es-MX"/>
        </w:rPr>
        <w:t>quince de septiembre</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1C1538A8"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4E5659">
        <w:rPr>
          <w:rFonts w:ascii="Palatino Linotype" w:hAnsi="Palatino Linotype" w:cs="Arial"/>
          <w:b/>
          <w:bCs/>
          <w:sz w:val="24"/>
          <w:lang w:eastAsia="es-MX"/>
        </w:rPr>
        <w:t>3</w:t>
      </w:r>
      <w:r w:rsidR="004E3959">
        <w:rPr>
          <w:rFonts w:ascii="Palatino Linotype" w:hAnsi="Palatino Linotype" w:cs="Arial"/>
          <w:b/>
          <w:bCs/>
          <w:sz w:val="24"/>
          <w:lang w:eastAsia="es-MX"/>
        </w:rPr>
        <w:t>755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4E3959">
        <w:rPr>
          <w:rFonts w:ascii="Palatino Linotype" w:hAnsi="Palatino Linotype" w:cs="Arial"/>
          <w:sz w:val="24"/>
        </w:rPr>
        <w:t xml:space="preserve">un ciudadano que se hizo llamar </w:t>
      </w:r>
      <w:r w:rsidR="00637F6F">
        <w:rPr>
          <w:rFonts w:ascii="Palatino Linotype" w:hAnsi="Palatino Linotype" w:cs="Arial"/>
          <w:sz w:val="24"/>
        </w:rPr>
        <w:t xml:space="preserve">la </w:t>
      </w:r>
      <w:proofErr w:type="spellStart"/>
      <w:r w:rsidR="001C5B5A">
        <w:rPr>
          <w:rFonts w:ascii="Palatino Linotype" w:hAnsi="Palatino Linotype" w:cs="Arial"/>
          <w:b/>
          <w:sz w:val="24"/>
        </w:rPr>
        <w:t>xxxxxxxxxxxxxxxxxxxxxx</w:t>
      </w:r>
      <w:proofErr w:type="spellEnd"/>
      <w:r w:rsidR="00C81CD7" w:rsidRPr="001C087E">
        <w:rPr>
          <w:rFonts w:ascii="Palatino Linotype" w:hAnsi="Palatino Linotype" w:cs="Arial"/>
          <w:b/>
          <w:sz w:val="24"/>
          <w:szCs w:val="24"/>
        </w:rPr>
        <w:t xml:space="preserve">, </w:t>
      </w:r>
      <w:r w:rsidR="00824E58" w:rsidRPr="001C087E">
        <w:rPr>
          <w:rFonts w:ascii="Palatino Linotype" w:hAnsi="Palatino Linotype" w:cs="Arial"/>
          <w:sz w:val="24"/>
          <w:szCs w:val="24"/>
        </w:rPr>
        <w:t xml:space="preserve">sin embargo 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4E3959">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F5643F" w:rsidRPr="001C087E">
        <w:rPr>
          <w:rFonts w:ascii="Palatino Linotype" w:hAnsi="Palatino Linotype" w:cs="Arial"/>
          <w:b/>
          <w:sz w:val="24"/>
          <w:szCs w:val="24"/>
        </w:rPr>
        <w:t xml:space="preserve">el </w:t>
      </w:r>
      <w:r w:rsidR="004E5659" w:rsidRPr="001C087E">
        <w:rPr>
          <w:rFonts w:ascii="Palatino Linotype" w:hAnsi="Palatino Linotype" w:cs="Arial"/>
          <w:b/>
          <w:bCs/>
          <w:sz w:val="24"/>
          <w:szCs w:val="24"/>
          <w:lang w:eastAsia="es-MX"/>
        </w:rPr>
        <w:t xml:space="preserve">Ayuntamiento de </w:t>
      </w:r>
      <w:r w:rsidR="004E3959">
        <w:rPr>
          <w:rFonts w:ascii="Palatino Linotype" w:hAnsi="Palatino Linotype" w:cs="Arial"/>
          <w:b/>
          <w:bCs/>
          <w:sz w:val="24"/>
          <w:szCs w:val="24"/>
          <w:lang w:eastAsia="es-MX"/>
        </w:rPr>
        <w:t>Naucalpan de Juárez</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13F2B149"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1F57CD">
        <w:rPr>
          <w:rFonts w:ascii="Palatino Linotype" w:hAnsi="Palatino Linotype" w:cs="Arial"/>
          <w:sz w:val="24"/>
          <w:szCs w:val="24"/>
        </w:rPr>
        <w:t>diecisiete de junio</w:t>
      </w:r>
      <w:r w:rsidR="00C81CD7">
        <w:rPr>
          <w:rFonts w:ascii="Palatino Linotype" w:hAnsi="Palatino Linotype" w:cs="Arial"/>
          <w:sz w:val="24"/>
          <w:szCs w:val="24"/>
        </w:rPr>
        <w:t xml:space="preserve"> 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4E3959" w:rsidRPr="004E3959">
        <w:rPr>
          <w:rFonts w:ascii="Palatino Linotype" w:hAnsi="Palatino Linotype" w:cs="Arial"/>
          <w:b/>
          <w:sz w:val="24"/>
          <w:szCs w:val="24"/>
        </w:rPr>
        <w:t>00450/NAUCALPA/IP/2021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1520B639" w:rsidR="00D71BF7" w:rsidRPr="004E3959" w:rsidRDefault="0023293E" w:rsidP="00EE447F">
      <w:pPr>
        <w:spacing w:after="120" w:line="240" w:lineRule="auto"/>
        <w:ind w:left="851" w:right="851"/>
        <w:jc w:val="both"/>
        <w:rPr>
          <w:rFonts w:ascii="Palatino Linotype" w:hAnsi="Palatino Linotype"/>
          <w:i/>
          <w:color w:val="000000"/>
        </w:rPr>
      </w:pPr>
      <w:r w:rsidRPr="004E3959">
        <w:rPr>
          <w:rFonts w:ascii="Palatino Linotype" w:hAnsi="Palatino Linotype"/>
          <w:i/>
          <w:color w:val="000000"/>
        </w:rPr>
        <w:t>“</w:t>
      </w:r>
      <w:r w:rsidR="004E3959" w:rsidRPr="004E3959">
        <w:rPr>
          <w:rFonts w:ascii="Palatino Linotype" w:hAnsi="Palatino Linotype"/>
          <w:i/>
          <w:color w:val="000000"/>
        </w:rPr>
        <w:t xml:space="preserve">1. Solicito la programática sobre las metas de la </w:t>
      </w:r>
      <w:proofErr w:type="spellStart"/>
      <w:r w:rsidR="004E3959" w:rsidRPr="004E3959">
        <w:rPr>
          <w:rFonts w:ascii="Palatino Linotype" w:hAnsi="Palatino Linotype"/>
          <w:i/>
          <w:color w:val="000000"/>
        </w:rPr>
        <w:t>direccion</w:t>
      </w:r>
      <w:proofErr w:type="spellEnd"/>
      <w:r w:rsidR="004E3959" w:rsidRPr="004E3959">
        <w:rPr>
          <w:rFonts w:ascii="Palatino Linotype" w:hAnsi="Palatino Linotype"/>
          <w:i/>
          <w:color w:val="000000"/>
        </w:rPr>
        <w:t xml:space="preserve"> de </w:t>
      </w:r>
      <w:proofErr w:type="spellStart"/>
      <w:r w:rsidR="004E3959" w:rsidRPr="004E3959">
        <w:rPr>
          <w:rFonts w:ascii="Palatino Linotype" w:hAnsi="Palatino Linotype"/>
          <w:i/>
          <w:color w:val="000000"/>
        </w:rPr>
        <w:t>educacion</w:t>
      </w:r>
      <w:proofErr w:type="spellEnd"/>
      <w:r w:rsidR="004E3959" w:rsidRPr="004E3959">
        <w:rPr>
          <w:rFonts w:ascii="Palatino Linotype" w:hAnsi="Palatino Linotype"/>
          <w:i/>
          <w:color w:val="000000"/>
        </w:rPr>
        <w:t xml:space="preserve"> según su </w:t>
      </w:r>
      <w:proofErr w:type="gramStart"/>
      <w:r w:rsidR="004E3959" w:rsidRPr="004E3959">
        <w:rPr>
          <w:rFonts w:ascii="Palatino Linotype" w:hAnsi="Palatino Linotype"/>
          <w:i/>
          <w:color w:val="000000"/>
        </w:rPr>
        <w:t>presupuesto</w:t>
      </w:r>
      <w:proofErr w:type="gramEnd"/>
      <w:r w:rsidR="004E3959" w:rsidRPr="004E3959">
        <w:rPr>
          <w:rFonts w:ascii="Palatino Linotype" w:hAnsi="Palatino Linotype"/>
          <w:i/>
          <w:color w:val="000000"/>
        </w:rPr>
        <w:t xml:space="preserve"> en base a resultados del año 2019 (1 de enero al 31 de diciembre de 2019) y del año 2020 (1 de enero al 31 de diciembre de 2020). 2. Solicito el presupuesto asignado a la </w:t>
      </w:r>
      <w:proofErr w:type="spellStart"/>
      <w:r w:rsidR="004E3959" w:rsidRPr="004E3959">
        <w:rPr>
          <w:rFonts w:ascii="Palatino Linotype" w:hAnsi="Palatino Linotype"/>
          <w:i/>
          <w:color w:val="000000"/>
        </w:rPr>
        <w:t>direccion</w:t>
      </w:r>
      <w:proofErr w:type="spellEnd"/>
      <w:r w:rsidR="004E3959" w:rsidRPr="004E3959">
        <w:rPr>
          <w:rFonts w:ascii="Palatino Linotype" w:hAnsi="Palatino Linotype"/>
          <w:i/>
          <w:color w:val="000000"/>
        </w:rPr>
        <w:t xml:space="preserve"> de </w:t>
      </w:r>
      <w:proofErr w:type="spellStart"/>
      <w:r w:rsidR="004E3959" w:rsidRPr="004E3959">
        <w:rPr>
          <w:rFonts w:ascii="Palatino Linotype" w:hAnsi="Palatino Linotype"/>
          <w:i/>
          <w:color w:val="000000"/>
        </w:rPr>
        <w:t>educacion</w:t>
      </w:r>
      <w:proofErr w:type="spellEnd"/>
      <w:r w:rsidR="004E3959" w:rsidRPr="004E3959">
        <w:rPr>
          <w:rFonts w:ascii="Palatino Linotype" w:hAnsi="Palatino Linotype"/>
          <w:i/>
          <w:color w:val="000000"/>
        </w:rPr>
        <w:t xml:space="preserve">, el desglose de las metas propuestas para los periodos fiscales 2019 (1 de enero al 31 de diciembre de 2019) y 2020 (1 de enero al 31 de diciembre de 2020) </w:t>
      </w:r>
      <w:proofErr w:type="spellStart"/>
      <w:r w:rsidR="004E3959" w:rsidRPr="004E3959">
        <w:rPr>
          <w:rFonts w:ascii="Palatino Linotype" w:hAnsi="Palatino Linotype"/>
          <w:i/>
          <w:color w:val="000000"/>
        </w:rPr>
        <w:t>asi</w:t>
      </w:r>
      <w:proofErr w:type="spellEnd"/>
      <w:r w:rsidR="004E3959" w:rsidRPr="004E3959">
        <w:rPr>
          <w:rFonts w:ascii="Palatino Linotype" w:hAnsi="Palatino Linotype"/>
          <w:i/>
          <w:color w:val="000000"/>
        </w:rPr>
        <w:t xml:space="preserve"> como el cumplimiento o no desglosado de esas metas y la </w:t>
      </w:r>
      <w:proofErr w:type="spellStart"/>
      <w:r w:rsidR="004E3959" w:rsidRPr="004E3959">
        <w:rPr>
          <w:rFonts w:ascii="Palatino Linotype" w:hAnsi="Palatino Linotype"/>
          <w:i/>
          <w:color w:val="000000"/>
        </w:rPr>
        <w:t>justificacion</w:t>
      </w:r>
      <w:proofErr w:type="spellEnd"/>
      <w:r w:rsidR="004E3959" w:rsidRPr="004E3959">
        <w:rPr>
          <w:rFonts w:ascii="Palatino Linotype" w:hAnsi="Palatino Linotype"/>
          <w:i/>
          <w:color w:val="000000"/>
        </w:rPr>
        <w:t xml:space="preserve"> en caso de no haber sido cumplidas. 3. Solicito una copia de cada uno de los oficios firmados por el o la titular de la </w:t>
      </w:r>
      <w:proofErr w:type="spellStart"/>
      <w:r w:rsidR="004E3959" w:rsidRPr="004E3959">
        <w:rPr>
          <w:rFonts w:ascii="Palatino Linotype" w:hAnsi="Palatino Linotype"/>
          <w:i/>
          <w:color w:val="000000"/>
        </w:rPr>
        <w:t>direccion</w:t>
      </w:r>
      <w:proofErr w:type="spellEnd"/>
      <w:r w:rsidR="004E3959" w:rsidRPr="004E3959">
        <w:rPr>
          <w:rFonts w:ascii="Palatino Linotype" w:hAnsi="Palatino Linotype"/>
          <w:i/>
          <w:color w:val="000000"/>
        </w:rPr>
        <w:t xml:space="preserve"> de </w:t>
      </w:r>
      <w:proofErr w:type="spellStart"/>
      <w:r w:rsidR="004E3959" w:rsidRPr="004E3959">
        <w:rPr>
          <w:rFonts w:ascii="Palatino Linotype" w:hAnsi="Palatino Linotype"/>
          <w:i/>
          <w:color w:val="000000"/>
        </w:rPr>
        <w:t>educacion</w:t>
      </w:r>
      <w:proofErr w:type="spellEnd"/>
      <w:r w:rsidR="004E3959" w:rsidRPr="004E3959">
        <w:rPr>
          <w:rFonts w:ascii="Palatino Linotype" w:hAnsi="Palatino Linotype"/>
          <w:i/>
          <w:color w:val="000000"/>
        </w:rPr>
        <w:t xml:space="preserve"> del 1 de enero de 2019 al 31 de diciembre de 2019. 4. Solicito el </w:t>
      </w:r>
      <w:proofErr w:type="spellStart"/>
      <w:r w:rsidR="004E3959" w:rsidRPr="004E3959">
        <w:rPr>
          <w:rFonts w:ascii="Palatino Linotype" w:hAnsi="Palatino Linotype"/>
          <w:i/>
          <w:color w:val="000000"/>
        </w:rPr>
        <w:t>numero</w:t>
      </w:r>
      <w:proofErr w:type="spellEnd"/>
      <w:r w:rsidR="004E3959" w:rsidRPr="004E3959">
        <w:rPr>
          <w:rFonts w:ascii="Palatino Linotype" w:hAnsi="Palatino Linotype"/>
          <w:i/>
          <w:color w:val="000000"/>
        </w:rPr>
        <w:t xml:space="preserve"> de solicitudes de apoyo a </w:t>
      </w:r>
      <w:r w:rsidR="004E3959" w:rsidRPr="004E3959">
        <w:rPr>
          <w:rFonts w:ascii="Palatino Linotype" w:hAnsi="Palatino Linotype"/>
          <w:i/>
          <w:color w:val="000000"/>
        </w:rPr>
        <w:lastRenderedPageBreak/>
        <w:t xml:space="preserve">escuelas que ingresaron en el periodo del 1 de enero de 2019 al 30 de abril de 2020, </w:t>
      </w:r>
      <w:proofErr w:type="spellStart"/>
      <w:r w:rsidR="004E3959" w:rsidRPr="004E3959">
        <w:rPr>
          <w:rFonts w:ascii="Palatino Linotype" w:hAnsi="Palatino Linotype"/>
          <w:i/>
          <w:color w:val="000000"/>
        </w:rPr>
        <w:t>cuales</w:t>
      </w:r>
      <w:proofErr w:type="spellEnd"/>
      <w:r w:rsidR="004E3959" w:rsidRPr="004E3959">
        <w:rPr>
          <w:rFonts w:ascii="Palatino Linotype" w:hAnsi="Palatino Linotype"/>
          <w:i/>
          <w:color w:val="000000"/>
        </w:rPr>
        <w:t xml:space="preserve"> de esas solicitudes fueron atendidas, que presupuesto se les destino a su </w:t>
      </w:r>
      <w:proofErr w:type="spellStart"/>
      <w:r w:rsidR="004E3959" w:rsidRPr="004E3959">
        <w:rPr>
          <w:rFonts w:ascii="Palatino Linotype" w:hAnsi="Palatino Linotype"/>
          <w:i/>
          <w:color w:val="000000"/>
        </w:rPr>
        <w:t>atencion</w:t>
      </w:r>
      <w:proofErr w:type="spellEnd"/>
      <w:r w:rsidR="004E3959" w:rsidRPr="004E3959">
        <w:rPr>
          <w:rFonts w:ascii="Palatino Linotype" w:hAnsi="Palatino Linotype"/>
          <w:i/>
          <w:color w:val="000000"/>
        </w:rPr>
        <w:t xml:space="preserve"> e indicar si hubo omisiones y su correspondiente </w:t>
      </w:r>
      <w:proofErr w:type="spellStart"/>
      <w:r w:rsidR="004E3959" w:rsidRPr="004E3959">
        <w:rPr>
          <w:rFonts w:ascii="Palatino Linotype" w:hAnsi="Palatino Linotype"/>
          <w:i/>
          <w:color w:val="000000"/>
        </w:rPr>
        <w:t>justificacion</w:t>
      </w:r>
      <w:proofErr w:type="spellEnd"/>
      <w:r w:rsidR="004E3959" w:rsidRPr="004E3959">
        <w:rPr>
          <w:rFonts w:ascii="Palatino Linotype" w:hAnsi="Palatino Linotype"/>
          <w:i/>
          <w:color w:val="000000"/>
        </w:rPr>
        <w:t xml:space="preserve"> de porque no fueron atendidas. </w:t>
      </w:r>
      <w:r w:rsidR="002155ED" w:rsidRPr="004E3959">
        <w:rPr>
          <w:rFonts w:ascii="Palatino Linotype" w:hAnsi="Palatino Linotype"/>
          <w:i/>
          <w:color w:val="000000"/>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7FFE036"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2E0E00AC"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4E3959">
        <w:rPr>
          <w:rFonts w:ascii="Palatino Linotype" w:hAnsi="Palatino Linotype"/>
          <w:b/>
          <w:sz w:val="24"/>
          <w:szCs w:val="24"/>
        </w:rPr>
        <w:t>De la prórroga</w:t>
      </w:r>
    </w:p>
    <w:p w14:paraId="603B2A0A" w14:textId="460A3D63"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4E3959">
        <w:rPr>
          <w:rFonts w:ascii="Palatino Linotype" w:hAnsi="Palatino Linotype"/>
          <w:sz w:val="24"/>
          <w:szCs w:val="24"/>
        </w:rPr>
        <w:t xml:space="preserve">siete de julio </w:t>
      </w:r>
      <w:r>
        <w:rPr>
          <w:rFonts w:ascii="Palatino Linotype" w:hAnsi="Palatino Linotype"/>
          <w:sz w:val="24"/>
          <w:szCs w:val="24"/>
        </w:rPr>
        <w:t>de dos m</w:t>
      </w:r>
      <w:r w:rsidR="002F3AAF">
        <w:rPr>
          <w:rFonts w:ascii="Palatino Linotype" w:hAnsi="Palatino Linotype"/>
          <w:sz w:val="24"/>
          <w:szCs w:val="24"/>
        </w:rPr>
        <w:t xml:space="preserve">il veintiuno, de las documentales en el expediente del SAIMEX, se aprecia que el Sujeto Obligado, </w:t>
      </w:r>
      <w:r w:rsidR="004E3959">
        <w:rPr>
          <w:rFonts w:ascii="Palatino Linotype" w:hAnsi="Palatino Linotype"/>
          <w:sz w:val="24"/>
          <w:szCs w:val="24"/>
        </w:rPr>
        <w:t>solicito prorroga en los siguientes términos:</w:t>
      </w:r>
    </w:p>
    <w:p w14:paraId="6CB00285" w14:textId="71BAAA9A" w:rsidR="008D344B" w:rsidRPr="004E3959" w:rsidRDefault="004E3959" w:rsidP="004E3959">
      <w:pPr>
        <w:spacing w:after="0" w:line="240" w:lineRule="auto"/>
        <w:ind w:left="851" w:right="850"/>
        <w:jc w:val="right"/>
        <w:rPr>
          <w:rFonts w:ascii="Palatino Linotype" w:hAnsi="Palatino Linotype"/>
          <w:i/>
          <w:color w:val="000000"/>
        </w:rPr>
      </w:pPr>
      <w:r w:rsidRPr="004E3959">
        <w:rPr>
          <w:rFonts w:ascii="Palatino Linotype" w:hAnsi="Palatino Linotype"/>
          <w:i/>
          <w:color w:val="000000"/>
        </w:rPr>
        <w:t>Folio de la solicitud: 00450/NAUCALPA/IP/2021</w:t>
      </w:r>
    </w:p>
    <w:p w14:paraId="3B5EE467" w14:textId="77777777" w:rsidR="004E3959" w:rsidRPr="004E3959" w:rsidRDefault="004E3959" w:rsidP="004E3959">
      <w:pPr>
        <w:spacing w:after="0" w:line="240" w:lineRule="auto"/>
        <w:ind w:left="851" w:right="850"/>
        <w:jc w:val="right"/>
        <w:rPr>
          <w:rFonts w:ascii="Palatino Linotype" w:hAnsi="Palatino Linotype"/>
          <w:i/>
          <w:color w:val="000000"/>
        </w:rPr>
      </w:pPr>
    </w:p>
    <w:p w14:paraId="212FCD3C" w14:textId="1DF566E1" w:rsidR="004E3959" w:rsidRPr="004E3959" w:rsidRDefault="004E3959" w:rsidP="004E3959">
      <w:pPr>
        <w:spacing w:after="0" w:line="240" w:lineRule="auto"/>
        <w:ind w:left="851" w:right="850"/>
        <w:jc w:val="both"/>
        <w:rPr>
          <w:rFonts w:ascii="Palatino Linotype" w:hAnsi="Palatino Linotype"/>
          <w:i/>
          <w:color w:val="000000"/>
        </w:rPr>
      </w:pPr>
      <w:r w:rsidRPr="004E3959">
        <w:rPr>
          <w:rFonts w:ascii="Palatino Linotype" w:hAnsi="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26D1FA8" w14:textId="77777777" w:rsidR="004E3959" w:rsidRPr="004E3959" w:rsidRDefault="004E3959" w:rsidP="004E3959">
      <w:pPr>
        <w:spacing w:after="0" w:line="240" w:lineRule="auto"/>
        <w:ind w:left="851" w:right="850"/>
        <w:jc w:val="both"/>
        <w:rPr>
          <w:rFonts w:ascii="Palatino Linotype" w:hAnsi="Palatino Linotype"/>
          <w:i/>
          <w:color w:val="000000"/>
        </w:rPr>
      </w:pPr>
    </w:p>
    <w:p w14:paraId="6A7887BF" w14:textId="16398326" w:rsidR="004E3959" w:rsidRPr="004E3959" w:rsidRDefault="004E3959" w:rsidP="004E3959">
      <w:pPr>
        <w:spacing w:after="0" w:line="240" w:lineRule="auto"/>
        <w:ind w:left="851" w:right="850"/>
        <w:jc w:val="both"/>
        <w:rPr>
          <w:rFonts w:ascii="Palatino Linotype" w:hAnsi="Palatino Linotype"/>
          <w:i/>
          <w:color w:val="000000"/>
        </w:rPr>
      </w:pPr>
      <w:r w:rsidRPr="004E3959">
        <w:rPr>
          <w:rFonts w:ascii="Palatino Linotype" w:hAnsi="Palatino Linotype"/>
          <w:i/>
          <w:color w:val="000000"/>
        </w:rPr>
        <w:t xml:space="preserve">Derivado de la cantidad de documentación a digitalizar se solicita </w:t>
      </w:r>
      <w:proofErr w:type="spellStart"/>
      <w:r w:rsidRPr="004E3959">
        <w:rPr>
          <w:rFonts w:ascii="Palatino Linotype" w:hAnsi="Palatino Linotype"/>
          <w:i/>
          <w:color w:val="000000"/>
        </w:rPr>
        <w:t>prorroga</w:t>
      </w:r>
      <w:proofErr w:type="spellEnd"/>
      <w:r w:rsidRPr="004E3959">
        <w:rPr>
          <w:rFonts w:ascii="Palatino Linotype" w:hAnsi="Palatino Linotype"/>
          <w:i/>
          <w:color w:val="000000"/>
        </w:rPr>
        <w:t xml:space="preserve"> para cumplir con el requerimiento del solicitante, toda vez que la información que requiere compila todos los oficios generados por una unidad administrativa y no se cuenta con los recursos humanos suficientes para atender de forma exclusiva la digitalización de los archivos que requiere el solicitante.</w:t>
      </w:r>
    </w:p>
    <w:p w14:paraId="69919B99" w14:textId="77777777" w:rsidR="00B46CB0" w:rsidRPr="004E3959" w:rsidRDefault="00B46CB0" w:rsidP="004E3959">
      <w:pPr>
        <w:spacing w:after="0" w:line="240" w:lineRule="auto"/>
        <w:ind w:left="851" w:right="850"/>
        <w:jc w:val="both"/>
        <w:rPr>
          <w:rFonts w:ascii="Palatino Linotype" w:hAnsi="Palatino Linotype"/>
          <w:i/>
          <w:color w:val="000000"/>
        </w:rPr>
      </w:pPr>
    </w:p>
    <w:p w14:paraId="0EBEA688" w14:textId="2F4AF479" w:rsidR="002F3AAF" w:rsidRPr="004E3959" w:rsidRDefault="002F3AAF" w:rsidP="004E3959">
      <w:pPr>
        <w:spacing w:after="0" w:line="240" w:lineRule="auto"/>
        <w:ind w:left="851" w:right="850"/>
        <w:jc w:val="both"/>
        <w:rPr>
          <w:rFonts w:ascii="Palatino Linotype" w:hAnsi="Palatino Linotype"/>
          <w:i/>
          <w:color w:val="000000"/>
        </w:rPr>
      </w:pPr>
      <w:r w:rsidRPr="004E3959">
        <w:rPr>
          <w:rFonts w:ascii="Palatino Linotype" w:hAnsi="Palatino Linotype"/>
          <w:i/>
          <w:color w:val="000000"/>
        </w:rPr>
        <w:t>ATENTAMENTE</w:t>
      </w:r>
    </w:p>
    <w:p w14:paraId="7536FDDC" w14:textId="75222E80" w:rsidR="002F3AAF" w:rsidRPr="004E3959" w:rsidRDefault="004E3959" w:rsidP="004E3959">
      <w:pPr>
        <w:spacing w:after="0" w:line="360" w:lineRule="auto"/>
        <w:ind w:left="851"/>
        <w:jc w:val="both"/>
        <w:rPr>
          <w:rFonts w:ascii="Palatino Linotype" w:hAnsi="Palatino Linotype"/>
          <w:i/>
          <w:color w:val="000000"/>
        </w:rPr>
      </w:pPr>
      <w:r w:rsidRPr="004E3959">
        <w:rPr>
          <w:rFonts w:ascii="Palatino Linotype" w:hAnsi="Palatino Linotype"/>
          <w:bCs/>
          <w:i/>
          <w:color w:val="000000"/>
        </w:rPr>
        <w:t>Responsable de la Unidad de Transparencia</w:t>
      </w:r>
    </w:p>
    <w:p w14:paraId="5EE206D4" w14:textId="5E08E00F" w:rsidR="00021122" w:rsidRDefault="00021122" w:rsidP="001624E8">
      <w:pPr>
        <w:spacing w:after="0" w:line="360" w:lineRule="auto"/>
        <w:jc w:val="both"/>
        <w:rPr>
          <w:rFonts w:ascii="Palatino Linotype" w:hAnsi="Palatino Linotype"/>
          <w:sz w:val="24"/>
          <w:szCs w:val="24"/>
        </w:rPr>
      </w:pPr>
      <w:r>
        <w:rPr>
          <w:rFonts w:ascii="Palatino Linotype" w:hAnsi="Palatino Linotype"/>
          <w:sz w:val="24"/>
          <w:szCs w:val="24"/>
        </w:rPr>
        <w:lastRenderedPageBreak/>
        <w:t>Es de señalar que no adjunto el acuerdo correspondiente que establece el artículo 163</w:t>
      </w:r>
      <w:r>
        <w:rPr>
          <w:rStyle w:val="Refdenotaalpie"/>
          <w:rFonts w:ascii="Palatino Linotype" w:hAnsi="Palatino Linotype"/>
          <w:sz w:val="24"/>
          <w:szCs w:val="24"/>
        </w:rPr>
        <w:footnoteReference w:id="1"/>
      </w:r>
      <w:r>
        <w:rPr>
          <w:rFonts w:ascii="Palatino Linotype" w:hAnsi="Palatino Linotype"/>
          <w:sz w:val="24"/>
          <w:szCs w:val="24"/>
        </w:rPr>
        <w:t xml:space="preserve"> de la ley de Transparencia y acceso a la Información Pública del Estado de México y municipios</w:t>
      </w:r>
    </w:p>
    <w:p w14:paraId="734B4D40" w14:textId="77777777" w:rsidR="00021122" w:rsidRPr="00473E88" w:rsidRDefault="00021122" w:rsidP="001624E8">
      <w:pPr>
        <w:spacing w:after="0" w:line="360" w:lineRule="auto"/>
        <w:jc w:val="both"/>
        <w:rPr>
          <w:rFonts w:ascii="Palatino Linotype" w:hAnsi="Palatino Linotype"/>
          <w:sz w:val="16"/>
          <w:szCs w:val="24"/>
        </w:rPr>
      </w:pPr>
    </w:p>
    <w:p w14:paraId="7E39F49B" w14:textId="242C2623" w:rsidR="00021122" w:rsidRDefault="00021122" w:rsidP="001624E8">
      <w:pPr>
        <w:spacing w:after="0" w:line="360" w:lineRule="auto"/>
        <w:jc w:val="both"/>
        <w:rPr>
          <w:rFonts w:ascii="Palatino Linotype" w:hAnsi="Palatino Linotype"/>
          <w:b/>
          <w:sz w:val="24"/>
          <w:szCs w:val="24"/>
        </w:rPr>
      </w:pPr>
      <w:r>
        <w:rPr>
          <w:rFonts w:ascii="Palatino Linotype" w:hAnsi="Palatino Linotype"/>
          <w:b/>
          <w:sz w:val="28"/>
          <w:szCs w:val="28"/>
        </w:rPr>
        <w:t xml:space="preserve">TERCERO. </w:t>
      </w:r>
      <w:r>
        <w:rPr>
          <w:rFonts w:ascii="Palatino Linotype" w:hAnsi="Palatino Linotype"/>
          <w:b/>
          <w:sz w:val="24"/>
          <w:szCs w:val="24"/>
        </w:rPr>
        <w:t>De la respuesta proporcionada por el Sujeto Obligado.</w:t>
      </w:r>
    </w:p>
    <w:p w14:paraId="0AD839C0" w14:textId="77777777" w:rsidR="00021122" w:rsidRPr="00473E88" w:rsidRDefault="00021122" w:rsidP="001624E8">
      <w:pPr>
        <w:spacing w:after="0" w:line="360" w:lineRule="auto"/>
        <w:jc w:val="both"/>
        <w:rPr>
          <w:rFonts w:ascii="Palatino Linotype" w:hAnsi="Palatino Linotype"/>
          <w:sz w:val="14"/>
          <w:szCs w:val="24"/>
        </w:rPr>
      </w:pPr>
    </w:p>
    <w:p w14:paraId="4CBFC6B5" w14:textId="14BDE488" w:rsidR="00021122" w:rsidRPr="00021122" w:rsidRDefault="00021122" w:rsidP="001624E8">
      <w:pPr>
        <w:spacing w:after="0" w:line="360" w:lineRule="auto"/>
        <w:jc w:val="both"/>
        <w:rPr>
          <w:rFonts w:ascii="Palatino Linotype" w:hAnsi="Palatino Linotype"/>
          <w:sz w:val="24"/>
          <w:szCs w:val="24"/>
        </w:rPr>
      </w:pPr>
      <w:r>
        <w:rPr>
          <w:rFonts w:ascii="Palatino Linotype" w:hAnsi="Palatino Linotype"/>
          <w:sz w:val="24"/>
          <w:szCs w:val="24"/>
        </w:rPr>
        <w:t>Del expediente inmerso en SAIMEX, se advierte que en fecha dieciséis de julio de la presente anualidad el Sujeto Obligado remitió respuesta en los siguientes términos:</w:t>
      </w:r>
    </w:p>
    <w:p w14:paraId="2ADF92A0" w14:textId="77777777" w:rsidR="00021122" w:rsidRDefault="00021122" w:rsidP="001624E8">
      <w:pPr>
        <w:spacing w:after="0" w:line="360" w:lineRule="auto"/>
        <w:jc w:val="both"/>
        <w:rPr>
          <w:rFonts w:ascii="Palatino Linotype" w:hAnsi="Palatino Linotype"/>
          <w:sz w:val="24"/>
          <w:szCs w:val="24"/>
        </w:rPr>
      </w:pPr>
    </w:p>
    <w:p w14:paraId="092F0F2E" w14:textId="448E604C" w:rsidR="00232DA5" w:rsidRDefault="00021122" w:rsidP="00021122">
      <w:pPr>
        <w:spacing w:after="0" w:line="240" w:lineRule="auto"/>
        <w:ind w:left="851" w:right="850"/>
        <w:jc w:val="right"/>
        <w:rPr>
          <w:rFonts w:ascii="Palatino Linotype" w:hAnsi="Palatino Linotype"/>
          <w:i/>
          <w:color w:val="000000"/>
        </w:rPr>
      </w:pPr>
      <w:r w:rsidRPr="00021122">
        <w:rPr>
          <w:rFonts w:ascii="Palatino Linotype" w:hAnsi="Palatino Linotype"/>
          <w:i/>
          <w:color w:val="000000"/>
        </w:rPr>
        <w:t>Folio de la solicitud: 00450/NAUCALPA/IP/2021</w:t>
      </w:r>
    </w:p>
    <w:p w14:paraId="71C16EF9" w14:textId="77777777" w:rsidR="00021122" w:rsidRPr="00021122" w:rsidRDefault="00021122" w:rsidP="00021122">
      <w:pPr>
        <w:spacing w:after="0" w:line="240" w:lineRule="auto"/>
        <w:ind w:left="851" w:right="850"/>
        <w:jc w:val="right"/>
        <w:rPr>
          <w:rFonts w:ascii="Palatino Linotype" w:hAnsi="Palatino Linotype"/>
          <w:i/>
          <w:color w:val="000000"/>
        </w:rPr>
      </w:pPr>
    </w:p>
    <w:p w14:paraId="25111E6D" w14:textId="20B9DCD8" w:rsidR="00021122" w:rsidRDefault="00021122" w:rsidP="00021122">
      <w:pPr>
        <w:spacing w:after="0" w:line="240" w:lineRule="auto"/>
        <w:ind w:left="851" w:right="850"/>
        <w:jc w:val="both"/>
        <w:rPr>
          <w:rFonts w:ascii="Palatino Linotype" w:hAnsi="Palatino Linotype"/>
          <w:i/>
          <w:color w:val="000000"/>
        </w:rPr>
      </w:pPr>
      <w:r w:rsidRPr="0002112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CB3A60" w14:textId="77777777" w:rsidR="00021122" w:rsidRPr="00021122" w:rsidRDefault="00021122" w:rsidP="00021122">
      <w:pPr>
        <w:spacing w:after="0" w:line="240" w:lineRule="auto"/>
        <w:ind w:left="851" w:right="850"/>
        <w:jc w:val="both"/>
        <w:rPr>
          <w:rFonts w:ascii="Palatino Linotype" w:hAnsi="Palatino Linotype"/>
          <w:i/>
          <w:color w:val="000000"/>
        </w:rPr>
      </w:pPr>
    </w:p>
    <w:p w14:paraId="1559FD20" w14:textId="644F924E" w:rsidR="00021122" w:rsidRDefault="00021122" w:rsidP="00021122">
      <w:pPr>
        <w:spacing w:after="0" w:line="240" w:lineRule="auto"/>
        <w:ind w:left="851" w:right="850"/>
        <w:jc w:val="both"/>
        <w:rPr>
          <w:rFonts w:ascii="Palatino Linotype" w:hAnsi="Palatino Linotype"/>
          <w:i/>
          <w:color w:val="000000"/>
        </w:rPr>
      </w:pPr>
      <w:r w:rsidRPr="00021122">
        <w:rPr>
          <w:rFonts w:ascii="Palatino Linotype" w:hAnsi="Palatino Linotype"/>
          <w:i/>
          <w:color w:val="000000"/>
        </w:rPr>
        <w:t>Por lo que atañe a la Secretaría de Cultura, área encargada de atender su solicitud, la cual emite la siguiente respuesta: “…Se adjunta oficio No. SC/CJ/036/2021 y SC/DE/SAE/183/2021 mediante los cuales se da respuesta a la solicitud con folio 00450/NAUCALPA/IP/2021...” (</w:t>
      </w:r>
      <w:proofErr w:type="gramStart"/>
      <w:r w:rsidRPr="00021122">
        <w:rPr>
          <w:rFonts w:ascii="Palatino Linotype" w:hAnsi="Palatino Linotype"/>
          <w:i/>
          <w:color w:val="000000"/>
        </w:rPr>
        <w:t>sic</w:t>
      </w:r>
      <w:proofErr w:type="gramEnd"/>
      <w:r w:rsidRPr="00021122">
        <w:rPr>
          <w:rFonts w:ascii="Palatino Linotype" w:hAnsi="Palatino Linotype"/>
          <w:i/>
          <w:color w:val="000000"/>
        </w:rPr>
        <w:t>).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238B285A" w14:textId="77777777" w:rsidR="00021122" w:rsidRPr="00021122" w:rsidRDefault="00021122" w:rsidP="00021122">
      <w:pPr>
        <w:spacing w:after="0" w:line="240" w:lineRule="auto"/>
        <w:ind w:left="851" w:right="850"/>
        <w:jc w:val="both"/>
        <w:rPr>
          <w:rFonts w:ascii="Palatino Linotype" w:hAnsi="Palatino Linotype"/>
          <w:i/>
          <w:color w:val="000000"/>
        </w:rPr>
      </w:pPr>
    </w:p>
    <w:p w14:paraId="5BACA136" w14:textId="54204A36" w:rsidR="00021122" w:rsidRPr="00021122" w:rsidRDefault="00021122" w:rsidP="00021122">
      <w:pPr>
        <w:spacing w:after="0" w:line="240" w:lineRule="auto"/>
        <w:ind w:left="851" w:right="850"/>
        <w:jc w:val="both"/>
        <w:rPr>
          <w:rFonts w:ascii="Palatino Linotype" w:hAnsi="Palatino Linotype"/>
          <w:i/>
          <w:color w:val="000000"/>
        </w:rPr>
      </w:pPr>
      <w:r w:rsidRPr="00021122">
        <w:rPr>
          <w:rFonts w:ascii="Palatino Linotype" w:hAnsi="Palatino Linotype"/>
          <w:i/>
          <w:color w:val="000000"/>
        </w:rPr>
        <w:t>ATENTAMENTE</w:t>
      </w:r>
    </w:p>
    <w:p w14:paraId="08B17D85" w14:textId="3BAF6DC0" w:rsidR="00021122" w:rsidRDefault="00021122" w:rsidP="00021122">
      <w:pPr>
        <w:spacing w:after="0" w:line="240" w:lineRule="auto"/>
        <w:ind w:left="851" w:right="850"/>
        <w:jc w:val="both"/>
        <w:rPr>
          <w:rFonts w:ascii="Palatino Linotype" w:hAnsi="Palatino Linotype"/>
          <w:i/>
          <w:color w:val="000000"/>
        </w:rPr>
      </w:pPr>
      <w:r w:rsidRPr="00021122">
        <w:rPr>
          <w:rFonts w:ascii="Palatino Linotype" w:hAnsi="Palatino Linotype"/>
          <w:i/>
          <w:color w:val="000000"/>
        </w:rPr>
        <w:t>C. LEONARDO SALCEDO MALVAEZ</w:t>
      </w:r>
    </w:p>
    <w:p w14:paraId="19479048" w14:textId="66CFD460" w:rsidR="00554BD4" w:rsidRDefault="00473E88" w:rsidP="00554BD4">
      <w:pPr>
        <w:spacing w:after="0" w:line="360" w:lineRule="auto"/>
        <w:jc w:val="both"/>
        <w:rPr>
          <w:rFonts w:ascii="Palatino Linotype" w:hAnsi="Palatino Linotype"/>
          <w:sz w:val="24"/>
          <w:szCs w:val="24"/>
        </w:rPr>
      </w:pPr>
      <w:r>
        <w:rPr>
          <w:rFonts w:ascii="Palatino Linotype" w:hAnsi="Palatino Linotype"/>
          <w:color w:val="000000"/>
          <w:sz w:val="24"/>
          <w:szCs w:val="24"/>
        </w:rPr>
        <w:lastRenderedPageBreak/>
        <w:t>E</w:t>
      </w:r>
      <w:r w:rsidRPr="00554BD4">
        <w:rPr>
          <w:rFonts w:ascii="Palatino Linotype" w:hAnsi="Palatino Linotype"/>
          <w:color w:val="000000"/>
          <w:sz w:val="24"/>
          <w:szCs w:val="24"/>
        </w:rPr>
        <w:t xml:space="preserve">l </w:t>
      </w:r>
      <w:r>
        <w:rPr>
          <w:rFonts w:ascii="Palatino Linotype" w:hAnsi="Palatino Linotype"/>
          <w:color w:val="000000"/>
          <w:sz w:val="24"/>
          <w:szCs w:val="24"/>
        </w:rPr>
        <w:t>Sujeto Obligad, en su</w:t>
      </w:r>
      <w:r w:rsidRPr="00554BD4">
        <w:rPr>
          <w:rFonts w:ascii="Palatino Linotype" w:hAnsi="Palatino Linotype"/>
          <w:color w:val="000000"/>
          <w:sz w:val="24"/>
          <w:szCs w:val="24"/>
        </w:rPr>
        <w:t xml:space="preserve"> respuesta </w:t>
      </w:r>
      <w:r w:rsidR="00485194" w:rsidRPr="00554BD4">
        <w:rPr>
          <w:rFonts w:ascii="Palatino Linotype" w:hAnsi="Palatino Linotype"/>
          <w:color w:val="000000"/>
          <w:sz w:val="24"/>
          <w:szCs w:val="24"/>
        </w:rPr>
        <w:t>adjunt</w:t>
      </w:r>
      <w:r>
        <w:rPr>
          <w:rFonts w:ascii="Palatino Linotype" w:hAnsi="Palatino Linotype"/>
          <w:color w:val="000000"/>
          <w:sz w:val="24"/>
          <w:szCs w:val="24"/>
        </w:rPr>
        <w:t>o</w:t>
      </w:r>
      <w:r w:rsidR="00485194" w:rsidRPr="00554BD4">
        <w:rPr>
          <w:rFonts w:ascii="Palatino Linotype" w:hAnsi="Palatino Linotype"/>
          <w:color w:val="000000"/>
          <w:sz w:val="24"/>
          <w:szCs w:val="24"/>
        </w:rPr>
        <w:t xml:space="preserve"> un archivo denominado </w:t>
      </w:r>
      <w:hyperlink r:id="rId8" w:tgtFrame="_blank" w:history="1">
        <w:r w:rsidR="00485194" w:rsidRPr="00554BD4">
          <w:rPr>
            <w:rStyle w:val="Hipervnculo"/>
            <w:rFonts w:ascii="Palatino Linotype" w:hAnsi="Palatino Linotype" w:cs="Arial"/>
            <w:b/>
            <w:bCs/>
            <w:color w:val="auto"/>
            <w:sz w:val="24"/>
            <w:szCs w:val="24"/>
          </w:rPr>
          <w:t>respuesta folio 450 (1).pdf</w:t>
        </w:r>
      </w:hyperlink>
      <w:r w:rsidR="00485194" w:rsidRPr="00554BD4">
        <w:rPr>
          <w:rFonts w:ascii="Palatino Linotype" w:hAnsi="Palatino Linotype"/>
          <w:sz w:val="24"/>
          <w:szCs w:val="24"/>
        </w:rPr>
        <w:t xml:space="preserve">, el cual contiene el oficio SC/CJ/036/2021, de fecha trece de junio de dos mil </w:t>
      </w:r>
      <w:r w:rsidR="00554BD4" w:rsidRPr="00554BD4">
        <w:rPr>
          <w:rFonts w:ascii="Palatino Linotype" w:hAnsi="Palatino Linotype"/>
          <w:sz w:val="24"/>
          <w:szCs w:val="24"/>
        </w:rPr>
        <w:t>veintiuno</w:t>
      </w:r>
      <w:r w:rsidR="00485194" w:rsidRPr="00554BD4">
        <w:rPr>
          <w:rFonts w:ascii="Palatino Linotype" w:hAnsi="Palatino Linotype"/>
          <w:sz w:val="24"/>
          <w:szCs w:val="24"/>
        </w:rPr>
        <w:t xml:space="preserve">, en donde el </w:t>
      </w:r>
      <w:r w:rsidR="00554BD4" w:rsidRPr="00554BD4">
        <w:rPr>
          <w:rFonts w:ascii="Palatino Linotype" w:hAnsi="Palatino Linotype"/>
          <w:sz w:val="24"/>
          <w:szCs w:val="24"/>
        </w:rPr>
        <w:t>Servidor</w:t>
      </w:r>
      <w:r w:rsidR="00485194" w:rsidRPr="00554BD4">
        <w:rPr>
          <w:rFonts w:ascii="Palatino Linotype" w:hAnsi="Palatino Linotype"/>
          <w:sz w:val="24"/>
          <w:szCs w:val="24"/>
        </w:rPr>
        <w:t xml:space="preserve"> Público Habilitado de la Secretaria de </w:t>
      </w:r>
      <w:r w:rsidR="00554BD4" w:rsidRPr="00554BD4">
        <w:rPr>
          <w:rFonts w:ascii="Palatino Linotype" w:hAnsi="Palatino Linotype"/>
          <w:sz w:val="24"/>
          <w:szCs w:val="24"/>
        </w:rPr>
        <w:t>Cultura</w:t>
      </w:r>
      <w:r w:rsidR="00485194" w:rsidRPr="00554BD4">
        <w:rPr>
          <w:rFonts w:ascii="Palatino Linotype" w:hAnsi="Palatino Linotype"/>
          <w:sz w:val="24"/>
          <w:szCs w:val="24"/>
        </w:rPr>
        <w:t xml:space="preserve">, informo que de conformidad con las fracciones IV y XXV del artículo 92, de la Ley de Transparencia </w:t>
      </w:r>
      <w:r w:rsidR="00554BD4" w:rsidRPr="00554BD4">
        <w:rPr>
          <w:rFonts w:ascii="Palatino Linotype" w:hAnsi="Palatino Linotype"/>
          <w:sz w:val="24"/>
          <w:szCs w:val="24"/>
        </w:rPr>
        <w:t xml:space="preserve">y Acceso a la Información </w:t>
      </w:r>
      <w:r w:rsidRPr="00554BD4">
        <w:rPr>
          <w:rFonts w:ascii="Palatino Linotype" w:hAnsi="Palatino Linotype"/>
          <w:sz w:val="24"/>
          <w:szCs w:val="24"/>
        </w:rPr>
        <w:t xml:space="preserve">Pública </w:t>
      </w:r>
      <w:r w:rsidR="00554BD4" w:rsidRPr="00554BD4">
        <w:rPr>
          <w:rFonts w:ascii="Palatino Linotype" w:hAnsi="Palatino Linotype"/>
          <w:sz w:val="24"/>
          <w:szCs w:val="24"/>
        </w:rPr>
        <w:t>del Estado de México y Municipios, la información requerida por el solicitante en materia de presupuesto, así como las metas y objetivos e indicadores de las unidades administrativas de conformidad con los programas de trabajo e informes anuales de actividades de acuerdo con el Plan Estatal de Desarrollo Municipal, a través de las ligas electrónicas siguientes:</w:t>
      </w:r>
    </w:p>
    <w:p w14:paraId="40F9DFE0" w14:textId="77777777" w:rsidR="00554BD4" w:rsidRPr="009D636F" w:rsidRDefault="00554BD4" w:rsidP="00554BD4">
      <w:pPr>
        <w:spacing w:after="0" w:line="360" w:lineRule="auto"/>
        <w:jc w:val="both"/>
        <w:rPr>
          <w:rFonts w:ascii="Palatino Linotype" w:hAnsi="Palatino Linotype"/>
          <w:sz w:val="20"/>
          <w:szCs w:val="24"/>
        </w:rPr>
      </w:pPr>
    </w:p>
    <w:p w14:paraId="11256A36" w14:textId="636859D4" w:rsidR="00554BD4" w:rsidRPr="00554BD4" w:rsidRDefault="00554BD4" w:rsidP="00554BD4">
      <w:pPr>
        <w:spacing w:after="0" w:line="240" w:lineRule="auto"/>
        <w:ind w:right="850"/>
        <w:jc w:val="both"/>
        <w:rPr>
          <w:rFonts w:ascii="Palatino Linotype" w:hAnsi="Palatino Linotype"/>
          <w:sz w:val="24"/>
          <w:szCs w:val="24"/>
        </w:rPr>
      </w:pPr>
      <w:r w:rsidRPr="00554BD4">
        <w:rPr>
          <w:rFonts w:ascii="Palatino Linotype" w:hAnsi="Palatino Linotype"/>
          <w:sz w:val="24"/>
          <w:szCs w:val="24"/>
        </w:rPr>
        <w:t>Presupuesto asignado</w:t>
      </w:r>
    </w:p>
    <w:p w14:paraId="0999C9F5" w14:textId="6F12D81E" w:rsidR="00485194" w:rsidRDefault="004C7753" w:rsidP="00554BD4">
      <w:pPr>
        <w:tabs>
          <w:tab w:val="left" w:pos="142"/>
        </w:tabs>
        <w:spacing w:after="0" w:line="240" w:lineRule="auto"/>
        <w:ind w:right="850"/>
        <w:jc w:val="both"/>
        <w:rPr>
          <w:rFonts w:ascii="Palatino Linotype" w:hAnsi="Palatino Linotype"/>
          <w:sz w:val="23"/>
          <w:szCs w:val="23"/>
        </w:rPr>
      </w:pPr>
      <w:hyperlink r:id="rId9" w:history="1">
        <w:r w:rsidR="00554BD4" w:rsidRPr="00375414">
          <w:rPr>
            <w:rStyle w:val="Hipervnculo"/>
            <w:rFonts w:ascii="Palatino Linotype" w:hAnsi="Palatino Linotype"/>
            <w:sz w:val="23"/>
            <w:szCs w:val="23"/>
          </w:rPr>
          <w:t>https://www.ipomex.org.mx/ipo3/lgt/indice/NAUCALPAN/art_92_xxv_a.web</w:t>
        </w:r>
      </w:hyperlink>
    </w:p>
    <w:p w14:paraId="5E662EDD" w14:textId="77777777" w:rsidR="00554BD4" w:rsidRPr="00554BD4" w:rsidRDefault="00554BD4" w:rsidP="00554BD4">
      <w:pPr>
        <w:tabs>
          <w:tab w:val="left" w:pos="142"/>
        </w:tabs>
        <w:spacing w:after="0" w:line="240" w:lineRule="auto"/>
        <w:ind w:right="850"/>
        <w:jc w:val="both"/>
        <w:rPr>
          <w:rFonts w:ascii="Palatino Linotype" w:hAnsi="Palatino Linotype"/>
          <w:sz w:val="23"/>
          <w:szCs w:val="23"/>
        </w:rPr>
      </w:pPr>
    </w:p>
    <w:p w14:paraId="6CEC1C9F" w14:textId="77777777" w:rsidR="00554BD4" w:rsidRPr="009D636F" w:rsidRDefault="00554BD4" w:rsidP="00554BD4">
      <w:pPr>
        <w:tabs>
          <w:tab w:val="left" w:pos="142"/>
        </w:tabs>
        <w:spacing w:after="0" w:line="240" w:lineRule="auto"/>
        <w:ind w:right="850"/>
        <w:jc w:val="both"/>
        <w:rPr>
          <w:rFonts w:ascii="Palatino Linotype" w:hAnsi="Palatino Linotype"/>
          <w:sz w:val="20"/>
          <w:szCs w:val="24"/>
        </w:rPr>
      </w:pPr>
    </w:p>
    <w:p w14:paraId="322F1730" w14:textId="154EEC06" w:rsidR="00554BD4" w:rsidRDefault="00554BD4" w:rsidP="00554BD4">
      <w:pPr>
        <w:tabs>
          <w:tab w:val="left" w:pos="142"/>
        </w:tabs>
        <w:spacing w:after="0" w:line="240" w:lineRule="auto"/>
        <w:ind w:right="850"/>
        <w:jc w:val="both"/>
        <w:rPr>
          <w:rFonts w:ascii="Palatino Linotype" w:hAnsi="Palatino Linotype"/>
          <w:sz w:val="24"/>
          <w:szCs w:val="24"/>
        </w:rPr>
      </w:pPr>
      <w:r>
        <w:rPr>
          <w:rFonts w:ascii="Palatino Linotype" w:hAnsi="Palatino Linotype"/>
          <w:sz w:val="24"/>
          <w:szCs w:val="24"/>
        </w:rPr>
        <w:t>Metas objetivos de las áreas</w:t>
      </w:r>
    </w:p>
    <w:p w14:paraId="3912DF39" w14:textId="073F9A70" w:rsidR="00554BD4" w:rsidRDefault="004C7753" w:rsidP="00554BD4">
      <w:pPr>
        <w:tabs>
          <w:tab w:val="left" w:pos="142"/>
        </w:tabs>
        <w:spacing w:after="0" w:line="240" w:lineRule="auto"/>
        <w:ind w:right="850"/>
        <w:jc w:val="both"/>
        <w:rPr>
          <w:rFonts w:ascii="Palatino Linotype" w:hAnsi="Palatino Linotype"/>
          <w:sz w:val="24"/>
          <w:szCs w:val="24"/>
        </w:rPr>
      </w:pPr>
      <w:hyperlink r:id="rId10" w:history="1">
        <w:r w:rsidR="00554BD4" w:rsidRPr="00375414">
          <w:rPr>
            <w:rStyle w:val="Hipervnculo"/>
            <w:rFonts w:ascii="Palatino Linotype" w:hAnsi="Palatino Linotype"/>
            <w:sz w:val="24"/>
            <w:szCs w:val="24"/>
          </w:rPr>
          <w:t>https://www.ipomex.org.mx/ipo3/lgt/indice/NAUCALPAN/art_92_iv.web</w:t>
        </w:r>
      </w:hyperlink>
    </w:p>
    <w:p w14:paraId="745A39AE" w14:textId="77777777" w:rsidR="00554BD4" w:rsidRDefault="00554BD4" w:rsidP="00554BD4">
      <w:pPr>
        <w:tabs>
          <w:tab w:val="left" w:pos="142"/>
        </w:tabs>
        <w:spacing w:after="0" w:line="240" w:lineRule="auto"/>
        <w:ind w:right="850"/>
        <w:jc w:val="both"/>
        <w:rPr>
          <w:rFonts w:ascii="Palatino Linotype" w:hAnsi="Palatino Linotype"/>
          <w:sz w:val="24"/>
          <w:szCs w:val="24"/>
        </w:rPr>
      </w:pPr>
    </w:p>
    <w:p w14:paraId="354B0D68" w14:textId="53DFFB91" w:rsidR="00554BD4" w:rsidRDefault="00554BD4" w:rsidP="00F874BB">
      <w:pPr>
        <w:tabs>
          <w:tab w:val="left" w:pos="142"/>
          <w:tab w:val="left" w:pos="7655"/>
        </w:tabs>
        <w:spacing w:after="0" w:line="360" w:lineRule="auto"/>
        <w:jc w:val="both"/>
        <w:rPr>
          <w:rFonts w:ascii="Palatino Linotype" w:hAnsi="Palatino Linotype"/>
          <w:sz w:val="24"/>
          <w:szCs w:val="24"/>
        </w:rPr>
      </w:pPr>
      <w:r>
        <w:rPr>
          <w:rFonts w:ascii="Palatino Linotype" w:hAnsi="Palatino Linotype"/>
          <w:sz w:val="24"/>
          <w:szCs w:val="24"/>
        </w:rPr>
        <w:t>En relación al punto tres, refiere que se adjun</w:t>
      </w:r>
      <w:r w:rsidR="009433D7">
        <w:rPr>
          <w:rFonts w:ascii="Palatino Linotype" w:hAnsi="Palatino Linotype"/>
          <w:sz w:val="24"/>
          <w:szCs w:val="24"/>
        </w:rPr>
        <w:t>tan 1155 oficios signados por la</w:t>
      </w:r>
      <w:r>
        <w:rPr>
          <w:rFonts w:ascii="Palatino Linotype" w:hAnsi="Palatino Linotype"/>
          <w:sz w:val="24"/>
          <w:szCs w:val="24"/>
        </w:rPr>
        <w:t xml:space="preserve"> Titular de la Dirección de Educación que corresponde al periodo solicitado con un peso de 1.75 GB. </w:t>
      </w:r>
      <w:proofErr w:type="gramStart"/>
      <w:r w:rsidR="00473E88">
        <w:rPr>
          <w:rFonts w:ascii="Palatino Linotype" w:hAnsi="Palatino Linotype"/>
          <w:sz w:val="24"/>
          <w:szCs w:val="24"/>
        </w:rPr>
        <w:t>p</w:t>
      </w:r>
      <w:r>
        <w:rPr>
          <w:rFonts w:ascii="Palatino Linotype" w:hAnsi="Palatino Linotype"/>
          <w:sz w:val="24"/>
          <w:szCs w:val="24"/>
        </w:rPr>
        <w:t>or</w:t>
      </w:r>
      <w:proofErr w:type="gramEnd"/>
      <w:r>
        <w:rPr>
          <w:rFonts w:ascii="Palatino Linotype" w:hAnsi="Palatino Linotype"/>
          <w:sz w:val="24"/>
          <w:szCs w:val="24"/>
        </w:rPr>
        <w:t xml:space="preserve"> lo cual está sujeto a que la plataforma del sistema SAIMEX, permita subir la información.</w:t>
      </w:r>
    </w:p>
    <w:p w14:paraId="24A81557" w14:textId="77777777" w:rsidR="00F874BB" w:rsidRPr="009D636F" w:rsidRDefault="00F874BB" w:rsidP="00F874BB">
      <w:pPr>
        <w:tabs>
          <w:tab w:val="left" w:pos="142"/>
          <w:tab w:val="left" w:pos="7655"/>
        </w:tabs>
        <w:spacing w:after="0" w:line="360" w:lineRule="auto"/>
        <w:jc w:val="both"/>
        <w:rPr>
          <w:rFonts w:ascii="Palatino Linotype" w:hAnsi="Palatino Linotype"/>
          <w:sz w:val="20"/>
          <w:szCs w:val="24"/>
        </w:rPr>
      </w:pPr>
    </w:p>
    <w:p w14:paraId="5F47680C" w14:textId="193A9B02" w:rsidR="00F874BB" w:rsidRDefault="00473E88" w:rsidP="00F874BB">
      <w:pPr>
        <w:tabs>
          <w:tab w:val="left" w:pos="142"/>
          <w:tab w:val="left" w:pos="7655"/>
        </w:tabs>
        <w:spacing w:after="0" w:line="360" w:lineRule="auto"/>
        <w:jc w:val="both"/>
        <w:rPr>
          <w:rFonts w:ascii="Palatino Linotype" w:hAnsi="Palatino Linotype"/>
          <w:sz w:val="24"/>
          <w:szCs w:val="24"/>
        </w:rPr>
      </w:pPr>
      <w:r>
        <w:rPr>
          <w:rFonts w:ascii="Palatino Linotype" w:hAnsi="Palatino Linotype"/>
          <w:sz w:val="24"/>
          <w:szCs w:val="24"/>
        </w:rPr>
        <w:t>Así mismo adjuntó el o</w:t>
      </w:r>
      <w:r w:rsidR="00F874BB">
        <w:rPr>
          <w:rFonts w:ascii="Palatino Linotype" w:hAnsi="Palatino Linotype"/>
          <w:sz w:val="24"/>
          <w:szCs w:val="24"/>
        </w:rPr>
        <w:t xml:space="preserve">ficio DC/DE/SAE/183/2021, de fecha catorce de julio de dos mil veintiuno, </w:t>
      </w:r>
      <w:r w:rsidR="00C97586">
        <w:rPr>
          <w:rFonts w:ascii="Palatino Linotype" w:hAnsi="Palatino Linotype"/>
          <w:sz w:val="24"/>
          <w:szCs w:val="24"/>
        </w:rPr>
        <w:t xml:space="preserve">signado por el Subdirector de Atención a Escuelas de la Secretaria de Cultura, </w:t>
      </w:r>
      <w:r>
        <w:rPr>
          <w:rFonts w:ascii="Palatino Linotype" w:hAnsi="Palatino Linotype"/>
          <w:sz w:val="24"/>
          <w:szCs w:val="24"/>
        </w:rPr>
        <w:t xml:space="preserve">en el cual </w:t>
      </w:r>
      <w:r w:rsidR="00C97586">
        <w:rPr>
          <w:rFonts w:ascii="Palatino Linotype" w:hAnsi="Palatino Linotype"/>
          <w:sz w:val="24"/>
          <w:szCs w:val="24"/>
        </w:rPr>
        <w:t xml:space="preserve">informa que se ingresaron 460 solicitudes de apoyo a escuelas en el periodo del 1 de enero de 2019 al 30 de abril de 2020, siendo turnadas a las secretarias </w:t>
      </w:r>
      <w:r w:rsidR="00C97586">
        <w:rPr>
          <w:rFonts w:ascii="Palatino Linotype" w:hAnsi="Palatino Linotype"/>
          <w:sz w:val="24"/>
          <w:szCs w:val="24"/>
        </w:rPr>
        <w:lastRenderedPageBreak/>
        <w:t>y dependencias de competencia para su debida atención, notificando a los peticionario del proceso realizado, al ser turnadas a otras áreas de competencia se desconoce de la ejecución de ellas y el presupuesto que se les destino.</w:t>
      </w:r>
    </w:p>
    <w:p w14:paraId="0F83F501" w14:textId="77777777" w:rsidR="00F874BB" w:rsidRPr="009D636F" w:rsidRDefault="00F874BB" w:rsidP="00F874BB">
      <w:pPr>
        <w:tabs>
          <w:tab w:val="left" w:pos="142"/>
          <w:tab w:val="left" w:pos="7655"/>
        </w:tabs>
        <w:spacing w:after="0" w:line="360" w:lineRule="auto"/>
        <w:jc w:val="both"/>
        <w:rPr>
          <w:rFonts w:ascii="Palatino Linotype" w:hAnsi="Palatino Linotype"/>
          <w:szCs w:val="24"/>
        </w:rPr>
      </w:pPr>
    </w:p>
    <w:p w14:paraId="391D9A0C" w14:textId="3999555C"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2F3AAF">
        <w:rPr>
          <w:rFonts w:ascii="Palatino Linotype" w:hAnsi="Palatino Linotype"/>
          <w:b/>
          <w:sz w:val="28"/>
          <w:szCs w:val="28"/>
        </w:rPr>
        <w:t xml:space="preserve">O. </w:t>
      </w:r>
      <w:r w:rsidR="00F2498E" w:rsidRPr="00E67455">
        <w:rPr>
          <w:rFonts w:ascii="Palatino Linotype" w:hAnsi="Palatino Linotype"/>
          <w:b/>
          <w:sz w:val="24"/>
          <w:szCs w:val="24"/>
        </w:rPr>
        <w:t>De la impugnación de la respuesta.</w:t>
      </w:r>
    </w:p>
    <w:p w14:paraId="3FAB8B50" w14:textId="6D6FE748"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A86406">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021122">
        <w:rPr>
          <w:rFonts w:ascii="Palatino Linotype" w:hAnsi="Palatino Linotype" w:cs="Arial"/>
          <w:sz w:val="24"/>
          <w:szCs w:val="24"/>
        </w:rPr>
        <w:t xml:space="preserve">diecisiete </w:t>
      </w:r>
      <w:r w:rsidR="00076332">
        <w:rPr>
          <w:rFonts w:ascii="Palatino Linotype" w:hAnsi="Palatino Linotype" w:cs="Arial"/>
          <w:sz w:val="24"/>
          <w:szCs w:val="24"/>
        </w:rPr>
        <w:t>de julio</w:t>
      </w:r>
      <w:r w:rsidR="00680D15" w:rsidRPr="00E67455">
        <w:rPr>
          <w:rFonts w:ascii="Palatino Linotype" w:hAnsi="Palatino Linotype" w:cs="Arial"/>
          <w:sz w:val="24"/>
          <w:szCs w:val="24"/>
        </w:rPr>
        <w:t xml:space="preserve"> 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BC66EE">
        <w:rPr>
          <w:rFonts w:ascii="Palatino Linotype" w:hAnsi="Palatino Linotype" w:cs="Arial"/>
          <w:b/>
          <w:bCs/>
          <w:sz w:val="24"/>
          <w:szCs w:val="24"/>
          <w:lang w:eastAsia="es-MX"/>
        </w:rPr>
        <w:t>3</w:t>
      </w:r>
      <w:r w:rsidR="00021122">
        <w:rPr>
          <w:rFonts w:ascii="Palatino Linotype" w:hAnsi="Palatino Linotype" w:cs="Arial"/>
          <w:b/>
          <w:bCs/>
          <w:sz w:val="24"/>
          <w:szCs w:val="24"/>
          <w:lang w:eastAsia="es-MX"/>
        </w:rPr>
        <w:t>755</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2CA380F5" w:rsidR="00841673" w:rsidRPr="00021122" w:rsidRDefault="00841673" w:rsidP="00C73ED0">
      <w:pPr>
        <w:tabs>
          <w:tab w:val="left" w:pos="1405"/>
        </w:tabs>
        <w:spacing w:after="0" w:line="240" w:lineRule="auto"/>
        <w:ind w:left="851" w:right="850"/>
        <w:jc w:val="both"/>
        <w:rPr>
          <w:rFonts w:ascii="Palatino Linotype" w:hAnsi="Palatino Linotype"/>
          <w:i/>
          <w:color w:val="000000"/>
        </w:rPr>
      </w:pPr>
      <w:r w:rsidRPr="00021122">
        <w:rPr>
          <w:rFonts w:ascii="Palatino Linotype" w:hAnsi="Palatino Linotype"/>
          <w:i/>
          <w:color w:val="000000"/>
        </w:rPr>
        <w:t>“</w:t>
      </w:r>
      <w:r w:rsidR="00021122" w:rsidRPr="00021122">
        <w:rPr>
          <w:rFonts w:ascii="Palatino Linotype" w:hAnsi="Palatino Linotype"/>
          <w:i/>
          <w:color w:val="000000"/>
        </w:rPr>
        <w:t xml:space="preserve">Con fecha de 16 de junio del 2021 hice la solicitud con folio 00450/NAUCALPA/IP/2021 en donde solicite lo siguiente: 1. Solicito la programática sobre las metas de la </w:t>
      </w:r>
      <w:proofErr w:type="spellStart"/>
      <w:r w:rsidR="00021122" w:rsidRPr="00021122">
        <w:rPr>
          <w:rFonts w:ascii="Palatino Linotype" w:hAnsi="Palatino Linotype"/>
          <w:i/>
          <w:color w:val="000000"/>
        </w:rPr>
        <w:t>direccion</w:t>
      </w:r>
      <w:proofErr w:type="spellEnd"/>
      <w:r w:rsidR="00021122" w:rsidRPr="00021122">
        <w:rPr>
          <w:rFonts w:ascii="Palatino Linotype" w:hAnsi="Palatino Linotype"/>
          <w:i/>
          <w:color w:val="000000"/>
        </w:rPr>
        <w:t xml:space="preserve"> de </w:t>
      </w:r>
      <w:proofErr w:type="spellStart"/>
      <w:r w:rsidR="00021122" w:rsidRPr="00021122">
        <w:rPr>
          <w:rFonts w:ascii="Palatino Linotype" w:hAnsi="Palatino Linotype"/>
          <w:i/>
          <w:color w:val="000000"/>
        </w:rPr>
        <w:t>educacion</w:t>
      </w:r>
      <w:proofErr w:type="spellEnd"/>
      <w:r w:rsidR="00021122" w:rsidRPr="00021122">
        <w:rPr>
          <w:rFonts w:ascii="Palatino Linotype" w:hAnsi="Palatino Linotype"/>
          <w:i/>
          <w:color w:val="000000"/>
        </w:rPr>
        <w:t xml:space="preserve"> según su presupuesto en base a resultados del año 2019 (1 de enero al 31 de diciembre de 2019) y del año 2020 (1 de enero al 31 de diciembre de 2020). 2. Solicito el presupuesto asignado a la </w:t>
      </w:r>
      <w:proofErr w:type="spellStart"/>
      <w:r w:rsidR="00021122" w:rsidRPr="00021122">
        <w:rPr>
          <w:rFonts w:ascii="Palatino Linotype" w:hAnsi="Palatino Linotype"/>
          <w:i/>
          <w:color w:val="000000"/>
        </w:rPr>
        <w:t>direccion</w:t>
      </w:r>
      <w:proofErr w:type="spellEnd"/>
      <w:r w:rsidR="00021122" w:rsidRPr="00021122">
        <w:rPr>
          <w:rFonts w:ascii="Palatino Linotype" w:hAnsi="Palatino Linotype"/>
          <w:i/>
          <w:color w:val="000000"/>
        </w:rPr>
        <w:t xml:space="preserve"> de </w:t>
      </w:r>
      <w:proofErr w:type="spellStart"/>
      <w:r w:rsidR="00021122" w:rsidRPr="00021122">
        <w:rPr>
          <w:rFonts w:ascii="Palatino Linotype" w:hAnsi="Palatino Linotype"/>
          <w:i/>
          <w:color w:val="000000"/>
        </w:rPr>
        <w:t>educacion</w:t>
      </w:r>
      <w:proofErr w:type="spellEnd"/>
      <w:r w:rsidR="00021122" w:rsidRPr="00021122">
        <w:rPr>
          <w:rFonts w:ascii="Palatino Linotype" w:hAnsi="Palatino Linotype"/>
          <w:i/>
          <w:color w:val="000000"/>
        </w:rPr>
        <w:t xml:space="preserve">, el desglose de las metas propuestas para los periodos fiscales 2019 (1 de enero al 31 de diciembre de 2019) y 2020 (1 de enero al 31 de diciembre de 2020) </w:t>
      </w:r>
      <w:proofErr w:type="spellStart"/>
      <w:r w:rsidR="00021122" w:rsidRPr="00021122">
        <w:rPr>
          <w:rFonts w:ascii="Palatino Linotype" w:hAnsi="Palatino Linotype"/>
          <w:i/>
          <w:color w:val="000000"/>
        </w:rPr>
        <w:t>asi</w:t>
      </w:r>
      <w:proofErr w:type="spellEnd"/>
      <w:r w:rsidR="00021122" w:rsidRPr="00021122">
        <w:rPr>
          <w:rFonts w:ascii="Palatino Linotype" w:hAnsi="Palatino Linotype"/>
          <w:i/>
          <w:color w:val="000000"/>
        </w:rPr>
        <w:t xml:space="preserve"> como el cumplimiento o no desglosado de esas metas y la </w:t>
      </w:r>
      <w:proofErr w:type="spellStart"/>
      <w:r w:rsidR="00021122" w:rsidRPr="00021122">
        <w:rPr>
          <w:rFonts w:ascii="Palatino Linotype" w:hAnsi="Palatino Linotype"/>
          <w:i/>
          <w:color w:val="000000"/>
        </w:rPr>
        <w:t>justificacion</w:t>
      </w:r>
      <w:proofErr w:type="spellEnd"/>
      <w:r w:rsidR="00021122" w:rsidRPr="00021122">
        <w:rPr>
          <w:rFonts w:ascii="Palatino Linotype" w:hAnsi="Palatino Linotype"/>
          <w:i/>
          <w:color w:val="000000"/>
        </w:rPr>
        <w:t xml:space="preserve"> en caso de no haber sido cumplidas. 3. Solicito una copia de cada uno de los oficios firmados por el o la titular de la </w:t>
      </w:r>
      <w:proofErr w:type="spellStart"/>
      <w:r w:rsidR="00021122" w:rsidRPr="00021122">
        <w:rPr>
          <w:rFonts w:ascii="Palatino Linotype" w:hAnsi="Palatino Linotype"/>
          <w:i/>
          <w:color w:val="000000"/>
        </w:rPr>
        <w:t>direccion</w:t>
      </w:r>
      <w:proofErr w:type="spellEnd"/>
      <w:r w:rsidR="00021122" w:rsidRPr="00021122">
        <w:rPr>
          <w:rFonts w:ascii="Palatino Linotype" w:hAnsi="Palatino Linotype"/>
          <w:i/>
          <w:color w:val="000000"/>
        </w:rPr>
        <w:t xml:space="preserve"> de </w:t>
      </w:r>
      <w:proofErr w:type="spellStart"/>
      <w:r w:rsidR="00021122" w:rsidRPr="00021122">
        <w:rPr>
          <w:rFonts w:ascii="Palatino Linotype" w:hAnsi="Palatino Linotype"/>
          <w:i/>
          <w:color w:val="000000"/>
        </w:rPr>
        <w:t>educacion</w:t>
      </w:r>
      <w:proofErr w:type="spellEnd"/>
      <w:r w:rsidR="00021122" w:rsidRPr="00021122">
        <w:rPr>
          <w:rFonts w:ascii="Palatino Linotype" w:hAnsi="Palatino Linotype"/>
          <w:i/>
          <w:color w:val="000000"/>
        </w:rPr>
        <w:t xml:space="preserve"> del 1 de enero de 2019 al 31 de diciembre de 2019. 4. Solicito el </w:t>
      </w:r>
      <w:proofErr w:type="spellStart"/>
      <w:r w:rsidR="00021122" w:rsidRPr="00021122">
        <w:rPr>
          <w:rFonts w:ascii="Palatino Linotype" w:hAnsi="Palatino Linotype"/>
          <w:i/>
          <w:color w:val="000000"/>
        </w:rPr>
        <w:t>numero</w:t>
      </w:r>
      <w:proofErr w:type="spellEnd"/>
      <w:r w:rsidR="00021122" w:rsidRPr="00021122">
        <w:rPr>
          <w:rFonts w:ascii="Palatino Linotype" w:hAnsi="Palatino Linotype"/>
          <w:i/>
          <w:color w:val="000000"/>
        </w:rPr>
        <w:t xml:space="preserve"> de solicitudes de apoyo a escuelas que ingresaron en el periodo del 1 de enero de 2019 al 30 de abril de 2020, </w:t>
      </w:r>
      <w:proofErr w:type="spellStart"/>
      <w:r w:rsidR="00021122" w:rsidRPr="00021122">
        <w:rPr>
          <w:rFonts w:ascii="Palatino Linotype" w:hAnsi="Palatino Linotype"/>
          <w:i/>
          <w:color w:val="000000"/>
        </w:rPr>
        <w:t>cuales</w:t>
      </w:r>
      <w:proofErr w:type="spellEnd"/>
      <w:r w:rsidR="00021122" w:rsidRPr="00021122">
        <w:rPr>
          <w:rFonts w:ascii="Palatino Linotype" w:hAnsi="Palatino Linotype"/>
          <w:i/>
          <w:color w:val="000000"/>
        </w:rPr>
        <w:t xml:space="preserve"> de esas solicitudes fueron atendidas, que presupuesto se les destino a su </w:t>
      </w:r>
      <w:proofErr w:type="spellStart"/>
      <w:r w:rsidR="00021122" w:rsidRPr="00021122">
        <w:rPr>
          <w:rFonts w:ascii="Palatino Linotype" w:hAnsi="Palatino Linotype"/>
          <w:i/>
          <w:color w:val="000000"/>
        </w:rPr>
        <w:t>atencion</w:t>
      </w:r>
      <w:proofErr w:type="spellEnd"/>
      <w:r w:rsidR="00021122" w:rsidRPr="00021122">
        <w:rPr>
          <w:rFonts w:ascii="Palatino Linotype" w:hAnsi="Palatino Linotype"/>
          <w:i/>
          <w:color w:val="000000"/>
        </w:rPr>
        <w:t xml:space="preserve"> e indicar si hubo omisiones y su correspondiente </w:t>
      </w:r>
      <w:proofErr w:type="spellStart"/>
      <w:r w:rsidR="00021122" w:rsidRPr="00021122">
        <w:rPr>
          <w:rFonts w:ascii="Palatino Linotype" w:hAnsi="Palatino Linotype"/>
          <w:i/>
          <w:color w:val="000000"/>
        </w:rPr>
        <w:t>justificacion</w:t>
      </w:r>
      <w:proofErr w:type="spellEnd"/>
      <w:r w:rsidR="00021122" w:rsidRPr="00021122">
        <w:rPr>
          <w:rFonts w:ascii="Palatino Linotype" w:hAnsi="Palatino Linotype"/>
          <w:i/>
          <w:color w:val="000000"/>
        </w:rPr>
        <w:t xml:space="preserve"> de porque no fueron atendidas. No se contestó en su totalidad lo anteriormente solicitado. La respuesta fue incompleta para los puntos: 1 Solicito la programática sobre las metas de la </w:t>
      </w:r>
      <w:proofErr w:type="spellStart"/>
      <w:r w:rsidR="00021122" w:rsidRPr="00021122">
        <w:rPr>
          <w:rFonts w:ascii="Palatino Linotype" w:hAnsi="Palatino Linotype"/>
          <w:i/>
          <w:color w:val="000000"/>
        </w:rPr>
        <w:t>direccion</w:t>
      </w:r>
      <w:proofErr w:type="spellEnd"/>
      <w:r w:rsidR="00021122" w:rsidRPr="00021122">
        <w:rPr>
          <w:rFonts w:ascii="Palatino Linotype" w:hAnsi="Palatino Linotype"/>
          <w:i/>
          <w:color w:val="000000"/>
        </w:rPr>
        <w:t xml:space="preserve"> de </w:t>
      </w:r>
      <w:proofErr w:type="spellStart"/>
      <w:r w:rsidR="00021122" w:rsidRPr="00021122">
        <w:rPr>
          <w:rFonts w:ascii="Palatino Linotype" w:hAnsi="Palatino Linotype"/>
          <w:i/>
          <w:color w:val="000000"/>
        </w:rPr>
        <w:t>educacion</w:t>
      </w:r>
      <w:proofErr w:type="spellEnd"/>
      <w:r w:rsidR="00021122" w:rsidRPr="00021122">
        <w:rPr>
          <w:rFonts w:ascii="Palatino Linotype" w:hAnsi="Palatino Linotype"/>
          <w:i/>
          <w:color w:val="000000"/>
        </w:rPr>
        <w:t xml:space="preserve"> según su presupuesto en base a resultados del año 2019 (1 de enero al 31 de diciembre de 2019) y del año 2020 (1 de enero al 31 de diciembre de 2020). 2 Solicito el presupuesto asignado a la </w:t>
      </w:r>
      <w:proofErr w:type="spellStart"/>
      <w:r w:rsidR="00021122" w:rsidRPr="00021122">
        <w:rPr>
          <w:rFonts w:ascii="Palatino Linotype" w:hAnsi="Palatino Linotype"/>
          <w:i/>
          <w:color w:val="000000"/>
        </w:rPr>
        <w:t>direccion</w:t>
      </w:r>
      <w:proofErr w:type="spellEnd"/>
      <w:r w:rsidR="00021122" w:rsidRPr="00021122">
        <w:rPr>
          <w:rFonts w:ascii="Palatino Linotype" w:hAnsi="Palatino Linotype"/>
          <w:i/>
          <w:color w:val="000000"/>
        </w:rPr>
        <w:t xml:space="preserve"> de </w:t>
      </w:r>
      <w:proofErr w:type="spellStart"/>
      <w:r w:rsidR="00021122" w:rsidRPr="00021122">
        <w:rPr>
          <w:rFonts w:ascii="Palatino Linotype" w:hAnsi="Palatino Linotype"/>
          <w:i/>
          <w:color w:val="000000"/>
        </w:rPr>
        <w:t>educacion</w:t>
      </w:r>
      <w:proofErr w:type="spellEnd"/>
      <w:r w:rsidR="00021122" w:rsidRPr="00021122">
        <w:rPr>
          <w:rFonts w:ascii="Palatino Linotype" w:hAnsi="Palatino Linotype"/>
          <w:i/>
          <w:color w:val="000000"/>
        </w:rPr>
        <w:t xml:space="preserve">, el desglose de las metas propuestas para los periodos fiscales 2019 (1 de enero al 31 de diciembre de 2019) y 2020 (1 de enero al 31 de diciembre de 2020) </w:t>
      </w:r>
      <w:proofErr w:type="spellStart"/>
      <w:r w:rsidR="00021122" w:rsidRPr="00021122">
        <w:rPr>
          <w:rFonts w:ascii="Palatino Linotype" w:hAnsi="Palatino Linotype"/>
          <w:i/>
          <w:color w:val="000000"/>
        </w:rPr>
        <w:t>asi</w:t>
      </w:r>
      <w:proofErr w:type="spellEnd"/>
      <w:r w:rsidR="00021122" w:rsidRPr="00021122">
        <w:rPr>
          <w:rFonts w:ascii="Palatino Linotype" w:hAnsi="Palatino Linotype"/>
          <w:i/>
          <w:color w:val="000000"/>
        </w:rPr>
        <w:t xml:space="preserve"> como el cumplimiento o no </w:t>
      </w:r>
      <w:r w:rsidR="00021122" w:rsidRPr="00021122">
        <w:rPr>
          <w:rFonts w:ascii="Palatino Linotype" w:hAnsi="Palatino Linotype"/>
          <w:i/>
          <w:color w:val="000000"/>
        </w:rPr>
        <w:lastRenderedPageBreak/>
        <w:t xml:space="preserve">desglosado de esas metas y la </w:t>
      </w:r>
      <w:proofErr w:type="spellStart"/>
      <w:r w:rsidR="00021122" w:rsidRPr="00021122">
        <w:rPr>
          <w:rFonts w:ascii="Palatino Linotype" w:hAnsi="Palatino Linotype"/>
          <w:i/>
          <w:color w:val="000000"/>
        </w:rPr>
        <w:t>justificacion</w:t>
      </w:r>
      <w:proofErr w:type="spellEnd"/>
      <w:r w:rsidR="00021122" w:rsidRPr="00021122">
        <w:rPr>
          <w:rFonts w:ascii="Palatino Linotype" w:hAnsi="Palatino Linotype"/>
          <w:i/>
          <w:color w:val="000000"/>
        </w:rPr>
        <w:t xml:space="preserve"> en caso de no haber sido cumplidas 3 Solicito una copia de cada uno de los oficios firmados por el o la titular de la </w:t>
      </w:r>
      <w:proofErr w:type="spellStart"/>
      <w:r w:rsidR="00021122" w:rsidRPr="00021122">
        <w:rPr>
          <w:rFonts w:ascii="Palatino Linotype" w:hAnsi="Palatino Linotype"/>
          <w:i/>
          <w:color w:val="000000"/>
        </w:rPr>
        <w:t>direccion</w:t>
      </w:r>
      <w:proofErr w:type="spellEnd"/>
      <w:r w:rsidR="00021122" w:rsidRPr="00021122">
        <w:rPr>
          <w:rFonts w:ascii="Palatino Linotype" w:hAnsi="Palatino Linotype"/>
          <w:i/>
          <w:color w:val="000000"/>
        </w:rPr>
        <w:t xml:space="preserve"> de </w:t>
      </w:r>
      <w:proofErr w:type="spellStart"/>
      <w:r w:rsidR="00021122" w:rsidRPr="00021122">
        <w:rPr>
          <w:rFonts w:ascii="Palatino Linotype" w:hAnsi="Palatino Linotype"/>
          <w:i/>
          <w:color w:val="000000"/>
        </w:rPr>
        <w:t>educacion</w:t>
      </w:r>
      <w:proofErr w:type="spellEnd"/>
      <w:r w:rsidR="00021122" w:rsidRPr="00021122">
        <w:rPr>
          <w:rFonts w:ascii="Palatino Linotype" w:hAnsi="Palatino Linotype"/>
          <w:i/>
          <w:color w:val="000000"/>
        </w:rPr>
        <w:t xml:space="preserve"> del 1 de enero de 2019 al 31 de diciembre de 2019 4 Solicito el </w:t>
      </w:r>
      <w:proofErr w:type="spellStart"/>
      <w:r w:rsidR="00021122" w:rsidRPr="00021122">
        <w:rPr>
          <w:rFonts w:ascii="Palatino Linotype" w:hAnsi="Palatino Linotype"/>
          <w:i/>
          <w:color w:val="000000"/>
        </w:rPr>
        <w:t>numero</w:t>
      </w:r>
      <w:proofErr w:type="spellEnd"/>
      <w:r w:rsidR="00021122" w:rsidRPr="00021122">
        <w:rPr>
          <w:rFonts w:ascii="Palatino Linotype" w:hAnsi="Palatino Linotype"/>
          <w:i/>
          <w:color w:val="000000"/>
        </w:rPr>
        <w:t xml:space="preserve"> de solicitudes de apoyo a escuelas que ingresaron en el periodo del 1 de enero de 2019 al 30 de abril de 2020, </w:t>
      </w:r>
      <w:proofErr w:type="spellStart"/>
      <w:r w:rsidR="00021122" w:rsidRPr="00021122">
        <w:rPr>
          <w:rFonts w:ascii="Palatino Linotype" w:hAnsi="Palatino Linotype"/>
          <w:i/>
          <w:color w:val="000000"/>
        </w:rPr>
        <w:t>cuales</w:t>
      </w:r>
      <w:proofErr w:type="spellEnd"/>
      <w:r w:rsidR="00021122" w:rsidRPr="00021122">
        <w:rPr>
          <w:rFonts w:ascii="Palatino Linotype" w:hAnsi="Palatino Linotype"/>
          <w:i/>
          <w:color w:val="000000"/>
        </w:rPr>
        <w:t xml:space="preserve"> de esas solicitudes fueron atendidas, que presupuesto se les destino a su </w:t>
      </w:r>
      <w:proofErr w:type="spellStart"/>
      <w:r w:rsidR="00021122" w:rsidRPr="00021122">
        <w:rPr>
          <w:rFonts w:ascii="Palatino Linotype" w:hAnsi="Palatino Linotype"/>
          <w:i/>
          <w:color w:val="000000"/>
        </w:rPr>
        <w:t>atencion</w:t>
      </w:r>
      <w:proofErr w:type="spellEnd"/>
      <w:r w:rsidR="00021122" w:rsidRPr="00021122">
        <w:rPr>
          <w:rFonts w:ascii="Palatino Linotype" w:hAnsi="Palatino Linotype"/>
          <w:i/>
          <w:color w:val="000000"/>
        </w:rPr>
        <w:t xml:space="preserve"> e indicar si hubo omisiones y su correspondiente </w:t>
      </w:r>
      <w:proofErr w:type="spellStart"/>
      <w:r w:rsidR="00021122" w:rsidRPr="00021122">
        <w:rPr>
          <w:rFonts w:ascii="Palatino Linotype" w:hAnsi="Palatino Linotype"/>
          <w:i/>
          <w:color w:val="000000"/>
        </w:rPr>
        <w:t>justificacion</w:t>
      </w:r>
      <w:proofErr w:type="spellEnd"/>
      <w:r w:rsidR="00021122" w:rsidRPr="00021122">
        <w:rPr>
          <w:rFonts w:ascii="Palatino Linotype" w:hAnsi="Palatino Linotype"/>
          <w:i/>
          <w:color w:val="000000"/>
        </w:rPr>
        <w:t xml:space="preserve"> de porque no fueron atendidas. Respecto al punto 4 se </w:t>
      </w:r>
      <w:proofErr w:type="spellStart"/>
      <w:r w:rsidR="00021122" w:rsidRPr="00021122">
        <w:rPr>
          <w:rFonts w:ascii="Palatino Linotype" w:hAnsi="Palatino Linotype"/>
          <w:i/>
          <w:color w:val="000000"/>
        </w:rPr>
        <w:t>respondio</w:t>
      </w:r>
      <w:proofErr w:type="spellEnd"/>
      <w:r w:rsidR="00021122" w:rsidRPr="00021122">
        <w:rPr>
          <w:rFonts w:ascii="Palatino Linotype" w:hAnsi="Palatino Linotype"/>
          <w:i/>
          <w:color w:val="000000"/>
        </w:rPr>
        <w:t xml:space="preserve"> solamente el </w:t>
      </w:r>
      <w:proofErr w:type="spellStart"/>
      <w:r w:rsidR="00021122" w:rsidRPr="00021122">
        <w:rPr>
          <w:rFonts w:ascii="Palatino Linotype" w:hAnsi="Palatino Linotype"/>
          <w:i/>
          <w:color w:val="000000"/>
        </w:rPr>
        <w:t>numero</w:t>
      </w:r>
      <w:proofErr w:type="spellEnd"/>
      <w:r w:rsidR="00021122" w:rsidRPr="00021122">
        <w:rPr>
          <w:rFonts w:ascii="Palatino Linotype" w:hAnsi="Palatino Linotype"/>
          <w:i/>
          <w:color w:val="000000"/>
        </w:rPr>
        <w:t xml:space="preserve"> de solicitudes que ingresaron, no lo siguiente: cuales de esas solicitudes fueron atendidas, que presupuesto se les destino a su </w:t>
      </w:r>
      <w:proofErr w:type="spellStart"/>
      <w:r w:rsidR="00021122" w:rsidRPr="00021122">
        <w:rPr>
          <w:rFonts w:ascii="Palatino Linotype" w:hAnsi="Palatino Linotype"/>
          <w:i/>
          <w:color w:val="000000"/>
        </w:rPr>
        <w:t>atencion</w:t>
      </w:r>
      <w:proofErr w:type="spellEnd"/>
      <w:r w:rsidR="00021122" w:rsidRPr="00021122">
        <w:rPr>
          <w:rFonts w:ascii="Palatino Linotype" w:hAnsi="Palatino Linotype"/>
          <w:i/>
          <w:color w:val="000000"/>
        </w:rPr>
        <w:t xml:space="preserve"> e indicar si hubo omisiones y su correspondiente </w:t>
      </w:r>
      <w:proofErr w:type="spellStart"/>
      <w:r w:rsidR="00021122" w:rsidRPr="00021122">
        <w:rPr>
          <w:rFonts w:ascii="Palatino Linotype" w:hAnsi="Palatino Linotype"/>
          <w:i/>
          <w:color w:val="000000"/>
        </w:rPr>
        <w:t>justificacion</w:t>
      </w:r>
      <w:proofErr w:type="spellEnd"/>
      <w:r w:rsidR="00021122" w:rsidRPr="00021122">
        <w:rPr>
          <w:rFonts w:ascii="Palatino Linotype" w:hAnsi="Palatino Linotype"/>
          <w:i/>
          <w:color w:val="000000"/>
        </w:rPr>
        <w:t xml:space="preserve"> de porque no fueron atendidas. En este punto 4 es importante mencionar que no se alega incompetencia por parte de la dependencia en </w:t>
      </w:r>
      <w:proofErr w:type="spellStart"/>
      <w:r w:rsidR="00021122" w:rsidRPr="00021122">
        <w:rPr>
          <w:rFonts w:ascii="Palatino Linotype" w:hAnsi="Palatino Linotype"/>
          <w:i/>
          <w:color w:val="000000"/>
        </w:rPr>
        <w:t>cuestion</w:t>
      </w:r>
      <w:proofErr w:type="spellEnd"/>
      <w:r w:rsidR="00021122" w:rsidRPr="00021122">
        <w:rPr>
          <w:rFonts w:ascii="Palatino Linotype" w:hAnsi="Palatino Linotype"/>
          <w:i/>
          <w:color w:val="000000"/>
        </w:rPr>
        <w:t xml:space="preserve"> por lo que </w:t>
      </w:r>
      <w:proofErr w:type="spellStart"/>
      <w:r w:rsidR="00021122" w:rsidRPr="00021122">
        <w:rPr>
          <w:rFonts w:ascii="Palatino Linotype" w:hAnsi="Palatino Linotype"/>
          <w:i/>
          <w:color w:val="000000"/>
        </w:rPr>
        <w:t>deberia</w:t>
      </w:r>
      <w:proofErr w:type="spellEnd"/>
      <w:r w:rsidR="00021122" w:rsidRPr="00021122">
        <w:rPr>
          <w:rFonts w:ascii="Palatino Linotype" w:hAnsi="Palatino Linotype"/>
          <w:i/>
          <w:color w:val="000000"/>
        </w:rPr>
        <w:t xml:space="preserve"> de haber un seguimiento o expediente de seguimiento de dichas solicitudes</w:t>
      </w:r>
      <w:proofErr w:type="gramStart"/>
      <w:r w:rsidRPr="00021122">
        <w:rPr>
          <w:rFonts w:ascii="Palatino Linotype" w:hAnsi="Palatino Linotype"/>
          <w:i/>
          <w:color w:val="000000"/>
        </w:rPr>
        <w:t>”(</w:t>
      </w:r>
      <w:proofErr w:type="gramEnd"/>
      <w:r w:rsidRPr="00021122">
        <w:rPr>
          <w:rFonts w:ascii="Palatino Linotype" w:hAnsi="Palatino Linotype"/>
          <w:i/>
          <w:color w:val="000000"/>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1D5D2F20" w:rsidR="00296E92" w:rsidRPr="00021122" w:rsidRDefault="00296E92" w:rsidP="00C73ED0">
      <w:pPr>
        <w:spacing w:line="240" w:lineRule="auto"/>
        <w:ind w:left="851" w:right="850"/>
        <w:jc w:val="both"/>
        <w:rPr>
          <w:rFonts w:ascii="Palatino Linotype" w:eastAsia="Times New Roman" w:hAnsi="Palatino Linotype" w:cs="Times New Roman"/>
          <w:i/>
          <w:lang w:eastAsia="es-MX"/>
        </w:rPr>
      </w:pPr>
      <w:r w:rsidRPr="00021122">
        <w:rPr>
          <w:rFonts w:ascii="Palatino Linotype" w:hAnsi="Palatino Linotype"/>
          <w:i/>
          <w:color w:val="000000"/>
        </w:rPr>
        <w:t>“</w:t>
      </w:r>
      <w:r w:rsidR="00021122" w:rsidRPr="00021122">
        <w:rPr>
          <w:rFonts w:ascii="Palatino Linotype" w:hAnsi="Palatino Linotype"/>
          <w:i/>
          <w:color w:val="000000"/>
        </w:rPr>
        <w:t>Respuesta a la solicitud es incompleta</w:t>
      </w:r>
      <w:r w:rsidR="00232DA5" w:rsidRPr="00021122">
        <w:rPr>
          <w:rFonts w:ascii="Palatino Linotype" w:hAnsi="Palatino Linotype"/>
          <w:i/>
          <w:color w:val="000000"/>
        </w:rPr>
        <w:t>.</w:t>
      </w:r>
      <w:r w:rsidRPr="00021122">
        <w:rPr>
          <w:rFonts w:ascii="Palatino Linotype" w:hAnsi="Palatino Linotype"/>
          <w:i/>
          <w:color w:val="000000"/>
        </w:rPr>
        <w:t>”</w:t>
      </w:r>
      <w:r w:rsidR="00B84A8A" w:rsidRPr="00021122">
        <w:rPr>
          <w:rFonts w:ascii="Palatino Linotype" w:hAnsi="Palatino Linotype"/>
          <w:i/>
          <w:color w:val="000000"/>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C5E8DB6" w:rsidR="00400915" w:rsidRPr="00AD2A55" w:rsidRDefault="00021122"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78594B3A"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w:t>
      </w:r>
      <w:r w:rsidR="00473E88">
        <w:rPr>
          <w:rFonts w:ascii="Palatino Linotype" w:hAnsi="Palatino Linotype" w:cs="Arial"/>
          <w:sz w:val="24"/>
          <w:szCs w:val="24"/>
        </w:rPr>
        <w:t xml:space="preserve">entonces </w:t>
      </w:r>
      <w:r w:rsidRPr="00AD2A55">
        <w:rPr>
          <w:rFonts w:ascii="Palatino Linotype" w:hAnsi="Palatino Linotype" w:cs="Arial"/>
          <w:sz w:val="24"/>
          <w:szCs w:val="24"/>
        </w:rPr>
        <w:t xml:space="preserve">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72149D">
        <w:rPr>
          <w:rFonts w:ascii="Palatino Linotype" w:hAnsi="Palatino Linotype" w:cs="Arial"/>
          <w:sz w:val="24"/>
          <w:szCs w:val="24"/>
        </w:rPr>
        <w:t xml:space="preserve">seis </w:t>
      </w:r>
      <w:r w:rsidR="00777527">
        <w:rPr>
          <w:rFonts w:ascii="Palatino Linotype" w:hAnsi="Palatino Linotype" w:cs="Arial"/>
          <w:sz w:val="24"/>
          <w:szCs w:val="24"/>
        </w:rPr>
        <w:t xml:space="preserve">de </w:t>
      </w:r>
      <w:r w:rsidR="0072149D">
        <w:rPr>
          <w:rFonts w:ascii="Palatino Linotype" w:hAnsi="Palatino Linotype" w:cs="Arial"/>
          <w:sz w:val="24"/>
          <w:szCs w:val="24"/>
        </w:rPr>
        <w:t xml:space="preserve">agosto de </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62E1B26D" w:rsidR="00400915" w:rsidRDefault="0072149D"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73623AE0" w14:textId="083366A1" w:rsidR="005660D0" w:rsidRDefault="00473E88" w:rsidP="00D076D9">
      <w:pPr>
        <w:spacing w:after="0" w:line="360" w:lineRule="auto"/>
        <w:jc w:val="both"/>
        <w:rPr>
          <w:rFonts w:ascii="Palatino Linotype" w:hAnsi="Palatino Linotype"/>
          <w:sz w:val="24"/>
          <w:szCs w:val="24"/>
        </w:rPr>
      </w:pPr>
      <w:r>
        <w:rPr>
          <w:rFonts w:ascii="Palatino Linotype" w:hAnsi="Palatino Linotype"/>
          <w:sz w:val="24"/>
          <w:szCs w:val="24"/>
        </w:rPr>
        <w:t>M</w:t>
      </w:r>
      <w:r w:rsidR="00D731D0" w:rsidRPr="00D731D0">
        <w:rPr>
          <w:rFonts w:ascii="Palatino Linotype" w:hAnsi="Palatino Linotype"/>
          <w:sz w:val="24"/>
          <w:szCs w:val="24"/>
        </w:rPr>
        <w:t>ediante acuerdo de</w:t>
      </w:r>
      <w:r>
        <w:rPr>
          <w:rFonts w:ascii="Palatino Linotype" w:hAnsi="Palatino Linotype"/>
          <w:sz w:val="24"/>
          <w:szCs w:val="24"/>
        </w:rPr>
        <w:t xml:space="preserve"> fecha</w:t>
      </w:r>
      <w:r w:rsidR="00D731D0" w:rsidRPr="00D731D0">
        <w:rPr>
          <w:rFonts w:ascii="Palatino Linotype" w:hAnsi="Palatino Linotype"/>
          <w:sz w:val="24"/>
          <w:szCs w:val="24"/>
        </w:rPr>
        <w:t xml:space="preserve"> </w:t>
      </w:r>
      <w:r w:rsidR="00232DA5">
        <w:rPr>
          <w:rFonts w:ascii="Palatino Linotype" w:hAnsi="Palatino Linotype"/>
          <w:sz w:val="24"/>
          <w:szCs w:val="24"/>
        </w:rPr>
        <w:t>quince</w:t>
      </w:r>
      <w:r w:rsidR="00777527">
        <w:rPr>
          <w:rFonts w:ascii="Palatino Linotype" w:hAnsi="Palatino Linotype"/>
          <w:sz w:val="24"/>
          <w:szCs w:val="24"/>
        </w:rPr>
        <w:t xml:space="preserve"> de julio </w:t>
      </w:r>
      <w:r w:rsidR="00F51EAB">
        <w:rPr>
          <w:rFonts w:ascii="Palatino Linotype" w:hAnsi="Palatino Linotype"/>
          <w:sz w:val="24"/>
          <w:szCs w:val="24"/>
        </w:rPr>
        <w:t>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00D731D0" w:rsidRPr="00D731D0">
        <w:rPr>
          <w:rFonts w:ascii="Palatino Linotype" w:hAnsi="Palatino Linotype"/>
          <w:sz w:val="24"/>
          <w:szCs w:val="24"/>
        </w:rPr>
        <w:t xml:space="preserve"> </w:t>
      </w:r>
      <w:r>
        <w:rPr>
          <w:rFonts w:ascii="Palatino Linotype" w:hAnsi="Palatino Linotype"/>
          <w:sz w:val="24"/>
          <w:szCs w:val="24"/>
        </w:rPr>
        <w:t>se otorgó un plazo de</w:t>
      </w:r>
      <w:r w:rsidR="00D731D0" w:rsidRPr="00D731D0">
        <w:rPr>
          <w:rFonts w:ascii="Palatino Linotype" w:hAnsi="Palatino Linotype"/>
          <w:sz w:val="24"/>
          <w:szCs w:val="24"/>
        </w:rPr>
        <w:t xml:space="preserve"> siete días</w:t>
      </w:r>
      <w:r>
        <w:rPr>
          <w:rFonts w:ascii="Palatino Linotype" w:hAnsi="Palatino Linotype"/>
          <w:sz w:val="24"/>
          <w:szCs w:val="24"/>
        </w:rPr>
        <w:t xml:space="preserve"> para que</w:t>
      </w:r>
      <w:r w:rsidR="00D731D0" w:rsidRPr="00D731D0">
        <w:rPr>
          <w:rFonts w:ascii="Palatino Linotype" w:hAnsi="Palatino Linotype"/>
          <w:sz w:val="24"/>
          <w:szCs w:val="24"/>
        </w:rPr>
        <w:t xml:space="preserve"> manifestaran lo que a su derecho conviniera, el </w:t>
      </w:r>
      <w:r w:rsidR="0019584A" w:rsidRPr="00D731D0">
        <w:rPr>
          <w:rFonts w:ascii="Palatino Linotype" w:hAnsi="Palatino Linotype"/>
          <w:sz w:val="24"/>
          <w:szCs w:val="24"/>
        </w:rPr>
        <w:t xml:space="preserve">Sujeto Obligado </w:t>
      </w:r>
      <w:r w:rsidR="00D731D0" w:rsidRPr="00D731D0">
        <w:rPr>
          <w:rFonts w:ascii="Palatino Linotype" w:hAnsi="Palatino Linotype"/>
          <w:sz w:val="24"/>
          <w:szCs w:val="24"/>
        </w:rPr>
        <w:t xml:space="preserve">rindiera el informe justificado correspondiente, ofrecieran pruebas que estimaran </w:t>
      </w:r>
      <w:r w:rsidR="00D731D0" w:rsidRPr="00D731D0">
        <w:rPr>
          <w:rFonts w:ascii="Palatino Linotype" w:hAnsi="Palatino Linotype"/>
          <w:sz w:val="24"/>
          <w:szCs w:val="24"/>
        </w:rPr>
        <w:lastRenderedPageBreak/>
        <w:t xml:space="preserve">convenientes y esgrimieran alegatos; de acuerdo al procedimiento aplicable a los recursos de revisión </w:t>
      </w:r>
      <w:r>
        <w:rPr>
          <w:rFonts w:ascii="Palatino Linotype" w:hAnsi="Palatino Linotype"/>
          <w:sz w:val="24"/>
          <w:szCs w:val="24"/>
        </w:rPr>
        <w:t>previstos en e</w:t>
      </w:r>
      <w:r w:rsidR="00D731D0" w:rsidRPr="00D731D0">
        <w:rPr>
          <w:rFonts w:ascii="Palatino Linotype" w:hAnsi="Palatino Linotype"/>
          <w:sz w:val="24"/>
          <w:szCs w:val="24"/>
        </w:rPr>
        <w:t>l</w:t>
      </w:r>
      <w:r>
        <w:rPr>
          <w:rFonts w:ascii="Palatino Linotype" w:hAnsi="Palatino Linotype"/>
          <w:sz w:val="24"/>
          <w:szCs w:val="24"/>
        </w:rPr>
        <w:t xml:space="preserve"> T</w:t>
      </w:r>
      <w:r w:rsidR="00D731D0" w:rsidRPr="00D731D0">
        <w:rPr>
          <w:rFonts w:ascii="Palatino Linotype" w:hAnsi="Palatino Linotype"/>
          <w:sz w:val="24"/>
          <w:szCs w:val="24"/>
        </w:rPr>
        <w:t xml:space="preserve">ítulo </w:t>
      </w:r>
      <w:r>
        <w:rPr>
          <w:rFonts w:ascii="Palatino Linotype" w:hAnsi="Palatino Linotype"/>
          <w:sz w:val="24"/>
          <w:szCs w:val="24"/>
        </w:rPr>
        <w:t>O</w:t>
      </w:r>
      <w:r w:rsidR="00D731D0" w:rsidRPr="00D731D0">
        <w:rPr>
          <w:rFonts w:ascii="Palatino Linotype" w:hAnsi="Palatino Linotype"/>
          <w:sz w:val="24"/>
          <w:szCs w:val="24"/>
        </w:rPr>
        <w:t>ctavo de la Ley de Transparencia y Acceso a la Información Pública del Estado de México y Munici</w:t>
      </w:r>
      <w:r>
        <w:rPr>
          <w:rFonts w:ascii="Palatino Linotype" w:hAnsi="Palatino Linotype"/>
          <w:sz w:val="24"/>
          <w:szCs w:val="24"/>
        </w:rPr>
        <w:t>pios.</w:t>
      </w:r>
    </w:p>
    <w:p w14:paraId="2C3BAB9D" w14:textId="77777777" w:rsidR="00473E88" w:rsidRPr="009D636F" w:rsidRDefault="00473E88" w:rsidP="00D076D9">
      <w:pPr>
        <w:spacing w:after="0" w:line="360" w:lineRule="auto"/>
        <w:jc w:val="both"/>
        <w:rPr>
          <w:rFonts w:ascii="Palatino Linotype" w:hAnsi="Palatino Linotype"/>
          <w:sz w:val="16"/>
          <w:szCs w:val="24"/>
        </w:rPr>
      </w:pPr>
    </w:p>
    <w:p w14:paraId="63F8E41E" w14:textId="19EF3914" w:rsidR="0072149D" w:rsidRDefault="00473E88" w:rsidP="00C74F2A">
      <w:pPr>
        <w:spacing w:after="0" w:line="360" w:lineRule="auto"/>
        <w:jc w:val="both"/>
        <w:rPr>
          <w:rFonts w:ascii="Palatino Linotype" w:hAnsi="Palatino Linotype" w:cs="Arial"/>
          <w:sz w:val="24"/>
          <w:szCs w:val="24"/>
        </w:rPr>
      </w:pPr>
      <w:r>
        <w:rPr>
          <w:rFonts w:ascii="Palatino Linotype" w:hAnsi="Palatino Linotype" w:cs="Arial"/>
          <w:sz w:val="24"/>
          <w:szCs w:val="24"/>
        </w:rPr>
        <w:t>Que de la</w:t>
      </w:r>
      <w:r w:rsidR="005660D0" w:rsidRPr="004A6D54">
        <w:rPr>
          <w:rFonts w:ascii="Palatino Linotype" w:hAnsi="Palatino Linotype" w:cs="Arial"/>
          <w:sz w:val="24"/>
          <w:szCs w:val="24"/>
        </w:rPr>
        <w:t xml:space="preserve">s </w:t>
      </w:r>
      <w:r>
        <w:rPr>
          <w:rFonts w:ascii="Palatino Linotype" w:hAnsi="Palatino Linotype" w:cs="Arial"/>
          <w:sz w:val="24"/>
          <w:szCs w:val="24"/>
        </w:rPr>
        <w:t>constancias qu</w:t>
      </w:r>
      <w:r w:rsidR="005660D0" w:rsidRPr="004A6D54">
        <w:rPr>
          <w:rFonts w:ascii="Palatino Linotype" w:hAnsi="Palatino Linotype" w:cs="Arial"/>
          <w:sz w:val="24"/>
          <w:szCs w:val="24"/>
        </w:rPr>
        <w:t xml:space="preserve">e obran en el expediente del recurso de revisión </w:t>
      </w:r>
      <w:r w:rsidR="007A1AB6" w:rsidRPr="004A6D54">
        <w:rPr>
          <w:rFonts w:ascii="Palatino Linotype" w:hAnsi="Palatino Linotype" w:cs="Arial"/>
          <w:b/>
          <w:bCs/>
          <w:sz w:val="24"/>
          <w:szCs w:val="24"/>
          <w:lang w:eastAsia="es-MX"/>
        </w:rPr>
        <w:t>0</w:t>
      </w:r>
      <w:r w:rsidR="00CC5FBE" w:rsidRPr="004A6D54">
        <w:rPr>
          <w:rFonts w:ascii="Palatino Linotype" w:hAnsi="Palatino Linotype" w:cs="Arial"/>
          <w:b/>
          <w:bCs/>
          <w:sz w:val="24"/>
          <w:szCs w:val="24"/>
          <w:lang w:eastAsia="es-MX"/>
        </w:rPr>
        <w:t>3</w:t>
      </w:r>
      <w:r w:rsidR="0072149D" w:rsidRPr="004A6D54">
        <w:rPr>
          <w:rFonts w:ascii="Palatino Linotype" w:hAnsi="Palatino Linotype" w:cs="Arial"/>
          <w:b/>
          <w:bCs/>
          <w:sz w:val="24"/>
          <w:szCs w:val="24"/>
          <w:lang w:eastAsia="es-MX"/>
        </w:rPr>
        <w:t>755</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el</w:t>
      </w:r>
      <w:r w:rsidR="00FC5CDF" w:rsidRPr="004A6D54">
        <w:rPr>
          <w:rFonts w:ascii="Palatino Linotype" w:hAnsi="Palatino Linotype" w:cs="Arial"/>
          <w:sz w:val="24"/>
          <w:szCs w:val="24"/>
        </w:rPr>
        <w:t xml:space="preserve"> Sujeto Obligado</w:t>
      </w:r>
      <w:r w:rsidR="0072149D" w:rsidRPr="004A6D54">
        <w:rPr>
          <w:rFonts w:ascii="Palatino Linotype" w:hAnsi="Palatino Linotype" w:cs="Arial"/>
          <w:sz w:val="24"/>
          <w:szCs w:val="24"/>
        </w:rPr>
        <w:t xml:space="preserve"> remitió informe justificado en fecha nueve y doce de agosto de la presente anualidad</w:t>
      </w:r>
      <w:r w:rsidR="00635C2F" w:rsidRPr="004A6D54">
        <w:rPr>
          <w:rFonts w:ascii="Palatino Linotype" w:hAnsi="Palatino Linotype" w:cs="Arial"/>
          <w:sz w:val="24"/>
          <w:szCs w:val="24"/>
        </w:rPr>
        <w:t xml:space="preserve">, a través de cuatro archivos mismos que se pusieron </w:t>
      </w:r>
      <w:r w:rsidR="00635C2F">
        <w:rPr>
          <w:rFonts w:ascii="Palatino Linotype" w:hAnsi="Palatino Linotype" w:cs="Arial"/>
          <w:sz w:val="24"/>
          <w:szCs w:val="24"/>
        </w:rPr>
        <w:t xml:space="preserve">a la vista del particular en fecha </w:t>
      </w:r>
      <w:r w:rsidR="004A6D54">
        <w:rPr>
          <w:rFonts w:ascii="Palatino Linotype" w:hAnsi="Palatino Linotype" w:cs="Arial"/>
          <w:sz w:val="24"/>
          <w:szCs w:val="24"/>
        </w:rPr>
        <w:t>diecisiete</w:t>
      </w:r>
      <w:r>
        <w:rPr>
          <w:rFonts w:ascii="Palatino Linotype" w:hAnsi="Palatino Linotype" w:cs="Arial"/>
          <w:sz w:val="24"/>
          <w:szCs w:val="24"/>
        </w:rPr>
        <w:t xml:space="preserve"> de agosto de dos mil veintiuno, mismos que se describen a continuación:</w:t>
      </w:r>
    </w:p>
    <w:p w14:paraId="2CE76E1E" w14:textId="77777777" w:rsidR="009D636F" w:rsidRDefault="009D636F" w:rsidP="00C74F2A">
      <w:pPr>
        <w:spacing w:after="0" w:line="360" w:lineRule="auto"/>
        <w:jc w:val="both"/>
        <w:rPr>
          <w:rFonts w:ascii="Palatino Linotype" w:hAnsi="Palatino Linotype" w:cs="Arial"/>
          <w:sz w:val="24"/>
          <w:szCs w:val="24"/>
        </w:rPr>
      </w:pPr>
    </w:p>
    <w:p w14:paraId="01BA7946" w14:textId="77777777" w:rsidR="00140666" w:rsidRDefault="004A6D54" w:rsidP="00BE3D38">
      <w:pPr>
        <w:pStyle w:val="Prrafodelista"/>
        <w:numPr>
          <w:ilvl w:val="0"/>
          <w:numId w:val="22"/>
        </w:numPr>
        <w:spacing w:line="360" w:lineRule="auto"/>
        <w:jc w:val="both"/>
        <w:rPr>
          <w:rFonts w:ascii="Palatino Linotype" w:hAnsi="Palatino Linotype" w:cs="Arial"/>
        </w:rPr>
      </w:pPr>
      <w:r w:rsidRPr="00140666">
        <w:rPr>
          <w:rFonts w:ascii="Palatino Linotype" w:hAnsi="Palatino Linotype" w:cs="Arial"/>
          <w:b/>
        </w:rPr>
        <w:t xml:space="preserve">EMYA-202-2021_202108061206.pdf, </w:t>
      </w:r>
      <w:r w:rsidRPr="00140666">
        <w:rPr>
          <w:rFonts w:ascii="Palatino Linotype" w:hAnsi="Palatino Linotype" w:cs="Arial"/>
        </w:rPr>
        <w:t xml:space="preserve">archivo que contiene </w:t>
      </w:r>
      <w:r w:rsidR="00041AE7" w:rsidRPr="00140666">
        <w:rPr>
          <w:rFonts w:ascii="Palatino Linotype" w:hAnsi="Palatino Linotype" w:cs="Arial"/>
        </w:rPr>
        <w:t>el oficio EMYA/202/2021</w:t>
      </w:r>
      <w:r w:rsidR="002B0EA1" w:rsidRPr="00140666">
        <w:rPr>
          <w:rFonts w:ascii="Palatino Linotype" w:hAnsi="Palatino Linotype" w:cs="Arial"/>
        </w:rPr>
        <w:t>, de fecha cinco de agosto de dos mil veintiuno, en donde el servidor público de la Tesorería Municipal informo al Titular de la Unidad de Transparencia que respecto al presupuesto asignado a la Dirección de Educación, la información se remite mediante dos archivos en PDF.</w:t>
      </w:r>
    </w:p>
    <w:p w14:paraId="336870B6" w14:textId="77777777" w:rsidR="00140666" w:rsidRPr="00140666" w:rsidRDefault="00140666" w:rsidP="00140666">
      <w:pPr>
        <w:pStyle w:val="Prrafodelista"/>
        <w:spacing w:line="360" w:lineRule="auto"/>
        <w:ind w:left="720"/>
        <w:jc w:val="both"/>
        <w:rPr>
          <w:rFonts w:ascii="Palatino Linotype" w:hAnsi="Palatino Linotype" w:cs="Arial"/>
        </w:rPr>
      </w:pPr>
    </w:p>
    <w:p w14:paraId="31C46890" w14:textId="77777777" w:rsidR="00140666" w:rsidRDefault="004A6D54" w:rsidP="00045080">
      <w:pPr>
        <w:pStyle w:val="Prrafodelista"/>
        <w:numPr>
          <w:ilvl w:val="0"/>
          <w:numId w:val="22"/>
        </w:numPr>
        <w:spacing w:line="360" w:lineRule="auto"/>
        <w:jc w:val="both"/>
        <w:rPr>
          <w:rFonts w:ascii="Palatino Linotype" w:hAnsi="Palatino Linotype" w:cs="Arial"/>
        </w:rPr>
      </w:pPr>
      <w:r w:rsidRPr="00140666">
        <w:rPr>
          <w:rFonts w:ascii="Palatino Linotype" w:hAnsi="Palatino Linotype" w:cs="Arial"/>
          <w:b/>
        </w:rPr>
        <w:t xml:space="preserve">2020-PTO EDUCACIÓN </w:t>
      </w:r>
      <w:r w:rsidR="00B42083" w:rsidRPr="00140666">
        <w:rPr>
          <w:rFonts w:ascii="Palatino Linotype" w:hAnsi="Palatino Linotype" w:cs="Arial"/>
          <w:b/>
        </w:rPr>
        <w:t>RR3755</w:t>
      </w:r>
      <w:r w:rsidRPr="00140666">
        <w:rPr>
          <w:rFonts w:ascii="Palatino Linotype" w:hAnsi="Palatino Linotype" w:cs="Arial"/>
          <w:b/>
        </w:rPr>
        <w:t>.pdf</w:t>
      </w:r>
      <w:r w:rsidR="000E4EBC" w:rsidRPr="00140666">
        <w:rPr>
          <w:rFonts w:ascii="Palatino Linotype" w:hAnsi="Palatino Linotype" w:cs="Arial"/>
          <w:b/>
        </w:rPr>
        <w:t xml:space="preserve">, </w:t>
      </w:r>
      <w:r w:rsidR="000E4EBC" w:rsidRPr="00140666">
        <w:rPr>
          <w:rFonts w:ascii="Palatino Linotype" w:hAnsi="Palatino Linotype" w:cs="Arial"/>
        </w:rPr>
        <w:t xml:space="preserve">contiene un archivo que consta de seis </w:t>
      </w:r>
      <w:r w:rsidR="00285034" w:rsidRPr="00140666">
        <w:rPr>
          <w:rFonts w:ascii="Palatino Linotype" w:hAnsi="Palatino Linotype" w:cs="Arial"/>
        </w:rPr>
        <w:t>páginas</w:t>
      </w:r>
      <w:r w:rsidR="000E4EBC" w:rsidRPr="00140666">
        <w:rPr>
          <w:rFonts w:ascii="Palatino Linotype" w:hAnsi="Palatino Linotype" w:cs="Arial"/>
        </w:rPr>
        <w:t xml:space="preserve">, en donde se puede observar el </w:t>
      </w:r>
      <w:proofErr w:type="spellStart"/>
      <w:r w:rsidR="000E4EBC" w:rsidRPr="00140666">
        <w:rPr>
          <w:rFonts w:ascii="Palatino Linotype" w:hAnsi="Palatino Linotype" w:cs="Arial"/>
        </w:rPr>
        <w:t>Pb</w:t>
      </w:r>
      <w:r w:rsidR="00AB0FA7" w:rsidRPr="00140666">
        <w:rPr>
          <w:rFonts w:ascii="Palatino Linotype" w:hAnsi="Palatino Linotype" w:cs="Arial"/>
        </w:rPr>
        <w:t>RM</w:t>
      </w:r>
      <w:proofErr w:type="spellEnd"/>
      <w:r w:rsidR="00AB0FA7" w:rsidRPr="00140666">
        <w:rPr>
          <w:rFonts w:ascii="Palatino Linotype" w:hAnsi="Palatino Linotype" w:cs="Arial"/>
        </w:rPr>
        <w:t xml:space="preserve"> 04B, Presupuesto de egresos por objeto </w:t>
      </w:r>
      <w:r w:rsidR="00285034" w:rsidRPr="00140666">
        <w:rPr>
          <w:rFonts w:ascii="Palatino Linotype" w:hAnsi="Palatino Linotype" w:cs="Arial"/>
        </w:rPr>
        <w:t>del gasto y Dependencia General, del ente Público Naucalpan y de la Dependencia Educación Cultura y Bienestar Social, de enero a diciembre de dos mil veinte.</w:t>
      </w:r>
    </w:p>
    <w:p w14:paraId="3AE41603" w14:textId="77777777" w:rsidR="00140666" w:rsidRPr="00140666" w:rsidRDefault="00140666" w:rsidP="00140666">
      <w:pPr>
        <w:pStyle w:val="Prrafodelista"/>
        <w:rPr>
          <w:rFonts w:ascii="Palatino Linotype" w:hAnsi="Palatino Linotype" w:cs="Arial"/>
          <w:b/>
        </w:rPr>
      </w:pPr>
    </w:p>
    <w:p w14:paraId="4002D60C" w14:textId="77777777" w:rsidR="00140666" w:rsidRDefault="00B42083" w:rsidP="005A6055">
      <w:pPr>
        <w:pStyle w:val="Prrafodelista"/>
        <w:numPr>
          <w:ilvl w:val="0"/>
          <w:numId w:val="22"/>
        </w:numPr>
        <w:spacing w:line="360" w:lineRule="auto"/>
        <w:jc w:val="both"/>
        <w:rPr>
          <w:rFonts w:ascii="Palatino Linotype" w:hAnsi="Palatino Linotype" w:cs="Arial"/>
        </w:rPr>
      </w:pPr>
      <w:r w:rsidRPr="00140666">
        <w:rPr>
          <w:rFonts w:ascii="Palatino Linotype" w:hAnsi="Palatino Linotype" w:cs="Arial"/>
          <w:b/>
        </w:rPr>
        <w:t>2019-PTPEDUCACIÓN RR3755.pdf</w:t>
      </w:r>
      <w:r w:rsidR="00C439F1" w:rsidRPr="00140666">
        <w:rPr>
          <w:rFonts w:ascii="Palatino Linotype" w:hAnsi="Palatino Linotype" w:cs="Arial"/>
          <w:b/>
        </w:rPr>
        <w:t>,</w:t>
      </w:r>
      <w:r w:rsidR="00C439F1" w:rsidRPr="00140666">
        <w:rPr>
          <w:rFonts w:ascii="Palatino Linotype" w:hAnsi="Palatino Linotype" w:cs="Arial"/>
        </w:rPr>
        <w:t xml:space="preserve"> contiene un archivo que consta de cuatro páginas, en donde se puede observar el </w:t>
      </w:r>
      <w:proofErr w:type="spellStart"/>
      <w:r w:rsidR="00C439F1" w:rsidRPr="00140666">
        <w:rPr>
          <w:rFonts w:ascii="Palatino Linotype" w:hAnsi="Palatino Linotype" w:cs="Arial"/>
        </w:rPr>
        <w:t>PbRM</w:t>
      </w:r>
      <w:proofErr w:type="spellEnd"/>
      <w:r w:rsidR="00C439F1" w:rsidRPr="00140666">
        <w:rPr>
          <w:rFonts w:ascii="Palatino Linotype" w:hAnsi="Palatino Linotype" w:cs="Arial"/>
        </w:rPr>
        <w:t xml:space="preserve"> 04B, Presupuesto de egresos por </w:t>
      </w:r>
      <w:r w:rsidR="00C439F1" w:rsidRPr="00140666">
        <w:rPr>
          <w:rFonts w:ascii="Palatino Linotype" w:hAnsi="Palatino Linotype" w:cs="Arial"/>
        </w:rPr>
        <w:lastRenderedPageBreak/>
        <w:t>objeto del gasto y Dependencia General, del ente Público Naucalpan y de la Dependencia Educación Cultura y Bienestar Social, de enero a diciembre de dos mil diecinueve.</w:t>
      </w:r>
    </w:p>
    <w:p w14:paraId="1EBEC720" w14:textId="77777777" w:rsidR="00140666" w:rsidRPr="00140666" w:rsidRDefault="00140666" w:rsidP="00140666">
      <w:pPr>
        <w:pStyle w:val="Prrafodelista"/>
        <w:rPr>
          <w:rFonts w:ascii="Palatino Linotype" w:hAnsi="Palatino Linotype" w:cs="Arial"/>
          <w:b/>
        </w:rPr>
      </w:pPr>
    </w:p>
    <w:p w14:paraId="0F25B16E" w14:textId="77777777" w:rsidR="00140666" w:rsidRDefault="00B42083" w:rsidP="007B106C">
      <w:pPr>
        <w:pStyle w:val="Prrafodelista"/>
        <w:numPr>
          <w:ilvl w:val="0"/>
          <w:numId w:val="22"/>
        </w:numPr>
        <w:spacing w:line="360" w:lineRule="auto"/>
        <w:jc w:val="both"/>
        <w:rPr>
          <w:rFonts w:ascii="Palatino Linotype" w:hAnsi="Palatino Linotype" w:cs="Arial"/>
        </w:rPr>
      </w:pPr>
      <w:r w:rsidRPr="00140666">
        <w:rPr>
          <w:rFonts w:ascii="Palatino Linotype" w:hAnsi="Palatino Linotype" w:cs="Arial"/>
          <w:b/>
        </w:rPr>
        <w:t>SC-0329-2021_202108051123.pdf</w:t>
      </w:r>
      <w:r w:rsidR="00C439F1" w:rsidRPr="00140666">
        <w:rPr>
          <w:rFonts w:ascii="Palatino Linotype" w:hAnsi="Palatino Linotype" w:cs="Arial"/>
          <w:b/>
        </w:rPr>
        <w:t xml:space="preserve">, </w:t>
      </w:r>
      <w:r w:rsidR="00C439F1" w:rsidRPr="00140666">
        <w:rPr>
          <w:rFonts w:ascii="Palatino Linotype" w:hAnsi="Palatino Linotype" w:cs="Arial"/>
        </w:rPr>
        <w:t xml:space="preserve"> contiene el oficio SC/0329/2021, de fecha cuatro de agosto de dos mil veintiuno, en donde la Secretaria de cultura informa que se remite informe justificado.</w:t>
      </w:r>
    </w:p>
    <w:p w14:paraId="0F80F72D" w14:textId="77777777" w:rsidR="00140666" w:rsidRPr="00140666" w:rsidRDefault="00140666" w:rsidP="00140666">
      <w:pPr>
        <w:pStyle w:val="Prrafodelista"/>
        <w:rPr>
          <w:rFonts w:ascii="Palatino Linotype" w:hAnsi="Palatino Linotype" w:cs="Arial"/>
        </w:rPr>
      </w:pPr>
    </w:p>
    <w:p w14:paraId="03B24830" w14:textId="341472B2" w:rsidR="00C439F1" w:rsidRPr="00140666" w:rsidRDefault="00C439F1" w:rsidP="007B106C">
      <w:pPr>
        <w:pStyle w:val="Prrafodelista"/>
        <w:numPr>
          <w:ilvl w:val="0"/>
          <w:numId w:val="22"/>
        </w:numPr>
        <w:spacing w:line="360" w:lineRule="auto"/>
        <w:jc w:val="both"/>
        <w:rPr>
          <w:rFonts w:ascii="Palatino Linotype" w:hAnsi="Palatino Linotype" w:cs="Arial"/>
        </w:rPr>
      </w:pPr>
      <w:r w:rsidRPr="00140666">
        <w:rPr>
          <w:rFonts w:ascii="Palatino Linotype" w:hAnsi="Palatino Linotype" w:cs="Arial"/>
        </w:rPr>
        <w:t xml:space="preserve">Escrito de fecha cuatro de agosto de dos mil veintiuno, en donde el Sujeto Obligado refiere que respecto al punto uno y dos, no se cuenta con un presupuesto propio, toda vez que es una unidad </w:t>
      </w:r>
      <w:r w:rsidR="00935CD9" w:rsidRPr="00140666">
        <w:rPr>
          <w:rFonts w:ascii="Palatino Linotype" w:hAnsi="Palatino Linotype" w:cs="Arial"/>
        </w:rPr>
        <w:t>administrativa</w:t>
      </w:r>
      <w:r w:rsidRPr="00140666">
        <w:rPr>
          <w:rFonts w:ascii="Palatino Linotype" w:hAnsi="Palatino Linotype" w:cs="Arial"/>
        </w:rPr>
        <w:t xml:space="preserve"> de la secretaria de cultura, cuyo presupuesto se encuentra disponible en el portal de IPOMEX. En relación al requerimiento </w:t>
      </w:r>
      <w:r w:rsidR="00935CD9" w:rsidRPr="00140666">
        <w:rPr>
          <w:rFonts w:ascii="Palatino Linotype" w:hAnsi="Palatino Linotype" w:cs="Arial"/>
        </w:rPr>
        <w:t>número</w:t>
      </w:r>
      <w:r w:rsidRPr="00140666">
        <w:rPr>
          <w:rFonts w:ascii="Palatino Linotype" w:hAnsi="Palatino Linotype" w:cs="Arial"/>
        </w:rPr>
        <w:t xml:space="preserve"> tres, respecto de los oficios firmados por el titular de educación, informa que se adjunta archivo electrónico con la cantidad de 1155 oficios signados por la titular de la </w:t>
      </w:r>
      <w:r w:rsidR="00935CD9" w:rsidRPr="00140666">
        <w:rPr>
          <w:rFonts w:ascii="Palatino Linotype" w:hAnsi="Palatino Linotype" w:cs="Arial"/>
        </w:rPr>
        <w:t>Dirección</w:t>
      </w:r>
      <w:r w:rsidRPr="00140666">
        <w:rPr>
          <w:rFonts w:ascii="Palatino Linotype" w:hAnsi="Palatino Linotype" w:cs="Arial"/>
        </w:rPr>
        <w:t xml:space="preserve"> de </w:t>
      </w:r>
      <w:r w:rsidR="00935CD9" w:rsidRPr="00140666">
        <w:rPr>
          <w:rFonts w:ascii="Palatino Linotype" w:hAnsi="Palatino Linotype" w:cs="Arial"/>
        </w:rPr>
        <w:t>Educación</w:t>
      </w:r>
      <w:r w:rsidRPr="00140666">
        <w:rPr>
          <w:rFonts w:ascii="Palatino Linotype" w:hAnsi="Palatino Linotype" w:cs="Arial"/>
        </w:rPr>
        <w:t xml:space="preserve"> que corresponde a un peso de 1.75 GB, por lo cual </w:t>
      </w:r>
      <w:r w:rsidR="00935CD9" w:rsidRPr="00140666">
        <w:rPr>
          <w:rFonts w:ascii="Palatino Linotype" w:hAnsi="Palatino Linotype" w:cs="Arial"/>
        </w:rPr>
        <w:t>está</w:t>
      </w:r>
      <w:r w:rsidRPr="00140666">
        <w:rPr>
          <w:rFonts w:ascii="Palatino Linotype" w:hAnsi="Palatino Linotype" w:cs="Arial"/>
        </w:rPr>
        <w:t xml:space="preserve"> sujeto a que la </w:t>
      </w:r>
      <w:r w:rsidR="00935CD9" w:rsidRPr="00140666">
        <w:rPr>
          <w:rFonts w:ascii="Palatino Linotype" w:hAnsi="Palatino Linotype" w:cs="Arial"/>
        </w:rPr>
        <w:t>plataforma</w:t>
      </w:r>
      <w:r w:rsidRPr="00140666">
        <w:rPr>
          <w:rFonts w:ascii="Palatino Linotype" w:hAnsi="Palatino Linotype" w:cs="Arial"/>
        </w:rPr>
        <w:t xml:space="preserve"> del Sistema de Atención </w:t>
      </w:r>
      <w:r w:rsidR="00935CD9" w:rsidRPr="00140666">
        <w:rPr>
          <w:rFonts w:ascii="Palatino Linotype" w:hAnsi="Palatino Linotype" w:cs="Arial"/>
        </w:rPr>
        <w:t>Mexiquense</w:t>
      </w:r>
      <w:r w:rsidRPr="00140666">
        <w:rPr>
          <w:rFonts w:ascii="Palatino Linotype" w:hAnsi="Palatino Linotype" w:cs="Arial"/>
        </w:rPr>
        <w:t xml:space="preserve"> </w:t>
      </w:r>
      <w:r w:rsidR="00935CD9" w:rsidRPr="00140666">
        <w:rPr>
          <w:rFonts w:ascii="Palatino Linotype" w:hAnsi="Palatino Linotype" w:cs="Arial"/>
        </w:rPr>
        <w:t>permita que la información se pueda subir a dicho sistema. Por lo que respecta al numeral cuatro referente a al número de solicitudes del primero de enero de 2019 al 30 de abril de 2020,  cuales fueron atendidas, que presupuesto se les asigno y en caso de omisiones su justificación. Otorgando la misma respuesta que fue notificada anteriormente. Confirmando la respuesta inicial.</w:t>
      </w:r>
    </w:p>
    <w:p w14:paraId="31B9BB38" w14:textId="77777777" w:rsidR="0072149D" w:rsidRPr="009D636F" w:rsidRDefault="0072149D" w:rsidP="00C74F2A">
      <w:pPr>
        <w:spacing w:after="0" w:line="360" w:lineRule="auto"/>
        <w:jc w:val="both"/>
        <w:rPr>
          <w:rFonts w:ascii="Palatino Linotype" w:hAnsi="Palatino Linotype" w:cs="Arial"/>
          <w:sz w:val="18"/>
          <w:szCs w:val="24"/>
        </w:rPr>
      </w:pPr>
    </w:p>
    <w:p w14:paraId="063631A5" w14:textId="35708D3B" w:rsidR="00CC5FBE" w:rsidRDefault="00935CD9" w:rsidP="00C74F2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su parte el</w:t>
      </w:r>
      <w:r w:rsidR="00C74F2A">
        <w:rPr>
          <w:rFonts w:ascii="Palatino Linotype" w:hAnsi="Palatino Linotype" w:cs="Arial"/>
          <w:sz w:val="24"/>
          <w:szCs w:val="24"/>
        </w:rPr>
        <w:t xml:space="preserve"> Recurrente no </w:t>
      </w:r>
      <w:r>
        <w:rPr>
          <w:rFonts w:ascii="Palatino Linotype" w:hAnsi="Palatino Linotype" w:cs="Arial"/>
          <w:sz w:val="24"/>
          <w:szCs w:val="24"/>
        </w:rPr>
        <w:t>ofreció</w:t>
      </w:r>
      <w:r w:rsidR="00C74F2A">
        <w:rPr>
          <w:rFonts w:ascii="Palatino Linotype" w:hAnsi="Palatino Linotype" w:cs="Arial"/>
          <w:sz w:val="24"/>
          <w:szCs w:val="24"/>
        </w:rPr>
        <w:t xml:space="preserve"> manifestaciones, ni presento alegatos, que a su derecho conviniera.</w:t>
      </w:r>
    </w:p>
    <w:p w14:paraId="0E9E22D8" w14:textId="2E93B7C5" w:rsidR="00B43455" w:rsidRDefault="00565921" w:rsidP="00B434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32A56384" w14:textId="77777777" w:rsidR="009D636F" w:rsidRPr="00B43455" w:rsidRDefault="009D636F" w:rsidP="00B43455">
      <w:pPr>
        <w:spacing w:after="0" w:line="360" w:lineRule="auto"/>
        <w:jc w:val="both"/>
        <w:rPr>
          <w:rFonts w:ascii="Palatino Linotype" w:hAnsi="Palatino Linotype" w:cs="Arial"/>
          <w:sz w:val="24"/>
          <w:szCs w:val="24"/>
        </w:rPr>
      </w:pPr>
    </w:p>
    <w:p w14:paraId="63AB5F6E"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4078EA2F" w14:textId="5688AA29"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935CD9">
        <w:rPr>
          <w:rFonts w:ascii="Palatino Linotype" w:hAnsi="Palatino Linotype" w:cs="Arial"/>
          <w:sz w:val="24"/>
          <w:szCs w:val="24"/>
        </w:rPr>
        <w:t>veinticinco</w:t>
      </w:r>
      <w:r w:rsidR="00C74F2A">
        <w:rPr>
          <w:rFonts w:ascii="Palatino Linotype" w:hAnsi="Palatino Linotype" w:cs="Arial"/>
          <w:sz w:val="24"/>
          <w:szCs w:val="24"/>
        </w:rPr>
        <w:t xml:space="preserve"> </w:t>
      </w:r>
      <w:r w:rsidR="00690944">
        <w:rPr>
          <w:rFonts w:ascii="Palatino Linotype" w:hAnsi="Palatino Linotype" w:cs="Arial"/>
          <w:sz w:val="24"/>
          <w:szCs w:val="24"/>
        </w:rPr>
        <w:t>de agosto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589BE41E" w14:textId="77777777" w:rsidR="00896EDC" w:rsidRDefault="00896EDC" w:rsidP="001624E8">
      <w:pPr>
        <w:spacing w:after="0" w:line="360" w:lineRule="auto"/>
        <w:jc w:val="both"/>
        <w:rPr>
          <w:noProof/>
          <w:lang w:eastAsia="es-MX"/>
        </w:rPr>
      </w:pPr>
    </w:p>
    <w:p w14:paraId="4848EB74" w14:textId="535F0381" w:rsidR="00896EDC" w:rsidRPr="00382F58" w:rsidRDefault="00896EDC" w:rsidP="00896EDC">
      <w:pPr>
        <w:spacing w:after="0" w:line="360" w:lineRule="auto"/>
        <w:jc w:val="both"/>
        <w:rPr>
          <w:rFonts w:ascii="Palatino Linotype" w:hAnsi="Palatino Linotype" w:cs="Arial"/>
          <w:b/>
          <w:sz w:val="24"/>
          <w:szCs w:val="24"/>
        </w:rPr>
      </w:pPr>
      <w:r>
        <w:rPr>
          <w:rFonts w:ascii="Palatino Linotype" w:hAnsi="Palatino Linotype" w:cs="Arial"/>
          <w:b/>
          <w:sz w:val="28"/>
          <w:szCs w:val="28"/>
        </w:rPr>
        <w:t>SÉPTIMO</w:t>
      </w:r>
      <w:r w:rsidRPr="00382F58">
        <w:rPr>
          <w:rFonts w:ascii="Palatino Linotype" w:hAnsi="Palatino Linotype" w:cs="Arial"/>
          <w:b/>
          <w:sz w:val="28"/>
          <w:szCs w:val="28"/>
        </w:rPr>
        <w:t>.</w:t>
      </w:r>
      <w:r w:rsidRPr="00382F58">
        <w:rPr>
          <w:rFonts w:ascii="Palatino Linotype" w:hAnsi="Palatino Linotype" w:cs="Arial"/>
          <w:b/>
          <w:sz w:val="24"/>
          <w:szCs w:val="24"/>
        </w:rPr>
        <w:t xml:space="preserve"> Del </w:t>
      </w:r>
      <w:r>
        <w:rPr>
          <w:rFonts w:ascii="Palatino Linotype" w:hAnsi="Palatino Linotype" w:cs="Arial"/>
          <w:b/>
          <w:sz w:val="24"/>
          <w:szCs w:val="24"/>
        </w:rPr>
        <w:t>returno del recurso de revisión.</w:t>
      </w:r>
    </w:p>
    <w:p w14:paraId="307DA3AC" w14:textId="25FC696C" w:rsidR="00896EDC" w:rsidRDefault="00896EDC" w:rsidP="00896EDC">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3755</w:t>
      </w:r>
      <w:r w:rsidRPr="00382F58">
        <w:rPr>
          <w:rFonts w:ascii="Palatino Linotype" w:hAnsi="Palatino Linotype" w:cs="Arial"/>
          <w:sz w:val="24"/>
          <w:szCs w:val="24"/>
        </w:rPr>
        <w:t xml:space="preserve">/INFOEM/IP/RR/2021, al </w:t>
      </w:r>
      <w:r w:rsidRPr="00140666">
        <w:rPr>
          <w:rFonts w:ascii="Palatino Linotype" w:hAnsi="Palatino Linotype" w:cs="Arial"/>
          <w:b/>
          <w:sz w:val="24"/>
          <w:szCs w:val="24"/>
        </w:rPr>
        <w:t>Comisionado José Martínez Vilchis</w:t>
      </w:r>
      <w:r w:rsidRPr="00382F58">
        <w:rPr>
          <w:rFonts w:ascii="Palatino Linotype" w:hAnsi="Palatino Linotype" w:cs="Arial"/>
          <w:sz w:val="24"/>
          <w:szCs w:val="24"/>
        </w:rPr>
        <w:t xml:space="preserve"> para su resolución y presentación al Pleno.</w:t>
      </w:r>
    </w:p>
    <w:p w14:paraId="38DD7841" w14:textId="77777777" w:rsidR="00690944" w:rsidRDefault="00690944" w:rsidP="001624E8">
      <w:pPr>
        <w:spacing w:after="0" w:line="360" w:lineRule="auto"/>
        <w:jc w:val="both"/>
        <w:rPr>
          <w:noProof/>
          <w:lang w:eastAsia="es-MX"/>
        </w:rPr>
      </w:pP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4C094EB8" w14:textId="0587AA02" w:rsidR="00A45454" w:rsidRPr="00140666" w:rsidRDefault="00140666" w:rsidP="00140666">
      <w:pPr>
        <w:tabs>
          <w:tab w:val="left" w:pos="5040"/>
        </w:tabs>
        <w:spacing w:after="0" w:line="360" w:lineRule="auto"/>
        <w:rPr>
          <w:rFonts w:ascii="Palatino Linotype" w:hAnsi="Palatino Linotype" w:cs="Arial"/>
          <w:b/>
          <w:sz w:val="14"/>
        </w:rPr>
      </w:pPr>
      <w:r>
        <w:rPr>
          <w:rFonts w:ascii="Palatino Linotype" w:hAnsi="Palatino Linotype" w:cs="Arial"/>
          <w:b/>
          <w:sz w:val="16"/>
        </w:rPr>
        <w:tab/>
      </w: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w:t>
      </w:r>
      <w:r w:rsidRPr="00007857">
        <w:rPr>
          <w:rFonts w:ascii="Palatino Linotype" w:eastAsia="Calibri" w:hAnsi="Palatino Linotype"/>
          <w:color w:val="000000" w:themeColor="text1"/>
          <w:sz w:val="24"/>
          <w:szCs w:val="24"/>
        </w:rPr>
        <w:lastRenderedPageBreak/>
        <w:t xml:space="preserve">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9DDB78" w14:textId="77777777" w:rsidR="00007857" w:rsidRPr="00140666" w:rsidRDefault="00007857" w:rsidP="00007857">
      <w:pPr>
        <w:rPr>
          <w:sz w:val="18"/>
          <w:lang w:val="es-ES"/>
        </w:rPr>
      </w:pPr>
    </w:p>
    <w:p w14:paraId="3716C6C1"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FD39959" w14:textId="77777777" w:rsidR="00E55EA0" w:rsidRPr="00140666" w:rsidRDefault="00E55EA0" w:rsidP="001624E8">
      <w:pPr>
        <w:spacing w:after="0" w:line="360" w:lineRule="auto"/>
        <w:jc w:val="both"/>
        <w:rPr>
          <w:rFonts w:ascii="Palatino Linotype" w:hAnsi="Palatino Linotype" w:cs="Arial"/>
          <w:sz w:val="18"/>
          <w:szCs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2B8AC3D6"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00140666">
        <w:rPr>
          <w:rFonts w:ascii="Palatino Linotype" w:hAnsi="Palatino Linotype" w:cs="Arial"/>
          <w:sz w:val="24"/>
          <w:szCs w:val="24"/>
        </w:rPr>
        <w:t>de</w:t>
      </w:r>
      <w:r w:rsidRPr="00152075">
        <w:rPr>
          <w:rFonts w:ascii="Palatino Linotype" w:hAnsi="Palatino Linotype" w:cs="Arial"/>
          <w:sz w:val="24"/>
          <w:szCs w:val="24"/>
        </w:rPr>
        <w:t>recho de acceso a la información pública y garantizando el principio rector de máxima publicidad.</w:t>
      </w:r>
    </w:p>
    <w:p w14:paraId="2B4738E2" w14:textId="77777777" w:rsidR="001D2181" w:rsidRPr="001D2181" w:rsidRDefault="001D2181" w:rsidP="001D2181">
      <w:pPr>
        <w:autoSpaceDE w:val="0"/>
        <w:autoSpaceDN w:val="0"/>
        <w:adjustRightInd w:val="0"/>
        <w:spacing w:after="0" w:line="360" w:lineRule="auto"/>
        <w:jc w:val="both"/>
        <w:rPr>
          <w:rFonts w:ascii="Palatino Linotype" w:hAnsi="Palatino Linotype" w:cs="Arial"/>
          <w:b/>
          <w:sz w:val="24"/>
          <w:szCs w:val="24"/>
        </w:rPr>
      </w:pPr>
      <w:r w:rsidRPr="001D2181">
        <w:rPr>
          <w:rFonts w:ascii="Palatino Linotype" w:hAnsi="Palatino Linotype" w:cs="Arial"/>
          <w:b/>
          <w:sz w:val="24"/>
          <w:szCs w:val="24"/>
        </w:rPr>
        <w:lastRenderedPageBreak/>
        <w:t xml:space="preserve">TERCERO. Del estudio de las causas de improcedencia. </w:t>
      </w:r>
    </w:p>
    <w:p w14:paraId="665E0B71"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0E9E9FC"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68C22CA8" w14:textId="77777777" w:rsidR="001D2181" w:rsidRPr="001D2181" w:rsidRDefault="001D2181" w:rsidP="001D2181">
      <w:pPr>
        <w:spacing w:after="0" w:line="240" w:lineRule="auto"/>
        <w:ind w:left="851" w:right="851"/>
        <w:jc w:val="both"/>
        <w:rPr>
          <w:rFonts w:ascii="Palatino Linotype" w:hAnsi="Palatino Linotype"/>
          <w:b/>
          <w:bCs/>
          <w:i/>
          <w:lang w:eastAsia="es-MX"/>
        </w:rPr>
      </w:pPr>
      <w:r w:rsidRPr="001D2181">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C380723" w14:textId="77777777" w:rsidR="001D2181" w:rsidRPr="001D2181" w:rsidRDefault="001D2181" w:rsidP="001D2181">
      <w:pPr>
        <w:pStyle w:val="Prrafodelista"/>
        <w:autoSpaceDE w:val="0"/>
        <w:autoSpaceDN w:val="0"/>
        <w:adjustRightInd w:val="0"/>
        <w:ind w:left="851" w:right="851"/>
        <w:jc w:val="both"/>
        <w:rPr>
          <w:rFonts w:ascii="Palatino Linotype" w:hAnsi="Palatino Linotype" w:cs="Arial"/>
          <w:sz w:val="22"/>
          <w:szCs w:val="22"/>
        </w:rPr>
      </w:pPr>
      <w:r w:rsidRPr="001D2181">
        <w:rPr>
          <w:rFonts w:ascii="Palatino Linotype" w:hAnsi="Palatino Linotype"/>
          <w:i/>
          <w:sz w:val="22"/>
          <w:szCs w:val="22"/>
        </w:rPr>
        <w:t>Del examen de compatibilidad de los artículos</w:t>
      </w:r>
      <w:r w:rsidRPr="001D2181">
        <w:rPr>
          <w:rStyle w:val="apple-converted-space"/>
          <w:rFonts w:ascii="Palatino Linotype" w:hAnsi="Palatino Linotype"/>
          <w:i/>
          <w:sz w:val="22"/>
          <w:szCs w:val="22"/>
        </w:rPr>
        <w:t> </w:t>
      </w:r>
      <w:hyperlink r:id="rId11" w:history="1">
        <w:r w:rsidRPr="001D2181">
          <w:rPr>
            <w:rStyle w:val="Hipervnculo"/>
            <w:rFonts w:ascii="Palatino Linotype" w:eastAsia="Calibri" w:hAnsi="Palatino Linotype"/>
            <w:i/>
            <w:sz w:val="22"/>
            <w:szCs w:val="22"/>
          </w:rPr>
          <w:t>73 y 74 de la Ley de Amparo</w:t>
        </w:r>
      </w:hyperlink>
      <w:r w:rsidRPr="001D2181">
        <w:rPr>
          <w:rStyle w:val="apple-converted-space"/>
          <w:rFonts w:ascii="Palatino Linotype" w:hAnsi="Palatino Linotype"/>
          <w:i/>
          <w:sz w:val="22"/>
          <w:szCs w:val="22"/>
        </w:rPr>
        <w:t> </w:t>
      </w:r>
      <w:r w:rsidRPr="001D2181">
        <w:rPr>
          <w:rFonts w:ascii="Palatino Linotype" w:hAnsi="Palatino Linotype"/>
          <w:i/>
          <w:sz w:val="22"/>
          <w:szCs w:val="22"/>
        </w:rPr>
        <w:t>con el artículo</w:t>
      </w:r>
      <w:r w:rsidRPr="001D2181">
        <w:rPr>
          <w:rStyle w:val="apple-converted-space"/>
          <w:rFonts w:ascii="Palatino Linotype" w:hAnsi="Palatino Linotype"/>
          <w:i/>
          <w:sz w:val="22"/>
          <w:szCs w:val="22"/>
        </w:rPr>
        <w:t> </w:t>
      </w:r>
      <w:hyperlink r:id="rId12" w:history="1">
        <w:r w:rsidRPr="001D2181">
          <w:rPr>
            <w:rStyle w:val="Hipervnculo"/>
            <w:rFonts w:ascii="Palatino Linotype" w:eastAsia="Calibri" w:hAnsi="Palatino Linotype"/>
            <w:i/>
            <w:sz w:val="22"/>
            <w:szCs w:val="22"/>
          </w:rPr>
          <w:t>25.1 de la Convención Americana sobre Derechos Humanos</w:t>
        </w:r>
      </w:hyperlink>
      <w:r w:rsidRPr="001D2181">
        <w:rPr>
          <w:rStyle w:val="apple-converted-space"/>
          <w:rFonts w:ascii="Palatino Linotype" w:hAnsi="Palatino Linotype"/>
          <w:i/>
          <w:sz w:val="22"/>
          <w:szCs w:val="22"/>
        </w:rPr>
        <w:t> </w:t>
      </w:r>
      <w:r w:rsidRPr="001D2181">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1D2181">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1D2181">
        <w:rPr>
          <w:rFonts w:ascii="Palatino Linotype" w:hAnsi="Palatino Linotype"/>
          <w:i/>
          <w:sz w:val="22"/>
          <w:szCs w:val="22"/>
        </w:rPr>
        <w:t>concesoria</w:t>
      </w:r>
      <w:proofErr w:type="spellEnd"/>
      <w:r w:rsidRPr="001D2181">
        <w:rPr>
          <w:rFonts w:ascii="Palatino Linotype" w:hAnsi="Palatino Linotype"/>
          <w:i/>
          <w:sz w:val="22"/>
          <w:szCs w:val="22"/>
        </w:rPr>
        <w:t xml:space="preserve"> tenga un ámbito de protección concreto y no entre en conflicto con el orden jurídico, no son de tal naturaleza que despojen al derecho de su esencia </w:t>
      </w:r>
      <w:r w:rsidRPr="001D2181">
        <w:rPr>
          <w:rFonts w:ascii="Palatino Linotype" w:hAnsi="Palatino Linotype"/>
          <w:i/>
          <w:sz w:val="22"/>
          <w:szCs w:val="22"/>
        </w:rPr>
        <w:lastRenderedPageBreak/>
        <w:t>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C76CF51" w14:textId="77777777" w:rsidR="001D2181" w:rsidRPr="001D2181" w:rsidRDefault="001D2181" w:rsidP="001D2181">
      <w:pPr>
        <w:pStyle w:val="Prrafodelista"/>
        <w:autoSpaceDE w:val="0"/>
        <w:autoSpaceDN w:val="0"/>
        <w:adjustRightInd w:val="0"/>
        <w:spacing w:line="360" w:lineRule="auto"/>
        <w:ind w:left="0"/>
        <w:jc w:val="both"/>
        <w:rPr>
          <w:rFonts w:ascii="Palatino Linotype" w:hAnsi="Palatino Linotype" w:cs="Arial"/>
        </w:rPr>
      </w:pPr>
    </w:p>
    <w:p w14:paraId="44FC04CE"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Por lo que una vez que se analizó el expediente en estudio se cae en la cuenta de que no se actualiza ninguna de las casuales a continuación transcritas:</w:t>
      </w:r>
    </w:p>
    <w:p w14:paraId="13513D63" w14:textId="77777777" w:rsidR="001D2181" w:rsidRPr="001D2181" w:rsidRDefault="001D2181" w:rsidP="001D2181">
      <w:pPr>
        <w:pStyle w:val="Prrafodelista"/>
        <w:autoSpaceDE w:val="0"/>
        <w:autoSpaceDN w:val="0"/>
        <w:adjustRightInd w:val="0"/>
        <w:spacing w:line="360" w:lineRule="auto"/>
        <w:ind w:left="0"/>
        <w:jc w:val="both"/>
        <w:rPr>
          <w:rFonts w:ascii="Palatino Linotype" w:hAnsi="Palatino Linotype" w:cs="Arial"/>
        </w:rPr>
      </w:pPr>
    </w:p>
    <w:p w14:paraId="2EACBDAE"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“Artículo 191. El recurso será desechado por improcedente cuando:  </w:t>
      </w:r>
    </w:p>
    <w:p w14:paraId="33F59753"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 Sea extemporáneo por haber transcurrido el plazo establecido en la presente Ley, a partir de la respuesta;  </w:t>
      </w:r>
    </w:p>
    <w:p w14:paraId="6FBB2032"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II. Se esté tramitando ante el Poder Judicial de la Federación algún recurso o medio de defensa interpuesto por el recurrente;  </w:t>
      </w:r>
    </w:p>
    <w:p w14:paraId="78CEFE38"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III. No actualice alguno de los supuestos previstos en la presente Ley;  </w:t>
      </w:r>
    </w:p>
    <w:p w14:paraId="37FBA574"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IV. No se haya desahogado la prevención en los términos establecidos en la presente Ley;  </w:t>
      </w:r>
    </w:p>
    <w:p w14:paraId="4C071766"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V. Se impugne la veracidad de la información proporcionada;  </w:t>
      </w:r>
    </w:p>
    <w:p w14:paraId="4719901A"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VI. Se trate de una consulta, o trámite en específico; y  </w:t>
      </w:r>
    </w:p>
    <w:p w14:paraId="3ABA0C70" w14:textId="77777777" w:rsidR="001D2181" w:rsidRPr="001D2181" w:rsidRDefault="001D2181" w:rsidP="001D2181">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VII. El recurrente amplíe su solicitud en el recurso de revisión, únicamente respecto de los nuevos contenidos.”</w:t>
      </w:r>
    </w:p>
    <w:p w14:paraId="0E7BFA1C" w14:textId="77777777" w:rsidR="001D2181" w:rsidRPr="001D2181" w:rsidRDefault="001D2181" w:rsidP="001D2181">
      <w:pPr>
        <w:pStyle w:val="Prrafodelista"/>
        <w:autoSpaceDE w:val="0"/>
        <w:autoSpaceDN w:val="0"/>
        <w:adjustRightInd w:val="0"/>
        <w:spacing w:line="360" w:lineRule="auto"/>
        <w:ind w:right="850"/>
        <w:jc w:val="both"/>
        <w:rPr>
          <w:rFonts w:ascii="Palatino Linotype" w:hAnsi="Palatino Linotype" w:cs="Arial"/>
          <w:i/>
        </w:rPr>
      </w:pPr>
    </w:p>
    <w:p w14:paraId="4536BA58"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w:t>
      </w:r>
      <w:r w:rsidRPr="001D2181">
        <w:rPr>
          <w:rFonts w:ascii="Palatino Linotype" w:hAnsi="Palatino Linotype" w:cs="Arial"/>
          <w:sz w:val="24"/>
          <w:szCs w:val="24"/>
        </w:rPr>
        <w:lastRenderedPageBreak/>
        <w:t>de Transparencia y Acceso a la Información Pública del Estado de México y Municipios, que establece lo siguiente:</w:t>
      </w:r>
    </w:p>
    <w:p w14:paraId="5F97A852"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58213046"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“Artículo 180. El recurso de revisión contendrá: </w:t>
      </w:r>
    </w:p>
    <w:p w14:paraId="0C45C925"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I. El sujeto obligado ante la cual se presentó la solicitud; </w:t>
      </w:r>
    </w:p>
    <w:p w14:paraId="6C425081"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II. El nombre del solicitante</w:t>
      </w:r>
      <w:r w:rsidRPr="001D2181">
        <w:rPr>
          <w:rFonts w:ascii="Palatino Linotype" w:hAnsi="Palatino Linotype" w:cs="Arial"/>
          <w:i/>
          <w:szCs w:val="24"/>
        </w:rPr>
        <w:t xml:space="preserve"> que recurre o de su representante y, en su caso, del tercero interesado, así como la dirección o medio que señale para recibir notificaciones; </w:t>
      </w:r>
    </w:p>
    <w:p w14:paraId="47174A51"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III. El número de folio de respuesta de la solicitud de acceso; </w:t>
      </w:r>
    </w:p>
    <w:p w14:paraId="638ADD2A"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615388FF"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 El acto que se recurre; </w:t>
      </w:r>
    </w:p>
    <w:p w14:paraId="5CBB7853"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VI. Las razones o motivos de inconformidad; </w:t>
      </w:r>
    </w:p>
    <w:p w14:paraId="1F03F241"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VII. La copia de la respuesta que se impugna y, en su caso, de la notificación correspondiente, en el caso de respuesta de la solicitud; y </w:t>
      </w:r>
    </w:p>
    <w:p w14:paraId="757162E1"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VIII. Firma del recurrente, en su caso, cuando se presente por escrito, requisito sin el cual se dará trámite al recurso. </w:t>
      </w:r>
    </w:p>
    <w:p w14:paraId="19EB4595"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Adicionalmente, se podrán anexar las pruebas y demás elementos que considere procedentes someter a juicio del Instituto. </w:t>
      </w:r>
    </w:p>
    <w:p w14:paraId="71D911B5"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En ningún caso será necesario que el particular ratifique el recurso de revisión interpuesto. </w:t>
      </w:r>
    </w:p>
    <w:p w14:paraId="2F894FE1"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En caso de que el recurso se interponga de manera electrónica no será indispensable que contengan los requisitos establecidos en las fracciones II, IV, VII y VIII.”</w:t>
      </w:r>
    </w:p>
    <w:p w14:paraId="41CA3FC8"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p>
    <w:p w14:paraId="06FDBBB8"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4F173013" w14:textId="274F5133"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w:t>
      </w:r>
      <w:r w:rsidR="001C5B5A">
        <w:rPr>
          <w:rFonts w:ascii="Palatino Linotype" w:hAnsi="Palatino Linotype" w:cs="Arial"/>
          <w:b/>
          <w:sz w:val="24"/>
        </w:rPr>
        <w:t>xxxxxxxxxxxxxxxxxxxxx</w:t>
      </w:r>
      <w:bookmarkStart w:id="0" w:name="_GoBack"/>
      <w:bookmarkEnd w:id="0"/>
      <w:r w:rsidRPr="001D2181">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4C57FFE9"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lastRenderedPageBreak/>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67016802"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3BFFF0D0"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4C63E77"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24575272" w14:textId="77777777" w:rsidR="001D2181" w:rsidRPr="001D2181" w:rsidRDefault="001D2181" w:rsidP="001D2181">
      <w:pPr>
        <w:autoSpaceDE w:val="0"/>
        <w:autoSpaceDN w:val="0"/>
        <w:adjustRightInd w:val="0"/>
        <w:spacing w:after="0" w:line="240" w:lineRule="auto"/>
        <w:jc w:val="center"/>
        <w:rPr>
          <w:rFonts w:ascii="Palatino Linotype" w:hAnsi="Palatino Linotype" w:cs="Arial"/>
          <w:b/>
          <w:i/>
        </w:rPr>
      </w:pPr>
      <w:r w:rsidRPr="001D2181">
        <w:rPr>
          <w:rFonts w:ascii="Palatino Linotype" w:hAnsi="Palatino Linotype" w:cs="Arial"/>
          <w:b/>
          <w:i/>
        </w:rPr>
        <w:t>Constitución Política de los Estados Unidos Mexicanos</w:t>
      </w:r>
    </w:p>
    <w:p w14:paraId="45029284" w14:textId="77777777" w:rsidR="001D2181" w:rsidRPr="001D2181" w:rsidRDefault="001D2181" w:rsidP="001D2181">
      <w:pPr>
        <w:autoSpaceDE w:val="0"/>
        <w:autoSpaceDN w:val="0"/>
        <w:adjustRightInd w:val="0"/>
        <w:spacing w:after="0" w:line="240" w:lineRule="auto"/>
        <w:jc w:val="both"/>
        <w:rPr>
          <w:rFonts w:ascii="Palatino Linotype" w:hAnsi="Palatino Linotype" w:cs="Arial"/>
        </w:rPr>
      </w:pPr>
    </w:p>
    <w:p w14:paraId="0EBBA726"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rPr>
      </w:pPr>
      <w:r w:rsidRPr="001D2181">
        <w:rPr>
          <w:rFonts w:ascii="Palatino Linotype" w:hAnsi="Palatino Linotype" w:cs="Arial"/>
          <w:i/>
        </w:rPr>
        <w:t>“</w:t>
      </w:r>
      <w:r w:rsidRPr="001D2181">
        <w:rPr>
          <w:rFonts w:ascii="Palatino Linotype" w:hAnsi="Palatino Linotype" w:cs="Arial"/>
          <w:b/>
          <w:i/>
        </w:rPr>
        <w:t>Artículo 6o</w:t>
      </w:r>
      <w:r w:rsidRPr="001D218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008246F"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636AA90A"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lastRenderedPageBreak/>
        <w:t>Para efectos de lo dispuesto en el presente artículo se observará lo siguiente:</w:t>
      </w:r>
    </w:p>
    <w:p w14:paraId="0DE3C1FF"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A</w:t>
      </w:r>
      <w:r w:rsidRPr="001D2181">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7596138C"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I</w:t>
      </w:r>
      <w:r w:rsidRPr="001D2181">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78DFBE"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p>
    <w:p w14:paraId="4D2C357E"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III.</w:t>
      </w:r>
      <w:r w:rsidRPr="001D2181">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40D08D4"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p>
    <w:p w14:paraId="73186FA0"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V</w:t>
      </w:r>
      <w:r w:rsidRPr="001D2181">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B7F3953"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VI.</w:t>
      </w:r>
      <w:r w:rsidRPr="001D2181">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AC6E3B8"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p>
    <w:p w14:paraId="2B1AD706"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La ley establecerá aquella información que se considere reservada o confidencial.</w:t>
      </w:r>
    </w:p>
    <w:p w14:paraId="3FB7B81A"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p>
    <w:p w14:paraId="061E9CC2"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5F7073C0"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Por otra parte, del contenido del artículo 1 de la Constitución Política de los Estados Unidos Mexicanos, se destaca lo siguiente:</w:t>
      </w:r>
    </w:p>
    <w:p w14:paraId="78156C35"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68E516D3"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r w:rsidRPr="001D2181">
        <w:rPr>
          <w:rFonts w:ascii="Palatino Linotype" w:hAnsi="Palatino Linotype" w:cs="Arial"/>
          <w:b/>
          <w:i/>
          <w:szCs w:val="24"/>
        </w:rPr>
        <w:t>Artículo 1o.</w:t>
      </w:r>
      <w:r w:rsidRPr="001D2181">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w:t>
      </w:r>
      <w:r w:rsidRPr="001D2181">
        <w:rPr>
          <w:rFonts w:ascii="Palatino Linotype" w:hAnsi="Palatino Linotype" w:cs="Arial"/>
          <w:i/>
          <w:szCs w:val="24"/>
        </w:rPr>
        <w:lastRenderedPageBreak/>
        <w:t>podrá restringirse ni suspenderse, salvo en los casos y bajo las condiciones que esta Constitución establece.</w:t>
      </w:r>
    </w:p>
    <w:p w14:paraId="37A99A4F"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009193A2"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BD9538A"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0B66BCFD"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6CEB7B"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1092C905"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A3677B1"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469AA7F4" w14:textId="77777777" w:rsidR="001D2181" w:rsidRPr="001D2181" w:rsidRDefault="001D2181" w:rsidP="001D2181">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w:t>
      </w:r>
      <w:r w:rsidRPr="001D2181">
        <w:rPr>
          <w:rFonts w:ascii="Palatino Linotype" w:hAnsi="Palatino Linotype" w:cs="Arial"/>
          <w:i/>
          <w:szCs w:val="24"/>
        </w:rPr>
        <w:lastRenderedPageBreak/>
        <w:t>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62A0FA3"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06A6AB72"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430BF5FA"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3CE84F30"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732B656"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2F89C92D"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w:t>
      </w:r>
    </w:p>
    <w:p w14:paraId="53F78535"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59BE357E"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71170A8C" w14:textId="77777777" w:rsidR="001D2181" w:rsidRP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1BFC8CA8" w14:textId="77777777" w:rsidR="001D2181" w:rsidRDefault="001D2181" w:rsidP="001D2181">
      <w:pPr>
        <w:pStyle w:val="Prrafodelista"/>
        <w:autoSpaceDE w:val="0"/>
        <w:autoSpaceDN w:val="0"/>
        <w:adjustRightInd w:val="0"/>
        <w:spacing w:line="360" w:lineRule="auto"/>
        <w:ind w:left="0"/>
        <w:jc w:val="both"/>
        <w:rPr>
          <w:rFonts w:ascii="Palatino Linotype" w:hAnsi="Palatino Linotype" w:cs="Arial"/>
        </w:rPr>
      </w:pPr>
      <w:r w:rsidRPr="001D2181">
        <w:rPr>
          <w:rFonts w:ascii="Palatino Linotype" w:hAnsi="Palatino Linotype" w:cs="Arial"/>
        </w:rPr>
        <w:t xml:space="preserve">Así las cosas, al no existir causas de improcedencia invocadas por las partes ni advertidas de oficio por este Resolutor, se </w:t>
      </w:r>
      <w:proofErr w:type="gramStart"/>
      <w:r w:rsidRPr="001D2181">
        <w:rPr>
          <w:rFonts w:ascii="Palatino Linotype" w:hAnsi="Palatino Linotype" w:cs="Arial"/>
        </w:rPr>
        <w:t>procede</w:t>
      </w:r>
      <w:proofErr w:type="gramEnd"/>
      <w:r w:rsidRPr="001D2181">
        <w:rPr>
          <w:rFonts w:ascii="Palatino Linotype" w:hAnsi="Palatino Linotype" w:cs="Arial"/>
        </w:rPr>
        <w:t xml:space="preserve"> al análisis del fondo de los asuntos en los siguientes términos.</w:t>
      </w:r>
    </w:p>
    <w:p w14:paraId="42ACBCCF" w14:textId="77777777" w:rsidR="001D2181" w:rsidRDefault="001D2181" w:rsidP="001D2181">
      <w:pPr>
        <w:autoSpaceDE w:val="0"/>
        <w:autoSpaceDN w:val="0"/>
        <w:adjustRightInd w:val="0"/>
        <w:spacing w:after="0" w:line="360" w:lineRule="auto"/>
        <w:jc w:val="both"/>
        <w:rPr>
          <w:rFonts w:ascii="Palatino Linotype" w:hAnsi="Palatino Linotype" w:cs="Arial"/>
          <w:sz w:val="24"/>
          <w:szCs w:val="24"/>
        </w:rPr>
      </w:pPr>
    </w:p>
    <w:p w14:paraId="1DAB3140"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5B1D1F08"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w:t>
      </w:r>
      <w:r w:rsidR="00A86406">
        <w:rPr>
          <w:rFonts w:ascii="Palatino Linotype" w:hAnsi="Palatino Linotype"/>
          <w:sz w:val="24"/>
          <w:szCs w:val="24"/>
        </w:rPr>
        <w:t>e</w:t>
      </w:r>
      <w:r w:rsidRPr="00A64804">
        <w:rPr>
          <w:rFonts w:ascii="Palatino Linotype" w:hAnsi="Palatino Linotype"/>
          <w:sz w:val="24"/>
          <w:szCs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75A71E1F" w14:textId="77777777"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C087E">
      <w:pPr>
        <w:pStyle w:val="Prrafodelista"/>
        <w:autoSpaceDE w:val="0"/>
        <w:autoSpaceDN w:val="0"/>
        <w:adjustRightInd w:val="0"/>
        <w:spacing w:line="360" w:lineRule="auto"/>
        <w:ind w:left="0"/>
        <w:jc w:val="both"/>
        <w:rPr>
          <w:rFonts w:ascii="Palatino Linotype" w:hAnsi="Palatino Linotype" w:cs="Arial"/>
          <w:sz w:val="20"/>
        </w:rPr>
      </w:pPr>
    </w:p>
    <w:p w14:paraId="635CFD1E" w14:textId="3C59F452" w:rsidR="002A5FDF" w:rsidRDefault="00140666"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Partiendo</w:t>
      </w:r>
      <w:r w:rsidR="00953B7B" w:rsidRPr="00007857">
        <w:rPr>
          <w:rFonts w:ascii="Palatino Linotype" w:hAnsi="Palatino Linotype"/>
          <w:sz w:val="24"/>
          <w:szCs w:val="24"/>
        </w:rPr>
        <w:t xml:space="preserve"> de la solicitud de información, siendo</w:t>
      </w:r>
      <w:r w:rsidR="00953B7B" w:rsidRPr="00406793">
        <w:rPr>
          <w:rFonts w:ascii="Palatino Linotype" w:hAnsi="Palatino Linotype"/>
          <w:sz w:val="24"/>
          <w:szCs w:val="24"/>
        </w:rPr>
        <w:t xml:space="preserve"> los requerimientos los siguientes:</w:t>
      </w:r>
      <w:r w:rsidR="001C087E" w:rsidRPr="009558AA">
        <w:rPr>
          <w:rFonts w:ascii="Palatino Linotype" w:hAnsi="Palatino Linotype"/>
          <w:sz w:val="24"/>
          <w:szCs w:val="24"/>
        </w:rPr>
        <w:t xml:space="preserve"> </w:t>
      </w:r>
    </w:p>
    <w:p w14:paraId="66187272" w14:textId="6C20FD7D" w:rsidR="00EC238F" w:rsidRDefault="00896EDC" w:rsidP="00085EA2">
      <w:pPr>
        <w:spacing w:after="120" w:line="240" w:lineRule="auto"/>
        <w:jc w:val="both"/>
        <w:rPr>
          <w:rFonts w:ascii="Palatino Linotype" w:hAnsi="Palatino Linotype"/>
          <w:i/>
          <w:color w:val="000000"/>
        </w:rPr>
      </w:pPr>
      <w:r w:rsidRPr="004E3959">
        <w:rPr>
          <w:rFonts w:ascii="Palatino Linotype" w:hAnsi="Palatino Linotype"/>
          <w:i/>
          <w:color w:val="000000"/>
        </w:rPr>
        <w:t xml:space="preserve">1. Solicito la programática sobre las metas de la </w:t>
      </w:r>
      <w:proofErr w:type="spellStart"/>
      <w:r w:rsidRPr="004E3959">
        <w:rPr>
          <w:rFonts w:ascii="Palatino Linotype" w:hAnsi="Palatino Linotype"/>
          <w:i/>
          <w:color w:val="000000"/>
        </w:rPr>
        <w:t>direccion</w:t>
      </w:r>
      <w:proofErr w:type="spellEnd"/>
      <w:r w:rsidRPr="004E3959">
        <w:rPr>
          <w:rFonts w:ascii="Palatino Linotype" w:hAnsi="Palatino Linotype"/>
          <w:i/>
          <w:color w:val="000000"/>
        </w:rPr>
        <w:t xml:space="preserve"> de </w:t>
      </w:r>
      <w:proofErr w:type="spellStart"/>
      <w:r w:rsidRPr="004E3959">
        <w:rPr>
          <w:rFonts w:ascii="Palatino Linotype" w:hAnsi="Palatino Linotype"/>
          <w:i/>
          <w:color w:val="000000"/>
        </w:rPr>
        <w:t>educacion</w:t>
      </w:r>
      <w:proofErr w:type="spellEnd"/>
      <w:r w:rsidRPr="004E3959">
        <w:rPr>
          <w:rFonts w:ascii="Palatino Linotype" w:hAnsi="Palatino Linotype"/>
          <w:i/>
          <w:color w:val="000000"/>
        </w:rPr>
        <w:t xml:space="preserve"> según su presupuesto en base a resultados del año 2019 (1 de enero al 31 de diciembre de 2019) y del año 2020 (1 de enero al 31 de diciembre de 2020). </w:t>
      </w:r>
    </w:p>
    <w:p w14:paraId="2A222068" w14:textId="77777777" w:rsidR="00EC238F" w:rsidRDefault="00896EDC" w:rsidP="00085EA2">
      <w:pPr>
        <w:spacing w:after="120" w:line="240" w:lineRule="auto"/>
        <w:jc w:val="both"/>
        <w:rPr>
          <w:rFonts w:ascii="Palatino Linotype" w:hAnsi="Palatino Linotype"/>
          <w:i/>
          <w:color w:val="000000"/>
        </w:rPr>
      </w:pPr>
      <w:r w:rsidRPr="004E3959">
        <w:rPr>
          <w:rFonts w:ascii="Palatino Linotype" w:hAnsi="Palatino Linotype"/>
          <w:i/>
          <w:color w:val="000000"/>
        </w:rPr>
        <w:t xml:space="preserve">2. Solicito el presupuesto asignado a la </w:t>
      </w:r>
      <w:proofErr w:type="spellStart"/>
      <w:r w:rsidRPr="004E3959">
        <w:rPr>
          <w:rFonts w:ascii="Palatino Linotype" w:hAnsi="Palatino Linotype"/>
          <w:i/>
          <w:color w:val="000000"/>
        </w:rPr>
        <w:t>direccion</w:t>
      </w:r>
      <w:proofErr w:type="spellEnd"/>
      <w:r w:rsidRPr="004E3959">
        <w:rPr>
          <w:rFonts w:ascii="Palatino Linotype" w:hAnsi="Palatino Linotype"/>
          <w:i/>
          <w:color w:val="000000"/>
        </w:rPr>
        <w:t xml:space="preserve"> de </w:t>
      </w:r>
      <w:proofErr w:type="spellStart"/>
      <w:r w:rsidRPr="004E3959">
        <w:rPr>
          <w:rFonts w:ascii="Palatino Linotype" w:hAnsi="Palatino Linotype"/>
          <w:i/>
          <w:color w:val="000000"/>
        </w:rPr>
        <w:t>educacion</w:t>
      </w:r>
      <w:proofErr w:type="spellEnd"/>
      <w:r w:rsidRPr="004E3959">
        <w:rPr>
          <w:rFonts w:ascii="Palatino Linotype" w:hAnsi="Palatino Linotype"/>
          <w:i/>
          <w:color w:val="000000"/>
        </w:rPr>
        <w:t xml:space="preserve">, el desglose de las metas propuestas para los periodos fiscales 2019 (1 de enero al 31 de diciembre de 2019) y 2020 (1 de enero al 31 de diciembre de 2020) </w:t>
      </w:r>
      <w:proofErr w:type="spellStart"/>
      <w:r w:rsidRPr="004E3959">
        <w:rPr>
          <w:rFonts w:ascii="Palatino Linotype" w:hAnsi="Palatino Linotype"/>
          <w:i/>
          <w:color w:val="000000"/>
        </w:rPr>
        <w:t>asi</w:t>
      </w:r>
      <w:proofErr w:type="spellEnd"/>
      <w:r w:rsidRPr="004E3959">
        <w:rPr>
          <w:rFonts w:ascii="Palatino Linotype" w:hAnsi="Palatino Linotype"/>
          <w:i/>
          <w:color w:val="000000"/>
        </w:rPr>
        <w:t xml:space="preserve"> como el cumplimiento o no desglosado de esas metas y la </w:t>
      </w:r>
      <w:proofErr w:type="spellStart"/>
      <w:r w:rsidRPr="004E3959">
        <w:rPr>
          <w:rFonts w:ascii="Palatino Linotype" w:hAnsi="Palatino Linotype"/>
          <w:i/>
          <w:color w:val="000000"/>
        </w:rPr>
        <w:t>justificacion</w:t>
      </w:r>
      <w:proofErr w:type="spellEnd"/>
      <w:r w:rsidRPr="004E3959">
        <w:rPr>
          <w:rFonts w:ascii="Palatino Linotype" w:hAnsi="Palatino Linotype"/>
          <w:i/>
          <w:color w:val="000000"/>
        </w:rPr>
        <w:t xml:space="preserve"> en caso de no haber sido cumplidas. </w:t>
      </w:r>
    </w:p>
    <w:p w14:paraId="520527F4" w14:textId="77777777" w:rsidR="00EC238F" w:rsidRDefault="00896EDC" w:rsidP="00085EA2">
      <w:pPr>
        <w:spacing w:after="120" w:line="240" w:lineRule="auto"/>
        <w:jc w:val="both"/>
        <w:rPr>
          <w:rFonts w:ascii="Palatino Linotype" w:hAnsi="Palatino Linotype"/>
          <w:i/>
          <w:color w:val="000000"/>
        </w:rPr>
      </w:pPr>
      <w:r w:rsidRPr="004E3959">
        <w:rPr>
          <w:rFonts w:ascii="Palatino Linotype" w:hAnsi="Palatino Linotype"/>
          <w:i/>
          <w:color w:val="000000"/>
        </w:rPr>
        <w:t xml:space="preserve">3. Solicito una copia de cada uno de los oficios firmados por el o la titular de la </w:t>
      </w:r>
      <w:proofErr w:type="spellStart"/>
      <w:r w:rsidRPr="004E3959">
        <w:rPr>
          <w:rFonts w:ascii="Palatino Linotype" w:hAnsi="Palatino Linotype"/>
          <w:i/>
          <w:color w:val="000000"/>
        </w:rPr>
        <w:t>direccion</w:t>
      </w:r>
      <w:proofErr w:type="spellEnd"/>
      <w:r w:rsidRPr="004E3959">
        <w:rPr>
          <w:rFonts w:ascii="Palatino Linotype" w:hAnsi="Palatino Linotype"/>
          <w:i/>
          <w:color w:val="000000"/>
        </w:rPr>
        <w:t xml:space="preserve"> de </w:t>
      </w:r>
      <w:proofErr w:type="spellStart"/>
      <w:r w:rsidRPr="004E3959">
        <w:rPr>
          <w:rFonts w:ascii="Palatino Linotype" w:hAnsi="Palatino Linotype"/>
          <w:i/>
          <w:color w:val="000000"/>
        </w:rPr>
        <w:t>educacion</w:t>
      </w:r>
      <w:proofErr w:type="spellEnd"/>
      <w:r w:rsidRPr="004E3959">
        <w:rPr>
          <w:rFonts w:ascii="Palatino Linotype" w:hAnsi="Palatino Linotype"/>
          <w:i/>
          <w:color w:val="000000"/>
        </w:rPr>
        <w:t xml:space="preserve"> del 1 de enero de 2019 al 31 de diciembre de 2019. </w:t>
      </w:r>
    </w:p>
    <w:p w14:paraId="2D20372A" w14:textId="7113E801" w:rsidR="00896EDC" w:rsidRDefault="00896EDC" w:rsidP="00085EA2">
      <w:pPr>
        <w:spacing w:after="120" w:line="240" w:lineRule="auto"/>
        <w:jc w:val="both"/>
        <w:rPr>
          <w:rFonts w:ascii="Palatino Linotype" w:hAnsi="Palatino Linotype"/>
          <w:i/>
          <w:color w:val="000000"/>
        </w:rPr>
      </w:pPr>
      <w:r w:rsidRPr="004E3959">
        <w:rPr>
          <w:rFonts w:ascii="Palatino Linotype" w:hAnsi="Palatino Linotype"/>
          <w:i/>
          <w:color w:val="000000"/>
        </w:rPr>
        <w:t xml:space="preserve">4. Solicito el </w:t>
      </w:r>
      <w:proofErr w:type="spellStart"/>
      <w:r w:rsidRPr="004E3959">
        <w:rPr>
          <w:rFonts w:ascii="Palatino Linotype" w:hAnsi="Palatino Linotype"/>
          <w:i/>
          <w:color w:val="000000"/>
        </w:rPr>
        <w:t>numero</w:t>
      </w:r>
      <w:proofErr w:type="spellEnd"/>
      <w:r w:rsidRPr="004E3959">
        <w:rPr>
          <w:rFonts w:ascii="Palatino Linotype" w:hAnsi="Palatino Linotype"/>
          <w:i/>
          <w:color w:val="000000"/>
        </w:rPr>
        <w:t xml:space="preserve"> de solicitudes de apoyo a escuelas que ingresaron en el periodo del 1 de enero de 2019 al 30 de abril de 2020, </w:t>
      </w:r>
      <w:proofErr w:type="spellStart"/>
      <w:r w:rsidRPr="004E3959">
        <w:rPr>
          <w:rFonts w:ascii="Palatino Linotype" w:hAnsi="Palatino Linotype"/>
          <w:i/>
          <w:color w:val="000000"/>
        </w:rPr>
        <w:t>cuales</w:t>
      </w:r>
      <w:proofErr w:type="spellEnd"/>
      <w:r w:rsidRPr="004E3959">
        <w:rPr>
          <w:rFonts w:ascii="Palatino Linotype" w:hAnsi="Palatino Linotype"/>
          <w:i/>
          <w:color w:val="000000"/>
        </w:rPr>
        <w:t xml:space="preserve"> de esas solicitudes fueron atendidas, que presupuesto se les destino a su </w:t>
      </w:r>
      <w:proofErr w:type="spellStart"/>
      <w:r w:rsidRPr="004E3959">
        <w:rPr>
          <w:rFonts w:ascii="Palatino Linotype" w:hAnsi="Palatino Linotype"/>
          <w:i/>
          <w:color w:val="000000"/>
        </w:rPr>
        <w:t>atencion</w:t>
      </w:r>
      <w:proofErr w:type="spellEnd"/>
      <w:r w:rsidRPr="004E3959">
        <w:rPr>
          <w:rFonts w:ascii="Palatino Linotype" w:hAnsi="Palatino Linotype"/>
          <w:i/>
          <w:color w:val="000000"/>
        </w:rPr>
        <w:t xml:space="preserve"> e indicar si hubo omisiones y su correspondiente </w:t>
      </w:r>
      <w:proofErr w:type="spellStart"/>
      <w:r w:rsidRPr="004E3959">
        <w:rPr>
          <w:rFonts w:ascii="Palatino Linotype" w:hAnsi="Palatino Linotype"/>
          <w:i/>
          <w:color w:val="000000"/>
        </w:rPr>
        <w:t>justificacion</w:t>
      </w:r>
      <w:proofErr w:type="spellEnd"/>
      <w:r w:rsidRPr="004E3959">
        <w:rPr>
          <w:rFonts w:ascii="Palatino Linotype" w:hAnsi="Palatino Linotype"/>
          <w:i/>
          <w:color w:val="000000"/>
        </w:rPr>
        <w:t xml:space="preserve"> de porque no fueron atendidas</w:t>
      </w:r>
      <w:r w:rsidR="00EC238F">
        <w:rPr>
          <w:rFonts w:ascii="Palatino Linotype" w:hAnsi="Palatino Linotype"/>
          <w:i/>
          <w:color w:val="000000"/>
        </w:rPr>
        <w:t>.</w:t>
      </w:r>
    </w:p>
    <w:p w14:paraId="61FEB50B" w14:textId="77777777" w:rsidR="00140666" w:rsidRDefault="00140666" w:rsidP="00085EA2">
      <w:pPr>
        <w:spacing w:after="120" w:line="240" w:lineRule="auto"/>
        <w:jc w:val="both"/>
        <w:rPr>
          <w:rFonts w:ascii="Palatino Linotype" w:hAnsi="Palatino Linotype"/>
          <w:i/>
          <w:color w:val="000000"/>
        </w:rPr>
      </w:pPr>
    </w:p>
    <w:p w14:paraId="3F5CCC4D" w14:textId="22F1C9F1" w:rsidR="001A316F" w:rsidRDefault="00007857" w:rsidP="001A316F">
      <w:pPr>
        <w:tabs>
          <w:tab w:val="left" w:pos="142"/>
          <w:tab w:val="left" w:pos="7655"/>
        </w:tabs>
        <w:spacing w:after="0" w:line="360" w:lineRule="auto"/>
        <w:jc w:val="both"/>
        <w:rPr>
          <w:rFonts w:ascii="Palatino Linotype" w:hAnsi="Palatino Linotype"/>
          <w:sz w:val="24"/>
          <w:szCs w:val="24"/>
        </w:rPr>
      </w:pPr>
      <w:r>
        <w:rPr>
          <w:rFonts w:ascii="Palatino Linotype" w:hAnsi="Palatino Linotype"/>
          <w:sz w:val="24"/>
          <w:szCs w:val="24"/>
        </w:rPr>
        <w:t xml:space="preserve">En respuesta el Sujeto Obligado </w:t>
      </w:r>
      <w:r w:rsidR="00C32ACE">
        <w:rPr>
          <w:rFonts w:ascii="Palatino Linotype" w:hAnsi="Palatino Linotype"/>
          <w:sz w:val="24"/>
          <w:szCs w:val="24"/>
        </w:rPr>
        <w:t>remitió</w:t>
      </w:r>
      <w:r>
        <w:rPr>
          <w:rFonts w:ascii="Palatino Linotype" w:hAnsi="Palatino Linotype"/>
          <w:sz w:val="24"/>
          <w:szCs w:val="24"/>
        </w:rPr>
        <w:t xml:space="preserve"> do</w:t>
      </w:r>
      <w:r w:rsidR="00C32ACE">
        <w:rPr>
          <w:rFonts w:ascii="Palatino Linotype" w:hAnsi="Palatino Linotype"/>
          <w:sz w:val="24"/>
          <w:szCs w:val="24"/>
        </w:rPr>
        <w:t xml:space="preserve">s oficios en donde proporciona </w:t>
      </w:r>
      <w:r>
        <w:rPr>
          <w:rFonts w:ascii="Palatino Linotype" w:hAnsi="Palatino Linotype"/>
          <w:sz w:val="24"/>
          <w:szCs w:val="24"/>
        </w:rPr>
        <w:t xml:space="preserve">dos ligas electrónicas en donde se podrá </w:t>
      </w:r>
      <w:r w:rsidR="00C32ACE">
        <w:rPr>
          <w:rFonts w:ascii="Palatino Linotype" w:hAnsi="Palatino Linotype"/>
          <w:sz w:val="24"/>
          <w:szCs w:val="24"/>
        </w:rPr>
        <w:t>encontrar</w:t>
      </w:r>
      <w:r>
        <w:rPr>
          <w:rFonts w:ascii="Palatino Linotype" w:hAnsi="Palatino Linotype"/>
          <w:sz w:val="24"/>
          <w:szCs w:val="24"/>
        </w:rPr>
        <w:t xml:space="preserve"> la información refer</w:t>
      </w:r>
      <w:r w:rsidR="00140666">
        <w:rPr>
          <w:rFonts w:ascii="Palatino Linotype" w:hAnsi="Palatino Linotype"/>
          <w:sz w:val="24"/>
          <w:szCs w:val="24"/>
        </w:rPr>
        <w:t>en</w:t>
      </w:r>
      <w:r>
        <w:rPr>
          <w:rFonts w:ascii="Palatino Linotype" w:hAnsi="Palatino Linotype"/>
          <w:sz w:val="24"/>
          <w:szCs w:val="24"/>
        </w:rPr>
        <w:t>te a presupuesto, así como la información referente a las metas y objetivos,</w:t>
      </w:r>
      <w:r w:rsidR="00140666">
        <w:rPr>
          <w:rFonts w:ascii="Palatino Linotype" w:hAnsi="Palatino Linotype"/>
          <w:sz w:val="24"/>
          <w:szCs w:val="24"/>
        </w:rPr>
        <w:t xml:space="preserve"> así mismo informó</w:t>
      </w:r>
      <w:r w:rsidR="001A316F">
        <w:rPr>
          <w:rFonts w:ascii="Palatino Linotype" w:hAnsi="Palatino Linotype"/>
          <w:sz w:val="24"/>
          <w:szCs w:val="24"/>
        </w:rPr>
        <w:t xml:space="preserve"> que se </w:t>
      </w:r>
      <w:r w:rsidR="001A316F">
        <w:rPr>
          <w:rFonts w:ascii="Palatino Linotype" w:hAnsi="Palatino Linotype"/>
          <w:sz w:val="24"/>
          <w:szCs w:val="24"/>
        </w:rPr>
        <w:lastRenderedPageBreak/>
        <w:t>remitían 1155</w:t>
      </w:r>
      <w:r>
        <w:rPr>
          <w:rFonts w:ascii="Palatino Linotype" w:hAnsi="Palatino Linotype"/>
          <w:sz w:val="24"/>
          <w:szCs w:val="24"/>
        </w:rPr>
        <w:t xml:space="preserve"> </w:t>
      </w:r>
      <w:r w:rsidR="00140666">
        <w:rPr>
          <w:rFonts w:ascii="Palatino Linotype" w:hAnsi="Palatino Linotype"/>
          <w:sz w:val="24"/>
          <w:szCs w:val="24"/>
        </w:rPr>
        <w:t xml:space="preserve">oficios, así como también  </w:t>
      </w:r>
      <w:r>
        <w:rPr>
          <w:rFonts w:ascii="Palatino Linotype" w:hAnsi="Palatino Linotype"/>
          <w:sz w:val="24"/>
          <w:szCs w:val="24"/>
        </w:rPr>
        <w:t xml:space="preserve">se </w:t>
      </w:r>
      <w:r w:rsidR="00C32ACE">
        <w:rPr>
          <w:rFonts w:ascii="Palatino Linotype" w:hAnsi="Palatino Linotype"/>
          <w:sz w:val="24"/>
          <w:szCs w:val="24"/>
        </w:rPr>
        <w:t>adjuntó</w:t>
      </w:r>
      <w:r>
        <w:rPr>
          <w:rFonts w:ascii="Palatino Linotype" w:hAnsi="Palatino Linotype"/>
          <w:sz w:val="24"/>
          <w:szCs w:val="24"/>
        </w:rPr>
        <w:t xml:space="preserve"> otro oficio en donde</w:t>
      </w:r>
      <w:r w:rsidR="00C32ACE">
        <w:rPr>
          <w:rFonts w:ascii="Palatino Linotype" w:hAnsi="Palatino Linotype"/>
          <w:sz w:val="24"/>
          <w:szCs w:val="24"/>
        </w:rPr>
        <w:t xml:space="preserve"> se manifestó que </w:t>
      </w:r>
      <w:r>
        <w:rPr>
          <w:rFonts w:ascii="Palatino Linotype" w:hAnsi="Palatino Linotype"/>
          <w:sz w:val="24"/>
          <w:szCs w:val="24"/>
        </w:rPr>
        <w:t xml:space="preserve"> </w:t>
      </w:r>
      <w:r w:rsidR="001A316F">
        <w:rPr>
          <w:rFonts w:ascii="Palatino Linotype" w:hAnsi="Palatino Linotype"/>
          <w:sz w:val="24"/>
          <w:szCs w:val="24"/>
        </w:rPr>
        <w:t>ingresaron 460 solicitudes de apoyo a escuelas en el periodo del 1 de enero de 2019 al 30 de abril de 2020, siendo turnadas a las secretarias y dependencias de competencia para su debida atención, notificando a los peticionario del proceso realizado, al ser turnadas a otras áreas de competencia se desconoce de la ejecución de ellas y el presupuesto que se les destino.</w:t>
      </w:r>
    </w:p>
    <w:p w14:paraId="13C82A53" w14:textId="6FDAC5E8" w:rsidR="00007857" w:rsidRPr="009D636F" w:rsidRDefault="00007857" w:rsidP="00E31001">
      <w:pPr>
        <w:tabs>
          <w:tab w:val="left" w:pos="709"/>
        </w:tabs>
        <w:spacing w:after="0" w:line="360" w:lineRule="auto"/>
        <w:jc w:val="both"/>
        <w:rPr>
          <w:rFonts w:ascii="Palatino Linotype" w:hAnsi="Palatino Linotype"/>
          <w:sz w:val="16"/>
          <w:szCs w:val="24"/>
        </w:rPr>
      </w:pPr>
    </w:p>
    <w:p w14:paraId="037F1B5D" w14:textId="4F6E25CB" w:rsidR="00704AB9" w:rsidRDefault="001A316F" w:rsidP="00E31001">
      <w:pPr>
        <w:tabs>
          <w:tab w:val="left" w:pos="709"/>
        </w:tabs>
        <w:spacing w:after="0" w:line="360" w:lineRule="auto"/>
        <w:jc w:val="both"/>
        <w:rPr>
          <w:rFonts w:ascii="Palatino Linotype" w:hAnsi="Palatino Linotype"/>
          <w:i/>
          <w:color w:val="000000"/>
          <w:sz w:val="24"/>
          <w:szCs w:val="24"/>
        </w:rPr>
      </w:pPr>
      <w:r>
        <w:rPr>
          <w:rFonts w:ascii="Palatino Linotype" w:hAnsi="Palatino Linotype"/>
          <w:sz w:val="24"/>
          <w:szCs w:val="24"/>
        </w:rPr>
        <w:t xml:space="preserve">Conforme a lo anterior, el </w:t>
      </w:r>
      <w:r w:rsidR="00140666">
        <w:rPr>
          <w:rFonts w:ascii="Palatino Linotype" w:hAnsi="Palatino Linotype"/>
          <w:sz w:val="24"/>
          <w:szCs w:val="24"/>
        </w:rPr>
        <w:t>a</w:t>
      </w:r>
      <w:r>
        <w:rPr>
          <w:rFonts w:ascii="Palatino Linotype" w:hAnsi="Palatino Linotype"/>
          <w:sz w:val="24"/>
          <w:szCs w:val="24"/>
        </w:rPr>
        <w:t xml:space="preserve">hora Recurrente </w:t>
      </w:r>
      <w:r w:rsidR="00140666">
        <w:rPr>
          <w:rFonts w:ascii="Palatino Linotype" w:hAnsi="Palatino Linotype"/>
          <w:sz w:val="24"/>
          <w:szCs w:val="24"/>
        </w:rPr>
        <w:t>en sus motivos de inconformidad</w:t>
      </w:r>
      <w:r>
        <w:rPr>
          <w:rFonts w:ascii="Palatino Linotype" w:hAnsi="Palatino Linotype"/>
          <w:sz w:val="24"/>
          <w:szCs w:val="24"/>
        </w:rPr>
        <w:t xml:space="preserve"> manifestó </w:t>
      </w:r>
      <w:r w:rsidR="003A7ED9">
        <w:rPr>
          <w:rFonts w:ascii="Palatino Linotype" w:hAnsi="Palatino Linotype"/>
          <w:sz w:val="24"/>
          <w:szCs w:val="24"/>
        </w:rPr>
        <w:t xml:space="preserve">que </w:t>
      </w:r>
      <w:r w:rsidR="00704AB9" w:rsidRPr="00704AB9">
        <w:rPr>
          <w:rFonts w:ascii="Palatino Linotype" w:hAnsi="Palatino Linotype"/>
          <w:sz w:val="24"/>
          <w:szCs w:val="24"/>
        </w:rPr>
        <w:t>“</w:t>
      </w:r>
      <w:r w:rsidR="003A7ED9" w:rsidRPr="00704AB9">
        <w:rPr>
          <w:rFonts w:ascii="Palatino Linotype" w:hAnsi="Palatino Linotype"/>
          <w:i/>
          <w:color w:val="000000"/>
          <w:sz w:val="24"/>
          <w:szCs w:val="24"/>
        </w:rPr>
        <w:t xml:space="preserve">No se contestó en su totalidad La respuesta fue incompleta para los puntos: </w:t>
      </w:r>
    </w:p>
    <w:p w14:paraId="1FDA06BC" w14:textId="77777777" w:rsidR="00704AB9" w:rsidRDefault="003A7ED9" w:rsidP="00E31001">
      <w:pPr>
        <w:tabs>
          <w:tab w:val="left" w:pos="709"/>
        </w:tabs>
        <w:spacing w:after="0" w:line="360" w:lineRule="auto"/>
        <w:jc w:val="both"/>
        <w:rPr>
          <w:rFonts w:ascii="Palatino Linotype" w:hAnsi="Palatino Linotype"/>
          <w:i/>
          <w:color w:val="000000"/>
          <w:sz w:val="24"/>
          <w:szCs w:val="24"/>
        </w:rPr>
      </w:pPr>
      <w:r w:rsidRPr="00704AB9">
        <w:rPr>
          <w:rFonts w:ascii="Palatino Linotype" w:hAnsi="Palatino Linotype"/>
          <w:i/>
          <w:color w:val="000000"/>
          <w:sz w:val="24"/>
          <w:szCs w:val="24"/>
        </w:rPr>
        <w:t xml:space="preserve">1 Solicito la programática sobre las metas de la </w:t>
      </w:r>
      <w:proofErr w:type="spellStart"/>
      <w:r w:rsidRPr="00704AB9">
        <w:rPr>
          <w:rFonts w:ascii="Palatino Linotype" w:hAnsi="Palatino Linotype"/>
          <w:i/>
          <w:color w:val="000000"/>
          <w:sz w:val="24"/>
          <w:szCs w:val="24"/>
        </w:rPr>
        <w:t>direccion</w:t>
      </w:r>
      <w:proofErr w:type="spellEnd"/>
      <w:r w:rsidRPr="00704AB9">
        <w:rPr>
          <w:rFonts w:ascii="Palatino Linotype" w:hAnsi="Palatino Linotype"/>
          <w:i/>
          <w:color w:val="000000"/>
          <w:sz w:val="24"/>
          <w:szCs w:val="24"/>
        </w:rPr>
        <w:t xml:space="preserve"> de </w:t>
      </w:r>
      <w:proofErr w:type="spellStart"/>
      <w:r w:rsidRPr="00704AB9">
        <w:rPr>
          <w:rFonts w:ascii="Palatino Linotype" w:hAnsi="Palatino Linotype"/>
          <w:i/>
          <w:color w:val="000000"/>
          <w:sz w:val="24"/>
          <w:szCs w:val="24"/>
        </w:rPr>
        <w:t>educacion</w:t>
      </w:r>
      <w:proofErr w:type="spellEnd"/>
      <w:r w:rsidRPr="00704AB9">
        <w:rPr>
          <w:rFonts w:ascii="Palatino Linotype" w:hAnsi="Palatino Linotype"/>
          <w:i/>
          <w:color w:val="000000"/>
          <w:sz w:val="24"/>
          <w:szCs w:val="24"/>
        </w:rPr>
        <w:t xml:space="preserve"> según su presupuesto en base a resultados del año 2019 (1 de enero al 31 de diciembre de 2019) y del año 2020 (1 de enero al 31 de diciembre de 2020). </w:t>
      </w:r>
    </w:p>
    <w:p w14:paraId="7DAE8B9B" w14:textId="77777777" w:rsidR="00704AB9" w:rsidRDefault="003A7ED9" w:rsidP="00E31001">
      <w:pPr>
        <w:tabs>
          <w:tab w:val="left" w:pos="709"/>
        </w:tabs>
        <w:spacing w:after="0" w:line="360" w:lineRule="auto"/>
        <w:jc w:val="both"/>
        <w:rPr>
          <w:rFonts w:ascii="Palatino Linotype" w:hAnsi="Palatino Linotype"/>
          <w:i/>
          <w:color w:val="000000"/>
          <w:sz w:val="24"/>
          <w:szCs w:val="24"/>
        </w:rPr>
      </w:pPr>
      <w:r w:rsidRPr="00704AB9">
        <w:rPr>
          <w:rFonts w:ascii="Palatino Linotype" w:hAnsi="Palatino Linotype"/>
          <w:i/>
          <w:color w:val="000000"/>
          <w:sz w:val="24"/>
          <w:szCs w:val="24"/>
        </w:rPr>
        <w:t xml:space="preserve">2 Solicito el presupuesto asignado a la </w:t>
      </w:r>
      <w:proofErr w:type="spellStart"/>
      <w:r w:rsidRPr="00704AB9">
        <w:rPr>
          <w:rFonts w:ascii="Palatino Linotype" w:hAnsi="Palatino Linotype"/>
          <w:i/>
          <w:color w:val="000000"/>
          <w:sz w:val="24"/>
          <w:szCs w:val="24"/>
        </w:rPr>
        <w:t>direccion</w:t>
      </w:r>
      <w:proofErr w:type="spellEnd"/>
      <w:r w:rsidRPr="00704AB9">
        <w:rPr>
          <w:rFonts w:ascii="Palatino Linotype" w:hAnsi="Palatino Linotype"/>
          <w:i/>
          <w:color w:val="000000"/>
          <w:sz w:val="24"/>
          <w:szCs w:val="24"/>
        </w:rPr>
        <w:t xml:space="preserve"> de </w:t>
      </w:r>
      <w:proofErr w:type="spellStart"/>
      <w:r w:rsidRPr="00704AB9">
        <w:rPr>
          <w:rFonts w:ascii="Palatino Linotype" w:hAnsi="Palatino Linotype"/>
          <w:i/>
          <w:color w:val="000000"/>
          <w:sz w:val="24"/>
          <w:szCs w:val="24"/>
        </w:rPr>
        <w:t>educacion</w:t>
      </w:r>
      <w:proofErr w:type="spellEnd"/>
      <w:r w:rsidRPr="00704AB9">
        <w:rPr>
          <w:rFonts w:ascii="Palatino Linotype" w:hAnsi="Palatino Linotype"/>
          <w:i/>
          <w:color w:val="000000"/>
          <w:sz w:val="24"/>
          <w:szCs w:val="24"/>
        </w:rPr>
        <w:t xml:space="preserve">, el desglose de las metas propuestas para los periodos fiscales 2019 (1 de enero al 31 de diciembre de 2019) y 2020 (1 de enero al 31 de diciembre de 2020) </w:t>
      </w:r>
      <w:proofErr w:type="spellStart"/>
      <w:r w:rsidRPr="00704AB9">
        <w:rPr>
          <w:rFonts w:ascii="Palatino Linotype" w:hAnsi="Palatino Linotype"/>
          <w:i/>
          <w:color w:val="000000"/>
          <w:sz w:val="24"/>
          <w:szCs w:val="24"/>
        </w:rPr>
        <w:t>asi</w:t>
      </w:r>
      <w:proofErr w:type="spellEnd"/>
      <w:r w:rsidRPr="00704AB9">
        <w:rPr>
          <w:rFonts w:ascii="Palatino Linotype" w:hAnsi="Palatino Linotype"/>
          <w:i/>
          <w:color w:val="000000"/>
          <w:sz w:val="24"/>
          <w:szCs w:val="24"/>
        </w:rPr>
        <w:t xml:space="preserve"> como el cumplimiento o no desglosado de esas metas y la </w:t>
      </w:r>
      <w:proofErr w:type="spellStart"/>
      <w:r w:rsidRPr="00704AB9">
        <w:rPr>
          <w:rFonts w:ascii="Palatino Linotype" w:hAnsi="Palatino Linotype"/>
          <w:i/>
          <w:color w:val="000000"/>
          <w:sz w:val="24"/>
          <w:szCs w:val="24"/>
        </w:rPr>
        <w:t>justificacion</w:t>
      </w:r>
      <w:proofErr w:type="spellEnd"/>
      <w:r w:rsidRPr="00704AB9">
        <w:rPr>
          <w:rFonts w:ascii="Palatino Linotype" w:hAnsi="Palatino Linotype"/>
          <w:i/>
          <w:color w:val="000000"/>
          <w:sz w:val="24"/>
          <w:szCs w:val="24"/>
        </w:rPr>
        <w:t xml:space="preserve"> en caso de no haber sido cumplidas </w:t>
      </w:r>
    </w:p>
    <w:p w14:paraId="16BDD1DB" w14:textId="77777777" w:rsidR="00704AB9" w:rsidRDefault="003A7ED9" w:rsidP="00E31001">
      <w:pPr>
        <w:tabs>
          <w:tab w:val="left" w:pos="709"/>
        </w:tabs>
        <w:spacing w:after="0" w:line="360" w:lineRule="auto"/>
        <w:jc w:val="both"/>
        <w:rPr>
          <w:rFonts w:ascii="Palatino Linotype" w:hAnsi="Palatino Linotype"/>
          <w:i/>
          <w:color w:val="000000"/>
          <w:sz w:val="24"/>
          <w:szCs w:val="24"/>
        </w:rPr>
      </w:pPr>
      <w:r w:rsidRPr="00704AB9">
        <w:rPr>
          <w:rFonts w:ascii="Palatino Linotype" w:hAnsi="Palatino Linotype"/>
          <w:i/>
          <w:color w:val="000000"/>
          <w:sz w:val="24"/>
          <w:szCs w:val="24"/>
        </w:rPr>
        <w:t xml:space="preserve">3 Solicito una copia de cada uno de los oficios firmados por el o la titular de la </w:t>
      </w:r>
      <w:proofErr w:type="spellStart"/>
      <w:r w:rsidRPr="00704AB9">
        <w:rPr>
          <w:rFonts w:ascii="Palatino Linotype" w:hAnsi="Palatino Linotype"/>
          <w:i/>
          <w:color w:val="000000"/>
          <w:sz w:val="24"/>
          <w:szCs w:val="24"/>
        </w:rPr>
        <w:t>direccion</w:t>
      </w:r>
      <w:proofErr w:type="spellEnd"/>
      <w:r w:rsidRPr="00704AB9">
        <w:rPr>
          <w:rFonts w:ascii="Palatino Linotype" w:hAnsi="Palatino Linotype"/>
          <w:i/>
          <w:color w:val="000000"/>
          <w:sz w:val="24"/>
          <w:szCs w:val="24"/>
        </w:rPr>
        <w:t xml:space="preserve"> de </w:t>
      </w:r>
      <w:proofErr w:type="spellStart"/>
      <w:r w:rsidRPr="00704AB9">
        <w:rPr>
          <w:rFonts w:ascii="Palatino Linotype" w:hAnsi="Palatino Linotype"/>
          <w:i/>
          <w:color w:val="000000"/>
          <w:sz w:val="24"/>
          <w:szCs w:val="24"/>
        </w:rPr>
        <w:t>educacion</w:t>
      </w:r>
      <w:proofErr w:type="spellEnd"/>
      <w:r w:rsidRPr="00704AB9">
        <w:rPr>
          <w:rFonts w:ascii="Palatino Linotype" w:hAnsi="Palatino Linotype"/>
          <w:i/>
          <w:color w:val="000000"/>
          <w:sz w:val="24"/>
          <w:szCs w:val="24"/>
        </w:rPr>
        <w:t xml:space="preserve"> del 1 de enero de 2019 al 31 de diciembre de 2019 4 Solicito el </w:t>
      </w:r>
      <w:proofErr w:type="spellStart"/>
      <w:r w:rsidRPr="00704AB9">
        <w:rPr>
          <w:rFonts w:ascii="Palatino Linotype" w:hAnsi="Palatino Linotype"/>
          <w:i/>
          <w:color w:val="000000"/>
          <w:sz w:val="24"/>
          <w:szCs w:val="24"/>
        </w:rPr>
        <w:t>numero</w:t>
      </w:r>
      <w:proofErr w:type="spellEnd"/>
      <w:r w:rsidRPr="00704AB9">
        <w:rPr>
          <w:rFonts w:ascii="Palatino Linotype" w:hAnsi="Palatino Linotype"/>
          <w:i/>
          <w:color w:val="000000"/>
          <w:sz w:val="24"/>
          <w:szCs w:val="24"/>
        </w:rPr>
        <w:t xml:space="preserve"> de solicitudes de apoyo a escuelas que ingresaron en el periodo del 1 de enero de 2019 al 30 de abril de 2020, </w:t>
      </w:r>
      <w:proofErr w:type="spellStart"/>
      <w:r w:rsidRPr="00704AB9">
        <w:rPr>
          <w:rFonts w:ascii="Palatino Linotype" w:hAnsi="Palatino Linotype"/>
          <w:i/>
          <w:color w:val="000000"/>
          <w:sz w:val="24"/>
          <w:szCs w:val="24"/>
        </w:rPr>
        <w:t>cuales</w:t>
      </w:r>
      <w:proofErr w:type="spellEnd"/>
      <w:r w:rsidRPr="00704AB9">
        <w:rPr>
          <w:rFonts w:ascii="Palatino Linotype" w:hAnsi="Palatino Linotype"/>
          <w:i/>
          <w:color w:val="000000"/>
          <w:sz w:val="24"/>
          <w:szCs w:val="24"/>
        </w:rPr>
        <w:t xml:space="preserve"> de esas solicitudes fueron atendidas, que presupuesto se les destino a su </w:t>
      </w:r>
      <w:proofErr w:type="spellStart"/>
      <w:r w:rsidRPr="00704AB9">
        <w:rPr>
          <w:rFonts w:ascii="Palatino Linotype" w:hAnsi="Palatino Linotype"/>
          <w:i/>
          <w:color w:val="000000"/>
          <w:sz w:val="24"/>
          <w:szCs w:val="24"/>
        </w:rPr>
        <w:t>atencion</w:t>
      </w:r>
      <w:proofErr w:type="spellEnd"/>
      <w:r w:rsidRPr="00704AB9">
        <w:rPr>
          <w:rFonts w:ascii="Palatino Linotype" w:hAnsi="Palatino Linotype"/>
          <w:i/>
          <w:color w:val="000000"/>
          <w:sz w:val="24"/>
          <w:szCs w:val="24"/>
        </w:rPr>
        <w:t xml:space="preserve"> e indicar si hubo omisiones y su correspondiente </w:t>
      </w:r>
      <w:proofErr w:type="spellStart"/>
      <w:r w:rsidRPr="00704AB9">
        <w:rPr>
          <w:rFonts w:ascii="Palatino Linotype" w:hAnsi="Palatino Linotype"/>
          <w:i/>
          <w:color w:val="000000"/>
          <w:sz w:val="24"/>
          <w:szCs w:val="24"/>
        </w:rPr>
        <w:t>justificacion</w:t>
      </w:r>
      <w:proofErr w:type="spellEnd"/>
      <w:r w:rsidRPr="00704AB9">
        <w:rPr>
          <w:rFonts w:ascii="Palatino Linotype" w:hAnsi="Palatino Linotype"/>
          <w:i/>
          <w:color w:val="000000"/>
          <w:sz w:val="24"/>
          <w:szCs w:val="24"/>
        </w:rPr>
        <w:t xml:space="preserve"> de porque no fueron atendidas. </w:t>
      </w:r>
    </w:p>
    <w:p w14:paraId="1764D0B5" w14:textId="01D36772" w:rsidR="00896EDC" w:rsidRDefault="003A7ED9" w:rsidP="00E31001">
      <w:pPr>
        <w:tabs>
          <w:tab w:val="left" w:pos="709"/>
        </w:tabs>
        <w:spacing w:after="0" w:line="360" w:lineRule="auto"/>
        <w:jc w:val="both"/>
        <w:rPr>
          <w:rFonts w:ascii="Palatino Linotype" w:hAnsi="Palatino Linotype"/>
          <w:sz w:val="24"/>
          <w:szCs w:val="24"/>
        </w:rPr>
      </w:pPr>
      <w:r w:rsidRPr="00704AB9">
        <w:rPr>
          <w:rFonts w:ascii="Palatino Linotype" w:hAnsi="Palatino Linotype"/>
          <w:i/>
          <w:color w:val="000000"/>
          <w:sz w:val="24"/>
          <w:szCs w:val="24"/>
        </w:rPr>
        <w:t xml:space="preserve">4 se </w:t>
      </w:r>
      <w:proofErr w:type="spellStart"/>
      <w:r w:rsidRPr="00704AB9">
        <w:rPr>
          <w:rFonts w:ascii="Palatino Linotype" w:hAnsi="Palatino Linotype"/>
          <w:i/>
          <w:color w:val="000000"/>
          <w:sz w:val="24"/>
          <w:szCs w:val="24"/>
        </w:rPr>
        <w:t>respondio</w:t>
      </w:r>
      <w:proofErr w:type="spellEnd"/>
      <w:r w:rsidRPr="00704AB9">
        <w:rPr>
          <w:rFonts w:ascii="Palatino Linotype" w:hAnsi="Palatino Linotype"/>
          <w:i/>
          <w:color w:val="000000"/>
          <w:sz w:val="24"/>
          <w:szCs w:val="24"/>
        </w:rPr>
        <w:t xml:space="preserve"> solamente el </w:t>
      </w:r>
      <w:proofErr w:type="spellStart"/>
      <w:r w:rsidRPr="00704AB9">
        <w:rPr>
          <w:rFonts w:ascii="Palatino Linotype" w:hAnsi="Palatino Linotype"/>
          <w:i/>
          <w:color w:val="000000"/>
          <w:sz w:val="24"/>
          <w:szCs w:val="24"/>
        </w:rPr>
        <w:t>numero</w:t>
      </w:r>
      <w:proofErr w:type="spellEnd"/>
      <w:r w:rsidRPr="00704AB9">
        <w:rPr>
          <w:rFonts w:ascii="Palatino Linotype" w:hAnsi="Palatino Linotype"/>
          <w:i/>
          <w:color w:val="000000"/>
          <w:sz w:val="24"/>
          <w:szCs w:val="24"/>
        </w:rPr>
        <w:t xml:space="preserve"> de solicitudes que ingresaron, no lo siguiente: cuales de esas solicitudes fueron atendidas, que presupuesto se les destino a su </w:t>
      </w:r>
      <w:proofErr w:type="spellStart"/>
      <w:r w:rsidRPr="00704AB9">
        <w:rPr>
          <w:rFonts w:ascii="Palatino Linotype" w:hAnsi="Palatino Linotype"/>
          <w:i/>
          <w:color w:val="000000"/>
          <w:sz w:val="24"/>
          <w:szCs w:val="24"/>
        </w:rPr>
        <w:t>atencion</w:t>
      </w:r>
      <w:proofErr w:type="spellEnd"/>
      <w:r w:rsidRPr="00704AB9">
        <w:rPr>
          <w:rFonts w:ascii="Palatino Linotype" w:hAnsi="Palatino Linotype"/>
          <w:i/>
          <w:color w:val="000000"/>
          <w:sz w:val="24"/>
          <w:szCs w:val="24"/>
        </w:rPr>
        <w:t xml:space="preserve"> e indicar si hubo omisiones y su correspondiente </w:t>
      </w:r>
      <w:proofErr w:type="spellStart"/>
      <w:r w:rsidRPr="00704AB9">
        <w:rPr>
          <w:rFonts w:ascii="Palatino Linotype" w:hAnsi="Palatino Linotype"/>
          <w:i/>
          <w:color w:val="000000"/>
          <w:sz w:val="24"/>
          <w:szCs w:val="24"/>
        </w:rPr>
        <w:t>justificacion</w:t>
      </w:r>
      <w:proofErr w:type="spellEnd"/>
      <w:r w:rsidRPr="00704AB9">
        <w:rPr>
          <w:rFonts w:ascii="Palatino Linotype" w:hAnsi="Palatino Linotype"/>
          <w:i/>
          <w:color w:val="000000"/>
          <w:sz w:val="24"/>
          <w:szCs w:val="24"/>
        </w:rPr>
        <w:t xml:space="preserve"> de porque no fueron atendidas. En este punto 4 es </w:t>
      </w:r>
      <w:r w:rsidRPr="00704AB9">
        <w:rPr>
          <w:rFonts w:ascii="Palatino Linotype" w:hAnsi="Palatino Linotype"/>
          <w:i/>
          <w:color w:val="000000"/>
          <w:sz w:val="24"/>
          <w:szCs w:val="24"/>
        </w:rPr>
        <w:lastRenderedPageBreak/>
        <w:t xml:space="preserve">importante mencionar que no se alega incompetencia por parte de la dependencia en </w:t>
      </w:r>
      <w:proofErr w:type="spellStart"/>
      <w:r w:rsidRPr="00704AB9">
        <w:rPr>
          <w:rFonts w:ascii="Palatino Linotype" w:hAnsi="Palatino Linotype"/>
          <w:i/>
          <w:color w:val="000000"/>
          <w:sz w:val="24"/>
          <w:szCs w:val="24"/>
        </w:rPr>
        <w:t>cuestion</w:t>
      </w:r>
      <w:proofErr w:type="spellEnd"/>
      <w:r w:rsidRPr="00704AB9">
        <w:rPr>
          <w:rFonts w:ascii="Palatino Linotype" w:hAnsi="Palatino Linotype"/>
          <w:i/>
          <w:color w:val="000000"/>
          <w:sz w:val="24"/>
          <w:szCs w:val="24"/>
        </w:rPr>
        <w:t xml:space="preserve"> por lo que </w:t>
      </w:r>
      <w:proofErr w:type="spellStart"/>
      <w:r w:rsidRPr="00704AB9">
        <w:rPr>
          <w:rFonts w:ascii="Palatino Linotype" w:hAnsi="Palatino Linotype"/>
          <w:i/>
          <w:color w:val="000000"/>
          <w:sz w:val="24"/>
          <w:szCs w:val="24"/>
        </w:rPr>
        <w:t>deberia</w:t>
      </w:r>
      <w:proofErr w:type="spellEnd"/>
      <w:r w:rsidRPr="00704AB9">
        <w:rPr>
          <w:rFonts w:ascii="Palatino Linotype" w:hAnsi="Palatino Linotype"/>
          <w:i/>
          <w:color w:val="000000"/>
          <w:sz w:val="24"/>
          <w:szCs w:val="24"/>
        </w:rPr>
        <w:t xml:space="preserve"> de haber un seguimiento o expediente de s</w:t>
      </w:r>
      <w:r w:rsidR="00704AB9">
        <w:rPr>
          <w:rFonts w:ascii="Palatino Linotype" w:hAnsi="Palatino Linotype"/>
          <w:i/>
          <w:color w:val="000000"/>
          <w:sz w:val="24"/>
          <w:szCs w:val="24"/>
        </w:rPr>
        <w:t>eguimiento de dichas solicitudes</w:t>
      </w:r>
      <w:proofErr w:type="gramStart"/>
      <w:r w:rsidR="00140666">
        <w:rPr>
          <w:rFonts w:ascii="Palatino Linotype" w:hAnsi="Palatino Linotype"/>
          <w:i/>
          <w:color w:val="000000"/>
          <w:sz w:val="24"/>
          <w:szCs w:val="24"/>
        </w:rPr>
        <w:t>”(</w:t>
      </w:r>
      <w:proofErr w:type="gramEnd"/>
      <w:r w:rsidR="00140666">
        <w:rPr>
          <w:rFonts w:ascii="Palatino Linotype" w:hAnsi="Palatino Linotype"/>
          <w:i/>
          <w:color w:val="000000"/>
          <w:sz w:val="24"/>
          <w:szCs w:val="24"/>
        </w:rPr>
        <w:t>Sic).</w:t>
      </w:r>
    </w:p>
    <w:p w14:paraId="11A77930" w14:textId="77777777" w:rsidR="00896EDC" w:rsidRDefault="00896EDC" w:rsidP="00E31001">
      <w:pPr>
        <w:tabs>
          <w:tab w:val="left" w:pos="709"/>
        </w:tabs>
        <w:spacing w:after="0" w:line="360" w:lineRule="auto"/>
        <w:jc w:val="both"/>
        <w:rPr>
          <w:rFonts w:ascii="Palatino Linotype" w:hAnsi="Palatino Linotype"/>
          <w:sz w:val="24"/>
          <w:szCs w:val="24"/>
        </w:rPr>
      </w:pPr>
    </w:p>
    <w:p w14:paraId="60E0DA36" w14:textId="289695F9" w:rsidR="00896EDC" w:rsidRDefault="004F0AB7" w:rsidP="00E31001">
      <w:pPr>
        <w:tabs>
          <w:tab w:val="left" w:pos="709"/>
        </w:tabs>
        <w:spacing w:after="0" w:line="360" w:lineRule="auto"/>
        <w:jc w:val="both"/>
        <w:rPr>
          <w:rFonts w:ascii="Palatino Linotype" w:hAnsi="Palatino Linotype"/>
          <w:sz w:val="24"/>
          <w:szCs w:val="24"/>
        </w:rPr>
      </w:pPr>
      <w:r w:rsidRPr="009D636F">
        <w:rPr>
          <w:rFonts w:ascii="Palatino Linotype" w:hAnsi="Palatino Linotype"/>
          <w:sz w:val="24"/>
          <w:szCs w:val="24"/>
        </w:rPr>
        <w:t>En este</w:t>
      </w:r>
      <w:r>
        <w:rPr>
          <w:rFonts w:ascii="Palatino Linotype" w:hAnsi="Palatino Linotype"/>
          <w:sz w:val="24"/>
          <w:szCs w:val="24"/>
        </w:rPr>
        <w:t xml:space="preserve"> orden de ideas, el estudio versará en determinar si con la respuesta otorgada, así como la información remitida se colma el derecho de acceso a la información </w:t>
      </w:r>
      <w:r w:rsidR="00EC238F">
        <w:rPr>
          <w:rFonts w:ascii="Palatino Linotype" w:hAnsi="Palatino Linotype"/>
          <w:sz w:val="24"/>
          <w:szCs w:val="24"/>
        </w:rPr>
        <w:t>o bien en su caso determinar lo conducente, para ello es necesario analizar cada uno de los puntos requeridos, así como la información proporcionada.</w:t>
      </w:r>
    </w:p>
    <w:p w14:paraId="72E4D221" w14:textId="77777777" w:rsidR="004F0AB7" w:rsidRDefault="004F0AB7" w:rsidP="00E31001">
      <w:pPr>
        <w:tabs>
          <w:tab w:val="left" w:pos="709"/>
        </w:tabs>
        <w:spacing w:after="0" w:line="360" w:lineRule="auto"/>
        <w:jc w:val="both"/>
        <w:rPr>
          <w:rFonts w:ascii="Palatino Linotype" w:hAnsi="Palatino Linotype"/>
          <w:sz w:val="24"/>
          <w:szCs w:val="24"/>
        </w:rPr>
      </w:pPr>
    </w:p>
    <w:p w14:paraId="6C662930" w14:textId="57EE63BB" w:rsidR="00704AB9" w:rsidRDefault="00704AB9" w:rsidP="00704AB9">
      <w:pPr>
        <w:tabs>
          <w:tab w:val="left" w:pos="709"/>
        </w:tabs>
        <w:spacing w:after="0" w:line="360" w:lineRule="auto"/>
        <w:jc w:val="both"/>
        <w:rPr>
          <w:rFonts w:ascii="Palatino Linotype" w:hAnsi="Palatino Linotype"/>
          <w:color w:val="000000"/>
          <w:sz w:val="24"/>
          <w:szCs w:val="24"/>
        </w:rPr>
      </w:pPr>
      <w:r>
        <w:rPr>
          <w:rFonts w:ascii="Palatino Linotype" w:hAnsi="Palatino Linotype"/>
          <w:sz w:val="24"/>
          <w:szCs w:val="24"/>
        </w:rPr>
        <w:t xml:space="preserve">Punto </w:t>
      </w:r>
      <w:r w:rsidRPr="0069448A">
        <w:rPr>
          <w:rFonts w:ascii="Palatino Linotype" w:hAnsi="Palatino Linotype"/>
          <w:b/>
          <w:sz w:val="24"/>
          <w:szCs w:val="24"/>
          <w:u w:val="single"/>
        </w:rPr>
        <w:t>uno y dos</w:t>
      </w:r>
      <w:r w:rsidRPr="00704AB9">
        <w:rPr>
          <w:rFonts w:ascii="Palatino Linotype" w:hAnsi="Palatino Linotype"/>
          <w:sz w:val="24"/>
          <w:szCs w:val="24"/>
        </w:rPr>
        <w:t xml:space="preserve"> </w:t>
      </w:r>
      <w:r w:rsidRPr="00704AB9">
        <w:rPr>
          <w:rFonts w:ascii="Palatino Linotype" w:hAnsi="Palatino Linotype"/>
          <w:color w:val="000000"/>
          <w:sz w:val="24"/>
          <w:szCs w:val="24"/>
        </w:rPr>
        <w:t xml:space="preserve">programática sobre las metas de la dirección de educación según su presupuesto en base a resultados del año 2019  y  2020, presupuesto asignado a la dirección de educación, el desglose de las metas propuestas para los periodos fiscales 2019 y 2020, así como el cumplimiento de esas metas y la justificación en caso de no haber sido </w:t>
      </w:r>
      <w:r>
        <w:rPr>
          <w:rFonts w:ascii="Palatino Linotype" w:hAnsi="Palatino Linotype"/>
          <w:color w:val="000000"/>
          <w:sz w:val="24"/>
          <w:szCs w:val="24"/>
        </w:rPr>
        <w:t xml:space="preserve">cumplidas, como respuesta el Sujeto Obligado remitió dos ligas electrónicas en donde el solicitante podría encontrar la información de estos requerimientos, sin embargo no fue </w:t>
      </w:r>
      <w:r w:rsidR="00F058D3">
        <w:rPr>
          <w:rFonts w:ascii="Palatino Linotype" w:hAnsi="Palatino Linotype"/>
          <w:color w:val="000000"/>
          <w:sz w:val="24"/>
          <w:szCs w:val="24"/>
        </w:rPr>
        <w:t>congruente</w:t>
      </w:r>
      <w:r>
        <w:rPr>
          <w:rFonts w:ascii="Palatino Linotype" w:hAnsi="Palatino Linotype"/>
          <w:color w:val="000000"/>
          <w:sz w:val="24"/>
          <w:szCs w:val="24"/>
        </w:rPr>
        <w:t xml:space="preserve"> con establecido en el artículo 161</w:t>
      </w:r>
      <w:r w:rsidR="00F058D3">
        <w:rPr>
          <w:rStyle w:val="Refdenotaalpie"/>
          <w:rFonts w:ascii="Palatino Linotype" w:hAnsi="Palatino Linotype"/>
          <w:color w:val="000000"/>
          <w:sz w:val="24"/>
          <w:szCs w:val="24"/>
        </w:rPr>
        <w:footnoteReference w:id="2"/>
      </w:r>
      <w:r>
        <w:rPr>
          <w:rFonts w:ascii="Palatino Linotype" w:hAnsi="Palatino Linotype"/>
          <w:color w:val="000000"/>
          <w:sz w:val="24"/>
          <w:szCs w:val="24"/>
        </w:rPr>
        <w:t xml:space="preserve"> de la Ley de Transparencia y Acceso a la Información Pública del Estado de M</w:t>
      </w:r>
      <w:r w:rsidR="003B10FB">
        <w:rPr>
          <w:rFonts w:ascii="Palatino Linotype" w:hAnsi="Palatino Linotype"/>
          <w:color w:val="000000"/>
          <w:sz w:val="24"/>
          <w:szCs w:val="24"/>
        </w:rPr>
        <w:t xml:space="preserve">éxico y Municipios, ya que cuando se remita a una dirección electrónica se deberá notificar dentro de los cinco días posteriores a la solicitud de información, situación que no aconteció, pues la solicitud fue ingresada el dieciséis de junio y la respuesta se notificó el dieciséis de </w:t>
      </w:r>
      <w:r w:rsidR="003B10FB">
        <w:rPr>
          <w:rFonts w:ascii="Palatino Linotype" w:hAnsi="Palatino Linotype"/>
          <w:color w:val="000000"/>
          <w:sz w:val="24"/>
          <w:szCs w:val="24"/>
        </w:rPr>
        <w:lastRenderedPageBreak/>
        <w:t>julio, así mismo el artículo 161, establece que la fuente deberá ser precisa y concreta y no debe implicar que el solicitante realice una búsqueda en toda la información que ahí se encuentre, situación que tampoco aconteció, ya que las ligas electrónicas remiten a lo siguiente:</w:t>
      </w:r>
    </w:p>
    <w:p w14:paraId="30AA91FD" w14:textId="4510B8FD" w:rsidR="00704AB9" w:rsidRDefault="003B10FB" w:rsidP="0069448A">
      <w:pPr>
        <w:tabs>
          <w:tab w:val="left" w:pos="709"/>
        </w:tabs>
        <w:spacing w:after="0" w:line="360" w:lineRule="auto"/>
        <w:jc w:val="center"/>
        <w:rPr>
          <w:rFonts w:ascii="Palatino Linotype" w:hAnsi="Palatino Linotype"/>
          <w:sz w:val="24"/>
          <w:szCs w:val="24"/>
        </w:rPr>
      </w:pPr>
      <w:r>
        <w:rPr>
          <w:noProof/>
          <w:lang w:eastAsia="es-MX"/>
        </w:rPr>
        <w:drawing>
          <wp:inline distT="0" distB="0" distL="0" distR="0" wp14:anchorId="2D95905D" wp14:editId="53E36E64">
            <wp:extent cx="3943350" cy="2316998"/>
            <wp:effectExtent l="190500" t="190500" r="190500"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87" t="4793" r="12392" b="12141"/>
                    <a:stretch/>
                  </pic:blipFill>
                  <pic:spPr bwMode="auto">
                    <a:xfrm>
                      <a:off x="0" y="0"/>
                      <a:ext cx="3953737" cy="23231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066BFB" w14:textId="626D2E7F" w:rsidR="003B10FB" w:rsidRDefault="003B10FB" w:rsidP="0069448A">
      <w:pPr>
        <w:tabs>
          <w:tab w:val="left" w:pos="709"/>
        </w:tabs>
        <w:spacing w:after="0" w:line="360" w:lineRule="auto"/>
        <w:jc w:val="center"/>
        <w:rPr>
          <w:rFonts w:ascii="Palatino Linotype" w:hAnsi="Palatino Linotype"/>
          <w:sz w:val="24"/>
          <w:szCs w:val="24"/>
        </w:rPr>
      </w:pPr>
      <w:r>
        <w:rPr>
          <w:noProof/>
          <w:lang w:eastAsia="es-MX"/>
        </w:rPr>
        <w:drawing>
          <wp:inline distT="0" distB="0" distL="0" distR="0" wp14:anchorId="119D9DF9" wp14:editId="46F531EB">
            <wp:extent cx="3953827" cy="2400300"/>
            <wp:effectExtent l="190500" t="190500" r="19939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537" t="4526" r="12998" b="10791"/>
                    <a:stretch/>
                  </pic:blipFill>
                  <pic:spPr bwMode="auto">
                    <a:xfrm>
                      <a:off x="0" y="0"/>
                      <a:ext cx="3970487" cy="24104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E68A7D6" w14:textId="30B851E8" w:rsidR="004F0AB7" w:rsidRDefault="003B10FB"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Ahora bie</w:t>
      </w:r>
      <w:r w:rsidR="0069448A">
        <w:rPr>
          <w:rFonts w:ascii="Palatino Linotype" w:hAnsi="Palatino Linotype"/>
          <w:sz w:val="24"/>
          <w:szCs w:val="24"/>
        </w:rPr>
        <w:t>n</w:t>
      </w:r>
      <w:r>
        <w:rPr>
          <w:rFonts w:ascii="Palatino Linotype" w:hAnsi="Palatino Linotype"/>
          <w:sz w:val="24"/>
          <w:szCs w:val="24"/>
        </w:rPr>
        <w:t xml:space="preserve">, mediante informe justificado el Sujeto Obligado </w:t>
      </w:r>
      <w:r w:rsidR="0069448A">
        <w:rPr>
          <w:rFonts w:ascii="Palatino Linotype" w:hAnsi="Palatino Linotype"/>
          <w:sz w:val="24"/>
          <w:szCs w:val="24"/>
        </w:rPr>
        <w:t>remitió</w:t>
      </w:r>
      <w:r>
        <w:rPr>
          <w:rFonts w:ascii="Palatino Linotype" w:hAnsi="Palatino Linotype"/>
          <w:sz w:val="24"/>
          <w:szCs w:val="24"/>
        </w:rPr>
        <w:t xml:space="preserve"> </w:t>
      </w:r>
      <w:r w:rsidR="0069448A">
        <w:rPr>
          <w:rFonts w:ascii="Palatino Linotype" w:hAnsi="Palatino Linotype"/>
          <w:sz w:val="24"/>
          <w:szCs w:val="24"/>
        </w:rPr>
        <w:t xml:space="preserve">dos archivos en los cuales se observa el </w:t>
      </w:r>
      <w:r w:rsidR="00B46EFE">
        <w:rPr>
          <w:rFonts w:ascii="Palatino Linotype" w:hAnsi="Palatino Linotype"/>
          <w:sz w:val="24"/>
          <w:szCs w:val="24"/>
        </w:rPr>
        <w:t xml:space="preserve">Presupuesto </w:t>
      </w:r>
      <w:r w:rsidR="0069448A">
        <w:rPr>
          <w:rFonts w:ascii="Palatino Linotype" w:hAnsi="Palatino Linotype"/>
          <w:sz w:val="24"/>
          <w:szCs w:val="24"/>
        </w:rPr>
        <w:t xml:space="preserve">de </w:t>
      </w:r>
      <w:r w:rsidR="00B46EFE">
        <w:rPr>
          <w:rFonts w:ascii="Palatino Linotype" w:hAnsi="Palatino Linotype"/>
          <w:sz w:val="24"/>
          <w:szCs w:val="24"/>
        </w:rPr>
        <w:t>Egresos para el ejercicio 2019 y 2020;</w:t>
      </w:r>
      <w:r w:rsidR="0069448A">
        <w:rPr>
          <w:rFonts w:ascii="Palatino Linotype" w:hAnsi="Palatino Linotype"/>
          <w:sz w:val="24"/>
          <w:szCs w:val="24"/>
        </w:rPr>
        <w:t xml:space="preserve"> sin embargo es de señalar que del ejercicio 2019, no se encuentra completo, pues hace falta el presupuesto para las partidas del capítulo 1000 “servicios personales”, en este sentido será necesario proporcionar el presupuesto del ejercicio 2019 de manera completa incluyendo las partidas faltantes. En relación al ejercicio 2020, este si se encuentra de manera completa.</w:t>
      </w:r>
    </w:p>
    <w:p w14:paraId="3406CB13" w14:textId="77777777" w:rsidR="00B1553A" w:rsidRDefault="00B1553A" w:rsidP="00E31001">
      <w:pPr>
        <w:tabs>
          <w:tab w:val="left" w:pos="709"/>
        </w:tabs>
        <w:spacing w:after="0" w:line="360" w:lineRule="auto"/>
        <w:jc w:val="both"/>
        <w:rPr>
          <w:rFonts w:ascii="Palatino Linotype" w:hAnsi="Palatino Linotype"/>
          <w:sz w:val="24"/>
          <w:szCs w:val="24"/>
        </w:rPr>
      </w:pPr>
    </w:p>
    <w:p w14:paraId="713145B3" w14:textId="4EBB686D" w:rsidR="00D8486E" w:rsidRDefault="00B1553A"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lo que respecta al </w:t>
      </w:r>
      <w:r w:rsidRPr="00704AB9">
        <w:rPr>
          <w:rFonts w:ascii="Palatino Linotype" w:hAnsi="Palatino Linotype"/>
          <w:color w:val="000000"/>
          <w:sz w:val="24"/>
          <w:szCs w:val="24"/>
        </w:rPr>
        <w:t>desglose de las metas propuestas para los periodos fiscales 2019 y 2020</w:t>
      </w:r>
      <w:r>
        <w:rPr>
          <w:rFonts w:ascii="Palatino Linotype" w:hAnsi="Palatino Linotype"/>
          <w:color w:val="000000"/>
          <w:sz w:val="24"/>
          <w:szCs w:val="24"/>
        </w:rPr>
        <w:t xml:space="preserve">, el </w:t>
      </w:r>
      <w:r w:rsidRPr="00CB6418">
        <w:rPr>
          <w:rFonts w:ascii="Palatino Linotype" w:hAnsi="Palatino Linotype"/>
          <w:color w:val="000000"/>
          <w:sz w:val="24"/>
          <w:szCs w:val="24"/>
        </w:rPr>
        <w:t xml:space="preserve">Sujeto Obligado de igual manera </w:t>
      </w:r>
      <w:r w:rsidR="003A6D5C" w:rsidRPr="00CB6418">
        <w:rPr>
          <w:rFonts w:ascii="Palatino Linotype" w:hAnsi="Palatino Linotype"/>
          <w:color w:val="000000"/>
          <w:sz w:val="24"/>
          <w:szCs w:val="24"/>
        </w:rPr>
        <w:t>remitió</w:t>
      </w:r>
      <w:r w:rsidRPr="00CB6418">
        <w:rPr>
          <w:rFonts w:ascii="Palatino Linotype" w:hAnsi="Palatino Linotype"/>
          <w:color w:val="000000"/>
          <w:sz w:val="24"/>
          <w:szCs w:val="24"/>
        </w:rPr>
        <w:t xml:space="preserve"> a las ligas electrónicas ya inserta</w:t>
      </w:r>
      <w:r w:rsidR="00B46EFE">
        <w:rPr>
          <w:rFonts w:ascii="Palatino Linotype" w:hAnsi="Palatino Linotype"/>
          <w:color w:val="000000"/>
          <w:sz w:val="24"/>
          <w:szCs w:val="24"/>
        </w:rPr>
        <w:t>;</w:t>
      </w:r>
      <w:r w:rsidRPr="00CB6418">
        <w:rPr>
          <w:rFonts w:ascii="Palatino Linotype" w:hAnsi="Palatino Linotype"/>
          <w:color w:val="000000"/>
          <w:sz w:val="24"/>
          <w:szCs w:val="24"/>
        </w:rPr>
        <w:t xml:space="preserve"> sin embargo como se plasmó en líneas anteriores, estas no fueron dentro de los términos legales de la Ley en la materia, </w:t>
      </w:r>
      <w:r w:rsidR="00CB6418" w:rsidRPr="00CB6418">
        <w:rPr>
          <w:rFonts w:ascii="Palatino Linotype" w:hAnsi="Palatino Linotype"/>
          <w:color w:val="000000"/>
          <w:sz w:val="24"/>
          <w:szCs w:val="24"/>
        </w:rPr>
        <w:t xml:space="preserve">por su parte el </w:t>
      </w:r>
      <w:r w:rsidR="00CB6418" w:rsidRPr="00CB6418">
        <w:rPr>
          <w:rFonts w:ascii="Palatino Linotype" w:hAnsi="Palatino Linotype"/>
          <w:sz w:val="24"/>
          <w:szCs w:val="24"/>
        </w:rPr>
        <w:t>MANUAL PARA LA PLANEACIÓN, PROGRAMACIÓN Y PRESUPUESTO DE EGRESOS MUNICIPAL, establece que el Proyecto de Presupuesto es  considerado como herramienta de programación anual, deberá contener sus respectivos objetivos, metas de actividad e indicadores, mismos que deberán vincularse al Plan de Desarrollo Municipal correspondiente</w:t>
      </w:r>
      <w:r w:rsidR="00D8486E">
        <w:rPr>
          <w:rFonts w:ascii="Palatino Linotype" w:hAnsi="Palatino Linotype"/>
          <w:sz w:val="24"/>
          <w:szCs w:val="24"/>
        </w:rPr>
        <w:t>.</w:t>
      </w:r>
    </w:p>
    <w:p w14:paraId="1DF6E068" w14:textId="77777777" w:rsidR="00D8486E" w:rsidRDefault="00D8486E" w:rsidP="00E31001">
      <w:pPr>
        <w:tabs>
          <w:tab w:val="left" w:pos="709"/>
        </w:tabs>
        <w:spacing w:after="0" w:line="360" w:lineRule="auto"/>
        <w:jc w:val="both"/>
        <w:rPr>
          <w:rFonts w:ascii="Palatino Linotype" w:hAnsi="Palatino Linotype"/>
          <w:sz w:val="24"/>
          <w:szCs w:val="24"/>
        </w:rPr>
      </w:pPr>
    </w:p>
    <w:p w14:paraId="11DEF559" w14:textId="77777777" w:rsidR="00D8486E" w:rsidRDefault="00D8486E"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w:t>
      </w:r>
      <w:r w:rsidR="00CB6418" w:rsidRPr="00CB6418">
        <w:rPr>
          <w:rFonts w:ascii="Palatino Linotype" w:hAnsi="Palatino Linotype"/>
          <w:sz w:val="24"/>
          <w:szCs w:val="24"/>
        </w:rPr>
        <w:t xml:space="preserve">l formato PbRM-01c “Metas de actividad por Proyecto”, tiene como propósito establecer las acciones sustantivas para cada proyecto, mismas que deberán reflejar la diferencia entre el cumplimiento alcanzado durante el ejercicio fiscal 2019 y las cifras programadas que se estimen alcanzar en el ejercicio 2020. </w:t>
      </w:r>
    </w:p>
    <w:p w14:paraId="4241F234" w14:textId="77777777" w:rsidR="00D8486E" w:rsidRDefault="00D8486E" w:rsidP="00E31001">
      <w:pPr>
        <w:tabs>
          <w:tab w:val="left" w:pos="709"/>
        </w:tabs>
        <w:spacing w:after="0" w:line="360" w:lineRule="auto"/>
        <w:jc w:val="both"/>
        <w:rPr>
          <w:rFonts w:ascii="Palatino Linotype" w:hAnsi="Palatino Linotype"/>
          <w:sz w:val="24"/>
          <w:szCs w:val="24"/>
        </w:rPr>
      </w:pPr>
    </w:p>
    <w:p w14:paraId="19CF7586" w14:textId="31772136" w:rsidR="00CB6418" w:rsidRDefault="00CB6418" w:rsidP="00E31001">
      <w:pPr>
        <w:tabs>
          <w:tab w:val="left" w:pos="709"/>
        </w:tabs>
        <w:spacing w:after="0" w:line="360" w:lineRule="auto"/>
        <w:jc w:val="both"/>
        <w:rPr>
          <w:rFonts w:ascii="Palatino Linotype" w:hAnsi="Palatino Linotype"/>
          <w:sz w:val="24"/>
          <w:szCs w:val="24"/>
        </w:rPr>
      </w:pPr>
      <w:r w:rsidRPr="00CB6418">
        <w:rPr>
          <w:rFonts w:ascii="Palatino Linotype" w:hAnsi="Palatino Linotype"/>
          <w:sz w:val="24"/>
          <w:szCs w:val="24"/>
        </w:rPr>
        <w:lastRenderedPageBreak/>
        <w:t>Es importante destacar que la determinación de las metas de actividad sirve de base eventualmente para la construcción de los indicadores, por lo que en cada una de ellas se observará de manera analítica y responsable esta relación, sin perder de vista la asignación presupuestaria.</w:t>
      </w:r>
    </w:p>
    <w:p w14:paraId="76F589B5" w14:textId="77777777" w:rsidR="00D8486E" w:rsidRDefault="00D8486E" w:rsidP="00E31001">
      <w:pPr>
        <w:tabs>
          <w:tab w:val="left" w:pos="709"/>
        </w:tabs>
        <w:spacing w:after="0" w:line="360" w:lineRule="auto"/>
        <w:jc w:val="both"/>
        <w:rPr>
          <w:rFonts w:ascii="Palatino Linotype" w:hAnsi="Palatino Linotype"/>
          <w:sz w:val="24"/>
          <w:szCs w:val="24"/>
        </w:rPr>
      </w:pPr>
    </w:p>
    <w:p w14:paraId="35152562" w14:textId="7905EEFB" w:rsidR="00CB6418" w:rsidRPr="00CB6418" w:rsidRDefault="00CB6418" w:rsidP="00E31001">
      <w:pPr>
        <w:tabs>
          <w:tab w:val="left" w:pos="709"/>
        </w:tabs>
        <w:spacing w:after="0" w:line="360" w:lineRule="auto"/>
        <w:jc w:val="both"/>
        <w:rPr>
          <w:rFonts w:ascii="Palatino Linotype" w:hAnsi="Palatino Linotype"/>
          <w:sz w:val="24"/>
          <w:szCs w:val="24"/>
        </w:rPr>
      </w:pPr>
      <w:r w:rsidRPr="00CB6418">
        <w:rPr>
          <w:rFonts w:ascii="Palatino Linotype" w:hAnsi="Palatino Linotype"/>
          <w:sz w:val="24"/>
          <w:szCs w:val="24"/>
        </w:rPr>
        <w:t xml:space="preserve">En la formulación del Programa Anual es importante asegurar que exista la debida correspondencia entre el conjunto de metas de actividad establecidas en los proyectos agrupados en cada programa, las cuales quedan determinadas en el formato </w:t>
      </w:r>
      <w:r w:rsidRPr="00CB6418">
        <w:rPr>
          <w:rFonts w:ascii="Palatino Linotype" w:hAnsi="Palatino Linotype"/>
          <w:b/>
          <w:sz w:val="24"/>
          <w:szCs w:val="24"/>
        </w:rPr>
        <w:t>PbRM-01c “Programa Anual de Metas de actividad por Proyecto”</w:t>
      </w:r>
      <w:r w:rsidRPr="00CB6418">
        <w:rPr>
          <w:rFonts w:ascii="Palatino Linotype" w:hAnsi="Palatino Linotype"/>
          <w:sz w:val="24"/>
          <w:szCs w:val="24"/>
        </w:rPr>
        <w:t>, con el cumplimiento de los objetivos del programa que corresponda, el cual se debe consultar en el formato PbR-01b “Descripción del Programa presupuestario”; es decir, cada meta de actividad deberá tener algún grado de contribución al logro de uno o más objetivos y en su conjunto, el alcance de las metas deberá asegurar el cumplimiento de los objetivos del Plan de Desarrollo Municipal vigente.</w:t>
      </w:r>
    </w:p>
    <w:p w14:paraId="1576A3A4" w14:textId="77777777" w:rsidR="00CB6418" w:rsidRDefault="00CB6418" w:rsidP="00E31001">
      <w:pPr>
        <w:tabs>
          <w:tab w:val="left" w:pos="709"/>
        </w:tabs>
        <w:spacing w:after="0" w:line="360" w:lineRule="auto"/>
        <w:jc w:val="both"/>
        <w:rPr>
          <w:rFonts w:ascii="Palatino Linotype" w:hAnsi="Palatino Linotype"/>
          <w:sz w:val="24"/>
          <w:szCs w:val="24"/>
        </w:rPr>
      </w:pPr>
    </w:p>
    <w:p w14:paraId="037078F6" w14:textId="22005A2B" w:rsidR="00CB6418" w:rsidRDefault="00CB6418"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Luego entonces el formato </w:t>
      </w:r>
      <w:proofErr w:type="spellStart"/>
      <w:r>
        <w:rPr>
          <w:rFonts w:ascii="Palatino Linotype" w:hAnsi="Palatino Linotype"/>
          <w:sz w:val="24"/>
          <w:szCs w:val="24"/>
        </w:rPr>
        <w:t>PbRM</w:t>
      </w:r>
      <w:proofErr w:type="spellEnd"/>
      <w:r>
        <w:rPr>
          <w:rFonts w:ascii="Palatino Linotype" w:hAnsi="Palatino Linotype"/>
          <w:sz w:val="24"/>
          <w:szCs w:val="24"/>
        </w:rPr>
        <w:t xml:space="preserve"> 01c Programa Anual de Metas de actividades por Proyecto </w:t>
      </w:r>
      <w:r w:rsidR="00D8486E">
        <w:rPr>
          <w:rFonts w:ascii="Palatino Linotype" w:hAnsi="Palatino Linotype"/>
          <w:sz w:val="24"/>
          <w:szCs w:val="24"/>
        </w:rPr>
        <w:t>muestra la programación y descripción de metas de actividad sustantivas relevantes por dependencia general y auxiliar, como se muestra en el siguiente formato:</w:t>
      </w:r>
    </w:p>
    <w:p w14:paraId="0092FCFE" w14:textId="043AC463" w:rsidR="00D8486E" w:rsidRPr="00CB6418" w:rsidRDefault="00D8486E" w:rsidP="00E31001">
      <w:pPr>
        <w:tabs>
          <w:tab w:val="left" w:pos="709"/>
        </w:tabs>
        <w:spacing w:after="0" w:line="360" w:lineRule="auto"/>
        <w:jc w:val="both"/>
        <w:rPr>
          <w:rFonts w:ascii="Palatino Linotype" w:hAnsi="Palatino Linotype"/>
          <w:sz w:val="24"/>
          <w:szCs w:val="24"/>
        </w:rPr>
      </w:pPr>
      <w:r>
        <w:rPr>
          <w:noProof/>
          <w:lang w:eastAsia="es-MX"/>
        </w:rPr>
        <w:lastRenderedPageBreak/>
        <w:drawing>
          <wp:inline distT="0" distB="0" distL="0" distR="0" wp14:anchorId="5D8CAD08" wp14:editId="012DC4AB">
            <wp:extent cx="5451894" cy="3555583"/>
            <wp:effectExtent l="190500" t="190500" r="187325" b="1974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88" t="7720" r="20179" b="8415"/>
                    <a:stretch/>
                  </pic:blipFill>
                  <pic:spPr bwMode="auto">
                    <a:xfrm>
                      <a:off x="0" y="0"/>
                      <a:ext cx="5459593" cy="35606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D284DA" w14:textId="7E943D29" w:rsidR="00B1553A" w:rsidRDefault="00D8486E" w:rsidP="00E31001">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Bajo estos argumentos, es dable ordenar se entregue el formato </w:t>
      </w:r>
      <w:r w:rsidR="00AE2666">
        <w:rPr>
          <w:rFonts w:ascii="Palatino Linotype" w:hAnsi="Palatino Linotype"/>
          <w:color w:val="000000"/>
          <w:sz w:val="24"/>
          <w:szCs w:val="24"/>
        </w:rPr>
        <w:t>PBRM-01C Programa anual de metas por actividad, por proyecto, del ejercicio 2019 y 2020.</w:t>
      </w:r>
    </w:p>
    <w:p w14:paraId="06512037" w14:textId="77777777" w:rsidR="005F1439" w:rsidRDefault="005F1439" w:rsidP="00E31001">
      <w:pPr>
        <w:tabs>
          <w:tab w:val="left" w:pos="709"/>
        </w:tabs>
        <w:spacing w:after="0" w:line="360" w:lineRule="auto"/>
        <w:jc w:val="both"/>
        <w:rPr>
          <w:rFonts w:ascii="Palatino Linotype" w:hAnsi="Palatino Linotype"/>
          <w:color w:val="000000"/>
          <w:sz w:val="24"/>
          <w:szCs w:val="24"/>
        </w:rPr>
      </w:pPr>
    </w:p>
    <w:p w14:paraId="0B1575AF" w14:textId="2DE24103" w:rsidR="00AC6F68" w:rsidRPr="004558BD" w:rsidRDefault="005F1439" w:rsidP="00E31001">
      <w:pPr>
        <w:tabs>
          <w:tab w:val="left" w:pos="709"/>
        </w:tabs>
        <w:spacing w:after="0" w:line="360" w:lineRule="auto"/>
        <w:jc w:val="both"/>
        <w:rPr>
          <w:rFonts w:ascii="Palatino Linotype" w:hAnsi="Palatino Linotype"/>
          <w:sz w:val="24"/>
          <w:szCs w:val="24"/>
        </w:rPr>
      </w:pPr>
      <w:r w:rsidRPr="00AC6F68">
        <w:rPr>
          <w:rFonts w:ascii="Palatino Linotype" w:hAnsi="Palatino Linotype"/>
          <w:color w:val="000000"/>
          <w:sz w:val="24"/>
          <w:szCs w:val="24"/>
        </w:rPr>
        <w:t>En estos mismos requerimientos</w:t>
      </w:r>
      <w:r w:rsidR="00AC38A9" w:rsidRPr="00AC6F68">
        <w:rPr>
          <w:rFonts w:ascii="Palatino Linotype" w:hAnsi="Palatino Linotype"/>
          <w:color w:val="000000"/>
          <w:sz w:val="24"/>
          <w:szCs w:val="24"/>
        </w:rPr>
        <w:t xml:space="preserve"> </w:t>
      </w:r>
      <w:r w:rsidR="00706D47" w:rsidRPr="00AC6F68">
        <w:rPr>
          <w:rFonts w:ascii="Palatino Linotype" w:hAnsi="Palatino Linotype"/>
          <w:color w:val="000000"/>
          <w:sz w:val="24"/>
          <w:szCs w:val="24"/>
        </w:rPr>
        <w:t xml:space="preserve">se </w:t>
      </w:r>
      <w:r w:rsidR="00AC38A9" w:rsidRPr="00AC6F68">
        <w:rPr>
          <w:rFonts w:ascii="Palatino Linotype" w:hAnsi="Palatino Linotype"/>
          <w:color w:val="000000"/>
          <w:sz w:val="24"/>
          <w:szCs w:val="24"/>
        </w:rPr>
        <w:t>solicitó</w:t>
      </w:r>
      <w:r w:rsidR="00706D47" w:rsidRPr="00AC6F68">
        <w:rPr>
          <w:rFonts w:ascii="Palatino Linotype" w:hAnsi="Palatino Linotype"/>
          <w:color w:val="000000"/>
          <w:sz w:val="24"/>
          <w:szCs w:val="24"/>
        </w:rPr>
        <w:t xml:space="preserve"> el cumplimiento de las metas y la justificación en caso de no haber sido cumplidas</w:t>
      </w:r>
      <w:r w:rsidR="00AC38A9" w:rsidRPr="00AC6F68">
        <w:rPr>
          <w:rFonts w:ascii="Palatino Linotype" w:hAnsi="Palatino Linotype"/>
          <w:color w:val="000000"/>
          <w:sz w:val="24"/>
          <w:szCs w:val="24"/>
        </w:rPr>
        <w:t xml:space="preserve">, en respuesta el Sujeto Obligado de igual manera remitió a las ligas electrónicas ya inserta, sin embargo como se plasmó en líneas anteriores, estas no fueron dentro de los términos legales de la Ley en la materia, por su parte el, para </w:t>
      </w:r>
      <w:r w:rsidR="00AC6F68" w:rsidRPr="00AC6F68">
        <w:rPr>
          <w:rFonts w:ascii="Palatino Linotype" w:hAnsi="Palatino Linotype"/>
          <w:color w:val="000000"/>
          <w:sz w:val="24"/>
          <w:szCs w:val="24"/>
        </w:rPr>
        <w:t>determinar</w:t>
      </w:r>
      <w:r w:rsidR="00AC38A9" w:rsidRPr="00AC6F68">
        <w:rPr>
          <w:rFonts w:ascii="Palatino Linotype" w:hAnsi="Palatino Linotype"/>
          <w:color w:val="000000"/>
          <w:sz w:val="24"/>
          <w:szCs w:val="24"/>
        </w:rPr>
        <w:t xml:space="preserve"> lo conducente es necesario citar lo que establece l</w:t>
      </w:r>
      <w:r w:rsidR="006A4224" w:rsidRPr="00AC6F68">
        <w:rPr>
          <w:rFonts w:ascii="Palatino Linotype" w:hAnsi="Palatino Linotype"/>
          <w:sz w:val="24"/>
          <w:szCs w:val="24"/>
        </w:rPr>
        <w:t xml:space="preserve">a </w:t>
      </w:r>
      <w:r w:rsidR="00B1553A" w:rsidRPr="00AC6F68">
        <w:rPr>
          <w:rFonts w:ascii="Palatino Linotype" w:hAnsi="Palatino Linotype"/>
          <w:sz w:val="24"/>
          <w:szCs w:val="24"/>
        </w:rPr>
        <w:t xml:space="preserve">GUÍA METODOLÓGICA PARA EL SEGUIMIENTO Y EVALUACIÓN DEL PLAN DE DESARROLLO MUNICIPAL VIGENTE, </w:t>
      </w:r>
      <w:r w:rsidR="00AC6F68" w:rsidRPr="00AC6F68">
        <w:rPr>
          <w:rFonts w:ascii="Palatino Linotype" w:hAnsi="Palatino Linotype"/>
          <w:sz w:val="24"/>
          <w:szCs w:val="24"/>
        </w:rPr>
        <w:t xml:space="preserve">en el cual se establece </w:t>
      </w:r>
      <w:r w:rsidR="00B1553A" w:rsidRPr="00AC6F68">
        <w:rPr>
          <w:rFonts w:ascii="Palatino Linotype" w:hAnsi="Palatino Linotype"/>
          <w:sz w:val="24"/>
          <w:szCs w:val="24"/>
        </w:rPr>
        <w:t xml:space="preserve">la </w:t>
      </w:r>
      <w:r w:rsidR="00B1553A" w:rsidRPr="004558BD">
        <w:rPr>
          <w:rFonts w:ascii="Palatino Linotype" w:hAnsi="Palatino Linotype"/>
          <w:sz w:val="24"/>
          <w:szCs w:val="24"/>
        </w:rPr>
        <w:lastRenderedPageBreak/>
        <w:t xml:space="preserve">integración del reporte de avance trimestral, </w:t>
      </w:r>
      <w:r w:rsidR="00AC6F68" w:rsidRPr="004558BD">
        <w:rPr>
          <w:rFonts w:ascii="Palatino Linotype" w:hAnsi="Palatino Linotype"/>
          <w:sz w:val="24"/>
          <w:szCs w:val="24"/>
        </w:rPr>
        <w:t>ya que dentro del sistema de evaluación de la gestión pública municipal, existen cuatro tipos de reportes que cada Ayuntamiento debe presentar: el Informe de Ejecución del Plan de Desarrollo Municipal vigente, Informe de Gobierno, el Reporte de Avance Trimestral, y la Cuenta Pública, que son instrumentos para el seguimiento, evaluación de avances y rendición de cuentas.</w:t>
      </w:r>
    </w:p>
    <w:p w14:paraId="733D9730" w14:textId="77777777" w:rsidR="00AC6F68" w:rsidRPr="004558BD" w:rsidRDefault="00AC6F68" w:rsidP="00E31001">
      <w:pPr>
        <w:tabs>
          <w:tab w:val="left" w:pos="709"/>
        </w:tabs>
        <w:spacing w:after="0" w:line="360" w:lineRule="auto"/>
        <w:jc w:val="both"/>
        <w:rPr>
          <w:rFonts w:ascii="Palatino Linotype" w:hAnsi="Palatino Linotype"/>
          <w:sz w:val="24"/>
          <w:szCs w:val="24"/>
        </w:rPr>
      </w:pPr>
    </w:p>
    <w:p w14:paraId="43044F22" w14:textId="77777777" w:rsidR="004558BD" w:rsidRDefault="00AC6F68" w:rsidP="00E31001">
      <w:pPr>
        <w:tabs>
          <w:tab w:val="left" w:pos="709"/>
        </w:tabs>
        <w:spacing w:after="0" w:line="360" w:lineRule="auto"/>
        <w:jc w:val="both"/>
        <w:rPr>
          <w:rFonts w:ascii="Palatino Linotype" w:hAnsi="Palatino Linotype"/>
          <w:sz w:val="24"/>
          <w:szCs w:val="24"/>
        </w:rPr>
      </w:pPr>
      <w:r w:rsidRPr="004558BD">
        <w:rPr>
          <w:rFonts w:ascii="Palatino Linotype" w:hAnsi="Palatino Linotype"/>
          <w:sz w:val="24"/>
          <w:szCs w:val="24"/>
        </w:rPr>
        <w:t>En la integración de los informes de evaluación se encuentra la descripción del avance de las metas programadas y</w:t>
      </w:r>
      <w:r w:rsidR="004558BD" w:rsidRPr="004558BD">
        <w:rPr>
          <w:rFonts w:ascii="Palatino Linotype" w:hAnsi="Palatino Linotype"/>
          <w:sz w:val="24"/>
          <w:szCs w:val="24"/>
        </w:rPr>
        <w:t xml:space="preserve"> resultado de los indicadores; </w:t>
      </w:r>
      <w:r w:rsidRPr="004558BD">
        <w:rPr>
          <w:rFonts w:ascii="Palatino Linotype" w:hAnsi="Palatino Linotype"/>
          <w:sz w:val="24"/>
          <w:szCs w:val="24"/>
        </w:rPr>
        <w:t xml:space="preserve">La descripción de avances, logros o beneficios deberá agruparse por Pilar y/o Eje transversal, con un desglose por Programa presupuestario, siguiendo el orden que se marca en la Clasificación Funcional Programática Municipal vigente. </w:t>
      </w:r>
    </w:p>
    <w:p w14:paraId="5AA9DE68" w14:textId="77777777" w:rsidR="004558BD" w:rsidRDefault="004558BD" w:rsidP="00E31001">
      <w:pPr>
        <w:tabs>
          <w:tab w:val="left" w:pos="709"/>
        </w:tabs>
        <w:spacing w:after="0" w:line="360" w:lineRule="auto"/>
        <w:jc w:val="both"/>
        <w:rPr>
          <w:rFonts w:ascii="Palatino Linotype" w:hAnsi="Palatino Linotype"/>
          <w:sz w:val="24"/>
          <w:szCs w:val="24"/>
        </w:rPr>
      </w:pPr>
    </w:p>
    <w:p w14:paraId="41C62F9F" w14:textId="77777777" w:rsidR="004558BD" w:rsidRDefault="00AC6F68" w:rsidP="00E31001">
      <w:pPr>
        <w:tabs>
          <w:tab w:val="left" w:pos="709"/>
        </w:tabs>
        <w:spacing w:after="0" w:line="360" w:lineRule="auto"/>
        <w:jc w:val="both"/>
        <w:rPr>
          <w:rFonts w:ascii="Palatino Linotype" w:hAnsi="Palatino Linotype"/>
          <w:sz w:val="24"/>
          <w:szCs w:val="24"/>
        </w:rPr>
      </w:pPr>
      <w:r w:rsidRPr="004558BD">
        <w:rPr>
          <w:rFonts w:ascii="Palatino Linotype" w:hAnsi="Palatino Linotype"/>
          <w:sz w:val="24"/>
          <w:szCs w:val="24"/>
        </w:rPr>
        <w:t xml:space="preserve">El contenido que aquí se describa deberá ser cualitativo y cuantitativo, sobre el avance físico y financiero de cada trimestre, señalando la proporción de alcances según lo programado para el presente ejercicio, tanto de las acciones relevantes, obras realizadas como logros e impactos generados, identificando las principales localidades o áreas territoriales que se vieron beneficiados. Asimismo, se debe hacer énfasis en el número de beneficiarios directos, cuando su importancia así lo requiera y el monto de recursos públicos aplicados en estas tareas. </w:t>
      </w:r>
    </w:p>
    <w:p w14:paraId="6E6471C5" w14:textId="77777777" w:rsidR="004558BD" w:rsidRDefault="004558BD" w:rsidP="00E31001">
      <w:pPr>
        <w:tabs>
          <w:tab w:val="left" w:pos="709"/>
        </w:tabs>
        <w:spacing w:after="0" w:line="360" w:lineRule="auto"/>
        <w:jc w:val="both"/>
        <w:rPr>
          <w:rFonts w:ascii="Palatino Linotype" w:hAnsi="Palatino Linotype"/>
          <w:sz w:val="24"/>
          <w:szCs w:val="24"/>
        </w:rPr>
      </w:pPr>
    </w:p>
    <w:p w14:paraId="573049F6" w14:textId="6B1DB98E" w:rsidR="00AC6F68" w:rsidRPr="004558BD" w:rsidRDefault="00AC6F68" w:rsidP="00E31001">
      <w:pPr>
        <w:tabs>
          <w:tab w:val="left" w:pos="709"/>
        </w:tabs>
        <w:spacing w:after="0" w:line="360" w:lineRule="auto"/>
        <w:jc w:val="both"/>
        <w:rPr>
          <w:rFonts w:ascii="Palatino Linotype" w:hAnsi="Palatino Linotype"/>
          <w:sz w:val="24"/>
          <w:szCs w:val="24"/>
        </w:rPr>
      </w:pPr>
      <w:r w:rsidRPr="004558BD">
        <w:rPr>
          <w:rFonts w:ascii="Palatino Linotype" w:hAnsi="Palatino Linotype"/>
          <w:sz w:val="24"/>
          <w:szCs w:val="24"/>
        </w:rPr>
        <w:t xml:space="preserve">Al igual que en los otros informes, los resultados aparte de su descripción deberán integrar y validar los formatos que se anexan y que corresponden a los </w:t>
      </w:r>
      <w:proofErr w:type="spellStart"/>
      <w:r w:rsidRPr="004558BD">
        <w:rPr>
          <w:rFonts w:ascii="Palatino Linotype" w:hAnsi="Palatino Linotype"/>
          <w:sz w:val="24"/>
          <w:szCs w:val="24"/>
        </w:rPr>
        <w:t>PbRM</w:t>
      </w:r>
      <w:proofErr w:type="spellEnd"/>
      <w:r w:rsidRPr="004558BD">
        <w:rPr>
          <w:rFonts w:ascii="Palatino Linotype" w:hAnsi="Palatino Linotype"/>
          <w:sz w:val="24"/>
          <w:szCs w:val="24"/>
        </w:rPr>
        <w:t xml:space="preserve"> 08b Ficha </w:t>
      </w:r>
      <w:r w:rsidRPr="004558BD">
        <w:rPr>
          <w:rFonts w:ascii="Palatino Linotype" w:hAnsi="Palatino Linotype"/>
          <w:sz w:val="24"/>
          <w:szCs w:val="24"/>
        </w:rPr>
        <w:lastRenderedPageBreak/>
        <w:t xml:space="preserve">técnica de seguimiento del avance de indicadores y el </w:t>
      </w:r>
      <w:proofErr w:type="spellStart"/>
      <w:r w:rsidRPr="004558BD">
        <w:rPr>
          <w:rFonts w:ascii="Palatino Linotype" w:hAnsi="Palatino Linotype"/>
          <w:sz w:val="24"/>
          <w:szCs w:val="24"/>
        </w:rPr>
        <w:t>PbRM</w:t>
      </w:r>
      <w:proofErr w:type="spellEnd"/>
      <w:r w:rsidRPr="004558BD">
        <w:rPr>
          <w:rFonts w:ascii="Palatino Linotype" w:hAnsi="Palatino Linotype"/>
          <w:sz w:val="24"/>
          <w:szCs w:val="24"/>
        </w:rPr>
        <w:t xml:space="preserve"> 08c el Avance trimestra</w:t>
      </w:r>
      <w:r w:rsidR="004558BD">
        <w:rPr>
          <w:rFonts w:ascii="Palatino Linotype" w:hAnsi="Palatino Linotype"/>
          <w:sz w:val="24"/>
          <w:szCs w:val="24"/>
        </w:rPr>
        <w:t>l de metas físicas por proyecto, formatos que son entregados de manera trimestral al Órgano Superior de Fiscalización del Estado de México y Municipios, como se muestra a continuación.</w:t>
      </w:r>
    </w:p>
    <w:p w14:paraId="4058E8A8" w14:textId="7DED0A40" w:rsidR="00AC6F68" w:rsidRDefault="004558BD" w:rsidP="00E31001">
      <w:pPr>
        <w:tabs>
          <w:tab w:val="left" w:pos="709"/>
        </w:tabs>
        <w:spacing w:after="0" w:line="360" w:lineRule="auto"/>
        <w:jc w:val="both"/>
        <w:rPr>
          <w:noProof/>
          <w:lang w:eastAsia="es-MX"/>
        </w:rPr>
      </w:pPr>
      <w:r>
        <w:rPr>
          <w:noProof/>
          <w:lang w:eastAsia="es-MX"/>
        </w:rPr>
        <w:drawing>
          <wp:inline distT="0" distB="0" distL="0" distR="0" wp14:anchorId="27139980" wp14:editId="188E5EC0">
            <wp:extent cx="5546785" cy="4150917"/>
            <wp:effectExtent l="190500" t="190500" r="187325" b="1930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22" t="13843" r="18838" b="2288"/>
                    <a:stretch/>
                  </pic:blipFill>
                  <pic:spPr bwMode="auto">
                    <a:xfrm>
                      <a:off x="0" y="0"/>
                      <a:ext cx="5550192" cy="41534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s-MX"/>
        </w:rPr>
        <w:t xml:space="preserve"> </w:t>
      </w:r>
    </w:p>
    <w:p w14:paraId="09AF2B86" w14:textId="3DD35998" w:rsidR="004558BD" w:rsidRDefault="004558BD" w:rsidP="00E31001">
      <w:pPr>
        <w:tabs>
          <w:tab w:val="left" w:pos="709"/>
        </w:tabs>
        <w:spacing w:after="0" w:line="360" w:lineRule="auto"/>
        <w:jc w:val="both"/>
      </w:pPr>
      <w:r>
        <w:rPr>
          <w:noProof/>
          <w:lang w:eastAsia="es-MX"/>
        </w:rPr>
        <w:lastRenderedPageBreak/>
        <w:drawing>
          <wp:inline distT="0" distB="0" distL="0" distR="0" wp14:anchorId="7020E7E5" wp14:editId="0F68D01B">
            <wp:extent cx="5529532" cy="3453039"/>
            <wp:effectExtent l="190500" t="190500" r="186055" b="1860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820" t="14908" r="17191" b="12944"/>
                    <a:stretch/>
                  </pic:blipFill>
                  <pic:spPr bwMode="auto">
                    <a:xfrm>
                      <a:off x="0" y="0"/>
                      <a:ext cx="5543261" cy="34616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E4CA9C" w14:textId="65C828A3" w:rsidR="00AC6F68" w:rsidRPr="00AC6F68" w:rsidRDefault="004558BD"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Cabe se4ñalar que en el formato </w:t>
      </w:r>
      <w:proofErr w:type="spellStart"/>
      <w:r w:rsidR="006609B3" w:rsidRPr="004558BD">
        <w:rPr>
          <w:rFonts w:ascii="Palatino Linotype" w:hAnsi="Palatino Linotype"/>
          <w:sz w:val="24"/>
          <w:szCs w:val="24"/>
        </w:rPr>
        <w:t>PbRM</w:t>
      </w:r>
      <w:proofErr w:type="spellEnd"/>
      <w:r w:rsidR="006609B3" w:rsidRPr="004558BD">
        <w:rPr>
          <w:rFonts w:ascii="Palatino Linotype" w:hAnsi="Palatino Linotype"/>
          <w:sz w:val="24"/>
          <w:szCs w:val="24"/>
        </w:rPr>
        <w:t xml:space="preserve"> 08b Ficha técnica de seguimiento del avance de indicadores</w:t>
      </w:r>
      <w:r w:rsidR="006609B3">
        <w:rPr>
          <w:rFonts w:ascii="Palatino Linotype" w:hAnsi="Palatino Linotype"/>
          <w:sz w:val="24"/>
          <w:szCs w:val="24"/>
        </w:rPr>
        <w:t>, si establece la justificación en caso de variación entre lo programado y lo ejecutado, por lo tanto dichos documentos al ser entregados colmaran el derecho de acceso a la información toda vez que contiene el seguimiento de indicadores y el avance de metas de actividad por proyecto de cada uno de los trimestral del ejercicio dos mil diecinueve y dos mil veinte.</w:t>
      </w:r>
    </w:p>
    <w:p w14:paraId="40700574" w14:textId="77777777" w:rsidR="0069448A" w:rsidRDefault="0069448A" w:rsidP="00E31001">
      <w:pPr>
        <w:tabs>
          <w:tab w:val="left" w:pos="709"/>
        </w:tabs>
        <w:spacing w:after="0" w:line="360" w:lineRule="auto"/>
        <w:jc w:val="both"/>
        <w:rPr>
          <w:rFonts w:ascii="Palatino Linotype" w:hAnsi="Palatino Linotype"/>
          <w:sz w:val="24"/>
          <w:szCs w:val="24"/>
        </w:rPr>
      </w:pPr>
    </w:p>
    <w:p w14:paraId="6CC9AFCD" w14:textId="47918AAA" w:rsidR="006609B3" w:rsidRDefault="006609B3"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relación al punto </w:t>
      </w:r>
      <w:r w:rsidRPr="006609B3">
        <w:rPr>
          <w:rFonts w:ascii="Palatino Linotype" w:hAnsi="Palatino Linotype"/>
          <w:b/>
          <w:sz w:val="24"/>
          <w:szCs w:val="24"/>
          <w:u w:val="single"/>
        </w:rPr>
        <w:t>tres,</w:t>
      </w:r>
      <w:r>
        <w:rPr>
          <w:rFonts w:ascii="Palatino Linotype" w:hAnsi="Palatino Linotype"/>
          <w:sz w:val="24"/>
          <w:szCs w:val="24"/>
        </w:rPr>
        <w:t xml:space="preserve"> referente a la copia de cada uno de los oficios firmados por el titular de la Dirección de educación del primero de enero de dos mil diecinueve al treinta y uno de diciembre de dos mil diecinueve, en respuesta el Sujeto Obligado informo que se adjuntaba un archivo con 1155 oficios, sin embargo estos no fueron </w:t>
      </w:r>
      <w:r>
        <w:rPr>
          <w:rFonts w:ascii="Palatino Linotype" w:hAnsi="Palatino Linotype"/>
          <w:sz w:val="24"/>
          <w:szCs w:val="24"/>
        </w:rPr>
        <w:lastRenderedPageBreak/>
        <w:t>adjuntados, así mismo menciona que la información cuenta con un peso de 1.75 GB. Por lo cual está sujeto a que la plataforma del sistema SAIMEX, permita subir la información, así mismo en informe justificado realizo el mismo pronunciamiento.</w:t>
      </w:r>
    </w:p>
    <w:p w14:paraId="34648EBB" w14:textId="77777777" w:rsidR="007F3D8B" w:rsidRDefault="007F3D8B" w:rsidP="00E31001">
      <w:pPr>
        <w:tabs>
          <w:tab w:val="left" w:pos="709"/>
        </w:tabs>
        <w:spacing w:after="0" w:line="360" w:lineRule="auto"/>
        <w:jc w:val="both"/>
        <w:rPr>
          <w:rFonts w:ascii="Palatino Linotype" w:hAnsi="Palatino Linotype"/>
          <w:sz w:val="24"/>
          <w:szCs w:val="24"/>
        </w:rPr>
      </w:pPr>
    </w:p>
    <w:p w14:paraId="7F672E34" w14:textId="2E4DEFDD" w:rsidR="007F3D8B" w:rsidRDefault="007F3D8B" w:rsidP="007F3D8B">
      <w:pPr>
        <w:tabs>
          <w:tab w:val="left" w:pos="709"/>
        </w:tabs>
        <w:spacing w:after="0" w:line="360" w:lineRule="auto"/>
        <w:jc w:val="both"/>
        <w:rPr>
          <w:rFonts w:ascii="Palatino Linotype" w:eastAsia="Times New Roman" w:hAnsi="Palatino Linotype" w:cs="Times New Roman"/>
          <w:sz w:val="24"/>
          <w:szCs w:val="24"/>
          <w:lang w:eastAsia="es-MX"/>
        </w:rPr>
      </w:pPr>
      <w:r>
        <w:rPr>
          <w:rFonts w:ascii="Palatino Linotype" w:hAnsi="Palatino Linotype"/>
          <w:sz w:val="24"/>
          <w:szCs w:val="24"/>
        </w:rPr>
        <w:t xml:space="preserve">En ese tenor, </w:t>
      </w:r>
      <w:r>
        <w:rPr>
          <w:rFonts w:ascii="Palatino Linotype" w:hAnsi="Palatino Linotype"/>
          <w:sz w:val="24"/>
          <w:szCs w:val="24"/>
          <w:lang w:eastAsia="es-MX"/>
        </w:rPr>
        <w:t xml:space="preserve">debemos señalar que </w:t>
      </w:r>
      <w:r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Pr>
          <w:rFonts w:ascii="Palatino Linotype" w:eastAsia="Times New Roman" w:hAnsi="Palatino Linotype" w:cs="Times New Roman"/>
          <w:sz w:val="24"/>
          <w:szCs w:val="24"/>
          <w:lang w:eastAsia="es-MX"/>
        </w:rPr>
        <w:t>del requerimiento solicitado,</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7EF7C8A6" w14:textId="77777777" w:rsidR="007F3D8B" w:rsidRDefault="007F3D8B" w:rsidP="007F3D8B">
      <w:pPr>
        <w:tabs>
          <w:tab w:val="left" w:pos="709"/>
        </w:tabs>
        <w:spacing w:after="0" w:line="360" w:lineRule="auto"/>
        <w:jc w:val="both"/>
        <w:rPr>
          <w:rFonts w:ascii="Palatino Linotype" w:eastAsia="Times New Roman" w:hAnsi="Palatino Linotype" w:cs="Times New Roman"/>
          <w:sz w:val="24"/>
          <w:szCs w:val="24"/>
          <w:lang w:eastAsia="es-MX"/>
        </w:rPr>
      </w:pPr>
    </w:p>
    <w:p w14:paraId="68A2C091" w14:textId="77777777" w:rsidR="007F3D8B" w:rsidRPr="00EE78CD" w:rsidRDefault="007F3D8B" w:rsidP="007F3D8B">
      <w:pPr>
        <w:spacing w:after="0" w:line="360" w:lineRule="auto"/>
        <w:jc w:val="both"/>
        <w:rPr>
          <w:rFonts w:ascii="Palatino Linotype" w:hAnsi="Palatino Linotype" w:cs="Arial"/>
          <w:sz w:val="24"/>
        </w:rPr>
      </w:pPr>
      <w:r w:rsidRPr="00EE78CD">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6C25843" w14:textId="77777777" w:rsidR="007F3D8B" w:rsidRPr="00EE78CD" w:rsidRDefault="007F3D8B" w:rsidP="007F3D8B">
      <w:pPr>
        <w:pStyle w:val="Sinespaciado"/>
      </w:pPr>
    </w:p>
    <w:p w14:paraId="28C0D729" w14:textId="77777777" w:rsidR="007F3D8B" w:rsidRPr="00EE78CD" w:rsidRDefault="007F3D8B" w:rsidP="007F3D8B">
      <w:pPr>
        <w:pStyle w:val="Sinespaciado"/>
      </w:pPr>
    </w:p>
    <w:p w14:paraId="090B0B0D" w14:textId="77777777" w:rsidR="007F3D8B" w:rsidRPr="00EE78CD" w:rsidRDefault="007F3D8B" w:rsidP="007F3D8B">
      <w:pPr>
        <w:spacing w:after="0"/>
        <w:ind w:left="851" w:right="901"/>
        <w:jc w:val="both"/>
        <w:rPr>
          <w:rFonts w:ascii="Palatino Linotype" w:hAnsi="Palatino Linotype" w:cs="Arial"/>
          <w:i/>
        </w:rPr>
      </w:pPr>
      <w:r w:rsidRPr="00EE78CD">
        <w:rPr>
          <w:rFonts w:ascii="Palatino Linotype" w:hAnsi="Palatino Linotype" w:cs="Arial"/>
          <w:i/>
        </w:rPr>
        <w:lastRenderedPageBreak/>
        <w:t>“</w:t>
      </w:r>
      <w:r w:rsidRPr="00EE78CD">
        <w:rPr>
          <w:rFonts w:ascii="Palatino Linotype" w:hAnsi="Palatino Linotype" w:cs="Arial"/>
          <w:b/>
          <w:i/>
        </w:rPr>
        <w:t xml:space="preserve">Artículo 3. </w:t>
      </w:r>
      <w:r w:rsidRPr="00EE78CD">
        <w:rPr>
          <w:rFonts w:ascii="Palatino Linotype" w:hAnsi="Palatino Linotype" w:cs="Arial"/>
          <w:i/>
        </w:rPr>
        <w:t>Para los efectos de la presente Ley se entenderá por:</w:t>
      </w:r>
    </w:p>
    <w:p w14:paraId="07B3AC52" w14:textId="77777777" w:rsidR="007F3D8B" w:rsidRPr="00EE78CD" w:rsidRDefault="007F3D8B" w:rsidP="007F3D8B">
      <w:pPr>
        <w:spacing w:after="0"/>
        <w:ind w:left="851" w:right="901"/>
        <w:jc w:val="both"/>
        <w:rPr>
          <w:rFonts w:ascii="Palatino Linotype" w:hAnsi="Palatino Linotype" w:cs="Arial"/>
          <w:i/>
        </w:rPr>
      </w:pPr>
      <w:r w:rsidRPr="00EE78CD">
        <w:rPr>
          <w:rFonts w:ascii="Palatino Linotype" w:hAnsi="Palatino Linotype" w:cs="Arial"/>
          <w:b/>
          <w:i/>
        </w:rPr>
        <w:t>XI. Documento:</w:t>
      </w:r>
      <w:r w:rsidRPr="00EE78C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E67AEB" w14:textId="77777777" w:rsidR="007F3D8B" w:rsidRPr="00EE78CD" w:rsidRDefault="007F3D8B" w:rsidP="007F3D8B">
      <w:pPr>
        <w:pStyle w:val="Sinespaciado"/>
      </w:pPr>
    </w:p>
    <w:p w14:paraId="2F063488" w14:textId="77777777" w:rsidR="007F3D8B" w:rsidRPr="00EE78CD" w:rsidRDefault="007F3D8B" w:rsidP="007F3D8B">
      <w:pPr>
        <w:pStyle w:val="Sinespaciado"/>
      </w:pPr>
    </w:p>
    <w:p w14:paraId="1C1A10DD" w14:textId="77777777" w:rsidR="007F3D8B" w:rsidRPr="00EE78CD" w:rsidRDefault="007F3D8B" w:rsidP="007F3D8B">
      <w:pPr>
        <w:spacing w:after="0" w:line="360" w:lineRule="auto"/>
        <w:jc w:val="both"/>
        <w:rPr>
          <w:rFonts w:ascii="Palatino Linotype" w:eastAsia="Times New Roman" w:hAnsi="Palatino Linotype" w:cs="Times New Roman"/>
          <w:sz w:val="24"/>
          <w:szCs w:val="23"/>
          <w:lang w:eastAsia="es-ES"/>
        </w:rPr>
      </w:pPr>
      <w:r w:rsidRPr="00EE78CD">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2F059E64" w14:textId="77777777" w:rsidR="007F3D8B" w:rsidRPr="00EE78CD" w:rsidRDefault="007F3D8B" w:rsidP="007F3D8B">
      <w:pPr>
        <w:spacing w:after="0" w:line="360" w:lineRule="auto"/>
        <w:jc w:val="both"/>
        <w:rPr>
          <w:rFonts w:ascii="Palatino Linotype" w:hAnsi="Palatino Linotype" w:cs="Arial"/>
          <w:sz w:val="24"/>
          <w:szCs w:val="24"/>
          <w:lang w:val="es-ES_tradnl" w:eastAsia="es-MX"/>
        </w:rPr>
      </w:pPr>
    </w:p>
    <w:p w14:paraId="059A2D56" w14:textId="77777777" w:rsidR="007F3D8B" w:rsidRPr="00EE78CD" w:rsidRDefault="007F3D8B" w:rsidP="007F3D8B">
      <w:pPr>
        <w:pStyle w:val="Sinespaciado"/>
        <w:spacing w:line="360" w:lineRule="auto"/>
        <w:jc w:val="both"/>
        <w:rPr>
          <w:rFonts w:ascii="Palatino Linotype" w:hAnsi="Palatino Linotype" w:cs="Arial"/>
          <w:szCs w:val="23"/>
          <w:lang w:eastAsia="es-MX"/>
        </w:rPr>
      </w:pPr>
      <w:r w:rsidRPr="00EE78CD">
        <w:rPr>
          <w:rFonts w:ascii="Palatino Linotype" w:hAnsi="Palatino Linotype" w:cs="Arial"/>
          <w:szCs w:val="23"/>
        </w:rPr>
        <w:t xml:space="preserve">Además, </w:t>
      </w:r>
      <w:r w:rsidRPr="00EE78CD">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416C54E1" w14:textId="77777777" w:rsidR="007F3D8B" w:rsidRDefault="007F3D8B" w:rsidP="007F3D8B">
      <w:pPr>
        <w:tabs>
          <w:tab w:val="left" w:pos="709"/>
        </w:tabs>
        <w:spacing w:after="0" w:line="360" w:lineRule="auto"/>
        <w:jc w:val="both"/>
        <w:rPr>
          <w:rFonts w:ascii="Palatino Linotype" w:eastAsia="Times New Roman" w:hAnsi="Palatino Linotype" w:cs="Times New Roman"/>
          <w:sz w:val="24"/>
          <w:szCs w:val="24"/>
          <w:lang w:eastAsia="es-MX"/>
        </w:rPr>
      </w:pPr>
    </w:p>
    <w:p w14:paraId="74011580" w14:textId="77777777" w:rsidR="007F3D8B" w:rsidRDefault="007F3D8B" w:rsidP="007F3D8B">
      <w:pPr>
        <w:tabs>
          <w:tab w:val="left" w:pos="709"/>
        </w:tabs>
        <w:spacing w:after="0" w:line="360" w:lineRule="auto"/>
        <w:jc w:val="both"/>
        <w:rPr>
          <w:rFonts w:ascii="Palatino Linotype" w:eastAsia="Times New Roman" w:hAnsi="Palatino Linotype" w:cs="Times New Roman"/>
          <w:sz w:val="24"/>
          <w:szCs w:val="24"/>
          <w:lang w:eastAsia="es-MX"/>
        </w:rPr>
      </w:pPr>
    </w:p>
    <w:p w14:paraId="7B68D2AD" w14:textId="77777777" w:rsidR="007F3D8B" w:rsidRDefault="007F3D8B" w:rsidP="00E31001">
      <w:pPr>
        <w:tabs>
          <w:tab w:val="left" w:pos="709"/>
        </w:tabs>
        <w:spacing w:after="0" w:line="360" w:lineRule="auto"/>
        <w:jc w:val="both"/>
        <w:rPr>
          <w:rFonts w:ascii="Palatino Linotype" w:hAnsi="Palatino Linotype"/>
          <w:sz w:val="24"/>
          <w:szCs w:val="24"/>
        </w:rPr>
      </w:pPr>
    </w:p>
    <w:p w14:paraId="35817D2A" w14:textId="33F470D0" w:rsidR="006609B3" w:rsidRDefault="006609B3"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Atento a lo anterior se solicitó a la dirección de Informática, informara a esta Ponencia si se había registrado alguna incidencia respecto de la presente solicitud de información, a lo que dicha Unidad Administrativa </w:t>
      </w:r>
      <w:r w:rsidR="007833CB">
        <w:rPr>
          <w:rFonts w:ascii="Palatino Linotype" w:hAnsi="Palatino Linotype"/>
          <w:sz w:val="24"/>
          <w:szCs w:val="24"/>
        </w:rPr>
        <w:t>indico lo siguiente:</w:t>
      </w:r>
    </w:p>
    <w:p w14:paraId="3B4A7EEF" w14:textId="21FA53FF" w:rsidR="007833CB" w:rsidRDefault="007833CB" w:rsidP="00E31001">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1B7510D1" wp14:editId="0D003176">
            <wp:extent cx="5354726" cy="3728124"/>
            <wp:effectExtent l="190500" t="190500" r="189230" b="1962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74" t="22123" r="26856" b="6990"/>
                    <a:stretch/>
                  </pic:blipFill>
                  <pic:spPr bwMode="auto">
                    <a:xfrm>
                      <a:off x="0" y="0"/>
                      <a:ext cx="5361465" cy="37328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042402" w14:textId="1D0F1001" w:rsidR="006609B3" w:rsidRDefault="007F3D8B" w:rsidP="00E31001">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En este orden de ideas, es dable ordenar al Sujeto Obligado remita la información en  versión pública, observando las excepciones que marca las Leyes  en la materia.</w:t>
      </w:r>
    </w:p>
    <w:p w14:paraId="0370644D" w14:textId="77777777" w:rsidR="007F3D8B" w:rsidRDefault="007F3D8B" w:rsidP="00E31001">
      <w:pPr>
        <w:tabs>
          <w:tab w:val="left" w:pos="709"/>
        </w:tabs>
        <w:spacing w:after="0" w:line="360" w:lineRule="auto"/>
        <w:jc w:val="both"/>
        <w:rPr>
          <w:rFonts w:ascii="Palatino Linotype" w:hAnsi="Palatino Linotype"/>
          <w:sz w:val="24"/>
          <w:szCs w:val="24"/>
        </w:rPr>
      </w:pPr>
    </w:p>
    <w:p w14:paraId="26D9666A" w14:textId="4005CCD5" w:rsidR="007A23F8" w:rsidRDefault="007F3D8B" w:rsidP="007A23F8">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Por lo que respecta al punto </w:t>
      </w:r>
      <w:r w:rsidRPr="007F3D8B">
        <w:rPr>
          <w:rFonts w:ascii="Palatino Linotype" w:hAnsi="Palatino Linotype"/>
          <w:b/>
          <w:sz w:val="24"/>
          <w:szCs w:val="24"/>
          <w:u w:val="single"/>
        </w:rPr>
        <w:t>cuatro</w:t>
      </w:r>
      <w:r w:rsidR="007A23F8">
        <w:rPr>
          <w:rFonts w:ascii="Palatino Linotype" w:hAnsi="Palatino Linotype"/>
          <w:sz w:val="24"/>
          <w:szCs w:val="24"/>
        </w:rPr>
        <w:t xml:space="preserve">, referente </w:t>
      </w:r>
      <w:r w:rsidR="005159EC" w:rsidRPr="005159EC">
        <w:rPr>
          <w:rFonts w:ascii="Palatino Linotype" w:hAnsi="Palatino Linotype"/>
          <w:sz w:val="24"/>
          <w:szCs w:val="24"/>
        </w:rPr>
        <w:t>a</w:t>
      </w:r>
      <w:r w:rsidR="006609B3" w:rsidRPr="005159EC">
        <w:rPr>
          <w:rFonts w:ascii="Palatino Linotype" w:hAnsi="Palatino Linotype"/>
          <w:color w:val="000000"/>
          <w:sz w:val="24"/>
          <w:szCs w:val="24"/>
        </w:rPr>
        <w:t xml:space="preserve">l </w:t>
      </w:r>
      <w:r w:rsidR="005159EC" w:rsidRPr="005159EC">
        <w:rPr>
          <w:rFonts w:ascii="Palatino Linotype" w:hAnsi="Palatino Linotype"/>
          <w:color w:val="000000"/>
          <w:sz w:val="24"/>
          <w:szCs w:val="24"/>
        </w:rPr>
        <w:t>número</w:t>
      </w:r>
      <w:r w:rsidR="006609B3" w:rsidRPr="005159EC">
        <w:rPr>
          <w:rFonts w:ascii="Palatino Linotype" w:hAnsi="Palatino Linotype"/>
          <w:color w:val="000000"/>
          <w:sz w:val="24"/>
          <w:szCs w:val="24"/>
        </w:rPr>
        <w:t xml:space="preserve"> de solicitudes de apoyo a escuelas que ingresaron en el periodo del 1 de enero</w:t>
      </w:r>
      <w:r w:rsidR="005159EC" w:rsidRPr="005159EC">
        <w:rPr>
          <w:rFonts w:ascii="Palatino Linotype" w:hAnsi="Palatino Linotype"/>
          <w:color w:val="000000"/>
          <w:sz w:val="24"/>
          <w:szCs w:val="24"/>
        </w:rPr>
        <w:t xml:space="preserve"> de 2019 al 30 de abril de 2020, cuáles</w:t>
      </w:r>
      <w:r w:rsidR="006609B3" w:rsidRPr="005159EC">
        <w:rPr>
          <w:rFonts w:ascii="Palatino Linotype" w:hAnsi="Palatino Linotype"/>
          <w:color w:val="000000"/>
          <w:sz w:val="24"/>
          <w:szCs w:val="24"/>
        </w:rPr>
        <w:t xml:space="preserve"> de esas solicitudes fueron atendidas, que presupuesto se les destino a su </w:t>
      </w:r>
      <w:r w:rsidR="005159EC" w:rsidRPr="005159EC">
        <w:rPr>
          <w:rFonts w:ascii="Palatino Linotype" w:hAnsi="Palatino Linotype"/>
          <w:color w:val="000000"/>
          <w:sz w:val="24"/>
          <w:szCs w:val="24"/>
        </w:rPr>
        <w:lastRenderedPageBreak/>
        <w:t>atención</w:t>
      </w:r>
      <w:r w:rsidR="006609B3" w:rsidRPr="005159EC">
        <w:rPr>
          <w:rFonts w:ascii="Palatino Linotype" w:hAnsi="Palatino Linotype"/>
          <w:color w:val="000000"/>
          <w:sz w:val="24"/>
          <w:szCs w:val="24"/>
        </w:rPr>
        <w:t xml:space="preserve"> e indicar si hubo omisiones y su correspondiente </w:t>
      </w:r>
      <w:r w:rsidR="005159EC" w:rsidRPr="005159EC">
        <w:rPr>
          <w:rFonts w:ascii="Palatino Linotype" w:hAnsi="Palatino Linotype"/>
          <w:color w:val="000000"/>
          <w:sz w:val="24"/>
          <w:szCs w:val="24"/>
        </w:rPr>
        <w:t>justificación</w:t>
      </w:r>
      <w:r w:rsidR="006609B3" w:rsidRPr="005159EC">
        <w:rPr>
          <w:rFonts w:ascii="Palatino Linotype" w:hAnsi="Palatino Linotype"/>
          <w:color w:val="000000"/>
          <w:sz w:val="24"/>
          <w:szCs w:val="24"/>
        </w:rPr>
        <w:t xml:space="preserve"> de porque no fueron atendidas.</w:t>
      </w:r>
      <w:r w:rsidR="005159EC">
        <w:rPr>
          <w:rFonts w:ascii="Palatino Linotype" w:hAnsi="Palatino Linotype"/>
          <w:color w:val="000000"/>
          <w:sz w:val="24"/>
          <w:szCs w:val="24"/>
        </w:rPr>
        <w:t xml:space="preserve"> En respuesta </w:t>
      </w:r>
      <w:r w:rsidR="007A23F8">
        <w:rPr>
          <w:rFonts w:ascii="Palatino Linotype" w:hAnsi="Palatino Linotype"/>
          <w:sz w:val="24"/>
          <w:szCs w:val="24"/>
        </w:rPr>
        <w:t>el Subdirector de Atención a Escuelas de la Secretaria de Cultura, informó que se ingresaron 460 solicitudes de apoyo a escuelas en el periodo del 1 de enero de 2019 al 30 de abril de 2020, siendo turnadas a las secretarias y dependencias de competencia para su debida atención, notificando a los peticionario del proceso realizado, al ser turnadas a otras áreas de competencia se desconoce de la ejecución de ellas y el presupuesto que se les destino.</w:t>
      </w:r>
    </w:p>
    <w:p w14:paraId="29E9A0C9" w14:textId="1E76A5AE" w:rsidR="00881D64" w:rsidRDefault="00881D64" w:rsidP="007A23F8">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48BECFF7" wp14:editId="515CED4E">
            <wp:extent cx="5310835" cy="874965"/>
            <wp:effectExtent l="190500" t="190500" r="194945" b="1924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54" t="35668" r="17444" b="44912"/>
                    <a:stretch/>
                  </pic:blipFill>
                  <pic:spPr bwMode="auto">
                    <a:xfrm>
                      <a:off x="0" y="0"/>
                      <a:ext cx="5348006" cy="8810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FD4BBA" w14:textId="4D0D140A" w:rsidR="00881D64" w:rsidRDefault="00881D64" w:rsidP="00881D64">
      <w:pPr>
        <w:tabs>
          <w:tab w:val="left" w:pos="142"/>
          <w:tab w:val="left" w:pos="7655"/>
        </w:tabs>
        <w:spacing w:after="0" w:line="360" w:lineRule="auto"/>
        <w:jc w:val="both"/>
        <w:rPr>
          <w:rFonts w:ascii="Palatino Linotype" w:hAnsi="Palatino Linotype"/>
          <w:sz w:val="24"/>
          <w:szCs w:val="24"/>
        </w:rPr>
      </w:pPr>
      <w:r>
        <w:rPr>
          <w:rFonts w:ascii="Palatino Linotype" w:hAnsi="Palatino Linotype"/>
          <w:sz w:val="24"/>
          <w:szCs w:val="24"/>
        </w:rPr>
        <w:t xml:space="preserve">En este sentido es necesario citar lo que establece el artículo 14.1 del Reglamento </w:t>
      </w:r>
      <w:r w:rsidR="00AA24D2">
        <w:rPr>
          <w:rFonts w:ascii="Palatino Linotype" w:hAnsi="Palatino Linotype"/>
          <w:sz w:val="24"/>
          <w:szCs w:val="24"/>
        </w:rPr>
        <w:t>Orgánico</w:t>
      </w:r>
      <w:r>
        <w:rPr>
          <w:rFonts w:ascii="Palatino Linotype" w:hAnsi="Palatino Linotype"/>
          <w:sz w:val="24"/>
          <w:szCs w:val="24"/>
        </w:rPr>
        <w:t xml:space="preserve"> de la Administración Pública Municipal de Naucalpan de </w:t>
      </w:r>
      <w:r w:rsidR="00AA24D2">
        <w:rPr>
          <w:rFonts w:ascii="Palatino Linotype" w:hAnsi="Palatino Linotype"/>
          <w:sz w:val="24"/>
          <w:szCs w:val="24"/>
        </w:rPr>
        <w:t>Juárez</w:t>
      </w:r>
      <w:r>
        <w:rPr>
          <w:rFonts w:ascii="Palatino Linotype" w:hAnsi="Palatino Linotype"/>
          <w:sz w:val="24"/>
          <w:szCs w:val="24"/>
        </w:rPr>
        <w:t xml:space="preserve">, que a la </w:t>
      </w:r>
      <w:r w:rsidR="00AA24D2">
        <w:rPr>
          <w:rFonts w:ascii="Palatino Linotype" w:hAnsi="Palatino Linotype"/>
          <w:sz w:val="24"/>
          <w:szCs w:val="24"/>
        </w:rPr>
        <w:t>letra</w:t>
      </w:r>
      <w:r>
        <w:rPr>
          <w:rFonts w:ascii="Palatino Linotype" w:hAnsi="Palatino Linotype"/>
          <w:sz w:val="24"/>
          <w:szCs w:val="24"/>
        </w:rPr>
        <w:t xml:space="preserve"> señala:</w:t>
      </w:r>
    </w:p>
    <w:p w14:paraId="617C7909" w14:textId="4C4F02C0" w:rsidR="005159EC" w:rsidRPr="009D636F" w:rsidRDefault="005159EC" w:rsidP="00881D64">
      <w:pPr>
        <w:tabs>
          <w:tab w:val="left" w:pos="142"/>
          <w:tab w:val="left" w:pos="7655"/>
        </w:tabs>
        <w:spacing w:after="0" w:line="360" w:lineRule="auto"/>
        <w:jc w:val="both"/>
        <w:rPr>
          <w:rFonts w:ascii="Palatino Linotype" w:hAnsi="Palatino Linotype"/>
          <w:sz w:val="10"/>
          <w:szCs w:val="24"/>
        </w:rPr>
      </w:pPr>
      <w:r>
        <w:rPr>
          <w:rFonts w:ascii="Palatino Linotype" w:hAnsi="Palatino Linotype"/>
          <w:color w:val="000000"/>
          <w:sz w:val="24"/>
          <w:szCs w:val="24"/>
        </w:rPr>
        <w:t xml:space="preserve"> </w:t>
      </w:r>
    </w:p>
    <w:p w14:paraId="34C58BC8" w14:textId="721AEC8F" w:rsidR="006609B3" w:rsidRPr="00AA24D2" w:rsidRDefault="00881D64" w:rsidP="00AA24D2">
      <w:pPr>
        <w:tabs>
          <w:tab w:val="left" w:pos="709"/>
        </w:tabs>
        <w:spacing w:after="0" w:line="240" w:lineRule="auto"/>
        <w:ind w:left="851" w:right="850"/>
        <w:jc w:val="both"/>
        <w:rPr>
          <w:rFonts w:ascii="Palatino Linotype" w:hAnsi="Palatino Linotype"/>
          <w:i/>
        </w:rPr>
      </w:pPr>
      <w:r w:rsidRPr="00AA24D2">
        <w:rPr>
          <w:rFonts w:ascii="Palatino Linotype" w:hAnsi="Palatino Linotype"/>
          <w:i/>
        </w:rPr>
        <w:t>Artículo 14.1.- La Secretaria de Cultura, tiene como eje rector, vincular a la sociedad con el rescate y preservación de las tradiciones y manifestaciones artísticas que constituyen el patrimonio cultural del pueblo del Estado de México, así como promover, difundir y apoyar a la educación de los habitantes del Municipio, mediante convocatorias para becas así como atender peticiones de escuelas en todos sus niveles y realización de eventos cívicos en coordinación con autoridades sindicales, jefes de sector, supervisores y directores, promoviendo cauces de participación y brindando los apoyos necesarios en el campo educativo, fomentando la responsabilidad integral y su óptimo desarrollo.</w:t>
      </w:r>
    </w:p>
    <w:p w14:paraId="640CC9B9" w14:textId="77777777" w:rsidR="00881D64" w:rsidRPr="00AA24D2" w:rsidRDefault="00881D64" w:rsidP="00AA24D2">
      <w:pPr>
        <w:tabs>
          <w:tab w:val="left" w:pos="709"/>
        </w:tabs>
        <w:spacing w:after="0" w:line="240" w:lineRule="auto"/>
        <w:ind w:left="851" w:right="850"/>
        <w:jc w:val="both"/>
        <w:rPr>
          <w:rFonts w:ascii="Palatino Linotype" w:hAnsi="Palatino Linotype"/>
          <w:i/>
        </w:rPr>
      </w:pPr>
    </w:p>
    <w:p w14:paraId="248E0856" w14:textId="0BEB7C50" w:rsidR="0069448A" w:rsidRPr="00AA24D2" w:rsidRDefault="00881D64" w:rsidP="00AA24D2">
      <w:pPr>
        <w:tabs>
          <w:tab w:val="left" w:pos="2004"/>
        </w:tabs>
        <w:spacing w:after="0" w:line="240" w:lineRule="auto"/>
        <w:ind w:left="851" w:right="850"/>
        <w:jc w:val="both"/>
        <w:rPr>
          <w:rFonts w:ascii="Palatino Linotype" w:hAnsi="Palatino Linotype"/>
          <w:i/>
        </w:rPr>
      </w:pPr>
      <w:r w:rsidRPr="00AA24D2">
        <w:rPr>
          <w:rFonts w:ascii="Palatino Linotype" w:hAnsi="Palatino Linotype"/>
          <w:i/>
        </w:rPr>
        <w:t>Artículo 14.2.- La Secretaría de Cultura para el debido cumplimiento de sus atribuciones se auxiliará por las siguientes Unidades Administrativas:</w:t>
      </w:r>
    </w:p>
    <w:p w14:paraId="59A3B50B" w14:textId="4369D24E" w:rsidR="00881D64" w:rsidRPr="00AA24D2" w:rsidRDefault="00881D64" w:rsidP="00AA24D2">
      <w:pPr>
        <w:tabs>
          <w:tab w:val="left" w:pos="2004"/>
        </w:tabs>
        <w:spacing w:after="0" w:line="240" w:lineRule="auto"/>
        <w:ind w:left="851" w:right="850"/>
        <w:jc w:val="both"/>
        <w:rPr>
          <w:rFonts w:ascii="Palatino Linotype" w:hAnsi="Palatino Linotype"/>
          <w:i/>
        </w:rPr>
      </w:pPr>
      <w:r w:rsidRPr="00AA24D2">
        <w:rPr>
          <w:rFonts w:ascii="Palatino Linotype" w:hAnsi="Palatino Linotype"/>
          <w:i/>
        </w:rPr>
        <w:t>…</w:t>
      </w:r>
    </w:p>
    <w:p w14:paraId="6E4C4E77" w14:textId="77777777" w:rsidR="00881D64" w:rsidRPr="00AA24D2" w:rsidRDefault="00881D64" w:rsidP="00AA24D2">
      <w:pPr>
        <w:tabs>
          <w:tab w:val="left" w:pos="709"/>
        </w:tabs>
        <w:spacing w:after="0" w:line="240" w:lineRule="auto"/>
        <w:ind w:left="851" w:right="850"/>
        <w:jc w:val="both"/>
        <w:rPr>
          <w:rFonts w:ascii="Palatino Linotype" w:hAnsi="Palatino Linotype"/>
          <w:i/>
        </w:rPr>
      </w:pPr>
      <w:r w:rsidRPr="00AA24D2">
        <w:rPr>
          <w:rFonts w:ascii="Palatino Linotype" w:hAnsi="Palatino Linotype"/>
          <w:i/>
        </w:rPr>
        <w:t xml:space="preserve">TÍTULO SEXTO Dirección de Educación; </w:t>
      </w:r>
    </w:p>
    <w:p w14:paraId="338F273B" w14:textId="77777777" w:rsidR="00881D64" w:rsidRPr="00AA24D2" w:rsidRDefault="00881D64" w:rsidP="00AA24D2">
      <w:pPr>
        <w:tabs>
          <w:tab w:val="left" w:pos="709"/>
        </w:tabs>
        <w:spacing w:after="0" w:line="240" w:lineRule="auto"/>
        <w:ind w:left="851" w:right="850"/>
        <w:jc w:val="both"/>
        <w:rPr>
          <w:rFonts w:ascii="Palatino Linotype" w:hAnsi="Palatino Linotype"/>
          <w:i/>
        </w:rPr>
      </w:pPr>
      <w:r w:rsidRPr="00AA24D2">
        <w:rPr>
          <w:rFonts w:ascii="Palatino Linotype" w:hAnsi="Palatino Linotype"/>
          <w:i/>
        </w:rPr>
        <w:lastRenderedPageBreak/>
        <w:t xml:space="preserve">CAPÍTULO I Subdirección de Estímulos a la Educación </w:t>
      </w:r>
    </w:p>
    <w:p w14:paraId="6CE84CB0" w14:textId="77777777" w:rsidR="00881D64" w:rsidRPr="00AA24D2" w:rsidRDefault="00881D64" w:rsidP="00AA24D2">
      <w:pPr>
        <w:tabs>
          <w:tab w:val="left" w:pos="709"/>
        </w:tabs>
        <w:spacing w:after="0" w:line="240" w:lineRule="auto"/>
        <w:ind w:left="851" w:right="850"/>
        <w:jc w:val="both"/>
        <w:rPr>
          <w:rFonts w:ascii="Palatino Linotype" w:hAnsi="Palatino Linotype"/>
          <w:i/>
        </w:rPr>
      </w:pPr>
      <w:r w:rsidRPr="00AA24D2">
        <w:rPr>
          <w:rFonts w:ascii="Palatino Linotype" w:hAnsi="Palatino Linotype"/>
          <w:i/>
        </w:rPr>
        <w:t xml:space="preserve">SECCIÓNPRIMERA Departamento de Detección y Apoyo a talentos; </w:t>
      </w:r>
    </w:p>
    <w:p w14:paraId="04CF9D78" w14:textId="77777777" w:rsidR="00881D64" w:rsidRPr="00AA24D2" w:rsidRDefault="00881D64" w:rsidP="00AA24D2">
      <w:pPr>
        <w:tabs>
          <w:tab w:val="left" w:pos="709"/>
        </w:tabs>
        <w:spacing w:after="0" w:line="240" w:lineRule="auto"/>
        <w:ind w:left="851" w:right="850"/>
        <w:jc w:val="both"/>
        <w:rPr>
          <w:rFonts w:ascii="Palatino Linotype" w:hAnsi="Palatino Linotype"/>
          <w:i/>
        </w:rPr>
      </w:pPr>
      <w:r w:rsidRPr="00AA24D2">
        <w:rPr>
          <w:rFonts w:ascii="Palatino Linotype" w:hAnsi="Palatino Linotype"/>
          <w:i/>
        </w:rPr>
        <w:t xml:space="preserve">SECCIÓNSEGUNDA Departamento de Vinculación con la Educación Superior. </w:t>
      </w:r>
    </w:p>
    <w:p w14:paraId="204FD306" w14:textId="2BD8C389" w:rsidR="003B10FB" w:rsidRPr="00AA24D2" w:rsidRDefault="00881D64" w:rsidP="00AA24D2">
      <w:pPr>
        <w:tabs>
          <w:tab w:val="left" w:pos="709"/>
        </w:tabs>
        <w:spacing w:after="0" w:line="240" w:lineRule="auto"/>
        <w:ind w:left="851" w:right="850"/>
        <w:jc w:val="both"/>
        <w:rPr>
          <w:rFonts w:ascii="Palatino Linotype" w:hAnsi="Palatino Linotype"/>
          <w:b/>
          <w:i/>
        </w:rPr>
      </w:pPr>
      <w:r w:rsidRPr="00AA24D2">
        <w:rPr>
          <w:rFonts w:ascii="Palatino Linotype" w:hAnsi="Palatino Linotype"/>
          <w:b/>
          <w:i/>
        </w:rPr>
        <w:t>CAPÍTULO II Subdirección de Atención a escuelas.</w:t>
      </w:r>
    </w:p>
    <w:p w14:paraId="2ADE1A34" w14:textId="77777777" w:rsidR="00881D64" w:rsidRPr="00AA24D2" w:rsidRDefault="00881D64" w:rsidP="00AA24D2">
      <w:pPr>
        <w:tabs>
          <w:tab w:val="left" w:pos="709"/>
        </w:tabs>
        <w:spacing w:after="0" w:line="240" w:lineRule="auto"/>
        <w:ind w:left="851" w:right="850"/>
        <w:jc w:val="both"/>
        <w:rPr>
          <w:rFonts w:ascii="Palatino Linotype" w:hAnsi="Palatino Linotype"/>
          <w:i/>
        </w:rPr>
      </w:pPr>
    </w:p>
    <w:p w14:paraId="09DF60B5"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Artículo 14.28.- Corresponde a la Subdirección de Atención a Escuelas a través de su Titular, dentro del ámbito de su competencia, las siguientes atribuciones: </w:t>
      </w:r>
    </w:p>
    <w:p w14:paraId="2AEB3E13"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I. Promover y coordinar la atención a las escuelas incorporadas al Sistema Federal y Estatal; </w:t>
      </w:r>
    </w:p>
    <w:p w14:paraId="7F7D1894" w14:textId="1DB92902"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II. Participar con las autoridades competentes, en la implementación de programas especiales de educación, previo acuerdo del Director;  </w:t>
      </w:r>
    </w:p>
    <w:p w14:paraId="6366FDDA"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III. Elaborar y mantener actualizado el inventario de necesidades de planteles educativos, en materia de obra pública para hacerlo del conocimiento del Director y se implementen las acciones correspondientes; </w:t>
      </w:r>
    </w:p>
    <w:p w14:paraId="171FFCBC"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IV. Coordinar la implementación de programas, actividades educativas, deportivas, científicas culturales y artísticas que ofrece la Secretaría de Cultura, en los planteles educativos públicos y privados; </w:t>
      </w:r>
    </w:p>
    <w:p w14:paraId="52C22E0D"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V. Gestionar, previo acuerdo con el Director, ante las autoridades competentes recursos para contribuir a la atención de las necesidades educativas, sin perjuicio de la participación directa de otras instancias; </w:t>
      </w:r>
    </w:p>
    <w:p w14:paraId="4BFFAB6C"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VI. Atender a las instituciones educativas con respecto a las problemáticas existentes, a fin de canalizar sus peticiones a las áreas correspondientes del Ayuntamiento, y brindar un medio de solución adecuado; </w:t>
      </w:r>
    </w:p>
    <w:p w14:paraId="4569F886"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 xml:space="preserve">VII. Establecer un vínculo de comunicación entre las autoridades educativas y la Dirección de Educación y; </w:t>
      </w:r>
    </w:p>
    <w:p w14:paraId="1D4F72A5" w14:textId="77777777" w:rsidR="00AA24D2" w:rsidRPr="00AA24D2" w:rsidRDefault="00AA24D2" w:rsidP="00AA24D2">
      <w:pPr>
        <w:spacing w:line="240" w:lineRule="auto"/>
        <w:ind w:left="851" w:right="850"/>
        <w:jc w:val="both"/>
        <w:rPr>
          <w:rFonts w:ascii="Palatino Linotype" w:hAnsi="Palatino Linotype"/>
          <w:b/>
          <w:i/>
        </w:rPr>
      </w:pPr>
      <w:r w:rsidRPr="00AA24D2">
        <w:rPr>
          <w:rFonts w:ascii="Palatino Linotype" w:hAnsi="Palatino Linotype"/>
          <w:i/>
        </w:rPr>
        <w:t>VIII. Las demás que le confiera su superior jerárquico y la normatividad aplicable.</w:t>
      </w:r>
    </w:p>
    <w:p w14:paraId="0FE3F14D" w14:textId="77777777" w:rsidR="00AA24D2" w:rsidRPr="009D636F" w:rsidRDefault="00AA24D2" w:rsidP="00AA24D2">
      <w:pPr>
        <w:spacing w:line="360" w:lineRule="auto"/>
        <w:jc w:val="both"/>
        <w:rPr>
          <w:rFonts w:ascii="Palatino Linotype" w:hAnsi="Palatino Linotype"/>
          <w:sz w:val="16"/>
          <w:szCs w:val="24"/>
        </w:rPr>
      </w:pPr>
    </w:p>
    <w:p w14:paraId="43B3E41F" w14:textId="49118534" w:rsidR="00AA24D2" w:rsidRDefault="00AA24D2" w:rsidP="00AA24D2">
      <w:pPr>
        <w:spacing w:line="360" w:lineRule="auto"/>
        <w:jc w:val="both"/>
        <w:rPr>
          <w:rFonts w:ascii="Palatino Linotype" w:hAnsi="Palatino Linotype"/>
          <w:sz w:val="24"/>
          <w:szCs w:val="24"/>
        </w:rPr>
      </w:pPr>
      <w:r w:rsidRPr="00AA24D2">
        <w:rPr>
          <w:rFonts w:ascii="Palatino Linotype" w:hAnsi="Palatino Linotype"/>
          <w:sz w:val="24"/>
          <w:szCs w:val="24"/>
        </w:rPr>
        <w:t xml:space="preserve">De los preceptos citados, se advierte que el Sujeto Obligado cuenta con </w:t>
      </w:r>
      <w:r>
        <w:rPr>
          <w:rFonts w:ascii="Palatino Linotype" w:hAnsi="Palatino Linotype"/>
          <w:sz w:val="24"/>
          <w:szCs w:val="24"/>
        </w:rPr>
        <w:t xml:space="preserve">una Secretaria de Cultura que tiene a su cargo funciones como </w:t>
      </w:r>
      <w:r w:rsidRPr="00AA24D2">
        <w:rPr>
          <w:rFonts w:ascii="Palatino Linotype" w:hAnsi="Palatino Linotype"/>
          <w:sz w:val="24"/>
          <w:szCs w:val="24"/>
        </w:rPr>
        <w:t>promover</w:t>
      </w:r>
      <w:r w:rsidRPr="00AA24D2">
        <w:rPr>
          <w:rFonts w:ascii="Palatino Linotype" w:hAnsi="Palatino Linotype"/>
          <w:i/>
        </w:rPr>
        <w:t xml:space="preserve">, </w:t>
      </w:r>
      <w:r w:rsidRPr="00AA24D2">
        <w:rPr>
          <w:rFonts w:ascii="Palatino Linotype" w:hAnsi="Palatino Linotype"/>
          <w:sz w:val="24"/>
          <w:szCs w:val="24"/>
        </w:rPr>
        <w:t xml:space="preserve">difundir y apoyar a la educación de los habitantes del Municipio brindando los apoyos necesarios en el </w:t>
      </w:r>
      <w:r w:rsidRPr="00AA24D2">
        <w:rPr>
          <w:rFonts w:ascii="Palatino Linotype" w:hAnsi="Palatino Linotype"/>
          <w:sz w:val="24"/>
          <w:szCs w:val="24"/>
        </w:rPr>
        <w:lastRenderedPageBreak/>
        <w:t>campo educativo</w:t>
      </w:r>
      <w:r>
        <w:rPr>
          <w:rFonts w:ascii="Palatino Linotype" w:hAnsi="Palatino Linotype"/>
          <w:sz w:val="24"/>
          <w:szCs w:val="24"/>
        </w:rPr>
        <w:t>, auxiliándose de diversas áreas, dentro de las cuales encontramos la Subdirección de atención a escuelas.</w:t>
      </w:r>
    </w:p>
    <w:p w14:paraId="402FEE89" w14:textId="30A50FF3" w:rsidR="00AA24D2" w:rsidRDefault="00AA24D2" w:rsidP="00AA24D2">
      <w:pPr>
        <w:spacing w:line="360" w:lineRule="auto"/>
        <w:jc w:val="both"/>
        <w:rPr>
          <w:rFonts w:ascii="Palatino Linotype" w:hAnsi="Palatino Linotype"/>
          <w:b/>
          <w:sz w:val="24"/>
          <w:szCs w:val="24"/>
          <w:u w:val="single"/>
        </w:rPr>
      </w:pPr>
      <w:r>
        <w:rPr>
          <w:rFonts w:ascii="Palatino Linotype" w:hAnsi="Palatino Linotype"/>
          <w:sz w:val="24"/>
          <w:szCs w:val="24"/>
        </w:rPr>
        <w:t xml:space="preserve">La Subdirección de </w:t>
      </w:r>
      <w:r w:rsidR="00B46EFE">
        <w:rPr>
          <w:rFonts w:ascii="Palatino Linotype" w:hAnsi="Palatino Linotype"/>
          <w:sz w:val="24"/>
          <w:szCs w:val="24"/>
        </w:rPr>
        <w:t>Aten</w:t>
      </w:r>
      <w:r w:rsidR="00B46EFE" w:rsidRPr="00DC6B6C">
        <w:rPr>
          <w:rFonts w:ascii="Palatino Linotype" w:hAnsi="Palatino Linotype"/>
          <w:sz w:val="24"/>
          <w:szCs w:val="24"/>
        </w:rPr>
        <w:t xml:space="preserve">ción </w:t>
      </w:r>
      <w:r w:rsidRPr="00DC6B6C">
        <w:rPr>
          <w:rFonts w:ascii="Palatino Linotype" w:hAnsi="Palatino Linotype"/>
          <w:sz w:val="24"/>
          <w:szCs w:val="24"/>
        </w:rPr>
        <w:t xml:space="preserve">a </w:t>
      </w:r>
      <w:r w:rsidR="00B46EFE" w:rsidRPr="00DC6B6C">
        <w:rPr>
          <w:rFonts w:ascii="Palatino Linotype" w:hAnsi="Palatino Linotype"/>
          <w:sz w:val="24"/>
          <w:szCs w:val="24"/>
        </w:rPr>
        <w:t>Escuelas</w:t>
      </w:r>
      <w:r w:rsidRPr="00DC6B6C">
        <w:rPr>
          <w:rFonts w:ascii="Palatino Linotype" w:hAnsi="Palatino Linotype"/>
          <w:sz w:val="24"/>
          <w:szCs w:val="24"/>
        </w:rPr>
        <w:t xml:space="preserve">, tiene la facultad de </w:t>
      </w:r>
      <w:r w:rsidR="00DC6B6C">
        <w:rPr>
          <w:rFonts w:ascii="Palatino Linotype" w:hAnsi="Palatino Linotype"/>
          <w:sz w:val="24"/>
          <w:szCs w:val="24"/>
        </w:rPr>
        <w:t>p</w:t>
      </w:r>
      <w:r w:rsidRPr="00DC6B6C">
        <w:rPr>
          <w:rFonts w:ascii="Palatino Linotype" w:hAnsi="Palatino Linotype"/>
          <w:sz w:val="24"/>
          <w:szCs w:val="24"/>
        </w:rPr>
        <w:t>romover y coordinar la atención a las escuelas incorporadas al Sistema Federal y Estatal</w:t>
      </w:r>
      <w:r w:rsidR="00DC6B6C" w:rsidRPr="00DC6B6C">
        <w:rPr>
          <w:rFonts w:ascii="Palatino Linotype" w:hAnsi="Palatino Linotype"/>
          <w:sz w:val="24"/>
          <w:szCs w:val="24"/>
        </w:rPr>
        <w:t xml:space="preserve">, </w:t>
      </w:r>
      <w:r w:rsidR="00DC6B6C">
        <w:rPr>
          <w:rFonts w:ascii="Palatino Linotype" w:hAnsi="Palatino Linotype"/>
          <w:sz w:val="24"/>
          <w:szCs w:val="24"/>
        </w:rPr>
        <w:t>g</w:t>
      </w:r>
      <w:r w:rsidR="00DC6B6C" w:rsidRPr="00DC6B6C">
        <w:rPr>
          <w:rFonts w:ascii="Palatino Linotype" w:hAnsi="Palatino Linotype"/>
          <w:sz w:val="24"/>
          <w:szCs w:val="24"/>
        </w:rPr>
        <w:t xml:space="preserve">estionar, previo acuerdo con el Director, ante las autoridades competentes recursos para contribuir a la atención de las necesidades educativas, sin perjuicio de la participación directa de otras instancias, así como </w:t>
      </w:r>
      <w:r w:rsidR="00DC6B6C" w:rsidRPr="00DC6B6C">
        <w:rPr>
          <w:rFonts w:ascii="Palatino Linotype" w:hAnsi="Palatino Linotype"/>
          <w:b/>
          <w:sz w:val="24"/>
          <w:szCs w:val="24"/>
          <w:u w:val="single"/>
        </w:rPr>
        <w:t>atender a las instituciones educativas con respecto a las problemáticas existentes, a fin de canalizar sus peticiones a las áreas correspondientes del Ayuntamiento, y brindar un medio de solución adecuado y Establecer un vínculo de comunicación entre las autoridades educativas y la Dirección de Educación</w:t>
      </w:r>
      <w:r w:rsidR="00DC6B6C">
        <w:rPr>
          <w:rFonts w:ascii="Palatino Linotype" w:hAnsi="Palatino Linotype"/>
          <w:b/>
          <w:sz w:val="24"/>
          <w:szCs w:val="24"/>
          <w:u w:val="single"/>
        </w:rPr>
        <w:t>.</w:t>
      </w:r>
    </w:p>
    <w:p w14:paraId="4788D944" w14:textId="77777777" w:rsidR="009D636F" w:rsidRPr="009D636F" w:rsidRDefault="009D636F" w:rsidP="00AA24D2">
      <w:pPr>
        <w:spacing w:line="360" w:lineRule="auto"/>
        <w:jc w:val="both"/>
        <w:rPr>
          <w:rFonts w:ascii="Palatino Linotype" w:hAnsi="Palatino Linotype"/>
          <w:sz w:val="8"/>
          <w:szCs w:val="24"/>
          <w:u w:val="single"/>
        </w:rPr>
      </w:pPr>
    </w:p>
    <w:p w14:paraId="565D846B" w14:textId="0AAEF347" w:rsidR="002547B2" w:rsidRPr="009D636F" w:rsidRDefault="00DC6B6C" w:rsidP="002547B2">
      <w:pPr>
        <w:spacing w:line="360" w:lineRule="auto"/>
        <w:jc w:val="both"/>
        <w:rPr>
          <w:rFonts w:ascii="Palatino Linotype" w:hAnsi="Palatino Linotype"/>
          <w:sz w:val="24"/>
          <w:szCs w:val="24"/>
        </w:rPr>
      </w:pPr>
      <w:r w:rsidRPr="009D636F">
        <w:rPr>
          <w:rFonts w:ascii="Palatino Linotype" w:hAnsi="Palatino Linotype"/>
          <w:sz w:val="24"/>
          <w:szCs w:val="24"/>
        </w:rPr>
        <w:t xml:space="preserve">En ese </w:t>
      </w:r>
      <w:r w:rsidR="002547B2" w:rsidRPr="009D636F">
        <w:rPr>
          <w:rFonts w:ascii="Palatino Linotype" w:hAnsi="Palatino Linotype"/>
          <w:sz w:val="24"/>
          <w:szCs w:val="24"/>
        </w:rPr>
        <w:t>entendió</w:t>
      </w:r>
      <w:r w:rsidRPr="009D636F">
        <w:rPr>
          <w:rFonts w:ascii="Palatino Linotype" w:hAnsi="Palatino Linotype"/>
          <w:sz w:val="24"/>
          <w:szCs w:val="24"/>
        </w:rPr>
        <w:t xml:space="preserve">, queda </w:t>
      </w:r>
      <w:r w:rsidR="002547B2" w:rsidRPr="009D636F">
        <w:rPr>
          <w:rFonts w:ascii="Palatino Linotype" w:hAnsi="Palatino Linotype"/>
          <w:sz w:val="24"/>
          <w:szCs w:val="24"/>
        </w:rPr>
        <w:t>más</w:t>
      </w:r>
      <w:r w:rsidRPr="009D636F">
        <w:rPr>
          <w:rFonts w:ascii="Palatino Linotype" w:hAnsi="Palatino Linotype"/>
          <w:sz w:val="24"/>
          <w:szCs w:val="24"/>
        </w:rPr>
        <w:t xml:space="preserve"> que claro que la Secretaria de Cultura a </w:t>
      </w:r>
      <w:r w:rsidR="002547B2" w:rsidRPr="009D636F">
        <w:rPr>
          <w:rFonts w:ascii="Palatino Linotype" w:hAnsi="Palatino Linotype"/>
          <w:sz w:val="24"/>
          <w:szCs w:val="24"/>
        </w:rPr>
        <w:t>través</w:t>
      </w:r>
      <w:r w:rsidRPr="009D636F">
        <w:rPr>
          <w:rFonts w:ascii="Palatino Linotype" w:hAnsi="Palatino Linotype"/>
          <w:sz w:val="24"/>
          <w:szCs w:val="24"/>
        </w:rPr>
        <w:t xml:space="preserve"> de la Subdirección de </w:t>
      </w:r>
      <w:r w:rsidR="00B46EFE" w:rsidRPr="009D636F">
        <w:rPr>
          <w:rFonts w:ascii="Palatino Linotype" w:hAnsi="Palatino Linotype"/>
          <w:sz w:val="24"/>
          <w:szCs w:val="24"/>
        </w:rPr>
        <w:t xml:space="preserve">Atención </w:t>
      </w:r>
      <w:r w:rsidRPr="009D636F">
        <w:rPr>
          <w:rFonts w:ascii="Palatino Linotype" w:hAnsi="Palatino Linotype"/>
          <w:sz w:val="24"/>
          <w:szCs w:val="24"/>
        </w:rPr>
        <w:t xml:space="preserve">a </w:t>
      </w:r>
      <w:r w:rsidR="00B46EFE" w:rsidRPr="009D636F">
        <w:rPr>
          <w:rFonts w:ascii="Palatino Linotype" w:hAnsi="Palatino Linotype"/>
          <w:sz w:val="24"/>
          <w:szCs w:val="24"/>
        </w:rPr>
        <w:t xml:space="preserve">Escuelas </w:t>
      </w:r>
      <w:r w:rsidR="002547B2" w:rsidRPr="009D636F">
        <w:rPr>
          <w:rFonts w:ascii="Palatino Linotype" w:hAnsi="Palatino Linotype"/>
          <w:sz w:val="24"/>
          <w:szCs w:val="24"/>
        </w:rPr>
        <w:t xml:space="preserve">es competente para atender el requerimiento solicitado, aunado a que </w:t>
      </w:r>
      <w:r w:rsidR="002547B2" w:rsidRPr="009D636F">
        <w:rPr>
          <w:rFonts w:ascii="Palatino Linotype" w:hAnsi="Palatino Linotype" w:cs="Arial"/>
          <w:sz w:val="24"/>
          <w:szCs w:val="24"/>
        </w:rPr>
        <w:t>los artículos 4 y 12, de la Ley de Transparencia y Acceso a la Información Pública del Estado de México y Municipios, mismos que son del tenor siguiente:</w:t>
      </w:r>
    </w:p>
    <w:p w14:paraId="5CADDB5B" w14:textId="77777777" w:rsidR="002547B2" w:rsidRPr="009D636F" w:rsidRDefault="002547B2" w:rsidP="002547B2">
      <w:pPr>
        <w:pStyle w:val="Sinespaciado"/>
        <w:rPr>
          <w:sz w:val="16"/>
        </w:rPr>
      </w:pPr>
    </w:p>
    <w:p w14:paraId="14C50DC6"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i/>
        </w:rPr>
        <w:t>“</w:t>
      </w:r>
      <w:r w:rsidRPr="00EE78CD">
        <w:rPr>
          <w:rFonts w:ascii="Palatino Linotype" w:hAnsi="Palatino Linotype" w:cs="Arial"/>
          <w:b/>
          <w:i/>
        </w:rPr>
        <w:t>Artículo 4.</w:t>
      </w:r>
      <w:r w:rsidRPr="00EE78CD">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AE24FE" w14:textId="77777777" w:rsidR="002547B2" w:rsidRPr="00EE78CD" w:rsidRDefault="002547B2" w:rsidP="002547B2">
      <w:pPr>
        <w:spacing w:after="0"/>
        <w:ind w:left="851" w:right="901"/>
        <w:jc w:val="both"/>
        <w:rPr>
          <w:rFonts w:ascii="Palatino Linotype" w:hAnsi="Palatino Linotype" w:cs="Arial"/>
          <w:b/>
          <w:i/>
          <w:u w:val="single"/>
        </w:rPr>
      </w:pPr>
    </w:p>
    <w:p w14:paraId="41CE09BA"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EE78CD">
        <w:rPr>
          <w:rFonts w:ascii="Palatino Linotype" w:hAnsi="Palatino Linotype" w:cs="Arial"/>
          <w:i/>
        </w:rPr>
        <w:t xml:space="preserve">, en los términos y condiciones que </w:t>
      </w:r>
      <w:r w:rsidRPr="00EE78CD">
        <w:rPr>
          <w:rFonts w:ascii="Palatino Linotype" w:hAnsi="Palatino Linotype" w:cs="Arial"/>
          <w:i/>
        </w:rPr>
        <w:lastRenderedPageBreak/>
        <w:t>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57FC2A" w14:textId="77777777" w:rsidR="002547B2" w:rsidRPr="00EE78CD" w:rsidRDefault="002547B2" w:rsidP="002547B2">
      <w:pPr>
        <w:spacing w:after="0"/>
        <w:ind w:left="851" w:right="901"/>
        <w:jc w:val="both"/>
        <w:rPr>
          <w:rFonts w:ascii="Palatino Linotype" w:hAnsi="Palatino Linotype" w:cs="Arial"/>
          <w:i/>
        </w:rPr>
      </w:pPr>
    </w:p>
    <w:p w14:paraId="027197B3"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5AD56998" w14:textId="77777777" w:rsidR="002547B2" w:rsidRPr="00EE78CD" w:rsidRDefault="002547B2" w:rsidP="002547B2">
      <w:pPr>
        <w:pStyle w:val="Sinespaciado"/>
      </w:pPr>
    </w:p>
    <w:p w14:paraId="4840D592"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b/>
          <w:i/>
        </w:rPr>
        <w:t>Artículo 12.</w:t>
      </w:r>
      <w:r w:rsidRPr="00EE78C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7A4E1B5A" w14:textId="77777777" w:rsidR="002547B2" w:rsidRPr="00EE78CD" w:rsidRDefault="002547B2" w:rsidP="002547B2">
      <w:pPr>
        <w:spacing w:after="0"/>
        <w:ind w:left="851" w:right="901"/>
        <w:jc w:val="both"/>
        <w:rPr>
          <w:rFonts w:ascii="Palatino Linotype" w:hAnsi="Palatino Linotype" w:cs="Arial"/>
          <w:b/>
          <w:i/>
          <w:u w:val="single"/>
        </w:rPr>
      </w:pPr>
    </w:p>
    <w:p w14:paraId="217C3951"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b/>
          <w:i/>
          <w:u w:val="single"/>
        </w:rPr>
        <w:t>Los sujetos obligados sólo proporcionarán la información pública que se les requiera y que obre en sus archivos y en el estado en que ésta se encuentre.</w:t>
      </w:r>
      <w:r w:rsidRPr="00EE78CD">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35AFA860" w14:textId="77777777" w:rsidR="002547B2" w:rsidRPr="00EE78CD" w:rsidRDefault="002547B2" w:rsidP="002547B2">
      <w:pPr>
        <w:pStyle w:val="Sinespaciado"/>
      </w:pPr>
    </w:p>
    <w:p w14:paraId="2EDB3D73" w14:textId="77777777" w:rsidR="002547B2" w:rsidRPr="00EE78CD" w:rsidRDefault="002547B2" w:rsidP="002547B2">
      <w:pPr>
        <w:pStyle w:val="Sinespaciado"/>
      </w:pPr>
    </w:p>
    <w:p w14:paraId="2BD11EB3" w14:textId="77777777" w:rsidR="002547B2" w:rsidRPr="00EE78CD" w:rsidRDefault="002547B2" w:rsidP="002547B2">
      <w:pPr>
        <w:spacing w:after="0" w:line="360" w:lineRule="auto"/>
        <w:jc w:val="both"/>
        <w:rPr>
          <w:rFonts w:ascii="Palatino Linotype" w:hAnsi="Palatino Linotype" w:cs="Arial"/>
          <w:sz w:val="24"/>
        </w:rPr>
      </w:pPr>
      <w:r w:rsidRPr="00EE78CD">
        <w:rPr>
          <w:rFonts w:ascii="Palatino Linotype" w:hAnsi="Palatino Linotype" w:cs="Arial"/>
          <w:sz w:val="24"/>
        </w:rPr>
        <w:t xml:space="preserve">Por consiguiente, los preceptos legales transcritos establecen que </w:t>
      </w:r>
      <w:r w:rsidRPr="00EE78CD">
        <w:rPr>
          <w:rFonts w:ascii="Palatino Linotype" w:hAnsi="Palatino Linotype" w:cs="Arial"/>
          <w:b/>
          <w:sz w:val="24"/>
          <w:u w:val="single"/>
        </w:rPr>
        <w:t>los Sujetos Obligados se encuentran constreñidos a entregar la información pública solicitada por los particulares</w:t>
      </w:r>
      <w:r w:rsidRPr="00EE78CD">
        <w:rPr>
          <w:rFonts w:ascii="Palatino Linotype" w:hAnsi="Palatino Linotype" w:cs="Arial"/>
          <w:sz w:val="24"/>
        </w:rPr>
        <w:t xml:space="preserve"> y que ésta misma se encuentre en sus archivos o que obre en su posesión, </w:t>
      </w:r>
      <w:r w:rsidRPr="00EE78CD">
        <w:rPr>
          <w:rFonts w:ascii="Palatino Linotype" w:hAnsi="Palatino Linotype" w:cs="Arial"/>
          <w:b/>
          <w:sz w:val="24"/>
          <w:u w:val="single"/>
        </w:rPr>
        <w:t>privilegiando en todo momento el principio de máxima publicidad,</w:t>
      </w:r>
      <w:r w:rsidRPr="00EE78CD">
        <w:rPr>
          <w:rFonts w:ascii="Palatino Linotype" w:hAnsi="Palatino Linotype" w:cs="Arial"/>
          <w:sz w:val="24"/>
        </w:rPr>
        <w:t xml:space="preserve"> sin generarla, procesarla, resumirla, ni presentarla conforme al interés del solicitante. </w:t>
      </w:r>
    </w:p>
    <w:p w14:paraId="10937C2B" w14:textId="77777777" w:rsidR="002547B2" w:rsidRPr="00EE78CD" w:rsidRDefault="002547B2" w:rsidP="002547B2">
      <w:pPr>
        <w:spacing w:after="0"/>
        <w:ind w:right="901"/>
        <w:jc w:val="both"/>
        <w:rPr>
          <w:rFonts w:ascii="Palatino Linotype" w:hAnsi="Palatino Linotype" w:cs="Arial"/>
          <w:b/>
          <w:sz w:val="24"/>
        </w:rPr>
      </w:pPr>
    </w:p>
    <w:p w14:paraId="050F2783" w14:textId="77777777" w:rsidR="002547B2" w:rsidRDefault="002547B2" w:rsidP="002547B2">
      <w:pPr>
        <w:spacing w:after="0" w:line="360" w:lineRule="auto"/>
        <w:jc w:val="both"/>
        <w:rPr>
          <w:rFonts w:ascii="Palatino Linotype" w:hAnsi="Palatino Linotype" w:cs="Arial"/>
          <w:sz w:val="24"/>
        </w:rPr>
      </w:pPr>
      <w:r w:rsidRPr="00EE78CD">
        <w:rPr>
          <w:rFonts w:ascii="Palatino Linotype" w:hAnsi="Palatino Linotype" w:cs="Arial"/>
          <w:sz w:val="24"/>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EE78CD">
        <w:rPr>
          <w:rFonts w:ascii="Palatino Linotype" w:hAnsi="Palatino Linotype" w:cs="Arial"/>
          <w:sz w:val="24"/>
        </w:rPr>
        <w:lastRenderedPageBreak/>
        <w:t>disposición de cualquier persona, lo que implica que es deber de los Sujetos Obligados, garantizar a toda persona el derecho de acceso a la información pública.</w:t>
      </w:r>
    </w:p>
    <w:p w14:paraId="6803D7D3" w14:textId="77777777" w:rsidR="009D636F" w:rsidRPr="00EE78CD" w:rsidRDefault="009D636F" w:rsidP="002547B2">
      <w:pPr>
        <w:spacing w:after="0" w:line="360" w:lineRule="auto"/>
        <w:jc w:val="both"/>
        <w:rPr>
          <w:rFonts w:ascii="Palatino Linotype" w:hAnsi="Palatino Linotype" w:cs="Arial"/>
          <w:sz w:val="24"/>
        </w:rPr>
      </w:pPr>
    </w:p>
    <w:p w14:paraId="01739C81" w14:textId="77777777" w:rsidR="002547B2" w:rsidRPr="00EE78CD" w:rsidRDefault="002547B2" w:rsidP="002547B2">
      <w:pPr>
        <w:spacing w:after="0" w:line="360" w:lineRule="auto"/>
        <w:jc w:val="both"/>
        <w:rPr>
          <w:rFonts w:ascii="Palatino Linotype" w:hAnsi="Palatino Linotype" w:cs="Arial"/>
          <w:sz w:val="24"/>
        </w:rPr>
      </w:pPr>
      <w:r w:rsidRPr="00EE78CD">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B479F22" w14:textId="77777777" w:rsidR="002547B2" w:rsidRPr="00EE78CD" w:rsidRDefault="002547B2" w:rsidP="002547B2">
      <w:pPr>
        <w:pStyle w:val="Sinespaciado"/>
      </w:pPr>
    </w:p>
    <w:p w14:paraId="15B0C3E1" w14:textId="77777777" w:rsidR="002547B2" w:rsidRPr="009D636F" w:rsidRDefault="002547B2" w:rsidP="002547B2">
      <w:pPr>
        <w:pStyle w:val="Sinespaciado"/>
        <w:rPr>
          <w:sz w:val="8"/>
        </w:rPr>
      </w:pPr>
    </w:p>
    <w:p w14:paraId="39575C97"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i/>
        </w:rPr>
        <w:t>“</w:t>
      </w:r>
      <w:r w:rsidRPr="00EE78CD">
        <w:rPr>
          <w:rFonts w:ascii="Palatino Linotype" w:hAnsi="Palatino Linotype" w:cs="Arial"/>
          <w:b/>
          <w:i/>
        </w:rPr>
        <w:t xml:space="preserve">Artículo 3. </w:t>
      </w:r>
      <w:r w:rsidRPr="00EE78CD">
        <w:rPr>
          <w:rFonts w:ascii="Palatino Linotype" w:hAnsi="Palatino Linotype" w:cs="Arial"/>
          <w:i/>
        </w:rPr>
        <w:t>Para los efectos de la presente Ley se entenderá por:</w:t>
      </w:r>
    </w:p>
    <w:p w14:paraId="6787DC21" w14:textId="77777777" w:rsidR="002547B2" w:rsidRPr="00EE78CD" w:rsidRDefault="002547B2" w:rsidP="002547B2">
      <w:pPr>
        <w:spacing w:after="0"/>
        <w:ind w:left="851" w:right="901"/>
        <w:jc w:val="both"/>
        <w:rPr>
          <w:rFonts w:ascii="Palatino Linotype" w:hAnsi="Palatino Linotype" w:cs="Arial"/>
          <w:i/>
        </w:rPr>
      </w:pPr>
      <w:r w:rsidRPr="00EE78CD">
        <w:rPr>
          <w:rFonts w:ascii="Palatino Linotype" w:hAnsi="Palatino Linotype" w:cs="Arial"/>
          <w:b/>
          <w:i/>
        </w:rPr>
        <w:t>XI. Documento:</w:t>
      </w:r>
      <w:r w:rsidRPr="00EE78C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214BE92" w14:textId="77777777" w:rsidR="002547B2" w:rsidRPr="00EE78CD" w:rsidRDefault="002547B2" w:rsidP="002547B2">
      <w:pPr>
        <w:pStyle w:val="Sinespaciado"/>
      </w:pPr>
    </w:p>
    <w:p w14:paraId="50DFC60C" w14:textId="77777777" w:rsidR="002547B2" w:rsidRPr="009D636F" w:rsidRDefault="002547B2" w:rsidP="002547B2">
      <w:pPr>
        <w:pStyle w:val="Sinespaciado"/>
        <w:rPr>
          <w:sz w:val="18"/>
        </w:rPr>
      </w:pPr>
    </w:p>
    <w:p w14:paraId="33BDA07D" w14:textId="77777777" w:rsidR="002547B2" w:rsidRPr="00EE78CD" w:rsidRDefault="002547B2" w:rsidP="002547B2">
      <w:pPr>
        <w:spacing w:after="0" w:line="360" w:lineRule="auto"/>
        <w:jc w:val="both"/>
        <w:rPr>
          <w:rFonts w:ascii="Palatino Linotype" w:eastAsia="Times New Roman" w:hAnsi="Palatino Linotype" w:cs="Times New Roman"/>
          <w:sz w:val="24"/>
          <w:szCs w:val="23"/>
          <w:lang w:eastAsia="es-ES"/>
        </w:rPr>
      </w:pPr>
      <w:r w:rsidRPr="00EE78CD">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0CC2A4FE" w14:textId="77777777" w:rsidR="002547B2" w:rsidRPr="009D636F" w:rsidRDefault="002547B2" w:rsidP="002547B2">
      <w:pPr>
        <w:spacing w:after="0" w:line="360" w:lineRule="auto"/>
        <w:jc w:val="both"/>
        <w:rPr>
          <w:rFonts w:ascii="Palatino Linotype" w:hAnsi="Palatino Linotype" w:cs="Arial"/>
          <w:sz w:val="20"/>
          <w:szCs w:val="24"/>
          <w:lang w:val="es-ES_tradnl" w:eastAsia="es-MX"/>
        </w:rPr>
      </w:pPr>
    </w:p>
    <w:p w14:paraId="224065FD" w14:textId="77777777" w:rsidR="002547B2" w:rsidRDefault="002547B2" w:rsidP="002547B2">
      <w:pPr>
        <w:pStyle w:val="Sinespaciado"/>
        <w:spacing w:line="360" w:lineRule="auto"/>
        <w:jc w:val="both"/>
        <w:rPr>
          <w:rFonts w:ascii="Palatino Linotype" w:eastAsia="MS Mincho" w:hAnsi="Palatino Linotype"/>
          <w:szCs w:val="23"/>
        </w:rPr>
      </w:pPr>
      <w:r w:rsidRPr="00EE78CD">
        <w:rPr>
          <w:rFonts w:ascii="Palatino Linotype" w:hAnsi="Palatino Linotype" w:cs="Arial"/>
          <w:szCs w:val="23"/>
        </w:rPr>
        <w:lastRenderedPageBreak/>
        <w:t xml:space="preserve">Además, </w:t>
      </w:r>
      <w:r w:rsidRPr="00EE78CD">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666AA21E" w14:textId="77777777" w:rsidR="009433D7" w:rsidRPr="007130DA" w:rsidRDefault="009433D7" w:rsidP="009433D7">
      <w:pPr>
        <w:spacing w:before="240" w:line="360" w:lineRule="auto"/>
        <w:jc w:val="both"/>
        <w:rPr>
          <w:rFonts w:ascii="Palatino Linotype" w:hAnsi="Palatino Linotype"/>
          <w:bCs/>
          <w:sz w:val="24"/>
          <w:szCs w:val="24"/>
        </w:rPr>
      </w:pPr>
      <w:r w:rsidRPr="007130DA">
        <w:rPr>
          <w:rFonts w:ascii="Palatino Linotype" w:hAnsi="Palatino Linotype"/>
          <w:bCs/>
          <w:sz w:val="24"/>
          <w:szCs w:val="24"/>
        </w:rPr>
        <w:t xml:space="preserve">De ahí que deba arribarse a las siguientes consideraciones: </w:t>
      </w:r>
    </w:p>
    <w:p w14:paraId="48394D59" w14:textId="77777777" w:rsidR="00B46EFE" w:rsidRPr="00B46EFE" w:rsidRDefault="009433D7" w:rsidP="00CE504D">
      <w:pPr>
        <w:pStyle w:val="Prrafodelista"/>
        <w:numPr>
          <w:ilvl w:val="0"/>
          <w:numId w:val="19"/>
        </w:numPr>
        <w:spacing w:after="120" w:line="360" w:lineRule="auto"/>
        <w:contextualSpacing/>
        <w:jc w:val="both"/>
        <w:rPr>
          <w:rFonts w:ascii="Palatino Linotype" w:hAnsi="Palatino Linotype"/>
          <w:i/>
          <w:color w:val="000000"/>
        </w:rPr>
      </w:pPr>
      <w:r w:rsidRPr="00B46EFE">
        <w:rPr>
          <w:rFonts w:ascii="Palatino Linotype" w:hAnsi="Palatino Linotype"/>
          <w:bCs/>
        </w:rPr>
        <w:t xml:space="preserve">A través del derecho de acceso a la información pública fue requerido </w:t>
      </w:r>
      <w:r w:rsidRPr="00B46EFE">
        <w:rPr>
          <w:rFonts w:ascii="Palatino Linotype" w:hAnsi="Palatino Linotype"/>
          <w:color w:val="000000"/>
        </w:rPr>
        <w:t xml:space="preserve">la programática sobre las metas de la dirección de educación según su presupuesto en base a resultados del año 2019 y 2020, el presupuesto asignado a la dirección de educación, el desglose de las metas propuestas para los periodos fiscales 2019 y 2020, así como el cumplimiento de esas metas y la justificación en caso de no haber sido cumplidas, copia de cada uno de los oficios firmados por el o la titular de la dirección de educación del 1 de enero de 2019 al 31 de diciembre de 2019 y el número de solicitudes de apoyo a escuelas que ingresaron en el periodo del 1 de enero de 2019 al 30 de abril de 2020, cuáles de esas solicitudes fueron atendidas, que presupuesto se les destino </w:t>
      </w:r>
      <w:r w:rsidRPr="00B46EFE">
        <w:rPr>
          <w:rFonts w:ascii="Palatino Linotype" w:hAnsi="Palatino Linotype"/>
          <w:color w:val="000000"/>
        </w:rPr>
        <w:lastRenderedPageBreak/>
        <w:t>a su atención e indicar si hubo omisiones y su correspondiente justificación de porque no fueron atendidas.</w:t>
      </w:r>
    </w:p>
    <w:p w14:paraId="794A9403" w14:textId="77777777" w:rsidR="00B46EFE" w:rsidRPr="00B46EFE" w:rsidRDefault="009433D7" w:rsidP="00CE504D">
      <w:pPr>
        <w:pStyle w:val="Prrafodelista"/>
        <w:numPr>
          <w:ilvl w:val="0"/>
          <w:numId w:val="19"/>
        </w:numPr>
        <w:spacing w:after="120" w:line="360" w:lineRule="auto"/>
        <w:contextualSpacing/>
        <w:jc w:val="both"/>
        <w:rPr>
          <w:rFonts w:ascii="Palatino Linotype" w:hAnsi="Palatino Linotype"/>
          <w:i/>
          <w:color w:val="000000"/>
        </w:rPr>
      </w:pPr>
      <w:r w:rsidRPr="00B46EFE">
        <w:rPr>
          <w:rFonts w:ascii="Palatino Linotype" w:eastAsia="MS Mincho" w:hAnsi="Palatino Linotype"/>
        </w:rPr>
        <w:t>Mediante respuesta, el Sujeto Obligado indico que la información referente al presupuesto y cumplimiento de metas la podía encontrar en la página de IPOMEX del Sujeto Obligado, también indico que en relación a los oficios signados por el titular de la Dirección de Educación refieren 1150, y que estaba sujeto a que la Plataforma SAIMEX permitiera subir la información, así mismo indicó que en relación a las solicitudes de atención a escuelas, informo que se ingresaron 460 y que se turnaron a las secretarias y dependencias de su competencia para su debida atención.</w:t>
      </w:r>
    </w:p>
    <w:p w14:paraId="0F39674D" w14:textId="6ABE1DDA" w:rsidR="00B46EFE" w:rsidRPr="00B46EFE" w:rsidRDefault="00B46EFE" w:rsidP="00CE504D">
      <w:pPr>
        <w:pStyle w:val="Prrafodelista"/>
        <w:numPr>
          <w:ilvl w:val="0"/>
          <w:numId w:val="19"/>
        </w:numPr>
        <w:spacing w:after="120" w:line="360" w:lineRule="auto"/>
        <w:contextualSpacing/>
        <w:jc w:val="both"/>
        <w:rPr>
          <w:rFonts w:ascii="Palatino Linotype" w:hAnsi="Palatino Linotype"/>
          <w:i/>
          <w:color w:val="000000"/>
        </w:rPr>
      </w:pPr>
      <w:r>
        <w:rPr>
          <w:rFonts w:ascii="Palatino Linotype" w:eastAsia="MS Mincho" w:hAnsi="Palatino Linotype"/>
        </w:rPr>
        <w:t xml:space="preserve">Así </w:t>
      </w:r>
      <w:r w:rsidR="009433D7" w:rsidRPr="00B46EFE">
        <w:rPr>
          <w:rFonts w:ascii="Palatino Linotype" w:eastAsia="MS Mincho" w:hAnsi="Palatino Linotype"/>
        </w:rPr>
        <w:t xml:space="preserve">mismo, en etapa de manifestaciones, el Sujeto Obligado adjunto los presupuestos para la dirección de educación de 2019 y 2020, y </w:t>
      </w:r>
      <w:r w:rsidR="00E27EA9" w:rsidRPr="00B46EFE">
        <w:rPr>
          <w:rFonts w:ascii="Palatino Linotype" w:eastAsia="MS Mincho" w:hAnsi="Palatino Linotype"/>
        </w:rPr>
        <w:t>de los otros puntos</w:t>
      </w:r>
      <w:r w:rsidR="009433D7" w:rsidRPr="00B46EFE">
        <w:rPr>
          <w:rFonts w:ascii="Palatino Linotype" w:eastAsia="MS Mincho" w:hAnsi="Palatino Linotype"/>
        </w:rPr>
        <w:t xml:space="preserve"> ratifico su respuesta primigenia. </w:t>
      </w:r>
    </w:p>
    <w:p w14:paraId="6BFA091B" w14:textId="6A6E6E36" w:rsidR="00E27EA9" w:rsidRPr="00B46EFE" w:rsidRDefault="009433D7" w:rsidP="002E0A2D">
      <w:pPr>
        <w:pStyle w:val="Prrafodelista"/>
        <w:numPr>
          <w:ilvl w:val="0"/>
          <w:numId w:val="19"/>
        </w:numPr>
        <w:spacing w:line="360" w:lineRule="auto"/>
        <w:contextualSpacing/>
        <w:jc w:val="both"/>
        <w:rPr>
          <w:rFonts w:ascii="Palatino Linotype" w:hAnsi="Palatino Linotype"/>
          <w:i/>
          <w:color w:val="000000"/>
        </w:rPr>
      </w:pPr>
      <w:r w:rsidRPr="00B46EFE">
        <w:rPr>
          <w:rFonts w:ascii="Palatino Linotype" w:eastAsia="MS Mincho" w:hAnsi="Palatino Linotype"/>
        </w:rPr>
        <w:t xml:space="preserve">De una interpretación sistemática a diversa normatividad que es aplicable </w:t>
      </w:r>
      <w:r w:rsidR="00B46EFE">
        <w:rPr>
          <w:rFonts w:ascii="Palatino Linotype" w:eastAsia="MS Mincho" w:hAnsi="Palatino Linotype"/>
        </w:rPr>
        <w:t>al Sujeto Obligado, se determina</w:t>
      </w:r>
      <w:r w:rsidRPr="00B46EFE">
        <w:rPr>
          <w:rFonts w:ascii="Palatino Linotype" w:eastAsia="MS Mincho" w:hAnsi="Palatino Linotype"/>
        </w:rPr>
        <w:t xml:space="preserve"> </w:t>
      </w:r>
      <w:r w:rsidR="00E27EA9" w:rsidRPr="00B46EFE">
        <w:rPr>
          <w:rFonts w:ascii="Palatino Linotype" w:eastAsia="MS Mincho" w:hAnsi="Palatino Linotype"/>
        </w:rPr>
        <w:t xml:space="preserve">ordenar </w:t>
      </w:r>
      <w:r w:rsidRPr="00B46EFE">
        <w:rPr>
          <w:rFonts w:ascii="Palatino Linotype" w:eastAsia="MS Mincho" w:hAnsi="Palatino Linotype"/>
        </w:rPr>
        <w:t xml:space="preserve">que se entregue </w:t>
      </w:r>
      <w:r w:rsidR="00E27EA9" w:rsidRPr="00B46EFE">
        <w:rPr>
          <w:rFonts w:ascii="Palatino Linotype" w:eastAsia="MS Mincho" w:hAnsi="Palatino Linotype"/>
        </w:rPr>
        <w:t xml:space="preserve">el </w:t>
      </w:r>
      <w:r w:rsidR="00B46EFE" w:rsidRPr="00B46EFE">
        <w:rPr>
          <w:rFonts w:ascii="Palatino Linotype" w:eastAsia="MS Mincho" w:hAnsi="Palatino Linotype"/>
        </w:rPr>
        <w:t xml:space="preserve">Presupuesto </w:t>
      </w:r>
      <w:r w:rsidR="00E27EA9" w:rsidRPr="00B46EFE">
        <w:rPr>
          <w:rFonts w:ascii="Palatino Linotype" w:eastAsia="MS Mincho" w:hAnsi="Palatino Linotype"/>
        </w:rPr>
        <w:t>de</w:t>
      </w:r>
      <w:r w:rsidR="00B46EFE">
        <w:rPr>
          <w:rFonts w:ascii="Palatino Linotype" w:eastAsia="MS Mincho" w:hAnsi="Palatino Linotype"/>
        </w:rPr>
        <w:t xml:space="preserve"> Egresos</w:t>
      </w:r>
      <w:r w:rsidR="00E27EA9" w:rsidRPr="00B46EFE">
        <w:rPr>
          <w:rFonts w:ascii="Palatino Linotype" w:eastAsia="MS Mincho" w:hAnsi="Palatino Linotype"/>
        </w:rPr>
        <w:t xml:space="preserve"> </w:t>
      </w:r>
      <w:r w:rsidR="00B46EFE">
        <w:rPr>
          <w:rFonts w:ascii="Palatino Linotype" w:eastAsia="MS Mincho" w:hAnsi="Palatino Linotype"/>
        </w:rPr>
        <w:t xml:space="preserve">del </w:t>
      </w:r>
      <w:r w:rsidR="00E27EA9" w:rsidRPr="00B46EFE">
        <w:rPr>
          <w:rFonts w:ascii="Palatino Linotype" w:eastAsia="MS Mincho" w:hAnsi="Palatino Linotype"/>
        </w:rPr>
        <w:t>ejercicio 2019, el</w:t>
      </w:r>
      <w:r w:rsidR="00B46EFE">
        <w:rPr>
          <w:rFonts w:ascii="Palatino Linotype" w:eastAsia="MS Mincho" w:hAnsi="Palatino Linotype"/>
        </w:rPr>
        <w:t xml:space="preserve"> P</w:t>
      </w:r>
      <w:r w:rsidR="00E27EA9" w:rsidRPr="00B46EFE">
        <w:rPr>
          <w:rFonts w:ascii="Palatino Linotype" w:eastAsia="MS Mincho" w:hAnsi="Palatino Linotype"/>
        </w:rPr>
        <w:t xml:space="preserve">rograma anual de metas, los 1155 oficios referidos en la respuesta y </w:t>
      </w:r>
      <w:r w:rsidR="00E27EA9" w:rsidRPr="00B46EFE">
        <w:rPr>
          <w:rFonts w:ascii="Palatino Linotype" w:hAnsi="Palatino Linotype"/>
          <w:color w:val="000000"/>
        </w:rPr>
        <w:t>de las 460 solicitudes ingresadas en donde se solicitó apoyo a escuelas, el documento en donde cuales fueron atendidas, qu</w:t>
      </w:r>
      <w:r w:rsidR="00B46EFE">
        <w:rPr>
          <w:rFonts w:ascii="Palatino Linotype" w:hAnsi="Palatino Linotype"/>
          <w:color w:val="000000"/>
        </w:rPr>
        <w:t>é</w:t>
      </w:r>
      <w:r w:rsidR="00E27EA9" w:rsidRPr="00B46EFE">
        <w:rPr>
          <w:rFonts w:ascii="Palatino Linotype" w:hAnsi="Palatino Linotype"/>
          <w:color w:val="000000"/>
        </w:rPr>
        <w:t xml:space="preserve"> presupuesto se le destino y de las que no fueron atendidas el documento en donde conste la justificación de su no atención.</w:t>
      </w:r>
    </w:p>
    <w:p w14:paraId="1B9559DA" w14:textId="77777777" w:rsidR="002547B2" w:rsidRPr="00EE78CD" w:rsidRDefault="002547B2" w:rsidP="002547B2">
      <w:pPr>
        <w:pStyle w:val="Sinespaciado"/>
        <w:spacing w:line="360" w:lineRule="auto"/>
        <w:jc w:val="both"/>
        <w:rPr>
          <w:rFonts w:ascii="Palatino Linotype" w:hAnsi="Palatino Linotype" w:cs="Arial"/>
          <w:sz w:val="23"/>
          <w:szCs w:val="23"/>
          <w:lang w:eastAsia="es-MX"/>
        </w:rPr>
      </w:pPr>
    </w:p>
    <w:p w14:paraId="011D6085" w14:textId="2986EE80" w:rsidR="007F3D8B" w:rsidRPr="009D636F" w:rsidRDefault="00B46EFE" w:rsidP="007F3D8B">
      <w:pPr>
        <w:pStyle w:val="Prrafodelista"/>
        <w:numPr>
          <w:ilvl w:val="0"/>
          <w:numId w:val="20"/>
        </w:numPr>
        <w:spacing w:line="360" w:lineRule="auto"/>
        <w:jc w:val="both"/>
        <w:rPr>
          <w:rFonts w:ascii="Palatino Linotype" w:hAnsi="Palatino Linotype"/>
          <w:b/>
          <w:i/>
          <w:sz w:val="28"/>
        </w:rPr>
      </w:pPr>
      <w:r>
        <w:rPr>
          <w:rFonts w:ascii="Palatino Linotype" w:hAnsi="Palatino Linotype"/>
          <w:b/>
          <w:i/>
          <w:sz w:val="28"/>
        </w:rPr>
        <w:t xml:space="preserve">De la </w:t>
      </w:r>
      <w:r w:rsidR="007F3D8B" w:rsidRPr="009D636F">
        <w:rPr>
          <w:rFonts w:ascii="Palatino Linotype" w:hAnsi="Palatino Linotype"/>
          <w:b/>
          <w:i/>
          <w:sz w:val="28"/>
        </w:rPr>
        <w:t>Versión Pública</w:t>
      </w:r>
    </w:p>
    <w:p w14:paraId="7F23CBAC" w14:textId="77777777" w:rsidR="007F3D8B" w:rsidRPr="001571EB" w:rsidRDefault="007F3D8B" w:rsidP="007F3D8B">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lastRenderedPageBreak/>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B498743" w14:textId="77777777" w:rsidR="007F3D8B" w:rsidRPr="00E60DEF" w:rsidRDefault="007F3D8B" w:rsidP="009D636F">
      <w:pPr>
        <w:spacing w:before="240" w:line="24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ED6DFE4" w14:textId="77777777" w:rsidR="007F3D8B" w:rsidRPr="00E60DEF" w:rsidRDefault="007F3D8B" w:rsidP="009D636F">
      <w:pPr>
        <w:spacing w:before="240" w:line="24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45823C4" w14:textId="77777777" w:rsidR="007F3D8B" w:rsidRPr="001571EB" w:rsidRDefault="007F3D8B" w:rsidP="009D636F">
      <w:pPr>
        <w:spacing w:before="240" w:line="24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460EC73" w14:textId="77777777" w:rsidR="007F3D8B" w:rsidRPr="001571EB" w:rsidRDefault="007F3D8B" w:rsidP="009D636F">
      <w:pPr>
        <w:spacing w:before="240" w:line="24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55BADE1" w14:textId="77777777" w:rsidR="007F3D8B" w:rsidRPr="001571EB" w:rsidRDefault="007F3D8B" w:rsidP="009D636F">
      <w:pPr>
        <w:spacing w:before="240" w:line="24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92A49C1" w14:textId="77777777" w:rsidR="007F3D8B" w:rsidRPr="001571EB" w:rsidRDefault="007F3D8B" w:rsidP="009D636F">
      <w:pPr>
        <w:spacing w:before="240" w:line="24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65C7A15" w14:textId="77777777" w:rsidR="007F3D8B" w:rsidRPr="001571EB" w:rsidRDefault="007F3D8B" w:rsidP="009D636F">
      <w:pPr>
        <w:spacing w:before="240" w:line="240" w:lineRule="auto"/>
        <w:ind w:left="851" w:right="851"/>
        <w:jc w:val="both"/>
        <w:rPr>
          <w:rFonts w:ascii="Palatino Linotype" w:hAnsi="Palatino Linotype" w:cs="Arial"/>
          <w:i/>
        </w:rPr>
      </w:pPr>
      <w:r w:rsidRPr="001571EB">
        <w:rPr>
          <w:rFonts w:ascii="Palatino Linotype" w:hAnsi="Palatino Linotype" w:cs="Arial"/>
          <w:i/>
        </w:rPr>
        <w:t>[…]</w:t>
      </w:r>
    </w:p>
    <w:p w14:paraId="04C452F8" w14:textId="77777777" w:rsidR="007F3D8B" w:rsidRPr="001571EB" w:rsidRDefault="007F3D8B" w:rsidP="009D636F">
      <w:pPr>
        <w:spacing w:before="240" w:line="24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AAFB7AD" w14:textId="77777777" w:rsidR="007F3D8B" w:rsidRPr="001571EB" w:rsidRDefault="007F3D8B" w:rsidP="009D636F">
      <w:pPr>
        <w:spacing w:before="240" w:line="240" w:lineRule="auto"/>
        <w:ind w:left="851" w:right="851"/>
        <w:jc w:val="both"/>
        <w:rPr>
          <w:rFonts w:ascii="Palatino Linotype" w:hAnsi="Palatino Linotype" w:cs="Arial"/>
          <w:i/>
        </w:rPr>
      </w:pPr>
      <w:r w:rsidRPr="001571EB">
        <w:rPr>
          <w:rFonts w:ascii="Palatino Linotype" w:hAnsi="Palatino Linotype" w:cs="Arial"/>
          <w:i/>
        </w:rPr>
        <w:t>[…]</w:t>
      </w:r>
    </w:p>
    <w:p w14:paraId="422661E8" w14:textId="77777777" w:rsidR="007F3D8B" w:rsidRPr="00E60DEF" w:rsidRDefault="007F3D8B" w:rsidP="009D636F">
      <w:pPr>
        <w:spacing w:before="240" w:line="240" w:lineRule="auto"/>
        <w:ind w:left="851" w:right="851"/>
        <w:jc w:val="both"/>
        <w:rPr>
          <w:rFonts w:ascii="Palatino Linotype" w:hAnsi="Palatino Linotype" w:cs="Arial"/>
          <w:b/>
          <w:i/>
          <w:u w:val="single"/>
        </w:rPr>
      </w:pPr>
      <w:r w:rsidRPr="00E60DEF">
        <w:rPr>
          <w:rFonts w:ascii="Palatino Linotype" w:hAnsi="Palatino Linotype" w:cs="Arial"/>
          <w:b/>
          <w:i/>
          <w:u w:val="single"/>
        </w:rPr>
        <w:lastRenderedPageBreak/>
        <w:t>II. Se determine mediante resolución de autoridad competente; o</w:t>
      </w:r>
    </w:p>
    <w:p w14:paraId="5586D713" w14:textId="77777777" w:rsidR="007F3D8B" w:rsidRPr="001571EB" w:rsidRDefault="007F3D8B" w:rsidP="009D636F">
      <w:pPr>
        <w:spacing w:before="240" w:line="240" w:lineRule="auto"/>
        <w:ind w:left="851" w:right="851"/>
        <w:jc w:val="both"/>
        <w:rPr>
          <w:rFonts w:ascii="Palatino Linotype" w:hAnsi="Palatino Linotype" w:cs="Arial"/>
          <w:b/>
          <w:i/>
        </w:rPr>
      </w:pPr>
      <w:r>
        <w:rPr>
          <w:rFonts w:ascii="Palatino Linotype" w:hAnsi="Palatino Linotype" w:cs="Arial"/>
          <w:b/>
          <w:i/>
        </w:rPr>
        <w:t>(…)</w:t>
      </w:r>
    </w:p>
    <w:p w14:paraId="30F5CCEB" w14:textId="77777777" w:rsidR="007F3D8B" w:rsidRPr="00E60DEF" w:rsidRDefault="007F3D8B" w:rsidP="009D636F">
      <w:pPr>
        <w:spacing w:before="240" w:line="24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0C3251E" w14:textId="77777777" w:rsidR="007F3D8B" w:rsidRPr="001571EB" w:rsidRDefault="007F3D8B" w:rsidP="007F3D8B">
      <w:pPr>
        <w:spacing w:line="240" w:lineRule="auto"/>
        <w:ind w:left="851" w:right="851"/>
        <w:jc w:val="both"/>
        <w:rPr>
          <w:rFonts w:ascii="Palatino Linotype" w:hAnsi="Palatino Linotype" w:cs="Arial"/>
          <w:b/>
          <w:i/>
          <w:u w:val="single"/>
        </w:rPr>
      </w:pPr>
    </w:p>
    <w:p w14:paraId="3973D042" w14:textId="77777777" w:rsidR="007F3D8B" w:rsidRPr="001571EB" w:rsidRDefault="007F3D8B" w:rsidP="007F3D8B">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B093E15" w14:textId="77777777" w:rsidR="007F3D8B" w:rsidRPr="001571EB" w:rsidRDefault="007F3D8B" w:rsidP="007F3D8B">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9F77C2" w14:textId="77777777" w:rsidR="007F3D8B" w:rsidRPr="001571EB" w:rsidRDefault="007F3D8B" w:rsidP="007F3D8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CC215EF" w14:textId="77777777" w:rsidR="007F3D8B" w:rsidRPr="001571EB" w:rsidRDefault="007F3D8B" w:rsidP="007F3D8B">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CD03E1A"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4BEB41D6"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B499925"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184D138"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F5B34B4"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39018B79" w14:textId="77777777" w:rsidR="007F3D8B" w:rsidRPr="001571EB" w:rsidRDefault="007F3D8B" w:rsidP="007F3D8B">
      <w:pPr>
        <w:autoSpaceDE w:val="0"/>
        <w:autoSpaceDN w:val="0"/>
        <w:adjustRightInd w:val="0"/>
        <w:spacing w:before="120" w:after="120"/>
        <w:ind w:left="567" w:right="850"/>
        <w:jc w:val="both"/>
        <w:rPr>
          <w:rFonts w:ascii="Palatino Linotype" w:eastAsia="Times New Roman" w:hAnsi="Palatino Linotype" w:cs="Arial"/>
          <w:i/>
        </w:rPr>
      </w:pPr>
    </w:p>
    <w:p w14:paraId="0B506FA3" w14:textId="77777777" w:rsidR="007F3D8B" w:rsidRPr="001571EB" w:rsidRDefault="007F3D8B" w:rsidP="007F3D8B">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7D7690D" w14:textId="77777777" w:rsidR="007F3D8B" w:rsidRPr="001571EB" w:rsidRDefault="007F3D8B" w:rsidP="007F3D8B">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DE5F157" w14:textId="77777777" w:rsidR="007F3D8B" w:rsidRPr="001571EB" w:rsidRDefault="007F3D8B" w:rsidP="007F3D8B">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4968535F"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2534944"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02E82CF"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35CEF27"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F4F8E98" w14:textId="77777777" w:rsidR="007F3D8B" w:rsidRPr="001571EB" w:rsidRDefault="007F3D8B" w:rsidP="009D636F">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2A1E5ED9" w14:textId="77777777" w:rsidR="007F3D8B" w:rsidRPr="001571EB" w:rsidRDefault="007F3D8B" w:rsidP="007F3D8B">
      <w:pPr>
        <w:spacing w:after="0" w:line="360" w:lineRule="auto"/>
        <w:jc w:val="both"/>
        <w:rPr>
          <w:rFonts w:ascii="Palatino Linotype" w:hAnsi="Palatino Linotype" w:cs="Arial"/>
        </w:rPr>
      </w:pPr>
    </w:p>
    <w:p w14:paraId="6A296799" w14:textId="77777777" w:rsidR="007F3D8B" w:rsidRDefault="007F3D8B" w:rsidP="007F3D8B">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79FCD4BE" w14:textId="77777777" w:rsidR="009D636F" w:rsidRDefault="009D636F" w:rsidP="007F3D8B">
      <w:pPr>
        <w:spacing w:after="0" w:line="360" w:lineRule="auto"/>
        <w:ind w:right="51"/>
        <w:jc w:val="both"/>
        <w:rPr>
          <w:rFonts w:ascii="Palatino Linotype" w:hAnsi="Palatino Linotype" w:cs="Arial"/>
          <w:sz w:val="24"/>
          <w:szCs w:val="24"/>
        </w:rPr>
      </w:pPr>
    </w:p>
    <w:p w14:paraId="6D980049" w14:textId="511B88FA" w:rsidR="00294892" w:rsidRDefault="00675D66" w:rsidP="00675D66">
      <w:pPr>
        <w:spacing w:after="0" w:line="360" w:lineRule="auto"/>
        <w:jc w:val="both"/>
        <w:rPr>
          <w:rFonts w:ascii="Palatino Linotype" w:hAnsi="Palatino Linotype"/>
          <w:sz w:val="24"/>
          <w:szCs w:val="24"/>
        </w:rPr>
      </w:pPr>
      <w:r>
        <w:rPr>
          <w:rFonts w:ascii="Palatino Linotype" w:hAnsi="Palatino Linotype" w:cs="Arial"/>
          <w:sz w:val="24"/>
          <w:szCs w:val="24"/>
          <w:lang w:eastAsia="es-MX"/>
        </w:rPr>
        <w:t>F</w:t>
      </w:r>
      <w:r w:rsidR="00294892" w:rsidRPr="00A64804">
        <w:rPr>
          <w:rFonts w:ascii="Palatino Linotype" w:hAnsi="Palatino Linotype" w:cs="Arial"/>
          <w:sz w:val="24"/>
          <w:szCs w:val="24"/>
          <w:lang w:eastAsia="es-MX"/>
        </w:rPr>
        <w:t>inal</w:t>
      </w:r>
      <w:r w:rsidR="00294892" w:rsidRPr="00A64804">
        <w:rPr>
          <w:rFonts w:ascii="Palatino Linotype" w:hAnsi="Palatino Linotype"/>
          <w:sz w:val="24"/>
          <w:szCs w:val="24"/>
        </w:rPr>
        <w:t>mente y en mérito de lo expuesto en líneas anteriores, resultan</w:t>
      </w:r>
      <w:r w:rsidR="00175B42">
        <w:rPr>
          <w:rFonts w:ascii="Palatino Linotype" w:hAnsi="Palatino Linotype"/>
          <w:sz w:val="24"/>
          <w:szCs w:val="24"/>
        </w:rPr>
        <w:t xml:space="preserve"> </w:t>
      </w:r>
      <w:r w:rsidR="00294892"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del Estado de México y Municipios, se </w:t>
      </w:r>
      <w:r w:rsidR="009B1548">
        <w:rPr>
          <w:rFonts w:ascii="Palatino Linotype" w:hAnsi="Palatino Linotype"/>
          <w:sz w:val="24"/>
          <w:szCs w:val="24"/>
        </w:rPr>
        <w:t xml:space="preserve">modifica </w:t>
      </w:r>
      <w:r w:rsidR="00294892" w:rsidRPr="00A64804">
        <w:rPr>
          <w:rFonts w:ascii="Palatino Linotype" w:hAnsi="Palatino Linotype"/>
          <w:sz w:val="24"/>
          <w:szCs w:val="24"/>
        </w:rPr>
        <w:t xml:space="preserve">la respuesta a la solicitud de información </w:t>
      </w:r>
      <w:r w:rsidR="00A86406">
        <w:rPr>
          <w:rFonts w:ascii="Palatino Linotype" w:hAnsi="Palatino Linotype" w:cs="Arial"/>
          <w:b/>
          <w:sz w:val="24"/>
          <w:szCs w:val="24"/>
        </w:rPr>
        <w:t xml:space="preserve"> 00450/NAUCALPA/IP/2021</w:t>
      </w:r>
      <w:r w:rsidR="00294892" w:rsidRPr="00A64804">
        <w:rPr>
          <w:rFonts w:ascii="Palatino Linotype" w:hAnsi="Palatino Linotype" w:cs="Arial"/>
          <w:b/>
          <w:sz w:val="24"/>
          <w:szCs w:val="24"/>
        </w:rPr>
        <w:t xml:space="preserve">, </w:t>
      </w:r>
      <w:r w:rsidR="00294892" w:rsidRPr="00A64804">
        <w:rPr>
          <w:rFonts w:ascii="Palatino Linotype" w:hAnsi="Palatino Linotype"/>
          <w:sz w:val="24"/>
          <w:szCs w:val="24"/>
        </w:rPr>
        <w:t>que han sido materia del presente fallo.</w:t>
      </w:r>
    </w:p>
    <w:p w14:paraId="7B4FEACD" w14:textId="77777777" w:rsidR="00D809E4" w:rsidRDefault="00D809E4" w:rsidP="008A3E6F">
      <w:pPr>
        <w:pStyle w:val="Prrafodelista"/>
        <w:spacing w:line="360" w:lineRule="auto"/>
        <w:ind w:left="0"/>
        <w:contextualSpacing/>
        <w:jc w:val="both"/>
        <w:rPr>
          <w:rFonts w:ascii="Palatino Linotype" w:eastAsia="Arial Unicode MS" w:hAnsi="Palatino Linotype" w:cs="Arial"/>
        </w:rPr>
      </w:pPr>
    </w:p>
    <w:p w14:paraId="43EFA519"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5B9D75D7"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42BE9711" w14:textId="313C1382"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9B1548">
        <w:rPr>
          <w:rFonts w:ascii="Palatino Linotype" w:hAnsi="Palatino Linotype" w:cs="Arial"/>
          <w:sz w:val="24"/>
          <w:szCs w:val="24"/>
        </w:rPr>
        <w:t xml:space="preserve">modifica </w:t>
      </w:r>
      <w:r w:rsidRPr="00A64804">
        <w:rPr>
          <w:rFonts w:ascii="Palatino Linotype" w:hAnsi="Palatino Linotype" w:cs="Arial"/>
          <w:sz w:val="24"/>
          <w:szCs w:val="24"/>
        </w:rPr>
        <w:t xml:space="preserve">la respuesta entregada por el Sujeto Obligado, a la solicitud de información </w:t>
      </w:r>
      <w:r w:rsidR="00A86406" w:rsidRPr="004E3959">
        <w:rPr>
          <w:rFonts w:ascii="Palatino Linotype" w:hAnsi="Palatino Linotype" w:cs="Arial"/>
          <w:b/>
          <w:sz w:val="24"/>
          <w:szCs w:val="24"/>
        </w:rPr>
        <w:t>00450/NAUCALPA/IP/2021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 xml:space="preserve">fundados los motivos de inconformidad que arguye </w:t>
      </w:r>
      <w:r w:rsidR="00A86406">
        <w:rPr>
          <w:rFonts w:ascii="Palatino Linotype" w:hAnsi="Palatino Linotype" w:cs="Arial"/>
          <w:sz w:val="24"/>
          <w:szCs w:val="24"/>
        </w:rPr>
        <w:t>e</w:t>
      </w:r>
      <w:r w:rsidRPr="00A64804">
        <w:rPr>
          <w:rFonts w:ascii="Palatino Linotype" w:hAnsi="Palatino Linotype" w:cs="Arial"/>
          <w:sz w:val="24"/>
          <w:szCs w:val="24"/>
        </w:rPr>
        <w:t>l recurrente, en términos del considerando cuarto de la presente resolución.</w:t>
      </w:r>
    </w:p>
    <w:p w14:paraId="7DA156DD" w14:textId="1CC17307"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en términos del considerando cuarto de la presente resolución,</w:t>
      </w:r>
      <w:r w:rsidR="00A86406">
        <w:rPr>
          <w:rFonts w:ascii="Palatino Linotype" w:hAnsi="Palatino Linotype" w:cs="Arial"/>
          <w:sz w:val="24"/>
          <w:szCs w:val="24"/>
        </w:rPr>
        <w:t xml:space="preserve"> en versión pública en caso de ser procedente y </w:t>
      </w:r>
      <w:r>
        <w:rPr>
          <w:rFonts w:ascii="Palatino Linotype" w:hAnsi="Palatino Linotype" w:cs="Arial"/>
          <w:sz w:val="24"/>
          <w:szCs w:val="24"/>
        </w:rPr>
        <w:t>mediante</w:t>
      </w:r>
      <w:r w:rsidR="006A7E3C">
        <w:rPr>
          <w:rFonts w:ascii="Palatino Linotype" w:hAnsi="Palatino Linotype" w:cs="Arial"/>
          <w:sz w:val="24"/>
          <w:szCs w:val="24"/>
        </w:rPr>
        <w:t xml:space="preserve"> </w:t>
      </w:r>
      <w:r w:rsidR="009B1548">
        <w:rPr>
          <w:rFonts w:ascii="Palatino Linotype" w:hAnsi="Palatino Linotype" w:cs="Arial"/>
          <w:sz w:val="24"/>
          <w:szCs w:val="24"/>
        </w:rPr>
        <w:t>el</w:t>
      </w:r>
      <w:r w:rsidR="009D636F">
        <w:rPr>
          <w:rFonts w:ascii="Palatino Linotype" w:hAnsi="Palatino Linotype" w:cs="Arial"/>
          <w:sz w:val="24"/>
          <w:szCs w:val="24"/>
        </w:rPr>
        <w:t xml:space="preserve"> </w:t>
      </w:r>
      <w:r w:rsidR="009D636F" w:rsidRPr="009D636F">
        <w:rPr>
          <w:rFonts w:ascii="Palatino Linotype" w:hAnsi="Palatino Linotype" w:cs="Arial"/>
          <w:sz w:val="24"/>
          <w:szCs w:val="24"/>
        </w:rPr>
        <w:t>Sistema de Acceso a la Información Mexiquense</w:t>
      </w:r>
      <w:r w:rsidR="009B1548">
        <w:rPr>
          <w:rFonts w:ascii="Palatino Linotype" w:hAnsi="Palatino Linotype" w:cs="Arial"/>
          <w:sz w:val="24"/>
          <w:szCs w:val="24"/>
        </w:rPr>
        <w:t xml:space="preserve"> SAIMEX, </w:t>
      </w:r>
      <w:r w:rsidRPr="00A64804">
        <w:rPr>
          <w:rFonts w:ascii="Palatino Linotype" w:hAnsi="Palatino Linotype" w:cs="Arial"/>
          <w:sz w:val="24"/>
          <w:szCs w:val="24"/>
        </w:rPr>
        <w:t xml:space="preserve">lo siguiente: </w:t>
      </w:r>
    </w:p>
    <w:p w14:paraId="26154E5D" w14:textId="77777777" w:rsidR="002A51B8" w:rsidRPr="009D636F" w:rsidRDefault="002A51B8" w:rsidP="00294892">
      <w:pPr>
        <w:spacing w:after="0" w:line="360" w:lineRule="auto"/>
        <w:jc w:val="both"/>
        <w:rPr>
          <w:rFonts w:ascii="Palatino Linotype" w:hAnsi="Palatino Linotype" w:cs="Arial"/>
          <w:sz w:val="18"/>
          <w:szCs w:val="24"/>
        </w:rPr>
      </w:pPr>
    </w:p>
    <w:p w14:paraId="1D00DDE2" w14:textId="0E4120D0" w:rsidR="00D8486E" w:rsidRPr="00AE2666" w:rsidRDefault="00AE2666" w:rsidP="00B46EFE">
      <w:pPr>
        <w:pStyle w:val="Prrafodelista"/>
        <w:numPr>
          <w:ilvl w:val="0"/>
          <w:numId w:val="23"/>
        </w:numPr>
        <w:spacing w:line="360" w:lineRule="auto"/>
        <w:ind w:right="567"/>
        <w:contextualSpacing/>
        <w:jc w:val="both"/>
        <w:rPr>
          <w:rFonts w:ascii="Palatino Linotype" w:hAnsi="Palatino Linotype" w:cs="Arial"/>
          <w:bCs/>
          <w:i/>
        </w:rPr>
      </w:pPr>
      <w:proofErr w:type="spellStart"/>
      <w:r w:rsidRPr="00AE2666">
        <w:rPr>
          <w:rFonts w:ascii="Palatino Linotype" w:hAnsi="Palatino Linotype" w:cs="Arial"/>
          <w:i/>
        </w:rPr>
        <w:t>PbRM</w:t>
      </w:r>
      <w:proofErr w:type="spellEnd"/>
      <w:r w:rsidRPr="00AE2666">
        <w:rPr>
          <w:rFonts w:ascii="Palatino Linotype" w:hAnsi="Palatino Linotype" w:cs="Arial"/>
          <w:i/>
        </w:rPr>
        <w:t xml:space="preserve"> 04B, Presupuesto de egresos por objeto del gasto y Dependencia General, del ente Público Naucalpan y de la Dependencia Educación Cultura y Bienestar Social, de enero a diciembre de dos mil diecinueve</w:t>
      </w:r>
    </w:p>
    <w:p w14:paraId="5A9C74BD" w14:textId="454D14A6" w:rsidR="00294892" w:rsidRPr="006A4224" w:rsidRDefault="00AE2666" w:rsidP="00B46EFE">
      <w:pPr>
        <w:pStyle w:val="Prrafodelista"/>
        <w:numPr>
          <w:ilvl w:val="0"/>
          <w:numId w:val="23"/>
        </w:numPr>
        <w:spacing w:line="360" w:lineRule="auto"/>
        <w:ind w:right="567"/>
        <w:contextualSpacing/>
        <w:jc w:val="both"/>
        <w:rPr>
          <w:rFonts w:ascii="Palatino Linotype" w:hAnsi="Palatino Linotype" w:cs="Arial"/>
          <w:bCs/>
          <w:i/>
        </w:rPr>
      </w:pPr>
      <w:r w:rsidRPr="006A4224">
        <w:rPr>
          <w:rFonts w:ascii="Palatino Linotype" w:hAnsi="Palatino Linotype"/>
          <w:i/>
          <w:color w:val="000000"/>
        </w:rPr>
        <w:lastRenderedPageBreak/>
        <w:t xml:space="preserve">PBRM-01C Programa anual de metas por actividad, por proyecto, del ejercicio </w:t>
      </w:r>
      <w:r w:rsidR="006A4224">
        <w:rPr>
          <w:rFonts w:ascii="Palatino Linotype" w:hAnsi="Palatino Linotype"/>
          <w:i/>
          <w:color w:val="000000"/>
        </w:rPr>
        <w:t>dos mil diecinueve y dos mil veinte.</w:t>
      </w:r>
    </w:p>
    <w:p w14:paraId="2480BCC4" w14:textId="25219A26" w:rsidR="008921AE" w:rsidRDefault="0049095E" w:rsidP="00B46EFE">
      <w:pPr>
        <w:pStyle w:val="Prrafodelista"/>
        <w:numPr>
          <w:ilvl w:val="0"/>
          <w:numId w:val="23"/>
        </w:numPr>
        <w:spacing w:line="360" w:lineRule="auto"/>
        <w:ind w:right="567"/>
        <w:jc w:val="both"/>
        <w:rPr>
          <w:rFonts w:ascii="Palatino Linotype" w:hAnsi="Palatino Linotype"/>
          <w:i/>
          <w:color w:val="000000"/>
        </w:rPr>
      </w:pPr>
      <w:proofErr w:type="spellStart"/>
      <w:r w:rsidRPr="0049095E">
        <w:rPr>
          <w:rFonts w:ascii="Palatino Linotype" w:hAnsi="Palatino Linotype"/>
          <w:i/>
          <w:color w:val="000000"/>
        </w:rPr>
        <w:t>PbRM</w:t>
      </w:r>
      <w:proofErr w:type="spellEnd"/>
      <w:r w:rsidRPr="0049095E">
        <w:rPr>
          <w:rFonts w:ascii="Palatino Linotype" w:hAnsi="Palatino Linotype"/>
          <w:i/>
          <w:color w:val="000000"/>
        </w:rPr>
        <w:t xml:space="preserve"> 08b Ficha técnica de seguimiento del avance de indicadores y el </w:t>
      </w:r>
      <w:proofErr w:type="spellStart"/>
      <w:r w:rsidRPr="0049095E">
        <w:rPr>
          <w:rFonts w:ascii="Palatino Linotype" w:hAnsi="Palatino Linotype"/>
          <w:i/>
          <w:color w:val="000000"/>
        </w:rPr>
        <w:t>PbRM</w:t>
      </w:r>
      <w:proofErr w:type="spellEnd"/>
      <w:r w:rsidRPr="0049095E">
        <w:rPr>
          <w:rFonts w:ascii="Palatino Linotype" w:hAnsi="Palatino Linotype"/>
          <w:i/>
          <w:color w:val="000000"/>
        </w:rPr>
        <w:t xml:space="preserve"> 08c el Avance trimestral de metas físicas por proyecto  de los ejercicios dos mil diecinueve y dos mil veinte.</w:t>
      </w:r>
    </w:p>
    <w:p w14:paraId="4D52571E" w14:textId="4EF63E69" w:rsidR="0049095E" w:rsidRPr="00A86406" w:rsidRDefault="0049095E" w:rsidP="00B46EFE">
      <w:pPr>
        <w:pStyle w:val="Prrafodelista"/>
        <w:numPr>
          <w:ilvl w:val="0"/>
          <w:numId w:val="23"/>
        </w:numPr>
        <w:spacing w:line="360" w:lineRule="auto"/>
        <w:ind w:right="567"/>
        <w:jc w:val="both"/>
        <w:rPr>
          <w:rFonts w:ascii="Palatino Linotype" w:hAnsi="Palatino Linotype"/>
          <w:i/>
          <w:color w:val="000000"/>
        </w:rPr>
      </w:pPr>
      <w:r w:rsidRPr="004E3959">
        <w:rPr>
          <w:rFonts w:ascii="Palatino Linotype" w:hAnsi="Palatino Linotype"/>
          <w:i/>
          <w:color w:val="000000"/>
        </w:rPr>
        <w:t xml:space="preserve">Oficios </w:t>
      </w:r>
      <w:r>
        <w:rPr>
          <w:rFonts w:ascii="Palatino Linotype" w:hAnsi="Palatino Linotype"/>
          <w:i/>
          <w:color w:val="000000"/>
        </w:rPr>
        <w:t>signados</w:t>
      </w:r>
      <w:r w:rsidRPr="004E3959">
        <w:rPr>
          <w:rFonts w:ascii="Palatino Linotype" w:hAnsi="Palatino Linotype"/>
          <w:i/>
          <w:color w:val="000000"/>
        </w:rPr>
        <w:t xml:space="preserve"> por el o la titular de la Dirección de Educación del </w:t>
      </w:r>
      <w:r>
        <w:rPr>
          <w:rFonts w:ascii="Palatino Linotype" w:hAnsi="Palatino Linotype"/>
          <w:i/>
          <w:color w:val="000000"/>
        </w:rPr>
        <w:t xml:space="preserve">primero de </w:t>
      </w:r>
      <w:r w:rsidRPr="00A86406">
        <w:rPr>
          <w:rFonts w:ascii="Palatino Linotype" w:hAnsi="Palatino Linotype"/>
          <w:i/>
          <w:color w:val="000000"/>
        </w:rPr>
        <w:t>enero al treinta y uno de diciembre de dos mil diecinueve.</w:t>
      </w:r>
    </w:p>
    <w:p w14:paraId="7A8D0C0F" w14:textId="4C28BBD3" w:rsidR="00A86406" w:rsidRPr="00A86406" w:rsidRDefault="00A86406" w:rsidP="00B46EFE">
      <w:pPr>
        <w:pStyle w:val="Prrafodelista"/>
        <w:numPr>
          <w:ilvl w:val="0"/>
          <w:numId w:val="23"/>
        </w:numPr>
        <w:tabs>
          <w:tab w:val="left" w:pos="8080"/>
        </w:tabs>
        <w:spacing w:line="360" w:lineRule="auto"/>
        <w:ind w:right="567"/>
        <w:jc w:val="both"/>
        <w:rPr>
          <w:rFonts w:ascii="Palatino Linotype" w:hAnsi="Palatino Linotype"/>
          <w:i/>
          <w:color w:val="000000"/>
        </w:rPr>
      </w:pPr>
      <w:r w:rsidRPr="00A86406">
        <w:rPr>
          <w:rFonts w:ascii="Palatino Linotype" w:hAnsi="Palatino Linotype"/>
          <w:i/>
          <w:color w:val="000000"/>
        </w:rPr>
        <w:t>De las 460 solicitudes ingresadas en donde se solicitó apoyo a escuelas, el documento en donde</w:t>
      </w:r>
      <w:r w:rsidR="00C93404">
        <w:rPr>
          <w:rFonts w:ascii="Palatino Linotype" w:hAnsi="Palatino Linotype"/>
          <w:i/>
          <w:color w:val="000000"/>
        </w:rPr>
        <w:t xml:space="preserve"> conste </w:t>
      </w:r>
      <w:r w:rsidRPr="00A86406">
        <w:rPr>
          <w:rFonts w:ascii="Palatino Linotype" w:hAnsi="Palatino Linotype"/>
          <w:i/>
          <w:color w:val="000000"/>
        </w:rPr>
        <w:t>cuales fueron atendidas, que presupuesto se le destino y de las que no fueron atendidas el documento en donde conste la justificación de su no atención.</w:t>
      </w:r>
    </w:p>
    <w:p w14:paraId="0640B6E9" w14:textId="77777777" w:rsidR="008921AE" w:rsidRPr="009D636F" w:rsidRDefault="008921AE" w:rsidP="009D636F">
      <w:pPr>
        <w:tabs>
          <w:tab w:val="left" w:pos="8080"/>
        </w:tabs>
        <w:spacing w:line="360" w:lineRule="auto"/>
        <w:jc w:val="both"/>
        <w:rPr>
          <w:rFonts w:ascii="Palatino Linotype" w:hAnsi="Palatino Linotype"/>
          <w:i/>
          <w:sz w:val="10"/>
        </w:rPr>
      </w:pPr>
    </w:p>
    <w:p w14:paraId="2AF0A670" w14:textId="77777777" w:rsidR="008921AE" w:rsidRDefault="008921AE" w:rsidP="009D636F">
      <w:pPr>
        <w:tabs>
          <w:tab w:val="left" w:pos="8080"/>
        </w:tabs>
        <w:spacing w:line="360" w:lineRule="auto"/>
        <w:jc w:val="both"/>
        <w:rPr>
          <w:rFonts w:ascii="Palatino Linotype" w:hAnsi="Palatino Linotype"/>
          <w:i/>
          <w:sz w:val="24"/>
          <w:szCs w:val="24"/>
        </w:rPr>
      </w:pPr>
      <w:r w:rsidRPr="009D636F">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248D117E" w14:textId="77777777" w:rsidR="009D636F" w:rsidRPr="009D636F" w:rsidRDefault="009D636F" w:rsidP="009D636F">
      <w:pPr>
        <w:tabs>
          <w:tab w:val="left" w:pos="8080"/>
        </w:tabs>
        <w:spacing w:line="360" w:lineRule="auto"/>
        <w:jc w:val="both"/>
        <w:rPr>
          <w:rFonts w:ascii="Palatino Linotype" w:hAnsi="Palatino Linotype"/>
          <w:i/>
          <w:sz w:val="2"/>
          <w:szCs w:val="24"/>
        </w:rPr>
      </w:pPr>
    </w:p>
    <w:p w14:paraId="1146F835" w14:textId="62CEAF1E" w:rsidR="008921AE" w:rsidRDefault="009D636F" w:rsidP="009D636F">
      <w:pPr>
        <w:pStyle w:val="Textoindependiente"/>
        <w:tabs>
          <w:tab w:val="left" w:pos="8080"/>
        </w:tabs>
        <w:spacing w:after="0" w:line="360" w:lineRule="auto"/>
        <w:jc w:val="both"/>
        <w:rPr>
          <w:rFonts w:ascii="Palatino Linotype" w:hAnsi="Palatino Linotype" w:cs="Arial"/>
          <w:bCs/>
          <w:i/>
        </w:rPr>
      </w:pPr>
      <w:r w:rsidRPr="009D636F">
        <w:rPr>
          <w:rFonts w:ascii="Palatino Linotype" w:hAnsi="Palatino Linotype" w:cs="Arial"/>
          <w:bCs/>
          <w:i/>
        </w:rPr>
        <w:t>Respecto del numeral cuatro del presente resolutivo, e</w:t>
      </w:r>
      <w:r w:rsidR="008921AE" w:rsidRPr="009D636F">
        <w:rPr>
          <w:rFonts w:ascii="Palatino Linotype" w:hAnsi="Palatino Linotype" w:cs="Arial"/>
          <w:bCs/>
          <w:i/>
        </w:rPr>
        <w:t>l Acuerdo del Comité de Transparencia en términos del artículo 49 fracción VIII, 122, 143 fracción I  y 149 de la Ley de Transparencia y Acceso a la Información Pública del Estado de México y Municipios vigente, en el que funde y motive las razones por virtud de las cuales se justifique la clasificación como totalmente confidenciales de los documentos precisados en el considerando cuarto de la presente resolución.</w:t>
      </w:r>
    </w:p>
    <w:p w14:paraId="52E4E47E" w14:textId="77777777" w:rsidR="009D636F" w:rsidRPr="009D636F" w:rsidRDefault="009D636F" w:rsidP="008921AE">
      <w:pPr>
        <w:pStyle w:val="Textoindependiente"/>
        <w:spacing w:after="0" w:line="360" w:lineRule="auto"/>
        <w:ind w:right="567"/>
        <w:jc w:val="both"/>
        <w:rPr>
          <w:rFonts w:ascii="Palatino Linotype" w:hAnsi="Palatino Linotype"/>
          <w:b/>
          <w:sz w:val="2"/>
        </w:rPr>
      </w:pPr>
    </w:p>
    <w:p w14:paraId="3F375FC9" w14:textId="623D1D1E"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lastRenderedPageBreak/>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w:t>
      </w:r>
      <w:r w:rsidR="00C93404" w:rsidRPr="00A64804">
        <w:rPr>
          <w:rFonts w:ascii="Palatino Linotype" w:hAnsi="Palatino Linotype" w:cs="Arial"/>
          <w:sz w:val="24"/>
          <w:szCs w:val="24"/>
        </w:rPr>
        <w:t xml:space="preserve">Titular </w:t>
      </w:r>
      <w:r w:rsidRPr="00A64804">
        <w:rPr>
          <w:rFonts w:ascii="Palatino Linotype" w:hAnsi="Palatino Linotype" w:cs="Arial"/>
          <w:sz w:val="24"/>
          <w:szCs w:val="24"/>
        </w:rPr>
        <w:t xml:space="preserve">de la </w:t>
      </w:r>
      <w:r w:rsidR="00C93404" w:rsidRPr="00A64804">
        <w:rPr>
          <w:rFonts w:ascii="Palatino Linotype" w:hAnsi="Palatino Linotype" w:cs="Arial"/>
          <w:sz w:val="24"/>
          <w:szCs w:val="24"/>
        </w:rPr>
        <w:t xml:space="preserve">Unidad </w:t>
      </w:r>
      <w:r w:rsidRPr="00A64804">
        <w:rPr>
          <w:rFonts w:ascii="Palatino Linotype" w:hAnsi="Palatino Linotype" w:cs="Arial"/>
          <w:sz w:val="24"/>
          <w:szCs w:val="24"/>
        </w:rPr>
        <w:t xml:space="preserve">de </w:t>
      </w:r>
      <w:r w:rsidR="00C93404" w:rsidRPr="00A64804">
        <w:rPr>
          <w:rFonts w:ascii="Palatino Linotype" w:hAnsi="Palatino Linotype" w:cs="Arial"/>
          <w:sz w:val="24"/>
          <w:szCs w:val="24"/>
        </w:rPr>
        <w:t xml:space="preserve">Transparencia </w:t>
      </w:r>
      <w:r w:rsidRPr="00A64804">
        <w:rPr>
          <w:rFonts w:ascii="Palatino Linotype" w:hAnsi="Palatino Linotype" w:cs="Arial"/>
          <w:sz w:val="24"/>
          <w:szCs w:val="24"/>
        </w:rPr>
        <w:t xml:space="preserve">del Sujeto Obligado, para que conforme al artículo 186 último párrafo, 189 segundo párrafo y 194 de la Ley de Transparencia y Acceso a la Información Pública del Estado de México y Municipios; dé cumplimiento a lo ordenado dentro del plazo de </w:t>
      </w:r>
      <w:r w:rsidR="007F5BB9">
        <w:rPr>
          <w:rFonts w:ascii="Palatino Linotype" w:hAnsi="Palatino Linotype" w:cs="Arial"/>
          <w:sz w:val="24"/>
          <w:szCs w:val="24"/>
        </w:rPr>
        <w:t>diez</w:t>
      </w:r>
      <w:r w:rsidR="00C10243" w:rsidRPr="00A64804">
        <w:rPr>
          <w:rFonts w:ascii="Palatino Linotype" w:hAnsi="Palatino Linotype" w:cs="Arial"/>
          <w:sz w:val="24"/>
          <w:szCs w:val="24"/>
        </w:rPr>
        <w:t xml:space="preserve"> </w:t>
      </w:r>
      <w:r w:rsidRPr="00A64804">
        <w:rPr>
          <w:rFonts w:ascii="Palatino Linotype" w:hAnsi="Palatino Linotype" w:cs="Arial"/>
          <w:sz w:val="24"/>
          <w:szCs w:val="24"/>
        </w:rPr>
        <w:t>días hábiles, debiendo informar a este Instituto en un plazo de tres días hábiles siguientes sobre el cumplimiento dado a la presente resolución.</w:t>
      </w:r>
    </w:p>
    <w:p w14:paraId="4A628141"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40056F48" w14:textId="77777777"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2B8B00BD" w14:textId="77777777"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14:paraId="0EA81580" w14:textId="6ACA94B6"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sidR="009D636F">
        <w:rPr>
          <w:rFonts w:ascii="Palatino Linotype" w:hAnsi="Palatino Linotype" w:cs="Arial"/>
          <w:bCs/>
          <w:sz w:val="24"/>
          <w:szCs w:val="24"/>
        </w:rPr>
        <w:t xml:space="preserve"> </w:t>
      </w:r>
      <w:r w:rsidR="009D636F" w:rsidRPr="009D636F">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w:t>
      </w:r>
      <w:r w:rsidR="00C93404">
        <w:rPr>
          <w:rFonts w:ascii="Palatino Linotype" w:hAnsi="Palatino Linotype" w:cs="Arial"/>
          <w:bCs/>
          <w:sz w:val="24"/>
          <w:szCs w:val="24"/>
        </w:rPr>
        <w:t>(</w:t>
      </w:r>
      <w:r w:rsidRPr="00A64804">
        <w:rPr>
          <w:rFonts w:ascii="Palatino Linotype" w:hAnsi="Palatino Linotype" w:cs="Arial"/>
          <w:bCs/>
          <w:sz w:val="24"/>
          <w:szCs w:val="24"/>
        </w:rPr>
        <w:t>SAIMEX</w:t>
      </w:r>
      <w:r w:rsidR="00C93404">
        <w:rPr>
          <w:rFonts w:ascii="Palatino Linotype" w:hAnsi="Palatino Linotype" w:cs="Arial"/>
          <w:bCs/>
          <w:sz w:val="24"/>
          <w:szCs w:val="24"/>
        </w:rPr>
        <w:t>)</w:t>
      </w:r>
      <w:r w:rsidRPr="00A64804">
        <w:rPr>
          <w:rFonts w:ascii="Palatino Linotype" w:hAnsi="Palatino Linotype" w:cs="Arial"/>
          <w:bCs/>
          <w:sz w:val="24"/>
          <w:szCs w:val="24"/>
        </w:rPr>
        <w:t xml:space="preserve">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5F57DD7F"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 xml:space="preserve">MARÍA </w:t>
      </w:r>
      <w:r w:rsidRPr="001B71AD">
        <w:rPr>
          <w:rFonts w:ascii="Palatino Linotype" w:hAnsi="Palatino Linotype" w:cs="Arial"/>
          <w:sz w:val="24"/>
          <w:szCs w:val="24"/>
        </w:rPr>
        <w:lastRenderedPageBreak/>
        <w:t>DEL ROSARIO MEJÍA AYALA, SHARON CRISTINA MORALES MARTÍNEZ</w:t>
      </w:r>
      <w:r w:rsidR="00C93404">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092078">
        <w:rPr>
          <w:rFonts w:ascii="Palatino Linotype" w:hAnsi="Palatino Linotype" w:cs="Arial"/>
          <w:sz w:val="24"/>
          <w:szCs w:val="24"/>
        </w:rPr>
        <w:t>TRIGÉSIMA SEFGUNDA</w:t>
      </w:r>
      <w:r>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092078">
        <w:rPr>
          <w:rFonts w:ascii="Palatino Linotype" w:hAnsi="Palatino Linotype" w:cs="Arial"/>
          <w:sz w:val="24"/>
          <w:szCs w:val="24"/>
        </w:rPr>
        <w:t>QUINCE DE SEPTIEMBRE</w:t>
      </w:r>
      <w:r>
        <w:rPr>
          <w:rFonts w:ascii="Palatino Linotype" w:hAnsi="Palatino Linotype" w:cs="Arial"/>
          <w:sz w:val="24"/>
          <w:szCs w:val="24"/>
        </w:rPr>
        <w:t xml:space="preserv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Pr>
          <w:rFonts w:ascii="Palatino Linotype" w:hAnsi="Palatino Linotype" w:cs="Arial"/>
          <w:sz w:val="24"/>
          <w:szCs w:val="24"/>
        </w:rPr>
        <w:t>------------------------------------------------------------------------------------------------------------------------------------------------------------------------------------------------------------------------------------------------------------------------------------------------------------------------------------------------------------------------------------------------------------------------------------------------------------------------------------------------------------------------------------------------------------------------------------------</w:t>
      </w:r>
      <w:r w:rsidR="00092078">
        <w:rPr>
          <w:rFonts w:ascii="Palatino Linotype" w:hAnsi="Palatino Linotype" w:cs="Arial"/>
          <w:sz w:val="24"/>
          <w:szCs w:val="24"/>
        </w:rPr>
        <w:t>---------------------------------------------------------------------------------------------------------------------------------------------------------------------------------------------------------------------------------------------------------------------------------------------------------------------------------------------------------------------------------------------------------------------------------------------------------------------------------------------------------------------------------------------------------------------------------------------------------------------------------------------------------------------------------------------------------------------------------------------------------------------------------------------------------------------------------------------------------------------------------------------------------------------------------------------------------------------------------------------------------------------------------------------------------------------------------------------------------------------------------------------------------------------------------------------------------------------------------------------------------------------------------------------------------------------------------------------------------------------------------------------------------</w:t>
      </w:r>
      <w:r>
        <w:rPr>
          <w:rFonts w:ascii="Palatino Linotype" w:hAnsi="Palatino Linotype" w:cs="Arial"/>
          <w:sz w:val="24"/>
          <w:szCs w:val="24"/>
        </w:rPr>
        <w:t>-------------------------------------------------------</w:t>
      </w:r>
      <w:r w:rsidR="00411F8F">
        <w:rPr>
          <w:rFonts w:ascii="Palatino Linotype" w:hAnsi="Palatino Linotype" w:cs="Arial"/>
          <w:sz w:val="24"/>
          <w:szCs w:val="24"/>
        </w:rPr>
        <w:t>CC</w:t>
      </w:r>
      <w:r>
        <w:rPr>
          <w:rFonts w:ascii="Palatino Linotype" w:hAnsi="Palatino Linotype" w:cs="Arial"/>
          <w:sz w:val="24"/>
          <w:szCs w:val="24"/>
        </w:rPr>
        <w:t>R</w:t>
      </w:r>
      <w:r w:rsidR="00411F8F">
        <w:rPr>
          <w:rFonts w:ascii="Palatino Linotype" w:hAnsi="Palatino Linotype" w:cs="Arial"/>
          <w:sz w:val="24"/>
          <w:szCs w:val="24"/>
        </w:rPr>
        <w:t>/MOC.</w:t>
      </w:r>
    </w:p>
    <w:p w14:paraId="500FEFCA" w14:textId="77777777" w:rsidR="0084494A" w:rsidRPr="00152075" w:rsidRDefault="0084494A" w:rsidP="00411F8F">
      <w:pPr>
        <w:spacing w:after="0" w:line="360" w:lineRule="auto"/>
        <w:jc w:val="both"/>
        <w:rPr>
          <w:rFonts w:ascii="Palatino Linotype" w:hAnsi="Palatino Linotype"/>
        </w:rPr>
      </w:pPr>
    </w:p>
    <w:sectPr w:rsidR="0084494A" w:rsidRPr="00152075" w:rsidSect="00DF6006">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34710" w14:textId="77777777" w:rsidR="004C7753" w:rsidRDefault="004C7753" w:rsidP="00F2498E">
      <w:pPr>
        <w:spacing w:after="0" w:line="240" w:lineRule="auto"/>
      </w:pPr>
      <w:r>
        <w:separator/>
      </w:r>
    </w:p>
  </w:endnote>
  <w:endnote w:type="continuationSeparator" w:id="0">
    <w:p w14:paraId="27CBE60E" w14:textId="77777777" w:rsidR="004C7753" w:rsidRDefault="004C7753"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CD63AD" w:rsidRPr="000B69FA" w:rsidRDefault="00CD63AD"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5B5A">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5B5A">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CD63AD" w:rsidRPr="000B69FA" w:rsidRDefault="00CD63AD"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5B5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5B5A">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EFAA4" w14:textId="77777777" w:rsidR="004C7753" w:rsidRDefault="004C7753" w:rsidP="00F2498E">
      <w:pPr>
        <w:spacing w:after="0" w:line="240" w:lineRule="auto"/>
      </w:pPr>
      <w:r>
        <w:separator/>
      </w:r>
    </w:p>
  </w:footnote>
  <w:footnote w:type="continuationSeparator" w:id="0">
    <w:p w14:paraId="3A00212B" w14:textId="77777777" w:rsidR="004C7753" w:rsidRDefault="004C7753" w:rsidP="00F2498E">
      <w:pPr>
        <w:spacing w:after="0" w:line="240" w:lineRule="auto"/>
      </w:pPr>
      <w:r>
        <w:continuationSeparator/>
      </w:r>
    </w:p>
  </w:footnote>
  <w:footnote w:id="1">
    <w:p w14:paraId="15889AC9" w14:textId="4D42295F" w:rsidR="00021122" w:rsidRPr="00021122" w:rsidRDefault="00021122" w:rsidP="00021122">
      <w:pPr>
        <w:pStyle w:val="Textonotapie"/>
        <w:jc w:val="both"/>
        <w:rPr>
          <w:rFonts w:ascii="Palatino Linotype" w:hAnsi="Palatino Linotype"/>
          <w:sz w:val="18"/>
          <w:szCs w:val="18"/>
        </w:rPr>
      </w:pPr>
      <w:r w:rsidRPr="00021122">
        <w:rPr>
          <w:rStyle w:val="Refdenotaalpie"/>
          <w:rFonts w:ascii="Palatino Linotype" w:hAnsi="Palatino Linotype"/>
          <w:b/>
          <w:sz w:val="18"/>
          <w:szCs w:val="18"/>
        </w:rPr>
        <w:footnoteRef/>
      </w:r>
      <w:r w:rsidRPr="00021122">
        <w:rPr>
          <w:rFonts w:ascii="Palatino Linotype" w:hAnsi="Palatino Linotype"/>
          <w:b/>
          <w:sz w:val="18"/>
          <w:szCs w:val="18"/>
        </w:rPr>
        <w:t xml:space="preserve"> Artículo 163</w:t>
      </w:r>
      <w:r w:rsidRPr="00021122">
        <w:rPr>
          <w:rFonts w:ascii="Palatino Linotype" w:hAnsi="Palatino Linotype"/>
          <w:sz w:val="18"/>
          <w:szCs w:val="18"/>
        </w:rPr>
        <w:t>.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3C8810A3" w14:textId="7DA42BFD" w:rsidR="00F058D3" w:rsidRPr="00F058D3" w:rsidRDefault="00F058D3" w:rsidP="00F058D3">
      <w:pPr>
        <w:pStyle w:val="Textonotapie"/>
        <w:jc w:val="both"/>
        <w:rPr>
          <w:rFonts w:ascii="Palatino Linotype" w:hAnsi="Palatino Linotype"/>
          <w:sz w:val="18"/>
          <w:szCs w:val="18"/>
        </w:rPr>
      </w:pPr>
      <w:r w:rsidRPr="00F058D3">
        <w:rPr>
          <w:rStyle w:val="Refdenotaalpie"/>
          <w:rFonts w:ascii="Palatino Linotype" w:hAnsi="Palatino Linotype"/>
          <w:sz w:val="18"/>
          <w:szCs w:val="18"/>
        </w:rPr>
        <w:footnoteRef/>
      </w:r>
      <w:r w:rsidRPr="00F058D3">
        <w:rPr>
          <w:rFonts w:ascii="Palatino Linotype" w:hAnsi="Palatino Linotype"/>
          <w:sz w:val="18"/>
          <w:szCs w:val="18"/>
        </w:rP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B6BC9" w14:textId="08011AEF" w:rsidR="006D4201" w:rsidRDefault="004C7753">
    <w:pPr>
      <w:pStyle w:val="Encabezado"/>
    </w:pPr>
    <w:r>
      <w:rPr>
        <w:noProof/>
        <w:lang w:val="es-MX" w:eastAsia="es-MX"/>
      </w:rPr>
      <w:pict w14:anchorId="2D730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06401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309BBFE9" w:rsidR="00CD63AD" w:rsidRDefault="004C7753">
    <w:pPr>
      <w:pStyle w:val="Encabezado"/>
    </w:pPr>
    <w:r>
      <w:rPr>
        <w:noProof/>
        <w:lang w:val="es-MX" w:eastAsia="es-MX"/>
      </w:rPr>
      <w:pict w14:anchorId="621E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064017"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CD63AD" w:rsidRPr="00B17577" w14:paraId="37B9EBDE" w14:textId="77777777" w:rsidTr="004E3959">
      <w:trPr>
        <w:trHeight w:val="227"/>
      </w:trPr>
      <w:tc>
        <w:tcPr>
          <w:tcW w:w="5529" w:type="dxa"/>
          <w:hideMark/>
        </w:tcPr>
        <w:p w14:paraId="4964FBC5" w14:textId="77777777" w:rsidR="00CD63AD" w:rsidRDefault="00CD63AD"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6C2B41D1" w:rsidR="00CD63AD" w:rsidRPr="00B17577" w:rsidRDefault="00CD63AD" w:rsidP="004E3959">
          <w:pPr>
            <w:jc w:val="right"/>
            <w:rPr>
              <w:rFonts w:ascii="Palatino Linotype" w:hAnsi="Palatino Linotype" w:cs="Arial"/>
              <w:b/>
            </w:rPr>
          </w:pPr>
          <w:r w:rsidRPr="00F63239">
            <w:rPr>
              <w:rFonts w:ascii="Palatino Linotype" w:hAnsi="Palatino Linotype" w:cs="Arial"/>
              <w:b/>
              <w:bCs/>
              <w:lang w:eastAsia="es-MX"/>
            </w:rPr>
            <w:t>0</w:t>
          </w:r>
          <w:r w:rsidR="004E3959">
            <w:rPr>
              <w:rFonts w:ascii="Palatino Linotype" w:hAnsi="Palatino Linotype" w:cs="Arial"/>
              <w:b/>
              <w:bCs/>
              <w:lang w:eastAsia="es-MX"/>
            </w:rPr>
            <w:t>3755</w:t>
          </w:r>
          <w:r>
            <w:rPr>
              <w:rFonts w:ascii="Palatino Linotype" w:hAnsi="Palatino Linotype" w:cs="Arial"/>
              <w:b/>
              <w:bCs/>
              <w:lang w:eastAsia="es-MX"/>
            </w:rPr>
            <w:t>/INFOEM/IP/RR/2021</w:t>
          </w:r>
        </w:p>
      </w:tc>
    </w:tr>
    <w:tr w:rsidR="00CD63AD" w14:paraId="7591D3C9" w14:textId="77777777" w:rsidTr="004E3959">
      <w:trPr>
        <w:trHeight w:val="242"/>
      </w:trPr>
      <w:tc>
        <w:tcPr>
          <w:tcW w:w="5529" w:type="dxa"/>
          <w:vAlign w:val="center"/>
          <w:hideMark/>
        </w:tcPr>
        <w:p w14:paraId="729A65A8" w14:textId="77777777" w:rsidR="00CD63AD" w:rsidRDefault="00CD63AD"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1DD55E61" w:rsidR="00CD63AD" w:rsidRPr="00F63239" w:rsidRDefault="000E2F65" w:rsidP="001F57CD">
          <w:pPr>
            <w:jc w:val="right"/>
            <w:rPr>
              <w:rFonts w:ascii="Palatino Linotype" w:hAnsi="Palatino Linotype" w:cs="Arial"/>
              <w:b/>
            </w:rPr>
          </w:pPr>
          <w:r>
            <w:rPr>
              <w:rFonts w:ascii="Palatino Linotype" w:hAnsi="Palatino Linotype" w:cs="Arial"/>
              <w:b/>
              <w:bCs/>
              <w:lang w:eastAsia="es-MX"/>
            </w:rPr>
            <w:t xml:space="preserve">  </w:t>
          </w:r>
          <w:r w:rsidR="004E3959">
            <w:rPr>
              <w:rFonts w:ascii="Palatino Linotype" w:hAnsi="Palatino Linotype" w:cs="Arial"/>
              <w:b/>
              <w:bCs/>
              <w:lang w:eastAsia="es-MX"/>
            </w:rPr>
            <w:t>Ayuntamiento de Naucalpan de Juárez</w:t>
          </w:r>
        </w:p>
      </w:tc>
    </w:tr>
    <w:tr w:rsidR="00CD63AD" w:rsidRPr="00F63239" w14:paraId="037E914D" w14:textId="77777777" w:rsidTr="004E3959">
      <w:trPr>
        <w:trHeight w:val="342"/>
      </w:trPr>
      <w:tc>
        <w:tcPr>
          <w:tcW w:w="5529" w:type="dxa"/>
          <w:hideMark/>
        </w:tcPr>
        <w:p w14:paraId="7676B68F" w14:textId="0EDCAF5A" w:rsidR="00CD63AD" w:rsidRDefault="00CD63AD" w:rsidP="00473E88">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473E88">
            <w:rPr>
              <w:rFonts w:ascii="Palatino Linotype" w:hAnsi="Palatino Linotype" w:cs="Arial"/>
              <w:b/>
              <w:szCs w:val="20"/>
            </w:rPr>
            <w:t>o</w:t>
          </w:r>
          <w:r>
            <w:rPr>
              <w:rFonts w:ascii="Palatino Linotype" w:hAnsi="Palatino Linotype" w:cs="Arial"/>
              <w:b/>
              <w:szCs w:val="20"/>
            </w:rPr>
            <w:t xml:space="preserve"> Ponente:</w:t>
          </w:r>
        </w:p>
      </w:tc>
      <w:tc>
        <w:tcPr>
          <w:tcW w:w="4111" w:type="dxa"/>
          <w:hideMark/>
        </w:tcPr>
        <w:p w14:paraId="4346858F" w14:textId="20D6873D" w:rsidR="00CD63AD" w:rsidRPr="00F63239" w:rsidRDefault="00CD63AD"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CD63AD" w:rsidRDefault="00CD63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71"/>
      <w:gridCol w:w="3969"/>
    </w:tblGrid>
    <w:tr w:rsidR="00CD63AD" w14:paraId="0F9FE9B6" w14:textId="77777777" w:rsidTr="000E2F65">
      <w:trPr>
        <w:trHeight w:val="227"/>
      </w:trPr>
      <w:tc>
        <w:tcPr>
          <w:tcW w:w="5671" w:type="dxa"/>
          <w:hideMark/>
        </w:tcPr>
        <w:p w14:paraId="6D1D9D71" w14:textId="77777777" w:rsidR="00CD63AD" w:rsidRDefault="00CD63A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14:paraId="242DE466" w14:textId="1E697B03" w:rsidR="00CD63AD" w:rsidRPr="00F63239" w:rsidRDefault="00CD63AD" w:rsidP="004E3959">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3</w:t>
          </w:r>
          <w:r w:rsidR="004E3959">
            <w:rPr>
              <w:rFonts w:ascii="Palatino Linotype" w:hAnsi="Palatino Linotype" w:cs="Arial"/>
              <w:b/>
              <w:bCs/>
              <w:lang w:eastAsia="es-MX"/>
            </w:rPr>
            <w:t>755</w:t>
          </w:r>
          <w:r>
            <w:rPr>
              <w:rFonts w:ascii="Palatino Linotype" w:hAnsi="Palatino Linotype" w:cs="Arial"/>
              <w:b/>
              <w:bCs/>
              <w:lang w:eastAsia="es-MX"/>
            </w:rPr>
            <w:t>/INFOEM/IP/RR/2021</w:t>
          </w:r>
        </w:p>
      </w:tc>
    </w:tr>
    <w:tr w:rsidR="00CD63AD" w:rsidRPr="001F57CD" w14:paraId="1377D264" w14:textId="77777777" w:rsidTr="000E2F65">
      <w:trPr>
        <w:trHeight w:val="196"/>
      </w:trPr>
      <w:tc>
        <w:tcPr>
          <w:tcW w:w="5671" w:type="dxa"/>
          <w:hideMark/>
        </w:tcPr>
        <w:p w14:paraId="04D597A1" w14:textId="77777777" w:rsidR="00CD63AD" w:rsidRDefault="00CD63A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14:paraId="1126AAEC" w14:textId="010E2B53" w:rsidR="00CD63AD" w:rsidRPr="00753ACF" w:rsidRDefault="001C5B5A" w:rsidP="004E3959">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xxxxxxxxxxxxxxxxxxxxx</w:t>
          </w:r>
          <w:proofErr w:type="spellEnd"/>
        </w:p>
      </w:tc>
    </w:tr>
    <w:tr w:rsidR="00CD63AD" w14:paraId="4DC11993" w14:textId="77777777" w:rsidTr="000E2F65">
      <w:trPr>
        <w:trHeight w:val="242"/>
      </w:trPr>
      <w:tc>
        <w:tcPr>
          <w:tcW w:w="5671" w:type="dxa"/>
          <w:vAlign w:val="center"/>
          <w:hideMark/>
        </w:tcPr>
        <w:p w14:paraId="76CEF1B5" w14:textId="77777777" w:rsidR="00CD63AD" w:rsidRDefault="00CD63A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14:paraId="7C1BB379" w14:textId="59D364F8" w:rsidR="00CD63AD" w:rsidRPr="00824E58" w:rsidRDefault="000E2F65" w:rsidP="000E2F65">
          <w:pPr>
            <w:ind w:left="-70"/>
            <w:jc w:val="right"/>
            <w:rPr>
              <w:rFonts w:ascii="Palatino Linotype" w:hAnsi="Palatino Linotype" w:cs="Arial"/>
              <w:b/>
              <w:bCs/>
              <w:lang w:eastAsia="es-MX"/>
            </w:rPr>
          </w:pPr>
          <w:r>
            <w:rPr>
              <w:rFonts w:ascii="Palatino Linotype" w:hAnsi="Palatino Linotype" w:cs="Arial"/>
              <w:b/>
              <w:bCs/>
              <w:lang w:eastAsia="es-MX"/>
            </w:rPr>
            <w:t xml:space="preserve"> </w:t>
          </w:r>
          <w:r w:rsidR="004E3959">
            <w:rPr>
              <w:rFonts w:ascii="Palatino Linotype" w:hAnsi="Palatino Linotype" w:cs="Arial"/>
              <w:b/>
              <w:bCs/>
              <w:lang w:eastAsia="es-MX"/>
            </w:rPr>
            <w:t>Ayuntamiento de Naucalpan de Juárez</w:t>
          </w:r>
        </w:p>
      </w:tc>
    </w:tr>
    <w:tr w:rsidR="00CD63AD" w14:paraId="5C2B511D" w14:textId="77777777" w:rsidTr="000E2F65">
      <w:trPr>
        <w:trHeight w:val="342"/>
      </w:trPr>
      <w:tc>
        <w:tcPr>
          <w:tcW w:w="5671" w:type="dxa"/>
          <w:hideMark/>
        </w:tcPr>
        <w:p w14:paraId="03FEF68C" w14:textId="0AA27EAE" w:rsidR="00CD63AD" w:rsidRDefault="00CD63AD" w:rsidP="00473E88">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473E88">
            <w:rPr>
              <w:rFonts w:ascii="Palatino Linotype" w:hAnsi="Palatino Linotype" w:cs="Arial"/>
              <w:b/>
              <w:szCs w:val="20"/>
            </w:rPr>
            <w:t>o</w:t>
          </w:r>
          <w:r>
            <w:rPr>
              <w:rFonts w:ascii="Palatino Linotype" w:hAnsi="Palatino Linotype" w:cs="Arial"/>
              <w:b/>
              <w:szCs w:val="20"/>
            </w:rPr>
            <w:t xml:space="preserve"> Ponente:</w:t>
          </w:r>
        </w:p>
      </w:tc>
      <w:tc>
        <w:tcPr>
          <w:tcW w:w="3969" w:type="dxa"/>
          <w:hideMark/>
        </w:tcPr>
        <w:p w14:paraId="6744F9AD" w14:textId="1AF88FD3" w:rsidR="00CD63AD" w:rsidRPr="00F63239" w:rsidRDefault="00CD63AD"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5319AA1D" w:rsidR="00CD63AD" w:rsidRDefault="004C7753">
    <w:pPr>
      <w:pStyle w:val="Encabezado"/>
    </w:pPr>
    <w:r>
      <w:rPr>
        <w:noProof/>
        <w:lang w:val="es-MX" w:eastAsia="es-MX"/>
      </w:rPr>
      <w:pict w14:anchorId="1AA00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064015"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7FF2"/>
    <w:multiLevelType w:val="hybridMultilevel"/>
    <w:tmpl w:val="8F36B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837F17"/>
    <w:multiLevelType w:val="hybridMultilevel"/>
    <w:tmpl w:val="F0EE63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3495A36"/>
    <w:multiLevelType w:val="hybridMultilevel"/>
    <w:tmpl w:val="3836C0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6"/>
  </w:num>
  <w:num w:numId="3">
    <w:abstractNumId w:val="10"/>
  </w:num>
  <w:num w:numId="4">
    <w:abstractNumId w:val="9"/>
  </w:num>
  <w:num w:numId="5">
    <w:abstractNumId w:val="19"/>
  </w:num>
  <w:num w:numId="6">
    <w:abstractNumId w:val="7"/>
  </w:num>
  <w:num w:numId="7">
    <w:abstractNumId w:val="2"/>
  </w:num>
  <w:num w:numId="8">
    <w:abstractNumId w:val="5"/>
  </w:num>
  <w:num w:numId="9">
    <w:abstractNumId w:val="20"/>
  </w:num>
  <w:num w:numId="10">
    <w:abstractNumId w:val="6"/>
  </w:num>
  <w:num w:numId="11">
    <w:abstractNumId w:val="14"/>
  </w:num>
  <w:num w:numId="12">
    <w:abstractNumId w:val="8"/>
  </w:num>
  <w:num w:numId="13">
    <w:abstractNumId w:val="1"/>
  </w:num>
  <w:num w:numId="14">
    <w:abstractNumId w:val="3"/>
  </w:num>
  <w:num w:numId="15">
    <w:abstractNumId w:val="12"/>
  </w:num>
  <w:num w:numId="16">
    <w:abstractNumId w:val="13"/>
  </w:num>
  <w:num w:numId="17">
    <w:abstractNumId w:val="17"/>
  </w:num>
  <w:num w:numId="18">
    <w:abstractNumId w:val="4"/>
  </w:num>
  <w:num w:numId="19">
    <w:abstractNumId w:val="11"/>
  </w:num>
  <w:num w:numId="20">
    <w:abstractNumId w:val="18"/>
  </w:num>
  <w:num w:numId="21">
    <w:abstractNumId w:val="22"/>
  </w:num>
  <w:num w:numId="22">
    <w:abstractNumId w:val="15"/>
  </w:num>
  <w:num w:numId="2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CCA"/>
    <w:rsid w:val="00012BEE"/>
    <w:rsid w:val="00012D78"/>
    <w:rsid w:val="00015487"/>
    <w:rsid w:val="00021122"/>
    <w:rsid w:val="00021165"/>
    <w:rsid w:val="00024A6D"/>
    <w:rsid w:val="00026582"/>
    <w:rsid w:val="00031BA3"/>
    <w:rsid w:val="00033562"/>
    <w:rsid w:val="00035A30"/>
    <w:rsid w:val="00036D5F"/>
    <w:rsid w:val="00040A10"/>
    <w:rsid w:val="00041670"/>
    <w:rsid w:val="00041AE7"/>
    <w:rsid w:val="00041DEA"/>
    <w:rsid w:val="00042C95"/>
    <w:rsid w:val="00051732"/>
    <w:rsid w:val="0005480B"/>
    <w:rsid w:val="00054F6A"/>
    <w:rsid w:val="00055C90"/>
    <w:rsid w:val="000564B5"/>
    <w:rsid w:val="000575E4"/>
    <w:rsid w:val="0005787D"/>
    <w:rsid w:val="00057B42"/>
    <w:rsid w:val="00060716"/>
    <w:rsid w:val="00065463"/>
    <w:rsid w:val="000666B3"/>
    <w:rsid w:val="0007107B"/>
    <w:rsid w:val="000739AF"/>
    <w:rsid w:val="00075D5E"/>
    <w:rsid w:val="00076332"/>
    <w:rsid w:val="00077A55"/>
    <w:rsid w:val="000802BA"/>
    <w:rsid w:val="00082E5D"/>
    <w:rsid w:val="00083498"/>
    <w:rsid w:val="0008496A"/>
    <w:rsid w:val="00085EA2"/>
    <w:rsid w:val="0008737D"/>
    <w:rsid w:val="00092078"/>
    <w:rsid w:val="00092D82"/>
    <w:rsid w:val="0009609D"/>
    <w:rsid w:val="000A110B"/>
    <w:rsid w:val="000A3F41"/>
    <w:rsid w:val="000B1F27"/>
    <w:rsid w:val="000B51CE"/>
    <w:rsid w:val="000B5608"/>
    <w:rsid w:val="000C0203"/>
    <w:rsid w:val="000C2D59"/>
    <w:rsid w:val="000C51AF"/>
    <w:rsid w:val="000C7F8F"/>
    <w:rsid w:val="000D14DA"/>
    <w:rsid w:val="000D5634"/>
    <w:rsid w:val="000D5C00"/>
    <w:rsid w:val="000D772A"/>
    <w:rsid w:val="000E038F"/>
    <w:rsid w:val="000E0D32"/>
    <w:rsid w:val="000E1FD4"/>
    <w:rsid w:val="000E2F65"/>
    <w:rsid w:val="000E4EBC"/>
    <w:rsid w:val="000E6723"/>
    <w:rsid w:val="000E74D7"/>
    <w:rsid w:val="000F114E"/>
    <w:rsid w:val="000F146C"/>
    <w:rsid w:val="000F196A"/>
    <w:rsid w:val="00103C89"/>
    <w:rsid w:val="001050A9"/>
    <w:rsid w:val="001116B7"/>
    <w:rsid w:val="00115495"/>
    <w:rsid w:val="00116F6B"/>
    <w:rsid w:val="001235A0"/>
    <w:rsid w:val="00123D0B"/>
    <w:rsid w:val="00131C6C"/>
    <w:rsid w:val="00131F2D"/>
    <w:rsid w:val="00136A94"/>
    <w:rsid w:val="00140666"/>
    <w:rsid w:val="00142D35"/>
    <w:rsid w:val="00144BA8"/>
    <w:rsid w:val="001464CD"/>
    <w:rsid w:val="00150293"/>
    <w:rsid w:val="001502AD"/>
    <w:rsid w:val="001509C0"/>
    <w:rsid w:val="00151431"/>
    <w:rsid w:val="00154F75"/>
    <w:rsid w:val="00155CC6"/>
    <w:rsid w:val="00155F53"/>
    <w:rsid w:val="001568D5"/>
    <w:rsid w:val="001624E8"/>
    <w:rsid w:val="0016322B"/>
    <w:rsid w:val="0016339A"/>
    <w:rsid w:val="00165898"/>
    <w:rsid w:val="0017523B"/>
    <w:rsid w:val="00175B42"/>
    <w:rsid w:val="00176522"/>
    <w:rsid w:val="00181A9D"/>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3FD2"/>
    <w:rsid w:val="001B6C2D"/>
    <w:rsid w:val="001C087E"/>
    <w:rsid w:val="001C0F32"/>
    <w:rsid w:val="001C2C72"/>
    <w:rsid w:val="001C3387"/>
    <w:rsid w:val="001C54A1"/>
    <w:rsid w:val="001C5B5A"/>
    <w:rsid w:val="001C7697"/>
    <w:rsid w:val="001D1B77"/>
    <w:rsid w:val="001D2181"/>
    <w:rsid w:val="001D3563"/>
    <w:rsid w:val="001D3EE2"/>
    <w:rsid w:val="001D6CA8"/>
    <w:rsid w:val="001E2186"/>
    <w:rsid w:val="001E5453"/>
    <w:rsid w:val="001E678B"/>
    <w:rsid w:val="001F408E"/>
    <w:rsid w:val="001F4EDD"/>
    <w:rsid w:val="001F57CD"/>
    <w:rsid w:val="001F5E58"/>
    <w:rsid w:val="001F7890"/>
    <w:rsid w:val="00201765"/>
    <w:rsid w:val="00205FAC"/>
    <w:rsid w:val="00207E11"/>
    <w:rsid w:val="00210714"/>
    <w:rsid w:val="0021327B"/>
    <w:rsid w:val="002155ED"/>
    <w:rsid w:val="0021627B"/>
    <w:rsid w:val="00216D13"/>
    <w:rsid w:val="00224FEA"/>
    <w:rsid w:val="00227DBC"/>
    <w:rsid w:val="0023118D"/>
    <w:rsid w:val="0023293E"/>
    <w:rsid w:val="00232A7A"/>
    <w:rsid w:val="00232DA5"/>
    <w:rsid w:val="0023573F"/>
    <w:rsid w:val="00236B9A"/>
    <w:rsid w:val="00240046"/>
    <w:rsid w:val="002432E1"/>
    <w:rsid w:val="00245AC1"/>
    <w:rsid w:val="002547B2"/>
    <w:rsid w:val="0025565C"/>
    <w:rsid w:val="00256CE0"/>
    <w:rsid w:val="0026506A"/>
    <w:rsid w:val="002710B5"/>
    <w:rsid w:val="002729A0"/>
    <w:rsid w:val="00273F5F"/>
    <w:rsid w:val="00273F7C"/>
    <w:rsid w:val="0027555F"/>
    <w:rsid w:val="00275719"/>
    <w:rsid w:val="00280398"/>
    <w:rsid w:val="00282431"/>
    <w:rsid w:val="00283D5E"/>
    <w:rsid w:val="00284245"/>
    <w:rsid w:val="00285034"/>
    <w:rsid w:val="002913C5"/>
    <w:rsid w:val="0029208D"/>
    <w:rsid w:val="00293F85"/>
    <w:rsid w:val="0029482F"/>
    <w:rsid w:val="00294892"/>
    <w:rsid w:val="00296626"/>
    <w:rsid w:val="00296E92"/>
    <w:rsid w:val="00297212"/>
    <w:rsid w:val="002A51B8"/>
    <w:rsid w:val="002A5ADD"/>
    <w:rsid w:val="002A5FDF"/>
    <w:rsid w:val="002A6FCE"/>
    <w:rsid w:val="002A7501"/>
    <w:rsid w:val="002B0EA1"/>
    <w:rsid w:val="002B317E"/>
    <w:rsid w:val="002B40FF"/>
    <w:rsid w:val="002B7549"/>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3AAF"/>
    <w:rsid w:val="002F40FF"/>
    <w:rsid w:val="002F5101"/>
    <w:rsid w:val="00300919"/>
    <w:rsid w:val="00302BF3"/>
    <w:rsid w:val="00303F92"/>
    <w:rsid w:val="00310825"/>
    <w:rsid w:val="00312106"/>
    <w:rsid w:val="00315AE3"/>
    <w:rsid w:val="00316A7B"/>
    <w:rsid w:val="00324F09"/>
    <w:rsid w:val="0033070B"/>
    <w:rsid w:val="00331513"/>
    <w:rsid w:val="0033491A"/>
    <w:rsid w:val="00340ADD"/>
    <w:rsid w:val="00341178"/>
    <w:rsid w:val="00341B42"/>
    <w:rsid w:val="00344766"/>
    <w:rsid w:val="00344AD3"/>
    <w:rsid w:val="00345687"/>
    <w:rsid w:val="00345708"/>
    <w:rsid w:val="003467CD"/>
    <w:rsid w:val="0036188D"/>
    <w:rsid w:val="0037085C"/>
    <w:rsid w:val="0037172A"/>
    <w:rsid w:val="0037526D"/>
    <w:rsid w:val="003839F9"/>
    <w:rsid w:val="00386A48"/>
    <w:rsid w:val="00392022"/>
    <w:rsid w:val="0039214E"/>
    <w:rsid w:val="0039256B"/>
    <w:rsid w:val="003A0B24"/>
    <w:rsid w:val="003A3A32"/>
    <w:rsid w:val="003A59A6"/>
    <w:rsid w:val="003A6D5C"/>
    <w:rsid w:val="003A7ED9"/>
    <w:rsid w:val="003B10FB"/>
    <w:rsid w:val="003B1752"/>
    <w:rsid w:val="003B3474"/>
    <w:rsid w:val="003B595A"/>
    <w:rsid w:val="003D0AE2"/>
    <w:rsid w:val="003D5450"/>
    <w:rsid w:val="003E13A1"/>
    <w:rsid w:val="003E2955"/>
    <w:rsid w:val="003E44DA"/>
    <w:rsid w:val="003E468A"/>
    <w:rsid w:val="003E6E17"/>
    <w:rsid w:val="003F2491"/>
    <w:rsid w:val="003F308A"/>
    <w:rsid w:val="003F5D5C"/>
    <w:rsid w:val="003F6192"/>
    <w:rsid w:val="00400915"/>
    <w:rsid w:val="00403319"/>
    <w:rsid w:val="00406793"/>
    <w:rsid w:val="00411F8F"/>
    <w:rsid w:val="00414020"/>
    <w:rsid w:val="0041428D"/>
    <w:rsid w:val="004176BF"/>
    <w:rsid w:val="004204D0"/>
    <w:rsid w:val="00420AC4"/>
    <w:rsid w:val="004232C6"/>
    <w:rsid w:val="00426124"/>
    <w:rsid w:val="00433E65"/>
    <w:rsid w:val="00434C3F"/>
    <w:rsid w:val="00444E7F"/>
    <w:rsid w:val="00445514"/>
    <w:rsid w:val="00445853"/>
    <w:rsid w:val="00447748"/>
    <w:rsid w:val="00447A90"/>
    <w:rsid w:val="0045354B"/>
    <w:rsid w:val="00453687"/>
    <w:rsid w:val="004558BD"/>
    <w:rsid w:val="00460C5B"/>
    <w:rsid w:val="0046281E"/>
    <w:rsid w:val="004728C4"/>
    <w:rsid w:val="00473C7A"/>
    <w:rsid w:val="00473E88"/>
    <w:rsid w:val="00474C35"/>
    <w:rsid w:val="004750A1"/>
    <w:rsid w:val="004769A4"/>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C0799"/>
    <w:rsid w:val="004C09C8"/>
    <w:rsid w:val="004C3C1C"/>
    <w:rsid w:val="004C43C9"/>
    <w:rsid w:val="004C45FA"/>
    <w:rsid w:val="004C4707"/>
    <w:rsid w:val="004C6779"/>
    <w:rsid w:val="004C7753"/>
    <w:rsid w:val="004C7D54"/>
    <w:rsid w:val="004D0CC4"/>
    <w:rsid w:val="004D6095"/>
    <w:rsid w:val="004D66AD"/>
    <w:rsid w:val="004E07A1"/>
    <w:rsid w:val="004E1729"/>
    <w:rsid w:val="004E1B3C"/>
    <w:rsid w:val="004E3959"/>
    <w:rsid w:val="004E3F86"/>
    <w:rsid w:val="004E4AD1"/>
    <w:rsid w:val="004E5659"/>
    <w:rsid w:val="004E77E1"/>
    <w:rsid w:val="004F0AB7"/>
    <w:rsid w:val="004F3291"/>
    <w:rsid w:val="004F32D0"/>
    <w:rsid w:val="004F6671"/>
    <w:rsid w:val="004F78C4"/>
    <w:rsid w:val="00500E29"/>
    <w:rsid w:val="005025C7"/>
    <w:rsid w:val="00504B42"/>
    <w:rsid w:val="00510870"/>
    <w:rsid w:val="00513D8C"/>
    <w:rsid w:val="005159EC"/>
    <w:rsid w:val="00515E8C"/>
    <w:rsid w:val="00516A4D"/>
    <w:rsid w:val="00521628"/>
    <w:rsid w:val="0052661E"/>
    <w:rsid w:val="00526627"/>
    <w:rsid w:val="00531016"/>
    <w:rsid w:val="00532218"/>
    <w:rsid w:val="00533D56"/>
    <w:rsid w:val="00535912"/>
    <w:rsid w:val="005367E7"/>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C2A"/>
    <w:rsid w:val="00572F6A"/>
    <w:rsid w:val="00573B96"/>
    <w:rsid w:val="00574D31"/>
    <w:rsid w:val="005807A8"/>
    <w:rsid w:val="00580D15"/>
    <w:rsid w:val="00584C51"/>
    <w:rsid w:val="00587B1E"/>
    <w:rsid w:val="00587E84"/>
    <w:rsid w:val="005964D7"/>
    <w:rsid w:val="00596D61"/>
    <w:rsid w:val="00597018"/>
    <w:rsid w:val="005A0521"/>
    <w:rsid w:val="005A2F92"/>
    <w:rsid w:val="005A4480"/>
    <w:rsid w:val="005A7E33"/>
    <w:rsid w:val="005B10CC"/>
    <w:rsid w:val="005B6FFD"/>
    <w:rsid w:val="005B72D5"/>
    <w:rsid w:val="005C3DF3"/>
    <w:rsid w:val="005C5501"/>
    <w:rsid w:val="005C7AFE"/>
    <w:rsid w:val="005D01B4"/>
    <w:rsid w:val="005D10B3"/>
    <w:rsid w:val="005D158D"/>
    <w:rsid w:val="005D3A5F"/>
    <w:rsid w:val="005D6CE0"/>
    <w:rsid w:val="005E1AEC"/>
    <w:rsid w:val="005E21DE"/>
    <w:rsid w:val="005E24C2"/>
    <w:rsid w:val="005E34E9"/>
    <w:rsid w:val="005E35AB"/>
    <w:rsid w:val="005F1439"/>
    <w:rsid w:val="005F21B0"/>
    <w:rsid w:val="005F4D3D"/>
    <w:rsid w:val="005F5B10"/>
    <w:rsid w:val="0060244C"/>
    <w:rsid w:val="00610A95"/>
    <w:rsid w:val="00613401"/>
    <w:rsid w:val="0061516D"/>
    <w:rsid w:val="00615B10"/>
    <w:rsid w:val="006168EB"/>
    <w:rsid w:val="00616DEB"/>
    <w:rsid w:val="00620DE2"/>
    <w:rsid w:val="00624E9E"/>
    <w:rsid w:val="006263D3"/>
    <w:rsid w:val="0062694E"/>
    <w:rsid w:val="00630030"/>
    <w:rsid w:val="00630426"/>
    <w:rsid w:val="00635C2F"/>
    <w:rsid w:val="00636EB3"/>
    <w:rsid w:val="0063788D"/>
    <w:rsid w:val="00637F6F"/>
    <w:rsid w:val="00640E61"/>
    <w:rsid w:val="00642A8B"/>
    <w:rsid w:val="006468ED"/>
    <w:rsid w:val="006512F6"/>
    <w:rsid w:val="00653B0F"/>
    <w:rsid w:val="0065599C"/>
    <w:rsid w:val="006609B3"/>
    <w:rsid w:val="0066148E"/>
    <w:rsid w:val="00661B3F"/>
    <w:rsid w:val="00665A8F"/>
    <w:rsid w:val="00667860"/>
    <w:rsid w:val="0067157E"/>
    <w:rsid w:val="00675D66"/>
    <w:rsid w:val="00676D1D"/>
    <w:rsid w:val="00680D15"/>
    <w:rsid w:val="006818D9"/>
    <w:rsid w:val="006834AD"/>
    <w:rsid w:val="006838C7"/>
    <w:rsid w:val="0068643A"/>
    <w:rsid w:val="00690405"/>
    <w:rsid w:val="00690944"/>
    <w:rsid w:val="006914D2"/>
    <w:rsid w:val="00691C06"/>
    <w:rsid w:val="0069448A"/>
    <w:rsid w:val="00696FD6"/>
    <w:rsid w:val="006A4224"/>
    <w:rsid w:val="006A585F"/>
    <w:rsid w:val="006A7CE2"/>
    <w:rsid w:val="006A7E3C"/>
    <w:rsid w:val="006B4CA4"/>
    <w:rsid w:val="006B6498"/>
    <w:rsid w:val="006B64AA"/>
    <w:rsid w:val="006B7074"/>
    <w:rsid w:val="006C52D3"/>
    <w:rsid w:val="006C55C2"/>
    <w:rsid w:val="006C6C41"/>
    <w:rsid w:val="006D1EC8"/>
    <w:rsid w:val="006D3F59"/>
    <w:rsid w:val="006D4201"/>
    <w:rsid w:val="006D6830"/>
    <w:rsid w:val="006D719C"/>
    <w:rsid w:val="006D7DF3"/>
    <w:rsid w:val="006E15A2"/>
    <w:rsid w:val="006E20F9"/>
    <w:rsid w:val="006E6076"/>
    <w:rsid w:val="006F0222"/>
    <w:rsid w:val="006F04A3"/>
    <w:rsid w:val="006F114C"/>
    <w:rsid w:val="006F1A99"/>
    <w:rsid w:val="00700C90"/>
    <w:rsid w:val="00704693"/>
    <w:rsid w:val="00704AB9"/>
    <w:rsid w:val="007054D8"/>
    <w:rsid w:val="00706D47"/>
    <w:rsid w:val="0071601C"/>
    <w:rsid w:val="00720D8F"/>
    <w:rsid w:val="0072149D"/>
    <w:rsid w:val="007214D9"/>
    <w:rsid w:val="00723C6D"/>
    <w:rsid w:val="0072514D"/>
    <w:rsid w:val="00725C5A"/>
    <w:rsid w:val="007263E6"/>
    <w:rsid w:val="007264EA"/>
    <w:rsid w:val="00732AB3"/>
    <w:rsid w:val="007332CF"/>
    <w:rsid w:val="00736F47"/>
    <w:rsid w:val="00740DFE"/>
    <w:rsid w:val="007410C2"/>
    <w:rsid w:val="00746DD6"/>
    <w:rsid w:val="00752886"/>
    <w:rsid w:val="00753ACF"/>
    <w:rsid w:val="00753BBD"/>
    <w:rsid w:val="007550BD"/>
    <w:rsid w:val="0075799A"/>
    <w:rsid w:val="0076064B"/>
    <w:rsid w:val="00761C38"/>
    <w:rsid w:val="00761EE8"/>
    <w:rsid w:val="00762151"/>
    <w:rsid w:val="0076215F"/>
    <w:rsid w:val="00762D4B"/>
    <w:rsid w:val="00764010"/>
    <w:rsid w:val="00764368"/>
    <w:rsid w:val="00764B5B"/>
    <w:rsid w:val="00766A73"/>
    <w:rsid w:val="00766F19"/>
    <w:rsid w:val="0077455A"/>
    <w:rsid w:val="00777372"/>
    <w:rsid w:val="00777527"/>
    <w:rsid w:val="00781849"/>
    <w:rsid w:val="00781B6F"/>
    <w:rsid w:val="00782890"/>
    <w:rsid w:val="007833CB"/>
    <w:rsid w:val="00783B56"/>
    <w:rsid w:val="00791490"/>
    <w:rsid w:val="00791C7A"/>
    <w:rsid w:val="00791D59"/>
    <w:rsid w:val="00792D4C"/>
    <w:rsid w:val="007938AE"/>
    <w:rsid w:val="00793B7C"/>
    <w:rsid w:val="007A1AB6"/>
    <w:rsid w:val="007A23F8"/>
    <w:rsid w:val="007A2D52"/>
    <w:rsid w:val="007A550A"/>
    <w:rsid w:val="007A5B2E"/>
    <w:rsid w:val="007B4416"/>
    <w:rsid w:val="007B46BF"/>
    <w:rsid w:val="007C05DC"/>
    <w:rsid w:val="007C0FF7"/>
    <w:rsid w:val="007C14EE"/>
    <w:rsid w:val="007C3BA4"/>
    <w:rsid w:val="007D07B3"/>
    <w:rsid w:val="007D1B1E"/>
    <w:rsid w:val="007D4712"/>
    <w:rsid w:val="007E3C2E"/>
    <w:rsid w:val="007E781F"/>
    <w:rsid w:val="007F1538"/>
    <w:rsid w:val="007F3D8B"/>
    <w:rsid w:val="007F5BB9"/>
    <w:rsid w:val="007F5C41"/>
    <w:rsid w:val="007F5E4F"/>
    <w:rsid w:val="007F7965"/>
    <w:rsid w:val="00800EF1"/>
    <w:rsid w:val="008017D6"/>
    <w:rsid w:val="0080185B"/>
    <w:rsid w:val="00802AC9"/>
    <w:rsid w:val="00810E97"/>
    <w:rsid w:val="0081123B"/>
    <w:rsid w:val="00816C5A"/>
    <w:rsid w:val="00817678"/>
    <w:rsid w:val="0082049D"/>
    <w:rsid w:val="008217BC"/>
    <w:rsid w:val="00822BA1"/>
    <w:rsid w:val="00824E58"/>
    <w:rsid w:val="00831D6C"/>
    <w:rsid w:val="00832F6C"/>
    <w:rsid w:val="008341ED"/>
    <w:rsid w:val="00841673"/>
    <w:rsid w:val="00841963"/>
    <w:rsid w:val="0084494A"/>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1D64"/>
    <w:rsid w:val="00882C01"/>
    <w:rsid w:val="00882E02"/>
    <w:rsid w:val="008853EC"/>
    <w:rsid w:val="00891CFC"/>
    <w:rsid w:val="008921AE"/>
    <w:rsid w:val="00895187"/>
    <w:rsid w:val="00895BD3"/>
    <w:rsid w:val="00896EDC"/>
    <w:rsid w:val="008A0C9F"/>
    <w:rsid w:val="008A14F6"/>
    <w:rsid w:val="008A1645"/>
    <w:rsid w:val="008A3E6F"/>
    <w:rsid w:val="008A7EF2"/>
    <w:rsid w:val="008B0DFB"/>
    <w:rsid w:val="008B6842"/>
    <w:rsid w:val="008B70C4"/>
    <w:rsid w:val="008B7F11"/>
    <w:rsid w:val="008C18C1"/>
    <w:rsid w:val="008C3DC2"/>
    <w:rsid w:val="008C442E"/>
    <w:rsid w:val="008C4943"/>
    <w:rsid w:val="008C5658"/>
    <w:rsid w:val="008D344B"/>
    <w:rsid w:val="008D346A"/>
    <w:rsid w:val="008D370B"/>
    <w:rsid w:val="008D41FC"/>
    <w:rsid w:val="008D4ED9"/>
    <w:rsid w:val="008D6B04"/>
    <w:rsid w:val="008E2654"/>
    <w:rsid w:val="008F1C22"/>
    <w:rsid w:val="008F2554"/>
    <w:rsid w:val="008F47DC"/>
    <w:rsid w:val="009025FB"/>
    <w:rsid w:val="009029DB"/>
    <w:rsid w:val="00914986"/>
    <w:rsid w:val="00914DFE"/>
    <w:rsid w:val="0091614B"/>
    <w:rsid w:val="0092131F"/>
    <w:rsid w:val="00926716"/>
    <w:rsid w:val="00933540"/>
    <w:rsid w:val="00933E6E"/>
    <w:rsid w:val="00934877"/>
    <w:rsid w:val="00935439"/>
    <w:rsid w:val="009357D5"/>
    <w:rsid w:val="00935CD9"/>
    <w:rsid w:val="00941D0E"/>
    <w:rsid w:val="009433D7"/>
    <w:rsid w:val="00946522"/>
    <w:rsid w:val="0095183B"/>
    <w:rsid w:val="0095204C"/>
    <w:rsid w:val="009520FE"/>
    <w:rsid w:val="00953B51"/>
    <w:rsid w:val="00953B7B"/>
    <w:rsid w:val="009558AA"/>
    <w:rsid w:val="009603E5"/>
    <w:rsid w:val="0096071A"/>
    <w:rsid w:val="00960C91"/>
    <w:rsid w:val="00961AEB"/>
    <w:rsid w:val="00961B6D"/>
    <w:rsid w:val="00963717"/>
    <w:rsid w:val="00965CC4"/>
    <w:rsid w:val="0096624D"/>
    <w:rsid w:val="00970B7F"/>
    <w:rsid w:val="00970C38"/>
    <w:rsid w:val="00971614"/>
    <w:rsid w:val="00972340"/>
    <w:rsid w:val="009752FA"/>
    <w:rsid w:val="00982494"/>
    <w:rsid w:val="009845F3"/>
    <w:rsid w:val="00990935"/>
    <w:rsid w:val="00996257"/>
    <w:rsid w:val="00996BCA"/>
    <w:rsid w:val="009A3604"/>
    <w:rsid w:val="009A473C"/>
    <w:rsid w:val="009A640D"/>
    <w:rsid w:val="009A7F00"/>
    <w:rsid w:val="009B1548"/>
    <w:rsid w:val="009B3A1D"/>
    <w:rsid w:val="009B41F0"/>
    <w:rsid w:val="009B7FFD"/>
    <w:rsid w:val="009C4284"/>
    <w:rsid w:val="009C5DC4"/>
    <w:rsid w:val="009C61A3"/>
    <w:rsid w:val="009C6B84"/>
    <w:rsid w:val="009D0BC2"/>
    <w:rsid w:val="009D5A24"/>
    <w:rsid w:val="009D5B2E"/>
    <w:rsid w:val="009D636F"/>
    <w:rsid w:val="009D7D83"/>
    <w:rsid w:val="009E19CB"/>
    <w:rsid w:val="009E426E"/>
    <w:rsid w:val="009E439C"/>
    <w:rsid w:val="009E620D"/>
    <w:rsid w:val="009E7F49"/>
    <w:rsid w:val="009F0B98"/>
    <w:rsid w:val="009F3243"/>
    <w:rsid w:val="009F4BE1"/>
    <w:rsid w:val="00A004D3"/>
    <w:rsid w:val="00A14320"/>
    <w:rsid w:val="00A151A5"/>
    <w:rsid w:val="00A15263"/>
    <w:rsid w:val="00A15E74"/>
    <w:rsid w:val="00A164FB"/>
    <w:rsid w:val="00A175E5"/>
    <w:rsid w:val="00A17EA1"/>
    <w:rsid w:val="00A24F60"/>
    <w:rsid w:val="00A254EA"/>
    <w:rsid w:val="00A30DB1"/>
    <w:rsid w:val="00A31101"/>
    <w:rsid w:val="00A34451"/>
    <w:rsid w:val="00A35D0A"/>
    <w:rsid w:val="00A42629"/>
    <w:rsid w:val="00A4524B"/>
    <w:rsid w:val="00A45454"/>
    <w:rsid w:val="00A4637B"/>
    <w:rsid w:val="00A476D0"/>
    <w:rsid w:val="00A50EE4"/>
    <w:rsid w:val="00A53511"/>
    <w:rsid w:val="00A541FE"/>
    <w:rsid w:val="00A60841"/>
    <w:rsid w:val="00A63700"/>
    <w:rsid w:val="00A65A26"/>
    <w:rsid w:val="00A67625"/>
    <w:rsid w:val="00A67EF4"/>
    <w:rsid w:val="00A73EF9"/>
    <w:rsid w:val="00A80BB6"/>
    <w:rsid w:val="00A80C68"/>
    <w:rsid w:val="00A855BE"/>
    <w:rsid w:val="00A86406"/>
    <w:rsid w:val="00A87937"/>
    <w:rsid w:val="00A9014B"/>
    <w:rsid w:val="00A915AB"/>
    <w:rsid w:val="00A9222E"/>
    <w:rsid w:val="00A92DD2"/>
    <w:rsid w:val="00A93911"/>
    <w:rsid w:val="00A9454C"/>
    <w:rsid w:val="00A94751"/>
    <w:rsid w:val="00A95B2A"/>
    <w:rsid w:val="00AA1BBB"/>
    <w:rsid w:val="00AA24D2"/>
    <w:rsid w:val="00AA7316"/>
    <w:rsid w:val="00AB0C12"/>
    <w:rsid w:val="00AB0FA7"/>
    <w:rsid w:val="00AB26D5"/>
    <w:rsid w:val="00AB3885"/>
    <w:rsid w:val="00AB5F3B"/>
    <w:rsid w:val="00AC38A9"/>
    <w:rsid w:val="00AC6797"/>
    <w:rsid w:val="00AC6A7A"/>
    <w:rsid w:val="00AC6F68"/>
    <w:rsid w:val="00AD124D"/>
    <w:rsid w:val="00AD1EAE"/>
    <w:rsid w:val="00AD2280"/>
    <w:rsid w:val="00AD4839"/>
    <w:rsid w:val="00AD76EF"/>
    <w:rsid w:val="00AE19D1"/>
    <w:rsid w:val="00AE2666"/>
    <w:rsid w:val="00AE5D09"/>
    <w:rsid w:val="00AF4EE4"/>
    <w:rsid w:val="00B0036F"/>
    <w:rsid w:val="00B00C8E"/>
    <w:rsid w:val="00B02AA5"/>
    <w:rsid w:val="00B04F50"/>
    <w:rsid w:val="00B1073D"/>
    <w:rsid w:val="00B11CD7"/>
    <w:rsid w:val="00B1553A"/>
    <w:rsid w:val="00B17577"/>
    <w:rsid w:val="00B21CD1"/>
    <w:rsid w:val="00B23256"/>
    <w:rsid w:val="00B24CF5"/>
    <w:rsid w:val="00B269CE"/>
    <w:rsid w:val="00B32B21"/>
    <w:rsid w:val="00B373AA"/>
    <w:rsid w:val="00B40DF9"/>
    <w:rsid w:val="00B42083"/>
    <w:rsid w:val="00B43455"/>
    <w:rsid w:val="00B435F8"/>
    <w:rsid w:val="00B4620E"/>
    <w:rsid w:val="00B46CB0"/>
    <w:rsid w:val="00B46EFE"/>
    <w:rsid w:val="00B5462A"/>
    <w:rsid w:val="00B57348"/>
    <w:rsid w:val="00B61E5E"/>
    <w:rsid w:val="00B63807"/>
    <w:rsid w:val="00B66649"/>
    <w:rsid w:val="00B67741"/>
    <w:rsid w:val="00B75683"/>
    <w:rsid w:val="00B7667D"/>
    <w:rsid w:val="00B8179C"/>
    <w:rsid w:val="00B84A8A"/>
    <w:rsid w:val="00B934BE"/>
    <w:rsid w:val="00B962BB"/>
    <w:rsid w:val="00BA2861"/>
    <w:rsid w:val="00BA6707"/>
    <w:rsid w:val="00BA7C0B"/>
    <w:rsid w:val="00BB0F85"/>
    <w:rsid w:val="00BB1940"/>
    <w:rsid w:val="00BB5301"/>
    <w:rsid w:val="00BB57E8"/>
    <w:rsid w:val="00BB7349"/>
    <w:rsid w:val="00BC0196"/>
    <w:rsid w:val="00BC0367"/>
    <w:rsid w:val="00BC219A"/>
    <w:rsid w:val="00BC42A8"/>
    <w:rsid w:val="00BC66EE"/>
    <w:rsid w:val="00BC69F2"/>
    <w:rsid w:val="00BC7FFB"/>
    <w:rsid w:val="00BD034D"/>
    <w:rsid w:val="00BD780A"/>
    <w:rsid w:val="00BE0CEB"/>
    <w:rsid w:val="00BE346A"/>
    <w:rsid w:val="00BE635E"/>
    <w:rsid w:val="00BE6364"/>
    <w:rsid w:val="00BE6D71"/>
    <w:rsid w:val="00BE718D"/>
    <w:rsid w:val="00BE7A12"/>
    <w:rsid w:val="00BE7CAE"/>
    <w:rsid w:val="00BF6362"/>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ACE"/>
    <w:rsid w:val="00C32F37"/>
    <w:rsid w:val="00C33352"/>
    <w:rsid w:val="00C34DB4"/>
    <w:rsid w:val="00C35A64"/>
    <w:rsid w:val="00C36B0D"/>
    <w:rsid w:val="00C37EA0"/>
    <w:rsid w:val="00C409F6"/>
    <w:rsid w:val="00C41479"/>
    <w:rsid w:val="00C439F1"/>
    <w:rsid w:val="00C536D2"/>
    <w:rsid w:val="00C54558"/>
    <w:rsid w:val="00C559CD"/>
    <w:rsid w:val="00C61FEC"/>
    <w:rsid w:val="00C62B4F"/>
    <w:rsid w:val="00C65918"/>
    <w:rsid w:val="00C72F35"/>
    <w:rsid w:val="00C73ED0"/>
    <w:rsid w:val="00C74F2A"/>
    <w:rsid w:val="00C76CD4"/>
    <w:rsid w:val="00C77686"/>
    <w:rsid w:val="00C80B05"/>
    <w:rsid w:val="00C81CD7"/>
    <w:rsid w:val="00C84348"/>
    <w:rsid w:val="00C8742E"/>
    <w:rsid w:val="00C93404"/>
    <w:rsid w:val="00C9443B"/>
    <w:rsid w:val="00C9717B"/>
    <w:rsid w:val="00C97586"/>
    <w:rsid w:val="00CA39B7"/>
    <w:rsid w:val="00CB2149"/>
    <w:rsid w:val="00CB2159"/>
    <w:rsid w:val="00CB4BBD"/>
    <w:rsid w:val="00CB5B7B"/>
    <w:rsid w:val="00CB6418"/>
    <w:rsid w:val="00CC3DCA"/>
    <w:rsid w:val="00CC4F1E"/>
    <w:rsid w:val="00CC5FBE"/>
    <w:rsid w:val="00CD19DB"/>
    <w:rsid w:val="00CD30FC"/>
    <w:rsid w:val="00CD39A2"/>
    <w:rsid w:val="00CD4B87"/>
    <w:rsid w:val="00CD55DB"/>
    <w:rsid w:val="00CD63AD"/>
    <w:rsid w:val="00CE4450"/>
    <w:rsid w:val="00CE49B6"/>
    <w:rsid w:val="00CE4A28"/>
    <w:rsid w:val="00CF0972"/>
    <w:rsid w:val="00CF0AE0"/>
    <w:rsid w:val="00CF31B4"/>
    <w:rsid w:val="00CF4CEF"/>
    <w:rsid w:val="00CF6431"/>
    <w:rsid w:val="00D01DCF"/>
    <w:rsid w:val="00D04514"/>
    <w:rsid w:val="00D076D9"/>
    <w:rsid w:val="00D11A35"/>
    <w:rsid w:val="00D20EF6"/>
    <w:rsid w:val="00D219AA"/>
    <w:rsid w:val="00D2237A"/>
    <w:rsid w:val="00D24BD1"/>
    <w:rsid w:val="00D2588A"/>
    <w:rsid w:val="00D26217"/>
    <w:rsid w:val="00D278F0"/>
    <w:rsid w:val="00D338DB"/>
    <w:rsid w:val="00D3511F"/>
    <w:rsid w:val="00D36DB6"/>
    <w:rsid w:val="00D40470"/>
    <w:rsid w:val="00D4515E"/>
    <w:rsid w:val="00D52933"/>
    <w:rsid w:val="00D52FF0"/>
    <w:rsid w:val="00D56683"/>
    <w:rsid w:val="00D6001A"/>
    <w:rsid w:val="00D61E4F"/>
    <w:rsid w:val="00D65159"/>
    <w:rsid w:val="00D65C56"/>
    <w:rsid w:val="00D66CBB"/>
    <w:rsid w:val="00D70514"/>
    <w:rsid w:val="00D71305"/>
    <w:rsid w:val="00D71BF7"/>
    <w:rsid w:val="00D731D0"/>
    <w:rsid w:val="00D738D2"/>
    <w:rsid w:val="00D766B4"/>
    <w:rsid w:val="00D809E4"/>
    <w:rsid w:val="00D81B85"/>
    <w:rsid w:val="00D8486E"/>
    <w:rsid w:val="00D878B6"/>
    <w:rsid w:val="00D90C1B"/>
    <w:rsid w:val="00D90FB3"/>
    <w:rsid w:val="00D925D1"/>
    <w:rsid w:val="00D92668"/>
    <w:rsid w:val="00D94F27"/>
    <w:rsid w:val="00D95B37"/>
    <w:rsid w:val="00D979CF"/>
    <w:rsid w:val="00DA1F2A"/>
    <w:rsid w:val="00DB08A2"/>
    <w:rsid w:val="00DB0D6D"/>
    <w:rsid w:val="00DB1035"/>
    <w:rsid w:val="00DB44A1"/>
    <w:rsid w:val="00DB5CD7"/>
    <w:rsid w:val="00DB6647"/>
    <w:rsid w:val="00DC0C9F"/>
    <w:rsid w:val="00DC4957"/>
    <w:rsid w:val="00DC4AE2"/>
    <w:rsid w:val="00DC63B3"/>
    <w:rsid w:val="00DC6B6C"/>
    <w:rsid w:val="00DD2877"/>
    <w:rsid w:val="00DD7FD2"/>
    <w:rsid w:val="00DE0F3E"/>
    <w:rsid w:val="00DE1DEE"/>
    <w:rsid w:val="00DE3218"/>
    <w:rsid w:val="00DF06C4"/>
    <w:rsid w:val="00DF0BD1"/>
    <w:rsid w:val="00DF1156"/>
    <w:rsid w:val="00DF1173"/>
    <w:rsid w:val="00DF2CB0"/>
    <w:rsid w:val="00DF451B"/>
    <w:rsid w:val="00DF6006"/>
    <w:rsid w:val="00DF6955"/>
    <w:rsid w:val="00DF7B01"/>
    <w:rsid w:val="00E0443E"/>
    <w:rsid w:val="00E05FCE"/>
    <w:rsid w:val="00E076EA"/>
    <w:rsid w:val="00E120FC"/>
    <w:rsid w:val="00E14BA9"/>
    <w:rsid w:val="00E1701F"/>
    <w:rsid w:val="00E23EE3"/>
    <w:rsid w:val="00E245A1"/>
    <w:rsid w:val="00E24831"/>
    <w:rsid w:val="00E27EA9"/>
    <w:rsid w:val="00E31001"/>
    <w:rsid w:val="00E34A4E"/>
    <w:rsid w:val="00E41D0D"/>
    <w:rsid w:val="00E46685"/>
    <w:rsid w:val="00E50A06"/>
    <w:rsid w:val="00E55C26"/>
    <w:rsid w:val="00E55EA0"/>
    <w:rsid w:val="00E600CD"/>
    <w:rsid w:val="00E67455"/>
    <w:rsid w:val="00E701AC"/>
    <w:rsid w:val="00E719E2"/>
    <w:rsid w:val="00E730F3"/>
    <w:rsid w:val="00E75386"/>
    <w:rsid w:val="00E758A1"/>
    <w:rsid w:val="00E77015"/>
    <w:rsid w:val="00E77986"/>
    <w:rsid w:val="00E807E8"/>
    <w:rsid w:val="00E80AD6"/>
    <w:rsid w:val="00E8267D"/>
    <w:rsid w:val="00E8653F"/>
    <w:rsid w:val="00E86C05"/>
    <w:rsid w:val="00E90C8F"/>
    <w:rsid w:val="00E91006"/>
    <w:rsid w:val="00E92106"/>
    <w:rsid w:val="00E92204"/>
    <w:rsid w:val="00E93F35"/>
    <w:rsid w:val="00EA4C1F"/>
    <w:rsid w:val="00EA7EA7"/>
    <w:rsid w:val="00EB2BE8"/>
    <w:rsid w:val="00EB4897"/>
    <w:rsid w:val="00EB5F05"/>
    <w:rsid w:val="00EC1362"/>
    <w:rsid w:val="00EC238F"/>
    <w:rsid w:val="00EC291E"/>
    <w:rsid w:val="00EC2EEA"/>
    <w:rsid w:val="00EC6ABB"/>
    <w:rsid w:val="00EC7B44"/>
    <w:rsid w:val="00ED10D9"/>
    <w:rsid w:val="00ED28F4"/>
    <w:rsid w:val="00ED30A9"/>
    <w:rsid w:val="00ED43C6"/>
    <w:rsid w:val="00ED5476"/>
    <w:rsid w:val="00EE1465"/>
    <w:rsid w:val="00EE2C69"/>
    <w:rsid w:val="00EE34DD"/>
    <w:rsid w:val="00EE3C92"/>
    <w:rsid w:val="00EE447F"/>
    <w:rsid w:val="00EE47C6"/>
    <w:rsid w:val="00EE4D84"/>
    <w:rsid w:val="00EF0F59"/>
    <w:rsid w:val="00EF1196"/>
    <w:rsid w:val="00EF2B23"/>
    <w:rsid w:val="00EF3A01"/>
    <w:rsid w:val="00EF6F58"/>
    <w:rsid w:val="00EF7935"/>
    <w:rsid w:val="00F01526"/>
    <w:rsid w:val="00F039E2"/>
    <w:rsid w:val="00F04A95"/>
    <w:rsid w:val="00F058D3"/>
    <w:rsid w:val="00F12FB0"/>
    <w:rsid w:val="00F16039"/>
    <w:rsid w:val="00F20DCF"/>
    <w:rsid w:val="00F2498E"/>
    <w:rsid w:val="00F3332A"/>
    <w:rsid w:val="00F34068"/>
    <w:rsid w:val="00F3421F"/>
    <w:rsid w:val="00F35ED7"/>
    <w:rsid w:val="00F43916"/>
    <w:rsid w:val="00F508F3"/>
    <w:rsid w:val="00F51C42"/>
    <w:rsid w:val="00F51CC4"/>
    <w:rsid w:val="00F51EAB"/>
    <w:rsid w:val="00F55B3B"/>
    <w:rsid w:val="00F56426"/>
    <w:rsid w:val="00F5643F"/>
    <w:rsid w:val="00F62371"/>
    <w:rsid w:val="00F63239"/>
    <w:rsid w:val="00F656E5"/>
    <w:rsid w:val="00F70B12"/>
    <w:rsid w:val="00F74FB9"/>
    <w:rsid w:val="00F77D38"/>
    <w:rsid w:val="00F86C5F"/>
    <w:rsid w:val="00F86D62"/>
    <w:rsid w:val="00F874BB"/>
    <w:rsid w:val="00F9118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12A"/>
    <w:rsid w:val="00FD0A58"/>
    <w:rsid w:val="00FD160B"/>
    <w:rsid w:val="00FD39C9"/>
    <w:rsid w:val="00FD4378"/>
    <w:rsid w:val="00FE1867"/>
    <w:rsid w:val="00FE26EC"/>
    <w:rsid w:val="00FE2DFF"/>
    <w:rsid w:val="00FE35A8"/>
    <w:rsid w:val="00FE599A"/>
    <w:rsid w:val="00FE663C"/>
    <w:rsid w:val="00FE76FD"/>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7698.p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ipomex.org.mx/ipo3/lgt/indice/NAUCALPAN/art_92_iv.web"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pomex.org.mx/ipo3/lgt/indice/NAUCALPAN/art_92_xxv_a.web"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3115E-4F3C-41DD-BB80-0937EAEC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47</Pages>
  <Words>11140</Words>
  <Characters>61276</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28</cp:revision>
  <cp:lastPrinted>2019-06-13T15:30:00Z</cp:lastPrinted>
  <dcterms:created xsi:type="dcterms:W3CDTF">2021-08-27T17:03:00Z</dcterms:created>
  <dcterms:modified xsi:type="dcterms:W3CDTF">2021-10-07T18:40:00Z</dcterms:modified>
</cp:coreProperties>
</file>