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31C2123C" w:rsidR="00E15E85" w:rsidRPr="00BC72E1"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r w:rsidRPr="00BC72E1">
        <w:rPr>
          <w:rFonts w:ascii="Palatino Linotype" w:eastAsia="Times New Roman" w:hAnsi="Palatino Linotype" w:cs="Arial"/>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7828B0">
        <w:rPr>
          <w:rFonts w:ascii="Palatino Linotype" w:eastAsia="Times New Roman" w:hAnsi="Palatino Linotype" w:cs="Arial"/>
          <w:color w:val="000000"/>
          <w:sz w:val="24"/>
          <w:szCs w:val="24"/>
          <w:lang w:val="es-ES_tradnl" w:eastAsia="es-MX"/>
        </w:rPr>
        <w:t>primero de septiembre de</w:t>
      </w:r>
      <w:r w:rsidR="001708B9" w:rsidRPr="00BC72E1">
        <w:rPr>
          <w:rFonts w:ascii="Palatino Linotype" w:eastAsia="Times New Roman" w:hAnsi="Palatino Linotype" w:cs="Arial"/>
          <w:color w:val="000000"/>
          <w:sz w:val="24"/>
          <w:szCs w:val="24"/>
          <w:lang w:val="es-ES_tradnl" w:eastAsia="es-MX"/>
        </w:rPr>
        <w:t xml:space="preserve"> dos mil veintiuno</w:t>
      </w:r>
      <w:r w:rsidRPr="00BC72E1">
        <w:rPr>
          <w:rFonts w:ascii="Palatino Linotype" w:eastAsia="Times New Roman" w:hAnsi="Palatino Linotype" w:cs="Arial"/>
          <w:color w:val="000000"/>
          <w:sz w:val="24"/>
          <w:szCs w:val="24"/>
          <w:lang w:val="es-ES_tradnl" w:eastAsia="es-MX"/>
        </w:rPr>
        <w:t>.</w:t>
      </w:r>
    </w:p>
    <w:p w14:paraId="5CC92DBC" w14:textId="77777777" w:rsidR="00E15E85" w:rsidRPr="00BC72E1"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p>
    <w:p w14:paraId="2CEC7A43" w14:textId="5A134427" w:rsidR="00E87E34" w:rsidRPr="00BC72E1" w:rsidRDefault="00E15E85" w:rsidP="00E15E85">
      <w:pPr>
        <w:tabs>
          <w:tab w:val="left" w:pos="1701"/>
        </w:tabs>
        <w:spacing w:before="240" w:line="360" w:lineRule="auto"/>
        <w:jc w:val="both"/>
        <w:rPr>
          <w:rFonts w:ascii="Palatino Linotype" w:hAnsi="Palatino Linotype" w:cs="Arial"/>
          <w:b/>
          <w:bCs/>
          <w:sz w:val="24"/>
          <w:lang w:val="es-ES_tradnl" w:eastAsia="es-MX"/>
        </w:rPr>
      </w:pPr>
      <w:r w:rsidRPr="00BC72E1">
        <w:rPr>
          <w:rFonts w:ascii="Palatino Linotype" w:hAnsi="Palatino Linotype" w:cs="Arial"/>
          <w:b/>
          <w:sz w:val="24"/>
          <w:lang w:val="es-ES_tradnl"/>
        </w:rPr>
        <w:t>VISTO</w:t>
      </w:r>
      <w:r w:rsidRPr="00BC72E1">
        <w:rPr>
          <w:rFonts w:ascii="Palatino Linotype" w:hAnsi="Palatino Linotype" w:cs="Arial"/>
          <w:sz w:val="24"/>
          <w:lang w:val="es-ES_tradnl"/>
        </w:rPr>
        <w:t xml:space="preserve"> el expediente electrónico formado con motivo del recurso de revisión número </w:t>
      </w:r>
      <w:r w:rsidR="007B7A2B" w:rsidRPr="00BC72E1">
        <w:rPr>
          <w:rFonts w:ascii="Palatino Linotype" w:hAnsi="Palatino Linotype" w:cs="Arial"/>
          <w:b/>
          <w:bCs/>
          <w:sz w:val="24"/>
          <w:lang w:val="es-ES_tradnl" w:eastAsia="es-MX"/>
        </w:rPr>
        <w:t>0</w:t>
      </w:r>
      <w:r w:rsidR="00C1689D">
        <w:rPr>
          <w:rFonts w:ascii="Palatino Linotype" w:hAnsi="Palatino Linotype" w:cs="Arial"/>
          <w:b/>
          <w:bCs/>
          <w:sz w:val="24"/>
          <w:lang w:val="es-ES_tradnl" w:eastAsia="es-MX"/>
        </w:rPr>
        <w:t>3455</w:t>
      </w:r>
      <w:r w:rsidR="007E2959" w:rsidRPr="00BC72E1">
        <w:rPr>
          <w:rFonts w:ascii="Palatino Linotype" w:hAnsi="Palatino Linotype" w:cs="Arial"/>
          <w:b/>
          <w:bCs/>
          <w:sz w:val="24"/>
          <w:lang w:val="es-ES_tradnl" w:eastAsia="es-MX"/>
        </w:rPr>
        <w:t>/INFOEM/IP/RR/20</w:t>
      </w:r>
      <w:r w:rsidR="00487F76" w:rsidRPr="00BC72E1">
        <w:rPr>
          <w:rFonts w:ascii="Palatino Linotype" w:hAnsi="Palatino Linotype" w:cs="Arial"/>
          <w:b/>
          <w:bCs/>
          <w:sz w:val="24"/>
          <w:lang w:val="es-ES_tradnl" w:eastAsia="es-MX"/>
        </w:rPr>
        <w:t>2</w:t>
      </w:r>
      <w:r w:rsidR="002A7397" w:rsidRPr="00BC72E1">
        <w:rPr>
          <w:rFonts w:ascii="Palatino Linotype" w:hAnsi="Palatino Linotype" w:cs="Arial"/>
          <w:b/>
          <w:bCs/>
          <w:sz w:val="24"/>
          <w:lang w:val="es-ES_tradnl" w:eastAsia="es-MX"/>
        </w:rPr>
        <w:t>1</w:t>
      </w:r>
      <w:r w:rsidRPr="00BC72E1">
        <w:rPr>
          <w:rFonts w:ascii="Palatino Linotype" w:hAnsi="Palatino Linotype" w:cs="Arial"/>
          <w:sz w:val="24"/>
          <w:lang w:val="es-ES_tradnl"/>
        </w:rPr>
        <w:t xml:space="preserve">, </w:t>
      </w:r>
      <w:r w:rsidR="009152B5" w:rsidRPr="00BC72E1">
        <w:rPr>
          <w:rFonts w:ascii="Palatino Linotype" w:hAnsi="Palatino Linotype" w:cs="Arial"/>
          <w:sz w:val="24"/>
          <w:lang w:val="es-ES_tradnl"/>
        </w:rPr>
        <w:t xml:space="preserve">interpuesto </w:t>
      </w:r>
      <w:r w:rsidR="00FE6A4F" w:rsidRPr="00BC72E1">
        <w:rPr>
          <w:rFonts w:ascii="Palatino Linotype" w:hAnsi="Palatino Linotype" w:cs="Arial"/>
          <w:sz w:val="24"/>
          <w:lang w:val="es-ES_tradnl"/>
        </w:rPr>
        <w:t>por la</w:t>
      </w:r>
      <w:r w:rsidR="002A7397" w:rsidRPr="00BC72E1">
        <w:rPr>
          <w:rFonts w:ascii="Palatino Linotype" w:hAnsi="Palatino Linotype" w:cs="Arial"/>
          <w:sz w:val="24"/>
          <w:lang w:val="es-ES_tradnl"/>
        </w:rPr>
        <w:t xml:space="preserve"> parte solicitante</w:t>
      </w:r>
      <w:r w:rsidR="00FE6A4F" w:rsidRPr="00BC72E1">
        <w:rPr>
          <w:rFonts w:ascii="Palatino Linotype" w:hAnsi="Palatino Linotype" w:cs="Arial"/>
          <w:sz w:val="24"/>
          <w:lang w:val="es-ES_tradnl"/>
        </w:rPr>
        <w:t xml:space="preserve"> </w:t>
      </w:r>
      <w:r w:rsidR="00FE6A4F" w:rsidRPr="00BC72E1">
        <w:rPr>
          <w:rFonts w:ascii="Palatino Linotype" w:hAnsi="Palatino Linotype" w:cs="Arial"/>
          <w:b/>
          <w:sz w:val="24"/>
          <w:lang w:val="es-ES_tradnl"/>
        </w:rPr>
        <w:t xml:space="preserve">C. </w:t>
      </w:r>
      <w:proofErr w:type="spellStart"/>
      <w:r w:rsidR="00EE1740">
        <w:rPr>
          <w:rFonts w:ascii="Palatino Linotype" w:hAnsi="Palatino Linotype" w:cs="Arial"/>
          <w:b/>
          <w:sz w:val="24"/>
          <w:lang w:val="es-ES_tradnl"/>
        </w:rPr>
        <w:t>xxxxxxxxxxxxxx</w:t>
      </w:r>
      <w:proofErr w:type="spellEnd"/>
      <w:r w:rsidR="00C1689D" w:rsidRPr="00C1689D">
        <w:rPr>
          <w:rFonts w:ascii="Palatino Linotype" w:hAnsi="Palatino Linotype" w:cs="Arial"/>
          <w:b/>
          <w:sz w:val="24"/>
          <w:lang w:val="es-ES_tradnl"/>
        </w:rPr>
        <w:t xml:space="preserve"> </w:t>
      </w:r>
      <w:proofErr w:type="spellStart"/>
      <w:r w:rsidR="00EE1740">
        <w:rPr>
          <w:rFonts w:ascii="Palatino Linotype" w:hAnsi="Palatino Linotype" w:cs="Arial"/>
          <w:b/>
          <w:sz w:val="24"/>
          <w:lang w:val="es-ES_tradnl"/>
        </w:rPr>
        <w:t>xxxxxxxxxxxxx</w:t>
      </w:r>
      <w:proofErr w:type="spellEnd"/>
      <w:r w:rsidR="00555FF1" w:rsidRPr="00BC72E1">
        <w:rPr>
          <w:rFonts w:ascii="Palatino Linotype" w:hAnsi="Palatino Linotype" w:cs="Arial"/>
          <w:b/>
          <w:sz w:val="24"/>
          <w:lang w:val="es-ES_tradnl"/>
        </w:rPr>
        <w:t>,</w:t>
      </w:r>
      <w:r w:rsidR="002A7397" w:rsidRPr="00BC72E1">
        <w:rPr>
          <w:rFonts w:ascii="Palatino Linotype" w:hAnsi="Palatino Linotype" w:cs="Arial"/>
          <w:b/>
          <w:sz w:val="24"/>
          <w:lang w:val="es-ES_tradnl"/>
        </w:rPr>
        <w:t xml:space="preserve"> </w:t>
      </w:r>
      <w:r w:rsidR="00FE6A4F" w:rsidRPr="00BC72E1">
        <w:rPr>
          <w:rFonts w:ascii="Palatino Linotype" w:hAnsi="Palatino Linotype" w:cs="Arial"/>
          <w:sz w:val="24"/>
          <w:lang w:val="es-ES_tradnl"/>
        </w:rPr>
        <w:t>a quien en lo sucesivo</w:t>
      </w:r>
      <w:r w:rsidR="009152B5" w:rsidRPr="00BC72E1">
        <w:rPr>
          <w:rFonts w:ascii="Palatino Linotype" w:hAnsi="Palatino Linotype" w:cs="Arial"/>
          <w:sz w:val="24"/>
          <w:lang w:val="es-ES_tradnl"/>
        </w:rPr>
        <w:t xml:space="preserve"> se le denominara</w:t>
      </w:r>
      <w:r w:rsidR="00487F76" w:rsidRPr="00BC72E1">
        <w:rPr>
          <w:rFonts w:ascii="Palatino Linotype" w:hAnsi="Palatino Linotype" w:cs="Arial"/>
          <w:sz w:val="24"/>
          <w:lang w:val="es-ES_tradnl"/>
        </w:rPr>
        <w:t xml:space="preserve"> la parte</w:t>
      </w:r>
      <w:r w:rsidRPr="00BC72E1">
        <w:rPr>
          <w:rFonts w:ascii="Palatino Linotype" w:hAnsi="Palatino Linotype" w:cs="Arial"/>
          <w:b/>
          <w:sz w:val="24"/>
          <w:lang w:val="es-ES_tradnl"/>
        </w:rPr>
        <w:t xml:space="preserve"> </w:t>
      </w:r>
      <w:r w:rsidR="00487F76" w:rsidRPr="00BC72E1">
        <w:rPr>
          <w:rFonts w:ascii="Palatino Linotype" w:hAnsi="Palatino Linotype" w:cs="Arial"/>
          <w:b/>
          <w:sz w:val="24"/>
          <w:lang w:val="es-ES_tradnl"/>
        </w:rPr>
        <w:t>r</w:t>
      </w:r>
      <w:r w:rsidRPr="00BC72E1">
        <w:rPr>
          <w:rFonts w:ascii="Palatino Linotype" w:hAnsi="Palatino Linotype" w:cs="Arial"/>
          <w:b/>
          <w:sz w:val="24"/>
          <w:lang w:val="es-ES_tradnl"/>
        </w:rPr>
        <w:t>ecurrente</w:t>
      </w:r>
      <w:r w:rsidR="00E221C1" w:rsidRPr="00BC72E1">
        <w:rPr>
          <w:rFonts w:ascii="Palatino Linotype" w:hAnsi="Palatino Linotype" w:cs="Arial"/>
          <w:sz w:val="24"/>
          <w:lang w:val="es-ES_tradnl"/>
        </w:rPr>
        <w:t xml:space="preserve">, en contra </w:t>
      </w:r>
      <w:r w:rsidR="00E372DA" w:rsidRPr="00BC72E1">
        <w:rPr>
          <w:rFonts w:ascii="Palatino Linotype" w:hAnsi="Palatino Linotype" w:cs="Arial"/>
          <w:sz w:val="24"/>
          <w:lang w:val="es-ES_tradnl"/>
        </w:rPr>
        <w:t>de</w:t>
      </w:r>
      <w:r w:rsidR="00E221C1" w:rsidRPr="00BC72E1">
        <w:rPr>
          <w:rFonts w:ascii="Palatino Linotype" w:hAnsi="Palatino Linotype" w:cs="Arial"/>
          <w:sz w:val="24"/>
          <w:lang w:val="es-ES_tradnl"/>
        </w:rPr>
        <w:t xml:space="preserve"> </w:t>
      </w:r>
      <w:r w:rsidR="00654533" w:rsidRPr="00BC72E1">
        <w:rPr>
          <w:rFonts w:ascii="Palatino Linotype" w:hAnsi="Palatino Linotype" w:cs="Arial"/>
          <w:sz w:val="24"/>
          <w:lang w:val="es-ES_tradnl"/>
        </w:rPr>
        <w:t xml:space="preserve">la </w:t>
      </w:r>
      <w:r w:rsidRPr="00BC72E1">
        <w:rPr>
          <w:rFonts w:ascii="Palatino Linotype" w:hAnsi="Palatino Linotype" w:cs="Arial"/>
          <w:sz w:val="24"/>
          <w:lang w:val="es-ES_tradnl"/>
        </w:rPr>
        <w:t xml:space="preserve">respuesta </w:t>
      </w:r>
      <w:r w:rsidR="003470B1" w:rsidRPr="00BC72E1">
        <w:rPr>
          <w:rFonts w:ascii="Palatino Linotype" w:hAnsi="Palatino Linotype" w:cs="Arial"/>
          <w:sz w:val="24"/>
          <w:lang w:val="es-ES_tradnl"/>
        </w:rPr>
        <w:t>d</w:t>
      </w:r>
      <w:r w:rsidR="00E372DA" w:rsidRPr="00BC72E1">
        <w:rPr>
          <w:rFonts w:ascii="Palatino Linotype" w:hAnsi="Palatino Linotype" w:cs="Arial"/>
          <w:sz w:val="24"/>
          <w:szCs w:val="24"/>
          <w:lang w:val="es-ES_tradnl"/>
        </w:rPr>
        <w:t>el</w:t>
      </w:r>
      <w:r w:rsidRPr="00BC72E1">
        <w:rPr>
          <w:rFonts w:ascii="Palatino Linotype" w:hAnsi="Palatino Linotype" w:cs="Arial"/>
          <w:sz w:val="24"/>
          <w:szCs w:val="24"/>
          <w:lang w:val="es-ES_tradnl"/>
        </w:rPr>
        <w:t xml:space="preserve"> </w:t>
      </w:r>
      <w:r w:rsidR="00C1689D" w:rsidRPr="00C1689D">
        <w:rPr>
          <w:rFonts w:ascii="Palatino Linotype" w:hAnsi="Palatino Linotype" w:cs="Arial"/>
          <w:b/>
          <w:sz w:val="24"/>
          <w:szCs w:val="24"/>
          <w:lang w:val="es-ES_tradnl"/>
        </w:rPr>
        <w:t>Ayuntamiento de Amatepec</w:t>
      </w:r>
      <w:r w:rsidRPr="00BC72E1">
        <w:rPr>
          <w:rFonts w:ascii="Palatino Linotype" w:hAnsi="Palatino Linotype" w:cs="Arial"/>
          <w:sz w:val="28"/>
          <w:szCs w:val="24"/>
          <w:lang w:val="es-ES_tradnl"/>
        </w:rPr>
        <w:t xml:space="preserve">, </w:t>
      </w:r>
      <w:r w:rsidRPr="00BC72E1">
        <w:rPr>
          <w:rFonts w:ascii="Palatino Linotype" w:hAnsi="Palatino Linotype" w:cs="Arial"/>
          <w:sz w:val="24"/>
          <w:szCs w:val="24"/>
          <w:lang w:val="es-ES_tradnl"/>
        </w:rPr>
        <w:t>en lo subsecuente</w:t>
      </w:r>
      <w:r w:rsidRPr="00BC72E1">
        <w:rPr>
          <w:rFonts w:ascii="Palatino Linotype" w:hAnsi="Palatino Linotype" w:cs="Arial"/>
          <w:b/>
          <w:sz w:val="24"/>
          <w:szCs w:val="24"/>
          <w:lang w:val="es-ES_tradnl"/>
        </w:rPr>
        <w:t xml:space="preserve"> </w:t>
      </w:r>
      <w:r w:rsidR="00487F76" w:rsidRPr="00BC72E1">
        <w:rPr>
          <w:rFonts w:ascii="Palatino Linotype" w:hAnsi="Palatino Linotype" w:cs="Arial"/>
          <w:b/>
          <w:sz w:val="24"/>
          <w:szCs w:val="24"/>
          <w:lang w:val="es-ES_tradnl"/>
        </w:rPr>
        <w:t>e</w:t>
      </w:r>
      <w:r w:rsidRPr="00BC72E1">
        <w:rPr>
          <w:rFonts w:ascii="Palatino Linotype" w:hAnsi="Palatino Linotype" w:cs="Arial"/>
          <w:b/>
          <w:sz w:val="24"/>
          <w:szCs w:val="24"/>
          <w:lang w:val="es-ES_tradnl"/>
        </w:rPr>
        <w:t xml:space="preserve">l </w:t>
      </w:r>
      <w:r w:rsidR="00487F76" w:rsidRPr="00BC72E1">
        <w:rPr>
          <w:rFonts w:ascii="Palatino Linotype" w:hAnsi="Palatino Linotype" w:cs="Arial"/>
          <w:b/>
          <w:sz w:val="24"/>
          <w:szCs w:val="24"/>
          <w:lang w:val="es-ES_tradnl"/>
        </w:rPr>
        <w:t>s</w:t>
      </w:r>
      <w:r w:rsidRPr="00BC72E1">
        <w:rPr>
          <w:rFonts w:ascii="Palatino Linotype" w:hAnsi="Palatino Linotype" w:cs="Arial"/>
          <w:b/>
          <w:sz w:val="24"/>
          <w:szCs w:val="24"/>
          <w:lang w:val="es-ES_tradnl"/>
        </w:rPr>
        <w:t xml:space="preserve">ujeto </w:t>
      </w:r>
      <w:r w:rsidR="00487F76" w:rsidRPr="00BC72E1">
        <w:rPr>
          <w:rFonts w:ascii="Palatino Linotype" w:hAnsi="Palatino Linotype" w:cs="Arial"/>
          <w:b/>
          <w:sz w:val="24"/>
          <w:szCs w:val="24"/>
          <w:lang w:val="es-ES_tradnl"/>
        </w:rPr>
        <w:t>o</w:t>
      </w:r>
      <w:r w:rsidRPr="00BC72E1">
        <w:rPr>
          <w:rFonts w:ascii="Palatino Linotype" w:hAnsi="Palatino Linotype" w:cs="Arial"/>
          <w:b/>
          <w:sz w:val="24"/>
          <w:szCs w:val="24"/>
          <w:lang w:val="es-ES_tradnl"/>
        </w:rPr>
        <w:t xml:space="preserve">bligado, </w:t>
      </w:r>
      <w:r w:rsidRPr="00BC72E1">
        <w:rPr>
          <w:rFonts w:ascii="Palatino Linotype" w:hAnsi="Palatino Linotype" w:cs="Arial"/>
          <w:sz w:val="24"/>
          <w:szCs w:val="24"/>
          <w:lang w:val="es-ES_tradnl"/>
        </w:rPr>
        <w:t>se procede a</w:t>
      </w:r>
      <w:r w:rsidRPr="00BC72E1">
        <w:rPr>
          <w:rFonts w:ascii="Palatino Linotype" w:hAnsi="Palatino Linotype" w:cs="Arial"/>
          <w:sz w:val="24"/>
          <w:lang w:val="es-ES_tradnl"/>
        </w:rPr>
        <w:t xml:space="preserve"> dictar la presente resolución.</w:t>
      </w:r>
    </w:p>
    <w:p w14:paraId="071B2493" w14:textId="77777777" w:rsidR="00E15E85" w:rsidRPr="00BC72E1" w:rsidRDefault="00E15E85" w:rsidP="00E15E85">
      <w:pPr>
        <w:tabs>
          <w:tab w:val="left" w:pos="1701"/>
        </w:tabs>
        <w:spacing w:before="240" w:line="360" w:lineRule="auto"/>
        <w:jc w:val="both"/>
        <w:rPr>
          <w:rFonts w:ascii="Palatino Linotype" w:hAnsi="Palatino Linotype" w:cs="Arial"/>
          <w:sz w:val="24"/>
          <w:lang w:val="es-ES_tradnl"/>
        </w:rPr>
      </w:pPr>
    </w:p>
    <w:p w14:paraId="3756D2C6" w14:textId="77777777" w:rsidR="006200A2" w:rsidRPr="00BC72E1" w:rsidRDefault="00E15E85" w:rsidP="006200A2">
      <w:pPr>
        <w:spacing w:before="240" w:after="240" w:line="360" w:lineRule="auto"/>
        <w:jc w:val="center"/>
        <w:rPr>
          <w:rFonts w:ascii="Palatino Linotype" w:hAnsi="Palatino Linotype"/>
          <w:b/>
          <w:sz w:val="28"/>
          <w:lang w:val="es-ES_tradnl"/>
        </w:rPr>
      </w:pPr>
      <w:r w:rsidRPr="00BC72E1">
        <w:rPr>
          <w:rFonts w:ascii="Palatino Linotype" w:hAnsi="Palatino Linotype"/>
          <w:b/>
          <w:sz w:val="28"/>
          <w:lang w:val="es-ES_tradnl"/>
        </w:rPr>
        <w:t>A N T E C E D E N T E S   D E L   A S U N T O</w:t>
      </w:r>
    </w:p>
    <w:p w14:paraId="58D597B2" w14:textId="77777777" w:rsidR="00497466" w:rsidRPr="00BC72E1" w:rsidRDefault="00497466" w:rsidP="00497466">
      <w:pPr>
        <w:spacing w:before="240" w:after="240" w:line="360" w:lineRule="auto"/>
        <w:jc w:val="both"/>
        <w:rPr>
          <w:rFonts w:ascii="Palatino Linotype" w:hAnsi="Palatino Linotype"/>
          <w:lang w:val="es-ES_tradnl"/>
        </w:rPr>
      </w:pPr>
      <w:r w:rsidRPr="00BC72E1">
        <w:rPr>
          <w:rFonts w:ascii="Palatino Linotype" w:hAnsi="Palatino Linotype" w:cs="Arial"/>
          <w:b/>
          <w:sz w:val="28"/>
          <w:lang w:val="es-ES_tradnl"/>
        </w:rPr>
        <w:t>PRIMERO.</w:t>
      </w:r>
      <w:r w:rsidRPr="00BC72E1">
        <w:rPr>
          <w:rFonts w:ascii="Palatino Linotype" w:hAnsi="Palatino Linotype" w:cs="Arial"/>
          <w:lang w:val="es-ES_tradnl"/>
        </w:rPr>
        <w:t xml:space="preserve"> </w:t>
      </w:r>
      <w:r w:rsidRPr="00BC72E1">
        <w:rPr>
          <w:rFonts w:ascii="Palatino Linotype" w:hAnsi="Palatino Linotype"/>
          <w:b/>
          <w:sz w:val="28"/>
          <w:szCs w:val="28"/>
          <w:lang w:val="es-ES_tradnl"/>
        </w:rPr>
        <w:t>De la Solicitud de Información.</w:t>
      </w:r>
    </w:p>
    <w:p w14:paraId="15297BBB" w14:textId="54C74331" w:rsidR="00497466" w:rsidRPr="00BC72E1" w:rsidRDefault="00497466" w:rsidP="00497466">
      <w:pPr>
        <w:spacing w:before="240" w:line="360" w:lineRule="auto"/>
        <w:jc w:val="both"/>
        <w:rPr>
          <w:rFonts w:ascii="Palatino Linotype" w:hAnsi="Palatino Linotype" w:cs="Arial"/>
          <w:sz w:val="24"/>
          <w:lang w:val="es-ES_tradnl"/>
        </w:rPr>
      </w:pPr>
      <w:r w:rsidRPr="00BC72E1">
        <w:rPr>
          <w:rFonts w:ascii="Palatino Linotype" w:hAnsi="Palatino Linotype" w:cs="Arial"/>
          <w:sz w:val="24"/>
          <w:lang w:val="es-ES_tradnl"/>
        </w:rPr>
        <w:t>Con fecha</w:t>
      </w:r>
      <w:r w:rsidR="00D81E54" w:rsidRPr="00BC72E1">
        <w:rPr>
          <w:rFonts w:ascii="Palatino Linotype" w:hAnsi="Palatino Linotype" w:cs="Arial"/>
          <w:sz w:val="24"/>
          <w:lang w:val="es-ES_tradnl"/>
        </w:rPr>
        <w:t xml:space="preserve"> </w:t>
      </w:r>
      <w:r w:rsidR="00C1689D">
        <w:rPr>
          <w:rFonts w:ascii="Palatino Linotype" w:hAnsi="Palatino Linotype" w:cs="Arial"/>
          <w:sz w:val="24"/>
          <w:lang w:val="es-ES_tradnl"/>
        </w:rPr>
        <w:t>siete de junio</w:t>
      </w:r>
      <w:r w:rsidR="002A7397" w:rsidRPr="00BC72E1">
        <w:rPr>
          <w:rFonts w:ascii="Palatino Linotype" w:hAnsi="Palatino Linotype" w:cs="Arial"/>
          <w:sz w:val="24"/>
          <w:lang w:val="es-ES_tradnl"/>
        </w:rPr>
        <w:t xml:space="preserve"> de dos mil veintiuno</w:t>
      </w:r>
      <w:r w:rsidRPr="00BC72E1">
        <w:rPr>
          <w:rFonts w:ascii="Palatino Linotype" w:hAnsi="Palatino Linotype" w:cs="Arial"/>
          <w:sz w:val="24"/>
          <w:lang w:val="es-ES_tradnl"/>
        </w:rPr>
        <w:t xml:space="preserve">, </w:t>
      </w:r>
      <w:r w:rsidR="007135C5" w:rsidRPr="00BC72E1">
        <w:rPr>
          <w:rFonts w:ascii="Palatino Linotype" w:hAnsi="Palatino Linotype" w:cs="Arial"/>
          <w:b/>
          <w:sz w:val="24"/>
          <w:lang w:val="es-ES_tradnl"/>
        </w:rPr>
        <w:t>la parte solicitante</w:t>
      </w:r>
      <w:r w:rsidRPr="00BC72E1">
        <w:rPr>
          <w:rFonts w:ascii="Palatino Linotype" w:hAnsi="Palatino Linotype" w:cs="Arial"/>
          <w:sz w:val="24"/>
          <w:lang w:val="es-ES_tradnl"/>
        </w:rPr>
        <w:t>, presentó a través del Sistema de Acceso a la Información Mexiquense (</w:t>
      </w:r>
      <w:r w:rsidRPr="00BC72E1">
        <w:rPr>
          <w:rFonts w:ascii="Palatino Linotype" w:hAnsi="Palatino Linotype" w:cs="Arial"/>
          <w:b/>
          <w:sz w:val="24"/>
          <w:lang w:val="es-ES_tradnl"/>
        </w:rPr>
        <w:t>SAIMEX)</w:t>
      </w:r>
      <w:r w:rsidRPr="00BC72E1">
        <w:rPr>
          <w:rFonts w:ascii="Palatino Linotype" w:hAnsi="Palatino Linotype" w:cs="Arial"/>
          <w:sz w:val="24"/>
          <w:lang w:val="es-ES_tradnl"/>
        </w:rPr>
        <w:t xml:space="preserve"> ante </w:t>
      </w:r>
      <w:r w:rsidRPr="00BC72E1">
        <w:rPr>
          <w:rFonts w:ascii="Palatino Linotype" w:hAnsi="Palatino Linotype" w:cs="Arial"/>
          <w:b/>
          <w:sz w:val="24"/>
          <w:lang w:val="es-ES_tradnl"/>
        </w:rPr>
        <w:t>El Sujeto Obligado</w:t>
      </w:r>
      <w:r w:rsidRPr="00BC72E1">
        <w:rPr>
          <w:rFonts w:ascii="Palatino Linotype" w:hAnsi="Palatino Linotype" w:cs="Arial"/>
          <w:sz w:val="24"/>
          <w:lang w:val="es-ES_tradnl"/>
        </w:rPr>
        <w:t>, solicitud de acceso a la información pública, registrada bajo el número de expediente</w:t>
      </w:r>
      <w:r w:rsidRPr="00BC72E1">
        <w:rPr>
          <w:rFonts w:ascii="Palatino Linotype" w:hAnsi="Palatino Linotype" w:cs="Arial"/>
          <w:b/>
          <w:sz w:val="24"/>
          <w:lang w:val="es-ES_tradnl"/>
        </w:rPr>
        <w:t xml:space="preserve"> </w:t>
      </w:r>
      <w:r w:rsidR="00C1689D" w:rsidRPr="00C1689D">
        <w:rPr>
          <w:rFonts w:ascii="Palatino Linotype" w:hAnsi="Palatino Linotype" w:cs="Arial"/>
          <w:b/>
          <w:sz w:val="24"/>
          <w:lang w:val="es-ES_tradnl"/>
        </w:rPr>
        <w:t>00102/AMATEPEC/IP/2021</w:t>
      </w:r>
      <w:r w:rsidRPr="00BC72E1">
        <w:rPr>
          <w:rFonts w:ascii="Palatino Linotype" w:hAnsi="Palatino Linotype" w:cs="Arial"/>
          <w:b/>
          <w:sz w:val="24"/>
          <w:lang w:val="es-ES_tradnl" w:eastAsia="es-MX"/>
        </w:rPr>
        <w:t xml:space="preserve">, </w:t>
      </w:r>
      <w:r w:rsidRPr="00BC72E1">
        <w:rPr>
          <w:rFonts w:ascii="Palatino Linotype" w:hAnsi="Palatino Linotype" w:cs="Arial"/>
          <w:sz w:val="24"/>
          <w:lang w:val="es-ES_tradnl"/>
        </w:rPr>
        <w:t>mediante la cual solicitó información en el tenor siguiente:</w:t>
      </w:r>
    </w:p>
    <w:p w14:paraId="737C7645" w14:textId="7BB7D8EC" w:rsidR="00497466" w:rsidRPr="00BC72E1" w:rsidRDefault="00497466" w:rsidP="00497466">
      <w:pPr>
        <w:ind w:left="851" w:right="850"/>
        <w:jc w:val="both"/>
        <w:rPr>
          <w:rFonts w:ascii="Palatino Linotype" w:eastAsia="Times New Roman" w:hAnsi="Palatino Linotype" w:cs="Times New Roman"/>
          <w:i/>
          <w:lang w:val="es-ES_tradnl" w:eastAsia="es-ES"/>
        </w:rPr>
      </w:pPr>
      <w:r w:rsidRPr="00BC72E1">
        <w:rPr>
          <w:rFonts w:ascii="Palatino Linotype" w:eastAsia="Times New Roman" w:hAnsi="Palatino Linotype" w:cs="Times New Roman"/>
          <w:i/>
          <w:lang w:val="es-ES_tradnl" w:eastAsia="es-ES"/>
        </w:rPr>
        <w:t>“</w:t>
      </w:r>
      <w:r w:rsidR="00C1689D" w:rsidRPr="00C1689D">
        <w:rPr>
          <w:rFonts w:ascii="Palatino Linotype" w:hAnsi="Palatino Linotype"/>
          <w:i/>
          <w:color w:val="000000"/>
          <w:lang w:val="es-ES_tradnl"/>
        </w:rPr>
        <w:t xml:space="preserve">Si en los archivos del municipio existe lo siguiente (si fuese el caso) Expongo: En este municipio existen (hay) canchas de futbol rápido las cuales fomentan el deporte (no particulares) a) En virtud de que las canchas de futbol rápido son derechos reservados (D.R) Solicito saber lo siguiente: 1) Si el autor autorizo por escrito u otro </w:t>
      </w:r>
      <w:r w:rsidR="00C1689D" w:rsidRPr="00C1689D">
        <w:rPr>
          <w:rFonts w:ascii="Palatino Linotype" w:hAnsi="Palatino Linotype"/>
          <w:i/>
          <w:color w:val="000000"/>
          <w:lang w:val="es-ES_tradnl"/>
        </w:rPr>
        <w:lastRenderedPageBreak/>
        <w:t xml:space="preserve">medio conocido legal, la comunicación, transmisión, exhibición o representación pública al uso de la obra en cualquier forma, conocida o por conocerse. 2) Si fuese el caso solicito una copia del convenio entre el autor y el municipio en cuestión. </w:t>
      </w:r>
      <w:proofErr w:type="gramStart"/>
      <w:r w:rsidR="00C1689D" w:rsidRPr="00C1689D">
        <w:rPr>
          <w:rFonts w:ascii="Palatino Linotype" w:hAnsi="Palatino Linotype"/>
          <w:i/>
          <w:color w:val="000000"/>
          <w:lang w:val="es-ES_tradnl"/>
        </w:rPr>
        <w:t>si</w:t>
      </w:r>
      <w:proofErr w:type="gramEnd"/>
      <w:r w:rsidR="00C1689D" w:rsidRPr="00C1689D">
        <w:rPr>
          <w:rFonts w:ascii="Palatino Linotype" w:hAnsi="Palatino Linotype"/>
          <w:i/>
          <w:color w:val="000000"/>
          <w:lang w:val="es-ES_tradnl"/>
        </w:rPr>
        <w:t xml:space="preserve"> el municipio no cuenta con la </w:t>
      </w:r>
      <w:proofErr w:type="spellStart"/>
      <w:r w:rsidR="00C1689D" w:rsidRPr="00C1689D">
        <w:rPr>
          <w:rFonts w:ascii="Palatino Linotype" w:hAnsi="Palatino Linotype"/>
          <w:i/>
          <w:color w:val="000000"/>
          <w:lang w:val="es-ES_tradnl"/>
        </w:rPr>
        <w:t>informacion</w:t>
      </w:r>
      <w:proofErr w:type="spellEnd"/>
      <w:r w:rsidR="00C1689D" w:rsidRPr="00C1689D">
        <w:rPr>
          <w:rFonts w:ascii="Palatino Linotype" w:hAnsi="Palatino Linotype"/>
          <w:i/>
          <w:color w:val="000000"/>
          <w:lang w:val="es-ES_tradnl"/>
        </w:rPr>
        <w:t xml:space="preserve"> no y ya (</w:t>
      </w:r>
      <w:proofErr w:type="spellStart"/>
      <w:r w:rsidR="00C1689D" w:rsidRPr="00C1689D">
        <w:rPr>
          <w:rFonts w:ascii="Palatino Linotype" w:hAnsi="Palatino Linotype"/>
          <w:i/>
          <w:color w:val="000000"/>
          <w:lang w:val="es-ES_tradnl"/>
        </w:rPr>
        <w:t>expongase</w:t>
      </w:r>
      <w:proofErr w:type="spellEnd"/>
      <w:r w:rsidR="00C1689D" w:rsidRPr="00C1689D">
        <w:rPr>
          <w:rFonts w:ascii="Palatino Linotype" w:hAnsi="Palatino Linotype"/>
          <w:i/>
          <w:color w:val="000000"/>
          <w:lang w:val="es-ES_tradnl"/>
        </w:rPr>
        <w:t xml:space="preserve"> en documento oficial)</w:t>
      </w:r>
      <w:r w:rsidRPr="00BC72E1">
        <w:rPr>
          <w:rFonts w:ascii="Palatino Linotype" w:eastAsia="Times New Roman" w:hAnsi="Palatino Linotype" w:cs="Times New Roman"/>
          <w:i/>
          <w:lang w:val="es-ES_tradnl" w:eastAsia="es-ES"/>
        </w:rPr>
        <w:t>” [Sic]</w:t>
      </w:r>
    </w:p>
    <w:p w14:paraId="2E9CB282" w14:textId="51502134" w:rsidR="00CB4F7F" w:rsidRPr="00BC72E1" w:rsidRDefault="00497466" w:rsidP="00497466">
      <w:pPr>
        <w:spacing w:before="240" w:line="240" w:lineRule="auto"/>
        <w:ind w:right="850"/>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t>Modalidad de entrega: a través del SAIMEX.</w:t>
      </w:r>
    </w:p>
    <w:p w14:paraId="7FD19229" w14:textId="77777777" w:rsidR="00497466" w:rsidRPr="00BC72E1" w:rsidRDefault="00497466" w:rsidP="00497466">
      <w:pPr>
        <w:spacing w:before="240" w:line="360" w:lineRule="auto"/>
        <w:jc w:val="both"/>
        <w:rPr>
          <w:rFonts w:ascii="Palatino Linotype" w:hAnsi="Palatino Linotype" w:cs="Arial"/>
          <w:b/>
          <w:sz w:val="28"/>
          <w:lang w:val="es-ES_tradnl"/>
        </w:rPr>
      </w:pPr>
      <w:r w:rsidRPr="00BC72E1">
        <w:rPr>
          <w:rFonts w:ascii="Palatino Linotype" w:hAnsi="Palatino Linotype" w:cs="Arial"/>
          <w:b/>
          <w:sz w:val="28"/>
          <w:lang w:val="es-ES_tradnl"/>
        </w:rPr>
        <w:t xml:space="preserve">SEGUNDO. </w:t>
      </w:r>
      <w:r w:rsidRPr="00BC72E1">
        <w:rPr>
          <w:rFonts w:ascii="Palatino Linotype" w:hAnsi="Palatino Linotype" w:cs="Arial"/>
          <w:b/>
          <w:sz w:val="28"/>
          <w:szCs w:val="20"/>
          <w:lang w:val="es-ES_tradnl"/>
        </w:rPr>
        <w:t>De la respuesta del Sujeto Obligado.</w:t>
      </w:r>
    </w:p>
    <w:p w14:paraId="25E12309" w14:textId="3C3742F3" w:rsidR="00497466" w:rsidRPr="00BC72E1" w:rsidRDefault="00497466" w:rsidP="00497466">
      <w:pPr>
        <w:spacing w:before="240" w:line="360" w:lineRule="auto"/>
        <w:jc w:val="both"/>
        <w:rPr>
          <w:rFonts w:ascii="Palatino Linotype" w:hAnsi="Palatino Linotype" w:cs="Arial"/>
          <w:sz w:val="24"/>
          <w:lang w:val="es-ES_tradnl"/>
        </w:rPr>
      </w:pPr>
      <w:r w:rsidRPr="00BC72E1">
        <w:rPr>
          <w:rFonts w:ascii="Palatino Linotype" w:hAnsi="Palatino Linotype" w:cs="Arial"/>
          <w:sz w:val="24"/>
          <w:lang w:val="es-ES_tradnl"/>
        </w:rPr>
        <w:t xml:space="preserve">En el expediente electrónico </w:t>
      </w:r>
      <w:r w:rsidRPr="00BC72E1">
        <w:rPr>
          <w:rFonts w:ascii="Palatino Linotype" w:hAnsi="Palatino Linotype" w:cs="Arial"/>
          <w:b/>
          <w:sz w:val="24"/>
          <w:lang w:val="es-ES_tradnl"/>
        </w:rPr>
        <w:t>SAIMEX</w:t>
      </w:r>
      <w:r w:rsidRPr="00BC72E1">
        <w:rPr>
          <w:rFonts w:ascii="Palatino Linotype" w:hAnsi="Palatino Linotype" w:cs="Arial"/>
          <w:sz w:val="24"/>
          <w:lang w:val="es-ES_tradnl"/>
        </w:rPr>
        <w:t xml:space="preserve">, se aprecia que </w:t>
      </w:r>
      <w:r w:rsidRPr="00BC72E1">
        <w:rPr>
          <w:rFonts w:ascii="Palatino Linotype" w:hAnsi="Palatino Linotype" w:cs="Arial"/>
          <w:b/>
          <w:sz w:val="24"/>
          <w:lang w:val="es-ES_tradnl"/>
        </w:rPr>
        <w:t>El Sujeto Obligado</w:t>
      </w:r>
      <w:r w:rsidRPr="00BC72E1">
        <w:rPr>
          <w:rFonts w:ascii="Palatino Linotype" w:hAnsi="Palatino Linotype" w:cs="Arial"/>
          <w:sz w:val="24"/>
          <w:lang w:val="es-ES_tradnl"/>
        </w:rPr>
        <w:t xml:space="preserve"> </w:t>
      </w:r>
      <w:r w:rsidR="00905E09" w:rsidRPr="00BC72E1">
        <w:rPr>
          <w:rFonts w:ascii="Palatino Linotype" w:hAnsi="Palatino Linotype" w:cs="Arial"/>
          <w:sz w:val="24"/>
          <w:lang w:val="es-ES_tradnl"/>
        </w:rPr>
        <w:t>dio respuesta a la solicitud de información en fecha</w:t>
      </w:r>
      <w:r w:rsidR="00DE45DD">
        <w:rPr>
          <w:rFonts w:ascii="Palatino Linotype" w:hAnsi="Palatino Linotype" w:cs="Arial"/>
          <w:sz w:val="24"/>
          <w:lang w:val="es-ES_tradnl"/>
        </w:rPr>
        <w:t xml:space="preserve"> dieciséis</w:t>
      </w:r>
      <w:r w:rsidR="00905E09" w:rsidRPr="00BC72E1">
        <w:rPr>
          <w:rFonts w:ascii="Palatino Linotype" w:hAnsi="Palatino Linotype" w:cs="Arial"/>
          <w:sz w:val="24"/>
          <w:lang w:val="es-ES_tradnl"/>
        </w:rPr>
        <w:t xml:space="preserve"> </w:t>
      </w:r>
      <w:r w:rsidR="00C1689D">
        <w:rPr>
          <w:rFonts w:ascii="Palatino Linotype" w:hAnsi="Palatino Linotype" w:cs="Arial"/>
          <w:sz w:val="24"/>
          <w:lang w:val="es-ES_tradnl"/>
        </w:rPr>
        <w:t xml:space="preserve">de junio de </w:t>
      </w:r>
      <w:r w:rsidR="002A7397" w:rsidRPr="00BC72E1">
        <w:rPr>
          <w:rFonts w:ascii="Palatino Linotype" w:hAnsi="Palatino Linotype" w:cs="Arial"/>
          <w:sz w:val="24"/>
          <w:lang w:val="es-ES_tradnl"/>
        </w:rPr>
        <w:t>dos mil veintiuno</w:t>
      </w:r>
      <w:r w:rsidR="00B60E22">
        <w:rPr>
          <w:rFonts w:ascii="Palatino Linotype" w:hAnsi="Palatino Linotype" w:cs="Arial"/>
          <w:sz w:val="24"/>
          <w:lang w:val="es-ES_tradnl"/>
        </w:rPr>
        <w:t>, al tenor de lo siguiente:</w:t>
      </w:r>
      <w:r w:rsidR="00905E09" w:rsidRPr="00BC72E1">
        <w:rPr>
          <w:rFonts w:ascii="Palatino Linotype" w:hAnsi="Palatino Linotype" w:cs="Arial"/>
          <w:sz w:val="24"/>
          <w:lang w:val="es-ES_tradnl"/>
        </w:rPr>
        <w:t xml:space="preserve"> </w:t>
      </w:r>
    </w:p>
    <w:p w14:paraId="27FD7EBA" w14:textId="77777777" w:rsidR="00C1689D" w:rsidRPr="00C1689D" w:rsidRDefault="00C1689D" w:rsidP="00C1689D">
      <w:pPr>
        <w:spacing w:before="240" w:line="360" w:lineRule="auto"/>
        <w:jc w:val="right"/>
        <w:rPr>
          <w:rFonts w:ascii="Palatino Linotype" w:hAnsi="Palatino Linotype" w:cs="Arial"/>
          <w:i/>
          <w:sz w:val="24"/>
          <w:lang w:val="es-ES_tradnl"/>
        </w:rPr>
      </w:pPr>
      <w:r w:rsidRPr="00C1689D">
        <w:rPr>
          <w:rFonts w:ascii="Palatino Linotype" w:hAnsi="Palatino Linotype" w:cs="Arial"/>
          <w:i/>
          <w:sz w:val="24"/>
          <w:lang w:val="es-ES_tradnl"/>
        </w:rPr>
        <w:t>Folio de la solicitud: 00102/AMATEPEC/IP/2021</w:t>
      </w:r>
    </w:p>
    <w:p w14:paraId="42F371C6" w14:textId="77777777" w:rsidR="00C1689D" w:rsidRPr="00C1689D" w:rsidRDefault="00C1689D" w:rsidP="00C1689D">
      <w:pPr>
        <w:spacing w:before="240" w:line="360" w:lineRule="auto"/>
        <w:jc w:val="both"/>
        <w:rPr>
          <w:rFonts w:ascii="Palatino Linotype" w:hAnsi="Palatino Linotype" w:cs="Arial"/>
          <w:i/>
          <w:sz w:val="24"/>
          <w:lang w:val="es-ES_tradnl"/>
        </w:rPr>
      </w:pPr>
      <w:r w:rsidRPr="00C1689D">
        <w:rPr>
          <w:rFonts w:ascii="Palatino Linotype" w:hAnsi="Palatino Linotype" w:cs="Arial"/>
          <w:i/>
          <w:sz w:val="24"/>
          <w:lang w:val="es-ES_tradnl"/>
        </w:rPr>
        <w:t>BUENAS TARDES POR MEDIO DE ESTE MEDIO ME PERMITO SALUDARLO ESPERANDO SE ENCUENTRE BIEN, Y ENVIANDOLE POR ESTA PLATAFORMA UN OFICIO DIRIGIDO A USTED PARA QUE DE CONSTESTACION LO MAS PRONTO POSIBLE Y ASERLE LLEGAR AL CIUDADANO SU PETICION. GRACIAS ESPERANDO CONTAR CON SU PRONTA RESPUESTA SALUDOS CORDIALES</w:t>
      </w:r>
    </w:p>
    <w:p w14:paraId="1060885B" w14:textId="77777777" w:rsidR="00C1689D" w:rsidRPr="00C1689D" w:rsidRDefault="00C1689D" w:rsidP="00C1689D">
      <w:pPr>
        <w:spacing w:before="240" w:line="360" w:lineRule="auto"/>
        <w:jc w:val="both"/>
        <w:rPr>
          <w:rFonts w:ascii="Palatino Linotype" w:hAnsi="Palatino Linotype" w:cs="Arial"/>
          <w:i/>
          <w:sz w:val="24"/>
          <w:lang w:val="es-ES_tradnl"/>
        </w:rPr>
      </w:pPr>
      <w:r w:rsidRPr="00C1689D">
        <w:rPr>
          <w:rFonts w:ascii="Palatino Linotype" w:hAnsi="Palatino Linotype" w:cs="Arial"/>
          <w:i/>
          <w:sz w:val="24"/>
          <w:lang w:val="es-ES_tradnl"/>
        </w:rPr>
        <w:t>ATENTAMENTE</w:t>
      </w:r>
    </w:p>
    <w:p w14:paraId="55415275" w14:textId="625BD336" w:rsidR="00B60E22" w:rsidRDefault="00C1689D" w:rsidP="00C1689D">
      <w:pPr>
        <w:spacing w:before="240" w:line="360" w:lineRule="auto"/>
        <w:jc w:val="both"/>
        <w:rPr>
          <w:rFonts w:ascii="Palatino Linotype" w:hAnsi="Palatino Linotype" w:cs="Arial"/>
          <w:b/>
          <w:i/>
          <w:sz w:val="24"/>
          <w:lang w:val="es-ES_tradnl"/>
        </w:rPr>
      </w:pPr>
      <w:r w:rsidRPr="00C1689D">
        <w:rPr>
          <w:rFonts w:ascii="Palatino Linotype" w:hAnsi="Palatino Linotype" w:cs="Arial"/>
          <w:i/>
          <w:sz w:val="24"/>
          <w:lang w:val="es-ES_tradnl"/>
        </w:rPr>
        <w:t xml:space="preserve">Lic. </w:t>
      </w:r>
      <w:proofErr w:type="spellStart"/>
      <w:r w:rsidRPr="00C1689D">
        <w:rPr>
          <w:rFonts w:ascii="Palatino Linotype" w:hAnsi="Palatino Linotype" w:cs="Arial"/>
          <w:i/>
          <w:sz w:val="24"/>
          <w:lang w:val="es-ES_tradnl"/>
        </w:rPr>
        <w:t>Maleny</w:t>
      </w:r>
      <w:proofErr w:type="spellEnd"/>
      <w:r w:rsidRPr="00C1689D">
        <w:rPr>
          <w:rFonts w:ascii="Palatino Linotype" w:hAnsi="Palatino Linotype" w:cs="Arial"/>
          <w:i/>
          <w:sz w:val="24"/>
          <w:lang w:val="es-ES_tradnl"/>
        </w:rPr>
        <w:t xml:space="preserve"> </w:t>
      </w:r>
      <w:proofErr w:type="spellStart"/>
      <w:r w:rsidRPr="00C1689D">
        <w:rPr>
          <w:rFonts w:ascii="Palatino Linotype" w:hAnsi="Palatino Linotype" w:cs="Arial"/>
          <w:i/>
          <w:sz w:val="24"/>
          <w:lang w:val="es-ES_tradnl"/>
        </w:rPr>
        <w:t>Lopez</w:t>
      </w:r>
      <w:proofErr w:type="spellEnd"/>
      <w:r w:rsidRPr="00C1689D">
        <w:rPr>
          <w:rFonts w:ascii="Palatino Linotype" w:hAnsi="Palatino Linotype" w:cs="Arial"/>
          <w:i/>
          <w:sz w:val="24"/>
          <w:lang w:val="es-ES_tradnl"/>
        </w:rPr>
        <w:t xml:space="preserve"> Acevedo</w:t>
      </w:r>
      <w:r w:rsidR="00B60E22" w:rsidRPr="00B60E22">
        <w:rPr>
          <w:rFonts w:ascii="Palatino Linotype" w:hAnsi="Palatino Linotype" w:cs="Arial"/>
          <w:b/>
          <w:i/>
          <w:sz w:val="24"/>
          <w:lang w:val="es-ES_tradnl"/>
        </w:rPr>
        <w:t xml:space="preserve"> </w:t>
      </w:r>
    </w:p>
    <w:p w14:paraId="4FDEF980" w14:textId="7D1CB412" w:rsidR="00B60E22" w:rsidRPr="00C1689D" w:rsidRDefault="00C1689D" w:rsidP="00B60E22">
      <w:pPr>
        <w:spacing w:before="240" w:line="360" w:lineRule="auto"/>
        <w:jc w:val="both"/>
        <w:rPr>
          <w:rFonts w:ascii="Palatino Linotype" w:hAnsi="Palatino Linotype" w:cs="Arial"/>
          <w:sz w:val="28"/>
          <w:lang w:val="es-ES_tradnl"/>
        </w:rPr>
      </w:pPr>
      <w:r w:rsidRPr="00C1689D">
        <w:rPr>
          <w:rFonts w:ascii="Palatino Linotype" w:hAnsi="Palatino Linotype" w:cs="Arial"/>
          <w:sz w:val="28"/>
          <w:lang w:val="es-ES_tradnl"/>
        </w:rPr>
        <w:t xml:space="preserve">Asimismo el Sujeto Obligado adjuntó a su respuesta el archivo electrónico </w:t>
      </w:r>
      <w:r>
        <w:rPr>
          <w:rFonts w:ascii="Palatino Linotype" w:hAnsi="Palatino Linotype" w:cs="Arial"/>
          <w:sz w:val="28"/>
          <w:lang w:val="es-ES_tradnl"/>
        </w:rPr>
        <w:t>“</w:t>
      </w:r>
      <w:r w:rsidRPr="00C1689D">
        <w:rPr>
          <w:rFonts w:ascii="Palatino Linotype" w:hAnsi="Palatino Linotype" w:cs="Arial"/>
          <w:b/>
          <w:sz w:val="28"/>
          <w:lang w:val="es-ES_tradnl"/>
        </w:rPr>
        <w:t>of 102_202106151959.pdf</w:t>
      </w:r>
      <w:r>
        <w:rPr>
          <w:rFonts w:ascii="Palatino Linotype" w:hAnsi="Palatino Linotype" w:cs="Arial"/>
          <w:b/>
          <w:sz w:val="28"/>
          <w:lang w:val="es-ES_tradnl"/>
        </w:rPr>
        <w:t>”.</w:t>
      </w:r>
    </w:p>
    <w:p w14:paraId="513519F6" w14:textId="77777777" w:rsidR="00C1689D" w:rsidRDefault="00C1689D" w:rsidP="00B60E22">
      <w:pPr>
        <w:spacing w:before="240" w:line="360" w:lineRule="auto"/>
        <w:jc w:val="both"/>
        <w:rPr>
          <w:rFonts w:ascii="Palatino Linotype" w:hAnsi="Palatino Linotype" w:cs="Arial"/>
          <w:b/>
          <w:sz w:val="28"/>
          <w:lang w:val="es-ES_tradnl"/>
        </w:rPr>
      </w:pPr>
    </w:p>
    <w:p w14:paraId="4909D8BA" w14:textId="46052EBE" w:rsidR="00497466" w:rsidRPr="00BC72E1" w:rsidRDefault="00497466" w:rsidP="00B60E22">
      <w:pPr>
        <w:spacing w:before="240" w:line="360" w:lineRule="auto"/>
        <w:jc w:val="both"/>
        <w:rPr>
          <w:rFonts w:ascii="Palatino Linotype" w:hAnsi="Palatino Linotype" w:cs="Arial"/>
          <w:b/>
          <w:sz w:val="28"/>
          <w:lang w:val="es-ES_tradnl"/>
        </w:rPr>
      </w:pPr>
      <w:r w:rsidRPr="00BC72E1">
        <w:rPr>
          <w:rFonts w:ascii="Palatino Linotype" w:hAnsi="Palatino Linotype" w:cs="Arial"/>
          <w:b/>
          <w:sz w:val="28"/>
          <w:lang w:val="es-ES_tradnl"/>
        </w:rPr>
        <w:lastRenderedPageBreak/>
        <w:t xml:space="preserve">TERCERO. </w:t>
      </w:r>
      <w:r w:rsidRPr="00BC72E1">
        <w:rPr>
          <w:rFonts w:ascii="Palatino Linotype" w:hAnsi="Palatino Linotype"/>
          <w:b/>
          <w:sz w:val="28"/>
          <w:lang w:val="es-ES_tradnl"/>
        </w:rPr>
        <w:t>Del recurso de revisión.</w:t>
      </w:r>
    </w:p>
    <w:p w14:paraId="39642616" w14:textId="32434419" w:rsidR="00A231AA" w:rsidRPr="00BC72E1" w:rsidRDefault="00497466" w:rsidP="00A231AA">
      <w:pPr>
        <w:spacing w:before="240" w:line="360" w:lineRule="auto"/>
        <w:jc w:val="both"/>
        <w:rPr>
          <w:rFonts w:ascii="Palatino Linotype" w:hAnsi="Palatino Linotype" w:cs="Arial"/>
          <w:sz w:val="24"/>
          <w:lang w:val="es-ES_tradnl"/>
        </w:rPr>
      </w:pPr>
      <w:r w:rsidRPr="00BC72E1">
        <w:rPr>
          <w:rFonts w:ascii="Palatino Linotype" w:hAnsi="Palatino Linotype" w:cs="Arial"/>
          <w:sz w:val="24"/>
          <w:szCs w:val="24"/>
          <w:lang w:val="es-ES_tradnl"/>
        </w:rPr>
        <w:t xml:space="preserve">Inconforme con la respuesta del sujeto obligado, </w:t>
      </w:r>
      <w:r w:rsidR="00A070F4" w:rsidRPr="00BC72E1">
        <w:rPr>
          <w:rFonts w:ascii="Palatino Linotype" w:hAnsi="Palatino Linotype" w:cs="Arial"/>
          <w:sz w:val="24"/>
          <w:szCs w:val="24"/>
          <w:lang w:val="es-ES_tradnl"/>
        </w:rPr>
        <w:t xml:space="preserve">la parte </w:t>
      </w:r>
      <w:r w:rsidR="00A070F4" w:rsidRPr="00BC72E1">
        <w:rPr>
          <w:rFonts w:ascii="Palatino Linotype" w:hAnsi="Palatino Linotype" w:cs="Arial"/>
          <w:b/>
          <w:sz w:val="24"/>
          <w:szCs w:val="24"/>
          <w:lang w:val="es-ES_tradnl"/>
        </w:rPr>
        <w:t>r</w:t>
      </w:r>
      <w:r w:rsidRPr="00BC72E1">
        <w:rPr>
          <w:rFonts w:ascii="Palatino Linotype" w:hAnsi="Palatino Linotype" w:cs="Arial"/>
          <w:b/>
          <w:sz w:val="24"/>
          <w:szCs w:val="24"/>
          <w:lang w:val="es-ES_tradnl"/>
        </w:rPr>
        <w:t xml:space="preserve">ecurrente </w:t>
      </w:r>
      <w:r w:rsidRPr="00BC72E1">
        <w:rPr>
          <w:rFonts w:ascii="Palatino Linotype" w:hAnsi="Palatino Linotype" w:cs="Arial"/>
          <w:sz w:val="24"/>
          <w:szCs w:val="24"/>
          <w:lang w:val="es-ES_tradnl"/>
        </w:rPr>
        <w:t xml:space="preserve">interpuso el recurso de revisión, en fecha </w:t>
      </w:r>
      <w:r w:rsidR="00C1689D">
        <w:rPr>
          <w:rFonts w:ascii="Palatino Linotype" w:hAnsi="Palatino Linotype" w:cs="Arial"/>
          <w:sz w:val="24"/>
          <w:szCs w:val="24"/>
          <w:lang w:val="es-ES_tradnl"/>
        </w:rPr>
        <w:t>diecisiete de junio</w:t>
      </w:r>
      <w:r w:rsidR="00F05674" w:rsidRPr="00BC72E1">
        <w:rPr>
          <w:rFonts w:ascii="Palatino Linotype" w:hAnsi="Palatino Linotype" w:cs="Arial"/>
          <w:sz w:val="24"/>
          <w:szCs w:val="24"/>
          <w:lang w:val="es-ES_tradnl"/>
        </w:rPr>
        <w:t xml:space="preserve"> de dos mil veintiuno</w:t>
      </w:r>
      <w:r w:rsidRPr="00BC72E1">
        <w:rPr>
          <w:rFonts w:ascii="Palatino Linotype" w:hAnsi="Palatino Linotype" w:cs="Arial"/>
          <w:sz w:val="24"/>
          <w:szCs w:val="24"/>
          <w:lang w:val="es-ES_tradnl"/>
        </w:rPr>
        <w:t>, el cual fue registrado</w:t>
      </w:r>
      <w:r w:rsidRPr="00BC72E1">
        <w:rPr>
          <w:rFonts w:ascii="Palatino Linotype" w:hAnsi="Palatino Linotype" w:cs="Arial"/>
          <w:b/>
          <w:sz w:val="24"/>
          <w:szCs w:val="24"/>
          <w:lang w:val="es-ES_tradnl"/>
        </w:rPr>
        <w:t xml:space="preserve"> </w:t>
      </w:r>
      <w:r w:rsidRPr="00BC72E1">
        <w:rPr>
          <w:rFonts w:ascii="Palatino Linotype" w:hAnsi="Palatino Linotype" w:cs="Arial"/>
          <w:sz w:val="24"/>
          <w:szCs w:val="24"/>
          <w:lang w:val="es-ES_tradnl"/>
        </w:rPr>
        <w:t xml:space="preserve">en el sistema electrónico con el expediente número </w:t>
      </w:r>
      <w:r w:rsidRPr="00BC72E1">
        <w:rPr>
          <w:rFonts w:ascii="Palatino Linotype" w:hAnsi="Palatino Linotype" w:cs="Arial"/>
          <w:b/>
          <w:bCs/>
          <w:sz w:val="24"/>
          <w:szCs w:val="24"/>
          <w:lang w:val="es-ES_tradnl" w:eastAsia="es-MX"/>
        </w:rPr>
        <w:t>0</w:t>
      </w:r>
      <w:r w:rsidR="00C1689D">
        <w:rPr>
          <w:rFonts w:ascii="Palatino Linotype" w:hAnsi="Palatino Linotype" w:cs="Arial"/>
          <w:b/>
          <w:bCs/>
          <w:sz w:val="24"/>
          <w:szCs w:val="24"/>
          <w:lang w:val="es-ES_tradnl" w:eastAsia="es-MX"/>
        </w:rPr>
        <w:t>3455</w:t>
      </w:r>
      <w:r w:rsidRPr="00BC72E1">
        <w:rPr>
          <w:rFonts w:ascii="Palatino Linotype" w:hAnsi="Palatino Linotype" w:cs="Arial"/>
          <w:b/>
          <w:bCs/>
          <w:sz w:val="24"/>
          <w:szCs w:val="24"/>
          <w:lang w:val="es-ES_tradnl" w:eastAsia="es-MX"/>
        </w:rPr>
        <w:t>/INFOEM/IP/RR/202</w:t>
      </w:r>
      <w:r w:rsidR="00F05674" w:rsidRPr="00BC72E1">
        <w:rPr>
          <w:rFonts w:ascii="Palatino Linotype" w:hAnsi="Palatino Linotype" w:cs="Arial"/>
          <w:b/>
          <w:bCs/>
          <w:sz w:val="24"/>
          <w:szCs w:val="24"/>
          <w:lang w:val="es-ES_tradnl" w:eastAsia="es-MX"/>
        </w:rPr>
        <w:t>1</w:t>
      </w:r>
      <w:r w:rsidRPr="00BC72E1">
        <w:rPr>
          <w:rFonts w:ascii="Palatino Linotype" w:hAnsi="Palatino Linotype" w:cs="Arial"/>
          <w:sz w:val="24"/>
          <w:szCs w:val="24"/>
          <w:lang w:val="es-ES_tradnl"/>
        </w:rPr>
        <w:t xml:space="preserve">, en el cual </w:t>
      </w:r>
      <w:r w:rsidRPr="00BC72E1">
        <w:rPr>
          <w:rFonts w:ascii="Palatino Linotype" w:hAnsi="Palatino Linotype" w:cs="Arial"/>
          <w:sz w:val="24"/>
          <w:lang w:val="es-ES_tradnl"/>
        </w:rPr>
        <w:t>arguye, las siguientes manifestaciones:</w:t>
      </w:r>
    </w:p>
    <w:p w14:paraId="47881239" w14:textId="15D577DD" w:rsidR="00497466" w:rsidRPr="00BC72E1" w:rsidRDefault="00497466" w:rsidP="00A231AA">
      <w:pPr>
        <w:spacing w:before="240" w:line="360" w:lineRule="auto"/>
        <w:jc w:val="both"/>
        <w:rPr>
          <w:rFonts w:ascii="Palatino Linotype" w:hAnsi="Palatino Linotype" w:cs="Arial"/>
          <w:b/>
          <w:sz w:val="24"/>
          <w:lang w:val="es-ES_tradnl"/>
        </w:rPr>
      </w:pPr>
      <w:r w:rsidRPr="00BC72E1">
        <w:rPr>
          <w:rFonts w:ascii="Palatino Linotype" w:hAnsi="Palatino Linotype" w:cs="Arial"/>
          <w:b/>
          <w:sz w:val="24"/>
          <w:lang w:val="es-ES_tradnl"/>
        </w:rPr>
        <w:t>Acto Impugnado:</w:t>
      </w:r>
    </w:p>
    <w:p w14:paraId="7A650DB8" w14:textId="44AA50D8" w:rsidR="00247E9E" w:rsidRPr="00BC72E1" w:rsidRDefault="00497466" w:rsidP="00230B80">
      <w:pPr>
        <w:tabs>
          <w:tab w:val="left" w:pos="7163"/>
        </w:tabs>
        <w:ind w:left="851" w:right="850"/>
        <w:jc w:val="both"/>
        <w:rPr>
          <w:rFonts w:ascii="Palatino Linotype" w:hAnsi="Palatino Linotype"/>
          <w:i/>
          <w:color w:val="000000"/>
          <w:lang w:val="es-ES_tradnl"/>
        </w:rPr>
      </w:pPr>
      <w:r w:rsidRPr="00BC72E1">
        <w:rPr>
          <w:rFonts w:ascii="Palatino Linotype" w:hAnsi="Palatino Linotype"/>
          <w:i/>
          <w:color w:val="000000"/>
          <w:lang w:val="es-ES_tradnl"/>
        </w:rPr>
        <w:t>“</w:t>
      </w:r>
      <w:r w:rsidR="00C1689D" w:rsidRPr="00C1689D">
        <w:rPr>
          <w:rFonts w:ascii="Palatino Linotype" w:hAnsi="Palatino Linotype"/>
          <w:i/>
          <w:color w:val="000000"/>
          <w:lang w:val="es-ES_tradnl"/>
        </w:rPr>
        <w:t xml:space="preserve">en los archivos del municipio existe lo siguiente (si fuese el caso) Expongo: En este municipio existen (hay) canchas de futbol rápido las cuales fomentan el deporte (no particulares) a) En virtud de que las canchas de futbol rápido son derechos reservados (D.R) Solicito saber lo siguiente: 1) Si el autor autorizo por escrito u otro medio conocido legal, la comunicación, transmisión, exhibición o representación pública al uso de la obra en cualquier forma, conocida o por conocerse. 2) Si fuese el caso solicito una copia del convenio entre el autor y el municipio en cuestión. </w:t>
      </w:r>
      <w:proofErr w:type="gramStart"/>
      <w:r w:rsidR="00C1689D" w:rsidRPr="00C1689D">
        <w:rPr>
          <w:rFonts w:ascii="Palatino Linotype" w:hAnsi="Palatino Linotype"/>
          <w:i/>
          <w:color w:val="000000"/>
          <w:lang w:val="es-ES_tradnl"/>
        </w:rPr>
        <w:t>si</w:t>
      </w:r>
      <w:proofErr w:type="gramEnd"/>
      <w:r w:rsidR="00C1689D" w:rsidRPr="00C1689D">
        <w:rPr>
          <w:rFonts w:ascii="Palatino Linotype" w:hAnsi="Palatino Linotype"/>
          <w:i/>
          <w:color w:val="000000"/>
          <w:lang w:val="es-ES_tradnl"/>
        </w:rPr>
        <w:t xml:space="preserve"> el municipio no cuenta con la </w:t>
      </w:r>
      <w:proofErr w:type="spellStart"/>
      <w:r w:rsidR="00C1689D" w:rsidRPr="00C1689D">
        <w:rPr>
          <w:rFonts w:ascii="Palatino Linotype" w:hAnsi="Palatino Linotype"/>
          <w:i/>
          <w:color w:val="000000"/>
          <w:lang w:val="es-ES_tradnl"/>
        </w:rPr>
        <w:t>informacion</w:t>
      </w:r>
      <w:proofErr w:type="spellEnd"/>
      <w:r w:rsidR="00C1689D" w:rsidRPr="00C1689D">
        <w:rPr>
          <w:rFonts w:ascii="Palatino Linotype" w:hAnsi="Palatino Linotype"/>
          <w:i/>
          <w:color w:val="000000"/>
          <w:lang w:val="es-ES_tradnl"/>
        </w:rPr>
        <w:t xml:space="preserve"> no y ya (</w:t>
      </w:r>
      <w:proofErr w:type="spellStart"/>
      <w:r w:rsidR="00C1689D" w:rsidRPr="00C1689D">
        <w:rPr>
          <w:rFonts w:ascii="Palatino Linotype" w:hAnsi="Palatino Linotype"/>
          <w:i/>
          <w:color w:val="000000"/>
          <w:lang w:val="es-ES_tradnl"/>
        </w:rPr>
        <w:t>expongase</w:t>
      </w:r>
      <w:proofErr w:type="spellEnd"/>
      <w:r w:rsidR="00C1689D" w:rsidRPr="00C1689D">
        <w:rPr>
          <w:rFonts w:ascii="Palatino Linotype" w:hAnsi="Palatino Linotype"/>
          <w:i/>
          <w:color w:val="000000"/>
          <w:lang w:val="es-ES_tradnl"/>
        </w:rPr>
        <w:t xml:space="preserve"> en documento oficial) </w:t>
      </w:r>
      <w:r w:rsidRPr="00BC72E1">
        <w:rPr>
          <w:rFonts w:ascii="Palatino Linotype" w:hAnsi="Palatino Linotype"/>
          <w:i/>
          <w:color w:val="000000"/>
          <w:lang w:val="es-ES_tradnl"/>
        </w:rPr>
        <w:t>"[Sic]</w:t>
      </w:r>
    </w:p>
    <w:p w14:paraId="2E5A85F4" w14:textId="77777777" w:rsidR="00497466" w:rsidRPr="00BC72E1" w:rsidRDefault="00497466" w:rsidP="00497466">
      <w:pPr>
        <w:spacing w:before="240"/>
        <w:jc w:val="both"/>
        <w:rPr>
          <w:rFonts w:ascii="Palatino Linotype" w:hAnsi="Palatino Linotype" w:cs="Arial"/>
          <w:sz w:val="24"/>
          <w:lang w:val="es-ES_tradnl"/>
        </w:rPr>
      </w:pPr>
      <w:r w:rsidRPr="00BC72E1">
        <w:rPr>
          <w:rFonts w:ascii="Palatino Linotype" w:hAnsi="Palatino Linotype" w:cs="Arial"/>
          <w:b/>
          <w:sz w:val="24"/>
          <w:lang w:val="es-ES_tradnl"/>
        </w:rPr>
        <w:t>Razones o Motivos de Inconformidad</w:t>
      </w:r>
      <w:r w:rsidRPr="00BC72E1">
        <w:rPr>
          <w:rFonts w:ascii="Palatino Linotype" w:hAnsi="Palatino Linotype" w:cs="Arial"/>
          <w:sz w:val="24"/>
          <w:lang w:val="es-ES_tradnl"/>
        </w:rPr>
        <w:t xml:space="preserve">: </w:t>
      </w:r>
    </w:p>
    <w:p w14:paraId="61D19EA1" w14:textId="429FCB36" w:rsidR="00497466" w:rsidRPr="00BC72E1" w:rsidRDefault="00497466" w:rsidP="00497466">
      <w:pPr>
        <w:ind w:left="851" w:right="850"/>
        <w:jc w:val="both"/>
        <w:rPr>
          <w:rFonts w:ascii="Palatino Linotype" w:hAnsi="Palatino Linotype" w:cs="Arial"/>
          <w:i/>
          <w:lang w:val="es-ES_tradnl"/>
        </w:rPr>
      </w:pPr>
      <w:r w:rsidRPr="00BC72E1">
        <w:rPr>
          <w:rFonts w:ascii="Palatino Linotype" w:hAnsi="Palatino Linotype" w:cs="Arial"/>
          <w:i/>
          <w:lang w:val="es-ES_tradnl"/>
        </w:rPr>
        <w:t>“</w:t>
      </w:r>
      <w:r w:rsidR="00C1689D" w:rsidRPr="00C1689D">
        <w:rPr>
          <w:rFonts w:ascii="Palatino Linotype" w:hAnsi="Palatino Linotype" w:cs="Arial"/>
          <w:i/>
          <w:lang w:val="es-ES_tradnl"/>
        </w:rPr>
        <w:t>NO SE ENTREGA NINGUNA INFORMACION SOLICITARON 3 DIAS HABILES YA PASO EL TIEMPO SOLICITADO Y NO HAY CONTESTACION Y SE MARCA COMO INRORMACION COMPLETA EN EL CASO CONCRETO NO ES ASI (NO SE DA INFORMACION COMO LO MARCA LA LEY DE INFORMACION PUBLICA)</w:t>
      </w:r>
      <w:r w:rsidRPr="00BC72E1">
        <w:rPr>
          <w:rFonts w:ascii="Palatino Linotype" w:hAnsi="Palatino Linotype" w:cs="Arial"/>
          <w:i/>
          <w:lang w:val="es-ES_tradnl"/>
        </w:rPr>
        <w:t>” [Sic]</w:t>
      </w:r>
    </w:p>
    <w:p w14:paraId="41BF8125" w14:textId="77777777" w:rsidR="00497466" w:rsidRPr="00BC72E1" w:rsidRDefault="00497466" w:rsidP="00497466">
      <w:pPr>
        <w:spacing w:before="240" w:line="360" w:lineRule="auto"/>
        <w:jc w:val="both"/>
        <w:rPr>
          <w:rFonts w:ascii="Palatino Linotype" w:hAnsi="Palatino Linotype" w:cs="Arial"/>
          <w:b/>
          <w:sz w:val="24"/>
          <w:szCs w:val="24"/>
          <w:lang w:val="es-ES_tradnl"/>
        </w:rPr>
      </w:pPr>
      <w:r w:rsidRPr="00BC72E1">
        <w:rPr>
          <w:rFonts w:ascii="Palatino Linotype" w:hAnsi="Palatino Linotype" w:cs="Arial"/>
          <w:b/>
          <w:sz w:val="28"/>
          <w:lang w:val="es-ES_tradnl"/>
        </w:rPr>
        <w:t>CUARTO</w:t>
      </w:r>
      <w:r w:rsidRPr="00BC72E1">
        <w:rPr>
          <w:rFonts w:ascii="Palatino Linotype" w:hAnsi="Palatino Linotype" w:cs="Arial"/>
          <w:b/>
          <w:sz w:val="24"/>
          <w:szCs w:val="24"/>
          <w:lang w:val="es-ES_tradnl"/>
        </w:rPr>
        <w:t xml:space="preserve">. </w:t>
      </w:r>
      <w:r w:rsidRPr="00BC72E1">
        <w:rPr>
          <w:rFonts w:ascii="Palatino Linotype" w:hAnsi="Palatino Linotype" w:cs="Arial"/>
          <w:b/>
          <w:sz w:val="28"/>
          <w:szCs w:val="28"/>
          <w:lang w:val="es-ES_tradnl"/>
        </w:rPr>
        <w:t>Del turno del recurso de revisión.</w:t>
      </w:r>
    </w:p>
    <w:p w14:paraId="7A1139E8" w14:textId="0DE1717C" w:rsidR="00555FF1" w:rsidRPr="00BC72E1" w:rsidRDefault="00497466" w:rsidP="00497466">
      <w:pPr>
        <w:spacing w:before="240" w:line="360" w:lineRule="auto"/>
        <w:jc w:val="both"/>
        <w:rPr>
          <w:rFonts w:ascii="Palatino Linotype" w:hAnsi="Palatino Linotype" w:cs="Arial"/>
          <w:sz w:val="24"/>
          <w:szCs w:val="24"/>
          <w:lang w:val="es-ES_tradnl"/>
        </w:rPr>
      </w:pPr>
      <w:r w:rsidRPr="00BC72E1">
        <w:rPr>
          <w:rFonts w:ascii="Palatino Linotype" w:hAnsi="Palatino Linotype" w:cs="Arial"/>
          <w:sz w:val="24"/>
          <w:szCs w:val="24"/>
          <w:lang w:val="es-ES_tradnl"/>
        </w:rPr>
        <w:t xml:space="preserve">Medio de impugnación que le fue turnado a la Comisionada </w:t>
      </w:r>
      <w:r w:rsidRPr="00BC72E1">
        <w:rPr>
          <w:rFonts w:ascii="Palatino Linotype" w:hAnsi="Palatino Linotype" w:cs="Arial"/>
          <w:b/>
          <w:sz w:val="24"/>
          <w:szCs w:val="24"/>
          <w:lang w:val="es-ES_tradnl"/>
        </w:rPr>
        <w:t>Zulema Martínez Sánchez</w:t>
      </w:r>
      <w:r w:rsidRPr="00BC72E1">
        <w:rPr>
          <w:rFonts w:ascii="Palatino Linotype" w:hAnsi="Palatino Linotype" w:cs="Arial"/>
          <w:sz w:val="24"/>
          <w:szCs w:val="24"/>
          <w:lang w:val="es-ES_tradnl"/>
        </w:rPr>
        <w:t xml:space="preserve">, por medio del sistema electrónico en términos del arábigo 185 fracción I de la Ley de Transparencia y Acceso a la información Pública del Estado de México y Municipios, del cual recayó acuerdo de admisión en fecha </w:t>
      </w:r>
      <w:r w:rsidR="00C1689D">
        <w:rPr>
          <w:rFonts w:ascii="Palatino Linotype" w:hAnsi="Palatino Linotype" w:cs="Arial"/>
          <w:sz w:val="24"/>
          <w:szCs w:val="24"/>
          <w:lang w:val="es-ES_tradnl"/>
        </w:rPr>
        <w:t xml:space="preserve">veintitrés de junio </w:t>
      </w:r>
      <w:r w:rsidR="00F05674" w:rsidRPr="00BC72E1">
        <w:rPr>
          <w:rFonts w:ascii="Palatino Linotype" w:hAnsi="Palatino Linotype" w:cs="Arial"/>
          <w:sz w:val="24"/>
          <w:szCs w:val="24"/>
          <w:lang w:val="es-ES_tradnl"/>
        </w:rPr>
        <w:t xml:space="preserve">de dos </w:t>
      </w:r>
      <w:r w:rsidR="00F05674" w:rsidRPr="00BC72E1">
        <w:rPr>
          <w:rFonts w:ascii="Palatino Linotype" w:hAnsi="Palatino Linotype" w:cs="Arial"/>
          <w:sz w:val="24"/>
          <w:szCs w:val="24"/>
          <w:lang w:val="es-ES_tradnl"/>
        </w:rPr>
        <w:lastRenderedPageBreak/>
        <w:t>mil veintiuno</w:t>
      </w:r>
      <w:r w:rsidRPr="00BC72E1">
        <w:rPr>
          <w:rFonts w:ascii="Palatino Linotype" w:hAnsi="Palatino Linotype" w:cs="Arial"/>
          <w:sz w:val="24"/>
          <w:szCs w:val="24"/>
          <w:lang w:val="es-ES_tradnl"/>
        </w:rPr>
        <w:t>, determinándose en él, un plazo de siete días para que las partes manifestaran lo que a su derecho corresponda en términos del numeral ya citado.</w:t>
      </w:r>
    </w:p>
    <w:p w14:paraId="1C661429" w14:textId="77777777" w:rsidR="00230B80" w:rsidRPr="00BC72E1" w:rsidRDefault="00230B80" w:rsidP="00497466">
      <w:pPr>
        <w:spacing w:before="240" w:line="360" w:lineRule="auto"/>
        <w:jc w:val="both"/>
        <w:rPr>
          <w:rFonts w:ascii="Palatino Linotype" w:hAnsi="Palatino Linotype" w:cs="Arial"/>
          <w:sz w:val="24"/>
          <w:szCs w:val="24"/>
          <w:lang w:val="es-ES_tradnl"/>
        </w:rPr>
      </w:pPr>
    </w:p>
    <w:p w14:paraId="3B73FC2A" w14:textId="77777777" w:rsidR="008265FF" w:rsidRPr="00BC72E1" w:rsidRDefault="008265FF" w:rsidP="008265FF">
      <w:pPr>
        <w:spacing w:before="240" w:line="360" w:lineRule="auto"/>
        <w:jc w:val="both"/>
        <w:rPr>
          <w:rFonts w:ascii="Palatino Linotype" w:hAnsi="Palatino Linotype" w:cs="Arial"/>
          <w:b/>
          <w:sz w:val="24"/>
          <w:szCs w:val="24"/>
          <w:lang w:val="es-ES_tradnl"/>
        </w:rPr>
      </w:pPr>
      <w:r w:rsidRPr="00BC72E1">
        <w:rPr>
          <w:rFonts w:ascii="Palatino Linotype" w:hAnsi="Palatino Linotype" w:cs="Arial"/>
          <w:b/>
          <w:sz w:val="28"/>
          <w:lang w:val="es-ES_tradnl"/>
        </w:rPr>
        <w:t>QUINTO</w:t>
      </w:r>
      <w:r w:rsidRPr="00BC72E1">
        <w:rPr>
          <w:rFonts w:ascii="Palatino Linotype" w:hAnsi="Palatino Linotype" w:cs="Arial"/>
          <w:b/>
          <w:sz w:val="24"/>
          <w:szCs w:val="24"/>
          <w:lang w:val="es-ES_tradnl"/>
        </w:rPr>
        <w:t xml:space="preserve">. </w:t>
      </w:r>
      <w:r w:rsidRPr="00BC72E1">
        <w:rPr>
          <w:rFonts w:ascii="Palatino Linotype" w:hAnsi="Palatino Linotype" w:cs="Arial"/>
          <w:b/>
          <w:sz w:val="28"/>
          <w:szCs w:val="28"/>
          <w:lang w:val="es-ES_tradnl"/>
        </w:rPr>
        <w:t>De la etapa de instrucción.</w:t>
      </w:r>
    </w:p>
    <w:p w14:paraId="1BF528A9" w14:textId="72310F66" w:rsidR="002A7397" w:rsidRDefault="008265FF" w:rsidP="008265FF">
      <w:pPr>
        <w:spacing w:before="240" w:line="360" w:lineRule="auto"/>
        <w:jc w:val="both"/>
        <w:rPr>
          <w:rFonts w:ascii="Palatino Linotype" w:hAnsi="Palatino Linotype" w:cs="Arial"/>
          <w:sz w:val="24"/>
          <w:szCs w:val="24"/>
          <w:lang w:val="es-ES_tradnl"/>
        </w:rPr>
      </w:pPr>
      <w:r w:rsidRPr="00BC72E1">
        <w:rPr>
          <w:rFonts w:ascii="Palatino Linotype" w:hAnsi="Palatino Linotype" w:cs="Arial"/>
          <w:sz w:val="24"/>
          <w:szCs w:val="24"/>
          <w:lang w:val="es-ES_tradnl"/>
        </w:rPr>
        <w:t xml:space="preserve">Así, una vez abierta la etapa de instrucción, en el sumario se observa que el Sujeto Obligado </w:t>
      </w:r>
      <w:r w:rsidR="00BD5E39">
        <w:rPr>
          <w:rFonts w:ascii="Palatino Linotype" w:hAnsi="Palatino Linotype" w:cs="Arial"/>
          <w:sz w:val="24"/>
          <w:szCs w:val="24"/>
          <w:lang w:val="es-ES_tradnl"/>
        </w:rPr>
        <w:t>no remitió informe justificado</w:t>
      </w:r>
      <w:r w:rsidRPr="00BC72E1">
        <w:rPr>
          <w:rFonts w:ascii="Palatino Linotype" w:hAnsi="Palatino Linotype" w:cs="Arial"/>
          <w:sz w:val="24"/>
          <w:szCs w:val="24"/>
          <w:lang w:val="es-ES_tradnl"/>
        </w:rPr>
        <w:t xml:space="preserve">, </w:t>
      </w:r>
      <w:r w:rsidR="00D81E54" w:rsidRPr="00BC72E1">
        <w:rPr>
          <w:rFonts w:ascii="Palatino Linotype" w:hAnsi="Palatino Linotype" w:cs="Arial"/>
          <w:sz w:val="24"/>
          <w:szCs w:val="24"/>
          <w:lang w:val="es-ES_tradnl"/>
        </w:rPr>
        <w:t>la parte</w:t>
      </w:r>
      <w:r w:rsidRPr="00BC72E1">
        <w:rPr>
          <w:rFonts w:ascii="Palatino Linotype" w:hAnsi="Palatino Linotype" w:cs="Arial"/>
          <w:sz w:val="24"/>
          <w:szCs w:val="24"/>
          <w:lang w:val="es-ES_tradnl"/>
        </w:rPr>
        <w:t xml:space="preserve"> recurrente </w:t>
      </w:r>
      <w:r w:rsidR="00E001CC" w:rsidRPr="00BC72E1">
        <w:rPr>
          <w:rFonts w:ascii="Palatino Linotype" w:hAnsi="Palatino Linotype" w:cs="Arial"/>
          <w:sz w:val="24"/>
          <w:szCs w:val="24"/>
          <w:lang w:val="es-ES_tradnl"/>
        </w:rPr>
        <w:t>no realizo manifestación alguna</w:t>
      </w:r>
      <w:r w:rsidRPr="00BC72E1">
        <w:rPr>
          <w:rFonts w:ascii="Palatino Linotype" w:hAnsi="Palatino Linotype" w:cs="Arial"/>
          <w:sz w:val="24"/>
          <w:szCs w:val="24"/>
          <w:lang w:val="es-ES_tradnl"/>
        </w:rPr>
        <w:t xml:space="preserve">, por lo que habiendo transcurrido el plazo establecido en fecha </w:t>
      </w:r>
      <w:r w:rsidR="007F1389">
        <w:rPr>
          <w:rFonts w:ascii="Palatino Linotype" w:hAnsi="Palatino Linotype" w:cs="Arial"/>
          <w:sz w:val="24"/>
          <w:szCs w:val="24"/>
          <w:lang w:val="es-ES_tradnl"/>
        </w:rPr>
        <w:t>trece</w:t>
      </w:r>
      <w:r w:rsidR="00BD5E39">
        <w:rPr>
          <w:rFonts w:ascii="Palatino Linotype" w:hAnsi="Palatino Linotype" w:cs="Arial"/>
          <w:sz w:val="24"/>
          <w:szCs w:val="24"/>
          <w:lang w:val="es-ES_tradnl"/>
        </w:rPr>
        <w:t xml:space="preserve"> de julio</w:t>
      </w:r>
      <w:r w:rsidR="00F05674" w:rsidRPr="00BC72E1">
        <w:rPr>
          <w:rFonts w:ascii="Palatino Linotype" w:hAnsi="Palatino Linotype" w:cs="Arial"/>
          <w:sz w:val="24"/>
          <w:szCs w:val="24"/>
          <w:lang w:val="es-ES_tradnl"/>
        </w:rPr>
        <w:t xml:space="preserve"> dos mil veintiuno</w:t>
      </w:r>
      <w:r w:rsidRPr="00BC72E1">
        <w:rPr>
          <w:rFonts w:ascii="Palatino Linotype" w:hAnsi="Palatino Linotype" w:cs="Arial"/>
          <w:sz w:val="24"/>
          <w:szCs w:val="24"/>
          <w:lang w:val="es-ES_tradnl"/>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5C0E584D" w14:textId="31AF3C1F" w:rsidR="007828B0" w:rsidRPr="000C2BC1" w:rsidRDefault="007828B0" w:rsidP="007828B0">
      <w:pPr>
        <w:spacing w:line="360" w:lineRule="auto"/>
        <w:jc w:val="both"/>
        <w:rPr>
          <w:rFonts w:ascii="Palatino Linotype" w:hAnsi="Palatino Linotype" w:cs="Arial"/>
          <w:b/>
          <w:sz w:val="28"/>
          <w:szCs w:val="28"/>
        </w:rPr>
      </w:pPr>
      <w:r>
        <w:rPr>
          <w:rFonts w:ascii="Palatino Linotype" w:hAnsi="Palatino Linotype" w:cs="Arial"/>
          <w:b/>
          <w:sz w:val="28"/>
          <w:szCs w:val="28"/>
        </w:rPr>
        <w:t>SEXTO</w:t>
      </w:r>
      <w:r w:rsidRPr="000C2BC1">
        <w:rPr>
          <w:rFonts w:ascii="Palatino Linotype" w:hAnsi="Palatino Linotype" w:cs="Arial"/>
          <w:b/>
          <w:sz w:val="28"/>
          <w:szCs w:val="28"/>
        </w:rPr>
        <w:t xml:space="preserve">. Del returno del recurso de revisión </w:t>
      </w:r>
    </w:p>
    <w:p w14:paraId="2D5E57EB" w14:textId="377BF787" w:rsidR="007828B0" w:rsidRPr="007828B0" w:rsidRDefault="007828B0" w:rsidP="007828B0">
      <w:pPr>
        <w:spacing w:line="360" w:lineRule="auto"/>
        <w:jc w:val="both"/>
        <w:rPr>
          <w:rFonts w:ascii="Palatino Linotype" w:hAnsi="Palatino Linotype" w:cs="Arial"/>
          <w:sz w:val="24"/>
          <w:szCs w:val="28"/>
        </w:rPr>
      </w:pPr>
      <w:r w:rsidRPr="007828B0">
        <w:rPr>
          <w:rFonts w:ascii="Palatino Linotype" w:hAnsi="Palatino Linotype" w:cs="Arial"/>
          <w:sz w:val="24"/>
          <w:szCs w:val="28"/>
        </w:rPr>
        <w:t xml:space="preserve">En fecha veintitrés de agosto de dos mil veintiuno por acuerdo del Pleno de este Órgano Garante, en la Segunda Sesión Extraordinaria fue returnado el recurso de revisión </w:t>
      </w:r>
      <w:r w:rsidRPr="007828B0">
        <w:rPr>
          <w:rFonts w:ascii="Palatino Linotype" w:hAnsi="Palatino Linotype"/>
          <w:b/>
          <w:sz w:val="24"/>
        </w:rPr>
        <w:t>03455/INFOEM/IP/RR/2021</w:t>
      </w:r>
      <w:r w:rsidRPr="007828B0">
        <w:rPr>
          <w:rFonts w:ascii="Palatino Linotype" w:hAnsi="Palatino Linotype" w:cs="Arial"/>
          <w:sz w:val="24"/>
          <w:szCs w:val="28"/>
        </w:rPr>
        <w:t>, al Comisionado José Martínez Vilchis para su resolución y presentación al Pleno.</w:t>
      </w:r>
    </w:p>
    <w:p w14:paraId="7D425EC9" w14:textId="77777777" w:rsidR="007828B0" w:rsidRPr="00BC72E1" w:rsidRDefault="007828B0" w:rsidP="008265FF">
      <w:pPr>
        <w:spacing w:before="240" w:line="360" w:lineRule="auto"/>
        <w:jc w:val="both"/>
        <w:rPr>
          <w:rFonts w:ascii="Palatino Linotype" w:hAnsi="Palatino Linotype" w:cs="Arial"/>
          <w:sz w:val="24"/>
          <w:szCs w:val="24"/>
          <w:lang w:val="es-ES_tradnl"/>
        </w:rPr>
      </w:pPr>
    </w:p>
    <w:p w14:paraId="5F28BE5A" w14:textId="77777777" w:rsidR="007F1389" w:rsidRDefault="007F1389" w:rsidP="00E15E85">
      <w:pPr>
        <w:spacing w:before="240" w:line="360" w:lineRule="auto"/>
        <w:jc w:val="center"/>
        <w:rPr>
          <w:rFonts w:ascii="Palatino Linotype" w:hAnsi="Palatino Linotype" w:cs="Arial"/>
          <w:sz w:val="24"/>
          <w:szCs w:val="24"/>
          <w:lang w:val="es-ES_tradnl"/>
        </w:rPr>
      </w:pPr>
    </w:p>
    <w:p w14:paraId="6163D8B4" w14:textId="77777777" w:rsidR="00E15E85" w:rsidRPr="007828B0" w:rsidRDefault="00E15E85" w:rsidP="00E15E85">
      <w:pPr>
        <w:spacing w:before="240" w:line="360" w:lineRule="auto"/>
        <w:jc w:val="center"/>
        <w:rPr>
          <w:rFonts w:ascii="Palatino Linotype" w:hAnsi="Palatino Linotype" w:cs="Arial"/>
          <w:b/>
          <w:sz w:val="28"/>
          <w:lang w:val="es-ES_tradnl"/>
        </w:rPr>
      </w:pPr>
      <w:r w:rsidRPr="007828B0">
        <w:rPr>
          <w:rFonts w:ascii="Palatino Linotype" w:hAnsi="Palatino Linotype" w:cs="Arial"/>
          <w:b/>
          <w:sz w:val="28"/>
          <w:lang w:val="es-ES_tradnl"/>
        </w:rPr>
        <w:t xml:space="preserve">C O N S I D E R A N D O </w:t>
      </w:r>
    </w:p>
    <w:p w14:paraId="4E7D557F" w14:textId="77777777" w:rsidR="00E15E85" w:rsidRPr="00BC72E1" w:rsidRDefault="00E15E85" w:rsidP="00E15E85">
      <w:pPr>
        <w:spacing w:before="240" w:line="360" w:lineRule="auto"/>
        <w:jc w:val="both"/>
        <w:rPr>
          <w:rFonts w:ascii="Palatino Linotype" w:hAnsi="Palatino Linotype" w:cs="Arial"/>
          <w:sz w:val="24"/>
          <w:lang w:val="es-ES_tradnl"/>
        </w:rPr>
      </w:pPr>
      <w:r w:rsidRPr="00BC72E1">
        <w:rPr>
          <w:rFonts w:ascii="Palatino Linotype" w:hAnsi="Palatino Linotype" w:cs="Arial"/>
          <w:b/>
          <w:sz w:val="28"/>
          <w:lang w:val="es-ES_tradnl"/>
        </w:rPr>
        <w:lastRenderedPageBreak/>
        <w:t>PRIMERO.</w:t>
      </w:r>
      <w:r w:rsidRPr="00BC72E1">
        <w:rPr>
          <w:rFonts w:ascii="Palatino Linotype" w:hAnsi="Palatino Linotype" w:cs="Arial"/>
          <w:b/>
          <w:lang w:val="es-ES_tradnl"/>
        </w:rPr>
        <w:t xml:space="preserve"> </w:t>
      </w:r>
      <w:r w:rsidRPr="00BC72E1">
        <w:rPr>
          <w:rFonts w:ascii="Palatino Linotype" w:hAnsi="Palatino Linotype" w:cs="Arial"/>
          <w:b/>
          <w:sz w:val="28"/>
          <w:szCs w:val="28"/>
          <w:lang w:val="es-ES_tradnl"/>
        </w:rPr>
        <w:t>De la competencia</w:t>
      </w:r>
      <w:r w:rsidRPr="00BC72E1">
        <w:rPr>
          <w:rFonts w:ascii="Palatino Linotype" w:hAnsi="Palatino Linotype" w:cs="Arial"/>
          <w:sz w:val="28"/>
          <w:szCs w:val="28"/>
          <w:lang w:val="es-ES_tradnl"/>
        </w:rPr>
        <w:t>.</w:t>
      </w:r>
    </w:p>
    <w:p w14:paraId="07DF85ED" w14:textId="77777777" w:rsidR="007828B0" w:rsidRDefault="007828B0" w:rsidP="0023279F">
      <w:pPr>
        <w:spacing w:after="0" w:line="360" w:lineRule="auto"/>
        <w:jc w:val="both"/>
        <w:rPr>
          <w:rFonts w:ascii="Palatino Linotype" w:hAnsi="Palatino Linotype" w:cs="Arial"/>
          <w:sz w:val="24"/>
          <w:lang w:val="es-ES_tradnl"/>
        </w:rPr>
      </w:pPr>
      <w:r w:rsidRPr="007828B0">
        <w:rPr>
          <w:rFonts w:ascii="Palatino Linotype" w:hAnsi="Palatino Linotype" w:cs="Arial"/>
          <w:sz w:val="24"/>
          <w:lang w:val="es-ES_tradnl"/>
        </w:rPr>
        <w:t xml:space="preserve">Este Instituto de Transparencia, Acceso a la Información Pública y Protección de Datos Personales del Estado de México y Municipios, es competente para conocer y resolver el presente recurso de revisión interpuesto por el ahora </w:t>
      </w:r>
      <w:r w:rsidRPr="007828B0">
        <w:rPr>
          <w:rFonts w:ascii="Palatino Linotype" w:hAnsi="Palatino Linotype" w:cs="Arial"/>
          <w:b/>
          <w:sz w:val="24"/>
          <w:lang w:val="es-ES_tradnl"/>
        </w:rPr>
        <w:t>Recurrente</w:t>
      </w:r>
      <w:r w:rsidRPr="007828B0">
        <w:rPr>
          <w:rFonts w:ascii="Palatino Linotype" w:hAnsi="Palatino Linotype" w:cs="Arial"/>
          <w:sz w:val="24"/>
          <w:lang w:val="es-ES_tradnl"/>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03C9B34" w14:textId="77777777" w:rsidR="007828B0" w:rsidRDefault="007828B0" w:rsidP="0023279F">
      <w:pPr>
        <w:spacing w:after="0" w:line="360" w:lineRule="auto"/>
        <w:jc w:val="both"/>
        <w:rPr>
          <w:rFonts w:ascii="Palatino Linotype" w:hAnsi="Palatino Linotype" w:cs="Arial"/>
          <w:sz w:val="24"/>
          <w:lang w:val="es-ES_tradnl"/>
        </w:rPr>
      </w:pPr>
    </w:p>
    <w:p w14:paraId="5AE4D8D6" w14:textId="25217971" w:rsidR="00A231AA" w:rsidRPr="0023279F" w:rsidRDefault="002A7397" w:rsidP="0023279F">
      <w:pPr>
        <w:spacing w:after="0" w:line="360" w:lineRule="auto"/>
        <w:jc w:val="both"/>
        <w:rPr>
          <w:rFonts w:ascii="Palatino Linotype" w:hAnsi="Palatino Linotype" w:cs="Arial"/>
          <w:sz w:val="24"/>
          <w:lang w:val="es-ES_tradnl"/>
        </w:rPr>
      </w:pPr>
      <w:r w:rsidRPr="00BC72E1">
        <w:rPr>
          <w:rFonts w:ascii="Palatino Linotype" w:hAnsi="Palatino Linotype" w:cs="Arial"/>
          <w:sz w:val="24"/>
          <w:lang w:val="es-ES_tradn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272D838" w14:textId="1431F085" w:rsidR="00E15E85" w:rsidRPr="00BC72E1"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lang w:val="es-ES_tradnl"/>
        </w:rPr>
      </w:pPr>
      <w:r w:rsidRPr="00BC72E1">
        <w:rPr>
          <w:rFonts w:ascii="Palatino Linotype" w:hAnsi="Palatino Linotype" w:cs="Arial"/>
          <w:b/>
          <w:sz w:val="28"/>
          <w:lang w:val="es-ES_tradnl"/>
        </w:rPr>
        <w:t>SEGUNDO</w:t>
      </w:r>
      <w:r w:rsidRPr="00BC72E1">
        <w:rPr>
          <w:rFonts w:ascii="Palatino Linotype" w:hAnsi="Palatino Linotype" w:cs="Arial"/>
          <w:b/>
          <w:lang w:val="es-ES_tradnl"/>
        </w:rPr>
        <w:t xml:space="preserve">. </w:t>
      </w:r>
      <w:r w:rsidRPr="00BC72E1">
        <w:rPr>
          <w:rFonts w:ascii="Palatino Linotype" w:hAnsi="Palatino Linotype" w:cs="Arial"/>
          <w:b/>
          <w:sz w:val="28"/>
          <w:szCs w:val="28"/>
          <w:lang w:val="es-ES_tradnl"/>
        </w:rPr>
        <w:t>Sobre los alcances del recurso de revisión.</w:t>
      </w:r>
      <w:r w:rsidRPr="00BC72E1">
        <w:rPr>
          <w:rFonts w:ascii="Palatino Linotype" w:hAnsi="Palatino Linotype" w:cs="Arial"/>
          <w:b/>
          <w:lang w:val="es-ES_tradnl"/>
        </w:rPr>
        <w:t xml:space="preserve"> </w:t>
      </w:r>
    </w:p>
    <w:p w14:paraId="4ADDB788" w14:textId="77777777" w:rsidR="00E15E85" w:rsidRPr="00BC72E1" w:rsidRDefault="00E15E85" w:rsidP="00E15E85">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BC72E1">
        <w:rPr>
          <w:rFonts w:ascii="Palatino Linotype" w:hAnsi="Palatino Linotype" w:cs="Arial"/>
          <w:lang w:val="es-ES_tradnl"/>
        </w:rPr>
        <w:lastRenderedPageBreak/>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77777777" w:rsidR="00473BDE" w:rsidRPr="00BC72E1" w:rsidRDefault="00473BDE" w:rsidP="00473BDE">
      <w:pPr>
        <w:pStyle w:val="Sinespaciado"/>
        <w:spacing w:line="360" w:lineRule="auto"/>
        <w:jc w:val="both"/>
        <w:rPr>
          <w:rFonts w:ascii="Palatino Linotype" w:hAnsi="Palatino Linotype"/>
          <w:b/>
          <w:sz w:val="28"/>
          <w:szCs w:val="28"/>
          <w:lang w:val="es-ES_tradnl"/>
        </w:rPr>
      </w:pPr>
      <w:r w:rsidRPr="00BC72E1">
        <w:rPr>
          <w:rFonts w:ascii="Palatino Linotype" w:hAnsi="Palatino Linotype"/>
          <w:b/>
          <w:sz w:val="28"/>
          <w:szCs w:val="28"/>
          <w:lang w:val="es-ES_tradnl"/>
        </w:rPr>
        <w:t>TERCERO. De las causas de improcedencia.</w:t>
      </w:r>
    </w:p>
    <w:p w14:paraId="147B3CB3" w14:textId="77777777" w:rsidR="00473BDE" w:rsidRPr="00BC72E1" w:rsidRDefault="00473BDE" w:rsidP="00473BDE">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BC72E1" w:rsidRDefault="00473BDE" w:rsidP="00473BDE">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BC72E1">
        <w:rPr>
          <w:rStyle w:val="Refdenotaalpie"/>
          <w:rFonts w:ascii="Palatino Linotype" w:hAnsi="Palatino Linotype" w:cs="Arial"/>
          <w:lang w:val="es-ES_tradnl"/>
        </w:rPr>
        <w:footnoteReference w:id="1"/>
      </w:r>
      <w:r w:rsidRPr="00BC72E1">
        <w:rPr>
          <w:rFonts w:ascii="Palatino Linotype" w:hAnsi="Palatino Linotype"/>
          <w:lang w:val="es-ES_tradnl"/>
        </w:rPr>
        <w:t xml:space="preserve">, la cual permite </w:t>
      </w:r>
      <w:r w:rsidRPr="00BC72E1">
        <w:rPr>
          <w:rFonts w:ascii="Palatino Linotype" w:hAnsi="Palatino Linotype"/>
          <w:lang w:val="es-ES_tradnl"/>
        </w:rPr>
        <w:lastRenderedPageBreak/>
        <w:t>dilucidar alguna causal que impida el estudio y resolución, cuando una vez admitido el recurso de revisión se advierta una causa de improcedencia que permita sobreseerlo, sin estudiar el fondo del asunto.</w:t>
      </w:r>
    </w:p>
    <w:p w14:paraId="2BA74271" w14:textId="77777777" w:rsidR="00473BDE" w:rsidRPr="00BC72E1" w:rsidRDefault="00473BDE" w:rsidP="00473BDE">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77777777" w:rsidR="00473BDE" w:rsidRPr="00BC72E1"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lang w:val="es-ES_tradnl"/>
        </w:rPr>
      </w:pPr>
      <w:r w:rsidRPr="00BC72E1">
        <w:rPr>
          <w:rFonts w:ascii="Palatino Linotype" w:hAnsi="Palatino Linotype" w:cs="Arial"/>
          <w:b/>
          <w:sz w:val="28"/>
          <w:lang w:val="es-ES_tradnl"/>
        </w:rPr>
        <w:t>CUART</w:t>
      </w:r>
      <w:r w:rsidRPr="00BC72E1">
        <w:rPr>
          <w:rFonts w:ascii="Palatino Linotype" w:hAnsi="Palatino Linotype" w:cs="Arial"/>
          <w:b/>
          <w:sz w:val="28"/>
          <w:szCs w:val="28"/>
          <w:lang w:val="es-ES_tradnl"/>
        </w:rPr>
        <w:t>O.</w:t>
      </w:r>
      <w:r w:rsidRPr="00BC72E1">
        <w:rPr>
          <w:rFonts w:ascii="Palatino Linotype" w:hAnsi="Palatino Linotype" w:cs="Arial"/>
          <w:sz w:val="28"/>
          <w:szCs w:val="28"/>
          <w:lang w:val="es-ES_tradnl"/>
        </w:rPr>
        <w:t xml:space="preserve"> </w:t>
      </w:r>
      <w:r w:rsidRPr="00BC72E1">
        <w:rPr>
          <w:rFonts w:ascii="Palatino Linotype" w:hAnsi="Palatino Linotype" w:cs="Arial"/>
          <w:b/>
          <w:sz w:val="28"/>
          <w:szCs w:val="28"/>
          <w:lang w:val="es-ES_tradnl"/>
        </w:rPr>
        <w:t>Estudio y resolución del asunto.</w:t>
      </w:r>
    </w:p>
    <w:p w14:paraId="5C98C638" w14:textId="77777777" w:rsidR="00473BDE" w:rsidRPr="00BC72E1" w:rsidRDefault="00473BDE" w:rsidP="00473BDE">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BC72E1">
        <w:rPr>
          <w:rFonts w:ascii="Palatino Linotype" w:hAnsi="Palatino Linotype" w:cs="Arial"/>
          <w:lang w:val="es-ES_tradnl"/>
        </w:rPr>
        <w:t xml:space="preserve">El análisis del presente recurso, se basará en el contenido íntegro de las actuaciones que obran en el expediente electrónico, para así estar en posibilidad este Órgano </w:t>
      </w:r>
      <w:r w:rsidRPr="00BC72E1">
        <w:rPr>
          <w:rFonts w:ascii="Palatino Linotype" w:hAnsi="Palatino Linotype" w:cs="Arial"/>
          <w:lang w:val="es-ES_tradnl"/>
        </w:rPr>
        <w:lastRenderedPageBreak/>
        <w:t>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62D7ABF" w14:textId="1AFAA0E6" w:rsidR="00B75682" w:rsidRDefault="00B75682" w:rsidP="00B75682">
      <w:pPr>
        <w:tabs>
          <w:tab w:val="left" w:pos="709"/>
        </w:tabs>
        <w:spacing w:before="240" w:line="360" w:lineRule="auto"/>
        <w:ind w:right="51"/>
        <w:jc w:val="both"/>
        <w:rPr>
          <w:rFonts w:ascii="Palatino Linotype" w:hAnsi="Palatino Linotype" w:cs="Arial"/>
          <w:iCs/>
          <w:sz w:val="24"/>
          <w:szCs w:val="24"/>
          <w:lang w:val="es-ES_tradnl"/>
        </w:rPr>
      </w:pPr>
      <w:r w:rsidRPr="00BC72E1">
        <w:rPr>
          <w:rFonts w:ascii="Palatino Linotype" w:hAnsi="Palatino Linotype" w:cs="Arial"/>
          <w:iCs/>
          <w:sz w:val="24"/>
          <w:szCs w:val="24"/>
          <w:lang w:val="es-ES_tradnl"/>
        </w:rPr>
        <w:t>Luego entonces, es menester recordar que el particular tuvo a bien solicitar lo siguiente:</w:t>
      </w:r>
    </w:p>
    <w:p w14:paraId="69DD9511" w14:textId="35D02AA7" w:rsidR="00C1689D" w:rsidRPr="00C1689D" w:rsidRDefault="00C1689D" w:rsidP="00C1689D">
      <w:pPr>
        <w:pStyle w:val="Prrafodelista"/>
        <w:numPr>
          <w:ilvl w:val="0"/>
          <w:numId w:val="7"/>
        </w:numPr>
        <w:tabs>
          <w:tab w:val="left" w:pos="567"/>
        </w:tabs>
        <w:spacing w:before="240" w:line="360" w:lineRule="auto"/>
        <w:ind w:left="426" w:right="51"/>
        <w:jc w:val="both"/>
        <w:rPr>
          <w:rFonts w:ascii="Palatino Linotype" w:hAnsi="Palatino Linotype" w:cs="Arial"/>
          <w:iCs/>
          <w:lang w:val="es-ES_tradnl"/>
        </w:rPr>
      </w:pPr>
      <w:r w:rsidRPr="00C1689D">
        <w:rPr>
          <w:rFonts w:ascii="Palatino Linotype" w:hAnsi="Palatino Linotype" w:cs="Arial"/>
          <w:iCs/>
          <w:lang w:val="es-ES_tradnl"/>
        </w:rPr>
        <w:t>Si en los archivos del municipio existe lo siguiente (si fuese el caso) Expongo: En este municipio existen (hay) canchas de futbol rápido las cuales fomentan el deporte (no particulares) a) En virtud de que las canchas de futbol rápido son derechos reservados (D.R) Solicito saber lo siguiente:</w:t>
      </w:r>
    </w:p>
    <w:p w14:paraId="65F5AA56" w14:textId="77777777" w:rsidR="00C1689D" w:rsidRPr="00C1689D" w:rsidRDefault="00C1689D" w:rsidP="00C1689D">
      <w:pPr>
        <w:pStyle w:val="Prrafodelista"/>
        <w:numPr>
          <w:ilvl w:val="0"/>
          <w:numId w:val="2"/>
        </w:numPr>
        <w:spacing w:before="240" w:after="240" w:line="360" w:lineRule="auto"/>
        <w:jc w:val="both"/>
        <w:rPr>
          <w:rFonts w:ascii="Palatino Linotype" w:hAnsi="Palatino Linotype" w:cs="Arial"/>
          <w:iCs/>
          <w:lang w:val="es-ES_tradnl"/>
        </w:rPr>
      </w:pPr>
      <w:r w:rsidRPr="00C1689D">
        <w:rPr>
          <w:rFonts w:ascii="Palatino Linotype" w:hAnsi="Palatino Linotype" w:cs="Arial"/>
          <w:i/>
          <w:lang w:val="es-ES_tradnl"/>
        </w:rPr>
        <w:t xml:space="preserve">Si el autor autorizo por escrito u otro medio conocido legal, la comunicación, transmisión, exhibición o representación pública al uso de la obra en cualquier forma, conocida o por conocerse. </w:t>
      </w:r>
    </w:p>
    <w:p w14:paraId="7AB596F8" w14:textId="48D338F7" w:rsidR="00BD5E39" w:rsidRPr="00BD5E39" w:rsidRDefault="00C1689D" w:rsidP="00C1689D">
      <w:pPr>
        <w:pStyle w:val="Prrafodelista"/>
        <w:numPr>
          <w:ilvl w:val="0"/>
          <w:numId w:val="2"/>
        </w:numPr>
        <w:spacing w:before="240" w:after="240" w:line="360" w:lineRule="auto"/>
        <w:jc w:val="both"/>
        <w:rPr>
          <w:rFonts w:ascii="Palatino Linotype" w:hAnsi="Palatino Linotype" w:cs="Arial"/>
          <w:iCs/>
          <w:lang w:val="es-ES_tradnl"/>
        </w:rPr>
      </w:pPr>
      <w:r w:rsidRPr="00C1689D">
        <w:rPr>
          <w:rFonts w:ascii="Palatino Linotype" w:hAnsi="Palatino Linotype" w:cs="Arial"/>
          <w:i/>
          <w:lang w:val="es-ES_tradnl"/>
        </w:rPr>
        <w:t xml:space="preserve">Si fuese el caso solicito una copia del convenio entre el autor y el municipio en cuestión. si el municipio no cuenta con la </w:t>
      </w:r>
      <w:proofErr w:type="spellStart"/>
      <w:r w:rsidRPr="00C1689D">
        <w:rPr>
          <w:rFonts w:ascii="Palatino Linotype" w:hAnsi="Palatino Linotype" w:cs="Arial"/>
          <w:i/>
          <w:lang w:val="es-ES_tradnl"/>
        </w:rPr>
        <w:t>informacion</w:t>
      </w:r>
      <w:proofErr w:type="spellEnd"/>
      <w:r w:rsidRPr="00C1689D">
        <w:rPr>
          <w:rFonts w:ascii="Palatino Linotype" w:hAnsi="Palatino Linotype" w:cs="Arial"/>
          <w:i/>
          <w:lang w:val="es-ES_tradnl"/>
        </w:rPr>
        <w:t xml:space="preserve"> no y ya (</w:t>
      </w:r>
      <w:proofErr w:type="spellStart"/>
      <w:r w:rsidRPr="00C1689D">
        <w:rPr>
          <w:rFonts w:ascii="Palatino Linotype" w:hAnsi="Palatino Linotype" w:cs="Arial"/>
          <w:i/>
          <w:lang w:val="es-ES_tradnl"/>
        </w:rPr>
        <w:t>expongase</w:t>
      </w:r>
      <w:proofErr w:type="spellEnd"/>
      <w:r w:rsidRPr="00C1689D">
        <w:rPr>
          <w:rFonts w:ascii="Palatino Linotype" w:hAnsi="Palatino Linotype" w:cs="Arial"/>
          <w:i/>
          <w:lang w:val="es-ES_tradnl"/>
        </w:rPr>
        <w:t xml:space="preserve"> en documento oficial)</w:t>
      </w:r>
      <w:r w:rsidR="00BD5E39" w:rsidRPr="00BD5E39">
        <w:rPr>
          <w:rFonts w:ascii="Palatino Linotype" w:hAnsi="Palatino Linotype" w:cs="Arial"/>
          <w:i/>
          <w:lang w:val="es-ES_tradnl"/>
        </w:rPr>
        <w:t xml:space="preserve">. </w:t>
      </w:r>
    </w:p>
    <w:p w14:paraId="05AB47FC" w14:textId="77777777" w:rsidR="00F162EA" w:rsidRDefault="00555FF1" w:rsidP="00BD5E39">
      <w:pPr>
        <w:spacing w:before="240" w:after="240" w:line="360" w:lineRule="auto"/>
        <w:jc w:val="both"/>
        <w:rPr>
          <w:rFonts w:ascii="Palatino Linotype" w:hAnsi="Palatino Linotype" w:cs="Arial"/>
          <w:iCs/>
          <w:sz w:val="24"/>
          <w:lang w:val="es-ES_tradnl"/>
        </w:rPr>
      </w:pPr>
      <w:r w:rsidRPr="00BD5E39">
        <w:rPr>
          <w:rFonts w:ascii="Palatino Linotype" w:hAnsi="Palatino Linotype" w:cs="Arial"/>
          <w:iCs/>
          <w:sz w:val="24"/>
          <w:lang w:val="es-ES_tradnl"/>
        </w:rPr>
        <w:t xml:space="preserve">Así pues, el sujeto obligado </w:t>
      </w:r>
      <w:r w:rsidR="006164B9" w:rsidRPr="00BD5E39">
        <w:rPr>
          <w:rFonts w:ascii="Palatino Linotype" w:hAnsi="Palatino Linotype" w:cs="Arial"/>
          <w:iCs/>
          <w:sz w:val="24"/>
          <w:lang w:val="es-ES_tradnl"/>
        </w:rPr>
        <w:t xml:space="preserve">únicamente </w:t>
      </w:r>
      <w:r w:rsidR="00873D78" w:rsidRPr="00BD5E39">
        <w:rPr>
          <w:rFonts w:ascii="Palatino Linotype" w:hAnsi="Palatino Linotype" w:cs="Arial"/>
          <w:iCs/>
          <w:sz w:val="24"/>
          <w:lang w:val="es-ES_tradnl"/>
        </w:rPr>
        <w:t>remitió</w:t>
      </w:r>
      <w:r w:rsidRPr="00BD5E39">
        <w:rPr>
          <w:rFonts w:ascii="Palatino Linotype" w:hAnsi="Palatino Linotype" w:cs="Arial"/>
          <w:iCs/>
          <w:sz w:val="24"/>
          <w:lang w:val="es-ES_tradnl"/>
        </w:rPr>
        <w:t xml:space="preserve"> </w:t>
      </w:r>
      <w:r w:rsidR="00BD5E39">
        <w:rPr>
          <w:rFonts w:ascii="Palatino Linotype" w:hAnsi="Palatino Linotype" w:cs="Arial"/>
          <w:iCs/>
          <w:sz w:val="24"/>
          <w:lang w:val="es-ES_tradnl"/>
        </w:rPr>
        <w:t xml:space="preserve">su respuesta </w:t>
      </w:r>
      <w:r w:rsidR="00F162EA">
        <w:rPr>
          <w:rFonts w:ascii="Palatino Linotype" w:hAnsi="Palatino Linotype" w:cs="Arial"/>
          <w:iCs/>
          <w:sz w:val="24"/>
          <w:lang w:val="es-ES_tradnl"/>
        </w:rPr>
        <w:t>al tenor de lo siguiente:</w:t>
      </w:r>
    </w:p>
    <w:p w14:paraId="4D7334E2" w14:textId="77777777" w:rsidR="00F162EA" w:rsidRPr="00F162EA" w:rsidRDefault="00F162EA" w:rsidP="00F162EA">
      <w:pPr>
        <w:spacing w:before="240" w:after="240" w:line="360" w:lineRule="auto"/>
        <w:ind w:left="851" w:right="708"/>
        <w:jc w:val="both"/>
        <w:rPr>
          <w:rFonts w:ascii="Palatino Linotype" w:hAnsi="Palatino Linotype" w:cs="Arial"/>
          <w:i/>
          <w:iCs/>
          <w:sz w:val="24"/>
          <w:lang w:val="es-ES_tradnl"/>
        </w:rPr>
      </w:pPr>
      <w:r w:rsidRPr="00F162EA">
        <w:rPr>
          <w:rFonts w:ascii="Palatino Linotype" w:hAnsi="Palatino Linotype" w:cs="Arial"/>
          <w:i/>
          <w:iCs/>
          <w:sz w:val="24"/>
          <w:lang w:val="es-ES_tradnl"/>
        </w:rPr>
        <w:t xml:space="preserve">BUENAS TARDES POR MEDIO DE ESTE MEDIO ME PERMITO SALUDARLO ESPERANDO SE ENCUENTRE BIEN, Y ENVIANDOLE </w:t>
      </w:r>
      <w:r w:rsidRPr="00F162EA">
        <w:rPr>
          <w:rFonts w:ascii="Palatino Linotype" w:hAnsi="Palatino Linotype" w:cs="Arial"/>
          <w:i/>
          <w:iCs/>
          <w:sz w:val="24"/>
          <w:lang w:val="es-ES_tradnl"/>
        </w:rPr>
        <w:lastRenderedPageBreak/>
        <w:t>POR ESTA PLATAFORMA UN OFICIO DIRIGIDO A USTED PARA QUE DE CONSTESTACION LO MAS PRONTO POSIBLE Y ASERLE LLEGAR AL CIUDADANO SU PETICION. GRACIAS ESPERANDO CONTAR CON SU PRONTA RESPUESTA SALUDOS CORDIALES</w:t>
      </w:r>
    </w:p>
    <w:p w14:paraId="57C0A827" w14:textId="77777777" w:rsidR="00F162EA" w:rsidRPr="00F162EA" w:rsidRDefault="00F162EA" w:rsidP="00F162EA">
      <w:pPr>
        <w:spacing w:before="240" w:after="240" w:line="360" w:lineRule="auto"/>
        <w:ind w:left="851" w:right="708"/>
        <w:jc w:val="both"/>
        <w:rPr>
          <w:rFonts w:ascii="Palatino Linotype" w:hAnsi="Palatino Linotype" w:cs="Arial"/>
          <w:i/>
          <w:iCs/>
          <w:sz w:val="24"/>
          <w:lang w:val="es-ES_tradnl"/>
        </w:rPr>
      </w:pPr>
      <w:r w:rsidRPr="00F162EA">
        <w:rPr>
          <w:rFonts w:ascii="Palatino Linotype" w:hAnsi="Palatino Linotype" w:cs="Arial"/>
          <w:i/>
          <w:iCs/>
          <w:sz w:val="24"/>
          <w:lang w:val="es-ES_tradnl"/>
        </w:rPr>
        <w:t>ATENTAMENTE</w:t>
      </w:r>
    </w:p>
    <w:p w14:paraId="4558F818" w14:textId="33D45647" w:rsidR="00BD5E39" w:rsidRPr="00BD5E39" w:rsidRDefault="00F162EA" w:rsidP="00F162EA">
      <w:pPr>
        <w:spacing w:before="240" w:after="240" w:line="360" w:lineRule="auto"/>
        <w:ind w:left="851" w:right="708"/>
        <w:jc w:val="both"/>
        <w:rPr>
          <w:rFonts w:ascii="Palatino Linotype" w:hAnsi="Palatino Linotype" w:cs="Arial"/>
          <w:i/>
          <w:iCs/>
          <w:sz w:val="24"/>
          <w:lang w:val="es-ES_tradnl"/>
        </w:rPr>
      </w:pPr>
      <w:r w:rsidRPr="00F162EA">
        <w:rPr>
          <w:rFonts w:ascii="Palatino Linotype" w:hAnsi="Palatino Linotype" w:cs="Arial"/>
          <w:i/>
          <w:iCs/>
          <w:sz w:val="24"/>
          <w:lang w:val="es-ES_tradnl"/>
        </w:rPr>
        <w:t xml:space="preserve">Lic. </w:t>
      </w:r>
      <w:proofErr w:type="spellStart"/>
      <w:r w:rsidRPr="00F162EA">
        <w:rPr>
          <w:rFonts w:ascii="Palatino Linotype" w:hAnsi="Palatino Linotype" w:cs="Arial"/>
          <w:i/>
          <w:iCs/>
          <w:sz w:val="24"/>
          <w:lang w:val="es-ES_tradnl"/>
        </w:rPr>
        <w:t>Maleny</w:t>
      </w:r>
      <w:proofErr w:type="spellEnd"/>
      <w:r w:rsidRPr="00F162EA">
        <w:rPr>
          <w:rFonts w:ascii="Palatino Linotype" w:hAnsi="Palatino Linotype" w:cs="Arial"/>
          <w:i/>
          <w:iCs/>
          <w:sz w:val="24"/>
          <w:lang w:val="es-ES_tradnl"/>
        </w:rPr>
        <w:t xml:space="preserve"> </w:t>
      </w:r>
      <w:proofErr w:type="spellStart"/>
      <w:r w:rsidRPr="00F162EA">
        <w:rPr>
          <w:rFonts w:ascii="Palatino Linotype" w:hAnsi="Palatino Linotype" w:cs="Arial"/>
          <w:i/>
          <w:iCs/>
          <w:sz w:val="24"/>
          <w:lang w:val="es-ES_tradnl"/>
        </w:rPr>
        <w:t>Lopez</w:t>
      </w:r>
      <w:proofErr w:type="spellEnd"/>
      <w:r w:rsidRPr="00F162EA">
        <w:rPr>
          <w:rFonts w:ascii="Palatino Linotype" w:hAnsi="Palatino Linotype" w:cs="Arial"/>
          <w:i/>
          <w:iCs/>
          <w:sz w:val="24"/>
          <w:lang w:val="es-ES_tradnl"/>
        </w:rPr>
        <w:t xml:space="preserve"> Acevedo</w:t>
      </w:r>
    </w:p>
    <w:p w14:paraId="73FEA05B" w14:textId="6B74DBF4" w:rsidR="00F162EA" w:rsidRPr="00F162EA" w:rsidRDefault="00F162EA" w:rsidP="00A34960">
      <w:pPr>
        <w:pStyle w:val="Sinespaciado"/>
        <w:spacing w:before="240" w:after="240" w:line="360" w:lineRule="auto"/>
        <w:jc w:val="both"/>
        <w:rPr>
          <w:rFonts w:ascii="Palatino Linotype" w:hAnsi="Palatino Linotype"/>
          <w:lang w:val="es-ES_tradnl"/>
        </w:rPr>
      </w:pPr>
      <w:r>
        <w:rPr>
          <w:rFonts w:ascii="Palatino Linotype" w:hAnsi="Palatino Linotype"/>
          <w:lang w:val="es-ES_tradnl"/>
        </w:rPr>
        <w:t xml:space="preserve">Asimismo, adjuntó un documento electrónico denominado </w:t>
      </w:r>
      <w:r w:rsidRPr="00F162EA">
        <w:rPr>
          <w:rFonts w:ascii="Palatino Linotype" w:hAnsi="Palatino Linotype"/>
          <w:b/>
          <w:lang w:val="es-ES_tradnl"/>
        </w:rPr>
        <w:t>of 102_202106151959.pdf</w:t>
      </w:r>
      <w:r>
        <w:rPr>
          <w:rFonts w:ascii="Palatino Linotype" w:hAnsi="Palatino Linotype"/>
          <w:b/>
          <w:lang w:val="es-ES_tradnl"/>
        </w:rPr>
        <w:t xml:space="preserve">, </w:t>
      </w:r>
      <w:r>
        <w:rPr>
          <w:rFonts w:ascii="Palatino Linotype" w:hAnsi="Palatino Linotype"/>
          <w:lang w:val="es-ES_tradnl"/>
        </w:rPr>
        <w:t xml:space="preserve"> mismo que se describe a continuación:</w:t>
      </w:r>
    </w:p>
    <w:p w14:paraId="4AC4B3B6" w14:textId="77777777" w:rsidR="00F162EA" w:rsidRDefault="00F162EA" w:rsidP="00A34960">
      <w:pPr>
        <w:pStyle w:val="Sinespaciado"/>
        <w:spacing w:before="240" w:after="240" w:line="360" w:lineRule="auto"/>
        <w:jc w:val="both"/>
        <w:rPr>
          <w:rFonts w:ascii="Palatino Linotype" w:hAnsi="Palatino Linotype"/>
          <w:lang w:val="es-ES_tradnl"/>
        </w:rPr>
      </w:pPr>
    </w:p>
    <w:p w14:paraId="56042045" w14:textId="275C2B60" w:rsidR="00F162EA" w:rsidRPr="006613D8" w:rsidRDefault="00F162EA" w:rsidP="00F162EA">
      <w:pPr>
        <w:pStyle w:val="Prrafodelista"/>
        <w:numPr>
          <w:ilvl w:val="0"/>
          <w:numId w:val="8"/>
        </w:numPr>
        <w:spacing w:line="360" w:lineRule="auto"/>
        <w:jc w:val="both"/>
        <w:rPr>
          <w:rFonts w:ascii="Palatino Linotype" w:hAnsi="Palatino Linotype" w:cs="Arial"/>
          <w:iCs/>
        </w:rPr>
      </w:pPr>
      <w:r w:rsidRPr="00F162EA">
        <w:rPr>
          <w:rFonts w:ascii="Palatino Linotype" w:hAnsi="Palatino Linotype"/>
          <w:b/>
          <w:lang w:val="es-ES_tradnl"/>
        </w:rPr>
        <w:t>of 102_202106151959.pdf</w:t>
      </w:r>
      <w:r w:rsidRPr="0069438A">
        <w:rPr>
          <w:rFonts w:ascii="Palatino Linotype" w:hAnsi="Palatino Linotype"/>
          <w:iCs/>
        </w:rPr>
        <w:t>:</w:t>
      </w:r>
      <w:r>
        <w:rPr>
          <w:rFonts w:ascii="Palatino Linotype" w:hAnsi="Palatino Linotype"/>
          <w:iCs/>
        </w:rPr>
        <w:t xml:space="preserve"> Documento que consta de una foja con número de oficio UTAIPM00148/21/2019-2021, de fecha siete de junio de dos mil veintiuno, signado por la directora de la Unidad de Transparencia, por medio del cual solicita </w:t>
      </w:r>
      <w:r w:rsidR="006613D8">
        <w:rPr>
          <w:rFonts w:ascii="Palatino Linotype" w:hAnsi="Palatino Linotype"/>
          <w:iCs/>
        </w:rPr>
        <w:t>al Presidente Municipal, gire sus instrucciones a quien corresponda a fin de recabar la información a más tardar en los siguientes 3 días, tal como se muestra a continuación:</w:t>
      </w:r>
    </w:p>
    <w:p w14:paraId="7756CB6F" w14:textId="3D6E7269" w:rsidR="00F162EA" w:rsidRPr="00A37280" w:rsidRDefault="006613D8" w:rsidP="006613D8">
      <w:pPr>
        <w:spacing w:line="360" w:lineRule="auto"/>
        <w:jc w:val="both"/>
        <w:rPr>
          <w:rFonts w:ascii="Palatino Linotype" w:hAnsi="Palatino Linotype" w:cs="Arial"/>
          <w:iCs/>
        </w:rPr>
      </w:pPr>
      <w:r>
        <w:rPr>
          <w:rFonts w:ascii="Palatino Linotype" w:hAnsi="Palatino Linotype" w:cs="Arial"/>
          <w:iCs/>
          <w:noProof/>
          <w:lang w:eastAsia="es-MX"/>
        </w:rPr>
        <w:lastRenderedPageBreak/>
        <w:drawing>
          <wp:inline distT="0" distB="0" distL="0" distR="0" wp14:anchorId="3C0E2108" wp14:editId="01EC5D9D">
            <wp:extent cx="5813946" cy="7695313"/>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8662" cy="7701556"/>
                    </a:xfrm>
                    <a:prstGeom prst="rect">
                      <a:avLst/>
                    </a:prstGeom>
                    <a:noFill/>
                    <a:ln>
                      <a:noFill/>
                    </a:ln>
                  </pic:spPr>
                </pic:pic>
              </a:graphicData>
            </a:graphic>
          </wp:inline>
        </w:drawing>
      </w:r>
    </w:p>
    <w:p w14:paraId="4C8E2451" w14:textId="6925E03C" w:rsidR="00D26F97" w:rsidRPr="00BC72E1" w:rsidRDefault="00D26F97" w:rsidP="00A34960">
      <w:pPr>
        <w:pStyle w:val="Sinespaciado"/>
        <w:spacing w:before="240" w:after="240" w:line="360" w:lineRule="auto"/>
        <w:jc w:val="both"/>
        <w:rPr>
          <w:rFonts w:ascii="Palatino Linotype" w:hAnsi="Palatino Linotype"/>
          <w:i/>
          <w:iCs/>
          <w:lang w:val="es-ES_tradnl"/>
        </w:rPr>
      </w:pPr>
      <w:r w:rsidRPr="00BC72E1">
        <w:rPr>
          <w:rFonts w:ascii="Palatino Linotype" w:hAnsi="Palatino Linotype"/>
          <w:lang w:val="es-ES_tradnl"/>
        </w:rPr>
        <w:lastRenderedPageBreak/>
        <w:t>Ante tal circunstancia la parte recurrente aludió dentro de su</w:t>
      </w:r>
      <w:r w:rsidR="009350B4">
        <w:rPr>
          <w:rFonts w:ascii="Palatino Linotype" w:hAnsi="Palatino Linotype"/>
          <w:lang w:val="es-ES_tradnl"/>
        </w:rPr>
        <w:t>s</w:t>
      </w:r>
      <w:r w:rsidRPr="00BC72E1">
        <w:rPr>
          <w:rFonts w:ascii="Palatino Linotype" w:hAnsi="Palatino Linotype"/>
          <w:lang w:val="es-ES_tradnl"/>
        </w:rPr>
        <w:t xml:space="preserve"> </w:t>
      </w:r>
      <w:r w:rsidR="009350B4">
        <w:rPr>
          <w:rFonts w:ascii="Palatino Linotype" w:hAnsi="Palatino Linotype"/>
          <w:lang w:val="es-ES_tradnl"/>
        </w:rPr>
        <w:t>motivos de inconformidad</w:t>
      </w:r>
      <w:r w:rsidRPr="00BC72E1">
        <w:rPr>
          <w:rFonts w:ascii="Palatino Linotype" w:hAnsi="Palatino Linotype"/>
          <w:lang w:val="es-ES_tradnl"/>
        </w:rPr>
        <w:t xml:space="preserve"> que el sujeto obligado </w:t>
      </w:r>
      <w:r w:rsidR="005F4391" w:rsidRPr="00BC72E1">
        <w:rPr>
          <w:rFonts w:ascii="Palatino Linotype" w:hAnsi="Palatino Linotype"/>
          <w:lang w:val="es-ES_tradnl"/>
        </w:rPr>
        <w:t xml:space="preserve">arguye que </w:t>
      </w:r>
      <w:r w:rsidR="005F4391" w:rsidRPr="00BC72E1">
        <w:rPr>
          <w:rFonts w:ascii="Palatino Linotype" w:hAnsi="Palatino Linotype"/>
          <w:i/>
          <w:iCs/>
          <w:lang w:val="es-ES_tradnl"/>
        </w:rPr>
        <w:t>“</w:t>
      </w:r>
      <w:r w:rsidR="006613D8" w:rsidRPr="006613D8">
        <w:rPr>
          <w:rFonts w:ascii="Palatino Linotype" w:hAnsi="Palatino Linotype"/>
          <w:i/>
          <w:iCs/>
          <w:lang w:val="es-ES_tradnl"/>
        </w:rPr>
        <w:t>NO SE ENTREGA NINGUNA INFORMACION SOLICITARON 3 DIAS HABILES YA PASO EL TIEMPO SOLICITADO Y NO HAY CONTESTACION Y SE MARCA COMO INRORMACION COMPLETA EN EL CASO CONCRETO NO ES ASI (NO SE DA INFORMACION COMO LO MARCA LA LEY DE INFORMACION PUBLICA)</w:t>
      </w:r>
      <w:r w:rsidR="005F4391" w:rsidRPr="00BC72E1">
        <w:rPr>
          <w:rFonts w:ascii="Palatino Linotype" w:hAnsi="Palatino Linotype"/>
          <w:i/>
          <w:iCs/>
          <w:lang w:val="es-ES_tradnl"/>
        </w:rPr>
        <w:t xml:space="preserve">¨[sic.] </w:t>
      </w:r>
    </w:p>
    <w:p w14:paraId="318AC008" w14:textId="0A1BF269" w:rsidR="00BC55AA" w:rsidRDefault="00BC55AA" w:rsidP="00BC55AA">
      <w:pPr>
        <w:pStyle w:val="Sinespaciado"/>
        <w:spacing w:line="360" w:lineRule="auto"/>
        <w:jc w:val="both"/>
        <w:rPr>
          <w:rFonts w:ascii="Palatino Linotype" w:hAnsi="Palatino Linotype"/>
          <w:szCs w:val="22"/>
        </w:rPr>
      </w:pPr>
      <w:r>
        <w:rPr>
          <w:rFonts w:ascii="Palatino Linotype" w:hAnsi="Palatino Linotype"/>
          <w:szCs w:val="22"/>
        </w:rPr>
        <w:t>Aunado a lo anterior, se desprende que el sujeto obligado fue omiso en requeri</w:t>
      </w:r>
      <w:r w:rsidR="006613D8">
        <w:rPr>
          <w:rFonts w:ascii="Palatino Linotype" w:hAnsi="Palatino Linotype"/>
          <w:szCs w:val="22"/>
        </w:rPr>
        <w:t>r la información a otras áreas, en el apartado correspondiente del portal SAIMEX</w:t>
      </w:r>
      <w:r>
        <w:rPr>
          <w:rFonts w:ascii="Palatino Linotype" w:hAnsi="Palatino Linotype"/>
          <w:szCs w:val="22"/>
        </w:rPr>
        <w:t>, tal como se muestra en la siguiente imagen:</w:t>
      </w:r>
    </w:p>
    <w:p w14:paraId="3CFD2311" w14:textId="77777777" w:rsidR="003A6CBC" w:rsidRDefault="003A6CBC" w:rsidP="00BC55AA">
      <w:pPr>
        <w:pStyle w:val="Sinespaciado"/>
        <w:spacing w:line="360" w:lineRule="auto"/>
        <w:jc w:val="both"/>
        <w:rPr>
          <w:rFonts w:ascii="Palatino Linotype" w:hAnsi="Palatino Linotype"/>
          <w:szCs w:val="22"/>
        </w:rPr>
      </w:pPr>
    </w:p>
    <w:p w14:paraId="0BEA5E44" w14:textId="3D664D0A" w:rsidR="003A6CBC" w:rsidRDefault="00EE1740" w:rsidP="00BC55AA">
      <w:pPr>
        <w:pStyle w:val="Sinespaciado"/>
        <w:spacing w:line="360" w:lineRule="auto"/>
        <w:jc w:val="both"/>
        <w:rPr>
          <w:rFonts w:ascii="Palatino Linotype" w:hAnsi="Palatino Linotype"/>
          <w:szCs w:val="22"/>
        </w:rPr>
      </w:pPr>
      <w:r>
        <w:rPr>
          <w:rFonts w:ascii="Palatino Linotype" w:hAnsi="Palatino Linotype"/>
          <w:noProof/>
          <w:szCs w:val="22"/>
          <w:lang w:eastAsia="es-MX"/>
        </w:rPr>
        <w:drawing>
          <wp:inline distT="0" distB="0" distL="0" distR="0" wp14:anchorId="53606B18" wp14:editId="51CE7156">
            <wp:extent cx="5829303" cy="1077363"/>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8378" cy="1084585"/>
                    </a:xfrm>
                    <a:prstGeom prst="rect">
                      <a:avLst/>
                    </a:prstGeom>
                    <a:noFill/>
                    <a:ln>
                      <a:noFill/>
                    </a:ln>
                  </pic:spPr>
                </pic:pic>
              </a:graphicData>
            </a:graphic>
          </wp:inline>
        </w:drawing>
      </w:r>
    </w:p>
    <w:p w14:paraId="156E1773" w14:textId="6D2F508D" w:rsidR="00BC55AA" w:rsidRPr="009D4091" w:rsidRDefault="00BC55AA" w:rsidP="00BC55AA">
      <w:pPr>
        <w:pStyle w:val="Sinespaciado"/>
        <w:spacing w:line="360" w:lineRule="auto"/>
        <w:jc w:val="both"/>
        <w:rPr>
          <w:rFonts w:ascii="Palatino Linotype" w:hAnsi="Palatino Linotype"/>
          <w:szCs w:val="22"/>
        </w:rPr>
      </w:pPr>
      <w:r>
        <w:rPr>
          <w:rFonts w:ascii="Palatino Linotype" w:hAnsi="Palatino Linotype"/>
          <w:szCs w:val="22"/>
        </w:rPr>
        <w:t xml:space="preserve"> </w:t>
      </w:r>
    </w:p>
    <w:p w14:paraId="6B37A17C" w14:textId="77777777" w:rsidR="00562A99" w:rsidRDefault="00562A99" w:rsidP="00BC55AA">
      <w:pPr>
        <w:spacing w:after="0" w:line="360" w:lineRule="auto"/>
        <w:jc w:val="both"/>
        <w:rPr>
          <w:rFonts w:ascii="Palatino Linotype" w:hAnsi="Palatino Linotype" w:cs="Arial"/>
          <w:sz w:val="24"/>
          <w:szCs w:val="24"/>
          <w:lang w:eastAsia="es-MX"/>
        </w:rPr>
      </w:pPr>
    </w:p>
    <w:p w14:paraId="50CA277B" w14:textId="5137B0F4" w:rsidR="00BC55AA" w:rsidRPr="00D10FB6" w:rsidRDefault="00BC55AA" w:rsidP="00BC55AA">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Toda vez que </w:t>
      </w:r>
      <w:r w:rsidRPr="00D10FB6">
        <w:rPr>
          <w:rFonts w:ascii="Palatino Linotype" w:hAnsi="Palatino Linotype" w:cs="Arial"/>
          <w:sz w:val="24"/>
          <w:szCs w:val="24"/>
          <w:lang w:eastAsia="es-MX"/>
        </w:rPr>
        <w:t>la Unidad de transparencia no turno a las áreas correspondientes, esta deberá observar lo siguiente, l</w:t>
      </w:r>
      <w:r w:rsidRPr="00D10FB6">
        <w:rPr>
          <w:rFonts w:ascii="Palatino Linotype" w:hAnsi="Palatino Linotype" w:cs="Arial"/>
          <w:sz w:val="24"/>
          <w:szCs w:val="24"/>
          <w:lang w:val="es-ES"/>
        </w:rPr>
        <w:t xml:space="preserve">a Ley de Transparencia y Acceso a la Información </w:t>
      </w:r>
      <w:bookmarkStart w:id="0" w:name="_GoBack"/>
      <w:bookmarkEnd w:id="0"/>
      <w:r w:rsidRPr="00D10FB6">
        <w:rPr>
          <w:rFonts w:ascii="Palatino Linotype" w:hAnsi="Palatino Linotype" w:cs="Arial"/>
          <w:sz w:val="24"/>
          <w:szCs w:val="24"/>
          <w:lang w:val="es-ES"/>
        </w:rPr>
        <w:t xml:space="preserve">Pública del Estado de México y Municipios, debe turnar a todas las áreas correspondientes que de acuerdo a sus atribuciones pudieran generar, poseer o administrar la información solicitada, con el objeto de que realizaran una búsqueda exhaustiva y razonable de la información solicitada. </w:t>
      </w:r>
    </w:p>
    <w:p w14:paraId="765973BF" w14:textId="77777777" w:rsidR="00BC55AA" w:rsidRPr="00D10FB6" w:rsidRDefault="00BC55AA" w:rsidP="00BC55AA">
      <w:pPr>
        <w:spacing w:before="100" w:beforeAutospacing="1" w:after="100" w:afterAutospacing="1" w:line="360" w:lineRule="auto"/>
        <w:ind w:right="51"/>
        <w:contextualSpacing/>
        <w:jc w:val="both"/>
        <w:rPr>
          <w:rFonts w:ascii="Palatino Linotype" w:hAnsi="Palatino Linotype" w:cs="Arial"/>
          <w:sz w:val="24"/>
          <w:szCs w:val="24"/>
          <w:lang w:val="es-ES"/>
        </w:rPr>
      </w:pPr>
    </w:p>
    <w:p w14:paraId="60BA4CF6" w14:textId="77777777" w:rsidR="00BC55AA" w:rsidRPr="00D10FB6" w:rsidRDefault="00BC55AA" w:rsidP="00BC55AA">
      <w:pPr>
        <w:spacing w:before="100" w:beforeAutospacing="1" w:after="100" w:afterAutospacing="1" w:line="360" w:lineRule="auto"/>
        <w:ind w:right="51"/>
        <w:contextualSpacing/>
        <w:jc w:val="both"/>
        <w:rPr>
          <w:rFonts w:ascii="Palatino Linotype" w:hAnsi="Palatino Linotype" w:cs="Arial"/>
          <w:sz w:val="24"/>
          <w:szCs w:val="24"/>
          <w:lang w:val="es-ES"/>
        </w:rPr>
      </w:pPr>
      <w:r w:rsidRPr="00D10FB6">
        <w:rPr>
          <w:rFonts w:ascii="Palatino Linotype" w:hAnsi="Palatino Linotype" w:cs="Arial"/>
          <w:sz w:val="24"/>
          <w:szCs w:val="24"/>
          <w:lang w:val="es-ES"/>
        </w:rPr>
        <w:lastRenderedPageBreak/>
        <w:t>A efecto de determinar la legalidad de dicha respuesta, es necesario tomar en cuenta las siguientes disposiciones de la Ley de la materia, que a la letra señalan:</w:t>
      </w:r>
    </w:p>
    <w:p w14:paraId="66276CD4" w14:textId="77777777" w:rsidR="00BC55AA" w:rsidRPr="00D10FB6" w:rsidRDefault="00BC55AA" w:rsidP="00BC55AA">
      <w:pPr>
        <w:spacing w:before="100" w:beforeAutospacing="1" w:after="100" w:afterAutospacing="1"/>
        <w:ind w:right="51"/>
        <w:contextualSpacing/>
        <w:jc w:val="both"/>
        <w:rPr>
          <w:rFonts w:ascii="Palatino Linotype" w:hAnsi="Palatino Linotype" w:cs="Arial"/>
          <w:sz w:val="24"/>
          <w:szCs w:val="24"/>
          <w:lang w:val="es-ES"/>
        </w:rPr>
      </w:pPr>
    </w:p>
    <w:p w14:paraId="1186FDB3"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w:t>
      </w:r>
      <w:r w:rsidRPr="000662CA">
        <w:rPr>
          <w:rFonts w:ascii="Palatino Linotype" w:hAnsi="Palatino Linotype"/>
          <w:b/>
          <w:i/>
          <w:lang w:val="es-ES"/>
        </w:rPr>
        <w:t>Artículo 50.</w:t>
      </w:r>
      <w:r w:rsidRPr="000662CA">
        <w:rPr>
          <w:rFonts w:ascii="Palatino Linotype" w:hAnsi="Palatino Linotype"/>
          <w:i/>
          <w:lang w:val="es-ES"/>
        </w:rPr>
        <w:t xml:space="preserve"> Los sujetos obligados contarán con un área responsable para la atención de las solicitudes de </w:t>
      </w:r>
      <w:r w:rsidRPr="000662CA">
        <w:rPr>
          <w:rFonts w:ascii="Palatino Linotype" w:hAnsi="Palatino Linotype" w:cs="Arial"/>
          <w:i/>
          <w:lang w:val="es-ES" w:eastAsia="es-MX"/>
        </w:rPr>
        <w:t>información</w:t>
      </w:r>
      <w:r w:rsidRPr="000662CA">
        <w:rPr>
          <w:rFonts w:ascii="Palatino Linotype" w:hAnsi="Palatino Linotype"/>
          <w:i/>
          <w:lang w:val="es-ES"/>
        </w:rPr>
        <w:t>, a la que se le denominará Unidad de Transparencia.</w:t>
      </w:r>
    </w:p>
    <w:p w14:paraId="02BF7919" w14:textId="77777777" w:rsidR="00BC55AA" w:rsidRPr="000662CA" w:rsidRDefault="00BC55AA" w:rsidP="00BC55AA">
      <w:pPr>
        <w:spacing w:before="100" w:beforeAutospacing="1" w:after="100" w:afterAutospacing="1"/>
        <w:ind w:left="567" w:right="618"/>
        <w:contextualSpacing/>
        <w:jc w:val="both"/>
        <w:rPr>
          <w:rFonts w:ascii="Palatino Linotype" w:hAnsi="Palatino Linotype"/>
          <w:i/>
          <w:lang w:val="es-ES"/>
        </w:rPr>
      </w:pPr>
    </w:p>
    <w:p w14:paraId="069568FC"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51</w:t>
      </w:r>
      <w:r w:rsidRPr="000662CA">
        <w:rPr>
          <w:rFonts w:ascii="Palatino Linotype" w:hAnsi="Palatino Linotype"/>
          <w:i/>
          <w:lang w:val="es-ES"/>
        </w:rPr>
        <w:t xml:space="preserve">. Los sujetos obligados designaran a un responsable para atender la Unidad de Transparencia, quien fungirá como enlace entre éstos y los solicitantes. Dicha Unidad será la encargada de tramitar </w:t>
      </w:r>
      <w:r w:rsidRPr="000662CA">
        <w:rPr>
          <w:rFonts w:ascii="Palatino Linotype" w:hAnsi="Palatino Linotype" w:cs="Arial"/>
          <w:i/>
          <w:lang w:val="es-ES" w:eastAsia="es-MX"/>
        </w:rPr>
        <w:t>internamente</w:t>
      </w:r>
      <w:r w:rsidRPr="000662CA">
        <w:rPr>
          <w:rFonts w:ascii="Palatino Linotype" w:hAnsi="Palatino Linotype"/>
          <w:i/>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CE9482B" w14:textId="77777777" w:rsidR="00BC55AA" w:rsidRPr="000662CA" w:rsidRDefault="00BC55AA" w:rsidP="00BC55AA">
      <w:pPr>
        <w:spacing w:before="100" w:beforeAutospacing="1" w:after="100" w:afterAutospacing="1"/>
        <w:ind w:left="567" w:right="618"/>
        <w:contextualSpacing/>
        <w:jc w:val="both"/>
        <w:rPr>
          <w:rFonts w:ascii="Palatino Linotype" w:hAnsi="Palatino Linotype"/>
          <w:i/>
          <w:lang w:val="es-ES"/>
        </w:rPr>
      </w:pPr>
    </w:p>
    <w:p w14:paraId="0C826212"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53</w:t>
      </w:r>
      <w:r w:rsidRPr="000662CA">
        <w:rPr>
          <w:rFonts w:ascii="Palatino Linotype" w:hAnsi="Palatino Linotype"/>
          <w:i/>
          <w:lang w:val="es-ES"/>
        </w:rPr>
        <w:t xml:space="preserve">. Las Unidades de </w:t>
      </w:r>
      <w:r w:rsidRPr="000662CA">
        <w:rPr>
          <w:rFonts w:ascii="Palatino Linotype" w:hAnsi="Palatino Linotype" w:cs="Arial"/>
          <w:i/>
          <w:lang w:val="es-ES" w:eastAsia="es-MX"/>
        </w:rPr>
        <w:t>Transparencia</w:t>
      </w:r>
      <w:r w:rsidRPr="000662CA">
        <w:rPr>
          <w:rFonts w:ascii="Palatino Linotype" w:hAnsi="Palatino Linotype"/>
          <w:i/>
          <w:lang w:val="es-ES"/>
        </w:rPr>
        <w:t xml:space="preserve"> tendrán las siguientes funciones:</w:t>
      </w:r>
    </w:p>
    <w:p w14:paraId="00F90993"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 xml:space="preserve">I. Recabar, difundir y actualizar la información relativa a las obligaciones de transparencia comunes y específicas a la </w:t>
      </w:r>
      <w:r w:rsidRPr="000662CA">
        <w:rPr>
          <w:rFonts w:ascii="Palatino Linotype" w:hAnsi="Palatino Linotype" w:cs="Arial"/>
          <w:i/>
          <w:lang w:val="es-ES" w:eastAsia="es-MX"/>
        </w:rPr>
        <w:t>que</w:t>
      </w:r>
      <w:r w:rsidRPr="000662CA">
        <w:rPr>
          <w:rFonts w:ascii="Palatino Linotype" w:hAnsi="Palatino Linotype"/>
          <w:i/>
          <w:lang w:val="es-ES"/>
        </w:rPr>
        <w:t xml:space="preserve"> se refiere la Ley General, esta Ley, la que determine el Instituto y las demás disposiciones de la materia, así como propiciar que las áreas la actualicen periódicamente conforme a la normatividad aplicable;</w:t>
      </w:r>
    </w:p>
    <w:p w14:paraId="6CF0EAA2"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b/>
          <w:i/>
          <w:lang w:val="es-ES"/>
        </w:rPr>
      </w:pPr>
      <w:r w:rsidRPr="000662CA">
        <w:rPr>
          <w:rFonts w:ascii="Palatino Linotype" w:hAnsi="Palatino Linotype"/>
          <w:b/>
          <w:i/>
          <w:lang w:val="es-ES"/>
        </w:rPr>
        <w:t xml:space="preserve">II. Recibir, </w:t>
      </w:r>
      <w:r w:rsidRPr="000662CA">
        <w:rPr>
          <w:rFonts w:ascii="Palatino Linotype" w:hAnsi="Palatino Linotype"/>
          <w:b/>
          <w:i/>
          <w:u w:val="single"/>
          <w:lang w:val="es-ES"/>
        </w:rPr>
        <w:t>tramitar</w:t>
      </w:r>
      <w:r w:rsidRPr="000662CA">
        <w:rPr>
          <w:rFonts w:ascii="Palatino Linotype" w:hAnsi="Palatino Linotype"/>
          <w:b/>
          <w:i/>
          <w:lang w:val="es-ES"/>
        </w:rPr>
        <w:t xml:space="preserve"> y dar respuesta a las solicitudes de acceso a la información;</w:t>
      </w:r>
    </w:p>
    <w:p w14:paraId="71664113"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 xml:space="preserve">III. Auxiliar a los particulares en la elaboración de solicitudes de acceso a la información y, en su caso, orientarlos sobre los sujetos </w:t>
      </w:r>
      <w:r w:rsidRPr="000662CA">
        <w:rPr>
          <w:rFonts w:ascii="Palatino Linotype" w:hAnsi="Palatino Linotype" w:cs="Arial"/>
          <w:i/>
          <w:lang w:val="es-ES" w:eastAsia="es-MX"/>
        </w:rPr>
        <w:t>obligados</w:t>
      </w:r>
      <w:r w:rsidRPr="000662CA">
        <w:rPr>
          <w:rFonts w:ascii="Palatino Linotype" w:hAnsi="Palatino Linotype"/>
          <w:i/>
          <w:lang w:val="es-ES"/>
        </w:rPr>
        <w:t xml:space="preserve"> competentes conforme a la normatividad aplicable;</w:t>
      </w:r>
    </w:p>
    <w:p w14:paraId="7ADB5907"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IV. Realizar, con efectividad, los trámites internos necesarios para la atención de las solicitudes de acceso a la información;</w:t>
      </w:r>
    </w:p>
    <w:p w14:paraId="4BF36DBC"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 Entregar, en su caso, a los particulares la información solicitada;</w:t>
      </w:r>
    </w:p>
    <w:p w14:paraId="54C59971"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 Efectuar las notificaciones a los solicitantes;</w:t>
      </w:r>
    </w:p>
    <w:p w14:paraId="3B9C5D37"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 Proponer al Comité de Transparencia, los procedimientos internos que aseguren la mayor eficiencia en la gestión de las solicitudes de acceso a la información, conforme a la normatividad aplicable;</w:t>
      </w:r>
    </w:p>
    <w:p w14:paraId="78B0E6A9"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VIII. Proponer a quien preside el Comité de Transparencia, personal habilitado que sea necesario para recibir y dar trámite a las solicitudes de acceso a la información;</w:t>
      </w:r>
    </w:p>
    <w:p w14:paraId="358DDFE0"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lastRenderedPageBreak/>
        <w:t>IX. Llevar un registro de las solicitudes de acceso a la información, sus respuestas, resultados, costos de reproducción y envío, resolución a los recursos de revisión que se hayan emitido en contra de sus respuestas y del cumplimiento de las mismas;</w:t>
      </w:r>
    </w:p>
    <w:p w14:paraId="1ED25F3B"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 Presentar ante el Comité, el proyecto de clasificación de información;</w:t>
      </w:r>
    </w:p>
    <w:p w14:paraId="079C1F85"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 Promover e implementar políticas de transparencia proactiva procurando su accesibilidad;</w:t>
      </w:r>
    </w:p>
    <w:p w14:paraId="0B71F6EE"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XII. Fomentar la transparencia y accesibilidad al interior del sujeto obligado;</w:t>
      </w:r>
    </w:p>
    <w:p w14:paraId="2E1AB21F"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XIII. Hacer del conocimiento de la instancia competente la probable responsabilidad por el incumplimiento de las obligaciones previstas en la presente Ley; y</w:t>
      </w:r>
    </w:p>
    <w:p w14:paraId="513028CD"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XIV. Las demás que resulten necesarias para facilitar el acceso a la información y aquellas que se desprenden de la presente Ley y demás disposiciones jurídicas aplicables.</w:t>
      </w:r>
    </w:p>
    <w:p w14:paraId="3F9A1CA3"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6495CBA"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1777184D" w14:textId="77777777" w:rsidR="00BC55AA" w:rsidRPr="000662CA" w:rsidRDefault="00BC55AA" w:rsidP="00BC55AA">
      <w:pPr>
        <w:spacing w:before="100" w:beforeAutospacing="1" w:after="100" w:afterAutospacing="1"/>
        <w:ind w:left="567" w:right="618"/>
        <w:contextualSpacing/>
        <w:jc w:val="both"/>
        <w:rPr>
          <w:rFonts w:ascii="Palatino Linotype" w:hAnsi="Palatino Linotype"/>
          <w:i/>
          <w:lang w:val="es-ES"/>
        </w:rPr>
      </w:pPr>
    </w:p>
    <w:p w14:paraId="4EEBF573"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59</w:t>
      </w:r>
      <w:r w:rsidRPr="000662CA">
        <w:rPr>
          <w:rFonts w:ascii="Palatino Linotype" w:hAnsi="Palatino Linotype"/>
          <w:i/>
          <w:lang w:val="es-ES"/>
        </w:rPr>
        <w:t>. Los servidores públicos habilitados tendrán las funciones siguientes:</w:t>
      </w:r>
    </w:p>
    <w:p w14:paraId="4D340E73"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 Localizar la información que le solicite la Unidad de Transparencia;</w:t>
      </w:r>
    </w:p>
    <w:p w14:paraId="611B2B2A"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II. Proporcionar la información que obre en los archivos y que le sea solicitada por la Unidad de Transparencia;</w:t>
      </w:r>
    </w:p>
    <w:p w14:paraId="6A53DED8"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III. Apoyar a la Unidad de Transparencia en lo que esta le solicite para el cumplimiento de sus funciones;</w:t>
      </w:r>
    </w:p>
    <w:p w14:paraId="2E98F696"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IV. Proporcionar a la Unidad de Transparencia, las modificaciones a la información pública de oficio que obre en su poder;</w:t>
      </w:r>
    </w:p>
    <w:p w14:paraId="3D38A478"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lastRenderedPageBreak/>
        <w:t>V. Integrar y presentar al responsable de la Unidad de Transparencia la propuesta de clasificación de información, la cual tendrá los fundamentos y argumentos en que se basa dicha propuesta;</w:t>
      </w:r>
    </w:p>
    <w:p w14:paraId="410A707A"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 Verificar, una vez analizado el contenido de la información, que no se encuentre en los supuestos de información clasificada; y</w:t>
      </w:r>
    </w:p>
    <w:p w14:paraId="4889CCD7"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 Dar cuenta a la Unidad de Transparencia del vencimiento de los plazos de reserva.</w:t>
      </w:r>
    </w:p>
    <w:p w14:paraId="698429BF" w14:textId="77777777" w:rsidR="00BC55AA" w:rsidRPr="000662CA" w:rsidRDefault="00BC55AA" w:rsidP="00BC55AA">
      <w:pPr>
        <w:spacing w:before="100" w:beforeAutospacing="1" w:after="100" w:afterAutospacing="1"/>
        <w:ind w:left="567" w:right="618"/>
        <w:contextualSpacing/>
        <w:jc w:val="both"/>
        <w:rPr>
          <w:rFonts w:ascii="Palatino Linotype" w:hAnsi="Palatino Linotype"/>
          <w:i/>
          <w:lang w:val="es-ES"/>
        </w:rPr>
      </w:pPr>
    </w:p>
    <w:p w14:paraId="0E4275D5"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162</w:t>
      </w:r>
      <w:r w:rsidRPr="000662CA">
        <w:rPr>
          <w:rFonts w:ascii="Palatino Linotype" w:hAnsi="Palatino Linotype"/>
          <w:i/>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6AF2002"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(Énfasis añadido)</w:t>
      </w:r>
    </w:p>
    <w:p w14:paraId="276BA5F9" w14:textId="77777777" w:rsidR="00BC55AA" w:rsidRPr="000662CA" w:rsidRDefault="00BC55AA" w:rsidP="00BC55AA">
      <w:pPr>
        <w:spacing w:before="100" w:beforeAutospacing="1" w:after="100" w:afterAutospacing="1"/>
        <w:contextualSpacing/>
        <w:jc w:val="both"/>
        <w:rPr>
          <w:rFonts w:ascii="Palatino Linotype" w:hAnsi="Palatino Linotype" w:cs="Arial"/>
          <w:lang w:val="es-ES"/>
        </w:rPr>
      </w:pPr>
    </w:p>
    <w:p w14:paraId="67CB129A" w14:textId="77777777" w:rsidR="00BC55AA" w:rsidRPr="00D10FB6" w:rsidRDefault="00BC55AA" w:rsidP="00BC55AA">
      <w:pPr>
        <w:spacing w:before="100" w:beforeAutospacing="1" w:after="100" w:afterAutospacing="1" w:line="360" w:lineRule="auto"/>
        <w:contextualSpacing/>
        <w:jc w:val="both"/>
        <w:rPr>
          <w:rFonts w:ascii="Palatino Linotype" w:eastAsia="Calibri" w:hAnsi="Palatino Linotype"/>
          <w:sz w:val="24"/>
          <w:szCs w:val="24"/>
          <w:lang w:val="es-ES"/>
        </w:rPr>
      </w:pPr>
      <w:r w:rsidRPr="00D10FB6">
        <w:rPr>
          <w:rFonts w:ascii="Palatino Linotype" w:eastAsia="Calibri" w:hAnsi="Palatino Linotype"/>
          <w:sz w:val="24"/>
          <w:szCs w:val="24"/>
          <w:lang w:val="es-ES"/>
        </w:rPr>
        <w:t>De la normatividad en cita, se desprende que las Unidades de Transparencia, se le atribuye como el área responsable de cada Sujeto Obligado el tener a su cargo la atención de las solicitudes de información que se realicen al amparo de la Ley el responsable de dicha área funge como enlace entre el Sujeto Obligado y los solicitantes ya que tienen bajo su responsabilidad el tramitar internamente la solicitud de información.</w:t>
      </w:r>
    </w:p>
    <w:p w14:paraId="74959348" w14:textId="77777777" w:rsidR="00BC55AA" w:rsidRPr="00D10FB6" w:rsidRDefault="00BC55AA" w:rsidP="00BC55AA">
      <w:pPr>
        <w:spacing w:before="100" w:beforeAutospacing="1" w:after="100" w:afterAutospacing="1" w:line="360" w:lineRule="auto"/>
        <w:ind w:left="426"/>
        <w:contextualSpacing/>
        <w:jc w:val="both"/>
        <w:rPr>
          <w:rFonts w:ascii="Palatino Linotype" w:eastAsia="Calibri" w:hAnsi="Palatino Linotype"/>
          <w:sz w:val="24"/>
          <w:szCs w:val="24"/>
          <w:lang w:val="es-ES"/>
        </w:rPr>
      </w:pPr>
    </w:p>
    <w:p w14:paraId="29401C3B" w14:textId="77777777" w:rsidR="00BC55AA" w:rsidRPr="00D10FB6" w:rsidRDefault="00BC55AA" w:rsidP="00BC55AA">
      <w:pPr>
        <w:spacing w:before="100" w:beforeAutospacing="1" w:after="100" w:afterAutospacing="1" w:line="360" w:lineRule="auto"/>
        <w:contextualSpacing/>
        <w:jc w:val="both"/>
        <w:rPr>
          <w:rFonts w:ascii="Palatino Linotype" w:eastAsia="Calibri" w:hAnsi="Palatino Linotype"/>
          <w:sz w:val="24"/>
          <w:szCs w:val="24"/>
          <w:lang w:val="es-ES"/>
        </w:rPr>
      </w:pPr>
      <w:r w:rsidRPr="00D10FB6">
        <w:rPr>
          <w:rFonts w:ascii="Palatino Linotype" w:eastAsia="Calibri" w:hAnsi="Palatino Linotype"/>
          <w:sz w:val="24"/>
          <w:szCs w:val="24"/>
          <w:lang w:val="es-ES"/>
        </w:rPr>
        <w:t>De tal manera que, si bien, el Titular de la Unidad de Transparencia no tiene bajo su resguardo el archivo que contiene la documentación en donde consta la información requerida, sino que puede obrar en las distintas áreas que conforman la estructura del Sujeto Obligado, es por ello que debe turnar la solicitud a los servidores públicos habilitados que pudieran generar, administrar o poseer la información; pues los mismos, tienen como función, buscar, localizar y poseer la información, así como entregarla.</w:t>
      </w:r>
    </w:p>
    <w:p w14:paraId="1B87CCA4" w14:textId="77777777" w:rsidR="00BC55AA" w:rsidRPr="00D10FB6" w:rsidRDefault="00BC55AA" w:rsidP="00BC55AA">
      <w:pPr>
        <w:spacing w:before="100" w:beforeAutospacing="1" w:after="100" w:afterAutospacing="1" w:line="360" w:lineRule="auto"/>
        <w:contextualSpacing/>
        <w:jc w:val="both"/>
        <w:rPr>
          <w:rFonts w:ascii="Palatino Linotype" w:eastAsia="Calibri" w:hAnsi="Palatino Linotype"/>
          <w:sz w:val="24"/>
          <w:szCs w:val="24"/>
          <w:lang w:val="es-ES"/>
        </w:rPr>
      </w:pPr>
    </w:p>
    <w:p w14:paraId="2331C830" w14:textId="503AFF4B" w:rsidR="009350B4" w:rsidRPr="00562A99" w:rsidRDefault="00BC55AA" w:rsidP="00562A99">
      <w:pPr>
        <w:spacing w:before="100" w:beforeAutospacing="1" w:after="100" w:afterAutospacing="1" w:line="360" w:lineRule="auto"/>
        <w:contextualSpacing/>
        <w:jc w:val="both"/>
        <w:rPr>
          <w:rFonts w:ascii="Palatino Linotype" w:eastAsia="Calibri" w:hAnsi="Palatino Linotype"/>
          <w:sz w:val="24"/>
          <w:szCs w:val="24"/>
          <w:lang w:val="es-ES"/>
        </w:rPr>
      </w:pPr>
      <w:r w:rsidRPr="00D10FB6">
        <w:rPr>
          <w:rFonts w:ascii="Palatino Linotype" w:eastAsia="Calibri" w:hAnsi="Palatino Linotype"/>
          <w:sz w:val="24"/>
          <w:szCs w:val="24"/>
          <w:lang w:val="es-ES"/>
        </w:rPr>
        <w:lastRenderedPageBreak/>
        <w:t>Es por ello, que corresponde al Titular de la Unidad de Transparencia el garantizar que las solicitudes se turnen a todas las áreas competentes que puedan contar con la información, con el objeto de que se realice una búsqueda exhaustiva y razonable de la misma.</w:t>
      </w:r>
    </w:p>
    <w:p w14:paraId="33A5F349" w14:textId="7E74E465" w:rsidR="00A34960" w:rsidRPr="00BC72E1" w:rsidRDefault="00D26F97" w:rsidP="00A34960">
      <w:pPr>
        <w:pStyle w:val="Sinespaciado"/>
        <w:spacing w:before="240" w:after="240" w:line="360" w:lineRule="auto"/>
        <w:jc w:val="both"/>
        <w:rPr>
          <w:rFonts w:ascii="Palatino Linotype" w:hAnsi="Palatino Linotype"/>
          <w:color w:val="000000"/>
          <w:lang w:val="es-ES_tradnl"/>
        </w:rPr>
      </w:pPr>
      <w:r w:rsidRPr="00BC72E1">
        <w:rPr>
          <w:rFonts w:ascii="Palatino Linotype" w:hAnsi="Palatino Linotype"/>
          <w:lang w:val="es-ES_tradnl"/>
        </w:rPr>
        <w:t>Así entonces,</w:t>
      </w:r>
      <w:r w:rsidR="00A34960" w:rsidRPr="00BC72E1">
        <w:rPr>
          <w:rFonts w:ascii="Palatino Linotype" w:hAnsi="Palatino Linotype"/>
          <w:lang w:val="es-ES_tradnl"/>
        </w:rPr>
        <w:t xml:space="preserve"> </w:t>
      </w:r>
      <w:r w:rsidR="00A34960" w:rsidRPr="00BC72E1">
        <w:rPr>
          <w:rFonts w:ascii="Palatino Linotype" w:hAnsi="Palatino Linotype"/>
          <w:color w:val="000000"/>
          <w:lang w:val="es-ES_tradnl"/>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 </w:t>
      </w:r>
    </w:p>
    <w:p w14:paraId="0072F63D" w14:textId="77777777" w:rsidR="00A34960" w:rsidRPr="00BC72E1" w:rsidRDefault="00A34960" w:rsidP="00A34960">
      <w:pPr>
        <w:pStyle w:val="Sinespaciado"/>
        <w:spacing w:before="240" w:after="240" w:line="360" w:lineRule="auto"/>
        <w:ind w:left="567" w:right="567"/>
        <w:jc w:val="both"/>
        <w:rPr>
          <w:rFonts w:ascii="Palatino Linotype" w:hAnsi="Palatino Linotype"/>
          <w:b/>
          <w:i/>
          <w:lang w:val="es-ES_tradnl"/>
        </w:rPr>
      </w:pPr>
      <w:r w:rsidRPr="00BC72E1">
        <w:rPr>
          <w:rFonts w:ascii="Palatino Linotype" w:hAnsi="Palatino Linotype"/>
          <w:b/>
          <w:i/>
          <w:lang w:val="es-ES_tradnl"/>
        </w:rPr>
        <w:t>Artículo 6</w:t>
      </w:r>
    </w:p>
    <w:p w14:paraId="555D36E9"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w:t>
      </w:r>
    </w:p>
    <w:p w14:paraId="74105DB0" w14:textId="77777777" w:rsidR="00A34960" w:rsidRPr="00BC72E1" w:rsidRDefault="00A34960" w:rsidP="00B40646">
      <w:pPr>
        <w:pStyle w:val="Sinespaciado"/>
        <w:numPr>
          <w:ilvl w:val="0"/>
          <w:numId w:val="5"/>
        </w:numPr>
        <w:spacing w:before="240" w:after="240" w:line="360" w:lineRule="auto"/>
        <w:ind w:right="567"/>
        <w:jc w:val="both"/>
        <w:rPr>
          <w:rFonts w:ascii="Palatino Linotype" w:hAnsi="Palatino Linotype"/>
          <w:i/>
          <w:lang w:val="es-ES_tradnl"/>
        </w:rPr>
      </w:pPr>
      <w:r w:rsidRPr="00BC72E1">
        <w:rPr>
          <w:rFonts w:ascii="Palatino Linotype" w:hAnsi="Palatino Linotype"/>
          <w:i/>
          <w:lang w:val="es-ES_tradnl"/>
        </w:rPr>
        <w:t>Para el ejercicio del derecho de acceso a la información, la Federación, los Estados y el Distrito Federal, en el ámbito de sus respectivas competencias, se regirán por los siguientes principios y bases:</w:t>
      </w:r>
    </w:p>
    <w:p w14:paraId="32E71476" w14:textId="77777777" w:rsidR="00A34960" w:rsidRPr="00BC72E1" w:rsidRDefault="00A34960" w:rsidP="00B40646">
      <w:pPr>
        <w:pStyle w:val="Sinespaciado"/>
        <w:numPr>
          <w:ilvl w:val="0"/>
          <w:numId w:val="4"/>
        </w:numPr>
        <w:spacing w:before="240" w:after="240" w:line="360" w:lineRule="auto"/>
        <w:ind w:left="993" w:right="567"/>
        <w:jc w:val="both"/>
        <w:rPr>
          <w:rFonts w:ascii="Palatino Linotype" w:hAnsi="Palatino Linotype"/>
          <w:i/>
          <w:lang w:val="es-ES_tradnl"/>
        </w:rPr>
      </w:pPr>
      <w:r w:rsidRPr="00BC72E1">
        <w:rPr>
          <w:rFonts w:ascii="Palatino Linotype" w:hAnsi="Palatino Linotype"/>
          <w:i/>
          <w:lang w:val="es-ES_tradnl"/>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BC72E1">
        <w:rPr>
          <w:rFonts w:ascii="Palatino Linotype" w:hAnsi="Palatino Linotype"/>
          <w:i/>
          <w:lang w:val="es-ES_tradnl"/>
        </w:rPr>
        <w:lastRenderedPageBreak/>
        <w:t>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608BF84" w14:textId="77777777" w:rsidR="00A34960" w:rsidRPr="00BC72E1" w:rsidRDefault="00A34960" w:rsidP="00A34960">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Por su parte, la Constitución Política del Estado Libre y Soberano de México, en su artículo 5°, dispone en su parte conducente, lo siguiente:</w:t>
      </w:r>
    </w:p>
    <w:p w14:paraId="78A8242F"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b/>
          <w:i/>
          <w:lang w:val="es-ES_tradnl"/>
        </w:rPr>
        <w:t>Artículo 5</w:t>
      </w:r>
      <w:r w:rsidRPr="00BC72E1">
        <w:rPr>
          <w:rFonts w:ascii="Palatino Linotype" w:hAnsi="Palatino Linotype"/>
          <w:i/>
          <w:lang w:val="es-ES_tradnl"/>
        </w:rPr>
        <w:t xml:space="preserve">. … </w:t>
      </w:r>
    </w:p>
    <w:p w14:paraId="65811B3A"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 xml:space="preserve">El derecho a la información será garantizado por el Estado. La ley establecerá las previsiones que permitan asegurar la protección, el respeto y la difusión de este derecho. </w:t>
      </w:r>
    </w:p>
    <w:p w14:paraId="24FE7F86"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26F1065"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Este derecho se regirá por los principios y bases siguientes:</w:t>
      </w:r>
    </w:p>
    <w:p w14:paraId="09D4CEEF"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w:t>
      </w:r>
      <w:r w:rsidRPr="00BC72E1">
        <w:rPr>
          <w:rFonts w:ascii="Palatino Linotype" w:hAnsi="Palatino Linotype"/>
          <w:i/>
          <w:lang w:val="es-ES_tradnl"/>
        </w:rPr>
        <w:lastRenderedPageBreak/>
        <w:t>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4134AF1"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332EC828"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III. Toda persona, sin necesidad de acreditar interés alguno o justificar su utilización, tendrá acceso gratuito a la información pública, a sus datos personales o a la rectificación de éstos.</w:t>
      </w:r>
    </w:p>
    <w:p w14:paraId="24C180BF"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IV. Se establecerán mecanismos de acceso a la información y procedimientos de revisión expeditos que se sustanciarán ante el organismo autónomo especializado e imparcial que establece esta Constitución.</w:t>
      </w:r>
    </w:p>
    <w:p w14:paraId="2E74ED8A"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 xml:space="preserve">V. Los procedimientos de acceso a la información pública, de acceso, corrección y supresión de datos personales, así como los recursos de revisión derivados de los mismos, podrán tramitarse por medios electrónicos, a través de un sistema </w:t>
      </w:r>
      <w:r w:rsidRPr="00BC72E1">
        <w:rPr>
          <w:rFonts w:ascii="Palatino Linotype" w:hAnsi="Palatino Linotype"/>
          <w:i/>
          <w:lang w:val="es-ES_tradnl"/>
        </w:rPr>
        <w:lastRenderedPageBreak/>
        <w:t>automatizado que para tal efecto establezca la ley reglamentaria y el organismo autónomo garante en el ámbito de su competencia. Las resoluciones que correspondan a estos procedimientos se sistematizarán para favorecer su consulta.</w:t>
      </w:r>
    </w:p>
    <w:p w14:paraId="56C98BEA"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D098679"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VII. La ley reglamentaria, determinará la manera en que los sujetos obligados deberán hacer pública la información relativa a los recursos públicos que entreguen a personas físicas o jurídicas colectivas.</w:t>
      </w:r>
    </w:p>
    <w:p w14:paraId="41788A1A" w14:textId="77777777" w:rsidR="00A34960" w:rsidRPr="00BC72E1" w:rsidRDefault="00A34960" w:rsidP="00A34960">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En ese orden de ideas, la Ley de Transparencia y Acceso a la Información Pública del Estado de México y Municipios, prevé en su artículo 23, lo siguiente:</w:t>
      </w:r>
    </w:p>
    <w:p w14:paraId="4856DF7C"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b/>
          <w:i/>
          <w:lang w:val="es-ES_tradnl"/>
        </w:rPr>
        <w:t>Artículo 23.</w:t>
      </w:r>
      <w:r w:rsidRPr="00BC72E1">
        <w:rPr>
          <w:rFonts w:ascii="Palatino Linotype" w:hAnsi="Palatino Linotype"/>
          <w:i/>
          <w:lang w:val="es-ES_tradnl"/>
        </w:rPr>
        <w:t xml:space="preserve"> Son sujetos obligados a transparentar y permitir el acceso a su información y proteger los datos personales que obren en su poder:</w:t>
      </w:r>
    </w:p>
    <w:p w14:paraId="47C8824C"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 El Poder Ejecutivo del Estado de México, las dependencias, organismos auxiliares, órganos, entidades, fideicomisos y fondos públicos, así como la Procuraduría General de Justicia;</w:t>
      </w:r>
    </w:p>
    <w:p w14:paraId="723B66D0"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II. El Poder Legislativo del Estado, los organismos, órganos y entidades de la Legislatura y sus dependencias;</w:t>
      </w:r>
    </w:p>
    <w:p w14:paraId="6BE42528"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lastRenderedPageBreak/>
        <w:t>III. El Poder Judicial, sus organismos, órganos y entidades, así como el Consejo de la Judicatura del Estado;</w:t>
      </w:r>
    </w:p>
    <w:p w14:paraId="2A726971"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 xml:space="preserve">IV. </w:t>
      </w:r>
      <w:r w:rsidRPr="00BC72E1">
        <w:rPr>
          <w:rFonts w:ascii="Palatino Linotype" w:hAnsi="Palatino Linotype"/>
          <w:b/>
          <w:i/>
          <w:u w:val="single"/>
          <w:lang w:val="es-ES_tradnl"/>
        </w:rPr>
        <w:t>Los ayuntamientos y las dependencias, organismos, órganos y entidades de la administración municipal</w:t>
      </w:r>
      <w:r w:rsidRPr="00BC72E1">
        <w:rPr>
          <w:rFonts w:ascii="Palatino Linotype" w:hAnsi="Palatino Linotype"/>
          <w:i/>
          <w:lang w:val="es-ES_tradnl"/>
        </w:rPr>
        <w:t>;</w:t>
      </w:r>
    </w:p>
    <w:p w14:paraId="0243DBE9"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 Los órganos autónomos;</w:t>
      </w:r>
    </w:p>
    <w:p w14:paraId="0058348B"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VI. Los tribunales administrativos y autoridades jurisdiccionales en materia laboral;</w:t>
      </w:r>
    </w:p>
    <w:p w14:paraId="52E46322"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VII. Los partidos políticos y agrupaciones políticas, en los términos de las disposiciones aplicables;</w:t>
      </w:r>
    </w:p>
    <w:p w14:paraId="1EBBE764"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VIII. Los fideicomisos y fondos públicos que cuenten con financiamiento público, parcial o total, o con participación de entidades de gobierno;</w:t>
      </w:r>
    </w:p>
    <w:p w14:paraId="29A89AF5"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IX. Los sindicatos que reciban y/o ejerzan recursos públicos en el ámbito estatal y municipal;</w:t>
      </w:r>
    </w:p>
    <w:p w14:paraId="444D6240"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X. Cualquier persona física o jurídico colectiva que reciba y ejerza recursos públicos en el ámbito estatal o municipal; y</w:t>
      </w:r>
    </w:p>
    <w:p w14:paraId="67BF0265"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XI. Cualquier otra autoridad, entidad, órgano u organismo de los poderes estatal o municipal, que reciba recursos públicos.</w:t>
      </w:r>
    </w:p>
    <w:p w14:paraId="25CBD208"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 xml:space="preserve">Los sujetos obligados deberán hacer pública toda aquella información relativa a los montos y las personas a quienes entreguen, por cualquier motivo, recursos públicos, </w:t>
      </w:r>
      <w:r w:rsidRPr="00BC72E1">
        <w:rPr>
          <w:rFonts w:ascii="Palatino Linotype" w:hAnsi="Palatino Linotype"/>
          <w:i/>
          <w:lang w:val="es-ES_tradnl"/>
        </w:rPr>
        <w:lastRenderedPageBreak/>
        <w:t>así como los informes que dichas personas les entreguen sobre el uso y destino de dichos recursos.</w:t>
      </w:r>
    </w:p>
    <w:p w14:paraId="1745419E"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Los servidores públicos deberán transparentar sus acciones así como garantizar y respetar el derecho de acceso a la información pública.</w:t>
      </w:r>
    </w:p>
    <w:p w14:paraId="56F31387" w14:textId="77777777" w:rsidR="00A34960" w:rsidRPr="00BC72E1" w:rsidRDefault="00A34960" w:rsidP="00A34960">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872278F" w14:textId="1E814375" w:rsidR="002B0459" w:rsidRPr="007828B0" w:rsidRDefault="002B0459" w:rsidP="002B0459">
      <w:pPr>
        <w:pStyle w:val="Sinespaciado"/>
        <w:spacing w:line="360" w:lineRule="auto"/>
        <w:jc w:val="both"/>
        <w:rPr>
          <w:rFonts w:ascii="Palatino Linotype" w:hAnsi="Palatino Linotype"/>
        </w:rPr>
      </w:pPr>
      <w:r w:rsidRPr="007828B0">
        <w:rPr>
          <w:rFonts w:ascii="Palatino Linotype" w:hAnsi="Palatino Linotype"/>
        </w:rPr>
        <w:t>En ese orden de ideas, resulta conveniente hacer referencia al Bando Municipal del Ayuntamiento de Amatepec, a fin de dejar determinado las áreas de las que se compone la administración pública municipal, se tiene q</w:t>
      </w:r>
      <w:r w:rsidR="00971DC6" w:rsidRPr="007828B0">
        <w:rPr>
          <w:rFonts w:ascii="Palatino Linotype" w:hAnsi="Palatino Linotype"/>
        </w:rPr>
        <w:t>ue los</w:t>
      </w:r>
      <w:r w:rsidRPr="007828B0">
        <w:rPr>
          <w:rFonts w:ascii="Palatino Linotype" w:hAnsi="Palatino Linotype"/>
        </w:rPr>
        <w:t xml:space="preserve"> artículo</w:t>
      </w:r>
      <w:r w:rsidR="00971DC6" w:rsidRPr="007828B0">
        <w:rPr>
          <w:rFonts w:ascii="Palatino Linotype" w:hAnsi="Palatino Linotype"/>
        </w:rPr>
        <w:t>s</w:t>
      </w:r>
      <w:r w:rsidRPr="007828B0">
        <w:rPr>
          <w:rFonts w:ascii="Palatino Linotype" w:hAnsi="Palatino Linotype"/>
        </w:rPr>
        <w:t xml:space="preserve"> 54, 271 del Bando referido a la letra disponen lo siguiente:</w:t>
      </w:r>
    </w:p>
    <w:p w14:paraId="0E646CCC" w14:textId="77777777" w:rsidR="002B0459" w:rsidRPr="007828B0" w:rsidRDefault="002B0459" w:rsidP="002B0459">
      <w:pPr>
        <w:pStyle w:val="Sinespaciado"/>
        <w:spacing w:line="360" w:lineRule="auto"/>
        <w:jc w:val="both"/>
        <w:rPr>
          <w:rFonts w:ascii="Palatino Linotype" w:hAnsi="Palatino Linotype"/>
        </w:rPr>
      </w:pPr>
    </w:p>
    <w:p w14:paraId="218CC358" w14:textId="19544E23" w:rsidR="002B0459" w:rsidRPr="007828B0" w:rsidRDefault="002B0459" w:rsidP="002B0459">
      <w:pPr>
        <w:pStyle w:val="Sinespaciado"/>
        <w:spacing w:line="360" w:lineRule="auto"/>
        <w:ind w:left="567" w:right="567"/>
        <w:jc w:val="both"/>
        <w:rPr>
          <w:rFonts w:ascii="Palatino Linotype" w:hAnsi="Palatino Linotype"/>
          <w:i/>
          <w:iCs/>
        </w:rPr>
      </w:pPr>
      <w:bookmarkStart w:id="1" w:name="_Hlk74794736"/>
      <w:r w:rsidRPr="007828B0">
        <w:rPr>
          <w:rFonts w:ascii="Palatino Linotype" w:hAnsi="Palatino Linotype"/>
          <w:b/>
          <w:i/>
          <w:iCs/>
        </w:rPr>
        <w:t>Artículo 54.-</w:t>
      </w:r>
      <w:r w:rsidRPr="007828B0">
        <w:rPr>
          <w:rFonts w:ascii="Palatino Linotype" w:hAnsi="Palatino Linotype"/>
          <w:i/>
          <w:iCs/>
        </w:rPr>
        <w:t xml:space="preserve"> Las Comisiones las determinará el Ayuntamiento, de acuerdo a las necesidades del Municipio y podrán ser permanentes o transitorias, siendo las siguientes:</w:t>
      </w:r>
    </w:p>
    <w:p w14:paraId="302EC8C2"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I. Serán permanentes las Comisiones de:</w:t>
      </w:r>
    </w:p>
    <w:p w14:paraId="0DD88063"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a. Gobernación,</w:t>
      </w:r>
    </w:p>
    <w:p w14:paraId="45C21B80"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b. Seguridad Pública,</w:t>
      </w:r>
    </w:p>
    <w:p w14:paraId="42A5C68E"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c. Protección Civil</w:t>
      </w:r>
    </w:p>
    <w:p w14:paraId="6CBF133E"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d. Planeación</w:t>
      </w:r>
    </w:p>
    <w:p w14:paraId="795233AC"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e. Tesorería</w:t>
      </w:r>
    </w:p>
    <w:p w14:paraId="61953AF4"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lastRenderedPageBreak/>
        <w:t>f. Normatividad Jurídica</w:t>
      </w:r>
    </w:p>
    <w:p w14:paraId="35038B04"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g. Contraloría</w:t>
      </w:r>
    </w:p>
    <w:p w14:paraId="63F8F344"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h. Servicios Públicos</w:t>
      </w:r>
    </w:p>
    <w:p w14:paraId="6099573C"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i. Educación, Cultura y Turismo</w:t>
      </w:r>
    </w:p>
    <w:p w14:paraId="75B48956"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j. Desarrollo Social</w:t>
      </w:r>
    </w:p>
    <w:p w14:paraId="2A05A1B4" w14:textId="77777777" w:rsidR="002B0459" w:rsidRPr="007828B0" w:rsidRDefault="002B0459" w:rsidP="002B0459">
      <w:pPr>
        <w:pStyle w:val="Sinespaciado"/>
        <w:spacing w:line="360" w:lineRule="auto"/>
        <w:ind w:left="567" w:right="567"/>
        <w:jc w:val="both"/>
        <w:rPr>
          <w:rFonts w:ascii="Palatino Linotype" w:hAnsi="Palatino Linotype"/>
          <w:i/>
          <w:iCs/>
          <w:u w:val="single"/>
        </w:rPr>
      </w:pPr>
      <w:r w:rsidRPr="007828B0">
        <w:rPr>
          <w:rFonts w:ascii="Palatino Linotype" w:hAnsi="Palatino Linotype"/>
          <w:i/>
          <w:iCs/>
          <w:u w:val="single"/>
        </w:rPr>
        <w:t>k. Cultura Física y Deporte</w:t>
      </w:r>
    </w:p>
    <w:p w14:paraId="35193ACD"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l. Derechos Humanos</w:t>
      </w:r>
    </w:p>
    <w:p w14:paraId="23F19E18"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m. Ecología</w:t>
      </w:r>
    </w:p>
    <w:p w14:paraId="074ACD79" w14:textId="77777777" w:rsidR="002B0459" w:rsidRPr="007828B0" w:rsidRDefault="002B0459" w:rsidP="002B0459">
      <w:pPr>
        <w:pStyle w:val="Sinespaciado"/>
        <w:spacing w:line="360" w:lineRule="auto"/>
        <w:ind w:left="567" w:right="567"/>
        <w:jc w:val="both"/>
        <w:rPr>
          <w:rFonts w:ascii="Palatino Linotype" w:hAnsi="Palatino Linotype"/>
          <w:i/>
          <w:iCs/>
        </w:rPr>
      </w:pPr>
      <w:proofErr w:type="gramStart"/>
      <w:r w:rsidRPr="007828B0">
        <w:rPr>
          <w:rFonts w:ascii="Palatino Linotype" w:hAnsi="Palatino Linotype"/>
          <w:i/>
          <w:iCs/>
        </w:rPr>
        <w:t>n</w:t>
      </w:r>
      <w:proofErr w:type="gramEnd"/>
      <w:r w:rsidRPr="007828B0">
        <w:rPr>
          <w:rFonts w:ascii="Palatino Linotype" w:hAnsi="Palatino Linotype"/>
          <w:i/>
          <w:iCs/>
        </w:rPr>
        <w:t>. Desarrollo Integral de la Familia</w:t>
      </w:r>
    </w:p>
    <w:p w14:paraId="5BB94AC3"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o. Desarrollo Agropecuario</w:t>
      </w:r>
    </w:p>
    <w:p w14:paraId="6E75F055"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p. Obras Públicas</w:t>
      </w:r>
    </w:p>
    <w:p w14:paraId="3D91D062"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q. Salud</w:t>
      </w:r>
    </w:p>
    <w:p w14:paraId="1DF421D6"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r. Instituto de la Mujer</w:t>
      </w:r>
    </w:p>
    <w:p w14:paraId="39C2C73D"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s. Administración</w:t>
      </w:r>
    </w:p>
    <w:p w14:paraId="0062475B" w14:textId="77777777" w:rsidR="002B0459" w:rsidRPr="007828B0" w:rsidRDefault="002B0459" w:rsidP="002B0459">
      <w:pPr>
        <w:pStyle w:val="Sinespaciado"/>
        <w:spacing w:line="360" w:lineRule="auto"/>
        <w:ind w:left="567" w:right="567"/>
        <w:jc w:val="both"/>
        <w:rPr>
          <w:rFonts w:ascii="Palatino Linotype" w:hAnsi="Palatino Linotype"/>
          <w:i/>
          <w:iCs/>
        </w:rPr>
      </w:pPr>
      <w:proofErr w:type="gramStart"/>
      <w:r w:rsidRPr="007828B0">
        <w:rPr>
          <w:rFonts w:ascii="Palatino Linotype" w:hAnsi="Palatino Linotype"/>
          <w:i/>
          <w:iCs/>
        </w:rPr>
        <w:t>t</w:t>
      </w:r>
      <w:proofErr w:type="gramEnd"/>
      <w:r w:rsidRPr="007828B0">
        <w:rPr>
          <w:rFonts w:ascii="Palatino Linotype" w:hAnsi="Palatino Linotype"/>
          <w:i/>
          <w:iCs/>
        </w:rPr>
        <w:t>. Comunicación Social</w:t>
      </w:r>
    </w:p>
    <w:p w14:paraId="55581984"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u. Desarrollo Económico</w:t>
      </w:r>
    </w:p>
    <w:p w14:paraId="2FD7C448"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v. Transparencia</w:t>
      </w:r>
    </w:p>
    <w:p w14:paraId="1C61D637" w14:textId="0391D288"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w. Oficialía de Partes</w:t>
      </w:r>
    </w:p>
    <w:p w14:paraId="7E156ABA" w14:textId="619C277F" w:rsidR="00971DC6" w:rsidRPr="007828B0" w:rsidRDefault="00971DC6" w:rsidP="00971DC6">
      <w:pPr>
        <w:pStyle w:val="Sinespaciado"/>
        <w:spacing w:line="360" w:lineRule="auto"/>
        <w:ind w:left="567" w:right="567"/>
        <w:jc w:val="both"/>
        <w:rPr>
          <w:rFonts w:ascii="Palatino Linotype" w:hAnsi="Palatino Linotype"/>
          <w:i/>
          <w:iCs/>
        </w:rPr>
      </w:pPr>
      <w:r w:rsidRPr="007828B0">
        <w:rPr>
          <w:rFonts w:ascii="Palatino Linotype" w:hAnsi="Palatino Linotype"/>
          <w:i/>
          <w:iCs/>
        </w:rPr>
        <w:t>II. Serán Comisiones Transitorias, aquéllas que se designen para la atención de problemas especiales o situaciones emergentes o eventuales de diferente índole y quedarán integradas por los miembros que determine el Ayuntamiento, coordinadas con el responsable del área competente.</w:t>
      </w:r>
    </w:p>
    <w:p w14:paraId="571F31E7" w14:textId="36E93ECC"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b/>
          <w:i/>
          <w:iCs/>
        </w:rPr>
        <w:t>Artículo 271.-</w:t>
      </w:r>
      <w:r w:rsidRPr="007828B0">
        <w:rPr>
          <w:rFonts w:ascii="Palatino Linotype" w:hAnsi="Palatino Linotype"/>
          <w:i/>
          <w:iCs/>
        </w:rPr>
        <w:t xml:space="preserve"> El Sistema Municipal de Protección Integral de Niñas, Niños y Adolescentes de Amatepec, estará integrado de la siguiente manera:</w:t>
      </w:r>
    </w:p>
    <w:p w14:paraId="62CA4115"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lastRenderedPageBreak/>
        <w:t>I. El Presidente Municipal, quien lo presidirá;</w:t>
      </w:r>
    </w:p>
    <w:p w14:paraId="042FBE7D"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II. El Secretario del Ayuntamiento, quien será el</w:t>
      </w:r>
    </w:p>
    <w:p w14:paraId="36AB7E8D"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Secretario Ejecutivo;</w:t>
      </w:r>
    </w:p>
    <w:p w14:paraId="6C22C974"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III. Procurador Municipal de Protección de Niñas, Niños</w:t>
      </w:r>
    </w:p>
    <w:p w14:paraId="0D974601" w14:textId="77777777" w:rsidR="002B0459" w:rsidRPr="007828B0" w:rsidRDefault="002B0459" w:rsidP="002B0459">
      <w:pPr>
        <w:pStyle w:val="Sinespaciado"/>
        <w:spacing w:line="360" w:lineRule="auto"/>
        <w:ind w:left="567" w:right="567"/>
        <w:jc w:val="both"/>
        <w:rPr>
          <w:rFonts w:ascii="Palatino Linotype" w:hAnsi="Palatino Linotype"/>
          <w:i/>
          <w:iCs/>
        </w:rPr>
      </w:pPr>
      <w:proofErr w:type="gramStart"/>
      <w:r w:rsidRPr="007828B0">
        <w:rPr>
          <w:rFonts w:ascii="Palatino Linotype" w:hAnsi="Palatino Linotype"/>
          <w:i/>
          <w:iCs/>
        </w:rPr>
        <w:t>y</w:t>
      </w:r>
      <w:proofErr w:type="gramEnd"/>
      <w:r w:rsidRPr="007828B0">
        <w:rPr>
          <w:rFonts w:ascii="Palatino Linotype" w:hAnsi="Palatino Linotype"/>
          <w:i/>
          <w:iCs/>
        </w:rPr>
        <w:t xml:space="preserve"> Adolescentes;</w:t>
      </w:r>
    </w:p>
    <w:p w14:paraId="7F654656"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IV. Titular de la Tesorería;</w:t>
      </w:r>
    </w:p>
    <w:p w14:paraId="6B48575D"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V. Titular de la Dirección de Desarrollo Social;</w:t>
      </w:r>
    </w:p>
    <w:p w14:paraId="514C6A05"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VI. Titular de la Dirección de Educación; Cultura y</w:t>
      </w:r>
    </w:p>
    <w:p w14:paraId="7B8C168F"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Turismo.</w:t>
      </w:r>
    </w:p>
    <w:p w14:paraId="484A567F"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VII. Titular de la Dirección Municipal de Salud,</w:t>
      </w:r>
    </w:p>
    <w:p w14:paraId="66E52B5D" w14:textId="77777777" w:rsidR="002B0459" w:rsidRPr="007828B0" w:rsidRDefault="002B0459" w:rsidP="002B0459">
      <w:pPr>
        <w:pStyle w:val="Sinespaciado"/>
        <w:spacing w:line="360" w:lineRule="auto"/>
        <w:ind w:left="567" w:right="567"/>
        <w:jc w:val="both"/>
        <w:rPr>
          <w:rFonts w:ascii="Palatino Linotype" w:hAnsi="Palatino Linotype"/>
          <w:i/>
          <w:iCs/>
          <w:u w:val="single"/>
        </w:rPr>
      </w:pPr>
      <w:r w:rsidRPr="007828B0">
        <w:rPr>
          <w:rFonts w:ascii="Palatino Linotype" w:hAnsi="Palatino Linotype"/>
          <w:i/>
          <w:iCs/>
          <w:u w:val="single"/>
        </w:rPr>
        <w:t>VIII. Titular del IMCUFIDEM;</w:t>
      </w:r>
    </w:p>
    <w:p w14:paraId="00BD77D7"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IX. Dirección de Comunicación Social;</w:t>
      </w:r>
    </w:p>
    <w:p w14:paraId="7FAB198A"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X. Defensoría Municipal de los Derechos Humanos;</w:t>
      </w:r>
    </w:p>
    <w:p w14:paraId="61FFCA4E"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XI. Presidenta del Sistema Municipal para el Desarrollo</w:t>
      </w:r>
    </w:p>
    <w:p w14:paraId="2D00EB6D"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Integral de la Familia de Amatepec; y</w:t>
      </w:r>
    </w:p>
    <w:p w14:paraId="21BE124D"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XII. Podrán ser invitados:</w:t>
      </w:r>
    </w:p>
    <w:p w14:paraId="405AAD52"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a) Las organizaciones de la sociedad civil; y</w:t>
      </w:r>
    </w:p>
    <w:p w14:paraId="71B7F7FB"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b) Las niñas, niños y adolescentes integrantes de la</w:t>
      </w:r>
    </w:p>
    <w:p w14:paraId="39B1462E"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Red Municipal de Difusores de los Derechos de las</w:t>
      </w:r>
    </w:p>
    <w:p w14:paraId="60DE1F10" w14:textId="77777777" w:rsidR="002B0459" w:rsidRPr="007828B0"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Niñas, Niños y Adolescentes.</w:t>
      </w:r>
    </w:p>
    <w:p w14:paraId="445A862C" w14:textId="77777777" w:rsidR="002B0459" w:rsidRPr="007828B0" w:rsidRDefault="002B0459" w:rsidP="002B0459">
      <w:pPr>
        <w:pStyle w:val="Sinespaciado"/>
        <w:spacing w:line="360" w:lineRule="auto"/>
        <w:ind w:left="567" w:right="567"/>
        <w:jc w:val="both"/>
        <w:rPr>
          <w:rFonts w:ascii="Palatino Linotype" w:hAnsi="Palatino Linotype"/>
          <w:i/>
          <w:iCs/>
        </w:rPr>
      </w:pPr>
    </w:p>
    <w:p w14:paraId="1B5C6CEE" w14:textId="5FDA2C43" w:rsidR="002B0459" w:rsidRDefault="002B0459" w:rsidP="002B0459">
      <w:pPr>
        <w:pStyle w:val="Sinespaciado"/>
        <w:spacing w:line="360" w:lineRule="auto"/>
        <w:ind w:left="567" w:right="567"/>
        <w:jc w:val="both"/>
        <w:rPr>
          <w:rFonts w:ascii="Palatino Linotype" w:hAnsi="Palatino Linotype"/>
          <w:i/>
          <w:iCs/>
        </w:rPr>
      </w:pPr>
      <w:r w:rsidRPr="007828B0">
        <w:rPr>
          <w:rFonts w:ascii="Palatino Linotype" w:hAnsi="Palatino Linotype"/>
          <w:i/>
          <w:iCs/>
        </w:rPr>
        <w:t>Los invitados únicamente tendrán derecho a voz.</w:t>
      </w:r>
    </w:p>
    <w:bookmarkEnd w:id="1"/>
    <w:p w14:paraId="290ED0EF" w14:textId="77777777" w:rsidR="002B0459" w:rsidRDefault="002B0459" w:rsidP="00A34960">
      <w:pPr>
        <w:pStyle w:val="Sinespaciado"/>
        <w:spacing w:before="240" w:after="240" w:line="360" w:lineRule="auto"/>
        <w:jc w:val="both"/>
        <w:rPr>
          <w:rFonts w:ascii="Palatino Linotype" w:hAnsi="Palatino Linotype" w:cs="Arial"/>
          <w:lang w:val="es-ES_tradnl"/>
        </w:rPr>
      </w:pPr>
    </w:p>
    <w:p w14:paraId="464106AC" w14:textId="77777777" w:rsidR="00A34960" w:rsidRPr="00BC72E1" w:rsidRDefault="00A34960" w:rsidP="00A34960">
      <w:pPr>
        <w:pStyle w:val="Sinespaciado"/>
        <w:spacing w:before="240" w:after="240" w:line="360" w:lineRule="auto"/>
        <w:jc w:val="both"/>
        <w:rPr>
          <w:rFonts w:ascii="Palatino Linotype" w:hAnsi="Palatino Linotype" w:cs="Arial"/>
          <w:lang w:val="es-ES_tradnl"/>
        </w:rPr>
      </w:pPr>
      <w:r w:rsidRPr="00BC72E1">
        <w:rPr>
          <w:rFonts w:ascii="Palatino Linotype" w:hAnsi="Palatino Linotype" w:cs="Arial"/>
          <w:lang w:val="es-ES_tradnl"/>
        </w:rPr>
        <w:lastRenderedPageBreak/>
        <w:t xml:space="preserve">Ahora bien, en atención a lo dispuesto por los artículos 3, fracción XI y 12 </w:t>
      </w:r>
      <w:r w:rsidRPr="00BC72E1">
        <w:rPr>
          <w:rFonts w:ascii="Palatino Linotype" w:hAnsi="Palatino Linotype" w:cs="Arial"/>
          <w:bCs/>
          <w:lang w:val="es-ES_tradnl"/>
        </w:rPr>
        <w:t>de la Ley de Transparencia y Acceso a la Información Pública del Estado de México y Municipios</w:t>
      </w:r>
      <w:r w:rsidRPr="00BC72E1">
        <w:rPr>
          <w:rFonts w:ascii="Palatino Linotype" w:hAnsi="Palatino Linotype" w:cs="Arial"/>
          <w:lang w:val="es-ES_tradnl"/>
        </w:rPr>
        <w:t>, los cuales son del tenor literal siguiente:</w:t>
      </w:r>
    </w:p>
    <w:p w14:paraId="47A9CC26"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b/>
          <w:bCs/>
          <w:i/>
          <w:lang w:val="es-ES_tradnl"/>
        </w:rPr>
        <w:t xml:space="preserve">Artículo 3.- </w:t>
      </w:r>
      <w:r w:rsidRPr="00BC72E1">
        <w:rPr>
          <w:rFonts w:ascii="Palatino Linotype" w:hAnsi="Palatino Linotype"/>
          <w:i/>
          <w:lang w:val="es-ES_tradnl"/>
        </w:rPr>
        <w:t>Para los efectos de la presente Ley se entenderá por:</w:t>
      </w:r>
    </w:p>
    <w:p w14:paraId="5809BB93"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w:t>
      </w:r>
    </w:p>
    <w:p w14:paraId="086DD437"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b/>
          <w:i/>
          <w:lang w:val="es-ES_tradnl"/>
        </w:rPr>
        <w:t>XI.</w:t>
      </w:r>
      <w:r w:rsidRPr="00BC72E1">
        <w:rPr>
          <w:rFonts w:ascii="Palatino Linotype" w:hAnsi="Palatino Linotype"/>
          <w:i/>
          <w:lang w:val="es-ES_tradnl"/>
        </w:rPr>
        <w:t xml:space="preserve"> </w:t>
      </w:r>
      <w:r w:rsidRPr="00BC72E1">
        <w:rPr>
          <w:rFonts w:ascii="Palatino Linotype" w:hAnsi="Palatino Linotype"/>
          <w:b/>
          <w:i/>
          <w:lang w:val="es-ES_tradnl"/>
        </w:rPr>
        <w:t>Documento:</w:t>
      </w:r>
      <w:r w:rsidRPr="00BC72E1">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8730556" w14:textId="77777777" w:rsidR="00A34960" w:rsidRPr="00BC72E1" w:rsidRDefault="00A34960" w:rsidP="00A34960">
      <w:pPr>
        <w:pStyle w:val="Sinespaciado"/>
        <w:spacing w:before="240" w:after="240" w:line="360" w:lineRule="auto"/>
        <w:ind w:left="567" w:right="567"/>
        <w:jc w:val="both"/>
        <w:rPr>
          <w:rFonts w:ascii="Palatino Linotype" w:hAnsi="Palatino Linotype"/>
          <w:bCs/>
          <w:i/>
          <w:lang w:val="es-ES_tradnl"/>
        </w:rPr>
      </w:pPr>
      <w:r w:rsidRPr="00BC72E1">
        <w:rPr>
          <w:rFonts w:ascii="Palatino Linotype" w:hAnsi="Palatino Linotype"/>
          <w:b/>
          <w:bCs/>
          <w:i/>
          <w:lang w:val="es-ES_tradnl"/>
        </w:rPr>
        <w:t>Artículo 4.</w:t>
      </w:r>
      <w:r w:rsidRPr="00BC72E1">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FA0BFC2" w14:textId="77777777" w:rsidR="00A34960" w:rsidRPr="00BC72E1" w:rsidRDefault="00A34960" w:rsidP="00A34960">
      <w:pPr>
        <w:pStyle w:val="Sinespaciado"/>
        <w:spacing w:before="240" w:after="240" w:line="360" w:lineRule="auto"/>
        <w:ind w:left="567" w:right="567"/>
        <w:jc w:val="both"/>
        <w:rPr>
          <w:rFonts w:ascii="Palatino Linotype" w:hAnsi="Palatino Linotype"/>
          <w:bCs/>
          <w:i/>
          <w:lang w:val="es-ES_tradnl"/>
        </w:rPr>
      </w:pPr>
      <w:r w:rsidRPr="00BC72E1">
        <w:rPr>
          <w:rFonts w:ascii="Palatino Linotype" w:hAnsi="Palatino Linotype"/>
          <w:bCs/>
          <w:i/>
          <w:lang w:val="es-ES_tradnl"/>
        </w:rPr>
        <w:t>Toda la información generada, obtenida, adquirida, transformada, administrada o en posesión de los sujetos obligados es pública y accesible de manera permanente a cualquier persona</w:t>
      </w:r>
      <w:r w:rsidRPr="00BC72E1">
        <w:rPr>
          <w:rFonts w:ascii="Palatino Linotype" w:hAnsi="Palatino Linotype"/>
          <w:b/>
          <w:bCs/>
          <w:i/>
          <w:u w:val="single"/>
          <w:lang w:val="es-ES_tradnl"/>
        </w:rPr>
        <w:t>,</w:t>
      </w:r>
      <w:r w:rsidRPr="00BC72E1">
        <w:rPr>
          <w:rFonts w:ascii="Palatino Linotype" w:hAnsi="Palatino Linotype"/>
          <w:bCs/>
          <w:i/>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r w:rsidRPr="00BC72E1">
        <w:rPr>
          <w:rFonts w:ascii="Palatino Linotype" w:hAnsi="Palatino Linotype"/>
          <w:bCs/>
          <w:i/>
          <w:lang w:val="es-ES_tradnl"/>
        </w:rPr>
        <w:lastRenderedPageBreak/>
        <w:t>como reservada temporalmente por razones de interés público, en los términos de las causas legítimas y estrictamente necesarias previstas por esta Ley.</w:t>
      </w:r>
    </w:p>
    <w:p w14:paraId="04E957B6" w14:textId="77777777" w:rsidR="00A34960" w:rsidRPr="00BC72E1" w:rsidRDefault="00A34960" w:rsidP="00A34960">
      <w:pPr>
        <w:pStyle w:val="Sinespaciado"/>
        <w:spacing w:before="240" w:after="240" w:line="360" w:lineRule="auto"/>
        <w:ind w:left="567" w:right="567"/>
        <w:jc w:val="both"/>
        <w:rPr>
          <w:rFonts w:ascii="Palatino Linotype" w:hAnsi="Palatino Linotype"/>
          <w:bCs/>
          <w:i/>
          <w:lang w:val="es-ES_tradnl"/>
        </w:rPr>
      </w:pPr>
      <w:r w:rsidRPr="00BC72E1">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06D699B1"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b/>
          <w:i/>
          <w:lang w:val="es-ES_tradnl"/>
        </w:rPr>
        <w:t>Artículo 12.</w:t>
      </w:r>
      <w:r w:rsidRPr="00BC72E1">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71D2D418" w14:textId="77777777" w:rsidR="00A34960" w:rsidRPr="00BC72E1" w:rsidRDefault="00A34960" w:rsidP="00A34960">
      <w:pPr>
        <w:pStyle w:val="Sinespaciado"/>
        <w:spacing w:before="240" w:after="240" w:line="360" w:lineRule="auto"/>
        <w:ind w:left="567" w:right="567"/>
        <w:jc w:val="both"/>
        <w:rPr>
          <w:rFonts w:ascii="Palatino Linotype" w:hAnsi="Palatino Linotype"/>
          <w:i/>
          <w:u w:val="single"/>
          <w:lang w:val="es-ES_tradnl"/>
        </w:rPr>
      </w:pPr>
      <w:r w:rsidRPr="00BC72E1">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C72E1">
        <w:rPr>
          <w:rFonts w:ascii="Palatino Linotype" w:hAnsi="Palatino Linotype"/>
          <w:i/>
          <w:lang w:val="es-ES_tradnl"/>
        </w:rPr>
        <w:t>.</w:t>
      </w:r>
    </w:p>
    <w:p w14:paraId="401F90C8" w14:textId="77777777" w:rsidR="00A34960" w:rsidRPr="00BC72E1" w:rsidRDefault="00A34960" w:rsidP="00A34960">
      <w:pPr>
        <w:pStyle w:val="Sinespaciado"/>
        <w:spacing w:before="240" w:after="240" w:line="360" w:lineRule="auto"/>
        <w:jc w:val="both"/>
        <w:rPr>
          <w:rFonts w:ascii="Palatino Linotype" w:hAnsi="Palatino Linotype" w:cs="Arial"/>
          <w:lang w:val="es-ES_tradnl"/>
        </w:rPr>
      </w:pPr>
      <w:r w:rsidRPr="00BC72E1">
        <w:rPr>
          <w:rFonts w:ascii="Palatino Linotype" w:hAnsi="Palatino Linotype" w:cs="Arial"/>
          <w:lang w:val="es-ES_tradnl"/>
        </w:rPr>
        <w:t>De la interpretación de dichos arábigos,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D08DBC0" w14:textId="656AE6B5" w:rsidR="00A34960" w:rsidRPr="00BC72E1" w:rsidRDefault="00A34960" w:rsidP="00A34960">
      <w:pPr>
        <w:spacing w:before="240" w:after="240" w:line="360" w:lineRule="auto"/>
        <w:jc w:val="both"/>
        <w:rPr>
          <w:rFonts w:ascii="Palatino Linotype" w:hAnsi="Palatino Linotype" w:cs="Arial"/>
          <w:sz w:val="24"/>
          <w:szCs w:val="24"/>
          <w:lang w:val="es-ES_tradnl"/>
        </w:rPr>
      </w:pPr>
      <w:r w:rsidRPr="00BC72E1">
        <w:rPr>
          <w:rFonts w:ascii="Palatino Linotype" w:hAnsi="Palatino Linotype" w:cs="Arial"/>
          <w:sz w:val="24"/>
          <w:szCs w:val="24"/>
          <w:lang w:val="es-ES_tradnl"/>
        </w:rPr>
        <w:t xml:space="preserve">Ahora bien, para entender los alcances de la información pública se considera importante citar el criterio </w:t>
      </w:r>
      <w:r w:rsidRPr="00BC72E1">
        <w:rPr>
          <w:rFonts w:ascii="Palatino Linotype" w:hAnsi="Palatino Linotype" w:cs="Arial"/>
          <w:bCs/>
          <w:sz w:val="24"/>
          <w:szCs w:val="24"/>
          <w:lang w:val="es-ES_tradnl" w:eastAsia="es-MX"/>
        </w:rPr>
        <w:t xml:space="preserve">de interpretación en el orden administrativo número 0002-11, emitido por Acuerdo del Pleno de este Instituto de Transparencia y Acceso a la </w:t>
      </w:r>
      <w:r w:rsidRPr="00BC72E1">
        <w:rPr>
          <w:rFonts w:ascii="Palatino Linotype" w:hAnsi="Palatino Linotype" w:cs="Arial"/>
          <w:bCs/>
          <w:sz w:val="24"/>
          <w:szCs w:val="24"/>
          <w:lang w:val="es-ES_tradnl"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BC72E1">
        <w:rPr>
          <w:rFonts w:ascii="Palatino Linotype" w:hAnsi="Palatino Linotype" w:cs="Arial"/>
          <w:sz w:val="24"/>
          <w:szCs w:val="24"/>
          <w:lang w:val="es-ES_tradnl"/>
        </w:rPr>
        <w:t>cuyo rubro y texto dispone:</w:t>
      </w:r>
    </w:p>
    <w:p w14:paraId="07E35541" w14:textId="77777777" w:rsidR="00A34960" w:rsidRPr="00BC72E1" w:rsidRDefault="00A34960" w:rsidP="00A34960">
      <w:pPr>
        <w:autoSpaceDE w:val="0"/>
        <w:autoSpaceDN w:val="0"/>
        <w:adjustRightInd w:val="0"/>
        <w:spacing w:before="240" w:after="240" w:line="360" w:lineRule="auto"/>
        <w:ind w:left="851" w:right="851"/>
        <w:jc w:val="center"/>
        <w:rPr>
          <w:rFonts w:ascii="Palatino Linotype" w:hAnsi="Palatino Linotype" w:cs="Arial"/>
          <w:b/>
          <w:i/>
          <w:lang w:val="es-ES_tradnl" w:eastAsia="es-MX"/>
        </w:rPr>
      </w:pPr>
      <w:r w:rsidRPr="00BC72E1">
        <w:rPr>
          <w:rFonts w:ascii="Palatino Linotype" w:hAnsi="Palatino Linotype" w:cs="Arial"/>
          <w:b/>
          <w:i/>
          <w:sz w:val="20"/>
          <w:szCs w:val="20"/>
          <w:lang w:val="es-ES_tradnl" w:eastAsia="es-MX"/>
        </w:rPr>
        <w:t>“</w:t>
      </w:r>
      <w:r w:rsidRPr="00BC72E1">
        <w:rPr>
          <w:rFonts w:ascii="Palatino Linotype" w:hAnsi="Palatino Linotype" w:cs="Arial"/>
          <w:b/>
          <w:i/>
          <w:lang w:val="es-ES_tradnl" w:eastAsia="es-MX"/>
        </w:rPr>
        <w:t>CRITERIO 0002-11</w:t>
      </w:r>
    </w:p>
    <w:p w14:paraId="374A65DF" w14:textId="77777777" w:rsidR="00A34960" w:rsidRPr="00BC72E1"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BC72E1">
        <w:rPr>
          <w:rFonts w:ascii="Palatino Linotype" w:hAnsi="Palatino Linotype" w:cs="Arial"/>
          <w:b/>
          <w:i/>
          <w:lang w:val="es-ES_tradnl" w:eastAsia="es-MX"/>
        </w:rPr>
        <w:t xml:space="preserve">INFORMACIÓN PÚBLICA, CONCEPTO DE, EN MATERIA DE TRANSPARENCIA. INTERPRETACIÓN TEMÁTICA DE LOS ARTÍCULOS 2, FRACCIÓN </w:t>
      </w:r>
      <w:r w:rsidRPr="00BC72E1">
        <w:rPr>
          <w:rFonts w:ascii="Palatino Linotype" w:hAnsi="Palatino Linotype" w:cs="Arial"/>
          <w:b/>
          <w:bCs/>
          <w:i/>
          <w:lang w:val="es-ES_tradnl" w:eastAsia="es-MX"/>
        </w:rPr>
        <w:t xml:space="preserve">V, XV, Y XVI, </w:t>
      </w:r>
      <w:r w:rsidRPr="00BC72E1">
        <w:rPr>
          <w:rFonts w:ascii="Palatino Linotype" w:hAnsi="Palatino Linotype" w:cs="Arial"/>
          <w:b/>
          <w:i/>
          <w:lang w:val="es-ES_tradnl" w:eastAsia="es-MX"/>
        </w:rPr>
        <w:t>32, 4,11 Y 41.</w:t>
      </w:r>
      <w:r w:rsidRPr="00BC72E1">
        <w:rPr>
          <w:rFonts w:ascii="Palatino Linotype" w:hAnsi="Palatino Linotype" w:cs="Arial"/>
          <w:i/>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C32EBE3" w14:textId="77777777" w:rsidR="00A34960" w:rsidRPr="00BC72E1"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BC72E1">
        <w:rPr>
          <w:rFonts w:ascii="Palatino Linotype" w:hAnsi="Palatino Linotype" w:cs="Arial"/>
          <w:i/>
          <w:lang w:val="es-ES_tradnl" w:eastAsia="es-MX"/>
        </w:rPr>
        <w:t>En consecuencia el acceso a la información se refiere a que se cumplan cualquiera de los siguientes tres supuestos:</w:t>
      </w:r>
    </w:p>
    <w:p w14:paraId="08902F12" w14:textId="77777777" w:rsidR="00A34960" w:rsidRPr="00BC72E1"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BC72E1">
        <w:rPr>
          <w:rFonts w:ascii="Palatino Linotype" w:hAnsi="Palatino Linotype" w:cs="Arial"/>
          <w:i/>
          <w:lang w:val="es-ES_tradnl" w:eastAsia="es-MX"/>
        </w:rPr>
        <w:t>Que se trate de información registrada en cualquier soporte documental, que en ejercicio de las atribuciones conferidas, sea generada por los Sujetos Obligados;</w:t>
      </w:r>
    </w:p>
    <w:p w14:paraId="1E6A8395" w14:textId="77777777" w:rsidR="00A34960" w:rsidRPr="00BC72E1"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BC72E1">
        <w:rPr>
          <w:rFonts w:ascii="Palatino Linotype" w:hAnsi="Palatino Linotype" w:cs="Arial"/>
          <w:i/>
          <w:lang w:val="es-ES_tradnl" w:eastAsia="es-MX"/>
        </w:rPr>
        <w:t>Que se trate de información registrada en cualquier soporte documental, que en ejercicio de las atribuciones conferidas, sea administrada por los Sujetos Obligados, y</w:t>
      </w:r>
    </w:p>
    <w:p w14:paraId="7746ADE3" w14:textId="77777777" w:rsidR="00A34960" w:rsidRPr="00BC72E1"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BC72E1">
        <w:rPr>
          <w:rFonts w:ascii="Palatino Linotype" w:hAnsi="Palatino Linotype" w:cs="Arial"/>
          <w:i/>
          <w:lang w:val="es-ES_tradnl" w:eastAsia="es-MX"/>
        </w:rPr>
        <w:t>Que se trate de información registrada en cualquier soporte documental, que en ejercicio de las atribuciones conferidas, se encuentre en posesión de los Sujetos Obligados.”</w:t>
      </w:r>
    </w:p>
    <w:p w14:paraId="38677B2B" w14:textId="6B857DAE" w:rsidR="00A34960" w:rsidRPr="00BC72E1" w:rsidRDefault="00A34960" w:rsidP="00A34960">
      <w:pPr>
        <w:spacing w:before="240" w:after="240" w:line="360" w:lineRule="auto"/>
        <w:jc w:val="both"/>
        <w:rPr>
          <w:rFonts w:ascii="Palatino Linotype" w:hAnsi="Palatino Linotype"/>
          <w:sz w:val="24"/>
          <w:szCs w:val="24"/>
          <w:lang w:val="es-ES_tradnl"/>
        </w:rPr>
      </w:pPr>
      <w:r w:rsidRPr="00BC72E1">
        <w:rPr>
          <w:rFonts w:ascii="Palatino Linotype" w:hAnsi="Palatino Linotype"/>
          <w:sz w:val="24"/>
          <w:szCs w:val="24"/>
          <w:lang w:val="es-ES_tradnl"/>
        </w:rPr>
        <w:lastRenderedPageBreak/>
        <w:t>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sidRPr="00BC72E1">
        <w:rPr>
          <w:rStyle w:val="Refdenotaalpie"/>
          <w:rFonts w:ascii="Palatino Linotype" w:hAnsi="Palatino Linotype"/>
          <w:sz w:val="24"/>
          <w:szCs w:val="24"/>
          <w:lang w:val="es-ES_tradnl"/>
        </w:rPr>
        <w:footnoteReference w:id="2"/>
      </w:r>
      <w:r w:rsidRPr="00BC72E1">
        <w:rPr>
          <w:rFonts w:ascii="Palatino Linotype" w:hAnsi="Palatino Linotype"/>
          <w:sz w:val="24"/>
          <w:szCs w:val="24"/>
          <w:lang w:val="es-ES_tradnl"/>
        </w:rPr>
        <w:t xml:space="preserve">, que toda la información generada, obtenida, adquirida, transformada, administrada o en posesión de los sujetos obligados será </w:t>
      </w:r>
      <w:r w:rsidR="00B75CCE" w:rsidRPr="00BC72E1">
        <w:rPr>
          <w:rFonts w:ascii="Palatino Linotype" w:hAnsi="Palatino Linotype"/>
          <w:sz w:val="24"/>
          <w:szCs w:val="24"/>
          <w:lang w:val="es-ES_tradnl"/>
        </w:rPr>
        <w:t>pública</w:t>
      </w:r>
      <w:r w:rsidRPr="00BC72E1">
        <w:rPr>
          <w:rFonts w:ascii="Palatino Linotype" w:hAnsi="Palatino Linotype"/>
          <w:sz w:val="24"/>
          <w:szCs w:val="24"/>
          <w:lang w:val="es-ES_tradnl"/>
        </w:rPr>
        <w:t xml:space="preserve"> y accesible de manera permanente a todo el público, privilegiando en todo momento el principio de máxima publicidad que consagra nuestra carta magna.</w:t>
      </w:r>
    </w:p>
    <w:p w14:paraId="062B2F83" w14:textId="4BE08758" w:rsidR="00473BDE" w:rsidRPr="00BC72E1" w:rsidRDefault="00473BDE" w:rsidP="00473BDE">
      <w:pPr>
        <w:tabs>
          <w:tab w:val="left" w:pos="709"/>
        </w:tabs>
        <w:spacing w:before="240" w:line="360" w:lineRule="auto"/>
        <w:ind w:right="51"/>
        <w:jc w:val="both"/>
        <w:rPr>
          <w:rFonts w:ascii="Palatino Linotype" w:hAnsi="Palatino Linotype"/>
          <w:sz w:val="24"/>
          <w:szCs w:val="24"/>
          <w:lang w:val="es-ES_tradnl"/>
        </w:rPr>
      </w:pPr>
      <w:r w:rsidRPr="00BC72E1">
        <w:rPr>
          <w:rFonts w:ascii="Palatino Linotype" w:hAnsi="Palatino Linotype"/>
          <w:sz w:val="24"/>
          <w:szCs w:val="24"/>
          <w:lang w:val="es-ES_tradnl"/>
        </w:rPr>
        <w:t xml:space="preserve">Por lo tanto, en consecuencia y en mérito de lo expuesto en líneas anteriores, resultan  fundadas las razones o motivos de inconformidad que arguye la parte recurrente en su medio de impugnación que fue materia de estudio, por ello </w:t>
      </w:r>
      <w:r w:rsidRPr="00BC72E1">
        <w:rPr>
          <w:rFonts w:ascii="Palatino Linotype" w:hAnsi="Palatino Linotype" w:cs="Arial"/>
          <w:b/>
          <w:sz w:val="24"/>
          <w:lang w:val="es-ES_tradnl"/>
        </w:rPr>
        <w:t xml:space="preserve">con fundamento en la </w:t>
      </w:r>
      <w:r w:rsidR="009A423E" w:rsidRPr="00BC72E1">
        <w:rPr>
          <w:rFonts w:ascii="Palatino Linotype" w:hAnsi="Palatino Linotype" w:cs="Arial"/>
          <w:b/>
          <w:sz w:val="24"/>
          <w:lang w:val="es-ES_tradnl"/>
        </w:rPr>
        <w:t>primer</w:t>
      </w:r>
      <w:r w:rsidRPr="00BC72E1">
        <w:rPr>
          <w:rFonts w:ascii="Palatino Linotype" w:hAnsi="Palatino Linotype" w:cs="Arial"/>
          <w:b/>
          <w:sz w:val="24"/>
          <w:lang w:val="es-ES_tradnl"/>
        </w:rPr>
        <w:t xml:space="preserve"> hipótesis de la fracción III del artículo 186, </w:t>
      </w:r>
      <w:r w:rsidRPr="00BC72E1">
        <w:rPr>
          <w:rFonts w:ascii="Palatino Linotype" w:hAnsi="Palatino Linotype" w:cs="Arial"/>
          <w:sz w:val="24"/>
          <w:lang w:val="es-ES_tradnl"/>
        </w:rPr>
        <w:t xml:space="preserve">de la Ley de Transparencia y Acceso a la Información Pública del Estado de México y Municipios, se </w:t>
      </w:r>
      <w:r w:rsidR="009A423E" w:rsidRPr="00BC72E1">
        <w:rPr>
          <w:rFonts w:ascii="Palatino Linotype" w:hAnsi="Palatino Linotype" w:cs="Arial"/>
          <w:b/>
          <w:sz w:val="24"/>
          <w:lang w:val="es-ES_tradnl"/>
        </w:rPr>
        <w:t>revoca</w:t>
      </w:r>
      <w:r w:rsidRPr="00BC72E1">
        <w:rPr>
          <w:rFonts w:ascii="Palatino Linotype" w:hAnsi="Palatino Linotype" w:cs="Arial"/>
          <w:b/>
          <w:sz w:val="24"/>
          <w:lang w:val="es-ES_tradnl"/>
        </w:rPr>
        <w:t xml:space="preserve"> </w:t>
      </w:r>
      <w:r w:rsidRPr="00BC72E1">
        <w:rPr>
          <w:rFonts w:ascii="Palatino Linotype" w:hAnsi="Palatino Linotype" w:cs="Arial"/>
          <w:sz w:val="24"/>
          <w:lang w:val="es-ES_tradnl"/>
        </w:rPr>
        <w:t xml:space="preserve">la respuesta del sujeto obligado a la solicitud de información con número de folio </w:t>
      </w:r>
      <w:r w:rsidR="00B20A23" w:rsidRPr="006613D8">
        <w:rPr>
          <w:rFonts w:ascii="Palatino Linotype" w:hAnsi="Palatino Linotype" w:cs="Arial"/>
          <w:b/>
          <w:sz w:val="24"/>
          <w:lang w:val="es-ES_tradnl"/>
        </w:rPr>
        <w:t>00102/AMATEPEC/IP/2021</w:t>
      </w:r>
      <w:r w:rsidRPr="00BC72E1">
        <w:rPr>
          <w:rFonts w:ascii="Palatino Linotype" w:hAnsi="Palatino Linotype"/>
          <w:sz w:val="24"/>
          <w:szCs w:val="24"/>
          <w:lang w:val="es-ES_tradnl"/>
        </w:rPr>
        <w:t>, que ha sido materia del presente fallo.</w:t>
      </w:r>
    </w:p>
    <w:p w14:paraId="0A18B44D" w14:textId="73DAB3C2" w:rsidR="009C715C" w:rsidRPr="00BC72E1" w:rsidRDefault="00473BDE" w:rsidP="00473BDE">
      <w:pPr>
        <w:tabs>
          <w:tab w:val="left" w:pos="8931"/>
        </w:tabs>
        <w:spacing w:before="240" w:line="360" w:lineRule="auto"/>
        <w:ind w:right="51"/>
        <w:jc w:val="both"/>
        <w:rPr>
          <w:rFonts w:ascii="Palatino Linotype" w:hAnsi="Palatino Linotype"/>
          <w:sz w:val="24"/>
          <w:szCs w:val="24"/>
          <w:lang w:val="es-ES_tradnl"/>
        </w:rPr>
      </w:pPr>
      <w:r w:rsidRPr="00BC72E1">
        <w:rPr>
          <w:rFonts w:ascii="Palatino Linotype" w:hAnsi="Palatino Linotype"/>
          <w:sz w:val="24"/>
          <w:szCs w:val="24"/>
          <w:lang w:val="es-ES_tradnl"/>
        </w:rPr>
        <w:lastRenderedPageBreak/>
        <w:t>Por lo antes expuesto y fundado es de resolverse y,</w:t>
      </w:r>
    </w:p>
    <w:p w14:paraId="0E013A9A" w14:textId="77777777" w:rsidR="00473BDE" w:rsidRPr="00BC72E1" w:rsidRDefault="00473BDE" w:rsidP="00473BDE">
      <w:pPr>
        <w:spacing w:before="240" w:line="360" w:lineRule="auto"/>
        <w:jc w:val="center"/>
        <w:rPr>
          <w:rFonts w:ascii="Palatino Linotype" w:eastAsia="Times New Roman" w:hAnsi="Palatino Linotype"/>
          <w:b/>
          <w:bCs/>
          <w:spacing w:val="60"/>
          <w:sz w:val="28"/>
          <w:lang w:val="es-ES_tradnl"/>
        </w:rPr>
      </w:pPr>
      <w:r w:rsidRPr="00BC72E1">
        <w:rPr>
          <w:rFonts w:ascii="Palatino Linotype" w:eastAsia="Times New Roman" w:hAnsi="Palatino Linotype"/>
          <w:b/>
          <w:bCs/>
          <w:spacing w:val="60"/>
          <w:sz w:val="28"/>
          <w:lang w:val="es-ES_tradnl"/>
        </w:rPr>
        <w:t>SE    RESUELVE</w:t>
      </w:r>
    </w:p>
    <w:p w14:paraId="6031CBB5" w14:textId="747F8D48" w:rsidR="00473BDE" w:rsidRPr="00BC72E1" w:rsidRDefault="00473BDE" w:rsidP="00473BDE">
      <w:pPr>
        <w:spacing w:before="240" w:line="360" w:lineRule="auto"/>
        <w:jc w:val="both"/>
        <w:rPr>
          <w:rFonts w:ascii="Palatino Linotype" w:hAnsi="Palatino Linotype" w:cs="Arial"/>
          <w:sz w:val="24"/>
          <w:lang w:val="es-ES_tradnl"/>
        </w:rPr>
      </w:pPr>
      <w:r w:rsidRPr="00BC72E1">
        <w:rPr>
          <w:rFonts w:ascii="Palatino Linotype" w:hAnsi="Palatino Linotype" w:cs="Arial"/>
          <w:b/>
          <w:sz w:val="28"/>
          <w:szCs w:val="28"/>
          <w:lang w:val="es-ES_tradnl"/>
        </w:rPr>
        <w:t>PRIMERO.</w:t>
      </w:r>
      <w:r w:rsidRPr="00BC72E1">
        <w:rPr>
          <w:rFonts w:ascii="Palatino Linotype" w:hAnsi="Palatino Linotype" w:cs="Arial"/>
          <w:lang w:val="es-ES_tradnl"/>
        </w:rPr>
        <w:t xml:space="preserve">  </w:t>
      </w:r>
      <w:r w:rsidRPr="00BC72E1">
        <w:rPr>
          <w:rFonts w:ascii="Palatino Linotype" w:hAnsi="Palatino Linotype" w:cs="Arial"/>
          <w:sz w:val="24"/>
          <w:lang w:val="es-ES_tradnl"/>
        </w:rPr>
        <w:t>Se</w:t>
      </w:r>
      <w:r w:rsidR="00150EDC" w:rsidRPr="00BC72E1">
        <w:rPr>
          <w:rFonts w:ascii="Palatino Linotype" w:hAnsi="Palatino Linotype" w:cs="Arial"/>
          <w:sz w:val="24"/>
          <w:lang w:val="es-ES_tradnl"/>
        </w:rPr>
        <w:t xml:space="preserve"> </w:t>
      </w:r>
      <w:r w:rsidR="00150EDC" w:rsidRPr="00BC72E1">
        <w:rPr>
          <w:rFonts w:ascii="Palatino Linotype" w:hAnsi="Palatino Linotype" w:cs="Arial"/>
          <w:b/>
          <w:sz w:val="24"/>
          <w:lang w:val="es-ES_tradnl"/>
        </w:rPr>
        <w:t xml:space="preserve">REVOCA </w:t>
      </w:r>
      <w:r w:rsidRPr="00BC72E1">
        <w:rPr>
          <w:rFonts w:ascii="Palatino Linotype" w:hAnsi="Palatino Linotype" w:cs="Arial"/>
          <w:sz w:val="24"/>
          <w:lang w:val="es-ES_tradnl"/>
        </w:rPr>
        <w:t>la respuesta del sujeto obligado a la solicitud de</w:t>
      </w:r>
      <w:r w:rsidRPr="00BC72E1">
        <w:rPr>
          <w:rFonts w:ascii="Palatino Linotype" w:hAnsi="Palatino Linotype" w:cs="Arial"/>
          <w:sz w:val="24"/>
          <w:szCs w:val="24"/>
          <w:lang w:val="es-ES_tradnl"/>
        </w:rPr>
        <w:t xml:space="preserve"> información</w:t>
      </w:r>
      <w:r w:rsidRPr="00BC72E1">
        <w:rPr>
          <w:rFonts w:ascii="Palatino Linotype" w:eastAsia="Arial Unicode MS" w:hAnsi="Palatino Linotype" w:cs="Arial"/>
          <w:sz w:val="24"/>
          <w:szCs w:val="24"/>
          <w:lang w:val="es-ES_tradnl"/>
        </w:rPr>
        <w:t xml:space="preserve"> </w:t>
      </w:r>
      <w:r w:rsidR="006613D8" w:rsidRPr="006613D8">
        <w:rPr>
          <w:rFonts w:ascii="Palatino Linotype" w:hAnsi="Palatino Linotype" w:cs="Arial"/>
          <w:b/>
          <w:sz w:val="24"/>
          <w:lang w:val="es-ES_tradnl"/>
        </w:rPr>
        <w:t>00102/AMATEPEC/IP/2021</w:t>
      </w:r>
      <w:r w:rsidRPr="00BC72E1">
        <w:rPr>
          <w:rFonts w:ascii="Palatino Linotype" w:hAnsi="Palatino Linotype"/>
          <w:i/>
          <w:lang w:val="es-ES_tradnl"/>
        </w:rPr>
        <w:t xml:space="preserve">, </w:t>
      </w:r>
      <w:r w:rsidRPr="00BC72E1">
        <w:rPr>
          <w:rFonts w:ascii="Palatino Linotype" w:hAnsi="Palatino Linotype" w:cs="Arial"/>
          <w:sz w:val="24"/>
          <w:lang w:val="es-ES_tradnl"/>
        </w:rPr>
        <w:t>por resultar</w:t>
      </w:r>
      <w:r w:rsidR="00A06C23" w:rsidRPr="00BC72E1">
        <w:rPr>
          <w:rFonts w:ascii="Palatino Linotype" w:hAnsi="Palatino Linotype" w:cs="Arial"/>
          <w:sz w:val="24"/>
          <w:lang w:val="es-ES_tradnl"/>
        </w:rPr>
        <w:t xml:space="preserve"> </w:t>
      </w:r>
      <w:r w:rsidRPr="00BC72E1">
        <w:rPr>
          <w:rFonts w:ascii="Palatino Linotype" w:hAnsi="Palatino Linotype" w:cs="Arial"/>
          <w:sz w:val="24"/>
          <w:lang w:val="es-ES_tradnl"/>
        </w:rPr>
        <w:t xml:space="preserve">fundadas las razones o motivos de inconformidad hechas valer por el recurrente, en términos del </w:t>
      </w:r>
      <w:r w:rsidRPr="00BC72E1">
        <w:rPr>
          <w:rFonts w:ascii="Palatino Linotype" w:hAnsi="Palatino Linotype" w:cs="Arial"/>
          <w:b/>
          <w:sz w:val="24"/>
          <w:lang w:val="es-ES_tradnl"/>
        </w:rPr>
        <w:t>Considerando Cuarto</w:t>
      </w:r>
      <w:r w:rsidRPr="00BC72E1">
        <w:rPr>
          <w:rFonts w:ascii="Palatino Linotype" w:hAnsi="Palatino Linotype" w:cs="Arial"/>
          <w:sz w:val="24"/>
          <w:lang w:val="es-ES_tradnl"/>
        </w:rPr>
        <w:t xml:space="preserve"> de la presente resolución.</w:t>
      </w:r>
    </w:p>
    <w:p w14:paraId="1AE901C0" w14:textId="77777777" w:rsidR="00E630B1" w:rsidRDefault="00E630B1" w:rsidP="00473BDE">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7160CD92" w14:textId="20EB83F1" w:rsidR="00473BDE" w:rsidRPr="00BC72E1" w:rsidRDefault="00473BDE" w:rsidP="00473BDE">
      <w:pPr>
        <w:autoSpaceDE w:val="0"/>
        <w:autoSpaceDN w:val="0"/>
        <w:adjustRightInd w:val="0"/>
        <w:spacing w:before="240" w:line="360" w:lineRule="auto"/>
        <w:ind w:right="49"/>
        <w:jc w:val="both"/>
        <w:rPr>
          <w:rFonts w:ascii="Palatino Linotype" w:hAnsi="Palatino Linotype" w:cs="Arial"/>
          <w:sz w:val="24"/>
          <w:szCs w:val="24"/>
          <w:lang w:val="es-ES_tradnl"/>
        </w:rPr>
      </w:pPr>
      <w:r w:rsidRPr="00BC72E1">
        <w:rPr>
          <w:rFonts w:ascii="Palatino Linotype" w:hAnsi="Palatino Linotype" w:cs="Arial"/>
          <w:b/>
          <w:sz w:val="24"/>
          <w:szCs w:val="24"/>
          <w:lang w:val="es-ES_tradnl"/>
        </w:rPr>
        <w:t>SEGUNDO.</w:t>
      </w:r>
      <w:r w:rsidRPr="00BC72E1">
        <w:rPr>
          <w:rFonts w:ascii="Palatino Linotype" w:hAnsi="Palatino Linotype" w:cs="Arial"/>
          <w:sz w:val="24"/>
          <w:szCs w:val="24"/>
          <w:lang w:val="es-ES_tradnl"/>
        </w:rPr>
        <w:t xml:space="preserve"> </w:t>
      </w:r>
      <w:r w:rsidR="00BC72E1" w:rsidRPr="00BC72E1">
        <w:rPr>
          <w:rFonts w:ascii="Palatino Linotype" w:hAnsi="Palatino Linotype" w:cs="Arial"/>
          <w:sz w:val="24"/>
          <w:szCs w:val="24"/>
          <w:lang w:val="es-ES_tradnl"/>
        </w:rPr>
        <w:t xml:space="preserve">Se </w:t>
      </w:r>
      <w:r w:rsidR="0008685E" w:rsidRPr="00BC72E1">
        <w:rPr>
          <w:rFonts w:ascii="Palatino Linotype" w:hAnsi="Palatino Linotype" w:cs="Arial"/>
          <w:sz w:val="24"/>
          <w:szCs w:val="24"/>
          <w:lang w:val="es-ES_tradnl"/>
        </w:rPr>
        <w:t xml:space="preserve">ordena </w:t>
      </w:r>
      <w:r w:rsidR="00BC72E1" w:rsidRPr="00BC72E1">
        <w:rPr>
          <w:rFonts w:ascii="Palatino Linotype" w:hAnsi="Palatino Linotype" w:cs="Arial"/>
          <w:sz w:val="24"/>
          <w:szCs w:val="24"/>
          <w:lang w:val="es-ES_tradnl"/>
        </w:rPr>
        <w:t xml:space="preserve">al Sujeto Obligado, Ayuntamiento de </w:t>
      </w:r>
      <w:r w:rsidR="006613D8">
        <w:rPr>
          <w:rFonts w:ascii="Palatino Linotype" w:hAnsi="Palatino Linotype" w:cs="Arial"/>
          <w:sz w:val="24"/>
          <w:szCs w:val="24"/>
          <w:lang w:val="es-ES_tradnl"/>
        </w:rPr>
        <w:t>Amatepec</w:t>
      </w:r>
      <w:r w:rsidR="00BC72E1" w:rsidRPr="00BC72E1">
        <w:rPr>
          <w:rFonts w:ascii="Palatino Linotype" w:hAnsi="Palatino Linotype" w:cs="Arial"/>
          <w:sz w:val="24"/>
          <w:szCs w:val="24"/>
          <w:lang w:val="es-ES_tradnl"/>
        </w:rPr>
        <w:t>, a que previa búsqueda exhaustiva y razonable en todas las áreas competentes, otorgue acceso vía el Sistema de Acceso a la I</w:t>
      </w:r>
      <w:r w:rsidR="006613D8">
        <w:rPr>
          <w:rFonts w:ascii="Palatino Linotype" w:hAnsi="Palatino Linotype" w:cs="Arial"/>
          <w:sz w:val="24"/>
          <w:szCs w:val="24"/>
          <w:lang w:val="es-ES_tradnl"/>
        </w:rPr>
        <w:t>nformación Mexiquense (SAIMEX)</w:t>
      </w:r>
      <w:r w:rsidR="00B40646">
        <w:rPr>
          <w:rFonts w:ascii="Palatino Linotype" w:hAnsi="Palatino Linotype" w:cs="Arial"/>
          <w:sz w:val="24"/>
          <w:szCs w:val="24"/>
          <w:lang w:val="es-ES_tradnl"/>
        </w:rPr>
        <w:t xml:space="preserve">, </w:t>
      </w:r>
      <w:r w:rsidR="00BC72E1" w:rsidRPr="00BC72E1">
        <w:rPr>
          <w:rFonts w:ascii="Palatino Linotype" w:hAnsi="Palatino Linotype" w:cs="Arial"/>
          <w:sz w:val="24"/>
          <w:szCs w:val="24"/>
          <w:lang w:val="es-ES_tradnl"/>
        </w:rPr>
        <w:t>de los documentos que den cuenta de lo siguiente:</w:t>
      </w:r>
    </w:p>
    <w:p w14:paraId="6C49C5E9" w14:textId="10618F88" w:rsidR="006613D8" w:rsidRPr="00C1689D" w:rsidRDefault="00D013F7" w:rsidP="006613D8">
      <w:pPr>
        <w:pStyle w:val="Prrafodelista"/>
        <w:numPr>
          <w:ilvl w:val="0"/>
          <w:numId w:val="7"/>
        </w:numPr>
        <w:tabs>
          <w:tab w:val="left" w:pos="567"/>
        </w:tabs>
        <w:spacing w:before="240" w:line="360" w:lineRule="auto"/>
        <w:ind w:left="426" w:right="51"/>
        <w:jc w:val="both"/>
        <w:rPr>
          <w:rFonts w:ascii="Palatino Linotype" w:hAnsi="Palatino Linotype" w:cs="Arial"/>
          <w:iCs/>
          <w:lang w:val="es-ES_tradnl"/>
        </w:rPr>
      </w:pPr>
      <w:r>
        <w:rPr>
          <w:rFonts w:ascii="Palatino Linotype" w:hAnsi="Palatino Linotype" w:cs="Arial"/>
          <w:iCs/>
          <w:lang w:val="es-ES_tradnl"/>
        </w:rPr>
        <w:t>De las canchas de fútbol rápido</w:t>
      </w:r>
      <w:r w:rsidR="006613D8" w:rsidRPr="00C1689D">
        <w:rPr>
          <w:rFonts w:ascii="Palatino Linotype" w:hAnsi="Palatino Linotype" w:cs="Arial"/>
          <w:iCs/>
          <w:lang w:val="es-ES_tradnl"/>
        </w:rPr>
        <w:t>:</w:t>
      </w:r>
    </w:p>
    <w:p w14:paraId="653A5ED9" w14:textId="543BF1A9" w:rsidR="006613D8" w:rsidRPr="00D013F7" w:rsidRDefault="00D013F7" w:rsidP="00D013F7">
      <w:pPr>
        <w:pStyle w:val="Prrafodelista"/>
        <w:numPr>
          <w:ilvl w:val="0"/>
          <w:numId w:val="9"/>
        </w:numPr>
        <w:spacing w:before="240" w:after="240" w:line="360" w:lineRule="auto"/>
        <w:jc w:val="both"/>
        <w:rPr>
          <w:rFonts w:ascii="Palatino Linotype" w:hAnsi="Palatino Linotype" w:cs="Arial"/>
          <w:iCs/>
          <w:lang w:val="es-ES_tradnl"/>
        </w:rPr>
      </w:pPr>
      <w:r>
        <w:rPr>
          <w:rFonts w:ascii="Palatino Linotype" w:hAnsi="Palatino Linotype" w:cs="Arial"/>
          <w:i/>
          <w:lang w:val="es-ES_tradnl"/>
        </w:rPr>
        <w:t>Si el autor autorizó</w:t>
      </w:r>
      <w:r w:rsidR="006613D8" w:rsidRPr="00D013F7">
        <w:rPr>
          <w:rFonts w:ascii="Palatino Linotype" w:hAnsi="Palatino Linotype" w:cs="Arial"/>
          <w:i/>
          <w:lang w:val="es-ES_tradnl"/>
        </w:rPr>
        <w:t xml:space="preserve"> por escrito u otro medio conocido legal, la comunicación, transmisión, exhibición o representación pública al uso de la obra en cualquier forma, conocida o por conocerse. </w:t>
      </w:r>
    </w:p>
    <w:p w14:paraId="0B55978E" w14:textId="11801CC1" w:rsidR="006613D8" w:rsidRPr="00D013F7" w:rsidRDefault="00D013F7" w:rsidP="00D013F7">
      <w:pPr>
        <w:pStyle w:val="Prrafodelista"/>
        <w:numPr>
          <w:ilvl w:val="0"/>
          <w:numId w:val="9"/>
        </w:numPr>
        <w:spacing w:before="240" w:after="240" w:line="360" w:lineRule="auto"/>
        <w:jc w:val="both"/>
        <w:rPr>
          <w:rFonts w:ascii="Palatino Linotype" w:hAnsi="Palatino Linotype" w:cs="Arial"/>
          <w:iCs/>
          <w:lang w:val="es-ES_tradnl"/>
        </w:rPr>
      </w:pPr>
      <w:r>
        <w:rPr>
          <w:rFonts w:ascii="Palatino Linotype" w:hAnsi="Palatino Linotype" w:cs="Arial"/>
          <w:i/>
          <w:lang w:val="es-ES_tradnl"/>
        </w:rPr>
        <w:t>Copia del convenio entre el autor y el municipio.</w:t>
      </w:r>
    </w:p>
    <w:p w14:paraId="118987A0" w14:textId="77777777" w:rsidR="00D013F7" w:rsidRDefault="00D013F7" w:rsidP="00D013F7">
      <w:pPr>
        <w:pStyle w:val="Sinespaciado"/>
        <w:spacing w:line="360" w:lineRule="auto"/>
        <w:jc w:val="both"/>
        <w:rPr>
          <w:rFonts w:ascii="Palatino Linotype" w:hAnsi="Palatino Linotype" w:cs="Arial"/>
          <w:i/>
        </w:rPr>
      </w:pPr>
    </w:p>
    <w:p w14:paraId="60EAFA3E" w14:textId="786EDF67" w:rsidR="00D013F7" w:rsidRDefault="00D013F7" w:rsidP="00D013F7">
      <w:pPr>
        <w:pStyle w:val="Sinespaciado"/>
        <w:spacing w:line="360" w:lineRule="auto"/>
        <w:jc w:val="both"/>
        <w:rPr>
          <w:rFonts w:ascii="Palatino Linotype" w:hAnsi="Palatino Linotype" w:cs="Arial"/>
          <w:i/>
        </w:rPr>
      </w:pPr>
      <w:r>
        <w:rPr>
          <w:rFonts w:ascii="Palatino Linotype" w:hAnsi="Palatino Linotype" w:cs="Arial"/>
          <w:i/>
        </w:rPr>
        <w:t>En alusión a los numerales 1 y 2,</w:t>
      </w:r>
      <w:r w:rsidRPr="00DB6945">
        <w:rPr>
          <w:rFonts w:ascii="Palatino Linotype" w:hAnsi="Palatino Linotype" w:cs="Arial"/>
          <w:i/>
        </w:rPr>
        <w:t xml:space="preserve"> de no haberse generado, poseído o administrado la información requerida bastará con que así lo manifieste El Sujeto Obligado.</w:t>
      </w:r>
    </w:p>
    <w:p w14:paraId="6EF8E70E" w14:textId="77777777" w:rsidR="00D013F7" w:rsidRPr="00D013F7" w:rsidRDefault="00D013F7" w:rsidP="00D013F7">
      <w:pPr>
        <w:pStyle w:val="Sinespaciado"/>
        <w:spacing w:line="360" w:lineRule="auto"/>
        <w:jc w:val="both"/>
        <w:rPr>
          <w:rFonts w:ascii="Palatino Linotype" w:hAnsi="Palatino Linotype" w:cs="Arial"/>
          <w:i/>
        </w:rPr>
      </w:pPr>
    </w:p>
    <w:p w14:paraId="2EE5F8B2" w14:textId="77777777" w:rsidR="00B828E9" w:rsidRPr="00BC72E1" w:rsidRDefault="00B828E9" w:rsidP="00B828E9">
      <w:pPr>
        <w:autoSpaceDE w:val="0"/>
        <w:autoSpaceDN w:val="0"/>
        <w:adjustRightInd w:val="0"/>
        <w:spacing w:before="240" w:line="360" w:lineRule="auto"/>
        <w:jc w:val="both"/>
        <w:rPr>
          <w:rFonts w:ascii="Palatino Linotype" w:hAnsi="Palatino Linotype" w:cs="Arial"/>
          <w:sz w:val="24"/>
          <w:szCs w:val="24"/>
          <w:lang w:val="es-ES_tradnl"/>
        </w:rPr>
      </w:pPr>
      <w:r w:rsidRPr="00BC72E1">
        <w:rPr>
          <w:rFonts w:ascii="Palatino Linotype" w:hAnsi="Palatino Linotype" w:cs="Arial"/>
          <w:b/>
          <w:sz w:val="28"/>
          <w:szCs w:val="28"/>
          <w:lang w:val="es-ES_tradnl"/>
        </w:rPr>
        <w:lastRenderedPageBreak/>
        <w:t>TERCERO.</w:t>
      </w:r>
      <w:r w:rsidRPr="00BC72E1">
        <w:rPr>
          <w:rFonts w:ascii="Palatino Linotype" w:hAnsi="Palatino Linotype" w:cs="Arial"/>
          <w:b/>
          <w:sz w:val="24"/>
          <w:szCs w:val="24"/>
          <w:lang w:val="es-ES_tradnl"/>
        </w:rPr>
        <w:t xml:space="preserve"> Notifíquese</w:t>
      </w:r>
      <w:r w:rsidRPr="00BC72E1">
        <w:rPr>
          <w:rFonts w:ascii="Palatino Linotype" w:hAnsi="Palatino Linotype" w:cs="Arial"/>
          <w:b/>
          <w:i/>
          <w:sz w:val="24"/>
          <w:szCs w:val="24"/>
          <w:lang w:val="es-ES_tradnl"/>
        </w:rPr>
        <w:t xml:space="preserve"> </w:t>
      </w:r>
      <w:r w:rsidRPr="00BC72E1">
        <w:rPr>
          <w:rFonts w:ascii="Palatino Linotype" w:hAnsi="Palatino Linotype" w:cs="Arial"/>
          <w:sz w:val="24"/>
          <w:szCs w:val="24"/>
          <w:lang w:val="es-ES_tradnl"/>
        </w:rPr>
        <w:t>al Titular de la Unidad de Transparencia del</w:t>
      </w:r>
      <w:r w:rsidRPr="00BC72E1">
        <w:rPr>
          <w:rFonts w:ascii="Palatino Linotype" w:hAnsi="Palatino Linotype" w:cs="Arial"/>
          <w:b/>
          <w:sz w:val="24"/>
          <w:szCs w:val="24"/>
          <w:lang w:val="es-ES_tradnl"/>
        </w:rPr>
        <w:t xml:space="preserve"> SUJETO OBLIGADO</w:t>
      </w:r>
      <w:r w:rsidRPr="00BC72E1">
        <w:rPr>
          <w:rFonts w:ascii="Palatino Linotype" w:hAnsi="Palatino Linotype" w:cs="Arial"/>
          <w:sz w:val="24"/>
          <w:szCs w:val="24"/>
          <w:lang w:val="es-ES_tradnl"/>
        </w:rPr>
        <w:t>, para que conforme al artículo 186 último párrafo, 189 segundo párrafo y 194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presente resolución.</w:t>
      </w:r>
    </w:p>
    <w:p w14:paraId="38544AE3" w14:textId="77777777" w:rsidR="00E630B1" w:rsidRDefault="00E630B1" w:rsidP="00B828E9">
      <w:pPr>
        <w:autoSpaceDE w:val="0"/>
        <w:autoSpaceDN w:val="0"/>
        <w:adjustRightInd w:val="0"/>
        <w:spacing w:after="0" w:line="360" w:lineRule="auto"/>
        <w:jc w:val="both"/>
        <w:rPr>
          <w:rFonts w:ascii="Palatino Linotype" w:hAnsi="Palatino Linotype" w:cs="Arial"/>
          <w:b/>
          <w:sz w:val="28"/>
          <w:szCs w:val="24"/>
          <w:lang w:val="es-ES_tradnl"/>
        </w:rPr>
      </w:pPr>
    </w:p>
    <w:p w14:paraId="47828028" w14:textId="77777777" w:rsidR="00B828E9" w:rsidRPr="00BC72E1" w:rsidRDefault="00B828E9" w:rsidP="00B828E9">
      <w:pPr>
        <w:autoSpaceDE w:val="0"/>
        <w:autoSpaceDN w:val="0"/>
        <w:adjustRightInd w:val="0"/>
        <w:spacing w:after="0" w:line="360" w:lineRule="auto"/>
        <w:jc w:val="both"/>
        <w:rPr>
          <w:rFonts w:ascii="Palatino Linotype" w:hAnsi="Palatino Linotype" w:cs="Arial"/>
          <w:sz w:val="24"/>
          <w:szCs w:val="24"/>
          <w:lang w:val="es-ES_tradnl"/>
        </w:rPr>
      </w:pPr>
      <w:r w:rsidRPr="00BC72E1">
        <w:rPr>
          <w:rFonts w:ascii="Palatino Linotype" w:hAnsi="Palatino Linotype" w:cs="Arial"/>
          <w:b/>
          <w:sz w:val="28"/>
          <w:szCs w:val="24"/>
          <w:lang w:val="es-ES_tradnl"/>
        </w:rPr>
        <w:t xml:space="preserve">CUARTO. </w:t>
      </w:r>
      <w:r w:rsidRPr="00BC72E1">
        <w:rPr>
          <w:rFonts w:ascii="Palatino Linotype" w:hAnsi="Palatino Linotype" w:cs="Arial"/>
          <w:sz w:val="24"/>
          <w:szCs w:val="24"/>
          <w:lang w:val="es-ES_tradnl"/>
        </w:rPr>
        <w:t xml:space="preserve">De conformidad con el artículo 198, de la Ley de Transparencia y Acceso a la Información Pública del Estado de México y Municipios, de considerarlo procedente, el </w:t>
      </w:r>
      <w:r w:rsidRPr="00BC72E1">
        <w:rPr>
          <w:rFonts w:ascii="Palatino Linotype" w:hAnsi="Palatino Linotype" w:cs="Arial"/>
          <w:b/>
          <w:sz w:val="24"/>
          <w:szCs w:val="24"/>
          <w:lang w:val="es-ES_tradnl"/>
        </w:rPr>
        <w:t>Sujeto Obligado</w:t>
      </w:r>
      <w:r w:rsidRPr="00BC72E1">
        <w:rPr>
          <w:rFonts w:ascii="Palatino Linotype" w:hAnsi="Palatino Linotype" w:cs="Arial"/>
          <w:sz w:val="24"/>
          <w:szCs w:val="24"/>
          <w:lang w:val="es-ES_tradnl"/>
        </w:rPr>
        <w:t xml:space="preserve"> de manera fundada y motivada, podrá solicitar una ampliación de plazo para el cumplimiento de la presente resolución.</w:t>
      </w:r>
    </w:p>
    <w:p w14:paraId="14C9C075" w14:textId="77777777" w:rsidR="00E630B1" w:rsidRDefault="00E630B1" w:rsidP="00B828E9">
      <w:pPr>
        <w:autoSpaceDE w:val="0"/>
        <w:autoSpaceDN w:val="0"/>
        <w:adjustRightInd w:val="0"/>
        <w:spacing w:before="240" w:line="360" w:lineRule="auto"/>
        <w:jc w:val="both"/>
        <w:rPr>
          <w:rFonts w:ascii="Palatino Linotype" w:hAnsi="Palatino Linotype" w:cs="Arial"/>
          <w:b/>
          <w:sz w:val="28"/>
          <w:szCs w:val="24"/>
          <w:lang w:val="es-ES_tradnl"/>
        </w:rPr>
      </w:pPr>
    </w:p>
    <w:p w14:paraId="747B60E9" w14:textId="4647FFD1" w:rsidR="00B828E9" w:rsidRPr="00BC72E1" w:rsidRDefault="00E630B1" w:rsidP="00B828E9">
      <w:pPr>
        <w:autoSpaceDE w:val="0"/>
        <w:autoSpaceDN w:val="0"/>
        <w:adjustRightInd w:val="0"/>
        <w:spacing w:before="240" w:line="360" w:lineRule="auto"/>
        <w:jc w:val="both"/>
        <w:rPr>
          <w:rFonts w:ascii="Palatino Linotype" w:hAnsi="Palatino Linotype" w:cs="Arial"/>
          <w:sz w:val="24"/>
          <w:szCs w:val="24"/>
          <w:lang w:val="es-ES_tradnl"/>
        </w:rPr>
      </w:pPr>
      <w:r>
        <w:rPr>
          <w:rFonts w:ascii="Palatino Linotype" w:hAnsi="Palatino Linotype" w:cs="Arial"/>
          <w:b/>
          <w:noProof/>
          <w:sz w:val="28"/>
          <w:szCs w:val="24"/>
          <w:lang w:eastAsia="es-MX"/>
        </w:rPr>
        <mc:AlternateContent>
          <mc:Choice Requires="wps">
            <w:drawing>
              <wp:anchor distT="0" distB="0" distL="114300" distR="114300" simplePos="0" relativeHeight="251659264" behindDoc="0" locked="0" layoutInCell="1" allowOverlap="1" wp14:anchorId="532DC087" wp14:editId="260B209B">
                <wp:simplePos x="0" y="0"/>
                <wp:positionH relativeFrom="column">
                  <wp:posOffset>20696</wp:posOffset>
                </wp:positionH>
                <wp:positionV relativeFrom="paragraph">
                  <wp:posOffset>1642411</wp:posOffset>
                </wp:positionV>
                <wp:extent cx="5761608" cy="1846555"/>
                <wp:effectExtent l="0" t="0" r="29845" b="20955"/>
                <wp:wrapNone/>
                <wp:docPr id="1" name="Conector recto 1"/>
                <wp:cNvGraphicFramePr/>
                <a:graphic xmlns:a="http://schemas.openxmlformats.org/drawingml/2006/main">
                  <a:graphicData uri="http://schemas.microsoft.com/office/word/2010/wordprocessingShape">
                    <wps:wsp>
                      <wps:cNvCnPr/>
                      <wps:spPr>
                        <a:xfrm>
                          <a:off x="0" y="0"/>
                          <a:ext cx="5761608" cy="18465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8B63E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29.3pt" to="455.3pt,2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" strokecolor="#5b9bd5 [3204]" strokeweight=".5pt">
                <v:stroke joinstyle="miter"/>
              </v:line>
            </w:pict>
          </mc:Fallback>
        </mc:AlternateContent>
      </w:r>
      <w:r w:rsidR="00B828E9" w:rsidRPr="00BC72E1">
        <w:rPr>
          <w:rFonts w:ascii="Palatino Linotype" w:hAnsi="Palatino Linotype" w:cs="Arial"/>
          <w:b/>
          <w:sz w:val="28"/>
          <w:szCs w:val="24"/>
          <w:lang w:val="es-ES_tradnl"/>
        </w:rPr>
        <w:t>QUINTO.</w:t>
      </w:r>
      <w:r w:rsidR="00B828E9" w:rsidRPr="00BC72E1">
        <w:rPr>
          <w:rFonts w:ascii="Palatino Linotype" w:hAnsi="Palatino Linotype" w:cs="Arial"/>
          <w:b/>
          <w:sz w:val="24"/>
          <w:szCs w:val="24"/>
          <w:lang w:val="es-ES_tradnl"/>
        </w:rPr>
        <w:t xml:space="preserve"> Notifíquese </w:t>
      </w:r>
      <w:r w:rsidR="00B828E9" w:rsidRPr="00BC72E1">
        <w:rPr>
          <w:rFonts w:ascii="Palatino Linotype" w:hAnsi="Palatino Linotype" w:cs="Arial"/>
          <w:sz w:val="24"/>
          <w:szCs w:val="24"/>
          <w:lang w:val="es-ES_tradnl"/>
        </w:rPr>
        <w:t>al recurrente</w:t>
      </w:r>
      <w:r w:rsidR="00B828E9" w:rsidRPr="00BC72E1">
        <w:rPr>
          <w:rFonts w:ascii="Palatino Linotype" w:hAnsi="Palatino Linotype" w:cs="Arial"/>
          <w:b/>
          <w:sz w:val="24"/>
          <w:szCs w:val="24"/>
          <w:lang w:val="es-ES_tradnl"/>
        </w:rPr>
        <w:t xml:space="preserve"> </w:t>
      </w:r>
      <w:r w:rsidR="00B828E9" w:rsidRPr="00BC72E1">
        <w:rPr>
          <w:rFonts w:ascii="Palatino Linotype" w:hAnsi="Palatino Linotype" w:cs="Arial"/>
          <w:sz w:val="24"/>
          <w:szCs w:val="24"/>
          <w:lang w:val="es-ES_tradnl"/>
        </w:rPr>
        <w:t>la presente resolución y hágase</w:t>
      </w:r>
      <w:r w:rsidR="00B828E9" w:rsidRPr="00BC72E1">
        <w:rPr>
          <w:rFonts w:ascii="Palatino Linotype" w:hAnsi="Palatino Linotype" w:cs="Arial"/>
          <w:b/>
          <w:sz w:val="24"/>
          <w:szCs w:val="24"/>
          <w:lang w:val="es-ES_tradnl"/>
        </w:rPr>
        <w:t xml:space="preserve"> </w:t>
      </w:r>
      <w:r w:rsidR="00B828E9" w:rsidRPr="00BC72E1">
        <w:rPr>
          <w:rFonts w:ascii="Palatino Linotype" w:hAnsi="Palatino Linotype" w:cs="Arial"/>
          <w:sz w:val="24"/>
          <w:szCs w:val="24"/>
          <w:lang w:val="es-ES_tradnl"/>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77F4F3E5" w14:textId="77777777" w:rsidR="00E630B1" w:rsidRDefault="00E630B1" w:rsidP="00B6782C">
      <w:pPr>
        <w:spacing w:after="0" w:line="360" w:lineRule="auto"/>
        <w:jc w:val="both"/>
        <w:divId w:val="689375240"/>
        <w:rPr>
          <w:rFonts w:ascii="Palatino Linotype" w:hAnsi="Palatino Linotype" w:cs="Arial"/>
          <w:szCs w:val="24"/>
          <w:lang w:val="es-ES_tradnl"/>
        </w:rPr>
      </w:pPr>
    </w:p>
    <w:p w14:paraId="0B3D8D88" w14:textId="77777777" w:rsidR="00E630B1" w:rsidRDefault="00E630B1" w:rsidP="00B6782C">
      <w:pPr>
        <w:spacing w:after="0" w:line="360" w:lineRule="auto"/>
        <w:jc w:val="both"/>
        <w:divId w:val="689375240"/>
        <w:rPr>
          <w:rFonts w:ascii="Palatino Linotype" w:hAnsi="Palatino Linotype" w:cs="Arial"/>
          <w:szCs w:val="24"/>
          <w:lang w:val="es-ES_tradnl"/>
        </w:rPr>
      </w:pPr>
    </w:p>
    <w:p w14:paraId="536B5F44" w14:textId="77777777" w:rsidR="00E630B1" w:rsidRDefault="00E630B1" w:rsidP="00B6782C">
      <w:pPr>
        <w:spacing w:after="0" w:line="360" w:lineRule="auto"/>
        <w:jc w:val="both"/>
        <w:divId w:val="689375240"/>
        <w:rPr>
          <w:rFonts w:ascii="Palatino Linotype" w:hAnsi="Palatino Linotype" w:cs="Arial"/>
          <w:szCs w:val="24"/>
          <w:lang w:val="es-ES_tradnl"/>
        </w:rPr>
      </w:pPr>
    </w:p>
    <w:p w14:paraId="59328AC5" w14:textId="77777777" w:rsidR="00E630B1" w:rsidRDefault="00E630B1" w:rsidP="00B6782C">
      <w:pPr>
        <w:spacing w:after="0" w:line="360" w:lineRule="auto"/>
        <w:jc w:val="both"/>
        <w:divId w:val="689375240"/>
        <w:rPr>
          <w:rFonts w:ascii="Palatino Linotype" w:hAnsi="Palatino Linotype" w:cs="Arial"/>
          <w:szCs w:val="24"/>
          <w:lang w:val="es-ES_tradnl"/>
        </w:rPr>
      </w:pPr>
    </w:p>
    <w:p w14:paraId="030283F5" w14:textId="77777777" w:rsidR="00E630B1" w:rsidRDefault="00E630B1" w:rsidP="00B6782C">
      <w:pPr>
        <w:spacing w:after="0" w:line="360" w:lineRule="auto"/>
        <w:jc w:val="both"/>
        <w:divId w:val="689375240"/>
        <w:rPr>
          <w:rFonts w:ascii="Palatino Linotype" w:hAnsi="Palatino Linotype" w:cs="Arial"/>
          <w:szCs w:val="24"/>
          <w:lang w:val="es-ES_tradnl"/>
        </w:rPr>
      </w:pPr>
    </w:p>
    <w:p w14:paraId="45B8DC0A" w14:textId="473E224D" w:rsidR="00E630B1" w:rsidRDefault="00E630B1" w:rsidP="00CB4F7F">
      <w:pPr>
        <w:spacing w:line="360" w:lineRule="auto"/>
        <w:ind w:right="333"/>
        <w:jc w:val="both"/>
        <w:rPr>
          <w:rFonts w:ascii="Palatino Linotype" w:hAnsi="Palatino Linotype"/>
          <w:sz w:val="16"/>
          <w:lang w:val="es-ES_tradnl"/>
        </w:rPr>
      </w:pPr>
      <w:r w:rsidRPr="000C2BC1">
        <w:rPr>
          <w:rFonts w:ascii="Palatino Linotype" w:hAnsi="Palatino Linotype" w:cs="Arial"/>
        </w:rPr>
        <w:lastRenderedPageBreak/>
        <w:t>ASÍ LO RESUELVE, POR UNANIMIDAD DE VOTOS EL PLENO DEL</w:t>
      </w:r>
      <w:r w:rsidRPr="000C2BC1">
        <w:rPr>
          <w:rFonts w:ascii="Palatino Linotype" w:eastAsia="Arial Unicode MS" w:hAnsi="Palatino Linotype" w:cs="Arial"/>
        </w:rPr>
        <w:t xml:space="preserve"> INSTITUTO DE TRANSPARENCIA, ACCESO A LA INFORMACIÓN PÚBLICA Y PROTECCIÓN DE DATOS PERSONALES DEL ESTADO DE MÉXICO Y MUNICIPIOS</w:t>
      </w:r>
      <w:r w:rsidRPr="000C2BC1">
        <w:rPr>
          <w:rFonts w:ascii="Palatino Linotype" w:hAnsi="Palatino Linotype" w:cs="Arial"/>
        </w:rPr>
        <w:t>, CONFORMADO POR LOS COMISIONADOS JOSÉ MARTÍNEZ VILCHIS, MARÍA DEL ROSARIO MEJÍA AYALA, SHARON CRISTINA MORALES MARTÍNEZ</w:t>
      </w:r>
      <w:r>
        <w:rPr>
          <w:rFonts w:ascii="Palatino Linotype" w:hAnsi="Palatino Linotype" w:cs="Arial"/>
        </w:rPr>
        <w:t xml:space="preserve">, </w:t>
      </w:r>
      <w:r w:rsidRPr="000C2BC1">
        <w:rPr>
          <w:rFonts w:ascii="Palatino Linotype" w:hAnsi="Palatino Linotype" w:cs="Arial"/>
        </w:rPr>
        <w:t>LUIS GUSTAVO PARRA NORIEGA</w:t>
      </w:r>
      <w:r>
        <w:rPr>
          <w:rFonts w:ascii="Palatino Linotype" w:hAnsi="Palatino Linotype" w:cs="Arial"/>
        </w:rPr>
        <w:t xml:space="preserve"> (EMITIENDO VOTO PARTICULAR)</w:t>
      </w:r>
      <w:r w:rsidRPr="000C2BC1">
        <w:rPr>
          <w:rFonts w:ascii="Palatino Linotype" w:hAnsi="Palatino Linotype" w:cs="Arial"/>
        </w:rPr>
        <w:t>,  Y GUADALUPE RAMÍREZ PEÑA, EN LA TRIGÉSIMA SESIÓN ORDINARIA CELEBRADA EL UNO DE SEPTIEMBRE DE DOS MIL VEINTIUNO, ANTE EL ANTE EL SECRETARIO TÉCNICO DEL PLENO, ALEXIS TAPIA RAMÍRE</w:t>
      </w:r>
      <w:r>
        <w:rPr>
          <w:rFonts w:ascii="Palatino Linotype" w:hAnsi="Palatino Linotype" w:cs="Arial"/>
        </w:rPr>
        <w:t>Z.----------------------------------------------------------------------------------------------</w:t>
      </w:r>
    </w:p>
    <w:p w14:paraId="5FDE4818" w14:textId="5E4FAD04" w:rsidR="00E630B1" w:rsidRDefault="00E630B1" w:rsidP="00CB4F7F">
      <w:pPr>
        <w:spacing w:line="360" w:lineRule="auto"/>
        <w:ind w:right="333"/>
        <w:jc w:val="both"/>
        <w:rPr>
          <w:rFonts w:ascii="Palatino Linotype" w:hAnsi="Palatino Linotype"/>
          <w:sz w:val="16"/>
          <w:lang w:val="es-ES_tradnl"/>
        </w:rPr>
      </w:pPr>
      <w:r>
        <w:rPr>
          <w:rFonts w:ascii="Palatino Linotype" w:hAnsi="Palatino Linotype"/>
          <w:noProof/>
          <w:sz w:val="16"/>
          <w:lang w:eastAsia="es-MX"/>
        </w:rPr>
        <mc:AlternateContent>
          <mc:Choice Requires="wps">
            <w:drawing>
              <wp:anchor distT="0" distB="0" distL="114300" distR="114300" simplePos="0" relativeHeight="251660288" behindDoc="0" locked="0" layoutInCell="1" allowOverlap="1" wp14:anchorId="05DDA159" wp14:editId="7E338101">
                <wp:simplePos x="0" y="0"/>
                <wp:positionH relativeFrom="column">
                  <wp:posOffset>118350</wp:posOffset>
                </wp:positionH>
                <wp:positionV relativeFrom="paragraph">
                  <wp:posOffset>9895</wp:posOffset>
                </wp:positionV>
                <wp:extent cx="5681709" cy="5042516"/>
                <wp:effectExtent l="0" t="0" r="33655" b="25400"/>
                <wp:wrapNone/>
                <wp:docPr id="2" name="Conector recto 2"/>
                <wp:cNvGraphicFramePr/>
                <a:graphic xmlns:a="http://schemas.openxmlformats.org/drawingml/2006/main">
                  <a:graphicData uri="http://schemas.microsoft.com/office/word/2010/wordprocessingShape">
                    <wps:wsp>
                      <wps:cNvCnPr/>
                      <wps:spPr>
                        <a:xfrm>
                          <a:off x="0" y="0"/>
                          <a:ext cx="5681709" cy="50425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48DAED"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8pt" to="456.7pt,3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" strokecolor="#5b9bd5 [3204]" strokeweight=".5pt">
                <v:stroke joinstyle="miter"/>
              </v:line>
            </w:pict>
          </mc:Fallback>
        </mc:AlternateContent>
      </w:r>
    </w:p>
    <w:p w14:paraId="6D80A01A" w14:textId="77777777" w:rsidR="00E630B1" w:rsidRDefault="00E630B1" w:rsidP="00CB4F7F">
      <w:pPr>
        <w:spacing w:line="360" w:lineRule="auto"/>
        <w:ind w:right="333"/>
        <w:jc w:val="both"/>
        <w:rPr>
          <w:rFonts w:ascii="Palatino Linotype" w:hAnsi="Palatino Linotype"/>
          <w:sz w:val="16"/>
          <w:lang w:val="es-ES_tradnl"/>
        </w:rPr>
      </w:pPr>
    </w:p>
    <w:p w14:paraId="7A8AE80C" w14:textId="77777777" w:rsidR="00E630B1" w:rsidRDefault="00E630B1" w:rsidP="00CB4F7F">
      <w:pPr>
        <w:spacing w:line="360" w:lineRule="auto"/>
        <w:ind w:right="333"/>
        <w:jc w:val="both"/>
        <w:rPr>
          <w:rFonts w:ascii="Palatino Linotype" w:hAnsi="Palatino Linotype"/>
          <w:sz w:val="16"/>
          <w:lang w:val="es-ES_tradnl"/>
        </w:rPr>
      </w:pPr>
    </w:p>
    <w:p w14:paraId="3DF51610" w14:textId="77777777" w:rsidR="00E630B1" w:rsidRDefault="00E630B1" w:rsidP="00CB4F7F">
      <w:pPr>
        <w:spacing w:line="360" w:lineRule="auto"/>
        <w:ind w:right="333"/>
        <w:jc w:val="both"/>
        <w:rPr>
          <w:rFonts w:ascii="Palatino Linotype" w:hAnsi="Palatino Linotype"/>
          <w:sz w:val="16"/>
          <w:lang w:val="es-ES_tradnl"/>
        </w:rPr>
      </w:pPr>
    </w:p>
    <w:p w14:paraId="7E5C2778" w14:textId="77777777" w:rsidR="00E630B1" w:rsidRDefault="00E630B1" w:rsidP="00CB4F7F">
      <w:pPr>
        <w:spacing w:line="360" w:lineRule="auto"/>
        <w:ind w:right="333"/>
        <w:jc w:val="both"/>
        <w:rPr>
          <w:rFonts w:ascii="Palatino Linotype" w:hAnsi="Palatino Linotype"/>
          <w:sz w:val="16"/>
          <w:lang w:val="es-ES_tradnl"/>
        </w:rPr>
      </w:pPr>
    </w:p>
    <w:p w14:paraId="3063279F" w14:textId="77777777" w:rsidR="00E630B1" w:rsidRDefault="00E630B1" w:rsidP="00CB4F7F">
      <w:pPr>
        <w:spacing w:line="360" w:lineRule="auto"/>
        <w:ind w:right="333"/>
        <w:jc w:val="both"/>
        <w:rPr>
          <w:rFonts w:ascii="Palatino Linotype" w:hAnsi="Palatino Linotype"/>
          <w:sz w:val="16"/>
          <w:lang w:val="es-ES_tradnl"/>
        </w:rPr>
      </w:pPr>
    </w:p>
    <w:p w14:paraId="66F3D082" w14:textId="77777777" w:rsidR="00E630B1" w:rsidRDefault="00E630B1" w:rsidP="00CB4F7F">
      <w:pPr>
        <w:spacing w:line="360" w:lineRule="auto"/>
        <w:ind w:right="333"/>
        <w:jc w:val="both"/>
        <w:rPr>
          <w:rFonts w:ascii="Palatino Linotype" w:hAnsi="Palatino Linotype"/>
          <w:sz w:val="16"/>
          <w:lang w:val="es-ES_tradnl"/>
        </w:rPr>
      </w:pPr>
    </w:p>
    <w:p w14:paraId="3292EB96" w14:textId="77777777" w:rsidR="00E630B1" w:rsidRDefault="00E630B1" w:rsidP="00CB4F7F">
      <w:pPr>
        <w:spacing w:line="360" w:lineRule="auto"/>
        <w:ind w:right="333"/>
        <w:jc w:val="both"/>
        <w:rPr>
          <w:rFonts w:ascii="Palatino Linotype" w:hAnsi="Palatino Linotype"/>
          <w:sz w:val="16"/>
          <w:lang w:val="es-ES_tradnl"/>
        </w:rPr>
      </w:pPr>
    </w:p>
    <w:p w14:paraId="4964A399" w14:textId="77777777" w:rsidR="00E630B1" w:rsidRDefault="00E630B1" w:rsidP="00CB4F7F">
      <w:pPr>
        <w:spacing w:line="360" w:lineRule="auto"/>
        <w:ind w:right="333"/>
        <w:jc w:val="both"/>
        <w:rPr>
          <w:rFonts w:ascii="Palatino Linotype" w:hAnsi="Palatino Linotype"/>
          <w:sz w:val="16"/>
          <w:lang w:val="es-ES_tradnl"/>
        </w:rPr>
      </w:pPr>
    </w:p>
    <w:p w14:paraId="34E4F0B6" w14:textId="77777777" w:rsidR="00E630B1" w:rsidRDefault="00E630B1" w:rsidP="00CB4F7F">
      <w:pPr>
        <w:spacing w:line="360" w:lineRule="auto"/>
        <w:ind w:right="333"/>
        <w:jc w:val="both"/>
        <w:rPr>
          <w:rFonts w:ascii="Palatino Linotype" w:hAnsi="Palatino Linotype"/>
          <w:sz w:val="16"/>
          <w:lang w:val="es-ES_tradnl"/>
        </w:rPr>
      </w:pPr>
    </w:p>
    <w:p w14:paraId="4DF33E93" w14:textId="77777777" w:rsidR="00E630B1" w:rsidRDefault="00E630B1" w:rsidP="00CB4F7F">
      <w:pPr>
        <w:spacing w:line="360" w:lineRule="auto"/>
        <w:ind w:right="333"/>
        <w:jc w:val="both"/>
        <w:rPr>
          <w:rFonts w:ascii="Palatino Linotype" w:hAnsi="Palatino Linotype"/>
          <w:sz w:val="16"/>
          <w:lang w:val="es-ES_tradnl"/>
        </w:rPr>
      </w:pPr>
    </w:p>
    <w:p w14:paraId="07B459AF" w14:textId="77777777" w:rsidR="00E630B1" w:rsidRDefault="00E630B1" w:rsidP="00CB4F7F">
      <w:pPr>
        <w:spacing w:line="360" w:lineRule="auto"/>
        <w:ind w:right="333"/>
        <w:jc w:val="both"/>
        <w:rPr>
          <w:rFonts w:ascii="Palatino Linotype" w:hAnsi="Palatino Linotype"/>
          <w:sz w:val="16"/>
          <w:lang w:val="es-ES_tradnl"/>
        </w:rPr>
      </w:pPr>
    </w:p>
    <w:p w14:paraId="2CE13E9B" w14:textId="77777777" w:rsidR="00E630B1" w:rsidRDefault="00E630B1" w:rsidP="00CB4F7F">
      <w:pPr>
        <w:spacing w:line="360" w:lineRule="auto"/>
        <w:ind w:right="333"/>
        <w:jc w:val="both"/>
        <w:rPr>
          <w:rFonts w:ascii="Palatino Linotype" w:hAnsi="Palatino Linotype"/>
          <w:sz w:val="16"/>
          <w:lang w:val="es-ES_tradnl"/>
        </w:rPr>
      </w:pPr>
    </w:p>
    <w:p w14:paraId="5A2C9589" w14:textId="1880FB1D" w:rsidR="00DD13E2" w:rsidRDefault="00E630B1" w:rsidP="00CB4F7F">
      <w:pPr>
        <w:spacing w:line="360" w:lineRule="auto"/>
        <w:ind w:right="333"/>
        <w:jc w:val="both"/>
        <w:rPr>
          <w:rFonts w:ascii="Palatino Linotype" w:hAnsi="Palatino Linotype"/>
          <w:sz w:val="16"/>
          <w:lang w:val="es-ES_tradnl"/>
        </w:rPr>
      </w:pPr>
      <w:r>
        <w:rPr>
          <w:rFonts w:ascii="Palatino Linotype" w:hAnsi="Palatino Linotype"/>
          <w:sz w:val="16"/>
          <w:lang w:val="es-ES_tradnl"/>
        </w:rPr>
        <w:t>JMV/</w:t>
      </w:r>
      <w:r w:rsidR="00B20A23" w:rsidRPr="00E630B1">
        <w:rPr>
          <w:rFonts w:ascii="Palatino Linotype" w:hAnsi="Palatino Linotype"/>
          <w:sz w:val="16"/>
          <w:lang w:val="es-ES_tradnl"/>
        </w:rPr>
        <w:t>CCR</w:t>
      </w:r>
      <w:r w:rsidR="00150EDC" w:rsidRPr="00E630B1">
        <w:rPr>
          <w:rFonts w:ascii="Palatino Linotype" w:hAnsi="Palatino Linotype"/>
          <w:sz w:val="16"/>
          <w:lang w:val="es-ES_tradnl"/>
        </w:rPr>
        <w:t>/FJJC</w:t>
      </w:r>
    </w:p>
    <w:p w14:paraId="0E37BAE4" w14:textId="77777777" w:rsidR="00E630B1" w:rsidRDefault="00E630B1" w:rsidP="00CB4F7F">
      <w:pPr>
        <w:spacing w:line="360" w:lineRule="auto"/>
        <w:ind w:right="333"/>
        <w:jc w:val="both"/>
        <w:rPr>
          <w:rFonts w:ascii="Palatino Linotype" w:hAnsi="Palatino Linotype"/>
          <w:sz w:val="16"/>
          <w:lang w:val="es-ES_tradnl"/>
        </w:rPr>
      </w:pPr>
    </w:p>
    <w:p w14:paraId="0B0969A4" w14:textId="77777777" w:rsidR="00E630B1" w:rsidRDefault="00E630B1" w:rsidP="00CB4F7F">
      <w:pPr>
        <w:spacing w:line="360" w:lineRule="auto"/>
        <w:ind w:right="333"/>
        <w:jc w:val="both"/>
        <w:rPr>
          <w:rFonts w:ascii="Palatino Linotype" w:hAnsi="Palatino Linotype"/>
          <w:sz w:val="16"/>
          <w:lang w:val="es-ES_tradnl"/>
        </w:rPr>
      </w:pPr>
    </w:p>
    <w:p w14:paraId="03265D86" w14:textId="77777777" w:rsidR="00E630B1" w:rsidRDefault="00E630B1" w:rsidP="00CB4F7F">
      <w:pPr>
        <w:spacing w:line="360" w:lineRule="auto"/>
        <w:ind w:right="333"/>
        <w:jc w:val="both"/>
        <w:rPr>
          <w:rFonts w:ascii="Palatino Linotype" w:hAnsi="Palatino Linotype"/>
          <w:sz w:val="16"/>
          <w:lang w:val="es-ES_tradnl"/>
        </w:rPr>
      </w:pPr>
    </w:p>
    <w:p w14:paraId="71DE7FD8" w14:textId="77777777" w:rsidR="00E630B1" w:rsidRDefault="00E630B1" w:rsidP="00CB4F7F">
      <w:pPr>
        <w:spacing w:line="360" w:lineRule="auto"/>
        <w:ind w:right="333"/>
        <w:jc w:val="both"/>
        <w:rPr>
          <w:rFonts w:ascii="Palatino Linotype" w:hAnsi="Palatino Linotype"/>
          <w:sz w:val="16"/>
          <w:lang w:val="es-ES_tradnl"/>
        </w:rPr>
      </w:pPr>
    </w:p>
    <w:p w14:paraId="7FDB7B13" w14:textId="77777777" w:rsidR="00E630B1" w:rsidRDefault="00E630B1" w:rsidP="00CB4F7F">
      <w:pPr>
        <w:spacing w:line="360" w:lineRule="auto"/>
        <w:ind w:right="333"/>
        <w:jc w:val="both"/>
        <w:rPr>
          <w:rFonts w:ascii="Palatino Linotype" w:hAnsi="Palatino Linotype"/>
          <w:sz w:val="16"/>
          <w:lang w:val="es-ES_tradnl"/>
        </w:rPr>
      </w:pPr>
    </w:p>
    <w:p w14:paraId="220D978B" w14:textId="77777777" w:rsidR="00E630B1" w:rsidRDefault="00E630B1" w:rsidP="00CB4F7F">
      <w:pPr>
        <w:spacing w:line="360" w:lineRule="auto"/>
        <w:ind w:right="333"/>
        <w:jc w:val="both"/>
        <w:rPr>
          <w:rFonts w:ascii="Palatino Linotype" w:hAnsi="Palatino Linotype"/>
          <w:sz w:val="16"/>
          <w:lang w:val="es-ES_tradnl"/>
        </w:rPr>
      </w:pPr>
    </w:p>
    <w:p w14:paraId="7E7B6AE9" w14:textId="77777777" w:rsidR="00E630B1" w:rsidRDefault="00E630B1" w:rsidP="00CB4F7F">
      <w:pPr>
        <w:spacing w:line="360" w:lineRule="auto"/>
        <w:ind w:right="333"/>
        <w:jc w:val="both"/>
        <w:rPr>
          <w:rFonts w:ascii="Palatino Linotype" w:hAnsi="Palatino Linotype"/>
          <w:sz w:val="16"/>
          <w:lang w:val="es-ES_tradnl"/>
        </w:rPr>
      </w:pPr>
    </w:p>
    <w:p w14:paraId="5FC16E6B" w14:textId="77777777" w:rsidR="00E630B1" w:rsidRPr="00E630B1" w:rsidRDefault="00E630B1" w:rsidP="00CB4F7F">
      <w:pPr>
        <w:spacing w:line="360" w:lineRule="auto"/>
        <w:ind w:right="333"/>
        <w:jc w:val="both"/>
        <w:rPr>
          <w:rFonts w:ascii="Palatino Linotype" w:hAnsi="Palatino Linotype"/>
          <w:sz w:val="16"/>
          <w:lang w:val="es-ES_tradnl"/>
        </w:rPr>
      </w:pPr>
    </w:p>
    <w:sectPr w:rsidR="00E630B1" w:rsidRPr="00E630B1" w:rsidSect="00E15E85">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D4532" w14:textId="77777777" w:rsidR="005053FB" w:rsidRDefault="005053FB" w:rsidP="00E15E85">
      <w:pPr>
        <w:spacing w:after="0" w:line="240" w:lineRule="auto"/>
      </w:pPr>
      <w:r>
        <w:separator/>
      </w:r>
    </w:p>
  </w:endnote>
  <w:endnote w:type="continuationSeparator" w:id="0">
    <w:p w14:paraId="13176C1A" w14:textId="77777777" w:rsidR="005053FB" w:rsidRDefault="005053FB"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E1740">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E1740">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E174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E1740">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DA013" w14:textId="77777777" w:rsidR="005053FB" w:rsidRDefault="005053FB" w:rsidP="00E15E85">
      <w:pPr>
        <w:spacing w:after="0" w:line="240" w:lineRule="auto"/>
      </w:pPr>
      <w:r>
        <w:separator/>
      </w:r>
    </w:p>
  </w:footnote>
  <w:footnote w:type="continuationSeparator" w:id="0">
    <w:p w14:paraId="7258D5EE" w14:textId="77777777" w:rsidR="005053FB" w:rsidRDefault="005053FB"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F5F8E07" w14:textId="77777777" w:rsidR="00A34960" w:rsidRPr="00F36995" w:rsidRDefault="00A34960" w:rsidP="00A34960">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2FD85BDD" w14:textId="77777777" w:rsidR="00A34960" w:rsidRPr="00F36995" w:rsidRDefault="00A34960" w:rsidP="00A34960">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09250" w14:textId="53ADBD03" w:rsidR="00082C1F" w:rsidRDefault="005053FB">
    <w:pPr>
      <w:pStyle w:val="Encabezado"/>
    </w:pPr>
    <w:r>
      <w:rPr>
        <w:noProof/>
        <w:lang w:val="es-MX" w:eastAsia="es-MX"/>
      </w:rPr>
      <w:pict w14:anchorId="4B390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645922"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66E5B31A" w:rsidR="00E15E85" w:rsidRDefault="005053FB">
    <w:pPr>
      <w:pStyle w:val="Encabezado"/>
    </w:pPr>
    <w:r>
      <w:rPr>
        <w:noProof/>
        <w:lang w:val="es-MX" w:eastAsia="es-MX"/>
      </w:rPr>
      <w:pict w14:anchorId="1514C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645923"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CAB856C" w14:textId="77777777" w:rsidTr="00B20A23">
      <w:trPr>
        <w:trHeight w:val="227"/>
      </w:trPr>
      <w:tc>
        <w:tcPr>
          <w:tcW w:w="5529"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989205F" w14:textId="0601A649"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C1689D">
            <w:rPr>
              <w:rFonts w:ascii="Palatino Linotype" w:hAnsi="Palatino Linotype" w:cs="Arial"/>
              <w:bCs/>
              <w:sz w:val="24"/>
              <w:lang w:eastAsia="es-MX"/>
            </w:rPr>
            <w:t>3455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B20A23">
      <w:trPr>
        <w:trHeight w:val="242"/>
      </w:trPr>
      <w:tc>
        <w:tcPr>
          <w:tcW w:w="5529"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D11102" w14:textId="769475CB" w:rsidR="00E15E85" w:rsidRDefault="00C1689D" w:rsidP="00B60E22">
          <w:pPr>
            <w:spacing w:after="120" w:line="256" w:lineRule="auto"/>
            <w:ind w:left="-486" w:right="214" w:firstLine="284"/>
            <w:jc w:val="right"/>
            <w:rPr>
              <w:rFonts w:ascii="Palatino Linotype" w:hAnsi="Palatino Linotype" w:cs="Arial"/>
              <w:szCs w:val="20"/>
            </w:rPr>
          </w:pPr>
          <w:r w:rsidRPr="00C1689D">
            <w:rPr>
              <w:rFonts w:ascii="Palatino Linotype" w:hAnsi="Palatino Linotype" w:cs="Arial"/>
              <w:szCs w:val="20"/>
            </w:rPr>
            <w:t>Ayuntamiento de Amatepec</w:t>
          </w:r>
        </w:p>
      </w:tc>
    </w:tr>
    <w:tr w:rsidR="00E15E85" w14:paraId="5435A98B" w14:textId="77777777" w:rsidTr="00B20A23">
      <w:trPr>
        <w:trHeight w:val="342"/>
      </w:trPr>
      <w:tc>
        <w:tcPr>
          <w:tcW w:w="5529" w:type="dxa"/>
          <w:hideMark/>
        </w:tcPr>
        <w:p w14:paraId="5D23721C" w14:textId="60683248" w:rsidR="00E15E85" w:rsidRDefault="00080E04"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E15E85">
            <w:rPr>
              <w:rFonts w:ascii="Palatino Linotype" w:hAnsi="Palatino Linotype" w:cs="Arial"/>
              <w:b/>
              <w:szCs w:val="20"/>
            </w:rPr>
            <w:t xml:space="preserve"> Ponente:</w:t>
          </w:r>
        </w:p>
      </w:tc>
      <w:tc>
        <w:tcPr>
          <w:tcW w:w="4536" w:type="dxa"/>
          <w:hideMark/>
        </w:tcPr>
        <w:p w14:paraId="33DD849F" w14:textId="7F62AD73" w:rsidR="00E15E85" w:rsidRDefault="00080E04"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671"/>
      <w:gridCol w:w="4394"/>
    </w:tblGrid>
    <w:tr w:rsidR="00E15E85" w14:paraId="5AB28EE3" w14:textId="77777777" w:rsidTr="00B20A23">
      <w:trPr>
        <w:trHeight w:val="227"/>
      </w:trPr>
      <w:tc>
        <w:tcPr>
          <w:tcW w:w="5671"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1BF680A9" w14:textId="19E99921"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C1689D">
            <w:rPr>
              <w:rFonts w:ascii="Palatino Linotype" w:hAnsi="Palatino Linotype" w:cs="Arial"/>
              <w:bCs/>
              <w:sz w:val="24"/>
              <w:lang w:eastAsia="es-MX"/>
            </w:rPr>
            <w:t>3455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B20A23">
      <w:trPr>
        <w:trHeight w:val="196"/>
      </w:trPr>
      <w:tc>
        <w:tcPr>
          <w:tcW w:w="5671"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hideMark/>
        </w:tcPr>
        <w:p w14:paraId="6C625743" w14:textId="32E23CF5" w:rsidR="00E15E85" w:rsidRPr="00F06FED" w:rsidRDefault="00EE1740"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xxxxxxxxxxxxxxxxxxxxxxxxx</w:t>
          </w:r>
          <w:proofErr w:type="spellEnd"/>
        </w:p>
      </w:tc>
    </w:tr>
    <w:tr w:rsidR="00E15E85" w14:paraId="3AA51E97" w14:textId="77777777" w:rsidTr="00B20A23">
      <w:trPr>
        <w:trHeight w:val="242"/>
      </w:trPr>
      <w:tc>
        <w:tcPr>
          <w:tcW w:w="5671"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7D016C4F" w14:textId="70643FA7" w:rsidR="00E15E85" w:rsidRDefault="00C1689D" w:rsidP="0015550A">
          <w:pPr>
            <w:spacing w:after="120" w:line="256" w:lineRule="auto"/>
            <w:ind w:left="-495" w:right="214" w:firstLine="567"/>
            <w:jc w:val="right"/>
            <w:rPr>
              <w:rFonts w:ascii="Palatino Linotype" w:hAnsi="Palatino Linotype" w:cs="Arial"/>
              <w:szCs w:val="20"/>
            </w:rPr>
          </w:pPr>
          <w:r w:rsidRPr="00C1689D">
            <w:rPr>
              <w:rFonts w:ascii="Palatino Linotype" w:hAnsi="Palatino Linotype" w:cs="Arial"/>
              <w:szCs w:val="20"/>
            </w:rPr>
            <w:t>Ayuntamiento de Amatepec</w:t>
          </w:r>
        </w:p>
      </w:tc>
    </w:tr>
    <w:tr w:rsidR="00E15E85" w14:paraId="4B575BC9" w14:textId="77777777" w:rsidTr="00B20A23">
      <w:trPr>
        <w:trHeight w:val="342"/>
      </w:trPr>
      <w:tc>
        <w:tcPr>
          <w:tcW w:w="5671" w:type="dxa"/>
          <w:hideMark/>
        </w:tcPr>
        <w:p w14:paraId="6B93657D" w14:textId="23053550" w:rsidR="00E15E85" w:rsidRDefault="00E15E85" w:rsidP="00080E0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080E04">
            <w:rPr>
              <w:rFonts w:ascii="Palatino Linotype" w:hAnsi="Palatino Linotype" w:cs="Arial"/>
              <w:b/>
              <w:szCs w:val="20"/>
            </w:rPr>
            <w:t>o</w:t>
          </w:r>
          <w:r>
            <w:rPr>
              <w:rFonts w:ascii="Palatino Linotype" w:hAnsi="Palatino Linotype" w:cs="Arial"/>
              <w:b/>
              <w:szCs w:val="20"/>
            </w:rPr>
            <w:t xml:space="preserve"> Ponente:</w:t>
          </w:r>
        </w:p>
      </w:tc>
      <w:tc>
        <w:tcPr>
          <w:tcW w:w="4394" w:type="dxa"/>
          <w:hideMark/>
        </w:tcPr>
        <w:p w14:paraId="10A95610" w14:textId="05E0D3BF" w:rsidR="00E15E85" w:rsidRDefault="00080E04"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073F423D" w:rsidR="00E15E85" w:rsidRDefault="005053FB">
    <w:pPr>
      <w:pStyle w:val="Encabezado"/>
    </w:pPr>
    <w:r>
      <w:rPr>
        <w:noProof/>
        <w:lang w:val="es-MX" w:eastAsia="es-MX"/>
      </w:rPr>
      <w:pict w14:anchorId="20DCD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645921"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15D30"/>
    <w:multiLevelType w:val="hybridMultilevel"/>
    <w:tmpl w:val="6E147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0CF2C4D"/>
    <w:multiLevelType w:val="hybridMultilevel"/>
    <w:tmpl w:val="E570AC98"/>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56856A1B"/>
    <w:multiLevelType w:val="hybridMultilevel"/>
    <w:tmpl w:val="6B02A1FA"/>
    <w:lvl w:ilvl="0" w:tplc="7AF0B3C0">
      <w:numFmt w:val="bullet"/>
      <w:lvlText w:val=""/>
      <w:lvlJc w:val="left"/>
      <w:pPr>
        <w:ind w:left="720" w:hanging="360"/>
      </w:pPr>
      <w:rPr>
        <w:rFonts w:ascii="Symbol" w:eastAsiaTheme="minorHAnsi" w:hAnsi="Symbol" w:cstheme="minorBidi" w:hint="default"/>
        <w:i/>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7">
    <w:nsid w:val="6D0476DC"/>
    <w:multiLevelType w:val="hybridMultilevel"/>
    <w:tmpl w:val="508EB5B2"/>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nsid w:val="71577311"/>
    <w:multiLevelType w:val="hybridMultilevel"/>
    <w:tmpl w:val="BCEE88C2"/>
    <w:lvl w:ilvl="0" w:tplc="12C6AF9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
  </w:num>
  <w:num w:numId="2">
    <w:abstractNumId w:val="6"/>
  </w:num>
  <w:num w:numId="3">
    <w:abstractNumId w:val="2"/>
  </w:num>
  <w:num w:numId="4">
    <w:abstractNumId w:val="1"/>
  </w:num>
  <w:num w:numId="5">
    <w:abstractNumId w:val="4"/>
  </w:num>
  <w:num w:numId="6">
    <w:abstractNumId w:val="8"/>
  </w:num>
  <w:num w:numId="7">
    <w:abstractNumId w:val="0"/>
  </w:num>
  <w:num w:numId="8">
    <w:abstractNumId w:val="5"/>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2BC7"/>
    <w:rsid w:val="00005309"/>
    <w:rsid w:val="00013BCB"/>
    <w:rsid w:val="00020EE0"/>
    <w:rsid w:val="0002192B"/>
    <w:rsid w:val="000222F7"/>
    <w:rsid w:val="0003050E"/>
    <w:rsid w:val="00032CF7"/>
    <w:rsid w:val="00035EDB"/>
    <w:rsid w:val="00035F8F"/>
    <w:rsid w:val="00041425"/>
    <w:rsid w:val="0004795A"/>
    <w:rsid w:val="00050DB5"/>
    <w:rsid w:val="00052D4F"/>
    <w:rsid w:val="00053ED1"/>
    <w:rsid w:val="00062CBD"/>
    <w:rsid w:val="00073973"/>
    <w:rsid w:val="00074A99"/>
    <w:rsid w:val="000751FB"/>
    <w:rsid w:val="0007599B"/>
    <w:rsid w:val="00076643"/>
    <w:rsid w:val="00080E04"/>
    <w:rsid w:val="00080E38"/>
    <w:rsid w:val="00082B75"/>
    <w:rsid w:val="00082C1F"/>
    <w:rsid w:val="00082DF3"/>
    <w:rsid w:val="00083664"/>
    <w:rsid w:val="0008685E"/>
    <w:rsid w:val="0009369C"/>
    <w:rsid w:val="000B00E1"/>
    <w:rsid w:val="000B2E9E"/>
    <w:rsid w:val="000B3319"/>
    <w:rsid w:val="000B44D6"/>
    <w:rsid w:val="000B5CA4"/>
    <w:rsid w:val="000B7E7A"/>
    <w:rsid w:val="000C4D36"/>
    <w:rsid w:val="000C56D5"/>
    <w:rsid w:val="000C59EE"/>
    <w:rsid w:val="000D23C7"/>
    <w:rsid w:val="000D5294"/>
    <w:rsid w:val="000D7FDC"/>
    <w:rsid w:val="000E2FED"/>
    <w:rsid w:val="000E64FC"/>
    <w:rsid w:val="000F019E"/>
    <w:rsid w:val="000F0611"/>
    <w:rsid w:val="000F2A0E"/>
    <w:rsid w:val="000F51C0"/>
    <w:rsid w:val="00115735"/>
    <w:rsid w:val="0011750A"/>
    <w:rsid w:val="0012266D"/>
    <w:rsid w:val="00122B28"/>
    <w:rsid w:val="00125254"/>
    <w:rsid w:val="00130D58"/>
    <w:rsid w:val="00132E81"/>
    <w:rsid w:val="00133526"/>
    <w:rsid w:val="00134741"/>
    <w:rsid w:val="00143758"/>
    <w:rsid w:val="001501D2"/>
    <w:rsid w:val="00150EDC"/>
    <w:rsid w:val="0015550A"/>
    <w:rsid w:val="001707E3"/>
    <w:rsid w:val="001708B9"/>
    <w:rsid w:val="00171798"/>
    <w:rsid w:val="00171BD5"/>
    <w:rsid w:val="0018251E"/>
    <w:rsid w:val="00183623"/>
    <w:rsid w:val="001906D7"/>
    <w:rsid w:val="00195489"/>
    <w:rsid w:val="001A32DE"/>
    <w:rsid w:val="001A7EFC"/>
    <w:rsid w:val="001B066D"/>
    <w:rsid w:val="001B3E5E"/>
    <w:rsid w:val="001C0F7D"/>
    <w:rsid w:val="001C28D0"/>
    <w:rsid w:val="001C3E01"/>
    <w:rsid w:val="001C3F41"/>
    <w:rsid w:val="001C576C"/>
    <w:rsid w:val="001C7069"/>
    <w:rsid w:val="001E0DD6"/>
    <w:rsid w:val="001E5993"/>
    <w:rsid w:val="001E6DE4"/>
    <w:rsid w:val="002019BD"/>
    <w:rsid w:val="002052F6"/>
    <w:rsid w:val="00207283"/>
    <w:rsid w:val="00207FE7"/>
    <w:rsid w:val="00210DAF"/>
    <w:rsid w:val="00210F7D"/>
    <w:rsid w:val="00217E99"/>
    <w:rsid w:val="00223C2F"/>
    <w:rsid w:val="00224181"/>
    <w:rsid w:val="00230B80"/>
    <w:rsid w:val="0023279F"/>
    <w:rsid w:val="00233D51"/>
    <w:rsid w:val="0024055C"/>
    <w:rsid w:val="00241578"/>
    <w:rsid w:val="00247E9E"/>
    <w:rsid w:val="0025319F"/>
    <w:rsid w:val="00253A3D"/>
    <w:rsid w:val="00253C58"/>
    <w:rsid w:val="00257B00"/>
    <w:rsid w:val="00260563"/>
    <w:rsid w:val="002606F0"/>
    <w:rsid w:val="0026534C"/>
    <w:rsid w:val="002677ED"/>
    <w:rsid w:val="00272144"/>
    <w:rsid w:val="00272DDD"/>
    <w:rsid w:val="0027329E"/>
    <w:rsid w:val="00287512"/>
    <w:rsid w:val="002902D7"/>
    <w:rsid w:val="00293868"/>
    <w:rsid w:val="00294D34"/>
    <w:rsid w:val="00294E65"/>
    <w:rsid w:val="002A0B8E"/>
    <w:rsid w:val="002A1820"/>
    <w:rsid w:val="002A30B2"/>
    <w:rsid w:val="002A42E4"/>
    <w:rsid w:val="002A6F17"/>
    <w:rsid w:val="002A7397"/>
    <w:rsid w:val="002B0459"/>
    <w:rsid w:val="002B144D"/>
    <w:rsid w:val="002B1A4F"/>
    <w:rsid w:val="002B6EF1"/>
    <w:rsid w:val="002B78A2"/>
    <w:rsid w:val="002C42B8"/>
    <w:rsid w:val="002C5AC2"/>
    <w:rsid w:val="002C6BFF"/>
    <w:rsid w:val="002D3785"/>
    <w:rsid w:val="002D5ABE"/>
    <w:rsid w:val="003011A8"/>
    <w:rsid w:val="003034F4"/>
    <w:rsid w:val="0030350B"/>
    <w:rsid w:val="00307CD9"/>
    <w:rsid w:val="00311958"/>
    <w:rsid w:val="00311C5E"/>
    <w:rsid w:val="00313FE3"/>
    <w:rsid w:val="003160E8"/>
    <w:rsid w:val="00317B8A"/>
    <w:rsid w:val="00320C95"/>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17D2"/>
    <w:rsid w:val="00362039"/>
    <w:rsid w:val="00365A3D"/>
    <w:rsid w:val="003800CC"/>
    <w:rsid w:val="00382794"/>
    <w:rsid w:val="00382E48"/>
    <w:rsid w:val="00385299"/>
    <w:rsid w:val="0039084D"/>
    <w:rsid w:val="00392655"/>
    <w:rsid w:val="00394CC7"/>
    <w:rsid w:val="003A5077"/>
    <w:rsid w:val="003A6CBC"/>
    <w:rsid w:val="003B4626"/>
    <w:rsid w:val="003B465B"/>
    <w:rsid w:val="003B5697"/>
    <w:rsid w:val="003C5897"/>
    <w:rsid w:val="003C6897"/>
    <w:rsid w:val="003E2AE6"/>
    <w:rsid w:val="003E5264"/>
    <w:rsid w:val="003F1C78"/>
    <w:rsid w:val="003F3E07"/>
    <w:rsid w:val="003F6C6C"/>
    <w:rsid w:val="00405F0D"/>
    <w:rsid w:val="00411827"/>
    <w:rsid w:val="00415ED7"/>
    <w:rsid w:val="0041722B"/>
    <w:rsid w:val="00417B15"/>
    <w:rsid w:val="0042378C"/>
    <w:rsid w:val="004254FE"/>
    <w:rsid w:val="004275EB"/>
    <w:rsid w:val="00436187"/>
    <w:rsid w:val="00437C82"/>
    <w:rsid w:val="00437E85"/>
    <w:rsid w:val="00444BCE"/>
    <w:rsid w:val="00473BDE"/>
    <w:rsid w:val="004867DE"/>
    <w:rsid w:val="00486FE1"/>
    <w:rsid w:val="00487F76"/>
    <w:rsid w:val="004920D8"/>
    <w:rsid w:val="00492244"/>
    <w:rsid w:val="004931E7"/>
    <w:rsid w:val="00496990"/>
    <w:rsid w:val="00497466"/>
    <w:rsid w:val="004A2BFB"/>
    <w:rsid w:val="004A4E4D"/>
    <w:rsid w:val="004B174B"/>
    <w:rsid w:val="004C0C26"/>
    <w:rsid w:val="004C3693"/>
    <w:rsid w:val="004D2991"/>
    <w:rsid w:val="004D6125"/>
    <w:rsid w:val="004E271B"/>
    <w:rsid w:val="004E3F30"/>
    <w:rsid w:val="004E649E"/>
    <w:rsid w:val="004E6DB3"/>
    <w:rsid w:val="004E78CC"/>
    <w:rsid w:val="004F05B2"/>
    <w:rsid w:val="004F3EEE"/>
    <w:rsid w:val="005053FB"/>
    <w:rsid w:val="0050780F"/>
    <w:rsid w:val="00511AC9"/>
    <w:rsid w:val="0051435E"/>
    <w:rsid w:val="005156C7"/>
    <w:rsid w:val="00520D69"/>
    <w:rsid w:val="00525513"/>
    <w:rsid w:val="00527856"/>
    <w:rsid w:val="00527C6A"/>
    <w:rsid w:val="00531D07"/>
    <w:rsid w:val="005329E8"/>
    <w:rsid w:val="00541FE3"/>
    <w:rsid w:val="00555FF1"/>
    <w:rsid w:val="00562A99"/>
    <w:rsid w:val="005649F4"/>
    <w:rsid w:val="005733EB"/>
    <w:rsid w:val="0057576D"/>
    <w:rsid w:val="0058204D"/>
    <w:rsid w:val="0058345B"/>
    <w:rsid w:val="0058641D"/>
    <w:rsid w:val="005A7D62"/>
    <w:rsid w:val="005B1DF4"/>
    <w:rsid w:val="005B7D33"/>
    <w:rsid w:val="005D17CF"/>
    <w:rsid w:val="005E4E2F"/>
    <w:rsid w:val="005E601C"/>
    <w:rsid w:val="005E61EA"/>
    <w:rsid w:val="005F014F"/>
    <w:rsid w:val="005F1CF5"/>
    <w:rsid w:val="005F27DF"/>
    <w:rsid w:val="005F32D2"/>
    <w:rsid w:val="005F4391"/>
    <w:rsid w:val="005F4C74"/>
    <w:rsid w:val="00605599"/>
    <w:rsid w:val="00611799"/>
    <w:rsid w:val="006119D3"/>
    <w:rsid w:val="00612A6A"/>
    <w:rsid w:val="00614FDD"/>
    <w:rsid w:val="006164B9"/>
    <w:rsid w:val="00616784"/>
    <w:rsid w:val="006200A2"/>
    <w:rsid w:val="00623294"/>
    <w:rsid w:val="00624C9F"/>
    <w:rsid w:val="00625B3E"/>
    <w:rsid w:val="006268BB"/>
    <w:rsid w:val="00630582"/>
    <w:rsid w:val="00631B59"/>
    <w:rsid w:val="00634239"/>
    <w:rsid w:val="00636D22"/>
    <w:rsid w:val="00637A11"/>
    <w:rsid w:val="00650FCE"/>
    <w:rsid w:val="006539D6"/>
    <w:rsid w:val="00653B08"/>
    <w:rsid w:val="00654533"/>
    <w:rsid w:val="00654B56"/>
    <w:rsid w:val="006613D8"/>
    <w:rsid w:val="00664CA7"/>
    <w:rsid w:val="00667DE6"/>
    <w:rsid w:val="00673CFD"/>
    <w:rsid w:val="00680423"/>
    <w:rsid w:val="006866FB"/>
    <w:rsid w:val="00690A52"/>
    <w:rsid w:val="006A1167"/>
    <w:rsid w:val="006A6A6C"/>
    <w:rsid w:val="006A6F87"/>
    <w:rsid w:val="006B2E10"/>
    <w:rsid w:val="006C1A4F"/>
    <w:rsid w:val="006C4A13"/>
    <w:rsid w:val="006D27AC"/>
    <w:rsid w:val="006D7C07"/>
    <w:rsid w:val="006E09A0"/>
    <w:rsid w:val="006E375A"/>
    <w:rsid w:val="006F1EF7"/>
    <w:rsid w:val="006F2EA8"/>
    <w:rsid w:val="006F46D5"/>
    <w:rsid w:val="006F5D83"/>
    <w:rsid w:val="00702AB3"/>
    <w:rsid w:val="00706F94"/>
    <w:rsid w:val="00707CD8"/>
    <w:rsid w:val="0071132A"/>
    <w:rsid w:val="00712DB8"/>
    <w:rsid w:val="007135C5"/>
    <w:rsid w:val="0071620F"/>
    <w:rsid w:val="007222CB"/>
    <w:rsid w:val="007327D2"/>
    <w:rsid w:val="00732C05"/>
    <w:rsid w:val="007366F7"/>
    <w:rsid w:val="00755099"/>
    <w:rsid w:val="007703CB"/>
    <w:rsid w:val="00772FE5"/>
    <w:rsid w:val="0077680C"/>
    <w:rsid w:val="00777EDB"/>
    <w:rsid w:val="007828B0"/>
    <w:rsid w:val="00784FE7"/>
    <w:rsid w:val="0079194D"/>
    <w:rsid w:val="00793344"/>
    <w:rsid w:val="00793FB4"/>
    <w:rsid w:val="007A0267"/>
    <w:rsid w:val="007A1EFA"/>
    <w:rsid w:val="007A31F8"/>
    <w:rsid w:val="007B5366"/>
    <w:rsid w:val="007B7A2B"/>
    <w:rsid w:val="007C1445"/>
    <w:rsid w:val="007C4978"/>
    <w:rsid w:val="007C5165"/>
    <w:rsid w:val="007D276C"/>
    <w:rsid w:val="007D48FA"/>
    <w:rsid w:val="007E2959"/>
    <w:rsid w:val="007F1389"/>
    <w:rsid w:val="007F33A2"/>
    <w:rsid w:val="0080557E"/>
    <w:rsid w:val="008265FF"/>
    <w:rsid w:val="00834F4B"/>
    <w:rsid w:val="0084425F"/>
    <w:rsid w:val="00845068"/>
    <w:rsid w:val="00845C1C"/>
    <w:rsid w:val="0085246F"/>
    <w:rsid w:val="00856923"/>
    <w:rsid w:val="00857F9A"/>
    <w:rsid w:val="00860F0A"/>
    <w:rsid w:val="00871B5D"/>
    <w:rsid w:val="00872278"/>
    <w:rsid w:val="00873D78"/>
    <w:rsid w:val="00873EF8"/>
    <w:rsid w:val="00875499"/>
    <w:rsid w:val="00881D0D"/>
    <w:rsid w:val="008904FC"/>
    <w:rsid w:val="00895A18"/>
    <w:rsid w:val="008A0C8F"/>
    <w:rsid w:val="008A12F6"/>
    <w:rsid w:val="008A560C"/>
    <w:rsid w:val="008A630F"/>
    <w:rsid w:val="008A7A86"/>
    <w:rsid w:val="008B34EC"/>
    <w:rsid w:val="008C2D55"/>
    <w:rsid w:val="008C69FF"/>
    <w:rsid w:val="008D33FE"/>
    <w:rsid w:val="008E0DD2"/>
    <w:rsid w:val="008E0E21"/>
    <w:rsid w:val="008E5141"/>
    <w:rsid w:val="008F084E"/>
    <w:rsid w:val="008F1B0E"/>
    <w:rsid w:val="008F40B9"/>
    <w:rsid w:val="008F7A52"/>
    <w:rsid w:val="0090367F"/>
    <w:rsid w:val="009050B2"/>
    <w:rsid w:val="00905E09"/>
    <w:rsid w:val="009152B5"/>
    <w:rsid w:val="00917901"/>
    <w:rsid w:val="00925375"/>
    <w:rsid w:val="009350B4"/>
    <w:rsid w:val="00940EBE"/>
    <w:rsid w:val="0094255F"/>
    <w:rsid w:val="00943223"/>
    <w:rsid w:val="00944134"/>
    <w:rsid w:val="0094613F"/>
    <w:rsid w:val="0095157B"/>
    <w:rsid w:val="00951B8D"/>
    <w:rsid w:val="00956134"/>
    <w:rsid w:val="00962219"/>
    <w:rsid w:val="00962767"/>
    <w:rsid w:val="00963155"/>
    <w:rsid w:val="00964C9E"/>
    <w:rsid w:val="00971DC6"/>
    <w:rsid w:val="0097286C"/>
    <w:rsid w:val="00976A80"/>
    <w:rsid w:val="00980401"/>
    <w:rsid w:val="009838CD"/>
    <w:rsid w:val="009845EC"/>
    <w:rsid w:val="00985E6C"/>
    <w:rsid w:val="009877A2"/>
    <w:rsid w:val="00991CC2"/>
    <w:rsid w:val="00992273"/>
    <w:rsid w:val="0099252D"/>
    <w:rsid w:val="00994336"/>
    <w:rsid w:val="00997030"/>
    <w:rsid w:val="009A0459"/>
    <w:rsid w:val="009A423E"/>
    <w:rsid w:val="009A4B31"/>
    <w:rsid w:val="009B4889"/>
    <w:rsid w:val="009B76BF"/>
    <w:rsid w:val="009C715C"/>
    <w:rsid w:val="009C75A5"/>
    <w:rsid w:val="009D427C"/>
    <w:rsid w:val="009D4C08"/>
    <w:rsid w:val="009D666C"/>
    <w:rsid w:val="009E3B36"/>
    <w:rsid w:val="009E5649"/>
    <w:rsid w:val="009F286F"/>
    <w:rsid w:val="009F30E4"/>
    <w:rsid w:val="009F4A77"/>
    <w:rsid w:val="009F4D4F"/>
    <w:rsid w:val="009F6268"/>
    <w:rsid w:val="009F7948"/>
    <w:rsid w:val="00A06C23"/>
    <w:rsid w:val="00A070F4"/>
    <w:rsid w:val="00A11088"/>
    <w:rsid w:val="00A153E0"/>
    <w:rsid w:val="00A15A9C"/>
    <w:rsid w:val="00A21B83"/>
    <w:rsid w:val="00A21DA5"/>
    <w:rsid w:val="00A231AA"/>
    <w:rsid w:val="00A253C5"/>
    <w:rsid w:val="00A263F4"/>
    <w:rsid w:val="00A34786"/>
    <w:rsid w:val="00A34960"/>
    <w:rsid w:val="00A401A6"/>
    <w:rsid w:val="00A41693"/>
    <w:rsid w:val="00A447F3"/>
    <w:rsid w:val="00A459D0"/>
    <w:rsid w:val="00A46AA9"/>
    <w:rsid w:val="00A70873"/>
    <w:rsid w:val="00A70BE5"/>
    <w:rsid w:val="00A74AE1"/>
    <w:rsid w:val="00A75D74"/>
    <w:rsid w:val="00A77CBE"/>
    <w:rsid w:val="00A863D6"/>
    <w:rsid w:val="00A92C85"/>
    <w:rsid w:val="00A948EF"/>
    <w:rsid w:val="00AA04B9"/>
    <w:rsid w:val="00AA2733"/>
    <w:rsid w:val="00AA2CB1"/>
    <w:rsid w:val="00AA4163"/>
    <w:rsid w:val="00AA4538"/>
    <w:rsid w:val="00AA5258"/>
    <w:rsid w:val="00AC1215"/>
    <w:rsid w:val="00AC1D50"/>
    <w:rsid w:val="00AC4880"/>
    <w:rsid w:val="00AC5FA1"/>
    <w:rsid w:val="00AE063D"/>
    <w:rsid w:val="00AE1180"/>
    <w:rsid w:val="00AE2701"/>
    <w:rsid w:val="00AE6C3B"/>
    <w:rsid w:val="00AE7232"/>
    <w:rsid w:val="00AF2CBB"/>
    <w:rsid w:val="00AF6120"/>
    <w:rsid w:val="00B01121"/>
    <w:rsid w:val="00B020D7"/>
    <w:rsid w:val="00B040DA"/>
    <w:rsid w:val="00B052B4"/>
    <w:rsid w:val="00B10B28"/>
    <w:rsid w:val="00B10BF8"/>
    <w:rsid w:val="00B11FA7"/>
    <w:rsid w:val="00B12DA8"/>
    <w:rsid w:val="00B13C8E"/>
    <w:rsid w:val="00B165EF"/>
    <w:rsid w:val="00B17A1D"/>
    <w:rsid w:val="00B20422"/>
    <w:rsid w:val="00B20A23"/>
    <w:rsid w:val="00B252F9"/>
    <w:rsid w:val="00B258A2"/>
    <w:rsid w:val="00B25C92"/>
    <w:rsid w:val="00B2629C"/>
    <w:rsid w:val="00B32E09"/>
    <w:rsid w:val="00B34A6D"/>
    <w:rsid w:val="00B355AB"/>
    <w:rsid w:val="00B36690"/>
    <w:rsid w:val="00B40646"/>
    <w:rsid w:val="00B40651"/>
    <w:rsid w:val="00B43530"/>
    <w:rsid w:val="00B44BB1"/>
    <w:rsid w:val="00B50BD7"/>
    <w:rsid w:val="00B51395"/>
    <w:rsid w:val="00B51AF4"/>
    <w:rsid w:val="00B54578"/>
    <w:rsid w:val="00B553D5"/>
    <w:rsid w:val="00B57A54"/>
    <w:rsid w:val="00B60E22"/>
    <w:rsid w:val="00B61EAA"/>
    <w:rsid w:val="00B66DDA"/>
    <w:rsid w:val="00B67466"/>
    <w:rsid w:val="00B6782C"/>
    <w:rsid w:val="00B74369"/>
    <w:rsid w:val="00B75085"/>
    <w:rsid w:val="00B75682"/>
    <w:rsid w:val="00B75CCE"/>
    <w:rsid w:val="00B828E9"/>
    <w:rsid w:val="00B86E3B"/>
    <w:rsid w:val="00B90BC9"/>
    <w:rsid w:val="00BA225C"/>
    <w:rsid w:val="00BA2458"/>
    <w:rsid w:val="00BA2908"/>
    <w:rsid w:val="00BA3963"/>
    <w:rsid w:val="00BA68FA"/>
    <w:rsid w:val="00BB59A5"/>
    <w:rsid w:val="00BC1280"/>
    <w:rsid w:val="00BC1A30"/>
    <w:rsid w:val="00BC1C0A"/>
    <w:rsid w:val="00BC4EF7"/>
    <w:rsid w:val="00BC5126"/>
    <w:rsid w:val="00BC55AA"/>
    <w:rsid w:val="00BC72E1"/>
    <w:rsid w:val="00BD368C"/>
    <w:rsid w:val="00BD3741"/>
    <w:rsid w:val="00BD5907"/>
    <w:rsid w:val="00BD5E39"/>
    <w:rsid w:val="00BD652F"/>
    <w:rsid w:val="00BD6E24"/>
    <w:rsid w:val="00BE13F5"/>
    <w:rsid w:val="00BE35D8"/>
    <w:rsid w:val="00BF1F57"/>
    <w:rsid w:val="00BF2F26"/>
    <w:rsid w:val="00C06006"/>
    <w:rsid w:val="00C0684A"/>
    <w:rsid w:val="00C070E4"/>
    <w:rsid w:val="00C13508"/>
    <w:rsid w:val="00C13DE9"/>
    <w:rsid w:val="00C16071"/>
    <w:rsid w:val="00C1645F"/>
    <w:rsid w:val="00C1689D"/>
    <w:rsid w:val="00C203E8"/>
    <w:rsid w:val="00C25313"/>
    <w:rsid w:val="00C25BA8"/>
    <w:rsid w:val="00C546B6"/>
    <w:rsid w:val="00C56A1E"/>
    <w:rsid w:val="00C56C4E"/>
    <w:rsid w:val="00C60690"/>
    <w:rsid w:val="00C63001"/>
    <w:rsid w:val="00C6478B"/>
    <w:rsid w:val="00C64C22"/>
    <w:rsid w:val="00C66E70"/>
    <w:rsid w:val="00C80AEF"/>
    <w:rsid w:val="00C81ECD"/>
    <w:rsid w:val="00CA3C0C"/>
    <w:rsid w:val="00CA79BC"/>
    <w:rsid w:val="00CA7BDA"/>
    <w:rsid w:val="00CB4F7F"/>
    <w:rsid w:val="00CD55BD"/>
    <w:rsid w:val="00CD7242"/>
    <w:rsid w:val="00CE424E"/>
    <w:rsid w:val="00CE7A1C"/>
    <w:rsid w:val="00CF53DF"/>
    <w:rsid w:val="00CF54B7"/>
    <w:rsid w:val="00D013F7"/>
    <w:rsid w:val="00D029FC"/>
    <w:rsid w:val="00D120B9"/>
    <w:rsid w:val="00D12C9D"/>
    <w:rsid w:val="00D15363"/>
    <w:rsid w:val="00D16237"/>
    <w:rsid w:val="00D22632"/>
    <w:rsid w:val="00D24D84"/>
    <w:rsid w:val="00D25862"/>
    <w:rsid w:val="00D26F97"/>
    <w:rsid w:val="00D27526"/>
    <w:rsid w:val="00D30D0C"/>
    <w:rsid w:val="00D352E2"/>
    <w:rsid w:val="00D405E6"/>
    <w:rsid w:val="00D41F41"/>
    <w:rsid w:val="00D55CE4"/>
    <w:rsid w:val="00D56BC3"/>
    <w:rsid w:val="00D62416"/>
    <w:rsid w:val="00D67629"/>
    <w:rsid w:val="00D70FE3"/>
    <w:rsid w:val="00D75F50"/>
    <w:rsid w:val="00D81E54"/>
    <w:rsid w:val="00D8485C"/>
    <w:rsid w:val="00D86447"/>
    <w:rsid w:val="00D874D8"/>
    <w:rsid w:val="00D9010D"/>
    <w:rsid w:val="00D95936"/>
    <w:rsid w:val="00D96638"/>
    <w:rsid w:val="00D97375"/>
    <w:rsid w:val="00DA598F"/>
    <w:rsid w:val="00DB584E"/>
    <w:rsid w:val="00DB6BBE"/>
    <w:rsid w:val="00DB731A"/>
    <w:rsid w:val="00DC12D8"/>
    <w:rsid w:val="00DC3B85"/>
    <w:rsid w:val="00DC4C5B"/>
    <w:rsid w:val="00DC6685"/>
    <w:rsid w:val="00DD0172"/>
    <w:rsid w:val="00DD06D5"/>
    <w:rsid w:val="00DD0F9F"/>
    <w:rsid w:val="00DD13E2"/>
    <w:rsid w:val="00DD16A6"/>
    <w:rsid w:val="00DE404C"/>
    <w:rsid w:val="00DE45DD"/>
    <w:rsid w:val="00DE6EF1"/>
    <w:rsid w:val="00DF5AFA"/>
    <w:rsid w:val="00E001CC"/>
    <w:rsid w:val="00E039B7"/>
    <w:rsid w:val="00E10982"/>
    <w:rsid w:val="00E10DEE"/>
    <w:rsid w:val="00E158AD"/>
    <w:rsid w:val="00E15E85"/>
    <w:rsid w:val="00E20DFF"/>
    <w:rsid w:val="00E221C1"/>
    <w:rsid w:val="00E30AF5"/>
    <w:rsid w:val="00E34874"/>
    <w:rsid w:val="00E34FA5"/>
    <w:rsid w:val="00E372DA"/>
    <w:rsid w:val="00E4073E"/>
    <w:rsid w:val="00E44464"/>
    <w:rsid w:val="00E44BBB"/>
    <w:rsid w:val="00E57F62"/>
    <w:rsid w:val="00E623FA"/>
    <w:rsid w:val="00E630B1"/>
    <w:rsid w:val="00E67313"/>
    <w:rsid w:val="00E738B6"/>
    <w:rsid w:val="00E819A2"/>
    <w:rsid w:val="00E83C46"/>
    <w:rsid w:val="00E83FC4"/>
    <w:rsid w:val="00E8593B"/>
    <w:rsid w:val="00E85DB7"/>
    <w:rsid w:val="00E87E34"/>
    <w:rsid w:val="00E91B25"/>
    <w:rsid w:val="00E92E34"/>
    <w:rsid w:val="00E92E4B"/>
    <w:rsid w:val="00E94BA2"/>
    <w:rsid w:val="00E95D7C"/>
    <w:rsid w:val="00E95E8E"/>
    <w:rsid w:val="00EA0D06"/>
    <w:rsid w:val="00EA4B96"/>
    <w:rsid w:val="00EA663A"/>
    <w:rsid w:val="00EB1C9E"/>
    <w:rsid w:val="00EB2D51"/>
    <w:rsid w:val="00EB551F"/>
    <w:rsid w:val="00EC601F"/>
    <w:rsid w:val="00EC7EDE"/>
    <w:rsid w:val="00ED007C"/>
    <w:rsid w:val="00ED3DC4"/>
    <w:rsid w:val="00ED466F"/>
    <w:rsid w:val="00ED6532"/>
    <w:rsid w:val="00ED7C88"/>
    <w:rsid w:val="00EE109E"/>
    <w:rsid w:val="00EE1740"/>
    <w:rsid w:val="00EE3C39"/>
    <w:rsid w:val="00EE5CB5"/>
    <w:rsid w:val="00EE7CBC"/>
    <w:rsid w:val="00EF2AE9"/>
    <w:rsid w:val="00EF330C"/>
    <w:rsid w:val="00F05674"/>
    <w:rsid w:val="00F07156"/>
    <w:rsid w:val="00F10E76"/>
    <w:rsid w:val="00F148D9"/>
    <w:rsid w:val="00F162EA"/>
    <w:rsid w:val="00F27644"/>
    <w:rsid w:val="00F3348A"/>
    <w:rsid w:val="00F342A1"/>
    <w:rsid w:val="00F433DC"/>
    <w:rsid w:val="00F46209"/>
    <w:rsid w:val="00F72E4A"/>
    <w:rsid w:val="00F73864"/>
    <w:rsid w:val="00F77632"/>
    <w:rsid w:val="00F812A0"/>
    <w:rsid w:val="00F87F64"/>
    <w:rsid w:val="00F9756D"/>
    <w:rsid w:val="00FA03E9"/>
    <w:rsid w:val="00FA1E45"/>
    <w:rsid w:val="00FB1D80"/>
    <w:rsid w:val="00FB42C9"/>
    <w:rsid w:val="00FC2F6B"/>
    <w:rsid w:val="00FD04A9"/>
    <w:rsid w:val="00FD2984"/>
    <w:rsid w:val="00FD3BFD"/>
    <w:rsid w:val="00FE0916"/>
    <w:rsid w:val="00FE2CEA"/>
    <w:rsid w:val="00FE515D"/>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4471">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3284645">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1951611">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7895339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04171581">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0140642">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29746287">
      <w:bodyDiv w:val="1"/>
      <w:marLeft w:val="0"/>
      <w:marRight w:val="0"/>
      <w:marTop w:val="0"/>
      <w:marBottom w:val="0"/>
      <w:divBdr>
        <w:top w:val="none" w:sz="0" w:space="0" w:color="auto"/>
        <w:left w:val="none" w:sz="0" w:space="0" w:color="auto"/>
        <w:bottom w:val="none" w:sz="0" w:space="0" w:color="auto"/>
        <w:right w:val="none" w:sz="0" w:space="0" w:color="auto"/>
      </w:divBdr>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9672791">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8404730">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66972678">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09853881">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6660180">
      <w:bodyDiv w:val="1"/>
      <w:marLeft w:val="0"/>
      <w:marRight w:val="0"/>
      <w:marTop w:val="0"/>
      <w:marBottom w:val="0"/>
      <w:divBdr>
        <w:top w:val="none" w:sz="0" w:space="0" w:color="auto"/>
        <w:left w:val="none" w:sz="0" w:space="0" w:color="auto"/>
        <w:bottom w:val="none" w:sz="0" w:space="0" w:color="auto"/>
        <w:right w:val="none" w:sz="0" w:space="0" w:color="auto"/>
      </w:divBdr>
    </w:div>
    <w:div w:id="999230900">
      <w:bodyDiv w:val="1"/>
      <w:marLeft w:val="0"/>
      <w:marRight w:val="0"/>
      <w:marTop w:val="0"/>
      <w:marBottom w:val="0"/>
      <w:divBdr>
        <w:top w:val="none" w:sz="0" w:space="0" w:color="auto"/>
        <w:left w:val="none" w:sz="0" w:space="0" w:color="auto"/>
        <w:bottom w:val="none" w:sz="0" w:space="0" w:color="auto"/>
        <w:right w:val="none" w:sz="0" w:space="0" w:color="auto"/>
      </w:divBdr>
    </w:div>
    <w:div w:id="1007370744">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9569207">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342596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749157">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1670899">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0989961">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19455513">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3362">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6727801">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76863657">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4765282">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0322671">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794783087">
      <w:bodyDiv w:val="1"/>
      <w:marLeft w:val="0"/>
      <w:marRight w:val="0"/>
      <w:marTop w:val="0"/>
      <w:marBottom w:val="0"/>
      <w:divBdr>
        <w:top w:val="none" w:sz="0" w:space="0" w:color="auto"/>
        <w:left w:val="none" w:sz="0" w:space="0" w:color="auto"/>
        <w:bottom w:val="none" w:sz="0" w:space="0" w:color="auto"/>
        <w:right w:val="none" w:sz="0" w:space="0" w:color="auto"/>
      </w:divBdr>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90264787">
      <w:bodyDiv w:val="1"/>
      <w:marLeft w:val="0"/>
      <w:marRight w:val="0"/>
      <w:marTop w:val="0"/>
      <w:marBottom w:val="0"/>
      <w:divBdr>
        <w:top w:val="none" w:sz="0" w:space="0" w:color="auto"/>
        <w:left w:val="none" w:sz="0" w:space="0" w:color="auto"/>
        <w:bottom w:val="none" w:sz="0" w:space="0" w:color="auto"/>
        <w:right w:val="none" w:sz="0" w:space="0" w:color="auto"/>
      </w:divBdr>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6061570">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19441492">
      <w:bodyDiv w:val="1"/>
      <w:marLeft w:val="0"/>
      <w:marRight w:val="0"/>
      <w:marTop w:val="0"/>
      <w:marBottom w:val="0"/>
      <w:divBdr>
        <w:top w:val="none" w:sz="0" w:space="0" w:color="auto"/>
        <w:left w:val="none" w:sz="0" w:space="0" w:color="auto"/>
        <w:bottom w:val="none" w:sz="0" w:space="0" w:color="auto"/>
        <w:right w:val="none" w:sz="0" w:space="0" w:color="auto"/>
      </w:divBdr>
    </w:div>
    <w:div w:id="1925917014">
      <w:bodyDiv w:val="1"/>
      <w:marLeft w:val="0"/>
      <w:marRight w:val="0"/>
      <w:marTop w:val="0"/>
      <w:marBottom w:val="0"/>
      <w:divBdr>
        <w:top w:val="none" w:sz="0" w:space="0" w:color="auto"/>
        <w:left w:val="none" w:sz="0" w:space="0" w:color="auto"/>
        <w:bottom w:val="none" w:sz="0" w:space="0" w:color="auto"/>
        <w:right w:val="none" w:sz="0" w:space="0" w:color="auto"/>
      </w:divBdr>
    </w:div>
    <w:div w:id="1930118152">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1500055">
      <w:bodyDiv w:val="1"/>
      <w:marLeft w:val="0"/>
      <w:marRight w:val="0"/>
      <w:marTop w:val="0"/>
      <w:marBottom w:val="0"/>
      <w:divBdr>
        <w:top w:val="none" w:sz="0" w:space="0" w:color="auto"/>
        <w:left w:val="none" w:sz="0" w:space="0" w:color="auto"/>
        <w:bottom w:val="none" w:sz="0" w:space="0" w:color="auto"/>
        <w:right w:val="none" w:sz="0" w:space="0" w:color="auto"/>
      </w:divBdr>
    </w:div>
    <w:div w:id="1986427301">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2001928652">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2952787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13935712">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2478467">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A29E3-BE24-4432-A929-9FD73E4F5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30</Pages>
  <Words>5730</Words>
  <Characters>31515</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2020-02-13T19:37:00Z</cp:lastPrinted>
  <dcterms:created xsi:type="dcterms:W3CDTF">2021-08-08T07:46:00Z</dcterms:created>
  <dcterms:modified xsi:type="dcterms:W3CDTF">2021-10-05T16:14:00Z</dcterms:modified>
</cp:coreProperties>
</file>