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9C6AF2" w:rsidP="005F0E48" w:rsidRDefault="009C6AF2" w14:paraId="18C0AA8A" w14:textId="77777777">
      <w:pPr>
        <w:spacing w:line="360" w:lineRule="auto"/>
        <w:contextualSpacing/>
        <w:jc w:val="both"/>
        <w:rPr>
          <w:rFonts w:ascii="Palatino Linotype" w:hAnsi="Palatino Linotype" w:cs="Tahoma"/>
          <w:bCs/>
          <w:sz w:val="22"/>
          <w:szCs w:val="22"/>
        </w:rPr>
      </w:pPr>
    </w:p>
    <w:p w:rsidRPr="00E23A18" w:rsidR="009A7587" w:rsidP="005F0E48" w:rsidRDefault="009A7587" w14:paraId="6BB55D67" w14:textId="0DBA7A88">
      <w:pPr>
        <w:spacing w:line="360" w:lineRule="auto"/>
        <w:contextualSpacing/>
        <w:jc w:val="both"/>
        <w:rPr>
          <w:rFonts w:ascii="Palatino Linotype" w:hAnsi="Palatino Linotype" w:cs="Tahoma"/>
          <w:sz w:val="22"/>
          <w:szCs w:val="22"/>
        </w:rPr>
      </w:pPr>
      <w:r w:rsidRPr="00E23A1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Pr="00E23A18" w:rsidR="00013291">
        <w:rPr>
          <w:rFonts w:ascii="Palatino Linotype" w:hAnsi="Palatino Linotype" w:cs="Tahoma"/>
          <w:bCs/>
          <w:sz w:val="22"/>
          <w:szCs w:val="22"/>
        </w:rPr>
        <w:t xml:space="preserve">fecha </w:t>
      </w:r>
      <w:r w:rsidRPr="00E23A18" w:rsidR="00D62647">
        <w:rPr>
          <w:rFonts w:ascii="Palatino Linotype" w:hAnsi="Palatino Linotype" w:cs="Tahoma"/>
          <w:bCs/>
          <w:sz w:val="22"/>
          <w:szCs w:val="22"/>
        </w:rPr>
        <w:t>siete de abril de dos mil veintiuno</w:t>
      </w:r>
      <w:r w:rsidRPr="00E23A18">
        <w:rPr>
          <w:rFonts w:ascii="Palatino Linotype" w:hAnsi="Palatino Linotype" w:cs="Tahoma"/>
          <w:bCs/>
          <w:sz w:val="22"/>
          <w:szCs w:val="22"/>
        </w:rPr>
        <w:t>.</w:t>
      </w:r>
    </w:p>
    <w:p w:rsidRPr="00E23A18" w:rsidR="009A7587" w:rsidP="005F0E48" w:rsidRDefault="009A7587" w14:paraId="27CD2644" w14:textId="77777777">
      <w:pPr>
        <w:spacing w:line="360" w:lineRule="auto"/>
        <w:contextualSpacing/>
        <w:rPr>
          <w:rFonts w:ascii="Palatino Linotype" w:hAnsi="Palatino Linotype" w:cs="Tahoma"/>
          <w:bCs/>
          <w:sz w:val="22"/>
          <w:szCs w:val="22"/>
        </w:rPr>
      </w:pPr>
    </w:p>
    <w:p w:rsidRPr="00E23A18" w:rsidR="009A7587" w:rsidP="33783A95" w:rsidRDefault="009A7587" w14:paraId="0441BD46" w14:textId="44691337">
      <w:pPr>
        <w:spacing w:line="360" w:lineRule="auto"/>
        <w:contextualSpacing/>
        <w:jc w:val="both"/>
        <w:rPr>
          <w:rFonts w:ascii="Palatino Linotype" w:hAnsi="Palatino Linotype" w:cs="Tahoma"/>
          <w:sz w:val="22"/>
          <w:szCs w:val="22"/>
        </w:rPr>
      </w:pPr>
      <w:r w:rsidRPr="33783A95" w:rsidR="33783A95">
        <w:rPr>
          <w:rFonts w:ascii="Palatino Linotype" w:hAnsi="Palatino Linotype" w:cs="Tahoma"/>
          <w:b w:val="1"/>
          <w:bCs w:val="1"/>
          <w:color w:val="0D0D0D" w:themeColor="text1" w:themeTint="F2" w:themeShade="FF"/>
          <w:sz w:val="22"/>
          <w:szCs w:val="22"/>
        </w:rPr>
        <w:t xml:space="preserve">VISTO </w:t>
      </w:r>
      <w:r w:rsidRPr="33783A95" w:rsidR="33783A95">
        <w:rPr>
          <w:rFonts w:ascii="Palatino Linotype" w:hAnsi="Palatino Linotype" w:cs="Tahoma"/>
          <w:color w:val="0D0D0D" w:themeColor="text1" w:themeTint="F2" w:themeShade="FF"/>
          <w:sz w:val="22"/>
          <w:szCs w:val="22"/>
        </w:rPr>
        <w:t xml:space="preserve">el expediente conformado con motivo del Recurso de Revisión </w:t>
      </w:r>
      <w:r w:rsidRPr="33783A95" w:rsidR="33783A95">
        <w:rPr>
          <w:rFonts w:ascii="Palatino Linotype" w:hAnsi="Palatino Linotype" w:eastAsia="Calibri" w:cs="Tahoma"/>
          <w:b w:val="1"/>
          <w:bCs w:val="1"/>
          <w:sz w:val="22"/>
          <w:szCs w:val="22"/>
          <w:lang w:eastAsia="en-US"/>
        </w:rPr>
        <w:t>00002/INFOEM/IP/RR-E/2021 y 00755/INFOEM/IP/RR/202,1</w:t>
      </w:r>
      <w:r w:rsidRPr="33783A95" w:rsidR="33783A95">
        <w:rPr>
          <w:rFonts w:ascii="Palatino Linotype" w:hAnsi="Palatino Linotype" w:cs="Tahoma"/>
          <w:color w:val="0D0D0D" w:themeColor="text1" w:themeTint="F2" w:themeShade="FF"/>
          <w:sz w:val="22"/>
          <w:szCs w:val="22"/>
        </w:rPr>
        <w:t xml:space="preserve"> interpuesto por </w:t>
      </w:r>
      <w:r w:rsidRPr="33783A95" w:rsidR="33783A95">
        <w:rPr>
          <w:rFonts w:ascii="Palatino Linotype" w:hAnsi="Palatino Linotype" w:eastAsia="Calibri" w:cs="Tahoma"/>
          <w:color w:val="auto"/>
          <w:sz w:val="22"/>
          <w:szCs w:val="22"/>
          <w:highlight w:val="black"/>
          <w:lang w:eastAsia="en-US"/>
        </w:rPr>
        <w:t>XXXXX</w:t>
      </w:r>
      <w:r w:rsidRPr="33783A95" w:rsidR="33783A95">
        <w:rPr>
          <w:rFonts w:ascii="Palatino Linotype" w:hAnsi="Palatino Linotype" w:eastAsia="Calibri" w:cs="Tahoma"/>
          <w:sz w:val="22"/>
          <w:szCs w:val="22"/>
          <w:lang w:eastAsia="en-US"/>
        </w:rPr>
        <w:t xml:space="preserve"> </w:t>
      </w:r>
      <w:r w:rsidRPr="33783A95" w:rsidR="33783A95">
        <w:rPr>
          <w:rFonts w:ascii="Palatino Linotype" w:hAnsi="Palatino Linotype" w:eastAsia="Calibri" w:cs="Tahoma"/>
          <w:color w:val="auto"/>
          <w:sz w:val="22"/>
          <w:szCs w:val="22"/>
          <w:highlight w:val="black"/>
          <w:lang w:eastAsia="en-US"/>
        </w:rPr>
        <w:t>XXXXXXXXXXXXXXXXXXXXX</w:t>
      </w:r>
      <w:r w:rsidRPr="33783A95" w:rsidR="33783A95">
        <w:rPr>
          <w:rFonts w:ascii="Palatino Linotype" w:hAnsi="Palatino Linotype" w:eastAsia="Calibri" w:cs="Tahoma"/>
          <w:sz w:val="22"/>
          <w:szCs w:val="22"/>
          <w:lang w:eastAsia="en-US"/>
        </w:rPr>
        <w:t xml:space="preserve"> </w:t>
      </w:r>
      <w:r w:rsidRPr="33783A95" w:rsidR="33783A95">
        <w:rPr>
          <w:rFonts w:ascii="Palatino Linotype" w:hAnsi="Palatino Linotype" w:cs="Tahoma"/>
          <w:color w:val="0D0D0D" w:themeColor="text1" w:themeTint="F2" w:themeShade="FF"/>
          <w:sz w:val="22"/>
          <w:szCs w:val="22"/>
        </w:rPr>
        <w:t>en lo sucesivo la Recurrente o Particular, en contra de la respuesta del Sujeto Obligado</w:t>
      </w:r>
      <w:r w:rsidRPr="33783A95" w:rsidR="33783A95">
        <w:rPr>
          <w:rFonts w:ascii="Palatino Linotype" w:hAnsi="Palatino Linotype"/>
          <w:sz w:val="22"/>
          <w:szCs w:val="22"/>
        </w:rPr>
        <w:t xml:space="preserve"> </w:t>
      </w:r>
      <w:r w:rsidRPr="33783A95" w:rsidR="33783A95">
        <w:rPr>
          <w:rFonts w:ascii="Palatino Linotype" w:hAnsi="Palatino Linotype" w:cs="Tahoma"/>
          <w:b w:val="1"/>
          <w:bCs w:val="1"/>
          <w:color w:val="0D0D0D" w:themeColor="text1" w:themeTint="F2" w:themeShade="FF"/>
          <w:sz w:val="22"/>
          <w:szCs w:val="22"/>
        </w:rPr>
        <w:t>Ayuntamiento de Temascalcingo</w:t>
      </w:r>
      <w:r w:rsidRPr="33783A95" w:rsidR="33783A95">
        <w:rPr>
          <w:rFonts w:ascii="Palatino Linotype" w:hAnsi="Palatino Linotype" w:cs="Tahoma"/>
          <w:color w:val="0D0D0D" w:themeColor="text1" w:themeTint="F2" w:themeShade="FF"/>
          <w:sz w:val="22"/>
          <w:szCs w:val="22"/>
        </w:rPr>
        <w:t>, se emite la presente Resolución, con base en los Antecedentes y C</w:t>
      </w:r>
      <w:r w:rsidRPr="33783A95" w:rsidR="33783A95">
        <w:rPr>
          <w:rFonts w:ascii="Palatino Linotype" w:hAnsi="Palatino Linotype" w:cs="Tahoma"/>
          <w:sz w:val="22"/>
          <w:szCs w:val="22"/>
        </w:rPr>
        <w:t>onsiderandos que a continuación se exponen:</w:t>
      </w:r>
    </w:p>
    <w:p w:rsidRPr="00E23A18" w:rsidR="009A7587" w:rsidP="005F0E48" w:rsidRDefault="009A7587" w14:paraId="6906CD3E" w14:textId="77777777">
      <w:pPr>
        <w:spacing w:line="360" w:lineRule="auto"/>
        <w:contextualSpacing/>
        <w:rPr>
          <w:rFonts w:ascii="Palatino Linotype" w:hAnsi="Palatino Linotype" w:cs="Tahoma"/>
          <w:sz w:val="22"/>
          <w:szCs w:val="22"/>
        </w:rPr>
      </w:pPr>
    </w:p>
    <w:p w:rsidRPr="00E23A18" w:rsidR="009A7587" w:rsidP="005F0E48" w:rsidRDefault="009A7587" w14:paraId="44FCA0CF" w14:textId="77777777">
      <w:pPr>
        <w:tabs>
          <w:tab w:val="center" w:pos="4522"/>
          <w:tab w:val="left" w:pos="7245"/>
        </w:tabs>
        <w:spacing w:line="360" w:lineRule="auto"/>
        <w:contextualSpacing/>
        <w:jc w:val="center"/>
        <w:rPr>
          <w:rFonts w:ascii="Palatino Linotype" w:hAnsi="Palatino Linotype" w:cs="Tahoma"/>
          <w:b/>
          <w:sz w:val="22"/>
          <w:szCs w:val="22"/>
        </w:rPr>
      </w:pPr>
      <w:r w:rsidRPr="00E23A18">
        <w:rPr>
          <w:rFonts w:ascii="Palatino Linotype" w:hAnsi="Palatino Linotype" w:cs="Tahoma"/>
          <w:b/>
          <w:sz w:val="22"/>
          <w:szCs w:val="22"/>
        </w:rPr>
        <w:t>A N T E C E D E N T E S</w:t>
      </w:r>
    </w:p>
    <w:p w:rsidRPr="00E23A18" w:rsidR="007E5C53" w:rsidP="005F0E48" w:rsidRDefault="007E5C53" w14:paraId="2AB20482" w14:textId="77777777">
      <w:pPr>
        <w:tabs>
          <w:tab w:val="center" w:pos="4522"/>
          <w:tab w:val="left" w:pos="7245"/>
        </w:tabs>
        <w:spacing w:line="360" w:lineRule="auto"/>
        <w:contextualSpacing/>
        <w:jc w:val="center"/>
        <w:rPr>
          <w:rFonts w:ascii="Palatino Linotype" w:hAnsi="Palatino Linotype" w:cs="Tahoma"/>
          <w:b/>
          <w:sz w:val="22"/>
          <w:szCs w:val="22"/>
        </w:rPr>
      </w:pPr>
    </w:p>
    <w:p w:rsidRPr="00E23A18" w:rsidR="009A7587" w:rsidP="005F0E48" w:rsidRDefault="009A7587" w14:paraId="316A5FBF" w14:textId="43CEDFE6">
      <w:pPr>
        <w:pStyle w:val="Prrafodelista"/>
        <w:tabs>
          <w:tab w:val="left" w:pos="567"/>
        </w:tabs>
        <w:spacing w:line="360" w:lineRule="auto"/>
        <w:ind w:left="0"/>
        <w:jc w:val="both"/>
        <w:rPr>
          <w:rFonts w:ascii="Palatino Linotype" w:hAnsi="Palatino Linotype" w:cs="Tahoma"/>
          <w:b/>
          <w:szCs w:val="22"/>
        </w:rPr>
      </w:pPr>
      <w:r w:rsidRPr="00E23A18">
        <w:rPr>
          <w:rFonts w:ascii="Palatino Linotype" w:hAnsi="Palatino Linotype" w:cs="Tahoma"/>
          <w:b/>
          <w:szCs w:val="22"/>
        </w:rPr>
        <w:t>I. Presentación d</w:t>
      </w:r>
      <w:r w:rsidRPr="00E23A18" w:rsidR="00E8442E">
        <w:rPr>
          <w:rFonts w:ascii="Palatino Linotype" w:hAnsi="Palatino Linotype" w:cs="Tahoma"/>
          <w:b/>
          <w:szCs w:val="22"/>
        </w:rPr>
        <w:t>e la</w:t>
      </w:r>
      <w:r w:rsidRPr="00E23A18" w:rsidR="00D62647">
        <w:rPr>
          <w:rFonts w:ascii="Palatino Linotype" w:hAnsi="Palatino Linotype" w:cs="Tahoma"/>
          <w:b/>
          <w:szCs w:val="22"/>
        </w:rPr>
        <w:t>s</w:t>
      </w:r>
      <w:r w:rsidRPr="00E23A18" w:rsidR="00E8442E">
        <w:rPr>
          <w:rFonts w:ascii="Palatino Linotype" w:hAnsi="Palatino Linotype" w:cs="Tahoma"/>
          <w:b/>
          <w:szCs w:val="22"/>
        </w:rPr>
        <w:t xml:space="preserve"> solicitud</w:t>
      </w:r>
      <w:r w:rsidRPr="00E23A18" w:rsidR="00D62647">
        <w:rPr>
          <w:rFonts w:ascii="Palatino Linotype" w:hAnsi="Palatino Linotype" w:cs="Tahoma"/>
          <w:b/>
          <w:szCs w:val="22"/>
        </w:rPr>
        <w:t>es</w:t>
      </w:r>
      <w:r w:rsidRPr="00E23A18" w:rsidR="00E8442E">
        <w:rPr>
          <w:rFonts w:ascii="Palatino Linotype" w:hAnsi="Palatino Linotype" w:cs="Tahoma"/>
          <w:b/>
          <w:szCs w:val="22"/>
        </w:rPr>
        <w:t xml:space="preserve"> de información. </w:t>
      </w:r>
    </w:p>
    <w:p w:rsidRPr="00E23A18" w:rsidR="00B5525E" w:rsidP="00B5525E" w:rsidRDefault="00B5525E" w14:paraId="22455A5F" w14:textId="77777777">
      <w:pPr>
        <w:pStyle w:val="Prrafodelista"/>
        <w:tabs>
          <w:tab w:val="left" w:pos="567"/>
        </w:tabs>
        <w:spacing w:line="360" w:lineRule="auto"/>
        <w:ind w:left="0"/>
        <w:contextualSpacing w:val="0"/>
        <w:jc w:val="both"/>
        <w:rPr>
          <w:rFonts w:ascii="Palatino Linotype" w:hAnsi="Palatino Linotype" w:cs="Tahoma"/>
          <w:szCs w:val="22"/>
        </w:rPr>
      </w:pPr>
    </w:p>
    <w:p w:rsidRPr="00E23A18" w:rsidR="00B5525E" w:rsidP="00B5525E" w:rsidRDefault="00B5525E" w14:paraId="6D24C2F4" w14:textId="34B09199">
      <w:pPr>
        <w:pStyle w:val="Prrafodelista"/>
        <w:tabs>
          <w:tab w:val="left" w:pos="567"/>
        </w:tabs>
        <w:spacing w:line="360" w:lineRule="auto"/>
        <w:ind w:left="0"/>
        <w:contextualSpacing w:val="0"/>
        <w:jc w:val="both"/>
        <w:rPr>
          <w:rFonts w:ascii="Palatino Linotype" w:hAnsi="Palatino Linotype" w:cs="Tahoma"/>
          <w:szCs w:val="22"/>
        </w:rPr>
      </w:pPr>
      <w:r w:rsidRPr="00E23A18">
        <w:rPr>
          <w:rFonts w:ascii="Palatino Linotype" w:hAnsi="Palatino Linotype" w:cs="Tahoma"/>
          <w:szCs w:val="22"/>
        </w:rPr>
        <w:t>Con fecha tres de noviembre de dos mil veinte, el Particular presentó solicitud de acceso a la información pública a través de la Plataforma Nacional de Transparencia, ante el Ayuntamiento de Temascalcingo, mediante la cual requirió lo siguiente:</w:t>
      </w:r>
    </w:p>
    <w:p w:rsidRPr="00E23A18" w:rsidR="009C6AF2" w:rsidP="005F0E48" w:rsidRDefault="009C6AF2" w14:paraId="6F07429C" w14:textId="77777777">
      <w:pPr>
        <w:pStyle w:val="Prrafodelista"/>
        <w:tabs>
          <w:tab w:val="left" w:pos="567"/>
        </w:tabs>
        <w:spacing w:line="360" w:lineRule="auto"/>
        <w:ind w:left="0"/>
        <w:jc w:val="both"/>
        <w:rPr>
          <w:rFonts w:ascii="Palatino Linotype" w:hAnsi="Palatino Linotype" w:cs="Tahoma"/>
          <w:b/>
          <w:szCs w:val="22"/>
        </w:rPr>
      </w:pPr>
    </w:p>
    <w:p w:rsidRPr="00E23A18" w:rsidR="00917D9A" w:rsidP="33783A95" w:rsidRDefault="00B5525E" w14:paraId="6B1109BA" w14:textId="103C6329">
      <w:pPr>
        <w:tabs>
          <w:tab w:val="left" w:pos="4667"/>
        </w:tabs>
        <w:spacing w:line="360" w:lineRule="auto"/>
        <w:ind w:left="567" w:right="539"/>
        <w:contextualSpacing/>
        <w:jc w:val="both"/>
        <w:rPr>
          <w:rFonts w:ascii="Palatino Linotype" w:hAnsi="Palatino Linotype" w:cs="Tahoma"/>
          <w:i w:val="1"/>
          <w:iCs w:val="1"/>
        </w:rPr>
      </w:pPr>
      <w:r w:rsidRPr="33783A95" w:rsidR="33783A95">
        <w:rPr>
          <w:rFonts w:ascii="Palatino Linotype" w:hAnsi="Palatino Linotype" w:cs="Tahoma"/>
          <w:i w:val="1"/>
          <w:iCs w:val="1"/>
        </w:rPr>
        <w:t xml:space="preserve">“Al amparo de la ley en la materia solicito de la manera </w:t>
      </w:r>
      <w:proofErr w:type="gramStart"/>
      <w:r w:rsidRPr="33783A95" w:rsidR="33783A95">
        <w:rPr>
          <w:rFonts w:ascii="Palatino Linotype" w:hAnsi="Palatino Linotype" w:cs="Tahoma"/>
          <w:i w:val="1"/>
          <w:iCs w:val="1"/>
        </w:rPr>
        <w:t>mas</w:t>
      </w:r>
      <w:proofErr w:type="gramEnd"/>
      <w:r w:rsidRPr="33783A95" w:rsidR="33783A95">
        <w:rPr>
          <w:rFonts w:ascii="Palatino Linotype" w:hAnsi="Palatino Linotype" w:cs="Tahoma"/>
          <w:i w:val="1"/>
          <w:iCs w:val="1"/>
        </w:rPr>
        <w:t xml:space="preserve"> atenta y respetuosa, 3 copias certificadas del acta de nacimiento de mi difunto padre (…), con motivo de tramites personales ante otra dependencia de gobierno me solicitan este documento para continuar con el procedimiento que llevo </w:t>
      </w:r>
      <w:proofErr w:type="gramStart"/>
      <w:r w:rsidRPr="33783A95" w:rsidR="33783A95">
        <w:rPr>
          <w:rFonts w:ascii="Palatino Linotype" w:hAnsi="Palatino Linotype" w:cs="Tahoma"/>
          <w:i w:val="1"/>
          <w:iCs w:val="1"/>
        </w:rPr>
        <w:t>acabo</w:t>
      </w:r>
      <w:proofErr w:type="gramEnd"/>
      <w:r w:rsidRPr="33783A95" w:rsidR="33783A95">
        <w:rPr>
          <w:rFonts w:ascii="Palatino Linotype" w:hAnsi="Palatino Linotype" w:cs="Tahoma"/>
          <w:i w:val="1"/>
          <w:iCs w:val="1"/>
        </w:rPr>
        <w:t xml:space="preserve">. El que suscribe </w:t>
      </w:r>
      <w:r w:rsidRPr="33783A95" w:rsidR="33783A95">
        <w:rPr>
          <w:rFonts w:ascii="Palatino Linotype" w:hAnsi="Palatino Linotype" w:cs="Tahoma"/>
          <w:i w:val="1"/>
          <w:iCs w:val="1"/>
          <w:color w:val="auto"/>
          <w:highlight w:val="black"/>
        </w:rPr>
        <w:t>XXXXXXXXXXXXXXXXX</w:t>
      </w:r>
      <w:r w:rsidRPr="33783A95" w:rsidR="33783A95">
        <w:rPr>
          <w:rFonts w:ascii="Palatino Linotype" w:hAnsi="Palatino Linotype" w:cs="Tahoma"/>
          <w:i w:val="1"/>
          <w:iCs w:val="1"/>
        </w:rPr>
        <w:t xml:space="preserve"> acredita su personalidad con INE anexo de acuerdo con el articulo 49 de la LGPDPPSO. No omito mencionar que con base en el criterio 03-17 del INAI los sujetos obligados están obligados a dar acceso </w:t>
      </w:r>
      <w:proofErr w:type="gramStart"/>
      <w:r w:rsidRPr="33783A95" w:rsidR="33783A95">
        <w:rPr>
          <w:rFonts w:ascii="Palatino Linotype" w:hAnsi="Palatino Linotype" w:cs="Tahoma"/>
          <w:i w:val="1"/>
          <w:iCs w:val="1"/>
        </w:rPr>
        <w:t>a los documento</w:t>
      </w:r>
      <w:proofErr w:type="gramEnd"/>
      <w:r w:rsidRPr="33783A95" w:rsidR="33783A95">
        <w:rPr>
          <w:rFonts w:ascii="Palatino Linotype" w:hAnsi="Palatino Linotype" w:cs="Tahoma"/>
          <w:i w:val="1"/>
          <w:iCs w:val="1"/>
        </w:rPr>
        <w:t xml:space="preserve"> que en sus archivos obren. Por favor en la misma respuesta cotizar </w:t>
      </w:r>
      <w:proofErr w:type="gramStart"/>
      <w:r w:rsidRPr="33783A95" w:rsidR="33783A95">
        <w:rPr>
          <w:rFonts w:ascii="Palatino Linotype" w:hAnsi="Palatino Linotype" w:cs="Tahoma"/>
          <w:i w:val="1"/>
          <w:iCs w:val="1"/>
        </w:rPr>
        <w:t>el</w:t>
      </w:r>
      <w:proofErr w:type="gramEnd"/>
      <w:r w:rsidRPr="33783A95" w:rsidR="33783A95">
        <w:rPr>
          <w:rFonts w:ascii="Palatino Linotype" w:hAnsi="Palatino Linotype" w:cs="Tahoma"/>
          <w:i w:val="1"/>
          <w:iCs w:val="1"/>
        </w:rPr>
        <w:t xml:space="preserve"> envió a mi domicilio de dichas copias certificadas (…), también solicito de la manera </w:t>
      </w:r>
      <w:proofErr w:type="gramStart"/>
      <w:r w:rsidRPr="33783A95" w:rsidR="33783A95">
        <w:rPr>
          <w:rFonts w:ascii="Palatino Linotype" w:hAnsi="Palatino Linotype" w:cs="Tahoma"/>
          <w:i w:val="1"/>
          <w:iCs w:val="1"/>
        </w:rPr>
        <w:t>mas</w:t>
      </w:r>
      <w:proofErr w:type="gramEnd"/>
      <w:r w:rsidRPr="33783A95" w:rsidR="33783A95">
        <w:rPr>
          <w:rFonts w:ascii="Palatino Linotype" w:hAnsi="Palatino Linotype" w:cs="Tahoma"/>
          <w:i w:val="1"/>
          <w:iCs w:val="1"/>
        </w:rPr>
        <w:t xml:space="preserve"> atenta se me remite formato de pago del envió y de las copias certificadas para realizar la liquidación de lo solicitado lo antes posible. También se solicita a la H. contraloría de este sujeto obligado, respetuosamente, el apoyo para el cumplimiento de lo requerido por su servidor el que suscribe en los tiempos establecido por la propia ley en la materia. ATTE. (…)” (Sic)</w:t>
      </w:r>
    </w:p>
    <w:p w:rsidRPr="00E23A18" w:rsidR="00EE7031" w:rsidP="00B5525E" w:rsidRDefault="00EE7031" w14:paraId="597FE1B9" w14:textId="32E10D8B">
      <w:pPr>
        <w:tabs>
          <w:tab w:val="left" w:pos="4667"/>
        </w:tabs>
        <w:spacing w:line="360" w:lineRule="auto"/>
        <w:ind w:left="567" w:right="539"/>
        <w:contextualSpacing/>
        <w:jc w:val="both"/>
        <w:rPr>
          <w:rFonts w:ascii="Palatino Linotype" w:hAnsi="Palatino Linotype" w:cs="Tahoma"/>
          <w:bCs/>
          <w:i/>
          <w:szCs w:val="22"/>
        </w:rPr>
      </w:pPr>
    </w:p>
    <w:p w:rsidRPr="00E23A18" w:rsidR="00EE7031" w:rsidP="00B5525E" w:rsidRDefault="00EE7031" w14:paraId="7ED15B58" w14:textId="37E6E97A">
      <w:pPr>
        <w:tabs>
          <w:tab w:val="left" w:pos="4667"/>
        </w:tabs>
        <w:spacing w:line="360" w:lineRule="auto"/>
        <w:ind w:left="567" w:right="539"/>
        <w:contextualSpacing/>
        <w:jc w:val="both"/>
        <w:rPr>
          <w:rFonts w:ascii="Palatino Linotype" w:hAnsi="Palatino Linotype" w:cs="Tahoma"/>
          <w:b/>
          <w:bCs/>
          <w:sz w:val="22"/>
          <w:szCs w:val="22"/>
        </w:rPr>
      </w:pPr>
      <w:r w:rsidRPr="00E23A18">
        <w:rPr>
          <w:rFonts w:ascii="Palatino Linotype" w:hAnsi="Palatino Linotype" w:cs="Tahoma"/>
          <w:b/>
          <w:bCs/>
          <w:sz w:val="22"/>
          <w:szCs w:val="22"/>
        </w:rPr>
        <w:t>MODALIDAD DE ENTREGA</w:t>
      </w:r>
    </w:p>
    <w:p w:rsidRPr="00E23A18" w:rsidR="00B5525E" w:rsidP="00B5525E" w:rsidRDefault="00EE7031" w14:paraId="33814DAF" w14:textId="36B446B0">
      <w:pPr>
        <w:tabs>
          <w:tab w:val="left" w:pos="4667"/>
        </w:tabs>
        <w:spacing w:line="360" w:lineRule="auto"/>
        <w:ind w:left="567" w:right="539"/>
        <w:contextualSpacing/>
        <w:jc w:val="both"/>
        <w:rPr>
          <w:rFonts w:ascii="Palatino Linotype" w:hAnsi="Palatino Linotype" w:cs="Tahoma"/>
          <w:bCs/>
          <w:i/>
          <w:szCs w:val="22"/>
        </w:rPr>
      </w:pPr>
      <w:r w:rsidRPr="00E23A18">
        <w:rPr>
          <w:rFonts w:ascii="Palatino Linotype" w:hAnsi="Palatino Linotype" w:cs="Tahoma"/>
          <w:bCs/>
          <w:i/>
          <w:szCs w:val="22"/>
        </w:rPr>
        <w:t>Electrónico a través del sistema de solicitudes de acceso a la información de la PNT</w:t>
      </w:r>
    </w:p>
    <w:p w:rsidRPr="00E23A18" w:rsidR="00EE7031" w:rsidP="00B5525E" w:rsidRDefault="00EE7031" w14:paraId="2C36A0A8" w14:textId="77777777">
      <w:pPr>
        <w:tabs>
          <w:tab w:val="left" w:pos="4667"/>
        </w:tabs>
        <w:spacing w:line="360" w:lineRule="auto"/>
        <w:ind w:left="567" w:right="539"/>
        <w:contextualSpacing/>
        <w:jc w:val="both"/>
        <w:rPr>
          <w:rFonts w:ascii="Palatino Linotype" w:hAnsi="Palatino Linotype" w:cs="Tahoma"/>
          <w:bCs/>
          <w:i/>
          <w:szCs w:val="22"/>
        </w:rPr>
      </w:pPr>
    </w:p>
    <w:p w:rsidRPr="00E23A18" w:rsidR="00621703" w:rsidP="005F0E48" w:rsidRDefault="003774D5" w14:paraId="40FC2453" w14:textId="01FE1EA1">
      <w:pPr>
        <w:tabs>
          <w:tab w:val="left" w:pos="4667"/>
        </w:tabs>
        <w:spacing w:line="360" w:lineRule="auto"/>
        <w:contextualSpacing/>
        <w:jc w:val="both"/>
        <w:rPr>
          <w:rFonts w:ascii="Palatino Linotype" w:hAnsi="Palatino Linotype" w:cs="Tahoma"/>
          <w:bCs/>
          <w:sz w:val="22"/>
          <w:szCs w:val="22"/>
        </w:rPr>
      </w:pPr>
      <w:r w:rsidRPr="00E23A18">
        <w:rPr>
          <w:rFonts w:ascii="Palatino Linotype" w:hAnsi="Palatino Linotype" w:cs="Tahoma"/>
          <w:bCs/>
          <w:sz w:val="22"/>
          <w:szCs w:val="22"/>
        </w:rPr>
        <w:t xml:space="preserve">De igual forma, </w:t>
      </w:r>
      <w:r w:rsidRPr="00E23A18" w:rsidR="00B5525E">
        <w:rPr>
          <w:rFonts w:ascii="Palatino Linotype" w:hAnsi="Palatino Linotype" w:cs="Tahoma"/>
          <w:bCs/>
          <w:sz w:val="22"/>
          <w:szCs w:val="22"/>
        </w:rPr>
        <w:t>adjuntó el archivo denominado “</w:t>
      </w:r>
      <w:r w:rsidRPr="00E23A18" w:rsidR="00B5525E">
        <w:rPr>
          <w:rFonts w:ascii="Palatino Linotype" w:hAnsi="Palatino Linotype" w:cs="Tahoma"/>
          <w:bCs/>
          <w:i/>
          <w:sz w:val="22"/>
          <w:szCs w:val="22"/>
        </w:rPr>
        <w:t>Archivo Adjunto a la Solicitud”</w:t>
      </w:r>
      <w:r w:rsidRPr="00E23A18" w:rsidR="00B5525E">
        <w:rPr>
          <w:rFonts w:ascii="Palatino Linotype" w:hAnsi="Palatino Linotype" w:cs="Tahoma"/>
          <w:bCs/>
          <w:sz w:val="22"/>
          <w:szCs w:val="22"/>
        </w:rPr>
        <w:t xml:space="preserve"> el cual contiene la credencial para votar del solicitante y un extracto con las atribuciones de la oficialía del Registro Civil de Tem</w:t>
      </w:r>
      <w:r w:rsidRPr="00E23A18" w:rsidR="00280589">
        <w:rPr>
          <w:rFonts w:ascii="Palatino Linotype" w:hAnsi="Palatino Linotype" w:cs="Tahoma"/>
          <w:bCs/>
          <w:sz w:val="22"/>
          <w:szCs w:val="22"/>
        </w:rPr>
        <w:t>a</w:t>
      </w:r>
      <w:r w:rsidRPr="00E23A18" w:rsidR="00B5525E">
        <w:rPr>
          <w:rFonts w:ascii="Palatino Linotype" w:hAnsi="Palatino Linotype" w:cs="Tahoma"/>
          <w:bCs/>
          <w:sz w:val="22"/>
          <w:szCs w:val="22"/>
        </w:rPr>
        <w:t>scalcingo</w:t>
      </w:r>
      <w:r w:rsidRPr="00E23A18" w:rsidR="00B820C6">
        <w:rPr>
          <w:rFonts w:ascii="Palatino Linotype" w:hAnsi="Palatino Linotype" w:cs="Tahoma"/>
          <w:bCs/>
          <w:sz w:val="22"/>
          <w:szCs w:val="22"/>
        </w:rPr>
        <w:t>.</w:t>
      </w:r>
    </w:p>
    <w:p w:rsidRPr="00E23A18" w:rsidR="00E8442E" w:rsidP="005F0E48" w:rsidRDefault="00E8442E" w14:paraId="2ECB9AE5" w14:textId="77777777">
      <w:pPr>
        <w:tabs>
          <w:tab w:val="left" w:pos="4667"/>
        </w:tabs>
        <w:spacing w:line="360" w:lineRule="auto"/>
        <w:contextualSpacing/>
        <w:jc w:val="both"/>
        <w:rPr>
          <w:rFonts w:ascii="Palatino Linotype" w:hAnsi="Palatino Linotype" w:cs="Tahoma"/>
          <w:bCs/>
          <w:sz w:val="22"/>
          <w:szCs w:val="22"/>
        </w:rPr>
      </w:pPr>
    </w:p>
    <w:p w:rsidRPr="00E23A18" w:rsidR="000C463B" w:rsidP="00E8442E" w:rsidRDefault="009A7587" w14:paraId="0A78CDC5" w14:textId="2F050FD8">
      <w:pPr>
        <w:pStyle w:val="Prrafodelista"/>
        <w:tabs>
          <w:tab w:val="left" w:pos="567"/>
        </w:tabs>
        <w:spacing w:line="360" w:lineRule="auto"/>
        <w:ind w:left="0"/>
        <w:jc w:val="both"/>
        <w:rPr>
          <w:rFonts w:ascii="Palatino Linotype" w:hAnsi="Palatino Linotype" w:cs="Tahoma"/>
          <w:b/>
          <w:szCs w:val="22"/>
        </w:rPr>
      </w:pPr>
      <w:r w:rsidRPr="00E23A18">
        <w:rPr>
          <w:rFonts w:ascii="Palatino Linotype" w:hAnsi="Palatino Linotype" w:cs="Tahoma"/>
          <w:b/>
          <w:szCs w:val="22"/>
        </w:rPr>
        <w:t>II. Respuesta del Sujeto Obl</w:t>
      </w:r>
      <w:r w:rsidRPr="00E23A18" w:rsidR="00E8442E">
        <w:rPr>
          <w:rFonts w:ascii="Palatino Linotype" w:hAnsi="Palatino Linotype" w:cs="Tahoma"/>
          <w:b/>
          <w:szCs w:val="22"/>
        </w:rPr>
        <w:t>igado.</w:t>
      </w:r>
    </w:p>
    <w:p w:rsidRPr="00E23A18" w:rsidR="00B5525E" w:rsidP="00B5525E" w:rsidRDefault="00B5525E" w14:paraId="5BA6B503" w14:textId="77777777">
      <w:pPr>
        <w:spacing w:line="360" w:lineRule="auto"/>
        <w:jc w:val="both"/>
        <w:rPr>
          <w:rFonts w:ascii="Palatino Linotype" w:hAnsi="Palatino Linotype" w:cs="Tahoma"/>
          <w:sz w:val="22"/>
          <w:szCs w:val="24"/>
        </w:rPr>
      </w:pPr>
    </w:p>
    <w:p w:rsidRPr="00E23A18" w:rsidR="00B5525E" w:rsidP="00B5525E" w:rsidRDefault="00B5525E" w14:paraId="47056E4F" w14:textId="58692ABD">
      <w:pPr>
        <w:spacing w:line="360" w:lineRule="auto"/>
        <w:jc w:val="both"/>
        <w:rPr>
          <w:rFonts w:ascii="Palatino Linotype" w:hAnsi="Palatino Linotype" w:eastAsia="Calibri" w:cs="Tahoma"/>
          <w:bCs/>
          <w:sz w:val="22"/>
          <w:szCs w:val="22"/>
          <w:lang w:val="es-ES" w:eastAsia="en-US"/>
        </w:rPr>
      </w:pPr>
      <w:r w:rsidRPr="00E23A18">
        <w:rPr>
          <w:rFonts w:ascii="Palatino Linotype" w:hAnsi="Palatino Linotype" w:cs="Tahoma"/>
          <w:sz w:val="22"/>
          <w:szCs w:val="24"/>
        </w:rPr>
        <w:t xml:space="preserve">Con fecha dieciséis de febrero de dos mil veintiuno, </w:t>
      </w:r>
      <w:r w:rsidRPr="00E23A18">
        <w:rPr>
          <w:rFonts w:ascii="Palatino Linotype" w:hAnsi="Palatino Linotype" w:eastAsia="Calibri" w:cs="Tahoma"/>
          <w:bCs/>
          <w:sz w:val="22"/>
          <w:szCs w:val="22"/>
          <w:lang w:val="es-ES" w:eastAsia="en-US"/>
        </w:rPr>
        <w:t xml:space="preserve">mediante el Sistema de Acceso a la Información Mexiquense (SAIMEX), la Unidad de Transparencia del Sujeto Obligado notificó al Particular la respuesta a </w:t>
      </w:r>
      <w:proofErr w:type="gramStart"/>
      <w:r w:rsidRPr="00E23A18">
        <w:rPr>
          <w:rFonts w:ascii="Palatino Linotype" w:hAnsi="Palatino Linotype" w:eastAsia="Calibri" w:cs="Tahoma"/>
          <w:bCs/>
          <w:sz w:val="22"/>
          <w:szCs w:val="22"/>
          <w:lang w:val="es-ES" w:eastAsia="en-US"/>
        </w:rPr>
        <w:t>sus solicitud</w:t>
      </w:r>
      <w:proofErr w:type="gramEnd"/>
      <w:r w:rsidRPr="00E23A18">
        <w:rPr>
          <w:rFonts w:ascii="Palatino Linotype" w:hAnsi="Palatino Linotype" w:eastAsia="Calibri" w:cs="Tahoma"/>
          <w:bCs/>
          <w:sz w:val="22"/>
          <w:szCs w:val="22"/>
          <w:lang w:val="es-ES" w:eastAsia="en-US"/>
        </w:rPr>
        <w:t xml:space="preserve"> de acceso a la información, en los siguientes términos: </w:t>
      </w:r>
    </w:p>
    <w:p w:rsidRPr="00E23A18" w:rsidR="00BE01A8" w:rsidP="00E8442E" w:rsidRDefault="00BE01A8" w14:paraId="703D92F4" w14:textId="77777777">
      <w:pPr>
        <w:pStyle w:val="Prrafodelista"/>
        <w:tabs>
          <w:tab w:val="left" w:pos="567"/>
        </w:tabs>
        <w:spacing w:line="360" w:lineRule="auto"/>
        <w:ind w:left="0"/>
        <w:jc w:val="both"/>
        <w:rPr>
          <w:rFonts w:ascii="Palatino Linotype" w:hAnsi="Palatino Linotype" w:cs="Tahoma"/>
          <w:b/>
          <w:szCs w:val="22"/>
        </w:rPr>
      </w:pPr>
    </w:p>
    <w:p w:rsidRPr="00E23A18" w:rsidR="00C4717A" w:rsidP="005F0E48" w:rsidRDefault="00B5525E" w14:paraId="7CD35649" w14:textId="56D1B535">
      <w:pPr>
        <w:tabs>
          <w:tab w:val="left" w:pos="4667"/>
        </w:tabs>
        <w:spacing w:line="360" w:lineRule="auto"/>
        <w:ind w:left="567" w:right="539"/>
        <w:contextualSpacing/>
        <w:jc w:val="both"/>
        <w:rPr>
          <w:rFonts w:ascii="Palatino Linotype" w:hAnsi="Palatino Linotype" w:cs="Tahoma"/>
          <w:bCs/>
          <w:i/>
          <w:iCs/>
          <w:szCs w:val="22"/>
        </w:rPr>
      </w:pPr>
      <w:r w:rsidRPr="00E23A18">
        <w:rPr>
          <w:rFonts w:ascii="Palatino Linotype" w:hAnsi="Palatino Linotype" w:cs="Tahoma"/>
          <w:bCs/>
          <w:i/>
          <w:iCs/>
          <w:szCs w:val="22"/>
        </w:rPr>
        <w:t xml:space="preserve">“ANTEPONGO UN CORDIAL SALUDO Y AL MISMO TIEMPO EN TERMINOS DEL ARTICULO 172 DE LA LEY DE LA MATERIA, QUE ESTABLECE LO SIGUIENTE: CUANDO LO SOLICITADO CORRESPONDA A INFORMACION QUE SEA POSIBLE OBTENER MEDIANTE UN TRAMITE PREVIAMENTE ESTABLECIDO Y PREVISTO EN UNA NORMA, EL SUJETO OBLIGADO ORIENTARA AL SOLICITANTE SOBRE EL PROCEDIMIENTO QUE CORRESPONDA. EN ESTE MISMO SENTIDO SE LE EXHORTA PARA QUE ACUDA A LAS OFICINAS DEL REGISTRO CIVIL UBICADAS EN PLAZA BENITO JUAREZ NO. 1 COLONIA CENTRO, TEMASCALCINGO, ESTADO DE MEXICO, EN HORARIO DE 9:00 A 16:00 HORAS, PARA QUE REALICE EL TRAMITE </w:t>
      </w:r>
      <w:r w:rsidRPr="00E23A18">
        <w:rPr>
          <w:rFonts w:ascii="Palatino Linotype" w:hAnsi="Palatino Linotype" w:cs="Tahoma"/>
          <w:bCs/>
          <w:i/>
          <w:iCs/>
          <w:szCs w:val="22"/>
        </w:rPr>
        <w:lastRenderedPageBreak/>
        <w:t xml:space="preserve">CORESPONDIENTE. SIN OTRO PARTICULAR AGRADEZCO LA ATENCION OTORGADA A LA PRESENTE SOLICITUD.” </w:t>
      </w:r>
      <w:r w:rsidRPr="00E23A18" w:rsidR="00B820C6">
        <w:rPr>
          <w:rFonts w:ascii="Palatino Linotype" w:hAnsi="Palatino Linotype" w:cs="Tahoma"/>
          <w:bCs/>
          <w:iCs/>
          <w:szCs w:val="22"/>
        </w:rPr>
        <w:t>(Sic.)</w:t>
      </w:r>
    </w:p>
    <w:p w:rsidRPr="00E23A18" w:rsidR="00C4717A" w:rsidP="005F0E48" w:rsidRDefault="00C4717A" w14:paraId="4691EF30" w14:textId="456CED42">
      <w:pPr>
        <w:tabs>
          <w:tab w:val="left" w:pos="4667"/>
        </w:tabs>
        <w:spacing w:line="360" w:lineRule="auto"/>
        <w:contextualSpacing/>
        <w:jc w:val="both"/>
        <w:rPr>
          <w:rFonts w:ascii="Palatino Linotype" w:hAnsi="Palatino Linotype" w:cs="Tahoma"/>
          <w:bCs/>
          <w:iCs/>
          <w:sz w:val="22"/>
          <w:szCs w:val="22"/>
        </w:rPr>
      </w:pPr>
    </w:p>
    <w:p w:rsidRPr="00E23A18" w:rsidR="00C4717A" w:rsidP="005F0E48" w:rsidRDefault="006237CE" w14:paraId="7ED6D3E4" w14:textId="1C3B5063">
      <w:pPr>
        <w:tabs>
          <w:tab w:val="left" w:pos="4667"/>
        </w:tabs>
        <w:spacing w:line="360" w:lineRule="auto"/>
        <w:contextualSpacing/>
        <w:jc w:val="both"/>
        <w:rPr>
          <w:rFonts w:ascii="Palatino Linotype" w:hAnsi="Palatino Linotype" w:cs="Tahoma"/>
          <w:bCs/>
          <w:iCs/>
          <w:sz w:val="22"/>
          <w:szCs w:val="22"/>
        </w:rPr>
      </w:pPr>
      <w:r w:rsidRPr="00E23A18">
        <w:rPr>
          <w:rFonts w:ascii="Palatino Linotype" w:hAnsi="Palatino Linotype" w:cs="Tahoma"/>
          <w:bCs/>
          <w:iCs/>
          <w:sz w:val="22"/>
          <w:szCs w:val="22"/>
        </w:rPr>
        <w:t>Es de precisar que del expediente que fue remitido a est</w:t>
      </w:r>
      <w:r w:rsidRPr="00E23A18" w:rsidR="00AF0174">
        <w:rPr>
          <w:rFonts w:ascii="Palatino Linotype" w:hAnsi="Palatino Linotype" w:cs="Tahoma"/>
          <w:bCs/>
          <w:iCs/>
          <w:sz w:val="22"/>
          <w:szCs w:val="22"/>
        </w:rPr>
        <w:t>e</w:t>
      </w:r>
      <w:r w:rsidRPr="00E23A18">
        <w:rPr>
          <w:rFonts w:ascii="Palatino Linotype" w:hAnsi="Palatino Linotype" w:cs="Tahoma"/>
          <w:bCs/>
          <w:iCs/>
          <w:sz w:val="22"/>
          <w:szCs w:val="22"/>
        </w:rPr>
        <w:t xml:space="preserve"> </w:t>
      </w:r>
      <w:r w:rsidRPr="00E23A18" w:rsidR="00AF0174">
        <w:rPr>
          <w:rFonts w:ascii="Palatino Linotype" w:hAnsi="Palatino Linotype" w:cs="Tahoma"/>
          <w:bCs/>
          <w:iCs/>
          <w:sz w:val="22"/>
          <w:szCs w:val="22"/>
        </w:rPr>
        <w:t>Órgano Garante</w:t>
      </w:r>
      <w:r w:rsidRPr="00E23A18">
        <w:rPr>
          <w:rFonts w:ascii="Palatino Linotype" w:hAnsi="Palatino Linotype" w:cs="Tahoma"/>
          <w:bCs/>
          <w:iCs/>
          <w:sz w:val="22"/>
          <w:szCs w:val="22"/>
        </w:rPr>
        <w:t>, se aprecia que el Sujeto Obligado no adjuntó documento alguno a la respuesta.</w:t>
      </w:r>
    </w:p>
    <w:p w:rsidRPr="00E23A18" w:rsidR="0064309D" w:rsidP="005F0E48" w:rsidRDefault="0064309D" w14:paraId="30F8D4D8" w14:textId="77777777">
      <w:pPr>
        <w:pStyle w:val="Prrafodelista"/>
        <w:autoSpaceDE w:val="0"/>
        <w:autoSpaceDN w:val="0"/>
        <w:adjustRightInd w:val="0"/>
        <w:spacing w:line="360" w:lineRule="auto"/>
        <w:ind w:left="0"/>
        <w:jc w:val="both"/>
        <w:rPr>
          <w:rFonts w:ascii="Palatino Linotype" w:hAnsi="Palatino Linotype" w:cs="Tahoma"/>
          <w:szCs w:val="22"/>
        </w:rPr>
      </w:pPr>
    </w:p>
    <w:p w:rsidRPr="00E23A18" w:rsidR="009A7587" w:rsidP="005F0E48" w:rsidRDefault="009A7587" w14:paraId="4ED06955" w14:textId="1814EDB4">
      <w:pPr>
        <w:autoSpaceDE w:val="0"/>
        <w:autoSpaceDN w:val="0"/>
        <w:adjustRightInd w:val="0"/>
        <w:spacing w:line="360" w:lineRule="auto"/>
        <w:contextualSpacing/>
        <w:jc w:val="both"/>
        <w:rPr>
          <w:rFonts w:ascii="Palatino Linotype" w:hAnsi="Palatino Linotype" w:cs="Tahoma"/>
          <w:b/>
          <w:sz w:val="22"/>
          <w:szCs w:val="22"/>
        </w:rPr>
      </w:pPr>
      <w:r w:rsidRPr="00E23A18">
        <w:rPr>
          <w:rFonts w:ascii="Palatino Linotype" w:hAnsi="Palatino Linotype" w:cs="Tahoma"/>
          <w:b/>
          <w:sz w:val="22"/>
          <w:szCs w:val="22"/>
        </w:rPr>
        <w:t>III. Interpos</w:t>
      </w:r>
      <w:r w:rsidRPr="00E23A18" w:rsidR="00E8442E">
        <w:rPr>
          <w:rFonts w:ascii="Palatino Linotype" w:hAnsi="Palatino Linotype" w:cs="Tahoma"/>
          <w:b/>
          <w:sz w:val="22"/>
          <w:szCs w:val="22"/>
        </w:rPr>
        <w:t xml:space="preserve">ición del Recurso de Revisión. </w:t>
      </w:r>
    </w:p>
    <w:p w:rsidRPr="00E23A18" w:rsidR="00006B50" w:rsidP="005F0E48" w:rsidRDefault="00006B50" w14:paraId="75EFD60C" w14:textId="77777777">
      <w:pPr>
        <w:autoSpaceDE w:val="0"/>
        <w:autoSpaceDN w:val="0"/>
        <w:adjustRightInd w:val="0"/>
        <w:spacing w:line="360" w:lineRule="auto"/>
        <w:contextualSpacing/>
        <w:jc w:val="both"/>
        <w:rPr>
          <w:rFonts w:ascii="Palatino Linotype" w:hAnsi="Palatino Linotype" w:cs="Tahoma"/>
          <w:b/>
          <w:sz w:val="22"/>
          <w:szCs w:val="22"/>
        </w:rPr>
      </w:pPr>
    </w:p>
    <w:p w:rsidRPr="00E23A18" w:rsidR="00280589" w:rsidP="005F0E48" w:rsidRDefault="00C4717A" w14:paraId="79173F0B" w14:textId="77777777">
      <w:pPr>
        <w:tabs>
          <w:tab w:val="left" w:pos="3122"/>
        </w:tabs>
        <w:spacing w:line="360" w:lineRule="auto"/>
        <w:contextualSpacing/>
        <w:jc w:val="both"/>
        <w:rPr>
          <w:rFonts w:ascii="Palatino Linotype" w:hAnsi="Palatino Linotype" w:cs="Tahoma"/>
          <w:sz w:val="22"/>
          <w:szCs w:val="22"/>
        </w:rPr>
      </w:pPr>
      <w:r w:rsidRPr="00E23A18">
        <w:rPr>
          <w:rFonts w:ascii="Palatino Linotype" w:hAnsi="Palatino Linotype" w:cs="Tahoma"/>
          <w:sz w:val="22"/>
          <w:szCs w:val="22"/>
        </w:rPr>
        <w:t xml:space="preserve">En fecha </w:t>
      </w:r>
      <w:r w:rsidRPr="00E23A18" w:rsidR="00432496">
        <w:rPr>
          <w:rFonts w:ascii="Palatino Linotype" w:hAnsi="Palatino Linotype" w:cs="Tahoma"/>
          <w:sz w:val="22"/>
          <w:szCs w:val="22"/>
        </w:rPr>
        <w:t xml:space="preserve">dieciséis de febrero </w:t>
      </w:r>
      <w:r w:rsidRPr="00E23A18">
        <w:rPr>
          <w:rFonts w:ascii="Palatino Linotype" w:hAnsi="Palatino Linotype" w:cs="Tahoma"/>
          <w:sz w:val="22"/>
          <w:szCs w:val="22"/>
        </w:rPr>
        <w:t>de dos mil veint</w:t>
      </w:r>
      <w:r w:rsidRPr="00E23A18" w:rsidR="00432496">
        <w:rPr>
          <w:rFonts w:ascii="Palatino Linotype" w:hAnsi="Palatino Linotype" w:cs="Tahoma"/>
          <w:sz w:val="22"/>
          <w:szCs w:val="22"/>
        </w:rPr>
        <w:t>iuno</w:t>
      </w:r>
      <w:r w:rsidRPr="00E23A18">
        <w:rPr>
          <w:rFonts w:ascii="Palatino Linotype" w:hAnsi="Palatino Linotype" w:cs="Tahoma"/>
          <w:sz w:val="22"/>
          <w:szCs w:val="22"/>
        </w:rPr>
        <w:t xml:space="preserve">, </w:t>
      </w:r>
      <w:r w:rsidRPr="00E23A18" w:rsidR="00432496">
        <w:rPr>
          <w:rFonts w:ascii="Palatino Linotype" w:hAnsi="Palatino Linotype" w:cs="Tahoma"/>
          <w:sz w:val="22"/>
          <w:szCs w:val="22"/>
        </w:rPr>
        <w:t>el</w:t>
      </w:r>
      <w:r w:rsidRPr="00E23A18">
        <w:rPr>
          <w:rFonts w:ascii="Palatino Linotype" w:hAnsi="Palatino Linotype" w:cs="Tahoma"/>
          <w:sz w:val="22"/>
          <w:szCs w:val="22"/>
        </w:rPr>
        <w:t xml:space="preserve"> Particular envió </w:t>
      </w:r>
      <w:r w:rsidRPr="00E23A18" w:rsidR="00A64A8E">
        <w:rPr>
          <w:rFonts w:ascii="Palatino Linotype" w:hAnsi="Palatino Linotype" w:cs="Tahoma"/>
          <w:sz w:val="22"/>
          <w:szCs w:val="22"/>
        </w:rPr>
        <w:t>un</w:t>
      </w:r>
      <w:r w:rsidRPr="00E23A18">
        <w:rPr>
          <w:rFonts w:ascii="Palatino Linotype" w:hAnsi="Palatino Linotype" w:cs="Tahoma"/>
          <w:sz w:val="22"/>
          <w:szCs w:val="22"/>
        </w:rPr>
        <w:t xml:space="preserve"> correo electrónico </w:t>
      </w:r>
      <w:r w:rsidRPr="00E23A18" w:rsidR="0004428C">
        <w:rPr>
          <w:rFonts w:ascii="Palatino Linotype" w:hAnsi="Palatino Linotype" w:cs="Tahoma"/>
          <w:sz w:val="22"/>
          <w:szCs w:val="22"/>
        </w:rPr>
        <w:t xml:space="preserve">al </w:t>
      </w:r>
      <w:r w:rsidRPr="00E23A18" w:rsidR="00280589">
        <w:rPr>
          <w:rFonts w:ascii="Palatino Linotype" w:hAnsi="Palatino Linotype" w:cs="Tahoma"/>
          <w:sz w:val="22"/>
          <w:szCs w:val="22"/>
        </w:rPr>
        <w:t>Instituto de Transparencia</w:t>
      </w:r>
      <w:r w:rsidRPr="00E23A18" w:rsidR="00432496">
        <w:rPr>
          <w:rFonts w:ascii="Palatino Linotype" w:hAnsi="Palatino Linotype" w:cs="Tahoma"/>
          <w:sz w:val="22"/>
          <w:szCs w:val="22"/>
        </w:rPr>
        <w:t>, Acceso a la Información Pública y Protección de Datos Personales del Estado de México y Municipios</w:t>
      </w:r>
      <w:r w:rsidRPr="00E23A18" w:rsidR="0004428C">
        <w:rPr>
          <w:rFonts w:ascii="Palatino Linotype" w:hAnsi="Palatino Linotype" w:cs="Tahoma"/>
          <w:sz w:val="22"/>
          <w:szCs w:val="22"/>
        </w:rPr>
        <w:t>;</w:t>
      </w:r>
      <w:r w:rsidRPr="00E23A18" w:rsidR="00432496">
        <w:rPr>
          <w:rFonts w:ascii="Palatino Linotype" w:hAnsi="Palatino Linotype" w:cs="Tahoma"/>
          <w:sz w:val="22"/>
          <w:szCs w:val="22"/>
        </w:rPr>
        <w:t xml:space="preserve"> así como </w:t>
      </w:r>
      <w:r w:rsidRPr="00E23A18" w:rsidR="00280589">
        <w:rPr>
          <w:rFonts w:ascii="Palatino Linotype" w:hAnsi="Palatino Linotype" w:cs="Tahoma"/>
          <w:sz w:val="22"/>
          <w:szCs w:val="22"/>
        </w:rPr>
        <w:t xml:space="preserve">a través del </w:t>
      </w:r>
      <w:r w:rsidRPr="00E23A18" w:rsidR="00280589">
        <w:rPr>
          <w:rFonts w:ascii="Palatino Linotype" w:hAnsi="Palatino Linotype" w:cs="Tahoma"/>
          <w:sz w:val="22"/>
          <w:szCs w:val="22"/>
          <w:lang w:val="es-ES"/>
        </w:rPr>
        <w:t>Sistema de Acceso a la Información Mexiquense (SAIMEX)</w:t>
      </w:r>
      <w:r w:rsidRPr="00E23A18" w:rsidR="00280589">
        <w:rPr>
          <w:rFonts w:ascii="Palatino Linotype" w:hAnsi="Palatino Linotype" w:cs="Tahoma"/>
          <w:sz w:val="22"/>
          <w:szCs w:val="22"/>
        </w:rPr>
        <w:t xml:space="preserve"> en los siguientes términos:</w:t>
      </w:r>
    </w:p>
    <w:p w:rsidRPr="00E23A18" w:rsidR="00280589" w:rsidP="005F0E48" w:rsidRDefault="00280589" w14:paraId="5B310BC6" w14:textId="77777777">
      <w:pPr>
        <w:tabs>
          <w:tab w:val="left" w:pos="3122"/>
        </w:tabs>
        <w:spacing w:line="360" w:lineRule="auto"/>
        <w:contextualSpacing/>
        <w:jc w:val="both"/>
        <w:rPr>
          <w:rFonts w:ascii="Palatino Linotype" w:hAnsi="Palatino Linotype" w:cs="Tahoma"/>
          <w:sz w:val="22"/>
          <w:szCs w:val="22"/>
        </w:rPr>
      </w:pPr>
    </w:p>
    <w:p w:rsidRPr="00E23A18" w:rsidR="00280589" w:rsidP="00280589" w:rsidRDefault="00280589" w14:paraId="1BC50BE0" w14:textId="43451E3E">
      <w:pPr>
        <w:tabs>
          <w:tab w:val="left" w:pos="3122"/>
        </w:tabs>
        <w:spacing w:line="360" w:lineRule="auto"/>
        <w:ind w:left="567" w:right="539"/>
        <w:contextualSpacing/>
        <w:jc w:val="both"/>
        <w:rPr>
          <w:rFonts w:ascii="Palatino Linotype" w:hAnsi="Palatino Linotype" w:cs="Tahoma"/>
          <w:i/>
          <w:szCs w:val="22"/>
        </w:rPr>
      </w:pPr>
      <w:r w:rsidRPr="00E23A18">
        <w:rPr>
          <w:rFonts w:ascii="Palatino Linotype" w:hAnsi="Palatino Linotype" w:eastAsia="Calibri" w:cs="Tahoma"/>
          <w:b/>
          <w:bCs/>
          <w:sz w:val="22"/>
          <w:szCs w:val="22"/>
          <w:lang w:eastAsia="en-US"/>
        </w:rPr>
        <w:t>Recurso de Revisión 00002/INFOEM/IP/RR-E/2021</w:t>
      </w:r>
    </w:p>
    <w:p w:rsidRPr="00E23A18" w:rsidR="00280589" w:rsidP="00280589" w:rsidRDefault="00280589" w14:paraId="65390E16" w14:textId="3BD2A9B3">
      <w:pPr>
        <w:tabs>
          <w:tab w:val="left" w:pos="3122"/>
        </w:tabs>
        <w:spacing w:line="360" w:lineRule="auto"/>
        <w:ind w:left="567" w:right="539"/>
        <w:contextualSpacing/>
        <w:jc w:val="both"/>
        <w:rPr>
          <w:rFonts w:ascii="Palatino Linotype" w:hAnsi="Palatino Linotype" w:cs="Tahoma"/>
          <w:i/>
          <w:szCs w:val="22"/>
        </w:rPr>
      </w:pPr>
      <w:r w:rsidRPr="00E23A18">
        <w:rPr>
          <w:rFonts w:ascii="Palatino Linotype" w:hAnsi="Palatino Linotype" w:cs="Tahoma"/>
          <w:i/>
          <w:szCs w:val="22"/>
        </w:rPr>
        <w:t>Muy buen día.</w:t>
      </w:r>
    </w:p>
    <w:p w:rsidRPr="00E23A18" w:rsidR="00280589" w:rsidP="00280589" w:rsidRDefault="00280589" w14:paraId="58DE5DFF" w14:textId="77777777">
      <w:pPr>
        <w:tabs>
          <w:tab w:val="left" w:pos="3122"/>
        </w:tabs>
        <w:spacing w:line="360" w:lineRule="auto"/>
        <w:ind w:left="567" w:right="539"/>
        <w:contextualSpacing/>
        <w:jc w:val="both"/>
        <w:rPr>
          <w:rFonts w:ascii="Palatino Linotype" w:hAnsi="Palatino Linotype" w:cs="Tahoma"/>
          <w:i/>
          <w:szCs w:val="22"/>
        </w:rPr>
      </w:pPr>
    </w:p>
    <w:p w:rsidRPr="00E23A18" w:rsidR="00280589" w:rsidP="00280589" w:rsidRDefault="00280589" w14:paraId="65C8F113" w14:textId="77777777">
      <w:pPr>
        <w:tabs>
          <w:tab w:val="left" w:pos="3122"/>
        </w:tabs>
        <w:spacing w:line="360" w:lineRule="auto"/>
        <w:ind w:left="567" w:right="539"/>
        <w:contextualSpacing/>
        <w:jc w:val="both"/>
        <w:rPr>
          <w:rFonts w:ascii="Palatino Linotype" w:hAnsi="Palatino Linotype" w:cs="Tahoma"/>
          <w:i/>
          <w:szCs w:val="22"/>
        </w:rPr>
      </w:pPr>
      <w:r w:rsidRPr="00E23A18">
        <w:rPr>
          <w:rFonts w:ascii="Palatino Linotype" w:hAnsi="Palatino Linotype" w:cs="Tahoma"/>
          <w:i/>
          <w:szCs w:val="22"/>
        </w:rPr>
        <w:t>Reciba un cordial saludo, el motivo del correo es para solicitar su valioso apoyo debido a que el titular de la unidad de transparencia del Ayuntamiento de Temascalcingo el C. Juan Legorreta Rivera ha sido omiso con dar respuesta a su ordenamiento (se adjunta para su pronta referencia) se solicita amablemente, intervenga para que este sujeto obligado entregue la documentación ordenada en la resolución 05881-20, también pido su apoyo para remitir a su servidor el número de folio con el cual dieron vista a la contraloría del sujeto obligado por la omisión de respuesta y de sus funciones públicas, debido a que ha sido constante con sus omisiones a las obligaciones de transparencia. También por este mismo medio quiero interponer una denuncia respecto a SIPOT porque no tienen cargada información pública de los funcionarios de esa misma dependencia incluyendo la información como correo electrónico, conmutador y extensión del titular de la unidad de transparencia, por favor indicarme número de denuncia.</w:t>
      </w:r>
    </w:p>
    <w:p w:rsidRPr="00E23A18" w:rsidR="00280589" w:rsidP="00280589" w:rsidRDefault="00280589" w14:paraId="68D56641" w14:textId="77777777">
      <w:pPr>
        <w:tabs>
          <w:tab w:val="left" w:pos="3122"/>
        </w:tabs>
        <w:spacing w:line="360" w:lineRule="auto"/>
        <w:ind w:left="567" w:right="539"/>
        <w:contextualSpacing/>
        <w:jc w:val="both"/>
        <w:rPr>
          <w:rFonts w:ascii="Palatino Linotype" w:hAnsi="Palatino Linotype" w:cs="Tahoma"/>
          <w:i/>
          <w:szCs w:val="22"/>
        </w:rPr>
      </w:pPr>
    </w:p>
    <w:p w:rsidRPr="00E23A18" w:rsidR="00280589" w:rsidP="00280589" w:rsidRDefault="00280589" w14:paraId="5DC0AB38" w14:textId="77777777">
      <w:pPr>
        <w:tabs>
          <w:tab w:val="left" w:pos="3122"/>
        </w:tabs>
        <w:spacing w:line="360" w:lineRule="auto"/>
        <w:ind w:left="567" w:right="539"/>
        <w:contextualSpacing/>
        <w:jc w:val="both"/>
        <w:rPr>
          <w:rFonts w:ascii="Palatino Linotype" w:hAnsi="Palatino Linotype" w:cs="Tahoma"/>
          <w:i/>
          <w:szCs w:val="22"/>
        </w:rPr>
      </w:pPr>
      <w:r w:rsidRPr="00E23A18">
        <w:rPr>
          <w:rFonts w:ascii="Palatino Linotype" w:hAnsi="Palatino Linotype" w:cs="Tahoma"/>
          <w:i/>
          <w:szCs w:val="22"/>
        </w:rPr>
        <w:lastRenderedPageBreak/>
        <w:t>Hago un respetuoso y atento llamado a que esta omisión no se quede impune.</w:t>
      </w:r>
    </w:p>
    <w:p w:rsidRPr="00E23A18" w:rsidR="00280589" w:rsidP="00280589" w:rsidRDefault="00280589" w14:paraId="43757ADB" w14:textId="77777777">
      <w:pPr>
        <w:tabs>
          <w:tab w:val="left" w:pos="3122"/>
        </w:tabs>
        <w:spacing w:line="360" w:lineRule="auto"/>
        <w:ind w:left="567" w:right="539"/>
        <w:contextualSpacing/>
        <w:jc w:val="both"/>
        <w:rPr>
          <w:rFonts w:ascii="Palatino Linotype" w:hAnsi="Palatino Linotype" w:cs="Tahoma"/>
          <w:i/>
          <w:szCs w:val="22"/>
        </w:rPr>
      </w:pPr>
    </w:p>
    <w:p w:rsidRPr="00E23A18" w:rsidR="00280589" w:rsidP="00280589" w:rsidRDefault="00280589" w14:paraId="0CF6F289" w14:textId="77777777">
      <w:pPr>
        <w:tabs>
          <w:tab w:val="left" w:pos="3122"/>
        </w:tabs>
        <w:spacing w:line="360" w:lineRule="auto"/>
        <w:ind w:left="567" w:right="539"/>
        <w:contextualSpacing/>
        <w:jc w:val="both"/>
        <w:rPr>
          <w:rFonts w:ascii="Palatino Linotype" w:hAnsi="Palatino Linotype" w:cs="Tahoma"/>
          <w:b/>
          <w:i/>
          <w:szCs w:val="22"/>
          <w:u w:val="single"/>
        </w:rPr>
      </w:pPr>
      <w:r w:rsidRPr="00E23A18">
        <w:rPr>
          <w:rFonts w:ascii="Palatino Linotype" w:hAnsi="Palatino Linotype" w:cs="Tahoma"/>
          <w:b/>
          <w:i/>
          <w:szCs w:val="22"/>
          <w:u w:val="single"/>
        </w:rPr>
        <w:t>También aprovecho para interponer Recurso de Revisión al folio 00109 debido a que en SAIMEX no puedo hacerlo. (adjunto al presente correo)</w:t>
      </w:r>
    </w:p>
    <w:p w:rsidRPr="00E23A18" w:rsidR="00280589" w:rsidP="00280589" w:rsidRDefault="00280589" w14:paraId="78C3367A" w14:textId="77777777">
      <w:pPr>
        <w:tabs>
          <w:tab w:val="left" w:pos="3122"/>
        </w:tabs>
        <w:spacing w:line="360" w:lineRule="auto"/>
        <w:ind w:left="567" w:right="539"/>
        <w:contextualSpacing/>
        <w:jc w:val="both"/>
        <w:rPr>
          <w:rFonts w:ascii="Palatino Linotype" w:hAnsi="Palatino Linotype" w:cs="Tahoma"/>
          <w:i/>
          <w:szCs w:val="22"/>
        </w:rPr>
      </w:pPr>
    </w:p>
    <w:p w:rsidRPr="00E23A18" w:rsidR="00280589" w:rsidP="00280589" w:rsidRDefault="00280589" w14:paraId="740DD5D0" w14:textId="77777777">
      <w:pPr>
        <w:tabs>
          <w:tab w:val="left" w:pos="3122"/>
        </w:tabs>
        <w:spacing w:line="360" w:lineRule="auto"/>
        <w:ind w:left="567" w:right="539"/>
        <w:contextualSpacing/>
        <w:jc w:val="both"/>
        <w:rPr>
          <w:rFonts w:ascii="Palatino Linotype" w:hAnsi="Palatino Linotype" w:cs="Tahoma"/>
          <w:i/>
          <w:szCs w:val="22"/>
        </w:rPr>
      </w:pPr>
      <w:r w:rsidRPr="00E23A18">
        <w:rPr>
          <w:rFonts w:ascii="Palatino Linotype" w:hAnsi="Palatino Linotype" w:cs="Tahoma"/>
          <w:i/>
          <w:szCs w:val="22"/>
        </w:rPr>
        <w:t>Solicito al amparo de la ley en la materia toda comunicación sea vía este correo electrónico el cual habilito para recibir notificaciones referentes a este asunto.</w:t>
      </w:r>
    </w:p>
    <w:p w:rsidRPr="00E23A18" w:rsidR="00280589" w:rsidP="00280589" w:rsidRDefault="00280589" w14:paraId="51D07131" w14:textId="77777777">
      <w:pPr>
        <w:tabs>
          <w:tab w:val="left" w:pos="3122"/>
        </w:tabs>
        <w:spacing w:line="360" w:lineRule="auto"/>
        <w:ind w:left="567" w:right="539"/>
        <w:contextualSpacing/>
        <w:jc w:val="both"/>
        <w:rPr>
          <w:rFonts w:ascii="Palatino Linotype" w:hAnsi="Palatino Linotype" w:cs="Tahoma"/>
          <w:i/>
          <w:szCs w:val="22"/>
        </w:rPr>
      </w:pPr>
    </w:p>
    <w:p w:rsidRPr="00E23A18" w:rsidR="00280589" w:rsidP="00280589" w:rsidRDefault="00280589" w14:paraId="0548E791" w14:textId="44933C8B">
      <w:pPr>
        <w:tabs>
          <w:tab w:val="left" w:pos="3122"/>
        </w:tabs>
        <w:spacing w:line="360" w:lineRule="auto"/>
        <w:ind w:left="567" w:right="539"/>
        <w:contextualSpacing/>
        <w:jc w:val="both"/>
        <w:rPr>
          <w:rFonts w:ascii="Palatino Linotype" w:hAnsi="Palatino Linotype" w:cs="Tahoma"/>
          <w:i/>
          <w:szCs w:val="22"/>
        </w:rPr>
      </w:pPr>
      <w:r w:rsidRPr="00E23A18">
        <w:rPr>
          <w:rFonts w:ascii="Palatino Linotype" w:hAnsi="Palatino Linotype" w:cs="Tahoma"/>
          <w:i/>
          <w:szCs w:val="22"/>
        </w:rPr>
        <w:t>Agradezco mucho su atención, quedo a la orden.</w:t>
      </w:r>
    </w:p>
    <w:p w:rsidRPr="00E23A18" w:rsidR="00280589" w:rsidP="005F0E48" w:rsidRDefault="00280589" w14:paraId="4D9958F0" w14:textId="77777777">
      <w:pPr>
        <w:tabs>
          <w:tab w:val="left" w:pos="3122"/>
        </w:tabs>
        <w:spacing w:line="360" w:lineRule="auto"/>
        <w:contextualSpacing/>
        <w:jc w:val="both"/>
        <w:rPr>
          <w:rFonts w:ascii="Palatino Linotype" w:hAnsi="Palatino Linotype" w:eastAsia="Calibri" w:cs="Tahoma"/>
          <w:b/>
          <w:bCs/>
          <w:sz w:val="22"/>
          <w:szCs w:val="22"/>
          <w:lang w:eastAsia="en-US"/>
        </w:rPr>
      </w:pPr>
    </w:p>
    <w:p w:rsidRPr="00E23A18" w:rsidR="0004428C" w:rsidP="00280589" w:rsidRDefault="00280589" w14:paraId="03474EE0" w14:textId="721F2DD4">
      <w:pPr>
        <w:tabs>
          <w:tab w:val="left" w:pos="3122"/>
        </w:tabs>
        <w:spacing w:line="360" w:lineRule="auto"/>
        <w:ind w:left="567" w:right="539"/>
        <w:contextualSpacing/>
        <w:jc w:val="both"/>
        <w:rPr>
          <w:rFonts w:ascii="Palatino Linotype" w:hAnsi="Palatino Linotype" w:cs="Tahoma"/>
          <w:sz w:val="22"/>
          <w:szCs w:val="22"/>
        </w:rPr>
      </w:pPr>
      <w:r w:rsidRPr="00E23A18">
        <w:rPr>
          <w:rFonts w:ascii="Palatino Linotype" w:hAnsi="Palatino Linotype" w:eastAsia="Calibri" w:cs="Tahoma"/>
          <w:b/>
          <w:bCs/>
          <w:sz w:val="22"/>
          <w:szCs w:val="22"/>
          <w:lang w:eastAsia="en-US"/>
        </w:rPr>
        <w:t>Recurso de Revisión 00755/INFOEM/IP/RR/2021</w:t>
      </w:r>
      <w:r w:rsidRPr="00E23A18">
        <w:rPr>
          <w:rFonts w:ascii="Palatino Linotype" w:hAnsi="Palatino Linotype" w:cs="Tahoma"/>
          <w:sz w:val="22"/>
          <w:szCs w:val="22"/>
        </w:rPr>
        <w:t xml:space="preserve"> </w:t>
      </w:r>
    </w:p>
    <w:p w:rsidRPr="00E23A18" w:rsidR="0004428C" w:rsidP="00280589" w:rsidRDefault="00280589" w14:paraId="40A9A5C3" w14:textId="5286DDED">
      <w:pPr>
        <w:tabs>
          <w:tab w:val="left" w:pos="3122"/>
        </w:tabs>
        <w:spacing w:line="360" w:lineRule="auto"/>
        <w:ind w:left="567" w:right="539"/>
        <w:contextualSpacing/>
        <w:jc w:val="both"/>
        <w:rPr>
          <w:rFonts w:ascii="Palatino Linotype" w:hAnsi="Palatino Linotype" w:cs="Tahoma"/>
          <w:b/>
          <w:sz w:val="22"/>
          <w:szCs w:val="22"/>
        </w:rPr>
      </w:pPr>
      <w:r w:rsidRPr="00E23A18">
        <w:rPr>
          <w:rFonts w:ascii="Palatino Linotype" w:hAnsi="Palatino Linotype" w:cs="Tahoma"/>
          <w:b/>
          <w:sz w:val="22"/>
          <w:szCs w:val="22"/>
        </w:rPr>
        <w:t>ACTO IMPUGNADO</w:t>
      </w:r>
    </w:p>
    <w:p w:rsidRPr="00E23A18" w:rsidR="00280589" w:rsidP="00280589" w:rsidRDefault="00280589" w14:paraId="7C206A5F" w14:textId="24DAA0D7">
      <w:pPr>
        <w:tabs>
          <w:tab w:val="left" w:pos="3122"/>
        </w:tabs>
        <w:spacing w:line="360" w:lineRule="auto"/>
        <w:ind w:left="567" w:right="539"/>
        <w:contextualSpacing/>
        <w:jc w:val="both"/>
        <w:rPr>
          <w:rFonts w:ascii="Palatino Linotype" w:hAnsi="Palatino Linotype" w:cs="Tahoma"/>
          <w:i/>
          <w:szCs w:val="22"/>
        </w:rPr>
      </w:pPr>
      <w:r w:rsidRPr="00E23A18">
        <w:rPr>
          <w:rFonts w:ascii="Palatino Linotype" w:hAnsi="Palatino Linotype" w:cs="Tahoma"/>
          <w:i/>
          <w:szCs w:val="22"/>
        </w:rPr>
        <w:t>Lo que estoy solicitando es la copia certificada del documento que ya obra en sus archivos con base en el criterio 03/17 del propio INAI. NO estoy solicitando algún trámite. Aunado que el trámite que el alude no está contemplado en sus reglamentos.</w:t>
      </w:r>
    </w:p>
    <w:p w:rsidRPr="00E23A18" w:rsidR="00280589" w:rsidP="00280589" w:rsidRDefault="00280589" w14:paraId="72590B47" w14:textId="0F7BD4BF">
      <w:pPr>
        <w:tabs>
          <w:tab w:val="left" w:pos="3122"/>
        </w:tabs>
        <w:spacing w:line="360" w:lineRule="auto"/>
        <w:ind w:left="567" w:right="539"/>
        <w:contextualSpacing/>
        <w:jc w:val="both"/>
        <w:rPr>
          <w:rFonts w:ascii="Palatino Linotype" w:hAnsi="Palatino Linotype" w:cs="Tahoma"/>
          <w:sz w:val="22"/>
          <w:szCs w:val="22"/>
        </w:rPr>
      </w:pPr>
    </w:p>
    <w:p w:rsidRPr="00E23A18" w:rsidR="00280589" w:rsidP="00280589" w:rsidRDefault="00280589" w14:paraId="503426AE" w14:textId="77777777">
      <w:pPr>
        <w:ind w:left="567" w:right="539"/>
        <w:jc w:val="both"/>
        <w:rPr>
          <w:rFonts w:ascii="Palatino Linotype" w:hAnsi="Palatino Linotype"/>
          <w:sz w:val="22"/>
          <w:szCs w:val="22"/>
          <w:lang w:eastAsia="es-MX"/>
        </w:rPr>
      </w:pPr>
      <w:r w:rsidRPr="00E23A18">
        <w:rPr>
          <w:rFonts w:ascii="Palatino Linotype" w:hAnsi="Palatino Linotype"/>
          <w:b/>
          <w:bCs/>
          <w:sz w:val="22"/>
          <w:szCs w:val="22"/>
          <w:lang w:eastAsia="es-MX"/>
        </w:rPr>
        <w:t>RAZONES O MOTIVOS DE LA INCONFORMIDAD</w:t>
      </w:r>
    </w:p>
    <w:p w:rsidRPr="00E23A18" w:rsidR="00280589" w:rsidP="00280589" w:rsidRDefault="00280589" w14:paraId="1C9D6733" w14:textId="750DE79E">
      <w:pPr>
        <w:tabs>
          <w:tab w:val="left" w:pos="3122"/>
        </w:tabs>
        <w:spacing w:line="360" w:lineRule="auto"/>
        <w:ind w:left="567" w:right="539"/>
        <w:contextualSpacing/>
        <w:jc w:val="both"/>
        <w:rPr>
          <w:rFonts w:ascii="Palatino Linotype" w:hAnsi="Palatino Linotype" w:cs="Tahoma"/>
          <w:i/>
          <w:szCs w:val="22"/>
        </w:rPr>
      </w:pPr>
      <w:r w:rsidRPr="00E23A18">
        <w:rPr>
          <w:rFonts w:ascii="Palatino Linotype" w:hAnsi="Palatino Linotype" w:cs="Tahoma"/>
          <w:i/>
          <w:szCs w:val="22"/>
        </w:rPr>
        <w:t>Lo que estoy solicitando es la copia certificada del documento que ya obra en sus archivos con base en el criterio 03/17 del propio INAI. NO estoy solicitando algún trámite. Aunado que el trámite que el alude no está contemplado en sus reglamentos.</w:t>
      </w:r>
    </w:p>
    <w:p w:rsidRPr="00E23A18" w:rsidR="00E677B8" w:rsidP="005F0E48" w:rsidRDefault="00E677B8" w14:paraId="71F5F21E" w14:textId="77777777">
      <w:pPr>
        <w:spacing w:line="360" w:lineRule="auto"/>
        <w:contextualSpacing/>
        <w:jc w:val="both"/>
        <w:rPr>
          <w:rFonts w:ascii="Palatino Linotype" w:hAnsi="Palatino Linotype" w:cs="Tahoma"/>
          <w:b/>
          <w:sz w:val="22"/>
          <w:szCs w:val="22"/>
        </w:rPr>
      </w:pPr>
    </w:p>
    <w:p w:rsidRPr="00E23A18" w:rsidR="009A7587" w:rsidP="005F0E48" w:rsidRDefault="009A7587" w14:paraId="253FB59B" w14:textId="2A97E1B7">
      <w:pPr>
        <w:spacing w:line="360" w:lineRule="auto"/>
        <w:contextualSpacing/>
        <w:jc w:val="both"/>
        <w:rPr>
          <w:rFonts w:ascii="Palatino Linotype" w:hAnsi="Palatino Linotype" w:eastAsia="Batang" w:cs="Tahoma"/>
          <w:b/>
          <w:bCs/>
          <w:sz w:val="22"/>
          <w:szCs w:val="22"/>
        </w:rPr>
      </w:pPr>
      <w:r w:rsidRPr="00E23A18">
        <w:rPr>
          <w:rFonts w:ascii="Palatino Linotype" w:hAnsi="Palatino Linotype" w:cs="Tahoma"/>
          <w:b/>
          <w:sz w:val="22"/>
          <w:szCs w:val="22"/>
        </w:rPr>
        <w:t xml:space="preserve">IV. </w:t>
      </w:r>
      <w:r w:rsidRPr="00E23A18">
        <w:rPr>
          <w:rFonts w:ascii="Palatino Linotype" w:hAnsi="Palatino Linotype" w:eastAsia="Batang" w:cs="Tahoma"/>
          <w:b/>
          <w:bCs/>
          <w:sz w:val="22"/>
          <w:szCs w:val="22"/>
        </w:rPr>
        <w:t xml:space="preserve">Trámite del </w:t>
      </w:r>
      <w:r w:rsidRPr="00E23A18">
        <w:rPr>
          <w:rFonts w:ascii="Palatino Linotype" w:hAnsi="Palatino Linotype" w:cs="Tahoma"/>
          <w:b/>
          <w:sz w:val="22"/>
          <w:szCs w:val="22"/>
        </w:rPr>
        <w:t xml:space="preserve">Recurso de Revisión </w:t>
      </w:r>
      <w:r w:rsidRPr="00E23A18" w:rsidR="005537A5">
        <w:rPr>
          <w:rFonts w:ascii="Palatino Linotype" w:hAnsi="Palatino Linotype" w:eastAsia="Batang" w:cs="Tahoma"/>
          <w:b/>
          <w:bCs/>
          <w:sz w:val="22"/>
          <w:szCs w:val="22"/>
        </w:rPr>
        <w:t>ante el Instituto.</w:t>
      </w:r>
    </w:p>
    <w:p w:rsidRPr="00E23A18" w:rsidR="00494B41" w:rsidP="005F0E48" w:rsidRDefault="00494B41" w14:paraId="2A7A8C1D" w14:textId="15E32C3F">
      <w:pPr>
        <w:spacing w:line="360" w:lineRule="auto"/>
        <w:contextualSpacing/>
        <w:jc w:val="both"/>
        <w:rPr>
          <w:rFonts w:ascii="Palatino Linotype" w:hAnsi="Palatino Linotype" w:eastAsia="Batang" w:cs="Tahoma"/>
          <w:b/>
          <w:bCs/>
          <w:sz w:val="22"/>
          <w:szCs w:val="22"/>
        </w:rPr>
      </w:pPr>
    </w:p>
    <w:p w:rsidRPr="00E23A18" w:rsidR="00280589" w:rsidP="00280589" w:rsidRDefault="00280589" w14:paraId="79C33EBF" w14:textId="4226C9AE">
      <w:pPr>
        <w:spacing w:line="360" w:lineRule="auto"/>
        <w:jc w:val="both"/>
        <w:rPr>
          <w:rFonts w:ascii="Palatino Linotype" w:hAnsi="Palatino Linotype" w:eastAsia="Batang" w:cs="Tahoma"/>
          <w:bCs/>
          <w:sz w:val="22"/>
          <w:szCs w:val="22"/>
        </w:rPr>
      </w:pPr>
      <w:r w:rsidRPr="00E23A18">
        <w:rPr>
          <w:rFonts w:ascii="Palatino Linotype" w:hAnsi="Palatino Linotype" w:eastAsia="Batang" w:cs="Tahoma"/>
          <w:b/>
          <w:bCs/>
          <w:sz w:val="22"/>
          <w:szCs w:val="22"/>
        </w:rPr>
        <w:t xml:space="preserve">a) Turno del </w:t>
      </w:r>
      <w:r w:rsidRPr="00E23A18">
        <w:rPr>
          <w:rFonts w:ascii="Palatino Linotype" w:hAnsi="Palatino Linotype" w:cs="Tahoma"/>
          <w:b/>
          <w:sz w:val="22"/>
          <w:szCs w:val="22"/>
        </w:rPr>
        <w:t>Recurso de Revisión</w:t>
      </w:r>
      <w:r w:rsidRPr="00E23A18">
        <w:rPr>
          <w:rFonts w:ascii="Palatino Linotype" w:hAnsi="Palatino Linotype" w:eastAsia="Batang" w:cs="Tahoma"/>
          <w:b/>
          <w:bCs/>
          <w:sz w:val="22"/>
          <w:szCs w:val="22"/>
        </w:rPr>
        <w:t xml:space="preserve">. </w:t>
      </w:r>
      <w:r w:rsidRPr="00E23A18">
        <w:rPr>
          <w:rFonts w:ascii="Palatino Linotype" w:hAnsi="Palatino Linotype" w:eastAsia="Batang" w:cs="Tahoma"/>
          <w:bCs/>
          <w:sz w:val="22"/>
          <w:szCs w:val="22"/>
        </w:rPr>
        <w:t xml:space="preserve">El diecisiete de febrero de dos mil veintiuno, de acuerdo con el libro de turnos de los recursos de revisión interpuestos de manera física ante este Instituto que obra en la Secretaría Técnica, se asignó el número de expediente </w:t>
      </w:r>
      <w:r w:rsidRPr="00E23A18">
        <w:rPr>
          <w:rFonts w:ascii="Palatino Linotype" w:hAnsi="Palatino Linotype" w:eastAsia="Batang" w:cs="Tahoma"/>
          <w:b/>
          <w:bCs/>
          <w:sz w:val="22"/>
          <w:szCs w:val="22"/>
        </w:rPr>
        <w:t>00002/INFOEM/IP/RR-E/2021</w:t>
      </w:r>
      <w:r w:rsidRPr="00E23A18">
        <w:rPr>
          <w:rFonts w:ascii="Palatino Linotype" w:hAnsi="Palatino Linotype" w:eastAsia="Batang" w:cs="Tahoma"/>
          <w:bCs/>
          <w:sz w:val="22"/>
          <w:szCs w:val="22"/>
        </w:rPr>
        <w:t xml:space="preserve">, al medio de impugnación que nos ocupa, lo turnó al Comisionado Ponente Luis Gustavo Parra Noriega y el Sistema de Acceso a la Información </w:t>
      </w:r>
      <w:r w:rsidRPr="00E23A18">
        <w:rPr>
          <w:rFonts w:ascii="Palatino Linotype" w:hAnsi="Palatino Linotype" w:eastAsia="Batang" w:cs="Tahoma"/>
          <w:bCs/>
          <w:sz w:val="22"/>
          <w:szCs w:val="22"/>
        </w:rPr>
        <w:lastRenderedPageBreak/>
        <w:t xml:space="preserve">Mexiquense (SAIMEX), asignó el número de expediente </w:t>
      </w:r>
      <w:r w:rsidRPr="00E23A18">
        <w:rPr>
          <w:rFonts w:ascii="Palatino Linotype" w:hAnsi="Palatino Linotype" w:eastAsia="Batang" w:cs="Tahoma"/>
          <w:b/>
          <w:bCs/>
          <w:sz w:val="22"/>
          <w:szCs w:val="22"/>
        </w:rPr>
        <w:t>00755/INFOEM/IP/RR/2021</w:t>
      </w:r>
      <w:r w:rsidRPr="00E23A18">
        <w:rPr>
          <w:rFonts w:ascii="Palatino Linotype" w:hAnsi="Palatino Linotype" w:eastAsia="Batang" w:cs="Tahoma"/>
          <w:bCs/>
          <w:sz w:val="22"/>
          <w:szCs w:val="22"/>
        </w:rPr>
        <w:t>, en el sistema aprobado por el Pleno de este Órgano Garante y lo turnó a la Comisionada Zulema Martínez Sánchez, para los efectos del artículo 185, fracción I de la Ley de Transparencia y Acceso a la Información Pública del Estado de México y Municipios</w:t>
      </w:r>
      <w:r w:rsidRPr="00E23A18" w:rsidR="003C3EBF">
        <w:rPr>
          <w:rFonts w:ascii="Palatino Linotype" w:hAnsi="Palatino Linotype" w:eastAsia="Batang" w:cs="Tahoma"/>
          <w:bCs/>
          <w:sz w:val="22"/>
          <w:szCs w:val="22"/>
        </w:rPr>
        <w:t xml:space="preserve">; sin embargo este proyecto fue </w:t>
      </w:r>
      <w:proofErr w:type="spellStart"/>
      <w:r w:rsidRPr="00E23A18" w:rsidR="003C3EBF">
        <w:rPr>
          <w:rFonts w:ascii="Palatino Linotype" w:hAnsi="Palatino Linotype" w:eastAsia="Batang" w:cs="Tahoma"/>
          <w:bCs/>
          <w:sz w:val="22"/>
          <w:szCs w:val="22"/>
        </w:rPr>
        <w:t>returnado</w:t>
      </w:r>
      <w:proofErr w:type="spellEnd"/>
      <w:r w:rsidRPr="00E23A18" w:rsidR="003C3EBF">
        <w:rPr>
          <w:rFonts w:ascii="Palatino Linotype" w:hAnsi="Palatino Linotype" w:eastAsia="Batang" w:cs="Tahoma"/>
          <w:bCs/>
          <w:sz w:val="22"/>
          <w:szCs w:val="22"/>
        </w:rPr>
        <w:t xml:space="preserve"> a</w:t>
      </w:r>
      <w:r w:rsidRPr="00E23A18" w:rsidR="006918E0">
        <w:rPr>
          <w:rFonts w:ascii="Palatino Linotype" w:hAnsi="Palatino Linotype" w:eastAsia="Batang" w:cs="Tahoma"/>
          <w:bCs/>
          <w:sz w:val="22"/>
          <w:szCs w:val="22"/>
        </w:rPr>
        <w:t xml:space="preserve"> la Ponencia Luis Gustavo Parra Noriega, ya que corresponde a la misma solicitud; esto es, el Recurrente presentó dos recursos sobre la misma solicitud uno en el SAIMEX y otro por escrito.</w:t>
      </w:r>
    </w:p>
    <w:p w:rsidRPr="00E23A18" w:rsidR="00280589" w:rsidP="00280589" w:rsidRDefault="00280589" w14:paraId="524B1F4B" w14:textId="77777777">
      <w:pPr>
        <w:spacing w:line="360" w:lineRule="auto"/>
        <w:ind w:left="708"/>
        <w:jc w:val="both"/>
        <w:rPr>
          <w:rFonts w:ascii="Palatino Linotype" w:hAnsi="Palatino Linotype" w:eastAsia="Batang" w:cs="Tahoma"/>
          <w:bCs/>
          <w:sz w:val="22"/>
          <w:szCs w:val="22"/>
        </w:rPr>
      </w:pPr>
    </w:p>
    <w:p w:rsidRPr="00E23A18" w:rsidR="00280589" w:rsidP="00280589" w:rsidRDefault="00280589" w14:paraId="26FC6E78" w14:textId="09A6C70C">
      <w:pPr>
        <w:spacing w:line="360" w:lineRule="auto"/>
        <w:jc w:val="both"/>
        <w:rPr>
          <w:rFonts w:ascii="Palatino Linotype" w:hAnsi="Palatino Linotype" w:eastAsia="Batang" w:cs="Tahoma"/>
          <w:b/>
          <w:bCs/>
          <w:sz w:val="22"/>
          <w:szCs w:val="22"/>
          <w:lang w:val="es-ES_tradnl"/>
        </w:rPr>
      </w:pPr>
      <w:r w:rsidRPr="00E23A18">
        <w:rPr>
          <w:rFonts w:ascii="Palatino Linotype" w:hAnsi="Palatino Linotype" w:eastAsia="Batang" w:cs="Tahoma"/>
          <w:b/>
          <w:bCs/>
          <w:sz w:val="22"/>
          <w:szCs w:val="22"/>
        </w:rPr>
        <w:t xml:space="preserve">b) Admisión del </w:t>
      </w:r>
      <w:r w:rsidRPr="00E23A18">
        <w:rPr>
          <w:rFonts w:ascii="Palatino Linotype" w:hAnsi="Palatino Linotype" w:cs="Tahoma"/>
          <w:b/>
          <w:sz w:val="22"/>
          <w:szCs w:val="22"/>
        </w:rPr>
        <w:t>Recurso de Revisión</w:t>
      </w:r>
      <w:r w:rsidRPr="00E23A18">
        <w:rPr>
          <w:rFonts w:ascii="Palatino Linotype" w:hAnsi="Palatino Linotype" w:eastAsia="Batang" w:cs="Tahoma"/>
          <w:b/>
          <w:bCs/>
          <w:sz w:val="22"/>
          <w:szCs w:val="22"/>
          <w:lang w:val="es-ES_tradnl"/>
        </w:rPr>
        <w:t xml:space="preserve">. </w:t>
      </w:r>
      <w:r w:rsidRPr="00E23A18">
        <w:rPr>
          <w:rFonts w:ascii="Palatino Linotype" w:hAnsi="Palatino Linotype" w:eastAsia="Batang" w:cs="Tahoma"/>
          <w:bCs/>
          <w:sz w:val="22"/>
          <w:szCs w:val="22"/>
          <w:lang w:val="es-ES_tradnl"/>
        </w:rPr>
        <w:t>El primero y cuatro de marzo de dos mil veintiuno, se acordó la admisión del Recurso de Revisión interpuesto por la Recurrente en contra del Sujeto Obligado, en términos del artículo 185, fracciones I, II y IV de la Ley de Transparencia y Acceso a la Información Pública del Estado de México y Municipios, el cual fue notificado a las partes los mismos días, a través de correo electrónico y por el Sistema de Acceso a la Información Mexiquense (SAIMEX), en el que se les otorgó un plazo de siete días hábiles posteriores a la misma, para que manifestaran lo que a su derecho conviniera y formularan alegatos</w:t>
      </w:r>
      <w:r w:rsidRPr="00E23A18">
        <w:rPr>
          <w:rFonts w:ascii="Palatino Linotype" w:hAnsi="Palatino Linotype" w:eastAsia="Batang" w:cs="Tahoma"/>
          <w:b/>
          <w:bCs/>
          <w:sz w:val="22"/>
          <w:szCs w:val="22"/>
          <w:lang w:val="es-ES_tradnl"/>
        </w:rPr>
        <w:t xml:space="preserve">. </w:t>
      </w:r>
    </w:p>
    <w:p w:rsidRPr="00E23A18" w:rsidR="00280589" w:rsidP="00280589" w:rsidRDefault="00280589" w14:paraId="3D26AC7D" w14:textId="77777777">
      <w:pPr>
        <w:spacing w:line="360" w:lineRule="auto"/>
        <w:jc w:val="both"/>
        <w:rPr>
          <w:rFonts w:ascii="Palatino Linotype" w:hAnsi="Palatino Linotype" w:eastAsia="Batang" w:cs="Tahoma"/>
          <w:b/>
          <w:bCs/>
          <w:sz w:val="22"/>
          <w:szCs w:val="22"/>
          <w:lang w:val="es-ES_tradnl"/>
        </w:rPr>
      </w:pPr>
    </w:p>
    <w:p w:rsidRPr="00E23A18" w:rsidR="00280589" w:rsidP="00280589" w:rsidRDefault="00280589" w14:paraId="0FB40869" w14:textId="78712837">
      <w:pPr>
        <w:spacing w:line="360" w:lineRule="auto"/>
        <w:jc w:val="both"/>
        <w:rPr>
          <w:rFonts w:ascii="Palatino Linotype" w:hAnsi="Palatino Linotype" w:eastAsia="Batang" w:cs="Tahoma"/>
          <w:bCs/>
          <w:sz w:val="22"/>
          <w:szCs w:val="22"/>
          <w:lang w:val="es-ES_tradnl"/>
        </w:rPr>
      </w:pPr>
      <w:r w:rsidRPr="00E23A18">
        <w:rPr>
          <w:rFonts w:ascii="Palatino Linotype" w:hAnsi="Palatino Linotype" w:cs="Tahoma"/>
          <w:b/>
          <w:sz w:val="22"/>
          <w:szCs w:val="22"/>
        </w:rPr>
        <w:t xml:space="preserve">c) Informe Justificado: </w:t>
      </w:r>
      <w:r w:rsidRPr="00E23A18">
        <w:rPr>
          <w:rFonts w:ascii="Palatino Linotype" w:hAnsi="Palatino Linotype" w:eastAsia="Batang" w:cs="Tahoma"/>
          <w:bCs/>
          <w:sz w:val="22"/>
          <w:szCs w:val="22"/>
          <w:lang w:val="es-ES_tradnl"/>
        </w:rPr>
        <w:t>El cinco de marzo de dos mil veintiuno, se recibió por parte del Sujeto Obligado su informe justificado</w:t>
      </w:r>
      <w:r w:rsidRPr="00E23A18">
        <w:rPr>
          <w:rFonts w:ascii="Palatino Linotype" w:hAnsi="Palatino Linotype" w:cs="Tahoma"/>
          <w:sz w:val="22"/>
          <w:szCs w:val="22"/>
        </w:rPr>
        <w:t xml:space="preserve"> mediante la cual ratifica su respuesta, </w:t>
      </w:r>
      <w:r w:rsidRPr="00E23A18">
        <w:rPr>
          <w:rFonts w:ascii="Palatino Linotype" w:hAnsi="Palatino Linotype" w:eastAsia="Batang" w:cs="Tahoma"/>
          <w:bCs/>
          <w:sz w:val="22"/>
          <w:szCs w:val="22"/>
          <w:lang w:val="es-ES_tradnl"/>
        </w:rPr>
        <w:t>sin embargo, para evitar opacidad en la presente resolución el día veinticuatro de marzo del año en curso se dictó acuerdo mediante el cual se puso a la vista del Particular, el Informe Justificado entregado por el Sujeto Obligado, el cual fue notificado a las partes, en esa misma fecha, a través del Sistema de Acceso a la Información Mexiquense (SAIMEX). No obstante, lo anterior el Recurrente fue omiso en realizar manifestación alguna que a su derecho conviniera.</w:t>
      </w:r>
    </w:p>
    <w:p w:rsidRPr="00E23A18" w:rsidR="00280589" w:rsidP="00280589" w:rsidRDefault="00280589" w14:paraId="08B36530" w14:textId="77777777">
      <w:pPr>
        <w:spacing w:line="360" w:lineRule="auto"/>
        <w:jc w:val="both"/>
        <w:rPr>
          <w:rFonts w:ascii="Palatino Linotype" w:hAnsi="Palatino Linotype" w:eastAsia="Batang" w:cs="Tahoma"/>
          <w:bCs/>
          <w:sz w:val="22"/>
          <w:szCs w:val="22"/>
          <w:lang w:val="es-ES_tradnl"/>
        </w:rPr>
      </w:pPr>
    </w:p>
    <w:p w:rsidRPr="00E23A18" w:rsidR="00280589" w:rsidP="00280589" w:rsidRDefault="00280589" w14:paraId="653D8906" w14:textId="034004C6">
      <w:pPr>
        <w:spacing w:line="360" w:lineRule="auto"/>
        <w:jc w:val="both"/>
        <w:rPr>
          <w:rFonts w:ascii="Palatino Linotype" w:hAnsi="Palatino Linotype" w:cs="Tahoma"/>
          <w:sz w:val="22"/>
          <w:szCs w:val="22"/>
        </w:rPr>
      </w:pPr>
      <w:r w:rsidRPr="00E23A18">
        <w:rPr>
          <w:rFonts w:ascii="Palatino Linotype" w:hAnsi="Palatino Linotype" w:cs="Tahoma"/>
          <w:b/>
          <w:sz w:val="22"/>
          <w:szCs w:val="22"/>
        </w:rPr>
        <w:t>d) Cierre de instrucción.</w:t>
      </w:r>
      <w:r w:rsidRPr="00E23A18">
        <w:rPr>
          <w:rFonts w:ascii="Palatino Linotype" w:hAnsi="Palatino Linotype" w:cs="Tahoma"/>
          <w:sz w:val="22"/>
          <w:szCs w:val="22"/>
        </w:rPr>
        <w:t xml:space="preserve"> El seis de abril de dos mil veintiuno, al no existir diligencias pendientes por desahogar, se emitió el acuerdo por medio del cual se declaró cerrada la </w:t>
      </w:r>
      <w:r w:rsidRPr="00E23A18">
        <w:rPr>
          <w:rFonts w:ascii="Palatino Linotype" w:hAnsi="Palatino Linotype" w:cs="Tahoma"/>
          <w:sz w:val="22"/>
          <w:szCs w:val="22"/>
        </w:rPr>
        <w:lastRenderedPageBreak/>
        <w:t xml:space="preserve">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E23A18">
        <w:rPr>
          <w:rFonts w:ascii="Palatino Linotype" w:hAnsi="Palatino Linotype" w:cs="Tahoma"/>
          <w:sz w:val="22"/>
          <w:szCs w:val="22"/>
          <w:lang w:val="es-ES"/>
        </w:rPr>
        <w:t>Sistema de Acceso a la Información Mexiquense (SAIMEX)</w:t>
      </w:r>
      <w:r w:rsidRPr="00E23A18">
        <w:rPr>
          <w:rFonts w:ascii="Palatino Linotype" w:hAnsi="Palatino Linotype" w:cs="Tahoma"/>
          <w:sz w:val="22"/>
          <w:szCs w:val="22"/>
        </w:rPr>
        <w:t>.</w:t>
      </w:r>
    </w:p>
    <w:p w:rsidRPr="00E23A18" w:rsidR="00280589" w:rsidP="005F0E48" w:rsidRDefault="00280589" w14:paraId="6F4BD661" w14:textId="77777777">
      <w:pPr>
        <w:spacing w:line="360" w:lineRule="auto"/>
        <w:contextualSpacing/>
        <w:jc w:val="both"/>
        <w:rPr>
          <w:rFonts w:ascii="Palatino Linotype" w:hAnsi="Palatino Linotype" w:eastAsia="Batang" w:cs="Tahoma"/>
          <w:b/>
          <w:bCs/>
          <w:sz w:val="22"/>
          <w:szCs w:val="22"/>
        </w:rPr>
      </w:pPr>
    </w:p>
    <w:p w:rsidRPr="00E23A18" w:rsidR="00C168F3" w:rsidP="00280589" w:rsidRDefault="004F2D88" w14:paraId="43E14780" w14:textId="3493FC88">
      <w:pPr>
        <w:spacing w:line="360" w:lineRule="auto"/>
        <w:contextualSpacing/>
        <w:jc w:val="both"/>
        <w:rPr>
          <w:rFonts w:ascii="Palatino Linotype" w:hAnsi="Palatino Linotype" w:eastAsia="Calibri" w:cs="Tahoma"/>
          <w:b/>
          <w:bCs/>
          <w:sz w:val="22"/>
          <w:szCs w:val="22"/>
          <w:lang w:eastAsia="en-US"/>
        </w:rPr>
      </w:pPr>
      <w:proofErr w:type="gramStart"/>
      <w:r w:rsidRPr="00E23A18">
        <w:rPr>
          <w:rFonts w:ascii="Palatino Linotype" w:hAnsi="Palatino Linotype" w:cs="Tahoma"/>
          <w:color w:val="000000"/>
          <w:sz w:val="22"/>
          <w:szCs w:val="22"/>
        </w:rPr>
        <w:t xml:space="preserve">En </w:t>
      </w:r>
      <w:r w:rsidRPr="00E23A18" w:rsidR="00367F82">
        <w:rPr>
          <w:rFonts w:ascii="Palatino Linotype" w:hAnsi="Palatino Linotype" w:cs="Tahoma"/>
          <w:color w:val="000000"/>
          <w:sz w:val="22"/>
          <w:szCs w:val="22"/>
        </w:rPr>
        <w:t>razón de</w:t>
      </w:r>
      <w:proofErr w:type="gramEnd"/>
      <w:r w:rsidRPr="00E23A18" w:rsidR="00367F82">
        <w:rPr>
          <w:rFonts w:ascii="Palatino Linotype" w:hAnsi="Palatino Linotype" w:cs="Tahoma"/>
          <w:color w:val="000000"/>
          <w:sz w:val="22"/>
          <w:szCs w:val="22"/>
        </w:rPr>
        <w:t xml:space="preserve"> que fue debidamente su</w:t>
      </w:r>
      <w:r w:rsidRPr="00E23A18">
        <w:rPr>
          <w:rFonts w:ascii="Palatino Linotype" w:hAnsi="Palatino Linotype" w:cs="Tahoma"/>
          <w:color w:val="000000"/>
          <w:sz w:val="22"/>
          <w:szCs w:val="22"/>
        </w:rPr>
        <w:t xml:space="preserve">stanciado el expediente </w:t>
      </w:r>
      <w:r w:rsidRPr="00E23A18" w:rsidR="00367F82">
        <w:rPr>
          <w:rFonts w:ascii="Palatino Linotype" w:hAnsi="Palatino Linotype" w:cs="Tahoma"/>
          <w:color w:val="000000"/>
          <w:sz w:val="22"/>
          <w:szCs w:val="22"/>
        </w:rPr>
        <w:t xml:space="preserve">electrónico </w:t>
      </w:r>
      <w:r w:rsidRPr="00E23A18">
        <w:rPr>
          <w:rFonts w:ascii="Palatino Linotype" w:hAnsi="Palatino Linotype" w:cs="Tahoma"/>
          <w:color w:val="000000"/>
          <w:sz w:val="22"/>
          <w:szCs w:val="22"/>
        </w:rPr>
        <w:t>y no exist</w:t>
      </w:r>
      <w:r w:rsidRPr="00E23A18" w:rsidR="00367F82">
        <w:rPr>
          <w:rFonts w:ascii="Palatino Linotype" w:hAnsi="Palatino Linotype" w:cs="Tahoma"/>
          <w:color w:val="000000"/>
          <w:sz w:val="22"/>
          <w:szCs w:val="22"/>
        </w:rPr>
        <w:t>e</w:t>
      </w:r>
      <w:r w:rsidRPr="00E23A18">
        <w:rPr>
          <w:rFonts w:ascii="Palatino Linotype" w:hAnsi="Palatino Linotype" w:cs="Tahoma"/>
          <w:color w:val="000000"/>
          <w:sz w:val="22"/>
          <w:szCs w:val="22"/>
        </w:rPr>
        <w:t xml:space="preserve"> dilige</w:t>
      </w:r>
      <w:r w:rsidRPr="00E23A18" w:rsidR="00367F82">
        <w:rPr>
          <w:rFonts w:ascii="Palatino Linotype" w:hAnsi="Palatino Linotype" w:cs="Tahoma"/>
          <w:color w:val="000000"/>
          <w:sz w:val="22"/>
          <w:szCs w:val="22"/>
        </w:rPr>
        <w:t xml:space="preserve">ncia pendiente de desahogo, se </w:t>
      </w:r>
      <w:r w:rsidRPr="00E23A18">
        <w:rPr>
          <w:rFonts w:ascii="Palatino Linotype" w:hAnsi="Palatino Linotype" w:cs="Tahoma"/>
          <w:color w:val="000000"/>
          <w:sz w:val="22"/>
          <w:szCs w:val="22"/>
        </w:rPr>
        <w:t>emit</w:t>
      </w:r>
      <w:r w:rsidRPr="00E23A18" w:rsidR="00367F82">
        <w:rPr>
          <w:rFonts w:ascii="Palatino Linotype" w:hAnsi="Palatino Linotype" w:cs="Tahoma"/>
          <w:color w:val="000000"/>
          <w:sz w:val="22"/>
          <w:szCs w:val="22"/>
        </w:rPr>
        <w:t>e</w:t>
      </w:r>
      <w:r w:rsidRPr="00E23A18">
        <w:rPr>
          <w:rFonts w:ascii="Palatino Linotype" w:hAnsi="Palatino Linotype" w:cs="Tahoma"/>
          <w:color w:val="000000"/>
          <w:sz w:val="22"/>
          <w:szCs w:val="22"/>
        </w:rPr>
        <w:t xml:space="preserve"> la resolución que conforme a Derecho proceda, de acuerdo a l</w:t>
      </w:r>
      <w:r w:rsidRPr="00E23A18" w:rsidR="009A620E">
        <w:rPr>
          <w:rFonts w:ascii="Palatino Linotype" w:hAnsi="Palatino Linotype" w:cs="Tahoma"/>
          <w:color w:val="000000"/>
          <w:sz w:val="22"/>
          <w:szCs w:val="22"/>
        </w:rPr>
        <w:t>o</w:t>
      </w:r>
      <w:r w:rsidRPr="00E23A18">
        <w:rPr>
          <w:rFonts w:ascii="Palatino Linotype" w:hAnsi="Palatino Linotype" w:cs="Tahoma"/>
          <w:color w:val="000000"/>
          <w:sz w:val="22"/>
          <w:szCs w:val="22"/>
        </w:rPr>
        <w:t xml:space="preserve">s siguientes: </w:t>
      </w:r>
    </w:p>
    <w:p w:rsidRPr="00E23A18" w:rsidR="00D926B0" w:rsidP="00C168F3" w:rsidRDefault="00D926B0" w14:paraId="3DAF26DC" w14:textId="4D273ACD">
      <w:pPr>
        <w:spacing w:line="360" w:lineRule="auto"/>
        <w:jc w:val="both"/>
        <w:rPr>
          <w:rFonts w:ascii="Palatino Linotype" w:hAnsi="Palatino Linotype"/>
          <w:b/>
          <w:sz w:val="22"/>
          <w:szCs w:val="22"/>
        </w:rPr>
      </w:pPr>
    </w:p>
    <w:p w:rsidRPr="00E23A18" w:rsidR="00280589" w:rsidP="00280589" w:rsidRDefault="00280589" w14:paraId="7507B9D0" w14:textId="4B923F9E">
      <w:pPr>
        <w:spacing w:line="360" w:lineRule="auto"/>
        <w:jc w:val="center"/>
        <w:rPr>
          <w:rFonts w:ascii="Palatino Linotype" w:hAnsi="Palatino Linotype"/>
          <w:b/>
          <w:sz w:val="22"/>
          <w:szCs w:val="22"/>
        </w:rPr>
      </w:pPr>
      <w:r w:rsidRPr="00E23A18">
        <w:rPr>
          <w:rFonts w:ascii="Palatino Linotype" w:hAnsi="Palatino Linotype"/>
          <w:b/>
          <w:sz w:val="22"/>
          <w:szCs w:val="22"/>
        </w:rPr>
        <w:t>C O N S I D E R A N D O S</w:t>
      </w:r>
    </w:p>
    <w:p w:rsidRPr="00E23A18" w:rsidR="00280589" w:rsidP="00280589" w:rsidRDefault="00280589" w14:paraId="449F62BF" w14:textId="77777777">
      <w:pPr>
        <w:spacing w:line="360" w:lineRule="auto"/>
        <w:jc w:val="center"/>
        <w:rPr>
          <w:rFonts w:ascii="Palatino Linotype" w:hAnsi="Palatino Linotype"/>
          <w:b/>
          <w:sz w:val="22"/>
          <w:szCs w:val="22"/>
        </w:rPr>
      </w:pPr>
    </w:p>
    <w:p w:rsidRPr="00E23A18" w:rsidR="00280589" w:rsidP="00280589" w:rsidRDefault="00280589" w14:paraId="5EED7021" w14:textId="77777777">
      <w:pPr>
        <w:autoSpaceDE w:val="0"/>
        <w:autoSpaceDN w:val="0"/>
        <w:adjustRightInd w:val="0"/>
        <w:spacing w:line="360" w:lineRule="auto"/>
        <w:jc w:val="both"/>
        <w:rPr>
          <w:rFonts w:ascii="Palatino Linotype" w:hAnsi="Palatino Linotype" w:cs="Tahoma"/>
          <w:b/>
          <w:sz w:val="22"/>
          <w:szCs w:val="24"/>
          <w:lang w:val="es-ES"/>
        </w:rPr>
      </w:pPr>
      <w:r w:rsidRPr="00E23A18">
        <w:rPr>
          <w:rFonts w:ascii="Palatino Linotype" w:hAnsi="Palatino Linotype" w:eastAsia="Calibri" w:cs="Tahoma"/>
          <w:b/>
          <w:color w:val="000000"/>
          <w:sz w:val="22"/>
          <w:szCs w:val="24"/>
          <w:lang w:val="es-ES" w:eastAsia="es-MX"/>
        </w:rPr>
        <w:t>PRIMERO</w:t>
      </w:r>
      <w:r w:rsidRPr="00E23A18">
        <w:rPr>
          <w:rFonts w:ascii="Palatino Linotype" w:hAnsi="Palatino Linotype" w:eastAsia="Calibri" w:cs="Tahoma"/>
          <w:color w:val="000000"/>
          <w:sz w:val="22"/>
          <w:szCs w:val="24"/>
          <w:lang w:val="es-ES" w:eastAsia="es-MX"/>
        </w:rPr>
        <w:t xml:space="preserve">. </w:t>
      </w:r>
      <w:r w:rsidRPr="00E23A18">
        <w:rPr>
          <w:rFonts w:ascii="Palatino Linotype" w:hAnsi="Palatino Linotype" w:cs="Tahoma"/>
          <w:b/>
          <w:sz w:val="22"/>
          <w:szCs w:val="24"/>
          <w:lang w:val="es-ES"/>
        </w:rPr>
        <w:t>Competencia.</w:t>
      </w:r>
    </w:p>
    <w:p w:rsidRPr="00E23A18" w:rsidR="00280589" w:rsidP="00280589" w:rsidRDefault="00280589" w14:paraId="55F39022" w14:textId="77777777">
      <w:pPr>
        <w:autoSpaceDE w:val="0"/>
        <w:autoSpaceDN w:val="0"/>
        <w:adjustRightInd w:val="0"/>
        <w:spacing w:line="360" w:lineRule="auto"/>
        <w:jc w:val="both"/>
        <w:rPr>
          <w:rFonts w:ascii="Palatino Linotype" w:hAnsi="Palatino Linotype" w:cs="Tahoma"/>
          <w:sz w:val="22"/>
          <w:szCs w:val="24"/>
          <w:lang w:val="es-ES"/>
        </w:rPr>
      </w:pPr>
    </w:p>
    <w:p w:rsidRPr="00E23A18" w:rsidR="00280589" w:rsidP="00280589" w:rsidRDefault="00280589" w14:paraId="7BED42A3" w14:textId="77777777">
      <w:pPr>
        <w:spacing w:line="360" w:lineRule="auto"/>
        <w:jc w:val="both"/>
        <w:rPr>
          <w:rFonts w:ascii="Palatino Linotype" w:hAnsi="Palatino Linotype" w:cs="Tahoma"/>
          <w:sz w:val="22"/>
          <w:szCs w:val="24"/>
          <w:shd w:val="clear" w:color="auto" w:fill="FFFFFF"/>
        </w:rPr>
      </w:pPr>
      <w:r w:rsidRPr="00E23A18">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23A18">
        <w:rPr>
          <w:rStyle w:val="apple-converted-space"/>
          <w:rFonts w:ascii="Palatino Linotype" w:hAnsi="Palatino Linotype" w:cs="Tahoma"/>
          <w:sz w:val="22"/>
          <w:szCs w:val="24"/>
          <w:shd w:val="clear" w:color="auto" w:fill="FFFFFF"/>
        </w:rPr>
        <w:t xml:space="preserve"> 7°, </w:t>
      </w:r>
      <w:r w:rsidRPr="00E23A18">
        <w:rPr>
          <w:rFonts w:ascii="Palatino Linotype" w:hAnsi="Palatino Linotype" w:cs="Tahoma"/>
          <w:sz w:val="22"/>
          <w:szCs w:val="24"/>
        </w:rPr>
        <w:t xml:space="preserve">9°, fracciones I y XXIV y 11 </w:t>
      </w:r>
      <w:r w:rsidRPr="00E23A18">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rsidRPr="00E23A18" w:rsidR="00280589" w:rsidP="00280589" w:rsidRDefault="00280589" w14:paraId="582262B2" w14:textId="77777777">
      <w:pPr>
        <w:autoSpaceDE w:val="0"/>
        <w:autoSpaceDN w:val="0"/>
        <w:adjustRightInd w:val="0"/>
        <w:spacing w:line="360" w:lineRule="auto"/>
        <w:jc w:val="both"/>
        <w:rPr>
          <w:rFonts w:ascii="Palatino Linotype" w:hAnsi="Palatino Linotype" w:eastAsia="Calibri" w:cs="Tahoma"/>
          <w:b/>
          <w:color w:val="000000"/>
          <w:sz w:val="22"/>
          <w:szCs w:val="24"/>
          <w:lang w:val="es-ES" w:eastAsia="es-MX"/>
        </w:rPr>
      </w:pPr>
    </w:p>
    <w:p w:rsidRPr="00E23A18" w:rsidR="00280589" w:rsidP="00280589" w:rsidRDefault="00280589" w14:paraId="3A312DB1" w14:textId="77777777">
      <w:pPr>
        <w:autoSpaceDE w:val="0"/>
        <w:autoSpaceDN w:val="0"/>
        <w:adjustRightInd w:val="0"/>
        <w:spacing w:line="360" w:lineRule="auto"/>
        <w:jc w:val="both"/>
        <w:rPr>
          <w:rFonts w:ascii="Palatino Linotype" w:hAnsi="Palatino Linotype" w:cs="Tahoma"/>
          <w:sz w:val="22"/>
          <w:szCs w:val="24"/>
          <w:lang w:val="es-ES"/>
        </w:rPr>
      </w:pPr>
      <w:r w:rsidRPr="00E23A18">
        <w:rPr>
          <w:rFonts w:ascii="Palatino Linotype" w:hAnsi="Palatino Linotype" w:eastAsia="Calibri" w:cs="Tahoma"/>
          <w:b/>
          <w:color w:val="000000"/>
          <w:sz w:val="22"/>
          <w:szCs w:val="24"/>
          <w:lang w:val="es-ES" w:eastAsia="es-MX"/>
        </w:rPr>
        <w:lastRenderedPageBreak/>
        <w:t>SEGUNDO</w:t>
      </w:r>
      <w:r w:rsidRPr="00E23A18">
        <w:rPr>
          <w:rFonts w:ascii="Palatino Linotype" w:hAnsi="Palatino Linotype" w:eastAsia="Calibri" w:cs="Tahoma"/>
          <w:color w:val="000000"/>
          <w:sz w:val="22"/>
          <w:szCs w:val="24"/>
          <w:lang w:val="es-ES" w:eastAsia="es-MX"/>
        </w:rPr>
        <w:t xml:space="preserve">. </w:t>
      </w:r>
      <w:r w:rsidRPr="00E23A18">
        <w:rPr>
          <w:rFonts w:ascii="Palatino Linotype" w:hAnsi="Palatino Linotype" w:cs="Tahoma"/>
          <w:b/>
          <w:sz w:val="22"/>
          <w:szCs w:val="24"/>
          <w:lang w:val="es-ES"/>
        </w:rPr>
        <w:t>Metodología de estudio.</w:t>
      </w:r>
      <w:r w:rsidRPr="00E23A18">
        <w:rPr>
          <w:rFonts w:ascii="Palatino Linotype" w:hAnsi="Palatino Linotype" w:cs="Tahoma"/>
          <w:sz w:val="22"/>
          <w:szCs w:val="24"/>
          <w:lang w:val="es-ES"/>
        </w:rPr>
        <w:t xml:space="preserve"> </w:t>
      </w:r>
    </w:p>
    <w:p w:rsidRPr="00E23A18" w:rsidR="00280589" w:rsidP="00280589" w:rsidRDefault="00280589" w14:paraId="0BB2AFC7" w14:textId="77777777">
      <w:pPr>
        <w:autoSpaceDE w:val="0"/>
        <w:autoSpaceDN w:val="0"/>
        <w:adjustRightInd w:val="0"/>
        <w:spacing w:line="360" w:lineRule="auto"/>
        <w:jc w:val="both"/>
        <w:rPr>
          <w:rFonts w:ascii="Palatino Linotype" w:hAnsi="Palatino Linotype" w:cs="Tahoma"/>
          <w:sz w:val="22"/>
          <w:szCs w:val="24"/>
          <w:lang w:val="es-ES"/>
        </w:rPr>
      </w:pPr>
    </w:p>
    <w:p w:rsidRPr="00E23A18" w:rsidR="00280589" w:rsidP="00280589" w:rsidRDefault="00280589" w14:paraId="610E1BEA" w14:textId="77777777">
      <w:pPr>
        <w:autoSpaceDE w:val="0"/>
        <w:autoSpaceDN w:val="0"/>
        <w:adjustRightInd w:val="0"/>
        <w:spacing w:line="360" w:lineRule="auto"/>
        <w:jc w:val="both"/>
        <w:rPr>
          <w:rFonts w:ascii="Palatino Linotype" w:hAnsi="Palatino Linotype" w:cs="Tahoma"/>
          <w:sz w:val="22"/>
          <w:szCs w:val="24"/>
          <w:lang w:val="es-ES"/>
        </w:rPr>
      </w:pPr>
      <w:r w:rsidRPr="00E23A18">
        <w:rPr>
          <w:rFonts w:ascii="Palatino Linotype" w:hAnsi="Palatino Linotype" w:cs="Tahoma"/>
          <w:sz w:val="22"/>
          <w:szCs w:val="24"/>
          <w:lang w:val="es-ES"/>
        </w:rPr>
        <w:t xml:space="preserve">De las constancias que forma parte del Recurso de Revisión que se analiza, se advierte que previo al estudio del fondo de la </w:t>
      </w:r>
      <w:r w:rsidRPr="00E23A18">
        <w:rPr>
          <w:rFonts w:ascii="Palatino Linotype" w:hAnsi="Palatino Linotype" w:cs="Tahoma"/>
          <w:i/>
          <w:sz w:val="22"/>
          <w:szCs w:val="24"/>
          <w:lang w:val="es-ES"/>
        </w:rPr>
        <w:t>litis</w:t>
      </w:r>
      <w:r w:rsidRPr="00E23A18">
        <w:rPr>
          <w:rFonts w:ascii="Palatino Linotype" w:hAnsi="Palatino Linotype" w:cs="Tahoma"/>
          <w:sz w:val="22"/>
          <w:szCs w:val="24"/>
          <w:lang w:val="es-ES"/>
        </w:rPr>
        <w:t>, es necesario estudiar las causales de improcedencia y sobreseimiento que se adviertan, para determinar lo que en Derecho proceda.</w:t>
      </w:r>
    </w:p>
    <w:p w:rsidRPr="00E23A18" w:rsidR="00280589" w:rsidP="00280589" w:rsidRDefault="00280589" w14:paraId="7551C9CE" w14:textId="77777777">
      <w:pPr>
        <w:autoSpaceDE w:val="0"/>
        <w:autoSpaceDN w:val="0"/>
        <w:adjustRightInd w:val="0"/>
        <w:spacing w:line="360" w:lineRule="auto"/>
        <w:jc w:val="both"/>
        <w:rPr>
          <w:rFonts w:ascii="Palatino Linotype" w:hAnsi="Palatino Linotype" w:eastAsia="Calibri" w:cs="Tahoma"/>
          <w:b/>
          <w:color w:val="000000"/>
          <w:sz w:val="22"/>
          <w:szCs w:val="24"/>
          <w:lang w:val="es-ES" w:eastAsia="es-MX"/>
        </w:rPr>
      </w:pPr>
    </w:p>
    <w:p w:rsidRPr="00E23A18" w:rsidR="00280589" w:rsidP="00280589" w:rsidRDefault="00280589" w14:paraId="5DB7CFF5"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E23A18">
        <w:rPr>
          <w:rFonts w:ascii="Palatino Linotype" w:hAnsi="Palatino Linotype" w:eastAsia="Calibri" w:cs="Tahoma"/>
          <w:b/>
          <w:color w:val="000000"/>
          <w:sz w:val="22"/>
          <w:szCs w:val="24"/>
          <w:lang w:val="es-ES" w:eastAsia="es-MX"/>
        </w:rPr>
        <w:t>Causales de improcedencia.</w:t>
      </w:r>
      <w:r w:rsidRPr="00E23A18">
        <w:rPr>
          <w:rFonts w:ascii="Palatino Linotype" w:hAnsi="Palatino Linotype" w:eastAsia="Calibri" w:cs="Tahoma"/>
          <w:color w:val="000000"/>
          <w:sz w:val="22"/>
          <w:szCs w:val="24"/>
          <w:lang w:val="es-ES" w:eastAsia="es-MX"/>
        </w:rPr>
        <w:t xml:space="preserve"> </w:t>
      </w:r>
    </w:p>
    <w:p w:rsidRPr="00E23A18" w:rsidR="00280589" w:rsidP="00280589" w:rsidRDefault="00280589" w14:paraId="6FB1C809"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E23A18" w:rsidR="00280589" w:rsidP="00280589" w:rsidRDefault="00280589" w14:paraId="1253FFE7" w14:textId="77777777">
      <w:pPr>
        <w:spacing w:line="360" w:lineRule="auto"/>
        <w:jc w:val="both"/>
        <w:rPr>
          <w:rFonts w:ascii="Palatino Linotype" w:hAnsi="Palatino Linotype" w:cs="Tahoma"/>
          <w:sz w:val="22"/>
          <w:szCs w:val="24"/>
        </w:rPr>
      </w:pPr>
      <w:r w:rsidRPr="00E23A18">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E23A18" w:rsidR="00280589" w:rsidP="00280589" w:rsidRDefault="00280589" w14:paraId="3B8CF37F"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E23A18" w:rsidR="00280589" w:rsidP="00280589" w:rsidRDefault="00280589" w14:paraId="296619EB"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E23A18">
        <w:rPr>
          <w:rFonts w:ascii="Palatino Linotype" w:hAnsi="Palatino Linotype" w:eastAsia="Calibri"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rsidRPr="00E23A18" w:rsidR="00280589" w:rsidP="00280589" w:rsidRDefault="00280589" w14:paraId="4CFD0A7C"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E23A18" w:rsidR="00280589" w:rsidP="00280589" w:rsidRDefault="00280589" w14:paraId="22882724"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E23A18">
        <w:rPr>
          <w:rFonts w:ascii="Palatino Linotype" w:hAnsi="Palatino Linotype" w:eastAsia="Calibri"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E23A18">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w:t>
      </w:r>
      <w:r w:rsidRPr="00E23A18">
        <w:rPr>
          <w:rFonts w:ascii="Palatino Linotype" w:hAnsi="Palatino Linotype" w:cs="Tahoma"/>
          <w:sz w:val="22"/>
          <w:szCs w:val="22"/>
          <w:lang w:val="es-ES"/>
        </w:rPr>
        <w:lastRenderedPageBreak/>
        <w:t xml:space="preserve">requerimientos informativos; además de que </w:t>
      </w:r>
      <w:r w:rsidRPr="00E23A18">
        <w:rPr>
          <w:rFonts w:ascii="Palatino Linotype" w:hAnsi="Palatino Linotype" w:eastAsia="Calibri" w:cs="Tahoma"/>
          <w:color w:val="000000"/>
          <w:sz w:val="22"/>
          <w:szCs w:val="22"/>
          <w:lang w:val="es-ES" w:eastAsia="es-MX"/>
        </w:rPr>
        <w:t>el medio de impugnación fue presentando en tiempo.</w:t>
      </w:r>
    </w:p>
    <w:p w:rsidRPr="00E23A18" w:rsidR="00280589" w:rsidP="00280589" w:rsidRDefault="00280589" w14:paraId="5C525FBA" w14:textId="77777777">
      <w:pPr>
        <w:spacing w:line="360" w:lineRule="auto"/>
        <w:jc w:val="both"/>
        <w:rPr>
          <w:rFonts w:ascii="Palatino Linotype" w:hAnsi="Palatino Linotype" w:eastAsia="Calibri" w:cs="Tahoma"/>
          <w:b/>
          <w:sz w:val="22"/>
          <w:szCs w:val="22"/>
          <w:lang w:eastAsia="es-ES_tradnl"/>
        </w:rPr>
      </w:pPr>
    </w:p>
    <w:p w:rsidRPr="00E23A18" w:rsidR="00280589" w:rsidP="00280589" w:rsidRDefault="00280589" w14:paraId="5F2F3FA1" w14:textId="77777777">
      <w:pPr>
        <w:spacing w:line="360" w:lineRule="auto"/>
        <w:jc w:val="both"/>
        <w:rPr>
          <w:rFonts w:ascii="Palatino Linotype" w:hAnsi="Palatino Linotype" w:eastAsia="Calibri" w:cs="Tahoma"/>
          <w:sz w:val="22"/>
          <w:szCs w:val="22"/>
          <w:lang w:eastAsia="es-ES_tradnl"/>
        </w:rPr>
      </w:pPr>
      <w:r w:rsidRPr="00E23A18">
        <w:rPr>
          <w:rFonts w:ascii="Palatino Linotype" w:hAnsi="Palatino Linotype" w:eastAsia="Calibri" w:cs="Tahoma"/>
          <w:b/>
          <w:sz w:val="22"/>
          <w:szCs w:val="22"/>
          <w:lang w:eastAsia="es-ES_tradnl"/>
        </w:rPr>
        <w:t>Causales de sobreseimiento.</w:t>
      </w:r>
    </w:p>
    <w:p w:rsidRPr="00E23A18" w:rsidR="00280589" w:rsidP="00280589" w:rsidRDefault="00280589" w14:paraId="32A8F442" w14:textId="77777777">
      <w:pPr>
        <w:spacing w:line="360" w:lineRule="auto"/>
        <w:jc w:val="both"/>
        <w:rPr>
          <w:rFonts w:ascii="Palatino Linotype" w:hAnsi="Palatino Linotype" w:eastAsia="Calibri" w:cs="Tahoma"/>
          <w:sz w:val="22"/>
          <w:szCs w:val="22"/>
          <w:lang w:eastAsia="es-ES_tradnl"/>
        </w:rPr>
      </w:pPr>
    </w:p>
    <w:p w:rsidRPr="00E23A18" w:rsidR="00280589" w:rsidP="00280589" w:rsidRDefault="00280589" w14:paraId="16AF499E" w14:textId="77777777">
      <w:pPr>
        <w:spacing w:line="360" w:lineRule="auto"/>
        <w:jc w:val="both"/>
        <w:rPr>
          <w:rFonts w:ascii="Palatino Linotype" w:hAnsi="Palatino Linotype" w:eastAsia="Calibri" w:cs="Tahoma"/>
          <w:sz w:val="22"/>
          <w:szCs w:val="22"/>
          <w:lang w:val="es-ES" w:eastAsia="es-ES_tradnl"/>
        </w:rPr>
      </w:pPr>
      <w:r w:rsidRPr="00E23A18">
        <w:rPr>
          <w:rFonts w:ascii="Palatino Linotype" w:hAnsi="Palatino Linotype" w:eastAsia="Calibri" w:cs="Tahoma"/>
          <w:sz w:val="22"/>
          <w:szCs w:val="22"/>
          <w:lang w:val="es-ES" w:eastAsia="es-ES_tradnl"/>
        </w:rPr>
        <w:t>Por lo que hace a las causales de sobreseimiento, del análisis realizado por este Instituto, se advierte que</w:t>
      </w:r>
      <w:r w:rsidRPr="00E23A18">
        <w:rPr>
          <w:rFonts w:ascii="Palatino Linotype" w:hAnsi="Palatino Linotype" w:eastAsia="Calibri" w:cs="Tahoma"/>
          <w:b/>
          <w:sz w:val="22"/>
          <w:szCs w:val="22"/>
          <w:lang w:val="es-ES" w:eastAsia="es-ES_tradnl"/>
        </w:rPr>
        <w:t xml:space="preserve"> no se actualiza ninguna de las previstas por el artículo 192 de la Ley de Transparencia y Acceso a la Información Pública del Estado de México y Municipios; </w:t>
      </w:r>
      <w:r w:rsidRPr="00E23A18">
        <w:rPr>
          <w:rFonts w:ascii="Palatino Linotype" w:hAnsi="Palatino Linotype" w:eastAsia="Calibri" w:cs="Tahoma"/>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Pr="00E23A18" w:rsidR="00280589" w:rsidP="00280589" w:rsidRDefault="00280589" w14:paraId="5DA7EA5E" w14:textId="77777777">
      <w:pPr>
        <w:spacing w:line="360" w:lineRule="auto"/>
        <w:jc w:val="both"/>
        <w:rPr>
          <w:rFonts w:ascii="Palatino Linotype" w:hAnsi="Palatino Linotype" w:eastAsia="Calibri" w:cs="Tahoma"/>
          <w:sz w:val="22"/>
          <w:szCs w:val="22"/>
          <w:lang w:val="es-ES" w:eastAsia="es-ES_tradnl"/>
        </w:rPr>
      </w:pPr>
    </w:p>
    <w:p w:rsidRPr="00E23A18" w:rsidR="00280589" w:rsidP="00280589" w:rsidRDefault="00280589" w14:paraId="0DD70C4A" w14:textId="77777777">
      <w:pPr>
        <w:tabs>
          <w:tab w:val="left" w:pos="4962"/>
        </w:tabs>
        <w:spacing w:line="360" w:lineRule="auto"/>
        <w:jc w:val="both"/>
        <w:rPr>
          <w:rFonts w:ascii="Palatino Linotype" w:hAnsi="Palatino Linotype" w:eastAsia="Calibri" w:cs="Tahoma"/>
          <w:b/>
          <w:iCs/>
          <w:sz w:val="22"/>
          <w:szCs w:val="24"/>
          <w:lang w:val="es-ES" w:eastAsia="es-ES_tradnl"/>
        </w:rPr>
      </w:pPr>
      <w:r w:rsidRPr="00E23A18">
        <w:rPr>
          <w:rFonts w:ascii="Palatino Linotype" w:hAnsi="Palatino Linotype" w:eastAsia="Calibri" w:cs="Tahoma"/>
          <w:b/>
          <w:iCs/>
          <w:sz w:val="22"/>
          <w:szCs w:val="24"/>
          <w:lang w:val="es-ES" w:eastAsia="es-ES_tradnl"/>
        </w:rPr>
        <w:t xml:space="preserve">TERCERO. Determinación de la Controversia. </w:t>
      </w:r>
    </w:p>
    <w:p w:rsidRPr="00E23A18" w:rsidR="00280589" w:rsidP="00280589" w:rsidRDefault="00280589" w14:paraId="0DFF3B31" w14:textId="77777777">
      <w:pPr>
        <w:tabs>
          <w:tab w:val="left" w:pos="4962"/>
        </w:tabs>
        <w:spacing w:line="360" w:lineRule="auto"/>
        <w:jc w:val="both"/>
        <w:rPr>
          <w:rFonts w:ascii="Palatino Linotype" w:hAnsi="Palatino Linotype" w:eastAsia="Calibri" w:cs="Tahoma"/>
          <w:iCs/>
          <w:sz w:val="22"/>
          <w:szCs w:val="24"/>
          <w:lang w:val="es-ES" w:eastAsia="es-ES_tradnl"/>
        </w:rPr>
      </w:pPr>
    </w:p>
    <w:p w:rsidRPr="00E23A18" w:rsidR="00280589" w:rsidP="00280589" w:rsidRDefault="00280589" w14:paraId="610FE8A0" w14:textId="5371BCCA">
      <w:pPr>
        <w:tabs>
          <w:tab w:val="left" w:pos="4962"/>
        </w:tabs>
        <w:spacing w:line="360" w:lineRule="auto"/>
        <w:jc w:val="both"/>
        <w:rPr>
          <w:rFonts w:ascii="Palatino Linotype" w:hAnsi="Palatino Linotype" w:eastAsia="Calibri" w:cs="Tahoma"/>
          <w:iCs/>
          <w:sz w:val="22"/>
          <w:szCs w:val="22"/>
          <w:lang w:eastAsia="es-ES_tradnl"/>
        </w:rPr>
      </w:pPr>
      <w:r w:rsidRPr="00E23A18">
        <w:rPr>
          <w:rFonts w:ascii="Palatino Linotype" w:hAnsi="Palatino Linotype" w:eastAsia="Calibri" w:cs="Tahoma"/>
          <w:iCs/>
          <w:sz w:val="22"/>
          <w:szCs w:val="22"/>
          <w:lang w:eastAsia="es-ES_tradnl"/>
        </w:rPr>
        <w:t>Con el objeto de ilustrar la controversia planteada, resulta conveniente precisar lo que el Particular solicitó, es decir 3 copias certificadas del acta de nacimiento de su padre.</w:t>
      </w:r>
    </w:p>
    <w:p w:rsidRPr="00E23A18" w:rsidR="00280589" w:rsidP="00280589" w:rsidRDefault="00280589" w14:paraId="254E06F3" w14:textId="77777777">
      <w:pPr>
        <w:tabs>
          <w:tab w:val="left" w:pos="4962"/>
        </w:tabs>
        <w:spacing w:line="360" w:lineRule="auto"/>
        <w:jc w:val="both"/>
        <w:rPr>
          <w:rFonts w:ascii="Palatino Linotype" w:hAnsi="Palatino Linotype" w:eastAsia="Calibri" w:cs="Tahoma"/>
          <w:iCs/>
          <w:sz w:val="22"/>
          <w:szCs w:val="22"/>
          <w:lang w:eastAsia="es-ES_tradnl"/>
        </w:rPr>
      </w:pPr>
    </w:p>
    <w:p w:rsidRPr="00E23A18" w:rsidR="00280589" w:rsidP="00280589" w:rsidRDefault="00280589" w14:paraId="3D5ACC9F" w14:textId="21F337F6">
      <w:pPr>
        <w:tabs>
          <w:tab w:val="left" w:pos="4962"/>
        </w:tabs>
        <w:spacing w:line="360" w:lineRule="auto"/>
        <w:jc w:val="both"/>
        <w:rPr>
          <w:rFonts w:ascii="Palatino Linotype" w:hAnsi="Palatino Linotype" w:eastAsia="Calibri" w:cs="Tahoma"/>
          <w:sz w:val="22"/>
          <w:szCs w:val="22"/>
          <w:lang w:eastAsia="es-ES_tradnl"/>
        </w:rPr>
      </w:pPr>
      <w:r w:rsidRPr="00E23A18">
        <w:rPr>
          <w:rFonts w:ascii="Palatino Linotype" w:hAnsi="Palatino Linotype" w:eastAsia="Calibri" w:cs="Tahoma"/>
          <w:iCs/>
          <w:sz w:val="22"/>
          <w:szCs w:val="22"/>
          <w:lang w:eastAsia="es-ES_tradnl"/>
        </w:rPr>
        <w:t xml:space="preserve">Atento </w:t>
      </w:r>
      <w:r w:rsidRPr="00E23A18">
        <w:rPr>
          <w:rFonts w:ascii="Palatino Linotype" w:hAnsi="Palatino Linotype" w:eastAsia="Calibri" w:cs="Tahoma"/>
          <w:iCs/>
          <w:sz w:val="22"/>
          <w:szCs w:val="22"/>
          <w:lang w:val="es-ES" w:eastAsia="es-ES_tradnl"/>
        </w:rPr>
        <w:t xml:space="preserve">a lo anterior, el Sujeto Obligado señaló que el Particular debía acudir a las oficinas del Registro civil para realizar el trámite correspondiente, </w:t>
      </w:r>
      <w:r w:rsidRPr="00E23A18">
        <w:rPr>
          <w:rFonts w:ascii="Palatino Linotype" w:hAnsi="Palatino Linotype" w:eastAsia="Calibri" w:cs="Tahoma"/>
          <w:iCs/>
          <w:sz w:val="22"/>
          <w:szCs w:val="22"/>
          <w:lang w:eastAsia="es-ES_tradnl"/>
        </w:rPr>
        <w:t xml:space="preserve">razón por la cual el Recurrente se inconformó por considerar que si es el sujeto Obligado competente; </w:t>
      </w:r>
      <w:r w:rsidRPr="00E23A18">
        <w:rPr>
          <w:rFonts w:ascii="Palatino Linotype" w:hAnsi="Palatino Linotype" w:eastAsia="Calibri" w:cs="Tahoma"/>
          <w:sz w:val="22"/>
          <w:szCs w:val="22"/>
          <w:lang w:eastAsia="es-ES_tradnl"/>
        </w:rPr>
        <w:t>por lo que se entrará al estudio del asunto por el supuesto previsto en el artículo 179, fracción IV, de la Ley de Transparencia y Acceso a la Información Pública del Estado de México y Municipios</w:t>
      </w:r>
      <w:r w:rsidRPr="00E23A18">
        <w:rPr>
          <w:rFonts w:ascii="Palatino Linotype" w:hAnsi="Palatino Linotype" w:eastAsia="Calibri" w:cs="Tahoma"/>
          <w:b/>
          <w:sz w:val="22"/>
          <w:szCs w:val="22"/>
          <w:lang w:eastAsia="es-ES_tradnl"/>
        </w:rPr>
        <w:t>.</w:t>
      </w:r>
    </w:p>
    <w:p w:rsidRPr="00E23A18" w:rsidR="00280589" w:rsidP="00280589" w:rsidRDefault="00280589" w14:paraId="5F68D0B8" w14:textId="77777777">
      <w:pPr>
        <w:spacing w:line="360" w:lineRule="auto"/>
        <w:jc w:val="both"/>
        <w:rPr>
          <w:rFonts w:ascii="Palatino Linotype" w:hAnsi="Palatino Linotype" w:eastAsia="Calibri" w:cs="Tahoma"/>
          <w:iCs/>
          <w:sz w:val="22"/>
          <w:szCs w:val="22"/>
          <w:lang w:eastAsia="es-ES_tradnl"/>
        </w:rPr>
      </w:pPr>
    </w:p>
    <w:p w:rsidRPr="00E23A18" w:rsidR="00280589" w:rsidP="00280589" w:rsidRDefault="00280589" w14:paraId="531BFE55" w14:textId="77777777">
      <w:pPr>
        <w:tabs>
          <w:tab w:val="left" w:pos="4962"/>
        </w:tabs>
        <w:spacing w:line="360" w:lineRule="auto"/>
        <w:jc w:val="both"/>
        <w:rPr>
          <w:rFonts w:ascii="Palatino Linotype" w:hAnsi="Palatino Linotype" w:eastAsia="Calibri" w:cs="Tahoma"/>
          <w:iCs/>
          <w:sz w:val="22"/>
          <w:szCs w:val="22"/>
          <w:lang w:eastAsia="es-ES_tradnl"/>
        </w:rPr>
      </w:pPr>
      <w:r w:rsidRPr="00E23A18">
        <w:rPr>
          <w:rFonts w:ascii="Palatino Linotype" w:hAnsi="Palatino Linotype" w:eastAsia="Calibri" w:cs="Tahoma"/>
          <w:iCs/>
          <w:sz w:val="22"/>
          <w:szCs w:val="22"/>
          <w:lang w:eastAsia="es-ES_tradnl"/>
        </w:rPr>
        <w:t xml:space="preserve">Establecido lo anterior, lo consecuente es analizar el agravio manifestado por el ahora Recurrente, de conformidad con lo dispuesto por la Ley de Transparencia y Acceso a la </w:t>
      </w:r>
      <w:r w:rsidRPr="00E23A18">
        <w:rPr>
          <w:rFonts w:ascii="Palatino Linotype" w:hAnsi="Palatino Linotype" w:eastAsia="Calibri" w:cs="Tahoma"/>
          <w:iCs/>
          <w:sz w:val="22"/>
          <w:szCs w:val="22"/>
          <w:lang w:eastAsia="es-ES_tradnl"/>
        </w:rPr>
        <w:lastRenderedPageBreak/>
        <w:t>Información Pública del Estado de México y Municipios y demás disposiciones legales aplicables a la materia que se resuelve.</w:t>
      </w:r>
    </w:p>
    <w:p w:rsidRPr="00E23A18" w:rsidR="00280589" w:rsidP="00280589" w:rsidRDefault="00280589" w14:paraId="73F8D466" w14:textId="77777777">
      <w:pPr>
        <w:tabs>
          <w:tab w:val="left" w:pos="4962"/>
        </w:tabs>
        <w:spacing w:line="360" w:lineRule="auto"/>
        <w:jc w:val="both"/>
        <w:rPr>
          <w:rFonts w:ascii="Palatino Linotype" w:hAnsi="Palatino Linotype" w:eastAsia="Calibri" w:cs="Tahoma"/>
          <w:iCs/>
          <w:sz w:val="22"/>
          <w:szCs w:val="24"/>
          <w:lang w:val="es-ES" w:eastAsia="es-ES_tradnl"/>
        </w:rPr>
      </w:pPr>
    </w:p>
    <w:p w:rsidRPr="00E23A18" w:rsidR="00280589" w:rsidP="00280589" w:rsidRDefault="00280589" w14:paraId="2BF93EDF" w14:textId="77777777">
      <w:pPr>
        <w:spacing w:line="360" w:lineRule="auto"/>
        <w:ind w:right="-93"/>
        <w:jc w:val="both"/>
        <w:rPr>
          <w:rFonts w:ascii="Palatino Linotype" w:hAnsi="Palatino Linotype" w:cs="Tahoma"/>
          <w:b/>
          <w:sz w:val="22"/>
          <w:szCs w:val="24"/>
        </w:rPr>
      </w:pPr>
      <w:r w:rsidRPr="00E23A18">
        <w:rPr>
          <w:rFonts w:ascii="Palatino Linotype" w:hAnsi="Palatino Linotype" w:cs="Tahoma"/>
          <w:b/>
          <w:sz w:val="22"/>
          <w:szCs w:val="24"/>
          <w:lang w:val="es-ES"/>
        </w:rPr>
        <w:t xml:space="preserve">CUARTO. </w:t>
      </w:r>
      <w:r w:rsidRPr="00E23A18">
        <w:rPr>
          <w:rFonts w:ascii="Palatino Linotype" w:hAnsi="Palatino Linotype" w:cs="Tahoma"/>
          <w:b/>
          <w:sz w:val="22"/>
          <w:szCs w:val="24"/>
        </w:rPr>
        <w:t>Marco normativo aplicable en materia de transparencia y acceso a la información pública.</w:t>
      </w:r>
    </w:p>
    <w:p w:rsidRPr="00E23A18" w:rsidR="00280589" w:rsidP="00280589" w:rsidRDefault="00280589" w14:paraId="13EDC78F" w14:textId="77777777">
      <w:pPr>
        <w:spacing w:line="360" w:lineRule="auto"/>
        <w:ind w:right="-93"/>
        <w:jc w:val="both"/>
        <w:rPr>
          <w:rFonts w:ascii="Palatino Linotype" w:hAnsi="Palatino Linotype" w:cs="Tahoma"/>
          <w:b/>
          <w:sz w:val="18"/>
        </w:rPr>
      </w:pPr>
    </w:p>
    <w:p w:rsidRPr="00E23A18" w:rsidR="00280589" w:rsidP="00280589" w:rsidRDefault="00280589" w14:paraId="240D648F" w14:textId="77777777">
      <w:pPr>
        <w:spacing w:line="360" w:lineRule="auto"/>
        <w:contextualSpacing/>
        <w:jc w:val="both"/>
        <w:rPr>
          <w:rFonts w:ascii="Palatino Linotype" w:hAnsi="Palatino Linotype" w:cs="Tahoma"/>
          <w:sz w:val="22"/>
          <w:szCs w:val="24"/>
        </w:rPr>
      </w:pPr>
      <w:r w:rsidRPr="00E23A18">
        <w:rPr>
          <w:rFonts w:ascii="Palatino Linotype" w:hAnsi="Palatino Linotype" w:cs="Tahoma"/>
          <w:sz w:val="22"/>
          <w:szCs w:val="24"/>
        </w:rPr>
        <w:t xml:space="preserve">El artículo 6°, Apartado A), fracción I de la Constitución Política de los Estados Unidos Mexicanos, establece que toda la información en posesión de cualquier </w:t>
      </w:r>
      <w:proofErr w:type="gramStart"/>
      <w:r w:rsidRPr="00E23A18">
        <w:rPr>
          <w:rFonts w:ascii="Palatino Linotype" w:hAnsi="Palatino Linotype" w:cs="Tahoma"/>
          <w:sz w:val="22"/>
          <w:szCs w:val="24"/>
        </w:rPr>
        <w:t>autoridad,</w:t>
      </w:r>
      <w:proofErr w:type="gramEnd"/>
      <w:r w:rsidRPr="00E23A18">
        <w:rPr>
          <w:rFonts w:ascii="Palatino Linotype" w:hAnsi="Palatino Linotype" w:cs="Tahoma"/>
          <w:sz w:val="22"/>
          <w:szCs w:val="24"/>
        </w:rPr>
        <w:t xml:space="preserve"> es pública y sólo podrá ser reservada temporalmente por razones de interés público.</w:t>
      </w:r>
    </w:p>
    <w:p w:rsidRPr="00E23A18" w:rsidR="00280589" w:rsidP="00280589" w:rsidRDefault="00280589" w14:paraId="30D790DA" w14:textId="77777777">
      <w:pPr>
        <w:spacing w:line="360" w:lineRule="auto"/>
        <w:contextualSpacing/>
        <w:jc w:val="both"/>
        <w:rPr>
          <w:rFonts w:ascii="Palatino Linotype" w:hAnsi="Palatino Linotype" w:cs="Tahoma"/>
          <w:sz w:val="22"/>
          <w:szCs w:val="24"/>
        </w:rPr>
      </w:pPr>
    </w:p>
    <w:p w:rsidRPr="00E23A18" w:rsidR="00280589" w:rsidP="00280589" w:rsidRDefault="00280589" w14:paraId="58DCB8EF" w14:textId="77777777">
      <w:pPr>
        <w:spacing w:line="360" w:lineRule="auto"/>
        <w:jc w:val="both"/>
        <w:rPr>
          <w:rFonts w:ascii="Palatino Linotype" w:hAnsi="Palatino Linotype" w:cs="Tahoma"/>
          <w:sz w:val="22"/>
          <w:szCs w:val="24"/>
        </w:rPr>
      </w:pPr>
      <w:r w:rsidRPr="00E23A18">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E23A18" w:rsidR="00280589" w:rsidP="00280589" w:rsidRDefault="00280589" w14:paraId="26AF9C71" w14:textId="77777777">
      <w:pPr>
        <w:spacing w:line="360" w:lineRule="auto"/>
        <w:jc w:val="both"/>
        <w:rPr>
          <w:rFonts w:ascii="Palatino Linotype" w:hAnsi="Palatino Linotype" w:cs="Tahoma"/>
          <w:sz w:val="22"/>
          <w:szCs w:val="24"/>
        </w:rPr>
      </w:pPr>
    </w:p>
    <w:p w:rsidRPr="00E23A18" w:rsidR="00280589" w:rsidP="00280589" w:rsidRDefault="00280589" w14:paraId="3A1158F1" w14:textId="77777777">
      <w:pPr>
        <w:spacing w:line="360" w:lineRule="auto"/>
        <w:jc w:val="both"/>
        <w:rPr>
          <w:rFonts w:ascii="Palatino Linotype" w:hAnsi="Palatino Linotype" w:cs="Tahoma"/>
          <w:sz w:val="22"/>
          <w:szCs w:val="24"/>
        </w:rPr>
      </w:pPr>
      <w:r w:rsidRPr="00E23A18">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23A18" w:rsidR="00280589" w:rsidP="00280589" w:rsidRDefault="00280589" w14:paraId="468DF0BD" w14:textId="77777777">
      <w:pPr>
        <w:spacing w:line="360" w:lineRule="auto"/>
        <w:jc w:val="both"/>
        <w:rPr>
          <w:rFonts w:ascii="Palatino Linotype" w:hAnsi="Palatino Linotype" w:cs="Tahoma"/>
          <w:sz w:val="22"/>
          <w:szCs w:val="24"/>
        </w:rPr>
      </w:pPr>
    </w:p>
    <w:p w:rsidRPr="00E23A18" w:rsidR="00280589" w:rsidP="00280589" w:rsidRDefault="00280589" w14:paraId="4E595EAC" w14:textId="77777777">
      <w:pPr>
        <w:spacing w:line="360" w:lineRule="auto"/>
        <w:jc w:val="both"/>
        <w:rPr>
          <w:rFonts w:ascii="Palatino Linotype" w:hAnsi="Palatino Linotype" w:cs="Tahoma"/>
          <w:sz w:val="22"/>
          <w:szCs w:val="24"/>
        </w:rPr>
      </w:pPr>
      <w:r w:rsidRPr="00E23A18">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rsidRPr="00E23A18" w:rsidR="00280589" w:rsidP="00280589" w:rsidRDefault="00280589" w14:paraId="5591C86C" w14:textId="77777777">
      <w:pPr>
        <w:spacing w:line="360" w:lineRule="auto"/>
        <w:jc w:val="both"/>
        <w:rPr>
          <w:rFonts w:ascii="Palatino Linotype" w:hAnsi="Palatino Linotype" w:cs="Tahoma"/>
          <w:sz w:val="22"/>
          <w:szCs w:val="24"/>
        </w:rPr>
      </w:pPr>
    </w:p>
    <w:p w:rsidRPr="00E23A18" w:rsidR="00280589" w:rsidP="00280589" w:rsidRDefault="00280589" w14:paraId="54C2AC34" w14:textId="77777777">
      <w:pPr>
        <w:spacing w:line="360" w:lineRule="auto"/>
        <w:jc w:val="both"/>
        <w:rPr>
          <w:rFonts w:ascii="Palatino Linotype" w:hAnsi="Palatino Linotype" w:cs="Tahoma"/>
          <w:sz w:val="22"/>
          <w:szCs w:val="24"/>
        </w:rPr>
      </w:pPr>
      <w:r w:rsidRPr="00E23A18">
        <w:rPr>
          <w:rFonts w:ascii="Palatino Linotype" w:hAnsi="Palatino Linotype" w:cs="Tahoma"/>
          <w:sz w:val="22"/>
          <w:szCs w:val="24"/>
        </w:rPr>
        <w:t>El artículo 12, que, quienes generen, recopilen, administren, manejen, procesen, archiven o conserven información pública serán responsables de la misma.</w:t>
      </w:r>
    </w:p>
    <w:p w:rsidRPr="00E23A18" w:rsidR="00280589" w:rsidP="00280589" w:rsidRDefault="00280589" w14:paraId="4B551FFB" w14:textId="77777777">
      <w:pPr>
        <w:spacing w:line="360" w:lineRule="auto"/>
        <w:jc w:val="both"/>
        <w:rPr>
          <w:rFonts w:ascii="Palatino Linotype" w:hAnsi="Palatino Linotype" w:cs="Tahoma"/>
          <w:szCs w:val="24"/>
        </w:rPr>
      </w:pPr>
    </w:p>
    <w:p w:rsidRPr="00E23A18" w:rsidR="00280589" w:rsidP="00280589" w:rsidRDefault="00280589" w14:paraId="1BB8B8E7" w14:textId="77777777">
      <w:pPr>
        <w:spacing w:line="360" w:lineRule="auto"/>
        <w:jc w:val="both"/>
        <w:rPr>
          <w:rFonts w:ascii="Palatino Linotype" w:hAnsi="Palatino Linotype" w:cs="Tahoma"/>
          <w:sz w:val="22"/>
          <w:szCs w:val="24"/>
        </w:rPr>
      </w:pPr>
      <w:r w:rsidRPr="00E23A18">
        <w:rPr>
          <w:rFonts w:ascii="Palatino Linotype" w:hAnsi="Palatino Linotype" w:cs="Tahoma"/>
          <w:sz w:val="22"/>
          <w:szCs w:val="24"/>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Pr="00E23A18" w:rsidR="00280589" w:rsidP="00280589" w:rsidRDefault="00280589" w14:paraId="189A2BCB" w14:textId="77777777">
      <w:pPr>
        <w:spacing w:line="360" w:lineRule="auto"/>
        <w:jc w:val="both"/>
        <w:rPr>
          <w:rFonts w:ascii="Palatino Linotype" w:hAnsi="Palatino Linotype" w:cs="Tahoma"/>
          <w:szCs w:val="24"/>
        </w:rPr>
      </w:pPr>
    </w:p>
    <w:p w:rsidRPr="00E23A18" w:rsidR="00280589" w:rsidP="00280589" w:rsidRDefault="00280589" w14:paraId="6D8ED539" w14:textId="77777777">
      <w:pPr>
        <w:spacing w:line="360" w:lineRule="auto"/>
        <w:jc w:val="both"/>
        <w:rPr>
          <w:rFonts w:ascii="Palatino Linotype" w:hAnsi="Palatino Linotype" w:cs="Tahoma"/>
          <w:sz w:val="22"/>
          <w:szCs w:val="24"/>
        </w:rPr>
      </w:pPr>
      <w:r w:rsidRPr="00E23A18">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E23A18" w:rsidR="00280589" w:rsidP="00280589" w:rsidRDefault="00280589" w14:paraId="1B96DAAE" w14:textId="77777777">
      <w:pPr>
        <w:spacing w:line="360" w:lineRule="auto"/>
        <w:jc w:val="both"/>
        <w:rPr>
          <w:rFonts w:ascii="Palatino Linotype" w:hAnsi="Palatino Linotype" w:cs="Tahoma"/>
          <w:sz w:val="22"/>
          <w:szCs w:val="24"/>
        </w:rPr>
      </w:pPr>
    </w:p>
    <w:p w:rsidRPr="00E23A18" w:rsidR="00280589" w:rsidP="00280589" w:rsidRDefault="00280589" w14:paraId="054FF924" w14:textId="77777777">
      <w:pPr>
        <w:spacing w:line="360" w:lineRule="auto"/>
        <w:jc w:val="both"/>
        <w:rPr>
          <w:rFonts w:ascii="Palatino Linotype" w:hAnsi="Palatino Linotype" w:cs="Tahoma"/>
          <w:b/>
          <w:sz w:val="22"/>
          <w:szCs w:val="24"/>
          <w:lang w:val="es-ES"/>
        </w:rPr>
      </w:pPr>
      <w:r w:rsidRPr="00E23A18">
        <w:rPr>
          <w:rFonts w:ascii="Palatino Linotype" w:hAnsi="Palatino Linotype" w:cs="Tahoma"/>
          <w:b/>
          <w:caps/>
          <w:sz w:val="22"/>
          <w:szCs w:val="24"/>
          <w:lang w:val="es-ES"/>
        </w:rPr>
        <w:t>Quinto</w:t>
      </w:r>
      <w:r w:rsidRPr="00E23A18">
        <w:rPr>
          <w:rFonts w:ascii="Palatino Linotype" w:hAnsi="Palatino Linotype" w:cs="Tahoma"/>
          <w:b/>
          <w:sz w:val="22"/>
          <w:szCs w:val="24"/>
          <w:lang w:val="es-ES"/>
        </w:rPr>
        <w:t>. Estudio de Fondo.</w:t>
      </w:r>
    </w:p>
    <w:p w:rsidRPr="00E23A18" w:rsidR="00280589" w:rsidP="00280589" w:rsidRDefault="00280589" w14:paraId="681588D5" w14:textId="77777777">
      <w:pPr>
        <w:spacing w:line="360" w:lineRule="auto"/>
        <w:jc w:val="both"/>
        <w:rPr>
          <w:rFonts w:ascii="Palatino Linotype" w:hAnsi="Palatino Linotype" w:cs="Tahoma"/>
          <w:sz w:val="22"/>
          <w:szCs w:val="22"/>
        </w:rPr>
      </w:pPr>
    </w:p>
    <w:p w:rsidRPr="00E23A18" w:rsidR="00280589" w:rsidP="00280589" w:rsidRDefault="00280589" w14:paraId="1D2F3A68" w14:textId="77777777">
      <w:pPr>
        <w:spacing w:line="360" w:lineRule="auto"/>
        <w:jc w:val="both"/>
        <w:rPr>
          <w:rFonts w:ascii="Palatino Linotype" w:hAnsi="Palatino Linotype" w:cs="Tahoma"/>
          <w:sz w:val="22"/>
          <w:szCs w:val="22"/>
        </w:rPr>
      </w:pPr>
      <w:r w:rsidRPr="00E23A18">
        <w:rPr>
          <w:rFonts w:ascii="Palatino Linotype" w:hAnsi="Palatino Linotype" w:cs="Tahoma"/>
          <w:sz w:val="22"/>
          <w:szCs w:val="22"/>
        </w:rPr>
        <w:t>Una vez determinada la vía sobre la que versará la presente Resolución y previa revisión del expediente electrónico formado en el Sistema de Acceso a la Información Mexiquense (SAIMEX), con motivo de las solicitudes de información y de los recursos a que dan origen, es conveniente analizar si las respuestas del Sujeto Obligado cumplen con los requisitos y procedimientos del derecho de acceso a la información pública.</w:t>
      </w:r>
    </w:p>
    <w:p w:rsidRPr="00E23A18" w:rsidR="00280589" w:rsidP="00280589" w:rsidRDefault="00280589" w14:paraId="37E07841" w14:textId="77777777">
      <w:pPr>
        <w:spacing w:line="360" w:lineRule="auto"/>
        <w:jc w:val="both"/>
        <w:rPr>
          <w:rFonts w:ascii="Palatino Linotype" w:hAnsi="Palatino Linotype" w:cs="Tahoma"/>
          <w:sz w:val="22"/>
          <w:szCs w:val="22"/>
        </w:rPr>
      </w:pPr>
    </w:p>
    <w:p w:rsidRPr="00E23A18" w:rsidR="00280589" w:rsidP="00280589" w:rsidRDefault="00280589" w14:paraId="3972329A" w14:textId="2512CCB8">
      <w:pPr>
        <w:spacing w:line="360" w:lineRule="auto"/>
        <w:jc w:val="both"/>
        <w:rPr>
          <w:rFonts w:ascii="Palatino Linotype" w:hAnsi="Palatino Linotype" w:cs="Tahoma"/>
          <w:sz w:val="22"/>
          <w:szCs w:val="22"/>
        </w:rPr>
      </w:pPr>
      <w:r w:rsidRPr="00E23A18">
        <w:rPr>
          <w:rFonts w:ascii="Palatino Linotype" w:hAnsi="Palatino Linotype" w:cs="Tahoma"/>
          <w:sz w:val="22"/>
          <w:szCs w:val="22"/>
          <w:lang w:val="es-ES_tradnl"/>
        </w:rPr>
        <w:t xml:space="preserve">En ese orden de ideas, </w:t>
      </w:r>
      <w:r w:rsidRPr="00E23A18">
        <w:rPr>
          <w:rFonts w:ascii="Palatino Linotype" w:hAnsi="Palatino Linotype" w:cs="Tahoma"/>
          <w:sz w:val="22"/>
          <w:szCs w:val="22"/>
        </w:rPr>
        <w:t>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de Transparencia, Acceso a la Información  Pública, la presente Ley y demás disposiciones de la materia, privilegiando el principio de máxima publicidad de la información. S</w:t>
      </w:r>
      <w:r w:rsidRPr="00E23A18" w:rsidR="00245E8C">
        <w:rPr>
          <w:rFonts w:ascii="Palatino Linotype" w:hAnsi="Palatino Linotype" w:cs="Tahoma"/>
          <w:sz w:val="22"/>
          <w:szCs w:val="22"/>
        </w:rPr>
        <w:t>ó</w:t>
      </w:r>
      <w:r w:rsidRPr="00E23A18">
        <w:rPr>
          <w:rFonts w:ascii="Palatino Linotype" w:hAnsi="Palatino Linotype" w:cs="Tahoma"/>
          <w:sz w:val="22"/>
          <w:szCs w:val="22"/>
        </w:rPr>
        <w:t xml:space="preserve">lo podrá ser clasificada excepcionalmente como reservada temporalmente por razones de interés público, en los términos de las causas legítimas y estrictamente necesarias previstas por esta Ley.  </w:t>
      </w:r>
    </w:p>
    <w:p w:rsidRPr="00E23A18" w:rsidR="00280589" w:rsidP="00280589" w:rsidRDefault="00280589" w14:paraId="009DD25D" w14:textId="77777777">
      <w:pPr>
        <w:spacing w:line="360" w:lineRule="auto"/>
        <w:jc w:val="both"/>
        <w:rPr>
          <w:rFonts w:ascii="Palatino Linotype" w:hAnsi="Palatino Linotype" w:cs="Tahoma"/>
          <w:i/>
          <w:sz w:val="22"/>
          <w:szCs w:val="22"/>
        </w:rPr>
      </w:pPr>
      <w:r w:rsidRPr="00E23A18">
        <w:rPr>
          <w:rFonts w:ascii="Palatino Linotype" w:hAnsi="Palatino Linotype" w:cs="Tahoma"/>
          <w:sz w:val="22"/>
          <w:szCs w:val="22"/>
        </w:rPr>
        <w:lastRenderedPageBreak/>
        <w:t>De lo anterior, se deduce que la información generada, obtenida, adquirida, transmitida, administrada o en posesión de los Sujetos Obligados, será accesible a cualquier persona, privilegiando el principio de máxima publicidad de la información.</w:t>
      </w:r>
    </w:p>
    <w:p w:rsidRPr="00E23A18" w:rsidR="00280589" w:rsidP="00280589" w:rsidRDefault="00280589" w14:paraId="419BF175" w14:textId="77777777">
      <w:pPr>
        <w:spacing w:line="360" w:lineRule="auto"/>
        <w:jc w:val="both"/>
        <w:rPr>
          <w:rFonts w:ascii="Palatino Linotype" w:hAnsi="Palatino Linotype" w:cs="Tahoma"/>
          <w:sz w:val="22"/>
          <w:szCs w:val="22"/>
        </w:rPr>
      </w:pPr>
    </w:p>
    <w:p w:rsidRPr="00E23A18" w:rsidR="00280589" w:rsidP="00280589" w:rsidRDefault="00280589" w14:paraId="168AEDC6" w14:textId="77777777">
      <w:pPr>
        <w:spacing w:line="360" w:lineRule="auto"/>
        <w:jc w:val="both"/>
        <w:rPr>
          <w:rFonts w:ascii="Palatino Linotype" w:hAnsi="Palatino Linotype" w:cs="Tahoma"/>
          <w:sz w:val="22"/>
          <w:szCs w:val="22"/>
        </w:rPr>
      </w:pPr>
      <w:r w:rsidRPr="00E23A18">
        <w:rPr>
          <w:rFonts w:ascii="Palatino Linotype" w:hAnsi="Palatino Linotype" w:cs="Tahoma"/>
          <w:sz w:val="22"/>
          <w:szCs w:val="22"/>
        </w:rPr>
        <w:t xml:space="preserve">En síntesis, el derecho de acceso a la información pública se satisface en aquellos casos en que se entregue el soporte documental en que conste la información pública, sin la necesidad de elaborar documentos </w:t>
      </w:r>
      <w:r w:rsidRPr="00E23A18">
        <w:rPr>
          <w:rFonts w:ascii="Palatino Linotype" w:hAnsi="Palatino Linotype" w:cs="Tahoma"/>
          <w:i/>
          <w:sz w:val="22"/>
          <w:szCs w:val="22"/>
        </w:rPr>
        <w:t>ad hoc</w:t>
      </w:r>
      <w:r w:rsidRPr="00E23A18">
        <w:rPr>
          <w:rFonts w:ascii="Palatino Linotype" w:hAnsi="Palatino Linotype" w:cs="Tahoma"/>
          <w:sz w:val="22"/>
          <w:szCs w:val="22"/>
        </w:rPr>
        <w:t>; lo cual, toma sustento en el artículo 160 de la Ley de Transparencia y Acceso a la Información Pública del Estado de México y Municipios, el cual refiere que los sujetos obligados deberán entregar la información que obre en sus archivos.</w:t>
      </w:r>
    </w:p>
    <w:p w:rsidRPr="00E23A18" w:rsidR="00280589" w:rsidP="00280589" w:rsidRDefault="00280589" w14:paraId="6AD082D1" w14:textId="77777777">
      <w:pPr>
        <w:spacing w:line="360" w:lineRule="auto"/>
        <w:jc w:val="both"/>
        <w:rPr>
          <w:rFonts w:ascii="Palatino Linotype" w:hAnsi="Palatino Linotype" w:cs="Tahoma"/>
          <w:sz w:val="22"/>
          <w:szCs w:val="22"/>
        </w:rPr>
      </w:pPr>
    </w:p>
    <w:p w:rsidRPr="00E23A18" w:rsidR="00280589" w:rsidP="00280589" w:rsidRDefault="00280589" w14:paraId="5C378D7A" w14:textId="77777777">
      <w:pPr>
        <w:spacing w:line="360" w:lineRule="auto"/>
        <w:jc w:val="both"/>
        <w:rPr>
          <w:rFonts w:ascii="Palatino Linotype" w:hAnsi="Palatino Linotype" w:cs="Tahoma"/>
          <w:sz w:val="22"/>
          <w:szCs w:val="22"/>
        </w:rPr>
      </w:pPr>
      <w:r w:rsidRPr="00E23A18">
        <w:rPr>
          <w:rFonts w:ascii="Palatino Linotype" w:hAnsi="Palatino Linotype" w:cs="Tahoma"/>
          <w:sz w:val="22"/>
          <w:szCs w:val="22"/>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Pr="00E23A18" w:rsidR="00280589" w:rsidP="00280589" w:rsidRDefault="00280589" w14:paraId="0E9F30EB" w14:textId="3DBE9D15">
      <w:pPr>
        <w:spacing w:line="360" w:lineRule="auto"/>
        <w:jc w:val="both"/>
        <w:rPr>
          <w:rFonts w:ascii="Palatino Linotype" w:hAnsi="Palatino Linotype" w:eastAsia="Calibri" w:cs="Tahoma"/>
          <w:szCs w:val="22"/>
          <w:lang w:eastAsia="es-ES_tradnl"/>
        </w:rPr>
      </w:pPr>
    </w:p>
    <w:p w:rsidRPr="00E23A18" w:rsidR="00280589" w:rsidP="00280589" w:rsidRDefault="00280589" w14:paraId="5519802F" w14:textId="6220384B">
      <w:pPr>
        <w:spacing w:line="360" w:lineRule="auto"/>
        <w:ind w:right="-93"/>
        <w:jc w:val="both"/>
        <w:rPr>
          <w:rFonts w:ascii="Palatino Linotype" w:hAnsi="Palatino Linotype" w:eastAsia="Calibri" w:cs="Tahoma"/>
          <w:bCs/>
          <w:sz w:val="22"/>
          <w:szCs w:val="22"/>
          <w:lang w:eastAsia="en-US"/>
        </w:rPr>
      </w:pPr>
      <w:r w:rsidRPr="00E23A18">
        <w:rPr>
          <w:rFonts w:ascii="Palatino Linotype" w:hAnsi="Palatino Linotype" w:eastAsia="Calibri" w:cs="Tahoma"/>
          <w:bCs/>
          <w:sz w:val="22"/>
          <w:szCs w:val="22"/>
          <w:lang w:eastAsia="en-US"/>
        </w:rPr>
        <w:t xml:space="preserve">Una vez establecido lo anterior, se procede analizar el objeto y atribuciones del Sujeto Obligado a fin de determinar si la manifestación realizada en respuesta es suficiente para satisfacer la solicitud de acceso a la información del Particular orientándolo a que dirija su requerimiento a diferente sujeto obligado que pudieran contar con lo solicitado, por lo que en primer término traeremos a colación lo señalado en </w:t>
      </w:r>
      <w:r w:rsidRPr="00E23A18" w:rsidR="001930CA">
        <w:rPr>
          <w:rFonts w:ascii="Palatino Linotype" w:hAnsi="Palatino Linotype" w:eastAsia="Calibri" w:cs="Tahoma"/>
          <w:bCs/>
          <w:sz w:val="22"/>
          <w:szCs w:val="22"/>
          <w:lang w:eastAsia="en-US"/>
        </w:rPr>
        <w:t>la Ley Orgánica de la Administración Pública del Estado de México misma que señala lo siguiente:</w:t>
      </w:r>
    </w:p>
    <w:p w:rsidRPr="00E23A18" w:rsidR="001930CA" w:rsidP="00280589" w:rsidRDefault="001930CA" w14:paraId="091C705D" w14:textId="69DBEEF5">
      <w:pPr>
        <w:spacing w:line="360" w:lineRule="auto"/>
        <w:ind w:right="-93"/>
        <w:jc w:val="both"/>
        <w:rPr>
          <w:rFonts w:ascii="Palatino Linotype" w:hAnsi="Palatino Linotype" w:eastAsia="Calibri" w:cs="Tahoma"/>
          <w:bCs/>
          <w:sz w:val="22"/>
          <w:szCs w:val="22"/>
          <w:lang w:eastAsia="en-US"/>
        </w:rPr>
      </w:pPr>
    </w:p>
    <w:p w:rsidRPr="00E23A18" w:rsidR="001930CA" w:rsidP="001930CA" w:rsidRDefault="001930CA" w14:paraId="31F87631" w14:textId="77777777">
      <w:pPr>
        <w:spacing w:line="360" w:lineRule="auto"/>
        <w:ind w:left="567" w:right="539"/>
        <w:jc w:val="both"/>
        <w:rPr>
          <w:rFonts w:ascii="Palatino Linotype" w:hAnsi="Palatino Linotype" w:eastAsia="Calibri" w:cs="Tahoma"/>
          <w:bCs/>
          <w:i/>
          <w:szCs w:val="22"/>
          <w:lang w:eastAsia="en-US"/>
        </w:rPr>
      </w:pPr>
      <w:r w:rsidRPr="00E23A18">
        <w:rPr>
          <w:rFonts w:ascii="Palatino Linotype" w:hAnsi="Palatino Linotype" w:eastAsia="Calibri" w:cs="Tahoma"/>
          <w:b/>
          <w:bCs/>
          <w:i/>
          <w:szCs w:val="22"/>
          <w:lang w:eastAsia="en-US"/>
        </w:rPr>
        <w:t>Artículo 38 Ter.</w:t>
      </w:r>
      <w:r w:rsidRPr="00E23A18">
        <w:rPr>
          <w:rFonts w:ascii="Palatino Linotype" w:hAnsi="Palatino Linotype" w:eastAsia="Calibri" w:cs="Tahoma"/>
          <w:bCs/>
          <w:i/>
          <w:szCs w:val="22"/>
          <w:lang w:eastAsia="en-US"/>
        </w:rPr>
        <w:t xml:space="preserve"> La Secretaría de Justicia y Derechos Humanos es la Dependencia encargada de diseñar y coordinar la política jurídica y de acceso a la justicia del Poder Ejecutivo, de planear, programar, dirigir, resolver, controlar y evaluar las funciones del registro civil, mejora regulatoria, del notariado, las relativas a la demarcación y conservación de los límites del Estado y sus </w:t>
      </w:r>
      <w:r w:rsidRPr="00E23A18">
        <w:rPr>
          <w:rFonts w:ascii="Palatino Linotype" w:hAnsi="Palatino Linotype" w:eastAsia="Calibri" w:cs="Tahoma"/>
          <w:bCs/>
          <w:i/>
          <w:szCs w:val="22"/>
          <w:lang w:eastAsia="en-US"/>
        </w:rPr>
        <w:lastRenderedPageBreak/>
        <w:t xml:space="preserve">municipios, en coordinación con las autoridades competentes, de la función registral, legalizaciones y apostillamiento, de la defensoría pública, administración de la publicación del periódico oficial "Gaceta del Gobierno", las relativas al reconocimiento, promoción, atención y defensa de los derechos humanos desde el Poder Ejecutivo, de proporcionar información de los ordenamientos legales, coordinarse con los responsables de las unidades de asuntos jurídicos de cada Dependencia de la Administración Pública Estatal, en materia jurídica de las dependencias y demás disposiciones de observancia general en el Estado. </w:t>
      </w:r>
    </w:p>
    <w:p w:rsidRPr="00E23A18" w:rsidR="001930CA" w:rsidP="001930CA" w:rsidRDefault="001930CA" w14:paraId="259A4EFC" w14:textId="77777777">
      <w:pPr>
        <w:spacing w:line="360" w:lineRule="auto"/>
        <w:ind w:left="567" w:right="539"/>
        <w:jc w:val="both"/>
        <w:rPr>
          <w:rFonts w:ascii="Palatino Linotype" w:hAnsi="Palatino Linotype" w:eastAsia="Calibri" w:cs="Tahoma"/>
          <w:bCs/>
          <w:i/>
          <w:szCs w:val="22"/>
          <w:lang w:eastAsia="en-US"/>
        </w:rPr>
      </w:pPr>
    </w:p>
    <w:p w:rsidRPr="00E23A18" w:rsidR="001930CA" w:rsidP="001930CA" w:rsidRDefault="001930CA" w14:paraId="356B27E8" w14:textId="6738B61E">
      <w:pPr>
        <w:spacing w:line="360" w:lineRule="auto"/>
        <w:ind w:left="567" w:right="539"/>
        <w:jc w:val="both"/>
        <w:rPr>
          <w:rFonts w:ascii="Palatino Linotype" w:hAnsi="Palatino Linotype" w:eastAsia="Calibri" w:cs="Tahoma"/>
          <w:bCs/>
          <w:i/>
          <w:szCs w:val="22"/>
          <w:lang w:eastAsia="en-US"/>
        </w:rPr>
      </w:pPr>
      <w:r w:rsidRPr="00E23A18">
        <w:rPr>
          <w:rFonts w:ascii="Palatino Linotype" w:hAnsi="Palatino Linotype" w:eastAsia="Calibri" w:cs="Tahoma"/>
          <w:bCs/>
          <w:i/>
          <w:szCs w:val="22"/>
          <w:lang w:eastAsia="en-US"/>
        </w:rPr>
        <w:t>A la Secretaría de Justicia y Derechos Humanos le corresponde el despacho de los siguientes asuntos:</w:t>
      </w:r>
    </w:p>
    <w:p w:rsidRPr="00E23A18" w:rsidR="001930CA" w:rsidP="001930CA" w:rsidRDefault="001930CA" w14:paraId="05AF7877" w14:textId="1F7C3977">
      <w:pPr>
        <w:spacing w:line="360" w:lineRule="auto"/>
        <w:ind w:left="567" w:right="539"/>
        <w:jc w:val="both"/>
        <w:rPr>
          <w:rFonts w:ascii="Palatino Linotype" w:hAnsi="Palatino Linotype" w:eastAsia="Calibri" w:cs="Tahoma"/>
          <w:bCs/>
          <w:i/>
          <w:szCs w:val="22"/>
          <w:lang w:eastAsia="en-US"/>
        </w:rPr>
      </w:pPr>
      <w:r w:rsidRPr="00E23A18">
        <w:rPr>
          <w:rFonts w:ascii="Palatino Linotype" w:hAnsi="Palatino Linotype" w:eastAsia="Calibri" w:cs="Tahoma"/>
          <w:bCs/>
          <w:i/>
          <w:szCs w:val="22"/>
          <w:lang w:eastAsia="en-US"/>
        </w:rPr>
        <w:t>I a XXIII…</w:t>
      </w:r>
    </w:p>
    <w:p w:rsidRPr="00E23A18" w:rsidR="001930CA" w:rsidP="001930CA" w:rsidRDefault="001930CA" w14:paraId="7BB5541B" w14:textId="43723CEC">
      <w:pPr>
        <w:spacing w:line="360" w:lineRule="auto"/>
        <w:ind w:left="567" w:right="539"/>
        <w:jc w:val="both"/>
        <w:rPr>
          <w:rFonts w:ascii="Palatino Linotype" w:hAnsi="Palatino Linotype" w:eastAsia="Calibri" w:cs="Tahoma"/>
          <w:bCs/>
          <w:i/>
          <w:szCs w:val="22"/>
          <w:lang w:eastAsia="en-US"/>
        </w:rPr>
      </w:pPr>
      <w:r w:rsidRPr="00E23A18">
        <w:rPr>
          <w:rFonts w:ascii="Palatino Linotype" w:hAnsi="Palatino Linotype" w:eastAsia="Calibri" w:cs="Tahoma"/>
          <w:bCs/>
          <w:i/>
          <w:szCs w:val="22"/>
          <w:lang w:eastAsia="en-US"/>
        </w:rPr>
        <w:t>XXIV. Organizar, dirigir y vigilar el ejercicio de las funciones del Registro Civil;</w:t>
      </w:r>
      <w:r w:rsidRPr="00E23A18">
        <w:rPr>
          <w:rFonts w:ascii="Palatino Linotype" w:hAnsi="Palatino Linotype" w:eastAsia="Calibri" w:cs="Tahoma"/>
          <w:bCs/>
          <w:i/>
          <w:szCs w:val="22"/>
          <w:lang w:eastAsia="en-US"/>
        </w:rPr>
        <w:cr/>
        <w:t>XXV a XLVI…</w:t>
      </w:r>
    </w:p>
    <w:p w:rsidRPr="00E23A18" w:rsidR="001930CA" w:rsidP="00280589" w:rsidRDefault="001930CA" w14:paraId="5D9BB606" w14:textId="77777777">
      <w:pPr>
        <w:spacing w:line="360" w:lineRule="auto"/>
        <w:ind w:right="-93"/>
        <w:jc w:val="both"/>
        <w:rPr>
          <w:rFonts w:ascii="Palatino Linotype" w:hAnsi="Palatino Linotype" w:eastAsia="Calibri" w:cs="Tahoma"/>
          <w:bCs/>
          <w:sz w:val="22"/>
          <w:szCs w:val="22"/>
          <w:lang w:eastAsia="en-US"/>
        </w:rPr>
      </w:pPr>
    </w:p>
    <w:p w:rsidRPr="00E23A18" w:rsidR="00280589" w:rsidP="00280589" w:rsidRDefault="001930CA" w14:paraId="208EE027" w14:textId="5AE84DC0">
      <w:pPr>
        <w:spacing w:line="360" w:lineRule="auto"/>
        <w:ind w:right="-93"/>
        <w:jc w:val="both"/>
        <w:rPr>
          <w:rFonts w:ascii="Palatino Linotype" w:hAnsi="Palatino Linotype" w:eastAsia="Calibri" w:cs="Tahoma"/>
          <w:bCs/>
          <w:sz w:val="22"/>
          <w:szCs w:val="22"/>
          <w:lang w:eastAsia="en-US"/>
        </w:rPr>
      </w:pPr>
      <w:r w:rsidRPr="00E23A18">
        <w:rPr>
          <w:rFonts w:ascii="Palatino Linotype" w:hAnsi="Palatino Linotype" w:eastAsia="Calibri" w:cs="Tahoma"/>
          <w:bCs/>
          <w:sz w:val="22"/>
          <w:szCs w:val="22"/>
          <w:lang w:eastAsia="en-US"/>
        </w:rPr>
        <w:t xml:space="preserve">Por su parte el </w:t>
      </w:r>
      <w:r w:rsidRPr="00E23A18" w:rsidR="00BF66D5">
        <w:rPr>
          <w:rFonts w:ascii="Palatino Linotype" w:hAnsi="Palatino Linotype" w:eastAsia="Calibri" w:cs="Tahoma"/>
          <w:bCs/>
          <w:sz w:val="22"/>
          <w:szCs w:val="22"/>
          <w:lang w:eastAsia="en-US"/>
        </w:rPr>
        <w:t xml:space="preserve">Reglamento </w:t>
      </w:r>
      <w:r w:rsidRPr="00E23A18">
        <w:rPr>
          <w:rFonts w:ascii="Palatino Linotype" w:hAnsi="Palatino Linotype" w:eastAsia="Calibri" w:cs="Tahoma"/>
          <w:bCs/>
          <w:sz w:val="22"/>
          <w:szCs w:val="22"/>
          <w:lang w:eastAsia="en-US"/>
        </w:rPr>
        <w:t>Interior del Registro Civil del Estado de México</w:t>
      </w:r>
      <w:r w:rsidRPr="00E23A18" w:rsidR="00BF66D5">
        <w:rPr>
          <w:rFonts w:ascii="Palatino Linotype" w:hAnsi="Palatino Linotype" w:eastAsia="Calibri" w:cs="Tahoma"/>
          <w:bCs/>
          <w:sz w:val="22"/>
          <w:szCs w:val="22"/>
          <w:lang w:eastAsia="en-US"/>
        </w:rPr>
        <w:t>,</w:t>
      </w:r>
      <w:r w:rsidRPr="00E23A18">
        <w:rPr>
          <w:rFonts w:ascii="Palatino Linotype" w:hAnsi="Palatino Linotype" w:eastAsia="Calibri" w:cs="Tahoma"/>
          <w:bCs/>
          <w:sz w:val="22"/>
          <w:szCs w:val="22"/>
          <w:lang w:eastAsia="en-US"/>
        </w:rPr>
        <w:t xml:space="preserve"> establece lo siguiente:</w:t>
      </w:r>
    </w:p>
    <w:p w:rsidRPr="00E23A18" w:rsidR="001930CA" w:rsidP="00280589" w:rsidRDefault="001930CA" w14:paraId="019D4E2B" w14:textId="3EA4C252">
      <w:pPr>
        <w:spacing w:line="360" w:lineRule="auto"/>
        <w:ind w:right="-93"/>
        <w:jc w:val="both"/>
        <w:rPr>
          <w:rFonts w:ascii="Palatino Linotype" w:hAnsi="Palatino Linotype" w:eastAsia="Calibri" w:cs="Tahoma"/>
          <w:bCs/>
          <w:sz w:val="22"/>
          <w:szCs w:val="22"/>
          <w:lang w:eastAsia="en-US"/>
        </w:rPr>
      </w:pPr>
    </w:p>
    <w:p w:rsidRPr="00E23A18" w:rsidR="001930CA" w:rsidP="001930CA" w:rsidRDefault="001930CA" w14:paraId="51BFA711" w14:textId="39A722A8">
      <w:pPr>
        <w:spacing w:line="360" w:lineRule="auto"/>
        <w:ind w:left="567" w:right="539"/>
        <w:jc w:val="both"/>
        <w:rPr>
          <w:rFonts w:ascii="Palatino Linotype" w:hAnsi="Palatino Linotype" w:eastAsia="Calibri" w:cs="Tahoma"/>
          <w:bCs/>
          <w:i/>
          <w:szCs w:val="22"/>
          <w:lang w:eastAsia="en-US"/>
        </w:rPr>
      </w:pPr>
      <w:r w:rsidRPr="00E23A18">
        <w:rPr>
          <w:rFonts w:ascii="Palatino Linotype" w:hAnsi="Palatino Linotype" w:eastAsia="Calibri" w:cs="Tahoma"/>
          <w:b/>
          <w:bCs/>
          <w:i/>
          <w:szCs w:val="22"/>
          <w:lang w:eastAsia="en-US"/>
        </w:rPr>
        <w:t>Artículo 2.</w:t>
      </w:r>
      <w:r w:rsidRPr="00E23A18">
        <w:rPr>
          <w:rFonts w:ascii="Palatino Linotype" w:hAnsi="Palatino Linotype" w:eastAsia="Calibri" w:cs="Tahoma"/>
          <w:bCs/>
          <w:i/>
          <w:szCs w:val="22"/>
          <w:lang w:eastAsia="en-US"/>
        </w:rPr>
        <w:t xml:space="preserve"> El Registro Civil es la institución de carácter público y de interés social, mediante la cual el Estado, a través del/la titular y sus oficiales investidos/as de fe pública, inscribe, registra, autoriza, certifica, da publicidad y solemnidad a los actos y hechos relativos al estado civil de las personas y expide las actas relativas al nacimiento, reconocimiento de hijos/as, adopción, matrimonio, divorcio y defunción, asimismo, inscribe las resoluciones que la Ley autoriza, en la forma y términos que establece el presente Reglamento.</w:t>
      </w:r>
    </w:p>
    <w:p w:rsidRPr="00E23A18" w:rsidR="001930CA" w:rsidP="001930CA" w:rsidRDefault="001930CA" w14:paraId="5BE955EE" w14:textId="255E9653">
      <w:pPr>
        <w:spacing w:line="360" w:lineRule="auto"/>
        <w:ind w:left="567" w:right="539"/>
        <w:jc w:val="both"/>
        <w:rPr>
          <w:rFonts w:ascii="Palatino Linotype" w:hAnsi="Palatino Linotype" w:eastAsia="Calibri" w:cs="Tahoma"/>
          <w:bCs/>
          <w:i/>
          <w:szCs w:val="22"/>
          <w:lang w:eastAsia="en-US"/>
        </w:rPr>
      </w:pPr>
    </w:p>
    <w:p w:rsidRPr="00E23A18" w:rsidR="001930CA" w:rsidP="001930CA" w:rsidRDefault="001930CA" w14:paraId="38B9C00D" w14:textId="17444759">
      <w:pPr>
        <w:spacing w:line="360" w:lineRule="auto"/>
        <w:ind w:left="567" w:right="539"/>
        <w:jc w:val="both"/>
        <w:rPr>
          <w:rFonts w:ascii="Palatino Linotype" w:hAnsi="Palatino Linotype" w:eastAsia="Calibri" w:cs="Tahoma"/>
          <w:bCs/>
          <w:i/>
          <w:szCs w:val="22"/>
          <w:lang w:eastAsia="en-US"/>
        </w:rPr>
      </w:pPr>
      <w:r w:rsidRPr="00E23A18">
        <w:rPr>
          <w:rFonts w:ascii="Palatino Linotype" w:hAnsi="Palatino Linotype" w:eastAsia="Calibri" w:cs="Tahoma"/>
          <w:b/>
          <w:bCs/>
          <w:i/>
          <w:szCs w:val="22"/>
          <w:lang w:eastAsia="en-US"/>
        </w:rPr>
        <w:t>Artículo 4</w:t>
      </w:r>
      <w:r w:rsidRPr="00E23A18">
        <w:rPr>
          <w:rFonts w:ascii="Palatino Linotype" w:hAnsi="Palatino Linotype" w:eastAsia="Calibri" w:cs="Tahoma"/>
          <w:bCs/>
          <w:i/>
          <w:szCs w:val="22"/>
          <w:lang w:eastAsia="en-US"/>
        </w:rPr>
        <w:t>.- El Registro Civil está integrado por los/las siguientes servidores/as públicos/as:</w:t>
      </w:r>
    </w:p>
    <w:p w:rsidRPr="00E23A18" w:rsidR="001930CA" w:rsidP="001930CA" w:rsidRDefault="001930CA" w14:paraId="3171ED16" w14:textId="0F6D2BE8">
      <w:pPr>
        <w:spacing w:line="360" w:lineRule="auto"/>
        <w:ind w:left="567" w:right="539"/>
        <w:jc w:val="both"/>
        <w:rPr>
          <w:rFonts w:ascii="Palatino Linotype" w:hAnsi="Palatino Linotype" w:eastAsia="Calibri" w:cs="Tahoma"/>
          <w:bCs/>
          <w:i/>
          <w:szCs w:val="22"/>
          <w:lang w:eastAsia="en-US"/>
        </w:rPr>
      </w:pPr>
      <w:r w:rsidRPr="00E23A18">
        <w:rPr>
          <w:rFonts w:ascii="Palatino Linotype" w:hAnsi="Palatino Linotype" w:eastAsia="Calibri" w:cs="Tahoma"/>
          <w:bCs/>
          <w:i/>
          <w:szCs w:val="22"/>
          <w:lang w:eastAsia="en-US"/>
        </w:rPr>
        <w:t>I a VI…</w:t>
      </w:r>
    </w:p>
    <w:p w:rsidRPr="00E23A18" w:rsidR="001930CA" w:rsidP="001930CA" w:rsidRDefault="001930CA" w14:paraId="6A3A0BF7" w14:textId="7AD06D14">
      <w:pPr>
        <w:spacing w:line="360" w:lineRule="auto"/>
        <w:ind w:left="567" w:right="539"/>
        <w:jc w:val="both"/>
        <w:rPr>
          <w:rFonts w:ascii="Palatino Linotype" w:hAnsi="Palatino Linotype" w:eastAsia="Calibri" w:cs="Tahoma"/>
          <w:bCs/>
          <w:i/>
          <w:szCs w:val="22"/>
          <w:lang w:eastAsia="en-US"/>
        </w:rPr>
      </w:pPr>
      <w:r w:rsidRPr="00E23A18">
        <w:rPr>
          <w:rFonts w:ascii="Palatino Linotype" w:hAnsi="Palatino Linotype" w:eastAsia="Calibri" w:cs="Tahoma"/>
          <w:bCs/>
          <w:i/>
          <w:szCs w:val="22"/>
          <w:lang w:eastAsia="en-US"/>
        </w:rPr>
        <w:t>VII. Oficiales;</w:t>
      </w:r>
    </w:p>
    <w:p w:rsidRPr="00E23A18" w:rsidR="001930CA" w:rsidP="001930CA" w:rsidRDefault="001930CA" w14:paraId="1FE1E031" w14:textId="508D9913">
      <w:pPr>
        <w:spacing w:line="360" w:lineRule="auto"/>
        <w:ind w:left="567" w:right="539"/>
        <w:jc w:val="both"/>
        <w:rPr>
          <w:rFonts w:ascii="Palatino Linotype" w:hAnsi="Palatino Linotype" w:eastAsia="Calibri" w:cs="Tahoma"/>
          <w:bCs/>
          <w:i/>
          <w:szCs w:val="22"/>
          <w:lang w:eastAsia="en-US"/>
        </w:rPr>
      </w:pPr>
      <w:r w:rsidRPr="00E23A18">
        <w:rPr>
          <w:rFonts w:ascii="Palatino Linotype" w:hAnsi="Palatino Linotype" w:eastAsia="Calibri" w:cs="Tahoma"/>
          <w:bCs/>
          <w:i/>
          <w:szCs w:val="22"/>
          <w:lang w:eastAsia="en-US"/>
        </w:rPr>
        <w:t>VIII a X…</w:t>
      </w:r>
    </w:p>
    <w:p w:rsidRPr="00E23A18" w:rsidR="001930CA" w:rsidP="001930CA" w:rsidRDefault="001930CA" w14:paraId="63364D22" w14:textId="2B9E5856">
      <w:pPr>
        <w:spacing w:line="360" w:lineRule="auto"/>
        <w:ind w:left="567" w:right="539"/>
        <w:jc w:val="both"/>
        <w:rPr>
          <w:rFonts w:ascii="Palatino Linotype" w:hAnsi="Palatino Linotype" w:eastAsia="Calibri" w:cs="Tahoma"/>
          <w:bCs/>
          <w:i/>
          <w:szCs w:val="22"/>
          <w:lang w:eastAsia="en-US"/>
        </w:rPr>
      </w:pPr>
    </w:p>
    <w:p w:rsidRPr="00E23A18" w:rsidR="001930CA" w:rsidP="001930CA" w:rsidRDefault="001930CA" w14:paraId="74AFAA24" w14:textId="10A0A2F9">
      <w:pPr>
        <w:spacing w:line="360" w:lineRule="auto"/>
        <w:ind w:left="567" w:right="539"/>
        <w:jc w:val="both"/>
        <w:rPr>
          <w:rFonts w:ascii="Palatino Linotype" w:hAnsi="Palatino Linotype" w:eastAsia="Calibri" w:cs="Tahoma"/>
          <w:bCs/>
          <w:i/>
          <w:szCs w:val="22"/>
          <w:lang w:eastAsia="en-US"/>
        </w:rPr>
      </w:pPr>
      <w:r w:rsidRPr="00E23A18">
        <w:rPr>
          <w:rFonts w:ascii="Palatino Linotype" w:hAnsi="Palatino Linotype" w:eastAsia="Calibri" w:cs="Tahoma"/>
          <w:b/>
          <w:bCs/>
          <w:i/>
          <w:szCs w:val="22"/>
          <w:lang w:eastAsia="en-US"/>
        </w:rPr>
        <w:lastRenderedPageBreak/>
        <w:t>Artículo 15.</w:t>
      </w:r>
      <w:r w:rsidRPr="00E23A18">
        <w:rPr>
          <w:rFonts w:ascii="Palatino Linotype" w:hAnsi="Palatino Linotype" w:eastAsia="Calibri" w:cs="Tahoma"/>
          <w:bCs/>
          <w:i/>
          <w:szCs w:val="22"/>
          <w:lang w:eastAsia="en-US"/>
        </w:rPr>
        <w:t xml:space="preserve"> Para el debido cumplimiento de sus funciones, el Registro Civil contará con las oficialías necesarias en el Estado de México, de acuerdo con la situación sociodemográfica de cada municipio, de conformidad con los ordenamientos jurídicos correspondientes.</w:t>
      </w:r>
    </w:p>
    <w:p w:rsidRPr="00E23A18" w:rsidR="001930CA" w:rsidP="001930CA" w:rsidRDefault="001930CA" w14:paraId="244A6FF7" w14:textId="517CF590">
      <w:pPr>
        <w:spacing w:line="360" w:lineRule="auto"/>
        <w:ind w:left="567" w:right="539"/>
        <w:jc w:val="both"/>
        <w:rPr>
          <w:rFonts w:ascii="Palatino Linotype" w:hAnsi="Palatino Linotype" w:eastAsia="Calibri" w:cs="Tahoma"/>
          <w:bCs/>
          <w:i/>
          <w:szCs w:val="22"/>
          <w:lang w:eastAsia="en-US"/>
        </w:rPr>
      </w:pPr>
    </w:p>
    <w:p w:rsidRPr="00E23A18" w:rsidR="001930CA" w:rsidP="001930CA" w:rsidRDefault="001930CA" w14:paraId="7A8A446D" w14:textId="77777777">
      <w:pPr>
        <w:spacing w:line="360" w:lineRule="auto"/>
        <w:ind w:left="567" w:right="539"/>
        <w:jc w:val="both"/>
        <w:rPr>
          <w:rFonts w:ascii="Palatino Linotype" w:hAnsi="Palatino Linotype" w:eastAsia="Calibri" w:cs="Tahoma"/>
          <w:bCs/>
          <w:i/>
          <w:szCs w:val="22"/>
          <w:lang w:eastAsia="en-US"/>
        </w:rPr>
      </w:pPr>
      <w:r w:rsidRPr="00E23A18">
        <w:rPr>
          <w:rFonts w:ascii="Palatino Linotype" w:hAnsi="Palatino Linotype" w:eastAsia="Calibri" w:cs="Tahoma"/>
          <w:b/>
          <w:bCs/>
          <w:i/>
          <w:szCs w:val="22"/>
          <w:lang w:eastAsia="en-US"/>
        </w:rPr>
        <w:t>Artículo 16</w:t>
      </w:r>
      <w:r w:rsidRPr="00E23A18">
        <w:rPr>
          <w:rFonts w:ascii="Palatino Linotype" w:hAnsi="Palatino Linotype" w:eastAsia="Calibri" w:cs="Tahoma"/>
          <w:bCs/>
          <w:i/>
          <w:szCs w:val="22"/>
          <w:lang w:eastAsia="en-US"/>
        </w:rPr>
        <w:t xml:space="preserve">. Las oficialías estarán a cargo de un/a Oficial quien será nombrado/a por el/la Director/a General, previo al cumplimiento de los requisitos señalados en el presente Reglamento, quien para el mejor desempeño de sus funciones se auxiliará de servidores/as públicos/as municipales. </w:t>
      </w:r>
    </w:p>
    <w:p w:rsidRPr="00E23A18" w:rsidR="001930CA" w:rsidP="001930CA" w:rsidRDefault="001930CA" w14:paraId="3FAC4C7C" w14:textId="77777777">
      <w:pPr>
        <w:spacing w:line="360" w:lineRule="auto"/>
        <w:ind w:left="567" w:right="539"/>
        <w:jc w:val="both"/>
        <w:rPr>
          <w:rFonts w:ascii="Palatino Linotype" w:hAnsi="Palatino Linotype" w:eastAsia="Calibri" w:cs="Tahoma"/>
          <w:bCs/>
          <w:i/>
          <w:szCs w:val="22"/>
          <w:lang w:eastAsia="en-US"/>
        </w:rPr>
      </w:pPr>
    </w:p>
    <w:p w:rsidRPr="00E23A18" w:rsidR="001550A4" w:rsidP="001550A4" w:rsidRDefault="001930CA" w14:paraId="02724BD7" w14:textId="32A0074D">
      <w:pPr>
        <w:spacing w:line="360" w:lineRule="auto"/>
        <w:ind w:left="567" w:right="539"/>
        <w:jc w:val="both"/>
        <w:rPr>
          <w:rFonts w:ascii="Palatino Linotype" w:hAnsi="Palatino Linotype" w:eastAsia="Calibri" w:cs="Tahoma"/>
          <w:bCs/>
          <w:i/>
          <w:szCs w:val="22"/>
          <w:lang w:eastAsia="en-US"/>
        </w:rPr>
      </w:pPr>
      <w:r w:rsidRPr="00E23A18">
        <w:rPr>
          <w:rFonts w:ascii="Palatino Linotype" w:hAnsi="Palatino Linotype" w:eastAsia="Calibri" w:cs="Tahoma"/>
          <w:bCs/>
          <w:i/>
          <w:szCs w:val="22"/>
          <w:lang w:eastAsia="en-US"/>
        </w:rPr>
        <w:t>Las oficialías del Registro Civil dependen administrativamente del Ayuntamiento, y por cuanto a sus</w:t>
      </w:r>
      <w:r w:rsidRPr="00E23A18" w:rsidR="001550A4">
        <w:t xml:space="preserve"> </w:t>
      </w:r>
      <w:r w:rsidRPr="00E23A18" w:rsidR="001550A4">
        <w:rPr>
          <w:rFonts w:ascii="Palatino Linotype" w:hAnsi="Palatino Linotype" w:eastAsia="Calibri" w:cs="Tahoma"/>
          <w:bCs/>
          <w:i/>
          <w:szCs w:val="22"/>
          <w:lang w:eastAsia="en-US"/>
        </w:rPr>
        <w:t>funciones, atribuciones y obligaciones están adscritas al Gobierno del Estado de México, a través de la Dirección General.</w:t>
      </w:r>
    </w:p>
    <w:p w:rsidRPr="00E23A18" w:rsidR="001550A4" w:rsidP="001550A4" w:rsidRDefault="001550A4" w14:paraId="66A3711D" w14:textId="11673EF3">
      <w:pPr>
        <w:spacing w:line="360" w:lineRule="auto"/>
        <w:ind w:left="567" w:right="539"/>
        <w:jc w:val="both"/>
        <w:rPr>
          <w:rFonts w:ascii="Palatino Linotype" w:hAnsi="Palatino Linotype" w:eastAsia="Calibri" w:cs="Tahoma"/>
          <w:bCs/>
          <w:i/>
          <w:szCs w:val="22"/>
          <w:lang w:eastAsia="en-US"/>
        </w:rPr>
      </w:pPr>
      <w:r w:rsidRPr="00E23A18">
        <w:rPr>
          <w:rFonts w:ascii="Palatino Linotype" w:hAnsi="Palatino Linotype" w:eastAsia="Calibri" w:cs="Tahoma"/>
          <w:bCs/>
          <w:i/>
          <w:szCs w:val="22"/>
          <w:lang w:eastAsia="en-US"/>
        </w:rPr>
        <w:t>El Gobierno del Estado emitirá los lineamientos administrativos relativos a los recursos humanos, materiales y financieros, suficientes y oportunos para el buen funcionamiento de las oficialías.</w:t>
      </w:r>
    </w:p>
    <w:p w:rsidRPr="00E23A18" w:rsidR="001550A4" w:rsidP="001550A4" w:rsidRDefault="001550A4" w14:paraId="40E6A148" w14:textId="77777777">
      <w:pPr>
        <w:spacing w:line="360" w:lineRule="auto"/>
        <w:ind w:left="567" w:right="539"/>
        <w:jc w:val="both"/>
        <w:rPr>
          <w:rFonts w:ascii="Palatino Linotype" w:hAnsi="Palatino Linotype" w:eastAsia="Calibri" w:cs="Tahoma"/>
          <w:bCs/>
          <w:i/>
          <w:szCs w:val="22"/>
          <w:lang w:eastAsia="en-US"/>
        </w:rPr>
      </w:pPr>
    </w:p>
    <w:p w:rsidRPr="00E23A18" w:rsidR="001550A4" w:rsidP="001550A4" w:rsidRDefault="001550A4" w14:paraId="0F644215" w14:textId="313BFDE8">
      <w:pPr>
        <w:spacing w:line="360" w:lineRule="auto"/>
        <w:ind w:left="567" w:right="539"/>
        <w:jc w:val="both"/>
        <w:rPr>
          <w:rFonts w:ascii="Palatino Linotype" w:hAnsi="Palatino Linotype" w:eastAsia="Calibri" w:cs="Tahoma"/>
          <w:bCs/>
          <w:i/>
          <w:szCs w:val="22"/>
          <w:lang w:eastAsia="en-US"/>
        </w:rPr>
      </w:pPr>
      <w:r w:rsidRPr="00E23A18">
        <w:rPr>
          <w:rFonts w:ascii="Palatino Linotype" w:hAnsi="Palatino Linotype" w:eastAsia="Calibri" w:cs="Tahoma"/>
          <w:bCs/>
          <w:i/>
          <w:szCs w:val="22"/>
          <w:lang w:eastAsia="en-US"/>
        </w:rPr>
        <w:t>Cuando algún Ayuntamiento incumpla con lo ordenado en los lineamientos, el Gobierno del Estado emitirá Decreto para que la o las oficialías queden bajo su control.</w:t>
      </w:r>
    </w:p>
    <w:p w:rsidRPr="00E23A18" w:rsidR="001550A4" w:rsidP="001550A4" w:rsidRDefault="001550A4" w14:paraId="625DC49B" w14:textId="77777777">
      <w:pPr>
        <w:spacing w:line="360" w:lineRule="auto"/>
        <w:ind w:left="567" w:right="539"/>
        <w:jc w:val="both"/>
        <w:rPr>
          <w:rFonts w:ascii="Palatino Linotype" w:hAnsi="Palatino Linotype" w:eastAsia="Calibri" w:cs="Tahoma"/>
          <w:bCs/>
          <w:i/>
          <w:szCs w:val="22"/>
          <w:lang w:eastAsia="en-US"/>
        </w:rPr>
      </w:pPr>
    </w:p>
    <w:p w:rsidRPr="00E23A18" w:rsidR="001930CA" w:rsidP="001550A4" w:rsidRDefault="001550A4" w14:paraId="41E57E70" w14:textId="6CA6A97E">
      <w:pPr>
        <w:spacing w:line="360" w:lineRule="auto"/>
        <w:ind w:left="567" w:right="539"/>
        <w:jc w:val="both"/>
        <w:rPr>
          <w:rFonts w:ascii="Palatino Linotype" w:hAnsi="Palatino Linotype" w:eastAsia="Calibri" w:cs="Tahoma"/>
          <w:bCs/>
          <w:i/>
          <w:szCs w:val="22"/>
          <w:lang w:eastAsia="en-US"/>
        </w:rPr>
      </w:pPr>
      <w:r w:rsidRPr="00E23A18">
        <w:rPr>
          <w:rFonts w:ascii="Palatino Linotype" w:hAnsi="Palatino Linotype" w:eastAsia="Calibri" w:cs="Tahoma"/>
          <w:bCs/>
          <w:i/>
          <w:szCs w:val="22"/>
          <w:lang w:eastAsia="en-US"/>
        </w:rPr>
        <w:t>El sello que utilice el/la Oficial del Registro Civil, para validar los actos y/o hechos del estado civil deberá cumplir con las especificaciones y requerimientos que la Dirección General determine.</w:t>
      </w:r>
    </w:p>
    <w:p w:rsidRPr="00E23A18" w:rsidR="001930CA" w:rsidP="00280589" w:rsidRDefault="001930CA" w14:paraId="4397D442" w14:textId="113D0A4F">
      <w:pPr>
        <w:spacing w:line="360" w:lineRule="auto"/>
        <w:ind w:right="-93"/>
        <w:jc w:val="both"/>
        <w:rPr>
          <w:rFonts w:ascii="Palatino Linotype" w:hAnsi="Palatino Linotype" w:eastAsia="Calibri" w:cs="Tahoma"/>
          <w:bCs/>
          <w:sz w:val="22"/>
          <w:szCs w:val="22"/>
          <w:lang w:eastAsia="en-US"/>
        </w:rPr>
      </w:pPr>
    </w:p>
    <w:p w:rsidRPr="00E23A18" w:rsidR="001930CA" w:rsidP="00280589" w:rsidRDefault="00BF66D5" w14:paraId="6DC13B62" w14:textId="11950ED7">
      <w:pPr>
        <w:spacing w:line="360" w:lineRule="auto"/>
        <w:ind w:right="-93"/>
        <w:jc w:val="both"/>
        <w:rPr>
          <w:rFonts w:ascii="Palatino Linotype" w:hAnsi="Palatino Linotype" w:eastAsia="Calibri" w:cs="Tahoma"/>
          <w:bCs/>
          <w:sz w:val="22"/>
          <w:szCs w:val="22"/>
          <w:lang w:eastAsia="en-US"/>
        </w:rPr>
      </w:pPr>
      <w:r w:rsidRPr="00E23A18">
        <w:rPr>
          <w:rFonts w:ascii="Palatino Linotype" w:hAnsi="Palatino Linotype" w:eastAsia="Calibri" w:cs="Tahoma"/>
          <w:bCs/>
          <w:sz w:val="22"/>
          <w:szCs w:val="22"/>
          <w:lang w:eastAsia="en-US"/>
        </w:rPr>
        <w:t>Así de lo anterior, se advierte que es diverso Sujeto obligado el encargado del Registro Civil el cual es una institución de carácter público y de interés social, mediante la cual el Estado, a través del titular y sus oficiales investidos de fe pública, inscribe, registra, autoriza, certifica, da publicidad y solemnidad a los actos y hechos relativos al estado civil de las personas y expide las actas relativas al nacimiento, reconocimiento de hijo, matrimonio, divorcio y defunción, asimismo, inscribe las resoluciones que la ley autoriza.</w:t>
      </w:r>
    </w:p>
    <w:p w:rsidRPr="00E23A18" w:rsidR="00BF66D5" w:rsidP="00280589" w:rsidRDefault="00BF66D5" w14:paraId="69468D0B" w14:textId="6F480268">
      <w:pPr>
        <w:spacing w:line="360" w:lineRule="auto"/>
        <w:ind w:right="-93"/>
        <w:jc w:val="both"/>
        <w:rPr>
          <w:rFonts w:ascii="Palatino Linotype" w:hAnsi="Palatino Linotype" w:eastAsia="Calibri" w:cs="Tahoma"/>
          <w:bCs/>
          <w:sz w:val="22"/>
          <w:szCs w:val="22"/>
          <w:lang w:eastAsia="en-US"/>
        </w:rPr>
      </w:pPr>
    </w:p>
    <w:p w:rsidRPr="00E23A18" w:rsidR="00BF66D5" w:rsidP="00BF66D5" w:rsidRDefault="00BF66D5" w14:paraId="6F6C0329" w14:textId="1159DF4B">
      <w:pPr>
        <w:spacing w:line="360" w:lineRule="auto"/>
        <w:ind w:right="-93"/>
        <w:jc w:val="both"/>
        <w:rPr>
          <w:rFonts w:ascii="Palatino Linotype" w:hAnsi="Palatino Linotype" w:eastAsia="Calibri" w:cs="Tahoma"/>
          <w:bCs/>
          <w:sz w:val="22"/>
          <w:szCs w:val="22"/>
          <w:lang w:eastAsia="en-US"/>
        </w:rPr>
      </w:pPr>
      <w:r w:rsidRPr="00E23A18">
        <w:rPr>
          <w:rFonts w:ascii="Palatino Linotype" w:hAnsi="Palatino Linotype" w:eastAsia="Calibri" w:cs="Tahoma"/>
          <w:bCs/>
          <w:sz w:val="22"/>
          <w:szCs w:val="22"/>
          <w:lang w:eastAsia="en-US"/>
        </w:rPr>
        <w:lastRenderedPageBreak/>
        <w:t xml:space="preserve">Aunado a lo anterior, en el Reglamento Interior del Registro Civil del Estado de México, se establece que si bien es cierto las oficialías del Registro Civil dependen administrativamente de los Ayuntamientos respectivos, respecto de sus atribuciones y obligaciones dependen de la </w:t>
      </w:r>
      <w:r w:rsidRPr="00E23A18" w:rsidR="00A32178">
        <w:rPr>
          <w:rFonts w:ascii="Palatino Linotype" w:hAnsi="Palatino Linotype" w:eastAsia="Calibri" w:cs="Tahoma"/>
          <w:bCs/>
          <w:sz w:val="22"/>
          <w:szCs w:val="22"/>
          <w:lang w:eastAsia="en-US"/>
        </w:rPr>
        <w:t>D</w:t>
      </w:r>
      <w:r w:rsidRPr="00E23A18">
        <w:rPr>
          <w:rFonts w:ascii="Palatino Linotype" w:hAnsi="Palatino Linotype" w:eastAsia="Calibri" w:cs="Tahoma"/>
          <w:bCs/>
          <w:sz w:val="22"/>
          <w:szCs w:val="22"/>
          <w:lang w:eastAsia="en-US"/>
        </w:rPr>
        <w:t>irección General del Registro Civil.</w:t>
      </w:r>
    </w:p>
    <w:p w:rsidRPr="00E23A18" w:rsidR="00BF66D5" w:rsidP="00BF66D5" w:rsidRDefault="00BF66D5" w14:paraId="7A6F2E1F" w14:textId="29DCFDD5">
      <w:pPr>
        <w:spacing w:line="360" w:lineRule="auto"/>
        <w:ind w:right="-93"/>
        <w:jc w:val="both"/>
        <w:rPr>
          <w:rFonts w:ascii="Palatino Linotype" w:hAnsi="Palatino Linotype" w:eastAsia="Calibri" w:cs="Tahoma"/>
          <w:bCs/>
          <w:sz w:val="22"/>
          <w:szCs w:val="22"/>
          <w:lang w:eastAsia="en-US"/>
        </w:rPr>
      </w:pPr>
    </w:p>
    <w:p w:rsidRPr="00E23A18" w:rsidR="00BF66D5" w:rsidP="00BF66D5" w:rsidRDefault="00580E5F" w14:paraId="1E02AD3F" w14:textId="66F2EE50">
      <w:pPr>
        <w:spacing w:line="360" w:lineRule="auto"/>
        <w:ind w:right="-93"/>
        <w:jc w:val="both"/>
        <w:rPr>
          <w:rFonts w:ascii="Palatino Linotype" w:hAnsi="Palatino Linotype" w:eastAsia="Calibri" w:cs="Tahoma"/>
          <w:bCs/>
          <w:sz w:val="22"/>
          <w:szCs w:val="22"/>
          <w:lang w:eastAsia="en-US"/>
        </w:rPr>
      </w:pPr>
      <w:r w:rsidRPr="00E23A18">
        <w:rPr>
          <w:rFonts w:ascii="Palatino Linotype" w:hAnsi="Palatino Linotype" w:eastAsia="Calibri" w:cs="Tahoma"/>
          <w:bCs/>
          <w:sz w:val="22"/>
          <w:szCs w:val="22"/>
          <w:lang w:eastAsia="en-US"/>
        </w:rPr>
        <w:t>Ahora bien, el Particular refiere que si se encuentra dentro de las atribuciones del Sujeto Obligado emitir las actas solicitadas, por lo que es necesario señalar que,</w:t>
      </w:r>
      <w:r w:rsidRPr="00E23A18" w:rsidR="00BF66D5">
        <w:rPr>
          <w:rFonts w:ascii="Palatino Linotype" w:hAnsi="Palatino Linotype" w:eastAsia="Calibri" w:cs="Tahoma"/>
          <w:bCs/>
          <w:sz w:val="22"/>
          <w:szCs w:val="22"/>
          <w:lang w:eastAsia="en-US"/>
        </w:rPr>
        <w:t xml:space="preserve"> </w:t>
      </w:r>
      <w:r w:rsidRPr="00E23A18">
        <w:rPr>
          <w:rFonts w:ascii="Palatino Linotype" w:hAnsi="Palatino Linotype" w:eastAsia="Calibri" w:cs="Tahoma"/>
          <w:bCs/>
          <w:sz w:val="22"/>
          <w:szCs w:val="22"/>
          <w:lang w:eastAsia="en-US"/>
        </w:rPr>
        <w:t xml:space="preserve">en </w:t>
      </w:r>
      <w:r w:rsidRPr="00E23A18" w:rsidR="00BF66D5">
        <w:rPr>
          <w:rFonts w:ascii="Palatino Linotype" w:hAnsi="Palatino Linotype" w:eastAsia="Calibri" w:cs="Tahoma"/>
          <w:bCs/>
          <w:sz w:val="22"/>
          <w:szCs w:val="22"/>
          <w:lang w:eastAsia="en-US"/>
        </w:rPr>
        <w:t xml:space="preserve"> el Bando Municipal de Temascalcingo del dos mil veinte, </w:t>
      </w:r>
      <w:r w:rsidRPr="00E23A18">
        <w:rPr>
          <w:rFonts w:ascii="Palatino Linotype" w:hAnsi="Palatino Linotype" w:eastAsia="Calibri" w:cs="Tahoma"/>
          <w:bCs/>
          <w:sz w:val="22"/>
          <w:szCs w:val="22"/>
          <w:lang w:eastAsia="en-US"/>
        </w:rPr>
        <w:t xml:space="preserve">en el artículo 48 se establecen las dependencias y entidades administrativas dentro de las que se encuentran las Oficialías de Registro Civil, y en el Manual de Organización de la oficialía 03 del Registro Civil, publicado en la liga electrónica </w:t>
      </w:r>
      <w:hyperlink w:history="1" r:id="rId8">
        <w:r w:rsidRPr="00E23A18">
          <w:rPr>
            <w:rStyle w:val="Hipervnculo"/>
            <w:rFonts w:ascii="Palatino Linotype" w:hAnsi="Palatino Linotype" w:eastAsia="Calibri" w:cs="Tahoma"/>
            <w:bCs/>
            <w:sz w:val="22"/>
            <w:szCs w:val="22"/>
            <w:lang w:eastAsia="en-US"/>
          </w:rPr>
          <w:t>https://www.ipomex.org.mx/recursos/ipo/files_ipo3/2019/42897/7/27438e2c1ea81a3e5b65b18aa7bc9124.pdf</w:t>
        </w:r>
      </w:hyperlink>
      <w:r w:rsidRPr="00E23A18">
        <w:rPr>
          <w:rFonts w:ascii="Palatino Linotype" w:hAnsi="Palatino Linotype" w:eastAsia="Calibri" w:cs="Tahoma"/>
          <w:bCs/>
          <w:sz w:val="22"/>
          <w:szCs w:val="22"/>
          <w:lang w:eastAsia="en-US"/>
        </w:rPr>
        <w:t xml:space="preserve"> del cual el Particular adjunta el extracto de las atribuciones de dicha oficialía, sin embargo, lo cierto es que si se encuentra dentro de la estructura del Ayuntamiento ya que como se señaló en el Reglamento Interior del Registro Civil las oficialías dependen administrativamente de los Ayuntamientos pero en cuantos a sus funciones y obligaciones dependen de su Dirección General.</w:t>
      </w:r>
    </w:p>
    <w:p w:rsidRPr="00E23A18" w:rsidR="00BF66D5" w:rsidP="00BF66D5" w:rsidRDefault="00BF66D5" w14:paraId="36782897" w14:textId="6215B0F6">
      <w:pPr>
        <w:spacing w:line="360" w:lineRule="auto"/>
        <w:ind w:right="-93"/>
        <w:jc w:val="both"/>
        <w:rPr>
          <w:rFonts w:ascii="Palatino Linotype" w:hAnsi="Palatino Linotype" w:eastAsia="Calibri" w:cs="Tahoma"/>
          <w:bCs/>
          <w:sz w:val="22"/>
          <w:szCs w:val="22"/>
          <w:lang w:eastAsia="en-US"/>
        </w:rPr>
      </w:pPr>
    </w:p>
    <w:p w:rsidRPr="00E23A18" w:rsidR="00A74B00" w:rsidP="00A74B00" w:rsidRDefault="00A74B00" w14:paraId="0626E47F" w14:textId="71583FB3">
      <w:pPr>
        <w:tabs>
          <w:tab w:val="left" w:pos="4962"/>
        </w:tabs>
        <w:spacing w:line="360" w:lineRule="auto"/>
        <w:jc w:val="both"/>
        <w:rPr>
          <w:rFonts w:ascii="Palatino Linotype" w:hAnsi="Palatino Linotype" w:eastAsia="Calibri" w:cs="Tahoma"/>
          <w:sz w:val="22"/>
          <w:szCs w:val="22"/>
          <w:lang w:eastAsia="es-ES_tradnl"/>
        </w:rPr>
      </w:pPr>
      <w:r w:rsidRPr="00E23A18">
        <w:rPr>
          <w:rFonts w:ascii="Palatino Linotype" w:hAnsi="Palatino Linotype" w:eastAsia="Calibri" w:cs="Tahoma"/>
          <w:sz w:val="22"/>
          <w:szCs w:val="22"/>
          <w:lang w:eastAsia="es-ES_tradnl"/>
        </w:rPr>
        <w:t xml:space="preserve">Es necesario señalar, que los documentos que quiere obtener el Particular se obtienen por medio de un trámite en específico, el cual puede ser de manera presencial tal como se especifica en la liga electrónica </w:t>
      </w:r>
      <w:hyperlink w:history="1" r:id="rId9">
        <w:r w:rsidRPr="00E23A18">
          <w:rPr>
            <w:rStyle w:val="Hipervnculo"/>
            <w:rFonts w:ascii="Palatino Linotype" w:hAnsi="Palatino Linotype" w:eastAsia="Calibri" w:cs="Tahoma"/>
            <w:sz w:val="22"/>
            <w:szCs w:val="22"/>
            <w:lang w:eastAsia="es-ES_tradnl"/>
          </w:rPr>
          <w:t>https://sistemas2.edomex.gob.mx/TramitesyServicios/Tramite?tram=345&amp;cont=0</w:t>
        </w:r>
      </w:hyperlink>
      <w:r w:rsidRPr="00E23A18">
        <w:rPr>
          <w:rFonts w:ascii="Palatino Linotype" w:hAnsi="Palatino Linotype" w:eastAsia="Calibri" w:cs="Tahoma"/>
          <w:sz w:val="22"/>
          <w:szCs w:val="22"/>
          <w:lang w:eastAsia="es-ES_tradnl"/>
        </w:rPr>
        <w:t xml:space="preserve"> publicada en la página de Ventanilla Electrónica Única del Gobierno del Estado de México, en donde se especifica el trámite para obtener las actas respectivas, o bien en línea a través de la liga electrónica </w:t>
      </w:r>
      <w:hyperlink w:history="1" r:id="rId10">
        <w:r w:rsidRPr="00E23A18">
          <w:rPr>
            <w:rStyle w:val="Hipervnculo"/>
            <w:rFonts w:ascii="Palatino Linotype" w:hAnsi="Palatino Linotype" w:eastAsia="Calibri" w:cs="Tahoma"/>
            <w:sz w:val="22"/>
            <w:szCs w:val="22"/>
            <w:lang w:eastAsia="es-ES_tradnl"/>
          </w:rPr>
          <w:t>https://www.gob.mx/tramites/ficha/expedicion-de-la-copia-certificada-del-acta-de-nacimiento-en-linea/RENAPO187</w:t>
        </w:r>
      </w:hyperlink>
      <w:r w:rsidRPr="00E23A18">
        <w:rPr>
          <w:rFonts w:ascii="Palatino Linotype" w:hAnsi="Palatino Linotype" w:eastAsia="Calibri" w:cs="Tahoma"/>
          <w:sz w:val="22"/>
          <w:szCs w:val="22"/>
          <w:lang w:eastAsia="es-ES_tradnl"/>
        </w:rPr>
        <w:t xml:space="preserve"> </w:t>
      </w:r>
    </w:p>
    <w:p w:rsidRPr="00E23A18" w:rsidR="00A74B00" w:rsidP="00A74B00" w:rsidRDefault="00A74B00" w14:paraId="5E8835D6" w14:textId="77777777">
      <w:pPr>
        <w:tabs>
          <w:tab w:val="left" w:pos="4962"/>
        </w:tabs>
        <w:spacing w:line="360" w:lineRule="auto"/>
        <w:jc w:val="both"/>
        <w:rPr>
          <w:rFonts w:ascii="Palatino Linotype" w:hAnsi="Palatino Linotype" w:eastAsia="Calibri" w:cs="Tahoma"/>
          <w:sz w:val="22"/>
          <w:szCs w:val="22"/>
          <w:lang w:eastAsia="es-ES_tradnl"/>
        </w:rPr>
      </w:pPr>
    </w:p>
    <w:p w:rsidRPr="00E23A18" w:rsidR="00280589" w:rsidP="00280589" w:rsidRDefault="00A74B00" w14:paraId="3E1F6F5D" w14:textId="2712A0CC">
      <w:pPr>
        <w:tabs>
          <w:tab w:val="left" w:pos="4962"/>
        </w:tabs>
        <w:spacing w:line="360" w:lineRule="auto"/>
        <w:jc w:val="both"/>
        <w:rPr>
          <w:rFonts w:ascii="Palatino Linotype" w:hAnsi="Palatino Linotype" w:eastAsia="Calibri" w:cs="Tahoma"/>
          <w:bCs/>
          <w:sz w:val="22"/>
          <w:szCs w:val="22"/>
          <w:lang w:eastAsia="en-US"/>
        </w:rPr>
      </w:pPr>
      <w:r w:rsidRPr="00E23A18">
        <w:rPr>
          <w:rFonts w:ascii="Palatino Linotype" w:hAnsi="Palatino Linotype" w:eastAsia="Calibri" w:cs="Tahoma"/>
          <w:bCs/>
          <w:sz w:val="22"/>
          <w:szCs w:val="22"/>
          <w:lang w:eastAsia="en-US"/>
        </w:rPr>
        <w:lastRenderedPageBreak/>
        <w:t>Así de lo señalado</w:t>
      </w:r>
      <w:r w:rsidRPr="00E23A18" w:rsidR="00280589">
        <w:rPr>
          <w:rFonts w:ascii="Palatino Linotype" w:hAnsi="Palatino Linotype" w:eastAsia="Calibri" w:cs="Tahoma"/>
          <w:bCs/>
          <w:sz w:val="22"/>
          <w:szCs w:val="22"/>
          <w:lang w:eastAsia="en-US"/>
        </w:rPr>
        <w:t>, no se advierte que el Sujeto Obligado tenga atribuciones para conocer respecto de lo que requiere el Particular, además es conveniente agregar que en fecha veintisiete de febrero de dos mil diecisiete se publicó en el Periódico Oficial “Gaceta del Gobierno” el 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entrando en vigor al día siguiente de su publicación; esto es, el veintiocho de febrero de dos mil diecisiete</w:t>
      </w:r>
      <w:r w:rsidRPr="00E23A18" w:rsidR="0012386D">
        <w:rPr>
          <w:rFonts w:ascii="Palatino Linotype" w:hAnsi="Palatino Linotype" w:eastAsia="Calibri" w:cs="Tahoma"/>
          <w:bCs/>
          <w:sz w:val="22"/>
          <w:szCs w:val="22"/>
          <w:lang w:eastAsia="en-US"/>
        </w:rPr>
        <w:t xml:space="preserve"> y por el Acuerdo mediante el cual se modifica el padrón de sujetos obligados en materia de transparencia y acceso a la información pública del Estado de México y Municipios, publicado el 27 de noviembre de dos mil diecisiete. </w:t>
      </w:r>
    </w:p>
    <w:p w:rsidRPr="00E23A18" w:rsidR="00280589" w:rsidP="00280589" w:rsidRDefault="00280589" w14:paraId="5700253D" w14:textId="77777777">
      <w:pPr>
        <w:spacing w:line="360" w:lineRule="auto"/>
        <w:ind w:right="-93"/>
        <w:jc w:val="both"/>
        <w:rPr>
          <w:rFonts w:ascii="Palatino Linotype" w:hAnsi="Palatino Linotype" w:eastAsia="Calibri" w:cs="Tahoma"/>
          <w:bCs/>
          <w:sz w:val="22"/>
          <w:szCs w:val="22"/>
          <w:lang w:eastAsia="en-US"/>
        </w:rPr>
      </w:pPr>
    </w:p>
    <w:p w:rsidRPr="00E23A18" w:rsidR="00280589" w:rsidP="00280589" w:rsidRDefault="00280589" w14:paraId="3BA188ED" w14:textId="77777777">
      <w:pPr>
        <w:spacing w:line="360" w:lineRule="auto"/>
        <w:ind w:right="-93"/>
        <w:jc w:val="both"/>
        <w:rPr>
          <w:rFonts w:ascii="Palatino Linotype" w:hAnsi="Palatino Linotype" w:eastAsia="Calibri" w:cs="Tahoma"/>
          <w:bCs/>
          <w:sz w:val="22"/>
          <w:szCs w:val="22"/>
          <w:lang w:eastAsia="en-US"/>
        </w:rPr>
      </w:pPr>
      <w:r w:rsidRPr="00E23A18">
        <w:rPr>
          <w:rFonts w:ascii="Palatino Linotype" w:hAnsi="Palatino Linotype" w:eastAsia="Calibri" w:cs="Tahoma"/>
          <w:bCs/>
          <w:sz w:val="22"/>
          <w:szCs w:val="22"/>
          <w:lang w:eastAsia="en-US"/>
        </w:rPr>
        <w:t>Padrón que permite identificar a los Sujetos Obligados que deben cumplir con las obligaciones, procesos, procedimientos, y responsabilidades establecidas en la Ley General de Transparencia y Acceso a la Información Pública y Protección de Datos Personales y por el propio Instituto, en los términos que las mismas determinen.</w:t>
      </w:r>
    </w:p>
    <w:p w:rsidRPr="00E23A18" w:rsidR="00280589" w:rsidP="00280589" w:rsidRDefault="00280589" w14:paraId="3F0EB7ED" w14:textId="77777777">
      <w:pPr>
        <w:spacing w:line="360" w:lineRule="auto"/>
        <w:ind w:right="-93"/>
        <w:jc w:val="both"/>
        <w:rPr>
          <w:rFonts w:ascii="Palatino Linotype" w:hAnsi="Palatino Linotype" w:eastAsia="Calibri" w:cs="Tahoma"/>
          <w:bCs/>
          <w:sz w:val="22"/>
          <w:szCs w:val="22"/>
          <w:lang w:eastAsia="en-US"/>
        </w:rPr>
      </w:pPr>
    </w:p>
    <w:p w:rsidRPr="00E23A18" w:rsidR="00280589" w:rsidP="00280589" w:rsidRDefault="00280589" w14:paraId="32B2D20B" w14:textId="34EB43B4">
      <w:pPr>
        <w:spacing w:line="360" w:lineRule="auto"/>
        <w:ind w:right="-93"/>
        <w:jc w:val="both"/>
        <w:rPr>
          <w:rFonts w:ascii="Palatino Linotype" w:hAnsi="Palatino Linotype" w:eastAsia="Calibri" w:cs="Tahoma"/>
          <w:bCs/>
          <w:sz w:val="22"/>
          <w:szCs w:val="22"/>
          <w:lang w:eastAsia="en-US"/>
        </w:rPr>
      </w:pPr>
      <w:r w:rsidRPr="00E23A18">
        <w:rPr>
          <w:rFonts w:ascii="Palatino Linotype" w:hAnsi="Palatino Linotype" w:eastAsia="Calibri" w:cs="Tahoma"/>
          <w:bCs/>
          <w:sz w:val="22"/>
          <w:szCs w:val="22"/>
          <w:lang w:eastAsia="en-US"/>
        </w:rPr>
        <w:t>En este sentido debe precisarse que del referido acuerdo establece como Sujeto Obligado a</w:t>
      </w:r>
      <w:r w:rsidRPr="00E23A18" w:rsidR="0012386D">
        <w:rPr>
          <w:rFonts w:ascii="Palatino Linotype" w:hAnsi="Palatino Linotype" w:eastAsia="Calibri" w:cs="Tahoma"/>
          <w:bCs/>
          <w:sz w:val="22"/>
          <w:szCs w:val="22"/>
          <w:lang w:eastAsia="en-US"/>
        </w:rPr>
        <w:t xml:space="preserve"> la Secretaría de Justicia y Derechos humanos</w:t>
      </w:r>
      <w:r w:rsidRPr="00E23A18">
        <w:rPr>
          <w:rFonts w:ascii="Palatino Linotype" w:hAnsi="Palatino Linotype" w:eastAsia="Calibri" w:cs="Tahoma"/>
          <w:bCs/>
          <w:sz w:val="22"/>
          <w:szCs w:val="22"/>
          <w:lang w:eastAsia="en-US"/>
        </w:rPr>
        <w:t xml:space="preserve">; tal y como se muestra a continuación: </w:t>
      </w:r>
    </w:p>
    <w:p w:rsidRPr="00E23A18" w:rsidR="00170269" w:rsidP="00280589" w:rsidRDefault="00170269" w14:paraId="40911968" w14:textId="77777777">
      <w:pPr>
        <w:spacing w:line="360" w:lineRule="auto"/>
        <w:ind w:right="-93"/>
        <w:jc w:val="both"/>
        <w:rPr>
          <w:rFonts w:ascii="Palatino Linotype" w:hAnsi="Palatino Linotype" w:eastAsia="Calibri" w:cs="Tahoma"/>
          <w:bCs/>
          <w:sz w:val="22"/>
          <w:szCs w:val="22"/>
          <w:lang w:eastAsia="en-US"/>
        </w:rPr>
      </w:pPr>
    </w:p>
    <w:p w:rsidRPr="00E23A18" w:rsidR="00280589" w:rsidP="00115C43" w:rsidRDefault="0012386D" w14:paraId="1130CCC3" w14:textId="315CB937">
      <w:pPr>
        <w:tabs>
          <w:tab w:val="left" w:pos="8080"/>
        </w:tabs>
        <w:spacing w:line="360" w:lineRule="auto"/>
        <w:ind w:right="-93"/>
        <w:jc w:val="center"/>
        <w:rPr>
          <w:rFonts w:ascii="Palatino Linotype" w:hAnsi="Palatino Linotype" w:eastAsia="Calibri" w:cs="Tahoma"/>
          <w:bCs/>
          <w:sz w:val="22"/>
          <w:szCs w:val="22"/>
          <w:lang w:eastAsia="en-US"/>
        </w:rPr>
      </w:pPr>
      <w:r w:rsidRPr="00E23A18">
        <w:rPr>
          <w:noProof/>
          <w:lang w:eastAsia="es-MX"/>
        </w:rPr>
        <w:drawing>
          <wp:inline distT="0" distB="0" distL="0" distR="0" wp14:anchorId="4D3A3E6F" wp14:editId="52346A8D">
            <wp:extent cx="5241377" cy="10756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010" t="36269" r="44151" b="56026"/>
                    <a:stretch/>
                  </pic:blipFill>
                  <pic:spPr bwMode="auto">
                    <a:xfrm>
                      <a:off x="0" y="0"/>
                      <a:ext cx="5290548" cy="1085781"/>
                    </a:xfrm>
                    <a:prstGeom prst="rect">
                      <a:avLst/>
                    </a:prstGeom>
                    <a:ln>
                      <a:noFill/>
                    </a:ln>
                    <a:extLst>
                      <a:ext uri="{53640926-AAD7-44D8-BBD7-CCE9431645EC}">
                        <a14:shadowObscured xmlns:a14="http://schemas.microsoft.com/office/drawing/2010/main"/>
                      </a:ext>
                    </a:extLst>
                  </pic:spPr>
                </pic:pic>
              </a:graphicData>
            </a:graphic>
          </wp:inline>
        </w:drawing>
      </w:r>
    </w:p>
    <w:p w:rsidRPr="00E23A18" w:rsidR="0012386D" w:rsidP="00280589" w:rsidRDefault="0012386D" w14:paraId="03346FD4" w14:textId="4E83C56E">
      <w:pPr>
        <w:spacing w:line="360" w:lineRule="auto"/>
        <w:ind w:right="-93"/>
        <w:jc w:val="both"/>
        <w:rPr>
          <w:noProof/>
          <w:lang w:eastAsia="es-MX"/>
        </w:rPr>
      </w:pPr>
      <w:r w:rsidRPr="00E23A18">
        <w:rPr>
          <w:rFonts w:ascii="Palatino Linotype" w:hAnsi="Palatino Linotype" w:eastAsia="MS Mincho" w:cs="Arial"/>
          <w:b/>
          <w:noProof/>
          <w:lang w:eastAsia="es-MX"/>
        </w:rPr>
        <w:lastRenderedPageBreak/>
        <mc:AlternateContent>
          <mc:Choice Requires="wps">
            <w:drawing>
              <wp:anchor distT="0" distB="0" distL="114300" distR="114300" simplePos="0" relativeHeight="251659264" behindDoc="0" locked="0" layoutInCell="1" allowOverlap="1" wp14:anchorId="4BAFCC2F" wp14:editId="509EF20F">
                <wp:simplePos x="0" y="0"/>
                <wp:positionH relativeFrom="margin">
                  <wp:posOffset>77470</wp:posOffset>
                </wp:positionH>
                <wp:positionV relativeFrom="paragraph">
                  <wp:posOffset>824230</wp:posOffset>
                </wp:positionV>
                <wp:extent cx="5467350" cy="18097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5467350" cy="180975"/>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style="position:absolute;margin-left:6.1pt;margin-top:64.9pt;width:430.5pt;height:1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c00000" strokeweight="2.25pt" w14:anchorId="43D60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">
                <w10:wrap anchorx="margin"/>
              </v:rect>
            </w:pict>
          </mc:Fallback>
        </mc:AlternateContent>
      </w:r>
      <w:r w:rsidRPr="00E23A18">
        <w:rPr>
          <w:noProof/>
          <w:lang w:eastAsia="es-MX"/>
        </w:rPr>
        <w:drawing>
          <wp:inline distT="0" distB="0" distL="0" distR="0" wp14:anchorId="62A6B61F" wp14:editId="0A6F8F03">
            <wp:extent cx="5908322" cy="15049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844" t="60153" r="43571" b="28713"/>
                    <a:stretch/>
                  </pic:blipFill>
                  <pic:spPr bwMode="auto">
                    <a:xfrm>
                      <a:off x="0" y="0"/>
                      <a:ext cx="5921365" cy="1508272"/>
                    </a:xfrm>
                    <a:prstGeom prst="rect">
                      <a:avLst/>
                    </a:prstGeom>
                    <a:ln>
                      <a:noFill/>
                    </a:ln>
                    <a:extLst>
                      <a:ext uri="{53640926-AAD7-44D8-BBD7-CCE9431645EC}">
                        <a14:shadowObscured xmlns:a14="http://schemas.microsoft.com/office/drawing/2010/main"/>
                      </a:ext>
                    </a:extLst>
                  </pic:spPr>
                </pic:pic>
              </a:graphicData>
            </a:graphic>
          </wp:inline>
        </w:drawing>
      </w:r>
    </w:p>
    <w:p w:rsidRPr="00E23A18" w:rsidR="00280589" w:rsidP="00280589" w:rsidRDefault="00280589" w14:paraId="029EFFE1" w14:textId="77777777">
      <w:pPr>
        <w:tabs>
          <w:tab w:val="left" w:pos="4962"/>
        </w:tabs>
        <w:spacing w:line="360" w:lineRule="auto"/>
        <w:jc w:val="both"/>
        <w:rPr>
          <w:rFonts w:ascii="Palatino Linotype" w:hAnsi="Palatino Linotype" w:eastAsia="Calibri" w:cs="Tahoma"/>
          <w:bCs/>
          <w:sz w:val="22"/>
          <w:szCs w:val="22"/>
          <w:lang w:eastAsia="en-US"/>
        </w:rPr>
      </w:pPr>
      <w:r w:rsidRPr="00E23A18">
        <w:rPr>
          <w:rFonts w:ascii="Palatino Linotype" w:hAnsi="Palatino Linotype" w:eastAsia="Calibri" w:cs="Tahoma"/>
          <w:bCs/>
          <w:sz w:val="22"/>
          <w:szCs w:val="22"/>
          <w:lang w:eastAsia="en-US"/>
        </w:rPr>
        <w:t>…</w:t>
      </w:r>
    </w:p>
    <w:p w:rsidRPr="00E23A18" w:rsidR="00280589" w:rsidP="00280589" w:rsidRDefault="00280589" w14:paraId="28CB0958" w14:textId="77777777">
      <w:pPr>
        <w:pStyle w:val="Prrafodelista"/>
        <w:spacing w:line="360" w:lineRule="auto"/>
        <w:ind w:left="0"/>
        <w:jc w:val="both"/>
        <w:rPr>
          <w:rFonts w:ascii="Palatino Linotype" w:hAnsi="Palatino Linotype" w:eastAsia="Calibri" w:cs="Tahoma"/>
          <w:iCs/>
          <w:szCs w:val="22"/>
          <w:lang w:eastAsia="es-ES_tradnl"/>
        </w:rPr>
      </w:pPr>
    </w:p>
    <w:p w:rsidRPr="00E23A18" w:rsidR="00280589" w:rsidP="00280589" w:rsidRDefault="00280589" w14:paraId="10324E10" w14:textId="3C765B60">
      <w:pPr>
        <w:pStyle w:val="Prrafodelista"/>
        <w:spacing w:line="360" w:lineRule="auto"/>
        <w:ind w:left="0"/>
        <w:jc w:val="both"/>
        <w:rPr>
          <w:rFonts w:ascii="Palatino Linotype" w:hAnsi="Palatino Linotype" w:cs="Tahoma"/>
          <w:b/>
          <w:szCs w:val="22"/>
        </w:rPr>
      </w:pPr>
      <w:r w:rsidRPr="00E23A18">
        <w:rPr>
          <w:rFonts w:ascii="Palatino Linotype" w:hAnsi="Palatino Linotype" w:eastAsia="Calibri" w:cs="Tahoma"/>
          <w:iCs/>
          <w:szCs w:val="22"/>
          <w:lang w:eastAsia="es-ES_tradnl"/>
        </w:rPr>
        <w:t xml:space="preserve">Por lo antes expuesto se advierte que el Ayuntamiento de </w:t>
      </w:r>
      <w:r w:rsidRPr="00E23A18" w:rsidR="0012386D">
        <w:rPr>
          <w:rFonts w:ascii="Palatino Linotype" w:hAnsi="Palatino Linotype" w:eastAsia="Calibri" w:cs="Tahoma"/>
          <w:iCs/>
          <w:szCs w:val="22"/>
          <w:lang w:eastAsia="es-ES_tradnl"/>
        </w:rPr>
        <w:t>Temascalcingo</w:t>
      </w:r>
      <w:r w:rsidRPr="00E23A18">
        <w:rPr>
          <w:rFonts w:ascii="Palatino Linotype" w:hAnsi="Palatino Linotype" w:eastAsia="Calibri" w:cs="Tahoma"/>
          <w:iCs/>
          <w:szCs w:val="22"/>
          <w:lang w:eastAsia="es-ES_tradnl"/>
        </w:rPr>
        <w:t xml:space="preserve"> es un Sujeto Obligado diverso, e</w:t>
      </w:r>
      <w:r w:rsidRPr="00E23A18">
        <w:rPr>
          <w:rFonts w:ascii="Palatino Linotype" w:hAnsi="Palatino Linotype" w:cs="Tahoma"/>
          <w:szCs w:val="22"/>
        </w:rPr>
        <w:t xml:space="preserve">n ese contexto, los artículos 49, fracción II, 53, fracción III y 167 de la Ley de Transparencia y Acceso a la Información Pública del Estado de México, se desprende que las Unidades de Transparencia son responsables de orientar a los particulares respecto de la dependencia, entidad u órgano que pudiera tener la información requerida, </w:t>
      </w:r>
      <w:r w:rsidRPr="00E23A18">
        <w:rPr>
          <w:rFonts w:ascii="Palatino Linotype" w:hAnsi="Palatino Linotype" w:cs="Tahoma"/>
          <w:b/>
          <w:szCs w:val="22"/>
        </w:rPr>
        <w:t>cuando la misma no sea competencia del sujeto obligado ante el cual se formule la solicitud de acceso.</w:t>
      </w:r>
    </w:p>
    <w:p w:rsidRPr="00E23A18" w:rsidR="00280589" w:rsidP="00280589" w:rsidRDefault="00280589" w14:paraId="74E9852A" w14:textId="77777777">
      <w:pPr>
        <w:spacing w:line="360" w:lineRule="auto"/>
        <w:jc w:val="both"/>
        <w:rPr>
          <w:rFonts w:ascii="Palatino Linotype" w:hAnsi="Palatino Linotype" w:cs="Tahoma"/>
          <w:sz w:val="22"/>
          <w:szCs w:val="22"/>
        </w:rPr>
      </w:pPr>
    </w:p>
    <w:p w:rsidRPr="00E23A18" w:rsidR="00280589" w:rsidP="00280589" w:rsidRDefault="00280589" w14:paraId="3DA695CB" w14:textId="77777777">
      <w:pPr>
        <w:spacing w:line="360" w:lineRule="auto"/>
        <w:jc w:val="both"/>
        <w:rPr>
          <w:rFonts w:ascii="Palatino Linotype" w:hAnsi="Palatino Linotype" w:cs="Tahoma"/>
          <w:sz w:val="22"/>
          <w:szCs w:val="22"/>
        </w:rPr>
      </w:pPr>
      <w:r w:rsidRPr="00E23A18">
        <w:rPr>
          <w:rFonts w:ascii="Palatino Linotype" w:hAnsi="Palatino Linotype" w:cs="Tahoma"/>
          <w:sz w:val="22"/>
          <w:szCs w:val="22"/>
        </w:rPr>
        <w:t xml:space="preserve">Asimismo, que los Comités de Transparencia tienen entre sus atribuciones confirmar, modificar o revocar la </w:t>
      </w:r>
      <w:r w:rsidRPr="00E23A18">
        <w:rPr>
          <w:rFonts w:ascii="Palatino Linotype" w:hAnsi="Palatino Linotype" w:cs="Tahoma"/>
          <w:b/>
          <w:sz w:val="22"/>
          <w:szCs w:val="22"/>
        </w:rPr>
        <w:t>declaración de incompetencia</w:t>
      </w:r>
      <w:r w:rsidRPr="00E23A18">
        <w:rPr>
          <w:rFonts w:ascii="Palatino Linotype" w:hAnsi="Palatino Linotype" w:cs="Tahoma"/>
          <w:sz w:val="22"/>
          <w:szCs w:val="22"/>
        </w:rPr>
        <w:t xml:space="preserve"> que realicen los titulares de las unidades administrativas.</w:t>
      </w:r>
    </w:p>
    <w:p w:rsidRPr="00E23A18" w:rsidR="00280589" w:rsidP="00280589" w:rsidRDefault="00280589" w14:paraId="3ACD5833" w14:textId="77777777">
      <w:pPr>
        <w:pStyle w:val="Prrafodelista"/>
        <w:spacing w:line="360" w:lineRule="auto"/>
        <w:ind w:left="0"/>
        <w:jc w:val="both"/>
        <w:rPr>
          <w:rFonts w:ascii="Palatino Linotype" w:hAnsi="Palatino Linotype" w:eastAsia="Calibri" w:cs="Tahoma"/>
          <w:iCs/>
          <w:szCs w:val="22"/>
          <w:lang w:eastAsia="es-ES_tradnl"/>
        </w:rPr>
      </w:pPr>
    </w:p>
    <w:p w:rsidRPr="00E23A18" w:rsidR="00280589" w:rsidP="00280589" w:rsidRDefault="00280589" w14:paraId="72BD72FE" w14:textId="77777777">
      <w:pPr>
        <w:spacing w:line="360" w:lineRule="auto"/>
        <w:jc w:val="both"/>
        <w:rPr>
          <w:rFonts w:ascii="Palatino Linotype" w:hAnsi="Palatino Linotype" w:cs="Arial"/>
          <w:bCs/>
          <w:sz w:val="22"/>
          <w:szCs w:val="22"/>
        </w:rPr>
      </w:pPr>
      <w:r w:rsidRPr="00E23A18">
        <w:rPr>
          <w:rFonts w:ascii="Palatino Linotype" w:hAnsi="Palatino Linotype" w:cs="Tahoma"/>
          <w:sz w:val="22"/>
          <w:szCs w:val="22"/>
        </w:rPr>
        <w:t>Como se logra observar, si bien la Ley de la materia, prevé el supuesto de incompetencia para que los sujetos obligados den atención a solitudes de información, también lo es, que no se precisa en que consiste dicho concepto; al respecto</w:t>
      </w:r>
      <w:r w:rsidRPr="00E23A18">
        <w:rPr>
          <w:rFonts w:ascii="Palatino Linotype" w:hAnsi="Palatino Linotype" w:cs="Tahoma"/>
          <w:sz w:val="22"/>
          <w:szCs w:val="22"/>
          <w:lang w:val="es-ES_tradnl"/>
        </w:rPr>
        <w:t>,</w:t>
      </w:r>
      <w:r w:rsidRPr="00E23A18">
        <w:rPr>
          <w:rFonts w:ascii="Palatino Linotype" w:hAnsi="Palatino Linotype" w:cs="Arial"/>
          <w:sz w:val="22"/>
          <w:szCs w:val="22"/>
        </w:rPr>
        <w:t xml:space="preserve"> </w:t>
      </w:r>
      <w:r w:rsidRPr="00E23A18">
        <w:rPr>
          <w:rFonts w:ascii="Palatino Linotype" w:hAnsi="Palatino Linotype" w:cs="Arial"/>
          <w:bCs/>
          <w:sz w:val="22"/>
          <w:szCs w:val="22"/>
        </w:rPr>
        <w:t>según Cabanellas, Guillermo (1993), en el “Diccionario Jurídico Elemental” (p. 32 y 161), precisó los siguientes conceptos:</w:t>
      </w:r>
    </w:p>
    <w:p w:rsidRPr="00E23A18" w:rsidR="00280589" w:rsidP="00280589" w:rsidRDefault="00280589" w14:paraId="68F16BA3" w14:textId="77777777">
      <w:pPr>
        <w:spacing w:line="360" w:lineRule="auto"/>
        <w:jc w:val="both"/>
        <w:rPr>
          <w:rFonts w:ascii="Palatino Linotype" w:hAnsi="Palatino Linotype" w:cs="Arial"/>
          <w:bCs/>
          <w:sz w:val="22"/>
          <w:szCs w:val="22"/>
        </w:rPr>
      </w:pPr>
    </w:p>
    <w:p w:rsidRPr="00E23A18" w:rsidR="00280589" w:rsidP="00280589" w:rsidRDefault="00280589" w14:paraId="10BB45AD" w14:textId="77777777">
      <w:pPr>
        <w:numPr>
          <w:ilvl w:val="0"/>
          <w:numId w:val="21"/>
        </w:numPr>
        <w:spacing w:line="360" w:lineRule="auto"/>
        <w:contextualSpacing/>
        <w:jc w:val="both"/>
        <w:rPr>
          <w:rFonts w:ascii="Palatino Linotype" w:hAnsi="Palatino Linotype" w:cs="Arial"/>
          <w:bCs/>
          <w:sz w:val="22"/>
          <w:szCs w:val="22"/>
        </w:rPr>
      </w:pPr>
      <w:r w:rsidRPr="00E23A18">
        <w:rPr>
          <w:rFonts w:ascii="Palatino Linotype" w:hAnsi="Palatino Linotype" w:cs="Arial"/>
          <w:b/>
          <w:bCs/>
          <w:sz w:val="22"/>
          <w:szCs w:val="22"/>
        </w:rPr>
        <w:t xml:space="preserve">Competencia: </w:t>
      </w:r>
      <w:r w:rsidRPr="00E23A18">
        <w:rPr>
          <w:rFonts w:ascii="Palatino Linotype" w:hAnsi="Palatino Linotype" w:cs="Arial"/>
          <w:bCs/>
          <w:sz w:val="22"/>
          <w:szCs w:val="22"/>
        </w:rPr>
        <w:t>La capacidad de una autoridad para conocer sobre una materia o asunto.</w:t>
      </w:r>
    </w:p>
    <w:p w:rsidRPr="00E23A18" w:rsidR="00280589" w:rsidP="00280589" w:rsidRDefault="00280589" w14:paraId="7B6CC22E" w14:textId="77777777">
      <w:pPr>
        <w:numPr>
          <w:ilvl w:val="0"/>
          <w:numId w:val="21"/>
        </w:numPr>
        <w:spacing w:line="360" w:lineRule="auto"/>
        <w:contextualSpacing/>
        <w:jc w:val="both"/>
        <w:rPr>
          <w:rFonts w:ascii="Palatino Linotype" w:hAnsi="Palatino Linotype" w:cs="Arial"/>
          <w:bCs/>
          <w:sz w:val="22"/>
          <w:szCs w:val="22"/>
        </w:rPr>
      </w:pPr>
      <w:r w:rsidRPr="00E23A18">
        <w:rPr>
          <w:rFonts w:ascii="Palatino Linotype" w:hAnsi="Palatino Linotype" w:cs="Arial"/>
          <w:b/>
          <w:bCs/>
          <w:sz w:val="22"/>
          <w:szCs w:val="22"/>
        </w:rPr>
        <w:t>Incompetencia:</w:t>
      </w:r>
      <w:r w:rsidRPr="00E23A18">
        <w:rPr>
          <w:rFonts w:ascii="Palatino Linotype" w:hAnsi="Palatino Linotype" w:cs="Arial"/>
          <w:bCs/>
          <w:sz w:val="22"/>
          <w:szCs w:val="22"/>
        </w:rPr>
        <w:t xml:space="preserve"> Falta de Competencia.</w:t>
      </w:r>
    </w:p>
    <w:p w:rsidRPr="00E23A18" w:rsidR="00280589" w:rsidP="00280589" w:rsidRDefault="00280589" w14:paraId="54E61F84" w14:textId="77777777">
      <w:pPr>
        <w:spacing w:line="360" w:lineRule="auto"/>
        <w:jc w:val="both"/>
        <w:rPr>
          <w:rFonts w:ascii="Palatino Linotype" w:hAnsi="Palatino Linotype" w:cs="Tahoma"/>
          <w:sz w:val="22"/>
          <w:szCs w:val="22"/>
        </w:rPr>
      </w:pPr>
      <w:r w:rsidRPr="00E23A18">
        <w:rPr>
          <w:rFonts w:ascii="Palatino Linotype" w:hAnsi="Palatino Linotype" w:cs="Tahoma"/>
          <w:sz w:val="22"/>
          <w:szCs w:val="22"/>
          <w:lang w:val="es-ES_tradnl"/>
        </w:rPr>
        <w:lastRenderedPageBreak/>
        <w:t xml:space="preserve">Por lo que, </w:t>
      </w:r>
      <w:r w:rsidRPr="00E23A18">
        <w:rPr>
          <w:rFonts w:ascii="Palatino Linotype" w:hAnsi="Palatino Linotype" w:cs="Tahoma"/>
          <w:b/>
          <w:sz w:val="22"/>
          <w:szCs w:val="22"/>
          <w:lang w:val="es-ES_tradnl"/>
        </w:rPr>
        <w:t>la incompetencia</w:t>
      </w:r>
      <w:r w:rsidRPr="00E23A18">
        <w:rPr>
          <w:rFonts w:ascii="Palatino Linotype" w:hAnsi="Palatino Linotype" w:cs="Tahoma"/>
          <w:sz w:val="22"/>
          <w:szCs w:val="22"/>
          <w:lang w:val="es-ES_tradnl"/>
        </w:rPr>
        <w:t>, radica en la incapacidad de una autoridad para conocer de un tema o asunto; en el mismo sentido, conviene traer a cuenta tesis</w:t>
      </w:r>
      <w:r w:rsidRPr="00E23A18">
        <w:rPr>
          <w:rFonts w:ascii="Palatino Linotype" w:hAnsi="Palatino Linotype" w:cs="Tahoma"/>
          <w:sz w:val="22"/>
          <w:szCs w:val="22"/>
        </w:rPr>
        <w:t xml:space="preserve"> aislada número III.2o.P.11 K, publicada en el Semanario Judicial de la Federación y su Gaceta, Novena Época, Tomo XV, Mayo de 2002, Pág. 1243, ya que precisa lo siguiente: </w:t>
      </w:r>
    </w:p>
    <w:p w:rsidRPr="00E23A18" w:rsidR="00280589" w:rsidP="00280589" w:rsidRDefault="00280589" w14:paraId="1B53E7B8" w14:textId="77777777">
      <w:pPr>
        <w:spacing w:line="360" w:lineRule="auto"/>
        <w:jc w:val="both"/>
        <w:rPr>
          <w:rFonts w:ascii="Palatino Linotype" w:hAnsi="Palatino Linotype" w:cs="Tahoma"/>
          <w:sz w:val="22"/>
          <w:szCs w:val="22"/>
          <w:lang w:val="es-ES_tradnl"/>
        </w:rPr>
      </w:pPr>
    </w:p>
    <w:p w:rsidRPr="00E23A18" w:rsidR="00280589" w:rsidP="00280589" w:rsidRDefault="00280589" w14:paraId="7CED2C5F" w14:textId="77777777">
      <w:pPr>
        <w:spacing w:line="360" w:lineRule="auto"/>
        <w:ind w:left="567" w:right="567"/>
        <w:jc w:val="both"/>
        <w:rPr>
          <w:rFonts w:ascii="Palatino Linotype" w:hAnsi="Palatino Linotype" w:cs="Tahoma"/>
          <w:i/>
          <w:lang w:val="es-ES_tradnl"/>
        </w:rPr>
      </w:pPr>
      <w:r w:rsidRPr="00E23A18">
        <w:rPr>
          <w:rFonts w:ascii="Palatino Linotype" w:hAnsi="Palatino Linotype" w:cs="Tahoma"/>
          <w:b/>
          <w:bCs/>
          <w:i/>
          <w:lang w:val="es-ES_tradnl"/>
        </w:rPr>
        <w:t xml:space="preserve">LEGITIMACIÓN DE FUNCIONARIOS PÚBLICOS. LOS TRIBUNALES DE AMPARO, POR ESTAR VINCULADOS CON EL CONCEPTO DE COMPETENCIA A QUE SE REFIERE EL ARTÍCULO 16 CONSTITUCIONAL, NO PUEDEN CONOCER DE AQUÉLLA. </w:t>
      </w:r>
      <w:r w:rsidRPr="00E23A18">
        <w:rPr>
          <w:rFonts w:ascii="Palatino Linotype" w:hAnsi="Palatino Linotype" w:cs="Tahoma"/>
          <w:i/>
          <w:lang w:val="es-ES_tradnl"/>
        </w:rPr>
        <w:t>El artículo </w:t>
      </w:r>
      <w:hyperlink w:history="1" r:id="rId12">
        <w:r w:rsidRPr="00E23A18">
          <w:rPr>
            <w:rFonts w:ascii="Palatino Linotype" w:hAnsi="Palatino Linotype" w:cs="Tahoma"/>
            <w:i/>
            <w:color w:val="0563C1" w:themeColor="hyperlink"/>
            <w:u w:val="single"/>
            <w:lang w:val="es-ES_tradnl"/>
          </w:rPr>
          <w:t>16 constitucional</w:t>
        </w:r>
      </w:hyperlink>
      <w:r w:rsidRPr="00E23A18">
        <w:rPr>
          <w:rFonts w:ascii="Palatino Linotype" w:hAnsi="Palatino Linotype" w:cs="Tahoma"/>
          <w:i/>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Pr="00E23A18" w:rsidR="00280589" w:rsidP="00280589" w:rsidRDefault="00280589" w14:paraId="31CC30FF" w14:textId="77777777">
      <w:pPr>
        <w:spacing w:line="360" w:lineRule="auto"/>
        <w:jc w:val="both"/>
        <w:rPr>
          <w:rFonts w:ascii="Palatino Linotype" w:hAnsi="Palatino Linotype" w:cs="Tahoma"/>
          <w:sz w:val="22"/>
          <w:szCs w:val="22"/>
          <w:lang w:val="es-ES_tradnl"/>
        </w:rPr>
      </w:pPr>
    </w:p>
    <w:p w:rsidRPr="00E23A18" w:rsidR="00280589" w:rsidP="00280589" w:rsidRDefault="00280589" w14:paraId="0180837A" w14:textId="77777777">
      <w:pPr>
        <w:spacing w:line="360" w:lineRule="auto"/>
        <w:jc w:val="both"/>
        <w:rPr>
          <w:rFonts w:ascii="Palatino Linotype" w:hAnsi="Palatino Linotype" w:cs="Tahoma"/>
          <w:sz w:val="22"/>
          <w:szCs w:val="22"/>
        </w:rPr>
      </w:pPr>
      <w:r w:rsidRPr="00E23A18">
        <w:rPr>
          <w:rFonts w:ascii="Palatino Linotype" w:hAnsi="Palatino Linotype" w:cs="Tahoma"/>
          <w:sz w:val="22"/>
          <w:szCs w:val="22"/>
          <w:lang w:val="es-ES_tradnl"/>
        </w:rPr>
        <w:t xml:space="preserve">Asimismo, resulta necesario traer a colación, el </w:t>
      </w:r>
      <w:r w:rsidRPr="00E23A18">
        <w:rPr>
          <w:rFonts w:ascii="Palatino Linotype" w:hAnsi="Palatino Linotype" w:cs="Tahoma"/>
          <w:sz w:val="22"/>
          <w:szCs w:val="22"/>
          <w:lang w:val="es-ES"/>
        </w:rPr>
        <w:t xml:space="preserve">Criterio 13/17, </w:t>
      </w:r>
      <w:r w:rsidRPr="00E23A18">
        <w:rPr>
          <w:rFonts w:ascii="Palatino Linotype" w:hAnsi="Palatino Linotype" w:cs="Tahoma"/>
          <w:sz w:val="22"/>
          <w:szCs w:val="22"/>
        </w:rPr>
        <w:t xml:space="preserve">emitido por el Instituto Nacional de Transparencia, Acceso a la Información y Protección de Datos Personales, que dispone lo siguiente: </w:t>
      </w:r>
    </w:p>
    <w:p w:rsidRPr="00E23A18" w:rsidR="00280589" w:rsidP="00280589" w:rsidRDefault="00280589" w14:paraId="3A4094D2" w14:textId="77777777">
      <w:pPr>
        <w:spacing w:line="360" w:lineRule="auto"/>
        <w:jc w:val="both"/>
        <w:rPr>
          <w:rFonts w:ascii="Palatino Linotype" w:hAnsi="Palatino Linotype" w:cs="Tahoma"/>
          <w:sz w:val="22"/>
          <w:szCs w:val="22"/>
        </w:rPr>
      </w:pPr>
    </w:p>
    <w:p w:rsidRPr="00E23A18" w:rsidR="00280589" w:rsidP="00280589" w:rsidRDefault="00280589" w14:paraId="5A9A0A4A" w14:textId="77777777">
      <w:pPr>
        <w:spacing w:line="360" w:lineRule="auto"/>
        <w:ind w:left="567" w:right="567"/>
        <w:jc w:val="both"/>
        <w:rPr>
          <w:rFonts w:ascii="Palatino Linotype" w:hAnsi="Palatino Linotype" w:cs="Tahoma"/>
          <w:i/>
        </w:rPr>
      </w:pPr>
      <w:r w:rsidRPr="00E23A18">
        <w:rPr>
          <w:rFonts w:ascii="Palatino Linotype" w:hAnsi="Palatino Linotype" w:cs="Tahoma"/>
          <w:b/>
          <w:bCs/>
          <w:i/>
        </w:rPr>
        <w:t xml:space="preserve">Incompetencia. </w:t>
      </w:r>
      <w:r w:rsidRPr="00E23A18">
        <w:rPr>
          <w:rFonts w:ascii="Palatino Linotype" w:hAnsi="Palatino Linotype" w:cs="Tahoma"/>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Pr="00E23A18" w:rsidR="00280589" w:rsidP="00280589" w:rsidRDefault="00280589" w14:paraId="6289A18E" w14:textId="77777777">
      <w:pPr>
        <w:spacing w:line="360" w:lineRule="auto"/>
        <w:jc w:val="both"/>
        <w:rPr>
          <w:rFonts w:ascii="Palatino Linotype" w:hAnsi="Palatino Linotype" w:cs="Tahoma"/>
          <w:sz w:val="22"/>
          <w:szCs w:val="22"/>
          <w:lang w:val="es-ES_tradnl"/>
        </w:rPr>
      </w:pPr>
    </w:p>
    <w:p w:rsidRPr="00E23A18" w:rsidR="00280589" w:rsidP="00280589" w:rsidRDefault="00280589" w14:paraId="5507BB45" w14:textId="77777777">
      <w:pPr>
        <w:spacing w:line="360" w:lineRule="auto"/>
        <w:jc w:val="both"/>
        <w:rPr>
          <w:rFonts w:ascii="Palatino Linotype" w:hAnsi="Palatino Linotype" w:cs="Tahoma"/>
          <w:sz w:val="22"/>
          <w:szCs w:val="22"/>
          <w:lang w:val="es-ES_tradnl"/>
        </w:rPr>
      </w:pPr>
      <w:r w:rsidRPr="00E23A18">
        <w:rPr>
          <w:rFonts w:ascii="Palatino Linotype" w:hAnsi="Palatino Linotype" w:cs="Tahoma"/>
          <w:sz w:val="22"/>
          <w:szCs w:val="22"/>
          <w:lang w:val="es-ES_tradnl"/>
        </w:rPr>
        <w:lastRenderedPageBreak/>
        <w:t xml:space="preserve">En tal virtud, la </w:t>
      </w:r>
      <w:r w:rsidRPr="00E23A18">
        <w:rPr>
          <w:rFonts w:ascii="Palatino Linotype" w:hAnsi="Palatino Linotype" w:cs="Tahoma"/>
          <w:b/>
          <w:sz w:val="22"/>
          <w:szCs w:val="22"/>
          <w:lang w:val="es-ES_tradnl"/>
        </w:rPr>
        <w:t xml:space="preserve">incompetencia </w:t>
      </w:r>
      <w:r w:rsidRPr="00E23A18">
        <w:rPr>
          <w:rFonts w:ascii="Palatino Linotype" w:hAnsi="Palatino Linotype" w:cs="Tahoma"/>
          <w:sz w:val="22"/>
          <w:szCs w:val="22"/>
          <w:lang w:val="es-ES_tradnl"/>
        </w:rPr>
        <w:t xml:space="preserve">implica </w:t>
      </w:r>
      <w:proofErr w:type="gramStart"/>
      <w:r w:rsidRPr="00E23A18">
        <w:rPr>
          <w:rFonts w:ascii="Palatino Linotype" w:hAnsi="Palatino Linotype" w:cs="Tahoma"/>
          <w:sz w:val="22"/>
          <w:szCs w:val="22"/>
          <w:lang w:val="es-ES_tradnl"/>
        </w:rPr>
        <w:t>que</w:t>
      </w:r>
      <w:proofErr w:type="gramEnd"/>
      <w:r w:rsidRPr="00E23A18">
        <w:rPr>
          <w:rFonts w:ascii="Palatino Linotype" w:hAnsi="Palatino Linotype" w:cs="Tahoma"/>
          <w:sz w:val="22"/>
          <w:szCs w:val="22"/>
          <w:lang w:val="es-ES_tradnl"/>
        </w:rPr>
        <w:t xml:space="preserve"> de conformidad con las atribuciones conferidas al sujeto obligado, no habría razón por la cual éste deba contar con la información solicitada, en cuyo caso, tendría que orientar al particular para que acuda a la instancia competente.</w:t>
      </w:r>
    </w:p>
    <w:p w:rsidRPr="00E23A18" w:rsidR="00280589" w:rsidP="00280589" w:rsidRDefault="00280589" w14:paraId="24A83B7B" w14:textId="77777777">
      <w:pPr>
        <w:spacing w:line="360" w:lineRule="auto"/>
        <w:jc w:val="both"/>
        <w:rPr>
          <w:rFonts w:ascii="Palatino Linotype" w:hAnsi="Palatino Linotype" w:cs="Tahoma"/>
          <w:sz w:val="22"/>
          <w:szCs w:val="22"/>
          <w:lang w:val="es-ES_tradnl"/>
        </w:rPr>
      </w:pPr>
    </w:p>
    <w:p w:rsidRPr="00E23A18" w:rsidR="00280589" w:rsidP="00280589" w:rsidRDefault="00280589" w14:paraId="64FEA95C" w14:textId="77777777">
      <w:pPr>
        <w:spacing w:line="360" w:lineRule="auto"/>
        <w:jc w:val="both"/>
        <w:rPr>
          <w:rFonts w:ascii="Palatino Linotype" w:hAnsi="Palatino Linotype" w:cs="Tahoma"/>
          <w:sz w:val="22"/>
          <w:szCs w:val="22"/>
        </w:rPr>
      </w:pPr>
      <w:r w:rsidRPr="00E23A18">
        <w:rPr>
          <w:rFonts w:ascii="Palatino Linotype" w:hAnsi="Palatino Linotype" w:cs="Tahoma"/>
          <w:sz w:val="22"/>
          <w:szCs w:val="22"/>
          <w:lang w:val="es-ES_tradnl"/>
        </w:rPr>
        <w:t xml:space="preserve">Por lo que, es pertinente que el Sujeto Obligado entregue la declaratoria de incompetencia emitida por el Comité de Transparencia de conformidad con los </w:t>
      </w:r>
      <w:r w:rsidRPr="00E23A18">
        <w:rPr>
          <w:rFonts w:ascii="Palatino Linotype" w:hAnsi="Palatino Linotype" w:cs="Tahoma"/>
          <w:sz w:val="22"/>
          <w:szCs w:val="22"/>
        </w:rPr>
        <w:t>artículos 49, fracción II, 53, fracción III y 167 de la Ley de Transparencia y Acceso a la Información Pública del Estado de México.</w:t>
      </w:r>
    </w:p>
    <w:p w:rsidRPr="00E23A18" w:rsidR="00280589" w:rsidP="00280589" w:rsidRDefault="00280589" w14:paraId="18B419CC" w14:textId="7077D6C1">
      <w:pPr>
        <w:spacing w:line="360" w:lineRule="auto"/>
        <w:ind w:right="-93"/>
        <w:jc w:val="both"/>
        <w:rPr>
          <w:rFonts w:ascii="Palatino Linotype" w:hAnsi="Palatino Linotype" w:cs="Tahoma"/>
          <w:sz w:val="22"/>
          <w:szCs w:val="22"/>
        </w:rPr>
      </w:pPr>
    </w:p>
    <w:p w:rsidRPr="00E23A18" w:rsidR="0012386D" w:rsidP="0012386D" w:rsidRDefault="0012386D" w14:paraId="3E766E26" w14:textId="77777777">
      <w:pPr>
        <w:spacing w:line="360" w:lineRule="auto"/>
        <w:jc w:val="both"/>
        <w:rPr>
          <w:rFonts w:ascii="Palatino Linotype" w:hAnsi="Palatino Linotype"/>
          <w:b/>
          <w:sz w:val="22"/>
          <w:szCs w:val="22"/>
          <w:lang w:val="es-ES"/>
        </w:rPr>
      </w:pPr>
      <w:r w:rsidRPr="00E23A18">
        <w:rPr>
          <w:rFonts w:ascii="Palatino Linotype" w:hAnsi="Palatino Linotype"/>
          <w:b/>
          <w:sz w:val="22"/>
          <w:szCs w:val="22"/>
          <w:lang w:val="es-ES"/>
        </w:rPr>
        <w:t>SEXTO. Decisión</w:t>
      </w:r>
    </w:p>
    <w:p w:rsidRPr="00E23A18" w:rsidR="0012386D" w:rsidP="0012386D" w:rsidRDefault="0012386D" w14:paraId="606C8131" w14:textId="77777777">
      <w:pPr>
        <w:spacing w:line="360" w:lineRule="auto"/>
        <w:jc w:val="both"/>
        <w:rPr>
          <w:rFonts w:ascii="Palatino Linotype" w:hAnsi="Palatino Linotype"/>
          <w:b/>
          <w:sz w:val="22"/>
          <w:szCs w:val="22"/>
          <w:lang w:val="es-ES"/>
        </w:rPr>
      </w:pPr>
    </w:p>
    <w:p w:rsidRPr="00E23A18" w:rsidR="0012386D" w:rsidP="0012386D" w:rsidRDefault="0012386D" w14:paraId="3DA52964" w14:textId="41C0903D">
      <w:pPr>
        <w:spacing w:line="360" w:lineRule="auto"/>
        <w:jc w:val="both"/>
        <w:rPr>
          <w:rFonts w:ascii="Palatino Linotype" w:hAnsi="Palatino Linotype" w:cs="Tahoma"/>
          <w:bCs/>
          <w:iCs/>
          <w:sz w:val="22"/>
          <w:szCs w:val="22"/>
          <w:lang w:val="es-ES_tradnl"/>
        </w:rPr>
      </w:pPr>
      <w:r w:rsidRPr="00E23A18">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E23A18">
        <w:rPr>
          <w:rFonts w:ascii="Palatino Linotype" w:hAnsi="Palatino Linotype"/>
          <w:b/>
          <w:sz w:val="22"/>
          <w:szCs w:val="22"/>
        </w:rPr>
        <w:t xml:space="preserve"> MODIFICAR </w:t>
      </w:r>
      <w:r w:rsidRPr="00E23A18">
        <w:rPr>
          <w:rFonts w:ascii="Palatino Linotype" w:hAnsi="Palatino Linotype"/>
          <w:sz w:val="22"/>
          <w:szCs w:val="22"/>
        </w:rPr>
        <w:t>la respuesta otorgada por el Sujeto Obligado</w:t>
      </w:r>
      <w:r w:rsidRPr="00E23A18">
        <w:rPr>
          <w:rFonts w:ascii="Palatino Linotype" w:hAnsi="Palatino Linotype"/>
          <w:b/>
          <w:sz w:val="22"/>
          <w:szCs w:val="22"/>
        </w:rPr>
        <w:t xml:space="preserve"> </w:t>
      </w:r>
      <w:r w:rsidRPr="00E23A18">
        <w:rPr>
          <w:rFonts w:ascii="Palatino Linotype" w:hAnsi="Palatino Linotype"/>
          <w:bCs/>
          <w:sz w:val="22"/>
          <w:szCs w:val="22"/>
        </w:rPr>
        <w:t xml:space="preserve">a la solicitud de información </w:t>
      </w:r>
      <w:r w:rsidRPr="00E23A18">
        <w:rPr>
          <w:rFonts w:ascii="Palatino Linotype" w:hAnsi="Palatino Linotype"/>
          <w:b/>
          <w:bCs/>
          <w:sz w:val="22"/>
          <w:szCs w:val="22"/>
        </w:rPr>
        <w:t xml:space="preserve">00109/TMASCALC/IP/2020 </w:t>
      </w:r>
      <w:r w:rsidRPr="00E23A18">
        <w:rPr>
          <w:rFonts w:ascii="Palatino Linotype" w:hAnsi="Palatino Linotype"/>
          <w:sz w:val="22"/>
          <w:szCs w:val="22"/>
        </w:rPr>
        <w:t xml:space="preserve">por resultar parcialmente fundadas las razones o motivos de inconformidad hechos </w:t>
      </w:r>
      <w:r w:rsidRPr="00E23A18">
        <w:rPr>
          <w:rFonts w:ascii="Palatino Linotype" w:hAnsi="Palatino Linotype" w:cs="Tahoma"/>
          <w:sz w:val="22"/>
          <w:szCs w:val="22"/>
        </w:rPr>
        <w:t>valer</w:t>
      </w:r>
      <w:r w:rsidRPr="00E23A18">
        <w:rPr>
          <w:rFonts w:ascii="Palatino Linotype" w:hAnsi="Palatino Linotype"/>
          <w:sz w:val="22"/>
          <w:szCs w:val="22"/>
        </w:rPr>
        <w:t xml:space="preserve"> por el Recurrente, en el Recurso de Revisión</w:t>
      </w:r>
      <w:r w:rsidRPr="00E23A18">
        <w:rPr>
          <w:rFonts w:ascii="Palatino Linotype" w:hAnsi="Palatino Linotype" w:cs="Tahoma"/>
          <w:b/>
          <w:bCs/>
          <w:color w:val="0D0D0D" w:themeColor="text1" w:themeTint="F2"/>
          <w:sz w:val="22"/>
          <w:szCs w:val="22"/>
        </w:rPr>
        <w:t xml:space="preserve"> 00002/INFOEM/IP/RR-E/2021 y 00755/INFOEM/IP/RR/2021</w:t>
      </w:r>
      <w:r w:rsidRPr="00E23A18">
        <w:rPr>
          <w:rFonts w:ascii="Palatino Linotype" w:hAnsi="Palatino Linotype"/>
          <w:sz w:val="22"/>
          <w:szCs w:val="22"/>
        </w:rPr>
        <w:t xml:space="preserve"> en consecuencia procede </w:t>
      </w:r>
      <w:r w:rsidRPr="00E23A18">
        <w:rPr>
          <w:rFonts w:ascii="Palatino Linotype" w:hAnsi="Palatino Linotype" w:cs="Tahoma"/>
          <w:b/>
          <w:sz w:val="22"/>
          <w:szCs w:val="22"/>
        </w:rPr>
        <w:t>ORDENAR</w:t>
      </w:r>
      <w:r w:rsidRPr="00E23A18">
        <w:rPr>
          <w:rFonts w:ascii="Palatino Linotype" w:hAnsi="Palatino Linotype" w:cs="Tahoma"/>
          <w:sz w:val="22"/>
          <w:szCs w:val="22"/>
        </w:rPr>
        <w:t xml:space="preserve">, </w:t>
      </w:r>
      <w:r w:rsidRPr="00E23A18">
        <w:rPr>
          <w:rFonts w:ascii="Palatino Linotype" w:hAnsi="Palatino Linotype" w:cs="Tahoma"/>
          <w:bCs/>
          <w:iCs/>
          <w:sz w:val="22"/>
          <w:szCs w:val="22"/>
          <w:lang w:val="es-ES_tradnl"/>
        </w:rPr>
        <w:t>conceda vía Sistema de Acceso a la Información Mexiquense (SAIMEX) el Acuerdo de Incompetencia donde el Comité de Transparencia, confirme que el Sujeto Obligado no resulta competente para conocer de la información, de conformidad con los artículos 49, fracción II y 167de la Ley de Transparencia y Acceso a la Información Pública del Estado de México y Municipios.</w:t>
      </w:r>
    </w:p>
    <w:p w:rsidRPr="00E23A18" w:rsidR="0012386D" w:rsidP="0012386D" w:rsidRDefault="0012386D" w14:paraId="02F06BAF" w14:textId="77777777">
      <w:pPr>
        <w:spacing w:line="360" w:lineRule="auto"/>
        <w:ind w:right="-93"/>
        <w:jc w:val="both"/>
        <w:rPr>
          <w:rFonts w:ascii="Palatino Linotype" w:hAnsi="Palatino Linotype" w:eastAsia="Calibri" w:cs="Tahoma"/>
          <w:bCs/>
          <w:sz w:val="22"/>
          <w:szCs w:val="22"/>
          <w:lang w:eastAsia="en-US"/>
        </w:rPr>
      </w:pPr>
    </w:p>
    <w:p w:rsidRPr="00E23A18" w:rsidR="0012386D" w:rsidP="0012386D" w:rsidRDefault="0012386D" w14:paraId="2F552AFC" w14:textId="77777777">
      <w:pPr>
        <w:spacing w:line="360" w:lineRule="auto"/>
        <w:jc w:val="both"/>
        <w:rPr>
          <w:rFonts w:ascii="Palatino Linotype" w:hAnsi="Palatino Linotype" w:cs="Tahoma"/>
          <w:bCs/>
          <w:sz w:val="22"/>
          <w:szCs w:val="22"/>
          <w:u w:val="single"/>
        </w:rPr>
      </w:pPr>
      <w:r w:rsidRPr="00E23A18">
        <w:rPr>
          <w:rFonts w:ascii="Palatino Linotype" w:hAnsi="Palatino Linotype" w:cs="Tahoma"/>
          <w:bCs/>
          <w:sz w:val="22"/>
          <w:szCs w:val="22"/>
          <w:u w:val="single"/>
        </w:rPr>
        <w:t>Términos de la Resolución para el Recurrente:</w:t>
      </w:r>
    </w:p>
    <w:p w:rsidRPr="00E23A18" w:rsidR="0012386D" w:rsidP="0012386D" w:rsidRDefault="0012386D" w14:paraId="715ED33F" w14:textId="77777777">
      <w:pPr>
        <w:spacing w:line="360" w:lineRule="auto"/>
        <w:jc w:val="both"/>
        <w:rPr>
          <w:rFonts w:ascii="Palatino Linotype" w:hAnsi="Palatino Linotype" w:cs="Tahoma"/>
          <w:bCs/>
          <w:sz w:val="22"/>
          <w:szCs w:val="22"/>
          <w:u w:val="single"/>
        </w:rPr>
      </w:pPr>
    </w:p>
    <w:p w:rsidRPr="00E23A18" w:rsidR="0012386D" w:rsidP="0012386D" w:rsidRDefault="0012386D" w14:paraId="5DDAFF96" w14:textId="50F760E4">
      <w:pPr>
        <w:spacing w:line="360" w:lineRule="auto"/>
        <w:jc w:val="both"/>
        <w:rPr>
          <w:rFonts w:ascii="Palatino Linotype" w:hAnsi="Palatino Linotype" w:cs="Tahoma"/>
          <w:bCs/>
          <w:sz w:val="22"/>
          <w:szCs w:val="22"/>
          <w:u w:val="single"/>
        </w:rPr>
      </w:pPr>
      <w:r w:rsidRPr="00E23A18">
        <w:rPr>
          <w:rFonts w:ascii="Palatino Linotype" w:hAnsi="Palatino Linotype" w:cs="Tahoma"/>
          <w:bCs/>
          <w:sz w:val="22"/>
          <w:szCs w:val="22"/>
          <w:u w:val="single"/>
        </w:rPr>
        <w:lastRenderedPageBreak/>
        <w:t>Este Instituto Garante, le concede parcialmente la razón a su inconformidad, en virtud de que</w:t>
      </w:r>
      <w:r w:rsidRPr="00E23A18" w:rsidR="00F16547">
        <w:rPr>
          <w:rFonts w:ascii="Palatino Linotype" w:hAnsi="Palatino Linotype" w:cs="Tahoma"/>
          <w:bCs/>
          <w:sz w:val="22"/>
          <w:szCs w:val="22"/>
          <w:u w:val="single"/>
        </w:rPr>
        <w:t xml:space="preserve"> si b</w:t>
      </w:r>
      <w:r w:rsidRPr="00E23A18" w:rsidR="00072066">
        <w:rPr>
          <w:rFonts w:ascii="Palatino Linotype" w:hAnsi="Palatino Linotype" w:cs="Tahoma"/>
          <w:bCs/>
          <w:sz w:val="22"/>
          <w:szCs w:val="22"/>
          <w:u w:val="single"/>
        </w:rPr>
        <w:t xml:space="preserve">ien el Sujeto Obligado </w:t>
      </w:r>
      <w:r w:rsidRPr="00E23A18" w:rsidR="00AF40FF">
        <w:rPr>
          <w:rFonts w:ascii="Palatino Linotype" w:hAnsi="Palatino Linotype" w:cs="Tahoma"/>
          <w:bCs/>
          <w:sz w:val="22"/>
          <w:szCs w:val="22"/>
          <w:u w:val="single"/>
        </w:rPr>
        <w:t xml:space="preserve">no puede entregarle la información que solicita en virtud de que la información no es de su competencia; sin </w:t>
      </w:r>
      <w:proofErr w:type="gramStart"/>
      <w:r w:rsidRPr="00E23A18" w:rsidR="00AF40FF">
        <w:rPr>
          <w:rFonts w:ascii="Palatino Linotype" w:hAnsi="Palatino Linotype" w:cs="Tahoma"/>
          <w:bCs/>
          <w:sz w:val="22"/>
          <w:szCs w:val="22"/>
          <w:u w:val="single"/>
        </w:rPr>
        <w:t>em</w:t>
      </w:r>
      <w:r w:rsidRPr="00E23A18" w:rsidR="00BD742A">
        <w:rPr>
          <w:rFonts w:ascii="Palatino Linotype" w:hAnsi="Palatino Linotype" w:cs="Tahoma"/>
          <w:bCs/>
          <w:sz w:val="22"/>
          <w:szCs w:val="22"/>
          <w:u w:val="single"/>
        </w:rPr>
        <w:t>bargo</w:t>
      </w:r>
      <w:proofErr w:type="gramEnd"/>
      <w:r w:rsidRPr="00E23A18" w:rsidR="00BD742A">
        <w:rPr>
          <w:rFonts w:ascii="Palatino Linotype" w:hAnsi="Palatino Linotype" w:cs="Tahoma"/>
          <w:bCs/>
          <w:sz w:val="22"/>
          <w:szCs w:val="22"/>
          <w:u w:val="single"/>
        </w:rPr>
        <w:t xml:space="preserve"> le debió fundar y motivar la respuesta</w:t>
      </w:r>
      <w:r w:rsidRPr="00E23A18">
        <w:rPr>
          <w:rFonts w:ascii="Palatino Linotype" w:hAnsi="Palatino Linotype" w:cs="Tahoma"/>
          <w:bCs/>
          <w:sz w:val="22"/>
          <w:szCs w:val="22"/>
          <w:u w:val="single"/>
        </w:rPr>
        <w:t xml:space="preserve">. </w:t>
      </w:r>
    </w:p>
    <w:p w:rsidRPr="00E23A18" w:rsidR="0012386D" w:rsidP="0012386D" w:rsidRDefault="0012386D" w14:paraId="358C0651" w14:textId="77777777">
      <w:pPr>
        <w:spacing w:line="360" w:lineRule="auto"/>
        <w:jc w:val="both"/>
        <w:rPr>
          <w:rFonts w:ascii="Palatino Linotype" w:hAnsi="Palatino Linotype" w:cs="Tahoma"/>
          <w:bCs/>
          <w:sz w:val="22"/>
          <w:szCs w:val="22"/>
          <w:u w:val="single"/>
        </w:rPr>
      </w:pPr>
    </w:p>
    <w:p w:rsidRPr="00E23A18" w:rsidR="0012386D" w:rsidP="0012386D" w:rsidRDefault="0012386D" w14:paraId="57DB2FAF" w14:textId="77777777">
      <w:pPr>
        <w:spacing w:line="360" w:lineRule="auto"/>
        <w:jc w:val="both"/>
        <w:rPr>
          <w:rFonts w:ascii="Palatino Linotype" w:hAnsi="Palatino Linotype" w:cs="Tahoma"/>
          <w:bCs/>
          <w:sz w:val="22"/>
          <w:szCs w:val="22"/>
          <w:u w:val="single"/>
        </w:rPr>
      </w:pPr>
      <w:r w:rsidRPr="00E23A18">
        <w:rPr>
          <w:rFonts w:ascii="Palatino Linotype" w:hAnsi="Palatino Linotype" w:cs="Tahoma"/>
          <w:bCs/>
          <w:sz w:val="22"/>
          <w:szCs w:val="22"/>
          <w:u w:val="single"/>
        </w:rPr>
        <w:t>La labor del INFOEM, es apoyar a la población para acceder a la información pública y garantizar la protección de sus datos personales.</w:t>
      </w:r>
    </w:p>
    <w:p w:rsidRPr="00E23A18" w:rsidR="0012386D" w:rsidP="00280589" w:rsidRDefault="0012386D" w14:paraId="4076AB37" w14:textId="77777777">
      <w:pPr>
        <w:spacing w:line="360" w:lineRule="auto"/>
        <w:ind w:right="-93"/>
        <w:jc w:val="both"/>
        <w:rPr>
          <w:rFonts w:ascii="Palatino Linotype" w:hAnsi="Palatino Linotype" w:cs="Tahoma"/>
          <w:sz w:val="22"/>
          <w:szCs w:val="22"/>
        </w:rPr>
      </w:pPr>
    </w:p>
    <w:p w:rsidRPr="00E23A18" w:rsidR="00280589" w:rsidP="00280589" w:rsidRDefault="00280589" w14:paraId="504E65C0" w14:textId="77777777">
      <w:pPr>
        <w:spacing w:line="360" w:lineRule="auto"/>
        <w:jc w:val="both"/>
        <w:rPr>
          <w:rFonts w:ascii="Palatino Linotype" w:hAnsi="Palatino Linotype" w:cs="Tahoma"/>
          <w:sz w:val="22"/>
          <w:szCs w:val="22"/>
        </w:rPr>
      </w:pPr>
      <w:r w:rsidRPr="00E23A18">
        <w:rPr>
          <w:rFonts w:ascii="Palatino Linotype" w:hAnsi="Palatino Linotype" w:cs="Tahoma"/>
          <w:sz w:val="22"/>
          <w:szCs w:val="22"/>
        </w:rPr>
        <w:t xml:space="preserve">Por lo antes expuesto y fundado. </w:t>
      </w:r>
    </w:p>
    <w:p w:rsidRPr="00E23A18" w:rsidR="00280589" w:rsidP="00280589" w:rsidRDefault="00280589" w14:paraId="6AA24AE4" w14:textId="0445FFDE">
      <w:pPr>
        <w:spacing w:line="360" w:lineRule="auto"/>
        <w:jc w:val="both"/>
        <w:rPr>
          <w:rFonts w:ascii="Palatino Linotype" w:hAnsi="Palatino Linotype" w:cs="Tahoma"/>
          <w:sz w:val="22"/>
          <w:szCs w:val="22"/>
        </w:rPr>
      </w:pPr>
    </w:p>
    <w:p w:rsidRPr="00E23A18" w:rsidR="00EE7031" w:rsidP="00280589" w:rsidRDefault="00EE7031" w14:paraId="0C758F24" w14:textId="77777777">
      <w:pPr>
        <w:spacing w:line="360" w:lineRule="auto"/>
        <w:jc w:val="both"/>
        <w:rPr>
          <w:rFonts w:ascii="Palatino Linotype" w:hAnsi="Palatino Linotype" w:cs="Tahoma"/>
          <w:sz w:val="22"/>
          <w:szCs w:val="22"/>
        </w:rPr>
      </w:pPr>
    </w:p>
    <w:p w:rsidRPr="00E23A18" w:rsidR="00280589" w:rsidP="00280589" w:rsidRDefault="00280589" w14:paraId="6F200C5B" w14:textId="77777777">
      <w:pPr>
        <w:spacing w:line="360" w:lineRule="auto"/>
        <w:jc w:val="center"/>
        <w:rPr>
          <w:rFonts w:ascii="Palatino Linotype" w:hAnsi="Palatino Linotype" w:cs="Tahoma"/>
          <w:b/>
          <w:bCs/>
          <w:sz w:val="22"/>
          <w:szCs w:val="22"/>
          <w:lang w:val="es-ES_tradnl"/>
        </w:rPr>
      </w:pPr>
      <w:r w:rsidRPr="00E23A18">
        <w:rPr>
          <w:rFonts w:ascii="Palatino Linotype" w:hAnsi="Palatino Linotype" w:cs="Tahoma"/>
          <w:b/>
          <w:bCs/>
          <w:sz w:val="22"/>
          <w:szCs w:val="22"/>
          <w:lang w:val="es-ES_tradnl"/>
        </w:rPr>
        <w:t xml:space="preserve">R E S U E L V E </w:t>
      </w:r>
    </w:p>
    <w:p w:rsidRPr="00E23A18" w:rsidR="00280589" w:rsidP="00280589" w:rsidRDefault="00280589" w14:paraId="3B86DEBE" w14:textId="77777777">
      <w:pPr>
        <w:spacing w:line="360" w:lineRule="auto"/>
        <w:ind w:right="113"/>
        <w:jc w:val="both"/>
        <w:rPr>
          <w:rFonts w:ascii="Palatino Linotype" w:hAnsi="Palatino Linotype" w:cs="Arial"/>
          <w:b/>
          <w:sz w:val="22"/>
          <w:szCs w:val="22"/>
        </w:rPr>
      </w:pPr>
    </w:p>
    <w:p w:rsidRPr="00E23A18" w:rsidR="00280589" w:rsidP="00280589" w:rsidRDefault="00280589" w14:paraId="401BF737" w14:textId="54BB5851">
      <w:pPr>
        <w:spacing w:line="360" w:lineRule="auto"/>
        <w:jc w:val="both"/>
        <w:rPr>
          <w:rFonts w:ascii="Palatino Linotype" w:hAnsi="Palatino Linotype" w:cs="Tahoma"/>
          <w:sz w:val="22"/>
          <w:szCs w:val="22"/>
        </w:rPr>
      </w:pPr>
      <w:r w:rsidRPr="00E23A18">
        <w:rPr>
          <w:rFonts w:ascii="Palatino Linotype" w:hAnsi="Palatino Linotype" w:cs="Tahoma"/>
          <w:b/>
          <w:bCs/>
          <w:sz w:val="22"/>
          <w:szCs w:val="22"/>
        </w:rPr>
        <w:t xml:space="preserve">PRIMERO. </w:t>
      </w:r>
      <w:r w:rsidRPr="00E23A18">
        <w:rPr>
          <w:rFonts w:ascii="Palatino Linotype" w:hAnsi="Palatino Linotype" w:cs="Tahoma"/>
          <w:sz w:val="22"/>
          <w:szCs w:val="22"/>
        </w:rPr>
        <w:t xml:space="preserve">Se </w:t>
      </w:r>
      <w:r w:rsidRPr="00E23A18">
        <w:rPr>
          <w:rFonts w:ascii="Palatino Linotype" w:hAnsi="Palatino Linotype" w:cs="Tahoma"/>
          <w:b/>
          <w:sz w:val="22"/>
          <w:szCs w:val="22"/>
        </w:rPr>
        <w:t xml:space="preserve">MODIFICA </w:t>
      </w:r>
      <w:r w:rsidRPr="00E23A18">
        <w:rPr>
          <w:rFonts w:ascii="Palatino Linotype" w:hAnsi="Palatino Linotype" w:cs="Tahoma"/>
          <w:sz w:val="22"/>
          <w:szCs w:val="22"/>
        </w:rPr>
        <w:t xml:space="preserve">la respuesta entregada por el Sujeto Obligado a la solicitud de información con número </w:t>
      </w:r>
      <w:r w:rsidRPr="00E23A18" w:rsidR="0012386D">
        <w:rPr>
          <w:rFonts w:ascii="Palatino Linotype" w:hAnsi="Palatino Linotype" w:eastAsia="Calibri" w:cs="Tahoma"/>
          <w:b/>
          <w:bCs/>
          <w:sz w:val="22"/>
          <w:szCs w:val="22"/>
          <w:lang w:eastAsia="en-US"/>
        </w:rPr>
        <w:t>00109/TMASCALC/IP/2020</w:t>
      </w:r>
      <w:r w:rsidRPr="00E23A18">
        <w:rPr>
          <w:rFonts w:ascii="Palatino Linotype" w:hAnsi="Palatino Linotype" w:eastAsia="Calibri" w:cs="Tahoma"/>
          <w:bCs/>
          <w:sz w:val="22"/>
          <w:szCs w:val="22"/>
          <w:lang w:eastAsia="en-US"/>
        </w:rPr>
        <w:t>,</w:t>
      </w:r>
      <w:r w:rsidRPr="00E23A18">
        <w:rPr>
          <w:rFonts w:ascii="Palatino Linotype" w:hAnsi="Palatino Linotype" w:cs="Tahoma"/>
          <w:sz w:val="22"/>
          <w:szCs w:val="22"/>
        </w:rPr>
        <w:t xml:space="preserve"> por resultar parcialmente fundado el motivo de inconformidad vertido por el Recurrente, en términos del Considerando </w:t>
      </w:r>
      <w:r w:rsidRPr="00E23A18">
        <w:rPr>
          <w:rFonts w:ascii="Palatino Linotype" w:hAnsi="Palatino Linotype" w:cs="Tahoma"/>
          <w:b/>
          <w:sz w:val="22"/>
          <w:szCs w:val="22"/>
        </w:rPr>
        <w:t>QUINTO</w:t>
      </w:r>
      <w:r w:rsidRPr="00E23A18" w:rsidR="0012386D">
        <w:rPr>
          <w:rFonts w:ascii="Palatino Linotype" w:hAnsi="Palatino Linotype" w:cs="Tahoma"/>
          <w:b/>
          <w:sz w:val="22"/>
          <w:szCs w:val="22"/>
        </w:rPr>
        <w:t xml:space="preserve"> y SEXTO </w:t>
      </w:r>
      <w:r w:rsidRPr="00E23A18">
        <w:rPr>
          <w:rFonts w:ascii="Palatino Linotype" w:hAnsi="Palatino Linotype" w:cs="Tahoma"/>
          <w:sz w:val="22"/>
          <w:szCs w:val="22"/>
        </w:rPr>
        <w:t>de la presente Resolución.</w:t>
      </w:r>
    </w:p>
    <w:p w:rsidRPr="00E23A18" w:rsidR="00280589" w:rsidP="00280589" w:rsidRDefault="00280589" w14:paraId="0BE7CACE" w14:textId="77777777">
      <w:pPr>
        <w:spacing w:line="360" w:lineRule="auto"/>
        <w:jc w:val="both"/>
        <w:rPr>
          <w:rFonts w:ascii="Palatino Linotype" w:hAnsi="Palatino Linotype" w:cs="Tahoma"/>
          <w:sz w:val="22"/>
          <w:szCs w:val="22"/>
        </w:rPr>
      </w:pPr>
    </w:p>
    <w:p w:rsidRPr="00E23A18" w:rsidR="00280589" w:rsidP="00280589" w:rsidRDefault="00280589" w14:paraId="565C01CC" w14:textId="77777777">
      <w:pPr>
        <w:tabs>
          <w:tab w:val="left" w:pos="4962"/>
        </w:tabs>
        <w:spacing w:line="360" w:lineRule="auto"/>
        <w:jc w:val="both"/>
        <w:rPr>
          <w:rFonts w:ascii="Palatino Linotype" w:hAnsi="Palatino Linotype" w:cs="Tahoma"/>
          <w:sz w:val="22"/>
          <w:szCs w:val="22"/>
        </w:rPr>
      </w:pPr>
      <w:r w:rsidRPr="00E23A18">
        <w:rPr>
          <w:rFonts w:ascii="Palatino Linotype" w:hAnsi="Palatino Linotype" w:eastAsia="Calibri" w:cs="Tahoma"/>
          <w:b/>
          <w:bCs/>
          <w:sz w:val="22"/>
          <w:szCs w:val="22"/>
          <w:lang w:eastAsia="en-US"/>
        </w:rPr>
        <w:t xml:space="preserve">SEGUNDO. </w:t>
      </w:r>
      <w:r w:rsidRPr="00E23A18">
        <w:rPr>
          <w:rFonts w:ascii="Palatino Linotype" w:hAnsi="Palatino Linotype" w:eastAsia="Calibri" w:cs="Tahoma"/>
          <w:bCs/>
          <w:sz w:val="22"/>
          <w:szCs w:val="22"/>
          <w:lang w:eastAsia="en-US"/>
        </w:rPr>
        <w:t xml:space="preserve">Se </w:t>
      </w:r>
      <w:r w:rsidRPr="00E23A18">
        <w:rPr>
          <w:rFonts w:ascii="Palatino Linotype" w:hAnsi="Palatino Linotype" w:eastAsia="Calibri" w:cs="Tahoma"/>
          <w:b/>
          <w:bCs/>
          <w:sz w:val="22"/>
          <w:szCs w:val="22"/>
          <w:lang w:eastAsia="en-US"/>
        </w:rPr>
        <w:t>ORDENA</w:t>
      </w:r>
      <w:r w:rsidRPr="00E23A18">
        <w:rPr>
          <w:rFonts w:ascii="Palatino Linotype" w:hAnsi="Palatino Linotype" w:eastAsia="Calibri" w:cs="Tahoma"/>
          <w:bCs/>
          <w:sz w:val="22"/>
          <w:szCs w:val="22"/>
          <w:lang w:eastAsia="en-US"/>
        </w:rPr>
        <w:t xml:space="preserve"> </w:t>
      </w:r>
      <w:r w:rsidRPr="00E23A18">
        <w:rPr>
          <w:rFonts w:ascii="Palatino Linotype" w:hAnsi="Palatino Linotype" w:eastAsia="Calibri" w:cs="Tahoma"/>
          <w:bCs/>
          <w:sz w:val="22"/>
          <w:szCs w:val="22"/>
          <w:lang w:val="es-ES_tradnl" w:eastAsia="en-US"/>
        </w:rPr>
        <w:t xml:space="preserve">al Sujeto Obligado </w:t>
      </w:r>
      <w:r w:rsidRPr="00E23A18">
        <w:rPr>
          <w:rFonts w:ascii="Palatino Linotype" w:hAnsi="Palatino Linotype" w:eastAsia="Calibri" w:cs="Tahoma"/>
          <w:bCs/>
          <w:sz w:val="22"/>
          <w:szCs w:val="22"/>
          <w:lang w:eastAsia="en-US"/>
        </w:rPr>
        <w:t xml:space="preserve">a efecto de que entregue, a través del Sistema de Acceso a la Información Mexiquense (SAIMEX), </w:t>
      </w:r>
      <w:r w:rsidRPr="00E23A18">
        <w:rPr>
          <w:rFonts w:ascii="Palatino Linotype" w:hAnsi="Palatino Linotype" w:cs="Tahoma"/>
          <w:sz w:val="22"/>
          <w:szCs w:val="22"/>
        </w:rPr>
        <w:t>lo siguiente:</w:t>
      </w:r>
    </w:p>
    <w:p w:rsidRPr="00E23A18" w:rsidR="00280589" w:rsidP="00280589" w:rsidRDefault="00280589" w14:paraId="22BDDB75" w14:textId="77777777">
      <w:pPr>
        <w:spacing w:line="360" w:lineRule="auto"/>
        <w:ind w:right="-93"/>
        <w:jc w:val="both"/>
        <w:rPr>
          <w:rFonts w:ascii="Palatino Linotype" w:hAnsi="Palatino Linotype" w:cs="Tahoma"/>
          <w:sz w:val="22"/>
          <w:szCs w:val="22"/>
        </w:rPr>
      </w:pPr>
    </w:p>
    <w:p w:rsidRPr="00E23A18" w:rsidR="00280589" w:rsidP="00280589" w:rsidRDefault="00280589" w14:paraId="6898E401" w14:textId="60CF49F7">
      <w:pPr>
        <w:pStyle w:val="Prrafodelista"/>
        <w:numPr>
          <w:ilvl w:val="0"/>
          <w:numId w:val="43"/>
        </w:numPr>
        <w:spacing w:line="360" w:lineRule="auto"/>
        <w:jc w:val="both"/>
        <w:rPr>
          <w:rFonts w:ascii="Palatino Linotype" w:hAnsi="Palatino Linotype" w:cs="Tahoma"/>
          <w:szCs w:val="22"/>
          <w:lang w:val="es-ES"/>
        </w:rPr>
      </w:pPr>
      <w:r w:rsidRPr="00E23A18">
        <w:rPr>
          <w:rFonts w:ascii="Palatino Linotype" w:hAnsi="Palatino Linotype" w:cs="Tahoma"/>
          <w:szCs w:val="22"/>
          <w:lang w:val="es-ES"/>
        </w:rPr>
        <w:t xml:space="preserve">El Acuerdo de Incompetencia donde el Comité de Transparencia, confirme que el Sujeto Obligado no </w:t>
      </w:r>
      <w:r w:rsidRPr="00E23A18" w:rsidR="003806D0">
        <w:rPr>
          <w:rFonts w:ascii="Palatino Linotype" w:hAnsi="Palatino Linotype" w:cs="Tahoma"/>
          <w:szCs w:val="22"/>
          <w:lang w:val="es-ES"/>
        </w:rPr>
        <w:t>es</w:t>
      </w:r>
      <w:r w:rsidRPr="00E23A18">
        <w:rPr>
          <w:rFonts w:ascii="Palatino Linotype" w:hAnsi="Palatino Linotype" w:cs="Tahoma"/>
          <w:szCs w:val="22"/>
          <w:lang w:val="es-ES"/>
        </w:rPr>
        <w:t xml:space="preserve"> competente para </w:t>
      </w:r>
      <w:r w:rsidRPr="00E23A18" w:rsidR="003806D0">
        <w:rPr>
          <w:rFonts w:ascii="Palatino Linotype" w:hAnsi="Palatino Linotype" w:cs="Tahoma"/>
          <w:szCs w:val="22"/>
          <w:lang w:val="es-ES"/>
        </w:rPr>
        <w:t>expedir copias certificadas de actas de nacimiento</w:t>
      </w:r>
      <w:r w:rsidRPr="00E23A18">
        <w:rPr>
          <w:rFonts w:ascii="Palatino Linotype" w:hAnsi="Palatino Linotype" w:cs="Tahoma"/>
          <w:szCs w:val="22"/>
          <w:lang w:val="es-ES"/>
        </w:rPr>
        <w:t>, de conformidad con los artículos 49, fracción II y 167</w:t>
      </w:r>
      <w:r w:rsidRPr="00E23A18" w:rsidR="003806D0">
        <w:rPr>
          <w:rFonts w:ascii="Palatino Linotype" w:hAnsi="Palatino Linotype" w:cs="Tahoma"/>
          <w:szCs w:val="22"/>
          <w:lang w:val="es-ES"/>
        </w:rPr>
        <w:t xml:space="preserve"> </w:t>
      </w:r>
      <w:r w:rsidRPr="00E23A18">
        <w:rPr>
          <w:rFonts w:ascii="Palatino Linotype" w:hAnsi="Palatino Linotype" w:cs="Tahoma"/>
          <w:szCs w:val="22"/>
          <w:lang w:val="es-ES"/>
        </w:rPr>
        <w:t>de la Ley de Transparencia y Acceso a la Información Pública del Estado de México y Municipios.</w:t>
      </w:r>
    </w:p>
    <w:p w:rsidRPr="00E23A18" w:rsidR="00280589" w:rsidP="00280589" w:rsidRDefault="00280589" w14:paraId="4C6FE5A9" w14:textId="77777777">
      <w:pPr>
        <w:spacing w:line="360" w:lineRule="auto"/>
        <w:ind w:left="360"/>
        <w:jc w:val="both"/>
        <w:rPr>
          <w:rFonts w:ascii="Palatino Linotype" w:hAnsi="Palatino Linotype" w:eastAsia="Calibri" w:cs="Tahoma"/>
          <w:bCs/>
          <w:sz w:val="22"/>
          <w:szCs w:val="22"/>
          <w:lang w:eastAsia="en-US"/>
        </w:rPr>
      </w:pPr>
    </w:p>
    <w:p w:rsidRPr="00E23A18" w:rsidR="00280589" w:rsidP="00280589" w:rsidRDefault="00280589" w14:paraId="1E2EEE3B" w14:textId="77777777">
      <w:pPr>
        <w:spacing w:line="360" w:lineRule="auto"/>
        <w:jc w:val="both"/>
        <w:rPr>
          <w:rFonts w:ascii="Palatino Linotype" w:hAnsi="Palatino Linotype" w:eastAsia="Calibri" w:cs="Tahoma"/>
          <w:b/>
          <w:bCs/>
          <w:sz w:val="22"/>
          <w:szCs w:val="22"/>
          <w:lang w:eastAsia="en-US"/>
        </w:rPr>
      </w:pPr>
    </w:p>
    <w:p w:rsidRPr="00E23A18" w:rsidR="00280589" w:rsidP="00280589" w:rsidRDefault="00F230D8" w14:paraId="09760004" w14:textId="7C6F4DCF">
      <w:pPr>
        <w:spacing w:line="360" w:lineRule="auto"/>
        <w:jc w:val="both"/>
        <w:rPr>
          <w:rFonts w:ascii="Palatino Linotype" w:hAnsi="Palatino Linotype" w:cs="Tahoma"/>
          <w:sz w:val="22"/>
          <w:szCs w:val="22"/>
        </w:rPr>
      </w:pPr>
      <w:r w:rsidRPr="00E23A18">
        <w:rPr>
          <w:rFonts w:ascii="Palatino Linotype" w:hAnsi="Palatino Linotype" w:eastAsia="Calibri" w:cs="Tahoma"/>
          <w:b/>
          <w:bCs/>
          <w:sz w:val="22"/>
          <w:szCs w:val="22"/>
          <w:lang w:eastAsia="en-US"/>
        </w:rPr>
        <w:lastRenderedPageBreak/>
        <w:t>TERCERO</w:t>
      </w:r>
      <w:r w:rsidRPr="00E23A18" w:rsidR="00280589">
        <w:rPr>
          <w:rFonts w:ascii="Palatino Linotype" w:hAnsi="Palatino Linotype" w:eastAsia="Calibri" w:cs="Tahoma"/>
          <w:b/>
          <w:bCs/>
          <w:sz w:val="22"/>
          <w:szCs w:val="22"/>
          <w:lang w:eastAsia="en-US"/>
        </w:rPr>
        <w:t xml:space="preserve">. </w:t>
      </w:r>
      <w:r w:rsidRPr="00E23A18" w:rsidR="00280589">
        <w:rPr>
          <w:rFonts w:ascii="Palatino Linotype" w:hAnsi="Palatino Linotype" w:cs="Tahoma"/>
          <w:b/>
          <w:sz w:val="22"/>
          <w:szCs w:val="22"/>
        </w:rPr>
        <w:t xml:space="preserve">NOTIFÍQUESE </w:t>
      </w:r>
      <w:r w:rsidRPr="00E23A18" w:rsidR="0028058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E23A18" w:rsidR="0012386D" w:rsidP="00280589" w:rsidRDefault="0012386D" w14:paraId="7BAD0DAE" w14:textId="288644BF">
      <w:pPr>
        <w:spacing w:line="360" w:lineRule="auto"/>
        <w:jc w:val="both"/>
        <w:rPr>
          <w:rFonts w:ascii="Palatino Linotype" w:hAnsi="Palatino Linotype" w:cs="Tahoma"/>
          <w:sz w:val="22"/>
          <w:szCs w:val="22"/>
        </w:rPr>
      </w:pPr>
    </w:p>
    <w:p w:rsidRPr="00E23A18" w:rsidR="0012386D" w:rsidP="0012386D" w:rsidRDefault="0012386D" w14:paraId="14D38F73" w14:textId="77777777">
      <w:pPr>
        <w:spacing w:line="360" w:lineRule="auto"/>
        <w:jc w:val="both"/>
        <w:rPr>
          <w:rFonts w:ascii="Palatino Linotype" w:hAnsi="Palatino Linotype"/>
          <w:sz w:val="22"/>
          <w:szCs w:val="22"/>
        </w:rPr>
      </w:pPr>
      <w:r w:rsidRPr="00E23A18">
        <w:rPr>
          <w:rFonts w:ascii="Palatino Linotype" w:hAnsi="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E23A18" w:rsidR="00280589" w:rsidP="00280589" w:rsidRDefault="00280589" w14:paraId="0EEB3DDF" w14:textId="77777777">
      <w:pPr>
        <w:shd w:val="clear" w:color="auto" w:fill="FFFFFF" w:themeFill="background1"/>
        <w:spacing w:line="360" w:lineRule="auto"/>
        <w:jc w:val="both"/>
        <w:rPr>
          <w:rFonts w:ascii="Palatino Linotype" w:hAnsi="Palatino Linotype" w:eastAsia="Calibri" w:cs="Tahoma"/>
          <w:sz w:val="22"/>
          <w:szCs w:val="22"/>
          <w:lang w:eastAsia="es-MX"/>
        </w:rPr>
      </w:pPr>
    </w:p>
    <w:p w:rsidRPr="00E23A18" w:rsidR="00280589" w:rsidP="00280589" w:rsidRDefault="00F230D8" w14:paraId="71B15220" w14:textId="14C79B68">
      <w:pPr>
        <w:shd w:val="clear" w:color="auto" w:fill="FFFFFF" w:themeFill="background1"/>
        <w:spacing w:line="360" w:lineRule="auto"/>
        <w:jc w:val="both"/>
        <w:rPr>
          <w:rFonts w:ascii="Palatino Linotype" w:hAnsi="Palatino Linotype" w:cs="Tahoma"/>
          <w:sz w:val="22"/>
          <w:szCs w:val="22"/>
        </w:rPr>
      </w:pPr>
      <w:r w:rsidRPr="00E23A18">
        <w:rPr>
          <w:rFonts w:ascii="Palatino Linotype" w:hAnsi="Palatino Linotype" w:eastAsia="Calibri" w:cs="Tahoma"/>
          <w:b/>
          <w:sz w:val="22"/>
          <w:szCs w:val="22"/>
          <w:lang w:eastAsia="es-MX"/>
        </w:rPr>
        <w:t>CUARTO</w:t>
      </w:r>
      <w:r w:rsidRPr="00E23A18" w:rsidR="00280589">
        <w:rPr>
          <w:rFonts w:ascii="Palatino Linotype" w:hAnsi="Palatino Linotype" w:eastAsia="Calibri" w:cs="Tahoma"/>
          <w:b/>
          <w:bCs/>
          <w:sz w:val="22"/>
          <w:szCs w:val="22"/>
          <w:lang w:eastAsia="en-US"/>
        </w:rPr>
        <w:t xml:space="preserve">. </w:t>
      </w:r>
      <w:r w:rsidRPr="00E23A18" w:rsidR="00280589">
        <w:rPr>
          <w:rFonts w:ascii="Palatino Linotype" w:hAnsi="Palatino Linotype" w:cs="Tahoma"/>
          <w:b/>
          <w:sz w:val="22"/>
          <w:szCs w:val="22"/>
        </w:rPr>
        <w:t>NOTIFÍQUESE</w:t>
      </w:r>
      <w:r w:rsidRPr="00E23A18" w:rsidR="00280589">
        <w:rPr>
          <w:rFonts w:ascii="Palatino Linotype" w:hAnsi="Palatino Linotype" w:cs="Tahoma"/>
          <w:sz w:val="22"/>
          <w:szCs w:val="22"/>
        </w:rPr>
        <w:t xml:space="preserve"> al Recurrente la presente Resolución,</w:t>
      </w:r>
      <w:r w:rsidRPr="00E23A18" w:rsidR="00EE7031">
        <w:rPr>
          <w:rFonts w:ascii="Palatino Linotype" w:hAnsi="Palatino Linotype" w:cs="Tahoma"/>
          <w:sz w:val="22"/>
          <w:szCs w:val="22"/>
        </w:rPr>
        <w:t xml:space="preserve"> a través del Sistema de Acceso a la Información Mexiquense (SAIMEX) y por correo </w:t>
      </w:r>
      <w:proofErr w:type="gramStart"/>
      <w:r w:rsidRPr="00E23A18" w:rsidR="00EE7031">
        <w:rPr>
          <w:rFonts w:ascii="Palatino Linotype" w:hAnsi="Palatino Linotype" w:cs="Tahoma"/>
          <w:sz w:val="22"/>
          <w:szCs w:val="22"/>
        </w:rPr>
        <w:t>electrónico</w:t>
      </w:r>
      <w:proofErr w:type="gramEnd"/>
      <w:r w:rsidRPr="00E23A18" w:rsidR="00280589">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E23A18" w:rsidR="00280589" w:rsidP="00280589" w:rsidRDefault="00280589" w14:paraId="3AA885B8" w14:textId="77777777">
      <w:pPr>
        <w:spacing w:line="360" w:lineRule="auto"/>
        <w:jc w:val="both"/>
        <w:rPr>
          <w:rFonts w:ascii="Palatino Linotype" w:hAnsi="Palatino Linotype" w:eastAsia="Calibri" w:cs="Tahoma"/>
          <w:bCs/>
          <w:color w:val="000000"/>
          <w:sz w:val="22"/>
          <w:szCs w:val="22"/>
          <w:lang w:val="es-ES" w:eastAsia="es-ES_tradnl"/>
        </w:rPr>
      </w:pPr>
    </w:p>
    <w:p w:rsidRPr="00E23A18" w:rsidR="00280589" w:rsidP="00280589" w:rsidRDefault="00F230D8" w14:paraId="6E1EB37D" w14:textId="7C224496">
      <w:pPr>
        <w:spacing w:line="360" w:lineRule="auto"/>
        <w:jc w:val="both"/>
        <w:rPr>
          <w:rFonts w:ascii="Palatino Linotype" w:hAnsi="Palatino Linotype" w:eastAsia="Calibri" w:cs="Tahoma"/>
          <w:iCs/>
          <w:sz w:val="22"/>
          <w:szCs w:val="22"/>
          <w:lang w:val="es-ES" w:eastAsia="es-ES_tradnl"/>
        </w:rPr>
      </w:pPr>
      <w:r w:rsidRPr="00E23A18">
        <w:rPr>
          <w:rFonts w:ascii="Palatino Linotype" w:hAnsi="Palatino Linotype" w:eastAsia="Calibri" w:cs="Tahoma"/>
          <w:b/>
          <w:iCs/>
          <w:sz w:val="22"/>
          <w:szCs w:val="22"/>
          <w:lang w:val="es-ES" w:eastAsia="es-ES_tradnl"/>
        </w:rPr>
        <w:t>QUINT</w:t>
      </w:r>
      <w:r w:rsidRPr="00E23A18" w:rsidR="00497759">
        <w:rPr>
          <w:rFonts w:ascii="Palatino Linotype" w:hAnsi="Palatino Linotype" w:eastAsia="Calibri" w:cs="Tahoma"/>
          <w:b/>
          <w:iCs/>
          <w:sz w:val="22"/>
          <w:szCs w:val="22"/>
          <w:lang w:val="es-ES" w:eastAsia="es-ES_tradnl"/>
        </w:rPr>
        <w:t>O</w:t>
      </w:r>
      <w:r w:rsidRPr="00E23A18" w:rsidR="00280589">
        <w:rPr>
          <w:rFonts w:ascii="Palatino Linotype" w:hAnsi="Palatino Linotype" w:eastAsia="Calibri" w:cs="Tahoma"/>
          <w:b/>
          <w:iCs/>
          <w:sz w:val="22"/>
          <w:szCs w:val="22"/>
          <w:lang w:val="es-ES" w:eastAsia="es-ES_tradnl"/>
        </w:rPr>
        <w:t>.</w:t>
      </w:r>
      <w:r w:rsidRPr="00E23A18" w:rsidR="00280589">
        <w:rPr>
          <w:rFonts w:ascii="Palatino Linotype" w:hAnsi="Palatino Linotype" w:eastAsia="Calibri" w:cs="Tahoma"/>
          <w:iCs/>
          <w:sz w:val="22"/>
          <w:szCs w:val="22"/>
          <w:lang w:val="es-ES" w:eastAsia="es-ES_tradnl"/>
        </w:rPr>
        <w:t xml:space="preserve"> Con fundamento en el artículo 198 de la Ley de Transparencia y Acceso a la Información Pública del Estado de México y Municipios, se apercibe al </w:t>
      </w:r>
      <w:r w:rsidRPr="00E23A18" w:rsidR="00007FDC">
        <w:rPr>
          <w:rFonts w:ascii="Palatino Linotype" w:hAnsi="Palatino Linotype" w:eastAsia="Calibri" w:cs="Tahoma"/>
          <w:iCs/>
          <w:sz w:val="22"/>
          <w:szCs w:val="22"/>
          <w:lang w:val="es-ES" w:eastAsia="es-ES_tradnl"/>
        </w:rPr>
        <w:t>Sujeto Obligado</w:t>
      </w:r>
      <w:r w:rsidRPr="00E23A18" w:rsidR="00280589">
        <w:rPr>
          <w:rFonts w:ascii="Palatino Linotype" w:hAnsi="Palatino Linotype" w:eastAsia="Calibri" w:cs="Tahoma"/>
          <w:iCs/>
          <w:sz w:val="22"/>
          <w:szCs w:val="22"/>
          <w:lang w:val="es-ES" w:eastAsia="es-ES_tradnl"/>
        </w:rPr>
        <w:t xml:space="preserve"> que, en caso de negarse a cumplir la presente resolución o hacerlo de manera parcial se actuará de conformidad con lo previsto en los artículos 213, 214, 216 y 217 de dicha Ley.</w:t>
      </w:r>
    </w:p>
    <w:p w:rsidRPr="00E23A18" w:rsidR="00280589" w:rsidP="00280589" w:rsidRDefault="00280589" w14:paraId="7507F84C" w14:textId="6F18084A">
      <w:pPr>
        <w:spacing w:line="360" w:lineRule="auto"/>
        <w:jc w:val="both"/>
        <w:rPr>
          <w:rFonts w:ascii="Palatino Linotype" w:hAnsi="Palatino Linotype" w:cs="Tahoma"/>
          <w:sz w:val="22"/>
        </w:rPr>
      </w:pPr>
    </w:p>
    <w:p w:rsidRPr="005B3636" w:rsidR="00280589" w:rsidP="00280589" w:rsidRDefault="00280589" w14:paraId="4DCD61E3" w14:textId="761EC180">
      <w:pPr>
        <w:spacing w:line="360" w:lineRule="auto"/>
        <w:jc w:val="both"/>
        <w:rPr>
          <w:rFonts w:ascii="Palatino Linotype" w:hAnsi="Palatino Linotype" w:cs="Tahoma"/>
          <w:sz w:val="22"/>
        </w:rPr>
      </w:pPr>
      <w:r w:rsidRPr="00E23A18">
        <w:rPr>
          <w:rFonts w:ascii="Palatino Linotype" w:hAnsi="Palatino Linotype" w:cs="Tahoma"/>
          <w:sz w:val="22"/>
        </w:rPr>
        <w:t xml:space="preserve">ASÍ LO RESUELVE, POR </w:t>
      </w:r>
      <w:r w:rsidRPr="00E23A18">
        <w:rPr>
          <w:rFonts w:ascii="Palatino Linotype" w:hAnsi="Palatino Linotype" w:cs="Tahoma"/>
          <w:b/>
          <w:sz w:val="22"/>
        </w:rPr>
        <w:t>UNANIMIDAD</w:t>
      </w:r>
      <w:r w:rsidRPr="00E23A18">
        <w:rPr>
          <w:rFonts w:ascii="Palatino Linotype" w:hAnsi="Palatino Linotype" w:cs="Tahoma"/>
          <w:sz w:val="22"/>
        </w:rPr>
        <w:t xml:space="preserve"> DE VOTOS EL PLENO DEL INSTITUTO DE TRANSPARENCIA, ACCESO A LA INFORMACIÓN PÚBLICA Y PROTECCIÓN DE DATOS PERSONALES DEL ESTADO DE MÉXICO Y MUNICIPIOS, CONFORMADO POR </w:t>
      </w:r>
      <w:r w:rsidRPr="00E23A18">
        <w:rPr>
          <w:rFonts w:ascii="Palatino Linotype" w:hAnsi="Palatino Linotype" w:cs="Tahoma"/>
          <w:sz w:val="22"/>
        </w:rPr>
        <w:lastRenderedPageBreak/>
        <w:t xml:space="preserve">LOS COMISIONADOS ZULEMA MARTÍNEZ SÁNCHEZ, EVA ABAID YAPUR, JOSÉ GUADALUPE LUNA HERNÁNDEZ, JAVIER MARTÍNEZ CRUZ Y LUIS GUSTAVO PARRA NORIEGA, EN LA </w:t>
      </w:r>
      <w:r w:rsidRPr="00E23A18" w:rsidR="00865721">
        <w:rPr>
          <w:rFonts w:ascii="Palatino Linotype" w:hAnsi="Palatino Linotype" w:cs="Tahoma"/>
          <w:sz w:val="22"/>
        </w:rPr>
        <w:t>DÉCIMA PRIMERA</w:t>
      </w:r>
      <w:r w:rsidRPr="00E23A18">
        <w:rPr>
          <w:rFonts w:ascii="Palatino Linotype" w:hAnsi="Palatino Linotype" w:cs="Tahoma"/>
          <w:sz w:val="22"/>
        </w:rPr>
        <w:t xml:space="preserve"> SESIÓN ORDINARIA CELEBRADA EL </w:t>
      </w:r>
      <w:r w:rsidRPr="00E23A18" w:rsidR="00865721">
        <w:rPr>
          <w:rFonts w:ascii="Palatino Linotype" w:hAnsi="Palatino Linotype" w:cs="Tahoma"/>
          <w:sz w:val="22"/>
        </w:rPr>
        <w:t xml:space="preserve">SIETE DE ABRIL </w:t>
      </w:r>
      <w:r w:rsidRPr="00E23A18">
        <w:rPr>
          <w:rFonts w:ascii="Palatino Linotype" w:hAnsi="Palatino Linotype" w:cs="Tahoma"/>
          <w:sz w:val="22"/>
        </w:rPr>
        <w:t>DE DOS MIL VEINTIUNO, ANTE EL SECRETARIO TÉCNICO DEL PLENO, ALEXIS TAPIA RAMÍREZ.</w:t>
      </w:r>
    </w:p>
    <w:p w:rsidR="00B767FD" w:rsidRDefault="00B767FD" w14:paraId="32D8D173" w14:textId="64B3733C">
      <w:pPr>
        <w:spacing w:after="160" w:line="259" w:lineRule="auto"/>
        <w:rPr>
          <w:rFonts w:ascii="Palatino Linotype" w:hAnsi="Palatino Linotype"/>
          <w:b/>
          <w:sz w:val="22"/>
          <w:szCs w:val="22"/>
        </w:rPr>
      </w:pPr>
      <w:r>
        <w:rPr>
          <w:rFonts w:ascii="Palatino Linotype" w:hAnsi="Palatino Linotype"/>
          <w:b/>
          <w:sz w:val="22"/>
          <w:szCs w:val="22"/>
        </w:rPr>
        <w:br w:type="page"/>
      </w:r>
    </w:p>
    <w:p w:rsidRPr="00495407" w:rsidR="0012386D" w:rsidP="00C168F3" w:rsidRDefault="0012386D" w14:paraId="5358A6CD" w14:textId="77777777">
      <w:pPr>
        <w:spacing w:line="360" w:lineRule="auto"/>
        <w:jc w:val="both"/>
        <w:rPr>
          <w:rFonts w:ascii="Palatino Linotype" w:hAnsi="Palatino Linotype"/>
          <w:b/>
          <w:sz w:val="22"/>
          <w:szCs w:val="22"/>
        </w:rPr>
      </w:pPr>
    </w:p>
    <w:sectPr w:rsidRPr="00495407" w:rsidR="0012386D" w:rsidSect="00DB7E5F">
      <w:headerReference w:type="even" r:id="rId13"/>
      <w:headerReference w:type="default" r:id="rId14"/>
      <w:footerReference w:type="default" r:id="rId15"/>
      <w:headerReference w:type="first" r:id="rId16"/>
      <w:footerReference w:type="first" r:id="rId17"/>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06E3" w:rsidP="00B31222" w:rsidRDefault="003A06E3" w14:paraId="5ED2897D" w14:textId="77777777">
      <w:r>
        <w:separator/>
      </w:r>
    </w:p>
  </w:endnote>
  <w:endnote w:type="continuationSeparator" w:id="0">
    <w:p w:rsidR="003A06E3" w:rsidP="00B31222" w:rsidRDefault="003A06E3" w14:paraId="43E5C3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580E5F" w:rsidRDefault="00580E5F" w14:paraId="633BBE75" w14:textId="774ED29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65721">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65721">
              <w:rPr>
                <w:b/>
                <w:bCs/>
                <w:noProof/>
              </w:rPr>
              <w:t>22</w:t>
            </w:r>
            <w:r>
              <w:rPr>
                <w:b/>
                <w:bCs/>
                <w:sz w:val="24"/>
                <w:szCs w:val="24"/>
              </w:rPr>
              <w:fldChar w:fldCharType="end"/>
            </w:r>
          </w:p>
        </w:sdtContent>
      </w:sdt>
    </w:sdtContent>
  </w:sdt>
  <w:p w:rsidR="00580E5F" w:rsidRDefault="00580E5F"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580E5F" w:rsidRDefault="00580E5F" w14:paraId="7843FBF4" w14:textId="7AE5FEE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6572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65721">
              <w:rPr>
                <w:b/>
                <w:bCs/>
                <w:noProof/>
              </w:rPr>
              <w:t>22</w:t>
            </w:r>
            <w:r>
              <w:rPr>
                <w:b/>
                <w:bCs/>
                <w:sz w:val="24"/>
                <w:szCs w:val="24"/>
              </w:rPr>
              <w:fldChar w:fldCharType="end"/>
            </w:r>
          </w:p>
        </w:sdtContent>
      </w:sdt>
    </w:sdtContent>
  </w:sdt>
  <w:p w:rsidR="00580E5F" w:rsidRDefault="00580E5F"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06E3" w:rsidP="00B31222" w:rsidRDefault="003A06E3" w14:paraId="6B561E65" w14:textId="77777777">
      <w:r>
        <w:separator/>
      </w:r>
    </w:p>
  </w:footnote>
  <w:footnote w:type="continuationSeparator" w:id="0">
    <w:p w:rsidR="003A06E3" w:rsidP="00B31222" w:rsidRDefault="003A06E3" w14:paraId="596BA21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0E5F" w:rsidRDefault="003A06E3"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W w:w="9568" w:type="dxa"/>
      <w:tblLayout w:type="fixed"/>
      <w:tblLook w:val="04A0" w:firstRow="1" w:lastRow="0" w:firstColumn="1" w:lastColumn="0" w:noHBand="0" w:noVBand="1"/>
    </w:tblPr>
    <w:tblGrid>
      <w:gridCol w:w="2835"/>
      <w:gridCol w:w="6733"/>
    </w:tblGrid>
    <w:tr w:rsidRPr="005C106F" w:rsidR="00580E5F" w:rsidTr="33783A95" w14:paraId="70F3064E" w14:textId="77777777">
      <w:trPr>
        <w:trHeight w:val="1435"/>
      </w:trPr>
      <w:tc>
        <w:tcPr>
          <w:tcW w:w="2835" w:type="dxa"/>
          <w:shd w:val="clear" w:color="auto" w:fill="auto"/>
          <w:tcMar/>
        </w:tcPr>
        <w:p w:rsidRPr="005C106F" w:rsidR="00580E5F" w:rsidP="00EF4A64" w:rsidRDefault="00580E5F" w14:paraId="75B9D58F" w14:textId="44931418">
          <w:pPr>
            <w:tabs>
              <w:tab w:val="right" w:pos="4273"/>
            </w:tabs>
            <w:rPr>
              <w:rFonts w:ascii="Garamond" w:hAnsi="Garamond" w:eastAsia="Calibri"/>
              <w:sz w:val="16"/>
              <w:szCs w:val="16"/>
              <w:lang w:eastAsia="en-US"/>
            </w:rPr>
          </w:pPr>
          <w:r>
            <w:drawing>
              <wp:inline wp14:editId="69B62568" wp14:anchorId="5976C039">
                <wp:extent cx="1748790" cy="923925"/>
                <wp:effectExtent l="0" t="0" r="3810" b="9525"/>
                <wp:docPr id="10" name="Imagen 10" title=""/>
                <wp:cNvGraphicFramePr>
                  <a:graphicFrameLocks/>
                </wp:cNvGraphicFramePr>
                <a:graphic>
                  <a:graphicData uri="http://schemas.openxmlformats.org/drawingml/2006/picture">
                    <pic:pic>
                      <pic:nvPicPr>
                        <pic:cNvPr id="0" name="Imagen 10"/>
                        <pic:cNvPicPr/>
                      </pic:nvPicPr>
                      <pic:blipFill>
                        <a:blip r:embed="R84b1c0f58b49470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48790" cy="923925"/>
                        </a:xfrm>
                        <a:prstGeom prst="rect">
                          <a:avLst/>
                        </a:prstGeom>
                      </pic:spPr>
                    </pic:pic>
                  </a:graphicData>
                </a:graphic>
              </wp:inline>
            </w:drawing>
          </w:r>
        </w:p>
      </w:tc>
      <w:tc>
        <w:tcPr>
          <w:tcW w:w="6733" w:type="dxa"/>
          <w:shd w:val="clear" w:color="auto" w:fill="auto"/>
          <w:tcMar/>
        </w:tcPr>
        <w:p w:rsidR="00580E5F" w:rsidP="005743D2" w:rsidRDefault="00580E5F" w14:paraId="7542C6D5" w14:textId="77777777"/>
        <w:tbl>
          <w:tblPr>
            <w:tblStyle w:val="Tablaconcuadrcula"/>
            <w:tblW w:w="6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509"/>
          </w:tblGrid>
          <w:tr w:rsidR="00580E5F" w:rsidTr="00FF46FD" w14:paraId="7562D8B9" w14:textId="77777777">
            <w:trPr>
              <w:trHeight w:val="144"/>
            </w:trPr>
            <w:tc>
              <w:tcPr>
                <w:tcW w:w="2727" w:type="dxa"/>
              </w:tcPr>
              <w:p w:rsidRPr="00431A70" w:rsidR="00580E5F" w:rsidP="00E43A0F" w:rsidRDefault="00580E5F"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09" w:type="dxa"/>
              </w:tcPr>
              <w:p w:rsidRPr="00431A70" w:rsidR="00580E5F" w:rsidP="00280589" w:rsidRDefault="00580E5F" w14:paraId="3ACA13B5" w14:textId="6E88B400">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00002</w:t>
                </w:r>
                <w:r w:rsidRPr="00431A70">
                  <w:rPr>
                    <w:rFonts w:ascii="Palatino Linotype" w:hAnsi="Palatino Linotype" w:eastAsia="Calibri" w:cs="Tahoma"/>
                    <w:b/>
                    <w:bCs/>
                    <w:sz w:val="22"/>
                    <w:szCs w:val="22"/>
                    <w:lang w:eastAsia="en-US"/>
                  </w:rPr>
                  <w:t>/INFOEM/IP/RR</w:t>
                </w:r>
                <w:r>
                  <w:rPr>
                    <w:rFonts w:ascii="Palatino Linotype" w:hAnsi="Palatino Linotype" w:eastAsia="Calibri" w:cs="Tahoma"/>
                    <w:b/>
                    <w:bCs/>
                    <w:sz w:val="22"/>
                    <w:szCs w:val="22"/>
                    <w:lang w:eastAsia="en-US"/>
                  </w:rPr>
                  <w:t>-E</w:t>
                </w:r>
                <w:r w:rsidRPr="00431A70">
                  <w:rPr>
                    <w:rFonts w:ascii="Palatino Linotype" w:hAnsi="Palatino Linotype" w:eastAsia="Calibri" w:cs="Tahoma"/>
                    <w:b/>
                    <w:bCs/>
                    <w:sz w:val="22"/>
                    <w:szCs w:val="22"/>
                    <w:lang w:eastAsia="en-US"/>
                  </w:rPr>
                  <w:t>/20</w:t>
                </w:r>
                <w:r>
                  <w:rPr>
                    <w:rFonts w:ascii="Palatino Linotype" w:hAnsi="Palatino Linotype" w:eastAsia="Calibri" w:cs="Tahoma"/>
                    <w:b/>
                    <w:bCs/>
                    <w:sz w:val="22"/>
                    <w:szCs w:val="22"/>
                    <w:lang w:eastAsia="en-US"/>
                  </w:rPr>
                  <w:t>21</w:t>
                </w:r>
              </w:p>
            </w:tc>
          </w:tr>
          <w:tr w:rsidR="00580E5F" w:rsidTr="00FF46FD" w14:paraId="43905939" w14:textId="77777777">
            <w:trPr>
              <w:trHeight w:val="283"/>
            </w:trPr>
            <w:tc>
              <w:tcPr>
                <w:tcW w:w="2727" w:type="dxa"/>
              </w:tcPr>
              <w:p w:rsidRPr="00431A70" w:rsidR="00580E5F" w:rsidP="00E43A0F" w:rsidRDefault="00580E5F"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09" w:type="dxa"/>
              </w:tcPr>
              <w:p w:rsidRPr="00431A70" w:rsidR="00580E5F" w:rsidP="00280589" w:rsidRDefault="00580E5F" w14:paraId="4ECDADC6" w14:textId="6A2D45E0">
                <w:pPr>
                  <w:tabs>
                    <w:tab w:val="left" w:pos="2834"/>
                    <w:tab w:val="right" w:pos="8838"/>
                  </w:tabs>
                  <w:ind w:right="171"/>
                  <w:jc w:val="both"/>
                  <w:rPr>
                    <w:rFonts w:ascii="Palatino Linotype" w:hAnsi="Palatino Linotype" w:eastAsia="Calibri" w:cs="Tahoma"/>
                    <w:b/>
                    <w:sz w:val="22"/>
                    <w:szCs w:val="22"/>
                    <w:lang w:eastAsia="en-US"/>
                  </w:rPr>
                </w:pPr>
                <w:r w:rsidRPr="00D55653">
                  <w:rPr>
                    <w:rFonts w:ascii="Palatino Linotype" w:hAnsi="Palatino Linotype" w:eastAsia="Calibri" w:cs="Tahoma"/>
                    <w:sz w:val="22"/>
                    <w:szCs w:val="22"/>
                    <w:lang w:eastAsia="en-US"/>
                  </w:rPr>
                  <w:t xml:space="preserve">Ayuntamiento </w:t>
                </w:r>
                <w:r>
                  <w:rPr>
                    <w:rFonts w:ascii="Palatino Linotype" w:hAnsi="Palatino Linotype" w:eastAsia="Calibri" w:cs="Tahoma"/>
                    <w:sz w:val="22"/>
                    <w:szCs w:val="22"/>
                    <w:lang w:eastAsia="en-US"/>
                  </w:rPr>
                  <w:t>de Temascalcingo</w:t>
                </w:r>
              </w:p>
            </w:tc>
          </w:tr>
          <w:tr w:rsidR="00580E5F" w:rsidTr="00FF46FD" w14:paraId="5658CE71" w14:textId="77777777">
            <w:trPr>
              <w:trHeight w:val="283"/>
            </w:trPr>
            <w:tc>
              <w:tcPr>
                <w:tcW w:w="2727" w:type="dxa"/>
              </w:tcPr>
              <w:p w:rsidRPr="00431A70" w:rsidR="00580E5F" w:rsidP="00E43A0F" w:rsidRDefault="00580E5F"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09" w:type="dxa"/>
              </w:tcPr>
              <w:p w:rsidR="00580E5F" w:rsidP="00E43A0F" w:rsidRDefault="00580E5F" w14:paraId="44E62102" w14:textId="77777777">
                <w:pPr>
                  <w:tabs>
                    <w:tab w:val="right" w:pos="8838"/>
                  </w:tabs>
                  <w:ind w:right="171"/>
                  <w:jc w:val="both"/>
                  <w:rPr>
                    <w:rFonts w:ascii="Palatino Linotype" w:hAnsi="Palatino Linotype" w:eastAsia="Calibri" w:cs="Tahoma"/>
                    <w:sz w:val="22"/>
                    <w:szCs w:val="22"/>
                    <w:lang w:eastAsia="en-US"/>
                  </w:rPr>
                </w:pPr>
                <w:r w:rsidRPr="00431A70">
                  <w:rPr>
                    <w:rFonts w:ascii="Palatino Linotype" w:hAnsi="Palatino Linotype" w:eastAsia="Calibri" w:cs="Tahoma"/>
                    <w:sz w:val="22"/>
                    <w:szCs w:val="22"/>
                    <w:lang w:eastAsia="en-US"/>
                  </w:rPr>
                  <w:t>Luis Gustavo Parra Noriega</w:t>
                </w:r>
              </w:p>
              <w:p w:rsidRPr="00431A70" w:rsidR="00580E5F" w:rsidP="00E43A0F" w:rsidRDefault="00580E5F" w14:paraId="25C6CAA4" w14:textId="5D9F5754">
                <w:pPr>
                  <w:tabs>
                    <w:tab w:val="right" w:pos="8838"/>
                  </w:tabs>
                  <w:ind w:right="171"/>
                  <w:jc w:val="both"/>
                  <w:rPr>
                    <w:rFonts w:ascii="Palatino Linotype" w:hAnsi="Palatino Linotype" w:eastAsia="Calibri" w:cs="Tahoma"/>
                    <w:b/>
                    <w:sz w:val="22"/>
                    <w:szCs w:val="22"/>
                    <w:lang w:eastAsia="en-US"/>
                  </w:rPr>
                </w:pPr>
              </w:p>
            </w:tc>
          </w:tr>
        </w:tbl>
        <w:p w:rsidRPr="005C106F" w:rsidR="00580E5F" w:rsidP="005743D2" w:rsidRDefault="00580E5F" w14:paraId="27F4AF3A" w14:textId="77777777">
          <w:pPr>
            <w:tabs>
              <w:tab w:val="right" w:pos="8838"/>
            </w:tabs>
            <w:ind w:left="-28"/>
            <w:jc w:val="both"/>
            <w:rPr>
              <w:rFonts w:ascii="Arial" w:hAnsi="Arial" w:eastAsia="Calibri" w:cs="Arial"/>
              <w:b/>
              <w:sz w:val="22"/>
              <w:szCs w:val="22"/>
              <w:lang w:eastAsia="en-US"/>
            </w:rPr>
          </w:pPr>
        </w:p>
      </w:tc>
    </w:tr>
  </w:tbl>
  <w:p w:rsidRPr="00443C6B" w:rsidR="00580E5F" w:rsidP="00EF4A64" w:rsidRDefault="00580E5F" w14:paraId="3645CE0E" w14:textId="1ABCD971">
    <w:pPr>
      <w:pStyle w:val="Encabezado"/>
      <w:rPr>
        <w:sz w:val="14"/>
      </w:rPr>
    </w:pPr>
    <w:r>
      <w:rPr>
        <w:noProof/>
        <w:lang w:eastAsia="es-MX"/>
      </w:rPr>
      <w:drawing>
        <wp:anchor distT="0" distB="0" distL="114300" distR="114300" simplePos="0" relativeHeight="251656704" behindDoc="1" locked="0" layoutInCell="0" allowOverlap="1" wp14:anchorId="59EE902D" wp14:editId="41EB613A">
          <wp:simplePos x="0" y="0"/>
          <wp:positionH relativeFrom="margin">
            <wp:align>center</wp:align>
          </wp:positionH>
          <wp:positionV relativeFrom="page">
            <wp:posOffset>1271905</wp:posOffset>
          </wp:positionV>
          <wp:extent cx="6858000" cy="9144000"/>
          <wp:effectExtent l="0" t="0" r="0" b="0"/>
          <wp:wrapNone/>
          <wp:docPr id="3" name="Imagen 3"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W w:w="9568" w:type="dxa"/>
      <w:tblLayout w:type="fixed"/>
      <w:tblLook w:val="04A0" w:firstRow="1" w:lastRow="0" w:firstColumn="1" w:lastColumn="0" w:noHBand="0" w:noVBand="1"/>
    </w:tblPr>
    <w:tblGrid>
      <w:gridCol w:w="2835"/>
      <w:gridCol w:w="6733"/>
    </w:tblGrid>
    <w:tr w:rsidRPr="00330DA7" w:rsidR="00580E5F" w:rsidTr="33783A95" w14:paraId="260C3287" w14:textId="77777777">
      <w:trPr>
        <w:trHeight w:val="1435"/>
      </w:trPr>
      <w:tc>
        <w:tcPr>
          <w:tcW w:w="2835" w:type="dxa"/>
          <w:shd w:val="clear" w:color="auto" w:fill="auto"/>
          <w:tcMar/>
        </w:tcPr>
        <w:p w:rsidRPr="00330DA7" w:rsidR="00580E5F" w:rsidP="00DB7E5F" w:rsidRDefault="00580E5F" w14:paraId="2786E3E5" w14:textId="0247B1C9">
          <w:pPr>
            <w:tabs>
              <w:tab w:val="right" w:pos="4273"/>
            </w:tabs>
            <w:rPr>
              <w:rFonts w:ascii="Garamond" w:hAnsi="Garamond" w:eastAsia="Calibri"/>
              <w:sz w:val="22"/>
              <w:szCs w:val="22"/>
              <w:lang w:eastAsia="en-US"/>
            </w:rPr>
          </w:pPr>
          <w:r>
            <w:drawing>
              <wp:inline wp14:editId="016371C7" wp14:anchorId="137C2917">
                <wp:extent cx="1748790" cy="923925"/>
                <wp:effectExtent l="0" t="0" r="3810" b="9525"/>
                <wp:docPr id="2" name="Imagen 2" title=""/>
                <wp:cNvGraphicFramePr>
                  <a:graphicFrameLocks/>
                </wp:cNvGraphicFramePr>
                <a:graphic>
                  <a:graphicData uri="http://schemas.openxmlformats.org/drawingml/2006/picture">
                    <pic:pic>
                      <pic:nvPicPr>
                        <pic:cNvPr id="0" name="Imagen 2"/>
                        <pic:cNvPicPr/>
                      </pic:nvPicPr>
                      <pic:blipFill>
                        <a:blip r:embed="R4430fe0b288f4a7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48790" cy="923925"/>
                        </a:xfrm>
                        <a:prstGeom prst="rect">
                          <a:avLst/>
                        </a:prstGeom>
                      </pic:spPr>
                    </pic:pic>
                  </a:graphicData>
                </a:graphic>
              </wp:inline>
            </w:drawing>
          </w:r>
        </w:p>
      </w:tc>
      <w:tc>
        <w:tcPr>
          <w:tcW w:w="6733"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431A70" w:rsidR="00580E5F" w:rsidTr="33783A95" w14:paraId="70AEE1B2" w14:textId="77777777">
            <w:trPr>
              <w:trHeight w:val="144"/>
            </w:trPr>
            <w:tc>
              <w:tcPr>
                <w:tcW w:w="2727" w:type="dxa"/>
                <w:tcMar/>
              </w:tcPr>
              <w:p w:rsidRPr="00431A70" w:rsidR="00580E5F" w:rsidP="00844CB5" w:rsidRDefault="00580E5F"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Mar/>
              </w:tcPr>
              <w:p w:rsidRPr="00431A70" w:rsidR="00580E5F" w:rsidP="00D62647" w:rsidRDefault="00580E5F" w14:paraId="724C358A" w14:textId="11CD4AA1">
                <w:pPr>
                  <w:tabs>
                    <w:tab w:val="right" w:pos="8838"/>
                  </w:tabs>
                  <w:ind w:left="-74"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00002</w:t>
                </w:r>
                <w:r w:rsidRPr="00431A70">
                  <w:rPr>
                    <w:rFonts w:ascii="Palatino Linotype" w:hAnsi="Palatino Linotype" w:eastAsia="Calibri" w:cs="Tahoma"/>
                    <w:b/>
                    <w:bCs/>
                    <w:sz w:val="22"/>
                    <w:szCs w:val="22"/>
                    <w:lang w:eastAsia="en-US"/>
                  </w:rPr>
                  <w:t>/INFOEM/IP/RR</w:t>
                </w:r>
                <w:r>
                  <w:rPr>
                    <w:rFonts w:ascii="Palatino Linotype" w:hAnsi="Palatino Linotype" w:eastAsia="Calibri" w:cs="Tahoma"/>
                    <w:b/>
                    <w:bCs/>
                    <w:sz w:val="22"/>
                    <w:szCs w:val="22"/>
                    <w:lang w:eastAsia="en-US"/>
                  </w:rPr>
                  <w:t>-E</w:t>
                </w:r>
                <w:r w:rsidRPr="00431A70">
                  <w:rPr>
                    <w:rFonts w:ascii="Palatino Linotype" w:hAnsi="Palatino Linotype" w:eastAsia="Calibri" w:cs="Tahoma"/>
                    <w:b/>
                    <w:bCs/>
                    <w:sz w:val="22"/>
                    <w:szCs w:val="22"/>
                    <w:lang w:eastAsia="en-US"/>
                  </w:rPr>
                  <w:t>/20</w:t>
                </w:r>
                <w:r>
                  <w:rPr>
                    <w:rFonts w:ascii="Palatino Linotype" w:hAnsi="Palatino Linotype" w:eastAsia="Calibri" w:cs="Tahoma"/>
                    <w:b/>
                    <w:bCs/>
                    <w:sz w:val="22"/>
                    <w:szCs w:val="22"/>
                    <w:lang w:eastAsia="en-US"/>
                  </w:rPr>
                  <w:t>21</w:t>
                </w:r>
                <w:r w:rsidR="00EA63F7">
                  <w:rPr>
                    <w:rFonts w:ascii="Palatino Linotype" w:hAnsi="Palatino Linotype" w:eastAsia="Calibri" w:cs="Tahoma"/>
                    <w:b/>
                    <w:bCs/>
                    <w:sz w:val="22"/>
                    <w:szCs w:val="22"/>
                    <w:lang w:eastAsia="en-US"/>
                  </w:rPr>
                  <w:t xml:space="preserve"> y acumulado.</w:t>
                </w:r>
              </w:p>
            </w:tc>
          </w:tr>
          <w:tr w:rsidRPr="00431A70" w:rsidR="00580E5F" w:rsidTr="33783A95" w14:paraId="167D5D24" w14:textId="77777777">
            <w:trPr>
              <w:trHeight w:val="144"/>
            </w:trPr>
            <w:tc>
              <w:tcPr>
                <w:tcW w:w="2727" w:type="dxa"/>
                <w:tcMar/>
              </w:tcPr>
              <w:p w:rsidRPr="00431A70" w:rsidR="00580E5F" w:rsidP="009A7587" w:rsidRDefault="00580E5F"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402" w:type="dxa"/>
                <w:tcMar/>
              </w:tcPr>
              <w:p w:rsidRPr="00330DA7" w:rsidR="00580E5F" w:rsidP="33783A95" w:rsidRDefault="00580E5F" w14:paraId="4EFE8D3E" w14:textId="64C5657C">
                <w:pPr>
                  <w:pStyle w:val="Normal"/>
                  <w:tabs>
                    <w:tab w:val="left" w:leader="none" w:pos="3122"/>
                    <w:tab w:val="right" w:leader="none" w:pos="8838"/>
                  </w:tabs>
                  <w:bidi w:val="0"/>
                  <w:spacing w:before="0" w:beforeAutospacing="off" w:after="0" w:afterAutospacing="off" w:line="240" w:lineRule="auto"/>
                  <w:ind w:left="-74" w:right="-105"/>
                  <w:jc w:val="both"/>
                  <w:rPr>
                    <w:rFonts w:ascii="Times New Roman" w:hAnsi="Times New Roman" w:eastAsia="Times New Roman" w:cs="Times New Roman"/>
                    <w:color w:val="auto"/>
                    <w:sz w:val="20"/>
                    <w:szCs w:val="20"/>
                    <w:highlight w:val="black"/>
                    <w:lang w:eastAsia="en-US"/>
                  </w:rPr>
                </w:pPr>
                <w:r w:rsidRPr="33783A95" w:rsidR="33783A95">
                  <w:rPr>
                    <w:rFonts w:ascii="Palatino Linotype" w:hAnsi="Palatino Linotype" w:eastAsia="Calibri" w:cs="Tahoma"/>
                    <w:color w:val="auto"/>
                    <w:sz w:val="22"/>
                    <w:szCs w:val="22"/>
                    <w:highlight w:val="black"/>
                    <w:lang w:eastAsia="en-US"/>
                  </w:rPr>
                  <w:t>XXXXXXXXXXXXXXXXXXXXXXXXXXXXX</w:t>
                </w:r>
              </w:p>
            </w:tc>
          </w:tr>
          <w:tr w:rsidRPr="00431A70" w:rsidR="00580E5F" w:rsidTr="33783A95" w14:paraId="63620DE8" w14:textId="77777777">
            <w:trPr>
              <w:trHeight w:val="283"/>
            </w:trPr>
            <w:tc>
              <w:tcPr>
                <w:tcW w:w="2727" w:type="dxa"/>
                <w:tcMar/>
              </w:tcPr>
              <w:p w:rsidRPr="00431A70" w:rsidR="00580E5F" w:rsidP="009A7587" w:rsidRDefault="00580E5F"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Mar/>
              </w:tcPr>
              <w:p w:rsidRPr="00431A70" w:rsidR="00580E5F" w:rsidP="00070232" w:rsidRDefault="00580E5F" w14:paraId="3CCB6EAF" w14:textId="69E26827">
                <w:pPr>
                  <w:tabs>
                    <w:tab w:val="left" w:pos="2834"/>
                    <w:tab w:val="right" w:pos="8838"/>
                  </w:tabs>
                  <w:ind w:left="-74" w:right="-105"/>
                  <w:jc w:val="both"/>
                  <w:rPr>
                    <w:rFonts w:ascii="Palatino Linotype" w:hAnsi="Palatino Linotype" w:eastAsia="Calibri" w:cs="Tahoma"/>
                    <w:b/>
                    <w:sz w:val="22"/>
                    <w:szCs w:val="22"/>
                    <w:lang w:eastAsia="en-US"/>
                  </w:rPr>
                </w:pPr>
                <w:r w:rsidRPr="00D62647">
                  <w:rPr>
                    <w:rFonts w:ascii="Palatino Linotype" w:hAnsi="Palatino Linotype" w:eastAsia="Calibri" w:cs="Tahoma"/>
                    <w:sz w:val="22"/>
                    <w:szCs w:val="22"/>
                    <w:lang w:eastAsia="en-US"/>
                  </w:rPr>
                  <w:t>Ayuntamiento de Temascalcingo</w:t>
                </w:r>
              </w:p>
            </w:tc>
          </w:tr>
          <w:tr w:rsidRPr="00431A70" w:rsidR="00580E5F" w:rsidTr="33783A95" w14:paraId="5EB306D6" w14:textId="77777777">
            <w:trPr>
              <w:trHeight w:val="283"/>
            </w:trPr>
            <w:tc>
              <w:tcPr>
                <w:tcW w:w="2727" w:type="dxa"/>
                <w:tcMar/>
              </w:tcPr>
              <w:p w:rsidRPr="00431A70" w:rsidR="00580E5F" w:rsidP="009A7587" w:rsidRDefault="00580E5F"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Mar/>
              </w:tcPr>
              <w:p w:rsidRPr="00431A70" w:rsidR="00580E5F" w:rsidP="009A7587" w:rsidRDefault="00580E5F" w14:paraId="2F58048B" w14:textId="77777777">
                <w:pPr>
                  <w:tabs>
                    <w:tab w:val="right" w:pos="8838"/>
                  </w:tabs>
                  <w:ind w:left="-74"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580E5F" w:rsidP="00DB7E5F" w:rsidRDefault="00580E5F" w14:paraId="151A1E61" w14:textId="77777777">
          <w:pPr>
            <w:tabs>
              <w:tab w:val="right" w:pos="8838"/>
            </w:tabs>
            <w:ind w:left="-28"/>
            <w:jc w:val="both"/>
            <w:rPr>
              <w:rFonts w:ascii="Arial" w:hAnsi="Arial" w:eastAsia="Calibri" w:cs="Arial"/>
              <w:b/>
              <w:sz w:val="22"/>
              <w:szCs w:val="22"/>
              <w:lang w:eastAsia="en-US"/>
            </w:rPr>
          </w:pPr>
        </w:p>
      </w:tc>
    </w:tr>
  </w:tbl>
  <w:p w:rsidRPr="00330DA7" w:rsidR="00580E5F" w:rsidP="00B727C5" w:rsidRDefault="00580E5F" w14:paraId="3CFB1CDD" w14:textId="289A8FCA">
    <w:pPr>
      <w:pStyle w:val="Encabezado"/>
      <w:rPr>
        <w:sz w:val="22"/>
        <w:szCs w:val="22"/>
      </w:rPr>
    </w:pPr>
    <w:r>
      <w:rPr>
        <w:noProof/>
        <w:lang w:eastAsia="es-MX"/>
      </w:rPr>
      <w:drawing>
        <wp:anchor distT="0" distB="0" distL="114300" distR="114300" simplePos="0" relativeHeight="251657728" behindDoc="1" locked="0" layoutInCell="0" allowOverlap="1" wp14:anchorId="4C8B08DB" wp14:editId="352CC76E">
          <wp:simplePos x="0" y="0"/>
          <wp:positionH relativeFrom="margin">
            <wp:align>center</wp:align>
          </wp:positionH>
          <wp:positionV relativeFrom="page">
            <wp:posOffset>1373505</wp:posOffset>
          </wp:positionV>
          <wp:extent cx="6858000" cy="9144000"/>
          <wp:effectExtent l="0" t="0" r="0" b="0"/>
          <wp:wrapNone/>
          <wp:docPr id="1" name="Imagen 1"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00C7393"/>
    <w:multiLevelType w:val="hybridMultilevel"/>
    <w:tmpl w:val="487062A6"/>
    <w:lvl w:ilvl="0" w:tplc="398C21C0">
      <w:numFmt w:val="bullet"/>
      <w:lvlText w:val=""/>
      <w:lvlJc w:val="left"/>
      <w:pPr>
        <w:ind w:left="720" w:hanging="360"/>
      </w:pPr>
      <w:rPr>
        <w:rFonts w:hint="default" w:ascii="Symbol" w:hAnsi="Symbol" w:eastAsia="Times New Roman" w:cs="Tahoma"/>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2150A7F"/>
    <w:multiLevelType w:val="hybridMultilevel"/>
    <w:tmpl w:val="CB10A5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EE6D2A"/>
    <w:multiLevelType w:val="hybridMultilevel"/>
    <w:tmpl w:val="9500C0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C9D09DB"/>
    <w:multiLevelType w:val="hybridMultilevel"/>
    <w:tmpl w:val="99804F34"/>
    <w:lvl w:ilvl="0" w:tplc="C2CA3E9E">
      <w:start w:val="5"/>
      <w:numFmt w:val="bullet"/>
      <w:lvlText w:val="-"/>
      <w:lvlJc w:val="left"/>
      <w:pPr>
        <w:ind w:left="720" w:hanging="360"/>
      </w:pPr>
      <w:rPr>
        <w:rFonts w:hint="default" w:ascii="Palatino Linotype" w:hAnsi="Palatino Linotype" w:eastAsia="Times New Roman" w:cs="Tahoma"/>
        <w: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0DC6134E"/>
    <w:multiLevelType w:val="hybridMultilevel"/>
    <w:tmpl w:val="A2C83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295134"/>
    <w:multiLevelType w:val="hybridMultilevel"/>
    <w:tmpl w:val="0AF0F7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2262A4"/>
    <w:multiLevelType w:val="hybridMultilevel"/>
    <w:tmpl w:val="144603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0816CA"/>
    <w:multiLevelType w:val="hybridMultilevel"/>
    <w:tmpl w:val="1696FD1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1FBA60E1"/>
    <w:multiLevelType w:val="hybridMultilevel"/>
    <w:tmpl w:val="3114294E"/>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1B67011"/>
    <w:multiLevelType w:val="hybridMultilevel"/>
    <w:tmpl w:val="90523C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C0576F3"/>
    <w:multiLevelType w:val="hybridMultilevel"/>
    <w:tmpl w:val="66288402"/>
    <w:lvl w:ilvl="0" w:tplc="080A0001">
      <w:start w:val="1"/>
      <w:numFmt w:val="bullet"/>
      <w:lvlText w:val=""/>
      <w:lvlJc w:val="left"/>
      <w:pPr>
        <w:ind w:left="1080" w:hanging="360"/>
      </w:pPr>
      <w:rPr>
        <w:rFonts w:hint="default" w:ascii="Symbol" w:hAnsi="Symbol"/>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CA50293"/>
    <w:multiLevelType w:val="hybridMultilevel"/>
    <w:tmpl w:val="2404F2DA"/>
    <w:lvl w:ilvl="0" w:tplc="A67A3D6E">
      <w:start w:val="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352D419E"/>
    <w:multiLevelType w:val="hybridMultilevel"/>
    <w:tmpl w:val="0316BDFA"/>
    <w:lvl w:ilvl="0" w:tplc="E7A6829E">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7CC5A65"/>
    <w:multiLevelType w:val="hybridMultilevel"/>
    <w:tmpl w:val="E4C018C8"/>
    <w:lvl w:ilvl="0" w:tplc="A7E233F0">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cs="Wingdings"/>
      </w:rPr>
    </w:lvl>
    <w:lvl w:ilvl="3" w:tplc="080A0001" w:tentative="1">
      <w:start w:val="1"/>
      <w:numFmt w:val="bullet"/>
      <w:lvlText w:val=""/>
      <w:lvlJc w:val="left"/>
      <w:pPr>
        <w:ind w:left="2880" w:hanging="360"/>
      </w:pPr>
      <w:rPr>
        <w:rFonts w:hint="default" w:ascii="Symbol" w:hAnsi="Symbol" w:cs="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cs="Wingdings"/>
      </w:rPr>
    </w:lvl>
    <w:lvl w:ilvl="6" w:tplc="080A0001" w:tentative="1">
      <w:start w:val="1"/>
      <w:numFmt w:val="bullet"/>
      <w:lvlText w:val=""/>
      <w:lvlJc w:val="left"/>
      <w:pPr>
        <w:ind w:left="5040" w:hanging="360"/>
      </w:pPr>
      <w:rPr>
        <w:rFonts w:hint="default" w:ascii="Symbol" w:hAnsi="Symbol" w:cs="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cs="Wingdings"/>
      </w:rPr>
    </w:lvl>
  </w:abstractNum>
  <w:abstractNum w:abstractNumId="16" w15:restartNumberingAfterBreak="0">
    <w:nsid w:val="383E7486"/>
    <w:multiLevelType w:val="hybridMultilevel"/>
    <w:tmpl w:val="00FE5C78"/>
    <w:lvl w:ilvl="0" w:tplc="E222EB3A">
      <w:start w:val="1"/>
      <w:numFmt w:val="bullet"/>
      <w:lvlText w:val=""/>
      <w:lvlJc w:val="left"/>
      <w:pPr>
        <w:ind w:left="720" w:hanging="360"/>
      </w:pPr>
      <w:rPr>
        <w:rFonts w:hint="default" w:ascii="Symbol" w:hAnsi="Symbol"/>
        <w:color w:val="auto"/>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39A94F83"/>
    <w:multiLevelType w:val="hybridMultilevel"/>
    <w:tmpl w:val="4D3A28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A9513B"/>
    <w:multiLevelType w:val="hybridMultilevel"/>
    <w:tmpl w:val="FD8698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A797C20"/>
    <w:multiLevelType w:val="hybridMultilevel"/>
    <w:tmpl w:val="CC267578"/>
    <w:lvl w:ilvl="0" w:tplc="F09AC8D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5F6E2A"/>
    <w:multiLevelType w:val="hybridMultilevel"/>
    <w:tmpl w:val="B3D0BF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06F3070"/>
    <w:multiLevelType w:val="hybridMultilevel"/>
    <w:tmpl w:val="90D6098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926C8B"/>
    <w:multiLevelType w:val="hybridMultilevel"/>
    <w:tmpl w:val="4D3A28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7C2205"/>
    <w:multiLevelType w:val="hybridMultilevel"/>
    <w:tmpl w:val="B3D0BF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C221E0"/>
    <w:multiLevelType w:val="hybridMultilevel"/>
    <w:tmpl w:val="EF927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E57F9C"/>
    <w:multiLevelType w:val="hybridMultilevel"/>
    <w:tmpl w:val="9C3E94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E1536CE"/>
    <w:multiLevelType w:val="hybridMultilevel"/>
    <w:tmpl w:val="6396D686"/>
    <w:lvl w:ilvl="0" w:tplc="080A000F">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29" w15:restartNumberingAfterBreak="0">
    <w:nsid w:val="5BF060C6"/>
    <w:multiLevelType w:val="hybridMultilevel"/>
    <w:tmpl w:val="CB88B46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5C0D1D37"/>
    <w:multiLevelType w:val="hybridMultilevel"/>
    <w:tmpl w:val="B9766E38"/>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D7C2C90"/>
    <w:multiLevelType w:val="hybridMultilevel"/>
    <w:tmpl w:val="60E492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6B6324"/>
    <w:multiLevelType w:val="hybridMultilevel"/>
    <w:tmpl w:val="27BA8D4E"/>
    <w:lvl w:ilvl="0" w:tplc="A036C3E2">
      <w:start w:val="3"/>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4305263"/>
    <w:multiLevelType w:val="hybridMultilevel"/>
    <w:tmpl w:val="90D6098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BC3D02"/>
    <w:multiLevelType w:val="hybridMultilevel"/>
    <w:tmpl w:val="63BC9C6A"/>
    <w:lvl w:ilvl="0" w:tplc="3C8408C2">
      <w:start w:val="1"/>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708C0B04"/>
    <w:multiLevelType w:val="hybridMultilevel"/>
    <w:tmpl w:val="A2C83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3022E4"/>
    <w:multiLevelType w:val="hybridMultilevel"/>
    <w:tmpl w:val="AA2A8F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DF705A"/>
    <w:multiLevelType w:val="hybridMultilevel"/>
    <w:tmpl w:val="70D054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788E2408"/>
    <w:multiLevelType w:val="hybridMultilevel"/>
    <w:tmpl w:val="562E96F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5B3AEA"/>
    <w:multiLevelType w:val="hybridMultilevel"/>
    <w:tmpl w:val="317825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CC27B1"/>
    <w:multiLevelType w:val="hybridMultilevel"/>
    <w:tmpl w:val="317825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1"/>
  </w:num>
  <w:num w:numId="3">
    <w:abstractNumId w:val="38"/>
  </w:num>
  <w:num w:numId="4">
    <w:abstractNumId w:val="21"/>
  </w:num>
  <w:num w:numId="5">
    <w:abstractNumId w:val="9"/>
  </w:num>
  <w:num w:numId="6">
    <w:abstractNumId w:val="39"/>
  </w:num>
  <w:num w:numId="7">
    <w:abstractNumId w:val="38"/>
  </w:num>
  <w:num w:numId="8">
    <w:abstractNumId w:val="15"/>
  </w:num>
  <w:num w:numId="9">
    <w:abstractNumId w:val="12"/>
  </w:num>
  <w:num w:numId="10">
    <w:abstractNumId w:val="10"/>
  </w:num>
  <w:num w:numId="11">
    <w:abstractNumId w:val="40"/>
  </w:num>
  <w:num w:numId="12">
    <w:abstractNumId w:val="41"/>
  </w:num>
  <w:num w:numId="13">
    <w:abstractNumId w:val="1"/>
  </w:num>
  <w:num w:numId="14">
    <w:abstractNumId w:val="32"/>
  </w:num>
  <w:num w:numId="15">
    <w:abstractNumId w:val="27"/>
  </w:num>
  <w:num w:numId="16">
    <w:abstractNumId w:val="24"/>
  </w:num>
  <w:num w:numId="17">
    <w:abstractNumId w:val="36"/>
  </w:num>
  <w:num w:numId="18">
    <w:abstractNumId w:val="20"/>
  </w:num>
  <w:num w:numId="19">
    <w:abstractNumId w:val="19"/>
  </w:num>
  <w:num w:numId="20">
    <w:abstractNumId w:val="16"/>
  </w:num>
  <w:num w:numId="21">
    <w:abstractNumId w:val="28"/>
  </w:num>
  <w:num w:numId="22">
    <w:abstractNumId w:val="31"/>
  </w:num>
  <w:num w:numId="23">
    <w:abstractNumId w:val="22"/>
  </w:num>
  <w:num w:numId="24">
    <w:abstractNumId w:val="33"/>
  </w:num>
  <w:num w:numId="25">
    <w:abstractNumId w:val="25"/>
  </w:num>
  <w:num w:numId="26">
    <w:abstractNumId w:val="18"/>
  </w:num>
  <w:num w:numId="27">
    <w:abstractNumId w:val="29"/>
  </w:num>
  <w:num w:numId="28">
    <w:abstractNumId w:val="30"/>
  </w:num>
  <w:num w:numId="29">
    <w:abstractNumId w:val="37"/>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4"/>
  </w:num>
  <w:num w:numId="33">
    <w:abstractNumId w:val="13"/>
  </w:num>
  <w:num w:numId="34">
    <w:abstractNumId w:val="14"/>
  </w:num>
  <w:num w:numId="35">
    <w:abstractNumId w:val="3"/>
  </w:num>
  <w:num w:numId="36">
    <w:abstractNumId w:val="8"/>
  </w:num>
  <w:num w:numId="37">
    <w:abstractNumId w:val="17"/>
  </w:num>
  <w:num w:numId="38">
    <w:abstractNumId w:val="23"/>
  </w:num>
  <w:num w:numId="39">
    <w:abstractNumId w:val="6"/>
  </w:num>
  <w:num w:numId="40">
    <w:abstractNumId w:val="35"/>
  </w:num>
  <w:num w:numId="41">
    <w:abstractNumId w:val="5"/>
  </w:num>
  <w:num w:numId="42">
    <w:abstractNumId w:val="2"/>
  </w:num>
  <w:num w:numId="43">
    <w:abstractNumId w:val="26"/>
  </w:num>
  <w:num w:numId="4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dirty"/>
  <w:trackRevisions w:val="fals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56C"/>
    <w:rsid w:val="000027EB"/>
    <w:rsid w:val="0000339F"/>
    <w:rsid w:val="0000485A"/>
    <w:rsid w:val="00006543"/>
    <w:rsid w:val="00006B50"/>
    <w:rsid w:val="00007273"/>
    <w:rsid w:val="00007FDC"/>
    <w:rsid w:val="0001028B"/>
    <w:rsid w:val="00013291"/>
    <w:rsid w:val="00013A19"/>
    <w:rsid w:val="0001402B"/>
    <w:rsid w:val="00014465"/>
    <w:rsid w:val="00014614"/>
    <w:rsid w:val="00014BC5"/>
    <w:rsid w:val="00016A4A"/>
    <w:rsid w:val="00017858"/>
    <w:rsid w:val="00017D26"/>
    <w:rsid w:val="00020818"/>
    <w:rsid w:val="00020AA1"/>
    <w:rsid w:val="00020C07"/>
    <w:rsid w:val="000212E5"/>
    <w:rsid w:val="00021C64"/>
    <w:rsid w:val="000220F0"/>
    <w:rsid w:val="000241C5"/>
    <w:rsid w:val="0002439E"/>
    <w:rsid w:val="0002467B"/>
    <w:rsid w:val="0002481A"/>
    <w:rsid w:val="00024D74"/>
    <w:rsid w:val="000252D1"/>
    <w:rsid w:val="00025D40"/>
    <w:rsid w:val="00025F5D"/>
    <w:rsid w:val="00030801"/>
    <w:rsid w:val="0003089C"/>
    <w:rsid w:val="00030C8B"/>
    <w:rsid w:val="000313A7"/>
    <w:rsid w:val="00032F5B"/>
    <w:rsid w:val="00033086"/>
    <w:rsid w:val="00034E9D"/>
    <w:rsid w:val="00035F9E"/>
    <w:rsid w:val="000373BC"/>
    <w:rsid w:val="000378BC"/>
    <w:rsid w:val="00037B34"/>
    <w:rsid w:val="00037BF7"/>
    <w:rsid w:val="00037F4B"/>
    <w:rsid w:val="000415F1"/>
    <w:rsid w:val="00043009"/>
    <w:rsid w:val="00043C4B"/>
    <w:rsid w:val="0004428C"/>
    <w:rsid w:val="00045736"/>
    <w:rsid w:val="0004646B"/>
    <w:rsid w:val="0004735D"/>
    <w:rsid w:val="00051243"/>
    <w:rsid w:val="00051E32"/>
    <w:rsid w:val="000523BB"/>
    <w:rsid w:val="000528E6"/>
    <w:rsid w:val="0005422F"/>
    <w:rsid w:val="00057250"/>
    <w:rsid w:val="0006017B"/>
    <w:rsid w:val="000620E1"/>
    <w:rsid w:val="00063514"/>
    <w:rsid w:val="000640BD"/>
    <w:rsid w:val="00064855"/>
    <w:rsid w:val="000648B3"/>
    <w:rsid w:val="0006654C"/>
    <w:rsid w:val="000666FD"/>
    <w:rsid w:val="00066822"/>
    <w:rsid w:val="000672AA"/>
    <w:rsid w:val="00070232"/>
    <w:rsid w:val="000709E6"/>
    <w:rsid w:val="00071A4A"/>
    <w:rsid w:val="0007204D"/>
    <w:rsid w:val="00072066"/>
    <w:rsid w:val="00074CC7"/>
    <w:rsid w:val="000758B2"/>
    <w:rsid w:val="000805CC"/>
    <w:rsid w:val="000813B0"/>
    <w:rsid w:val="0008148B"/>
    <w:rsid w:val="000827FA"/>
    <w:rsid w:val="000842DF"/>
    <w:rsid w:val="000851BA"/>
    <w:rsid w:val="00091672"/>
    <w:rsid w:val="00092475"/>
    <w:rsid w:val="00096500"/>
    <w:rsid w:val="00097211"/>
    <w:rsid w:val="000A0518"/>
    <w:rsid w:val="000A0861"/>
    <w:rsid w:val="000A20A4"/>
    <w:rsid w:val="000A275D"/>
    <w:rsid w:val="000A3AEE"/>
    <w:rsid w:val="000A5058"/>
    <w:rsid w:val="000A5BA8"/>
    <w:rsid w:val="000A7211"/>
    <w:rsid w:val="000B1D37"/>
    <w:rsid w:val="000B1DCD"/>
    <w:rsid w:val="000B24EE"/>
    <w:rsid w:val="000B2C93"/>
    <w:rsid w:val="000B36DD"/>
    <w:rsid w:val="000B5711"/>
    <w:rsid w:val="000B5B9F"/>
    <w:rsid w:val="000B6020"/>
    <w:rsid w:val="000C2134"/>
    <w:rsid w:val="000C2283"/>
    <w:rsid w:val="000C27CA"/>
    <w:rsid w:val="000C463B"/>
    <w:rsid w:val="000C59CB"/>
    <w:rsid w:val="000C60A2"/>
    <w:rsid w:val="000C7B74"/>
    <w:rsid w:val="000D0B08"/>
    <w:rsid w:val="000D1DDF"/>
    <w:rsid w:val="000D2A27"/>
    <w:rsid w:val="000D3EFB"/>
    <w:rsid w:val="000D62E2"/>
    <w:rsid w:val="000D62EF"/>
    <w:rsid w:val="000D6304"/>
    <w:rsid w:val="000E0BEA"/>
    <w:rsid w:val="000E20FB"/>
    <w:rsid w:val="000E7527"/>
    <w:rsid w:val="000F24C8"/>
    <w:rsid w:val="000F2EBF"/>
    <w:rsid w:val="000F3DA0"/>
    <w:rsid w:val="000F4183"/>
    <w:rsid w:val="000F4876"/>
    <w:rsid w:val="000F555D"/>
    <w:rsid w:val="000F5B40"/>
    <w:rsid w:val="000F6834"/>
    <w:rsid w:val="000F685D"/>
    <w:rsid w:val="000F7563"/>
    <w:rsid w:val="000F76AB"/>
    <w:rsid w:val="000F7A45"/>
    <w:rsid w:val="000F7FD8"/>
    <w:rsid w:val="001004F1"/>
    <w:rsid w:val="00100BAC"/>
    <w:rsid w:val="001017B7"/>
    <w:rsid w:val="001034C6"/>
    <w:rsid w:val="001049B0"/>
    <w:rsid w:val="00104ADB"/>
    <w:rsid w:val="001057BC"/>
    <w:rsid w:val="00107D2F"/>
    <w:rsid w:val="00111385"/>
    <w:rsid w:val="001116C6"/>
    <w:rsid w:val="00111AE8"/>
    <w:rsid w:val="00111EFD"/>
    <w:rsid w:val="001133D5"/>
    <w:rsid w:val="00114068"/>
    <w:rsid w:val="00114895"/>
    <w:rsid w:val="001150E9"/>
    <w:rsid w:val="00115C43"/>
    <w:rsid w:val="001166C8"/>
    <w:rsid w:val="001171BD"/>
    <w:rsid w:val="001221B8"/>
    <w:rsid w:val="001227A5"/>
    <w:rsid w:val="0012386D"/>
    <w:rsid w:val="0012668C"/>
    <w:rsid w:val="00126A21"/>
    <w:rsid w:val="00127757"/>
    <w:rsid w:val="001279BF"/>
    <w:rsid w:val="00127B6A"/>
    <w:rsid w:val="00130B72"/>
    <w:rsid w:val="00132A80"/>
    <w:rsid w:val="00132F95"/>
    <w:rsid w:val="00133BBB"/>
    <w:rsid w:val="00134409"/>
    <w:rsid w:val="001346BA"/>
    <w:rsid w:val="0013647C"/>
    <w:rsid w:val="0013711C"/>
    <w:rsid w:val="0013791C"/>
    <w:rsid w:val="00137B8F"/>
    <w:rsid w:val="00141895"/>
    <w:rsid w:val="00142312"/>
    <w:rsid w:val="0014307A"/>
    <w:rsid w:val="00144D0B"/>
    <w:rsid w:val="001460EE"/>
    <w:rsid w:val="0014660F"/>
    <w:rsid w:val="00147566"/>
    <w:rsid w:val="00147666"/>
    <w:rsid w:val="00147887"/>
    <w:rsid w:val="001507DF"/>
    <w:rsid w:val="00150E21"/>
    <w:rsid w:val="00151053"/>
    <w:rsid w:val="00151FBB"/>
    <w:rsid w:val="0015381E"/>
    <w:rsid w:val="00154551"/>
    <w:rsid w:val="001547B8"/>
    <w:rsid w:val="001550A4"/>
    <w:rsid w:val="00155F96"/>
    <w:rsid w:val="00155FE6"/>
    <w:rsid w:val="00156408"/>
    <w:rsid w:val="00156A6B"/>
    <w:rsid w:val="00160E54"/>
    <w:rsid w:val="00161DF9"/>
    <w:rsid w:val="00162383"/>
    <w:rsid w:val="00162CCE"/>
    <w:rsid w:val="00163387"/>
    <w:rsid w:val="00164313"/>
    <w:rsid w:val="00164648"/>
    <w:rsid w:val="00165010"/>
    <w:rsid w:val="00165891"/>
    <w:rsid w:val="00170269"/>
    <w:rsid w:val="00170545"/>
    <w:rsid w:val="00171ADD"/>
    <w:rsid w:val="00171E1B"/>
    <w:rsid w:val="001728F3"/>
    <w:rsid w:val="00172D81"/>
    <w:rsid w:val="00172F78"/>
    <w:rsid w:val="00174390"/>
    <w:rsid w:val="0017459B"/>
    <w:rsid w:val="00175CEB"/>
    <w:rsid w:val="00176367"/>
    <w:rsid w:val="00177532"/>
    <w:rsid w:val="00180DE9"/>
    <w:rsid w:val="001821D9"/>
    <w:rsid w:val="00182D6C"/>
    <w:rsid w:val="00182DCE"/>
    <w:rsid w:val="00182F0F"/>
    <w:rsid w:val="00183D24"/>
    <w:rsid w:val="001851A6"/>
    <w:rsid w:val="001875A7"/>
    <w:rsid w:val="001879E1"/>
    <w:rsid w:val="00190E90"/>
    <w:rsid w:val="001930CA"/>
    <w:rsid w:val="0019389B"/>
    <w:rsid w:val="00196522"/>
    <w:rsid w:val="001A1B94"/>
    <w:rsid w:val="001A22F5"/>
    <w:rsid w:val="001A2909"/>
    <w:rsid w:val="001A3887"/>
    <w:rsid w:val="001A3AF1"/>
    <w:rsid w:val="001A4B83"/>
    <w:rsid w:val="001A52C3"/>
    <w:rsid w:val="001A5451"/>
    <w:rsid w:val="001A5DF5"/>
    <w:rsid w:val="001A7FD2"/>
    <w:rsid w:val="001B0D53"/>
    <w:rsid w:val="001B107D"/>
    <w:rsid w:val="001B2CD9"/>
    <w:rsid w:val="001B38FF"/>
    <w:rsid w:val="001B62A0"/>
    <w:rsid w:val="001C17B0"/>
    <w:rsid w:val="001C182B"/>
    <w:rsid w:val="001C282F"/>
    <w:rsid w:val="001C2D5C"/>
    <w:rsid w:val="001D0086"/>
    <w:rsid w:val="001D0094"/>
    <w:rsid w:val="001D3086"/>
    <w:rsid w:val="001D67AC"/>
    <w:rsid w:val="001D7012"/>
    <w:rsid w:val="001D7530"/>
    <w:rsid w:val="001D7974"/>
    <w:rsid w:val="001D7BD2"/>
    <w:rsid w:val="001E05F1"/>
    <w:rsid w:val="001E2A4D"/>
    <w:rsid w:val="001E4BBD"/>
    <w:rsid w:val="001E53C2"/>
    <w:rsid w:val="001E6357"/>
    <w:rsid w:val="001E6FC5"/>
    <w:rsid w:val="001F0E9C"/>
    <w:rsid w:val="001F0EB8"/>
    <w:rsid w:val="001F0F7D"/>
    <w:rsid w:val="001F1540"/>
    <w:rsid w:val="001F2C2A"/>
    <w:rsid w:val="001F30C3"/>
    <w:rsid w:val="001F3351"/>
    <w:rsid w:val="001F526A"/>
    <w:rsid w:val="001F5508"/>
    <w:rsid w:val="001F652C"/>
    <w:rsid w:val="001F78D9"/>
    <w:rsid w:val="002020FA"/>
    <w:rsid w:val="00202DB8"/>
    <w:rsid w:val="002040A0"/>
    <w:rsid w:val="002051ED"/>
    <w:rsid w:val="002060B4"/>
    <w:rsid w:val="00207736"/>
    <w:rsid w:val="00207F5A"/>
    <w:rsid w:val="00210546"/>
    <w:rsid w:val="00210A50"/>
    <w:rsid w:val="002121D1"/>
    <w:rsid w:val="00212460"/>
    <w:rsid w:val="00214847"/>
    <w:rsid w:val="00215D0D"/>
    <w:rsid w:val="00217AEF"/>
    <w:rsid w:val="00221EC9"/>
    <w:rsid w:val="00221F64"/>
    <w:rsid w:val="0022258F"/>
    <w:rsid w:val="00222731"/>
    <w:rsid w:val="00223601"/>
    <w:rsid w:val="00223C6D"/>
    <w:rsid w:val="00223ECD"/>
    <w:rsid w:val="002241A6"/>
    <w:rsid w:val="002241E8"/>
    <w:rsid w:val="00224774"/>
    <w:rsid w:val="002247B0"/>
    <w:rsid w:val="00224F7A"/>
    <w:rsid w:val="00225152"/>
    <w:rsid w:val="00225403"/>
    <w:rsid w:val="00230629"/>
    <w:rsid w:val="00230E81"/>
    <w:rsid w:val="0023183A"/>
    <w:rsid w:val="00232673"/>
    <w:rsid w:val="00232700"/>
    <w:rsid w:val="00236863"/>
    <w:rsid w:val="00237C1F"/>
    <w:rsid w:val="00237D0D"/>
    <w:rsid w:val="00241116"/>
    <w:rsid w:val="002433A4"/>
    <w:rsid w:val="002435DC"/>
    <w:rsid w:val="0024378F"/>
    <w:rsid w:val="00245E8C"/>
    <w:rsid w:val="00245F9F"/>
    <w:rsid w:val="00246501"/>
    <w:rsid w:val="00246E9B"/>
    <w:rsid w:val="00247388"/>
    <w:rsid w:val="00247B17"/>
    <w:rsid w:val="00247CFF"/>
    <w:rsid w:val="00250389"/>
    <w:rsid w:val="00251FF7"/>
    <w:rsid w:val="00252669"/>
    <w:rsid w:val="00254209"/>
    <w:rsid w:val="00254288"/>
    <w:rsid w:val="0025469C"/>
    <w:rsid w:val="00257541"/>
    <w:rsid w:val="002579CE"/>
    <w:rsid w:val="00260FEC"/>
    <w:rsid w:val="0026108A"/>
    <w:rsid w:val="00261DD6"/>
    <w:rsid w:val="002657E2"/>
    <w:rsid w:val="002669E5"/>
    <w:rsid w:val="002672CF"/>
    <w:rsid w:val="00271E0B"/>
    <w:rsid w:val="002727CC"/>
    <w:rsid w:val="00273679"/>
    <w:rsid w:val="00274E6F"/>
    <w:rsid w:val="00275CC4"/>
    <w:rsid w:val="00276A4C"/>
    <w:rsid w:val="00277B53"/>
    <w:rsid w:val="00280589"/>
    <w:rsid w:val="00280DC2"/>
    <w:rsid w:val="00281099"/>
    <w:rsid w:val="00281A35"/>
    <w:rsid w:val="00281AD9"/>
    <w:rsid w:val="002825EB"/>
    <w:rsid w:val="002832A9"/>
    <w:rsid w:val="00284486"/>
    <w:rsid w:val="00285118"/>
    <w:rsid w:val="00285644"/>
    <w:rsid w:val="0028581E"/>
    <w:rsid w:val="00287034"/>
    <w:rsid w:val="00291EFE"/>
    <w:rsid w:val="002933B7"/>
    <w:rsid w:val="00293491"/>
    <w:rsid w:val="00295F53"/>
    <w:rsid w:val="002A0FB8"/>
    <w:rsid w:val="002A116B"/>
    <w:rsid w:val="002A1B97"/>
    <w:rsid w:val="002A3406"/>
    <w:rsid w:val="002A4679"/>
    <w:rsid w:val="002A57D2"/>
    <w:rsid w:val="002A58D5"/>
    <w:rsid w:val="002A6193"/>
    <w:rsid w:val="002A66CD"/>
    <w:rsid w:val="002A6E2B"/>
    <w:rsid w:val="002A7BD4"/>
    <w:rsid w:val="002A7F32"/>
    <w:rsid w:val="002B20A1"/>
    <w:rsid w:val="002B226E"/>
    <w:rsid w:val="002B3285"/>
    <w:rsid w:val="002B46D4"/>
    <w:rsid w:val="002B4C49"/>
    <w:rsid w:val="002B54CF"/>
    <w:rsid w:val="002B5BE0"/>
    <w:rsid w:val="002C06E4"/>
    <w:rsid w:val="002C1F2C"/>
    <w:rsid w:val="002C284D"/>
    <w:rsid w:val="002C3F5F"/>
    <w:rsid w:val="002C4046"/>
    <w:rsid w:val="002C458A"/>
    <w:rsid w:val="002D1BE4"/>
    <w:rsid w:val="002D1D6C"/>
    <w:rsid w:val="002D33B0"/>
    <w:rsid w:val="002D4C3D"/>
    <w:rsid w:val="002E1218"/>
    <w:rsid w:val="002E2418"/>
    <w:rsid w:val="002E3755"/>
    <w:rsid w:val="002E5015"/>
    <w:rsid w:val="002E7343"/>
    <w:rsid w:val="002E7ACF"/>
    <w:rsid w:val="002F072D"/>
    <w:rsid w:val="002F0C1A"/>
    <w:rsid w:val="002F0CE9"/>
    <w:rsid w:val="002F1747"/>
    <w:rsid w:val="002F3BD0"/>
    <w:rsid w:val="002F546E"/>
    <w:rsid w:val="002F58D8"/>
    <w:rsid w:val="0030032A"/>
    <w:rsid w:val="003007FA"/>
    <w:rsid w:val="00300A0B"/>
    <w:rsid w:val="00301F46"/>
    <w:rsid w:val="00303CAD"/>
    <w:rsid w:val="00303E71"/>
    <w:rsid w:val="00304E7C"/>
    <w:rsid w:val="00306418"/>
    <w:rsid w:val="00307729"/>
    <w:rsid w:val="003100F3"/>
    <w:rsid w:val="00310C11"/>
    <w:rsid w:val="00311D8B"/>
    <w:rsid w:val="00311DCB"/>
    <w:rsid w:val="00312456"/>
    <w:rsid w:val="00316600"/>
    <w:rsid w:val="00317214"/>
    <w:rsid w:val="003172EC"/>
    <w:rsid w:val="00320FC1"/>
    <w:rsid w:val="0032150B"/>
    <w:rsid w:val="0032170B"/>
    <w:rsid w:val="00323325"/>
    <w:rsid w:val="0032377D"/>
    <w:rsid w:val="00323EA6"/>
    <w:rsid w:val="003243B0"/>
    <w:rsid w:val="00324C7C"/>
    <w:rsid w:val="00325EC0"/>
    <w:rsid w:val="00326A83"/>
    <w:rsid w:val="00330729"/>
    <w:rsid w:val="00330D7B"/>
    <w:rsid w:val="00330DA7"/>
    <w:rsid w:val="00331104"/>
    <w:rsid w:val="003338E3"/>
    <w:rsid w:val="003340EC"/>
    <w:rsid w:val="00334225"/>
    <w:rsid w:val="003350FF"/>
    <w:rsid w:val="00336E88"/>
    <w:rsid w:val="0034057C"/>
    <w:rsid w:val="003416E2"/>
    <w:rsid w:val="00341E6C"/>
    <w:rsid w:val="003477A7"/>
    <w:rsid w:val="00350142"/>
    <w:rsid w:val="0035070B"/>
    <w:rsid w:val="00350D3D"/>
    <w:rsid w:val="00353B6D"/>
    <w:rsid w:val="00354920"/>
    <w:rsid w:val="00355DC6"/>
    <w:rsid w:val="00356450"/>
    <w:rsid w:val="00357700"/>
    <w:rsid w:val="003604D7"/>
    <w:rsid w:val="00361176"/>
    <w:rsid w:val="0036164E"/>
    <w:rsid w:val="003622C8"/>
    <w:rsid w:val="0036351E"/>
    <w:rsid w:val="00363615"/>
    <w:rsid w:val="00364521"/>
    <w:rsid w:val="00365026"/>
    <w:rsid w:val="00367F82"/>
    <w:rsid w:val="00370CB0"/>
    <w:rsid w:val="0037163B"/>
    <w:rsid w:val="00371916"/>
    <w:rsid w:val="00372803"/>
    <w:rsid w:val="00373387"/>
    <w:rsid w:val="003749EC"/>
    <w:rsid w:val="003756AF"/>
    <w:rsid w:val="00375815"/>
    <w:rsid w:val="00375FCD"/>
    <w:rsid w:val="003774D5"/>
    <w:rsid w:val="00380441"/>
    <w:rsid w:val="003806D0"/>
    <w:rsid w:val="00381447"/>
    <w:rsid w:val="00381EE0"/>
    <w:rsid w:val="00382696"/>
    <w:rsid w:val="0038358D"/>
    <w:rsid w:val="003841E0"/>
    <w:rsid w:val="0038438A"/>
    <w:rsid w:val="003864D2"/>
    <w:rsid w:val="00386AFB"/>
    <w:rsid w:val="00390249"/>
    <w:rsid w:val="003905C8"/>
    <w:rsid w:val="00390BF8"/>
    <w:rsid w:val="0039109D"/>
    <w:rsid w:val="00392877"/>
    <w:rsid w:val="00392E12"/>
    <w:rsid w:val="00394461"/>
    <w:rsid w:val="00394CA8"/>
    <w:rsid w:val="00394D7E"/>
    <w:rsid w:val="003956E9"/>
    <w:rsid w:val="003965EC"/>
    <w:rsid w:val="00396BA0"/>
    <w:rsid w:val="00397500"/>
    <w:rsid w:val="003A06E3"/>
    <w:rsid w:val="003A0E17"/>
    <w:rsid w:val="003A1986"/>
    <w:rsid w:val="003A24F5"/>
    <w:rsid w:val="003A357E"/>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571C"/>
    <w:rsid w:val="003B5AD4"/>
    <w:rsid w:val="003B5D41"/>
    <w:rsid w:val="003B643A"/>
    <w:rsid w:val="003B6BEF"/>
    <w:rsid w:val="003C0AFA"/>
    <w:rsid w:val="003C0CA6"/>
    <w:rsid w:val="003C1B21"/>
    <w:rsid w:val="003C28B8"/>
    <w:rsid w:val="003C3EBF"/>
    <w:rsid w:val="003C4519"/>
    <w:rsid w:val="003C55EC"/>
    <w:rsid w:val="003C5C01"/>
    <w:rsid w:val="003C6934"/>
    <w:rsid w:val="003C6983"/>
    <w:rsid w:val="003C7FD0"/>
    <w:rsid w:val="003D0268"/>
    <w:rsid w:val="003D11DD"/>
    <w:rsid w:val="003D1460"/>
    <w:rsid w:val="003D1A43"/>
    <w:rsid w:val="003D1A64"/>
    <w:rsid w:val="003D4123"/>
    <w:rsid w:val="003D5C08"/>
    <w:rsid w:val="003D5FF4"/>
    <w:rsid w:val="003D624F"/>
    <w:rsid w:val="003D662C"/>
    <w:rsid w:val="003D7252"/>
    <w:rsid w:val="003D75E8"/>
    <w:rsid w:val="003E1982"/>
    <w:rsid w:val="003E297C"/>
    <w:rsid w:val="003E31E5"/>
    <w:rsid w:val="003E32ED"/>
    <w:rsid w:val="003E3A39"/>
    <w:rsid w:val="003E3DF8"/>
    <w:rsid w:val="003E58C9"/>
    <w:rsid w:val="003E58D5"/>
    <w:rsid w:val="003E601D"/>
    <w:rsid w:val="003E68B5"/>
    <w:rsid w:val="003F0DFC"/>
    <w:rsid w:val="003F12B4"/>
    <w:rsid w:val="003F25D4"/>
    <w:rsid w:val="003F650B"/>
    <w:rsid w:val="003F6EF0"/>
    <w:rsid w:val="004004E9"/>
    <w:rsid w:val="0040115B"/>
    <w:rsid w:val="004013A9"/>
    <w:rsid w:val="004052C5"/>
    <w:rsid w:val="004059FB"/>
    <w:rsid w:val="00406B7F"/>
    <w:rsid w:val="004076B2"/>
    <w:rsid w:val="00407A93"/>
    <w:rsid w:val="004100AA"/>
    <w:rsid w:val="00410CD2"/>
    <w:rsid w:val="00412203"/>
    <w:rsid w:val="0041222F"/>
    <w:rsid w:val="004137A4"/>
    <w:rsid w:val="00413C24"/>
    <w:rsid w:val="00414F9B"/>
    <w:rsid w:val="00417DE3"/>
    <w:rsid w:val="00417F91"/>
    <w:rsid w:val="00420B07"/>
    <w:rsid w:val="00420E30"/>
    <w:rsid w:val="00421D3F"/>
    <w:rsid w:val="0042247C"/>
    <w:rsid w:val="00422869"/>
    <w:rsid w:val="00423D2F"/>
    <w:rsid w:val="00423F48"/>
    <w:rsid w:val="00426448"/>
    <w:rsid w:val="00426613"/>
    <w:rsid w:val="00427408"/>
    <w:rsid w:val="00427457"/>
    <w:rsid w:val="00427941"/>
    <w:rsid w:val="00431A70"/>
    <w:rsid w:val="004321C5"/>
    <w:rsid w:val="00432496"/>
    <w:rsid w:val="0043257A"/>
    <w:rsid w:val="00433600"/>
    <w:rsid w:val="004339FC"/>
    <w:rsid w:val="00434202"/>
    <w:rsid w:val="00436A5A"/>
    <w:rsid w:val="00436FD3"/>
    <w:rsid w:val="004406CF"/>
    <w:rsid w:val="00441804"/>
    <w:rsid w:val="004435B4"/>
    <w:rsid w:val="00443C24"/>
    <w:rsid w:val="00444D0E"/>
    <w:rsid w:val="0044550A"/>
    <w:rsid w:val="00447C98"/>
    <w:rsid w:val="00447F7D"/>
    <w:rsid w:val="004506BF"/>
    <w:rsid w:val="00453729"/>
    <w:rsid w:val="0045411C"/>
    <w:rsid w:val="004544CD"/>
    <w:rsid w:val="00460032"/>
    <w:rsid w:val="0046048A"/>
    <w:rsid w:val="00463F50"/>
    <w:rsid w:val="00466346"/>
    <w:rsid w:val="00466C2C"/>
    <w:rsid w:val="004675F7"/>
    <w:rsid w:val="004702B0"/>
    <w:rsid w:val="00471963"/>
    <w:rsid w:val="00474547"/>
    <w:rsid w:val="004751D6"/>
    <w:rsid w:val="00475BD0"/>
    <w:rsid w:val="00475E6B"/>
    <w:rsid w:val="0047608E"/>
    <w:rsid w:val="004769EB"/>
    <w:rsid w:val="00476EE9"/>
    <w:rsid w:val="00477DBA"/>
    <w:rsid w:val="00477E20"/>
    <w:rsid w:val="004809DC"/>
    <w:rsid w:val="00480A77"/>
    <w:rsid w:val="00480BB8"/>
    <w:rsid w:val="00481492"/>
    <w:rsid w:val="004815F1"/>
    <w:rsid w:val="00481D51"/>
    <w:rsid w:val="0048519E"/>
    <w:rsid w:val="00485EC7"/>
    <w:rsid w:val="004860BD"/>
    <w:rsid w:val="00487430"/>
    <w:rsid w:val="004922A7"/>
    <w:rsid w:val="0049260B"/>
    <w:rsid w:val="00494B41"/>
    <w:rsid w:val="00495407"/>
    <w:rsid w:val="004960B3"/>
    <w:rsid w:val="00496DAA"/>
    <w:rsid w:val="00497759"/>
    <w:rsid w:val="00497BA6"/>
    <w:rsid w:val="004A0079"/>
    <w:rsid w:val="004A0337"/>
    <w:rsid w:val="004A0A7B"/>
    <w:rsid w:val="004A0BB0"/>
    <w:rsid w:val="004A1B57"/>
    <w:rsid w:val="004A1FC1"/>
    <w:rsid w:val="004A260B"/>
    <w:rsid w:val="004A26CD"/>
    <w:rsid w:val="004A2C97"/>
    <w:rsid w:val="004A2CF1"/>
    <w:rsid w:val="004A3584"/>
    <w:rsid w:val="004A466C"/>
    <w:rsid w:val="004A4BBE"/>
    <w:rsid w:val="004A5097"/>
    <w:rsid w:val="004A5121"/>
    <w:rsid w:val="004A577A"/>
    <w:rsid w:val="004A5780"/>
    <w:rsid w:val="004A6ECB"/>
    <w:rsid w:val="004A7990"/>
    <w:rsid w:val="004B1796"/>
    <w:rsid w:val="004B1DA9"/>
    <w:rsid w:val="004B591D"/>
    <w:rsid w:val="004B7542"/>
    <w:rsid w:val="004B769A"/>
    <w:rsid w:val="004B7DB2"/>
    <w:rsid w:val="004C0130"/>
    <w:rsid w:val="004C14AC"/>
    <w:rsid w:val="004C4ACC"/>
    <w:rsid w:val="004C6F68"/>
    <w:rsid w:val="004C7E83"/>
    <w:rsid w:val="004D2B43"/>
    <w:rsid w:val="004D4D8E"/>
    <w:rsid w:val="004D583C"/>
    <w:rsid w:val="004D5DB3"/>
    <w:rsid w:val="004E2CEB"/>
    <w:rsid w:val="004E345F"/>
    <w:rsid w:val="004E3BBA"/>
    <w:rsid w:val="004E401B"/>
    <w:rsid w:val="004E41C7"/>
    <w:rsid w:val="004E43D5"/>
    <w:rsid w:val="004E5BB8"/>
    <w:rsid w:val="004E660C"/>
    <w:rsid w:val="004E7607"/>
    <w:rsid w:val="004E7C22"/>
    <w:rsid w:val="004E7DB7"/>
    <w:rsid w:val="004F1C54"/>
    <w:rsid w:val="004F26C4"/>
    <w:rsid w:val="004F2C69"/>
    <w:rsid w:val="004F2D88"/>
    <w:rsid w:val="004F3D21"/>
    <w:rsid w:val="004F55AE"/>
    <w:rsid w:val="004F60EF"/>
    <w:rsid w:val="004F637B"/>
    <w:rsid w:val="00501A0B"/>
    <w:rsid w:val="005028CC"/>
    <w:rsid w:val="005070C3"/>
    <w:rsid w:val="005072A0"/>
    <w:rsid w:val="0051276F"/>
    <w:rsid w:val="005130AC"/>
    <w:rsid w:val="00517427"/>
    <w:rsid w:val="005220BE"/>
    <w:rsid w:val="005223C0"/>
    <w:rsid w:val="0052622D"/>
    <w:rsid w:val="00526575"/>
    <w:rsid w:val="0052716F"/>
    <w:rsid w:val="00533B79"/>
    <w:rsid w:val="00533B7E"/>
    <w:rsid w:val="00533FD4"/>
    <w:rsid w:val="00534258"/>
    <w:rsid w:val="0053527A"/>
    <w:rsid w:val="00536006"/>
    <w:rsid w:val="005366E5"/>
    <w:rsid w:val="005401C7"/>
    <w:rsid w:val="00540E5A"/>
    <w:rsid w:val="005423DD"/>
    <w:rsid w:val="00542B7D"/>
    <w:rsid w:val="00542D5F"/>
    <w:rsid w:val="00543575"/>
    <w:rsid w:val="005435DE"/>
    <w:rsid w:val="00543AD3"/>
    <w:rsid w:val="005441AD"/>
    <w:rsid w:val="00544C28"/>
    <w:rsid w:val="005462BA"/>
    <w:rsid w:val="00546769"/>
    <w:rsid w:val="00546BAE"/>
    <w:rsid w:val="00546C4E"/>
    <w:rsid w:val="00547D7E"/>
    <w:rsid w:val="00552873"/>
    <w:rsid w:val="00552AA4"/>
    <w:rsid w:val="00552EBD"/>
    <w:rsid w:val="005537A5"/>
    <w:rsid w:val="00553827"/>
    <w:rsid w:val="00553A6B"/>
    <w:rsid w:val="00555F71"/>
    <w:rsid w:val="00557D01"/>
    <w:rsid w:val="00563BEB"/>
    <w:rsid w:val="0056535E"/>
    <w:rsid w:val="00566849"/>
    <w:rsid w:val="00567E79"/>
    <w:rsid w:val="00570981"/>
    <w:rsid w:val="005732E7"/>
    <w:rsid w:val="005734F4"/>
    <w:rsid w:val="005740F6"/>
    <w:rsid w:val="005743D2"/>
    <w:rsid w:val="00574C83"/>
    <w:rsid w:val="00575905"/>
    <w:rsid w:val="00576FAF"/>
    <w:rsid w:val="00576FDA"/>
    <w:rsid w:val="00577825"/>
    <w:rsid w:val="005802BD"/>
    <w:rsid w:val="00580BBC"/>
    <w:rsid w:val="00580E5F"/>
    <w:rsid w:val="005815DC"/>
    <w:rsid w:val="00581723"/>
    <w:rsid w:val="005821C7"/>
    <w:rsid w:val="0058220D"/>
    <w:rsid w:val="00583228"/>
    <w:rsid w:val="00584915"/>
    <w:rsid w:val="005864DC"/>
    <w:rsid w:val="00586FA8"/>
    <w:rsid w:val="00587F23"/>
    <w:rsid w:val="005912F7"/>
    <w:rsid w:val="00591E3A"/>
    <w:rsid w:val="00592510"/>
    <w:rsid w:val="00593411"/>
    <w:rsid w:val="00593CB4"/>
    <w:rsid w:val="00593E68"/>
    <w:rsid w:val="0059433D"/>
    <w:rsid w:val="005954D0"/>
    <w:rsid w:val="005956E9"/>
    <w:rsid w:val="005A16B3"/>
    <w:rsid w:val="005A19A6"/>
    <w:rsid w:val="005A52AC"/>
    <w:rsid w:val="005A62BE"/>
    <w:rsid w:val="005A6C82"/>
    <w:rsid w:val="005B00E8"/>
    <w:rsid w:val="005B02DF"/>
    <w:rsid w:val="005B08E6"/>
    <w:rsid w:val="005B0D7C"/>
    <w:rsid w:val="005B0E86"/>
    <w:rsid w:val="005B251D"/>
    <w:rsid w:val="005B35D6"/>
    <w:rsid w:val="005B5CB1"/>
    <w:rsid w:val="005B6854"/>
    <w:rsid w:val="005C1943"/>
    <w:rsid w:val="005C37A0"/>
    <w:rsid w:val="005C4034"/>
    <w:rsid w:val="005C40CB"/>
    <w:rsid w:val="005C483A"/>
    <w:rsid w:val="005C4955"/>
    <w:rsid w:val="005C50FE"/>
    <w:rsid w:val="005C5F0C"/>
    <w:rsid w:val="005C651C"/>
    <w:rsid w:val="005C656A"/>
    <w:rsid w:val="005C6B38"/>
    <w:rsid w:val="005C7306"/>
    <w:rsid w:val="005D0941"/>
    <w:rsid w:val="005D1427"/>
    <w:rsid w:val="005D22D3"/>
    <w:rsid w:val="005D26B8"/>
    <w:rsid w:val="005D285E"/>
    <w:rsid w:val="005D3841"/>
    <w:rsid w:val="005D457F"/>
    <w:rsid w:val="005D49C8"/>
    <w:rsid w:val="005D5607"/>
    <w:rsid w:val="005D6A2B"/>
    <w:rsid w:val="005D6AD9"/>
    <w:rsid w:val="005D74B0"/>
    <w:rsid w:val="005E1099"/>
    <w:rsid w:val="005E1BC2"/>
    <w:rsid w:val="005E1EE5"/>
    <w:rsid w:val="005E37E9"/>
    <w:rsid w:val="005E5101"/>
    <w:rsid w:val="005F03DB"/>
    <w:rsid w:val="005F0E48"/>
    <w:rsid w:val="005F48F1"/>
    <w:rsid w:val="00600280"/>
    <w:rsid w:val="00601E59"/>
    <w:rsid w:val="00602657"/>
    <w:rsid w:val="0060381C"/>
    <w:rsid w:val="0060394C"/>
    <w:rsid w:val="00603A46"/>
    <w:rsid w:val="00605E6E"/>
    <w:rsid w:val="00606194"/>
    <w:rsid w:val="0061115C"/>
    <w:rsid w:val="00611A49"/>
    <w:rsid w:val="00613017"/>
    <w:rsid w:val="00613A54"/>
    <w:rsid w:val="00614619"/>
    <w:rsid w:val="006157C9"/>
    <w:rsid w:val="00616189"/>
    <w:rsid w:val="0062078C"/>
    <w:rsid w:val="00620E8F"/>
    <w:rsid w:val="00621703"/>
    <w:rsid w:val="00621760"/>
    <w:rsid w:val="006217BB"/>
    <w:rsid w:val="006237CE"/>
    <w:rsid w:val="00625BD5"/>
    <w:rsid w:val="00625DFB"/>
    <w:rsid w:val="006277B7"/>
    <w:rsid w:val="00631AD3"/>
    <w:rsid w:val="00633619"/>
    <w:rsid w:val="00633635"/>
    <w:rsid w:val="00634436"/>
    <w:rsid w:val="00634D1A"/>
    <w:rsid w:val="00634D22"/>
    <w:rsid w:val="00635DD5"/>
    <w:rsid w:val="00636904"/>
    <w:rsid w:val="00636D9C"/>
    <w:rsid w:val="00637179"/>
    <w:rsid w:val="00640108"/>
    <w:rsid w:val="006418ED"/>
    <w:rsid w:val="00642B13"/>
    <w:rsid w:val="0064309D"/>
    <w:rsid w:val="006431FF"/>
    <w:rsid w:val="00644FAF"/>
    <w:rsid w:val="00645F7D"/>
    <w:rsid w:val="00646100"/>
    <w:rsid w:val="006476CA"/>
    <w:rsid w:val="006552AE"/>
    <w:rsid w:val="00655773"/>
    <w:rsid w:val="006563CA"/>
    <w:rsid w:val="006578FC"/>
    <w:rsid w:val="006608AB"/>
    <w:rsid w:val="00660969"/>
    <w:rsid w:val="006611C7"/>
    <w:rsid w:val="006615D6"/>
    <w:rsid w:val="00661AD1"/>
    <w:rsid w:val="006620DA"/>
    <w:rsid w:val="00663A6B"/>
    <w:rsid w:val="00664587"/>
    <w:rsid w:val="00664B6D"/>
    <w:rsid w:val="00666F25"/>
    <w:rsid w:val="00667045"/>
    <w:rsid w:val="00667C1C"/>
    <w:rsid w:val="0067001F"/>
    <w:rsid w:val="00670A43"/>
    <w:rsid w:val="00673DD4"/>
    <w:rsid w:val="00674AEB"/>
    <w:rsid w:val="0067655A"/>
    <w:rsid w:val="0067744D"/>
    <w:rsid w:val="0068028B"/>
    <w:rsid w:val="006828D8"/>
    <w:rsid w:val="0068455C"/>
    <w:rsid w:val="00684600"/>
    <w:rsid w:val="00684887"/>
    <w:rsid w:val="006867FA"/>
    <w:rsid w:val="00690EE9"/>
    <w:rsid w:val="006918E0"/>
    <w:rsid w:val="00693C8E"/>
    <w:rsid w:val="00693E63"/>
    <w:rsid w:val="006969BA"/>
    <w:rsid w:val="00697F3E"/>
    <w:rsid w:val="00697FF1"/>
    <w:rsid w:val="006A026A"/>
    <w:rsid w:val="006A0425"/>
    <w:rsid w:val="006A0EB1"/>
    <w:rsid w:val="006A1D62"/>
    <w:rsid w:val="006A2363"/>
    <w:rsid w:val="006A4EAE"/>
    <w:rsid w:val="006A52CC"/>
    <w:rsid w:val="006A56C3"/>
    <w:rsid w:val="006A6B88"/>
    <w:rsid w:val="006A6D7F"/>
    <w:rsid w:val="006A7ACD"/>
    <w:rsid w:val="006B0298"/>
    <w:rsid w:val="006B0641"/>
    <w:rsid w:val="006B0D07"/>
    <w:rsid w:val="006B0E83"/>
    <w:rsid w:val="006B385B"/>
    <w:rsid w:val="006B5493"/>
    <w:rsid w:val="006B6FED"/>
    <w:rsid w:val="006B77E2"/>
    <w:rsid w:val="006C005A"/>
    <w:rsid w:val="006C10C0"/>
    <w:rsid w:val="006C187A"/>
    <w:rsid w:val="006C1B1D"/>
    <w:rsid w:val="006C2508"/>
    <w:rsid w:val="006C32BB"/>
    <w:rsid w:val="006C3747"/>
    <w:rsid w:val="006C5AE1"/>
    <w:rsid w:val="006C7760"/>
    <w:rsid w:val="006C7EEA"/>
    <w:rsid w:val="006D084C"/>
    <w:rsid w:val="006D233A"/>
    <w:rsid w:val="006D3202"/>
    <w:rsid w:val="006D522C"/>
    <w:rsid w:val="006D559B"/>
    <w:rsid w:val="006D56AA"/>
    <w:rsid w:val="006D61D4"/>
    <w:rsid w:val="006D7795"/>
    <w:rsid w:val="006D7ACB"/>
    <w:rsid w:val="006E00EF"/>
    <w:rsid w:val="006E06BB"/>
    <w:rsid w:val="006E1A7A"/>
    <w:rsid w:val="006E4723"/>
    <w:rsid w:val="006E664B"/>
    <w:rsid w:val="006E716F"/>
    <w:rsid w:val="006E7DA9"/>
    <w:rsid w:val="006E7DEE"/>
    <w:rsid w:val="006F01E7"/>
    <w:rsid w:val="006F1F3A"/>
    <w:rsid w:val="006F2CB2"/>
    <w:rsid w:val="006F7EA1"/>
    <w:rsid w:val="006F7EB8"/>
    <w:rsid w:val="00700825"/>
    <w:rsid w:val="0070094A"/>
    <w:rsid w:val="00702C28"/>
    <w:rsid w:val="00702DD7"/>
    <w:rsid w:val="0070476D"/>
    <w:rsid w:val="007047D3"/>
    <w:rsid w:val="00705663"/>
    <w:rsid w:val="00705C40"/>
    <w:rsid w:val="00710855"/>
    <w:rsid w:val="0071087E"/>
    <w:rsid w:val="00712750"/>
    <w:rsid w:val="00713EB7"/>
    <w:rsid w:val="00713EC3"/>
    <w:rsid w:val="007143A9"/>
    <w:rsid w:val="007145CD"/>
    <w:rsid w:val="007147C2"/>
    <w:rsid w:val="0071508D"/>
    <w:rsid w:val="0071622D"/>
    <w:rsid w:val="007169A8"/>
    <w:rsid w:val="00720EDA"/>
    <w:rsid w:val="00721648"/>
    <w:rsid w:val="00721B25"/>
    <w:rsid w:val="007229A1"/>
    <w:rsid w:val="00722F18"/>
    <w:rsid w:val="007235AA"/>
    <w:rsid w:val="00724BD3"/>
    <w:rsid w:val="00725E35"/>
    <w:rsid w:val="00730D13"/>
    <w:rsid w:val="00730D35"/>
    <w:rsid w:val="00732289"/>
    <w:rsid w:val="007334F3"/>
    <w:rsid w:val="00733F7D"/>
    <w:rsid w:val="007343FD"/>
    <w:rsid w:val="00735843"/>
    <w:rsid w:val="00735915"/>
    <w:rsid w:val="00735C21"/>
    <w:rsid w:val="00735FE4"/>
    <w:rsid w:val="0073614A"/>
    <w:rsid w:val="007363E5"/>
    <w:rsid w:val="00736FF2"/>
    <w:rsid w:val="007371D4"/>
    <w:rsid w:val="007372D8"/>
    <w:rsid w:val="00740478"/>
    <w:rsid w:val="00740726"/>
    <w:rsid w:val="00740C8C"/>
    <w:rsid w:val="00741AC4"/>
    <w:rsid w:val="007429E1"/>
    <w:rsid w:val="00742CA5"/>
    <w:rsid w:val="00743254"/>
    <w:rsid w:val="007446FB"/>
    <w:rsid w:val="00747181"/>
    <w:rsid w:val="007513F0"/>
    <w:rsid w:val="007515BC"/>
    <w:rsid w:val="00752606"/>
    <w:rsid w:val="00753CF0"/>
    <w:rsid w:val="0075402E"/>
    <w:rsid w:val="00756D31"/>
    <w:rsid w:val="00756D3D"/>
    <w:rsid w:val="007573B2"/>
    <w:rsid w:val="007574BB"/>
    <w:rsid w:val="0075764C"/>
    <w:rsid w:val="00762198"/>
    <w:rsid w:val="00762E28"/>
    <w:rsid w:val="00763CE8"/>
    <w:rsid w:val="00770792"/>
    <w:rsid w:val="00770FB7"/>
    <w:rsid w:val="007737B5"/>
    <w:rsid w:val="00774B5C"/>
    <w:rsid w:val="00774FFE"/>
    <w:rsid w:val="00775638"/>
    <w:rsid w:val="00775677"/>
    <w:rsid w:val="0077599A"/>
    <w:rsid w:val="00775B6D"/>
    <w:rsid w:val="0077648E"/>
    <w:rsid w:val="00776811"/>
    <w:rsid w:val="0077724D"/>
    <w:rsid w:val="00777353"/>
    <w:rsid w:val="00777ABC"/>
    <w:rsid w:val="00777C4E"/>
    <w:rsid w:val="007804C8"/>
    <w:rsid w:val="0078080D"/>
    <w:rsid w:val="00780CD6"/>
    <w:rsid w:val="00781A64"/>
    <w:rsid w:val="00782EA4"/>
    <w:rsid w:val="00785461"/>
    <w:rsid w:val="00785A0A"/>
    <w:rsid w:val="00786F25"/>
    <w:rsid w:val="00786FF3"/>
    <w:rsid w:val="007876CF"/>
    <w:rsid w:val="00787B77"/>
    <w:rsid w:val="007929AE"/>
    <w:rsid w:val="00793090"/>
    <w:rsid w:val="00793556"/>
    <w:rsid w:val="00793B8B"/>
    <w:rsid w:val="007958AC"/>
    <w:rsid w:val="00795CBE"/>
    <w:rsid w:val="007967B8"/>
    <w:rsid w:val="00796F2A"/>
    <w:rsid w:val="007A0176"/>
    <w:rsid w:val="007A0F2A"/>
    <w:rsid w:val="007A1632"/>
    <w:rsid w:val="007A1E47"/>
    <w:rsid w:val="007A2F67"/>
    <w:rsid w:val="007A3918"/>
    <w:rsid w:val="007A47D3"/>
    <w:rsid w:val="007A5398"/>
    <w:rsid w:val="007A5C59"/>
    <w:rsid w:val="007B00A0"/>
    <w:rsid w:val="007B0E89"/>
    <w:rsid w:val="007B2C38"/>
    <w:rsid w:val="007B2E54"/>
    <w:rsid w:val="007B31B9"/>
    <w:rsid w:val="007B36CF"/>
    <w:rsid w:val="007B38DE"/>
    <w:rsid w:val="007B56A8"/>
    <w:rsid w:val="007B59E8"/>
    <w:rsid w:val="007B7498"/>
    <w:rsid w:val="007B77DC"/>
    <w:rsid w:val="007B7AEE"/>
    <w:rsid w:val="007C5C9B"/>
    <w:rsid w:val="007C6C24"/>
    <w:rsid w:val="007C71CF"/>
    <w:rsid w:val="007C7EB6"/>
    <w:rsid w:val="007D1BCD"/>
    <w:rsid w:val="007D2F75"/>
    <w:rsid w:val="007D710E"/>
    <w:rsid w:val="007D7E3A"/>
    <w:rsid w:val="007E1177"/>
    <w:rsid w:val="007E22E7"/>
    <w:rsid w:val="007E2893"/>
    <w:rsid w:val="007E3AF4"/>
    <w:rsid w:val="007E4232"/>
    <w:rsid w:val="007E5C53"/>
    <w:rsid w:val="007E5C74"/>
    <w:rsid w:val="007E69BB"/>
    <w:rsid w:val="007E6AB8"/>
    <w:rsid w:val="007E7E96"/>
    <w:rsid w:val="007F2109"/>
    <w:rsid w:val="007F21C5"/>
    <w:rsid w:val="007F26EE"/>
    <w:rsid w:val="007F3889"/>
    <w:rsid w:val="007F3EF1"/>
    <w:rsid w:val="007F4EB7"/>
    <w:rsid w:val="007F77C3"/>
    <w:rsid w:val="0080056E"/>
    <w:rsid w:val="00801457"/>
    <w:rsid w:val="00801BCE"/>
    <w:rsid w:val="00801E7D"/>
    <w:rsid w:val="00802515"/>
    <w:rsid w:val="00807232"/>
    <w:rsid w:val="0081283F"/>
    <w:rsid w:val="00812A28"/>
    <w:rsid w:val="00812C0C"/>
    <w:rsid w:val="0081480A"/>
    <w:rsid w:val="0081640B"/>
    <w:rsid w:val="008202EB"/>
    <w:rsid w:val="0082060B"/>
    <w:rsid w:val="00820F86"/>
    <w:rsid w:val="008216D3"/>
    <w:rsid w:val="00821D62"/>
    <w:rsid w:val="008221B0"/>
    <w:rsid w:val="008231C8"/>
    <w:rsid w:val="008242C5"/>
    <w:rsid w:val="0082496F"/>
    <w:rsid w:val="00825F1D"/>
    <w:rsid w:val="00826BB6"/>
    <w:rsid w:val="00827F88"/>
    <w:rsid w:val="008315CE"/>
    <w:rsid w:val="00832069"/>
    <w:rsid w:val="008336A5"/>
    <w:rsid w:val="0083416F"/>
    <w:rsid w:val="0083473A"/>
    <w:rsid w:val="00834C4C"/>
    <w:rsid w:val="00835474"/>
    <w:rsid w:val="008373C0"/>
    <w:rsid w:val="00837E18"/>
    <w:rsid w:val="008402A5"/>
    <w:rsid w:val="008407B9"/>
    <w:rsid w:val="0084105A"/>
    <w:rsid w:val="0084145F"/>
    <w:rsid w:val="00841DA2"/>
    <w:rsid w:val="00844CB5"/>
    <w:rsid w:val="008458F6"/>
    <w:rsid w:val="00845AED"/>
    <w:rsid w:val="0084708E"/>
    <w:rsid w:val="00850363"/>
    <w:rsid w:val="00851AE4"/>
    <w:rsid w:val="00851ED8"/>
    <w:rsid w:val="00852B41"/>
    <w:rsid w:val="00854971"/>
    <w:rsid w:val="008549BA"/>
    <w:rsid w:val="00854A6C"/>
    <w:rsid w:val="00855019"/>
    <w:rsid w:val="008554B6"/>
    <w:rsid w:val="0085598D"/>
    <w:rsid w:val="008567B2"/>
    <w:rsid w:val="008604BD"/>
    <w:rsid w:val="008605C1"/>
    <w:rsid w:val="00862771"/>
    <w:rsid w:val="00865721"/>
    <w:rsid w:val="0086682F"/>
    <w:rsid w:val="00867687"/>
    <w:rsid w:val="008704DF"/>
    <w:rsid w:val="00870622"/>
    <w:rsid w:val="008706E3"/>
    <w:rsid w:val="008715CB"/>
    <w:rsid w:val="00874748"/>
    <w:rsid w:val="00874894"/>
    <w:rsid w:val="00874FF4"/>
    <w:rsid w:val="00876F54"/>
    <w:rsid w:val="00877292"/>
    <w:rsid w:val="0087754A"/>
    <w:rsid w:val="0087766C"/>
    <w:rsid w:val="00880552"/>
    <w:rsid w:val="008814A6"/>
    <w:rsid w:val="0088336E"/>
    <w:rsid w:val="008839DA"/>
    <w:rsid w:val="00884EE8"/>
    <w:rsid w:val="00885168"/>
    <w:rsid w:val="008915DD"/>
    <w:rsid w:val="0089173B"/>
    <w:rsid w:val="00891E76"/>
    <w:rsid w:val="0089220F"/>
    <w:rsid w:val="00892B57"/>
    <w:rsid w:val="008935AA"/>
    <w:rsid w:val="00895FEA"/>
    <w:rsid w:val="008963F0"/>
    <w:rsid w:val="00897444"/>
    <w:rsid w:val="008A01F7"/>
    <w:rsid w:val="008A03A5"/>
    <w:rsid w:val="008A0DF3"/>
    <w:rsid w:val="008A10D3"/>
    <w:rsid w:val="008A1B76"/>
    <w:rsid w:val="008A282C"/>
    <w:rsid w:val="008A3808"/>
    <w:rsid w:val="008A4138"/>
    <w:rsid w:val="008A5D96"/>
    <w:rsid w:val="008A6178"/>
    <w:rsid w:val="008A61E2"/>
    <w:rsid w:val="008B00A4"/>
    <w:rsid w:val="008B1C74"/>
    <w:rsid w:val="008B440B"/>
    <w:rsid w:val="008B5AB3"/>
    <w:rsid w:val="008B6848"/>
    <w:rsid w:val="008B75B8"/>
    <w:rsid w:val="008C114A"/>
    <w:rsid w:val="008C1393"/>
    <w:rsid w:val="008C2FA1"/>
    <w:rsid w:val="008C58DF"/>
    <w:rsid w:val="008C6C63"/>
    <w:rsid w:val="008D1369"/>
    <w:rsid w:val="008D2C4C"/>
    <w:rsid w:val="008D34A9"/>
    <w:rsid w:val="008D5AD3"/>
    <w:rsid w:val="008D7E0D"/>
    <w:rsid w:val="008D7EDB"/>
    <w:rsid w:val="008E1829"/>
    <w:rsid w:val="008E1A61"/>
    <w:rsid w:val="008E2327"/>
    <w:rsid w:val="008E2D66"/>
    <w:rsid w:val="008E5077"/>
    <w:rsid w:val="008E5F0E"/>
    <w:rsid w:val="008E64F0"/>
    <w:rsid w:val="008E6FF3"/>
    <w:rsid w:val="008E767B"/>
    <w:rsid w:val="008E7B05"/>
    <w:rsid w:val="008F13A5"/>
    <w:rsid w:val="008F18ED"/>
    <w:rsid w:val="008F1C77"/>
    <w:rsid w:val="008F46C2"/>
    <w:rsid w:val="008F5C6C"/>
    <w:rsid w:val="008F7068"/>
    <w:rsid w:val="0090360E"/>
    <w:rsid w:val="00903D37"/>
    <w:rsid w:val="009079ED"/>
    <w:rsid w:val="0091000D"/>
    <w:rsid w:val="0091055D"/>
    <w:rsid w:val="00913AAB"/>
    <w:rsid w:val="00914C61"/>
    <w:rsid w:val="00915D1D"/>
    <w:rsid w:val="009161CB"/>
    <w:rsid w:val="00917D6F"/>
    <w:rsid w:val="00917D9A"/>
    <w:rsid w:val="0092073B"/>
    <w:rsid w:val="00921B1A"/>
    <w:rsid w:val="00921B7F"/>
    <w:rsid w:val="00921DDA"/>
    <w:rsid w:val="00922DE1"/>
    <w:rsid w:val="00924B6C"/>
    <w:rsid w:val="00925DF8"/>
    <w:rsid w:val="0092600D"/>
    <w:rsid w:val="00930345"/>
    <w:rsid w:val="0093039D"/>
    <w:rsid w:val="00931E4F"/>
    <w:rsid w:val="0093364D"/>
    <w:rsid w:val="00935B2E"/>
    <w:rsid w:val="00936574"/>
    <w:rsid w:val="00937EE1"/>
    <w:rsid w:val="0094101E"/>
    <w:rsid w:val="00941720"/>
    <w:rsid w:val="00941C5E"/>
    <w:rsid w:val="00943BCE"/>
    <w:rsid w:val="00945020"/>
    <w:rsid w:val="009508A0"/>
    <w:rsid w:val="00952B95"/>
    <w:rsid w:val="00952DD5"/>
    <w:rsid w:val="00953FF0"/>
    <w:rsid w:val="00955DA9"/>
    <w:rsid w:val="00960346"/>
    <w:rsid w:val="00960F05"/>
    <w:rsid w:val="009617D3"/>
    <w:rsid w:val="0096463B"/>
    <w:rsid w:val="00966734"/>
    <w:rsid w:val="00967869"/>
    <w:rsid w:val="0096796E"/>
    <w:rsid w:val="009702DB"/>
    <w:rsid w:val="00971F54"/>
    <w:rsid w:val="009725C5"/>
    <w:rsid w:val="00972AEA"/>
    <w:rsid w:val="00972B4E"/>
    <w:rsid w:val="0097393A"/>
    <w:rsid w:val="009739F3"/>
    <w:rsid w:val="00973E34"/>
    <w:rsid w:val="00973F40"/>
    <w:rsid w:val="00974529"/>
    <w:rsid w:val="00980900"/>
    <w:rsid w:val="00982BC9"/>
    <w:rsid w:val="009830F7"/>
    <w:rsid w:val="00983EDC"/>
    <w:rsid w:val="00983EED"/>
    <w:rsid w:val="009849EF"/>
    <w:rsid w:val="00985967"/>
    <w:rsid w:val="00986DB7"/>
    <w:rsid w:val="009934CF"/>
    <w:rsid w:val="00994396"/>
    <w:rsid w:val="00994FB1"/>
    <w:rsid w:val="00995A6A"/>
    <w:rsid w:val="009A0D75"/>
    <w:rsid w:val="009A1234"/>
    <w:rsid w:val="009A223D"/>
    <w:rsid w:val="009A306D"/>
    <w:rsid w:val="009A333C"/>
    <w:rsid w:val="009A347A"/>
    <w:rsid w:val="009A4537"/>
    <w:rsid w:val="009A620E"/>
    <w:rsid w:val="009A7587"/>
    <w:rsid w:val="009B19CD"/>
    <w:rsid w:val="009B3037"/>
    <w:rsid w:val="009B37A3"/>
    <w:rsid w:val="009B6452"/>
    <w:rsid w:val="009B6A6F"/>
    <w:rsid w:val="009B736C"/>
    <w:rsid w:val="009C0EAC"/>
    <w:rsid w:val="009C1AFE"/>
    <w:rsid w:val="009C3E33"/>
    <w:rsid w:val="009C5F24"/>
    <w:rsid w:val="009C6AF2"/>
    <w:rsid w:val="009C6C53"/>
    <w:rsid w:val="009C7F99"/>
    <w:rsid w:val="009D048B"/>
    <w:rsid w:val="009D1B5D"/>
    <w:rsid w:val="009D28FA"/>
    <w:rsid w:val="009D43FE"/>
    <w:rsid w:val="009D69C6"/>
    <w:rsid w:val="009D6F70"/>
    <w:rsid w:val="009D7501"/>
    <w:rsid w:val="009D75D5"/>
    <w:rsid w:val="009D7975"/>
    <w:rsid w:val="009E10E1"/>
    <w:rsid w:val="009E4361"/>
    <w:rsid w:val="009E4852"/>
    <w:rsid w:val="009E5419"/>
    <w:rsid w:val="009E5A6E"/>
    <w:rsid w:val="009E70E7"/>
    <w:rsid w:val="009F25A8"/>
    <w:rsid w:val="009F46DC"/>
    <w:rsid w:val="009F64C7"/>
    <w:rsid w:val="009F65AF"/>
    <w:rsid w:val="009F754F"/>
    <w:rsid w:val="00A01BE4"/>
    <w:rsid w:val="00A01C00"/>
    <w:rsid w:val="00A02488"/>
    <w:rsid w:val="00A03A1B"/>
    <w:rsid w:val="00A0598E"/>
    <w:rsid w:val="00A06CC5"/>
    <w:rsid w:val="00A11CAD"/>
    <w:rsid w:val="00A15263"/>
    <w:rsid w:val="00A1620D"/>
    <w:rsid w:val="00A166AF"/>
    <w:rsid w:val="00A16AC0"/>
    <w:rsid w:val="00A16DC1"/>
    <w:rsid w:val="00A171AC"/>
    <w:rsid w:val="00A20129"/>
    <w:rsid w:val="00A2292B"/>
    <w:rsid w:val="00A23D31"/>
    <w:rsid w:val="00A24AF6"/>
    <w:rsid w:val="00A24C9B"/>
    <w:rsid w:val="00A26ECD"/>
    <w:rsid w:val="00A27D2B"/>
    <w:rsid w:val="00A301A7"/>
    <w:rsid w:val="00A30C34"/>
    <w:rsid w:val="00A30FD3"/>
    <w:rsid w:val="00A32178"/>
    <w:rsid w:val="00A34223"/>
    <w:rsid w:val="00A34F11"/>
    <w:rsid w:val="00A352DA"/>
    <w:rsid w:val="00A35E2F"/>
    <w:rsid w:val="00A36013"/>
    <w:rsid w:val="00A37891"/>
    <w:rsid w:val="00A40A51"/>
    <w:rsid w:val="00A415BA"/>
    <w:rsid w:val="00A43746"/>
    <w:rsid w:val="00A4594F"/>
    <w:rsid w:val="00A47916"/>
    <w:rsid w:val="00A47C18"/>
    <w:rsid w:val="00A50123"/>
    <w:rsid w:val="00A51A20"/>
    <w:rsid w:val="00A536DA"/>
    <w:rsid w:val="00A5406C"/>
    <w:rsid w:val="00A543BB"/>
    <w:rsid w:val="00A54801"/>
    <w:rsid w:val="00A5596D"/>
    <w:rsid w:val="00A56ACD"/>
    <w:rsid w:val="00A56F39"/>
    <w:rsid w:val="00A571CD"/>
    <w:rsid w:val="00A57C3D"/>
    <w:rsid w:val="00A617D1"/>
    <w:rsid w:val="00A64A8E"/>
    <w:rsid w:val="00A66829"/>
    <w:rsid w:val="00A6697B"/>
    <w:rsid w:val="00A704A7"/>
    <w:rsid w:val="00A719AA"/>
    <w:rsid w:val="00A731B5"/>
    <w:rsid w:val="00A73DE3"/>
    <w:rsid w:val="00A74B00"/>
    <w:rsid w:val="00A74C2D"/>
    <w:rsid w:val="00A76217"/>
    <w:rsid w:val="00A76595"/>
    <w:rsid w:val="00A76B34"/>
    <w:rsid w:val="00A776D6"/>
    <w:rsid w:val="00A8238F"/>
    <w:rsid w:val="00A83487"/>
    <w:rsid w:val="00A83582"/>
    <w:rsid w:val="00A83DD8"/>
    <w:rsid w:val="00A84A8E"/>
    <w:rsid w:val="00A854FF"/>
    <w:rsid w:val="00A85608"/>
    <w:rsid w:val="00A85EC8"/>
    <w:rsid w:val="00A86E30"/>
    <w:rsid w:val="00A87035"/>
    <w:rsid w:val="00A8745D"/>
    <w:rsid w:val="00A908DA"/>
    <w:rsid w:val="00A90F9B"/>
    <w:rsid w:val="00A92694"/>
    <w:rsid w:val="00A93072"/>
    <w:rsid w:val="00A9629C"/>
    <w:rsid w:val="00A96A29"/>
    <w:rsid w:val="00A97515"/>
    <w:rsid w:val="00AA0AED"/>
    <w:rsid w:val="00AA2289"/>
    <w:rsid w:val="00AA2A62"/>
    <w:rsid w:val="00AA35D5"/>
    <w:rsid w:val="00AA417B"/>
    <w:rsid w:val="00AA49FF"/>
    <w:rsid w:val="00AA505C"/>
    <w:rsid w:val="00AA533F"/>
    <w:rsid w:val="00AA5A86"/>
    <w:rsid w:val="00AA5C7C"/>
    <w:rsid w:val="00AA7F48"/>
    <w:rsid w:val="00AB010D"/>
    <w:rsid w:val="00AB0749"/>
    <w:rsid w:val="00AB2617"/>
    <w:rsid w:val="00AB5936"/>
    <w:rsid w:val="00AB76D8"/>
    <w:rsid w:val="00AB7760"/>
    <w:rsid w:val="00AB7E6A"/>
    <w:rsid w:val="00AC1B50"/>
    <w:rsid w:val="00AC1B61"/>
    <w:rsid w:val="00AC28E0"/>
    <w:rsid w:val="00AC2C6E"/>
    <w:rsid w:val="00AC5363"/>
    <w:rsid w:val="00AC5EE6"/>
    <w:rsid w:val="00AC706C"/>
    <w:rsid w:val="00AD0D24"/>
    <w:rsid w:val="00AD1923"/>
    <w:rsid w:val="00AD2611"/>
    <w:rsid w:val="00AD3AC5"/>
    <w:rsid w:val="00AD3D57"/>
    <w:rsid w:val="00AD497C"/>
    <w:rsid w:val="00AD4AD2"/>
    <w:rsid w:val="00AD50F9"/>
    <w:rsid w:val="00AE0890"/>
    <w:rsid w:val="00AE0B4B"/>
    <w:rsid w:val="00AE156A"/>
    <w:rsid w:val="00AE1872"/>
    <w:rsid w:val="00AE19C0"/>
    <w:rsid w:val="00AE2FB6"/>
    <w:rsid w:val="00AE3252"/>
    <w:rsid w:val="00AE47BF"/>
    <w:rsid w:val="00AE489D"/>
    <w:rsid w:val="00AE552E"/>
    <w:rsid w:val="00AE5737"/>
    <w:rsid w:val="00AF0174"/>
    <w:rsid w:val="00AF0A77"/>
    <w:rsid w:val="00AF15CB"/>
    <w:rsid w:val="00AF40FF"/>
    <w:rsid w:val="00AF4610"/>
    <w:rsid w:val="00AF4C29"/>
    <w:rsid w:val="00AF62FE"/>
    <w:rsid w:val="00AF6432"/>
    <w:rsid w:val="00AF6DED"/>
    <w:rsid w:val="00AF79BD"/>
    <w:rsid w:val="00B00F3C"/>
    <w:rsid w:val="00B01191"/>
    <w:rsid w:val="00B01762"/>
    <w:rsid w:val="00B01B16"/>
    <w:rsid w:val="00B01D0C"/>
    <w:rsid w:val="00B029B1"/>
    <w:rsid w:val="00B04D63"/>
    <w:rsid w:val="00B05597"/>
    <w:rsid w:val="00B07F12"/>
    <w:rsid w:val="00B07FE3"/>
    <w:rsid w:val="00B10B28"/>
    <w:rsid w:val="00B10BAE"/>
    <w:rsid w:val="00B14154"/>
    <w:rsid w:val="00B1415B"/>
    <w:rsid w:val="00B15278"/>
    <w:rsid w:val="00B20DA1"/>
    <w:rsid w:val="00B222A2"/>
    <w:rsid w:val="00B233F4"/>
    <w:rsid w:val="00B234EC"/>
    <w:rsid w:val="00B2400C"/>
    <w:rsid w:val="00B274AE"/>
    <w:rsid w:val="00B274BF"/>
    <w:rsid w:val="00B31222"/>
    <w:rsid w:val="00B31516"/>
    <w:rsid w:val="00B318C9"/>
    <w:rsid w:val="00B31FDB"/>
    <w:rsid w:val="00B32398"/>
    <w:rsid w:val="00B33EEF"/>
    <w:rsid w:val="00B36FB2"/>
    <w:rsid w:val="00B41D89"/>
    <w:rsid w:val="00B42C7F"/>
    <w:rsid w:val="00B42E81"/>
    <w:rsid w:val="00B4329D"/>
    <w:rsid w:val="00B45BEE"/>
    <w:rsid w:val="00B46B93"/>
    <w:rsid w:val="00B5207D"/>
    <w:rsid w:val="00B520F9"/>
    <w:rsid w:val="00B52812"/>
    <w:rsid w:val="00B53891"/>
    <w:rsid w:val="00B541CB"/>
    <w:rsid w:val="00B5495A"/>
    <w:rsid w:val="00B5525E"/>
    <w:rsid w:val="00B576D6"/>
    <w:rsid w:val="00B577A3"/>
    <w:rsid w:val="00B6144B"/>
    <w:rsid w:val="00B61577"/>
    <w:rsid w:val="00B6170F"/>
    <w:rsid w:val="00B625C9"/>
    <w:rsid w:val="00B63796"/>
    <w:rsid w:val="00B64641"/>
    <w:rsid w:val="00B7262F"/>
    <w:rsid w:val="00B727C5"/>
    <w:rsid w:val="00B73031"/>
    <w:rsid w:val="00B73FD4"/>
    <w:rsid w:val="00B74FC5"/>
    <w:rsid w:val="00B75A6C"/>
    <w:rsid w:val="00B767FD"/>
    <w:rsid w:val="00B820C6"/>
    <w:rsid w:val="00B827B3"/>
    <w:rsid w:val="00B82F2D"/>
    <w:rsid w:val="00B83E2A"/>
    <w:rsid w:val="00B83E38"/>
    <w:rsid w:val="00B84E0E"/>
    <w:rsid w:val="00B85DF3"/>
    <w:rsid w:val="00B86C19"/>
    <w:rsid w:val="00B8730C"/>
    <w:rsid w:val="00B912E7"/>
    <w:rsid w:val="00B924EF"/>
    <w:rsid w:val="00B92EDF"/>
    <w:rsid w:val="00B93510"/>
    <w:rsid w:val="00B93640"/>
    <w:rsid w:val="00B93E33"/>
    <w:rsid w:val="00B93FFB"/>
    <w:rsid w:val="00B94C73"/>
    <w:rsid w:val="00B954F3"/>
    <w:rsid w:val="00B95BCD"/>
    <w:rsid w:val="00B95CDC"/>
    <w:rsid w:val="00B95CE5"/>
    <w:rsid w:val="00B96107"/>
    <w:rsid w:val="00BA0D0B"/>
    <w:rsid w:val="00BA1EE5"/>
    <w:rsid w:val="00BA34C4"/>
    <w:rsid w:val="00BA3A4F"/>
    <w:rsid w:val="00BA4CE5"/>
    <w:rsid w:val="00BA5DF2"/>
    <w:rsid w:val="00BB1236"/>
    <w:rsid w:val="00BB1248"/>
    <w:rsid w:val="00BB35B8"/>
    <w:rsid w:val="00BB375D"/>
    <w:rsid w:val="00BB4277"/>
    <w:rsid w:val="00BB49A0"/>
    <w:rsid w:val="00BB515F"/>
    <w:rsid w:val="00BB532B"/>
    <w:rsid w:val="00BC0924"/>
    <w:rsid w:val="00BC0EE8"/>
    <w:rsid w:val="00BC11E0"/>
    <w:rsid w:val="00BC1FA5"/>
    <w:rsid w:val="00BC2C0C"/>
    <w:rsid w:val="00BC3B70"/>
    <w:rsid w:val="00BC732A"/>
    <w:rsid w:val="00BC758B"/>
    <w:rsid w:val="00BD1045"/>
    <w:rsid w:val="00BD2EAC"/>
    <w:rsid w:val="00BD4BB3"/>
    <w:rsid w:val="00BD5208"/>
    <w:rsid w:val="00BD579B"/>
    <w:rsid w:val="00BD5C33"/>
    <w:rsid w:val="00BD742A"/>
    <w:rsid w:val="00BE01A8"/>
    <w:rsid w:val="00BE17C6"/>
    <w:rsid w:val="00BE2BD3"/>
    <w:rsid w:val="00BE4843"/>
    <w:rsid w:val="00BE4865"/>
    <w:rsid w:val="00BE5595"/>
    <w:rsid w:val="00BE5E15"/>
    <w:rsid w:val="00BE69BF"/>
    <w:rsid w:val="00BE725A"/>
    <w:rsid w:val="00BE73C1"/>
    <w:rsid w:val="00BE7430"/>
    <w:rsid w:val="00BE7B48"/>
    <w:rsid w:val="00BF3381"/>
    <w:rsid w:val="00BF5EFA"/>
    <w:rsid w:val="00BF667D"/>
    <w:rsid w:val="00BF66BE"/>
    <w:rsid w:val="00BF66D5"/>
    <w:rsid w:val="00BF68BB"/>
    <w:rsid w:val="00BF69D9"/>
    <w:rsid w:val="00BF6E25"/>
    <w:rsid w:val="00BF753A"/>
    <w:rsid w:val="00BF773F"/>
    <w:rsid w:val="00C0022F"/>
    <w:rsid w:val="00C0169B"/>
    <w:rsid w:val="00C02357"/>
    <w:rsid w:val="00C03635"/>
    <w:rsid w:val="00C100E3"/>
    <w:rsid w:val="00C10FCF"/>
    <w:rsid w:val="00C12810"/>
    <w:rsid w:val="00C15B35"/>
    <w:rsid w:val="00C165B1"/>
    <w:rsid w:val="00C168F3"/>
    <w:rsid w:val="00C16B4B"/>
    <w:rsid w:val="00C17427"/>
    <w:rsid w:val="00C20C00"/>
    <w:rsid w:val="00C210FD"/>
    <w:rsid w:val="00C22901"/>
    <w:rsid w:val="00C22C44"/>
    <w:rsid w:val="00C2386A"/>
    <w:rsid w:val="00C25238"/>
    <w:rsid w:val="00C2770D"/>
    <w:rsid w:val="00C27B32"/>
    <w:rsid w:val="00C305F2"/>
    <w:rsid w:val="00C3345C"/>
    <w:rsid w:val="00C407E5"/>
    <w:rsid w:val="00C4265A"/>
    <w:rsid w:val="00C42DAC"/>
    <w:rsid w:val="00C4342B"/>
    <w:rsid w:val="00C459A9"/>
    <w:rsid w:val="00C47146"/>
    <w:rsid w:val="00C4717A"/>
    <w:rsid w:val="00C47763"/>
    <w:rsid w:val="00C477E7"/>
    <w:rsid w:val="00C502A5"/>
    <w:rsid w:val="00C51CD8"/>
    <w:rsid w:val="00C521F7"/>
    <w:rsid w:val="00C53008"/>
    <w:rsid w:val="00C53EA0"/>
    <w:rsid w:val="00C55151"/>
    <w:rsid w:val="00C554F7"/>
    <w:rsid w:val="00C5575D"/>
    <w:rsid w:val="00C558FF"/>
    <w:rsid w:val="00C560FA"/>
    <w:rsid w:val="00C56772"/>
    <w:rsid w:val="00C577C1"/>
    <w:rsid w:val="00C57FF9"/>
    <w:rsid w:val="00C6103F"/>
    <w:rsid w:val="00C612FD"/>
    <w:rsid w:val="00C6144F"/>
    <w:rsid w:val="00C64434"/>
    <w:rsid w:val="00C64A51"/>
    <w:rsid w:val="00C64B27"/>
    <w:rsid w:val="00C655F2"/>
    <w:rsid w:val="00C65C4D"/>
    <w:rsid w:val="00C7063C"/>
    <w:rsid w:val="00C70670"/>
    <w:rsid w:val="00C72589"/>
    <w:rsid w:val="00C73C57"/>
    <w:rsid w:val="00C741B2"/>
    <w:rsid w:val="00C746D9"/>
    <w:rsid w:val="00C74D43"/>
    <w:rsid w:val="00C75CA7"/>
    <w:rsid w:val="00C7683D"/>
    <w:rsid w:val="00C76A6F"/>
    <w:rsid w:val="00C76EE0"/>
    <w:rsid w:val="00C77E7E"/>
    <w:rsid w:val="00C82563"/>
    <w:rsid w:val="00C82FB9"/>
    <w:rsid w:val="00C860AE"/>
    <w:rsid w:val="00C86432"/>
    <w:rsid w:val="00C86FC6"/>
    <w:rsid w:val="00C901BB"/>
    <w:rsid w:val="00C90CD3"/>
    <w:rsid w:val="00C92552"/>
    <w:rsid w:val="00C92C27"/>
    <w:rsid w:val="00C93F1B"/>
    <w:rsid w:val="00C9454B"/>
    <w:rsid w:val="00C96DFE"/>
    <w:rsid w:val="00C9737D"/>
    <w:rsid w:val="00C976D1"/>
    <w:rsid w:val="00CA308F"/>
    <w:rsid w:val="00CA71D4"/>
    <w:rsid w:val="00CB0326"/>
    <w:rsid w:val="00CB2467"/>
    <w:rsid w:val="00CB5D29"/>
    <w:rsid w:val="00CB6019"/>
    <w:rsid w:val="00CB675A"/>
    <w:rsid w:val="00CB6847"/>
    <w:rsid w:val="00CB6EC8"/>
    <w:rsid w:val="00CB7423"/>
    <w:rsid w:val="00CB782B"/>
    <w:rsid w:val="00CC082B"/>
    <w:rsid w:val="00CC0E77"/>
    <w:rsid w:val="00CC2092"/>
    <w:rsid w:val="00CC285C"/>
    <w:rsid w:val="00CC3244"/>
    <w:rsid w:val="00CC5595"/>
    <w:rsid w:val="00CC5AAD"/>
    <w:rsid w:val="00CC5E76"/>
    <w:rsid w:val="00CC7FC0"/>
    <w:rsid w:val="00CD1770"/>
    <w:rsid w:val="00CD3A5D"/>
    <w:rsid w:val="00CD4AF7"/>
    <w:rsid w:val="00CD5A78"/>
    <w:rsid w:val="00CD5FD4"/>
    <w:rsid w:val="00CD64D0"/>
    <w:rsid w:val="00CE0DCE"/>
    <w:rsid w:val="00CE142E"/>
    <w:rsid w:val="00CE1BC9"/>
    <w:rsid w:val="00CE25A1"/>
    <w:rsid w:val="00CE33C1"/>
    <w:rsid w:val="00CE43B9"/>
    <w:rsid w:val="00CE4DD6"/>
    <w:rsid w:val="00CE5228"/>
    <w:rsid w:val="00CE76FF"/>
    <w:rsid w:val="00CF1CF7"/>
    <w:rsid w:val="00CF2324"/>
    <w:rsid w:val="00CF3AEC"/>
    <w:rsid w:val="00CF4012"/>
    <w:rsid w:val="00CF43D5"/>
    <w:rsid w:val="00CF517B"/>
    <w:rsid w:val="00CF5F40"/>
    <w:rsid w:val="00D01058"/>
    <w:rsid w:val="00D01F75"/>
    <w:rsid w:val="00D022FB"/>
    <w:rsid w:val="00D026F0"/>
    <w:rsid w:val="00D02BC6"/>
    <w:rsid w:val="00D0310D"/>
    <w:rsid w:val="00D04FF5"/>
    <w:rsid w:val="00D05803"/>
    <w:rsid w:val="00D05C7C"/>
    <w:rsid w:val="00D06906"/>
    <w:rsid w:val="00D06EF0"/>
    <w:rsid w:val="00D07742"/>
    <w:rsid w:val="00D117D5"/>
    <w:rsid w:val="00D11916"/>
    <w:rsid w:val="00D125A8"/>
    <w:rsid w:val="00D1276A"/>
    <w:rsid w:val="00D14DB7"/>
    <w:rsid w:val="00D15D92"/>
    <w:rsid w:val="00D15ED5"/>
    <w:rsid w:val="00D16656"/>
    <w:rsid w:val="00D16FD7"/>
    <w:rsid w:val="00D17B33"/>
    <w:rsid w:val="00D200AB"/>
    <w:rsid w:val="00D24DD5"/>
    <w:rsid w:val="00D31CD5"/>
    <w:rsid w:val="00D3376E"/>
    <w:rsid w:val="00D34402"/>
    <w:rsid w:val="00D348F7"/>
    <w:rsid w:val="00D3490D"/>
    <w:rsid w:val="00D35641"/>
    <w:rsid w:val="00D3564E"/>
    <w:rsid w:val="00D36EF4"/>
    <w:rsid w:val="00D371D0"/>
    <w:rsid w:val="00D4062A"/>
    <w:rsid w:val="00D40BC3"/>
    <w:rsid w:val="00D410EA"/>
    <w:rsid w:val="00D434EC"/>
    <w:rsid w:val="00D43ED0"/>
    <w:rsid w:val="00D44E9D"/>
    <w:rsid w:val="00D450DA"/>
    <w:rsid w:val="00D46722"/>
    <w:rsid w:val="00D472A7"/>
    <w:rsid w:val="00D50DEB"/>
    <w:rsid w:val="00D514B7"/>
    <w:rsid w:val="00D51515"/>
    <w:rsid w:val="00D5222F"/>
    <w:rsid w:val="00D53C84"/>
    <w:rsid w:val="00D54BD5"/>
    <w:rsid w:val="00D55653"/>
    <w:rsid w:val="00D575F0"/>
    <w:rsid w:val="00D60578"/>
    <w:rsid w:val="00D60B56"/>
    <w:rsid w:val="00D60F01"/>
    <w:rsid w:val="00D61A0E"/>
    <w:rsid w:val="00D62055"/>
    <w:rsid w:val="00D62551"/>
    <w:rsid w:val="00D62647"/>
    <w:rsid w:val="00D6295D"/>
    <w:rsid w:val="00D71CF9"/>
    <w:rsid w:val="00D74344"/>
    <w:rsid w:val="00D7675E"/>
    <w:rsid w:val="00D80080"/>
    <w:rsid w:val="00D80F9D"/>
    <w:rsid w:val="00D80FFB"/>
    <w:rsid w:val="00D81BAE"/>
    <w:rsid w:val="00D84B17"/>
    <w:rsid w:val="00D8507D"/>
    <w:rsid w:val="00D86735"/>
    <w:rsid w:val="00D8718E"/>
    <w:rsid w:val="00D871FB"/>
    <w:rsid w:val="00D87211"/>
    <w:rsid w:val="00D90C9D"/>
    <w:rsid w:val="00D90E57"/>
    <w:rsid w:val="00D91910"/>
    <w:rsid w:val="00D91AA8"/>
    <w:rsid w:val="00D926B0"/>
    <w:rsid w:val="00D92FF3"/>
    <w:rsid w:val="00D930D2"/>
    <w:rsid w:val="00D944A6"/>
    <w:rsid w:val="00D95B5F"/>
    <w:rsid w:val="00D95E91"/>
    <w:rsid w:val="00D96FC3"/>
    <w:rsid w:val="00DA00CC"/>
    <w:rsid w:val="00DA0839"/>
    <w:rsid w:val="00DA0EE6"/>
    <w:rsid w:val="00DA12C3"/>
    <w:rsid w:val="00DA22B5"/>
    <w:rsid w:val="00DA495D"/>
    <w:rsid w:val="00DA4F15"/>
    <w:rsid w:val="00DA5280"/>
    <w:rsid w:val="00DA5DCA"/>
    <w:rsid w:val="00DA7BA0"/>
    <w:rsid w:val="00DA7D03"/>
    <w:rsid w:val="00DB132B"/>
    <w:rsid w:val="00DB3783"/>
    <w:rsid w:val="00DB400B"/>
    <w:rsid w:val="00DB42EB"/>
    <w:rsid w:val="00DB42F5"/>
    <w:rsid w:val="00DB44D6"/>
    <w:rsid w:val="00DB469A"/>
    <w:rsid w:val="00DB52C3"/>
    <w:rsid w:val="00DB5454"/>
    <w:rsid w:val="00DB5DA3"/>
    <w:rsid w:val="00DB74E4"/>
    <w:rsid w:val="00DB7E5F"/>
    <w:rsid w:val="00DC10B0"/>
    <w:rsid w:val="00DC1594"/>
    <w:rsid w:val="00DC23B7"/>
    <w:rsid w:val="00DC2FA1"/>
    <w:rsid w:val="00DC3B4A"/>
    <w:rsid w:val="00DC4BCD"/>
    <w:rsid w:val="00DC7175"/>
    <w:rsid w:val="00DC7619"/>
    <w:rsid w:val="00DD0331"/>
    <w:rsid w:val="00DD1107"/>
    <w:rsid w:val="00DD14F8"/>
    <w:rsid w:val="00DD178F"/>
    <w:rsid w:val="00DD186A"/>
    <w:rsid w:val="00DD1FE4"/>
    <w:rsid w:val="00DD23C5"/>
    <w:rsid w:val="00DD3A92"/>
    <w:rsid w:val="00DD3B58"/>
    <w:rsid w:val="00DD4022"/>
    <w:rsid w:val="00DE1462"/>
    <w:rsid w:val="00DE1746"/>
    <w:rsid w:val="00DE2004"/>
    <w:rsid w:val="00DE2966"/>
    <w:rsid w:val="00DE40E0"/>
    <w:rsid w:val="00DE4107"/>
    <w:rsid w:val="00DE72AB"/>
    <w:rsid w:val="00DE736A"/>
    <w:rsid w:val="00DE78B5"/>
    <w:rsid w:val="00DF04ED"/>
    <w:rsid w:val="00DF0B5E"/>
    <w:rsid w:val="00DF0ED5"/>
    <w:rsid w:val="00DF3497"/>
    <w:rsid w:val="00DF72D9"/>
    <w:rsid w:val="00DF7B69"/>
    <w:rsid w:val="00DF7EC8"/>
    <w:rsid w:val="00E00D4F"/>
    <w:rsid w:val="00E0164B"/>
    <w:rsid w:val="00E028ED"/>
    <w:rsid w:val="00E0499F"/>
    <w:rsid w:val="00E04AA2"/>
    <w:rsid w:val="00E05B27"/>
    <w:rsid w:val="00E06909"/>
    <w:rsid w:val="00E104F6"/>
    <w:rsid w:val="00E10748"/>
    <w:rsid w:val="00E11A0D"/>
    <w:rsid w:val="00E12F57"/>
    <w:rsid w:val="00E1323E"/>
    <w:rsid w:val="00E13FD2"/>
    <w:rsid w:val="00E14282"/>
    <w:rsid w:val="00E156F2"/>
    <w:rsid w:val="00E15D04"/>
    <w:rsid w:val="00E15F54"/>
    <w:rsid w:val="00E20A27"/>
    <w:rsid w:val="00E21BE4"/>
    <w:rsid w:val="00E2250E"/>
    <w:rsid w:val="00E2322E"/>
    <w:rsid w:val="00E2370C"/>
    <w:rsid w:val="00E23A18"/>
    <w:rsid w:val="00E24BF5"/>
    <w:rsid w:val="00E25A1B"/>
    <w:rsid w:val="00E27DDF"/>
    <w:rsid w:val="00E27E01"/>
    <w:rsid w:val="00E30A90"/>
    <w:rsid w:val="00E3117A"/>
    <w:rsid w:val="00E32DBA"/>
    <w:rsid w:val="00E424DE"/>
    <w:rsid w:val="00E42B4D"/>
    <w:rsid w:val="00E43469"/>
    <w:rsid w:val="00E4369C"/>
    <w:rsid w:val="00E43A0F"/>
    <w:rsid w:val="00E43AA2"/>
    <w:rsid w:val="00E4438B"/>
    <w:rsid w:val="00E445DA"/>
    <w:rsid w:val="00E447EE"/>
    <w:rsid w:val="00E45379"/>
    <w:rsid w:val="00E458C9"/>
    <w:rsid w:val="00E465CB"/>
    <w:rsid w:val="00E472D6"/>
    <w:rsid w:val="00E47C0D"/>
    <w:rsid w:val="00E50A7E"/>
    <w:rsid w:val="00E50B22"/>
    <w:rsid w:val="00E512FC"/>
    <w:rsid w:val="00E51D7B"/>
    <w:rsid w:val="00E51E18"/>
    <w:rsid w:val="00E52021"/>
    <w:rsid w:val="00E533BD"/>
    <w:rsid w:val="00E5346C"/>
    <w:rsid w:val="00E53706"/>
    <w:rsid w:val="00E53DE8"/>
    <w:rsid w:val="00E55B38"/>
    <w:rsid w:val="00E57CE2"/>
    <w:rsid w:val="00E60967"/>
    <w:rsid w:val="00E617BD"/>
    <w:rsid w:val="00E617DF"/>
    <w:rsid w:val="00E61E05"/>
    <w:rsid w:val="00E63348"/>
    <w:rsid w:val="00E63464"/>
    <w:rsid w:val="00E64BD9"/>
    <w:rsid w:val="00E6519C"/>
    <w:rsid w:val="00E6721C"/>
    <w:rsid w:val="00E677B8"/>
    <w:rsid w:val="00E67E50"/>
    <w:rsid w:val="00E705B4"/>
    <w:rsid w:val="00E72597"/>
    <w:rsid w:val="00E72967"/>
    <w:rsid w:val="00E74C3B"/>
    <w:rsid w:val="00E810C4"/>
    <w:rsid w:val="00E8155D"/>
    <w:rsid w:val="00E81743"/>
    <w:rsid w:val="00E8442E"/>
    <w:rsid w:val="00E84A74"/>
    <w:rsid w:val="00E84AD7"/>
    <w:rsid w:val="00E85080"/>
    <w:rsid w:val="00E8538B"/>
    <w:rsid w:val="00E85CC0"/>
    <w:rsid w:val="00E86A65"/>
    <w:rsid w:val="00E91404"/>
    <w:rsid w:val="00E93886"/>
    <w:rsid w:val="00E95344"/>
    <w:rsid w:val="00E96AB8"/>
    <w:rsid w:val="00E96E1A"/>
    <w:rsid w:val="00EA030F"/>
    <w:rsid w:val="00EA0E04"/>
    <w:rsid w:val="00EA1322"/>
    <w:rsid w:val="00EA220D"/>
    <w:rsid w:val="00EA22FC"/>
    <w:rsid w:val="00EA3156"/>
    <w:rsid w:val="00EA40A2"/>
    <w:rsid w:val="00EA4CD5"/>
    <w:rsid w:val="00EA5D2C"/>
    <w:rsid w:val="00EA5D8E"/>
    <w:rsid w:val="00EA63F7"/>
    <w:rsid w:val="00EA6C10"/>
    <w:rsid w:val="00EA7A52"/>
    <w:rsid w:val="00EB07CF"/>
    <w:rsid w:val="00EB397F"/>
    <w:rsid w:val="00EB3B88"/>
    <w:rsid w:val="00EB4900"/>
    <w:rsid w:val="00EB713D"/>
    <w:rsid w:val="00EC0C14"/>
    <w:rsid w:val="00EC10DA"/>
    <w:rsid w:val="00EC2B42"/>
    <w:rsid w:val="00EC3B8F"/>
    <w:rsid w:val="00EC5BF3"/>
    <w:rsid w:val="00EC5CA0"/>
    <w:rsid w:val="00EC651D"/>
    <w:rsid w:val="00EC7372"/>
    <w:rsid w:val="00ED19D1"/>
    <w:rsid w:val="00ED2082"/>
    <w:rsid w:val="00ED25B3"/>
    <w:rsid w:val="00ED2AC0"/>
    <w:rsid w:val="00ED30B9"/>
    <w:rsid w:val="00ED30E8"/>
    <w:rsid w:val="00ED3886"/>
    <w:rsid w:val="00ED3B69"/>
    <w:rsid w:val="00ED3E49"/>
    <w:rsid w:val="00ED3ECA"/>
    <w:rsid w:val="00ED3F39"/>
    <w:rsid w:val="00ED4C9D"/>
    <w:rsid w:val="00ED5DF5"/>
    <w:rsid w:val="00ED5EC6"/>
    <w:rsid w:val="00ED6027"/>
    <w:rsid w:val="00ED63AE"/>
    <w:rsid w:val="00ED6CD1"/>
    <w:rsid w:val="00ED7A42"/>
    <w:rsid w:val="00ED7BDB"/>
    <w:rsid w:val="00EE5F2E"/>
    <w:rsid w:val="00EE7031"/>
    <w:rsid w:val="00EE753D"/>
    <w:rsid w:val="00EF2C2D"/>
    <w:rsid w:val="00EF4A64"/>
    <w:rsid w:val="00EF6D09"/>
    <w:rsid w:val="00EF76FA"/>
    <w:rsid w:val="00EF7FC3"/>
    <w:rsid w:val="00F0192D"/>
    <w:rsid w:val="00F02171"/>
    <w:rsid w:val="00F02474"/>
    <w:rsid w:val="00F033EF"/>
    <w:rsid w:val="00F03614"/>
    <w:rsid w:val="00F0519D"/>
    <w:rsid w:val="00F061A6"/>
    <w:rsid w:val="00F0710C"/>
    <w:rsid w:val="00F11AB3"/>
    <w:rsid w:val="00F14017"/>
    <w:rsid w:val="00F15A96"/>
    <w:rsid w:val="00F16547"/>
    <w:rsid w:val="00F1684C"/>
    <w:rsid w:val="00F20633"/>
    <w:rsid w:val="00F230D8"/>
    <w:rsid w:val="00F23316"/>
    <w:rsid w:val="00F2385F"/>
    <w:rsid w:val="00F24527"/>
    <w:rsid w:val="00F24E11"/>
    <w:rsid w:val="00F25CFE"/>
    <w:rsid w:val="00F2676E"/>
    <w:rsid w:val="00F26CBF"/>
    <w:rsid w:val="00F304E8"/>
    <w:rsid w:val="00F3321F"/>
    <w:rsid w:val="00F35243"/>
    <w:rsid w:val="00F35C4F"/>
    <w:rsid w:val="00F360D4"/>
    <w:rsid w:val="00F36414"/>
    <w:rsid w:val="00F36E9F"/>
    <w:rsid w:val="00F41B19"/>
    <w:rsid w:val="00F420CA"/>
    <w:rsid w:val="00F42AE8"/>
    <w:rsid w:val="00F43E6E"/>
    <w:rsid w:val="00F43EBF"/>
    <w:rsid w:val="00F44423"/>
    <w:rsid w:val="00F464D1"/>
    <w:rsid w:val="00F47A11"/>
    <w:rsid w:val="00F50BE6"/>
    <w:rsid w:val="00F51236"/>
    <w:rsid w:val="00F5374C"/>
    <w:rsid w:val="00F541B8"/>
    <w:rsid w:val="00F56B6D"/>
    <w:rsid w:val="00F56CC2"/>
    <w:rsid w:val="00F60BC0"/>
    <w:rsid w:val="00F61B7F"/>
    <w:rsid w:val="00F62370"/>
    <w:rsid w:val="00F628D3"/>
    <w:rsid w:val="00F62D64"/>
    <w:rsid w:val="00F62EF2"/>
    <w:rsid w:val="00F6497E"/>
    <w:rsid w:val="00F64ED1"/>
    <w:rsid w:val="00F677E2"/>
    <w:rsid w:val="00F70C9C"/>
    <w:rsid w:val="00F70E91"/>
    <w:rsid w:val="00F717E6"/>
    <w:rsid w:val="00F71D2E"/>
    <w:rsid w:val="00F7216B"/>
    <w:rsid w:val="00F7264A"/>
    <w:rsid w:val="00F72FE9"/>
    <w:rsid w:val="00F73751"/>
    <w:rsid w:val="00F75EAD"/>
    <w:rsid w:val="00F77154"/>
    <w:rsid w:val="00F80F33"/>
    <w:rsid w:val="00F82D9E"/>
    <w:rsid w:val="00F8442A"/>
    <w:rsid w:val="00F846D6"/>
    <w:rsid w:val="00F871D7"/>
    <w:rsid w:val="00F9173A"/>
    <w:rsid w:val="00F91800"/>
    <w:rsid w:val="00F94A68"/>
    <w:rsid w:val="00F94E99"/>
    <w:rsid w:val="00F9650A"/>
    <w:rsid w:val="00F967C7"/>
    <w:rsid w:val="00FA0437"/>
    <w:rsid w:val="00FA0DFA"/>
    <w:rsid w:val="00FA233F"/>
    <w:rsid w:val="00FA2E05"/>
    <w:rsid w:val="00FA3BDE"/>
    <w:rsid w:val="00FA3DF0"/>
    <w:rsid w:val="00FA4AAE"/>
    <w:rsid w:val="00FA5297"/>
    <w:rsid w:val="00FA6D2D"/>
    <w:rsid w:val="00FA7D57"/>
    <w:rsid w:val="00FB0008"/>
    <w:rsid w:val="00FB071C"/>
    <w:rsid w:val="00FB1557"/>
    <w:rsid w:val="00FB1ACE"/>
    <w:rsid w:val="00FB298B"/>
    <w:rsid w:val="00FB3EA0"/>
    <w:rsid w:val="00FB55F4"/>
    <w:rsid w:val="00FB58D8"/>
    <w:rsid w:val="00FB6548"/>
    <w:rsid w:val="00FB7140"/>
    <w:rsid w:val="00FC0B63"/>
    <w:rsid w:val="00FC1226"/>
    <w:rsid w:val="00FC15DA"/>
    <w:rsid w:val="00FC2209"/>
    <w:rsid w:val="00FC631E"/>
    <w:rsid w:val="00FC7531"/>
    <w:rsid w:val="00FC7950"/>
    <w:rsid w:val="00FC7DD1"/>
    <w:rsid w:val="00FC7EAA"/>
    <w:rsid w:val="00FD21E3"/>
    <w:rsid w:val="00FD4FA5"/>
    <w:rsid w:val="00FD5166"/>
    <w:rsid w:val="00FD702A"/>
    <w:rsid w:val="00FD758C"/>
    <w:rsid w:val="00FE052A"/>
    <w:rsid w:val="00FE16CF"/>
    <w:rsid w:val="00FE2921"/>
    <w:rsid w:val="00FE524D"/>
    <w:rsid w:val="00FF05B9"/>
    <w:rsid w:val="00FF05E6"/>
    <w:rsid w:val="00FF08BF"/>
    <w:rsid w:val="00FF0EB1"/>
    <w:rsid w:val="00FF456A"/>
    <w:rsid w:val="00FF46FD"/>
    <w:rsid w:val="00FF6204"/>
    <w:rsid w:val="00FF634D"/>
    <w:rsid w:val="00FF6E79"/>
    <w:rsid w:val="00FF7A95"/>
    <w:rsid w:val="33783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1AD22ED"/>
  <w15:docId w15:val="{845A22DA-A9E0-4DA6-BF80-06A94719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63E5"/>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ok149z1rn" w:customStyle="1">
    <w:name w:val="markok149z1rn"/>
    <w:basedOn w:val="Fuentedeprrafopredeter"/>
    <w:rsid w:val="005401C7"/>
  </w:style>
  <w:style w:type="character" w:styleId="detallearticulo" w:customStyle="1">
    <w:name w:val="detallearticulo"/>
    <w:basedOn w:val="Fuentedeprrafopredeter"/>
    <w:rsid w:val="005F0E48"/>
  </w:style>
  <w:style w:type="character" w:styleId="labesdetalle" w:customStyle="1">
    <w:name w:val="labesdetalle"/>
    <w:basedOn w:val="Fuentedeprrafopredeter"/>
    <w:rsid w:val="005F0E48"/>
  </w:style>
  <w:style w:type="character" w:styleId="red" w:customStyle="1">
    <w:name w:val="red"/>
    <w:basedOn w:val="Fuentedeprrafopredeter"/>
    <w:rsid w:val="005F0E48"/>
  </w:style>
  <w:style w:type="paragraph" w:styleId="francesa" w:customStyle="1">
    <w:name w:val="francesa"/>
    <w:basedOn w:val="Normal"/>
    <w:rsid w:val="005F0E48"/>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5729213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32215399">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401416280">
      <w:bodyDiv w:val="1"/>
      <w:marLeft w:val="0"/>
      <w:marRight w:val="0"/>
      <w:marTop w:val="0"/>
      <w:marBottom w:val="0"/>
      <w:divBdr>
        <w:top w:val="none" w:sz="0" w:space="0" w:color="auto"/>
        <w:left w:val="none" w:sz="0" w:space="0" w:color="auto"/>
        <w:bottom w:val="none" w:sz="0" w:space="0" w:color="auto"/>
        <w:right w:val="none" w:sz="0" w:space="0" w:color="auto"/>
      </w:divBdr>
      <w:divsChild>
        <w:div w:id="139884233">
          <w:marLeft w:val="0"/>
          <w:marRight w:val="0"/>
          <w:marTop w:val="0"/>
          <w:marBottom w:val="0"/>
          <w:divBdr>
            <w:top w:val="none" w:sz="0" w:space="0" w:color="auto"/>
            <w:left w:val="none" w:sz="0" w:space="0" w:color="auto"/>
            <w:bottom w:val="none" w:sz="0" w:space="0" w:color="auto"/>
            <w:right w:val="none" w:sz="0" w:space="0" w:color="auto"/>
          </w:divBdr>
          <w:divsChild>
            <w:div w:id="786967512">
              <w:marLeft w:val="0"/>
              <w:marRight w:val="0"/>
              <w:marTop w:val="0"/>
              <w:marBottom w:val="0"/>
              <w:divBdr>
                <w:top w:val="none" w:sz="0" w:space="0" w:color="auto"/>
                <w:left w:val="none" w:sz="0" w:space="0" w:color="auto"/>
                <w:bottom w:val="none" w:sz="0" w:space="0" w:color="auto"/>
                <w:right w:val="none" w:sz="0" w:space="0" w:color="auto"/>
              </w:divBdr>
            </w:div>
          </w:divsChild>
        </w:div>
        <w:div w:id="1843935927">
          <w:marLeft w:val="0"/>
          <w:marRight w:val="0"/>
          <w:marTop w:val="0"/>
          <w:marBottom w:val="0"/>
          <w:divBdr>
            <w:top w:val="none" w:sz="0" w:space="0" w:color="auto"/>
            <w:left w:val="none" w:sz="0" w:space="0" w:color="auto"/>
            <w:bottom w:val="none" w:sz="0" w:space="0" w:color="auto"/>
            <w:right w:val="none" w:sz="0" w:space="0" w:color="auto"/>
          </w:divBdr>
          <w:divsChild>
            <w:div w:id="12457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1641">
      <w:bodyDiv w:val="1"/>
      <w:marLeft w:val="0"/>
      <w:marRight w:val="0"/>
      <w:marTop w:val="0"/>
      <w:marBottom w:val="0"/>
      <w:divBdr>
        <w:top w:val="none" w:sz="0" w:space="0" w:color="auto"/>
        <w:left w:val="none" w:sz="0" w:space="0" w:color="auto"/>
        <w:bottom w:val="none" w:sz="0" w:space="0" w:color="auto"/>
        <w:right w:val="none" w:sz="0" w:space="0" w:color="auto"/>
      </w:divBdr>
      <w:divsChild>
        <w:div w:id="1641109737">
          <w:marLeft w:val="0"/>
          <w:marRight w:val="0"/>
          <w:marTop w:val="0"/>
          <w:marBottom w:val="0"/>
          <w:divBdr>
            <w:top w:val="none" w:sz="0" w:space="0" w:color="auto"/>
            <w:left w:val="none" w:sz="0" w:space="0" w:color="auto"/>
            <w:bottom w:val="none" w:sz="0" w:space="0" w:color="auto"/>
            <w:right w:val="none" w:sz="0" w:space="0" w:color="auto"/>
          </w:divBdr>
        </w:div>
      </w:divsChild>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9759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2672219">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706876794">
      <w:bodyDiv w:val="1"/>
      <w:marLeft w:val="0"/>
      <w:marRight w:val="0"/>
      <w:marTop w:val="0"/>
      <w:marBottom w:val="0"/>
      <w:divBdr>
        <w:top w:val="none" w:sz="0" w:space="0" w:color="auto"/>
        <w:left w:val="none" w:sz="0" w:space="0" w:color="auto"/>
        <w:bottom w:val="none" w:sz="0" w:space="0" w:color="auto"/>
        <w:right w:val="none" w:sz="0" w:space="0" w:color="auto"/>
      </w:divBdr>
    </w:div>
    <w:div w:id="724261987">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7303567">
      <w:bodyDiv w:val="1"/>
      <w:marLeft w:val="0"/>
      <w:marRight w:val="0"/>
      <w:marTop w:val="0"/>
      <w:marBottom w:val="0"/>
      <w:divBdr>
        <w:top w:val="none" w:sz="0" w:space="0" w:color="auto"/>
        <w:left w:val="none" w:sz="0" w:space="0" w:color="auto"/>
        <w:bottom w:val="none" w:sz="0" w:space="0" w:color="auto"/>
        <w:right w:val="none" w:sz="0" w:space="0" w:color="auto"/>
      </w:divBdr>
      <w:divsChild>
        <w:div w:id="852575794">
          <w:marLeft w:val="0"/>
          <w:marRight w:val="0"/>
          <w:marTop w:val="0"/>
          <w:marBottom w:val="0"/>
          <w:divBdr>
            <w:top w:val="none" w:sz="0" w:space="0" w:color="auto"/>
            <w:left w:val="none" w:sz="0" w:space="0" w:color="auto"/>
            <w:bottom w:val="none" w:sz="0" w:space="0" w:color="auto"/>
            <w:right w:val="none" w:sz="0" w:space="0" w:color="auto"/>
          </w:divBdr>
          <w:divsChild>
            <w:div w:id="140973926">
              <w:marLeft w:val="0"/>
              <w:marRight w:val="0"/>
              <w:marTop w:val="0"/>
              <w:marBottom w:val="0"/>
              <w:divBdr>
                <w:top w:val="none" w:sz="0" w:space="0" w:color="auto"/>
                <w:left w:val="none" w:sz="0" w:space="0" w:color="auto"/>
                <w:bottom w:val="none" w:sz="0" w:space="0" w:color="auto"/>
                <w:right w:val="none" w:sz="0" w:space="0" w:color="auto"/>
              </w:divBdr>
            </w:div>
          </w:divsChild>
        </w:div>
        <w:div w:id="1446002550">
          <w:marLeft w:val="0"/>
          <w:marRight w:val="0"/>
          <w:marTop w:val="0"/>
          <w:marBottom w:val="0"/>
          <w:divBdr>
            <w:top w:val="none" w:sz="0" w:space="0" w:color="auto"/>
            <w:left w:val="none" w:sz="0" w:space="0" w:color="auto"/>
            <w:bottom w:val="none" w:sz="0" w:space="0" w:color="auto"/>
            <w:right w:val="none" w:sz="0" w:space="0" w:color="auto"/>
          </w:divBdr>
          <w:divsChild>
            <w:div w:id="18283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9660345">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349380">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1672727">
      <w:bodyDiv w:val="1"/>
      <w:marLeft w:val="0"/>
      <w:marRight w:val="0"/>
      <w:marTop w:val="0"/>
      <w:marBottom w:val="0"/>
      <w:divBdr>
        <w:top w:val="none" w:sz="0" w:space="0" w:color="auto"/>
        <w:left w:val="none" w:sz="0" w:space="0" w:color="auto"/>
        <w:bottom w:val="none" w:sz="0" w:space="0" w:color="auto"/>
        <w:right w:val="none" w:sz="0" w:space="0" w:color="auto"/>
      </w:divBdr>
      <w:divsChild>
        <w:div w:id="359546485">
          <w:marLeft w:val="0"/>
          <w:marRight w:val="0"/>
          <w:marTop w:val="0"/>
          <w:marBottom w:val="0"/>
          <w:divBdr>
            <w:top w:val="none" w:sz="0" w:space="0" w:color="auto"/>
            <w:left w:val="none" w:sz="0" w:space="0" w:color="auto"/>
            <w:bottom w:val="none" w:sz="0" w:space="0" w:color="auto"/>
            <w:right w:val="none" w:sz="0" w:space="0" w:color="auto"/>
          </w:divBdr>
        </w:div>
        <w:div w:id="554437775">
          <w:marLeft w:val="0"/>
          <w:marRight w:val="0"/>
          <w:marTop w:val="0"/>
          <w:marBottom w:val="0"/>
          <w:divBdr>
            <w:top w:val="none" w:sz="0" w:space="0" w:color="auto"/>
            <w:left w:val="none" w:sz="0" w:space="0" w:color="auto"/>
            <w:bottom w:val="none" w:sz="0" w:space="0" w:color="auto"/>
            <w:right w:val="none" w:sz="0" w:space="0" w:color="auto"/>
          </w:divBdr>
          <w:divsChild>
            <w:div w:id="4874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4684668">
      <w:bodyDiv w:val="1"/>
      <w:marLeft w:val="0"/>
      <w:marRight w:val="0"/>
      <w:marTop w:val="0"/>
      <w:marBottom w:val="0"/>
      <w:divBdr>
        <w:top w:val="none" w:sz="0" w:space="0" w:color="auto"/>
        <w:left w:val="none" w:sz="0" w:space="0" w:color="auto"/>
        <w:bottom w:val="none" w:sz="0" w:space="0" w:color="auto"/>
        <w:right w:val="none" w:sz="0" w:space="0" w:color="auto"/>
      </w:divBdr>
      <w:divsChild>
        <w:div w:id="519898158">
          <w:marLeft w:val="0"/>
          <w:marRight w:val="0"/>
          <w:marTop w:val="0"/>
          <w:marBottom w:val="0"/>
          <w:divBdr>
            <w:top w:val="none" w:sz="0" w:space="0" w:color="auto"/>
            <w:left w:val="none" w:sz="0" w:space="0" w:color="auto"/>
            <w:bottom w:val="none" w:sz="0" w:space="0" w:color="auto"/>
            <w:right w:val="none" w:sz="0" w:space="0" w:color="auto"/>
          </w:divBdr>
        </w:div>
      </w:divsChild>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8022695">
      <w:bodyDiv w:val="1"/>
      <w:marLeft w:val="0"/>
      <w:marRight w:val="0"/>
      <w:marTop w:val="0"/>
      <w:marBottom w:val="0"/>
      <w:divBdr>
        <w:top w:val="none" w:sz="0" w:space="0" w:color="auto"/>
        <w:left w:val="none" w:sz="0" w:space="0" w:color="auto"/>
        <w:bottom w:val="none" w:sz="0" w:space="0" w:color="auto"/>
        <w:right w:val="none" w:sz="0" w:space="0" w:color="auto"/>
      </w:divBdr>
      <w:divsChild>
        <w:div w:id="209535718">
          <w:marLeft w:val="0"/>
          <w:marRight w:val="0"/>
          <w:marTop w:val="0"/>
          <w:marBottom w:val="0"/>
          <w:divBdr>
            <w:top w:val="none" w:sz="0" w:space="0" w:color="auto"/>
            <w:left w:val="none" w:sz="0" w:space="0" w:color="auto"/>
            <w:bottom w:val="none" w:sz="0" w:space="0" w:color="auto"/>
            <w:right w:val="none" w:sz="0" w:space="0" w:color="auto"/>
          </w:divBdr>
        </w:div>
        <w:div w:id="1867330189">
          <w:marLeft w:val="0"/>
          <w:marRight w:val="0"/>
          <w:marTop w:val="0"/>
          <w:marBottom w:val="0"/>
          <w:divBdr>
            <w:top w:val="none" w:sz="0" w:space="0" w:color="auto"/>
            <w:left w:val="none" w:sz="0" w:space="0" w:color="auto"/>
            <w:bottom w:val="none" w:sz="0" w:space="0" w:color="auto"/>
            <w:right w:val="none" w:sz="0" w:space="0" w:color="auto"/>
          </w:divBdr>
          <w:divsChild>
            <w:div w:id="42947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6607778">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8178787">
      <w:bodyDiv w:val="1"/>
      <w:marLeft w:val="0"/>
      <w:marRight w:val="0"/>
      <w:marTop w:val="0"/>
      <w:marBottom w:val="0"/>
      <w:divBdr>
        <w:top w:val="none" w:sz="0" w:space="0" w:color="auto"/>
        <w:left w:val="none" w:sz="0" w:space="0" w:color="auto"/>
        <w:bottom w:val="none" w:sz="0" w:space="0" w:color="auto"/>
        <w:right w:val="none" w:sz="0" w:space="0" w:color="auto"/>
      </w:divBdr>
    </w:div>
    <w:div w:id="1893036935">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ipomex.org.mx/recursos/ipo/files_ipo3/2019/42897/7/27438e2c1ea81a3e5b65b18aa7bc9124.pdf" TargetMode="Externa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javascript:AbrirModal(1)"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png"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www.gob.mx/tramites/ficha/expedicion-de-la-copia-certificada-del-acta-de-nacimiento-en-linea/RENAPO187"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sistemas2.edomex.gob.mx/TramitesyServicios/Tramite?tram=345&amp;cont=0" TargetMode="External" Id="rId9" /><Relationship Type="http://schemas.openxmlformats.org/officeDocument/2006/relationships/header" Target="header2.xml" Id="rId14" /><Relationship Type="http://schemas.openxmlformats.org/officeDocument/2006/relationships/glossaryDocument" Target="/word/glossary/document.xml" Id="Rbf6052d766234ccb"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&#65279;<?xml version="1.0" encoding="utf-8"?><Relationships xmlns="http://schemas.openxmlformats.org/package/2006/relationships"><Relationship Type="http://schemas.openxmlformats.org/officeDocument/2006/relationships/image" Target="media/image4.jpeg" Id="rId2" /><Relationship Type="http://schemas.openxmlformats.org/officeDocument/2006/relationships/image" Target="/media/image3.png" Id="R84b1c0f58b49470e" /></Relationships>
</file>

<file path=word/_rels/header3.xml.rels>&#65279;<?xml version="1.0" encoding="utf-8"?><Relationships xmlns="http://schemas.openxmlformats.org/package/2006/relationships"><Relationship Type="http://schemas.openxmlformats.org/officeDocument/2006/relationships/image" Target="media/image4.jpeg" Id="rId2" /><Relationship Type="http://schemas.openxmlformats.org/officeDocument/2006/relationships/image" Target="/media/image4.png" Id="R4430fe0b288f4a7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272c5f3-f737-4604-a940-f01c98557b1e}"/>
      </w:docPartPr>
      <w:docPartBody>
        <w:p w14:paraId="058AE7D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44467-6CC9-42FE-89F1-C577AA3829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Zoe Izquierdo</dc:creator>
  <keywords/>
  <dc:description/>
  <lastModifiedBy>Usuario invitado</lastModifiedBy>
  <revision>23</revision>
  <lastPrinted>2020-01-16T18:20:00.0000000Z</lastPrinted>
  <dcterms:created xsi:type="dcterms:W3CDTF">2021-03-26T21:34:00.0000000Z</dcterms:created>
  <dcterms:modified xsi:type="dcterms:W3CDTF">2021-05-06T14:56:22.5075128Z</dcterms:modified>
</coreProperties>
</file>