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4757125" w:rsidR="00200BFC" w:rsidRPr="005645A1" w:rsidRDefault="00200BFC" w:rsidP="000F0E7C">
      <w:pPr>
        <w:spacing w:line="360" w:lineRule="auto"/>
        <w:jc w:val="both"/>
        <w:rPr>
          <w:rFonts w:ascii="Palatino Linotype" w:hAnsi="Palatino Linotype" w:cs="Arial"/>
        </w:rPr>
      </w:pPr>
      <w:r w:rsidRPr="005645A1">
        <w:rPr>
          <w:rFonts w:ascii="Palatino Linotype" w:hAnsi="Palatino Linotype" w:cs="Arial"/>
        </w:rPr>
        <w:t xml:space="preserve">Resolución del Pleno del Instituto de Transparencia, Acceso a la </w:t>
      </w:r>
      <w:r w:rsidR="00C87CCF">
        <w:rPr>
          <w:rFonts w:ascii="Palatino Linotype" w:hAnsi="Palatino Linotype" w:cs="Arial"/>
        </w:rPr>
        <w:t xml:space="preserve"> </w:t>
      </w:r>
      <w:bookmarkStart w:id="0" w:name="_GoBack"/>
      <w:bookmarkEnd w:id="0"/>
      <w:r w:rsidRPr="005645A1">
        <w:rPr>
          <w:rFonts w:ascii="Palatino Linotype" w:hAnsi="Palatino Linotype" w:cs="Arial"/>
        </w:rPr>
        <w:t>Información Pública y Protección de Datos Personales del Estado de México y Municipios, con domicilio en Metepec, Estado de México, de fecha</w:t>
      </w:r>
      <w:r w:rsidR="000A27E2" w:rsidRPr="005645A1">
        <w:rPr>
          <w:rFonts w:ascii="Palatino Linotype" w:hAnsi="Palatino Linotype" w:cs="Arial"/>
        </w:rPr>
        <w:t xml:space="preserve"> </w:t>
      </w:r>
      <w:r w:rsidR="003F343F" w:rsidRPr="005645A1">
        <w:rPr>
          <w:rFonts w:ascii="Palatino Linotype" w:hAnsi="Palatino Linotype" w:cs="Arial"/>
        </w:rPr>
        <w:t>uno de diciembre</w:t>
      </w:r>
      <w:r w:rsidR="008B3120" w:rsidRPr="005645A1">
        <w:rPr>
          <w:rFonts w:ascii="Palatino Linotype" w:hAnsi="Palatino Linotype" w:cs="Arial"/>
        </w:rPr>
        <w:t xml:space="preserve"> </w:t>
      </w:r>
      <w:r w:rsidR="000A27E2" w:rsidRPr="005645A1">
        <w:rPr>
          <w:rFonts w:ascii="Palatino Linotype" w:hAnsi="Palatino Linotype" w:cs="Arial"/>
        </w:rPr>
        <w:t>de dos mil veintiuno</w:t>
      </w:r>
      <w:r w:rsidR="003253C6" w:rsidRPr="005645A1">
        <w:rPr>
          <w:rFonts w:ascii="Palatino Linotype" w:hAnsi="Palatino Linotype" w:cs="Arial"/>
        </w:rPr>
        <w:t>.</w:t>
      </w:r>
    </w:p>
    <w:p w14:paraId="57CA25AC" w14:textId="77777777" w:rsidR="003253C6" w:rsidRPr="005645A1" w:rsidRDefault="003253C6" w:rsidP="000F0E7C">
      <w:pPr>
        <w:spacing w:line="360" w:lineRule="auto"/>
        <w:jc w:val="both"/>
        <w:rPr>
          <w:rFonts w:ascii="Palatino Linotype" w:hAnsi="Palatino Linotype" w:cs="Arial"/>
        </w:rPr>
      </w:pPr>
    </w:p>
    <w:p w14:paraId="03825FB3" w14:textId="3C461D00" w:rsidR="00A1125E" w:rsidRPr="005645A1" w:rsidRDefault="00200BFC" w:rsidP="000F0E7C">
      <w:pPr>
        <w:spacing w:line="360" w:lineRule="auto"/>
        <w:jc w:val="both"/>
        <w:rPr>
          <w:rFonts w:ascii="Palatino Linotype" w:hAnsi="Palatino Linotype" w:cs="Arial"/>
          <w:lang w:val="es-ES"/>
        </w:rPr>
      </w:pPr>
      <w:r w:rsidRPr="005645A1">
        <w:rPr>
          <w:rFonts w:ascii="Palatino Linotype" w:hAnsi="Palatino Linotype" w:cs="Arial"/>
          <w:b/>
          <w:sz w:val="28"/>
        </w:rPr>
        <w:t>VISTO</w:t>
      </w:r>
      <w:r w:rsidRPr="005645A1">
        <w:rPr>
          <w:rFonts w:ascii="Palatino Linotype" w:hAnsi="Palatino Linotype" w:cs="Arial"/>
        </w:rPr>
        <w:t xml:space="preserve"> el expediente formado con motivo del recurso de revisión </w:t>
      </w:r>
      <w:r w:rsidR="003F343F" w:rsidRPr="005645A1">
        <w:rPr>
          <w:rFonts w:ascii="Palatino Linotype" w:hAnsi="Palatino Linotype" w:cs="Arial"/>
          <w:b/>
        </w:rPr>
        <w:t>05337</w:t>
      </w:r>
      <w:r w:rsidR="000A27E2" w:rsidRPr="005645A1">
        <w:rPr>
          <w:rFonts w:ascii="Palatino Linotype" w:hAnsi="Palatino Linotype" w:cs="Arial"/>
          <w:b/>
          <w:bCs/>
        </w:rPr>
        <w:t>/INFOEM/IP/RR/202</w:t>
      </w:r>
      <w:r w:rsidR="00163A20" w:rsidRPr="005645A1">
        <w:rPr>
          <w:rFonts w:ascii="Palatino Linotype" w:hAnsi="Palatino Linotype" w:cs="Arial"/>
          <w:b/>
          <w:bCs/>
        </w:rPr>
        <w:t>1</w:t>
      </w:r>
      <w:r w:rsidRPr="005645A1">
        <w:rPr>
          <w:rFonts w:ascii="Palatino Linotype" w:hAnsi="Palatino Linotype" w:cs="Arial"/>
        </w:rPr>
        <w:t xml:space="preserve">, promovido </w:t>
      </w:r>
      <w:r w:rsidRPr="005645A1">
        <w:rPr>
          <w:rFonts w:ascii="Palatino Linotype" w:hAnsi="Palatino Linotype"/>
        </w:rPr>
        <w:t>por</w:t>
      </w:r>
      <w:r w:rsidR="00E452CD" w:rsidRPr="005645A1">
        <w:rPr>
          <w:rFonts w:ascii="Palatino Linotype" w:hAnsi="Palatino Linotype"/>
        </w:rPr>
        <w:t xml:space="preserve"> el C. </w:t>
      </w:r>
      <w:r w:rsidR="00C87CCF">
        <w:rPr>
          <w:rFonts w:ascii="Palatino Linotype" w:hAnsi="Palatino Linotype"/>
          <w:b/>
          <w:bCs/>
        </w:rPr>
        <w:t>XXXXXXX XXXXXXXXX XXXXXX</w:t>
      </w:r>
      <w:r w:rsidRPr="005645A1">
        <w:rPr>
          <w:rFonts w:ascii="Palatino Linotype" w:hAnsi="Palatino Linotype"/>
          <w:b/>
          <w:lang w:val="es-ES"/>
        </w:rPr>
        <w:t>,</w:t>
      </w:r>
      <w:r w:rsidRPr="005645A1">
        <w:rPr>
          <w:rFonts w:ascii="Palatino Linotype" w:hAnsi="Palatino Linotype" w:cs="Arial"/>
          <w:b/>
          <w:lang w:val="es-ES"/>
        </w:rPr>
        <w:t xml:space="preserve"> </w:t>
      </w:r>
      <w:r w:rsidR="005F0E30" w:rsidRPr="005645A1">
        <w:rPr>
          <w:rFonts w:ascii="Palatino Linotype" w:hAnsi="Palatino Linotype"/>
        </w:rPr>
        <w:t xml:space="preserve">a quien en lo sucesivo se le nombrará como </w:t>
      </w:r>
      <w:r w:rsidR="00754477" w:rsidRPr="005645A1">
        <w:rPr>
          <w:rFonts w:ascii="Palatino Linotype" w:hAnsi="Palatino Linotype" w:cs="Arial"/>
          <w:b/>
          <w:lang w:val="es-ES"/>
        </w:rPr>
        <w:t>EL</w:t>
      </w:r>
      <w:r w:rsidRPr="005645A1">
        <w:rPr>
          <w:rFonts w:ascii="Palatino Linotype" w:hAnsi="Palatino Linotype" w:cs="Arial"/>
          <w:b/>
          <w:lang w:val="es-ES"/>
        </w:rPr>
        <w:t xml:space="preserve"> RECURRENTE,</w:t>
      </w:r>
      <w:r w:rsidR="008B3120" w:rsidRPr="005645A1">
        <w:rPr>
          <w:rFonts w:ascii="Palatino Linotype" w:hAnsi="Palatino Linotype" w:cs="Arial"/>
          <w:lang w:val="es-ES"/>
        </w:rPr>
        <w:t xml:space="preserve"> en contra de la respuesta </w:t>
      </w:r>
      <w:r w:rsidR="008E4ECC" w:rsidRPr="005645A1">
        <w:rPr>
          <w:rFonts w:ascii="Palatino Linotype" w:hAnsi="Palatino Linotype" w:cs="Arial"/>
          <w:lang w:val="es-ES"/>
        </w:rPr>
        <w:t>de</w:t>
      </w:r>
      <w:r w:rsidR="00CE34D2" w:rsidRPr="005645A1">
        <w:rPr>
          <w:rFonts w:ascii="Palatino Linotype" w:hAnsi="Palatino Linotype" w:cs="Arial"/>
          <w:lang w:val="es-ES"/>
        </w:rPr>
        <w:t>l</w:t>
      </w:r>
      <w:r w:rsidR="008E4ECC" w:rsidRPr="005645A1">
        <w:rPr>
          <w:rFonts w:ascii="Palatino Linotype" w:hAnsi="Palatino Linotype" w:cs="Arial"/>
          <w:lang w:val="es-ES"/>
        </w:rPr>
        <w:t xml:space="preserve"> </w:t>
      </w:r>
      <w:r w:rsidR="003F343F" w:rsidRPr="005645A1">
        <w:rPr>
          <w:rFonts w:ascii="Palatino Linotype" w:hAnsi="Palatino Linotype" w:cs="Arial"/>
          <w:b/>
          <w:bCs/>
        </w:rPr>
        <w:t>Ayuntamiento de Cuautitlán</w:t>
      </w:r>
      <w:r w:rsidRPr="005645A1">
        <w:rPr>
          <w:rFonts w:ascii="Palatino Linotype" w:hAnsi="Palatino Linotype" w:cs="Arial"/>
          <w:b/>
          <w:lang w:val="es-ES"/>
        </w:rPr>
        <w:t xml:space="preserve">, </w:t>
      </w:r>
      <w:r w:rsidR="005F0E30" w:rsidRPr="005645A1">
        <w:rPr>
          <w:rFonts w:ascii="Palatino Linotype" w:hAnsi="Palatino Linotype"/>
        </w:rPr>
        <w:t xml:space="preserve">en lo subsecuente se le denominará </w:t>
      </w:r>
      <w:r w:rsidRPr="005645A1">
        <w:rPr>
          <w:rFonts w:ascii="Palatino Linotype" w:hAnsi="Palatino Linotype" w:cs="Arial"/>
          <w:b/>
          <w:lang w:val="es-ES"/>
        </w:rPr>
        <w:t xml:space="preserve">EL SUJETO OBLIGADO, </w:t>
      </w:r>
      <w:r w:rsidRPr="005645A1">
        <w:rPr>
          <w:rFonts w:ascii="Palatino Linotype" w:hAnsi="Palatino Linotype" w:cs="Arial"/>
          <w:lang w:val="es-ES"/>
        </w:rPr>
        <w:t xml:space="preserve">se procede a dictar la presente resolución con base en lo siguiente: </w:t>
      </w:r>
    </w:p>
    <w:p w14:paraId="71F79FE3" w14:textId="77777777" w:rsidR="00A1125E" w:rsidRPr="005645A1" w:rsidRDefault="00A1125E" w:rsidP="000F0E7C">
      <w:pPr>
        <w:jc w:val="both"/>
        <w:rPr>
          <w:rFonts w:ascii="Palatino Linotype" w:hAnsi="Palatino Linotype" w:cs="Arial"/>
          <w:b/>
          <w:bCs/>
          <w:spacing w:val="60"/>
        </w:rPr>
      </w:pPr>
    </w:p>
    <w:p w14:paraId="60D636C8" w14:textId="50BA6B63" w:rsidR="000F15D9" w:rsidRPr="005645A1" w:rsidRDefault="00200BFC" w:rsidP="000F0E7C">
      <w:pPr>
        <w:jc w:val="center"/>
        <w:rPr>
          <w:rFonts w:ascii="Palatino Linotype" w:hAnsi="Palatino Linotype" w:cs="Arial"/>
          <w:b/>
          <w:bCs/>
          <w:spacing w:val="60"/>
          <w:sz w:val="28"/>
        </w:rPr>
      </w:pPr>
      <w:r w:rsidRPr="005645A1">
        <w:rPr>
          <w:rFonts w:ascii="Palatino Linotype" w:hAnsi="Palatino Linotype" w:cs="Arial"/>
          <w:b/>
          <w:bCs/>
          <w:spacing w:val="60"/>
          <w:sz w:val="28"/>
        </w:rPr>
        <w:t>RESULTANDO</w:t>
      </w:r>
    </w:p>
    <w:p w14:paraId="0708AE3B" w14:textId="77777777" w:rsidR="000F0E7C" w:rsidRPr="005645A1" w:rsidRDefault="000F0E7C" w:rsidP="000F0E7C">
      <w:pPr>
        <w:jc w:val="center"/>
        <w:rPr>
          <w:rFonts w:ascii="Palatino Linotype" w:hAnsi="Palatino Linotype" w:cs="Arial"/>
          <w:b/>
          <w:bCs/>
          <w:spacing w:val="60"/>
          <w:sz w:val="28"/>
        </w:rPr>
      </w:pPr>
    </w:p>
    <w:p w14:paraId="3B9DFD37" w14:textId="77777777" w:rsidR="00A1125E" w:rsidRPr="005645A1" w:rsidRDefault="00A1125E" w:rsidP="000F0E7C">
      <w:pPr>
        <w:rPr>
          <w:rFonts w:ascii="Palatino Linotype" w:hAnsi="Palatino Linotype" w:cs="Arial"/>
          <w:b/>
          <w:bCs/>
          <w:spacing w:val="60"/>
        </w:rPr>
      </w:pPr>
    </w:p>
    <w:p w14:paraId="69AC5CD0" w14:textId="5BBF9349" w:rsidR="00200BFC" w:rsidRPr="005645A1" w:rsidRDefault="000A27E2" w:rsidP="000F0E7C">
      <w:pPr>
        <w:spacing w:line="360" w:lineRule="auto"/>
        <w:jc w:val="both"/>
        <w:rPr>
          <w:rFonts w:ascii="Palatino Linotype" w:eastAsia="MS Mincho" w:hAnsi="Palatino Linotype" w:cs="Arial"/>
        </w:rPr>
      </w:pPr>
      <w:r w:rsidRPr="005645A1">
        <w:rPr>
          <w:rFonts w:ascii="Palatino Linotype" w:eastAsia="Calibri" w:hAnsi="Palatino Linotype" w:cs="Arial"/>
          <w:b/>
          <w:sz w:val="28"/>
          <w:szCs w:val="28"/>
          <w:lang w:val="es-ES" w:eastAsia="en-US"/>
        </w:rPr>
        <w:t>I</w:t>
      </w:r>
      <w:r w:rsidR="00163A20" w:rsidRPr="005645A1">
        <w:rPr>
          <w:rFonts w:ascii="Palatino Linotype" w:eastAsia="Calibri" w:hAnsi="Palatino Linotype" w:cs="Arial"/>
          <w:b/>
          <w:sz w:val="28"/>
          <w:szCs w:val="28"/>
          <w:lang w:val="es-ES" w:eastAsia="en-US"/>
        </w:rPr>
        <w:t xml:space="preserve">. </w:t>
      </w:r>
      <w:r w:rsidR="00163A20" w:rsidRPr="005645A1">
        <w:rPr>
          <w:rFonts w:ascii="Palatino Linotype" w:eastAsia="MS Mincho" w:hAnsi="Palatino Linotype" w:cs="Arial"/>
        </w:rPr>
        <w:t xml:space="preserve">En fecha </w:t>
      </w:r>
      <w:bookmarkStart w:id="1" w:name="_Hlk66905340"/>
      <w:r w:rsidR="003F343F" w:rsidRPr="005645A1">
        <w:rPr>
          <w:rFonts w:ascii="Palatino Linotype" w:eastAsia="MS Mincho" w:hAnsi="Palatino Linotype" w:cs="Arial"/>
        </w:rPr>
        <w:t>veintinueve</w:t>
      </w:r>
      <w:r w:rsidR="00772AF2" w:rsidRPr="005645A1">
        <w:rPr>
          <w:rFonts w:ascii="Palatino Linotype" w:eastAsia="MS Mincho" w:hAnsi="Palatino Linotype" w:cs="Arial"/>
        </w:rPr>
        <w:t xml:space="preserve"> de septiembre</w:t>
      </w:r>
      <w:r w:rsidR="00921C21" w:rsidRPr="005645A1">
        <w:rPr>
          <w:rFonts w:ascii="Palatino Linotype" w:eastAsia="MS Mincho" w:hAnsi="Palatino Linotype" w:cs="Arial"/>
        </w:rPr>
        <w:t xml:space="preserve"> </w:t>
      </w:r>
      <w:r w:rsidR="0074343D" w:rsidRPr="005645A1">
        <w:rPr>
          <w:rFonts w:ascii="Palatino Linotype" w:eastAsia="MS Mincho" w:hAnsi="Palatino Linotype" w:cs="Arial"/>
        </w:rPr>
        <w:t>de dos mil veintiuno</w:t>
      </w:r>
      <w:bookmarkEnd w:id="1"/>
      <w:r w:rsidR="00163A20" w:rsidRPr="005645A1">
        <w:rPr>
          <w:rFonts w:ascii="Palatino Linotype" w:eastAsia="MS Mincho" w:hAnsi="Palatino Linotype" w:cs="Arial"/>
        </w:rPr>
        <w:t xml:space="preserve">, </w:t>
      </w:r>
      <w:r w:rsidR="00163A20" w:rsidRPr="005645A1">
        <w:rPr>
          <w:rFonts w:ascii="Palatino Linotype" w:eastAsia="MS Mincho" w:hAnsi="Palatino Linotype" w:cs="Arial"/>
          <w:b/>
        </w:rPr>
        <w:t>EL RECURRENTE</w:t>
      </w:r>
      <w:r w:rsidR="00163A20" w:rsidRPr="005645A1">
        <w:rPr>
          <w:rFonts w:ascii="Palatino Linotype" w:eastAsia="MS Mincho" w:hAnsi="Palatino Linotype" w:cs="Arial"/>
        </w:rPr>
        <w:t xml:space="preserve"> </w:t>
      </w:r>
      <w:r w:rsidR="00BF3E26" w:rsidRPr="005645A1">
        <w:rPr>
          <w:rFonts w:ascii="Palatino Linotype" w:eastAsia="MS Mincho" w:hAnsi="Palatino Linotype" w:cs="Arial"/>
          <w:lang w:val="es-ES_tradnl"/>
        </w:rPr>
        <w:t>presentó a través de</w:t>
      </w:r>
      <w:r w:rsidR="008E4ECC" w:rsidRPr="005645A1">
        <w:rPr>
          <w:rFonts w:ascii="Palatino Linotype" w:eastAsia="MS Mincho" w:hAnsi="Palatino Linotype" w:cs="Arial"/>
          <w:lang w:val="es-ES_tradnl"/>
        </w:rPr>
        <w:t xml:space="preserve">l </w:t>
      </w:r>
      <w:r w:rsidR="00BF3E26" w:rsidRPr="005645A1">
        <w:rPr>
          <w:rFonts w:ascii="Palatino Linotype" w:eastAsia="MS Mincho" w:hAnsi="Palatino Linotype" w:cs="Arial"/>
          <w:lang w:val="es-ES_tradnl"/>
        </w:rPr>
        <w:t xml:space="preserve">Sistema de Acceso a la Información Mexiquense, en lo subsecuente </w:t>
      </w:r>
      <w:r w:rsidR="00BF3E26" w:rsidRPr="005645A1">
        <w:rPr>
          <w:rFonts w:ascii="Palatino Linotype" w:eastAsia="MS Mincho" w:hAnsi="Palatino Linotype" w:cs="Arial"/>
          <w:b/>
          <w:lang w:val="es-ES_tradnl"/>
        </w:rPr>
        <w:t>EL SAIMEX</w:t>
      </w:r>
      <w:r w:rsidR="00BF3E26" w:rsidRPr="005645A1">
        <w:rPr>
          <w:rFonts w:ascii="Palatino Linotype" w:eastAsia="MS Mincho" w:hAnsi="Palatino Linotype" w:cs="Arial"/>
          <w:lang w:val="es-ES_tradnl"/>
        </w:rPr>
        <w:t xml:space="preserve"> ante </w:t>
      </w:r>
      <w:r w:rsidR="00BF3E26" w:rsidRPr="005645A1">
        <w:rPr>
          <w:rFonts w:ascii="Palatino Linotype" w:eastAsia="MS Mincho" w:hAnsi="Palatino Linotype" w:cs="Arial"/>
          <w:b/>
          <w:lang w:val="es-ES_tradnl"/>
        </w:rPr>
        <w:t>EL SUJETO OBLIGADO</w:t>
      </w:r>
      <w:r w:rsidR="00BF3E26" w:rsidRPr="005645A1">
        <w:rPr>
          <w:rFonts w:ascii="Palatino Linotype" w:eastAsia="MS Mincho" w:hAnsi="Palatino Linotype" w:cs="Arial"/>
          <w:lang w:val="es-ES_tradnl"/>
        </w:rPr>
        <w:t>, la solicitud de acceso a la información pública, a la que se le asignó el número de expediente</w:t>
      </w:r>
      <w:r w:rsidR="00CE34D2" w:rsidRPr="005645A1">
        <w:rPr>
          <w:rFonts w:ascii="Palatino Linotype" w:eastAsia="MS Mincho" w:hAnsi="Palatino Linotype" w:cs="Arial"/>
          <w:b/>
          <w:bCs/>
        </w:rPr>
        <w:t xml:space="preserve"> </w:t>
      </w:r>
      <w:r w:rsidR="003F343F" w:rsidRPr="005645A1">
        <w:rPr>
          <w:rFonts w:ascii="Palatino Linotype" w:eastAsia="MS Mincho" w:hAnsi="Palatino Linotype" w:cs="Arial"/>
          <w:b/>
          <w:bCs/>
        </w:rPr>
        <w:t>00423/CUAUTIT/IP/2021</w:t>
      </w:r>
      <w:r w:rsidR="00163A20" w:rsidRPr="005645A1">
        <w:rPr>
          <w:rFonts w:ascii="Palatino Linotype" w:eastAsia="MS Mincho" w:hAnsi="Palatino Linotype" w:cs="Arial"/>
        </w:rPr>
        <w:t xml:space="preserve">, </w:t>
      </w:r>
      <w:r w:rsidR="00AA7AD8" w:rsidRPr="005645A1">
        <w:rPr>
          <w:rFonts w:ascii="Palatino Linotype" w:eastAsia="MS Mincho" w:hAnsi="Palatino Linotype" w:cs="Arial"/>
          <w:bCs/>
        </w:rPr>
        <w:t>mediante la cual requirió</w:t>
      </w:r>
      <w:r w:rsidR="009D0744" w:rsidRPr="005645A1">
        <w:rPr>
          <w:rFonts w:ascii="Palatino Linotype" w:eastAsia="MS Mincho" w:hAnsi="Palatino Linotype" w:cs="Arial"/>
          <w:bCs/>
        </w:rPr>
        <w:t xml:space="preserve">, </w:t>
      </w:r>
      <w:r w:rsidR="00AA7AD8" w:rsidRPr="005645A1">
        <w:rPr>
          <w:rFonts w:ascii="Palatino Linotype" w:eastAsia="MS Mincho" w:hAnsi="Palatino Linotype" w:cs="Arial"/>
          <w:bCs/>
        </w:rPr>
        <w:t>lo siguiente:</w:t>
      </w:r>
    </w:p>
    <w:p w14:paraId="1F6B0AE1" w14:textId="77777777" w:rsidR="00AA7AD8" w:rsidRPr="005645A1" w:rsidRDefault="00AA7AD8" w:rsidP="000F0E7C">
      <w:pPr>
        <w:tabs>
          <w:tab w:val="left" w:pos="851"/>
        </w:tabs>
        <w:ind w:left="851" w:right="901" w:hanging="142"/>
        <w:jc w:val="both"/>
        <w:rPr>
          <w:rFonts w:ascii="Palatino Linotype" w:eastAsia="MS Mincho" w:hAnsi="Palatino Linotype" w:cs="Arial"/>
          <w:i/>
          <w:sz w:val="22"/>
          <w:szCs w:val="22"/>
        </w:rPr>
      </w:pPr>
    </w:p>
    <w:p w14:paraId="23D830CD" w14:textId="33C56167" w:rsidR="009D0744" w:rsidRPr="005645A1" w:rsidRDefault="00200BFC" w:rsidP="003F343F">
      <w:pPr>
        <w:tabs>
          <w:tab w:val="left" w:pos="851"/>
        </w:tabs>
        <w:ind w:left="992" w:right="901" w:hanging="142"/>
        <w:jc w:val="both"/>
        <w:rPr>
          <w:rFonts w:ascii="Palatino Linotype" w:eastAsia="MS Mincho" w:hAnsi="Palatino Linotype" w:cs="Arial"/>
          <w:i/>
          <w:sz w:val="22"/>
          <w:szCs w:val="22"/>
        </w:rPr>
      </w:pPr>
      <w:r w:rsidRPr="005645A1">
        <w:rPr>
          <w:rFonts w:ascii="Palatino Linotype" w:eastAsia="MS Mincho" w:hAnsi="Palatino Linotype" w:cs="Arial"/>
          <w:i/>
          <w:sz w:val="22"/>
          <w:szCs w:val="22"/>
        </w:rPr>
        <w:t>“</w:t>
      </w:r>
      <w:r w:rsidR="003F343F" w:rsidRPr="005645A1">
        <w:rPr>
          <w:rFonts w:ascii="Palatino Linotype" w:eastAsia="MS Mincho" w:hAnsi="Palatino Linotype" w:cs="Arial"/>
          <w:i/>
          <w:sz w:val="22"/>
          <w:szCs w:val="22"/>
        </w:rPr>
        <w:t>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w:t>
      </w:r>
      <w:r w:rsidRPr="005645A1">
        <w:rPr>
          <w:rFonts w:ascii="Palatino Linotype" w:eastAsia="MS Mincho" w:hAnsi="Palatino Linotype" w:cs="Arial"/>
          <w:i/>
          <w:sz w:val="22"/>
          <w:szCs w:val="22"/>
        </w:rPr>
        <w:t>” (sic)</w:t>
      </w:r>
    </w:p>
    <w:p w14:paraId="52B6806E" w14:textId="081350D4" w:rsidR="003F343F" w:rsidRPr="005645A1" w:rsidRDefault="003F343F" w:rsidP="00CE377F">
      <w:pPr>
        <w:tabs>
          <w:tab w:val="left" w:pos="851"/>
        </w:tabs>
        <w:spacing w:line="360" w:lineRule="auto"/>
        <w:jc w:val="both"/>
        <w:rPr>
          <w:rFonts w:ascii="Palatino Linotype" w:eastAsia="MS Mincho" w:hAnsi="Palatino Linotype" w:cs="Arial"/>
          <w:szCs w:val="22"/>
        </w:rPr>
      </w:pPr>
      <w:r w:rsidRPr="005645A1">
        <w:rPr>
          <w:rFonts w:ascii="Palatino Linotype" w:eastAsia="MS Mincho" w:hAnsi="Palatino Linotype" w:cs="Arial"/>
          <w:sz w:val="22"/>
          <w:szCs w:val="22"/>
        </w:rPr>
        <w:lastRenderedPageBreak/>
        <w:t xml:space="preserve">Así mismo, el particular adjuntó a la solicitud los archivos denominados, </w:t>
      </w:r>
      <w:r w:rsidR="00CE377F" w:rsidRPr="005645A1">
        <w:rPr>
          <w:rFonts w:ascii="Palatino Linotype" w:eastAsia="MS Mincho" w:hAnsi="Palatino Linotype" w:cs="Arial"/>
          <w:b/>
          <w:i/>
          <w:szCs w:val="22"/>
        </w:rPr>
        <w:t>“</w:t>
      </w:r>
      <w:r w:rsidRPr="005645A1">
        <w:rPr>
          <w:rFonts w:ascii="Palatino Linotype" w:eastAsia="MS Mincho" w:hAnsi="Palatino Linotype" w:cs="Arial"/>
          <w:b/>
          <w:i/>
          <w:szCs w:val="22"/>
        </w:rPr>
        <w:t>evidencia_uno.jpg</w:t>
      </w:r>
      <w:r w:rsidR="00CE377F" w:rsidRPr="005645A1">
        <w:rPr>
          <w:rFonts w:ascii="Palatino Linotype" w:eastAsia="MS Mincho" w:hAnsi="Palatino Linotype" w:cs="Arial"/>
          <w:b/>
          <w:i/>
          <w:szCs w:val="22"/>
        </w:rPr>
        <w:t xml:space="preserve">” </w:t>
      </w:r>
      <w:r w:rsidR="00CE377F" w:rsidRPr="005645A1">
        <w:rPr>
          <w:rFonts w:ascii="Palatino Linotype" w:eastAsia="MS Mincho" w:hAnsi="Palatino Linotype" w:cs="Arial"/>
          <w:szCs w:val="22"/>
        </w:rPr>
        <w:t>que contiene una captura de pantalla de una conversación de la aplicación Whatsapp</w:t>
      </w:r>
      <w:r w:rsidR="00CE377F" w:rsidRPr="005645A1">
        <w:rPr>
          <w:rFonts w:ascii="Palatino Linotype" w:eastAsia="MS Mincho" w:hAnsi="Palatino Linotype" w:cs="Arial"/>
          <w:b/>
          <w:i/>
          <w:szCs w:val="22"/>
        </w:rPr>
        <w:t>, “</w:t>
      </w:r>
      <w:r w:rsidRPr="005645A1">
        <w:rPr>
          <w:rFonts w:ascii="Palatino Linotype" w:eastAsia="MS Mincho" w:hAnsi="Palatino Linotype" w:cs="Arial"/>
          <w:b/>
          <w:i/>
          <w:szCs w:val="22"/>
        </w:rPr>
        <w:t>REPORTE DEL MES DE SEPTIEMBRE DE 2021.pdf</w:t>
      </w:r>
      <w:r w:rsidR="00CE377F" w:rsidRPr="005645A1">
        <w:rPr>
          <w:rFonts w:ascii="Palatino Linotype" w:eastAsia="MS Mincho" w:hAnsi="Palatino Linotype" w:cs="Arial"/>
          <w:b/>
          <w:i/>
          <w:szCs w:val="22"/>
        </w:rPr>
        <w:t xml:space="preserve">”, </w:t>
      </w:r>
      <w:r w:rsidR="00CE377F" w:rsidRPr="005645A1">
        <w:rPr>
          <w:rFonts w:ascii="Palatino Linotype" w:eastAsia="MS Mincho" w:hAnsi="Palatino Linotype" w:cs="Arial"/>
          <w:szCs w:val="22"/>
        </w:rPr>
        <w:t>cuyo contenido se aprecia reporte del mes de septiembre de 2021 de la recaudación de donaciones del Fraccionamiento Real de San Fernando</w:t>
      </w:r>
      <w:r w:rsidR="00CE377F" w:rsidRPr="005645A1">
        <w:rPr>
          <w:rFonts w:ascii="Palatino Linotype" w:eastAsia="MS Mincho" w:hAnsi="Palatino Linotype" w:cs="Arial"/>
          <w:b/>
          <w:i/>
          <w:szCs w:val="22"/>
        </w:rPr>
        <w:t>, “</w:t>
      </w:r>
      <w:r w:rsidRPr="005645A1">
        <w:rPr>
          <w:rFonts w:ascii="Palatino Linotype" w:eastAsia="MS Mincho" w:hAnsi="Palatino Linotype" w:cs="Arial"/>
          <w:b/>
          <w:i/>
          <w:szCs w:val="22"/>
        </w:rPr>
        <w:t>demnd072021.pdf</w:t>
      </w:r>
      <w:r w:rsidR="00CE377F" w:rsidRPr="005645A1">
        <w:rPr>
          <w:rFonts w:ascii="Palatino Linotype" w:eastAsia="MS Mincho" w:hAnsi="Palatino Linotype" w:cs="Arial"/>
          <w:b/>
          <w:i/>
          <w:szCs w:val="22"/>
        </w:rPr>
        <w:t xml:space="preserve">”, </w:t>
      </w:r>
      <w:r w:rsidR="00CE377F" w:rsidRPr="005645A1">
        <w:rPr>
          <w:rFonts w:ascii="Palatino Linotype" w:eastAsia="MS Mincho" w:hAnsi="Palatino Linotype" w:cs="Arial"/>
          <w:szCs w:val="22"/>
        </w:rPr>
        <w:t>un escrito de inconformidades dirigido a la primera Sindico.</w:t>
      </w:r>
    </w:p>
    <w:p w14:paraId="7E7327EF" w14:textId="3E69EBC1" w:rsidR="003F343F" w:rsidRPr="005645A1" w:rsidRDefault="003F343F" w:rsidP="003F343F">
      <w:pPr>
        <w:tabs>
          <w:tab w:val="left" w:pos="851"/>
        </w:tabs>
        <w:ind w:right="901"/>
        <w:jc w:val="both"/>
        <w:rPr>
          <w:rFonts w:ascii="Palatino Linotype" w:eastAsia="MS Mincho" w:hAnsi="Palatino Linotype" w:cs="Arial"/>
          <w:sz w:val="22"/>
          <w:szCs w:val="22"/>
        </w:rPr>
      </w:pPr>
      <w:r w:rsidRPr="005645A1">
        <w:rPr>
          <w:rFonts w:ascii="Palatino Linotype" w:eastAsia="MS Mincho" w:hAnsi="Palatino Linotype" w:cs="Arial"/>
          <w:sz w:val="22"/>
          <w:szCs w:val="22"/>
        </w:rPr>
        <w:t xml:space="preserve"> </w:t>
      </w:r>
    </w:p>
    <w:p w14:paraId="3A2F0D43" w14:textId="524A7D4C" w:rsidR="00A525BF" w:rsidRPr="005645A1" w:rsidRDefault="003F157B" w:rsidP="000F0E7C">
      <w:pPr>
        <w:widowControl w:val="0"/>
        <w:autoSpaceDE w:val="0"/>
        <w:autoSpaceDN w:val="0"/>
        <w:adjustRightInd w:val="0"/>
        <w:spacing w:line="360" w:lineRule="auto"/>
        <w:jc w:val="both"/>
        <w:rPr>
          <w:rFonts w:ascii="Palatino Linotype" w:eastAsia="Calibri" w:hAnsi="Palatino Linotype" w:cs="Arial"/>
          <w:b/>
          <w:bCs/>
          <w:lang w:val="es-ES" w:eastAsia="en-US"/>
        </w:rPr>
      </w:pPr>
      <w:r w:rsidRPr="005645A1">
        <w:rPr>
          <w:rFonts w:ascii="Palatino Linotype" w:eastAsia="Calibri" w:hAnsi="Palatino Linotype" w:cs="Arial"/>
          <w:b/>
          <w:bCs/>
          <w:lang w:val="es-ES" w:eastAsia="en-US"/>
        </w:rPr>
        <w:t>MODALIDAD DE ENTREGA</w:t>
      </w:r>
      <w:r w:rsidR="00A525BF" w:rsidRPr="005645A1">
        <w:rPr>
          <w:rFonts w:ascii="Palatino Linotype" w:eastAsia="Calibri" w:hAnsi="Palatino Linotype" w:cs="Arial"/>
          <w:b/>
          <w:bCs/>
          <w:lang w:val="es-ES" w:eastAsia="en-US"/>
        </w:rPr>
        <w:t xml:space="preserve">: </w:t>
      </w:r>
      <w:r w:rsidR="003539B9" w:rsidRPr="005645A1">
        <w:rPr>
          <w:rFonts w:ascii="Palatino Linotype" w:eastAsia="Calibri" w:hAnsi="Palatino Linotype" w:cs="Arial"/>
          <w:bCs/>
          <w:lang w:val="es-ES" w:eastAsia="en-US"/>
        </w:rPr>
        <w:t>Vía</w:t>
      </w:r>
      <w:r w:rsidR="00A525BF" w:rsidRPr="005645A1">
        <w:rPr>
          <w:rFonts w:ascii="Palatino Linotype" w:eastAsia="Calibri" w:hAnsi="Palatino Linotype" w:cs="Arial"/>
          <w:b/>
          <w:bCs/>
          <w:lang w:val="es-ES" w:eastAsia="en-US"/>
        </w:rPr>
        <w:t xml:space="preserve"> SAIMEX</w:t>
      </w:r>
      <w:r w:rsidR="00C85944" w:rsidRPr="005645A1">
        <w:rPr>
          <w:rFonts w:ascii="Palatino Linotype" w:eastAsia="Calibri" w:hAnsi="Palatino Linotype" w:cs="Arial"/>
          <w:b/>
          <w:bCs/>
          <w:lang w:val="es-ES" w:eastAsia="en-US"/>
        </w:rPr>
        <w:t>.</w:t>
      </w:r>
    </w:p>
    <w:p w14:paraId="68108EB5" w14:textId="77777777" w:rsidR="00CE377F" w:rsidRPr="005645A1" w:rsidRDefault="00CE377F" w:rsidP="000F0E7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01CCE38" w14:textId="3C61E384" w:rsidR="009D0744" w:rsidRPr="005645A1" w:rsidRDefault="009D0744" w:rsidP="000F0E7C">
      <w:pPr>
        <w:widowControl w:val="0"/>
        <w:autoSpaceDE w:val="0"/>
        <w:autoSpaceDN w:val="0"/>
        <w:adjustRightInd w:val="0"/>
        <w:spacing w:line="360" w:lineRule="auto"/>
        <w:jc w:val="both"/>
        <w:rPr>
          <w:rFonts w:ascii="Palatino Linotype" w:eastAsia="Calibri" w:hAnsi="Palatino Linotype" w:cs="Arial"/>
          <w:lang w:val="es-ES" w:eastAsia="en-US"/>
        </w:rPr>
      </w:pPr>
      <w:r w:rsidRPr="005645A1">
        <w:rPr>
          <w:rFonts w:ascii="Palatino Linotype" w:eastAsia="Calibri" w:hAnsi="Palatino Linotype" w:cs="Arial"/>
          <w:b/>
          <w:bCs/>
          <w:sz w:val="28"/>
          <w:lang w:val="es-ES" w:eastAsia="en-US"/>
        </w:rPr>
        <w:t>II</w:t>
      </w:r>
      <w:r w:rsidRPr="005645A1">
        <w:rPr>
          <w:rFonts w:ascii="Palatino Linotype" w:eastAsia="Calibri" w:hAnsi="Palatino Linotype" w:cs="Arial"/>
          <w:b/>
          <w:bCs/>
          <w:lang w:val="es-ES" w:eastAsia="en-US"/>
        </w:rPr>
        <w:t>.</w:t>
      </w:r>
      <w:r w:rsidRPr="005645A1">
        <w:rPr>
          <w:rFonts w:ascii="Palatino Linotype" w:eastAsia="Calibri" w:hAnsi="Palatino Linotype" w:cs="Arial"/>
          <w:lang w:val="es-ES" w:eastAsia="en-US"/>
        </w:rPr>
        <w:t xml:space="preserve"> </w:t>
      </w:r>
      <w:r w:rsidR="009A66C5" w:rsidRPr="005645A1">
        <w:rPr>
          <w:rFonts w:ascii="Palatino Linotype" w:eastAsia="Calibri" w:hAnsi="Palatino Linotype" w:cs="Arial"/>
          <w:lang w:val="es-ES" w:eastAsia="en-US"/>
        </w:rPr>
        <w:t>En cumplimiento al artículo 162 de la Ley de Transparencia y Acceso a la Información Pública del Es</w:t>
      </w:r>
      <w:r w:rsidR="00143373" w:rsidRPr="005645A1">
        <w:rPr>
          <w:rFonts w:ascii="Palatino Linotype" w:eastAsia="Calibri" w:hAnsi="Palatino Linotype" w:cs="Arial"/>
          <w:lang w:val="es-ES" w:eastAsia="en-US"/>
        </w:rPr>
        <w:t xml:space="preserve">tado de México y Municipios, el </w:t>
      </w:r>
      <w:r w:rsidR="004C7DD4" w:rsidRPr="005645A1">
        <w:rPr>
          <w:rFonts w:ascii="Palatino Linotype" w:eastAsia="Calibri" w:hAnsi="Palatino Linotype" w:cs="Arial"/>
          <w:lang w:val="es-ES" w:eastAsia="en-US"/>
        </w:rPr>
        <w:t>cinco de octubre</w:t>
      </w:r>
      <w:r w:rsidR="009A66C5" w:rsidRPr="005645A1">
        <w:rPr>
          <w:rFonts w:ascii="Palatino Linotype" w:eastAsia="MS Mincho" w:hAnsi="Palatino Linotype" w:cs="Arial"/>
        </w:rPr>
        <w:t xml:space="preserve"> dos mil veintiuno</w:t>
      </w:r>
      <w:r w:rsidR="009A66C5" w:rsidRPr="005645A1">
        <w:rPr>
          <w:rFonts w:ascii="Palatino Linotype" w:eastAsia="Calibri" w:hAnsi="Palatino Linotype" w:cs="Arial"/>
          <w:lang w:val="es-ES" w:eastAsia="en-US"/>
        </w:rPr>
        <w:t xml:space="preserve">, </w:t>
      </w:r>
      <w:r w:rsidR="009A66C5" w:rsidRPr="005645A1">
        <w:rPr>
          <w:rFonts w:ascii="Palatino Linotype" w:eastAsia="Calibri" w:hAnsi="Palatino Linotype" w:cs="Arial"/>
          <w:b/>
          <w:lang w:val="es-ES" w:eastAsia="en-US"/>
        </w:rPr>
        <w:t>EL SUJETO OBLIGADO</w:t>
      </w:r>
      <w:r w:rsidR="009A66C5" w:rsidRPr="005645A1">
        <w:rPr>
          <w:rFonts w:ascii="Palatino Linotype" w:eastAsia="Calibri" w:hAnsi="Palatino Linotype" w:cs="Arial"/>
          <w:lang w:val="es-ES" w:eastAsia="en-US"/>
        </w:rPr>
        <w:t xml:space="preserve"> turnó mediante requerimiento, el contenido de la solicitud de información a</w:t>
      </w:r>
      <w:r w:rsidR="00B04BA9" w:rsidRPr="005645A1">
        <w:rPr>
          <w:rFonts w:ascii="Palatino Linotype" w:eastAsia="Calibri" w:hAnsi="Palatino Linotype" w:cs="Arial"/>
          <w:lang w:val="es-ES" w:eastAsia="en-US"/>
        </w:rPr>
        <w:t xml:space="preserve">l </w:t>
      </w:r>
      <w:r w:rsidR="009A66C5" w:rsidRPr="005645A1">
        <w:rPr>
          <w:rFonts w:ascii="Palatino Linotype" w:eastAsia="Calibri" w:hAnsi="Palatino Linotype" w:cs="Arial"/>
          <w:lang w:val="es-ES" w:eastAsia="en-US"/>
        </w:rPr>
        <w:t xml:space="preserve">Servidor Público Habilitado que consideró competente, a efecto de que realizara la búsqueda y localización de la misma, tal como se desprende </w:t>
      </w:r>
      <w:r w:rsidR="00BB5218" w:rsidRPr="005645A1">
        <w:rPr>
          <w:rFonts w:ascii="Palatino Linotype" w:eastAsia="Calibri" w:hAnsi="Palatino Linotype" w:cs="Arial"/>
          <w:lang w:val="es-ES" w:eastAsia="en-US"/>
        </w:rPr>
        <w:t xml:space="preserve">de la imagen que se </w:t>
      </w:r>
      <w:r w:rsidR="00D43BA9" w:rsidRPr="005645A1">
        <w:rPr>
          <w:rFonts w:ascii="Palatino Linotype" w:eastAsia="Calibri" w:hAnsi="Palatino Linotype" w:cs="Arial"/>
          <w:lang w:val="es-ES" w:eastAsia="en-US"/>
        </w:rPr>
        <w:t>inserta</w:t>
      </w:r>
      <w:r w:rsidR="00BB5218" w:rsidRPr="005645A1">
        <w:rPr>
          <w:rFonts w:ascii="Palatino Linotype" w:eastAsia="Calibri" w:hAnsi="Palatino Linotype" w:cs="Arial"/>
          <w:lang w:val="es-ES" w:eastAsia="en-US"/>
        </w:rPr>
        <w:t xml:space="preserve"> </w:t>
      </w:r>
      <w:r w:rsidR="009A66C5" w:rsidRPr="005645A1">
        <w:rPr>
          <w:rFonts w:ascii="Palatino Linotype" w:eastAsia="Calibri" w:hAnsi="Palatino Linotype" w:cs="Arial"/>
          <w:lang w:val="es-ES" w:eastAsia="en-US"/>
        </w:rPr>
        <w:t>a continuación:</w:t>
      </w:r>
    </w:p>
    <w:p w14:paraId="205024D5" w14:textId="77777777" w:rsidR="00D95D7F" w:rsidRPr="005645A1" w:rsidRDefault="00D95D7F" w:rsidP="000F0E7C">
      <w:pPr>
        <w:widowControl w:val="0"/>
        <w:autoSpaceDE w:val="0"/>
        <w:autoSpaceDN w:val="0"/>
        <w:adjustRightInd w:val="0"/>
        <w:spacing w:line="360" w:lineRule="auto"/>
        <w:jc w:val="both"/>
        <w:rPr>
          <w:rFonts w:ascii="Palatino Linotype" w:eastAsia="Calibri" w:hAnsi="Palatino Linotype" w:cs="Arial"/>
          <w:lang w:val="es-ES" w:eastAsia="en-US"/>
        </w:rPr>
      </w:pPr>
    </w:p>
    <w:p w14:paraId="416B2275" w14:textId="6F1C7222" w:rsidR="00096756" w:rsidRPr="005645A1" w:rsidRDefault="00CE377F" w:rsidP="000F0E7C">
      <w:pPr>
        <w:widowControl w:val="0"/>
        <w:autoSpaceDE w:val="0"/>
        <w:autoSpaceDN w:val="0"/>
        <w:adjustRightInd w:val="0"/>
        <w:spacing w:line="360" w:lineRule="auto"/>
        <w:jc w:val="both"/>
        <w:rPr>
          <w:rFonts w:ascii="Palatino Linotype" w:eastAsia="Calibri" w:hAnsi="Palatino Linotype" w:cs="Arial"/>
          <w:lang w:val="es-ES" w:eastAsia="en-US"/>
        </w:rPr>
      </w:pPr>
      <w:r w:rsidRPr="005645A1">
        <w:rPr>
          <w:noProof/>
          <w:lang w:eastAsia="es-MX"/>
        </w:rPr>
        <w:drawing>
          <wp:inline distT="0" distB="0" distL="0" distR="0" wp14:anchorId="31538015" wp14:editId="13ABA39A">
            <wp:extent cx="5791835" cy="676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76275"/>
                    </a:xfrm>
                    <a:prstGeom prst="rect">
                      <a:avLst/>
                    </a:prstGeom>
                  </pic:spPr>
                </pic:pic>
              </a:graphicData>
            </a:graphic>
          </wp:inline>
        </w:drawing>
      </w:r>
    </w:p>
    <w:p w14:paraId="343F25C9" w14:textId="34D79509" w:rsidR="009D0744" w:rsidRPr="005645A1" w:rsidRDefault="009D0744" w:rsidP="000F0E7C">
      <w:pPr>
        <w:tabs>
          <w:tab w:val="left" w:pos="851"/>
        </w:tabs>
        <w:spacing w:line="360" w:lineRule="auto"/>
        <w:ind w:right="901"/>
        <w:rPr>
          <w:rFonts w:ascii="Palatino Linotype" w:eastAsia="MS Mincho" w:hAnsi="Palatino Linotype" w:cs="Arial"/>
          <w:i/>
          <w:sz w:val="22"/>
          <w:szCs w:val="22"/>
        </w:rPr>
      </w:pPr>
    </w:p>
    <w:p w14:paraId="4EEC5FFD" w14:textId="589772D5" w:rsidR="00E028E3" w:rsidRPr="005645A1" w:rsidRDefault="008B3120" w:rsidP="000F0E7C">
      <w:pPr>
        <w:widowControl w:val="0"/>
        <w:autoSpaceDE w:val="0"/>
        <w:autoSpaceDN w:val="0"/>
        <w:adjustRightInd w:val="0"/>
        <w:spacing w:line="360" w:lineRule="auto"/>
        <w:jc w:val="both"/>
        <w:rPr>
          <w:rFonts w:ascii="Palatino Linotype" w:hAnsi="Palatino Linotype" w:cs="Segoe UI"/>
          <w:lang w:eastAsia="es-MX"/>
        </w:rPr>
      </w:pPr>
      <w:r w:rsidRPr="005645A1">
        <w:rPr>
          <w:rFonts w:ascii="Palatino Linotype" w:hAnsi="Palatino Linotype" w:cs="Segoe UI"/>
          <w:b/>
          <w:bCs/>
          <w:sz w:val="28"/>
          <w:szCs w:val="28"/>
          <w:lang w:eastAsia="es-MX"/>
        </w:rPr>
        <w:t>I</w:t>
      </w:r>
      <w:r w:rsidR="009A66C5" w:rsidRPr="005645A1">
        <w:rPr>
          <w:rFonts w:ascii="Palatino Linotype" w:hAnsi="Palatino Linotype" w:cs="Segoe UI"/>
          <w:b/>
          <w:bCs/>
          <w:sz w:val="28"/>
          <w:szCs w:val="28"/>
          <w:lang w:eastAsia="es-MX"/>
        </w:rPr>
        <w:t>I</w:t>
      </w:r>
      <w:r w:rsidRPr="005645A1">
        <w:rPr>
          <w:rFonts w:ascii="Palatino Linotype" w:hAnsi="Palatino Linotype" w:cs="Segoe UI"/>
          <w:b/>
          <w:bCs/>
          <w:sz w:val="28"/>
          <w:szCs w:val="28"/>
          <w:lang w:eastAsia="es-MX"/>
        </w:rPr>
        <w:t>I</w:t>
      </w:r>
      <w:r w:rsidRPr="005645A1">
        <w:rPr>
          <w:rFonts w:ascii="Palatino Linotype" w:hAnsi="Palatino Linotype" w:cs="Segoe UI"/>
          <w:b/>
          <w:bCs/>
          <w:lang w:eastAsia="es-MX"/>
        </w:rPr>
        <w:t>.</w:t>
      </w:r>
      <w:r w:rsidRPr="005645A1">
        <w:rPr>
          <w:rFonts w:ascii="Palatino Linotype" w:hAnsi="Palatino Linotype" w:cs="Segoe UI"/>
          <w:lang w:eastAsia="es-MX"/>
        </w:rPr>
        <w:t> </w:t>
      </w:r>
      <w:r w:rsidR="00BF3E26" w:rsidRPr="005645A1">
        <w:rPr>
          <w:rFonts w:ascii="Palatino Linotype" w:hAnsi="Palatino Linotype" w:cs="Segoe UI"/>
          <w:lang w:eastAsia="es-MX"/>
        </w:rPr>
        <w:t xml:space="preserve">En fecha </w:t>
      </w:r>
      <w:r w:rsidR="004C7DD4" w:rsidRPr="005645A1">
        <w:rPr>
          <w:rFonts w:ascii="Palatino Linotype" w:hAnsi="Palatino Linotype" w:cs="Segoe UI"/>
          <w:lang w:eastAsia="es-MX"/>
        </w:rPr>
        <w:t>diecinueve</w:t>
      </w:r>
      <w:r w:rsidR="00772AF2" w:rsidRPr="005645A1">
        <w:rPr>
          <w:rFonts w:ascii="Palatino Linotype" w:hAnsi="Palatino Linotype" w:cs="Segoe UI"/>
          <w:lang w:eastAsia="es-MX"/>
        </w:rPr>
        <w:t xml:space="preserve"> de octubre</w:t>
      </w:r>
      <w:r w:rsidR="00414689" w:rsidRPr="005645A1">
        <w:rPr>
          <w:rFonts w:ascii="Palatino Linotype" w:hAnsi="Palatino Linotype" w:cs="Segoe UI"/>
          <w:lang w:eastAsia="es-MX"/>
        </w:rPr>
        <w:t xml:space="preserve"> </w:t>
      </w:r>
      <w:r w:rsidR="00BF3E26" w:rsidRPr="005645A1">
        <w:rPr>
          <w:rFonts w:ascii="Palatino Linotype" w:hAnsi="Palatino Linotype" w:cs="Segoe UI"/>
          <w:lang w:eastAsia="es-MX"/>
        </w:rPr>
        <w:t xml:space="preserve">de dos mil veintiuno, </w:t>
      </w:r>
      <w:r w:rsidR="00922B7D" w:rsidRPr="005645A1">
        <w:rPr>
          <w:rFonts w:ascii="Palatino Linotype" w:hAnsi="Palatino Linotype" w:cs="Segoe UI"/>
          <w:b/>
          <w:bCs/>
          <w:lang w:eastAsia="es-MX"/>
        </w:rPr>
        <w:t>EL SU</w:t>
      </w:r>
      <w:r w:rsidR="00BF3E26" w:rsidRPr="005645A1">
        <w:rPr>
          <w:rFonts w:ascii="Palatino Linotype" w:hAnsi="Palatino Linotype" w:cs="Segoe UI"/>
          <w:b/>
          <w:lang w:eastAsia="es-MX"/>
        </w:rPr>
        <w:t>JETO OBLIGADO</w:t>
      </w:r>
      <w:r w:rsidR="00BF3E26" w:rsidRPr="005645A1">
        <w:rPr>
          <w:rFonts w:ascii="Palatino Linotype" w:hAnsi="Palatino Linotype" w:cs="Segoe UI"/>
          <w:lang w:eastAsia="es-MX"/>
        </w:rPr>
        <w:t xml:space="preserve"> dio respuesta a la solicitud de información en los siguientes términos:</w:t>
      </w:r>
    </w:p>
    <w:p w14:paraId="580BA35E" w14:textId="77777777" w:rsidR="009A66C5" w:rsidRPr="005645A1" w:rsidRDefault="009A66C5" w:rsidP="00275D2C">
      <w:pPr>
        <w:ind w:right="900"/>
        <w:jc w:val="both"/>
        <w:textAlignment w:val="baseline"/>
        <w:rPr>
          <w:rFonts w:ascii="Palatino Linotype" w:hAnsi="Palatino Linotype" w:cs="Segoe UI"/>
          <w:i/>
          <w:iCs/>
          <w:sz w:val="22"/>
          <w:szCs w:val="22"/>
          <w:lang w:eastAsia="es-MX"/>
        </w:rPr>
      </w:pPr>
    </w:p>
    <w:p w14:paraId="6BE0F33A" w14:textId="37192067" w:rsidR="008B3120" w:rsidRPr="005645A1" w:rsidRDefault="008B3120" w:rsidP="004C7DD4">
      <w:pPr>
        <w:ind w:left="840" w:right="900"/>
        <w:jc w:val="both"/>
        <w:textAlignment w:val="baseline"/>
        <w:rPr>
          <w:rFonts w:ascii="Palatino Linotype" w:hAnsi="Palatino Linotype" w:cs="Segoe UI"/>
          <w:i/>
          <w:sz w:val="22"/>
          <w:szCs w:val="22"/>
          <w:lang w:eastAsia="es-MX"/>
        </w:rPr>
      </w:pPr>
      <w:r w:rsidRPr="005645A1">
        <w:rPr>
          <w:rFonts w:ascii="Palatino Linotype" w:hAnsi="Palatino Linotype" w:cs="Segoe UI"/>
          <w:i/>
          <w:iCs/>
          <w:sz w:val="22"/>
          <w:szCs w:val="22"/>
          <w:lang w:eastAsia="es-MX"/>
        </w:rPr>
        <w:t>“…</w:t>
      </w:r>
      <w:r w:rsidR="004C7DD4" w:rsidRPr="005645A1">
        <w:rPr>
          <w:rFonts w:ascii="Palatino Linotype" w:hAnsi="Palatino Linotype" w:cs="Segoe UI"/>
          <w:i/>
          <w:iCs/>
          <w:sz w:val="22"/>
          <w:szCs w:val="22"/>
          <w:lang w:eastAsia="es-MX"/>
        </w:rPr>
        <w:t>Se remite contestación de solicitud de información</w:t>
      </w:r>
      <w:r w:rsidR="00D95D7F" w:rsidRPr="005645A1">
        <w:rPr>
          <w:rFonts w:ascii="Palatino Linotype" w:hAnsi="Palatino Linotype" w:cs="Segoe UI"/>
          <w:i/>
          <w:iCs/>
          <w:sz w:val="22"/>
          <w:szCs w:val="22"/>
          <w:lang w:eastAsia="es-MX"/>
        </w:rPr>
        <w:t>.</w:t>
      </w:r>
      <w:r w:rsidRPr="005645A1">
        <w:rPr>
          <w:rFonts w:ascii="Palatino Linotype" w:hAnsi="Palatino Linotype" w:cs="Segoe UI"/>
          <w:i/>
          <w:iCs/>
          <w:sz w:val="22"/>
          <w:szCs w:val="22"/>
          <w:lang w:eastAsia="es-MX"/>
        </w:rPr>
        <w:t>..”</w:t>
      </w:r>
      <w:r w:rsidRPr="005645A1">
        <w:rPr>
          <w:rFonts w:ascii="Palatino Linotype" w:hAnsi="Palatino Linotype" w:cs="Segoe UI"/>
          <w:i/>
          <w:sz w:val="22"/>
          <w:szCs w:val="22"/>
          <w:lang w:eastAsia="es-MX"/>
        </w:rPr>
        <w:t> </w:t>
      </w:r>
      <w:r w:rsidR="00491C18" w:rsidRPr="005645A1">
        <w:rPr>
          <w:rFonts w:ascii="Palatino Linotype" w:hAnsi="Palatino Linotype" w:cs="Segoe UI"/>
          <w:i/>
          <w:sz w:val="22"/>
          <w:szCs w:val="22"/>
          <w:lang w:eastAsia="es-MX"/>
        </w:rPr>
        <w:t>(Sic)</w:t>
      </w:r>
    </w:p>
    <w:p w14:paraId="2A586F54" w14:textId="0C58CB93" w:rsidR="00D4771A" w:rsidRPr="005645A1" w:rsidRDefault="00D632B7" w:rsidP="00D4771A">
      <w:pPr>
        <w:spacing w:line="360" w:lineRule="auto"/>
        <w:jc w:val="both"/>
        <w:rPr>
          <w:rFonts w:ascii="Palatino Linotype" w:hAnsi="Palatino Linotype" w:cs="Segoe UI"/>
          <w:bCs/>
          <w:iCs/>
          <w:lang w:eastAsia="es-MX"/>
        </w:rPr>
      </w:pPr>
      <w:r w:rsidRPr="005645A1">
        <w:rPr>
          <w:rFonts w:ascii="Palatino Linotype" w:hAnsi="Palatino Linotype" w:cs="Segoe UI"/>
          <w:bCs/>
          <w:iCs/>
          <w:lang w:eastAsia="es-MX"/>
        </w:rPr>
        <w:lastRenderedPageBreak/>
        <w:t>En</w:t>
      </w:r>
      <w:r w:rsidR="004C7DD4" w:rsidRPr="005645A1">
        <w:rPr>
          <w:rFonts w:ascii="Palatino Linotype" w:hAnsi="Palatino Linotype" w:cs="Segoe UI"/>
          <w:bCs/>
          <w:iCs/>
          <w:lang w:eastAsia="es-MX"/>
        </w:rPr>
        <w:t xml:space="preserve"> la respuesta </w:t>
      </w:r>
      <w:r w:rsidRPr="005645A1">
        <w:rPr>
          <w:rFonts w:ascii="Palatino Linotype" w:hAnsi="Palatino Linotype" w:cs="Segoe UI"/>
          <w:bCs/>
          <w:iCs/>
          <w:lang w:eastAsia="es-MX"/>
        </w:rPr>
        <w:t xml:space="preserve">que dio </w:t>
      </w:r>
      <w:r w:rsidR="004C7DD4" w:rsidRPr="005645A1">
        <w:rPr>
          <w:rFonts w:ascii="Palatino Linotype" w:hAnsi="Palatino Linotype" w:cs="Segoe UI"/>
          <w:b/>
          <w:bCs/>
          <w:iCs/>
          <w:lang w:eastAsia="es-MX"/>
        </w:rPr>
        <w:t xml:space="preserve">EL SUJETO OBLIGADO, </w:t>
      </w:r>
      <w:r w:rsidR="004C7DD4" w:rsidRPr="005645A1">
        <w:rPr>
          <w:rFonts w:ascii="Palatino Linotype" w:hAnsi="Palatino Linotype" w:cs="Segoe UI"/>
          <w:bCs/>
          <w:iCs/>
          <w:lang w:eastAsia="es-MX"/>
        </w:rPr>
        <w:t>adjunto el archivo denominado</w:t>
      </w:r>
      <w:r w:rsidR="00D4771A" w:rsidRPr="005645A1">
        <w:rPr>
          <w:rFonts w:ascii="Palatino Linotype" w:hAnsi="Palatino Linotype" w:cs="Segoe UI"/>
          <w:bCs/>
          <w:iCs/>
          <w:lang w:eastAsia="es-MX"/>
        </w:rPr>
        <w:t xml:space="preserve"> </w:t>
      </w:r>
      <w:r w:rsidR="00D4771A" w:rsidRPr="005645A1">
        <w:rPr>
          <w:rFonts w:ascii="Palatino Linotype" w:hAnsi="Palatino Linotype" w:cs="Segoe UI"/>
          <w:b/>
          <w:bCs/>
          <w:i/>
          <w:iCs/>
          <w:lang w:eastAsia="es-MX"/>
        </w:rPr>
        <w:t xml:space="preserve">“SAIMEX 00423.pdf”, </w:t>
      </w:r>
      <w:r w:rsidR="00D4771A" w:rsidRPr="005645A1">
        <w:rPr>
          <w:rFonts w:ascii="Palatino Linotype" w:hAnsi="Palatino Linotype" w:cs="Segoe UI"/>
          <w:bCs/>
          <w:iCs/>
          <w:lang w:eastAsia="es-MX"/>
        </w:rPr>
        <w:t xml:space="preserve">documento en el que </w:t>
      </w:r>
      <w:r w:rsidR="004C7DD4" w:rsidRPr="005645A1">
        <w:rPr>
          <w:rFonts w:ascii="Palatino Linotype" w:hAnsi="Palatino Linotype" w:cs="Segoe UI"/>
          <w:bCs/>
          <w:iCs/>
          <w:lang w:eastAsia="es-MX"/>
        </w:rPr>
        <w:t xml:space="preserve">menciona </w:t>
      </w:r>
      <w:r w:rsidR="00D4771A" w:rsidRPr="005645A1">
        <w:rPr>
          <w:rFonts w:ascii="Palatino Linotype" w:hAnsi="Palatino Linotype" w:cs="Segoe UI"/>
          <w:bCs/>
          <w:iCs/>
          <w:lang w:eastAsia="es-MX"/>
        </w:rPr>
        <w:t xml:space="preserve">la </w:t>
      </w:r>
      <w:r w:rsidRPr="005645A1">
        <w:rPr>
          <w:rFonts w:ascii="Palatino Linotype" w:hAnsi="Palatino Linotype" w:cs="Segoe UI"/>
          <w:bCs/>
          <w:iCs/>
          <w:lang w:eastAsia="es-MX"/>
        </w:rPr>
        <w:t>Síndico</w:t>
      </w:r>
      <w:r w:rsidR="00D4771A" w:rsidRPr="005645A1">
        <w:rPr>
          <w:rFonts w:ascii="Palatino Linotype" w:hAnsi="Palatino Linotype" w:cs="Segoe UI"/>
          <w:bCs/>
          <w:iCs/>
          <w:lang w:eastAsia="es-MX"/>
        </w:rPr>
        <w:t xml:space="preserve"> Municipal,</w:t>
      </w:r>
      <w:r w:rsidRPr="005645A1">
        <w:rPr>
          <w:rFonts w:ascii="Palatino Linotype" w:hAnsi="Palatino Linotype" w:cs="Segoe UI"/>
          <w:bCs/>
          <w:iCs/>
          <w:lang w:eastAsia="es-MX"/>
        </w:rPr>
        <w:t xml:space="preserve"> quien es la</w:t>
      </w:r>
      <w:r w:rsidR="00D4771A" w:rsidRPr="005645A1">
        <w:rPr>
          <w:rFonts w:ascii="Palatino Linotype" w:hAnsi="Palatino Linotype" w:cs="Segoe UI"/>
          <w:bCs/>
          <w:iCs/>
          <w:lang w:eastAsia="es-MX"/>
        </w:rPr>
        <w:t xml:space="preserve"> Servidor</w:t>
      </w:r>
      <w:r w:rsidR="00275D2C" w:rsidRPr="005645A1">
        <w:rPr>
          <w:rFonts w:ascii="Palatino Linotype" w:hAnsi="Palatino Linotype" w:cs="Segoe UI"/>
          <w:bCs/>
          <w:iCs/>
          <w:lang w:eastAsia="es-MX"/>
        </w:rPr>
        <w:t>a</w:t>
      </w:r>
      <w:r w:rsidR="00D4771A" w:rsidRPr="005645A1">
        <w:rPr>
          <w:rFonts w:ascii="Palatino Linotype" w:hAnsi="Palatino Linotype" w:cs="Segoe UI"/>
          <w:bCs/>
          <w:iCs/>
          <w:lang w:eastAsia="es-MX"/>
        </w:rPr>
        <w:t xml:space="preserve"> P</w:t>
      </w:r>
      <w:r w:rsidR="00275D2C" w:rsidRPr="005645A1">
        <w:rPr>
          <w:rFonts w:ascii="Palatino Linotype" w:hAnsi="Palatino Linotype" w:cs="Segoe UI"/>
          <w:bCs/>
          <w:iCs/>
          <w:lang w:eastAsia="es-MX"/>
        </w:rPr>
        <w:t>ública</w:t>
      </w:r>
      <w:r w:rsidR="00D4771A" w:rsidRPr="005645A1">
        <w:rPr>
          <w:rFonts w:ascii="Palatino Linotype" w:hAnsi="Palatino Linotype" w:cs="Segoe UI"/>
          <w:bCs/>
          <w:iCs/>
          <w:lang w:eastAsia="es-MX"/>
        </w:rPr>
        <w:t xml:space="preserve"> Ha</w:t>
      </w:r>
      <w:r w:rsidR="00275D2C" w:rsidRPr="005645A1">
        <w:rPr>
          <w:rFonts w:ascii="Palatino Linotype" w:hAnsi="Palatino Linotype" w:cs="Segoe UI"/>
          <w:bCs/>
          <w:iCs/>
          <w:lang w:eastAsia="es-MX"/>
        </w:rPr>
        <w:t xml:space="preserve">bilitada, </w:t>
      </w:r>
      <w:r w:rsidR="004C7DD4" w:rsidRPr="005645A1">
        <w:rPr>
          <w:rFonts w:ascii="Palatino Linotype" w:hAnsi="Palatino Linotype" w:cs="Segoe UI"/>
          <w:bCs/>
          <w:iCs/>
          <w:lang w:eastAsia="es-MX"/>
        </w:rPr>
        <w:t xml:space="preserve">que </w:t>
      </w:r>
      <w:r w:rsidR="00D4771A" w:rsidRPr="005645A1">
        <w:rPr>
          <w:rFonts w:ascii="Palatino Linotype" w:hAnsi="Palatino Linotype" w:cs="Segoe UI"/>
          <w:bCs/>
          <w:iCs/>
          <w:lang w:eastAsia="es-MX"/>
        </w:rPr>
        <w:t xml:space="preserve">son hechos de controversias internas entre condominios y representantes </w:t>
      </w:r>
      <w:r w:rsidRPr="005645A1">
        <w:rPr>
          <w:rFonts w:ascii="Palatino Linotype" w:hAnsi="Palatino Linotype" w:cs="Segoe UI"/>
          <w:bCs/>
          <w:iCs/>
          <w:lang w:eastAsia="es-MX"/>
        </w:rPr>
        <w:t>de</w:t>
      </w:r>
      <w:r w:rsidR="00D4771A" w:rsidRPr="005645A1">
        <w:rPr>
          <w:rFonts w:ascii="Palatino Linotype" w:hAnsi="Palatino Linotype" w:cs="Segoe UI"/>
          <w:bCs/>
          <w:iCs/>
          <w:lang w:eastAsia="es-MX"/>
        </w:rPr>
        <w:t xml:space="preserve"> las mesas directivas, sin constituir una responsabilidad a la sindicatura municipal, así mismo, hace mención que la autoridad facultada para la atención de las inconformidades por irregularidades son las mesas arbitrales de la demarcación territorial donde se ubique el condominio. </w:t>
      </w:r>
    </w:p>
    <w:p w14:paraId="5B7E9025" w14:textId="77777777" w:rsidR="004C7DD4" w:rsidRPr="005645A1" w:rsidRDefault="004C7DD4" w:rsidP="000F0E7C">
      <w:pPr>
        <w:rPr>
          <w:rFonts w:ascii="Palatino Linotype" w:hAnsi="Palatino Linotype" w:cs="Segoe UI"/>
          <w:bCs/>
          <w:iCs/>
          <w:lang w:eastAsia="es-MX"/>
        </w:rPr>
      </w:pPr>
    </w:p>
    <w:p w14:paraId="48148F34" w14:textId="7ACD607E" w:rsidR="00AF06A3" w:rsidRPr="005645A1" w:rsidRDefault="00364628" w:rsidP="00AF06A3">
      <w:pPr>
        <w:spacing w:line="360" w:lineRule="auto"/>
        <w:jc w:val="both"/>
        <w:rPr>
          <w:rFonts w:ascii="Palatino Linotype" w:hAnsi="Palatino Linotype" w:cs="Arial"/>
        </w:rPr>
      </w:pPr>
      <w:r w:rsidRPr="005645A1">
        <w:rPr>
          <w:rFonts w:ascii="Palatino Linotype" w:hAnsi="Palatino Linotype" w:cs="Arial"/>
          <w:b/>
          <w:sz w:val="28"/>
          <w:szCs w:val="28"/>
        </w:rPr>
        <w:t>I</w:t>
      </w:r>
      <w:r w:rsidR="00AB6194" w:rsidRPr="005645A1">
        <w:rPr>
          <w:rFonts w:ascii="Palatino Linotype" w:hAnsi="Palatino Linotype" w:cs="Arial"/>
          <w:b/>
          <w:sz w:val="28"/>
          <w:szCs w:val="28"/>
        </w:rPr>
        <w:t>V</w:t>
      </w:r>
      <w:r w:rsidR="00AF06A3" w:rsidRPr="005645A1">
        <w:rPr>
          <w:rFonts w:ascii="Palatino Linotype" w:hAnsi="Palatino Linotype" w:cs="Arial"/>
          <w:b/>
        </w:rPr>
        <w:t>.</w:t>
      </w:r>
      <w:r w:rsidR="009E6E1F" w:rsidRPr="005645A1">
        <w:rPr>
          <w:rFonts w:ascii="Palatino Linotype" w:hAnsi="Palatino Linotype" w:cs="Arial"/>
          <w:b/>
        </w:rPr>
        <w:t xml:space="preserve"> </w:t>
      </w:r>
      <w:r w:rsidR="009E6E1F" w:rsidRPr="005645A1">
        <w:rPr>
          <w:rFonts w:ascii="Palatino Linotype" w:hAnsi="Palatino Linotype" w:cs="Arial"/>
        </w:rPr>
        <w:t>Inconforme por la respuesta del</w:t>
      </w:r>
      <w:r w:rsidR="009E6E1F" w:rsidRPr="005645A1">
        <w:rPr>
          <w:rFonts w:ascii="Palatino Linotype" w:hAnsi="Palatino Linotype" w:cs="Arial"/>
          <w:b/>
        </w:rPr>
        <w:t xml:space="preserve"> SUJETO OBLIGADO</w:t>
      </w:r>
      <w:r w:rsidR="009E6E1F" w:rsidRPr="005645A1">
        <w:rPr>
          <w:rFonts w:ascii="Palatino Linotype" w:hAnsi="Palatino Linotype" w:cs="Arial"/>
        </w:rPr>
        <w:t xml:space="preserve">, </w:t>
      </w:r>
      <w:bookmarkStart w:id="2" w:name="_Hlk65869348"/>
      <w:r w:rsidR="009E6E1F" w:rsidRPr="005645A1">
        <w:rPr>
          <w:rFonts w:ascii="Palatino Linotype" w:hAnsi="Palatino Linotype" w:cs="Arial"/>
        </w:rPr>
        <w:t xml:space="preserve">el </w:t>
      </w:r>
      <w:bookmarkStart w:id="3" w:name="_Hlk66905757"/>
      <w:r w:rsidR="00AF06A3" w:rsidRPr="005645A1">
        <w:rPr>
          <w:rFonts w:ascii="Palatino Linotype" w:hAnsi="Palatino Linotype" w:cs="Arial"/>
        </w:rPr>
        <w:t>uno de noviembre</w:t>
      </w:r>
      <w:r w:rsidR="00503E7F" w:rsidRPr="005645A1">
        <w:rPr>
          <w:rFonts w:ascii="Palatino Linotype" w:hAnsi="Palatino Linotype" w:cs="Arial"/>
        </w:rPr>
        <w:t xml:space="preserve"> </w:t>
      </w:r>
      <w:r w:rsidR="008C7579" w:rsidRPr="005645A1">
        <w:rPr>
          <w:rFonts w:ascii="Palatino Linotype" w:hAnsi="Palatino Linotype" w:cs="Arial"/>
        </w:rPr>
        <w:t>de dos mil veintiuno</w:t>
      </w:r>
      <w:bookmarkEnd w:id="2"/>
      <w:bookmarkEnd w:id="3"/>
      <w:r w:rsidR="009E6E1F" w:rsidRPr="005645A1">
        <w:rPr>
          <w:rFonts w:ascii="Palatino Linotype" w:hAnsi="Palatino Linotype" w:cs="Arial"/>
        </w:rPr>
        <w:t xml:space="preserve">, </w:t>
      </w:r>
      <w:r w:rsidR="009E6E1F" w:rsidRPr="005645A1">
        <w:rPr>
          <w:rFonts w:ascii="Palatino Linotype" w:hAnsi="Palatino Linotype" w:cs="Arial"/>
          <w:b/>
        </w:rPr>
        <w:t>EL RECURRENTE</w:t>
      </w:r>
      <w:r w:rsidR="009E6E1F" w:rsidRPr="005645A1">
        <w:rPr>
          <w:rFonts w:ascii="Palatino Linotype" w:hAnsi="Palatino Linotype" w:cs="Arial"/>
        </w:rPr>
        <w:t xml:space="preserve"> interpuso el recurso de revisión </w:t>
      </w:r>
      <w:r w:rsidR="00D632B7" w:rsidRPr="005645A1">
        <w:rPr>
          <w:rFonts w:ascii="Palatino Linotype" w:hAnsi="Palatino Linotype" w:cs="Arial"/>
        </w:rPr>
        <w:t>materia</w:t>
      </w:r>
      <w:r w:rsidR="009E6E1F" w:rsidRPr="005645A1">
        <w:rPr>
          <w:rFonts w:ascii="Palatino Linotype" w:hAnsi="Palatino Linotype" w:cs="Arial"/>
        </w:rPr>
        <w:t xml:space="preserve"> del presente estudio, el cual fue registrado en </w:t>
      </w:r>
      <w:r w:rsidR="009E6E1F" w:rsidRPr="005645A1">
        <w:rPr>
          <w:rFonts w:ascii="Palatino Linotype" w:hAnsi="Palatino Linotype" w:cs="Arial"/>
          <w:b/>
        </w:rPr>
        <w:t>EL SAIMEX</w:t>
      </w:r>
      <w:r w:rsidR="009E6E1F" w:rsidRPr="005645A1">
        <w:rPr>
          <w:rFonts w:ascii="Palatino Linotype" w:hAnsi="Palatino Linotype" w:cs="Arial"/>
        </w:rPr>
        <w:t xml:space="preserve"> y se le asignó el número de expediente </w:t>
      </w:r>
      <w:r w:rsidR="00AF06A3" w:rsidRPr="005645A1">
        <w:rPr>
          <w:rFonts w:ascii="Palatino Linotype" w:hAnsi="Palatino Linotype" w:cs="Arial"/>
          <w:b/>
        </w:rPr>
        <w:t>05337</w:t>
      </w:r>
      <w:r w:rsidR="008A6AD5" w:rsidRPr="005645A1">
        <w:rPr>
          <w:rFonts w:ascii="Palatino Linotype" w:hAnsi="Palatino Linotype" w:cs="Arial"/>
          <w:b/>
        </w:rPr>
        <w:t>/INFOEM/IP/RR/202</w:t>
      </w:r>
      <w:r w:rsidR="008C7579" w:rsidRPr="005645A1">
        <w:rPr>
          <w:rFonts w:ascii="Palatino Linotype" w:hAnsi="Palatino Linotype" w:cs="Arial"/>
          <w:b/>
        </w:rPr>
        <w:t>1</w:t>
      </w:r>
      <w:r w:rsidR="009E6E1F" w:rsidRPr="005645A1">
        <w:rPr>
          <w:rFonts w:ascii="Palatino Linotype" w:hAnsi="Palatino Linotype" w:cs="Arial"/>
          <w:b/>
        </w:rPr>
        <w:t>,</w:t>
      </w:r>
      <w:r w:rsidR="009E6E1F" w:rsidRPr="005645A1">
        <w:rPr>
          <w:rFonts w:ascii="Palatino Linotype" w:hAnsi="Palatino Linotype" w:cs="Arial"/>
        </w:rPr>
        <w:t xml:space="preserve"> en el que señaló </w:t>
      </w:r>
      <w:r w:rsidR="00D632B7" w:rsidRPr="005645A1">
        <w:rPr>
          <w:rFonts w:ascii="Palatino Linotype" w:hAnsi="Palatino Linotype" w:cs="Arial"/>
        </w:rPr>
        <w:t xml:space="preserve">el particular </w:t>
      </w:r>
      <w:r w:rsidR="009E6E1F" w:rsidRPr="005645A1">
        <w:rPr>
          <w:rFonts w:ascii="Palatino Linotype" w:hAnsi="Palatino Linotype" w:cs="Arial"/>
        </w:rPr>
        <w:t>como acto impugnado</w:t>
      </w:r>
      <w:r w:rsidR="00AF06A3" w:rsidRPr="005645A1">
        <w:rPr>
          <w:rFonts w:ascii="Palatino Linotype" w:hAnsi="Palatino Linotype" w:cs="Arial"/>
        </w:rPr>
        <w:t>, así como, las raz</w:t>
      </w:r>
      <w:r w:rsidR="00D632B7" w:rsidRPr="005645A1">
        <w:rPr>
          <w:rFonts w:ascii="Palatino Linotype" w:hAnsi="Palatino Linotype" w:cs="Arial"/>
        </w:rPr>
        <w:t xml:space="preserve">ones o motivos de inconformidad </w:t>
      </w:r>
      <w:r w:rsidR="00E45BFD" w:rsidRPr="005645A1">
        <w:rPr>
          <w:rFonts w:ascii="Palatino Linotype" w:hAnsi="Palatino Linotype" w:cs="Arial"/>
        </w:rPr>
        <w:t>lo siguiente:</w:t>
      </w:r>
    </w:p>
    <w:p w14:paraId="714C36A1" w14:textId="77777777" w:rsidR="003869E4" w:rsidRPr="005645A1" w:rsidRDefault="003869E4" w:rsidP="00426262">
      <w:pPr>
        <w:tabs>
          <w:tab w:val="left" w:pos="851"/>
        </w:tabs>
        <w:ind w:left="851" w:right="901"/>
        <w:jc w:val="both"/>
        <w:rPr>
          <w:rFonts w:ascii="Palatino Linotype" w:hAnsi="Palatino Linotype" w:cs="Arial"/>
          <w:i/>
          <w:sz w:val="22"/>
          <w:szCs w:val="22"/>
        </w:rPr>
      </w:pPr>
      <w:bookmarkStart w:id="4" w:name="_Hlk76554159"/>
    </w:p>
    <w:p w14:paraId="288057DC" w14:textId="60D1A48F" w:rsidR="00F862A0" w:rsidRPr="005645A1" w:rsidRDefault="00200BFC" w:rsidP="00426262">
      <w:pPr>
        <w:tabs>
          <w:tab w:val="left" w:pos="851"/>
        </w:tabs>
        <w:ind w:left="851" w:right="901"/>
        <w:jc w:val="both"/>
        <w:rPr>
          <w:rFonts w:ascii="Palatino Linotype" w:hAnsi="Palatino Linotype" w:cs="Arial"/>
          <w:i/>
          <w:sz w:val="22"/>
          <w:szCs w:val="22"/>
        </w:rPr>
      </w:pPr>
      <w:r w:rsidRPr="005645A1">
        <w:rPr>
          <w:rFonts w:ascii="Palatino Linotype" w:hAnsi="Palatino Linotype" w:cs="Arial"/>
          <w:i/>
          <w:sz w:val="22"/>
          <w:szCs w:val="22"/>
        </w:rPr>
        <w:t>“</w:t>
      </w:r>
      <w:r w:rsidR="00AF06A3" w:rsidRPr="005645A1">
        <w:rPr>
          <w:rFonts w:ascii="Palatino Linotype" w:hAnsi="Palatino Linotype" w:cs="Arial"/>
          <w:i/>
          <w:sz w:val="22"/>
          <w:szCs w:val="22"/>
        </w:rPr>
        <w:t>no se dio respuesta a la peticion de información.</w:t>
      </w:r>
      <w:r w:rsidR="006A2F60" w:rsidRPr="005645A1">
        <w:rPr>
          <w:rFonts w:ascii="Palatino Linotype" w:hAnsi="Palatino Linotype" w:cs="Arial"/>
          <w:i/>
          <w:sz w:val="22"/>
          <w:szCs w:val="22"/>
        </w:rPr>
        <w:t>"</w:t>
      </w:r>
      <w:r w:rsidR="009A2B79" w:rsidRPr="005645A1">
        <w:rPr>
          <w:rFonts w:ascii="Palatino Linotype" w:hAnsi="Palatino Linotype" w:cs="Arial"/>
          <w:i/>
          <w:sz w:val="22"/>
          <w:szCs w:val="22"/>
        </w:rPr>
        <w:t xml:space="preserve"> </w:t>
      </w:r>
      <w:r w:rsidRPr="005645A1">
        <w:rPr>
          <w:rFonts w:ascii="Palatino Linotype" w:hAnsi="Palatino Linotype" w:cs="Arial"/>
          <w:i/>
          <w:sz w:val="22"/>
          <w:szCs w:val="22"/>
        </w:rPr>
        <w:t>(sic)</w:t>
      </w:r>
    </w:p>
    <w:p w14:paraId="7767E5C7" w14:textId="77777777" w:rsidR="003869E4" w:rsidRPr="005645A1" w:rsidRDefault="003869E4" w:rsidP="00426262">
      <w:pPr>
        <w:jc w:val="both"/>
        <w:rPr>
          <w:rFonts w:ascii="Palatino Linotype" w:hAnsi="Palatino Linotype" w:cs="Arial"/>
          <w:sz w:val="22"/>
          <w:szCs w:val="22"/>
        </w:rPr>
      </w:pPr>
    </w:p>
    <w:bookmarkEnd w:id="4"/>
    <w:p w14:paraId="25A654B0" w14:textId="431F70BE" w:rsidR="00F3473A" w:rsidRPr="005645A1" w:rsidRDefault="00F862A0" w:rsidP="000F0E7C">
      <w:pPr>
        <w:spacing w:line="360" w:lineRule="auto"/>
        <w:jc w:val="both"/>
        <w:rPr>
          <w:rFonts w:ascii="Palatino Linotype" w:hAnsi="Palatino Linotype" w:cs="Arial"/>
        </w:rPr>
      </w:pPr>
      <w:r w:rsidRPr="005645A1">
        <w:rPr>
          <w:rFonts w:ascii="Palatino Linotype" w:hAnsi="Palatino Linotype" w:cs="Arial"/>
          <w:b/>
          <w:sz w:val="28"/>
          <w:szCs w:val="28"/>
        </w:rPr>
        <w:t>V</w:t>
      </w:r>
      <w:r w:rsidR="00200BFC" w:rsidRPr="005645A1">
        <w:rPr>
          <w:rFonts w:ascii="Palatino Linotype" w:hAnsi="Palatino Linotype" w:cs="Arial"/>
          <w:b/>
          <w:sz w:val="28"/>
          <w:szCs w:val="28"/>
        </w:rPr>
        <w:t xml:space="preserve">. </w:t>
      </w:r>
      <w:r w:rsidR="00200BFC" w:rsidRPr="005645A1">
        <w:rPr>
          <w:rFonts w:ascii="Palatino Linotype" w:hAnsi="Palatino Linotype" w:cs="Arial"/>
        </w:rPr>
        <w:t>E</w:t>
      </w:r>
      <w:r w:rsidR="008C7579" w:rsidRPr="005645A1">
        <w:rPr>
          <w:rFonts w:ascii="Palatino Linotype" w:hAnsi="Palatino Linotype" w:cs="Arial"/>
        </w:rPr>
        <w:t xml:space="preserve">l </w:t>
      </w:r>
      <w:r w:rsidR="00AF06A3" w:rsidRPr="005645A1">
        <w:rPr>
          <w:rFonts w:ascii="Palatino Linotype" w:hAnsi="Palatino Linotype" w:cs="Arial"/>
        </w:rPr>
        <w:t xml:space="preserve">uno de noviembre </w:t>
      </w:r>
      <w:r w:rsidR="00BE0F05" w:rsidRPr="005645A1">
        <w:rPr>
          <w:rFonts w:ascii="Palatino Linotype" w:hAnsi="Palatino Linotype" w:cs="Arial"/>
        </w:rPr>
        <w:t>de dos mil veintiuno</w:t>
      </w:r>
      <w:r w:rsidR="00200BFC" w:rsidRPr="005645A1">
        <w:rPr>
          <w:rFonts w:ascii="Palatino Linotype" w:hAnsi="Palatino Linotype" w:cs="Arial"/>
        </w:rPr>
        <w:t xml:space="preserve">, </w:t>
      </w:r>
      <w:r w:rsidR="00F3473A" w:rsidRPr="005645A1">
        <w:rPr>
          <w:rFonts w:ascii="Palatino Linotype" w:hAnsi="Palatino Linotype" w:cs="Arial"/>
        </w:rPr>
        <w:t xml:space="preserve">el recurso que se trata se envió electrónicamente al Instituto de </w:t>
      </w:r>
      <w:r w:rsidR="00F3473A" w:rsidRPr="005645A1">
        <w:rPr>
          <w:rFonts w:ascii="Palatino Linotype" w:eastAsia="Arial Unicode MS" w:hAnsi="Palatino Linotype" w:cs="Arial"/>
        </w:rPr>
        <w:t>Transparencia</w:t>
      </w:r>
      <w:r w:rsidR="00F3473A" w:rsidRPr="005645A1">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5645A1">
        <w:rPr>
          <w:rFonts w:ascii="Palatino Linotype" w:hAnsi="Palatino Linotype"/>
        </w:rPr>
        <w:t>Ley de Transparencia y Acceso a la Información Pública del Estado de México y Municipios</w:t>
      </w:r>
      <w:r w:rsidR="00947E30" w:rsidRPr="005645A1">
        <w:rPr>
          <w:rFonts w:ascii="Palatino Linotype" w:hAnsi="Palatino Linotype" w:cs="Arial"/>
        </w:rPr>
        <w:t>, se turnó</w:t>
      </w:r>
      <w:r w:rsidR="00F3473A" w:rsidRPr="005645A1">
        <w:rPr>
          <w:rFonts w:ascii="Palatino Linotype" w:hAnsi="Palatino Linotype" w:cs="Arial"/>
        </w:rPr>
        <w:t xml:space="preserve"> </w:t>
      </w:r>
      <w:r w:rsidR="00FA74BA" w:rsidRPr="005645A1">
        <w:rPr>
          <w:rFonts w:ascii="Palatino Linotype" w:hAnsi="Palatino Linotype" w:cs="Arial"/>
        </w:rPr>
        <w:t>mediante el</w:t>
      </w:r>
      <w:r w:rsidR="00F3473A" w:rsidRPr="005645A1">
        <w:rPr>
          <w:rFonts w:ascii="Palatino Linotype" w:eastAsia="Arial Unicode MS" w:hAnsi="Palatino Linotype" w:cs="Arial"/>
        </w:rPr>
        <w:t xml:space="preserve"> </w:t>
      </w:r>
      <w:r w:rsidR="00F3473A" w:rsidRPr="005645A1">
        <w:rPr>
          <w:rFonts w:ascii="Palatino Linotype" w:eastAsia="Arial Unicode MS" w:hAnsi="Palatino Linotype" w:cs="Arial"/>
          <w:b/>
        </w:rPr>
        <w:t>SAIMEX</w:t>
      </w:r>
      <w:r w:rsidR="00F3473A" w:rsidRPr="005645A1">
        <w:rPr>
          <w:rFonts w:ascii="Palatino Linotype" w:hAnsi="Palatino Linotype"/>
        </w:rPr>
        <w:t xml:space="preserve">, a la </w:t>
      </w:r>
      <w:r w:rsidR="00F3473A" w:rsidRPr="005645A1">
        <w:rPr>
          <w:rFonts w:ascii="Palatino Linotype" w:hAnsi="Palatino Linotype" w:cs="Arial"/>
        </w:rPr>
        <w:t xml:space="preserve">Comisionada </w:t>
      </w:r>
      <w:r w:rsidR="00F3473A" w:rsidRPr="005645A1">
        <w:rPr>
          <w:rFonts w:ascii="Palatino Linotype" w:hAnsi="Palatino Linotype" w:cs="Arial"/>
          <w:b/>
        </w:rPr>
        <w:t>Sharon Cristina Morales Martínez</w:t>
      </w:r>
      <w:r w:rsidR="00F3473A" w:rsidRPr="005645A1">
        <w:rPr>
          <w:rFonts w:ascii="Palatino Linotype" w:hAnsi="Palatino Linotype"/>
        </w:rPr>
        <w:t>,</w:t>
      </w:r>
      <w:r w:rsidR="00F3473A" w:rsidRPr="005645A1">
        <w:rPr>
          <w:rFonts w:ascii="Palatino Linotype" w:hAnsi="Palatino Linotype" w:cs="Arial"/>
        </w:rPr>
        <w:t xml:space="preserve"> a efecto de decretar su admisión o desechamiento.</w:t>
      </w:r>
    </w:p>
    <w:p w14:paraId="74931326" w14:textId="72258D30" w:rsidR="00200BFC" w:rsidRPr="005645A1" w:rsidRDefault="00200BFC" w:rsidP="000F0E7C">
      <w:pPr>
        <w:spacing w:line="360" w:lineRule="auto"/>
        <w:jc w:val="both"/>
        <w:rPr>
          <w:rFonts w:ascii="Palatino Linotype" w:hAnsi="Palatino Linotype" w:cs="Arial"/>
        </w:rPr>
      </w:pPr>
    </w:p>
    <w:p w14:paraId="4952A0CD" w14:textId="71D23524" w:rsidR="00200BFC" w:rsidRPr="005645A1" w:rsidRDefault="00200BFC" w:rsidP="000F0E7C">
      <w:pPr>
        <w:tabs>
          <w:tab w:val="center" w:pos="4252"/>
          <w:tab w:val="right" w:pos="8504"/>
        </w:tabs>
        <w:spacing w:line="360" w:lineRule="auto"/>
        <w:jc w:val="both"/>
        <w:rPr>
          <w:rFonts w:ascii="Palatino Linotype" w:hAnsi="Palatino Linotype" w:cs="Arial"/>
        </w:rPr>
      </w:pPr>
      <w:r w:rsidRPr="005645A1">
        <w:rPr>
          <w:rFonts w:ascii="Palatino Linotype" w:hAnsi="Palatino Linotype" w:cs="Arial"/>
          <w:b/>
          <w:sz w:val="28"/>
          <w:szCs w:val="28"/>
        </w:rPr>
        <w:lastRenderedPageBreak/>
        <w:t>V</w:t>
      </w:r>
      <w:r w:rsidR="00AB6194" w:rsidRPr="005645A1">
        <w:rPr>
          <w:rFonts w:ascii="Palatino Linotype" w:hAnsi="Palatino Linotype" w:cs="Arial"/>
          <w:b/>
          <w:sz w:val="28"/>
          <w:szCs w:val="28"/>
        </w:rPr>
        <w:t>I</w:t>
      </w:r>
      <w:r w:rsidRPr="005645A1">
        <w:rPr>
          <w:rFonts w:ascii="Palatino Linotype" w:hAnsi="Palatino Linotype" w:cs="Arial"/>
          <w:b/>
        </w:rPr>
        <w:t xml:space="preserve">. </w:t>
      </w:r>
      <w:r w:rsidRPr="005645A1">
        <w:rPr>
          <w:rFonts w:ascii="Palatino Linotype" w:hAnsi="Palatino Linotype" w:cs="Arial"/>
        </w:rPr>
        <w:t>De las constancias del expediente electrónico del</w:t>
      </w:r>
      <w:r w:rsidRPr="005645A1">
        <w:rPr>
          <w:rFonts w:ascii="Palatino Linotype" w:hAnsi="Palatino Linotype" w:cs="Arial"/>
          <w:b/>
        </w:rPr>
        <w:t xml:space="preserve"> SAIMEX</w:t>
      </w:r>
      <w:r w:rsidRPr="005645A1">
        <w:rPr>
          <w:rFonts w:ascii="Palatino Linotype" w:hAnsi="Palatino Linotype" w:cs="Arial"/>
        </w:rPr>
        <w:t xml:space="preserve">, se advierte que en fecha </w:t>
      </w:r>
      <w:r w:rsidR="00AF06A3" w:rsidRPr="005645A1">
        <w:rPr>
          <w:rFonts w:ascii="Palatino Linotype" w:hAnsi="Palatino Linotype" w:cs="Arial"/>
        </w:rPr>
        <w:t>cuatro de noviembre</w:t>
      </w:r>
      <w:r w:rsidR="00705291" w:rsidRPr="005645A1">
        <w:rPr>
          <w:rFonts w:ascii="Palatino Linotype" w:hAnsi="Palatino Linotype" w:cs="Arial"/>
        </w:rPr>
        <w:t xml:space="preserve"> </w:t>
      </w:r>
      <w:r w:rsidR="008C7579" w:rsidRPr="005645A1">
        <w:rPr>
          <w:rFonts w:ascii="Palatino Linotype" w:hAnsi="Palatino Linotype" w:cs="Arial"/>
        </w:rPr>
        <w:t>de dos mil veintiuno</w:t>
      </w:r>
      <w:r w:rsidRPr="005645A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645A1">
        <w:rPr>
          <w:rFonts w:ascii="Palatino Linotype" w:hAnsi="Palatino Linotype" w:cs="Arial"/>
          <w:b/>
        </w:rPr>
        <w:t xml:space="preserve">EL SUJETO OBLIGADO </w:t>
      </w:r>
      <w:r w:rsidRPr="005645A1">
        <w:rPr>
          <w:rFonts w:ascii="Palatino Linotype" w:hAnsi="Palatino Linotype" w:cs="Arial"/>
        </w:rPr>
        <w:t>rindiera su</w:t>
      </w:r>
      <w:r w:rsidRPr="005645A1">
        <w:rPr>
          <w:rFonts w:ascii="Palatino Linotype" w:hAnsi="Palatino Linotype" w:cs="Arial"/>
          <w:b/>
        </w:rPr>
        <w:t xml:space="preserve"> </w:t>
      </w:r>
      <w:r w:rsidRPr="005645A1">
        <w:rPr>
          <w:rFonts w:ascii="Palatino Linotype" w:hAnsi="Palatino Linotype" w:cs="Arial"/>
        </w:rPr>
        <w:t>Informe Justificado.</w:t>
      </w:r>
    </w:p>
    <w:p w14:paraId="21640909" w14:textId="77777777" w:rsidR="00EB19F2" w:rsidRPr="005645A1" w:rsidRDefault="00EB19F2" w:rsidP="000F0E7C">
      <w:pPr>
        <w:tabs>
          <w:tab w:val="center" w:pos="4252"/>
          <w:tab w:val="right" w:pos="8504"/>
        </w:tabs>
        <w:spacing w:line="360" w:lineRule="auto"/>
        <w:jc w:val="both"/>
        <w:rPr>
          <w:rFonts w:ascii="Palatino Linotype" w:hAnsi="Palatino Linotype" w:cs="Arial"/>
        </w:rPr>
      </w:pPr>
    </w:p>
    <w:p w14:paraId="42978767" w14:textId="5D1D8D85" w:rsidR="00EB19F2" w:rsidRPr="005645A1" w:rsidRDefault="00EB19F2" w:rsidP="00EB19F2">
      <w:pPr>
        <w:tabs>
          <w:tab w:val="center" w:pos="4252"/>
          <w:tab w:val="right" w:pos="8504"/>
        </w:tabs>
        <w:spacing w:line="360" w:lineRule="auto"/>
        <w:jc w:val="both"/>
        <w:rPr>
          <w:rFonts w:ascii="Palatino Linotype" w:hAnsi="Palatino Linotype" w:cs="Arial"/>
        </w:rPr>
      </w:pPr>
      <w:r w:rsidRPr="005645A1">
        <w:rPr>
          <w:rFonts w:ascii="Palatino Linotype" w:hAnsi="Palatino Linotype" w:cs="Arial"/>
          <w:b/>
        </w:rPr>
        <w:t xml:space="preserve">VII. </w:t>
      </w:r>
      <w:r w:rsidRPr="005645A1">
        <w:rPr>
          <w:rFonts w:ascii="Palatino Linotype" w:hAnsi="Palatino Linotype" w:cs="Arial"/>
        </w:rPr>
        <w:t>En cumplimiento a lo anterior, de las constancias del expediente electrónico del </w:t>
      </w:r>
      <w:r w:rsidRPr="005645A1">
        <w:rPr>
          <w:rFonts w:ascii="Palatino Linotype" w:hAnsi="Palatino Linotype" w:cs="Arial"/>
          <w:b/>
          <w:bCs/>
        </w:rPr>
        <w:t>SAIMEX</w:t>
      </w:r>
      <w:r w:rsidRPr="005645A1">
        <w:rPr>
          <w:rFonts w:ascii="Palatino Linotype" w:hAnsi="Palatino Linotype" w:cs="Arial"/>
        </w:rPr>
        <w:t xml:space="preserve">, se advierte que el particular </w:t>
      </w:r>
      <w:r w:rsidR="00E452CD" w:rsidRPr="005645A1">
        <w:rPr>
          <w:rFonts w:ascii="Palatino Linotype" w:hAnsi="Palatino Linotype" w:cs="Arial"/>
        </w:rPr>
        <w:t>en fecha dieciséis de noviembre de dos mil veintiuno</w:t>
      </w:r>
      <w:r w:rsidRPr="005645A1">
        <w:rPr>
          <w:rFonts w:ascii="Palatino Linotype" w:hAnsi="Palatino Linotype" w:cs="Arial"/>
        </w:rPr>
        <w:t xml:space="preserve"> realizó sus manifestaciones conforme a derecho; por otra parte, </w:t>
      </w:r>
      <w:r w:rsidRPr="005645A1">
        <w:rPr>
          <w:rFonts w:ascii="Palatino Linotype" w:hAnsi="Palatino Linotype" w:cs="Arial"/>
          <w:b/>
          <w:bCs/>
        </w:rPr>
        <w:t>EL SUJETO OBLIGADO </w:t>
      </w:r>
      <w:r w:rsidR="00E452CD" w:rsidRPr="005645A1">
        <w:rPr>
          <w:rFonts w:ascii="Palatino Linotype" w:hAnsi="Palatino Linotype" w:cs="Arial"/>
        </w:rPr>
        <w:t>no</w:t>
      </w:r>
      <w:r w:rsidRPr="005645A1">
        <w:rPr>
          <w:rFonts w:ascii="Palatino Linotype" w:hAnsi="Palatino Linotype" w:cs="Arial"/>
        </w:rPr>
        <w:t xml:space="preserve"> rindió su Informe Justificado, como se desp</w:t>
      </w:r>
      <w:r w:rsidR="00E45BFD" w:rsidRPr="005645A1">
        <w:rPr>
          <w:rFonts w:ascii="Palatino Linotype" w:hAnsi="Palatino Linotype" w:cs="Arial"/>
        </w:rPr>
        <w:t>rende en la imagen que se anexa a continuación:</w:t>
      </w:r>
    </w:p>
    <w:p w14:paraId="0DEBEAA7" w14:textId="77777777" w:rsidR="00213DA8" w:rsidRPr="005645A1" w:rsidRDefault="00213DA8" w:rsidP="00275D2C">
      <w:pPr>
        <w:jc w:val="both"/>
        <w:rPr>
          <w:rStyle w:val="normaltextrun"/>
          <w:rFonts w:ascii="Palatino Linotype" w:hAnsi="Palatino Linotype"/>
          <w:color w:val="000000"/>
          <w:shd w:val="clear" w:color="auto" w:fill="FFFFFF"/>
        </w:rPr>
      </w:pPr>
    </w:p>
    <w:p w14:paraId="419EA352" w14:textId="56C523D2" w:rsidR="00A525BF" w:rsidRPr="005645A1" w:rsidRDefault="00FE551E" w:rsidP="00275D2C">
      <w:pPr>
        <w:jc w:val="center"/>
        <w:rPr>
          <w:rFonts w:ascii="Palatino Linotype" w:eastAsia="Arial Unicode MS" w:hAnsi="Palatino Linotype" w:cs="Arial"/>
          <w:bCs/>
        </w:rPr>
      </w:pPr>
      <w:r w:rsidRPr="005645A1">
        <w:rPr>
          <w:noProof/>
          <w:lang w:eastAsia="es-MX"/>
        </w:rPr>
        <w:drawing>
          <wp:inline distT="0" distB="0" distL="0" distR="0" wp14:anchorId="63FC1C15" wp14:editId="5F7262A7">
            <wp:extent cx="5787360" cy="1542553"/>
            <wp:effectExtent l="0" t="0" r="444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015" b="12604"/>
                    <a:stretch/>
                  </pic:blipFill>
                  <pic:spPr bwMode="auto">
                    <a:xfrm>
                      <a:off x="0" y="0"/>
                      <a:ext cx="5794259" cy="1544392"/>
                    </a:xfrm>
                    <a:prstGeom prst="rect">
                      <a:avLst/>
                    </a:prstGeom>
                    <a:ln>
                      <a:noFill/>
                    </a:ln>
                    <a:extLst>
                      <a:ext uri="{53640926-AAD7-44D8-BBD7-CCE9431645EC}">
                        <a14:shadowObscured xmlns:a14="http://schemas.microsoft.com/office/drawing/2010/main"/>
                      </a:ext>
                    </a:extLst>
                  </pic:spPr>
                </pic:pic>
              </a:graphicData>
            </a:graphic>
          </wp:inline>
        </w:drawing>
      </w:r>
    </w:p>
    <w:p w14:paraId="57C98C6C" w14:textId="77777777" w:rsidR="00275D2C" w:rsidRPr="005645A1" w:rsidRDefault="00275D2C" w:rsidP="000F0E7C">
      <w:pPr>
        <w:spacing w:line="360" w:lineRule="auto"/>
        <w:jc w:val="center"/>
        <w:rPr>
          <w:rFonts w:ascii="Palatino Linotype" w:eastAsia="Arial Unicode MS" w:hAnsi="Palatino Linotype" w:cs="Arial"/>
          <w:bCs/>
        </w:rPr>
      </w:pPr>
    </w:p>
    <w:p w14:paraId="2DABFC6D" w14:textId="734843C8" w:rsidR="00947E30" w:rsidRPr="005645A1" w:rsidRDefault="00947E30" w:rsidP="00947E30">
      <w:pPr>
        <w:tabs>
          <w:tab w:val="left" w:pos="709"/>
        </w:tabs>
        <w:spacing w:line="360" w:lineRule="auto"/>
        <w:jc w:val="both"/>
        <w:rPr>
          <w:rFonts w:ascii="Palatino Linotype" w:hAnsi="Palatino Linotype" w:cs="Arial"/>
        </w:rPr>
      </w:pPr>
      <w:r w:rsidRPr="005645A1">
        <w:rPr>
          <w:rFonts w:ascii="Palatino Linotype" w:hAnsi="Palatino Linotype" w:cs="Arial"/>
          <w:b/>
          <w:sz w:val="28"/>
        </w:rPr>
        <w:t>VIII.</w:t>
      </w:r>
      <w:r w:rsidRPr="005645A1">
        <w:rPr>
          <w:rFonts w:ascii="Palatino Linotype" w:hAnsi="Palatino Linotype" w:cs="Arial"/>
        </w:rPr>
        <w:t xml:space="preserve"> Una vez analizado el estado procesal que guardaba el expediente, en fecha </w:t>
      </w:r>
      <w:r w:rsidR="00E452CD" w:rsidRPr="005645A1">
        <w:rPr>
          <w:rFonts w:ascii="Palatino Linotype" w:hAnsi="Palatino Linotype" w:cs="Arial"/>
        </w:rPr>
        <w:t>diecisiete</w:t>
      </w:r>
      <w:r w:rsidRPr="005645A1">
        <w:rPr>
          <w:rFonts w:ascii="Palatino Linotype" w:hAnsi="Palatino Linotype" w:cs="Arial"/>
        </w:rPr>
        <w:t xml:space="preserve"> de noviembre de dos mil veintiuno, la Comisionada </w:t>
      </w:r>
      <w:r w:rsidRPr="005645A1">
        <w:rPr>
          <w:rFonts w:ascii="Palatino Linotype" w:hAnsi="Palatino Linotype"/>
          <w:b/>
          <w:lang w:val="es-ES_tradnl"/>
        </w:rPr>
        <w:t>Sharon Cristina Morales Martínez</w:t>
      </w:r>
      <w:r w:rsidRPr="005645A1">
        <w:rPr>
          <w:rFonts w:ascii="Palatino Linotype" w:hAnsi="Palatino Linotype" w:cs="Arial"/>
        </w:rPr>
        <w:t xml:space="preserve"> acordó el cierre de instrucción, así como la remisión del mismo a </w:t>
      </w:r>
      <w:r w:rsidRPr="005645A1">
        <w:rPr>
          <w:rFonts w:ascii="Palatino Linotype" w:hAnsi="Palatino Linotype" w:cs="Arial"/>
        </w:rPr>
        <w:lastRenderedPageBreak/>
        <w:t>efecto de ser resuelto, de conformidad con lo establecido en el artículo 185 fracciones VI y VIII de la Ley de Transparencia y Acceso a la Información Pública del Estado de México y Municipios; y</w:t>
      </w:r>
    </w:p>
    <w:p w14:paraId="5A297AC1" w14:textId="77777777" w:rsidR="0088664D" w:rsidRPr="005645A1" w:rsidRDefault="0088664D" w:rsidP="000F0E7C">
      <w:pPr>
        <w:spacing w:line="360" w:lineRule="auto"/>
        <w:jc w:val="both"/>
        <w:rPr>
          <w:rFonts w:ascii="Palatino Linotype" w:hAnsi="Palatino Linotype" w:cs="Arial"/>
        </w:rPr>
      </w:pPr>
    </w:p>
    <w:p w14:paraId="0A17408E" w14:textId="5D1BF497" w:rsidR="005A070A" w:rsidRPr="005645A1" w:rsidRDefault="00200BFC" w:rsidP="000F0E7C">
      <w:pPr>
        <w:jc w:val="center"/>
        <w:rPr>
          <w:rFonts w:ascii="Palatino Linotype" w:hAnsi="Palatino Linotype" w:cs="Arial"/>
          <w:b/>
          <w:bCs/>
          <w:spacing w:val="60"/>
          <w:sz w:val="28"/>
        </w:rPr>
      </w:pPr>
      <w:r w:rsidRPr="005645A1">
        <w:rPr>
          <w:rFonts w:ascii="Palatino Linotype" w:hAnsi="Palatino Linotype" w:cs="Arial"/>
          <w:b/>
          <w:bCs/>
          <w:spacing w:val="60"/>
          <w:sz w:val="28"/>
        </w:rPr>
        <w:t>CONSIDERANDO</w:t>
      </w:r>
    </w:p>
    <w:p w14:paraId="6E5E76A3" w14:textId="77777777" w:rsidR="007366EE" w:rsidRPr="005645A1" w:rsidRDefault="007366EE" w:rsidP="000F0E7C">
      <w:pPr>
        <w:jc w:val="center"/>
        <w:rPr>
          <w:rFonts w:ascii="Palatino Linotype" w:hAnsi="Palatino Linotype" w:cs="Arial"/>
          <w:b/>
          <w:bCs/>
          <w:spacing w:val="60"/>
          <w:sz w:val="28"/>
        </w:rPr>
      </w:pPr>
    </w:p>
    <w:p w14:paraId="2C04D62C" w14:textId="77777777" w:rsidR="00275D2C" w:rsidRPr="005645A1" w:rsidRDefault="00275D2C" w:rsidP="000F0E7C">
      <w:pPr>
        <w:jc w:val="center"/>
        <w:rPr>
          <w:rFonts w:ascii="Palatino Linotype" w:hAnsi="Palatino Linotype" w:cs="Arial"/>
          <w:b/>
          <w:bCs/>
          <w:spacing w:val="60"/>
          <w:sz w:val="28"/>
        </w:rPr>
      </w:pPr>
    </w:p>
    <w:p w14:paraId="7EF62753" w14:textId="77777777" w:rsidR="007366EE" w:rsidRPr="005645A1" w:rsidRDefault="00CC0BEF" w:rsidP="000F0E7C">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645A1">
        <w:rPr>
          <w:rFonts w:ascii="Palatino Linotype" w:hAnsi="Palatino Linotype"/>
          <w:b/>
        </w:rPr>
        <w:t>Competencia</w:t>
      </w:r>
      <w:r w:rsidRPr="005645A1">
        <w:rPr>
          <w:rFonts w:ascii="Palatino Linotype" w:hAnsi="Palatino Linotype"/>
        </w:rPr>
        <w:t>.</w:t>
      </w:r>
      <w:r w:rsidRPr="005645A1">
        <w:rPr>
          <w:rFonts w:ascii="Palatino Linotype" w:hAnsi="Palatino Linotype"/>
          <w:b/>
        </w:rPr>
        <w:t xml:space="preserve"> </w:t>
      </w:r>
    </w:p>
    <w:p w14:paraId="1CE2C5E0" w14:textId="444F84BA" w:rsidR="00CC0BEF" w:rsidRPr="005645A1" w:rsidRDefault="00CC0BEF" w:rsidP="000F0E7C">
      <w:pPr>
        <w:widowControl w:val="0"/>
        <w:tabs>
          <w:tab w:val="left" w:pos="1701"/>
        </w:tabs>
        <w:autoSpaceDE w:val="0"/>
        <w:autoSpaceDN w:val="0"/>
        <w:adjustRightInd w:val="0"/>
        <w:spacing w:line="360" w:lineRule="auto"/>
        <w:jc w:val="both"/>
        <w:rPr>
          <w:rFonts w:ascii="Palatino Linotype" w:hAnsi="Palatino Linotype" w:cs="Arial"/>
        </w:rPr>
      </w:pPr>
      <w:r w:rsidRPr="005645A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5" w:name="_Hlk77183116"/>
      <w:r w:rsidR="003969B9" w:rsidRPr="005645A1">
        <w:rPr>
          <w:rFonts w:ascii="Palatino Linotype" w:eastAsia="Calibri" w:hAnsi="Palatino Linotype" w:cs="Arial"/>
          <w:color w:val="000000" w:themeColor="text1"/>
          <w:lang w:val="es-ES_tradnl"/>
        </w:rPr>
        <w:t>trigésimo, trigésimo primero y trigésimo segundo</w:t>
      </w:r>
      <w:bookmarkEnd w:id="5"/>
      <w:r w:rsidRPr="005645A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645A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5645A1" w:rsidRDefault="00C65CC3" w:rsidP="000F0E7C">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5645A1" w:rsidRDefault="00200BFC" w:rsidP="000F0E7C">
      <w:pPr>
        <w:spacing w:line="360" w:lineRule="auto"/>
        <w:jc w:val="both"/>
        <w:rPr>
          <w:rFonts w:ascii="Palatino Linotype" w:hAnsi="Palatino Linotype" w:cs="Arial"/>
          <w:b/>
        </w:rPr>
      </w:pPr>
      <w:r w:rsidRPr="005645A1">
        <w:rPr>
          <w:rFonts w:ascii="Palatino Linotype" w:hAnsi="Palatino Linotype" w:cs="Arial"/>
          <w:b/>
          <w:sz w:val="28"/>
        </w:rPr>
        <w:t>SEGUNDO</w:t>
      </w:r>
      <w:r w:rsidRPr="005645A1">
        <w:rPr>
          <w:rFonts w:ascii="Palatino Linotype" w:hAnsi="Palatino Linotype" w:cs="Arial"/>
          <w:b/>
        </w:rPr>
        <w:t xml:space="preserve">. Interés. </w:t>
      </w:r>
    </w:p>
    <w:p w14:paraId="4DD8B4F5" w14:textId="56DEAB36" w:rsidR="00200BFC" w:rsidRPr="005645A1" w:rsidRDefault="00200BFC" w:rsidP="000F0E7C">
      <w:pPr>
        <w:spacing w:line="360" w:lineRule="auto"/>
        <w:jc w:val="both"/>
        <w:rPr>
          <w:rFonts w:ascii="Palatino Linotype" w:hAnsi="Palatino Linotype" w:cs="Arial"/>
          <w:b/>
          <w:bCs/>
        </w:rPr>
      </w:pPr>
      <w:r w:rsidRPr="005645A1">
        <w:rPr>
          <w:rFonts w:ascii="Palatino Linotype" w:hAnsi="Palatino Linotype" w:cs="Arial"/>
          <w:bCs/>
        </w:rPr>
        <w:t xml:space="preserve">El recurso de revisión fue interpuesto por parte legítima, en atención a que se presentó por </w:t>
      </w:r>
      <w:r w:rsidR="00AE11AA" w:rsidRPr="005645A1">
        <w:rPr>
          <w:rFonts w:ascii="Palatino Linotype" w:hAnsi="Palatino Linotype" w:cs="Arial"/>
          <w:b/>
          <w:bCs/>
        </w:rPr>
        <w:t>EL</w:t>
      </w:r>
      <w:r w:rsidRPr="005645A1">
        <w:rPr>
          <w:rFonts w:ascii="Palatino Linotype" w:hAnsi="Palatino Linotype" w:cs="Arial"/>
          <w:b/>
          <w:bCs/>
        </w:rPr>
        <w:t xml:space="preserve"> RECURRENTE,</w:t>
      </w:r>
      <w:r w:rsidRPr="005645A1">
        <w:rPr>
          <w:rFonts w:ascii="Palatino Linotype" w:hAnsi="Palatino Linotype" w:cs="Arial"/>
          <w:bCs/>
        </w:rPr>
        <w:t xml:space="preserve"> quien es la misma persona que formuló la solicitud de acceso a la información pública al </w:t>
      </w:r>
      <w:r w:rsidRPr="005645A1">
        <w:rPr>
          <w:rFonts w:ascii="Palatino Linotype" w:hAnsi="Palatino Linotype" w:cs="Arial"/>
          <w:b/>
          <w:bCs/>
        </w:rPr>
        <w:t>SUJETO OBLIGADO.</w:t>
      </w:r>
    </w:p>
    <w:p w14:paraId="66D866F8" w14:textId="77777777" w:rsidR="005A070A" w:rsidRPr="005645A1" w:rsidRDefault="005A070A" w:rsidP="000F0E7C">
      <w:pPr>
        <w:spacing w:line="360" w:lineRule="auto"/>
        <w:jc w:val="both"/>
        <w:rPr>
          <w:rFonts w:ascii="Palatino Linotype" w:hAnsi="Palatino Linotype" w:cs="Arial"/>
          <w:b/>
          <w:snapToGrid w:val="0"/>
        </w:rPr>
      </w:pPr>
    </w:p>
    <w:p w14:paraId="375B2909" w14:textId="77777777" w:rsidR="007366EE" w:rsidRPr="005645A1" w:rsidRDefault="00200BFC" w:rsidP="000F0E7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645A1">
        <w:rPr>
          <w:rFonts w:ascii="Palatino Linotype" w:hAnsi="Palatino Linotype" w:cs="Arial"/>
          <w:b/>
          <w:sz w:val="28"/>
        </w:rPr>
        <w:lastRenderedPageBreak/>
        <w:t>TERCERO</w:t>
      </w:r>
      <w:r w:rsidRPr="005645A1">
        <w:rPr>
          <w:rFonts w:ascii="Palatino Linotype" w:hAnsi="Palatino Linotype" w:cs="Arial"/>
          <w:b/>
        </w:rPr>
        <w:t xml:space="preserve">. </w:t>
      </w:r>
      <w:r w:rsidRPr="005645A1">
        <w:rPr>
          <w:rFonts w:ascii="Palatino Linotype" w:hAnsi="Palatino Linotype" w:cs="Arial"/>
          <w:b/>
          <w:lang w:val="es-ES"/>
        </w:rPr>
        <w:t>Oportunidad</w:t>
      </w:r>
      <w:r w:rsidR="00FD561B" w:rsidRPr="005645A1">
        <w:rPr>
          <w:rFonts w:ascii="Palatino Linotype" w:hAnsi="Palatino Linotype" w:cs="Arial"/>
        </w:rPr>
        <w:t xml:space="preserve">. </w:t>
      </w:r>
    </w:p>
    <w:p w14:paraId="7267C8A1" w14:textId="3F41FFC2" w:rsidR="00FD561B" w:rsidRPr="005645A1" w:rsidRDefault="00FD561B" w:rsidP="000F0E7C">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645A1">
        <w:rPr>
          <w:rFonts w:ascii="Palatino Linotype" w:hAnsi="Palatino Linotype" w:cs="Arial"/>
        </w:rPr>
        <w:t xml:space="preserve">El recurso de revisión fue interpuesto dentro del plazo de quince días hábiles, contados a partir del día siguiente al que </w:t>
      </w:r>
      <w:r w:rsidR="005342F7" w:rsidRPr="005645A1">
        <w:rPr>
          <w:rFonts w:ascii="Palatino Linotype" w:hAnsi="Palatino Linotype" w:cs="Arial"/>
          <w:b/>
        </w:rPr>
        <w:t>EL</w:t>
      </w:r>
      <w:r w:rsidRPr="005645A1">
        <w:rPr>
          <w:rFonts w:ascii="Palatino Linotype" w:hAnsi="Palatino Linotype" w:cs="Arial"/>
          <w:b/>
        </w:rPr>
        <w:t xml:space="preserve"> RECURRENTE </w:t>
      </w:r>
      <w:r w:rsidRPr="005645A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5645A1" w:rsidRDefault="005A070A" w:rsidP="000F0E7C">
      <w:pPr>
        <w:ind w:left="720" w:right="709"/>
        <w:contextualSpacing/>
        <w:jc w:val="both"/>
        <w:rPr>
          <w:rFonts w:ascii="Palatino Linotype" w:hAnsi="Palatino Linotype" w:cs="Arial"/>
          <w:i/>
          <w:sz w:val="22"/>
        </w:rPr>
      </w:pPr>
    </w:p>
    <w:p w14:paraId="3A05F024" w14:textId="70F66B5F" w:rsidR="00D063EF" w:rsidRPr="005645A1" w:rsidRDefault="00FD561B" w:rsidP="000F0E7C">
      <w:pPr>
        <w:ind w:left="851" w:right="899"/>
        <w:contextualSpacing/>
        <w:jc w:val="both"/>
        <w:rPr>
          <w:rFonts w:ascii="Palatino Linotype" w:hAnsi="Palatino Linotype" w:cs="Arial"/>
          <w:i/>
          <w:sz w:val="22"/>
        </w:rPr>
      </w:pPr>
      <w:r w:rsidRPr="005645A1">
        <w:rPr>
          <w:rFonts w:ascii="Palatino Linotype" w:hAnsi="Palatino Linotype" w:cs="Arial"/>
          <w:i/>
          <w:sz w:val="22"/>
        </w:rPr>
        <w:t>“</w:t>
      </w:r>
      <w:r w:rsidRPr="005645A1">
        <w:rPr>
          <w:rFonts w:ascii="Palatino Linotype" w:hAnsi="Palatino Linotype" w:cs="Arial"/>
          <w:b/>
          <w:i/>
          <w:sz w:val="22"/>
        </w:rPr>
        <w:t>Artículo 178.</w:t>
      </w:r>
      <w:r w:rsidRPr="005645A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5645A1">
        <w:rPr>
          <w:rFonts w:ascii="Palatino Linotype" w:hAnsi="Palatino Linotype" w:cs="Arial"/>
          <w:i/>
          <w:sz w:val="22"/>
        </w:rPr>
        <w:t>.</w:t>
      </w:r>
    </w:p>
    <w:p w14:paraId="10DA754A" w14:textId="388221A3" w:rsidR="00D063EF" w:rsidRPr="005645A1" w:rsidRDefault="00FD561B" w:rsidP="000F0E7C">
      <w:pPr>
        <w:ind w:left="851" w:right="899"/>
        <w:contextualSpacing/>
        <w:jc w:val="both"/>
        <w:rPr>
          <w:rFonts w:ascii="Palatino Linotype" w:hAnsi="Palatino Linotype" w:cs="Arial"/>
          <w:i/>
          <w:sz w:val="22"/>
        </w:rPr>
      </w:pPr>
      <w:r w:rsidRPr="005645A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4FEB8F" w14:textId="2CDB8C59" w:rsidR="00FD561B" w:rsidRPr="005645A1" w:rsidRDefault="00FD561B" w:rsidP="000F0E7C">
      <w:pPr>
        <w:ind w:left="851" w:right="899"/>
        <w:jc w:val="both"/>
        <w:rPr>
          <w:rFonts w:ascii="Palatino Linotype" w:hAnsi="Palatino Linotype" w:cs="Arial"/>
          <w:i/>
          <w:sz w:val="22"/>
        </w:rPr>
      </w:pPr>
      <w:r w:rsidRPr="005645A1">
        <w:rPr>
          <w:rFonts w:ascii="Palatino Linotype" w:hAnsi="Palatino Linotype" w:cs="Arial"/>
          <w:i/>
          <w:sz w:val="22"/>
        </w:rPr>
        <w:t xml:space="preserve">En el caso de que se interponga ante la Unidad de Transparencia, ésta deberá remitir el recurso de revisión al Instituto a más tardar al día </w:t>
      </w:r>
      <w:r w:rsidRPr="005645A1">
        <w:rPr>
          <w:rFonts w:ascii="Palatino Linotype" w:hAnsi="Palatino Linotype" w:cs="Arial"/>
          <w:i/>
          <w:sz w:val="22"/>
          <w:lang w:eastAsia="es-MX"/>
        </w:rPr>
        <w:t>siguiente</w:t>
      </w:r>
      <w:r w:rsidRPr="005645A1">
        <w:rPr>
          <w:rFonts w:ascii="Palatino Linotype" w:hAnsi="Palatino Linotype" w:cs="Arial"/>
          <w:i/>
          <w:sz w:val="22"/>
        </w:rPr>
        <w:t xml:space="preserve"> de haberlo recibido.”</w:t>
      </w:r>
    </w:p>
    <w:p w14:paraId="7DA3EF18" w14:textId="77777777" w:rsidR="005A070A" w:rsidRPr="005645A1" w:rsidRDefault="005A070A" w:rsidP="000F0E7C">
      <w:pPr>
        <w:ind w:left="720" w:right="709"/>
        <w:jc w:val="both"/>
        <w:rPr>
          <w:rFonts w:ascii="Palatino Linotype" w:hAnsi="Palatino Linotype" w:cs="Arial"/>
          <w:i/>
          <w:sz w:val="22"/>
        </w:rPr>
      </w:pPr>
    </w:p>
    <w:p w14:paraId="0658090C" w14:textId="5AA68A5A" w:rsidR="00C07EF1" w:rsidRPr="005645A1" w:rsidRDefault="00FD561B" w:rsidP="000F0E7C">
      <w:pPr>
        <w:spacing w:line="360" w:lineRule="auto"/>
        <w:jc w:val="both"/>
        <w:rPr>
          <w:rFonts w:ascii="Palatino Linotype" w:eastAsiaTheme="minorEastAsia" w:hAnsi="Palatino Linotype" w:cs="Arial"/>
          <w:lang w:val="es-ES_tradnl"/>
        </w:rPr>
      </w:pPr>
      <w:r w:rsidRPr="005645A1">
        <w:rPr>
          <w:rFonts w:ascii="Palatino Linotype" w:hAnsi="Palatino Linotype" w:cs="Arial"/>
        </w:rPr>
        <w:t xml:space="preserve">En esa tesitura, atendiendo a que </w:t>
      </w:r>
      <w:r w:rsidRPr="005645A1">
        <w:rPr>
          <w:rFonts w:ascii="Palatino Linotype" w:hAnsi="Palatino Linotype" w:cs="Arial"/>
          <w:b/>
        </w:rPr>
        <w:t>EL SUJETO OBLIGADO</w:t>
      </w:r>
      <w:r w:rsidRPr="005645A1">
        <w:rPr>
          <w:rFonts w:ascii="Palatino Linotype" w:hAnsi="Palatino Linotype" w:cs="Arial"/>
        </w:rPr>
        <w:t xml:space="preserve"> notificó la respuesta a la solicitud de acceso a la información pública el día</w:t>
      </w:r>
      <w:r w:rsidRPr="005645A1">
        <w:rPr>
          <w:rFonts w:ascii="Palatino Linotype" w:hAnsi="Palatino Linotype" w:cs="Arial"/>
          <w:b/>
        </w:rPr>
        <w:t xml:space="preserve"> </w:t>
      </w:r>
      <w:r w:rsidR="00E452CD" w:rsidRPr="005645A1">
        <w:rPr>
          <w:rFonts w:ascii="Palatino Linotype" w:hAnsi="Palatino Linotype" w:cs="Arial"/>
          <w:b/>
        </w:rPr>
        <w:t>diecinueve de octubre</w:t>
      </w:r>
      <w:r w:rsidR="00CC559D" w:rsidRPr="005645A1">
        <w:rPr>
          <w:rFonts w:ascii="Palatino Linotype" w:hAnsi="Palatino Linotype" w:cs="Arial"/>
          <w:b/>
        </w:rPr>
        <w:t xml:space="preserve"> </w:t>
      </w:r>
      <w:r w:rsidR="005D3C5A" w:rsidRPr="005645A1">
        <w:rPr>
          <w:rFonts w:ascii="Palatino Linotype" w:hAnsi="Palatino Linotype" w:cs="Arial"/>
          <w:b/>
        </w:rPr>
        <w:t>de dos mil veintiuno</w:t>
      </w:r>
      <w:r w:rsidRPr="005645A1">
        <w:rPr>
          <w:rFonts w:ascii="Palatino Linotype" w:hAnsi="Palatino Linotype" w:cs="Arial"/>
        </w:rPr>
        <w:t>; así, el plazo de quince días hábiles que el artículo 178 de la Ley de la materia otorga al</w:t>
      </w:r>
      <w:r w:rsidRPr="005645A1">
        <w:rPr>
          <w:rFonts w:ascii="Palatino Linotype" w:hAnsi="Palatino Linotype" w:cs="Arial"/>
          <w:b/>
        </w:rPr>
        <w:t xml:space="preserve"> RECURRENTE</w:t>
      </w:r>
      <w:r w:rsidRPr="005645A1">
        <w:rPr>
          <w:rFonts w:ascii="Palatino Linotype" w:hAnsi="Palatino Linotype" w:cs="Arial"/>
        </w:rPr>
        <w:t xml:space="preserve"> para presentar el respectivo recurso de revisión, transcurrió del </w:t>
      </w:r>
      <w:r w:rsidR="00E452CD" w:rsidRPr="005645A1">
        <w:rPr>
          <w:rFonts w:ascii="Palatino Linotype" w:hAnsi="Palatino Linotype" w:cs="Arial"/>
          <w:b/>
        </w:rPr>
        <w:t>veinte de octubre diez de noviembre</w:t>
      </w:r>
      <w:r w:rsidR="00536A9C" w:rsidRPr="005645A1">
        <w:rPr>
          <w:rFonts w:ascii="Palatino Linotype" w:hAnsi="Palatino Linotype" w:cs="Arial"/>
          <w:b/>
        </w:rPr>
        <w:t xml:space="preserve"> </w:t>
      </w:r>
      <w:r w:rsidR="00536B6B" w:rsidRPr="005645A1">
        <w:rPr>
          <w:rFonts w:ascii="Palatino Linotype" w:hAnsi="Palatino Linotype" w:cs="Arial"/>
          <w:b/>
        </w:rPr>
        <w:t>de dos mil veintiuno</w:t>
      </w:r>
      <w:r w:rsidRPr="005645A1">
        <w:rPr>
          <w:rFonts w:ascii="Palatino Linotype" w:hAnsi="Palatino Linotype" w:cs="Arial"/>
        </w:rPr>
        <w:t xml:space="preserve">, </w:t>
      </w:r>
      <w:r w:rsidR="00EE68EE" w:rsidRPr="005645A1">
        <w:rPr>
          <w:rFonts w:ascii="Palatino Linotype" w:eastAsiaTheme="minorEastAsia" w:hAnsi="Palatino Linotype" w:cs="Arial"/>
          <w:lang w:val="es-ES_tradnl"/>
        </w:rPr>
        <w:t xml:space="preserve">sin contemplar en el cómputo los días </w:t>
      </w:r>
      <w:r w:rsidR="00E452CD" w:rsidRPr="005645A1">
        <w:rPr>
          <w:rFonts w:ascii="Palatino Linotype" w:eastAsiaTheme="minorEastAsia" w:hAnsi="Palatino Linotype" w:cs="Arial"/>
          <w:lang w:val="es-ES_tradnl"/>
        </w:rPr>
        <w:t>veintitrés, veinticuatro, treinta y treinta y uno de octubre de dos mil veintiuno, así como, seis y siete de noviembre</w:t>
      </w:r>
      <w:r w:rsidR="007366EE" w:rsidRPr="005645A1">
        <w:rPr>
          <w:rFonts w:ascii="Palatino Linotype" w:eastAsiaTheme="minorEastAsia" w:hAnsi="Palatino Linotype" w:cs="Arial"/>
          <w:lang w:val="es-ES_tradnl"/>
        </w:rPr>
        <w:t xml:space="preserve"> </w:t>
      </w:r>
      <w:r w:rsidR="00A91290" w:rsidRPr="005645A1">
        <w:rPr>
          <w:rFonts w:ascii="Palatino Linotype" w:eastAsiaTheme="minorEastAsia" w:hAnsi="Palatino Linotype" w:cs="Arial"/>
          <w:lang w:val="es-ES_tradnl"/>
        </w:rPr>
        <w:t>de</w:t>
      </w:r>
      <w:r w:rsidR="005D3C5A" w:rsidRPr="005645A1">
        <w:rPr>
          <w:rFonts w:ascii="Palatino Linotype" w:eastAsiaTheme="minorEastAsia" w:hAnsi="Palatino Linotype" w:cs="Arial"/>
          <w:lang w:val="es-ES_tradnl"/>
        </w:rPr>
        <w:t xml:space="preserve"> </w:t>
      </w:r>
      <w:r w:rsidR="00EE68EE" w:rsidRPr="005645A1">
        <w:rPr>
          <w:rFonts w:ascii="Palatino Linotype" w:eastAsiaTheme="minorEastAsia" w:hAnsi="Palatino Linotype" w:cs="Arial"/>
          <w:lang w:val="es-ES_tradnl"/>
        </w:rPr>
        <w:t xml:space="preserve">dos mil veintiuno, </w:t>
      </w:r>
      <w:bookmarkStart w:id="6" w:name="_Hlk62134391"/>
      <w:r w:rsidR="00EE68EE" w:rsidRPr="005645A1">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E452CD" w:rsidRPr="005645A1">
        <w:rPr>
          <w:rFonts w:ascii="Palatino Linotype" w:eastAsiaTheme="minorEastAsia" w:hAnsi="Palatino Linotype" w:cs="Arial"/>
          <w:lang w:val="es-ES_tradnl"/>
        </w:rPr>
        <w:t xml:space="preserve">; así como, el día dos de noviembre de dos mil veintiuno, por ser considerado como día inhábil por suspensión de labores en términos del Calendario </w:t>
      </w:r>
      <w:r w:rsidR="00E452CD" w:rsidRPr="005645A1">
        <w:rPr>
          <w:rFonts w:ascii="Palatino Linotype" w:eastAsiaTheme="minorEastAsia" w:hAnsi="Palatino Linotype" w:cs="Arial"/>
          <w:lang w:val="es-ES_tradnl"/>
        </w:rPr>
        <w:lastRenderedPageBreak/>
        <w:t>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D3BB969" w14:textId="77777777" w:rsidR="0029525F" w:rsidRPr="005645A1" w:rsidRDefault="0029525F" w:rsidP="000F0E7C">
      <w:pPr>
        <w:spacing w:line="360" w:lineRule="auto"/>
        <w:jc w:val="both"/>
        <w:rPr>
          <w:rFonts w:ascii="Palatino Linotype" w:hAnsi="Palatino Linotype" w:cs="Arial"/>
        </w:rPr>
      </w:pPr>
    </w:p>
    <w:bookmarkEnd w:id="6"/>
    <w:p w14:paraId="2020E0C5" w14:textId="7584F5A2" w:rsidR="00EE68EE" w:rsidRPr="005645A1" w:rsidRDefault="00EE68EE" w:rsidP="000F0E7C">
      <w:pPr>
        <w:spacing w:line="360" w:lineRule="auto"/>
        <w:ind w:left="-5" w:hanging="10"/>
        <w:jc w:val="both"/>
        <w:rPr>
          <w:rFonts w:ascii="Palatino Linotype" w:eastAsia="Palatino Linotype" w:hAnsi="Palatino Linotype" w:cs="Palatino Linotype"/>
          <w:color w:val="000000"/>
          <w:lang w:eastAsia="es-MX"/>
        </w:rPr>
      </w:pPr>
      <w:r w:rsidRPr="005645A1">
        <w:rPr>
          <w:rFonts w:ascii="Palatino Linotype" w:eastAsia="Palatino Linotype" w:hAnsi="Palatino Linotype" w:cs="Palatino Linotype"/>
          <w:color w:val="000000"/>
          <w:lang w:eastAsia="es-MX"/>
        </w:rPr>
        <w:t>En ese tenor, si el recurso de revisión que nos ocupa, se interpuso el</w:t>
      </w:r>
      <w:r w:rsidRPr="005645A1">
        <w:rPr>
          <w:rFonts w:ascii="Palatino Linotype" w:eastAsia="Palatino Linotype" w:hAnsi="Palatino Linotype" w:cs="Palatino Linotype"/>
          <w:b/>
          <w:color w:val="000000"/>
          <w:lang w:eastAsia="es-MX"/>
        </w:rPr>
        <w:t xml:space="preserve"> </w:t>
      </w:r>
      <w:r w:rsidR="00E452CD" w:rsidRPr="005645A1">
        <w:rPr>
          <w:rFonts w:ascii="Palatino Linotype" w:eastAsia="Palatino Linotype" w:hAnsi="Palatino Linotype" w:cs="Palatino Linotype"/>
          <w:b/>
          <w:color w:val="000000"/>
          <w:lang w:eastAsia="es-MX"/>
        </w:rPr>
        <w:t>uno de noviembre</w:t>
      </w:r>
      <w:r w:rsidR="00C75C19" w:rsidRPr="005645A1">
        <w:rPr>
          <w:rFonts w:ascii="Palatino Linotype" w:eastAsia="Palatino Linotype" w:hAnsi="Palatino Linotype" w:cs="Palatino Linotype"/>
          <w:b/>
          <w:color w:val="000000"/>
          <w:lang w:eastAsia="es-MX"/>
        </w:rPr>
        <w:t xml:space="preserve"> </w:t>
      </w:r>
      <w:r w:rsidR="006B6B26" w:rsidRPr="005645A1">
        <w:rPr>
          <w:rFonts w:ascii="Palatino Linotype" w:eastAsia="Palatino Linotype" w:hAnsi="Palatino Linotype" w:cs="Palatino Linotype"/>
          <w:b/>
          <w:color w:val="000000"/>
          <w:lang w:eastAsia="es-MX"/>
        </w:rPr>
        <w:t>de dos mil veintiuno</w:t>
      </w:r>
      <w:r w:rsidRPr="005645A1">
        <w:rPr>
          <w:rFonts w:ascii="Palatino Linotype" w:eastAsia="Palatino Linotype" w:hAnsi="Palatino Linotype" w:cs="Palatino Linotype"/>
          <w:b/>
          <w:color w:val="000000"/>
          <w:lang w:eastAsia="es-MX"/>
        </w:rPr>
        <w:t>,</w:t>
      </w:r>
      <w:r w:rsidRPr="005645A1">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05532A8" w14:textId="77777777" w:rsidR="002E46F6" w:rsidRPr="005645A1" w:rsidRDefault="002E46F6" w:rsidP="000F0E7C">
      <w:pPr>
        <w:spacing w:line="360" w:lineRule="auto"/>
        <w:ind w:left="-5" w:hanging="10"/>
        <w:jc w:val="both"/>
        <w:rPr>
          <w:rFonts w:ascii="Palatino Linotype" w:eastAsia="Palatino Linotype" w:hAnsi="Palatino Linotype" w:cs="Palatino Linotype"/>
          <w:color w:val="000000"/>
          <w:lang w:eastAsia="es-MX"/>
        </w:rPr>
      </w:pPr>
    </w:p>
    <w:p w14:paraId="61FD85DF" w14:textId="77777777" w:rsidR="007366EE" w:rsidRPr="005645A1" w:rsidRDefault="00200BFC" w:rsidP="000F0E7C">
      <w:pPr>
        <w:autoSpaceDE w:val="0"/>
        <w:autoSpaceDN w:val="0"/>
        <w:adjustRightInd w:val="0"/>
        <w:spacing w:line="360" w:lineRule="auto"/>
        <w:ind w:right="49"/>
        <w:jc w:val="both"/>
        <w:rPr>
          <w:rFonts w:ascii="Palatino Linotype" w:hAnsi="Palatino Linotype"/>
          <w:b/>
        </w:rPr>
      </w:pPr>
      <w:r w:rsidRPr="005645A1">
        <w:rPr>
          <w:rFonts w:ascii="Palatino Linotype" w:hAnsi="Palatino Linotype" w:cs="Arial"/>
          <w:b/>
          <w:sz w:val="28"/>
        </w:rPr>
        <w:t>CUARTO</w:t>
      </w:r>
      <w:r w:rsidRPr="005645A1">
        <w:rPr>
          <w:rFonts w:ascii="Palatino Linotype" w:hAnsi="Palatino Linotype"/>
          <w:b/>
        </w:rPr>
        <w:t xml:space="preserve">. </w:t>
      </w:r>
      <w:r w:rsidR="0072617B" w:rsidRPr="005645A1">
        <w:rPr>
          <w:rFonts w:ascii="Palatino Linotype" w:hAnsi="Palatino Linotype"/>
          <w:b/>
        </w:rPr>
        <w:t xml:space="preserve">Procedibilidad. </w:t>
      </w:r>
    </w:p>
    <w:p w14:paraId="10AE58BA" w14:textId="77777777" w:rsidR="00E452CD" w:rsidRPr="005645A1" w:rsidRDefault="00E452CD" w:rsidP="00E452CD">
      <w:pPr>
        <w:autoSpaceDE w:val="0"/>
        <w:autoSpaceDN w:val="0"/>
        <w:adjustRightInd w:val="0"/>
        <w:spacing w:line="360" w:lineRule="auto"/>
        <w:ind w:right="49"/>
        <w:jc w:val="both"/>
        <w:rPr>
          <w:rFonts w:ascii="Palatino Linotype" w:hAnsi="Palatino Linotype"/>
          <w:b/>
        </w:rPr>
      </w:pPr>
      <w:r w:rsidRPr="005645A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645A1">
        <w:rPr>
          <w:rFonts w:ascii="Palatino Linotype" w:hAnsi="Palatino Linotype"/>
        </w:rPr>
        <w:t xml:space="preserve">Ley de Transparencia y Acceso a la Información Pública del Estado de México y Municipios, en atención a que fueron presentados mediante el formato visible en </w:t>
      </w:r>
      <w:r w:rsidRPr="005645A1">
        <w:rPr>
          <w:rFonts w:ascii="Palatino Linotype" w:hAnsi="Palatino Linotype"/>
          <w:b/>
        </w:rPr>
        <w:t>EL SAIMEX.</w:t>
      </w:r>
    </w:p>
    <w:p w14:paraId="08D043F0" w14:textId="77777777" w:rsidR="00E452CD" w:rsidRPr="005645A1" w:rsidRDefault="00E452CD" w:rsidP="000F0E7C">
      <w:pPr>
        <w:autoSpaceDE w:val="0"/>
        <w:autoSpaceDN w:val="0"/>
        <w:adjustRightInd w:val="0"/>
        <w:spacing w:line="360" w:lineRule="auto"/>
        <w:ind w:right="49"/>
        <w:jc w:val="both"/>
        <w:rPr>
          <w:rFonts w:ascii="Palatino Linotype" w:hAnsi="Palatino Linotype"/>
          <w:b/>
        </w:rPr>
      </w:pPr>
    </w:p>
    <w:p w14:paraId="6C9AE0DA" w14:textId="77777777" w:rsidR="00437A9D" w:rsidRPr="005645A1" w:rsidRDefault="00CE0362" w:rsidP="00437A9D">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5645A1">
        <w:rPr>
          <w:rFonts w:ascii="Palatino Linotype" w:hAnsi="Palatino Linotype" w:cs="Arial"/>
          <w:b/>
          <w:sz w:val="28"/>
          <w:szCs w:val="28"/>
        </w:rPr>
        <w:t>QUINTO</w:t>
      </w:r>
      <w:r w:rsidRPr="005645A1">
        <w:rPr>
          <w:rFonts w:ascii="Palatino Linotype" w:hAnsi="Palatino Linotype" w:cs="Arial"/>
          <w:b/>
        </w:rPr>
        <w:t xml:space="preserve">. </w:t>
      </w:r>
      <w:r w:rsidR="00437A9D" w:rsidRPr="005645A1">
        <w:rPr>
          <w:rFonts w:ascii="Palatino Linotype" w:eastAsiaTheme="minorEastAsia" w:hAnsi="Palatino Linotype" w:cs="Arial"/>
          <w:b/>
          <w:lang w:val="es-ES_tradnl"/>
        </w:rPr>
        <w:t>Análisis de las causales de sobreseimiento</w:t>
      </w:r>
      <w:r w:rsidR="00437A9D" w:rsidRPr="005645A1">
        <w:rPr>
          <w:rFonts w:ascii="Palatino Linotype" w:eastAsiaTheme="minorEastAsia" w:hAnsi="Palatino Linotype" w:cstheme="minorBidi"/>
          <w:b/>
          <w:lang w:val="es-ES_tradnl"/>
        </w:rPr>
        <w:t xml:space="preserve">. </w:t>
      </w:r>
    </w:p>
    <w:p w14:paraId="2B66AC02" w14:textId="51491215" w:rsidR="00437A9D" w:rsidRPr="005645A1" w:rsidRDefault="00437A9D" w:rsidP="00437A9D">
      <w:pPr>
        <w:autoSpaceDE w:val="0"/>
        <w:autoSpaceDN w:val="0"/>
        <w:adjustRightInd w:val="0"/>
        <w:spacing w:line="360" w:lineRule="auto"/>
        <w:ind w:right="49"/>
        <w:jc w:val="both"/>
        <w:rPr>
          <w:rFonts w:ascii="Palatino Linotype" w:hAnsi="Palatino Linotype" w:cs="Arial"/>
          <w:color w:val="000000" w:themeColor="text1"/>
        </w:rPr>
      </w:pPr>
      <w:r w:rsidRPr="005645A1">
        <w:rPr>
          <w:rFonts w:ascii="Palatino Linotype" w:hAnsi="Palatino Linotype" w:cs="Arial"/>
        </w:rPr>
        <w:t>E</w:t>
      </w:r>
      <w:r w:rsidRPr="005645A1">
        <w:rPr>
          <w:rFonts w:ascii="Palatino Linotype" w:hAnsi="Palatino Linotype"/>
        </w:rPr>
        <w:t xml:space="preserve">ste Órgano Colegiado advierte que en el asunto se actualiza la causal de sobreseimiento prevista en la fracción </w:t>
      </w:r>
      <w:r w:rsidR="00E56478" w:rsidRPr="005645A1">
        <w:rPr>
          <w:rFonts w:ascii="Palatino Linotype" w:hAnsi="Palatino Linotype"/>
        </w:rPr>
        <w:t>IV,</w:t>
      </w:r>
      <w:r w:rsidRPr="005645A1">
        <w:rPr>
          <w:rFonts w:ascii="Palatino Linotype" w:hAnsi="Palatino Linotype"/>
        </w:rPr>
        <w:t xml:space="preserve"> del artículo 192 de la </w:t>
      </w:r>
      <w:r w:rsidRPr="005645A1">
        <w:rPr>
          <w:rFonts w:ascii="Palatino Linotype" w:hAnsi="Palatino Linotype" w:cs="Arial"/>
        </w:rPr>
        <w:t>de la Ley de Transparencia y Acceso a la Información Pública del Estado de México y Municipios</w:t>
      </w:r>
      <w:r w:rsidRPr="005645A1">
        <w:rPr>
          <w:rFonts w:ascii="Palatino Linotype" w:hAnsi="Palatino Linotype"/>
        </w:rPr>
        <w:t xml:space="preserve"> que dispone lo siguiente:</w:t>
      </w:r>
      <w:r w:rsidRPr="005645A1">
        <w:rPr>
          <w:rFonts w:ascii="Palatino Linotype" w:hAnsi="Palatino Linotype" w:cs="Arial"/>
          <w:color w:val="000000" w:themeColor="text1"/>
        </w:rPr>
        <w:t xml:space="preserve"> </w:t>
      </w:r>
    </w:p>
    <w:p w14:paraId="1CE18472" w14:textId="77777777" w:rsidR="00437A9D" w:rsidRPr="005645A1" w:rsidRDefault="00437A9D" w:rsidP="00437A9D">
      <w:pPr>
        <w:autoSpaceDE w:val="0"/>
        <w:autoSpaceDN w:val="0"/>
        <w:adjustRightInd w:val="0"/>
        <w:ind w:right="49"/>
        <w:jc w:val="both"/>
        <w:rPr>
          <w:rFonts w:ascii="Palatino Linotype" w:hAnsi="Palatino Linotype"/>
          <w:b/>
        </w:rPr>
      </w:pPr>
    </w:p>
    <w:p w14:paraId="12A2DA57" w14:textId="77777777" w:rsidR="00437A9D" w:rsidRPr="005645A1" w:rsidRDefault="00437A9D" w:rsidP="00437A9D">
      <w:pPr>
        <w:widowControl w:val="0"/>
        <w:tabs>
          <w:tab w:val="left" w:pos="1701"/>
        </w:tabs>
        <w:suppressAutoHyphens/>
        <w:ind w:left="851" w:right="901"/>
        <w:jc w:val="both"/>
        <w:rPr>
          <w:rFonts w:ascii="Palatino Linotype" w:hAnsi="Palatino Linotype" w:cs="Arial"/>
          <w:i/>
          <w:color w:val="000000" w:themeColor="text1"/>
          <w:sz w:val="22"/>
          <w:szCs w:val="22"/>
        </w:rPr>
      </w:pPr>
      <w:r w:rsidRPr="005645A1">
        <w:rPr>
          <w:rFonts w:ascii="Palatino Linotype" w:hAnsi="Palatino Linotype" w:cs="Arial"/>
          <w:i/>
          <w:color w:val="000000" w:themeColor="text1"/>
          <w:sz w:val="22"/>
          <w:szCs w:val="22"/>
        </w:rPr>
        <w:t>“</w:t>
      </w:r>
      <w:r w:rsidRPr="005645A1">
        <w:rPr>
          <w:rFonts w:ascii="Palatino Linotype" w:hAnsi="Palatino Linotype" w:cs="Arial"/>
          <w:b/>
          <w:i/>
          <w:color w:val="000000" w:themeColor="text1"/>
          <w:sz w:val="22"/>
          <w:szCs w:val="22"/>
        </w:rPr>
        <w:t>Artículo 192</w:t>
      </w:r>
      <w:r w:rsidRPr="005645A1">
        <w:rPr>
          <w:rFonts w:ascii="Palatino Linotype" w:hAnsi="Palatino Linotype" w:cs="Arial"/>
          <w:i/>
          <w:color w:val="000000" w:themeColor="text1"/>
          <w:sz w:val="22"/>
          <w:szCs w:val="22"/>
        </w:rPr>
        <w:t>. El recurso será sobreseído, en todo o en parte, cuando una vez admitido, se actualicen alguno de los siguientes supuestos:</w:t>
      </w:r>
    </w:p>
    <w:p w14:paraId="0C9EF5AE" w14:textId="77777777" w:rsidR="00437A9D" w:rsidRPr="005645A1" w:rsidRDefault="00437A9D" w:rsidP="00437A9D">
      <w:pPr>
        <w:widowControl w:val="0"/>
        <w:tabs>
          <w:tab w:val="left" w:pos="1701"/>
        </w:tabs>
        <w:suppressAutoHyphens/>
        <w:ind w:left="851" w:right="901"/>
        <w:jc w:val="both"/>
        <w:rPr>
          <w:rFonts w:ascii="Palatino Linotype" w:hAnsi="Palatino Linotype" w:cs="Arial"/>
          <w:i/>
          <w:color w:val="000000" w:themeColor="text1"/>
          <w:sz w:val="22"/>
          <w:szCs w:val="22"/>
        </w:rPr>
      </w:pPr>
      <w:r w:rsidRPr="005645A1">
        <w:rPr>
          <w:rFonts w:ascii="Palatino Linotype" w:hAnsi="Palatino Linotype" w:cs="Arial"/>
          <w:i/>
          <w:color w:val="000000" w:themeColor="text1"/>
          <w:sz w:val="22"/>
          <w:szCs w:val="22"/>
        </w:rPr>
        <w:t>(…)</w:t>
      </w:r>
    </w:p>
    <w:p w14:paraId="4943BEEB" w14:textId="24797F85" w:rsidR="00437A9D" w:rsidRPr="005645A1" w:rsidRDefault="00437A9D" w:rsidP="00437A9D">
      <w:pPr>
        <w:widowControl w:val="0"/>
        <w:tabs>
          <w:tab w:val="left" w:pos="1701"/>
        </w:tabs>
        <w:suppressAutoHyphens/>
        <w:ind w:left="851" w:right="901"/>
        <w:jc w:val="both"/>
        <w:rPr>
          <w:rFonts w:ascii="Palatino Linotype" w:hAnsi="Palatino Linotype" w:cs="Arial"/>
          <w:i/>
          <w:color w:val="000000" w:themeColor="text1"/>
          <w:sz w:val="22"/>
          <w:szCs w:val="22"/>
        </w:rPr>
      </w:pPr>
      <w:r w:rsidRPr="005645A1">
        <w:rPr>
          <w:rFonts w:ascii="Palatino Linotype" w:hAnsi="Palatino Linotype" w:cs="Arial"/>
          <w:b/>
          <w:i/>
          <w:color w:val="000000" w:themeColor="text1"/>
          <w:sz w:val="22"/>
          <w:szCs w:val="22"/>
        </w:rPr>
        <w:lastRenderedPageBreak/>
        <w:t>IV. Admitido el recurso de revisión, aparezca alguna causal de improcedencia en los términos de la presente Ley; y</w:t>
      </w:r>
    </w:p>
    <w:p w14:paraId="47002BBE" w14:textId="77777777" w:rsidR="00437A9D" w:rsidRPr="005645A1" w:rsidRDefault="00437A9D" w:rsidP="00437A9D">
      <w:pPr>
        <w:widowControl w:val="0"/>
        <w:tabs>
          <w:tab w:val="left" w:pos="1701"/>
        </w:tabs>
        <w:suppressAutoHyphens/>
        <w:ind w:left="851" w:right="901"/>
        <w:jc w:val="both"/>
        <w:rPr>
          <w:rFonts w:ascii="Palatino Linotype" w:hAnsi="Palatino Linotype" w:cs="Arial"/>
          <w:bCs/>
          <w:i/>
          <w:color w:val="000000" w:themeColor="text1"/>
          <w:sz w:val="22"/>
          <w:szCs w:val="22"/>
        </w:rPr>
      </w:pPr>
      <w:r w:rsidRPr="005645A1">
        <w:rPr>
          <w:rFonts w:ascii="Palatino Linotype" w:hAnsi="Palatino Linotype" w:cs="Arial"/>
          <w:bCs/>
          <w:i/>
          <w:color w:val="000000" w:themeColor="text1"/>
          <w:sz w:val="22"/>
          <w:szCs w:val="22"/>
        </w:rPr>
        <w:t>(Énfasis añadido)</w:t>
      </w:r>
    </w:p>
    <w:p w14:paraId="7C7FB749" w14:textId="77777777" w:rsidR="00437A9D" w:rsidRPr="005645A1" w:rsidRDefault="00437A9D" w:rsidP="00437A9D">
      <w:pPr>
        <w:widowControl w:val="0"/>
        <w:tabs>
          <w:tab w:val="left" w:pos="1701"/>
        </w:tabs>
        <w:suppressAutoHyphens/>
        <w:ind w:left="851" w:right="901"/>
        <w:jc w:val="both"/>
        <w:rPr>
          <w:rFonts w:ascii="Palatino Linotype" w:hAnsi="Palatino Linotype" w:cs="Arial"/>
          <w:bCs/>
          <w:i/>
          <w:color w:val="000000" w:themeColor="text1"/>
          <w:sz w:val="22"/>
          <w:szCs w:val="22"/>
        </w:rPr>
      </w:pPr>
    </w:p>
    <w:p w14:paraId="584A394E" w14:textId="1A2F80A3" w:rsidR="00F761C2" w:rsidRPr="005645A1" w:rsidRDefault="00F761C2" w:rsidP="00437A9D">
      <w:pPr>
        <w:spacing w:line="360" w:lineRule="auto"/>
        <w:jc w:val="both"/>
        <w:rPr>
          <w:rFonts w:ascii="Palatino Linotype" w:hAnsi="Palatino Linotype"/>
          <w:bCs/>
          <w:lang w:val="es-ES"/>
        </w:rPr>
      </w:pPr>
      <w:r w:rsidRPr="005645A1">
        <w:rPr>
          <w:rFonts w:ascii="Palatino Linotype" w:hAnsi="Palatino Linotype" w:cs="Arial"/>
        </w:rPr>
        <w:t xml:space="preserve">Atento a ello, </w:t>
      </w:r>
      <w:r w:rsidRPr="005645A1">
        <w:rPr>
          <w:rFonts w:ascii="Palatino Linotype" w:hAnsi="Palatino Linotype"/>
          <w:bCs/>
          <w:lang w:val="es-ES"/>
        </w:rPr>
        <w:t xml:space="preserve">es conveniente recordar que el particular requirió del </w:t>
      </w:r>
      <w:r w:rsidRPr="005645A1">
        <w:rPr>
          <w:rFonts w:ascii="Palatino Linotype" w:hAnsi="Palatino Linotype"/>
          <w:b/>
          <w:bCs/>
          <w:lang w:val="es-ES"/>
        </w:rPr>
        <w:t xml:space="preserve">SUJETO OBLIGADO </w:t>
      </w:r>
      <w:r w:rsidRPr="005645A1">
        <w:rPr>
          <w:rFonts w:ascii="Palatino Linotype" w:hAnsi="Palatino Linotype"/>
          <w:bCs/>
          <w:lang w:val="es-ES"/>
        </w:rPr>
        <w:t>medularmente lo siguiente:</w:t>
      </w:r>
    </w:p>
    <w:p w14:paraId="25D8CF6F" w14:textId="77777777" w:rsidR="00275D2C" w:rsidRPr="005645A1" w:rsidRDefault="00275D2C" w:rsidP="00437A9D">
      <w:pPr>
        <w:jc w:val="both"/>
        <w:rPr>
          <w:rFonts w:ascii="Palatino Linotype" w:hAnsi="Palatino Linotype"/>
          <w:bCs/>
          <w:lang w:val="es-ES"/>
        </w:rPr>
      </w:pPr>
    </w:p>
    <w:p w14:paraId="21506FAC" w14:textId="05258BF5" w:rsidR="00275D2C" w:rsidRPr="005645A1" w:rsidRDefault="00437A9D" w:rsidP="00437A9D">
      <w:pPr>
        <w:tabs>
          <w:tab w:val="left" w:pos="851"/>
        </w:tabs>
        <w:ind w:left="992" w:right="901" w:hanging="142"/>
        <w:jc w:val="both"/>
        <w:rPr>
          <w:rFonts w:ascii="Palatino Linotype" w:eastAsia="MS Mincho" w:hAnsi="Palatino Linotype" w:cs="Arial"/>
          <w:i/>
          <w:sz w:val="22"/>
          <w:szCs w:val="22"/>
        </w:rPr>
      </w:pPr>
      <w:r w:rsidRPr="005645A1">
        <w:rPr>
          <w:rFonts w:ascii="Palatino Linotype" w:eastAsia="MS Mincho" w:hAnsi="Palatino Linotype" w:cs="Arial"/>
          <w:i/>
          <w:sz w:val="22"/>
          <w:szCs w:val="22"/>
        </w:rPr>
        <w:t xml:space="preserve">“requerimos que la persona que presenta la rendicion de cuentas que anexo a esta peticion, </w:t>
      </w:r>
      <w:r w:rsidRPr="005645A1">
        <w:rPr>
          <w:rFonts w:ascii="Palatino Linotype" w:eastAsia="MS Mincho" w:hAnsi="Palatino Linotype" w:cs="Arial"/>
          <w:b/>
          <w:i/>
          <w:sz w:val="22"/>
          <w:szCs w:val="22"/>
        </w:rPr>
        <w:t>presente la acreditacion</w:t>
      </w:r>
      <w:r w:rsidRPr="005645A1">
        <w:rPr>
          <w:rFonts w:ascii="Palatino Linotype" w:eastAsia="MS Mincho" w:hAnsi="Palatino Linotype" w:cs="Arial"/>
          <w:i/>
          <w:sz w:val="22"/>
          <w:szCs w:val="22"/>
        </w:rPr>
        <w:t xml:space="preserve">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 (sic)</w:t>
      </w:r>
    </w:p>
    <w:p w14:paraId="3018291C" w14:textId="77777777" w:rsidR="00F761C2" w:rsidRPr="005645A1" w:rsidRDefault="00F761C2" w:rsidP="00437A9D">
      <w:pPr>
        <w:widowControl w:val="0"/>
        <w:autoSpaceDE w:val="0"/>
        <w:autoSpaceDN w:val="0"/>
        <w:adjustRightInd w:val="0"/>
        <w:ind w:left="720" w:right="850"/>
        <w:jc w:val="both"/>
        <w:rPr>
          <w:rFonts w:ascii="Palatino Linotype" w:hAnsi="Palatino Linotype" w:cs="Arial"/>
          <w:b/>
          <w:bCs/>
        </w:rPr>
      </w:pPr>
    </w:p>
    <w:p w14:paraId="6601B15D" w14:textId="77E36011" w:rsidR="00275D2C" w:rsidRPr="005645A1" w:rsidRDefault="00947E30" w:rsidP="00275D2C">
      <w:pPr>
        <w:widowControl w:val="0"/>
        <w:autoSpaceDE w:val="0"/>
        <w:autoSpaceDN w:val="0"/>
        <w:adjustRightInd w:val="0"/>
        <w:spacing w:line="360" w:lineRule="auto"/>
        <w:jc w:val="both"/>
        <w:rPr>
          <w:rFonts w:ascii="Palatino Linotype" w:hAnsi="Palatino Linotype" w:cs="Segoe UI"/>
          <w:bCs/>
          <w:iCs/>
          <w:lang w:eastAsia="es-MX"/>
        </w:rPr>
      </w:pPr>
      <w:r w:rsidRPr="005645A1">
        <w:rPr>
          <w:rFonts w:ascii="Palatino Linotype" w:hAnsi="Palatino Linotype" w:cs="Arial"/>
        </w:rPr>
        <w:t>Conforme</w:t>
      </w:r>
      <w:r w:rsidR="00F761C2" w:rsidRPr="005645A1">
        <w:rPr>
          <w:rFonts w:ascii="Palatino Linotype" w:hAnsi="Palatino Linotype" w:cs="Arial"/>
        </w:rPr>
        <w:t xml:space="preserve"> a lo anterior,</w:t>
      </w:r>
      <w:r w:rsidR="00F761C2" w:rsidRPr="005645A1">
        <w:rPr>
          <w:rFonts w:ascii="Palatino Linotype" w:eastAsia="Arial Unicode MS" w:hAnsi="Palatino Linotype" w:cs="Arial"/>
        </w:rPr>
        <w:t xml:space="preserve"> es de señalar que</w:t>
      </w:r>
      <w:r w:rsidR="00F761C2" w:rsidRPr="005645A1">
        <w:rPr>
          <w:rFonts w:ascii="Palatino Linotype" w:hAnsi="Palatino Linotype"/>
        </w:rPr>
        <w:t xml:space="preserve"> </w:t>
      </w:r>
      <w:r w:rsidR="00F761C2" w:rsidRPr="005645A1">
        <w:rPr>
          <w:rFonts w:ascii="Palatino Linotype" w:eastAsia="Arial Unicode MS" w:hAnsi="Palatino Linotype" w:cs="Arial"/>
        </w:rPr>
        <w:t xml:space="preserve">mediante respuesta </w:t>
      </w:r>
      <w:r w:rsidR="00275D2C" w:rsidRPr="005645A1">
        <w:rPr>
          <w:rFonts w:ascii="Palatino Linotype" w:hAnsi="Palatino Linotype" w:cs="Segoe UI"/>
          <w:bCs/>
          <w:iCs/>
          <w:lang w:eastAsia="es-MX"/>
        </w:rPr>
        <w:t xml:space="preserve">la Síndico Municipal, Servidora Pública Habilitada, menciona que son hechos de controversias internas entre condominios y representantes </w:t>
      </w:r>
      <w:r w:rsidR="00E45BFD" w:rsidRPr="005645A1">
        <w:rPr>
          <w:rFonts w:ascii="Palatino Linotype" w:hAnsi="Palatino Linotype" w:cs="Segoe UI"/>
          <w:bCs/>
          <w:iCs/>
          <w:lang w:eastAsia="es-MX"/>
        </w:rPr>
        <w:t>de</w:t>
      </w:r>
      <w:r w:rsidR="00275D2C" w:rsidRPr="005645A1">
        <w:rPr>
          <w:rFonts w:ascii="Palatino Linotype" w:hAnsi="Palatino Linotype" w:cs="Segoe UI"/>
          <w:bCs/>
          <w:iCs/>
          <w:lang w:eastAsia="es-MX"/>
        </w:rPr>
        <w:t xml:space="preserve"> las mesas directivas, sin constituir una responsabilidad a la sindicatura municipal, así mismo, hace mención que la autoridad facultada para la atención de las inconformidades por irregularidades son las mesas arbitrales de la demarcación territorial donde se ubique el condominio</w:t>
      </w:r>
      <w:r w:rsidR="00765D9D" w:rsidRPr="005645A1">
        <w:rPr>
          <w:rFonts w:ascii="Palatino Linotype" w:hAnsi="Palatino Linotype" w:cs="Segoe UI"/>
          <w:bCs/>
          <w:iCs/>
          <w:lang w:eastAsia="es-MX"/>
        </w:rPr>
        <w:t xml:space="preserve"> de </w:t>
      </w:r>
      <w:r w:rsidR="001E349C" w:rsidRPr="005645A1">
        <w:rPr>
          <w:rFonts w:ascii="Palatino Linotype" w:hAnsi="Palatino Linotype" w:cs="Segoe UI"/>
          <w:bCs/>
          <w:iCs/>
          <w:lang w:eastAsia="es-MX"/>
        </w:rPr>
        <w:t>conformidad</w:t>
      </w:r>
      <w:r w:rsidR="00765D9D" w:rsidRPr="005645A1">
        <w:rPr>
          <w:rFonts w:ascii="Palatino Linotype" w:hAnsi="Palatino Linotype" w:cs="Segoe UI"/>
          <w:bCs/>
          <w:iCs/>
          <w:lang w:eastAsia="es-MX"/>
        </w:rPr>
        <w:t xml:space="preserve"> con lo establecido con los articulo 52 y 53 de la Ley que Regula el Régimen de Propiedad en Condominio en el Estado de México</w:t>
      </w:r>
      <w:r w:rsidR="00275D2C" w:rsidRPr="005645A1">
        <w:rPr>
          <w:rFonts w:ascii="Palatino Linotype" w:hAnsi="Palatino Linotype" w:cs="Segoe UI"/>
          <w:bCs/>
          <w:iCs/>
          <w:lang w:eastAsia="es-MX"/>
        </w:rPr>
        <w:t>, para mayor referencia se inserta la siguiente ilustración:</w:t>
      </w:r>
    </w:p>
    <w:p w14:paraId="34E5BDC3" w14:textId="05EF8A0D" w:rsidR="00275D2C" w:rsidRPr="005645A1" w:rsidRDefault="00E56478" w:rsidP="00275D2C">
      <w:pPr>
        <w:widowControl w:val="0"/>
        <w:autoSpaceDE w:val="0"/>
        <w:autoSpaceDN w:val="0"/>
        <w:adjustRightInd w:val="0"/>
        <w:spacing w:line="360" w:lineRule="auto"/>
        <w:jc w:val="both"/>
        <w:rPr>
          <w:rFonts w:ascii="Palatino Linotype" w:hAnsi="Palatino Linotype" w:cs="Segoe UI"/>
          <w:bCs/>
          <w:iCs/>
          <w:lang w:eastAsia="es-MX"/>
        </w:rPr>
      </w:pPr>
      <w:r w:rsidRPr="005645A1">
        <w:rPr>
          <w:rFonts w:ascii="Palatino Linotype" w:hAnsi="Palatino Linotype" w:cs="Segoe UI"/>
          <w:bCs/>
          <w:iCs/>
          <w:noProof/>
          <w:lang w:eastAsia="es-MX"/>
        </w:rPr>
        <mc:AlternateContent>
          <mc:Choice Requires="wps">
            <w:drawing>
              <wp:anchor distT="0" distB="0" distL="114300" distR="114300" simplePos="0" relativeHeight="251659264" behindDoc="0" locked="0" layoutInCell="1" allowOverlap="1" wp14:anchorId="518FB82A" wp14:editId="76ABD23D">
                <wp:simplePos x="0" y="0"/>
                <wp:positionH relativeFrom="column">
                  <wp:posOffset>168220</wp:posOffset>
                </wp:positionH>
                <wp:positionV relativeFrom="paragraph">
                  <wp:posOffset>9469</wp:posOffset>
                </wp:positionV>
                <wp:extent cx="5303520" cy="1653871"/>
                <wp:effectExtent l="38100" t="38100" r="68580" b="80010"/>
                <wp:wrapNone/>
                <wp:docPr id="6" name="Conector recto 6"/>
                <wp:cNvGraphicFramePr/>
                <a:graphic xmlns:a="http://schemas.openxmlformats.org/drawingml/2006/main">
                  <a:graphicData uri="http://schemas.microsoft.com/office/word/2010/wordprocessingShape">
                    <wps:wsp>
                      <wps:cNvCnPr/>
                      <wps:spPr>
                        <a:xfrm>
                          <a:off x="0" y="0"/>
                          <a:ext cx="5303520" cy="165387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2E3C9"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5pt,.75pt" to="430.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" strokecolor="black [3200]" strokeweight="2pt">
                <v:shadow on="t" color="black" opacity="24903f" origin=",.5" offset="0,.55556mm"/>
              </v:line>
            </w:pict>
          </mc:Fallback>
        </mc:AlternateContent>
      </w:r>
    </w:p>
    <w:p w14:paraId="28E7AA64" w14:textId="51AEC8CF" w:rsidR="00F761C2" w:rsidRPr="005645A1" w:rsidRDefault="00275D2C" w:rsidP="00765D9D">
      <w:pPr>
        <w:widowControl w:val="0"/>
        <w:autoSpaceDE w:val="0"/>
        <w:autoSpaceDN w:val="0"/>
        <w:adjustRightInd w:val="0"/>
        <w:spacing w:line="360" w:lineRule="auto"/>
        <w:jc w:val="center"/>
        <w:rPr>
          <w:rFonts w:ascii="Palatino Linotype" w:hAnsi="Palatino Linotype" w:cs="Arial"/>
        </w:rPr>
      </w:pPr>
      <w:r w:rsidRPr="005645A1">
        <w:rPr>
          <w:noProof/>
          <w:lang w:eastAsia="es-MX"/>
        </w:rPr>
        <w:lastRenderedPageBreak/>
        <w:drawing>
          <wp:inline distT="0" distB="0" distL="0" distR="0" wp14:anchorId="395A9D84" wp14:editId="1302B65E">
            <wp:extent cx="4818491" cy="503301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0971"/>
                    <a:stretch/>
                  </pic:blipFill>
                  <pic:spPr bwMode="auto">
                    <a:xfrm>
                      <a:off x="0" y="0"/>
                      <a:ext cx="4823412" cy="5038150"/>
                    </a:xfrm>
                    <a:prstGeom prst="rect">
                      <a:avLst/>
                    </a:prstGeom>
                    <a:ln>
                      <a:noFill/>
                    </a:ln>
                    <a:extLst>
                      <a:ext uri="{53640926-AAD7-44D8-BBD7-CCE9431645EC}">
                        <a14:shadowObscured xmlns:a14="http://schemas.microsoft.com/office/drawing/2010/main"/>
                      </a:ext>
                    </a:extLst>
                  </pic:spPr>
                </pic:pic>
              </a:graphicData>
            </a:graphic>
          </wp:inline>
        </w:drawing>
      </w:r>
    </w:p>
    <w:p w14:paraId="5721C318" w14:textId="77777777" w:rsidR="00275D2C" w:rsidRPr="005645A1" w:rsidRDefault="00275D2C" w:rsidP="000F0E7C">
      <w:pPr>
        <w:widowControl w:val="0"/>
        <w:autoSpaceDE w:val="0"/>
        <w:autoSpaceDN w:val="0"/>
        <w:adjustRightInd w:val="0"/>
        <w:spacing w:line="360" w:lineRule="auto"/>
        <w:jc w:val="both"/>
        <w:rPr>
          <w:rFonts w:ascii="Palatino Linotype" w:hAnsi="Palatino Linotype" w:cs="Arial"/>
        </w:rPr>
      </w:pPr>
    </w:p>
    <w:p w14:paraId="6901EDAF" w14:textId="2E25D7EF" w:rsidR="00765D9D" w:rsidRPr="005645A1" w:rsidRDefault="00D80912" w:rsidP="00765D9D">
      <w:pPr>
        <w:spacing w:line="360" w:lineRule="auto"/>
        <w:jc w:val="both"/>
        <w:rPr>
          <w:rFonts w:ascii="Palatino Linotype" w:hAnsi="Palatino Linotype" w:cs="Arial"/>
          <w:i/>
          <w:sz w:val="22"/>
          <w:szCs w:val="22"/>
        </w:rPr>
      </w:pPr>
      <w:r w:rsidRPr="005645A1">
        <w:rPr>
          <w:rFonts w:ascii="Palatino Linotype" w:hAnsi="Palatino Linotype"/>
          <w:lang w:val="es-ES"/>
        </w:rPr>
        <w:t>A partir de la</w:t>
      </w:r>
      <w:r w:rsidR="00F761C2" w:rsidRPr="005645A1">
        <w:rPr>
          <w:rFonts w:ascii="Palatino Linotype" w:hAnsi="Palatino Linotype"/>
          <w:lang w:val="es-ES"/>
        </w:rPr>
        <w:t xml:space="preserve"> respuesta del </w:t>
      </w:r>
      <w:r w:rsidR="00F761C2" w:rsidRPr="005645A1">
        <w:rPr>
          <w:rFonts w:ascii="Palatino Linotype" w:hAnsi="Palatino Linotype"/>
          <w:b/>
          <w:bCs/>
          <w:lang w:val="es-ES"/>
        </w:rPr>
        <w:t>SUJETO OBLIGADO</w:t>
      </w:r>
      <w:r w:rsidRPr="005645A1">
        <w:rPr>
          <w:rFonts w:ascii="Palatino Linotype" w:hAnsi="Palatino Linotype"/>
          <w:b/>
          <w:bCs/>
          <w:lang w:val="es-ES"/>
        </w:rPr>
        <w:t xml:space="preserve"> </w:t>
      </w:r>
      <w:r w:rsidRPr="005645A1">
        <w:rPr>
          <w:rFonts w:ascii="Palatino Linotype" w:hAnsi="Palatino Linotype"/>
          <w:bCs/>
          <w:lang w:val="es-ES"/>
        </w:rPr>
        <w:t>insertada anteriormente</w:t>
      </w:r>
      <w:r w:rsidR="00F761C2" w:rsidRPr="005645A1">
        <w:rPr>
          <w:rFonts w:ascii="Palatino Linotype" w:hAnsi="Palatino Linotype"/>
          <w:lang w:val="es-ES"/>
        </w:rPr>
        <w:t xml:space="preserve">, el particular interpuso el presente recurso de revisión, en el que señalo como </w:t>
      </w:r>
      <w:r w:rsidR="00765D9D" w:rsidRPr="005645A1">
        <w:rPr>
          <w:rFonts w:ascii="Palatino Linotype" w:hAnsi="Palatino Linotype" w:cs="Arial"/>
        </w:rPr>
        <w:t xml:space="preserve">acto impugnado, así como, las razones o motivos de inconformidad: </w:t>
      </w:r>
      <w:r w:rsidR="00765D9D" w:rsidRPr="005645A1">
        <w:rPr>
          <w:rFonts w:ascii="Palatino Linotype" w:hAnsi="Palatino Linotype" w:cs="Arial"/>
          <w:i/>
          <w:sz w:val="22"/>
          <w:szCs w:val="22"/>
        </w:rPr>
        <w:t>“no se dio respuesta a la peticion de información." (sic)</w:t>
      </w:r>
    </w:p>
    <w:p w14:paraId="38AD642C" w14:textId="77777777" w:rsidR="00E56478" w:rsidRPr="005645A1" w:rsidRDefault="00E56478" w:rsidP="00765D9D">
      <w:pPr>
        <w:spacing w:line="360" w:lineRule="auto"/>
        <w:jc w:val="both"/>
        <w:rPr>
          <w:rFonts w:ascii="Palatino Linotype" w:hAnsi="Palatino Linotype" w:cs="Arial"/>
          <w:i/>
          <w:sz w:val="22"/>
          <w:szCs w:val="22"/>
        </w:rPr>
      </w:pPr>
    </w:p>
    <w:p w14:paraId="1D712E74" w14:textId="531FE96E" w:rsidR="00F761C2" w:rsidRPr="005645A1" w:rsidRDefault="00D80912" w:rsidP="000F0E7C">
      <w:pPr>
        <w:spacing w:line="360" w:lineRule="auto"/>
        <w:jc w:val="both"/>
        <w:rPr>
          <w:rFonts w:ascii="Palatino Linotype" w:hAnsi="Palatino Linotype"/>
          <w:lang w:val="es-ES"/>
        </w:rPr>
      </w:pPr>
      <w:r w:rsidRPr="005645A1">
        <w:rPr>
          <w:rFonts w:ascii="Palatino Linotype" w:hAnsi="Palatino Linotype"/>
          <w:lang w:val="es-ES"/>
        </w:rPr>
        <w:lastRenderedPageBreak/>
        <w:t>Por otro lado, al abrirse</w:t>
      </w:r>
      <w:r w:rsidR="00F761C2" w:rsidRPr="005645A1">
        <w:rPr>
          <w:rFonts w:ascii="Palatino Linotype" w:hAnsi="Palatino Linotype"/>
          <w:lang w:val="es-ES"/>
        </w:rPr>
        <w:t xml:space="preserve"> la etapa de instrucción, </w:t>
      </w:r>
      <w:r w:rsidR="00765D9D" w:rsidRPr="005645A1">
        <w:rPr>
          <w:rFonts w:ascii="Palatino Linotype" w:hAnsi="Palatino Linotype"/>
          <w:lang w:val="es-ES"/>
        </w:rPr>
        <w:t xml:space="preserve">el particular rindió sus manifestaciones que conforme a derecho le correspondían, argumentando las inconformidades con la administración del Condominio, no se omite comentar que el particular menciono lo siguiente; </w:t>
      </w:r>
      <w:r w:rsidR="00765D9D" w:rsidRPr="005645A1">
        <w:rPr>
          <w:rFonts w:ascii="Palatino Linotype" w:hAnsi="Palatino Linotype"/>
          <w:i/>
          <w:lang w:val="es-ES"/>
        </w:rPr>
        <w:t>“Por eso es que le solicito, Comisionada, que hagan que la autoridad correspondiente, haga lo que tenga que hacer con las multas de los que se portaron mal aquí en el fraccionamiento, para que nadie más quiera seguirse portando mal y que nos ayuden a comprender mejor la ley porque entendemos que tenemos obligaciones pero también tenemos derechos, y no los conocemos.” (sic)</w:t>
      </w:r>
      <w:r w:rsidR="001E349C" w:rsidRPr="005645A1">
        <w:rPr>
          <w:rFonts w:ascii="Palatino Linotype" w:hAnsi="Palatino Linotype"/>
          <w:i/>
          <w:lang w:val="es-ES"/>
        </w:rPr>
        <w:t xml:space="preserve">; </w:t>
      </w:r>
      <w:r w:rsidR="001E349C" w:rsidRPr="005645A1">
        <w:rPr>
          <w:rFonts w:ascii="Palatino Linotype" w:hAnsi="Palatino Linotype"/>
          <w:lang w:eastAsia="es-MX"/>
        </w:rPr>
        <w:t xml:space="preserve">en ese sentido, </w:t>
      </w:r>
      <w:r w:rsidR="001E349C" w:rsidRPr="005645A1">
        <w:rPr>
          <w:rFonts w:ascii="Palatino Linotype" w:eastAsia="Calibri" w:hAnsi="Palatino Linotype" w:cs="Arial"/>
        </w:rPr>
        <w:t xml:space="preserve">se dejan a salvo derechos a afecto de que realice el trámite correspondiente ante </w:t>
      </w:r>
      <w:r w:rsidR="0073621C" w:rsidRPr="005645A1">
        <w:rPr>
          <w:rFonts w:ascii="Palatino Linotype" w:eastAsia="Calibri" w:hAnsi="Palatino Linotype" w:cs="Arial"/>
        </w:rPr>
        <w:t>la autoridad competente</w:t>
      </w:r>
      <w:r w:rsidR="001E349C" w:rsidRPr="005645A1">
        <w:rPr>
          <w:rFonts w:ascii="Palatino Linotype" w:eastAsia="Calibri" w:hAnsi="Palatino Linotype" w:cs="Arial"/>
          <w:lang w:val="es-ES"/>
        </w:rPr>
        <w:t xml:space="preserve"> que conozca del asunto, en razón de que de acuerdo a la Ley de Transparencia y Acceso a la Información Pública del Estado de México y Municipio</w:t>
      </w:r>
      <w:r w:rsidR="001E349C" w:rsidRPr="005645A1">
        <w:rPr>
          <w:rFonts w:ascii="Palatino Linotype" w:hAnsi="Palatino Linotype"/>
          <w:lang w:val="es-ES"/>
        </w:rPr>
        <w:t xml:space="preserve"> el Pleno de este Instituto c</w:t>
      </w:r>
      <w:r w:rsidR="00765D9D" w:rsidRPr="005645A1">
        <w:rPr>
          <w:rFonts w:ascii="Palatino Linotype" w:hAnsi="Palatino Linotype"/>
          <w:lang w:val="es-ES"/>
        </w:rPr>
        <w:t>arece de facultades para iniciar de</w:t>
      </w:r>
      <w:r w:rsidR="001E349C" w:rsidRPr="005645A1">
        <w:rPr>
          <w:rFonts w:ascii="Palatino Linotype" w:hAnsi="Palatino Linotype"/>
          <w:lang w:val="es-ES"/>
        </w:rPr>
        <w:t xml:space="preserve"> manera oficiosa procedimientos.</w:t>
      </w:r>
    </w:p>
    <w:p w14:paraId="41E65D17" w14:textId="77777777" w:rsidR="001E349C" w:rsidRPr="005645A1" w:rsidRDefault="001E349C" w:rsidP="000F0E7C">
      <w:pPr>
        <w:spacing w:line="360" w:lineRule="auto"/>
        <w:jc w:val="both"/>
        <w:rPr>
          <w:rFonts w:ascii="Palatino Linotype" w:hAnsi="Palatino Linotype"/>
          <w:lang w:val="es-ES"/>
        </w:rPr>
      </w:pPr>
    </w:p>
    <w:p w14:paraId="1673584E" w14:textId="2BB63D3D" w:rsidR="007E5F86" w:rsidRPr="005645A1" w:rsidRDefault="001E349C" w:rsidP="001E349C">
      <w:pPr>
        <w:spacing w:line="360" w:lineRule="auto"/>
        <w:jc w:val="both"/>
        <w:rPr>
          <w:rFonts w:ascii="Palatino Linotype" w:hAnsi="Palatino Linotype" w:cs="Segoe UI"/>
          <w:bCs/>
          <w:iCs/>
          <w:lang w:eastAsia="es-MX"/>
        </w:rPr>
      </w:pPr>
      <w:r w:rsidRPr="005645A1">
        <w:rPr>
          <w:rFonts w:ascii="Palatino Linotype" w:hAnsi="Palatino Linotype"/>
          <w:lang w:val="es-ES"/>
        </w:rPr>
        <w:t xml:space="preserve">En ese contexto, este Instituto analizó la totalidad de las constancias que integran el expediente electrónico del </w:t>
      </w:r>
      <w:r w:rsidRPr="005645A1">
        <w:rPr>
          <w:rFonts w:ascii="Palatino Linotype" w:hAnsi="Palatino Linotype"/>
          <w:b/>
          <w:bCs/>
          <w:lang w:val="es-ES"/>
        </w:rPr>
        <w:t>SAIMEX</w:t>
      </w:r>
      <w:r w:rsidRPr="005645A1">
        <w:rPr>
          <w:rFonts w:ascii="Palatino Linotype" w:hAnsi="Palatino Linotype"/>
          <w:lang w:val="es-ES"/>
        </w:rPr>
        <w:t>, y se concluye</w:t>
      </w:r>
      <w:r w:rsidR="00E56478" w:rsidRPr="005645A1">
        <w:rPr>
          <w:rFonts w:ascii="Palatino Linotype" w:hAnsi="Palatino Linotype"/>
          <w:lang w:val="es-ES"/>
        </w:rPr>
        <w:t xml:space="preserve"> </w:t>
      </w:r>
      <w:r w:rsidR="009034A5" w:rsidRPr="005645A1">
        <w:rPr>
          <w:rFonts w:ascii="Palatino Linotype" w:hAnsi="Palatino Linotype"/>
          <w:b/>
          <w:lang w:val="es-ES"/>
        </w:rPr>
        <w:t>SOBRESEER</w:t>
      </w:r>
      <w:r w:rsidR="00E56478" w:rsidRPr="005645A1">
        <w:rPr>
          <w:rFonts w:ascii="Palatino Linotype" w:hAnsi="Palatino Linotype"/>
          <w:lang w:val="es-ES"/>
        </w:rPr>
        <w:t xml:space="preserve"> el presente asunto</w:t>
      </w:r>
      <w:r w:rsidRPr="005645A1">
        <w:rPr>
          <w:rFonts w:ascii="Palatino Linotype" w:hAnsi="Palatino Linotype"/>
          <w:lang w:val="es-ES"/>
        </w:rPr>
        <w:t>, en razón de que</w:t>
      </w:r>
      <w:r w:rsidR="0073621C" w:rsidRPr="005645A1">
        <w:rPr>
          <w:rFonts w:ascii="Palatino Linotype" w:hAnsi="Palatino Linotype"/>
          <w:lang w:val="es-ES"/>
        </w:rPr>
        <w:t xml:space="preserve">, si bien, el Titular de la Sindicatura Municipal, substanciará el procedimiento de arbitraje, de conformidad con lo establecido en el artículo 51, de la </w:t>
      </w:r>
      <w:r w:rsidR="0073621C" w:rsidRPr="005645A1">
        <w:rPr>
          <w:rFonts w:ascii="Palatino Linotype" w:hAnsi="Palatino Linotype" w:cs="Segoe UI"/>
          <w:bCs/>
          <w:iCs/>
          <w:lang w:eastAsia="es-MX"/>
        </w:rPr>
        <w:t xml:space="preserve">Ley que Regula el Régimen de Propiedad en Condominio en el Estado de México; también lo es que, en la misma Ley, </w:t>
      </w:r>
      <w:r w:rsidR="00437A9D" w:rsidRPr="005645A1">
        <w:rPr>
          <w:rFonts w:ascii="Palatino Linotype" w:hAnsi="Palatino Linotype" w:cs="Segoe UI"/>
          <w:bCs/>
          <w:iCs/>
          <w:lang w:eastAsia="es-MX"/>
        </w:rPr>
        <w:t xml:space="preserve">en el artículo 29, fracción I, </w:t>
      </w:r>
      <w:r w:rsidR="0073621C" w:rsidRPr="005645A1">
        <w:rPr>
          <w:rFonts w:ascii="Palatino Linotype" w:hAnsi="Palatino Linotype" w:cs="Segoe UI"/>
          <w:bCs/>
          <w:iCs/>
          <w:lang w:eastAsia="es-MX"/>
        </w:rPr>
        <w:t xml:space="preserve">referiré que es </w:t>
      </w:r>
      <w:r w:rsidR="00437A9D" w:rsidRPr="005645A1">
        <w:rPr>
          <w:rFonts w:ascii="Palatino Linotype" w:hAnsi="Palatino Linotype" w:cs="Segoe UI"/>
          <w:bCs/>
          <w:iCs/>
          <w:lang w:eastAsia="es-MX"/>
        </w:rPr>
        <w:t>facultad de las asambleas, nombrar y remover al administrador o al comité de administración</w:t>
      </w:r>
      <w:r w:rsidR="00E56478" w:rsidRPr="005645A1">
        <w:rPr>
          <w:rFonts w:ascii="Palatino Linotype" w:hAnsi="Palatino Linotype" w:cs="Segoe UI"/>
          <w:bCs/>
          <w:iCs/>
          <w:lang w:eastAsia="es-MX"/>
        </w:rPr>
        <w:t xml:space="preserve"> a lo cual </w:t>
      </w:r>
      <w:r w:rsidR="00D80912" w:rsidRPr="005645A1">
        <w:rPr>
          <w:rFonts w:ascii="Palatino Linotype" w:hAnsi="Palatino Linotype" w:cs="Arial"/>
          <w:b/>
        </w:rPr>
        <w:t>EL SUJETO OBLIGADO</w:t>
      </w:r>
      <w:r w:rsidR="00D80912" w:rsidRPr="005645A1">
        <w:rPr>
          <w:rFonts w:ascii="Palatino Linotype" w:hAnsi="Palatino Linotype" w:cs="Arial"/>
        </w:rPr>
        <w:t xml:space="preserve"> </w:t>
      </w:r>
      <w:r w:rsidR="00E56478" w:rsidRPr="005645A1">
        <w:rPr>
          <w:rFonts w:ascii="Palatino Linotype" w:hAnsi="Palatino Linotype" w:cs="Segoe UI"/>
          <w:bCs/>
          <w:iCs/>
          <w:u w:val="single"/>
          <w:lang w:eastAsia="es-MX"/>
        </w:rPr>
        <w:t>no cuenta con la acreditación del o los administradores del condominio</w:t>
      </w:r>
      <w:r w:rsidR="00437A9D" w:rsidRPr="005645A1">
        <w:rPr>
          <w:rFonts w:ascii="Palatino Linotype" w:hAnsi="Palatino Linotype" w:cs="Segoe UI"/>
          <w:bCs/>
          <w:iCs/>
          <w:lang w:eastAsia="es-MX"/>
        </w:rPr>
        <w:t xml:space="preserve">; para mayor entendimiento se citan dichos preceptos legales: </w:t>
      </w:r>
    </w:p>
    <w:p w14:paraId="430483FB" w14:textId="77777777" w:rsidR="00437A9D" w:rsidRPr="005645A1" w:rsidRDefault="00437A9D" w:rsidP="001E349C">
      <w:pPr>
        <w:spacing w:line="360" w:lineRule="auto"/>
        <w:jc w:val="both"/>
        <w:rPr>
          <w:rFonts w:ascii="Palatino Linotype" w:hAnsi="Palatino Linotype"/>
          <w:lang w:val="es-ES"/>
        </w:rPr>
      </w:pPr>
    </w:p>
    <w:p w14:paraId="1F481F7C" w14:textId="7B49EE3D" w:rsidR="00437A9D" w:rsidRPr="005645A1" w:rsidRDefault="00437A9D" w:rsidP="00437A9D">
      <w:pPr>
        <w:ind w:left="850" w:right="901"/>
        <w:jc w:val="both"/>
        <w:rPr>
          <w:rFonts w:ascii="Palatino Linotype" w:hAnsi="Palatino Linotype"/>
          <w:i/>
          <w:sz w:val="22"/>
        </w:rPr>
      </w:pPr>
      <w:r w:rsidRPr="005645A1">
        <w:rPr>
          <w:rFonts w:ascii="Palatino Linotype" w:hAnsi="Palatino Linotype"/>
          <w:i/>
          <w:sz w:val="22"/>
        </w:rPr>
        <w:lastRenderedPageBreak/>
        <w:t>“</w:t>
      </w:r>
      <w:r w:rsidRPr="005645A1">
        <w:rPr>
          <w:rFonts w:ascii="Palatino Linotype" w:hAnsi="Palatino Linotype"/>
          <w:b/>
          <w:i/>
          <w:sz w:val="22"/>
        </w:rPr>
        <w:t>Artículo 29.- Serán facultades de la asamblea</w:t>
      </w:r>
      <w:r w:rsidRPr="005645A1">
        <w:rPr>
          <w:rFonts w:ascii="Palatino Linotype" w:hAnsi="Palatino Linotype"/>
          <w:i/>
          <w:sz w:val="22"/>
        </w:rPr>
        <w:t xml:space="preserve">, sin menoscabo de las demás que le otorgue el reglamento interior del condominio las siguientes: </w:t>
      </w:r>
    </w:p>
    <w:p w14:paraId="4C3A901A" w14:textId="77777777" w:rsidR="00437A9D" w:rsidRPr="005645A1" w:rsidRDefault="00437A9D" w:rsidP="00437A9D">
      <w:pPr>
        <w:ind w:left="850" w:right="901"/>
        <w:jc w:val="both"/>
        <w:rPr>
          <w:rFonts w:ascii="Palatino Linotype" w:hAnsi="Palatino Linotype"/>
          <w:i/>
          <w:sz w:val="22"/>
        </w:rPr>
      </w:pPr>
    </w:p>
    <w:p w14:paraId="00EEDB80" w14:textId="0A525E1D" w:rsidR="007E5F86" w:rsidRPr="005645A1" w:rsidRDefault="00437A9D" w:rsidP="00437A9D">
      <w:pPr>
        <w:ind w:left="850" w:right="901"/>
        <w:jc w:val="both"/>
        <w:rPr>
          <w:rFonts w:ascii="Palatino Linotype" w:hAnsi="Palatino Linotype"/>
          <w:i/>
          <w:sz w:val="22"/>
        </w:rPr>
      </w:pPr>
      <w:r w:rsidRPr="005645A1">
        <w:rPr>
          <w:rFonts w:ascii="Palatino Linotype" w:hAnsi="Palatino Linotype"/>
          <w:b/>
          <w:i/>
          <w:sz w:val="22"/>
        </w:rPr>
        <w:t xml:space="preserve">I. Nombrar y remover al administrador o al comité de administración </w:t>
      </w:r>
      <w:r w:rsidRPr="005645A1">
        <w:rPr>
          <w:rFonts w:ascii="Palatino Linotype" w:hAnsi="Palatino Linotype"/>
          <w:i/>
          <w:sz w:val="22"/>
        </w:rPr>
        <w:t>en los términos del reglamento interior del condominio, excepto al que funja el primer año, que será designado por quienes otorguen la escritura constitutiva del condominio;</w:t>
      </w:r>
    </w:p>
    <w:p w14:paraId="14F130F7" w14:textId="721121C7" w:rsidR="00437A9D" w:rsidRPr="005645A1" w:rsidRDefault="00437A9D" w:rsidP="00437A9D">
      <w:pPr>
        <w:ind w:left="850" w:right="901"/>
        <w:jc w:val="both"/>
        <w:rPr>
          <w:rFonts w:ascii="Palatino Linotype" w:hAnsi="Palatino Linotype"/>
          <w:i/>
          <w:sz w:val="22"/>
          <w:lang w:val="es-ES"/>
        </w:rPr>
      </w:pPr>
      <w:r w:rsidRPr="005645A1">
        <w:rPr>
          <w:rFonts w:ascii="Palatino Linotype" w:hAnsi="Palatino Linotype"/>
          <w:i/>
          <w:sz w:val="22"/>
          <w:lang w:val="es-ES"/>
        </w:rPr>
        <w:t>(…)”</w:t>
      </w:r>
    </w:p>
    <w:p w14:paraId="69EE473A" w14:textId="77777777" w:rsidR="00E56478" w:rsidRPr="005645A1" w:rsidRDefault="00E56478" w:rsidP="00437A9D">
      <w:pPr>
        <w:ind w:left="850" w:right="901"/>
        <w:jc w:val="both"/>
        <w:rPr>
          <w:rFonts w:ascii="Palatino Linotype" w:hAnsi="Palatino Linotype"/>
          <w:i/>
          <w:sz w:val="22"/>
          <w:lang w:val="es-ES"/>
        </w:rPr>
      </w:pPr>
    </w:p>
    <w:p w14:paraId="1D5D84B6" w14:textId="4C6A5D33" w:rsidR="00E56478" w:rsidRPr="005645A1" w:rsidRDefault="00E56478" w:rsidP="00E56478">
      <w:pPr>
        <w:spacing w:line="360" w:lineRule="auto"/>
        <w:jc w:val="both"/>
        <w:textAlignment w:val="baseline"/>
        <w:rPr>
          <w:rFonts w:ascii="Palatino Linotype" w:eastAsia="Calibri" w:hAnsi="Palatino Linotype" w:cs="Arial"/>
          <w:b/>
          <w:i/>
          <w:lang w:eastAsia="es-MX"/>
        </w:rPr>
      </w:pPr>
      <w:r w:rsidRPr="005645A1">
        <w:rPr>
          <w:rFonts w:ascii="Palatino Linotype" w:eastAsia="Calibri" w:hAnsi="Palatino Linotype" w:cs="Arial"/>
          <w:lang w:eastAsia="es-MX"/>
        </w:rPr>
        <w:t xml:space="preserve">Ahora por lo que respecta a </w:t>
      </w:r>
      <w:r w:rsidRPr="005645A1">
        <w:rPr>
          <w:rFonts w:ascii="Palatino Linotype" w:eastAsia="Calibri" w:hAnsi="Palatino Linotype" w:cs="Arial"/>
          <w:b/>
          <w:lang w:eastAsia="es-MX"/>
        </w:rPr>
        <w:t>“…</w:t>
      </w:r>
      <w:r w:rsidRPr="005645A1">
        <w:rPr>
          <w:rFonts w:ascii="Palatino Linotype" w:eastAsia="Calibri" w:hAnsi="Palatino Linotype" w:cs="Arial"/>
          <w:b/>
          <w:i/>
          <w:lang w:eastAsia="es-MX"/>
        </w:rPr>
        <w:t>adicionalmente la persona que la envia tiene ya una demanda ante sindicatura y la titular de esta dependencia sigue dandole la autorizacion a este tipo de personas conflictivas.” (sic)</w:t>
      </w:r>
      <w:r w:rsidR="00F55369" w:rsidRPr="005645A1">
        <w:rPr>
          <w:rFonts w:ascii="Palatino Linotype" w:eastAsia="Calibri" w:hAnsi="Palatino Linotype" w:cs="Arial"/>
          <w:b/>
          <w:i/>
          <w:lang w:eastAsia="es-MX"/>
        </w:rPr>
        <w:t xml:space="preserve">, </w:t>
      </w:r>
      <w:r w:rsidRPr="005645A1">
        <w:rPr>
          <w:rFonts w:ascii="Palatino Linotype" w:eastAsia="Calibri" w:hAnsi="Palatino Linotype" w:cs="Arial"/>
          <w:lang w:eastAsia="es-MX"/>
        </w:rPr>
        <w:t xml:space="preserve">el particular busca un pronunciamiento por parte del </w:t>
      </w:r>
      <w:r w:rsidRPr="005645A1">
        <w:rPr>
          <w:rFonts w:ascii="Palatino Linotype" w:eastAsia="Calibri" w:hAnsi="Palatino Linotype" w:cs="Arial"/>
          <w:b/>
          <w:lang w:eastAsia="es-MX"/>
        </w:rPr>
        <w:t>SUJETO OBLIGADO</w:t>
      </w:r>
      <w:r w:rsidRPr="005645A1">
        <w:rPr>
          <w:rFonts w:ascii="Palatino Linotype" w:eastAsia="Calibri" w:hAnsi="Palatino Linotype" w:cs="Arial"/>
          <w:lang w:eastAsia="es-MX"/>
        </w:rPr>
        <w:t xml:space="preserve">, lo cual no </w:t>
      </w:r>
      <w:r w:rsidRPr="005645A1">
        <w:rPr>
          <w:rFonts w:ascii="Palatino Linotype" w:hAnsi="Palatino Linotype" w:cs="Segoe UI"/>
          <w:lang w:eastAsia="es-MX"/>
        </w:rPr>
        <w:t xml:space="preserve">constituye un derecho de acceso a la información; sino un derecho de petición, debido a que se tratan cuestionamientos realizados por el entonces solicitante, interrogantes y declaraciones que no se colman con la entrega de documentos, situación que conlleva a afirmar que se está ante la presencia del ejercicio del derecho ya enunciado. </w:t>
      </w:r>
    </w:p>
    <w:p w14:paraId="27B8FCA8" w14:textId="77777777" w:rsidR="00E56478" w:rsidRPr="005645A1" w:rsidRDefault="00E56478" w:rsidP="00E56478">
      <w:pPr>
        <w:autoSpaceDE w:val="0"/>
        <w:autoSpaceDN w:val="0"/>
        <w:adjustRightInd w:val="0"/>
        <w:spacing w:line="360" w:lineRule="auto"/>
        <w:jc w:val="both"/>
        <w:rPr>
          <w:rFonts w:ascii="Palatino Linotype" w:hAnsi="Palatino Linotype" w:cs="Arial"/>
        </w:rPr>
      </w:pPr>
    </w:p>
    <w:p w14:paraId="7EC177E5" w14:textId="77777777" w:rsidR="00E56478" w:rsidRPr="005645A1" w:rsidRDefault="00E56478" w:rsidP="00E56478">
      <w:pPr>
        <w:autoSpaceDE w:val="0"/>
        <w:autoSpaceDN w:val="0"/>
        <w:adjustRightInd w:val="0"/>
        <w:spacing w:line="360" w:lineRule="auto"/>
        <w:jc w:val="both"/>
        <w:rPr>
          <w:rFonts w:ascii="Palatino Linotype" w:hAnsi="Palatino Linotype" w:cs="Arial"/>
        </w:rPr>
      </w:pPr>
      <w:r w:rsidRPr="005645A1">
        <w:rPr>
          <w:rFonts w:ascii="Palatino Linotype" w:hAnsi="Palatino Linotype" w:cs="Arial"/>
        </w:rPr>
        <w:t>Bajo ese contexto, es importante dejar en claro lo que debe entenderse por derecho de petición y por derecho de acceso a la información pública.</w:t>
      </w:r>
    </w:p>
    <w:p w14:paraId="5F21753D" w14:textId="77777777" w:rsidR="00E56478" w:rsidRPr="005645A1" w:rsidRDefault="00E56478" w:rsidP="00E56478">
      <w:pPr>
        <w:autoSpaceDE w:val="0"/>
        <w:autoSpaceDN w:val="0"/>
        <w:adjustRightInd w:val="0"/>
        <w:spacing w:line="360" w:lineRule="auto"/>
        <w:jc w:val="both"/>
        <w:rPr>
          <w:rFonts w:ascii="Palatino Linotype" w:hAnsi="Palatino Linotype" w:cs="Arial"/>
        </w:rPr>
      </w:pPr>
    </w:p>
    <w:p w14:paraId="219B987A" w14:textId="77777777" w:rsidR="00E56478" w:rsidRPr="005645A1" w:rsidRDefault="00E56478" w:rsidP="00E56478">
      <w:pPr>
        <w:autoSpaceDE w:val="0"/>
        <w:autoSpaceDN w:val="0"/>
        <w:adjustRightInd w:val="0"/>
        <w:spacing w:line="360" w:lineRule="auto"/>
        <w:jc w:val="both"/>
        <w:rPr>
          <w:rFonts w:ascii="Palatino Linotype" w:hAnsi="Palatino Linotype" w:cs="Arial"/>
        </w:rPr>
      </w:pPr>
      <w:r w:rsidRPr="005645A1">
        <w:rPr>
          <w:rFonts w:ascii="Palatino Linotype" w:hAnsi="Palatino Linotype" w:cs="Arial"/>
        </w:rPr>
        <w:t xml:space="preserve">Por lo que respecta a la definición de Derecho de Petición, el Maestro Ignacio Burgoa Orihuela refiere: </w:t>
      </w:r>
    </w:p>
    <w:p w14:paraId="693548B3" w14:textId="77777777" w:rsidR="00E56478" w:rsidRPr="005645A1" w:rsidRDefault="00E56478" w:rsidP="00E56478">
      <w:pPr>
        <w:tabs>
          <w:tab w:val="left" w:pos="8222"/>
        </w:tabs>
        <w:ind w:left="851" w:right="992"/>
        <w:jc w:val="both"/>
        <w:rPr>
          <w:rFonts w:ascii="Palatino Linotype" w:hAnsi="Palatino Linotype" w:cs="Arial"/>
          <w:i/>
          <w:sz w:val="22"/>
          <w:szCs w:val="22"/>
        </w:rPr>
      </w:pPr>
      <w:r w:rsidRPr="005645A1">
        <w:rPr>
          <w:rFonts w:ascii="Palatino Linotype" w:hAnsi="Palatino Linotype" w:cs="Arial"/>
          <w:b/>
          <w:sz w:val="22"/>
          <w:szCs w:val="22"/>
        </w:rPr>
        <w:t>“</w:t>
      </w:r>
      <w:r w:rsidRPr="005645A1">
        <w:rPr>
          <w:rFonts w:ascii="Palatino Linotype" w:hAnsi="Palatino Linotype" w:cs="Arial"/>
          <w:sz w:val="22"/>
          <w:szCs w:val="22"/>
        </w:rPr>
        <w:t>…</w:t>
      </w:r>
      <w:r w:rsidRPr="005645A1">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5645A1">
        <w:rPr>
          <w:rFonts w:ascii="Palatino Linotype" w:eastAsia="MS Mincho" w:hAnsi="Palatino Linotype"/>
          <w:i/>
          <w:sz w:val="22"/>
          <w:szCs w:val="22"/>
          <w:shd w:val="clear" w:color="auto" w:fill="FFFFFF"/>
          <w:lang w:val="es-ES_tradnl"/>
        </w:rPr>
        <w:t>autoridad</w:t>
      </w:r>
      <w:r w:rsidRPr="005645A1">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5645A1">
        <w:rPr>
          <w:rFonts w:ascii="Palatino Linotype" w:hAnsi="Palatino Linotype"/>
          <w:b/>
          <w:i/>
          <w:sz w:val="22"/>
          <w:szCs w:val="22"/>
        </w:rPr>
        <w:t xml:space="preserve"> “</w:t>
      </w:r>
      <w:r w:rsidRPr="005645A1">
        <w:rPr>
          <w:rFonts w:ascii="Palatino Linotype" w:hAnsi="Palatino Linotype" w:cs="Arial"/>
          <w:i/>
          <w:sz w:val="22"/>
          <w:szCs w:val="22"/>
        </w:rPr>
        <w:t>(sic)</w:t>
      </w:r>
    </w:p>
    <w:p w14:paraId="3C32E6B3" w14:textId="77777777" w:rsidR="00E56478" w:rsidRPr="005645A1" w:rsidRDefault="00E56478" w:rsidP="00E56478">
      <w:pPr>
        <w:autoSpaceDE w:val="0"/>
        <w:autoSpaceDN w:val="0"/>
        <w:adjustRightInd w:val="0"/>
        <w:ind w:left="851" w:right="901"/>
        <w:jc w:val="both"/>
        <w:rPr>
          <w:rFonts w:ascii="Palatino Linotype" w:hAnsi="Palatino Linotype" w:cs="Arial"/>
          <w:i/>
          <w:sz w:val="22"/>
          <w:szCs w:val="22"/>
        </w:rPr>
      </w:pPr>
    </w:p>
    <w:p w14:paraId="07C93B8B" w14:textId="77777777" w:rsidR="00E56478" w:rsidRPr="005645A1" w:rsidRDefault="00E56478" w:rsidP="00E56478">
      <w:pPr>
        <w:autoSpaceDE w:val="0"/>
        <w:autoSpaceDN w:val="0"/>
        <w:adjustRightInd w:val="0"/>
        <w:spacing w:line="360" w:lineRule="auto"/>
        <w:jc w:val="both"/>
        <w:rPr>
          <w:rFonts w:ascii="Palatino Linotype" w:hAnsi="Palatino Linotype" w:cs="Arial"/>
        </w:rPr>
      </w:pPr>
      <w:r w:rsidRPr="005645A1">
        <w:rPr>
          <w:rFonts w:ascii="Palatino Linotype" w:hAnsi="Palatino Linotype" w:cs="Arial"/>
        </w:rPr>
        <w:t xml:space="preserve">Por su parte, David Cienfuegos Salgado, concibe al derecho de petición como: </w:t>
      </w:r>
    </w:p>
    <w:p w14:paraId="4DFE0728" w14:textId="77777777" w:rsidR="00E56478" w:rsidRPr="005645A1" w:rsidRDefault="00E56478" w:rsidP="00E56478">
      <w:pPr>
        <w:tabs>
          <w:tab w:val="left" w:pos="8222"/>
        </w:tabs>
        <w:ind w:left="851" w:right="992"/>
        <w:jc w:val="both"/>
        <w:rPr>
          <w:rFonts w:ascii="Palatino Linotype" w:hAnsi="Palatino Linotype" w:cs="Arial"/>
          <w:b/>
          <w:i/>
          <w:sz w:val="22"/>
          <w:szCs w:val="22"/>
        </w:rPr>
      </w:pPr>
    </w:p>
    <w:p w14:paraId="25656432" w14:textId="77777777" w:rsidR="00E56478" w:rsidRPr="005645A1" w:rsidRDefault="00E56478" w:rsidP="00E56478">
      <w:pPr>
        <w:tabs>
          <w:tab w:val="left" w:pos="8222"/>
        </w:tabs>
        <w:ind w:left="851" w:right="992"/>
        <w:jc w:val="both"/>
        <w:rPr>
          <w:rFonts w:ascii="Palatino Linotype" w:hAnsi="Palatino Linotype" w:cs="Arial"/>
          <w:i/>
          <w:sz w:val="22"/>
          <w:szCs w:val="22"/>
        </w:rPr>
      </w:pPr>
      <w:r w:rsidRPr="005645A1">
        <w:rPr>
          <w:rFonts w:ascii="Palatino Linotype" w:hAnsi="Palatino Linotype" w:cs="Arial"/>
          <w:b/>
          <w:i/>
          <w:sz w:val="22"/>
          <w:szCs w:val="22"/>
        </w:rPr>
        <w:t>“</w:t>
      </w:r>
      <w:r w:rsidRPr="005645A1">
        <w:rPr>
          <w:rFonts w:ascii="Palatino Linotype" w:hAnsi="Palatino Linotype" w:cs="Arial"/>
          <w:i/>
          <w:sz w:val="22"/>
          <w:szCs w:val="22"/>
        </w:rPr>
        <w:t xml:space="preserve">el derecho de toda persona a ser </w:t>
      </w:r>
      <w:r w:rsidRPr="005645A1">
        <w:rPr>
          <w:rFonts w:ascii="Palatino Linotype" w:eastAsia="MS Mincho" w:hAnsi="Palatino Linotype"/>
          <w:i/>
          <w:sz w:val="22"/>
          <w:szCs w:val="22"/>
          <w:shd w:val="clear" w:color="auto" w:fill="FFFFFF"/>
          <w:lang w:val="es-ES_tradnl"/>
        </w:rPr>
        <w:t>escuchado</w:t>
      </w:r>
      <w:r w:rsidRPr="005645A1">
        <w:rPr>
          <w:rFonts w:ascii="Palatino Linotype" w:hAnsi="Palatino Linotype" w:cs="Arial"/>
          <w:i/>
          <w:sz w:val="22"/>
          <w:szCs w:val="22"/>
        </w:rPr>
        <w:t xml:space="preserve"> por quienes ejercen el poder público.</w:t>
      </w:r>
      <w:r w:rsidRPr="005645A1">
        <w:rPr>
          <w:rFonts w:ascii="Palatino Linotype" w:hAnsi="Palatino Linotype" w:cs="Arial"/>
          <w:b/>
          <w:i/>
          <w:sz w:val="22"/>
          <w:szCs w:val="22"/>
        </w:rPr>
        <w:t>”</w:t>
      </w:r>
      <w:r w:rsidRPr="005645A1">
        <w:rPr>
          <w:rFonts w:ascii="Palatino Linotype" w:hAnsi="Palatino Linotype" w:cs="Arial"/>
          <w:i/>
          <w:sz w:val="22"/>
          <w:szCs w:val="22"/>
        </w:rPr>
        <w:t xml:space="preserve"> (Sic) </w:t>
      </w:r>
    </w:p>
    <w:p w14:paraId="3DC1A3C3" w14:textId="77777777" w:rsidR="00E56478" w:rsidRPr="005645A1" w:rsidRDefault="00E56478" w:rsidP="00E56478">
      <w:pPr>
        <w:autoSpaceDE w:val="0"/>
        <w:autoSpaceDN w:val="0"/>
        <w:adjustRightInd w:val="0"/>
        <w:ind w:right="901"/>
        <w:jc w:val="both"/>
        <w:rPr>
          <w:rFonts w:ascii="Palatino Linotype" w:hAnsi="Palatino Linotype" w:cs="Arial"/>
          <w:i/>
          <w:sz w:val="22"/>
          <w:szCs w:val="22"/>
        </w:rPr>
      </w:pPr>
    </w:p>
    <w:p w14:paraId="48B44243" w14:textId="77777777" w:rsidR="00E56478" w:rsidRPr="005645A1" w:rsidRDefault="00E56478" w:rsidP="00E56478">
      <w:pPr>
        <w:autoSpaceDE w:val="0"/>
        <w:autoSpaceDN w:val="0"/>
        <w:adjustRightInd w:val="0"/>
        <w:spacing w:line="360" w:lineRule="auto"/>
        <w:jc w:val="both"/>
        <w:rPr>
          <w:rFonts w:ascii="Palatino Linotype" w:hAnsi="Palatino Linotype" w:cs="Arial"/>
          <w:szCs w:val="22"/>
        </w:rPr>
      </w:pPr>
      <w:r w:rsidRPr="005645A1">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465ED6B0" w14:textId="77777777" w:rsidR="00E56478" w:rsidRPr="005645A1" w:rsidRDefault="00E56478" w:rsidP="00E56478">
      <w:pPr>
        <w:autoSpaceDE w:val="0"/>
        <w:autoSpaceDN w:val="0"/>
        <w:adjustRightInd w:val="0"/>
        <w:jc w:val="both"/>
        <w:rPr>
          <w:rFonts w:ascii="Palatino Linotype" w:hAnsi="Palatino Linotype" w:cs="Arial"/>
          <w:szCs w:val="22"/>
        </w:rPr>
      </w:pPr>
    </w:p>
    <w:p w14:paraId="3F5EE951" w14:textId="77777777" w:rsidR="00E56478" w:rsidRPr="005645A1" w:rsidRDefault="00E56478" w:rsidP="00E56478">
      <w:pPr>
        <w:autoSpaceDE w:val="0"/>
        <w:autoSpaceDN w:val="0"/>
        <w:adjustRightInd w:val="0"/>
        <w:ind w:left="850" w:right="901"/>
        <w:jc w:val="both"/>
        <w:rPr>
          <w:rFonts w:ascii="Palatino Linotype" w:hAnsi="Palatino Linotype" w:cs="Arial"/>
          <w:i/>
          <w:sz w:val="22"/>
          <w:szCs w:val="22"/>
        </w:rPr>
      </w:pPr>
      <w:r w:rsidRPr="005645A1">
        <w:rPr>
          <w:rFonts w:ascii="Palatino Linotype" w:hAnsi="Palatino Linotype" w:cs="Arial"/>
          <w:i/>
          <w:sz w:val="22"/>
          <w:szCs w:val="22"/>
        </w:rPr>
        <w:t>“</w:t>
      </w:r>
      <w:r w:rsidRPr="005645A1">
        <w:rPr>
          <w:rFonts w:ascii="Palatino Linotype" w:hAnsi="Palatino Linotype" w:cs="Arial"/>
          <w:b/>
          <w:i/>
          <w:sz w:val="22"/>
          <w:szCs w:val="22"/>
        </w:rPr>
        <w:t>DERECHO DE PETICIÓN. SUS ELEMENTOS</w:t>
      </w:r>
      <w:r w:rsidRPr="005645A1">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5645A1">
        <w:rPr>
          <w:rFonts w:ascii="Palatino Linotype" w:hAnsi="Palatino Linotype" w:cs="Arial"/>
          <w:szCs w:val="22"/>
        </w:rPr>
        <w:t xml:space="preserve">                                                                                                                                                                                                                                                                                                                                                                                                                                                                </w:t>
      </w:r>
    </w:p>
    <w:p w14:paraId="372997ED" w14:textId="77777777" w:rsidR="00E56478" w:rsidRPr="005645A1" w:rsidRDefault="00E56478" w:rsidP="00E56478">
      <w:pPr>
        <w:autoSpaceDE w:val="0"/>
        <w:autoSpaceDN w:val="0"/>
        <w:adjustRightInd w:val="0"/>
        <w:ind w:right="901"/>
        <w:jc w:val="both"/>
        <w:rPr>
          <w:rFonts w:ascii="Palatino Linotype" w:hAnsi="Palatino Linotype" w:cs="Arial"/>
          <w:sz w:val="22"/>
          <w:szCs w:val="22"/>
        </w:rPr>
      </w:pPr>
    </w:p>
    <w:p w14:paraId="51B62E39" w14:textId="77777777" w:rsidR="00E56478" w:rsidRPr="005645A1" w:rsidRDefault="00E56478" w:rsidP="00E56478">
      <w:pPr>
        <w:spacing w:line="360" w:lineRule="auto"/>
        <w:jc w:val="both"/>
        <w:rPr>
          <w:rFonts w:ascii="Palatino Linotype" w:hAnsi="Palatino Linotype" w:cs="Arial"/>
        </w:rPr>
      </w:pPr>
      <w:r w:rsidRPr="005645A1">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5518135A" w14:textId="77777777" w:rsidR="00E56478" w:rsidRPr="005645A1" w:rsidRDefault="00E56478" w:rsidP="00E56478">
      <w:pPr>
        <w:jc w:val="both"/>
        <w:rPr>
          <w:rFonts w:ascii="Palatino Linotype" w:hAnsi="Palatino Linotype" w:cs="Arial"/>
        </w:rPr>
      </w:pPr>
    </w:p>
    <w:p w14:paraId="17AB4AF3" w14:textId="77777777" w:rsidR="00E56478" w:rsidRPr="005645A1" w:rsidRDefault="00E56478" w:rsidP="00E56478">
      <w:pPr>
        <w:tabs>
          <w:tab w:val="left" w:pos="8222"/>
        </w:tabs>
        <w:ind w:left="851" w:right="992"/>
        <w:jc w:val="both"/>
        <w:rPr>
          <w:rFonts w:ascii="Palatino Linotype" w:hAnsi="Palatino Linotype" w:cs="Arial"/>
          <w:i/>
          <w:sz w:val="22"/>
          <w:szCs w:val="22"/>
        </w:rPr>
      </w:pPr>
      <w:r w:rsidRPr="005645A1">
        <w:rPr>
          <w:rFonts w:ascii="Palatino Linotype" w:hAnsi="Palatino Linotype" w:cs="Arial"/>
          <w:b/>
          <w:i/>
          <w:sz w:val="22"/>
          <w:szCs w:val="22"/>
        </w:rPr>
        <w:lastRenderedPageBreak/>
        <w:t>“</w:t>
      </w:r>
      <w:r w:rsidRPr="005645A1">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5645A1">
        <w:rPr>
          <w:rFonts w:ascii="Palatino Linotype" w:eastAsia="MS Mincho" w:hAnsi="Palatino Linotype"/>
          <w:i/>
          <w:sz w:val="22"/>
          <w:szCs w:val="22"/>
          <w:shd w:val="clear" w:color="auto" w:fill="FFFFFF"/>
          <w:lang w:val="es-ES_tradnl"/>
        </w:rPr>
        <w:t>claridad</w:t>
      </w:r>
      <w:r w:rsidRPr="005645A1">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5645A1">
        <w:rPr>
          <w:rFonts w:ascii="Palatino Linotype" w:hAnsi="Palatino Linotype" w:cs="Arial"/>
          <w:b/>
          <w:i/>
          <w:sz w:val="22"/>
          <w:szCs w:val="22"/>
        </w:rPr>
        <w:t>”</w:t>
      </w:r>
      <w:r w:rsidRPr="005645A1">
        <w:rPr>
          <w:rFonts w:ascii="Palatino Linotype" w:hAnsi="Palatino Linotype" w:cs="Arial"/>
          <w:i/>
          <w:sz w:val="22"/>
          <w:szCs w:val="22"/>
        </w:rPr>
        <w:t xml:space="preserve"> (Sic) </w:t>
      </w:r>
    </w:p>
    <w:p w14:paraId="21670B4B" w14:textId="77777777" w:rsidR="00E56478" w:rsidRPr="005645A1" w:rsidRDefault="00E56478" w:rsidP="00E56478">
      <w:pPr>
        <w:ind w:right="901"/>
        <w:jc w:val="both"/>
        <w:rPr>
          <w:rFonts w:ascii="Palatino Linotype" w:hAnsi="Palatino Linotype" w:cs="Arial"/>
          <w:i/>
          <w:sz w:val="22"/>
          <w:szCs w:val="22"/>
        </w:rPr>
      </w:pPr>
    </w:p>
    <w:p w14:paraId="09290CDF" w14:textId="77777777" w:rsidR="00E56478" w:rsidRPr="005645A1" w:rsidRDefault="00E56478" w:rsidP="00E56478">
      <w:pPr>
        <w:spacing w:line="360" w:lineRule="auto"/>
        <w:jc w:val="both"/>
        <w:rPr>
          <w:rFonts w:ascii="Palatino Linotype" w:hAnsi="Palatino Linotype"/>
        </w:rPr>
      </w:pPr>
      <w:r w:rsidRPr="005645A1">
        <w:rPr>
          <w:rFonts w:ascii="Palatino Linotype" w:hAnsi="Palatino Linotype" w:cs="Arial"/>
        </w:rPr>
        <w:t xml:space="preserve">Ahora bien, el derecho </w:t>
      </w:r>
      <w:r w:rsidRPr="005645A1">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6DF8B93" w14:textId="77777777" w:rsidR="00E56478" w:rsidRPr="005645A1" w:rsidRDefault="00E56478" w:rsidP="00E56478">
      <w:pPr>
        <w:spacing w:line="360" w:lineRule="auto"/>
        <w:jc w:val="both"/>
        <w:rPr>
          <w:rFonts w:ascii="Palatino Linotype" w:hAnsi="Palatino Linotype"/>
        </w:rPr>
      </w:pPr>
    </w:p>
    <w:p w14:paraId="48FA4198" w14:textId="77777777" w:rsidR="00E56478" w:rsidRPr="005645A1" w:rsidRDefault="00E56478" w:rsidP="00E56478">
      <w:pPr>
        <w:spacing w:line="360" w:lineRule="auto"/>
        <w:jc w:val="both"/>
        <w:rPr>
          <w:rFonts w:ascii="Palatino Linotype" w:hAnsi="Palatino Linotype" w:cs="Arial"/>
        </w:rPr>
      </w:pPr>
      <w:r w:rsidRPr="005645A1">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3B35117" w14:textId="77777777" w:rsidR="00E56478" w:rsidRPr="005645A1" w:rsidRDefault="00E56478" w:rsidP="00E56478">
      <w:pPr>
        <w:spacing w:line="360" w:lineRule="auto"/>
        <w:jc w:val="both"/>
        <w:rPr>
          <w:rFonts w:ascii="Palatino Linotype" w:hAnsi="Palatino Linotype" w:cs="Arial"/>
        </w:rPr>
      </w:pPr>
    </w:p>
    <w:p w14:paraId="513AB646" w14:textId="77777777" w:rsidR="00E56478" w:rsidRPr="005645A1" w:rsidRDefault="00E56478" w:rsidP="00E56478">
      <w:pPr>
        <w:spacing w:line="360" w:lineRule="auto"/>
        <w:jc w:val="both"/>
        <w:rPr>
          <w:rFonts w:ascii="Palatino Linotype" w:hAnsi="Palatino Linotype" w:cs="Arial"/>
        </w:rPr>
      </w:pPr>
      <w:r w:rsidRPr="005645A1">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546F69E1" w14:textId="77777777" w:rsidR="00E56478" w:rsidRPr="005645A1" w:rsidRDefault="00E56478" w:rsidP="00E56478">
      <w:pPr>
        <w:spacing w:line="360" w:lineRule="auto"/>
        <w:jc w:val="both"/>
        <w:rPr>
          <w:rFonts w:ascii="Palatino Linotype" w:hAnsi="Palatino Linotype" w:cs="Arial"/>
        </w:rPr>
      </w:pPr>
    </w:p>
    <w:p w14:paraId="513DBD65" w14:textId="77777777" w:rsidR="00E56478" w:rsidRPr="005645A1" w:rsidRDefault="00E56478" w:rsidP="00E56478">
      <w:pPr>
        <w:spacing w:line="360" w:lineRule="auto"/>
        <w:jc w:val="both"/>
        <w:rPr>
          <w:rFonts w:ascii="Palatino Linotype" w:hAnsi="Palatino Linotype" w:cs="Arial"/>
        </w:rPr>
      </w:pPr>
      <w:r w:rsidRPr="005645A1">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4897B1AB" w14:textId="77777777" w:rsidR="00E56478" w:rsidRPr="005645A1" w:rsidRDefault="00E56478" w:rsidP="00E56478">
      <w:pPr>
        <w:spacing w:line="360" w:lineRule="auto"/>
        <w:jc w:val="both"/>
        <w:rPr>
          <w:rFonts w:ascii="Palatino Linotype" w:hAnsi="Palatino Linotype" w:cs="Arial"/>
        </w:rPr>
      </w:pPr>
    </w:p>
    <w:p w14:paraId="7E87CF20" w14:textId="77777777" w:rsidR="00E56478" w:rsidRPr="005645A1" w:rsidRDefault="00E56478" w:rsidP="00E56478">
      <w:pPr>
        <w:spacing w:line="360" w:lineRule="auto"/>
        <w:jc w:val="both"/>
        <w:rPr>
          <w:rFonts w:ascii="Palatino Linotype" w:hAnsi="Palatino Linotype" w:cs="Arial"/>
        </w:rPr>
      </w:pPr>
      <w:r w:rsidRPr="005645A1">
        <w:rPr>
          <w:rFonts w:ascii="Palatino Linotype" w:hAnsi="Palatino Linotype" w:cs="Arial"/>
        </w:rPr>
        <w:t>Lo anterior, tiene sustento en los artículos 3 fracciones XI y XXII; 4; 11 y 12 de la Ley de Transparencia y Acceso a la Información Pública del Estado de México y Municipios:</w:t>
      </w:r>
    </w:p>
    <w:p w14:paraId="3B21EEF1" w14:textId="77777777" w:rsidR="00E56478" w:rsidRPr="005645A1" w:rsidRDefault="00E56478" w:rsidP="00E56478">
      <w:pPr>
        <w:jc w:val="both"/>
        <w:rPr>
          <w:rFonts w:ascii="Palatino Linotype" w:hAnsi="Palatino Linotype" w:cs="Arial"/>
        </w:rPr>
      </w:pPr>
    </w:p>
    <w:p w14:paraId="1FD8782F" w14:textId="77777777" w:rsidR="00E56478" w:rsidRPr="005645A1" w:rsidRDefault="00E56478" w:rsidP="00E56478">
      <w:pPr>
        <w:tabs>
          <w:tab w:val="left" w:pos="8222"/>
        </w:tabs>
        <w:ind w:left="851" w:right="992"/>
        <w:jc w:val="both"/>
        <w:rPr>
          <w:rFonts w:ascii="Palatino Linotype" w:hAnsi="Palatino Linotype" w:cs="Arial"/>
          <w:bCs/>
          <w:i/>
          <w:noProof/>
          <w:sz w:val="22"/>
        </w:rPr>
      </w:pPr>
      <w:r w:rsidRPr="005645A1">
        <w:rPr>
          <w:rFonts w:ascii="Palatino Linotype" w:hAnsi="Palatino Linotype" w:cs="Arial"/>
          <w:b/>
          <w:bCs/>
          <w:i/>
          <w:noProof/>
          <w:sz w:val="22"/>
        </w:rPr>
        <w:t xml:space="preserve">“Artículo 3. Para los efectos </w:t>
      </w:r>
      <w:r w:rsidRPr="005645A1">
        <w:rPr>
          <w:rFonts w:ascii="Palatino Linotype" w:hAnsi="Palatino Linotype" w:cs="Arial"/>
          <w:b/>
          <w:i/>
          <w:sz w:val="22"/>
          <w:szCs w:val="22"/>
        </w:rPr>
        <w:t>de</w:t>
      </w:r>
      <w:r w:rsidRPr="005645A1">
        <w:rPr>
          <w:rFonts w:ascii="Palatino Linotype" w:hAnsi="Palatino Linotype" w:cs="Arial"/>
          <w:b/>
          <w:bCs/>
          <w:i/>
          <w:noProof/>
          <w:sz w:val="22"/>
        </w:rPr>
        <w:t xml:space="preserve"> la presente Ley se entenderá por: </w:t>
      </w:r>
      <w:r w:rsidRPr="005645A1">
        <w:rPr>
          <w:rFonts w:ascii="Palatino Linotype" w:hAnsi="Palatino Linotype" w:cs="Arial"/>
          <w:bCs/>
          <w:i/>
          <w:noProof/>
          <w:sz w:val="22"/>
        </w:rPr>
        <w:t>…</w:t>
      </w:r>
    </w:p>
    <w:p w14:paraId="4E875460" w14:textId="77777777" w:rsidR="00E56478" w:rsidRPr="005645A1" w:rsidRDefault="00E56478" w:rsidP="00E56478">
      <w:pPr>
        <w:tabs>
          <w:tab w:val="left" w:pos="8222"/>
        </w:tabs>
        <w:ind w:left="851" w:right="992"/>
        <w:jc w:val="both"/>
        <w:rPr>
          <w:rFonts w:ascii="Palatino Linotype" w:hAnsi="Palatino Linotype" w:cs="Arial"/>
          <w:bCs/>
          <w:i/>
          <w:noProof/>
          <w:sz w:val="22"/>
        </w:rPr>
      </w:pPr>
      <w:r w:rsidRPr="005645A1">
        <w:rPr>
          <w:rFonts w:ascii="Palatino Linotype" w:hAnsi="Palatino Linotype" w:cs="Arial"/>
          <w:bCs/>
          <w:i/>
          <w:noProof/>
          <w:sz w:val="22"/>
        </w:rPr>
        <w:t>…</w:t>
      </w:r>
    </w:p>
    <w:p w14:paraId="38BCD4A5" w14:textId="77777777" w:rsidR="00E56478" w:rsidRPr="005645A1" w:rsidRDefault="00E56478" w:rsidP="00E56478">
      <w:pPr>
        <w:tabs>
          <w:tab w:val="left" w:pos="8222"/>
        </w:tabs>
        <w:ind w:left="851" w:right="992"/>
        <w:jc w:val="both"/>
        <w:rPr>
          <w:rFonts w:ascii="Palatino Linotype" w:hAnsi="Palatino Linotype" w:cs="Arial"/>
          <w:bCs/>
          <w:i/>
          <w:noProof/>
          <w:sz w:val="22"/>
        </w:rPr>
      </w:pPr>
      <w:r w:rsidRPr="005645A1">
        <w:rPr>
          <w:rFonts w:ascii="Palatino Linotype" w:hAnsi="Palatino Linotype" w:cs="Arial"/>
          <w:b/>
          <w:bCs/>
          <w:i/>
          <w:noProof/>
          <w:sz w:val="22"/>
        </w:rPr>
        <w:t>XI. Documento:</w:t>
      </w:r>
      <w:r w:rsidRPr="005645A1">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369BC1" w14:textId="77777777" w:rsidR="00E56478" w:rsidRPr="005645A1" w:rsidRDefault="00E56478" w:rsidP="00E56478">
      <w:pPr>
        <w:tabs>
          <w:tab w:val="left" w:pos="2670"/>
        </w:tabs>
        <w:ind w:left="851" w:right="992"/>
        <w:jc w:val="both"/>
        <w:rPr>
          <w:rFonts w:ascii="Palatino Linotype" w:hAnsi="Palatino Linotype" w:cs="Arial"/>
          <w:bCs/>
          <w:i/>
          <w:noProof/>
          <w:sz w:val="22"/>
        </w:rPr>
      </w:pPr>
      <w:r w:rsidRPr="005645A1">
        <w:rPr>
          <w:rFonts w:ascii="Palatino Linotype" w:hAnsi="Palatino Linotype" w:cs="Arial"/>
          <w:bCs/>
          <w:i/>
          <w:noProof/>
          <w:sz w:val="22"/>
        </w:rPr>
        <w:t>…</w:t>
      </w:r>
      <w:r w:rsidRPr="005645A1">
        <w:rPr>
          <w:rFonts w:ascii="Palatino Linotype" w:hAnsi="Palatino Linotype" w:cs="Arial"/>
          <w:bCs/>
          <w:i/>
          <w:noProof/>
          <w:sz w:val="22"/>
        </w:rPr>
        <w:tab/>
      </w:r>
    </w:p>
    <w:p w14:paraId="2D01FE7A" w14:textId="77777777" w:rsidR="00E56478" w:rsidRPr="005645A1" w:rsidRDefault="00E56478" w:rsidP="00E56478">
      <w:pPr>
        <w:tabs>
          <w:tab w:val="left" w:pos="8222"/>
        </w:tabs>
        <w:ind w:left="851" w:right="992"/>
        <w:jc w:val="both"/>
        <w:rPr>
          <w:rFonts w:ascii="Palatino Linotype" w:hAnsi="Palatino Linotype" w:cs="Arial"/>
          <w:bCs/>
          <w:i/>
          <w:noProof/>
          <w:sz w:val="22"/>
        </w:rPr>
      </w:pPr>
      <w:r w:rsidRPr="005645A1">
        <w:rPr>
          <w:rFonts w:ascii="Palatino Linotype" w:hAnsi="Palatino Linotype" w:cs="Arial"/>
          <w:b/>
          <w:bCs/>
          <w:i/>
          <w:noProof/>
          <w:sz w:val="22"/>
        </w:rPr>
        <w:t>XXII.</w:t>
      </w:r>
      <w:r w:rsidRPr="005645A1">
        <w:rPr>
          <w:rFonts w:ascii="Palatino Linotype" w:hAnsi="Palatino Linotype" w:cs="Arial"/>
          <w:bCs/>
          <w:i/>
          <w:noProof/>
          <w:sz w:val="22"/>
        </w:rPr>
        <w:t xml:space="preserve"> </w:t>
      </w:r>
      <w:r w:rsidRPr="005645A1">
        <w:rPr>
          <w:rFonts w:ascii="Palatino Linotype" w:hAnsi="Palatino Linotype" w:cs="Arial"/>
          <w:b/>
          <w:bCs/>
          <w:i/>
          <w:noProof/>
          <w:sz w:val="22"/>
        </w:rPr>
        <w:t>Información de interés público</w:t>
      </w:r>
      <w:r w:rsidRPr="005645A1">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408C4D1C" w14:textId="77777777" w:rsidR="00E56478" w:rsidRPr="005645A1" w:rsidRDefault="00E56478" w:rsidP="00E56478">
      <w:pPr>
        <w:tabs>
          <w:tab w:val="left" w:pos="8222"/>
        </w:tabs>
        <w:ind w:left="851" w:right="992"/>
        <w:jc w:val="both"/>
        <w:rPr>
          <w:rFonts w:ascii="Palatino Linotype" w:hAnsi="Palatino Linotype" w:cs="Arial"/>
          <w:bCs/>
          <w:i/>
          <w:noProof/>
          <w:sz w:val="22"/>
        </w:rPr>
      </w:pPr>
      <w:r w:rsidRPr="005645A1">
        <w:rPr>
          <w:rFonts w:ascii="Palatino Linotype" w:hAnsi="Palatino Linotype" w:cs="Arial"/>
          <w:b/>
          <w:bCs/>
          <w:i/>
          <w:noProof/>
          <w:sz w:val="22"/>
        </w:rPr>
        <w:t>Artículo 4.</w:t>
      </w:r>
      <w:r w:rsidRPr="005645A1">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770D40" w14:textId="77777777" w:rsidR="00E56478" w:rsidRPr="005645A1" w:rsidRDefault="00E56478" w:rsidP="00E56478">
      <w:pPr>
        <w:tabs>
          <w:tab w:val="left" w:pos="8222"/>
        </w:tabs>
        <w:ind w:left="851" w:right="992"/>
        <w:jc w:val="both"/>
        <w:rPr>
          <w:rFonts w:ascii="Palatino Linotype" w:hAnsi="Palatino Linotype" w:cs="Arial"/>
          <w:bCs/>
          <w:i/>
          <w:noProof/>
          <w:sz w:val="22"/>
        </w:rPr>
      </w:pPr>
      <w:r w:rsidRPr="005645A1">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F44478A" w14:textId="77777777" w:rsidR="00E56478" w:rsidRPr="005645A1" w:rsidRDefault="00E56478" w:rsidP="00E56478">
      <w:pPr>
        <w:tabs>
          <w:tab w:val="left" w:pos="8222"/>
        </w:tabs>
        <w:ind w:left="851" w:right="992"/>
        <w:jc w:val="both"/>
        <w:rPr>
          <w:rFonts w:ascii="Palatino Linotype" w:hAnsi="Palatino Linotype" w:cs="Arial"/>
          <w:bCs/>
          <w:i/>
          <w:noProof/>
          <w:sz w:val="22"/>
        </w:rPr>
      </w:pPr>
      <w:r w:rsidRPr="005645A1">
        <w:rPr>
          <w:rFonts w:ascii="Palatino Linotype" w:hAnsi="Palatino Linotype" w:cs="Arial"/>
          <w:bCs/>
          <w:i/>
          <w:noProof/>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69793333" w14:textId="77777777" w:rsidR="00E56478" w:rsidRPr="005645A1" w:rsidRDefault="00E56478" w:rsidP="00E56478">
      <w:pPr>
        <w:tabs>
          <w:tab w:val="left" w:pos="8222"/>
        </w:tabs>
        <w:ind w:left="851" w:right="992"/>
        <w:jc w:val="both"/>
        <w:rPr>
          <w:rFonts w:ascii="Palatino Linotype" w:hAnsi="Palatino Linotype" w:cs="Arial"/>
          <w:bCs/>
          <w:i/>
          <w:noProof/>
          <w:sz w:val="22"/>
        </w:rPr>
      </w:pPr>
      <w:r w:rsidRPr="005645A1">
        <w:rPr>
          <w:rFonts w:ascii="Palatino Linotype" w:hAnsi="Palatino Linotype" w:cs="Arial"/>
          <w:b/>
          <w:bCs/>
          <w:i/>
          <w:noProof/>
          <w:sz w:val="22"/>
        </w:rPr>
        <w:t>Artículo 11.-</w:t>
      </w:r>
      <w:r w:rsidRPr="005645A1">
        <w:rPr>
          <w:rFonts w:ascii="Palatino Linotype" w:hAnsi="Palatino Linotype" w:cs="Arial"/>
          <w:bCs/>
          <w:i/>
          <w:noProof/>
          <w:sz w:val="22"/>
        </w:rPr>
        <w:t xml:space="preserve"> Los Sujetos Obligados sólo proporcionarán la información que generen en el ejercicio de sus atribuciones.”</w:t>
      </w:r>
    </w:p>
    <w:p w14:paraId="69AE22F6" w14:textId="77777777" w:rsidR="00E56478" w:rsidRPr="005645A1" w:rsidRDefault="00E56478" w:rsidP="00E56478">
      <w:pPr>
        <w:ind w:left="851" w:right="901"/>
        <w:jc w:val="both"/>
        <w:rPr>
          <w:rFonts w:ascii="Palatino Linotype" w:hAnsi="Palatino Linotype" w:cs="Arial"/>
          <w:bCs/>
          <w:i/>
          <w:noProof/>
          <w:sz w:val="22"/>
        </w:rPr>
      </w:pPr>
    </w:p>
    <w:p w14:paraId="588025BC" w14:textId="77777777" w:rsidR="00E56478" w:rsidRPr="005645A1" w:rsidRDefault="00E56478" w:rsidP="00E56478">
      <w:pPr>
        <w:spacing w:line="360" w:lineRule="auto"/>
        <w:jc w:val="both"/>
        <w:rPr>
          <w:rFonts w:ascii="Palatino Linotype" w:hAnsi="Palatino Linotype" w:cs="Arial"/>
        </w:rPr>
      </w:pPr>
      <w:r w:rsidRPr="005645A1">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F6A220B" w14:textId="77777777" w:rsidR="00F55369" w:rsidRPr="005645A1" w:rsidRDefault="00F55369" w:rsidP="00E56478">
      <w:pPr>
        <w:spacing w:line="360" w:lineRule="auto"/>
        <w:jc w:val="both"/>
        <w:rPr>
          <w:rFonts w:ascii="Palatino Linotype" w:hAnsi="Palatino Linotype" w:cs="Arial"/>
        </w:rPr>
      </w:pPr>
    </w:p>
    <w:p w14:paraId="47348C7E" w14:textId="77777777" w:rsidR="00E56478" w:rsidRPr="005645A1" w:rsidRDefault="00E56478" w:rsidP="00E56478">
      <w:pPr>
        <w:spacing w:line="360" w:lineRule="auto"/>
        <w:jc w:val="both"/>
        <w:rPr>
          <w:rFonts w:ascii="Palatino Linotype" w:hAnsi="Palatino Linotype" w:cs="Arial"/>
        </w:rPr>
      </w:pPr>
      <w:r w:rsidRPr="005645A1">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5645A1">
        <w:rPr>
          <w:rFonts w:ascii="Palatino Linotype" w:hAnsi="Palatino Linotype" w:cs="Arial"/>
          <w:b/>
        </w:rPr>
        <w:t>cualquier otro registro que documente el ejercicio de las facultades, funciones y competencias de los sujetos obligados</w:t>
      </w:r>
      <w:r w:rsidRPr="005645A1">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45FE8687" w14:textId="77777777" w:rsidR="00E56478" w:rsidRPr="005645A1" w:rsidRDefault="00E56478" w:rsidP="00E56478">
      <w:pPr>
        <w:spacing w:line="360" w:lineRule="auto"/>
        <w:jc w:val="both"/>
        <w:rPr>
          <w:rFonts w:ascii="Palatino Linotype" w:hAnsi="Palatino Linotype" w:cs="Arial"/>
        </w:rPr>
      </w:pPr>
    </w:p>
    <w:p w14:paraId="507BD131" w14:textId="77777777" w:rsidR="00E56478" w:rsidRPr="005645A1" w:rsidRDefault="00E56478" w:rsidP="00E56478">
      <w:pPr>
        <w:spacing w:line="360" w:lineRule="auto"/>
        <w:jc w:val="both"/>
        <w:rPr>
          <w:rFonts w:ascii="Palatino Linotype" w:hAnsi="Palatino Linotype" w:cs="Arial"/>
        </w:rPr>
      </w:pPr>
      <w:r w:rsidRPr="005645A1">
        <w:rPr>
          <w:rFonts w:ascii="Palatino Linotype" w:hAnsi="Palatino Linotype" w:cs="Arial"/>
        </w:rPr>
        <w:t xml:space="preserve">Por otro lado, así como la </w:t>
      </w:r>
      <w:r w:rsidRPr="005645A1">
        <w:rPr>
          <w:rFonts w:ascii="Palatino Linotype" w:hAnsi="Palatino Linotype" w:cs="Arial"/>
          <w:color w:val="000000" w:themeColor="text1"/>
        </w:rPr>
        <w:t>Constitución Política de los Estados Unidos Mexicanos, la Constitución Política del Estado Libre del Estado de México</w:t>
      </w:r>
      <w:r w:rsidRPr="005645A1">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w:t>
      </w:r>
      <w:r w:rsidRPr="005645A1">
        <w:rPr>
          <w:rFonts w:ascii="Palatino Linotype" w:hAnsi="Palatino Linotype" w:cs="Arial"/>
        </w:rPr>
        <w:lastRenderedPageBreak/>
        <w:t>comprende el procesamiento de la misma, ni el presentarla conforme al interés del solicitante ya que no estarán constreñidos a generarla, resumirla, efectuar cálculos o practicar investigaciones.</w:t>
      </w:r>
    </w:p>
    <w:p w14:paraId="39153113" w14:textId="77777777" w:rsidR="00E56478" w:rsidRPr="005645A1" w:rsidRDefault="00E56478" w:rsidP="00E56478">
      <w:pPr>
        <w:ind w:right="902"/>
        <w:jc w:val="both"/>
        <w:rPr>
          <w:rFonts w:ascii="Palatino Linotype" w:hAnsi="Palatino Linotype" w:cs="Arial"/>
          <w:i/>
          <w:sz w:val="22"/>
          <w:szCs w:val="22"/>
        </w:rPr>
      </w:pPr>
    </w:p>
    <w:p w14:paraId="7D086B6F" w14:textId="77777777" w:rsidR="00E56478" w:rsidRPr="005645A1" w:rsidRDefault="00E56478" w:rsidP="00E56478">
      <w:pPr>
        <w:spacing w:line="360" w:lineRule="auto"/>
        <w:jc w:val="both"/>
        <w:rPr>
          <w:rFonts w:ascii="Palatino Linotype" w:hAnsi="Palatino Linotype" w:cs="Arial"/>
          <w:b/>
          <w:u w:val="single"/>
        </w:rPr>
      </w:pPr>
      <w:r w:rsidRPr="005645A1">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5645A1">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5645A1">
        <w:rPr>
          <w:rFonts w:ascii="Palatino Linotype" w:hAnsi="Palatino Linotype" w:cs="Arial"/>
          <w:bCs/>
          <w:lang w:eastAsia="es-CO"/>
        </w:rPr>
        <w:t xml:space="preserve">segundo supuesto </w:t>
      </w:r>
      <w:r w:rsidRPr="005645A1">
        <w:rPr>
          <w:rFonts w:ascii="Palatino Linotype" w:hAnsi="Palatino Linotype" w:cs="Arial"/>
          <w:b/>
          <w:bCs/>
          <w:u w:val="single"/>
          <w:lang w:eastAsia="es-CO"/>
        </w:rPr>
        <w:t>la solicitud de acceso a la información pública se encamina primordialmente a</w:t>
      </w:r>
      <w:r w:rsidRPr="005645A1">
        <w:rPr>
          <w:rFonts w:ascii="Palatino Linotype" w:hAnsi="Palatino Linotype" w:cs="Arial"/>
          <w:b/>
          <w:u w:val="single"/>
        </w:rPr>
        <w:t xml:space="preserve"> permitir el </w:t>
      </w:r>
      <w:r w:rsidRPr="005645A1">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5645A1">
        <w:rPr>
          <w:rFonts w:ascii="Palatino Linotype" w:hAnsi="Palatino Linotype" w:cs="Arial"/>
          <w:b/>
          <w:u w:val="single"/>
        </w:rPr>
        <w:t xml:space="preserve">la autoridad. </w:t>
      </w:r>
    </w:p>
    <w:p w14:paraId="5DB63997" w14:textId="77777777" w:rsidR="00E56478" w:rsidRPr="005645A1" w:rsidRDefault="00E56478" w:rsidP="00E56478">
      <w:pPr>
        <w:autoSpaceDE w:val="0"/>
        <w:autoSpaceDN w:val="0"/>
        <w:adjustRightInd w:val="0"/>
        <w:spacing w:line="360" w:lineRule="auto"/>
        <w:jc w:val="both"/>
        <w:rPr>
          <w:rFonts w:ascii="Palatino Linotype" w:eastAsiaTheme="minorHAnsi" w:hAnsi="Palatino Linotype" w:cs="Arial"/>
          <w:color w:val="000000"/>
          <w:szCs w:val="20"/>
          <w:lang w:eastAsia="en-US"/>
        </w:rPr>
      </w:pPr>
    </w:p>
    <w:p w14:paraId="32CC3E88" w14:textId="1AD79AAE" w:rsidR="00E56478" w:rsidRPr="005645A1" w:rsidRDefault="00E56478" w:rsidP="00E56478">
      <w:pPr>
        <w:spacing w:line="360" w:lineRule="auto"/>
        <w:ind w:right="49"/>
        <w:jc w:val="both"/>
        <w:rPr>
          <w:rFonts w:ascii="Palatino Linotype" w:hAnsi="Palatino Linotype" w:cs="Arial"/>
        </w:rPr>
      </w:pPr>
      <w:r w:rsidRPr="005645A1">
        <w:rPr>
          <w:rFonts w:ascii="Palatino Linotype" w:hAnsi="Palatino Linotype" w:cs="Arial"/>
        </w:rPr>
        <w:t xml:space="preserve">Es así que, los argumentos expuestos permiten </w:t>
      </w:r>
      <w:r w:rsidR="00AF19C5" w:rsidRPr="005645A1">
        <w:rPr>
          <w:rFonts w:ascii="Palatino Linotype" w:hAnsi="Palatino Linotype" w:cs="Arial"/>
        </w:rPr>
        <w:t>a este Órgano Garante determina la solicitud de información del</w:t>
      </w:r>
      <w:r w:rsidRPr="005645A1">
        <w:rPr>
          <w:rFonts w:ascii="Palatino Linotype" w:hAnsi="Palatino Linotype" w:cs="Arial"/>
          <w:b/>
        </w:rPr>
        <w:t xml:space="preserve"> RECURRENTE</w:t>
      </w:r>
      <w:r w:rsidRPr="005645A1">
        <w:rPr>
          <w:rFonts w:ascii="Palatino Linotype" w:hAnsi="Palatino Linotype" w:cs="Arial"/>
        </w:rPr>
        <w:t xml:space="preserve"> </w:t>
      </w:r>
      <w:r w:rsidR="00AF19C5" w:rsidRPr="005645A1">
        <w:rPr>
          <w:rFonts w:ascii="Palatino Linotype" w:hAnsi="Palatino Linotype" w:cs="Arial"/>
        </w:rPr>
        <w:t xml:space="preserve">se trata de </w:t>
      </w:r>
      <w:r w:rsidR="00106114" w:rsidRPr="005645A1">
        <w:rPr>
          <w:rFonts w:ascii="Palatino Linotype" w:hAnsi="Palatino Linotype" w:cs="Arial"/>
        </w:rPr>
        <w:t xml:space="preserve">información que no genera, por otra parte, se trata de </w:t>
      </w:r>
      <w:r w:rsidR="00AF19C5" w:rsidRPr="005645A1">
        <w:rPr>
          <w:rFonts w:ascii="Palatino Linotype" w:hAnsi="Palatino Linotype" w:cs="Arial"/>
        </w:rPr>
        <w:t>un Derecho de Petición, por lo tanto</w:t>
      </w:r>
      <w:r w:rsidR="00106114" w:rsidRPr="005645A1">
        <w:rPr>
          <w:rFonts w:ascii="Palatino Linotype" w:hAnsi="Palatino Linotype" w:cs="Arial"/>
        </w:rPr>
        <w:t xml:space="preserve"> </w:t>
      </w:r>
      <w:r w:rsidRPr="005645A1">
        <w:rPr>
          <w:rFonts w:ascii="Palatino Linotype" w:hAnsi="Palatino Linotype" w:cs="Arial"/>
        </w:rPr>
        <w:t xml:space="preserve">resulta procedente </w:t>
      </w:r>
      <w:r w:rsidRPr="005645A1">
        <w:rPr>
          <w:rFonts w:ascii="Palatino Linotype" w:hAnsi="Palatino Linotype" w:cs="Arial"/>
          <w:b/>
        </w:rPr>
        <w:t>sobreseer</w:t>
      </w:r>
      <w:r w:rsidRPr="005645A1">
        <w:rPr>
          <w:rFonts w:ascii="Palatino Linotype" w:hAnsi="Palatino Linotype" w:cs="Arial"/>
        </w:rPr>
        <w:t xml:space="preserve"> el recurso de revisión número </w:t>
      </w:r>
      <w:r w:rsidR="00F55369" w:rsidRPr="005645A1">
        <w:rPr>
          <w:rFonts w:ascii="Palatino Linotype" w:hAnsi="Palatino Linotype" w:cs="Arial"/>
          <w:b/>
        </w:rPr>
        <w:t>05337</w:t>
      </w:r>
      <w:r w:rsidRPr="005645A1">
        <w:rPr>
          <w:rFonts w:ascii="Palatino Linotype" w:hAnsi="Palatino Linotype" w:cs="Arial"/>
          <w:b/>
        </w:rPr>
        <w:t>/INFOEM/IP/RR/2021</w:t>
      </w:r>
      <w:r w:rsidRPr="005645A1">
        <w:rPr>
          <w:rFonts w:ascii="Palatino Linotype" w:hAnsi="Palatino Linotype" w:cs="Arial"/>
        </w:rPr>
        <w:t xml:space="preserve"> por improcedente, toda vez que se actualiza la fracción V</w:t>
      </w:r>
      <w:r w:rsidRPr="005645A1">
        <w:rPr>
          <w:rFonts w:ascii="Palatino Linotype" w:hAnsi="Palatino Linotype" w:cs="Arial"/>
          <w:vertAlign w:val="superscript"/>
        </w:rPr>
        <w:footnoteReference w:id="1"/>
      </w:r>
      <w:r w:rsidRPr="005645A1">
        <w:rPr>
          <w:rFonts w:ascii="Palatino Linotype" w:hAnsi="Palatino Linotype" w:cs="Arial"/>
        </w:rPr>
        <w:t xml:space="preserve"> del ordinal 192 de la Ley de Transparencia y Acceso a la Información Pública del Estado de México y Municipios, en correlación con el diverso 191 del mismo ordenamiento.</w:t>
      </w:r>
    </w:p>
    <w:p w14:paraId="5E9B4121" w14:textId="77777777" w:rsidR="001E349C" w:rsidRPr="005645A1" w:rsidRDefault="001E349C" w:rsidP="001E349C">
      <w:pPr>
        <w:suppressAutoHyphens/>
        <w:spacing w:line="360" w:lineRule="auto"/>
        <w:ind w:right="757"/>
        <w:jc w:val="both"/>
        <w:rPr>
          <w:rFonts w:ascii="Palatino Linotype" w:eastAsia="Batang" w:hAnsi="Palatino Linotype" w:cs="Arial"/>
          <w:iCs/>
          <w:lang w:val="es-AR"/>
        </w:rPr>
      </w:pPr>
    </w:p>
    <w:p w14:paraId="051E6755" w14:textId="77777777" w:rsidR="001E349C" w:rsidRPr="005645A1" w:rsidRDefault="001E349C" w:rsidP="001E349C">
      <w:pPr>
        <w:widowControl w:val="0"/>
        <w:autoSpaceDE w:val="0"/>
        <w:autoSpaceDN w:val="0"/>
        <w:adjustRightInd w:val="0"/>
        <w:spacing w:line="360" w:lineRule="auto"/>
        <w:jc w:val="both"/>
        <w:rPr>
          <w:rFonts w:ascii="Palatino Linotype" w:eastAsia="Calibri" w:hAnsi="Palatino Linotype" w:cs="Arial"/>
          <w:color w:val="000000" w:themeColor="text1"/>
        </w:rPr>
      </w:pPr>
      <w:r w:rsidRPr="005645A1">
        <w:rPr>
          <w:rFonts w:ascii="Palatino Linotype" w:eastAsia="Calibri" w:hAnsi="Palatino Linotype" w:cs="Arial"/>
          <w:color w:val="000000" w:themeColor="text1"/>
        </w:rPr>
        <w:t xml:space="preserve">Así, con </w:t>
      </w:r>
      <w:r w:rsidRPr="005645A1">
        <w:rPr>
          <w:rFonts w:ascii="Palatino Linotype" w:hAnsi="Palatino Linotype" w:cs="Arial"/>
          <w:color w:val="000000" w:themeColor="text1"/>
        </w:rPr>
        <w:t>fundamento</w:t>
      </w:r>
      <w:r w:rsidRPr="005645A1">
        <w:rPr>
          <w:rFonts w:ascii="Palatino Linotype" w:eastAsia="Calibri" w:hAnsi="Palatino Linotype" w:cs="Arial"/>
          <w:color w:val="000000" w:themeColor="text1"/>
        </w:rPr>
        <w:t xml:space="preserve"> en lo prescrito en los artículos 5, </w:t>
      </w:r>
      <w:r w:rsidRPr="005645A1">
        <w:rPr>
          <w:rFonts w:ascii="Palatino Linotype" w:eastAsia="Calibri" w:hAnsi="Palatino Linotype" w:cs="Arial"/>
          <w:color w:val="000000" w:themeColor="text1"/>
          <w:lang w:val="es-ES_tradnl"/>
        </w:rPr>
        <w:t xml:space="preserve">párrafos </w:t>
      </w:r>
      <w:bookmarkStart w:id="7" w:name="_Hlk65874252"/>
      <w:r w:rsidRPr="005645A1">
        <w:rPr>
          <w:rFonts w:ascii="Palatino Linotype" w:eastAsia="Calibri" w:hAnsi="Palatino Linotype" w:cs="Arial"/>
          <w:color w:val="000000" w:themeColor="text1"/>
          <w:lang w:val="es-ES_tradnl"/>
        </w:rPr>
        <w:t xml:space="preserve">trigésimo, trigésimo </w:t>
      </w:r>
      <w:r w:rsidRPr="005645A1">
        <w:rPr>
          <w:rFonts w:ascii="Palatino Linotype" w:eastAsia="Calibri" w:hAnsi="Palatino Linotype" w:cs="Arial"/>
          <w:color w:val="000000" w:themeColor="text1"/>
          <w:lang w:val="es-ES_tradnl"/>
        </w:rPr>
        <w:lastRenderedPageBreak/>
        <w:t>primero y trigésimo segundo</w:t>
      </w:r>
      <w:bookmarkEnd w:id="7"/>
      <w:r w:rsidRPr="005645A1">
        <w:rPr>
          <w:rFonts w:ascii="Palatino Linotype" w:hAnsi="Palatino Linotype" w:cs="Arial"/>
          <w:color w:val="000000" w:themeColor="text1"/>
        </w:rPr>
        <w:t>,</w:t>
      </w:r>
      <w:r w:rsidRPr="005645A1">
        <w:rPr>
          <w:rFonts w:ascii="Palatino Linotype" w:hAnsi="Palatino Linotype"/>
          <w:color w:val="000000" w:themeColor="text1"/>
        </w:rPr>
        <w:t xml:space="preserve"> fracciones IV y V,</w:t>
      </w:r>
      <w:r w:rsidRPr="005645A1">
        <w:rPr>
          <w:rFonts w:ascii="Palatino Linotype" w:eastAsia="Calibri" w:hAnsi="Palatino Linotype" w:cs="Arial"/>
          <w:color w:val="000000" w:themeColor="text1"/>
        </w:rPr>
        <w:t xml:space="preserve"> de la Constitución Política del Estado Libre y Soberano de </w:t>
      </w:r>
      <w:r w:rsidRPr="005645A1">
        <w:rPr>
          <w:rFonts w:ascii="Palatino Linotype" w:hAnsi="Palatino Linotype" w:cs="Arial"/>
          <w:color w:val="000000" w:themeColor="text1"/>
          <w:lang w:val="es-ES_tradnl"/>
        </w:rPr>
        <w:t>México</w:t>
      </w:r>
      <w:r w:rsidRPr="005645A1">
        <w:rPr>
          <w:rFonts w:ascii="Palatino Linotype" w:eastAsia="Calibri" w:hAnsi="Palatino Linotype" w:cs="Arial"/>
          <w:color w:val="000000" w:themeColor="text1"/>
        </w:rPr>
        <w:t xml:space="preserve">, y los artículos </w:t>
      </w:r>
      <w:r w:rsidRPr="005645A1">
        <w:rPr>
          <w:rFonts w:ascii="Palatino Linotype" w:hAnsi="Palatino Linotype"/>
          <w:color w:val="000000" w:themeColor="text1"/>
        </w:rPr>
        <w:t xml:space="preserve">2, </w:t>
      </w:r>
      <w:r w:rsidRPr="005645A1">
        <w:rPr>
          <w:rFonts w:ascii="Palatino Linotype" w:hAnsi="Palatino Linotype" w:cs="Arial"/>
          <w:color w:val="000000" w:themeColor="text1"/>
        </w:rPr>
        <w:t>fracción</w:t>
      </w:r>
      <w:r w:rsidRPr="005645A1">
        <w:rPr>
          <w:rFonts w:ascii="Palatino Linotype" w:hAnsi="Palatino Linotype"/>
          <w:color w:val="000000" w:themeColor="text1"/>
        </w:rPr>
        <w:t xml:space="preserve"> II, 9, </w:t>
      </w:r>
      <w:r w:rsidRPr="005645A1">
        <w:rPr>
          <w:rFonts w:ascii="Palatino Linotype" w:hAnsi="Palatino Linotype" w:cs="Arial"/>
          <w:color w:val="000000" w:themeColor="text1"/>
          <w:lang w:val="es-ES_tradnl"/>
        </w:rPr>
        <w:t>29</w:t>
      </w:r>
      <w:r w:rsidRPr="005645A1">
        <w:rPr>
          <w:rFonts w:ascii="Palatino Linotype" w:hAnsi="Palatino Linotype"/>
          <w:color w:val="000000" w:themeColor="text1"/>
        </w:rPr>
        <w:t>, 36, fracciones I y II, 176, 178, 179, 181, 185, fracción I, 186 y 188,</w:t>
      </w:r>
      <w:r w:rsidRPr="005645A1">
        <w:rPr>
          <w:rFonts w:ascii="Palatino Linotype" w:eastAsia="Calibri" w:hAnsi="Palatino Linotype" w:cs="Arial"/>
          <w:color w:val="000000" w:themeColor="text1"/>
        </w:rPr>
        <w:t xml:space="preserve"> de la Ley de Transparencia y Acceso a la Información Pública del Estado de México y </w:t>
      </w:r>
      <w:r w:rsidRPr="005645A1">
        <w:rPr>
          <w:rFonts w:ascii="Palatino Linotype" w:hAnsi="Palatino Linotype" w:cs="Arial"/>
          <w:color w:val="000000" w:themeColor="text1"/>
        </w:rPr>
        <w:t>Municipios</w:t>
      </w:r>
      <w:r w:rsidRPr="005645A1">
        <w:rPr>
          <w:rFonts w:ascii="Palatino Linotype" w:eastAsia="Calibri" w:hAnsi="Palatino Linotype" w:cs="Arial"/>
          <w:color w:val="000000" w:themeColor="text1"/>
        </w:rPr>
        <w:t xml:space="preserve">, </w:t>
      </w:r>
      <w:r w:rsidRPr="005645A1">
        <w:rPr>
          <w:rFonts w:ascii="Palatino Linotype" w:hAnsi="Palatino Linotype"/>
          <w:color w:val="000000" w:themeColor="text1"/>
        </w:rPr>
        <w:t>este</w:t>
      </w:r>
      <w:r w:rsidRPr="005645A1">
        <w:rPr>
          <w:rFonts w:ascii="Palatino Linotype" w:eastAsia="Calibri" w:hAnsi="Palatino Linotype" w:cs="Arial"/>
          <w:color w:val="000000" w:themeColor="text1"/>
        </w:rPr>
        <w:t xml:space="preserve"> Pleno:</w:t>
      </w:r>
    </w:p>
    <w:p w14:paraId="7A6EE145" w14:textId="77777777" w:rsidR="001E349C" w:rsidRPr="005645A1" w:rsidRDefault="001E349C" w:rsidP="001E349C">
      <w:pPr>
        <w:widowControl w:val="0"/>
        <w:autoSpaceDE w:val="0"/>
        <w:autoSpaceDN w:val="0"/>
        <w:adjustRightInd w:val="0"/>
        <w:spacing w:line="360" w:lineRule="auto"/>
        <w:jc w:val="both"/>
        <w:rPr>
          <w:rFonts w:ascii="Palatino Linotype" w:hAnsi="Palatino Linotype"/>
          <w:b/>
          <w:bCs/>
          <w:color w:val="000000" w:themeColor="text1"/>
          <w:spacing w:val="40"/>
          <w:sz w:val="28"/>
        </w:rPr>
      </w:pPr>
    </w:p>
    <w:p w14:paraId="0AC51984" w14:textId="77777777" w:rsidR="001E349C" w:rsidRPr="005645A1" w:rsidRDefault="001E349C" w:rsidP="001E349C">
      <w:pPr>
        <w:jc w:val="center"/>
        <w:rPr>
          <w:rFonts w:ascii="Palatino Linotype" w:hAnsi="Palatino Linotype" w:cs="Arial"/>
          <w:b/>
          <w:spacing w:val="44"/>
          <w:sz w:val="28"/>
        </w:rPr>
      </w:pPr>
      <w:r w:rsidRPr="005645A1">
        <w:rPr>
          <w:rFonts w:ascii="Palatino Linotype" w:hAnsi="Palatino Linotype" w:cs="Arial"/>
          <w:b/>
          <w:spacing w:val="44"/>
          <w:sz w:val="28"/>
        </w:rPr>
        <w:t>RESUELVE</w:t>
      </w:r>
    </w:p>
    <w:p w14:paraId="5C55BB4F" w14:textId="77777777" w:rsidR="00106114" w:rsidRPr="005645A1" w:rsidRDefault="00106114" w:rsidP="001E349C">
      <w:pPr>
        <w:jc w:val="center"/>
        <w:rPr>
          <w:rFonts w:ascii="Palatino Linotype" w:hAnsi="Palatino Linotype" w:cs="Arial"/>
          <w:b/>
          <w:spacing w:val="44"/>
          <w:sz w:val="28"/>
        </w:rPr>
      </w:pPr>
    </w:p>
    <w:p w14:paraId="4670A3C3" w14:textId="77777777" w:rsidR="001E349C" w:rsidRPr="005645A1" w:rsidRDefault="001E349C" w:rsidP="001E349C">
      <w:pPr>
        <w:jc w:val="center"/>
        <w:rPr>
          <w:rFonts w:ascii="Palatino Linotype" w:hAnsi="Palatino Linotype" w:cs="Arial"/>
          <w:b/>
          <w:spacing w:val="44"/>
          <w:sz w:val="28"/>
        </w:rPr>
      </w:pPr>
    </w:p>
    <w:p w14:paraId="7D3792E0" w14:textId="01A16653" w:rsidR="00E56478" w:rsidRPr="005645A1" w:rsidRDefault="00E56478" w:rsidP="00E56478">
      <w:pPr>
        <w:widowControl w:val="0"/>
        <w:autoSpaceDE w:val="0"/>
        <w:autoSpaceDN w:val="0"/>
        <w:adjustRightInd w:val="0"/>
        <w:spacing w:line="360" w:lineRule="auto"/>
        <w:jc w:val="both"/>
        <w:rPr>
          <w:rFonts w:ascii="Palatino Linotype" w:hAnsi="Palatino Linotype" w:cs="Arial"/>
          <w:bCs/>
        </w:rPr>
      </w:pPr>
      <w:r w:rsidRPr="005645A1">
        <w:rPr>
          <w:rFonts w:ascii="Palatino Linotype" w:hAnsi="Palatino Linotype" w:cs="Arial"/>
          <w:b/>
          <w:color w:val="000000" w:themeColor="text1"/>
          <w:sz w:val="28"/>
          <w:szCs w:val="28"/>
        </w:rPr>
        <w:t>PRIMERO.</w:t>
      </w:r>
      <w:r w:rsidRPr="005645A1">
        <w:rPr>
          <w:rFonts w:ascii="Palatino Linotype" w:hAnsi="Palatino Linotype" w:cs="Arial"/>
          <w:color w:val="000000" w:themeColor="text1"/>
        </w:rPr>
        <w:t xml:space="preserve"> </w:t>
      </w:r>
      <w:r w:rsidRPr="005645A1">
        <w:rPr>
          <w:rFonts w:ascii="Palatino Linotype" w:hAnsi="Palatino Linotype" w:cs="Arial"/>
          <w:bCs/>
        </w:rPr>
        <w:t xml:space="preserve">Se </w:t>
      </w:r>
      <w:r w:rsidRPr="005645A1">
        <w:rPr>
          <w:rFonts w:ascii="Palatino Linotype" w:hAnsi="Palatino Linotype" w:cs="Arial"/>
          <w:b/>
          <w:bCs/>
        </w:rPr>
        <w:t>SOBRESEE</w:t>
      </w:r>
      <w:r w:rsidRPr="005645A1">
        <w:rPr>
          <w:rFonts w:ascii="Palatino Linotype" w:hAnsi="Palatino Linotype" w:cs="Arial"/>
          <w:bCs/>
        </w:rPr>
        <w:t xml:space="preserve"> por </w:t>
      </w:r>
      <w:r w:rsidRPr="005645A1">
        <w:rPr>
          <w:rFonts w:ascii="Palatino Linotype" w:hAnsi="Palatino Linotype" w:cs="Arial"/>
        </w:rPr>
        <w:t>improcedente</w:t>
      </w:r>
      <w:r w:rsidRPr="005645A1">
        <w:rPr>
          <w:rFonts w:ascii="Palatino Linotype" w:hAnsi="Palatino Linotype" w:cs="Arial"/>
          <w:bCs/>
        </w:rPr>
        <w:t xml:space="preserve"> el recurso de revisión </w:t>
      </w:r>
      <w:r w:rsidR="00F55369" w:rsidRPr="005645A1">
        <w:rPr>
          <w:rFonts w:ascii="Palatino Linotype" w:hAnsi="Palatino Linotype" w:cs="Arial"/>
          <w:b/>
          <w:bCs/>
        </w:rPr>
        <w:t>05337</w:t>
      </w:r>
      <w:r w:rsidRPr="005645A1">
        <w:rPr>
          <w:rFonts w:ascii="Palatino Linotype" w:hAnsi="Palatino Linotype" w:cs="Arial"/>
          <w:b/>
          <w:bCs/>
        </w:rPr>
        <w:t>/INFOEM/IP/RR/2021</w:t>
      </w:r>
      <w:r w:rsidRPr="005645A1">
        <w:rPr>
          <w:rFonts w:ascii="Palatino Linotype" w:hAnsi="Palatino Linotype" w:cs="Arial"/>
          <w:bCs/>
        </w:rPr>
        <w:t xml:space="preserve"> en términos del Considerando </w:t>
      </w:r>
      <w:r w:rsidRPr="005645A1">
        <w:rPr>
          <w:rFonts w:ascii="Palatino Linotype" w:hAnsi="Palatino Linotype" w:cs="Arial"/>
          <w:b/>
          <w:bCs/>
        </w:rPr>
        <w:t>QUINTO</w:t>
      </w:r>
      <w:r w:rsidRPr="005645A1">
        <w:rPr>
          <w:rFonts w:ascii="Palatino Linotype" w:hAnsi="Palatino Linotype" w:cs="Arial"/>
          <w:bCs/>
        </w:rPr>
        <w:t xml:space="preserve"> de la presente resolución.</w:t>
      </w:r>
    </w:p>
    <w:p w14:paraId="5FFFA515" w14:textId="77777777" w:rsidR="00106114" w:rsidRPr="005645A1" w:rsidRDefault="00106114" w:rsidP="00E56478">
      <w:pPr>
        <w:widowControl w:val="0"/>
        <w:autoSpaceDE w:val="0"/>
        <w:autoSpaceDN w:val="0"/>
        <w:adjustRightInd w:val="0"/>
        <w:spacing w:line="360" w:lineRule="auto"/>
        <w:jc w:val="both"/>
        <w:rPr>
          <w:rFonts w:ascii="Palatino Linotype" w:hAnsi="Palatino Linotype" w:cs="Arial"/>
          <w:bCs/>
        </w:rPr>
      </w:pPr>
    </w:p>
    <w:p w14:paraId="2B835D21" w14:textId="77777777" w:rsidR="00E56478" w:rsidRPr="005645A1" w:rsidRDefault="00E56478" w:rsidP="00E56478">
      <w:pPr>
        <w:spacing w:line="360" w:lineRule="auto"/>
        <w:jc w:val="both"/>
        <w:rPr>
          <w:rFonts w:ascii="Palatino Linotype" w:hAnsi="Palatino Linotype"/>
          <w:b/>
        </w:rPr>
      </w:pPr>
      <w:r w:rsidRPr="005645A1">
        <w:rPr>
          <w:rFonts w:ascii="Palatino Linotype" w:hAnsi="Palatino Linotype" w:cs="Arial"/>
          <w:b/>
          <w:color w:val="000000" w:themeColor="text1"/>
          <w:sz w:val="28"/>
        </w:rPr>
        <w:t>SEGUNDO</w:t>
      </w:r>
      <w:r w:rsidRPr="005645A1">
        <w:rPr>
          <w:rFonts w:ascii="Palatino Linotype" w:hAnsi="Palatino Linotype" w:cs="Arial"/>
          <w:color w:val="000000" w:themeColor="text1"/>
          <w:sz w:val="28"/>
        </w:rPr>
        <w:t>.</w:t>
      </w:r>
      <w:r w:rsidRPr="005645A1">
        <w:rPr>
          <w:rFonts w:ascii="Palatino Linotype" w:eastAsia="Calibri" w:hAnsi="Palatino Linotype" w:cs="Arial"/>
          <w:bCs/>
        </w:rPr>
        <w:t xml:space="preserve"> </w:t>
      </w:r>
      <w:r w:rsidRPr="005645A1">
        <w:rPr>
          <w:rFonts w:ascii="Palatino Linotype" w:hAnsi="Palatino Linotype"/>
          <w:b/>
        </w:rPr>
        <w:t>Notifíquese</w:t>
      </w:r>
      <w:r w:rsidRPr="005645A1">
        <w:rPr>
          <w:rFonts w:ascii="Palatino Linotype" w:hAnsi="Palatino Linotype"/>
        </w:rPr>
        <w:t xml:space="preserve"> la presente resolución al Titular de la Unidad de Transparencia del </w:t>
      </w:r>
      <w:r w:rsidRPr="005645A1">
        <w:rPr>
          <w:rFonts w:ascii="Palatino Linotype" w:hAnsi="Palatino Linotype"/>
          <w:b/>
        </w:rPr>
        <w:t>SUJETO OBLIGADO</w:t>
      </w:r>
      <w:r w:rsidRPr="005645A1">
        <w:rPr>
          <w:rFonts w:ascii="Palatino Linotype" w:hAnsi="Palatino Linotype"/>
        </w:rPr>
        <w:t xml:space="preserve"> para su conocimiento.</w:t>
      </w:r>
    </w:p>
    <w:p w14:paraId="69988F0E" w14:textId="1B0992CE" w:rsidR="00E56478" w:rsidRPr="005645A1" w:rsidRDefault="00E56478" w:rsidP="00E56478">
      <w:pPr>
        <w:spacing w:before="240" w:after="240" w:line="360" w:lineRule="auto"/>
        <w:jc w:val="both"/>
        <w:rPr>
          <w:rFonts w:ascii="Palatino Linotype" w:hAnsi="Palatino Linotype"/>
          <w:color w:val="222222"/>
          <w:lang w:eastAsia="es-MX"/>
        </w:rPr>
      </w:pPr>
      <w:r w:rsidRPr="005645A1">
        <w:rPr>
          <w:rFonts w:ascii="Palatino Linotype" w:hAnsi="Palatino Linotype" w:cs="Arial"/>
          <w:b/>
          <w:color w:val="000000" w:themeColor="text1"/>
          <w:sz w:val="28"/>
          <w:szCs w:val="28"/>
        </w:rPr>
        <w:t xml:space="preserve">TERCERO. </w:t>
      </w:r>
      <w:r w:rsidRPr="005645A1">
        <w:rPr>
          <w:rFonts w:ascii="Palatino Linotype" w:eastAsiaTheme="minorEastAsia" w:hAnsi="Palatino Linotype"/>
          <w:b/>
          <w:color w:val="222222"/>
          <w:szCs w:val="17"/>
          <w:lang w:eastAsia="es-ES_tradnl"/>
        </w:rPr>
        <w:t>Notifíquese</w:t>
      </w:r>
      <w:r w:rsidRPr="005645A1">
        <w:rPr>
          <w:rFonts w:ascii="Palatino Linotype" w:eastAsiaTheme="minorEastAsia" w:hAnsi="Palatino Linotype"/>
          <w:color w:val="222222"/>
          <w:szCs w:val="17"/>
          <w:lang w:eastAsia="es-ES_tradnl"/>
        </w:rPr>
        <w:t xml:space="preserve"> a </w:t>
      </w:r>
      <w:r w:rsidR="00AC3931" w:rsidRPr="005645A1">
        <w:rPr>
          <w:rFonts w:ascii="Palatino Linotype" w:eastAsiaTheme="minorEastAsia" w:hAnsi="Palatino Linotype"/>
          <w:b/>
          <w:bCs/>
          <w:color w:val="222222"/>
          <w:szCs w:val="17"/>
          <w:lang w:eastAsia="es-ES_tradnl"/>
        </w:rPr>
        <w:t>EL</w:t>
      </w:r>
      <w:r w:rsidRPr="005645A1">
        <w:rPr>
          <w:rFonts w:ascii="Palatino Linotype" w:eastAsiaTheme="minorEastAsia" w:hAnsi="Palatino Linotype"/>
          <w:b/>
          <w:color w:val="222222"/>
          <w:szCs w:val="17"/>
          <w:lang w:eastAsia="es-ES_tradnl"/>
        </w:rPr>
        <w:t xml:space="preserve"> RECURRENTE</w:t>
      </w:r>
      <w:r w:rsidRPr="005645A1">
        <w:rPr>
          <w:rFonts w:ascii="Palatino Linotype" w:eastAsiaTheme="minorEastAsia" w:hAnsi="Palatino Linotype"/>
          <w:color w:val="222222"/>
          <w:szCs w:val="17"/>
          <w:lang w:eastAsia="es-ES_tradnl"/>
        </w:rPr>
        <w:t xml:space="preserve"> la presente resolución.</w:t>
      </w:r>
    </w:p>
    <w:p w14:paraId="158AACA6" w14:textId="681817DC" w:rsidR="007366EE" w:rsidRPr="005645A1" w:rsidRDefault="00E56478" w:rsidP="001049BA">
      <w:pPr>
        <w:spacing w:before="240" w:after="240" w:line="360" w:lineRule="auto"/>
        <w:jc w:val="both"/>
        <w:rPr>
          <w:rFonts w:ascii="Palatino Linotype" w:eastAsiaTheme="minorEastAsia" w:hAnsi="Palatino Linotype"/>
          <w:color w:val="222222"/>
          <w:szCs w:val="17"/>
          <w:lang w:eastAsia="es-ES_tradnl"/>
        </w:rPr>
      </w:pPr>
      <w:r w:rsidRPr="005645A1">
        <w:rPr>
          <w:rFonts w:ascii="Palatino Linotype" w:hAnsi="Palatino Linotype" w:cs="Arial"/>
          <w:b/>
          <w:color w:val="000000" w:themeColor="text1"/>
          <w:sz w:val="28"/>
          <w:szCs w:val="28"/>
        </w:rPr>
        <w:t xml:space="preserve">CUARTO. </w:t>
      </w:r>
      <w:r w:rsidRPr="005645A1">
        <w:rPr>
          <w:rFonts w:ascii="Palatino Linotype" w:eastAsiaTheme="minorEastAsia" w:hAnsi="Palatino Linotype"/>
          <w:b/>
          <w:color w:val="222222"/>
          <w:szCs w:val="17"/>
          <w:lang w:eastAsia="es-ES_tradnl"/>
        </w:rPr>
        <w:t>Hágase del conocimiento</w:t>
      </w:r>
      <w:r w:rsidRPr="005645A1">
        <w:rPr>
          <w:rFonts w:ascii="Palatino Linotype" w:eastAsiaTheme="minorEastAsia" w:hAnsi="Palatino Linotype"/>
          <w:color w:val="222222"/>
          <w:szCs w:val="17"/>
          <w:lang w:eastAsia="es-ES_tradnl"/>
        </w:rPr>
        <w:t xml:space="preserve"> a </w:t>
      </w:r>
      <w:r w:rsidR="00AC3931" w:rsidRPr="005645A1">
        <w:rPr>
          <w:rFonts w:ascii="Palatino Linotype" w:eastAsiaTheme="minorEastAsia" w:hAnsi="Palatino Linotype"/>
          <w:b/>
          <w:bCs/>
          <w:color w:val="222222"/>
          <w:szCs w:val="17"/>
          <w:lang w:eastAsia="es-ES_tradnl"/>
        </w:rPr>
        <w:t>EL</w:t>
      </w:r>
      <w:r w:rsidRPr="005645A1">
        <w:rPr>
          <w:rFonts w:ascii="Palatino Linotype" w:eastAsiaTheme="minorEastAsia" w:hAnsi="Palatino Linotype"/>
          <w:b/>
          <w:bCs/>
          <w:color w:val="222222"/>
          <w:szCs w:val="17"/>
          <w:lang w:eastAsia="es-ES_tradnl"/>
        </w:rPr>
        <w:t xml:space="preserve"> </w:t>
      </w:r>
      <w:r w:rsidRPr="005645A1">
        <w:rPr>
          <w:rFonts w:ascii="Palatino Linotype" w:eastAsiaTheme="minorEastAsia" w:hAnsi="Palatino Linotype"/>
          <w:b/>
          <w:color w:val="222222"/>
          <w:szCs w:val="17"/>
          <w:lang w:eastAsia="es-ES_tradnl"/>
        </w:rPr>
        <w:t>RECURRENTE</w:t>
      </w:r>
      <w:r w:rsidRPr="005645A1">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9BDDC5D" w14:textId="10C4EBDB" w:rsidR="007366EE" w:rsidRPr="005645A1" w:rsidRDefault="007366EE" w:rsidP="000F0E7C">
      <w:pPr>
        <w:spacing w:line="360" w:lineRule="auto"/>
        <w:jc w:val="both"/>
        <w:rPr>
          <w:rFonts w:ascii="Palatino Linotype" w:hAnsi="Palatino Linotype"/>
        </w:rPr>
      </w:pPr>
      <w:r w:rsidRPr="005645A1">
        <w:rPr>
          <w:rFonts w:ascii="Palatino Linotype" w:hAnsi="Palatino Linotype"/>
        </w:rPr>
        <w:t xml:space="preserve">ASÍ LO RESUELVE, POR </w:t>
      </w:r>
      <w:r w:rsidR="00667D09" w:rsidRPr="005645A1">
        <w:rPr>
          <w:rFonts w:ascii="Palatino Linotype" w:hAnsi="Palatino Linotype"/>
        </w:rPr>
        <w:t>UNANIMIDAD</w:t>
      </w:r>
      <w:r w:rsidRPr="005645A1">
        <w:rPr>
          <w:rFonts w:ascii="Palatino Linotype" w:hAnsi="Palatino Linotype"/>
        </w:rPr>
        <w:t xml:space="preserve"> DE VOTOS EL PLENO DEL INSTITUTO DE TRANSPARENCIA, ACCESO A LA INFORMACIÓN PÚBLICA Y PROTECCIÓN DE DATOS PERSONALES DEL ESTADO DE MÉXICO Y MUNICIPIOS, </w:t>
      </w:r>
      <w:r w:rsidRPr="005645A1">
        <w:rPr>
          <w:rFonts w:ascii="Palatino Linotype" w:hAnsi="Palatino Linotype"/>
        </w:rPr>
        <w:lastRenderedPageBreak/>
        <w:t xml:space="preserve">CONFORMADO POR LOS COMISIONADOS JOSÉ MARTÍNEZ VILCHIS; MARÍA DEL ROSARIO MEJÍA AYALA; SHARON CRISTINA MORALES MARTÍNEZ; LUIS GUSTAVO </w:t>
      </w:r>
      <w:r w:rsidR="00AC3931" w:rsidRPr="005645A1">
        <w:rPr>
          <w:rFonts w:ascii="Palatino Linotype" w:hAnsi="Palatino Linotype"/>
        </w:rPr>
        <w:t xml:space="preserve">PARRA NORIEGA Y GUADALUPE RAMÍREZ PEÑA; EN LA CUADRAGÉSIMA TERCERA SESIÓN ORDINARIA CELEBRADA EL UNO DE DICIEMBRE DE DOS MIL VEINTIUNO, ANTE EL SECRETARIO TÉCNICO DEL PLENO, ALEXIS </w:t>
      </w:r>
      <w:r w:rsidRPr="005645A1">
        <w:rPr>
          <w:rFonts w:ascii="Palatino Linotype" w:hAnsi="Palatino Linotype"/>
        </w:rPr>
        <w:t>TAPIA RAMÍREZ.</w:t>
      </w:r>
    </w:p>
    <w:p w14:paraId="7AE52297" w14:textId="7979B38D" w:rsidR="00A71B3A" w:rsidRPr="001B2E52" w:rsidRDefault="00C34C96" w:rsidP="000F0E7C">
      <w:pPr>
        <w:spacing w:line="360" w:lineRule="auto"/>
        <w:jc w:val="both"/>
        <w:rPr>
          <w:rFonts w:ascii="Palatino Linotype" w:hAnsi="Palatino Linotype"/>
          <w:sz w:val="14"/>
          <w:szCs w:val="14"/>
        </w:rPr>
      </w:pPr>
      <w:r w:rsidRPr="005645A1">
        <w:rPr>
          <w:rFonts w:ascii="Palatino Linotype" w:hAnsi="Palatino Linotype"/>
          <w:sz w:val="14"/>
          <w:szCs w:val="14"/>
        </w:rPr>
        <w:t>SCMM/</w:t>
      </w:r>
      <w:r w:rsidR="00551C93" w:rsidRPr="005645A1">
        <w:rPr>
          <w:rFonts w:ascii="Palatino Linotype" w:hAnsi="Palatino Linotype"/>
          <w:sz w:val="14"/>
          <w:szCs w:val="14"/>
        </w:rPr>
        <w:t>BLA</w:t>
      </w:r>
      <w:r w:rsidR="00A71B3A" w:rsidRPr="005645A1">
        <w:rPr>
          <w:rFonts w:ascii="Palatino Linotype" w:hAnsi="Palatino Linotype"/>
          <w:sz w:val="14"/>
          <w:szCs w:val="14"/>
        </w:rPr>
        <w:t>/</w:t>
      </w:r>
      <w:r w:rsidR="00AC3931" w:rsidRPr="005645A1">
        <w:rPr>
          <w:rFonts w:ascii="Palatino Linotype" w:hAnsi="Palatino Linotype"/>
          <w:sz w:val="14"/>
          <w:szCs w:val="14"/>
        </w:rPr>
        <w:t>DEMF</w:t>
      </w:r>
      <w:r w:rsidR="00104FA3" w:rsidRPr="005645A1">
        <w:rPr>
          <w:rFonts w:ascii="Palatino Linotype" w:hAnsi="Palatino Linotype"/>
          <w:sz w:val="14"/>
          <w:szCs w:val="14"/>
        </w:rPr>
        <w:t>/</w:t>
      </w:r>
      <w:r w:rsidR="00A71B3A" w:rsidRPr="005645A1">
        <w:rPr>
          <w:rFonts w:ascii="Palatino Linotype" w:hAnsi="Palatino Linotype"/>
          <w:sz w:val="14"/>
          <w:szCs w:val="14"/>
        </w:rPr>
        <w:t>CCC</w:t>
      </w:r>
    </w:p>
    <w:p w14:paraId="7DB0C5A9" w14:textId="41C1E8EC" w:rsidR="008C5EA1" w:rsidRPr="001B2E52" w:rsidRDefault="008C5EA1">
      <w:pPr>
        <w:rPr>
          <w:rFonts w:ascii="Palatino Linotype" w:hAnsi="Palatino Linotype"/>
        </w:rPr>
      </w:pPr>
      <w:r w:rsidRPr="001B2E52">
        <w:rPr>
          <w:rFonts w:ascii="Palatino Linotype" w:hAnsi="Palatino Linotype"/>
        </w:rPr>
        <w:br w:type="page"/>
      </w:r>
    </w:p>
    <w:p w14:paraId="47117B74" w14:textId="77777777" w:rsidR="00B97505" w:rsidRPr="001B2E52" w:rsidRDefault="00B97505" w:rsidP="000F0E7C">
      <w:pPr>
        <w:spacing w:line="360" w:lineRule="auto"/>
        <w:jc w:val="both"/>
        <w:rPr>
          <w:rFonts w:ascii="Palatino Linotype" w:hAnsi="Palatino Linotype"/>
        </w:rPr>
      </w:pPr>
    </w:p>
    <w:p w14:paraId="53C5FCF4" w14:textId="6D85F834" w:rsidR="00B97505" w:rsidRPr="001B2E52" w:rsidRDefault="00B97505" w:rsidP="000F0E7C">
      <w:pPr>
        <w:spacing w:line="360" w:lineRule="auto"/>
        <w:jc w:val="both"/>
        <w:rPr>
          <w:rFonts w:ascii="Palatino Linotype" w:hAnsi="Palatino Linotype"/>
        </w:rPr>
      </w:pPr>
    </w:p>
    <w:p w14:paraId="478FC6D8" w14:textId="71CC324B" w:rsidR="00B97505" w:rsidRPr="001B2E52" w:rsidRDefault="00B97505" w:rsidP="000F0E7C">
      <w:pPr>
        <w:spacing w:line="360" w:lineRule="auto"/>
        <w:jc w:val="both"/>
        <w:rPr>
          <w:rFonts w:ascii="Palatino Linotype" w:hAnsi="Palatino Linotype"/>
        </w:rPr>
      </w:pPr>
    </w:p>
    <w:p w14:paraId="41B261AE" w14:textId="735A228E" w:rsidR="00B97505" w:rsidRPr="001B2E52" w:rsidRDefault="00B97505" w:rsidP="000F0E7C">
      <w:pPr>
        <w:spacing w:line="360" w:lineRule="auto"/>
        <w:jc w:val="both"/>
        <w:rPr>
          <w:rFonts w:ascii="Palatino Linotype" w:hAnsi="Palatino Linotype"/>
        </w:rPr>
      </w:pPr>
    </w:p>
    <w:p w14:paraId="63EC9353" w14:textId="05DCCD2B" w:rsidR="00B97505" w:rsidRPr="001B2E52" w:rsidRDefault="00B97505" w:rsidP="000F0E7C">
      <w:pPr>
        <w:spacing w:line="360" w:lineRule="auto"/>
        <w:jc w:val="both"/>
        <w:rPr>
          <w:rFonts w:ascii="Palatino Linotype" w:hAnsi="Palatino Linotype"/>
        </w:rPr>
      </w:pPr>
    </w:p>
    <w:p w14:paraId="02B7A153" w14:textId="59B49131" w:rsidR="00B97505" w:rsidRPr="001B2E52" w:rsidRDefault="00B97505" w:rsidP="000F0E7C">
      <w:pPr>
        <w:spacing w:line="360" w:lineRule="auto"/>
        <w:jc w:val="both"/>
        <w:rPr>
          <w:rFonts w:ascii="Palatino Linotype" w:hAnsi="Palatino Linotype"/>
        </w:rPr>
      </w:pPr>
    </w:p>
    <w:p w14:paraId="7F32ECCD" w14:textId="5FB369CF" w:rsidR="00B97505" w:rsidRPr="001B2E52" w:rsidRDefault="00B97505" w:rsidP="000F0E7C">
      <w:pPr>
        <w:spacing w:line="360" w:lineRule="auto"/>
        <w:jc w:val="both"/>
        <w:rPr>
          <w:rFonts w:ascii="Palatino Linotype" w:hAnsi="Palatino Linotype"/>
        </w:rPr>
      </w:pPr>
    </w:p>
    <w:p w14:paraId="00EF156D" w14:textId="6F15A74C" w:rsidR="00B97505" w:rsidRPr="001B2E52" w:rsidRDefault="00B97505" w:rsidP="000F0E7C">
      <w:pPr>
        <w:spacing w:line="360" w:lineRule="auto"/>
        <w:jc w:val="both"/>
        <w:rPr>
          <w:rFonts w:ascii="Palatino Linotype" w:hAnsi="Palatino Linotype"/>
        </w:rPr>
      </w:pPr>
    </w:p>
    <w:p w14:paraId="2CC0115D" w14:textId="5F66DA73" w:rsidR="00B97505" w:rsidRPr="001B2E52" w:rsidRDefault="00B97505" w:rsidP="000F0E7C">
      <w:pPr>
        <w:spacing w:line="360" w:lineRule="auto"/>
        <w:jc w:val="both"/>
        <w:rPr>
          <w:rFonts w:ascii="Palatino Linotype" w:hAnsi="Palatino Linotype"/>
        </w:rPr>
      </w:pPr>
    </w:p>
    <w:p w14:paraId="07D75A6D" w14:textId="6BB4C99B" w:rsidR="00B97505" w:rsidRPr="001B2E52" w:rsidRDefault="00B97505" w:rsidP="000F0E7C">
      <w:pPr>
        <w:spacing w:line="360" w:lineRule="auto"/>
        <w:jc w:val="both"/>
        <w:rPr>
          <w:rFonts w:ascii="Palatino Linotype" w:hAnsi="Palatino Linotype"/>
        </w:rPr>
      </w:pPr>
    </w:p>
    <w:p w14:paraId="11A7407D" w14:textId="5861B494" w:rsidR="00B97505" w:rsidRPr="001B2E52" w:rsidRDefault="00B97505" w:rsidP="000F0E7C">
      <w:pPr>
        <w:spacing w:line="360" w:lineRule="auto"/>
        <w:jc w:val="both"/>
        <w:rPr>
          <w:rFonts w:ascii="Palatino Linotype" w:hAnsi="Palatino Linotype"/>
        </w:rPr>
      </w:pPr>
    </w:p>
    <w:p w14:paraId="3759824F" w14:textId="7FE8E3CB" w:rsidR="00B97505" w:rsidRPr="001B2E52" w:rsidRDefault="00B97505" w:rsidP="000F0E7C">
      <w:pPr>
        <w:spacing w:line="360" w:lineRule="auto"/>
        <w:jc w:val="both"/>
        <w:rPr>
          <w:rFonts w:ascii="Palatino Linotype" w:hAnsi="Palatino Linotype"/>
        </w:rPr>
      </w:pPr>
    </w:p>
    <w:p w14:paraId="2477CD72" w14:textId="23115B11" w:rsidR="00B97505" w:rsidRPr="001B2E52" w:rsidRDefault="00B97505" w:rsidP="000F0E7C">
      <w:pPr>
        <w:spacing w:line="360" w:lineRule="auto"/>
        <w:jc w:val="both"/>
        <w:rPr>
          <w:rFonts w:ascii="Palatino Linotype" w:hAnsi="Palatino Linotype"/>
        </w:rPr>
      </w:pPr>
    </w:p>
    <w:p w14:paraId="6BDF6E0B" w14:textId="77777777" w:rsidR="00B97505" w:rsidRPr="001B2E52" w:rsidRDefault="00B97505" w:rsidP="000F0E7C">
      <w:pPr>
        <w:spacing w:line="360" w:lineRule="auto"/>
        <w:jc w:val="both"/>
        <w:rPr>
          <w:rFonts w:ascii="Palatino Linotype" w:hAnsi="Palatino Linotype"/>
        </w:rPr>
      </w:pPr>
    </w:p>
    <w:p w14:paraId="45EEC7DB" w14:textId="77777777" w:rsidR="001E5710" w:rsidRPr="001B2E52" w:rsidRDefault="001E5710" w:rsidP="000F0E7C">
      <w:pPr>
        <w:spacing w:line="360" w:lineRule="auto"/>
        <w:jc w:val="both"/>
        <w:rPr>
          <w:rFonts w:ascii="Palatino Linotype" w:hAnsi="Palatino Linotype"/>
        </w:rPr>
      </w:pPr>
    </w:p>
    <w:p w14:paraId="0FD7FCC8" w14:textId="77777777" w:rsidR="00F03ADD" w:rsidRPr="001B2E52" w:rsidRDefault="00F03ADD" w:rsidP="000F0E7C">
      <w:pPr>
        <w:spacing w:line="360" w:lineRule="auto"/>
        <w:jc w:val="both"/>
        <w:rPr>
          <w:rFonts w:ascii="Palatino Linotype" w:hAnsi="Palatino Linotype"/>
        </w:rPr>
      </w:pPr>
    </w:p>
    <w:p w14:paraId="28F37A0D" w14:textId="77777777" w:rsidR="0089166A" w:rsidRPr="001B2E52" w:rsidRDefault="0089166A" w:rsidP="000F0E7C">
      <w:pPr>
        <w:spacing w:line="360" w:lineRule="auto"/>
        <w:jc w:val="both"/>
        <w:rPr>
          <w:rFonts w:ascii="Palatino Linotype" w:hAnsi="Palatino Linotype"/>
        </w:rPr>
      </w:pPr>
    </w:p>
    <w:p w14:paraId="7568CD1C" w14:textId="77777777" w:rsidR="002312F9" w:rsidRPr="001B2E52" w:rsidRDefault="002312F9" w:rsidP="000F0E7C">
      <w:pPr>
        <w:spacing w:line="360" w:lineRule="auto"/>
        <w:jc w:val="both"/>
        <w:rPr>
          <w:rFonts w:ascii="Palatino Linotype" w:hAnsi="Palatino Linotype"/>
        </w:rPr>
      </w:pPr>
    </w:p>
    <w:sectPr w:rsidR="002312F9" w:rsidRPr="001B2E52"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3FAB4" w14:textId="77777777" w:rsidR="007F7586" w:rsidRDefault="007F7586" w:rsidP="00C80F8C">
      <w:r>
        <w:separator/>
      </w:r>
    </w:p>
  </w:endnote>
  <w:endnote w:type="continuationSeparator" w:id="0">
    <w:p w14:paraId="598DDA6E" w14:textId="77777777" w:rsidR="007F7586" w:rsidRDefault="007F758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7CCF">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7CCF">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7CC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7CCF">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CBAF3" w14:textId="77777777" w:rsidR="007F7586" w:rsidRDefault="007F7586" w:rsidP="00C80F8C">
      <w:r>
        <w:separator/>
      </w:r>
    </w:p>
  </w:footnote>
  <w:footnote w:type="continuationSeparator" w:id="0">
    <w:p w14:paraId="00A75104" w14:textId="77777777" w:rsidR="007F7586" w:rsidRDefault="007F7586" w:rsidP="00C80F8C">
      <w:r>
        <w:continuationSeparator/>
      </w:r>
    </w:p>
  </w:footnote>
  <w:footnote w:id="1">
    <w:p w14:paraId="6087B7BA" w14:textId="77777777" w:rsidR="00E56478" w:rsidRDefault="00E56478" w:rsidP="00E56478">
      <w:pPr>
        <w:pStyle w:val="Textonotapie"/>
        <w:jc w:val="both"/>
      </w:pPr>
      <w:r>
        <w:rPr>
          <w:rStyle w:val="Refdenotaalpie"/>
        </w:rPr>
        <w:footnoteRef/>
      </w:r>
      <w:r>
        <w:t xml:space="preserve"> V. Admitido el recurso de revisión, aparezca alguna causal de improcedencia en los términos de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7F758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7F758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625FD4">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62B2DC3" w:rsidR="003F343F" w:rsidRPr="00664658" w:rsidRDefault="003F343F" w:rsidP="00C34EFF">
          <w:pPr>
            <w:jc w:val="both"/>
            <w:rPr>
              <w:rFonts w:ascii="Palatino Linotype" w:hAnsi="Palatino Linotype"/>
              <w:b/>
              <w:sz w:val="22"/>
              <w:szCs w:val="22"/>
              <w:lang w:val="es-ES_tradnl"/>
            </w:rPr>
          </w:pPr>
          <w:r>
            <w:rPr>
              <w:rFonts w:ascii="Palatino Linotype" w:hAnsi="Palatino Linotype"/>
              <w:b/>
              <w:bCs/>
              <w:sz w:val="22"/>
              <w:szCs w:val="22"/>
            </w:rPr>
            <w:t>05337</w:t>
          </w:r>
          <w:r w:rsidRPr="00674E6B">
            <w:rPr>
              <w:rFonts w:ascii="Palatino Linotype" w:hAnsi="Palatino Linotype"/>
              <w:b/>
              <w:bCs/>
              <w:sz w:val="22"/>
              <w:szCs w:val="22"/>
            </w:rPr>
            <w:t>/INFOEM/IP/RR/2021</w:t>
          </w:r>
        </w:p>
      </w:tc>
    </w:tr>
    <w:tr w:rsidR="003F343F" w:rsidRPr="008F2CCC" w14:paraId="049677A3" w14:textId="77777777" w:rsidTr="00625FD4">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069A63" w:rsidR="003F343F" w:rsidRPr="00D41D47" w:rsidRDefault="003F343F" w:rsidP="00200BFC">
          <w:pPr>
            <w:jc w:val="both"/>
            <w:rPr>
              <w:rFonts w:ascii="Palatino Linotype" w:hAnsi="Palatino Linotype"/>
              <w:b/>
              <w:sz w:val="22"/>
              <w:szCs w:val="22"/>
              <w:lang w:val="es-ES_tradnl"/>
            </w:rPr>
          </w:pPr>
          <w:r w:rsidRPr="003F343F">
            <w:rPr>
              <w:rFonts w:ascii="Palatino Linotype" w:hAnsi="Palatino Linotype"/>
              <w:b/>
              <w:bCs/>
              <w:sz w:val="22"/>
              <w:szCs w:val="22"/>
            </w:rPr>
            <w:t>Ayuntamiento de Cuautitlán</w:t>
          </w:r>
        </w:p>
      </w:tc>
    </w:tr>
    <w:tr w:rsidR="003F343F" w:rsidRPr="008F2CCC" w14:paraId="72CD087D" w14:textId="77777777" w:rsidTr="00625FD4">
      <w:trPr>
        <w:trHeight w:val="228"/>
      </w:trPr>
      <w:tc>
        <w:tcPr>
          <w:tcW w:w="3261" w:type="dxa"/>
          <w:vMerge/>
        </w:tcPr>
        <w:p w14:paraId="1B78656F" w14:textId="01E6F6F6"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74D81628" w14:textId="77777777" w:rsidR="003F343F" w:rsidRPr="00664658" w:rsidRDefault="003F343F"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3F343F" w:rsidRPr="00664658" w:rsidRDefault="003F343F"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7F758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748D5939" w:rsidR="003F343F" w:rsidRPr="008F2CCC" w:rsidRDefault="003F343F" w:rsidP="00C34EFF">
          <w:pPr>
            <w:jc w:val="both"/>
            <w:rPr>
              <w:rFonts w:ascii="Palatino Linotype" w:hAnsi="Palatino Linotype"/>
              <w:b/>
              <w:sz w:val="22"/>
              <w:szCs w:val="22"/>
              <w:lang w:val="es-ES_tradnl"/>
            </w:rPr>
          </w:pPr>
          <w:r>
            <w:rPr>
              <w:rFonts w:ascii="Palatino Linotype" w:hAnsi="Palatino Linotype"/>
              <w:b/>
              <w:bCs/>
              <w:sz w:val="22"/>
              <w:szCs w:val="22"/>
            </w:rPr>
            <w:t>05337</w:t>
          </w:r>
          <w:r w:rsidRPr="000A27E2">
            <w:rPr>
              <w:rFonts w:ascii="Palatino Linotype" w:hAnsi="Palatino Linotype"/>
              <w:b/>
              <w:bCs/>
              <w:sz w:val="22"/>
              <w:szCs w:val="22"/>
            </w:rPr>
            <w:t>/INFOEM/IP/RR/202</w:t>
          </w:r>
          <w:r>
            <w:rPr>
              <w:rFonts w:ascii="Palatino Linotype" w:hAnsi="Palatino Linotype"/>
              <w:b/>
              <w:bCs/>
              <w:sz w:val="22"/>
              <w:szCs w:val="22"/>
            </w:rPr>
            <w:t>1</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3E2F3CD" w:rsidR="003F343F" w:rsidRPr="008F2CCC" w:rsidRDefault="00C87CCF" w:rsidP="00200BFC">
          <w:pPr>
            <w:jc w:val="both"/>
            <w:rPr>
              <w:rFonts w:ascii="Palatino Linotype" w:hAnsi="Palatino Linotype"/>
              <w:b/>
              <w:sz w:val="22"/>
              <w:szCs w:val="22"/>
              <w:lang w:val="es-ES_tradnl"/>
            </w:rPr>
          </w:pPr>
          <w:r w:rsidRPr="00C87CCF">
            <w:rPr>
              <w:rFonts w:ascii="Palatino Linotype" w:hAnsi="Palatino Linotype"/>
              <w:b/>
              <w:bCs/>
              <w:sz w:val="22"/>
              <w:szCs w:val="22"/>
            </w:rPr>
            <w:t>XXXXXXX XXXXXXXXX XXXXXX</w:t>
          </w:r>
        </w:p>
      </w:tc>
    </w:tr>
    <w:bookmarkEnd w:id="8"/>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1250123" w:rsidR="003F343F" w:rsidRPr="00DC41C8" w:rsidRDefault="003F343F" w:rsidP="00200BFC">
          <w:pPr>
            <w:jc w:val="both"/>
            <w:rPr>
              <w:rFonts w:ascii="Palatino Linotype" w:hAnsi="Palatino Linotype"/>
              <w:b/>
              <w:sz w:val="22"/>
              <w:szCs w:val="22"/>
            </w:rPr>
          </w:pPr>
          <w:r w:rsidRPr="003F343F">
            <w:rPr>
              <w:rFonts w:ascii="Palatino Linotype" w:hAnsi="Palatino Linotype"/>
              <w:b/>
              <w:bCs/>
              <w:sz w:val="22"/>
              <w:szCs w:val="22"/>
            </w:rPr>
            <w:t>Ayuntamiento de Cuautitlán</w:t>
          </w:r>
        </w:p>
      </w:tc>
    </w:tr>
    <w:tr w:rsidR="003F343F" w:rsidRPr="008F2CCC" w14:paraId="0F114FF0" w14:textId="77777777" w:rsidTr="00EB19F2">
      <w:tc>
        <w:tcPr>
          <w:tcW w:w="3805" w:type="dxa"/>
          <w:vMerge/>
          <w:shd w:val="clear" w:color="auto" w:fill="auto"/>
        </w:tcPr>
        <w:p w14:paraId="4CCB64BA"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31E422EA"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095" w:type="dxa"/>
          <w:shd w:val="clear" w:color="auto" w:fill="auto"/>
        </w:tcPr>
        <w:p w14:paraId="181C41B4" w14:textId="35B00867" w:rsidR="003F343F" w:rsidRPr="008F2CCC" w:rsidRDefault="003F343F"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16"/>
  </w:num>
  <w:num w:numId="4">
    <w:abstractNumId w:val="1"/>
  </w:num>
  <w:num w:numId="5">
    <w:abstractNumId w:val="18"/>
  </w:num>
  <w:num w:numId="6">
    <w:abstractNumId w:val="0"/>
  </w:num>
  <w:num w:numId="7">
    <w:abstractNumId w:val="10"/>
  </w:num>
  <w:num w:numId="8">
    <w:abstractNumId w:val="7"/>
  </w:num>
  <w:num w:numId="9">
    <w:abstractNumId w:val="12"/>
  </w:num>
  <w:num w:numId="10">
    <w:abstractNumId w:val="2"/>
  </w:num>
  <w:num w:numId="11">
    <w:abstractNumId w:val="6"/>
  </w:num>
  <w:num w:numId="12">
    <w:abstractNumId w:val="13"/>
  </w:num>
  <w:num w:numId="13">
    <w:abstractNumId w:val="19"/>
  </w:num>
  <w:num w:numId="14">
    <w:abstractNumId w:val="14"/>
  </w:num>
  <w:num w:numId="15">
    <w:abstractNumId w:val="4"/>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1"/>
  </w:num>
  <w:num w:numId="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60D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A6E"/>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015"/>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31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5A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67D09"/>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6B5D"/>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86"/>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CCF"/>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238AB-7264-4085-9FD3-A9505F072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4094</Words>
  <Characters>22521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2021-11-25T20:49:00Z</cp:lastPrinted>
  <dcterms:created xsi:type="dcterms:W3CDTF">2021-12-03T06:01:00Z</dcterms:created>
  <dcterms:modified xsi:type="dcterms:W3CDTF">2021-12-07T20:24:00Z</dcterms:modified>
</cp:coreProperties>
</file>