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49EB4" w14:textId="482F8F80" w:rsidR="00E73B9C" w:rsidRPr="00667998" w:rsidRDefault="00E73B9C" w:rsidP="00E73B9C">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80CF9">
        <w:rPr>
          <w:rFonts w:ascii="Palatino Linotype" w:eastAsia="Times New Roman" w:hAnsi="Palatino Linotype" w:cs="Arial"/>
          <w:color w:val="000000"/>
          <w:sz w:val="24"/>
          <w:szCs w:val="24"/>
          <w:lang w:eastAsia="es-MX"/>
        </w:rPr>
        <w:t>primero de 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61F91D34" w14:textId="77777777" w:rsidR="00E73B9C" w:rsidRPr="00667998" w:rsidRDefault="00E73B9C" w:rsidP="00E73B9C">
      <w:pPr>
        <w:shd w:val="clear" w:color="auto" w:fill="FFFFFF"/>
        <w:spacing w:after="0" w:line="360" w:lineRule="auto"/>
        <w:jc w:val="both"/>
        <w:rPr>
          <w:rFonts w:ascii="Palatino Linotype" w:eastAsia="Times New Roman" w:hAnsi="Palatino Linotype" w:cs="Arial"/>
          <w:color w:val="000000"/>
          <w:sz w:val="2"/>
          <w:szCs w:val="24"/>
          <w:lang w:eastAsia="es-MX"/>
        </w:rPr>
      </w:pPr>
    </w:p>
    <w:p w14:paraId="2CE24E7A" w14:textId="77777777" w:rsidR="00E73B9C" w:rsidRPr="00667998" w:rsidRDefault="00E73B9C" w:rsidP="00E73B9C">
      <w:pPr>
        <w:tabs>
          <w:tab w:val="left" w:pos="1701"/>
        </w:tabs>
        <w:spacing w:after="0" w:line="360" w:lineRule="auto"/>
        <w:jc w:val="both"/>
        <w:rPr>
          <w:rFonts w:ascii="Palatino Linotype" w:hAnsi="Palatino Linotype" w:cs="Arial"/>
          <w:b/>
          <w:sz w:val="24"/>
        </w:rPr>
      </w:pPr>
    </w:p>
    <w:p w14:paraId="00E95818" w14:textId="23D4C381" w:rsidR="00E73B9C" w:rsidRPr="00667998" w:rsidRDefault="00E73B9C" w:rsidP="00E73B9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A37280">
        <w:rPr>
          <w:rFonts w:ascii="Palatino Linotype" w:hAnsi="Palatino Linotype" w:cs="Arial"/>
          <w:b/>
          <w:bCs/>
          <w:sz w:val="24"/>
          <w:lang w:eastAsia="es-MX"/>
        </w:rPr>
        <w:t>03370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A37280">
        <w:rPr>
          <w:rFonts w:ascii="Palatino Linotype" w:hAnsi="Palatino Linotype" w:cs="Arial"/>
          <w:sz w:val="24"/>
          <w:szCs w:val="24"/>
        </w:rPr>
        <w:t>un ciudadano</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la</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00A37280" w:rsidRPr="00A37280">
        <w:rPr>
          <w:rFonts w:ascii="Palatino Linotype" w:hAnsi="Palatino Linotype" w:cs="Arial"/>
          <w:b/>
          <w:bCs/>
          <w:sz w:val="24"/>
        </w:rPr>
        <w:t>Ayuntamiento de Almoloya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2E545EC" w14:textId="77777777" w:rsidR="00E73B9C" w:rsidRPr="004A1460" w:rsidRDefault="00E73B9C" w:rsidP="00E73B9C">
      <w:pPr>
        <w:tabs>
          <w:tab w:val="left" w:pos="1701"/>
        </w:tabs>
        <w:spacing w:after="0" w:line="360" w:lineRule="auto"/>
        <w:jc w:val="both"/>
        <w:rPr>
          <w:rFonts w:ascii="Palatino Linotype" w:hAnsi="Palatino Linotype" w:cs="Arial"/>
          <w:sz w:val="24"/>
        </w:rPr>
      </w:pPr>
      <w:bookmarkStart w:id="0" w:name="_GoBack"/>
      <w:bookmarkEnd w:id="0"/>
    </w:p>
    <w:p w14:paraId="00B820DE" w14:textId="77777777" w:rsidR="00E73B9C" w:rsidRPr="00667998" w:rsidRDefault="00E73B9C" w:rsidP="00E73B9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2D1911F" w14:textId="77777777" w:rsidR="00E73B9C" w:rsidRPr="00667998" w:rsidRDefault="00E73B9C" w:rsidP="00E73B9C">
      <w:pPr>
        <w:spacing w:after="0" w:line="360" w:lineRule="auto"/>
        <w:jc w:val="center"/>
        <w:rPr>
          <w:rFonts w:ascii="Palatino Linotype" w:hAnsi="Palatino Linotype"/>
          <w:b/>
          <w:sz w:val="24"/>
        </w:rPr>
      </w:pPr>
    </w:p>
    <w:p w14:paraId="2CB91164" w14:textId="77777777" w:rsidR="00E73B9C" w:rsidRPr="00667998" w:rsidRDefault="00E73B9C" w:rsidP="00E73B9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2DCFCB9" w14:textId="532829EB" w:rsidR="00E73B9C" w:rsidRPr="00667998" w:rsidRDefault="00E73B9C" w:rsidP="00E73B9C">
      <w:pPr>
        <w:spacing w:after="0" w:line="360" w:lineRule="auto"/>
        <w:jc w:val="both"/>
        <w:rPr>
          <w:rFonts w:ascii="Palatino Linotype" w:hAnsi="Palatino Linotype" w:cs="Arial"/>
          <w:sz w:val="24"/>
        </w:rPr>
      </w:pPr>
      <w:r w:rsidRPr="00667998">
        <w:rPr>
          <w:rFonts w:ascii="Palatino Linotype" w:hAnsi="Palatino Linotype" w:cs="Arial"/>
          <w:sz w:val="24"/>
        </w:rPr>
        <w:t>En fecha</w:t>
      </w:r>
      <w:r w:rsidR="00DA064D">
        <w:rPr>
          <w:rFonts w:ascii="Palatino Linotype" w:hAnsi="Palatino Linotype" w:cs="Arial"/>
          <w:sz w:val="24"/>
        </w:rPr>
        <w:t xml:space="preserve"> </w:t>
      </w:r>
      <w:r w:rsidR="00A37280">
        <w:rPr>
          <w:rFonts w:ascii="Palatino Linotype" w:hAnsi="Palatino Linotype" w:cs="Arial"/>
          <w:sz w:val="24"/>
        </w:rPr>
        <w:t>cuatro de mayo</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la</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A37280" w:rsidRPr="00A37280">
        <w:rPr>
          <w:rFonts w:ascii="Palatino Linotype" w:hAnsi="Palatino Linotype" w:cs="Arial"/>
          <w:b/>
          <w:sz w:val="24"/>
        </w:rPr>
        <w:t>00114/ALMOJU/IP/2021</w:t>
      </w:r>
      <w:r w:rsidRPr="00667998">
        <w:rPr>
          <w:rFonts w:ascii="Palatino Linotype" w:hAnsi="Palatino Linotype" w:cs="Arial"/>
          <w:sz w:val="24"/>
        </w:rPr>
        <w:t>, mediante la cual solicitó lo siguiente:</w:t>
      </w:r>
    </w:p>
    <w:p w14:paraId="02D8256B" w14:textId="0C4E90AA" w:rsidR="00E73B9C" w:rsidRDefault="00E73B9C" w:rsidP="00E73B9C"/>
    <w:p w14:paraId="3D107F98" w14:textId="77777777" w:rsidR="00681A27" w:rsidRPr="004A1460" w:rsidRDefault="00681A27" w:rsidP="00E73B9C"/>
    <w:p w14:paraId="3920360A" w14:textId="2022D42C" w:rsidR="00E73B9C" w:rsidRPr="00667998" w:rsidRDefault="00E73B9C" w:rsidP="00E73B9C">
      <w:pPr>
        <w:jc w:val="both"/>
        <w:rPr>
          <w:rFonts w:ascii="Palatino Linotype" w:hAnsi="Palatino Linotype" w:cs="Arial"/>
          <w:i/>
          <w:sz w:val="24"/>
        </w:rPr>
      </w:pPr>
      <w:r w:rsidRPr="00667998">
        <w:rPr>
          <w:rFonts w:ascii="Palatino Linotype" w:hAnsi="Palatino Linotype" w:cs="Arial"/>
          <w:i/>
          <w:sz w:val="24"/>
        </w:rPr>
        <w:t>“</w:t>
      </w:r>
      <w:r w:rsidR="00A37280" w:rsidRPr="00A37280">
        <w:rPr>
          <w:rFonts w:ascii="Palatino Linotype" w:hAnsi="Palatino Linotype" w:cs="Arial"/>
          <w:i/>
          <w:sz w:val="24"/>
        </w:rPr>
        <w:t>Dictámenes de los estados financieros de despachos externos, de los año 2019 y 2020</w:t>
      </w:r>
      <w:r w:rsidRPr="00667998">
        <w:rPr>
          <w:rFonts w:ascii="Palatino Linotype" w:hAnsi="Palatino Linotype" w:cs="Arial"/>
          <w:i/>
          <w:sz w:val="24"/>
        </w:rPr>
        <w:t>” (Sic).</w:t>
      </w:r>
    </w:p>
    <w:p w14:paraId="23C5F202" w14:textId="77777777" w:rsidR="00E73B9C" w:rsidRPr="00667998" w:rsidRDefault="00E73B9C" w:rsidP="00E73B9C">
      <w:pPr>
        <w:spacing w:after="0" w:line="360" w:lineRule="auto"/>
        <w:ind w:right="850"/>
        <w:jc w:val="both"/>
        <w:rPr>
          <w:rFonts w:ascii="Palatino Linotype" w:hAnsi="Palatino Linotype" w:cs="Arial"/>
          <w:b/>
          <w:sz w:val="2"/>
        </w:rPr>
      </w:pPr>
    </w:p>
    <w:p w14:paraId="7BE1EF12" w14:textId="77777777" w:rsidR="00E73B9C" w:rsidRPr="004A1460" w:rsidRDefault="00E73B9C" w:rsidP="00E73B9C"/>
    <w:p w14:paraId="259D7629" w14:textId="77777777" w:rsidR="00E73B9C" w:rsidRPr="00667998" w:rsidRDefault="00E73B9C" w:rsidP="00E73B9C">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24CAB6AC" w14:textId="77777777" w:rsidR="00E73B9C" w:rsidRDefault="00E73B9C" w:rsidP="00E73B9C">
      <w:pPr>
        <w:spacing w:after="0" w:line="360" w:lineRule="auto"/>
        <w:jc w:val="both"/>
        <w:rPr>
          <w:rFonts w:ascii="Palatino Linotype" w:hAnsi="Palatino Linotype" w:cs="Arial"/>
          <w:b/>
          <w:sz w:val="24"/>
        </w:rPr>
      </w:pPr>
    </w:p>
    <w:p w14:paraId="0FCEABAB" w14:textId="77777777" w:rsidR="00E73B9C" w:rsidRPr="004A1460" w:rsidRDefault="00E73B9C" w:rsidP="00E73B9C">
      <w:pPr>
        <w:spacing w:after="0" w:line="360" w:lineRule="auto"/>
        <w:jc w:val="both"/>
        <w:rPr>
          <w:rFonts w:ascii="Palatino Linotype" w:hAnsi="Palatino Linotype" w:cs="Arial"/>
          <w:b/>
          <w:sz w:val="24"/>
        </w:rPr>
      </w:pPr>
    </w:p>
    <w:p w14:paraId="069C8808" w14:textId="77777777" w:rsidR="00E73B9C" w:rsidRPr="00667998" w:rsidRDefault="00E73B9C" w:rsidP="00E73B9C">
      <w:pPr>
        <w:spacing w:after="0" w:line="360" w:lineRule="auto"/>
        <w:jc w:val="both"/>
        <w:rPr>
          <w:rFonts w:ascii="Palatino Linotype" w:hAnsi="Palatino Linotype" w:cs="Arial"/>
          <w:b/>
          <w:sz w:val="28"/>
        </w:rPr>
      </w:pPr>
      <w:r w:rsidRPr="00667998">
        <w:rPr>
          <w:rFonts w:ascii="Palatino Linotype" w:hAnsi="Palatino Linotype" w:cs="Arial"/>
          <w:b/>
          <w:sz w:val="28"/>
        </w:rPr>
        <w:lastRenderedPageBreak/>
        <w:t xml:space="preserve">SEGUNDO. </w:t>
      </w:r>
      <w:r w:rsidRPr="00667998">
        <w:rPr>
          <w:rFonts w:ascii="Palatino Linotype" w:hAnsi="Palatino Linotype" w:cs="Arial"/>
          <w:b/>
          <w:sz w:val="28"/>
          <w:szCs w:val="20"/>
        </w:rPr>
        <w:t>De la</w:t>
      </w:r>
      <w:r>
        <w:rPr>
          <w:rFonts w:ascii="Palatino Linotype" w:hAnsi="Palatino Linotype" w:cs="Arial"/>
          <w:b/>
          <w:sz w:val="28"/>
          <w:szCs w:val="20"/>
        </w:rPr>
        <w:t xml:space="preserve"> </w:t>
      </w:r>
      <w:r w:rsidRPr="00667998">
        <w:rPr>
          <w:rFonts w:ascii="Palatino Linotype" w:hAnsi="Palatino Linotype" w:cs="Arial"/>
          <w:b/>
          <w:sz w:val="28"/>
          <w:szCs w:val="20"/>
        </w:rPr>
        <w:t>respuesta del Sujeto Obligado.</w:t>
      </w:r>
    </w:p>
    <w:p w14:paraId="3E1B4444" w14:textId="6FF95566" w:rsidR="00E73B9C" w:rsidRPr="00667998" w:rsidRDefault="00E73B9C" w:rsidP="00E73B9C">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 xml:space="preserve">día </w:t>
      </w:r>
      <w:r w:rsidR="00A37280">
        <w:rPr>
          <w:rFonts w:ascii="Palatino Linotype" w:hAnsi="Palatino Linotype" w:cs="Arial"/>
        </w:rPr>
        <w:t>veintiséis de mayo</w:t>
      </w:r>
      <w:r w:rsidRPr="00667998">
        <w:rPr>
          <w:rFonts w:ascii="Palatino Linotype" w:hAnsi="Palatino Linotype" w:cs="Arial"/>
        </w:rPr>
        <w:t xml:space="preserve"> de dos mil </w:t>
      </w:r>
      <w:r>
        <w:rPr>
          <w:rFonts w:ascii="Palatino Linotype" w:hAnsi="Palatino Linotype" w:cs="Arial"/>
        </w:rPr>
        <w:t>veint</w:t>
      </w:r>
      <w:r w:rsidR="00681A27">
        <w:rPr>
          <w:rFonts w:ascii="Palatino Linotype" w:hAnsi="Palatino Linotype" w:cs="Arial"/>
        </w:rPr>
        <w: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notificó la siguiente respuesta:</w:t>
      </w:r>
    </w:p>
    <w:p w14:paraId="3716C8BC" w14:textId="77777777" w:rsidR="00E73B9C" w:rsidRPr="004A1460" w:rsidRDefault="00E73B9C" w:rsidP="00E73B9C">
      <w:pPr>
        <w:pStyle w:val="Sinespaciado"/>
      </w:pPr>
    </w:p>
    <w:p w14:paraId="6AD45344" w14:textId="77777777" w:rsidR="00A37280" w:rsidRDefault="00E73B9C" w:rsidP="00A37280">
      <w:pPr>
        <w:spacing w:after="0" w:line="240" w:lineRule="auto"/>
        <w:ind w:left="567" w:right="567"/>
        <w:jc w:val="right"/>
        <w:rPr>
          <w:rFonts w:ascii="Palatino Linotype" w:hAnsi="Palatino Linotype" w:cs="Arial"/>
          <w:i/>
        </w:rPr>
      </w:pPr>
      <w:r w:rsidRPr="00667998">
        <w:rPr>
          <w:rFonts w:ascii="Palatino Linotype" w:hAnsi="Palatino Linotype" w:cs="Arial"/>
          <w:i/>
        </w:rPr>
        <w:t>“</w:t>
      </w:r>
      <w:r w:rsidR="00A37280" w:rsidRPr="00A37280">
        <w:rPr>
          <w:rFonts w:ascii="Palatino Linotype" w:hAnsi="Palatino Linotype" w:cs="Arial"/>
          <w:i/>
        </w:rPr>
        <w:t>Folio de la solicitud: 00114/ALMOJU/IP/2021</w:t>
      </w:r>
    </w:p>
    <w:p w14:paraId="2DBAB195" w14:textId="77777777" w:rsidR="00A37280" w:rsidRPr="00A37280" w:rsidRDefault="00A37280" w:rsidP="00A37280">
      <w:pPr>
        <w:spacing w:after="0" w:line="240" w:lineRule="auto"/>
        <w:ind w:left="567" w:right="567"/>
        <w:jc w:val="right"/>
        <w:rPr>
          <w:rFonts w:ascii="Palatino Linotype" w:hAnsi="Palatino Linotype" w:cs="Arial"/>
          <w:i/>
        </w:rPr>
      </w:pPr>
    </w:p>
    <w:p w14:paraId="6E8B46D2" w14:textId="77777777" w:rsidR="00A37280" w:rsidRPr="00A37280" w:rsidRDefault="00A37280" w:rsidP="00A37280">
      <w:pPr>
        <w:spacing w:after="0" w:line="240" w:lineRule="auto"/>
        <w:ind w:left="567" w:right="567"/>
        <w:jc w:val="both"/>
        <w:rPr>
          <w:rFonts w:ascii="Palatino Linotype" w:hAnsi="Palatino Linotype" w:cs="Arial"/>
          <w:i/>
        </w:rPr>
      </w:pPr>
      <w:r w:rsidRPr="00A3728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28CE83" w14:textId="77777777" w:rsidR="00A37280" w:rsidRPr="00A37280" w:rsidRDefault="00A37280" w:rsidP="00A37280">
      <w:pPr>
        <w:spacing w:after="0" w:line="240" w:lineRule="auto"/>
        <w:ind w:left="567" w:right="567"/>
        <w:jc w:val="both"/>
        <w:rPr>
          <w:rFonts w:ascii="Palatino Linotype" w:hAnsi="Palatino Linotype" w:cs="Arial"/>
          <w:i/>
        </w:rPr>
      </w:pPr>
      <w:r w:rsidRPr="00A37280">
        <w:rPr>
          <w:rFonts w:ascii="Palatino Linotype" w:hAnsi="Palatino Linotype" w:cs="Arial"/>
          <w:i/>
        </w:rPr>
        <w:t>Al respecto, con fundamento a lo establecido en los artículos 4, 12 y 59 de la Ley de Transparencia y Acceso a la Información Pública del Estado de México y Municipios, se hace de su conocimiento que, referente a su solicitud el ayuntamiento no está obligado a dictaminar años anteriores al 2021, por tal motivo no se puede emitir la información a la cual hizo petición. Se anexa respuesta del Tesorero Municipal mediante oficio PMAJ/TM/AGPM/295/2021, con la finalidad de dar cumplimiento a su requerimiento.</w:t>
      </w:r>
    </w:p>
    <w:p w14:paraId="2BCB34F0" w14:textId="77777777" w:rsidR="00A37280" w:rsidRDefault="00A37280" w:rsidP="00A37280">
      <w:pPr>
        <w:spacing w:after="0" w:line="240" w:lineRule="auto"/>
        <w:ind w:left="567" w:right="567"/>
        <w:jc w:val="both"/>
        <w:rPr>
          <w:rFonts w:ascii="Palatino Linotype" w:hAnsi="Palatino Linotype" w:cs="Arial"/>
          <w:i/>
        </w:rPr>
      </w:pPr>
    </w:p>
    <w:p w14:paraId="68876AE7" w14:textId="77777777" w:rsidR="00A37280" w:rsidRPr="00A37280" w:rsidRDefault="00A37280" w:rsidP="00A37280">
      <w:pPr>
        <w:spacing w:after="0" w:line="240" w:lineRule="auto"/>
        <w:ind w:left="567" w:right="567"/>
        <w:jc w:val="both"/>
        <w:rPr>
          <w:rFonts w:ascii="Palatino Linotype" w:hAnsi="Palatino Linotype" w:cs="Arial"/>
          <w:i/>
        </w:rPr>
      </w:pPr>
      <w:r w:rsidRPr="00A37280">
        <w:rPr>
          <w:rFonts w:ascii="Palatino Linotype" w:hAnsi="Palatino Linotype" w:cs="Arial"/>
          <w:i/>
        </w:rPr>
        <w:t>ATENTAMENTE</w:t>
      </w:r>
    </w:p>
    <w:p w14:paraId="64E243BF" w14:textId="2E1D0EBD" w:rsidR="00E73B9C" w:rsidRPr="005171EC" w:rsidRDefault="00A37280" w:rsidP="00A37280">
      <w:pPr>
        <w:spacing w:after="0" w:line="240" w:lineRule="auto"/>
        <w:ind w:left="567" w:right="567"/>
        <w:jc w:val="both"/>
        <w:rPr>
          <w:rFonts w:ascii="Palatino Linotype" w:hAnsi="Palatino Linotype" w:cs="Arial"/>
          <w:i/>
        </w:rPr>
      </w:pPr>
      <w:r w:rsidRPr="00A37280">
        <w:rPr>
          <w:rFonts w:ascii="Palatino Linotype" w:hAnsi="Palatino Linotype" w:cs="Arial"/>
          <w:i/>
        </w:rPr>
        <w:t>L.D ANA KAREN RODRIGUEZ QUIJADA</w:t>
      </w:r>
      <w:r w:rsidR="00681A27" w:rsidRPr="00681A27">
        <w:rPr>
          <w:rFonts w:ascii="Palatino Linotype" w:hAnsi="Palatino Linotype" w:cs="Arial"/>
          <w:i/>
        </w:rPr>
        <w:t xml:space="preserve"> </w:t>
      </w:r>
      <w:r w:rsidR="00E73B9C" w:rsidRPr="00667998">
        <w:rPr>
          <w:rFonts w:ascii="Palatino Linotype" w:hAnsi="Palatino Linotype" w:cs="Arial"/>
          <w:i/>
        </w:rPr>
        <w:t>“(Sic).</w:t>
      </w:r>
    </w:p>
    <w:p w14:paraId="574DE235" w14:textId="77777777" w:rsidR="00E73B9C" w:rsidRPr="00667998" w:rsidRDefault="00E73B9C" w:rsidP="00E73B9C">
      <w:pPr>
        <w:pStyle w:val="Sinespaciado"/>
      </w:pPr>
    </w:p>
    <w:p w14:paraId="61EBF3B4" w14:textId="039D842B" w:rsidR="00E73B9C" w:rsidRPr="005A2B09" w:rsidRDefault="00E73B9C" w:rsidP="00E73B9C">
      <w:pPr>
        <w:spacing w:after="0" w:line="360" w:lineRule="auto"/>
        <w:jc w:val="both"/>
        <w:rPr>
          <w:rFonts w:ascii="Palatino Linotype" w:hAnsi="Palatino Linotype" w:cs="Arial"/>
        </w:rPr>
      </w:pPr>
      <w:r w:rsidRPr="005A2B09">
        <w:rPr>
          <w:rFonts w:ascii="Palatino Linotype" w:hAnsi="Palatino Linotype" w:cs="Arial"/>
        </w:rPr>
        <w:t xml:space="preserve">Adjuntando </w:t>
      </w:r>
      <w:r w:rsidR="00681A27">
        <w:rPr>
          <w:rFonts w:ascii="Palatino Linotype" w:hAnsi="Palatino Linotype" w:cs="Arial"/>
        </w:rPr>
        <w:t>el</w:t>
      </w:r>
      <w:r w:rsidRPr="005A2B09">
        <w:rPr>
          <w:rFonts w:ascii="Palatino Linotype" w:hAnsi="Palatino Linotype" w:cs="Arial"/>
        </w:rPr>
        <w:t xml:space="preserve"> archivo denominado </w:t>
      </w:r>
      <w:r w:rsidRPr="005A2B09">
        <w:rPr>
          <w:rFonts w:ascii="Palatino Linotype" w:hAnsi="Palatino Linotype" w:cs="Arial"/>
          <w:i/>
        </w:rPr>
        <w:t>“</w:t>
      </w:r>
      <w:r w:rsidR="00A37280" w:rsidRPr="00A37280">
        <w:rPr>
          <w:rFonts w:ascii="Palatino Linotype" w:hAnsi="Palatino Linotype"/>
          <w:i/>
        </w:rPr>
        <w:t>OFICIO 295 SOLICITUD 114.pdf</w:t>
      </w:r>
      <w:r w:rsidRPr="005A2B09">
        <w:rPr>
          <w:rFonts w:ascii="Palatino Linotype" w:hAnsi="Palatino Linotype" w:cs="Arial"/>
          <w:i/>
        </w:rPr>
        <w:t>”</w:t>
      </w:r>
      <w:r w:rsidRPr="005A2B09">
        <w:rPr>
          <w:rFonts w:ascii="Palatino Linotype" w:hAnsi="Palatino Linotype" w:cs="Arial"/>
        </w:rPr>
        <w:t xml:space="preserve">; mismo </w:t>
      </w:r>
      <w:r>
        <w:rPr>
          <w:rFonts w:ascii="Palatino Linotype" w:hAnsi="Palatino Linotype" w:cs="Arial"/>
        </w:rPr>
        <w:t xml:space="preserve">del que se hará </w:t>
      </w:r>
      <w:r w:rsidR="00681A27">
        <w:rPr>
          <w:rFonts w:ascii="Palatino Linotype" w:hAnsi="Palatino Linotype" w:cs="Arial"/>
        </w:rPr>
        <w:t>mérito</w:t>
      </w:r>
      <w:r>
        <w:rPr>
          <w:rFonts w:ascii="Palatino Linotype" w:hAnsi="Palatino Linotype" w:cs="Arial"/>
        </w:rPr>
        <w:t xml:space="preserve"> de su estudio en el resolutivo correspondiente.</w:t>
      </w:r>
    </w:p>
    <w:p w14:paraId="33F1222C" w14:textId="77777777" w:rsidR="00E73B9C" w:rsidRPr="005171EC" w:rsidRDefault="00E73B9C" w:rsidP="00E73B9C">
      <w:pPr>
        <w:spacing w:line="360" w:lineRule="auto"/>
        <w:jc w:val="both"/>
        <w:rPr>
          <w:rFonts w:ascii="Palatino Linotype" w:hAnsi="Palatino Linotype" w:cs="Arial"/>
          <w:sz w:val="28"/>
        </w:rPr>
      </w:pPr>
    </w:p>
    <w:p w14:paraId="44B8CD66" w14:textId="77777777" w:rsidR="00E73B9C" w:rsidRPr="00667998" w:rsidRDefault="00E73B9C" w:rsidP="00E73B9C">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00AC8C9D" w14:textId="4AAD47C3" w:rsidR="00E73B9C" w:rsidRDefault="00E73B9C" w:rsidP="00E73B9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A37280">
        <w:rPr>
          <w:rFonts w:ascii="Palatino Linotype" w:hAnsi="Palatino Linotype" w:cs="Arial"/>
          <w:sz w:val="24"/>
          <w:szCs w:val="24"/>
        </w:rPr>
        <w:t>diez de junio</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A37280">
        <w:rPr>
          <w:rFonts w:ascii="Palatino Linotype" w:hAnsi="Palatino Linotype" w:cs="Arial"/>
          <w:b/>
          <w:bCs/>
          <w:sz w:val="24"/>
          <w:szCs w:val="24"/>
          <w:lang w:eastAsia="es-MX"/>
        </w:rPr>
        <w:t>3370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0B3D4F7" w14:textId="77777777" w:rsidR="00D21925" w:rsidRPr="00667998" w:rsidRDefault="00D21925" w:rsidP="00E73B9C">
      <w:pPr>
        <w:spacing w:after="0" w:line="360" w:lineRule="auto"/>
        <w:jc w:val="both"/>
        <w:rPr>
          <w:rFonts w:ascii="Palatino Linotype" w:hAnsi="Palatino Linotype" w:cs="Arial"/>
          <w:sz w:val="24"/>
        </w:rPr>
      </w:pPr>
    </w:p>
    <w:p w14:paraId="769B0C3E" w14:textId="77777777" w:rsidR="00E73B9C" w:rsidRPr="00667998" w:rsidRDefault="00E73B9C" w:rsidP="00E73B9C">
      <w:pPr>
        <w:spacing w:after="0" w:line="360" w:lineRule="auto"/>
        <w:jc w:val="both"/>
        <w:rPr>
          <w:rFonts w:ascii="Palatino Linotype" w:hAnsi="Palatino Linotype" w:cs="Arial"/>
          <w:b/>
          <w:sz w:val="8"/>
        </w:rPr>
      </w:pPr>
    </w:p>
    <w:p w14:paraId="3531A2FB" w14:textId="77777777" w:rsidR="00E73B9C" w:rsidRPr="00667998" w:rsidRDefault="00E73B9C" w:rsidP="00E73B9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C465152" w14:textId="74A6D4FC" w:rsidR="00E73B9C" w:rsidRPr="00667998" w:rsidRDefault="00E73B9C" w:rsidP="00E73B9C">
      <w:pPr>
        <w:spacing w:after="0" w:line="240" w:lineRule="auto"/>
        <w:ind w:left="851" w:right="851"/>
        <w:jc w:val="both"/>
        <w:rPr>
          <w:rFonts w:ascii="Palatino Linotype" w:hAnsi="Palatino Linotype" w:cs="Arial"/>
          <w:i/>
        </w:rPr>
      </w:pPr>
      <w:r w:rsidRPr="00667998">
        <w:rPr>
          <w:rFonts w:ascii="Palatino Linotype" w:hAnsi="Palatino Linotype" w:cs="Arial"/>
          <w:i/>
        </w:rPr>
        <w:lastRenderedPageBreak/>
        <w:t>“</w:t>
      </w:r>
      <w:r w:rsidR="00A37280">
        <w:rPr>
          <w:rFonts w:ascii="Palatino Linotype" w:hAnsi="Palatino Linotype" w:cs="Arial"/>
          <w:i/>
        </w:rPr>
        <w:t xml:space="preserve">la </w:t>
      </w:r>
      <w:r w:rsidR="00D21925" w:rsidRPr="00D21925">
        <w:rPr>
          <w:rFonts w:ascii="Palatino Linotype" w:hAnsi="Palatino Linotype" w:cs="Arial"/>
          <w:i/>
        </w:rPr>
        <w:t>respuesta</w:t>
      </w:r>
      <w:r w:rsidRPr="00667998">
        <w:rPr>
          <w:rFonts w:ascii="Palatino Linotype" w:hAnsi="Palatino Linotype" w:cs="Arial"/>
          <w:i/>
        </w:rPr>
        <w:t>” [Sic].</w:t>
      </w:r>
    </w:p>
    <w:p w14:paraId="40AAA456" w14:textId="77777777" w:rsidR="00E73B9C" w:rsidRPr="004A1460" w:rsidRDefault="00E73B9C" w:rsidP="00E73B9C">
      <w:pPr>
        <w:spacing w:after="0" w:line="360" w:lineRule="auto"/>
        <w:ind w:left="851" w:right="851"/>
        <w:jc w:val="both"/>
        <w:rPr>
          <w:rFonts w:ascii="Palatino Linotype" w:hAnsi="Palatino Linotype" w:cs="Arial"/>
          <w:i/>
          <w:sz w:val="24"/>
          <w:szCs w:val="24"/>
        </w:rPr>
      </w:pPr>
    </w:p>
    <w:p w14:paraId="6D6F4025" w14:textId="77777777" w:rsidR="00E73B9C" w:rsidRPr="00667998" w:rsidRDefault="00E73B9C" w:rsidP="00E73B9C">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FFCC187" w14:textId="2EF36EA5" w:rsidR="00E73B9C" w:rsidRPr="00667998" w:rsidRDefault="00E73B9C" w:rsidP="00E73B9C">
      <w:pPr>
        <w:spacing w:after="0" w:line="240" w:lineRule="auto"/>
        <w:ind w:left="851" w:right="851"/>
        <w:jc w:val="both"/>
        <w:rPr>
          <w:rFonts w:ascii="Palatino Linotype" w:hAnsi="Palatino Linotype" w:cs="Arial"/>
          <w:i/>
        </w:rPr>
      </w:pPr>
      <w:r w:rsidRPr="00667998">
        <w:rPr>
          <w:rFonts w:ascii="Palatino Linotype" w:hAnsi="Palatino Linotype" w:cs="Arial"/>
          <w:i/>
        </w:rPr>
        <w:t>“</w:t>
      </w:r>
      <w:proofErr w:type="gramStart"/>
      <w:r w:rsidR="00A37280" w:rsidRPr="00A37280">
        <w:rPr>
          <w:rFonts w:ascii="Palatino Linotype" w:hAnsi="Palatino Linotype" w:cs="Arial"/>
          <w:i/>
        </w:rPr>
        <w:t>de</w:t>
      </w:r>
      <w:proofErr w:type="gramEnd"/>
      <w:r w:rsidR="00A37280" w:rsidRPr="00A37280">
        <w:rPr>
          <w:rFonts w:ascii="Palatino Linotype" w:hAnsi="Palatino Linotype" w:cs="Arial"/>
          <w:i/>
        </w:rPr>
        <w:t xml:space="preserve"> acuerdo a los Lineamientos del </w:t>
      </w:r>
      <w:proofErr w:type="spellStart"/>
      <w:r w:rsidR="00A37280" w:rsidRPr="00A37280">
        <w:rPr>
          <w:rFonts w:ascii="Palatino Linotype" w:hAnsi="Palatino Linotype" w:cs="Arial"/>
          <w:i/>
        </w:rPr>
        <w:t>inai</w:t>
      </w:r>
      <w:proofErr w:type="spellEnd"/>
      <w:r w:rsidR="00A37280" w:rsidRPr="00A37280">
        <w:rPr>
          <w:rFonts w:ascii="Palatino Linotype" w:hAnsi="Palatino Linotype" w:cs="Arial"/>
          <w:i/>
        </w:rPr>
        <w:t xml:space="preserve"> y el </w:t>
      </w:r>
      <w:proofErr w:type="spellStart"/>
      <w:r w:rsidR="00A37280" w:rsidRPr="00A37280">
        <w:rPr>
          <w:rFonts w:ascii="Palatino Linotype" w:hAnsi="Palatino Linotype" w:cs="Arial"/>
          <w:i/>
        </w:rPr>
        <w:t>articulo</w:t>
      </w:r>
      <w:proofErr w:type="spellEnd"/>
      <w:r w:rsidR="00A37280" w:rsidRPr="00A37280">
        <w:rPr>
          <w:rFonts w:ascii="Palatino Linotype" w:hAnsi="Palatino Linotype" w:cs="Arial"/>
          <w:i/>
        </w:rPr>
        <w:t xml:space="preserve"> 92 de la ley de transparencia local, se encuentra </w:t>
      </w:r>
      <w:proofErr w:type="spellStart"/>
      <w:r w:rsidR="00A37280" w:rsidRPr="00A37280">
        <w:rPr>
          <w:rFonts w:ascii="Palatino Linotype" w:hAnsi="Palatino Linotype" w:cs="Arial"/>
          <w:i/>
        </w:rPr>
        <w:t>oblligado</w:t>
      </w:r>
      <w:proofErr w:type="spellEnd"/>
      <w:r w:rsidR="00A37280" w:rsidRPr="00A37280">
        <w:rPr>
          <w:rFonts w:ascii="Palatino Linotype" w:hAnsi="Palatino Linotype" w:cs="Arial"/>
          <w:i/>
        </w:rPr>
        <w:t xml:space="preserve"> a contratar un despacho externo para dictaminar sus estados financieros</w:t>
      </w:r>
      <w:r w:rsidRPr="00667998">
        <w:rPr>
          <w:rFonts w:ascii="Palatino Linotype" w:hAnsi="Palatino Linotype" w:cs="Arial"/>
          <w:i/>
        </w:rPr>
        <w:t>” [Sic].</w:t>
      </w:r>
    </w:p>
    <w:p w14:paraId="7E993C12" w14:textId="77777777" w:rsidR="00E73B9C" w:rsidRPr="00667998" w:rsidRDefault="00E73B9C" w:rsidP="00E73B9C">
      <w:pPr>
        <w:spacing w:after="0" w:line="360" w:lineRule="auto"/>
        <w:ind w:right="851"/>
        <w:jc w:val="both"/>
        <w:rPr>
          <w:rFonts w:ascii="Palatino Linotype" w:hAnsi="Palatino Linotype" w:cs="Arial"/>
          <w:i/>
          <w:sz w:val="24"/>
        </w:rPr>
      </w:pPr>
    </w:p>
    <w:p w14:paraId="57A26B2F" w14:textId="6DFDEA2F" w:rsidR="00E73B9C" w:rsidRDefault="00E73B9C" w:rsidP="00E73B9C">
      <w:pPr>
        <w:pStyle w:val="Sinespaciado"/>
      </w:pPr>
    </w:p>
    <w:p w14:paraId="410E00D7" w14:textId="77777777" w:rsidR="00D21925" w:rsidRDefault="00D21925" w:rsidP="00E73B9C">
      <w:pPr>
        <w:pStyle w:val="Sinespaciado"/>
      </w:pPr>
    </w:p>
    <w:p w14:paraId="0CF6D29A" w14:textId="77777777" w:rsidR="00E73B9C" w:rsidRPr="00667998" w:rsidRDefault="00E73B9C" w:rsidP="00E73B9C">
      <w:pPr>
        <w:pStyle w:val="Sinespaciado"/>
      </w:pPr>
    </w:p>
    <w:p w14:paraId="73FA2054" w14:textId="77777777" w:rsidR="00E73B9C" w:rsidRPr="00667998" w:rsidRDefault="00E73B9C" w:rsidP="00E73B9C">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DB7342B" w14:textId="28D51ACB" w:rsidR="00E73B9C" w:rsidRPr="00667998" w:rsidRDefault="00E73B9C" w:rsidP="00E73B9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A37280">
        <w:rPr>
          <w:rFonts w:ascii="Palatino Linotype" w:hAnsi="Palatino Linotype" w:cs="Arial"/>
          <w:sz w:val="24"/>
          <w:szCs w:val="24"/>
        </w:rPr>
        <w:t>dieciséis de junio</w:t>
      </w:r>
      <w:r w:rsidRPr="00667998">
        <w:rPr>
          <w:rFonts w:ascii="Palatino Linotype" w:hAnsi="Palatino Linotype" w:cs="Arial"/>
          <w:sz w:val="24"/>
          <w:szCs w:val="24"/>
        </w:rPr>
        <w:t xml:space="preserve"> del año dos mil </w:t>
      </w:r>
      <w:r>
        <w:rPr>
          <w:rFonts w:ascii="Palatino Linotype" w:hAnsi="Palatino Linotype" w:cs="Arial"/>
          <w:sz w:val="24"/>
          <w:szCs w:val="24"/>
        </w:rPr>
        <w:t>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585946FD" w14:textId="77777777" w:rsidR="00E73B9C" w:rsidRPr="00667998" w:rsidRDefault="00E73B9C" w:rsidP="00E73B9C">
      <w:pPr>
        <w:spacing w:after="0" w:line="360" w:lineRule="auto"/>
        <w:jc w:val="both"/>
        <w:rPr>
          <w:rFonts w:ascii="Palatino Linotype" w:hAnsi="Palatino Linotype" w:cs="Arial"/>
          <w:sz w:val="24"/>
          <w:szCs w:val="24"/>
        </w:rPr>
      </w:pPr>
    </w:p>
    <w:p w14:paraId="74052AEE" w14:textId="77777777" w:rsidR="00E73B9C" w:rsidRPr="00667998" w:rsidRDefault="00E73B9C" w:rsidP="00E73B9C">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054CD032" w14:textId="31278727" w:rsidR="00E73B9C" w:rsidRPr="00667998" w:rsidRDefault="00E73B9C" w:rsidP="00E73B9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sidR="00A37280">
        <w:rPr>
          <w:rFonts w:ascii="Palatino Linotype" w:hAnsi="Palatino Linotype" w:cs="Arial"/>
          <w:sz w:val="24"/>
          <w:szCs w:val="24"/>
        </w:rPr>
        <w:t>fue omiso en remitir</w:t>
      </w:r>
      <w:r w:rsidRPr="00667998">
        <w:rPr>
          <w:rFonts w:ascii="Palatino Linotype" w:hAnsi="Palatino Linotype" w:cs="Arial"/>
          <w:sz w:val="24"/>
          <w:szCs w:val="24"/>
        </w:rPr>
        <w:t xml:space="preserve"> </w:t>
      </w:r>
      <w:r>
        <w:rPr>
          <w:rFonts w:ascii="Palatino Linotype" w:hAnsi="Palatino Linotype" w:cs="Arial"/>
          <w:sz w:val="24"/>
          <w:szCs w:val="24"/>
        </w:rPr>
        <w:t>su Informe</w:t>
      </w:r>
      <w:r w:rsidRPr="00667998">
        <w:rPr>
          <w:rFonts w:ascii="Palatino Linotype" w:hAnsi="Palatino Linotype" w:cs="Arial"/>
          <w:sz w:val="24"/>
          <w:szCs w:val="24"/>
        </w:rPr>
        <w:t>;</w:t>
      </w:r>
      <w:r>
        <w:rPr>
          <w:rFonts w:ascii="Palatino Linotype" w:hAnsi="Palatino Linotype" w:cs="Arial"/>
          <w:sz w:val="24"/>
          <w:szCs w:val="24"/>
        </w:rPr>
        <w:t xml:space="preserve"> de igual forma</w:t>
      </w:r>
      <w:r w:rsidR="008C0EB1">
        <w:rPr>
          <w:rFonts w:ascii="Palatino Linotype" w:hAnsi="Palatino Linotype" w:cs="Arial"/>
          <w:sz w:val="24"/>
          <w:szCs w:val="24"/>
        </w:rPr>
        <w:t xml:space="preserve"> se hace constar que </w:t>
      </w:r>
      <w:r>
        <w:rPr>
          <w:rFonts w:ascii="Palatino Linotype" w:hAnsi="Palatino Linotype" w:cs="Arial"/>
          <w:sz w:val="24"/>
          <w:szCs w:val="24"/>
        </w:rPr>
        <w:t>l</w:t>
      </w:r>
      <w:r w:rsidR="008C0EB1">
        <w:rPr>
          <w:rFonts w:ascii="Palatino Linotype" w:hAnsi="Palatino Linotype" w:cs="Arial"/>
          <w:sz w:val="24"/>
          <w:szCs w:val="24"/>
        </w:rPr>
        <w:t>a</w:t>
      </w:r>
      <w:r>
        <w:rPr>
          <w:rFonts w:ascii="Palatino Linotype" w:hAnsi="Palatino Linotype" w:cs="Arial"/>
          <w:sz w:val="24"/>
          <w:szCs w:val="24"/>
        </w:rPr>
        <w:t xml:space="preserve"> particular omitió rendir alegatos, pruebas o manifestaciones.</w:t>
      </w:r>
    </w:p>
    <w:p w14:paraId="6EDBB8A5" w14:textId="77777777" w:rsidR="00E73B9C" w:rsidRDefault="00E73B9C" w:rsidP="00E73B9C">
      <w:pPr>
        <w:spacing w:after="0" w:line="360" w:lineRule="auto"/>
        <w:jc w:val="center"/>
        <w:rPr>
          <w:rFonts w:ascii="Palatino Linotype" w:hAnsi="Palatino Linotype" w:cs="Arial"/>
          <w:sz w:val="24"/>
          <w:szCs w:val="24"/>
        </w:rPr>
      </w:pPr>
    </w:p>
    <w:p w14:paraId="7E4791C4" w14:textId="77777777" w:rsidR="00E73B9C" w:rsidRDefault="00E73B9C" w:rsidP="00E73B9C">
      <w:pPr>
        <w:pStyle w:val="Sinespaciado"/>
      </w:pPr>
    </w:p>
    <w:p w14:paraId="1AB007EA" w14:textId="77777777" w:rsidR="00E73B9C" w:rsidRPr="00C220D0" w:rsidRDefault="00E73B9C" w:rsidP="00E73B9C">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E2C4B49" w14:textId="4B14F59D" w:rsidR="00E73B9C" w:rsidRDefault="00E73B9C" w:rsidP="00E73B9C">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or lo que en fecha</w:t>
      </w:r>
      <w:r w:rsidR="00EA2767">
        <w:rPr>
          <w:rFonts w:ascii="Palatino Linotype" w:hAnsi="Palatino Linotype" w:cs="Arial"/>
          <w:sz w:val="24"/>
          <w:szCs w:val="24"/>
        </w:rPr>
        <w:t xml:space="preserve"> </w:t>
      </w:r>
      <w:r w:rsidR="00A37280">
        <w:rPr>
          <w:rFonts w:ascii="Palatino Linotype" w:hAnsi="Palatino Linotype" w:cs="Arial"/>
          <w:sz w:val="24"/>
          <w:szCs w:val="24"/>
        </w:rPr>
        <w:t>seis de julio</w:t>
      </w:r>
      <w:r>
        <w:rPr>
          <w:rFonts w:ascii="Palatino Linotype" w:hAnsi="Palatino Linotype" w:cs="Arial"/>
          <w:sz w:val="24"/>
          <w:szCs w:val="24"/>
        </w:rPr>
        <w:t xml:space="preserve"> de dos mil veintiuno</w:t>
      </w:r>
      <w:r w:rsidRPr="00667998">
        <w:rPr>
          <w:rFonts w:ascii="Palatino Linotype" w:hAnsi="Palatino Linotype" w:cs="Arial"/>
          <w:sz w:val="24"/>
          <w:szCs w:val="24"/>
        </w:rPr>
        <w:t xml:space="preserve">, se decretó el cierre de la misma del expediente electrónico formado con motivo de la interposición del presente recurso de </w:t>
      </w:r>
      <w:r w:rsidRPr="00667998">
        <w:rPr>
          <w:rFonts w:ascii="Palatino Linotype" w:hAnsi="Palatino Linotype" w:cs="Arial"/>
          <w:sz w:val="24"/>
          <w:szCs w:val="24"/>
        </w:rPr>
        <w:lastRenderedPageBreak/>
        <w:t>revisión, a fin de que la Comisionada Ponente presentara el proyecto de resolución correspondiente.</w:t>
      </w:r>
    </w:p>
    <w:p w14:paraId="16FD1E9A" w14:textId="77777777" w:rsidR="00ED301C" w:rsidRDefault="00ED301C" w:rsidP="00017288">
      <w:pPr>
        <w:spacing w:after="0" w:line="360" w:lineRule="auto"/>
        <w:jc w:val="both"/>
        <w:rPr>
          <w:rFonts w:ascii="Palatino Linotype" w:hAnsi="Palatino Linotype" w:cs="Arial"/>
          <w:b/>
          <w:sz w:val="28"/>
          <w:szCs w:val="24"/>
        </w:rPr>
      </w:pPr>
    </w:p>
    <w:p w14:paraId="75AE13D8" w14:textId="1C09C951" w:rsidR="00017288" w:rsidRPr="00017288" w:rsidRDefault="00017288" w:rsidP="00017288">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Pr="00017288">
        <w:rPr>
          <w:rFonts w:ascii="Palatino Linotype" w:hAnsi="Palatino Linotype" w:cs="Arial"/>
          <w:b/>
          <w:sz w:val="28"/>
          <w:szCs w:val="24"/>
        </w:rPr>
        <w:t>. Del returno del recurso de revisión 0</w:t>
      </w:r>
      <w:r>
        <w:rPr>
          <w:rFonts w:ascii="Palatino Linotype" w:hAnsi="Palatino Linotype" w:cs="Arial"/>
          <w:b/>
          <w:sz w:val="28"/>
          <w:szCs w:val="24"/>
        </w:rPr>
        <w:t>3370</w:t>
      </w:r>
      <w:r w:rsidRPr="00017288">
        <w:rPr>
          <w:rFonts w:ascii="Palatino Linotype" w:hAnsi="Palatino Linotype" w:cs="Arial"/>
          <w:b/>
          <w:sz w:val="28"/>
          <w:szCs w:val="24"/>
        </w:rPr>
        <w:t>/INFOEM/IP/RR/2021</w:t>
      </w:r>
    </w:p>
    <w:p w14:paraId="5BAE0FD8" w14:textId="53A0304E" w:rsidR="00017288" w:rsidRPr="00667998" w:rsidRDefault="00017288" w:rsidP="00017288">
      <w:pPr>
        <w:spacing w:after="0" w:line="360" w:lineRule="auto"/>
        <w:jc w:val="both"/>
        <w:rPr>
          <w:rFonts w:ascii="Palatino Linotype" w:hAnsi="Palatino Linotype" w:cs="Arial"/>
          <w:sz w:val="24"/>
          <w:szCs w:val="24"/>
        </w:rPr>
      </w:pPr>
      <w:r w:rsidRPr="0001728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Pr>
          <w:rFonts w:ascii="Palatino Linotype" w:hAnsi="Palatino Linotype" w:cs="Arial"/>
          <w:sz w:val="24"/>
          <w:szCs w:val="24"/>
        </w:rPr>
        <w:t>3370</w:t>
      </w:r>
      <w:r w:rsidRPr="00017288">
        <w:rPr>
          <w:rFonts w:ascii="Palatino Linotype" w:hAnsi="Palatino Linotype" w:cs="Arial"/>
          <w:sz w:val="24"/>
          <w:szCs w:val="24"/>
        </w:rPr>
        <w:t>/INFOEM/IP/RR/2021, al Comisionado José Martínez Vilchis para su resolución y presentación al Pleno.</w:t>
      </w:r>
    </w:p>
    <w:p w14:paraId="345120F6" w14:textId="77777777" w:rsidR="00E73B9C" w:rsidRPr="00667998" w:rsidRDefault="00E73B9C" w:rsidP="00E73B9C">
      <w:pPr>
        <w:pStyle w:val="Sinespaciado"/>
      </w:pPr>
    </w:p>
    <w:p w14:paraId="35ABDD69" w14:textId="77777777" w:rsidR="00E73B9C" w:rsidRPr="00667998" w:rsidRDefault="00E73B9C" w:rsidP="00E73B9C">
      <w:pPr>
        <w:spacing w:after="0" w:line="360" w:lineRule="auto"/>
        <w:jc w:val="both"/>
        <w:rPr>
          <w:rFonts w:ascii="Palatino Linotype" w:hAnsi="Palatino Linotype" w:cs="Arial"/>
          <w:sz w:val="24"/>
          <w:szCs w:val="24"/>
        </w:rPr>
      </w:pPr>
    </w:p>
    <w:p w14:paraId="1D59CE0D" w14:textId="77777777" w:rsidR="00E73B9C" w:rsidRPr="00667998" w:rsidRDefault="00E73B9C" w:rsidP="00E73B9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9429873" w14:textId="77777777" w:rsidR="00E73B9C" w:rsidRPr="00C220D0" w:rsidRDefault="00E73B9C" w:rsidP="00E73B9C">
      <w:pPr>
        <w:pStyle w:val="Sinespaciado"/>
        <w:rPr>
          <w:rFonts w:ascii="Palatino Linotype" w:hAnsi="Palatino Linotype"/>
        </w:rPr>
      </w:pPr>
    </w:p>
    <w:p w14:paraId="2ADF3172" w14:textId="77777777" w:rsidR="00E73B9C" w:rsidRPr="00667998" w:rsidRDefault="00E73B9C" w:rsidP="00E73B9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2EC9D0A" w14:textId="338B8068" w:rsidR="00E73B9C" w:rsidRDefault="00280CF9" w:rsidP="00E73B9C">
      <w:pPr>
        <w:spacing w:after="0" w:line="360" w:lineRule="auto"/>
        <w:jc w:val="both"/>
        <w:rPr>
          <w:rFonts w:ascii="Palatino Linotype" w:hAnsi="Palatino Linotype" w:cs="Arial"/>
          <w:sz w:val="24"/>
          <w:szCs w:val="24"/>
        </w:rPr>
      </w:pPr>
      <w:r w:rsidRPr="00280CF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280CF9">
        <w:rPr>
          <w:rFonts w:ascii="Palatino Linotype" w:hAnsi="Palatino Linotype" w:cs="Arial"/>
          <w:b/>
          <w:sz w:val="24"/>
          <w:szCs w:val="24"/>
        </w:rPr>
        <w:t>Recurrente</w:t>
      </w:r>
      <w:r w:rsidRPr="00280CF9">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A516373" w14:textId="77777777" w:rsidR="00E73B9C" w:rsidRDefault="00E73B9C" w:rsidP="00E73B9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8F558F6" w14:textId="77777777" w:rsidR="00EA2767" w:rsidRPr="00667998" w:rsidRDefault="00EA2767" w:rsidP="00E73B9C">
      <w:pPr>
        <w:spacing w:after="0" w:line="360" w:lineRule="auto"/>
        <w:jc w:val="both"/>
        <w:rPr>
          <w:rFonts w:ascii="Palatino Linotype" w:hAnsi="Palatino Linotype" w:cs="Arial"/>
          <w:sz w:val="24"/>
        </w:rPr>
      </w:pPr>
    </w:p>
    <w:p w14:paraId="14489376" w14:textId="77777777" w:rsidR="00E73B9C" w:rsidRDefault="00E73B9C" w:rsidP="00E73B9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9C9E31C" w14:textId="77777777" w:rsidR="00280CF9" w:rsidRPr="00667998" w:rsidRDefault="00280CF9" w:rsidP="00E73B9C">
      <w:pPr>
        <w:pStyle w:val="Prrafodelista"/>
        <w:autoSpaceDE w:val="0"/>
        <w:autoSpaceDN w:val="0"/>
        <w:adjustRightInd w:val="0"/>
        <w:spacing w:line="360" w:lineRule="auto"/>
        <w:ind w:left="0"/>
        <w:jc w:val="both"/>
        <w:rPr>
          <w:rFonts w:ascii="Palatino Linotype" w:hAnsi="Palatino Linotype" w:cs="Arial"/>
          <w:b/>
        </w:rPr>
      </w:pPr>
    </w:p>
    <w:p w14:paraId="3F4DC29A" w14:textId="77777777" w:rsidR="00E73B9C" w:rsidRPr="00667998" w:rsidRDefault="00E73B9C" w:rsidP="00E73B9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52F5248" w14:textId="5762B619" w:rsidR="00E73B9C" w:rsidRDefault="00E73B9C" w:rsidP="00E73B9C">
      <w:pPr>
        <w:pStyle w:val="Prrafodelista"/>
        <w:autoSpaceDE w:val="0"/>
        <w:autoSpaceDN w:val="0"/>
        <w:adjustRightInd w:val="0"/>
        <w:spacing w:line="360" w:lineRule="auto"/>
        <w:ind w:left="0"/>
        <w:jc w:val="both"/>
        <w:rPr>
          <w:rFonts w:ascii="Palatino Linotype" w:hAnsi="Palatino Linotype" w:cs="Arial"/>
          <w:b/>
        </w:rPr>
      </w:pPr>
    </w:p>
    <w:p w14:paraId="00F0CA08" w14:textId="77777777" w:rsidR="00EA2767" w:rsidRDefault="00EA2767" w:rsidP="00E73B9C">
      <w:pPr>
        <w:pStyle w:val="Prrafodelista"/>
        <w:autoSpaceDE w:val="0"/>
        <w:autoSpaceDN w:val="0"/>
        <w:adjustRightInd w:val="0"/>
        <w:spacing w:line="360" w:lineRule="auto"/>
        <w:ind w:left="0"/>
        <w:jc w:val="both"/>
        <w:rPr>
          <w:rFonts w:ascii="Palatino Linotype" w:hAnsi="Palatino Linotype" w:cs="Arial"/>
          <w:b/>
        </w:rPr>
      </w:pPr>
    </w:p>
    <w:p w14:paraId="237460CF" w14:textId="77777777" w:rsidR="00E73B9C" w:rsidRDefault="00E73B9C" w:rsidP="00E73B9C">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211A6E08" w14:textId="77777777" w:rsidR="00280CF9" w:rsidRPr="00667998" w:rsidRDefault="00280CF9" w:rsidP="00E73B9C">
      <w:pPr>
        <w:pStyle w:val="Prrafodelista"/>
        <w:autoSpaceDE w:val="0"/>
        <w:autoSpaceDN w:val="0"/>
        <w:adjustRightInd w:val="0"/>
        <w:spacing w:line="360" w:lineRule="auto"/>
        <w:ind w:left="0"/>
        <w:jc w:val="both"/>
        <w:rPr>
          <w:rFonts w:ascii="Palatino Linotype" w:hAnsi="Palatino Linotype" w:cs="Arial"/>
          <w:b/>
        </w:rPr>
      </w:pPr>
    </w:p>
    <w:p w14:paraId="42B2B812" w14:textId="77777777" w:rsidR="00E73B9C" w:rsidRPr="00667998" w:rsidRDefault="00E73B9C" w:rsidP="00E73B9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D4C6055" w14:textId="77777777" w:rsidR="00E73B9C" w:rsidRPr="00667998" w:rsidRDefault="00E73B9C" w:rsidP="00E73B9C">
      <w:pPr>
        <w:pStyle w:val="Prrafodelista"/>
        <w:autoSpaceDE w:val="0"/>
        <w:autoSpaceDN w:val="0"/>
        <w:adjustRightInd w:val="0"/>
        <w:spacing w:line="360" w:lineRule="auto"/>
        <w:ind w:left="0"/>
        <w:jc w:val="both"/>
        <w:rPr>
          <w:rFonts w:ascii="Palatino Linotype" w:hAnsi="Palatino Linotype" w:cs="Arial"/>
        </w:rPr>
      </w:pPr>
    </w:p>
    <w:p w14:paraId="561875E5" w14:textId="30834C6E" w:rsidR="00E73B9C" w:rsidRDefault="00E73B9C" w:rsidP="00E73B9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3817E24B" w14:textId="77777777" w:rsidR="00EA2767" w:rsidRPr="00667998" w:rsidRDefault="00EA2767" w:rsidP="00E73B9C">
      <w:pPr>
        <w:pStyle w:val="Prrafodelista"/>
        <w:autoSpaceDE w:val="0"/>
        <w:autoSpaceDN w:val="0"/>
        <w:adjustRightInd w:val="0"/>
        <w:spacing w:line="360" w:lineRule="auto"/>
        <w:ind w:left="0"/>
        <w:jc w:val="both"/>
        <w:rPr>
          <w:rFonts w:ascii="Palatino Linotype" w:hAnsi="Palatino Linotype" w:cs="Arial"/>
        </w:rPr>
      </w:pPr>
    </w:p>
    <w:p w14:paraId="036FA3F1" w14:textId="77777777" w:rsidR="00E73B9C" w:rsidRDefault="00E73B9C" w:rsidP="00E73B9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6CF10E8B" w14:textId="77777777" w:rsidR="00E73B9C" w:rsidRPr="00C220D0" w:rsidRDefault="00E73B9C" w:rsidP="00E73B9C">
      <w:pPr>
        <w:pStyle w:val="Prrafodelista"/>
        <w:autoSpaceDE w:val="0"/>
        <w:autoSpaceDN w:val="0"/>
        <w:adjustRightInd w:val="0"/>
        <w:spacing w:line="360" w:lineRule="auto"/>
        <w:ind w:left="0"/>
        <w:jc w:val="both"/>
        <w:rPr>
          <w:rFonts w:ascii="Palatino Linotype" w:hAnsi="Palatino Linotype" w:cs="Arial"/>
        </w:rPr>
      </w:pPr>
    </w:p>
    <w:p w14:paraId="55DEFD52" w14:textId="77777777" w:rsidR="00E73B9C" w:rsidRPr="00667998" w:rsidRDefault="00E73B9C" w:rsidP="00E73B9C">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71F95A80" w14:textId="77777777" w:rsidR="00ED1E86" w:rsidRPr="0030169E" w:rsidRDefault="00ED1E86" w:rsidP="00ED1E86">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30169E">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611E61A" w14:textId="77777777" w:rsidR="00ED1E86" w:rsidRPr="0030169E" w:rsidRDefault="00ED1E86" w:rsidP="00ED1E86">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w:t>
      </w:r>
      <w:r w:rsidRPr="0030169E">
        <w:rPr>
          <w:rFonts w:ascii="Palatino Linotype" w:hAnsi="Palatino Linotype" w:cs="Arial"/>
          <w:sz w:val="24"/>
          <w:lang w:val="es-ES_tradnl"/>
        </w:rPr>
        <w:lastRenderedPageBreak/>
        <w:t xml:space="preserve">generarla, resumirla, efectuar cálculos o practicar investigaciones; tal y como se señala a continuación: </w:t>
      </w:r>
    </w:p>
    <w:p w14:paraId="77B521D3" w14:textId="77777777" w:rsidR="00ED1E86" w:rsidRPr="0030169E" w:rsidRDefault="00ED1E86" w:rsidP="00ED1E86">
      <w:pPr>
        <w:spacing w:before="240" w:line="360" w:lineRule="auto"/>
        <w:ind w:left="567" w:right="567"/>
        <w:jc w:val="both"/>
        <w:rPr>
          <w:rFonts w:ascii="Palatino Linotype" w:hAnsi="Palatino Linotype" w:cs="Arial"/>
          <w:i/>
          <w:color w:val="000000"/>
          <w:sz w:val="2"/>
          <w:lang w:val="es-ES_tradnl"/>
        </w:rPr>
      </w:pPr>
      <w:r w:rsidRPr="0030169E">
        <w:rPr>
          <w:rFonts w:ascii="Palatino Linotype" w:hAnsi="Palatino Linotype" w:cs="Arial"/>
          <w:i/>
          <w:lang w:val="es-ES_tradnl"/>
        </w:rPr>
        <w:t>“</w:t>
      </w:r>
      <w:r w:rsidRPr="0030169E">
        <w:rPr>
          <w:rFonts w:ascii="Palatino Linotype" w:hAnsi="Palatino Linotype" w:cs="Arial"/>
          <w:b/>
          <w:i/>
          <w:color w:val="000000"/>
          <w:lang w:val="es-ES_tradnl"/>
        </w:rPr>
        <w:t>Artículo 12.</w:t>
      </w:r>
      <w:r w:rsidRPr="0030169E">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ADF8632" w14:textId="77777777" w:rsidR="00ED1E86" w:rsidRPr="0030169E" w:rsidRDefault="00ED1E86" w:rsidP="00ED1E86">
      <w:pPr>
        <w:spacing w:before="240" w:line="360" w:lineRule="auto"/>
        <w:ind w:left="567" w:right="567"/>
        <w:jc w:val="both"/>
        <w:rPr>
          <w:rFonts w:ascii="Palatino Linotype" w:hAnsi="Palatino Linotype" w:cs="Arial"/>
          <w:i/>
          <w:lang w:val="es-ES_tradnl"/>
        </w:rPr>
      </w:pPr>
      <w:r w:rsidRPr="0030169E">
        <w:rPr>
          <w:rFonts w:ascii="Palatino Linotype" w:hAnsi="Palatino Linotype" w:cs="Arial"/>
          <w:i/>
          <w:color w:val="000000"/>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0169E">
        <w:rPr>
          <w:rFonts w:ascii="Palatino Linotype" w:hAnsi="Palatino Linotype" w:cs="Arial"/>
          <w:i/>
          <w:lang w:val="es-ES_tradnl"/>
        </w:rPr>
        <w:t>”</w:t>
      </w:r>
    </w:p>
    <w:p w14:paraId="6C2C37C1" w14:textId="77777777" w:rsidR="00ED1E86" w:rsidRPr="0030169E" w:rsidRDefault="00ED1E86" w:rsidP="00ED1E86">
      <w:pPr>
        <w:spacing w:line="360" w:lineRule="auto"/>
        <w:jc w:val="both"/>
        <w:rPr>
          <w:rFonts w:ascii="Palatino Linotype" w:hAnsi="Palatino Linotype" w:cs="Arial"/>
          <w:color w:val="000000"/>
          <w:sz w:val="24"/>
          <w:lang w:val="es-ES_tradnl"/>
        </w:rPr>
      </w:pPr>
      <w:r w:rsidRPr="0030169E">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30169E">
        <w:rPr>
          <w:rFonts w:ascii="Palatino Linotype" w:hAnsi="Palatino Linotype" w:cs="Arial"/>
          <w:b/>
          <w:color w:val="000000"/>
          <w:sz w:val="24"/>
          <w:lang w:val="es-ES_tradnl"/>
        </w:rPr>
        <w:t xml:space="preserve"> </w:t>
      </w:r>
      <w:r w:rsidRPr="0030169E">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30169E">
        <w:rPr>
          <w:rFonts w:ascii="Palatino Linotype" w:hAnsi="Palatino Linotype" w:cs="Arial"/>
          <w:i/>
          <w:color w:val="000000"/>
          <w:sz w:val="24"/>
          <w:lang w:val="es-ES_tradnl"/>
        </w:rPr>
        <w:t>ad hoc</w:t>
      </w:r>
      <w:r w:rsidRPr="0030169E">
        <w:rPr>
          <w:rFonts w:ascii="Palatino Linotype" w:hAnsi="Palatino Linotype" w:cs="Arial"/>
          <w:color w:val="000000"/>
          <w:sz w:val="24"/>
          <w:lang w:val="es-ES_tradnl"/>
        </w:rPr>
        <w:t>, para satisfacer el derecho de acceso a la información pública.</w:t>
      </w:r>
    </w:p>
    <w:p w14:paraId="7763D03C" w14:textId="77777777" w:rsidR="00ED1E86" w:rsidRPr="0030169E" w:rsidRDefault="00ED1E86" w:rsidP="00ED1E86">
      <w:pPr>
        <w:spacing w:line="360" w:lineRule="auto"/>
        <w:jc w:val="both"/>
        <w:rPr>
          <w:rFonts w:ascii="Palatino Linotype" w:hAnsi="Palatino Linotype"/>
          <w:b/>
          <w:bCs/>
          <w:color w:val="000000"/>
          <w:sz w:val="24"/>
          <w:lang w:val="es-ES_tradnl"/>
        </w:rPr>
      </w:pPr>
      <w:r w:rsidRPr="0030169E">
        <w:rPr>
          <w:rFonts w:ascii="Palatino Linotype" w:hAnsi="Palatino Linotype" w:cs="Arial"/>
          <w:color w:val="000000"/>
          <w:sz w:val="24"/>
          <w:lang w:val="es-ES_tradnl"/>
        </w:rPr>
        <w:t xml:space="preserve">Como apoyo a lo anterior, es aplicable el Criterio 03-17, emitido por </w:t>
      </w:r>
      <w:r w:rsidRPr="0030169E">
        <w:rPr>
          <w:rFonts w:ascii="Palatino Linotype" w:eastAsia="Arial Unicode MS" w:hAnsi="Palatino Linotype" w:cs="Arial"/>
          <w:color w:val="000000"/>
          <w:sz w:val="24"/>
          <w:lang w:val="es-ES_tradnl"/>
        </w:rPr>
        <w:t>el Instituto Nacional de Transparencia, Acceso a la Información y Protección de Datos Personales,</w:t>
      </w:r>
      <w:r w:rsidRPr="0030169E">
        <w:rPr>
          <w:rFonts w:ascii="Palatino Linotype" w:hAnsi="Palatino Linotype"/>
          <w:bCs/>
          <w:color w:val="000000"/>
          <w:sz w:val="24"/>
          <w:lang w:val="es-ES_tradnl"/>
        </w:rPr>
        <w:t xml:space="preserve"> que dice:</w:t>
      </w:r>
      <w:r w:rsidRPr="0030169E">
        <w:rPr>
          <w:rFonts w:ascii="Palatino Linotype" w:hAnsi="Palatino Linotype"/>
          <w:b/>
          <w:bCs/>
          <w:color w:val="000000"/>
          <w:sz w:val="24"/>
          <w:lang w:val="es-ES_tradnl"/>
        </w:rPr>
        <w:t xml:space="preserve"> </w:t>
      </w:r>
    </w:p>
    <w:p w14:paraId="4B388801" w14:textId="77777777" w:rsidR="00ED1E86" w:rsidRPr="0030169E" w:rsidRDefault="00ED1E86" w:rsidP="00ED1E86">
      <w:pPr>
        <w:spacing w:line="360" w:lineRule="auto"/>
        <w:ind w:left="851" w:right="850"/>
        <w:jc w:val="both"/>
        <w:rPr>
          <w:rFonts w:ascii="Palatino Linotype" w:hAnsi="Palatino Linotype" w:cs="Arial"/>
          <w:color w:val="000000"/>
          <w:sz w:val="2"/>
          <w:lang w:val="es-ES_tradnl"/>
        </w:rPr>
      </w:pPr>
    </w:p>
    <w:p w14:paraId="52C67218" w14:textId="77777777" w:rsidR="00ED1E86" w:rsidRPr="0030169E" w:rsidRDefault="00ED1E86" w:rsidP="00ED1E86">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r w:rsidRPr="0030169E">
        <w:rPr>
          <w:rFonts w:ascii="Palatino Linotype" w:hAnsi="Palatino Linotype" w:cs="Arial"/>
          <w:b/>
          <w:i/>
          <w:color w:val="000000"/>
          <w:lang w:val="es-ES_tradnl"/>
        </w:rPr>
        <w:t>No existe obligación de elaborar documentos ad hoc para atender las solicitudes de acceso a la información.</w:t>
      </w:r>
      <w:r w:rsidRPr="0030169E">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w:t>
      </w:r>
      <w:r w:rsidRPr="0030169E">
        <w:rPr>
          <w:rFonts w:ascii="Palatino Linotype" w:hAnsi="Palatino Linotype" w:cs="Arial"/>
          <w:i/>
          <w:color w:val="000000"/>
          <w:lang w:val="es-ES_tradnl"/>
        </w:rPr>
        <w:lastRenderedPageBreak/>
        <w:t>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13D37E" w14:textId="77777777" w:rsidR="00ED1E86" w:rsidRPr="0030169E" w:rsidRDefault="00ED1E86" w:rsidP="00ED1E86">
      <w:pPr>
        <w:spacing w:line="360" w:lineRule="auto"/>
        <w:ind w:left="567" w:right="567"/>
        <w:jc w:val="both"/>
        <w:rPr>
          <w:rFonts w:ascii="Palatino Linotype" w:hAnsi="Palatino Linotype" w:cs="Arial"/>
          <w:i/>
          <w:color w:val="000000"/>
          <w:sz w:val="2"/>
          <w:lang w:val="es-ES_tradnl"/>
        </w:rPr>
      </w:pPr>
    </w:p>
    <w:p w14:paraId="6DA55B44" w14:textId="77777777" w:rsidR="00ED1E86" w:rsidRPr="0030169E" w:rsidRDefault="00ED1E86" w:rsidP="00ED1E86">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t xml:space="preserve">Resoluciones: </w:t>
      </w:r>
    </w:p>
    <w:p w14:paraId="7BAB3F61" w14:textId="77777777" w:rsidR="00ED1E86" w:rsidRPr="0030169E" w:rsidRDefault="00ED1E86" w:rsidP="00ED1E86">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73AB59DB" w14:textId="77777777" w:rsidR="00ED1E86" w:rsidRPr="0030169E" w:rsidRDefault="00ED1E86" w:rsidP="00ED1E86">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0FA31CE0" w14:textId="77777777" w:rsidR="00ED1E86" w:rsidRPr="0030169E" w:rsidRDefault="00ED1E86" w:rsidP="00ED1E86">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7F9769A7" w14:textId="77777777" w:rsidR="00ED1E86" w:rsidRPr="0030169E" w:rsidRDefault="00ED1E86" w:rsidP="00ED1E86">
      <w:pPr>
        <w:spacing w:line="360" w:lineRule="auto"/>
        <w:jc w:val="both"/>
        <w:rPr>
          <w:rFonts w:ascii="Palatino Linotype" w:hAnsi="Palatino Linotype" w:cs="Arial"/>
          <w:sz w:val="16"/>
          <w:lang w:val="es-ES_tradnl"/>
        </w:rPr>
      </w:pPr>
    </w:p>
    <w:p w14:paraId="6EBD3948" w14:textId="77777777" w:rsidR="00ED1E86" w:rsidRPr="0030169E" w:rsidRDefault="00ED1E86" w:rsidP="00ED1E86">
      <w:pPr>
        <w:spacing w:line="360" w:lineRule="auto"/>
        <w:jc w:val="both"/>
        <w:rPr>
          <w:rFonts w:ascii="Palatino Linotype" w:hAnsi="Palatino Linotype" w:cs="Arial"/>
          <w:color w:val="000000" w:themeColor="text1"/>
          <w:sz w:val="24"/>
          <w:lang w:val="es-ES_tradnl"/>
        </w:rPr>
      </w:pPr>
      <w:r w:rsidRPr="0030169E">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30169E">
        <w:rPr>
          <w:rFonts w:ascii="Palatino Linotype" w:hAnsi="Palatino Linotype" w:cs="Arial"/>
          <w:sz w:val="24"/>
          <w:lang w:val="es-ES_tradnl"/>
        </w:rPr>
        <w:t>generen</w:t>
      </w:r>
      <w:r w:rsidRPr="0030169E">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4B64AF" w14:textId="77777777" w:rsidR="00ED1E86" w:rsidRPr="0030169E" w:rsidRDefault="00ED1E86" w:rsidP="00ED1E86">
      <w:pPr>
        <w:spacing w:line="360" w:lineRule="auto"/>
        <w:jc w:val="both"/>
        <w:rPr>
          <w:rFonts w:ascii="Palatino Linotype" w:hAnsi="Palatino Linotype" w:cs="Arial"/>
          <w:color w:val="000000" w:themeColor="text1"/>
          <w:sz w:val="24"/>
          <w:lang w:val="es-ES_tradnl"/>
        </w:rPr>
      </w:pPr>
      <w:r w:rsidRPr="0030169E">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30169E">
        <w:rPr>
          <w:rFonts w:ascii="Palatino Linotype" w:hAnsi="Palatino Linotype" w:cs="Arial"/>
          <w:sz w:val="24"/>
          <w:lang w:val="es-ES_tradnl"/>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30169E">
        <w:rPr>
          <w:rFonts w:ascii="Palatino Linotype" w:hAnsi="Palatino Linotype" w:cs="Arial"/>
          <w:sz w:val="24"/>
          <w:lang w:val="es-ES_tradnl"/>
        </w:rPr>
        <w:lastRenderedPageBreak/>
        <w:t>Obligados</w:t>
      </w:r>
      <w:r w:rsidRPr="0030169E">
        <w:rPr>
          <w:rFonts w:ascii="Palatino Linotype" w:hAnsi="Palatino Linotype" w:cs="Arial"/>
          <w:color w:val="000000" w:themeColor="text1"/>
          <w:sz w:val="24"/>
          <w:lang w:val="es-ES_tradnl"/>
        </w:rPr>
        <w:t xml:space="preserve">; los que, </w:t>
      </w:r>
      <w:r w:rsidRPr="0030169E">
        <w:rPr>
          <w:rFonts w:ascii="Palatino Linotype" w:hAnsi="Palatino Linotype" w:cs="Arial"/>
          <w:sz w:val="24"/>
          <w:lang w:val="es-ES_tradnl"/>
        </w:rPr>
        <w:t>podrán estar en cualquier medio, sea escrito, impreso, sonoro, visual, electrónico, informático u holográfico</w:t>
      </w:r>
      <w:r w:rsidRPr="0030169E">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23626C36" w14:textId="77777777" w:rsidR="00ED1E86" w:rsidRPr="0030169E" w:rsidRDefault="00ED1E86" w:rsidP="00ED1E86">
      <w:pPr>
        <w:spacing w:line="360" w:lineRule="auto"/>
        <w:ind w:left="851" w:right="902"/>
        <w:jc w:val="both"/>
        <w:rPr>
          <w:rFonts w:ascii="Palatino Linotype" w:hAnsi="Palatino Linotype" w:cs="Arial"/>
          <w:i/>
          <w:color w:val="000000"/>
          <w:sz w:val="6"/>
          <w:lang w:val="es-ES_tradnl"/>
        </w:rPr>
      </w:pPr>
    </w:p>
    <w:p w14:paraId="11DE16FB" w14:textId="77777777" w:rsidR="00ED1E86" w:rsidRPr="0030169E" w:rsidRDefault="00ED1E86" w:rsidP="00ED1E86">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r w:rsidRPr="0030169E">
        <w:rPr>
          <w:rFonts w:ascii="Palatino Linotype" w:hAnsi="Palatino Linotype" w:cs="Arial"/>
          <w:b/>
          <w:i/>
          <w:color w:val="000000"/>
          <w:lang w:val="es-ES_tradnl"/>
        </w:rPr>
        <w:t xml:space="preserve">Artículo 3. </w:t>
      </w:r>
      <w:r w:rsidRPr="0030169E">
        <w:rPr>
          <w:rFonts w:ascii="Palatino Linotype" w:hAnsi="Palatino Linotype" w:cs="Arial"/>
          <w:i/>
          <w:color w:val="000000"/>
          <w:lang w:val="es-ES_tradnl"/>
        </w:rPr>
        <w:t>Para los efectos de la presente Ley se entenderá por:</w:t>
      </w:r>
    </w:p>
    <w:p w14:paraId="102459FA" w14:textId="77777777" w:rsidR="00ED1E86" w:rsidRPr="0030169E" w:rsidRDefault="00ED1E86" w:rsidP="00ED1E86">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p>
    <w:p w14:paraId="5D9C8789" w14:textId="77777777" w:rsidR="00ED1E86" w:rsidRPr="0030169E" w:rsidRDefault="00ED1E86" w:rsidP="00ED1E86">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b/>
          <w:i/>
          <w:color w:val="000000"/>
          <w:lang w:val="es-ES_tradnl"/>
        </w:rPr>
        <w:t>XI. Documento:</w:t>
      </w:r>
      <w:r w:rsidRPr="0030169E">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9088A0E" w14:textId="77777777" w:rsidR="00ED1E86" w:rsidRPr="0030169E" w:rsidRDefault="00ED1E86" w:rsidP="00ED1E86">
      <w:pPr>
        <w:spacing w:before="240"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p>
    <w:p w14:paraId="37A51B85" w14:textId="77777777" w:rsidR="00ED1E86" w:rsidRPr="0030169E" w:rsidRDefault="00ED1E86" w:rsidP="00ED1E86">
      <w:pPr>
        <w:autoSpaceDE w:val="0"/>
        <w:autoSpaceDN w:val="0"/>
        <w:adjustRightInd w:val="0"/>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Siendo aplicable el Criterio </w:t>
      </w:r>
      <w:r w:rsidRPr="0030169E">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0169E">
        <w:rPr>
          <w:rFonts w:ascii="Palatino Linotype" w:hAnsi="Palatino Linotype" w:cs="Arial"/>
          <w:sz w:val="24"/>
          <w:lang w:val="es-ES_tradnl"/>
        </w:rPr>
        <w:t>cuyo rubro y texto dispone:</w:t>
      </w:r>
    </w:p>
    <w:p w14:paraId="541D8E63" w14:textId="77777777" w:rsidR="00ED1E86" w:rsidRPr="0030169E" w:rsidRDefault="00ED1E86" w:rsidP="00ED1E86">
      <w:pPr>
        <w:spacing w:line="360" w:lineRule="auto"/>
        <w:ind w:left="567" w:right="567"/>
        <w:jc w:val="both"/>
        <w:rPr>
          <w:rFonts w:ascii="Palatino Linotype" w:hAnsi="Palatino Linotype" w:cs="Arial"/>
          <w:b/>
          <w:i/>
          <w:lang w:val="es-ES_tradnl" w:eastAsia="es-MX"/>
        </w:rPr>
      </w:pPr>
      <w:r w:rsidRPr="0030169E">
        <w:rPr>
          <w:rFonts w:ascii="Palatino Linotype" w:hAnsi="Palatino Linotype" w:cs="Arial"/>
          <w:b/>
          <w:lang w:val="es-ES_tradnl" w:eastAsia="es-MX"/>
        </w:rPr>
        <w:t>“</w:t>
      </w:r>
      <w:r w:rsidRPr="0030169E">
        <w:rPr>
          <w:rFonts w:ascii="Palatino Linotype" w:hAnsi="Palatino Linotype" w:cs="Arial"/>
          <w:b/>
          <w:i/>
          <w:lang w:val="es-ES_tradnl" w:eastAsia="es-MX"/>
        </w:rPr>
        <w:t>CRITERIO 0002-11</w:t>
      </w:r>
    </w:p>
    <w:p w14:paraId="0CEC5A56" w14:textId="77777777" w:rsidR="00ED1E86" w:rsidRPr="0030169E" w:rsidRDefault="00ED1E86" w:rsidP="00ED1E86">
      <w:pPr>
        <w:spacing w:before="240" w:line="360" w:lineRule="auto"/>
        <w:ind w:left="567" w:right="567"/>
        <w:jc w:val="both"/>
        <w:rPr>
          <w:rFonts w:ascii="Palatino Linotype" w:hAnsi="Palatino Linotype" w:cs="Arial"/>
          <w:i/>
          <w:lang w:val="es-ES_tradnl" w:eastAsia="es-MX"/>
        </w:rPr>
      </w:pPr>
      <w:r w:rsidRPr="0030169E">
        <w:rPr>
          <w:rFonts w:ascii="Palatino Linotype" w:hAnsi="Palatino Linotype" w:cs="Arial"/>
          <w:b/>
          <w:i/>
          <w:lang w:val="es-ES_tradnl" w:eastAsia="es-MX"/>
        </w:rPr>
        <w:t xml:space="preserve">INFORMACIÓN PÚBLICA, CONCEPTO DE, EN MATERIA DE TRANSPARENCIA. INTERPRETACIÓN SISTEMÁTICA DE LOS ARTÍCULOS 2°, FRACCIÓN </w:t>
      </w:r>
      <w:r w:rsidRPr="0030169E">
        <w:rPr>
          <w:rFonts w:ascii="Palatino Linotype" w:hAnsi="Palatino Linotype" w:cs="Arial"/>
          <w:b/>
          <w:bCs/>
          <w:i/>
          <w:lang w:val="es-ES_tradnl" w:eastAsia="es-MX"/>
        </w:rPr>
        <w:t xml:space="preserve">V, XV, Y XVI, </w:t>
      </w:r>
      <w:r w:rsidRPr="0030169E">
        <w:rPr>
          <w:rFonts w:ascii="Palatino Linotype" w:hAnsi="Palatino Linotype" w:cs="Arial"/>
          <w:b/>
          <w:i/>
          <w:lang w:val="es-ES_tradnl" w:eastAsia="es-MX"/>
        </w:rPr>
        <w:t>3°, 4°, 11 Y 41.</w:t>
      </w:r>
      <w:r w:rsidRPr="0030169E">
        <w:rPr>
          <w:rFonts w:ascii="Palatino Linotype" w:hAnsi="Palatino Linotype" w:cs="Arial"/>
          <w:i/>
          <w:lang w:val="es-ES_tradnl" w:eastAsia="es-MX"/>
        </w:rPr>
        <w:t xml:space="preserve"> De conformidad con los artículos antes referidos, el derecho de acceso a la </w:t>
      </w:r>
      <w:r w:rsidRPr="0030169E">
        <w:rPr>
          <w:rFonts w:ascii="Palatino Linotype" w:hAnsi="Palatino Linotype" w:cs="Arial"/>
          <w:i/>
          <w:lang w:val="es-ES_tradnl" w:eastAsia="es-MX"/>
        </w:rPr>
        <w:lastRenderedPageBreak/>
        <w:t>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525E12" w14:textId="77777777" w:rsidR="00ED1E86" w:rsidRPr="0030169E" w:rsidRDefault="00ED1E86" w:rsidP="00ED1E86">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En consecuencia el acceso a la información se refiere a que se cumplan cualquiera de los siguientes tres supuestos:</w:t>
      </w:r>
    </w:p>
    <w:p w14:paraId="0CEFC7A9" w14:textId="77777777" w:rsidR="00ED1E86" w:rsidRPr="0030169E" w:rsidRDefault="00ED1E86" w:rsidP="00ED1E86">
      <w:pPr>
        <w:spacing w:line="360" w:lineRule="auto"/>
        <w:ind w:left="567" w:right="567"/>
        <w:jc w:val="both"/>
        <w:rPr>
          <w:rFonts w:ascii="Palatino Linotype" w:hAnsi="Palatino Linotype" w:cs="Arial"/>
          <w:b/>
          <w:i/>
          <w:lang w:val="es-ES_tradnl" w:eastAsia="es-MX"/>
        </w:rPr>
      </w:pPr>
      <w:r w:rsidRPr="0030169E">
        <w:rPr>
          <w:rFonts w:ascii="Palatino Linotype" w:hAnsi="Palatino Linotype" w:cs="Arial"/>
          <w:b/>
          <w:i/>
          <w:lang w:val="es-ES_tradnl" w:eastAsia="es-MX"/>
        </w:rPr>
        <w:t>1) Que se trate de información registrada en cualquier soporte documental, que en ejercicio de las atribuciones conferidas, sea generada por los Sujetos Obligados;</w:t>
      </w:r>
    </w:p>
    <w:p w14:paraId="65CB602E" w14:textId="77777777" w:rsidR="00ED1E86" w:rsidRPr="0030169E" w:rsidRDefault="00ED1E86" w:rsidP="00ED1E86">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635B0FB" w14:textId="77777777" w:rsidR="00ED1E86" w:rsidRPr="0030169E" w:rsidRDefault="00ED1E86" w:rsidP="00ED1E86">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14D37915" w14:textId="77777777" w:rsidR="00ED1E86" w:rsidRPr="0030169E" w:rsidRDefault="00ED1E86" w:rsidP="00ED1E86">
      <w:pPr>
        <w:tabs>
          <w:tab w:val="left" w:pos="851"/>
        </w:tabs>
        <w:spacing w:before="240" w:line="360" w:lineRule="auto"/>
        <w:ind w:left="567" w:right="567"/>
        <w:jc w:val="right"/>
        <w:rPr>
          <w:rFonts w:ascii="Palatino Linotype" w:hAnsi="Palatino Linotype" w:cs="Arial"/>
          <w:i/>
          <w:sz w:val="20"/>
          <w:lang w:val="es-ES_tradnl" w:eastAsia="es-MX"/>
        </w:rPr>
      </w:pPr>
      <w:r w:rsidRPr="0030169E">
        <w:rPr>
          <w:rFonts w:ascii="Palatino Linotype" w:hAnsi="Palatino Linotype" w:cs="Arial"/>
          <w:lang w:val="es-ES_tradnl" w:eastAsia="es-MX"/>
        </w:rPr>
        <w:tab/>
      </w:r>
      <w:r w:rsidRPr="0030169E">
        <w:rPr>
          <w:rFonts w:ascii="Palatino Linotype" w:hAnsi="Palatino Linotype" w:cs="Arial"/>
          <w:i/>
          <w:sz w:val="20"/>
          <w:lang w:val="es-ES_tradnl" w:eastAsia="es-MX"/>
        </w:rPr>
        <w:t>(Énfasis Añadido)</w:t>
      </w:r>
    </w:p>
    <w:p w14:paraId="0FD8E3B0" w14:textId="77777777" w:rsidR="00ED1E86" w:rsidRPr="0030169E" w:rsidRDefault="00ED1E86" w:rsidP="00ED1E86">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30169E">
        <w:rPr>
          <w:rFonts w:ascii="Palatino Linotype" w:eastAsia="Times New Roman" w:hAnsi="Palatino Linotype" w:cs="Arial"/>
          <w:sz w:val="24"/>
          <w:szCs w:val="24"/>
          <w:lang w:val="es-ES_tradnl" w:eastAsia="es-ES"/>
        </w:rPr>
        <w:t>Bajo tales consideraciones, cobra aplicación lo establecido por el artículo 6 apartado A fracciones I, II y III de la Constitución Política de los Estados Unidos Mexicanos que a la letra señalan:</w:t>
      </w:r>
    </w:p>
    <w:p w14:paraId="0EA38E3D" w14:textId="77777777" w:rsidR="00ED1E86" w:rsidRPr="0030169E" w:rsidRDefault="00ED1E86" w:rsidP="00ED1E86">
      <w:pPr>
        <w:spacing w:before="240" w:line="360" w:lineRule="auto"/>
        <w:ind w:left="708" w:right="567"/>
        <w:jc w:val="both"/>
        <w:rPr>
          <w:rFonts w:ascii="Palatino Linotype" w:hAnsi="Palatino Linotype" w:cs="Arial"/>
          <w:bCs/>
          <w:i/>
          <w:lang w:val="es-ES_tradnl"/>
        </w:rPr>
      </w:pPr>
      <w:r w:rsidRPr="0030169E">
        <w:rPr>
          <w:rFonts w:ascii="Palatino Linotype" w:hAnsi="Palatino Linotype" w:cs="Arial"/>
          <w:bCs/>
          <w:i/>
          <w:lang w:val="es-ES_tradnl"/>
        </w:rPr>
        <w:t>“Artículo 6o.</w:t>
      </w:r>
    </w:p>
    <w:p w14:paraId="33946F96" w14:textId="77777777" w:rsidR="00ED1E86" w:rsidRPr="0030169E" w:rsidRDefault="00ED1E86" w:rsidP="00ED1E86">
      <w:pPr>
        <w:spacing w:before="240" w:line="360" w:lineRule="auto"/>
        <w:ind w:left="708" w:right="567"/>
        <w:jc w:val="both"/>
        <w:rPr>
          <w:rFonts w:ascii="Palatino Linotype" w:hAnsi="Palatino Linotype" w:cs="Arial"/>
          <w:bCs/>
          <w:i/>
          <w:lang w:val="es-ES_tradnl"/>
        </w:rPr>
      </w:pPr>
      <w:r w:rsidRPr="0030169E">
        <w:rPr>
          <w:rFonts w:ascii="Palatino Linotype" w:hAnsi="Palatino Linotype" w:cs="Arial"/>
          <w:bCs/>
          <w:i/>
          <w:lang w:val="es-ES_tradnl"/>
        </w:rPr>
        <w:t>[...]</w:t>
      </w:r>
    </w:p>
    <w:p w14:paraId="60899486" w14:textId="77777777" w:rsidR="00ED1E86" w:rsidRPr="0030169E" w:rsidRDefault="00ED1E86" w:rsidP="00ED1E86">
      <w:pPr>
        <w:spacing w:before="240" w:line="360" w:lineRule="auto"/>
        <w:ind w:left="708" w:right="567"/>
        <w:jc w:val="both"/>
        <w:rPr>
          <w:rFonts w:ascii="Palatino Linotype" w:eastAsia="Times New Roman" w:hAnsi="Palatino Linotype" w:cs="Arial"/>
          <w:bCs/>
          <w:i/>
          <w:color w:val="000000"/>
          <w:lang w:val="es-ES_tradnl" w:eastAsia="es-MX"/>
        </w:rPr>
      </w:pPr>
      <w:r w:rsidRPr="0030169E">
        <w:rPr>
          <w:rFonts w:ascii="Palatino Linotype" w:eastAsia="Times New Roman" w:hAnsi="Palatino Linotype" w:cs="Arial"/>
          <w:bCs/>
          <w:i/>
          <w:color w:val="000000"/>
          <w:lang w:val="es-ES_tradnl" w:eastAsia="es-MX"/>
        </w:rPr>
        <w:t xml:space="preserve">A. </w:t>
      </w:r>
      <w:r w:rsidRPr="0030169E">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30169E">
        <w:rPr>
          <w:rFonts w:ascii="Palatino Linotype" w:eastAsia="Times New Roman" w:hAnsi="Palatino Linotype" w:cs="Arial"/>
          <w:bCs/>
          <w:i/>
          <w:color w:val="000000"/>
          <w:lang w:val="es-ES_tradnl" w:eastAsia="es-MX"/>
        </w:rPr>
        <w:t> </w:t>
      </w:r>
    </w:p>
    <w:p w14:paraId="1913BA04" w14:textId="77777777" w:rsidR="00ED1E86" w:rsidRPr="0030169E" w:rsidRDefault="00ED1E86" w:rsidP="00ED1E86">
      <w:pPr>
        <w:spacing w:before="240" w:line="360" w:lineRule="auto"/>
        <w:ind w:left="708" w:right="567"/>
        <w:jc w:val="both"/>
        <w:rPr>
          <w:rFonts w:ascii="Palatino Linotype" w:eastAsia="Times New Roman" w:hAnsi="Palatino Linotype" w:cs="Arial"/>
          <w:bCs/>
          <w:i/>
          <w:color w:val="000000"/>
          <w:lang w:val="es-ES_tradnl" w:eastAsia="es-MX"/>
        </w:rPr>
      </w:pPr>
      <w:r w:rsidRPr="0030169E">
        <w:rPr>
          <w:rFonts w:ascii="Palatino Linotype" w:eastAsia="Times New Roman" w:hAnsi="Palatino Linotype" w:cs="Arial"/>
          <w:bCs/>
          <w:i/>
          <w:color w:val="000000"/>
          <w:lang w:val="es-ES_tradnl" w:eastAsia="es-MX"/>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30169E">
        <w:rPr>
          <w:rFonts w:ascii="Palatino Linotype" w:eastAsia="Times New Roman" w:hAnsi="Palatino Linotype" w:cs="Arial"/>
          <w:bCs/>
          <w:i/>
          <w:color w:val="000000"/>
          <w:lang w:val="es-ES_tradnl" w:eastAsia="es-MX"/>
        </w:rPr>
        <w:t>sic</w:t>
      </w:r>
      <w:proofErr w:type="gramEnd"/>
      <w:r w:rsidRPr="0030169E">
        <w:rPr>
          <w:rFonts w:ascii="Palatino Linotype" w:eastAsia="Times New Roman" w:hAnsi="Palatino Linotype" w:cs="Arial"/>
          <w:bCs/>
          <w:i/>
          <w:color w:val="000000"/>
          <w:lang w:val="es-ES_tradnl" w:eastAsia="es-MX"/>
        </w:rPr>
        <w:t>)</w:t>
      </w:r>
    </w:p>
    <w:p w14:paraId="24D3DD0F" w14:textId="77777777" w:rsidR="00ED1E86" w:rsidRPr="0030169E" w:rsidRDefault="00ED1E86" w:rsidP="00ED1E86">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6ED4455D" w14:textId="77777777" w:rsidR="00ED1E86" w:rsidRPr="0030169E" w:rsidRDefault="00ED1E86" w:rsidP="00ED1E86">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6075F479" w14:textId="77777777" w:rsidR="00ED1E86" w:rsidRPr="0030169E" w:rsidRDefault="00ED1E86" w:rsidP="00ED1E86">
      <w:pPr>
        <w:autoSpaceDE w:val="0"/>
        <w:autoSpaceDN w:val="0"/>
        <w:adjustRightInd w:val="0"/>
        <w:spacing w:before="240" w:line="360" w:lineRule="auto"/>
        <w:ind w:left="567" w:right="567"/>
        <w:jc w:val="both"/>
        <w:rPr>
          <w:rFonts w:ascii="Palatino Linotype" w:hAnsi="Palatino Linotype"/>
          <w:i/>
          <w:lang w:val="es-ES_tradnl"/>
        </w:rPr>
      </w:pPr>
      <w:r w:rsidRPr="0030169E">
        <w:rPr>
          <w:rFonts w:ascii="Palatino Linotype" w:hAnsi="Palatino Linotype"/>
          <w:b/>
          <w:i/>
          <w:lang w:val="es-ES_tradnl"/>
        </w:rPr>
        <w:t>Artículo 4.</w:t>
      </w:r>
      <w:r w:rsidRPr="0030169E">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830B12E" w14:textId="77777777" w:rsidR="00ED1E86" w:rsidRPr="0030169E" w:rsidRDefault="00ED1E86" w:rsidP="00ED1E86">
      <w:pPr>
        <w:autoSpaceDE w:val="0"/>
        <w:autoSpaceDN w:val="0"/>
        <w:adjustRightInd w:val="0"/>
        <w:spacing w:before="240" w:line="360" w:lineRule="auto"/>
        <w:ind w:left="567" w:right="567"/>
        <w:jc w:val="both"/>
        <w:rPr>
          <w:rFonts w:ascii="Palatino Linotype" w:hAnsi="Palatino Linotype" w:cs="Arial"/>
          <w:i/>
          <w:lang w:val="es-ES_tradnl"/>
        </w:rPr>
      </w:pPr>
      <w:r w:rsidRPr="0030169E">
        <w:rPr>
          <w:rFonts w:ascii="Palatino Linotype" w:hAnsi="Palatino Linotype"/>
          <w:b/>
          <w:i/>
          <w:u w:val="single"/>
          <w:lang w:val="es-ES_tradnl"/>
        </w:rPr>
        <w:t xml:space="preserve">Toda la información generada, obtenida, adquirida, transformada, administrada o en posesión de los sujetos obligados es pública y accesible de manera permanente a </w:t>
      </w:r>
      <w:r w:rsidRPr="0030169E">
        <w:rPr>
          <w:rFonts w:ascii="Palatino Linotype" w:hAnsi="Palatino Linotype"/>
          <w:b/>
          <w:i/>
          <w:u w:val="single"/>
          <w:lang w:val="es-ES_tradnl"/>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0169E">
        <w:rPr>
          <w:rFonts w:ascii="Palatino Linotype" w:hAnsi="Palatino Linotype"/>
          <w:i/>
          <w:u w:val="single"/>
          <w:lang w:val="es-ES_tradnl"/>
        </w:rPr>
        <w:t>.</w:t>
      </w:r>
      <w:r w:rsidRPr="0030169E">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6F0A08C6" w14:textId="77777777" w:rsidR="00ED1E86" w:rsidRPr="0030169E" w:rsidRDefault="00ED1E86" w:rsidP="00ED1E86">
      <w:pPr>
        <w:autoSpaceDE w:val="0"/>
        <w:autoSpaceDN w:val="0"/>
        <w:adjustRightInd w:val="0"/>
        <w:spacing w:before="240" w:line="360" w:lineRule="auto"/>
        <w:ind w:left="567" w:right="567"/>
        <w:jc w:val="both"/>
        <w:rPr>
          <w:rFonts w:ascii="Palatino Linotype" w:hAnsi="Palatino Linotype" w:cs="Arial"/>
          <w:i/>
          <w:lang w:val="es-ES_tradnl"/>
        </w:rPr>
      </w:pPr>
      <w:r w:rsidRPr="0030169E">
        <w:rPr>
          <w:rFonts w:ascii="Palatino Linotype" w:hAnsi="Palatino Linotype" w:cs="Arial"/>
          <w:i/>
          <w:lang w:val="es-ES_tradnl"/>
        </w:rPr>
        <w:t>[…]</w:t>
      </w:r>
    </w:p>
    <w:p w14:paraId="6EFF96AD" w14:textId="77777777" w:rsidR="00ED1E86" w:rsidRPr="0030169E" w:rsidRDefault="00ED1E86" w:rsidP="00ED1E86">
      <w:pPr>
        <w:autoSpaceDE w:val="0"/>
        <w:autoSpaceDN w:val="0"/>
        <w:adjustRightInd w:val="0"/>
        <w:spacing w:before="240" w:line="360" w:lineRule="auto"/>
        <w:ind w:left="567" w:right="567"/>
        <w:jc w:val="both"/>
        <w:rPr>
          <w:rFonts w:ascii="Palatino Linotype" w:hAnsi="Palatino Linotype"/>
          <w:i/>
          <w:lang w:val="es-ES_tradnl"/>
        </w:rPr>
      </w:pPr>
      <w:r w:rsidRPr="0030169E">
        <w:rPr>
          <w:rFonts w:ascii="Palatino Linotype" w:hAnsi="Palatino Linotype"/>
          <w:b/>
          <w:i/>
          <w:lang w:val="es-ES_tradnl"/>
        </w:rPr>
        <w:t>Artículo 12.</w:t>
      </w:r>
      <w:r w:rsidRPr="0030169E">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5E4469B3" w14:textId="77777777" w:rsidR="00ED1E86" w:rsidRPr="0030169E" w:rsidRDefault="00ED1E86" w:rsidP="00ED1E86">
      <w:pPr>
        <w:autoSpaceDE w:val="0"/>
        <w:autoSpaceDN w:val="0"/>
        <w:adjustRightInd w:val="0"/>
        <w:spacing w:before="240" w:line="360" w:lineRule="auto"/>
        <w:ind w:left="567" w:right="567"/>
        <w:jc w:val="both"/>
        <w:rPr>
          <w:rFonts w:ascii="Palatino Linotype" w:hAnsi="Palatino Linotype"/>
          <w:b/>
          <w:i/>
          <w:u w:val="single"/>
          <w:lang w:val="es-ES_tradnl"/>
        </w:rPr>
      </w:pPr>
      <w:r w:rsidRPr="0030169E">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97E5CD" w14:textId="77777777" w:rsidR="00ED1E86" w:rsidRPr="0030169E" w:rsidRDefault="00ED1E86" w:rsidP="00ED1E86">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27DDE50" w14:textId="77777777" w:rsidR="00E73B9C" w:rsidRPr="00667998" w:rsidRDefault="00E73B9C" w:rsidP="00E73B9C">
      <w:pPr>
        <w:tabs>
          <w:tab w:val="left" w:pos="709"/>
        </w:tabs>
        <w:spacing w:after="0" w:line="360" w:lineRule="auto"/>
        <w:jc w:val="both"/>
        <w:rPr>
          <w:rFonts w:ascii="Palatino Linotype" w:hAnsi="Palatino Linotype" w:cs="Arial"/>
          <w:sz w:val="24"/>
          <w:szCs w:val="24"/>
        </w:rPr>
      </w:pPr>
    </w:p>
    <w:p w14:paraId="31C65FD5" w14:textId="1373E5D5" w:rsidR="00E73B9C" w:rsidRDefault="00E73B9C" w:rsidP="00E73B9C">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sidR="00A37280">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 xml:space="preserve">solicitó </w:t>
      </w:r>
      <w:r>
        <w:rPr>
          <w:rFonts w:ascii="Palatino Linotype" w:hAnsi="Palatino Linotype" w:cs="Arial"/>
          <w:sz w:val="24"/>
          <w:szCs w:val="24"/>
        </w:rPr>
        <w:t xml:space="preserve">al </w:t>
      </w:r>
      <w:r w:rsidRPr="00D40297">
        <w:rPr>
          <w:rFonts w:ascii="Palatino Linotype" w:hAnsi="Palatino Linotype" w:cs="Arial"/>
          <w:b/>
          <w:bCs/>
          <w:sz w:val="24"/>
          <w:szCs w:val="24"/>
        </w:rPr>
        <w:t xml:space="preserve">Ayuntamiento </w:t>
      </w:r>
      <w:r w:rsidR="00A37280">
        <w:rPr>
          <w:rFonts w:ascii="Palatino Linotype" w:hAnsi="Palatino Linotype" w:cs="Arial"/>
          <w:b/>
          <w:bCs/>
          <w:sz w:val="24"/>
          <w:szCs w:val="24"/>
        </w:rPr>
        <w:t xml:space="preserve">de </w:t>
      </w:r>
      <w:r w:rsidR="00A37280" w:rsidRPr="00A37280">
        <w:rPr>
          <w:rFonts w:ascii="Palatino Linotype" w:hAnsi="Palatino Linotype" w:cs="Arial"/>
          <w:b/>
          <w:bCs/>
          <w:sz w:val="24"/>
          <w:szCs w:val="24"/>
        </w:rPr>
        <w:t>Almoloya de Juárez</w:t>
      </w:r>
      <w:r w:rsidRPr="00667998">
        <w:rPr>
          <w:rFonts w:ascii="Palatino Linotype" w:hAnsi="Palatino Linotype" w:cs="Arial"/>
          <w:sz w:val="24"/>
          <w:szCs w:val="24"/>
        </w:rPr>
        <w:t>, información correspondiente a:</w:t>
      </w:r>
    </w:p>
    <w:p w14:paraId="22572DC6" w14:textId="77777777" w:rsidR="00E73B9C" w:rsidRDefault="00E73B9C" w:rsidP="00E73B9C">
      <w:pPr>
        <w:tabs>
          <w:tab w:val="left" w:pos="709"/>
        </w:tabs>
        <w:spacing w:after="0" w:line="360" w:lineRule="auto"/>
        <w:jc w:val="both"/>
        <w:rPr>
          <w:rFonts w:ascii="Palatino Linotype" w:hAnsi="Palatino Linotype" w:cs="Arial"/>
          <w:sz w:val="24"/>
          <w:szCs w:val="24"/>
        </w:rPr>
      </w:pPr>
    </w:p>
    <w:p w14:paraId="2AD00DBD" w14:textId="159267B9" w:rsidR="00E73B9C" w:rsidRDefault="00911184" w:rsidP="00911184">
      <w:pPr>
        <w:pStyle w:val="Sinespaciado"/>
        <w:numPr>
          <w:ilvl w:val="0"/>
          <w:numId w:val="26"/>
        </w:numPr>
        <w:spacing w:line="360" w:lineRule="auto"/>
        <w:jc w:val="both"/>
        <w:rPr>
          <w:rFonts w:ascii="Palatino Linotype" w:hAnsi="Palatino Linotype"/>
        </w:rPr>
      </w:pPr>
      <w:r>
        <w:rPr>
          <w:rFonts w:ascii="Palatino Linotype" w:hAnsi="Palatino Linotype"/>
        </w:rPr>
        <w:t>D</w:t>
      </w:r>
      <w:r w:rsidRPr="00911184">
        <w:rPr>
          <w:rFonts w:ascii="Palatino Linotype" w:hAnsi="Palatino Linotype"/>
        </w:rPr>
        <w:t>ictámenes a los estados financieros correspondientes a los ejercicios 2019 y 2020, realizados por los despachos externos.</w:t>
      </w:r>
    </w:p>
    <w:p w14:paraId="2CA1D55D" w14:textId="77777777" w:rsidR="00911184" w:rsidRPr="00405CB4" w:rsidRDefault="00911184" w:rsidP="00911184">
      <w:pPr>
        <w:pStyle w:val="Sinespaciado"/>
        <w:spacing w:line="360" w:lineRule="auto"/>
        <w:ind w:left="720"/>
        <w:jc w:val="both"/>
        <w:rPr>
          <w:rFonts w:ascii="Palatino Linotype" w:hAnsi="Palatino Linotype"/>
        </w:rPr>
      </w:pPr>
    </w:p>
    <w:p w14:paraId="0AABC98E" w14:textId="2012932C" w:rsidR="00E73B9C" w:rsidRDefault="00E73B9C" w:rsidP="00E73B9C">
      <w:pPr>
        <w:spacing w:after="0" w:line="360" w:lineRule="auto"/>
        <w:jc w:val="both"/>
        <w:rPr>
          <w:rFonts w:ascii="Palatino Linotype" w:hAnsi="Palatino Linotype" w:cs="Arial"/>
          <w:sz w:val="24"/>
          <w:szCs w:val="24"/>
        </w:rPr>
      </w:pPr>
      <w:r w:rsidRPr="00064659">
        <w:rPr>
          <w:rFonts w:ascii="Palatino Linotype" w:hAnsi="Palatino Linotype"/>
          <w:sz w:val="24"/>
          <w:szCs w:val="24"/>
        </w:rPr>
        <w:t xml:space="preserve">A lo que el </w:t>
      </w:r>
      <w:r w:rsidRPr="00064659">
        <w:rPr>
          <w:rFonts w:ascii="Palatino Linotype" w:hAnsi="Palatino Linotype"/>
          <w:b/>
          <w:sz w:val="24"/>
          <w:szCs w:val="24"/>
        </w:rPr>
        <w:t>Sujeto Obligado</w:t>
      </w:r>
      <w:r w:rsidRPr="00064659">
        <w:rPr>
          <w:rFonts w:ascii="Palatino Linotype" w:hAnsi="Palatino Linotype"/>
          <w:sz w:val="24"/>
          <w:szCs w:val="24"/>
        </w:rPr>
        <w:t xml:space="preserve"> remitió su respuesta adjuntando </w:t>
      </w:r>
      <w:r w:rsidR="00FB197B">
        <w:rPr>
          <w:rFonts w:ascii="Palatino Linotype" w:hAnsi="Palatino Linotype"/>
          <w:sz w:val="24"/>
          <w:szCs w:val="24"/>
        </w:rPr>
        <w:t>el</w:t>
      </w:r>
      <w:r w:rsidRPr="00064659">
        <w:rPr>
          <w:rFonts w:ascii="Palatino Linotype" w:hAnsi="Palatino Linotype" w:cs="Arial"/>
          <w:sz w:val="24"/>
          <w:szCs w:val="24"/>
        </w:rPr>
        <w:t xml:space="preserve"> archivo denominado</w:t>
      </w:r>
      <w:r w:rsidRPr="00064659">
        <w:rPr>
          <w:rFonts w:ascii="Palatino Linotype" w:hAnsi="Palatino Linotype" w:cs="Arial"/>
          <w:i/>
          <w:sz w:val="24"/>
          <w:szCs w:val="24"/>
        </w:rPr>
        <w:t xml:space="preserve"> “</w:t>
      </w:r>
      <w:r w:rsidR="00A37280" w:rsidRPr="00A37280">
        <w:rPr>
          <w:rFonts w:ascii="Palatino Linotype" w:hAnsi="Palatino Linotype"/>
          <w:i/>
        </w:rPr>
        <w:t>OFICIO 295 SOLICITUD 114.pdf</w:t>
      </w:r>
      <w:r w:rsidRPr="00064659">
        <w:rPr>
          <w:rFonts w:ascii="Palatino Linotype" w:hAnsi="Palatino Linotype" w:cs="Arial"/>
          <w:i/>
          <w:sz w:val="24"/>
          <w:szCs w:val="24"/>
        </w:rPr>
        <w:t>”</w:t>
      </w:r>
      <w:r w:rsidRPr="00064659">
        <w:rPr>
          <w:rFonts w:ascii="Palatino Linotype" w:hAnsi="Palatino Linotype" w:cs="Arial"/>
          <w:sz w:val="24"/>
          <w:szCs w:val="24"/>
        </w:rPr>
        <w:t>; mismo</w:t>
      </w:r>
      <w:r>
        <w:rPr>
          <w:rFonts w:ascii="Palatino Linotype" w:hAnsi="Palatino Linotype" w:cs="Arial"/>
          <w:sz w:val="24"/>
          <w:szCs w:val="24"/>
        </w:rPr>
        <w:t xml:space="preserve"> que se describe a continuación:</w:t>
      </w:r>
    </w:p>
    <w:p w14:paraId="7B600168" w14:textId="77777777" w:rsidR="00E73B9C" w:rsidRDefault="00E73B9C" w:rsidP="00E73B9C">
      <w:pPr>
        <w:spacing w:after="0" w:line="360" w:lineRule="auto"/>
        <w:jc w:val="both"/>
        <w:rPr>
          <w:rFonts w:ascii="Palatino Linotype" w:hAnsi="Palatino Linotype"/>
          <w:i/>
        </w:rPr>
      </w:pPr>
    </w:p>
    <w:p w14:paraId="2D22F528" w14:textId="482ED6AE" w:rsidR="00E73B9C" w:rsidRPr="00FB197B" w:rsidRDefault="00A37280" w:rsidP="00A37280">
      <w:pPr>
        <w:pStyle w:val="Prrafodelista"/>
        <w:numPr>
          <w:ilvl w:val="0"/>
          <w:numId w:val="24"/>
        </w:numPr>
        <w:spacing w:line="360" w:lineRule="auto"/>
        <w:jc w:val="both"/>
        <w:rPr>
          <w:rFonts w:ascii="Palatino Linotype" w:hAnsi="Palatino Linotype" w:cs="Arial"/>
          <w:iCs/>
        </w:rPr>
      </w:pPr>
      <w:r w:rsidRPr="00A37280">
        <w:rPr>
          <w:rFonts w:ascii="Palatino Linotype" w:hAnsi="Palatino Linotype"/>
          <w:b/>
          <w:bCs/>
          <w:iCs/>
        </w:rPr>
        <w:t>OFICIO 295 SOLICITUD 114.pdf</w:t>
      </w:r>
      <w:r w:rsidR="00E73B9C" w:rsidRPr="0069438A">
        <w:rPr>
          <w:rFonts w:ascii="Palatino Linotype" w:hAnsi="Palatino Linotype"/>
          <w:iCs/>
        </w:rPr>
        <w:t>:</w:t>
      </w:r>
      <w:r w:rsidR="00E73B9C">
        <w:rPr>
          <w:rFonts w:ascii="Palatino Linotype" w:hAnsi="Palatino Linotype"/>
          <w:iCs/>
        </w:rPr>
        <w:t xml:space="preserve"> Documento en una foja con número de oficio </w:t>
      </w:r>
      <w:r>
        <w:rPr>
          <w:rFonts w:ascii="Palatino Linotype" w:hAnsi="Palatino Linotype"/>
          <w:iCs/>
        </w:rPr>
        <w:t>PMAJ</w:t>
      </w:r>
      <w:r w:rsidR="00E73B9C">
        <w:rPr>
          <w:rFonts w:ascii="Palatino Linotype" w:hAnsi="Palatino Linotype"/>
          <w:iCs/>
        </w:rPr>
        <w:t>/TM/</w:t>
      </w:r>
      <w:r>
        <w:rPr>
          <w:rFonts w:ascii="Palatino Linotype" w:hAnsi="Palatino Linotype"/>
          <w:iCs/>
        </w:rPr>
        <w:t>AGPM/295</w:t>
      </w:r>
      <w:r w:rsidR="00E73B9C">
        <w:rPr>
          <w:rFonts w:ascii="Palatino Linotype" w:hAnsi="Palatino Linotype"/>
          <w:iCs/>
        </w:rPr>
        <w:t xml:space="preserve">/2021, de fecha </w:t>
      </w:r>
      <w:r>
        <w:rPr>
          <w:rFonts w:ascii="Palatino Linotype" w:hAnsi="Palatino Linotype"/>
          <w:iCs/>
        </w:rPr>
        <w:t>dieciocho de mayo</w:t>
      </w:r>
      <w:r w:rsidR="00E73B9C">
        <w:rPr>
          <w:rFonts w:ascii="Palatino Linotype" w:hAnsi="Palatino Linotype"/>
          <w:iCs/>
        </w:rPr>
        <w:t xml:space="preserve"> de dos mil veintiuno, por medio del cual </w:t>
      </w:r>
      <w:r>
        <w:rPr>
          <w:rFonts w:ascii="Palatino Linotype" w:hAnsi="Palatino Linotype"/>
          <w:iCs/>
        </w:rPr>
        <w:t xml:space="preserve">el Tesorero Municipal </w:t>
      </w:r>
      <w:r w:rsidR="00E73B9C">
        <w:rPr>
          <w:rFonts w:ascii="Palatino Linotype" w:hAnsi="Palatino Linotype"/>
          <w:iCs/>
        </w:rPr>
        <w:t xml:space="preserve">informa que </w:t>
      </w:r>
      <w:r w:rsidR="00FB197B">
        <w:rPr>
          <w:rFonts w:ascii="Palatino Linotype" w:hAnsi="Palatino Linotype"/>
          <w:iCs/>
        </w:rPr>
        <w:t xml:space="preserve">no están obligados a dictaminar los estados financieros por lo cual no </w:t>
      </w:r>
      <w:r>
        <w:rPr>
          <w:rFonts w:ascii="Palatino Linotype" w:hAnsi="Palatino Linotype"/>
          <w:iCs/>
        </w:rPr>
        <w:t>se puede emitir la información a la cual hizo petición</w:t>
      </w:r>
      <w:r w:rsidR="00FB197B">
        <w:rPr>
          <w:rFonts w:ascii="Palatino Linotype" w:hAnsi="Palatino Linotype"/>
          <w:iCs/>
        </w:rPr>
        <w:t>.</w:t>
      </w:r>
    </w:p>
    <w:p w14:paraId="319076D9" w14:textId="544BBBF1" w:rsidR="00E73B9C" w:rsidRPr="00A37280" w:rsidRDefault="00A37280" w:rsidP="00A37280">
      <w:pPr>
        <w:pStyle w:val="Prrafodelista"/>
        <w:spacing w:line="360" w:lineRule="auto"/>
        <w:ind w:left="0"/>
        <w:jc w:val="center"/>
        <w:rPr>
          <w:rFonts w:ascii="Palatino Linotype" w:hAnsi="Palatino Linotype" w:cs="Arial"/>
          <w:iCs/>
        </w:rPr>
      </w:pPr>
      <w:r>
        <w:rPr>
          <w:rFonts w:ascii="Palatino Linotype" w:hAnsi="Palatino Linotype" w:cs="Arial"/>
          <w:iCs/>
          <w:noProof/>
          <w:lang w:val="es-MX" w:eastAsia="es-MX"/>
        </w:rPr>
        <w:lastRenderedPageBreak/>
        <w:drawing>
          <wp:inline distT="0" distB="0" distL="0" distR="0" wp14:anchorId="5C318B58" wp14:editId="54F41154">
            <wp:extent cx="5378588" cy="71424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2068" cy="7160381"/>
                    </a:xfrm>
                    <a:prstGeom prst="rect">
                      <a:avLst/>
                    </a:prstGeom>
                    <a:noFill/>
                    <a:ln>
                      <a:noFill/>
                    </a:ln>
                  </pic:spPr>
                </pic:pic>
              </a:graphicData>
            </a:graphic>
          </wp:inline>
        </w:drawing>
      </w:r>
    </w:p>
    <w:p w14:paraId="042693A9" w14:textId="3636BFE7" w:rsidR="006A3531" w:rsidRDefault="006A3531" w:rsidP="006A3531">
      <w:pPr>
        <w:pStyle w:val="Sinespaciado"/>
        <w:spacing w:line="360" w:lineRule="auto"/>
        <w:jc w:val="both"/>
        <w:rPr>
          <w:rFonts w:ascii="Palatino Linotype" w:hAnsi="Palatino Linotype"/>
        </w:rPr>
      </w:pPr>
      <w:r>
        <w:rPr>
          <w:rFonts w:ascii="Palatino Linotype" w:hAnsi="Palatino Linotype"/>
        </w:rPr>
        <w:lastRenderedPageBreak/>
        <w:t>Ante la respuesta del Sujeto Obligado, el Recurrente consideró que su derecho de acceso a la información había sido conculcado por lo que interpuso el presente recurso de revisión impugnando la respuesta del Sujeto Obligado y dando como motivo de inconformidad</w:t>
      </w:r>
      <w:r w:rsidR="007D0B71">
        <w:rPr>
          <w:rFonts w:ascii="Palatino Linotype" w:hAnsi="Palatino Linotype"/>
        </w:rPr>
        <w:t>, n</w:t>
      </w:r>
      <w:r w:rsidR="007D0B71" w:rsidRPr="007D0B71">
        <w:rPr>
          <w:rFonts w:ascii="Palatino Linotype" w:hAnsi="Palatino Linotype"/>
        </w:rPr>
        <w:t>o entrega la información solicitada, no acredita búsqueda exhaustiva</w:t>
      </w:r>
      <w:r w:rsidRPr="00771CE2">
        <w:rPr>
          <w:rFonts w:ascii="Palatino Linotype" w:hAnsi="Palatino Linotype"/>
        </w:rPr>
        <w:t>.</w:t>
      </w:r>
    </w:p>
    <w:p w14:paraId="6D6CD97B" w14:textId="77777777" w:rsidR="007D0B71" w:rsidRDefault="007D0B71" w:rsidP="006A3531">
      <w:pPr>
        <w:pStyle w:val="Sinespaciado"/>
        <w:spacing w:line="360" w:lineRule="auto"/>
        <w:jc w:val="both"/>
        <w:rPr>
          <w:rFonts w:ascii="Palatino Linotype" w:hAnsi="Palatino Linotype"/>
        </w:rPr>
      </w:pPr>
    </w:p>
    <w:p w14:paraId="56DFBC95" w14:textId="1DC7EC19" w:rsidR="001A2924" w:rsidRPr="00667998" w:rsidRDefault="001A2924" w:rsidP="001A2924">
      <w:pPr>
        <w:shd w:val="clear" w:color="auto" w:fill="FFFFFF"/>
        <w:spacing w:after="0" w:line="360" w:lineRule="auto"/>
        <w:jc w:val="both"/>
        <w:rPr>
          <w:rFonts w:ascii="Palatino Linotype" w:hAnsi="Palatino Linotype"/>
          <w:color w:val="222222"/>
          <w:sz w:val="24"/>
        </w:rPr>
      </w:pPr>
      <w:r w:rsidRPr="00667998">
        <w:rPr>
          <w:rFonts w:ascii="Palatino Linotype" w:hAnsi="Palatino Linotype"/>
          <w:color w:val="222222"/>
          <w:sz w:val="24"/>
        </w:rPr>
        <w:t>En este sentido, debe dejarse claro que al haber existido un pronunciamiento por parte del </w:t>
      </w:r>
      <w:r w:rsidRPr="00667998">
        <w:rPr>
          <w:rFonts w:ascii="Palatino Linotype" w:hAnsi="Palatino Linotype"/>
          <w:b/>
          <w:bCs/>
          <w:color w:val="222222"/>
          <w:sz w:val="24"/>
        </w:rPr>
        <w:t>Sujeto Obligado</w:t>
      </w:r>
      <w:r w:rsidRPr="00667998">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60528907" w14:textId="77777777" w:rsidR="001A2924" w:rsidRPr="00667998" w:rsidRDefault="001A2924" w:rsidP="001A2924">
      <w:pPr>
        <w:shd w:val="clear" w:color="auto" w:fill="FFFFFF"/>
        <w:spacing w:after="0" w:line="360" w:lineRule="auto"/>
        <w:jc w:val="both"/>
        <w:rPr>
          <w:color w:val="222222"/>
          <w:sz w:val="16"/>
        </w:rPr>
      </w:pPr>
    </w:p>
    <w:p w14:paraId="595FB6C5" w14:textId="77777777" w:rsidR="001A2924" w:rsidRPr="00667998" w:rsidRDefault="001A2924" w:rsidP="001A2924">
      <w:pPr>
        <w:shd w:val="clear" w:color="auto" w:fill="FFFFFF"/>
        <w:spacing w:after="0" w:line="221" w:lineRule="atLeast"/>
        <w:ind w:left="851" w:right="1276"/>
        <w:jc w:val="both"/>
        <w:rPr>
          <w:color w:val="222222"/>
        </w:rPr>
      </w:pPr>
      <w:r w:rsidRPr="00667998">
        <w:rPr>
          <w:rFonts w:ascii="Palatino Linotype" w:hAnsi="Palatino Linotype"/>
          <w:i/>
          <w:iCs/>
          <w:color w:val="222222"/>
        </w:rPr>
        <w:t>“</w:t>
      </w:r>
      <w:r w:rsidRPr="00667998">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667998">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7F38C9E" w14:textId="6E4B492F" w:rsidR="001A2924" w:rsidRDefault="001A2924" w:rsidP="001A2924">
      <w:pPr>
        <w:spacing w:after="0" w:line="360" w:lineRule="auto"/>
        <w:jc w:val="both"/>
        <w:rPr>
          <w:rFonts w:ascii="Palatino Linotype" w:hAnsi="Palatino Linotype" w:cs="Arial"/>
          <w:sz w:val="24"/>
        </w:rPr>
      </w:pPr>
    </w:p>
    <w:p w14:paraId="59437587" w14:textId="77777777" w:rsidR="00203877" w:rsidRDefault="00203877" w:rsidP="001A2924">
      <w:pPr>
        <w:spacing w:after="0" w:line="360" w:lineRule="auto"/>
        <w:jc w:val="both"/>
        <w:rPr>
          <w:rFonts w:ascii="Palatino Linotype" w:hAnsi="Palatino Linotype" w:cs="Arial"/>
          <w:sz w:val="24"/>
        </w:rPr>
      </w:pPr>
    </w:p>
    <w:p w14:paraId="65665633" w14:textId="77777777" w:rsidR="001A2924" w:rsidRDefault="001A2924" w:rsidP="001A2924">
      <w:pPr>
        <w:spacing w:after="0" w:line="360" w:lineRule="auto"/>
        <w:jc w:val="both"/>
        <w:rPr>
          <w:rFonts w:ascii="Palatino Linotype" w:hAnsi="Palatino Linotype"/>
          <w:sz w:val="24"/>
        </w:rPr>
      </w:pPr>
      <w:r w:rsidRPr="00667998">
        <w:rPr>
          <w:rFonts w:ascii="Palatino Linotype" w:hAnsi="Palatino Linotype" w:cs="Arial"/>
          <w:sz w:val="24"/>
        </w:rPr>
        <w:lastRenderedPageBreak/>
        <w:t xml:space="preserve">Siendo además importante señalar que, dicha respuesta fue turnada al </w:t>
      </w:r>
      <w:r w:rsidRPr="004609A9">
        <w:rPr>
          <w:rFonts w:ascii="Palatino Linotype" w:hAnsi="Palatino Linotype" w:cs="Arial"/>
          <w:b/>
          <w:sz w:val="24"/>
        </w:rPr>
        <w:t xml:space="preserve">Servidor Público Habilitado </w:t>
      </w:r>
      <w:r w:rsidRPr="00667998">
        <w:rPr>
          <w:rFonts w:ascii="Palatino Linotype" w:hAnsi="Palatino Linotype" w:cs="Arial"/>
          <w:sz w:val="24"/>
        </w:rPr>
        <w:t>correspondiente</w:t>
      </w:r>
      <w:r>
        <w:rPr>
          <w:rFonts w:ascii="Palatino Linotype" w:hAnsi="Palatino Linotype" w:cs="Arial"/>
          <w:sz w:val="24"/>
        </w:rPr>
        <w:t>.</w:t>
      </w:r>
    </w:p>
    <w:p w14:paraId="2205C356" w14:textId="77777777" w:rsidR="001A2924" w:rsidRDefault="001A2924" w:rsidP="001A2924">
      <w:pPr>
        <w:spacing w:after="0" w:line="360" w:lineRule="auto"/>
        <w:jc w:val="both"/>
        <w:rPr>
          <w:rFonts w:ascii="Palatino Linotype" w:hAnsi="Palatino Linotype"/>
          <w:sz w:val="24"/>
        </w:rPr>
      </w:pPr>
    </w:p>
    <w:p w14:paraId="381D5083" w14:textId="77777777" w:rsidR="001A2924" w:rsidRDefault="001A2924" w:rsidP="001A2924">
      <w:pPr>
        <w:pStyle w:val="Sinespaciado"/>
      </w:pPr>
    </w:p>
    <w:p w14:paraId="57A67C4B" w14:textId="79D7BF7A" w:rsidR="001A2924" w:rsidRPr="00667998" w:rsidRDefault="001A2924" w:rsidP="001A2924">
      <w:pPr>
        <w:spacing w:after="0" w:line="360" w:lineRule="auto"/>
        <w:jc w:val="both"/>
        <w:rPr>
          <w:rFonts w:ascii="Palatino Linotype" w:eastAsia="Times New Roman" w:hAnsi="Palatino Linotype"/>
          <w:sz w:val="24"/>
          <w:szCs w:val="24"/>
          <w:lang w:eastAsia="es-MX"/>
        </w:rPr>
      </w:pPr>
      <w:r w:rsidRPr="00667998">
        <w:rPr>
          <w:rFonts w:ascii="Palatino Linotype" w:hAnsi="Palatino Linotype" w:cs="Arial"/>
          <w:sz w:val="24"/>
          <w:szCs w:val="24"/>
        </w:rPr>
        <w:t xml:space="preserve">Lo anterior, se advierte que el </w:t>
      </w:r>
      <w:r>
        <w:rPr>
          <w:rFonts w:ascii="Palatino Linotype" w:hAnsi="Palatino Linotype" w:cs="Arial"/>
          <w:b/>
          <w:sz w:val="24"/>
          <w:szCs w:val="24"/>
        </w:rPr>
        <w:t>Titular de la Unidad de Transparencia</w:t>
      </w:r>
      <w:r w:rsidRPr="00667998">
        <w:rPr>
          <w:rFonts w:ascii="Palatino Linotype" w:hAnsi="Palatino Linotype" w:cs="Arial"/>
          <w:sz w:val="24"/>
          <w:szCs w:val="24"/>
        </w:rPr>
        <w:t xml:space="preserve"> </w:t>
      </w:r>
      <w:r>
        <w:rPr>
          <w:rFonts w:ascii="Palatino Linotype" w:eastAsia="Times New Roman" w:hAnsi="Palatino Linotype"/>
          <w:sz w:val="24"/>
          <w:szCs w:val="24"/>
          <w:lang w:eastAsia="es-MX"/>
        </w:rPr>
        <w:t>turnó al</w:t>
      </w:r>
      <w:r w:rsidRPr="00667998">
        <w:rPr>
          <w:rFonts w:ascii="Palatino Linotype" w:eastAsia="Times New Roman" w:hAnsi="Palatino Linotype"/>
          <w:sz w:val="24"/>
          <w:szCs w:val="24"/>
          <w:lang w:eastAsia="es-MX"/>
        </w:rPr>
        <w:t xml:space="preserve"> servidor público habilitado siguiente: </w:t>
      </w:r>
      <w:r w:rsidR="005A0117" w:rsidRPr="005A0117">
        <w:rPr>
          <w:rFonts w:ascii="Palatino Linotype" w:eastAsia="Times New Roman" w:hAnsi="Palatino Linotype"/>
          <w:b/>
          <w:sz w:val="24"/>
          <w:szCs w:val="24"/>
          <w:lang w:eastAsia="es-MX"/>
        </w:rPr>
        <w:t>L.D. ALFONSO GUILLERMO PICHARDO MENDOZA</w:t>
      </w:r>
      <w:r w:rsidRPr="00667998">
        <w:rPr>
          <w:rFonts w:ascii="Palatino Linotype" w:eastAsia="Times New Roman" w:hAnsi="Palatino Linotype"/>
          <w:sz w:val="24"/>
          <w:szCs w:val="24"/>
          <w:lang w:eastAsia="es-MX"/>
        </w:rPr>
        <w:t xml:space="preserve">, </w:t>
      </w:r>
      <w:r w:rsidR="005A0117">
        <w:rPr>
          <w:rFonts w:ascii="Palatino Linotype" w:eastAsia="Times New Roman" w:hAnsi="Palatino Linotype"/>
          <w:i/>
          <w:sz w:val="24"/>
          <w:szCs w:val="24"/>
          <w:lang w:eastAsia="es-MX"/>
        </w:rPr>
        <w:t>Tesorero Municipal</w:t>
      </w:r>
      <w:r w:rsidRPr="00667998">
        <w:rPr>
          <w:rFonts w:ascii="Palatino Linotype" w:eastAsia="Times New Roman" w:hAnsi="Palatino Linotype"/>
          <w:sz w:val="24"/>
          <w:szCs w:val="24"/>
          <w:lang w:eastAsia="es-MX"/>
        </w:rPr>
        <w:t>.</w:t>
      </w:r>
    </w:p>
    <w:p w14:paraId="28FB26C2" w14:textId="77777777" w:rsidR="001A2924" w:rsidRPr="00667998" w:rsidRDefault="001A2924" w:rsidP="001A2924">
      <w:pPr>
        <w:spacing w:after="0" w:line="360" w:lineRule="auto"/>
        <w:jc w:val="both"/>
        <w:rPr>
          <w:rFonts w:ascii="Palatino Linotype" w:eastAsia="Times New Roman" w:hAnsi="Palatino Linotype"/>
          <w:sz w:val="24"/>
          <w:szCs w:val="24"/>
          <w:lang w:eastAsia="es-MX"/>
        </w:rPr>
      </w:pPr>
    </w:p>
    <w:p w14:paraId="460AAE54" w14:textId="224E5D71" w:rsidR="001A2924" w:rsidRDefault="001A2924" w:rsidP="001A2924">
      <w:pPr>
        <w:spacing w:after="0" w:line="360" w:lineRule="auto"/>
        <w:jc w:val="both"/>
        <w:rPr>
          <w:rFonts w:ascii="Palatino Linotype" w:hAnsi="Palatino Linotype"/>
          <w:sz w:val="24"/>
          <w:szCs w:val="24"/>
        </w:rPr>
      </w:pPr>
      <w:r w:rsidRPr="004609A9">
        <w:rPr>
          <w:rFonts w:ascii="Palatino Linotype" w:eastAsia="Times New Roman" w:hAnsi="Palatino Linotype"/>
          <w:sz w:val="24"/>
          <w:szCs w:val="24"/>
          <w:lang w:eastAsia="es-MX"/>
        </w:rPr>
        <w:t>De este modo, se señala que en un primer término, el Titular de la Unidad de Transparencia procedió a turna</w:t>
      </w:r>
      <w:r>
        <w:rPr>
          <w:rFonts w:ascii="Palatino Linotype" w:eastAsia="Times New Roman" w:hAnsi="Palatino Linotype"/>
          <w:sz w:val="24"/>
          <w:szCs w:val="24"/>
          <w:lang w:eastAsia="es-MX"/>
        </w:rPr>
        <w:t>r la solicitud de información a la</w:t>
      </w:r>
      <w:r w:rsidRPr="004609A9">
        <w:rPr>
          <w:rFonts w:ascii="Palatino Linotype" w:eastAsia="Times New Roman" w:hAnsi="Palatino Linotype"/>
          <w:sz w:val="24"/>
          <w:szCs w:val="24"/>
          <w:lang w:eastAsia="es-MX"/>
        </w:rPr>
        <w:t xml:space="preserve"> área involucrada, esto es, a la </w:t>
      </w:r>
      <w:r>
        <w:rPr>
          <w:rFonts w:ascii="Palatino Linotype" w:eastAsia="Times New Roman" w:hAnsi="Palatino Linotype"/>
          <w:b/>
          <w:sz w:val="24"/>
          <w:szCs w:val="24"/>
          <w:lang w:eastAsia="es-MX"/>
        </w:rPr>
        <w:t>Tesorería</w:t>
      </w:r>
      <w:r>
        <w:rPr>
          <w:rFonts w:ascii="Palatino Linotype" w:eastAsia="Times New Roman" w:hAnsi="Palatino Linotype"/>
          <w:sz w:val="24"/>
          <w:szCs w:val="24"/>
          <w:lang w:eastAsia="es-MX"/>
        </w:rPr>
        <w:t xml:space="preserve"> del Ayuntamiento de </w:t>
      </w:r>
      <w:r w:rsidR="005A0117">
        <w:rPr>
          <w:rFonts w:ascii="Palatino Linotype" w:eastAsia="Times New Roman" w:hAnsi="Palatino Linotype"/>
          <w:sz w:val="24"/>
          <w:szCs w:val="24"/>
          <w:lang w:eastAsia="es-MX"/>
        </w:rPr>
        <w:t>Almoloya de Juárez</w:t>
      </w:r>
      <w:r>
        <w:rPr>
          <w:rFonts w:ascii="Palatino Linotype" w:eastAsia="Times New Roman" w:hAnsi="Palatino Linotype"/>
          <w:sz w:val="24"/>
          <w:szCs w:val="24"/>
          <w:lang w:eastAsia="es-MX"/>
        </w:rPr>
        <w:t xml:space="preserve">, </w:t>
      </w:r>
      <w:r w:rsidRPr="004609A9">
        <w:rPr>
          <w:rFonts w:ascii="Palatino Linotype" w:eastAsia="Times New Roman" w:hAnsi="Palatino Linotype"/>
          <w:sz w:val="24"/>
          <w:szCs w:val="24"/>
          <w:lang w:eastAsia="es-MX"/>
        </w:rPr>
        <w:t>tal</w:t>
      </w:r>
      <w:r w:rsidRPr="004609A9">
        <w:rPr>
          <w:rFonts w:ascii="Palatino Linotype" w:hAnsi="Palatino Linotype"/>
          <w:sz w:val="24"/>
          <w:szCs w:val="24"/>
        </w:rPr>
        <w:t xml:space="preserve"> y como se desglosa de en la página de Información Pública de Oficio Mexiquense (IPOMEX) del </w:t>
      </w:r>
      <w:r w:rsidRPr="004609A9">
        <w:rPr>
          <w:rFonts w:ascii="Palatino Linotype" w:hAnsi="Palatino Linotype"/>
          <w:b/>
          <w:sz w:val="24"/>
          <w:szCs w:val="24"/>
        </w:rPr>
        <w:t>Sujeto Obligado</w:t>
      </w:r>
      <w:r w:rsidRPr="004609A9">
        <w:rPr>
          <w:rFonts w:ascii="Palatino Linotype" w:hAnsi="Palatino Linotype"/>
          <w:sz w:val="24"/>
          <w:szCs w:val="24"/>
        </w:rPr>
        <w:t>, en la fracción VII</w:t>
      </w:r>
      <w:r>
        <w:rPr>
          <w:rFonts w:ascii="Palatino Linotype" w:hAnsi="Palatino Linotype"/>
          <w:sz w:val="24"/>
          <w:szCs w:val="24"/>
        </w:rPr>
        <w:t>,</w:t>
      </w:r>
      <w:r w:rsidRPr="004609A9">
        <w:rPr>
          <w:rFonts w:ascii="Palatino Linotype" w:hAnsi="Palatino Linotype"/>
          <w:sz w:val="24"/>
          <w:szCs w:val="24"/>
        </w:rPr>
        <w:t xml:space="preserve"> “Directorio de Servidores Públicos”.</w:t>
      </w:r>
    </w:p>
    <w:p w14:paraId="22CE9BCB" w14:textId="77777777" w:rsidR="001A2924" w:rsidRDefault="001A2924" w:rsidP="001A2924">
      <w:pPr>
        <w:spacing w:after="0" w:line="360" w:lineRule="auto"/>
        <w:jc w:val="both"/>
        <w:rPr>
          <w:rFonts w:ascii="Palatino Linotype" w:hAnsi="Palatino Linotype"/>
          <w:sz w:val="24"/>
          <w:szCs w:val="24"/>
        </w:rPr>
      </w:pPr>
    </w:p>
    <w:p w14:paraId="6B3B74F7" w14:textId="6E865F2A" w:rsidR="001A2924" w:rsidRPr="004609A9" w:rsidRDefault="005A0117" w:rsidP="001A2924">
      <w:pPr>
        <w:spacing w:after="0" w:line="360" w:lineRule="auto"/>
        <w:jc w:val="center"/>
        <w:rPr>
          <w:rFonts w:ascii="Palatino Linotype" w:eastAsia="Times New Roman" w:hAnsi="Palatino Linotype"/>
          <w:sz w:val="24"/>
          <w:szCs w:val="24"/>
          <w:lang w:eastAsia="es-MX"/>
        </w:rPr>
      </w:pPr>
      <w:r>
        <w:rPr>
          <w:rFonts w:ascii="Palatino Linotype" w:eastAsia="Times New Roman" w:hAnsi="Palatino Linotype"/>
          <w:noProof/>
          <w:sz w:val="24"/>
          <w:szCs w:val="24"/>
          <w:lang w:eastAsia="es-MX"/>
        </w:rPr>
        <w:lastRenderedPageBreak/>
        <w:drawing>
          <wp:inline distT="0" distB="0" distL="0" distR="0" wp14:anchorId="50884C57" wp14:editId="5C48C3A4">
            <wp:extent cx="6018530" cy="5923280"/>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8530" cy="5923280"/>
                    </a:xfrm>
                    <a:prstGeom prst="rect">
                      <a:avLst/>
                    </a:prstGeom>
                    <a:noFill/>
                    <a:ln>
                      <a:noFill/>
                    </a:ln>
                  </pic:spPr>
                </pic:pic>
              </a:graphicData>
            </a:graphic>
          </wp:inline>
        </w:drawing>
      </w:r>
    </w:p>
    <w:p w14:paraId="630306BD" w14:textId="77777777" w:rsidR="001A2924" w:rsidRDefault="001A2924" w:rsidP="001A2924">
      <w:pPr>
        <w:spacing w:after="0" w:line="360" w:lineRule="auto"/>
        <w:jc w:val="both"/>
        <w:rPr>
          <w:rFonts w:ascii="Palatino Linotype" w:hAnsi="Palatino Linotype" w:cs="Arial"/>
          <w:sz w:val="24"/>
          <w:szCs w:val="24"/>
        </w:rPr>
      </w:pPr>
    </w:p>
    <w:p w14:paraId="062666CB" w14:textId="77777777" w:rsidR="001A2924" w:rsidRPr="00667998" w:rsidRDefault="001A2924" w:rsidP="001A2924">
      <w:pPr>
        <w:spacing w:after="0" w:line="360" w:lineRule="auto"/>
        <w:jc w:val="both"/>
        <w:rPr>
          <w:rFonts w:ascii="Palatino Linotype" w:eastAsia="Times New Roman" w:hAnsi="Palatino Linotype"/>
          <w:sz w:val="24"/>
          <w:lang w:eastAsia="es-MX"/>
        </w:rPr>
      </w:pPr>
      <w:r w:rsidRPr="00667998">
        <w:rPr>
          <w:rFonts w:ascii="Palatino Linotype" w:hAnsi="Palatino Linotype" w:cs="Arial"/>
          <w:sz w:val="24"/>
          <w:szCs w:val="24"/>
        </w:rPr>
        <w:t xml:space="preserve">Es de 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xml:space="preserve">, que es la persona </w:t>
      </w:r>
      <w:r w:rsidRPr="00667998">
        <w:rPr>
          <w:rFonts w:ascii="Palatino Linotype" w:hAnsi="Palatino Linotype" w:cs="Arial"/>
          <w:sz w:val="24"/>
          <w:szCs w:val="24"/>
        </w:rPr>
        <w:lastRenderedPageBreak/>
        <w:t>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p>
    <w:p w14:paraId="0A421CF7" w14:textId="77777777" w:rsidR="001A2924" w:rsidRPr="009A2D76" w:rsidRDefault="001A2924" w:rsidP="001A2924">
      <w:pPr>
        <w:pStyle w:val="Sinespaciado"/>
        <w:rPr>
          <w:rFonts w:ascii="Palatino Linotype" w:hAnsi="Palatino Linotype"/>
        </w:rPr>
      </w:pPr>
    </w:p>
    <w:p w14:paraId="255DF172"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2004615B"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6317A9B6"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DD69A2A" w14:textId="77777777" w:rsidR="001A2924" w:rsidRPr="009A2D76"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4CE4F813"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070DE14C"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p>
    <w:p w14:paraId="3A88E5C5"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30E38325"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232AEE59"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41067FE2"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3164D9BE"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0502234C"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3E10C2D9"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240FC711"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0C548E8D" w14:textId="77777777" w:rsidR="001A2924" w:rsidRPr="00667998" w:rsidRDefault="001A2924" w:rsidP="001A2924">
      <w:pPr>
        <w:autoSpaceDE w:val="0"/>
        <w:autoSpaceDN w:val="0"/>
        <w:adjustRightInd w:val="0"/>
        <w:spacing w:after="0" w:line="240" w:lineRule="auto"/>
        <w:ind w:left="567" w:right="708"/>
        <w:jc w:val="both"/>
        <w:rPr>
          <w:rFonts w:ascii="Palatino Linotype" w:hAnsi="Palatino Linotype" w:cs="Arial"/>
          <w:i/>
          <w:sz w:val="24"/>
          <w:szCs w:val="24"/>
        </w:rPr>
      </w:pPr>
    </w:p>
    <w:p w14:paraId="22ED739E" w14:textId="77777777" w:rsidR="001A2924" w:rsidRPr="00667998" w:rsidRDefault="001A2924" w:rsidP="001A2924">
      <w:pPr>
        <w:pStyle w:val="Sinespaciado"/>
      </w:pPr>
    </w:p>
    <w:p w14:paraId="0A793750" w14:textId="77777777" w:rsidR="001A2924" w:rsidRPr="00667998" w:rsidRDefault="001A2924" w:rsidP="001A2924">
      <w:pPr>
        <w:spacing w:after="0" w:line="360" w:lineRule="auto"/>
        <w:jc w:val="both"/>
        <w:rPr>
          <w:rFonts w:ascii="Palatino Linotype" w:eastAsia="Times New Roman" w:hAnsi="Palatino Linotype"/>
          <w:sz w:val="24"/>
          <w:lang w:eastAsia="es-MX"/>
        </w:rPr>
      </w:pPr>
      <w:r w:rsidRPr="00667998">
        <w:rPr>
          <w:rFonts w:ascii="Palatino Linotype" w:eastAsia="Times New Roman" w:hAnsi="Palatino Linotype"/>
          <w:sz w:val="24"/>
          <w:lang w:eastAsia="es-MX"/>
        </w:rPr>
        <w:lastRenderedPageBreak/>
        <w:t>En otras palabras, cumplió con lo que para tal efecto dispone el artículo 162 de la Ley de Transparencia y Acceso a la Información Pública del Estado de México y Municipios, que índica:</w:t>
      </w:r>
    </w:p>
    <w:p w14:paraId="674BB367" w14:textId="77777777" w:rsidR="001A2924" w:rsidRPr="00667998" w:rsidRDefault="001A2924" w:rsidP="001A2924">
      <w:pPr>
        <w:spacing w:after="0" w:line="360" w:lineRule="auto"/>
        <w:jc w:val="both"/>
        <w:rPr>
          <w:rFonts w:ascii="Palatino Linotype" w:eastAsia="Times New Roman" w:hAnsi="Palatino Linotype"/>
          <w:sz w:val="10"/>
          <w:lang w:eastAsia="es-MX"/>
        </w:rPr>
      </w:pPr>
    </w:p>
    <w:p w14:paraId="5E2E7139" w14:textId="77777777" w:rsidR="001A2924" w:rsidRPr="00667998" w:rsidRDefault="001A2924" w:rsidP="001A2924">
      <w:pPr>
        <w:spacing w:after="0" w:line="360" w:lineRule="auto"/>
        <w:jc w:val="both"/>
        <w:rPr>
          <w:rFonts w:ascii="Palatino Linotype" w:eastAsia="Times New Roman" w:hAnsi="Palatino Linotype"/>
          <w:sz w:val="10"/>
          <w:lang w:eastAsia="es-MX"/>
        </w:rPr>
      </w:pPr>
    </w:p>
    <w:p w14:paraId="36BA8CBF" w14:textId="77777777" w:rsidR="001A2924" w:rsidRPr="00667998" w:rsidRDefault="001A2924" w:rsidP="001A2924">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2DB64A96" w14:textId="77777777" w:rsidR="001A2924" w:rsidRDefault="001A2924" w:rsidP="001A2924">
      <w:pPr>
        <w:spacing w:after="0" w:line="360" w:lineRule="auto"/>
        <w:jc w:val="both"/>
        <w:rPr>
          <w:rFonts w:ascii="Palatino Linotype" w:hAnsi="Palatino Linotype"/>
          <w:sz w:val="24"/>
        </w:rPr>
      </w:pPr>
    </w:p>
    <w:p w14:paraId="4558361B" w14:textId="77777777" w:rsidR="001A2924" w:rsidRPr="00667998" w:rsidRDefault="001A2924" w:rsidP="001A2924">
      <w:pPr>
        <w:spacing w:after="0" w:line="360" w:lineRule="auto"/>
        <w:jc w:val="both"/>
        <w:rPr>
          <w:rFonts w:ascii="Palatino Linotype" w:hAnsi="Palatino Linotype"/>
          <w:sz w:val="24"/>
        </w:rPr>
      </w:pPr>
      <w:r w:rsidRPr="00667998">
        <w:rPr>
          <w:rFonts w:ascii="Palatino Linotype" w:hAnsi="Palatino Linotype"/>
          <w:sz w:val="24"/>
        </w:rPr>
        <w:t>Aunado a lo que establece la Ley de Transparencia y Acceso a la Información Pública del Estado de México y Municipios que establece:</w:t>
      </w:r>
    </w:p>
    <w:p w14:paraId="64208CF0" w14:textId="77777777" w:rsidR="001A2924" w:rsidRPr="00667998" w:rsidRDefault="001A2924" w:rsidP="001A2924">
      <w:pPr>
        <w:spacing w:after="0" w:line="360" w:lineRule="auto"/>
        <w:jc w:val="both"/>
        <w:rPr>
          <w:rFonts w:ascii="Palatino Linotype" w:hAnsi="Palatino Linotype"/>
          <w:sz w:val="24"/>
        </w:rPr>
      </w:pPr>
    </w:p>
    <w:p w14:paraId="4FCBB8F1"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5582C2A7"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47256FD"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b/>
          <w:i/>
          <w:sz w:val="22"/>
          <w:szCs w:val="22"/>
        </w:rPr>
      </w:pPr>
    </w:p>
    <w:p w14:paraId="017FE4FB"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2802616"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41D69D"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i/>
          <w:sz w:val="22"/>
          <w:szCs w:val="22"/>
        </w:rPr>
      </w:pPr>
    </w:p>
    <w:p w14:paraId="5DD301FD"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 xml:space="preserve">Los sujetos obligados deben poner en práctica, políticas y programas de acceso a la información </w:t>
      </w:r>
      <w:r w:rsidRPr="00667998">
        <w:rPr>
          <w:rFonts w:ascii="Palatino Linotype" w:hAnsi="Palatino Linotype"/>
          <w:i/>
          <w:sz w:val="22"/>
          <w:szCs w:val="22"/>
        </w:rPr>
        <w:lastRenderedPageBreak/>
        <w:t>que se apeguen a criterios de publicidad, veracidad, oportunidad, precisión y suficiencia en beneficio de los solicitantes.</w:t>
      </w:r>
    </w:p>
    <w:p w14:paraId="03002AE8"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b/>
          <w:i/>
          <w:sz w:val="22"/>
          <w:szCs w:val="22"/>
        </w:rPr>
      </w:pPr>
    </w:p>
    <w:p w14:paraId="387AB5F0"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6A27FBF" w14:textId="77777777" w:rsidR="001A2924" w:rsidRPr="00667998" w:rsidRDefault="001A2924" w:rsidP="001A2924">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w:t>
      </w:r>
      <w:proofErr w:type="gramStart"/>
      <w:r w:rsidRPr="00667998">
        <w:rPr>
          <w:rFonts w:ascii="Palatino Linotype" w:hAnsi="Palatino Linotype"/>
          <w:i/>
          <w:sz w:val="22"/>
          <w:szCs w:val="22"/>
        </w:rPr>
        <w:t>sic</w:t>
      </w:r>
      <w:proofErr w:type="gramEnd"/>
      <w:r w:rsidRPr="00667998">
        <w:rPr>
          <w:rFonts w:ascii="Palatino Linotype" w:hAnsi="Palatino Linotype"/>
          <w:i/>
          <w:sz w:val="22"/>
          <w:szCs w:val="22"/>
        </w:rPr>
        <w:t>)</w:t>
      </w:r>
    </w:p>
    <w:p w14:paraId="330B9EC6" w14:textId="77777777" w:rsidR="001A2924" w:rsidRPr="00667998" w:rsidRDefault="001A2924" w:rsidP="001A2924">
      <w:pPr>
        <w:spacing w:after="0" w:line="360" w:lineRule="auto"/>
        <w:jc w:val="both"/>
        <w:rPr>
          <w:rFonts w:ascii="Palatino Linotype" w:eastAsia="Times New Roman" w:hAnsi="Palatino Linotype"/>
          <w:sz w:val="12"/>
          <w:lang w:eastAsia="es-MX"/>
        </w:rPr>
      </w:pPr>
    </w:p>
    <w:p w14:paraId="5FD6EA58" w14:textId="77777777" w:rsidR="001A2924" w:rsidRDefault="001A2924" w:rsidP="001A2924">
      <w:pPr>
        <w:pStyle w:val="Sinespaciado"/>
      </w:pPr>
    </w:p>
    <w:p w14:paraId="52E918B2" w14:textId="77777777" w:rsidR="001A2924" w:rsidRPr="00667998" w:rsidRDefault="001A2924" w:rsidP="001A2924">
      <w:pPr>
        <w:spacing w:after="0" w:line="360" w:lineRule="auto"/>
        <w:jc w:val="both"/>
        <w:rPr>
          <w:rFonts w:ascii="Palatino Linotype" w:hAnsi="Palatino Linotype" w:cs="Arial"/>
          <w:sz w:val="24"/>
        </w:rPr>
      </w:pPr>
      <w:r w:rsidRPr="00667998">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53653FA0" w14:textId="77777777" w:rsidR="001A2924" w:rsidRPr="00667998" w:rsidRDefault="001A2924" w:rsidP="001A2924">
      <w:pPr>
        <w:spacing w:after="0" w:line="360" w:lineRule="auto"/>
        <w:jc w:val="both"/>
        <w:rPr>
          <w:rFonts w:ascii="Palatino Linotype" w:hAnsi="Palatino Linotype" w:cs="Arial"/>
          <w:sz w:val="24"/>
        </w:rPr>
      </w:pPr>
    </w:p>
    <w:p w14:paraId="6E46CA98" w14:textId="5A7A0F47" w:rsidR="001A2924" w:rsidRPr="0039351B" w:rsidRDefault="001A2924" w:rsidP="001A2924">
      <w:pPr>
        <w:pStyle w:val="Textoindependiente2"/>
        <w:spacing w:after="0" w:line="360" w:lineRule="auto"/>
        <w:jc w:val="both"/>
        <w:rPr>
          <w:rFonts w:ascii="Palatino Linotype" w:eastAsia="Calibri" w:hAnsi="Palatino Linotype" w:cs="Arial"/>
          <w:sz w:val="24"/>
          <w:szCs w:val="24"/>
        </w:rPr>
      </w:pPr>
      <w:r w:rsidRPr="0039351B">
        <w:rPr>
          <w:rFonts w:ascii="Palatino Linotype" w:eastAsia="Calibri" w:hAnsi="Palatino Linotype" w:cs="Arial"/>
          <w:sz w:val="24"/>
          <w:szCs w:val="24"/>
        </w:rPr>
        <w:t>Así también, se dispone que</w:t>
      </w:r>
      <w:r w:rsidRPr="0039351B">
        <w:rPr>
          <w:rFonts w:ascii="Palatino Linotype" w:hAnsi="Palatino Linotype"/>
          <w:sz w:val="24"/>
          <w:szCs w:val="24"/>
        </w:rPr>
        <w:t xml:space="preserve"> </w:t>
      </w:r>
      <w:r w:rsidRPr="0039351B">
        <w:rPr>
          <w:rFonts w:ascii="Palatino Linotype" w:eastAsia="Calibri" w:hAnsi="Palatino Linotype" w:cs="Arial"/>
          <w:sz w:val="24"/>
          <w:szCs w:val="24"/>
        </w:rPr>
        <w:t xml:space="preserve">toda la información generada, obtenida, adquirida, transformada, administrada o en posesión de los Sujetos Obligados es pública y accesible de manera permanente a cualquier persona, y que éstos sólo proporcionarán la </w:t>
      </w:r>
      <w:r w:rsidRPr="0039351B">
        <w:rPr>
          <w:rFonts w:ascii="Palatino Linotype" w:eastAsia="Calibri" w:hAnsi="Palatino Linotype" w:cs="Arial"/>
          <w:sz w:val="24"/>
          <w:szCs w:val="24"/>
        </w:rPr>
        <w:lastRenderedPageBreak/>
        <w:t>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r w:rsidR="00ED1E86">
        <w:rPr>
          <w:rFonts w:ascii="Palatino Linotype" w:eastAsia="Calibri" w:hAnsi="Palatino Linotype" w:cs="Arial"/>
          <w:sz w:val="24"/>
          <w:szCs w:val="24"/>
        </w:rPr>
        <w:t>, sin embargo, de ser el caso de contar con la información se deberá hacer del conocimiento del ahora Recurrente</w:t>
      </w:r>
      <w:r w:rsidRPr="0039351B">
        <w:rPr>
          <w:rFonts w:ascii="Palatino Linotype" w:eastAsia="Calibri" w:hAnsi="Palatino Linotype" w:cs="Arial"/>
          <w:sz w:val="24"/>
          <w:szCs w:val="24"/>
        </w:rPr>
        <w:t>.</w:t>
      </w:r>
    </w:p>
    <w:p w14:paraId="2CD71185" w14:textId="77777777" w:rsidR="001A2924" w:rsidRPr="00667998" w:rsidRDefault="001A2924" w:rsidP="001A2924">
      <w:pPr>
        <w:spacing w:after="0" w:line="360" w:lineRule="auto"/>
        <w:jc w:val="both"/>
        <w:rPr>
          <w:rFonts w:ascii="Palatino Linotype" w:hAnsi="Palatino Linotype" w:cs="Arial"/>
          <w:sz w:val="24"/>
        </w:rPr>
      </w:pPr>
    </w:p>
    <w:p w14:paraId="4B125B42" w14:textId="270F4D83" w:rsidR="00ED1E86" w:rsidRPr="0030169E" w:rsidRDefault="00ED1E86" w:rsidP="00ED1E86">
      <w:pPr>
        <w:tabs>
          <w:tab w:val="left" w:pos="709"/>
        </w:tabs>
        <w:spacing w:before="240" w:line="360" w:lineRule="auto"/>
        <w:ind w:right="51"/>
        <w:jc w:val="both"/>
        <w:rPr>
          <w:rFonts w:ascii="Palatino Linotype" w:hAnsi="Palatino Linotype"/>
          <w:sz w:val="24"/>
          <w:szCs w:val="24"/>
          <w:lang w:val="es-ES_tradnl"/>
        </w:rPr>
      </w:pPr>
      <w:r w:rsidRPr="0030169E">
        <w:rPr>
          <w:rFonts w:ascii="Palatino Linotype" w:hAnsi="Palatino Linotype"/>
          <w:sz w:val="24"/>
          <w:szCs w:val="24"/>
          <w:lang w:val="es-ES_tradnl"/>
        </w:rPr>
        <w:t xml:space="preserve">Por lo tanto, en consecuencia y en mérito de lo expuesto en líneas anteriores, resultan  parcialmente fundadas las razones o motivos de inconformidad que arguye la parte recurrente en su medio de impugnación que fue materia de estudio, por ello </w:t>
      </w:r>
      <w:r w:rsidRPr="0030169E">
        <w:rPr>
          <w:rFonts w:ascii="Palatino Linotype" w:hAnsi="Palatino Linotype" w:cs="Arial"/>
          <w:b/>
          <w:sz w:val="24"/>
          <w:lang w:val="es-ES_tradnl"/>
        </w:rPr>
        <w:t xml:space="preserve">con fundamento en </w:t>
      </w:r>
      <w:r w:rsidRPr="00280CF9">
        <w:rPr>
          <w:rFonts w:ascii="Palatino Linotype" w:hAnsi="Palatino Linotype" w:cs="Arial"/>
          <w:b/>
          <w:sz w:val="24"/>
          <w:lang w:val="es-ES_tradnl"/>
        </w:rPr>
        <w:t xml:space="preserve">la </w:t>
      </w:r>
      <w:r w:rsidR="00EC54B7" w:rsidRPr="00280CF9">
        <w:rPr>
          <w:rFonts w:ascii="Palatino Linotype" w:hAnsi="Palatino Linotype" w:cs="Arial"/>
          <w:b/>
          <w:sz w:val="24"/>
          <w:lang w:val="es-ES_tradnl"/>
        </w:rPr>
        <w:t>primera</w:t>
      </w:r>
      <w:r w:rsidRPr="0030169E">
        <w:rPr>
          <w:rFonts w:ascii="Palatino Linotype" w:hAnsi="Palatino Linotype" w:cs="Arial"/>
          <w:b/>
          <w:sz w:val="24"/>
          <w:lang w:val="es-ES_tradnl"/>
        </w:rPr>
        <w:t xml:space="preserve"> hipótesis de la fracción III del artículo 186, </w:t>
      </w:r>
      <w:r w:rsidRPr="0030169E">
        <w:rPr>
          <w:rFonts w:ascii="Palatino Linotype" w:hAnsi="Palatino Linotype" w:cs="Arial"/>
          <w:sz w:val="24"/>
          <w:lang w:val="es-ES_tradnl"/>
        </w:rPr>
        <w:t xml:space="preserve">de la Ley de Transparencia y Acceso a la Información Pública del Estado de México y Municipios, se </w:t>
      </w:r>
      <w:r w:rsidR="00480980" w:rsidRPr="00280CF9">
        <w:rPr>
          <w:rFonts w:ascii="Palatino Linotype" w:hAnsi="Palatino Linotype" w:cs="Arial"/>
          <w:b/>
          <w:sz w:val="24"/>
          <w:lang w:val="es-ES_tradnl"/>
        </w:rPr>
        <w:t>revoca</w:t>
      </w:r>
      <w:r w:rsidRPr="00280CF9">
        <w:rPr>
          <w:rFonts w:ascii="Palatino Linotype" w:hAnsi="Palatino Linotype" w:cs="Arial"/>
          <w:b/>
          <w:sz w:val="24"/>
          <w:lang w:val="es-ES_tradnl"/>
        </w:rPr>
        <w:t xml:space="preserve"> </w:t>
      </w:r>
      <w:r w:rsidRPr="00280CF9">
        <w:rPr>
          <w:rFonts w:ascii="Palatino Linotype" w:hAnsi="Palatino Linotype" w:cs="Arial"/>
          <w:sz w:val="24"/>
          <w:lang w:val="es-ES_tradnl"/>
        </w:rPr>
        <w:t>la</w:t>
      </w:r>
      <w:r w:rsidRPr="0030169E">
        <w:rPr>
          <w:rFonts w:ascii="Palatino Linotype" w:hAnsi="Palatino Linotype" w:cs="Arial"/>
          <w:sz w:val="24"/>
          <w:lang w:val="es-ES_tradnl"/>
        </w:rPr>
        <w:t xml:space="preserve"> respuesta del sujeto obligado a la solicitud de información con número de folio </w:t>
      </w:r>
      <w:r w:rsidRPr="005A0117">
        <w:rPr>
          <w:rFonts w:ascii="Palatino Linotype" w:hAnsi="Palatino Linotype"/>
          <w:b/>
          <w:sz w:val="24"/>
          <w:szCs w:val="24"/>
        </w:rPr>
        <w:t>00114/ALMOJU/IP/2021</w:t>
      </w:r>
      <w:r w:rsidRPr="0030169E">
        <w:rPr>
          <w:rFonts w:ascii="Palatino Linotype" w:hAnsi="Palatino Linotype"/>
          <w:sz w:val="24"/>
          <w:szCs w:val="24"/>
          <w:lang w:val="es-ES_tradnl"/>
        </w:rPr>
        <w:t>, que ha sido materia del presente fallo.</w:t>
      </w:r>
    </w:p>
    <w:p w14:paraId="7B347D84" w14:textId="77777777" w:rsidR="001A2924" w:rsidRDefault="001A2924" w:rsidP="001A2924">
      <w:pPr>
        <w:pStyle w:val="Textoindependiente"/>
        <w:spacing w:after="0" w:line="360" w:lineRule="auto"/>
        <w:jc w:val="both"/>
        <w:rPr>
          <w:rFonts w:ascii="Palatino Linotype" w:hAnsi="Palatino Linotype"/>
          <w:sz w:val="24"/>
          <w:szCs w:val="24"/>
        </w:rPr>
      </w:pPr>
    </w:p>
    <w:p w14:paraId="1E494F93" w14:textId="77777777" w:rsidR="0039351B" w:rsidRPr="00667998" w:rsidRDefault="0039351B" w:rsidP="001A2924">
      <w:pPr>
        <w:pStyle w:val="Textoindependiente"/>
        <w:spacing w:after="0" w:line="360" w:lineRule="auto"/>
        <w:jc w:val="both"/>
        <w:rPr>
          <w:rFonts w:ascii="Palatino Linotype" w:hAnsi="Palatino Linotype"/>
          <w:sz w:val="24"/>
          <w:szCs w:val="24"/>
        </w:rPr>
      </w:pPr>
    </w:p>
    <w:p w14:paraId="13419C3F" w14:textId="77777777" w:rsidR="001A2924" w:rsidRPr="00667998" w:rsidRDefault="001A2924" w:rsidP="001A2924">
      <w:pPr>
        <w:pStyle w:val="Textoindependiente"/>
        <w:spacing w:after="0" w:line="360" w:lineRule="auto"/>
        <w:jc w:val="both"/>
        <w:rPr>
          <w:rFonts w:ascii="Palatino Linotype" w:hAnsi="Palatino Linotype"/>
          <w:sz w:val="24"/>
          <w:szCs w:val="24"/>
        </w:rPr>
      </w:pPr>
    </w:p>
    <w:p w14:paraId="5713DC46" w14:textId="77777777" w:rsidR="001A2924" w:rsidRPr="00667998" w:rsidRDefault="001A2924" w:rsidP="001A2924">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2FF65CE5" w14:textId="7D7E7884" w:rsidR="001A2924" w:rsidRDefault="001A2924" w:rsidP="001A2924">
      <w:pPr>
        <w:pStyle w:val="Sinespaciado"/>
      </w:pPr>
    </w:p>
    <w:p w14:paraId="77E2500B" w14:textId="77777777" w:rsidR="0039351B" w:rsidRPr="00667998" w:rsidRDefault="0039351B" w:rsidP="001A2924">
      <w:pPr>
        <w:pStyle w:val="Sinespaciado"/>
      </w:pPr>
    </w:p>
    <w:p w14:paraId="18BEE623" w14:textId="3BA3E9D4" w:rsidR="0039351B" w:rsidRPr="00280CF9" w:rsidRDefault="001A2924" w:rsidP="001A2924">
      <w:pPr>
        <w:pStyle w:val="Textoindependiente"/>
        <w:spacing w:after="0" w:line="360" w:lineRule="auto"/>
        <w:jc w:val="both"/>
        <w:rPr>
          <w:rFonts w:ascii="Palatino Linotype" w:hAnsi="Palatino Linotype"/>
          <w:sz w:val="24"/>
          <w:szCs w:val="24"/>
        </w:rPr>
      </w:pPr>
      <w:r w:rsidRPr="00667998">
        <w:rPr>
          <w:rFonts w:ascii="Palatino Linotype" w:hAnsi="Palatino Linotype"/>
          <w:b/>
          <w:sz w:val="28"/>
          <w:szCs w:val="28"/>
        </w:rPr>
        <w:t>PRIMERO</w:t>
      </w:r>
      <w:r w:rsidRPr="00667998">
        <w:rPr>
          <w:rFonts w:ascii="Palatino Linotype" w:hAnsi="Palatino Linotype"/>
          <w:b/>
          <w:sz w:val="24"/>
          <w:szCs w:val="24"/>
        </w:rPr>
        <w:t xml:space="preserve">. </w:t>
      </w:r>
      <w:r w:rsidRPr="00667998">
        <w:rPr>
          <w:rFonts w:ascii="Palatino Linotype" w:hAnsi="Palatino Linotype"/>
          <w:sz w:val="24"/>
          <w:szCs w:val="24"/>
        </w:rPr>
        <w:t xml:space="preserve">Se </w:t>
      </w:r>
      <w:r w:rsidR="00280D87">
        <w:rPr>
          <w:rFonts w:ascii="Palatino Linotype" w:hAnsi="Palatino Linotype"/>
          <w:b/>
          <w:sz w:val="24"/>
          <w:szCs w:val="24"/>
        </w:rPr>
        <w:t>REVOCA</w:t>
      </w:r>
      <w:r w:rsidRPr="00667998">
        <w:rPr>
          <w:rFonts w:ascii="Palatino Linotype" w:hAnsi="Palatino Linotype"/>
          <w:sz w:val="24"/>
          <w:szCs w:val="24"/>
        </w:rPr>
        <w:t xml:space="preserve"> la respuesta del </w:t>
      </w:r>
      <w:r w:rsidRPr="00667998">
        <w:rPr>
          <w:rFonts w:ascii="Palatino Linotype" w:hAnsi="Palatino Linotype"/>
          <w:b/>
          <w:sz w:val="24"/>
          <w:szCs w:val="24"/>
        </w:rPr>
        <w:t xml:space="preserve">Sujeto Obligado </w:t>
      </w:r>
      <w:r w:rsidRPr="00667998">
        <w:rPr>
          <w:rFonts w:ascii="Palatino Linotype" w:hAnsi="Palatino Linotype"/>
          <w:bCs/>
          <w:sz w:val="24"/>
          <w:szCs w:val="24"/>
        </w:rPr>
        <w:t xml:space="preserve">a la solicitud de información </w:t>
      </w:r>
      <w:r w:rsidR="005A0117" w:rsidRPr="005A0117">
        <w:rPr>
          <w:rFonts w:ascii="Palatino Linotype" w:hAnsi="Palatino Linotype"/>
          <w:b/>
          <w:sz w:val="24"/>
          <w:szCs w:val="24"/>
        </w:rPr>
        <w:t>00114/ALMOJU/IP/2021</w:t>
      </w:r>
      <w:r w:rsidR="00480980">
        <w:rPr>
          <w:rFonts w:ascii="Palatino Linotype" w:hAnsi="Palatino Linotype"/>
          <w:sz w:val="24"/>
          <w:szCs w:val="24"/>
        </w:rPr>
        <w:t xml:space="preserve">, por </w:t>
      </w:r>
      <w:r w:rsidR="00480980" w:rsidRPr="00280CF9">
        <w:rPr>
          <w:rFonts w:ascii="Palatino Linotype" w:hAnsi="Palatino Linotype"/>
          <w:sz w:val="24"/>
          <w:szCs w:val="24"/>
        </w:rPr>
        <w:t>resultar f</w:t>
      </w:r>
      <w:r w:rsidRPr="00280CF9">
        <w:rPr>
          <w:rFonts w:ascii="Palatino Linotype" w:hAnsi="Palatino Linotype"/>
          <w:sz w:val="24"/>
          <w:szCs w:val="24"/>
        </w:rPr>
        <w:t>undadas las</w:t>
      </w:r>
      <w:r w:rsidRPr="00667998">
        <w:rPr>
          <w:rFonts w:ascii="Palatino Linotype" w:hAnsi="Palatino Linotype"/>
          <w:sz w:val="24"/>
          <w:szCs w:val="24"/>
        </w:rPr>
        <w:t xml:space="preserve"> razones o motivos de inconformidad hechos valer por </w:t>
      </w:r>
      <w:r>
        <w:rPr>
          <w:rFonts w:ascii="Palatino Linotype" w:hAnsi="Palatino Linotype"/>
          <w:sz w:val="24"/>
          <w:szCs w:val="24"/>
        </w:rPr>
        <w:t>el</w:t>
      </w:r>
      <w:r w:rsidRPr="00667998">
        <w:rPr>
          <w:rFonts w:ascii="Palatino Linotype" w:hAnsi="Palatino Linotype"/>
          <w:sz w:val="24"/>
          <w:szCs w:val="24"/>
        </w:rPr>
        <w:t xml:space="preserve"> </w:t>
      </w:r>
      <w:r w:rsidRPr="00667998">
        <w:rPr>
          <w:rFonts w:ascii="Palatino Linotype" w:hAnsi="Palatino Linotype"/>
          <w:b/>
          <w:sz w:val="24"/>
          <w:szCs w:val="24"/>
        </w:rPr>
        <w:t>Recurrente</w:t>
      </w:r>
      <w:r w:rsidRPr="00667998">
        <w:rPr>
          <w:rFonts w:ascii="Palatino Linotype" w:hAnsi="Palatino Linotype"/>
          <w:sz w:val="24"/>
          <w:szCs w:val="24"/>
        </w:rPr>
        <w:t xml:space="preserve">, en términos del Considerando </w:t>
      </w:r>
      <w:r>
        <w:rPr>
          <w:rFonts w:ascii="Palatino Linotype" w:hAnsi="Palatino Linotype"/>
          <w:b/>
          <w:sz w:val="24"/>
          <w:szCs w:val="24"/>
        </w:rPr>
        <w:t>CUAR</w:t>
      </w:r>
      <w:r w:rsidRPr="00667998">
        <w:rPr>
          <w:rFonts w:ascii="Palatino Linotype" w:hAnsi="Palatino Linotype"/>
          <w:b/>
          <w:sz w:val="24"/>
          <w:szCs w:val="24"/>
        </w:rPr>
        <w:t xml:space="preserve">TO </w:t>
      </w:r>
      <w:r w:rsidRPr="00667998">
        <w:rPr>
          <w:rFonts w:ascii="Palatino Linotype" w:hAnsi="Palatino Linotype"/>
          <w:sz w:val="24"/>
          <w:szCs w:val="24"/>
        </w:rPr>
        <w:t>de esta resolución.</w:t>
      </w:r>
    </w:p>
    <w:p w14:paraId="38A29F69" w14:textId="77777777" w:rsidR="00ED1E86" w:rsidRPr="0030169E" w:rsidRDefault="00ED1E86" w:rsidP="00ED1E86">
      <w:pPr>
        <w:autoSpaceDE w:val="0"/>
        <w:autoSpaceDN w:val="0"/>
        <w:adjustRightInd w:val="0"/>
        <w:spacing w:before="240" w:line="360" w:lineRule="auto"/>
        <w:ind w:right="49"/>
        <w:jc w:val="both"/>
        <w:rPr>
          <w:rFonts w:ascii="Palatino Linotype" w:hAnsi="Palatino Linotype" w:cs="Arial"/>
          <w:sz w:val="24"/>
          <w:szCs w:val="24"/>
          <w:lang w:val="es-ES_tradnl"/>
        </w:rPr>
      </w:pPr>
      <w:r w:rsidRPr="0030169E">
        <w:rPr>
          <w:rFonts w:ascii="Palatino Linotype" w:hAnsi="Palatino Linotype" w:cs="Arial"/>
          <w:b/>
          <w:sz w:val="24"/>
          <w:szCs w:val="24"/>
          <w:lang w:val="es-ES_tradnl"/>
        </w:rPr>
        <w:lastRenderedPageBreak/>
        <w:t>SEGUNDO.</w:t>
      </w:r>
      <w:r w:rsidRPr="0030169E">
        <w:rPr>
          <w:rFonts w:ascii="Palatino Linotype" w:hAnsi="Palatino Linotype" w:cs="Arial"/>
          <w:sz w:val="24"/>
          <w:szCs w:val="24"/>
          <w:lang w:val="es-ES_tradnl"/>
        </w:rPr>
        <w:t xml:space="preserve"> Se ordena al sujeto obligado, haga entrega de la información solicitada vía el Sistema de Acceso a la Información Mexiquense (SAIMEX)</w:t>
      </w:r>
      <w:r>
        <w:rPr>
          <w:rFonts w:ascii="Palatino Linotype" w:hAnsi="Palatino Linotype" w:cs="Arial"/>
          <w:sz w:val="24"/>
          <w:szCs w:val="24"/>
          <w:lang w:val="es-ES_tradnl"/>
        </w:rPr>
        <w:t xml:space="preserve"> y en versión pública en caso de ser procedente del o los documentos en donde conste lo siguiente</w:t>
      </w:r>
      <w:r w:rsidRPr="0030169E">
        <w:rPr>
          <w:rFonts w:ascii="Palatino Linotype" w:hAnsi="Palatino Linotype" w:cs="Arial"/>
          <w:sz w:val="24"/>
          <w:szCs w:val="24"/>
          <w:lang w:val="es-ES_tradnl"/>
        </w:rPr>
        <w:t>:</w:t>
      </w:r>
    </w:p>
    <w:p w14:paraId="51CA4487" w14:textId="5C8160BC" w:rsidR="00ED1E86" w:rsidRPr="008F6FA7" w:rsidRDefault="00ED1E86" w:rsidP="00ED1E86">
      <w:pPr>
        <w:pStyle w:val="Prrafodelista"/>
        <w:numPr>
          <w:ilvl w:val="0"/>
          <w:numId w:val="27"/>
        </w:numPr>
        <w:spacing w:before="240" w:after="240" w:line="360" w:lineRule="auto"/>
        <w:ind w:right="709"/>
        <w:jc w:val="both"/>
        <w:rPr>
          <w:rFonts w:ascii="Palatino Linotype" w:hAnsi="Palatino Linotype"/>
          <w:i/>
          <w:iCs/>
          <w:lang w:val="es-ES_tradnl"/>
        </w:rPr>
      </w:pPr>
      <w:r w:rsidRPr="00ED1E86">
        <w:rPr>
          <w:rFonts w:ascii="Palatino Linotype" w:eastAsia="Batang" w:hAnsi="Palatino Linotype" w:cs="Tahoma"/>
          <w:bCs/>
          <w:i/>
          <w:iCs/>
          <w:lang w:val="es-ES_tradnl"/>
        </w:rPr>
        <w:t xml:space="preserve">Dictámenes de los estados financieros de despachos externos, </w:t>
      </w:r>
      <w:r>
        <w:rPr>
          <w:rFonts w:ascii="Palatino Linotype" w:eastAsia="Batang" w:hAnsi="Palatino Linotype" w:cs="Tahoma"/>
          <w:bCs/>
          <w:i/>
          <w:iCs/>
          <w:lang w:val="es-ES_tradnl"/>
        </w:rPr>
        <w:t xml:space="preserve">correspondientes </w:t>
      </w:r>
      <w:r w:rsidR="00C85F4D">
        <w:rPr>
          <w:rFonts w:ascii="Palatino Linotype" w:eastAsia="Batang" w:hAnsi="Palatino Linotype" w:cs="Tahoma"/>
          <w:bCs/>
          <w:i/>
          <w:iCs/>
          <w:lang w:val="es-ES_tradnl"/>
        </w:rPr>
        <w:t xml:space="preserve">a los </w:t>
      </w:r>
      <w:r w:rsidRPr="00ED1E86">
        <w:rPr>
          <w:rFonts w:ascii="Palatino Linotype" w:eastAsia="Batang" w:hAnsi="Palatino Linotype" w:cs="Tahoma"/>
          <w:bCs/>
          <w:i/>
          <w:iCs/>
          <w:lang w:val="es-ES_tradnl"/>
        </w:rPr>
        <w:t>año</w:t>
      </w:r>
      <w:r w:rsidR="00C85F4D">
        <w:rPr>
          <w:rFonts w:ascii="Palatino Linotype" w:eastAsia="Batang" w:hAnsi="Palatino Linotype" w:cs="Tahoma"/>
          <w:bCs/>
          <w:i/>
          <w:iCs/>
          <w:lang w:val="es-ES_tradnl"/>
        </w:rPr>
        <w:t>s</w:t>
      </w:r>
      <w:r w:rsidRPr="00ED1E86">
        <w:rPr>
          <w:rFonts w:ascii="Palatino Linotype" w:eastAsia="Batang" w:hAnsi="Palatino Linotype" w:cs="Tahoma"/>
          <w:bCs/>
          <w:i/>
          <w:iCs/>
          <w:lang w:val="es-ES_tradnl"/>
        </w:rPr>
        <w:t xml:space="preserve"> 2019 y 2020</w:t>
      </w:r>
      <w:r>
        <w:rPr>
          <w:rFonts w:ascii="Palatino Linotype" w:eastAsia="Batang" w:hAnsi="Palatino Linotype" w:cs="Tahoma"/>
          <w:bCs/>
          <w:i/>
          <w:iCs/>
          <w:lang w:val="es-ES_tradnl"/>
        </w:rPr>
        <w:t xml:space="preserve">. </w:t>
      </w:r>
    </w:p>
    <w:p w14:paraId="003595DE" w14:textId="67D62309" w:rsidR="00ED1E86" w:rsidRPr="008F6FA7" w:rsidRDefault="00C85F4D" w:rsidP="00ED1E86">
      <w:pPr>
        <w:spacing w:before="240" w:after="240" w:line="360" w:lineRule="auto"/>
        <w:ind w:left="348" w:right="709"/>
        <w:jc w:val="both"/>
        <w:rPr>
          <w:rFonts w:ascii="Palatino Linotype" w:eastAsia="Batang" w:hAnsi="Palatino Linotype" w:cs="Tahoma"/>
          <w:bCs/>
          <w:i/>
          <w:iCs/>
          <w:lang w:val="es-ES_tradnl"/>
        </w:rPr>
      </w:pPr>
      <w:r w:rsidRPr="00C85F4D">
        <w:rPr>
          <w:rFonts w:ascii="Palatino Linotype" w:eastAsia="Batang" w:hAnsi="Palatino Linotype" w:cs="Tahoma"/>
          <w:bCs/>
          <w:i/>
          <w:iCs/>
          <w:lang w:val="es-ES_tradnl"/>
        </w:rPr>
        <w:t>Para el caso que el Sujeto Obligado no tenga la informaci</w:t>
      </w:r>
      <w:r>
        <w:rPr>
          <w:rFonts w:ascii="Palatino Linotype" w:eastAsia="Batang" w:hAnsi="Palatino Linotype" w:cs="Tahoma"/>
          <w:bCs/>
          <w:i/>
          <w:iCs/>
          <w:lang w:val="es-ES_tradnl"/>
        </w:rPr>
        <w:t>ón a que se refiere el punto 1,</w:t>
      </w:r>
      <w:r w:rsidRPr="00C85F4D">
        <w:rPr>
          <w:rFonts w:ascii="Palatino Linotype" w:eastAsia="Batang" w:hAnsi="Palatino Linotype" w:cs="Tahoma"/>
          <w:bCs/>
          <w:i/>
          <w:iCs/>
          <w:lang w:val="es-ES_tradnl"/>
        </w:rPr>
        <w:t xml:space="preserve"> bastará con que lo haga del conocimiento del particular</w:t>
      </w:r>
      <w:r w:rsidR="00ED1E86" w:rsidRPr="008F6FA7">
        <w:rPr>
          <w:rFonts w:ascii="Palatino Linotype" w:eastAsia="Batang" w:hAnsi="Palatino Linotype" w:cs="Tahoma"/>
          <w:bCs/>
          <w:i/>
          <w:iCs/>
          <w:lang w:val="es-ES_tradnl"/>
        </w:rPr>
        <w:t>.</w:t>
      </w:r>
    </w:p>
    <w:p w14:paraId="1A4E44FB" w14:textId="77777777" w:rsidR="00280CF9" w:rsidRDefault="00280CF9" w:rsidP="00ED1E86">
      <w:pPr>
        <w:autoSpaceDE w:val="0"/>
        <w:autoSpaceDN w:val="0"/>
        <w:adjustRightInd w:val="0"/>
        <w:spacing w:before="240" w:line="360" w:lineRule="auto"/>
        <w:jc w:val="both"/>
        <w:rPr>
          <w:rFonts w:ascii="Palatino Linotype" w:hAnsi="Palatino Linotype" w:cs="Arial"/>
          <w:b/>
          <w:sz w:val="28"/>
          <w:szCs w:val="28"/>
          <w:lang w:val="es-ES_tradnl"/>
        </w:rPr>
      </w:pPr>
    </w:p>
    <w:p w14:paraId="22C31408" w14:textId="77777777" w:rsidR="00ED1E86" w:rsidRPr="0030169E" w:rsidRDefault="00ED1E86" w:rsidP="00ED1E86">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b/>
          <w:sz w:val="28"/>
          <w:szCs w:val="28"/>
          <w:lang w:val="es-ES_tradnl"/>
        </w:rPr>
        <w:t>TERCERO.</w:t>
      </w:r>
      <w:r w:rsidRPr="0030169E">
        <w:rPr>
          <w:rFonts w:ascii="Palatino Linotype" w:hAnsi="Palatino Linotype" w:cs="Arial"/>
          <w:b/>
          <w:sz w:val="24"/>
          <w:szCs w:val="24"/>
          <w:lang w:val="es-ES_tradnl"/>
        </w:rPr>
        <w:t xml:space="preserve"> Notifíquese</w:t>
      </w:r>
      <w:r w:rsidRPr="0030169E">
        <w:rPr>
          <w:rFonts w:ascii="Palatino Linotype" w:hAnsi="Palatino Linotype" w:cs="Arial"/>
          <w:b/>
          <w:i/>
          <w:sz w:val="24"/>
          <w:szCs w:val="24"/>
          <w:lang w:val="es-ES_tradnl"/>
        </w:rPr>
        <w:t xml:space="preserve"> </w:t>
      </w:r>
      <w:r w:rsidRPr="0030169E">
        <w:rPr>
          <w:rFonts w:ascii="Palatino Linotype" w:hAnsi="Palatino Linotype" w:cs="Arial"/>
          <w:sz w:val="24"/>
          <w:szCs w:val="24"/>
          <w:lang w:val="es-ES_tradnl"/>
        </w:rPr>
        <w:t>al Titular de la Unidad de Transparencia del</w:t>
      </w:r>
      <w:r w:rsidRPr="0030169E">
        <w:rPr>
          <w:rFonts w:ascii="Palatino Linotype" w:hAnsi="Palatino Linotype" w:cs="Arial"/>
          <w:b/>
          <w:sz w:val="24"/>
          <w:szCs w:val="24"/>
          <w:lang w:val="es-ES_tradnl"/>
        </w:rPr>
        <w:t xml:space="preserve"> SUJETO OBLIGADO</w:t>
      </w:r>
      <w:r w:rsidRPr="0030169E">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7B9184A" w14:textId="77777777" w:rsidR="00280CF9" w:rsidRDefault="00280CF9" w:rsidP="00ED1E86">
      <w:pPr>
        <w:autoSpaceDE w:val="0"/>
        <w:autoSpaceDN w:val="0"/>
        <w:adjustRightInd w:val="0"/>
        <w:spacing w:after="0" w:line="360" w:lineRule="auto"/>
        <w:jc w:val="both"/>
        <w:rPr>
          <w:rFonts w:ascii="Palatino Linotype" w:hAnsi="Palatino Linotype" w:cs="Arial"/>
          <w:b/>
          <w:sz w:val="28"/>
          <w:szCs w:val="24"/>
          <w:lang w:val="es-ES_tradnl"/>
        </w:rPr>
      </w:pPr>
    </w:p>
    <w:p w14:paraId="30E43B18" w14:textId="77777777" w:rsidR="00ED1E86" w:rsidRPr="0030169E" w:rsidRDefault="00ED1E86" w:rsidP="00ED1E86">
      <w:pPr>
        <w:autoSpaceDE w:val="0"/>
        <w:autoSpaceDN w:val="0"/>
        <w:adjustRightInd w:val="0"/>
        <w:spacing w:after="0" w:line="360" w:lineRule="auto"/>
        <w:jc w:val="both"/>
        <w:rPr>
          <w:rFonts w:ascii="Palatino Linotype" w:hAnsi="Palatino Linotype" w:cs="Arial"/>
          <w:sz w:val="24"/>
          <w:szCs w:val="24"/>
          <w:lang w:val="es-ES_tradnl"/>
        </w:rPr>
      </w:pPr>
      <w:r w:rsidRPr="0030169E">
        <w:rPr>
          <w:rFonts w:ascii="Palatino Linotype" w:hAnsi="Palatino Linotype" w:cs="Arial"/>
          <w:b/>
          <w:sz w:val="28"/>
          <w:szCs w:val="24"/>
          <w:lang w:val="es-ES_tradnl"/>
        </w:rPr>
        <w:t xml:space="preserve">CUARTO. </w:t>
      </w:r>
      <w:r w:rsidRPr="0030169E">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30169E">
        <w:rPr>
          <w:rFonts w:ascii="Palatino Linotype" w:hAnsi="Palatino Linotype" w:cs="Arial"/>
          <w:b/>
          <w:sz w:val="24"/>
          <w:szCs w:val="24"/>
          <w:lang w:val="es-ES_tradnl"/>
        </w:rPr>
        <w:t>Sujeto Obligado</w:t>
      </w:r>
      <w:r w:rsidRPr="0030169E">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7F57DA3" w14:textId="1797CFD9" w:rsidR="00203877" w:rsidRPr="00280CF9" w:rsidRDefault="00ED1E86" w:rsidP="00280CF9">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b/>
          <w:sz w:val="28"/>
          <w:szCs w:val="24"/>
          <w:lang w:val="es-ES_tradnl"/>
        </w:rPr>
        <w:lastRenderedPageBreak/>
        <w:t>QUINTO.</w:t>
      </w:r>
      <w:r w:rsidRPr="0030169E">
        <w:rPr>
          <w:rFonts w:ascii="Palatino Linotype" w:hAnsi="Palatino Linotype" w:cs="Arial"/>
          <w:b/>
          <w:sz w:val="24"/>
          <w:szCs w:val="24"/>
          <w:lang w:val="es-ES_tradnl"/>
        </w:rPr>
        <w:t xml:space="preserve"> Notifíquese </w:t>
      </w:r>
      <w:r w:rsidRPr="0030169E">
        <w:rPr>
          <w:rFonts w:ascii="Palatino Linotype" w:hAnsi="Palatino Linotype" w:cs="Arial"/>
          <w:sz w:val="24"/>
          <w:szCs w:val="24"/>
          <w:lang w:val="es-ES_tradnl"/>
        </w:rPr>
        <w:t>al recurrente</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la presente resolución y hágase</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A7A7C53" w14:textId="77777777" w:rsidR="00203877" w:rsidRPr="00E5515A" w:rsidRDefault="00203877" w:rsidP="00E73B9C">
      <w:pPr>
        <w:pStyle w:val="Sinespaciado"/>
        <w:spacing w:line="360" w:lineRule="auto"/>
        <w:jc w:val="both"/>
        <w:rPr>
          <w:rFonts w:ascii="Palatino Linotype" w:hAnsi="Palatino Linotype"/>
        </w:rPr>
      </w:pPr>
    </w:p>
    <w:p w14:paraId="688AAD8F" w14:textId="765A708F" w:rsidR="00E73B9C" w:rsidRPr="00ED301C" w:rsidRDefault="00ED301C" w:rsidP="00ED301C">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80CF9">
        <w:rPr>
          <w:rFonts w:ascii="Palatino Linotype" w:hAnsi="Palatino Linotype" w:cs="Arial"/>
          <w:sz w:val="24"/>
          <w:szCs w:val="24"/>
        </w:rPr>
        <w:t>TRIGÉSIMA</w:t>
      </w:r>
      <w:r w:rsidRPr="00280CF9">
        <w:rPr>
          <w:rFonts w:ascii="Palatino Linotype" w:hAnsi="Palatino Linotype" w:cs="Arial"/>
          <w:sz w:val="24"/>
          <w:szCs w:val="24"/>
        </w:rPr>
        <w:t xml:space="preserve"> SESIÓN ORDINARIA CELEBRADA EL </w:t>
      </w:r>
      <w:r w:rsidR="00280CF9">
        <w:rPr>
          <w:rFonts w:ascii="Palatino Linotype" w:hAnsi="Palatino Linotype" w:cs="Arial"/>
          <w:sz w:val="24"/>
          <w:szCs w:val="24"/>
        </w:rPr>
        <w:t>PRIMERO DE SEPTIEMBRE DE DOS MIL VEINTIUNO</w:t>
      </w:r>
      <w:r>
        <w:rPr>
          <w:rFonts w:ascii="Palatino Linotype" w:hAnsi="Palatino Linotype" w:cs="Arial"/>
          <w:sz w:val="24"/>
          <w:szCs w:val="24"/>
        </w:rPr>
        <w:t>, ANTE EL SECRETARIO TÉCNICO DEL PLENO, ALEXIS TAPIA RAMÍREZ.------------------------</w:t>
      </w:r>
      <w:r w:rsidR="00E73B9C" w:rsidRPr="00667998">
        <w:rPr>
          <w:rFonts w:ascii="Palatino Linotype" w:eastAsiaTheme="minorEastAsia" w:hAnsi="Palatino Linotype"/>
          <w:color w:val="000000" w:themeColor="text1"/>
          <w:sz w:val="24"/>
          <w:szCs w:val="24"/>
          <w:lang w:val="es-ES_tradnl" w:eastAsia="es-ES"/>
        </w:rPr>
        <w:t>--------</w:t>
      </w:r>
      <w:r w:rsidR="00E73B9C">
        <w:rPr>
          <w:rFonts w:ascii="Palatino Linotype" w:eastAsiaTheme="minorEastAsia" w:hAnsi="Palatino Linotype"/>
          <w:color w:val="000000" w:themeColor="text1"/>
          <w:sz w:val="24"/>
          <w:szCs w:val="24"/>
          <w:lang w:val="es-ES_tradnl" w:eastAsia="es-ES"/>
        </w:rPr>
        <w:t>-------------------------------------------------------------------------------------------------------------------------------</w:t>
      </w:r>
      <w:r w:rsidR="00203877">
        <w:rPr>
          <w:rFonts w:ascii="Palatino Linotype" w:eastAsiaTheme="minorEastAsia" w:hAnsi="Palatino Linotype"/>
          <w:color w:val="000000" w:themeColor="text1"/>
          <w:sz w:val="24"/>
          <w:szCs w:val="24"/>
          <w:lang w:val="es-ES_tradnl" w:eastAsia="es-ES"/>
        </w:rPr>
        <w:t>-</w:t>
      </w:r>
      <w:r w:rsidR="00E73B9C">
        <w:rPr>
          <w:rFonts w:ascii="Palatino Linotype" w:eastAsiaTheme="minorEastAsia" w:hAnsi="Palatino Linotype"/>
          <w:color w:val="000000" w:themeColor="text1"/>
          <w:sz w:val="24"/>
          <w:szCs w:val="24"/>
          <w:lang w:val="es-ES_tradnl" w:eastAsia="es-ES"/>
        </w:rPr>
        <w:t>------------</w:t>
      </w:r>
      <w:r w:rsidR="00280CF9">
        <w:rPr>
          <w:rFonts w:ascii="Palatino Linotype" w:eastAsiaTheme="minorEastAsia" w:hAnsi="Palatino Linotype"/>
          <w:color w:val="000000" w:themeColor="text1"/>
          <w:sz w:val="24"/>
          <w:szCs w:val="24"/>
          <w:lang w:val="es-ES_tradnl" w:eastAsia="es-ES"/>
        </w:rPr>
        <w:t>---------------------------------------------------------------------------------------------------------------------------------------------------------------------------------------------------------------------------------------------------------------------------------------------------------------------------------------------------------------------------------------------------------------------------------------------------------------------------------------------------------------------------------------------------------------------------------------------------------------------------------------------------------------------------------------------------------------------------------------------------------------------------------------------------</w:t>
      </w:r>
      <w:r w:rsidR="00641012">
        <w:rPr>
          <w:rFonts w:ascii="Palatino Linotype" w:eastAsiaTheme="minorEastAsia" w:hAnsi="Palatino Linotype"/>
          <w:color w:val="000000" w:themeColor="text1"/>
          <w:sz w:val="24"/>
          <w:szCs w:val="24"/>
          <w:lang w:val="es-ES_tradnl" w:eastAsia="es-ES"/>
        </w:rPr>
        <w:t>-------------------------------</w:t>
      </w:r>
    </w:p>
    <w:p w14:paraId="2287C513" w14:textId="77777777" w:rsidR="00203877" w:rsidRDefault="00203877" w:rsidP="00E73B9C">
      <w:pPr>
        <w:spacing w:after="0" w:line="240" w:lineRule="auto"/>
        <w:rPr>
          <w:rFonts w:ascii="Palatino Linotype" w:hAnsi="Palatino Linotype"/>
          <w:sz w:val="16"/>
          <w:szCs w:val="18"/>
        </w:rPr>
      </w:pPr>
    </w:p>
    <w:p w14:paraId="1C77F55C" w14:textId="2FF4362F" w:rsidR="00E73B9C" w:rsidRPr="00EB66ED" w:rsidRDefault="00017288" w:rsidP="00E73B9C">
      <w:pPr>
        <w:spacing w:after="0" w:line="240" w:lineRule="auto"/>
        <w:rPr>
          <w:rFonts w:ascii="Palatino Linotype" w:hAnsi="Palatino Linotype"/>
          <w:sz w:val="16"/>
          <w:szCs w:val="18"/>
        </w:rPr>
      </w:pPr>
      <w:r>
        <w:rPr>
          <w:rFonts w:ascii="Palatino Linotype" w:hAnsi="Palatino Linotype"/>
          <w:sz w:val="16"/>
          <w:szCs w:val="18"/>
        </w:rPr>
        <w:t>JMV/</w:t>
      </w:r>
      <w:r w:rsidR="00ED301C">
        <w:rPr>
          <w:rFonts w:ascii="Palatino Linotype" w:hAnsi="Palatino Linotype"/>
          <w:sz w:val="16"/>
          <w:szCs w:val="18"/>
        </w:rPr>
        <w:t>CCR/</w:t>
      </w:r>
      <w:r w:rsidR="005A0117">
        <w:rPr>
          <w:rFonts w:ascii="Palatino Linotype" w:hAnsi="Palatino Linotype"/>
          <w:sz w:val="16"/>
          <w:szCs w:val="18"/>
        </w:rPr>
        <w:t>FJJC</w:t>
      </w:r>
    </w:p>
    <w:p w14:paraId="410C8DEF" w14:textId="77777777" w:rsidR="00E73B9C" w:rsidRDefault="00E73B9C" w:rsidP="00E73B9C"/>
    <w:p w14:paraId="19ADD68E" w14:textId="77777777" w:rsidR="00E73B9C" w:rsidRDefault="00E73B9C" w:rsidP="00E73B9C"/>
    <w:p w14:paraId="3D0CB910" w14:textId="77777777" w:rsidR="00E73B9C" w:rsidRDefault="00E73B9C" w:rsidP="00E73B9C"/>
    <w:p w14:paraId="2C246C7C" w14:textId="77777777" w:rsidR="00E73B9C" w:rsidRDefault="00E73B9C" w:rsidP="00E73B9C"/>
    <w:p w14:paraId="0C62AA71" w14:textId="77777777" w:rsidR="00E73B9C" w:rsidRDefault="00E73B9C" w:rsidP="00E73B9C"/>
    <w:p w14:paraId="403158EA" w14:textId="77777777" w:rsidR="00E73B9C" w:rsidRDefault="00E73B9C" w:rsidP="00E73B9C"/>
    <w:p w14:paraId="05101061" w14:textId="77777777" w:rsidR="0087244B" w:rsidRDefault="0087244B"/>
    <w:sectPr w:rsidR="0087244B" w:rsidSect="007B16EB">
      <w:headerReference w:type="even" r:id="rId9"/>
      <w:headerReference w:type="default" r:id="rId10"/>
      <w:footerReference w:type="default" r:id="rId11"/>
      <w:headerReference w:type="first" r:id="rId12"/>
      <w:footerReference w:type="first" r:id="rId13"/>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34AF1" w14:textId="77777777" w:rsidR="005C5D9A" w:rsidRDefault="005C5D9A" w:rsidP="00E73B9C">
      <w:pPr>
        <w:spacing w:after="0" w:line="240" w:lineRule="auto"/>
      </w:pPr>
      <w:r>
        <w:separator/>
      </w:r>
    </w:p>
  </w:endnote>
  <w:endnote w:type="continuationSeparator" w:id="0">
    <w:p w14:paraId="0A1D916A" w14:textId="77777777" w:rsidR="005C5D9A" w:rsidRDefault="005C5D9A" w:rsidP="00E7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F094A" w14:textId="77777777" w:rsidR="007B16EB" w:rsidRPr="000B69FA" w:rsidRDefault="007E3B4C"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5B23">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5B23">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ECC26" w14:textId="77777777" w:rsidR="007B16EB" w:rsidRPr="000B69FA" w:rsidRDefault="007E3B4C"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5B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5B23">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A7A46" w14:textId="77777777" w:rsidR="005C5D9A" w:rsidRDefault="005C5D9A" w:rsidP="00E73B9C">
      <w:pPr>
        <w:spacing w:after="0" w:line="240" w:lineRule="auto"/>
      </w:pPr>
      <w:r>
        <w:separator/>
      </w:r>
    </w:p>
  </w:footnote>
  <w:footnote w:type="continuationSeparator" w:id="0">
    <w:p w14:paraId="0E034F70" w14:textId="77777777" w:rsidR="005C5D9A" w:rsidRDefault="005C5D9A" w:rsidP="00E73B9C">
      <w:pPr>
        <w:spacing w:after="0" w:line="240" w:lineRule="auto"/>
      </w:pPr>
      <w:r>
        <w:continuationSeparator/>
      </w:r>
    </w:p>
  </w:footnote>
  <w:footnote w:id="1">
    <w:p w14:paraId="19E33DDE" w14:textId="77777777" w:rsidR="00E73B9C" w:rsidRPr="00481AAF" w:rsidRDefault="00E73B9C" w:rsidP="00E73B9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DC924B9" w14:textId="77777777" w:rsidR="00E73B9C" w:rsidRPr="00946E1F" w:rsidRDefault="00E73B9C" w:rsidP="00E73B9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A5607" w14:textId="5515523C" w:rsidR="008F29F1" w:rsidRDefault="005C5D9A">
    <w:pPr>
      <w:pStyle w:val="Encabezado"/>
    </w:pPr>
    <w:r>
      <w:rPr>
        <w:noProof/>
        <w:lang w:val="es-MX" w:eastAsia="es-MX"/>
      </w:rPr>
      <w:pict w14:anchorId="2E00B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119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9416" w14:textId="6B9E80DB" w:rsidR="007B16EB" w:rsidRDefault="005C5D9A">
    <w:pPr>
      <w:pStyle w:val="Encabezado"/>
    </w:pPr>
    <w:r>
      <w:rPr>
        <w:noProof/>
        <w:lang w:val="es-MX" w:eastAsia="es-MX"/>
      </w:rPr>
      <w:pict w14:anchorId="3AC24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1198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16EB" w14:paraId="70049B88" w14:textId="77777777" w:rsidTr="007B16EB">
      <w:trPr>
        <w:trHeight w:val="227"/>
      </w:trPr>
      <w:tc>
        <w:tcPr>
          <w:tcW w:w="5529" w:type="dxa"/>
          <w:hideMark/>
        </w:tcPr>
        <w:p w14:paraId="5A4809C0" w14:textId="77777777" w:rsidR="007B16EB" w:rsidRDefault="007E3B4C"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8AAEAF6" w14:textId="15976D9E" w:rsidR="007B16EB" w:rsidRPr="00B4142F" w:rsidRDefault="007E3B4C" w:rsidP="00A3728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A37280">
            <w:rPr>
              <w:rFonts w:ascii="Palatino Linotype" w:hAnsi="Palatino Linotype" w:cs="Arial"/>
              <w:bCs/>
              <w:sz w:val="24"/>
              <w:lang w:eastAsia="es-MX"/>
            </w:rPr>
            <w:t>3370</w:t>
          </w:r>
          <w:r>
            <w:rPr>
              <w:rFonts w:ascii="Palatino Linotype" w:hAnsi="Palatino Linotype" w:cs="Arial"/>
              <w:bCs/>
              <w:sz w:val="24"/>
              <w:lang w:eastAsia="es-MX"/>
            </w:rPr>
            <w:t>/INFOEM/IP/RR/2021</w:t>
          </w:r>
        </w:p>
      </w:tc>
    </w:tr>
    <w:tr w:rsidR="007B16EB" w14:paraId="3F9EF128" w14:textId="77777777" w:rsidTr="007B16EB">
      <w:trPr>
        <w:trHeight w:val="242"/>
      </w:trPr>
      <w:tc>
        <w:tcPr>
          <w:tcW w:w="5529" w:type="dxa"/>
          <w:hideMark/>
        </w:tcPr>
        <w:p w14:paraId="7BCFAB23" w14:textId="77777777" w:rsidR="007B16EB" w:rsidRDefault="007E3B4C"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8E54BEF" w14:textId="728B7C51" w:rsidR="007B16EB" w:rsidRPr="00F06FED" w:rsidRDefault="00A37280" w:rsidP="007B16EB">
          <w:pPr>
            <w:spacing w:after="120" w:line="256" w:lineRule="auto"/>
            <w:ind w:left="639" w:right="214"/>
            <w:jc w:val="right"/>
            <w:rPr>
              <w:rFonts w:ascii="Palatino Linotype" w:hAnsi="Palatino Linotype" w:cs="Arial"/>
            </w:rPr>
          </w:pPr>
          <w:r w:rsidRPr="00A37280">
            <w:rPr>
              <w:rFonts w:ascii="Palatino Linotype" w:hAnsi="Palatino Linotype" w:cs="Arial"/>
              <w:szCs w:val="20"/>
            </w:rPr>
            <w:t>Ayuntamiento de Almoloya de Juárez</w:t>
          </w:r>
        </w:p>
      </w:tc>
    </w:tr>
    <w:tr w:rsidR="007B16EB" w14:paraId="13C1F033" w14:textId="77777777" w:rsidTr="007B16EB">
      <w:trPr>
        <w:trHeight w:val="342"/>
      </w:trPr>
      <w:tc>
        <w:tcPr>
          <w:tcW w:w="5529" w:type="dxa"/>
          <w:hideMark/>
        </w:tcPr>
        <w:p w14:paraId="4F96637F" w14:textId="3314D813" w:rsidR="007B16EB" w:rsidRDefault="00C1651F" w:rsidP="007B1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7E3B4C">
            <w:rPr>
              <w:rFonts w:ascii="Palatino Linotype" w:hAnsi="Palatino Linotype" w:cs="Arial"/>
              <w:b/>
              <w:szCs w:val="20"/>
            </w:rPr>
            <w:t xml:space="preserve"> Ponente:</w:t>
          </w:r>
        </w:p>
      </w:tc>
      <w:tc>
        <w:tcPr>
          <w:tcW w:w="4536" w:type="dxa"/>
          <w:hideMark/>
        </w:tcPr>
        <w:p w14:paraId="5773E26A" w14:textId="3FD6295B" w:rsidR="007B16EB" w:rsidRDefault="00C1651F" w:rsidP="007B16E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2289964" w14:textId="77777777" w:rsidR="007B16EB" w:rsidRDefault="005C5D9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16EB" w14:paraId="5F9F240C" w14:textId="77777777" w:rsidTr="007B16EB">
      <w:trPr>
        <w:trHeight w:val="227"/>
      </w:trPr>
      <w:tc>
        <w:tcPr>
          <w:tcW w:w="5529" w:type="dxa"/>
          <w:hideMark/>
        </w:tcPr>
        <w:p w14:paraId="5C86EC1F" w14:textId="77777777" w:rsidR="007B16EB" w:rsidRDefault="007E3B4C"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F1D3C4D" w14:textId="5DB65893" w:rsidR="007B16EB" w:rsidRPr="00B4142F" w:rsidRDefault="007E3B4C"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w:t>
          </w:r>
          <w:r w:rsidR="00A37280">
            <w:rPr>
              <w:rFonts w:ascii="Palatino Linotype" w:hAnsi="Palatino Linotype" w:cs="Arial"/>
              <w:bCs/>
              <w:sz w:val="24"/>
              <w:lang w:eastAsia="es-MX"/>
            </w:rPr>
            <w:t>3370</w:t>
          </w:r>
          <w:r>
            <w:rPr>
              <w:rFonts w:ascii="Palatino Linotype" w:hAnsi="Palatino Linotype" w:cs="Arial"/>
              <w:bCs/>
              <w:sz w:val="24"/>
              <w:lang w:eastAsia="es-MX"/>
            </w:rPr>
            <w:t>/INFOEM/IP/RR/2021</w:t>
          </w:r>
        </w:p>
      </w:tc>
    </w:tr>
    <w:tr w:rsidR="007B16EB" w14:paraId="34467AD4" w14:textId="77777777" w:rsidTr="007B16EB">
      <w:trPr>
        <w:trHeight w:val="196"/>
      </w:trPr>
      <w:tc>
        <w:tcPr>
          <w:tcW w:w="5529" w:type="dxa"/>
          <w:hideMark/>
        </w:tcPr>
        <w:p w14:paraId="7736C489" w14:textId="77777777" w:rsidR="007B16EB" w:rsidRDefault="007E3B4C"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B1EB65B" w14:textId="019A4AA4" w:rsidR="007B16EB" w:rsidRPr="00F06FED" w:rsidRDefault="00785B23" w:rsidP="007B16EB">
          <w:pPr>
            <w:spacing w:after="120" w:line="256" w:lineRule="auto"/>
            <w:ind w:left="347" w:right="214" w:firstLine="292"/>
            <w:jc w:val="right"/>
            <w:rPr>
              <w:rFonts w:ascii="Palatino Linotype" w:hAnsi="Palatino Linotype" w:cs="Arial"/>
            </w:rPr>
          </w:pPr>
          <w:proofErr w:type="spellStart"/>
          <w:r>
            <w:rPr>
              <w:rFonts w:ascii="Palatino Linotype" w:hAnsi="Palatino Linotype" w:cs="Arial"/>
            </w:rPr>
            <w:t>xxxx</w:t>
          </w:r>
          <w:proofErr w:type="spellEnd"/>
        </w:p>
      </w:tc>
    </w:tr>
    <w:tr w:rsidR="007B16EB" w14:paraId="748DDB4E" w14:textId="77777777" w:rsidTr="007B16EB">
      <w:trPr>
        <w:trHeight w:val="242"/>
      </w:trPr>
      <w:tc>
        <w:tcPr>
          <w:tcW w:w="5529" w:type="dxa"/>
          <w:hideMark/>
        </w:tcPr>
        <w:p w14:paraId="0EE2F295" w14:textId="77777777" w:rsidR="007B16EB" w:rsidRDefault="007E3B4C"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380F042" w14:textId="467337E6" w:rsidR="007B16EB" w:rsidRDefault="00A37280" w:rsidP="007B16EB">
          <w:pPr>
            <w:spacing w:after="120" w:line="256" w:lineRule="auto"/>
            <w:ind w:left="347" w:right="214" w:firstLine="292"/>
            <w:jc w:val="right"/>
            <w:rPr>
              <w:rFonts w:ascii="Palatino Linotype" w:hAnsi="Palatino Linotype" w:cs="Arial"/>
              <w:szCs w:val="20"/>
            </w:rPr>
          </w:pPr>
          <w:r w:rsidRPr="00A37280">
            <w:rPr>
              <w:rFonts w:ascii="Palatino Linotype" w:hAnsi="Palatino Linotype" w:cs="Arial"/>
              <w:szCs w:val="20"/>
            </w:rPr>
            <w:t>Ayuntamiento de Almoloya de Juárez</w:t>
          </w:r>
        </w:p>
      </w:tc>
    </w:tr>
    <w:tr w:rsidR="007B16EB" w14:paraId="1F62A679" w14:textId="77777777" w:rsidTr="007B16EB">
      <w:trPr>
        <w:trHeight w:val="342"/>
      </w:trPr>
      <w:tc>
        <w:tcPr>
          <w:tcW w:w="5529" w:type="dxa"/>
          <w:hideMark/>
        </w:tcPr>
        <w:p w14:paraId="01233C8C" w14:textId="02372B52" w:rsidR="007B16EB" w:rsidRDefault="007E3B4C" w:rsidP="00C1651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C1651F">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3FD6680E" w14:textId="6DB477F5" w:rsidR="007B16EB" w:rsidRDefault="00C1651F"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José Martínez Vilchis</w:t>
          </w:r>
        </w:p>
      </w:tc>
    </w:tr>
  </w:tbl>
  <w:p w14:paraId="2699368B" w14:textId="18733C9B" w:rsidR="007B16EB" w:rsidRDefault="005C5D9A">
    <w:pPr>
      <w:pStyle w:val="Encabezado"/>
    </w:pPr>
    <w:r>
      <w:rPr>
        <w:noProof/>
        <w:lang w:val="es-MX" w:eastAsia="es-MX"/>
      </w:rPr>
      <w:pict w14:anchorId="17E8B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1198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901"/>
    <w:multiLevelType w:val="hybridMultilevel"/>
    <w:tmpl w:val="AEA4683E"/>
    <w:lvl w:ilvl="0" w:tplc="F7ECB1C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5C0089"/>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30CD9"/>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AF6986"/>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B43096"/>
    <w:multiLevelType w:val="hybridMultilevel"/>
    <w:tmpl w:val="4FF4C754"/>
    <w:lvl w:ilvl="0" w:tplc="4DF8A25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31264439"/>
    <w:multiLevelType w:val="hybridMultilevel"/>
    <w:tmpl w:val="7BCE1C94"/>
    <w:lvl w:ilvl="0" w:tplc="F144617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7B54B1"/>
    <w:multiLevelType w:val="hybridMultilevel"/>
    <w:tmpl w:val="CDB09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501A2E"/>
    <w:multiLevelType w:val="hybridMultilevel"/>
    <w:tmpl w:val="C1184040"/>
    <w:lvl w:ilvl="0" w:tplc="C08406AE">
      <w:start w:val="1220"/>
      <w:numFmt w:val="bullet"/>
      <w:lvlText w:val=""/>
      <w:lvlJc w:val="left"/>
      <w:pPr>
        <w:ind w:left="720" w:hanging="360"/>
      </w:pPr>
      <w:rPr>
        <w:rFonts w:ascii="Symbol" w:eastAsia="Times New Roman"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35066E6"/>
    <w:multiLevelType w:val="hybridMultilevel"/>
    <w:tmpl w:val="5C76B0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2C69FB"/>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4D25012"/>
    <w:multiLevelType w:val="hybridMultilevel"/>
    <w:tmpl w:val="C58882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6856A1B"/>
    <w:multiLevelType w:val="hybridMultilevel"/>
    <w:tmpl w:val="6B02A1FA"/>
    <w:lvl w:ilvl="0" w:tplc="7AF0B3C0">
      <w:numFmt w:val="bullet"/>
      <w:lvlText w:val=""/>
      <w:lvlJc w:val="left"/>
      <w:pPr>
        <w:ind w:left="720" w:hanging="360"/>
      </w:pPr>
      <w:rPr>
        <w:rFonts w:ascii="Symbol" w:eastAsiaTheme="minorHAnsi" w:hAnsi="Symbol" w:cstheme="minorBidi" w:hint="default"/>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FD6621A"/>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EF3B38"/>
    <w:multiLevelType w:val="hybridMultilevel"/>
    <w:tmpl w:val="E07EECBE"/>
    <w:lvl w:ilvl="0" w:tplc="5AF6EDD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64931F9D"/>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4D769BA"/>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D129D0"/>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8D10BB"/>
    <w:multiLevelType w:val="hybridMultilevel"/>
    <w:tmpl w:val="90CC8F52"/>
    <w:lvl w:ilvl="0" w:tplc="3EF8FF10">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3"/>
  </w:num>
  <w:num w:numId="2">
    <w:abstractNumId w:val="15"/>
  </w:num>
  <w:num w:numId="3">
    <w:abstractNumId w:val="14"/>
  </w:num>
  <w:num w:numId="4">
    <w:abstractNumId w:val="2"/>
  </w:num>
  <w:num w:numId="5">
    <w:abstractNumId w:val="12"/>
  </w:num>
  <w:num w:numId="6">
    <w:abstractNumId w:val="18"/>
  </w:num>
  <w:num w:numId="7">
    <w:abstractNumId w:val="0"/>
  </w:num>
  <w:num w:numId="8">
    <w:abstractNumId w:val="8"/>
  </w:num>
  <w:num w:numId="9">
    <w:abstractNumId w:val="17"/>
  </w:num>
  <w:num w:numId="10">
    <w:abstractNumId w:val="20"/>
  </w:num>
  <w:num w:numId="11">
    <w:abstractNumId w:val="25"/>
  </w:num>
  <w:num w:numId="12">
    <w:abstractNumId w:val="3"/>
  </w:num>
  <w:num w:numId="13">
    <w:abstractNumId w:val="1"/>
  </w:num>
  <w:num w:numId="14">
    <w:abstractNumId w:val="23"/>
  </w:num>
  <w:num w:numId="15">
    <w:abstractNumId w:val="22"/>
  </w:num>
  <w:num w:numId="16">
    <w:abstractNumId w:val="6"/>
  </w:num>
  <w:num w:numId="17">
    <w:abstractNumId w:val="4"/>
  </w:num>
  <w:num w:numId="18">
    <w:abstractNumId w:val="21"/>
  </w:num>
  <w:num w:numId="19">
    <w:abstractNumId w:val="7"/>
  </w:num>
  <w:num w:numId="20">
    <w:abstractNumId w:val="10"/>
  </w:num>
  <w:num w:numId="21">
    <w:abstractNumId w:val="24"/>
  </w:num>
  <w:num w:numId="22">
    <w:abstractNumId w:val="26"/>
  </w:num>
  <w:num w:numId="23">
    <w:abstractNumId w:val="9"/>
  </w:num>
  <w:num w:numId="24">
    <w:abstractNumId w:val="19"/>
  </w:num>
  <w:num w:numId="25">
    <w:abstractNumId w:val="5"/>
  </w:num>
  <w:num w:numId="26">
    <w:abstractNumId w:val="16"/>
  </w:num>
  <w:num w:numId="27">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9C"/>
    <w:rsid w:val="00017288"/>
    <w:rsid w:val="001A2924"/>
    <w:rsid w:val="00203877"/>
    <w:rsid w:val="00280CF9"/>
    <w:rsid w:val="00280D87"/>
    <w:rsid w:val="0039351B"/>
    <w:rsid w:val="003A5CA4"/>
    <w:rsid w:val="0045130F"/>
    <w:rsid w:val="00480980"/>
    <w:rsid w:val="00532833"/>
    <w:rsid w:val="005A0117"/>
    <w:rsid w:val="005C5D9A"/>
    <w:rsid w:val="00641012"/>
    <w:rsid w:val="00655F1F"/>
    <w:rsid w:val="00681A27"/>
    <w:rsid w:val="00692B7B"/>
    <w:rsid w:val="006A3531"/>
    <w:rsid w:val="006C4820"/>
    <w:rsid w:val="00785B23"/>
    <w:rsid w:val="007D0B71"/>
    <w:rsid w:val="007E3B4C"/>
    <w:rsid w:val="00866EE5"/>
    <w:rsid w:val="0087244B"/>
    <w:rsid w:val="008C0EB1"/>
    <w:rsid w:val="008F29F1"/>
    <w:rsid w:val="00911184"/>
    <w:rsid w:val="00A37280"/>
    <w:rsid w:val="00AF3890"/>
    <w:rsid w:val="00BF45E7"/>
    <w:rsid w:val="00C13365"/>
    <w:rsid w:val="00C1651F"/>
    <w:rsid w:val="00C85F4D"/>
    <w:rsid w:val="00D20E3F"/>
    <w:rsid w:val="00D21925"/>
    <w:rsid w:val="00D9453B"/>
    <w:rsid w:val="00DA064D"/>
    <w:rsid w:val="00DF506A"/>
    <w:rsid w:val="00E73B9C"/>
    <w:rsid w:val="00EA2767"/>
    <w:rsid w:val="00EC54B7"/>
    <w:rsid w:val="00ED1E86"/>
    <w:rsid w:val="00ED301C"/>
    <w:rsid w:val="00EF1DA8"/>
    <w:rsid w:val="00FB19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EE1CCC"/>
  <w15:chartTrackingRefBased/>
  <w15:docId w15:val="{502E9584-D86B-4C0D-9527-77F8C3DF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9C"/>
  </w:style>
  <w:style w:type="paragraph" w:styleId="Ttulo1">
    <w:name w:val="heading 1"/>
    <w:basedOn w:val="Normal"/>
    <w:next w:val="Normal"/>
    <w:link w:val="Ttulo1Car"/>
    <w:uiPriority w:val="9"/>
    <w:qFormat/>
    <w:rsid w:val="00E73B9C"/>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E73B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E73B9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3B9C"/>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E73B9C"/>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E73B9C"/>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E73B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73B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73B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73B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73B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73B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3B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73B9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73B9C"/>
    <w:rPr>
      <w:color w:val="0563C1" w:themeColor="hyperlink"/>
      <w:u w:val="single"/>
    </w:rPr>
  </w:style>
  <w:style w:type="paragraph" w:styleId="Sinespaciado">
    <w:name w:val="No Spacing"/>
    <w:aliases w:val="Francesa,INAI"/>
    <w:link w:val="SinespaciadoCar"/>
    <w:uiPriority w:val="1"/>
    <w:qFormat/>
    <w:rsid w:val="00E73B9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73B9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E73B9C"/>
    <w:pPr>
      <w:spacing w:after="120"/>
    </w:pPr>
  </w:style>
  <w:style w:type="character" w:customStyle="1" w:styleId="TextoindependienteCar">
    <w:name w:val="Texto independiente Car"/>
    <w:basedOn w:val="Fuentedeprrafopredeter"/>
    <w:link w:val="Textoindependiente"/>
    <w:uiPriority w:val="99"/>
    <w:rsid w:val="00E73B9C"/>
  </w:style>
  <w:style w:type="character" w:styleId="Textoennegrita">
    <w:name w:val="Strong"/>
    <w:uiPriority w:val="22"/>
    <w:qFormat/>
    <w:rsid w:val="00E73B9C"/>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73B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3B9C"/>
    <w:rPr>
      <w:sz w:val="20"/>
      <w:szCs w:val="20"/>
    </w:rPr>
  </w:style>
  <w:style w:type="table" w:styleId="Tablaconcuadrcula">
    <w:name w:val="Table Grid"/>
    <w:basedOn w:val="Tablanormal"/>
    <w:uiPriority w:val="39"/>
    <w:rsid w:val="00E73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3B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B9C"/>
    <w:rPr>
      <w:rFonts w:ascii="Segoe UI" w:hAnsi="Segoe UI" w:cs="Segoe UI"/>
      <w:sz w:val="18"/>
      <w:szCs w:val="18"/>
    </w:rPr>
  </w:style>
  <w:style w:type="character" w:customStyle="1" w:styleId="apple-style-span">
    <w:name w:val="apple-style-span"/>
    <w:rsid w:val="00E73B9C"/>
  </w:style>
  <w:style w:type="paragraph" w:styleId="Textosinformato">
    <w:name w:val="Plain Text"/>
    <w:basedOn w:val="Normal"/>
    <w:link w:val="TextosinformatoCar"/>
    <w:rsid w:val="00E73B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73B9C"/>
    <w:rPr>
      <w:rFonts w:ascii="Courier New" w:eastAsia="Times New Roman" w:hAnsi="Courier New" w:cs="Times New Roman"/>
      <w:sz w:val="20"/>
      <w:szCs w:val="20"/>
      <w:lang w:val="es-ES" w:eastAsia="es-ES"/>
    </w:rPr>
  </w:style>
  <w:style w:type="paragraph" w:customStyle="1" w:styleId="Default">
    <w:name w:val="Default"/>
    <w:rsid w:val="00E73B9C"/>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E73B9C"/>
  </w:style>
  <w:style w:type="character" w:customStyle="1" w:styleId="red">
    <w:name w:val="red"/>
    <w:basedOn w:val="Fuentedeprrafopredeter"/>
    <w:rsid w:val="00E73B9C"/>
  </w:style>
  <w:style w:type="paragraph" w:customStyle="1" w:styleId="francesa">
    <w:name w:val="francesa"/>
    <w:basedOn w:val="Normal"/>
    <w:rsid w:val="00E73B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73B9C"/>
    <w:pPr>
      <w:spacing w:line="221" w:lineRule="atLeast"/>
    </w:pPr>
    <w:rPr>
      <w:color w:val="auto"/>
    </w:rPr>
  </w:style>
  <w:style w:type="paragraph" w:customStyle="1" w:styleId="n2">
    <w:name w:val="n2"/>
    <w:basedOn w:val="Normal"/>
    <w:rsid w:val="00E73B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73B9C"/>
    <w:rPr>
      <w:i/>
      <w:iCs/>
    </w:rPr>
  </w:style>
  <w:style w:type="paragraph" w:customStyle="1" w:styleId="j">
    <w:name w:val="j"/>
    <w:basedOn w:val="Normal"/>
    <w:rsid w:val="00E73B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E73B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73B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73B9C"/>
  </w:style>
  <w:style w:type="character" w:customStyle="1" w:styleId="h">
    <w:name w:val="h"/>
    <w:basedOn w:val="Fuentedeprrafopredeter"/>
    <w:rsid w:val="00E73B9C"/>
  </w:style>
  <w:style w:type="character" w:customStyle="1" w:styleId="i1">
    <w:name w:val="i1"/>
    <w:basedOn w:val="Fuentedeprrafopredeter"/>
    <w:rsid w:val="00E73B9C"/>
  </w:style>
  <w:style w:type="paragraph" w:styleId="Sangradetextonormal">
    <w:name w:val="Body Text Indent"/>
    <w:basedOn w:val="Normal"/>
    <w:link w:val="SangradetextonormalCar"/>
    <w:uiPriority w:val="99"/>
    <w:unhideWhenUsed/>
    <w:rsid w:val="00E73B9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73B9C"/>
    <w:rPr>
      <w:rFonts w:ascii="Calibri" w:eastAsia="Calibri" w:hAnsi="Calibri" w:cs="Times New Roman"/>
    </w:rPr>
  </w:style>
  <w:style w:type="paragraph" w:styleId="NormalWeb">
    <w:name w:val="Normal (Web)"/>
    <w:basedOn w:val="Normal"/>
    <w:uiPriority w:val="99"/>
    <w:rsid w:val="00E73B9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E73B9C"/>
    <w:rPr>
      <w:sz w:val="20"/>
      <w:szCs w:val="20"/>
    </w:rPr>
  </w:style>
  <w:style w:type="paragraph" w:styleId="Textocomentario">
    <w:name w:val="annotation text"/>
    <w:basedOn w:val="Normal"/>
    <w:link w:val="TextocomentarioCar"/>
    <w:uiPriority w:val="99"/>
    <w:semiHidden/>
    <w:unhideWhenUsed/>
    <w:rsid w:val="00E73B9C"/>
    <w:pPr>
      <w:spacing w:line="240" w:lineRule="auto"/>
    </w:pPr>
    <w:rPr>
      <w:sz w:val="20"/>
      <w:szCs w:val="20"/>
    </w:rPr>
  </w:style>
  <w:style w:type="character" w:customStyle="1" w:styleId="TextocomentarioCar1">
    <w:name w:val="Texto comentario Car1"/>
    <w:basedOn w:val="Fuentedeprrafopredeter"/>
    <w:uiPriority w:val="99"/>
    <w:semiHidden/>
    <w:rsid w:val="00E73B9C"/>
    <w:rPr>
      <w:sz w:val="20"/>
      <w:szCs w:val="20"/>
    </w:rPr>
  </w:style>
  <w:style w:type="character" w:customStyle="1" w:styleId="AsuntodelcomentarioCar">
    <w:name w:val="Asunto del comentario Car"/>
    <w:basedOn w:val="TextocomentarioCar"/>
    <w:link w:val="Asuntodelcomentario"/>
    <w:uiPriority w:val="99"/>
    <w:semiHidden/>
    <w:rsid w:val="00E73B9C"/>
    <w:rPr>
      <w:b/>
      <w:bCs/>
      <w:sz w:val="20"/>
      <w:szCs w:val="20"/>
    </w:rPr>
  </w:style>
  <w:style w:type="paragraph" w:styleId="Asuntodelcomentario">
    <w:name w:val="annotation subject"/>
    <w:basedOn w:val="Textocomentario"/>
    <w:next w:val="Textocomentario"/>
    <w:link w:val="AsuntodelcomentarioCar"/>
    <w:uiPriority w:val="99"/>
    <w:semiHidden/>
    <w:unhideWhenUsed/>
    <w:rsid w:val="00E73B9C"/>
    <w:rPr>
      <w:b/>
      <w:bCs/>
    </w:rPr>
  </w:style>
  <w:style w:type="character" w:customStyle="1" w:styleId="AsuntodelcomentarioCar1">
    <w:name w:val="Asunto del comentario Car1"/>
    <w:basedOn w:val="TextocomentarioCar1"/>
    <w:uiPriority w:val="99"/>
    <w:semiHidden/>
    <w:rsid w:val="00E73B9C"/>
    <w:rPr>
      <w:b/>
      <w:bCs/>
      <w:sz w:val="20"/>
      <w:szCs w:val="20"/>
    </w:rPr>
  </w:style>
  <w:style w:type="character" w:customStyle="1" w:styleId="notranslate">
    <w:name w:val="notranslate"/>
    <w:basedOn w:val="Fuentedeprrafopredeter"/>
    <w:rsid w:val="00E73B9C"/>
  </w:style>
  <w:style w:type="character" w:customStyle="1" w:styleId="UnresolvedMention">
    <w:name w:val="Unresolved Mention"/>
    <w:basedOn w:val="Fuentedeprrafopredeter"/>
    <w:uiPriority w:val="99"/>
    <w:semiHidden/>
    <w:unhideWhenUsed/>
    <w:rsid w:val="00E73B9C"/>
    <w:rPr>
      <w:color w:val="605E5C"/>
      <w:shd w:val="clear" w:color="auto" w:fill="E1DFDD"/>
    </w:rPr>
  </w:style>
  <w:style w:type="paragraph" w:styleId="Textoindependiente2">
    <w:name w:val="Body Text 2"/>
    <w:basedOn w:val="Normal"/>
    <w:link w:val="Textoindependiente2Car"/>
    <w:uiPriority w:val="99"/>
    <w:semiHidden/>
    <w:unhideWhenUsed/>
    <w:rsid w:val="001A2924"/>
    <w:pPr>
      <w:spacing w:after="120" w:line="480" w:lineRule="auto"/>
    </w:pPr>
  </w:style>
  <w:style w:type="character" w:customStyle="1" w:styleId="Textoindependiente2Car">
    <w:name w:val="Texto independiente 2 Car"/>
    <w:basedOn w:val="Fuentedeprrafopredeter"/>
    <w:link w:val="Textoindependiente2"/>
    <w:uiPriority w:val="99"/>
    <w:semiHidden/>
    <w:rsid w:val="001A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17">
      <w:bodyDiv w:val="1"/>
      <w:marLeft w:val="0"/>
      <w:marRight w:val="0"/>
      <w:marTop w:val="0"/>
      <w:marBottom w:val="0"/>
      <w:divBdr>
        <w:top w:val="none" w:sz="0" w:space="0" w:color="auto"/>
        <w:left w:val="none" w:sz="0" w:space="0" w:color="auto"/>
        <w:bottom w:val="none" w:sz="0" w:space="0" w:color="auto"/>
        <w:right w:val="none" w:sz="0" w:space="0" w:color="auto"/>
      </w:divBdr>
    </w:div>
    <w:div w:id="55511578">
      <w:bodyDiv w:val="1"/>
      <w:marLeft w:val="0"/>
      <w:marRight w:val="0"/>
      <w:marTop w:val="0"/>
      <w:marBottom w:val="0"/>
      <w:divBdr>
        <w:top w:val="none" w:sz="0" w:space="0" w:color="auto"/>
        <w:left w:val="none" w:sz="0" w:space="0" w:color="auto"/>
        <w:bottom w:val="none" w:sz="0" w:space="0" w:color="auto"/>
        <w:right w:val="none" w:sz="0" w:space="0" w:color="auto"/>
      </w:divBdr>
      <w:divsChild>
        <w:div w:id="430709845">
          <w:marLeft w:val="0"/>
          <w:marRight w:val="0"/>
          <w:marTop w:val="0"/>
          <w:marBottom w:val="0"/>
          <w:divBdr>
            <w:top w:val="none" w:sz="0" w:space="0" w:color="auto"/>
            <w:left w:val="none" w:sz="0" w:space="0" w:color="auto"/>
            <w:bottom w:val="none" w:sz="0" w:space="0" w:color="auto"/>
            <w:right w:val="none" w:sz="0" w:space="0" w:color="auto"/>
          </w:divBdr>
        </w:div>
      </w:divsChild>
    </w:div>
    <w:div w:id="479931491">
      <w:bodyDiv w:val="1"/>
      <w:marLeft w:val="0"/>
      <w:marRight w:val="0"/>
      <w:marTop w:val="0"/>
      <w:marBottom w:val="0"/>
      <w:divBdr>
        <w:top w:val="none" w:sz="0" w:space="0" w:color="auto"/>
        <w:left w:val="none" w:sz="0" w:space="0" w:color="auto"/>
        <w:bottom w:val="none" w:sz="0" w:space="0" w:color="auto"/>
        <w:right w:val="none" w:sz="0" w:space="0" w:color="auto"/>
      </w:divBdr>
    </w:div>
    <w:div w:id="600989802">
      <w:bodyDiv w:val="1"/>
      <w:marLeft w:val="0"/>
      <w:marRight w:val="0"/>
      <w:marTop w:val="0"/>
      <w:marBottom w:val="0"/>
      <w:divBdr>
        <w:top w:val="none" w:sz="0" w:space="0" w:color="auto"/>
        <w:left w:val="none" w:sz="0" w:space="0" w:color="auto"/>
        <w:bottom w:val="none" w:sz="0" w:space="0" w:color="auto"/>
        <w:right w:val="none" w:sz="0" w:space="0" w:color="auto"/>
      </w:divBdr>
    </w:div>
    <w:div w:id="735930103">
      <w:bodyDiv w:val="1"/>
      <w:marLeft w:val="0"/>
      <w:marRight w:val="0"/>
      <w:marTop w:val="0"/>
      <w:marBottom w:val="0"/>
      <w:divBdr>
        <w:top w:val="none" w:sz="0" w:space="0" w:color="auto"/>
        <w:left w:val="none" w:sz="0" w:space="0" w:color="auto"/>
        <w:bottom w:val="none" w:sz="0" w:space="0" w:color="auto"/>
        <w:right w:val="none" w:sz="0" w:space="0" w:color="auto"/>
      </w:divBdr>
    </w:div>
    <w:div w:id="1508983860">
      <w:bodyDiv w:val="1"/>
      <w:marLeft w:val="0"/>
      <w:marRight w:val="0"/>
      <w:marTop w:val="0"/>
      <w:marBottom w:val="0"/>
      <w:divBdr>
        <w:top w:val="none" w:sz="0" w:space="0" w:color="auto"/>
        <w:left w:val="none" w:sz="0" w:space="0" w:color="auto"/>
        <w:bottom w:val="none" w:sz="0" w:space="0" w:color="auto"/>
        <w:right w:val="none" w:sz="0" w:space="0" w:color="auto"/>
      </w:divBdr>
    </w:div>
    <w:div w:id="1744136712">
      <w:bodyDiv w:val="1"/>
      <w:marLeft w:val="0"/>
      <w:marRight w:val="0"/>
      <w:marTop w:val="0"/>
      <w:marBottom w:val="0"/>
      <w:divBdr>
        <w:top w:val="none" w:sz="0" w:space="0" w:color="auto"/>
        <w:left w:val="none" w:sz="0" w:space="0" w:color="auto"/>
        <w:bottom w:val="none" w:sz="0" w:space="0" w:color="auto"/>
        <w:right w:val="none" w:sz="0" w:space="0" w:color="auto"/>
      </w:divBdr>
      <w:divsChild>
        <w:div w:id="514655238">
          <w:marLeft w:val="0"/>
          <w:marRight w:val="0"/>
          <w:marTop w:val="0"/>
          <w:marBottom w:val="0"/>
          <w:divBdr>
            <w:top w:val="none" w:sz="0" w:space="0" w:color="auto"/>
            <w:left w:val="none" w:sz="0" w:space="0" w:color="auto"/>
            <w:bottom w:val="none" w:sz="0" w:space="0" w:color="auto"/>
            <w:right w:val="none" w:sz="0" w:space="0" w:color="auto"/>
          </w:divBdr>
        </w:div>
      </w:divsChild>
    </w:div>
    <w:div w:id="1821194596">
      <w:bodyDiv w:val="1"/>
      <w:marLeft w:val="0"/>
      <w:marRight w:val="0"/>
      <w:marTop w:val="0"/>
      <w:marBottom w:val="0"/>
      <w:divBdr>
        <w:top w:val="none" w:sz="0" w:space="0" w:color="auto"/>
        <w:left w:val="none" w:sz="0" w:space="0" w:color="auto"/>
        <w:bottom w:val="none" w:sz="0" w:space="0" w:color="auto"/>
        <w:right w:val="none" w:sz="0" w:space="0" w:color="auto"/>
      </w:divBdr>
    </w:div>
    <w:div w:id="20830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25</Pages>
  <Words>5175</Words>
  <Characters>28468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11</cp:revision>
  <dcterms:created xsi:type="dcterms:W3CDTF">2021-08-08T06:50:00Z</dcterms:created>
  <dcterms:modified xsi:type="dcterms:W3CDTF">2021-10-05T15:48:00Z</dcterms:modified>
</cp:coreProperties>
</file>