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F3" w:rsidRPr="00385491" w:rsidRDefault="000638F3" w:rsidP="000638F3">
      <w:pPr>
        <w:pStyle w:val="Sinespaciado"/>
        <w:spacing w:line="360" w:lineRule="auto"/>
        <w:jc w:val="both"/>
        <w:rPr>
          <w:rFonts w:ascii="Palatino Linotype" w:hAnsi="Palatino Linotype"/>
          <w:sz w:val="24"/>
          <w:szCs w:val="24"/>
          <w:lang w:eastAsia="es-MX"/>
        </w:rPr>
      </w:pPr>
      <w:r w:rsidRPr="00385491">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335C9">
        <w:rPr>
          <w:rFonts w:ascii="Palatino Linotype" w:hAnsi="Palatino Linotype"/>
          <w:sz w:val="24"/>
          <w:szCs w:val="24"/>
          <w:lang w:eastAsia="es-MX"/>
        </w:rPr>
        <w:t>treinta</w:t>
      </w:r>
      <w:r w:rsidR="008F6599">
        <w:rPr>
          <w:rFonts w:ascii="Palatino Linotype" w:hAnsi="Palatino Linotype"/>
          <w:sz w:val="24"/>
          <w:szCs w:val="24"/>
          <w:lang w:eastAsia="es-MX"/>
        </w:rPr>
        <w:t xml:space="preserve"> de junio</w:t>
      </w:r>
      <w:r w:rsidRPr="00385491">
        <w:rPr>
          <w:rFonts w:ascii="Palatino Linotype" w:hAnsi="Palatino Linotype"/>
          <w:sz w:val="24"/>
          <w:szCs w:val="24"/>
          <w:lang w:eastAsia="es-MX"/>
        </w:rPr>
        <w:t xml:space="preserve"> de dos mil </w:t>
      </w:r>
      <w:r w:rsidR="008F6599">
        <w:rPr>
          <w:rFonts w:ascii="Palatino Linotype" w:hAnsi="Palatino Linotype"/>
          <w:sz w:val="24"/>
          <w:szCs w:val="24"/>
          <w:lang w:eastAsia="es-MX"/>
        </w:rPr>
        <w:t>veintiuno</w:t>
      </w:r>
      <w:r w:rsidRPr="00385491">
        <w:rPr>
          <w:rFonts w:ascii="Palatino Linotype" w:hAnsi="Palatino Linotype"/>
          <w:sz w:val="24"/>
          <w:szCs w:val="24"/>
          <w:lang w:eastAsia="es-MX"/>
        </w:rPr>
        <w:t>.</w:t>
      </w:r>
    </w:p>
    <w:p w:rsidR="000638F3" w:rsidRPr="00385491" w:rsidRDefault="000638F3" w:rsidP="000638F3">
      <w:pPr>
        <w:pStyle w:val="Sinespaciado"/>
        <w:spacing w:line="360" w:lineRule="auto"/>
        <w:jc w:val="both"/>
        <w:rPr>
          <w:rFonts w:ascii="Palatino Linotype" w:hAnsi="Palatino Linotype"/>
          <w:sz w:val="24"/>
          <w:szCs w:val="24"/>
          <w:lang w:eastAsia="es-MX"/>
        </w:rPr>
      </w:pPr>
    </w:p>
    <w:p w:rsidR="000638F3" w:rsidRPr="000335C9" w:rsidRDefault="000638F3" w:rsidP="000638F3">
      <w:pPr>
        <w:pStyle w:val="Sinespaciado"/>
        <w:spacing w:line="360" w:lineRule="auto"/>
        <w:jc w:val="both"/>
        <w:rPr>
          <w:rFonts w:ascii="Palatino Linotype" w:hAnsi="Palatino Linotype"/>
          <w:sz w:val="24"/>
          <w:szCs w:val="24"/>
        </w:rPr>
      </w:pPr>
      <w:r w:rsidRPr="000335C9">
        <w:rPr>
          <w:rFonts w:ascii="Palatino Linotype" w:hAnsi="Palatino Linotype"/>
          <w:b/>
          <w:sz w:val="24"/>
          <w:szCs w:val="24"/>
        </w:rPr>
        <w:t>VISTO</w:t>
      </w:r>
      <w:r w:rsidRPr="000335C9">
        <w:rPr>
          <w:rFonts w:ascii="Palatino Linotype" w:hAnsi="Palatino Linotype"/>
          <w:sz w:val="24"/>
          <w:szCs w:val="24"/>
        </w:rPr>
        <w:t xml:space="preserve"> el expediente electrónico formado con motivo del recurso de revisión número </w:t>
      </w:r>
      <w:r w:rsidR="000335C9" w:rsidRPr="000335C9">
        <w:rPr>
          <w:rFonts w:ascii="Palatino Linotype" w:hAnsi="Palatino Linotype"/>
          <w:b/>
          <w:bCs/>
          <w:sz w:val="24"/>
          <w:szCs w:val="24"/>
          <w:lang w:eastAsia="es-MX"/>
        </w:rPr>
        <w:t>0146</w:t>
      </w:r>
      <w:r w:rsidR="008F6599" w:rsidRPr="000335C9">
        <w:rPr>
          <w:rFonts w:ascii="Palatino Linotype" w:hAnsi="Palatino Linotype"/>
          <w:b/>
          <w:bCs/>
          <w:sz w:val="24"/>
          <w:szCs w:val="24"/>
          <w:lang w:eastAsia="es-MX"/>
        </w:rPr>
        <w:t>8</w:t>
      </w:r>
      <w:r w:rsidRPr="000335C9">
        <w:rPr>
          <w:rFonts w:ascii="Palatino Linotype" w:hAnsi="Palatino Linotype"/>
          <w:b/>
          <w:bCs/>
          <w:sz w:val="24"/>
          <w:szCs w:val="24"/>
          <w:lang w:eastAsia="es-MX"/>
        </w:rPr>
        <w:t>/INFOEM/IP/RR/20</w:t>
      </w:r>
      <w:r w:rsidR="008F6599" w:rsidRPr="000335C9">
        <w:rPr>
          <w:rFonts w:ascii="Palatino Linotype" w:hAnsi="Palatino Linotype"/>
          <w:b/>
          <w:bCs/>
          <w:sz w:val="24"/>
          <w:szCs w:val="24"/>
          <w:lang w:eastAsia="es-MX"/>
        </w:rPr>
        <w:t>21</w:t>
      </w:r>
      <w:r w:rsidRPr="000335C9">
        <w:rPr>
          <w:rFonts w:ascii="Palatino Linotype" w:hAnsi="Palatino Linotype"/>
          <w:sz w:val="24"/>
          <w:szCs w:val="24"/>
        </w:rPr>
        <w:t xml:space="preserve">, interpuesto por el </w:t>
      </w:r>
      <w:r w:rsidRPr="000335C9">
        <w:rPr>
          <w:rFonts w:ascii="Palatino Linotype" w:hAnsi="Palatino Linotype"/>
          <w:b/>
          <w:sz w:val="24"/>
          <w:szCs w:val="24"/>
        </w:rPr>
        <w:t xml:space="preserve">C. </w:t>
      </w:r>
      <w:proofErr w:type="spellStart"/>
      <w:r w:rsidR="00B160CF">
        <w:rPr>
          <w:rFonts w:ascii="Palatino Linotype" w:hAnsi="Palatino Linotype"/>
          <w:b/>
          <w:sz w:val="24"/>
          <w:szCs w:val="24"/>
        </w:rPr>
        <w:t>xxxxxxxxxxxxxxxxxxxxxxxxxxxxxx</w:t>
      </w:r>
      <w:proofErr w:type="spellEnd"/>
      <w:r w:rsidRPr="000335C9">
        <w:rPr>
          <w:rFonts w:ascii="Palatino Linotype" w:hAnsi="Palatino Linotype"/>
          <w:sz w:val="24"/>
          <w:szCs w:val="24"/>
        </w:rPr>
        <w:t xml:space="preserve">, en lo sucesivo el </w:t>
      </w:r>
      <w:r w:rsidRPr="000335C9">
        <w:rPr>
          <w:rFonts w:ascii="Palatino Linotype" w:hAnsi="Palatino Linotype"/>
          <w:b/>
          <w:sz w:val="24"/>
          <w:szCs w:val="24"/>
        </w:rPr>
        <w:t>Recurrente</w:t>
      </w:r>
      <w:r w:rsidRPr="000335C9">
        <w:rPr>
          <w:rFonts w:ascii="Palatino Linotype" w:hAnsi="Palatino Linotype"/>
          <w:sz w:val="24"/>
          <w:szCs w:val="24"/>
        </w:rPr>
        <w:t>, en contra de la respuesta de</w:t>
      </w:r>
      <w:r w:rsidR="000335C9" w:rsidRPr="000335C9">
        <w:rPr>
          <w:rFonts w:ascii="Palatino Linotype" w:hAnsi="Palatino Linotype"/>
          <w:sz w:val="24"/>
          <w:szCs w:val="24"/>
        </w:rPr>
        <w:t xml:space="preserve"> </w:t>
      </w:r>
      <w:r w:rsidR="000335C9" w:rsidRPr="000335C9">
        <w:rPr>
          <w:rFonts w:ascii="Palatino Linotype" w:hAnsi="Palatino Linotype" w:cs="Arial"/>
          <w:b/>
          <w:sz w:val="24"/>
          <w:szCs w:val="24"/>
        </w:rPr>
        <w:t>Servicios Educativos Integrados al Estado de México</w:t>
      </w:r>
      <w:r w:rsidRPr="000335C9">
        <w:rPr>
          <w:rFonts w:ascii="Palatino Linotype" w:hAnsi="Palatino Linotype"/>
          <w:sz w:val="24"/>
          <w:szCs w:val="24"/>
        </w:rPr>
        <w:t>, en lo subsecuente</w:t>
      </w:r>
      <w:r w:rsidRPr="000335C9">
        <w:rPr>
          <w:rFonts w:ascii="Palatino Linotype" w:hAnsi="Palatino Linotype"/>
          <w:b/>
          <w:sz w:val="24"/>
          <w:szCs w:val="24"/>
        </w:rPr>
        <w:t xml:space="preserve"> el Sujeto Obligado, </w:t>
      </w:r>
      <w:r w:rsidRPr="000335C9">
        <w:rPr>
          <w:rFonts w:ascii="Palatino Linotype" w:hAnsi="Palatino Linotype"/>
          <w:sz w:val="24"/>
          <w:szCs w:val="24"/>
        </w:rPr>
        <w:t>se procede a dictar la presente resolución.</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center"/>
        <w:rPr>
          <w:rFonts w:ascii="Palatino Linotype" w:hAnsi="Palatino Linotype"/>
          <w:b/>
          <w:sz w:val="28"/>
          <w:szCs w:val="28"/>
        </w:rPr>
      </w:pPr>
      <w:r w:rsidRPr="00385491">
        <w:rPr>
          <w:rFonts w:ascii="Palatino Linotype" w:hAnsi="Palatino Linotype"/>
          <w:b/>
          <w:sz w:val="28"/>
          <w:szCs w:val="28"/>
        </w:rPr>
        <w:t>A N T E C E D E N T E S   D E L   A S U N T O</w:t>
      </w:r>
    </w:p>
    <w:p w:rsidR="000638F3" w:rsidRPr="00385491" w:rsidRDefault="000638F3" w:rsidP="000638F3">
      <w:pPr>
        <w:pStyle w:val="Sinespaciado"/>
        <w:spacing w:line="360" w:lineRule="auto"/>
        <w:jc w:val="both"/>
        <w:rPr>
          <w:rFonts w:ascii="Palatino Linotype" w:hAnsi="Palatino Linotype"/>
          <w:b/>
          <w:sz w:val="24"/>
          <w:szCs w:val="24"/>
        </w:rPr>
      </w:pPr>
    </w:p>
    <w:p w:rsidR="000638F3" w:rsidRPr="00385491" w:rsidRDefault="000638F3" w:rsidP="000638F3">
      <w:pPr>
        <w:pStyle w:val="Sinespaciado"/>
        <w:spacing w:line="360" w:lineRule="auto"/>
        <w:jc w:val="both"/>
        <w:rPr>
          <w:rFonts w:ascii="Palatino Linotype" w:hAnsi="Palatino Linotype"/>
          <w:sz w:val="28"/>
          <w:szCs w:val="26"/>
        </w:rPr>
      </w:pPr>
      <w:r w:rsidRPr="00385491">
        <w:rPr>
          <w:rFonts w:ascii="Palatino Linotype" w:hAnsi="Palatino Linotype"/>
          <w:b/>
          <w:sz w:val="28"/>
          <w:szCs w:val="26"/>
        </w:rPr>
        <w:t>PRIMERO.</w:t>
      </w:r>
      <w:r w:rsidRPr="00385491">
        <w:rPr>
          <w:rFonts w:ascii="Palatino Linotype" w:hAnsi="Palatino Linotype"/>
          <w:sz w:val="28"/>
          <w:szCs w:val="26"/>
        </w:rPr>
        <w:t xml:space="preserve"> </w:t>
      </w:r>
      <w:r w:rsidRPr="00385491">
        <w:rPr>
          <w:rFonts w:ascii="Palatino Linotype" w:hAnsi="Palatino Linotype"/>
          <w:b/>
          <w:sz w:val="28"/>
          <w:szCs w:val="26"/>
        </w:rPr>
        <w:t>De la Solicitud de Información.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Con fecha </w:t>
      </w:r>
      <w:r w:rsidR="000335C9">
        <w:rPr>
          <w:rFonts w:ascii="Palatino Linotype" w:hAnsi="Palatino Linotype"/>
          <w:sz w:val="24"/>
          <w:szCs w:val="24"/>
        </w:rPr>
        <w:t>cuatro</w:t>
      </w:r>
      <w:r w:rsidRPr="00385491">
        <w:rPr>
          <w:rFonts w:ascii="Palatino Linotype" w:hAnsi="Palatino Linotype"/>
          <w:sz w:val="24"/>
          <w:szCs w:val="24"/>
        </w:rPr>
        <w:t xml:space="preserve"> de </w:t>
      </w:r>
      <w:r w:rsidR="000335C9">
        <w:rPr>
          <w:rFonts w:ascii="Palatino Linotype" w:hAnsi="Palatino Linotype"/>
          <w:sz w:val="24"/>
          <w:szCs w:val="24"/>
        </w:rPr>
        <w:t>marzo</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el Recurrente, presentó a través del Sistema de Acceso a la Información Mexiquense (</w:t>
      </w:r>
      <w:r w:rsidRPr="00385491">
        <w:rPr>
          <w:rFonts w:ascii="Palatino Linotype" w:hAnsi="Palatino Linotype"/>
          <w:b/>
          <w:sz w:val="24"/>
          <w:szCs w:val="24"/>
        </w:rPr>
        <w:t>SAIMEX)</w:t>
      </w:r>
      <w:r w:rsidRPr="00385491">
        <w:rPr>
          <w:rFonts w:ascii="Palatino Linotype" w:hAnsi="Palatino Linotype"/>
          <w:sz w:val="24"/>
          <w:szCs w:val="24"/>
        </w:rPr>
        <w:t xml:space="preserve"> ante el Sujeto Obligado, solicitud de acceso a la información pública, registrada bajo el número de expediente</w:t>
      </w:r>
      <w:r w:rsidR="000335C9">
        <w:rPr>
          <w:rFonts w:ascii="Palatino Linotype" w:hAnsi="Palatino Linotype"/>
          <w:b/>
          <w:sz w:val="24"/>
          <w:szCs w:val="24"/>
        </w:rPr>
        <w:t xml:space="preserve">  00161</w:t>
      </w:r>
      <w:r w:rsidRPr="00385491">
        <w:rPr>
          <w:rFonts w:ascii="Palatino Linotype" w:hAnsi="Palatino Linotype"/>
          <w:b/>
          <w:sz w:val="24"/>
          <w:szCs w:val="24"/>
        </w:rPr>
        <w:t>/</w:t>
      </w:r>
      <w:r w:rsidR="000335C9">
        <w:rPr>
          <w:rFonts w:ascii="Palatino Linotype" w:hAnsi="Palatino Linotype"/>
          <w:b/>
          <w:sz w:val="24"/>
          <w:szCs w:val="24"/>
        </w:rPr>
        <w:t>SEIEM</w:t>
      </w:r>
      <w:r w:rsidR="008F6599">
        <w:rPr>
          <w:rFonts w:ascii="Palatino Linotype" w:hAnsi="Palatino Linotype"/>
          <w:b/>
          <w:sz w:val="24"/>
          <w:szCs w:val="24"/>
        </w:rPr>
        <w:t>/IP/2021</w:t>
      </w:r>
      <w:r w:rsidRPr="00385491">
        <w:rPr>
          <w:rFonts w:ascii="Palatino Linotype" w:hAnsi="Palatino Linotype"/>
          <w:b/>
          <w:sz w:val="24"/>
          <w:szCs w:val="24"/>
          <w:lang w:eastAsia="es-MX"/>
        </w:rPr>
        <w:t xml:space="preserve">, </w:t>
      </w:r>
      <w:r w:rsidRPr="00385491">
        <w:rPr>
          <w:rFonts w:ascii="Palatino Linotype" w:hAnsi="Palatino Linotype"/>
          <w:sz w:val="24"/>
          <w:szCs w:val="24"/>
        </w:rPr>
        <w:t>mediante la cual solicitó información en el tenor siguiente:</w:t>
      </w:r>
    </w:p>
    <w:p w:rsidR="000638F3" w:rsidRPr="00385491" w:rsidRDefault="000638F3" w:rsidP="000638F3">
      <w:pPr>
        <w:pStyle w:val="Sinespaciado"/>
        <w:spacing w:line="360" w:lineRule="auto"/>
        <w:jc w:val="both"/>
        <w:rPr>
          <w:rFonts w:ascii="Palatino Linotype" w:hAnsi="Palatino Linotype"/>
          <w:sz w:val="24"/>
          <w:szCs w:val="24"/>
        </w:rPr>
      </w:pPr>
    </w:p>
    <w:p w:rsidR="000638F3" w:rsidRDefault="000638F3" w:rsidP="008F6599">
      <w:pPr>
        <w:spacing w:line="240" w:lineRule="auto"/>
        <w:ind w:left="567" w:right="567"/>
        <w:jc w:val="both"/>
        <w:rPr>
          <w:rFonts w:ascii="Palatino Linotype" w:eastAsia="Times New Roman" w:hAnsi="Palatino Linotype" w:cs="Times New Roman"/>
          <w:i/>
          <w:lang w:val="es-ES_tradnl" w:eastAsia="es-ES"/>
        </w:rPr>
      </w:pPr>
      <w:r w:rsidRPr="000335C9">
        <w:rPr>
          <w:rFonts w:ascii="Palatino Linotype" w:eastAsia="Times New Roman" w:hAnsi="Palatino Linotype" w:cs="Times New Roman"/>
          <w:i/>
          <w:lang w:val="es-ES_tradnl" w:eastAsia="es-ES"/>
        </w:rPr>
        <w:t>“</w:t>
      </w:r>
      <w:r w:rsidR="000335C9" w:rsidRPr="000335C9">
        <w:rPr>
          <w:rFonts w:ascii="Palatino Linotype" w:hAnsi="Palatino Linotype"/>
          <w:i/>
          <w:color w:val="000000"/>
        </w:rPr>
        <w:t xml:space="preserve">Solicito información acerca del presupuesto que se </w:t>
      </w:r>
      <w:proofErr w:type="spellStart"/>
      <w:r w:rsidR="000335C9" w:rsidRPr="000335C9">
        <w:rPr>
          <w:rFonts w:ascii="Palatino Linotype" w:hAnsi="Palatino Linotype"/>
          <w:i/>
          <w:color w:val="000000"/>
        </w:rPr>
        <w:t>asigno</w:t>
      </w:r>
      <w:proofErr w:type="spellEnd"/>
      <w:r w:rsidR="000335C9" w:rsidRPr="000335C9">
        <w:rPr>
          <w:rFonts w:ascii="Palatino Linotype" w:hAnsi="Palatino Linotype"/>
          <w:i/>
          <w:color w:val="000000"/>
        </w:rPr>
        <w:t xml:space="preserve"> a la Sección 36 del Sindicato Nacional de Trabajadores de la Educación para becas de hijos de trabajadores por parte de SEIEM para el ciclo escolar 2018-2019, así como el monto que se ejerció de dicho presupuesto</w:t>
      </w:r>
      <w:r w:rsidR="008F6599" w:rsidRPr="000335C9">
        <w:rPr>
          <w:rFonts w:ascii="Palatino Linotype" w:eastAsia="Times New Roman" w:hAnsi="Palatino Linotype" w:cs="Times New Roman"/>
          <w:i/>
          <w:color w:val="000000"/>
          <w:lang w:eastAsia="es-ES_tradnl"/>
        </w:rPr>
        <w:t>.</w:t>
      </w:r>
      <w:r w:rsidRPr="000335C9">
        <w:rPr>
          <w:rFonts w:ascii="Palatino Linotype" w:eastAsia="Times New Roman" w:hAnsi="Palatino Linotype" w:cs="Times New Roman"/>
          <w:i/>
          <w:lang w:val="es-ES_tradnl" w:eastAsia="es-ES"/>
        </w:rPr>
        <w:t>” [Sic]</w:t>
      </w:r>
    </w:p>
    <w:p w:rsidR="000335C9" w:rsidRPr="000335C9" w:rsidRDefault="000335C9" w:rsidP="008F6599">
      <w:pPr>
        <w:spacing w:line="240" w:lineRule="auto"/>
        <w:ind w:left="567" w:right="567"/>
        <w:jc w:val="both"/>
        <w:rPr>
          <w:rFonts w:ascii="Palatino Linotype" w:eastAsia="Times New Roman" w:hAnsi="Palatino Linotype" w:cs="Times New Roman"/>
          <w:i/>
          <w:lang w:eastAsia="es-ES_tradnl"/>
        </w:rPr>
      </w:pPr>
    </w:p>
    <w:p w:rsidR="000638F3" w:rsidRPr="00385491" w:rsidRDefault="000638F3" w:rsidP="000638F3">
      <w:pPr>
        <w:pStyle w:val="Sinespaciado"/>
        <w:spacing w:line="360" w:lineRule="auto"/>
        <w:jc w:val="both"/>
        <w:rPr>
          <w:rFonts w:ascii="Palatino Linotype" w:eastAsia="Times New Roman" w:hAnsi="Palatino Linotype" w:cs="Times New Roman"/>
          <w:i/>
          <w:lang w:val="es-ES_tradnl" w:eastAsia="es-ES"/>
        </w:rPr>
      </w:pPr>
    </w:p>
    <w:p w:rsidR="000638F3" w:rsidRDefault="000638F3" w:rsidP="000638F3">
      <w:pPr>
        <w:pStyle w:val="Sinespaciado"/>
        <w:spacing w:line="360" w:lineRule="auto"/>
        <w:jc w:val="both"/>
        <w:rPr>
          <w:rFonts w:ascii="Palatino Linotype" w:eastAsia="Times New Roman" w:hAnsi="Palatino Linotype" w:cs="Times New Roman"/>
          <w:b/>
          <w:sz w:val="24"/>
          <w:szCs w:val="24"/>
          <w:lang w:val="es-ES_tradnl" w:eastAsia="es-ES"/>
        </w:rPr>
      </w:pPr>
      <w:r w:rsidRPr="00385491">
        <w:rPr>
          <w:rFonts w:ascii="Palatino Linotype" w:eastAsia="Times New Roman" w:hAnsi="Palatino Linotype" w:cs="Times New Roman"/>
          <w:b/>
          <w:sz w:val="24"/>
          <w:szCs w:val="24"/>
          <w:lang w:val="es-ES_tradnl" w:eastAsia="es-ES"/>
        </w:rPr>
        <w:lastRenderedPageBreak/>
        <w:t>MODALIDAD DE ENTREGA:</w:t>
      </w:r>
      <w:r w:rsidRPr="00385491">
        <w:rPr>
          <w:rFonts w:ascii="Palatino Linotype" w:eastAsia="Times New Roman" w:hAnsi="Palatino Linotype" w:cs="Times New Roman"/>
          <w:sz w:val="24"/>
          <w:szCs w:val="24"/>
          <w:lang w:val="es-ES_tradnl" w:eastAsia="es-ES"/>
        </w:rPr>
        <w:t xml:space="preserve"> </w:t>
      </w:r>
      <w:r w:rsidR="000335C9">
        <w:rPr>
          <w:rFonts w:ascii="Palatino Linotype" w:eastAsia="Times New Roman" w:hAnsi="Palatino Linotype" w:cs="Times New Roman"/>
          <w:sz w:val="24"/>
          <w:szCs w:val="24"/>
          <w:lang w:val="es-ES_tradnl" w:eastAsia="es-ES"/>
        </w:rPr>
        <w:t>Consulta directa (sin costo)</w:t>
      </w:r>
    </w:p>
    <w:p w:rsidR="008F6599" w:rsidRPr="00385491" w:rsidRDefault="008F6599" w:rsidP="000638F3">
      <w:pPr>
        <w:pStyle w:val="Sinespaciado"/>
        <w:spacing w:line="360" w:lineRule="auto"/>
        <w:jc w:val="both"/>
        <w:rPr>
          <w:rFonts w:ascii="Palatino Linotype" w:eastAsia="Times New Roman" w:hAnsi="Palatino Linotype" w:cs="Times New Roman"/>
          <w:sz w:val="24"/>
          <w:szCs w:val="24"/>
          <w:lang w:val="es-ES_tradnl" w:eastAsia="es-ES"/>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SEGUNDO. De la respuesta del Sujeto Obligado.</w:t>
      </w: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t xml:space="preserve">De las constancias que obran en el expediente electrónico, se observa que el Sujeto Obligado dio respuesta a la solicitud de información en fecha </w:t>
      </w:r>
      <w:r w:rsidR="000335C9">
        <w:rPr>
          <w:rFonts w:ascii="Palatino Linotype" w:hAnsi="Palatino Linotype"/>
          <w:sz w:val="24"/>
        </w:rPr>
        <w:t>cuatro</w:t>
      </w:r>
      <w:r w:rsidR="008F6599">
        <w:rPr>
          <w:rFonts w:ascii="Palatino Linotype" w:hAnsi="Palatino Linotype"/>
          <w:sz w:val="24"/>
        </w:rPr>
        <w:t xml:space="preserve"> </w:t>
      </w:r>
      <w:r w:rsidRPr="00385491">
        <w:rPr>
          <w:rFonts w:ascii="Palatino Linotype" w:hAnsi="Palatino Linotype"/>
          <w:sz w:val="24"/>
        </w:rPr>
        <w:t>de ma</w:t>
      </w:r>
      <w:r w:rsidR="008F6599">
        <w:rPr>
          <w:rFonts w:ascii="Palatino Linotype" w:hAnsi="Palatino Linotype"/>
          <w:sz w:val="24"/>
        </w:rPr>
        <w:t>rzo</w:t>
      </w:r>
      <w:r w:rsidRPr="00385491">
        <w:rPr>
          <w:rFonts w:ascii="Palatino Linotype" w:hAnsi="Palatino Linotype"/>
          <w:sz w:val="24"/>
        </w:rPr>
        <w:t xml:space="preserve"> de dos mil </w:t>
      </w:r>
      <w:r w:rsidR="008F6599">
        <w:rPr>
          <w:rFonts w:ascii="Palatino Linotype" w:hAnsi="Palatino Linotype"/>
          <w:sz w:val="24"/>
        </w:rPr>
        <w:t>veintiuno</w:t>
      </w:r>
      <w:r w:rsidRPr="00385491">
        <w:rPr>
          <w:rFonts w:ascii="Palatino Linotype" w:hAnsi="Palatino Linotype"/>
          <w:sz w:val="24"/>
        </w:rPr>
        <w:t>, manifestando lo siguiente:</w:t>
      </w:r>
    </w:p>
    <w:p w:rsidR="000638F3" w:rsidRPr="00385491" w:rsidRDefault="000638F3" w:rsidP="000638F3">
      <w:pPr>
        <w:pStyle w:val="Sinespaciado"/>
      </w:pPr>
    </w:p>
    <w:p w:rsidR="000638F3" w:rsidRPr="000335C9" w:rsidRDefault="000638F3" w:rsidP="000335C9">
      <w:pPr>
        <w:ind w:left="567" w:right="567"/>
        <w:jc w:val="both"/>
        <w:rPr>
          <w:rFonts w:ascii="Palatino Linotype" w:eastAsia="Times New Roman" w:hAnsi="Palatino Linotype" w:cs="Times New Roman"/>
          <w:i/>
          <w:lang w:eastAsia="es-ES_tradnl"/>
        </w:rPr>
      </w:pPr>
      <w:r w:rsidRPr="000335C9">
        <w:rPr>
          <w:rFonts w:ascii="Palatino Linotype" w:hAnsi="Palatino Linotype"/>
          <w:i/>
        </w:rPr>
        <w:t>“</w:t>
      </w:r>
      <w:r w:rsidR="000335C9" w:rsidRPr="000335C9">
        <w:rPr>
          <w:rFonts w:ascii="Palatino Linotype" w:eastAsia="Times New Roman" w:hAnsi="Palatino Linotype" w:cs="Times New Roman"/>
          <w:i/>
          <w:color w:val="000000"/>
          <w:lang w:eastAsia="es-ES_tradnl"/>
        </w:rPr>
        <w:t>Toda vez que la información solicitada no corresponde a la generada, poseída o administrada por este Organismo, se le sugiere respetuosamente dirigir su solicitud al gremio siguiente: Sindicato Nacional de Trabajadores de la Educación, vía electrónica a través de la Plataforma Nacional de Transparencia, www.plataformadetransparencia.org.mx o a la Unidad de Transparencia de dicha asociación, ubicada en la Calle República de Venezuela No. 44, Col. Centro, Delegación Cuauhtémoc, Ciudad de México, C.P. 06020, Teléfono: (55) 57 04 70 00 extensión 222 y 223, Correo: unidaddetransparencia@snte.org.mx.</w:t>
      </w:r>
    </w:p>
    <w:p w:rsidR="000638F3" w:rsidRPr="000335C9" w:rsidRDefault="000638F3" w:rsidP="000335C9">
      <w:pPr>
        <w:pStyle w:val="Sinespaciado"/>
        <w:ind w:left="567" w:right="567"/>
        <w:jc w:val="both"/>
        <w:rPr>
          <w:rFonts w:ascii="Palatino Linotype" w:hAnsi="Palatino Linotype"/>
          <w:i/>
        </w:rPr>
      </w:pPr>
    </w:p>
    <w:p w:rsidR="000638F3" w:rsidRPr="000335C9" w:rsidRDefault="000638F3" w:rsidP="000335C9">
      <w:pPr>
        <w:pStyle w:val="Sinespaciado"/>
        <w:ind w:left="567" w:right="567"/>
        <w:jc w:val="both"/>
        <w:rPr>
          <w:rFonts w:ascii="Palatino Linotype" w:hAnsi="Palatino Linotype"/>
          <w:i/>
        </w:rPr>
      </w:pPr>
      <w:r w:rsidRPr="000335C9">
        <w:rPr>
          <w:rFonts w:ascii="Palatino Linotype" w:hAnsi="Palatino Linotype"/>
          <w:i/>
        </w:rPr>
        <w:t>ATENTAMENTE</w:t>
      </w:r>
    </w:p>
    <w:p w:rsidR="008F6599" w:rsidRPr="000335C9" w:rsidRDefault="008F6599" w:rsidP="000335C9">
      <w:pPr>
        <w:pStyle w:val="Sinespaciado"/>
        <w:ind w:left="567" w:right="567"/>
        <w:jc w:val="both"/>
        <w:rPr>
          <w:rFonts w:ascii="Palatino Linotype" w:hAnsi="Palatino Linotype"/>
          <w:i/>
        </w:rPr>
      </w:pPr>
    </w:p>
    <w:p w:rsidR="000638F3" w:rsidRPr="000335C9" w:rsidRDefault="000335C9" w:rsidP="000335C9">
      <w:pPr>
        <w:spacing w:after="0" w:line="240" w:lineRule="auto"/>
        <w:ind w:left="567" w:right="567"/>
        <w:jc w:val="both"/>
        <w:rPr>
          <w:rFonts w:ascii="Palatino Linotype" w:eastAsia="Times New Roman" w:hAnsi="Palatino Linotype" w:cs="Times New Roman"/>
          <w:i/>
          <w:lang w:eastAsia="es-ES_tradnl"/>
        </w:rPr>
      </w:pPr>
      <w:r w:rsidRPr="000335C9">
        <w:rPr>
          <w:rFonts w:ascii="Palatino Linotype" w:eastAsia="Times New Roman" w:hAnsi="Palatino Linotype" w:cs="Times New Roman"/>
          <w:i/>
          <w:color w:val="000000"/>
          <w:lang w:eastAsia="es-ES_tradnl"/>
        </w:rPr>
        <w:t xml:space="preserve">Lic. José </w:t>
      </w:r>
      <w:proofErr w:type="spellStart"/>
      <w:r w:rsidRPr="000335C9">
        <w:rPr>
          <w:rFonts w:ascii="Palatino Linotype" w:eastAsia="Times New Roman" w:hAnsi="Palatino Linotype" w:cs="Times New Roman"/>
          <w:i/>
          <w:color w:val="000000"/>
          <w:lang w:eastAsia="es-ES_tradnl"/>
        </w:rPr>
        <w:t>Kuis</w:t>
      </w:r>
      <w:proofErr w:type="spellEnd"/>
      <w:r w:rsidRPr="000335C9">
        <w:rPr>
          <w:rFonts w:ascii="Palatino Linotype" w:eastAsia="Times New Roman" w:hAnsi="Palatino Linotype" w:cs="Times New Roman"/>
          <w:i/>
          <w:color w:val="000000"/>
          <w:lang w:eastAsia="es-ES_tradnl"/>
        </w:rPr>
        <w:t xml:space="preserve"> Gómez Tamayo</w:t>
      </w:r>
      <w:r w:rsidR="000638F3" w:rsidRPr="000335C9">
        <w:rPr>
          <w:rFonts w:ascii="Palatino Linotype" w:hAnsi="Palatino Linotype"/>
          <w:i/>
        </w:rPr>
        <w:t>” (Sic)</w:t>
      </w:r>
    </w:p>
    <w:p w:rsidR="000638F3" w:rsidRPr="00385491" w:rsidRDefault="000638F3" w:rsidP="000638F3">
      <w:pPr>
        <w:pStyle w:val="Sinespaciado"/>
        <w:spacing w:line="360" w:lineRule="auto"/>
        <w:jc w:val="both"/>
        <w:rPr>
          <w:rFonts w:ascii="Palatino Linotype" w:hAnsi="Palatino Linotype"/>
          <w:sz w:val="24"/>
        </w:rPr>
      </w:pPr>
    </w:p>
    <w:p w:rsidR="000638F3" w:rsidRPr="008F6599" w:rsidRDefault="000638F3" w:rsidP="000638F3">
      <w:pPr>
        <w:pStyle w:val="Sinespaciado"/>
        <w:spacing w:line="360" w:lineRule="auto"/>
        <w:jc w:val="both"/>
        <w:rPr>
          <w:rFonts w:ascii="Palatino Linotype" w:hAnsi="Palatino Linotype"/>
          <w:i/>
          <w:sz w:val="24"/>
          <w:szCs w:val="24"/>
        </w:rPr>
      </w:pPr>
      <w:r w:rsidRPr="008F6599">
        <w:rPr>
          <w:rFonts w:ascii="Palatino Linotype" w:hAnsi="Palatino Linotype"/>
          <w:sz w:val="24"/>
          <w:szCs w:val="24"/>
        </w:rPr>
        <w:t xml:space="preserve">Anexando a su respuesta el documento electrónico denominado </w:t>
      </w:r>
      <w:r w:rsidRPr="008F6599">
        <w:rPr>
          <w:rFonts w:ascii="Palatino Linotype" w:hAnsi="Palatino Linotype"/>
          <w:b/>
          <w:sz w:val="24"/>
          <w:szCs w:val="24"/>
        </w:rPr>
        <w:t>“</w:t>
      </w:r>
      <w:r w:rsidR="000335C9">
        <w:rPr>
          <w:rFonts w:ascii="Palatino Linotype" w:hAnsi="Palatino Linotype" w:cs="Arial"/>
          <w:b/>
          <w:sz w:val="24"/>
          <w:szCs w:val="24"/>
        </w:rPr>
        <w:t>Incompetencia-1610001</w:t>
      </w:r>
      <w:r w:rsidR="008F6599" w:rsidRPr="008F6599">
        <w:rPr>
          <w:rFonts w:ascii="Palatino Linotype" w:hAnsi="Palatino Linotype" w:cs="Arial"/>
          <w:b/>
          <w:sz w:val="24"/>
          <w:szCs w:val="24"/>
        </w:rPr>
        <w:t>.pdf</w:t>
      </w:r>
      <w:r w:rsidRPr="008F6599">
        <w:rPr>
          <w:rFonts w:ascii="Palatino Linotype" w:hAnsi="Palatino Linotype"/>
          <w:b/>
          <w:sz w:val="24"/>
          <w:szCs w:val="24"/>
        </w:rPr>
        <w:t>”</w:t>
      </w:r>
      <w:r w:rsidRPr="008F6599">
        <w:rPr>
          <w:rFonts w:ascii="Palatino Linotype" w:hAnsi="Palatino Linotype"/>
          <w:sz w:val="24"/>
          <w:szCs w:val="24"/>
        </w:rPr>
        <w:t>, el cual no se reproduce por ser del conocimiento de las partes; no obstante, se hará mérito de su contenido más adelante.</w:t>
      </w:r>
    </w:p>
    <w:p w:rsidR="000638F3" w:rsidRPr="00385491" w:rsidRDefault="000638F3" w:rsidP="000638F3">
      <w:pPr>
        <w:pStyle w:val="Sinespaciado"/>
        <w:spacing w:line="360" w:lineRule="auto"/>
        <w:jc w:val="both"/>
        <w:rPr>
          <w:rFonts w:ascii="Palatino Linotype" w:eastAsia="Times New Roman" w:hAnsi="Palatino Linotype"/>
          <w:sz w:val="24"/>
          <w:szCs w:val="24"/>
          <w:lang w:val="es-ES" w:eastAsia="es-ES"/>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TERCERO. Del recurso de revisión.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Inconforme con la respuesta emitida por el Sujeto Obligado, el Recurrente interpuso el presente recurso </w:t>
      </w:r>
      <w:r w:rsidR="008F6599">
        <w:rPr>
          <w:rFonts w:ascii="Palatino Linotype" w:hAnsi="Palatino Linotype"/>
          <w:sz w:val="24"/>
          <w:szCs w:val="24"/>
        </w:rPr>
        <w:t>de</w:t>
      </w:r>
      <w:r w:rsidR="00921A56">
        <w:rPr>
          <w:rFonts w:ascii="Palatino Linotype" w:hAnsi="Palatino Linotype"/>
          <w:sz w:val="24"/>
          <w:szCs w:val="24"/>
        </w:rPr>
        <w:t xml:space="preserve"> revisión, en fecha </w:t>
      </w:r>
      <w:proofErr w:type="spellStart"/>
      <w:r w:rsidR="00921A56">
        <w:rPr>
          <w:rFonts w:ascii="Palatino Linotype" w:hAnsi="Palatino Linotype"/>
          <w:sz w:val="24"/>
          <w:szCs w:val="24"/>
        </w:rPr>
        <w:t>veintiseis</w:t>
      </w:r>
      <w:proofErr w:type="spellEnd"/>
      <w:r w:rsidRPr="00385491">
        <w:rPr>
          <w:rFonts w:ascii="Palatino Linotype" w:hAnsi="Palatino Linotype"/>
          <w:sz w:val="24"/>
          <w:szCs w:val="24"/>
        </w:rPr>
        <w:t xml:space="preserve"> de ma</w:t>
      </w:r>
      <w:r w:rsidR="008F6599">
        <w:rPr>
          <w:rFonts w:ascii="Palatino Linotype" w:hAnsi="Palatino Linotype"/>
          <w:sz w:val="24"/>
          <w:szCs w:val="24"/>
        </w:rPr>
        <w:t>rzo</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xml:space="preserve">, en el </w:t>
      </w:r>
      <w:r w:rsidRPr="00385491">
        <w:rPr>
          <w:rFonts w:ascii="Palatino Linotype" w:hAnsi="Palatino Linotype"/>
          <w:sz w:val="24"/>
          <w:szCs w:val="24"/>
        </w:rPr>
        <w:lastRenderedPageBreak/>
        <w:t xml:space="preserve">sistema electrónico con el expediente número </w:t>
      </w:r>
      <w:r w:rsidR="00B7661D">
        <w:rPr>
          <w:rFonts w:ascii="Palatino Linotype" w:hAnsi="Palatino Linotype"/>
          <w:b/>
          <w:bCs/>
          <w:sz w:val="24"/>
          <w:szCs w:val="24"/>
          <w:lang w:eastAsia="es-MX"/>
        </w:rPr>
        <w:t>0146</w:t>
      </w:r>
      <w:r w:rsidR="008F6599">
        <w:rPr>
          <w:rFonts w:ascii="Palatino Linotype" w:hAnsi="Palatino Linotype"/>
          <w:b/>
          <w:bCs/>
          <w:sz w:val="24"/>
          <w:szCs w:val="24"/>
          <w:lang w:eastAsia="es-MX"/>
        </w:rPr>
        <w:t>8</w:t>
      </w:r>
      <w:r w:rsidRPr="00385491">
        <w:rPr>
          <w:rFonts w:ascii="Palatino Linotype" w:hAnsi="Palatino Linotype"/>
          <w:b/>
          <w:bCs/>
          <w:sz w:val="24"/>
          <w:szCs w:val="24"/>
          <w:lang w:eastAsia="es-MX"/>
        </w:rPr>
        <w:t>/INFOEM/IP/RR/20</w:t>
      </w:r>
      <w:r w:rsidR="008F6599">
        <w:rPr>
          <w:rFonts w:ascii="Palatino Linotype" w:hAnsi="Palatino Linotype"/>
          <w:b/>
          <w:bCs/>
          <w:sz w:val="24"/>
          <w:szCs w:val="24"/>
          <w:lang w:eastAsia="es-MX"/>
        </w:rPr>
        <w:t>21</w:t>
      </w:r>
      <w:r w:rsidRPr="00385491">
        <w:rPr>
          <w:rFonts w:ascii="Palatino Linotype" w:hAnsi="Palatino Linotype"/>
          <w:sz w:val="24"/>
          <w:szCs w:val="24"/>
        </w:rPr>
        <w:t>, en el cual realiza las siguientes manifestaciones:</w:t>
      </w:r>
    </w:p>
    <w:p w:rsidR="000638F3" w:rsidRPr="00385491" w:rsidRDefault="000638F3" w:rsidP="000638F3">
      <w:pPr>
        <w:pStyle w:val="Prrafodelista"/>
        <w:numPr>
          <w:ilvl w:val="0"/>
          <w:numId w:val="2"/>
        </w:numPr>
        <w:spacing w:before="240"/>
        <w:jc w:val="both"/>
        <w:rPr>
          <w:rFonts w:ascii="Palatino Linotype" w:hAnsi="Palatino Linotype" w:cs="Arial"/>
          <w:b/>
        </w:rPr>
      </w:pPr>
      <w:r w:rsidRPr="00385491">
        <w:rPr>
          <w:rFonts w:ascii="Palatino Linotype" w:hAnsi="Palatino Linotype" w:cs="Arial"/>
          <w:b/>
        </w:rPr>
        <w:t>Acto Impugnado:</w:t>
      </w:r>
    </w:p>
    <w:p w:rsidR="000638F3" w:rsidRPr="00385491" w:rsidRDefault="008F6599" w:rsidP="000638F3">
      <w:pPr>
        <w:spacing w:line="240" w:lineRule="auto"/>
        <w:ind w:left="851" w:right="850"/>
        <w:jc w:val="both"/>
        <w:rPr>
          <w:rFonts w:ascii="Palatino Linotype" w:hAnsi="Palatino Linotype" w:cs="Arial"/>
          <w:i/>
        </w:rPr>
      </w:pPr>
      <w:r>
        <w:rPr>
          <w:rFonts w:ascii="Palatino Linotype" w:hAnsi="Palatino Linotype" w:cs="Arial"/>
          <w:i/>
        </w:rPr>
        <w:t>“</w:t>
      </w:r>
      <w:r w:rsidR="002A19F1" w:rsidRPr="0076455A">
        <w:rPr>
          <w:rFonts w:ascii="Palatino Linotype" w:hAnsi="Palatino Linotype"/>
          <w:i/>
          <w:color w:val="000000"/>
        </w:rPr>
        <w:t>Negativa de información solicitada del monto de becas para hijos de trabajadores de SEIEM</w:t>
      </w:r>
      <w:r w:rsidR="002A19F1" w:rsidRPr="0076455A">
        <w:rPr>
          <w:rFonts w:ascii="Palatino Linotype" w:hAnsi="Palatino Linotype"/>
          <w:i/>
        </w:rPr>
        <w:t xml:space="preserve">” </w:t>
      </w:r>
      <w:r w:rsidR="002A19F1" w:rsidRPr="0076455A">
        <w:rPr>
          <w:rFonts w:ascii="Palatino Linotype" w:hAnsi="Palatino Linotype"/>
          <w:i/>
          <w:color w:val="000000"/>
        </w:rPr>
        <w:t>(Sic)</w:t>
      </w:r>
    </w:p>
    <w:p w:rsidR="000638F3" w:rsidRPr="00385491" w:rsidRDefault="000638F3" w:rsidP="000638F3">
      <w:pPr>
        <w:pStyle w:val="Prrafodelista"/>
        <w:numPr>
          <w:ilvl w:val="0"/>
          <w:numId w:val="2"/>
        </w:numPr>
        <w:spacing w:before="240"/>
        <w:jc w:val="both"/>
        <w:rPr>
          <w:rFonts w:ascii="Palatino Linotype" w:hAnsi="Palatino Linotype" w:cs="Arial"/>
        </w:rPr>
      </w:pPr>
      <w:r w:rsidRPr="00385491">
        <w:rPr>
          <w:rFonts w:ascii="Palatino Linotype" w:hAnsi="Palatino Linotype" w:cs="Arial"/>
          <w:b/>
        </w:rPr>
        <w:t>Razones o Motivos de Inconformidad</w:t>
      </w:r>
      <w:r w:rsidRPr="00385491">
        <w:rPr>
          <w:rFonts w:ascii="Palatino Linotype" w:hAnsi="Palatino Linotype" w:cs="Arial"/>
        </w:rPr>
        <w:t xml:space="preserve">: </w:t>
      </w:r>
    </w:p>
    <w:p w:rsidR="005737F8" w:rsidRPr="00BA0BB3" w:rsidRDefault="000638F3" w:rsidP="00BA0BB3">
      <w:pPr>
        <w:ind w:left="851" w:right="850"/>
        <w:jc w:val="both"/>
        <w:rPr>
          <w:rFonts w:ascii="Palatino Linotype" w:eastAsia="Times New Roman" w:hAnsi="Palatino Linotype" w:cs="Times New Roman"/>
          <w:i/>
          <w:lang w:eastAsia="es-MX"/>
        </w:rPr>
      </w:pPr>
      <w:r w:rsidRPr="00385491">
        <w:rPr>
          <w:rFonts w:ascii="Palatino Linotype" w:hAnsi="Palatino Linotype" w:cs="Arial"/>
          <w:i/>
        </w:rPr>
        <w:t>“</w:t>
      </w:r>
      <w:r w:rsidR="002A19F1" w:rsidRPr="0076455A">
        <w:rPr>
          <w:rFonts w:ascii="Palatino Linotype" w:hAnsi="Palatino Linotype"/>
          <w:i/>
          <w:color w:val="000000"/>
        </w:rPr>
        <w:t xml:space="preserve">El organismo es responsable de asignar el presupuesto para dicha prestación, ya que le departamento de prestaciones adjunto a Desarrollo de Personal asigna presupuestos de acuerdo con la membresía de las secciones 17 y 36, además de es el encargado de revisar la documentación de </w:t>
      </w:r>
      <w:proofErr w:type="spellStart"/>
      <w:r w:rsidR="002A19F1" w:rsidRPr="0076455A">
        <w:rPr>
          <w:rFonts w:ascii="Palatino Linotype" w:hAnsi="Palatino Linotype"/>
          <w:i/>
          <w:color w:val="000000"/>
        </w:rPr>
        <w:t>de</w:t>
      </w:r>
      <w:proofErr w:type="spellEnd"/>
      <w:r w:rsidR="002A19F1" w:rsidRPr="0076455A">
        <w:rPr>
          <w:rFonts w:ascii="Palatino Linotype" w:hAnsi="Palatino Linotype"/>
          <w:i/>
          <w:color w:val="000000"/>
        </w:rPr>
        <w:t xml:space="preserve"> los tramites realizador para tal efecto y determinar </w:t>
      </w:r>
      <w:proofErr w:type="spellStart"/>
      <w:r w:rsidR="002A19F1" w:rsidRPr="0076455A">
        <w:rPr>
          <w:rFonts w:ascii="Palatino Linotype" w:hAnsi="Palatino Linotype"/>
          <w:i/>
          <w:color w:val="000000"/>
        </w:rPr>
        <w:t>cuales</w:t>
      </w:r>
      <w:proofErr w:type="spellEnd"/>
      <w:r w:rsidR="002A19F1" w:rsidRPr="0076455A">
        <w:rPr>
          <w:rFonts w:ascii="Palatino Linotype" w:hAnsi="Palatino Linotype"/>
          <w:i/>
          <w:color w:val="000000"/>
        </w:rPr>
        <w:t xml:space="preserve"> son procedentes y cuales son rechazados a fin de emitir el listado y el monto a pagar, para la elaboración de cheques, por lo que es infundada su respuesta de que no es de su competencia</w:t>
      </w:r>
      <w:r w:rsidR="002A19F1">
        <w:rPr>
          <w:rFonts w:ascii="Palatino Linotype" w:hAnsi="Palatino Linotype"/>
          <w:i/>
          <w:color w:val="000000"/>
        </w:rPr>
        <w:t>” (S</w:t>
      </w:r>
      <w:r w:rsidR="002A19F1" w:rsidRPr="0076455A">
        <w:rPr>
          <w:rFonts w:ascii="Palatino Linotype" w:hAnsi="Palatino Linotype"/>
          <w:i/>
          <w:color w:val="000000"/>
        </w:rPr>
        <w:t>ic)</w:t>
      </w:r>
    </w:p>
    <w:p w:rsidR="005737F8" w:rsidRPr="005737F8" w:rsidRDefault="005737F8" w:rsidP="005737F8">
      <w:pPr>
        <w:pStyle w:val="Sinespaciado"/>
        <w:spacing w:line="360" w:lineRule="auto"/>
        <w:jc w:val="center"/>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CUARTO. Del turno y admisión del recurso de revisión.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Medio de imp</w:t>
      </w:r>
      <w:r w:rsidR="008F6599">
        <w:rPr>
          <w:rFonts w:ascii="Palatino Linotype" w:hAnsi="Palatino Linotype"/>
          <w:sz w:val="24"/>
          <w:szCs w:val="24"/>
        </w:rPr>
        <w:t>ugnación que le fue turnado al</w:t>
      </w:r>
      <w:r w:rsidRPr="00385491">
        <w:rPr>
          <w:rFonts w:ascii="Palatino Linotype" w:hAnsi="Palatino Linotype"/>
          <w:sz w:val="24"/>
          <w:szCs w:val="24"/>
        </w:rPr>
        <w:t xml:space="preserve"> </w:t>
      </w:r>
      <w:r w:rsidR="008F6599">
        <w:rPr>
          <w:rFonts w:ascii="Palatino Linotype" w:hAnsi="Palatino Linotype"/>
          <w:b/>
          <w:sz w:val="24"/>
          <w:szCs w:val="24"/>
        </w:rPr>
        <w:t>Comisionado</w:t>
      </w:r>
      <w:r w:rsidRPr="00385491">
        <w:rPr>
          <w:rFonts w:ascii="Palatino Linotype" w:hAnsi="Palatino Linotype"/>
          <w:b/>
          <w:sz w:val="24"/>
          <w:szCs w:val="24"/>
        </w:rPr>
        <w:t xml:space="preserve"> </w:t>
      </w:r>
      <w:r w:rsidR="008F6599">
        <w:rPr>
          <w:rFonts w:ascii="Palatino Linotype" w:hAnsi="Palatino Linotype"/>
          <w:b/>
          <w:sz w:val="24"/>
          <w:szCs w:val="24"/>
        </w:rPr>
        <w:t xml:space="preserve">José Guadalupe Luna </w:t>
      </w:r>
      <w:r w:rsidR="00B160CF">
        <w:rPr>
          <w:rFonts w:ascii="Palatino Linotype" w:hAnsi="Palatino Linotype"/>
          <w:b/>
          <w:sz w:val="24"/>
          <w:szCs w:val="24"/>
        </w:rPr>
        <w:t>Hernández</w:t>
      </w:r>
      <w:r w:rsidRPr="00385491">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8F6599">
        <w:rPr>
          <w:rFonts w:ascii="Palatino Linotype" w:hAnsi="Palatino Linotype"/>
          <w:sz w:val="24"/>
          <w:szCs w:val="24"/>
        </w:rPr>
        <w:t>cinco de abril</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determinándose en él, un plazo de siete días para que las partes manifestaran lo que a su derecho corresponda en términos del numeral ya citado.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BA0BB3" w:rsidRDefault="000638F3" w:rsidP="000638F3">
      <w:pPr>
        <w:pStyle w:val="Textoindependiente"/>
        <w:spacing w:line="360" w:lineRule="auto"/>
        <w:jc w:val="both"/>
        <w:rPr>
          <w:rFonts w:ascii="Palatino Linotype" w:hAnsi="Palatino Linotype"/>
          <w:b/>
          <w:sz w:val="28"/>
          <w:szCs w:val="24"/>
          <w:lang w:val="es-MX"/>
        </w:rPr>
      </w:pPr>
      <w:r w:rsidRPr="00BA0BB3">
        <w:rPr>
          <w:rFonts w:ascii="Palatino Linotype" w:hAnsi="Palatino Linotype"/>
          <w:b/>
          <w:sz w:val="28"/>
          <w:szCs w:val="24"/>
          <w:lang w:val="es-MX"/>
        </w:rPr>
        <w:t>QUINTO. De la etapa de instrucción.</w:t>
      </w:r>
    </w:p>
    <w:p w:rsidR="000638F3" w:rsidRPr="00BA0BB3" w:rsidRDefault="000638F3" w:rsidP="000638F3">
      <w:pPr>
        <w:pStyle w:val="Sinespaciado"/>
        <w:spacing w:line="360" w:lineRule="auto"/>
        <w:jc w:val="both"/>
        <w:rPr>
          <w:rFonts w:ascii="Palatino Linotype" w:hAnsi="Palatino Linotype" w:cs="Arial"/>
          <w:sz w:val="24"/>
          <w:szCs w:val="24"/>
        </w:rPr>
      </w:pPr>
      <w:r w:rsidRPr="00BA0BB3">
        <w:rPr>
          <w:rFonts w:ascii="Palatino Linotype" w:hAnsi="Palatino Linotype" w:cs="Arial"/>
          <w:sz w:val="24"/>
          <w:szCs w:val="24"/>
        </w:rPr>
        <w:t xml:space="preserve">Así, una vez abierta la etapa de instrucción, en el sumario </w:t>
      </w:r>
      <w:r w:rsidR="008F6599" w:rsidRPr="00BA0BB3">
        <w:rPr>
          <w:rFonts w:ascii="Palatino Linotype" w:hAnsi="Palatino Linotype" w:cs="Arial"/>
          <w:sz w:val="24"/>
          <w:szCs w:val="24"/>
        </w:rPr>
        <w:t xml:space="preserve">se observa que </w:t>
      </w:r>
      <w:r w:rsidRPr="00BA0BB3">
        <w:rPr>
          <w:rFonts w:ascii="Palatino Linotype" w:hAnsi="Palatino Linotype" w:cs="Arial"/>
          <w:sz w:val="24"/>
          <w:szCs w:val="24"/>
        </w:rPr>
        <w:t xml:space="preserve">el Sujeto Obligado rindió su Informe Justificado el día </w:t>
      </w:r>
      <w:r w:rsidR="00BA0BB3" w:rsidRPr="00BA0BB3">
        <w:rPr>
          <w:rFonts w:ascii="Palatino Linotype" w:hAnsi="Palatino Linotype" w:cs="Arial"/>
          <w:sz w:val="24"/>
          <w:szCs w:val="24"/>
        </w:rPr>
        <w:t xml:space="preserve">trece </w:t>
      </w:r>
      <w:r w:rsidRPr="00BA0BB3">
        <w:rPr>
          <w:rFonts w:ascii="Palatino Linotype" w:hAnsi="Palatino Linotype" w:cs="Arial"/>
          <w:sz w:val="24"/>
          <w:szCs w:val="24"/>
        </w:rPr>
        <w:t>de</w:t>
      </w:r>
      <w:r w:rsidR="00BA0BB3" w:rsidRPr="00BA0BB3">
        <w:rPr>
          <w:rFonts w:ascii="Palatino Linotype" w:hAnsi="Palatino Linotype" w:cs="Arial"/>
          <w:sz w:val="24"/>
          <w:szCs w:val="24"/>
        </w:rPr>
        <w:t xml:space="preserve"> abril</w:t>
      </w:r>
      <w:r w:rsidRPr="00BA0BB3">
        <w:rPr>
          <w:rFonts w:ascii="Palatino Linotype" w:hAnsi="Palatino Linotype" w:cs="Arial"/>
          <w:sz w:val="24"/>
          <w:szCs w:val="24"/>
        </w:rPr>
        <w:t xml:space="preserve"> de dos mil </w:t>
      </w:r>
      <w:r w:rsidR="008F6599" w:rsidRPr="00BA0BB3">
        <w:rPr>
          <w:rFonts w:ascii="Palatino Linotype" w:hAnsi="Palatino Linotype" w:cs="Arial"/>
          <w:sz w:val="24"/>
          <w:szCs w:val="24"/>
        </w:rPr>
        <w:t>veintiuno</w:t>
      </w:r>
      <w:r w:rsidR="00BA0BB3" w:rsidRPr="00BA0BB3">
        <w:rPr>
          <w:rFonts w:ascii="Palatino Linotype" w:hAnsi="Palatino Linotype" w:cs="Arial"/>
          <w:sz w:val="24"/>
          <w:szCs w:val="24"/>
        </w:rPr>
        <w:t xml:space="preserve">, a través del archivo electrónico denominado </w:t>
      </w:r>
      <w:r w:rsidR="00BA0BB3" w:rsidRPr="00BA0BB3">
        <w:rPr>
          <w:rFonts w:ascii="Palatino Linotype" w:eastAsia="Times New Roman" w:hAnsi="Palatino Linotype" w:cs="Arial"/>
          <w:sz w:val="24"/>
          <w:szCs w:val="24"/>
          <w:lang w:val="es-ES" w:eastAsia="es-ES"/>
        </w:rPr>
        <w:t>“INFORME DE JUSTIFICACIÓN-161-</w:t>
      </w:r>
      <w:r w:rsidR="00BA0BB3" w:rsidRPr="00BA0BB3">
        <w:rPr>
          <w:rFonts w:ascii="Palatino Linotype" w:eastAsia="Times New Roman" w:hAnsi="Palatino Linotype" w:cs="Arial"/>
          <w:sz w:val="24"/>
          <w:szCs w:val="24"/>
          <w:lang w:val="es-ES" w:eastAsia="es-ES"/>
        </w:rPr>
        <w:lastRenderedPageBreak/>
        <w:t>21.pdf”, en el cual reiteró su respuesta inicial, razón por la cual no se puso a la vista del particular, sin embargo, se notificará con la presente resolución para no generar opacidad en el proceso.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SEXTO. Del cierre de instrucción.</w:t>
      </w:r>
      <w:r w:rsidRPr="00385491">
        <w:rPr>
          <w:rFonts w:ascii="Palatino Linotype" w:hAnsi="Palatino Linotype"/>
          <w:b/>
          <w:sz w:val="28"/>
          <w:szCs w:val="26"/>
        </w:rPr>
        <w:tab/>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Así, una vez transcurrido el término legal, se decretó el cierre de instrucción en fecha </w:t>
      </w:r>
      <w:r w:rsidR="008F6599">
        <w:rPr>
          <w:rFonts w:ascii="Palatino Linotype" w:hAnsi="Palatino Linotype"/>
          <w:sz w:val="24"/>
          <w:szCs w:val="24"/>
        </w:rPr>
        <w:t>cuatro</w:t>
      </w:r>
      <w:r w:rsidRPr="00385491">
        <w:rPr>
          <w:rFonts w:ascii="Palatino Linotype" w:hAnsi="Palatino Linotype"/>
          <w:sz w:val="24"/>
          <w:szCs w:val="24"/>
        </w:rPr>
        <w:t xml:space="preserve"> de junio de dos mil </w:t>
      </w:r>
      <w:r w:rsidR="008F6599">
        <w:rPr>
          <w:rFonts w:ascii="Palatino Linotype" w:hAnsi="Palatino Linotype"/>
          <w:sz w:val="24"/>
          <w:szCs w:val="24"/>
        </w:rPr>
        <w:t>veintiuno</w:t>
      </w:r>
      <w:r w:rsidRPr="00385491">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F6599" w:rsidRDefault="008F6599" w:rsidP="000638F3">
      <w:pPr>
        <w:pStyle w:val="Sinespaciado"/>
        <w:spacing w:line="360" w:lineRule="auto"/>
        <w:jc w:val="both"/>
        <w:rPr>
          <w:rFonts w:ascii="Palatino Linotype" w:hAnsi="Palatino Linotype"/>
          <w:sz w:val="24"/>
          <w:szCs w:val="24"/>
        </w:rPr>
      </w:pPr>
    </w:p>
    <w:p w:rsidR="008F6599"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Asimismo, en fecha </w:t>
      </w:r>
      <w:r w:rsidR="008F6599">
        <w:rPr>
          <w:rFonts w:ascii="Palatino Linotype" w:hAnsi="Palatino Linotype"/>
          <w:sz w:val="24"/>
          <w:szCs w:val="24"/>
        </w:rPr>
        <w:t xml:space="preserve">dieciséis de junio </w:t>
      </w:r>
      <w:r w:rsidR="005737F8">
        <w:rPr>
          <w:rFonts w:ascii="Palatino Linotype" w:hAnsi="Palatino Linotype"/>
          <w:sz w:val="24"/>
          <w:szCs w:val="24"/>
        </w:rPr>
        <w:t xml:space="preserve">de dos mil </w:t>
      </w:r>
      <w:r w:rsidR="008F6599">
        <w:rPr>
          <w:rFonts w:ascii="Palatino Linotype" w:hAnsi="Palatino Linotype"/>
          <w:sz w:val="24"/>
          <w:szCs w:val="24"/>
        </w:rPr>
        <w:t>veintiuno</w:t>
      </w:r>
      <w:r w:rsidRPr="00385491">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8F6599" w:rsidRDefault="008F6599" w:rsidP="000638F3">
      <w:pPr>
        <w:pStyle w:val="Sinespaciado"/>
        <w:spacing w:line="360" w:lineRule="auto"/>
        <w:jc w:val="both"/>
        <w:rPr>
          <w:rFonts w:ascii="Palatino Linotype" w:hAnsi="Palatino Linotype"/>
          <w:sz w:val="24"/>
          <w:szCs w:val="24"/>
        </w:rPr>
      </w:pPr>
    </w:p>
    <w:p w:rsidR="008F6599" w:rsidRDefault="008F6599" w:rsidP="008F6599">
      <w:pPr>
        <w:pStyle w:val="Sinespaciado"/>
        <w:spacing w:line="360" w:lineRule="auto"/>
        <w:jc w:val="both"/>
        <w:rPr>
          <w:rFonts w:ascii="Palatino Linotype" w:hAnsi="Palatino Linotype"/>
          <w:b/>
          <w:sz w:val="28"/>
          <w:szCs w:val="28"/>
        </w:rPr>
      </w:pPr>
      <w:r w:rsidRPr="008F6599">
        <w:rPr>
          <w:rFonts w:ascii="Palatino Linotype" w:hAnsi="Palatino Linotype"/>
          <w:b/>
          <w:sz w:val="28"/>
          <w:szCs w:val="28"/>
        </w:rPr>
        <w:t>SÉPTIMO. Returno del Recurso de Revisión.</w:t>
      </w:r>
    </w:p>
    <w:p w:rsidR="000638F3" w:rsidRPr="005737F8" w:rsidRDefault="008F6599" w:rsidP="000638F3">
      <w:pPr>
        <w:pStyle w:val="Sinespaciado"/>
        <w:spacing w:line="360" w:lineRule="auto"/>
        <w:jc w:val="both"/>
        <w:rPr>
          <w:rFonts w:ascii="Palatino Linotype" w:hAnsi="Palatino Linotype"/>
          <w:sz w:val="24"/>
          <w:szCs w:val="24"/>
        </w:rPr>
      </w:pPr>
      <w:r w:rsidRPr="003E5FFD">
        <w:rPr>
          <w:rFonts w:ascii="Palatino Linotype" w:hAnsi="Palatino Linotype" w:cs="Arial"/>
          <w:sz w:val="24"/>
          <w:szCs w:val="24"/>
        </w:rPr>
        <w:t>El dieciséis (16) de junio de dos mil veintiuno, en la Vigésima Primera Sesión Ordinaria, el Pleno del Instituto aprobó el returno del recurso de revisión indicado al rubro a la Ponencia de la Comisionada Zulema Martínez Sánchez para su estudio y resolución;</w:t>
      </w:r>
      <w:r>
        <w:rPr>
          <w:rFonts w:ascii="Palatino Linotype" w:hAnsi="Palatino Linotype"/>
          <w:sz w:val="28"/>
          <w:szCs w:val="28"/>
        </w:rPr>
        <w:t xml:space="preserve"> </w:t>
      </w:r>
      <w:r>
        <w:rPr>
          <w:rFonts w:ascii="Palatino Linotype" w:hAnsi="Palatino Linotype"/>
          <w:sz w:val="24"/>
          <w:szCs w:val="24"/>
        </w:rPr>
        <w:t xml:space="preserve">- - - - - - - - - - - - - - - - - - - - - - - - - - - - - - - - - - - - - - - - - - - - - - - - - - - - - - - - </w:t>
      </w:r>
    </w:p>
    <w:p w:rsidR="008F6599" w:rsidRPr="00385491" w:rsidRDefault="008F6599" w:rsidP="000638F3">
      <w:pPr>
        <w:pStyle w:val="Sinespaciado"/>
        <w:spacing w:line="360" w:lineRule="auto"/>
        <w:jc w:val="both"/>
        <w:rPr>
          <w:rFonts w:ascii="Palatino Linotype" w:hAnsi="Palatino Linotype"/>
          <w:sz w:val="24"/>
          <w:szCs w:val="24"/>
        </w:rPr>
      </w:pPr>
    </w:p>
    <w:p w:rsidR="005737F8" w:rsidRDefault="005737F8" w:rsidP="000638F3">
      <w:pPr>
        <w:pStyle w:val="Sinespaciado"/>
        <w:spacing w:line="360" w:lineRule="auto"/>
        <w:jc w:val="center"/>
        <w:rPr>
          <w:rFonts w:ascii="Palatino Linotype" w:hAnsi="Palatino Linotype"/>
          <w:b/>
          <w:sz w:val="28"/>
          <w:szCs w:val="28"/>
        </w:rPr>
      </w:pPr>
    </w:p>
    <w:p w:rsidR="005737F8" w:rsidRDefault="005737F8" w:rsidP="000638F3">
      <w:pPr>
        <w:pStyle w:val="Sinespaciado"/>
        <w:spacing w:line="360" w:lineRule="auto"/>
        <w:jc w:val="center"/>
        <w:rPr>
          <w:rFonts w:ascii="Palatino Linotype" w:hAnsi="Palatino Linotype"/>
          <w:b/>
          <w:sz w:val="28"/>
          <w:szCs w:val="28"/>
        </w:rPr>
      </w:pPr>
    </w:p>
    <w:p w:rsidR="000638F3" w:rsidRPr="00385491" w:rsidRDefault="000638F3" w:rsidP="000638F3">
      <w:pPr>
        <w:pStyle w:val="Sinespaciado"/>
        <w:spacing w:line="360" w:lineRule="auto"/>
        <w:jc w:val="center"/>
        <w:rPr>
          <w:rFonts w:ascii="Palatino Linotype" w:hAnsi="Palatino Linotype"/>
          <w:b/>
          <w:sz w:val="28"/>
          <w:szCs w:val="28"/>
        </w:rPr>
      </w:pPr>
      <w:r w:rsidRPr="00385491">
        <w:rPr>
          <w:rFonts w:ascii="Palatino Linotype" w:hAnsi="Palatino Linotype"/>
          <w:b/>
          <w:sz w:val="28"/>
          <w:szCs w:val="28"/>
        </w:rPr>
        <w:lastRenderedPageBreak/>
        <w:t>C O N S I D E R A N D 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PRIMERO. De la competencia.</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638F3" w:rsidRPr="00385491" w:rsidRDefault="000638F3" w:rsidP="000638F3">
      <w:pPr>
        <w:pStyle w:val="Sinespaciado"/>
        <w:spacing w:line="360" w:lineRule="auto"/>
        <w:jc w:val="both"/>
        <w:rPr>
          <w:rFonts w:ascii="Palatino Linotype" w:hAnsi="Palatino Linotype"/>
          <w:sz w:val="20"/>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 xml:space="preserve">SEGUNDO. Sobre los alcances del recurso de revisión. </w:t>
      </w:r>
    </w:p>
    <w:p w:rsidR="008F6599"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385491">
        <w:rPr>
          <w:rFonts w:ascii="Palatino Linotype" w:hAnsi="Palatino Linotype"/>
          <w:sz w:val="24"/>
          <w:szCs w:val="24"/>
        </w:rPr>
        <w:lastRenderedPageBreak/>
        <w:t>derecho de acceso a la información pública y garantizando el principio rector de máxima publicidad.</w:t>
      </w:r>
    </w:p>
    <w:p w:rsidR="00BA0BB3" w:rsidRPr="00385491" w:rsidRDefault="00BA0BB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TERCERO. De las causas de improcedencia.</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85491">
        <w:rPr>
          <w:rStyle w:val="Refdenotaalpie"/>
          <w:rFonts w:ascii="Palatino Linotype" w:hAnsi="Palatino Linotype" w:cs="Arial"/>
          <w:sz w:val="24"/>
          <w:szCs w:val="24"/>
        </w:rPr>
        <w:footnoteReference w:id="1"/>
      </w:r>
      <w:r w:rsidRPr="00385491">
        <w:rPr>
          <w:rFonts w:ascii="Palatino Linotype" w:hAnsi="Palatino Linotype"/>
          <w:sz w:val="24"/>
          <w:szCs w:val="24"/>
        </w:rPr>
        <w:t xml:space="preserve">, la cual permite </w:t>
      </w:r>
      <w:r w:rsidRPr="00385491">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Así las cosas, en la especie, no se actualiza ninguna causa de improcedencia de las referidas en el artículo 191</w:t>
      </w:r>
      <w:r w:rsidR="004900FE" w:rsidRPr="00385491">
        <w:rPr>
          <w:rFonts w:ascii="Palatino Linotype" w:hAnsi="Palatino Linotype"/>
          <w:sz w:val="24"/>
          <w:szCs w:val="24"/>
        </w:rPr>
        <w:t>,</w:t>
      </w:r>
      <w:r w:rsidRPr="00385491">
        <w:rPr>
          <w:rFonts w:ascii="Palatino Linotype" w:hAnsi="Palatino Linotype"/>
          <w:sz w:val="24"/>
          <w:szCs w:val="24"/>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0638F3" w:rsidRPr="00385491" w:rsidRDefault="000638F3" w:rsidP="000638F3">
      <w:pPr>
        <w:pStyle w:val="Sinespaciado"/>
        <w:spacing w:line="360" w:lineRule="auto"/>
        <w:jc w:val="both"/>
        <w:rPr>
          <w:rFonts w:ascii="Palatino Linotype" w:hAnsi="Palatino Linotype"/>
          <w:sz w:val="24"/>
          <w:szCs w:val="24"/>
        </w:rPr>
      </w:pPr>
    </w:p>
    <w:p w:rsidR="000638F3" w:rsidRDefault="000638F3" w:rsidP="000638F3">
      <w:pPr>
        <w:pStyle w:val="Sinespaciado"/>
        <w:spacing w:line="360" w:lineRule="auto"/>
        <w:jc w:val="both"/>
        <w:rPr>
          <w:rFonts w:ascii="Palatino Linotype" w:hAnsi="Palatino Linotype"/>
          <w:b/>
          <w:sz w:val="26"/>
          <w:szCs w:val="26"/>
        </w:rPr>
      </w:pPr>
      <w:r w:rsidRPr="00385491">
        <w:rPr>
          <w:rFonts w:ascii="Palatino Linotype" w:hAnsi="Palatino Linotype"/>
          <w:b/>
          <w:sz w:val="26"/>
          <w:szCs w:val="26"/>
        </w:rPr>
        <w:t>CUARTO. Estudio y resolución del asunto.</w:t>
      </w:r>
    </w:p>
    <w:p w:rsidR="00021925" w:rsidRDefault="00021925" w:rsidP="000638F3">
      <w:pPr>
        <w:pStyle w:val="Sinespaciado"/>
        <w:spacing w:line="360" w:lineRule="auto"/>
        <w:jc w:val="both"/>
        <w:rPr>
          <w:rFonts w:ascii="Palatino Linotype" w:hAnsi="Palatino Linotype"/>
          <w:b/>
          <w:sz w:val="26"/>
          <w:szCs w:val="26"/>
        </w:rPr>
      </w:pPr>
    </w:p>
    <w:p w:rsidR="00021925" w:rsidRPr="00CA5F1E" w:rsidRDefault="00021925" w:rsidP="00021925">
      <w:pPr>
        <w:pStyle w:val="Prrafodelista"/>
        <w:autoSpaceDE w:val="0"/>
        <w:autoSpaceDN w:val="0"/>
        <w:adjustRightInd w:val="0"/>
        <w:spacing w:line="360" w:lineRule="auto"/>
        <w:ind w:left="0"/>
        <w:jc w:val="both"/>
        <w:rPr>
          <w:rFonts w:ascii="Palatino Linotype" w:hAnsi="Palatino Linotype" w:cs="Arial"/>
          <w:color w:val="000000" w:themeColor="text1"/>
        </w:rPr>
      </w:pPr>
      <w:r w:rsidRPr="00CA5F1E">
        <w:rPr>
          <w:rFonts w:ascii="Palatino Linotype" w:hAnsi="Palatino Linotype"/>
          <w:color w:val="000000" w:themeColor="text1"/>
        </w:rPr>
        <w:t>Del análisis efectuado se advierte que el</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recurso</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de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revisión</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de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que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se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trata</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es</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procedente;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toda</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vez,</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que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se</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actualiza</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la</w:t>
      </w:r>
      <w:r w:rsidRPr="00CA5F1E">
        <w:rPr>
          <w:rFonts w:ascii="Palatino Linotype" w:hAnsi="Palatino Linotype"/>
          <w:color w:val="000000" w:themeColor="text1"/>
          <w:spacing w:val="-57"/>
        </w:rPr>
        <w:t xml:space="preserve"> </w:t>
      </w:r>
      <w:r w:rsidRPr="00CA5F1E">
        <w:rPr>
          <w:rFonts w:ascii="Palatino Linotype" w:hAnsi="Palatino Linotype"/>
          <w:color w:val="000000" w:themeColor="text1"/>
        </w:rPr>
        <w:t>hipótesis prevista en la fracción IV del artículo 179 de la Ley de la materia, que a la</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letra</w:t>
      </w:r>
      <w:r w:rsidRPr="00CA5F1E">
        <w:rPr>
          <w:rFonts w:ascii="Palatino Linotype" w:hAnsi="Palatino Linotype"/>
          <w:color w:val="000000" w:themeColor="text1"/>
          <w:spacing w:val="-1"/>
        </w:rPr>
        <w:t xml:space="preserve"> </w:t>
      </w:r>
      <w:r w:rsidRPr="00CA5F1E">
        <w:rPr>
          <w:rFonts w:ascii="Palatino Linotype" w:hAnsi="Palatino Linotype"/>
          <w:color w:val="000000" w:themeColor="text1"/>
        </w:rPr>
        <w:t>indica:</w:t>
      </w:r>
    </w:p>
    <w:p w:rsidR="00021925" w:rsidRPr="00CA5F1E" w:rsidRDefault="00021925" w:rsidP="00021925">
      <w:pPr>
        <w:pStyle w:val="Prrafodelista"/>
        <w:autoSpaceDE w:val="0"/>
        <w:autoSpaceDN w:val="0"/>
        <w:adjustRightInd w:val="0"/>
        <w:spacing w:line="360" w:lineRule="auto"/>
        <w:ind w:left="0"/>
        <w:jc w:val="both"/>
        <w:rPr>
          <w:rFonts w:ascii="Palatino Linotype" w:hAnsi="Palatino Linotype" w:cs="Arial"/>
          <w:color w:val="000000" w:themeColor="text1"/>
        </w:rPr>
      </w:pPr>
    </w:p>
    <w:p w:rsidR="00021925" w:rsidRPr="00CA5F1E" w:rsidRDefault="00021925" w:rsidP="00021925">
      <w:pPr>
        <w:spacing w:before="282" w:line="252" w:lineRule="auto"/>
        <w:ind w:left="567" w:right="567"/>
        <w:jc w:val="both"/>
        <w:rPr>
          <w:rFonts w:ascii="Palatino Linotype" w:hAnsi="Palatino Linotype"/>
          <w:i/>
          <w:color w:val="000000" w:themeColor="text1"/>
        </w:rPr>
      </w:pPr>
      <w:r w:rsidRPr="00CA5F1E">
        <w:rPr>
          <w:rFonts w:ascii="Palatino Linotype" w:hAnsi="Palatino Linotype"/>
          <w:i/>
          <w:color w:val="000000" w:themeColor="text1"/>
          <w:w w:val="105"/>
        </w:rPr>
        <w:lastRenderedPageBreak/>
        <w:t>“</w:t>
      </w:r>
      <w:r w:rsidRPr="00CA5F1E">
        <w:rPr>
          <w:rFonts w:ascii="Palatino Linotype" w:hAnsi="Palatino Linotype"/>
          <w:b/>
          <w:i/>
          <w:color w:val="000000" w:themeColor="text1"/>
          <w:w w:val="105"/>
        </w:rPr>
        <w:t>Artículo</w:t>
      </w:r>
      <w:r w:rsidRPr="00CA5F1E">
        <w:rPr>
          <w:rFonts w:ascii="Palatino Linotype" w:hAnsi="Palatino Linotype"/>
          <w:b/>
          <w:i/>
          <w:color w:val="000000" w:themeColor="text1"/>
          <w:spacing w:val="6"/>
          <w:w w:val="105"/>
        </w:rPr>
        <w:t xml:space="preserve"> </w:t>
      </w:r>
      <w:r w:rsidRPr="00CA5F1E">
        <w:rPr>
          <w:rFonts w:ascii="Palatino Linotype" w:hAnsi="Palatino Linotype"/>
          <w:b/>
          <w:i/>
          <w:color w:val="000000" w:themeColor="text1"/>
          <w:w w:val="105"/>
        </w:rPr>
        <w:t>179.</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El</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recurso</w:t>
      </w:r>
      <w:r w:rsidRPr="00CA5F1E">
        <w:rPr>
          <w:rFonts w:ascii="Palatino Linotype" w:hAnsi="Palatino Linotype"/>
          <w:i/>
          <w:color w:val="000000" w:themeColor="text1"/>
          <w:spacing w:val="7"/>
          <w:w w:val="105"/>
        </w:rPr>
        <w:t xml:space="preserve"> </w:t>
      </w:r>
      <w:r w:rsidRPr="00CA5F1E">
        <w:rPr>
          <w:rFonts w:ascii="Palatino Linotype" w:hAnsi="Palatino Linotype"/>
          <w:i/>
          <w:color w:val="000000" w:themeColor="text1"/>
          <w:w w:val="105"/>
        </w:rPr>
        <w:t>de</w:t>
      </w:r>
      <w:r w:rsidRPr="00CA5F1E">
        <w:rPr>
          <w:rFonts w:ascii="Palatino Linotype" w:hAnsi="Palatino Linotype"/>
          <w:i/>
          <w:color w:val="000000" w:themeColor="text1"/>
          <w:spacing w:val="5"/>
          <w:w w:val="105"/>
        </w:rPr>
        <w:t xml:space="preserve"> </w:t>
      </w:r>
      <w:r w:rsidRPr="00CA5F1E">
        <w:rPr>
          <w:rFonts w:ascii="Palatino Linotype" w:hAnsi="Palatino Linotype"/>
          <w:i/>
          <w:color w:val="000000" w:themeColor="text1"/>
          <w:w w:val="105"/>
        </w:rPr>
        <w:t>revisión</w:t>
      </w:r>
      <w:r w:rsidRPr="00CA5F1E">
        <w:rPr>
          <w:rFonts w:ascii="Palatino Linotype" w:hAnsi="Palatino Linotype"/>
          <w:i/>
          <w:color w:val="000000" w:themeColor="text1"/>
          <w:spacing w:val="7"/>
          <w:w w:val="105"/>
        </w:rPr>
        <w:t xml:space="preserve"> </w:t>
      </w:r>
      <w:r w:rsidRPr="00CA5F1E">
        <w:rPr>
          <w:rFonts w:ascii="Palatino Linotype" w:hAnsi="Palatino Linotype"/>
          <w:i/>
          <w:color w:val="000000" w:themeColor="text1"/>
          <w:w w:val="105"/>
        </w:rPr>
        <w:t>es</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un</w:t>
      </w:r>
      <w:r w:rsidRPr="00CA5F1E">
        <w:rPr>
          <w:rFonts w:ascii="Palatino Linotype" w:hAnsi="Palatino Linotype"/>
          <w:i/>
          <w:color w:val="000000" w:themeColor="text1"/>
          <w:spacing w:val="7"/>
          <w:w w:val="105"/>
        </w:rPr>
        <w:t xml:space="preserve"> </w:t>
      </w:r>
      <w:r w:rsidRPr="00CA5F1E">
        <w:rPr>
          <w:rFonts w:ascii="Palatino Linotype" w:hAnsi="Palatino Linotype"/>
          <w:i/>
          <w:color w:val="000000" w:themeColor="text1"/>
          <w:w w:val="105"/>
        </w:rPr>
        <w:t>medio</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de</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protección</w:t>
      </w:r>
      <w:r w:rsidRPr="00CA5F1E">
        <w:rPr>
          <w:rFonts w:ascii="Palatino Linotype" w:hAnsi="Palatino Linotype"/>
          <w:i/>
          <w:color w:val="000000" w:themeColor="text1"/>
          <w:spacing w:val="7"/>
          <w:w w:val="105"/>
        </w:rPr>
        <w:t xml:space="preserve"> </w:t>
      </w:r>
      <w:r w:rsidRPr="00CA5F1E">
        <w:rPr>
          <w:rFonts w:ascii="Palatino Linotype" w:hAnsi="Palatino Linotype"/>
          <w:i/>
          <w:color w:val="000000" w:themeColor="text1"/>
          <w:w w:val="105"/>
        </w:rPr>
        <w:t>que</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la</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Ley</w:t>
      </w:r>
      <w:r w:rsidRPr="00CA5F1E">
        <w:rPr>
          <w:rFonts w:ascii="Palatino Linotype" w:hAnsi="Palatino Linotype"/>
          <w:i/>
          <w:color w:val="000000" w:themeColor="text1"/>
          <w:spacing w:val="7"/>
          <w:w w:val="105"/>
        </w:rPr>
        <w:t xml:space="preserve"> </w:t>
      </w:r>
      <w:r w:rsidRPr="00CA5F1E">
        <w:rPr>
          <w:rFonts w:ascii="Palatino Linotype" w:hAnsi="Palatino Linotype"/>
          <w:i/>
          <w:color w:val="000000" w:themeColor="text1"/>
          <w:w w:val="105"/>
        </w:rPr>
        <w:t>otorga</w:t>
      </w:r>
      <w:r w:rsidRPr="00CA5F1E">
        <w:rPr>
          <w:rFonts w:ascii="Palatino Linotype" w:hAnsi="Palatino Linotype"/>
          <w:i/>
          <w:color w:val="000000" w:themeColor="text1"/>
          <w:spacing w:val="-53"/>
          <w:w w:val="105"/>
        </w:rPr>
        <w:t xml:space="preserve"> </w:t>
      </w:r>
      <w:r w:rsidRPr="00CA5F1E">
        <w:rPr>
          <w:rFonts w:ascii="Palatino Linotype" w:hAnsi="Palatino Linotype"/>
          <w:i/>
          <w:color w:val="000000" w:themeColor="text1"/>
          <w:w w:val="105"/>
        </w:rPr>
        <w:t>a los particulares, para hacer valer su derecho de acceso a la información pública, y</w:t>
      </w:r>
      <w:r w:rsidRPr="00CA5F1E">
        <w:rPr>
          <w:rFonts w:ascii="Palatino Linotype" w:hAnsi="Palatino Linotype"/>
          <w:i/>
          <w:color w:val="000000" w:themeColor="text1"/>
          <w:spacing w:val="1"/>
          <w:w w:val="105"/>
        </w:rPr>
        <w:t xml:space="preserve"> </w:t>
      </w:r>
      <w:r w:rsidRPr="00CA5F1E">
        <w:rPr>
          <w:rFonts w:ascii="Palatino Linotype" w:hAnsi="Palatino Linotype"/>
          <w:i/>
          <w:color w:val="000000" w:themeColor="text1"/>
          <w:w w:val="105"/>
        </w:rPr>
        <w:t>procederá en</w:t>
      </w:r>
      <w:r w:rsidRPr="00CA5F1E">
        <w:rPr>
          <w:rFonts w:ascii="Palatino Linotype" w:hAnsi="Palatino Linotype"/>
          <w:i/>
          <w:color w:val="000000" w:themeColor="text1"/>
          <w:spacing w:val="1"/>
          <w:w w:val="105"/>
        </w:rPr>
        <w:t xml:space="preserve"> </w:t>
      </w:r>
      <w:r w:rsidRPr="00CA5F1E">
        <w:rPr>
          <w:rFonts w:ascii="Palatino Linotype" w:hAnsi="Palatino Linotype"/>
          <w:i/>
          <w:color w:val="000000" w:themeColor="text1"/>
          <w:w w:val="105"/>
        </w:rPr>
        <w:t>contra</w:t>
      </w:r>
      <w:r w:rsidRPr="00CA5F1E">
        <w:rPr>
          <w:rFonts w:ascii="Palatino Linotype" w:hAnsi="Palatino Linotype"/>
          <w:i/>
          <w:color w:val="000000" w:themeColor="text1"/>
          <w:spacing w:val="1"/>
          <w:w w:val="105"/>
        </w:rPr>
        <w:t xml:space="preserve"> </w:t>
      </w:r>
      <w:r w:rsidRPr="00CA5F1E">
        <w:rPr>
          <w:rFonts w:ascii="Palatino Linotype" w:hAnsi="Palatino Linotype"/>
          <w:i/>
          <w:color w:val="000000" w:themeColor="text1"/>
          <w:w w:val="105"/>
        </w:rPr>
        <w:t>de</w:t>
      </w:r>
      <w:r w:rsidRPr="00CA5F1E">
        <w:rPr>
          <w:rFonts w:ascii="Palatino Linotype" w:hAnsi="Palatino Linotype"/>
          <w:i/>
          <w:color w:val="000000" w:themeColor="text1"/>
          <w:spacing w:val="1"/>
          <w:w w:val="105"/>
        </w:rPr>
        <w:t xml:space="preserve"> </w:t>
      </w:r>
      <w:r w:rsidRPr="00CA5F1E">
        <w:rPr>
          <w:rFonts w:ascii="Palatino Linotype" w:hAnsi="Palatino Linotype"/>
          <w:i/>
          <w:color w:val="000000" w:themeColor="text1"/>
          <w:w w:val="105"/>
        </w:rPr>
        <w:t>las siguientes causas:</w:t>
      </w:r>
    </w:p>
    <w:p w:rsidR="00021925" w:rsidRPr="00CA5F1E" w:rsidRDefault="00021925" w:rsidP="00021925">
      <w:pPr>
        <w:ind w:left="567" w:right="567"/>
        <w:jc w:val="both"/>
        <w:rPr>
          <w:rFonts w:ascii="Palatino Linotype" w:hAnsi="Palatino Linotype"/>
          <w:i/>
          <w:color w:val="000000" w:themeColor="text1"/>
        </w:rPr>
      </w:pPr>
      <w:r w:rsidRPr="00CA5F1E">
        <w:rPr>
          <w:rFonts w:ascii="Palatino Linotype" w:hAnsi="Palatino Linotype"/>
          <w:i/>
          <w:color w:val="000000" w:themeColor="text1"/>
          <w:w w:val="105"/>
        </w:rPr>
        <w:t>(.</w:t>
      </w:r>
      <w:r w:rsidRPr="00CA5F1E">
        <w:rPr>
          <w:rFonts w:ascii="Palatino Linotype" w:hAnsi="Palatino Linotype"/>
          <w:i/>
          <w:color w:val="000000" w:themeColor="text1"/>
          <w:spacing w:val="-2"/>
          <w:w w:val="105"/>
        </w:rPr>
        <w:t xml:space="preserve"> </w:t>
      </w:r>
      <w:r w:rsidRPr="00CA5F1E">
        <w:rPr>
          <w:rFonts w:ascii="Palatino Linotype" w:hAnsi="Palatino Linotype"/>
          <w:i/>
          <w:color w:val="000000" w:themeColor="text1"/>
          <w:w w:val="105"/>
        </w:rPr>
        <w:t>.</w:t>
      </w:r>
      <w:r w:rsidRPr="00CA5F1E">
        <w:rPr>
          <w:rFonts w:ascii="Palatino Linotype" w:hAnsi="Palatino Linotype"/>
          <w:i/>
          <w:color w:val="000000" w:themeColor="text1"/>
          <w:spacing w:val="-1"/>
          <w:w w:val="105"/>
        </w:rPr>
        <w:t xml:space="preserve"> </w:t>
      </w:r>
      <w:r w:rsidRPr="00CA5F1E">
        <w:rPr>
          <w:rFonts w:ascii="Palatino Linotype" w:hAnsi="Palatino Linotype"/>
          <w:i/>
          <w:color w:val="000000" w:themeColor="text1"/>
          <w:w w:val="105"/>
        </w:rPr>
        <w:t>.)</w:t>
      </w:r>
    </w:p>
    <w:p w:rsidR="00021925" w:rsidRPr="00CA5F1E" w:rsidRDefault="00021925" w:rsidP="00021925">
      <w:pPr>
        <w:spacing w:before="15" w:line="247" w:lineRule="auto"/>
        <w:ind w:left="567" w:right="567"/>
        <w:jc w:val="both"/>
        <w:rPr>
          <w:rFonts w:ascii="Palatino Linotype" w:hAnsi="Palatino Linotype"/>
          <w:i/>
          <w:color w:val="000000" w:themeColor="text1"/>
        </w:rPr>
      </w:pPr>
      <w:r w:rsidRPr="00CA5F1E">
        <w:rPr>
          <w:rFonts w:ascii="Palatino Linotype" w:hAnsi="Palatino Linotype"/>
          <w:i/>
          <w:color w:val="000000" w:themeColor="text1"/>
          <w:w w:val="105"/>
        </w:rPr>
        <w:t>IV.</w:t>
      </w:r>
      <w:r w:rsidRPr="00CA5F1E">
        <w:rPr>
          <w:rFonts w:ascii="Palatino Linotype" w:hAnsi="Palatino Linotype"/>
          <w:i/>
          <w:color w:val="000000" w:themeColor="text1"/>
          <w:spacing w:val="-6"/>
          <w:w w:val="105"/>
        </w:rPr>
        <w:t xml:space="preserve"> </w:t>
      </w:r>
      <w:r w:rsidRPr="00CA5F1E">
        <w:rPr>
          <w:rFonts w:ascii="Palatino Linotype" w:hAnsi="Palatino Linotype"/>
          <w:i/>
          <w:color w:val="000000" w:themeColor="text1"/>
          <w:w w:val="105"/>
        </w:rPr>
        <w:t>La</w:t>
      </w:r>
      <w:r w:rsidRPr="00CA5F1E">
        <w:rPr>
          <w:rFonts w:ascii="Palatino Linotype" w:hAnsi="Palatino Linotype"/>
          <w:i/>
          <w:color w:val="000000" w:themeColor="text1"/>
          <w:spacing w:val="-4"/>
          <w:w w:val="105"/>
        </w:rPr>
        <w:t xml:space="preserve"> </w:t>
      </w:r>
      <w:r w:rsidRPr="00CA5F1E">
        <w:rPr>
          <w:rFonts w:ascii="Palatino Linotype" w:hAnsi="Palatino Linotype"/>
          <w:i/>
          <w:color w:val="000000" w:themeColor="text1"/>
          <w:w w:val="105"/>
        </w:rPr>
        <w:t>declaración</w:t>
      </w:r>
      <w:r w:rsidRPr="00CA5F1E">
        <w:rPr>
          <w:rFonts w:ascii="Palatino Linotype" w:hAnsi="Palatino Linotype"/>
          <w:i/>
          <w:color w:val="000000" w:themeColor="text1"/>
          <w:spacing w:val="-4"/>
          <w:w w:val="105"/>
        </w:rPr>
        <w:t xml:space="preserve"> </w:t>
      </w:r>
      <w:r w:rsidRPr="00CA5F1E">
        <w:rPr>
          <w:rFonts w:ascii="Palatino Linotype" w:hAnsi="Palatino Linotype"/>
          <w:i/>
          <w:color w:val="000000" w:themeColor="text1"/>
          <w:w w:val="105"/>
        </w:rPr>
        <w:t>de</w:t>
      </w:r>
      <w:r w:rsidRPr="00CA5F1E">
        <w:rPr>
          <w:rFonts w:ascii="Palatino Linotype" w:hAnsi="Palatino Linotype"/>
          <w:i/>
          <w:color w:val="000000" w:themeColor="text1"/>
          <w:spacing w:val="-4"/>
          <w:w w:val="105"/>
        </w:rPr>
        <w:t xml:space="preserve"> </w:t>
      </w:r>
      <w:r w:rsidRPr="00CA5F1E">
        <w:rPr>
          <w:rFonts w:ascii="Palatino Linotype" w:hAnsi="Palatino Linotype"/>
          <w:i/>
          <w:color w:val="000000" w:themeColor="text1"/>
          <w:w w:val="105"/>
        </w:rPr>
        <w:t>incompetencia</w:t>
      </w:r>
      <w:r w:rsidRPr="00CA5F1E">
        <w:rPr>
          <w:rFonts w:ascii="Palatino Linotype" w:hAnsi="Palatino Linotype"/>
          <w:i/>
          <w:color w:val="000000" w:themeColor="text1"/>
          <w:spacing w:val="-4"/>
          <w:w w:val="105"/>
        </w:rPr>
        <w:t xml:space="preserve"> </w:t>
      </w:r>
      <w:r w:rsidRPr="00CA5F1E">
        <w:rPr>
          <w:rFonts w:ascii="Palatino Linotype" w:hAnsi="Palatino Linotype"/>
          <w:i/>
          <w:color w:val="000000" w:themeColor="text1"/>
          <w:w w:val="105"/>
        </w:rPr>
        <w:t>por</w:t>
      </w:r>
      <w:r w:rsidRPr="00CA5F1E">
        <w:rPr>
          <w:rFonts w:ascii="Palatino Linotype" w:hAnsi="Palatino Linotype"/>
          <w:i/>
          <w:color w:val="000000" w:themeColor="text1"/>
          <w:spacing w:val="-5"/>
          <w:w w:val="105"/>
        </w:rPr>
        <w:t xml:space="preserve"> </w:t>
      </w:r>
      <w:r w:rsidRPr="00CA5F1E">
        <w:rPr>
          <w:rFonts w:ascii="Palatino Linotype" w:hAnsi="Palatino Linotype"/>
          <w:i/>
          <w:color w:val="000000" w:themeColor="text1"/>
          <w:w w:val="105"/>
        </w:rPr>
        <w:t>el</w:t>
      </w:r>
      <w:r w:rsidRPr="00CA5F1E">
        <w:rPr>
          <w:rFonts w:ascii="Palatino Linotype" w:hAnsi="Palatino Linotype"/>
          <w:i/>
          <w:color w:val="000000" w:themeColor="text1"/>
          <w:spacing w:val="-5"/>
          <w:w w:val="105"/>
        </w:rPr>
        <w:t xml:space="preserve"> </w:t>
      </w:r>
      <w:r w:rsidRPr="00CA5F1E">
        <w:rPr>
          <w:rFonts w:ascii="Palatino Linotype" w:hAnsi="Palatino Linotype"/>
          <w:i/>
          <w:color w:val="000000" w:themeColor="text1"/>
          <w:w w:val="105"/>
        </w:rPr>
        <w:t>sujeto</w:t>
      </w:r>
      <w:r w:rsidRPr="00CA5F1E">
        <w:rPr>
          <w:rFonts w:ascii="Palatino Linotype" w:hAnsi="Palatino Linotype"/>
          <w:i/>
          <w:color w:val="000000" w:themeColor="text1"/>
          <w:spacing w:val="-4"/>
          <w:w w:val="105"/>
        </w:rPr>
        <w:t xml:space="preserve"> </w:t>
      </w:r>
      <w:r w:rsidRPr="00CA5F1E">
        <w:rPr>
          <w:rFonts w:ascii="Palatino Linotype" w:hAnsi="Palatino Linotype"/>
          <w:i/>
          <w:color w:val="000000" w:themeColor="text1"/>
          <w:w w:val="105"/>
        </w:rPr>
        <w:t>obligado;</w:t>
      </w:r>
      <w:r w:rsidRPr="00CA5F1E">
        <w:rPr>
          <w:rFonts w:ascii="Palatino Linotype" w:hAnsi="Palatino Linotype"/>
          <w:i/>
          <w:color w:val="000000" w:themeColor="text1"/>
          <w:spacing w:val="-53"/>
          <w:w w:val="105"/>
        </w:rPr>
        <w:t xml:space="preserve"> </w:t>
      </w:r>
      <w:r w:rsidRPr="00CA5F1E">
        <w:rPr>
          <w:rFonts w:ascii="Palatino Linotype" w:hAnsi="Palatino Linotype"/>
          <w:i/>
          <w:color w:val="000000" w:themeColor="text1"/>
          <w:w w:val="105"/>
        </w:rPr>
        <w:t>(…)”</w:t>
      </w:r>
    </w:p>
    <w:p w:rsidR="00021925" w:rsidRPr="00CA5F1E" w:rsidRDefault="00021925" w:rsidP="00021925">
      <w:pPr>
        <w:spacing w:before="6"/>
        <w:ind w:left="567" w:right="567"/>
        <w:jc w:val="both"/>
        <w:rPr>
          <w:rFonts w:ascii="Palatino Linotype" w:hAnsi="Palatino Linotype"/>
          <w:b/>
          <w:i/>
          <w:color w:val="000000" w:themeColor="text1"/>
        </w:rPr>
      </w:pPr>
      <w:r w:rsidRPr="00CA5F1E">
        <w:rPr>
          <w:rFonts w:ascii="Palatino Linotype" w:hAnsi="Palatino Linotype"/>
          <w:b/>
          <w:i/>
          <w:color w:val="000000" w:themeColor="text1"/>
          <w:w w:val="105"/>
        </w:rPr>
        <w:t>(Énfasis</w:t>
      </w:r>
      <w:r w:rsidRPr="00CA5F1E">
        <w:rPr>
          <w:rFonts w:ascii="Palatino Linotype" w:hAnsi="Palatino Linotype"/>
          <w:b/>
          <w:i/>
          <w:color w:val="000000" w:themeColor="text1"/>
          <w:spacing w:val="-6"/>
          <w:w w:val="105"/>
        </w:rPr>
        <w:t xml:space="preserve"> </w:t>
      </w:r>
      <w:r w:rsidRPr="00CA5F1E">
        <w:rPr>
          <w:rFonts w:ascii="Palatino Linotype" w:hAnsi="Palatino Linotype"/>
          <w:b/>
          <w:i/>
          <w:color w:val="000000" w:themeColor="text1"/>
          <w:w w:val="105"/>
        </w:rPr>
        <w:t>añadido)</w:t>
      </w:r>
    </w:p>
    <w:p w:rsidR="00021925" w:rsidRDefault="00021925" w:rsidP="000638F3">
      <w:pPr>
        <w:pStyle w:val="Sinespaciado"/>
        <w:spacing w:line="360" w:lineRule="auto"/>
        <w:jc w:val="both"/>
        <w:rPr>
          <w:rFonts w:ascii="Palatino Linotype" w:hAnsi="Palatino Linotype"/>
          <w:b/>
          <w:sz w:val="26"/>
          <w:szCs w:val="26"/>
        </w:rPr>
      </w:pPr>
    </w:p>
    <w:p w:rsidR="00021925" w:rsidRDefault="00021925" w:rsidP="00021925">
      <w:pPr>
        <w:spacing w:before="100" w:line="360" w:lineRule="auto"/>
        <w:jc w:val="both"/>
        <w:rPr>
          <w:rFonts w:ascii="Palatino Linotype" w:hAnsi="Palatino Linotype"/>
          <w:sz w:val="24"/>
        </w:rPr>
      </w:pPr>
      <w:r w:rsidRPr="00CA5F1E">
        <w:rPr>
          <w:rFonts w:ascii="Palatino Linotype" w:hAnsi="Palatino Linotype"/>
          <w:sz w:val="24"/>
        </w:rPr>
        <w:t>El precepto legal antes citado, establece como supuesto de procedencia del recurso de</w:t>
      </w:r>
      <w:r w:rsidRPr="00CA5F1E">
        <w:rPr>
          <w:rFonts w:ascii="Palatino Linotype" w:hAnsi="Palatino Linotype"/>
          <w:spacing w:val="-57"/>
          <w:sz w:val="24"/>
        </w:rPr>
        <w:t xml:space="preserve"> </w:t>
      </w:r>
      <w:r w:rsidRPr="00CA5F1E">
        <w:rPr>
          <w:rFonts w:ascii="Palatino Linotype" w:hAnsi="Palatino Linotype"/>
          <w:sz w:val="24"/>
        </w:rPr>
        <w:t>revisión,</w:t>
      </w:r>
      <w:r w:rsidRPr="00CA5F1E">
        <w:rPr>
          <w:rFonts w:ascii="Palatino Linotype" w:hAnsi="Palatino Linotype"/>
          <w:spacing w:val="1"/>
          <w:sz w:val="24"/>
        </w:rPr>
        <w:t xml:space="preserve"> </w:t>
      </w:r>
      <w:r w:rsidRPr="00CA5F1E">
        <w:rPr>
          <w:rFonts w:ascii="Palatino Linotype" w:hAnsi="Palatino Linotype"/>
          <w:sz w:val="24"/>
        </w:rPr>
        <w:t>cuando</w:t>
      </w:r>
      <w:r w:rsidRPr="00CA5F1E">
        <w:rPr>
          <w:rFonts w:ascii="Palatino Linotype" w:hAnsi="Palatino Linotype"/>
          <w:spacing w:val="1"/>
          <w:sz w:val="24"/>
        </w:rPr>
        <w:t xml:space="preserve"> </w:t>
      </w:r>
      <w:r w:rsidRPr="00CA5F1E">
        <w:rPr>
          <w:rFonts w:ascii="Palatino Linotype" w:hAnsi="Palatino Linotype"/>
          <w:sz w:val="24"/>
        </w:rPr>
        <w:t>el</w:t>
      </w:r>
      <w:r w:rsidRPr="00CA5F1E">
        <w:rPr>
          <w:rFonts w:ascii="Palatino Linotype" w:hAnsi="Palatino Linotype"/>
          <w:spacing w:val="1"/>
          <w:sz w:val="24"/>
        </w:rPr>
        <w:t xml:space="preserve"> </w:t>
      </w:r>
      <w:r w:rsidRPr="00CA5F1E">
        <w:rPr>
          <w:rFonts w:ascii="Palatino Linotype" w:hAnsi="Palatino Linotype"/>
          <w:b/>
          <w:sz w:val="24"/>
        </w:rPr>
        <w:t>SUJETO</w:t>
      </w:r>
      <w:r w:rsidRPr="00CA5F1E">
        <w:rPr>
          <w:rFonts w:ascii="Palatino Linotype" w:hAnsi="Palatino Linotype"/>
          <w:b/>
          <w:spacing w:val="1"/>
          <w:sz w:val="24"/>
        </w:rPr>
        <w:t xml:space="preserve"> </w:t>
      </w:r>
      <w:r w:rsidRPr="00CA5F1E">
        <w:rPr>
          <w:rFonts w:ascii="Palatino Linotype" w:hAnsi="Palatino Linotype"/>
          <w:b/>
          <w:sz w:val="24"/>
        </w:rPr>
        <w:t>OBLIGADO</w:t>
      </w:r>
      <w:r w:rsidRPr="00CA5F1E">
        <w:rPr>
          <w:rFonts w:ascii="Palatino Linotype" w:hAnsi="Palatino Linotype"/>
          <w:sz w:val="24"/>
        </w:rPr>
        <w:t>,</w:t>
      </w:r>
      <w:r w:rsidRPr="00CA5F1E">
        <w:rPr>
          <w:rFonts w:ascii="Palatino Linotype" w:hAnsi="Palatino Linotype"/>
          <w:spacing w:val="1"/>
          <w:sz w:val="24"/>
        </w:rPr>
        <w:t xml:space="preserve"> </w:t>
      </w:r>
      <w:r w:rsidRPr="00CA5F1E">
        <w:rPr>
          <w:rFonts w:ascii="Palatino Linotype" w:hAnsi="Palatino Linotype"/>
          <w:sz w:val="24"/>
        </w:rPr>
        <w:t>se</w:t>
      </w:r>
      <w:r w:rsidRPr="00CA5F1E">
        <w:rPr>
          <w:rFonts w:ascii="Palatino Linotype" w:hAnsi="Palatino Linotype"/>
          <w:spacing w:val="1"/>
          <w:sz w:val="24"/>
        </w:rPr>
        <w:t xml:space="preserve"> </w:t>
      </w:r>
      <w:r w:rsidRPr="00CA5F1E">
        <w:rPr>
          <w:rFonts w:ascii="Palatino Linotype" w:hAnsi="Palatino Linotype"/>
          <w:sz w:val="24"/>
        </w:rPr>
        <w:t>declara</w:t>
      </w:r>
      <w:r w:rsidRPr="00CA5F1E">
        <w:rPr>
          <w:rFonts w:ascii="Palatino Linotype" w:hAnsi="Palatino Linotype"/>
          <w:spacing w:val="1"/>
          <w:sz w:val="24"/>
        </w:rPr>
        <w:t xml:space="preserve"> </w:t>
      </w:r>
      <w:r w:rsidRPr="00CA5F1E">
        <w:rPr>
          <w:rFonts w:ascii="Palatino Linotype" w:hAnsi="Palatino Linotype"/>
          <w:sz w:val="24"/>
        </w:rPr>
        <w:t>incompetente</w:t>
      </w:r>
      <w:r w:rsidRPr="00CA5F1E">
        <w:rPr>
          <w:rFonts w:ascii="Palatino Linotype" w:hAnsi="Palatino Linotype"/>
          <w:spacing w:val="1"/>
          <w:sz w:val="24"/>
        </w:rPr>
        <w:t xml:space="preserve"> </w:t>
      </w:r>
      <w:r w:rsidRPr="00CA5F1E">
        <w:rPr>
          <w:rFonts w:ascii="Palatino Linotype" w:hAnsi="Palatino Linotype"/>
          <w:sz w:val="24"/>
        </w:rPr>
        <w:t>para</w:t>
      </w:r>
      <w:r w:rsidRPr="00CA5F1E">
        <w:rPr>
          <w:rFonts w:ascii="Palatino Linotype" w:hAnsi="Palatino Linotype"/>
          <w:spacing w:val="60"/>
          <w:sz w:val="24"/>
        </w:rPr>
        <w:t xml:space="preserve"> </w:t>
      </w:r>
      <w:r w:rsidRPr="00CA5F1E">
        <w:rPr>
          <w:rFonts w:ascii="Palatino Linotype" w:hAnsi="Palatino Linotype"/>
          <w:sz w:val="24"/>
        </w:rPr>
        <w:t>dar</w:t>
      </w:r>
      <w:r w:rsidRPr="00CA5F1E">
        <w:rPr>
          <w:rFonts w:ascii="Palatino Linotype" w:hAnsi="Palatino Linotype"/>
          <w:spacing w:val="1"/>
          <w:sz w:val="24"/>
        </w:rPr>
        <w:t xml:space="preserve"> </w:t>
      </w:r>
      <w:r w:rsidRPr="00CA5F1E">
        <w:rPr>
          <w:rFonts w:ascii="Palatino Linotype" w:hAnsi="Palatino Linotype"/>
          <w:sz w:val="24"/>
        </w:rPr>
        <w:t>respuesta</w:t>
      </w:r>
      <w:r w:rsidRPr="00CA5F1E">
        <w:rPr>
          <w:rFonts w:ascii="Palatino Linotype" w:hAnsi="Palatino Linotype"/>
          <w:spacing w:val="19"/>
          <w:sz w:val="24"/>
        </w:rPr>
        <w:t xml:space="preserve"> </w:t>
      </w:r>
      <w:r w:rsidRPr="00CA5F1E">
        <w:rPr>
          <w:rFonts w:ascii="Palatino Linotype" w:hAnsi="Palatino Linotype"/>
          <w:sz w:val="24"/>
        </w:rPr>
        <w:t>a</w:t>
      </w:r>
      <w:r w:rsidRPr="00CA5F1E">
        <w:rPr>
          <w:rFonts w:ascii="Palatino Linotype" w:hAnsi="Palatino Linotype"/>
          <w:spacing w:val="20"/>
          <w:sz w:val="24"/>
        </w:rPr>
        <w:t xml:space="preserve"> </w:t>
      </w:r>
      <w:r w:rsidRPr="00CA5F1E">
        <w:rPr>
          <w:rFonts w:ascii="Palatino Linotype" w:hAnsi="Palatino Linotype"/>
          <w:sz w:val="24"/>
        </w:rPr>
        <w:t>una</w:t>
      </w:r>
      <w:r w:rsidRPr="00CA5F1E">
        <w:rPr>
          <w:rFonts w:ascii="Palatino Linotype" w:hAnsi="Palatino Linotype"/>
          <w:spacing w:val="19"/>
          <w:sz w:val="24"/>
        </w:rPr>
        <w:t xml:space="preserve"> </w:t>
      </w:r>
      <w:r w:rsidRPr="00CA5F1E">
        <w:rPr>
          <w:rFonts w:ascii="Palatino Linotype" w:hAnsi="Palatino Linotype"/>
          <w:sz w:val="24"/>
        </w:rPr>
        <w:t>solicitud</w:t>
      </w:r>
      <w:r w:rsidRPr="00CA5F1E">
        <w:rPr>
          <w:rFonts w:ascii="Palatino Linotype" w:hAnsi="Palatino Linotype"/>
          <w:spacing w:val="19"/>
          <w:sz w:val="24"/>
        </w:rPr>
        <w:t xml:space="preserve"> </w:t>
      </w:r>
      <w:r w:rsidRPr="00CA5F1E">
        <w:rPr>
          <w:rFonts w:ascii="Palatino Linotype" w:hAnsi="Palatino Linotype"/>
          <w:sz w:val="24"/>
        </w:rPr>
        <w:t>de</w:t>
      </w:r>
      <w:r w:rsidRPr="00CA5F1E">
        <w:rPr>
          <w:rFonts w:ascii="Palatino Linotype" w:hAnsi="Palatino Linotype"/>
          <w:spacing w:val="20"/>
          <w:sz w:val="24"/>
        </w:rPr>
        <w:t xml:space="preserve"> </w:t>
      </w:r>
      <w:r w:rsidRPr="00CA5F1E">
        <w:rPr>
          <w:rFonts w:ascii="Palatino Linotype" w:hAnsi="Palatino Linotype"/>
          <w:sz w:val="24"/>
        </w:rPr>
        <w:t>información,</w:t>
      </w:r>
      <w:r w:rsidRPr="00CA5F1E">
        <w:rPr>
          <w:rFonts w:ascii="Palatino Linotype" w:hAnsi="Palatino Linotype"/>
          <w:spacing w:val="19"/>
          <w:sz w:val="24"/>
        </w:rPr>
        <w:t xml:space="preserve"> </w:t>
      </w:r>
      <w:r w:rsidRPr="00CA5F1E">
        <w:rPr>
          <w:rFonts w:ascii="Palatino Linotype" w:hAnsi="Palatino Linotype"/>
          <w:sz w:val="24"/>
        </w:rPr>
        <w:t>en</w:t>
      </w:r>
      <w:r w:rsidRPr="00CA5F1E">
        <w:rPr>
          <w:rFonts w:ascii="Palatino Linotype" w:hAnsi="Palatino Linotype"/>
          <w:spacing w:val="20"/>
          <w:sz w:val="24"/>
        </w:rPr>
        <w:t xml:space="preserve"> </w:t>
      </w:r>
      <w:r w:rsidRPr="00CA5F1E">
        <w:rPr>
          <w:rFonts w:ascii="Palatino Linotype" w:hAnsi="Palatino Linotype"/>
          <w:sz w:val="24"/>
        </w:rPr>
        <w:t>razón</w:t>
      </w:r>
      <w:r w:rsidRPr="00CA5F1E">
        <w:rPr>
          <w:rFonts w:ascii="Palatino Linotype" w:hAnsi="Palatino Linotype"/>
          <w:spacing w:val="19"/>
          <w:sz w:val="24"/>
        </w:rPr>
        <w:t xml:space="preserve"> </w:t>
      </w:r>
      <w:r w:rsidRPr="00CA5F1E">
        <w:rPr>
          <w:rFonts w:ascii="Palatino Linotype" w:hAnsi="Palatino Linotype"/>
          <w:sz w:val="24"/>
        </w:rPr>
        <w:t>de</w:t>
      </w:r>
      <w:r w:rsidRPr="00CA5F1E">
        <w:rPr>
          <w:rFonts w:ascii="Palatino Linotype" w:hAnsi="Palatino Linotype"/>
          <w:spacing w:val="20"/>
          <w:sz w:val="24"/>
        </w:rPr>
        <w:t xml:space="preserve"> </w:t>
      </w:r>
      <w:r w:rsidRPr="00CA5F1E">
        <w:rPr>
          <w:rFonts w:ascii="Palatino Linotype" w:hAnsi="Palatino Linotype"/>
          <w:sz w:val="24"/>
        </w:rPr>
        <w:t>haberla</w:t>
      </w:r>
      <w:r w:rsidRPr="00CA5F1E">
        <w:rPr>
          <w:rFonts w:ascii="Palatino Linotype" w:hAnsi="Palatino Linotype"/>
          <w:spacing w:val="20"/>
          <w:sz w:val="24"/>
        </w:rPr>
        <w:t xml:space="preserve"> </w:t>
      </w:r>
      <w:r w:rsidRPr="00CA5F1E">
        <w:rPr>
          <w:rFonts w:ascii="Palatino Linotype" w:hAnsi="Palatino Linotype"/>
          <w:sz w:val="24"/>
        </w:rPr>
        <w:t>solicitado</w:t>
      </w:r>
      <w:r w:rsidRPr="00CA5F1E">
        <w:rPr>
          <w:rFonts w:ascii="Palatino Linotype" w:hAnsi="Palatino Linotype"/>
          <w:spacing w:val="20"/>
          <w:sz w:val="24"/>
        </w:rPr>
        <w:t xml:space="preserve"> </w:t>
      </w:r>
      <w:r w:rsidRPr="00CA5F1E">
        <w:rPr>
          <w:rFonts w:ascii="Palatino Linotype" w:hAnsi="Palatino Linotype"/>
          <w:sz w:val="24"/>
        </w:rPr>
        <w:t>a</w:t>
      </w:r>
      <w:r w:rsidRPr="00CA5F1E">
        <w:rPr>
          <w:rFonts w:ascii="Palatino Linotype" w:hAnsi="Palatino Linotype"/>
          <w:spacing w:val="20"/>
          <w:sz w:val="24"/>
        </w:rPr>
        <w:t xml:space="preserve"> </w:t>
      </w:r>
      <w:r w:rsidRPr="00CA5F1E">
        <w:rPr>
          <w:rFonts w:ascii="Palatino Linotype" w:hAnsi="Palatino Linotype"/>
          <w:sz w:val="24"/>
        </w:rPr>
        <w:t>un</w:t>
      </w:r>
      <w:r w:rsidRPr="00CA5F1E">
        <w:rPr>
          <w:rFonts w:ascii="Palatino Linotype" w:hAnsi="Palatino Linotype"/>
          <w:spacing w:val="19"/>
          <w:sz w:val="24"/>
        </w:rPr>
        <w:t xml:space="preserve"> </w:t>
      </w:r>
      <w:r w:rsidRPr="00CA5F1E">
        <w:rPr>
          <w:rFonts w:ascii="Palatino Linotype" w:hAnsi="Palatino Linotype"/>
          <w:sz w:val="24"/>
        </w:rPr>
        <w:t>Sujeto Obligado</w:t>
      </w:r>
      <w:r w:rsidRPr="00CA5F1E">
        <w:rPr>
          <w:rFonts w:ascii="Palatino Linotype" w:hAnsi="Palatino Linotype"/>
          <w:spacing w:val="1"/>
          <w:sz w:val="24"/>
        </w:rPr>
        <w:t xml:space="preserve"> </w:t>
      </w:r>
      <w:r w:rsidRPr="00CA5F1E">
        <w:rPr>
          <w:rFonts w:ascii="Palatino Linotype" w:hAnsi="Palatino Linotype"/>
          <w:sz w:val="24"/>
        </w:rPr>
        <w:t>diverso,</w:t>
      </w:r>
      <w:r w:rsidRPr="00CA5F1E">
        <w:rPr>
          <w:rFonts w:ascii="Palatino Linotype" w:hAnsi="Palatino Linotype"/>
          <w:spacing w:val="1"/>
          <w:sz w:val="24"/>
        </w:rPr>
        <w:t xml:space="preserve"> </w:t>
      </w:r>
      <w:r w:rsidRPr="00CA5F1E">
        <w:rPr>
          <w:rFonts w:ascii="Palatino Linotype" w:hAnsi="Palatino Linotype"/>
          <w:sz w:val="24"/>
        </w:rPr>
        <w:t>situación</w:t>
      </w:r>
      <w:r w:rsidRPr="00CA5F1E">
        <w:rPr>
          <w:rFonts w:ascii="Palatino Linotype" w:hAnsi="Palatino Linotype"/>
          <w:spacing w:val="1"/>
          <w:sz w:val="24"/>
        </w:rPr>
        <w:t xml:space="preserve"> </w:t>
      </w:r>
      <w:r w:rsidRPr="00CA5F1E">
        <w:rPr>
          <w:rFonts w:ascii="Palatino Linotype" w:hAnsi="Palatino Linotype"/>
          <w:sz w:val="24"/>
        </w:rPr>
        <w:t>que</w:t>
      </w:r>
      <w:r w:rsidRPr="00CA5F1E">
        <w:rPr>
          <w:rFonts w:ascii="Palatino Linotype" w:hAnsi="Palatino Linotype"/>
          <w:spacing w:val="1"/>
          <w:sz w:val="24"/>
        </w:rPr>
        <w:t xml:space="preserve"> </w:t>
      </w:r>
      <w:r w:rsidRPr="00CA5F1E">
        <w:rPr>
          <w:rFonts w:ascii="Palatino Linotype" w:hAnsi="Palatino Linotype"/>
          <w:sz w:val="24"/>
        </w:rPr>
        <w:t>argumentó</w:t>
      </w:r>
      <w:r w:rsidRPr="00CA5F1E">
        <w:rPr>
          <w:rFonts w:ascii="Palatino Linotype" w:hAnsi="Palatino Linotype"/>
          <w:spacing w:val="1"/>
          <w:sz w:val="24"/>
        </w:rPr>
        <w:t xml:space="preserve"> </w:t>
      </w:r>
      <w:r w:rsidRPr="00CA5F1E">
        <w:rPr>
          <w:rFonts w:ascii="Palatino Linotype" w:hAnsi="Palatino Linotype"/>
          <w:b/>
          <w:sz w:val="24"/>
        </w:rPr>
        <w:t>EL</w:t>
      </w:r>
      <w:r w:rsidRPr="00CA5F1E">
        <w:rPr>
          <w:rFonts w:ascii="Palatino Linotype" w:hAnsi="Palatino Linotype"/>
          <w:b/>
          <w:spacing w:val="1"/>
          <w:sz w:val="24"/>
        </w:rPr>
        <w:t xml:space="preserve"> </w:t>
      </w:r>
      <w:r w:rsidRPr="00CA5F1E">
        <w:rPr>
          <w:rFonts w:ascii="Palatino Linotype" w:hAnsi="Palatino Linotype"/>
          <w:b/>
          <w:sz w:val="24"/>
        </w:rPr>
        <w:t>SUJETO</w:t>
      </w:r>
      <w:r w:rsidRPr="00CA5F1E">
        <w:rPr>
          <w:rFonts w:ascii="Palatino Linotype" w:hAnsi="Palatino Linotype"/>
          <w:b/>
          <w:spacing w:val="1"/>
          <w:sz w:val="24"/>
        </w:rPr>
        <w:t xml:space="preserve"> </w:t>
      </w:r>
      <w:r w:rsidRPr="00CA5F1E">
        <w:rPr>
          <w:rFonts w:ascii="Palatino Linotype" w:hAnsi="Palatino Linotype"/>
          <w:b/>
          <w:sz w:val="24"/>
        </w:rPr>
        <w:t>OBLIGADO</w:t>
      </w:r>
      <w:r w:rsidRPr="00CA5F1E">
        <w:rPr>
          <w:rFonts w:ascii="Palatino Linotype" w:hAnsi="Palatino Linotype"/>
          <w:b/>
          <w:spacing w:val="1"/>
          <w:sz w:val="24"/>
        </w:rPr>
        <w:t xml:space="preserve"> </w:t>
      </w:r>
      <w:r w:rsidRPr="00CA5F1E">
        <w:rPr>
          <w:rFonts w:ascii="Palatino Linotype" w:hAnsi="Palatino Linotype"/>
          <w:sz w:val="24"/>
        </w:rPr>
        <w:t>en</w:t>
      </w:r>
      <w:r w:rsidRPr="00CA5F1E">
        <w:rPr>
          <w:rFonts w:ascii="Palatino Linotype" w:hAnsi="Palatino Linotype"/>
          <w:spacing w:val="1"/>
          <w:sz w:val="24"/>
        </w:rPr>
        <w:t xml:space="preserve"> </w:t>
      </w:r>
      <w:r w:rsidRPr="00CA5F1E">
        <w:rPr>
          <w:rFonts w:ascii="Palatino Linotype" w:hAnsi="Palatino Linotype"/>
          <w:sz w:val="24"/>
        </w:rPr>
        <w:t>sus</w:t>
      </w:r>
      <w:r w:rsidRPr="00CA5F1E">
        <w:rPr>
          <w:rFonts w:ascii="Palatino Linotype" w:hAnsi="Palatino Linotype"/>
          <w:spacing w:val="1"/>
          <w:sz w:val="24"/>
        </w:rPr>
        <w:t xml:space="preserve"> </w:t>
      </w:r>
      <w:r w:rsidRPr="00CA5F1E">
        <w:rPr>
          <w:rFonts w:ascii="Palatino Linotype" w:hAnsi="Palatino Linotype"/>
          <w:sz w:val="24"/>
        </w:rPr>
        <w:t>respuestas.</w:t>
      </w:r>
    </w:p>
    <w:p w:rsidR="000638F3" w:rsidRPr="00021925" w:rsidRDefault="000638F3" w:rsidP="000638F3">
      <w:pPr>
        <w:pStyle w:val="Sinespaciado"/>
        <w:spacing w:line="360" w:lineRule="auto"/>
        <w:jc w:val="both"/>
        <w:rPr>
          <w:rFonts w:ascii="Palatino Linotype" w:hAnsi="Palatino Linotype"/>
          <w:sz w:val="24"/>
          <w:szCs w:val="24"/>
          <w:highlight w:val="yellow"/>
        </w:rPr>
      </w:pPr>
    </w:p>
    <w:p w:rsidR="000638F3" w:rsidRDefault="000638F3" w:rsidP="000638F3">
      <w:pPr>
        <w:pStyle w:val="Sinespaciado"/>
        <w:spacing w:line="360" w:lineRule="auto"/>
        <w:jc w:val="both"/>
        <w:rPr>
          <w:rFonts w:ascii="Palatino Linotype" w:hAnsi="Palatino Linotype"/>
          <w:sz w:val="24"/>
          <w:szCs w:val="24"/>
        </w:rPr>
      </w:pPr>
      <w:r w:rsidRPr="00021925">
        <w:rPr>
          <w:rFonts w:ascii="Palatino Linotype" w:hAnsi="Palatino Linotype"/>
          <w:sz w:val="24"/>
          <w:szCs w:val="24"/>
        </w:rPr>
        <w:t>Por tanto, es conveniente recordar que el hoy Recurren</w:t>
      </w:r>
      <w:r w:rsidR="00BA0BB3" w:rsidRPr="00021925">
        <w:rPr>
          <w:rFonts w:ascii="Palatino Linotype" w:hAnsi="Palatino Linotype"/>
          <w:sz w:val="24"/>
          <w:szCs w:val="24"/>
        </w:rPr>
        <w:t>te requirió que se le entregara, lo siguiente:</w:t>
      </w:r>
    </w:p>
    <w:p w:rsidR="00BA0BB3" w:rsidRPr="00385491" w:rsidRDefault="00BA0BB3" w:rsidP="000638F3">
      <w:pPr>
        <w:pStyle w:val="Sinespaciado"/>
        <w:spacing w:line="360" w:lineRule="auto"/>
        <w:jc w:val="both"/>
        <w:rPr>
          <w:rFonts w:ascii="Palatino Linotype" w:hAnsi="Palatino Linotype"/>
          <w:sz w:val="24"/>
          <w:szCs w:val="24"/>
        </w:rPr>
      </w:pPr>
    </w:p>
    <w:p w:rsidR="008F6599" w:rsidRPr="00BA0BB3" w:rsidRDefault="00BA0BB3" w:rsidP="00BA0BB3">
      <w:pPr>
        <w:pStyle w:val="Sinespaciado"/>
        <w:spacing w:line="360" w:lineRule="auto"/>
        <w:ind w:left="567" w:right="567"/>
        <w:jc w:val="both"/>
        <w:rPr>
          <w:rFonts w:ascii="Palatino Linotype" w:hAnsi="Palatino Linotype"/>
          <w:i/>
          <w:color w:val="000000"/>
        </w:rPr>
      </w:pPr>
      <w:r w:rsidRPr="00BA0BB3">
        <w:rPr>
          <w:rFonts w:ascii="Palatino Linotype" w:hAnsi="Palatino Linotype"/>
          <w:i/>
          <w:color w:val="000000"/>
        </w:rPr>
        <w:t xml:space="preserve">“Solicito información acerca del presupuesto que se </w:t>
      </w:r>
      <w:proofErr w:type="spellStart"/>
      <w:r w:rsidRPr="00BA0BB3">
        <w:rPr>
          <w:rFonts w:ascii="Palatino Linotype" w:hAnsi="Palatino Linotype"/>
          <w:i/>
          <w:color w:val="000000"/>
        </w:rPr>
        <w:t>asigno</w:t>
      </w:r>
      <w:proofErr w:type="spellEnd"/>
      <w:r w:rsidRPr="00BA0BB3">
        <w:rPr>
          <w:rFonts w:ascii="Palatino Linotype" w:hAnsi="Palatino Linotype"/>
          <w:i/>
          <w:color w:val="000000"/>
        </w:rPr>
        <w:t xml:space="preserve"> a la Sección 36 del Sindicato Nacional de Trabajadores de la Educación para becas de hijos de trabajadores por parte de SEIEM para el ciclo escolar 2018-2019, así como el monto que se ejerció de dicho presupuesto.” (Sic)</w:t>
      </w:r>
    </w:p>
    <w:p w:rsidR="00BA0BB3" w:rsidRPr="008F6599" w:rsidRDefault="00BA0BB3" w:rsidP="00BA0BB3">
      <w:pPr>
        <w:pStyle w:val="Sinespaciado"/>
        <w:spacing w:line="360" w:lineRule="auto"/>
        <w:jc w:val="both"/>
        <w:rPr>
          <w:rFonts w:ascii="Palatino Linotype" w:hAnsi="Palatino Linotype"/>
          <w:sz w:val="24"/>
          <w:szCs w:val="24"/>
        </w:rPr>
      </w:pPr>
    </w:p>
    <w:p w:rsidR="00021925" w:rsidRPr="00021925" w:rsidRDefault="000638F3" w:rsidP="00021925">
      <w:pPr>
        <w:spacing w:line="360" w:lineRule="auto"/>
        <w:contextualSpacing/>
        <w:jc w:val="both"/>
        <w:rPr>
          <w:rFonts w:ascii="Palatino Linotype" w:hAnsi="Palatino Linotype" w:cs="Arial"/>
          <w:sz w:val="24"/>
          <w:szCs w:val="24"/>
        </w:rPr>
      </w:pPr>
      <w:r w:rsidRPr="00021925">
        <w:rPr>
          <w:rFonts w:ascii="Palatino Linotype" w:hAnsi="Palatino Linotype"/>
          <w:sz w:val="24"/>
          <w:szCs w:val="24"/>
        </w:rPr>
        <w:t xml:space="preserve">A dicha solicitud, </w:t>
      </w:r>
      <w:r w:rsidR="00021925">
        <w:rPr>
          <w:rFonts w:ascii="Palatino Linotype" w:hAnsi="Palatino Linotype"/>
          <w:sz w:val="24"/>
          <w:szCs w:val="24"/>
        </w:rPr>
        <w:t xml:space="preserve">a manera de respuesta, </w:t>
      </w:r>
      <w:r w:rsidRPr="00021925">
        <w:rPr>
          <w:rFonts w:ascii="Palatino Linotype" w:hAnsi="Palatino Linotype"/>
          <w:sz w:val="24"/>
          <w:szCs w:val="24"/>
        </w:rPr>
        <w:t xml:space="preserve">el Sujeto Obligado respondió mediante </w:t>
      </w:r>
      <w:r w:rsidR="00021925" w:rsidRPr="00021925">
        <w:rPr>
          <w:rFonts w:ascii="Palatino Linotype" w:hAnsi="Palatino Linotype"/>
          <w:sz w:val="24"/>
          <w:szCs w:val="24"/>
        </w:rPr>
        <w:t xml:space="preserve">el oficio </w:t>
      </w:r>
      <w:r w:rsidR="00021925" w:rsidRPr="00021925">
        <w:rPr>
          <w:rFonts w:ascii="Palatino Linotype" w:hAnsi="Palatino Linotype" w:cs="Arial"/>
          <w:sz w:val="24"/>
          <w:szCs w:val="24"/>
        </w:rPr>
        <w:t xml:space="preserve">número 210C010103000S/UT/000467/2021, de fecha tres de marzo de dos mil veintiuno, suscrito y signado por el Jefe del Departamento de Legislación y Consulta </w:t>
      </w:r>
      <w:r w:rsidR="00021925" w:rsidRPr="00021925">
        <w:rPr>
          <w:rFonts w:ascii="Palatino Linotype" w:hAnsi="Palatino Linotype" w:cs="Arial"/>
          <w:sz w:val="24"/>
          <w:szCs w:val="24"/>
        </w:rPr>
        <w:lastRenderedPageBreak/>
        <w:t xml:space="preserve">y Suplente del Titular de la Unidad de Transparencia, a través del cual manifestó lo siguiente: </w:t>
      </w:r>
    </w:p>
    <w:p w:rsidR="00021925" w:rsidRPr="00021925" w:rsidRDefault="00021925" w:rsidP="00021925">
      <w:pPr>
        <w:spacing w:line="276" w:lineRule="auto"/>
        <w:contextualSpacing/>
        <w:jc w:val="both"/>
        <w:rPr>
          <w:rFonts w:ascii="Palatino Linotype" w:hAnsi="Palatino Linotype" w:cs="Arial"/>
        </w:rPr>
      </w:pPr>
    </w:p>
    <w:p w:rsidR="00021925" w:rsidRPr="0076455A" w:rsidRDefault="00021925" w:rsidP="00021925">
      <w:pPr>
        <w:spacing w:line="276" w:lineRule="auto"/>
        <w:ind w:left="567" w:right="567"/>
        <w:jc w:val="both"/>
        <w:rPr>
          <w:rFonts w:ascii="Palatino Linotype" w:hAnsi="Palatino Linotype" w:cs="Arial"/>
          <w:i/>
        </w:rPr>
      </w:pPr>
      <w:r w:rsidRPr="0076455A">
        <w:rPr>
          <w:rFonts w:ascii="Palatino Linotype" w:hAnsi="Palatino Linotype" w:cs="Arial"/>
          <w:i/>
        </w:rPr>
        <w:t>“…</w:t>
      </w:r>
      <w:proofErr w:type="spellStart"/>
      <w:r w:rsidRPr="0076455A">
        <w:rPr>
          <w:rFonts w:ascii="Palatino Linotype" w:hAnsi="Palatino Linotype" w:cs="Arial"/>
          <w:i/>
        </w:rPr>
        <w:t>derivadodel</w:t>
      </w:r>
      <w:proofErr w:type="spellEnd"/>
      <w:r w:rsidRPr="0076455A">
        <w:rPr>
          <w:rFonts w:ascii="Palatino Linotype" w:hAnsi="Palatino Linotype" w:cs="Arial"/>
          <w:i/>
        </w:rPr>
        <w:t xml:space="preserve"> análisis a su solicitud, se advierte la incompetencia de este Organismo para atenderla.</w:t>
      </w:r>
    </w:p>
    <w:p w:rsidR="00021925" w:rsidRPr="0076455A" w:rsidRDefault="00021925" w:rsidP="00021925">
      <w:pPr>
        <w:spacing w:line="276" w:lineRule="auto"/>
        <w:ind w:left="567" w:right="567"/>
        <w:jc w:val="both"/>
        <w:rPr>
          <w:rFonts w:ascii="Palatino Linotype" w:hAnsi="Palatino Linotype" w:cs="Arial"/>
          <w:i/>
        </w:rPr>
      </w:pPr>
    </w:p>
    <w:p w:rsidR="00021925" w:rsidRPr="0076455A" w:rsidRDefault="00021925" w:rsidP="00021925">
      <w:pPr>
        <w:spacing w:line="276" w:lineRule="auto"/>
        <w:ind w:left="567" w:right="567"/>
        <w:jc w:val="both"/>
        <w:rPr>
          <w:rFonts w:ascii="Palatino Linotype" w:hAnsi="Palatino Linotype" w:cs="Arial"/>
          <w:i/>
        </w:rPr>
      </w:pPr>
      <w:r w:rsidRPr="0076455A">
        <w:rPr>
          <w:rFonts w:ascii="Palatino Linotype" w:hAnsi="Palatino Linotype" w:cs="Arial"/>
          <w:i/>
        </w:rPr>
        <w:t xml:space="preserve">En consecuencia, toda vez </w:t>
      </w:r>
      <w:proofErr w:type="spellStart"/>
      <w:r w:rsidRPr="0076455A">
        <w:rPr>
          <w:rFonts w:ascii="Palatino Linotype" w:hAnsi="Palatino Linotype" w:cs="Arial"/>
          <w:i/>
        </w:rPr>
        <w:t>qué</w:t>
      </w:r>
      <w:proofErr w:type="spellEnd"/>
      <w:r w:rsidRPr="0076455A">
        <w:rPr>
          <w:rFonts w:ascii="Palatino Linotype" w:hAnsi="Palatino Linotype" w:cs="Arial"/>
          <w:i/>
        </w:rPr>
        <w:t xml:space="preserve"> la información solicitada no corresponde a la generada, poseída o administrada por este Organismo, se le sugiere respetuosamente dirigir su solicitud al gremio </w:t>
      </w:r>
      <w:proofErr w:type="spellStart"/>
      <w:r w:rsidRPr="0076455A">
        <w:rPr>
          <w:rFonts w:ascii="Palatino Linotype" w:hAnsi="Palatino Linotype" w:cs="Arial"/>
          <w:i/>
        </w:rPr>
        <w:t>siguinte</w:t>
      </w:r>
      <w:proofErr w:type="spellEnd"/>
      <w:r w:rsidRPr="0076455A">
        <w:rPr>
          <w:rFonts w:ascii="Palatino Linotype" w:hAnsi="Palatino Linotype" w:cs="Arial"/>
          <w:i/>
        </w:rPr>
        <w:t>:</w:t>
      </w:r>
    </w:p>
    <w:p w:rsidR="00021925" w:rsidRPr="0076455A" w:rsidRDefault="00021925" w:rsidP="00021925">
      <w:pPr>
        <w:spacing w:line="276" w:lineRule="auto"/>
        <w:ind w:left="567" w:right="567"/>
        <w:jc w:val="both"/>
        <w:rPr>
          <w:rFonts w:ascii="Palatino Linotype" w:hAnsi="Palatino Linotype" w:cs="Arial"/>
          <w:i/>
        </w:rPr>
      </w:pPr>
    </w:p>
    <w:p w:rsidR="000638F3" w:rsidRDefault="00021925" w:rsidP="00021925">
      <w:pPr>
        <w:pStyle w:val="Sinespaciado"/>
        <w:spacing w:line="360" w:lineRule="auto"/>
        <w:ind w:left="567" w:right="567"/>
        <w:jc w:val="both"/>
        <w:rPr>
          <w:rFonts w:ascii="Palatino Linotype" w:hAnsi="Palatino Linotype"/>
          <w:noProof/>
          <w:sz w:val="24"/>
          <w:szCs w:val="24"/>
        </w:rPr>
      </w:pPr>
      <w:r w:rsidRPr="0076455A">
        <w:rPr>
          <w:rFonts w:ascii="Palatino Linotype" w:hAnsi="Palatino Linotype" w:cs="Arial"/>
          <w:i/>
        </w:rPr>
        <w:t xml:space="preserve">Sindicato Nacional de Trabajadores de la </w:t>
      </w:r>
      <w:proofErr w:type="spellStart"/>
      <w:r w:rsidRPr="0076455A">
        <w:rPr>
          <w:rFonts w:ascii="Palatino Linotype" w:hAnsi="Palatino Linotype" w:cs="Arial"/>
          <w:i/>
        </w:rPr>
        <w:t>Educaciñon</w:t>
      </w:r>
      <w:proofErr w:type="spellEnd"/>
      <w:r w:rsidRPr="0076455A">
        <w:rPr>
          <w:rFonts w:ascii="Palatino Linotype" w:hAnsi="Palatino Linotype" w:cs="Arial"/>
          <w:i/>
        </w:rPr>
        <w:t xml:space="preserve">, vía </w:t>
      </w:r>
      <w:proofErr w:type="spellStart"/>
      <w:r w:rsidRPr="0076455A">
        <w:rPr>
          <w:rFonts w:ascii="Palatino Linotype" w:hAnsi="Palatino Linotype" w:cs="Arial"/>
          <w:i/>
        </w:rPr>
        <w:t>eñectrónica</w:t>
      </w:r>
      <w:proofErr w:type="spellEnd"/>
      <w:r w:rsidRPr="0076455A">
        <w:rPr>
          <w:rFonts w:ascii="Palatino Linotype" w:hAnsi="Palatino Linotype" w:cs="Arial"/>
          <w:i/>
        </w:rPr>
        <w:t xml:space="preserve"> a través de la Plataforma Nacional de Transparencia, </w:t>
      </w:r>
      <w:hyperlink r:id="rId8" w:history="1">
        <w:r w:rsidRPr="0076455A">
          <w:rPr>
            <w:rStyle w:val="Hipervnculo"/>
            <w:rFonts w:ascii="Palatino Linotype" w:hAnsi="Palatino Linotype" w:cs="Arial"/>
            <w:i/>
          </w:rPr>
          <w:t>www.plataformadetransparencia.org.mx</w:t>
        </w:r>
      </w:hyperlink>
      <w:r w:rsidRPr="0076455A">
        <w:rPr>
          <w:rFonts w:ascii="Palatino Linotype" w:hAnsi="Palatino Linotype" w:cs="Arial"/>
          <w:i/>
        </w:rPr>
        <w:t xml:space="preserve"> o a la Unidad de Transparencia de dicha asociación, ubicada en la Calle República de Venezuela No. 44, Col. Centro, Delegación Cuauhtémoc, Ciudad de México, C.P. 06020, Teléfono: (55) 57 04 70 00 extensión 222 y 223, Correo: </w:t>
      </w:r>
      <w:hyperlink r:id="rId9" w:history="1">
        <w:r w:rsidRPr="00364639">
          <w:rPr>
            <w:rStyle w:val="Hipervnculo"/>
            <w:rFonts w:ascii="Palatino Linotype" w:hAnsi="Palatino Linotype" w:cs="Arial"/>
            <w:i/>
          </w:rPr>
          <w:t>unidaddetransparencia@snte.org.mx</w:t>
        </w:r>
      </w:hyperlink>
      <w:r w:rsidRPr="0076455A">
        <w:rPr>
          <w:rFonts w:ascii="Palatino Linotype" w:hAnsi="Palatino Linotype" w:cs="Arial"/>
          <w:i/>
        </w:rPr>
        <w:t>....”</w:t>
      </w:r>
      <w:r>
        <w:rPr>
          <w:rFonts w:ascii="Palatino Linotype" w:hAnsi="Palatino Linotype" w:cs="Arial"/>
          <w:i/>
        </w:rPr>
        <w:t xml:space="preserve"> (Sic)</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021925" w:rsidRDefault="000638F3" w:rsidP="000638F3">
      <w:pPr>
        <w:pStyle w:val="Sinespaciado"/>
        <w:spacing w:line="360" w:lineRule="auto"/>
        <w:jc w:val="both"/>
        <w:rPr>
          <w:rFonts w:ascii="Palatino Linotype" w:hAnsi="Palatino Linotype"/>
          <w:i/>
          <w:color w:val="000000"/>
          <w:sz w:val="24"/>
          <w:szCs w:val="24"/>
        </w:rPr>
      </w:pPr>
      <w:r w:rsidRPr="00021925">
        <w:rPr>
          <w:rFonts w:ascii="Palatino Linotype" w:hAnsi="Palatino Linotype"/>
          <w:sz w:val="24"/>
          <w:szCs w:val="24"/>
        </w:rPr>
        <w:t xml:space="preserve">Ante dicha respuesta, el Recurrente consideró que su derecho a la información pública había sido transgredido por lo que interpuso el presente recurso de revisión aduciendo que no se le había entregado la información solicitada y expresando como razones o motivos de la inconformidad lo siguiente: </w:t>
      </w:r>
      <w:r w:rsidR="008F6599" w:rsidRPr="00021925">
        <w:rPr>
          <w:rFonts w:ascii="Palatino Linotype" w:hAnsi="Palatino Linotype"/>
          <w:i/>
          <w:color w:val="000000"/>
          <w:sz w:val="24"/>
          <w:szCs w:val="24"/>
        </w:rPr>
        <w:t>“</w:t>
      </w:r>
      <w:r w:rsidR="00021925" w:rsidRPr="00021925">
        <w:rPr>
          <w:rFonts w:ascii="Palatino Linotype" w:hAnsi="Palatino Linotype"/>
          <w:i/>
          <w:color w:val="000000"/>
          <w:sz w:val="24"/>
          <w:szCs w:val="24"/>
        </w:rPr>
        <w:t xml:space="preserve">El organismo es responsable de asignar el presupuesto para dicha prestación, ya que le departamento de prestaciones adjunto a Desarrollo de Personal asigna presupuestos de acuerdo con la membresía de las secciones 17 y 36, además de es el encargado de revisar la documentación de </w:t>
      </w:r>
      <w:proofErr w:type="spellStart"/>
      <w:r w:rsidR="00021925" w:rsidRPr="00021925">
        <w:rPr>
          <w:rFonts w:ascii="Palatino Linotype" w:hAnsi="Palatino Linotype"/>
          <w:i/>
          <w:color w:val="000000"/>
          <w:sz w:val="24"/>
          <w:szCs w:val="24"/>
        </w:rPr>
        <w:t>de</w:t>
      </w:r>
      <w:proofErr w:type="spellEnd"/>
      <w:r w:rsidR="00021925" w:rsidRPr="00021925">
        <w:rPr>
          <w:rFonts w:ascii="Palatino Linotype" w:hAnsi="Palatino Linotype"/>
          <w:i/>
          <w:color w:val="000000"/>
          <w:sz w:val="24"/>
          <w:szCs w:val="24"/>
        </w:rPr>
        <w:t xml:space="preserve"> los tramites realizador para tal efecto y determinar </w:t>
      </w:r>
      <w:proofErr w:type="spellStart"/>
      <w:r w:rsidR="00021925" w:rsidRPr="00021925">
        <w:rPr>
          <w:rFonts w:ascii="Palatino Linotype" w:hAnsi="Palatino Linotype"/>
          <w:i/>
          <w:color w:val="000000"/>
          <w:sz w:val="24"/>
          <w:szCs w:val="24"/>
        </w:rPr>
        <w:t>cuales</w:t>
      </w:r>
      <w:proofErr w:type="spellEnd"/>
      <w:r w:rsidR="00021925" w:rsidRPr="00021925">
        <w:rPr>
          <w:rFonts w:ascii="Palatino Linotype" w:hAnsi="Palatino Linotype"/>
          <w:i/>
          <w:color w:val="000000"/>
          <w:sz w:val="24"/>
          <w:szCs w:val="24"/>
        </w:rPr>
        <w:t xml:space="preserve"> son procedentes y cuales son rechazados a fin de emitir el listado y el monto </w:t>
      </w:r>
      <w:r w:rsidR="00021925" w:rsidRPr="00021925">
        <w:rPr>
          <w:rFonts w:ascii="Palatino Linotype" w:hAnsi="Palatino Linotype"/>
          <w:i/>
          <w:color w:val="000000"/>
          <w:sz w:val="24"/>
          <w:szCs w:val="24"/>
        </w:rPr>
        <w:lastRenderedPageBreak/>
        <w:t>a pagar, para la elaboración de cheques, por lo que es infundada su respuesta de que no es de su competencia</w:t>
      </w:r>
      <w:r w:rsidR="008F6599" w:rsidRPr="00021925">
        <w:rPr>
          <w:rFonts w:ascii="Palatino Linotype" w:hAnsi="Palatino Linotype"/>
          <w:i/>
          <w:color w:val="000000"/>
          <w:sz w:val="24"/>
          <w:szCs w:val="24"/>
        </w:rPr>
        <w:t>” (sic)</w:t>
      </w:r>
    </w:p>
    <w:p w:rsidR="008F6599" w:rsidRPr="00385491" w:rsidRDefault="008F6599" w:rsidP="000638F3">
      <w:pPr>
        <w:pStyle w:val="Sinespaciado"/>
        <w:spacing w:line="360" w:lineRule="auto"/>
        <w:jc w:val="both"/>
        <w:rPr>
          <w:rFonts w:ascii="Palatino Linotype" w:hAnsi="Palatino Linotype"/>
          <w:sz w:val="24"/>
          <w:szCs w:val="24"/>
        </w:rPr>
      </w:pPr>
    </w:p>
    <w:p w:rsidR="00BF2DF7" w:rsidRDefault="000638F3" w:rsidP="008F6599">
      <w:pPr>
        <w:pStyle w:val="Sinespaciado"/>
        <w:spacing w:line="360" w:lineRule="auto"/>
        <w:jc w:val="both"/>
        <w:rPr>
          <w:rFonts w:ascii="Palatino Linotype" w:hAnsi="Palatino Linotype"/>
          <w:sz w:val="24"/>
          <w:szCs w:val="24"/>
        </w:rPr>
      </w:pPr>
      <w:r w:rsidRPr="008F6599">
        <w:rPr>
          <w:rFonts w:ascii="Palatino Linotype" w:hAnsi="Palatino Linotype"/>
          <w:sz w:val="24"/>
          <w:szCs w:val="24"/>
        </w:rPr>
        <w:t xml:space="preserve">Por su parte, el Sujeto Obligado rindió su Informe Justificado mediante el cual, </w:t>
      </w:r>
      <w:r w:rsidR="00021925">
        <w:rPr>
          <w:rFonts w:ascii="Palatino Linotype" w:hAnsi="Palatino Linotype"/>
          <w:sz w:val="24"/>
          <w:szCs w:val="24"/>
        </w:rPr>
        <w:t>reiteró su respuesta inicial</w:t>
      </w:r>
      <w:r w:rsidR="00BF2DF7">
        <w:rPr>
          <w:rFonts w:ascii="Palatino Linotype" w:hAnsi="Palatino Linotype"/>
          <w:sz w:val="24"/>
          <w:szCs w:val="24"/>
        </w:rPr>
        <w:t>.</w:t>
      </w:r>
    </w:p>
    <w:p w:rsidR="00BF2DF7" w:rsidRPr="00BF2DF7" w:rsidRDefault="00BF2DF7" w:rsidP="008F6599">
      <w:pPr>
        <w:pStyle w:val="Sinespaciado"/>
        <w:spacing w:line="360" w:lineRule="auto"/>
        <w:jc w:val="both"/>
        <w:rPr>
          <w:rFonts w:ascii="Palatino Linotype" w:hAnsi="Palatino Linotype"/>
          <w:sz w:val="28"/>
          <w:szCs w:val="24"/>
        </w:rPr>
      </w:pPr>
    </w:p>
    <w:p w:rsidR="00BF2DF7" w:rsidRDefault="00BF2DF7" w:rsidP="008F6599">
      <w:pPr>
        <w:pStyle w:val="Sinespaciado"/>
        <w:spacing w:line="360" w:lineRule="auto"/>
        <w:jc w:val="both"/>
        <w:rPr>
          <w:rFonts w:ascii="Palatino Linotype" w:eastAsiaTheme="minorEastAsia" w:hAnsi="Palatino Linotype"/>
          <w:sz w:val="24"/>
          <w:lang w:val="es-ES_tradnl" w:eastAsia="es-ES"/>
        </w:rPr>
      </w:pPr>
      <w:r w:rsidRPr="00BF2DF7">
        <w:rPr>
          <w:rFonts w:ascii="Palatino Linotype" w:hAnsi="Palatino Linotype"/>
          <w:sz w:val="24"/>
        </w:rPr>
        <w:t>De lo antes señalado</w:t>
      </w:r>
      <w:r>
        <w:rPr>
          <w:rFonts w:ascii="Palatino Linotype" w:hAnsi="Palatino Linotype"/>
          <w:sz w:val="24"/>
        </w:rPr>
        <w:t>, y de una simple lectura a la solicitud</w:t>
      </w:r>
      <w:r w:rsidRPr="00BF2DF7">
        <w:rPr>
          <w:rFonts w:ascii="Palatino Linotype" w:hAnsi="Palatino Linotype"/>
          <w:sz w:val="24"/>
        </w:rPr>
        <w:t xml:space="preserve"> de información</w:t>
      </w:r>
      <w:r w:rsidRPr="00BF2DF7">
        <w:rPr>
          <w:rFonts w:ascii="Palatino Linotype" w:hAnsi="Palatino Linotype"/>
          <w:spacing w:val="1"/>
          <w:sz w:val="24"/>
        </w:rPr>
        <w:t xml:space="preserve"> </w:t>
      </w:r>
      <w:r w:rsidRPr="00BF2DF7">
        <w:rPr>
          <w:rFonts w:ascii="Palatino Linotype" w:hAnsi="Palatino Linotype"/>
          <w:sz w:val="24"/>
        </w:rPr>
        <w:t>pudiera</w:t>
      </w:r>
      <w:r w:rsidRPr="00BF2DF7">
        <w:rPr>
          <w:rFonts w:ascii="Palatino Linotype" w:hAnsi="Palatino Linotype"/>
          <w:spacing w:val="1"/>
          <w:sz w:val="24"/>
        </w:rPr>
        <w:t xml:space="preserve"> </w:t>
      </w:r>
      <w:r w:rsidRPr="00BF2DF7">
        <w:rPr>
          <w:rFonts w:ascii="Palatino Linotype" w:hAnsi="Palatino Linotype"/>
          <w:sz w:val="24"/>
        </w:rPr>
        <w:t>pensarse</w:t>
      </w:r>
      <w:r w:rsidRPr="00BF2DF7">
        <w:rPr>
          <w:rFonts w:ascii="Palatino Linotype" w:hAnsi="Palatino Linotype"/>
          <w:spacing w:val="1"/>
          <w:sz w:val="24"/>
        </w:rPr>
        <w:t xml:space="preserve"> </w:t>
      </w:r>
      <w:r w:rsidRPr="00BF2DF7">
        <w:rPr>
          <w:rFonts w:ascii="Palatino Linotype" w:hAnsi="Palatino Linotype"/>
          <w:sz w:val="24"/>
        </w:rPr>
        <w:t>que</w:t>
      </w:r>
      <w:r w:rsidRPr="00BF2DF7">
        <w:rPr>
          <w:rFonts w:ascii="Palatino Linotype" w:hAnsi="Palatino Linotype"/>
          <w:spacing w:val="1"/>
          <w:sz w:val="24"/>
        </w:rPr>
        <w:t xml:space="preserve"> </w:t>
      </w:r>
      <w:r>
        <w:rPr>
          <w:rFonts w:ascii="Palatino Linotype" w:hAnsi="Palatino Linotype"/>
          <w:sz w:val="24"/>
        </w:rPr>
        <w:t xml:space="preserve">se trata </w:t>
      </w:r>
      <w:r w:rsidRPr="00BF2DF7">
        <w:rPr>
          <w:rFonts w:ascii="Palatino Linotype" w:hAnsi="Palatino Linotype"/>
          <w:sz w:val="24"/>
        </w:rPr>
        <w:t>de</w:t>
      </w:r>
      <w:r w:rsidRPr="00BF2DF7">
        <w:rPr>
          <w:rFonts w:ascii="Palatino Linotype" w:hAnsi="Palatino Linotype"/>
          <w:spacing w:val="1"/>
          <w:sz w:val="24"/>
        </w:rPr>
        <w:t xml:space="preserve"> </w:t>
      </w:r>
      <w:r w:rsidRPr="00BF2DF7">
        <w:rPr>
          <w:rFonts w:ascii="Palatino Linotype" w:hAnsi="Palatino Linotype"/>
          <w:sz w:val="24"/>
        </w:rPr>
        <w:t>información</w:t>
      </w:r>
      <w:r w:rsidRPr="00BF2DF7">
        <w:rPr>
          <w:rFonts w:ascii="Palatino Linotype" w:hAnsi="Palatino Linotype"/>
          <w:spacing w:val="1"/>
          <w:sz w:val="24"/>
        </w:rPr>
        <w:t xml:space="preserve"> </w:t>
      </w:r>
      <w:r w:rsidRPr="00BF2DF7">
        <w:rPr>
          <w:rFonts w:ascii="Palatino Linotype" w:hAnsi="Palatino Linotype"/>
          <w:sz w:val="24"/>
        </w:rPr>
        <w:t>que</w:t>
      </w:r>
      <w:r w:rsidRPr="00BF2DF7">
        <w:rPr>
          <w:rFonts w:ascii="Palatino Linotype" w:hAnsi="Palatino Linotype"/>
          <w:spacing w:val="1"/>
          <w:sz w:val="24"/>
        </w:rPr>
        <w:t xml:space="preserve"> </w:t>
      </w:r>
      <w:r w:rsidRPr="00BF2DF7">
        <w:rPr>
          <w:rFonts w:ascii="Palatino Linotype" w:hAnsi="Palatino Linotype"/>
          <w:b/>
          <w:sz w:val="24"/>
        </w:rPr>
        <w:t>EL</w:t>
      </w:r>
      <w:r w:rsidRPr="00BF2DF7">
        <w:rPr>
          <w:rFonts w:ascii="Palatino Linotype" w:hAnsi="Palatino Linotype"/>
          <w:b/>
          <w:spacing w:val="1"/>
          <w:sz w:val="24"/>
        </w:rPr>
        <w:t xml:space="preserve"> </w:t>
      </w:r>
      <w:r w:rsidRPr="00BF2DF7">
        <w:rPr>
          <w:rFonts w:ascii="Palatino Linotype" w:hAnsi="Palatino Linotype"/>
          <w:b/>
          <w:sz w:val="24"/>
        </w:rPr>
        <w:t>SUJETO</w:t>
      </w:r>
      <w:r w:rsidRPr="00BF2DF7">
        <w:rPr>
          <w:rFonts w:ascii="Palatino Linotype" w:hAnsi="Palatino Linotype"/>
          <w:b/>
          <w:spacing w:val="1"/>
          <w:sz w:val="24"/>
        </w:rPr>
        <w:t xml:space="preserve"> </w:t>
      </w:r>
      <w:r w:rsidRPr="00BF2DF7">
        <w:rPr>
          <w:rFonts w:ascii="Palatino Linotype" w:hAnsi="Palatino Linotype"/>
          <w:b/>
          <w:sz w:val="24"/>
        </w:rPr>
        <w:t>OBLIGADO</w:t>
      </w:r>
      <w:r w:rsidRPr="00BF2DF7">
        <w:rPr>
          <w:rFonts w:ascii="Palatino Linotype" w:hAnsi="Palatino Linotype"/>
          <w:b/>
          <w:spacing w:val="19"/>
          <w:sz w:val="24"/>
        </w:rPr>
        <w:t xml:space="preserve"> </w:t>
      </w:r>
      <w:r w:rsidRPr="00BF2DF7">
        <w:rPr>
          <w:rFonts w:ascii="Palatino Linotype" w:hAnsi="Palatino Linotype"/>
          <w:sz w:val="24"/>
        </w:rPr>
        <w:t>no</w:t>
      </w:r>
      <w:r w:rsidRPr="00BF2DF7">
        <w:rPr>
          <w:rFonts w:ascii="Palatino Linotype" w:hAnsi="Palatino Linotype"/>
          <w:spacing w:val="19"/>
          <w:sz w:val="24"/>
        </w:rPr>
        <w:t xml:space="preserve"> </w:t>
      </w:r>
      <w:r w:rsidRPr="00BF2DF7">
        <w:rPr>
          <w:rFonts w:ascii="Palatino Linotype" w:hAnsi="Palatino Linotype"/>
          <w:sz w:val="24"/>
        </w:rPr>
        <w:t>se</w:t>
      </w:r>
      <w:r w:rsidRPr="00BF2DF7">
        <w:rPr>
          <w:rFonts w:ascii="Palatino Linotype" w:hAnsi="Palatino Linotype"/>
          <w:spacing w:val="19"/>
          <w:sz w:val="24"/>
        </w:rPr>
        <w:t xml:space="preserve"> </w:t>
      </w:r>
      <w:r w:rsidRPr="00BF2DF7">
        <w:rPr>
          <w:rFonts w:ascii="Palatino Linotype" w:hAnsi="Palatino Linotype"/>
          <w:sz w:val="24"/>
        </w:rPr>
        <w:t>encuentra</w:t>
      </w:r>
      <w:r w:rsidRPr="00BF2DF7">
        <w:rPr>
          <w:rFonts w:ascii="Palatino Linotype" w:hAnsi="Palatino Linotype"/>
          <w:spacing w:val="19"/>
          <w:sz w:val="24"/>
        </w:rPr>
        <w:t xml:space="preserve"> </w:t>
      </w:r>
      <w:r w:rsidRPr="00BF2DF7">
        <w:rPr>
          <w:rFonts w:ascii="Palatino Linotype" w:hAnsi="Palatino Linotype"/>
          <w:sz w:val="24"/>
        </w:rPr>
        <w:t>constreñido</w:t>
      </w:r>
      <w:r w:rsidRPr="00BF2DF7">
        <w:rPr>
          <w:rFonts w:ascii="Palatino Linotype" w:hAnsi="Palatino Linotype"/>
          <w:spacing w:val="19"/>
          <w:sz w:val="24"/>
        </w:rPr>
        <w:t xml:space="preserve"> </w:t>
      </w:r>
      <w:r w:rsidRPr="00BF2DF7">
        <w:rPr>
          <w:rFonts w:ascii="Palatino Linotype" w:hAnsi="Palatino Linotype"/>
          <w:sz w:val="24"/>
        </w:rPr>
        <w:t>a</w:t>
      </w:r>
      <w:r w:rsidRPr="00BF2DF7">
        <w:rPr>
          <w:rFonts w:ascii="Palatino Linotype" w:hAnsi="Palatino Linotype"/>
          <w:spacing w:val="19"/>
          <w:sz w:val="24"/>
        </w:rPr>
        <w:t xml:space="preserve"> </w:t>
      </w:r>
      <w:r w:rsidRPr="00BF2DF7">
        <w:rPr>
          <w:rFonts w:ascii="Palatino Linotype" w:hAnsi="Palatino Linotype"/>
          <w:sz w:val="24"/>
        </w:rPr>
        <w:t>generar,</w:t>
      </w:r>
      <w:r w:rsidRPr="00BF2DF7">
        <w:rPr>
          <w:rFonts w:ascii="Palatino Linotype" w:hAnsi="Palatino Linotype"/>
          <w:spacing w:val="19"/>
          <w:sz w:val="24"/>
        </w:rPr>
        <w:t xml:space="preserve"> </w:t>
      </w:r>
      <w:r w:rsidRPr="00BF2DF7">
        <w:rPr>
          <w:rFonts w:ascii="Palatino Linotype" w:hAnsi="Palatino Linotype"/>
          <w:sz w:val="24"/>
        </w:rPr>
        <w:t>poseer</w:t>
      </w:r>
      <w:r w:rsidRPr="00BF2DF7">
        <w:rPr>
          <w:rFonts w:ascii="Palatino Linotype" w:hAnsi="Palatino Linotype"/>
          <w:spacing w:val="19"/>
          <w:sz w:val="24"/>
        </w:rPr>
        <w:t xml:space="preserve"> </w:t>
      </w:r>
      <w:r w:rsidRPr="00BF2DF7">
        <w:rPr>
          <w:rFonts w:ascii="Palatino Linotype" w:hAnsi="Palatino Linotype"/>
          <w:sz w:val="24"/>
        </w:rPr>
        <w:t>o</w:t>
      </w:r>
      <w:r w:rsidRPr="00BF2DF7">
        <w:rPr>
          <w:rFonts w:ascii="Palatino Linotype" w:hAnsi="Palatino Linotype"/>
          <w:spacing w:val="19"/>
          <w:sz w:val="24"/>
        </w:rPr>
        <w:t xml:space="preserve"> </w:t>
      </w:r>
      <w:r w:rsidRPr="00BF2DF7">
        <w:rPr>
          <w:rFonts w:ascii="Palatino Linotype" w:hAnsi="Palatino Linotype"/>
          <w:sz w:val="24"/>
        </w:rPr>
        <w:t>administrar;</w:t>
      </w:r>
      <w:r w:rsidRPr="00BF2DF7">
        <w:rPr>
          <w:rFonts w:ascii="Palatino Linotype" w:hAnsi="Palatino Linotype"/>
          <w:spacing w:val="19"/>
          <w:sz w:val="24"/>
        </w:rPr>
        <w:t xml:space="preserve"> </w:t>
      </w:r>
      <w:r>
        <w:rPr>
          <w:rFonts w:ascii="Palatino Linotype" w:hAnsi="Palatino Linotype"/>
          <w:spacing w:val="19"/>
          <w:sz w:val="24"/>
        </w:rPr>
        <w:t xml:space="preserve">sin embargo, </w:t>
      </w:r>
      <w:r w:rsidRPr="00BF2DF7">
        <w:rPr>
          <w:rFonts w:ascii="Palatino Linotype" w:hAnsi="Palatino Linotype"/>
          <w:sz w:val="24"/>
        </w:rPr>
        <w:t>esta Ponencia considera importante recordar que</w:t>
      </w:r>
      <w:r>
        <w:rPr>
          <w:rFonts w:ascii="Palatino Linotype" w:hAnsi="Palatino Linotype"/>
          <w:sz w:val="24"/>
        </w:rPr>
        <w:t xml:space="preserve"> con </w:t>
      </w:r>
      <w:r w:rsidRPr="00DD071F">
        <w:rPr>
          <w:rFonts w:ascii="Palatino Linotype" w:eastAsiaTheme="minorEastAsia" w:hAnsi="Palatino Linotype"/>
          <w:sz w:val="24"/>
          <w:lang w:val="es-ES_tradnl" w:eastAsia="es-ES"/>
        </w:rPr>
        <w:t>fundamento en el artículo 153 de la Ley de Transparencia del Estado de México, la Unidad de Transparencia tendrán entre sus funciones la de recibir, tramitar y dar respuesta a las solicitudes de información así como realizar los trámites internos necesarios para la atención de las solicitudes de acceso a la información.</w:t>
      </w:r>
    </w:p>
    <w:p w:rsidR="00BF2DF7" w:rsidRDefault="00BF2DF7" w:rsidP="008F6599">
      <w:pPr>
        <w:pStyle w:val="Sinespaciado"/>
        <w:spacing w:line="360" w:lineRule="auto"/>
        <w:jc w:val="both"/>
        <w:rPr>
          <w:rFonts w:ascii="Palatino Linotype" w:eastAsiaTheme="minorEastAsia" w:hAnsi="Palatino Linotype"/>
          <w:sz w:val="24"/>
          <w:lang w:val="es-ES_tradnl" w:eastAsia="es-ES"/>
        </w:rPr>
      </w:pPr>
    </w:p>
    <w:p w:rsidR="00BF2DF7" w:rsidRDefault="00BF2DF7" w:rsidP="008F6599">
      <w:pPr>
        <w:pStyle w:val="Sinespaciado"/>
        <w:spacing w:line="360" w:lineRule="auto"/>
        <w:jc w:val="both"/>
        <w:rPr>
          <w:rFonts w:ascii="Palatino Linotype" w:eastAsiaTheme="minorEastAsia" w:hAnsi="Palatino Linotype"/>
          <w:sz w:val="24"/>
          <w:lang w:val="es-ES_tradnl" w:eastAsia="es-ES"/>
        </w:rPr>
      </w:pPr>
      <w:r>
        <w:rPr>
          <w:rFonts w:ascii="Palatino Linotype" w:eastAsiaTheme="minorEastAsia" w:hAnsi="Palatino Linotype"/>
          <w:sz w:val="24"/>
          <w:lang w:val="es-ES_tradnl" w:eastAsia="es-ES"/>
        </w:rPr>
        <w:t>Además, el artículo 162 de la Ley Transparencia del Estado de México establece que las Unidades de Transparencia deben turnar las solicitudes a las áreas competentes que cuenten con la información o deban tenerla de acuerdo a sus facultades para garantizar una búsqueda exhaustiva y razonable:</w:t>
      </w:r>
    </w:p>
    <w:p w:rsidR="00BF2DF7" w:rsidRDefault="00BF2DF7" w:rsidP="008F6599">
      <w:pPr>
        <w:pStyle w:val="Sinespaciado"/>
        <w:spacing w:line="360" w:lineRule="auto"/>
        <w:jc w:val="both"/>
        <w:rPr>
          <w:rFonts w:ascii="Palatino Linotype" w:eastAsiaTheme="minorEastAsia" w:hAnsi="Palatino Linotype"/>
          <w:sz w:val="24"/>
          <w:lang w:val="es-ES_tradnl" w:eastAsia="es-ES"/>
        </w:rPr>
      </w:pPr>
    </w:p>
    <w:p w:rsidR="00BF2DF7" w:rsidRDefault="00BF2DF7" w:rsidP="00BF2DF7">
      <w:pPr>
        <w:spacing w:line="360" w:lineRule="auto"/>
        <w:ind w:left="567" w:right="615"/>
        <w:jc w:val="both"/>
        <w:rPr>
          <w:rFonts w:ascii="Palatino Linotype" w:hAnsi="Palatino Linotype"/>
          <w:i/>
        </w:rPr>
      </w:pPr>
      <w:r>
        <w:rPr>
          <w:rFonts w:ascii="Palatino Linotype" w:hAnsi="Palatino Linotype"/>
          <w:i/>
        </w:rPr>
        <w:t>“</w:t>
      </w:r>
      <w:r w:rsidRPr="00DD071F">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rPr>
        <w:t>” (Sic)</w:t>
      </w:r>
    </w:p>
    <w:p w:rsidR="00BF2DF7" w:rsidRDefault="00BF2DF7" w:rsidP="008F6599">
      <w:pPr>
        <w:pStyle w:val="Sinespaciado"/>
        <w:spacing w:line="360" w:lineRule="auto"/>
        <w:jc w:val="both"/>
        <w:rPr>
          <w:rFonts w:ascii="Palatino Linotype" w:hAnsi="Palatino Linotype"/>
          <w:color w:val="000000"/>
          <w:sz w:val="24"/>
          <w:szCs w:val="24"/>
        </w:rPr>
      </w:pPr>
      <w:r>
        <w:rPr>
          <w:rFonts w:ascii="Palatino Linotype" w:eastAsia="MS Mincho" w:hAnsi="Palatino Linotype" w:cs="Arial"/>
          <w:sz w:val="24"/>
          <w:szCs w:val="24"/>
          <w:lang w:eastAsia="es-ES"/>
        </w:rPr>
        <w:lastRenderedPageBreak/>
        <w:t xml:space="preserve">En el presente caso, se emitió en respuesta la </w:t>
      </w:r>
      <w:proofErr w:type="spellStart"/>
      <w:r>
        <w:rPr>
          <w:rFonts w:ascii="Palatino Linotype" w:eastAsia="MS Mincho" w:hAnsi="Palatino Linotype" w:cs="Arial"/>
          <w:sz w:val="24"/>
          <w:szCs w:val="24"/>
          <w:lang w:eastAsia="es-ES"/>
        </w:rPr>
        <w:t>declaratoría</w:t>
      </w:r>
      <w:proofErr w:type="spellEnd"/>
      <w:r>
        <w:rPr>
          <w:rFonts w:ascii="Palatino Linotype" w:eastAsia="MS Mincho" w:hAnsi="Palatino Linotype" w:cs="Arial"/>
          <w:sz w:val="24"/>
          <w:szCs w:val="24"/>
          <w:lang w:eastAsia="es-ES"/>
        </w:rPr>
        <w:t xml:space="preserve"> de incompetencia del </w:t>
      </w:r>
      <w:r w:rsidRPr="00BF2DF7">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para poseer la información solicitada</w:t>
      </w:r>
      <w:r w:rsidRPr="00561045">
        <w:rPr>
          <w:rFonts w:ascii="Palatino Linotype" w:hAnsi="Palatino Linotype"/>
          <w:i/>
          <w:color w:val="000000"/>
          <w:sz w:val="24"/>
          <w:szCs w:val="24"/>
        </w:rPr>
        <w:t xml:space="preserve">, </w:t>
      </w:r>
      <w:r>
        <w:rPr>
          <w:rFonts w:ascii="Palatino Linotype" w:hAnsi="Palatino Linotype"/>
          <w:color w:val="000000"/>
          <w:sz w:val="24"/>
          <w:szCs w:val="24"/>
        </w:rPr>
        <w:t>sin embargo, es importante señalar que fue emitida por el Titula</w:t>
      </w:r>
      <w:r w:rsidR="0093486C">
        <w:rPr>
          <w:rFonts w:ascii="Palatino Linotype" w:hAnsi="Palatino Linotype"/>
          <w:color w:val="000000"/>
          <w:sz w:val="24"/>
          <w:szCs w:val="24"/>
        </w:rPr>
        <w:t xml:space="preserve">r de la Unidad de Transparencia, mismo que, no </w:t>
      </w:r>
      <w:proofErr w:type="spellStart"/>
      <w:r w:rsidR="0093486C">
        <w:rPr>
          <w:rFonts w:ascii="Palatino Linotype" w:hAnsi="Palatino Linotype"/>
          <w:color w:val="000000"/>
          <w:sz w:val="24"/>
          <w:szCs w:val="24"/>
        </w:rPr>
        <w:t>ralizó</w:t>
      </w:r>
      <w:proofErr w:type="spellEnd"/>
      <w:r w:rsidR="0093486C">
        <w:rPr>
          <w:rFonts w:ascii="Palatino Linotype" w:hAnsi="Palatino Linotype"/>
          <w:color w:val="000000"/>
          <w:sz w:val="24"/>
          <w:szCs w:val="24"/>
        </w:rPr>
        <w:t xml:space="preserve"> el o los requerimientos correspondientes a las diversas Direcciones y Departamentos, como a continuación se aprecia.</w:t>
      </w:r>
    </w:p>
    <w:p w:rsidR="0093486C" w:rsidRDefault="0093486C" w:rsidP="008F6599">
      <w:pPr>
        <w:pStyle w:val="Sinespaciado"/>
        <w:spacing w:line="360" w:lineRule="auto"/>
        <w:jc w:val="both"/>
        <w:rPr>
          <w:rFonts w:ascii="Palatino Linotype" w:hAnsi="Palatino Linotype"/>
          <w:color w:val="000000"/>
          <w:sz w:val="24"/>
          <w:szCs w:val="24"/>
        </w:rPr>
      </w:pPr>
    </w:p>
    <w:p w:rsidR="00BF2DF7" w:rsidRDefault="00166F03" w:rsidP="0093486C">
      <w:pPr>
        <w:pStyle w:val="Sinespaciado"/>
        <w:spacing w:line="360" w:lineRule="auto"/>
        <w:jc w:val="center"/>
        <w:rPr>
          <w:rFonts w:ascii="Palatino Linotype" w:hAnsi="Palatino Linotype"/>
          <w:sz w:val="28"/>
          <w:szCs w:val="24"/>
        </w:rPr>
      </w:pPr>
      <w:r>
        <w:rPr>
          <w:rFonts w:ascii="Palatino Linotype" w:hAnsi="Palatino Linotype"/>
          <w:noProof/>
          <w:sz w:val="28"/>
          <w:szCs w:val="24"/>
          <w:lang w:eastAsia="es-MX"/>
        </w:rPr>
        <w:drawing>
          <wp:inline distT="0" distB="0" distL="0" distR="0">
            <wp:extent cx="5321207" cy="237521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35" cy="2385176"/>
                    </a:xfrm>
                    <a:prstGeom prst="rect">
                      <a:avLst/>
                    </a:prstGeom>
                    <a:noFill/>
                    <a:ln>
                      <a:noFill/>
                    </a:ln>
                  </pic:spPr>
                </pic:pic>
              </a:graphicData>
            </a:graphic>
          </wp:inline>
        </w:drawing>
      </w:r>
    </w:p>
    <w:p w:rsidR="0093486C" w:rsidRDefault="0093486C" w:rsidP="0093486C">
      <w:pPr>
        <w:pStyle w:val="Sinespaciado"/>
        <w:spacing w:line="360" w:lineRule="auto"/>
        <w:jc w:val="center"/>
        <w:rPr>
          <w:rFonts w:ascii="Palatino Linotype" w:hAnsi="Palatino Linotype"/>
          <w:sz w:val="28"/>
          <w:szCs w:val="24"/>
        </w:rPr>
      </w:pPr>
    </w:p>
    <w:p w:rsidR="0093486C" w:rsidRPr="0093486C" w:rsidRDefault="0093486C" w:rsidP="0093486C">
      <w:pPr>
        <w:pStyle w:val="Sinespaciado"/>
        <w:spacing w:line="360" w:lineRule="auto"/>
        <w:jc w:val="both"/>
        <w:rPr>
          <w:rFonts w:ascii="Palatino Linotype" w:eastAsia="MS Mincho" w:hAnsi="Palatino Linotype" w:cs="Arial"/>
          <w:sz w:val="24"/>
          <w:szCs w:val="24"/>
          <w:lang w:eastAsia="es-ES"/>
        </w:rPr>
      </w:pPr>
      <w:r w:rsidRPr="0093486C">
        <w:rPr>
          <w:rFonts w:ascii="Palatino Linotype" w:hAnsi="Palatino Linotype"/>
          <w:sz w:val="24"/>
          <w:szCs w:val="24"/>
        </w:rPr>
        <w:t xml:space="preserve">Considerando lo señalado </w:t>
      </w:r>
      <w:r w:rsidRPr="0093486C">
        <w:rPr>
          <w:rFonts w:ascii="Palatino Linotype" w:eastAsia="MS Mincho" w:hAnsi="Palatino Linotype" w:cs="Arial"/>
          <w:sz w:val="24"/>
          <w:szCs w:val="24"/>
          <w:lang w:eastAsia="es-ES"/>
        </w:rPr>
        <w:t>lo señalado, podemos concluir que la solicitud de información no fue turnada a las diversas áreas, por lo que, en este contexto no se puede garantizar una búsqueda exhaustiva y razonable de la información.</w:t>
      </w:r>
    </w:p>
    <w:p w:rsidR="0093486C" w:rsidRPr="0093486C" w:rsidRDefault="0093486C" w:rsidP="0093486C">
      <w:pPr>
        <w:pStyle w:val="Sinespaciado"/>
        <w:spacing w:line="360" w:lineRule="auto"/>
        <w:jc w:val="both"/>
        <w:rPr>
          <w:rFonts w:ascii="Palatino Linotype" w:eastAsia="MS Mincho" w:hAnsi="Palatino Linotype" w:cs="Arial"/>
          <w:sz w:val="24"/>
          <w:szCs w:val="24"/>
          <w:lang w:eastAsia="es-ES"/>
        </w:rPr>
      </w:pPr>
      <w:bookmarkStart w:id="0" w:name="_GoBack"/>
      <w:bookmarkEnd w:id="0"/>
    </w:p>
    <w:p w:rsidR="0093486C" w:rsidRDefault="0093486C" w:rsidP="0093486C">
      <w:pPr>
        <w:pStyle w:val="Sinespaciado"/>
        <w:spacing w:line="360" w:lineRule="auto"/>
        <w:jc w:val="both"/>
        <w:rPr>
          <w:rFonts w:ascii="Palatino Linotype" w:hAnsi="Palatino Linotype"/>
          <w:sz w:val="24"/>
          <w:szCs w:val="24"/>
        </w:rPr>
      </w:pPr>
      <w:r w:rsidRPr="0093486C">
        <w:rPr>
          <w:rFonts w:ascii="Palatino Linotype" w:hAnsi="Palatino Linotype"/>
          <w:sz w:val="24"/>
          <w:szCs w:val="24"/>
        </w:rPr>
        <w:t xml:space="preserve">A </w:t>
      </w:r>
      <w:r w:rsidRPr="0093486C">
        <w:rPr>
          <w:rFonts w:ascii="Palatino Linotype" w:eastAsia="MS Mincho" w:hAnsi="Palatino Linotype" w:cs="Arial"/>
          <w:sz w:val="24"/>
          <w:szCs w:val="24"/>
          <w:lang w:eastAsia="es-ES"/>
        </w:rPr>
        <w:t xml:space="preserve">su vez, </w:t>
      </w:r>
      <w:r w:rsidRPr="0093486C">
        <w:rPr>
          <w:rFonts w:ascii="Palatino Linotype" w:hAnsi="Palatino Linotype"/>
          <w:sz w:val="24"/>
          <w:szCs w:val="24"/>
        </w:rPr>
        <w:t xml:space="preserve">el artículo 18 de la Ley de Transparencia del Estado de México establece que </w:t>
      </w:r>
      <w:r w:rsidRPr="0093486C">
        <w:rPr>
          <w:rFonts w:ascii="Palatino Linotype" w:hAnsi="Palatino Linotype"/>
          <w:i/>
          <w:sz w:val="24"/>
          <w:szCs w:val="24"/>
        </w:rPr>
        <w:t xml:space="preserve"> </w:t>
      </w:r>
      <w:r w:rsidRPr="0093486C">
        <w:rPr>
          <w:rFonts w:ascii="Palatino Linotype" w:hAnsi="Palatino Linotype"/>
          <w:sz w:val="24"/>
          <w:szCs w:val="24"/>
        </w:rPr>
        <w:t>los sujetos obligados deberán documentar todo acto que derive del ejercicio de sus facultades, competencias o funciones, considerando desde su origen la eventual publicidad y reutilización de la información que generen.</w:t>
      </w:r>
    </w:p>
    <w:p w:rsidR="0093486C" w:rsidRDefault="00354023" w:rsidP="0093486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Hay que mencionar además que el artículo 3 del Manual General de Organización de Servicios </w:t>
      </w:r>
      <w:proofErr w:type="spellStart"/>
      <w:r>
        <w:rPr>
          <w:rFonts w:ascii="Palatino Linotype" w:hAnsi="Palatino Linotype"/>
          <w:sz w:val="24"/>
          <w:szCs w:val="24"/>
        </w:rPr>
        <w:t>Eductaivos</w:t>
      </w:r>
      <w:proofErr w:type="spellEnd"/>
      <w:r>
        <w:rPr>
          <w:rFonts w:ascii="Palatino Linotype" w:hAnsi="Palatino Linotype"/>
          <w:sz w:val="24"/>
          <w:szCs w:val="24"/>
        </w:rPr>
        <w:t xml:space="preserve"> Integrados al Estado de México establece que el Organismo de conformidad con las políticas del Ejecutivo Estatal, tendrá entre sus atribuciones, otorgar becas con base en lineamientos que establezca el Ejecutivo Estatal, tomando en su caso la opinión del Sindicato Nacional de los Trabajadores de la Educación.</w:t>
      </w:r>
    </w:p>
    <w:p w:rsidR="00354023" w:rsidRDefault="00354023" w:rsidP="0093486C">
      <w:pPr>
        <w:pStyle w:val="Sinespaciado"/>
        <w:spacing w:line="360" w:lineRule="auto"/>
        <w:jc w:val="both"/>
        <w:rPr>
          <w:rFonts w:ascii="Palatino Linotype" w:hAnsi="Palatino Linotype"/>
          <w:sz w:val="24"/>
          <w:szCs w:val="24"/>
        </w:rPr>
      </w:pPr>
    </w:p>
    <w:p w:rsidR="00354023" w:rsidRPr="00584224" w:rsidRDefault="00584224" w:rsidP="0068007C">
      <w:pPr>
        <w:spacing w:after="0" w:line="240" w:lineRule="auto"/>
        <w:ind w:left="567" w:right="708"/>
        <w:rPr>
          <w:rFonts w:ascii="Palatino Linotype" w:eastAsia="Times New Roman" w:hAnsi="Palatino Linotype" w:cs="Times New Roman"/>
          <w:i/>
          <w:sz w:val="24"/>
          <w:szCs w:val="24"/>
          <w:lang w:eastAsia="es-ES_tradnl"/>
        </w:rPr>
      </w:pPr>
      <w:r>
        <w:rPr>
          <w:rFonts w:ascii="Palatino Linotype" w:eastAsia="Times New Roman" w:hAnsi="Palatino Linotype" w:cs="Times New Roman"/>
          <w:b/>
          <w:i/>
          <w:sz w:val="24"/>
          <w:szCs w:val="24"/>
          <w:lang w:eastAsia="es-ES_tradnl"/>
        </w:rPr>
        <w:t>“</w:t>
      </w:r>
      <w:r w:rsidR="00354023" w:rsidRPr="00354023">
        <w:rPr>
          <w:rFonts w:ascii="Palatino Linotype" w:eastAsia="Times New Roman" w:hAnsi="Palatino Linotype" w:cs="Times New Roman"/>
          <w:b/>
          <w:i/>
          <w:sz w:val="24"/>
          <w:szCs w:val="24"/>
          <w:lang w:eastAsia="es-ES_tradnl"/>
        </w:rPr>
        <w:t>Artículo 3.-</w:t>
      </w:r>
      <w:r w:rsidR="00354023" w:rsidRPr="00354023">
        <w:rPr>
          <w:rFonts w:ascii="Palatino Linotype" w:eastAsia="Times New Roman" w:hAnsi="Palatino Linotype" w:cs="Times New Roman"/>
          <w:i/>
          <w:sz w:val="24"/>
          <w:szCs w:val="24"/>
          <w:lang w:eastAsia="es-ES_tradnl"/>
        </w:rPr>
        <w:t xml:space="preserve"> El Organismo de conformidad con las políticas del Ejecutivo Estatal, tendrá las siguientes atribuciones: </w:t>
      </w:r>
    </w:p>
    <w:p w:rsidR="00354023" w:rsidRPr="00584224" w:rsidRDefault="00354023" w:rsidP="0068007C">
      <w:pPr>
        <w:spacing w:after="0" w:line="240" w:lineRule="auto"/>
        <w:ind w:left="567" w:right="708"/>
        <w:rPr>
          <w:rFonts w:ascii="Palatino Linotype" w:eastAsia="Times New Roman" w:hAnsi="Palatino Linotype" w:cs="Times New Roman"/>
          <w:i/>
          <w:sz w:val="24"/>
          <w:szCs w:val="24"/>
          <w:lang w:eastAsia="es-ES_tradnl"/>
        </w:rPr>
      </w:pPr>
    </w:p>
    <w:p w:rsidR="0068007C"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Planear, desarrollar, dirigir, vigilar y evaluar los servicios de educación básica y normal transferidos, en concordancia con el artículo 3° Constitucional, la Ley Federal de Educación, la Ley de Educación Pública del Estado de México, el Plan Estatal de Desarrollo, el Programa Estatal de Desarrollo Educativo, el Acuerdo Nacional para la Modernización de la Educación Básica y demás disposiciones, que de manera programada y con base en las políticas, establezcan las autoridades educativas.</w:t>
      </w:r>
    </w:p>
    <w:p w:rsidR="0068007C" w:rsidRPr="00584224" w:rsidRDefault="0068007C"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Coadyuvar con la Secretaría de Educación, Cultura y Bienestar Social en la reorganización del sistema educativo transferido.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Impulsar el funcionamiento de los Consejos Técnicos de la educación estatal y municipal.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 Proponer, por conducto del Ejecutivo del Estado a la Secretaría de Educación Pública, los objetivos y contenidos regionales de los planes y programas de estudio de enseñanza básica.</w:t>
      </w:r>
    </w:p>
    <w:p w:rsidR="0068007C" w:rsidRPr="00584224" w:rsidRDefault="0068007C"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Desarrollar programas de superación académica y actualización para el magisterio, y de capacitación para el personal administrativo.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Realizar investigación educativa tendiente a mejorar el desempeño del personal docente y los educandos.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Establecer los procedimientos de ingreso, permanencia y promoción de su personal, según los Reglamentos que se expidan al efecto, y demás disposiciones legales aplicables, atendiendo a lo establecido en el Acuerdo Nacional para la Modernización de la Educación Básica y los Convenios </w:t>
      </w:r>
      <w:r w:rsidRPr="00584224">
        <w:rPr>
          <w:rFonts w:ascii="Palatino Linotype" w:hAnsi="Palatino Linotype"/>
          <w:i/>
          <w:lang w:eastAsia="es-ES_tradnl"/>
        </w:rPr>
        <w:lastRenderedPageBreak/>
        <w:t xml:space="preserve">suscritos entre el Ejecutivo Federal, el Gobierno del Estado de México y el Sindicato Nacional de Trabajadores de la Educación el 18 de mayo de 1992.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Observar los procedimientos de selección e ingreso de los alumnos y las normas para su permanencia. </w:t>
      </w:r>
    </w:p>
    <w:p w:rsidR="00354023"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Participar en los programas de educación para la salud, mejoramiento del ambiente y otros de interés social aprobados por el Estado.</w:t>
      </w:r>
    </w:p>
    <w:p w:rsidR="0068007C"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Coordinar, organizar y fomentar la enseñanza y la práctica de los deportes, propiciando la participación de los educandos en torneos y justas deportivas.</w:t>
      </w:r>
    </w:p>
    <w:p w:rsidR="0068007C" w:rsidRPr="00584224" w:rsidRDefault="00354023" w:rsidP="0068007C">
      <w:pPr>
        <w:pStyle w:val="Prrafodelista"/>
        <w:numPr>
          <w:ilvl w:val="0"/>
          <w:numId w:val="10"/>
        </w:numPr>
        <w:ind w:left="567" w:right="708" w:firstLine="0"/>
        <w:rPr>
          <w:rFonts w:ascii="Palatino Linotype" w:hAnsi="Palatino Linotype"/>
          <w:i/>
          <w:lang w:eastAsia="es-ES_tradnl"/>
        </w:rPr>
      </w:pPr>
      <w:r w:rsidRPr="00584224">
        <w:rPr>
          <w:rFonts w:ascii="Palatino Linotype" w:hAnsi="Palatino Linotype"/>
          <w:i/>
          <w:lang w:eastAsia="es-ES_tradnl"/>
        </w:rPr>
        <w:t xml:space="preserve">Promover y vigilar la realización de actos cívicos escolares de acuerdo al calendario oficial. </w:t>
      </w:r>
    </w:p>
    <w:p w:rsidR="0068007C" w:rsidRPr="00584224" w:rsidRDefault="00354023" w:rsidP="0068007C">
      <w:pPr>
        <w:pStyle w:val="Prrafodelista"/>
        <w:numPr>
          <w:ilvl w:val="0"/>
          <w:numId w:val="10"/>
        </w:numPr>
        <w:ind w:left="567" w:right="708" w:firstLine="0"/>
        <w:rPr>
          <w:rFonts w:ascii="Palatino Linotype" w:hAnsi="Palatino Linotype"/>
          <w:b/>
          <w:i/>
          <w:lang w:eastAsia="es-ES_tradnl"/>
        </w:rPr>
      </w:pPr>
      <w:r w:rsidRPr="00584224">
        <w:rPr>
          <w:rFonts w:ascii="Palatino Linotype" w:hAnsi="Palatino Linotype"/>
          <w:b/>
          <w:i/>
          <w:lang w:eastAsia="es-ES_tradnl"/>
        </w:rPr>
        <w:t>Otorgar becas con base en lineamientos que establezca el Ejecutivo Estatal, tomando en su caso la opinión del Sindicato Nacional de los Trabajadores de la Educación.</w:t>
      </w:r>
    </w:p>
    <w:p w:rsidR="0068007C" w:rsidRPr="00584224" w:rsidRDefault="0068007C" w:rsidP="0068007C">
      <w:pPr>
        <w:pStyle w:val="Prrafodelista"/>
        <w:numPr>
          <w:ilvl w:val="0"/>
          <w:numId w:val="10"/>
        </w:numPr>
        <w:ind w:left="567" w:right="708" w:firstLine="0"/>
        <w:rPr>
          <w:rFonts w:ascii="Palatino Linotype" w:hAnsi="Palatino Linotype"/>
          <w:lang w:eastAsia="es-ES_tradnl"/>
        </w:rPr>
      </w:pPr>
      <w:r w:rsidRPr="00584224">
        <w:rPr>
          <w:rFonts w:ascii="Palatino Linotype" w:hAnsi="Palatino Linotype"/>
          <w:i/>
          <w:lang w:eastAsia="es-ES_tradnl"/>
        </w:rPr>
        <w:t xml:space="preserve">Informar al Ejecutivo Estatal, sobre el cumplimiento de la normatividad federal en materia educativa y proponer reformas o modificaciones.” </w:t>
      </w:r>
    </w:p>
    <w:p w:rsidR="0068007C" w:rsidRPr="00584224" w:rsidRDefault="0068007C" w:rsidP="0068007C">
      <w:pPr>
        <w:pStyle w:val="Prrafodelista"/>
        <w:ind w:left="567" w:right="567"/>
        <w:rPr>
          <w:rFonts w:ascii="Palatino Linotype" w:hAnsi="Palatino Linotype"/>
          <w:b/>
          <w:i/>
          <w:lang w:eastAsia="es-ES_tradnl"/>
        </w:rPr>
      </w:pPr>
    </w:p>
    <w:p w:rsidR="0068007C" w:rsidRPr="00584224" w:rsidRDefault="0068007C" w:rsidP="0068007C">
      <w:pPr>
        <w:pStyle w:val="Prrafodelista"/>
        <w:ind w:left="567" w:right="567"/>
        <w:rPr>
          <w:rFonts w:ascii="Palatino Linotype" w:hAnsi="Palatino Linotype"/>
          <w:b/>
          <w:i/>
          <w:lang w:eastAsia="es-ES_tradnl"/>
        </w:rPr>
      </w:pPr>
      <w:r w:rsidRPr="00584224">
        <w:rPr>
          <w:rFonts w:ascii="Palatino Linotype" w:hAnsi="Palatino Linotype"/>
          <w:b/>
          <w:i/>
          <w:lang w:eastAsia="es-ES_tradnl"/>
        </w:rPr>
        <w:t>(Énfasis Añadido)</w:t>
      </w:r>
    </w:p>
    <w:p w:rsidR="0068007C" w:rsidRDefault="0068007C" w:rsidP="0068007C">
      <w:pPr>
        <w:ind w:right="567"/>
        <w:rPr>
          <w:lang w:eastAsia="es-ES_tradnl"/>
        </w:rPr>
      </w:pPr>
    </w:p>
    <w:p w:rsidR="009E5506" w:rsidRDefault="0068007C" w:rsidP="009E5506">
      <w:pPr>
        <w:spacing w:line="360" w:lineRule="auto"/>
        <w:jc w:val="both"/>
        <w:rPr>
          <w:rFonts w:ascii="Palatino Linotype" w:eastAsia="Times New Roman" w:hAnsi="Palatino Linotype" w:cs="Times New Roman"/>
          <w:sz w:val="24"/>
          <w:szCs w:val="24"/>
          <w:lang w:eastAsia="es-ES_tradnl"/>
        </w:rPr>
      </w:pPr>
      <w:r w:rsidRPr="009E5506">
        <w:rPr>
          <w:rFonts w:ascii="Palatino Linotype" w:hAnsi="Palatino Linotype"/>
          <w:sz w:val="24"/>
          <w:lang w:eastAsia="es-ES_tradnl"/>
        </w:rPr>
        <w:t xml:space="preserve">Aunado a ello, el mismo ordenamiento, señala que la Coordinación Académica y de Operación </w:t>
      </w:r>
      <w:proofErr w:type="spellStart"/>
      <w:r w:rsidRPr="009E5506">
        <w:rPr>
          <w:rFonts w:ascii="Palatino Linotype" w:hAnsi="Palatino Linotype"/>
          <w:sz w:val="24"/>
          <w:lang w:eastAsia="es-ES_tradnl"/>
        </w:rPr>
        <w:t>Eductaiva</w:t>
      </w:r>
      <w:proofErr w:type="spellEnd"/>
      <w:r w:rsidRPr="009E5506">
        <w:rPr>
          <w:rFonts w:ascii="Palatino Linotype" w:hAnsi="Palatino Linotype"/>
          <w:sz w:val="24"/>
          <w:lang w:eastAsia="es-ES_tradnl"/>
        </w:rPr>
        <w:t xml:space="preserve">, </w:t>
      </w:r>
      <w:r w:rsidR="009E5506">
        <w:rPr>
          <w:rFonts w:ascii="Palatino Linotype" w:hAnsi="Palatino Linotype"/>
          <w:sz w:val="24"/>
          <w:lang w:eastAsia="es-ES_tradnl"/>
        </w:rPr>
        <w:t xml:space="preserve">tiene </w:t>
      </w:r>
      <w:r w:rsidR="009E5506" w:rsidRPr="009E5506">
        <w:rPr>
          <w:rFonts w:ascii="Palatino Linotype" w:hAnsi="Palatino Linotype"/>
          <w:sz w:val="24"/>
          <w:lang w:eastAsia="es-ES_tradnl"/>
        </w:rPr>
        <w:t>dentro de sus fun</w:t>
      </w:r>
      <w:r w:rsidR="009E5506">
        <w:rPr>
          <w:rFonts w:ascii="Palatino Linotype" w:hAnsi="Palatino Linotype"/>
          <w:sz w:val="24"/>
          <w:lang w:eastAsia="es-ES_tradnl"/>
        </w:rPr>
        <w:t>ciones el</w:t>
      </w:r>
      <w:r w:rsidR="009E5506" w:rsidRPr="009E5506">
        <w:rPr>
          <w:rFonts w:ascii="Palatino Linotype" w:hAnsi="Palatino Linotype"/>
          <w:sz w:val="24"/>
          <w:lang w:eastAsia="es-ES_tradnl"/>
        </w:rPr>
        <w:t xml:space="preserve"> </w:t>
      </w:r>
      <w:r w:rsidR="009E5506" w:rsidRPr="009E5506">
        <w:rPr>
          <w:rFonts w:ascii="Palatino Linotype" w:eastAsia="Times New Roman" w:hAnsi="Palatino Linotype" w:cs="Times New Roman"/>
          <w:sz w:val="24"/>
          <w:szCs w:val="24"/>
          <w:lang w:eastAsia="es-ES_tradnl"/>
        </w:rPr>
        <w:t xml:space="preserve">planear, organizar, dirigir, operar y controlar el Programa de Becas para la educación básica, media superior y superior para hijos de trabajadores de SEIEM, y vigilar que el ejercicio del presupuesto asignado al Programa, se lleve a cabo de acuerdo a las normas y lineamientos establecidos. </w:t>
      </w:r>
    </w:p>
    <w:p w:rsidR="009E5506" w:rsidRDefault="009E5506" w:rsidP="009E5506">
      <w:pPr>
        <w:spacing w:line="360" w:lineRule="auto"/>
        <w:jc w:val="both"/>
        <w:rPr>
          <w:rFonts w:ascii="Palatino Linotype" w:eastAsia="Times New Roman" w:hAnsi="Palatino Linotype" w:cs="Times New Roman"/>
          <w:sz w:val="24"/>
          <w:szCs w:val="24"/>
          <w:lang w:eastAsia="es-ES_tradnl"/>
        </w:rPr>
      </w:pPr>
      <w:r w:rsidRPr="009E5506">
        <w:rPr>
          <w:rFonts w:ascii="Palatino Linotype" w:eastAsia="Times New Roman" w:hAnsi="Palatino Linotype" w:cs="Times New Roman"/>
          <w:sz w:val="24"/>
          <w:szCs w:val="24"/>
          <w:lang w:eastAsia="es-ES_tradnl"/>
        </w:rPr>
        <w:t xml:space="preserve">Asimismo, señala que el Departamento de Prestaciones tiene por objetivo, administrar y operar los procesos tales como la expedición de la Hoja Única de Servicios, Validación de Antigüedad, Reporte de Vida, </w:t>
      </w:r>
      <w:proofErr w:type="spellStart"/>
      <w:r w:rsidRPr="009E5506">
        <w:rPr>
          <w:rFonts w:ascii="Palatino Linotype" w:eastAsia="Times New Roman" w:hAnsi="Palatino Linotype" w:cs="Times New Roman"/>
          <w:sz w:val="24"/>
          <w:szCs w:val="24"/>
          <w:lang w:eastAsia="es-ES_tradnl"/>
        </w:rPr>
        <w:t>conform</w:t>
      </w:r>
      <w:proofErr w:type="spellEnd"/>
      <w:r w:rsidRPr="009E5506">
        <w:rPr>
          <w:rFonts w:ascii="Palatino Linotype" w:eastAsia="Times New Roman" w:hAnsi="Palatino Linotype" w:cs="Times New Roman"/>
          <w:sz w:val="24"/>
          <w:szCs w:val="24"/>
          <w:lang w:eastAsia="es-ES_tradnl"/>
        </w:rPr>
        <w:t xml:space="preserve"> y operar los procesos tales como la expedición de la Hoja Única de Servicios, Validación de Antigüedad, ara la </w:t>
      </w:r>
      <w:r w:rsidRPr="009E5506">
        <w:rPr>
          <w:rFonts w:ascii="Palatino Linotype" w:eastAsia="Times New Roman" w:hAnsi="Palatino Linotype" w:cs="Times New Roman"/>
          <w:sz w:val="24"/>
          <w:szCs w:val="24"/>
          <w:lang w:eastAsia="es-ES_tradnl"/>
        </w:rPr>
        <w:lastRenderedPageBreak/>
        <w:t>Recuperación del 5% del FOVISSSTE, Constancia de Incremento Salarial, FORTE, y Seguro Institucional sí como el proceso de pago de premios y estímulos para el personal de SEIEM, en el ámbito de su competencia y a la normatividad establecida en la materia.</w:t>
      </w:r>
    </w:p>
    <w:p w:rsidR="009E5506" w:rsidRDefault="009E5506" w:rsidP="009E5506">
      <w:pPr>
        <w:spacing w:line="360" w:lineRule="auto"/>
        <w:jc w:val="both"/>
        <w:rPr>
          <w:rFonts w:ascii="Palatino Linotype" w:eastAsia="Times New Roman" w:hAnsi="Palatino Linotype" w:cs="Times New Roman"/>
          <w:sz w:val="24"/>
          <w:szCs w:val="24"/>
          <w:lang w:eastAsia="es-ES_tradnl"/>
        </w:rPr>
      </w:pPr>
      <w:r>
        <w:rPr>
          <w:rFonts w:ascii="Palatino Linotype" w:eastAsia="Times New Roman" w:hAnsi="Palatino Linotype" w:cs="Times New Roman"/>
          <w:sz w:val="24"/>
          <w:szCs w:val="24"/>
          <w:lang w:eastAsia="es-ES_tradnl"/>
        </w:rPr>
        <w:t xml:space="preserve">Y </w:t>
      </w:r>
      <w:r w:rsidR="001F7A03">
        <w:rPr>
          <w:rFonts w:ascii="Palatino Linotype" w:eastAsia="Times New Roman" w:hAnsi="Palatino Linotype" w:cs="Times New Roman"/>
          <w:sz w:val="24"/>
          <w:szCs w:val="24"/>
          <w:lang w:eastAsia="es-ES_tradnl"/>
        </w:rPr>
        <w:t>dentro de sus funciones se encu</w:t>
      </w:r>
      <w:r>
        <w:rPr>
          <w:rFonts w:ascii="Palatino Linotype" w:eastAsia="Times New Roman" w:hAnsi="Palatino Linotype" w:cs="Times New Roman"/>
          <w:sz w:val="24"/>
          <w:szCs w:val="24"/>
          <w:lang w:eastAsia="es-ES_tradnl"/>
        </w:rPr>
        <w:t xml:space="preserve">entran las </w:t>
      </w:r>
      <w:proofErr w:type="spellStart"/>
      <w:r>
        <w:rPr>
          <w:rFonts w:ascii="Palatino Linotype" w:eastAsia="Times New Roman" w:hAnsi="Palatino Linotype" w:cs="Times New Roman"/>
          <w:sz w:val="24"/>
          <w:szCs w:val="24"/>
          <w:lang w:eastAsia="es-ES_tradnl"/>
        </w:rPr>
        <w:t>siguintes</w:t>
      </w:r>
      <w:proofErr w:type="spellEnd"/>
      <w:r>
        <w:rPr>
          <w:rFonts w:ascii="Palatino Linotype" w:eastAsia="Times New Roman" w:hAnsi="Palatino Linotype" w:cs="Times New Roman"/>
          <w:sz w:val="24"/>
          <w:szCs w:val="24"/>
          <w:lang w:eastAsia="es-ES_tradnl"/>
        </w:rPr>
        <w:t>:</w:t>
      </w:r>
    </w:p>
    <w:p w:rsidR="001F7A03" w:rsidRPr="00584224" w:rsidRDefault="00584224" w:rsidP="001F7A03">
      <w:pPr>
        <w:spacing w:after="0" w:line="360" w:lineRule="auto"/>
        <w:ind w:left="567" w:right="567"/>
        <w:jc w:val="both"/>
        <w:rPr>
          <w:rFonts w:ascii="Palatino Linotype" w:eastAsia="Times New Roman" w:hAnsi="Palatino Linotype" w:cs="Times New Roman"/>
          <w:i/>
          <w:sz w:val="24"/>
          <w:szCs w:val="24"/>
          <w:lang w:eastAsia="es-ES_tradnl"/>
        </w:rPr>
      </w:pPr>
      <w:r>
        <w:rPr>
          <w:rFonts w:ascii="Palatino Linotype" w:eastAsia="Times New Roman" w:hAnsi="Palatino Linotype" w:cs="Times New Roman"/>
          <w:i/>
          <w:sz w:val="24"/>
          <w:szCs w:val="24"/>
          <w:lang w:eastAsia="es-ES_tradnl"/>
        </w:rPr>
        <w:t>“</w:t>
      </w:r>
      <w:r w:rsidR="001F7A03" w:rsidRPr="00584224">
        <w:rPr>
          <w:rFonts w:ascii="Palatino Linotype" w:eastAsia="Times New Roman" w:hAnsi="Palatino Linotype" w:cs="Times New Roman"/>
          <w:i/>
          <w:sz w:val="24"/>
          <w:szCs w:val="24"/>
          <w:lang w:eastAsia="es-ES_tradnl"/>
        </w:rPr>
        <w:t>-</w:t>
      </w:r>
      <w:r w:rsidR="009E5506" w:rsidRPr="00584224">
        <w:rPr>
          <w:rFonts w:ascii="Palatino Linotype" w:eastAsia="Times New Roman" w:hAnsi="Palatino Linotype" w:cs="Times New Roman"/>
          <w:i/>
          <w:sz w:val="24"/>
          <w:szCs w:val="24"/>
          <w:lang w:eastAsia="es-ES_tradnl"/>
        </w:rPr>
        <w:t>Organ</w:t>
      </w:r>
      <w:r w:rsidR="009E5506" w:rsidRPr="009E5506">
        <w:rPr>
          <w:rFonts w:ascii="Palatino Linotype" w:eastAsia="Times New Roman" w:hAnsi="Palatino Linotype" w:cs="Times New Roman"/>
          <w:i/>
          <w:sz w:val="24"/>
          <w:szCs w:val="24"/>
          <w:lang w:eastAsia="es-ES_tradnl"/>
        </w:rPr>
        <w:t>izar y operar el desarrollo de los procesos proporcionados por este departamento, aplic</w:t>
      </w:r>
      <w:r w:rsidR="009E5506" w:rsidRPr="00584224">
        <w:rPr>
          <w:rFonts w:ascii="Palatino Linotype" w:eastAsia="Times New Roman" w:hAnsi="Palatino Linotype" w:cs="Times New Roman"/>
          <w:i/>
          <w:sz w:val="24"/>
          <w:szCs w:val="24"/>
          <w:lang w:eastAsia="es-ES_tradnl"/>
        </w:rPr>
        <w:t>ando la normatividad en la materi</w:t>
      </w:r>
      <w:r w:rsidR="009E5506" w:rsidRPr="009E5506">
        <w:rPr>
          <w:rFonts w:ascii="Palatino Linotype" w:eastAsia="Times New Roman" w:hAnsi="Palatino Linotype" w:cs="Times New Roman"/>
          <w:i/>
          <w:sz w:val="24"/>
          <w:szCs w:val="24"/>
          <w:lang w:eastAsia="es-ES_tradnl"/>
        </w:rPr>
        <w:t>a.</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584224">
        <w:rPr>
          <w:rFonts w:ascii="Palatino Linotype" w:eastAsia="Times New Roman" w:hAnsi="Palatino Linotype" w:cs="Times New Roman"/>
          <w:i/>
          <w:sz w:val="24"/>
          <w:szCs w:val="24"/>
          <w:lang w:eastAsia="es-ES_tradnl"/>
        </w:rPr>
        <w:t>Difund</w:t>
      </w:r>
      <w:r w:rsidR="009E5506" w:rsidRPr="009E5506">
        <w:rPr>
          <w:rFonts w:ascii="Palatino Linotype" w:eastAsia="Times New Roman" w:hAnsi="Palatino Linotype" w:cs="Times New Roman"/>
          <w:i/>
          <w:sz w:val="24"/>
          <w:szCs w:val="24"/>
          <w:lang w:eastAsia="es-ES_tradnl"/>
        </w:rPr>
        <w:t>ir la aplicación de las disposiciones jurídicas e instrumentos administrativos, que regulen el funcionamiento de los servicios prestados, en el ámbito de su competencia.</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584224">
        <w:rPr>
          <w:rFonts w:ascii="Palatino Linotype" w:eastAsia="Times New Roman" w:hAnsi="Palatino Linotype" w:cs="Times New Roman"/>
          <w:i/>
          <w:sz w:val="24"/>
          <w:szCs w:val="24"/>
          <w:lang w:eastAsia="es-ES_tradnl"/>
        </w:rPr>
        <w:t>Difund</w:t>
      </w:r>
      <w:r w:rsidR="009E5506" w:rsidRPr="009E5506">
        <w:rPr>
          <w:rFonts w:ascii="Palatino Linotype" w:eastAsia="Times New Roman" w:hAnsi="Palatino Linotype" w:cs="Times New Roman"/>
          <w:i/>
          <w:sz w:val="24"/>
          <w:szCs w:val="24"/>
          <w:lang w:eastAsia="es-ES_tradnl"/>
        </w:rPr>
        <w:t>ir y aplicar, conforme a las normas, lineamientos y procedimientos establecidos, la</w:t>
      </w:r>
      <w:r w:rsidRPr="00584224">
        <w:rPr>
          <w:rFonts w:ascii="Palatino Linotype" w:eastAsia="Times New Roman" w:hAnsi="Palatino Linotype" w:cs="Times New Roman"/>
          <w:i/>
          <w:sz w:val="24"/>
          <w:szCs w:val="24"/>
          <w:lang w:eastAsia="es-ES_tradnl"/>
        </w:rPr>
        <w:t>s prestaciones a que tiene derech</w:t>
      </w:r>
      <w:r w:rsidR="009E5506" w:rsidRPr="009E5506">
        <w:rPr>
          <w:rFonts w:ascii="Palatino Linotype" w:eastAsia="Times New Roman" w:hAnsi="Palatino Linotype" w:cs="Times New Roman"/>
          <w:i/>
          <w:sz w:val="24"/>
          <w:szCs w:val="24"/>
          <w:lang w:eastAsia="es-ES_tradnl"/>
        </w:rPr>
        <w:t xml:space="preserve">o el personal adscrito a SEIEM.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584224">
        <w:rPr>
          <w:rFonts w:ascii="Palatino Linotype" w:eastAsia="Times New Roman" w:hAnsi="Palatino Linotype" w:cs="Times New Roman"/>
          <w:i/>
          <w:sz w:val="24"/>
          <w:szCs w:val="24"/>
          <w:lang w:eastAsia="es-ES_tradnl"/>
        </w:rPr>
        <w:t>Elabo</w:t>
      </w:r>
      <w:r w:rsidR="009E5506" w:rsidRPr="009E5506">
        <w:rPr>
          <w:rFonts w:ascii="Palatino Linotype" w:eastAsia="Times New Roman" w:hAnsi="Palatino Linotype" w:cs="Times New Roman"/>
          <w:i/>
          <w:sz w:val="24"/>
          <w:szCs w:val="24"/>
          <w:lang w:eastAsia="es-ES_tradnl"/>
        </w:rPr>
        <w:t>rar y proponer mecanismos para la difusión, consulta y aprovechamiento de las presta</w:t>
      </w:r>
      <w:r w:rsidRPr="00584224">
        <w:rPr>
          <w:rFonts w:ascii="Palatino Linotype" w:eastAsia="Times New Roman" w:hAnsi="Palatino Linotype" w:cs="Times New Roman"/>
          <w:i/>
          <w:sz w:val="24"/>
          <w:szCs w:val="24"/>
          <w:lang w:eastAsia="es-ES_tradnl"/>
        </w:rPr>
        <w:t>ciones que, en materia de servic</w:t>
      </w:r>
      <w:r w:rsidR="009E5506" w:rsidRPr="009E5506">
        <w:rPr>
          <w:rFonts w:ascii="Palatino Linotype" w:eastAsia="Times New Roman" w:hAnsi="Palatino Linotype" w:cs="Times New Roman"/>
          <w:i/>
          <w:sz w:val="24"/>
          <w:szCs w:val="24"/>
          <w:lang w:eastAsia="es-ES_tradnl"/>
        </w:rPr>
        <w:t xml:space="preserve">ios personales, tiene derecho el personal adscrito a SEIEM.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9E5506">
        <w:rPr>
          <w:rFonts w:ascii="Palatino Linotype" w:eastAsia="Times New Roman" w:hAnsi="Palatino Linotype" w:cs="Times New Roman"/>
          <w:i/>
          <w:sz w:val="24"/>
          <w:szCs w:val="24"/>
          <w:lang w:eastAsia="es-ES_tradnl"/>
        </w:rPr>
        <w:t>I</w:t>
      </w:r>
      <w:r w:rsidR="009E5506" w:rsidRPr="00584224">
        <w:rPr>
          <w:rFonts w:ascii="Palatino Linotype" w:eastAsia="Times New Roman" w:hAnsi="Palatino Linotype" w:cs="Times New Roman"/>
          <w:i/>
          <w:sz w:val="24"/>
          <w:szCs w:val="24"/>
          <w:lang w:eastAsia="es-ES_tradnl"/>
        </w:rPr>
        <w:t>nteg</w:t>
      </w:r>
      <w:r w:rsidR="009E5506" w:rsidRPr="009E5506">
        <w:rPr>
          <w:rFonts w:ascii="Palatino Linotype" w:eastAsia="Times New Roman" w:hAnsi="Palatino Linotype" w:cs="Times New Roman"/>
          <w:i/>
          <w:sz w:val="24"/>
          <w:szCs w:val="24"/>
          <w:lang w:eastAsia="es-ES_tradnl"/>
        </w:rPr>
        <w:t>r</w:t>
      </w:r>
      <w:r w:rsidR="009E5506" w:rsidRPr="00584224">
        <w:rPr>
          <w:rFonts w:ascii="Palatino Linotype" w:eastAsia="Times New Roman" w:hAnsi="Palatino Linotype" w:cs="Times New Roman"/>
          <w:i/>
          <w:sz w:val="24"/>
          <w:szCs w:val="24"/>
          <w:lang w:eastAsia="es-ES_tradnl"/>
        </w:rPr>
        <w:t>ar</w:t>
      </w:r>
      <w:r w:rsidR="009E5506" w:rsidRPr="009E5506">
        <w:rPr>
          <w:rFonts w:ascii="Palatino Linotype" w:eastAsia="Times New Roman" w:hAnsi="Palatino Linotype" w:cs="Times New Roman"/>
          <w:i/>
          <w:sz w:val="24"/>
          <w:szCs w:val="24"/>
          <w:lang w:eastAsia="es-ES_tradnl"/>
        </w:rPr>
        <w:t xml:space="preserve"> y mantener actualizado el banco de datos de premiaciones otorgadas al personal de la Institución.</w:t>
      </w:r>
    </w:p>
    <w:p w:rsidR="001F7A03"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9E5506">
        <w:rPr>
          <w:rFonts w:ascii="Palatino Linotype" w:eastAsia="Times New Roman" w:hAnsi="Palatino Linotype" w:cs="Times New Roman"/>
          <w:i/>
          <w:sz w:val="24"/>
          <w:szCs w:val="24"/>
          <w:lang w:eastAsia="es-ES_tradnl"/>
        </w:rPr>
        <w:t>So</w:t>
      </w:r>
      <w:r w:rsidR="009E5506" w:rsidRPr="00584224">
        <w:rPr>
          <w:rFonts w:ascii="Palatino Linotype" w:eastAsia="Times New Roman" w:hAnsi="Palatino Linotype" w:cs="Times New Roman"/>
          <w:i/>
          <w:sz w:val="24"/>
          <w:szCs w:val="24"/>
          <w:lang w:eastAsia="es-ES_tradnl"/>
        </w:rPr>
        <w:t>licit</w:t>
      </w:r>
      <w:r w:rsidR="009E5506" w:rsidRPr="009E5506">
        <w:rPr>
          <w:rFonts w:ascii="Palatino Linotype" w:eastAsia="Times New Roman" w:hAnsi="Palatino Linotype" w:cs="Times New Roman"/>
          <w:i/>
          <w:sz w:val="24"/>
          <w:szCs w:val="24"/>
          <w:lang w:eastAsia="es-ES_tradnl"/>
        </w:rPr>
        <w:t xml:space="preserve">ar, integrar y mantener actualizadas las plantillas de personal de las unidades administrativas del organismo. </w:t>
      </w:r>
    </w:p>
    <w:p w:rsidR="001F7A03"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-Difund</w:t>
      </w:r>
      <w:r w:rsidR="009E5506" w:rsidRPr="009E5506">
        <w:rPr>
          <w:rFonts w:ascii="Palatino Linotype" w:eastAsia="Times New Roman" w:hAnsi="Palatino Linotype" w:cs="Times New Roman"/>
          <w:i/>
          <w:sz w:val="24"/>
          <w:szCs w:val="24"/>
          <w:lang w:eastAsia="es-ES_tradnl"/>
        </w:rPr>
        <w:t>ir y aplicar las normas, lineamientos y procedimientos para la validación y otorgamien</w:t>
      </w:r>
      <w:r w:rsidRPr="00584224">
        <w:rPr>
          <w:rFonts w:ascii="Palatino Linotype" w:eastAsia="Times New Roman" w:hAnsi="Palatino Linotype" w:cs="Times New Roman"/>
          <w:i/>
          <w:sz w:val="24"/>
          <w:szCs w:val="24"/>
          <w:lang w:eastAsia="es-ES_tradnl"/>
        </w:rPr>
        <w:t>to de premios, estímulos y recom</w:t>
      </w:r>
      <w:r w:rsidR="009E5506" w:rsidRPr="009E5506">
        <w:rPr>
          <w:rFonts w:ascii="Palatino Linotype" w:eastAsia="Times New Roman" w:hAnsi="Palatino Linotype" w:cs="Times New Roman"/>
          <w:i/>
          <w:sz w:val="24"/>
          <w:szCs w:val="24"/>
          <w:lang w:eastAsia="es-ES_tradnl"/>
        </w:rPr>
        <w:t>pensas que se proporci</w:t>
      </w:r>
      <w:r w:rsidR="009E5506" w:rsidRPr="00584224">
        <w:rPr>
          <w:rFonts w:ascii="Palatino Linotype" w:eastAsia="Times New Roman" w:hAnsi="Palatino Linotype" w:cs="Times New Roman"/>
          <w:i/>
          <w:sz w:val="24"/>
          <w:szCs w:val="24"/>
          <w:lang w:eastAsia="es-ES_tradnl"/>
        </w:rPr>
        <w:t xml:space="preserve">onan al personal de SEIEM. </w:t>
      </w:r>
    </w:p>
    <w:p w:rsidR="001F7A03"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lastRenderedPageBreak/>
        <w:t>-</w:t>
      </w:r>
      <w:r w:rsidR="009E5506" w:rsidRPr="00584224">
        <w:rPr>
          <w:rFonts w:ascii="Palatino Linotype" w:eastAsia="Times New Roman" w:hAnsi="Palatino Linotype" w:cs="Times New Roman"/>
          <w:i/>
          <w:sz w:val="24"/>
          <w:szCs w:val="24"/>
          <w:lang w:eastAsia="es-ES_tradnl"/>
        </w:rPr>
        <w:t>Opera</w:t>
      </w:r>
      <w:r w:rsidR="009E5506" w:rsidRPr="009E5506">
        <w:rPr>
          <w:rFonts w:ascii="Palatino Linotype" w:eastAsia="Times New Roman" w:hAnsi="Palatino Linotype" w:cs="Times New Roman"/>
          <w:i/>
          <w:sz w:val="24"/>
          <w:szCs w:val="24"/>
          <w:lang w:eastAsia="es-ES_tradnl"/>
        </w:rPr>
        <w:t>r y vigilar el proceso de expedición de hojas de servicios y constancias de ser</w:t>
      </w:r>
      <w:r w:rsidRPr="00584224">
        <w:rPr>
          <w:rFonts w:ascii="Palatino Linotype" w:eastAsia="Times New Roman" w:hAnsi="Palatino Linotype" w:cs="Times New Roman"/>
          <w:i/>
          <w:sz w:val="24"/>
          <w:szCs w:val="24"/>
          <w:lang w:eastAsia="es-ES_tradnl"/>
        </w:rPr>
        <w:t>vicios ante el FOVISSSTE, valida</w:t>
      </w:r>
      <w:r w:rsidR="009E5506" w:rsidRPr="009E5506">
        <w:rPr>
          <w:rFonts w:ascii="Palatino Linotype" w:eastAsia="Times New Roman" w:hAnsi="Palatino Linotype" w:cs="Times New Roman"/>
          <w:i/>
          <w:sz w:val="24"/>
          <w:szCs w:val="24"/>
          <w:lang w:eastAsia="es-ES_tradnl"/>
        </w:rPr>
        <w:t xml:space="preserve">ciones de antigüedad y constancias de incremento salarial al personal del organismo que las solicite.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proofErr w:type="spellStart"/>
      <w:r w:rsidR="009E5506" w:rsidRPr="009E5506">
        <w:rPr>
          <w:rFonts w:ascii="Palatino Linotype" w:eastAsia="Times New Roman" w:hAnsi="Palatino Linotype" w:cs="Times New Roman"/>
          <w:i/>
          <w:sz w:val="24"/>
          <w:szCs w:val="24"/>
          <w:lang w:eastAsia="es-ES_tradnl"/>
        </w:rPr>
        <w:t>Analí</w:t>
      </w:r>
      <w:r w:rsidRPr="00584224">
        <w:rPr>
          <w:rFonts w:ascii="Palatino Linotype" w:eastAsia="Times New Roman" w:hAnsi="Palatino Linotype" w:cs="Times New Roman"/>
          <w:i/>
          <w:sz w:val="24"/>
          <w:szCs w:val="24"/>
          <w:lang w:eastAsia="es-ES_tradnl"/>
        </w:rPr>
        <w:t>z</w:t>
      </w:r>
      <w:r w:rsidR="009E5506" w:rsidRPr="009E5506">
        <w:rPr>
          <w:rFonts w:ascii="Palatino Linotype" w:eastAsia="Times New Roman" w:hAnsi="Palatino Linotype" w:cs="Times New Roman"/>
          <w:i/>
          <w:sz w:val="24"/>
          <w:szCs w:val="24"/>
          <w:lang w:eastAsia="es-ES_tradnl"/>
        </w:rPr>
        <w:t>ar</w:t>
      </w:r>
      <w:proofErr w:type="spellEnd"/>
      <w:r w:rsidR="009E5506" w:rsidRPr="009E5506">
        <w:rPr>
          <w:rFonts w:ascii="Palatino Linotype" w:eastAsia="Times New Roman" w:hAnsi="Palatino Linotype" w:cs="Times New Roman"/>
          <w:i/>
          <w:sz w:val="24"/>
          <w:szCs w:val="24"/>
          <w:lang w:eastAsia="es-ES_tradnl"/>
        </w:rPr>
        <w:t xml:space="preserve"> las solicitudes de los candidatos adscritos a SEIEM a participar en los procesos de prem</w:t>
      </w:r>
      <w:r w:rsidR="009E5506" w:rsidRPr="00584224">
        <w:rPr>
          <w:rFonts w:ascii="Palatino Linotype" w:eastAsia="Times New Roman" w:hAnsi="Palatino Linotype" w:cs="Times New Roman"/>
          <w:i/>
          <w:sz w:val="24"/>
          <w:szCs w:val="24"/>
          <w:lang w:eastAsia="es-ES_tradnl"/>
        </w:rPr>
        <w:t xml:space="preserve">ios, estímulos y </w:t>
      </w:r>
      <w:proofErr w:type="spellStart"/>
      <w:r w:rsidR="009E5506" w:rsidRPr="00584224">
        <w:rPr>
          <w:rFonts w:ascii="Palatino Linotype" w:eastAsia="Times New Roman" w:hAnsi="Palatino Linotype" w:cs="Times New Roman"/>
          <w:i/>
          <w:sz w:val="24"/>
          <w:szCs w:val="24"/>
          <w:lang w:eastAsia="es-ES_tradnl"/>
        </w:rPr>
        <w:t>reco</w:t>
      </w:r>
      <w:proofErr w:type="spellEnd"/>
      <w:r w:rsidR="009E5506" w:rsidRPr="00584224">
        <w:rPr>
          <w:rFonts w:ascii="Palatino Linotype" w:eastAsia="Times New Roman" w:hAnsi="Palatino Linotype" w:cs="Times New Roman"/>
          <w:i/>
          <w:sz w:val="24"/>
          <w:szCs w:val="24"/>
          <w:lang w:eastAsia="es-ES_tradnl"/>
        </w:rPr>
        <w:t xml:space="preserve"> </w:t>
      </w:r>
      <w:proofErr w:type="spellStart"/>
      <w:r w:rsidR="009E5506" w:rsidRPr="00584224">
        <w:rPr>
          <w:rFonts w:ascii="Palatino Linotype" w:eastAsia="Times New Roman" w:hAnsi="Palatino Linotype" w:cs="Times New Roman"/>
          <w:i/>
          <w:sz w:val="24"/>
          <w:szCs w:val="24"/>
          <w:lang w:eastAsia="es-ES_tradnl"/>
        </w:rPr>
        <w:t>pensas</w:t>
      </w:r>
      <w:proofErr w:type="spellEnd"/>
      <w:r w:rsidR="009E5506" w:rsidRPr="00584224">
        <w:rPr>
          <w:rFonts w:ascii="Palatino Linotype" w:eastAsia="Times New Roman" w:hAnsi="Palatino Linotype" w:cs="Times New Roman"/>
          <w:i/>
          <w:sz w:val="24"/>
          <w:szCs w:val="24"/>
          <w:lang w:eastAsia="es-ES_tradnl"/>
        </w:rPr>
        <w:t xml:space="preserve">.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9E5506">
        <w:rPr>
          <w:rFonts w:ascii="Palatino Linotype" w:eastAsia="Times New Roman" w:hAnsi="Palatino Linotype" w:cs="Times New Roman"/>
          <w:i/>
          <w:sz w:val="24"/>
          <w:szCs w:val="24"/>
          <w:lang w:eastAsia="es-ES_tradnl"/>
        </w:rPr>
        <w:t>Vigil</w:t>
      </w:r>
      <w:r w:rsidR="009E5506" w:rsidRPr="00584224">
        <w:rPr>
          <w:rFonts w:ascii="Palatino Linotype" w:eastAsia="Times New Roman" w:hAnsi="Palatino Linotype" w:cs="Times New Roman"/>
          <w:i/>
          <w:sz w:val="24"/>
          <w:szCs w:val="24"/>
          <w:lang w:eastAsia="es-ES_tradnl"/>
        </w:rPr>
        <w:t>ar</w:t>
      </w:r>
      <w:r w:rsidR="009E5506" w:rsidRPr="009E5506">
        <w:rPr>
          <w:rFonts w:ascii="Palatino Linotype" w:eastAsia="Times New Roman" w:hAnsi="Palatino Linotype" w:cs="Times New Roman"/>
          <w:i/>
          <w:sz w:val="24"/>
          <w:szCs w:val="24"/>
          <w:lang w:eastAsia="es-ES_tradnl"/>
        </w:rPr>
        <w:t xml:space="preserve"> que la gestión de los trámites y servicios (hoja única de servicio y constancia de servic</w:t>
      </w:r>
      <w:r w:rsidR="009E5506" w:rsidRPr="00584224">
        <w:rPr>
          <w:rFonts w:ascii="Palatino Linotype" w:eastAsia="Times New Roman" w:hAnsi="Palatino Linotype" w:cs="Times New Roman"/>
          <w:i/>
          <w:sz w:val="24"/>
          <w:szCs w:val="24"/>
          <w:lang w:eastAsia="es-ES_tradnl"/>
        </w:rPr>
        <w:t>io, para los trámites de pensió</w:t>
      </w:r>
      <w:r w:rsidR="009E5506" w:rsidRPr="009E5506">
        <w:rPr>
          <w:rFonts w:ascii="Palatino Linotype" w:eastAsia="Times New Roman" w:hAnsi="Palatino Linotype" w:cs="Times New Roman"/>
          <w:i/>
          <w:sz w:val="24"/>
          <w:szCs w:val="24"/>
          <w:lang w:eastAsia="es-ES_tradnl"/>
        </w:rPr>
        <w:t xml:space="preserve">n ante el ISSSTE y devolución de Fondo de </w:t>
      </w:r>
      <w:r w:rsidRPr="00584224">
        <w:rPr>
          <w:rFonts w:ascii="Palatino Linotype" w:eastAsia="Times New Roman" w:hAnsi="Palatino Linotype" w:cs="Times New Roman"/>
          <w:i/>
          <w:sz w:val="24"/>
          <w:szCs w:val="24"/>
          <w:lang w:eastAsia="es-ES_tradnl"/>
        </w:rPr>
        <w:t>-</w:t>
      </w:r>
      <w:r w:rsidR="009E5506" w:rsidRPr="009E5506">
        <w:rPr>
          <w:rFonts w:ascii="Palatino Linotype" w:eastAsia="Times New Roman" w:hAnsi="Palatino Linotype" w:cs="Times New Roman"/>
          <w:i/>
          <w:sz w:val="24"/>
          <w:szCs w:val="24"/>
          <w:lang w:eastAsia="es-ES_tradnl"/>
        </w:rPr>
        <w:t xml:space="preserve">Vivienda ante el FOVISSSTE), se proporcione </w:t>
      </w:r>
      <w:r w:rsidR="009E5506" w:rsidRPr="00584224">
        <w:rPr>
          <w:rFonts w:ascii="Palatino Linotype" w:eastAsia="Times New Roman" w:hAnsi="Palatino Linotype" w:cs="Times New Roman"/>
          <w:i/>
          <w:sz w:val="24"/>
          <w:szCs w:val="24"/>
          <w:lang w:eastAsia="es-ES_tradnl"/>
        </w:rPr>
        <w:t xml:space="preserve">con eficiencia y </w:t>
      </w:r>
      <w:proofErr w:type="spellStart"/>
      <w:r w:rsidR="009E5506" w:rsidRPr="00584224">
        <w:rPr>
          <w:rFonts w:ascii="Palatino Linotype" w:eastAsia="Times New Roman" w:hAnsi="Palatino Linotype" w:cs="Times New Roman"/>
          <w:i/>
          <w:sz w:val="24"/>
          <w:szCs w:val="24"/>
          <w:lang w:eastAsia="es-ES_tradnl"/>
        </w:rPr>
        <w:t>oport</w:t>
      </w:r>
      <w:proofErr w:type="spellEnd"/>
      <w:r w:rsidR="009E5506" w:rsidRPr="00584224">
        <w:rPr>
          <w:rFonts w:ascii="Palatino Linotype" w:eastAsia="Times New Roman" w:hAnsi="Palatino Linotype" w:cs="Times New Roman"/>
          <w:i/>
          <w:sz w:val="24"/>
          <w:szCs w:val="24"/>
          <w:lang w:eastAsia="es-ES_tradnl"/>
        </w:rPr>
        <w:t xml:space="preserve"> </w:t>
      </w:r>
      <w:proofErr w:type="spellStart"/>
      <w:r w:rsidR="009E5506" w:rsidRPr="00584224">
        <w:rPr>
          <w:rFonts w:ascii="Palatino Linotype" w:eastAsia="Times New Roman" w:hAnsi="Palatino Linotype" w:cs="Times New Roman"/>
          <w:i/>
          <w:sz w:val="24"/>
          <w:szCs w:val="24"/>
          <w:lang w:eastAsia="es-ES_tradnl"/>
        </w:rPr>
        <w:t>nidad</w:t>
      </w:r>
      <w:proofErr w:type="spellEnd"/>
      <w:r w:rsidR="009E5506" w:rsidRPr="00584224">
        <w:rPr>
          <w:rFonts w:ascii="Palatino Linotype" w:eastAsia="Times New Roman" w:hAnsi="Palatino Linotype" w:cs="Times New Roman"/>
          <w:i/>
          <w:sz w:val="24"/>
          <w:szCs w:val="24"/>
          <w:lang w:eastAsia="es-ES_tradnl"/>
        </w:rPr>
        <w:t xml:space="preserve">.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9E5506">
        <w:rPr>
          <w:rFonts w:ascii="Palatino Linotype" w:eastAsia="Times New Roman" w:hAnsi="Palatino Linotype" w:cs="Times New Roman"/>
          <w:i/>
          <w:sz w:val="24"/>
          <w:szCs w:val="24"/>
          <w:lang w:eastAsia="es-ES_tradnl"/>
        </w:rPr>
        <w:t>Revi</w:t>
      </w:r>
      <w:r w:rsidR="009E5506" w:rsidRPr="00584224">
        <w:rPr>
          <w:rFonts w:ascii="Palatino Linotype" w:eastAsia="Times New Roman" w:hAnsi="Palatino Linotype" w:cs="Times New Roman"/>
          <w:i/>
          <w:sz w:val="24"/>
          <w:szCs w:val="24"/>
          <w:lang w:eastAsia="es-ES_tradnl"/>
        </w:rPr>
        <w:t>sa</w:t>
      </w:r>
      <w:r w:rsidR="009E5506" w:rsidRPr="009E5506">
        <w:rPr>
          <w:rFonts w:ascii="Palatino Linotype" w:eastAsia="Times New Roman" w:hAnsi="Palatino Linotype" w:cs="Times New Roman"/>
          <w:i/>
          <w:sz w:val="24"/>
          <w:szCs w:val="24"/>
          <w:lang w:eastAsia="es-ES_tradnl"/>
        </w:rPr>
        <w:t xml:space="preserve">r y validar los formatos de designación de beneficiarios para el Seguro de Vida Institucional, para su envío a </w:t>
      </w:r>
      <w:proofErr w:type="spellStart"/>
      <w:r w:rsidR="009E5506" w:rsidRPr="009E5506">
        <w:rPr>
          <w:rFonts w:ascii="Palatino Linotype" w:eastAsia="Times New Roman" w:hAnsi="Palatino Linotype" w:cs="Times New Roman"/>
          <w:i/>
          <w:sz w:val="24"/>
          <w:szCs w:val="24"/>
          <w:lang w:eastAsia="es-ES_tradnl"/>
        </w:rPr>
        <w:t>MetLi</w:t>
      </w:r>
      <w:proofErr w:type="spellEnd"/>
      <w:r w:rsidR="009E5506" w:rsidRPr="009E5506">
        <w:rPr>
          <w:rFonts w:ascii="Palatino Linotype" w:eastAsia="Times New Roman" w:hAnsi="Palatino Linotype" w:cs="Times New Roman"/>
          <w:i/>
          <w:sz w:val="24"/>
          <w:szCs w:val="24"/>
          <w:lang w:eastAsia="es-ES_tradnl"/>
        </w:rPr>
        <w:t xml:space="preserve"> e México (antes aseguradora Hidalgo S.A.). </w:t>
      </w:r>
    </w:p>
    <w:p w:rsidR="009E5506" w:rsidRPr="00584224" w:rsidRDefault="001F7A03" w:rsidP="001F7A03">
      <w:pPr>
        <w:spacing w:after="0" w:line="360" w:lineRule="auto"/>
        <w:ind w:left="567" w:right="567"/>
        <w:jc w:val="both"/>
        <w:rPr>
          <w:rFonts w:ascii="Palatino Linotype" w:eastAsia="Times New Roman" w:hAnsi="Palatino Linotype" w:cs="Times New Roman"/>
          <w:i/>
          <w:sz w:val="24"/>
          <w:szCs w:val="24"/>
          <w:lang w:eastAsia="es-ES_tradnl"/>
        </w:rPr>
      </w:pPr>
      <w:r w:rsidRPr="00584224">
        <w:rPr>
          <w:rFonts w:ascii="Palatino Linotype" w:eastAsia="Times New Roman" w:hAnsi="Palatino Linotype" w:cs="Times New Roman"/>
          <w:i/>
          <w:sz w:val="24"/>
          <w:szCs w:val="24"/>
          <w:lang w:eastAsia="es-ES_tradnl"/>
        </w:rPr>
        <w:t>-</w:t>
      </w:r>
      <w:r w:rsidR="009E5506" w:rsidRPr="00584224">
        <w:rPr>
          <w:rFonts w:ascii="Palatino Linotype" w:eastAsia="Times New Roman" w:hAnsi="Palatino Linotype" w:cs="Times New Roman"/>
          <w:i/>
          <w:sz w:val="24"/>
          <w:szCs w:val="24"/>
          <w:lang w:eastAsia="es-ES_tradnl"/>
        </w:rPr>
        <w:t>Propo</w:t>
      </w:r>
      <w:r w:rsidR="009E5506" w:rsidRPr="009E5506">
        <w:rPr>
          <w:rFonts w:ascii="Palatino Linotype" w:eastAsia="Times New Roman" w:hAnsi="Palatino Linotype" w:cs="Times New Roman"/>
          <w:i/>
          <w:sz w:val="24"/>
          <w:szCs w:val="24"/>
          <w:lang w:eastAsia="es-ES_tradnl"/>
        </w:rPr>
        <w:t xml:space="preserve">ner mecanismos de coordinación con terceros institucionales (FORTE, PENSIONISSSTE, y </w:t>
      </w:r>
      <w:proofErr w:type="spellStart"/>
      <w:r w:rsidR="009E5506" w:rsidRPr="009E5506">
        <w:rPr>
          <w:rFonts w:ascii="Palatino Linotype" w:eastAsia="Times New Roman" w:hAnsi="Palatino Linotype" w:cs="Times New Roman"/>
          <w:i/>
          <w:sz w:val="24"/>
          <w:szCs w:val="24"/>
          <w:lang w:eastAsia="es-ES_tradnl"/>
        </w:rPr>
        <w:t>MetLife</w:t>
      </w:r>
      <w:proofErr w:type="spellEnd"/>
      <w:r w:rsidR="009E5506" w:rsidRPr="009E5506">
        <w:rPr>
          <w:rFonts w:ascii="Palatino Linotype" w:eastAsia="Times New Roman" w:hAnsi="Palatino Linotype" w:cs="Times New Roman"/>
          <w:i/>
          <w:sz w:val="24"/>
          <w:szCs w:val="24"/>
          <w:lang w:eastAsia="es-ES_tradnl"/>
        </w:rPr>
        <w:t xml:space="preserve">), a efecto de </w:t>
      </w:r>
      <w:proofErr w:type="spellStart"/>
      <w:r w:rsidR="009E5506" w:rsidRPr="009E5506">
        <w:rPr>
          <w:rFonts w:ascii="Palatino Linotype" w:eastAsia="Times New Roman" w:hAnsi="Palatino Linotype" w:cs="Times New Roman"/>
          <w:i/>
          <w:sz w:val="24"/>
          <w:szCs w:val="24"/>
          <w:lang w:eastAsia="es-ES_tradnl"/>
        </w:rPr>
        <w:t>simpl</w:t>
      </w:r>
      <w:proofErr w:type="spellEnd"/>
      <w:r w:rsidR="009E5506" w:rsidRPr="009E5506">
        <w:rPr>
          <w:rFonts w:ascii="Palatino Linotype" w:eastAsia="Times New Roman" w:hAnsi="Palatino Linotype" w:cs="Times New Roman"/>
          <w:i/>
          <w:sz w:val="24"/>
          <w:szCs w:val="24"/>
          <w:lang w:eastAsia="es-ES_tradnl"/>
        </w:rPr>
        <w:t xml:space="preserve"> </w:t>
      </w:r>
      <w:proofErr w:type="spellStart"/>
      <w:r w:rsidR="009E5506" w:rsidRPr="009E5506">
        <w:rPr>
          <w:rFonts w:ascii="Palatino Linotype" w:eastAsia="Times New Roman" w:hAnsi="Palatino Linotype" w:cs="Times New Roman"/>
          <w:i/>
          <w:sz w:val="24"/>
          <w:szCs w:val="24"/>
          <w:lang w:eastAsia="es-ES_tradnl"/>
        </w:rPr>
        <w:t>ficar</w:t>
      </w:r>
      <w:proofErr w:type="spellEnd"/>
      <w:r w:rsidR="009E5506" w:rsidRPr="009E5506">
        <w:rPr>
          <w:rFonts w:ascii="Palatino Linotype" w:eastAsia="Times New Roman" w:hAnsi="Palatino Linotype" w:cs="Times New Roman"/>
          <w:i/>
          <w:sz w:val="24"/>
          <w:szCs w:val="24"/>
          <w:lang w:eastAsia="es-ES_tradnl"/>
        </w:rPr>
        <w:t xml:space="preserve"> el trámite de las prestaciones a que tenga derech</w:t>
      </w:r>
      <w:r w:rsidR="00584224">
        <w:rPr>
          <w:rFonts w:ascii="Palatino Linotype" w:eastAsia="Times New Roman" w:hAnsi="Palatino Linotype" w:cs="Times New Roman"/>
          <w:i/>
          <w:sz w:val="24"/>
          <w:szCs w:val="24"/>
          <w:lang w:eastAsia="es-ES_tradnl"/>
        </w:rPr>
        <w:t>o el personal adscrito a SEIEM.”</w:t>
      </w:r>
    </w:p>
    <w:p w:rsidR="001F7A03" w:rsidRPr="009E5506" w:rsidRDefault="001F7A03" w:rsidP="001F7A03">
      <w:pPr>
        <w:spacing w:after="0" w:line="360" w:lineRule="auto"/>
        <w:ind w:left="567" w:right="567"/>
        <w:jc w:val="both"/>
        <w:rPr>
          <w:rFonts w:ascii="Palatino Linotype" w:eastAsia="Times New Roman" w:hAnsi="Palatino Linotype" w:cs="Times New Roman"/>
          <w:sz w:val="24"/>
          <w:szCs w:val="24"/>
          <w:lang w:eastAsia="es-ES_tradnl"/>
        </w:rPr>
      </w:pPr>
    </w:p>
    <w:p w:rsidR="009E5506" w:rsidRDefault="001F7A03" w:rsidP="001F7A03">
      <w:pPr>
        <w:autoSpaceDE w:val="0"/>
        <w:autoSpaceDN w:val="0"/>
        <w:adjustRightInd w:val="0"/>
        <w:spacing w:after="0" w:line="360" w:lineRule="auto"/>
        <w:jc w:val="both"/>
        <w:rPr>
          <w:rFonts w:ascii="Palatino Linotype" w:hAnsi="Palatino Linotype" w:cs="Times New Roman"/>
          <w:sz w:val="24"/>
          <w:szCs w:val="24"/>
          <w:lang w:val="es-ES_tradnl"/>
        </w:rPr>
      </w:pPr>
      <w:r w:rsidRPr="001F7A03">
        <w:rPr>
          <w:rFonts w:ascii="Palatino Linotype" w:eastAsia="Times New Roman" w:hAnsi="Palatino Linotype" w:cs="Times New Roman"/>
          <w:sz w:val="24"/>
          <w:szCs w:val="24"/>
          <w:lang w:eastAsia="es-ES_tradnl"/>
        </w:rPr>
        <w:t xml:space="preserve">Por otro lado, la Dirección de </w:t>
      </w:r>
      <w:proofErr w:type="spellStart"/>
      <w:r w:rsidRPr="001F7A03">
        <w:rPr>
          <w:rFonts w:ascii="Palatino Linotype" w:eastAsia="Times New Roman" w:hAnsi="Palatino Linotype" w:cs="Times New Roman"/>
          <w:sz w:val="24"/>
          <w:szCs w:val="24"/>
          <w:lang w:eastAsia="es-ES_tradnl"/>
        </w:rPr>
        <w:t>Admisnitración</w:t>
      </w:r>
      <w:proofErr w:type="spellEnd"/>
      <w:r w:rsidRPr="001F7A03">
        <w:rPr>
          <w:rFonts w:ascii="Palatino Linotype" w:eastAsia="Times New Roman" w:hAnsi="Palatino Linotype" w:cs="Times New Roman"/>
          <w:sz w:val="24"/>
          <w:szCs w:val="24"/>
          <w:lang w:eastAsia="es-ES_tradnl"/>
        </w:rPr>
        <w:t xml:space="preserve"> y Desarrollo de Personal, tiene por objeto </w:t>
      </w:r>
      <w:r>
        <w:rPr>
          <w:rFonts w:ascii="Palatino Linotype" w:hAnsi="Palatino Linotype" w:cs="Times New Roman"/>
          <w:sz w:val="24"/>
          <w:szCs w:val="24"/>
          <w:lang w:val="es-ES_tradnl"/>
        </w:rPr>
        <w:t>p</w:t>
      </w:r>
      <w:r w:rsidRPr="001F7A03">
        <w:rPr>
          <w:rFonts w:ascii="Palatino Linotype" w:hAnsi="Palatino Linotype" w:cs="Times New Roman"/>
          <w:sz w:val="24"/>
          <w:szCs w:val="24"/>
          <w:lang w:val="es-ES_tradnl"/>
        </w:rPr>
        <w:t xml:space="preserve">lanear, organizar, dirigir, controlar y evaluar la operación de los recursos humanos de que dispone el organismo, con la finalidad de ofrecer capacitación y desarrollo, mejores prestaciones y condiciones laborales, así como contar con un sistema </w:t>
      </w:r>
      <w:r>
        <w:rPr>
          <w:rFonts w:ascii="Palatino Linotype" w:hAnsi="Palatino Linotype" w:cs="Times New Roman"/>
          <w:sz w:val="24"/>
          <w:szCs w:val="24"/>
          <w:lang w:val="es-ES_tradnl"/>
        </w:rPr>
        <w:t>de recepc</w:t>
      </w:r>
      <w:r w:rsidRPr="001F7A03">
        <w:rPr>
          <w:rFonts w:ascii="Palatino Linotype" w:hAnsi="Palatino Linotype" w:cs="Times New Roman"/>
          <w:sz w:val="24"/>
          <w:szCs w:val="24"/>
          <w:lang w:val="es-ES_tradnl"/>
        </w:rPr>
        <w:t>ión y trámite de movimientos, pago de remuneraciones, y de registro y archivo, de conformidad con la</w:t>
      </w:r>
      <w:r>
        <w:rPr>
          <w:rFonts w:ascii="Palatino Linotype" w:hAnsi="Palatino Linotype" w:cs="Times New Roman"/>
          <w:sz w:val="24"/>
          <w:szCs w:val="24"/>
          <w:lang w:val="es-ES_tradnl"/>
        </w:rPr>
        <w:t xml:space="preserve"> </w:t>
      </w:r>
      <w:r w:rsidRPr="001F7A03">
        <w:rPr>
          <w:rFonts w:ascii="Palatino Linotype" w:hAnsi="Palatino Linotype" w:cs="Times New Roman"/>
          <w:sz w:val="24"/>
          <w:szCs w:val="24"/>
          <w:lang w:val="es-ES_tradnl"/>
        </w:rPr>
        <w:t>normatividad emitida en la materia.</w:t>
      </w:r>
    </w:p>
    <w:p w:rsidR="001F7A03" w:rsidRDefault="001F7A03" w:rsidP="001F7A03">
      <w:pPr>
        <w:autoSpaceDE w:val="0"/>
        <w:autoSpaceDN w:val="0"/>
        <w:adjustRightInd w:val="0"/>
        <w:spacing w:after="0" w:line="360" w:lineRule="auto"/>
        <w:jc w:val="both"/>
        <w:rPr>
          <w:rFonts w:ascii="Palatino Linotype" w:hAnsi="Palatino Linotype" w:cs="Times New Roman"/>
          <w:sz w:val="24"/>
          <w:szCs w:val="24"/>
          <w:lang w:val="es-ES_tradnl"/>
        </w:rPr>
      </w:pPr>
    </w:p>
    <w:p w:rsidR="001F7A03" w:rsidRDefault="001F7A03" w:rsidP="001F7A03">
      <w:pPr>
        <w:spacing w:line="360" w:lineRule="auto"/>
        <w:jc w:val="both"/>
        <w:rPr>
          <w:rFonts w:ascii="Palatino Linotype" w:eastAsia="Times New Roman" w:hAnsi="Palatino Linotype" w:cs="Times New Roman"/>
          <w:sz w:val="24"/>
          <w:szCs w:val="24"/>
          <w:lang w:eastAsia="es-ES_tradnl"/>
        </w:rPr>
      </w:pPr>
      <w:r>
        <w:rPr>
          <w:rFonts w:ascii="Palatino Linotype" w:eastAsia="Times New Roman" w:hAnsi="Palatino Linotype" w:cs="Times New Roman"/>
          <w:sz w:val="24"/>
          <w:szCs w:val="24"/>
          <w:lang w:eastAsia="es-ES_tradnl"/>
        </w:rPr>
        <w:t xml:space="preserve">Y dentro de sus funciones se encuentran las </w:t>
      </w:r>
      <w:proofErr w:type="spellStart"/>
      <w:r>
        <w:rPr>
          <w:rFonts w:ascii="Palatino Linotype" w:eastAsia="Times New Roman" w:hAnsi="Palatino Linotype" w:cs="Times New Roman"/>
          <w:sz w:val="24"/>
          <w:szCs w:val="24"/>
          <w:lang w:eastAsia="es-ES_tradnl"/>
        </w:rPr>
        <w:t>siguintes</w:t>
      </w:r>
      <w:proofErr w:type="spellEnd"/>
      <w:r>
        <w:rPr>
          <w:rFonts w:ascii="Palatino Linotype" w:eastAsia="Times New Roman" w:hAnsi="Palatino Linotype" w:cs="Times New Roman"/>
          <w:sz w:val="24"/>
          <w:szCs w:val="24"/>
          <w:lang w:eastAsia="es-ES_tradnl"/>
        </w:rPr>
        <w:t>:</w:t>
      </w:r>
    </w:p>
    <w:p w:rsidR="001F7A03" w:rsidRPr="00584224" w:rsidRDefault="00584224"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Pr>
          <w:rFonts w:ascii="Palatino Linotype" w:hAnsi="Palatino Linotype" w:cs="Times New Roman"/>
          <w:i/>
          <w:sz w:val="24"/>
          <w:szCs w:val="24"/>
          <w:lang w:val="es-ES_tradnl"/>
        </w:rPr>
        <w:lastRenderedPageBreak/>
        <w:t>“</w:t>
      </w:r>
      <w:r w:rsidR="001F7A03" w:rsidRPr="00584224">
        <w:rPr>
          <w:rFonts w:ascii="Palatino Linotype" w:hAnsi="Palatino Linotype" w:cs="Times New Roman"/>
          <w:i/>
          <w:sz w:val="24"/>
          <w:szCs w:val="24"/>
          <w:lang w:val="es-ES_tradnl"/>
        </w:rPr>
        <w:t>- Dirigir controlar el desarrollo del Programa Operativo Anual de la Dirección de Administración y Desarrollo de Personal, de acuerdo con las normas y lineamientos establecidos.</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Coordinar y controlar la difusión y observancia de la normatividad e instrumentos administrativos que regulen la</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operación del Sistema de Administración del Personal.</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Definir y proponer las medidas de mejoramiento administrativo para agilizar los sistemas y procesos, orientados a elevar</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la calidad de los servicios que proporciona la Dirección de Administración y Desarrollo de Personal.</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xml:space="preserve">- Definir e instrumentar mecanismos de control que permitan contar con un sistema de información y asesoría a </w:t>
      </w:r>
      <w:proofErr w:type="gramStart"/>
      <w:r w:rsidRPr="00584224">
        <w:rPr>
          <w:rFonts w:ascii="Palatino Linotype" w:hAnsi="Palatino Linotype" w:cs="Times New Roman"/>
          <w:i/>
          <w:sz w:val="24"/>
          <w:szCs w:val="24"/>
          <w:lang w:val="es-ES_tradnl"/>
        </w:rPr>
        <w:t>las</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unida</w:t>
      </w:r>
      <w:proofErr w:type="gramEnd"/>
      <w:r w:rsidRPr="00584224">
        <w:rPr>
          <w:rFonts w:ascii="Palatino Linotype" w:hAnsi="Palatino Linotype" w:cs="Times New Roman"/>
          <w:i/>
          <w:sz w:val="24"/>
          <w:szCs w:val="24"/>
          <w:lang w:val="es-ES_tradnl"/>
        </w:rPr>
        <w:t xml:space="preserve"> es administrativas de SEIEM, sobre los trámites y servicios que proporciona la Dirección de Administración y</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Desarrollo de Personal.</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Dirigir coordinar y evaluar el desarrollo del programa de capacitación al personal de apoyo y asistencia a la educación</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 xml:space="preserve">del organismo, conforme a </w:t>
      </w:r>
      <w:proofErr w:type="spellStart"/>
      <w:r w:rsidRPr="00584224">
        <w:rPr>
          <w:rFonts w:ascii="Palatino Linotype" w:hAnsi="Palatino Linotype" w:cs="Times New Roman"/>
          <w:i/>
          <w:sz w:val="24"/>
          <w:szCs w:val="24"/>
          <w:lang w:val="es-ES_tradnl"/>
        </w:rPr>
        <w:t>as</w:t>
      </w:r>
      <w:proofErr w:type="spellEnd"/>
      <w:r w:rsidRPr="00584224">
        <w:rPr>
          <w:rFonts w:ascii="Palatino Linotype" w:hAnsi="Palatino Linotype" w:cs="Times New Roman"/>
          <w:i/>
          <w:sz w:val="24"/>
          <w:szCs w:val="24"/>
          <w:lang w:val="es-ES_tradnl"/>
        </w:rPr>
        <w:t xml:space="preserve"> normas y lineamientos establecidos.</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Dirigir coordinar los procesos relacionados con el registro y pago al personal incorporado en los Programas de Carrera</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Magisterial y Sistema de Promoción y Desarrollo para el Personal de Apoyo y Asistencia a la Educación.</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xml:space="preserve">- Vigilar que se cumplan los acuerdos de </w:t>
      </w:r>
      <w:proofErr w:type="gramStart"/>
      <w:r w:rsidRPr="00584224">
        <w:rPr>
          <w:rFonts w:ascii="Palatino Linotype" w:hAnsi="Palatino Linotype" w:cs="Times New Roman"/>
          <w:i/>
          <w:sz w:val="24"/>
          <w:szCs w:val="24"/>
          <w:lang w:val="es-ES_tradnl"/>
        </w:rPr>
        <w:t>la comisión mixta SEIEM-SNTE, relacionadas</w:t>
      </w:r>
      <w:proofErr w:type="gramEnd"/>
      <w:r w:rsidRPr="00584224">
        <w:rPr>
          <w:rFonts w:ascii="Palatino Linotype" w:hAnsi="Palatino Linotype" w:cs="Times New Roman"/>
          <w:i/>
          <w:sz w:val="24"/>
          <w:szCs w:val="24"/>
          <w:lang w:val="es-ES_tradnl"/>
        </w:rPr>
        <w:t xml:space="preserve"> al Sistema de Promoción y</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Desarrollo para el Personal de Apoyo y Asistencia a la Educación.</w:t>
      </w:r>
    </w:p>
    <w:p w:rsidR="001F7A03" w:rsidRPr="00584224" w:rsidRDefault="001F7A03"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Planear, organizar y coordinar la administración de las prestaciones que se otorgan al personal adscrito a las unidades administrativas de SEIEM.</w:t>
      </w:r>
    </w:p>
    <w:p w:rsidR="001F7A03" w:rsidRPr="00584224" w:rsidRDefault="001F7A03"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lastRenderedPageBreak/>
        <w:t>-Coordinar, controlar y conducir el proceso de validación de antigüedad de los servidores públicos de la Institución, que sean acreedores a recibir premios, estímulos y recompensas.</w:t>
      </w:r>
    </w:p>
    <w:p w:rsidR="001F7A03" w:rsidRPr="00584224" w:rsidRDefault="00761852"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Contro</w:t>
      </w:r>
      <w:r w:rsidR="001F7A03" w:rsidRPr="00584224">
        <w:rPr>
          <w:rFonts w:ascii="Palatino Linotype" w:hAnsi="Palatino Linotype" w:cs="Times New Roman"/>
          <w:i/>
          <w:sz w:val="24"/>
          <w:szCs w:val="24"/>
          <w:lang w:val="es-ES_tradnl"/>
        </w:rPr>
        <w:t>lar y vigilar la observancia de los lineamientos que permitan mantener actualizados los catálogos de puestos, tabuladores de sueldos y las plantillas del personal de las unidades administrativas de SEIEM.</w:t>
      </w:r>
    </w:p>
    <w:p w:rsidR="001F7A03" w:rsidRPr="00584224" w:rsidRDefault="001F7A03"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xml:space="preserve">- Supervisar y controlar que las unidades administrativas de la Institución, cumplan con las disposiciones vigentes en </w:t>
      </w:r>
      <w:r w:rsidR="00761852" w:rsidRPr="00584224">
        <w:rPr>
          <w:rFonts w:ascii="Palatino Linotype" w:hAnsi="Palatino Linotype" w:cs="Times New Roman"/>
          <w:i/>
          <w:sz w:val="24"/>
          <w:szCs w:val="24"/>
          <w:lang w:val="es-ES_tradnl"/>
        </w:rPr>
        <w:t>la</w:t>
      </w:r>
      <w:r w:rsidRPr="00584224">
        <w:rPr>
          <w:rFonts w:ascii="Palatino Linotype" w:hAnsi="Palatino Linotype" w:cs="Times New Roman"/>
          <w:i/>
          <w:sz w:val="24"/>
          <w:szCs w:val="24"/>
          <w:lang w:val="es-ES_tradnl"/>
        </w:rPr>
        <w:t xml:space="preserve"> legislación laboral.</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Dirigir controlar las acciones para que se efectúen de manera adecuada y oportuna los procesos de recepción, envío,</w:t>
      </w:r>
      <w:r w:rsidR="00761852" w:rsidRPr="00584224">
        <w:rPr>
          <w:rFonts w:ascii="Palatino Linotype" w:hAnsi="Palatino Linotype" w:cs="Times New Roman"/>
          <w:i/>
          <w:sz w:val="24"/>
          <w:szCs w:val="24"/>
          <w:lang w:val="es-ES_tradnl"/>
        </w:rPr>
        <w:t xml:space="preserve"> </w:t>
      </w:r>
      <w:r w:rsidRPr="00584224">
        <w:rPr>
          <w:rFonts w:ascii="Palatino Linotype" w:hAnsi="Palatino Linotype" w:cs="Times New Roman"/>
          <w:i/>
          <w:sz w:val="24"/>
          <w:szCs w:val="24"/>
          <w:lang w:val="es-ES_tradnl"/>
        </w:rPr>
        <w:t>captura, y seguimiento de los movimientos de personal de SEIEM.</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Controlar que se mantenga actualizado el registro de firmas de los servidores públicos facultados para emitir la</w:t>
      </w:r>
      <w:r w:rsidR="00761852" w:rsidRPr="00584224">
        <w:rPr>
          <w:rFonts w:ascii="Palatino Linotype" w:hAnsi="Palatino Linotype" w:cs="Times New Roman"/>
          <w:i/>
          <w:sz w:val="24"/>
          <w:szCs w:val="24"/>
          <w:lang w:val="es-ES_tradnl"/>
        </w:rPr>
        <w:t xml:space="preserve"> docum</w:t>
      </w:r>
      <w:r w:rsidRPr="00584224">
        <w:rPr>
          <w:rFonts w:ascii="Palatino Linotype" w:hAnsi="Palatino Linotype" w:cs="Times New Roman"/>
          <w:i/>
          <w:sz w:val="24"/>
          <w:szCs w:val="24"/>
          <w:lang w:val="es-ES_tradnl"/>
        </w:rPr>
        <w:t>entación oficial de los trámites de la Dirección de Administración y Desarrollo de Personal.</w:t>
      </w:r>
    </w:p>
    <w:p w:rsidR="001F7A03" w:rsidRPr="00584224" w:rsidRDefault="00761852" w:rsidP="00761852">
      <w:pPr>
        <w:autoSpaceDE w:val="0"/>
        <w:autoSpaceDN w:val="0"/>
        <w:adjustRightInd w:val="0"/>
        <w:spacing w:after="0" w:line="360" w:lineRule="auto"/>
        <w:ind w:left="567" w:right="567"/>
        <w:jc w:val="both"/>
        <w:rPr>
          <w:rFonts w:ascii="Palatino Linotype" w:hAnsi="Palatino Linotype" w:cs="Times New Roman"/>
          <w:i/>
          <w:sz w:val="24"/>
          <w:lang w:val="es-ES_tradnl"/>
        </w:rPr>
      </w:pPr>
      <w:r w:rsidRPr="00584224">
        <w:rPr>
          <w:rFonts w:ascii="Palatino Linotype" w:hAnsi="Palatino Linotype" w:cs="Times New Roman"/>
          <w:i/>
          <w:sz w:val="24"/>
          <w:szCs w:val="24"/>
          <w:lang w:val="es-ES_tradnl"/>
        </w:rPr>
        <w:t>- Planea</w:t>
      </w:r>
      <w:r w:rsidR="001F7A03" w:rsidRPr="00584224">
        <w:rPr>
          <w:rFonts w:ascii="Palatino Linotype" w:hAnsi="Palatino Linotype" w:cs="Times New Roman"/>
          <w:i/>
          <w:sz w:val="24"/>
          <w:szCs w:val="24"/>
          <w:lang w:val="es-ES_tradnl"/>
        </w:rPr>
        <w:t xml:space="preserve">r y supervisar el proceso de pago de remuneraciones al personal de SEIEM, de </w:t>
      </w:r>
      <w:r w:rsidR="001F7A03" w:rsidRPr="00584224">
        <w:rPr>
          <w:rFonts w:ascii="Palatino Linotype" w:hAnsi="Palatino Linotype" w:cs="Times New Roman"/>
          <w:i/>
          <w:sz w:val="24"/>
          <w:lang w:val="es-ES_tradnl"/>
        </w:rPr>
        <w:t>acuerdo con las normas y</w:t>
      </w:r>
      <w:r w:rsidRPr="00584224">
        <w:rPr>
          <w:rFonts w:ascii="Palatino Linotype" w:hAnsi="Palatino Linotype" w:cs="Times New Roman"/>
          <w:i/>
          <w:sz w:val="24"/>
          <w:lang w:val="es-ES_tradnl"/>
        </w:rPr>
        <w:t xml:space="preserve"> lineami</w:t>
      </w:r>
      <w:r w:rsidR="001F7A03" w:rsidRPr="00584224">
        <w:rPr>
          <w:rFonts w:ascii="Palatino Linotype" w:hAnsi="Palatino Linotype" w:cs="Times New Roman"/>
          <w:i/>
          <w:sz w:val="24"/>
          <w:lang w:val="es-ES_tradnl"/>
        </w:rPr>
        <w:t>entos establecidos.</w:t>
      </w:r>
    </w:p>
    <w:p w:rsidR="001F7A03" w:rsidRPr="00584224" w:rsidRDefault="00761852" w:rsidP="00761852">
      <w:pPr>
        <w:autoSpaceDE w:val="0"/>
        <w:autoSpaceDN w:val="0"/>
        <w:adjustRightInd w:val="0"/>
        <w:spacing w:after="0" w:line="360" w:lineRule="auto"/>
        <w:ind w:left="567" w:right="567"/>
        <w:jc w:val="both"/>
        <w:rPr>
          <w:rFonts w:ascii="Palatino Linotype" w:hAnsi="Palatino Linotype" w:cs="Times New Roman"/>
          <w:i/>
          <w:sz w:val="24"/>
          <w:lang w:val="es-ES_tradnl"/>
        </w:rPr>
      </w:pPr>
      <w:r w:rsidRPr="00584224">
        <w:rPr>
          <w:rFonts w:ascii="Palatino Linotype" w:hAnsi="Palatino Linotype" w:cs="Times New Roman"/>
          <w:i/>
          <w:sz w:val="24"/>
          <w:lang w:val="es-ES_tradnl"/>
        </w:rPr>
        <w:t>- Recibir,</w:t>
      </w:r>
      <w:r w:rsidR="001F7A03" w:rsidRPr="00584224">
        <w:rPr>
          <w:rFonts w:ascii="Palatino Linotype" w:hAnsi="Palatino Linotype" w:cs="Times New Roman"/>
          <w:i/>
          <w:sz w:val="24"/>
          <w:lang w:val="es-ES_tradnl"/>
        </w:rPr>
        <w:t xml:space="preserve"> integrar y presentar la información conciliada de nómina para la rendición de la cuenta pública sobre el pago al</w:t>
      </w:r>
      <w:r w:rsidRPr="00584224">
        <w:rPr>
          <w:rFonts w:ascii="Palatino Linotype" w:hAnsi="Palatino Linotype" w:cs="Times New Roman"/>
          <w:i/>
          <w:sz w:val="24"/>
          <w:lang w:val="es-ES_tradnl"/>
        </w:rPr>
        <w:t xml:space="preserve"> persona</w:t>
      </w:r>
      <w:r w:rsidR="001F7A03" w:rsidRPr="00584224">
        <w:rPr>
          <w:rFonts w:ascii="Palatino Linotype" w:hAnsi="Palatino Linotype" w:cs="Times New Roman"/>
          <w:i/>
          <w:sz w:val="24"/>
          <w:lang w:val="es-ES_tradnl"/>
        </w:rPr>
        <w:t>l de la Institución.</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lang w:val="es-ES_tradnl"/>
        </w:rPr>
      </w:pPr>
      <w:r w:rsidRPr="00584224">
        <w:rPr>
          <w:rFonts w:ascii="Palatino Linotype" w:hAnsi="Palatino Linotype" w:cs="Times New Roman"/>
          <w:i/>
          <w:sz w:val="24"/>
          <w:lang w:val="es-ES_tradnl"/>
        </w:rPr>
        <w:t>- Dirigir supervisar el sistema de registro y archivo documental y digital del personal de SEIEM, que permita controlar los</w:t>
      </w:r>
      <w:r w:rsidR="00761852" w:rsidRPr="00584224">
        <w:rPr>
          <w:rFonts w:ascii="Palatino Linotype" w:hAnsi="Palatino Linotype" w:cs="Times New Roman"/>
          <w:i/>
          <w:sz w:val="24"/>
          <w:lang w:val="es-ES_tradnl"/>
        </w:rPr>
        <w:t xml:space="preserve"> expedie</w:t>
      </w:r>
      <w:r w:rsidRPr="00584224">
        <w:rPr>
          <w:rFonts w:ascii="Palatino Linotype" w:hAnsi="Palatino Linotype" w:cs="Times New Roman"/>
          <w:i/>
          <w:sz w:val="24"/>
          <w:lang w:val="es-ES_tradnl"/>
        </w:rPr>
        <w:t>ntes correspondientes.</w:t>
      </w:r>
    </w:p>
    <w:p w:rsidR="001F7A03" w:rsidRPr="00584224" w:rsidRDefault="00761852" w:rsidP="00761852">
      <w:pPr>
        <w:autoSpaceDE w:val="0"/>
        <w:autoSpaceDN w:val="0"/>
        <w:adjustRightInd w:val="0"/>
        <w:spacing w:after="0" w:line="360" w:lineRule="auto"/>
        <w:ind w:left="567" w:right="567"/>
        <w:jc w:val="both"/>
        <w:rPr>
          <w:rFonts w:ascii="Palatino Linotype" w:hAnsi="Palatino Linotype" w:cs="Times New Roman"/>
          <w:i/>
          <w:sz w:val="24"/>
          <w:lang w:val="es-ES_tradnl"/>
        </w:rPr>
      </w:pPr>
      <w:r w:rsidRPr="00584224">
        <w:rPr>
          <w:rFonts w:ascii="Palatino Linotype" w:hAnsi="Palatino Linotype" w:cs="Times New Roman"/>
          <w:i/>
          <w:sz w:val="24"/>
          <w:lang w:val="es-ES_tradnl"/>
        </w:rPr>
        <w:t>- Organiz</w:t>
      </w:r>
      <w:r w:rsidR="001F7A03" w:rsidRPr="00584224">
        <w:rPr>
          <w:rFonts w:ascii="Palatino Linotype" w:hAnsi="Palatino Linotype" w:cs="Times New Roman"/>
          <w:i/>
          <w:sz w:val="24"/>
          <w:lang w:val="es-ES_tradnl"/>
        </w:rPr>
        <w:t>ar, operar y vigilar la administración de servicios que se proporciona al personal adscrito a las unidades</w:t>
      </w:r>
      <w:r w:rsidRPr="00584224">
        <w:rPr>
          <w:rFonts w:ascii="Palatino Linotype" w:hAnsi="Palatino Linotype" w:cs="Times New Roman"/>
          <w:i/>
          <w:sz w:val="24"/>
          <w:lang w:val="es-ES_tradnl"/>
        </w:rPr>
        <w:t xml:space="preserve"> administ</w:t>
      </w:r>
      <w:r w:rsidR="001F7A03" w:rsidRPr="00584224">
        <w:rPr>
          <w:rFonts w:ascii="Palatino Linotype" w:hAnsi="Palatino Linotype" w:cs="Times New Roman"/>
          <w:i/>
          <w:sz w:val="24"/>
          <w:lang w:val="es-ES_tradnl"/>
        </w:rPr>
        <w:t>rativas del organismo.</w:t>
      </w:r>
    </w:p>
    <w:p w:rsidR="001F7A03" w:rsidRPr="00584224" w:rsidRDefault="00761852" w:rsidP="00761852">
      <w:pPr>
        <w:autoSpaceDE w:val="0"/>
        <w:autoSpaceDN w:val="0"/>
        <w:adjustRightInd w:val="0"/>
        <w:spacing w:after="0" w:line="360" w:lineRule="auto"/>
        <w:ind w:left="567" w:right="567"/>
        <w:jc w:val="both"/>
        <w:rPr>
          <w:rFonts w:ascii="Palatino Linotype" w:hAnsi="Palatino Linotype" w:cs="Times New Roman"/>
          <w:i/>
          <w:sz w:val="24"/>
          <w:lang w:val="es-ES_tradnl"/>
        </w:rPr>
      </w:pPr>
      <w:r w:rsidRPr="00584224">
        <w:rPr>
          <w:rFonts w:ascii="Palatino Linotype" w:hAnsi="Palatino Linotype" w:cs="Times New Roman"/>
          <w:i/>
          <w:sz w:val="24"/>
          <w:lang w:val="es-ES_tradnl"/>
        </w:rPr>
        <w:t>- Superv</w:t>
      </w:r>
      <w:r w:rsidR="001F7A03" w:rsidRPr="00584224">
        <w:rPr>
          <w:rFonts w:ascii="Palatino Linotype" w:hAnsi="Palatino Linotype" w:cs="Times New Roman"/>
          <w:i/>
          <w:sz w:val="24"/>
          <w:lang w:val="es-ES_tradnl"/>
        </w:rPr>
        <w:t>isar la certificación de documentos y de trámite de prestaciones ante el ISSSTE del personal que labora en el</w:t>
      </w:r>
      <w:r w:rsidRPr="00584224">
        <w:rPr>
          <w:rFonts w:ascii="Palatino Linotype" w:hAnsi="Palatino Linotype" w:cs="Times New Roman"/>
          <w:i/>
          <w:sz w:val="24"/>
          <w:lang w:val="es-ES_tradnl"/>
        </w:rPr>
        <w:t xml:space="preserve"> organismo.</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lastRenderedPageBreak/>
        <w:t>- Organizar y dirigir la instrumentación de un mecanismo que permita contar con un adecuado sistema de registro y control</w:t>
      </w:r>
      <w:r w:rsidR="00761852" w:rsidRPr="00584224">
        <w:rPr>
          <w:rFonts w:ascii="Palatino Linotype" w:hAnsi="Palatino Linotype" w:cs="Times New Roman"/>
          <w:i/>
          <w:sz w:val="24"/>
          <w:szCs w:val="24"/>
          <w:lang w:val="es-ES_tradnl"/>
        </w:rPr>
        <w:t xml:space="preserve"> de planta</w:t>
      </w:r>
      <w:r w:rsidRPr="00584224">
        <w:rPr>
          <w:rFonts w:ascii="Palatino Linotype" w:hAnsi="Palatino Linotype" w:cs="Times New Roman"/>
          <w:i/>
          <w:sz w:val="24"/>
          <w:szCs w:val="24"/>
          <w:lang w:val="es-ES_tradnl"/>
        </w:rPr>
        <w:t>s asignadas al personal de SEIEM.</w:t>
      </w:r>
    </w:p>
    <w:p w:rsidR="001F7A03" w:rsidRPr="00584224" w:rsidRDefault="00761852"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 Establec</w:t>
      </w:r>
      <w:r w:rsidR="001F7A03" w:rsidRPr="00584224">
        <w:rPr>
          <w:rFonts w:ascii="Palatino Linotype" w:hAnsi="Palatino Linotype" w:cs="Times New Roman"/>
          <w:i/>
          <w:sz w:val="24"/>
          <w:szCs w:val="24"/>
          <w:lang w:val="es-ES_tradnl"/>
        </w:rPr>
        <w:t>er y difundir normas y lineamientos para la administración y desarrollo de personal, en el ámbito de su</w:t>
      </w:r>
      <w:r w:rsidRPr="00584224">
        <w:rPr>
          <w:rFonts w:ascii="Palatino Linotype" w:hAnsi="Palatino Linotype" w:cs="Times New Roman"/>
          <w:i/>
          <w:sz w:val="24"/>
          <w:szCs w:val="24"/>
          <w:lang w:val="es-ES_tradnl"/>
        </w:rPr>
        <w:t xml:space="preserve"> compet</w:t>
      </w:r>
      <w:r w:rsidR="001F7A03" w:rsidRPr="00584224">
        <w:rPr>
          <w:rFonts w:ascii="Palatino Linotype" w:hAnsi="Palatino Linotype" w:cs="Times New Roman"/>
          <w:i/>
          <w:sz w:val="24"/>
          <w:szCs w:val="24"/>
          <w:lang w:val="es-ES_tradnl"/>
        </w:rPr>
        <w:t>encia.</w:t>
      </w:r>
    </w:p>
    <w:p w:rsidR="001F7A03" w:rsidRPr="00584224" w:rsidRDefault="001F7A03" w:rsidP="00761852">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-Vigilar y controlar la aplicación del ejercicio presupuestal asignado a la Dirección de Administración y Desarrollo de</w:t>
      </w:r>
      <w:r w:rsidR="00761852" w:rsidRPr="00584224">
        <w:rPr>
          <w:rFonts w:ascii="Palatino Linotype" w:hAnsi="Palatino Linotype" w:cs="Times New Roman"/>
          <w:i/>
          <w:sz w:val="24"/>
          <w:szCs w:val="24"/>
          <w:lang w:val="es-ES_tradnl"/>
        </w:rPr>
        <w:t xml:space="preserve"> Persona</w:t>
      </w:r>
      <w:r w:rsidRPr="00584224">
        <w:rPr>
          <w:rFonts w:ascii="Palatino Linotype" w:hAnsi="Palatino Linotype" w:cs="Times New Roman"/>
          <w:i/>
          <w:sz w:val="24"/>
          <w:szCs w:val="24"/>
          <w:lang w:val="es-ES_tradnl"/>
        </w:rPr>
        <w:t>l, así como proponer las modificaciones presupuestarias requeridas para su adecuado funcionamiento.</w:t>
      </w:r>
    </w:p>
    <w:p w:rsidR="001F7A03" w:rsidRPr="00584224" w:rsidRDefault="00761852" w:rsidP="001F7A03">
      <w:pPr>
        <w:autoSpaceDE w:val="0"/>
        <w:autoSpaceDN w:val="0"/>
        <w:adjustRightInd w:val="0"/>
        <w:spacing w:after="0" w:line="360" w:lineRule="auto"/>
        <w:ind w:left="567" w:right="567"/>
        <w:jc w:val="both"/>
        <w:rPr>
          <w:rFonts w:ascii="Palatino Linotype" w:hAnsi="Palatino Linotype" w:cs="Times New Roman"/>
          <w:i/>
          <w:sz w:val="24"/>
          <w:szCs w:val="24"/>
          <w:lang w:val="es-ES_tradnl"/>
        </w:rPr>
      </w:pPr>
      <w:r w:rsidRPr="00584224">
        <w:rPr>
          <w:rFonts w:ascii="Palatino Linotype" w:hAnsi="Palatino Linotype" w:cs="Times New Roman"/>
          <w:i/>
          <w:sz w:val="24"/>
          <w:szCs w:val="24"/>
          <w:lang w:val="es-ES_tradnl"/>
        </w:rPr>
        <w:t>-Desarrol</w:t>
      </w:r>
      <w:r w:rsidR="001F7A03" w:rsidRPr="00584224">
        <w:rPr>
          <w:rFonts w:ascii="Palatino Linotype" w:hAnsi="Palatino Linotype" w:cs="Times New Roman"/>
          <w:i/>
          <w:sz w:val="24"/>
          <w:szCs w:val="24"/>
          <w:lang w:val="es-ES_tradnl"/>
        </w:rPr>
        <w:t>lar las demás funciones inherentes al área de su competencia.</w:t>
      </w:r>
      <w:r w:rsidR="00584224">
        <w:rPr>
          <w:rFonts w:ascii="Palatino Linotype" w:hAnsi="Palatino Linotype" w:cs="Times New Roman"/>
          <w:i/>
          <w:sz w:val="24"/>
          <w:szCs w:val="24"/>
          <w:lang w:val="es-ES_tradnl"/>
        </w:rPr>
        <w:t>”</w:t>
      </w:r>
    </w:p>
    <w:p w:rsidR="00761852" w:rsidRDefault="00761852" w:rsidP="00761852">
      <w:pPr>
        <w:autoSpaceDE w:val="0"/>
        <w:autoSpaceDN w:val="0"/>
        <w:adjustRightInd w:val="0"/>
        <w:spacing w:after="0" w:line="360" w:lineRule="auto"/>
        <w:ind w:right="567"/>
        <w:jc w:val="both"/>
        <w:rPr>
          <w:rFonts w:ascii="Palatino Linotype" w:hAnsi="Palatino Linotype" w:cs="Times New Roman"/>
          <w:szCs w:val="24"/>
          <w:lang w:val="es-ES_tradnl"/>
        </w:rPr>
      </w:pPr>
    </w:p>
    <w:p w:rsidR="00761852" w:rsidRDefault="00761852" w:rsidP="00761852">
      <w:pPr>
        <w:autoSpaceDE w:val="0"/>
        <w:autoSpaceDN w:val="0"/>
        <w:adjustRightInd w:val="0"/>
        <w:spacing w:after="0" w:line="360" w:lineRule="auto"/>
        <w:jc w:val="both"/>
        <w:rPr>
          <w:rFonts w:ascii="Palatino Linotype" w:hAnsi="Palatino Linotype" w:cs="Times New Roman"/>
          <w:sz w:val="24"/>
          <w:szCs w:val="24"/>
          <w:lang w:val="es-ES_tradnl"/>
        </w:rPr>
      </w:pPr>
      <w:r w:rsidRPr="00761852">
        <w:rPr>
          <w:rFonts w:ascii="Palatino Linotype" w:hAnsi="Palatino Linotype" w:cs="Times New Roman"/>
          <w:sz w:val="24"/>
          <w:szCs w:val="24"/>
          <w:lang w:val="es-ES_tradnl"/>
        </w:rPr>
        <w:t>Al respecto, es importante mencionar que el Sujeto Obligado</w:t>
      </w:r>
      <w:r>
        <w:rPr>
          <w:rFonts w:ascii="Palatino Linotype" w:hAnsi="Palatino Linotype" w:cs="Times New Roman"/>
          <w:sz w:val="24"/>
          <w:szCs w:val="24"/>
          <w:lang w:val="es-ES_tradnl"/>
        </w:rPr>
        <w:t>, en ejercicio de sus funciones puede contar con la información solicitada, y con fundamento en lo anteriormente referido debe poseer lo requerido por el particular.</w:t>
      </w:r>
    </w:p>
    <w:p w:rsidR="00690015" w:rsidRDefault="00690015" w:rsidP="00761852">
      <w:pPr>
        <w:autoSpaceDE w:val="0"/>
        <w:autoSpaceDN w:val="0"/>
        <w:adjustRightInd w:val="0"/>
        <w:spacing w:after="0" w:line="360" w:lineRule="auto"/>
        <w:jc w:val="both"/>
        <w:rPr>
          <w:rFonts w:ascii="Palatino Linotype" w:hAnsi="Palatino Linotype" w:cs="Times New Roman"/>
          <w:sz w:val="24"/>
          <w:szCs w:val="24"/>
          <w:lang w:val="es-ES_tradnl"/>
        </w:rPr>
      </w:pPr>
    </w:p>
    <w:p w:rsidR="00690015" w:rsidRPr="00690015" w:rsidRDefault="00690015" w:rsidP="00690015">
      <w:pPr>
        <w:autoSpaceDE w:val="0"/>
        <w:autoSpaceDN w:val="0"/>
        <w:adjustRightInd w:val="0"/>
        <w:spacing w:after="0" w:line="360" w:lineRule="auto"/>
        <w:jc w:val="both"/>
        <w:rPr>
          <w:rFonts w:ascii="Palatino Linotype" w:eastAsia="MS Mincho" w:hAnsi="Palatino Linotype" w:cs="Arial"/>
          <w:sz w:val="24"/>
          <w:szCs w:val="24"/>
          <w:lang w:eastAsia="es-ES"/>
        </w:rPr>
      </w:pPr>
      <w:r w:rsidRPr="00690015">
        <w:rPr>
          <w:rFonts w:ascii="Palatino Linotype" w:eastAsia="MS Mincho" w:hAnsi="Palatino Linotype" w:cs="Arial"/>
          <w:sz w:val="24"/>
          <w:szCs w:val="24"/>
          <w:lang w:eastAsia="es-ES"/>
        </w:rPr>
        <w:t xml:space="preserve">Por otro lado, la Ley de Transparencia Local en su artículo 92, señala qué los Sujetos Obligados deberán poner a disposición del público de manera permanente y actualizada se forma sencilla, precisa y entendible, en los respectivos medios electrónicos, de acuerdo con sus facultades, atribuciones y funciones u objeto social, según corresponda, la información, por lo menos, de los temas, documentos y políticas entre los cuales se encuentra: La información financiera sobre el presupuesto </w:t>
      </w:r>
      <w:proofErr w:type="spellStart"/>
      <w:r w:rsidRPr="00690015">
        <w:rPr>
          <w:rFonts w:ascii="Palatino Linotype" w:eastAsia="MS Mincho" w:hAnsi="Palatino Linotype" w:cs="Arial"/>
          <w:sz w:val="24"/>
          <w:szCs w:val="24"/>
          <w:lang w:eastAsia="es-ES"/>
        </w:rPr>
        <w:t>asigando</w:t>
      </w:r>
      <w:proofErr w:type="spellEnd"/>
      <w:r w:rsidRPr="00690015">
        <w:rPr>
          <w:rFonts w:ascii="Palatino Linotype" w:eastAsia="MS Mincho" w:hAnsi="Palatino Linotype" w:cs="Arial"/>
          <w:sz w:val="24"/>
          <w:szCs w:val="24"/>
          <w:lang w:eastAsia="es-ES"/>
        </w:rPr>
        <w:t xml:space="preserve">, así como los informes del ejercicio trimestral de gasto, en </w:t>
      </w:r>
      <w:proofErr w:type="spellStart"/>
      <w:r w:rsidRPr="00690015">
        <w:rPr>
          <w:rFonts w:ascii="Palatino Linotype" w:eastAsia="MS Mincho" w:hAnsi="Palatino Linotype" w:cs="Arial"/>
          <w:sz w:val="24"/>
          <w:szCs w:val="24"/>
          <w:lang w:eastAsia="es-ES"/>
        </w:rPr>
        <w:t>terminos</w:t>
      </w:r>
      <w:proofErr w:type="spellEnd"/>
      <w:r w:rsidRPr="00690015">
        <w:rPr>
          <w:rFonts w:ascii="Palatino Linotype" w:eastAsia="MS Mincho" w:hAnsi="Palatino Linotype" w:cs="Arial"/>
          <w:sz w:val="24"/>
          <w:szCs w:val="24"/>
          <w:lang w:eastAsia="es-ES"/>
        </w:rPr>
        <w:t xml:space="preserve"> de la Ley General de Contabilidad Gubernamental y demás disposiciones jurídicas aplicables.</w:t>
      </w:r>
    </w:p>
    <w:p w:rsidR="00690015" w:rsidRPr="00690015" w:rsidRDefault="00690015" w:rsidP="00761852">
      <w:pPr>
        <w:autoSpaceDE w:val="0"/>
        <w:autoSpaceDN w:val="0"/>
        <w:adjustRightInd w:val="0"/>
        <w:spacing w:after="0" w:line="360" w:lineRule="auto"/>
        <w:jc w:val="both"/>
        <w:rPr>
          <w:rFonts w:ascii="Palatino Linotype" w:hAnsi="Palatino Linotype" w:cs="Times New Roman"/>
          <w:sz w:val="24"/>
          <w:szCs w:val="24"/>
        </w:rPr>
      </w:pPr>
    </w:p>
    <w:p w:rsidR="00761852" w:rsidRDefault="00761852" w:rsidP="00761852">
      <w:pPr>
        <w:autoSpaceDE w:val="0"/>
        <w:autoSpaceDN w:val="0"/>
        <w:adjustRightInd w:val="0"/>
        <w:spacing w:after="0" w:line="360" w:lineRule="auto"/>
        <w:jc w:val="both"/>
        <w:rPr>
          <w:rFonts w:ascii="Palatino Linotype" w:hAnsi="Palatino Linotype" w:cs="Times New Roman"/>
          <w:sz w:val="24"/>
          <w:szCs w:val="24"/>
          <w:lang w:val="es-ES_tradnl"/>
        </w:rPr>
      </w:pPr>
    </w:p>
    <w:p w:rsidR="00761852" w:rsidRDefault="00761852" w:rsidP="00E47F67">
      <w:pPr>
        <w:autoSpaceDE w:val="0"/>
        <w:autoSpaceDN w:val="0"/>
        <w:adjustRightInd w:val="0"/>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lastRenderedPageBreak/>
        <w:t xml:space="preserve">Ahora bien, como ya </w:t>
      </w:r>
      <w:r>
        <w:rPr>
          <w:rFonts w:ascii="Palatino Linotype" w:eastAsia="MS Mincho" w:hAnsi="Palatino Linotype" w:cs="Arial"/>
          <w:sz w:val="24"/>
          <w:szCs w:val="24"/>
          <w:lang w:eastAsia="es-ES"/>
        </w:rPr>
        <w:t>fue mencionado, la Unidad de Transparencia no turnó la solicitud de información a</w:t>
      </w:r>
      <w:r w:rsidR="00E47F67">
        <w:rPr>
          <w:rFonts w:ascii="Palatino Linotype" w:eastAsia="MS Mincho" w:hAnsi="Palatino Linotype" w:cs="Arial"/>
          <w:sz w:val="24"/>
          <w:szCs w:val="24"/>
          <w:lang w:eastAsia="es-ES"/>
        </w:rPr>
        <w:t xml:space="preserve"> </w:t>
      </w:r>
      <w:r>
        <w:rPr>
          <w:rFonts w:ascii="Palatino Linotype" w:eastAsia="MS Mincho" w:hAnsi="Palatino Linotype" w:cs="Arial"/>
          <w:sz w:val="24"/>
          <w:szCs w:val="24"/>
          <w:lang w:eastAsia="es-ES"/>
        </w:rPr>
        <w:t>l</w:t>
      </w:r>
      <w:r w:rsidR="00E47F67">
        <w:rPr>
          <w:rFonts w:ascii="Palatino Linotype" w:eastAsia="MS Mincho" w:hAnsi="Palatino Linotype" w:cs="Arial"/>
          <w:sz w:val="24"/>
          <w:szCs w:val="24"/>
          <w:lang w:eastAsia="es-ES"/>
        </w:rPr>
        <w:t>as</w:t>
      </w:r>
      <w:r>
        <w:rPr>
          <w:rFonts w:ascii="Palatino Linotype" w:eastAsia="MS Mincho" w:hAnsi="Palatino Linotype" w:cs="Arial"/>
          <w:sz w:val="24"/>
          <w:szCs w:val="24"/>
          <w:lang w:eastAsia="es-ES"/>
        </w:rPr>
        <w:t xml:space="preserve"> área</w:t>
      </w:r>
      <w:r w:rsidR="00E47F67">
        <w:rPr>
          <w:rFonts w:ascii="Palatino Linotype" w:eastAsia="MS Mincho" w:hAnsi="Palatino Linotype" w:cs="Arial"/>
          <w:sz w:val="24"/>
          <w:szCs w:val="24"/>
          <w:lang w:eastAsia="es-ES"/>
        </w:rPr>
        <w:t>s</w:t>
      </w:r>
      <w:r>
        <w:rPr>
          <w:rFonts w:ascii="Palatino Linotype" w:eastAsia="MS Mincho" w:hAnsi="Palatino Linotype" w:cs="Arial"/>
          <w:sz w:val="24"/>
          <w:szCs w:val="24"/>
          <w:lang w:eastAsia="es-ES"/>
        </w:rPr>
        <w:t xml:space="preserve"> que de acuerdo a las funciones, competencias o atribuciones pudiera contar con la información solicitada.</w:t>
      </w:r>
    </w:p>
    <w:p w:rsidR="00E47F67" w:rsidRDefault="00E47F67" w:rsidP="00E47F67">
      <w:pPr>
        <w:autoSpaceDE w:val="0"/>
        <w:autoSpaceDN w:val="0"/>
        <w:adjustRightInd w:val="0"/>
        <w:spacing w:after="0" w:line="360" w:lineRule="auto"/>
        <w:jc w:val="both"/>
        <w:rPr>
          <w:rFonts w:ascii="Palatino Linotype" w:hAnsi="Palatino Linotype" w:cs="Times New Roman"/>
          <w:sz w:val="24"/>
          <w:szCs w:val="24"/>
          <w:lang w:val="es-ES_tradnl"/>
        </w:rPr>
      </w:pPr>
    </w:p>
    <w:p w:rsidR="008F6599" w:rsidRPr="00690015" w:rsidRDefault="00E47F67" w:rsidP="00690015">
      <w:pPr>
        <w:autoSpaceDE w:val="0"/>
        <w:autoSpaceDN w:val="0"/>
        <w:adjustRightInd w:val="0"/>
        <w:spacing w:after="0" w:line="360" w:lineRule="auto"/>
        <w:jc w:val="both"/>
        <w:rPr>
          <w:rFonts w:ascii="Palatino Linotype" w:eastAsia="MS Mincho" w:hAnsi="Palatino Linotype" w:cs="Arial"/>
          <w:sz w:val="24"/>
          <w:szCs w:val="24"/>
          <w:lang w:eastAsia="es-ES"/>
        </w:rPr>
      </w:pPr>
      <w:r w:rsidRPr="00E47F67">
        <w:rPr>
          <w:rFonts w:ascii="Palatino Linotype" w:hAnsi="Palatino Linotype" w:cs="Times New Roman"/>
          <w:sz w:val="24"/>
          <w:szCs w:val="24"/>
          <w:lang w:val="es-ES_tradnl"/>
        </w:rPr>
        <w:t xml:space="preserve">Por lo que en vista de las funciones que tiene la </w:t>
      </w:r>
      <w:r w:rsidRPr="00E47F67">
        <w:rPr>
          <w:rFonts w:ascii="Palatino Linotype" w:hAnsi="Palatino Linotype" w:cs="AppleSystemUIFont"/>
          <w:sz w:val="24"/>
          <w:szCs w:val="24"/>
          <w:lang w:val="es-ES_tradnl"/>
        </w:rPr>
        <w:t xml:space="preserve">Coordinación Académica y de </w:t>
      </w:r>
      <w:r w:rsidRPr="00690015">
        <w:rPr>
          <w:rFonts w:ascii="Palatino Linotype" w:hAnsi="Palatino Linotype" w:cs="AppleSystemUIFont"/>
          <w:sz w:val="24"/>
          <w:szCs w:val="24"/>
          <w:lang w:val="es-ES_tradnl"/>
        </w:rPr>
        <w:t xml:space="preserve">Operación Educativa, el Departamento de Prestaciones y la Dirección de Administración y Desarrollo de Personal, </w:t>
      </w:r>
      <w:r w:rsidRPr="00690015">
        <w:rPr>
          <w:rFonts w:ascii="Palatino Linotype" w:eastAsia="MS Mincho" w:hAnsi="Palatino Linotype" w:cs="Arial"/>
          <w:sz w:val="24"/>
          <w:szCs w:val="24"/>
          <w:lang w:eastAsia="es-ES"/>
        </w:rPr>
        <w:t>la información solicitada se puede encontrar en los archivos de estas áreas y se ordena la búsqueda exhaustiva y razonable de la misma.</w:t>
      </w:r>
    </w:p>
    <w:p w:rsidR="003538FB" w:rsidRPr="003538FB" w:rsidRDefault="003538FB" w:rsidP="003538FB">
      <w:pPr>
        <w:autoSpaceDE w:val="0"/>
        <w:autoSpaceDN w:val="0"/>
        <w:adjustRightInd w:val="0"/>
        <w:spacing w:after="0" w:line="360" w:lineRule="auto"/>
        <w:jc w:val="both"/>
        <w:rPr>
          <w:rFonts w:ascii="Palatino Linotype" w:hAnsi="Palatino Linotype" w:cs="AppleSystemUIFont"/>
          <w:sz w:val="24"/>
          <w:szCs w:val="24"/>
          <w:lang w:val="es-ES_tradnl"/>
        </w:rPr>
      </w:pPr>
    </w:p>
    <w:p w:rsidR="000638F3" w:rsidRPr="0040243B" w:rsidRDefault="000638F3" w:rsidP="000638F3">
      <w:pPr>
        <w:pStyle w:val="Prrafodelista"/>
        <w:numPr>
          <w:ilvl w:val="0"/>
          <w:numId w:val="4"/>
        </w:numPr>
        <w:spacing w:line="360" w:lineRule="auto"/>
        <w:jc w:val="both"/>
        <w:rPr>
          <w:rFonts w:ascii="Palatino Linotype" w:hAnsi="Palatino Linotype" w:cs="Arial"/>
          <w:b/>
          <w:i/>
          <w:u w:val="single"/>
        </w:rPr>
      </w:pPr>
      <w:r w:rsidRPr="0040243B">
        <w:rPr>
          <w:rFonts w:ascii="Palatino Linotype" w:hAnsi="Palatino Linotype" w:cs="Arial"/>
          <w:b/>
          <w:i/>
          <w:u w:val="single"/>
        </w:rPr>
        <w:t xml:space="preserve">DE LA </w:t>
      </w:r>
      <w:r w:rsidR="00E47F67">
        <w:rPr>
          <w:rFonts w:ascii="Palatino Linotype" w:hAnsi="Palatino Linotype" w:cs="Arial"/>
          <w:b/>
          <w:i/>
          <w:u w:val="single"/>
        </w:rPr>
        <w:t>MODALIDAD DE ENTREGA DE LA INFORMACÓN</w:t>
      </w:r>
    </w:p>
    <w:p w:rsidR="00E47F67" w:rsidRDefault="00E47F67" w:rsidP="00F77936">
      <w:pPr>
        <w:pStyle w:val="Sinespaciado"/>
        <w:spacing w:line="360" w:lineRule="auto"/>
        <w:jc w:val="both"/>
        <w:rPr>
          <w:rFonts w:ascii="Palatino Linotype" w:hAnsi="Palatino Linotype" w:cs="Arial"/>
          <w:bCs/>
          <w:sz w:val="24"/>
          <w:szCs w:val="24"/>
        </w:rPr>
      </w:pPr>
    </w:p>
    <w:p w:rsidR="00E47F67" w:rsidRDefault="00E47F67" w:rsidP="00E47F67">
      <w:pPr>
        <w:pStyle w:val="Sinespaciado"/>
        <w:spacing w:line="360" w:lineRule="auto"/>
        <w:jc w:val="both"/>
        <w:rPr>
          <w:rFonts w:ascii="Palatino Linotype" w:hAnsi="Palatino Linotype" w:cs="Arial"/>
          <w:bCs/>
          <w:sz w:val="24"/>
          <w:szCs w:val="24"/>
        </w:rPr>
      </w:pPr>
      <w:r>
        <w:rPr>
          <w:rFonts w:ascii="Palatino Linotype" w:hAnsi="Palatino Linotype" w:cs="Arial"/>
          <w:bCs/>
          <w:sz w:val="24"/>
          <w:szCs w:val="24"/>
        </w:rPr>
        <w:t>Es importante recordar que el Particular, eligió como modalidad de entrega de la información: Consulta directa (sin costo).</w:t>
      </w:r>
    </w:p>
    <w:p w:rsidR="00E47F67" w:rsidRDefault="00E47F67" w:rsidP="00E47F67">
      <w:pPr>
        <w:pStyle w:val="Sinespaciado"/>
        <w:spacing w:line="360" w:lineRule="auto"/>
        <w:jc w:val="both"/>
        <w:rPr>
          <w:rFonts w:ascii="Palatino Linotype" w:hAnsi="Palatino Linotype" w:cs="Arial"/>
          <w:bCs/>
          <w:sz w:val="24"/>
          <w:szCs w:val="24"/>
        </w:rPr>
      </w:pPr>
    </w:p>
    <w:p w:rsidR="00E47F67" w:rsidRDefault="00E47F67" w:rsidP="00E47F67">
      <w:pPr>
        <w:spacing w:line="360" w:lineRule="auto"/>
        <w:jc w:val="both"/>
        <w:rPr>
          <w:rFonts w:ascii="Palatino Linotype" w:eastAsia="Times New Roman" w:hAnsi="Palatino Linotype" w:cs="Times New Roman"/>
          <w:sz w:val="24"/>
          <w:szCs w:val="24"/>
          <w:shd w:val="clear" w:color="auto" w:fill="FFFFFF"/>
          <w:lang w:eastAsia="es-ES_tradnl"/>
        </w:rPr>
      </w:pPr>
      <w:r w:rsidRPr="00E47F67">
        <w:rPr>
          <w:rFonts w:ascii="Palatino Linotype" w:hAnsi="Palatino Linotype" w:cs="Arial"/>
          <w:bCs/>
          <w:sz w:val="24"/>
          <w:szCs w:val="24"/>
        </w:rPr>
        <w:t xml:space="preserve">En este sentido los Lineamientos Generales en Materia de Clasificación y Desclasificación de la Información, así como para la Elaboración de Versiones Públicas, señala que para la </w:t>
      </w:r>
      <w:r w:rsidRPr="00E47F67">
        <w:rPr>
          <w:rFonts w:ascii="Palatino Linotype" w:eastAsia="Times New Roman" w:hAnsi="Palatino Linotype" w:cs="Times New Roman"/>
          <w:sz w:val="24"/>
          <w:szCs w:val="24"/>
          <w:shd w:val="clear" w:color="auto" w:fill="FFFFFF"/>
          <w:lang w:eastAsia="es-ES_tradnl"/>
        </w:rPr>
        <w:t>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rsidR="003538FB" w:rsidRPr="00E47F67" w:rsidRDefault="003538FB" w:rsidP="00E47F67">
      <w:pPr>
        <w:spacing w:line="360" w:lineRule="auto"/>
        <w:jc w:val="both"/>
        <w:rPr>
          <w:rFonts w:ascii="Palatino Linotype" w:eastAsia="Times New Roman" w:hAnsi="Palatino Linotype" w:cs="Times New Roman"/>
          <w:sz w:val="24"/>
          <w:szCs w:val="24"/>
          <w:shd w:val="clear" w:color="auto" w:fill="FFFFFF"/>
          <w:lang w:eastAsia="es-ES_tradnl"/>
        </w:rPr>
      </w:pPr>
    </w:p>
    <w:p w:rsidR="00E47F67" w:rsidRDefault="00E47F67" w:rsidP="00E47F67">
      <w:pPr>
        <w:spacing w:line="360" w:lineRule="auto"/>
        <w:jc w:val="both"/>
        <w:rPr>
          <w:rFonts w:ascii="Palatino Linotype" w:eastAsia="Times New Roman" w:hAnsi="Palatino Linotype" w:cs="Times New Roman"/>
          <w:sz w:val="24"/>
          <w:szCs w:val="24"/>
          <w:shd w:val="clear" w:color="auto" w:fill="FFFFFF"/>
          <w:lang w:eastAsia="es-ES_tradnl"/>
        </w:rPr>
      </w:pPr>
      <w:r w:rsidRPr="00E47F67">
        <w:rPr>
          <w:rFonts w:ascii="Palatino Linotype" w:eastAsia="Times New Roman" w:hAnsi="Palatino Linotype" w:cs="Times New Roman"/>
          <w:sz w:val="24"/>
          <w:szCs w:val="24"/>
          <w:shd w:val="clear" w:color="auto" w:fill="FFFFFF"/>
          <w:lang w:eastAsia="es-ES_tradnl"/>
        </w:rPr>
        <w:t>Asimismo,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rsidR="00E47F67" w:rsidRPr="00E47F67" w:rsidRDefault="00E47F67" w:rsidP="00E47F67">
      <w:pPr>
        <w:spacing w:line="360" w:lineRule="auto"/>
        <w:jc w:val="both"/>
        <w:rPr>
          <w:rFonts w:ascii="Palatino Linotype" w:eastAsia="Times New Roman" w:hAnsi="Palatino Linotype" w:cs="Times New Roman"/>
          <w:sz w:val="24"/>
          <w:szCs w:val="24"/>
          <w:shd w:val="clear" w:color="auto" w:fill="FFFFFF"/>
          <w:lang w:eastAsia="es-ES_tradnl"/>
        </w:rPr>
      </w:pPr>
    </w:p>
    <w:p w:rsidR="00E47F67" w:rsidRDefault="00E47F67" w:rsidP="00E47F67">
      <w:pPr>
        <w:spacing w:line="360" w:lineRule="auto"/>
        <w:jc w:val="both"/>
        <w:rPr>
          <w:rFonts w:ascii="Palatino Linotype" w:eastAsia="Times New Roman" w:hAnsi="Palatino Linotype" w:cs="Times New Roman"/>
          <w:sz w:val="24"/>
          <w:szCs w:val="24"/>
          <w:shd w:val="clear" w:color="auto" w:fill="FFFFFF"/>
          <w:lang w:eastAsia="es-ES_tradnl"/>
        </w:rPr>
      </w:pPr>
      <w:r w:rsidRPr="00E47F67">
        <w:rPr>
          <w:rFonts w:ascii="Palatino Linotype" w:eastAsia="Times New Roman" w:hAnsi="Palatino Linotype" w:cs="Times New Roman"/>
          <w:sz w:val="24"/>
          <w:szCs w:val="24"/>
          <w:shd w:val="clear" w:color="auto" w:fill="FFFFFF"/>
          <w:lang w:eastAsia="es-ES_tradnl"/>
        </w:rPr>
        <w:t>Ahora bien,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E47F67" w:rsidRPr="00E47F67" w:rsidRDefault="00E47F67" w:rsidP="00E47F67">
      <w:pPr>
        <w:spacing w:line="360" w:lineRule="auto"/>
        <w:jc w:val="both"/>
        <w:rPr>
          <w:rFonts w:ascii="Palatino Linotype" w:eastAsia="Times New Roman" w:hAnsi="Palatino Linotype" w:cs="Times New Roman"/>
          <w:sz w:val="24"/>
          <w:szCs w:val="24"/>
          <w:lang w:eastAsia="es-ES_tradnl"/>
        </w:rPr>
      </w:pPr>
    </w:p>
    <w:p w:rsidR="00E47F67" w:rsidRDefault="00E47F67" w:rsidP="00E47F67">
      <w:pPr>
        <w:spacing w:line="360" w:lineRule="auto"/>
        <w:jc w:val="both"/>
        <w:rPr>
          <w:rFonts w:ascii="Palatino Linotype" w:eastAsia="Times New Roman" w:hAnsi="Palatino Linotype" w:cs="Times New Roman"/>
          <w:sz w:val="24"/>
          <w:szCs w:val="24"/>
          <w:shd w:val="clear" w:color="auto" w:fill="FFFFFF"/>
          <w:lang w:eastAsia="es-ES_tradnl"/>
        </w:rPr>
      </w:pPr>
      <w:r w:rsidRPr="00E47F67">
        <w:rPr>
          <w:rFonts w:ascii="Palatino Linotype" w:eastAsia="Times New Roman" w:hAnsi="Palatino Linotype" w:cs="Times New Roman"/>
          <w:sz w:val="24"/>
          <w:szCs w:val="24"/>
          <w:lang w:eastAsia="es-ES_tradnl"/>
        </w:rPr>
        <w:t xml:space="preserve">Y para el </w:t>
      </w:r>
      <w:r w:rsidRPr="00E47F67">
        <w:rPr>
          <w:rFonts w:ascii="Palatino Linotype" w:eastAsia="Times New Roman" w:hAnsi="Palatino Linotype" w:cs="Times New Roman"/>
          <w:sz w:val="24"/>
          <w:szCs w:val="24"/>
          <w:shd w:val="clear" w:color="auto" w:fill="FFFFFF"/>
          <w:lang w:eastAsia="es-ES_tradnl"/>
        </w:rPr>
        <w:t>desahogo de las actuaciones tendientes a permitir la consulta directa, en los casos en que ésta resulte procedente, los sujetos obligados deberán observar lo siguiente:</w:t>
      </w:r>
    </w:p>
    <w:p w:rsidR="00E47F67" w:rsidRPr="00E47F67" w:rsidRDefault="00E47F67" w:rsidP="00E47F67">
      <w:pPr>
        <w:spacing w:line="360" w:lineRule="auto"/>
        <w:jc w:val="both"/>
        <w:rPr>
          <w:rFonts w:ascii="Palatino Linotype" w:eastAsia="Times New Roman" w:hAnsi="Palatino Linotype" w:cs="Times New Roman"/>
          <w:sz w:val="24"/>
          <w:szCs w:val="24"/>
          <w:lang w:eastAsia="es-ES_tradnl"/>
        </w:rPr>
      </w:pPr>
    </w:p>
    <w:p w:rsidR="00E47F67" w:rsidRPr="00E47F67" w:rsidRDefault="00584224"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Pr>
          <w:rFonts w:ascii="Palatino Linotype" w:eastAsia="Times New Roman" w:hAnsi="Palatino Linotype" w:cs="Arial"/>
          <w:b/>
          <w:bCs/>
          <w:sz w:val="24"/>
          <w:szCs w:val="24"/>
          <w:lang w:eastAsia="es-ES_tradnl"/>
        </w:rPr>
        <w:t>“</w:t>
      </w:r>
      <w:r w:rsidR="00E47F67" w:rsidRPr="00E47F67">
        <w:rPr>
          <w:rFonts w:ascii="Palatino Linotype" w:eastAsia="Times New Roman" w:hAnsi="Palatino Linotype" w:cs="Arial"/>
          <w:b/>
          <w:bCs/>
          <w:i/>
          <w:sz w:val="24"/>
          <w:szCs w:val="24"/>
          <w:lang w:eastAsia="es-ES_tradnl"/>
        </w:rPr>
        <w:t>I.</w:t>
      </w:r>
      <w:r w:rsidR="00E47F67" w:rsidRPr="00E47F67">
        <w:rPr>
          <w:rFonts w:ascii="Palatino Linotype" w:eastAsia="Times New Roman" w:hAnsi="Palatino Linotype" w:cs="Arial"/>
          <w:i/>
          <w:sz w:val="24"/>
          <w:szCs w:val="24"/>
          <w:lang w:eastAsia="es-ES_tradnl"/>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w:t>
      </w:r>
      <w:r w:rsidR="00E47F67" w:rsidRPr="00E47F67">
        <w:rPr>
          <w:rFonts w:ascii="Palatino Linotype" w:eastAsia="Times New Roman" w:hAnsi="Palatino Linotype" w:cs="Arial"/>
          <w:i/>
          <w:sz w:val="24"/>
          <w:szCs w:val="24"/>
          <w:lang w:eastAsia="es-ES_tradnl"/>
        </w:rPr>
        <w:lastRenderedPageBreak/>
        <w:t>en la respuesta a la solicitud también se deberá indicar esta situación al solicitante y los días, y horarios en que podrá llevarse a cabo.</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II.</w:t>
      </w:r>
      <w:r w:rsidRPr="00E47F67">
        <w:rPr>
          <w:rFonts w:ascii="Palatino Linotype" w:eastAsia="Times New Roman" w:hAnsi="Palatino Linotype" w:cs="Arial"/>
          <w:i/>
          <w:sz w:val="24"/>
          <w:szCs w:val="24"/>
          <w:lang w:eastAsia="es-ES_tradnl"/>
        </w:rPr>
        <w:t>       En su caso, la procedencia de los ajustes razonables solicitados y/o la procedencia de acceso en la lengua indígena requerida;</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III.</w:t>
      </w:r>
      <w:r w:rsidRPr="00E47F67">
        <w:rPr>
          <w:rFonts w:ascii="Palatino Linotype" w:eastAsia="Times New Roman" w:hAnsi="Palatino Linotype" w:cs="Arial"/>
          <w:i/>
          <w:sz w:val="24"/>
          <w:szCs w:val="24"/>
          <w:lang w:eastAsia="es-ES_tradnl"/>
        </w:rPr>
        <w:t>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IV.</w:t>
      </w:r>
      <w:r w:rsidRPr="00E47F67">
        <w:rPr>
          <w:rFonts w:ascii="Palatino Linotype" w:eastAsia="Times New Roman" w:hAnsi="Palatino Linotype" w:cs="Arial"/>
          <w:i/>
          <w:sz w:val="24"/>
          <w:szCs w:val="24"/>
          <w:lang w:eastAsia="es-ES_tradnl"/>
        </w:rPr>
        <w:t>      Proporcionar al solicitante las facilidades y asistencia requerida para la consulta de los documentos;</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V.</w:t>
      </w:r>
      <w:r w:rsidRPr="00E47F67">
        <w:rPr>
          <w:rFonts w:ascii="Palatino Linotype" w:eastAsia="Times New Roman" w:hAnsi="Palatino Linotype" w:cs="Arial"/>
          <w:i/>
          <w:sz w:val="24"/>
          <w:szCs w:val="24"/>
          <w:lang w:eastAsia="es-ES_tradnl"/>
        </w:rPr>
        <w:t>       Abstenerse de requerir al solicitante que acredite interés alguno;</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VI.</w:t>
      </w:r>
      <w:r w:rsidRPr="00E47F67">
        <w:rPr>
          <w:rFonts w:ascii="Palatino Linotype" w:eastAsia="Times New Roman" w:hAnsi="Palatino Linotype" w:cs="Arial"/>
          <w:i/>
          <w:sz w:val="24"/>
          <w:szCs w:val="24"/>
          <w:lang w:eastAsia="es-ES_tradnl"/>
        </w:rPr>
        <w:t>      Adoptar las medidas técnicas, físicas, administrativas y demás que resulten necesarias para</w:t>
      </w:r>
    </w:p>
    <w:p w:rsidR="00E47F67" w:rsidRPr="00E47F67" w:rsidRDefault="00E47F67" w:rsidP="00E47F67">
      <w:pPr>
        <w:shd w:val="clear" w:color="auto" w:fill="FFFFFF"/>
        <w:spacing w:after="80" w:line="360" w:lineRule="auto"/>
        <w:ind w:left="567" w:right="567"/>
        <w:jc w:val="both"/>
        <w:rPr>
          <w:rFonts w:ascii="Palatino Linotype" w:eastAsia="Times New Roman" w:hAnsi="Palatino Linotype" w:cs="Arial"/>
          <w:i/>
          <w:sz w:val="24"/>
          <w:szCs w:val="24"/>
          <w:lang w:eastAsia="es-ES_tradnl"/>
        </w:rPr>
      </w:pPr>
      <w:proofErr w:type="gramStart"/>
      <w:r w:rsidRPr="00E47F67">
        <w:rPr>
          <w:rFonts w:ascii="Palatino Linotype" w:eastAsia="Times New Roman" w:hAnsi="Palatino Linotype" w:cs="Arial"/>
          <w:i/>
          <w:sz w:val="24"/>
          <w:szCs w:val="24"/>
          <w:lang w:eastAsia="es-ES_tradnl"/>
        </w:rPr>
        <w:t>garantizar</w:t>
      </w:r>
      <w:proofErr w:type="gramEnd"/>
      <w:r w:rsidRPr="00E47F67">
        <w:rPr>
          <w:rFonts w:ascii="Palatino Linotype" w:eastAsia="Times New Roman" w:hAnsi="Palatino Linotype" w:cs="Arial"/>
          <w:i/>
          <w:sz w:val="24"/>
          <w:szCs w:val="24"/>
          <w:lang w:eastAsia="es-ES_tradnl"/>
        </w:rPr>
        <w:t xml:space="preserve"> la integridad de la información a consultar, de conformidad con las características específicas del documento solicitado, tales como:</w:t>
      </w:r>
    </w:p>
    <w:p w:rsidR="00E47F67" w:rsidRPr="00E47F67" w:rsidRDefault="00E47F67" w:rsidP="00E47F67">
      <w:pPr>
        <w:shd w:val="clear" w:color="auto" w:fill="FFFFFF"/>
        <w:spacing w:after="80"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a)</w:t>
      </w:r>
      <w:r w:rsidRPr="00E47F67">
        <w:rPr>
          <w:rFonts w:ascii="Palatino Linotype" w:eastAsia="Times New Roman" w:hAnsi="Palatino Linotype" w:cs="Arial"/>
          <w:i/>
          <w:sz w:val="24"/>
          <w:szCs w:val="24"/>
          <w:lang w:eastAsia="es-ES_tradnl"/>
        </w:rPr>
        <w:t>    Contar con instalaciones y mobiliario adecuado para asegurar tanto la integridad del documento consultado, como para proporcionar al solicitante las mejores condiciones para poder llevar a cabo la consulta directa;</w:t>
      </w:r>
    </w:p>
    <w:p w:rsidR="00E47F67" w:rsidRPr="00E47F67" w:rsidRDefault="00E47F67" w:rsidP="00E47F67">
      <w:pPr>
        <w:shd w:val="clear" w:color="auto" w:fill="FFFFFF"/>
        <w:spacing w:after="80"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b)</w:t>
      </w:r>
      <w:r w:rsidRPr="00E47F67">
        <w:rPr>
          <w:rFonts w:ascii="Palatino Linotype" w:eastAsia="Times New Roman" w:hAnsi="Palatino Linotype" w:cs="Arial"/>
          <w:i/>
          <w:sz w:val="24"/>
          <w:szCs w:val="24"/>
          <w:lang w:eastAsia="es-ES_tradnl"/>
        </w:rPr>
        <w:t>    Equipo y personal de vigilancia;</w:t>
      </w:r>
    </w:p>
    <w:p w:rsidR="00E47F67" w:rsidRPr="00E47F67" w:rsidRDefault="00E47F67" w:rsidP="00E47F67">
      <w:pPr>
        <w:shd w:val="clear" w:color="auto" w:fill="FFFFFF"/>
        <w:spacing w:after="80"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c)</w:t>
      </w:r>
      <w:r w:rsidRPr="00E47F67">
        <w:rPr>
          <w:rFonts w:ascii="Palatino Linotype" w:eastAsia="Times New Roman" w:hAnsi="Palatino Linotype" w:cs="Arial"/>
          <w:i/>
          <w:sz w:val="24"/>
          <w:szCs w:val="24"/>
          <w:lang w:eastAsia="es-ES_tradnl"/>
        </w:rPr>
        <w:t>    Plan de acción contra robo o vandalismo;</w:t>
      </w:r>
    </w:p>
    <w:p w:rsidR="00E47F67" w:rsidRPr="00E47F67" w:rsidRDefault="00E47F67" w:rsidP="00E47F67">
      <w:pPr>
        <w:shd w:val="clear" w:color="auto" w:fill="FFFFFF"/>
        <w:spacing w:after="77"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d)</w:t>
      </w:r>
      <w:r w:rsidRPr="00E47F67">
        <w:rPr>
          <w:rFonts w:ascii="Palatino Linotype" w:eastAsia="Times New Roman" w:hAnsi="Palatino Linotype" w:cs="Arial"/>
          <w:i/>
          <w:sz w:val="24"/>
          <w:szCs w:val="24"/>
          <w:lang w:eastAsia="es-ES_tradnl"/>
        </w:rPr>
        <w:t>    Extintores de fuego de gas inocuo;</w:t>
      </w:r>
    </w:p>
    <w:p w:rsidR="00E47F67" w:rsidRPr="00E47F67" w:rsidRDefault="00E47F67" w:rsidP="00E47F67">
      <w:pPr>
        <w:shd w:val="clear" w:color="auto" w:fill="FFFFFF"/>
        <w:spacing w:after="77"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lastRenderedPageBreak/>
        <w:t>e)</w:t>
      </w:r>
      <w:r w:rsidRPr="00E47F67">
        <w:rPr>
          <w:rFonts w:ascii="Palatino Linotype" w:eastAsia="Times New Roman" w:hAnsi="Palatino Linotype" w:cs="Arial"/>
          <w:i/>
          <w:sz w:val="24"/>
          <w:szCs w:val="24"/>
          <w:lang w:eastAsia="es-ES_tradnl"/>
        </w:rPr>
        <w:t>    Registro e identificación del personal autorizado para el tratamiento de los documentos o expedientes a revisar;</w:t>
      </w:r>
    </w:p>
    <w:p w:rsidR="00E47F67" w:rsidRPr="00E47F67" w:rsidRDefault="00E47F67" w:rsidP="00E47F67">
      <w:pPr>
        <w:shd w:val="clear" w:color="auto" w:fill="FFFFFF"/>
        <w:spacing w:after="77"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f)</w:t>
      </w:r>
      <w:r w:rsidRPr="00E47F67">
        <w:rPr>
          <w:rFonts w:ascii="Palatino Linotype" w:eastAsia="Times New Roman" w:hAnsi="Palatino Linotype" w:cs="Arial"/>
          <w:i/>
          <w:sz w:val="24"/>
          <w:szCs w:val="24"/>
          <w:lang w:eastAsia="es-ES_tradnl"/>
        </w:rPr>
        <w:t>     Registro e identificación de los particulares autorizados para llevar a cabo la consulta directa, y</w:t>
      </w:r>
    </w:p>
    <w:p w:rsidR="00E47F67" w:rsidRPr="00E47F67" w:rsidRDefault="00E47F67" w:rsidP="00E47F67">
      <w:pPr>
        <w:shd w:val="clear" w:color="auto" w:fill="FFFFFF"/>
        <w:spacing w:after="77" w:line="360" w:lineRule="auto"/>
        <w:ind w:left="851"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g)</w:t>
      </w:r>
      <w:r w:rsidRPr="00E47F67">
        <w:rPr>
          <w:rFonts w:ascii="Palatino Linotype" w:eastAsia="Times New Roman" w:hAnsi="Palatino Linotype" w:cs="Arial"/>
          <w:i/>
          <w:sz w:val="24"/>
          <w:szCs w:val="24"/>
          <w:lang w:eastAsia="es-ES_tradnl"/>
        </w:rPr>
        <w:t>    Las demás que, a criterio de los sujetos obligados, resulten necesarias.</w:t>
      </w:r>
    </w:p>
    <w:p w:rsidR="00E47F67" w:rsidRPr="00E47F67" w:rsidRDefault="00E47F67" w:rsidP="00E47F67">
      <w:pPr>
        <w:shd w:val="clear" w:color="auto" w:fill="FFFFFF"/>
        <w:spacing w:after="76"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VII. </w:t>
      </w:r>
      <w:r w:rsidRPr="00E47F67">
        <w:rPr>
          <w:rFonts w:ascii="Palatino Linotype" w:eastAsia="Times New Roman" w:hAnsi="Palatino Linotype" w:cs="Arial"/>
          <w:i/>
          <w:sz w:val="24"/>
          <w:szCs w:val="24"/>
          <w:lang w:eastAsia="es-ES_tradnl"/>
        </w:rPr>
        <w:t>    Hacer del conocimiento del solicitante, previo al acceso a la información, las reglas a que se sujetará la consulta para garantizar la integridad de los documentos, y</w:t>
      </w:r>
    </w:p>
    <w:p w:rsidR="00E47F67" w:rsidRPr="00584224" w:rsidRDefault="00E47F67" w:rsidP="00E47F67">
      <w:pPr>
        <w:shd w:val="clear" w:color="auto" w:fill="FFFFFF"/>
        <w:spacing w:after="76" w:line="360" w:lineRule="auto"/>
        <w:ind w:left="567" w:right="567"/>
        <w:jc w:val="both"/>
        <w:rPr>
          <w:rFonts w:ascii="Palatino Linotype" w:eastAsia="Times New Roman" w:hAnsi="Palatino Linotype" w:cs="Arial"/>
          <w:i/>
          <w:sz w:val="24"/>
          <w:szCs w:val="24"/>
          <w:lang w:eastAsia="es-ES_tradnl"/>
        </w:rPr>
      </w:pPr>
      <w:r w:rsidRPr="00E47F67">
        <w:rPr>
          <w:rFonts w:ascii="Palatino Linotype" w:eastAsia="Times New Roman" w:hAnsi="Palatino Linotype" w:cs="Arial"/>
          <w:b/>
          <w:bCs/>
          <w:i/>
          <w:sz w:val="24"/>
          <w:szCs w:val="24"/>
          <w:lang w:eastAsia="es-ES_tradnl"/>
        </w:rPr>
        <w:t>VIII.</w:t>
      </w:r>
      <w:r w:rsidRPr="00E47F67">
        <w:rPr>
          <w:rFonts w:ascii="Palatino Linotype" w:eastAsia="Times New Roman" w:hAnsi="Palatino Linotype" w:cs="Arial"/>
          <w:i/>
          <w:sz w:val="24"/>
          <w:szCs w:val="24"/>
          <w:lang w:eastAsia="es-ES_tradnl"/>
        </w:rPr>
        <w:t>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00584224" w:rsidRPr="00584224">
        <w:rPr>
          <w:rFonts w:ascii="Palatino Linotype" w:eastAsia="Times New Roman" w:hAnsi="Palatino Linotype" w:cs="Arial"/>
          <w:i/>
          <w:sz w:val="24"/>
          <w:szCs w:val="24"/>
          <w:lang w:eastAsia="es-ES_tradnl"/>
        </w:rPr>
        <w:t>”</w:t>
      </w:r>
    </w:p>
    <w:p w:rsidR="00E47F67" w:rsidRPr="00E47F67" w:rsidRDefault="00E47F67" w:rsidP="00E47F67">
      <w:pPr>
        <w:shd w:val="clear" w:color="auto" w:fill="FFFFFF"/>
        <w:spacing w:after="76" w:line="360" w:lineRule="auto"/>
        <w:ind w:left="567" w:right="567"/>
        <w:jc w:val="both"/>
        <w:rPr>
          <w:rFonts w:ascii="Palatino Linotype" w:eastAsia="Times New Roman" w:hAnsi="Palatino Linotype" w:cs="Arial"/>
          <w:sz w:val="24"/>
          <w:szCs w:val="24"/>
          <w:lang w:eastAsia="es-ES_tradnl"/>
        </w:rPr>
      </w:pPr>
    </w:p>
    <w:p w:rsidR="00E47F67" w:rsidRPr="00E47F67" w:rsidRDefault="00E47F67" w:rsidP="00E47F67">
      <w:pPr>
        <w:spacing w:line="360" w:lineRule="auto"/>
        <w:jc w:val="both"/>
        <w:rPr>
          <w:rFonts w:ascii="Palatino Linotype" w:eastAsia="Times New Roman" w:hAnsi="Palatino Linotype" w:cs="Times New Roman"/>
          <w:sz w:val="24"/>
          <w:szCs w:val="24"/>
          <w:lang w:eastAsia="es-ES_tradnl"/>
        </w:rPr>
      </w:pPr>
      <w:r w:rsidRPr="00E47F67">
        <w:rPr>
          <w:rFonts w:ascii="Palatino Linotype" w:eastAsia="Times New Roman" w:hAnsi="Palatino Linotype" w:cs="Times New Roman"/>
          <w:sz w:val="24"/>
          <w:szCs w:val="24"/>
          <w:shd w:val="clear" w:color="auto" w:fill="FFFFFF"/>
          <w:lang w:eastAsia="es-ES_tradnl"/>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w:t>
      </w:r>
    </w:p>
    <w:p w:rsidR="00E47F67" w:rsidRPr="00E47F67" w:rsidRDefault="00E47F67" w:rsidP="00E47F67">
      <w:pPr>
        <w:spacing w:after="0" w:line="360" w:lineRule="auto"/>
        <w:jc w:val="both"/>
        <w:rPr>
          <w:rFonts w:ascii="Palatino Linotype" w:eastAsia="Times New Roman" w:hAnsi="Palatino Linotype" w:cs="Times New Roman"/>
          <w:sz w:val="24"/>
          <w:szCs w:val="24"/>
          <w:lang w:eastAsia="es-ES_tradnl"/>
        </w:rPr>
      </w:pPr>
    </w:p>
    <w:p w:rsidR="00E47F67" w:rsidRPr="00E47F67" w:rsidRDefault="00E47F67" w:rsidP="00E47F67">
      <w:pPr>
        <w:shd w:val="clear" w:color="auto" w:fill="FFFFFF"/>
        <w:spacing w:after="76" w:line="360" w:lineRule="auto"/>
        <w:jc w:val="both"/>
        <w:rPr>
          <w:rFonts w:ascii="Palatino Linotype" w:eastAsia="Times New Roman" w:hAnsi="Palatino Linotype" w:cs="Arial"/>
          <w:sz w:val="24"/>
          <w:szCs w:val="24"/>
          <w:lang w:eastAsia="es-ES_tradnl"/>
        </w:rPr>
      </w:pPr>
      <w:r w:rsidRPr="00E47F67">
        <w:rPr>
          <w:rFonts w:ascii="Palatino Linotype" w:eastAsia="Times New Roman" w:hAnsi="Palatino Linotype" w:cs="Arial"/>
          <w:sz w:val="24"/>
          <w:szCs w:val="24"/>
          <w:lang w:eastAsia="es-ES_tradnl"/>
        </w:rPr>
        <w:lastRenderedPageBreak/>
        <w:t>El solicitante deberá realizar la consulta de los documentos requeridos en el lugar, horarios y con la persona destinada para tal efecto.</w:t>
      </w:r>
      <w:r>
        <w:rPr>
          <w:rFonts w:ascii="Palatino Linotype" w:eastAsia="Times New Roman" w:hAnsi="Palatino Linotype" w:cs="Arial"/>
          <w:sz w:val="24"/>
          <w:szCs w:val="24"/>
          <w:lang w:eastAsia="es-ES_tradnl"/>
        </w:rPr>
        <w:t xml:space="preserve"> </w:t>
      </w:r>
      <w:r w:rsidRPr="00E47F67">
        <w:rPr>
          <w:rFonts w:ascii="Palatino Linotype" w:eastAsia="Times New Roman" w:hAnsi="Palatino Linotype" w:cs="Arial"/>
          <w:sz w:val="24"/>
          <w:szCs w:val="24"/>
          <w:lang w:eastAsia="es-ES_tradnl"/>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E47F67" w:rsidRPr="00E47F67" w:rsidRDefault="00E47F67" w:rsidP="00E47F67">
      <w:pPr>
        <w:spacing w:after="0" w:line="360" w:lineRule="auto"/>
        <w:jc w:val="both"/>
        <w:rPr>
          <w:rFonts w:ascii="Palatino Linotype" w:eastAsia="Times New Roman" w:hAnsi="Palatino Linotype" w:cs="Times New Roman"/>
          <w:sz w:val="24"/>
          <w:szCs w:val="24"/>
          <w:lang w:eastAsia="es-ES_tradnl"/>
        </w:rPr>
      </w:pPr>
    </w:p>
    <w:p w:rsidR="00B7661D" w:rsidRDefault="00E47F67" w:rsidP="00E47F67">
      <w:pPr>
        <w:shd w:val="clear" w:color="auto" w:fill="FFFFFF"/>
        <w:spacing w:line="360" w:lineRule="auto"/>
        <w:ind w:firstLine="288"/>
        <w:jc w:val="both"/>
        <w:rPr>
          <w:rFonts w:ascii="Palatino Linotype" w:eastAsia="Times New Roman" w:hAnsi="Palatino Linotype" w:cs="Arial"/>
          <w:b/>
          <w:sz w:val="24"/>
          <w:szCs w:val="24"/>
          <w:lang w:eastAsia="es-ES_tradnl"/>
        </w:rPr>
      </w:pPr>
      <w:r w:rsidRPr="00E47F67">
        <w:rPr>
          <w:rFonts w:ascii="Palatino Linotype" w:eastAsia="Times New Roman" w:hAnsi="Palatino Linotype" w:cs="Times New Roman"/>
          <w:sz w:val="24"/>
          <w:szCs w:val="24"/>
          <w:lang w:eastAsia="es-ES_tradnl"/>
        </w:rPr>
        <w:t xml:space="preserve">Y, </w:t>
      </w:r>
      <w:r w:rsidRPr="00E47F67">
        <w:rPr>
          <w:rFonts w:ascii="Palatino Linotype" w:eastAsia="Times New Roman" w:hAnsi="Palatino Linotype" w:cs="Arial"/>
          <w:sz w:val="24"/>
          <w:szCs w:val="24"/>
          <w:lang w:eastAsia="es-ES_tradnl"/>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r>
        <w:rPr>
          <w:rFonts w:ascii="Palatino Linotype" w:eastAsia="Times New Roman" w:hAnsi="Palatino Linotype" w:cs="Arial"/>
          <w:sz w:val="24"/>
          <w:szCs w:val="24"/>
          <w:lang w:eastAsia="es-ES_tradnl"/>
        </w:rPr>
        <w:t xml:space="preserve"> </w:t>
      </w:r>
      <w:r w:rsidRPr="00E47F67">
        <w:rPr>
          <w:rFonts w:ascii="Palatino Linotype" w:eastAsia="Times New Roman" w:hAnsi="Palatino Linotype" w:cs="Arial"/>
          <w:b/>
          <w:sz w:val="24"/>
          <w:szCs w:val="24"/>
          <w:lang w:eastAsia="es-ES_tradnl"/>
        </w:rPr>
        <w:t>La información deberá ser entregada sin costo, cuando implique la entrega de no más de veinte hojas simples.</w:t>
      </w:r>
    </w:p>
    <w:p w:rsidR="00E47F67" w:rsidRPr="00E47F67" w:rsidRDefault="00E47F67" w:rsidP="00E47F67">
      <w:pPr>
        <w:shd w:val="clear" w:color="auto" w:fill="FFFFFF"/>
        <w:spacing w:line="360" w:lineRule="auto"/>
        <w:ind w:firstLine="288"/>
        <w:jc w:val="both"/>
        <w:rPr>
          <w:rFonts w:ascii="Palatino Linotype" w:eastAsia="Times New Roman" w:hAnsi="Palatino Linotype" w:cs="Arial"/>
          <w:sz w:val="24"/>
          <w:szCs w:val="24"/>
          <w:lang w:eastAsia="es-ES_tradnl"/>
        </w:rPr>
      </w:pPr>
    </w:p>
    <w:p w:rsidR="00B7661D" w:rsidRDefault="00B7661D" w:rsidP="00B7661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rsidR="00B7661D" w:rsidRDefault="00B7661D" w:rsidP="00B7661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7661D" w:rsidRPr="00B7661D" w:rsidRDefault="00B7661D" w:rsidP="00B7661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 xml:space="preserve">Dirección </w:t>
      </w:r>
      <w:r w:rsidRPr="00F32AE4">
        <w:rPr>
          <w:rFonts w:ascii="Palatino Linotype" w:eastAsia="Times New Roman" w:hAnsi="Palatino Linotype" w:cs="Arial"/>
          <w:sz w:val="24"/>
          <w:szCs w:val="24"/>
          <w:lang w:val="es-ES" w:eastAsia="es-ES"/>
        </w:rPr>
        <w:lastRenderedPageBreak/>
        <w:t>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385491">
        <w:rPr>
          <w:rFonts w:ascii="Palatino Linotype" w:hAnsi="Palatino Linotype" w:cs="Arial"/>
          <w:sz w:val="24"/>
          <w:szCs w:val="24"/>
        </w:rPr>
        <w:t xml:space="preserve">con fundamento en la </w:t>
      </w:r>
      <w:r w:rsidRPr="00385491">
        <w:rPr>
          <w:rFonts w:ascii="Palatino Linotype" w:hAnsi="Palatino Linotype" w:cs="Arial"/>
          <w:i/>
          <w:sz w:val="24"/>
          <w:szCs w:val="24"/>
        </w:rPr>
        <w:t>segunda hipótesis</w:t>
      </w:r>
      <w:r w:rsidRPr="00385491">
        <w:rPr>
          <w:rFonts w:ascii="Palatino Linotype" w:hAnsi="Palatino Linotype" w:cs="Arial"/>
          <w:sz w:val="24"/>
          <w:szCs w:val="24"/>
        </w:rPr>
        <w:t xml:space="preserve"> de la fracción III, del artículo 186, de la Ley de Transparencia y Acceso a la Información Pública del Estado de México y Municipios, se </w:t>
      </w:r>
      <w:r w:rsidR="008F6599">
        <w:rPr>
          <w:rFonts w:ascii="Palatino Linotype" w:hAnsi="Palatino Linotype" w:cs="Arial"/>
          <w:b/>
          <w:sz w:val="24"/>
          <w:szCs w:val="24"/>
        </w:rPr>
        <w:t>REVOCAR</w:t>
      </w:r>
      <w:r w:rsidRPr="00385491">
        <w:rPr>
          <w:rFonts w:ascii="Palatino Linotype" w:hAnsi="Palatino Linotype" w:cs="Arial"/>
          <w:b/>
          <w:sz w:val="24"/>
          <w:szCs w:val="24"/>
        </w:rPr>
        <w:t xml:space="preserve"> </w:t>
      </w:r>
      <w:r w:rsidRPr="00385491">
        <w:rPr>
          <w:rFonts w:ascii="Palatino Linotype" w:hAnsi="Palatino Linotype" w:cs="Arial"/>
          <w:sz w:val="24"/>
          <w:szCs w:val="24"/>
        </w:rPr>
        <w:t>la respuesta a la solicitud de información número</w:t>
      </w:r>
      <w:r w:rsidR="00B7661D">
        <w:rPr>
          <w:rFonts w:ascii="Palatino Linotype" w:hAnsi="Palatino Linotype"/>
          <w:b/>
          <w:sz w:val="24"/>
          <w:szCs w:val="24"/>
        </w:rPr>
        <w:t xml:space="preserve"> 00161</w:t>
      </w:r>
      <w:r w:rsidR="008F6599">
        <w:rPr>
          <w:rFonts w:ascii="Palatino Linotype" w:hAnsi="Palatino Linotype"/>
          <w:b/>
          <w:sz w:val="24"/>
          <w:szCs w:val="24"/>
        </w:rPr>
        <w:t>/</w:t>
      </w:r>
      <w:r w:rsidR="00B7661D">
        <w:rPr>
          <w:rFonts w:ascii="Palatino Linotype" w:hAnsi="Palatino Linotype"/>
          <w:b/>
          <w:sz w:val="24"/>
          <w:szCs w:val="24"/>
        </w:rPr>
        <w:t>SEIEM</w:t>
      </w:r>
      <w:r w:rsidRPr="00385491">
        <w:rPr>
          <w:rFonts w:ascii="Palatino Linotype" w:hAnsi="Palatino Linotype"/>
          <w:b/>
          <w:sz w:val="24"/>
          <w:szCs w:val="24"/>
        </w:rPr>
        <w:t>/</w:t>
      </w:r>
      <w:r w:rsidRPr="008F6599">
        <w:rPr>
          <w:rFonts w:ascii="Palatino Linotype" w:hAnsi="Palatino Linotype"/>
          <w:b/>
          <w:sz w:val="24"/>
          <w:szCs w:val="24"/>
        </w:rPr>
        <w:t>IP/</w:t>
      </w:r>
      <w:r w:rsidR="008F6599" w:rsidRPr="008F6599">
        <w:rPr>
          <w:rFonts w:ascii="Palatino Linotype" w:hAnsi="Palatino Linotype"/>
          <w:b/>
          <w:sz w:val="24"/>
          <w:szCs w:val="24"/>
        </w:rPr>
        <w:t>2021</w:t>
      </w:r>
      <w:r w:rsidRPr="00385491">
        <w:rPr>
          <w:rFonts w:ascii="Palatino Linotype" w:hAnsi="Palatino Linotype"/>
          <w:sz w:val="24"/>
          <w:szCs w:val="24"/>
        </w:rPr>
        <w:t>, que ha sido materia del presente fallo.</w:t>
      </w:r>
    </w:p>
    <w:p w:rsidR="000638F3" w:rsidRPr="00385491" w:rsidRDefault="000638F3" w:rsidP="000638F3">
      <w:pPr>
        <w:pStyle w:val="Sinespaciado"/>
        <w:spacing w:line="360" w:lineRule="auto"/>
        <w:jc w:val="both"/>
        <w:rPr>
          <w:rFonts w:ascii="Palatino Linotype" w:hAnsi="Palatino Linotype"/>
          <w:sz w:val="24"/>
          <w:szCs w:val="24"/>
        </w:rPr>
      </w:pPr>
    </w:p>
    <w:p w:rsidR="000638F3"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Por lo antes expuesto y fundado es de resolverse y,</w:t>
      </w:r>
    </w:p>
    <w:p w:rsidR="00D70C0C" w:rsidRDefault="00D70C0C" w:rsidP="000638F3">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39370</wp:posOffset>
                </wp:positionV>
                <wp:extent cx="5613400" cy="4064000"/>
                <wp:effectExtent l="0" t="0" r="12700" b="12700"/>
                <wp:wrapNone/>
                <wp:docPr id="3" name="Conector recto 3"/>
                <wp:cNvGraphicFramePr/>
                <a:graphic xmlns:a="http://schemas.openxmlformats.org/drawingml/2006/main">
                  <a:graphicData uri="http://schemas.microsoft.com/office/word/2010/wordprocessingShape">
                    <wps:wsp>
                      <wps:cNvCnPr/>
                      <wps:spPr>
                        <a:xfrm>
                          <a:off x="0" y="0"/>
                          <a:ext cx="5613400" cy="406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2B4E3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pt,3.1pt" to="444.9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" strokecolor="#5b9bd5 [3204]" strokeweight=".5pt">
                <v:stroke joinstyle="miter"/>
              </v:line>
            </w:pict>
          </mc:Fallback>
        </mc:AlternateContent>
      </w: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Default="00D70C0C" w:rsidP="000638F3">
      <w:pPr>
        <w:pStyle w:val="Sinespaciado"/>
        <w:spacing w:line="360" w:lineRule="auto"/>
        <w:jc w:val="both"/>
        <w:rPr>
          <w:rFonts w:ascii="Palatino Linotype" w:hAnsi="Palatino Linotype"/>
          <w:sz w:val="24"/>
          <w:szCs w:val="24"/>
        </w:rPr>
      </w:pPr>
    </w:p>
    <w:p w:rsidR="00D70C0C" w:rsidRPr="00385491" w:rsidRDefault="00D70C0C"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276" w:lineRule="auto"/>
        <w:jc w:val="center"/>
        <w:rPr>
          <w:rFonts w:ascii="Palatino Linotype" w:hAnsi="Palatino Linotype"/>
          <w:b/>
          <w:sz w:val="28"/>
          <w:szCs w:val="28"/>
        </w:rPr>
      </w:pPr>
      <w:r w:rsidRPr="00385491">
        <w:rPr>
          <w:rFonts w:ascii="Palatino Linotype" w:hAnsi="Palatino Linotype"/>
          <w:b/>
          <w:sz w:val="28"/>
          <w:szCs w:val="28"/>
        </w:rPr>
        <w:lastRenderedPageBreak/>
        <w:t>S E    R E S U E L V E</w:t>
      </w:r>
    </w:p>
    <w:p w:rsidR="000638F3" w:rsidRPr="00385491" w:rsidRDefault="000638F3" w:rsidP="000638F3">
      <w:pPr>
        <w:pStyle w:val="Sinespaciado"/>
        <w:spacing w:line="276" w:lineRule="auto"/>
        <w:jc w:val="both"/>
        <w:rPr>
          <w:rFonts w:ascii="Palatino Linotype" w:hAnsi="Palatino Linotype"/>
          <w:b/>
          <w:sz w:val="2"/>
          <w:szCs w:val="24"/>
        </w:rPr>
      </w:pPr>
    </w:p>
    <w:p w:rsidR="000638F3" w:rsidRPr="00385491" w:rsidRDefault="000638F3" w:rsidP="000638F3">
      <w:pPr>
        <w:pStyle w:val="Sinespaciado"/>
        <w:spacing w:line="276" w:lineRule="auto"/>
        <w:jc w:val="both"/>
        <w:rPr>
          <w:rFonts w:ascii="Palatino Linotype" w:hAnsi="Palatino Linotype"/>
          <w:b/>
          <w:szCs w:val="24"/>
        </w:rPr>
      </w:pPr>
    </w:p>
    <w:p w:rsidR="000638F3" w:rsidRPr="00F77936" w:rsidRDefault="000638F3" w:rsidP="000638F3">
      <w:pPr>
        <w:pStyle w:val="Sinespaciado"/>
        <w:spacing w:line="360" w:lineRule="auto"/>
        <w:jc w:val="both"/>
        <w:rPr>
          <w:rFonts w:ascii="Palatino Linotype" w:hAnsi="Palatino Linotype"/>
          <w:sz w:val="24"/>
          <w:szCs w:val="24"/>
        </w:rPr>
      </w:pPr>
      <w:r w:rsidRPr="00F77936">
        <w:rPr>
          <w:rFonts w:ascii="Palatino Linotype" w:hAnsi="Palatino Linotype"/>
          <w:b/>
          <w:sz w:val="24"/>
          <w:szCs w:val="24"/>
        </w:rPr>
        <w:t xml:space="preserve">PRIMERO. </w:t>
      </w:r>
      <w:r w:rsidRPr="00F77936">
        <w:rPr>
          <w:rFonts w:ascii="Palatino Linotype" w:hAnsi="Palatino Linotype"/>
          <w:sz w:val="24"/>
          <w:szCs w:val="24"/>
        </w:rPr>
        <w:t xml:space="preserve">Se </w:t>
      </w:r>
      <w:r w:rsidR="008F6599" w:rsidRPr="00F77936">
        <w:rPr>
          <w:rFonts w:ascii="Palatino Linotype" w:hAnsi="Palatino Linotype"/>
          <w:b/>
          <w:sz w:val="24"/>
          <w:szCs w:val="24"/>
        </w:rPr>
        <w:t>REVOCA</w:t>
      </w:r>
      <w:r w:rsidRPr="00F77936">
        <w:rPr>
          <w:rFonts w:ascii="Palatino Linotype" w:hAnsi="Palatino Linotype"/>
          <w:sz w:val="24"/>
          <w:szCs w:val="24"/>
        </w:rPr>
        <w:t xml:space="preserve"> la respuesta del </w:t>
      </w:r>
      <w:r w:rsidRPr="00F77936">
        <w:rPr>
          <w:rFonts w:ascii="Palatino Linotype" w:hAnsi="Palatino Linotype"/>
          <w:b/>
          <w:sz w:val="24"/>
          <w:szCs w:val="24"/>
        </w:rPr>
        <w:t xml:space="preserve">Sujeto Obligado </w:t>
      </w:r>
      <w:r w:rsidRPr="00F77936">
        <w:rPr>
          <w:rFonts w:ascii="Palatino Linotype" w:hAnsi="Palatino Linotype"/>
          <w:bCs/>
          <w:sz w:val="24"/>
          <w:szCs w:val="24"/>
        </w:rPr>
        <w:t xml:space="preserve">a la solicitud de información </w:t>
      </w:r>
      <w:r w:rsidR="00B7661D" w:rsidRPr="00F77936">
        <w:rPr>
          <w:rFonts w:ascii="Palatino Linotype" w:hAnsi="Palatino Linotype"/>
          <w:b/>
          <w:sz w:val="24"/>
          <w:szCs w:val="24"/>
        </w:rPr>
        <w:t>00161</w:t>
      </w:r>
      <w:r w:rsidRPr="00F77936">
        <w:rPr>
          <w:rFonts w:ascii="Palatino Linotype" w:hAnsi="Palatino Linotype"/>
          <w:b/>
          <w:sz w:val="24"/>
          <w:szCs w:val="24"/>
        </w:rPr>
        <w:t>/</w:t>
      </w:r>
      <w:r w:rsidR="00B7661D" w:rsidRPr="00F77936">
        <w:rPr>
          <w:rFonts w:ascii="Palatino Linotype" w:hAnsi="Palatino Linotype"/>
          <w:b/>
          <w:sz w:val="24"/>
          <w:szCs w:val="24"/>
        </w:rPr>
        <w:t>SEIEM/</w:t>
      </w:r>
      <w:r w:rsidRPr="00F77936">
        <w:rPr>
          <w:rFonts w:ascii="Palatino Linotype" w:hAnsi="Palatino Linotype"/>
          <w:b/>
          <w:sz w:val="24"/>
          <w:szCs w:val="24"/>
        </w:rPr>
        <w:t>IP/20</w:t>
      </w:r>
      <w:r w:rsidR="008F6599" w:rsidRPr="00F77936">
        <w:rPr>
          <w:rFonts w:ascii="Palatino Linotype" w:hAnsi="Palatino Linotype"/>
          <w:b/>
          <w:sz w:val="24"/>
          <w:szCs w:val="24"/>
        </w:rPr>
        <w:t>21</w:t>
      </w:r>
      <w:r w:rsidRPr="00F77936">
        <w:rPr>
          <w:rFonts w:ascii="Palatino Linotype" w:hAnsi="Palatino Linotype"/>
          <w:sz w:val="24"/>
          <w:szCs w:val="24"/>
        </w:rPr>
        <w:t xml:space="preserve">, por resultar fundadas las razones o motivos de inconformidad hechos valer por </w:t>
      </w:r>
      <w:r w:rsidRPr="00F77936">
        <w:rPr>
          <w:rFonts w:ascii="Palatino Linotype" w:hAnsi="Palatino Linotype"/>
          <w:b/>
          <w:sz w:val="24"/>
          <w:szCs w:val="24"/>
        </w:rPr>
        <w:t>El Recurrente</w:t>
      </w:r>
      <w:r w:rsidRPr="00F77936">
        <w:rPr>
          <w:rFonts w:ascii="Palatino Linotype" w:hAnsi="Palatino Linotype"/>
          <w:sz w:val="24"/>
          <w:szCs w:val="24"/>
        </w:rPr>
        <w:t xml:space="preserve">, en términos del Considerando </w:t>
      </w:r>
      <w:r w:rsidRPr="00F77936">
        <w:rPr>
          <w:rFonts w:ascii="Palatino Linotype" w:hAnsi="Palatino Linotype"/>
          <w:b/>
          <w:sz w:val="24"/>
          <w:szCs w:val="24"/>
        </w:rPr>
        <w:t xml:space="preserve">CUARTO </w:t>
      </w:r>
      <w:r w:rsidRPr="00F77936">
        <w:rPr>
          <w:rFonts w:ascii="Palatino Linotype" w:hAnsi="Palatino Linotype"/>
          <w:sz w:val="24"/>
          <w:szCs w:val="24"/>
        </w:rPr>
        <w:t>de esta resolución.</w:t>
      </w:r>
    </w:p>
    <w:p w:rsidR="000638F3" w:rsidRPr="00F77936" w:rsidRDefault="000638F3" w:rsidP="000638F3">
      <w:pPr>
        <w:pStyle w:val="Sinespaciado"/>
        <w:spacing w:line="360" w:lineRule="auto"/>
        <w:jc w:val="both"/>
        <w:rPr>
          <w:rFonts w:ascii="Palatino Linotype" w:hAnsi="Palatino Linotype"/>
          <w:sz w:val="24"/>
          <w:szCs w:val="24"/>
        </w:rPr>
      </w:pPr>
    </w:p>
    <w:p w:rsidR="000638F3" w:rsidRPr="00F77936" w:rsidRDefault="000638F3" w:rsidP="000638F3">
      <w:pPr>
        <w:pStyle w:val="Sinespaciado"/>
        <w:spacing w:line="360" w:lineRule="auto"/>
        <w:jc w:val="both"/>
        <w:rPr>
          <w:rFonts w:ascii="Palatino Linotype" w:hAnsi="Palatino Linotype" w:cs="Arial"/>
          <w:sz w:val="24"/>
          <w:szCs w:val="24"/>
        </w:rPr>
      </w:pPr>
      <w:r w:rsidRPr="00F77936">
        <w:rPr>
          <w:rFonts w:ascii="Palatino Linotype" w:hAnsi="Palatino Linotype" w:cs="Arial"/>
          <w:b/>
          <w:sz w:val="24"/>
          <w:szCs w:val="24"/>
        </w:rPr>
        <w:t>SEGUNDO.</w:t>
      </w:r>
      <w:r w:rsidRPr="00F77936">
        <w:rPr>
          <w:rFonts w:ascii="Palatino Linotype" w:hAnsi="Palatino Linotype" w:cs="Arial"/>
          <w:sz w:val="24"/>
          <w:szCs w:val="24"/>
        </w:rPr>
        <w:t xml:space="preserve"> Se </w:t>
      </w:r>
      <w:r w:rsidRPr="00F77936">
        <w:rPr>
          <w:rFonts w:ascii="Palatino Linotype" w:hAnsi="Palatino Linotype" w:cs="Arial"/>
          <w:b/>
          <w:sz w:val="24"/>
          <w:szCs w:val="24"/>
        </w:rPr>
        <w:t>ORDENA</w:t>
      </w:r>
      <w:r w:rsidRPr="00F77936">
        <w:rPr>
          <w:rFonts w:ascii="Palatino Linotype" w:hAnsi="Palatino Linotype" w:cs="Arial"/>
          <w:sz w:val="24"/>
          <w:szCs w:val="24"/>
        </w:rPr>
        <w:t xml:space="preserve"> al </w:t>
      </w:r>
      <w:r w:rsidRPr="00F77936">
        <w:rPr>
          <w:rFonts w:ascii="Palatino Linotype" w:hAnsi="Palatino Linotype" w:cs="Arial"/>
          <w:b/>
          <w:sz w:val="24"/>
          <w:szCs w:val="24"/>
        </w:rPr>
        <w:t>Sujeto Obligado</w:t>
      </w:r>
      <w:r w:rsidRPr="00F77936">
        <w:rPr>
          <w:rFonts w:ascii="Palatino Linotype" w:hAnsi="Palatino Linotype" w:cs="Arial"/>
          <w:sz w:val="24"/>
          <w:szCs w:val="24"/>
        </w:rPr>
        <w:t xml:space="preserve"> que haga entrega al </w:t>
      </w:r>
      <w:r w:rsidRPr="00F77936">
        <w:rPr>
          <w:rFonts w:ascii="Palatino Linotype" w:hAnsi="Palatino Linotype" w:cs="Arial"/>
          <w:b/>
          <w:sz w:val="24"/>
          <w:szCs w:val="24"/>
        </w:rPr>
        <w:t>Recurrente</w:t>
      </w:r>
      <w:r w:rsidRPr="00F77936">
        <w:rPr>
          <w:rFonts w:ascii="Palatino Linotype" w:hAnsi="Palatino Linotype" w:cs="Arial"/>
          <w:sz w:val="24"/>
          <w:szCs w:val="24"/>
        </w:rPr>
        <w:t xml:space="preserve"> en términos el Considerando</w:t>
      </w:r>
      <w:r w:rsidRPr="00F77936">
        <w:rPr>
          <w:rFonts w:ascii="Palatino Linotype" w:hAnsi="Palatino Linotype" w:cs="Arial"/>
          <w:b/>
          <w:sz w:val="24"/>
          <w:szCs w:val="24"/>
        </w:rPr>
        <w:t xml:space="preserve"> CUARTO</w:t>
      </w:r>
      <w:r w:rsidRPr="00F77936">
        <w:rPr>
          <w:rFonts w:ascii="Palatino Linotype" w:hAnsi="Palatino Linotype" w:cs="Arial"/>
          <w:sz w:val="24"/>
          <w:szCs w:val="24"/>
        </w:rPr>
        <w:t xml:space="preserve">, vía </w:t>
      </w:r>
      <w:r w:rsidR="00B7661D" w:rsidRPr="00F77936">
        <w:rPr>
          <w:rFonts w:ascii="Palatino Linotype" w:hAnsi="Palatino Linotype" w:cs="Arial"/>
          <w:b/>
          <w:sz w:val="24"/>
          <w:szCs w:val="24"/>
        </w:rPr>
        <w:t>Consulta directa (sin costo)</w:t>
      </w:r>
      <w:r w:rsidRPr="00F77936">
        <w:rPr>
          <w:rFonts w:ascii="Palatino Linotype" w:hAnsi="Palatino Linotype" w:cs="Arial"/>
          <w:b/>
          <w:sz w:val="24"/>
          <w:szCs w:val="24"/>
        </w:rPr>
        <w:t>,</w:t>
      </w:r>
      <w:r w:rsidR="00B7661D" w:rsidRPr="00F77936">
        <w:rPr>
          <w:rFonts w:ascii="Palatino Linotype" w:hAnsi="Palatino Linotype" w:cs="Arial"/>
          <w:sz w:val="24"/>
          <w:szCs w:val="24"/>
        </w:rPr>
        <w:t xml:space="preserve"> previa b</w:t>
      </w:r>
      <w:r w:rsidR="003538FB">
        <w:rPr>
          <w:rFonts w:ascii="Palatino Linotype" w:hAnsi="Palatino Linotype" w:cs="Arial"/>
          <w:sz w:val="24"/>
          <w:szCs w:val="24"/>
        </w:rPr>
        <w:t>úsqueda exhaustiva y razonable</w:t>
      </w:r>
      <w:r w:rsidR="00B7661D" w:rsidRPr="00F77936">
        <w:rPr>
          <w:rFonts w:ascii="Palatino Linotype" w:hAnsi="Palatino Linotype" w:cs="Arial"/>
          <w:sz w:val="24"/>
          <w:szCs w:val="24"/>
        </w:rPr>
        <w:t>,</w:t>
      </w:r>
      <w:r w:rsidRPr="00F77936">
        <w:rPr>
          <w:rFonts w:ascii="Palatino Linotype" w:hAnsi="Palatino Linotype" w:cs="Arial"/>
          <w:sz w:val="24"/>
          <w:szCs w:val="24"/>
        </w:rPr>
        <w:t xml:space="preserve"> lo siguiente: </w:t>
      </w:r>
    </w:p>
    <w:p w:rsidR="00233C62" w:rsidRPr="00385491" w:rsidRDefault="00233C62" w:rsidP="00233C62">
      <w:pPr>
        <w:spacing w:line="360" w:lineRule="auto"/>
        <w:jc w:val="both"/>
        <w:rPr>
          <w:rFonts w:ascii="Palatino Linotype" w:hAnsi="Palatino Linotype" w:cs="Arial"/>
          <w:sz w:val="6"/>
        </w:rPr>
      </w:pPr>
    </w:p>
    <w:p w:rsidR="000638F3" w:rsidRPr="00B7661D" w:rsidRDefault="00B7661D" w:rsidP="00B7661D">
      <w:pPr>
        <w:pStyle w:val="Prrafodelista"/>
        <w:numPr>
          <w:ilvl w:val="0"/>
          <w:numId w:val="8"/>
        </w:numPr>
        <w:spacing w:line="360" w:lineRule="auto"/>
        <w:ind w:left="567" w:right="567" w:firstLine="0"/>
        <w:jc w:val="both"/>
        <w:rPr>
          <w:rFonts w:ascii="Palatino Linotype" w:eastAsiaTheme="minorHAnsi" w:hAnsi="Palatino Linotype" w:cs="Arial"/>
          <w:b/>
          <w:i/>
        </w:rPr>
      </w:pPr>
      <w:r w:rsidRPr="00B7661D">
        <w:rPr>
          <w:rFonts w:ascii="Palatino Linotype" w:hAnsi="Palatino Linotype" w:cs="Arial"/>
          <w:b/>
          <w:i/>
        </w:rPr>
        <w:t>Documento o documentos donde conste el presupuesto asignado y el monto ejercido para becas de hijos de trabajadores de la sección 36, durante el ciclo escolar 2018-2019.</w:t>
      </w:r>
    </w:p>
    <w:p w:rsidR="00B7661D" w:rsidRPr="00F77936" w:rsidRDefault="00B7661D" w:rsidP="000638F3">
      <w:pPr>
        <w:pStyle w:val="Sinespaciado"/>
        <w:spacing w:line="360" w:lineRule="auto"/>
        <w:jc w:val="both"/>
        <w:rPr>
          <w:rFonts w:ascii="Palatino Linotype" w:hAnsi="Palatino Linotype" w:cs="Arial"/>
          <w:i/>
          <w:sz w:val="24"/>
          <w:szCs w:val="24"/>
        </w:rPr>
      </w:pPr>
    </w:p>
    <w:p w:rsidR="000638F3" w:rsidRPr="00F77936" w:rsidRDefault="000638F3" w:rsidP="000638F3">
      <w:pPr>
        <w:pStyle w:val="Sinespaciado"/>
        <w:spacing w:line="360" w:lineRule="auto"/>
        <w:jc w:val="both"/>
        <w:rPr>
          <w:rFonts w:ascii="Palatino Linotype" w:hAnsi="Palatino Linotype" w:cs="Arial"/>
          <w:sz w:val="24"/>
          <w:szCs w:val="24"/>
        </w:rPr>
      </w:pPr>
      <w:r w:rsidRPr="00F77936">
        <w:rPr>
          <w:rFonts w:ascii="Palatino Linotype" w:hAnsi="Palatino Linotype" w:cs="Arial"/>
          <w:b/>
          <w:sz w:val="24"/>
          <w:szCs w:val="24"/>
        </w:rPr>
        <w:t>TERCERO. NOTIFÍQUESE</w:t>
      </w:r>
      <w:r w:rsidRPr="00F77936">
        <w:rPr>
          <w:rFonts w:ascii="Palatino Linotype" w:hAnsi="Palatino Linotype" w:cs="Arial"/>
          <w:b/>
          <w:i/>
          <w:sz w:val="24"/>
          <w:szCs w:val="24"/>
        </w:rPr>
        <w:t xml:space="preserve"> </w:t>
      </w:r>
      <w:r w:rsidRPr="00F77936">
        <w:rPr>
          <w:rFonts w:ascii="Palatino Linotype" w:hAnsi="Palatino Linotype" w:cs="Arial"/>
          <w:sz w:val="24"/>
          <w:szCs w:val="24"/>
        </w:rPr>
        <w:t>al Titular de la Unidad de Transparencia del</w:t>
      </w:r>
      <w:r w:rsidRPr="00F77936">
        <w:rPr>
          <w:rFonts w:ascii="Palatino Linotype" w:hAnsi="Palatino Linotype" w:cs="Arial"/>
          <w:b/>
          <w:sz w:val="24"/>
          <w:szCs w:val="24"/>
        </w:rPr>
        <w:t xml:space="preserve"> SUJETO OBLIGADO</w:t>
      </w:r>
      <w:r w:rsidRPr="00F7793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276B7" w:rsidRPr="008F6599" w:rsidRDefault="008276B7" w:rsidP="000638F3">
      <w:pPr>
        <w:pStyle w:val="Sinespaciado"/>
        <w:spacing w:line="360" w:lineRule="auto"/>
        <w:jc w:val="both"/>
        <w:rPr>
          <w:rFonts w:ascii="Palatino Linotype" w:hAnsi="Palatino Linotype" w:cs="Arial"/>
          <w:b/>
          <w:sz w:val="24"/>
          <w:szCs w:val="24"/>
        </w:rPr>
      </w:pPr>
    </w:p>
    <w:p w:rsidR="008F6599" w:rsidRDefault="000638F3" w:rsidP="000638F3">
      <w:pPr>
        <w:pStyle w:val="Sinespaciado"/>
        <w:spacing w:line="360" w:lineRule="auto"/>
        <w:jc w:val="both"/>
        <w:rPr>
          <w:rFonts w:ascii="Palatino Linotype" w:hAnsi="Palatino Linotype" w:cs="Arial"/>
          <w:sz w:val="24"/>
          <w:szCs w:val="24"/>
          <w:lang w:val="es-ES"/>
        </w:rPr>
      </w:pPr>
      <w:r w:rsidRPr="008F6599">
        <w:rPr>
          <w:rFonts w:ascii="Palatino Linotype" w:hAnsi="Palatino Linotype" w:cs="Arial"/>
          <w:b/>
          <w:sz w:val="24"/>
          <w:szCs w:val="24"/>
        </w:rPr>
        <w:t xml:space="preserve">CUARTO. </w:t>
      </w:r>
      <w:r w:rsidR="008F6599" w:rsidRPr="008F6599">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w:t>
      </w:r>
      <w:r w:rsidR="008F6599" w:rsidRPr="008F6599">
        <w:rPr>
          <w:rFonts w:ascii="Palatino Linotype" w:hAnsi="Palatino Linotype" w:cs="Arial"/>
          <w:sz w:val="24"/>
          <w:szCs w:val="24"/>
          <w:lang w:val="es-ES"/>
        </w:rPr>
        <w:lastRenderedPageBreak/>
        <w:t xml:space="preserve">procedente, el </w:t>
      </w:r>
      <w:r w:rsidR="008F6599" w:rsidRPr="008F6599">
        <w:rPr>
          <w:rFonts w:ascii="Palatino Linotype" w:hAnsi="Palatino Linotype" w:cs="Arial"/>
          <w:b/>
          <w:sz w:val="24"/>
          <w:szCs w:val="24"/>
          <w:lang w:val="es-ES"/>
        </w:rPr>
        <w:t>SUJETO OBLIGADO</w:t>
      </w:r>
      <w:r w:rsidR="008F6599" w:rsidRPr="008F6599">
        <w:rPr>
          <w:rFonts w:ascii="Palatino Linotype" w:hAnsi="Palatino Linotype" w:cs="Arial"/>
          <w:sz w:val="24"/>
          <w:szCs w:val="24"/>
          <w:lang w:val="es-ES"/>
        </w:rPr>
        <w:t xml:space="preserve"> de manera fundada y motivada, podrá solicitar una ampliación de plazo para el cumplimiento de la presente resolución.</w:t>
      </w:r>
    </w:p>
    <w:p w:rsidR="00B7661D" w:rsidRDefault="00B7661D" w:rsidP="000638F3">
      <w:pPr>
        <w:pStyle w:val="Sinespaciado"/>
        <w:spacing w:line="360" w:lineRule="auto"/>
        <w:jc w:val="both"/>
        <w:rPr>
          <w:rFonts w:ascii="Palatino Linotype" w:hAnsi="Palatino Linotype" w:cs="Arial"/>
          <w:sz w:val="24"/>
          <w:szCs w:val="24"/>
          <w:lang w:val="es-ES"/>
        </w:rPr>
      </w:pPr>
    </w:p>
    <w:p w:rsidR="00B7661D" w:rsidRPr="00EA397C" w:rsidRDefault="00B7661D" w:rsidP="00B7661D">
      <w:pPr>
        <w:autoSpaceDE w:val="0"/>
        <w:autoSpaceDN w:val="0"/>
        <w:adjustRightInd w:val="0"/>
        <w:spacing w:after="0" w:line="360" w:lineRule="auto"/>
        <w:jc w:val="both"/>
        <w:rPr>
          <w:rFonts w:ascii="Palatino Linotype" w:eastAsia="MS Mincho" w:hAnsi="Palatino Linotype" w:cs="Times New Roman"/>
          <w:sz w:val="24"/>
          <w:szCs w:val="24"/>
        </w:rPr>
      </w:pPr>
      <w:r w:rsidRPr="00BD13C3">
        <w:rPr>
          <w:rFonts w:ascii="Palatino Linotype" w:eastAsia="MS Mincho" w:hAnsi="Palatino Linotype" w:cs="Times New Roman"/>
          <w:b/>
          <w:bCs/>
          <w:sz w:val="24"/>
          <w:szCs w:val="24"/>
        </w:rPr>
        <w:t>QUINTO</w:t>
      </w:r>
      <w:r w:rsidRPr="00BD13C3">
        <w:rPr>
          <w:rFonts w:ascii="Palatino Linotype" w:eastAsia="Times New Roman" w:hAnsi="Palatino Linotype" w:cs="Arial"/>
          <w:b/>
          <w:sz w:val="24"/>
          <w:szCs w:val="24"/>
          <w:lang w:val="es-ES" w:eastAsia="es-ES"/>
        </w:rPr>
        <w:t>.</w:t>
      </w:r>
      <w:r w:rsidRPr="00BD13C3">
        <w:rPr>
          <w:rFonts w:ascii="Palatino Linotype" w:eastAsia="MS Mincho" w:hAnsi="Palatino Linotype" w:cs="Times New Roman"/>
          <w:sz w:val="24"/>
          <w:szCs w:val="24"/>
        </w:rPr>
        <w:t xml:space="preserve"> Gírese oficio al Titular de la Dirección General Jurídica y de Verificación, de conformidad con el artículo 23, fracción XVI del Reglamento Interior del Instituto de Transparencia y Acceso a la Información Pública del Estado de México y </w:t>
      </w:r>
      <w:r w:rsidRPr="00EA397C">
        <w:rPr>
          <w:rFonts w:ascii="Palatino Linotype" w:eastAsia="MS Mincho" w:hAnsi="Palatino Linotype" w:cs="Times New Roman"/>
          <w:sz w:val="24"/>
          <w:szCs w:val="24"/>
        </w:rPr>
        <w:t xml:space="preserve">Municipios a fin de que determine lo conducente, en términos del </w:t>
      </w:r>
      <w:r w:rsidRPr="00EA397C">
        <w:rPr>
          <w:rFonts w:ascii="Palatino Linotype" w:eastAsia="MS Mincho" w:hAnsi="Palatino Linotype" w:cs="Times New Roman"/>
          <w:b/>
          <w:sz w:val="24"/>
          <w:szCs w:val="24"/>
        </w:rPr>
        <w:t>Considerando CUARTO</w:t>
      </w:r>
      <w:r w:rsidRPr="00EA397C">
        <w:rPr>
          <w:rFonts w:ascii="Palatino Linotype" w:eastAsia="MS Mincho" w:hAnsi="Palatino Linotype" w:cs="Times New Roman"/>
          <w:sz w:val="24"/>
          <w:szCs w:val="24"/>
        </w:rPr>
        <w:t xml:space="preserve"> de la presente resolución.</w:t>
      </w:r>
    </w:p>
    <w:p w:rsidR="00B7661D" w:rsidRPr="00EA397C" w:rsidRDefault="00B7661D" w:rsidP="000638F3">
      <w:pPr>
        <w:pStyle w:val="Sinespaciado"/>
        <w:spacing w:line="360" w:lineRule="auto"/>
        <w:jc w:val="both"/>
        <w:rPr>
          <w:rFonts w:ascii="Palatino Linotype" w:hAnsi="Palatino Linotype" w:cs="Arial"/>
          <w:b/>
          <w:sz w:val="24"/>
          <w:szCs w:val="24"/>
        </w:rPr>
      </w:pPr>
    </w:p>
    <w:p w:rsidR="000638F3" w:rsidRPr="00EA397C" w:rsidRDefault="00B7661D" w:rsidP="000638F3">
      <w:pPr>
        <w:pStyle w:val="Sinespaciado"/>
        <w:spacing w:line="360" w:lineRule="auto"/>
        <w:jc w:val="both"/>
        <w:rPr>
          <w:rFonts w:ascii="Palatino Linotype" w:hAnsi="Palatino Linotype" w:cs="Arial"/>
          <w:b/>
          <w:sz w:val="24"/>
          <w:szCs w:val="24"/>
        </w:rPr>
      </w:pPr>
      <w:r w:rsidRPr="00EA397C">
        <w:rPr>
          <w:rFonts w:ascii="Palatino Linotype" w:hAnsi="Palatino Linotype" w:cs="Arial"/>
          <w:b/>
          <w:sz w:val="24"/>
          <w:szCs w:val="24"/>
        </w:rPr>
        <w:t>SEXTO</w:t>
      </w:r>
      <w:r w:rsidR="008F6599" w:rsidRPr="00EA397C">
        <w:rPr>
          <w:rFonts w:ascii="Palatino Linotype" w:hAnsi="Palatino Linotype" w:cs="Arial"/>
          <w:b/>
          <w:sz w:val="24"/>
          <w:szCs w:val="24"/>
        </w:rPr>
        <w:t xml:space="preserve">. </w:t>
      </w:r>
      <w:r w:rsidR="000638F3" w:rsidRPr="00EA397C">
        <w:rPr>
          <w:rFonts w:ascii="Palatino Linotype" w:hAnsi="Palatino Linotype" w:cs="Arial"/>
          <w:b/>
          <w:sz w:val="24"/>
          <w:szCs w:val="24"/>
        </w:rPr>
        <w:t xml:space="preserve">NOTIFÍQUESE </w:t>
      </w:r>
      <w:r w:rsidR="000638F3" w:rsidRPr="00EA397C">
        <w:rPr>
          <w:rFonts w:ascii="Palatino Linotype" w:hAnsi="Palatino Linotype" w:cs="Arial"/>
          <w:sz w:val="24"/>
          <w:szCs w:val="24"/>
        </w:rPr>
        <w:t xml:space="preserve">la presente resolución </w:t>
      </w:r>
      <w:r w:rsidR="003538FB" w:rsidRPr="00EA397C">
        <w:rPr>
          <w:rFonts w:ascii="Palatino Linotype" w:hAnsi="Palatino Linotype" w:cs="Arial"/>
          <w:sz w:val="24"/>
          <w:szCs w:val="24"/>
        </w:rPr>
        <w:t xml:space="preserve">y su informe justificado </w:t>
      </w:r>
      <w:r w:rsidR="000638F3" w:rsidRPr="00EA397C">
        <w:rPr>
          <w:rFonts w:ascii="Palatino Linotype" w:hAnsi="Palatino Linotype" w:cs="Arial"/>
          <w:sz w:val="24"/>
          <w:szCs w:val="24"/>
        </w:rPr>
        <w:t xml:space="preserve">al </w:t>
      </w:r>
      <w:r w:rsidR="000638F3" w:rsidRPr="00EA397C">
        <w:rPr>
          <w:rFonts w:ascii="Palatino Linotype" w:hAnsi="Palatino Linotype" w:cs="Arial"/>
          <w:b/>
          <w:sz w:val="24"/>
          <w:szCs w:val="24"/>
        </w:rPr>
        <w:t>Recurrente</w:t>
      </w:r>
      <w:r w:rsidR="000638F3" w:rsidRPr="00EA397C">
        <w:rPr>
          <w:rFonts w:ascii="Palatino Linotype" w:hAnsi="Palatino Linotype" w:cs="Arial"/>
          <w:sz w:val="24"/>
          <w:szCs w:val="24"/>
        </w:rPr>
        <w:t xml:space="preserve"> y hágase de su conocimiento que, </w:t>
      </w:r>
      <w:r w:rsidR="000638F3" w:rsidRPr="00EA397C">
        <w:rPr>
          <w:rFonts w:ascii="Palatino Linotype" w:hAnsi="Palatino Linotype"/>
          <w:sz w:val="24"/>
          <w:szCs w:val="24"/>
          <w:shd w:val="clear" w:color="auto" w:fill="FFFFFF"/>
        </w:rPr>
        <w:t>de conformidad con lo establecido en el artículo 196, de la Ley de Transparencia y Acceso a la Información Pública del Estado de México y Municipios,</w:t>
      </w:r>
      <w:r w:rsidR="000638F3" w:rsidRPr="00EA397C">
        <w:rPr>
          <w:rStyle w:val="apple-converted-space"/>
          <w:rFonts w:ascii="Palatino Linotype" w:hAnsi="Palatino Linotype"/>
          <w:sz w:val="24"/>
          <w:szCs w:val="24"/>
          <w:shd w:val="clear" w:color="auto" w:fill="FFFFFF"/>
        </w:rPr>
        <w:t xml:space="preserve"> </w:t>
      </w:r>
      <w:r w:rsidR="000638F3" w:rsidRPr="00EA397C">
        <w:rPr>
          <w:rFonts w:ascii="Palatino Linotype" w:hAnsi="Palatino Linotype"/>
          <w:sz w:val="24"/>
          <w:szCs w:val="24"/>
          <w:shd w:val="clear" w:color="auto" w:fill="FFFFFF"/>
        </w:rPr>
        <w:t>podrá promover el Juicio de Amparo en los términos de las leyes aplicables.</w:t>
      </w:r>
    </w:p>
    <w:p w:rsidR="000638F3" w:rsidRPr="00385491" w:rsidRDefault="000638F3" w:rsidP="000638F3">
      <w:pPr>
        <w:pStyle w:val="Sinespaciado"/>
        <w:spacing w:line="360" w:lineRule="auto"/>
        <w:jc w:val="both"/>
        <w:rPr>
          <w:rFonts w:ascii="Palatino Linotype" w:hAnsi="Palatino Linotype"/>
          <w:sz w:val="24"/>
          <w:szCs w:val="24"/>
        </w:rPr>
      </w:pPr>
    </w:p>
    <w:p w:rsidR="000638F3" w:rsidRDefault="000638F3" w:rsidP="003B4ECF">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ASÍ LO RESUELVE, POR UNANIMIDAD DE VOTOS EL PLENO DEL</w:t>
      </w:r>
      <w:r w:rsidRPr="0038549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385491">
        <w:rPr>
          <w:rFonts w:ascii="Palatino Linotype" w:hAnsi="Palatino Linotype"/>
          <w:sz w:val="24"/>
          <w:szCs w:val="24"/>
        </w:rPr>
        <w:t>, CONFORMADO POR LOS COMISIONADOS ZULEMA MARTÍNEZ SÁNCHEZ, EVA ABAID YAPUR</w:t>
      </w:r>
      <w:r w:rsidR="005737F8">
        <w:rPr>
          <w:rFonts w:ascii="Palatino Linotype" w:hAnsi="Palatino Linotype"/>
          <w:sz w:val="24"/>
          <w:szCs w:val="24"/>
        </w:rPr>
        <w:t xml:space="preserve">, </w:t>
      </w:r>
      <w:r w:rsidRPr="00385491">
        <w:rPr>
          <w:rFonts w:ascii="Palatino Linotype" w:hAnsi="Palatino Linotype"/>
          <w:sz w:val="24"/>
          <w:szCs w:val="24"/>
        </w:rPr>
        <w:t>JAVIER MARTÍNEZ CRUZ</w:t>
      </w:r>
      <w:r w:rsidR="005737F8">
        <w:rPr>
          <w:rFonts w:ascii="Palatino Linotype" w:hAnsi="Palatino Linotype"/>
          <w:sz w:val="24"/>
          <w:szCs w:val="24"/>
        </w:rPr>
        <w:t xml:space="preserve"> </w:t>
      </w:r>
      <w:r w:rsidRPr="00385491">
        <w:rPr>
          <w:rFonts w:ascii="Palatino Linotype" w:hAnsi="Palatino Linotype"/>
          <w:sz w:val="24"/>
          <w:szCs w:val="24"/>
        </w:rPr>
        <w:t>Y LUIS GUSTAVO PARRA NORIEGA, EN LA VIGÉSIMA</w:t>
      </w:r>
      <w:r w:rsidR="00EA397C">
        <w:rPr>
          <w:rFonts w:ascii="Palatino Linotype" w:hAnsi="Palatino Linotype"/>
          <w:sz w:val="24"/>
          <w:szCs w:val="24"/>
        </w:rPr>
        <w:t xml:space="preserve"> TERCERA</w:t>
      </w:r>
      <w:r w:rsidR="005737F8">
        <w:rPr>
          <w:rFonts w:ascii="Palatino Linotype" w:hAnsi="Palatino Linotype"/>
          <w:sz w:val="24"/>
          <w:szCs w:val="24"/>
        </w:rPr>
        <w:t xml:space="preserve"> </w:t>
      </w:r>
      <w:r w:rsidRPr="00385491">
        <w:rPr>
          <w:rFonts w:ascii="Palatino Linotype" w:hAnsi="Palatino Linotype"/>
          <w:sz w:val="24"/>
          <w:szCs w:val="24"/>
        </w:rPr>
        <w:t xml:space="preserve">SESIÓN ORDINARIA CELEBRADA EL </w:t>
      </w:r>
      <w:r w:rsidR="00B7661D">
        <w:rPr>
          <w:rFonts w:ascii="Palatino Linotype" w:hAnsi="Palatino Linotype"/>
          <w:sz w:val="24"/>
          <w:szCs w:val="24"/>
        </w:rPr>
        <w:t>TREINTA</w:t>
      </w:r>
      <w:r w:rsidRPr="00385491">
        <w:rPr>
          <w:rFonts w:ascii="Palatino Linotype" w:hAnsi="Palatino Linotype"/>
          <w:sz w:val="24"/>
          <w:szCs w:val="24"/>
        </w:rPr>
        <w:t xml:space="preserve"> DE </w:t>
      </w:r>
      <w:r w:rsidR="005737F8">
        <w:rPr>
          <w:rFonts w:ascii="Palatino Linotype" w:hAnsi="Palatino Linotype"/>
          <w:sz w:val="24"/>
          <w:szCs w:val="24"/>
        </w:rPr>
        <w:t>JUNIO DE DOS MIL VEINTIUNO</w:t>
      </w:r>
      <w:r w:rsidRPr="00385491">
        <w:rPr>
          <w:rFonts w:ascii="Palatino Linotype" w:hAnsi="Palatino Linotype"/>
          <w:sz w:val="24"/>
          <w:szCs w:val="24"/>
        </w:rPr>
        <w:t>, ANTE EL SECRETARIO TÉCNICO DE</w:t>
      </w:r>
      <w:r w:rsidR="00F025D9">
        <w:rPr>
          <w:rFonts w:ascii="Palatino Linotype" w:hAnsi="Palatino Linotype"/>
          <w:sz w:val="24"/>
          <w:szCs w:val="24"/>
        </w:rPr>
        <w:t>L PLENO, ALEXIS TAPIA RAMÍREZ.</w:t>
      </w:r>
      <w:r w:rsidR="00B160CF">
        <w:rPr>
          <w:rFonts w:ascii="Palatino Linotype" w:hAnsi="Palatino Linotype"/>
          <w:sz w:val="24"/>
          <w:szCs w:val="24"/>
        </w:rPr>
        <w:t>-----------------------------------------------------------</w:t>
      </w:r>
    </w:p>
    <w:p w:rsidR="00F025D9" w:rsidRDefault="00F025D9" w:rsidP="003B4ECF">
      <w:pPr>
        <w:pStyle w:val="Sinespaciado"/>
        <w:spacing w:line="360" w:lineRule="auto"/>
        <w:jc w:val="both"/>
        <w:rPr>
          <w:rFonts w:ascii="Palatino Linotype" w:hAnsi="Palatino Linotype"/>
          <w:sz w:val="24"/>
          <w:szCs w:val="24"/>
        </w:rPr>
      </w:pPr>
    </w:p>
    <w:p w:rsidR="00F025D9" w:rsidRDefault="00F025D9" w:rsidP="003B4ECF">
      <w:pPr>
        <w:pStyle w:val="Sinespaciado"/>
        <w:spacing w:line="360" w:lineRule="auto"/>
        <w:jc w:val="both"/>
        <w:rPr>
          <w:rFonts w:ascii="Palatino Linotype" w:hAnsi="Palatino Linotype"/>
          <w:sz w:val="24"/>
          <w:szCs w:val="24"/>
        </w:rPr>
      </w:pPr>
    </w:p>
    <w:p w:rsidR="00B62BA6" w:rsidRPr="003B4ECF" w:rsidRDefault="00B62BA6" w:rsidP="003B4ECF">
      <w:pPr>
        <w:pStyle w:val="Sinespaciado"/>
        <w:spacing w:line="360" w:lineRule="auto"/>
        <w:jc w:val="both"/>
        <w:rPr>
          <w:rFonts w:ascii="Palatino Linotype" w:hAnsi="Palatino Linotype"/>
          <w:sz w:val="24"/>
          <w:szCs w:val="24"/>
        </w:rPr>
      </w:pPr>
    </w:p>
    <w:sectPr w:rsidR="00B62BA6" w:rsidRPr="003B4ECF" w:rsidSect="00BF2DF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97" w:rsidRDefault="00212E97" w:rsidP="000638F3">
      <w:pPr>
        <w:spacing w:after="0" w:line="240" w:lineRule="auto"/>
      </w:pPr>
      <w:r>
        <w:separator/>
      </w:r>
    </w:p>
  </w:endnote>
  <w:endnote w:type="continuationSeparator" w:id="0">
    <w:p w:rsidR="00212E97" w:rsidRDefault="00212E97" w:rsidP="0006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F7" w:rsidRPr="000B69FA" w:rsidRDefault="00BF2DF7" w:rsidP="00BF2D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6F0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6F0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F7" w:rsidRPr="000B69FA" w:rsidRDefault="00BF2DF7" w:rsidP="00BF2D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6F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6F0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97" w:rsidRDefault="00212E97" w:rsidP="000638F3">
      <w:pPr>
        <w:spacing w:after="0" w:line="240" w:lineRule="auto"/>
      </w:pPr>
      <w:r>
        <w:separator/>
      </w:r>
    </w:p>
  </w:footnote>
  <w:footnote w:type="continuationSeparator" w:id="0">
    <w:p w:rsidR="00212E97" w:rsidRDefault="00212E97" w:rsidP="000638F3">
      <w:pPr>
        <w:spacing w:after="0" w:line="240" w:lineRule="auto"/>
      </w:pPr>
      <w:r>
        <w:continuationSeparator/>
      </w:r>
    </w:p>
  </w:footnote>
  <w:footnote w:id="1">
    <w:p w:rsidR="00BF2DF7" w:rsidRPr="00615B4B" w:rsidRDefault="00BF2DF7" w:rsidP="000638F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F2DF7" w:rsidRPr="00615B4B" w:rsidRDefault="00BF2DF7" w:rsidP="000638F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10" w:rsidRDefault="00212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F7" w:rsidRDefault="00212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BF2DF7" w:rsidTr="00BF2DF7">
      <w:trPr>
        <w:trHeight w:val="227"/>
      </w:trPr>
      <w:tc>
        <w:tcPr>
          <w:tcW w:w="5949" w:type="dxa"/>
          <w:hideMark/>
        </w:tcPr>
        <w:p w:rsidR="00BF2DF7" w:rsidRDefault="00BF2DF7" w:rsidP="00BF2D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BF2DF7" w:rsidRDefault="00BF2DF7" w:rsidP="00BF2D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01468/INFOEM/IP/RR/2021</w:t>
          </w:r>
        </w:p>
      </w:tc>
    </w:tr>
    <w:tr w:rsidR="00BF2DF7" w:rsidTr="00BF2DF7">
      <w:trPr>
        <w:trHeight w:val="242"/>
      </w:trPr>
      <w:tc>
        <w:tcPr>
          <w:tcW w:w="5949" w:type="dxa"/>
          <w:hideMark/>
        </w:tcPr>
        <w:p w:rsidR="00BF2DF7" w:rsidRDefault="00BF2DF7" w:rsidP="00BF2D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BF2DF7" w:rsidRDefault="00BF2DF7" w:rsidP="00BF2DF7">
          <w:pPr>
            <w:spacing w:after="120" w:line="256" w:lineRule="auto"/>
            <w:ind w:left="72" w:right="214"/>
            <w:jc w:val="right"/>
            <w:rPr>
              <w:rFonts w:ascii="Palatino Linotype" w:hAnsi="Palatino Linotype" w:cs="Arial"/>
              <w:szCs w:val="20"/>
            </w:rPr>
          </w:pPr>
          <w:r>
            <w:rPr>
              <w:rFonts w:ascii="Palatino Linotype" w:hAnsi="Palatino Linotype" w:cs="Arial"/>
              <w:szCs w:val="20"/>
            </w:rPr>
            <w:t>Servicios Educativos Integrados al Estado de México</w:t>
          </w:r>
        </w:p>
      </w:tc>
    </w:tr>
    <w:tr w:rsidR="00BF2DF7" w:rsidTr="00BF2DF7">
      <w:trPr>
        <w:trHeight w:val="342"/>
      </w:trPr>
      <w:tc>
        <w:tcPr>
          <w:tcW w:w="5949" w:type="dxa"/>
          <w:hideMark/>
        </w:tcPr>
        <w:p w:rsidR="00BF2DF7" w:rsidRDefault="003076C6" w:rsidP="00BF2D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r w:rsidR="00BF2DF7">
            <w:rPr>
              <w:rFonts w:ascii="Palatino Linotype" w:hAnsi="Palatino Linotype" w:cs="Arial"/>
              <w:b/>
              <w:szCs w:val="20"/>
            </w:rPr>
            <w:t>:</w:t>
          </w:r>
        </w:p>
      </w:tc>
      <w:tc>
        <w:tcPr>
          <w:tcW w:w="3975" w:type="dxa"/>
          <w:hideMark/>
        </w:tcPr>
        <w:p w:rsidR="00BF2DF7" w:rsidRDefault="00BF2DF7" w:rsidP="00BF2D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BF2DF7" w:rsidRDefault="00BF2D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BF2DF7" w:rsidTr="00BF2DF7">
      <w:trPr>
        <w:trHeight w:val="227"/>
      </w:trPr>
      <w:tc>
        <w:tcPr>
          <w:tcW w:w="5103" w:type="dxa"/>
          <w:hideMark/>
        </w:tcPr>
        <w:p w:rsidR="00BF2DF7" w:rsidRDefault="00BF2DF7" w:rsidP="00BF2DF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BF2DF7" w:rsidRPr="00B4142F" w:rsidRDefault="00BF2DF7" w:rsidP="00BF2D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01468/INFOEM/IP/RR/2021</w:t>
          </w:r>
        </w:p>
      </w:tc>
    </w:tr>
    <w:tr w:rsidR="00BF2DF7" w:rsidTr="00BF2DF7">
      <w:trPr>
        <w:trHeight w:val="196"/>
      </w:trPr>
      <w:tc>
        <w:tcPr>
          <w:tcW w:w="5103" w:type="dxa"/>
          <w:hideMark/>
        </w:tcPr>
        <w:p w:rsidR="00BF2DF7" w:rsidRDefault="00BF2DF7" w:rsidP="00BF2DF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BF2DF7" w:rsidRPr="00F06FED" w:rsidRDefault="00B160CF" w:rsidP="00BF2DF7">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BF2DF7" w:rsidTr="00BF2DF7">
      <w:trPr>
        <w:trHeight w:val="242"/>
      </w:trPr>
      <w:tc>
        <w:tcPr>
          <w:tcW w:w="5103" w:type="dxa"/>
          <w:hideMark/>
        </w:tcPr>
        <w:p w:rsidR="00BF2DF7" w:rsidRDefault="00BF2DF7" w:rsidP="00BF2DF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BF2DF7" w:rsidRDefault="00BF2DF7" w:rsidP="00BF2DF7">
          <w:pPr>
            <w:spacing w:after="120" w:line="256" w:lineRule="auto"/>
            <w:ind w:left="208" w:right="214"/>
            <w:jc w:val="right"/>
            <w:rPr>
              <w:rFonts w:ascii="Palatino Linotype" w:hAnsi="Palatino Linotype" w:cs="Arial"/>
              <w:szCs w:val="20"/>
            </w:rPr>
          </w:pPr>
          <w:r>
            <w:rPr>
              <w:rFonts w:ascii="Palatino Linotype" w:hAnsi="Palatino Linotype" w:cs="Arial"/>
              <w:szCs w:val="20"/>
            </w:rPr>
            <w:t>Servicios Educativos Integrados al Estado de México</w:t>
          </w:r>
        </w:p>
      </w:tc>
    </w:tr>
    <w:tr w:rsidR="00BF2DF7" w:rsidTr="00BF2DF7">
      <w:trPr>
        <w:trHeight w:val="342"/>
      </w:trPr>
      <w:tc>
        <w:tcPr>
          <w:tcW w:w="5103" w:type="dxa"/>
          <w:hideMark/>
        </w:tcPr>
        <w:p w:rsidR="00BF2DF7" w:rsidRDefault="003076C6" w:rsidP="003076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r w:rsidR="00BF2DF7">
            <w:rPr>
              <w:rFonts w:ascii="Palatino Linotype" w:hAnsi="Palatino Linotype" w:cs="Arial"/>
              <w:b/>
              <w:szCs w:val="20"/>
            </w:rPr>
            <w:t>:</w:t>
          </w:r>
        </w:p>
      </w:tc>
      <w:tc>
        <w:tcPr>
          <w:tcW w:w="4116" w:type="dxa"/>
          <w:hideMark/>
        </w:tcPr>
        <w:p w:rsidR="00BF2DF7" w:rsidRDefault="00BF2DF7" w:rsidP="00BF2D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BF2DF7" w:rsidRDefault="00212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21AA"/>
    <w:multiLevelType w:val="hybridMultilevel"/>
    <w:tmpl w:val="6AFE0C5C"/>
    <w:lvl w:ilvl="0" w:tplc="52027A8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6C65F1E"/>
    <w:multiLevelType w:val="hybridMultilevel"/>
    <w:tmpl w:val="B15A76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2C92D80"/>
    <w:multiLevelType w:val="hybridMultilevel"/>
    <w:tmpl w:val="1B120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BB16A56"/>
    <w:multiLevelType w:val="hybridMultilevel"/>
    <w:tmpl w:val="7CD0BFCA"/>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nsid w:val="32AE7987"/>
    <w:multiLevelType w:val="hybridMultilevel"/>
    <w:tmpl w:val="46E64E54"/>
    <w:lvl w:ilvl="0" w:tplc="5734C9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A02B59"/>
    <w:multiLevelType w:val="hybridMultilevel"/>
    <w:tmpl w:val="7F44E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AC7AB3"/>
    <w:multiLevelType w:val="hybridMultilevel"/>
    <w:tmpl w:val="033E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9A344DD"/>
    <w:multiLevelType w:val="hybridMultilevel"/>
    <w:tmpl w:val="44D865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AF72111"/>
    <w:multiLevelType w:val="hybridMultilevel"/>
    <w:tmpl w:val="D40680A6"/>
    <w:lvl w:ilvl="0" w:tplc="EB166B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1317D0"/>
    <w:multiLevelType w:val="hybridMultilevel"/>
    <w:tmpl w:val="C76863C6"/>
    <w:lvl w:ilvl="0" w:tplc="1B6A1234">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2EE6DE9"/>
    <w:multiLevelType w:val="hybridMultilevel"/>
    <w:tmpl w:val="C4965966"/>
    <w:lvl w:ilvl="0" w:tplc="2B5A6874">
      <w:start w:val="5"/>
      <w:numFmt w:val="upperRoman"/>
      <w:lvlText w:val="%1."/>
      <w:lvlJc w:val="left"/>
      <w:pPr>
        <w:ind w:left="1282" w:hanging="235"/>
      </w:pPr>
      <w:rPr>
        <w:rFonts w:ascii="Palatino Linotype" w:eastAsia="Palatino Linotype" w:hAnsi="Palatino Linotype" w:cs="Palatino Linotype" w:hint="default"/>
        <w:spacing w:val="-1"/>
        <w:w w:val="100"/>
        <w:sz w:val="18"/>
        <w:szCs w:val="18"/>
        <w:lang w:val="es-ES" w:eastAsia="en-US" w:bidi="ar-SA"/>
      </w:rPr>
    </w:lvl>
    <w:lvl w:ilvl="1" w:tplc="A4DAE338">
      <w:start w:val="1"/>
      <w:numFmt w:val="upperRoman"/>
      <w:lvlText w:val="%2."/>
      <w:lvlJc w:val="left"/>
      <w:pPr>
        <w:ind w:left="2134" w:hanging="173"/>
      </w:pPr>
      <w:rPr>
        <w:rFonts w:ascii="Palatino Linotype" w:eastAsia="Palatino Linotype" w:hAnsi="Palatino Linotype" w:cs="Palatino Linotype" w:hint="default"/>
        <w:i/>
        <w:iCs/>
        <w:w w:val="100"/>
        <w:sz w:val="22"/>
        <w:szCs w:val="22"/>
        <w:lang w:val="es-ES" w:eastAsia="en-US" w:bidi="ar-SA"/>
      </w:rPr>
    </w:lvl>
    <w:lvl w:ilvl="2" w:tplc="9D624B96">
      <w:start w:val="1"/>
      <w:numFmt w:val="upperRoman"/>
      <w:lvlText w:val="%3."/>
      <w:lvlJc w:val="left"/>
      <w:pPr>
        <w:ind w:left="2414" w:hanging="214"/>
      </w:pPr>
      <w:rPr>
        <w:rFonts w:hint="default"/>
        <w:b/>
        <w:bCs/>
        <w:i/>
        <w:iCs/>
        <w:spacing w:val="-1"/>
        <w:w w:val="100"/>
        <w:lang w:val="es-ES" w:eastAsia="en-US" w:bidi="ar-SA"/>
      </w:rPr>
    </w:lvl>
    <w:lvl w:ilvl="3" w:tplc="1F3A3836">
      <w:numFmt w:val="bullet"/>
      <w:lvlText w:val="•"/>
      <w:lvlJc w:val="left"/>
      <w:pPr>
        <w:ind w:left="3595" w:hanging="214"/>
      </w:pPr>
      <w:rPr>
        <w:rFonts w:hint="default"/>
        <w:lang w:val="es-ES" w:eastAsia="en-US" w:bidi="ar-SA"/>
      </w:rPr>
    </w:lvl>
    <w:lvl w:ilvl="4" w:tplc="CE447D06">
      <w:numFmt w:val="bullet"/>
      <w:lvlText w:val="•"/>
      <w:lvlJc w:val="left"/>
      <w:pPr>
        <w:ind w:left="4770" w:hanging="214"/>
      </w:pPr>
      <w:rPr>
        <w:rFonts w:hint="default"/>
        <w:lang w:val="es-ES" w:eastAsia="en-US" w:bidi="ar-SA"/>
      </w:rPr>
    </w:lvl>
    <w:lvl w:ilvl="5" w:tplc="B56A4110">
      <w:numFmt w:val="bullet"/>
      <w:lvlText w:val="•"/>
      <w:lvlJc w:val="left"/>
      <w:pPr>
        <w:ind w:left="5945" w:hanging="214"/>
      </w:pPr>
      <w:rPr>
        <w:rFonts w:hint="default"/>
        <w:lang w:val="es-ES" w:eastAsia="en-US" w:bidi="ar-SA"/>
      </w:rPr>
    </w:lvl>
    <w:lvl w:ilvl="6" w:tplc="635EA546">
      <w:numFmt w:val="bullet"/>
      <w:lvlText w:val="•"/>
      <w:lvlJc w:val="left"/>
      <w:pPr>
        <w:ind w:left="7120" w:hanging="214"/>
      </w:pPr>
      <w:rPr>
        <w:rFonts w:hint="default"/>
        <w:lang w:val="es-ES" w:eastAsia="en-US" w:bidi="ar-SA"/>
      </w:rPr>
    </w:lvl>
    <w:lvl w:ilvl="7" w:tplc="0272270A">
      <w:numFmt w:val="bullet"/>
      <w:lvlText w:val="•"/>
      <w:lvlJc w:val="left"/>
      <w:pPr>
        <w:ind w:left="8295" w:hanging="214"/>
      </w:pPr>
      <w:rPr>
        <w:rFonts w:hint="default"/>
        <w:lang w:val="es-ES" w:eastAsia="en-US" w:bidi="ar-SA"/>
      </w:rPr>
    </w:lvl>
    <w:lvl w:ilvl="8" w:tplc="F74836BE">
      <w:numFmt w:val="bullet"/>
      <w:lvlText w:val="•"/>
      <w:lvlJc w:val="left"/>
      <w:pPr>
        <w:ind w:left="9470" w:hanging="214"/>
      </w:pPr>
      <w:rPr>
        <w:rFonts w:hint="default"/>
        <w:lang w:val="es-ES" w:eastAsia="en-US" w:bidi="ar-SA"/>
      </w:rPr>
    </w:lvl>
  </w:abstractNum>
  <w:num w:numId="1">
    <w:abstractNumId w:val="6"/>
  </w:num>
  <w:num w:numId="2">
    <w:abstractNumId w:val="4"/>
  </w:num>
  <w:num w:numId="3">
    <w:abstractNumId w:val="5"/>
  </w:num>
  <w:num w:numId="4">
    <w:abstractNumId w:val="9"/>
  </w:num>
  <w:num w:numId="5">
    <w:abstractNumId w:val="8"/>
  </w:num>
  <w:num w:numId="6">
    <w:abstractNumId w:val="7"/>
  </w:num>
  <w:num w:numId="7">
    <w:abstractNumId w:val="10"/>
  </w:num>
  <w:num w:numId="8">
    <w:abstractNumId w:val="3"/>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F3"/>
    <w:rsid w:val="00021925"/>
    <w:rsid w:val="000335C9"/>
    <w:rsid w:val="000638F3"/>
    <w:rsid w:val="000A3E15"/>
    <w:rsid w:val="000E516E"/>
    <w:rsid w:val="00166F03"/>
    <w:rsid w:val="001F7A03"/>
    <w:rsid w:val="00212E97"/>
    <w:rsid w:val="00233C62"/>
    <w:rsid w:val="002650F6"/>
    <w:rsid w:val="002A19F1"/>
    <w:rsid w:val="003076C6"/>
    <w:rsid w:val="00335C91"/>
    <w:rsid w:val="003538FB"/>
    <w:rsid w:val="00354023"/>
    <w:rsid w:val="00385491"/>
    <w:rsid w:val="003A734B"/>
    <w:rsid w:val="003B4ECF"/>
    <w:rsid w:val="003B5D8A"/>
    <w:rsid w:val="0040243B"/>
    <w:rsid w:val="004900FE"/>
    <w:rsid w:val="004A71B1"/>
    <w:rsid w:val="004D6FFA"/>
    <w:rsid w:val="005737F8"/>
    <w:rsid w:val="00584224"/>
    <w:rsid w:val="005B55ED"/>
    <w:rsid w:val="00631A43"/>
    <w:rsid w:val="0068007C"/>
    <w:rsid w:val="00690015"/>
    <w:rsid w:val="00723FFB"/>
    <w:rsid w:val="00761852"/>
    <w:rsid w:val="007948A4"/>
    <w:rsid w:val="007E01A8"/>
    <w:rsid w:val="007F1567"/>
    <w:rsid w:val="008276B7"/>
    <w:rsid w:val="008D665B"/>
    <w:rsid w:val="008F6599"/>
    <w:rsid w:val="00921A56"/>
    <w:rsid w:val="0093486C"/>
    <w:rsid w:val="009744DB"/>
    <w:rsid w:val="009E5506"/>
    <w:rsid w:val="00A158ED"/>
    <w:rsid w:val="00A74DBA"/>
    <w:rsid w:val="00AB3A4D"/>
    <w:rsid w:val="00B160CF"/>
    <w:rsid w:val="00B253AF"/>
    <w:rsid w:val="00B51934"/>
    <w:rsid w:val="00B62BA6"/>
    <w:rsid w:val="00B7661D"/>
    <w:rsid w:val="00BA0BB3"/>
    <w:rsid w:val="00BD6610"/>
    <w:rsid w:val="00BE6C6F"/>
    <w:rsid w:val="00BF2DF7"/>
    <w:rsid w:val="00C605D3"/>
    <w:rsid w:val="00D032D5"/>
    <w:rsid w:val="00D70C0C"/>
    <w:rsid w:val="00DA6DDC"/>
    <w:rsid w:val="00E31DF8"/>
    <w:rsid w:val="00E47F67"/>
    <w:rsid w:val="00EA397C"/>
    <w:rsid w:val="00EB3383"/>
    <w:rsid w:val="00EC4BDA"/>
    <w:rsid w:val="00EE6AD0"/>
    <w:rsid w:val="00F025D9"/>
    <w:rsid w:val="00F64171"/>
    <w:rsid w:val="00F77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83DBD27-9A98-4E62-AEA9-B83DA30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8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38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638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38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638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38F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638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638F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638F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38F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638F3"/>
    <w:rPr>
      <w:sz w:val="20"/>
      <w:szCs w:val="20"/>
    </w:rPr>
  </w:style>
  <w:style w:type="paragraph" w:styleId="Sinespaciado">
    <w:name w:val="No Spacing"/>
    <w:aliases w:val="Francesa,INAI"/>
    <w:link w:val="SinespaciadoCar"/>
    <w:uiPriority w:val="1"/>
    <w:qFormat/>
    <w:rsid w:val="000638F3"/>
    <w:pPr>
      <w:spacing w:after="0" w:line="240" w:lineRule="auto"/>
    </w:pPr>
  </w:style>
  <w:style w:type="table" w:styleId="Tablaconcuadrcula">
    <w:name w:val="Table Grid"/>
    <w:basedOn w:val="Tablanormal"/>
    <w:uiPriority w:val="39"/>
    <w:rsid w:val="00063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0638F3"/>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638F3"/>
    <w:rPr>
      <w:rFonts w:ascii="Times New Roman" w:eastAsia="Times New Roman" w:hAnsi="Times New Roman"/>
      <w:sz w:val="25"/>
      <w:szCs w:val="25"/>
      <w:lang w:val="en-US"/>
    </w:rPr>
  </w:style>
  <w:style w:type="character" w:customStyle="1" w:styleId="SinespaciadoCar">
    <w:name w:val="Sin espaciado Car"/>
    <w:aliases w:val="Francesa Car,INAI Car"/>
    <w:link w:val="Sinespaciado"/>
    <w:uiPriority w:val="1"/>
    <w:locked/>
    <w:rsid w:val="000638F3"/>
  </w:style>
  <w:style w:type="paragraph" w:styleId="Textocomentario">
    <w:name w:val="annotation text"/>
    <w:basedOn w:val="Normal"/>
    <w:link w:val="TextocomentarioCar"/>
    <w:uiPriority w:val="99"/>
    <w:semiHidden/>
    <w:unhideWhenUsed/>
    <w:rsid w:val="000219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19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595">
      <w:bodyDiv w:val="1"/>
      <w:marLeft w:val="0"/>
      <w:marRight w:val="0"/>
      <w:marTop w:val="0"/>
      <w:marBottom w:val="0"/>
      <w:divBdr>
        <w:top w:val="none" w:sz="0" w:space="0" w:color="auto"/>
        <w:left w:val="none" w:sz="0" w:space="0" w:color="auto"/>
        <w:bottom w:val="none" w:sz="0" w:space="0" w:color="auto"/>
        <w:right w:val="none" w:sz="0" w:space="0" w:color="auto"/>
      </w:divBdr>
    </w:div>
    <w:div w:id="98333123">
      <w:bodyDiv w:val="1"/>
      <w:marLeft w:val="0"/>
      <w:marRight w:val="0"/>
      <w:marTop w:val="0"/>
      <w:marBottom w:val="0"/>
      <w:divBdr>
        <w:top w:val="none" w:sz="0" w:space="0" w:color="auto"/>
        <w:left w:val="none" w:sz="0" w:space="0" w:color="auto"/>
        <w:bottom w:val="none" w:sz="0" w:space="0" w:color="auto"/>
        <w:right w:val="none" w:sz="0" w:space="0" w:color="auto"/>
      </w:divBdr>
    </w:div>
    <w:div w:id="112529159">
      <w:bodyDiv w:val="1"/>
      <w:marLeft w:val="0"/>
      <w:marRight w:val="0"/>
      <w:marTop w:val="0"/>
      <w:marBottom w:val="0"/>
      <w:divBdr>
        <w:top w:val="none" w:sz="0" w:space="0" w:color="auto"/>
        <w:left w:val="none" w:sz="0" w:space="0" w:color="auto"/>
        <w:bottom w:val="none" w:sz="0" w:space="0" w:color="auto"/>
        <w:right w:val="none" w:sz="0" w:space="0" w:color="auto"/>
      </w:divBdr>
    </w:div>
    <w:div w:id="170460464">
      <w:bodyDiv w:val="1"/>
      <w:marLeft w:val="0"/>
      <w:marRight w:val="0"/>
      <w:marTop w:val="0"/>
      <w:marBottom w:val="0"/>
      <w:divBdr>
        <w:top w:val="none" w:sz="0" w:space="0" w:color="auto"/>
        <w:left w:val="none" w:sz="0" w:space="0" w:color="auto"/>
        <w:bottom w:val="none" w:sz="0" w:space="0" w:color="auto"/>
        <w:right w:val="none" w:sz="0" w:space="0" w:color="auto"/>
      </w:divBdr>
    </w:div>
    <w:div w:id="292448307">
      <w:bodyDiv w:val="1"/>
      <w:marLeft w:val="0"/>
      <w:marRight w:val="0"/>
      <w:marTop w:val="0"/>
      <w:marBottom w:val="0"/>
      <w:divBdr>
        <w:top w:val="none" w:sz="0" w:space="0" w:color="auto"/>
        <w:left w:val="none" w:sz="0" w:space="0" w:color="auto"/>
        <w:bottom w:val="none" w:sz="0" w:space="0" w:color="auto"/>
        <w:right w:val="none" w:sz="0" w:space="0" w:color="auto"/>
      </w:divBdr>
      <w:divsChild>
        <w:div w:id="1232229440">
          <w:marLeft w:val="864"/>
          <w:marRight w:val="0"/>
          <w:marTop w:val="0"/>
          <w:marBottom w:val="80"/>
          <w:divBdr>
            <w:top w:val="none" w:sz="0" w:space="0" w:color="auto"/>
            <w:left w:val="none" w:sz="0" w:space="0" w:color="auto"/>
            <w:bottom w:val="none" w:sz="0" w:space="0" w:color="auto"/>
            <w:right w:val="none" w:sz="0" w:space="0" w:color="auto"/>
          </w:divBdr>
        </w:div>
        <w:div w:id="986011580">
          <w:marLeft w:val="864"/>
          <w:marRight w:val="0"/>
          <w:marTop w:val="0"/>
          <w:marBottom w:val="80"/>
          <w:divBdr>
            <w:top w:val="none" w:sz="0" w:space="0" w:color="auto"/>
            <w:left w:val="none" w:sz="0" w:space="0" w:color="auto"/>
            <w:bottom w:val="none" w:sz="0" w:space="0" w:color="auto"/>
            <w:right w:val="none" w:sz="0" w:space="0" w:color="auto"/>
          </w:divBdr>
        </w:div>
        <w:div w:id="2070961560">
          <w:marLeft w:val="864"/>
          <w:marRight w:val="0"/>
          <w:marTop w:val="0"/>
          <w:marBottom w:val="80"/>
          <w:divBdr>
            <w:top w:val="none" w:sz="0" w:space="0" w:color="auto"/>
            <w:left w:val="none" w:sz="0" w:space="0" w:color="auto"/>
            <w:bottom w:val="none" w:sz="0" w:space="0" w:color="auto"/>
            <w:right w:val="none" w:sz="0" w:space="0" w:color="auto"/>
          </w:divBdr>
        </w:div>
        <w:div w:id="839927071">
          <w:marLeft w:val="864"/>
          <w:marRight w:val="0"/>
          <w:marTop w:val="0"/>
          <w:marBottom w:val="80"/>
          <w:divBdr>
            <w:top w:val="none" w:sz="0" w:space="0" w:color="auto"/>
            <w:left w:val="none" w:sz="0" w:space="0" w:color="auto"/>
            <w:bottom w:val="none" w:sz="0" w:space="0" w:color="auto"/>
            <w:right w:val="none" w:sz="0" w:space="0" w:color="auto"/>
          </w:divBdr>
        </w:div>
        <w:div w:id="1638098525">
          <w:marLeft w:val="864"/>
          <w:marRight w:val="0"/>
          <w:marTop w:val="0"/>
          <w:marBottom w:val="80"/>
          <w:divBdr>
            <w:top w:val="none" w:sz="0" w:space="0" w:color="auto"/>
            <w:left w:val="none" w:sz="0" w:space="0" w:color="auto"/>
            <w:bottom w:val="none" w:sz="0" w:space="0" w:color="auto"/>
            <w:right w:val="none" w:sz="0" w:space="0" w:color="auto"/>
          </w:divBdr>
        </w:div>
        <w:div w:id="699428412">
          <w:marLeft w:val="864"/>
          <w:marRight w:val="0"/>
          <w:marTop w:val="0"/>
          <w:marBottom w:val="80"/>
          <w:divBdr>
            <w:top w:val="none" w:sz="0" w:space="0" w:color="auto"/>
            <w:left w:val="none" w:sz="0" w:space="0" w:color="auto"/>
            <w:bottom w:val="none" w:sz="0" w:space="0" w:color="auto"/>
            <w:right w:val="none" w:sz="0" w:space="0" w:color="auto"/>
          </w:divBdr>
        </w:div>
        <w:div w:id="267199675">
          <w:marLeft w:val="864"/>
          <w:marRight w:val="0"/>
          <w:marTop w:val="0"/>
          <w:marBottom w:val="80"/>
          <w:divBdr>
            <w:top w:val="none" w:sz="0" w:space="0" w:color="auto"/>
            <w:left w:val="none" w:sz="0" w:space="0" w:color="auto"/>
            <w:bottom w:val="none" w:sz="0" w:space="0" w:color="auto"/>
            <w:right w:val="none" w:sz="0" w:space="0" w:color="auto"/>
          </w:divBdr>
        </w:div>
        <w:div w:id="986978808">
          <w:marLeft w:val="1339"/>
          <w:marRight w:val="0"/>
          <w:marTop w:val="0"/>
          <w:marBottom w:val="80"/>
          <w:divBdr>
            <w:top w:val="none" w:sz="0" w:space="0" w:color="auto"/>
            <w:left w:val="none" w:sz="0" w:space="0" w:color="auto"/>
            <w:bottom w:val="none" w:sz="0" w:space="0" w:color="auto"/>
            <w:right w:val="none" w:sz="0" w:space="0" w:color="auto"/>
          </w:divBdr>
        </w:div>
        <w:div w:id="1257251936">
          <w:marLeft w:val="1339"/>
          <w:marRight w:val="0"/>
          <w:marTop w:val="0"/>
          <w:marBottom w:val="80"/>
          <w:divBdr>
            <w:top w:val="none" w:sz="0" w:space="0" w:color="auto"/>
            <w:left w:val="none" w:sz="0" w:space="0" w:color="auto"/>
            <w:bottom w:val="none" w:sz="0" w:space="0" w:color="auto"/>
            <w:right w:val="none" w:sz="0" w:space="0" w:color="auto"/>
          </w:divBdr>
        </w:div>
        <w:div w:id="2044011018">
          <w:marLeft w:val="1339"/>
          <w:marRight w:val="0"/>
          <w:marTop w:val="0"/>
          <w:marBottom w:val="80"/>
          <w:divBdr>
            <w:top w:val="none" w:sz="0" w:space="0" w:color="auto"/>
            <w:left w:val="none" w:sz="0" w:space="0" w:color="auto"/>
            <w:bottom w:val="none" w:sz="0" w:space="0" w:color="auto"/>
            <w:right w:val="none" w:sz="0" w:space="0" w:color="auto"/>
          </w:divBdr>
        </w:div>
        <w:div w:id="2079815161">
          <w:marLeft w:val="1339"/>
          <w:marRight w:val="0"/>
          <w:marTop w:val="0"/>
          <w:marBottom w:val="77"/>
          <w:divBdr>
            <w:top w:val="none" w:sz="0" w:space="0" w:color="auto"/>
            <w:left w:val="none" w:sz="0" w:space="0" w:color="auto"/>
            <w:bottom w:val="none" w:sz="0" w:space="0" w:color="auto"/>
            <w:right w:val="none" w:sz="0" w:space="0" w:color="auto"/>
          </w:divBdr>
        </w:div>
        <w:div w:id="26491377">
          <w:marLeft w:val="1339"/>
          <w:marRight w:val="0"/>
          <w:marTop w:val="0"/>
          <w:marBottom w:val="77"/>
          <w:divBdr>
            <w:top w:val="none" w:sz="0" w:space="0" w:color="auto"/>
            <w:left w:val="none" w:sz="0" w:space="0" w:color="auto"/>
            <w:bottom w:val="none" w:sz="0" w:space="0" w:color="auto"/>
            <w:right w:val="none" w:sz="0" w:space="0" w:color="auto"/>
          </w:divBdr>
        </w:div>
        <w:div w:id="1960405163">
          <w:marLeft w:val="1339"/>
          <w:marRight w:val="0"/>
          <w:marTop w:val="0"/>
          <w:marBottom w:val="77"/>
          <w:divBdr>
            <w:top w:val="none" w:sz="0" w:space="0" w:color="auto"/>
            <w:left w:val="none" w:sz="0" w:space="0" w:color="auto"/>
            <w:bottom w:val="none" w:sz="0" w:space="0" w:color="auto"/>
            <w:right w:val="none" w:sz="0" w:space="0" w:color="auto"/>
          </w:divBdr>
        </w:div>
        <w:div w:id="2140341953">
          <w:marLeft w:val="1339"/>
          <w:marRight w:val="0"/>
          <w:marTop w:val="0"/>
          <w:marBottom w:val="77"/>
          <w:divBdr>
            <w:top w:val="none" w:sz="0" w:space="0" w:color="auto"/>
            <w:left w:val="none" w:sz="0" w:space="0" w:color="auto"/>
            <w:bottom w:val="none" w:sz="0" w:space="0" w:color="auto"/>
            <w:right w:val="none" w:sz="0" w:space="0" w:color="auto"/>
          </w:divBdr>
        </w:div>
        <w:div w:id="773937592">
          <w:marLeft w:val="864"/>
          <w:marRight w:val="0"/>
          <w:marTop w:val="0"/>
          <w:marBottom w:val="76"/>
          <w:divBdr>
            <w:top w:val="none" w:sz="0" w:space="0" w:color="auto"/>
            <w:left w:val="none" w:sz="0" w:space="0" w:color="auto"/>
            <w:bottom w:val="none" w:sz="0" w:space="0" w:color="auto"/>
            <w:right w:val="none" w:sz="0" w:space="0" w:color="auto"/>
          </w:divBdr>
        </w:div>
        <w:div w:id="119349721">
          <w:marLeft w:val="864"/>
          <w:marRight w:val="0"/>
          <w:marTop w:val="0"/>
          <w:marBottom w:val="76"/>
          <w:divBdr>
            <w:top w:val="none" w:sz="0" w:space="0" w:color="auto"/>
            <w:left w:val="none" w:sz="0" w:space="0" w:color="auto"/>
            <w:bottom w:val="none" w:sz="0" w:space="0" w:color="auto"/>
            <w:right w:val="none" w:sz="0" w:space="0" w:color="auto"/>
          </w:divBdr>
        </w:div>
      </w:divsChild>
    </w:div>
    <w:div w:id="577397238">
      <w:bodyDiv w:val="1"/>
      <w:marLeft w:val="0"/>
      <w:marRight w:val="0"/>
      <w:marTop w:val="0"/>
      <w:marBottom w:val="0"/>
      <w:divBdr>
        <w:top w:val="none" w:sz="0" w:space="0" w:color="auto"/>
        <w:left w:val="none" w:sz="0" w:space="0" w:color="auto"/>
        <w:bottom w:val="none" w:sz="0" w:space="0" w:color="auto"/>
        <w:right w:val="none" w:sz="0" w:space="0" w:color="auto"/>
      </w:divBdr>
    </w:div>
    <w:div w:id="759255073">
      <w:bodyDiv w:val="1"/>
      <w:marLeft w:val="0"/>
      <w:marRight w:val="0"/>
      <w:marTop w:val="0"/>
      <w:marBottom w:val="0"/>
      <w:divBdr>
        <w:top w:val="none" w:sz="0" w:space="0" w:color="auto"/>
        <w:left w:val="none" w:sz="0" w:space="0" w:color="auto"/>
        <w:bottom w:val="none" w:sz="0" w:space="0" w:color="auto"/>
        <w:right w:val="none" w:sz="0" w:space="0" w:color="auto"/>
      </w:divBdr>
    </w:div>
    <w:div w:id="779227611">
      <w:bodyDiv w:val="1"/>
      <w:marLeft w:val="0"/>
      <w:marRight w:val="0"/>
      <w:marTop w:val="0"/>
      <w:marBottom w:val="0"/>
      <w:divBdr>
        <w:top w:val="none" w:sz="0" w:space="0" w:color="auto"/>
        <w:left w:val="none" w:sz="0" w:space="0" w:color="auto"/>
        <w:bottom w:val="none" w:sz="0" w:space="0" w:color="auto"/>
        <w:right w:val="none" w:sz="0" w:space="0" w:color="auto"/>
      </w:divBdr>
    </w:div>
    <w:div w:id="793332372">
      <w:bodyDiv w:val="1"/>
      <w:marLeft w:val="0"/>
      <w:marRight w:val="0"/>
      <w:marTop w:val="0"/>
      <w:marBottom w:val="0"/>
      <w:divBdr>
        <w:top w:val="none" w:sz="0" w:space="0" w:color="auto"/>
        <w:left w:val="none" w:sz="0" w:space="0" w:color="auto"/>
        <w:bottom w:val="none" w:sz="0" w:space="0" w:color="auto"/>
        <w:right w:val="none" w:sz="0" w:space="0" w:color="auto"/>
      </w:divBdr>
    </w:div>
    <w:div w:id="1072001424">
      <w:bodyDiv w:val="1"/>
      <w:marLeft w:val="0"/>
      <w:marRight w:val="0"/>
      <w:marTop w:val="0"/>
      <w:marBottom w:val="0"/>
      <w:divBdr>
        <w:top w:val="none" w:sz="0" w:space="0" w:color="auto"/>
        <w:left w:val="none" w:sz="0" w:space="0" w:color="auto"/>
        <w:bottom w:val="none" w:sz="0" w:space="0" w:color="auto"/>
        <w:right w:val="none" w:sz="0" w:space="0" w:color="auto"/>
      </w:divBdr>
    </w:div>
    <w:div w:id="1254704016">
      <w:bodyDiv w:val="1"/>
      <w:marLeft w:val="0"/>
      <w:marRight w:val="0"/>
      <w:marTop w:val="0"/>
      <w:marBottom w:val="0"/>
      <w:divBdr>
        <w:top w:val="none" w:sz="0" w:space="0" w:color="auto"/>
        <w:left w:val="none" w:sz="0" w:space="0" w:color="auto"/>
        <w:bottom w:val="none" w:sz="0" w:space="0" w:color="auto"/>
        <w:right w:val="none" w:sz="0" w:space="0" w:color="auto"/>
      </w:divBdr>
    </w:div>
    <w:div w:id="1268195791">
      <w:bodyDiv w:val="1"/>
      <w:marLeft w:val="0"/>
      <w:marRight w:val="0"/>
      <w:marTop w:val="0"/>
      <w:marBottom w:val="0"/>
      <w:divBdr>
        <w:top w:val="none" w:sz="0" w:space="0" w:color="auto"/>
        <w:left w:val="none" w:sz="0" w:space="0" w:color="auto"/>
        <w:bottom w:val="none" w:sz="0" w:space="0" w:color="auto"/>
        <w:right w:val="none" w:sz="0" w:space="0" w:color="auto"/>
      </w:divBdr>
    </w:div>
    <w:div w:id="1597715229">
      <w:bodyDiv w:val="1"/>
      <w:marLeft w:val="0"/>
      <w:marRight w:val="0"/>
      <w:marTop w:val="0"/>
      <w:marBottom w:val="0"/>
      <w:divBdr>
        <w:top w:val="none" w:sz="0" w:space="0" w:color="auto"/>
        <w:left w:val="none" w:sz="0" w:space="0" w:color="auto"/>
        <w:bottom w:val="none" w:sz="0" w:space="0" w:color="auto"/>
        <w:right w:val="none" w:sz="0" w:space="0" w:color="auto"/>
      </w:divBdr>
    </w:div>
    <w:div w:id="1616475223">
      <w:bodyDiv w:val="1"/>
      <w:marLeft w:val="0"/>
      <w:marRight w:val="0"/>
      <w:marTop w:val="0"/>
      <w:marBottom w:val="0"/>
      <w:divBdr>
        <w:top w:val="none" w:sz="0" w:space="0" w:color="auto"/>
        <w:left w:val="none" w:sz="0" w:space="0" w:color="auto"/>
        <w:bottom w:val="none" w:sz="0" w:space="0" w:color="auto"/>
        <w:right w:val="none" w:sz="0" w:space="0" w:color="auto"/>
      </w:divBdr>
      <w:divsChild>
        <w:div w:id="1165121997">
          <w:marLeft w:val="0"/>
          <w:marRight w:val="0"/>
          <w:marTop w:val="0"/>
          <w:marBottom w:val="76"/>
          <w:divBdr>
            <w:top w:val="none" w:sz="0" w:space="0" w:color="auto"/>
            <w:left w:val="none" w:sz="0" w:space="0" w:color="auto"/>
            <w:bottom w:val="none" w:sz="0" w:space="0" w:color="auto"/>
            <w:right w:val="none" w:sz="0" w:space="0" w:color="auto"/>
          </w:divBdr>
        </w:div>
        <w:div w:id="795760909">
          <w:marLeft w:val="0"/>
          <w:marRight w:val="0"/>
          <w:marTop w:val="0"/>
          <w:marBottom w:val="76"/>
          <w:divBdr>
            <w:top w:val="none" w:sz="0" w:space="0" w:color="auto"/>
            <w:left w:val="none" w:sz="0" w:space="0" w:color="auto"/>
            <w:bottom w:val="none" w:sz="0" w:space="0" w:color="auto"/>
            <w:right w:val="none" w:sz="0" w:space="0" w:color="auto"/>
          </w:divBdr>
        </w:div>
      </w:divsChild>
    </w:div>
    <w:div w:id="1707173933">
      <w:bodyDiv w:val="1"/>
      <w:marLeft w:val="0"/>
      <w:marRight w:val="0"/>
      <w:marTop w:val="0"/>
      <w:marBottom w:val="0"/>
      <w:divBdr>
        <w:top w:val="none" w:sz="0" w:space="0" w:color="auto"/>
        <w:left w:val="none" w:sz="0" w:space="0" w:color="auto"/>
        <w:bottom w:val="none" w:sz="0" w:space="0" w:color="auto"/>
        <w:right w:val="none" w:sz="0" w:space="0" w:color="auto"/>
      </w:divBdr>
    </w:div>
    <w:div w:id="1810442776">
      <w:bodyDiv w:val="1"/>
      <w:marLeft w:val="0"/>
      <w:marRight w:val="0"/>
      <w:marTop w:val="0"/>
      <w:marBottom w:val="0"/>
      <w:divBdr>
        <w:top w:val="none" w:sz="0" w:space="0" w:color="auto"/>
        <w:left w:val="none" w:sz="0" w:space="0" w:color="auto"/>
        <w:bottom w:val="none" w:sz="0" w:space="0" w:color="auto"/>
        <w:right w:val="none" w:sz="0" w:space="0" w:color="auto"/>
      </w:divBdr>
    </w:div>
    <w:div w:id="1921015049">
      <w:bodyDiv w:val="1"/>
      <w:marLeft w:val="0"/>
      <w:marRight w:val="0"/>
      <w:marTop w:val="0"/>
      <w:marBottom w:val="0"/>
      <w:divBdr>
        <w:top w:val="none" w:sz="0" w:space="0" w:color="auto"/>
        <w:left w:val="none" w:sz="0" w:space="0" w:color="auto"/>
        <w:bottom w:val="none" w:sz="0" w:space="0" w:color="auto"/>
        <w:right w:val="none" w:sz="0" w:space="0" w:color="auto"/>
      </w:divBdr>
    </w:div>
    <w:div w:id="1930112619">
      <w:bodyDiv w:val="1"/>
      <w:marLeft w:val="0"/>
      <w:marRight w:val="0"/>
      <w:marTop w:val="0"/>
      <w:marBottom w:val="0"/>
      <w:divBdr>
        <w:top w:val="none" w:sz="0" w:space="0" w:color="auto"/>
        <w:left w:val="none" w:sz="0" w:space="0" w:color="auto"/>
        <w:bottom w:val="none" w:sz="0" w:space="0" w:color="auto"/>
        <w:right w:val="none" w:sz="0" w:space="0" w:color="auto"/>
      </w:divBdr>
    </w:div>
    <w:div w:id="1974753766">
      <w:bodyDiv w:val="1"/>
      <w:marLeft w:val="0"/>
      <w:marRight w:val="0"/>
      <w:marTop w:val="0"/>
      <w:marBottom w:val="0"/>
      <w:divBdr>
        <w:top w:val="none" w:sz="0" w:space="0" w:color="auto"/>
        <w:left w:val="none" w:sz="0" w:space="0" w:color="auto"/>
        <w:bottom w:val="none" w:sz="0" w:space="0" w:color="auto"/>
        <w:right w:val="none" w:sz="0" w:space="0" w:color="auto"/>
      </w:divBdr>
      <w:divsChild>
        <w:div w:id="779841863">
          <w:marLeft w:val="0"/>
          <w:marRight w:val="0"/>
          <w:marTop w:val="0"/>
          <w:marBottom w:val="76"/>
          <w:divBdr>
            <w:top w:val="none" w:sz="0" w:space="0" w:color="auto"/>
            <w:left w:val="none" w:sz="0" w:space="0" w:color="auto"/>
            <w:bottom w:val="none" w:sz="0" w:space="0" w:color="auto"/>
            <w:right w:val="none" w:sz="0" w:space="0" w:color="auto"/>
          </w:divBdr>
        </w:div>
        <w:div w:id="1603102630">
          <w:marLeft w:val="0"/>
          <w:marRight w:val="0"/>
          <w:marTop w:val="0"/>
          <w:marBottom w:val="76"/>
          <w:divBdr>
            <w:top w:val="none" w:sz="0" w:space="0" w:color="auto"/>
            <w:left w:val="none" w:sz="0" w:space="0" w:color="auto"/>
            <w:bottom w:val="none" w:sz="0" w:space="0" w:color="auto"/>
            <w:right w:val="none" w:sz="0" w:space="0" w:color="auto"/>
          </w:divBdr>
        </w:div>
      </w:divsChild>
    </w:div>
    <w:div w:id="1994288166">
      <w:bodyDiv w:val="1"/>
      <w:marLeft w:val="0"/>
      <w:marRight w:val="0"/>
      <w:marTop w:val="0"/>
      <w:marBottom w:val="0"/>
      <w:divBdr>
        <w:top w:val="none" w:sz="0" w:space="0" w:color="auto"/>
        <w:left w:val="none" w:sz="0" w:space="0" w:color="auto"/>
        <w:bottom w:val="none" w:sz="0" w:space="0" w:color="auto"/>
        <w:right w:val="none" w:sz="0" w:space="0" w:color="auto"/>
      </w:divBdr>
    </w:div>
    <w:div w:id="2023505978">
      <w:bodyDiv w:val="1"/>
      <w:marLeft w:val="0"/>
      <w:marRight w:val="0"/>
      <w:marTop w:val="0"/>
      <w:marBottom w:val="0"/>
      <w:divBdr>
        <w:top w:val="none" w:sz="0" w:space="0" w:color="auto"/>
        <w:left w:val="none" w:sz="0" w:space="0" w:color="auto"/>
        <w:bottom w:val="none" w:sz="0" w:space="0" w:color="auto"/>
        <w:right w:val="none" w:sz="0" w:space="0" w:color="auto"/>
      </w:divBdr>
    </w:div>
    <w:div w:id="21462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unidaddetransparencia@snte.org.m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57FA-671B-4CEC-A145-A426C13C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5468</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dcterms:created xsi:type="dcterms:W3CDTF">2021-06-25T03:18:00Z</dcterms:created>
  <dcterms:modified xsi:type="dcterms:W3CDTF">2021-08-03T16:30:00Z</dcterms:modified>
</cp:coreProperties>
</file>