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10099B" w:rsidRPr="0010099B">
        <w:rPr>
          <w:rFonts w:ascii="Palatino Linotype" w:hAnsi="Palatino Linotype"/>
          <w:sz w:val="24"/>
          <w:szCs w:val="24"/>
          <w:lang w:eastAsia="es-MX"/>
        </w:rPr>
        <w:t xml:space="preserve"> </w:t>
      </w:r>
      <w:r w:rsidR="00FA60BA">
        <w:rPr>
          <w:rFonts w:ascii="Palatino Linotype" w:hAnsi="Palatino Linotype"/>
          <w:sz w:val="24"/>
          <w:szCs w:val="24"/>
          <w:lang w:eastAsia="es-MX"/>
        </w:rPr>
        <w:t>veintiséis de mayo</w:t>
      </w:r>
      <w:r w:rsidR="0010099B" w:rsidRPr="0010099B">
        <w:rPr>
          <w:rFonts w:ascii="Palatino Linotype" w:hAnsi="Palatino Linotype"/>
          <w:sz w:val="24"/>
          <w:szCs w:val="24"/>
          <w:lang w:eastAsia="es-MX"/>
        </w:rPr>
        <w:t xml:space="preserve"> </w:t>
      </w:r>
      <w:r w:rsidR="00C6603E">
        <w:rPr>
          <w:rFonts w:ascii="Palatino Linotype" w:hAnsi="Palatino Linotype"/>
          <w:sz w:val="24"/>
          <w:szCs w:val="24"/>
          <w:lang w:eastAsia="es-MX"/>
        </w:rPr>
        <w:t>d</w:t>
      </w:r>
      <w:r w:rsidR="00182616">
        <w:rPr>
          <w:rFonts w:ascii="Palatino Linotype" w:hAnsi="Palatino Linotype"/>
          <w:sz w:val="24"/>
          <w:szCs w:val="24"/>
          <w:lang w:eastAsia="es-MX"/>
        </w:rPr>
        <w:t>e</w:t>
      </w:r>
      <w:r w:rsidR="00FA60BA">
        <w:rPr>
          <w:rFonts w:ascii="Palatino Linotype" w:hAnsi="Palatino Linotype"/>
          <w:sz w:val="24"/>
          <w:szCs w:val="24"/>
          <w:lang w:eastAsia="es-MX"/>
        </w:rPr>
        <w:t xml:space="preserve"> dos mil veintiuno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D26847">
        <w:rPr>
          <w:rFonts w:ascii="Palatino Linotype" w:hAnsi="Palatino Linotype"/>
          <w:b/>
          <w:sz w:val="24"/>
          <w:szCs w:val="24"/>
        </w:rPr>
        <w:t>S</w:t>
      </w:r>
      <w:r w:rsidR="00D26847">
        <w:rPr>
          <w:rFonts w:ascii="Palatino Linotype" w:hAnsi="Palatino Linotype"/>
          <w:sz w:val="24"/>
          <w:szCs w:val="24"/>
        </w:rPr>
        <w:t xml:space="preserve"> los</w:t>
      </w:r>
      <w:r w:rsidRPr="00C35F18">
        <w:rPr>
          <w:rFonts w:ascii="Palatino Linotype" w:hAnsi="Palatino Linotype"/>
          <w:sz w:val="24"/>
          <w:szCs w:val="24"/>
        </w:rPr>
        <w:t xml:space="preserve"> expediente</w:t>
      </w:r>
      <w:r w:rsidR="00D26847">
        <w:rPr>
          <w:rFonts w:ascii="Palatino Linotype" w:hAnsi="Palatino Linotype"/>
          <w:sz w:val="24"/>
          <w:szCs w:val="24"/>
        </w:rPr>
        <w:t>s</w:t>
      </w:r>
      <w:r w:rsidRPr="00C35F18">
        <w:rPr>
          <w:rFonts w:ascii="Palatino Linotype" w:hAnsi="Palatino Linotype"/>
          <w:sz w:val="24"/>
          <w:szCs w:val="24"/>
        </w:rPr>
        <w:t xml:space="preserve"> electrónico</w:t>
      </w:r>
      <w:r w:rsidR="00D26847">
        <w:rPr>
          <w:rFonts w:ascii="Palatino Linotype" w:hAnsi="Palatino Linotype"/>
          <w:sz w:val="24"/>
          <w:szCs w:val="24"/>
        </w:rPr>
        <w:t>s</w:t>
      </w:r>
      <w:r w:rsidRPr="00C35F18">
        <w:rPr>
          <w:rFonts w:ascii="Palatino Linotype" w:hAnsi="Palatino Linotype"/>
          <w:sz w:val="24"/>
          <w:szCs w:val="24"/>
        </w:rPr>
        <w:t xml:space="preserve"> formado</w:t>
      </w:r>
      <w:r w:rsidR="00D26847">
        <w:rPr>
          <w:rFonts w:ascii="Palatino Linotype" w:hAnsi="Palatino Linotype"/>
          <w:sz w:val="24"/>
          <w:szCs w:val="24"/>
        </w:rPr>
        <w:t>s</w:t>
      </w:r>
      <w:r w:rsidRPr="00C35F18">
        <w:rPr>
          <w:rFonts w:ascii="Palatino Linotype" w:hAnsi="Palatino Linotype"/>
          <w:sz w:val="24"/>
          <w:szCs w:val="24"/>
        </w:rPr>
        <w:t xml:space="preserve"> con motivo de</w:t>
      </w:r>
      <w:r w:rsidR="00D26847">
        <w:rPr>
          <w:rFonts w:ascii="Palatino Linotype" w:hAnsi="Palatino Linotype"/>
          <w:sz w:val="24"/>
          <w:szCs w:val="24"/>
        </w:rPr>
        <w:t xml:space="preserve"> </w:t>
      </w:r>
      <w:r w:rsidRPr="00C35F18">
        <w:rPr>
          <w:rFonts w:ascii="Palatino Linotype" w:hAnsi="Palatino Linotype"/>
          <w:sz w:val="24"/>
          <w:szCs w:val="24"/>
        </w:rPr>
        <w:t>l</w:t>
      </w:r>
      <w:r w:rsidR="00D26847">
        <w:rPr>
          <w:rFonts w:ascii="Palatino Linotype" w:hAnsi="Palatino Linotype"/>
          <w:sz w:val="24"/>
          <w:szCs w:val="24"/>
        </w:rPr>
        <w:t>os</w:t>
      </w:r>
      <w:r w:rsidRPr="00C35F18">
        <w:rPr>
          <w:rFonts w:ascii="Palatino Linotype" w:hAnsi="Palatino Linotype"/>
          <w:sz w:val="24"/>
          <w:szCs w:val="24"/>
        </w:rPr>
        <w:t xml:space="preserve"> recurso</w:t>
      </w:r>
      <w:r w:rsidR="00D26847">
        <w:rPr>
          <w:rFonts w:ascii="Palatino Linotype" w:hAnsi="Palatino Linotype"/>
          <w:sz w:val="24"/>
          <w:szCs w:val="24"/>
        </w:rPr>
        <w:t>s</w:t>
      </w:r>
      <w:r w:rsidRPr="00C35F18">
        <w:rPr>
          <w:rFonts w:ascii="Palatino Linotype" w:hAnsi="Palatino Linotype"/>
          <w:sz w:val="24"/>
          <w:szCs w:val="24"/>
        </w:rPr>
        <w:t xml:space="preserve"> de revisión número</w:t>
      </w:r>
      <w:r w:rsidR="00460BEF">
        <w:rPr>
          <w:rFonts w:ascii="Palatino Linotype" w:hAnsi="Palatino Linotype"/>
          <w:sz w:val="24"/>
          <w:szCs w:val="24"/>
        </w:rPr>
        <w:t>s</w:t>
      </w:r>
      <w:r w:rsidRPr="00C35F18">
        <w:rPr>
          <w:rFonts w:ascii="Palatino Linotype" w:hAnsi="Palatino Linotype"/>
          <w:sz w:val="24"/>
          <w:szCs w:val="24"/>
        </w:rPr>
        <w:t xml:space="preserve"> </w:t>
      </w:r>
      <w:r w:rsidR="00270DC8" w:rsidRPr="00270DC8">
        <w:rPr>
          <w:rFonts w:ascii="Palatino Linotype" w:hAnsi="Palatino Linotype"/>
          <w:b/>
          <w:bCs/>
          <w:sz w:val="24"/>
          <w:szCs w:val="24"/>
          <w:lang w:eastAsia="es-MX"/>
        </w:rPr>
        <w:t>06180/INFOEM/IP/RR/2020</w:t>
      </w:r>
      <w:r w:rsidR="00270DC8">
        <w:rPr>
          <w:rFonts w:ascii="Palatino Linotype" w:hAnsi="Palatino Linotype"/>
          <w:b/>
          <w:bCs/>
          <w:sz w:val="24"/>
          <w:szCs w:val="24"/>
          <w:lang w:eastAsia="es-MX"/>
        </w:rPr>
        <w:t xml:space="preserve">, </w:t>
      </w:r>
      <w:r w:rsidR="009D535A">
        <w:rPr>
          <w:rFonts w:ascii="Palatino Linotype" w:hAnsi="Palatino Linotype"/>
          <w:b/>
          <w:bCs/>
          <w:sz w:val="24"/>
          <w:szCs w:val="24"/>
          <w:lang w:eastAsia="es-MX"/>
        </w:rPr>
        <w:t>06181</w:t>
      </w:r>
      <w:r w:rsidR="00270DC8" w:rsidRPr="00270DC8">
        <w:rPr>
          <w:rFonts w:ascii="Palatino Linotype" w:hAnsi="Palatino Linotype"/>
          <w:b/>
          <w:bCs/>
          <w:sz w:val="24"/>
          <w:szCs w:val="24"/>
          <w:lang w:eastAsia="es-MX"/>
        </w:rPr>
        <w:t>/INFOEM/IP/RR/2020</w:t>
      </w:r>
      <w:r w:rsidR="003C3124">
        <w:rPr>
          <w:rFonts w:ascii="Palatino Linotype" w:hAnsi="Palatino Linotype"/>
          <w:sz w:val="24"/>
          <w:szCs w:val="24"/>
        </w:rPr>
        <w:t xml:space="preserve">, </w:t>
      </w:r>
      <w:r w:rsidR="009D535A">
        <w:rPr>
          <w:rFonts w:ascii="Palatino Linotype" w:hAnsi="Palatino Linotype"/>
          <w:b/>
          <w:bCs/>
          <w:sz w:val="24"/>
          <w:szCs w:val="24"/>
          <w:lang w:eastAsia="es-MX"/>
        </w:rPr>
        <w:t>06182</w:t>
      </w:r>
      <w:r w:rsidR="00270DC8" w:rsidRPr="00270DC8">
        <w:rPr>
          <w:rFonts w:ascii="Palatino Linotype" w:hAnsi="Palatino Linotype"/>
          <w:b/>
          <w:bCs/>
          <w:sz w:val="24"/>
          <w:szCs w:val="24"/>
          <w:lang w:eastAsia="es-MX"/>
        </w:rPr>
        <w:t>/INFOEM/IP/RR/2020</w:t>
      </w:r>
      <w:r w:rsidR="009D535A">
        <w:rPr>
          <w:rFonts w:ascii="Palatino Linotype" w:hAnsi="Palatino Linotype"/>
          <w:b/>
          <w:bCs/>
          <w:sz w:val="24"/>
          <w:szCs w:val="24"/>
          <w:lang w:eastAsia="es-MX"/>
        </w:rPr>
        <w:t>, 06183</w:t>
      </w:r>
      <w:r w:rsidR="00270DC8" w:rsidRPr="00270DC8">
        <w:rPr>
          <w:rFonts w:ascii="Palatino Linotype" w:hAnsi="Palatino Linotype"/>
          <w:b/>
          <w:bCs/>
          <w:sz w:val="24"/>
          <w:szCs w:val="24"/>
          <w:lang w:eastAsia="es-MX"/>
        </w:rPr>
        <w:t>/INFOEM/IP/RR/2020</w:t>
      </w:r>
      <w:r w:rsidR="00270DC8">
        <w:rPr>
          <w:rFonts w:ascii="Palatino Linotype" w:hAnsi="Palatino Linotype"/>
          <w:b/>
          <w:bCs/>
          <w:sz w:val="24"/>
          <w:szCs w:val="24"/>
          <w:lang w:eastAsia="es-MX"/>
        </w:rPr>
        <w:t xml:space="preserve">, </w:t>
      </w:r>
      <w:r w:rsidR="009D535A">
        <w:rPr>
          <w:rFonts w:ascii="Palatino Linotype" w:hAnsi="Palatino Linotype"/>
          <w:b/>
          <w:bCs/>
          <w:sz w:val="24"/>
          <w:szCs w:val="24"/>
          <w:lang w:eastAsia="es-MX"/>
        </w:rPr>
        <w:t>06184</w:t>
      </w:r>
      <w:r w:rsidR="00270DC8" w:rsidRPr="00270DC8">
        <w:rPr>
          <w:rFonts w:ascii="Palatino Linotype" w:hAnsi="Palatino Linotype"/>
          <w:b/>
          <w:bCs/>
          <w:sz w:val="24"/>
          <w:szCs w:val="24"/>
          <w:lang w:eastAsia="es-MX"/>
        </w:rPr>
        <w:t>/INFOEM/IP/RR/2020</w:t>
      </w:r>
      <w:r w:rsidR="009D535A">
        <w:rPr>
          <w:rFonts w:ascii="Palatino Linotype" w:hAnsi="Palatino Linotype"/>
          <w:b/>
          <w:bCs/>
          <w:sz w:val="24"/>
          <w:szCs w:val="24"/>
          <w:lang w:eastAsia="es-MX"/>
        </w:rPr>
        <w:t xml:space="preserve"> y 06185</w:t>
      </w:r>
      <w:r w:rsidR="009D535A" w:rsidRPr="00270DC8">
        <w:rPr>
          <w:rFonts w:ascii="Palatino Linotype" w:hAnsi="Palatino Linotype"/>
          <w:b/>
          <w:bCs/>
          <w:sz w:val="24"/>
          <w:szCs w:val="24"/>
          <w:lang w:eastAsia="es-MX"/>
        </w:rPr>
        <w:t>/INFOEM/IP/RR/2020</w:t>
      </w:r>
      <w:r w:rsidR="009D535A">
        <w:rPr>
          <w:rFonts w:ascii="Palatino Linotype" w:hAnsi="Palatino Linotype"/>
          <w:b/>
          <w:bCs/>
          <w:sz w:val="24"/>
          <w:szCs w:val="24"/>
          <w:lang w:eastAsia="es-MX"/>
        </w:rPr>
        <w:t xml:space="preserve"> </w:t>
      </w:r>
      <w:r w:rsidR="003C3124">
        <w:rPr>
          <w:rFonts w:ascii="Palatino Linotype" w:hAnsi="Palatino Linotype"/>
          <w:sz w:val="24"/>
          <w:szCs w:val="24"/>
        </w:rPr>
        <w:t>interpuest</w:t>
      </w:r>
      <w:r w:rsidR="009151CF">
        <w:rPr>
          <w:rFonts w:ascii="Palatino Linotype" w:hAnsi="Palatino Linotype"/>
          <w:sz w:val="24"/>
          <w:szCs w:val="24"/>
        </w:rPr>
        <w:t>o</w:t>
      </w:r>
      <w:r w:rsidR="00364C66">
        <w:rPr>
          <w:rFonts w:ascii="Palatino Linotype" w:hAnsi="Palatino Linotype"/>
          <w:sz w:val="24"/>
          <w:szCs w:val="24"/>
        </w:rPr>
        <w:t>s por</w:t>
      </w:r>
      <w:r w:rsidR="00D01B24">
        <w:rPr>
          <w:rFonts w:ascii="Palatino Linotype" w:hAnsi="Palatino Linotype"/>
          <w:sz w:val="24"/>
          <w:szCs w:val="24"/>
        </w:rPr>
        <w:t xml:space="preserve"> </w:t>
      </w:r>
      <w:r w:rsidR="00597153">
        <w:rPr>
          <w:rFonts w:ascii="Palatino Linotype" w:hAnsi="Palatino Linotype"/>
          <w:b/>
          <w:sz w:val="24"/>
          <w:szCs w:val="24"/>
        </w:rPr>
        <w:t>xxx</w:t>
      </w:r>
      <w:r w:rsidR="009D535A" w:rsidRPr="009D535A">
        <w:rPr>
          <w:rFonts w:ascii="Palatino Linotype" w:hAnsi="Palatino Linotype"/>
          <w:b/>
          <w:sz w:val="24"/>
          <w:szCs w:val="24"/>
        </w:rPr>
        <w:t xml:space="preserve"> </w:t>
      </w:r>
      <w:r w:rsidR="00597153">
        <w:rPr>
          <w:rFonts w:ascii="Palatino Linotype" w:hAnsi="Palatino Linotype"/>
          <w:b/>
          <w:sz w:val="24"/>
          <w:szCs w:val="24"/>
        </w:rPr>
        <w:t>xxxxxxxxxxxxxxxxxxxxx</w:t>
      </w:r>
      <w:bookmarkStart w:id="0" w:name="_GoBack"/>
      <w:bookmarkEnd w:id="0"/>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364C66" w:rsidRPr="00364C66">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D26847">
        <w:rPr>
          <w:rFonts w:ascii="Palatino Linotype" w:hAnsi="Palatino Linotype"/>
          <w:sz w:val="24"/>
          <w:szCs w:val="24"/>
        </w:rPr>
        <w:t>s</w:t>
      </w:r>
      <w:r w:rsidRPr="00C35F18">
        <w:rPr>
          <w:rFonts w:ascii="Palatino Linotype" w:hAnsi="Palatino Linotype"/>
          <w:sz w:val="24"/>
          <w:szCs w:val="24"/>
        </w:rPr>
        <w:t xml:space="preserve"> </w:t>
      </w:r>
      <w:r w:rsidRPr="00216B8D">
        <w:rPr>
          <w:rFonts w:ascii="Palatino Linotype" w:hAnsi="Palatino Linotype"/>
          <w:sz w:val="24"/>
          <w:szCs w:val="24"/>
        </w:rPr>
        <w:t>respuesta</w:t>
      </w:r>
      <w:r w:rsidR="00D26847">
        <w:rPr>
          <w:rFonts w:ascii="Palatino Linotype" w:hAnsi="Palatino Linotype"/>
          <w:sz w:val="24"/>
          <w:szCs w:val="24"/>
        </w:rPr>
        <w:t>s</w:t>
      </w:r>
      <w:r w:rsidRPr="00216B8D">
        <w:rPr>
          <w:rFonts w:ascii="Palatino Linotype" w:hAnsi="Palatino Linotype"/>
          <w:sz w:val="24"/>
          <w:szCs w:val="24"/>
        </w:rPr>
        <w:t xml:space="preserve"> de</w:t>
      </w:r>
      <w:r w:rsidR="00D26847">
        <w:rPr>
          <w:rFonts w:ascii="Palatino Linotype" w:hAnsi="Palatino Linotype"/>
          <w:sz w:val="24"/>
          <w:szCs w:val="24"/>
        </w:rPr>
        <w:t>l</w:t>
      </w:r>
      <w:r w:rsidR="0010099B">
        <w:rPr>
          <w:rFonts w:ascii="Palatino Linotype" w:hAnsi="Palatino Linotype"/>
          <w:sz w:val="24"/>
          <w:szCs w:val="24"/>
        </w:rPr>
        <w:t xml:space="preserve"> </w:t>
      </w:r>
      <w:r w:rsidR="009D535A" w:rsidRPr="009D535A">
        <w:rPr>
          <w:rFonts w:ascii="Palatino Linotype" w:hAnsi="Palatino Linotype"/>
          <w:b/>
          <w:sz w:val="24"/>
          <w:szCs w:val="24"/>
        </w:rPr>
        <w:t>Ayuntamiento de Otzolotepec</w:t>
      </w:r>
      <w:r w:rsidRPr="00216B8D">
        <w:rPr>
          <w:rFonts w:ascii="Palatino Linotype" w:hAnsi="Palatino Linotype"/>
          <w:sz w:val="24"/>
          <w:szCs w:val="24"/>
        </w:rPr>
        <w:t>, en lo subsecuente</w:t>
      </w:r>
      <w:r w:rsidR="00D26847">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w:t>
      </w:r>
      <w:r w:rsidR="00D26847">
        <w:rPr>
          <w:rFonts w:ascii="Palatino Linotype" w:hAnsi="Palatino Linotype"/>
          <w:b/>
          <w:sz w:val="26"/>
          <w:szCs w:val="26"/>
        </w:rPr>
        <w:t>s</w:t>
      </w:r>
      <w:r w:rsidRPr="00DD5971">
        <w:rPr>
          <w:rFonts w:ascii="Palatino Linotype" w:hAnsi="Palatino Linotype"/>
          <w:b/>
          <w:sz w:val="26"/>
          <w:szCs w:val="26"/>
        </w:rPr>
        <w:t xml:space="preserve"> Solicitud</w:t>
      </w:r>
      <w:r w:rsidR="00D26847">
        <w:rPr>
          <w:rFonts w:ascii="Palatino Linotype" w:hAnsi="Palatino Linotype"/>
          <w:b/>
          <w:sz w:val="26"/>
          <w:szCs w:val="26"/>
        </w:rPr>
        <w:t>es</w:t>
      </w:r>
      <w:r w:rsidRPr="00DD5971">
        <w:rPr>
          <w:rFonts w:ascii="Palatino Linotype" w:hAnsi="Palatino Linotype"/>
          <w:b/>
          <w:sz w:val="26"/>
          <w:szCs w:val="26"/>
        </w:rPr>
        <w:t xml:space="preserve"> de Información.</w:t>
      </w:r>
    </w:p>
    <w:p w:rsidR="007E2E80" w:rsidRDefault="007E2E80" w:rsidP="00F44909">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D535A">
        <w:rPr>
          <w:rFonts w:ascii="Palatino Linotype" w:hAnsi="Palatino Linotype"/>
          <w:sz w:val="24"/>
          <w:szCs w:val="24"/>
        </w:rPr>
        <w:t>veintitrés de noviembre</w:t>
      </w:r>
      <w:r w:rsidR="00C47245">
        <w:rPr>
          <w:rFonts w:ascii="Palatino Linotype" w:hAnsi="Palatino Linotype"/>
          <w:sz w:val="24"/>
          <w:szCs w:val="24"/>
        </w:rPr>
        <w:t xml:space="preserve"> de dos mil </w:t>
      </w:r>
      <w:r w:rsidR="009D535A">
        <w:rPr>
          <w:rFonts w:ascii="Palatino Linotype" w:hAnsi="Palatino Linotype"/>
          <w:sz w:val="24"/>
          <w:szCs w:val="24"/>
        </w:rPr>
        <w:t>veinte</w:t>
      </w:r>
      <w:r w:rsidR="00C47245">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w:t>
      </w:r>
      <w:r w:rsidR="00233FC9">
        <w:rPr>
          <w:rFonts w:ascii="Palatino Linotype" w:hAnsi="Palatino Linotype"/>
          <w:sz w:val="24"/>
          <w:szCs w:val="24"/>
        </w:rPr>
        <w:t xml:space="preserve"> las</w:t>
      </w:r>
      <w:r w:rsidRPr="00C35F18">
        <w:rPr>
          <w:rFonts w:ascii="Palatino Linotype" w:hAnsi="Palatino Linotype"/>
          <w:sz w:val="24"/>
          <w:szCs w:val="24"/>
        </w:rPr>
        <w:t xml:space="preserve"> solicitud</w:t>
      </w:r>
      <w:r w:rsidR="00233FC9">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233FC9">
        <w:rPr>
          <w:rFonts w:ascii="Palatino Linotype" w:hAnsi="Palatino Linotype"/>
          <w:sz w:val="24"/>
          <w:szCs w:val="24"/>
        </w:rPr>
        <w:t>s</w:t>
      </w:r>
      <w:r w:rsidR="00F44909">
        <w:rPr>
          <w:rFonts w:ascii="Palatino Linotype" w:hAnsi="Palatino Linotype"/>
          <w:sz w:val="24"/>
          <w:szCs w:val="24"/>
        </w:rPr>
        <w:t xml:space="preserve"> bajo el </w:t>
      </w:r>
      <w:r w:rsidRPr="00C35F18">
        <w:rPr>
          <w:rFonts w:ascii="Palatino Linotype" w:hAnsi="Palatino Linotype"/>
          <w:sz w:val="24"/>
          <w:szCs w:val="24"/>
        </w:rPr>
        <w:t>número de expediente</w:t>
      </w:r>
      <w:r w:rsidR="00F44909">
        <w:rPr>
          <w:rFonts w:ascii="Palatino Linotype" w:hAnsi="Palatino Linotype"/>
          <w:b/>
          <w:sz w:val="24"/>
          <w:szCs w:val="24"/>
        </w:rPr>
        <w:t xml:space="preserve"> </w:t>
      </w:r>
      <w:r w:rsidR="00132D9F" w:rsidRPr="00132D9F">
        <w:rPr>
          <w:rFonts w:ascii="Palatino Linotype" w:hAnsi="Palatino Linotype"/>
          <w:b/>
          <w:sz w:val="24"/>
          <w:szCs w:val="24"/>
        </w:rPr>
        <w:t>00147/OTZOLOTE/IP/2020</w:t>
      </w:r>
      <w:r w:rsidR="00F44909">
        <w:rPr>
          <w:rFonts w:ascii="Palatino Linotype" w:hAnsi="Palatino Linotype"/>
          <w:b/>
          <w:sz w:val="24"/>
          <w:szCs w:val="24"/>
        </w:rPr>
        <w:t xml:space="preserve">, </w:t>
      </w:r>
      <w:r w:rsidR="00101E65">
        <w:rPr>
          <w:rFonts w:ascii="Palatino Linotype" w:hAnsi="Palatino Linotype"/>
          <w:b/>
          <w:sz w:val="24"/>
          <w:szCs w:val="24"/>
        </w:rPr>
        <w:t>00144</w:t>
      </w:r>
      <w:r w:rsidR="00101E65" w:rsidRPr="00132D9F">
        <w:rPr>
          <w:rFonts w:ascii="Palatino Linotype" w:hAnsi="Palatino Linotype"/>
          <w:b/>
          <w:sz w:val="24"/>
          <w:szCs w:val="24"/>
        </w:rPr>
        <w:t>/OTZOLOTE/IP/2020</w:t>
      </w:r>
      <w:r w:rsidR="00101E65">
        <w:rPr>
          <w:rFonts w:ascii="Palatino Linotype" w:hAnsi="Palatino Linotype"/>
          <w:b/>
          <w:sz w:val="24"/>
          <w:szCs w:val="24"/>
        </w:rPr>
        <w:t>,</w:t>
      </w:r>
      <w:r w:rsidR="00F44909">
        <w:rPr>
          <w:rFonts w:ascii="Palatino Linotype" w:hAnsi="Palatino Linotype"/>
          <w:b/>
          <w:sz w:val="24"/>
          <w:szCs w:val="24"/>
        </w:rPr>
        <w:t xml:space="preserve"> 00145</w:t>
      </w:r>
      <w:r w:rsidR="00101E65" w:rsidRPr="00132D9F">
        <w:rPr>
          <w:rFonts w:ascii="Palatino Linotype" w:hAnsi="Palatino Linotype"/>
          <w:b/>
          <w:sz w:val="24"/>
          <w:szCs w:val="24"/>
        </w:rPr>
        <w:t>/OTZOLOTE/IP/2020</w:t>
      </w:r>
      <w:r w:rsidR="00101E65">
        <w:rPr>
          <w:rFonts w:ascii="Palatino Linotype" w:hAnsi="Palatino Linotype"/>
          <w:b/>
          <w:sz w:val="24"/>
          <w:szCs w:val="24"/>
        </w:rPr>
        <w:t>,</w:t>
      </w:r>
      <w:r w:rsidR="00F44909">
        <w:rPr>
          <w:rFonts w:ascii="Palatino Linotype" w:hAnsi="Palatino Linotype"/>
          <w:b/>
          <w:sz w:val="24"/>
          <w:szCs w:val="24"/>
        </w:rPr>
        <w:t xml:space="preserve"> 00143</w:t>
      </w:r>
      <w:r w:rsidR="00101E65" w:rsidRPr="00132D9F">
        <w:rPr>
          <w:rFonts w:ascii="Palatino Linotype" w:hAnsi="Palatino Linotype"/>
          <w:b/>
          <w:sz w:val="24"/>
          <w:szCs w:val="24"/>
        </w:rPr>
        <w:t>/OTZOLOTE/IP/2020</w:t>
      </w:r>
      <w:r w:rsidR="00101E65">
        <w:rPr>
          <w:rFonts w:ascii="Palatino Linotype" w:hAnsi="Palatino Linotype"/>
          <w:b/>
          <w:sz w:val="24"/>
          <w:szCs w:val="24"/>
        </w:rPr>
        <w:t xml:space="preserve">, </w:t>
      </w:r>
      <w:r w:rsidR="00F44909">
        <w:rPr>
          <w:rFonts w:ascii="Palatino Linotype" w:hAnsi="Palatino Linotype"/>
          <w:b/>
          <w:sz w:val="24"/>
          <w:szCs w:val="24"/>
        </w:rPr>
        <w:t>00138</w:t>
      </w:r>
      <w:r w:rsidR="00101E65" w:rsidRPr="00132D9F">
        <w:rPr>
          <w:rFonts w:ascii="Palatino Linotype" w:hAnsi="Palatino Linotype"/>
          <w:b/>
          <w:sz w:val="24"/>
          <w:szCs w:val="24"/>
        </w:rPr>
        <w:t>/OTZOLOTE/IP/2020</w:t>
      </w:r>
      <w:r w:rsidR="00101E65">
        <w:rPr>
          <w:rFonts w:ascii="Palatino Linotype" w:hAnsi="Palatino Linotype"/>
          <w:b/>
          <w:sz w:val="24"/>
          <w:szCs w:val="24"/>
        </w:rPr>
        <w:t xml:space="preserve">, </w:t>
      </w:r>
      <w:r w:rsidR="00F44909">
        <w:rPr>
          <w:rFonts w:ascii="Palatino Linotype" w:hAnsi="Palatino Linotype"/>
          <w:b/>
          <w:sz w:val="24"/>
          <w:szCs w:val="24"/>
        </w:rPr>
        <w:t>00142</w:t>
      </w:r>
      <w:r w:rsidR="00101E65" w:rsidRPr="00132D9F">
        <w:rPr>
          <w:rFonts w:ascii="Palatino Linotype" w:hAnsi="Palatino Linotype"/>
          <w:b/>
          <w:sz w:val="24"/>
          <w:szCs w:val="24"/>
        </w:rPr>
        <w:t>/OTZOLOTE/IP/2020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w:t>
      </w:r>
      <w:r w:rsidR="00F73228">
        <w:rPr>
          <w:rFonts w:ascii="Palatino Linotype" w:hAnsi="Palatino Linotype"/>
          <w:sz w:val="24"/>
          <w:szCs w:val="24"/>
        </w:rPr>
        <w:t>s</w:t>
      </w:r>
      <w:r w:rsidRPr="00C35F18">
        <w:rPr>
          <w:rFonts w:ascii="Palatino Linotype" w:hAnsi="Palatino Linotype"/>
          <w:sz w:val="24"/>
          <w:szCs w:val="24"/>
        </w:rPr>
        <w:t xml:space="preserve"> cual</w:t>
      </w:r>
      <w:r w:rsidR="00F73228">
        <w:rPr>
          <w:rFonts w:ascii="Palatino Linotype" w:hAnsi="Palatino Linotype"/>
          <w:sz w:val="24"/>
          <w:szCs w:val="24"/>
        </w:rPr>
        <w:t>es</w:t>
      </w:r>
      <w:r w:rsidRPr="00C35F18">
        <w:rPr>
          <w:rFonts w:ascii="Palatino Linotype" w:hAnsi="Palatino Linotype"/>
          <w:sz w:val="24"/>
          <w:szCs w:val="24"/>
        </w:rPr>
        <w:t xml:space="preserve"> solicitó información en el tenor siguiente:</w:t>
      </w:r>
    </w:p>
    <w:p w:rsidR="00F44909" w:rsidRDefault="00F44909" w:rsidP="0014447C">
      <w:pPr>
        <w:pStyle w:val="Sinespaciado"/>
        <w:ind w:left="567" w:right="567"/>
        <w:jc w:val="both"/>
        <w:rPr>
          <w:rFonts w:ascii="Palatino Linotype" w:hAnsi="Palatino Linotype"/>
          <w:b/>
          <w:sz w:val="24"/>
          <w:szCs w:val="24"/>
        </w:rPr>
      </w:pPr>
      <w:r w:rsidRPr="00F44909">
        <w:rPr>
          <w:rFonts w:ascii="Palatino Linotype" w:hAnsi="Palatino Linotype"/>
          <w:b/>
          <w:sz w:val="24"/>
          <w:szCs w:val="24"/>
        </w:rPr>
        <w:lastRenderedPageBreak/>
        <w:t xml:space="preserve">00147/OTZOLOTE/IP/2020 </w:t>
      </w:r>
    </w:p>
    <w:p w:rsidR="007E2E80" w:rsidRDefault="007E2E80" w:rsidP="0014447C">
      <w:pPr>
        <w:pStyle w:val="Sinespaciado"/>
        <w:ind w:left="567" w:right="567"/>
        <w:jc w:val="both"/>
        <w:rPr>
          <w:rFonts w:ascii="Palatino Linotype" w:eastAsia="Times New Roman" w:hAnsi="Palatino Linotype" w:cs="Times New Roman"/>
          <w:i/>
          <w:sz w:val="24"/>
          <w:lang w:val="es-ES_tradnl" w:eastAsia="es-ES"/>
        </w:rPr>
      </w:pPr>
      <w:r w:rsidRPr="000232F8">
        <w:rPr>
          <w:rFonts w:ascii="Palatino Linotype" w:eastAsia="Times New Roman" w:hAnsi="Palatino Linotype" w:cs="Times New Roman"/>
          <w:i/>
          <w:sz w:val="28"/>
          <w:szCs w:val="24"/>
          <w:lang w:val="es-ES_tradnl" w:eastAsia="es-ES"/>
        </w:rPr>
        <w:t>“</w:t>
      </w:r>
      <w:r w:rsidR="00692513" w:rsidRPr="00692513">
        <w:rPr>
          <w:rFonts w:ascii="Palatino Linotype" w:eastAsia="Times New Roman" w:hAnsi="Palatino Linotype" w:cs="Times New Roman"/>
          <w:i/>
          <w:sz w:val="24"/>
          <w:lang w:eastAsia="es-ES"/>
        </w:rPr>
        <w:t xml:space="preserve">por este medio solicito expediente y/ contrato de procedimiento de Adjudicación directa Número de expediente, folio o nomenclatura que lo </w:t>
      </w:r>
      <w:proofErr w:type="gramStart"/>
      <w:r w:rsidR="00692513" w:rsidRPr="00692513">
        <w:rPr>
          <w:rFonts w:ascii="Palatino Linotype" w:eastAsia="Times New Roman" w:hAnsi="Palatino Linotype" w:cs="Times New Roman"/>
          <w:i/>
          <w:sz w:val="24"/>
          <w:lang w:eastAsia="es-ES"/>
        </w:rPr>
        <w:t>identifique :</w:t>
      </w:r>
      <w:proofErr w:type="gramEnd"/>
      <w:r w:rsidR="00692513" w:rsidRPr="00692513">
        <w:rPr>
          <w:rFonts w:ascii="Palatino Linotype" w:eastAsia="Times New Roman" w:hAnsi="Palatino Linotype" w:cs="Times New Roman"/>
          <w:i/>
          <w:sz w:val="24"/>
          <w:lang w:eastAsia="es-ES"/>
        </w:rPr>
        <w:t xml:space="preserve"> OTZ./D.ADMON./216/2020. Motivos y fundamentos legales aplicados para la </w:t>
      </w:r>
      <w:proofErr w:type="gramStart"/>
      <w:r w:rsidR="00692513" w:rsidRPr="00692513">
        <w:rPr>
          <w:rFonts w:ascii="Palatino Linotype" w:eastAsia="Times New Roman" w:hAnsi="Palatino Linotype" w:cs="Times New Roman"/>
          <w:i/>
          <w:sz w:val="24"/>
          <w:lang w:eastAsia="es-ES"/>
        </w:rPr>
        <w:t>realización :</w:t>
      </w:r>
      <w:proofErr w:type="gramEnd"/>
      <w:r w:rsidR="00692513" w:rsidRPr="00692513">
        <w:rPr>
          <w:rFonts w:ascii="Palatino Linotype" w:eastAsia="Times New Roman" w:hAnsi="Palatino Linotype" w:cs="Times New Roman"/>
          <w:i/>
          <w:sz w:val="24"/>
          <w:lang w:eastAsia="es-ES"/>
        </w:rPr>
        <w:t xml:space="preserve"> Adquisición de termómetros, </w:t>
      </w:r>
      <w:proofErr w:type="spellStart"/>
      <w:r w:rsidR="00692513" w:rsidRPr="00692513">
        <w:rPr>
          <w:rFonts w:ascii="Palatino Linotype" w:eastAsia="Times New Roman" w:hAnsi="Palatino Linotype" w:cs="Times New Roman"/>
          <w:i/>
          <w:sz w:val="24"/>
          <w:lang w:eastAsia="es-ES"/>
        </w:rPr>
        <w:t>oxímetro</w:t>
      </w:r>
      <w:proofErr w:type="spellEnd"/>
      <w:r w:rsidR="00692513" w:rsidRPr="00692513">
        <w:rPr>
          <w:rFonts w:ascii="Palatino Linotype" w:eastAsia="Times New Roman" w:hAnsi="Palatino Linotype" w:cs="Times New Roman"/>
          <w:i/>
          <w:sz w:val="24"/>
          <w:lang w:eastAsia="es-ES"/>
        </w:rPr>
        <w:t xml:space="preserve">, caretas, guantes y </w:t>
      </w:r>
      <w:proofErr w:type="spellStart"/>
      <w:r w:rsidR="00692513" w:rsidRPr="00692513">
        <w:rPr>
          <w:rFonts w:ascii="Palatino Linotype" w:eastAsia="Times New Roman" w:hAnsi="Palatino Linotype" w:cs="Times New Roman"/>
          <w:i/>
          <w:sz w:val="24"/>
          <w:lang w:eastAsia="es-ES"/>
        </w:rPr>
        <w:t>cubrebocas</w:t>
      </w:r>
      <w:proofErr w:type="spellEnd"/>
      <w:r w:rsidR="00692513" w:rsidRPr="00692513">
        <w:rPr>
          <w:rFonts w:ascii="Palatino Linotype" w:eastAsia="Times New Roman" w:hAnsi="Palatino Linotype" w:cs="Times New Roman"/>
          <w:i/>
          <w:sz w:val="24"/>
          <w:lang w:eastAsia="es-ES"/>
        </w:rPr>
        <w:t xml:space="preserve">, necesarios para tomar medidas preventivas por </w:t>
      </w:r>
      <w:proofErr w:type="spellStart"/>
      <w:r w:rsidR="00692513" w:rsidRPr="00692513">
        <w:rPr>
          <w:rFonts w:ascii="Palatino Linotype" w:eastAsia="Times New Roman" w:hAnsi="Palatino Linotype" w:cs="Times New Roman"/>
          <w:i/>
          <w:sz w:val="24"/>
          <w:lang w:eastAsia="es-ES"/>
        </w:rPr>
        <w:t>covid</w:t>
      </w:r>
      <w:proofErr w:type="spellEnd"/>
      <w:r w:rsidR="00692513" w:rsidRPr="00692513">
        <w:rPr>
          <w:rFonts w:ascii="Palatino Linotype" w:eastAsia="Times New Roman" w:hAnsi="Palatino Linotype" w:cs="Times New Roman"/>
          <w:i/>
          <w:sz w:val="24"/>
          <w:lang w:eastAsia="es-ES"/>
        </w:rPr>
        <w:t xml:space="preserve"> 19, el cual debe contener análisis de costos y/o estudio de mercado</w:t>
      </w:r>
      <w:r w:rsidRPr="000232F8">
        <w:rPr>
          <w:rFonts w:ascii="Palatino Linotype" w:eastAsia="Times New Roman" w:hAnsi="Palatino Linotype" w:cs="Times New Roman"/>
          <w:i/>
          <w:sz w:val="24"/>
          <w:lang w:val="es-ES_tradnl" w:eastAsia="es-ES"/>
        </w:rPr>
        <w:t>” [Sic]</w:t>
      </w:r>
    </w:p>
    <w:p w:rsidR="00F44909" w:rsidRDefault="00F44909"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692513" w:rsidRDefault="00692513" w:rsidP="00692513">
      <w:pPr>
        <w:pStyle w:val="Sinespaciado"/>
        <w:ind w:left="567" w:right="567"/>
        <w:jc w:val="both"/>
        <w:rPr>
          <w:rFonts w:ascii="Palatino Linotype" w:hAnsi="Palatino Linotype"/>
          <w:b/>
          <w:sz w:val="24"/>
          <w:szCs w:val="24"/>
        </w:rPr>
      </w:pPr>
      <w:r>
        <w:rPr>
          <w:rFonts w:ascii="Palatino Linotype" w:hAnsi="Palatino Linotype"/>
          <w:b/>
          <w:sz w:val="24"/>
          <w:szCs w:val="24"/>
        </w:rPr>
        <w:t>00144</w:t>
      </w:r>
      <w:r w:rsidRPr="00F44909">
        <w:rPr>
          <w:rFonts w:ascii="Palatino Linotype" w:hAnsi="Palatino Linotype"/>
          <w:b/>
          <w:sz w:val="24"/>
          <w:szCs w:val="24"/>
        </w:rPr>
        <w:t xml:space="preserve">/OTZOLOTE/IP/2020 </w:t>
      </w:r>
    </w:p>
    <w:p w:rsidR="00692513" w:rsidRDefault="00692513" w:rsidP="00692513">
      <w:pPr>
        <w:pStyle w:val="Sinespaciado"/>
        <w:ind w:left="567" w:right="567"/>
        <w:jc w:val="both"/>
        <w:rPr>
          <w:rFonts w:ascii="Palatino Linotype" w:eastAsia="Times New Roman" w:hAnsi="Palatino Linotype" w:cs="Times New Roman"/>
          <w:i/>
          <w:sz w:val="24"/>
          <w:lang w:val="es-ES_tradnl" w:eastAsia="es-ES"/>
        </w:rPr>
      </w:pPr>
      <w:r w:rsidRPr="000232F8">
        <w:rPr>
          <w:rFonts w:ascii="Palatino Linotype" w:eastAsia="Times New Roman" w:hAnsi="Palatino Linotype" w:cs="Times New Roman"/>
          <w:i/>
          <w:sz w:val="28"/>
          <w:szCs w:val="24"/>
          <w:lang w:val="es-ES_tradnl" w:eastAsia="es-ES"/>
        </w:rPr>
        <w:t>“</w:t>
      </w:r>
      <w:r w:rsidRPr="00692513">
        <w:rPr>
          <w:rFonts w:ascii="Palatino Linotype" w:eastAsia="Times New Roman" w:hAnsi="Palatino Linotype" w:cs="Times New Roman"/>
          <w:i/>
          <w:sz w:val="24"/>
          <w:lang w:eastAsia="es-ES"/>
        </w:rPr>
        <w:t xml:space="preserve">Por este medio solicito los Expedientes y/o contratos celebrados con COMPAÑIA PERIODISTICA DEL VALLE DE TOLUCA SA DE CV RFC PVT090217QPA en el periodo de enero a </w:t>
      </w:r>
      <w:proofErr w:type="spellStart"/>
      <w:r w:rsidRPr="00692513">
        <w:rPr>
          <w:rFonts w:ascii="Palatino Linotype" w:eastAsia="Times New Roman" w:hAnsi="Palatino Linotype" w:cs="Times New Roman"/>
          <w:i/>
          <w:sz w:val="24"/>
          <w:lang w:eastAsia="es-ES"/>
        </w:rPr>
        <w:t>a</w:t>
      </w:r>
      <w:proofErr w:type="spellEnd"/>
      <w:r w:rsidRPr="00692513">
        <w:rPr>
          <w:rFonts w:ascii="Palatino Linotype" w:eastAsia="Times New Roman" w:hAnsi="Palatino Linotype" w:cs="Times New Roman"/>
          <w:i/>
          <w:sz w:val="24"/>
          <w:lang w:eastAsia="es-ES"/>
        </w:rPr>
        <w:t xml:space="preserve"> diciembre de 2019 y enero a octubre de 2020 por el ayuntamiento</w:t>
      </w:r>
      <w:r w:rsidRPr="000232F8">
        <w:rPr>
          <w:rFonts w:ascii="Palatino Linotype" w:eastAsia="Times New Roman" w:hAnsi="Palatino Linotype" w:cs="Times New Roman"/>
          <w:i/>
          <w:sz w:val="24"/>
          <w:lang w:val="es-ES_tradnl" w:eastAsia="es-ES"/>
        </w:rPr>
        <w:t>” [Sic]</w:t>
      </w:r>
    </w:p>
    <w:p w:rsidR="00F44909" w:rsidRDefault="00F44909"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692513" w:rsidRDefault="00692513" w:rsidP="00692513">
      <w:pPr>
        <w:pStyle w:val="Sinespaciado"/>
        <w:ind w:left="567" w:right="567"/>
        <w:jc w:val="both"/>
        <w:rPr>
          <w:rFonts w:ascii="Palatino Linotype" w:hAnsi="Palatino Linotype"/>
          <w:b/>
          <w:sz w:val="24"/>
          <w:szCs w:val="24"/>
        </w:rPr>
      </w:pPr>
      <w:r>
        <w:rPr>
          <w:rFonts w:ascii="Palatino Linotype" w:hAnsi="Palatino Linotype"/>
          <w:b/>
          <w:sz w:val="24"/>
          <w:szCs w:val="24"/>
        </w:rPr>
        <w:t>00145</w:t>
      </w:r>
      <w:r w:rsidRPr="00F44909">
        <w:rPr>
          <w:rFonts w:ascii="Palatino Linotype" w:hAnsi="Palatino Linotype"/>
          <w:b/>
          <w:sz w:val="24"/>
          <w:szCs w:val="24"/>
        </w:rPr>
        <w:t xml:space="preserve">/OTZOLOTE/IP/2020 </w:t>
      </w:r>
    </w:p>
    <w:p w:rsidR="00692513" w:rsidRDefault="00692513" w:rsidP="00692513">
      <w:pPr>
        <w:pStyle w:val="Sinespaciado"/>
        <w:ind w:left="567" w:right="567"/>
        <w:jc w:val="both"/>
        <w:rPr>
          <w:rFonts w:ascii="Palatino Linotype" w:eastAsia="Times New Roman" w:hAnsi="Palatino Linotype" w:cs="Times New Roman"/>
          <w:i/>
          <w:sz w:val="24"/>
          <w:lang w:val="es-ES_tradnl" w:eastAsia="es-ES"/>
        </w:rPr>
      </w:pPr>
      <w:r w:rsidRPr="000232F8">
        <w:rPr>
          <w:rFonts w:ascii="Palatino Linotype" w:eastAsia="Times New Roman" w:hAnsi="Palatino Linotype" w:cs="Times New Roman"/>
          <w:i/>
          <w:sz w:val="28"/>
          <w:szCs w:val="24"/>
          <w:lang w:val="es-ES_tradnl" w:eastAsia="es-ES"/>
        </w:rPr>
        <w:t>“</w:t>
      </w:r>
      <w:r w:rsidR="00EC15AB" w:rsidRPr="00EC15AB">
        <w:rPr>
          <w:rFonts w:ascii="Palatino Linotype" w:eastAsia="Times New Roman" w:hAnsi="Palatino Linotype" w:cs="Times New Roman"/>
          <w:i/>
          <w:sz w:val="24"/>
          <w:lang w:eastAsia="es-ES"/>
        </w:rPr>
        <w:t>Por este medio solicito copia de expedientes y/o contratos celebrados por el ayuntamiento municipal en el periodo de enero a diciembre de 2019 y enero a octubre 2020 por concepto de CONTRATACION DE UNA POLIZA DE SEGURO DE VIDA al proveedor GENERAL DE SEGUROS SAB GSE720216JJ6</w:t>
      </w:r>
      <w:r w:rsidRPr="000232F8">
        <w:rPr>
          <w:rFonts w:ascii="Palatino Linotype" w:eastAsia="Times New Roman" w:hAnsi="Palatino Linotype" w:cs="Times New Roman"/>
          <w:i/>
          <w:sz w:val="24"/>
          <w:lang w:val="es-ES_tradnl" w:eastAsia="es-ES"/>
        </w:rPr>
        <w:t>” [Sic]</w:t>
      </w:r>
    </w:p>
    <w:p w:rsidR="00692513" w:rsidRDefault="00692513"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692513" w:rsidRDefault="00692513" w:rsidP="00692513">
      <w:pPr>
        <w:pStyle w:val="Sinespaciado"/>
        <w:ind w:left="567" w:right="567"/>
        <w:jc w:val="both"/>
        <w:rPr>
          <w:rFonts w:ascii="Palatino Linotype" w:hAnsi="Palatino Linotype"/>
          <w:b/>
          <w:sz w:val="24"/>
          <w:szCs w:val="24"/>
        </w:rPr>
      </w:pPr>
      <w:r>
        <w:rPr>
          <w:rFonts w:ascii="Palatino Linotype" w:hAnsi="Palatino Linotype"/>
          <w:b/>
          <w:sz w:val="24"/>
          <w:szCs w:val="24"/>
        </w:rPr>
        <w:t>00143</w:t>
      </w:r>
      <w:r w:rsidRPr="00F44909">
        <w:rPr>
          <w:rFonts w:ascii="Palatino Linotype" w:hAnsi="Palatino Linotype"/>
          <w:b/>
          <w:sz w:val="24"/>
          <w:szCs w:val="24"/>
        </w:rPr>
        <w:t xml:space="preserve">/OTZOLOTE/IP/2020 </w:t>
      </w:r>
    </w:p>
    <w:p w:rsidR="00692513" w:rsidRDefault="00692513" w:rsidP="00692513">
      <w:pPr>
        <w:pStyle w:val="Sinespaciado"/>
        <w:ind w:left="567" w:right="567"/>
        <w:jc w:val="both"/>
        <w:rPr>
          <w:rFonts w:ascii="Palatino Linotype" w:eastAsia="Times New Roman" w:hAnsi="Palatino Linotype" w:cs="Times New Roman"/>
          <w:i/>
          <w:sz w:val="24"/>
          <w:lang w:val="es-ES_tradnl" w:eastAsia="es-ES"/>
        </w:rPr>
      </w:pPr>
      <w:r w:rsidRPr="000232F8">
        <w:rPr>
          <w:rFonts w:ascii="Palatino Linotype" w:eastAsia="Times New Roman" w:hAnsi="Palatino Linotype" w:cs="Times New Roman"/>
          <w:i/>
          <w:sz w:val="28"/>
          <w:szCs w:val="24"/>
          <w:lang w:val="es-ES_tradnl" w:eastAsia="es-ES"/>
        </w:rPr>
        <w:t>“</w:t>
      </w:r>
      <w:r w:rsidR="00EC15AB" w:rsidRPr="00EC15AB">
        <w:rPr>
          <w:rFonts w:ascii="Palatino Linotype" w:eastAsia="Times New Roman" w:hAnsi="Palatino Linotype" w:cs="Times New Roman"/>
          <w:i/>
          <w:sz w:val="24"/>
          <w:lang w:eastAsia="es-ES"/>
        </w:rPr>
        <w:t xml:space="preserve">Por este medio solicito los Expedientes y/o contratos celebrados con INFRAESTRUCTURA EN VÍAS DE COMUNICACIÓN S.A DE C.V RFC IVC161021HS7 en el periodo de enero a </w:t>
      </w:r>
      <w:proofErr w:type="spellStart"/>
      <w:r w:rsidR="00EC15AB" w:rsidRPr="00EC15AB">
        <w:rPr>
          <w:rFonts w:ascii="Palatino Linotype" w:eastAsia="Times New Roman" w:hAnsi="Palatino Linotype" w:cs="Times New Roman"/>
          <w:i/>
          <w:sz w:val="24"/>
          <w:lang w:eastAsia="es-ES"/>
        </w:rPr>
        <w:t>a</w:t>
      </w:r>
      <w:proofErr w:type="spellEnd"/>
      <w:r w:rsidR="00EC15AB" w:rsidRPr="00EC15AB">
        <w:rPr>
          <w:rFonts w:ascii="Palatino Linotype" w:eastAsia="Times New Roman" w:hAnsi="Palatino Linotype" w:cs="Times New Roman"/>
          <w:i/>
          <w:sz w:val="24"/>
          <w:lang w:eastAsia="es-ES"/>
        </w:rPr>
        <w:t xml:space="preserve"> diciembre de 2019 por el ayuntamiento</w:t>
      </w:r>
      <w:r w:rsidRPr="000232F8">
        <w:rPr>
          <w:rFonts w:ascii="Palatino Linotype" w:eastAsia="Times New Roman" w:hAnsi="Palatino Linotype" w:cs="Times New Roman"/>
          <w:i/>
          <w:sz w:val="24"/>
          <w:lang w:val="es-ES_tradnl" w:eastAsia="es-ES"/>
        </w:rPr>
        <w:t>” [Sic]</w:t>
      </w:r>
    </w:p>
    <w:p w:rsidR="00692513" w:rsidRDefault="00692513"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692513" w:rsidRDefault="00692513" w:rsidP="00692513">
      <w:pPr>
        <w:pStyle w:val="Sinespaciado"/>
        <w:ind w:left="567" w:right="567"/>
        <w:jc w:val="both"/>
        <w:rPr>
          <w:rFonts w:ascii="Palatino Linotype" w:hAnsi="Palatino Linotype"/>
          <w:b/>
          <w:sz w:val="24"/>
          <w:szCs w:val="24"/>
        </w:rPr>
      </w:pPr>
      <w:r>
        <w:rPr>
          <w:rFonts w:ascii="Palatino Linotype" w:hAnsi="Palatino Linotype"/>
          <w:b/>
          <w:sz w:val="24"/>
          <w:szCs w:val="24"/>
        </w:rPr>
        <w:t>00138</w:t>
      </w:r>
      <w:r w:rsidRPr="00F44909">
        <w:rPr>
          <w:rFonts w:ascii="Palatino Linotype" w:hAnsi="Palatino Linotype"/>
          <w:b/>
          <w:sz w:val="24"/>
          <w:szCs w:val="24"/>
        </w:rPr>
        <w:t xml:space="preserve">/OTZOLOTE/IP/2020 </w:t>
      </w:r>
    </w:p>
    <w:p w:rsidR="00692513" w:rsidRDefault="00692513" w:rsidP="00692513">
      <w:pPr>
        <w:pStyle w:val="Sinespaciado"/>
        <w:ind w:left="567" w:right="567"/>
        <w:jc w:val="both"/>
        <w:rPr>
          <w:rFonts w:ascii="Palatino Linotype" w:eastAsia="Times New Roman" w:hAnsi="Palatino Linotype" w:cs="Times New Roman"/>
          <w:i/>
          <w:sz w:val="24"/>
          <w:lang w:val="es-ES_tradnl" w:eastAsia="es-ES"/>
        </w:rPr>
      </w:pPr>
      <w:r w:rsidRPr="000232F8">
        <w:rPr>
          <w:rFonts w:ascii="Palatino Linotype" w:eastAsia="Times New Roman" w:hAnsi="Palatino Linotype" w:cs="Times New Roman"/>
          <w:i/>
          <w:sz w:val="28"/>
          <w:szCs w:val="24"/>
          <w:lang w:val="es-ES_tradnl" w:eastAsia="es-ES"/>
        </w:rPr>
        <w:t>“</w:t>
      </w:r>
      <w:r w:rsidR="00EC15AB" w:rsidRPr="00EC15AB">
        <w:rPr>
          <w:rFonts w:ascii="Palatino Linotype" w:eastAsia="Times New Roman" w:hAnsi="Palatino Linotype" w:cs="Times New Roman"/>
          <w:i/>
          <w:sz w:val="24"/>
          <w:lang w:eastAsia="es-ES"/>
        </w:rPr>
        <w:t xml:space="preserve">Por este medio solicito “COPIA SIMPLE” a través de SAIMEX de los expedientes y/o contratos de las distintas adjudicaciones directas realizadas del mes de enero a diciembre del ejercicio fiscal 2019 y del mes de enero al mes de </w:t>
      </w:r>
      <w:r w:rsidR="00EC15AB" w:rsidRPr="00EC15AB">
        <w:rPr>
          <w:rFonts w:ascii="Palatino Linotype" w:eastAsia="Times New Roman" w:hAnsi="Palatino Linotype" w:cs="Times New Roman"/>
          <w:i/>
          <w:sz w:val="24"/>
          <w:lang w:eastAsia="es-ES"/>
        </w:rPr>
        <w:lastRenderedPageBreak/>
        <w:t>octubre del 2020 por parte del Municipio ya que no se encuentran publicadas en IPOMEX FRACCIÓNXXIX B.</w:t>
      </w:r>
      <w:r w:rsidRPr="000232F8">
        <w:rPr>
          <w:rFonts w:ascii="Palatino Linotype" w:eastAsia="Times New Roman" w:hAnsi="Palatino Linotype" w:cs="Times New Roman"/>
          <w:i/>
          <w:sz w:val="24"/>
          <w:lang w:val="es-ES_tradnl" w:eastAsia="es-ES"/>
        </w:rPr>
        <w:t>” [Sic]</w:t>
      </w:r>
    </w:p>
    <w:p w:rsidR="00692513" w:rsidRDefault="00692513"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692513" w:rsidRDefault="00692513" w:rsidP="00692513">
      <w:pPr>
        <w:pStyle w:val="Sinespaciado"/>
        <w:ind w:left="567" w:right="567"/>
        <w:jc w:val="both"/>
        <w:rPr>
          <w:rFonts w:ascii="Palatino Linotype" w:hAnsi="Palatino Linotype"/>
          <w:b/>
          <w:sz w:val="24"/>
          <w:szCs w:val="24"/>
        </w:rPr>
      </w:pPr>
      <w:r>
        <w:rPr>
          <w:rFonts w:ascii="Palatino Linotype" w:hAnsi="Palatino Linotype"/>
          <w:b/>
          <w:sz w:val="24"/>
          <w:szCs w:val="24"/>
        </w:rPr>
        <w:t>00142</w:t>
      </w:r>
      <w:r w:rsidRPr="00F44909">
        <w:rPr>
          <w:rFonts w:ascii="Palatino Linotype" w:hAnsi="Palatino Linotype"/>
          <w:b/>
          <w:sz w:val="24"/>
          <w:szCs w:val="24"/>
        </w:rPr>
        <w:t xml:space="preserve">/OTZOLOTE/IP/2020 </w:t>
      </w:r>
    </w:p>
    <w:p w:rsidR="00692513" w:rsidRDefault="00692513" w:rsidP="00692513">
      <w:pPr>
        <w:pStyle w:val="Sinespaciado"/>
        <w:ind w:left="567" w:right="567"/>
        <w:jc w:val="both"/>
        <w:rPr>
          <w:rFonts w:ascii="Palatino Linotype" w:eastAsia="Times New Roman" w:hAnsi="Palatino Linotype" w:cs="Times New Roman"/>
          <w:i/>
          <w:sz w:val="24"/>
          <w:lang w:val="es-ES_tradnl" w:eastAsia="es-ES"/>
        </w:rPr>
      </w:pPr>
      <w:r w:rsidRPr="000232F8">
        <w:rPr>
          <w:rFonts w:ascii="Palatino Linotype" w:eastAsia="Times New Roman" w:hAnsi="Palatino Linotype" w:cs="Times New Roman"/>
          <w:i/>
          <w:sz w:val="28"/>
          <w:szCs w:val="24"/>
          <w:lang w:val="es-ES_tradnl" w:eastAsia="es-ES"/>
        </w:rPr>
        <w:t>“</w:t>
      </w:r>
      <w:r w:rsidR="00F6703F" w:rsidRPr="00F6703F">
        <w:rPr>
          <w:rFonts w:ascii="Palatino Linotype" w:eastAsia="Times New Roman" w:hAnsi="Palatino Linotype" w:cs="Times New Roman"/>
          <w:i/>
          <w:sz w:val="24"/>
          <w:lang w:eastAsia="es-ES"/>
        </w:rPr>
        <w:t xml:space="preserve">Por este medio solicito el expediente OTZ. /D. ADMÓN./205/2020 Unidad administrativa </w:t>
      </w:r>
      <w:proofErr w:type="gramStart"/>
      <w:r w:rsidR="00F6703F" w:rsidRPr="00F6703F">
        <w:rPr>
          <w:rFonts w:ascii="Palatino Linotype" w:eastAsia="Times New Roman" w:hAnsi="Palatino Linotype" w:cs="Times New Roman"/>
          <w:i/>
          <w:sz w:val="24"/>
          <w:lang w:eastAsia="es-ES"/>
        </w:rPr>
        <w:t>solicitante :</w:t>
      </w:r>
      <w:proofErr w:type="gramEnd"/>
      <w:r w:rsidR="00F6703F" w:rsidRPr="00F6703F">
        <w:rPr>
          <w:rFonts w:ascii="Palatino Linotype" w:eastAsia="Times New Roman" w:hAnsi="Palatino Linotype" w:cs="Times New Roman"/>
          <w:i/>
          <w:sz w:val="24"/>
          <w:lang w:eastAsia="es-ES"/>
        </w:rPr>
        <w:t xml:space="preserve"> PRESIDENCIA MUNICIPAL Unidad administrativa contratante : DIRECCIÓN DE ADMINISTRACIÓN Unidad Administrativa responsable de su ejecución : DIRECCIÓN DE ADMINISTRACIÓN Fecha del contrato : 21/05/2020 Monto del contrato sin impuestos incluidos : 1293100.00 Monto total del contrato con impuestos incluidos : 1499996.00</w:t>
      </w:r>
      <w:r w:rsidRPr="000232F8">
        <w:rPr>
          <w:rFonts w:ascii="Palatino Linotype" w:eastAsia="Times New Roman" w:hAnsi="Palatino Linotype" w:cs="Times New Roman"/>
          <w:i/>
          <w:sz w:val="24"/>
          <w:lang w:val="es-ES_tradnl" w:eastAsia="es-ES"/>
        </w:rPr>
        <w:t>” [Sic]</w:t>
      </w:r>
    </w:p>
    <w:p w:rsidR="00692513" w:rsidRDefault="00692513"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233FC9"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233FC9">
        <w:rPr>
          <w:rFonts w:ascii="Palatino Linotype" w:eastAsia="Times New Roman" w:hAnsi="Palatino Linotype" w:cs="Times New Roman"/>
          <w:b/>
          <w:sz w:val="24"/>
          <w:szCs w:val="24"/>
          <w:lang w:val="es-ES_tradnl" w:eastAsia="es-ES"/>
        </w:rPr>
        <w:t xml:space="preserve"> </w:t>
      </w:r>
      <w:r w:rsidR="00233FC9" w:rsidRPr="00233FC9">
        <w:rPr>
          <w:rFonts w:ascii="Palatino Linotype" w:eastAsia="Times New Roman" w:hAnsi="Palatino Linotype" w:cs="Times New Roman"/>
          <w:b/>
          <w:sz w:val="24"/>
          <w:szCs w:val="24"/>
          <w:lang w:val="es-ES_tradnl" w:eastAsia="es-ES"/>
        </w:rPr>
        <w:t>A través del</w:t>
      </w:r>
      <w:r w:rsidR="00233FC9">
        <w:rPr>
          <w:rFonts w:ascii="Palatino Linotype" w:eastAsia="Times New Roman" w:hAnsi="Palatino Linotype" w:cs="Times New Roman"/>
          <w:sz w:val="24"/>
          <w:szCs w:val="24"/>
          <w:lang w:val="es-ES_tradnl" w:eastAsia="es-ES"/>
        </w:rPr>
        <w:t xml:space="preserve"> </w:t>
      </w:r>
      <w:r w:rsidR="00233FC9">
        <w:rPr>
          <w:rFonts w:ascii="Palatino Linotype" w:eastAsia="Times New Roman" w:hAnsi="Palatino Linotype" w:cs="Times New Roman"/>
          <w:b/>
          <w:sz w:val="24"/>
          <w:szCs w:val="24"/>
          <w:lang w:val="es-ES_tradnl" w:eastAsia="es-ES"/>
        </w:rPr>
        <w:t xml:space="preserve">SAIMEX. </w:t>
      </w:r>
    </w:p>
    <w:p w:rsidR="007E2E80"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F6703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De la</w:t>
      </w:r>
      <w:r w:rsidR="00233FC9">
        <w:rPr>
          <w:rFonts w:ascii="Palatino Linotype" w:hAnsi="Palatino Linotype"/>
          <w:b/>
          <w:sz w:val="26"/>
          <w:szCs w:val="26"/>
        </w:rPr>
        <w:t>s</w:t>
      </w:r>
      <w:r w:rsidR="00DA21DB" w:rsidRPr="00DD5971">
        <w:rPr>
          <w:rFonts w:ascii="Palatino Linotype" w:hAnsi="Palatino Linotype"/>
          <w:b/>
          <w:sz w:val="26"/>
          <w:szCs w:val="26"/>
        </w:rPr>
        <w:t xml:space="preserve"> </w:t>
      </w:r>
      <w:r w:rsidR="007E2E80" w:rsidRPr="00DD5971">
        <w:rPr>
          <w:rFonts w:ascii="Palatino Linotype" w:hAnsi="Palatino Linotype"/>
          <w:b/>
          <w:sz w:val="26"/>
          <w:szCs w:val="26"/>
        </w:rPr>
        <w:t>respuesta</w:t>
      </w:r>
      <w:r w:rsidR="00233FC9">
        <w:rPr>
          <w:rFonts w:ascii="Palatino Linotype" w:hAnsi="Palatino Linotype"/>
          <w:b/>
          <w:sz w:val="26"/>
          <w:szCs w:val="26"/>
        </w:rPr>
        <w:t>s</w:t>
      </w:r>
      <w:r w:rsidR="007E2E80" w:rsidRPr="00DD5971">
        <w:rPr>
          <w:rFonts w:ascii="Palatino Linotype" w:hAnsi="Palatino Linotype"/>
          <w:b/>
          <w:sz w:val="26"/>
          <w:szCs w:val="26"/>
        </w:rPr>
        <w:t xml:space="preserve"> del Sujeto Obligado.</w:t>
      </w:r>
    </w:p>
    <w:p w:rsidR="00C23C9C"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w:t>
      </w:r>
      <w:r w:rsidR="00021B1B">
        <w:rPr>
          <w:rFonts w:ascii="Palatino Linotype" w:hAnsi="Palatino Linotype"/>
          <w:sz w:val="24"/>
        </w:rPr>
        <w:t>s</w:t>
      </w:r>
      <w:r w:rsidRPr="00C35F18">
        <w:rPr>
          <w:rFonts w:ascii="Palatino Linotype" w:hAnsi="Palatino Linotype"/>
          <w:sz w:val="24"/>
        </w:rPr>
        <w:t xml:space="preserve"> solicitud</w:t>
      </w:r>
      <w:r w:rsidR="00233FC9">
        <w:rPr>
          <w:rFonts w:ascii="Palatino Linotype" w:hAnsi="Palatino Linotype"/>
          <w:sz w:val="24"/>
        </w:rPr>
        <w:t>es</w:t>
      </w:r>
      <w:r w:rsidRPr="00C35F18">
        <w:rPr>
          <w:rFonts w:ascii="Palatino Linotype" w:hAnsi="Palatino Linotype"/>
          <w:sz w:val="24"/>
        </w:rPr>
        <w:t xml:space="preserve"> de información en fecha </w:t>
      </w:r>
      <w:r w:rsidR="006651AD">
        <w:rPr>
          <w:rFonts w:ascii="Palatino Linotype" w:hAnsi="Palatino Linotype"/>
          <w:sz w:val="24"/>
        </w:rPr>
        <w:t>catorce de diciembre</w:t>
      </w:r>
      <w:r w:rsidR="00CC0730">
        <w:rPr>
          <w:rFonts w:ascii="Palatino Linotype" w:hAnsi="Palatino Linotype"/>
          <w:sz w:val="24"/>
        </w:rPr>
        <w:t xml:space="preserve"> </w:t>
      </w:r>
      <w:r w:rsidR="008C0E72">
        <w:rPr>
          <w:rFonts w:ascii="Palatino Linotype" w:hAnsi="Palatino Linotype"/>
          <w:sz w:val="24"/>
        </w:rPr>
        <w:t xml:space="preserve">de </w:t>
      </w:r>
      <w:r w:rsidR="00DA21DB" w:rsidRPr="00C35F18">
        <w:rPr>
          <w:rFonts w:ascii="Palatino Linotype" w:hAnsi="Palatino Linotype"/>
          <w:sz w:val="24"/>
        </w:rPr>
        <w:t xml:space="preserve">dos mil </w:t>
      </w:r>
      <w:r w:rsidR="006651AD">
        <w:rPr>
          <w:rFonts w:ascii="Palatino Linotype" w:hAnsi="Palatino Linotype"/>
          <w:sz w:val="24"/>
        </w:rPr>
        <w:t xml:space="preserve">veinte, adjuntando diversos archivos electrónicos los cuales refieren que la información se encuentra publicada en la página electrónica del IPOMEX adjuntando la liga electrónica para la consulta de la información; </w:t>
      </w:r>
    </w:p>
    <w:p w:rsidR="006651AD" w:rsidRDefault="006651AD" w:rsidP="0014447C">
      <w:pPr>
        <w:pStyle w:val="Sinespaciado"/>
        <w:spacing w:line="360" w:lineRule="auto"/>
        <w:jc w:val="both"/>
        <w:rPr>
          <w:rFonts w:ascii="Palatino Linotype" w:hAnsi="Palatino Linotype"/>
          <w:sz w:val="24"/>
        </w:rPr>
      </w:pPr>
    </w:p>
    <w:p w:rsidR="00B67CA0" w:rsidRDefault="006651AD" w:rsidP="006651AD">
      <w:pPr>
        <w:pStyle w:val="Sinespaciado"/>
        <w:spacing w:line="360" w:lineRule="auto"/>
        <w:jc w:val="center"/>
        <w:rPr>
          <w:rFonts w:ascii="Palatino Linotype" w:hAnsi="Palatino Linotype"/>
          <w:sz w:val="24"/>
        </w:rPr>
      </w:pPr>
      <w:r>
        <w:rPr>
          <w:noProof/>
          <w:lang w:eastAsia="es-MX"/>
        </w:rPr>
        <w:drawing>
          <wp:inline distT="0" distB="0" distL="0" distR="0" wp14:anchorId="32DD3C0D" wp14:editId="753B4EBE">
            <wp:extent cx="4695825" cy="2667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5825" cy="266700"/>
                    </a:xfrm>
                    <a:prstGeom prst="rect">
                      <a:avLst/>
                    </a:prstGeom>
                  </pic:spPr>
                </pic:pic>
              </a:graphicData>
            </a:graphic>
          </wp:inline>
        </w:drawing>
      </w:r>
    </w:p>
    <w:p w:rsidR="006651AD" w:rsidRDefault="006651AD" w:rsidP="0014447C">
      <w:pPr>
        <w:pStyle w:val="Sinespaciado"/>
        <w:spacing w:line="360" w:lineRule="auto"/>
        <w:jc w:val="both"/>
        <w:rPr>
          <w:rFonts w:ascii="Palatino Linotype" w:hAnsi="Palatino Linotype"/>
          <w:sz w:val="24"/>
        </w:rPr>
      </w:pPr>
    </w:p>
    <w:p w:rsidR="00CC160D" w:rsidRDefault="006651AD" w:rsidP="0014447C">
      <w:pPr>
        <w:pStyle w:val="Sinespaciado"/>
        <w:spacing w:line="360" w:lineRule="auto"/>
        <w:jc w:val="both"/>
        <w:rPr>
          <w:rFonts w:ascii="Palatino Linotype" w:hAnsi="Palatino Linotype"/>
          <w:sz w:val="24"/>
        </w:rPr>
      </w:pPr>
      <w:r>
        <w:rPr>
          <w:rFonts w:ascii="Palatino Linotype" w:hAnsi="Palatino Linotype"/>
          <w:sz w:val="24"/>
        </w:rPr>
        <w:t>Asimismo, el</w:t>
      </w:r>
      <w:r w:rsidR="00854BBD">
        <w:rPr>
          <w:rFonts w:ascii="Palatino Linotype" w:hAnsi="Palatino Linotype"/>
          <w:sz w:val="24"/>
        </w:rPr>
        <w:t xml:space="preserve"> S</w:t>
      </w:r>
      <w:r w:rsidR="00B805CB">
        <w:rPr>
          <w:rFonts w:ascii="Palatino Linotype" w:hAnsi="Palatino Linotype"/>
          <w:sz w:val="24"/>
        </w:rPr>
        <w:t xml:space="preserve">ujeto Obligado anexó </w:t>
      </w:r>
      <w:r w:rsidR="00DB54DD">
        <w:rPr>
          <w:rFonts w:ascii="Palatino Linotype" w:hAnsi="Palatino Linotype"/>
          <w:sz w:val="24"/>
        </w:rPr>
        <w:t>un archivo electrónico denominado “</w:t>
      </w:r>
      <w:r w:rsidRPr="006651AD">
        <w:rPr>
          <w:rFonts w:ascii="Palatino Linotype" w:hAnsi="Palatino Linotype"/>
          <w:sz w:val="24"/>
        </w:rPr>
        <w:t>ACTA DE LA TRIGÉSIMO TERCERA SESIÓN EXTRAORDINARIA 2020.pdf</w:t>
      </w:r>
      <w:r w:rsidR="00DB54DD">
        <w:rPr>
          <w:rFonts w:ascii="Palatino Linotype" w:hAnsi="Palatino Linotype"/>
          <w:sz w:val="24"/>
        </w:rPr>
        <w:t>”</w:t>
      </w:r>
      <w:r w:rsidR="00854BBD">
        <w:rPr>
          <w:rFonts w:ascii="Palatino Linotype" w:hAnsi="Palatino Linotype"/>
          <w:sz w:val="24"/>
        </w:rPr>
        <w:t>,</w:t>
      </w:r>
      <w:r w:rsidR="00DC604A">
        <w:rPr>
          <w:rFonts w:ascii="Palatino Linotype" w:hAnsi="Palatino Linotype"/>
          <w:sz w:val="24"/>
        </w:rPr>
        <w:t xml:space="preserve"> misma que no se inserta</w:t>
      </w:r>
      <w:r w:rsidR="00E53132">
        <w:rPr>
          <w:rFonts w:ascii="Palatino Linotype" w:hAnsi="Palatino Linotype"/>
          <w:sz w:val="24"/>
        </w:rPr>
        <w:t xml:space="preserve"> al ser del conocimiento de</w:t>
      </w:r>
      <w:r w:rsidR="00DC604A">
        <w:rPr>
          <w:rFonts w:ascii="Palatino Linotype" w:hAnsi="Palatino Linotype"/>
          <w:sz w:val="24"/>
        </w:rPr>
        <w:t xml:space="preserve"> las partes y toda vez que será</w:t>
      </w:r>
      <w:r w:rsidR="00E53132">
        <w:rPr>
          <w:rFonts w:ascii="Palatino Linotype" w:hAnsi="Palatino Linotype"/>
          <w:sz w:val="24"/>
        </w:rPr>
        <w:t xml:space="preserve"> objeto de estudio en lo subsecuente. </w:t>
      </w:r>
    </w:p>
    <w:p w:rsidR="007E2E80" w:rsidRPr="00D04234" w:rsidRDefault="00F6703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D044B7">
        <w:rPr>
          <w:rFonts w:ascii="Palatino Linotype" w:hAnsi="Palatino Linotype"/>
          <w:sz w:val="24"/>
          <w:szCs w:val="24"/>
        </w:rPr>
        <w:t>s</w:t>
      </w:r>
      <w:r w:rsidR="00D04234">
        <w:rPr>
          <w:rFonts w:ascii="Palatino Linotype" w:hAnsi="Palatino Linotype"/>
          <w:sz w:val="24"/>
          <w:szCs w:val="24"/>
        </w:rPr>
        <w:t xml:space="preserve"> respuesta</w:t>
      </w:r>
      <w:r w:rsidR="00D044B7">
        <w:rPr>
          <w:rFonts w:ascii="Palatino Linotype" w:hAnsi="Palatino Linotype"/>
          <w:sz w:val="24"/>
          <w:szCs w:val="24"/>
        </w:rPr>
        <w:t>s</w:t>
      </w:r>
      <w:r w:rsidR="00D04234">
        <w:rPr>
          <w:rFonts w:ascii="Palatino Linotype" w:hAnsi="Palatino Linotype"/>
          <w:sz w:val="24"/>
          <w:szCs w:val="24"/>
        </w:rPr>
        <w:t xml:space="preserve"> emitida</w:t>
      </w:r>
      <w:r w:rsidR="00D044B7">
        <w:rPr>
          <w:rFonts w:ascii="Palatino Linotype" w:hAnsi="Palatino Linotype"/>
          <w:sz w:val="24"/>
          <w:szCs w:val="24"/>
        </w:rPr>
        <w:t>s</w:t>
      </w:r>
      <w:r w:rsidR="00D04234">
        <w:rPr>
          <w:rFonts w:ascii="Palatino Linotype" w:hAnsi="Palatino Linotype"/>
          <w:sz w:val="24"/>
          <w:szCs w:val="24"/>
        </w:rPr>
        <w:t xml:space="preserve"> por el Sujeto O</w:t>
      </w:r>
      <w:r w:rsidRPr="00D04234">
        <w:rPr>
          <w:rFonts w:ascii="Palatino Linotype" w:hAnsi="Palatino Linotype"/>
          <w:sz w:val="24"/>
          <w:szCs w:val="24"/>
        </w:rPr>
        <w:t xml:space="preserve">bligado, </w:t>
      </w:r>
      <w:r w:rsidR="00EA0C2B">
        <w:rPr>
          <w:rFonts w:ascii="Palatino Linotype" w:hAnsi="Palatino Linotype"/>
          <w:sz w:val="24"/>
          <w:szCs w:val="24"/>
        </w:rPr>
        <w:t>El Recurrente</w:t>
      </w:r>
      <w:r w:rsidR="00D044B7">
        <w:rPr>
          <w:rFonts w:ascii="Palatino Linotype" w:hAnsi="Palatino Linotype"/>
          <w:sz w:val="24"/>
          <w:szCs w:val="24"/>
        </w:rPr>
        <w:t xml:space="preserve"> interpuso los</w:t>
      </w:r>
      <w:r w:rsidR="00D04234">
        <w:rPr>
          <w:rFonts w:ascii="Palatino Linotype" w:hAnsi="Palatino Linotype"/>
          <w:sz w:val="24"/>
          <w:szCs w:val="24"/>
        </w:rPr>
        <w:t xml:space="preserve"> </w:t>
      </w:r>
      <w:r w:rsidRPr="00D04234">
        <w:rPr>
          <w:rFonts w:ascii="Palatino Linotype" w:hAnsi="Palatino Linotype"/>
          <w:sz w:val="24"/>
          <w:szCs w:val="24"/>
        </w:rPr>
        <w:t>recurso</w:t>
      </w:r>
      <w:r w:rsidR="00D044B7">
        <w:rPr>
          <w:rFonts w:ascii="Palatino Linotype" w:hAnsi="Palatino Linotype"/>
          <w:sz w:val="24"/>
          <w:szCs w:val="24"/>
        </w:rPr>
        <w:t>s</w:t>
      </w:r>
      <w:r w:rsidRPr="00D04234">
        <w:rPr>
          <w:rFonts w:ascii="Palatino Linotype" w:hAnsi="Palatino Linotype"/>
          <w:sz w:val="24"/>
          <w:szCs w:val="24"/>
        </w:rPr>
        <w:t xml:space="preserve"> de revisión, en fecha </w:t>
      </w:r>
      <w:r w:rsidR="00DC604A">
        <w:rPr>
          <w:rFonts w:ascii="Palatino Linotype" w:hAnsi="Palatino Linotype"/>
          <w:sz w:val="24"/>
          <w:szCs w:val="24"/>
        </w:rPr>
        <w:t>quince de diciembre</w:t>
      </w:r>
      <w:r w:rsidR="00D044B7">
        <w:rPr>
          <w:rFonts w:ascii="Palatino Linotype" w:hAnsi="Palatino Linotype"/>
          <w:sz w:val="24"/>
          <w:szCs w:val="24"/>
        </w:rPr>
        <w:t xml:space="preserve"> </w:t>
      </w:r>
      <w:r w:rsidR="000E7C0A" w:rsidRPr="00D04234">
        <w:rPr>
          <w:rFonts w:ascii="Palatino Linotype" w:hAnsi="Palatino Linotype"/>
          <w:sz w:val="24"/>
          <w:szCs w:val="24"/>
        </w:rPr>
        <w:t xml:space="preserve">de dos mil </w:t>
      </w:r>
      <w:r w:rsidR="00DC604A">
        <w:rPr>
          <w:rFonts w:ascii="Palatino Linotype" w:hAnsi="Palatino Linotype"/>
          <w:sz w:val="24"/>
          <w:szCs w:val="24"/>
        </w:rPr>
        <w:t>veinte</w:t>
      </w:r>
      <w:r w:rsidR="00852DE6">
        <w:rPr>
          <w:rFonts w:ascii="Palatino Linotype" w:hAnsi="Palatino Linotype"/>
          <w:sz w:val="24"/>
          <w:szCs w:val="24"/>
        </w:rPr>
        <w:t>,</w:t>
      </w:r>
      <w:r w:rsidR="00D044B7">
        <w:rPr>
          <w:rFonts w:ascii="Palatino Linotype" w:hAnsi="Palatino Linotype"/>
          <w:sz w:val="24"/>
          <w:szCs w:val="24"/>
        </w:rPr>
        <w:t xml:space="preserve"> </w:t>
      </w:r>
      <w:r w:rsidR="00852DE6">
        <w:rPr>
          <w:rFonts w:ascii="Palatino Linotype" w:hAnsi="Palatino Linotype"/>
          <w:sz w:val="24"/>
          <w:szCs w:val="24"/>
        </w:rPr>
        <w:t>l</w:t>
      </w:r>
      <w:r w:rsidR="00D044B7">
        <w:rPr>
          <w:rFonts w:ascii="Palatino Linotype" w:hAnsi="Palatino Linotype"/>
          <w:sz w:val="24"/>
          <w:szCs w:val="24"/>
        </w:rPr>
        <w:t>os</w:t>
      </w:r>
      <w:r w:rsidR="00852DE6">
        <w:rPr>
          <w:rFonts w:ascii="Palatino Linotype" w:hAnsi="Palatino Linotype"/>
          <w:sz w:val="24"/>
          <w:szCs w:val="24"/>
        </w:rPr>
        <w:t xml:space="preserve"> cual</w:t>
      </w:r>
      <w:r w:rsidR="00D044B7">
        <w:rPr>
          <w:rFonts w:ascii="Palatino Linotype" w:hAnsi="Palatino Linotype"/>
          <w:sz w:val="24"/>
          <w:szCs w:val="24"/>
        </w:rPr>
        <w:t>es</w:t>
      </w:r>
      <w:r w:rsidRPr="00D04234">
        <w:rPr>
          <w:rFonts w:ascii="Palatino Linotype" w:hAnsi="Palatino Linotype"/>
          <w:sz w:val="24"/>
          <w:szCs w:val="24"/>
        </w:rPr>
        <w:t xml:space="preserve"> </w:t>
      </w:r>
      <w:r w:rsidR="00852DE6">
        <w:rPr>
          <w:rFonts w:ascii="Palatino Linotype" w:hAnsi="Palatino Linotype"/>
          <w:sz w:val="24"/>
          <w:szCs w:val="24"/>
        </w:rPr>
        <w:t>fue</w:t>
      </w:r>
      <w:r w:rsidR="00D044B7">
        <w:rPr>
          <w:rFonts w:ascii="Palatino Linotype" w:hAnsi="Palatino Linotype"/>
          <w:sz w:val="24"/>
          <w:szCs w:val="24"/>
        </w:rPr>
        <w:t>ron</w:t>
      </w:r>
      <w:r w:rsidR="00852DE6">
        <w:rPr>
          <w:rFonts w:ascii="Palatino Linotype" w:hAnsi="Palatino Linotype"/>
          <w:sz w:val="24"/>
          <w:szCs w:val="24"/>
        </w:rPr>
        <w:t xml:space="preserve"> registrado</w:t>
      </w:r>
      <w:r w:rsidR="00D044B7">
        <w:rPr>
          <w:rFonts w:ascii="Palatino Linotype" w:hAnsi="Palatino Linotype"/>
          <w:sz w:val="24"/>
          <w:szCs w:val="24"/>
        </w:rPr>
        <w:t>s</w:t>
      </w:r>
      <w:r w:rsidR="00852DE6">
        <w:rPr>
          <w:rFonts w:ascii="Palatino Linotype" w:hAnsi="Palatino Linotype"/>
          <w:sz w:val="24"/>
          <w:szCs w:val="24"/>
        </w:rPr>
        <w:t xml:space="preserve"> en el </w:t>
      </w:r>
      <w:r w:rsidRPr="00D04234">
        <w:rPr>
          <w:rFonts w:ascii="Palatino Linotype" w:hAnsi="Palatino Linotype"/>
          <w:sz w:val="24"/>
          <w:szCs w:val="24"/>
        </w:rPr>
        <w:t xml:space="preserve">sistema electrónico con el expediente número </w:t>
      </w:r>
      <w:r w:rsidR="00DC604A">
        <w:rPr>
          <w:rFonts w:ascii="Palatino Linotype" w:hAnsi="Palatino Linotype"/>
          <w:b/>
          <w:bCs/>
          <w:sz w:val="24"/>
          <w:szCs w:val="24"/>
          <w:lang w:eastAsia="es-MX"/>
        </w:rPr>
        <w:t xml:space="preserve">06180/INFOEM/IP/RR/2020, </w:t>
      </w:r>
      <w:r w:rsidR="00DC604A" w:rsidRPr="00DC604A">
        <w:rPr>
          <w:rFonts w:ascii="Palatino Linotype" w:hAnsi="Palatino Linotype"/>
          <w:b/>
          <w:bCs/>
          <w:sz w:val="24"/>
          <w:szCs w:val="24"/>
          <w:lang w:eastAsia="es-MX"/>
        </w:rPr>
        <w:t>06181/INFOEM/IP/RR/2020, 06182/INFOEM/IP/RR/2020, 06183/INFOEM/IP/RR/2020, 06184/INFOEM/IP/RR/2020 y 06185/INFOEM/IP/RR/2020</w:t>
      </w:r>
      <w:r w:rsidR="00AD7BF6">
        <w:rPr>
          <w:rFonts w:ascii="Palatino Linotype" w:hAnsi="Palatino Linotype"/>
          <w:sz w:val="24"/>
          <w:szCs w:val="24"/>
        </w:rPr>
        <w:t>,</w:t>
      </w:r>
      <w:r w:rsidR="007A1265">
        <w:rPr>
          <w:rFonts w:ascii="Palatino Linotype" w:hAnsi="Palatino Linotype"/>
          <w:sz w:val="24"/>
          <w:szCs w:val="24"/>
        </w:rPr>
        <w:t xml:space="preserve"> </w:t>
      </w:r>
      <w:r w:rsidR="00AD7BF6">
        <w:rPr>
          <w:rFonts w:ascii="Palatino Linotype" w:hAnsi="Palatino Linotype"/>
          <w:sz w:val="24"/>
          <w:szCs w:val="24"/>
        </w:rPr>
        <w:t>en los</w:t>
      </w:r>
      <w:r w:rsidRPr="00D04234">
        <w:rPr>
          <w:rFonts w:ascii="Palatino Linotype" w:hAnsi="Palatino Linotype"/>
          <w:sz w:val="24"/>
          <w:szCs w:val="24"/>
        </w:rPr>
        <w:t xml:space="preserve">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r w:rsidR="0097772D">
        <w:rPr>
          <w:rFonts w:ascii="Palatino Linotype" w:hAnsi="Palatino Linotype"/>
          <w:sz w:val="24"/>
          <w:szCs w:val="24"/>
        </w:rPr>
        <w:t>:</w:t>
      </w:r>
    </w:p>
    <w:p w:rsidR="00BE6D77" w:rsidRDefault="00BE6D77" w:rsidP="004657BE">
      <w:pPr>
        <w:pStyle w:val="Sinespaciado"/>
        <w:spacing w:line="360" w:lineRule="auto"/>
        <w:jc w:val="both"/>
        <w:rPr>
          <w:rFonts w:ascii="Palatino Linotype" w:hAnsi="Palatino Linotype"/>
          <w:sz w:val="24"/>
          <w:szCs w:val="24"/>
        </w:rPr>
      </w:pPr>
    </w:p>
    <w:p w:rsidR="00D765E3" w:rsidRPr="00D765E3" w:rsidRDefault="00D765E3" w:rsidP="00D765E3">
      <w:pPr>
        <w:spacing w:before="240"/>
        <w:jc w:val="both"/>
        <w:rPr>
          <w:rFonts w:ascii="Palatino Linotype" w:hAnsi="Palatino Linotype" w:cs="Arial"/>
          <w:b/>
          <w:i/>
          <w:sz w:val="24"/>
          <w:szCs w:val="24"/>
        </w:rPr>
      </w:pPr>
      <w:r w:rsidRPr="00D765E3">
        <w:rPr>
          <w:rFonts w:ascii="Palatino Linotype" w:hAnsi="Palatino Linotype" w:cs="Arial"/>
          <w:b/>
          <w:i/>
          <w:sz w:val="24"/>
          <w:szCs w:val="24"/>
        </w:rPr>
        <w:t>Acto Impugnado:</w:t>
      </w:r>
    </w:p>
    <w:p w:rsidR="00D765E3" w:rsidRPr="00D46905" w:rsidRDefault="00D765E3" w:rsidP="00D765E3">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181069" w:rsidRPr="00181069">
        <w:rPr>
          <w:rFonts w:ascii="Palatino Linotype" w:hAnsi="Palatino Linotype" w:cs="Arial"/>
          <w:i/>
          <w:sz w:val="24"/>
        </w:rPr>
        <w:t>Sujeto obligado no entrega la información clasificándola como confidencial</w:t>
      </w:r>
      <w:r w:rsidRPr="00D46905">
        <w:rPr>
          <w:rFonts w:ascii="Palatino Linotype" w:hAnsi="Palatino Linotype" w:cs="Arial"/>
          <w:i/>
          <w:sz w:val="24"/>
        </w:rPr>
        <w:t>"(Sic)</w:t>
      </w:r>
    </w:p>
    <w:p w:rsidR="00D765E3" w:rsidRPr="00D765E3" w:rsidRDefault="00D765E3" w:rsidP="00D765E3">
      <w:pPr>
        <w:spacing w:before="240"/>
        <w:jc w:val="both"/>
        <w:rPr>
          <w:rFonts w:ascii="Palatino Linotype" w:hAnsi="Palatino Linotype" w:cs="Arial"/>
          <w:i/>
          <w:sz w:val="24"/>
          <w:szCs w:val="24"/>
        </w:rPr>
      </w:pPr>
      <w:r w:rsidRPr="00D765E3">
        <w:rPr>
          <w:rFonts w:ascii="Palatino Linotype" w:hAnsi="Palatino Linotype" w:cs="Arial"/>
          <w:b/>
          <w:i/>
          <w:sz w:val="24"/>
          <w:szCs w:val="24"/>
        </w:rPr>
        <w:t>Razones o Motivos de Inconformidad</w:t>
      </w:r>
      <w:r w:rsidRPr="00D765E3">
        <w:rPr>
          <w:rFonts w:ascii="Palatino Linotype" w:hAnsi="Palatino Linotype" w:cs="Arial"/>
          <w:i/>
          <w:sz w:val="24"/>
          <w:szCs w:val="24"/>
        </w:rPr>
        <w:t xml:space="preserve">: </w:t>
      </w:r>
    </w:p>
    <w:p w:rsidR="00D765E3" w:rsidRPr="00D46905" w:rsidRDefault="00D765E3" w:rsidP="00D765E3">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181069" w:rsidRPr="00181069">
        <w:rPr>
          <w:rFonts w:ascii="Palatino Linotype" w:hAnsi="Palatino Linotype" w:cs="Arial"/>
          <w:i/>
          <w:sz w:val="24"/>
        </w:rPr>
        <w:t>Sujeto obligado argumenta que es información confidencial lo que se refuta que se están haciendo los pagos con recurso público aunado a que la información de las personas morales no es confidencial en tema de adquisiciones</w:t>
      </w:r>
      <w:r w:rsidRPr="00D46905">
        <w:rPr>
          <w:rFonts w:ascii="Palatino Linotype" w:hAnsi="Palatino Linotype" w:cs="Arial"/>
          <w:i/>
          <w:sz w:val="24"/>
        </w:rPr>
        <w:t>"(Sic)</w:t>
      </w:r>
    </w:p>
    <w:p w:rsidR="00F6703F" w:rsidRDefault="00F6703F" w:rsidP="004657BE">
      <w:pPr>
        <w:pStyle w:val="Sinespaciado"/>
        <w:spacing w:line="360" w:lineRule="auto"/>
        <w:jc w:val="both"/>
        <w:rPr>
          <w:rFonts w:ascii="Palatino Linotype" w:hAnsi="Palatino Linotype"/>
          <w:b/>
          <w:sz w:val="26"/>
          <w:szCs w:val="26"/>
        </w:rPr>
      </w:pPr>
    </w:p>
    <w:p w:rsidR="007E2E80" w:rsidRPr="004657BE" w:rsidRDefault="00F6703F"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w:t>
      </w:r>
      <w:r w:rsidR="00435D7C">
        <w:rPr>
          <w:rFonts w:ascii="Palatino Linotype" w:hAnsi="Palatino Linotype"/>
          <w:sz w:val="24"/>
          <w:szCs w:val="24"/>
        </w:rPr>
        <w:t>s</w:t>
      </w:r>
      <w:r w:rsidRPr="004657BE">
        <w:rPr>
          <w:rFonts w:ascii="Palatino Linotype" w:hAnsi="Palatino Linotype"/>
          <w:sz w:val="24"/>
          <w:szCs w:val="24"/>
        </w:rPr>
        <w:t xml:space="preserve"> de impugnación que le fue</w:t>
      </w:r>
      <w:r w:rsidR="00435D7C">
        <w:rPr>
          <w:rFonts w:ascii="Palatino Linotype" w:hAnsi="Palatino Linotype"/>
          <w:sz w:val="24"/>
          <w:szCs w:val="24"/>
        </w:rPr>
        <w:t>ron</w:t>
      </w:r>
      <w:r w:rsidRPr="004657BE">
        <w:rPr>
          <w:rFonts w:ascii="Palatino Linotype" w:hAnsi="Palatino Linotype"/>
          <w:sz w:val="24"/>
          <w:szCs w:val="24"/>
        </w:rPr>
        <w:t xml:space="preserve"> turnado</w:t>
      </w:r>
      <w:r w:rsidR="00435D7C">
        <w:rPr>
          <w:rFonts w:ascii="Palatino Linotype" w:hAnsi="Palatino Linotype"/>
          <w:sz w:val="24"/>
          <w:szCs w:val="24"/>
        </w:rPr>
        <w:t>s</w:t>
      </w:r>
      <w:r w:rsidRPr="004657BE">
        <w:rPr>
          <w:rFonts w:ascii="Palatino Linotype" w:hAnsi="Palatino Linotype"/>
          <w:sz w:val="24"/>
          <w:szCs w:val="24"/>
        </w:rPr>
        <w:t xml:space="preserve"> a la </w:t>
      </w:r>
      <w:r w:rsidRPr="00A4214D">
        <w:rPr>
          <w:rFonts w:ascii="Palatino Linotype" w:hAnsi="Palatino Linotype"/>
          <w:b/>
          <w:sz w:val="24"/>
          <w:szCs w:val="24"/>
        </w:rPr>
        <w:t>Comisionada Zulema Martínez Sánchez</w:t>
      </w:r>
      <w:r w:rsidR="00B00B5D">
        <w:rPr>
          <w:rFonts w:ascii="Palatino Linotype" w:hAnsi="Palatino Linotype"/>
          <w:b/>
          <w:sz w:val="24"/>
          <w:szCs w:val="24"/>
        </w:rPr>
        <w:t xml:space="preserve">, </w:t>
      </w:r>
      <w:r w:rsidR="00B00B5D" w:rsidRPr="00B40B93">
        <w:rPr>
          <w:rFonts w:ascii="Palatino Linotype" w:hAnsi="Palatino Linotype"/>
          <w:b/>
          <w:sz w:val="24"/>
          <w:szCs w:val="24"/>
        </w:rPr>
        <w:t>a la</w:t>
      </w:r>
      <w:r w:rsidR="00B00B5D" w:rsidRPr="004657BE">
        <w:rPr>
          <w:rFonts w:ascii="Palatino Linotype" w:hAnsi="Palatino Linotype"/>
          <w:sz w:val="24"/>
          <w:szCs w:val="24"/>
        </w:rPr>
        <w:t xml:space="preserve"> </w:t>
      </w:r>
      <w:r w:rsidR="00B00B5D" w:rsidRPr="00A4214D">
        <w:rPr>
          <w:rFonts w:ascii="Palatino Linotype" w:hAnsi="Palatino Linotype"/>
          <w:b/>
          <w:sz w:val="24"/>
          <w:szCs w:val="24"/>
        </w:rPr>
        <w:t xml:space="preserve">Comisionada </w:t>
      </w:r>
      <w:r w:rsidR="00A64A6C" w:rsidRPr="00B40B93">
        <w:rPr>
          <w:rFonts w:ascii="Palatino Linotype" w:hAnsi="Palatino Linotype"/>
          <w:b/>
          <w:sz w:val="24"/>
          <w:szCs w:val="24"/>
        </w:rPr>
        <w:t>al</w:t>
      </w:r>
      <w:r w:rsidR="00B00B5D" w:rsidRPr="00B40B93">
        <w:rPr>
          <w:rFonts w:ascii="Palatino Linotype" w:hAnsi="Palatino Linotype"/>
          <w:b/>
          <w:sz w:val="24"/>
          <w:szCs w:val="24"/>
        </w:rPr>
        <w:t xml:space="preserve"> Eva Abaid Yapur</w:t>
      </w:r>
      <w:r w:rsidR="00B00B5D">
        <w:rPr>
          <w:rFonts w:ascii="Palatino Linotype" w:hAnsi="Palatino Linotype"/>
          <w:sz w:val="24"/>
          <w:szCs w:val="24"/>
        </w:rPr>
        <w:t>,</w:t>
      </w:r>
      <w:r w:rsidR="00A64A6C">
        <w:rPr>
          <w:rFonts w:ascii="Palatino Linotype" w:hAnsi="Palatino Linotype"/>
          <w:b/>
          <w:sz w:val="24"/>
          <w:szCs w:val="24"/>
        </w:rPr>
        <w:t xml:space="preserve"> </w:t>
      </w:r>
      <w:r w:rsidR="00B00B5D">
        <w:rPr>
          <w:rFonts w:ascii="Palatino Linotype" w:hAnsi="Palatino Linotype"/>
          <w:b/>
          <w:sz w:val="24"/>
          <w:szCs w:val="24"/>
        </w:rPr>
        <w:t xml:space="preserve">al </w:t>
      </w:r>
      <w:r w:rsidR="00A64A6C">
        <w:rPr>
          <w:rFonts w:ascii="Palatino Linotype" w:hAnsi="Palatino Linotype"/>
          <w:b/>
          <w:sz w:val="24"/>
          <w:szCs w:val="24"/>
        </w:rPr>
        <w:t>Comisionado Luis Gustavo Parra Noriega</w:t>
      </w:r>
      <w:r w:rsidR="00B00B5D">
        <w:rPr>
          <w:rFonts w:ascii="Palatino Linotype" w:hAnsi="Palatino Linotype"/>
          <w:b/>
          <w:sz w:val="24"/>
          <w:szCs w:val="24"/>
        </w:rPr>
        <w:t xml:space="preserve"> al Comisionado</w:t>
      </w:r>
      <w:r w:rsidR="00B40B93">
        <w:rPr>
          <w:rFonts w:ascii="Palatino Linotype" w:hAnsi="Palatino Linotype"/>
          <w:b/>
          <w:sz w:val="24"/>
          <w:szCs w:val="24"/>
        </w:rPr>
        <w:t xml:space="preserve"> Javier Martínez Cruz y al Comisionado José Guadalupe Luna Hernández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w:t>
      </w:r>
      <w:r w:rsidRPr="004657BE">
        <w:rPr>
          <w:rFonts w:ascii="Palatino Linotype" w:hAnsi="Palatino Linotype"/>
          <w:sz w:val="24"/>
          <w:szCs w:val="24"/>
        </w:rPr>
        <w:lastRenderedPageBreak/>
        <w:t>Pública del Estado de México y Municipios, de</w:t>
      </w:r>
      <w:r w:rsidR="00435D7C">
        <w:rPr>
          <w:rFonts w:ascii="Palatino Linotype" w:hAnsi="Palatino Linotype"/>
          <w:sz w:val="24"/>
          <w:szCs w:val="24"/>
        </w:rPr>
        <w:t xml:space="preserve"> </w:t>
      </w:r>
      <w:r w:rsidRPr="004657BE">
        <w:rPr>
          <w:rFonts w:ascii="Palatino Linotype" w:hAnsi="Palatino Linotype"/>
          <w:sz w:val="24"/>
          <w:szCs w:val="24"/>
        </w:rPr>
        <w:t>l</w:t>
      </w:r>
      <w:r w:rsidR="00435D7C">
        <w:rPr>
          <w:rFonts w:ascii="Palatino Linotype" w:hAnsi="Palatino Linotype"/>
          <w:sz w:val="24"/>
          <w:szCs w:val="24"/>
        </w:rPr>
        <w:t>os</w:t>
      </w:r>
      <w:r w:rsidRPr="004657BE">
        <w:rPr>
          <w:rFonts w:ascii="Palatino Linotype" w:hAnsi="Palatino Linotype"/>
          <w:sz w:val="24"/>
          <w:szCs w:val="24"/>
        </w:rPr>
        <w:t xml:space="preserve"> cual</w:t>
      </w:r>
      <w:r w:rsidR="00435D7C">
        <w:rPr>
          <w:rFonts w:ascii="Palatino Linotype" w:hAnsi="Palatino Linotype"/>
          <w:sz w:val="24"/>
          <w:szCs w:val="24"/>
        </w:rPr>
        <w:t>es</w:t>
      </w:r>
      <w:r w:rsidRPr="004657BE">
        <w:rPr>
          <w:rFonts w:ascii="Palatino Linotype" w:hAnsi="Palatino Linotype"/>
          <w:sz w:val="24"/>
          <w:szCs w:val="24"/>
        </w:rPr>
        <w:t xml:space="preserve"> recayó acuerdo de admisión en fecha </w:t>
      </w:r>
      <w:r w:rsidR="00B40B93">
        <w:rPr>
          <w:rFonts w:ascii="Palatino Linotype" w:hAnsi="Palatino Linotype"/>
          <w:sz w:val="24"/>
          <w:szCs w:val="24"/>
        </w:rPr>
        <w:t>dieciocho de enero de dos mil veintiuno</w:t>
      </w:r>
      <w:r w:rsidR="00435D7C">
        <w:rPr>
          <w:rFonts w:ascii="Palatino Linotype" w:hAnsi="Palatino Linotype"/>
          <w:sz w:val="24"/>
          <w:szCs w:val="24"/>
        </w:rPr>
        <w:t>, determinándose en el</w:t>
      </w:r>
      <w:r w:rsidRPr="004657BE">
        <w:rPr>
          <w:rFonts w:ascii="Palatino Linotype" w:hAnsi="Palatino Linotype"/>
          <w:sz w:val="24"/>
          <w:szCs w:val="24"/>
        </w:rPr>
        <w:t>l</w:t>
      </w:r>
      <w:r w:rsidR="00435D7C">
        <w:rPr>
          <w:rFonts w:ascii="Palatino Linotype" w:hAnsi="Palatino Linotype"/>
          <w:sz w:val="24"/>
          <w:szCs w:val="24"/>
        </w:rPr>
        <w:t>os</w:t>
      </w:r>
      <w:r w:rsidRPr="004657BE">
        <w:rPr>
          <w:rFonts w:ascii="Palatino Linotype" w:hAnsi="Palatino Linotype"/>
          <w:sz w:val="24"/>
          <w:szCs w:val="24"/>
        </w:rPr>
        <w:t>, un plazo de siete días para que las partes manifestaran lo que a su derecho corresponda en términos del numeral ya citado.</w:t>
      </w:r>
    </w:p>
    <w:p w:rsidR="00A64A6C" w:rsidRDefault="00A64A6C" w:rsidP="004657BE">
      <w:pPr>
        <w:pStyle w:val="Sinespaciado"/>
        <w:spacing w:line="360" w:lineRule="auto"/>
        <w:jc w:val="both"/>
        <w:rPr>
          <w:rFonts w:ascii="Palatino Linotype" w:hAnsi="Palatino Linotype"/>
          <w:sz w:val="24"/>
          <w:szCs w:val="24"/>
        </w:rPr>
      </w:pPr>
    </w:p>
    <w:p w:rsidR="003841A4" w:rsidRPr="003841A4" w:rsidRDefault="009325C4" w:rsidP="003841A4">
      <w:pPr>
        <w:pStyle w:val="Encabezado"/>
        <w:spacing w:line="360" w:lineRule="auto"/>
        <w:jc w:val="both"/>
        <w:rPr>
          <w:rFonts w:ascii="Palatino Linotype" w:hAnsi="Palatino Linotype" w:cs="Arial"/>
        </w:rPr>
      </w:pPr>
      <w:r>
        <w:rPr>
          <w:rFonts w:ascii="Palatino Linotype" w:hAnsi="Palatino Linotype" w:cs="Arial"/>
        </w:rPr>
        <w:t xml:space="preserve">No obstante, en la </w:t>
      </w:r>
      <w:r w:rsidR="003841A4" w:rsidRPr="003841A4">
        <w:rPr>
          <w:rFonts w:ascii="Palatino Linotype" w:hAnsi="Palatino Linotype" w:cs="Arial"/>
        </w:rPr>
        <w:t>Primera Sesión Ordinaria, celebrada el veinte de enero de</w:t>
      </w:r>
    </w:p>
    <w:p w:rsidR="00435D7C" w:rsidRDefault="003841A4" w:rsidP="003841A4">
      <w:pPr>
        <w:pStyle w:val="Encabezado"/>
        <w:spacing w:line="360" w:lineRule="auto"/>
        <w:jc w:val="both"/>
        <w:rPr>
          <w:rFonts w:ascii="Palatino Linotype" w:eastAsia="MS Mincho" w:hAnsi="Palatino Linotype"/>
        </w:rPr>
      </w:pPr>
      <w:r>
        <w:rPr>
          <w:rFonts w:ascii="Palatino Linotype" w:hAnsi="Palatino Linotype" w:cs="Arial"/>
        </w:rPr>
        <w:t>dos mil veintiuno</w:t>
      </w:r>
      <w:r w:rsidR="00435D7C" w:rsidRPr="00ED1D80">
        <w:rPr>
          <w:rFonts w:ascii="Palatino Linotype" w:hAnsi="Palatino Linotype" w:cs="Arial"/>
        </w:rPr>
        <w:t xml:space="preserve">, el Pleno de este Órgano Autónomo determinó la acumulación de los recursos de revisión </w:t>
      </w:r>
      <w:r w:rsidR="00435D7C" w:rsidRPr="00ED1D80">
        <w:rPr>
          <w:rFonts w:ascii="Palatino Linotype" w:eastAsia="MS Mincho" w:hAnsi="Palatino Linotype" w:cs="Arial"/>
        </w:rPr>
        <w:t xml:space="preserve">a efecto de que esta Ponencia formulará y presentará el proyecto de resolución correspondiente, de conformidad con lo dispuesto </w:t>
      </w:r>
      <w:r w:rsidR="00435D7C" w:rsidRPr="00ED1D80">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00435D7C" w:rsidRPr="00ED1D80">
        <w:rPr>
          <w:rFonts w:ascii="Palatino Linotype" w:eastAsia="MS Mincho" w:hAnsi="Palatino Linotype"/>
        </w:rPr>
        <w:t>la Ley de Transparencia y Acceso a la Información Pública del Estado de México y Municipios en vigor, que a la letra señalan:</w:t>
      </w:r>
    </w:p>
    <w:p w:rsidR="005C2415" w:rsidRDefault="005C2415" w:rsidP="00435D7C">
      <w:pPr>
        <w:pStyle w:val="Encabezado"/>
        <w:spacing w:line="360" w:lineRule="auto"/>
        <w:jc w:val="both"/>
        <w:rPr>
          <w:rFonts w:ascii="Palatino Linotype" w:eastAsia="MS Mincho" w:hAnsi="Palatino Linotype"/>
        </w:rPr>
      </w:pPr>
    </w:p>
    <w:p w:rsidR="00435D7C" w:rsidRDefault="00435D7C" w:rsidP="00435D7C">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rsidR="00435D7C" w:rsidRPr="0086214E" w:rsidRDefault="00435D7C" w:rsidP="00435D7C">
      <w:pPr>
        <w:pStyle w:val="Encabezado"/>
        <w:ind w:left="851"/>
        <w:jc w:val="both"/>
        <w:rPr>
          <w:rFonts w:ascii="Palatino Linotype" w:hAnsi="Palatino Linotype" w:cs="Arial"/>
          <w:b/>
          <w:i/>
        </w:rPr>
      </w:pPr>
    </w:p>
    <w:p w:rsidR="00435D7C" w:rsidRDefault="00435D7C" w:rsidP="00435D7C">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rsidR="00435D7C" w:rsidRPr="0086214E" w:rsidRDefault="00435D7C" w:rsidP="00435D7C">
      <w:pPr>
        <w:spacing w:after="0" w:line="240" w:lineRule="auto"/>
        <w:ind w:left="851" w:right="902"/>
        <w:jc w:val="both"/>
        <w:rPr>
          <w:rFonts w:ascii="Palatino Linotype" w:hAnsi="Palatino Linotype" w:cs="Arial"/>
          <w:i/>
        </w:rPr>
      </w:pPr>
    </w:p>
    <w:p w:rsidR="00435D7C" w:rsidRDefault="00435D7C" w:rsidP="00435D7C">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rsidR="00435D7C" w:rsidRPr="0086214E" w:rsidRDefault="00435D7C" w:rsidP="00435D7C">
      <w:pPr>
        <w:spacing w:after="0" w:line="240" w:lineRule="auto"/>
        <w:ind w:left="851" w:right="2175"/>
        <w:rPr>
          <w:rFonts w:ascii="Palatino Linotype" w:hAnsi="Palatino Linotype" w:cs="Arial"/>
          <w:b/>
          <w:i/>
        </w:rPr>
      </w:pPr>
    </w:p>
    <w:p w:rsidR="00435D7C" w:rsidRPr="0086214E" w:rsidRDefault="00435D7C" w:rsidP="00435D7C">
      <w:pPr>
        <w:spacing w:after="0" w:line="240" w:lineRule="auto"/>
        <w:ind w:left="851" w:right="902"/>
        <w:jc w:val="both"/>
        <w:rPr>
          <w:rFonts w:ascii="Palatino Linotype" w:hAnsi="Palatino Linotype" w:cs="Arial"/>
          <w:i/>
        </w:rPr>
      </w:pPr>
      <w:r w:rsidRPr="0086214E">
        <w:rPr>
          <w:rFonts w:ascii="Palatino Linotype" w:hAnsi="Palatino Linotype" w:cs="Arial"/>
          <w:b/>
          <w:i/>
        </w:rPr>
        <w:lastRenderedPageBreak/>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rsidR="00A64A6C" w:rsidRDefault="00A64A6C" w:rsidP="004657BE">
      <w:pPr>
        <w:pStyle w:val="Sinespaciado"/>
        <w:spacing w:line="360" w:lineRule="auto"/>
        <w:jc w:val="both"/>
        <w:rPr>
          <w:rFonts w:ascii="Palatino Linotype" w:hAnsi="Palatino Linotype"/>
          <w:sz w:val="24"/>
          <w:szCs w:val="24"/>
        </w:rPr>
      </w:pPr>
    </w:p>
    <w:p w:rsidR="007E2E80" w:rsidRPr="0014447C" w:rsidRDefault="00F6703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607F1E" w:rsidRDefault="00607F1E" w:rsidP="00607F1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Sujeto Obligado </w:t>
      </w:r>
      <w:r w:rsidR="00850F8C">
        <w:rPr>
          <w:rFonts w:ascii="Palatino Linotype" w:hAnsi="Palatino Linotype" w:cs="Arial"/>
          <w:sz w:val="24"/>
          <w:szCs w:val="24"/>
        </w:rPr>
        <w:t xml:space="preserve">no </w:t>
      </w:r>
      <w:r>
        <w:rPr>
          <w:rFonts w:ascii="Palatino Linotype" w:hAnsi="Palatino Linotype" w:cs="Arial"/>
          <w:sz w:val="24"/>
          <w:szCs w:val="24"/>
        </w:rPr>
        <w:t xml:space="preserve">rindió su informe justificado, se hace constar que </w:t>
      </w:r>
      <w:r>
        <w:rPr>
          <w:rFonts w:ascii="Palatino Linotype" w:hAnsi="Palatino Linotype" w:cs="Arial"/>
          <w:b/>
          <w:sz w:val="24"/>
          <w:szCs w:val="24"/>
        </w:rPr>
        <w:t xml:space="preserve">El Recurrente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l</w:t>
      </w:r>
      <w:r w:rsidRPr="00E34EB5">
        <w:rPr>
          <w:rFonts w:ascii="Palatino Linotype" w:hAnsi="Palatino Linotype" w:cs="Arial"/>
          <w:sz w:val="24"/>
          <w:szCs w:val="24"/>
        </w:rPr>
        <w:t xml:space="preserve"> hoy </w:t>
      </w:r>
      <w:r w:rsidRPr="00FB630D">
        <w:rPr>
          <w:rFonts w:ascii="Palatino Linotype" w:hAnsi="Palatino Linotype" w:cs="Arial"/>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40228" w:rsidRDefault="00340228" w:rsidP="0014447C">
      <w:pPr>
        <w:pStyle w:val="Sinespaciado"/>
        <w:spacing w:line="360" w:lineRule="auto"/>
        <w:jc w:val="both"/>
        <w:rPr>
          <w:rFonts w:ascii="Palatino Linotype" w:hAnsi="Palatino Linotype"/>
          <w:sz w:val="24"/>
          <w:szCs w:val="24"/>
        </w:rPr>
      </w:pPr>
    </w:p>
    <w:p w:rsidR="00423C27" w:rsidRPr="0014447C" w:rsidRDefault="00F6703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transcurrido el término legal, se decretó el</w:t>
      </w:r>
      <w:r w:rsidR="003841A4">
        <w:rPr>
          <w:rFonts w:ascii="Palatino Linotype" w:hAnsi="Palatino Linotype"/>
          <w:sz w:val="24"/>
          <w:szCs w:val="24"/>
        </w:rPr>
        <w:t xml:space="preserve"> cierre de instrucción en fecha veinticinco de mayo </w:t>
      </w:r>
      <w:r w:rsidR="003841A4">
        <w:rPr>
          <w:rFonts w:ascii="Palatino Linotype" w:hAnsi="Palatino Linotype" w:cs="Arial"/>
          <w:sz w:val="24"/>
          <w:szCs w:val="24"/>
        </w:rPr>
        <w:t>de dos mil veintiuno</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BD5025" w:rsidRDefault="00F6703F" w:rsidP="00915450">
      <w:pPr>
        <w:spacing w:line="360" w:lineRule="auto"/>
        <w:jc w:val="both"/>
        <w:rPr>
          <w:rFonts w:ascii="Palatino Linotype" w:hAnsi="Palatino Linotype" w:cs="Arial"/>
          <w:b/>
          <w:sz w:val="24"/>
          <w:szCs w:val="24"/>
        </w:rPr>
      </w:pPr>
      <w:r>
        <w:rPr>
          <w:rFonts w:ascii="Palatino Linotype" w:hAnsi="Palatino Linotype" w:cs="Arial"/>
          <w:b/>
          <w:sz w:val="26"/>
          <w:szCs w:val="26"/>
        </w:rPr>
        <w:t>SÉPTIMO</w:t>
      </w:r>
      <w:r w:rsidR="00915450" w:rsidRPr="00BD5025">
        <w:rPr>
          <w:rFonts w:ascii="Palatino Linotype" w:hAnsi="Palatino Linotype" w:cs="Arial"/>
          <w:b/>
          <w:sz w:val="26"/>
          <w:szCs w:val="26"/>
        </w:rPr>
        <w:t>. De la ampliación del término para resolver</w:t>
      </w:r>
      <w:r w:rsidR="00915450" w:rsidRPr="00BD5025">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BD5025">
        <w:rPr>
          <w:rFonts w:ascii="Palatino Linotype" w:hAnsi="Palatino Linotype" w:cs="Arial"/>
          <w:sz w:val="24"/>
          <w:szCs w:val="24"/>
        </w:rPr>
        <w:t xml:space="preserve">En fecha </w:t>
      </w:r>
      <w:r w:rsidR="003841A4">
        <w:rPr>
          <w:rFonts w:ascii="Palatino Linotype" w:hAnsi="Palatino Linotype" w:cs="Arial"/>
          <w:sz w:val="24"/>
          <w:szCs w:val="24"/>
        </w:rPr>
        <w:t>veinticinco de mayo</w:t>
      </w:r>
      <w:r w:rsidR="00850F8C">
        <w:rPr>
          <w:rFonts w:ascii="Palatino Linotype" w:hAnsi="Palatino Linotype" w:cs="Arial"/>
          <w:sz w:val="24"/>
          <w:szCs w:val="24"/>
        </w:rPr>
        <w:t xml:space="preserve"> de dos mil veintiuno</w:t>
      </w:r>
      <w:r w:rsidRPr="00BD5025">
        <w:rPr>
          <w:rFonts w:ascii="Palatino Linotype" w:hAnsi="Palatino Linotype" w:cs="Arial"/>
          <w:sz w:val="24"/>
          <w:szCs w:val="24"/>
        </w:rPr>
        <w:t xml:space="preserve">, se amplió el término para resolver el recurso de revisión en términos del artículo 181 párrafo tercero de la </w:t>
      </w:r>
      <w:r w:rsidRPr="00BD5025">
        <w:rPr>
          <w:rFonts w:ascii="Palatino Linotype" w:hAnsi="Palatino Linotype" w:cs="Arial"/>
          <w:sz w:val="24"/>
          <w:szCs w:val="24"/>
        </w:rPr>
        <w:lastRenderedPageBreak/>
        <w:t>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EA0C2B">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w:t>
      </w:r>
      <w:r w:rsidR="007A1265">
        <w:rPr>
          <w:rFonts w:ascii="Palatino Linotype" w:hAnsi="Palatino Linotype"/>
          <w:sz w:val="24"/>
          <w:szCs w:val="24"/>
        </w:rPr>
        <w:t>X</w:t>
      </w:r>
      <w:r w:rsidRPr="0014447C">
        <w:rPr>
          <w:rFonts w:ascii="Palatino Linotype" w:hAnsi="Palatino Linotype"/>
          <w:sz w:val="24"/>
          <w:szCs w:val="24"/>
        </w:rPr>
        <w:t>I</w:t>
      </w:r>
      <w:r w:rsidR="00B96B2B">
        <w:rPr>
          <w:rFonts w:ascii="Palatino Linotype" w:hAnsi="Palatino Linotype"/>
          <w:sz w:val="24"/>
          <w:szCs w:val="24"/>
        </w:rPr>
        <w:t>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w:t>
      </w:r>
      <w:r w:rsidRPr="0014447C">
        <w:rPr>
          <w:rFonts w:ascii="Palatino Linotype" w:hAnsi="Palatino Linotype"/>
          <w:sz w:val="24"/>
          <w:szCs w:val="24"/>
        </w:rPr>
        <w:lastRenderedPageBreak/>
        <w:t>que obren en el expediente electrónico, con la finalidad de reparar cualquier posible afectación al derecho de acceso a la información pública y garantizando el principio rector de máxima publicidad.</w:t>
      </w:r>
    </w:p>
    <w:p w:rsidR="00F21C93" w:rsidRDefault="00F21C93" w:rsidP="0014447C">
      <w:pPr>
        <w:pStyle w:val="Sinespaciado"/>
        <w:spacing w:line="360" w:lineRule="auto"/>
        <w:jc w:val="both"/>
        <w:rPr>
          <w:rFonts w:ascii="Palatino Linotype" w:hAnsi="Palatino Linotype"/>
          <w:sz w:val="24"/>
          <w:szCs w:val="24"/>
        </w:rPr>
      </w:pPr>
    </w:p>
    <w:p w:rsidR="00691CE5" w:rsidRPr="00691CE5" w:rsidRDefault="00850F8C"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691CE5" w:rsidRPr="001F021C">
        <w:rPr>
          <w:rFonts w:ascii="Palatino Linotype" w:hAnsi="Palatino Linotype"/>
          <w:b/>
          <w:sz w:val="26"/>
          <w:szCs w:val="26"/>
        </w:rPr>
        <w:t xml:space="preserve">. </w:t>
      </w:r>
      <w:r w:rsidR="00691CE5" w:rsidRPr="0014447C">
        <w:rPr>
          <w:rFonts w:ascii="Palatino Linotype" w:hAnsi="Palatino Linotype"/>
          <w:b/>
          <w:sz w:val="26"/>
          <w:szCs w:val="26"/>
        </w:rPr>
        <w:t>De las causas de improcedencia.</w:t>
      </w: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91CE5" w:rsidRPr="0014447C" w:rsidRDefault="00691CE5" w:rsidP="00691CE5">
      <w:pPr>
        <w:pStyle w:val="Sinespaciado"/>
        <w:spacing w:line="360" w:lineRule="auto"/>
        <w:jc w:val="both"/>
        <w:rPr>
          <w:rFonts w:ascii="Palatino Linotype" w:hAnsi="Palatino Linotype"/>
          <w:sz w:val="24"/>
          <w:szCs w:val="24"/>
        </w:rPr>
      </w:pP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w:t>
      </w:r>
      <w:r w:rsidRPr="0014447C">
        <w:rPr>
          <w:rFonts w:ascii="Palatino Linotype" w:hAnsi="Palatino Linotype"/>
          <w:sz w:val="24"/>
          <w:szCs w:val="24"/>
        </w:rPr>
        <w:lastRenderedPageBreak/>
        <w:t>resolución, cuando una vez admitido el recurso de revisión se advierta una causa de improcedencia que permita sobreseerlo, sin estudiar el fondo del asunto.</w:t>
      </w:r>
    </w:p>
    <w:p w:rsidR="00691CE5" w:rsidRPr="0014447C" w:rsidRDefault="00691CE5" w:rsidP="00691CE5">
      <w:pPr>
        <w:pStyle w:val="Sinespaciado"/>
        <w:spacing w:line="360" w:lineRule="auto"/>
        <w:jc w:val="both"/>
        <w:rPr>
          <w:rFonts w:ascii="Palatino Linotype" w:hAnsi="Palatino Linotype"/>
          <w:sz w:val="24"/>
          <w:szCs w:val="24"/>
        </w:rPr>
      </w:pPr>
    </w:p>
    <w:p w:rsidR="00691CE5"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21C93" w:rsidRDefault="00F21C93" w:rsidP="00691CE5">
      <w:pPr>
        <w:pStyle w:val="Sinespaciado"/>
        <w:spacing w:line="360" w:lineRule="auto"/>
        <w:jc w:val="both"/>
        <w:rPr>
          <w:rFonts w:ascii="Palatino Linotype" w:hAnsi="Palatino Linotype"/>
          <w:b/>
          <w:sz w:val="26"/>
          <w:szCs w:val="26"/>
        </w:rPr>
      </w:pPr>
    </w:p>
    <w:p w:rsidR="00691CE5" w:rsidRPr="0014447C" w:rsidRDefault="00850F8C" w:rsidP="00691CE5">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691CE5">
        <w:rPr>
          <w:rFonts w:ascii="Palatino Linotype" w:hAnsi="Palatino Linotype"/>
          <w:b/>
          <w:sz w:val="26"/>
          <w:szCs w:val="26"/>
        </w:rPr>
        <w:t xml:space="preserve">. </w:t>
      </w:r>
      <w:r w:rsidR="00691CE5" w:rsidRPr="0014447C">
        <w:rPr>
          <w:rFonts w:ascii="Palatino Linotype" w:hAnsi="Palatino Linotype"/>
          <w:b/>
          <w:sz w:val="26"/>
          <w:szCs w:val="26"/>
        </w:rPr>
        <w:t>Estudio y resolución del asunto.</w:t>
      </w: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w:t>
      </w:r>
      <w:r w:rsidRPr="0014447C">
        <w:rPr>
          <w:rFonts w:ascii="Palatino Linotype" w:hAnsi="Palatino Linotype"/>
          <w:sz w:val="24"/>
          <w:szCs w:val="24"/>
        </w:rPr>
        <w:lastRenderedPageBreak/>
        <w:t>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91CE5" w:rsidRDefault="00691CE5" w:rsidP="00691CE5">
      <w:pPr>
        <w:pStyle w:val="Sinespaciado"/>
        <w:spacing w:line="360" w:lineRule="auto"/>
        <w:jc w:val="both"/>
        <w:rPr>
          <w:rFonts w:ascii="Palatino Linotype" w:hAnsi="Palatino Linotype"/>
          <w:sz w:val="24"/>
          <w:szCs w:val="24"/>
        </w:rPr>
      </w:pPr>
    </w:p>
    <w:p w:rsidR="00691CE5" w:rsidRPr="00407282" w:rsidRDefault="00691CE5" w:rsidP="00691CE5">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691CE5" w:rsidRPr="00407282" w:rsidRDefault="00691CE5" w:rsidP="00691CE5">
      <w:pPr>
        <w:pStyle w:val="Sinespaciado"/>
        <w:spacing w:line="360" w:lineRule="auto"/>
        <w:jc w:val="both"/>
        <w:rPr>
          <w:rFonts w:ascii="Palatino Linotype" w:hAnsi="Palatino Linotype"/>
          <w:color w:val="000000"/>
          <w:sz w:val="24"/>
          <w:szCs w:val="24"/>
        </w:rPr>
      </w:pPr>
    </w:p>
    <w:p w:rsidR="00691CE5" w:rsidRPr="004E6B5B" w:rsidRDefault="00691CE5" w:rsidP="00691CE5">
      <w:pPr>
        <w:pStyle w:val="Sinespaciado"/>
        <w:ind w:left="567" w:right="567"/>
        <w:jc w:val="both"/>
        <w:rPr>
          <w:rFonts w:ascii="Palatino Linotype" w:hAnsi="Palatino Linotype"/>
          <w:b/>
          <w:i/>
        </w:rPr>
      </w:pPr>
      <w:r w:rsidRPr="004E6B5B">
        <w:rPr>
          <w:rFonts w:ascii="Palatino Linotype" w:hAnsi="Palatino Linotype"/>
          <w:b/>
          <w:i/>
        </w:rPr>
        <w:t>Artículo 6</w:t>
      </w:r>
    </w:p>
    <w:p w:rsidR="00691CE5" w:rsidRPr="004E6B5B" w:rsidRDefault="00691CE5" w:rsidP="00691CE5">
      <w:pPr>
        <w:pStyle w:val="Sinespaciado"/>
        <w:ind w:left="567" w:right="567"/>
        <w:jc w:val="both"/>
        <w:rPr>
          <w:rFonts w:ascii="Palatino Linotype" w:hAnsi="Palatino Linotype"/>
          <w:i/>
        </w:rPr>
      </w:pPr>
      <w:r w:rsidRPr="004E6B5B">
        <w:rPr>
          <w:rFonts w:ascii="Palatino Linotype" w:hAnsi="Palatino Linotype"/>
          <w:i/>
        </w:rPr>
        <w:t>…</w:t>
      </w:r>
    </w:p>
    <w:p w:rsidR="00691CE5" w:rsidRPr="004E6B5B" w:rsidRDefault="00691CE5" w:rsidP="00691CE5">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691CE5" w:rsidRPr="004E6B5B" w:rsidRDefault="00691CE5" w:rsidP="00691CE5">
      <w:pPr>
        <w:pStyle w:val="Sinespaciado"/>
        <w:ind w:left="567" w:right="567"/>
        <w:jc w:val="both"/>
        <w:rPr>
          <w:rFonts w:ascii="Palatino Linotype" w:hAnsi="Palatino Linotype"/>
          <w:i/>
        </w:rPr>
      </w:pPr>
    </w:p>
    <w:p w:rsidR="00691CE5" w:rsidRDefault="00691CE5" w:rsidP="00691CE5">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4E6B5B">
        <w:rPr>
          <w:rFonts w:ascii="Palatino Linotype" w:hAnsi="Palatino Linotype"/>
          <w:i/>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91CE5" w:rsidRPr="00407282" w:rsidRDefault="00691CE5" w:rsidP="00691CE5">
      <w:pPr>
        <w:pStyle w:val="Sinespaciado"/>
        <w:spacing w:line="360" w:lineRule="auto"/>
        <w:jc w:val="both"/>
        <w:rPr>
          <w:rFonts w:ascii="Palatino Linotype" w:hAnsi="Palatino Linotype"/>
          <w:sz w:val="24"/>
          <w:szCs w:val="24"/>
        </w:rPr>
      </w:pPr>
    </w:p>
    <w:p w:rsidR="00691CE5" w:rsidRPr="00407282" w:rsidRDefault="00691CE5" w:rsidP="00691CE5">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691CE5" w:rsidRPr="00407282" w:rsidRDefault="00691CE5" w:rsidP="00691CE5">
      <w:pPr>
        <w:pStyle w:val="Sinespaciado"/>
        <w:ind w:left="567" w:right="567"/>
        <w:jc w:val="both"/>
        <w:rPr>
          <w:rFonts w:ascii="Palatino Linotype" w:hAnsi="Palatino Linotype"/>
          <w:sz w:val="24"/>
          <w:szCs w:val="24"/>
        </w:rPr>
      </w:pP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i/>
        </w:rPr>
        <w:t>…</w:t>
      </w: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691CE5" w:rsidRPr="006376FA" w:rsidRDefault="00691CE5" w:rsidP="00691CE5">
      <w:pPr>
        <w:pStyle w:val="Sinespaciado"/>
        <w:ind w:left="567" w:right="567"/>
        <w:jc w:val="both"/>
        <w:rPr>
          <w:rFonts w:ascii="Palatino Linotype" w:hAnsi="Palatino Linotype"/>
          <w:i/>
        </w:rPr>
      </w:pPr>
    </w:p>
    <w:p w:rsidR="00691CE5" w:rsidRPr="006376FA" w:rsidRDefault="00691CE5" w:rsidP="00691CE5">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91CE5" w:rsidRPr="006376FA" w:rsidRDefault="00691CE5" w:rsidP="00691CE5">
      <w:pPr>
        <w:pStyle w:val="Sinespaciado"/>
        <w:ind w:left="567" w:right="567"/>
        <w:jc w:val="both"/>
        <w:rPr>
          <w:rFonts w:ascii="Palatino Linotype" w:hAnsi="Palatino Linotype"/>
          <w:bCs/>
          <w:i/>
        </w:rPr>
      </w:pPr>
    </w:p>
    <w:p w:rsidR="00691CE5" w:rsidRPr="006376FA" w:rsidRDefault="00691CE5" w:rsidP="00691CE5">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91CE5" w:rsidRPr="006376FA" w:rsidRDefault="00691CE5" w:rsidP="00691CE5">
      <w:pPr>
        <w:pStyle w:val="Sinespaciado"/>
        <w:ind w:left="567" w:right="567"/>
        <w:jc w:val="both"/>
        <w:rPr>
          <w:rFonts w:ascii="Palatino Linotype" w:hAnsi="Palatino Linotype"/>
          <w:bCs/>
          <w:i/>
        </w:rPr>
      </w:pPr>
    </w:p>
    <w:p w:rsidR="00691CE5" w:rsidRPr="006376FA" w:rsidRDefault="00691CE5" w:rsidP="00691CE5">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691CE5" w:rsidRPr="006376FA" w:rsidRDefault="00691CE5" w:rsidP="00691CE5">
      <w:pPr>
        <w:pStyle w:val="Sinespaciado"/>
        <w:ind w:left="567" w:right="567"/>
        <w:jc w:val="both"/>
        <w:rPr>
          <w:rFonts w:ascii="Palatino Linotype" w:hAnsi="Palatino Linotype"/>
          <w:i/>
        </w:rPr>
      </w:pP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691CE5" w:rsidRPr="006376FA" w:rsidRDefault="00691CE5" w:rsidP="00691CE5">
      <w:pPr>
        <w:pStyle w:val="Sinespaciado"/>
        <w:ind w:left="567" w:right="567"/>
        <w:jc w:val="both"/>
        <w:rPr>
          <w:rFonts w:ascii="Palatino Linotype" w:hAnsi="Palatino Linotype"/>
          <w:i/>
        </w:rPr>
      </w:pPr>
    </w:p>
    <w:p w:rsidR="00691CE5" w:rsidRPr="004E6B5B" w:rsidRDefault="00691CE5" w:rsidP="00691CE5">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691CE5" w:rsidRPr="00407282" w:rsidRDefault="00691CE5" w:rsidP="00691CE5">
      <w:pPr>
        <w:pStyle w:val="Sinespaciado"/>
        <w:spacing w:line="360" w:lineRule="auto"/>
        <w:jc w:val="both"/>
        <w:rPr>
          <w:rFonts w:ascii="Palatino Linotype" w:hAnsi="Palatino Linotype"/>
          <w:sz w:val="24"/>
          <w:szCs w:val="24"/>
        </w:rPr>
      </w:pPr>
    </w:p>
    <w:p w:rsidR="00691CE5" w:rsidRDefault="00691CE5" w:rsidP="00691CE5">
      <w:pPr>
        <w:pStyle w:val="Sinespaciado"/>
        <w:spacing w:line="360" w:lineRule="auto"/>
        <w:jc w:val="both"/>
        <w:rPr>
          <w:rFonts w:ascii="Palatino Linotype" w:hAnsi="Palatino Linotype" w:cs="Arial"/>
          <w:sz w:val="24"/>
          <w:szCs w:val="24"/>
        </w:rPr>
      </w:pPr>
    </w:p>
    <w:p w:rsidR="00691CE5" w:rsidRDefault="00691CE5" w:rsidP="00691CE5">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691CE5" w:rsidRPr="0014447C" w:rsidRDefault="00691CE5" w:rsidP="00691CE5">
      <w:pPr>
        <w:pStyle w:val="Sinespaciado"/>
        <w:spacing w:line="360" w:lineRule="auto"/>
        <w:jc w:val="both"/>
        <w:rPr>
          <w:rFonts w:ascii="Palatino Linotype" w:hAnsi="Palatino Linotype"/>
          <w:sz w:val="24"/>
          <w:szCs w:val="24"/>
        </w:rPr>
      </w:pPr>
    </w:p>
    <w:p w:rsidR="00691CE5" w:rsidRDefault="00691CE5" w:rsidP="00691CE5">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Pr>
          <w:rFonts w:ascii="Palatino Linotype" w:hAnsi="Palatino Linotype"/>
          <w:sz w:val="24"/>
          <w:szCs w:val="24"/>
        </w:rPr>
        <w:t>determinar</w:t>
      </w:r>
      <w:r w:rsidRPr="00823454">
        <w:rPr>
          <w:rFonts w:ascii="Palatino Linotype" w:hAnsi="Palatino Linotype"/>
          <w:sz w:val="24"/>
          <w:szCs w:val="24"/>
        </w:rPr>
        <w:t xml:space="preserve"> que</w:t>
      </w:r>
      <w:r>
        <w:rPr>
          <w:rFonts w:ascii="Palatino Linotype" w:hAnsi="Palatino Linotype"/>
          <w:sz w:val="24"/>
          <w:szCs w:val="24"/>
        </w:rPr>
        <w:t xml:space="preserve"> el hoy Recurrente requirió lo siguiente:</w:t>
      </w:r>
    </w:p>
    <w:p w:rsidR="00382806" w:rsidRDefault="00382806" w:rsidP="00D55219">
      <w:pPr>
        <w:pStyle w:val="Prrafodelista"/>
        <w:autoSpaceDE w:val="0"/>
        <w:autoSpaceDN w:val="0"/>
        <w:adjustRightInd w:val="0"/>
        <w:spacing w:line="360" w:lineRule="auto"/>
        <w:ind w:left="0"/>
        <w:jc w:val="both"/>
        <w:rPr>
          <w:rFonts w:ascii="Palatino Linotype" w:hAnsi="Palatino Linotype" w:cs="Arial"/>
        </w:rPr>
      </w:pPr>
    </w:p>
    <w:p w:rsidR="00932B2C" w:rsidRPr="000C5DB3" w:rsidRDefault="00A032A4" w:rsidP="00A032A4">
      <w:pPr>
        <w:pStyle w:val="Sinespaciado"/>
        <w:numPr>
          <w:ilvl w:val="0"/>
          <w:numId w:val="21"/>
        </w:numPr>
        <w:ind w:left="284" w:right="567" w:hanging="284"/>
        <w:jc w:val="both"/>
        <w:rPr>
          <w:rFonts w:ascii="Palatino Linotype" w:eastAsia="Times New Roman" w:hAnsi="Palatino Linotype" w:cs="Times New Roman"/>
          <w:sz w:val="24"/>
          <w:lang w:val="es-ES_tradnl" w:eastAsia="es-ES"/>
        </w:rPr>
      </w:pPr>
      <w:r w:rsidRPr="000C5DB3">
        <w:rPr>
          <w:rFonts w:ascii="Palatino Linotype" w:eastAsia="Times New Roman" w:hAnsi="Palatino Linotype" w:cs="Times New Roman"/>
          <w:sz w:val="24"/>
          <w:lang w:eastAsia="es-ES"/>
        </w:rPr>
        <w:t xml:space="preserve">Expediente y/ contrato de procedimiento de adjudicación directa número de expediente, folio o nomenclatura que lo identifique: </w:t>
      </w:r>
      <w:proofErr w:type="spellStart"/>
      <w:r w:rsidRPr="000C5DB3">
        <w:rPr>
          <w:rFonts w:ascii="Palatino Linotype" w:eastAsia="Times New Roman" w:hAnsi="Palatino Linotype" w:cs="Times New Roman"/>
          <w:sz w:val="24"/>
          <w:lang w:eastAsia="es-ES"/>
        </w:rPr>
        <w:t>otz</w:t>
      </w:r>
      <w:proofErr w:type="spellEnd"/>
      <w:r w:rsidRPr="000C5DB3">
        <w:rPr>
          <w:rFonts w:ascii="Palatino Linotype" w:eastAsia="Times New Roman" w:hAnsi="Palatino Linotype" w:cs="Times New Roman"/>
          <w:sz w:val="24"/>
          <w:lang w:eastAsia="es-ES"/>
        </w:rPr>
        <w:t>./</w:t>
      </w:r>
      <w:proofErr w:type="spellStart"/>
      <w:r w:rsidRPr="000C5DB3">
        <w:rPr>
          <w:rFonts w:ascii="Palatino Linotype" w:eastAsia="Times New Roman" w:hAnsi="Palatino Linotype" w:cs="Times New Roman"/>
          <w:sz w:val="24"/>
          <w:lang w:eastAsia="es-ES"/>
        </w:rPr>
        <w:t>d.admon</w:t>
      </w:r>
      <w:proofErr w:type="spellEnd"/>
      <w:r w:rsidRPr="000C5DB3">
        <w:rPr>
          <w:rFonts w:ascii="Palatino Linotype" w:eastAsia="Times New Roman" w:hAnsi="Palatino Linotype" w:cs="Times New Roman"/>
          <w:sz w:val="24"/>
          <w:lang w:eastAsia="es-ES"/>
        </w:rPr>
        <w:t xml:space="preserve">./216/2020. Motivos y fundamentos legales aplicados para la realización: adquisición de termómetros, </w:t>
      </w:r>
      <w:proofErr w:type="spellStart"/>
      <w:r w:rsidRPr="000C5DB3">
        <w:rPr>
          <w:rFonts w:ascii="Palatino Linotype" w:eastAsia="Times New Roman" w:hAnsi="Palatino Linotype" w:cs="Times New Roman"/>
          <w:sz w:val="24"/>
          <w:lang w:eastAsia="es-ES"/>
        </w:rPr>
        <w:t>oxímetro</w:t>
      </w:r>
      <w:proofErr w:type="spellEnd"/>
      <w:r w:rsidRPr="000C5DB3">
        <w:rPr>
          <w:rFonts w:ascii="Palatino Linotype" w:eastAsia="Times New Roman" w:hAnsi="Palatino Linotype" w:cs="Times New Roman"/>
          <w:sz w:val="24"/>
          <w:lang w:eastAsia="es-ES"/>
        </w:rPr>
        <w:t>, caretas, guantes y cubre bocas.</w:t>
      </w:r>
    </w:p>
    <w:p w:rsidR="00932B2C" w:rsidRPr="000C5DB3" w:rsidRDefault="00932B2C" w:rsidP="00932B2C">
      <w:pPr>
        <w:pStyle w:val="Sinespaciado"/>
        <w:spacing w:line="360" w:lineRule="auto"/>
        <w:jc w:val="both"/>
        <w:rPr>
          <w:rFonts w:ascii="Palatino Linotype" w:eastAsia="Times New Roman" w:hAnsi="Palatino Linotype" w:cs="Times New Roman"/>
          <w:sz w:val="24"/>
          <w:szCs w:val="24"/>
          <w:lang w:val="es-ES_tradnl" w:eastAsia="es-ES"/>
        </w:rPr>
      </w:pPr>
    </w:p>
    <w:p w:rsidR="00932B2C" w:rsidRPr="000C5DB3" w:rsidRDefault="000C5DB3" w:rsidP="000C5DB3">
      <w:pPr>
        <w:pStyle w:val="Sinespaciado"/>
        <w:numPr>
          <w:ilvl w:val="0"/>
          <w:numId w:val="21"/>
        </w:numPr>
        <w:ind w:left="567" w:right="567" w:hanging="283"/>
        <w:jc w:val="both"/>
        <w:rPr>
          <w:rFonts w:ascii="Palatino Linotype" w:eastAsia="Times New Roman" w:hAnsi="Palatino Linotype" w:cs="Times New Roman"/>
          <w:sz w:val="24"/>
          <w:lang w:val="es-ES_tradnl" w:eastAsia="es-ES"/>
        </w:rPr>
      </w:pPr>
      <w:r w:rsidRPr="000C5DB3">
        <w:rPr>
          <w:rFonts w:ascii="Palatino Linotype" w:eastAsia="Times New Roman" w:hAnsi="Palatino Linotype" w:cs="Times New Roman"/>
          <w:sz w:val="24"/>
          <w:lang w:eastAsia="es-ES"/>
        </w:rPr>
        <w:lastRenderedPageBreak/>
        <w:t>Expedientes</w:t>
      </w:r>
      <w:r w:rsidR="00A032A4" w:rsidRPr="000C5DB3">
        <w:rPr>
          <w:rFonts w:ascii="Palatino Linotype" w:eastAsia="Times New Roman" w:hAnsi="Palatino Linotype" w:cs="Times New Roman"/>
          <w:sz w:val="24"/>
          <w:lang w:eastAsia="es-ES"/>
        </w:rPr>
        <w:t xml:space="preserve"> y/o contratos celebrados con compañía periodística del valle de </w:t>
      </w:r>
      <w:r w:rsidRPr="000C5DB3">
        <w:rPr>
          <w:rFonts w:ascii="Palatino Linotype" w:eastAsia="Times New Roman" w:hAnsi="Palatino Linotype" w:cs="Times New Roman"/>
          <w:sz w:val="24"/>
          <w:lang w:eastAsia="es-ES"/>
        </w:rPr>
        <w:t>Toluca</w:t>
      </w:r>
      <w:r w:rsidR="00F37232">
        <w:rPr>
          <w:rFonts w:ascii="Palatino Linotype" w:eastAsia="Times New Roman" w:hAnsi="Palatino Linotype" w:cs="Times New Roman"/>
          <w:sz w:val="24"/>
          <w:lang w:eastAsia="es-ES"/>
        </w:rPr>
        <w:t xml:space="preserve"> en el periodo de enero a</w:t>
      </w:r>
      <w:r w:rsidR="00A032A4" w:rsidRPr="000C5DB3">
        <w:rPr>
          <w:rFonts w:ascii="Palatino Linotype" w:eastAsia="Times New Roman" w:hAnsi="Palatino Linotype" w:cs="Times New Roman"/>
          <w:sz w:val="24"/>
          <w:lang w:eastAsia="es-ES"/>
        </w:rPr>
        <w:t xml:space="preserve"> diciembre de 2019 y enero a octubre de 2020 por el ayuntamiento</w:t>
      </w:r>
    </w:p>
    <w:p w:rsidR="00932B2C" w:rsidRPr="000C5DB3" w:rsidRDefault="00932B2C" w:rsidP="000C5DB3">
      <w:pPr>
        <w:pStyle w:val="Sinespaciado"/>
        <w:spacing w:line="360" w:lineRule="auto"/>
        <w:ind w:left="567" w:firstLine="360"/>
        <w:jc w:val="both"/>
        <w:rPr>
          <w:rFonts w:ascii="Palatino Linotype" w:eastAsia="Times New Roman" w:hAnsi="Palatino Linotype" w:cs="Times New Roman"/>
          <w:sz w:val="24"/>
          <w:szCs w:val="24"/>
          <w:lang w:val="es-ES_tradnl" w:eastAsia="es-ES"/>
        </w:rPr>
      </w:pPr>
    </w:p>
    <w:p w:rsidR="00932B2C" w:rsidRPr="000C5DB3" w:rsidRDefault="000C5DB3" w:rsidP="000C5DB3">
      <w:pPr>
        <w:pStyle w:val="Sinespaciado"/>
        <w:numPr>
          <w:ilvl w:val="0"/>
          <w:numId w:val="21"/>
        </w:numPr>
        <w:ind w:left="567" w:right="567" w:hanging="283"/>
        <w:jc w:val="both"/>
        <w:rPr>
          <w:rFonts w:ascii="Palatino Linotype" w:eastAsia="Times New Roman" w:hAnsi="Palatino Linotype" w:cs="Times New Roman"/>
          <w:sz w:val="24"/>
          <w:lang w:val="es-ES_tradnl" w:eastAsia="es-ES"/>
        </w:rPr>
      </w:pPr>
      <w:r w:rsidRPr="000C5DB3">
        <w:rPr>
          <w:rFonts w:ascii="Palatino Linotype" w:eastAsia="Times New Roman" w:hAnsi="Palatino Linotype" w:cs="Times New Roman"/>
          <w:sz w:val="24"/>
          <w:lang w:eastAsia="es-ES"/>
        </w:rPr>
        <w:t>Ex</w:t>
      </w:r>
      <w:r w:rsidR="00A032A4" w:rsidRPr="000C5DB3">
        <w:rPr>
          <w:rFonts w:ascii="Palatino Linotype" w:eastAsia="Times New Roman" w:hAnsi="Palatino Linotype" w:cs="Times New Roman"/>
          <w:sz w:val="24"/>
          <w:lang w:eastAsia="es-ES"/>
        </w:rPr>
        <w:t xml:space="preserve">pedientes y/o contratos celebrados por el ayuntamiento en el periodo de enero a diciembre de 2019 y enero a octubre 2020 por concepto de </w:t>
      </w:r>
      <w:r w:rsidRPr="000C5DB3">
        <w:rPr>
          <w:rFonts w:ascii="Palatino Linotype" w:eastAsia="Times New Roman" w:hAnsi="Palatino Linotype" w:cs="Times New Roman"/>
          <w:sz w:val="24"/>
          <w:lang w:eastAsia="es-ES"/>
        </w:rPr>
        <w:t>contratación</w:t>
      </w:r>
      <w:r w:rsidR="00A032A4" w:rsidRPr="000C5DB3">
        <w:rPr>
          <w:rFonts w:ascii="Palatino Linotype" w:eastAsia="Times New Roman" w:hAnsi="Palatino Linotype" w:cs="Times New Roman"/>
          <w:sz w:val="24"/>
          <w:lang w:eastAsia="es-ES"/>
        </w:rPr>
        <w:t xml:space="preserve"> de una </w:t>
      </w:r>
      <w:r w:rsidRPr="000C5DB3">
        <w:rPr>
          <w:rFonts w:ascii="Palatino Linotype" w:eastAsia="Times New Roman" w:hAnsi="Palatino Linotype" w:cs="Times New Roman"/>
          <w:sz w:val="24"/>
          <w:lang w:eastAsia="es-ES"/>
        </w:rPr>
        <w:t>póliza</w:t>
      </w:r>
      <w:r w:rsidR="00A032A4" w:rsidRPr="000C5DB3">
        <w:rPr>
          <w:rFonts w:ascii="Palatino Linotype" w:eastAsia="Times New Roman" w:hAnsi="Palatino Linotype" w:cs="Times New Roman"/>
          <w:sz w:val="24"/>
          <w:lang w:eastAsia="es-ES"/>
        </w:rPr>
        <w:t xml:space="preserve"> de seguro de vida al proveedor general de seguros.</w:t>
      </w:r>
    </w:p>
    <w:p w:rsidR="00932B2C" w:rsidRPr="000C5DB3" w:rsidRDefault="00932B2C" w:rsidP="000C5DB3">
      <w:pPr>
        <w:pStyle w:val="Sinespaciado"/>
        <w:spacing w:line="360" w:lineRule="auto"/>
        <w:ind w:left="567" w:hanging="283"/>
        <w:jc w:val="both"/>
        <w:rPr>
          <w:rFonts w:ascii="Palatino Linotype" w:eastAsia="Times New Roman" w:hAnsi="Palatino Linotype" w:cs="Times New Roman"/>
          <w:sz w:val="24"/>
          <w:szCs w:val="24"/>
          <w:lang w:val="es-ES_tradnl" w:eastAsia="es-ES"/>
        </w:rPr>
      </w:pPr>
    </w:p>
    <w:p w:rsidR="00932B2C" w:rsidRPr="000C5DB3" w:rsidRDefault="000C5DB3" w:rsidP="000C5DB3">
      <w:pPr>
        <w:pStyle w:val="Sinespaciado"/>
        <w:numPr>
          <w:ilvl w:val="0"/>
          <w:numId w:val="21"/>
        </w:numPr>
        <w:ind w:left="567" w:right="567" w:hanging="283"/>
        <w:jc w:val="both"/>
        <w:rPr>
          <w:rFonts w:ascii="Palatino Linotype" w:eastAsia="Times New Roman" w:hAnsi="Palatino Linotype" w:cs="Times New Roman"/>
          <w:sz w:val="24"/>
          <w:lang w:val="es-ES_tradnl" w:eastAsia="es-ES"/>
        </w:rPr>
      </w:pPr>
      <w:r w:rsidRPr="000C5DB3">
        <w:rPr>
          <w:rFonts w:ascii="Palatino Linotype" w:eastAsia="Times New Roman" w:hAnsi="Palatino Linotype" w:cs="Times New Roman"/>
          <w:sz w:val="24"/>
          <w:lang w:eastAsia="es-ES"/>
        </w:rPr>
        <w:t>E</w:t>
      </w:r>
      <w:r w:rsidR="00A032A4" w:rsidRPr="000C5DB3">
        <w:rPr>
          <w:rFonts w:ascii="Palatino Linotype" w:eastAsia="Times New Roman" w:hAnsi="Palatino Linotype" w:cs="Times New Roman"/>
          <w:sz w:val="24"/>
          <w:lang w:eastAsia="es-ES"/>
        </w:rPr>
        <w:t>xpedientes y/o contratos celebrados con infraestructura en vías de comunic</w:t>
      </w:r>
      <w:r w:rsidRPr="000C5DB3">
        <w:rPr>
          <w:rFonts w:ascii="Palatino Linotype" w:eastAsia="Times New Roman" w:hAnsi="Palatino Linotype" w:cs="Times New Roman"/>
          <w:sz w:val="24"/>
          <w:lang w:eastAsia="es-ES"/>
        </w:rPr>
        <w:t xml:space="preserve">ación en el periodo de enero a </w:t>
      </w:r>
      <w:r w:rsidR="00A032A4" w:rsidRPr="000C5DB3">
        <w:rPr>
          <w:rFonts w:ascii="Palatino Linotype" w:eastAsia="Times New Roman" w:hAnsi="Palatino Linotype" w:cs="Times New Roman"/>
          <w:sz w:val="24"/>
          <w:lang w:eastAsia="es-ES"/>
        </w:rPr>
        <w:t>diciembre de 2019.</w:t>
      </w:r>
    </w:p>
    <w:p w:rsidR="00932B2C" w:rsidRPr="000C5DB3" w:rsidRDefault="00932B2C" w:rsidP="000C5DB3">
      <w:pPr>
        <w:pStyle w:val="Sinespaciado"/>
        <w:spacing w:line="360" w:lineRule="auto"/>
        <w:ind w:left="567" w:hanging="283"/>
        <w:jc w:val="both"/>
        <w:rPr>
          <w:rFonts w:ascii="Palatino Linotype" w:eastAsia="Times New Roman" w:hAnsi="Palatino Linotype" w:cs="Times New Roman"/>
          <w:sz w:val="24"/>
          <w:szCs w:val="24"/>
          <w:lang w:val="es-ES_tradnl" w:eastAsia="es-ES"/>
        </w:rPr>
      </w:pPr>
    </w:p>
    <w:p w:rsidR="00932B2C" w:rsidRPr="000C5DB3" w:rsidRDefault="000C5DB3" w:rsidP="000C5DB3">
      <w:pPr>
        <w:pStyle w:val="Sinespaciado"/>
        <w:numPr>
          <w:ilvl w:val="0"/>
          <w:numId w:val="21"/>
        </w:numPr>
        <w:ind w:left="567" w:right="567" w:hanging="283"/>
        <w:jc w:val="both"/>
        <w:rPr>
          <w:rFonts w:ascii="Palatino Linotype" w:eastAsia="Times New Roman" w:hAnsi="Palatino Linotype" w:cs="Times New Roman"/>
          <w:sz w:val="24"/>
          <w:lang w:val="es-ES_tradnl" w:eastAsia="es-ES"/>
        </w:rPr>
      </w:pPr>
      <w:r w:rsidRPr="000C5DB3">
        <w:rPr>
          <w:rFonts w:ascii="Palatino Linotype" w:eastAsia="Times New Roman" w:hAnsi="Palatino Linotype" w:cs="Times New Roman"/>
          <w:sz w:val="24"/>
          <w:lang w:eastAsia="es-ES"/>
        </w:rPr>
        <w:t>E</w:t>
      </w:r>
      <w:r w:rsidR="00A032A4" w:rsidRPr="000C5DB3">
        <w:rPr>
          <w:rFonts w:ascii="Palatino Linotype" w:eastAsia="Times New Roman" w:hAnsi="Palatino Linotype" w:cs="Times New Roman"/>
          <w:sz w:val="24"/>
          <w:lang w:eastAsia="es-ES"/>
        </w:rPr>
        <w:t>xpedientes y/o contratos de las distintas adjudicaciones directas realizadas del mes de enero a diciembre del ejercicio fiscal 2019 y del mes de enero al mes de octubre del 2020.</w:t>
      </w:r>
    </w:p>
    <w:p w:rsidR="00932B2C" w:rsidRPr="000C5DB3" w:rsidRDefault="00932B2C" w:rsidP="000C5DB3">
      <w:pPr>
        <w:pStyle w:val="Sinespaciado"/>
        <w:spacing w:line="360" w:lineRule="auto"/>
        <w:ind w:left="567" w:hanging="283"/>
        <w:jc w:val="both"/>
        <w:rPr>
          <w:rFonts w:ascii="Palatino Linotype" w:eastAsia="Times New Roman" w:hAnsi="Palatino Linotype" w:cs="Times New Roman"/>
          <w:sz w:val="24"/>
          <w:szCs w:val="24"/>
          <w:lang w:val="es-ES_tradnl" w:eastAsia="es-ES"/>
        </w:rPr>
      </w:pPr>
    </w:p>
    <w:p w:rsidR="00932B2C" w:rsidRPr="000C5DB3" w:rsidRDefault="000C5DB3" w:rsidP="000C5DB3">
      <w:pPr>
        <w:pStyle w:val="Sinespaciado"/>
        <w:numPr>
          <w:ilvl w:val="0"/>
          <w:numId w:val="21"/>
        </w:numPr>
        <w:ind w:left="567" w:right="567" w:hanging="283"/>
        <w:jc w:val="both"/>
        <w:rPr>
          <w:rFonts w:ascii="Palatino Linotype" w:eastAsia="Times New Roman" w:hAnsi="Palatino Linotype" w:cs="Times New Roman"/>
          <w:sz w:val="24"/>
          <w:lang w:val="es-ES_tradnl" w:eastAsia="es-ES"/>
        </w:rPr>
      </w:pPr>
      <w:r w:rsidRPr="000C5DB3">
        <w:rPr>
          <w:rFonts w:ascii="Palatino Linotype" w:eastAsia="Times New Roman" w:hAnsi="Palatino Linotype" w:cs="Times New Roman"/>
          <w:sz w:val="24"/>
          <w:lang w:eastAsia="es-ES"/>
        </w:rPr>
        <w:t>E</w:t>
      </w:r>
      <w:r w:rsidR="00A032A4" w:rsidRPr="000C5DB3">
        <w:rPr>
          <w:rFonts w:ascii="Palatino Linotype" w:eastAsia="Times New Roman" w:hAnsi="Palatino Linotype" w:cs="Times New Roman"/>
          <w:sz w:val="24"/>
          <w:lang w:eastAsia="es-ES"/>
        </w:rPr>
        <w:t xml:space="preserve">xpediente </w:t>
      </w:r>
      <w:proofErr w:type="spellStart"/>
      <w:r w:rsidR="00A032A4" w:rsidRPr="000C5DB3">
        <w:rPr>
          <w:rFonts w:ascii="Palatino Linotype" w:eastAsia="Times New Roman" w:hAnsi="Palatino Linotype" w:cs="Times New Roman"/>
          <w:sz w:val="24"/>
          <w:lang w:eastAsia="es-ES"/>
        </w:rPr>
        <w:t>otz</w:t>
      </w:r>
      <w:proofErr w:type="spellEnd"/>
      <w:r w:rsidR="00A032A4" w:rsidRPr="000C5DB3">
        <w:rPr>
          <w:rFonts w:ascii="Palatino Linotype" w:eastAsia="Times New Roman" w:hAnsi="Palatino Linotype" w:cs="Times New Roman"/>
          <w:sz w:val="24"/>
          <w:lang w:eastAsia="es-ES"/>
        </w:rPr>
        <w:t>. /d. admón./205/2020 unidad administrativa solicitante : presidencia municipal unidad administrativa contratante : dirección de administración unidad administrativa responsable de su ejecución : dirección de administración fecha del contrato : 21/05/2020 monto del contrato sin impuestos incluidos : 1293100.00 monto total del contrato con impuestos incluidos : 1499996.00</w:t>
      </w:r>
    </w:p>
    <w:p w:rsidR="00DD7A71" w:rsidRDefault="00DD7A71" w:rsidP="000134E5">
      <w:pPr>
        <w:pStyle w:val="Sinespaciado"/>
        <w:spacing w:line="360" w:lineRule="auto"/>
        <w:jc w:val="both"/>
        <w:rPr>
          <w:rFonts w:ascii="Palatino Linotype" w:hAnsi="Palatino Linotype"/>
          <w:sz w:val="24"/>
          <w:szCs w:val="24"/>
        </w:rPr>
      </w:pPr>
    </w:p>
    <w:p w:rsidR="00C436FE" w:rsidRDefault="00BF6ED1" w:rsidP="00486F0E">
      <w:pPr>
        <w:pStyle w:val="Sinespaciado"/>
        <w:spacing w:line="360" w:lineRule="auto"/>
        <w:jc w:val="both"/>
        <w:rPr>
          <w:rFonts w:ascii="Palatino Linotype" w:hAnsi="Palatino Linotype"/>
          <w:sz w:val="24"/>
          <w:szCs w:val="24"/>
        </w:rPr>
      </w:pPr>
      <w:r>
        <w:rPr>
          <w:rFonts w:ascii="Palatino Linotype" w:hAnsi="Palatino Linotype"/>
          <w:sz w:val="24"/>
          <w:szCs w:val="24"/>
        </w:rPr>
        <w:t>Por lo que corresponde a la solicitud</w:t>
      </w:r>
      <w:r w:rsidR="00C436FE">
        <w:rPr>
          <w:rFonts w:ascii="Palatino Linotype" w:hAnsi="Palatino Linotype"/>
          <w:sz w:val="24"/>
          <w:szCs w:val="24"/>
        </w:rPr>
        <w:t>es</w:t>
      </w:r>
      <w:r>
        <w:rPr>
          <w:rFonts w:ascii="Palatino Linotype" w:hAnsi="Palatino Linotype"/>
          <w:sz w:val="24"/>
          <w:szCs w:val="24"/>
        </w:rPr>
        <w:t xml:space="preserve"> </w:t>
      </w:r>
      <w:r w:rsidR="00C436FE" w:rsidRPr="00C436FE">
        <w:rPr>
          <w:rFonts w:ascii="Palatino Linotype" w:hAnsi="Palatino Linotype"/>
          <w:szCs w:val="24"/>
        </w:rPr>
        <w:t>00147/OTZOLOTE/IP/2020, 00144/OTZOLOTE/IP/2020, 00145/OTZOLOTE/IP/2020, 00143/OTZOLOTE/IP/2020, 00138/OTZOLOTE/IP/2020</w:t>
      </w:r>
      <w:r w:rsidR="00C436FE">
        <w:rPr>
          <w:rFonts w:ascii="Palatino Linotype" w:hAnsi="Palatino Linotype"/>
          <w:b/>
          <w:sz w:val="24"/>
          <w:szCs w:val="24"/>
        </w:rPr>
        <w:t xml:space="preserve"> </w:t>
      </w:r>
      <w:r w:rsidR="00C436FE" w:rsidRPr="00C436FE">
        <w:rPr>
          <w:rFonts w:ascii="Palatino Linotype" w:hAnsi="Palatino Linotype"/>
          <w:sz w:val="24"/>
          <w:szCs w:val="24"/>
        </w:rPr>
        <w:t>y</w:t>
      </w:r>
      <w:r w:rsidR="00C436FE">
        <w:rPr>
          <w:rFonts w:ascii="Palatino Linotype" w:hAnsi="Palatino Linotype"/>
          <w:b/>
          <w:sz w:val="24"/>
          <w:szCs w:val="24"/>
        </w:rPr>
        <w:t xml:space="preserve"> </w:t>
      </w:r>
      <w:r w:rsidR="00C436FE" w:rsidRPr="00C436FE">
        <w:rPr>
          <w:rFonts w:ascii="Palatino Linotype" w:hAnsi="Palatino Linotype"/>
          <w:szCs w:val="24"/>
        </w:rPr>
        <w:t>00142/OTZOLOTE/IP/2020</w:t>
      </w:r>
      <w:r w:rsidR="00C436FE">
        <w:rPr>
          <w:rFonts w:ascii="Palatino Linotype" w:hAnsi="Palatino Linotype"/>
          <w:szCs w:val="24"/>
        </w:rPr>
        <w:t>,</w:t>
      </w:r>
      <w:r w:rsidRPr="00C436FE">
        <w:rPr>
          <w:rFonts w:ascii="Palatino Linotype" w:hAnsi="Palatino Linotype"/>
          <w:b/>
          <w:szCs w:val="24"/>
        </w:rPr>
        <w:t xml:space="preserve"> </w:t>
      </w:r>
      <w:r w:rsidR="00F54B09">
        <w:rPr>
          <w:rFonts w:ascii="Palatino Linotype" w:hAnsi="Palatino Linotype"/>
          <w:sz w:val="24"/>
          <w:szCs w:val="24"/>
        </w:rPr>
        <w:t xml:space="preserve">el Sujeto Obligado </w:t>
      </w:r>
      <w:r w:rsidR="00AE5A8E">
        <w:rPr>
          <w:rFonts w:ascii="Palatino Linotype" w:hAnsi="Palatino Linotype"/>
          <w:sz w:val="24"/>
          <w:szCs w:val="24"/>
        </w:rPr>
        <w:t xml:space="preserve">remitió el </w:t>
      </w:r>
      <w:r w:rsidR="00C436FE">
        <w:rPr>
          <w:rFonts w:ascii="Palatino Linotype" w:hAnsi="Palatino Linotype"/>
          <w:sz w:val="24"/>
          <w:szCs w:val="24"/>
        </w:rPr>
        <w:t xml:space="preserve">la liga electrónica </w:t>
      </w:r>
      <w:r w:rsidR="00C436FE" w:rsidRPr="00F73FCE">
        <w:rPr>
          <w:rFonts w:ascii="Palatino Linotype" w:hAnsi="Palatino Linotype"/>
          <w:szCs w:val="24"/>
        </w:rPr>
        <w:t>https://www.ipomex.org.mx/ipo3/lgt/indice/</w:t>
      </w:r>
      <w:r w:rsidR="00F73FCE" w:rsidRPr="00F73FCE">
        <w:rPr>
          <w:rFonts w:ascii="Palatino Linotype" w:hAnsi="Palatino Linotype"/>
          <w:szCs w:val="24"/>
        </w:rPr>
        <w:t>otzolotepec</w:t>
      </w:r>
      <w:r w:rsidR="00C436FE" w:rsidRPr="00F73FCE">
        <w:rPr>
          <w:rFonts w:ascii="Palatino Linotype" w:hAnsi="Palatino Linotype"/>
          <w:szCs w:val="24"/>
        </w:rPr>
        <w:t xml:space="preserve">/art_92_xxix_b/2.web  </w:t>
      </w:r>
      <w:r w:rsidR="00C436FE">
        <w:rPr>
          <w:rFonts w:ascii="Palatino Linotype" w:hAnsi="Palatino Linotype"/>
          <w:sz w:val="24"/>
          <w:szCs w:val="24"/>
        </w:rPr>
        <w:t>la</w:t>
      </w:r>
      <w:r w:rsidR="00892D09">
        <w:rPr>
          <w:rFonts w:ascii="Palatino Linotype" w:hAnsi="Palatino Linotype"/>
          <w:sz w:val="24"/>
          <w:szCs w:val="24"/>
        </w:rPr>
        <w:t xml:space="preserve"> cual </w:t>
      </w:r>
      <w:r w:rsidR="00C436FE">
        <w:rPr>
          <w:rFonts w:ascii="Palatino Linotype" w:hAnsi="Palatino Linotype"/>
          <w:sz w:val="24"/>
          <w:szCs w:val="24"/>
        </w:rPr>
        <w:t>lleva a</w:t>
      </w:r>
      <w:r w:rsidR="00F73FCE">
        <w:rPr>
          <w:rFonts w:ascii="Palatino Linotype" w:hAnsi="Palatino Linotype"/>
          <w:sz w:val="24"/>
          <w:szCs w:val="24"/>
        </w:rPr>
        <w:t xml:space="preserve"> la página electrónica IPOMEX,</w:t>
      </w:r>
      <w:r w:rsidR="00E47A6B">
        <w:rPr>
          <w:rFonts w:ascii="Palatino Linotype" w:hAnsi="Palatino Linotype"/>
          <w:sz w:val="24"/>
          <w:szCs w:val="24"/>
        </w:rPr>
        <w:t xml:space="preserve"> </w:t>
      </w:r>
      <w:r w:rsidR="00F73FCE">
        <w:rPr>
          <w:rFonts w:ascii="Palatino Linotype" w:hAnsi="Palatino Linotype"/>
          <w:sz w:val="24"/>
          <w:szCs w:val="24"/>
        </w:rPr>
        <w:t>correspondiente a la fracción XXIX B resultados de procedimientos de adjudicaci</w:t>
      </w:r>
      <w:r w:rsidR="00E47A6B">
        <w:rPr>
          <w:rFonts w:ascii="Palatino Linotype" w:hAnsi="Palatino Linotype"/>
          <w:sz w:val="24"/>
          <w:szCs w:val="24"/>
        </w:rPr>
        <w:t>ón.</w:t>
      </w:r>
    </w:p>
    <w:p w:rsidR="000134E5" w:rsidRPr="005873ED" w:rsidRDefault="00034D7A" w:rsidP="00486F0E">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Ahora bien, </w:t>
      </w:r>
      <w:r>
        <w:rPr>
          <w:rFonts w:ascii="Palatino Linotype" w:hAnsi="Palatino Linotype"/>
          <w:b/>
          <w:sz w:val="24"/>
          <w:szCs w:val="24"/>
        </w:rPr>
        <w:t>00</w:t>
      </w:r>
      <w:r w:rsidR="005873ED">
        <w:rPr>
          <w:rFonts w:ascii="Palatino Linotype" w:hAnsi="Palatino Linotype"/>
          <w:b/>
          <w:sz w:val="24"/>
          <w:szCs w:val="24"/>
        </w:rPr>
        <w:t>138</w:t>
      </w:r>
      <w:r w:rsidRPr="0010099B">
        <w:rPr>
          <w:rFonts w:ascii="Palatino Linotype" w:hAnsi="Palatino Linotype"/>
          <w:b/>
          <w:sz w:val="24"/>
          <w:szCs w:val="24"/>
        </w:rPr>
        <w:t>/ZUMPANGO/IP/2019</w:t>
      </w:r>
      <w:r w:rsidR="005873ED">
        <w:rPr>
          <w:rFonts w:ascii="Palatino Linotype" w:hAnsi="Palatino Linotype"/>
          <w:b/>
          <w:sz w:val="24"/>
          <w:szCs w:val="24"/>
        </w:rPr>
        <w:t xml:space="preserve"> </w:t>
      </w:r>
      <w:r w:rsidR="00486F0E" w:rsidRPr="00486F0E">
        <w:rPr>
          <w:rFonts w:ascii="Palatino Linotype" w:hAnsi="Palatino Linotype"/>
          <w:sz w:val="24"/>
          <w:szCs w:val="24"/>
        </w:rPr>
        <w:t xml:space="preserve">el Sujeto Obligado </w:t>
      </w:r>
      <w:r w:rsidR="005873ED">
        <w:rPr>
          <w:rFonts w:ascii="Palatino Linotype" w:hAnsi="Palatino Linotype"/>
          <w:sz w:val="24"/>
          <w:szCs w:val="24"/>
        </w:rPr>
        <w:t xml:space="preserve">adjunto </w:t>
      </w:r>
      <w:r w:rsidR="0046319E">
        <w:rPr>
          <w:rFonts w:ascii="Palatino Linotype" w:hAnsi="Palatino Linotype"/>
          <w:sz w:val="24"/>
          <w:szCs w:val="24"/>
        </w:rPr>
        <w:t xml:space="preserve">un mismo </w:t>
      </w:r>
      <w:r w:rsidR="005873ED">
        <w:rPr>
          <w:rFonts w:ascii="Palatino Linotype" w:hAnsi="Palatino Linotype"/>
          <w:sz w:val="24"/>
          <w:szCs w:val="24"/>
        </w:rPr>
        <w:t>archivo</w:t>
      </w:r>
      <w:r w:rsidR="0046319E">
        <w:rPr>
          <w:rFonts w:ascii="Palatino Linotype" w:hAnsi="Palatino Linotype"/>
          <w:sz w:val="24"/>
          <w:szCs w:val="24"/>
        </w:rPr>
        <w:t xml:space="preserve"> denominado</w:t>
      </w:r>
      <w:r w:rsidR="00486F0E">
        <w:rPr>
          <w:rFonts w:ascii="Palatino Linotype" w:hAnsi="Palatino Linotype"/>
          <w:sz w:val="24"/>
          <w:szCs w:val="24"/>
        </w:rPr>
        <w:t>: “</w:t>
      </w:r>
      <w:r w:rsidR="0046319E" w:rsidRPr="0046319E">
        <w:rPr>
          <w:rFonts w:ascii="Palatino Linotype" w:hAnsi="Palatino Linotype"/>
          <w:sz w:val="24"/>
          <w:szCs w:val="24"/>
        </w:rPr>
        <w:t>ACTA DE LA TRIGÉSIMO SEGUNDA SESIÓN EXTRAORDINARIA 2020.pdf</w:t>
      </w:r>
      <w:r w:rsidR="00486F0E">
        <w:rPr>
          <w:rFonts w:ascii="Palatino Linotype" w:hAnsi="Palatino Linotype"/>
          <w:sz w:val="24"/>
          <w:szCs w:val="24"/>
        </w:rPr>
        <w:t>”</w:t>
      </w:r>
      <w:r w:rsidR="004477AF">
        <w:rPr>
          <w:rFonts w:ascii="Palatino Linotype" w:hAnsi="Palatino Linotype"/>
          <w:sz w:val="24"/>
          <w:szCs w:val="24"/>
        </w:rPr>
        <w:t xml:space="preserve"> que contienen medularme</w:t>
      </w:r>
      <w:r w:rsidR="00C23DC3">
        <w:rPr>
          <w:rFonts w:ascii="Palatino Linotype" w:hAnsi="Palatino Linotype"/>
          <w:sz w:val="24"/>
          <w:szCs w:val="24"/>
        </w:rPr>
        <w:t xml:space="preserve">nte </w:t>
      </w:r>
      <w:r w:rsidR="006D5036">
        <w:rPr>
          <w:rFonts w:ascii="Palatino Linotype" w:hAnsi="Palatino Linotype"/>
          <w:sz w:val="24"/>
          <w:szCs w:val="24"/>
        </w:rPr>
        <w:t xml:space="preserve">el Acta de la </w:t>
      </w:r>
      <w:r w:rsidR="00C762B4">
        <w:rPr>
          <w:rFonts w:ascii="Palatino Linotype" w:hAnsi="Palatino Linotype"/>
          <w:sz w:val="24"/>
          <w:szCs w:val="24"/>
        </w:rPr>
        <w:t xml:space="preserve">trigésima segunda </w:t>
      </w:r>
      <w:r w:rsidR="006D5036">
        <w:rPr>
          <w:rFonts w:ascii="Palatino Linotype" w:hAnsi="Palatino Linotype"/>
          <w:sz w:val="24"/>
          <w:szCs w:val="24"/>
        </w:rPr>
        <w:t xml:space="preserve">sesión ordinaria del Comité de Transparencia del Ayuntamiento de </w:t>
      </w:r>
      <w:r w:rsidR="00C762B4">
        <w:rPr>
          <w:rFonts w:ascii="Palatino Linotype" w:hAnsi="Palatino Linotype"/>
          <w:sz w:val="24"/>
          <w:szCs w:val="24"/>
        </w:rPr>
        <w:t>Otzolotepec</w:t>
      </w:r>
      <w:r w:rsidR="006D5036">
        <w:rPr>
          <w:rFonts w:ascii="Palatino Linotype" w:hAnsi="Palatino Linotype"/>
          <w:sz w:val="24"/>
          <w:szCs w:val="24"/>
        </w:rPr>
        <w:t xml:space="preserve"> donde se sometió a consideración la clasificación de datos personales y versión pública mediante las solicitudes en materia,</w:t>
      </w:r>
      <w:r w:rsidR="004477AF">
        <w:rPr>
          <w:rFonts w:ascii="Palatino Linotype" w:hAnsi="Palatino Linotype"/>
          <w:sz w:val="24"/>
          <w:szCs w:val="24"/>
        </w:rPr>
        <w:t xml:space="preserve"> </w:t>
      </w:r>
      <w:r w:rsidR="00C23DC3">
        <w:rPr>
          <w:rFonts w:ascii="Palatino Linotype" w:hAnsi="Palatino Linotype"/>
          <w:sz w:val="24"/>
          <w:szCs w:val="24"/>
        </w:rPr>
        <w:t>celebrada el catorce</w:t>
      </w:r>
      <w:r w:rsidR="004477AF">
        <w:rPr>
          <w:rFonts w:ascii="Palatino Linotype" w:hAnsi="Palatino Linotype"/>
          <w:sz w:val="24"/>
          <w:szCs w:val="24"/>
        </w:rPr>
        <w:t xml:space="preserve"> de </w:t>
      </w:r>
      <w:r w:rsidR="00C23DC3">
        <w:rPr>
          <w:rFonts w:ascii="Palatino Linotype" w:hAnsi="Palatino Linotype"/>
          <w:sz w:val="24"/>
          <w:szCs w:val="24"/>
        </w:rPr>
        <w:t>diciembre de dos mil veinte</w:t>
      </w:r>
      <w:r w:rsidR="006D5036">
        <w:rPr>
          <w:rFonts w:ascii="Palatino Linotype" w:hAnsi="Palatino Linotype"/>
          <w:sz w:val="24"/>
          <w:szCs w:val="24"/>
        </w:rPr>
        <w:t>.</w:t>
      </w:r>
    </w:p>
    <w:p w:rsidR="00AA6CAE" w:rsidRDefault="00AA6CAE" w:rsidP="000134E5">
      <w:pPr>
        <w:pStyle w:val="Sinespaciado"/>
        <w:spacing w:line="360" w:lineRule="auto"/>
        <w:jc w:val="both"/>
        <w:rPr>
          <w:rFonts w:ascii="Palatino Linotype" w:hAnsi="Palatino Linotype"/>
          <w:sz w:val="24"/>
          <w:szCs w:val="24"/>
        </w:rPr>
      </w:pPr>
    </w:p>
    <w:p w:rsidR="000134E5" w:rsidRDefault="000134E5" w:rsidP="000134E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w:t>
      </w:r>
      <w:r w:rsidR="00EA0C2B">
        <w:rPr>
          <w:rFonts w:ascii="Palatino Linotype" w:hAnsi="Palatino Linotype"/>
          <w:sz w:val="24"/>
          <w:szCs w:val="24"/>
        </w:rPr>
        <w:t>El Recurrente</w:t>
      </w:r>
      <w:r>
        <w:rPr>
          <w:rFonts w:ascii="Palatino Linotype" w:hAnsi="Palatino Linotype"/>
          <w:sz w:val="24"/>
          <w:szCs w:val="24"/>
        </w:rPr>
        <w:t xml:space="preserve"> consideró vulnerado su derecho a la información e interpuso el presente </w:t>
      </w:r>
      <w:r w:rsidR="002C4620">
        <w:rPr>
          <w:rFonts w:ascii="Palatino Linotype" w:hAnsi="Palatino Linotype"/>
          <w:sz w:val="24"/>
          <w:szCs w:val="24"/>
        </w:rPr>
        <w:t xml:space="preserve">recurso </w:t>
      </w:r>
      <w:r w:rsidR="006D5036">
        <w:rPr>
          <w:rFonts w:ascii="Palatino Linotype" w:hAnsi="Palatino Linotype"/>
          <w:sz w:val="24"/>
          <w:szCs w:val="24"/>
        </w:rPr>
        <w:t xml:space="preserve">de revisión impugnando </w:t>
      </w:r>
      <w:r w:rsidR="00B55C03">
        <w:rPr>
          <w:rFonts w:ascii="Palatino Linotype" w:hAnsi="Palatino Linotype"/>
          <w:sz w:val="24"/>
          <w:szCs w:val="24"/>
        </w:rPr>
        <w:t xml:space="preserve">que el </w:t>
      </w:r>
      <w:r w:rsidR="00B55C03" w:rsidRPr="00B55C03">
        <w:rPr>
          <w:rFonts w:ascii="Palatino Linotype" w:hAnsi="Palatino Linotype"/>
          <w:sz w:val="24"/>
          <w:szCs w:val="24"/>
        </w:rPr>
        <w:t>Sujeto obligado clasifica como confidencial la información solicitada</w:t>
      </w:r>
      <w:r w:rsidR="002C4620">
        <w:rPr>
          <w:rFonts w:ascii="Palatino Linotype" w:hAnsi="Palatino Linotype"/>
          <w:sz w:val="24"/>
          <w:szCs w:val="24"/>
        </w:rPr>
        <w:t xml:space="preserve">. </w:t>
      </w:r>
    </w:p>
    <w:p w:rsidR="00FE50F6" w:rsidRDefault="00FE50F6" w:rsidP="000134E5">
      <w:pPr>
        <w:pStyle w:val="Sinespaciado"/>
        <w:spacing w:line="360" w:lineRule="auto"/>
        <w:jc w:val="both"/>
        <w:rPr>
          <w:rFonts w:ascii="Palatino Linotype" w:hAnsi="Palatino Linotype"/>
          <w:sz w:val="24"/>
          <w:szCs w:val="24"/>
        </w:rPr>
      </w:pPr>
    </w:p>
    <w:p w:rsidR="00FE50F6" w:rsidRDefault="00FE50F6" w:rsidP="00FE50F6">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En primer lugar, es de precisar que se obvia el análisis de la competencia por parte del Sujeto Obligado, para generar, administrar o poseer la información solicitada, dado que éste ha asumido la misma, en razón </w:t>
      </w:r>
      <w:r>
        <w:rPr>
          <w:rFonts w:ascii="Palatino Linotype" w:hAnsi="Palatino Linotype"/>
          <w:sz w:val="24"/>
          <w:szCs w:val="24"/>
        </w:rPr>
        <w:t>de que en su respuesta primigenia</w:t>
      </w:r>
      <w:r w:rsidRPr="00823454">
        <w:rPr>
          <w:rFonts w:ascii="Palatino Linotype" w:hAnsi="Palatino Linotype"/>
          <w:sz w:val="24"/>
          <w:szCs w:val="24"/>
        </w:rPr>
        <w:t>, pretende entregar al solicitante la información requerida, por lo tanto, el hecho de que el Sujeto Obligado haya entregado al Recurrente</w:t>
      </w:r>
      <w:r w:rsidR="008B5FFB">
        <w:rPr>
          <w:rFonts w:ascii="Palatino Linotype" w:hAnsi="Palatino Linotype"/>
          <w:sz w:val="24"/>
          <w:szCs w:val="24"/>
        </w:rPr>
        <w:t xml:space="preserve"> </w:t>
      </w:r>
      <w:r w:rsidR="00C762B4">
        <w:rPr>
          <w:rFonts w:ascii="Palatino Linotype" w:hAnsi="Palatino Linotype"/>
          <w:sz w:val="24"/>
          <w:szCs w:val="24"/>
        </w:rPr>
        <w:t>la liga electrónica para la consulta de la información peticionada así como el acta de la trigésima segunda sesión ordinaria del Comité de Transparencia del Ayuntamiento de Otzolotepec</w:t>
      </w:r>
      <w:r w:rsidRPr="00823454">
        <w:rPr>
          <w:rFonts w:ascii="Palatino Linotype" w:hAnsi="Palatino Linotype"/>
          <w:sz w:val="24"/>
          <w:szCs w:val="24"/>
        </w:rPr>
        <w:t>, comprueba fehacientemente que dicha autoridad acepta que la genera, posee y administra, en ejercicio de sus funciones de derecho público.</w:t>
      </w:r>
    </w:p>
    <w:p w:rsidR="008B5FFB" w:rsidRPr="00823454" w:rsidRDefault="008B5FFB" w:rsidP="00FE50F6">
      <w:pPr>
        <w:pStyle w:val="Sinespaciado"/>
        <w:spacing w:line="360" w:lineRule="auto"/>
        <w:jc w:val="both"/>
        <w:rPr>
          <w:rFonts w:ascii="Palatino Linotype" w:hAnsi="Palatino Linotype"/>
          <w:sz w:val="24"/>
          <w:szCs w:val="24"/>
        </w:rPr>
      </w:pPr>
    </w:p>
    <w:p w:rsidR="00F32A12" w:rsidRDefault="00FE50F6" w:rsidP="00CA1862">
      <w:pPr>
        <w:pStyle w:val="Sinespaciado"/>
        <w:spacing w:line="360" w:lineRule="auto"/>
        <w:jc w:val="both"/>
        <w:rPr>
          <w:rFonts w:ascii="Palatino Linotype" w:eastAsia="Arial Unicode MS" w:hAnsi="Palatino Linotype"/>
          <w:sz w:val="24"/>
          <w:szCs w:val="24"/>
        </w:rPr>
      </w:pPr>
      <w:r w:rsidRPr="00823454">
        <w:rPr>
          <w:rFonts w:ascii="Palatino Linotype" w:hAnsi="Palatino Linotype"/>
          <w:sz w:val="24"/>
          <w:szCs w:val="24"/>
        </w:rPr>
        <w:t xml:space="preserve">De hecho, el estudio de la naturaleza jurídica de la información pública solicitada tiene por objeto determinar si el Sujeto Obligado la genera, posee o administra; sin </w:t>
      </w:r>
      <w:r w:rsidRPr="00823454">
        <w:rPr>
          <w:rFonts w:ascii="Palatino Linotype" w:hAnsi="Palatino Linotype"/>
          <w:sz w:val="24"/>
          <w:szCs w:val="24"/>
        </w:rPr>
        <w:lastRenderedPageBreak/>
        <w:t xml:space="preserve">embargo, en aquellos casos en que éste la asume, implica en automático que la genera, posee o administra; por consiguiente, a nada práctico nos conduciría su estudio, ya que se insiste la información pública solicitada, fue asumida por el Sujeto Obligado, </w:t>
      </w:r>
      <w:r w:rsidRPr="00823454">
        <w:rPr>
          <w:rFonts w:ascii="Palatino Linotype" w:eastAsia="Arial Unicode MS" w:hAnsi="Palatino Linotype"/>
          <w:sz w:val="24"/>
          <w:szCs w:val="24"/>
        </w:rPr>
        <w:t xml:space="preserve">razón suficiente para proceder al estudio de los motivos de inconformidad vertidos, sin analizar previamente la naturaleza jurídica de aquélla. </w:t>
      </w:r>
    </w:p>
    <w:p w:rsidR="00CA1862" w:rsidRDefault="00CA1862" w:rsidP="00CA1862">
      <w:pPr>
        <w:pStyle w:val="Sinespaciado"/>
        <w:spacing w:line="360" w:lineRule="auto"/>
        <w:jc w:val="both"/>
        <w:rPr>
          <w:rFonts w:ascii="Palatino Linotype" w:eastAsia="Arial Unicode MS" w:hAnsi="Palatino Linotype"/>
          <w:sz w:val="24"/>
          <w:szCs w:val="24"/>
        </w:rPr>
      </w:pPr>
    </w:p>
    <w:p w:rsidR="00CA1862" w:rsidRPr="00BD0683" w:rsidRDefault="00CA1862" w:rsidP="00CA1862">
      <w:pPr>
        <w:spacing w:after="0" w:line="360" w:lineRule="auto"/>
        <w:jc w:val="both"/>
        <w:rPr>
          <w:rFonts w:ascii="Palatino Linotype" w:eastAsia="Times New Roman" w:hAnsi="Palatino Linotype" w:cs="Times New Roman"/>
          <w:sz w:val="24"/>
          <w:szCs w:val="24"/>
          <w:lang w:eastAsia="es-ES"/>
        </w:rPr>
      </w:pPr>
      <w:r w:rsidRPr="00BD0683">
        <w:rPr>
          <w:rFonts w:ascii="Palatino Linotype" w:eastAsia="Times New Roman" w:hAnsi="Palatino Linotype" w:cs="Times New Roman"/>
          <w:sz w:val="24"/>
          <w:szCs w:val="24"/>
          <w:lang w:eastAsia="es-ES"/>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A1862" w:rsidRPr="00BD0683" w:rsidRDefault="00CA1862" w:rsidP="00CA1862">
      <w:pPr>
        <w:spacing w:after="0" w:line="360" w:lineRule="auto"/>
        <w:jc w:val="both"/>
        <w:rPr>
          <w:rFonts w:ascii="Palatino Linotype" w:eastAsia="Times New Roman" w:hAnsi="Palatino Linotype" w:cs="Times New Roman"/>
          <w:sz w:val="24"/>
          <w:szCs w:val="24"/>
          <w:lang w:eastAsia="es-ES"/>
        </w:rPr>
      </w:pPr>
    </w:p>
    <w:p w:rsidR="00CA1862" w:rsidRPr="00BD0683" w:rsidRDefault="00F272F8" w:rsidP="00CA1862">
      <w:pPr>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b/>
          <w:i/>
          <w:sz w:val="24"/>
          <w:szCs w:val="24"/>
          <w:lang w:eastAsia="es-ES"/>
        </w:rPr>
        <w:t>“</w:t>
      </w:r>
      <w:r w:rsidR="00CA1862" w:rsidRPr="00BD0683">
        <w:rPr>
          <w:rFonts w:ascii="Palatino Linotype" w:eastAsia="Times New Roman" w:hAnsi="Palatino Linotype" w:cs="Times New Roman"/>
          <w:b/>
          <w:i/>
          <w:sz w:val="24"/>
          <w:szCs w:val="24"/>
          <w:lang w:eastAsia="es-ES"/>
        </w:rPr>
        <w:t>QUEJA, RECURSO DE. LA OMISION DE RENDIR EL INFORME RESPECTIVO NO IMPIDE QUE SE RESUELVA.</w:t>
      </w:r>
      <w:r w:rsidR="00CA1862" w:rsidRPr="00BD0683">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w:t>
      </w:r>
      <w:r w:rsidR="00CA1862" w:rsidRPr="00BD0683">
        <w:rPr>
          <w:rFonts w:ascii="Palatino Linotype" w:eastAsia="Times New Roman" w:hAnsi="Palatino Linotype" w:cs="Times New Roman"/>
          <w:i/>
          <w:sz w:val="24"/>
          <w:szCs w:val="24"/>
          <w:lang w:eastAsia="es-ES"/>
        </w:rPr>
        <w:lastRenderedPageBreak/>
        <w:t>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eastAsia="Times New Roman" w:hAnsi="Palatino Linotype" w:cs="Times New Roman"/>
          <w:i/>
          <w:sz w:val="24"/>
          <w:szCs w:val="24"/>
          <w:lang w:eastAsia="es-ES"/>
        </w:rPr>
        <w:t>” Sic</w:t>
      </w:r>
    </w:p>
    <w:p w:rsidR="00CA1862" w:rsidRPr="00BD0683" w:rsidRDefault="00CA1862" w:rsidP="00CA1862">
      <w:pPr>
        <w:spacing w:after="0" w:line="360" w:lineRule="auto"/>
        <w:jc w:val="both"/>
        <w:rPr>
          <w:rFonts w:ascii="Palatino Linotype" w:eastAsia="Times New Roman" w:hAnsi="Palatino Linotype" w:cs="Times New Roman"/>
          <w:sz w:val="24"/>
          <w:szCs w:val="24"/>
          <w:lang w:eastAsia="es-ES"/>
        </w:rPr>
      </w:pPr>
    </w:p>
    <w:p w:rsidR="00CA1862" w:rsidRDefault="00CA1862" w:rsidP="00CA1862">
      <w:pPr>
        <w:pStyle w:val="Sinespaciado"/>
        <w:spacing w:line="360" w:lineRule="auto"/>
        <w:jc w:val="both"/>
        <w:rPr>
          <w:rFonts w:ascii="Palatino Linotype" w:hAnsi="Palatino Linotype"/>
          <w:sz w:val="24"/>
        </w:rPr>
      </w:pPr>
      <w:r w:rsidRPr="00BD0683">
        <w:rPr>
          <w:rFonts w:ascii="Palatino Linotype" w:hAnsi="Palatino Linotype"/>
          <w:sz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A1862" w:rsidRPr="00CA1862" w:rsidRDefault="00CA1862" w:rsidP="00CA1862">
      <w:pPr>
        <w:pStyle w:val="Sinespaciado"/>
        <w:spacing w:line="360" w:lineRule="auto"/>
        <w:jc w:val="both"/>
        <w:rPr>
          <w:rFonts w:ascii="Palatino Linotype" w:eastAsia="Arial Unicode MS" w:hAnsi="Palatino Linotype"/>
          <w:sz w:val="24"/>
          <w:szCs w:val="24"/>
        </w:rPr>
      </w:pPr>
    </w:p>
    <w:p w:rsidR="008E4B13" w:rsidRDefault="008E4B13" w:rsidP="008E4B13">
      <w:pPr>
        <w:pStyle w:val="Prrafodelista"/>
        <w:autoSpaceDE w:val="0"/>
        <w:autoSpaceDN w:val="0"/>
        <w:adjustRightInd w:val="0"/>
        <w:spacing w:line="360" w:lineRule="auto"/>
        <w:ind w:left="0"/>
        <w:jc w:val="both"/>
        <w:rPr>
          <w:rFonts w:ascii="Palatino Linotype" w:eastAsia="MS Mincho" w:hAnsi="Palatino Linotype" w:cs="Arial"/>
        </w:rPr>
      </w:pPr>
      <w:r>
        <w:rPr>
          <w:rFonts w:ascii="Palatino Linotype" w:eastAsia="MS Mincho" w:hAnsi="Palatino Linotype" w:cs="Arial"/>
        </w:rPr>
        <w:t xml:space="preserve">Ahora bien, lo conducente en el caso en mérito, es analizar si la información que remitió El Sujeto Obligado en su respuesta es suficiente para colmar el derecho al acceso a la información pública del particular, para entender mejor lo peticionado con la entrega de la información por parte del Sujeto Obligado, es necesario establecer las siguientes manifestaciones; </w:t>
      </w:r>
    </w:p>
    <w:p w:rsidR="008B5FFB" w:rsidRDefault="008B5FFB" w:rsidP="000134E5">
      <w:pPr>
        <w:pStyle w:val="Sinespaciado"/>
        <w:spacing w:line="360" w:lineRule="auto"/>
        <w:jc w:val="both"/>
        <w:rPr>
          <w:rFonts w:ascii="Palatino Linotype" w:hAnsi="Palatino Linotype"/>
          <w:sz w:val="24"/>
          <w:szCs w:val="24"/>
        </w:rPr>
      </w:pPr>
    </w:p>
    <w:p w:rsidR="00CA1862" w:rsidRDefault="00C46732" w:rsidP="000134E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 a bien traer a colación lo referido en el artículo 92 de la ley en materia, que a la letra reza: </w:t>
      </w:r>
    </w:p>
    <w:p w:rsidR="00C46732" w:rsidRDefault="00C46732" w:rsidP="000134E5">
      <w:pPr>
        <w:pStyle w:val="Sinespaciado"/>
        <w:spacing w:line="360" w:lineRule="auto"/>
        <w:jc w:val="both"/>
        <w:rPr>
          <w:rFonts w:ascii="Palatino Linotype" w:hAnsi="Palatino Linotype"/>
          <w:sz w:val="24"/>
          <w:szCs w:val="24"/>
        </w:rPr>
      </w:pPr>
    </w:p>
    <w:p w:rsidR="00C46732" w:rsidRPr="001B1176" w:rsidRDefault="00F272F8" w:rsidP="00346CEF">
      <w:pPr>
        <w:pStyle w:val="Sinespaciado"/>
        <w:spacing w:line="360" w:lineRule="auto"/>
        <w:ind w:left="709" w:right="709"/>
        <w:jc w:val="center"/>
        <w:rPr>
          <w:rFonts w:ascii="Palatino Linotype" w:hAnsi="Palatino Linotype"/>
          <w:b/>
          <w:i/>
          <w:szCs w:val="24"/>
        </w:rPr>
      </w:pPr>
      <w:r>
        <w:rPr>
          <w:rFonts w:ascii="Palatino Linotype" w:hAnsi="Palatino Linotype"/>
          <w:b/>
          <w:i/>
          <w:szCs w:val="24"/>
        </w:rPr>
        <w:t>“</w:t>
      </w:r>
      <w:r w:rsidR="00C46732" w:rsidRPr="001B1176">
        <w:rPr>
          <w:rFonts w:ascii="Palatino Linotype" w:hAnsi="Palatino Linotype"/>
          <w:b/>
          <w:i/>
          <w:szCs w:val="24"/>
        </w:rPr>
        <w:t>Capítulo II</w:t>
      </w:r>
    </w:p>
    <w:p w:rsidR="00C46732" w:rsidRPr="001B1176" w:rsidRDefault="00C46732" w:rsidP="00346CEF">
      <w:pPr>
        <w:pStyle w:val="Sinespaciado"/>
        <w:spacing w:line="360" w:lineRule="auto"/>
        <w:ind w:left="709" w:right="709"/>
        <w:jc w:val="center"/>
        <w:rPr>
          <w:rFonts w:ascii="Palatino Linotype" w:hAnsi="Palatino Linotype"/>
          <w:b/>
          <w:i/>
          <w:szCs w:val="24"/>
        </w:rPr>
      </w:pPr>
      <w:r w:rsidRPr="001B1176">
        <w:rPr>
          <w:rFonts w:ascii="Palatino Linotype" w:hAnsi="Palatino Linotype"/>
          <w:b/>
          <w:i/>
          <w:szCs w:val="24"/>
        </w:rPr>
        <w:t>De las Obligaciones de Transparencia Comunes</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b/>
          <w:i/>
          <w:szCs w:val="24"/>
        </w:rPr>
        <w:t>Artículo 92.</w:t>
      </w:r>
      <w:r w:rsidRPr="001B1176">
        <w:rPr>
          <w:rFonts w:ascii="Palatino Linotype" w:hAnsi="Palatino Linotype"/>
          <w:i/>
          <w:szCs w:val="24"/>
        </w:rPr>
        <w:t xml:space="preserve"> Los sujetos obligados deberán poner a disposición del público de manera permanente y actualizada de forma sencilla, precisa y entendible, en los respectivos medios electrónicos, de acuerdo con sus facultades, atribuciones, </w:t>
      </w:r>
      <w:r w:rsidRPr="001B1176">
        <w:rPr>
          <w:rFonts w:ascii="Palatino Linotype" w:hAnsi="Palatino Linotype"/>
          <w:i/>
          <w:szCs w:val="24"/>
        </w:rPr>
        <w:lastRenderedPageBreak/>
        <w:t>funciones u objeto social, según corresponda, la información, por lo menos, de los temas, documentos y políticas que a continuación se señalan:</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b/>
          <w:i/>
          <w:szCs w:val="24"/>
        </w:rPr>
        <w:t>XXIX.</w:t>
      </w:r>
      <w:r w:rsidRPr="001B1176">
        <w:rPr>
          <w:rFonts w:ascii="Palatino Linotype" w:hAnsi="Palatino Linotype"/>
          <w:i/>
          <w:szCs w:val="24"/>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a) De licitaciones públicas o procedimientos de invitación restringida:</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1) La convocatoria o invitación emitida, así como los fundamentos legales aplicados para llevarla a cabo;</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2) Los nombres de los participantes o invitados;</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3) El nombre del ganador y las razones que lo justifican;</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4) El área solicitante y la responsable de su ejecución;</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5) Las convocatorias e invitaciones emitidas;</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6) Los dictámenes y fallo de adjudicación;</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7) El contrato y, en su caso, sus anexos;</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8) Los mecanismos de vigilancia y supervisión, incluyendo en su caso, los estudios de impacto urbano y ambiental, según corresponda;</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9) La partida presupuestal, de conformidad con el clasificador por objeto del gasto, en el caso de ser aplicable;</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10) Origen de los recursos especificando si son federales, estatales o municipales, así como el tipo de fondo de participación o aportación respectiva;</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11) Los convenios modificatorios que, en su caso, sean firmados, precisando el objeto y la fecha de celebración;</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12) Los informes de avance físico y financiero sobre las obras o servicios contratados;</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lastRenderedPageBreak/>
        <w:t>13) El convenio de terminación; y</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14) El finiquito.</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b) De las adjudicaciones directas:</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1) La propuesta enviada por el participante;</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2) Los motivos y fundamentos legales aplicados para llevarla a cabo;</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3) La autorización del ejercicio de la opción;</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 xml:space="preserve">4) En su caso, las cotizaciones consideradas, especificando los nombres de los </w:t>
      </w:r>
      <w:r w:rsidR="001B1176" w:rsidRPr="001B1176">
        <w:rPr>
          <w:rFonts w:ascii="Palatino Linotype" w:hAnsi="Palatino Linotype"/>
          <w:i/>
          <w:szCs w:val="24"/>
        </w:rPr>
        <w:t xml:space="preserve"> </w:t>
      </w:r>
      <w:r w:rsidRPr="001B1176">
        <w:rPr>
          <w:rFonts w:ascii="Palatino Linotype" w:hAnsi="Palatino Linotype"/>
          <w:i/>
          <w:szCs w:val="24"/>
        </w:rPr>
        <w:t>proveedores y sus montos;</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5) El nombre de la persona física o jurídica colectiva adjudicada;</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6) La unidad administrativa solicitante y la responsable de su ejecución;</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7) El número, fecha, el monto del contrato y el plazo de entrega o de ejecución</w:t>
      </w:r>
      <w:r w:rsidR="001B1176" w:rsidRPr="001B1176">
        <w:rPr>
          <w:rFonts w:ascii="Palatino Linotype" w:hAnsi="Palatino Linotype"/>
          <w:i/>
          <w:szCs w:val="24"/>
        </w:rPr>
        <w:t xml:space="preserve"> </w:t>
      </w:r>
      <w:r w:rsidRPr="001B1176">
        <w:rPr>
          <w:rFonts w:ascii="Palatino Linotype" w:hAnsi="Palatino Linotype"/>
          <w:i/>
          <w:szCs w:val="24"/>
        </w:rPr>
        <w:t>de los servicios u obra;</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8) Los mecanismos de vigilancia y supervisión, incluyendo, en su caso, los</w:t>
      </w:r>
      <w:r w:rsidR="001B1176" w:rsidRPr="001B1176">
        <w:rPr>
          <w:rFonts w:ascii="Palatino Linotype" w:hAnsi="Palatino Linotype"/>
          <w:i/>
          <w:szCs w:val="24"/>
        </w:rPr>
        <w:t xml:space="preserve"> </w:t>
      </w:r>
      <w:r w:rsidRPr="001B1176">
        <w:rPr>
          <w:rFonts w:ascii="Palatino Linotype" w:hAnsi="Palatino Linotype"/>
          <w:i/>
          <w:szCs w:val="24"/>
        </w:rPr>
        <w:t>estudios de impacto urbano y ambiental, según corresponda;</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9) Los informes de avance sobre las obras o servicios contratados;</w:t>
      </w:r>
    </w:p>
    <w:p w:rsidR="00C46732" w:rsidRPr="001B1176" w:rsidRDefault="00C46732" w:rsidP="00346CEF">
      <w:pPr>
        <w:pStyle w:val="Sinespaciado"/>
        <w:spacing w:line="360" w:lineRule="auto"/>
        <w:ind w:left="709" w:right="709"/>
        <w:jc w:val="both"/>
        <w:rPr>
          <w:rFonts w:ascii="Palatino Linotype" w:hAnsi="Palatino Linotype"/>
          <w:i/>
          <w:szCs w:val="24"/>
        </w:rPr>
      </w:pPr>
      <w:r w:rsidRPr="001B1176">
        <w:rPr>
          <w:rFonts w:ascii="Palatino Linotype" w:hAnsi="Palatino Linotype"/>
          <w:i/>
          <w:szCs w:val="24"/>
        </w:rPr>
        <w:t>10) El convenio de terminación; y</w:t>
      </w:r>
    </w:p>
    <w:p w:rsidR="00C46732" w:rsidRDefault="00C46732" w:rsidP="00346CEF">
      <w:pPr>
        <w:pStyle w:val="Sinespaciado"/>
        <w:spacing w:line="360" w:lineRule="auto"/>
        <w:ind w:left="709" w:right="709"/>
        <w:jc w:val="both"/>
        <w:rPr>
          <w:rFonts w:ascii="Palatino Linotype" w:hAnsi="Palatino Linotype"/>
          <w:sz w:val="24"/>
          <w:szCs w:val="24"/>
        </w:rPr>
      </w:pPr>
      <w:r w:rsidRPr="001B1176">
        <w:rPr>
          <w:rFonts w:ascii="Palatino Linotype" w:hAnsi="Palatino Linotype"/>
          <w:i/>
          <w:szCs w:val="24"/>
        </w:rPr>
        <w:t>11) El finiquito.</w:t>
      </w:r>
      <w:r w:rsidR="00F272F8">
        <w:rPr>
          <w:rFonts w:ascii="Palatino Linotype" w:hAnsi="Palatino Linotype"/>
          <w:i/>
          <w:szCs w:val="24"/>
        </w:rPr>
        <w:t>” Sic</w:t>
      </w:r>
      <w:r w:rsidRPr="00C46732">
        <w:rPr>
          <w:rFonts w:ascii="Palatino Linotype" w:hAnsi="Palatino Linotype"/>
          <w:sz w:val="24"/>
          <w:szCs w:val="24"/>
        </w:rPr>
        <w:cr/>
      </w:r>
    </w:p>
    <w:p w:rsidR="00CA1862" w:rsidRDefault="00734BC1" w:rsidP="000134E5">
      <w:pPr>
        <w:pStyle w:val="Sinespaciado"/>
        <w:spacing w:line="360" w:lineRule="auto"/>
        <w:jc w:val="both"/>
        <w:rPr>
          <w:rFonts w:ascii="Palatino Linotype" w:eastAsia="Calibri" w:hAnsi="Palatino Linotype" w:cs="Times New Roman"/>
          <w:bCs/>
          <w:sz w:val="24"/>
          <w:szCs w:val="24"/>
          <w:lang w:eastAsia="es-MX"/>
        </w:rPr>
      </w:pPr>
      <w:r w:rsidRPr="00F272F8">
        <w:rPr>
          <w:rFonts w:ascii="Palatino Linotype" w:hAnsi="Palatino Linotype"/>
          <w:sz w:val="24"/>
          <w:szCs w:val="24"/>
        </w:rPr>
        <w:t xml:space="preserve">Visto lo anterior, </w:t>
      </w:r>
      <w:r w:rsidR="0080768D" w:rsidRPr="00F272F8">
        <w:rPr>
          <w:rFonts w:ascii="Palatino Linotype" w:eastAsia="Calibri" w:hAnsi="Palatino Linotype" w:cs="Arial"/>
          <w:sz w:val="24"/>
          <w:szCs w:val="24"/>
        </w:rPr>
        <w:t xml:space="preserve">es de señalar que el </w:t>
      </w:r>
      <w:r w:rsidR="0080768D" w:rsidRPr="00F272F8">
        <w:rPr>
          <w:rFonts w:ascii="Palatino Linotype" w:eastAsia="Calibri" w:hAnsi="Palatino Linotype" w:cs="Times New Roman"/>
          <w:bCs/>
          <w:sz w:val="24"/>
          <w:szCs w:val="24"/>
          <w:lang w:eastAsia="es-MX"/>
        </w:rPr>
        <w:t xml:space="preserve">artículo 92, fracción XXI, de la Ley de Transparencia y Acceso a la Información Pública de la Entidad, la información sobre los procesos y resultados sobre procedimientos de adjudicación directa, invitación restringida y licitación de cualquier naturaleza, constituye una obligación de transparencia común la cual se deberá poner a disposición del público de manera permanente y actualizada de forma sencilla, precisa y </w:t>
      </w:r>
      <w:r w:rsidR="0080768D" w:rsidRPr="00F272F8">
        <w:rPr>
          <w:rFonts w:ascii="Palatino Linotype" w:eastAsia="Calibri" w:hAnsi="Palatino Linotype" w:cs="Times New Roman"/>
          <w:bCs/>
          <w:sz w:val="24"/>
          <w:szCs w:val="24"/>
          <w:lang w:eastAsia="es-MX"/>
        </w:rPr>
        <w:lastRenderedPageBreak/>
        <w:t>entendible, en los respectivos medios electrónicos, de acuerdo con sus facultades, atribuciones, funciones</w:t>
      </w:r>
    </w:p>
    <w:p w:rsidR="00F272F8" w:rsidRPr="00F272F8" w:rsidRDefault="00F272F8" w:rsidP="000134E5">
      <w:pPr>
        <w:pStyle w:val="Sinespaciado"/>
        <w:spacing w:line="360" w:lineRule="auto"/>
        <w:jc w:val="both"/>
        <w:rPr>
          <w:rFonts w:ascii="Palatino Linotype" w:hAnsi="Palatino Linotype"/>
          <w:sz w:val="24"/>
          <w:szCs w:val="24"/>
        </w:rPr>
      </w:pPr>
    </w:p>
    <w:p w:rsidR="00DD2D2A" w:rsidRDefault="00DD2D2A" w:rsidP="000134E5">
      <w:pPr>
        <w:pStyle w:val="Sinespaciado"/>
        <w:spacing w:line="360" w:lineRule="auto"/>
        <w:jc w:val="both"/>
        <w:rPr>
          <w:rFonts w:ascii="Palatino Linotype" w:hAnsi="Palatino Linotype"/>
          <w:i/>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3976370</wp:posOffset>
                </wp:positionV>
                <wp:extent cx="5943600" cy="18002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943600" cy="1800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0FD7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313.1pt" to="469.2pt,4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" strokecolor="#5b9bd5 [3204]" strokeweight=".5pt">
                <v:stroke joinstyle="miter"/>
              </v:line>
            </w:pict>
          </mc:Fallback>
        </mc:AlternateContent>
      </w:r>
      <w:r w:rsidR="00CA32D2">
        <w:rPr>
          <w:rFonts w:ascii="Palatino Linotype" w:hAnsi="Palatino Linotype"/>
          <w:sz w:val="24"/>
          <w:szCs w:val="24"/>
        </w:rPr>
        <w:t xml:space="preserve">Es importante resaltar que si bien, El Sujeto Obligado contesto que la información peticionada se encontraba publicada en el portal IPOMEX, </w:t>
      </w:r>
      <w:r w:rsidR="00D47829">
        <w:rPr>
          <w:rFonts w:ascii="Palatino Linotype" w:hAnsi="Palatino Linotype"/>
          <w:sz w:val="24"/>
          <w:szCs w:val="24"/>
        </w:rPr>
        <w:t>la</w:t>
      </w:r>
      <w:r w:rsidR="00CA32D2">
        <w:rPr>
          <w:rFonts w:ascii="Palatino Linotype" w:hAnsi="Palatino Linotype"/>
          <w:sz w:val="24"/>
          <w:szCs w:val="24"/>
        </w:rPr>
        <w:t xml:space="preserve"> respuesta no cumple con lo referido en el </w:t>
      </w:r>
      <w:r w:rsidR="00090C2B">
        <w:rPr>
          <w:rFonts w:ascii="Palatino Linotype" w:hAnsi="Palatino Linotype"/>
          <w:sz w:val="24"/>
          <w:szCs w:val="24"/>
        </w:rPr>
        <w:t>numeral</w:t>
      </w:r>
      <w:r w:rsidR="00CA32D2">
        <w:rPr>
          <w:rFonts w:ascii="Palatino Linotype" w:hAnsi="Palatino Linotype"/>
          <w:sz w:val="24"/>
          <w:szCs w:val="24"/>
        </w:rPr>
        <w:t xml:space="preserve"> sie</w:t>
      </w:r>
      <w:r w:rsidR="00AA4E60">
        <w:rPr>
          <w:rFonts w:ascii="Palatino Linotype" w:hAnsi="Palatino Linotype"/>
          <w:sz w:val="24"/>
          <w:szCs w:val="24"/>
        </w:rPr>
        <w:t>nto sesenta y uno de la Ley en c</w:t>
      </w:r>
      <w:r w:rsidR="00CA32D2">
        <w:rPr>
          <w:rFonts w:ascii="Palatino Linotype" w:hAnsi="Palatino Linotype"/>
          <w:sz w:val="24"/>
          <w:szCs w:val="24"/>
        </w:rPr>
        <w:t>omento que a la letra refiere lo siguiente</w:t>
      </w:r>
      <w:r w:rsidR="00344126">
        <w:rPr>
          <w:rFonts w:ascii="Palatino Linotype" w:hAnsi="Palatino Linotype"/>
          <w:sz w:val="24"/>
          <w:szCs w:val="24"/>
        </w:rPr>
        <w:t>;</w:t>
      </w:r>
      <w:r w:rsidR="00CA32D2">
        <w:rPr>
          <w:rFonts w:ascii="Palatino Linotype" w:hAnsi="Palatino Linotype"/>
          <w:sz w:val="24"/>
          <w:szCs w:val="24"/>
        </w:rPr>
        <w:t xml:space="preserve"> </w:t>
      </w:r>
      <w:r w:rsidR="00344126">
        <w:rPr>
          <w:rFonts w:ascii="Palatino Linotype" w:hAnsi="Palatino Linotype"/>
          <w:sz w:val="24"/>
          <w:szCs w:val="24"/>
        </w:rPr>
        <w:t>“</w:t>
      </w:r>
      <w:r w:rsidR="00344126" w:rsidRPr="00344126">
        <w:rPr>
          <w:rFonts w:ascii="Palatino Linotype" w:hAnsi="Palatino Linotype"/>
          <w:i/>
          <w:sz w:val="24"/>
          <w:szCs w:val="24"/>
        </w:rPr>
        <w:t>c</w:t>
      </w:r>
      <w:r w:rsidR="00F272F8" w:rsidRPr="00344126">
        <w:rPr>
          <w:rFonts w:ascii="Palatino Linotype" w:hAnsi="Palatino Linotype"/>
          <w:i/>
          <w:sz w:val="24"/>
          <w:szCs w:val="24"/>
        </w:rPr>
        <w:t xml:space="preserve">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w:t>
      </w:r>
      <w:r w:rsidR="00344126" w:rsidRPr="00344126">
        <w:rPr>
          <w:rFonts w:ascii="Palatino Linotype" w:hAnsi="Palatino Linotype"/>
          <w:i/>
          <w:sz w:val="24"/>
          <w:szCs w:val="24"/>
        </w:rPr>
        <w:t>disponible</w:t>
      </w:r>
      <w:r w:rsidR="00F272F8" w:rsidRPr="00344126">
        <w:rPr>
          <w:rFonts w:ascii="Palatino Linotype" w:hAnsi="Palatino Linotype"/>
          <w:i/>
          <w:sz w:val="24"/>
          <w:szCs w:val="24"/>
        </w:rPr>
        <w:t>.</w:t>
      </w:r>
      <w:r w:rsidR="00344126">
        <w:rPr>
          <w:rFonts w:ascii="Palatino Linotype" w:hAnsi="Palatino Linotype"/>
          <w:i/>
          <w:sz w:val="24"/>
          <w:szCs w:val="24"/>
        </w:rPr>
        <w:t>”</w:t>
      </w:r>
      <w:r w:rsidR="00D47829">
        <w:rPr>
          <w:rFonts w:ascii="Palatino Linotype" w:hAnsi="Palatino Linotype"/>
          <w:i/>
          <w:sz w:val="24"/>
          <w:szCs w:val="24"/>
        </w:rPr>
        <w:t xml:space="preserve"> </w:t>
      </w:r>
    </w:p>
    <w:p w:rsidR="005013D5" w:rsidRDefault="005013D5" w:rsidP="000134E5">
      <w:pPr>
        <w:pStyle w:val="Sinespaciado"/>
        <w:spacing w:line="360" w:lineRule="auto"/>
        <w:jc w:val="both"/>
        <w:rPr>
          <w:rFonts w:ascii="Palatino Linotype" w:hAnsi="Palatino Linotype"/>
          <w:i/>
          <w:sz w:val="24"/>
          <w:szCs w:val="24"/>
        </w:rPr>
      </w:pPr>
    </w:p>
    <w:p w:rsidR="005013D5" w:rsidRDefault="005013D5" w:rsidP="000134E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la visita ocular realizada por esta ponencia resolutora se </w:t>
      </w:r>
      <w:r w:rsidRPr="00DD2D2A">
        <w:rPr>
          <w:rFonts w:ascii="Palatino Linotype" w:hAnsi="Palatino Linotype"/>
          <w:sz w:val="24"/>
          <w:szCs w:val="24"/>
        </w:rPr>
        <w:t>advirtió lo siguiente</w:t>
      </w:r>
      <w:r>
        <w:rPr>
          <w:rFonts w:ascii="Palatino Linotype" w:hAnsi="Palatino Linotype"/>
          <w:sz w:val="24"/>
          <w:szCs w:val="24"/>
        </w:rPr>
        <w:t>:</w:t>
      </w:r>
    </w:p>
    <w:p w:rsidR="00DD2D2A" w:rsidRDefault="00DD2D2A" w:rsidP="000134E5">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446013F4" wp14:editId="0651FD12">
            <wp:extent cx="5314950" cy="4772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4950" cy="4772025"/>
                    </a:xfrm>
                    <a:prstGeom prst="rect">
                      <a:avLst/>
                    </a:prstGeom>
                  </pic:spPr>
                </pic:pic>
              </a:graphicData>
            </a:graphic>
          </wp:inline>
        </w:drawing>
      </w:r>
    </w:p>
    <w:p w:rsidR="00DB0D37" w:rsidRDefault="00DB0D37" w:rsidP="000134E5">
      <w:pPr>
        <w:pStyle w:val="Sinespaciado"/>
        <w:spacing w:line="360" w:lineRule="auto"/>
        <w:jc w:val="both"/>
        <w:rPr>
          <w:rFonts w:ascii="Palatino Linotype" w:hAnsi="Palatino Linotype"/>
          <w:sz w:val="24"/>
          <w:szCs w:val="24"/>
        </w:rPr>
      </w:pPr>
    </w:p>
    <w:p w:rsidR="00DB0D37" w:rsidRDefault="00DB0D37" w:rsidP="000134E5">
      <w:pPr>
        <w:pStyle w:val="Sinespaciado"/>
        <w:spacing w:line="360" w:lineRule="auto"/>
        <w:jc w:val="both"/>
        <w:rPr>
          <w:rFonts w:ascii="Palatino Linotype" w:hAnsi="Palatino Linotype"/>
          <w:sz w:val="24"/>
          <w:szCs w:val="24"/>
        </w:rPr>
      </w:pPr>
    </w:p>
    <w:p w:rsidR="00DD2D2A" w:rsidRDefault="00DD2D2A" w:rsidP="00DD2D2A">
      <w:pPr>
        <w:pStyle w:val="Sinespaciado"/>
        <w:spacing w:line="360" w:lineRule="auto"/>
        <w:jc w:val="both"/>
        <w:rPr>
          <w:rFonts w:ascii="Palatino Linotype" w:hAnsi="Palatino Linotype"/>
          <w:sz w:val="24"/>
          <w:szCs w:val="24"/>
        </w:rPr>
      </w:pPr>
      <w:r w:rsidRPr="00D47829">
        <w:rPr>
          <w:rFonts w:ascii="Palatino Linotype" w:hAnsi="Palatino Linotype"/>
          <w:sz w:val="24"/>
          <w:szCs w:val="24"/>
        </w:rPr>
        <w:t>T</w:t>
      </w:r>
      <w:r>
        <w:rPr>
          <w:rFonts w:ascii="Palatino Linotype" w:hAnsi="Palatino Linotype"/>
          <w:sz w:val="24"/>
          <w:szCs w:val="24"/>
        </w:rPr>
        <w:t>oda vez que no se le informó el procedimiento preciso para la consulta d</w:t>
      </w:r>
      <w:r w:rsidR="005013D5">
        <w:rPr>
          <w:rFonts w:ascii="Palatino Linotype" w:hAnsi="Palatino Linotype"/>
          <w:sz w:val="24"/>
          <w:szCs w:val="24"/>
        </w:rPr>
        <w:t>e la información requerida,</w:t>
      </w:r>
      <w:r>
        <w:rPr>
          <w:rFonts w:ascii="Palatino Linotype" w:hAnsi="Palatino Linotype"/>
          <w:sz w:val="24"/>
          <w:szCs w:val="24"/>
        </w:rPr>
        <w:t xml:space="preserve"> </w:t>
      </w:r>
      <w:r w:rsidR="005013D5">
        <w:rPr>
          <w:rFonts w:ascii="Palatino Linotype" w:hAnsi="Palatino Linotype"/>
          <w:sz w:val="24"/>
          <w:szCs w:val="24"/>
        </w:rPr>
        <w:t>se advierte de la imagen anteriormente insertada que para el ejercicio fiscal dos mil veinte se cuenta con ciento cuatro registros de</w:t>
      </w:r>
      <w:r w:rsidR="00D61365">
        <w:rPr>
          <w:rFonts w:ascii="Palatino Linotype" w:hAnsi="Palatino Linotype"/>
          <w:sz w:val="24"/>
          <w:szCs w:val="24"/>
        </w:rPr>
        <w:t xml:space="preserve"> los resultados de los procedimientos de adjudicación directa, por lo cual la orientación no fue precisa ni concreta pues</w:t>
      </w:r>
      <w:r w:rsidR="00D61365" w:rsidRPr="00D61365">
        <w:rPr>
          <w:rFonts w:ascii="Palatino Linotype" w:hAnsi="Palatino Linotype"/>
          <w:sz w:val="24"/>
          <w:szCs w:val="24"/>
        </w:rPr>
        <w:t xml:space="preserve"> no debe implicar que el solicitante realice una búsqueda en toda la información que se encuentre disponible</w:t>
      </w:r>
      <w:r w:rsidR="00D61365">
        <w:rPr>
          <w:rFonts w:ascii="Palatino Linotype" w:hAnsi="Palatino Linotype"/>
          <w:sz w:val="24"/>
          <w:szCs w:val="24"/>
        </w:rPr>
        <w:t xml:space="preserve">. </w:t>
      </w:r>
    </w:p>
    <w:p w:rsidR="000C6D80" w:rsidRPr="00FD7DA6" w:rsidRDefault="000C6D80" w:rsidP="00722F45">
      <w:pPr>
        <w:tabs>
          <w:tab w:val="left" w:pos="709"/>
        </w:tabs>
        <w:spacing w:before="240" w:line="360" w:lineRule="auto"/>
        <w:ind w:right="51"/>
        <w:jc w:val="both"/>
        <w:rPr>
          <w:rFonts w:ascii="Palatino Linotype" w:hAnsi="Palatino Linotype" w:cs="Arial"/>
          <w:bCs/>
          <w:sz w:val="24"/>
          <w:szCs w:val="24"/>
        </w:rPr>
      </w:pPr>
      <w:r>
        <w:rPr>
          <w:rFonts w:ascii="Palatino Linotype" w:hAnsi="Palatino Linotype" w:cs="Arial"/>
          <w:sz w:val="24"/>
          <w:szCs w:val="24"/>
        </w:rPr>
        <w:lastRenderedPageBreak/>
        <w:t xml:space="preserve">En tal virtud y al </w:t>
      </w:r>
      <w:r w:rsidRPr="00FD7DA6">
        <w:rPr>
          <w:rFonts w:ascii="Palatino Linotype" w:hAnsi="Palatino Linotype" w:cs="Arial"/>
          <w:bCs/>
          <w:sz w:val="24"/>
          <w:szCs w:val="24"/>
        </w:rPr>
        <w:t>haber existido un pronunciamiento por parte del Sujeto 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0C6D80" w:rsidRDefault="000C6D80" w:rsidP="000C6D80">
      <w:pPr>
        <w:spacing w:before="240" w:after="240" w:line="360" w:lineRule="auto"/>
        <w:ind w:left="851" w:right="1275"/>
        <w:jc w:val="both"/>
        <w:rPr>
          <w:rFonts w:ascii="Palatino Linotype" w:hAnsi="Palatino Linotype" w:cs="Arial"/>
          <w:bCs/>
          <w:i/>
          <w:szCs w:val="24"/>
        </w:rPr>
      </w:pPr>
      <w:r w:rsidRPr="00762D42">
        <w:rPr>
          <w:rFonts w:ascii="Palatino Linotype" w:hAnsi="Palatino Linotype" w:cs="Arial"/>
          <w:bCs/>
          <w:i/>
          <w:szCs w:val="24"/>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17307" w:rsidRDefault="00817307" w:rsidP="00D47829">
      <w:pPr>
        <w:rPr>
          <w:noProof/>
          <w:lang w:eastAsia="es-MX"/>
        </w:rPr>
      </w:pPr>
    </w:p>
    <w:p w:rsidR="00346966" w:rsidRDefault="00057FF2" w:rsidP="00346966">
      <w:pPr>
        <w:spacing w:after="0" w:line="360" w:lineRule="auto"/>
        <w:jc w:val="both"/>
        <w:rPr>
          <w:rFonts w:ascii="Palatino Linotype" w:eastAsia="Calibri" w:hAnsi="Palatino Linotype" w:cs="Arial"/>
          <w:sz w:val="24"/>
        </w:rPr>
      </w:pPr>
      <w:r w:rsidRPr="00D47829">
        <w:rPr>
          <w:rFonts w:ascii="Palatino Linotype" w:hAnsi="Palatino Linotype"/>
          <w:sz w:val="24"/>
        </w:rPr>
        <w:lastRenderedPageBreak/>
        <w:t xml:space="preserve">En razón de lo anterior, y de conformidad con lo establecido en el artículo 12, párrafo segundo de la Ley de Transparencia y Acceso a la Información Pública del Estado de México y Municipios </w:t>
      </w:r>
      <w:r w:rsidRPr="00D47829">
        <w:rPr>
          <w:rFonts w:ascii="Palatino Linotype" w:hAnsi="Palatino Linotype"/>
          <w:b/>
          <w:sz w:val="24"/>
        </w:rPr>
        <w:t>EL SUJETO OBLIGADO</w:t>
      </w:r>
      <w:r w:rsidR="00346966" w:rsidRPr="009E1211">
        <w:rPr>
          <w:rFonts w:ascii="Palatino Linotype" w:eastAsia="Calibri" w:hAnsi="Palatino Linotype" w:cs="Arial"/>
          <w:sz w:val="24"/>
        </w:rPr>
        <w:t xml:space="preserve">, de la normatividad anteriormente referida, se puede observar que las instituciones públicas tienen la obligación de integrar los expedientes </w:t>
      </w:r>
      <w:r w:rsidR="00346966">
        <w:rPr>
          <w:rFonts w:ascii="Palatino Linotype" w:eastAsia="Calibri" w:hAnsi="Palatino Linotype" w:cs="Arial"/>
          <w:sz w:val="24"/>
        </w:rPr>
        <w:t>de licitaciones y adjudicaciones</w:t>
      </w:r>
      <w:r w:rsidR="00346966" w:rsidRPr="009E1211">
        <w:rPr>
          <w:rFonts w:ascii="Palatino Linotype" w:eastAsia="Calibri" w:hAnsi="Palatino Linotype" w:cs="Arial"/>
          <w:sz w:val="24"/>
        </w:rPr>
        <w:t xml:space="preserve">, sin embargo </w:t>
      </w:r>
      <w:r w:rsidR="00346966">
        <w:rPr>
          <w:rFonts w:ascii="Palatino Linotype" w:eastAsia="Calibri" w:hAnsi="Palatino Linotype" w:cs="Arial"/>
          <w:sz w:val="24"/>
        </w:rPr>
        <w:t xml:space="preserve">no se informó el procedimiento correcto para acceder a </w:t>
      </w:r>
      <w:r w:rsidR="00BD2C19">
        <w:rPr>
          <w:rFonts w:ascii="Palatino Linotype" w:eastAsia="Calibri" w:hAnsi="Palatino Linotype" w:cs="Arial"/>
          <w:sz w:val="24"/>
        </w:rPr>
        <w:t>dichos documentos, por lo cual es dable ordenar</w:t>
      </w:r>
      <w:r w:rsidR="00735158">
        <w:rPr>
          <w:rFonts w:ascii="Palatino Linotype" w:eastAsia="Calibri" w:hAnsi="Palatino Linotype" w:cs="Arial"/>
          <w:sz w:val="24"/>
        </w:rPr>
        <w:t xml:space="preserve"> el </w:t>
      </w:r>
      <w:r w:rsidR="00BD2C19">
        <w:rPr>
          <w:rFonts w:ascii="Palatino Linotype" w:eastAsia="Calibri" w:hAnsi="Palatino Linotype" w:cs="Arial"/>
          <w:sz w:val="24"/>
        </w:rPr>
        <w:t>e</w:t>
      </w:r>
      <w:r w:rsidR="00BD2C19" w:rsidRPr="00BD2C19">
        <w:rPr>
          <w:rFonts w:ascii="Palatino Linotype" w:eastAsia="Calibri" w:hAnsi="Palatino Linotype" w:cs="Arial"/>
          <w:sz w:val="24"/>
        </w:rPr>
        <w:t>xpediente</w:t>
      </w:r>
      <w:r w:rsidR="00BD2C19">
        <w:rPr>
          <w:rFonts w:ascii="Palatino Linotype" w:eastAsia="Calibri" w:hAnsi="Palatino Linotype" w:cs="Arial"/>
          <w:sz w:val="24"/>
        </w:rPr>
        <w:t xml:space="preserve">s </w:t>
      </w:r>
      <w:r w:rsidR="00735158">
        <w:rPr>
          <w:rFonts w:ascii="Palatino Linotype" w:eastAsia="Calibri" w:hAnsi="Palatino Linotype" w:cs="Arial"/>
          <w:sz w:val="24"/>
        </w:rPr>
        <w:t>d</w:t>
      </w:r>
      <w:r w:rsidR="00BD2C19">
        <w:rPr>
          <w:rFonts w:ascii="Palatino Linotype" w:eastAsia="Calibri" w:hAnsi="Palatino Linotype" w:cs="Arial"/>
          <w:sz w:val="24"/>
        </w:rPr>
        <w:t>el</w:t>
      </w:r>
      <w:r w:rsidR="00735158">
        <w:rPr>
          <w:rFonts w:ascii="Palatino Linotype" w:eastAsia="Calibri" w:hAnsi="Palatino Linotype" w:cs="Arial"/>
          <w:sz w:val="24"/>
        </w:rPr>
        <w:t xml:space="preserve"> contrato número </w:t>
      </w:r>
      <w:proofErr w:type="spellStart"/>
      <w:r w:rsidR="00735158">
        <w:rPr>
          <w:rFonts w:ascii="Palatino Linotype" w:eastAsia="Calibri" w:hAnsi="Palatino Linotype" w:cs="Arial"/>
          <w:sz w:val="24"/>
        </w:rPr>
        <w:t>otz</w:t>
      </w:r>
      <w:proofErr w:type="spellEnd"/>
      <w:r w:rsidR="00735158">
        <w:rPr>
          <w:rFonts w:ascii="Palatino Linotype" w:eastAsia="Calibri" w:hAnsi="Palatino Linotype" w:cs="Arial"/>
          <w:sz w:val="24"/>
        </w:rPr>
        <w:t>./</w:t>
      </w:r>
      <w:proofErr w:type="spellStart"/>
      <w:r w:rsidR="00735158">
        <w:rPr>
          <w:rFonts w:ascii="Palatino Linotype" w:eastAsia="Calibri" w:hAnsi="Palatino Linotype" w:cs="Arial"/>
          <w:sz w:val="24"/>
        </w:rPr>
        <w:t>d.admon</w:t>
      </w:r>
      <w:proofErr w:type="spellEnd"/>
      <w:r w:rsidR="00735158">
        <w:rPr>
          <w:rFonts w:ascii="Palatino Linotype" w:eastAsia="Calibri" w:hAnsi="Palatino Linotype" w:cs="Arial"/>
          <w:sz w:val="24"/>
        </w:rPr>
        <w:t>./216/2020, expedientes y</w:t>
      </w:r>
      <w:r w:rsidR="00BD2C19" w:rsidRPr="00BD2C19">
        <w:rPr>
          <w:rFonts w:ascii="Palatino Linotype" w:eastAsia="Calibri" w:hAnsi="Palatino Linotype" w:cs="Arial"/>
          <w:sz w:val="24"/>
        </w:rPr>
        <w:t xml:space="preserve"> contratos celebrados con compañía periodística del valle de Toluca en el periodo de enero a diciembre de 2019 y enero a o</w:t>
      </w:r>
      <w:r w:rsidR="00735158">
        <w:rPr>
          <w:rFonts w:ascii="Palatino Linotype" w:eastAsia="Calibri" w:hAnsi="Palatino Linotype" w:cs="Arial"/>
          <w:sz w:val="24"/>
        </w:rPr>
        <w:t xml:space="preserve">ctubre de 2020, expedientes y </w:t>
      </w:r>
      <w:r w:rsidR="00BD2C19" w:rsidRPr="00BD2C19">
        <w:rPr>
          <w:rFonts w:ascii="Palatino Linotype" w:eastAsia="Calibri" w:hAnsi="Palatino Linotype" w:cs="Arial"/>
          <w:sz w:val="24"/>
        </w:rPr>
        <w:t>contratos celebrados en el periodo de enero a diciembre de</w:t>
      </w:r>
      <w:r w:rsidR="00735158">
        <w:rPr>
          <w:rFonts w:ascii="Palatino Linotype" w:eastAsia="Calibri" w:hAnsi="Palatino Linotype" w:cs="Arial"/>
          <w:sz w:val="24"/>
        </w:rPr>
        <w:t>l año</w:t>
      </w:r>
      <w:r w:rsidR="00BD2C19" w:rsidRPr="00BD2C19">
        <w:rPr>
          <w:rFonts w:ascii="Palatino Linotype" w:eastAsia="Calibri" w:hAnsi="Palatino Linotype" w:cs="Arial"/>
          <w:sz w:val="24"/>
        </w:rPr>
        <w:t xml:space="preserve"> 2019 y enero a octubre</w:t>
      </w:r>
      <w:r w:rsidR="00735158">
        <w:rPr>
          <w:rFonts w:ascii="Palatino Linotype" w:eastAsia="Calibri" w:hAnsi="Palatino Linotype" w:cs="Arial"/>
          <w:sz w:val="24"/>
        </w:rPr>
        <w:t xml:space="preserve"> del año</w:t>
      </w:r>
      <w:r w:rsidR="00BD2C19" w:rsidRPr="00BD2C19">
        <w:rPr>
          <w:rFonts w:ascii="Palatino Linotype" w:eastAsia="Calibri" w:hAnsi="Palatino Linotype" w:cs="Arial"/>
          <w:sz w:val="24"/>
        </w:rPr>
        <w:t xml:space="preserve"> 2020 por concepto de contratación de una póliza de seguro de vida a</w:t>
      </w:r>
      <w:r w:rsidR="00735158">
        <w:rPr>
          <w:rFonts w:ascii="Palatino Linotype" w:eastAsia="Calibri" w:hAnsi="Palatino Linotype" w:cs="Arial"/>
          <w:sz w:val="24"/>
        </w:rPr>
        <w:t xml:space="preserve">l proveedor general de seguros, expedientes y </w:t>
      </w:r>
      <w:r w:rsidR="00BD2C19" w:rsidRPr="00BD2C19">
        <w:rPr>
          <w:rFonts w:ascii="Palatino Linotype" w:eastAsia="Calibri" w:hAnsi="Palatino Linotype" w:cs="Arial"/>
          <w:sz w:val="24"/>
        </w:rPr>
        <w:t>contratos celebrados con infraestru</w:t>
      </w:r>
      <w:r w:rsidR="001D46B6">
        <w:rPr>
          <w:rFonts w:ascii="Palatino Linotype" w:eastAsia="Calibri" w:hAnsi="Palatino Linotype" w:cs="Arial"/>
          <w:sz w:val="24"/>
        </w:rPr>
        <w:t>ctura en vías de comunicación por</w:t>
      </w:r>
      <w:r w:rsidR="00BD2C19" w:rsidRPr="00BD2C19">
        <w:rPr>
          <w:rFonts w:ascii="Palatino Linotype" w:eastAsia="Calibri" w:hAnsi="Palatino Linotype" w:cs="Arial"/>
          <w:sz w:val="24"/>
        </w:rPr>
        <w:t xml:space="preserve"> el periodo </w:t>
      </w:r>
      <w:r w:rsidR="001D46B6">
        <w:rPr>
          <w:rFonts w:ascii="Palatino Linotype" w:eastAsia="Calibri" w:hAnsi="Palatino Linotype" w:cs="Arial"/>
          <w:sz w:val="24"/>
        </w:rPr>
        <w:t xml:space="preserve">comprendido de </w:t>
      </w:r>
      <w:r w:rsidR="00BD2C19" w:rsidRPr="00BD2C19">
        <w:rPr>
          <w:rFonts w:ascii="Palatino Linotype" w:eastAsia="Calibri" w:hAnsi="Palatino Linotype" w:cs="Arial"/>
          <w:sz w:val="24"/>
        </w:rPr>
        <w:t>enero a diciembre de</w:t>
      </w:r>
      <w:r w:rsidR="001D46B6">
        <w:rPr>
          <w:rFonts w:ascii="Palatino Linotype" w:eastAsia="Calibri" w:hAnsi="Palatino Linotype" w:cs="Arial"/>
          <w:sz w:val="24"/>
        </w:rPr>
        <w:t>l año 2019, expedientes</w:t>
      </w:r>
      <w:r w:rsidR="00BD2C19" w:rsidRPr="00BD2C19">
        <w:rPr>
          <w:rFonts w:ascii="Palatino Linotype" w:eastAsia="Calibri" w:hAnsi="Palatino Linotype" w:cs="Arial"/>
          <w:sz w:val="24"/>
        </w:rPr>
        <w:t xml:space="preserve"> y contratos de las distintas adjudicaciones directas realizadas del mes de enero</w:t>
      </w:r>
      <w:r w:rsidR="001D46B6">
        <w:rPr>
          <w:rFonts w:ascii="Palatino Linotype" w:eastAsia="Calibri" w:hAnsi="Palatino Linotype" w:cs="Arial"/>
          <w:sz w:val="24"/>
        </w:rPr>
        <w:t xml:space="preserve"> a diciembre del año</w:t>
      </w:r>
      <w:r w:rsidR="00BD2C19" w:rsidRPr="00BD2C19">
        <w:rPr>
          <w:rFonts w:ascii="Palatino Linotype" w:eastAsia="Calibri" w:hAnsi="Palatino Linotype" w:cs="Arial"/>
          <w:sz w:val="24"/>
        </w:rPr>
        <w:t xml:space="preserve"> 2019 y del mes de en</w:t>
      </w:r>
      <w:r w:rsidR="001D46B6">
        <w:rPr>
          <w:rFonts w:ascii="Palatino Linotype" w:eastAsia="Calibri" w:hAnsi="Palatino Linotype" w:cs="Arial"/>
          <w:sz w:val="24"/>
        </w:rPr>
        <w:t xml:space="preserve">ero al mes de octubre del 2020 así como el expediente </w:t>
      </w:r>
      <w:proofErr w:type="spellStart"/>
      <w:r w:rsidR="001D46B6">
        <w:rPr>
          <w:rFonts w:ascii="Palatino Linotype" w:eastAsia="Calibri" w:hAnsi="Palatino Linotype" w:cs="Arial"/>
          <w:sz w:val="24"/>
        </w:rPr>
        <w:t>otz</w:t>
      </w:r>
      <w:proofErr w:type="spellEnd"/>
      <w:r w:rsidR="001D46B6">
        <w:rPr>
          <w:rFonts w:ascii="Palatino Linotype" w:eastAsia="Calibri" w:hAnsi="Palatino Linotype" w:cs="Arial"/>
          <w:sz w:val="24"/>
        </w:rPr>
        <w:t>./</w:t>
      </w:r>
      <w:proofErr w:type="spellStart"/>
      <w:r w:rsidR="001D46B6">
        <w:rPr>
          <w:rFonts w:ascii="Palatino Linotype" w:eastAsia="Calibri" w:hAnsi="Palatino Linotype" w:cs="Arial"/>
          <w:sz w:val="24"/>
        </w:rPr>
        <w:t>d.admón</w:t>
      </w:r>
      <w:proofErr w:type="spellEnd"/>
      <w:r w:rsidR="001D46B6">
        <w:rPr>
          <w:rFonts w:ascii="Palatino Linotype" w:eastAsia="Calibri" w:hAnsi="Palatino Linotype" w:cs="Arial"/>
          <w:sz w:val="24"/>
        </w:rPr>
        <w:t>./205/2020. Dicha información puede</w:t>
      </w:r>
      <w:r w:rsidR="00346966" w:rsidRPr="009E1211">
        <w:rPr>
          <w:rFonts w:ascii="Palatino Linotype" w:eastAsia="Calibri" w:hAnsi="Palatino Linotype" w:cs="Arial"/>
          <w:sz w:val="24"/>
        </w:rPr>
        <w:t xml:space="preserve"> tener en su contenido datos personales que puedan ser afectados al momento de dar a conocer la información, para lo cual </w:t>
      </w:r>
      <w:r w:rsidR="00346966" w:rsidRPr="009E1211">
        <w:rPr>
          <w:rFonts w:ascii="Palatino Linotype" w:eastAsia="Calibri" w:hAnsi="Palatino Linotype" w:cs="Arial"/>
          <w:b/>
          <w:sz w:val="24"/>
        </w:rPr>
        <w:t>el Sujeto Obligado</w:t>
      </w:r>
      <w:r w:rsidR="00346966" w:rsidRPr="009E1211">
        <w:rPr>
          <w:rFonts w:ascii="Palatino Linotype" w:eastAsia="Calibri" w:hAnsi="Palatino Linotype" w:cs="Arial"/>
          <w:sz w:val="24"/>
        </w:rPr>
        <w:t xml:space="preserve"> deberá proteger toda aquella información que conlleve a un riesgo grave a los servidores públicos en comento.</w:t>
      </w:r>
    </w:p>
    <w:p w:rsidR="008A64AA" w:rsidRDefault="008A64AA" w:rsidP="00346966">
      <w:pPr>
        <w:spacing w:after="0" w:line="360" w:lineRule="auto"/>
        <w:jc w:val="both"/>
        <w:rPr>
          <w:rFonts w:ascii="Palatino Linotype" w:eastAsia="Calibri" w:hAnsi="Palatino Linotype" w:cs="Arial"/>
          <w:sz w:val="24"/>
        </w:rPr>
      </w:pPr>
    </w:p>
    <w:p w:rsidR="008A64AA" w:rsidRPr="004D09FC" w:rsidRDefault="008A64AA" w:rsidP="008A64AA">
      <w:pPr>
        <w:spacing w:after="240" w:line="360" w:lineRule="auto"/>
        <w:jc w:val="both"/>
        <w:rPr>
          <w:rFonts w:ascii="Palatino Linotype" w:eastAsia="Calibri" w:hAnsi="Palatino Linotype" w:cs="Times New Roman"/>
          <w:b/>
          <w:i/>
          <w:sz w:val="26"/>
          <w:szCs w:val="26"/>
        </w:rPr>
      </w:pPr>
      <w:r w:rsidRPr="004D09FC">
        <w:rPr>
          <w:rFonts w:ascii="Palatino Linotype" w:eastAsia="Calibri" w:hAnsi="Palatino Linotype" w:cs="Times New Roman"/>
          <w:b/>
          <w:i/>
          <w:sz w:val="26"/>
          <w:szCs w:val="26"/>
        </w:rPr>
        <w:t>DE LA VERSIÓN PÚBLICA</w:t>
      </w:r>
    </w:p>
    <w:p w:rsidR="008A64AA" w:rsidRPr="004D09FC" w:rsidRDefault="008A64AA" w:rsidP="008A64AA">
      <w:pPr>
        <w:spacing w:before="240"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lastRenderedPageBreak/>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rsidR="008A64AA" w:rsidRPr="004D09FC" w:rsidRDefault="008A64AA" w:rsidP="008A64AA">
      <w:pPr>
        <w:spacing w:after="0" w:line="360" w:lineRule="auto"/>
        <w:jc w:val="both"/>
        <w:rPr>
          <w:rFonts w:ascii="Palatino Linotype" w:eastAsia="Calibri" w:hAnsi="Palatino Linotype" w:cs="Times New Roman"/>
          <w:sz w:val="24"/>
          <w:szCs w:val="24"/>
        </w:rPr>
      </w:pPr>
    </w:p>
    <w:p w:rsidR="008A64AA" w:rsidRPr="004D09FC" w:rsidRDefault="008A64AA" w:rsidP="008A64AA">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 xml:space="preserve">Para tales efectos se deberá observar lo dispuesto por los artículos 3 fracciones IX, XX, XXI y XLV, 91, 132 fracciones II y III, y 143 </w:t>
      </w:r>
      <w:proofErr w:type="gramStart"/>
      <w:r w:rsidRPr="004D09FC">
        <w:rPr>
          <w:rFonts w:ascii="Palatino Linotype" w:eastAsia="Calibri" w:hAnsi="Palatino Linotype" w:cs="Times New Roman"/>
          <w:sz w:val="24"/>
          <w:szCs w:val="24"/>
        </w:rPr>
        <w:t>fracción</w:t>
      </w:r>
      <w:proofErr w:type="gramEnd"/>
      <w:r w:rsidRPr="004D09FC">
        <w:rPr>
          <w:rFonts w:ascii="Palatino Linotype" w:eastAsia="Calibri" w:hAnsi="Palatino Linotype" w:cs="Times New Roman"/>
          <w:sz w:val="24"/>
          <w:szCs w:val="24"/>
        </w:rPr>
        <w:t xml:space="preserve"> I de la Ley de Transparencia y Acceso a la Información Pública del Estado de México y Municipios que establecen:</w:t>
      </w:r>
    </w:p>
    <w:p w:rsidR="008A64AA" w:rsidRPr="004D09FC" w:rsidRDefault="008A64AA" w:rsidP="008A64AA">
      <w:pPr>
        <w:spacing w:before="240" w:after="240" w:line="360" w:lineRule="auto"/>
        <w:jc w:val="both"/>
        <w:rPr>
          <w:rFonts w:ascii="Palatino Linotype" w:eastAsia="Calibri" w:hAnsi="Palatino Linotype" w:cs="Times New Roman"/>
          <w:sz w:val="24"/>
          <w:szCs w:val="24"/>
        </w:rPr>
      </w:pPr>
    </w:p>
    <w:p w:rsidR="008A64AA" w:rsidRPr="004D09FC" w:rsidRDefault="008A64AA" w:rsidP="008A64AA">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3.</w:t>
      </w:r>
      <w:r w:rsidRPr="004D09FC">
        <w:rPr>
          <w:rFonts w:ascii="Palatino Linotype" w:eastAsia="Calibri" w:hAnsi="Palatino Linotype" w:cs="Times New Roman"/>
          <w:i/>
        </w:rPr>
        <w:t xml:space="preserve"> Para los efectos de la presente Ley se entenderá por:</w:t>
      </w:r>
    </w:p>
    <w:p w:rsidR="008A64AA" w:rsidRPr="004D09FC" w:rsidRDefault="008A64AA" w:rsidP="008A64AA">
      <w:pPr>
        <w:spacing w:after="0" w:line="240" w:lineRule="auto"/>
        <w:ind w:left="794" w:right="851"/>
        <w:jc w:val="both"/>
        <w:rPr>
          <w:rFonts w:ascii="Palatino Linotype" w:eastAsia="Calibri" w:hAnsi="Palatino Linotype" w:cs="Times New Roman"/>
          <w:i/>
        </w:rPr>
      </w:pPr>
    </w:p>
    <w:p w:rsidR="008A64AA" w:rsidRPr="004D09FC" w:rsidRDefault="008A64AA" w:rsidP="008A64AA">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rsidR="008A64AA" w:rsidRPr="004D09FC" w:rsidRDefault="008A64AA" w:rsidP="008A64AA">
      <w:pPr>
        <w:spacing w:after="0" w:line="240" w:lineRule="auto"/>
        <w:ind w:left="794" w:right="851"/>
        <w:jc w:val="both"/>
        <w:rPr>
          <w:rFonts w:ascii="Palatino Linotype" w:eastAsia="Calibri" w:hAnsi="Palatino Linotype" w:cs="Times New Roman"/>
          <w:i/>
        </w:rPr>
      </w:pPr>
    </w:p>
    <w:p w:rsidR="008A64AA" w:rsidRPr="004D09FC" w:rsidRDefault="008A64AA" w:rsidP="008A64AA">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IX. Datos personales:</w:t>
      </w:r>
      <w:r w:rsidRPr="004D09FC">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rsidR="008A64AA" w:rsidRPr="004D09FC" w:rsidRDefault="008A64AA" w:rsidP="008A64AA">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 Información clasificada:</w:t>
      </w:r>
      <w:r w:rsidRPr="004D09FC">
        <w:rPr>
          <w:rFonts w:ascii="Palatino Linotype" w:eastAsia="Calibri" w:hAnsi="Palatino Linotype" w:cs="Times New Roman"/>
          <w:i/>
        </w:rPr>
        <w:t xml:space="preserve"> Aquella considerada por la presente Ley como reservada o confidencial;</w:t>
      </w:r>
    </w:p>
    <w:p w:rsidR="008A64AA" w:rsidRPr="004D09FC" w:rsidRDefault="008A64AA" w:rsidP="008A64AA">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XXI. Información confidencial:</w:t>
      </w:r>
      <w:r w:rsidRPr="004D09FC">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A64AA" w:rsidRPr="004D09FC" w:rsidRDefault="008A64AA" w:rsidP="008A64AA">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XLV. Versión pública:</w:t>
      </w:r>
      <w:r w:rsidRPr="004D09FC">
        <w:rPr>
          <w:rFonts w:ascii="Palatino Linotype" w:eastAsia="Calibri" w:hAnsi="Palatino Linotype" w:cs="Times New Roman"/>
          <w:i/>
        </w:rPr>
        <w:t xml:space="preserve"> Documento en el que se elimine, suprime o borra la información clasificada como reservada o confidencial para permitir su acceso.</w:t>
      </w:r>
    </w:p>
    <w:p w:rsidR="008A64AA" w:rsidRPr="004D09FC" w:rsidRDefault="008A64AA" w:rsidP="008A64AA">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rsidR="008A64AA" w:rsidRPr="004D09FC" w:rsidRDefault="008A64AA" w:rsidP="008A64AA">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lastRenderedPageBreak/>
        <w:t>Artículo 91.</w:t>
      </w:r>
      <w:r w:rsidRPr="004D09FC">
        <w:rPr>
          <w:rFonts w:ascii="Palatino Linotype" w:eastAsia="Calibri" w:hAnsi="Palatino Linotype" w:cs="Times New Roman"/>
          <w:i/>
        </w:rPr>
        <w:t xml:space="preserve"> El acceso a la información pública será restringido excepcionalmente, cuando ésta sea clasificada como reservada o confidencial.</w:t>
      </w:r>
    </w:p>
    <w:p w:rsidR="008A64AA" w:rsidRPr="004D09FC" w:rsidRDefault="008A64AA" w:rsidP="008A64AA">
      <w:pPr>
        <w:spacing w:after="0" w:line="240" w:lineRule="auto"/>
        <w:ind w:left="794" w:right="851"/>
        <w:jc w:val="both"/>
        <w:rPr>
          <w:rFonts w:ascii="Palatino Linotype" w:eastAsia="Calibri" w:hAnsi="Palatino Linotype" w:cs="Times New Roman"/>
          <w:i/>
        </w:rPr>
      </w:pPr>
    </w:p>
    <w:p w:rsidR="008A64AA" w:rsidRPr="004D09FC" w:rsidRDefault="008A64AA" w:rsidP="008A64AA">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132.</w:t>
      </w:r>
      <w:r w:rsidRPr="004D09FC">
        <w:rPr>
          <w:rFonts w:ascii="Palatino Linotype" w:eastAsia="Calibri" w:hAnsi="Palatino Linotype" w:cs="Times New Roman"/>
          <w:i/>
        </w:rPr>
        <w:t xml:space="preserve"> La clasificación de la información se llevará a cabo en el momento en que:</w:t>
      </w:r>
    </w:p>
    <w:p w:rsidR="008A64AA" w:rsidRPr="004D09FC" w:rsidRDefault="008A64AA" w:rsidP="008A64AA">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Se reciba una solicitud de acceso a la información;</w:t>
      </w:r>
    </w:p>
    <w:p w:rsidR="008A64AA" w:rsidRPr="004D09FC" w:rsidRDefault="008A64AA" w:rsidP="008A64AA">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Se determine mediante resolución de autoridad competente; o</w:t>
      </w:r>
    </w:p>
    <w:p w:rsidR="008A64AA" w:rsidRPr="004D09FC" w:rsidRDefault="008A64AA" w:rsidP="008A64AA">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III.</w:t>
      </w:r>
      <w:r w:rsidRPr="004D09FC">
        <w:rPr>
          <w:rFonts w:ascii="Palatino Linotype" w:eastAsia="Calibri" w:hAnsi="Palatino Linotype" w:cs="Times New Roman"/>
          <w:i/>
        </w:rPr>
        <w:t xml:space="preserve"> Se generen versiones públicas para dar cumplimiento a las obligaciones de transparencia previstas en esta Ley.</w:t>
      </w:r>
    </w:p>
    <w:p w:rsidR="008A64AA" w:rsidRPr="004D09FC" w:rsidRDefault="008A64AA" w:rsidP="008A64AA">
      <w:pPr>
        <w:spacing w:after="120" w:line="240" w:lineRule="auto"/>
        <w:ind w:left="794" w:right="851"/>
        <w:jc w:val="both"/>
        <w:rPr>
          <w:rFonts w:ascii="Palatino Linotype" w:eastAsia="Calibri" w:hAnsi="Palatino Linotype" w:cs="Times New Roman"/>
          <w:i/>
        </w:rPr>
      </w:pPr>
    </w:p>
    <w:p w:rsidR="008A64AA" w:rsidRPr="004D09FC" w:rsidRDefault="008A64AA" w:rsidP="008A64AA">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rsidR="008A64AA" w:rsidRPr="004D09FC" w:rsidRDefault="008A64AA" w:rsidP="008A64AA">
      <w:pPr>
        <w:spacing w:after="0" w:line="240" w:lineRule="auto"/>
        <w:ind w:left="794" w:right="851"/>
        <w:jc w:val="both"/>
        <w:rPr>
          <w:rFonts w:ascii="Palatino Linotype" w:eastAsia="Calibri" w:hAnsi="Palatino Linotype" w:cs="Times New Roman"/>
          <w:i/>
        </w:rPr>
      </w:pPr>
    </w:p>
    <w:p w:rsidR="008A64AA" w:rsidRPr="004D09FC" w:rsidRDefault="008A64AA" w:rsidP="008A64AA">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143.</w:t>
      </w:r>
      <w:r w:rsidRPr="004D09FC">
        <w:rPr>
          <w:rFonts w:ascii="Palatino Linotype" w:eastAsia="Calibri" w:hAnsi="Palatino Linotype" w:cs="Times New Roman"/>
          <w:i/>
        </w:rPr>
        <w:t xml:space="preserve"> Para los efectos de esta Ley se considera información confidencial, la clasificada como tal, de manera permanente, por su naturaleza, cuando:</w:t>
      </w:r>
    </w:p>
    <w:p w:rsidR="008A64AA" w:rsidRPr="004D09FC" w:rsidRDefault="008A64AA" w:rsidP="008A64AA">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xml:space="preserve"> Se refiera a la información privada y los datos personales concernientes a una persona física o </w:t>
      </w:r>
      <w:proofErr w:type="gramStart"/>
      <w:r w:rsidRPr="004D09FC">
        <w:rPr>
          <w:rFonts w:ascii="Palatino Linotype" w:eastAsia="Calibri" w:hAnsi="Palatino Linotype" w:cs="Times New Roman"/>
          <w:i/>
        </w:rPr>
        <w:t>jurídico</w:t>
      </w:r>
      <w:proofErr w:type="gramEnd"/>
      <w:r w:rsidRPr="004D09FC">
        <w:rPr>
          <w:rFonts w:ascii="Palatino Linotype" w:eastAsia="Calibri" w:hAnsi="Palatino Linotype" w:cs="Times New Roman"/>
          <w:i/>
        </w:rPr>
        <w:t xml:space="preserve"> colectiva identificada o identificable;</w:t>
      </w:r>
    </w:p>
    <w:p w:rsidR="008A64AA" w:rsidRPr="004D09FC" w:rsidRDefault="008A64AA" w:rsidP="008A64AA">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8A64AA" w:rsidRPr="004D09FC" w:rsidRDefault="008A64AA" w:rsidP="008A64AA">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III.</w:t>
      </w:r>
      <w:r w:rsidRPr="004D09FC">
        <w:rPr>
          <w:rFonts w:ascii="Palatino Linotype" w:eastAsia="Calibri" w:hAnsi="Palatino Linotype" w:cs="Times New Roman"/>
          <w:i/>
        </w:rPr>
        <w:t xml:space="preserve"> La que presenten los particulares a los sujetos obligados, de conformidad con lo dispuesto por las leyes o los tratados internacionales.</w:t>
      </w:r>
    </w:p>
    <w:p w:rsidR="008A64AA" w:rsidRPr="004D09FC" w:rsidRDefault="008A64AA" w:rsidP="008A64AA">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rsidR="008A64AA" w:rsidRPr="004D09FC" w:rsidRDefault="008A64AA" w:rsidP="008A64AA">
      <w:pPr>
        <w:spacing w:after="240" w:line="240" w:lineRule="auto"/>
        <w:ind w:left="794" w:right="851"/>
        <w:jc w:val="both"/>
        <w:rPr>
          <w:rFonts w:ascii="Palatino Linotype" w:eastAsia="Calibri" w:hAnsi="Palatino Linotype" w:cs="Times New Roman"/>
          <w:sz w:val="24"/>
          <w:szCs w:val="24"/>
        </w:rPr>
      </w:pPr>
      <w:r w:rsidRPr="004D09FC">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rsidR="008A64AA" w:rsidRPr="004D09FC" w:rsidRDefault="008A64AA" w:rsidP="008A64AA">
      <w:pPr>
        <w:spacing w:after="240" w:line="360" w:lineRule="auto"/>
        <w:jc w:val="both"/>
        <w:rPr>
          <w:rFonts w:ascii="Palatino Linotype" w:eastAsia="Calibri" w:hAnsi="Palatino Linotype" w:cs="Times New Roman"/>
          <w:sz w:val="24"/>
          <w:szCs w:val="24"/>
        </w:rPr>
      </w:pPr>
    </w:p>
    <w:p w:rsidR="008A64AA" w:rsidRPr="004D09FC" w:rsidRDefault="008A64AA" w:rsidP="008A64AA">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A64AA" w:rsidRPr="004D09FC" w:rsidRDefault="008A64AA" w:rsidP="008A64AA">
      <w:pPr>
        <w:spacing w:after="120" w:line="360" w:lineRule="auto"/>
        <w:jc w:val="both"/>
        <w:rPr>
          <w:rFonts w:ascii="Palatino Linotype" w:eastAsia="Calibri" w:hAnsi="Palatino Linotype" w:cs="Times New Roman"/>
          <w:sz w:val="24"/>
          <w:szCs w:val="24"/>
        </w:rPr>
      </w:pPr>
    </w:p>
    <w:p w:rsidR="008A64AA" w:rsidRPr="004D09FC" w:rsidRDefault="008A64AA" w:rsidP="008A64AA">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A64AA" w:rsidRPr="00A87CAD" w:rsidRDefault="008A64AA" w:rsidP="008A64AA">
      <w:pPr>
        <w:spacing w:after="0" w:line="360" w:lineRule="auto"/>
        <w:jc w:val="both"/>
        <w:rPr>
          <w:rFonts w:ascii="Palatino Linotype" w:hAnsi="Palatino Linotype" w:cs="Arial"/>
          <w:bCs/>
          <w:sz w:val="24"/>
          <w:szCs w:val="24"/>
        </w:rPr>
      </w:pPr>
    </w:p>
    <w:p w:rsidR="008A64AA" w:rsidRPr="00A87CAD" w:rsidRDefault="008A64AA" w:rsidP="008A64AA">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w:t>
      </w:r>
      <w:r w:rsidRPr="00A87CAD">
        <w:rPr>
          <w:rFonts w:ascii="Palatino Linotype" w:hAnsi="Palatino Linotype" w:cs="Arial"/>
          <w:bCs/>
          <w:sz w:val="24"/>
          <w:szCs w:val="24"/>
        </w:rPr>
        <w:lastRenderedPageBreak/>
        <w:t xml:space="preserve">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rsidR="007E4A5C" w:rsidRDefault="007E4A5C" w:rsidP="00691CE5">
      <w:pPr>
        <w:pStyle w:val="Sinespaciado"/>
        <w:spacing w:line="360" w:lineRule="auto"/>
        <w:jc w:val="both"/>
        <w:rPr>
          <w:rFonts w:ascii="Palatino Linotype" w:hAnsi="Palatino Linotype"/>
          <w:sz w:val="24"/>
          <w:szCs w:val="24"/>
        </w:rPr>
      </w:pPr>
    </w:p>
    <w:p w:rsidR="00290BA5" w:rsidRPr="00656A02" w:rsidRDefault="00691CE5" w:rsidP="00656A0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008A64AA">
        <w:rPr>
          <w:rFonts w:ascii="Palatino Linotype" w:hAnsi="Palatino Linotype"/>
          <w:noProof/>
          <w:sz w:val="24"/>
          <w:szCs w:val="24"/>
          <w:lang w:eastAsia="es-MX"/>
        </w:rPr>
        <w:t xml:space="preserve">resultan parcialmente </w:t>
      </w:r>
      <w:r w:rsidRPr="0014447C">
        <w:rPr>
          <w:rFonts w:ascii="Palatino Linotype" w:hAnsi="Palatino Linotype"/>
          <w:noProof/>
          <w:sz w:val="24"/>
          <w:szCs w:val="24"/>
          <w:lang w:eastAsia="es-MX"/>
        </w:rPr>
        <w:t>fundadas las razones o motivo</w:t>
      </w:r>
      <w:r>
        <w:rPr>
          <w:rFonts w:ascii="Palatino Linotype" w:hAnsi="Palatino Linotype"/>
          <w:noProof/>
          <w:sz w:val="24"/>
          <w:szCs w:val="24"/>
          <w:lang w:eastAsia="es-MX"/>
        </w:rPr>
        <w:t>s de inconformidad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001D46B6">
        <w:rPr>
          <w:rFonts w:ascii="Palatino Linotype" w:hAnsi="Palatino Linotype"/>
          <w:b/>
          <w:sz w:val="24"/>
          <w:szCs w:val="24"/>
        </w:rPr>
        <w:t>REVOCAN</w:t>
      </w:r>
      <w:r w:rsidRPr="0014447C">
        <w:rPr>
          <w:rFonts w:ascii="Palatino Linotype" w:hAnsi="Palatino Linotype"/>
          <w:sz w:val="24"/>
          <w:szCs w:val="24"/>
        </w:rPr>
        <w:t xml:space="preserve"> la</w:t>
      </w:r>
      <w:r w:rsidR="00777996">
        <w:rPr>
          <w:rFonts w:ascii="Palatino Linotype" w:hAnsi="Palatino Linotype"/>
          <w:sz w:val="24"/>
          <w:szCs w:val="24"/>
        </w:rPr>
        <w:t>s</w:t>
      </w:r>
      <w:r w:rsidRPr="0014447C">
        <w:rPr>
          <w:rFonts w:ascii="Palatino Linotype" w:hAnsi="Palatino Linotype"/>
          <w:sz w:val="24"/>
          <w:szCs w:val="24"/>
        </w:rPr>
        <w:t xml:space="preserve"> respuesta</w:t>
      </w:r>
      <w:r w:rsidR="00777996">
        <w:rPr>
          <w:rFonts w:ascii="Palatino Linotype" w:hAnsi="Palatino Linotype"/>
          <w:sz w:val="24"/>
          <w:szCs w:val="24"/>
        </w:rPr>
        <w:t>s</w:t>
      </w:r>
      <w:r w:rsidRPr="0014447C">
        <w:rPr>
          <w:rFonts w:ascii="Palatino Linotype" w:hAnsi="Palatino Linotype"/>
          <w:sz w:val="24"/>
          <w:szCs w:val="24"/>
        </w:rPr>
        <w:t xml:space="preserve"> a la</w:t>
      </w:r>
      <w:r w:rsidR="00777996">
        <w:rPr>
          <w:rFonts w:ascii="Palatino Linotype" w:hAnsi="Palatino Linotype"/>
          <w:sz w:val="24"/>
          <w:szCs w:val="24"/>
        </w:rPr>
        <w:t>s</w:t>
      </w:r>
      <w:r w:rsidRPr="0014447C">
        <w:rPr>
          <w:rFonts w:ascii="Palatino Linotype" w:hAnsi="Palatino Linotype"/>
          <w:sz w:val="24"/>
          <w:szCs w:val="24"/>
        </w:rPr>
        <w:t xml:space="preserve"> solicitud</w:t>
      </w:r>
      <w:r w:rsidR="00777996">
        <w:rPr>
          <w:rFonts w:ascii="Palatino Linotype" w:hAnsi="Palatino Linotype"/>
          <w:sz w:val="24"/>
          <w:szCs w:val="24"/>
        </w:rPr>
        <w:t>es</w:t>
      </w:r>
      <w:r w:rsidRPr="0014447C">
        <w:rPr>
          <w:rFonts w:ascii="Palatino Linotype" w:hAnsi="Palatino Linotype"/>
          <w:sz w:val="24"/>
          <w:szCs w:val="24"/>
        </w:rPr>
        <w:t xml:space="preserve"> de información pública </w:t>
      </w:r>
      <w:r w:rsidR="008A64AA" w:rsidRPr="00132D9F">
        <w:rPr>
          <w:rFonts w:ascii="Palatino Linotype" w:hAnsi="Palatino Linotype"/>
          <w:b/>
          <w:sz w:val="24"/>
          <w:szCs w:val="24"/>
        </w:rPr>
        <w:t>00147/OTZOLOTE/IP/2020</w:t>
      </w:r>
      <w:r w:rsidR="008A64AA">
        <w:rPr>
          <w:rFonts w:ascii="Palatino Linotype" w:hAnsi="Palatino Linotype"/>
          <w:b/>
          <w:sz w:val="24"/>
          <w:szCs w:val="24"/>
        </w:rPr>
        <w:t>, 00144</w:t>
      </w:r>
      <w:r w:rsidR="008A64AA" w:rsidRPr="00132D9F">
        <w:rPr>
          <w:rFonts w:ascii="Palatino Linotype" w:hAnsi="Palatino Linotype"/>
          <w:b/>
          <w:sz w:val="24"/>
          <w:szCs w:val="24"/>
        </w:rPr>
        <w:t>/OTZOLOTE/IP/2020</w:t>
      </w:r>
      <w:r w:rsidR="008A64AA">
        <w:rPr>
          <w:rFonts w:ascii="Palatino Linotype" w:hAnsi="Palatino Linotype"/>
          <w:b/>
          <w:sz w:val="24"/>
          <w:szCs w:val="24"/>
        </w:rPr>
        <w:t>, 00145</w:t>
      </w:r>
      <w:r w:rsidR="008A64AA" w:rsidRPr="00132D9F">
        <w:rPr>
          <w:rFonts w:ascii="Palatino Linotype" w:hAnsi="Palatino Linotype"/>
          <w:b/>
          <w:sz w:val="24"/>
          <w:szCs w:val="24"/>
        </w:rPr>
        <w:t>/OTZOLOTE/IP/2020</w:t>
      </w:r>
      <w:r w:rsidR="008A64AA">
        <w:rPr>
          <w:rFonts w:ascii="Palatino Linotype" w:hAnsi="Palatino Linotype"/>
          <w:b/>
          <w:sz w:val="24"/>
          <w:szCs w:val="24"/>
        </w:rPr>
        <w:t>, 00143</w:t>
      </w:r>
      <w:r w:rsidR="008A64AA" w:rsidRPr="00132D9F">
        <w:rPr>
          <w:rFonts w:ascii="Palatino Linotype" w:hAnsi="Palatino Linotype"/>
          <w:b/>
          <w:sz w:val="24"/>
          <w:szCs w:val="24"/>
        </w:rPr>
        <w:t>/OTZOLOTE/IP/2020</w:t>
      </w:r>
      <w:r w:rsidR="008A64AA">
        <w:rPr>
          <w:rFonts w:ascii="Palatino Linotype" w:hAnsi="Palatino Linotype"/>
          <w:b/>
          <w:sz w:val="24"/>
          <w:szCs w:val="24"/>
        </w:rPr>
        <w:t>, 00138</w:t>
      </w:r>
      <w:r w:rsidR="008A64AA" w:rsidRPr="00132D9F">
        <w:rPr>
          <w:rFonts w:ascii="Palatino Linotype" w:hAnsi="Palatino Linotype"/>
          <w:b/>
          <w:sz w:val="24"/>
          <w:szCs w:val="24"/>
        </w:rPr>
        <w:t>/OTZOLOTE/IP/2020</w:t>
      </w:r>
      <w:r w:rsidR="008A64AA">
        <w:rPr>
          <w:rFonts w:ascii="Palatino Linotype" w:hAnsi="Palatino Linotype"/>
          <w:b/>
          <w:sz w:val="24"/>
          <w:szCs w:val="24"/>
        </w:rPr>
        <w:t>, 00142</w:t>
      </w:r>
      <w:r w:rsidR="008A64AA" w:rsidRPr="00132D9F">
        <w:rPr>
          <w:rFonts w:ascii="Palatino Linotype" w:hAnsi="Palatino Linotype"/>
          <w:b/>
          <w:sz w:val="24"/>
          <w:szCs w:val="24"/>
        </w:rPr>
        <w:t>/OTZOLOTE/IP/2020</w:t>
      </w:r>
      <w:r w:rsidRPr="0014447C">
        <w:rPr>
          <w:rFonts w:ascii="Palatino Linotype" w:hAnsi="Palatino Linotype"/>
          <w:bCs/>
          <w:sz w:val="24"/>
          <w:szCs w:val="24"/>
        </w:rPr>
        <w:t xml:space="preserve"> que ha</w:t>
      </w:r>
      <w:r w:rsidR="00777996">
        <w:rPr>
          <w:rFonts w:ascii="Palatino Linotype" w:hAnsi="Palatino Linotype"/>
          <w:bCs/>
          <w:sz w:val="24"/>
          <w:szCs w:val="24"/>
        </w:rPr>
        <w:t>n</w:t>
      </w:r>
      <w:r w:rsidRPr="0014447C">
        <w:rPr>
          <w:rFonts w:ascii="Palatino Linotype" w:hAnsi="Palatino Linotype"/>
          <w:bCs/>
          <w:sz w:val="24"/>
          <w:szCs w:val="24"/>
        </w:rPr>
        <w:t xml:space="preserve"> sido materia del presente fallo</w:t>
      </w:r>
      <w:r w:rsidRPr="0014447C">
        <w:rPr>
          <w:rFonts w:ascii="Palatino Linotype" w:hAnsi="Palatino Linotype"/>
          <w:sz w:val="24"/>
          <w:szCs w:val="24"/>
        </w:rPr>
        <w:t>, por lo que este Pleno:</w:t>
      </w:r>
    </w:p>
    <w:p w:rsidR="00777996" w:rsidRPr="00777996" w:rsidRDefault="00777996" w:rsidP="00691CE5">
      <w:pPr>
        <w:pStyle w:val="Sinespaciado"/>
        <w:spacing w:line="360" w:lineRule="auto"/>
        <w:jc w:val="both"/>
        <w:rPr>
          <w:rFonts w:ascii="Palatino Linotype" w:hAnsi="Palatino Linotype"/>
          <w:sz w:val="8"/>
          <w:szCs w:val="24"/>
        </w:rPr>
      </w:pPr>
    </w:p>
    <w:p w:rsidR="004A5EA1" w:rsidRPr="00777996" w:rsidRDefault="00691CE5" w:rsidP="00777996">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691CE5" w:rsidRPr="00656A02" w:rsidRDefault="004A5EA1" w:rsidP="00691CE5">
      <w:pPr>
        <w:pStyle w:val="Sinespaciado"/>
        <w:spacing w:line="360" w:lineRule="auto"/>
        <w:jc w:val="center"/>
        <w:rPr>
          <w:rFonts w:ascii="Palatino Linotype" w:hAnsi="Palatino Linotype"/>
          <w:b/>
          <w:sz w:val="24"/>
          <w:szCs w:val="28"/>
        </w:rPr>
      </w:pPr>
      <w:r w:rsidRPr="00656A02">
        <w:rPr>
          <w:rFonts w:ascii="Palatino Linotype" w:hAnsi="Palatino Linotype"/>
          <w:b/>
          <w:sz w:val="24"/>
          <w:szCs w:val="24"/>
          <w:lang w:val="pt-BR"/>
        </w:rPr>
        <w:t>S E</w:t>
      </w:r>
      <w:r w:rsidRPr="00656A02">
        <w:rPr>
          <w:rFonts w:ascii="Palatino Linotype" w:hAnsi="Palatino Linotype"/>
          <w:b/>
          <w:sz w:val="24"/>
          <w:szCs w:val="28"/>
        </w:rPr>
        <w:t xml:space="preserve">     R</w:t>
      </w:r>
      <w:r w:rsidR="00691CE5" w:rsidRPr="00656A02">
        <w:rPr>
          <w:rFonts w:ascii="Palatino Linotype" w:hAnsi="Palatino Linotype"/>
          <w:b/>
          <w:sz w:val="24"/>
          <w:szCs w:val="28"/>
        </w:rPr>
        <w:t xml:space="preserve"> E S U E L V E</w:t>
      </w:r>
    </w:p>
    <w:p w:rsidR="00691CE5" w:rsidRPr="00777996" w:rsidRDefault="00691CE5" w:rsidP="00691CE5">
      <w:pPr>
        <w:pStyle w:val="Sinespaciado"/>
        <w:spacing w:line="360" w:lineRule="auto"/>
        <w:jc w:val="center"/>
        <w:rPr>
          <w:rFonts w:ascii="Palatino Linotype" w:hAnsi="Palatino Linotype"/>
          <w:b/>
          <w:sz w:val="6"/>
          <w:szCs w:val="28"/>
        </w:rPr>
      </w:pPr>
    </w:p>
    <w:p w:rsidR="00691CE5" w:rsidRPr="00C90CE9" w:rsidRDefault="00691CE5" w:rsidP="00691CE5">
      <w:pPr>
        <w:pStyle w:val="Sinespaciado"/>
        <w:spacing w:line="360" w:lineRule="auto"/>
        <w:jc w:val="both"/>
        <w:rPr>
          <w:rFonts w:ascii="Palatino Linotype" w:hAnsi="Palatino Linotype"/>
          <w:b/>
          <w:sz w:val="2"/>
          <w:szCs w:val="24"/>
        </w:rPr>
      </w:pPr>
    </w:p>
    <w:p w:rsidR="00097CD4" w:rsidRDefault="00691CE5" w:rsidP="00691CE5">
      <w:pPr>
        <w:pStyle w:val="Sinespaciado"/>
        <w:spacing w:line="360" w:lineRule="auto"/>
        <w:jc w:val="both"/>
        <w:rPr>
          <w:rFonts w:ascii="Palatino Linotype" w:hAnsi="Palatino Linotype"/>
          <w:sz w:val="24"/>
          <w:szCs w:val="24"/>
        </w:rPr>
      </w:pPr>
      <w:r w:rsidRPr="00420B14">
        <w:rPr>
          <w:rFonts w:ascii="Palatino Linotype" w:hAnsi="Palatino Linotype"/>
          <w:b/>
          <w:sz w:val="28"/>
          <w:szCs w:val="24"/>
        </w:rPr>
        <w:t>PRIMERO</w:t>
      </w:r>
      <w:r w:rsidRPr="0014447C">
        <w:rPr>
          <w:rFonts w:ascii="Palatino Linotype" w:hAnsi="Palatino Linotype"/>
          <w:b/>
          <w:sz w:val="24"/>
          <w:szCs w:val="24"/>
        </w:rPr>
        <w:t xml:space="preserve">. </w:t>
      </w:r>
      <w:r w:rsidR="003E669B">
        <w:rPr>
          <w:rFonts w:ascii="Palatino Linotype" w:hAnsi="Palatino Linotype"/>
          <w:sz w:val="24"/>
          <w:szCs w:val="24"/>
        </w:rPr>
        <w:t xml:space="preserve">Se </w:t>
      </w:r>
      <w:r w:rsidR="003E669B">
        <w:rPr>
          <w:rFonts w:ascii="Palatino Linotype" w:hAnsi="Palatino Linotype"/>
          <w:b/>
          <w:sz w:val="24"/>
          <w:szCs w:val="24"/>
        </w:rPr>
        <w:t>REVOCAN</w:t>
      </w:r>
      <w:r w:rsidR="003E669B" w:rsidRPr="0014447C">
        <w:rPr>
          <w:rFonts w:ascii="Palatino Linotype" w:hAnsi="Palatino Linotype"/>
          <w:sz w:val="24"/>
          <w:szCs w:val="24"/>
        </w:rPr>
        <w:t xml:space="preserve"> la respuesta del Sujeto Obligado</w:t>
      </w:r>
      <w:r w:rsidR="003E669B" w:rsidRPr="0014447C">
        <w:rPr>
          <w:rFonts w:ascii="Palatino Linotype" w:hAnsi="Palatino Linotype"/>
          <w:b/>
          <w:sz w:val="24"/>
          <w:szCs w:val="24"/>
        </w:rPr>
        <w:t xml:space="preserve"> </w:t>
      </w:r>
      <w:r w:rsidR="003E669B" w:rsidRPr="0014447C">
        <w:rPr>
          <w:rFonts w:ascii="Palatino Linotype" w:hAnsi="Palatino Linotype"/>
          <w:bCs/>
          <w:sz w:val="24"/>
          <w:szCs w:val="24"/>
        </w:rPr>
        <w:t>a la</w:t>
      </w:r>
      <w:r w:rsidR="003E669B">
        <w:rPr>
          <w:rFonts w:ascii="Palatino Linotype" w:hAnsi="Palatino Linotype"/>
          <w:bCs/>
          <w:sz w:val="24"/>
          <w:szCs w:val="24"/>
        </w:rPr>
        <w:t>s</w:t>
      </w:r>
      <w:r w:rsidR="003E669B" w:rsidRPr="0014447C">
        <w:rPr>
          <w:rFonts w:ascii="Palatino Linotype" w:hAnsi="Palatino Linotype"/>
          <w:bCs/>
          <w:sz w:val="24"/>
          <w:szCs w:val="24"/>
        </w:rPr>
        <w:t xml:space="preserve"> solicitud</w:t>
      </w:r>
      <w:r w:rsidR="003E669B">
        <w:rPr>
          <w:rFonts w:ascii="Palatino Linotype" w:hAnsi="Palatino Linotype"/>
          <w:bCs/>
          <w:sz w:val="24"/>
          <w:szCs w:val="24"/>
        </w:rPr>
        <w:t xml:space="preserve">es de información </w:t>
      </w:r>
      <w:r w:rsidR="009F05F1" w:rsidRPr="00132D9F">
        <w:rPr>
          <w:rFonts w:ascii="Palatino Linotype" w:hAnsi="Palatino Linotype"/>
          <w:b/>
          <w:sz w:val="24"/>
          <w:szCs w:val="24"/>
        </w:rPr>
        <w:t>00147/OTZOLOTE/IP/2020</w:t>
      </w:r>
      <w:r w:rsidR="009F05F1">
        <w:rPr>
          <w:rFonts w:ascii="Palatino Linotype" w:hAnsi="Palatino Linotype"/>
          <w:b/>
          <w:sz w:val="24"/>
          <w:szCs w:val="24"/>
        </w:rPr>
        <w:t>, 00144</w:t>
      </w:r>
      <w:r w:rsidR="009F05F1" w:rsidRPr="00132D9F">
        <w:rPr>
          <w:rFonts w:ascii="Palatino Linotype" w:hAnsi="Palatino Linotype"/>
          <w:b/>
          <w:sz w:val="24"/>
          <w:szCs w:val="24"/>
        </w:rPr>
        <w:t>/OTZOLOTE/IP/2020</w:t>
      </w:r>
      <w:r w:rsidR="009F05F1">
        <w:rPr>
          <w:rFonts w:ascii="Palatino Linotype" w:hAnsi="Palatino Linotype"/>
          <w:b/>
          <w:sz w:val="24"/>
          <w:szCs w:val="24"/>
        </w:rPr>
        <w:t>, 00145</w:t>
      </w:r>
      <w:r w:rsidR="009F05F1" w:rsidRPr="00132D9F">
        <w:rPr>
          <w:rFonts w:ascii="Palatino Linotype" w:hAnsi="Palatino Linotype"/>
          <w:b/>
          <w:sz w:val="24"/>
          <w:szCs w:val="24"/>
        </w:rPr>
        <w:t>/OTZOLOTE/IP/2020</w:t>
      </w:r>
      <w:r w:rsidR="009F05F1">
        <w:rPr>
          <w:rFonts w:ascii="Palatino Linotype" w:hAnsi="Palatino Linotype"/>
          <w:b/>
          <w:sz w:val="24"/>
          <w:szCs w:val="24"/>
        </w:rPr>
        <w:t>, 00143</w:t>
      </w:r>
      <w:r w:rsidR="009F05F1" w:rsidRPr="00132D9F">
        <w:rPr>
          <w:rFonts w:ascii="Palatino Linotype" w:hAnsi="Palatino Linotype"/>
          <w:b/>
          <w:sz w:val="24"/>
          <w:szCs w:val="24"/>
        </w:rPr>
        <w:t>/OTZOLOTE/IP/2020</w:t>
      </w:r>
      <w:r w:rsidR="009F05F1">
        <w:rPr>
          <w:rFonts w:ascii="Palatino Linotype" w:hAnsi="Palatino Linotype"/>
          <w:b/>
          <w:sz w:val="24"/>
          <w:szCs w:val="24"/>
        </w:rPr>
        <w:t>, 00138</w:t>
      </w:r>
      <w:r w:rsidR="009F05F1" w:rsidRPr="00132D9F">
        <w:rPr>
          <w:rFonts w:ascii="Palatino Linotype" w:hAnsi="Palatino Linotype"/>
          <w:b/>
          <w:sz w:val="24"/>
          <w:szCs w:val="24"/>
        </w:rPr>
        <w:t>/OTZOLOTE/IP/2020</w:t>
      </w:r>
      <w:r w:rsidR="009F05F1">
        <w:rPr>
          <w:rFonts w:ascii="Palatino Linotype" w:hAnsi="Palatino Linotype"/>
          <w:b/>
          <w:sz w:val="24"/>
          <w:szCs w:val="24"/>
        </w:rPr>
        <w:t>, 00142</w:t>
      </w:r>
      <w:r w:rsidR="009F05F1" w:rsidRPr="00132D9F">
        <w:rPr>
          <w:rFonts w:ascii="Palatino Linotype" w:hAnsi="Palatino Linotype"/>
          <w:b/>
          <w:sz w:val="24"/>
          <w:szCs w:val="24"/>
        </w:rPr>
        <w:t>/OTZOLOTE/IP/2020</w:t>
      </w:r>
      <w:r w:rsidR="003E669B" w:rsidRPr="0014447C">
        <w:rPr>
          <w:rFonts w:ascii="Palatino Linotype" w:hAnsi="Palatino Linotype"/>
          <w:bCs/>
          <w:sz w:val="24"/>
          <w:szCs w:val="24"/>
        </w:rPr>
        <w:t xml:space="preserve"> </w:t>
      </w:r>
      <w:r w:rsidR="003E669B">
        <w:rPr>
          <w:rFonts w:ascii="Palatino Linotype" w:hAnsi="Palatino Linotype"/>
          <w:sz w:val="24"/>
          <w:szCs w:val="24"/>
        </w:rPr>
        <w:t xml:space="preserve">por resultar parcialmente </w:t>
      </w:r>
      <w:r w:rsidR="003E669B" w:rsidRPr="0014447C">
        <w:rPr>
          <w:rFonts w:ascii="Palatino Linotype" w:hAnsi="Palatino Linotype"/>
          <w:sz w:val="24"/>
          <w:szCs w:val="24"/>
        </w:rPr>
        <w:t>fundadas las razones o motivos de i</w:t>
      </w:r>
      <w:r w:rsidR="003E669B">
        <w:rPr>
          <w:rFonts w:ascii="Palatino Linotype" w:hAnsi="Palatino Linotype"/>
          <w:sz w:val="24"/>
          <w:szCs w:val="24"/>
        </w:rPr>
        <w:t>nconformidad hechos valer por El Recurrente</w:t>
      </w:r>
      <w:r w:rsidR="003E669B" w:rsidRPr="0014447C">
        <w:rPr>
          <w:rFonts w:ascii="Palatino Linotype" w:hAnsi="Palatino Linotype"/>
          <w:sz w:val="24"/>
          <w:szCs w:val="24"/>
        </w:rPr>
        <w:t xml:space="preserve">, en términos del Considerando </w:t>
      </w:r>
      <w:r w:rsidR="009F05F1">
        <w:rPr>
          <w:rFonts w:ascii="Palatino Linotype" w:hAnsi="Palatino Linotype"/>
          <w:b/>
          <w:sz w:val="24"/>
          <w:szCs w:val="24"/>
        </w:rPr>
        <w:t>CUARTO</w:t>
      </w:r>
      <w:r w:rsidR="003E669B" w:rsidRPr="0014447C">
        <w:rPr>
          <w:rFonts w:ascii="Palatino Linotype" w:hAnsi="Palatino Linotype"/>
          <w:b/>
          <w:sz w:val="24"/>
          <w:szCs w:val="24"/>
        </w:rPr>
        <w:t xml:space="preserve"> </w:t>
      </w:r>
      <w:r w:rsidR="003E669B" w:rsidRPr="0014447C">
        <w:rPr>
          <w:rFonts w:ascii="Palatino Linotype" w:hAnsi="Palatino Linotype"/>
          <w:sz w:val="24"/>
          <w:szCs w:val="24"/>
        </w:rPr>
        <w:t>de esta resolución.</w:t>
      </w:r>
    </w:p>
    <w:p w:rsidR="003E669B" w:rsidRDefault="003E669B" w:rsidP="00691CE5">
      <w:pPr>
        <w:pStyle w:val="Sinespaciado"/>
        <w:spacing w:line="360" w:lineRule="auto"/>
        <w:jc w:val="both"/>
        <w:rPr>
          <w:rFonts w:ascii="Palatino Linotype" w:hAnsi="Palatino Linotype"/>
          <w:b/>
          <w:sz w:val="24"/>
          <w:szCs w:val="24"/>
        </w:rPr>
      </w:pPr>
    </w:p>
    <w:p w:rsidR="00A44662" w:rsidRDefault="00097CD4" w:rsidP="00691CE5">
      <w:pPr>
        <w:pStyle w:val="Sinespaciado"/>
        <w:spacing w:line="360" w:lineRule="auto"/>
        <w:jc w:val="both"/>
        <w:rPr>
          <w:rFonts w:ascii="Palatino Linotype" w:hAnsi="Palatino Linotype"/>
          <w:sz w:val="24"/>
          <w:szCs w:val="24"/>
        </w:rPr>
      </w:pPr>
      <w:r w:rsidRPr="00420B14">
        <w:rPr>
          <w:rFonts w:ascii="Palatino Linotype" w:hAnsi="Palatino Linotype"/>
          <w:b/>
          <w:sz w:val="28"/>
          <w:szCs w:val="24"/>
        </w:rPr>
        <w:lastRenderedPageBreak/>
        <w:t>SEGUNDO</w:t>
      </w:r>
      <w:r>
        <w:rPr>
          <w:rFonts w:ascii="Palatino Linotype" w:hAnsi="Palatino Linotype"/>
          <w:b/>
          <w:sz w:val="24"/>
          <w:szCs w:val="24"/>
        </w:rPr>
        <w:t xml:space="preserve">. </w:t>
      </w:r>
      <w:r w:rsidR="003E669B" w:rsidRPr="00FD7DA6">
        <w:rPr>
          <w:rFonts w:ascii="Palatino Linotype" w:hAnsi="Palatino Linotype" w:cs="Arial"/>
          <w:sz w:val="24"/>
          <w:szCs w:val="24"/>
        </w:rPr>
        <w:t xml:space="preserve">Se ordena al </w:t>
      </w:r>
      <w:r w:rsidR="003E669B" w:rsidRPr="00FD7DA6">
        <w:rPr>
          <w:rFonts w:ascii="Palatino Linotype" w:hAnsi="Palatino Linotype" w:cs="Arial"/>
          <w:b/>
          <w:sz w:val="24"/>
          <w:szCs w:val="24"/>
        </w:rPr>
        <w:t>Sujeto Obligado</w:t>
      </w:r>
      <w:r w:rsidR="003E669B">
        <w:rPr>
          <w:rFonts w:ascii="Palatino Linotype" w:hAnsi="Palatino Linotype" w:cs="Arial"/>
          <w:sz w:val="24"/>
          <w:szCs w:val="24"/>
        </w:rPr>
        <w:t xml:space="preserve"> haga entrega al</w:t>
      </w:r>
      <w:r w:rsidR="003E669B" w:rsidRPr="00FD7DA6">
        <w:rPr>
          <w:rFonts w:ascii="Palatino Linotype" w:hAnsi="Palatino Linotype" w:cs="Arial"/>
          <w:sz w:val="24"/>
          <w:szCs w:val="24"/>
        </w:rPr>
        <w:t xml:space="preserve"> Recurrente</w:t>
      </w:r>
      <w:r w:rsidR="003E669B">
        <w:rPr>
          <w:rFonts w:ascii="Palatino Linotype" w:hAnsi="Palatino Linotype" w:cs="Arial"/>
          <w:sz w:val="24"/>
          <w:szCs w:val="24"/>
        </w:rPr>
        <w:t xml:space="preserve">, a través del SAIMEX, </w:t>
      </w:r>
      <w:r w:rsidR="009F05F1">
        <w:rPr>
          <w:rFonts w:ascii="Palatino Linotype" w:hAnsi="Palatino Linotype" w:cs="Arial"/>
          <w:sz w:val="24"/>
          <w:szCs w:val="24"/>
        </w:rPr>
        <w:t xml:space="preserve">en versión pública de ser procedente </w:t>
      </w:r>
      <w:r w:rsidR="003E669B" w:rsidRPr="00FD7DA6">
        <w:rPr>
          <w:rFonts w:ascii="Palatino Linotype" w:hAnsi="Palatino Linotype" w:cs="Arial"/>
          <w:sz w:val="24"/>
          <w:szCs w:val="24"/>
        </w:rPr>
        <w:t>de</w:t>
      </w:r>
      <w:r w:rsidR="003E669B">
        <w:rPr>
          <w:rFonts w:ascii="Palatino Linotype" w:hAnsi="Palatino Linotype" w:cs="Arial"/>
          <w:sz w:val="24"/>
          <w:szCs w:val="24"/>
        </w:rPr>
        <w:t>l documento o de los documentos donde conste o de los cuales se pueda advertir</w:t>
      </w:r>
      <w:r w:rsidR="003E669B" w:rsidRPr="00FD7DA6">
        <w:rPr>
          <w:rFonts w:ascii="Palatino Linotype" w:hAnsi="Palatino Linotype" w:cs="Arial"/>
          <w:sz w:val="24"/>
          <w:szCs w:val="24"/>
        </w:rPr>
        <w:t>:</w:t>
      </w:r>
    </w:p>
    <w:p w:rsidR="00FC7EF4" w:rsidRDefault="00FC7EF4" w:rsidP="00691CE5">
      <w:pPr>
        <w:pStyle w:val="Sinespaciado"/>
        <w:spacing w:line="360" w:lineRule="auto"/>
        <w:jc w:val="both"/>
        <w:rPr>
          <w:rFonts w:ascii="Palatino Linotype" w:hAnsi="Palatino Linotype" w:cs="Arial"/>
          <w:sz w:val="24"/>
          <w:szCs w:val="24"/>
        </w:rPr>
      </w:pPr>
    </w:p>
    <w:p w:rsidR="00E068A7" w:rsidRDefault="00E068A7" w:rsidP="003E669B">
      <w:pPr>
        <w:pStyle w:val="Sinespaciado"/>
        <w:numPr>
          <w:ilvl w:val="0"/>
          <w:numId w:val="22"/>
        </w:numPr>
        <w:spacing w:line="360" w:lineRule="auto"/>
        <w:jc w:val="both"/>
        <w:rPr>
          <w:rFonts w:ascii="Palatino Linotype" w:eastAsia="Calibri" w:hAnsi="Palatino Linotype" w:cs="Arial"/>
          <w:sz w:val="24"/>
        </w:rPr>
      </w:pPr>
      <w:r>
        <w:rPr>
          <w:rFonts w:ascii="Palatino Linotype" w:eastAsia="Calibri" w:hAnsi="Palatino Linotype" w:cs="Arial"/>
          <w:sz w:val="24"/>
        </w:rPr>
        <w:t>El e</w:t>
      </w:r>
      <w:r w:rsidRPr="00BD2C19">
        <w:rPr>
          <w:rFonts w:ascii="Palatino Linotype" w:eastAsia="Calibri" w:hAnsi="Palatino Linotype" w:cs="Arial"/>
          <w:sz w:val="24"/>
        </w:rPr>
        <w:t>xpediente</w:t>
      </w:r>
      <w:r>
        <w:rPr>
          <w:rFonts w:ascii="Palatino Linotype" w:eastAsia="Calibri" w:hAnsi="Palatino Linotype" w:cs="Arial"/>
          <w:sz w:val="24"/>
        </w:rPr>
        <w:t xml:space="preserve">s del contrato número </w:t>
      </w:r>
      <w:proofErr w:type="spellStart"/>
      <w:r>
        <w:rPr>
          <w:rFonts w:ascii="Palatino Linotype" w:eastAsia="Calibri" w:hAnsi="Palatino Linotype" w:cs="Arial"/>
          <w:sz w:val="24"/>
        </w:rPr>
        <w:t>otz</w:t>
      </w:r>
      <w:proofErr w:type="spellEnd"/>
      <w:r>
        <w:rPr>
          <w:rFonts w:ascii="Palatino Linotype" w:eastAsia="Calibri" w:hAnsi="Palatino Linotype" w:cs="Arial"/>
          <w:sz w:val="24"/>
        </w:rPr>
        <w:t>./</w:t>
      </w:r>
      <w:proofErr w:type="spellStart"/>
      <w:r>
        <w:rPr>
          <w:rFonts w:ascii="Palatino Linotype" w:eastAsia="Calibri" w:hAnsi="Palatino Linotype" w:cs="Arial"/>
          <w:sz w:val="24"/>
        </w:rPr>
        <w:t>d.admon</w:t>
      </w:r>
      <w:proofErr w:type="spellEnd"/>
      <w:r>
        <w:rPr>
          <w:rFonts w:ascii="Palatino Linotype" w:eastAsia="Calibri" w:hAnsi="Palatino Linotype" w:cs="Arial"/>
          <w:sz w:val="24"/>
        </w:rPr>
        <w:t>./216/2020</w:t>
      </w:r>
    </w:p>
    <w:p w:rsidR="00E068A7" w:rsidRDefault="003E669B" w:rsidP="003E669B">
      <w:pPr>
        <w:pStyle w:val="Sinespaciado"/>
        <w:numPr>
          <w:ilvl w:val="0"/>
          <w:numId w:val="22"/>
        </w:numPr>
        <w:spacing w:line="360" w:lineRule="auto"/>
        <w:jc w:val="both"/>
        <w:rPr>
          <w:rFonts w:ascii="Palatino Linotype" w:eastAsia="Calibri" w:hAnsi="Palatino Linotype" w:cs="Arial"/>
          <w:sz w:val="24"/>
        </w:rPr>
      </w:pPr>
      <w:r>
        <w:rPr>
          <w:rFonts w:ascii="Palatino Linotype" w:eastAsia="Calibri" w:hAnsi="Palatino Linotype" w:cs="Arial"/>
          <w:sz w:val="24"/>
        </w:rPr>
        <w:t xml:space="preserve">Los </w:t>
      </w:r>
      <w:r w:rsidR="00E068A7">
        <w:rPr>
          <w:rFonts w:ascii="Palatino Linotype" w:eastAsia="Calibri" w:hAnsi="Palatino Linotype" w:cs="Arial"/>
          <w:sz w:val="24"/>
        </w:rPr>
        <w:t>expedientes y</w:t>
      </w:r>
      <w:r w:rsidR="00E068A7" w:rsidRPr="00BD2C19">
        <w:rPr>
          <w:rFonts w:ascii="Palatino Linotype" w:eastAsia="Calibri" w:hAnsi="Palatino Linotype" w:cs="Arial"/>
          <w:sz w:val="24"/>
        </w:rPr>
        <w:t xml:space="preserve"> contratos celebrados con compañía periodística del valle de Toluca en el periodo de enero a diciembre de 2019 y enero a o</w:t>
      </w:r>
      <w:r w:rsidR="00E068A7">
        <w:rPr>
          <w:rFonts w:ascii="Palatino Linotype" w:eastAsia="Calibri" w:hAnsi="Palatino Linotype" w:cs="Arial"/>
          <w:sz w:val="24"/>
        </w:rPr>
        <w:t xml:space="preserve">ctubre de 2020, </w:t>
      </w:r>
    </w:p>
    <w:p w:rsidR="00E068A7" w:rsidRDefault="003E669B" w:rsidP="003E669B">
      <w:pPr>
        <w:pStyle w:val="Sinespaciado"/>
        <w:numPr>
          <w:ilvl w:val="0"/>
          <w:numId w:val="22"/>
        </w:numPr>
        <w:spacing w:line="360" w:lineRule="auto"/>
        <w:jc w:val="both"/>
        <w:rPr>
          <w:rFonts w:ascii="Palatino Linotype" w:eastAsia="Calibri" w:hAnsi="Palatino Linotype" w:cs="Arial"/>
          <w:sz w:val="24"/>
        </w:rPr>
      </w:pPr>
      <w:r>
        <w:rPr>
          <w:rFonts w:ascii="Palatino Linotype" w:eastAsia="Calibri" w:hAnsi="Palatino Linotype" w:cs="Arial"/>
          <w:sz w:val="24"/>
        </w:rPr>
        <w:t xml:space="preserve">Los </w:t>
      </w:r>
      <w:r w:rsidR="00E068A7">
        <w:rPr>
          <w:rFonts w:ascii="Palatino Linotype" w:eastAsia="Calibri" w:hAnsi="Palatino Linotype" w:cs="Arial"/>
          <w:sz w:val="24"/>
        </w:rPr>
        <w:t xml:space="preserve">expedientes y </w:t>
      </w:r>
      <w:r w:rsidR="00E068A7" w:rsidRPr="00BD2C19">
        <w:rPr>
          <w:rFonts w:ascii="Palatino Linotype" w:eastAsia="Calibri" w:hAnsi="Palatino Linotype" w:cs="Arial"/>
          <w:sz w:val="24"/>
        </w:rPr>
        <w:t>contratos celebrados en el periodo de enero a diciembre de</w:t>
      </w:r>
      <w:r w:rsidR="00E068A7">
        <w:rPr>
          <w:rFonts w:ascii="Palatino Linotype" w:eastAsia="Calibri" w:hAnsi="Palatino Linotype" w:cs="Arial"/>
          <w:sz w:val="24"/>
        </w:rPr>
        <w:t>l año</w:t>
      </w:r>
      <w:r w:rsidR="00E068A7" w:rsidRPr="00BD2C19">
        <w:rPr>
          <w:rFonts w:ascii="Palatino Linotype" w:eastAsia="Calibri" w:hAnsi="Palatino Linotype" w:cs="Arial"/>
          <w:sz w:val="24"/>
        </w:rPr>
        <w:t xml:space="preserve"> 2019 y enero a octubre</w:t>
      </w:r>
      <w:r w:rsidR="00E068A7">
        <w:rPr>
          <w:rFonts w:ascii="Palatino Linotype" w:eastAsia="Calibri" w:hAnsi="Palatino Linotype" w:cs="Arial"/>
          <w:sz w:val="24"/>
        </w:rPr>
        <w:t xml:space="preserve"> del año</w:t>
      </w:r>
      <w:r w:rsidR="00E068A7" w:rsidRPr="00BD2C19">
        <w:rPr>
          <w:rFonts w:ascii="Palatino Linotype" w:eastAsia="Calibri" w:hAnsi="Palatino Linotype" w:cs="Arial"/>
          <w:sz w:val="24"/>
        </w:rPr>
        <w:t xml:space="preserve"> 2020 por concepto de contratación de una póliza de seguro de vida a</w:t>
      </w:r>
      <w:r w:rsidR="00E068A7">
        <w:rPr>
          <w:rFonts w:ascii="Palatino Linotype" w:eastAsia="Calibri" w:hAnsi="Palatino Linotype" w:cs="Arial"/>
          <w:sz w:val="24"/>
        </w:rPr>
        <w:t xml:space="preserve">l proveedor general de seguros, </w:t>
      </w:r>
    </w:p>
    <w:p w:rsidR="00E068A7" w:rsidRDefault="003E669B" w:rsidP="003E669B">
      <w:pPr>
        <w:pStyle w:val="Sinespaciado"/>
        <w:numPr>
          <w:ilvl w:val="0"/>
          <w:numId w:val="22"/>
        </w:numPr>
        <w:spacing w:line="360" w:lineRule="auto"/>
        <w:jc w:val="both"/>
        <w:rPr>
          <w:rFonts w:ascii="Palatino Linotype" w:eastAsia="Calibri" w:hAnsi="Palatino Linotype" w:cs="Arial"/>
          <w:sz w:val="24"/>
        </w:rPr>
      </w:pPr>
      <w:r>
        <w:rPr>
          <w:rFonts w:ascii="Palatino Linotype" w:eastAsia="Calibri" w:hAnsi="Palatino Linotype" w:cs="Arial"/>
          <w:sz w:val="24"/>
        </w:rPr>
        <w:t xml:space="preserve">Los </w:t>
      </w:r>
      <w:r w:rsidR="00E068A7">
        <w:rPr>
          <w:rFonts w:ascii="Palatino Linotype" w:eastAsia="Calibri" w:hAnsi="Palatino Linotype" w:cs="Arial"/>
          <w:sz w:val="24"/>
        </w:rPr>
        <w:t xml:space="preserve">expedientes y </w:t>
      </w:r>
      <w:r w:rsidR="00E068A7" w:rsidRPr="00BD2C19">
        <w:rPr>
          <w:rFonts w:ascii="Palatino Linotype" w:eastAsia="Calibri" w:hAnsi="Palatino Linotype" w:cs="Arial"/>
          <w:sz w:val="24"/>
        </w:rPr>
        <w:t>contratos celebrados con infraestru</w:t>
      </w:r>
      <w:r w:rsidR="00E068A7">
        <w:rPr>
          <w:rFonts w:ascii="Palatino Linotype" w:eastAsia="Calibri" w:hAnsi="Palatino Linotype" w:cs="Arial"/>
          <w:sz w:val="24"/>
        </w:rPr>
        <w:t>ctura en vías de comunicación por</w:t>
      </w:r>
      <w:r w:rsidR="00E068A7" w:rsidRPr="00BD2C19">
        <w:rPr>
          <w:rFonts w:ascii="Palatino Linotype" w:eastAsia="Calibri" w:hAnsi="Palatino Linotype" w:cs="Arial"/>
          <w:sz w:val="24"/>
        </w:rPr>
        <w:t xml:space="preserve"> el periodo </w:t>
      </w:r>
      <w:r w:rsidR="00E068A7">
        <w:rPr>
          <w:rFonts w:ascii="Palatino Linotype" w:eastAsia="Calibri" w:hAnsi="Palatino Linotype" w:cs="Arial"/>
          <w:sz w:val="24"/>
        </w:rPr>
        <w:t xml:space="preserve">comprendido de </w:t>
      </w:r>
      <w:r w:rsidR="00E068A7" w:rsidRPr="00BD2C19">
        <w:rPr>
          <w:rFonts w:ascii="Palatino Linotype" w:eastAsia="Calibri" w:hAnsi="Palatino Linotype" w:cs="Arial"/>
          <w:sz w:val="24"/>
        </w:rPr>
        <w:t>enero a diciembre de</w:t>
      </w:r>
      <w:r w:rsidR="00E068A7">
        <w:rPr>
          <w:rFonts w:ascii="Palatino Linotype" w:eastAsia="Calibri" w:hAnsi="Palatino Linotype" w:cs="Arial"/>
          <w:sz w:val="24"/>
        </w:rPr>
        <w:t xml:space="preserve">l año 2019, </w:t>
      </w:r>
    </w:p>
    <w:p w:rsidR="003E669B" w:rsidRPr="003E669B" w:rsidRDefault="003E669B" w:rsidP="003E669B">
      <w:pPr>
        <w:pStyle w:val="Sinespaciado"/>
        <w:numPr>
          <w:ilvl w:val="0"/>
          <w:numId w:val="22"/>
        </w:numPr>
        <w:spacing w:line="360" w:lineRule="auto"/>
        <w:jc w:val="both"/>
        <w:rPr>
          <w:rFonts w:ascii="Palatino Linotype" w:hAnsi="Palatino Linotype"/>
          <w:sz w:val="14"/>
          <w:szCs w:val="24"/>
        </w:rPr>
      </w:pPr>
      <w:r>
        <w:rPr>
          <w:rFonts w:ascii="Palatino Linotype" w:eastAsia="Calibri" w:hAnsi="Palatino Linotype" w:cs="Arial"/>
          <w:sz w:val="24"/>
        </w:rPr>
        <w:t xml:space="preserve">Los </w:t>
      </w:r>
      <w:r w:rsidR="00E068A7">
        <w:rPr>
          <w:rFonts w:ascii="Palatino Linotype" w:eastAsia="Calibri" w:hAnsi="Palatino Linotype" w:cs="Arial"/>
          <w:sz w:val="24"/>
        </w:rPr>
        <w:t>expedientes</w:t>
      </w:r>
      <w:r w:rsidR="00E068A7" w:rsidRPr="00BD2C19">
        <w:rPr>
          <w:rFonts w:ascii="Palatino Linotype" w:eastAsia="Calibri" w:hAnsi="Palatino Linotype" w:cs="Arial"/>
          <w:sz w:val="24"/>
        </w:rPr>
        <w:t xml:space="preserve"> y contratos de las distintas adjudicaciones directas realizadas del mes de enero</w:t>
      </w:r>
      <w:r w:rsidR="00E068A7">
        <w:rPr>
          <w:rFonts w:ascii="Palatino Linotype" w:eastAsia="Calibri" w:hAnsi="Palatino Linotype" w:cs="Arial"/>
          <w:sz w:val="24"/>
        </w:rPr>
        <w:t xml:space="preserve"> a diciembre del año</w:t>
      </w:r>
      <w:r w:rsidR="00E068A7" w:rsidRPr="00BD2C19">
        <w:rPr>
          <w:rFonts w:ascii="Palatino Linotype" w:eastAsia="Calibri" w:hAnsi="Palatino Linotype" w:cs="Arial"/>
          <w:sz w:val="24"/>
        </w:rPr>
        <w:t xml:space="preserve"> 2019 y del mes de en</w:t>
      </w:r>
      <w:r w:rsidR="00E068A7">
        <w:rPr>
          <w:rFonts w:ascii="Palatino Linotype" w:eastAsia="Calibri" w:hAnsi="Palatino Linotype" w:cs="Arial"/>
          <w:sz w:val="24"/>
        </w:rPr>
        <w:t xml:space="preserve">ero al mes de octubre del 2020 así como </w:t>
      </w:r>
    </w:p>
    <w:p w:rsidR="00691CE5" w:rsidRPr="00E755E5" w:rsidRDefault="003E669B" w:rsidP="003E669B">
      <w:pPr>
        <w:pStyle w:val="Sinespaciado"/>
        <w:numPr>
          <w:ilvl w:val="0"/>
          <w:numId w:val="22"/>
        </w:numPr>
        <w:spacing w:line="360" w:lineRule="auto"/>
        <w:jc w:val="both"/>
        <w:rPr>
          <w:rFonts w:ascii="Palatino Linotype" w:hAnsi="Palatino Linotype"/>
          <w:sz w:val="14"/>
          <w:szCs w:val="24"/>
        </w:rPr>
      </w:pPr>
      <w:r>
        <w:rPr>
          <w:rFonts w:ascii="Palatino Linotype" w:eastAsia="Calibri" w:hAnsi="Palatino Linotype" w:cs="Arial"/>
          <w:sz w:val="24"/>
        </w:rPr>
        <w:t>E</w:t>
      </w:r>
      <w:r w:rsidR="00E068A7">
        <w:rPr>
          <w:rFonts w:ascii="Palatino Linotype" w:eastAsia="Calibri" w:hAnsi="Palatino Linotype" w:cs="Arial"/>
          <w:sz w:val="24"/>
        </w:rPr>
        <w:t xml:space="preserve">l expediente </w:t>
      </w:r>
      <w:proofErr w:type="spellStart"/>
      <w:r w:rsidR="00E068A7">
        <w:rPr>
          <w:rFonts w:ascii="Palatino Linotype" w:eastAsia="Calibri" w:hAnsi="Palatino Linotype" w:cs="Arial"/>
          <w:sz w:val="24"/>
        </w:rPr>
        <w:t>otz</w:t>
      </w:r>
      <w:proofErr w:type="spellEnd"/>
      <w:r w:rsidR="00E068A7">
        <w:rPr>
          <w:rFonts w:ascii="Palatino Linotype" w:eastAsia="Calibri" w:hAnsi="Palatino Linotype" w:cs="Arial"/>
          <w:sz w:val="24"/>
        </w:rPr>
        <w:t>./</w:t>
      </w:r>
      <w:proofErr w:type="spellStart"/>
      <w:r w:rsidR="00E068A7">
        <w:rPr>
          <w:rFonts w:ascii="Palatino Linotype" w:eastAsia="Calibri" w:hAnsi="Palatino Linotype" w:cs="Arial"/>
          <w:sz w:val="24"/>
        </w:rPr>
        <w:t>d.admón</w:t>
      </w:r>
      <w:proofErr w:type="spellEnd"/>
      <w:r w:rsidR="00E068A7">
        <w:rPr>
          <w:rFonts w:ascii="Palatino Linotype" w:eastAsia="Calibri" w:hAnsi="Palatino Linotype" w:cs="Arial"/>
          <w:sz w:val="24"/>
        </w:rPr>
        <w:t>./205/2020.</w:t>
      </w:r>
    </w:p>
    <w:p w:rsidR="009F05F1" w:rsidRDefault="009F05F1" w:rsidP="009F05F1"/>
    <w:p w:rsidR="00D35411" w:rsidRPr="00D35411" w:rsidRDefault="00D35411" w:rsidP="00D35411">
      <w:pPr>
        <w:spacing w:before="240" w:line="360" w:lineRule="auto"/>
        <w:jc w:val="both"/>
        <w:rPr>
          <w:rFonts w:ascii="Palatino Linotype" w:hAnsi="Palatino Linotype"/>
          <w:i/>
          <w:szCs w:val="24"/>
          <w:lang w:val="es-ES_tradnl"/>
        </w:rPr>
      </w:pPr>
      <w:r w:rsidRPr="00D35411">
        <w:rPr>
          <w:rFonts w:ascii="Palatino Linotype" w:hAnsi="Palatino Linotype" w:cs="Arial"/>
          <w:i/>
          <w:szCs w:val="24"/>
          <w:lang w:val="es-ES_tradnl"/>
        </w:rPr>
        <w:t xml:space="preserve">En el supuesto de que la información contenga datos susceptibles de clasificar, se deberá generar la versión pública correspondiente acompañada del acuerdo de clasificación, </w:t>
      </w:r>
      <w:r w:rsidRPr="00D35411">
        <w:rPr>
          <w:rFonts w:ascii="Palatino Linotype" w:hAnsi="Palatino Linotype"/>
          <w:i/>
          <w:szCs w:val="24"/>
          <w:lang w:val="es-ES_tradnl"/>
        </w:rPr>
        <w:t xml:space="preserve">en términos de lo señalado en el Considerando Cuarto y en los artículos </w:t>
      </w:r>
      <w:r w:rsidRPr="00D35411">
        <w:rPr>
          <w:rFonts w:ascii="Palatino Linotype" w:hAnsi="Palatino Linotype" w:cs="Arial"/>
          <w:i/>
          <w:szCs w:val="24"/>
        </w:rPr>
        <w:t xml:space="preserve">49 fracción VIII, 132 fracciones II y III </w:t>
      </w:r>
      <w:r w:rsidRPr="00D35411">
        <w:rPr>
          <w:rFonts w:ascii="Palatino Linotype" w:hAnsi="Palatino Linotype"/>
          <w:i/>
          <w:szCs w:val="24"/>
          <w:lang w:val="es-ES_tradnl"/>
        </w:rPr>
        <w:t>de la Ley de Transparencia y Acceso a la Información Pública del Estado de México y Municipios y demás normatividad aplicable.</w:t>
      </w:r>
    </w:p>
    <w:p w:rsidR="006249AA" w:rsidRPr="00FF6EB3" w:rsidRDefault="009F05F1" w:rsidP="006249AA">
      <w:pPr>
        <w:pStyle w:val="Prrafodelista"/>
        <w:autoSpaceDE w:val="0"/>
        <w:autoSpaceDN w:val="0"/>
        <w:adjustRightInd w:val="0"/>
        <w:spacing w:before="240" w:line="360" w:lineRule="auto"/>
        <w:ind w:left="0" w:right="49"/>
        <w:jc w:val="both"/>
        <w:rPr>
          <w:rFonts w:ascii="Palatino Linotype" w:hAnsi="Palatino Linotype" w:cs="Arial"/>
        </w:rPr>
      </w:pPr>
      <w:r>
        <w:rPr>
          <w:rFonts w:ascii="Palatino Linotype" w:hAnsi="Palatino Linotype" w:cs="Arial"/>
          <w:b/>
          <w:sz w:val="28"/>
          <w:szCs w:val="28"/>
        </w:rPr>
        <w:lastRenderedPageBreak/>
        <w:t>TERCERO</w:t>
      </w:r>
      <w:r w:rsidR="006249AA" w:rsidRPr="00715558">
        <w:rPr>
          <w:rFonts w:ascii="Palatino Linotype" w:hAnsi="Palatino Linotype" w:cs="Arial"/>
          <w:b/>
          <w:sz w:val="28"/>
          <w:szCs w:val="28"/>
        </w:rPr>
        <w:t>.</w:t>
      </w:r>
      <w:r w:rsidR="006249AA" w:rsidRPr="00715558">
        <w:rPr>
          <w:rFonts w:ascii="Palatino Linotype" w:hAnsi="Palatino Linotype" w:cs="Arial"/>
          <w:b/>
        </w:rPr>
        <w:t xml:space="preserve"> Notifíquese</w:t>
      </w:r>
      <w:r w:rsidR="006249AA" w:rsidRPr="00715558">
        <w:rPr>
          <w:rFonts w:ascii="Palatino Linotype" w:hAnsi="Palatino Linotype" w:cs="Arial"/>
          <w:b/>
          <w:i/>
        </w:rPr>
        <w:t xml:space="preserve"> </w:t>
      </w:r>
      <w:r w:rsidR="006249AA" w:rsidRPr="00715558">
        <w:rPr>
          <w:rFonts w:ascii="Palatino Linotype" w:hAnsi="Palatino Linotype" w:cs="Arial"/>
        </w:rPr>
        <w:t>al Titular de la Unidad de Transparencia del</w:t>
      </w:r>
      <w:r w:rsidR="006249AA" w:rsidRPr="00715558">
        <w:rPr>
          <w:rFonts w:ascii="Palatino Linotype" w:hAnsi="Palatino Linotype" w:cs="Arial"/>
          <w:b/>
        </w:rPr>
        <w:t xml:space="preserve"> SUJETO OBLIGADO</w:t>
      </w:r>
      <w:r w:rsidR="006249AA"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A64AA" w:rsidRDefault="008A64AA" w:rsidP="008A64AA">
      <w:pPr>
        <w:autoSpaceDE w:val="0"/>
        <w:autoSpaceDN w:val="0"/>
        <w:adjustRightInd w:val="0"/>
        <w:spacing w:before="240" w:line="360" w:lineRule="auto"/>
        <w:jc w:val="both"/>
        <w:rPr>
          <w:rFonts w:ascii="Palatino Linotype" w:hAnsi="Palatino Linotype" w:cs="Arial"/>
          <w:sz w:val="24"/>
          <w:szCs w:val="24"/>
        </w:rPr>
      </w:pPr>
      <w:r w:rsidRPr="00DB3202">
        <w:rPr>
          <w:rFonts w:ascii="Palatino Linotype" w:eastAsia="Calibri" w:hAnsi="Palatino Linotype" w:cs="Arial"/>
          <w:b/>
          <w:sz w:val="28"/>
          <w:szCs w:val="28"/>
        </w:rPr>
        <w:t>CUARTO.</w:t>
      </w:r>
      <w:r w:rsidRPr="00435A05">
        <w:rPr>
          <w:rFonts w:ascii="Palatino Linotype" w:hAnsi="Palatino Linotype" w:cs="Arial"/>
          <w:b/>
          <w:sz w:val="24"/>
        </w:rPr>
        <w:t xml:space="preserve">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rsidR="00763525" w:rsidRDefault="00763525" w:rsidP="00763525">
      <w:pPr>
        <w:pStyle w:val="Sinespaciado"/>
        <w:spacing w:line="360" w:lineRule="auto"/>
        <w:jc w:val="both"/>
        <w:rPr>
          <w:rFonts w:ascii="Palatino Linotype" w:eastAsia="Calibri" w:hAnsi="Palatino Linotype" w:cs="Arial"/>
        </w:rPr>
      </w:pPr>
      <w:r>
        <w:rPr>
          <w:rFonts w:ascii="Palatino Linotype" w:eastAsia="Calibri" w:hAnsi="Palatino Linotype" w:cs="Arial"/>
          <w:b/>
          <w:sz w:val="28"/>
          <w:szCs w:val="28"/>
        </w:rPr>
        <w:t>QUINTO</w:t>
      </w:r>
      <w:r w:rsidRPr="00AB2C05">
        <w:rPr>
          <w:rFonts w:ascii="Palatino Linotype" w:eastAsia="Calibri" w:hAnsi="Palatino Linotype" w:cs="Arial"/>
          <w:b/>
          <w:sz w:val="28"/>
          <w:szCs w:val="28"/>
        </w:rPr>
        <w:t>.</w:t>
      </w:r>
      <w:r w:rsidRPr="00AB2C05">
        <w:rPr>
          <w:rFonts w:ascii="Palatino Linotype" w:eastAsia="Calibri" w:hAnsi="Palatino Linotype" w:cs="Arial"/>
          <w:b/>
        </w:rPr>
        <w:t xml:space="preserve"> </w:t>
      </w:r>
      <w:r w:rsidRPr="00763525">
        <w:rPr>
          <w:rFonts w:ascii="Palatino Linotype" w:eastAsia="Calibri" w:hAnsi="Palatino Linotype" w:cs="Arial"/>
          <w:sz w:val="24"/>
          <w:szCs w:val="24"/>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22F45" w:rsidRPr="00A64A6C" w:rsidRDefault="00722F45" w:rsidP="000C6D80">
      <w:pPr>
        <w:pStyle w:val="Sinespaciado"/>
        <w:spacing w:line="360" w:lineRule="auto"/>
        <w:jc w:val="both"/>
        <w:rPr>
          <w:rFonts w:ascii="Palatino Linotype" w:hAnsi="Palatino Linotype"/>
          <w:sz w:val="16"/>
          <w:szCs w:val="24"/>
        </w:rPr>
      </w:pPr>
    </w:p>
    <w:p w:rsidR="000C6D80" w:rsidRPr="005F0770" w:rsidRDefault="000C6D80" w:rsidP="005E4898">
      <w:pPr>
        <w:pStyle w:val="Sinespaciado"/>
        <w:spacing w:line="360" w:lineRule="auto"/>
        <w:jc w:val="both"/>
        <w:rPr>
          <w:rFonts w:ascii="Palatino Linotype" w:hAnsi="Palatino Linotype"/>
          <w:sz w:val="18"/>
          <w:szCs w:val="20"/>
        </w:rPr>
      </w:pPr>
      <w:r w:rsidRPr="005F0770">
        <w:rPr>
          <w:rFonts w:ascii="Palatino Linotype" w:hAnsi="Palatino Linotype"/>
          <w:sz w:val="18"/>
          <w:szCs w:val="20"/>
        </w:rPr>
        <w:t>ASÍ LO RESUELVE, POR UNANIMIDAD DE VOTOS EL PLENO DEL</w:t>
      </w:r>
      <w:r w:rsidRPr="005F0770">
        <w:rPr>
          <w:rFonts w:ascii="Palatino Linotype" w:eastAsia="Arial Unicode MS" w:hAnsi="Palatino Linotype"/>
          <w:sz w:val="18"/>
          <w:szCs w:val="20"/>
        </w:rPr>
        <w:t xml:space="preserve"> INSTITUTO DE TRANSPARENCIA, ACCESO A LA INFORMACIÓN PÚBLICA Y PROTECCIÓN DE DATOS PERSONALES DEL ESTADO DE MÉXICO Y MUNICIPIOS</w:t>
      </w:r>
      <w:r w:rsidRPr="005F0770">
        <w:rPr>
          <w:rFonts w:ascii="Palatino Linotype" w:hAnsi="Palatino Linotype"/>
          <w:sz w:val="18"/>
          <w:szCs w:val="20"/>
        </w:rPr>
        <w:t xml:space="preserve">, CONFORMADO POR LOS COMISIONADOS ZULEMA MARTÍNEZ SÁNCHEZ, EVA ABAID YAPUR, JOSÉ GUADALUPE LUNA HERNÁNDEZ, JAVIER MARTÍNEZ CRUZ Y LUIS GUSTAVO PARRA NORIEGA, EN </w:t>
      </w:r>
      <w:r w:rsidR="000B0432" w:rsidRPr="005F0770">
        <w:rPr>
          <w:rFonts w:ascii="Palatino Linotype" w:hAnsi="Palatino Linotype"/>
          <w:sz w:val="18"/>
          <w:szCs w:val="20"/>
        </w:rPr>
        <w:t>LA DÉCIMA SEGUNDA SESIÓN</w:t>
      </w:r>
      <w:r w:rsidR="00460BEF" w:rsidRPr="005F0770">
        <w:rPr>
          <w:rFonts w:ascii="Palatino Linotype" w:hAnsi="Palatino Linotype"/>
          <w:sz w:val="18"/>
          <w:szCs w:val="20"/>
        </w:rPr>
        <w:t xml:space="preserve"> ORDINARIA CELEBRADA EL VEINTISÉ</w:t>
      </w:r>
      <w:r w:rsidR="000B0432" w:rsidRPr="005F0770">
        <w:rPr>
          <w:rFonts w:ascii="Palatino Linotype" w:hAnsi="Palatino Linotype"/>
          <w:sz w:val="18"/>
          <w:szCs w:val="20"/>
        </w:rPr>
        <w:t>IS</w:t>
      </w:r>
      <w:r w:rsidRPr="005F0770">
        <w:rPr>
          <w:rFonts w:ascii="Palatino Linotype" w:hAnsi="Palatino Linotype"/>
          <w:sz w:val="18"/>
          <w:szCs w:val="20"/>
        </w:rPr>
        <w:t xml:space="preserve"> DE</w:t>
      </w:r>
      <w:r w:rsidR="00FA60BA" w:rsidRPr="005F0770">
        <w:rPr>
          <w:rFonts w:ascii="Palatino Linotype" w:hAnsi="Palatino Linotype"/>
          <w:sz w:val="18"/>
          <w:szCs w:val="20"/>
        </w:rPr>
        <w:t xml:space="preserve"> MAYO</w:t>
      </w:r>
      <w:r w:rsidRPr="005F0770">
        <w:rPr>
          <w:rFonts w:ascii="Palatino Linotype" w:hAnsi="Palatino Linotype"/>
          <w:sz w:val="18"/>
          <w:szCs w:val="20"/>
        </w:rPr>
        <w:t xml:space="preserve"> </w:t>
      </w:r>
      <w:r w:rsidR="00E4129F" w:rsidRPr="005F0770">
        <w:rPr>
          <w:rFonts w:ascii="Palatino Linotype" w:hAnsi="Palatino Linotype"/>
          <w:sz w:val="18"/>
          <w:szCs w:val="20"/>
        </w:rPr>
        <w:t xml:space="preserve">DOS MIL </w:t>
      </w:r>
      <w:r w:rsidR="00FA60BA" w:rsidRPr="005F0770">
        <w:rPr>
          <w:rFonts w:ascii="Palatino Linotype" w:hAnsi="Palatino Linotype"/>
          <w:sz w:val="18"/>
          <w:szCs w:val="20"/>
        </w:rPr>
        <w:t>VEINTIUNO</w:t>
      </w:r>
      <w:r w:rsidRPr="005F0770">
        <w:rPr>
          <w:rFonts w:ascii="Palatino Linotype" w:hAnsi="Palatino Linotype"/>
          <w:sz w:val="18"/>
          <w:szCs w:val="20"/>
        </w:rPr>
        <w:t>, ANTE EL SECRETARIO TÉCNICO DEL PLENO, ALEXIS TAPIA RAMÍREZ</w:t>
      </w:r>
    </w:p>
    <w:p w:rsidR="00B24972" w:rsidRDefault="000C6D80" w:rsidP="00A64A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p w:rsidR="005F0770" w:rsidRDefault="005F0770" w:rsidP="00A64A6C">
      <w:pPr>
        <w:spacing w:after="0" w:line="240" w:lineRule="auto"/>
        <w:jc w:val="both"/>
        <w:rPr>
          <w:rFonts w:ascii="Palatino Linotype" w:hAnsi="Palatino Linotype" w:cs="Arial"/>
          <w:sz w:val="18"/>
          <w:szCs w:val="16"/>
        </w:rPr>
      </w:pPr>
    </w:p>
    <w:p w:rsidR="005F0770" w:rsidRDefault="005F0770" w:rsidP="00A64A6C">
      <w:pPr>
        <w:spacing w:after="0" w:line="240" w:lineRule="auto"/>
        <w:jc w:val="both"/>
        <w:rPr>
          <w:rFonts w:ascii="Palatino Linotype" w:hAnsi="Palatino Linotype" w:cs="Arial"/>
          <w:sz w:val="18"/>
          <w:szCs w:val="16"/>
        </w:rPr>
      </w:pPr>
    </w:p>
    <w:p w:rsidR="005F0770" w:rsidRPr="00A64A6C" w:rsidRDefault="005F0770" w:rsidP="00A64A6C">
      <w:pPr>
        <w:spacing w:after="0" w:line="240" w:lineRule="auto"/>
        <w:jc w:val="both"/>
        <w:rPr>
          <w:rFonts w:ascii="Palatino Linotype" w:hAnsi="Palatino Linotype" w:cs="Arial"/>
          <w:sz w:val="18"/>
          <w:szCs w:val="16"/>
        </w:rPr>
      </w:pPr>
    </w:p>
    <w:sectPr w:rsidR="005F0770" w:rsidRPr="00A64A6C" w:rsidSect="008F4524">
      <w:headerReference w:type="even" r:id="rId10"/>
      <w:headerReference w:type="default" r:id="rId11"/>
      <w:footerReference w:type="default" r:id="rId12"/>
      <w:headerReference w:type="first" r:id="rId13"/>
      <w:footerReference w:type="first" r:id="rId14"/>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BFE" w:rsidRDefault="00B40BFE" w:rsidP="007E2E80">
      <w:pPr>
        <w:spacing w:after="0" w:line="240" w:lineRule="auto"/>
      </w:pPr>
      <w:r>
        <w:separator/>
      </w:r>
    </w:p>
  </w:endnote>
  <w:endnote w:type="continuationSeparator" w:id="0">
    <w:p w:rsidR="00B40BFE" w:rsidRDefault="00B40BF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42" w:rsidRPr="000B69FA" w:rsidRDefault="009C6F4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5CB3">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5CB3">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42" w:rsidRPr="000B69FA" w:rsidRDefault="009C6F4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715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7153">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BFE" w:rsidRDefault="00B40BFE" w:rsidP="007E2E80">
      <w:pPr>
        <w:spacing w:after="0" w:line="240" w:lineRule="auto"/>
      </w:pPr>
      <w:r>
        <w:separator/>
      </w:r>
    </w:p>
  </w:footnote>
  <w:footnote w:type="continuationSeparator" w:id="0">
    <w:p w:rsidR="00B40BFE" w:rsidRDefault="00B40BFE" w:rsidP="007E2E80">
      <w:pPr>
        <w:spacing w:after="0" w:line="240" w:lineRule="auto"/>
      </w:pPr>
      <w:r>
        <w:continuationSeparator/>
      </w:r>
    </w:p>
  </w:footnote>
  <w:footnote w:id="1">
    <w:p w:rsidR="009C6F42" w:rsidRPr="00615B4B" w:rsidRDefault="009C6F42" w:rsidP="00691C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9C6F42" w:rsidRPr="00615B4B" w:rsidRDefault="009C6F42" w:rsidP="00691C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70" w:rsidRDefault="00B40B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4418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42" w:rsidRDefault="00B40B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44189" o:spid="_x0000_s2051" type="#_x0000_t75" style="position:absolute;margin-left:-88.7pt;margin-top:-140.25pt;width:609.4pt;height:793.75pt;z-index:-251656192;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9C6F42" w:rsidTr="00182616">
      <w:trPr>
        <w:trHeight w:val="227"/>
      </w:trPr>
      <w:tc>
        <w:tcPr>
          <w:tcW w:w="5949" w:type="dxa"/>
          <w:hideMark/>
        </w:tcPr>
        <w:p w:rsidR="009C6F42" w:rsidRDefault="009C6F4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9C6F42" w:rsidRDefault="00333175" w:rsidP="006446F7">
          <w:pPr>
            <w:spacing w:after="120" w:line="256" w:lineRule="auto"/>
            <w:ind w:left="208" w:right="214"/>
            <w:jc w:val="right"/>
            <w:rPr>
              <w:rFonts w:ascii="Palatino Linotype" w:hAnsi="Palatino Linotype" w:cs="Arial"/>
              <w:szCs w:val="20"/>
            </w:rPr>
          </w:pPr>
          <w:r>
            <w:rPr>
              <w:rFonts w:ascii="Palatino Linotype" w:hAnsi="Palatino Linotype" w:cs="Arial"/>
              <w:bCs/>
              <w:lang w:eastAsia="es-MX"/>
            </w:rPr>
            <w:t>06180</w:t>
          </w:r>
          <w:r w:rsidRPr="000F6082">
            <w:rPr>
              <w:rFonts w:ascii="Palatino Linotype" w:hAnsi="Palatino Linotype" w:cs="Arial"/>
              <w:bCs/>
              <w:lang w:eastAsia="es-MX"/>
            </w:rPr>
            <w:t>/INFOEM/IP/RR/20</w:t>
          </w:r>
          <w:r>
            <w:rPr>
              <w:rFonts w:ascii="Palatino Linotype" w:hAnsi="Palatino Linotype" w:cs="Arial"/>
              <w:bCs/>
              <w:lang w:eastAsia="es-MX"/>
            </w:rPr>
            <w:t>20</w:t>
          </w:r>
          <w:r w:rsidRPr="000F6082">
            <w:rPr>
              <w:rFonts w:ascii="Palatino Linotype" w:hAnsi="Palatino Linotype" w:cs="Arial"/>
              <w:bCs/>
              <w:lang w:eastAsia="es-MX"/>
            </w:rPr>
            <w:t xml:space="preserve"> y acumulado</w:t>
          </w:r>
          <w:r>
            <w:rPr>
              <w:rFonts w:ascii="Palatino Linotype" w:hAnsi="Palatino Linotype" w:cs="Arial"/>
              <w:bCs/>
              <w:lang w:eastAsia="es-MX"/>
            </w:rPr>
            <w:t>s</w:t>
          </w:r>
          <w:r w:rsidRPr="000F6082">
            <w:rPr>
              <w:rFonts w:ascii="Palatino Linotype" w:hAnsi="Palatino Linotype" w:cs="Arial"/>
              <w:bCs/>
              <w:lang w:eastAsia="es-MX"/>
            </w:rPr>
            <w:t>.</w:t>
          </w:r>
        </w:p>
      </w:tc>
    </w:tr>
    <w:tr w:rsidR="009C6F42" w:rsidTr="00182616">
      <w:trPr>
        <w:trHeight w:val="242"/>
      </w:trPr>
      <w:tc>
        <w:tcPr>
          <w:tcW w:w="5949" w:type="dxa"/>
          <w:hideMark/>
        </w:tcPr>
        <w:p w:rsidR="009C6F42" w:rsidRDefault="009C6F4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9C6F42" w:rsidRDefault="00333175" w:rsidP="005E3F88">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w:t>
          </w:r>
          <w:r w:rsidRPr="00270DC8">
            <w:rPr>
              <w:rFonts w:ascii="Palatino Linotype" w:hAnsi="Palatino Linotype" w:cs="Arial"/>
              <w:szCs w:val="20"/>
            </w:rPr>
            <w:t>de Otzolotepec</w:t>
          </w:r>
        </w:p>
      </w:tc>
    </w:tr>
    <w:tr w:rsidR="009C6F42" w:rsidTr="00182616">
      <w:trPr>
        <w:trHeight w:val="342"/>
      </w:trPr>
      <w:tc>
        <w:tcPr>
          <w:tcW w:w="5949" w:type="dxa"/>
          <w:hideMark/>
        </w:tcPr>
        <w:p w:rsidR="009C6F42" w:rsidRDefault="009C6F4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9C6F42" w:rsidRDefault="009C6F4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C6F42" w:rsidRDefault="009C6F4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9C6F42" w:rsidTr="00182616">
      <w:trPr>
        <w:trHeight w:val="227"/>
      </w:trPr>
      <w:tc>
        <w:tcPr>
          <w:tcW w:w="5103" w:type="dxa"/>
          <w:hideMark/>
        </w:tcPr>
        <w:p w:rsidR="009C6F42" w:rsidRDefault="009C6F4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C6F42" w:rsidRPr="00B4142F" w:rsidRDefault="00270DC8" w:rsidP="00270DC8">
          <w:pPr>
            <w:spacing w:after="120" w:line="256" w:lineRule="auto"/>
            <w:ind w:left="208" w:right="214"/>
            <w:jc w:val="right"/>
            <w:rPr>
              <w:rFonts w:ascii="Palatino Linotype" w:hAnsi="Palatino Linotype" w:cs="Arial"/>
              <w:szCs w:val="20"/>
            </w:rPr>
          </w:pPr>
          <w:r>
            <w:rPr>
              <w:rFonts w:ascii="Palatino Linotype" w:hAnsi="Palatino Linotype" w:cs="Arial"/>
              <w:bCs/>
              <w:lang w:eastAsia="es-MX"/>
            </w:rPr>
            <w:t>06180</w:t>
          </w:r>
          <w:r w:rsidR="009C6F42" w:rsidRPr="000F6082">
            <w:rPr>
              <w:rFonts w:ascii="Palatino Linotype" w:hAnsi="Palatino Linotype" w:cs="Arial"/>
              <w:bCs/>
              <w:lang w:eastAsia="es-MX"/>
            </w:rPr>
            <w:t>/INFOEM/IP/RR/20</w:t>
          </w:r>
          <w:r>
            <w:rPr>
              <w:rFonts w:ascii="Palatino Linotype" w:hAnsi="Palatino Linotype" w:cs="Arial"/>
              <w:bCs/>
              <w:lang w:eastAsia="es-MX"/>
            </w:rPr>
            <w:t>20</w:t>
          </w:r>
          <w:r w:rsidR="009C6F42" w:rsidRPr="000F6082">
            <w:rPr>
              <w:rFonts w:ascii="Palatino Linotype" w:hAnsi="Palatino Linotype" w:cs="Arial"/>
              <w:bCs/>
              <w:lang w:eastAsia="es-MX"/>
            </w:rPr>
            <w:t xml:space="preserve"> y acumulado</w:t>
          </w:r>
          <w:r>
            <w:rPr>
              <w:rFonts w:ascii="Palatino Linotype" w:hAnsi="Palatino Linotype" w:cs="Arial"/>
              <w:bCs/>
              <w:lang w:eastAsia="es-MX"/>
            </w:rPr>
            <w:t>s</w:t>
          </w:r>
          <w:r w:rsidR="009C6F42" w:rsidRPr="000F6082">
            <w:rPr>
              <w:rFonts w:ascii="Palatino Linotype" w:hAnsi="Palatino Linotype" w:cs="Arial"/>
              <w:bCs/>
              <w:lang w:eastAsia="es-MX"/>
            </w:rPr>
            <w:t>.</w:t>
          </w:r>
        </w:p>
      </w:tc>
    </w:tr>
    <w:tr w:rsidR="009C6F42" w:rsidTr="00182616">
      <w:trPr>
        <w:trHeight w:val="196"/>
      </w:trPr>
      <w:tc>
        <w:tcPr>
          <w:tcW w:w="5103" w:type="dxa"/>
          <w:hideMark/>
        </w:tcPr>
        <w:p w:rsidR="009C6F42" w:rsidRDefault="009C6F4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9C6F42" w:rsidRPr="00270DC8" w:rsidRDefault="009C6F42" w:rsidP="00597153">
          <w:pPr>
            <w:spacing w:after="120" w:line="256" w:lineRule="auto"/>
            <w:ind w:left="208" w:right="214"/>
            <w:rPr>
              <w:rFonts w:ascii="Palatino Linotype" w:hAnsi="Palatino Linotype" w:cs="Arial"/>
            </w:rPr>
          </w:pPr>
          <w:r w:rsidRPr="00270DC8">
            <w:rPr>
              <w:rFonts w:ascii="Palatino Linotype" w:hAnsi="Palatino Linotype" w:cs="Arial"/>
            </w:rPr>
            <w:t xml:space="preserve">  </w:t>
          </w:r>
          <w:r w:rsidR="00270DC8">
            <w:rPr>
              <w:rFonts w:ascii="Palatino Linotype" w:hAnsi="Palatino Linotype" w:cs="Arial"/>
            </w:rPr>
            <w:t xml:space="preserve">                </w:t>
          </w:r>
          <w:proofErr w:type="spellStart"/>
          <w:r w:rsidR="00597153">
            <w:rPr>
              <w:rFonts w:ascii="Palatino Linotype" w:hAnsi="Palatino Linotype" w:cs="Arial"/>
            </w:rPr>
            <w:t>xxxxxxxxxxxxxxxxxxxxxx</w:t>
          </w:r>
          <w:proofErr w:type="spellEnd"/>
        </w:p>
      </w:tc>
    </w:tr>
    <w:tr w:rsidR="009C6F42" w:rsidTr="00182616">
      <w:trPr>
        <w:trHeight w:val="242"/>
      </w:trPr>
      <w:tc>
        <w:tcPr>
          <w:tcW w:w="5103" w:type="dxa"/>
          <w:hideMark/>
        </w:tcPr>
        <w:p w:rsidR="009C6F42" w:rsidRDefault="009C6F4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9C6F42" w:rsidRDefault="00270DC8" w:rsidP="00586800">
          <w:pPr>
            <w:spacing w:after="120" w:line="256" w:lineRule="auto"/>
            <w:ind w:left="208" w:right="214"/>
            <w:jc w:val="both"/>
            <w:rPr>
              <w:rFonts w:ascii="Palatino Linotype" w:hAnsi="Palatino Linotype" w:cs="Arial"/>
              <w:szCs w:val="20"/>
            </w:rPr>
          </w:pPr>
          <w:r>
            <w:rPr>
              <w:rFonts w:ascii="Palatino Linotype" w:hAnsi="Palatino Linotype" w:cs="Arial"/>
              <w:szCs w:val="20"/>
            </w:rPr>
            <w:t xml:space="preserve">           Ayuntamiento </w:t>
          </w:r>
          <w:r w:rsidRPr="00270DC8">
            <w:rPr>
              <w:rFonts w:ascii="Palatino Linotype" w:hAnsi="Palatino Linotype" w:cs="Arial"/>
              <w:szCs w:val="20"/>
            </w:rPr>
            <w:t>de Otzolotepec</w:t>
          </w:r>
        </w:p>
      </w:tc>
    </w:tr>
    <w:tr w:rsidR="009C6F42" w:rsidTr="00182616">
      <w:trPr>
        <w:trHeight w:val="342"/>
      </w:trPr>
      <w:tc>
        <w:tcPr>
          <w:tcW w:w="5103" w:type="dxa"/>
          <w:hideMark/>
        </w:tcPr>
        <w:p w:rsidR="009C6F42" w:rsidRDefault="009C6F4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9C6F42" w:rsidRDefault="009C6F4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C6F42" w:rsidRDefault="00B40B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44187" o:spid="_x0000_s2049" type="#_x0000_t75" style="position:absolute;margin-left:-88.7pt;margin-top:-14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45C4D2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7F71B6"/>
    <w:multiLevelType w:val="hybridMultilevel"/>
    <w:tmpl w:val="9984E6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0E5FD2"/>
    <w:multiLevelType w:val="hybridMultilevel"/>
    <w:tmpl w:val="3D204200"/>
    <w:lvl w:ilvl="0" w:tplc="63A4EDD0">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F536B6"/>
    <w:multiLevelType w:val="hybridMultilevel"/>
    <w:tmpl w:val="EAA68C64"/>
    <w:lvl w:ilvl="0" w:tplc="A82C1C4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F101BF"/>
    <w:multiLevelType w:val="hybridMultilevel"/>
    <w:tmpl w:val="35EE5A3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5D8E579B"/>
    <w:multiLevelType w:val="hybridMultilevel"/>
    <w:tmpl w:val="7260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21"/>
  </w:num>
  <w:num w:numId="5">
    <w:abstractNumId w:val="6"/>
  </w:num>
  <w:num w:numId="6">
    <w:abstractNumId w:val="5"/>
  </w:num>
  <w:num w:numId="7">
    <w:abstractNumId w:val="14"/>
  </w:num>
  <w:num w:numId="8">
    <w:abstractNumId w:val="12"/>
  </w:num>
  <w:num w:numId="9">
    <w:abstractNumId w:val="19"/>
  </w:num>
  <w:num w:numId="10">
    <w:abstractNumId w:val="7"/>
  </w:num>
  <w:num w:numId="11">
    <w:abstractNumId w:val="20"/>
  </w:num>
  <w:num w:numId="12">
    <w:abstractNumId w:val="16"/>
  </w:num>
  <w:num w:numId="13">
    <w:abstractNumId w:val="15"/>
  </w:num>
  <w:num w:numId="14">
    <w:abstractNumId w:val="10"/>
  </w:num>
  <w:num w:numId="15">
    <w:abstractNumId w:val="4"/>
  </w:num>
  <w:num w:numId="16">
    <w:abstractNumId w:val="18"/>
  </w:num>
  <w:num w:numId="17">
    <w:abstractNumId w:val="11"/>
  </w:num>
  <w:num w:numId="18">
    <w:abstractNumId w:val="13"/>
  </w:num>
  <w:num w:numId="19">
    <w:abstractNumId w:val="17"/>
  </w:num>
  <w:num w:numId="20">
    <w:abstractNumId w:val="0"/>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2D6"/>
    <w:rsid w:val="00011DF7"/>
    <w:rsid w:val="00012600"/>
    <w:rsid w:val="000134E5"/>
    <w:rsid w:val="000146A2"/>
    <w:rsid w:val="00014D80"/>
    <w:rsid w:val="00015A5D"/>
    <w:rsid w:val="00017657"/>
    <w:rsid w:val="000204E1"/>
    <w:rsid w:val="00021B1B"/>
    <w:rsid w:val="00021D9A"/>
    <w:rsid w:val="00022E72"/>
    <w:rsid w:val="000232F8"/>
    <w:rsid w:val="000276E0"/>
    <w:rsid w:val="00032DBD"/>
    <w:rsid w:val="00033949"/>
    <w:rsid w:val="00033A37"/>
    <w:rsid w:val="00034D7A"/>
    <w:rsid w:val="000402BD"/>
    <w:rsid w:val="000419CD"/>
    <w:rsid w:val="00043018"/>
    <w:rsid w:val="00044050"/>
    <w:rsid w:val="00047AE1"/>
    <w:rsid w:val="000505AE"/>
    <w:rsid w:val="00050A9C"/>
    <w:rsid w:val="00051311"/>
    <w:rsid w:val="00053C9B"/>
    <w:rsid w:val="00055FDB"/>
    <w:rsid w:val="00057570"/>
    <w:rsid w:val="00057FF2"/>
    <w:rsid w:val="00061CDD"/>
    <w:rsid w:val="00066E49"/>
    <w:rsid w:val="000674FE"/>
    <w:rsid w:val="00070473"/>
    <w:rsid w:val="0007328F"/>
    <w:rsid w:val="000738E9"/>
    <w:rsid w:val="0008042E"/>
    <w:rsid w:val="0008520F"/>
    <w:rsid w:val="0008795C"/>
    <w:rsid w:val="00090705"/>
    <w:rsid w:val="00090C2B"/>
    <w:rsid w:val="000943A7"/>
    <w:rsid w:val="0009497C"/>
    <w:rsid w:val="00095218"/>
    <w:rsid w:val="00096DEA"/>
    <w:rsid w:val="00097CD4"/>
    <w:rsid w:val="000A0D8F"/>
    <w:rsid w:val="000A279B"/>
    <w:rsid w:val="000A27C1"/>
    <w:rsid w:val="000A6812"/>
    <w:rsid w:val="000A7869"/>
    <w:rsid w:val="000B0432"/>
    <w:rsid w:val="000B0E94"/>
    <w:rsid w:val="000C5DB3"/>
    <w:rsid w:val="000C6D80"/>
    <w:rsid w:val="000C7245"/>
    <w:rsid w:val="000D47AB"/>
    <w:rsid w:val="000D6982"/>
    <w:rsid w:val="000D7087"/>
    <w:rsid w:val="000D756B"/>
    <w:rsid w:val="000E7C0A"/>
    <w:rsid w:val="000F199E"/>
    <w:rsid w:val="000F3722"/>
    <w:rsid w:val="000F6082"/>
    <w:rsid w:val="0010099B"/>
    <w:rsid w:val="00101E65"/>
    <w:rsid w:val="00112799"/>
    <w:rsid w:val="00114C3C"/>
    <w:rsid w:val="00116E89"/>
    <w:rsid w:val="00122CD0"/>
    <w:rsid w:val="0012508A"/>
    <w:rsid w:val="00132D9F"/>
    <w:rsid w:val="00132E9F"/>
    <w:rsid w:val="00135494"/>
    <w:rsid w:val="00140AE4"/>
    <w:rsid w:val="00140C2F"/>
    <w:rsid w:val="0014191F"/>
    <w:rsid w:val="00143AC6"/>
    <w:rsid w:val="0014447C"/>
    <w:rsid w:val="001510E8"/>
    <w:rsid w:val="00151A29"/>
    <w:rsid w:val="00153BFD"/>
    <w:rsid w:val="001550E8"/>
    <w:rsid w:val="001552E9"/>
    <w:rsid w:val="00155461"/>
    <w:rsid w:val="00162176"/>
    <w:rsid w:val="00165929"/>
    <w:rsid w:val="00166046"/>
    <w:rsid w:val="00166FB7"/>
    <w:rsid w:val="00180F6B"/>
    <w:rsid w:val="00181069"/>
    <w:rsid w:val="00182616"/>
    <w:rsid w:val="00187630"/>
    <w:rsid w:val="00187A86"/>
    <w:rsid w:val="001A17B9"/>
    <w:rsid w:val="001A3688"/>
    <w:rsid w:val="001A4700"/>
    <w:rsid w:val="001B1176"/>
    <w:rsid w:val="001B1B69"/>
    <w:rsid w:val="001C0CE9"/>
    <w:rsid w:val="001C69FC"/>
    <w:rsid w:val="001D39A1"/>
    <w:rsid w:val="001D46B6"/>
    <w:rsid w:val="001D6114"/>
    <w:rsid w:val="001D61D0"/>
    <w:rsid w:val="001E07AC"/>
    <w:rsid w:val="001E2E5E"/>
    <w:rsid w:val="001E477F"/>
    <w:rsid w:val="001E4AA2"/>
    <w:rsid w:val="001E60B7"/>
    <w:rsid w:val="001F021C"/>
    <w:rsid w:val="001F1CF3"/>
    <w:rsid w:val="001F5577"/>
    <w:rsid w:val="00201358"/>
    <w:rsid w:val="00203FA5"/>
    <w:rsid w:val="00203FBD"/>
    <w:rsid w:val="00205BF1"/>
    <w:rsid w:val="00206888"/>
    <w:rsid w:val="00207DA3"/>
    <w:rsid w:val="002108D8"/>
    <w:rsid w:val="00211473"/>
    <w:rsid w:val="00212498"/>
    <w:rsid w:val="0021396E"/>
    <w:rsid w:val="00216B8D"/>
    <w:rsid w:val="00221F0B"/>
    <w:rsid w:val="002252AD"/>
    <w:rsid w:val="00227FB2"/>
    <w:rsid w:val="00233EC6"/>
    <w:rsid w:val="00233F3F"/>
    <w:rsid w:val="00233FC9"/>
    <w:rsid w:val="00235CAE"/>
    <w:rsid w:val="002450D9"/>
    <w:rsid w:val="00247E1F"/>
    <w:rsid w:val="00254523"/>
    <w:rsid w:val="002572CF"/>
    <w:rsid w:val="0026191D"/>
    <w:rsid w:val="00270DC8"/>
    <w:rsid w:val="00271762"/>
    <w:rsid w:val="002718DB"/>
    <w:rsid w:val="00271C39"/>
    <w:rsid w:val="00273852"/>
    <w:rsid w:val="002769D7"/>
    <w:rsid w:val="00276FFD"/>
    <w:rsid w:val="00283F65"/>
    <w:rsid w:val="0028427C"/>
    <w:rsid w:val="0028471A"/>
    <w:rsid w:val="002847CC"/>
    <w:rsid w:val="0028585E"/>
    <w:rsid w:val="00287072"/>
    <w:rsid w:val="00290397"/>
    <w:rsid w:val="00290BA5"/>
    <w:rsid w:val="002910A3"/>
    <w:rsid w:val="00296F49"/>
    <w:rsid w:val="002A0BC5"/>
    <w:rsid w:val="002A1927"/>
    <w:rsid w:val="002A200C"/>
    <w:rsid w:val="002A26E0"/>
    <w:rsid w:val="002B5B14"/>
    <w:rsid w:val="002B75F8"/>
    <w:rsid w:val="002C0AB7"/>
    <w:rsid w:val="002C2A16"/>
    <w:rsid w:val="002C2A2E"/>
    <w:rsid w:val="002C2D19"/>
    <w:rsid w:val="002C45D8"/>
    <w:rsid w:val="002C4620"/>
    <w:rsid w:val="002C47F3"/>
    <w:rsid w:val="002C529C"/>
    <w:rsid w:val="002D1509"/>
    <w:rsid w:val="002D45AA"/>
    <w:rsid w:val="002D4991"/>
    <w:rsid w:val="002D6110"/>
    <w:rsid w:val="002E22D8"/>
    <w:rsid w:val="002E2D4C"/>
    <w:rsid w:val="002E6036"/>
    <w:rsid w:val="002F044A"/>
    <w:rsid w:val="002F160B"/>
    <w:rsid w:val="002F17FB"/>
    <w:rsid w:val="002F39D7"/>
    <w:rsid w:val="002F6B9C"/>
    <w:rsid w:val="00300F8F"/>
    <w:rsid w:val="00301A01"/>
    <w:rsid w:val="003021C1"/>
    <w:rsid w:val="00303FAF"/>
    <w:rsid w:val="00304C91"/>
    <w:rsid w:val="003052FD"/>
    <w:rsid w:val="00307784"/>
    <w:rsid w:val="00310760"/>
    <w:rsid w:val="00311191"/>
    <w:rsid w:val="00312E7E"/>
    <w:rsid w:val="00313464"/>
    <w:rsid w:val="00315192"/>
    <w:rsid w:val="003153A1"/>
    <w:rsid w:val="00321D7B"/>
    <w:rsid w:val="003230BE"/>
    <w:rsid w:val="00323B11"/>
    <w:rsid w:val="00327932"/>
    <w:rsid w:val="00333175"/>
    <w:rsid w:val="00336EDF"/>
    <w:rsid w:val="00340228"/>
    <w:rsid w:val="00343DCD"/>
    <w:rsid w:val="00344126"/>
    <w:rsid w:val="00346966"/>
    <w:rsid w:val="00346CEF"/>
    <w:rsid w:val="003501EB"/>
    <w:rsid w:val="00363308"/>
    <w:rsid w:val="00364C66"/>
    <w:rsid w:val="00365ADF"/>
    <w:rsid w:val="00365D2F"/>
    <w:rsid w:val="00374450"/>
    <w:rsid w:val="00375FF5"/>
    <w:rsid w:val="00376E14"/>
    <w:rsid w:val="00380904"/>
    <w:rsid w:val="00382806"/>
    <w:rsid w:val="0038385D"/>
    <w:rsid w:val="0038396D"/>
    <w:rsid w:val="003841A4"/>
    <w:rsid w:val="003908F4"/>
    <w:rsid w:val="003919AC"/>
    <w:rsid w:val="003928F0"/>
    <w:rsid w:val="003A13D2"/>
    <w:rsid w:val="003A3096"/>
    <w:rsid w:val="003A3196"/>
    <w:rsid w:val="003B2EEF"/>
    <w:rsid w:val="003B7C36"/>
    <w:rsid w:val="003C3124"/>
    <w:rsid w:val="003C74AF"/>
    <w:rsid w:val="003D2672"/>
    <w:rsid w:val="003D3420"/>
    <w:rsid w:val="003D50BE"/>
    <w:rsid w:val="003E08B9"/>
    <w:rsid w:val="003E669B"/>
    <w:rsid w:val="003F14DE"/>
    <w:rsid w:val="003F5460"/>
    <w:rsid w:val="00400852"/>
    <w:rsid w:val="00404F9D"/>
    <w:rsid w:val="00406B61"/>
    <w:rsid w:val="00407282"/>
    <w:rsid w:val="00410A41"/>
    <w:rsid w:val="004132B8"/>
    <w:rsid w:val="00417EBD"/>
    <w:rsid w:val="004203F5"/>
    <w:rsid w:val="00420B14"/>
    <w:rsid w:val="00423281"/>
    <w:rsid w:val="00423C27"/>
    <w:rsid w:val="00425199"/>
    <w:rsid w:val="004307FD"/>
    <w:rsid w:val="00431221"/>
    <w:rsid w:val="00435D7C"/>
    <w:rsid w:val="004423B7"/>
    <w:rsid w:val="004434D9"/>
    <w:rsid w:val="00443826"/>
    <w:rsid w:val="004477AF"/>
    <w:rsid w:val="00450A8B"/>
    <w:rsid w:val="00451B0C"/>
    <w:rsid w:val="0045270C"/>
    <w:rsid w:val="0045396C"/>
    <w:rsid w:val="004547DB"/>
    <w:rsid w:val="004547FC"/>
    <w:rsid w:val="004566BE"/>
    <w:rsid w:val="004572BE"/>
    <w:rsid w:val="00460BEF"/>
    <w:rsid w:val="004617C7"/>
    <w:rsid w:val="0046319E"/>
    <w:rsid w:val="004657BE"/>
    <w:rsid w:val="004807F7"/>
    <w:rsid w:val="00481A59"/>
    <w:rsid w:val="00481E4C"/>
    <w:rsid w:val="00482450"/>
    <w:rsid w:val="004830B5"/>
    <w:rsid w:val="00484A2A"/>
    <w:rsid w:val="00484E47"/>
    <w:rsid w:val="00486F0E"/>
    <w:rsid w:val="00487B8B"/>
    <w:rsid w:val="00490B8E"/>
    <w:rsid w:val="00497B93"/>
    <w:rsid w:val="004A3C3C"/>
    <w:rsid w:val="004A51FF"/>
    <w:rsid w:val="004A5EA1"/>
    <w:rsid w:val="004A7972"/>
    <w:rsid w:val="004B2C63"/>
    <w:rsid w:val="004B4721"/>
    <w:rsid w:val="004B498C"/>
    <w:rsid w:val="004B549D"/>
    <w:rsid w:val="004C2C33"/>
    <w:rsid w:val="004C7E18"/>
    <w:rsid w:val="004D5D52"/>
    <w:rsid w:val="004E26A1"/>
    <w:rsid w:val="004F483E"/>
    <w:rsid w:val="004F517C"/>
    <w:rsid w:val="004F71B4"/>
    <w:rsid w:val="0050104C"/>
    <w:rsid w:val="005013D5"/>
    <w:rsid w:val="005023F4"/>
    <w:rsid w:val="005033CC"/>
    <w:rsid w:val="0051137C"/>
    <w:rsid w:val="00514C3B"/>
    <w:rsid w:val="00515EBB"/>
    <w:rsid w:val="00521F65"/>
    <w:rsid w:val="0052393E"/>
    <w:rsid w:val="00524986"/>
    <w:rsid w:val="005328FB"/>
    <w:rsid w:val="00537419"/>
    <w:rsid w:val="00537D90"/>
    <w:rsid w:val="005421C7"/>
    <w:rsid w:val="005448FA"/>
    <w:rsid w:val="00545440"/>
    <w:rsid w:val="00545730"/>
    <w:rsid w:val="005573CE"/>
    <w:rsid w:val="00560378"/>
    <w:rsid w:val="00566699"/>
    <w:rsid w:val="00567D86"/>
    <w:rsid w:val="005733EB"/>
    <w:rsid w:val="0057534D"/>
    <w:rsid w:val="00583DD0"/>
    <w:rsid w:val="00586800"/>
    <w:rsid w:val="00586984"/>
    <w:rsid w:val="005873ED"/>
    <w:rsid w:val="00587DEA"/>
    <w:rsid w:val="00590126"/>
    <w:rsid w:val="00591988"/>
    <w:rsid w:val="005938E9"/>
    <w:rsid w:val="00596856"/>
    <w:rsid w:val="00597153"/>
    <w:rsid w:val="005A35E2"/>
    <w:rsid w:val="005A6F55"/>
    <w:rsid w:val="005B2A31"/>
    <w:rsid w:val="005B3DCF"/>
    <w:rsid w:val="005B7E58"/>
    <w:rsid w:val="005C053E"/>
    <w:rsid w:val="005C057C"/>
    <w:rsid w:val="005C2415"/>
    <w:rsid w:val="005C34A9"/>
    <w:rsid w:val="005C76D5"/>
    <w:rsid w:val="005D02A8"/>
    <w:rsid w:val="005D5EEB"/>
    <w:rsid w:val="005D6622"/>
    <w:rsid w:val="005E0686"/>
    <w:rsid w:val="005E3F88"/>
    <w:rsid w:val="005E4898"/>
    <w:rsid w:val="005F018B"/>
    <w:rsid w:val="005F0770"/>
    <w:rsid w:val="005F18BB"/>
    <w:rsid w:val="005F487E"/>
    <w:rsid w:val="00600D67"/>
    <w:rsid w:val="006033D3"/>
    <w:rsid w:val="0060633A"/>
    <w:rsid w:val="00607F1E"/>
    <w:rsid w:val="00610995"/>
    <w:rsid w:val="006145C6"/>
    <w:rsid w:val="006149F1"/>
    <w:rsid w:val="00614A09"/>
    <w:rsid w:val="006164BC"/>
    <w:rsid w:val="00620FA6"/>
    <w:rsid w:val="006246A5"/>
    <w:rsid w:val="006249AA"/>
    <w:rsid w:val="00627F9C"/>
    <w:rsid w:val="00631F1B"/>
    <w:rsid w:val="00631FF9"/>
    <w:rsid w:val="00633C3F"/>
    <w:rsid w:val="006368DB"/>
    <w:rsid w:val="00637C26"/>
    <w:rsid w:val="00640D07"/>
    <w:rsid w:val="00642541"/>
    <w:rsid w:val="00644363"/>
    <w:rsid w:val="006446F7"/>
    <w:rsid w:val="00645507"/>
    <w:rsid w:val="00647B4C"/>
    <w:rsid w:val="00647CBA"/>
    <w:rsid w:val="006544CD"/>
    <w:rsid w:val="00656A02"/>
    <w:rsid w:val="00661204"/>
    <w:rsid w:val="006651AD"/>
    <w:rsid w:val="0066610F"/>
    <w:rsid w:val="0067123B"/>
    <w:rsid w:val="0067368E"/>
    <w:rsid w:val="00673D7C"/>
    <w:rsid w:val="006749FD"/>
    <w:rsid w:val="00674F7E"/>
    <w:rsid w:val="00676290"/>
    <w:rsid w:val="00676C32"/>
    <w:rsid w:val="00680D39"/>
    <w:rsid w:val="00686046"/>
    <w:rsid w:val="00686E0F"/>
    <w:rsid w:val="006875A3"/>
    <w:rsid w:val="00691CE5"/>
    <w:rsid w:val="00692513"/>
    <w:rsid w:val="0069483B"/>
    <w:rsid w:val="006956C7"/>
    <w:rsid w:val="0069776E"/>
    <w:rsid w:val="006A0ADE"/>
    <w:rsid w:val="006A29C5"/>
    <w:rsid w:val="006A3A54"/>
    <w:rsid w:val="006A561E"/>
    <w:rsid w:val="006A69B5"/>
    <w:rsid w:val="006B7A89"/>
    <w:rsid w:val="006C1F26"/>
    <w:rsid w:val="006C2895"/>
    <w:rsid w:val="006C6176"/>
    <w:rsid w:val="006D01DC"/>
    <w:rsid w:val="006D1136"/>
    <w:rsid w:val="006D254A"/>
    <w:rsid w:val="006D45BE"/>
    <w:rsid w:val="006D4AD4"/>
    <w:rsid w:val="006D5036"/>
    <w:rsid w:val="006D780C"/>
    <w:rsid w:val="006D7CDC"/>
    <w:rsid w:val="006E0601"/>
    <w:rsid w:val="006E190C"/>
    <w:rsid w:val="006E2D42"/>
    <w:rsid w:val="006E6394"/>
    <w:rsid w:val="006E6C81"/>
    <w:rsid w:val="006E796F"/>
    <w:rsid w:val="006F0E05"/>
    <w:rsid w:val="006F18FD"/>
    <w:rsid w:val="006F4A35"/>
    <w:rsid w:val="006F536C"/>
    <w:rsid w:val="006F6371"/>
    <w:rsid w:val="006F657A"/>
    <w:rsid w:val="006F7781"/>
    <w:rsid w:val="00702DB6"/>
    <w:rsid w:val="007044D1"/>
    <w:rsid w:val="00705D1C"/>
    <w:rsid w:val="0071210D"/>
    <w:rsid w:val="00716D02"/>
    <w:rsid w:val="00720C22"/>
    <w:rsid w:val="007218F2"/>
    <w:rsid w:val="00722F45"/>
    <w:rsid w:val="007235D6"/>
    <w:rsid w:val="00723B96"/>
    <w:rsid w:val="007256EA"/>
    <w:rsid w:val="00727C51"/>
    <w:rsid w:val="00727E87"/>
    <w:rsid w:val="00730DE0"/>
    <w:rsid w:val="00734BC1"/>
    <w:rsid w:val="00735158"/>
    <w:rsid w:val="007351D2"/>
    <w:rsid w:val="0074093D"/>
    <w:rsid w:val="00745032"/>
    <w:rsid w:val="00746488"/>
    <w:rsid w:val="00754BDC"/>
    <w:rsid w:val="0075676A"/>
    <w:rsid w:val="00762D42"/>
    <w:rsid w:val="00763525"/>
    <w:rsid w:val="00763D73"/>
    <w:rsid w:val="007640C8"/>
    <w:rsid w:val="00764700"/>
    <w:rsid w:val="007656EB"/>
    <w:rsid w:val="0076640B"/>
    <w:rsid w:val="007676AF"/>
    <w:rsid w:val="00770D0F"/>
    <w:rsid w:val="00773727"/>
    <w:rsid w:val="00776087"/>
    <w:rsid w:val="00777996"/>
    <w:rsid w:val="00785145"/>
    <w:rsid w:val="00786497"/>
    <w:rsid w:val="00790289"/>
    <w:rsid w:val="00795536"/>
    <w:rsid w:val="00795FDD"/>
    <w:rsid w:val="00797BE3"/>
    <w:rsid w:val="007A0571"/>
    <w:rsid w:val="007A1265"/>
    <w:rsid w:val="007A223B"/>
    <w:rsid w:val="007A4E13"/>
    <w:rsid w:val="007B0292"/>
    <w:rsid w:val="007B0E30"/>
    <w:rsid w:val="007C01C5"/>
    <w:rsid w:val="007C23A2"/>
    <w:rsid w:val="007C2757"/>
    <w:rsid w:val="007D0CFF"/>
    <w:rsid w:val="007D18E3"/>
    <w:rsid w:val="007D3F0B"/>
    <w:rsid w:val="007E1FDC"/>
    <w:rsid w:val="007E2E80"/>
    <w:rsid w:val="007E490D"/>
    <w:rsid w:val="007E4A5C"/>
    <w:rsid w:val="007F1757"/>
    <w:rsid w:val="007F282E"/>
    <w:rsid w:val="007F7846"/>
    <w:rsid w:val="00802DAD"/>
    <w:rsid w:val="008041A7"/>
    <w:rsid w:val="00807013"/>
    <w:rsid w:val="0080768D"/>
    <w:rsid w:val="008103B2"/>
    <w:rsid w:val="008113F6"/>
    <w:rsid w:val="0081299A"/>
    <w:rsid w:val="008132B7"/>
    <w:rsid w:val="00817307"/>
    <w:rsid w:val="00821898"/>
    <w:rsid w:val="00823454"/>
    <w:rsid w:val="00824894"/>
    <w:rsid w:val="008307E5"/>
    <w:rsid w:val="00843CF5"/>
    <w:rsid w:val="008455DC"/>
    <w:rsid w:val="00845BAF"/>
    <w:rsid w:val="00847BF3"/>
    <w:rsid w:val="00850F8C"/>
    <w:rsid w:val="00852DE6"/>
    <w:rsid w:val="00853CC3"/>
    <w:rsid w:val="00854B59"/>
    <w:rsid w:val="00854BBD"/>
    <w:rsid w:val="00856768"/>
    <w:rsid w:val="008660F5"/>
    <w:rsid w:val="00867D56"/>
    <w:rsid w:val="00870064"/>
    <w:rsid w:val="008725EE"/>
    <w:rsid w:val="008731D1"/>
    <w:rsid w:val="008828DF"/>
    <w:rsid w:val="00883407"/>
    <w:rsid w:val="00892543"/>
    <w:rsid w:val="00892D09"/>
    <w:rsid w:val="008A1C19"/>
    <w:rsid w:val="008A6241"/>
    <w:rsid w:val="008A64AA"/>
    <w:rsid w:val="008B4681"/>
    <w:rsid w:val="008B5FFB"/>
    <w:rsid w:val="008B7210"/>
    <w:rsid w:val="008C0E72"/>
    <w:rsid w:val="008C0F70"/>
    <w:rsid w:val="008C4C3E"/>
    <w:rsid w:val="008C651F"/>
    <w:rsid w:val="008C7CEB"/>
    <w:rsid w:val="008D17A8"/>
    <w:rsid w:val="008D523F"/>
    <w:rsid w:val="008E14D4"/>
    <w:rsid w:val="008E4B13"/>
    <w:rsid w:val="008E572E"/>
    <w:rsid w:val="008E63C2"/>
    <w:rsid w:val="008F1A7F"/>
    <w:rsid w:val="008F4337"/>
    <w:rsid w:val="008F4524"/>
    <w:rsid w:val="008F5C2F"/>
    <w:rsid w:val="008F65E9"/>
    <w:rsid w:val="00902EAB"/>
    <w:rsid w:val="00903599"/>
    <w:rsid w:val="00905CE1"/>
    <w:rsid w:val="00907E71"/>
    <w:rsid w:val="009151CF"/>
    <w:rsid w:val="00915450"/>
    <w:rsid w:val="00916463"/>
    <w:rsid w:val="009272C6"/>
    <w:rsid w:val="00930F68"/>
    <w:rsid w:val="009325C4"/>
    <w:rsid w:val="00932B2C"/>
    <w:rsid w:val="00933014"/>
    <w:rsid w:val="009339EC"/>
    <w:rsid w:val="0093743A"/>
    <w:rsid w:val="00937BFA"/>
    <w:rsid w:val="00942349"/>
    <w:rsid w:val="00943B37"/>
    <w:rsid w:val="00954DC1"/>
    <w:rsid w:val="00960D8F"/>
    <w:rsid w:val="00961D1B"/>
    <w:rsid w:val="0096284F"/>
    <w:rsid w:val="0096359D"/>
    <w:rsid w:val="00967270"/>
    <w:rsid w:val="0097416D"/>
    <w:rsid w:val="00974AD8"/>
    <w:rsid w:val="00975141"/>
    <w:rsid w:val="009759F9"/>
    <w:rsid w:val="00977134"/>
    <w:rsid w:val="0097772D"/>
    <w:rsid w:val="00981AD5"/>
    <w:rsid w:val="00984CA8"/>
    <w:rsid w:val="009859B8"/>
    <w:rsid w:val="00993DE1"/>
    <w:rsid w:val="00994EAB"/>
    <w:rsid w:val="00994FE7"/>
    <w:rsid w:val="009B205B"/>
    <w:rsid w:val="009B3592"/>
    <w:rsid w:val="009B70C3"/>
    <w:rsid w:val="009C1EA2"/>
    <w:rsid w:val="009C3FC7"/>
    <w:rsid w:val="009C4077"/>
    <w:rsid w:val="009C4F59"/>
    <w:rsid w:val="009C6F42"/>
    <w:rsid w:val="009D3E72"/>
    <w:rsid w:val="009D535A"/>
    <w:rsid w:val="009D56AA"/>
    <w:rsid w:val="009D641C"/>
    <w:rsid w:val="009E0089"/>
    <w:rsid w:val="009E396D"/>
    <w:rsid w:val="009F05F1"/>
    <w:rsid w:val="009F7B22"/>
    <w:rsid w:val="00A01F59"/>
    <w:rsid w:val="00A032A4"/>
    <w:rsid w:val="00A04AE6"/>
    <w:rsid w:val="00A06551"/>
    <w:rsid w:val="00A10000"/>
    <w:rsid w:val="00A10775"/>
    <w:rsid w:val="00A112EB"/>
    <w:rsid w:val="00A11994"/>
    <w:rsid w:val="00A2199B"/>
    <w:rsid w:val="00A22469"/>
    <w:rsid w:val="00A26AC5"/>
    <w:rsid w:val="00A3134D"/>
    <w:rsid w:val="00A33B3A"/>
    <w:rsid w:val="00A35B31"/>
    <w:rsid w:val="00A4214D"/>
    <w:rsid w:val="00A44662"/>
    <w:rsid w:val="00A55061"/>
    <w:rsid w:val="00A554E5"/>
    <w:rsid w:val="00A62727"/>
    <w:rsid w:val="00A64034"/>
    <w:rsid w:val="00A64A6C"/>
    <w:rsid w:val="00A65C29"/>
    <w:rsid w:val="00A65D02"/>
    <w:rsid w:val="00A666CE"/>
    <w:rsid w:val="00A67243"/>
    <w:rsid w:val="00A738BD"/>
    <w:rsid w:val="00A73E40"/>
    <w:rsid w:val="00A871F0"/>
    <w:rsid w:val="00A9172E"/>
    <w:rsid w:val="00A94BF6"/>
    <w:rsid w:val="00AA0676"/>
    <w:rsid w:val="00AA3840"/>
    <w:rsid w:val="00AA4E60"/>
    <w:rsid w:val="00AA4F9A"/>
    <w:rsid w:val="00AA5A0A"/>
    <w:rsid w:val="00AA5CB3"/>
    <w:rsid w:val="00AA6CAE"/>
    <w:rsid w:val="00AB1AF3"/>
    <w:rsid w:val="00AB2C3D"/>
    <w:rsid w:val="00AB481C"/>
    <w:rsid w:val="00AB6FE4"/>
    <w:rsid w:val="00AC44F1"/>
    <w:rsid w:val="00AD0168"/>
    <w:rsid w:val="00AD2851"/>
    <w:rsid w:val="00AD3C94"/>
    <w:rsid w:val="00AD4FDB"/>
    <w:rsid w:val="00AD5B2D"/>
    <w:rsid w:val="00AD7BF6"/>
    <w:rsid w:val="00AE0F85"/>
    <w:rsid w:val="00AE548D"/>
    <w:rsid w:val="00AE5A8E"/>
    <w:rsid w:val="00AE658B"/>
    <w:rsid w:val="00AF0D43"/>
    <w:rsid w:val="00AF1F1C"/>
    <w:rsid w:val="00AF5920"/>
    <w:rsid w:val="00B00A36"/>
    <w:rsid w:val="00B00B5D"/>
    <w:rsid w:val="00B02C09"/>
    <w:rsid w:val="00B070F5"/>
    <w:rsid w:val="00B10DAE"/>
    <w:rsid w:val="00B12CBA"/>
    <w:rsid w:val="00B16CAC"/>
    <w:rsid w:val="00B20919"/>
    <w:rsid w:val="00B20DE6"/>
    <w:rsid w:val="00B2152F"/>
    <w:rsid w:val="00B24972"/>
    <w:rsid w:val="00B26010"/>
    <w:rsid w:val="00B31ACE"/>
    <w:rsid w:val="00B34950"/>
    <w:rsid w:val="00B352EF"/>
    <w:rsid w:val="00B36E16"/>
    <w:rsid w:val="00B401B1"/>
    <w:rsid w:val="00B40B93"/>
    <w:rsid w:val="00B40BFE"/>
    <w:rsid w:val="00B43DD0"/>
    <w:rsid w:val="00B501B2"/>
    <w:rsid w:val="00B525C1"/>
    <w:rsid w:val="00B549E1"/>
    <w:rsid w:val="00B55C03"/>
    <w:rsid w:val="00B56587"/>
    <w:rsid w:val="00B6127A"/>
    <w:rsid w:val="00B67CA0"/>
    <w:rsid w:val="00B73E6C"/>
    <w:rsid w:val="00B75842"/>
    <w:rsid w:val="00B805CB"/>
    <w:rsid w:val="00B81B93"/>
    <w:rsid w:val="00B81CCB"/>
    <w:rsid w:val="00B93C5C"/>
    <w:rsid w:val="00B96B2B"/>
    <w:rsid w:val="00B97CAC"/>
    <w:rsid w:val="00BA69A0"/>
    <w:rsid w:val="00BA7AC7"/>
    <w:rsid w:val="00BA7D88"/>
    <w:rsid w:val="00BB2359"/>
    <w:rsid w:val="00BC0AD9"/>
    <w:rsid w:val="00BC1A59"/>
    <w:rsid w:val="00BC3F29"/>
    <w:rsid w:val="00BC64D4"/>
    <w:rsid w:val="00BD1DE7"/>
    <w:rsid w:val="00BD20DA"/>
    <w:rsid w:val="00BD2975"/>
    <w:rsid w:val="00BD2C19"/>
    <w:rsid w:val="00BD3FD7"/>
    <w:rsid w:val="00BD5025"/>
    <w:rsid w:val="00BD65CE"/>
    <w:rsid w:val="00BE100C"/>
    <w:rsid w:val="00BE48F3"/>
    <w:rsid w:val="00BE6D77"/>
    <w:rsid w:val="00BF0AEC"/>
    <w:rsid w:val="00BF123B"/>
    <w:rsid w:val="00BF123D"/>
    <w:rsid w:val="00BF3765"/>
    <w:rsid w:val="00BF3950"/>
    <w:rsid w:val="00BF5EE2"/>
    <w:rsid w:val="00BF69B1"/>
    <w:rsid w:val="00BF6ED1"/>
    <w:rsid w:val="00C0025C"/>
    <w:rsid w:val="00C017F6"/>
    <w:rsid w:val="00C06E74"/>
    <w:rsid w:val="00C0739A"/>
    <w:rsid w:val="00C109FA"/>
    <w:rsid w:val="00C10AAE"/>
    <w:rsid w:val="00C115F4"/>
    <w:rsid w:val="00C122A6"/>
    <w:rsid w:val="00C17644"/>
    <w:rsid w:val="00C2107B"/>
    <w:rsid w:val="00C23C9C"/>
    <w:rsid w:val="00C23DC3"/>
    <w:rsid w:val="00C25822"/>
    <w:rsid w:val="00C25B89"/>
    <w:rsid w:val="00C25EC4"/>
    <w:rsid w:val="00C277F4"/>
    <w:rsid w:val="00C34B47"/>
    <w:rsid w:val="00C35F18"/>
    <w:rsid w:val="00C40345"/>
    <w:rsid w:val="00C40B89"/>
    <w:rsid w:val="00C436FE"/>
    <w:rsid w:val="00C46732"/>
    <w:rsid w:val="00C47245"/>
    <w:rsid w:val="00C51021"/>
    <w:rsid w:val="00C52C2B"/>
    <w:rsid w:val="00C614A7"/>
    <w:rsid w:val="00C63578"/>
    <w:rsid w:val="00C65780"/>
    <w:rsid w:val="00C6603E"/>
    <w:rsid w:val="00C66B27"/>
    <w:rsid w:val="00C674FF"/>
    <w:rsid w:val="00C67A59"/>
    <w:rsid w:val="00C7612C"/>
    <w:rsid w:val="00C762B4"/>
    <w:rsid w:val="00C8573E"/>
    <w:rsid w:val="00C90CE9"/>
    <w:rsid w:val="00C911DE"/>
    <w:rsid w:val="00C921D5"/>
    <w:rsid w:val="00C95F13"/>
    <w:rsid w:val="00CA1862"/>
    <w:rsid w:val="00CA2ED9"/>
    <w:rsid w:val="00CA32D2"/>
    <w:rsid w:val="00CA3DD3"/>
    <w:rsid w:val="00CA5EC1"/>
    <w:rsid w:val="00CB492F"/>
    <w:rsid w:val="00CB6EEE"/>
    <w:rsid w:val="00CC0730"/>
    <w:rsid w:val="00CC160D"/>
    <w:rsid w:val="00CC52EE"/>
    <w:rsid w:val="00CD5D9E"/>
    <w:rsid w:val="00CE15C8"/>
    <w:rsid w:val="00CE7479"/>
    <w:rsid w:val="00CF27C6"/>
    <w:rsid w:val="00CF7E3D"/>
    <w:rsid w:val="00D01B24"/>
    <w:rsid w:val="00D020E2"/>
    <w:rsid w:val="00D04234"/>
    <w:rsid w:val="00D044B7"/>
    <w:rsid w:val="00D0540D"/>
    <w:rsid w:val="00D13B83"/>
    <w:rsid w:val="00D14D51"/>
    <w:rsid w:val="00D14E3B"/>
    <w:rsid w:val="00D2322E"/>
    <w:rsid w:val="00D23F11"/>
    <w:rsid w:val="00D26847"/>
    <w:rsid w:val="00D31289"/>
    <w:rsid w:val="00D32449"/>
    <w:rsid w:val="00D32E6F"/>
    <w:rsid w:val="00D35411"/>
    <w:rsid w:val="00D36B53"/>
    <w:rsid w:val="00D46905"/>
    <w:rsid w:val="00D47829"/>
    <w:rsid w:val="00D5329C"/>
    <w:rsid w:val="00D54889"/>
    <w:rsid w:val="00D55219"/>
    <w:rsid w:val="00D5656D"/>
    <w:rsid w:val="00D57072"/>
    <w:rsid w:val="00D57A8D"/>
    <w:rsid w:val="00D61365"/>
    <w:rsid w:val="00D61A59"/>
    <w:rsid w:val="00D62B87"/>
    <w:rsid w:val="00D633B6"/>
    <w:rsid w:val="00D64F6D"/>
    <w:rsid w:val="00D67FB3"/>
    <w:rsid w:val="00D70758"/>
    <w:rsid w:val="00D72130"/>
    <w:rsid w:val="00D72377"/>
    <w:rsid w:val="00D7512B"/>
    <w:rsid w:val="00D760EF"/>
    <w:rsid w:val="00D765E3"/>
    <w:rsid w:val="00D7718C"/>
    <w:rsid w:val="00D77F62"/>
    <w:rsid w:val="00D80239"/>
    <w:rsid w:val="00D80E2D"/>
    <w:rsid w:val="00D82C3F"/>
    <w:rsid w:val="00D83D65"/>
    <w:rsid w:val="00D93777"/>
    <w:rsid w:val="00D940C3"/>
    <w:rsid w:val="00DA0E70"/>
    <w:rsid w:val="00DA1E7A"/>
    <w:rsid w:val="00DA21DB"/>
    <w:rsid w:val="00DA5A00"/>
    <w:rsid w:val="00DA6086"/>
    <w:rsid w:val="00DA68B9"/>
    <w:rsid w:val="00DA6917"/>
    <w:rsid w:val="00DB0D37"/>
    <w:rsid w:val="00DB54DD"/>
    <w:rsid w:val="00DB5FF7"/>
    <w:rsid w:val="00DC0CB0"/>
    <w:rsid w:val="00DC23FE"/>
    <w:rsid w:val="00DC4E35"/>
    <w:rsid w:val="00DC5C4F"/>
    <w:rsid w:val="00DC604A"/>
    <w:rsid w:val="00DD0417"/>
    <w:rsid w:val="00DD13E2"/>
    <w:rsid w:val="00DD2781"/>
    <w:rsid w:val="00DD2819"/>
    <w:rsid w:val="00DD2D2A"/>
    <w:rsid w:val="00DD2D53"/>
    <w:rsid w:val="00DD4952"/>
    <w:rsid w:val="00DD5971"/>
    <w:rsid w:val="00DD5DC9"/>
    <w:rsid w:val="00DD7A71"/>
    <w:rsid w:val="00DE0587"/>
    <w:rsid w:val="00DE16E2"/>
    <w:rsid w:val="00DE4BFB"/>
    <w:rsid w:val="00DE6DB8"/>
    <w:rsid w:val="00DF0AF9"/>
    <w:rsid w:val="00DF1527"/>
    <w:rsid w:val="00DF2F2C"/>
    <w:rsid w:val="00DF3485"/>
    <w:rsid w:val="00DF4BFD"/>
    <w:rsid w:val="00DF51C8"/>
    <w:rsid w:val="00E014FE"/>
    <w:rsid w:val="00E068A7"/>
    <w:rsid w:val="00E1520C"/>
    <w:rsid w:val="00E16FC6"/>
    <w:rsid w:val="00E23E06"/>
    <w:rsid w:val="00E253B4"/>
    <w:rsid w:val="00E25492"/>
    <w:rsid w:val="00E31685"/>
    <w:rsid w:val="00E3242F"/>
    <w:rsid w:val="00E37AA1"/>
    <w:rsid w:val="00E37DB2"/>
    <w:rsid w:val="00E4129F"/>
    <w:rsid w:val="00E426C9"/>
    <w:rsid w:val="00E47A6B"/>
    <w:rsid w:val="00E50EFF"/>
    <w:rsid w:val="00E50F4B"/>
    <w:rsid w:val="00E51947"/>
    <w:rsid w:val="00E53096"/>
    <w:rsid w:val="00E53132"/>
    <w:rsid w:val="00E56111"/>
    <w:rsid w:val="00E56691"/>
    <w:rsid w:val="00E60476"/>
    <w:rsid w:val="00E61468"/>
    <w:rsid w:val="00E65AE8"/>
    <w:rsid w:val="00E70CAE"/>
    <w:rsid w:val="00E726BA"/>
    <w:rsid w:val="00E742B4"/>
    <w:rsid w:val="00E755E5"/>
    <w:rsid w:val="00E7648F"/>
    <w:rsid w:val="00E83DA0"/>
    <w:rsid w:val="00E842AD"/>
    <w:rsid w:val="00E93579"/>
    <w:rsid w:val="00EA0886"/>
    <w:rsid w:val="00EA0C2B"/>
    <w:rsid w:val="00EA2AAB"/>
    <w:rsid w:val="00EA440B"/>
    <w:rsid w:val="00EB2068"/>
    <w:rsid w:val="00EC15AB"/>
    <w:rsid w:val="00EC1776"/>
    <w:rsid w:val="00EC4B6A"/>
    <w:rsid w:val="00EC580A"/>
    <w:rsid w:val="00EC78DB"/>
    <w:rsid w:val="00ED16BB"/>
    <w:rsid w:val="00ED4829"/>
    <w:rsid w:val="00ED60C2"/>
    <w:rsid w:val="00ED78F3"/>
    <w:rsid w:val="00ED7AA0"/>
    <w:rsid w:val="00EE03F5"/>
    <w:rsid w:val="00EF4D17"/>
    <w:rsid w:val="00EF518E"/>
    <w:rsid w:val="00EF6B28"/>
    <w:rsid w:val="00F0171E"/>
    <w:rsid w:val="00F07DC2"/>
    <w:rsid w:val="00F121A4"/>
    <w:rsid w:val="00F12997"/>
    <w:rsid w:val="00F15AC6"/>
    <w:rsid w:val="00F1657E"/>
    <w:rsid w:val="00F1770B"/>
    <w:rsid w:val="00F2178A"/>
    <w:rsid w:val="00F21B2D"/>
    <w:rsid w:val="00F21C93"/>
    <w:rsid w:val="00F2343A"/>
    <w:rsid w:val="00F26E0A"/>
    <w:rsid w:val="00F272F8"/>
    <w:rsid w:val="00F306D8"/>
    <w:rsid w:val="00F32A12"/>
    <w:rsid w:val="00F349EF"/>
    <w:rsid w:val="00F37232"/>
    <w:rsid w:val="00F44637"/>
    <w:rsid w:val="00F44909"/>
    <w:rsid w:val="00F45389"/>
    <w:rsid w:val="00F458C7"/>
    <w:rsid w:val="00F46398"/>
    <w:rsid w:val="00F467C1"/>
    <w:rsid w:val="00F4708B"/>
    <w:rsid w:val="00F53B53"/>
    <w:rsid w:val="00F54B09"/>
    <w:rsid w:val="00F56ECE"/>
    <w:rsid w:val="00F6061F"/>
    <w:rsid w:val="00F62A30"/>
    <w:rsid w:val="00F6335F"/>
    <w:rsid w:val="00F66A72"/>
    <w:rsid w:val="00F6703F"/>
    <w:rsid w:val="00F72F8C"/>
    <w:rsid w:val="00F73228"/>
    <w:rsid w:val="00F73FCE"/>
    <w:rsid w:val="00F75846"/>
    <w:rsid w:val="00F7667E"/>
    <w:rsid w:val="00F77DC1"/>
    <w:rsid w:val="00F83F9F"/>
    <w:rsid w:val="00F8521C"/>
    <w:rsid w:val="00F86466"/>
    <w:rsid w:val="00F8666D"/>
    <w:rsid w:val="00F91340"/>
    <w:rsid w:val="00F92D09"/>
    <w:rsid w:val="00F9752F"/>
    <w:rsid w:val="00FA1D66"/>
    <w:rsid w:val="00FA47E2"/>
    <w:rsid w:val="00FA60BA"/>
    <w:rsid w:val="00FA6C51"/>
    <w:rsid w:val="00FA6C7F"/>
    <w:rsid w:val="00FA77A5"/>
    <w:rsid w:val="00FA7E05"/>
    <w:rsid w:val="00FB2F77"/>
    <w:rsid w:val="00FB55E9"/>
    <w:rsid w:val="00FC7D8B"/>
    <w:rsid w:val="00FC7EF4"/>
    <w:rsid w:val="00FD3A3C"/>
    <w:rsid w:val="00FD490F"/>
    <w:rsid w:val="00FD4EB1"/>
    <w:rsid w:val="00FD68B6"/>
    <w:rsid w:val="00FD7EE2"/>
    <w:rsid w:val="00FE50F6"/>
    <w:rsid w:val="00FE6B22"/>
    <w:rsid w:val="00FF0836"/>
    <w:rsid w:val="00FF155C"/>
    <w:rsid w:val="00FF1E50"/>
    <w:rsid w:val="00FF277C"/>
    <w:rsid w:val="00FF75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2">
    <w:name w:val="List 2"/>
    <w:basedOn w:val="Normal"/>
    <w:uiPriority w:val="99"/>
    <w:unhideWhenUsed/>
    <w:rsid w:val="008E14D4"/>
    <w:pPr>
      <w:ind w:left="566" w:hanging="283"/>
      <w:contextualSpacing/>
    </w:pPr>
  </w:style>
  <w:style w:type="paragraph" w:styleId="Listaconvietas2">
    <w:name w:val="List Bullet 2"/>
    <w:basedOn w:val="Normal"/>
    <w:uiPriority w:val="99"/>
    <w:unhideWhenUsed/>
    <w:rsid w:val="008E14D4"/>
    <w:pPr>
      <w:numPr>
        <w:numId w:val="20"/>
      </w:numPr>
      <w:contextualSpacing/>
    </w:pPr>
  </w:style>
  <w:style w:type="paragraph" w:styleId="Sangradetextonormal">
    <w:name w:val="Body Text Indent"/>
    <w:basedOn w:val="Normal"/>
    <w:link w:val="SangradetextonormalCar"/>
    <w:uiPriority w:val="99"/>
    <w:unhideWhenUsed/>
    <w:rsid w:val="008E14D4"/>
    <w:pPr>
      <w:spacing w:after="120"/>
      <w:ind w:left="283"/>
    </w:pPr>
  </w:style>
  <w:style w:type="character" w:customStyle="1" w:styleId="SangradetextonormalCar">
    <w:name w:val="Sangría de texto normal Car"/>
    <w:basedOn w:val="Fuentedeprrafopredeter"/>
    <w:link w:val="Sangradetextonormal"/>
    <w:uiPriority w:val="99"/>
    <w:rsid w:val="008E14D4"/>
  </w:style>
  <w:style w:type="paragraph" w:styleId="Textoindependienteprimerasangra2">
    <w:name w:val="Body Text First Indent 2"/>
    <w:basedOn w:val="Sangradetextonormal"/>
    <w:link w:val="Textoindependienteprimerasangra2Car"/>
    <w:uiPriority w:val="99"/>
    <w:unhideWhenUsed/>
    <w:rsid w:val="008E14D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37908">
      <w:bodyDiv w:val="1"/>
      <w:marLeft w:val="0"/>
      <w:marRight w:val="0"/>
      <w:marTop w:val="0"/>
      <w:marBottom w:val="0"/>
      <w:divBdr>
        <w:top w:val="none" w:sz="0" w:space="0" w:color="auto"/>
        <w:left w:val="none" w:sz="0" w:space="0" w:color="auto"/>
        <w:bottom w:val="none" w:sz="0" w:space="0" w:color="auto"/>
        <w:right w:val="none" w:sz="0" w:space="0" w:color="auto"/>
      </w:divBdr>
    </w:div>
    <w:div w:id="613485155">
      <w:bodyDiv w:val="1"/>
      <w:marLeft w:val="0"/>
      <w:marRight w:val="0"/>
      <w:marTop w:val="0"/>
      <w:marBottom w:val="0"/>
      <w:divBdr>
        <w:top w:val="none" w:sz="0" w:space="0" w:color="auto"/>
        <w:left w:val="none" w:sz="0" w:space="0" w:color="auto"/>
        <w:bottom w:val="none" w:sz="0" w:space="0" w:color="auto"/>
        <w:right w:val="none" w:sz="0" w:space="0" w:color="auto"/>
      </w:divBdr>
    </w:div>
    <w:div w:id="639924903">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9884076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53949450">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4472989">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5731023">
      <w:bodyDiv w:val="1"/>
      <w:marLeft w:val="0"/>
      <w:marRight w:val="0"/>
      <w:marTop w:val="0"/>
      <w:marBottom w:val="0"/>
      <w:divBdr>
        <w:top w:val="none" w:sz="0" w:space="0" w:color="auto"/>
        <w:left w:val="none" w:sz="0" w:space="0" w:color="auto"/>
        <w:bottom w:val="none" w:sz="0" w:space="0" w:color="auto"/>
        <w:right w:val="none" w:sz="0" w:space="0" w:color="auto"/>
      </w:divBdr>
      <w:divsChild>
        <w:div w:id="936595601">
          <w:marLeft w:val="0"/>
          <w:marRight w:val="0"/>
          <w:marTop w:val="0"/>
          <w:marBottom w:val="0"/>
          <w:divBdr>
            <w:top w:val="none" w:sz="0" w:space="0" w:color="auto"/>
            <w:left w:val="none" w:sz="0" w:space="0" w:color="auto"/>
            <w:bottom w:val="none" w:sz="0" w:space="0" w:color="auto"/>
            <w:right w:val="none" w:sz="0" w:space="0" w:color="auto"/>
          </w:divBdr>
        </w:div>
      </w:divsChild>
    </w:div>
    <w:div w:id="1167091196">
      <w:bodyDiv w:val="1"/>
      <w:marLeft w:val="0"/>
      <w:marRight w:val="0"/>
      <w:marTop w:val="0"/>
      <w:marBottom w:val="0"/>
      <w:divBdr>
        <w:top w:val="none" w:sz="0" w:space="0" w:color="auto"/>
        <w:left w:val="none" w:sz="0" w:space="0" w:color="auto"/>
        <w:bottom w:val="none" w:sz="0" w:space="0" w:color="auto"/>
        <w:right w:val="none" w:sz="0" w:space="0" w:color="auto"/>
      </w:divBdr>
    </w:div>
    <w:div w:id="1248660118">
      <w:bodyDiv w:val="1"/>
      <w:marLeft w:val="0"/>
      <w:marRight w:val="0"/>
      <w:marTop w:val="0"/>
      <w:marBottom w:val="0"/>
      <w:divBdr>
        <w:top w:val="none" w:sz="0" w:space="0" w:color="auto"/>
        <w:left w:val="none" w:sz="0" w:space="0" w:color="auto"/>
        <w:bottom w:val="none" w:sz="0" w:space="0" w:color="auto"/>
        <w:right w:val="none" w:sz="0" w:space="0" w:color="auto"/>
      </w:divBdr>
    </w:div>
    <w:div w:id="1340035682">
      <w:bodyDiv w:val="1"/>
      <w:marLeft w:val="0"/>
      <w:marRight w:val="0"/>
      <w:marTop w:val="0"/>
      <w:marBottom w:val="0"/>
      <w:divBdr>
        <w:top w:val="none" w:sz="0" w:space="0" w:color="auto"/>
        <w:left w:val="none" w:sz="0" w:space="0" w:color="auto"/>
        <w:bottom w:val="none" w:sz="0" w:space="0" w:color="auto"/>
        <w:right w:val="none" w:sz="0" w:space="0" w:color="auto"/>
      </w:divBdr>
    </w:div>
    <w:div w:id="137442916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4155132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84763428">
      <w:bodyDiv w:val="1"/>
      <w:marLeft w:val="0"/>
      <w:marRight w:val="0"/>
      <w:marTop w:val="0"/>
      <w:marBottom w:val="0"/>
      <w:divBdr>
        <w:top w:val="none" w:sz="0" w:space="0" w:color="auto"/>
        <w:left w:val="none" w:sz="0" w:space="0" w:color="auto"/>
        <w:bottom w:val="none" w:sz="0" w:space="0" w:color="auto"/>
        <w:right w:val="none" w:sz="0" w:space="0" w:color="auto"/>
      </w:divBdr>
    </w:div>
    <w:div w:id="1933587591">
      <w:bodyDiv w:val="1"/>
      <w:marLeft w:val="0"/>
      <w:marRight w:val="0"/>
      <w:marTop w:val="0"/>
      <w:marBottom w:val="0"/>
      <w:divBdr>
        <w:top w:val="none" w:sz="0" w:space="0" w:color="auto"/>
        <w:left w:val="none" w:sz="0" w:space="0" w:color="auto"/>
        <w:bottom w:val="none" w:sz="0" w:space="0" w:color="auto"/>
        <w:right w:val="none" w:sz="0" w:space="0" w:color="auto"/>
      </w:divBdr>
    </w:div>
    <w:div w:id="19536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{72687D12-1413-4E67-9B21-4CED9FD3E70F}</b:Guid>
    <b:URL>http://igecem.edomex.gob.mx/servicios</b:URL>
    <b:RefOrder>1</b:RefOrder>
  </b:Source>
</b:Sources>
</file>

<file path=customXml/itemProps1.xml><?xml version="1.0" encoding="utf-8"?>
<ds:datastoreItem xmlns:ds="http://schemas.openxmlformats.org/officeDocument/2006/customXml" ds:itemID="{883A0652-C1C8-4D0C-88C0-CC37F8BC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8197</TotalTime>
  <Pages>29</Pages>
  <Words>6167</Words>
  <Characters>33922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60</cp:revision>
  <cp:lastPrinted>2019-03-29T00:34:00Z</cp:lastPrinted>
  <dcterms:created xsi:type="dcterms:W3CDTF">2018-09-06T22:29:00Z</dcterms:created>
  <dcterms:modified xsi:type="dcterms:W3CDTF">2021-06-18T01:06:00Z</dcterms:modified>
</cp:coreProperties>
</file>