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2593A3D9" w:rsidR="00476727" w:rsidRPr="00957DF7" w:rsidRDefault="00476727" w:rsidP="0016347B">
      <w:pPr>
        <w:spacing w:before="240" w:after="240" w:line="360" w:lineRule="auto"/>
        <w:jc w:val="both"/>
        <w:rPr>
          <w:rFonts w:ascii="Palatino Linotype" w:hAnsi="Palatino Linotype" w:cs="Arial"/>
        </w:rPr>
      </w:pPr>
      <w:bookmarkStart w:id="0" w:name="_GoBack"/>
      <w:bookmarkEnd w:id="0"/>
      <w:r w:rsidRPr="00957DF7">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957DF7">
        <w:rPr>
          <w:rFonts w:ascii="Palatino Linotype" w:hAnsi="Palatino Linotype" w:cs="Arial"/>
        </w:rPr>
        <w:t xml:space="preserve">o </w:t>
      </w:r>
      <w:r w:rsidR="005A7C28" w:rsidRPr="00957DF7">
        <w:rPr>
          <w:rFonts w:ascii="Palatino Linotype" w:hAnsi="Palatino Linotype" w:cs="Arial"/>
        </w:rPr>
        <w:t xml:space="preserve">en Metepec, Estado de México, a </w:t>
      </w:r>
      <w:r w:rsidR="005E4303">
        <w:rPr>
          <w:rFonts w:ascii="Palatino Linotype" w:hAnsi="Palatino Linotype" w:cs="Arial"/>
        </w:rPr>
        <w:t>veinticuatro</w:t>
      </w:r>
      <w:r w:rsidR="00857138" w:rsidRPr="00957DF7">
        <w:rPr>
          <w:rFonts w:ascii="Palatino Linotype" w:hAnsi="Palatino Linotype" w:cs="Arial"/>
        </w:rPr>
        <w:t xml:space="preserve"> de noviembre</w:t>
      </w:r>
      <w:r w:rsidR="0007536C" w:rsidRPr="00957DF7">
        <w:rPr>
          <w:rFonts w:ascii="Palatino Linotype" w:hAnsi="Palatino Linotype" w:cs="Arial"/>
        </w:rPr>
        <w:t xml:space="preserve"> de dos mil veintiuno</w:t>
      </w:r>
      <w:r w:rsidRPr="00957DF7">
        <w:rPr>
          <w:rFonts w:ascii="Palatino Linotype" w:hAnsi="Palatino Linotype" w:cs="Arial"/>
        </w:rPr>
        <w:t xml:space="preserve">. </w:t>
      </w:r>
    </w:p>
    <w:p w14:paraId="76EF8020" w14:textId="41D81A5C" w:rsidR="00D06012" w:rsidRPr="00957DF7" w:rsidRDefault="00D06012" w:rsidP="0016347B">
      <w:pPr>
        <w:spacing w:before="240" w:after="240" w:line="360" w:lineRule="auto"/>
        <w:jc w:val="both"/>
        <w:rPr>
          <w:rFonts w:ascii="Palatino Linotype" w:hAnsi="Palatino Linotype" w:cs="Arial"/>
        </w:rPr>
      </w:pPr>
      <w:r w:rsidRPr="00957DF7">
        <w:rPr>
          <w:rFonts w:ascii="Palatino Linotype" w:hAnsi="Palatino Linotype" w:cs="Arial"/>
          <w:b/>
        </w:rPr>
        <w:t>VISTO</w:t>
      </w:r>
      <w:r w:rsidR="009A618A" w:rsidRPr="00957DF7">
        <w:rPr>
          <w:rFonts w:ascii="Palatino Linotype" w:hAnsi="Palatino Linotype" w:cs="Arial"/>
        </w:rPr>
        <w:t xml:space="preserve"> el </w:t>
      </w:r>
      <w:r w:rsidRPr="00957DF7">
        <w:rPr>
          <w:rFonts w:ascii="Palatino Linotype" w:hAnsi="Palatino Linotype" w:cs="Arial"/>
        </w:rPr>
        <w:t>expediente formado con motivo del</w:t>
      </w:r>
      <w:r w:rsidR="009A618A" w:rsidRPr="00957DF7">
        <w:rPr>
          <w:rFonts w:ascii="Palatino Linotype" w:hAnsi="Palatino Linotype" w:cs="Arial"/>
        </w:rPr>
        <w:t xml:space="preserve"> </w:t>
      </w:r>
      <w:r w:rsidRPr="00957DF7">
        <w:rPr>
          <w:rFonts w:ascii="Palatino Linotype" w:hAnsi="Palatino Linotype" w:cs="Arial"/>
        </w:rPr>
        <w:t xml:space="preserve">recurso de revisión </w:t>
      </w:r>
      <w:r w:rsidR="0060496C" w:rsidRPr="00957DF7">
        <w:rPr>
          <w:rFonts w:ascii="Palatino Linotype" w:hAnsi="Palatino Linotype" w:cs="Arial"/>
          <w:b/>
        </w:rPr>
        <w:t>0</w:t>
      </w:r>
      <w:r w:rsidR="003B0E71" w:rsidRPr="00957DF7">
        <w:rPr>
          <w:rFonts w:ascii="Palatino Linotype" w:hAnsi="Palatino Linotype" w:cs="Arial"/>
          <w:b/>
        </w:rPr>
        <w:t>4</w:t>
      </w:r>
      <w:r w:rsidR="00857138" w:rsidRPr="00957DF7">
        <w:rPr>
          <w:rFonts w:ascii="Palatino Linotype" w:hAnsi="Palatino Linotype" w:cs="Arial"/>
          <w:b/>
        </w:rPr>
        <w:t>759</w:t>
      </w:r>
      <w:r w:rsidR="00AA36EE" w:rsidRPr="00957DF7">
        <w:rPr>
          <w:rFonts w:ascii="Palatino Linotype" w:hAnsi="Palatino Linotype" w:cs="Arial"/>
          <w:b/>
        </w:rPr>
        <w:t>/</w:t>
      </w:r>
      <w:r w:rsidR="00972709" w:rsidRPr="00957DF7">
        <w:rPr>
          <w:rFonts w:ascii="Palatino Linotype" w:hAnsi="Palatino Linotype" w:cs="Arial"/>
          <w:b/>
        </w:rPr>
        <w:t>INFOEM/IP/RR/202</w:t>
      </w:r>
      <w:r w:rsidR="006220B0" w:rsidRPr="00957DF7">
        <w:rPr>
          <w:rFonts w:ascii="Palatino Linotype" w:hAnsi="Palatino Linotype" w:cs="Arial"/>
          <w:b/>
        </w:rPr>
        <w:t>1</w:t>
      </w:r>
      <w:r w:rsidR="00643CCD" w:rsidRPr="00957DF7">
        <w:rPr>
          <w:rFonts w:ascii="Palatino Linotype" w:hAnsi="Palatino Linotype" w:cs="Arial"/>
        </w:rPr>
        <w:t xml:space="preserve">, </w:t>
      </w:r>
      <w:r w:rsidR="007C1B36" w:rsidRPr="00957DF7">
        <w:rPr>
          <w:rFonts w:ascii="Palatino Linotype" w:hAnsi="Palatino Linotype" w:cs="Arial"/>
        </w:rPr>
        <w:t>interpuesto</w:t>
      </w:r>
      <w:r w:rsidR="00000739" w:rsidRPr="00957DF7">
        <w:rPr>
          <w:rFonts w:ascii="Palatino Linotype" w:hAnsi="Palatino Linotype" w:cs="Arial"/>
        </w:rPr>
        <w:t xml:space="preserve"> por</w:t>
      </w:r>
      <w:r w:rsidR="00857138" w:rsidRPr="00957DF7">
        <w:rPr>
          <w:rFonts w:ascii="Palatino Linotype" w:hAnsi="Palatino Linotype" w:cs="Arial"/>
          <w:b/>
          <w:bCs/>
        </w:rPr>
        <w:t xml:space="preserve">                                       </w:t>
      </w:r>
      <w:r w:rsidR="009F23A2" w:rsidRPr="00957DF7">
        <w:rPr>
          <w:rFonts w:ascii="Palatino Linotype" w:hAnsi="Palatino Linotype" w:cs="Arial"/>
          <w:b/>
        </w:rPr>
        <w:t xml:space="preserve">, </w:t>
      </w:r>
      <w:r w:rsidRPr="00957DF7">
        <w:rPr>
          <w:rFonts w:ascii="Palatino Linotype" w:hAnsi="Palatino Linotype" w:cs="Arial"/>
        </w:rPr>
        <w:t>en lo sucesivo</w:t>
      </w:r>
      <w:r w:rsidR="00643CCD" w:rsidRPr="00957DF7">
        <w:rPr>
          <w:rFonts w:ascii="Palatino Linotype" w:hAnsi="Palatino Linotype" w:cs="Arial"/>
          <w:b/>
        </w:rPr>
        <w:t xml:space="preserve"> </w:t>
      </w:r>
      <w:r w:rsidR="001E49CD" w:rsidRPr="00957DF7">
        <w:rPr>
          <w:rFonts w:ascii="Palatino Linotype" w:hAnsi="Palatino Linotype" w:cs="Arial"/>
        </w:rPr>
        <w:t>la</w:t>
      </w:r>
      <w:r w:rsidR="00B05E70" w:rsidRPr="00957DF7">
        <w:rPr>
          <w:rFonts w:ascii="Palatino Linotype" w:hAnsi="Palatino Linotype" w:cs="Arial"/>
        </w:rPr>
        <w:t xml:space="preserve"> </w:t>
      </w:r>
      <w:r w:rsidR="001E49CD" w:rsidRPr="00957DF7">
        <w:rPr>
          <w:rFonts w:ascii="Palatino Linotype" w:hAnsi="Palatino Linotype" w:cs="Arial"/>
        </w:rPr>
        <w:t xml:space="preserve">parte </w:t>
      </w:r>
      <w:r w:rsidR="006220B0" w:rsidRPr="00957DF7">
        <w:rPr>
          <w:rFonts w:ascii="Palatino Linotype" w:hAnsi="Palatino Linotype" w:cs="Arial"/>
          <w:b/>
        </w:rPr>
        <w:t>R</w:t>
      </w:r>
      <w:r w:rsidR="001E49CD" w:rsidRPr="00957DF7">
        <w:rPr>
          <w:rFonts w:ascii="Palatino Linotype" w:hAnsi="Palatino Linotype" w:cs="Arial"/>
          <w:b/>
        </w:rPr>
        <w:t>ecurrente</w:t>
      </w:r>
      <w:r w:rsidRPr="00957DF7">
        <w:rPr>
          <w:rFonts w:ascii="Palatino Linotype" w:hAnsi="Palatino Linotype" w:cs="Arial"/>
          <w:b/>
        </w:rPr>
        <w:t>,</w:t>
      </w:r>
      <w:r w:rsidRPr="00957DF7">
        <w:rPr>
          <w:rFonts w:ascii="Palatino Linotype" w:hAnsi="Palatino Linotype" w:cs="Arial"/>
        </w:rPr>
        <w:t xml:space="preserve"> en contra de</w:t>
      </w:r>
      <w:r w:rsidR="00ED5A73" w:rsidRPr="00957DF7">
        <w:rPr>
          <w:rFonts w:ascii="Palatino Linotype" w:hAnsi="Palatino Linotype" w:cs="Arial"/>
        </w:rPr>
        <w:t xml:space="preserve"> la</w:t>
      </w:r>
      <w:r w:rsidRPr="00957DF7">
        <w:rPr>
          <w:rFonts w:ascii="Palatino Linotype" w:hAnsi="Palatino Linotype" w:cs="Arial"/>
        </w:rPr>
        <w:t xml:space="preserve"> respuesta</w:t>
      </w:r>
      <w:r w:rsidR="009A1B0C" w:rsidRPr="00957DF7">
        <w:rPr>
          <w:rFonts w:ascii="Palatino Linotype" w:hAnsi="Palatino Linotype" w:cs="Arial"/>
        </w:rPr>
        <w:t xml:space="preserve"> a su solicitud</w:t>
      </w:r>
      <w:r w:rsidRPr="00957DF7">
        <w:rPr>
          <w:rFonts w:ascii="Palatino Linotype" w:hAnsi="Palatino Linotype" w:cs="Arial"/>
        </w:rPr>
        <w:t xml:space="preserve"> por</w:t>
      </w:r>
      <w:r w:rsidR="009A5033" w:rsidRPr="00957DF7">
        <w:rPr>
          <w:rFonts w:ascii="Palatino Linotype" w:hAnsi="Palatino Linotype" w:cs="Arial"/>
        </w:rPr>
        <w:t xml:space="preserve"> parte de</w:t>
      </w:r>
      <w:r w:rsidR="00AA36EE" w:rsidRPr="00957DF7">
        <w:rPr>
          <w:rFonts w:ascii="Palatino Linotype" w:hAnsi="Palatino Linotype" w:cs="Arial"/>
        </w:rPr>
        <w:t xml:space="preserve">l </w:t>
      </w:r>
      <w:r w:rsidR="005B336B" w:rsidRPr="00957DF7">
        <w:rPr>
          <w:rFonts w:ascii="Palatino Linotype" w:hAnsi="Palatino Linotype" w:cs="Arial"/>
          <w:b/>
          <w:bCs/>
        </w:rPr>
        <w:t>Poder Judicial</w:t>
      </w:r>
      <w:r w:rsidR="00AA36EE" w:rsidRPr="00957DF7">
        <w:rPr>
          <w:rFonts w:ascii="Palatino Linotype" w:hAnsi="Palatino Linotype" w:cs="Arial"/>
          <w:b/>
          <w:bCs/>
        </w:rPr>
        <w:t xml:space="preserve">, </w:t>
      </w:r>
      <w:r w:rsidRPr="00957DF7">
        <w:rPr>
          <w:rFonts w:ascii="Palatino Linotype" w:hAnsi="Palatino Linotype" w:cs="Arial"/>
        </w:rPr>
        <w:t xml:space="preserve">en lo sucesivo </w:t>
      </w:r>
      <w:r w:rsidR="007A1102" w:rsidRPr="00957DF7">
        <w:rPr>
          <w:rFonts w:ascii="Palatino Linotype" w:hAnsi="Palatino Linotype" w:cs="Arial"/>
        </w:rPr>
        <w:t xml:space="preserve">el </w:t>
      </w:r>
      <w:r w:rsidR="006220B0" w:rsidRPr="00957DF7">
        <w:rPr>
          <w:rFonts w:ascii="Palatino Linotype" w:hAnsi="Palatino Linotype" w:cs="Arial"/>
          <w:b/>
        </w:rPr>
        <w:t>S</w:t>
      </w:r>
      <w:r w:rsidR="003349F4" w:rsidRPr="00957DF7">
        <w:rPr>
          <w:rFonts w:ascii="Palatino Linotype" w:hAnsi="Palatino Linotype" w:cs="Arial"/>
          <w:b/>
        </w:rPr>
        <w:t xml:space="preserve">ujeto </w:t>
      </w:r>
      <w:r w:rsidR="006220B0" w:rsidRPr="00957DF7">
        <w:rPr>
          <w:rFonts w:ascii="Palatino Linotype" w:hAnsi="Palatino Linotype" w:cs="Arial"/>
          <w:b/>
        </w:rPr>
        <w:t>O</w:t>
      </w:r>
      <w:r w:rsidR="003349F4" w:rsidRPr="00957DF7">
        <w:rPr>
          <w:rFonts w:ascii="Palatino Linotype" w:hAnsi="Palatino Linotype" w:cs="Arial"/>
          <w:b/>
        </w:rPr>
        <w:t>bligado</w:t>
      </w:r>
      <w:r w:rsidRPr="00957DF7">
        <w:rPr>
          <w:rFonts w:ascii="Palatino Linotype" w:hAnsi="Palatino Linotype" w:cs="Arial"/>
          <w:b/>
        </w:rPr>
        <w:t xml:space="preserve">, </w:t>
      </w:r>
      <w:r w:rsidRPr="00957DF7">
        <w:rPr>
          <w:rFonts w:ascii="Palatino Linotype" w:hAnsi="Palatino Linotype" w:cs="Arial"/>
        </w:rPr>
        <w:t>se</w:t>
      </w:r>
      <w:r w:rsidR="00E9691F" w:rsidRPr="00957DF7">
        <w:rPr>
          <w:rFonts w:ascii="Palatino Linotype" w:hAnsi="Palatino Linotype" w:cs="Arial"/>
        </w:rPr>
        <w:t xml:space="preserve"> </w:t>
      </w:r>
      <w:r w:rsidRPr="00957DF7">
        <w:rPr>
          <w:rFonts w:ascii="Palatino Linotype" w:hAnsi="Palatino Linotype" w:cs="Arial"/>
        </w:rPr>
        <w:t>procede a dictar la presente resolución con base en lo</w:t>
      </w:r>
      <w:r w:rsidR="00B21DCC" w:rsidRPr="00957DF7">
        <w:rPr>
          <w:rFonts w:ascii="Palatino Linotype" w:hAnsi="Palatino Linotype" w:cs="Arial"/>
        </w:rPr>
        <w:t>s</w:t>
      </w:r>
      <w:r w:rsidRPr="00957DF7">
        <w:rPr>
          <w:rFonts w:ascii="Palatino Linotype" w:hAnsi="Palatino Linotype" w:cs="Arial"/>
        </w:rPr>
        <w:t xml:space="preserve"> siguiente</w:t>
      </w:r>
      <w:r w:rsidR="00B21DCC" w:rsidRPr="00957DF7">
        <w:rPr>
          <w:rFonts w:ascii="Palatino Linotype" w:hAnsi="Palatino Linotype" w:cs="Arial"/>
        </w:rPr>
        <w:t>s</w:t>
      </w:r>
      <w:r w:rsidRPr="00957DF7">
        <w:rPr>
          <w:rFonts w:ascii="Palatino Linotype" w:hAnsi="Palatino Linotype" w:cs="Arial"/>
        </w:rPr>
        <w:t xml:space="preserve">: </w:t>
      </w:r>
    </w:p>
    <w:p w14:paraId="5D1348C1" w14:textId="77777777" w:rsidR="00BD58D9" w:rsidRPr="00957DF7" w:rsidRDefault="002B5536" w:rsidP="0016347B">
      <w:pPr>
        <w:spacing w:before="240" w:after="240" w:line="360" w:lineRule="auto"/>
        <w:jc w:val="center"/>
        <w:rPr>
          <w:rFonts w:ascii="Palatino Linotype" w:hAnsi="Palatino Linotype" w:cs="Arial"/>
          <w:b/>
          <w:sz w:val="28"/>
          <w:szCs w:val="28"/>
        </w:rPr>
      </w:pPr>
      <w:r w:rsidRPr="00957DF7">
        <w:rPr>
          <w:rFonts w:ascii="Palatino Linotype" w:hAnsi="Palatino Linotype"/>
          <w:b/>
        </w:rPr>
        <w:t xml:space="preserve">I. </w:t>
      </w:r>
      <w:r w:rsidR="00BD58D9" w:rsidRPr="00957DF7">
        <w:rPr>
          <w:rFonts w:ascii="Palatino Linotype" w:hAnsi="Palatino Linotype"/>
          <w:b/>
        </w:rPr>
        <w:t>A N T E C E D E N T E S</w:t>
      </w:r>
    </w:p>
    <w:p w14:paraId="47DAFB24" w14:textId="6790AD1D" w:rsidR="00D06012" w:rsidRPr="00957DF7" w:rsidRDefault="009F7616" w:rsidP="0016347B">
      <w:pPr>
        <w:spacing w:before="240" w:after="240" w:line="360" w:lineRule="auto"/>
        <w:jc w:val="both"/>
        <w:rPr>
          <w:rFonts w:ascii="Palatino Linotype" w:hAnsi="Palatino Linotype" w:cs="Arial"/>
        </w:rPr>
      </w:pPr>
      <w:r w:rsidRPr="00957DF7">
        <w:rPr>
          <w:rFonts w:ascii="Palatino Linotype" w:hAnsi="Palatino Linotype" w:cs="Arial"/>
          <w:b/>
        </w:rPr>
        <w:t>1. Solicitud de acceso a la información.</w:t>
      </w:r>
      <w:r w:rsidRPr="00957DF7">
        <w:rPr>
          <w:rFonts w:ascii="Palatino Linotype" w:hAnsi="Palatino Linotype" w:cs="Arial"/>
        </w:rPr>
        <w:t xml:space="preserve"> </w:t>
      </w:r>
      <w:r w:rsidR="00A46661" w:rsidRPr="00957DF7">
        <w:rPr>
          <w:rFonts w:ascii="Palatino Linotype" w:hAnsi="Palatino Linotype" w:cs="Arial"/>
        </w:rPr>
        <w:t>Con</w:t>
      </w:r>
      <w:r w:rsidR="00B21DCC" w:rsidRPr="00957DF7">
        <w:rPr>
          <w:rFonts w:ascii="Palatino Linotype" w:hAnsi="Palatino Linotype" w:cs="Arial"/>
        </w:rPr>
        <w:t xml:space="preserve"> fecha</w:t>
      </w:r>
      <w:r w:rsidR="005B336B" w:rsidRPr="00957DF7">
        <w:rPr>
          <w:rFonts w:ascii="Palatino Linotype" w:hAnsi="Palatino Linotype" w:cs="Arial"/>
        </w:rPr>
        <w:t xml:space="preserve"> </w:t>
      </w:r>
      <w:r w:rsidR="00857138" w:rsidRPr="00957DF7">
        <w:rPr>
          <w:rFonts w:ascii="Palatino Linotype" w:hAnsi="Palatino Linotype" w:cs="Arial"/>
          <w:b/>
          <w:bCs/>
        </w:rPr>
        <w:t>veintitrés</w:t>
      </w:r>
      <w:r w:rsidR="005B336B" w:rsidRPr="00957DF7">
        <w:rPr>
          <w:rFonts w:ascii="Palatino Linotype" w:hAnsi="Palatino Linotype" w:cs="Arial"/>
          <w:b/>
          <w:bCs/>
        </w:rPr>
        <w:t xml:space="preserve"> de </w:t>
      </w:r>
      <w:r w:rsidR="00857138" w:rsidRPr="00957DF7">
        <w:rPr>
          <w:rFonts w:ascii="Palatino Linotype" w:hAnsi="Palatino Linotype" w:cs="Arial"/>
          <w:b/>
          <w:bCs/>
        </w:rPr>
        <w:t>agosto</w:t>
      </w:r>
      <w:r w:rsidR="00424360" w:rsidRPr="00957DF7">
        <w:rPr>
          <w:rFonts w:ascii="Palatino Linotype" w:hAnsi="Palatino Linotype" w:cs="Arial"/>
          <w:b/>
        </w:rPr>
        <w:t xml:space="preserve"> </w:t>
      </w:r>
      <w:r w:rsidR="00DF63AF" w:rsidRPr="00957DF7">
        <w:rPr>
          <w:rFonts w:ascii="Palatino Linotype" w:hAnsi="Palatino Linotype" w:cs="Arial"/>
          <w:b/>
        </w:rPr>
        <w:t xml:space="preserve">de </w:t>
      </w:r>
      <w:r w:rsidR="00CD7CE4" w:rsidRPr="00957DF7">
        <w:rPr>
          <w:rFonts w:ascii="Palatino Linotype" w:hAnsi="Palatino Linotype" w:cs="Arial"/>
          <w:b/>
        </w:rPr>
        <w:t xml:space="preserve">dos mil </w:t>
      </w:r>
      <w:r w:rsidR="00A407F7" w:rsidRPr="00957DF7">
        <w:rPr>
          <w:rFonts w:ascii="Palatino Linotype" w:hAnsi="Palatino Linotype" w:cs="Arial"/>
          <w:b/>
        </w:rPr>
        <w:t>ve</w:t>
      </w:r>
      <w:r w:rsidR="0008014C" w:rsidRPr="00957DF7">
        <w:rPr>
          <w:rFonts w:ascii="Palatino Linotype" w:hAnsi="Palatino Linotype" w:cs="Arial"/>
          <w:b/>
        </w:rPr>
        <w:t>in</w:t>
      </w:r>
      <w:r w:rsidR="006220B0" w:rsidRPr="00957DF7">
        <w:rPr>
          <w:rFonts w:ascii="Palatino Linotype" w:hAnsi="Palatino Linotype" w:cs="Arial"/>
          <w:b/>
        </w:rPr>
        <w:t>tiuno</w:t>
      </w:r>
      <w:r w:rsidR="00D06012" w:rsidRPr="00957DF7">
        <w:rPr>
          <w:rFonts w:ascii="Palatino Linotype" w:hAnsi="Palatino Linotype" w:cs="Arial"/>
          <w:b/>
        </w:rPr>
        <w:t>,</w:t>
      </w:r>
      <w:r w:rsidR="00D06012" w:rsidRPr="00957DF7">
        <w:rPr>
          <w:rFonts w:ascii="Palatino Linotype" w:hAnsi="Palatino Linotype" w:cs="Arial"/>
        </w:rPr>
        <w:t xml:space="preserve"> </w:t>
      </w:r>
      <w:r w:rsidR="003349F4" w:rsidRPr="00957DF7">
        <w:rPr>
          <w:rFonts w:ascii="Palatino Linotype" w:hAnsi="Palatino Linotype" w:cs="Arial"/>
        </w:rPr>
        <w:t>la parte</w:t>
      </w:r>
      <w:r w:rsidR="00B05E70" w:rsidRPr="00957DF7">
        <w:rPr>
          <w:rFonts w:ascii="Palatino Linotype" w:hAnsi="Palatino Linotype" w:cs="Arial"/>
        </w:rPr>
        <w:t xml:space="preserve"> </w:t>
      </w:r>
      <w:r w:rsidR="003349F4" w:rsidRPr="00957DF7">
        <w:rPr>
          <w:rFonts w:ascii="Palatino Linotype" w:hAnsi="Palatino Linotype" w:cs="Arial"/>
          <w:b/>
        </w:rPr>
        <w:t>r</w:t>
      </w:r>
      <w:r w:rsidR="002C203A" w:rsidRPr="00957DF7">
        <w:rPr>
          <w:rFonts w:ascii="Palatino Linotype" w:hAnsi="Palatino Linotype" w:cs="Arial"/>
          <w:b/>
        </w:rPr>
        <w:t>ecurrente</w:t>
      </w:r>
      <w:r w:rsidR="00000739" w:rsidRPr="00957DF7">
        <w:rPr>
          <w:rFonts w:ascii="Palatino Linotype" w:hAnsi="Palatino Linotype" w:cs="Arial"/>
          <w:b/>
        </w:rPr>
        <w:t xml:space="preserve"> </w:t>
      </w:r>
      <w:r w:rsidR="00D06012" w:rsidRPr="00957DF7">
        <w:rPr>
          <w:rFonts w:ascii="Palatino Linotype" w:hAnsi="Palatino Linotype" w:cs="Arial"/>
        </w:rPr>
        <w:t>presentó</w:t>
      </w:r>
      <w:r w:rsidR="006220B0" w:rsidRPr="00957DF7">
        <w:rPr>
          <w:rFonts w:ascii="Palatino Linotype" w:hAnsi="Palatino Linotype" w:cs="Arial"/>
        </w:rPr>
        <w:t>,</w:t>
      </w:r>
      <w:r w:rsidR="00D06012" w:rsidRPr="00957DF7">
        <w:rPr>
          <w:rFonts w:ascii="Palatino Linotype" w:hAnsi="Palatino Linotype" w:cs="Arial"/>
        </w:rPr>
        <w:t xml:space="preserve"> </w:t>
      </w:r>
      <w:r w:rsidR="006220B0" w:rsidRPr="00957DF7">
        <w:rPr>
          <w:rFonts w:ascii="Palatino Linotype" w:hAnsi="Palatino Linotype" w:cs="Arial"/>
        </w:rPr>
        <w:t>través</w:t>
      </w:r>
      <w:r w:rsidR="003B0E71" w:rsidRPr="00957DF7">
        <w:rPr>
          <w:rFonts w:ascii="Palatino Linotype" w:hAnsi="Palatino Linotype" w:cs="Arial"/>
        </w:rPr>
        <w:t xml:space="preserve"> </w:t>
      </w:r>
      <w:r w:rsidR="001B7BF9" w:rsidRPr="00957DF7">
        <w:rPr>
          <w:rFonts w:ascii="Palatino Linotype" w:hAnsi="Palatino Linotype" w:cs="Arial"/>
        </w:rPr>
        <w:t>de</w:t>
      </w:r>
      <w:r w:rsidR="003B0E71" w:rsidRPr="00957DF7">
        <w:rPr>
          <w:rFonts w:ascii="Palatino Linotype" w:hAnsi="Palatino Linotype" w:cs="Arial"/>
        </w:rPr>
        <w:t xml:space="preserve">l Sistema de Acceso a la Información Mexiquense, en lo subsecuente el </w:t>
      </w:r>
      <w:r w:rsidR="003B0E71" w:rsidRPr="00957DF7">
        <w:rPr>
          <w:rFonts w:ascii="Palatino Linotype" w:hAnsi="Palatino Linotype" w:cs="Arial"/>
          <w:b/>
        </w:rPr>
        <w:t>SAIMEX,</w:t>
      </w:r>
      <w:r w:rsidR="006220B0" w:rsidRPr="00957DF7">
        <w:rPr>
          <w:rFonts w:ascii="Palatino Linotype" w:hAnsi="Palatino Linotype" w:cs="Arial"/>
        </w:rPr>
        <w:t xml:space="preserve"> </w:t>
      </w:r>
      <w:r w:rsidR="00D06012" w:rsidRPr="00957DF7">
        <w:rPr>
          <w:rFonts w:ascii="Palatino Linotype" w:hAnsi="Palatino Linotype" w:cs="Arial"/>
        </w:rPr>
        <w:t xml:space="preserve">ante </w:t>
      </w:r>
      <w:r w:rsidR="007A1102" w:rsidRPr="00957DF7">
        <w:rPr>
          <w:rFonts w:ascii="Palatino Linotype" w:hAnsi="Palatino Linotype" w:cs="Arial"/>
        </w:rPr>
        <w:t xml:space="preserve">el </w:t>
      </w:r>
      <w:r w:rsidR="006220B0" w:rsidRPr="00957DF7">
        <w:rPr>
          <w:rFonts w:ascii="Palatino Linotype" w:hAnsi="Palatino Linotype" w:cs="Arial"/>
          <w:b/>
          <w:bCs/>
        </w:rPr>
        <w:t>S</w:t>
      </w:r>
      <w:r w:rsidR="003349F4" w:rsidRPr="00957DF7">
        <w:rPr>
          <w:rFonts w:ascii="Palatino Linotype" w:hAnsi="Palatino Linotype" w:cs="Arial"/>
          <w:b/>
        </w:rPr>
        <w:t xml:space="preserve">ujeto </w:t>
      </w:r>
      <w:r w:rsidR="006220B0" w:rsidRPr="00957DF7">
        <w:rPr>
          <w:rFonts w:ascii="Palatino Linotype" w:hAnsi="Palatino Linotype" w:cs="Arial"/>
          <w:b/>
        </w:rPr>
        <w:t>O</w:t>
      </w:r>
      <w:r w:rsidR="002C203A" w:rsidRPr="00957DF7">
        <w:rPr>
          <w:rFonts w:ascii="Palatino Linotype" w:hAnsi="Palatino Linotype" w:cs="Arial"/>
          <w:b/>
        </w:rPr>
        <w:t>bligado</w:t>
      </w:r>
      <w:r w:rsidR="00D06012" w:rsidRPr="00957DF7">
        <w:rPr>
          <w:rFonts w:ascii="Palatino Linotype" w:hAnsi="Palatino Linotype" w:cs="Arial"/>
        </w:rPr>
        <w:t>, la solicitud de acceso a la información pública, a la que se le asign</w:t>
      </w:r>
      <w:r w:rsidR="00E07049" w:rsidRPr="00957DF7">
        <w:rPr>
          <w:rFonts w:ascii="Palatino Linotype" w:hAnsi="Palatino Linotype" w:cs="Arial"/>
        </w:rPr>
        <w:t xml:space="preserve">ó el </w:t>
      </w:r>
      <w:r w:rsidR="00E41D21" w:rsidRPr="00957DF7">
        <w:rPr>
          <w:rFonts w:ascii="Palatino Linotype" w:hAnsi="Palatino Linotype" w:cs="Arial"/>
        </w:rPr>
        <w:t>número</w:t>
      </w:r>
      <w:r w:rsidR="003E21D8" w:rsidRPr="00957DF7">
        <w:rPr>
          <w:rFonts w:ascii="Palatino Linotype" w:hAnsi="Palatino Linotype" w:cs="Arial"/>
          <w:b/>
        </w:rPr>
        <w:t xml:space="preserve"> </w:t>
      </w:r>
      <w:r w:rsidR="00857138" w:rsidRPr="00957DF7">
        <w:rPr>
          <w:rFonts w:ascii="Palatino Linotype" w:hAnsi="Palatino Linotype" w:cs="Arial"/>
          <w:b/>
        </w:rPr>
        <w:t>00703</w:t>
      </w:r>
      <w:r w:rsidR="005B336B" w:rsidRPr="00957DF7">
        <w:rPr>
          <w:rFonts w:ascii="Palatino Linotype" w:hAnsi="Palatino Linotype" w:cs="Arial"/>
          <w:b/>
        </w:rPr>
        <w:t>/PJUDICI/IP/2021</w:t>
      </w:r>
      <w:r w:rsidR="00E07049" w:rsidRPr="00957DF7">
        <w:rPr>
          <w:rFonts w:ascii="Palatino Linotype" w:hAnsi="Palatino Linotype" w:cs="Arial"/>
          <w:b/>
        </w:rPr>
        <w:t xml:space="preserve">, </w:t>
      </w:r>
      <w:r w:rsidR="00D06012" w:rsidRPr="00957DF7">
        <w:rPr>
          <w:rFonts w:ascii="Palatino Linotype" w:hAnsi="Palatino Linotype" w:cs="Arial"/>
        </w:rPr>
        <w:t xml:space="preserve">mediante la cual </w:t>
      </w:r>
      <w:r w:rsidR="00F077F3" w:rsidRPr="00957DF7">
        <w:rPr>
          <w:rFonts w:ascii="Palatino Linotype" w:hAnsi="Palatino Linotype" w:cs="Arial"/>
        </w:rPr>
        <w:t>requirió</w:t>
      </w:r>
      <w:r w:rsidR="00E07049" w:rsidRPr="00957DF7">
        <w:rPr>
          <w:rFonts w:ascii="Palatino Linotype" w:hAnsi="Palatino Linotype" w:cs="Arial"/>
        </w:rPr>
        <w:t xml:space="preserve"> </w:t>
      </w:r>
      <w:r w:rsidR="00EA1279" w:rsidRPr="00957DF7">
        <w:rPr>
          <w:rFonts w:ascii="Palatino Linotype" w:hAnsi="Palatino Linotype" w:cs="Arial"/>
        </w:rPr>
        <w:t xml:space="preserve">la información </w:t>
      </w:r>
      <w:r w:rsidR="00D06012" w:rsidRPr="00957DF7">
        <w:rPr>
          <w:rFonts w:ascii="Palatino Linotype" w:hAnsi="Palatino Linotype" w:cs="Arial"/>
        </w:rPr>
        <w:t xml:space="preserve">siguiente: </w:t>
      </w:r>
    </w:p>
    <w:p w14:paraId="36E1648D" w14:textId="55473AC0" w:rsidR="007B679F" w:rsidRPr="00957DF7" w:rsidRDefault="00354DB7" w:rsidP="0016347B">
      <w:pPr>
        <w:ind w:left="851" w:right="902"/>
        <w:jc w:val="both"/>
        <w:rPr>
          <w:rFonts w:ascii="Palatino Linotype" w:hAnsi="Palatino Linotype" w:cs="Arial"/>
          <w:b/>
          <w:i/>
          <w:sz w:val="22"/>
          <w:szCs w:val="22"/>
        </w:rPr>
      </w:pPr>
      <w:bookmarkStart w:id="1" w:name="_Hlk79227503"/>
      <w:r w:rsidRPr="00957DF7">
        <w:rPr>
          <w:rFonts w:ascii="Palatino Linotype" w:hAnsi="Palatino Linotype" w:cs="Arial"/>
          <w:i/>
          <w:sz w:val="22"/>
          <w:szCs w:val="22"/>
          <w:lang w:eastAsia="es-MX"/>
        </w:rPr>
        <w:t>“</w:t>
      </w:r>
      <w:r w:rsidR="00857138" w:rsidRPr="00957DF7">
        <w:rPr>
          <w:rFonts w:ascii="Palatino Linotype" w:hAnsi="Palatino Linotype"/>
          <w:bCs/>
          <w:i/>
          <w:sz w:val="22"/>
          <w:szCs w:val="22"/>
        </w:rPr>
        <w:t xml:space="preserve">Qué se me informe en versión pública: 1. Fecha de ingreso laboral a su institución del C. Roberto Eddi Gómez Fabila, así como su puesto laboral. 2. Que se me informe los movimientos o asensos que ha tendio el C. Roberto Eddi Gómez Fabila en su institución, mnecinando fechas de movimiento. 3. Que se me informe si C. Roberto Eddi Gómez Fabila cuenta con alguna queja, denuncia, sanción o responsabilidad constitucionales, administrativas y/o disciplinarias 4. Que </w:t>
      </w:r>
      <w:r w:rsidR="00857138" w:rsidRPr="00957DF7">
        <w:rPr>
          <w:rFonts w:ascii="Palatino Linotype" w:hAnsi="Palatino Linotype"/>
          <w:bCs/>
          <w:i/>
          <w:szCs w:val="22"/>
        </w:rPr>
        <w:t>se</w:t>
      </w:r>
      <w:r w:rsidR="00857138" w:rsidRPr="00957DF7">
        <w:rPr>
          <w:rFonts w:ascii="Palatino Linotype" w:hAnsi="Palatino Linotype"/>
          <w:bCs/>
          <w:i/>
          <w:sz w:val="22"/>
          <w:szCs w:val="22"/>
        </w:rPr>
        <w:t xml:space="preserve"> me informe si el Consejo de la Judicatura emitió algun pronunciamiento en atencióna alguna queja, denuncia, sanción o responsabilidad constitucional, administrativo y/o disciplinaria en contra del C. Roberto Eddi Gómez Fabila. 5. Que se me informe en datos estadísticos el número de sentencias que ha emitió el C. Roberto Eddi Gómez Fabila en sus funciones como miembro del Poder Judicial. 6. Que se me informe en datos estadísticos el número de resoluciones de apelaciones en contra de forma parcial o total contra sentencias dictadas por C. Roberto Eddi </w:t>
      </w:r>
      <w:r w:rsidR="00857138" w:rsidRPr="00957DF7">
        <w:rPr>
          <w:rFonts w:ascii="Palatino Linotype" w:hAnsi="Palatino Linotype"/>
          <w:bCs/>
          <w:i/>
          <w:sz w:val="22"/>
          <w:szCs w:val="22"/>
        </w:rPr>
        <w:lastRenderedPageBreak/>
        <w:t>Gómez Fabila y/o a favor de la reposición de al menos una de las partes del proceso. Por lo anterior solicito el apoyo de la suplencia de la queja y la atención de esta solicitud en apego al derecho de máxima públicidad asi como exaltando el principio pro persona.</w:t>
      </w:r>
      <w:r w:rsidR="007B679F" w:rsidRPr="00957DF7">
        <w:rPr>
          <w:rFonts w:ascii="Palatino Linotype" w:hAnsi="Palatino Linotype" w:cs="Arial"/>
          <w:i/>
          <w:sz w:val="22"/>
          <w:szCs w:val="22"/>
          <w:lang w:eastAsia="es-MX"/>
        </w:rPr>
        <w:t>” (sic)</w:t>
      </w:r>
    </w:p>
    <w:p w14:paraId="7FDB5235" w14:textId="77777777" w:rsidR="00E41D21" w:rsidRPr="00957DF7" w:rsidRDefault="00E41D21" w:rsidP="0016347B">
      <w:pPr>
        <w:ind w:right="900"/>
        <w:jc w:val="both"/>
        <w:rPr>
          <w:rFonts w:ascii="Palatino Linotype" w:hAnsi="Palatino Linotype" w:cs="Arial"/>
          <w:szCs w:val="28"/>
        </w:rPr>
      </w:pPr>
    </w:p>
    <w:bookmarkEnd w:id="1"/>
    <w:p w14:paraId="1240249E" w14:textId="77777777" w:rsidR="00226F34" w:rsidRPr="00957DF7" w:rsidRDefault="007C76B2" w:rsidP="0016347B">
      <w:pPr>
        <w:spacing w:line="360" w:lineRule="auto"/>
        <w:ind w:right="900"/>
        <w:jc w:val="both"/>
        <w:rPr>
          <w:rFonts w:ascii="Palatino Linotype" w:hAnsi="Palatino Linotype" w:cs="Arial"/>
          <w:szCs w:val="28"/>
        </w:rPr>
      </w:pPr>
      <w:r w:rsidRPr="00957DF7">
        <w:rPr>
          <w:rFonts w:ascii="Palatino Linotype" w:hAnsi="Palatino Linotype" w:cs="Arial"/>
          <w:szCs w:val="28"/>
        </w:rPr>
        <w:t xml:space="preserve">La parte </w:t>
      </w:r>
      <w:r w:rsidRPr="00957DF7">
        <w:rPr>
          <w:rFonts w:ascii="Palatino Linotype" w:hAnsi="Palatino Linotype" w:cs="Arial"/>
          <w:b/>
          <w:szCs w:val="28"/>
        </w:rPr>
        <w:t>r</w:t>
      </w:r>
      <w:r w:rsidR="005B0909" w:rsidRPr="00957DF7">
        <w:rPr>
          <w:rFonts w:ascii="Palatino Linotype" w:hAnsi="Palatino Linotype" w:cs="Arial"/>
          <w:b/>
          <w:szCs w:val="28"/>
        </w:rPr>
        <w:t>ecurrente</w:t>
      </w:r>
      <w:r w:rsidR="002A1CB3" w:rsidRPr="00957DF7">
        <w:rPr>
          <w:rFonts w:ascii="Palatino Linotype" w:hAnsi="Palatino Linotype" w:cs="Arial"/>
          <w:szCs w:val="28"/>
        </w:rPr>
        <w:t xml:space="preserve"> </w:t>
      </w:r>
      <w:r w:rsidR="00226F34" w:rsidRPr="00957DF7">
        <w:rPr>
          <w:rFonts w:ascii="Palatino Linotype" w:hAnsi="Palatino Linotype" w:cs="Arial"/>
          <w:szCs w:val="28"/>
        </w:rPr>
        <w:t>no adjuntó archivos.</w:t>
      </w:r>
    </w:p>
    <w:p w14:paraId="06E1CFD9" w14:textId="0EB304AD" w:rsidR="002B2828" w:rsidRPr="00957DF7" w:rsidRDefault="002B2828" w:rsidP="0016347B">
      <w:pPr>
        <w:spacing w:before="240" w:after="240" w:line="360" w:lineRule="auto"/>
        <w:jc w:val="both"/>
        <w:rPr>
          <w:rFonts w:ascii="Palatino Linotype" w:hAnsi="Palatino Linotype" w:cs="Arial"/>
        </w:rPr>
      </w:pPr>
      <w:r w:rsidRPr="00957DF7">
        <w:rPr>
          <w:rFonts w:ascii="Palatino Linotype" w:hAnsi="Palatino Linotype" w:cs="Arial"/>
          <w:b/>
        </w:rPr>
        <w:t>Modalidad de Entrega:</w:t>
      </w:r>
      <w:r w:rsidRPr="00957DF7">
        <w:rPr>
          <w:rFonts w:ascii="Palatino Linotype" w:hAnsi="Palatino Linotype" w:cs="Arial"/>
        </w:rPr>
        <w:t xml:space="preserve"> </w:t>
      </w:r>
      <w:r w:rsidR="00857138" w:rsidRPr="00957DF7">
        <w:rPr>
          <w:rFonts w:ascii="Palatino Linotype" w:hAnsi="Palatino Linotype" w:cs="Arial"/>
        </w:rPr>
        <w:t>Copias Certificadas (con costo)</w:t>
      </w:r>
      <w:r w:rsidR="00166EC9" w:rsidRPr="00957DF7">
        <w:rPr>
          <w:rFonts w:ascii="Palatino Linotype" w:hAnsi="Palatino Linotype" w:cs="Arial"/>
        </w:rPr>
        <w:t>.</w:t>
      </w:r>
    </w:p>
    <w:p w14:paraId="4D7D90DE" w14:textId="0EBE3D6E" w:rsidR="0008532C" w:rsidRPr="00957DF7" w:rsidRDefault="00801689" w:rsidP="0016347B">
      <w:pPr>
        <w:spacing w:line="360" w:lineRule="auto"/>
        <w:jc w:val="both"/>
        <w:rPr>
          <w:rFonts w:ascii="Palatino Linotype" w:hAnsi="Palatino Linotype"/>
          <w:b/>
          <w:bCs/>
        </w:rPr>
      </w:pPr>
      <w:r w:rsidRPr="00957DF7">
        <w:rPr>
          <w:rFonts w:ascii="Palatino Linotype" w:hAnsi="Palatino Linotype" w:cs="Arial"/>
          <w:b/>
          <w:szCs w:val="28"/>
        </w:rPr>
        <w:t>2</w:t>
      </w:r>
      <w:r w:rsidR="008E7880" w:rsidRPr="00957DF7">
        <w:rPr>
          <w:rFonts w:ascii="Palatino Linotype" w:hAnsi="Palatino Linotype" w:cs="Arial"/>
          <w:b/>
          <w:szCs w:val="28"/>
        </w:rPr>
        <w:t xml:space="preserve">. </w:t>
      </w:r>
      <w:r w:rsidR="0008532C" w:rsidRPr="00957DF7">
        <w:rPr>
          <w:rFonts w:ascii="Palatino Linotype" w:hAnsi="Palatino Linotype" w:cs="Arial"/>
          <w:b/>
        </w:rPr>
        <w:t xml:space="preserve">Respuesta. </w:t>
      </w:r>
      <w:r w:rsidR="0008532C" w:rsidRPr="00957DF7">
        <w:rPr>
          <w:rFonts w:ascii="Palatino Linotype" w:hAnsi="Palatino Linotype" w:cs="Arial"/>
        </w:rPr>
        <w:t xml:space="preserve"> Con</w:t>
      </w:r>
      <w:r w:rsidR="0008532C" w:rsidRPr="00957DF7">
        <w:rPr>
          <w:rFonts w:ascii="Palatino Linotype" w:hAnsi="Palatino Linotype"/>
        </w:rPr>
        <w:t xml:space="preserve"> fecha</w:t>
      </w:r>
      <w:r w:rsidR="00B06DC0" w:rsidRPr="00957DF7">
        <w:rPr>
          <w:rFonts w:ascii="Palatino Linotype" w:hAnsi="Palatino Linotype"/>
        </w:rPr>
        <w:t xml:space="preserve"> </w:t>
      </w:r>
      <w:r w:rsidR="00857138" w:rsidRPr="00957DF7">
        <w:rPr>
          <w:rFonts w:ascii="Palatino Linotype" w:hAnsi="Palatino Linotype"/>
          <w:b/>
          <w:bCs/>
        </w:rPr>
        <w:t>trece</w:t>
      </w:r>
      <w:r w:rsidR="005B336B" w:rsidRPr="00957DF7">
        <w:rPr>
          <w:rFonts w:ascii="Palatino Linotype" w:hAnsi="Palatino Linotype"/>
          <w:b/>
          <w:bCs/>
        </w:rPr>
        <w:t xml:space="preserve"> de </w:t>
      </w:r>
      <w:r w:rsidR="00857138" w:rsidRPr="00957DF7">
        <w:rPr>
          <w:rFonts w:ascii="Palatino Linotype" w:hAnsi="Palatino Linotype"/>
          <w:b/>
          <w:bCs/>
        </w:rPr>
        <w:t>septiembre</w:t>
      </w:r>
      <w:r w:rsidR="005B336B" w:rsidRPr="00957DF7">
        <w:rPr>
          <w:rFonts w:ascii="Palatino Linotype" w:hAnsi="Palatino Linotype"/>
          <w:b/>
          <w:bCs/>
        </w:rPr>
        <w:t xml:space="preserve"> </w:t>
      </w:r>
      <w:r w:rsidR="009F1AD4" w:rsidRPr="00957DF7">
        <w:rPr>
          <w:rFonts w:ascii="Palatino Linotype" w:hAnsi="Palatino Linotype"/>
          <w:b/>
          <w:bCs/>
        </w:rPr>
        <w:t>de</w:t>
      </w:r>
      <w:r w:rsidR="00CD2E54" w:rsidRPr="00957DF7">
        <w:rPr>
          <w:rFonts w:ascii="Palatino Linotype" w:hAnsi="Palatino Linotype"/>
          <w:b/>
          <w:bCs/>
        </w:rPr>
        <w:t xml:space="preserve"> </w:t>
      </w:r>
      <w:r w:rsidR="00323FC6" w:rsidRPr="00957DF7">
        <w:rPr>
          <w:rFonts w:ascii="Palatino Linotype" w:hAnsi="Palatino Linotype"/>
          <w:b/>
          <w:bCs/>
        </w:rPr>
        <w:t>dos mil veint</w:t>
      </w:r>
      <w:r w:rsidR="00FC0703" w:rsidRPr="00957DF7">
        <w:rPr>
          <w:rFonts w:ascii="Palatino Linotype" w:hAnsi="Palatino Linotype"/>
          <w:b/>
          <w:bCs/>
        </w:rPr>
        <w:t>iuno</w:t>
      </w:r>
      <w:r w:rsidR="0008532C" w:rsidRPr="00957DF7">
        <w:rPr>
          <w:rFonts w:ascii="Palatino Linotype" w:hAnsi="Palatino Linotype"/>
        </w:rPr>
        <w:t xml:space="preserve">, el </w:t>
      </w:r>
      <w:r w:rsidR="00812017" w:rsidRPr="00957DF7">
        <w:rPr>
          <w:rFonts w:ascii="Palatino Linotype" w:eastAsiaTheme="minorEastAsia" w:hAnsi="Palatino Linotype" w:cs="Tahoma"/>
          <w:b/>
          <w:szCs w:val="22"/>
          <w:lang w:eastAsia="es-MX"/>
        </w:rPr>
        <w:t>Sujeto Obligado</w:t>
      </w:r>
      <w:r w:rsidR="0008532C" w:rsidRPr="00957DF7">
        <w:rPr>
          <w:rFonts w:ascii="Palatino Linotype" w:hAnsi="Palatino Linotype"/>
        </w:rPr>
        <w:t xml:space="preserve"> envió su respuesta a la solicitud de acceso a la información a través del SAIMEX, sustancialmente en los términos siguientes:   </w:t>
      </w:r>
    </w:p>
    <w:p w14:paraId="652B657E" w14:textId="3C860006" w:rsidR="0008532C" w:rsidRPr="00957DF7" w:rsidRDefault="00A10677" w:rsidP="009F1AD4">
      <w:pPr>
        <w:ind w:left="851" w:right="900"/>
        <w:jc w:val="both"/>
        <w:rPr>
          <w:rFonts w:ascii="Palatino Linotype" w:hAnsi="Palatino Linotype" w:cs="Arial"/>
          <w:i/>
          <w:sz w:val="22"/>
          <w:szCs w:val="22"/>
        </w:rPr>
      </w:pPr>
      <w:r w:rsidRPr="00957DF7">
        <w:rPr>
          <w:rFonts w:ascii="Palatino Linotype" w:hAnsi="Palatino Linotype" w:cs="Arial"/>
          <w:i/>
          <w:sz w:val="22"/>
          <w:szCs w:val="22"/>
        </w:rPr>
        <w:t>“</w:t>
      </w:r>
      <w:r w:rsidR="006649F4" w:rsidRPr="00957DF7">
        <w:rPr>
          <w:rFonts w:ascii="Palatino Linotype" w:hAnsi="Palatino Linotype" w:cs="Arial"/>
          <w:i/>
          <w:sz w:val="22"/>
          <w:szCs w:val="22"/>
        </w:rPr>
        <w:t>…</w:t>
      </w:r>
      <w:r w:rsidR="00857138" w:rsidRPr="00957DF7">
        <w:rPr>
          <w:rFonts w:ascii="Palatino Linotype" w:hAnsi="Palatino Linotype" w:cs="Arial"/>
          <w:i/>
          <w:sz w:val="22"/>
          <w:szCs w:val="22"/>
        </w:rPr>
        <w:t>Se hace de su conocimiento que de conformidad con el artículo 178 de la Ley de Transparencia y Acceso a la Información Pública del Estado de México y Municipios cuenta con un plazo de 15 días hábiles posteriores a la notificación de la respuesta para interponer recurso de revisión.</w:t>
      </w:r>
      <w:r w:rsidR="001B7BF9" w:rsidRPr="00957DF7">
        <w:rPr>
          <w:rFonts w:ascii="Palatino Linotype" w:hAnsi="Palatino Linotype" w:cs="Arial"/>
          <w:i/>
          <w:sz w:val="22"/>
          <w:szCs w:val="22"/>
        </w:rPr>
        <w:t>..</w:t>
      </w:r>
      <w:r w:rsidR="0008532C" w:rsidRPr="00957DF7">
        <w:rPr>
          <w:rFonts w:ascii="Palatino Linotype" w:hAnsi="Palatino Linotype" w:cs="Arial"/>
          <w:i/>
          <w:sz w:val="22"/>
          <w:szCs w:val="22"/>
        </w:rPr>
        <w:t>” (sic)</w:t>
      </w:r>
    </w:p>
    <w:p w14:paraId="4F15B8C1" w14:textId="2AAE7DB3" w:rsidR="002566AC" w:rsidRPr="00957DF7" w:rsidRDefault="0015173E" w:rsidP="00857138">
      <w:pPr>
        <w:spacing w:before="240" w:after="240" w:line="360" w:lineRule="auto"/>
        <w:ind w:right="49"/>
        <w:jc w:val="both"/>
        <w:rPr>
          <w:rFonts w:ascii="Palatino Linotype" w:hAnsi="Palatino Linotype" w:cs="Arial"/>
          <w:i/>
          <w:szCs w:val="28"/>
        </w:rPr>
      </w:pPr>
      <w:r w:rsidRPr="00957DF7">
        <w:rPr>
          <w:rFonts w:ascii="Palatino Linotype" w:hAnsi="Palatino Linotype" w:cs="Arial"/>
          <w:szCs w:val="28"/>
        </w:rPr>
        <w:t xml:space="preserve">El </w:t>
      </w:r>
      <w:r w:rsidR="00812017" w:rsidRPr="00957DF7">
        <w:rPr>
          <w:rFonts w:ascii="Palatino Linotype" w:hAnsi="Palatino Linotype" w:cs="Arial"/>
          <w:b/>
          <w:szCs w:val="28"/>
        </w:rPr>
        <w:t>Sujeto O</w:t>
      </w:r>
      <w:r w:rsidRPr="00957DF7">
        <w:rPr>
          <w:rFonts w:ascii="Palatino Linotype" w:hAnsi="Palatino Linotype" w:cs="Arial"/>
          <w:b/>
          <w:szCs w:val="28"/>
        </w:rPr>
        <w:t>bligado</w:t>
      </w:r>
      <w:r w:rsidRPr="00957DF7">
        <w:rPr>
          <w:rFonts w:ascii="Palatino Linotype" w:hAnsi="Palatino Linotype" w:cs="Arial"/>
          <w:szCs w:val="28"/>
        </w:rPr>
        <w:t xml:space="preserve"> </w:t>
      </w:r>
      <w:r w:rsidR="00AE26BB" w:rsidRPr="00957DF7">
        <w:rPr>
          <w:rFonts w:ascii="Palatino Linotype" w:hAnsi="Palatino Linotype" w:cs="Arial"/>
          <w:szCs w:val="28"/>
        </w:rPr>
        <w:t>adjuntó</w:t>
      </w:r>
      <w:r w:rsidR="00BD35A6" w:rsidRPr="00957DF7">
        <w:rPr>
          <w:rFonts w:ascii="Palatino Linotype" w:hAnsi="Palatino Linotype" w:cs="Arial"/>
          <w:szCs w:val="28"/>
        </w:rPr>
        <w:t xml:space="preserve"> </w:t>
      </w:r>
      <w:r w:rsidR="00AF45D1" w:rsidRPr="00957DF7">
        <w:rPr>
          <w:rFonts w:ascii="Palatino Linotype" w:hAnsi="Palatino Linotype" w:cs="Arial"/>
          <w:szCs w:val="28"/>
        </w:rPr>
        <w:t>los</w:t>
      </w:r>
      <w:r w:rsidR="009F1AD4" w:rsidRPr="00957DF7">
        <w:rPr>
          <w:rFonts w:ascii="Palatino Linotype" w:hAnsi="Palatino Linotype" w:cs="Arial"/>
          <w:szCs w:val="28"/>
        </w:rPr>
        <w:t xml:space="preserve"> archivo</w:t>
      </w:r>
      <w:r w:rsidR="00AF45D1" w:rsidRPr="00957DF7">
        <w:rPr>
          <w:rFonts w:ascii="Palatino Linotype" w:hAnsi="Palatino Linotype" w:cs="Arial"/>
          <w:szCs w:val="28"/>
        </w:rPr>
        <w:t>s</w:t>
      </w:r>
      <w:r w:rsidR="009F1AD4" w:rsidRPr="00957DF7">
        <w:rPr>
          <w:rFonts w:ascii="Palatino Linotype" w:hAnsi="Palatino Linotype" w:cs="Arial"/>
          <w:szCs w:val="28"/>
        </w:rPr>
        <w:t xml:space="preserve"> </w:t>
      </w:r>
      <w:r w:rsidR="009F1AD4" w:rsidRPr="00957DF7">
        <w:rPr>
          <w:rFonts w:ascii="Palatino Linotype" w:hAnsi="Palatino Linotype" w:cs="Arial"/>
          <w:i/>
          <w:szCs w:val="28"/>
        </w:rPr>
        <w:t>“</w:t>
      </w:r>
      <w:r w:rsidR="00857138" w:rsidRPr="00957DF7">
        <w:rPr>
          <w:rFonts w:ascii="Palatino Linotype" w:hAnsi="Palatino Linotype" w:cs="Arial"/>
          <w:i/>
          <w:szCs w:val="28"/>
        </w:rPr>
        <w:t xml:space="preserve">Respuesta 00703.pdf” </w:t>
      </w:r>
      <w:r w:rsidR="00857138" w:rsidRPr="00957DF7">
        <w:rPr>
          <w:rFonts w:ascii="Palatino Linotype" w:hAnsi="Palatino Linotype" w:cs="Arial"/>
          <w:szCs w:val="28"/>
        </w:rPr>
        <w:t>y “</w:t>
      </w:r>
      <w:r w:rsidR="00857138" w:rsidRPr="00957DF7">
        <w:rPr>
          <w:rFonts w:ascii="Palatino Linotype" w:hAnsi="Palatino Linotype" w:cs="Arial"/>
          <w:i/>
          <w:szCs w:val="28"/>
        </w:rPr>
        <w:t>GUIA PARA OBTENER HOJA DE AYUDA.pdf</w:t>
      </w:r>
      <w:r w:rsidR="00273905" w:rsidRPr="00957DF7">
        <w:rPr>
          <w:rFonts w:ascii="Palatino Linotype" w:hAnsi="Palatino Linotype" w:cs="Arial"/>
          <w:i/>
          <w:szCs w:val="28"/>
        </w:rPr>
        <w:t xml:space="preserve">”, </w:t>
      </w:r>
      <w:r w:rsidR="00C4693C" w:rsidRPr="00957DF7">
        <w:rPr>
          <w:rFonts w:ascii="Palatino Linotype" w:hAnsi="Palatino Linotype" w:cs="Arial"/>
          <w:szCs w:val="28"/>
        </w:rPr>
        <w:t>cuyo contenido no se detalla al ser del conocimiento de las partes</w:t>
      </w:r>
      <w:r w:rsidR="004B0702" w:rsidRPr="00957DF7">
        <w:rPr>
          <w:rFonts w:ascii="Palatino Linotype" w:hAnsi="Palatino Linotype" w:cs="Arial"/>
          <w:szCs w:val="28"/>
        </w:rPr>
        <w:t>, aunado a que será motivo de análisis en líneas posteriores.</w:t>
      </w:r>
    </w:p>
    <w:p w14:paraId="04C1F325" w14:textId="70526664" w:rsidR="00362417" w:rsidRPr="00957DF7" w:rsidRDefault="00226F34" w:rsidP="0016347B">
      <w:pPr>
        <w:spacing w:before="240" w:after="240" w:line="360" w:lineRule="auto"/>
        <w:ind w:right="49"/>
        <w:jc w:val="both"/>
        <w:rPr>
          <w:rFonts w:ascii="Palatino Linotype" w:hAnsi="Palatino Linotype" w:cs="Arial"/>
          <w:szCs w:val="28"/>
        </w:rPr>
      </w:pPr>
      <w:r w:rsidRPr="00957DF7">
        <w:rPr>
          <w:rFonts w:ascii="Palatino Linotype" w:hAnsi="Palatino Linotype" w:cs="Arial"/>
          <w:b/>
          <w:szCs w:val="28"/>
        </w:rPr>
        <w:t>3</w:t>
      </w:r>
      <w:r w:rsidR="009F7616" w:rsidRPr="00957DF7">
        <w:rPr>
          <w:rFonts w:ascii="Palatino Linotype" w:hAnsi="Palatino Linotype" w:cs="Arial"/>
          <w:b/>
          <w:szCs w:val="28"/>
        </w:rPr>
        <w:t xml:space="preserve">. </w:t>
      </w:r>
      <w:r w:rsidR="00122C3F" w:rsidRPr="00957DF7">
        <w:rPr>
          <w:rFonts w:ascii="Palatino Linotype" w:hAnsi="Palatino Linotype" w:cs="Arial"/>
          <w:b/>
          <w:szCs w:val="28"/>
        </w:rPr>
        <w:t>Interposición del recurso de revisión</w:t>
      </w:r>
      <w:r w:rsidR="009F7616" w:rsidRPr="00957DF7">
        <w:rPr>
          <w:rFonts w:ascii="Palatino Linotype" w:hAnsi="Palatino Linotype" w:cs="Arial"/>
          <w:b/>
          <w:szCs w:val="28"/>
        </w:rPr>
        <w:t>.</w:t>
      </w:r>
      <w:r w:rsidR="00362417" w:rsidRPr="00957DF7">
        <w:rPr>
          <w:rFonts w:ascii="Palatino Linotype" w:hAnsi="Palatino Linotype" w:cs="Arial"/>
          <w:b/>
        </w:rPr>
        <w:t xml:space="preserve"> </w:t>
      </w:r>
      <w:r w:rsidR="00993A3C" w:rsidRPr="00957DF7">
        <w:rPr>
          <w:rFonts w:ascii="Palatino Linotype" w:hAnsi="Palatino Linotype" w:cs="Arial"/>
        </w:rPr>
        <w:t xml:space="preserve">Inconforme con los términos de la respuesta emitida </w:t>
      </w:r>
      <w:r w:rsidR="009A1B0C" w:rsidRPr="00957DF7">
        <w:rPr>
          <w:rFonts w:ascii="Palatino Linotype" w:hAnsi="Palatino Linotype" w:cs="Arial"/>
        </w:rPr>
        <w:t xml:space="preserve">por parte del </w:t>
      </w:r>
      <w:r w:rsidR="00812017" w:rsidRPr="00957DF7">
        <w:rPr>
          <w:rFonts w:ascii="Palatino Linotype" w:eastAsiaTheme="minorEastAsia" w:hAnsi="Palatino Linotype" w:cs="Tahoma"/>
          <w:b/>
          <w:szCs w:val="22"/>
          <w:lang w:eastAsia="es-MX"/>
        </w:rPr>
        <w:t>Sujeto Obligado</w:t>
      </w:r>
      <w:r w:rsidR="009A1B0C" w:rsidRPr="00957DF7">
        <w:rPr>
          <w:rFonts w:ascii="Palatino Linotype" w:hAnsi="Palatino Linotype" w:cs="Arial"/>
        </w:rPr>
        <w:t xml:space="preserve">, </w:t>
      </w:r>
      <w:r w:rsidR="00993A3C" w:rsidRPr="00957DF7">
        <w:rPr>
          <w:rFonts w:ascii="Palatino Linotype" w:hAnsi="Palatino Linotype" w:cs="Arial"/>
        </w:rPr>
        <w:t>el</w:t>
      </w:r>
      <w:r w:rsidR="00D0399D" w:rsidRPr="00957DF7">
        <w:rPr>
          <w:rFonts w:ascii="Palatino Linotype" w:hAnsi="Palatino Linotype" w:cs="Arial"/>
        </w:rPr>
        <w:t xml:space="preserve"> </w:t>
      </w:r>
      <w:r w:rsidR="00857138" w:rsidRPr="00957DF7">
        <w:rPr>
          <w:rFonts w:ascii="Palatino Linotype" w:hAnsi="Palatino Linotype" w:cs="Arial"/>
          <w:b/>
          <w:bCs/>
        </w:rPr>
        <w:t>veinte de septiembre</w:t>
      </w:r>
      <w:r w:rsidR="00D0399D" w:rsidRPr="00957DF7">
        <w:rPr>
          <w:rFonts w:ascii="Palatino Linotype" w:hAnsi="Palatino Linotype" w:cs="Arial"/>
        </w:rPr>
        <w:t xml:space="preserve"> </w:t>
      </w:r>
      <w:r w:rsidR="00144869" w:rsidRPr="00957DF7">
        <w:rPr>
          <w:rFonts w:ascii="Palatino Linotype" w:hAnsi="Palatino Linotype" w:cs="Arial"/>
          <w:b/>
          <w:bCs/>
        </w:rPr>
        <w:t>de</w:t>
      </w:r>
      <w:r w:rsidR="00697911" w:rsidRPr="00957DF7">
        <w:rPr>
          <w:rFonts w:ascii="Palatino Linotype" w:hAnsi="Palatino Linotype"/>
          <w:b/>
        </w:rPr>
        <w:t xml:space="preserve"> dos mil vein</w:t>
      </w:r>
      <w:r w:rsidR="004D0755" w:rsidRPr="00957DF7">
        <w:rPr>
          <w:rFonts w:ascii="Palatino Linotype" w:hAnsi="Palatino Linotype"/>
          <w:b/>
        </w:rPr>
        <w:t>tiuno</w:t>
      </w:r>
      <w:r w:rsidR="00697911" w:rsidRPr="00957DF7">
        <w:rPr>
          <w:rFonts w:ascii="Palatino Linotype" w:hAnsi="Palatino Linotype"/>
          <w:b/>
        </w:rPr>
        <w:t>,</w:t>
      </w:r>
      <w:r w:rsidR="00993A3C" w:rsidRPr="00957DF7">
        <w:rPr>
          <w:rFonts w:ascii="Palatino Linotype" w:hAnsi="Palatino Linotype" w:cs="Arial"/>
        </w:rPr>
        <w:t xml:space="preserve"> </w:t>
      </w:r>
      <w:r w:rsidR="001D7487" w:rsidRPr="00957DF7">
        <w:rPr>
          <w:rFonts w:ascii="Palatino Linotype" w:hAnsi="Palatino Linotype" w:cs="Arial"/>
        </w:rPr>
        <w:t>l</w:t>
      </w:r>
      <w:r w:rsidR="00703622" w:rsidRPr="00957DF7">
        <w:rPr>
          <w:rFonts w:ascii="Palatino Linotype" w:hAnsi="Palatino Linotype" w:cs="Arial"/>
        </w:rPr>
        <w:t>a parte</w:t>
      </w:r>
      <w:r w:rsidR="00362417" w:rsidRPr="00957DF7">
        <w:rPr>
          <w:rFonts w:ascii="Palatino Linotype" w:hAnsi="Palatino Linotype" w:cs="Arial"/>
        </w:rPr>
        <w:t xml:space="preserve"> </w:t>
      </w:r>
      <w:r w:rsidR="00703622" w:rsidRPr="00957DF7">
        <w:rPr>
          <w:rFonts w:ascii="Palatino Linotype" w:hAnsi="Palatino Linotype" w:cs="Arial"/>
        </w:rPr>
        <w:t>r</w:t>
      </w:r>
      <w:r w:rsidR="00362417" w:rsidRPr="00957DF7">
        <w:rPr>
          <w:rFonts w:ascii="Palatino Linotype" w:hAnsi="Palatino Linotype" w:cs="Arial"/>
        </w:rPr>
        <w:t xml:space="preserve">ecurrente interpuso el </w:t>
      </w:r>
      <w:r w:rsidR="00EA1A04" w:rsidRPr="00957DF7">
        <w:rPr>
          <w:rFonts w:ascii="Palatino Linotype" w:hAnsi="Palatino Linotype" w:cs="Arial"/>
        </w:rPr>
        <w:t>recurso de revisión a través de</w:t>
      </w:r>
      <w:r w:rsidR="00362417" w:rsidRPr="00957DF7">
        <w:rPr>
          <w:rFonts w:ascii="Palatino Linotype" w:hAnsi="Palatino Linotype" w:cs="Arial"/>
        </w:rPr>
        <w:t xml:space="preserve"> </w:t>
      </w:r>
      <w:r w:rsidR="00362417" w:rsidRPr="00957DF7">
        <w:rPr>
          <w:rFonts w:ascii="Palatino Linotype" w:hAnsi="Palatino Linotype" w:cs="Arial"/>
          <w:b/>
        </w:rPr>
        <w:t xml:space="preserve">SAIMEX, </w:t>
      </w:r>
      <w:r w:rsidR="00362417" w:rsidRPr="00957DF7">
        <w:rPr>
          <w:rFonts w:ascii="Palatino Linotype" w:hAnsi="Palatino Linotype" w:cs="Arial"/>
        </w:rPr>
        <w:t>en donde se manifestó de la siguiente manera:</w:t>
      </w:r>
    </w:p>
    <w:p w14:paraId="1F9973B6" w14:textId="5893102A" w:rsidR="00335DA7" w:rsidRPr="00957DF7" w:rsidRDefault="00623511" w:rsidP="0016347B">
      <w:pPr>
        <w:tabs>
          <w:tab w:val="left" w:pos="2745"/>
        </w:tabs>
        <w:spacing w:line="360" w:lineRule="auto"/>
        <w:jc w:val="both"/>
        <w:rPr>
          <w:rFonts w:ascii="Palatino Linotype" w:hAnsi="Palatino Linotype" w:cs="Arial"/>
          <w:b/>
        </w:rPr>
      </w:pPr>
      <w:r w:rsidRPr="00957DF7">
        <w:rPr>
          <w:rFonts w:ascii="Palatino Linotype" w:hAnsi="Palatino Linotype" w:cs="Arial"/>
          <w:b/>
        </w:rPr>
        <w:t>A</w:t>
      </w:r>
      <w:r w:rsidR="00335DA7" w:rsidRPr="00957DF7">
        <w:rPr>
          <w:rFonts w:ascii="Palatino Linotype" w:hAnsi="Palatino Linotype" w:cs="Arial"/>
          <w:b/>
        </w:rPr>
        <w:t>cto impugnado</w:t>
      </w:r>
      <w:r w:rsidR="00E71314" w:rsidRPr="00957DF7">
        <w:rPr>
          <w:rFonts w:ascii="Palatino Linotype" w:hAnsi="Palatino Linotype" w:cs="Arial"/>
          <w:b/>
        </w:rPr>
        <w:t xml:space="preserve">: </w:t>
      </w:r>
      <w:r w:rsidR="009B3F83" w:rsidRPr="00957DF7">
        <w:rPr>
          <w:rFonts w:ascii="Palatino Linotype" w:hAnsi="Palatino Linotype" w:cs="Arial"/>
          <w:b/>
        </w:rPr>
        <w:tab/>
      </w:r>
    </w:p>
    <w:p w14:paraId="5CF8D978" w14:textId="77777777" w:rsidR="00BB36C1" w:rsidRPr="00957DF7" w:rsidRDefault="00BB36C1" w:rsidP="0016347B">
      <w:pPr>
        <w:spacing w:line="360" w:lineRule="auto"/>
        <w:ind w:left="851" w:right="900"/>
        <w:jc w:val="both"/>
        <w:rPr>
          <w:rFonts w:ascii="Palatino Linotype" w:hAnsi="Palatino Linotype" w:cs="Arial"/>
          <w:i/>
          <w:sz w:val="2"/>
          <w:szCs w:val="22"/>
          <w:lang w:eastAsia="es-MX"/>
        </w:rPr>
      </w:pPr>
    </w:p>
    <w:p w14:paraId="51BBADF4" w14:textId="5116A274" w:rsidR="00297161" w:rsidRPr="00957DF7" w:rsidRDefault="00297161" w:rsidP="0016347B">
      <w:pPr>
        <w:ind w:left="851" w:right="900"/>
        <w:jc w:val="both"/>
        <w:rPr>
          <w:rFonts w:ascii="Palatino Linotype" w:hAnsi="Palatino Linotype"/>
          <w:i/>
          <w:sz w:val="22"/>
          <w:szCs w:val="22"/>
          <w:lang w:val="es-MX" w:eastAsia="es-MX"/>
        </w:rPr>
      </w:pPr>
      <w:r w:rsidRPr="00957DF7">
        <w:rPr>
          <w:rFonts w:ascii="Palatino Linotype" w:hAnsi="Palatino Linotype" w:cs="Arial"/>
          <w:i/>
          <w:sz w:val="22"/>
          <w:szCs w:val="22"/>
          <w:lang w:eastAsia="es-MX"/>
        </w:rPr>
        <w:t>“</w:t>
      </w:r>
      <w:r w:rsidR="00857138" w:rsidRPr="00957DF7">
        <w:rPr>
          <w:rFonts w:ascii="Palatino Linotype" w:hAnsi="Palatino Linotype" w:cs="Arial"/>
          <w:i/>
          <w:sz w:val="22"/>
          <w:szCs w:val="22"/>
          <w:lang w:eastAsia="es-MX"/>
        </w:rPr>
        <w:t>Costo para acceso a información que si bien es cierto la respuesta no tiene costo si se presenta como una condicionante para tener acceso a la información.</w:t>
      </w:r>
      <w:r w:rsidR="00501EC4" w:rsidRPr="00957DF7">
        <w:rPr>
          <w:rFonts w:ascii="Palatino Linotype" w:hAnsi="Palatino Linotype"/>
          <w:i/>
          <w:sz w:val="22"/>
          <w:szCs w:val="22"/>
          <w:lang w:val="es-MX" w:eastAsia="es-MX"/>
        </w:rPr>
        <w:t>”</w:t>
      </w:r>
      <w:r w:rsidR="00C35B78" w:rsidRPr="00957DF7">
        <w:rPr>
          <w:rFonts w:ascii="Palatino Linotype" w:hAnsi="Palatino Linotype" w:cs="Arial"/>
          <w:i/>
          <w:sz w:val="22"/>
          <w:szCs w:val="22"/>
          <w:lang w:eastAsia="es-MX"/>
        </w:rPr>
        <w:t xml:space="preserve"> (</w:t>
      </w:r>
      <w:r w:rsidR="00B63D2E" w:rsidRPr="00957DF7">
        <w:rPr>
          <w:rFonts w:ascii="Palatino Linotype" w:hAnsi="Palatino Linotype" w:cs="Arial"/>
          <w:i/>
          <w:sz w:val="22"/>
          <w:szCs w:val="22"/>
          <w:lang w:eastAsia="es-MX"/>
        </w:rPr>
        <w:t>s</w:t>
      </w:r>
      <w:r w:rsidR="00754AFA" w:rsidRPr="00957DF7">
        <w:rPr>
          <w:rFonts w:ascii="Palatino Linotype" w:hAnsi="Palatino Linotype" w:cs="Arial"/>
          <w:i/>
          <w:sz w:val="22"/>
          <w:szCs w:val="22"/>
          <w:lang w:eastAsia="es-MX"/>
        </w:rPr>
        <w:t>ic)</w:t>
      </w:r>
    </w:p>
    <w:p w14:paraId="280D4FEB" w14:textId="77777777" w:rsidR="00501EC4" w:rsidRPr="00957DF7" w:rsidRDefault="00501EC4" w:rsidP="0016347B">
      <w:pPr>
        <w:spacing w:line="360" w:lineRule="auto"/>
        <w:jc w:val="both"/>
        <w:rPr>
          <w:rFonts w:ascii="Palatino Linotype" w:hAnsi="Palatino Linotype"/>
          <w:sz w:val="2"/>
          <w:lang w:val="es-MX" w:eastAsia="es-MX"/>
        </w:rPr>
      </w:pPr>
    </w:p>
    <w:p w14:paraId="547E014C" w14:textId="126A2866" w:rsidR="00297161" w:rsidRPr="00957DF7" w:rsidRDefault="002D740B" w:rsidP="0016347B">
      <w:pPr>
        <w:spacing w:line="360" w:lineRule="auto"/>
        <w:jc w:val="both"/>
        <w:rPr>
          <w:rFonts w:ascii="Palatino Linotype" w:hAnsi="Palatino Linotype" w:cs="Arial"/>
        </w:rPr>
      </w:pPr>
      <w:r w:rsidRPr="00957DF7">
        <w:rPr>
          <w:rFonts w:ascii="Palatino Linotype" w:hAnsi="Palatino Linotype" w:cs="Arial"/>
          <w:b/>
        </w:rPr>
        <w:t>Y Razones</w:t>
      </w:r>
      <w:r w:rsidR="0054779A" w:rsidRPr="00957DF7">
        <w:rPr>
          <w:rFonts w:ascii="Palatino Linotype" w:hAnsi="Palatino Linotype" w:cs="Arial"/>
          <w:b/>
        </w:rPr>
        <w:t xml:space="preserve"> o motivos de inconformidad</w:t>
      </w:r>
      <w:r w:rsidR="0083770F" w:rsidRPr="00957DF7">
        <w:rPr>
          <w:rFonts w:ascii="Palatino Linotype" w:hAnsi="Palatino Linotype" w:cs="Arial"/>
        </w:rPr>
        <w:t>:</w:t>
      </w:r>
    </w:p>
    <w:p w14:paraId="0104A6AA" w14:textId="77777777" w:rsidR="000C096A" w:rsidRPr="00957DF7" w:rsidRDefault="000C096A" w:rsidP="0016347B">
      <w:pPr>
        <w:spacing w:line="360" w:lineRule="auto"/>
        <w:jc w:val="both"/>
        <w:rPr>
          <w:rFonts w:ascii="Palatino Linotype" w:hAnsi="Palatino Linotype" w:cs="Arial"/>
          <w:sz w:val="2"/>
        </w:rPr>
      </w:pPr>
    </w:p>
    <w:p w14:paraId="2A7A8A5F" w14:textId="231BA9DA" w:rsidR="00297161" w:rsidRPr="00957DF7" w:rsidRDefault="001F1E4F" w:rsidP="0016347B">
      <w:pPr>
        <w:ind w:left="851" w:right="900"/>
        <w:jc w:val="both"/>
        <w:rPr>
          <w:rFonts w:ascii="Palatino Linotype" w:hAnsi="Palatino Linotype" w:cs="Arial"/>
          <w:i/>
          <w:sz w:val="22"/>
          <w:szCs w:val="22"/>
          <w:lang w:eastAsia="es-MX"/>
        </w:rPr>
      </w:pPr>
      <w:bookmarkStart w:id="2" w:name="_Hlk51074851"/>
      <w:r w:rsidRPr="00957DF7">
        <w:rPr>
          <w:rFonts w:ascii="Palatino Linotype" w:hAnsi="Palatino Linotype" w:cs="Arial"/>
          <w:i/>
          <w:sz w:val="22"/>
          <w:szCs w:val="22"/>
          <w:lang w:eastAsia="es-MX"/>
        </w:rPr>
        <w:t xml:space="preserve"> </w:t>
      </w:r>
      <w:r w:rsidR="00297161" w:rsidRPr="00957DF7">
        <w:rPr>
          <w:rFonts w:ascii="Palatino Linotype" w:hAnsi="Palatino Linotype" w:cs="Arial"/>
          <w:i/>
          <w:sz w:val="22"/>
          <w:szCs w:val="22"/>
          <w:lang w:eastAsia="es-MX"/>
        </w:rPr>
        <w:t>“</w:t>
      </w:r>
      <w:r w:rsidR="00857138" w:rsidRPr="00957DF7">
        <w:rPr>
          <w:rFonts w:ascii="Palatino Linotype" w:hAnsi="Palatino Linotype" w:cs="Arial"/>
          <w:i/>
          <w:sz w:val="22"/>
          <w:szCs w:val="22"/>
          <w:lang w:eastAsia="es-MX"/>
        </w:rPr>
        <w:t>A razón de tener insuficiencia en recursos económicos para acceder a la información solicitada por ser una persona desempleada a causa de las medidas económicas del sector privado ante la pandemia por SARCOV-19 y en base al: Artículo 174. En caso de existir costos para obtener la información En su inciso; III. El pago de la certificación de los documentos, cuando proceda... 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Por lo anterior pido el apoyo para obtener la información en copias certificadas de forma gratuita, sabiendo que la ley de Transparencia y Acceso a la Información del Estado de México prevee estas condiciones y que el acceso a la información proveniente de mi solicitud entra en los supuestos que establece el Artículo 174 y haciendo un llamado al principio propersona para accecer a mi derecho a la información y que por motivo de no contar con los recursos económicos condicionados represente la inaccesibilidad a dicha información. Sin más por el momento agradezco la atención.</w:t>
      </w:r>
      <w:r w:rsidR="00222777" w:rsidRPr="00957DF7">
        <w:rPr>
          <w:rFonts w:ascii="Palatino Linotype" w:hAnsi="Palatino Linotype"/>
          <w:i/>
          <w:sz w:val="22"/>
          <w:szCs w:val="22"/>
        </w:rPr>
        <w:t xml:space="preserve">” </w:t>
      </w:r>
      <w:r w:rsidR="00B63D2E" w:rsidRPr="00957DF7">
        <w:rPr>
          <w:rFonts w:ascii="Palatino Linotype" w:hAnsi="Palatino Linotype" w:cs="Arial"/>
          <w:i/>
          <w:sz w:val="22"/>
          <w:szCs w:val="22"/>
          <w:lang w:eastAsia="es-MX"/>
        </w:rPr>
        <w:t>(s</w:t>
      </w:r>
      <w:r w:rsidR="00D425F6" w:rsidRPr="00957DF7">
        <w:rPr>
          <w:rFonts w:ascii="Palatino Linotype" w:hAnsi="Palatino Linotype" w:cs="Arial"/>
          <w:i/>
          <w:sz w:val="22"/>
          <w:szCs w:val="22"/>
          <w:lang w:eastAsia="es-MX"/>
        </w:rPr>
        <w:t>ic)</w:t>
      </w:r>
    </w:p>
    <w:bookmarkEnd w:id="2"/>
    <w:p w14:paraId="3A1B2459" w14:textId="511BB8EC" w:rsidR="008E7880" w:rsidRPr="00957DF7" w:rsidRDefault="008E7880" w:rsidP="0016347B">
      <w:pPr>
        <w:spacing w:before="240" w:after="240" w:line="360" w:lineRule="auto"/>
        <w:ind w:right="51"/>
        <w:jc w:val="both"/>
        <w:rPr>
          <w:rFonts w:ascii="Palatino Linotype" w:eastAsiaTheme="minorEastAsia" w:hAnsi="Palatino Linotype" w:cs="Calibri"/>
          <w:i/>
          <w:sz w:val="22"/>
          <w:szCs w:val="22"/>
          <w:lang w:val="es-MX"/>
        </w:rPr>
      </w:pPr>
      <w:r w:rsidRPr="00957DF7">
        <w:rPr>
          <w:rFonts w:ascii="Palatino Linotype" w:hAnsi="Palatino Linotype" w:cs="Arial"/>
          <w:b/>
          <w:lang w:eastAsia="es-MX"/>
        </w:rPr>
        <w:t xml:space="preserve">Anexos: </w:t>
      </w:r>
      <w:r w:rsidR="0087698E" w:rsidRPr="00957DF7">
        <w:rPr>
          <w:rFonts w:ascii="Palatino Linotype" w:hAnsi="Palatino Linotype" w:cs="Arial"/>
          <w:lang w:eastAsia="es-MX"/>
        </w:rPr>
        <w:t>La parte</w:t>
      </w:r>
      <w:r w:rsidRPr="00957DF7">
        <w:rPr>
          <w:rFonts w:ascii="Palatino Linotype" w:hAnsi="Palatino Linotype" w:cs="Arial"/>
          <w:lang w:eastAsia="es-MX"/>
        </w:rPr>
        <w:t xml:space="preserve"> </w:t>
      </w:r>
      <w:r w:rsidR="0087698E" w:rsidRPr="00957DF7">
        <w:rPr>
          <w:rFonts w:ascii="Palatino Linotype" w:hAnsi="Palatino Linotype" w:cs="Arial"/>
          <w:lang w:eastAsia="es-MX"/>
        </w:rPr>
        <w:t>r</w:t>
      </w:r>
      <w:r w:rsidRPr="00957DF7">
        <w:rPr>
          <w:rFonts w:ascii="Palatino Linotype" w:hAnsi="Palatino Linotype" w:cs="Arial"/>
          <w:lang w:eastAsia="es-MX"/>
        </w:rPr>
        <w:t>ecurrente</w:t>
      </w:r>
      <w:r w:rsidR="004764C7" w:rsidRPr="00957DF7">
        <w:rPr>
          <w:rFonts w:ascii="Palatino Linotype" w:hAnsi="Palatino Linotype" w:cs="Arial"/>
          <w:lang w:eastAsia="es-MX"/>
        </w:rPr>
        <w:t xml:space="preserve"> adjuntó </w:t>
      </w:r>
      <w:r w:rsidR="00857138" w:rsidRPr="00957DF7">
        <w:rPr>
          <w:rFonts w:ascii="Palatino Linotype" w:hAnsi="Palatino Linotype" w:cs="Arial"/>
          <w:lang w:eastAsia="es-MX"/>
        </w:rPr>
        <w:t>el archivo “</w:t>
      </w:r>
      <w:r w:rsidR="00857138" w:rsidRPr="00957DF7">
        <w:rPr>
          <w:rFonts w:ascii="Palatino Linotype" w:hAnsi="Palatino Linotype" w:cs="Arial"/>
          <w:i/>
          <w:lang w:eastAsia="es-MX"/>
        </w:rPr>
        <w:t>Respuesta 00703.pdf</w:t>
      </w:r>
      <w:r w:rsidR="00857138" w:rsidRPr="00957DF7">
        <w:rPr>
          <w:rFonts w:ascii="Palatino Linotype" w:hAnsi="Palatino Linotype" w:cs="Arial"/>
          <w:lang w:eastAsia="es-MX"/>
        </w:rPr>
        <w:t xml:space="preserve">”, mismo que fue proporcionado por el </w:t>
      </w:r>
      <w:r w:rsidR="00812017" w:rsidRPr="00957DF7">
        <w:rPr>
          <w:rFonts w:ascii="Palatino Linotype" w:eastAsiaTheme="minorEastAsia" w:hAnsi="Palatino Linotype" w:cs="Tahoma"/>
          <w:b/>
          <w:szCs w:val="22"/>
          <w:lang w:eastAsia="es-MX"/>
        </w:rPr>
        <w:t>Sujeto Obligado</w:t>
      </w:r>
      <w:r w:rsidR="00812017" w:rsidRPr="00957DF7">
        <w:rPr>
          <w:rFonts w:ascii="Palatino Linotype" w:hAnsi="Palatino Linotype" w:cs="Arial"/>
          <w:lang w:eastAsia="es-MX"/>
        </w:rPr>
        <w:t xml:space="preserve"> </w:t>
      </w:r>
      <w:r w:rsidR="00857138" w:rsidRPr="00957DF7">
        <w:rPr>
          <w:rFonts w:ascii="Palatino Linotype" w:hAnsi="Palatino Linotype" w:cs="Arial"/>
          <w:lang w:eastAsia="es-MX"/>
        </w:rPr>
        <w:t>en respuesta.</w:t>
      </w:r>
    </w:p>
    <w:p w14:paraId="3E4E3466" w14:textId="39AC4C09" w:rsidR="00060185" w:rsidRPr="00957DF7" w:rsidRDefault="00226F34" w:rsidP="0016347B">
      <w:pPr>
        <w:spacing w:before="240" w:after="240" w:line="360" w:lineRule="auto"/>
        <w:jc w:val="both"/>
        <w:rPr>
          <w:rFonts w:ascii="Palatino Linotype" w:hAnsi="Palatino Linotype"/>
        </w:rPr>
      </w:pPr>
      <w:r w:rsidRPr="00957DF7">
        <w:rPr>
          <w:rFonts w:ascii="Palatino Linotype" w:hAnsi="Palatino Linotype" w:cs="Arial"/>
          <w:b/>
        </w:rPr>
        <w:t>4</w:t>
      </w:r>
      <w:r w:rsidR="002426FE" w:rsidRPr="00957DF7">
        <w:rPr>
          <w:rFonts w:ascii="Palatino Linotype" w:hAnsi="Palatino Linotype" w:cs="Arial"/>
          <w:b/>
        </w:rPr>
        <w:t xml:space="preserve">. </w:t>
      </w:r>
      <w:r w:rsidR="002426FE" w:rsidRPr="00957DF7">
        <w:rPr>
          <w:rFonts w:ascii="Palatino Linotype" w:eastAsia="Calibri" w:hAnsi="Palatino Linotype" w:cs="Arial"/>
          <w:b/>
        </w:rPr>
        <w:t>Turno.</w:t>
      </w:r>
      <w:r w:rsidR="002426FE" w:rsidRPr="00957DF7">
        <w:rPr>
          <w:rFonts w:ascii="Palatino Linotype" w:eastAsia="Calibri" w:hAnsi="Palatino Linotype" w:cs="Arial"/>
          <w:b/>
          <w:sz w:val="28"/>
          <w:szCs w:val="28"/>
        </w:rPr>
        <w:t xml:space="preserve"> </w:t>
      </w:r>
      <w:r w:rsidR="00F5055E" w:rsidRPr="00957DF7">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957DF7">
        <w:rPr>
          <w:rFonts w:ascii="Palatino Linotype" w:hAnsi="Palatino Linotype" w:cs="Arial"/>
        </w:rPr>
        <w:t>a</w:t>
      </w:r>
      <w:r w:rsidR="00C47394" w:rsidRPr="00957DF7">
        <w:rPr>
          <w:rFonts w:ascii="Palatino Linotype" w:hAnsi="Palatino Linotype" w:cs="Arial"/>
        </w:rPr>
        <w:t xml:space="preserve"> </w:t>
      </w:r>
      <w:r w:rsidR="00F5055E" w:rsidRPr="00957DF7">
        <w:rPr>
          <w:rFonts w:ascii="Palatino Linotype" w:hAnsi="Palatino Linotype" w:cs="Arial"/>
        </w:rPr>
        <w:t>l</w:t>
      </w:r>
      <w:r w:rsidR="00C47394" w:rsidRPr="00957DF7">
        <w:rPr>
          <w:rFonts w:ascii="Palatino Linotype" w:hAnsi="Palatino Linotype" w:cs="Arial"/>
        </w:rPr>
        <w:t>a</w:t>
      </w:r>
      <w:r w:rsidR="00F5055E" w:rsidRPr="00957DF7">
        <w:rPr>
          <w:rFonts w:ascii="Palatino Linotype" w:eastAsia="Calibri" w:hAnsi="Palatino Linotype" w:cs="Arial"/>
        </w:rPr>
        <w:t xml:space="preserve"> Comisionad</w:t>
      </w:r>
      <w:r w:rsidR="00C47394" w:rsidRPr="00957DF7">
        <w:rPr>
          <w:rFonts w:ascii="Palatino Linotype" w:eastAsia="Calibri" w:hAnsi="Palatino Linotype" w:cs="Arial"/>
        </w:rPr>
        <w:t xml:space="preserve">a </w:t>
      </w:r>
      <w:r w:rsidR="00C47394" w:rsidRPr="00957DF7">
        <w:rPr>
          <w:rFonts w:ascii="Palatino Linotype" w:eastAsia="Calibri" w:hAnsi="Palatino Linotype" w:cs="Arial"/>
          <w:b/>
        </w:rPr>
        <w:t xml:space="preserve">Guadalupe Ramírez Peña, </w:t>
      </w:r>
      <w:r w:rsidR="00F7007F" w:rsidRPr="00957DF7">
        <w:rPr>
          <w:rFonts w:ascii="Palatino Linotype" w:hAnsi="Palatino Linotype"/>
        </w:rPr>
        <w:t>a efecto de que analizara sobre su admisión o su desechamiento.</w:t>
      </w:r>
    </w:p>
    <w:p w14:paraId="593D08EA" w14:textId="126380F5" w:rsidR="002E0D1C" w:rsidRPr="00957DF7" w:rsidRDefault="00E55FD9" w:rsidP="00CF5367">
      <w:pPr>
        <w:spacing w:after="240" w:line="360" w:lineRule="auto"/>
        <w:jc w:val="both"/>
        <w:rPr>
          <w:rFonts w:ascii="Palatino Linotype" w:hAnsi="Palatino Linotype" w:cs="Arial"/>
          <w:b/>
        </w:rPr>
      </w:pPr>
      <w:r w:rsidRPr="00957DF7">
        <w:rPr>
          <w:rFonts w:ascii="Palatino Linotype" w:hAnsi="Palatino Linotype" w:cs="Arial"/>
          <w:b/>
        </w:rPr>
        <w:t xml:space="preserve">5. </w:t>
      </w:r>
      <w:r w:rsidR="00F5055E" w:rsidRPr="00957DF7">
        <w:rPr>
          <w:rFonts w:ascii="Palatino Linotype" w:hAnsi="Palatino Linotype" w:cs="Arial"/>
          <w:b/>
        </w:rPr>
        <w:t>Admisión del Recurso</w:t>
      </w:r>
      <w:r w:rsidR="00F7007F" w:rsidRPr="00957DF7">
        <w:rPr>
          <w:rFonts w:ascii="Palatino Linotype" w:hAnsi="Palatino Linotype" w:cs="Arial"/>
          <w:b/>
        </w:rPr>
        <w:t xml:space="preserve"> de revisión</w:t>
      </w:r>
      <w:r w:rsidR="00F5055E" w:rsidRPr="00957DF7">
        <w:rPr>
          <w:rFonts w:ascii="Palatino Linotype" w:hAnsi="Palatino Linotype" w:cs="Arial"/>
          <w:b/>
        </w:rPr>
        <w:t>.</w:t>
      </w:r>
      <w:r w:rsidR="00F5055E" w:rsidRPr="00957DF7">
        <w:rPr>
          <w:rFonts w:ascii="Palatino Linotype" w:hAnsi="Palatino Linotype" w:cs="Arial"/>
          <w:sz w:val="28"/>
          <w:szCs w:val="28"/>
        </w:rPr>
        <w:t xml:space="preserve"> </w:t>
      </w:r>
      <w:r w:rsidR="00C03E00" w:rsidRPr="00957DF7">
        <w:rPr>
          <w:rFonts w:ascii="Palatino Linotype" w:hAnsi="Palatino Linotype" w:cs="Arial"/>
          <w:szCs w:val="28"/>
        </w:rPr>
        <w:t>Con</w:t>
      </w:r>
      <w:r w:rsidR="00707B32" w:rsidRPr="00957DF7">
        <w:rPr>
          <w:rFonts w:ascii="Palatino Linotype" w:hAnsi="Palatino Linotype" w:cs="Arial"/>
        </w:rPr>
        <w:t xml:space="preserve"> fecha</w:t>
      </w:r>
      <w:r w:rsidR="00F5055E" w:rsidRPr="00957DF7">
        <w:rPr>
          <w:rFonts w:ascii="Palatino Linotype" w:hAnsi="Palatino Linotype" w:cs="Arial"/>
          <w:b/>
        </w:rPr>
        <w:t xml:space="preserve"> </w:t>
      </w:r>
      <w:r w:rsidR="00857138" w:rsidRPr="00957DF7">
        <w:rPr>
          <w:rFonts w:ascii="Palatino Linotype" w:hAnsi="Palatino Linotype" w:cs="Arial"/>
          <w:b/>
        </w:rPr>
        <w:t xml:space="preserve">veinticuatro </w:t>
      </w:r>
      <w:r w:rsidRPr="00957DF7">
        <w:rPr>
          <w:rFonts w:ascii="Palatino Linotype" w:hAnsi="Palatino Linotype" w:cs="Arial"/>
          <w:b/>
        </w:rPr>
        <w:t>de septiembre</w:t>
      </w:r>
      <w:r w:rsidR="00924415" w:rsidRPr="00957DF7">
        <w:rPr>
          <w:rFonts w:ascii="Palatino Linotype" w:hAnsi="Palatino Linotype" w:cs="Arial"/>
          <w:b/>
        </w:rPr>
        <w:t xml:space="preserve"> </w:t>
      </w:r>
      <w:r w:rsidR="00673AAB" w:rsidRPr="00957DF7">
        <w:rPr>
          <w:rFonts w:ascii="Palatino Linotype" w:hAnsi="Palatino Linotype" w:cs="Arial"/>
          <w:b/>
        </w:rPr>
        <w:t>de dos mil veint</w:t>
      </w:r>
      <w:r w:rsidR="00FB5553" w:rsidRPr="00957DF7">
        <w:rPr>
          <w:rFonts w:ascii="Palatino Linotype" w:hAnsi="Palatino Linotype" w:cs="Arial"/>
          <w:b/>
        </w:rPr>
        <w:t>iuno,</w:t>
      </w:r>
      <w:r w:rsidR="00F7007F" w:rsidRPr="00957DF7">
        <w:rPr>
          <w:rFonts w:ascii="Palatino Linotype" w:hAnsi="Palatino Linotype" w:cs="Arial"/>
          <w:b/>
        </w:rPr>
        <w:t xml:space="preserve"> </w:t>
      </w:r>
      <w:r w:rsidR="00F7007F" w:rsidRPr="00957DF7">
        <w:rPr>
          <w:rFonts w:ascii="Palatino Linotype" w:hAnsi="Palatino Linotype" w:cs="Arial"/>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812017" w:rsidRPr="00957DF7">
        <w:rPr>
          <w:rFonts w:ascii="Palatino Linotype" w:eastAsiaTheme="minorEastAsia" w:hAnsi="Palatino Linotype" w:cs="Tahoma"/>
          <w:b/>
          <w:szCs w:val="22"/>
          <w:lang w:eastAsia="es-MX"/>
        </w:rPr>
        <w:t>Sujeto Obligado</w:t>
      </w:r>
      <w:r w:rsidR="00F7007F" w:rsidRPr="00957DF7">
        <w:rPr>
          <w:rFonts w:ascii="Palatino Linotype" w:hAnsi="Palatino Linotype" w:cs="Arial"/>
        </w:rPr>
        <w:t xml:space="preserve"> presentara su informe justificado.</w:t>
      </w:r>
    </w:p>
    <w:p w14:paraId="1E9697CD" w14:textId="4D8032CF" w:rsidR="002847B0" w:rsidRPr="00957DF7" w:rsidRDefault="00CF5367" w:rsidP="002847B0">
      <w:pPr>
        <w:spacing w:after="240" w:line="360" w:lineRule="auto"/>
        <w:jc w:val="both"/>
        <w:rPr>
          <w:rFonts w:ascii="Palatino Linotype" w:hAnsi="Palatino Linotype"/>
        </w:rPr>
      </w:pPr>
      <w:r w:rsidRPr="00957DF7">
        <w:rPr>
          <w:rFonts w:ascii="Palatino Linotype" w:hAnsi="Palatino Linotype" w:cs="Arial"/>
          <w:b/>
        </w:rPr>
        <w:t>6</w:t>
      </w:r>
      <w:r w:rsidR="004946EA" w:rsidRPr="00957DF7">
        <w:rPr>
          <w:rFonts w:ascii="Palatino Linotype" w:hAnsi="Palatino Linotype" w:cs="Arial"/>
          <w:b/>
        </w:rPr>
        <w:t xml:space="preserve">. </w:t>
      </w:r>
      <w:r w:rsidR="00ED7CEC" w:rsidRPr="00957DF7">
        <w:rPr>
          <w:rFonts w:ascii="Palatino Linotype" w:hAnsi="Palatino Linotype" w:cs="Arial"/>
          <w:b/>
        </w:rPr>
        <w:t>Manifestaciones</w:t>
      </w:r>
      <w:r w:rsidR="00934831" w:rsidRPr="00957DF7">
        <w:rPr>
          <w:rFonts w:ascii="Palatino Linotype" w:hAnsi="Palatino Linotype" w:cs="Arial"/>
        </w:rPr>
        <w:t>.</w:t>
      </w:r>
      <w:r w:rsidR="00BA2BEA" w:rsidRPr="00957DF7">
        <w:rPr>
          <w:rFonts w:ascii="Palatino Linotype" w:hAnsi="Palatino Linotype" w:cs="Arial"/>
          <w:sz w:val="28"/>
        </w:rPr>
        <w:t xml:space="preserve"> </w:t>
      </w:r>
      <w:r w:rsidR="002847B0" w:rsidRPr="00957DF7">
        <w:rPr>
          <w:rFonts w:ascii="Palatino Linotype" w:hAnsi="Palatino Linotype"/>
        </w:rPr>
        <w:t xml:space="preserve">En fecha </w:t>
      </w:r>
      <w:r w:rsidR="002847B0" w:rsidRPr="00957DF7">
        <w:rPr>
          <w:rFonts w:ascii="Palatino Linotype" w:hAnsi="Palatino Linotype"/>
          <w:b/>
        </w:rPr>
        <w:t xml:space="preserve">veintiocho de octubre de dos mil veintiuno, </w:t>
      </w:r>
      <w:r w:rsidR="002847B0" w:rsidRPr="00957DF7">
        <w:rPr>
          <w:rFonts w:ascii="Palatino Linotype" w:hAnsi="Palatino Linotype"/>
        </w:rPr>
        <w:t xml:space="preserve">el </w:t>
      </w:r>
      <w:r w:rsidR="002847B0" w:rsidRPr="00957DF7">
        <w:rPr>
          <w:rFonts w:ascii="Palatino Linotype" w:hAnsi="Palatino Linotype" w:cs="Arial"/>
          <w:b/>
        </w:rPr>
        <w:t xml:space="preserve">Sujeto Obligado </w:t>
      </w:r>
      <w:r w:rsidR="002847B0" w:rsidRPr="00957DF7">
        <w:rPr>
          <w:rFonts w:ascii="Palatino Linotype" w:hAnsi="Palatino Linotype"/>
        </w:rPr>
        <w:t>remitió, a través de SAIMEX, su informe justificado, mismo que, se hizo del conocimiento de la parte hoy recurrente a efecto de que manifestara lo que a su derecho estimara conveniente, no obstante, fue omisa en ejercer dicha prerrogativa en el plazo establecido para tal efecto.</w:t>
      </w:r>
    </w:p>
    <w:p w14:paraId="5485AE0A" w14:textId="4A954BB3" w:rsidR="00E00611" w:rsidRDefault="002847B0" w:rsidP="00857138">
      <w:pPr>
        <w:spacing w:after="240" w:line="360" w:lineRule="auto"/>
        <w:jc w:val="both"/>
        <w:rPr>
          <w:rFonts w:ascii="Palatino Linotype" w:hAnsi="Palatino Linotype"/>
        </w:rPr>
      </w:pPr>
      <w:r w:rsidRPr="00957DF7">
        <w:rPr>
          <w:rFonts w:ascii="Palatino Linotype" w:hAnsi="Palatino Linotype"/>
          <w:b/>
        </w:rPr>
        <w:t>7</w:t>
      </w:r>
      <w:r w:rsidR="00E00611" w:rsidRPr="00957DF7">
        <w:rPr>
          <w:rFonts w:ascii="Palatino Linotype" w:hAnsi="Palatino Linotype"/>
          <w:b/>
        </w:rPr>
        <w:t xml:space="preserve">. Cierre de instrucción. </w:t>
      </w:r>
      <w:r w:rsidR="00E00611" w:rsidRPr="00957DF7">
        <w:rPr>
          <w:rFonts w:ascii="Palatino Linotype" w:hAnsi="Palatino Linotype"/>
        </w:rPr>
        <w:t xml:space="preserve">Una vez transcurrido el periodo otorgado a las partes para realizar sus manifestaciones y no habiendo documentos que integrar al expediente, con fecha </w:t>
      </w:r>
      <w:r w:rsidR="00480A6E" w:rsidRPr="00957DF7">
        <w:rPr>
          <w:rFonts w:ascii="Palatino Linotype" w:hAnsi="Palatino Linotype"/>
          <w:b/>
          <w:bCs/>
        </w:rPr>
        <w:t>cuatro de noviembre</w:t>
      </w:r>
      <w:r w:rsidR="00306983" w:rsidRPr="00957DF7">
        <w:rPr>
          <w:rFonts w:ascii="Palatino Linotype" w:hAnsi="Palatino Linotype"/>
          <w:b/>
          <w:bCs/>
        </w:rPr>
        <w:t xml:space="preserve"> </w:t>
      </w:r>
      <w:r w:rsidR="00E00611" w:rsidRPr="00957DF7">
        <w:rPr>
          <w:rFonts w:ascii="Palatino Linotype" w:hAnsi="Palatino Linotype"/>
          <w:b/>
          <w:bCs/>
        </w:rPr>
        <w:t xml:space="preserve">de </w:t>
      </w:r>
      <w:r w:rsidR="00E00611" w:rsidRPr="00957DF7">
        <w:rPr>
          <w:rFonts w:ascii="Palatino Linotype" w:hAnsi="Palatino Linotype" w:cs="Arial"/>
          <w:b/>
        </w:rPr>
        <w:t>dos mil veintiuno</w:t>
      </w:r>
      <w:r w:rsidR="00E00611" w:rsidRPr="00957DF7">
        <w:rPr>
          <w:rFonts w:ascii="Palatino Linotype" w:hAnsi="Palatino Linotype"/>
        </w:rPr>
        <w:t>, l</w:t>
      </w:r>
      <w:r w:rsidR="0062086A" w:rsidRPr="00957DF7">
        <w:rPr>
          <w:rFonts w:ascii="Palatino Linotype" w:hAnsi="Palatino Linotype"/>
        </w:rPr>
        <w:t>a</w:t>
      </w:r>
      <w:r w:rsidR="00E00611" w:rsidRPr="00957DF7">
        <w:rPr>
          <w:rFonts w:ascii="Palatino Linotype" w:hAnsi="Palatino Linotype"/>
        </w:rPr>
        <w:t xml:space="preserve"> Comisionad</w:t>
      </w:r>
      <w:r w:rsidR="0062086A" w:rsidRPr="00957DF7">
        <w:rPr>
          <w:rFonts w:ascii="Palatino Linotype" w:hAnsi="Palatino Linotype"/>
        </w:rPr>
        <w:t>a</w:t>
      </w:r>
      <w:r w:rsidR="00E00611" w:rsidRPr="00957DF7">
        <w:rPr>
          <w:rFonts w:ascii="Palatino Linotype" w:hAnsi="Palatino Linotype"/>
        </w:rPr>
        <w:t xml:space="preserve"> ponente determinó el cierre de instrucción en términos de la fracción VI del artículo 185 de la Ley de Transparencia y Acceso a la Información Pública del Estado de México y Municipios.</w:t>
      </w:r>
    </w:p>
    <w:p w14:paraId="45DC8CB8" w14:textId="088405B8" w:rsidR="00B031C1" w:rsidRPr="006F579F" w:rsidRDefault="00B031C1" w:rsidP="00B031C1">
      <w:pPr>
        <w:widowControl w:val="0"/>
        <w:autoSpaceDE w:val="0"/>
        <w:autoSpaceDN w:val="0"/>
        <w:adjustRightInd w:val="0"/>
        <w:spacing w:before="240" w:after="240" w:line="360" w:lineRule="auto"/>
        <w:jc w:val="both"/>
        <w:rPr>
          <w:rFonts w:ascii="Palatino Linotype" w:hAnsi="Palatino Linotype" w:cs="Arial"/>
          <w:lang w:val="es-MX"/>
        </w:rPr>
      </w:pPr>
      <w:r>
        <w:rPr>
          <w:rFonts w:ascii="Palatino Linotype" w:hAnsi="Palatino Linotype" w:cs="Arial"/>
          <w:b/>
        </w:rPr>
        <w:t xml:space="preserve">8. </w:t>
      </w:r>
      <w:r w:rsidRPr="006F579F">
        <w:rPr>
          <w:rFonts w:ascii="Palatino Linotype" w:hAnsi="Palatino Linotype" w:cs="Arial"/>
          <w:b/>
        </w:rPr>
        <w:t xml:space="preserve">Ampliación del plazo. </w:t>
      </w:r>
      <w:r w:rsidRPr="006F579F">
        <w:rPr>
          <w:rFonts w:ascii="Palatino Linotype" w:hAnsi="Palatino Linotype" w:cs="Arial"/>
        </w:rPr>
        <w:t>En fecha</w:t>
      </w:r>
      <w:r>
        <w:rPr>
          <w:rFonts w:ascii="Palatino Linotype" w:hAnsi="Palatino Linotype" w:cs="Arial"/>
        </w:rPr>
        <w:t xml:space="preserve"> </w:t>
      </w:r>
      <w:r w:rsidRPr="00B031C1">
        <w:rPr>
          <w:rFonts w:ascii="Palatino Linotype" w:hAnsi="Palatino Linotype" w:cs="Arial"/>
          <w:b/>
        </w:rPr>
        <w:t>once de noviembre</w:t>
      </w:r>
      <w:r>
        <w:rPr>
          <w:rFonts w:ascii="Palatino Linotype" w:hAnsi="Palatino Linotype" w:cs="Arial"/>
        </w:rPr>
        <w:t xml:space="preserve"> </w:t>
      </w:r>
      <w:r w:rsidRPr="006F579F">
        <w:rPr>
          <w:rFonts w:ascii="Palatino Linotype" w:hAnsi="Palatino Linotype" w:cs="Arial"/>
          <w:b/>
          <w:bCs/>
        </w:rPr>
        <w:t>d</w:t>
      </w:r>
      <w:r w:rsidRPr="006F579F">
        <w:rPr>
          <w:rFonts w:ascii="Palatino Linotype" w:hAnsi="Palatino Linotype"/>
          <w:b/>
          <w:bCs/>
        </w:rPr>
        <w:t>e</w:t>
      </w:r>
      <w:r w:rsidRPr="006F579F">
        <w:rPr>
          <w:rFonts w:ascii="Palatino Linotype" w:hAnsi="Palatino Linotype"/>
          <w:b/>
        </w:rPr>
        <w:t xml:space="preserve"> </w:t>
      </w:r>
      <w:r w:rsidRPr="006F579F">
        <w:rPr>
          <w:rFonts w:ascii="Palatino Linotype" w:hAnsi="Palatino Linotype" w:cs="Arial"/>
          <w:b/>
        </w:rPr>
        <w:t>dos mil veintiuno,</w:t>
      </w:r>
      <w:r w:rsidRPr="006F579F">
        <w:rPr>
          <w:rFonts w:ascii="Palatino Linotype" w:hAnsi="Palatino Linotype" w:cs="Arial"/>
        </w:rPr>
        <w:t xml:space="preserve"> con fundamento en el artículo 181, párrafo tercero de la Ley de Transparencia y Acceso a la Información Pública del Estado de México y Municipios, se acordó la ampliación del plazo para su resolución. </w:t>
      </w:r>
    </w:p>
    <w:p w14:paraId="0303C99F" w14:textId="54CBDA26" w:rsidR="003F292C" w:rsidRDefault="003F292C" w:rsidP="0016347B">
      <w:pPr>
        <w:widowControl w:val="0"/>
        <w:autoSpaceDE w:val="0"/>
        <w:autoSpaceDN w:val="0"/>
        <w:adjustRightInd w:val="0"/>
        <w:spacing w:before="240" w:after="240" w:line="360" w:lineRule="auto"/>
        <w:jc w:val="both"/>
        <w:rPr>
          <w:rFonts w:ascii="Palatino Linotype" w:hAnsi="Palatino Linotype" w:cs="Tahoma"/>
          <w:szCs w:val="22"/>
        </w:rPr>
      </w:pPr>
      <w:r w:rsidRPr="00957DF7">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1BB1A43F" w14:textId="77777777" w:rsidR="00B031C1" w:rsidRDefault="00B031C1" w:rsidP="0016347B">
      <w:pPr>
        <w:widowControl w:val="0"/>
        <w:autoSpaceDE w:val="0"/>
        <w:autoSpaceDN w:val="0"/>
        <w:adjustRightInd w:val="0"/>
        <w:spacing w:before="240" w:after="240" w:line="360" w:lineRule="auto"/>
        <w:jc w:val="both"/>
        <w:rPr>
          <w:rFonts w:ascii="Palatino Linotype" w:hAnsi="Palatino Linotype" w:cs="Tahoma"/>
          <w:szCs w:val="22"/>
        </w:rPr>
      </w:pPr>
    </w:p>
    <w:p w14:paraId="08F6CC99" w14:textId="77777777" w:rsidR="00B031C1" w:rsidRPr="00957DF7" w:rsidRDefault="00B031C1" w:rsidP="0016347B">
      <w:pPr>
        <w:widowControl w:val="0"/>
        <w:autoSpaceDE w:val="0"/>
        <w:autoSpaceDN w:val="0"/>
        <w:adjustRightInd w:val="0"/>
        <w:spacing w:before="240" w:after="240" w:line="360" w:lineRule="auto"/>
        <w:jc w:val="both"/>
        <w:rPr>
          <w:rFonts w:ascii="Palatino Linotype" w:hAnsi="Palatino Linotype" w:cs="Tahoma"/>
          <w:szCs w:val="22"/>
        </w:rPr>
      </w:pPr>
    </w:p>
    <w:p w14:paraId="435A917C" w14:textId="1DCDAB91" w:rsidR="002B5536" w:rsidRPr="00957DF7" w:rsidRDefault="002B5536" w:rsidP="0016347B">
      <w:pPr>
        <w:widowControl w:val="0"/>
        <w:autoSpaceDE w:val="0"/>
        <w:autoSpaceDN w:val="0"/>
        <w:adjustRightInd w:val="0"/>
        <w:spacing w:before="240" w:after="240" w:line="360" w:lineRule="auto"/>
        <w:jc w:val="center"/>
        <w:rPr>
          <w:rFonts w:ascii="Palatino Linotype" w:hAnsi="Palatino Linotype" w:cs="Arial"/>
          <w:b/>
        </w:rPr>
      </w:pPr>
      <w:r w:rsidRPr="00957DF7">
        <w:rPr>
          <w:rFonts w:ascii="Palatino Linotype" w:hAnsi="Palatino Linotype" w:cs="Arial"/>
          <w:b/>
        </w:rPr>
        <w:t>II. C O N S I D E R A N D O</w:t>
      </w:r>
      <w:r w:rsidR="00080585" w:rsidRPr="00957DF7">
        <w:rPr>
          <w:rFonts w:ascii="Palatino Linotype" w:hAnsi="Palatino Linotype" w:cs="Arial"/>
          <w:b/>
        </w:rPr>
        <w:t xml:space="preserve"> S</w:t>
      </w:r>
    </w:p>
    <w:p w14:paraId="457D983D" w14:textId="463F5B32" w:rsidR="000504F0" w:rsidRPr="00957DF7" w:rsidRDefault="008245CD" w:rsidP="0016347B">
      <w:pPr>
        <w:spacing w:before="240" w:after="240" w:line="360" w:lineRule="auto"/>
        <w:jc w:val="both"/>
        <w:rPr>
          <w:rFonts w:ascii="Palatino Linotype" w:hAnsi="Palatino Linotype" w:cs="Arial"/>
        </w:rPr>
      </w:pPr>
      <w:r w:rsidRPr="00957DF7">
        <w:rPr>
          <w:rFonts w:ascii="Palatino Linotype" w:hAnsi="Palatino Linotype" w:cs="Arial"/>
          <w:b/>
        </w:rPr>
        <w:t>Primero. Competencia.</w:t>
      </w:r>
      <w:r w:rsidRPr="00957DF7">
        <w:rPr>
          <w:rFonts w:ascii="Palatino Linotype" w:hAnsi="Palatino Linotype" w:cs="Arial"/>
        </w:rPr>
        <w:t xml:space="preserve"> </w:t>
      </w:r>
      <w:r w:rsidR="000504F0" w:rsidRPr="00957DF7">
        <w:rPr>
          <w:rFonts w:ascii="Palatino Linotype" w:hAnsi="Palatino Linotype" w:cs="Arial"/>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717AC4" w:rsidRPr="00957DF7">
        <w:rPr>
          <w:rFonts w:ascii="Palatino Linotype" w:hAnsi="Palatino Linotype" w:cs="Arial"/>
        </w:rPr>
        <w:t>, trigésimo primero</w:t>
      </w:r>
      <w:r w:rsidR="000504F0" w:rsidRPr="00957DF7">
        <w:rPr>
          <w:rFonts w:ascii="Palatino Linotype" w:hAnsi="Palatino Linotype" w:cs="Arial"/>
        </w:rPr>
        <w:t xml:space="preserve"> y trigésimo </w:t>
      </w:r>
      <w:r w:rsidR="00717AC4" w:rsidRPr="00957DF7">
        <w:rPr>
          <w:rFonts w:ascii="Palatino Linotype" w:hAnsi="Palatino Linotype" w:cs="Arial"/>
        </w:rPr>
        <w:t xml:space="preserve">segundo </w:t>
      </w:r>
      <w:r w:rsidR="000504F0" w:rsidRPr="00957DF7">
        <w:rPr>
          <w:rFonts w:ascii="Palatino Linotype" w:hAnsi="Palatino Linotype" w:cs="Arial"/>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54E613" w14:textId="77777777" w:rsidR="00401522" w:rsidRPr="00957DF7" w:rsidRDefault="00401522" w:rsidP="0016347B">
      <w:pPr>
        <w:spacing w:before="240" w:after="240" w:line="360" w:lineRule="auto"/>
        <w:jc w:val="both"/>
        <w:rPr>
          <w:rFonts w:ascii="Palatino Linotype" w:hAnsi="Palatino Linotype" w:cs="Arial"/>
        </w:rPr>
      </w:pPr>
      <w:bookmarkStart w:id="3" w:name="_Hlk44439150"/>
      <w:r w:rsidRPr="00957DF7">
        <w:rPr>
          <w:rFonts w:ascii="Palatino Linotype" w:hAnsi="Palatino Linotype" w:cs="Arial"/>
          <w:b/>
        </w:rPr>
        <w:t>Segundo. Oportunidad y Procedibilidad del Recurso de Revisión</w:t>
      </w:r>
      <w:r w:rsidRPr="00957DF7">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10B483C" w14:textId="35FE52E9" w:rsidR="00401522" w:rsidRPr="00957DF7" w:rsidRDefault="00401522" w:rsidP="0016347B">
      <w:pPr>
        <w:spacing w:before="240" w:after="240" w:line="360" w:lineRule="auto"/>
        <w:jc w:val="both"/>
        <w:rPr>
          <w:rFonts w:ascii="Palatino Linotype" w:hAnsi="Palatino Linotype" w:cs="Arial"/>
          <w:lang w:eastAsia="es-MX"/>
        </w:rPr>
      </w:pPr>
      <w:r w:rsidRPr="00957DF7">
        <w:rPr>
          <w:rFonts w:ascii="Palatino Linotype" w:hAnsi="Palatino Linotype" w:cs="Arial"/>
        </w:rPr>
        <w:t xml:space="preserve">El recurso de revisión fue interpuesto dentro del plazo de quince días hábiles, previsto en el artículo 178 de la </w:t>
      </w:r>
      <w:r w:rsidRPr="00957DF7">
        <w:rPr>
          <w:rFonts w:ascii="Palatino Linotype" w:hAnsi="Palatino Linotype" w:cs="Arial"/>
          <w:lang w:val="es-MX" w:eastAsia="es-MX"/>
        </w:rPr>
        <w:t>Ley de Transparencia y Acceso a la Información Pública del Estado de México y Municipios,</w:t>
      </w:r>
      <w:r w:rsidRPr="00957DF7">
        <w:rPr>
          <w:rFonts w:ascii="Palatino Linotype" w:hAnsi="Palatino Linotype" w:cs="Arial"/>
        </w:rPr>
        <w:t xml:space="preserve"> toda vez que el </w:t>
      </w:r>
      <w:r w:rsidR="00812017" w:rsidRPr="00957DF7">
        <w:rPr>
          <w:rFonts w:ascii="Palatino Linotype" w:eastAsiaTheme="minorEastAsia" w:hAnsi="Palatino Linotype" w:cs="Tahoma"/>
          <w:b/>
          <w:szCs w:val="22"/>
          <w:lang w:eastAsia="es-MX"/>
        </w:rPr>
        <w:t>Sujeto Obligado</w:t>
      </w:r>
      <w:r w:rsidRPr="00957DF7">
        <w:rPr>
          <w:rFonts w:ascii="Palatino Linotype" w:hAnsi="Palatino Linotype" w:cs="Arial"/>
        </w:rPr>
        <w:t xml:space="preserve"> remitió la respuesta a la solicitud de información el día </w:t>
      </w:r>
      <w:r w:rsidR="00B903ED" w:rsidRPr="00957DF7">
        <w:rPr>
          <w:rFonts w:ascii="Palatino Linotype" w:hAnsi="Palatino Linotype" w:cs="Arial"/>
          <w:b/>
        </w:rPr>
        <w:t xml:space="preserve">trece de septiembre </w:t>
      </w:r>
      <w:r w:rsidRPr="00957DF7">
        <w:rPr>
          <w:rFonts w:ascii="Palatino Linotype" w:hAnsi="Palatino Linotype" w:cs="Arial"/>
          <w:b/>
        </w:rPr>
        <w:t>de dos mil veintiuno</w:t>
      </w:r>
      <w:r w:rsidRPr="00957DF7">
        <w:rPr>
          <w:rFonts w:ascii="Palatino Linotype" w:hAnsi="Palatino Linotype" w:cs="Arial"/>
          <w:b/>
          <w:lang w:eastAsia="es-MX"/>
        </w:rPr>
        <w:t xml:space="preserve">, </w:t>
      </w:r>
      <w:r w:rsidRPr="00957DF7">
        <w:rPr>
          <w:rFonts w:ascii="Palatino Linotype" w:hAnsi="Palatino Linotype" w:cs="Arial"/>
        </w:rPr>
        <w:t xml:space="preserve">mientras que el recurso de revisión interpuesto por la parte recurrente, se tuvo por presentado el día </w:t>
      </w:r>
      <w:r w:rsidR="00B903ED" w:rsidRPr="00957DF7">
        <w:rPr>
          <w:rFonts w:ascii="Palatino Linotype" w:hAnsi="Palatino Linotype" w:cs="Arial"/>
          <w:b/>
        </w:rPr>
        <w:t xml:space="preserve">veinte de septiembre </w:t>
      </w:r>
      <w:r w:rsidRPr="00957DF7">
        <w:rPr>
          <w:rFonts w:ascii="Palatino Linotype" w:hAnsi="Palatino Linotype" w:cs="Arial"/>
          <w:b/>
        </w:rPr>
        <w:t>de dos mil veintiuno</w:t>
      </w:r>
      <w:r w:rsidRPr="00957DF7">
        <w:rPr>
          <w:rFonts w:ascii="Palatino Linotype" w:hAnsi="Palatino Linotype"/>
        </w:rPr>
        <w:t xml:space="preserve">, esto es, </w:t>
      </w:r>
      <w:r w:rsidR="00DF114E" w:rsidRPr="00957DF7">
        <w:rPr>
          <w:rFonts w:ascii="Palatino Linotype" w:hAnsi="Palatino Linotype"/>
        </w:rPr>
        <w:t xml:space="preserve">al </w:t>
      </w:r>
      <w:r w:rsidR="00B903ED" w:rsidRPr="00957DF7">
        <w:rPr>
          <w:rFonts w:ascii="Palatino Linotype" w:hAnsi="Palatino Linotype"/>
        </w:rPr>
        <w:t xml:space="preserve">cuarto </w:t>
      </w:r>
      <w:r w:rsidRPr="00957DF7">
        <w:rPr>
          <w:rFonts w:ascii="Palatino Linotype" w:hAnsi="Palatino Linotype" w:cs="Arial"/>
        </w:rPr>
        <w:t xml:space="preserve">día </w:t>
      </w:r>
      <w:r w:rsidR="00DF114E" w:rsidRPr="00957DF7">
        <w:rPr>
          <w:rFonts w:ascii="Palatino Linotype" w:hAnsi="Palatino Linotype" w:cs="Arial"/>
        </w:rPr>
        <w:t xml:space="preserve">hábil posterior </w:t>
      </w:r>
      <w:r w:rsidRPr="00957DF7">
        <w:rPr>
          <w:rFonts w:ascii="Palatino Linotype" w:hAnsi="Palatino Linotype" w:cs="Arial"/>
        </w:rPr>
        <w:t xml:space="preserve">en que tuvo </w:t>
      </w:r>
      <w:r w:rsidRPr="00957DF7">
        <w:rPr>
          <w:rFonts w:ascii="Palatino Linotype" w:hAnsi="Palatino Linotype" w:cs="Arial"/>
          <w:lang w:eastAsia="es-MX"/>
        </w:rPr>
        <w:t>conocimiento de la respuesta impugnada.</w:t>
      </w:r>
    </w:p>
    <w:p w14:paraId="68DEFDC3" w14:textId="6648CE0C" w:rsidR="00401522" w:rsidRPr="00957DF7" w:rsidRDefault="00401522" w:rsidP="0016347B">
      <w:pPr>
        <w:spacing w:before="240" w:after="240" w:line="360" w:lineRule="auto"/>
        <w:jc w:val="both"/>
        <w:rPr>
          <w:rFonts w:ascii="Palatino Linotype" w:hAnsi="Palatino Linotype"/>
        </w:rPr>
      </w:pPr>
      <w:bookmarkStart w:id="4" w:name="_Hlk57122114"/>
      <w:r w:rsidRPr="00957DF7">
        <w:rPr>
          <w:rFonts w:ascii="Palatino Linotype" w:hAnsi="Palatino Linotype" w:cs="Arial"/>
          <w:lang w:eastAsia="es-MX"/>
        </w:rPr>
        <w:t xml:space="preserve">En este sentido, </w:t>
      </w:r>
      <w:r w:rsidRPr="00957DF7">
        <w:rPr>
          <w:rFonts w:ascii="Palatino Linotype" w:hAnsi="Palatino Linotype"/>
        </w:rPr>
        <w:t xml:space="preserve">al considerar la fecha en que se formuló la solicitud y la fecha en que respondió a ésta el </w:t>
      </w:r>
      <w:r w:rsidR="00812017" w:rsidRPr="00957DF7">
        <w:rPr>
          <w:rFonts w:ascii="Palatino Linotype" w:eastAsiaTheme="minorEastAsia" w:hAnsi="Palatino Linotype" w:cs="Tahoma"/>
          <w:b/>
          <w:szCs w:val="22"/>
          <w:lang w:eastAsia="es-MX"/>
        </w:rPr>
        <w:t>Sujeto Obligado</w:t>
      </w:r>
      <w:r w:rsidRPr="00957DF7">
        <w:rPr>
          <w:rFonts w:ascii="Palatino Linotype" w:hAnsi="Palatino Linotype"/>
        </w:rPr>
        <w:t>; así como la fecha en que se interpuso el recurso de revisión, se concluye que el presente recurso de revisión se encuentra dentro de los márgenes temporales previstos las disposiciones legales referidas.</w:t>
      </w:r>
    </w:p>
    <w:bookmarkEnd w:id="4"/>
    <w:p w14:paraId="5F688F9F" w14:textId="0F72A503" w:rsidR="00401522" w:rsidRPr="00957DF7" w:rsidRDefault="00401522" w:rsidP="0016347B">
      <w:pPr>
        <w:spacing w:before="240" w:after="240" w:line="360" w:lineRule="auto"/>
        <w:jc w:val="both"/>
        <w:rPr>
          <w:rFonts w:ascii="Palatino Linotype" w:hAnsi="Palatino Linotype" w:cs="Arial"/>
          <w:lang w:eastAsia="es-MX"/>
        </w:rPr>
      </w:pPr>
      <w:r w:rsidRPr="00957DF7">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957DF7">
        <w:rPr>
          <w:rFonts w:ascii="Palatino Linotype" w:hAnsi="Palatino Linotype" w:cs="Arial"/>
        </w:rPr>
        <w:t xml:space="preserve">la acreditación plena de los elementos formales </w:t>
      </w:r>
      <w:r w:rsidRPr="00957DF7">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67A03196" w14:textId="77777777" w:rsidR="005A35E9" w:rsidRPr="00957DF7" w:rsidRDefault="005A35E9" w:rsidP="005A35E9">
      <w:pPr>
        <w:spacing w:before="240" w:after="240" w:line="360" w:lineRule="auto"/>
        <w:jc w:val="both"/>
        <w:rPr>
          <w:rFonts w:ascii="Palatino Linotype" w:hAnsi="Palatino Linotype"/>
        </w:rPr>
      </w:pPr>
      <w:r w:rsidRPr="00957DF7">
        <w:rPr>
          <w:rFonts w:ascii="Palatino Linotype" w:hAnsi="Palatino Linotype"/>
        </w:rPr>
        <w:t>Lo anterior en estricta congruencia con lo determinado en los artículos 6, Apartado A, fracción III de la Constitución Política de los Estados Unidos Mexicanos y 5 párrafos vigésimo, vigésimo primero y vigésimo segundo, fracción III, de la Constitución Política del Estado Libre y Soberano de México, que a la letra señalan:</w:t>
      </w:r>
    </w:p>
    <w:p w14:paraId="079B235C" w14:textId="77777777" w:rsidR="005A35E9" w:rsidRPr="00957DF7" w:rsidRDefault="005A35E9" w:rsidP="005A35E9">
      <w:pPr>
        <w:spacing w:before="120" w:after="120"/>
        <w:ind w:left="851" w:right="900"/>
        <w:jc w:val="both"/>
        <w:rPr>
          <w:rFonts w:ascii="Palatino Linotype" w:hAnsi="Palatino Linotype"/>
          <w:b/>
          <w:bCs/>
          <w:i/>
          <w:iCs/>
          <w:sz w:val="22"/>
          <w:szCs w:val="22"/>
        </w:rPr>
      </w:pPr>
      <w:r w:rsidRPr="00957DF7">
        <w:rPr>
          <w:rFonts w:ascii="Palatino Linotype" w:hAnsi="Palatino Linotype"/>
          <w:b/>
          <w:bCs/>
          <w:i/>
          <w:iCs/>
          <w:sz w:val="22"/>
          <w:szCs w:val="22"/>
        </w:rPr>
        <w:t>Constitución Política de los Estados Unidos Mexicanos</w:t>
      </w:r>
    </w:p>
    <w:p w14:paraId="65A8280F" w14:textId="77777777" w:rsidR="005A35E9" w:rsidRPr="00957DF7" w:rsidRDefault="005A35E9" w:rsidP="005A35E9">
      <w:pPr>
        <w:spacing w:before="120" w:after="120"/>
        <w:ind w:left="851" w:right="900"/>
        <w:jc w:val="both"/>
        <w:rPr>
          <w:rFonts w:ascii="Palatino Linotype" w:hAnsi="Palatino Linotype"/>
          <w:i/>
          <w:iCs/>
          <w:sz w:val="22"/>
          <w:szCs w:val="22"/>
        </w:rPr>
      </w:pPr>
      <w:r w:rsidRPr="00957DF7">
        <w:rPr>
          <w:rFonts w:ascii="Palatino Linotype" w:hAnsi="Palatino Linotype"/>
          <w:b/>
          <w:bCs/>
          <w:i/>
          <w:iCs/>
          <w:sz w:val="22"/>
          <w:szCs w:val="22"/>
        </w:rPr>
        <w:t>“Artículo 6°.-</w:t>
      </w:r>
      <w:r w:rsidRPr="00957DF7">
        <w:rPr>
          <w:rFonts w:ascii="Palatino Linotype" w:hAnsi="Palatino Linotype"/>
          <w:i/>
          <w:iCs/>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F15A4A8" w14:textId="77777777" w:rsidR="005A35E9" w:rsidRPr="00957DF7" w:rsidRDefault="005A35E9" w:rsidP="005A35E9">
      <w:pPr>
        <w:spacing w:before="120" w:after="120"/>
        <w:ind w:left="851" w:right="900"/>
        <w:jc w:val="both"/>
        <w:rPr>
          <w:rFonts w:ascii="Palatino Linotype" w:hAnsi="Palatino Linotype"/>
          <w:i/>
          <w:iCs/>
          <w:sz w:val="22"/>
          <w:szCs w:val="22"/>
        </w:rPr>
      </w:pPr>
      <w:r w:rsidRPr="00957DF7">
        <w:rPr>
          <w:rFonts w:ascii="Palatino Linotype" w:hAnsi="Palatino Linotype"/>
          <w:i/>
          <w:iCs/>
          <w:sz w:val="22"/>
          <w:szCs w:val="22"/>
        </w:rPr>
        <w:t>(…)</w:t>
      </w:r>
    </w:p>
    <w:p w14:paraId="7C5ABFBB" w14:textId="77777777" w:rsidR="005A35E9" w:rsidRPr="00957DF7" w:rsidRDefault="005A35E9" w:rsidP="005A35E9">
      <w:pPr>
        <w:spacing w:before="120" w:after="120"/>
        <w:ind w:left="851" w:right="900"/>
        <w:jc w:val="both"/>
        <w:rPr>
          <w:rFonts w:ascii="Palatino Linotype" w:hAnsi="Palatino Linotype"/>
          <w:i/>
          <w:iCs/>
          <w:sz w:val="22"/>
          <w:szCs w:val="22"/>
        </w:rPr>
      </w:pPr>
      <w:r w:rsidRPr="00957DF7">
        <w:rPr>
          <w:rFonts w:ascii="Palatino Linotype" w:hAnsi="Palatino Linotype"/>
          <w:i/>
          <w:iCs/>
          <w:sz w:val="22"/>
          <w:szCs w:val="22"/>
        </w:rPr>
        <w:t>Para efectos de lo dispuesto en el presente artículo se observará lo siguiente:</w:t>
      </w:r>
    </w:p>
    <w:p w14:paraId="407A6F21" w14:textId="77777777" w:rsidR="005A35E9" w:rsidRPr="00957DF7" w:rsidRDefault="005A35E9" w:rsidP="005A35E9">
      <w:pPr>
        <w:spacing w:before="120" w:after="120"/>
        <w:ind w:left="851" w:right="900"/>
        <w:jc w:val="both"/>
        <w:rPr>
          <w:rFonts w:ascii="Palatino Linotype" w:hAnsi="Palatino Linotype"/>
          <w:i/>
          <w:iCs/>
          <w:sz w:val="22"/>
          <w:szCs w:val="22"/>
        </w:rPr>
      </w:pPr>
      <w:r w:rsidRPr="00957DF7">
        <w:rPr>
          <w:rFonts w:ascii="Palatino Linotype" w:hAnsi="Palatino Linotype"/>
          <w:i/>
          <w:iCs/>
          <w:sz w:val="22"/>
          <w:szCs w:val="22"/>
        </w:rPr>
        <w:t>A. Para el ejercicio del derecho de acceso a la información, la Federación, los Estados y el Distrito Federal, en el ámbito de sus respectivas competencias, se regirán por los siguientes principios y bases:</w:t>
      </w:r>
    </w:p>
    <w:p w14:paraId="34062B1E" w14:textId="77777777" w:rsidR="005A35E9" w:rsidRPr="00957DF7" w:rsidRDefault="005A35E9" w:rsidP="005A35E9">
      <w:pPr>
        <w:spacing w:before="120" w:after="120"/>
        <w:ind w:left="851" w:right="900"/>
        <w:jc w:val="both"/>
        <w:rPr>
          <w:rFonts w:ascii="Palatino Linotype" w:hAnsi="Palatino Linotype"/>
          <w:i/>
          <w:iCs/>
          <w:sz w:val="22"/>
          <w:szCs w:val="22"/>
        </w:rPr>
      </w:pPr>
      <w:r w:rsidRPr="00957DF7">
        <w:rPr>
          <w:rFonts w:ascii="Palatino Linotype" w:hAnsi="Palatino Linotype"/>
          <w:b/>
          <w:bCs/>
          <w:i/>
          <w:iCs/>
          <w:sz w:val="22"/>
          <w:szCs w:val="22"/>
        </w:rPr>
        <w:t>III.</w:t>
      </w:r>
      <w:r w:rsidRPr="00957DF7">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6BB0E77A" w14:textId="77777777" w:rsidR="005A35E9" w:rsidRPr="00957DF7" w:rsidRDefault="005A35E9" w:rsidP="005A35E9">
      <w:pPr>
        <w:spacing w:before="120" w:after="120"/>
        <w:ind w:left="851" w:right="900"/>
        <w:jc w:val="both"/>
        <w:rPr>
          <w:rFonts w:ascii="Palatino Linotype" w:hAnsi="Palatino Linotype"/>
          <w:b/>
          <w:bCs/>
          <w:i/>
          <w:iCs/>
          <w:sz w:val="22"/>
          <w:szCs w:val="22"/>
        </w:rPr>
      </w:pPr>
      <w:r w:rsidRPr="00957DF7">
        <w:rPr>
          <w:rFonts w:ascii="Palatino Linotype" w:hAnsi="Palatino Linotype"/>
          <w:b/>
          <w:bCs/>
          <w:i/>
          <w:iCs/>
          <w:sz w:val="22"/>
          <w:szCs w:val="22"/>
        </w:rPr>
        <w:t>Constitución Política del Estado Libre y Soberano de México</w:t>
      </w:r>
    </w:p>
    <w:p w14:paraId="7CAD1B64" w14:textId="77777777" w:rsidR="005A35E9" w:rsidRPr="00957DF7" w:rsidRDefault="005A35E9" w:rsidP="005A35E9">
      <w:pPr>
        <w:spacing w:before="120" w:after="120"/>
        <w:ind w:left="851" w:right="900"/>
        <w:jc w:val="both"/>
        <w:rPr>
          <w:rFonts w:ascii="Palatino Linotype" w:hAnsi="Palatino Linotype"/>
          <w:i/>
          <w:iCs/>
          <w:sz w:val="22"/>
          <w:szCs w:val="22"/>
        </w:rPr>
      </w:pPr>
      <w:r w:rsidRPr="00957DF7">
        <w:rPr>
          <w:rFonts w:ascii="Palatino Linotype" w:hAnsi="Palatino Linotype"/>
          <w:b/>
          <w:bCs/>
          <w:i/>
          <w:iCs/>
          <w:sz w:val="22"/>
          <w:szCs w:val="22"/>
        </w:rPr>
        <w:t>“Artículo 5.-</w:t>
      </w:r>
      <w:r w:rsidRPr="00957DF7">
        <w:rPr>
          <w:rFonts w:ascii="Palatino Linotype" w:hAnsi="Palatino Linotype"/>
          <w:i/>
          <w:iCs/>
          <w:sz w:val="22"/>
          <w:szCs w:val="22"/>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1800D712" w14:textId="77777777" w:rsidR="005A35E9" w:rsidRPr="00957DF7" w:rsidRDefault="005A35E9" w:rsidP="005A35E9">
      <w:pPr>
        <w:spacing w:before="120" w:after="120"/>
        <w:ind w:left="851" w:right="900"/>
        <w:jc w:val="both"/>
        <w:rPr>
          <w:rFonts w:ascii="Palatino Linotype" w:hAnsi="Palatino Linotype"/>
          <w:i/>
          <w:iCs/>
          <w:sz w:val="22"/>
          <w:szCs w:val="22"/>
        </w:rPr>
      </w:pPr>
      <w:r w:rsidRPr="00957DF7">
        <w:rPr>
          <w:rFonts w:ascii="Palatino Linotype" w:hAnsi="Palatino Linotype"/>
          <w:i/>
          <w:iCs/>
          <w:sz w:val="22"/>
          <w:szCs w:val="22"/>
        </w:rPr>
        <w:t>(…)</w:t>
      </w:r>
    </w:p>
    <w:p w14:paraId="73479E3C" w14:textId="77777777" w:rsidR="005A35E9" w:rsidRPr="00957DF7" w:rsidRDefault="005A35E9" w:rsidP="005A35E9">
      <w:pPr>
        <w:spacing w:before="120" w:after="120"/>
        <w:ind w:left="851" w:right="900"/>
        <w:jc w:val="both"/>
        <w:rPr>
          <w:rFonts w:ascii="Palatino Linotype" w:hAnsi="Palatino Linotype"/>
          <w:i/>
          <w:iCs/>
          <w:sz w:val="22"/>
          <w:szCs w:val="22"/>
        </w:rPr>
      </w:pPr>
      <w:r w:rsidRPr="00957DF7">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D8E55B1" w14:textId="77777777" w:rsidR="005A35E9" w:rsidRPr="00957DF7" w:rsidRDefault="005A35E9" w:rsidP="005A35E9">
      <w:pPr>
        <w:spacing w:before="120" w:after="120"/>
        <w:ind w:left="851" w:right="900"/>
        <w:jc w:val="both"/>
        <w:rPr>
          <w:rFonts w:ascii="Palatino Linotype" w:hAnsi="Palatino Linotype"/>
          <w:i/>
          <w:iCs/>
          <w:sz w:val="22"/>
          <w:szCs w:val="22"/>
        </w:rPr>
      </w:pPr>
      <w:r w:rsidRPr="00957DF7">
        <w:rPr>
          <w:rFonts w:ascii="Palatino Linotype" w:hAnsi="Palatino Linotype"/>
          <w:i/>
          <w:iCs/>
          <w:sz w:val="22"/>
          <w:szCs w:val="22"/>
        </w:rPr>
        <w:t>Este derecho se regirá por los principios y bases siguientes:</w:t>
      </w:r>
    </w:p>
    <w:p w14:paraId="787A1E5F" w14:textId="77777777" w:rsidR="005A35E9" w:rsidRPr="00957DF7" w:rsidRDefault="005A35E9" w:rsidP="005A35E9">
      <w:pPr>
        <w:spacing w:before="120" w:after="120"/>
        <w:ind w:left="851" w:right="900"/>
        <w:jc w:val="both"/>
        <w:rPr>
          <w:rFonts w:ascii="Palatino Linotype" w:hAnsi="Palatino Linotype"/>
          <w:i/>
          <w:iCs/>
          <w:sz w:val="22"/>
          <w:szCs w:val="22"/>
        </w:rPr>
      </w:pPr>
      <w:r w:rsidRPr="00957DF7">
        <w:rPr>
          <w:rFonts w:ascii="Palatino Linotype" w:hAnsi="Palatino Linotype"/>
          <w:b/>
          <w:bCs/>
          <w:i/>
          <w:iCs/>
          <w:sz w:val="22"/>
          <w:szCs w:val="22"/>
        </w:rPr>
        <w:t>III</w:t>
      </w:r>
      <w:r w:rsidRPr="00957DF7">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7FEC0FC1" w14:textId="77777777" w:rsidR="005A35E9" w:rsidRPr="00957DF7" w:rsidRDefault="005A35E9" w:rsidP="005A35E9">
      <w:pPr>
        <w:spacing w:before="240" w:after="240" w:line="360" w:lineRule="auto"/>
        <w:jc w:val="both"/>
        <w:rPr>
          <w:rFonts w:ascii="Palatino Linotype" w:hAnsi="Palatino Linotype"/>
        </w:rPr>
      </w:pPr>
      <w:r w:rsidRPr="00957DF7">
        <w:rPr>
          <w:rFonts w:ascii="Palatino Linotype" w:hAnsi="Palatino Linotype"/>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1E255906" w14:textId="77777777" w:rsidR="005A35E9" w:rsidRPr="00957DF7" w:rsidRDefault="005A35E9" w:rsidP="005A35E9">
      <w:pPr>
        <w:spacing w:before="120" w:after="120"/>
        <w:ind w:left="851" w:right="900"/>
        <w:jc w:val="both"/>
        <w:rPr>
          <w:rFonts w:ascii="Palatino Linotype" w:hAnsi="Palatino Linotype"/>
          <w:sz w:val="22"/>
        </w:rPr>
      </w:pPr>
      <w:r w:rsidRPr="00957DF7">
        <w:rPr>
          <w:rFonts w:ascii="Palatino Linotype" w:hAnsi="Palatino Linotype"/>
          <w:b/>
          <w:bCs/>
          <w:i/>
          <w:iCs/>
          <w:sz w:val="22"/>
        </w:rPr>
        <w:t>“Acceso a información gubernamental. No debe condicionarse a que el solicitante acredite su personalidad, demuestre interés alguno o justifique su utilización.</w:t>
      </w:r>
      <w:r w:rsidRPr="00957DF7">
        <w:rPr>
          <w:rFonts w:ascii="Palatino Linotype" w:hAnsi="Palatino Linotype"/>
          <w:i/>
          <w:iCs/>
          <w:sz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9D5030A" w14:textId="77777777" w:rsidR="005A35E9" w:rsidRPr="00957DF7" w:rsidRDefault="005A35E9" w:rsidP="005A35E9">
      <w:pPr>
        <w:spacing w:before="240" w:after="240" w:line="360" w:lineRule="auto"/>
        <w:jc w:val="both"/>
        <w:rPr>
          <w:rFonts w:ascii="Palatino Linotype" w:hAnsi="Palatino Linotype"/>
        </w:rPr>
      </w:pPr>
      <w:r w:rsidRPr="00957DF7">
        <w:rPr>
          <w:rFonts w:ascii="Palatino Linotype" w:hAnsi="Palatino Linotype"/>
        </w:rPr>
        <w:t>En consecuencia, 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nuestra Carta Magna.</w:t>
      </w:r>
    </w:p>
    <w:p w14:paraId="1BE25187" w14:textId="77777777" w:rsidR="005A35E9" w:rsidRPr="00957DF7" w:rsidRDefault="005A35E9" w:rsidP="005A35E9">
      <w:pPr>
        <w:spacing w:before="240" w:after="240" w:line="360" w:lineRule="auto"/>
        <w:jc w:val="both"/>
        <w:rPr>
          <w:rFonts w:ascii="Palatino Linotype" w:hAnsi="Palatino Linotype"/>
        </w:rPr>
      </w:pPr>
      <w:r w:rsidRPr="00957DF7">
        <w:rPr>
          <w:rFonts w:ascii="Palatino Linotype" w:hAnsi="Palatino Linotype"/>
        </w:rPr>
        <w:t>Además, para el estudio de la materia sobre la que se resuelve el recurso de revisión, resulta intrascendente el nombre de la persona que lo hubiere promovido, en virtud de que la Constitución Política Federal, como la Constitución Política Local,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545E790A" w14:textId="77777777" w:rsidR="005A35E9" w:rsidRPr="00957DF7" w:rsidRDefault="005A35E9" w:rsidP="005A35E9">
      <w:pPr>
        <w:spacing w:before="240" w:after="240" w:line="360" w:lineRule="auto"/>
        <w:jc w:val="both"/>
        <w:rPr>
          <w:rFonts w:ascii="Palatino Linotype" w:hAnsi="Palatino Linotype"/>
        </w:rPr>
      </w:pPr>
      <w:r w:rsidRPr="00957DF7">
        <w:rPr>
          <w:rFonts w:ascii="Palatino Linotype" w:hAnsi="Palatino Linotype"/>
        </w:rPr>
        <w:t>Por ende, en cumplimiento  a lo dispuesto por el artículo 13 y 181, párrafo cuarto, de la Ley de Transparencia y Acceso a la Información Pública del Estado de México y Municipios, se estima subsanada la deficiencia relativa a la falta de nombre identificable de la parte solicitante, siguiendo entonces con el análisis del presente recurso de revisión y en aras de privilegiar el principio de máxima publicidad se debe resolver el presente medio de impugnación como si se hubiera interpuesto por una persona física, en razón de no haber acreditado con documental fehaciente, la constitución de la supuesta persona moral, así como tampoco haber referido representante cierto que la hiciera identificable.</w:t>
      </w:r>
    </w:p>
    <w:p w14:paraId="2DC9089C" w14:textId="5716EAC7" w:rsidR="00DF114E" w:rsidRPr="00957DF7" w:rsidRDefault="00DF114E" w:rsidP="0016347B">
      <w:pPr>
        <w:spacing w:before="240" w:after="240" w:line="360" w:lineRule="auto"/>
        <w:jc w:val="both"/>
        <w:rPr>
          <w:rFonts w:ascii="Palatino Linotype" w:hAnsi="Palatino Linotype" w:cs="Arial"/>
        </w:rPr>
      </w:pPr>
      <w:r w:rsidRPr="00957DF7">
        <w:rPr>
          <w:rFonts w:ascii="Palatino Linotype" w:hAnsi="Palatino Linotype" w:cs="Arial"/>
        </w:rPr>
        <w:t>Finalmente, se advierte que resulta procedente la interposición del recurso, según lo manifestado por el recurrente en sus motivos de inconformidad, de acuerdo al artículo 179, fracci</w:t>
      </w:r>
      <w:r w:rsidR="006072B1" w:rsidRPr="00957DF7">
        <w:rPr>
          <w:rFonts w:ascii="Palatino Linotype" w:hAnsi="Palatino Linotype" w:cs="Arial"/>
        </w:rPr>
        <w:t>ón</w:t>
      </w:r>
      <w:r w:rsidR="00306983" w:rsidRPr="00957DF7">
        <w:rPr>
          <w:rFonts w:ascii="Palatino Linotype" w:hAnsi="Palatino Linotype" w:cs="Arial"/>
        </w:rPr>
        <w:t xml:space="preserve"> </w:t>
      </w:r>
      <w:r w:rsidR="005E4303">
        <w:rPr>
          <w:rFonts w:ascii="Palatino Linotype" w:hAnsi="Palatino Linotype" w:cs="Arial"/>
        </w:rPr>
        <w:t>X</w:t>
      </w:r>
      <w:r w:rsidRPr="00957DF7">
        <w:rPr>
          <w:rFonts w:ascii="Palatino Linotype" w:hAnsi="Palatino Linotype" w:cs="Arial"/>
        </w:rPr>
        <w:t xml:space="preserve"> del ordenamiento legal citado, que a la letra dice: </w:t>
      </w:r>
    </w:p>
    <w:p w14:paraId="145C18FF" w14:textId="77777777" w:rsidR="00DF114E" w:rsidRPr="00957DF7" w:rsidRDefault="00DF114E" w:rsidP="0016347B">
      <w:pPr>
        <w:spacing w:before="120" w:after="120"/>
        <w:ind w:left="851" w:right="902"/>
        <w:jc w:val="both"/>
        <w:rPr>
          <w:rFonts w:ascii="Palatino Linotype" w:hAnsi="Palatino Linotype" w:cs="Arial"/>
          <w:i/>
          <w:sz w:val="22"/>
          <w:szCs w:val="22"/>
        </w:rPr>
      </w:pPr>
      <w:r w:rsidRPr="00957DF7">
        <w:rPr>
          <w:rFonts w:ascii="Palatino Linotype" w:hAnsi="Palatino Linotype" w:cs="Arial"/>
          <w:bCs/>
          <w:i/>
          <w:iCs/>
          <w:sz w:val="22"/>
          <w:szCs w:val="22"/>
        </w:rPr>
        <w:t>“</w:t>
      </w:r>
      <w:r w:rsidRPr="00957DF7">
        <w:rPr>
          <w:rFonts w:ascii="Palatino Linotype" w:hAnsi="Palatino Linotype" w:cs="Arial"/>
          <w:b/>
          <w:i/>
          <w:sz w:val="22"/>
          <w:szCs w:val="22"/>
        </w:rPr>
        <w:t>Artículo 179.</w:t>
      </w:r>
      <w:r w:rsidRPr="00957DF7">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C20216C" w14:textId="5A128DE8" w:rsidR="00526CCE" w:rsidRPr="00957DF7" w:rsidRDefault="00526CCE" w:rsidP="0016347B">
      <w:pPr>
        <w:spacing w:before="120" w:after="120"/>
        <w:ind w:left="993" w:right="902"/>
        <w:jc w:val="both"/>
        <w:rPr>
          <w:rFonts w:ascii="Palatino Linotype" w:hAnsi="Palatino Linotype"/>
          <w:b/>
          <w:i/>
          <w:sz w:val="22"/>
          <w:szCs w:val="22"/>
        </w:rPr>
      </w:pPr>
      <w:r w:rsidRPr="00957DF7">
        <w:rPr>
          <w:rFonts w:ascii="Palatino Linotype" w:hAnsi="Palatino Linotype"/>
          <w:b/>
          <w:i/>
          <w:sz w:val="22"/>
          <w:szCs w:val="22"/>
        </w:rPr>
        <w:t>...</w:t>
      </w:r>
    </w:p>
    <w:p w14:paraId="7174D49D" w14:textId="44AAC19D" w:rsidR="00DF114E" w:rsidRPr="00957DF7" w:rsidRDefault="000D2DCF" w:rsidP="0016347B">
      <w:pPr>
        <w:spacing w:before="120" w:after="120"/>
        <w:ind w:left="993" w:right="902"/>
        <w:jc w:val="both"/>
        <w:rPr>
          <w:rFonts w:ascii="Palatino Linotype" w:hAnsi="Palatino Linotype" w:cs="Arial"/>
          <w:bCs/>
          <w:i/>
          <w:iCs/>
          <w:sz w:val="22"/>
          <w:szCs w:val="22"/>
        </w:rPr>
      </w:pPr>
      <w:r w:rsidRPr="00957DF7">
        <w:rPr>
          <w:rFonts w:ascii="Palatino Linotype" w:hAnsi="Palatino Linotype"/>
          <w:b/>
          <w:i/>
        </w:rPr>
        <w:t>X</w:t>
      </w:r>
      <w:r w:rsidRPr="00957DF7">
        <w:rPr>
          <w:rFonts w:ascii="Palatino Linotype" w:hAnsi="Palatino Linotype"/>
          <w:i/>
        </w:rPr>
        <w:t>. Los costos o tiempos de entrega de la información</w:t>
      </w:r>
      <w:r w:rsidR="00B40971" w:rsidRPr="00957DF7">
        <w:rPr>
          <w:rFonts w:ascii="Palatino Linotype" w:hAnsi="Palatino Linotype"/>
          <w:bCs/>
          <w:i/>
          <w:sz w:val="22"/>
          <w:szCs w:val="22"/>
        </w:rPr>
        <w:t>;</w:t>
      </w:r>
      <w:r w:rsidR="00DF114E" w:rsidRPr="00957DF7">
        <w:rPr>
          <w:rFonts w:ascii="Palatino Linotype" w:hAnsi="Palatino Linotype" w:cs="Arial"/>
          <w:bCs/>
          <w:i/>
          <w:iCs/>
          <w:sz w:val="22"/>
          <w:szCs w:val="22"/>
        </w:rPr>
        <w:t>”</w:t>
      </w:r>
    </w:p>
    <w:p w14:paraId="6257BF48" w14:textId="77777777" w:rsidR="00C07C73" w:rsidRPr="00957DF7" w:rsidRDefault="00C07C73" w:rsidP="0016347B">
      <w:pPr>
        <w:spacing w:before="100" w:beforeAutospacing="1" w:after="100" w:afterAutospacing="1" w:line="360" w:lineRule="auto"/>
        <w:jc w:val="both"/>
        <w:rPr>
          <w:rFonts w:ascii="Palatino Linotype" w:hAnsi="Palatino Linotype" w:cs="Arial"/>
        </w:rPr>
      </w:pPr>
      <w:r w:rsidRPr="00957DF7">
        <w:rPr>
          <w:rFonts w:ascii="Palatino Linotype" w:hAnsi="Palatino Linotype" w:cs="Arial"/>
          <w:b/>
        </w:rPr>
        <w:t xml:space="preserve">Tercero. Materia de la revisión. </w:t>
      </w:r>
      <w:r w:rsidRPr="00957DF7">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957DF7">
        <w:rPr>
          <w:rFonts w:ascii="Palatino Linotype" w:hAnsi="Palatino Linotype" w:cs="Arial"/>
          <w:b/>
        </w:rPr>
        <w:t xml:space="preserve">verificar si la respuesta otorgada por el Sujeto Obligado es adecuada y suficiente para satisfacer el derecho de acceso a la información pública </w:t>
      </w:r>
      <w:r w:rsidRPr="00957DF7">
        <w:rPr>
          <w:rFonts w:ascii="Palatino Linotype" w:hAnsi="Palatino Linotype" w:cs="Arial"/>
        </w:rPr>
        <w:t>de la parte Recurrente, o en su defecto, en caso de ser procedente, ordenar la entrega de información oportuna.</w:t>
      </w:r>
    </w:p>
    <w:p w14:paraId="08274091" w14:textId="5F7DE8DA" w:rsidR="00401522" w:rsidRPr="00957DF7" w:rsidRDefault="00C07C73" w:rsidP="0016347B">
      <w:pPr>
        <w:spacing w:before="240" w:after="240" w:line="360" w:lineRule="auto"/>
        <w:ind w:right="51"/>
        <w:jc w:val="both"/>
        <w:rPr>
          <w:rFonts w:ascii="Palatino Linotype" w:hAnsi="Palatino Linotype"/>
        </w:rPr>
      </w:pPr>
      <w:r w:rsidRPr="00957DF7">
        <w:rPr>
          <w:rFonts w:ascii="Palatino Linotype" w:hAnsi="Palatino Linotype" w:cs="Arial"/>
          <w:b/>
        </w:rPr>
        <w:t xml:space="preserve">Cuarto. Estudio del asunto. </w:t>
      </w:r>
      <w:r w:rsidR="00401522" w:rsidRPr="00957DF7">
        <w:rPr>
          <w:rFonts w:ascii="Palatino Linotype" w:hAnsi="Palatino Linotype"/>
        </w:rPr>
        <w:t xml:space="preserve">Del análisis de la solicitud de información motivo del recurso de revisión que ahora se resuelve se advierte que la parte solicitante requirió al </w:t>
      </w:r>
      <w:r w:rsidR="00812017" w:rsidRPr="00957DF7">
        <w:rPr>
          <w:rFonts w:ascii="Palatino Linotype" w:eastAsiaTheme="minorEastAsia" w:hAnsi="Palatino Linotype" w:cs="Tahoma"/>
          <w:b/>
          <w:szCs w:val="22"/>
          <w:lang w:eastAsia="es-MX"/>
        </w:rPr>
        <w:t>Sujeto Obligado</w:t>
      </w:r>
      <w:r w:rsidR="00401522" w:rsidRPr="00957DF7">
        <w:rPr>
          <w:rFonts w:ascii="Palatino Linotype" w:hAnsi="Palatino Linotype"/>
        </w:rPr>
        <w:t xml:space="preserve"> le proporcione </w:t>
      </w:r>
      <w:r w:rsidR="00703513" w:rsidRPr="00957DF7">
        <w:rPr>
          <w:rFonts w:ascii="Palatino Linotype" w:hAnsi="Palatino Linotype"/>
        </w:rPr>
        <w:t xml:space="preserve">mediante copias certificadas con costo, </w:t>
      </w:r>
      <w:bookmarkStart w:id="5" w:name="_Hlk85016461"/>
      <w:r w:rsidR="00E17C9E" w:rsidRPr="00957DF7">
        <w:rPr>
          <w:rFonts w:ascii="Palatino Linotype" w:hAnsi="Palatino Linotype"/>
        </w:rPr>
        <w:t>del servidor público referido,</w:t>
      </w:r>
      <w:r w:rsidR="00D25C2F" w:rsidRPr="00957DF7">
        <w:rPr>
          <w:rFonts w:ascii="Palatino Linotype" w:hAnsi="Palatino Linotype"/>
        </w:rPr>
        <w:t xml:space="preserve"> </w:t>
      </w:r>
      <w:r w:rsidR="00D14C18" w:rsidRPr="00957DF7">
        <w:rPr>
          <w:rFonts w:ascii="Palatino Linotype" w:hAnsi="Palatino Linotype"/>
        </w:rPr>
        <w:t xml:space="preserve">la información </w:t>
      </w:r>
      <w:r w:rsidR="00401522" w:rsidRPr="00957DF7">
        <w:rPr>
          <w:rFonts w:ascii="Palatino Linotype" w:hAnsi="Palatino Linotype"/>
        </w:rPr>
        <w:t>siguiente:</w:t>
      </w:r>
    </w:p>
    <w:p w14:paraId="3880E862" w14:textId="549E0CD4" w:rsidR="00E17C9E" w:rsidRPr="00957DF7" w:rsidRDefault="00E17C9E" w:rsidP="00E17C9E">
      <w:pPr>
        <w:spacing w:line="360" w:lineRule="auto"/>
        <w:ind w:left="567" w:right="902"/>
        <w:jc w:val="both"/>
        <w:rPr>
          <w:rFonts w:ascii="Palatino Linotype" w:hAnsi="Palatino Linotype"/>
          <w:bCs/>
          <w:szCs w:val="22"/>
        </w:rPr>
      </w:pPr>
      <w:bookmarkStart w:id="6" w:name="_Hlk79232538"/>
      <w:bookmarkEnd w:id="5"/>
      <w:r w:rsidRPr="00957DF7">
        <w:rPr>
          <w:rFonts w:ascii="Palatino Linotype" w:hAnsi="Palatino Linotype"/>
          <w:bCs/>
          <w:szCs w:val="22"/>
        </w:rPr>
        <w:t>1. Fecha de ingreso laboral a su institución, así como su puesto laboral.</w:t>
      </w:r>
    </w:p>
    <w:p w14:paraId="445FC813" w14:textId="4AF8E8FB" w:rsidR="00E17C9E" w:rsidRPr="00957DF7" w:rsidRDefault="00E17C9E" w:rsidP="00E17C9E">
      <w:pPr>
        <w:spacing w:line="360" w:lineRule="auto"/>
        <w:ind w:left="567" w:right="902"/>
        <w:jc w:val="both"/>
        <w:rPr>
          <w:rFonts w:ascii="Palatino Linotype" w:hAnsi="Palatino Linotype"/>
          <w:bCs/>
          <w:szCs w:val="22"/>
        </w:rPr>
      </w:pPr>
      <w:r w:rsidRPr="00957DF7">
        <w:rPr>
          <w:rFonts w:ascii="Palatino Linotype" w:hAnsi="Palatino Linotype"/>
          <w:bCs/>
          <w:szCs w:val="22"/>
        </w:rPr>
        <w:t xml:space="preserve">2. Movimientos o asensos que ha tenido en la institución, mencionando la fecha del movimiento. </w:t>
      </w:r>
    </w:p>
    <w:p w14:paraId="298B5DE4" w14:textId="7C9B9B00" w:rsidR="00E17C9E" w:rsidRPr="00957DF7" w:rsidRDefault="00E17C9E" w:rsidP="00E17C9E">
      <w:pPr>
        <w:spacing w:line="360" w:lineRule="auto"/>
        <w:ind w:left="567" w:right="902"/>
        <w:jc w:val="both"/>
        <w:rPr>
          <w:rFonts w:ascii="Palatino Linotype" w:hAnsi="Palatino Linotype"/>
          <w:bCs/>
          <w:szCs w:val="22"/>
        </w:rPr>
      </w:pPr>
      <w:r w:rsidRPr="00957DF7">
        <w:rPr>
          <w:rFonts w:ascii="Palatino Linotype" w:hAnsi="Palatino Linotype"/>
          <w:bCs/>
          <w:szCs w:val="22"/>
        </w:rPr>
        <w:t>3. Quejas, denuncias, sanciones o responsabilidades constitucionales, administrativas y/o disciplinarias, en su contra.</w:t>
      </w:r>
    </w:p>
    <w:p w14:paraId="629DB743" w14:textId="7C5619BD" w:rsidR="00E17C9E" w:rsidRPr="00957DF7" w:rsidRDefault="00E17C9E" w:rsidP="00E17C9E">
      <w:pPr>
        <w:spacing w:line="360" w:lineRule="auto"/>
        <w:ind w:left="567" w:right="902"/>
        <w:jc w:val="both"/>
        <w:rPr>
          <w:rFonts w:ascii="Palatino Linotype" w:hAnsi="Palatino Linotype"/>
          <w:bCs/>
          <w:szCs w:val="22"/>
        </w:rPr>
      </w:pPr>
      <w:r w:rsidRPr="00957DF7">
        <w:rPr>
          <w:rFonts w:ascii="Palatino Linotype" w:hAnsi="Palatino Linotype"/>
          <w:bCs/>
          <w:szCs w:val="22"/>
        </w:rPr>
        <w:t>4. Pronunciamiento emitido por el Consejo de la Judicatura en atención a alguna queja, denuncia, sanción o responsabilidad constitucional, administrativa y/o disciplinaria en su contra.</w:t>
      </w:r>
    </w:p>
    <w:p w14:paraId="578C7176" w14:textId="1571B931" w:rsidR="00E17C9E" w:rsidRPr="00957DF7" w:rsidRDefault="00E17C9E" w:rsidP="00E17C9E">
      <w:pPr>
        <w:spacing w:line="360" w:lineRule="auto"/>
        <w:ind w:left="567" w:right="902"/>
        <w:jc w:val="both"/>
        <w:rPr>
          <w:rFonts w:ascii="Palatino Linotype" w:hAnsi="Palatino Linotype"/>
          <w:bCs/>
          <w:szCs w:val="22"/>
        </w:rPr>
      </w:pPr>
      <w:r w:rsidRPr="00957DF7">
        <w:rPr>
          <w:rFonts w:ascii="Palatino Linotype" w:hAnsi="Palatino Linotype"/>
          <w:bCs/>
          <w:szCs w:val="22"/>
        </w:rPr>
        <w:t>5. Número de sentencias que ha emitido en sus funciones como miembro del Poder Judicial (datos estadísticos).</w:t>
      </w:r>
    </w:p>
    <w:p w14:paraId="41E999D4" w14:textId="45F0C617" w:rsidR="00E17C9E" w:rsidRPr="00957DF7" w:rsidRDefault="00E17C9E" w:rsidP="00E17C9E">
      <w:pPr>
        <w:spacing w:line="360" w:lineRule="auto"/>
        <w:ind w:left="567" w:right="902"/>
        <w:jc w:val="both"/>
        <w:rPr>
          <w:rFonts w:ascii="Palatino Linotype" w:hAnsi="Palatino Linotype"/>
          <w:bCs/>
          <w:szCs w:val="22"/>
        </w:rPr>
      </w:pPr>
      <w:r w:rsidRPr="00957DF7">
        <w:rPr>
          <w:rFonts w:ascii="Palatino Linotype" w:hAnsi="Palatino Linotype"/>
          <w:bCs/>
          <w:szCs w:val="22"/>
        </w:rPr>
        <w:t>6. Número de resoluciones de apelaciones en contra, de forma parcial o total contra sentencias dictadas el servidor público y/o a favor de la reposición de al menos una de las partes del proceso</w:t>
      </w:r>
      <w:r w:rsidR="004A10AC" w:rsidRPr="00957DF7">
        <w:rPr>
          <w:rFonts w:ascii="Palatino Linotype" w:hAnsi="Palatino Linotype"/>
          <w:bCs/>
          <w:szCs w:val="22"/>
        </w:rPr>
        <w:t xml:space="preserve"> (datos estadísticos).</w:t>
      </w:r>
    </w:p>
    <w:p w14:paraId="4294EAA1" w14:textId="7A823168" w:rsidR="00D526D5" w:rsidRPr="00957DF7" w:rsidRDefault="00B55ABF" w:rsidP="00E17C9E">
      <w:pPr>
        <w:spacing w:before="240" w:after="240" w:line="360" w:lineRule="auto"/>
        <w:jc w:val="both"/>
        <w:rPr>
          <w:rFonts w:ascii="Palatino Linotype" w:hAnsi="Palatino Linotype" w:cs="Arial"/>
          <w:szCs w:val="22"/>
          <w:lang w:eastAsia="es-MX"/>
        </w:rPr>
      </w:pPr>
      <w:r w:rsidRPr="00957DF7">
        <w:rPr>
          <w:rFonts w:ascii="Palatino Linotype" w:hAnsi="Palatino Linotype" w:cs="Arial"/>
          <w:szCs w:val="22"/>
          <w:lang w:eastAsia="es-MX"/>
        </w:rPr>
        <w:t xml:space="preserve">En </w:t>
      </w:r>
      <w:r w:rsidR="00BB2AA4" w:rsidRPr="00957DF7">
        <w:rPr>
          <w:rFonts w:ascii="Palatino Linotype" w:hAnsi="Palatino Linotype" w:cs="Arial"/>
          <w:szCs w:val="22"/>
          <w:lang w:eastAsia="es-MX"/>
        </w:rPr>
        <w:t>respuesta</w:t>
      </w:r>
      <w:r w:rsidR="00A333A3" w:rsidRPr="00957DF7">
        <w:rPr>
          <w:rFonts w:ascii="Palatino Linotype" w:hAnsi="Palatino Linotype" w:cs="Arial"/>
          <w:szCs w:val="22"/>
          <w:lang w:eastAsia="es-MX"/>
        </w:rPr>
        <w:t xml:space="preserve">, con base en la información proporcionada por el Director de Responsabilidades la Directora de Personal y la Directora de Información Estadística, </w:t>
      </w:r>
      <w:r w:rsidR="00C56140" w:rsidRPr="00957DF7">
        <w:rPr>
          <w:rFonts w:ascii="Palatino Linotype" w:hAnsi="Palatino Linotype" w:cs="Arial"/>
          <w:szCs w:val="22"/>
          <w:lang w:eastAsia="es-MX"/>
        </w:rPr>
        <w:t xml:space="preserve">la Unidad de </w:t>
      </w:r>
      <w:r w:rsidR="00F554D1" w:rsidRPr="00957DF7">
        <w:rPr>
          <w:rFonts w:ascii="Palatino Linotype" w:hAnsi="Palatino Linotype" w:cs="Arial"/>
          <w:szCs w:val="22"/>
          <w:lang w:eastAsia="es-MX"/>
        </w:rPr>
        <w:t>Transparencia</w:t>
      </w:r>
      <w:r w:rsidR="00A333A3" w:rsidRPr="00957DF7">
        <w:rPr>
          <w:rFonts w:ascii="Palatino Linotype" w:hAnsi="Palatino Linotype" w:cs="Arial"/>
          <w:szCs w:val="22"/>
          <w:lang w:eastAsia="es-MX"/>
        </w:rPr>
        <w:t xml:space="preserve"> del </w:t>
      </w:r>
      <w:r w:rsidR="00812017" w:rsidRPr="00957DF7">
        <w:rPr>
          <w:rFonts w:ascii="Palatino Linotype" w:eastAsiaTheme="minorEastAsia" w:hAnsi="Palatino Linotype" w:cs="Tahoma"/>
          <w:b/>
          <w:szCs w:val="22"/>
          <w:lang w:eastAsia="es-MX"/>
        </w:rPr>
        <w:t>Sujeto Obligado</w:t>
      </w:r>
      <w:r w:rsidR="00812017" w:rsidRPr="00957DF7">
        <w:rPr>
          <w:rFonts w:ascii="Palatino Linotype" w:hAnsi="Palatino Linotype" w:cs="Arial"/>
          <w:szCs w:val="22"/>
          <w:lang w:eastAsia="es-MX"/>
        </w:rPr>
        <w:t xml:space="preserve"> </w:t>
      </w:r>
      <w:r w:rsidR="00223F62" w:rsidRPr="00957DF7">
        <w:rPr>
          <w:rFonts w:ascii="Palatino Linotype" w:hAnsi="Palatino Linotype" w:cs="Arial"/>
          <w:szCs w:val="22"/>
          <w:lang w:eastAsia="es-MX"/>
        </w:rPr>
        <w:t>hizo del conocimie</w:t>
      </w:r>
      <w:r w:rsidR="00F554D1" w:rsidRPr="00957DF7">
        <w:rPr>
          <w:rFonts w:ascii="Palatino Linotype" w:hAnsi="Palatino Linotype" w:cs="Arial"/>
          <w:szCs w:val="22"/>
          <w:lang w:eastAsia="es-MX"/>
        </w:rPr>
        <w:t>nto de la parte solicitante</w:t>
      </w:r>
      <w:r w:rsidR="00A333A3" w:rsidRPr="00957DF7">
        <w:rPr>
          <w:rFonts w:ascii="Palatino Linotype" w:hAnsi="Palatino Linotype" w:cs="Arial"/>
          <w:szCs w:val="22"/>
          <w:lang w:eastAsia="es-MX"/>
        </w:rPr>
        <w:t xml:space="preserve"> que, derivado de una revisión exhaustiva y razonable, se cuenta con la información que da respuesta a la solicitud, por lo que </w:t>
      </w:r>
      <w:r w:rsidR="00B40C46" w:rsidRPr="00957DF7">
        <w:rPr>
          <w:rFonts w:ascii="Palatino Linotype" w:hAnsi="Palatino Linotype" w:cs="Arial"/>
          <w:szCs w:val="22"/>
          <w:lang w:eastAsia="es-MX"/>
        </w:rPr>
        <w:t>atendiendo a</w:t>
      </w:r>
      <w:r w:rsidR="00A333A3" w:rsidRPr="00957DF7">
        <w:rPr>
          <w:rFonts w:ascii="Palatino Linotype" w:hAnsi="Palatino Linotype" w:cs="Arial"/>
          <w:szCs w:val="22"/>
          <w:lang w:eastAsia="es-MX"/>
        </w:rPr>
        <w:t xml:space="preserve"> la modalidad de entrega elegida –copias certificadas-, se debe</w:t>
      </w:r>
      <w:r w:rsidR="00B275A8">
        <w:rPr>
          <w:rFonts w:ascii="Palatino Linotype" w:hAnsi="Palatino Linotype" w:cs="Arial"/>
          <w:szCs w:val="22"/>
          <w:lang w:eastAsia="es-MX"/>
        </w:rPr>
        <w:t>n</w:t>
      </w:r>
      <w:r w:rsidR="00A333A3" w:rsidRPr="00957DF7">
        <w:rPr>
          <w:rFonts w:ascii="Palatino Linotype" w:hAnsi="Palatino Linotype" w:cs="Arial"/>
          <w:szCs w:val="22"/>
          <w:lang w:eastAsia="es-MX"/>
        </w:rPr>
        <w:t xml:space="preserve"> cubrir de manera previa los gastos de reproducción, de conformidad con los derechos, productos y aprovechamientos establecidos en la legislación aplicable, </w:t>
      </w:r>
      <w:r w:rsidR="00B40C46" w:rsidRPr="00957DF7">
        <w:rPr>
          <w:rFonts w:ascii="Palatino Linotype" w:hAnsi="Palatino Linotype" w:cs="Arial"/>
          <w:szCs w:val="22"/>
          <w:lang w:eastAsia="es-MX"/>
        </w:rPr>
        <w:t>es</w:t>
      </w:r>
      <w:r w:rsidR="007F72A9" w:rsidRPr="00957DF7">
        <w:rPr>
          <w:rFonts w:ascii="Palatino Linotype" w:hAnsi="Palatino Linotype" w:cs="Arial"/>
          <w:szCs w:val="22"/>
          <w:lang w:eastAsia="es-MX"/>
        </w:rPr>
        <w:t xml:space="preserve">to es </w:t>
      </w:r>
      <w:r w:rsidR="00B40C46" w:rsidRPr="00957DF7">
        <w:rPr>
          <w:rFonts w:ascii="Palatino Linotype" w:hAnsi="Palatino Linotype" w:cs="Arial"/>
          <w:szCs w:val="22"/>
          <w:lang w:eastAsia="es-MX"/>
        </w:rPr>
        <w:t xml:space="preserve">la cantidad de $290.00 </w:t>
      </w:r>
      <w:r w:rsidR="007F72A9" w:rsidRPr="00957DF7">
        <w:rPr>
          <w:rFonts w:ascii="Palatino Linotype" w:hAnsi="Palatino Linotype" w:cs="Arial"/>
          <w:szCs w:val="22"/>
          <w:lang w:eastAsia="es-MX"/>
        </w:rPr>
        <w:t>(doscientos noventa pesos 00/100 M. N.) por la reproducción y certificación de 6 hojas, como a continuación se observa:</w:t>
      </w:r>
    </w:p>
    <w:p w14:paraId="154604E7" w14:textId="494D26C8" w:rsidR="007F72A9" w:rsidRPr="00957DF7" w:rsidRDefault="007F72A9" w:rsidP="00E17C9E">
      <w:pPr>
        <w:spacing w:before="240" w:after="240" w:line="360" w:lineRule="auto"/>
        <w:jc w:val="both"/>
        <w:rPr>
          <w:rFonts w:ascii="Palatino Linotype" w:hAnsi="Palatino Linotype" w:cs="Arial"/>
          <w:szCs w:val="22"/>
          <w:lang w:eastAsia="es-MX"/>
        </w:rPr>
      </w:pPr>
      <w:r w:rsidRPr="00957DF7">
        <w:rPr>
          <w:rFonts w:ascii="Palatino Linotype" w:hAnsi="Palatino Linotype" w:cs="Arial"/>
          <w:noProof/>
          <w:szCs w:val="22"/>
          <w:lang w:val="es-MX" w:eastAsia="es-MX"/>
        </w:rPr>
        <w:drawing>
          <wp:inline distT="0" distB="0" distL="0" distR="0" wp14:anchorId="2DC0D18F" wp14:editId="4160B5E0">
            <wp:extent cx="5610225" cy="9810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14166"/>
                    <a:stretch/>
                  </pic:blipFill>
                  <pic:spPr bwMode="auto">
                    <a:xfrm>
                      <a:off x="0" y="0"/>
                      <a:ext cx="5610225" cy="981075"/>
                    </a:xfrm>
                    <a:prstGeom prst="rect">
                      <a:avLst/>
                    </a:prstGeom>
                    <a:noFill/>
                    <a:ln>
                      <a:noFill/>
                    </a:ln>
                    <a:extLst>
                      <a:ext uri="{53640926-AAD7-44D8-BBD7-CCE9431645EC}">
                        <a14:shadowObscured xmlns:a14="http://schemas.microsoft.com/office/drawing/2010/main"/>
                      </a:ext>
                    </a:extLst>
                  </pic:spPr>
                </pic:pic>
              </a:graphicData>
            </a:graphic>
          </wp:inline>
        </w:drawing>
      </w:r>
    </w:p>
    <w:p w14:paraId="414C5FF5" w14:textId="362E36B4" w:rsidR="00D526D5" w:rsidRPr="00957DF7" w:rsidRDefault="007F72A9" w:rsidP="00E17C9E">
      <w:pPr>
        <w:spacing w:before="240" w:after="240" w:line="360" w:lineRule="auto"/>
        <w:jc w:val="both"/>
        <w:rPr>
          <w:rFonts w:ascii="Palatino Linotype" w:hAnsi="Palatino Linotype" w:cs="Arial"/>
          <w:szCs w:val="22"/>
          <w:lang w:eastAsia="es-MX"/>
        </w:rPr>
      </w:pPr>
      <w:r w:rsidRPr="00957DF7">
        <w:rPr>
          <w:rFonts w:ascii="Palatino Linotype" w:hAnsi="Palatino Linotype" w:cs="Arial"/>
          <w:szCs w:val="22"/>
          <w:lang w:eastAsia="es-MX"/>
        </w:rPr>
        <w:t xml:space="preserve">Asimismo, se agregó la guía para obtener la hoja de ayuda para realizar el pago </w:t>
      </w:r>
      <w:r w:rsidR="00522001" w:rsidRPr="00957DF7">
        <w:rPr>
          <w:rFonts w:ascii="Palatino Linotype" w:hAnsi="Palatino Linotype" w:cs="Arial"/>
          <w:szCs w:val="22"/>
          <w:lang w:eastAsia="es-MX"/>
        </w:rPr>
        <w:t xml:space="preserve">de derechos </w:t>
      </w:r>
      <w:r w:rsidRPr="00957DF7">
        <w:rPr>
          <w:rFonts w:ascii="Palatino Linotype" w:hAnsi="Palatino Linotype" w:cs="Arial"/>
          <w:szCs w:val="22"/>
          <w:lang w:eastAsia="es-MX"/>
        </w:rPr>
        <w:t>correspondiente.</w:t>
      </w:r>
    </w:p>
    <w:p w14:paraId="29930648" w14:textId="465CA130" w:rsidR="00022D17" w:rsidRPr="00957DF7" w:rsidRDefault="00AF5A25" w:rsidP="00E17C9E">
      <w:pPr>
        <w:spacing w:before="240" w:after="240" w:line="360" w:lineRule="auto"/>
        <w:jc w:val="both"/>
        <w:rPr>
          <w:rFonts w:ascii="Palatino Linotype" w:hAnsi="Palatino Linotype" w:cs="Arial"/>
          <w:szCs w:val="22"/>
          <w:lang w:eastAsia="es-MX"/>
        </w:rPr>
      </w:pPr>
      <w:r w:rsidRPr="00957DF7">
        <w:rPr>
          <w:rFonts w:ascii="Palatino Linotype" w:hAnsi="Palatino Linotype" w:cs="Arial"/>
          <w:szCs w:val="22"/>
          <w:lang w:eastAsia="es-MX"/>
        </w:rPr>
        <w:t xml:space="preserve">Conocida la respuesta por la parte solicitante, </w:t>
      </w:r>
      <w:r w:rsidR="00F554D1" w:rsidRPr="00957DF7">
        <w:rPr>
          <w:rFonts w:ascii="Palatino Linotype" w:hAnsi="Palatino Linotype" w:cs="Arial"/>
          <w:szCs w:val="22"/>
          <w:lang w:eastAsia="es-MX"/>
        </w:rPr>
        <w:t xml:space="preserve">al no estar conforme con los términos de la </w:t>
      </w:r>
      <w:r w:rsidRPr="00957DF7">
        <w:rPr>
          <w:rFonts w:ascii="Palatino Linotype" w:hAnsi="Palatino Linotype" w:cs="Arial"/>
          <w:szCs w:val="22"/>
          <w:lang w:eastAsia="es-MX"/>
        </w:rPr>
        <w:t>misma</w:t>
      </w:r>
      <w:r w:rsidR="00F554D1" w:rsidRPr="00957DF7">
        <w:rPr>
          <w:rFonts w:ascii="Palatino Linotype" w:hAnsi="Palatino Linotype" w:cs="Arial"/>
          <w:szCs w:val="22"/>
          <w:lang w:eastAsia="es-MX"/>
        </w:rPr>
        <w:t xml:space="preserve">, presentó el recurso </w:t>
      </w:r>
      <w:r w:rsidR="00022D17" w:rsidRPr="00957DF7">
        <w:rPr>
          <w:rFonts w:ascii="Palatino Linotype" w:hAnsi="Palatino Linotype" w:cs="Arial"/>
          <w:szCs w:val="22"/>
          <w:lang w:eastAsia="es-MX"/>
        </w:rPr>
        <w:t>de revisión que nos ocupa, mediante el cual se adoleció por el costo de la información, argumentando la insuficiencia de recursos económicos derivado de la condición de desempleo que presenta a causa de las medidas económicas del sector privado ante la pandemia por el virus SARS-CoV-2</w:t>
      </w:r>
      <w:r w:rsidR="0094076D" w:rsidRPr="00957DF7">
        <w:rPr>
          <w:rFonts w:ascii="Palatino Linotype" w:hAnsi="Palatino Linotype" w:cs="Arial"/>
          <w:szCs w:val="22"/>
          <w:lang w:eastAsia="es-MX"/>
        </w:rPr>
        <w:t>, señalando, con base en el último párrafo del artículo 174 de la Ley de la Materia</w:t>
      </w:r>
      <w:r w:rsidR="00EC3168" w:rsidRPr="00957DF7">
        <w:rPr>
          <w:rFonts w:ascii="Palatino Linotype" w:hAnsi="Palatino Linotype" w:cs="Arial"/>
          <w:szCs w:val="22"/>
          <w:lang w:eastAsia="es-MX"/>
        </w:rPr>
        <w:t xml:space="preserve"> que</w:t>
      </w:r>
      <w:r w:rsidR="0094076D" w:rsidRPr="00957DF7">
        <w:rPr>
          <w:rFonts w:ascii="Palatino Linotype" w:hAnsi="Palatino Linotype" w:cs="Arial"/>
          <w:szCs w:val="22"/>
          <w:lang w:eastAsia="es-MX"/>
        </w:rPr>
        <w:t xml:space="preserve"> la entrega de la información debe hacerse sin costo cuando implique la entrega de no más de veinte hojas simples</w:t>
      </w:r>
      <w:r w:rsidR="00EC3168" w:rsidRPr="00957DF7">
        <w:rPr>
          <w:rFonts w:ascii="Palatino Linotype" w:hAnsi="Palatino Linotype" w:cs="Arial"/>
          <w:szCs w:val="22"/>
          <w:lang w:eastAsia="es-MX"/>
        </w:rPr>
        <w:t>, asimismo, que las Unidades de Transparencia pueden exceptuar el pago de reproducción y envío atendiendo a las circunstancias socioeconómicas del solicitante, en términos de los lineamientos que expida el Instituto, solicitando en el acto el apoyo para obtener las copias certificadas</w:t>
      </w:r>
      <w:r w:rsidR="004C3A49" w:rsidRPr="00957DF7">
        <w:rPr>
          <w:rFonts w:ascii="Palatino Linotype" w:hAnsi="Palatino Linotype" w:cs="Arial"/>
          <w:szCs w:val="22"/>
          <w:lang w:eastAsia="es-MX"/>
        </w:rPr>
        <w:t xml:space="preserve"> de forma gratuita.</w:t>
      </w:r>
    </w:p>
    <w:p w14:paraId="281D96E4" w14:textId="77777777" w:rsidR="000D4476" w:rsidRPr="00957DF7" w:rsidRDefault="000C0B27" w:rsidP="000C0B27">
      <w:pPr>
        <w:spacing w:before="240" w:after="240" w:line="360" w:lineRule="auto"/>
        <w:jc w:val="both"/>
        <w:rPr>
          <w:rFonts w:ascii="Palatino Linotype" w:hAnsi="Palatino Linotype" w:cs="Arial"/>
        </w:rPr>
      </w:pPr>
      <w:r w:rsidRPr="00957DF7">
        <w:rPr>
          <w:rFonts w:ascii="Palatino Linotype" w:hAnsi="Palatino Linotype"/>
        </w:rPr>
        <w:t>Una vez admitido el presente recurso de revisión, en términos del artículo 185 fracción II</w:t>
      </w:r>
      <w:r w:rsidRPr="00957DF7">
        <w:rPr>
          <w:rStyle w:val="Refdenotaalpie"/>
          <w:rFonts w:ascii="Palatino Linotype" w:hAnsi="Palatino Linotype"/>
        </w:rPr>
        <w:footnoteReference w:id="1"/>
      </w:r>
      <w:r w:rsidRPr="00957DF7">
        <w:rPr>
          <w:rFonts w:ascii="Palatino Linotype" w:hAnsi="Palatino Linotype"/>
        </w:rPr>
        <w:t xml:space="preserve"> de la </w:t>
      </w:r>
      <w:r w:rsidRPr="00957DF7">
        <w:rPr>
          <w:rFonts w:ascii="Palatino Linotype" w:hAnsi="Palatino Linotype"/>
          <w:iCs/>
        </w:rPr>
        <w:t>Ley de Transparencia y Acceso a la Información Pública del Estado de México y Municipios</w:t>
      </w:r>
      <w:r w:rsidRPr="00957DF7">
        <w:rPr>
          <w:rFonts w:ascii="Palatino Linotype" w:hAnsi="Palatino Linotype"/>
        </w:rPr>
        <w:t xml:space="preserve">, se integró el expediente y se puso a disposición de las partes para que, en un </w:t>
      </w:r>
      <w:r w:rsidRPr="00957DF7">
        <w:rPr>
          <w:rFonts w:ascii="Palatino Linotype" w:hAnsi="Palatino Linotype" w:cs="Arial"/>
        </w:rPr>
        <w:t>plazo máximo de siete días hábiles, manifestaran lo que a su derecho resultara conveniente</w:t>
      </w:r>
      <w:r w:rsidR="000D4476" w:rsidRPr="00957DF7">
        <w:rPr>
          <w:rFonts w:ascii="Palatino Linotype" w:hAnsi="Palatino Linotype" w:cs="Arial"/>
        </w:rPr>
        <w:t>.</w:t>
      </w:r>
    </w:p>
    <w:p w14:paraId="40D80071" w14:textId="14A25518" w:rsidR="000D4476" w:rsidRPr="00957DF7" w:rsidRDefault="000D4476" w:rsidP="000C0B27">
      <w:pPr>
        <w:spacing w:before="240" w:after="240" w:line="360" w:lineRule="auto"/>
        <w:jc w:val="both"/>
        <w:rPr>
          <w:rFonts w:ascii="Palatino Linotype" w:hAnsi="Palatino Linotype" w:cs="Arial"/>
        </w:rPr>
      </w:pPr>
      <w:r w:rsidRPr="00957DF7">
        <w:rPr>
          <w:rFonts w:ascii="Palatino Linotype" w:hAnsi="Palatino Linotype" w:cs="Arial"/>
        </w:rPr>
        <w:t xml:space="preserve">En tal sentido, el </w:t>
      </w:r>
      <w:r w:rsidR="0049319A" w:rsidRPr="00957DF7">
        <w:rPr>
          <w:rFonts w:ascii="Palatino Linotype" w:hAnsi="Palatino Linotype" w:cs="Arial"/>
          <w:b/>
        </w:rPr>
        <w:t>Sujeto Obligado</w:t>
      </w:r>
      <w:r w:rsidR="0049319A" w:rsidRPr="00957DF7">
        <w:rPr>
          <w:rFonts w:ascii="Palatino Linotype" w:hAnsi="Palatino Linotype" w:cs="Arial"/>
        </w:rPr>
        <w:t xml:space="preserve"> </w:t>
      </w:r>
      <w:r w:rsidRPr="00957DF7">
        <w:rPr>
          <w:rFonts w:ascii="Palatino Linotype" w:hAnsi="Palatino Linotype" w:cs="Arial"/>
        </w:rPr>
        <w:t>remitió su informe justificado</w:t>
      </w:r>
      <w:r w:rsidR="0049319A" w:rsidRPr="00957DF7">
        <w:rPr>
          <w:rFonts w:ascii="Palatino Linotype" w:hAnsi="Palatino Linotype" w:cs="Arial"/>
        </w:rPr>
        <w:t xml:space="preserve"> mediante el cual </w:t>
      </w:r>
      <w:r w:rsidR="000D7843" w:rsidRPr="00957DF7">
        <w:rPr>
          <w:rFonts w:ascii="Palatino Linotype" w:hAnsi="Palatino Linotype" w:cs="Arial"/>
        </w:rPr>
        <w:t xml:space="preserve">ratificó en lo sustancial </w:t>
      </w:r>
      <w:r w:rsidR="001D4EEA" w:rsidRPr="00957DF7">
        <w:rPr>
          <w:rFonts w:ascii="Palatino Linotype" w:hAnsi="Palatino Linotype" w:cs="Arial"/>
        </w:rPr>
        <w:t xml:space="preserve">la respuesta emitida en primera instancia, sin embargo, a efecto de </w:t>
      </w:r>
      <w:r w:rsidR="00627B2C" w:rsidRPr="00957DF7">
        <w:rPr>
          <w:rFonts w:ascii="Palatino Linotype" w:hAnsi="Palatino Linotype" w:cs="Arial"/>
        </w:rPr>
        <w:t>garantizar el derecho de acceso a la informaci</w:t>
      </w:r>
      <w:r w:rsidR="00091EE5" w:rsidRPr="00957DF7">
        <w:rPr>
          <w:rFonts w:ascii="Palatino Linotype" w:hAnsi="Palatino Linotype" w:cs="Arial"/>
        </w:rPr>
        <w:t>ón de la parte hoy recurrente, proporcionó</w:t>
      </w:r>
      <w:r w:rsidR="00E70A21" w:rsidRPr="00957DF7">
        <w:rPr>
          <w:rFonts w:ascii="Palatino Linotype" w:hAnsi="Palatino Linotype" w:cs="Arial"/>
        </w:rPr>
        <w:t>, e</w:t>
      </w:r>
      <w:r w:rsidR="00091EE5" w:rsidRPr="00957DF7">
        <w:rPr>
          <w:rFonts w:ascii="Palatino Linotype" w:hAnsi="Palatino Linotype" w:cs="Arial"/>
        </w:rPr>
        <w:t>n formato digital</w:t>
      </w:r>
      <w:r w:rsidR="00330B62" w:rsidRPr="00957DF7">
        <w:rPr>
          <w:rFonts w:ascii="Palatino Linotype" w:hAnsi="Palatino Linotype" w:cs="Arial"/>
        </w:rPr>
        <w:t xml:space="preserve">, </w:t>
      </w:r>
      <w:r w:rsidR="00E70A21" w:rsidRPr="00957DF7">
        <w:rPr>
          <w:rFonts w:ascii="Palatino Linotype" w:hAnsi="Palatino Linotype" w:cs="Arial"/>
        </w:rPr>
        <w:t xml:space="preserve">el histórico laboral del servidor público, para dar contestación al punto 1 y 2, datos estadísticos para dar respuesta a los puntos 5 y 6, y, respecto de los puntos 3 y 4, la Dirección </w:t>
      </w:r>
      <w:r w:rsidR="005639CF" w:rsidRPr="00957DF7">
        <w:rPr>
          <w:rFonts w:ascii="Palatino Linotype" w:hAnsi="Palatino Linotype" w:cs="Arial"/>
        </w:rPr>
        <w:t xml:space="preserve">General de la Contraloría y sus Delegaciones, se pronunciaron en sentido negativo, </w:t>
      </w:r>
      <w:r w:rsidR="008B7DC6" w:rsidRPr="00957DF7">
        <w:rPr>
          <w:rFonts w:ascii="Palatino Linotype" w:hAnsi="Palatino Linotype" w:cs="Arial"/>
        </w:rPr>
        <w:t xml:space="preserve">reiterándole al particular </w:t>
      </w:r>
      <w:r w:rsidR="00515467" w:rsidRPr="00957DF7">
        <w:rPr>
          <w:rFonts w:ascii="Palatino Linotype" w:hAnsi="Palatino Linotype" w:cs="Arial"/>
        </w:rPr>
        <w:t xml:space="preserve">que si </w:t>
      </w:r>
      <w:r w:rsidR="008B7DC6" w:rsidRPr="00957DF7">
        <w:rPr>
          <w:rFonts w:ascii="Palatino Linotype" w:hAnsi="Palatino Linotype" w:cs="Arial"/>
        </w:rPr>
        <w:t>su</w:t>
      </w:r>
      <w:r w:rsidR="00515467" w:rsidRPr="00957DF7">
        <w:rPr>
          <w:rFonts w:ascii="Palatino Linotype" w:hAnsi="Palatino Linotype" w:cs="Arial"/>
        </w:rPr>
        <w:t xml:space="preserve"> </w:t>
      </w:r>
      <w:r w:rsidR="00330B62" w:rsidRPr="00957DF7">
        <w:rPr>
          <w:rFonts w:ascii="Palatino Linotype" w:hAnsi="Palatino Linotype" w:cs="Arial"/>
        </w:rPr>
        <w:t>interés</w:t>
      </w:r>
      <w:r w:rsidR="00515467" w:rsidRPr="00957DF7">
        <w:rPr>
          <w:rFonts w:ascii="Palatino Linotype" w:hAnsi="Palatino Linotype" w:cs="Arial"/>
        </w:rPr>
        <w:t xml:space="preserve"> es</w:t>
      </w:r>
      <w:r w:rsidR="00330B62" w:rsidRPr="00957DF7">
        <w:rPr>
          <w:rFonts w:ascii="Palatino Linotype" w:hAnsi="Palatino Linotype" w:cs="Arial"/>
        </w:rPr>
        <w:t xml:space="preserve"> obtener </w:t>
      </w:r>
      <w:r w:rsidR="008B7DC6" w:rsidRPr="00957DF7">
        <w:rPr>
          <w:rFonts w:ascii="Palatino Linotype" w:hAnsi="Palatino Linotype" w:cs="Arial"/>
        </w:rPr>
        <w:t xml:space="preserve">dicha </w:t>
      </w:r>
      <w:r w:rsidR="00330B62" w:rsidRPr="00957DF7">
        <w:rPr>
          <w:rFonts w:ascii="Palatino Linotype" w:hAnsi="Palatino Linotype" w:cs="Arial"/>
        </w:rPr>
        <w:t xml:space="preserve">información a través de copias certificadas, </w:t>
      </w:r>
      <w:r w:rsidR="00515467" w:rsidRPr="00957DF7">
        <w:rPr>
          <w:rFonts w:ascii="Palatino Linotype" w:hAnsi="Palatino Linotype" w:cs="Arial"/>
        </w:rPr>
        <w:t xml:space="preserve">se deberá efectuar el pago por la reproducción y certificación </w:t>
      </w:r>
      <w:r w:rsidR="008B7DC6" w:rsidRPr="00957DF7">
        <w:rPr>
          <w:rFonts w:ascii="Palatino Linotype" w:hAnsi="Palatino Linotype" w:cs="Arial"/>
        </w:rPr>
        <w:t xml:space="preserve">correspondiente, en los términos previamente señalados. </w:t>
      </w:r>
    </w:p>
    <w:p w14:paraId="59D05A03" w14:textId="19380834" w:rsidR="007628FA" w:rsidRPr="00957DF7" w:rsidRDefault="007628FA" w:rsidP="007628FA">
      <w:pPr>
        <w:spacing w:before="240" w:after="240" w:line="360" w:lineRule="auto"/>
        <w:jc w:val="both"/>
        <w:rPr>
          <w:rFonts w:ascii="Palatino Linotype" w:hAnsi="Palatino Linotype" w:cs="Arial"/>
        </w:rPr>
      </w:pPr>
      <w:r w:rsidRPr="00957DF7">
        <w:rPr>
          <w:rFonts w:ascii="Palatino Linotype" w:hAnsi="Palatino Linotype" w:cs="Arial"/>
          <w:szCs w:val="28"/>
        </w:rPr>
        <w:t xml:space="preserve">En este sentido, derivado del análisis realizado en las constancias que integran el expediente, </w:t>
      </w:r>
      <w:r w:rsidRPr="00957DF7">
        <w:rPr>
          <w:rFonts w:ascii="Palatino Linotype" w:hAnsi="Palatino Linotype" w:cs="Arial"/>
        </w:rPr>
        <w:t xml:space="preserve">este Órgano Garante determina procedente analizar si con la respuesta emitida a la solicitud en estudio, se transgredió el derecho humano de acceso a la información pública del recurrente, es decir que la </w:t>
      </w:r>
      <w:r w:rsidRPr="00957DF7">
        <w:rPr>
          <w:rFonts w:ascii="Palatino Linotype" w:hAnsi="Palatino Linotype" w:cs="Arial"/>
          <w:i/>
        </w:rPr>
        <w:t>Litis</w:t>
      </w:r>
      <w:r w:rsidRPr="00957DF7">
        <w:rPr>
          <w:rFonts w:ascii="Palatino Linotype" w:hAnsi="Palatino Linotype" w:cs="Arial"/>
        </w:rPr>
        <w:t xml:space="preserve"> consistirá en determinar si la modalidad de entrega presentada por el </w:t>
      </w:r>
      <w:r w:rsidR="00812017" w:rsidRPr="00957DF7">
        <w:rPr>
          <w:rFonts w:ascii="Palatino Linotype" w:eastAsiaTheme="minorEastAsia" w:hAnsi="Palatino Linotype" w:cs="Tahoma"/>
          <w:b/>
          <w:szCs w:val="22"/>
          <w:lang w:eastAsia="es-MX"/>
        </w:rPr>
        <w:t>Sujeto Obligado</w:t>
      </w:r>
      <w:r w:rsidR="00812017" w:rsidRPr="00957DF7">
        <w:rPr>
          <w:rFonts w:ascii="Palatino Linotype" w:hAnsi="Palatino Linotype" w:cs="Arial"/>
        </w:rPr>
        <w:t xml:space="preserve"> </w:t>
      </w:r>
      <w:r w:rsidRPr="00957DF7">
        <w:rPr>
          <w:rFonts w:ascii="Palatino Linotype" w:hAnsi="Palatino Linotype" w:cs="Arial"/>
        </w:rPr>
        <w:t>transgrede el derecho del particular.</w:t>
      </w:r>
    </w:p>
    <w:p w14:paraId="291A15C9" w14:textId="3A6109B3" w:rsidR="007628FA" w:rsidRPr="00957DF7" w:rsidRDefault="007628FA" w:rsidP="007628FA">
      <w:pPr>
        <w:pStyle w:val="NormalWeb"/>
        <w:spacing w:line="360" w:lineRule="auto"/>
        <w:jc w:val="both"/>
        <w:rPr>
          <w:rFonts w:ascii="Palatino Linotype" w:hAnsi="Palatino Linotype" w:cs="Arial"/>
        </w:rPr>
      </w:pPr>
      <w:r w:rsidRPr="00957DF7">
        <w:rPr>
          <w:rFonts w:ascii="Palatino Linotype" w:hAnsi="Palatino Linotype" w:cs="Arial"/>
        </w:rPr>
        <w:t xml:space="preserve">Lo anterior es así ya que, el </w:t>
      </w:r>
      <w:r w:rsidR="00812017" w:rsidRPr="00957DF7">
        <w:rPr>
          <w:rFonts w:ascii="Palatino Linotype" w:eastAsiaTheme="minorEastAsia" w:hAnsi="Palatino Linotype" w:cs="Tahoma"/>
          <w:b/>
          <w:szCs w:val="22"/>
          <w:lang w:eastAsia="es-MX"/>
        </w:rPr>
        <w:t>Sujeto Obligado</w:t>
      </w:r>
      <w:r w:rsidR="00812017" w:rsidRPr="00957DF7">
        <w:rPr>
          <w:rFonts w:ascii="Palatino Linotype" w:hAnsi="Palatino Linotype" w:cs="Arial"/>
        </w:rPr>
        <w:t xml:space="preserve"> </w:t>
      </w:r>
      <w:r w:rsidRPr="00957DF7">
        <w:rPr>
          <w:rFonts w:ascii="Palatino Linotype" w:hAnsi="Palatino Linotype" w:cs="Arial"/>
        </w:rPr>
        <w:t xml:space="preserve">a través de su respuesta asumió la existencia de la información peticionada tan es así que solicitó al particular realizar el pago de derechos correspondientes, a efecto de entregar información mediante copias certificadas, en consecuencia, se asume que cuenta con la información y por ende se obvia el análisis de las atribuciones del </w:t>
      </w:r>
      <w:r w:rsidR="00812017" w:rsidRPr="00957DF7">
        <w:rPr>
          <w:rFonts w:ascii="Palatino Linotype" w:eastAsiaTheme="minorEastAsia" w:hAnsi="Palatino Linotype" w:cs="Tahoma"/>
          <w:b/>
          <w:szCs w:val="22"/>
          <w:lang w:eastAsia="es-MX"/>
        </w:rPr>
        <w:t>Sujeto Obligado</w:t>
      </w:r>
      <w:r w:rsidR="00812017" w:rsidRPr="00957DF7">
        <w:rPr>
          <w:rFonts w:ascii="Palatino Linotype" w:hAnsi="Palatino Linotype" w:cs="Arial"/>
        </w:rPr>
        <w:t xml:space="preserve"> </w:t>
      </w:r>
      <w:r w:rsidRPr="00957DF7">
        <w:rPr>
          <w:rFonts w:ascii="Palatino Linotype" w:hAnsi="Palatino Linotype" w:cs="Arial"/>
        </w:rPr>
        <w:t>para contar con la misma.</w:t>
      </w:r>
    </w:p>
    <w:p w14:paraId="7F992BB8" w14:textId="77777777" w:rsidR="003F2A39" w:rsidRPr="00957DF7" w:rsidRDefault="003F2A39" w:rsidP="003F2A39">
      <w:pPr>
        <w:autoSpaceDE w:val="0"/>
        <w:autoSpaceDN w:val="0"/>
        <w:adjustRightInd w:val="0"/>
        <w:spacing w:before="240" w:after="240" w:line="360" w:lineRule="auto"/>
        <w:jc w:val="both"/>
        <w:rPr>
          <w:rFonts w:ascii="Palatino Linotype" w:hAnsi="Palatino Linotype"/>
        </w:rPr>
      </w:pPr>
      <w:r w:rsidRPr="00957DF7">
        <w:rPr>
          <w:rFonts w:ascii="Palatino Linotype" w:hAnsi="Palatino Linotype"/>
        </w:rPr>
        <w:t>Ahora bien, en primera instancia resulta indispensable consultar el formato de solicitud de acceso a la información pública para determinar la modalidad a través de la cual se eligió la entrega de la información por parte del particular, por lo que en el expediente electrónico se halló lo siguiente:</w:t>
      </w:r>
    </w:p>
    <w:p w14:paraId="322F25AF" w14:textId="43875411" w:rsidR="003F2A39" w:rsidRPr="00957DF7" w:rsidRDefault="003F2A39" w:rsidP="003F2A39">
      <w:pPr>
        <w:autoSpaceDE w:val="0"/>
        <w:autoSpaceDN w:val="0"/>
        <w:adjustRightInd w:val="0"/>
        <w:spacing w:before="240" w:after="240" w:line="360" w:lineRule="auto"/>
        <w:jc w:val="both"/>
        <w:rPr>
          <w:rFonts w:ascii="Palatino Linotype" w:hAnsi="Palatino Linotype"/>
        </w:rPr>
      </w:pPr>
      <w:r w:rsidRPr="00957DF7">
        <w:rPr>
          <w:noProof/>
          <w:lang w:val="es-MX" w:eastAsia="es-MX"/>
        </w:rPr>
        <mc:AlternateContent>
          <mc:Choice Requires="wps">
            <w:drawing>
              <wp:anchor distT="0" distB="0" distL="114300" distR="114300" simplePos="0" relativeHeight="251659264" behindDoc="0" locked="0" layoutInCell="1" allowOverlap="1" wp14:anchorId="593A8FDC" wp14:editId="522CCEC0">
                <wp:simplePos x="0" y="0"/>
                <wp:positionH relativeFrom="column">
                  <wp:posOffset>4229100</wp:posOffset>
                </wp:positionH>
                <wp:positionV relativeFrom="paragraph">
                  <wp:posOffset>38100</wp:posOffset>
                </wp:positionV>
                <wp:extent cx="125095" cy="242570"/>
                <wp:effectExtent l="38100" t="38100" r="27305" b="100330"/>
                <wp:wrapNone/>
                <wp:docPr id="5" name="Cerrar llave 5"/>
                <wp:cNvGraphicFramePr/>
                <a:graphic xmlns:a="http://schemas.openxmlformats.org/drawingml/2006/main">
                  <a:graphicData uri="http://schemas.microsoft.com/office/word/2010/wordprocessingShape">
                    <wps:wsp>
                      <wps:cNvSpPr/>
                      <wps:spPr>
                        <a:xfrm>
                          <a:off x="0" y="0"/>
                          <a:ext cx="125095" cy="242570"/>
                        </a:xfrm>
                        <a:prstGeom prst="rightBrac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B86FE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5" o:spid="_x0000_s1026" type="#_x0000_t88" style="position:absolute;margin-left:333pt;margin-top:3pt;width:9.85pt;height:19.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" adj="928" strokecolor="#c00000" strokeweight="2pt">
                <v:shadow on="t" color="black" opacity="24903f" origin=",.5" offset="0,.55556mm"/>
              </v:shape>
            </w:pict>
          </mc:Fallback>
        </mc:AlternateContent>
      </w:r>
      <w:r w:rsidRPr="00957DF7">
        <w:rPr>
          <w:noProof/>
          <w:lang w:val="es-MX" w:eastAsia="es-MX"/>
        </w:rPr>
        <mc:AlternateContent>
          <mc:Choice Requires="wps">
            <w:drawing>
              <wp:anchor distT="0" distB="0" distL="114300" distR="114300" simplePos="0" relativeHeight="251661312" behindDoc="0" locked="0" layoutInCell="1" allowOverlap="1" wp14:anchorId="6126B700" wp14:editId="39B0EB1A">
                <wp:simplePos x="0" y="0"/>
                <wp:positionH relativeFrom="column">
                  <wp:posOffset>3263265</wp:posOffset>
                </wp:positionH>
                <wp:positionV relativeFrom="paragraph">
                  <wp:posOffset>2124075</wp:posOffset>
                </wp:positionV>
                <wp:extent cx="342900" cy="87630"/>
                <wp:effectExtent l="57150" t="76200" r="0" b="140970"/>
                <wp:wrapNone/>
                <wp:docPr id="7" name="Conector recto de flecha 7"/>
                <wp:cNvGraphicFramePr/>
                <a:graphic xmlns:a="http://schemas.openxmlformats.org/drawingml/2006/main">
                  <a:graphicData uri="http://schemas.microsoft.com/office/word/2010/wordprocessingShape">
                    <wps:wsp>
                      <wps:cNvCnPr/>
                      <wps:spPr>
                        <a:xfrm flipH="1">
                          <a:off x="0" y="0"/>
                          <a:ext cx="342900" cy="87630"/>
                        </a:xfrm>
                        <a:prstGeom prst="straightConnector1">
                          <a:avLst/>
                        </a:prstGeom>
                        <a:ln w="5715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23A317" id="_x0000_t32" coordsize="21600,21600" o:spt="32" o:oned="t" path="m,l21600,21600e" filled="f">
                <v:path arrowok="t" fillok="f" o:connecttype="none"/>
                <o:lock v:ext="edit" shapetype="t"/>
              </v:shapetype>
              <v:shape id="Conector recto de flecha 7" o:spid="_x0000_s1026" type="#_x0000_t32" style="position:absolute;margin-left:256.95pt;margin-top:167.25pt;width:27pt;height:6.9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" strokecolor="#c00000" strokeweight="4.5pt">
                <v:stroke endarrow="block"/>
                <v:shadow on="t" color="black" opacity="24903f" origin=",.5" offset="0,.55556mm"/>
              </v:shape>
            </w:pict>
          </mc:Fallback>
        </mc:AlternateContent>
      </w:r>
      <w:r w:rsidRPr="00957DF7">
        <w:rPr>
          <w:rFonts w:ascii="Palatino Linotype" w:hAnsi="Palatino Linotype"/>
          <w:noProof/>
          <w:lang w:val="es-MX" w:eastAsia="es-MX"/>
        </w:rPr>
        <w:drawing>
          <wp:inline distT="0" distB="0" distL="0" distR="0" wp14:anchorId="0C645AEC" wp14:editId="6348E086">
            <wp:extent cx="5610225" cy="24574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2457450"/>
                    </a:xfrm>
                    <a:prstGeom prst="rect">
                      <a:avLst/>
                    </a:prstGeom>
                    <a:noFill/>
                    <a:ln>
                      <a:noFill/>
                    </a:ln>
                  </pic:spPr>
                </pic:pic>
              </a:graphicData>
            </a:graphic>
          </wp:inline>
        </w:drawing>
      </w:r>
    </w:p>
    <w:p w14:paraId="219A80AF" w14:textId="77219EDF" w:rsidR="003F2A39" w:rsidRPr="00957DF7" w:rsidRDefault="003F2A39" w:rsidP="003F2A39">
      <w:pPr>
        <w:autoSpaceDE w:val="0"/>
        <w:autoSpaceDN w:val="0"/>
        <w:adjustRightInd w:val="0"/>
        <w:spacing w:before="240" w:after="240" w:line="360" w:lineRule="auto"/>
        <w:jc w:val="both"/>
        <w:rPr>
          <w:rFonts w:ascii="Palatino Linotype" w:hAnsi="Palatino Linotype"/>
        </w:rPr>
      </w:pPr>
      <w:r w:rsidRPr="00957DF7">
        <w:rPr>
          <w:rFonts w:ascii="Palatino Linotype" w:hAnsi="Palatino Linotype"/>
        </w:rPr>
        <w:t>Tal cual se puede observar de la imagen inserta, el particular en la solicitud de información precisó como modalidad de entrega, “</w:t>
      </w:r>
      <w:r w:rsidRPr="00957DF7">
        <w:rPr>
          <w:rFonts w:ascii="Palatino Linotype" w:hAnsi="Palatino Linotype"/>
          <w:i/>
        </w:rPr>
        <w:t>Copias Certificadas (con costo)”</w:t>
      </w:r>
      <w:r w:rsidRPr="00957DF7">
        <w:rPr>
          <w:rFonts w:ascii="Palatino Linotype" w:hAnsi="Palatino Linotype"/>
        </w:rPr>
        <w:t xml:space="preserve">, por lo cual es evidente que el particular sí requirió la información en la modalidad presentada por el </w:t>
      </w:r>
      <w:r w:rsidR="00812017" w:rsidRPr="00957DF7">
        <w:rPr>
          <w:rFonts w:ascii="Palatino Linotype" w:eastAsiaTheme="minorEastAsia" w:hAnsi="Palatino Linotype" w:cs="Tahoma"/>
          <w:b/>
          <w:szCs w:val="22"/>
          <w:lang w:eastAsia="es-MX"/>
        </w:rPr>
        <w:t>Sujeto Obligado</w:t>
      </w:r>
      <w:r w:rsidR="00812017" w:rsidRPr="00957DF7">
        <w:rPr>
          <w:rFonts w:ascii="Palatino Linotype" w:hAnsi="Palatino Linotype"/>
        </w:rPr>
        <w:t xml:space="preserve"> </w:t>
      </w:r>
      <w:r w:rsidRPr="00957DF7">
        <w:rPr>
          <w:rFonts w:ascii="Palatino Linotype" w:hAnsi="Palatino Linotype"/>
        </w:rPr>
        <w:t>a través de su escrito de respuesta de fecha trece de septiembre de los corrientes.</w:t>
      </w:r>
    </w:p>
    <w:p w14:paraId="6D35EA5E" w14:textId="30E7AE27" w:rsidR="003F2A39" w:rsidRPr="00957DF7" w:rsidRDefault="003F2A39" w:rsidP="003F2A39">
      <w:pPr>
        <w:autoSpaceDE w:val="0"/>
        <w:autoSpaceDN w:val="0"/>
        <w:adjustRightInd w:val="0"/>
        <w:spacing w:before="240" w:after="240" w:line="360" w:lineRule="auto"/>
        <w:jc w:val="both"/>
        <w:rPr>
          <w:rFonts w:ascii="Palatino Linotype" w:hAnsi="Palatino Linotype"/>
        </w:rPr>
      </w:pPr>
      <w:r w:rsidRPr="00957DF7">
        <w:rPr>
          <w:rFonts w:ascii="Palatino Linotype" w:hAnsi="Palatino Linotype"/>
        </w:rPr>
        <w:t>Bajo ese contexto la Ley de Transparencia y Acceso a la Información Pública del Estado de México y Municipios, el artículo 155 fracción V,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CD-Rom (con costo), copias simples (con costo), copias certificadas (con costo), consulta directa (sin costo), o bien, cualquier otro que determine el particular.</w:t>
      </w:r>
    </w:p>
    <w:p w14:paraId="67979D46" w14:textId="72915A6D" w:rsidR="0049539D" w:rsidRPr="00957DF7" w:rsidRDefault="0049539D" w:rsidP="0049539D">
      <w:pPr>
        <w:autoSpaceDE w:val="0"/>
        <w:autoSpaceDN w:val="0"/>
        <w:adjustRightInd w:val="0"/>
        <w:spacing w:before="240" w:after="240" w:line="360" w:lineRule="auto"/>
        <w:jc w:val="both"/>
        <w:rPr>
          <w:rFonts w:ascii="Palatino Linotype" w:eastAsia="Calibri" w:hAnsi="Palatino Linotype" w:cs="Arial"/>
          <w:lang w:val="es-ES_tradnl"/>
        </w:rPr>
      </w:pPr>
      <w:r w:rsidRPr="00957DF7">
        <w:rPr>
          <w:rFonts w:ascii="Palatino Linotype" w:hAnsi="Palatino Linotype"/>
          <w:szCs w:val="22"/>
        </w:rPr>
        <w:t xml:space="preserve">Por su parte, el artículo 164 de la Ley de Transparencia y Acceso a la Información Pública del Estado de México y Municipios, </w:t>
      </w:r>
      <w:r w:rsidRPr="00957DF7">
        <w:rPr>
          <w:rFonts w:ascii="Palatino Linotype" w:eastAsia="Calibri" w:hAnsi="Palatino Linotype" w:cs="Arial"/>
          <w:lang w:val="es-ES_tradnl"/>
        </w:rPr>
        <w:t>establece lo que es de la literalidad siguiente:</w:t>
      </w:r>
    </w:p>
    <w:p w14:paraId="5A04F8B2" w14:textId="77777777" w:rsidR="001177B7" w:rsidRPr="00957DF7" w:rsidRDefault="0049539D" w:rsidP="0049539D">
      <w:pPr>
        <w:spacing w:before="120" w:after="120"/>
        <w:ind w:left="851" w:right="902"/>
        <w:jc w:val="both"/>
        <w:rPr>
          <w:rFonts w:ascii="Palatino Linotype" w:hAnsi="Palatino Linotype"/>
          <w:i/>
          <w:sz w:val="22"/>
        </w:rPr>
      </w:pPr>
      <w:r w:rsidRPr="00957DF7">
        <w:rPr>
          <w:rFonts w:ascii="Palatino Linotype" w:hAnsi="Palatino Linotype"/>
          <w:i/>
          <w:sz w:val="22"/>
        </w:rPr>
        <w:t xml:space="preserve"> “</w:t>
      </w:r>
      <w:r w:rsidRPr="00957DF7">
        <w:rPr>
          <w:rFonts w:ascii="Palatino Linotype" w:hAnsi="Palatino Linotype"/>
          <w:b/>
          <w:i/>
          <w:sz w:val="22"/>
        </w:rPr>
        <w:t>Artículo 164</w:t>
      </w:r>
      <w:r w:rsidRPr="00957DF7">
        <w:rPr>
          <w:rFonts w:ascii="Palatino Linotype" w:hAnsi="Palatino Linotype"/>
          <w:i/>
          <w:sz w:val="22"/>
        </w:rPr>
        <w:t xml:space="preserve">. </w:t>
      </w:r>
      <w:r w:rsidRPr="00957DF7">
        <w:rPr>
          <w:rFonts w:ascii="Palatino Linotype" w:hAnsi="Palatino Linotype"/>
          <w:b/>
          <w:i/>
          <w:sz w:val="22"/>
        </w:rPr>
        <w:t>El acceso se dará en la modalidad de entrega y, en su caso, de envío elegidos por el solicitante</w:t>
      </w:r>
      <w:r w:rsidRPr="00957DF7">
        <w:rPr>
          <w:rFonts w:ascii="Palatino Linotype" w:hAnsi="Palatino Linotype"/>
          <w:i/>
          <w:sz w:val="22"/>
        </w:rPr>
        <w:t>. Cuando la información no pueda entregarse o enviarse en la modalidad solicitada, el sujeto obligado deberá ofrecer otra u otras modalidades de entrega.</w:t>
      </w:r>
    </w:p>
    <w:p w14:paraId="3E796716" w14:textId="07D78837" w:rsidR="0049539D" w:rsidRPr="00957DF7" w:rsidRDefault="001177B7" w:rsidP="001177B7">
      <w:pPr>
        <w:spacing w:before="120" w:after="120"/>
        <w:ind w:left="851" w:right="902"/>
        <w:jc w:val="both"/>
        <w:rPr>
          <w:rFonts w:ascii="Palatino Linotype" w:hAnsi="Palatino Linotype"/>
          <w:i/>
          <w:sz w:val="22"/>
        </w:rPr>
      </w:pPr>
      <w:r w:rsidRPr="00957DF7">
        <w:rPr>
          <w:rFonts w:ascii="Palatino Linotype" w:hAnsi="Palatino Linotype"/>
          <w:i/>
          <w:sz w:val="22"/>
        </w:rPr>
        <w:t>En cualquier caso, se deberá fundar y motivar la necesidad de ofrecer otras modalidades.</w:t>
      </w:r>
      <w:r w:rsidR="0049539D" w:rsidRPr="00957DF7">
        <w:rPr>
          <w:rFonts w:ascii="Palatino Linotype" w:hAnsi="Palatino Linotype"/>
          <w:i/>
          <w:sz w:val="22"/>
        </w:rPr>
        <w:t>”</w:t>
      </w:r>
    </w:p>
    <w:p w14:paraId="486D12A8" w14:textId="77777777" w:rsidR="003F2A39" w:rsidRPr="00957DF7" w:rsidRDefault="003F2A39" w:rsidP="003F2A39">
      <w:pPr>
        <w:spacing w:before="240" w:after="240" w:line="360" w:lineRule="auto"/>
        <w:jc w:val="both"/>
        <w:rPr>
          <w:rFonts w:ascii="Palatino Linotype" w:hAnsi="Palatino Linotype" w:cs="Arial"/>
          <w:lang w:val="es-MX"/>
        </w:rPr>
      </w:pPr>
      <w:r w:rsidRPr="00957DF7">
        <w:rPr>
          <w:rFonts w:ascii="Palatino Linotype" w:hAnsi="Palatino Linotype"/>
        </w:rPr>
        <w:t xml:space="preserve">De modo, que el acceso a la información debe darse en la modalidad de entrega elegida por el solicitante,  y sólo para los casos en que se encuentren impedidos los sujetos obligados podrán ofrecer otra u otras modalidades debiendo fundar y motivar </w:t>
      </w:r>
      <w:r w:rsidRPr="00957DF7">
        <w:rPr>
          <w:rFonts w:ascii="Palatino Linotype" w:eastAsia="Calibri" w:hAnsi="Palatino Linotype" w:cs="Arial"/>
          <w:lang w:val="es-ES_tradnl"/>
        </w:rPr>
        <w:t>adecuadamente el cambio de modalidad en la entrega de la información</w:t>
      </w:r>
      <w:r w:rsidRPr="00957DF7">
        <w:rPr>
          <w:rStyle w:val="Refdenotaalpie"/>
          <w:rFonts w:ascii="Palatino Linotype" w:hAnsi="Palatino Linotype"/>
        </w:rPr>
        <w:t xml:space="preserve"> </w:t>
      </w:r>
      <w:r w:rsidRPr="00957DF7">
        <w:rPr>
          <w:rStyle w:val="Refdenotaalpie"/>
          <w:rFonts w:ascii="Palatino Linotype" w:hAnsi="Palatino Linotype"/>
        </w:rPr>
        <w:footnoteReference w:id="2"/>
      </w:r>
      <w:r w:rsidRPr="00957DF7">
        <w:rPr>
          <w:rFonts w:ascii="Palatino Linotype" w:hAnsi="Palatino Linotype"/>
        </w:rPr>
        <w:t xml:space="preserve">, en términos de lo dispuesto en el artículo 16 de la </w:t>
      </w:r>
      <w:r w:rsidRPr="00957DF7">
        <w:rPr>
          <w:rFonts w:ascii="Palatino Linotype" w:hAnsi="Palatino Linotype"/>
          <w:i/>
        </w:rPr>
        <w:t>Constitución Política de los Estados Unidos Mexicanos</w:t>
      </w:r>
      <w:r w:rsidRPr="00957DF7">
        <w:rPr>
          <w:rFonts w:ascii="Palatino Linotype" w:hAnsi="Palatino Linotype"/>
        </w:rPr>
        <w:t xml:space="preserve">, </w:t>
      </w:r>
      <w:r w:rsidRPr="00957DF7">
        <w:rPr>
          <w:rFonts w:ascii="Palatino Linotype" w:hAnsi="Palatino Linotype" w:cs="Arial"/>
          <w:lang w:val="es-MX"/>
        </w:rPr>
        <w:t>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1B719046" w14:textId="77777777" w:rsidR="003F2A39" w:rsidRPr="00957DF7" w:rsidRDefault="003F2A39" w:rsidP="003F2A39">
      <w:pPr>
        <w:ind w:left="851" w:right="851"/>
        <w:jc w:val="both"/>
        <w:rPr>
          <w:rFonts w:ascii="Palatino Linotype" w:hAnsi="Palatino Linotype" w:cs="Arial"/>
          <w:i/>
          <w:sz w:val="22"/>
          <w:szCs w:val="20"/>
        </w:rPr>
      </w:pPr>
      <w:r w:rsidRPr="00957DF7">
        <w:rPr>
          <w:rFonts w:ascii="Palatino Linotype" w:hAnsi="Palatino Linotype" w:cs="Arial"/>
          <w:b/>
          <w:bCs/>
          <w:i/>
          <w:sz w:val="22"/>
          <w:szCs w:val="20"/>
        </w:rPr>
        <w:t>“FUNDAMENTACIÓN Y MOTIVACIÓN DE LOS ACTOS ADMINISTRATIVOS</w:t>
      </w:r>
      <w:r w:rsidRPr="00957DF7">
        <w:rPr>
          <w:rFonts w:ascii="Palatino Linotype" w:hAnsi="Palatino Linotype" w:cs="Arial"/>
          <w:i/>
          <w:sz w:val="22"/>
          <w:szCs w:val="20"/>
        </w:rPr>
        <w:t>.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que otorgan competencia o facultades a las autoridades para emitir el acto en agravio del gobernado.”</w:t>
      </w:r>
    </w:p>
    <w:p w14:paraId="1126E05B" w14:textId="1A62EB8C" w:rsidR="001177B7" w:rsidRPr="00957DF7" w:rsidRDefault="0049539D" w:rsidP="001177B7">
      <w:pPr>
        <w:spacing w:before="240" w:after="240" w:line="360" w:lineRule="auto"/>
        <w:jc w:val="both"/>
        <w:rPr>
          <w:rFonts w:ascii="Palatino Linotype" w:hAnsi="Palatino Linotype" w:cs="Arial"/>
        </w:rPr>
      </w:pPr>
      <w:r w:rsidRPr="00957DF7">
        <w:rPr>
          <w:rFonts w:ascii="Palatino Linotype" w:hAnsi="Palatino Linotype" w:cs="Arial"/>
          <w:lang w:val="es-MX"/>
        </w:rPr>
        <w:t xml:space="preserve">En este tenor, </w:t>
      </w:r>
      <w:r w:rsidR="001177B7" w:rsidRPr="00957DF7">
        <w:rPr>
          <w:rFonts w:ascii="Palatino Linotype" w:hAnsi="Palatino Linotype" w:cs="Arial"/>
          <w:lang w:val="es-MX"/>
        </w:rPr>
        <w:t xml:space="preserve">es de señalarse que la modalidad elegida por el particular </w:t>
      </w:r>
      <w:r w:rsidR="001177B7" w:rsidRPr="00957DF7">
        <w:rPr>
          <w:rFonts w:ascii="Palatino Linotype" w:hAnsi="Palatino Linotype" w:cs="Arial"/>
        </w:rPr>
        <w:t>recae en los supuestos previstos por el artículo 174 fracciones I y III de la Ley de Transparencia y Acceso a la Información Pública del Estado de México y Municipios, a saber:</w:t>
      </w:r>
    </w:p>
    <w:p w14:paraId="1B79C54C" w14:textId="77777777" w:rsidR="001177B7" w:rsidRPr="00957DF7" w:rsidRDefault="001177B7" w:rsidP="001177B7">
      <w:pPr>
        <w:spacing w:before="120" w:after="120"/>
        <w:ind w:left="851" w:right="902"/>
        <w:jc w:val="both"/>
        <w:rPr>
          <w:rFonts w:ascii="Palatino Linotype" w:hAnsi="Palatino Linotype"/>
          <w:i/>
          <w:sz w:val="22"/>
        </w:rPr>
      </w:pPr>
      <w:r w:rsidRPr="00957DF7">
        <w:rPr>
          <w:rFonts w:ascii="Palatino Linotype" w:hAnsi="Palatino Linotype"/>
          <w:b/>
          <w:i/>
          <w:sz w:val="22"/>
        </w:rPr>
        <w:t>“Artículo 174.</w:t>
      </w:r>
      <w:r w:rsidRPr="00957DF7">
        <w:rPr>
          <w:rFonts w:ascii="Palatino Linotype" w:hAnsi="Palatino Linotype"/>
          <w:i/>
          <w:sz w:val="22"/>
        </w:rPr>
        <w:t xml:space="preserve"> En caso de existir costos para obtener la información deberán cubrirse de manera previa a la entrega y no podrán ser superiores a la suma de: </w:t>
      </w:r>
    </w:p>
    <w:p w14:paraId="2992BDF7" w14:textId="77777777" w:rsidR="001177B7" w:rsidRPr="00957DF7" w:rsidRDefault="001177B7" w:rsidP="001177B7">
      <w:pPr>
        <w:spacing w:before="120" w:after="120"/>
        <w:ind w:left="1134" w:right="902"/>
        <w:jc w:val="both"/>
        <w:rPr>
          <w:rFonts w:ascii="Palatino Linotype" w:hAnsi="Palatino Linotype"/>
          <w:i/>
          <w:sz w:val="22"/>
        </w:rPr>
      </w:pPr>
      <w:r w:rsidRPr="00957DF7">
        <w:rPr>
          <w:rFonts w:ascii="Palatino Linotype" w:hAnsi="Palatino Linotype"/>
          <w:b/>
          <w:i/>
          <w:sz w:val="22"/>
        </w:rPr>
        <w:t>I.</w:t>
      </w:r>
      <w:r w:rsidRPr="00957DF7">
        <w:rPr>
          <w:rFonts w:ascii="Palatino Linotype" w:hAnsi="Palatino Linotype"/>
          <w:i/>
          <w:sz w:val="22"/>
        </w:rPr>
        <w:t xml:space="preserve"> El costo de los materiales utilizados en la reproducción de la información;</w:t>
      </w:r>
    </w:p>
    <w:p w14:paraId="5ECD8C38" w14:textId="27A758C3" w:rsidR="001177B7" w:rsidRPr="00957DF7" w:rsidRDefault="001177B7" w:rsidP="001177B7">
      <w:pPr>
        <w:spacing w:before="120" w:after="120"/>
        <w:ind w:left="1134" w:right="902"/>
        <w:jc w:val="both"/>
        <w:rPr>
          <w:rFonts w:ascii="Palatino Linotype" w:hAnsi="Palatino Linotype"/>
          <w:i/>
          <w:sz w:val="22"/>
        </w:rPr>
      </w:pPr>
      <w:r w:rsidRPr="00957DF7">
        <w:rPr>
          <w:rFonts w:ascii="Palatino Linotype" w:hAnsi="Palatino Linotype"/>
          <w:i/>
          <w:sz w:val="22"/>
        </w:rPr>
        <w:t>...</w:t>
      </w:r>
    </w:p>
    <w:p w14:paraId="116EA837" w14:textId="77777777" w:rsidR="00E651E4" w:rsidRPr="00957DF7" w:rsidRDefault="001177B7" w:rsidP="001177B7">
      <w:pPr>
        <w:spacing w:before="120" w:after="120"/>
        <w:ind w:left="1134" w:right="902"/>
        <w:jc w:val="both"/>
        <w:rPr>
          <w:rFonts w:ascii="Palatino Linotype" w:hAnsi="Palatino Linotype"/>
          <w:i/>
          <w:sz w:val="22"/>
        </w:rPr>
      </w:pPr>
      <w:r w:rsidRPr="00957DF7">
        <w:rPr>
          <w:rFonts w:ascii="Palatino Linotype" w:hAnsi="Palatino Linotype"/>
          <w:b/>
          <w:i/>
          <w:sz w:val="22"/>
        </w:rPr>
        <w:t>III.</w:t>
      </w:r>
      <w:r w:rsidRPr="00957DF7">
        <w:rPr>
          <w:rFonts w:ascii="Palatino Linotype" w:hAnsi="Palatino Linotype"/>
          <w:i/>
          <w:sz w:val="22"/>
        </w:rPr>
        <w:t xml:space="preserve"> El pago de la certificación de los documentos, cuando proceda.</w:t>
      </w:r>
    </w:p>
    <w:p w14:paraId="41C7A855" w14:textId="77777777" w:rsidR="00E651E4" w:rsidRPr="00957DF7" w:rsidRDefault="00E651E4" w:rsidP="001177B7">
      <w:pPr>
        <w:spacing w:before="120" w:after="120"/>
        <w:ind w:left="1134" w:right="902"/>
        <w:jc w:val="both"/>
        <w:rPr>
          <w:rFonts w:ascii="Palatino Linotype" w:hAnsi="Palatino Linotype"/>
          <w:i/>
          <w:sz w:val="22"/>
        </w:rPr>
      </w:pPr>
      <w:r w:rsidRPr="00957DF7">
        <w:rPr>
          <w:rFonts w:ascii="Palatino Linotype" w:hAnsi="Palatino Linotype"/>
          <w:b/>
          <w:i/>
          <w:sz w:val="22"/>
        </w:rPr>
        <w:t>.</w:t>
      </w:r>
      <w:r w:rsidRPr="00957DF7">
        <w:rPr>
          <w:rFonts w:ascii="Palatino Linotype" w:hAnsi="Palatino Linotype"/>
          <w:i/>
          <w:sz w:val="22"/>
        </w:rPr>
        <w:t>..</w:t>
      </w:r>
    </w:p>
    <w:p w14:paraId="7D8E7FE6" w14:textId="37199F45" w:rsidR="001177B7" w:rsidRPr="00957DF7" w:rsidRDefault="00E651E4" w:rsidP="00E651E4">
      <w:pPr>
        <w:spacing w:before="120" w:after="120"/>
        <w:ind w:left="851" w:right="902"/>
        <w:jc w:val="both"/>
        <w:rPr>
          <w:rFonts w:ascii="Palatino Linotype" w:hAnsi="Palatino Linotype"/>
          <w:i/>
          <w:sz w:val="22"/>
        </w:rPr>
      </w:pPr>
      <w:r w:rsidRPr="00957DF7">
        <w:rPr>
          <w:rFonts w:ascii="Palatino Linotype" w:hAnsi="Palatino Linotype"/>
          <w:i/>
          <w:iCs/>
          <w:sz w:val="22"/>
          <w:szCs w:val="22"/>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sidRPr="00957DF7">
        <w:t>.</w:t>
      </w:r>
      <w:r w:rsidR="001177B7" w:rsidRPr="00957DF7">
        <w:rPr>
          <w:rFonts w:ascii="Palatino Linotype" w:hAnsi="Palatino Linotype"/>
          <w:i/>
          <w:sz w:val="22"/>
        </w:rPr>
        <w:t>”</w:t>
      </w:r>
    </w:p>
    <w:p w14:paraId="7992DF27" w14:textId="7A5187FA" w:rsidR="00BB2A64" w:rsidRPr="00957DF7" w:rsidRDefault="00F07935" w:rsidP="003F2A39">
      <w:pPr>
        <w:autoSpaceDE w:val="0"/>
        <w:autoSpaceDN w:val="0"/>
        <w:adjustRightInd w:val="0"/>
        <w:spacing w:before="240" w:after="240" w:line="360" w:lineRule="auto"/>
        <w:jc w:val="both"/>
        <w:rPr>
          <w:rFonts w:ascii="Palatino Linotype" w:hAnsi="Palatino Linotype"/>
        </w:rPr>
      </w:pPr>
      <w:r w:rsidRPr="00957DF7">
        <w:rPr>
          <w:rFonts w:ascii="Palatino Linotype" w:hAnsi="Palatino Linotype"/>
        </w:rPr>
        <w:t>Y, l</w:t>
      </w:r>
      <w:r w:rsidR="00BB2A64" w:rsidRPr="00957DF7">
        <w:rPr>
          <w:rFonts w:ascii="Palatino Linotype" w:hAnsi="Palatino Linotype"/>
        </w:rPr>
        <w:t xml:space="preserve">as cuotas </w:t>
      </w:r>
      <w:r w:rsidRPr="00957DF7">
        <w:rPr>
          <w:rFonts w:ascii="Palatino Linotype" w:hAnsi="Palatino Linotype"/>
        </w:rPr>
        <w:t>de los derechos aplicables para</w:t>
      </w:r>
      <w:r w:rsidR="00BB2A64" w:rsidRPr="00957DF7">
        <w:rPr>
          <w:rFonts w:ascii="Palatino Linotype" w:hAnsi="Palatino Linotype"/>
        </w:rPr>
        <w:t xml:space="preserve"> </w:t>
      </w:r>
      <w:r w:rsidR="00BB2A64" w:rsidRPr="00957DF7">
        <w:rPr>
          <w:rFonts w:ascii="Palatino Linotype" w:eastAsiaTheme="minorEastAsia" w:hAnsi="Palatino Linotype" w:cs="Tahoma"/>
          <w:szCs w:val="22"/>
          <w:lang w:eastAsia="es-MX"/>
        </w:rPr>
        <w:t>la expedición de documentos solicitados en el ejercicio del derecho de acceso a la información</w:t>
      </w:r>
      <w:r w:rsidR="00FE0EC4" w:rsidRPr="00957DF7">
        <w:rPr>
          <w:rFonts w:ascii="Palatino Linotype" w:eastAsiaTheme="minorEastAsia" w:hAnsi="Palatino Linotype" w:cs="Tahoma"/>
          <w:szCs w:val="22"/>
          <w:lang w:eastAsia="es-MX"/>
        </w:rPr>
        <w:t xml:space="preserve"> pública</w:t>
      </w:r>
      <w:r w:rsidR="00BB2A64" w:rsidRPr="00957DF7">
        <w:rPr>
          <w:rFonts w:ascii="Palatino Linotype" w:eastAsiaTheme="minorEastAsia" w:hAnsi="Palatino Linotype" w:cs="Tahoma"/>
          <w:szCs w:val="22"/>
          <w:lang w:eastAsia="es-MX"/>
        </w:rPr>
        <w:t>,</w:t>
      </w:r>
      <w:r w:rsidR="00BB2A64" w:rsidRPr="00957DF7">
        <w:rPr>
          <w:rFonts w:ascii="Palatino Linotype" w:hAnsi="Palatino Linotype"/>
        </w:rPr>
        <w:t xml:space="preserve"> se encuentran previstas en el artículo </w:t>
      </w:r>
      <w:r w:rsidR="00F073F8" w:rsidRPr="00957DF7">
        <w:rPr>
          <w:rFonts w:ascii="Palatino Linotype" w:hAnsi="Palatino Linotype"/>
        </w:rPr>
        <w:t>73</w:t>
      </w:r>
      <w:r w:rsidR="00BB2A64" w:rsidRPr="00957DF7">
        <w:rPr>
          <w:rFonts w:ascii="Palatino Linotype" w:hAnsi="Palatino Linotype"/>
        </w:rPr>
        <w:t xml:space="preserve"> del Código Financiero del Estado de México,  a saber:</w:t>
      </w:r>
    </w:p>
    <w:p w14:paraId="3469FAD4" w14:textId="2434DFCE" w:rsidR="00F073F8" w:rsidRPr="00957DF7" w:rsidRDefault="00FE0EC4" w:rsidP="00BB2A64">
      <w:pPr>
        <w:autoSpaceDE w:val="0"/>
        <w:autoSpaceDN w:val="0"/>
        <w:adjustRightInd w:val="0"/>
        <w:spacing w:before="240" w:after="240" w:line="360" w:lineRule="auto"/>
        <w:jc w:val="center"/>
        <w:rPr>
          <w:rFonts w:ascii="Palatino Linotype" w:hAnsi="Palatino Linotype"/>
        </w:rPr>
      </w:pPr>
      <w:r w:rsidRPr="00957DF7">
        <w:rPr>
          <w:noProof/>
          <w:lang w:val="es-MX" w:eastAsia="es-MX"/>
        </w:rPr>
        <mc:AlternateContent>
          <mc:Choice Requires="wps">
            <w:drawing>
              <wp:anchor distT="0" distB="0" distL="114300" distR="114300" simplePos="0" relativeHeight="251662336" behindDoc="0" locked="0" layoutInCell="1" allowOverlap="1" wp14:anchorId="42CE9CF3" wp14:editId="23AA10B2">
                <wp:simplePos x="0" y="0"/>
                <wp:positionH relativeFrom="column">
                  <wp:posOffset>15135</wp:posOffset>
                </wp:positionH>
                <wp:positionV relativeFrom="paragraph">
                  <wp:posOffset>622522</wp:posOffset>
                </wp:positionV>
                <wp:extent cx="5194998" cy="542611"/>
                <wp:effectExtent l="57150" t="38100" r="81915" b="86360"/>
                <wp:wrapNone/>
                <wp:docPr id="8" name="Rectángulo 8"/>
                <wp:cNvGraphicFramePr/>
                <a:graphic xmlns:a="http://schemas.openxmlformats.org/drawingml/2006/main">
                  <a:graphicData uri="http://schemas.microsoft.com/office/word/2010/wordprocessingShape">
                    <wps:wsp>
                      <wps:cNvSpPr/>
                      <wps:spPr>
                        <a:xfrm>
                          <a:off x="0" y="0"/>
                          <a:ext cx="5194998" cy="542611"/>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2D4D4C" id="Rectángulo 8" o:spid="_x0000_s1026" style="position:absolute;margin-left:1.2pt;margin-top:49pt;width:409.0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" filled="f" strokecolor="#c00000" strokeweight="3pt">
                <v:shadow on="t" color="black" opacity="22937f" origin=",.5" offset="0,.63889mm"/>
              </v:rect>
            </w:pict>
          </mc:Fallback>
        </mc:AlternateContent>
      </w:r>
      <w:r w:rsidR="00F073F8" w:rsidRPr="00957DF7">
        <w:rPr>
          <w:rFonts w:ascii="Palatino Linotype" w:hAnsi="Palatino Linotype"/>
          <w:noProof/>
          <w:lang w:val="es-MX" w:eastAsia="es-MX"/>
        </w:rPr>
        <w:drawing>
          <wp:inline distT="0" distB="0" distL="0" distR="0" wp14:anchorId="38FAA30F" wp14:editId="024E5A42">
            <wp:extent cx="5610225" cy="22002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59686"/>
                    <a:stretch/>
                  </pic:blipFill>
                  <pic:spPr bwMode="auto">
                    <a:xfrm>
                      <a:off x="0" y="0"/>
                      <a:ext cx="5610225" cy="2200275"/>
                    </a:xfrm>
                    <a:prstGeom prst="rect">
                      <a:avLst/>
                    </a:prstGeom>
                    <a:noFill/>
                    <a:ln>
                      <a:noFill/>
                    </a:ln>
                    <a:extLst>
                      <a:ext uri="{53640926-AAD7-44D8-BBD7-CCE9431645EC}">
                        <a14:shadowObscured xmlns:a14="http://schemas.microsoft.com/office/drawing/2010/main"/>
                      </a:ext>
                    </a:extLst>
                  </pic:spPr>
                </pic:pic>
              </a:graphicData>
            </a:graphic>
          </wp:inline>
        </w:drawing>
      </w:r>
      <w:r w:rsidR="00F073F8" w:rsidRPr="00957DF7">
        <w:rPr>
          <w:rFonts w:ascii="Palatino Linotype" w:hAnsi="Palatino Linotype"/>
          <w:noProof/>
          <w:lang w:val="es-MX" w:eastAsia="es-MX"/>
        </w:rPr>
        <w:drawing>
          <wp:inline distT="0" distB="0" distL="0" distR="0" wp14:anchorId="361CB2BC" wp14:editId="0601B922">
            <wp:extent cx="5601970" cy="107442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80342"/>
                    <a:stretch/>
                  </pic:blipFill>
                  <pic:spPr bwMode="auto">
                    <a:xfrm>
                      <a:off x="0" y="0"/>
                      <a:ext cx="5601970" cy="1074420"/>
                    </a:xfrm>
                    <a:prstGeom prst="rect">
                      <a:avLst/>
                    </a:prstGeom>
                    <a:noFill/>
                    <a:ln>
                      <a:noFill/>
                    </a:ln>
                    <a:extLst>
                      <a:ext uri="{53640926-AAD7-44D8-BBD7-CCE9431645EC}">
                        <a14:shadowObscured xmlns:a14="http://schemas.microsoft.com/office/drawing/2010/main"/>
                      </a:ext>
                    </a:extLst>
                  </pic:spPr>
                </pic:pic>
              </a:graphicData>
            </a:graphic>
          </wp:inline>
        </w:drawing>
      </w:r>
    </w:p>
    <w:p w14:paraId="5C9ED3CD" w14:textId="5C6C1665" w:rsidR="005E1905" w:rsidRPr="00957DF7" w:rsidRDefault="00FE0EC4" w:rsidP="005E1905">
      <w:pPr>
        <w:autoSpaceDE w:val="0"/>
        <w:autoSpaceDN w:val="0"/>
        <w:adjustRightInd w:val="0"/>
        <w:spacing w:before="240" w:after="240" w:line="360" w:lineRule="auto"/>
        <w:ind w:right="49"/>
        <w:jc w:val="both"/>
        <w:rPr>
          <w:rFonts w:ascii="Palatino Linotype" w:hAnsi="Palatino Linotype" w:cs="Arial"/>
        </w:rPr>
      </w:pPr>
      <w:r w:rsidRPr="00957DF7">
        <w:rPr>
          <w:rFonts w:ascii="Palatino Linotype" w:hAnsi="Palatino Linotype"/>
        </w:rPr>
        <w:t>En este sentido, se entendería</w:t>
      </w:r>
      <w:r w:rsidR="001177B7" w:rsidRPr="00957DF7">
        <w:rPr>
          <w:rFonts w:ascii="Palatino Linotype" w:hAnsi="Palatino Linotype"/>
        </w:rPr>
        <w:t xml:space="preserve"> que la entrega de la información al particular</w:t>
      </w:r>
      <w:r w:rsidRPr="00957DF7">
        <w:rPr>
          <w:rFonts w:ascii="Palatino Linotype" w:hAnsi="Palatino Linotype"/>
        </w:rPr>
        <w:t xml:space="preserve"> mediante copias certificadas</w:t>
      </w:r>
      <w:r w:rsidR="001177B7" w:rsidRPr="00957DF7">
        <w:rPr>
          <w:rFonts w:ascii="Palatino Linotype" w:hAnsi="Palatino Linotype"/>
        </w:rPr>
        <w:t xml:space="preserve"> debiera proceder una vez que se acredite el pago correspondiente,</w:t>
      </w:r>
      <w:r w:rsidRPr="00957DF7">
        <w:rPr>
          <w:rFonts w:ascii="Palatino Linotype" w:hAnsi="Palatino Linotype"/>
        </w:rPr>
        <w:t xml:space="preserve"> tal y como fue señalado en la respuesta emitida en primera instancia, </w:t>
      </w:r>
      <w:r w:rsidR="000C32B3" w:rsidRPr="00957DF7">
        <w:rPr>
          <w:rFonts w:ascii="Palatino Linotype" w:eastAsiaTheme="minorEastAsia" w:hAnsi="Palatino Linotype" w:cs="Tahoma"/>
          <w:szCs w:val="22"/>
          <w:lang w:eastAsia="es-MX"/>
        </w:rPr>
        <w:t xml:space="preserve">sin embargo, </w:t>
      </w:r>
      <w:r w:rsidRPr="00957DF7">
        <w:rPr>
          <w:rFonts w:ascii="Palatino Linotype" w:eastAsiaTheme="minorEastAsia" w:hAnsi="Palatino Linotype" w:cstheme="minorBidi"/>
          <w:color w:val="000000" w:themeColor="text1"/>
          <w:lang w:val="es-ES_tradnl"/>
        </w:rPr>
        <w:t xml:space="preserve">no </w:t>
      </w:r>
      <w:r w:rsidR="005E1905" w:rsidRPr="00957DF7">
        <w:rPr>
          <w:rFonts w:ascii="Palatino Linotype" w:eastAsiaTheme="minorEastAsia" w:hAnsi="Palatino Linotype" w:cstheme="minorBidi"/>
          <w:color w:val="000000" w:themeColor="text1"/>
          <w:lang w:val="es-ES_tradnl"/>
        </w:rPr>
        <w:t>pasa inadvertido</w:t>
      </w:r>
      <w:r w:rsidRPr="00957DF7">
        <w:rPr>
          <w:rFonts w:ascii="Palatino Linotype" w:eastAsiaTheme="minorEastAsia" w:hAnsi="Palatino Linotype" w:cstheme="minorBidi"/>
          <w:color w:val="000000" w:themeColor="text1"/>
          <w:lang w:val="es-ES_tradnl"/>
        </w:rPr>
        <w:t xml:space="preserve"> que el </w:t>
      </w:r>
      <w:r w:rsidR="00812017" w:rsidRPr="00957DF7">
        <w:rPr>
          <w:rFonts w:ascii="Palatino Linotype" w:eastAsiaTheme="minorEastAsia" w:hAnsi="Palatino Linotype" w:cs="Tahoma"/>
          <w:b/>
          <w:szCs w:val="22"/>
          <w:lang w:eastAsia="es-MX"/>
        </w:rPr>
        <w:t>Sujeto Obligado</w:t>
      </w:r>
      <w:r w:rsidR="00812017" w:rsidRPr="00957DF7">
        <w:rPr>
          <w:rFonts w:ascii="Palatino Linotype" w:eastAsiaTheme="minorEastAsia" w:hAnsi="Palatino Linotype" w:cstheme="minorBidi"/>
          <w:color w:val="000000" w:themeColor="text1"/>
          <w:lang w:val="es-ES_tradnl"/>
        </w:rPr>
        <w:t xml:space="preserve"> </w:t>
      </w:r>
      <w:r w:rsidRPr="00957DF7">
        <w:rPr>
          <w:rFonts w:ascii="Palatino Linotype" w:eastAsiaTheme="minorEastAsia" w:hAnsi="Palatino Linotype" w:cstheme="minorBidi"/>
          <w:color w:val="000000" w:themeColor="text1"/>
          <w:lang w:val="es-ES_tradnl"/>
        </w:rPr>
        <w:t xml:space="preserve">manifestó de manera expresa </w:t>
      </w:r>
      <w:r w:rsidR="000C32B3" w:rsidRPr="00957DF7">
        <w:rPr>
          <w:rFonts w:ascii="Palatino Linotype" w:eastAsiaTheme="minorEastAsia" w:hAnsi="Palatino Linotype" w:cstheme="minorBidi"/>
          <w:color w:val="000000" w:themeColor="text1"/>
          <w:lang w:val="es-ES_tradnl"/>
        </w:rPr>
        <w:t>que la información con sus anexos constaba de seis hojas, por lo que deberá entregarse sin costo para el particular, toda vez que no sobrepasa las</w:t>
      </w:r>
      <w:r w:rsidRPr="00957DF7">
        <w:rPr>
          <w:rFonts w:ascii="Palatino Linotype" w:eastAsiaTheme="minorEastAsia" w:hAnsi="Palatino Linotype" w:cstheme="minorBidi"/>
          <w:color w:val="000000" w:themeColor="text1"/>
          <w:lang w:val="es-ES_tradnl"/>
        </w:rPr>
        <w:t xml:space="preserve"> veinte hojas, </w:t>
      </w:r>
      <w:r w:rsidR="000C32B3" w:rsidRPr="00957DF7">
        <w:rPr>
          <w:rFonts w:ascii="Palatino Linotype" w:eastAsiaTheme="minorEastAsia" w:hAnsi="Palatino Linotype" w:cstheme="minorBidi"/>
          <w:color w:val="000000" w:themeColor="text1"/>
          <w:lang w:val="es-ES_tradnl"/>
        </w:rPr>
        <w:t xml:space="preserve">según lo dispuesto en el </w:t>
      </w:r>
      <w:r w:rsidRPr="00957DF7">
        <w:rPr>
          <w:rFonts w:ascii="Palatino Linotype" w:eastAsiaTheme="minorEastAsia" w:hAnsi="Palatino Linotype" w:cstheme="minorBidi"/>
          <w:color w:val="000000" w:themeColor="text1"/>
          <w:lang w:val="es-ES_tradnl"/>
        </w:rPr>
        <w:t>último párrafo del artículo 174 de la Le</w:t>
      </w:r>
      <w:r w:rsidR="005E1905" w:rsidRPr="00957DF7">
        <w:rPr>
          <w:rFonts w:ascii="Palatino Linotype" w:eastAsiaTheme="minorEastAsia" w:hAnsi="Palatino Linotype" w:cstheme="minorBidi"/>
          <w:color w:val="000000" w:themeColor="text1"/>
          <w:lang w:val="es-ES_tradnl"/>
        </w:rPr>
        <w:t xml:space="preserve">y Local citado con antelación, </w:t>
      </w:r>
      <w:r w:rsidR="005E1905" w:rsidRPr="00957DF7">
        <w:rPr>
          <w:rFonts w:ascii="Palatino Linotype" w:hAnsi="Palatino Linotype" w:cs="Arial"/>
        </w:rPr>
        <w:t>que, a criterio de este Órgano Garante, incluye la modalidad de reproducción en copia simple o certificada, sin mayor distinción.</w:t>
      </w:r>
    </w:p>
    <w:p w14:paraId="49FBCD0E" w14:textId="7F3AA0B5" w:rsidR="00FE0EC4" w:rsidRPr="00957DF7" w:rsidRDefault="005E1905" w:rsidP="00FE0EC4">
      <w:pPr>
        <w:autoSpaceDE w:val="0"/>
        <w:autoSpaceDN w:val="0"/>
        <w:adjustRightInd w:val="0"/>
        <w:spacing w:before="240" w:after="240" w:line="360" w:lineRule="auto"/>
        <w:jc w:val="both"/>
        <w:rPr>
          <w:rFonts w:ascii="Palatino Linotype" w:hAnsi="Palatino Linotype" w:cs="Arial"/>
          <w:b/>
        </w:rPr>
      </w:pPr>
      <w:r w:rsidRPr="00957DF7">
        <w:rPr>
          <w:rFonts w:ascii="Palatino Linotype" w:hAnsi="Palatino Linotype" w:cs="Arial"/>
        </w:rPr>
        <w:t>Situación que ha sido compartida por el Instituto Nacional de Transparencia, Acceso a la Información y Protección de Datos Personales en el Criterio 02/18 en el que se establece</w:t>
      </w:r>
      <w:r w:rsidRPr="00957DF7">
        <w:rPr>
          <w:rFonts w:ascii="Palatino Linotype" w:hAnsi="Palatino Linotype" w:cs="Arial"/>
          <w:b/>
        </w:rPr>
        <w:t>:</w:t>
      </w:r>
    </w:p>
    <w:p w14:paraId="47EA2F98" w14:textId="416119F1" w:rsidR="00E651E4" w:rsidRPr="00957DF7" w:rsidRDefault="005E1905" w:rsidP="005E1905">
      <w:pPr>
        <w:autoSpaceDE w:val="0"/>
        <w:autoSpaceDN w:val="0"/>
        <w:adjustRightInd w:val="0"/>
        <w:spacing w:before="120" w:after="120"/>
        <w:ind w:left="851" w:right="902"/>
        <w:jc w:val="both"/>
        <w:rPr>
          <w:rFonts w:ascii="Palatino Linotype" w:hAnsi="Palatino Linotype" w:cs="Arial"/>
          <w:i/>
          <w:sz w:val="22"/>
        </w:rPr>
      </w:pPr>
      <w:r w:rsidRPr="00957DF7">
        <w:rPr>
          <w:rFonts w:ascii="Palatino Linotype" w:hAnsi="Palatino Linotype" w:cs="Arial"/>
          <w:b/>
          <w:sz w:val="22"/>
        </w:rPr>
        <w:t>“</w:t>
      </w:r>
      <w:r w:rsidRPr="00957DF7">
        <w:rPr>
          <w:rFonts w:ascii="Palatino Linotype" w:hAnsi="Palatino Linotype" w:cs="Arial"/>
          <w:b/>
          <w:i/>
          <w:sz w:val="22"/>
        </w:rPr>
        <w:t>Gratuidad de las primeras veinte hojas simples o certificadas</w:t>
      </w:r>
      <w:r w:rsidRPr="00957DF7">
        <w:rPr>
          <w:rFonts w:ascii="Palatino Linotype" w:hAnsi="Palatino Linotype" w:cs="Arial"/>
          <w:i/>
          <w:sz w:val="22"/>
        </w:rPr>
        <w:t>. Cuando la entrega de los datos personales sea a través de copias simples o certificadas, las primeras veinte hojas serán sin costo.</w:t>
      </w:r>
      <w:r w:rsidR="00E651E4" w:rsidRPr="00957DF7">
        <w:rPr>
          <w:rFonts w:ascii="Palatino Linotype" w:hAnsi="Palatino Linotype" w:cs="Arial"/>
          <w:i/>
          <w:sz w:val="22"/>
        </w:rPr>
        <w:t>”</w:t>
      </w:r>
    </w:p>
    <w:p w14:paraId="4994CDBE" w14:textId="77777777" w:rsidR="00E651E4" w:rsidRPr="00957DF7" w:rsidRDefault="00E651E4" w:rsidP="00E651E4">
      <w:pPr>
        <w:autoSpaceDE w:val="0"/>
        <w:autoSpaceDN w:val="0"/>
        <w:adjustRightInd w:val="0"/>
        <w:spacing w:before="120" w:after="120"/>
        <w:ind w:left="851" w:right="902"/>
        <w:jc w:val="both"/>
        <w:rPr>
          <w:rFonts w:ascii="Palatino Linotype" w:hAnsi="Palatino Linotype" w:cs="Arial"/>
          <w:i/>
          <w:sz w:val="22"/>
        </w:rPr>
      </w:pPr>
      <w:r w:rsidRPr="00957DF7">
        <w:rPr>
          <w:rFonts w:ascii="Palatino Linotype" w:hAnsi="Palatino Linotype" w:cs="Arial"/>
          <w:i/>
          <w:sz w:val="22"/>
        </w:rPr>
        <w:t>Resoluciones:</w:t>
      </w:r>
    </w:p>
    <w:p w14:paraId="6CA5C15F" w14:textId="77777777" w:rsidR="00E651E4" w:rsidRPr="00957DF7" w:rsidRDefault="00E651E4" w:rsidP="00E651E4">
      <w:pPr>
        <w:autoSpaceDE w:val="0"/>
        <w:autoSpaceDN w:val="0"/>
        <w:adjustRightInd w:val="0"/>
        <w:spacing w:before="120" w:after="120"/>
        <w:ind w:left="851" w:right="902"/>
        <w:jc w:val="both"/>
        <w:rPr>
          <w:rFonts w:ascii="Palatino Linotype" w:hAnsi="Palatino Linotype" w:cs="Arial"/>
          <w:i/>
          <w:sz w:val="22"/>
        </w:rPr>
      </w:pPr>
      <w:r w:rsidRPr="00957DF7">
        <w:rPr>
          <w:rFonts w:ascii="Palatino Linotype" w:hAnsi="Palatino Linotype" w:cs="Arial"/>
          <w:i/>
          <w:sz w:val="22"/>
        </w:rPr>
        <w:t>•</w:t>
      </w:r>
      <w:r w:rsidRPr="00957DF7">
        <w:rPr>
          <w:rFonts w:ascii="Palatino Linotype" w:hAnsi="Palatino Linotype" w:cs="Arial"/>
          <w:i/>
          <w:sz w:val="22"/>
        </w:rPr>
        <w:tab/>
        <w:t>RRD 0198/17. Banco Nacional del Ejército, Fuerza Aérea y Armada, S.N.C. 24 de mayo de 2017. Por unanimidad. Comisionada Ponente Areli Cano Guadiana.</w:t>
      </w:r>
    </w:p>
    <w:p w14:paraId="2DF84110" w14:textId="77777777" w:rsidR="00E651E4" w:rsidRPr="00957DF7" w:rsidRDefault="00E651E4" w:rsidP="00E651E4">
      <w:pPr>
        <w:autoSpaceDE w:val="0"/>
        <w:autoSpaceDN w:val="0"/>
        <w:adjustRightInd w:val="0"/>
        <w:spacing w:before="120" w:after="120"/>
        <w:ind w:left="851" w:right="902"/>
        <w:jc w:val="both"/>
        <w:rPr>
          <w:rFonts w:ascii="Palatino Linotype" w:hAnsi="Palatino Linotype" w:cs="Arial"/>
          <w:i/>
          <w:sz w:val="22"/>
        </w:rPr>
      </w:pPr>
      <w:r w:rsidRPr="00957DF7">
        <w:rPr>
          <w:rFonts w:ascii="Palatino Linotype" w:hAnsi="Palatino Linotype" w:cs="Arial"/>
          <w:i/>
          <w:sz w:val="22"/>
        </w:rPr>
        <w:t>•</w:t>
      </w:r>
      <w:r w:rsidRPr="00957DF7">
        <w:rPr>
          <w:rFonts w:ascii="Palatino Linotype" w:hAnsi="Palatino Linotype" w:cs="Arial"/>
          <w:i/>
          <w:sz w:val="22"/>
        </w:rPr>
        <w:tab/>
        <w:t>RRD 0297/17. Policía Federal antes Policía Federal Preventiva. 21 de junio de 2017. Por unanimidad. Comisionado Ponente Oscar Mauricio Guerra Ford.</w:t>
      </w:r>
    </w:p>
    <w:p w14:paraId="4A3219F5" w14:textId="452D0E1D" w:rsidR="005E1905" w:rsidRPr="00957DF7" w:rsidRDefault="00E651E4" w:rsidP="00E651E4">
      <w:pPr>
        <w:autoSpaceDE w:val="0"/>
        <w:autoSpaceDN w:val="0"/>
        <w:adjustRightInd w:val="0"/>
        <w:spacing w:before="120" w:after="120"/>
        <w:ind w:left="851" w:right="902"/>
        <w:jc w:val="both"/>
        <w:rPr>
          <w:rFonts w:ascii="Palatino Linotype" w:hAnsi="Palatino Linotype" w:cs="Arial"/>
          <w:i/>
          <w:sz w:val="22"/>
        </w:rPr>
      </w:pPr>
      <w:r w:rsidRPr="00957DF7">
        <w:rPr>
          <w:rFonts w:ascii="Palatino Linotype" w:hAnsi="Palatino Linotype" w:cs="Arial"/>
          <w:i/>
          <w:sz w:val="22"/>
        </w:rPr>
        <w:t>•</w:t>
      </w:r>
      <w:r w:rsidRPr="00957DF7">
        <w:rPr>
          <w:rFonts w:ascii="Palatino Linotype" w:hAnsi="Palatino Linotype" w:cs="Arial"/>
          <w:i/>
          <w:sz w:val="22"/>
        </w:rPr>
        <w:tab/>
        <w:t>RRD 0250/17. Secretaría de Relaciones Exteriores. 28 de junio de 2017. Por unanimidad. Comisionado Ponente Rosendoevgueni Monterrey Chepov.</w:t>
      </w:r>
    </w:p>
    <w:p w14:paraId="1001E24B" w14:textId="57212CCF" w:rsidR="00B6383B" w:rsidRPr="00957DF7" w:rsidRDefault="005E1905" w:rsidP="00E361F8">
      <w:pPr>
        <w:pStyle w:val="Prrafodelista"/>
        <w:spacing w:before="240" w:after="240" w:line="360" w:lineRule="auto"/>
        <w:ind w:left="0"/>
        <w:contextualSpacing w:val="0"/>
        <w:jc w:val="both"/>
        <w:rPr>
          <w:rFonts w:ascii="Palatino Linotype" w:eastAsia="Calibri" w:hAnsi="Palatino Linotype" w:cs="Arial"/>
          <w:iCs/>
          <w:lang w:val="es-ES_tradnl" w:eastAsia="en-US"/>
        </w:rPr>
      </w:pPr>
      <w:r w:rsidRPr="00957DF7">
        <w:rPr>
          <w:rFonts w:ascii="Palatino Linotype" w:eastAsia="Calibri" w:hAnsi="Palatino Linotype" w:cs="Arial"/>
          <w:lang w:val="es-ES_tradnl"/>
        </w:rPr>
        <w:t xml:space="preserve">Así, con base en lo expuesto, </w:t>
      </w:r>
      <w:r w:rsidR="00812017" w:rsidRPr="00957DF7">
        <w:rPr>
          <w:rFonts w:ascii="Palatino Linotype" w:eastAsiaTheme="minorEastAsia" w:hAnsi="Palatino Linotype" w:cs="Tahoma"/>
          <w:szCs w:val="22"/>
          <w:lang w:eastAsia="es-MX"/>
        </w:rPr>
        <w:t xml:space="preserve">el </w:t>
      </w:r>
      <w:r w:rsidR="00812017" w:rsidRPr="00957DF7">
        <w:rPr>
          <w:rFonts w:ascii="Palatino Linotype" w:eastAsiaTheme="minorEastAsia" w:hAnsi="Palatino Linotype" w:cs="Tahoma"/>
          <w:b/>
          <w:szCs w:val="22"/>
          <w:lang w:eastAsia="es-MX"/>
        </w:rPr>
        <w:t>S</w:t>
      </w:r>
      <w:r w:rsidRPr="00957DF7">
        <w:rPr>
          <w:rFonts w:ascii="Palatino Linotype" w:eastAsiaTheme="minorEastAsia" w:hAnsi="Palatino Linotype" w:cs="Tahoma"/>
          <w:b/>
          <w:szCs w:val="22"/>
          <w:lang w:eastAsia="es-MX"/>
        </w:rPr>
        <w:t>ujeto</w:t>
      </w:r>
      <w:r w:rsidR="00812017" w:rsidRPr="00957DF7">
        <w:rPr>
          <w:rFonts w:ascii="Palatino Linotype" w:eastAsiaTheme="minorEastAsia" w:hAnsi="Palatino Linotype" w:cs="Tahoma"/>
          <w:b/>
          <w:szCs w:val="22"/>
          <w:lang w:eastAsia="es-MX"/>
        </w:rPr>
        <w:t xml:space="preserve"> O</w:t>
      </w:r>
      <w:r w:rsidRPr="00957DF7">
        <w:rPr>
          <w:rFonts w:ascii="Palatino Linotype" w:eastAsiaTheme="minorEastAsia" w:hAnsi="Palatino Linotype" w:cs="Tahoma"/>
          <w:b/>
          <w:szCs w:val="22"/>
          <w:lang w:eastAsia="es-MX"/>
        </w:rPr>
        <w:t>bligado</w:t>
      </w:r>
      <w:r w:rsidRPr="00957DF7">
        <w:rPr>
          <w:rFonts w:ascii="Palatino Linotype" w:eastAsiaTheme="minorEastAsia" w:hAnsi="Palatino Linotype" w:cs="Tahoma"/>
          <w:szCs w:val="22"/>
          <w:lang w:eastAsia="es-MX"/>
        </w:rPr>
        <w:t xml:space="preserve"> </w:t>
      </w:r>
      <w:r w:rsidRPr="00957DF7">
        <w:rPr>
          <w:rFonts w:ascii="Palatino Linotype" w:eastAsia="Calibri" w:hAnsi="Palatino Linotype" w:cs="Arial"/>
          <w:iCs/>
          <w:lang w:val="es-ES_tradnl" w:eastAsia="en-US"/>
        </w:rPr>
        <w:t>deberá hacer del conocimiento de la parte recurrente, vía SAIMEX, el pro</w:t>
      </w:r>
      <w:r w:rsidR="00B6383B" w:rsidRPr="00957DF7">
        <w:rPr>
          <w:rFonts w:ascii="Palatino Linotype" w:eastAsia="Calibri" w:hAnsi="Palatino Linotype" w:cs="Arial"/>
          <w:iCs/>
          <w:lang w:val="es-ES_tradnl" w:eastAsia="en-US"/>
        </w:rPr>
        <w:t xml:space="preserve">cedimiento para la entrega </w:t>
      </w:r>
      <w:r w:rsidR="00B04BAF" w:rsidRPr="00957DF7">
        <w:rPr>
          <w:rFonts w:ascii="Palatino Linotype" w:eastAsia="Calibri" w:hAnsi="Palatino Linotype" w:cs="Arial"/>
          <w:iCs/>
          <w:lang w:val="es-ES_tradnl" w:eastAsia="en-US"/>
        </w:rPr>
        <w:t xml:space="preserve">en versión pública </w:t>
      </w:r>
      <w:r w:rsidR="00B6383B" w:rsidRPr="00957DF7">
        <w:rPr>
          <w:rFonts w:ascii="Palatino Linotype" w:eastAsia="Calibri" w:hAnsi="Palatino Linotype" w:cs="Arial"/>
          <w:iCs/>
          <w:lang w:val="es-ES_tradnl" w:eastAsia="en-US"/>
        </w:rPr>
        <w:t xml:space="preserve">del soporte documental en el que obre lo solicitado, en el que se establezca: </w:t>
      </w:r>
      <w:r w:rsidR="00E361F8" w:rsidRPr="00957DF7">
        <w:rPr>
          <w:rFonts w:ascii="Palatino Linotype" w:eastAsia="Calibri" w:hAnsi="Palatino Linotype" w:cs="Arial"/>
          <w:iCs/>
          <w:lang w:val="es-ES_tradnl" w:eastAsia="en-US"/>
        </w:rPr>
        <w:t xml:space="preserve">lugar, </w:t>
      </w:r>
      <w:r w:rsidR="00B6383B" w:rsidRPr="00957DF7">
        <w:rPr>
          <w:rFonts w:ascii="Palatino Linotype" w:hAnsi="Palatino Linotype"/>
        </w:rPr>
        <w:t xml:space="preserve">día y horarios </w:t>
      </w:r>
      <w:r w:rsidR="00D359CB" w:rsidRPr="00957DF7">
        <w:rPr>
          <w:rFonts w:ascii="Palatino Linotype" w:eastAsia="Calibri" w:hAnsi="Palatino Linotype" w:cs="Arial"/>
          <w:iCs/>
          <w:lang w:val="es-ES_tradnl" w:eastAsia="en-US"/>
        </w:rPr>
        <w:t>en los que podrá presentarse a recoger</w:t>
      </w:r>
      <w:r w:rsidR="00B6383B" w:rsidRPr="00957DF7">
        <w:rPr>
          <w:rFonts w:ascii="Palatino Linotype" w:hAnsi="Palatino Linotype"/>
        </w:rPr>
        <w:t xml:space="preserve"> las copias certificadas</w:t>
      </w:r>
      <w:r w:rsidR="00E361F8" w:rsidRPr="00957DF7">
        <w:rPr>
          <w:rFonts w:ascii="Palatino Linotype" w:hAnsi="Palatino Linotype"/>
        </w:rPr>
        <w:t xml:space="preserve">, así como  </w:t>
      </w:r>
      <w:r w:rsidRPr="00957DF7">
        <w:rPr>
          <w:rFonts w:ascii="Palatino Linotype" w:eastAsia="Calibri" w:hAnsi="Palatino Linotype" w:cs="Arial"/>
          <w:iCs/>
          <w:lang w:val="es-ES_tradnl" w:eastAsia="en-US"/>
        </w:rPr>
        <w:t>el nombre del o los servi</w:t>
      </w:r>
      <w:r w:rsidR="00D359CB" w:rsidRPr="00957DF7">
        <w:rPr>
          <w:rFonts w:ascii="Palatino Linotype" w:eastAsia="Calibri" w:hAnsi="Palatino Linotype" w:cs="Arial"/>
          <w:iCs/>
          <w:lang w:val="es-ES_tradnl" w:eastAsia="en-US"/>
        </w:rPr>
        <w:t>dores públicos que lo atenderán.</w:t>
      </w:r>
    </w:p>
    <w:bookmarkEnd w:id="6"/>
    <w:p w14:paraId="151FC458" w14:textId="1F182246" w:rsidR="000504F0" w:rsidRPr="00957DF7" w:rsidRDefault="000504F0" w:rsidP="0016347B">
      <w:pPr>
        <w:spacing w:before="240" w:after="240" w:line="360" w:lineRule="auto"/>
        <w:jc w:val="both"/>
        <w:rPr>
          <w:rFonts w:ascii="Palatino Linotype" w:hAnsi="Palatino Linotype" w:cs="Arial"/>
        </w:rPr>
      </w:pPr>
      <w:r w:rsidRPr="00957DF7">
        <w:rPr>
          <w:rFonts w:ascii="Palatino Linotype" w:hAnsi="Palatino Linotype" w:cs="Arial"/>
        </w:rPr>
        <w:t>Así, con fundamento en lo prescrito en los</w:t>
      </w:r>
      <w:bookmarkStart w:id="7" w:name="_Hlk80709572"/>
      <w:r w:rsidR="007E2756" w:rsidRPr="00957DF7">
        <w:t xml:space="preserve"> </w:t>
      </w:r>
      <w:r w:rsidR="007E2756" w:rsidRPr="00957DF7">
        <w:rPr>
          <w:rFonts w:ascii="Palatino Linotype" w:hAnsi="Palatino Linotype" w:cs="Arial"/>
        </w:rPr>
        <w:t xml:space="preserve">artículos 5 </w:t>
      </w:r>
      <w:r w:rsidR="00717AC4" w:rsidRPr="00957DF7">
        <w:rPr>
          <w:rFonts w:ascii="Palatino Linotype" w:hAnsi="Palatino Linotype" w:cs="Arial"/>
        </w:rPr>
        <w:t xml:space="preserve">párrafos trigésimo, trigésimo primero y trigésimo segundo </w:t>
      </w:r>
      <w:r w:rsidR="007E2756" w:rsidRPr="00957DF7">
        <w:rPr>
          <w:rFonts w:ascii="Palatino Linotype" w:hAnsi="Palatino Linotype" w:cs="Arial"/>
        </w:rPr>
        <w:t>fracciones IV y V de la Constitución Política del Estado Libre y Soberano de México</w:t>
      </w:r>
      <w:r w:rsidRPr="00957DF7">
        <w:rPr>
          <w:rFonts w:ascii="Palatino Linotype" w:hAnsi="Palatino Linotype" w:cs="Arial"/>
        </w:rPr>
        <w:t>; 2, fracción II; 29, 36 fracciones I y II; 176, 178, 181, 185, fracción I, 186 y 188</w:t>
      </w:r>
      <w:bookmarkEnd w:id="7"/>
      <w:r w:rsidRPr="00957DF7">
        <w:rPr>
          <w:rFonts w:ascii="Palatino Linotype" w:hAnsi="Palatino Linotype" w:cs="Arial"/>
        </w:rPr>
        <w:t xml:space="preserve"> de la Ley de Transparencia y Acceso a la Información Pública del Estado de México y Municipios, este Pleno:</w:t>
      </w:r>
    </w:p>
    <w:p w14:paraId="41497210" w14:textId="77777777" w:rsidR="0045623E" w:rsidRPr="00957DF7" w:rsidRDefault="0045623E" w:rsidP="0016347B">
      <w:pPr>
        <w:pStyle w:val="Prrafodelista"/>
        <w:numPr>
          <w:ilvl w:val="0"/>
          <w:numId w:val="1"/>
        </w:numPr>
        <w:spacing w:before="240" w:after="240" w:line="360" w:lineRule="auto"/>
        <w:jc w:val="center"/>
        <w:rPr>
          <w:rFonts w:ascii="Palatino Linotype" w:hAnsi="Palatino Linotype" w:cs="Arial"/>
          <w:b/>
        </w:rPr>
      </w:pPr>
      <w:r w:rsidRPr="00957DF7">
        <w:rPr>
          <w:rFonts w:ascii="Palatino Linotype" w:hAnsi="Palatino Linotype" w:cs="Arial"/>
          <w:b/>
        </w:rPr>
        <w:t>R E S U E L V E:</w:t>
      </w:r>
    </w:p>
    <w:bookmarkEnd w:id="3"/>
    <w:p w14:paraId="4EA8DEBB" w14:textId="42654774" w:rsidR="00F97215" w:rsidRPr="00957DF7" w:rsidRDefault="00F97215" w:rsidP="0016347B">
      <w:pPr>
        <w:spacing w:before="240" w:after="240" w:line="360" w:lineRule="auto"/>
        <w:jc w:val="both"/>
        <w:rPr>
          <w:rFonts w:ascii="Palatino Linotype" w:hAnsi="Palatino Linotype" w:cs="Arial"/>
          <w:b/>
        </w:rPr>
      </w:pPr>
      <w:r w:rsidRPr="00957DF7">
        <w:rPr>
          <w:rFonts w:ascii="Palatino Linotype" w:hAnsi="Palatino Linotype" w:cs="Arial"/>
          <w:b/>
        </w:rPr>
        <w:t xml:space="preserve">Primero. </w:t>
      </w:r>
      <w:r w:rsidR="00F03783" w:rsidRPr="00957DF7">
        <w:rPr>
          <w:rFonts w:ascii="Palatino Linotype" w:hAnsi="Palatino Linotype" w:cs="Arial"/>
          <w:lang w:eastAsia="en-US"/>
        </w:rPr>
        <w:t>Resultan</w:t>
      </w:r>
      <w:r w:rsidRPr="00957DF7">
        <w:rPr>
          <w:rFonts w:ascii="Palatino Linotype" w:hAnsi="Palatino Linotype" w:cs="Arial"/>
          <w:b/>
          <w:lang w:eastAsia="en-US"/>
        </w:rPr>
        <w:t xml:space="preserve"> </w:t>
      </w:r>
      <w:r w:rsidR="007C0C84" w:rsidRPr="00957DF7">
        <w:rPr>
          <w:rFonts w:ascii="Palatino Linotype" w:hAnsi="Palatino Linotype" w:cs="Arial"/>
          <w:b/>
          <w:lang w:eastAsia="en-US"/>
        </w:rPr>
        <w:t>f</w:t>
      </w:r>
      <w:r w:rsidRPr="00957DF7">
        <w:rPr>
          <w:rFonts w:ascii="Palatino Linotype" w:hAnsi="Palatino Linotype" w:cs="Arial"/>
          <w:b/>
          <w:lang w:eastAsia="en-US"/>
        </w:rPr>
        <w:t>undados</w:t>
      </w:r>
      <w:r w:rsidRPr="00957DF7">
        <w:rPr>
          <w:rFonts w:ascii="Palatino Linotype" w:hAnsi="Palatino Linotype" w:cs="Arial"/>
          <w:lang w:eastAsia="en-US"/>
        </w:rPr>
        <w:t xml:space="preserve"> los motivos de inconformidad hechos valer por la parte </w:t>
      </w:r>
      <w:r w:rsidRPr="00957DF7">
        <w:rPr>
          <w:rFonts w:ascii="Palatino Linotype" w:hAnsi="Palatino Linotype" w:cs="Arial"/>
          <w:b/>
          <w:lang w:eastAsia="en-US"/>
        </w:rPr>
        <w:t xml:space="preserve">Recurrente </w:t>
      </w:r>
      <w:r w:rsidRPr="00957DF7">
        <w:rPr>
          <w:rFonts w:ascii="Palatino Linotype" w:hAnsi="Palatino Linotype" w:cs="Arial"/>
          <w:lang w:eastAsia="en-US"/>
        </w:rPr>
        <w:t xml:space="preserve">en el recurso de revisión </w:t>
      </w:r>
      <w:r w:rsidRPr="00957DF7">
        <w:rPr>
          <w:rFonts w:ascii="Palatino Linotype" w:hAnsi="Palatino Linotype" w:cs="Arial"/>
          <w:b/>
          <w:lang w:eastAsia="en-US"/>
        </w:rPr>
        <w:t>0</w:t>
      </w:r>
      <w:r w:rsidR="002E6703" w:rsidRPr="00957DF7">
        <w:rPr>
          <w:rFonts w:ascii="Palatino Linotype" w:hAnsi="Palatino Linotype" w:cs="Arial"/>
          <w:b/>
          <w:lang w:eastAsia="en-US"/>
        </w:rPr>
        <w:t>4759</w:t>
      </w:r>
      <w:r w:rsidRPr="00957DF7">
        <w:rPr>
          <w:rFonts w:ascii="Palatino Linotype" w:hAnsi="Palatino Linotype" w:cs="Arial"/>
          <w:b/>
        </w:rPr>
        <w:t>/INFOEM/IP/RR/2021</w:t>
      </w:r>
      <w:r w:rsidRPr="00957DF7">
        <w:rPr>
          <w:rFonts w:ascii="Palatino Linotype" w:hAnsi="Palatino Linotype" w:cs="Arial"/>
          <w:b/>
          <w:lang w:eastAsia="en-US"/>
        </w:rPr>
        <w:t xml:space="preserve">, </w:t>
      </w:r>
      <w:r w:rsidRPr="00957DF7">
        <w:rPr>
          <w:rFonts w:ascii="Palatino Linotype" w:hAnsi="Palatino Linotype" w:cs="Arial"/>
          <w:lang w:eastAsia="en-US"/>
        </w:rPr>
        <w:t xml:space="preserve">por lo que, </w:t>
      </w:r>
      <w:r w:rsidRPr="00957DF7">
        <w:rPr>
          <w:rFonts w:ascii="Palatino Linotype" w:eastAsia="Calibri" w:hAnsi="Palatino Linotype" w:cs="Arial"/>
          <w:lang w:eastAsia="en-US"/>
        </w:rPr>
        <w:t xml:space="preserve">en términos del Considerando Cuarto de la presente resolución, </w:t>
      </w:r>
      <w:r w:rsidRPr="00957DF7">
        <w:rPr>
          <w:rFonts w:ascii="Palatino Linotype" w:hAnsi="Palatino Linotype" w:cs="Arial"/>
          <w:lang w:eastAsia="en-US"/>
        </w:rPr>
        <w:t>se</w:t>
      </w:r>
      <w:r w:rsidR="00EE64B9" w:rsidRPr="00957DF7">
        <w:rPr>
          <w:rFonts w:ascii="Palatino Linotype" w:hAnsi="Palatino Linotype" w:cs="Arial"/>
          <w:b/>
          <w:lang w:eastAsia="en-US"/>
        </w:rPr>
        <w:t xml:space="preserve"> </w:t>
      </w:r>
      <w:r w:rsidR="007C0C84" w:rsidRPr="00957DF7">
        <w:rPr>
          <w:rFonts w:ascii="Palatino Linotype" w:hAnsi="Palatino Linotype" w:cs="Arial"/>
          <w:b/>
          <w:lang w:eastAsia="en-US"/>
        </w:rPr>
        <w:t>Modifi</w:t>
      </w:r>
      <w:r w:rsidR="00EE64B9" w:rsidRPr="00957DF7">
        <w:rPr>
          <w:rFonts w:ascii="Palatino Linotype" w:hAnsi="Palatino Linotype" w:cs="Arial"/>
          <w:b/>
          <w:lang w:eastAsia="en-US"/>
        </w:rPr>
        <w:t>ca</w:t>
      </w:r>
      <w:r w:rsidRPr="00957DF7">
        <w:rPr>
          <w:rFonts w:ascii="Palatino Linotype" w:hAnsi="Palatino Linotype" w:cs="Arial"/>
          <w:b/>
          <w:lang w:eastAsia="en-US"/>
        </w:rPr>
        <w:t xml:space="preserve"> </w:t>
      </w:r>
      <w:r w:rsidRPr="00957DF7">
        <w:rPr>
          <w:rFonts w:ascii="Palatino Linotype" w:hAnsi="Palatino Linotype" w:cs="Arial"/>
          <w:lang w:eastAsia="en-US"/>
        </w:rPr>
        <w:t>la respuesta</w:t>
      </w:r>
      <w:r w:rsidRPr="00957DF7">
        <w:rPr>
          <w:rFonts w:ascii="Palatino Linotype" w:hAnsi="Palatino Linotype" w:cs="Arial"/>
          <w:b/>
          <w:lang w:eastAsia="en-US"/>
        </w:rPr>
        <w:t xml:space="preserve"> </w:t>
      </w:r>
      <w:r w:rsidRPr="00957DF7">
        <w:rPr>
          <w:rFonts w:ascii="Palatino Linotype" w:hAnsi="Palatino Linotype" w:cs="Arial"/>
          <w:lang w:eastAsia="en-US"/>
        </w:rPr>
        <w:t xml:space="preserve">del </w:t>
      </w:r>
      <w:r w:rsidR="00C51670" w:rsidRPr="00957DF7">
        <w:rPr>
          <w:rFonts w:ascii="Palatino Linotype" w:eastAsiaTheme="minorEastAsia" w:hAnsi="Palatino Linotype" w:cs="Tahoma"/>
          <w:b/>
          <w:szCs w:val="22"/>
          <w:lang w:eastAsia="es-MX"/>
        </w:rPr>
        <w:t>Sujeto Obligado</w:t>
      </w:r>
      <w:r w:rsidRPr="00957DF7">
        <w:rPr>
          <w:rFonts w:ascii="Palatino Linotype" w:hAnsi="Palatino Linotype" w:cs="Arial"/>
          <w:b/>
          <w:lang w:eastAsia="en-US"/>
        </w:rPr>
        <w:t>.</w:t>
      </w:r>
    </w:p>
    <w:p w14:paraId="2ABBC56C" w14:textId="4F89B7C1" w:rsidR="0016347B" w:rsidRPr="00957DF7" w:rsidRDefault="0016347B" w:rsidP="0016347B">
      <w:pPr>
        <w:spacing w:before="240" w:after="240" w:line="360" w:lineRule="auto"/>
        <w:jc w:val="both"/>
        <w:rPr>
          <w:rFonts w:ascii="Palatino Linotype" w:hAnsi="Palatino Linotype" w:cs="Arial"/>
          <w:lang w:eastAsia="en-US"/>
        </w:rPr>
      </w:pPr>
      <w:bookmarkStart w:id="8" w:name="_Hlk48684990"/>
      <w:r w:rsidRPr="00957DF7">
        <w:rPr>
          <w:rFonts w:ascii="Palatino Linotype" w:hAnsi="Palatino Linotype" w:cs="Arial"/>
          <w:b/>
          <w:bCs/>
          <w:shd w:val="clear" w:color="auto" w:fill="FFFFFF"/>
        </w:rPr>
        <w:t xml:space="preserve">Segundo. </w:t>
      </w:r>
      <w:r w:rsidRPr="00957DF7">
        <w:rPr>
          <w:rFonts w:ascii="Palatino Linotype" w:hAnsi="Palatino Linotype" w:cs="Arial"/>
          <w:lang w:eastAsia="en-US"/>
        </w:rPr>
        <w:t xml:space="preserve">Se </w:t>
      </w:r>
      <w:r w:rsidRPr="00957DF7">
        <w:rPr>
          <w:rFonts w:ascii="Palatino Linotype" w:hAnsi="Palatino Linotype" w:cs="Arial"/>
          <w:b/>
          <w:bCs/>
          <w:lang w:eastAsia="en-US"/>
        </w:rPr>
        <w:t>Ordena</w:t>
      </w:r>
      <w:r w:rsidRPr="00957DF7">
        <w:rPr>
          <w:rFonts w:ascii="Palatino Linotype" w:hAnsi="Palatino Linotype" w:cs="Arial"/>
          <w:lang w:eastAsia="en-US"/>
        </w:rPr>
        <w:t xml:space="preserve"> al </w:t>
      </w:r>
      <w:r w:rsidR="00C51670" w:rsidRPr="00957DF7">
        <w:rPr>
          <w:rFonts w:ascii="Palatino Linotype" w:eastAsiaTheme="minorEastAsia" w:hAnsi="Palatino Linotype" w:cs="Tahoma"/>
          <w:b/>
          <w:szCs w:val="22"/>
          <w:lang w:eastAsia="es-MX"/>
        </w:rPr>
        <w:t>Sujeto Obligado</w:t>
      </w:r>
      <w:r w:rsidRPr="00957DF7">
        <w:rPr>
          <w:rFonts w:ascii="Palatino Linotype" w:hAnsi="Palatino Linotype" w:cs="Arial"/>
          <w:lang w:eastAsia="en-US"/>
        </w:rPr>
        <w:t xml:space="preserve">, en términos de los Considerandos </w:t>
      </w:r>
      <w:r w:rsidRPr="00957DF7">
        <w:rPr>
          <w:rFonts w:ascii="Palatino Linotype" w:hAnsi="Palatino Linotype" w:cs="Arial"/>
          <w:b/>
          <w:bCs/>
          <w:lang w:eastAsia="en-US"/>
        </w:rPr>
        <w:t xml:space="preserve">Cuarto </w:t>
      </w:r>
      <w:r w:rsidRPr="00957DF7">
        <w:rPr>
          <w:rFonts w:ascii="Palatino Linotype" w:hAnsi="Palatino Linotype" w:cs="Arial"/>
          <w:bCs/>
          <w:lang w:eastAsia="en-US"/>
        </w:rPr>
        <w:t>y</w:t>
      </w:r>
      <w:r w:rsidRPr="00957DF7">
        <w:rPr>
          <w:rFonts w:ascii="Palatino Linotype" w:hAnsi="Palatino Linotype" w:cs="Arial"/>
          <w:b/>
          <w:bCs/>
          <w:lang w:eastAsia="en-US"/>
        </w:rPr>
        <w:t xml:space="preserve"> Quinto</w:t>
      </w:r>
      <w:r w:rsidRPr="00957DF7">
        <w:rPr>
          <w:rFonts w:ascii="Palatino Linotype" w:hAnsi="Palatino Linotype" w:cs="Arial"/>
          <w:lang w:eastAsia="en-US"/>
        </w:rPr>
        <w:t xml:space="preserve"> de esta resolución, haga entrega </w:t>
      </w:r>
      <w:r w:rsidR="007F4F81" w:rsidRPr="00957DF7">
        <w:rPr>
          <w:rFonts w:ascii="Palatino Linotype" w:hAnsi="Palatino Linotype" w:cs="Arial"/>
          <w:lang w:eastAsia="en-US"/>
        </w:rPr>
        <w:t xml:space="preserve">en </w:t>
      </w:r>
      <w:r w:rsidR="007F4F81" w:rsidRPr="00957DF7">
        <w:rPr>
          <w:rFonts w:ascii="Palatino Linotype" w:hAnsi="Palatino Linotype" w:cs="Arial"/>
          <w:b/>
          <w:lang w:eastAsia="en-US"/>
        </w:rPr>
        <w:t>copia certificada sin costo</w:t>
      </w:r>
      <w:r w:rsidRPr="00957DF7">
        <w:rPr>
          <w:rFonts w:ascii="Palatino Linotype" w:hAnsi="Palatino Linotype" w:cs="Arial"/>
          <w:b/>
          <w:lang w:eastAsia="en-US"/>
        </w:rPr>
        <w:t>,</w:t>
      </w:r>
      <w:r w:rsidRPr="00957DF7">
        <w:rPr>
          <w:rFonts w:ascii="Palatino Linotype" w:hAnsi="Palatino Linotype" w:cs="Arial"/>
          <w:lang w:eastAsia="en-US"/>
        </w:rPr>
        <w:t xml:space="preserve"> en versión pública, </w:t>
      </w:r>
      <w:r w:rsidR="00B71FBF" w:rsidRPr="00957DF7">
        <w:rPr>
          <w:rFonts w:ascii="Palatino Linotype" w:hAnsi="Palatino Linotype" w:cs="Arial"/>
          <w:lang w:eastAsia="en-US"/>
        </w:rPr>
        <w:t xml:space="preserve">de </w:t>
      </w:r>
      <w:r w:rsidR="007949C3" w:rsidRPr="00957DF7">
        <w:rPr>
          <w:rFonts w:ascii="Palatino Linotype" w:hAnsi="Palatino Linotype" w:cs="Arial"/>
          <w:lang w:eastAsia="en-US"/>
        </w:rPr>
        <w:t>lo</w:t>
      </w:r>
      <w:r w:rsidRPr="00957DF7">
        <w:rPr>
          <w:rFonts w:ascii="Palatino Linotype" w:hAnsi="Palatino Linotype" w:cs="Arial"/>
          <w:lang w:eastAsia="en-US"/>
        </w:rPr>
        <w:t xml:space="preserve"> siguiente:</w:t>
      </w:r>
    </w:p>
    <w:p w14:paraId="08E45429" w14:textId="17ED63DB" w:rsidR="004A10AC" w:rsidRPr="00957DF7" w:rsidRDefault="004A10AC" w:rsidP="004A10AC">
      <w:pPr>
        <w:spacing w:before="240" w:after="240" w:line="360" w:lineRule="auto"/>
        <w:ind w:right="51"/>
        <w:jc w:val="both"/>
        <w:rPr>
          <w:rFonts w:ascii="Palatino Linotype" w:hAnsi="Palatino Linotype"/>
        </w:rPr>
      </w:pPr>
      <w:r w:rsidRPr="00957DF7">
        <w:rPr>
          <w:rFonts w:ascii="Palatino Linotype" w:hAnsi="Palatino Linotype"/>
        </w:rPr>
        <w:t>Del servidor público referido en la solicitud:</w:t>
      </w:r>
    </w:p>
    <w:p w14:paraId="3A7D6CDB" w14:textId="77777777" w:rsidR="004A10AC" w:rsidRPr="00957DF7" w:rsidRDefault="004A10AC" w:rsidP="004A10AC">
      <w:pPr>
        <w:spacing w:line="360" w:lineRule="auto"/>
        <w:ind w:left="567" w:right="902"/>
        <w:jc w:val="both"/>
        <w:rPr>
          <w:rFonts w:ascii="Palatino Linotype" w:hAnsi="Palatino Linotype"/>
          <w:bCs/>
          <w:szCs w:val="22"/>
        </w:rPr>
      </w:pPr>
      <w:r w:rsidRPr="00957DF7">
        <w:rPr>
          <w:rFonts w:ascii="Palatino Linotype" w:hAnsi="Palatino Linotype"/>
          <w:bCs/>
          <w:szCs w:val="22"/>
        </w:rPr>
        <w:t>1. Fecha de ingreso laboral a su institución, así como su puesto laboral.</w:t>
      </w:r>
    </w:p>
    <w:p w14:paraId="78C5DDBB" w14:textId="1579D9C2" w:rsidR="004A10AC" w:rsidRPr="00957DF7" w:rsidRDefault="00D457E6" w:rsidP="004A10AC">
      <w:pPr>
        <w:spacing w:line="360" w:lineRule="auto"/>
        <w:ind w:left="567" w:right="902"/>
        <w:jc w:val="both"/>
        <w:rPr>
          <w:rFonts w:ascii="Palatino Linotype" w:hAnsi="Palatino Linotype"/>
          <w:bCs/>
          <w:szCs w:val="22"/>
        </w:rPr>
      </w:pPr>
      <w:r w:rsidRPr="00957DF7">
        <w:rPr>
          <w:rFonts w:ascii="Palatino Linotype" w:hAnsi="Palatino Linotype"/>
          <w:bCs/>
          <w:szCs w:val="22"/>
        </w:rPr>
        <w:t xml:space="preserve">2. </w:t>
      </w:r>
      <w:r w:rsidR="004A10AC" w:rsidRPr="00957DF7">
        <w:rPr>
          <w:rFonts w:ascii="Palatino Linotype" w:hAnsi="Palatino Linotype"/>
          <w:bCs/>
          <w:szCs w:val="22"/>
        </w:rPr>
        <w:t xml:space="preserve">Movimientos o asensos que ha tenido en la institución, mencionando la fecha del movimiento. </w:t>
      </w:r>
    </w:p>
    <w:p w14:paraId="59D83669" w14:textId="6D5FA723" w:rsidR="004A10AC" w:rsidRPr="00957DF7" w:rsidRDefault="004A10AC" w:rsidP="004A10AC">
      <w:pPr>
        <w:spacing w:line="360" w:lineRule="auto"/>
        <w:ind w:left="567" w:right="902"/>
        <w:jc w:val="both"/>
        <w:rPr>
          <w:rFonts w:ascii="Palatino Linotype" w:hAnsi="Palatino Linotype"/>
          <w:bCs/>
          <w:szCs w:val="22"/>
        </w:rPr>
      </w:pPr>
      <w:r w:rsidRPr="00957DF7">
        <w:rPr>
          <w:rFonts w:ascii="Palatino Linotype" w:hAnsi="Palatino Linotype"/>
          <w:bCs/>
          <w:szCs w:val="22"/>
        </w:rPr>
        <w:t>3. Quejas, denuncias, sanciones o responsabilidades constitucionales, administrativas y/o disciplinarias, en su contra.</w:t>
      </w:r>
      <w:r w:rsidR="00D457E6" w:rsidRPr="00957DF7">
        <w:rPr>
          <w:rFonts w:ascii="Palatino Linotype" w:hAnsi="Palatino Linotype"/>
          <w:bCs/>
          <w:szCs w:val="22"/>
        </w:rPr>
        <w:t xml:space="preserve"> </w:t>
      </w:r>
    </w:p>
    <w:p w14:paraId="56AC2E23" w14:textId="60A90DF4" w:rsidR="004A10AC" w:rsidRPr="00957DF7" w:rsidRDefault="004A10AC" w:rsidP="004A10AC">
      <w:pPr>
        <w:spacing w:line="360" w:lineRule="auto"/>
        <w:ind w:left="567" w:right="902"/>
        <w:jc w:val="both"/>
        <w:rPr>
          <w:rFonts w:ascii="Palatino Linotype" w:hAnsi="Palatino Linotype"/>
          <w:bCs/>
          <w:szCs w:val="22"/>
        </w:rPr>
      </w:pPr>
      <w:r w:rsidRPr="00957DF7">
        <w:rPr>
          <w:rFonts w:ascii="Palatino Linotype" w:hAnsi="Palatino Linotype"/>
          <w:bCs/>
          <w:szCs w:val="22"/>
        </w:rPr>
        <w:t>4. Pronunciamiento emitido por el Consejo de la Judicatura en atención a alguna queja, denuncia, sanción o responsabilidad constitucional, administrativa y/o disciplinaria en su contra.</w:t>
      </w:r>
      <w:r w:rsidR="00D457E6" w:rsidRPr="00957DF7">
        <w:rPr>
          <w:rFonts w:ascii="Palatino Linotype" w:hAnsi="Palatino Linotype"/>
          <w:bCs/>
          <w:szCs w:val="22"/>
        </w:rPr>
        <w:t xml:space="preserve"> </w:t>
      </w:r>
    </w:p>
    <w:p w14:paraId="2672E64F" w14:textId="77777777" w:rsidR="004A10AC" w:rsidRPr="00957DF7" w:rsidRDefault="004A10AC" w:rsidP="004A10AC">
      <w:pPr>
        <w:spacing w:line="360" w:lineRule="auto"/>
        <w:ind w:left="567" w:right="902"/>
        <w:jc w:val="both"/>
        <w:rPr>
          <w:rFonts w:ascii="Palatino Linotype" w:hAnsi="Palatino Linotype"/>
          <w:bCs/>
          <w:szCs w:val="22"/>
        </w:rPr>
      </w:pPr>
      <w:r w:rsidRPr="00957DF7">
        <w:rPr>
          <w:rFonts w:ascii="Palatino Linotype" w:hAnsi="Palatino Linotype"/>
          <w:bCs/>
          <w:szCs w:val="22"/>
        </w:rPr>
        <w:t>5. Número de sentencias que ha emitido en sus funciones como miembro del Poder Judicial (datos estadísticos).</w:t>
      </w:r>
    </w:p>
    <w:p w14:paraId="619C61BA" w14:textId="77777777" w:rsidR="004A10AC" w:rsidRPr="00957DF7" w:rsidRDefault="004A10AC" w:rsidP="004A10AC">
      <w:pPr>
        <w:spacing w:line="360" w:lineRule="auto"/>
        <w:ind w:left="567" w:right="902"/>
        <w:jc w:val="both"/>
        <w:rPr>
          <w:rFonts w:ascii="Palatino Linotype" w:hAnsi="Palatino Linotype"/>
          <w:bCs/>
          <w:szCs w:val="22"/>
        </w:rPr>
      </w:pPr>
      <w:r w:rsidRPr="00957DF7">
        <w:rPr>
          <w:rFonts w:ascii="Palatino Linotype" w:hAnsi="Palatino Linotype"/>
          <w:bCs/>
          <w:szCs w:val="22"/>
        </w:rPr>
        <w:t>6. Número de resoluciones de apelaciones en contra, de forma parcial o total contra sentencias dictadas el servidor público y/o a favor de la reposición de al menos una de las partes del proceso (datos estadísticos).</w:t>
      </w:r>
    </w:p>
    <w:bookmarkEnd w:id="8"/>
    <w:p w14:paraId="002A9F3D" w14:textId="77777777" w:rsidR="004A10AC" w:rsidRPr="00957DF7" w:rsidRDefault="00A063F5" w:rsidP="004A10AC">
      <w:pPr>
        <w:spacing w:before="240" w:after="240"/>
        <w:ind w:left="567"/>
        <w:jc w:val="both"/>
        <w:rPr>
          <w:rFonts w:ascii="Palatino Linotype" w:hAnsi="Palatino Linotype" w:cs="Arial"/>
          <w:i/>
          <w:sz w:val="20"/>
          <w:szCs w:val="20"/>
        </w:rPr>
      </w:pPr>
      <w:r w:rsidRPr="00957DF7">
        <w:rPr>
          <w:rFonts w:ascii="Palatino Linotype" w:hAnsi="Palatino Linotype" w:cs="Arial"/>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w:t>
      </w:r>
      <w:r w:rsidR="00596BE2" w:rsidRPr="00957DF7">
        <w:rPr>
          <w:rFonts w:ascii="Palatino Linotype" w:hAnsi="Palatino Linotype" w:cs="Arial"/>
          <w:i/>
          <w:sz w:val="20"/>
          <w:szCs w:val="20"/>
        </w:rPr>
        <w:t xml:space="preserve">atos que se supriman o eliminen, así como de los documentos remitidos en respuesta, </w:t>
      </w:r>
      <w:r w:rsidRPr="00957DF7">
        <w:rPr>
          <w:rFonts w:ascii="Palatino Linotype" w:hAnsi="Palatino Linotype" w:cs="Arial"/>
          <w:i/>
          <w:sz w:val="20"/>
          <w:szCs w:val="20"/>
        </w:rPr>
        <w:t>y se ponga a disposición de la parte Recurrente.</w:t>
      </w:r>
    </w:p>
    <w:p w14:paraId="785545EF" w14:textId="610A8F71" w:rsidR="004A10AC" w:rsidRPr="00957DF7" w:rsidRDefault="004A10AC" w:rsidP="004A10AC">
      <w:pPr>
        <w:spacing w:before="240" w:after="240"/>
        <w:ind w:left="567"/>
        <w:jc w:val="both"/>
        <w:rPr>
          <w:rFonts w:ascii="Palatino Linotype" w:hAnsi="Palatino Linotype"/>
          <w:i/>
          <w:sz w:val="20"/>
          <w:szCs w:val="22"/>
          <w:shd w:val="clear" w:color="auto" w:fill="FFFFFF"/>
          <w:lang w:val="es-MX"/>
        </w:rPr>
      </w:pPr>
      <w:r w:rsidRPr="00957DF7">
        <w:rPr>
          <w:rFonts w:ascii="Palatino Linotype" w:hAnsi="Palatino Linotype" w:cs="Arial"/>
          <w:i/>
          <w:sz w:val="20"/>
          <w:szCs w:val="20"/>
        </w:rPr>
        <w:t>Para la entrega de la información, el Sujeto Obligado previamente deberá hacer de conocimiento de la parte Recurrente</w:t>
      </w:r>
      <w:r w:rsidR="00D14C18" w:rsidRPr="00957DF7">
        <w:rPr>
          <w:rFonts w:ascii="Palatino Linotype" w:hAnsi="Palatino Linotype" w:cs="Arial"/>
          <w:i/>
          <w:sz w:val="20"/>
          <w:szCs w:val="20"/>
        </w:rPr>
        <w:t>, vía SAIMEX</w:t>
      </w:r>
      <w:r w:rsidRPr="00957DF7">
        <w:rPr>
          <w:rFonts w:ascii="Palatino Linotype" w:hAnsi="Palatino Linotype" w:cs="Arial"/>
          <w:i/>
          <w:sz w:val="20"/>
          <w:szCs w:val="20"/>
        </w:rPr>
        <w:t>, el lugar, día y horarios en los que podrá acceder a la información, así como el nombre del o los servidores públicos que le atenderán.</w:t>
      </w:r>
    </w:p>
    <w:p w14:paraId="3A42C85E" w14:textId="4064D60A" w:rsidR="00543010" w:rsidRPr="00957DF7" w:rsidRDefault="00543010" w:rsidP="0016347B">
      <w:pPr>
        <w:spacing w:before="240" w:after="240" w:line="360" w:lineRule="auto"/>
        <w:jc w:val="both"/>
        <w:rPr>
          <w:rFonts w:ascii="Palatino Linotype" w:hAnsi="Palatino Linotype" w:cs="Arial"/>
          <w:b/>
        </w:rPr>
      </w:pPr>
      <w:r w:rsidRPr="00957DF7">
        <w:rPr>
          <w:rFonts w:ascii="Palatino Linotype" w:hAnsi="Palatino Linotype" w:cs="Arial"/>
          <w:b/>
        </w:rPr>
        <w:t xml:space="preserve">Tercero. Notifíquese, </w:t>
      </w:r>
      <w:r w:rsidR="00E651E4" w:rsidRPr="00957DF7">
        <w:rPr>
          <w:rFonts w:ascii="Palatino Linotype" w:hAnsi="Palatino Linotype" w:cs="Arial"/>
          <w:bCs/>
        </w:rPr>
        <w:t xml:space="preserve">vía SAIMEX, </w:t>
      </w:r>
      <w:r w:rsidRPr="00957DF7">
        <w:rPr>
          <w:rFonts w:ascii="Palatino Linotype" w:hAnsi="Palatino Linotype" w:cs="Arial"/>
          <w:bCs/>
        </w:rPr>
        <w:t xml:space="preserve">al Responsable de la Unidad de Transparencia del </w:t>
      </w:r>
      <w:r w:rsidR="00C51670" w:rsidRPr="00957DF7">
        <w:rPr>
          <w:rFonts w:ascii="Palatino Linotype" w:eastAsiaTheme="minorEastAsia" w:hAnsi="Palatino Linotype" w:cs="Tahoma"/>
          <w:b/>
          <w:szCs w:val="22"/>
          <w:lang w:eastAsia="es-MX"/>
        </w:rPr>
        <w:t>Sujeto Obligado</w:t>
      </w:r>
      <w:r w:rsidRPr="00957DF7">
        <w:rPr>
          <w:rFonts w:ascii="Palatino Linotype" w:hAnsi="Palatino Linotype" w:cs="Arial"/>
          <w:bCs/>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957DF7">
        <w:rPr>
          <w:rFonts w:ascii="Palatino Linotype" w:hAnsi="Palatino Linotype" w:cs="Arial"/>
          <w:b/>
        </w:rPr>
        <w:t>.</w:t>
      </w:r>
    </w:p>
    <w:p w14:paraId="2F0D7E83" w14:textId="6DD66F2A" w:rsidR="00543010" w:rsidRPr="00957DF7" w:rsidRDefault="00543010" w:rsidP="0016347B">
      <w:pPr>
        <w:spacing w:before="240" w:after="240" w:line="360" w:lineRule="auto"/>
        <w:jc w:val="both"/>
        <w:rPr>
          <w:rFonts w:ascii="Palatino Linotype" w:eastAsia="Calibri" w:hAnsi="Palatino Linotype" w:cs="Arial"/>
          <w:bCs/>
          <w:lang w:val="es-MX" w:eastAsia="en-US"/>
        </w:rPr>
      </w:pPr>
      <w:r w:rsidRPr="00957DF7">
        <w:rPr>
          <w:rFonts w:ascii="Palatino Linotype" w:eastAsia="Calibri" w:hAnsi="Palatino Linotype" w:cs="Arial"/>
          <w:bCs/>
          <w:lang w:val="es-MX" w:eastAsia="en-US"/>
        </w:rPr>
        <w:t xml:space="preserve">De conformidad con el artículo 198 de la Ley de Transparencia y Acceso a la Información Pública del Estado de México y Municipios, de considerarlo procedente, el </w:t>
      </w:r>
      <w:r w:rsidR="00C51670" w:rsidRPr="00957DF7">
        <w:rPr>
          <w:rFonts w:ascii="Palatino Linotype" w:eastAsiaTheme="minorEastAsia" w:hAnsi="Palatino Linotype" w:cs="Tahoma"/>
          <w:b/>
          <w:szCs w:val="22"/>
          <w:lang w:eastAsia="es-MX"/>
        </w:rPr>
        <w:t>Sujeto Obligado</w:t>
      </w:r>
      <w:r w:rsidR="00C51670" w:rsidRPr="00957DF7">
        <w:rPr>
          <w:rFonts w:ascii="Palatino Linotype" w:eastAsia="Calibri" w:hAnsi="Palatino Linotype" w:cs="Arial"/>
          <w:bCs/>
          <w:lang w:val="es-MX" w:eastAsia="en-US"/>
        </w:rPr>
        <w:t xml:space="preserve"> </w:t>
      </w:r>
      <w:r w:rsidRPr="00957DF7">
        <w:rPr>
          <w:rFonts w:ascii="Palatino Linotype" w:eastAsia="Calibri" w:hAnsi="Palatino Linotype" w:cs="Arial"/>
          <w:bCs/>
          <w:lang w:val="es-MX" w:eastAsia="en-US"/>
        </w:rPr>
        <w:t>de manera fundada y motivada, podrá solicitar una ampliación de plazo para el cumplimiento de la presente resolución.</w:t>
      </w:r>
    </w:p>
    <w:p w14:paraId="561E8F1C" w14:textId="270387BF" w:rsidR="00FA2B42" w:rsidRPr="00957DF7" w:rsidRDefault="00A96C12" w:rsidP="00FA2B42">
      <w:pPr>
        <w:spacing w:before="240" w:after="240" w:line="360" w:lineRule="auto"/>
        <w:jc w:val="both"/>
        <w:rPr>
          <w:rFonts w:ascii="Palatino Linotype" w:hAnsi="Palatino Linotype"/>
        </w:rPr>
      </w:pPr>
      <w:r w:rsidRPr="00957DF7">
        <w:rPr>
          <w:rFonts w:ascii="Palatino Linotype" w:hAnsi="Palatino Linotype" w:cs="Arial"/>
          <w:b/>
        </w:rPr>
        <w:t>Cuarto</w:t>
      </w:r>
      <w:r w:rsidR="00543010" w:rsidRPr="00957DF7">
        <w:rPr>
          <w:rFonts w:ascii="Palatino Linotype" w:hAnsi="Palatino Linotype" w:cs="Arial"/>
          <w:b/>
        </w:rPr>
        <w:t xml:space="preserve">.  </w:t>
      </w:r>
      <w:r w:rsidR="00FA2B42" w:rsidRPr="00957DF7">
        <w:rPr>
          <w:rFonts w:ascii="Palatino Linotype" w:hAnsi="Palatino Linotype" w:cs="Arial"/>
          <w:b/>
        </w:rPr>
        <w:t>Notifíquese,</w:t>
      </w:r>
      <w:r w:rsidR="00FA2B42" w:rsidRPr="00957DF7">
        <w:rPr>
          <w:rFonts w:ascii="Palatino Linotype" w:hAnsi="Palatino Linotype" w:cs="Arial"/>
        </w:rPr>
        <w:t xml:space="preserve"> </w:t>
      </w:r>
      <w:r w:rsidR="00E651E4" w:rsidRPr="00957DF7">
        <w:rPr>
          <w:rFonts w:ascii="Palatino Linotype" w:eastAsia="Calibri" w:hAnsi="Palatino Linotype" w:cs="Arial"/>
          <w:bCs/>
          <w:lang w:val="es-MX" w:eastAsia="en-US"/>
        </w:rPr>
        <w:t xml:space="preserve">vía </w:t>
      </w:r>
      <w:r w:rsidR="00E651E4" w:rsidRPr="00957DF7">
        <w:rPr>
          <w:rFonts w:ascii="Palatino Linotype" w:eastAsia="Calibri" w:hAnsi="Palatino Linotype" w:cs="Arial"/>
          <w:b/>
          <w:lang w:val="es-MX" w:eastAsia="en-US"/>
        </w:rPr>
        <w:t>SAIMEX</w:t>
      </w:r>
      <w:r w:rsidR="00E651E4" w:rsidRPr="00957DF7">
        <w:rPr>
          <w:rFonts w:ascii="Palatino Linotype" w:eastAsia="Calibri" w:hAnsi="Palatino Linotype" w:cs="Arial"/>
          <w:bCs/>
          <w:lang w:val="es-MX" w:eastAsia="en-US"/>
        </w:rPr>
        <w:t xml:space="preserve">, </w:t>
      </w:r>
      <w:r w:rsidR="00FA2B42" w:rsidRPr="00957DF7">
        <w:rPr>
          <w:rFonts w:ascii="Palatino Linotype" w:eastAsia="Calibri" w:hAnsi="Palatino Linotype" w:cs="Arial"/>
          <w:bCs/>
          <w:lang w:val="es-MX" w:eastAsia="en-US"/>
        </w:rPr>
        <w:t>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70C22FA" w14:textId="079DEBA7" w:rsidR="0007536C" w:rsidRDefault="0007536C" w:rsidP="00FA2B42">
      <w:pPr>
        <w:spacing w:before="240" w:after="240" w:line="360" w:lineRule="auto"/>
        <w:jc w:val="both"/>
        <w:rPr>
          <w:rFonts w:ascii="Palatino Linotype" w:hAnsi="Palatino Linotype" w:cs="Arial"/>
          <w:lang w:val="es-ES_tradnl"/>
        </w:rPr>
      </w:pPr>
      <w:r w:rsidRPr="00957DF7">
        <w:rPr>
          <w:rFonts w:ascii="Palatino Linotype" w:hAnsi="Palatino Linotype" w:cs="Arial"/>
        </w:rPr>
        <w:t>ASÍ LO RESUELVE, POR UNANIMIDAD DE VOTOS, EL PLENO DEL</w:t>
      </w:r>
      <w:r w:rsidRPr="00957DF7">
        <w:rPr>
          <w:rFonts w:ascii="Palatino Linotype" w:eastAsia="Arial Unicode MS" w:hAnsi="Palatino Linotype" w:cs="Arial"/>
        </w:rPr>
        <w:t xml:space="preserve"> INSTITUTO DE TRANSPARENCIA, ACCESO A LA INFORMACIÓN PÚBLICA Y PROTECCIÓN DE DATOS PERSONALES DEL ESTADO DE MÉXICO Y MUNICIPIOS</w:t>
      </w:r>
      <w:r w:rsidRPr="00957DF7">
        <w:rPr>
          <w:rFonts w:ascii="Palatino Linotype" w:hAnsi="Palatino Linotype" w:cs="Arial"/>
        </w:rPr>
        <w:t xml:space="preserve">, CONFORMADO POR LOS COMISIONADOS </w:t>
      </w:r>
      <w:r w:rsidRPr="00957DF7">
        <w:rPr>
          <w:rFonts w:ascii="Palatino Linotype" w:hAnsi="Palatino Linotype"/>
        </w:rPr>
        <w:t>JOSÉ MARTÍNEZ VILCHIS</w:t>
      </w:r>
      <w:r w:rsidR="001B69CC">
        <w:rPr>
          <w:rFonts w:ascii="Palatino Linotype" w:hAnsi="Palatino Linotype"/>
        </w:rPr>
        <w:t xml:space="preserve"> EMITIENDO VOTO PARTICULAR</w:t>
      </w:r>
      <w:r w:rsidRPr="00957DF7">
        <w:rPr>
          <w:rFonts w:ascii="Palatino Linotype" w:hAnsi="Palatino Linotype"/>
        </w:rPr>
        <w:t>; SHARON CRISTINA MORALES MARTÍNEZ; MARÍA DEL ROSARIO MEJÍA AYALA; GUADALUPE RAMÍREZ PEÑA Y LUIS GUSTAVO PARRA NORIEGA;</w:t>
      </w:r>
      <w:r w:rsidR="00CE6B1B" w:rsidRPr="00957DF7">
        <w:rPr>
          <w:rFonts w:ascii="Palatino Linotype" w:hAnsi="Palatino Linotype" w:cs="Arial"/>
        </w:rPr>
        <w:t xml:space="preserve"> EN LA </w:t>
      </w:r>
      <w:r w:rsidR="003437F9" w:rsidRPr="00957DF7">
        <w:rPr>
          <w:rFonts w:ascii="Palatino Linotype" w:hAnsi="Palatino Linotype" w:cs="Arial"/>
        </w:rPr>
        <w:t>CUAD</w:t>
      </w:r>
      <w:r w:rsidR="002759EC">
        <w:rPr>
          <w:rFonts w:ascii="Palatino Linotype" w:hAnsi="Palatino Linotype" w:cs="Arial"/>
        </w:rPr>
        <w:t>R</w:t>
      </w:r>
      <w:r w:rsidR="0074218E">
        <w:rPr>
          <w:rFonts w:ascii="Palatino Linotype" w:hAnsi="Palatino Linotype" w:cs="Arial"/>
        </w:rPr>
        <w:t>AG</w:t>
      </w:r>
      <w:r w:rsidR="003437F9" w:rsidRPr="00957DF7">
        <w:rPr>
          <w:rFonts w:ascii="Palatino Linotype" w:hAnsi="Palatino Linotype" w:cs="Arial"/>
        </w:rPr>
        <w:t>ÉSIM</w:t>
      </w:r>
      <w:r w:rsidR="005E4303">
        <w:rPr>
          <w:rFonts w:ascii="Palatino Linotype" w:hAnsi="Palatino Linotype" w:cs="Arial"/>
        </w:rPr>
        <w:t>O SEGUNDA</w:t>
      </w:r>
      <w:r w:rsidR="00E651E4" w:rsidRPr="00957DF7">
        <w:rPr>
          <w:rFonts w:ascii="Palatino Linotype" w:hAnsi="Palatino Linotype" w:cs="Arial"/>
        </w:rPr>
        <w:t xml:space="preserve"> </w:t>
      </w:r>
      <w:r w:rsidRPr="00957DF7">
        <w:rPr>
          <w:rFonts w:ascii="Palatino Linotype" w:hAnsi="Palatino Linotype" w:cs="Arial"/>
        </w:rPr>
        <w:t>S</w:t>
      </w:r>
      <w:r w:rsidR="00CE6B1B" w:rsidRPr="00957DF7">
        <w:rPr>
          <w:rFonts w:ascii="Palatino Linotype" w:hAnsi="Palatino Linotype" w:cs="Arial"/>
        </w:rPr>
        <w:t>ESIÓN ORDINARIA CELEBRADA EL</w:t>
      </w:r>
      <w:r w:rsidR="0034259A" w:rsidRPr="00957DF7">
        <w:rPr>
          <w:rFonts w:ascii="Palatino Linotype" w:hAnsi="Palatino Linotype" w:cs="Arial"/>
        </w:rPr>
        <w:t xml:space="preserve"> </w:t>
      </w:r>
      <w:r w:rsidR="005E4303">
        <w:rPr>
          <w:rFonts w:ascii="Palatino Linotype" w:hAnsi="Palatino Linotype" w:cs="Arial"/>
        </w:rPr>
        <w:t>VEINTICUATRO</w:t>
      </w:r>
      <w:r w:rsidR="00D14C18" w:rsidRPr="00957DF7">
        <w:rPr>
          <w:rFonts w:ascii="Palatino Linotype" w:hAnsi="Palatino Linotype" w:cs="Arial"/>
        </w:rPr>
        <w:t xml:space="preserve"> DE NOVIEMBRE</w:t>
      </w:r>
      <w:r w:rsidRPr="00957DF7">
        <w:rPr>
          <w:rFonts w:ascii="Palatino Linotype" w:hAnsi="Palatino Linotype" w:cs="Arial"/>
        </w:rPr>
        <w:t xml:space="preserve"> DE DOS MIL VEINTIUNO, ANTE EL SECRETARIO TÉCNICO DEL PLENO, ALEXIS TAPIA</w:t>
      </w:r>
      <w:r w:rsidRPr="00957DF7">
        <w:rPr>
          <w:rFonts w:ascii="Palatino Linotype" w:hAnsi="Palatino Linotype" w:cs="Arial"/>
          <w:lang w:val="es-ES_tradnl"/>
        </w:rPr>
        <w:t xml:space="preserve"> RAMÍREZ.</w:t>
      </w:r>
    </w:p>
    <w:p w14:paraId="3D34A15C" w14:textId="6D8A9A03" w:rsidR="00363CC4" w:rsidRPr="00E36E14" w:rsidRDefault="00363CC4" w:rsidP="00FA2B42">
      <w:pPr>
        <w:spacing w:before="240" w:after="240" w:line="360" w:lineRule="auto"/>
        <w:jc w:val="both"/>
        <w:rPr>
          <w:rFonts w:ascii="Palatino Linotype" w:hAnsi="Palatino Linotype" w:cs="Arial"/>
          <w:lang w:val="es-ES_tradnl"/>
        </w:rPr>
      </w:pPr>
      <w:r>
        <w:rPr>
          <w:rFonts w:ascii="Palatino Linotype" w:hAnsi="Palatino Linotype" w:cs="Arial"/>
          <w:noProof/>
          <w:lang w:val="es-MX" w:eastAsia="es-MX"/>
        </w:rPr>
        <mc:AlternateContent>
          <mc:Choice Requires="wps">
            <w:drawing>
              <wp:anchor distT="0" distB="0" distL="114300" distR="114300" simplePos="0" relativeHeight="251663360" behindDoc="0" locked="0" layoutInCell="1" allowOverlap="1" wp14:anchorId="794361D8" wp14:editId="4329D3A9">
                <wp:simplePos x="0" y="0"/>
                <wp:positionH relativeFrom="margin">
                  <wp:align>right</wp:align>
                </wp:positionH>
                <wp:positionV relativeFrom="paragraph">
                  <wp:posOffset>31750</wp:posOffset>
                </wp:positionV>
                <wp:extent cx="5505450" cy="316230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505450" cy="3162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D9C75" id="Conector recto 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2.5pt" to="815.8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" strokecolor="black [3200]" strokeweight="2pt">
                <v:shadow on="t" color="black" opacity="24903f" origin=",.5" offset="0,.55556mm"/>
                <w10:wrap anchorx="margin"/>
              </v:line>
            </w:pict>
          </mc:Fallback>
        </mc:AlternateContent>
      </w:r>
    </w:p>
    <w:p w14:paraId="69B76F8E" w14:textId="41F4A3B5" w:rsidR="00046C81" w:rsidRPr="00E36E14" w:rsidRDefault="00046C81" w:rsidP="0016347B">
      <w:pPr>
        <w:spacing w:before="240" w:after="240"/>
        <w:jc w:val="both"/>
        <w:rPr>
          <w:rFonts w:ascii="Palatino Linotype" w:hAnsi="Palatino Linotype" w:cs="Arial"/>
          <w:sz w:val="20"/>
          <w:szCs w:val="20"/>
          <w:lang w:val="es-ES_tradnl"/>
        </w:rPr>
      </w:pPr>
    </w:p>
    <w:p w14:paraId="0FEA2B4A" w14:textId="56B02CA9" w:rsidR="009B0D78" w:rsidRPr="00E36E14" w:rsidRDefault="009B0D78" w:rsidP="0016347B">
      <w:pPr>
        <w:spacing w:before="240" w:after="240"/>
        <w:jc w:val="both"/>
        <w:rPr>
          <w:rFonts w:ascii="Palatino Linotype" w:hAnsi="Palatino Linotype" w:cs="Arial"/>
          <w:sz w:val="20"/>
          <w:szCs w:val="20"/>
          <w:lang w:val="es-ES_tradnl"/>
        </w:rPr>
      </w:pPr>
    </w:p>
    <w:p w14:paraId="6FDD0586" w14:textId="0D29D2B4" w:rsidR="009B0D78" w:rsidRPr="00E36E14" w:rsidRDefault="009B0D78" w:rsidP="0016347B">
      <w:pPr>
        <w:spacing w:before="240" w:after="240"/>
        <w:jc w:val="both"/>
        <w:rPr>
          <w:rFonts w:ascii="Palatino Linotype" w:hAnsi="Palatino Linotype" w:cs="Arial"/>
          <w:sz w:val="20"/>
          <w:szCs w:val="20"/>
          <w:lang w:val="es-ES_tradnl"/>
        </w:rPr>
      </w:pPr>
    </w:p>
    <w:p w14:paraId="188501F5" w14:textId="74D449B1" w:rsidR="009B0D78" w:rsidRPr="00E36E14" w:rsidRDefault="009B0D78" w:rsidP="0016347B">
      <w:pPr>
        <w:spacing w:before="240" w:after="240"/>
        <w:jc w:val="both"/>
        <w:rPr>
          <w:rFonts w:ascii="Palatino Linotype" w:hAnsi="Palatino Linotype" w:cs="Arial"/>
          <w:sz w:val="20"/>
          <w:szCs w:val="20"/>
          <w:lang w:val="es-ES_tradnl"/>
        </w:rPr>
      </w:pPr>
    </w:p>
    <w:p w14:paraId="06D37F00" w14:textId="24867AF0" w:rsidR="009B0D78" w:rsidRPr="00E36E14" w:rsidRDefault="009B0D78" w:rsidP="0016347B">
      <w:pPr>
        <w:spacing w:before="240" w:after="240"/>
        <w:jc w:val="both"/>
        <w:rPr>
          <w:rFonts w:ascii="Palatino Linotype" w:hAnsi="Palatino Linotype" w:cs="Arial"/>
          <w:sz w:val="20"/>
          <w:szCs w:val="20"/>
          <w:lang w:val="es-ES_tradnl"/>
        </w:rPr>
      </w:pPr>
    </w:p>
    <w:p w14:paraId="13F1AE8E" w14:textId="73A0A941" w:rsidR="009B0D78" w:rsidRPr="00E36E14" w:rsidRDefault="009B0D78" w:rsidP="0016347B">
      <w:pPr>
        <w:spacing w:before="240" w:after="240"/>
        <w:jc w:val="both"/>
        <w:rPr>
          <w:rFonts w:ascii="Palatino Linotype" w:hAnsi="Palatino Linotype" w:cs="Arial"/>
          <w:sz w:val="20"/>
          <w:szCs w:val="20"/>
          <w:lang w:val="es-ES_tradnl"/>
        </w:rPr>
      </w:pPr>
    </w:p>
    <w:p w14:paraId="6ABB7AA7" w14:textId="1D8ED46E" w:rsidR="009B0D78" w:rsidRPr="00E36E14" w:rsidRDefault="009B0D78" w:rsidP="0016347B">
      <w:pPr>
        <w:spacing w:before="240" w:after="240"/>
        <w:jc w:val="both"/>
        <w:rPr>
          <w:rFonts w:ascii="Palatino Linotype" w:hAnsi="Palatino Linotype" w:cs="Arial"/>
          <w:sz w:val="20"/>
          <w:szCs w:val="20"/>
          <w:lang w:val="es-ES_tradnl"/>
        </w:rPr>
      </w:pPr>
    </w:p>
    <w:p w14:paraId="58248052" w14:textId="0B5BBCCF" w:rsidR="009B0D78" w:rsidRPr="00E36E14" w:rsidRDefault="009B0D78" w:rsidP="0016347B">
      <w:pPr>
        <w:spacing w:before="240" w:after="240"/>
        <w:jc w:val="both"/>
        <w:rPr>
          <w:rFonts w:ascii="Palatino Linotype" w:hAnsi="Palatino Linotype" w:cs="Arial"/>
          <w:sz w:val="20"/>
          <w:szCs w:val="20"/>
          <w:lang w:val="es-ES_tradnl"/>
        </w:rPr>
      </w:pPr>
    </w:p>
    <w:p w14:paraId="5966FDB5" w14:textId="5F1FDE8C" w:rsidR="009B0D78" w:rsidRPr="00E36E14" w:rsidRDefault="009B0D78" w:rsidP="0016347B">
      <w:pPr>
        <w:spacing w:before="240" w:after="240"/>
        <w:jc w:val="both"/>
        <w:rPr>
          <w:rFonts w:ascii="Palatino Linotype" w:hAnsi="Palatino Linotype" w:cs="Arial"/>
          <w:sz w:val="20"/>
          <w:szCs w:val="20"/>
          <w:lang w:val="es-ES_tradnl"/>
        </w:rPr>
      </w:pPr>
    </w:p>
    <w:p w14:paraId="64A979DF" w14:textId="54B5581F" w:rsidR="009B0D78" w:rsidRPr="00E36E14" w:rsidRDefault="009B0D78" w:rsidP="0016347B">
      <w:pPr>
        <w:spacing w:before="240" w:after="240"/>
        <w:jc w:val="both"/>
        <w:rPr>
          <w:rFonts w:ascii="Palatino Linotype" w:hAnsi="Palatino Linotype" w:cs="Arial"/>
          <w:sz w:val="20"/>
          <w:szCs w:val="20"/>
          <w:lang w:val="es-ES_tradnl"/>
        </w:rPr>
      </w:pPr>
    </w:p>
    <w:p w14:paraId="4C027D9E" w14:textId="169A06DE" w:rsidR="009B0D78" w:rsidRPr="00E36E14" w:rsidRDefault="009B0D78" w:rsidP="0016347B">
      <w:pPr>
        <w:spacing w:before="240" w:after="240"/>
        <w:jc w:val="both"/>
        <w:rPr>
          <w:rFonts w:ascii="Palatino Linotype" w:hAnsi="Palatino Linotype" w:cs="Arial"/>
          <w:sz w:val="20"/>
          <w:szCs w:val="20"/>
          <w:lang w:val="es-ES_tradnl"/>
        </w:rPr>
      </w:pPr>
    </w:p>
    <w:p w14:paraId="2E063EC7" w14:textId="40A320C0" w:rsidR="009B0D78" w:rsidRPr="00E36E14" w:rsidRDefault="009B0D78" w:rsidP="0016347B">
      <w:pPr>
        <w:spacing w:before="240" w:after="240"/>
        <w:jc w:val="both"/>
        <w:rPr>
          <w:rFonts w:ascii="Palatino Linotype" w:hAnsi="Palatino Linotype" w:cs="Arial"/>
          <w:sz w:val="20"/>
          <w:szCs w:val="20"/>
          <w:lang w:val="es-ES_tradnl"/>
        </w:rPr>
      </w:pPr>
    </w:p>
    <w:p w14:paraId="4D2C3207" w14:textId="33880CF0" w:rsidR="009B0D78" w:rsidRPr="00E36E14" w:rsidRDefault="009B0D78" w:rsidP="0016347B">
      <w:pPr>
        <w:spacing w:before="240" w:after="240"/>
        <w:jc w:val="both"/>
        <w:rPr>
          <w:rFonts w:ascii="Palatino Linotype" w:hAnsi="Palatino Linotype" w:cs="Arial"/>
          <w:sz w:val="20"/>
          <w:szCs w:val="20"/>
          <w:lang w:val="es-ES_tradnl"/>
        </w:rPr>
      </w:pPr>
    </w:p>
    <w:p w14:paraId="0565173A" w14:textId="1238BCDA" w:rsidR="009B0D78" w:rsidRPr="00E36E14" w:rsidRDefault="009B0D78" w:rsidP="0016347B">
      <w:pPr>
        <w:spacing w:before="240" w:after="240"/>
        <w:jc w:val="both"/>
        <w:rPr>
          <w:rFonts w:ascii="Palatino Linotype" w:hAnsi="Palatino Linotype" w:cs="Arial"/>
          <w:sz w:val="20"/>
          <w:szCs w:val="20"/>
          <w:lang w:val="es-ES_tradnl"/>
        </w:rPr>
      </w:pPr>
    </w:p>
    <w:p w14:paraId="25B1B430" w14:textId="2D5A69BC" w:rsidR="009B0D78" w:rsidRPr="00E36E14" w:rsidRDefault="009B0D78" w:rsidP="0016347B">
      <w:pPr>
        <w:spacing w:before="240" w:after="240"/>
        <w:jc w:val="both"/>
        <w:rPr>
          <w:rFonts w:ascii="Palatino Linotype" w:hAnsi="Palatino Linotype" w:cs="Arial"/>
          <w:sz w:val="20"/>
          <w:szCs w:val="20"/>
          <w:lang w:val="es-ES_tradnl"/>
        </w:rPr>
      </w:pPr>
    </w:p>
    <w:p w14:paraId="0097120A" w14:textId="3E9BBAB6" w:rsidR="009B0D78" w:rsidRPr="00E36E14" w:rsidRDefault="009B0D78" w:rsidP="0016347B">
      <w:pPr>
        <w:spacing w:before="240" w:after="240"/>
        <w:jc w:val="both"/>
        <w:rPr>
          <w:rFonts w:ascii="Palatino Linotype" w:hAnsi="Palatino Linotype" w:cs="Arial"/>
          <w:sz w:val="20"/>
          <w:szCs w:val="20"/>
          <w:lang w:val="es-ES_tradnl"/>
        </w:rPr>
      </w:pPr>
    </w:p>
    <w:p w14:paraId="7756B0FB" w14:textId="53D082D2" w:rsidR="009B0D78" w:rsidRPr="00E36E14" w:rsidRDefault="009B0D78" w:rsidP="0016347B">
      <w:pPr>
        <w:spacing w:before="240" w:after="240"/>
        <w:jc w:val="both"/>
        <w:rPr>
          <w:rFonts w:ascii="Palatino Linotype" w:hAnsi="Palatino Linotype" w:cs="Arial"/>
          <w:sz w:val="20"/>
          <w:szCs w:val="20"/>
          <w:lang w:val="es-ES_tradnl"/>
        </w:rPr>
      </w:pPr>
    </w:p>
    <w:p w14:paraId="01379307" w14:textId="4C1013C3" w:rsidR="009B0D78" w:rsidRPr="00E36E14" w:rsidRDefault="009B0D78" w:rsidP="0016347B">
      <w:pPr>
        <w:spacing w:before="240" w:after="240"/>
        <w:jc w:val="both"/>
        <w:rPr>
          <w:rFonts w:ascii="Palatino Linotype" w:hAnsi="Palatino Linotype" w:cs="Arial"/>
          <w:sz w:val="20"/>
          <w:szCs w:val="20"/>
          <w:lang w:val="es-ES_tradnl"/>
        </w:rPr>
      </w:pPr>
    </w:p>
    <w:p w14:paraId="1FD2FDBA" w14:textId="7C5C9E5C" w:rsidR="009B0D78" w:rsidRPr="00E36E14" w:rsidRDefault="009B0D78" w:rsidP="0016347B">
      <w:pPr>
        <w:spacing w:before="240" w:after="240"/>
        <w:jc w:val="both"/>
        <w:rPr>
          <w:rFonts w:ascii="Palatino Linotype" w:hAnsi="Palatino Linotype" w:cs="Arial"/>
          <w:sz w:val="20"/>
          <w:szCs w:val="20"/>
          <w:lang w:val="es-ES_tradnl"/>
        </w:rPr>
      </w:pPr>
    </w:p>
    <w:p w14:paraId="08342ECE" w14:textId="54F44038" w:rsidR="009B0D78" w:rsidRPr="00E36E14" w:rsidRDefault="009B0D78" w:rsidP="0016347B">
      <w:pPr>
        <w:spacing w:before="240" w:after="240"/>
        <w:jc w:val="both"/>
        <w:rPr>
          <w:rFonts w:ascii="Palatino Linotype" w:hAnsi="Palatino Linotype" w:cs="Arial"/>
          <w:sz w:val="20"/>
          <w:szCs w:val="20"/>
          <w:lang w:val="es-ES_tradnl"/>
        </w:rPr>
      </w:pPr>
    </w:p>
    <w:p w14:paraId="395084B4" w14:textId="60FFB77E" w:rsidR="009B0D78" w:rsidRPr="00E36E14" w:rsidRDefault="009B0D78" w:rsidP="0016347B">
      <w:pPr>
        <w:spacing w:before="240" w:after="240"/>
        <w:jc w:val="both"/>
        <w:rPr>
          <w:rFonts w:ascii="Palatino Linotype" w:hAnsi="Palatino Linotype" w:cs="Arial"/>
          <w:sz w:val="20"/>
          <w:szCs w:val="20"/>
          <w:lang w:val="es-ES_tradnl"/>
        </w:rPr>
      </w:pPr>
    </w:p>
    <w:p w14:paraId="4D2F4F43" w14:textId="2B00AC29" w:rsidR="009B0D78" w:rsidRPr="00E36E14" w:rsidRDefault="009B0D78" w:rsidP="0016347B">
      <w:pPr>
        <w:spacing w:before="240" w:after="240"/>
        <w:jc w:val="both"/>
        <w:rPr>
          <w:rFonts w:ascii="Palatino Linotype" w:hAnsi="Palatino Linotype" w:cs="Arial"/>
          <w:sz w:val="20"/>
          <w:szCs w:val="20"/>
          <w:lang w:val="es-ES_tradnl"/>
        </w:rPr>
      </w:pPr>
    </w:p>
    <w:p w14:paraId="53D96D2C" w14:textId="573E0760" w:rsidR="009B0D78" w:rsidRPr="00E36E14" w:rsidRDefault="009B0D78" w:rsidP="0016347B">
      <w:pPr>
        <w:spacing w:before="240" w:after="240"/>
        <w:jc w:val="both"/>
        <w:rPr>
          <w:rFonts w:ascii="Palatino Linotype" w:hAnsi="Palatino Linotype" w:cs="Arial"/>
          <w:sz w:val="20"/>
          <w:szCs w:val="20"/>
          <w:lang w:val="es-ES_tradnl"/>
        </w:rPr>
      </w:pPr>
    </w:p>
    <w:p w14:paraId="01ADD847" w14:textId="77777777" w:rsidR="009B0D78" w:rsidRPr="00E36E14" w:rsidRDefault="009B0D78" w:rsidP="0016347B">
      <w:pPr>
        <w:spacing w:before="240" w:after="240"/>
        <w:jc w:val="both"/>
        <w:rPr>
          <w:rFonts w:ascii="Palatino Linotype" w:hAnsi="Palatino Linotype" w:cs="Arial"/>
          <w:sz w:val="20"/>
          <w:szCs w:val="20"/>
          <w:lang w:val="es-ES_tradnl"/>
        </w:rPr>
      </w:pPr>
    </w:p>
    <w:sectPr w:rsidR="009B0D78" w:rsidRPr="00E36E14" w:rsidSect="00DF49AD">
      <w:headerReference w:type="default" r:id="rId11"/>
      <w:footerReference w:type="default" r:id="rId12"/>
      <w:headerReference w:type="first" r:id="rId13"/>
      <w:footerReference w:type="first" r:id="rId14"/>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49119" w14:textId="77777777" w:rsidR="00395408" w:rsidRDefault="00395408" w:rsidP="00C80F8C">
      <w:r>
        <w:separator/>
      </w:r>
    </w:p>
  </w:endnote>
  <w:endnote w:type="continuationSeparator" w:id="0">
    <w:p w14:paraId="76BF4DDA" w14:textId="77777777" w:rsidR="00395408" w:rsidRDefault="0039540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FE0EC4" w:rsidRPr="00F12350" w:rsidRDefault="00FE0EC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353EA">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353EA">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p>
  <w:p w14:paraId="1A8CE916" w14:textId="77777777" w:rsidR="00FE0EC4" w:rsidRDefault="00FE0EC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FE0EC4" w:rsidRPr="00F12350" w:rsidRDefault="00FE0EC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353EA">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353EA">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p>
  <w:p w14:paraId="51343F66" w14:textId="77777777" w:rsidR="00FE0EC4" w:rsidRDefault="00FE0E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B8027" w14:textId="77777777" w:rsidR="00395408" w:rsidRDefault="00395408" w:rsidP="00C80F8C">
      <w:r>
        <w:separator/>
      </w:r>
    </w:p>
  </w:footnote>
  <w:footnote w:type="continuationSeparator" w:id="0">
    <w:p w14:paraId="03EE9E93" w14:textId="77777777" w:rsidR="00395408" w:rsidRDefault="00395408" w:rsidP="00C80F8C">
      <w:r>
        <w:continuationSeparator/>
      </w:r>
    </w:p>
  </w:footnote>
  <w:footnote w:id="1">
    <w:p w14:paraId="69A70F6A" w14:textId="77777777" w:rsidR="00FE0EC4" w:rsidRPr="00B55EF9" w:rsidRDefault="00FE0EC4" w:rsidP="000C0B27">
      <w:pPr>
        <w:pStyle w:val="Textonotapie"/>
        <w:jc w:val="both"/>
        <w:rPr>
          <w:rFonts w:ascii="Palatino Linotype" w:hAnsi="Palatino Linotype" w:cs="Courier New"/>
          <w:sz w:val="16"/>
          <w:szCs w:val="16"/>
        </w:rPr>
      </w:pPr>
      <w:r w:rsidRPr="00B55EF9">
        <w:rPr>
          <w:rStyle w:val="Refdenotaalpie"/>
          <w:rFonts w:ascii="Palatino Linotype" w:hAnsi="Palatino Linotype" w:cs="Courier New"/>
          <w:sz w:val="16"/>
          <w:szCs w:val="16"/>
        </w:rPr>
        <w:footnoteRef/>
      </w:r>
      <w:r w:rsidRPr="00B55EF9">
        <w:rPr>
          <w:rFonts w:ascii="Palatino Linotype" w:hAnsi="Palatino Linotype" w:cs="Courier New"/>
          <w:sz w:val="16"/>
          <w:szCs w:val="16"/>
        </w:rPr>
        <w:t xml:space="preserve"> “Artículo 185. El Instituto resolverá el recurso de revisión conforme a lo siguiente: (…)</w:t>
      </w:r>
    </w:p>
    <w:p w14:paraId="49073651" w14:textId="77777777" w:rsidR="00FE0EC4" w:rsidRPr="00B55EF9" w:rsidRDefault="00FE0EC4" w:rsidP="000C0B27">
      <w:pPr>
        <w:pStyle w:val="Textonotapie"/>
        <w:jc w:val="both"/>
        <w:rPr>
          <w:rFonts w:ascii="Palatino Linotype" w:hAnsi="Palatino Linotype" w:cs="Courier New"/>
          <w:sz w:val="16"/>
          <w:szCs w:val="16"/>
        </w:rPr>
      </w:pPr>
      <w:r w:rsidRPr="00B55EF9">
        <w:rPr>
          <w:rFonts w:ascii="Palatino Linotype" w:hAnsi="Palatino Linotype" w:cs="Courier New"/>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738B2F7C" w14:textId="77777777" w:rsidR="00FE0EC4" w:rsidRPr="00A32C53" w:rsidRDefault="00FE0EC4" w:rsidP="003F2A39">
      <w:pPr>
        <w:pStyle w:val="Textonotapie"/>
        <w:jc w:val="both"/>
        <w:rPr>
          <w:rFonts w:ascii="Palatino Linotype" w:hAnsi="Palatino Linotype"/>
          <w:i/>
          <w:sz w:val="16"/>
          <w:szCs w:val="16"/>
        </w:rPr>
      </w:pPr>
      <w:r w:rsidRPr="00A32C53">
        <w:rPr>
          <w:rStyle w:val="Refdenotaalpie"/>
          <w:rFonts w:ascii="Palatino Linotype" w:hAnsi="Palatino Linotype"/>
        </w:rPr>
        <w:footnoteRef/>
      </w:r>
      <w:r w:rsidRPr="00A32C53">
        <w:rPr>
          <w:rFonts w:ascii="Palatino Linotype" w:hAnsi="Palatino Linotype"/>
        </w:rPr>
        <w:t xml:space="preserve"> </w:t>
      </w:r>
      <w:r w:rsidRPr="00A32C53">
        <w:rPr>
          <w:rFonts w:ascii="Palatino Linotype" w:hAnsi="Palatino Linotype"/>
          <w:i/>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6721DD58" w:rsidR="00FE0EC4" w:rsidRDefault="00FE0EC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402F76F9">
          <wp:simplePos x="0" y="0"/>
          <wp:positionH relativeFrom="page">
            <wp:posOffset>0</wp:posOffset>
          </wp:positionH>
          <wp:positionV relativeFrom="paragraph">
            <wp:posOffset>-450215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FE0EC4" w:rsidRPr="008A510F" w14:paraId="18B3AC9D" w14:textId="77777777" w:rsidTr="00DF49AD">
      <w:tc>
        <w:tcPr>
          <w:tcW w:w="2489" w:type="dxa"/>
          <w:shd w:val="clear" w:color="auto" w:fill="auto"/>
        </w:tcPr>
        <w:p w14:paraId="6522F859" w14:textId="4A4929A6" w:rsidR="00FE0EC4" w:rsidRPr="008A510F" w:rsidRDefault="00FE0EC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15FEAB0F" w:rsidR="00FE0EC4" w:rsidRPr="008A510F" w:rsidRDefault="00FE0EC4" w:rsidP="00857138">
          <w:pPr>
            <w:ind w:right="175"/>
            <w:jc w:val="both"/>
            <w:rPr>
              <w:rFonts w:ascii="Palatino Linotype" w:hAnsi="Palatino Linotype"/>
              <w:b/>
              <w:sz w:val="22"/>
              <w:szCs w:val="22"/>
              <w:lang w:val="es-ES_tradnl"/>
            </w:rPr>
          </w:pPr>
          <w:r>
            <w:rPr>
              <w:rFonts w:ascii="Palatino Linotype" w:hAnsi="Palatino Linotype"/>
              <w:b/>
              <w:sz w:val="22"/>
              <w:szCs w:val="22"/>
              <w:lang w:val="es-ES_tradnl"/>
            </w:rPr>
            <w:t>04759/INFOEM/IP/RR/2021</w:t>
          </w:r>
        </w:p>
      </w:tc>
    </w:tr>
    <w:tr w:rsidR="00FE0EC4" w:rsidRPr="008A510F" w14:paraId="6797BE02" w14:textId="77777777" w:rsidTr="00DF49AD">
      <w:trPr>
        <w:trHeight w:val="228"/>
      </w:trPr>
      <w:tc>
        <w:tcPr>
          <w:tcW w:w="2489" w:type="dxa"/>
          <w:shd w:val="clear" w:color="auto" w:fill="auto"/>
          <w:vAlign w:val="center"/>
        </w:tcPr>
        <w:p w14:paraId="3FF1D528" w14:textId="75481732" w:rsidR="00FE0EC4" w:rsidRPr="008A510F" w:rsidRDefault="00C51670" w:rsidP="00E822C1">
          <w:pPr>
            <w:rPr>
              <w:rFonts w:ascii="Palatino Linotype" w:hAnsi="Palatino Linotype"/>
              <w:b/>
              <w:sz w:val="22"/>
              <w:szCs w:val="22"/>
              <w:lang w:val="es-ES_tradnl"/>
            </w:rPr>
          </w:pPr>
          <w:r>
            <w:rPr>
              <w:rFonts w:ascii="Palatino Linotype" w:hAnsi="Palatino Linotype"/>
              <w:b/>
              <w:sz w:val="22"/>
              <w:szCs w:val="22"/>
              <w:lang w:val="es-ES_tradnl"/>
            </w:rPr>
            <w:t>Sujeto O</w:t>
          </w:r>
          <w:r w:rsidR="00FE0EC4" w:rsidRPr="008A510F">
            <w:rPr>
              <w:rFonts w:ascii="Palatino Linotype" w:hAnsi="Palatino Linotype"/>
              <w:b/>
              <w:sz w:val="22"/>
              <w:szCs w:val="22"/>
              <w:lang w:val="es-ES_tradnl"/>
            </w:rPr>
            <w:t>bligado:</w:t>
          </w:r>
        </w:p>
      </w:tc>
      <w:tc>
        <w:tcPr>
          <w:tcW w:w="3464" w:type="dxa"/>
          <w:shd w:val="clear" w:color="auto" w:fill="auto"/>
          <w:vAlign w:val="center"/>
        </w:tcPr>
        <w:p w14:paraId="3B8B3C5E" w14:textId="5A721878" w:rsidR="00FE0EC4" w:rsidRPr="00927A01" w:rsidRDefault="00FE0EC4" w:rsidP="00E822C1">
          <w:pPr>
            <w:ind w:left="-45" w:right="176"/>
            <w:jc w:val="both"/>
            <w:rPr>
              <w:rFonts w:ascii="Palatino Linotype" w:hAnsi="Palatino Linotype"/>
              <w:b/>
              <w:sz w:val="22"/>
              <w:szCs w:val="22"/>
              <w:lang w:val="es-ES_tradnl"/>
            </w:rPr>
          </w:pPr>
          <w:r w:rsidRPr="005B336B">
            <w:rPr>
              <w:rFonts w:ascii="Palatino Linotype" w:hAnsi="Palatino Linotype"/>
              <w:b/>
              <w:sz w:val="22"/>
              <w:szCs w:val="22"/>
              <w:lang w:val="es-ES_tradnl"/>
            </w:rPr>
            <w:t>Poder Judicial</w:t>
          </w:r>
        </w:p>
      </w:tc>
    </w:tr>
    <w:tr w:rsidR="00FE0EC4" w:rsidRPr="008A510F" w14:paraId="0D950505" w14:textId="77777777" w:rsidTr="00DF49AD">
      <w:tc>
        <w:tcPr>
          <w:tcW w:w="2489" w:type="dxa"/>
          <w:shd w:val="clear" w:color="auto" w:fill="auto"/>
          <w:vAlign w:val="center"/>
        </w:tcPr>
        <w:p w14:paraId="43614717" w14:textId="080AC843" w:rsidR="00FE0EC4" w:rsidRPr="008A510F" w:rsidRDefault="00FE0EC4"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FE0EC4" w:rsidRPr="008A510F" w:rsidRDefault="00FE0EC4"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FE0EC4" w:rsidRDefault="00FE0EC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FE0EC4" w:rsidRPr="005A5E02" w14:paraId="0EE5497D" w14:textId="77777777" w:rsidTr="00DF49AD">
      <w:tc>
        <w:tcPr>
          <w:tcW w:w="2551" w:type="dxa"/>
          <w:shd w:val="clear" w:color="auto" w:fill="auto"/>
          <w:vAlign w:val="center"/>
        </w:tcPr>
        <w:p w14:paraId="09A0E80D" w14:textId="2420090E" w:rsidR="00FE0EC4" w:rsidRPr="005A5E02" w:rsidRDefault="00FE0EC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3A6DD71D" w:rsidR="00FE0EC4" w:rsidRPr="005A5E02" w:rsidRDefault="00FE0EC4" w:rsidP="00857138">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04759/INFOEM/IP/RR/2021</w:t>
          </w:r>
        </w:p>
      </w:tc>
    </w:tr>
    <w:tr w:rsidR="00FE0EC4" w:rsidRPr="005A5E02" w14:paraId="01D75FFA" w14:textId="77777777" w:rsidTr="00BE6311">
      <w:trPr>
        <w:trHeight w:val="130"/>
      </w:trPr>
      <w:tc>
        <w:tcPr>
          <w:tcW w:w="2551" w:type="dxa"/>
          <w:shd w:val="clear" w:color="auto" w:fill="auto"/>
          <w:vAlign w:val="center"/>
        </w:tcPr>
        <w:p w14:paraId="0D40E9B3" w14:textId="77777777" w:rsidR="00FE0EC4" w:rsidRPr="005A5E02" w:rsidRDefault="00FE0EC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43C64752" w:rsidR="00FE0EC4" w:rsidRPr="006220B0" w:rsidRDefault="00FE0EC4" w:rsidP="00C2324D">
          <w:pPr>
            <w:ind w:left="-45"/>
            <w:jc w:val="both"/>
            <w:rPr>
              <w:rFonts w:ascii="Palatino Linotype" w:hAnsi="Palatino Linotype"/>
              <w:b/>
              <w:bCs/>
              <w:sz w:val="22"/>
              <w:szCs w:val="22"/>
              <w:lang w:val="es-ES_tradnl"/>
            </w:rPr>
          </w:pPr>
        </w:p>
      </w:tc>
    </w:tr>
    <w:tr w:rsidR="00FE0EC4" w:rsidRPr="005A5E02" w14:paraId="468EFDE2" w14:textId="77777777" w:rsidTr="00DF49AD">
      <w:trPr>
        <w:trHeight w:val="228"/>
      </w:trPr>
      <w:tc>
        <w:tcPr>
          <w:tcW w:w="2551" w:type="dxa"/>
          <w:shd w:val="clear" w:color="auto" w:fill="auto"/>
          <w:vAlign w:val="center"/>
        </w:tcPr>
        <w:p w14:paraId="3E89BB75" w14:textId="3A93EB82" w:rsidR="00FE0EC4" w:rsidRPr="005A5E02" w:rsidRDefault="00C51670" w:rsidP="00D06012">
          <w:pPr>
            <w:rPr>
              <w:rFonts w:ascii="Palatino Linotype" w:hAnsi="Palatino Linotype"/>
              <w:b/>
              <w:sz w:val="22"/>
              <w:szCs w:val="22"/>
              <w:lang w:val="es-ES_tradnl"/>
            </w:rPr>
          </w:pPr>
          <w:r>
            <w:rPr>
              <w:rFonts w:ascii="Palatino Linotype" w:hAnsi="Palatino Linotype"/>
              <w:b/>
              <w:sz w:val="22"/>
              <w:szCs w:val="22"/>
              <w:lang w:val="es-ES_tradnl"/>
            </w:rPr>
            <w:t>Sujeto O</w:t>
          </w:r>
          <w:r w:rsidR="00FE0EC4" w:rsidRPr="005A5E02">
            <w:rPr>
              <w:rFonts w:ascii="Palatino Linotype" w:hAnsi="Palatino Linotype"/>
              <w:b/>
              <w:sz w:val="22"/>
              <w:szCs w:val="22"/>
              <w:lang w:val="es-ES_tradnl"/>
            </w:rPr>
            <w:t>bligado:</w:t>
          </w:r>
        </w:p>
      </w:tc>
      <w:tc>
        <w:tcPr>
          <w:tcW w:w="3119" w:type="dxa"/>
          <w:shd w:val="clear" w:color="auto" w:fill="auto"/>
          <w:vAlign w:val="center"/>
        </w:tcPr>
        <w:p w14:paraId="44E955D7" w14:textId="45CBE9D8" w:rsidR="00FE0EC4" w:rsidRPr="00927A01" w:rsidRDefault="00FE0EC4" w:rsidP="003B0E71">
          <w:pPr>
            <w:ind w:left="-45" w:right="176"/>
            <w:jc w:val="both"/>
            <w:rPr>
              <w:rFonts w:ascii="Palatino Linotype" w:hAnsi="Palatino Linotype"/>
              <w:b/>
              <w:sz w:val="22"/>
              <w:szCs w:val="22"/>
              <w:lang w:val="es-ES_tradnl"/>
            </w:rPr>
          </w:pPr>
          <w:r w:rsidRPr="00264D8E">
            <w:rPr>
              <w:rFonts w:ascii="Palatino Linotype" w:hAnsi="Palatino Linotype"/>
              <w:b/>
              <w:sz w:val="22"/>
              <w:szCs w:val="22"/>
              <w:lang w:val="es-ES_tradnl"/>
            </w:rPr>
            <w:t>Poder Judicial</w:t>
          </w:r>
        </w:p>
      </w:tc>
    </w:tr>
    <w:tr w:rsidR="00FE0EC4" w:rsidRPr="005A5E02" w14:paraId="5BC0C801" w14:textId="77777777" w:rsidTr="00DF49AD">
      <w:tc>
        <w:tcPr>
          <w:tcW w:w="2551" w:type="dxa"/>
          <w:shd w:val="clear" w:color="auto" w:fill="auto"/>
          <w:vAlign w:val="center"/>
        </w:tcPr>
        <w:p w14:paraId="76AEACB4" w14:textId="430F8B73" w:rsidR="00FE0EC4" w:rsidRPr="005A5E02" w:rsidRDefault="00FE0EC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FE0EC4" w:rsidRPr="005A5E02" w:rsidRDefault="00FE0EC4"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C081947" w:rsidR="00FE0EC4" w:rsidRDefault="00606930" w:rsidP="006B1081">
    <w:pPr>
      <w:pStyle w:val="Encabezado"/>
    </w:pPr>
    <w:r>
      <w:rPr>
        <w:rFonts w:ascii="Palatino Linotype" w:hAnsi="Palatino Linotype"/>
        <w:noProof/>
        <w:lang w:val="es-MX" w:eastAsia="es-MX"/>
      </w:rPr>
      <w:drawing>
        <wp:anchor distT="0" distB="0" distL="114300" distR="114300" simplePos="0" relativeHeight="251663360" behindDoc="1" locked="0" layoutInCell="1" allowOverlap="1" wp14:anchorId="1CD22811" wp14:editId="0FD02C4E">
          <wp:simplePos x="0" y="0"/>
          <wp:positionH relativeFrom="page">
            <wp:align>right</wp:align>
          </wp:positionH>
          <wp:positionV relativeFrom="paragraph">
            <wp:posOffset>-1149350</wp:posOffset>
          </wp:positionV>
          <wp:extent cx="7809865" cy="10165715"/>
          <wp:effectExtent l="0" t="0" r="635" b="698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25101C2"/>
    <w:multiLevelType w:val="hybridMultilevel"/>
    <w:tmpl w:val="2DDE16D0"/>
    <w:lvl w:ilvl="0" w:tplc="766470CE">
      <w:start w:val="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655077"/>
    <w:multiLevelType w:val="hybridMultilevel"/>
    <w:tmpl w:val="F7D44B5A"/>
    <w:lvl w:ilvl="0" w:tplc="9D544C2E">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nsid w:val="090817C3"/>
    <w:multiLevelType w:val="hybridMultilevel"/>
    <w:tmpl w:val="00E6D2F6"/>
    <w:lvl w:ilvl="0" w:tplc="67FA626A">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25778C"/>
    <w:multiLevelType w:val="hybridMultilevel"/>
    <w:tmpl w:val="40B840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5F7DAA"/>
    <w:multiLevelType w:val="hybridMultilevel"/>
    <w:tmpl w:val="58287B4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3F0639"/>
    <w:multiLevelType w:val="hybridMultilevel"/>
    <w:tmpl w:val="32926404"/>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286626"/>
    <w:multiLevelType w:val="hybridMultilevel"/>
    <w:tmpl w:val="23B40A8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nsid w:val="1E8E5529"/>
    <w:multiLevelType w:val="hybridMultilevel"/>
    <w:tmpl w:val="DAE2C6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A581E3B"/>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D0303F6"/>
    <w:multiLevelType w:val="hybridMultilevel"/>
    <w:tmpl w:val="29C6FE84"/>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2">
    <w:nsid w:val="2D927D1D"/>
    <w:multiLevelType w:val="hybridMultilevel"/>
    <w:tmpl w:val="00087186"/>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1D2724E"/>
    <w:multiLevelType w:val="hybridMultilevel"/>
    <w:tmpl w:val="23B40A88"/>
    <w:lvl w:ilvl="0" w:tplc="9EFCD7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24409D1"/>
    <w:multiLevelType w:val="hybridMultilevel"/>
    <w:tmpl w:val="23B40A8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nsid w:val="35D56114"/>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9">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nsid w:val="42282D5C"/>
    <w:multiLevelType w:val="hybridMultilevel"/>
    <w:tmpl w:val="044C539E"/>
    <w:lvl w:ilvl="0" w:tplc="92B49BF2">
      <w:start w:val="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5D6643C"/>
    <w:multiLevelType w:val="hybridMultilevel"/>
    <w:tmpl w:val="C2C486B8"/>
    <w:lvl w:ilvl="0" w:tplc="080A0017">
      <w:start w:val="1"/>
      <w:numFmt w:val="lowerLetter"/>
      <w:lvlText w:val="%1)"/>
      <w:lvlJc w:val="left"/>
      <w:pPr>
        <w:ind w:left="1800" w:hanging="360"/>
      </w:pPr>
      <w:rPr>
        <w:rFonts w:ascii="Times New Roman" w:hAnsi="Times New Roman" w:cs="Times New Roman" w:hint="default"/>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22">
    <w:nsid w:val="48A070E1"/>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AE9096D"/>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0FA54DB"/>
    <w:multiLevelType w:val="hybridMultilevel"/>
    <w:tmpl w:val="12824DCA"/>
    <w:lvl w:ilvl="0" w:tplc="D94AA91C">
      <w:start w:val="3"/>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50D12C3"/>
    <w:multiLevelType w:val="hybridMultilevel"/>
    <w:tmpl w:val="2446F65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8E0635A"/>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14C7EEC"/>
    <w:multiLevelType w:val="hybridMultilevel"/>
    <w:tmpl w:val="23B40A88"/>
    <w:lvl w:ilvl="0" w:tplc="9EFCD7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619020C7"/>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30461D2"/>
    <w:multiLevelType w:val="hybridMultilevel"/>
    <w:tmpl w:val="0D221106"/>
    <w:lvl w:ilvl="0" w:tplc="7826BF58">
      <w:start w:val="1"/>
      <w:numFmt w:val="decimal"/>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nsid w:val="660C28D1"/>
    <w:multiLevelType w:val="hybridMultilevel"/>
    <w:tmpl w:val="A92ED6BE"/>
    <w:lvl w:ilvl="0" w:tplc="2E9A4F0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6E7D79C4"/>
    <w:multiLevelType w:val="hybridMultilevel"/>
    <w:tmpl w:val="857450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A6A132A"/>
    <w:multiLevelType w:val="hybridMultilevel"/>
    <w:tmpl w:val="E520C36A"/>
    <w:lvl w:ilvl="0" w:tplc="87CE935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8E744D"/>
    <w:multiLevelType w:val="hybridMultilevel"/>
    <w:tmpl w:val="9F9A76E0"/>
    <w:lvl w:ilvl="0" w:tplc="11D81128">
      <w:start w:val="7"/>
      <w:numFmt w:val="bullet"/>
      <w:lvlText w:val="-"/>
      <w:lvlJc w:val="left"/>
      <w:pPr>
        <w:ind w:left="405" w:hanging="360"/>
      </w:pPr>
      <w:rPr>
        <w:rFonts w:ascii="Palatino Linotype" w:eastAsia="Times New Roman" w:hAnsi="Palatino Linotype" w:cs="Times New Roman"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num w:numId="1">
    <w:abstractNumId w:val="13"/>
  </w:num>
  <w:num w:numId="2">
    <w:abstractNumId w:val="0"/>
  </w:num>
  <w:num w:numId="3">
    <w:abstractNumId w:val="4"/>
  </w:num>
  <w:num w:numId="4">
    <w:abstractNumId w:val="28"/>
  </w:num>
  <w:num w:numId="5">
    <w:abstractNumId w:val="18"/>
  </w:num>
  <w:num w:numId="6">
    <w:abstractNumId w:val="17"/>
  </w:num>
  <w:num w:numId="7">
    <w:abstractNumId w:val="19"/>
  </w:num>
  <w:num w:numId="8">
    <w:abstractNumId w:val="27"/>
  </w:num>
  <w:num w:numId="9">
    <w:abstractNumId w:val="25"/>
  </w:num>
  <w:num w:numId="10">
    <w:abstractNumId w:val="35"/>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3"/>
  </w:num>
  <w:num w:numId="14">
    <w:abstractNumId w:val="21"/>
  </w:num>
  <w:num w:numId="15">
    <w:abstractNumId w:val="14"/>
  </w:num>
  <w:num w:numId="16">
    <w:abstractNumId w:val="6"/>
  </w:num>
  <w:num w:numId="17">
    <w:abstractNumId w:val="3"/>
  </w:num>
  <w:num w:numId="18">
    <w:abstractNumId w:val="2"/>
  </w:num>
  <w:num w:numId="19">
    <w:abstractNumId w:val="11"/>
  </w:num>
  <w:num w:numId="20">
    <w:abstractNumId w:val="34"/>
  </w:num>
  <w:num w:numId="21">
    <w:abstractNumId w:val="8"/>
  </w:num>
  <w:num w:numId="22">
    <w:abstractNumId w:val="15"/>
  </w:num>
  <w:num w:numId="23">
    <w:abstractNumId w:val="5"/>
  </w:num>
  <w:num w:numId="24">
    <w:abstractNumId w:val="23"/>
  </w:num>
  <w:num w:numId="25">
    <w:abstractNumId w:val="1"/>
  </w:num>
  <w:num w:numId="26">
    <w:abstractNumId w:val="20"/>
  </w:num>
  <w:num w:numId="27">
    <w:abstractNumId w:val="16"/>
  </w:num>
  <w:num w:numId="28">
    <w:abstractNumId w:val="9"/>
  </w:num>
  <w:num w:numId="29">
    <w:abstractNumId w:val="30"/>
  </w:num>
  <w:num w:numId="30">
    <w:abstractNumId w:val="7"/>
  </w:num>
  <w:num w:numId="31">
    <w:abstractNumId w:val="22"/>
  </w:num>
  <w:num w:numId="32">
    <w:abstractNumId w:val="10"/>
  </w:num>
  <w:num w:numId="33">
    <w:abstractNumId w:val="26"/>
  </w:num>
  <w:num w:numId="34">
    <w:abstractNumId w:val="24"/>
  </w:num>
  <w:num w:numId="35">
    <w:abstractNumId w:val="32"/>
  </w:num>
  <w:num w:numId="36">
    <w:abstractNumId w:val="31"/>
  </w:num>
  <w:num w:numId="3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358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1D4C"/>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524"/>
    <w:rsid w:val="00006AEC"/>
    <w:rsid w:val="00006F62"/>
    <w:rsid w:val="00007133"/>
    <w:rsid w:val="00007349"/>
    <w:rsid w:val="000074FA"/>
    <w:rsid w:val="0000766A"/>
    <w:rsid w:val="00007DDC"/>
    <w:rsid w:val="00010248"/>
    <w:rsid w:val="00010367"/>
    <w:rsid w:val="0001095D"/>
    <w:rsid w:val="00011460"/>
    <w:rsid w:val="0001176F"/>
    <w:rsid w:val="00012129"/>
    <w:rsid w:val="000121F1"/>
    <w:rsid w:val="00012388"/>
    <w:rsid w:val="000132BA"/>
    <w:rsid w:val="0001395B"/>
    <w:rsid w:val="00013AE4"/>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936"/>
    <w:rsid w:val="00021A61"/>
    <w:rsid w:val="00021B72"/>
    <w:rsid w:val="00021C02"/>
    <w:rsid w:val="00021FDB"/>
    <w:rsid w:val="00022392"/>
    <w:rsid w:val="000223A3"/>
    <w:rsid w:val="00022D17"/>
    <w:rsid w:val="00022ECC"/>
    <w:rsid w:val="00023563"/>
    <w:rsid w:val="000235D2"/>
    <w:rsid w:val="0002401E"/>
    <w:rsid w:val="00024543"/>
    <w:rsid w:val="00024A6B"/>
    <w:rsid w:val="00024A9A"/>
    <w:rsid w:val="00024AC5"/>
    <w:rsid w:val="0002509A"/>
    <w:rsid w:val="00025298"/>
    <w:rsid w:val="00025299"/>
    <w:rsid w:val="00025366"/>
    <w:rsid w:val="00025950"/>
    <w:rsid w:val="00025A32"/>
    <w:rsid w:val="00025C60"/>
    <w:rsid w:val="00025F0D"/>
    <w:rsid w:val="0002649B"/>
    <w:rsid w:val="000265F8"/>
    <w:rsid w:val="00026E3B"/>
    <w:rsid w:val="00027165"/>
    <w:rsid w:val="000272DE"/>
    <w:rsid w:val="000274BC"/>
    <w:rsid w:val="0002753D"/>
    <w:rsid w:val="00027B19"/>
    <w:rsid w:val="000302DF"/>
    <w:rsid w:val="00030445"/>
    <w:rsid w:val="000306DD"/>
    <w:rsid w:val="00030799"/>
    <w:rsid w:val="00030B88"/>
    <w:rsid w:val="00030C6C"/>
    <w:rsid w:val="0003133C"/>
    <w:rsid w:val="00032007"/>
    <w:rsid w:val="000327D3"/>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95"/>
    <w:rsid w:val="00044302"/>
    <w:rsid w:val="0004467A"/>
    <w:rsid w:val="000457C8"/>
    <w:rsid w:val="00045B17"/>
    <w:rsid w:val="000464C0"/>
    <w:rsid w:val="00046C81"/>
    <w:rsid w:val="00046DEB"/>
    <w:rsid w:val="000470F2"/>
    <w:rsid w:val="000470FE"/>
    <w:rsid w:val="000473AA"/>
    <w:rsid w:val="000473B3"/>
    <w:rsid w:val="00047D51"/>
    <w:rsid w:val="00047E69"/>
    <w:rsid w:val="000504F0"/>
    <w:rsid w:val="0005078C"/>
    <w:rsid w:val="00050BBD"/>
    <w:rsid w:val="00051975"/>
    <w:rsid w:val="00052C49"/>
    <w:rsid w:val="00052EC8"/>
    <w:rsid w:val="000530F8"/>
    <w:rsid w:val="0005336D"/>
    <w:rsid w:val="00053C62"/>
    <w:rsid w:val="00054A4C"/>
    <w:rsid w:val="00054B4C"/>
    <w:rsid w:val="00055263"/>
    <w:rsid w:val="0005547F"/>
    <w:rsid w:val="000559AB"/>
    <w:rsid w:val="000559F8"/>
    <w:rsid w:val="00055A97"/>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2869"/>
    <w:rsid w:val="00062A48"/>
    <w:rsid w:val="000638CC"/>
    <w:rsid w:val="00063A41"/>
    <w:rsid w:val="00063DF5"/>
    <w:rsid w:val="00063E57"/>
    <w:rsid w:val="000644BE"/>
    <w:rsid w:val="00064C30"/>
    <w:rsid w:val="00064FF9"/>
    <w:rsid w:val="00065029"/>
    <w:rsid w:val="000650FA"/>
    <w:rsid w:val="0006660B"/>
    <w:rsid w:val="00066920"/>
    <w:rsid w:val="00066BAA"/>
    <w:rsid w:val="00066BE9"/>
    <w:rsid w:val="00066F09"/>
    <w:rsid w:val="00066F7A"/>
    <w:rsid w:val="00067149"/>
    <w:rsid w:val="00067D83"/>
    <w:rsid w:val="00067EBE"/>
    <w:rsid w:val="00070034"/>
    <w:rsid w:val="0007007A"/>
    <w:rsid w:val="000704A5"/>
    <w:rsid w:val="00070D41"/>
    <w:rsid w:val="00070E4A"/>
    <w:rsid w:val="00071A97"/>
    <w:rsid w:val="00071C6C"/>
    <w:rsid w:val="00071CBC"/>
    <w:rsid w:val="00071D9F"/>
    <w:rsid w:val="0007202E"/>
    <w:rsid w:val="00072101"/>
    <w:rsid w:val="00072F11"/>
    <w:rsid w:val="000732FF"/>
    <w:rsid w:val="000734C5"/>
    <w:rsid w:val="0007380A"/>
    <w:rsid w:val="000743DD"/>
    <w:rsid w:val="000746C9"/>
    <w:rsid w:val="00074B17"/>
    <w:rsid w:val="00074E94"/>
    <w:rsid w:val="00074EB4"/>
    <w:rsid w:val="00075015"/>
    <w:rsid w:val="0007536C"/>
    <w:rsid w:val="00075CD7"/>
    <w:rsid w:val="00076330"/>
    <w:rsid w:val="0007652E"/>
    <w:rsid w:val="00076B85"/>
    <w:rsid w:val="00076DB4"/>
    <w:rsid w:val="00076EEA"/>
    <w:rsid w:val="00076FFA"/>
    <w:rsid w:val="0007721A"/>
    <w:rsid w:val="000775A4"/>
    <w:rsid w:val="0007794D"/>
    <w:rsid w:val="0007798E"/>
    <w:rsid w:val="00077B7C"/>
    <w:rsid w:val="00077D7E"/>
    <w:rsid w:val="00077F29"/>
    <w:rsid w:val="00080086"/>
    <w:rsid w:val="0008014C"/>
    <w:rsid w:val="00080185"/>
    <w:rsid w:val="00080585"/>
    <w:rsid w:val="000806B8"/>
    <w:rsid w:val="00080CA0"/>
    <w:rsid w:val="00081449"/>
    <w:rsid w:val="00081A5E"/>
    <w:rsid w:val="00081D04"/>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B6"/>
    <w:rsid w:val="000910EC"/>
    <w:rsid w:val="000910F7"/>
    <w:rsid w:val="000914B2"/>
    <w:rsid w:val="00091A1B"/>
    <w:rsid w:val="00091C8A"/>
    <w:rsid w:val="00091EE5"/>
    <w:rsid w:val="000922DA"/>
    <w:rsid w:val="00092E67"/>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6E8A"/>
    <w:rsid w:val="000970AD"/>
    <w:rsid w:val="0009710B"/>
    <w:rsid w:val="00097687"/>
    <w:rsid w:val="00097DFA"/>
    <w:rsid w:val="000A025A"/>
    <w:rsid w:val="000A02C3"/>
    <w:rsid w:val="000A06D8"/>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9E7"/>
    <w:rsid w:val="000A6A7F"/>
    <w:rsid w:val="000A6B77"/>
    <w:rsid w:val="000A7047"/>
    <w:rsid w:val="000A7568"/>
    <w:rsid w:val="000A7741"/>
    <w:rsid w:val="000A7AFC"/>
    <w:rsid w:val="000B04AB"/>
    <w:rsid w:val="000B0865"/>
    <w:rsid w:val="000B0E9A"/>
    <w:rsid w:val="000B15EB"/>
    <w:rsid w:val="000B164B"/>
    <w:rsid w:val="000B1AF8"/>
    <w:rsid w:val="000B1E5C"/>
    <w:rsid w:val="000B1F7F"/>
    <w:rsid w:val="000B202F"/>
    <w:rsid w:val="000B25ED"/>
    <w:rsid w:val="000B282E"/>
    <w:rsid w:val="000B2CA3"/>
    <w:rsid w:val="000B30A0"/>
    <w:rsid w:val="000B30BC"/>
    <w:rsid w:val="000B3390"/>
    <w:rsid w:val="000B38D6"/>
    <w:rsid w:val="000B39E4"/>
    <w:rsid w:val="000B3FFD"/>
    <w:rsid w:val="000B42EA"/>
    <w:rsid w:val="000B4397"/>
    <w:rsid w:val="000B440F"/>
    <w:rsid w:val="000B460A"/>
    <w:rsid w:val="000B4639"/>
    <w:rsid w:val="000B4EF8"/>
    <w:rsid w:val="000B5360"/>
    <w:rsid w:val="000B5437"/>
    <w:rsid w:val="000B5481"/>
    <w:rsid w:val="000B5555"/>
    <w:rsid w:val="000B55BF"/>
    <w:rsid w:val="000B58D6"/>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27"/>
    <w:rsid w:val="000C0BB1"/>
    <w:rsid w:val="000C0FC2"/>
    <w:rsid w:val="000C1A6F"/>
    <w:rsid w:val="000C1C81"/>
    <w:rsid w:val="000C2157"/>
    <w:rsid w:val="000C2B11"/>
    <w:rsid w:val="000C2BB5"/>
    <w:rsid w:val="000C30D9"/>
    <w:rsid w:val="000C30F6"/>
    <w:rsid w:val="000C32B3"/>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7ED"/>
    <w:rsid w:val="000D287A"/>
    <w:rsid w:val="000D2AC1"/>
    <w:rsid w:val="000D2D89"/>
    <w:rsid w:val="000D2DCF"/>
    <w:rsid w:val="000D2E1A"/>
    <w:rsid w:val="000D2EEF"/>
    <w:rsid w:val="000D3135"/>
    <w:rsid w:val="000D366B"/>
    <w:rsid w:val="000D3A56"/>
    <w:rsid w:val="000D4269"/>
    <w:rsid w:val="000D42EF"/>
    <w:rsid w:val="000D4476"/>
    <w:rsid w:val="000D45A0"/>
    <w:rsid w:val="000D4F1A"/>
    <w:rsid w:val="000D51E6"/>
    <w:rsid w:val="000D544B"/>
    <w:rsid w:val="000D5790"/>
    <w:rsid w:val="000D5E9F"/>
    <w:rsid w:val="000D6E17"/>
    <w:rsid w:val="000D6F3D"/>
    <w:rsid w:val="000D6FA7"/>
    <w:rsid w:val="000D73E8"/>
    <w:rsid w:val="000D77EC"/>
    <w:rsid w:val="000D7843"/>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1D65"/>
    <w:rsid w:val="00102050"/>
    <w:rsid w:val="0010226E"/>
    <w:rsid w:val="001026D5"/>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074A3"/>
    <w:rsid w:val="00110647"/>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7B7"/>
    <w:rsid w:val="0011780B"/>
    <w:rsid w:val="001178C2"/>
    <w:rsid w:val="00117B7E"/>
    <w:rsid w:val="00117C9E"/>
    <w:rsid w:val="001200BC"/>
    <w:rsid w:val="0012019B"/>
    <w:rsid w:val="001204F8"/>
    <w:rsid w:val="001208EF"/>
    <w:rsid w:val="00120AE0"/>
    <w:rsid w:val="00120B69"/>
    <w:rsid w:val="001217E2"/>
    <w:rsid w:val="00121809"/>
    <w:rsid w:val="00121A25"/>
    <w:rsid w:val="00121B54"/>
    <w:rsid w:val="00121B9D"/>
    <w:rsid w:val="0012201D"/>
    <w:rsid w:val="00122389"/>
    <w:rsid w:val="00122640"/>
    <w:rsid w:val="00122A25"/>
    <w:rsid w:val="00122BC8"/>
    <w:rsid w:val="00122C3F"/>
    <w:rsid w:val="00124532"/>
    <w:rsid w:val="0012477A"/>
    <w:rsid w:val="00124DD3"/>
    <w:rsid w:val="00125A58"/>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30"/>
    <w:rsid w:val="0014045B"/>
    <w:rsid w:val="001407C2"/>
    <w:rsid w:val="00140A2C"/>
    <w:rsid w:val="001410EC"/>
    <w:rsid w:val="0014198E"/>
    <w:rsid w:val="00141E62"/>
    <w:rsid w:val="001420AB"/>
    <w:rsid w:val="0014226C"/>
    <w:rsid w:val="00142281"/>
    <w:rsid w:val="00142421"/>
    <w:rsid w:val="00143A4C"/>
    <w:rsid w:val="00143F5D"/>
    <w:rsid w:val="00144328"/>
    <w:rsid w:val="00144351"/>
    <w:rsid w:val="0014441C"/>
    <w:rsid w:val="001447E3"/>
    <w:rsid w:val="001447FA"/>
    <w:rsid w:val="00144869"/>
    <w:rsid w:val="0014486E"/>
    <w:rsid w:val="00144924"/>
    <w:rsid w:val="001449BB"/>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FF3"/>
    <w:rsid w:val="00150001"/>
    <w:rsid w:val="00150860"/>
    <w:rsid w:val="001508D9"/>
    <w:rsid w:val="0015173E"/>
    <w:rsid w:val="00151840"/>
    <w:rsid w:val="00152551"/>
    <w:rsid w:val="00152AD8"/>
    <w:rsid w:val="00152C23"/>
    <w:rsid w:val="00153161"/>
    <w:rsid w:val="001532CC"/>
    <w:rsid w:val="001537D5"/>
    <w:rsid w:val="00153E5A"/>
    <w:rsid w:val="00153FA8"/>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47B"/>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218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08C0"/>
    <w:rsid w:val="001811B7"/>
    <w:rsid w:val="001814C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555"/>
    <w:rsid w:val="001938EE"/>
    <w:rsid w:val="0019412A"/>
    <w:rsid w:val="00194135"/>
    <w:rsid w:val="00194589"/>
    <w:rsid w:val="0019476D"/>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1753"/>
    <w:rsid w:val="001A242F"/>
    <w:rsid w:val="001A2453"/>
    <w:rsid w:val="001A281E"/>
    <w:rsid w:val="001A2ACB"/>
    <w:rsid w:val="001A2E82"/>
    <w:rsid w:val="001A31FC"/>
    <w:rsid w:val="001A389C"/>
    <w:rsid w:val="001A3C8E"/>
    <w:rsid w:val="001A3DD8"/>
    <w:rsid w:val="001A3E84"/>
    <w:rsid w:val="001A3E96"/>
    <w:rsid w:val="001A3F6A"/>
    <w:rsid w:val="001A49E2"/>
    <w:rsid w:val="001A4C61"/>
    <w:rsid w:val="001A4E78"/>
    <w:rsid w:val="001A590F"/>
    <w:rsid w:val="001A59E7"/>
    <w:rsid w:val="001A5AA0"/>
    <w:rsid w:val="001A600E"/>
    <w:rsid w:val="001A627E"/>
    <w:rsid w:val="001A6704"/>
    <w:rsid w:val="001A6C29"/>
    <w:rsid w:val="001A6C2D"/>
    <w:rsid w:val="001A6F14"/>
    <w:rsid w:val="001A70B4"/>
    <w:rsid w:val="001A7540"/>
    <w:rsid w:val="001A7A84"/>
    <w:rsid w:val="001A7EEA"/>
    <w:rsid w:val="001B012F"/>
    <w:rsid w:val="001B0464"/>
    <w:rsid w:val="001B096F"/>
    <w:rsid w:val="001B0B12"/>
    <w:rsid w:val="001B0BAF"/>
    <w:rsid w:val="001B0C21"/>
    <w:rsid w:val="001B0EC0"/>
    <w:rsid w:val="001B137C"/>
    <w:rsid w:val="001B19F4"/>
    <w:rsid w:val="001B1EC8"/>
    <w:rsid w:val="001B205E"/>
    <w:rsid w:val="001B210C"/>
    <w:rsid w:val="001B2402"/>
    <w:rsid w:val="001B2DEC"/>
    <w:rsid w:val="001B3A19"/>
    <w:rsid w:val="001B3DE8"/>
    <w:rsid w:val="001B482C"/>
    <w:rsid w:val="001B4BD8"/>
    <w:rsid w:val="001B4E0D"/>
    <w:rsid w:val="001B4F48"/>
    <w:rsid w:val="001B54F4"/>
    <w:rsid w:val="001B5836"/>
    <w:rsid w:val="001B58EB"/>
    <w:rsid w:val="001B5A73"/>
    <w:rsid w:val="001B5D17"/>
    <w:rsid w:val="001B648C"/>
    <w:rsid w:val="001B69CC"/>
    <w:rsid w:val="001B71E2"/>
    <w:rsid w:val="001B7257"/>
    <w:rsid w:val="001B72D4"/>
    <w:rsid w:val="001B7BF9"/>
    <w:rsid w:val="001B7F0C"/>
    <w:rsid w:val="001C0465"/>
    <w:rsid w:val="001C06D6"/>
    <w:rsid w:val="001C1918"/>
    <w:rsid w:val="001C1C0A"/>
    <w:rsid w:val="001C2084"/>
    <w:rsid w:val="001C248C"/>
    <w:rsid w:val="001C27AE"/>
    <w:rsid w:val="001C27D1"/>
    <w:rsid w:val="001C2C7E"/>
    <w:rsid w:val="001C3650"/>
    <w:rsid w:val="001C3FD7"/>
    <w:rsid w:val="001C4372"/>
    <w:rsid w:val="001C4C72"/>
    <w:rsid w:val="001C51FE"/>
    <w:rsid w:val="001C553F"/>
    <w:rsid w:val="001C58E8"/>
    <w:rsid w:val="001C59BF"/>
    <w:rsid w:val="001C5BB1"/>
    <w:rsid w:val="001C5E3D"/>
    <w:rsid w:val="001C5F14"/>
    <w:rsid w:val="001C6400"/>
    <w:rsid w:val="001C64B1"/>
    <w:rsid w:val="001C64C7"/>
    <w:rsid w:val="001C65CE"/>
    <w:rsid w:val="001C6F00"/>
    <w:rsid w:val="001C6FA6"/>
    <w:rsid w:val="001C73A8"/>
    <w:rsid w:val="001D0016"/>
    <w:rsid w:val="001D0065"/>
    <w:rsid w:val="001D04B9"/>
    <w:rsid w:val="001D0561"/>
    <w:rsid w:val="001D070D"/>
    <w:rsid w:val="001D0925"/>
    <w:rsid w:val="001D0A8A"/>
    <w:rsid w:val="001D0B9E"/>
    <w:rsid w:val="001D0BE2"/>
    <w:rsid w:val="001D0DEC"/>
    <w:rsid w:val="001D17E0"/>
    <w:rsid w:val="001D2D78"/>
    <w:rsid w:val="001D2F10"/>
    <w:rsid w:val="001D2F58"/>
    <w:rsid w:val="001D3C9C"/>
    <w:rsid w:val="001D40B4"/>
    <w:rsid w:val="001D4943"/>
    <w:rsid w:val="001D4E9C"/>
    <w:rsid w:val="001D4EEA"/>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041"/>
    <w:rsid w:val="001E6185"/>
    <w:rsid w:val="001E65A1"/>
    <w:rsid w:val="001E66FE"/>
    <w:rsid w:val="001E750B"/>
    <w:rsid w:val="001E7AE5"/>
    <w:rsid w:val="001E7D0B"/>
    <w:rsid w:val="001F0440"/>
    <w:rsid w:val="001F067D"/>
    <w:rsid w:val="001F0B09"/>
    <w:rsid w:val="001F1058"/>
    <w:rsid w:val="001F1E4F"/>
    <w:rsid w:val="001F287D"/>
    <w:rsid w:val="001F2ED5"/>
    <w:rsid w:val="001F35E0"/>
    <w:rsid w:val="001F3807"/>
    <w:rsid w:val="001F3A8A"/>
    <w:rsid w:val="001F4105"/>
    <w:rsid w:val="001F419B"/>
    <w:rsid w:val="001F4348"/>
    <w:rsid w:val="001F44A6"/>
    <w:rsid w:val="001F451F"/>
    <w:rsid w:val="001F46C0"/>
    <w:rsid w:val="001F4E38"/>
    <w:rsid w:val="001F56A6"/>
    <w:rsid w:val="001F591B"/>
    <w:rsid w:val="001F5B48"/>
    <w:rsid w:val="001F5D61"/>
    <w:rsid w:val="001F62C4"/>
    <w:rsid w:val="001F6823"/>
    <w:rsid w:val="001F6AA4"/>
    <w:rsid w:val="001F73EE"/>
    <w:rsid w:val="001F74ED"/>
    <w:rsid w:val="001F777C"/>
    <w:rsid w:val="001F780A"/>
    <w:rsid w:val="001F7D91"/>
    <w:rsid w:val="001F7E99"/>
    <w:rsid w:val="002009A4"/>
    <w:rsid w:val="00200A01"/>
    <w:rsid w:val="00200A6D"/>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8B4"/>
    <w:rsid w:val="00205999"/>
    <w:rsid w:val="00205EF6"/>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8F"/>
    <w:rsid w:val="00220CED"/>
    <w:rsid w:val="00220E88"/>
    <w:rsid w:val="00220FD6"/>
    <w:rsid w:val="0022116E"/>
    <w:rsid w:val="00221577"/>
    <w:rsid w:val="002218A8"/>
    <w:rsid w:val="00221E77"/>
    <w:rsid w:val="002223DE"/>
    <w:rsid w:val="002223F1"/>
    <w:rsid w:val="00222777"/>
    <w:rsid w:val="00222854"/>
    <w:rsid w:val="00222868"/>
    <w:rsid w:val="0022310D"/>
    <w:rsid w:val="00223D05"/>
    <w:rsid w:val="00223F62"/>
    <w:rsid w:val="00224204"/>
    <w:rsid w:val="00224243"/>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A3"/>
    <w:rsid w:val="00227EE3"/>
    <w:rsid w:val="0023003C"/>
    <w:rsid w:val="00230375"/>
    <w:rsid w:val="00230622"/>
    <w:rsid w:val="00230681"/>
    <w:rsid w:val="00230E91"/>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CA6"/>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D3A"/>
    <w:rsid w:val="00262438"/>
    <w:rsid w:val="0026268A"/>
    <w:rsid w:val="002632BA"/>
    <w:rsid w:val="0026356F"/>
    <w:rsid w:val="002639A7"/>
    <w:rsid w:val="002645B0"/>
    <w:rsid w:val="002645C0"/>
    <w:rsid w:val="0026464A"/>
    <w:rsid w:val="00264A96"/>
    <w:rsid w:val="00264C5B"/>
    <w:rsid w:val="00264D8E"/>
    <w:rsid w:val="00264E40"/>
    <w:rsid w:val="002650AB"/>
    <w:rsid w:val="002652B8"/>
    <w:rsid w:val="00265E69"/>
    <w:rsid w:val="00266C19"/>
    <w:rsid w:val="00267C03"/>
    <w:rsid w:val="00270333"/>
    <w:rsid w:val="00270539"/>
    <w:rsid w:val="00270F46"/>
    <w:rsid w:val="00271166"/>
    <w:rsid w:val="002711FB"/>
    <w:rsid w:val="0027121C"/>
    <w:rsid w:val="0027140B"/>
    <w:rsid w:val="002714F4"/>
    <w:rsid w:val="00271A70"/>
    <w:rsid w:val="00271BDA"/>
    <w:rsid w:val="00271EBE"/>
    <w:rsid w:val="00273905"/>
    <w:rsid w:val="00273A2E"/>
    <w:rsid w:val="00273D21"/>
    <w:rsid w:val="00273E3C"/>
    <w:rsid w:val="00274329"/>
    <w:rsid w:val="0027492C"/>
    <w:rsid w:val="00274989"/>
    <w:rsid w:val="00274E7C"/>
    <w:rsid w:val="00274F80"/>
    <w:rsid w:val="002750F3"/>
    <w:rsid w:val="0027513A"/>
    <w:rsid w:val="00275195"/>
    <w:rsid w:val="00275366"/>
    <w:rsid w:val="002753D6"/>
    <w:rsid w:val="00275690"/>
    <w:rsid w:val="002759EC"/>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172"/>
    <w:rsid w:val="00281520"/>
    <w:rsid w:val="0028161B"/>
    <w:rsid w:val="002817B3"/>
    <w:rsid w:val="002817BD"/>
    <w:rsid w:val="0028190A"/>
    <w:rsid w:val="002820E7"/>
    <w:rsid w:val="0028262D"/>
    <w:rsid w:val="0028332D"/>
    <w:rsid w:val="00283381"/>
    <w:rsid w:val="00283484"/>
    <w:rsid w:val="002836BA"/>
    <w:rsid w:val="002843C2"/>
    <w:rsid w:val="00284794"/>
    <w:rsid w:val="002847B0"/>
    <w:rsid w:val="00285241"/>
    <w:rsid w:val="002857BB"/>
    <w:rsid w:val="00285A7A"/>
    <w:rsid w:val="00286119"/>
    <w:rsid w:val="00286655"/>
    <w:rsid w:val="002866C5"/>
    <w:rsid w:val="0028694D"/>
    <w:rsid w:val="0028694E"/>
    <w:rsid w:val="00286E94"/>
    <w:rsid w:val="00286F27"/>
    <w:rsid w:val="00287523"/>
    <w:rsid w:val="0028756E"/>
    <w:rsid w:val="00287B2A"/>
    <w:rsid w:val="00287DD9"/>
    <w:rsid w:val="002902C1"/>
    <w:rsid w:val="00290948"/>
    <w:rsid w:val="00290BCB"/>
    <w:rsid w:val="00290DA2"/>
    <w:rsid w:val="00291383"/>
    <w:rsid w:val="00291F6A"/>
    <w:rsid w:val="00292184"/>
    <w:rsid w:val="002925BD"/>
    <w:rsid w:val="00293CA5"/>
    <w:rsid w:val="00293D2C"/>
    <w:rsid w:val="002940E9"/>
    <w:rsid w:val="002944C8"/>
    <w:rsid w:val="00294D96"/>
    <w:rsid w:val="0029534F"/>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33"/>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2A4"/>
    <w:rsid w:val="002B3ADE"/>
    <w:rsid w:val="002B3E74"/>
    <w:rsid w:val="002B41FE"/>
    <w:rsid w:val="002B42EA"/>
    <w:rsid w:val="002B4813"/>
    <w:rsid w:val="002B49D7"/>
    <w:rsid w:val="002B4A1A"/>
    <w:rsid w:val="002B4B1F"/>
    <w:rsid w:val="002B4C8B"/>
    <w:rsid w:val="002B4D76"/>
    <w:rsid w:val="002B4DB8"/>
    <w:rsid w:val="002B4F14"/>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6A5"/>
    <w:rsid w:val="002C2FB5"/>
    <w:rsid w:val="002C34C1"/>
    <w:rsid w:val="002C3951"/>
    <w:rsid w:val="002C496C"/>
    <w:rsid w:val="002C4F71"/>
    <w:rsid w:val="002C532B"/>
    <w:rsid w:val="002C56F7"/>
    <w:rsid w:val="002C5721"/>
    <w:rsid w:val="002C5A08"/>
    <w:rsid w:val="002C5AF2"/>
    <w:rsid w:val="002C5AF3"/>
    <w:rsid w:val="002C5EEB"/>
    <w:rsid w:val="002C697C"/>
    <w:rsid w:val="002C69A6"/>
    <w:rsid w:val="002C6A57"/>
    <w:rsid w:val="002C6D55"/>
    <w:rsid w:val="002C7087"/>
    <w:rsid w:val="002C71E9"/>
    <w:rsid w:val="002C784A"/>
    <w:rsid w:val="002C79FF"/>
    <w:rsid w:val="002C7EB1"/>
    <w:rsid w:val="002D0581"/>
    <w:rsid w:val="002D0A92"/>
    <w:rsid w:val="002D12B3"/>
    <w:rsid w:val="002D1397"/>
    <w:rsid w:val="002D17B9"/>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9E0"/>
    <w:rsid w:val="002E2FAF"/>
    <w:rsid w:val="002E3339"/>
    <w:rsid w:val="002E34B9"/>
    <w:rsid w:val="002E37FA"/>
    <w:rsid w:val="002E3CE2"/>
    <w:rsid w:val="002E3FA0"/>
    <w:rsid w:val="002E40CC"/>
    <w:rsid w:val="002E4468"/>
    <w:rsid w:val="002E4D52"/>
    <w:rsid w:val="002E55EA"/>
    <w:rsid w:val="002E5693"/>
    <w:rsid w:val="002E5B0E"/>
    <w:rsid w:val="002E5E48"/>
    <w:rsid w:val="002E628C"/>
    <w:rsid w:val="002E6703"/>
    <w:rsid w:val="002E6B18"/>
    <w:rsid w:val="002E6C47"/>
    <w:rsid w:val="002E70FC"/>
    <w:rsid w:val="002E7226"/>
    <w:rsid w:val="002F00A7"/>
    <w:rsid w:val="002F06A9"/>
    <w:rsid w:val="002F06DF"/>
    <w:rsid w:val="002F0761"/>
    <w:rsid w:val="002F0A42"/>
    <w:rsid w:val="002F0DC1"/>
    <w:rsid w:val="002F0E35"/>
    <w:rsid w:val="002F0F01"/>
    <w:rsid w:val="002F176A"/>
    <w:rsid w:val="002F195F"/>
    <w:rsid w:val="002F1E9A"/>
    <w:rsid w:val="002F1FDC"/>
    <w:rsid w:val="002F201A"/>
    <w:rsid w:val="002F2051"/>
    <w:rsid w:val="002F206A"/>
    <w:rsid w:val="002F2151"/>
    <w:rsid w:val="002F2B5F"/>
    <w:rsid w:val="002F337A"/>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2F7D5B"/>
    <w:rsid w:val="00300183"/>
    <w:rsid w:val="00300547"/>
    <w:rsid w:val="00300607"/>
    <w:rsid w:val="0030075D"/>
    <w:rsid w:val="00300F91"/>
    <w:rsid w:val="00301288"/>
    <w:rsid w:val="003013A4"/>
    <w:rsid w:val="00301C3A"/>
    <w:rsid w:val="00302287"/>
    <w:rsid w:val="003025FE"/>
    <w:rsid w:val="00303786"/>
    <w:rsid w:val="00303C22"/>
    <w:rsid w:val="00303C36"/>
    <w:rsid w:val="00303D34"/>
    <w:rsid w:val="00303DFF"/>
    <w:rsid w:val="00303E1F"/>
    <w:rsid w:val="0030412F"/>
    <w:rsid w:val="00304527"/>
    <w:rsid w:val="0030473F"/>
    <w:rsid w:val="00304806"/>
    <w:rsid w:val="003048BC"/>
    <w:rsid w:val="0030494F"/>
    <w:rsid w:val="00305C58"/>
    <w:rsid w:val="00305F93"/>
    <w:rsid w:val="00306929"/>
    <w:rsid w:val="00306983"/>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126"/>
    <w:rsid w:val="00313471"/>
    <w:rsid w:val="003134C1"/>
    <w:rsid w:val="003142DA"/>
    <w:rsid w:val="00314BA7"/>
    <w:rsid w:val="00314BB3"/>
    <w:rsid w:val="00314C43"/>
    <w:rsid w:val="0031525F"/>
    <w:rsid w:val="003152E0"/>
    <w:rsid w:val="003155D8"/>
    <w:rsid w:val="003160E2"/>
    <w:rsid w:val="003163DB"/>
    <w:rsid w:val="003168F3"/>
    <w:rsid w:val="00316A70"/>
    <w:rsid w:val="00316F8E"/>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6C39"/>
    <w:rsid w:val="00326CDB"/>
    <w:rsid w:val="003271C8"/>
    <w:rsid w:val="0032723C"/>
    <w:rsid w:val="00327519"/>
    <w:rsid w:val="00327778"/>
    <w:rsid w:val="00327EBF"/>
    <w:rsid w:val="0033010C"/>
    <w:rsid w:val="003303E9"/>
    <w:rsid w:val="0033077B"/>
    <w:rsid w:val="00330833"/>
    <w:rsid w:val="00330B62"/>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665"/>
    <w:rsid w:val="003357C6"/>
    <w:rsid w:val="0033585B"/>
    <w:rsid w:val="00335892"/>
    <w:rsid w:val="00335978"/>
    <w:rsid w:val="00335DA7"/>
    <w:rsid w:val="00335E47"/>
    <w:rsid w:val="0033678E"/>
    <w:rsid w:val="003367F5"/>
    <w:rsid w:val="00336B0F"/>
    <w:rsid w:val="00336B3A"/>
    <w:rsid w:val="00336F20"/>
    <w:rsid w:val="00337111"/>
    <w:rsid w:val="003375C9"/>
    <w:rsid w:val="00337CC2"/>
    <w:rsid w:val="00337DEB"/>
    <w:rsid w:val="00337E62"/>
    <w:rsid w:val="00340191"/>
    <w:rsid w:val="003408B2"/>
    <w:rsid w:val="00340A36"/>
    <w:rsid w:val="00340A45"/>
    <w:rsid w:val="00340D2C"/>
    <w:rsid w:val="003411BA"/>
    <w:rsid w:val="003411F4"/>
    <w:rsid w:val="003417C8"/>
    <w:rsid w:val="003422F2"/>
    <w:rsid w:val="0034244D"/>
    <w:rsid w:val="0034259A"/>
    <w:rsid w:val="00342E84"/>
    <w:rsid w:val="00342EA0"/>
    <w:rsid w:val="00343181"/>
    <w:rsid w:val="003435DA"/>
    <w:rsid w:val="003437F9"/>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0A3"/>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CC4"/>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884"/>
    <w:rsid w:val="00373ACF"/>
    <w:rsid w:val="00373B2E"/>
    <w:rsid w:val="00373C4C"/>
    <w:rsid w:val="00373D01"/>
    <w:rsid w:val="00373D7F"/>
    <w:rsid w:val="00373F6A"/>
    <w:rsid w:val="003741FA"/>
    <w:rsid w:val="00374252"/>
    <w:rsid w:val="00374A42"/>
    <w:rsid w:val="00374C3D"/>
    <w:rsid w:val="00375618"/>
    <w:rsid w:val="00375D96"/>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0B"/>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513"/>
    <w:rsid w:val="00387936"/>
    <w:rsid w:val="00387C64"/>
    <w:rsid w:val="00387F3A"/>
    <w:rsid w:val="0039015C"/>
    <w:rsid w:val="00390819"/>
    <w:rsid w:val="00390D44"/>
    <w:rsid w:val="00390E01"/>
    <w:rsid w:val="00391177"/>
    <w:rsid w:val="00391272"/>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408"/>
    <w:rsid w:val="0039547B"/>
    <w:rsid w:val="00395DA2"/>
    <w:rsid w:val="00395E14"/>
    <w:rsid w:val="00396181"/>
    <w:rsid w:val="003970AE"/>
    <w:rsid w:val="00397EE8"/>
    <w:rsid w:val="003A0368"/>
    <w:rsid w:val="003A0D61"/>
    <w:rsid w:val="003A0E65"/>
    <w:rsid w:val="003A10AE"/>
    <w:rsid w:val="003A178E"/>
    <w:rsid w:val="003A1B50"/>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0E71"/>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464"/>
    <w:rsid w:val="003B573B"/>
    <w:rsid w:val="003B57B8"/>
    <w:rsid w:val="003B5EEF"/>
    <w:rsid w:val="003B618F"/>
    <w:rsid w:val="003B629B"/>
    <w:rsid w:val="003B73B8"/>
    <w:rsid w:val="003B73CD"/>
    <w:rsid w:val="003B786E"/>
    <w:rsid w:val="003B7935"/>
    <w:rsid w:val="003C0178"/>
    <w:rsid w:val="003C02F5"/>
    <w:rsid w:val="003C069E"/>
    <w:rsid w:val="003C0955"/>
    <w:rsid w:val="003C1CE2"/>
    <w:rsid w:val="003C1DD3"/>
    <w:rsid w:val="003C24C5"/>
    <w:rsid w:val="003C25A2"/>
    <w:rsid w:val="003C2683"/>
    <w:rsid w:val="003C2753"/>
    <w:rsid w:val="003C27EB"/>
    <w:rsid w:val="003C281A"/>
    <w:rsid w:val="003C2BE5"/>
    <w:rsid w:val="003C2D31"/>
    <w:rsid w:val="003C2F7C"/>
    <w:rsid w:val="003C43B2"/>
    <w:rsid w:val="003C49AD"/>
    <w:rsid w:val="003C56B5"/>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4CA8"/>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D8"/>
    <w:rsid w:val="003E21FC"/>
    <w:rsid w:val="003E24BD"/>
    <w:rsid w:val="003E27EA"/>
    <w:rsid w:val="003E35D2"/>
    <w:rsid w:val="003E3BD9"/>
    <w:rsid w:val="003E3E8B"/>
    <w:rsid w:val="003E4458"/>
    <w:rsid w:val="003E44B2"/>
    <w:rsid w:val="003E4D59"/>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A39"/>
    <w:rsid w:val="003F2F40"/>
    <w:rsid w:val="003F30D2"/>
    <w:rsid w:val="003F3940"/>
    <w:rsid w:val="003F3F26"/>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9B"/>
    <w:rsid w:val="004076BE"/>
    <w:rsid w:val="00407DC8"/>
    <w:rsid w:val="00407E75"/>
    <w:rsid w:val="0041082E"/>
    <w:rsid w:val="00410D75"/>
    <w:rsid w:val="00410F2A"/>
    <w:rsid w:val="00411C72"/>
    <w:rsid w:val="00411F51"/>
    <w:rsid w:val="00412138"/>
    <w:rsid w:val="00412675"/>
    <w:rsid w:val="00412ACD"/>
    <w:rsid w:val="0041373C"/>
    <w:rsid w:val="004143FD"/>
    <w:rsid w:val="00415D60"/>
    <w:rsid w:val="00415EAC"/>
    <w:rsid w:val="004160F7"/>
    <w:rsid w:val="00416515"/>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392E"/>
    <w:rsid w:val="004241A2"/>
    <w:rsid w:val="0042426F"/>
    <w:rsid w:val="00424360"/>
    <w:rsid w:val="004247A1"/>
    <w:rsid w:val="00424B75"/>
    <w:rsid w:val="00424E65"/>
    <w:rsid w:val="00424E9F"/>
    <w:rsid w:val="00424EC1"/>
    <w:rsid w:val="00425453"/>
    <w:rsid w:val="004258CB"/>
    <w:rsid w:val="00425C6D"/>
    <w:rsid w:val="00425D16"/>
    <w:rsid w:val="00426AC2"/>
    <w:rsid w:val="00426B78"/>
    <w:rsid w:val="00426FC0"/>
    <w:rsid w:val="0042701D"/>
    <w:rsid w:val="004272D5"/>
    <w:rsid w:val="004275E2"/>
    <w:rsid w:val="004276ED"/>
    <w:rsid w:val="00427B48"/>
    <w:rsid w:val="004312A9"/>
    <w:rsid w:val="004312BC"/>
    <w:rsid w:val="00431692"/>
    <w:rsid w:val="00431734"/>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37FB2"/>
    <w:rsid w:val="00440182"/>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C69"/>
    <w:rsid w:val="00444DF2"/>
    <w:rsid w:val="00444EA6"/>
    <w:rsid w:val="00445124"/>
    <w:rsid w:val="004451C4"/>
    <w:rsid w:val="00445273"/>
    <w:rsid w:val="004457AF"/>
    <w:rsid w:val="00445B93"/>
    <w:rsid w:val="00445EBF"/>
    <w:rsid w:val="004463FD"/>
    <w:rsid w:val="00446723"/>
    <w:rsid w:val="0044764B"/>
    <w:rsid w:val="00447709"/>
    <w:rsid w:val="00447D94"/>
    <w:rsid w:val="0045042A"/>
    <w:rsid w:val="00450ECE"/>
    <w:rsid w:val="0045135C"/>
    <w:rsid w:val="00451926"/>
    <w:rsid w:val="00451FC4"/>
    <w:rsid w:val="00452A2B"/>
    <w:rsid w:val="00452AF2"/>
    <w:rsid w:val="00453310"/>
    <w:rsid w:val="00454A29"/>
    <w:rsid w:val="00454C5F"/>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3DCA"/>
    <w:rsid w:val="0046422D"/>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2F99"/>
    <w:rsid w:val="004732D4"/>
    <w:rsid w:val="004737C8"/>
    <w:rsid w:val="00473CB0"/>
    <w:rsid w:val="00473DE3"/>
    <w:rsid w:val="00474090"/>
    <w:rsid w:val="004745F4"/>
    <w:rsid w:val="00475272"/>
    <w:rsid w:val="00475618"/>
    <w:rsid w:val="0047567A"/>
    <w:rsid w:val="004758F1"/>
    <w:rsid w:val="004759A1"/>
    <w:rsid w:val="00476105"/>
    <w:rsid w:val="0047646D"/>
    <w:rsid w:val="004764C7"/>
    <w:rsid w:val="00476727"/>
    <w:rsid w:val="00476B6A"/>
    <w:rsid w:val="00477C80"/>
    <w:rsid w:val="00477D6B"/>
    <w:rsid w:val="00480125"/>
    <w:rsid w:val="00480144"/>
    <w:rsid w:val="004802BF"/>
    <w:rsid w:val="004803B4"/>
    <w:rsid w:val="0048055B"/>
    <w:rsid w:val="00480A6E"/>
    <w:rsid w:val="00480F4B"/>
    <w:rsid w:val="004811E6"/>
    <w:rsid w:val="004812E3"/>
    <w:rsid w:val="00481565"/>
    <w:rsid w:val="0048191F"/>
    <w:rsid w:val="00481951"/>
    <w:rsid w:val="00481ACD"/>
    <w:rsid w:val="00482B0E"/>
    <w:rsid w:val="00482B69"/>
    <w:rsid w:val="00482CAA"/>
    <w:rsid w:val="0048303B"/>
    <w:rsid w:val="00483068"/>
    <w:rsid w:val="0048315F"/>
    <w:rsid w:val="004838C2"/>
    <w:rsid w:val="0048435B"/>
    <w:rsid w:val="0048464A"/>
    <w:rsid w:val="00484937"/>
    <w:rsid w:val="00484C1C"/>
    <w:rsid w:val="00485BA7"/>
    <w:rsid w:val="00486542"/>
    <w:rsid w:val="004869DE"/>
    <w:rsid w:val="00486AE2"/>
    <w:rsid w:val="004870F1"/>
    <w:rsid w:val="004871C4"/>
    <w:rsid w:val="00487321"/>
    <w:rsid w:val="004876CE"/>
    <w:rsid w:val="0049022F"/>
    <w:rsid w:val="004910CC"/>
    <w:rsid w:val="004912A5"/>
    <w:rsid w:val="004916C9"/>
    <w:rsid w:val="00491708"/>
    <w:rsid w:val="0049175B"/>
    <w:rsid w:val="0049279B"/>
    <w:rsid w:val="00492CAE"/>
    <w:rsid w:val="00492EB7"/>
    <w:rsid w:val="0049319A"/>
    <w:rsid w:val="00493327"/>
    <w:rsid w:val="004946EA"/>
    <w:rsid w:val="004950CE"/>
    <w:rsid w:val="00495157"/>
    <w:rsid w:val="0049539D"/>
    <w:rsid w:val="00495570"/>
    <w:rsid w:val="0049561C"/>
    <w:rsid w:val="00495A8A"/>
    <w:rsid w:val="00495B06"/>
    <w:rsid w:val="004963EA"/>
    <w:rsid w:val="00496A03"/>
    <w:rsid w:val="00497341"/>
    <w:rsid w:val="004974AB"/>
    <w:rsid w:val="0049754A"/>
    <w:rsid w:val="00497557"/>
    <w:rsid w:val="0049769D"/>
    <w:rsid w:val="00497B4B"/>
    <w:rsid w:val="00497D49"/>
    <w:rsid w:val="00497D97"/>
    <w:rsid w:val="00497EAE"/>
    <w:rsid w:val="00497FB0"/>
    <w:rsid w:val="004A00C4"/>
    <w:rsid w:val="004A0752"/>
    <w:rsid w:val="004A08C6"/>
    <w:rsid w:val="004A10AC"/>
    <w:rsid w:val="004A155D"/>
    <w:rsid w:val="004A1995"/>
    <w:rsid w:val="004A1D92"/>
    <w:rsid w:val="004A218B"/>
    <w:rsid w:val="004A2843"/>
    <w:rsid w:val="004A2A94"/>
    <w:rsid w:val="004A2EE3"/>
    <w:rsid w:val="004A380F"/>
    <w:rsid w:val="004A4243"/>
    <w:rsid w:val="004A434C"/>
    <w:rsid w:val="004A4A06"/>
    <w:rsid w:val="004A4E0A"/>
    <w:rsid w:val="004A50A2"/>
    <w:rsid w:val="004A55FB"/>
    <w:rsid w:val="004A58E9"/>
    <w:rsid w:val="004A5A35"/>
    <w:rsid w:val="004A6090"/>
    <w:rsid w:val="004A6568"/>
    <w:rsid w:val="004A65E9"/>
    <w:rsid w:val="004A663A"/>
    <w:rsid w:val="004A6772"/>
    <w:rsid w:val="004A6839"/>
    <w:rsid w:val="004A69D9"/>
    <w:rsid w:val="004A70F5"/>
    <w:rsid w:val="004A711E"/>
    <w:rsid w:val="004A72E2"/>
    <w:rsid w:val="004B054E"/>
    <w:rsid w:val="004B0702"/>
    <w:rsid w:val="004B0F19"/>
    <w:rsid w:val="004B144D"/>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CC1"/>
    <w:rsid w:val="004B5E76"/>
    <w:rsid w:val="004B6289"/>
    <w:rsid w:val="004B66B1"/>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341C"/>
    <w:rsid w:val="004C3A49"/>
    <w:rsid w:val="004C3C01"/>
    <w:rsid w:val="004C3D6E"/>
    <w:rsid w:val="004C3E63"/>
    <w:rsid w:val="004C4A8B"/>
    <w:rsid w:val="004C4BF3"/>
    <w:rsid w:val="004C4C35"/>
    <w:rsid w:val="004C4D33"/>
    <w:rsid w:val="004C50B8"/>
    <w:rsid w:val="004C5311"/>
    <w:rsid w:val="004C5F2F"/>
    <w:rsid w:val="004C62ED"/>
    <w:rsid w:val="004C6547"/>
    <w:rsid w:val="004C67DA"/>
    <w:rsid w:val="004C6A1B"/>
    <w:rsid w:val="004C6ACC"/>
    <w:rsid w:val="004C6C7A"/>
    <w:rsid w:val="004C73B9"/>
    <w:rsid w:val="004C748B"/>
    <w:rsid w:val="004C74D4"/>
    <w:rsid w:val="004C7A98"/>
    <w:rsid w:val="004C7EF3"/>
    <w:rsid w:val="004D0572"/>
    <w:rsid w:val="004D0755"/>
    <w:rsid w:val="004D07DC"/>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0DD5"/>
    <w:rsid w:val="004E13C1"/>
    <w:rsid w:val="004E1B4B"/>
    <w:rsid w:val="004E1E8C"/>
    <w:rsid w:val="004E1ECD"/>
    <w:rsid w:val="004E2200"/>
    <w:rsid w:val="004E2501"/>
    <w:rsid w:val="004E2594"/>
    <w:rsid w:val="004E2A3A"/>
    <w:rsid w:val="004E2C89"/>
    <w:rsid w:val="004E3036"/>
    <w:rsid w:val="004E316D"/>
    <w:rsid w:val="004E39FA"/>
    <w:rsid w:val="004E3D9F"/>
    <w:rsid w:val="004E3EB0"/>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426"/>
    <w:rsid w:val="004F070D"/>
    <w:rsid w:val="004F080F"/>
    <w:rsid w:val="004F10DF"/>
    <w:rsid w:val="004F1236"/>
    <w:rsid w:val="004F14DF"/>
    <w:rsid w:val="004F18A1"/>
    <w:rsid w:val="004F1F5B"/>
    <w:rsid w:val="004F2043"/>
    <w:rsid w:val="004F2457"/>
    <w:rsid w:val="004F2657"/>
    <w:rsid w:val="004F2990"/>
    <w:rsid w:val="004F2B34"/>
    <w:rsid w:val="004F31A6"/>
    <w:rsid w:val="004F3ED4"/>
    <w:rsid w:val="004F426E"/>
    <w:rsid w:val="004F434C"/>
    <w:rsid w:val="004F4C5A"/>
    <w:rsid w:val="004F50F1"/>
    <w:rsid w:val="004F51DA"/>
    <w:rsid w:val="004F5954"/>
    <w:rsid w:val="004F599A"/>
    <w:rsid w:val="004F5FF0"/>
    <w:rsid w:val="004F6333"/>
    <w:rsid w:val="004F6942"/>
    <w:rsid w:val="004F7406"/>
    <w:rsid w:val="004F74F1"/>
    <w:rsid w:val="004F7592"/>
    <w:rsid w:val="004F79AD"/>
    <w:rsid w:val="00500521"/>
    <w:rsid w:val="00500559"/>
    <w:rsid w:val="005007F5"/>
    <w:rsid w:val="00500B30"/>
    <w:rsid w:val="00500C13"/>
    <w:rsid w:val="005011B3"/>
    <w:rsid w:val="00501EC4"/>
    <w:rsid w:val="005020D7"/>
    <w:rsid w:val="005022D0"/>
    <w:rsid w:val="005024EE"/>
    <w:rsid w:val="005030B1"/>
    <w:rsid w:val="005031F9"/>
    <w:rsid w:val="00503D33"/>
    <w:rsid w:val="00504446"/>
    <w:rsid w:val="00504979"/>
    <w:rsid w:val="00504C7B"/>
    <w:rsid w:val="00504E25"/>
    <w:rsid w:val="00504F80"/>
    <w:rsid w:val="00505277"/>
    <w:rsid w:val="0050649C"/>
    <w:rsid w:val="00506538"/>
    <w:rsid w:val="005066A5"/>
    <w:rsid w:val="00506B4D"/>
    <w:rsid w:val="00506BAC"/>
    <w:rsid w:val="00506D1A"/>
    <w:rsid w:val="0050718B"/>
    <w:rsid w:val="00507E6E"/>
    <w:rsid w:val="005104B0"/>
    <w:rsid w:val="00510544"/>
    <w:rsid w:val="005111F1"/>
    <w:rsid w:val="0051144B"/>
    <w:rsid w:val="005118DA"/>
    <w:rsid w:val="005121F6"/>
    <w:rsid w:val="0051250E"/>
    <w:rsid w:val="0051284B"/>
    <w:rsid w:val="00512B66"/>
    <w:rsid w:val="00512F91"/>
    <w:rsid w:val="0051306A"/>
    <w:rsid w:val="005130DC"/>
    <w:rsid w:val="00513330"/>
    <w:rsid w:val="00513B8B"/>
    <w:rsid w:val="00513BDB"/>
    <w:rsid w:val="005141D6"/>
    <w:rsid w:val="005143D5"/>
    <w:rsid w:val="005145DC"/>
    <w:rsid w:val="00514A40"/>
    <w:rsid w:val="00514F6D"/>
    <w:rsid w:val="00514FC6"/>
    <w:rsid w:val="00515467"/>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001"/>
    <w:rsid w:val="00522C7C"/>
    <w:rsid w:val="00522D9A"/>
    <w:rsid w:val="005232A4"/>
    <w:rsid w:val="0052377F"/>
    <w:rsid w:val="00523AB0"/>
    <w:rsid w:val="00523C56"/>
    <w:rsid w:val="005240AB"/>
    <w:rsid w:val="005241CD"/>
    <w:rsid w:val="00524577"/>
    <w:rsid w:val="00524632"/>
    <w:rsid w:val="00524652"/>
    <w:rsid w:val="0052472D"/>
    <w:rsid w:val="00524A5E"/>
    <w:rsid w:val="00524CC3"/>
    <w:rsid w:val="005251C5"/>
    <w:rsid w:val="0052573A"/>
    <w:rsid w:val="00525FB0"/>
    <w:rsid w:val="00526219"/>
    <w:rsid w:val="00526309"/>
    <w:rsid w:val="00526551"/>
    <w:rsid w:val="005268F0"/>
    <w:rsid w:val="00526CCE"/>
    <w:rsid w:val="00526D00"/>
    <w:rsid w:val="00526DCE"/>
    <w:rsid w:val="00526ECD"/>
    <w:rsid w:val="005270BD"/>
    <w:rsid w:val="005273C2"/>
    <w:rsid w:val="005274F8"/>
    <w:rsid w:val="0052758E"/>
    <w:rsid w:val="00527903"/>
    <w:rsid w:val="00527C98"/>
    <w:rsid w:val="0053002D"/>
    <w:rsid w:val="00530512"/>
    <w:rsid w:val="005305FF"/>
    <w:rsid w:val="00530AAF"/>
    <w:rsid w:val="005310A0"/>
    <w:rsid w:val="005311D7"/>
    <w:rsid w:val="005311EB"/>
    <w:rsid w:val="0053173C"/>
    <w:rsid w:val="00531976"/>
    <w:rsid w:val="005319B2"/>
    <w:rsid w:val="00531D1D"/>
    <w:rsid w:val="00531DED"/>
    <w:rsid w:val="00531E55"/>
    <w:rsid w:val="00532194"/>
    <w:rsid w:val="005322CB"/>
    <w:rsid w:val="00532744"/>
    <w:rsid w:val="0053284C"/>
    <w:rsid w:val="00532CC6"/>
    <w:rsid w:val="0053302A"/>
    <w:rsid w:val="00533504"/>
    <w:rsid w:val="005339EB"/>
    <w:rsid w:val="005340C5"/>
    <w:rsid w:val="0053414F"/>
    <w:rsid w:val="005343EB"/>
    <w:rsid w:val="00534A0A"/>
    <w:rsid w:val="00535519"/>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783"/>
    <w:rsid w:val="00541921"/>
    <w:rsid w:val="00541C57"/>
    <w:rsid w:val="00541EB7"/>
    <w:rsid w:val="00542AB5"/>
    <w:rsid w:val="00542D76"/>
    <w:rsid w:val="00543010"/>
    <w:rsid w:val="00543AF4"/>
    <w:rsid w:val="00544199"/>
    <w:rsid w:val="005447FC"/>
    <w:rsid w:val="0054482F"/>
    <w:rsid w:val="00544FDA"/>
    <w:rsid w:val="00545692"/>
    <w:rsid w:val="00545701"/>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07C"/>
    <w:rsid w:val="0055422D"/>
    <w:rsid w:val="0055463C"/>
    <w:rsid w:val="00554BB0"/>
    <w:rsid w:val="00554EFF"/>
    <w:rsid w:val="00554F84"/>
    <w:rsid w:val="005553FC"/>
    <w:rsid w:val="00555646"/>
    <w:rsid w:val="0055571F"/>
    <w:rsid w:val="00555A5C"/>
    <w:rsid w:val="00555B0C"/>
    <w:rsid w:val="00555F8E"/>
    <w:rsid w:val="005564FB"/>
    <w:rsid w:val="00556640"/>
    <w:rsid w:val="00556B46"/>
    <w:rsid w:val="00557246"/>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39CF"/>
    <w:rsid w:val="00565053"/>
    <w:rsid w:val="0056541A"/>
    <w:rsid w:val="0056575D"/>
    <w:rsid w:val="005658DE"/>
    <w:rsid w:val="00565DC2"/>
    <w:rsid w:val="00565E48"/>
    <w:rsid w:val="00566193"/>
    <w:rsid w:val="00566606"/>
    <w:rsid w:val="005666D5"/>
    <w:rsid w:val="00566AD4"/>
    <w:rsid w:val="00566EAF"/>
    <w:rsid w:val="00566FB0"/>
    <w:rsid w:val="0056731F"/>
    <w:rsid w:val="00570279"/>
    <w:rsid w:val="00570584"/>
    <w:rsid w:val="0057070F"/>
    <w:rsid w:val="005709B3"/>
    <w:rsid w:val="00570CEF"/>
    <w:rsid w:val="00570EE7"/>
    <w:rsid w:val="00571B99"/>
    <w:rsid w:val="00571BE1"/>
    <w:rsid w:val="00571F01"/>
    <w:rsid w:val="0057214B"/>
    <w:rsid w:val="00572523"/>
    <w:rsid w:val="00572804"/>
    <w:rsid w:val="00572983"/>
    <w:rsid w:val="00572BD5"/>
    <w:rsid w:val="00572E57"/>
    <w:rsid w:val="00572E68"/>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29BE"/>
    <w:rsid w:val="00582C35"/>
    <w:rsid w:val="00583052"/>
    <w:rsid w:val="0058310C"/>
    <w:rsid w:val="0058342D"/>
    <w:rsid w:val="00583942"/>
    <w:rsid w:val="0058421B"/>
    <w:rsid w:val="0058435F"/>
    <w:rsid w:val="00584426"/>
    <w:rsid w:val="005848B8"/>
    <w:rsid w:val="00584A1C"/>
    <w:rsid w:val="00584B77"/>
    <w:rsid w:val="00584E45"/>
    <w:rsid w:val="005850D2"/>
    <w:rsid w:val="00585317"/>
    <w:rsid w:val="00585328"/>
    <w:rsid w:val="00585606"/>
    <w:rsid w:val="00585785"/>
    <w:rsid w:val="00585AB5"/>
    <w:rsid w:val="00585DF9"/>
    <w:rsid w:val="0058616C"/>
    <w:rsid w:val="0058636F"/>
    <w:rsid w:val="005863DC"/>
    <w:rsid w:val="00586DE6"/>
    <w:rsid w:val="005870D0"/>
    <w:rsid w:val="00587104"/>
    <w:rsid w:val="0058711B"/>
    <w:rsid w:val="00587226"/>
    <w:rsid w:val="00587751"/>
    <w:rsid w:val="00587DAC"/>
    <w:rsid w:val="005909B1"/>
    <w:rsid w:val="00590B22"/>
    <w:rsid w:val="00590F54"/>
    <w:rsid w:val="00591073"/>
    <w:rsid w:val="00591440"/>
    <w:rsid w:val="00591D5A"/>
    <w:rsid w:val="00591FCF"/>
    <w:rsid w:val="00592B80"/>
    <w:rsid w:val="0059380E"/>
    <w:rsid w:val="00593849"/>
    <w:rsid w:val="00593F82"/>
    <w:rsid w:val="0059424E"/>
    <w:rsid w:val="005944BF"/>
    <w:rsid w:val="0059452A"/>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BE2"/>
    <w:rsid w:val="00596D67"/>
    <w:rsid w:val="005970EF"/>
    <w:rsid w:val="00597395"/>
    <w:rsid w:val="00597432"/>
    <w:rsid w:val="005A0848"/>
    <w:rsid w:val="005A0A08"/>
    <w:rsid w:val="005A1169"/>
    <w:rsid w:val="005A1AC4"/>
    <w:rsid w:val="005A1BDA"/>
    <w:rsid w:val="005A1EE3"/>
    <w:rsid w:val="005A286C"/>
    <w:rsid w:val="005A28D2"/>
    <w:rsid w:val="005A290C"/>
    <w:rsid w:val="005A2C09"/>
    <w:rsid w:val="005A2E9B"/>
    <w:rsid w:val="005A315C"/>
    <w:rsid w:val="005A3240"/>
    <w:rsid w:val="005A3393"/>
    <w:rsid w:val="005A3545"/>
    <w:rsid w:val="005A35E9"/>
    <w:rsid w:val="005A3929"/>
    <w:rsid w:val="005A3B20"/>
    <w:rsid w:val="005A3D25"/>
    <w:rsid w:val="005A3E24"/>
    <w:rsid w:val="005A3EAA"/>
    <w:rsid w:val="005A42D5"/>
    <w:rsid w:val="005A441C"/>
    <w:rsid w:val="005A4C7E"/>
    <w:rsid w:val="005A4E6F"/>
    <w:rsid w:val="005A5199"/>
    <w:rsid w:val="005A5E02"/>
    <w:rsid w:val="005A5F60"/>
    <w:rsid w:val="005A608F"/>
    <w:rsid w:val="005A65E8"/>
    <w:rsid w:val="005A6682"/>
    <w:rsid w:val="005A686C"/>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6B"/>
    <w:rsid w:val="005B3378"/>
    <w:rsid w:val="005B37A1"/>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0B9"/>
    <w:rsid w:val="005C128D"/>
    <w:rsid w:val="005C13AF"/>
    <w:rsid w:val="005C1583"/>
    <w:rsid w:val="005C18CF"/>
    <w:rsid w:val="005C198E"/>
    <w:rsid w:val="005C1AF1"/>
    <w:rsid w:val="005C1C68"/>
    <w:rsid w:val="005C1EF6"/>
    <w:rsid w:val="005C260B"/>
    <w:rsid w:val="005C2664"/>
    <w:rsid w:val="005C26B3"/>
    <w:rsid w:val="005C2DA6"/>
    <w:rsid w:val="005C3374"/>
    <w:rsid w:val="005C381D"/>
    <w:rsid w:val="005C3A5B"/>
    <w:rsid w:val="005C425E"/>
    <w:rsid w:val="005C4405"/>
    <w:rsid w:val="005C4B47"/>
    <w:rsid w:val="005C52C5"/>
    <w:rsid w:val="005C56EB"/>
    <w:rsid w:val="005C629E"/>
    <w:rsid w:val="005C633E"/>
    <w:rsid w:val="005C67A6"/>
    <w:rsid w:val="005C6E37"/>
    <w:rsid w:val="005C6F70"/>
    <w:rsid w:val="005C7063"/>
    <w:rsid w:val="005C7207"/>
    <w:rsid w:val="005C7759"/>
    <w:rsid w:val="005C77BE"/>
    <w:rsid w:val="005D0229"/>
    <w:rsid w:val="005D0C76"/>
    <w:rsid w:val="005D1062"/>
    <w:rsid w:val="005D1175"/>
    <w:rsid w:val="005D1A12"/>
    <w:rsid w:val="005D1A37"/>
    <w:rsid w:val="005D1A4F"/>
    <w:rsid w:val="005D2153"/>
    <w:rsid w:val="005D22C5"/>
    <w:rsid w:val="005D2553"/>
    <w:rsid w:val="005D272C"/>
    <w:rsid w:val="005D2917"/>
    <w:rsid w:val="005D2AEA"/>
    <w:rsid w:val="005D3266"/>
    <w:rsid w:val="005D3390"/>
    <w:rsid w:val="005D3530"/>
    <w:rsid w:val="005D3A84"/>
    <w:rsid w:val="005D3B6F"/>
    <w:rsid w:val="005D40EE"/>
    <w:rsid w:val="005D4357"/>
    <w:rsid w:val="005D4F2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905"/>
    <w:rsid w:val="005E1B00"/>
    <w:rsid w:val="005E2066"/>
    <w:rsid w:val="005E209F"/>
    <w:rsid w:val="005E2B1D"/>
    <w:rsid w:val="005E2EFA"/>
    <w:rsid w:val="005E3B88"/>
    <w:rsid w:val="005E3F80"/>
    <w:rsid w:val="005E4258"/>
    <w:rsid w:val="005E4303"/>
    <w:rsid w:val="005E4737"/>
    <w:rsid w:val="005E4FC1"/>
    <w:rsid w:val="005E5013"/>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10EE"/>
    <w:rsid w:val="00602297"/>
    <w:rsid w:val="006027DA"/>
    <w:rsid w:val="00602F70"/>
    <w:rsid w:val="00603D72"/>
    <w:rsid w:val="00604676"/>
    <w:rsid w:val="0060496C"/>
    <w:rsid w:val="006049AD"/>
    <w:rsid w:val="00604A92"/>
    <w:rsid w:val="00604BD9"/>
    <w:rsid w:val="00604D6D"/>
    <w:rsid w:val="00604E8D"/>
    <w:rsid w:val="006050C3"/>
    <w:rsid w:val="00605561"/>
    <w:rsid w:val="006057A0"/>
    <w:rsid w:val="00606223"/>
    <w:rsid w:val="00606456"/>
    <w:rsid w:val="00606468"/>
    <w:rsid w:val="006064F3"/>
    <w:rsid w:val="006065B6"/>
    <w:rsid w:val="00606654"/>
    <w:rsid w:val="00606793"/>
    <w:rsid w:val="0060687C"/>
    <w:rsid w:val="00606930"/>
    <w:rsid w:val="006069D2"/>
    <w:rsid w:val="00606B33"/>
    <w:rsid w:val="006072A2"/>
    <w:rsid w:val="006072B1"/>
    <w:rsid w:val="00607434"/>
    <w:rsid w:val="00607995"/>
    <w:rsid w:val="00610390"/>
    <w:rsid w:val="0061061D"/>
    <w:rsid w:val="00610B33"/>
    <w:rsid w:val="00610F5F"/>
    <w:rsid w:val="006114FC"/>
    <w:rsid w:val="0061159F"/>
    <w:rsid w:val="00611771"/>
    <w:rsid w:val="00612630"/>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86A"/>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2FA"/>
    <w:rsid w:val="006274A1"/>
    <w:rsid w:val="00627AEC"/>
    <w:rsid w:val="00627B2C"/>
    <w:rsid w:val="00627E73"/>
    <w:rsid w:val="006302EC"/>
    <w:rsid w:val="0063044F"/>
    <w:rsid w:val="006305D8"/>
    <w:rsid w:val="00630D58"/>
    <w:rsid w:val="0063130F"/>
    <w:rsid w:val="00631E69"/>
    <w:rsid w:val="00632405"/>
    <w:rsid w:val="006329C2"/>
    <w:rsid w:val="00632C26"/>
    <w:rsid w:val="00633034"/>
    <w:rsid w:val="0063316C"/>
    <w:rsid w:val="006336A2"/>
    <w:rsid w:val="00633CE5"/>
    <w:rsid w:val="00633F7E"/>
    <w:rsid w:val="006340B6"/>
    <w:rsid w:val="00634485"/>
    <w:rsid w:val="006347CF"/>
    <w:rsid w:val="006349E2"/>
    <w:rsid w:val="00634E33"/>
    <w:rsid w:val="0063512B"/>
    <w:rsid w:val="00635166"/>
    <w:rsid w:val="00635CF8"/>
    <w:rsid w:val="00635E46"/>
    <w:rsid w:val="006363B6"/>
    <w:rsid w:val="0063652C"/>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51C"/>
    <w:rsid w:val="0064567F"/>
    <w:rsid w:val="00645F20"/>
    <w:rsid w:val="00646069"/>
    <w:rsid w:val="00646353"/>
    <w:rsid w:val="00647163"/>
    <w:rsid w:val="006472E6"/>
    <w:rsid w:val="00647E4C"/>
    <w:rsid w:val="006502D8"/>
    <w:rsid w:val="00650F81"/>
    <w:rsid w:val="00651CC2"/>
    <w:rsid w:val="00651F8F"/>
    <w:rsid w:val="0065246D"/>
    <w:rsid w:val="0065274C"/>
    <w:rsid w:val="00652B0D"/>
    <w:rsid w:val="00653140"/>
    <w:rsid w:val="006532CF"/>
    <w:rsid w:val="0065365D"/>
    <w:rsid w:val="0065421A"/>
    <w:rsid w:val="0065422D"/>
    <w:rsid w:val="006546AE"/>
    <w:rsid w:val="00654A04"/>
    <w:rsid w:val="00654AD6"/>
    <w:rsid w:val="0065522F"/>
    <w:rsid w:val="006555E9"/>
    <w:rsid w:val="00656C56"/>
    <w:rsid w:val="00656D49"/>
    <w:rsid w:val="006602EB"/>
    <w:rsid w:val="00660AB3"/>
    <w:rsid w:val="00660AEF"/>
    <w:rsid w:val="006623FB"/>
    <w:rsid w:val="006626FB"/>
    <w:rsid w:val="0066331A"/>
    <w:rsid w:val="006637F9"/>
    <w:rsid w:val="00664347"/>
    <w:rsid w:val="006643F7"/>
    <w:rsid w:val="00664408"/>
    <w:rsid w:val="00664657"/>
    <w:rsid w:val="00664699"/>
    <w:rsid w:val="0066469A"/>
    <w:rsid w:val="006648EA"/>
    <w:rsid w:val="006649F4"/>
    <w:rsid w:val="00664B8B"/>
    <w:rsid w:val="00665004"/>
    <w:rsid w:val="00665010"/>
    <w:rsid w:val="0066513A"/>
    <w:rsid w:val="006656D8"/>
    <w:rsid w:val="00665D5C"/>
    <w:rsid w:val="00665F0C"/>
    <w:rsid w:val="00666534"/>
    <w:rsid w:val="00666B1F"/>
    <w:rsid w:val="00666BC2"/>
    <w:rsid w:val="00666BF8"/>
    <w:rsid w:val="00666C5A"/>
    <w:rsid w:val="006672AE"/>
    <w:rsid w:val="0066748C"/>
    <w:rsid w:val="00667917"/>
    <w:rsid w:val="00667ABB"/>
    <w:rsid w:val="00670209"/>
    <w:rsid w:val="00670403"/>
    <w:rsid w:val="006704FA"/>
    <w:rsid w:val="00670E03"/>
    <w:rsid w:val="006716DC"/>
    <w:rsid w:val="00671AB5"/>
    <w:rsid w:val="00671D45"/>
    <w:rsid w:val="00671DD8"/>
    <w:rsid w:val="00671EA6"/>
    <w:rsid w:val="00672543"/>
    <w:rsid w:val="006732C0"/>
    <w:rsid w:val="006734A4"/>
    <w:rsid w:val="00673665"/>
    <w:rsid w:val="006736E9"/>
    <w:rsid w:val="00673AA0"/>
    <w:rsid w:val="00673AAB"/>
    <w:rsid w:val="00673E66"/>
    <w:rsid w:val="00673F52"/>
    <w:rsid w:val="00674172"/>
    <w:rsid w:val="00674816"/>
    <w:rsid w:val="00675185"/>
    <w:rsid w:val="00675444"/>
    <w:rsid w:val="00675536"/>
    <w:rsid w:val="0067576E"/>
    <w:rsid w:val="0067597D"/>
    <w:rsid w:val="00675D55"/>
    <w:rsid w:val="00676454"/>
    <w:rsid w:val="006767C4"/>
    <w:rsid w:val="006768EC"/>
    <w:rsid w:val="006769EC"/>
    <w:rsid w:val="00676AB9"/>
    <w:rsid w:val="00676E95"/>
    <w:rsid w:val="00676F0F"/>
    <w:rsid w:val="006771A9"/>
    <w:rsid w:val="006777D7"/>
    <w:rsid w:val="006778CF"/>
    <w:rsid w:val="00677B5C"/>
    <w:rsid w:val="00677DDF"/>
    <w:rsid w:val="00677FF4"/>
    <w:rsid w:val="006806CB"/>
    <w:rsid w:val="00681079"/>
    <w:rsid w:val="00681D69"/>
    <w:rsid w:val="0068210F"/>
    <w:rsid w:val="00682422"/>
    <w:rsid w:val="00682BE6"/>
    <w:rsid w:val="00682C9C"/>
    <w:rsid w:val="00683259"/>
    <w:rsid w:val="006832D4"/>
    <w:rsid w:val="00683AAC"/>
    <w:rsid w:val="00683CBF"/>
    <w:rsid w:val="00684904"/>
    <w:rsid w:val="00684C83"/>
    <w:rsid w:val="00684CF9"/>
    <w:rsid w:val="00685573"/>
    <w:rsid w:val="0068563A"/>
    <w:rsid w:val="00685BB9"/>
    <w:rsid w:val="00686196"/>
    <w:rsid w:val="0068639E"/>
    <w:rsid w:val="006864F5"/>
    <w:rsid w:val="00687BAA"/>
    <w:rsid w:val="006904E1"/>
    <w:rsid w:val="00691093"/>
    <w:rsid w:val="00691531"/>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7004"/>
    <w:rsid w:val="00697742"/>
    <w:rsid w:val="006978FF"/>
    <w:rsid w:val="00697911"/>
    <w:rsid w:val="006A0202"/>
    <w:rsid w:val="006A0270"/>
    <w:rsid w:val="006A03B1"/>
    <w:rsid w:val="006A047F"/>
    <w:rsid w:val="006A13CF"/>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FBB"/>
    <w:rsid w:val="006B64BE"/>
    <w:rsid w:val="006B6A51"/>
    <w:rsid w:val="006B73F6"/>
    <w:rsid w:val="006B74FE"/>
    <w:rsid w:val="006B753E"/>
    <w:rsid w:val="006B78BE"/>
    <w:rsid w:val="006B78F4"/>
    <w:rsid w:val="006B7CF3"/>
    <w:rsid w:val="006B7D51"/>
    <w:rsid w:val="006B7F8B"/>
    <w:rsid w:val="006C051B"/>
    <w:rsid w:val="006C079D"/>
    <w:rsid w:val="006C087E"/>
    <w:rsid w:val="006C1311"/>
    <w:rsid w:val="006C151C"/>
    <w:rsid w:val="006C1D0F"/>
    <w:rsid w:val="006C1D79"/>
    <w:rsid w:val="006C20AF"/>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373"/>
    <w:rsid w:val="006D276A"/>
    <w:rsid w:val="006D2889"/>
    <w:rsid w:val="006D33CF"/>
    <w:rsid w:val="006D3C91"/>
    <w:rsid w:val="006D3F96"/>
    <w:rsid w:val="006D4050"/>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18C"/>
    <w:rsid w:val="007004C9"/>
    <w:rsid w:val="00700B1A"/>
    <w:rsid w:val="00700BE4"/>
    <w:rsid w:val="00702955"/>
    <w:rsid w:val="00702986"/>
    <w:rsid w:val="007029FB"/>
    <w:rsid w:val="00702BB7"/>
    <w:rsid w:val="007030A3"/>
    <w:rsid w:val="00703444"/>
    <w:rsid w:val="00703513"/>
    <w:rsid w:val="00703581"/>
    <w:rsid w:val="00703622"/>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A8F"/>
    <w:rsid w:val="00710FEF"/>
    <w:rsid w:val="007114A8"/>
    <w:rsid w:val="00711E44"/>
    <w:rsid w:val="00712FF2"/>
    <w:rsid w:val="007140DC"/>
    <w:rsid w:val="00714256"/>
    <w:rsid w:val="007169F0"/>
    <w:rsid w:val="00716A17"/>
    <w:rsid w:val="00716CFB"/>
    <w:rsid w:val="007171AE"/>
    <w:rsid w:val="007174FB"/>
    <w:rsid w:val="00717AC4"/>
    <w:rsid w:val="00717CA7"/>
    <w:rsid w:val="00720150"/>
    <w:rsid w:val="0072039E"/>
    <w:rsid w:val="00721221"/>
    <w:rsid w:val="007214EF"/>
    <w:rsid w:val="00722CA4"/>
    <w:rsid w:val="00722E47"/>
    <w:rsid w:val="00722F77"/>
    <w:rsid w:val="00723EAB"/>
    <w:rsid w:val="00723F8C"/>
    <w:rsid w:val="0072401B"/>
    <w:rsid w:val="007241AA"/>
    <w:rsid w:val="0072525A"/>
    <w:rsid w:val="007253C1"/>
    <w:rsid w:val="0072551F"/>
    <w:rsid w:val="00725945"/>
    <w:rsid w:val="00725B17"/>
    <w:rsid w:val="00725C83"/>
    <w:rsid w:val="00725F17"/>
    <w:rsid w:val="007262A8"/>
    <w:rsid w:val="00726489"/>
    <w:rsid w:val="00726733"/>
    <w:rsid w:val="00726DA1"/>
    <w:rsid w:val="00726EA5"/>
    <w:rsid w:val="007270AC"/>
    <w:rsid w:val="007273A4"/>
    <w:rsid w:val="00727923"/>
    <w:rsid w:val="0073016D"/>
    <w:rsid w:val="007305FC"/>
    <w:rsid w:val="00730818"/>
    <w:rsid w:val="0073211B"/>
    <w:rsid w:val="00732797"/>
    <w:rsid w:val="00732CBE"/>
    <w:rsid w:val="00733652"/>
    <w:rsid w:val="007336E7"/>
    <w:rsid w:val="00733C9F"/>
    <w:rsid w:val="00733FF3"/>
    <w:rsid w:val="0073443F"/>
    <w:rsid w:val="0073487E"/>
    <w:rsid w:val="00734B68"/>
    <w:rsid w:val="00734D68"/>
    <w:rsid w:val="00734DA4"/>
    <w:rsid w:val="00734DF2"/>
    <w:rsid w:val="0073551B"/>
    <w:rsid w:val="007359EB"/>
    <w:rsid w:val="00735A0E"/>
    <w:rsid w:val="00735B72"/>
    <w:rsid w:val="00735B98"/>
    <w:rsid w:val="00735F40"/>
    <w:rsid w:val="00736B06"/>
    <w:rsid w:val="00736B47"/>
    <w:rsid w:val="00736C06"/>
    <w:rsid w:val="00736EF9"/>
    <w:rsid w:val="007373A9"/>
    <w:rsid w:val="0074003B"/>
    <w:rsid w:val="007403AD"/>
    <w:rsid w:val="0074069D"/>
    <w:rsid w:val="007406B6"/>
    <w:rsid w:val="0074072E"/>
    <w:rsid w:val="00740731"/>
    <w:rsid w:val="00740778"/>
    <w:rsid w:val="0074095C"/>
    <w:rsid w:val="00740EFF"/>
    <w:rsid w:val="007410CB"/>
    <w:rsid w:val="0074133B"/>
    <w:rsid w:val="007417FE"/>
    <w:rsid w:val="007417FF"/>
    <w:rsid w:val="00741F5C"/>
    <w:rsid w:val="007420F1"/>
    <w:rsid w:val="0074218E"/>
    <w:rsid w:val="007427D2"/>
    <w:rsid w:val="00742E2B"/>
    <w:rsid w:val="00743046"/>
    <w:rsid w:val="007432C6"/>
    <w:rsid w:val="00743383"/>
    <w:rsid w:val="00743468"/>
    <w:rsid w:val="007439EB"/>
    <w:rsid w:val="00743C5E"/>
    <w:rsid w:val="00744073"/>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88D"/>
    <w:rsid w:val="00750AB0"/>
    <w:rsid w:val="00750AD8"/>
    <w:rsid w:val="00750B09"/>
    <w:rsid w:val="00750C5B"/>
    <w:rsid w:val="00750E0A"/>
    <w:rsid w:val="007510FB"/>
    <w:rsid w:val="007513CD"/>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347"/>
    <w:rsid w:val="007545AC"/>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8FA"/>
    <w:rsid w:val="00762A3C"/>
    <w:rsid w:val="00762F3A"/>
    <w:rsid w:val="00762FD7"/>
    <w:rsid w:val="007631FE"/>
    <w:rsid w:val="00763A7B"/>
    <w:rsid w:val="00763E6F"/>
    <w:rsid w:val="00763F87"/>
    <w:rsid w:val="00764010"/>
    <w:rsid w:val="00765660"/>
    <w:rsid w:val="00765D84"/>
    <w:rsid w:val="00765EDE"/>
    <w:rsid w:val="0076694A"/>
    <w:rsid w:val="00767545"/>
    <w:rsid w:val="00767BC8"/>
    <w:rsid w:val="00767FDF"/>
    <w:rsid w:val="007700B9"/>
    <w:rsid w:val="00770631"/>
    <w:rsid w:val="0077140F"/>
    <w:rsid w:val="00771744"/>
    <w:rsid w:val="00771F00"/>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367"/>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2F4D"/>
    <w:rsid w:val="00793399"/>
    <w:rsid w:val="007939DD"/>
    <w:rsid w:val="00793C2C"/>
    <w:rsid w:val="0079415C"/>
    <w:rsid w:val="007941D5"/>
    <w:rsid w:val="00794235"/>
    <w:rsid w:val="00794344"/>
    <w:rsid w:val="0079465C"/>
    <w:rsid w:val="007949C3"/>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9E"/>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5"/>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7BA"/>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762"/>
    <w:rsid w:val="007C09A3"/>
    <w:rsid w:val="007C0C84"/>
    <w:rsid w:val="007C1115"/>
    <w:rsid w:val="007C178D"/>
    <w:rsid w:val="007C1B36"/>
    <w:rsid w:val="007C1F2A"/>
    <w:rsid w:val="007C2074"/>
    <w:rsid w:val="007C2601"/>
    <w:rsid w:val="007C2678"/>
    <w:rsid w:val="007C2834"/>
    <w:rsid w:val="007C2882"/>
    <w:rsid w:val="007C2DA1"/>
    <w:rsid w:val="007C328B"/>
    <w:rsid w:val="007C3BAB"/>
    <w:rsid w:val="007C4469"/>
    <w:rsid w:val="007C46A0"/>
    <w:rsid w:val="007C4F14"/>
    <w:rsid w:val="007C4FF4"/>
    <w:rsid w:val="007C550C"/>
    <w:rsid w:val="007C5B64"/>
    <w:rsid w:val="007C5CA9"/>
    <w:rsid w:val="007C619A"/>
    <w:rsid w:val="007C6406"/>
    <w:rsid w:val="007C6810"/>
    <w:rsid w:val="007C6A00"/>
    <w:rsid w:val="007C6B25"/>
    <w:rsid w:val="007C6C8E"/>
    <w:rsid w:val="007C6CBA"/>
    <w:rsid w:val="007C6D54"/>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31"/>
    <w:rsid w:val="007D6D45"/>
    <w:rsid w:val="007D6D70"/>
    <w:rsid w:val="007D73EC"/>
    <w:rsid w:val="007D7A63"/>
    <w:rsid w:val="007D7E31"/>
    <w:rsid w:val="007E064B"/>
    <w:rsid w:val="007E0C21"/>
    <w:rsid w:val="007E0E21"/>
    <w:rsid w:val="007E16E6"/>
    <w:rsid w:val="007E18C6"/>
    <w:rsid w:val="007E1FF4"/>
    <w:rsid w:val="007E21EC"/>
    <w:rsid w:val="007E265C"/>
    <w:rsid w:val="007E2756"/>
    <w:rsid w:val="007E281C"/>
    <w:rsid w:val="007E2FEA"/>
    <w:rsid w:val="007E303D"/>
    <w:rsid w:val="007E335F"/>
    <w:rsid w:val="007E3596"/>
    <w:rsid w:val="007E3854"/>
    <w:rsid w:val="007E3B6C"/>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4F81"/>
    <w:rsid w:val="007F5130"/>
    <w:rsid w:val="007F518C"/>
    <w:rsid w:val="007F522F"/>
    <w:rsid w:val="007F5CAA"/>
    <w:rsid w:val="007F5EDC"/>
    <w:rsid w:val="007F60EB"/>
    <w:rsid w:val="007F6425"/>
    <w:rsid w:val="007F72A9"/>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6A9"/>
    <w:rsid w:val="00802863"/>
    <w:rsid w:val="008028A1"/>
    <w:rsid w:val="008028C2"/>
    <w:rsid w:val="00802B57"/>
    <w:rsid w:val="00802EE9"/>
    <w:rsid w:val="00803191"/>
    <w:rsid w:val="008031A0"/>
    <w:rsid w:val="008039EB"/>
    <w:rsid w:val="00803B0F"/>
    <w:rsid w:val="00803F9E"/>
    <w:rsid w:val="008043F6"/>
    <w:rsid w:val="00804526"/>
    <w:rsid w:val="00804853"/>
    <w:rsid w:val="00804B84"/>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A88"/>
    <w:rsid w:val="00812017"/>
    <w:rsid w:val="008120AB"/>
    <w:rsid w:val="00813463"/>
    <w:rsid w:val="008136AC"/>
    <w:rsid w:val="00813C0E"/>
    <w:rsid w:val="00813C6B"/>
    <w:rsid w:val="00813E02"/>
    <w:rsid w:val="00813E14"/>
    <w:rsid w:val="00813F06"/>
    <w:rsid w:val="00814690"/>
    <w:rsid w:val="008146CE"/>
    <w:rsid w:val="00814AAC"/>
    <w:rsid w:val="00815040"/>
    <w:rsid w:val="008156BE"/>
    <w:rsid w:val="008157CD"/>
    <w:rsid w:val="00815E19"/>
    <w:rsid w:val="00815E1B"/>
    <w:rsid w:val="00815F3F"/>
    <w:rsid w:val="00815FF6"/>
    <w:rsid w:val="008161CD"/>
    <w:rsid w:val="00816520"/>
    <w:rsid w:val="00816A82"/>
    <w:rsid w:val="00816B05"/>
    <w:rsid w:val="00816BD1"/>
    <w:rsid w:val="00817728"/>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022"/>
    <w:rsid w:val="008309D5"/>
    <w:rsid w:val="00830FA0"/>
    <w:rsid w:val="00831035"/>
    <w:rsid w:val="0083212B"/>
    <w:rsid w:val="008324F6"/>
    <w:rsid w:val="00832731"/>
    <w:rsid w:val="00832959"/>
    <w:rsid w:val="00832BD6"/>
    <w:rsid w:val="00832E66"/>
    <w:rsid w:val="00833482"/>
    <w:rsid w:val="008336E9"/>
    <w:rsid w:val="0083381C"/>
    <w:rsid w:val="008339B3"/>
    <w:rsid w:val="00833B7A"/>
    <w:rsid w:val="00834B74"/>
    <w:rsid w:val="00834E05"/>
    <w:rsid w:val="00834F9B"/>
    <w:rsid w:val="00835337"/>
    <w:rsid w:val="00835499"/>
    <w:rsid w:val="00835F27"/>
    <w:rsid w:val="00835FD5"/>
    <w:rsid w:val="00836628"/>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454E"/>
    <w:rsid w:val="00845064"/>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085"/>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138"/>
    <w:rsid w:val="00857CFD"/>
    <w:rsid w:val="00857F1D"/>
    <w:rsid w:val="0086007A"/>
    <w:rsid w:val="00860098"/>
    <w:rsid w:val="00860259"/>
    <w:rsid w:val="0086049D"/>
    <w:rsid w:val="008608C0"/>
    <w:rsid w:val="00860FD7"/>
    <w:rsid w:val="00861D7D"/>
    <w:rsid w:val="008625EE"/>
    <w:rsid w:val="00862B42"/>
    <w:rsid w:val="00862DFF"/>
    <w:rsid w:val="00862F75"/>
    <w:rsid w:val="00863105"/>
    <w:rsid w:val="00863285"/>
    <w:rsid w:val="008634BB"/>
    <w:rsid w:val="008644F5"/>
    <w:rsid w:val="00864BD7"/>
    <w:rsid w:val="00865213"/>
    <w:rsid w:val="00865356"/>
    <w:rsid w:val="008653E3"/>
    <w:rsid w:val="00865696"/>
    <w:rsid w:val="00865AEE"/>
    <w:rsid w:val="00865BF5"/>
    <w:rsid w:val="008663D1"/>
    <w:rsid w:val="00866A39"/>
    <w:rsid w:val="00866E49"/>
    <w:rsid w:val="00866E6B"/>
    <w:rsid w:val="00867001"/>
    <w:rsid w:val="00867199"/>
    <w:rsid w:val="00867229"/>
    <w:rsid w:val="00867BB1"/>
    <w:rsid w:val="00867D02"/>
    <w:rsid w:val="0087032D"/>
    <w:rsid w:val="00870B66"/>
    <w:rsid w:val="00870CCA"/>
    <w:rsid w:val="00870DD0"/>
    <w:rsid w:val="0087104B"/>
    <w:rsid w:val="00871236"/>
    <w:rsid w:val="008718F3"/>
    <w:rsid w:val="00872098"/>
    <w:rsid w:val="008720A7"/>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0D33"/>
    <w:rsid w:val="008811FC"/>
    <w:rsid w:val="0088137A"/>
    <w:rsid w:val="00881D2E"/>
    <w:rsid w:val="00882265"/>
    <w:rsid w:val="008822D2"/>
    <w:rsid w:val="00882429"/>
    <w:rsid w:val="0088278F"/>
    <w:rsid w:val="008829C9"/>
    <w:rsid w:val="00882A86"/>
    <w:rsid w:val="00882D8E"/>
    <w:rsid w:val="00882D93"/>
    <w:rsid w:val="00883031"/>
    <w:rsid w:val="00883727"/>
    <w:rsid w:val="008837AA"/>
    <w:rsid w:val="00883BB2"/>
    <w:rsid w:val="008846E7"/>
    <w:rsid w:val="00884B53"/>
    <w:rsid w:val="00884DD1"/>
    <w:rsid w:val="008850CF"/>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6DE"/>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AC4"/>
    <w:rsid w:val="008A1B30"/>
    <w:rsid w:val="008A1DCD"/>
    <w:rsid w:val="008A1F6B"/>
    <w:rsid w:val="008A2B20"/>
    <w:rsid w:val="008A2B46"/>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865"/>
    <w:rsid w:val="008A7BFE"/>
    <w:rsid w:val="008A7EE6"/>
    <w:rsid w:val="008B0246"/>
    <w:rsid w:val="008B0317"/>
    <w:rsid w:val="008B035D"/>
    <w:rsid w:val="008B03C8"/>
    <w:rsid w:val="008B0C8C"/>
    <w:rsid w:val="008B0F11"/>
    <w:rsid w:val="008B135C"/>
    <w:rsid w:val="008B1B3B"/>
    <w:rsid w:val="008B1CC7"/>
    <w:rsid w:val="008B220C"/>
    <w:rsid w:val="008B2542"/>
    <w:rsid w:val="008B286F"/>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576"/>
    <w:rsid w:val="008B7955"/>
    <w:rsid w:val="008B7DC6"/>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7673"/>
    <w:rsid w:val="008C7685"/>
    <w:rsid w:val="008C7BC4"/>
    <w:rsid w:val="008C7FCB"/>
    <w:rsid w:val="008D0483"/>
    <w:rsid w:val="008D0C84"/>
    <w:rsid w:val="008D13F0"/>
    <w:rsid w:val="008D14B3"/>
    <w:rsid w:val="008D1526"/>
    <w:rsid w:val="008D1766"/>
    <w:rsid w:val="008D1F08"/>
    <w:rsid w:val="008D2096"/>
    <w:rsid w:val="008D21A1"/>
    <w:rsid w:val="008D2337"/>
    <w:rsid w:val="008D249A"/>
    <w:rsid w:val="008D27A8"/>
    <w:rsid w:val="008D3507"/>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D7C00"/>
    <w:rsid w:val="008E0554"/>
    <w:rsid w:val="008E07C0"/>
    <w:rsid w:val="008E114D"/>
    <w:rsid w:val="008E1367"/>
    <w:rsid w:val="008E1943"/>
    <w:rsid w:val="008E1D06"/>
    <w:rsid w:val="008E2434"/>
    <w:rsid w:val="008E25B2"/>
    <w:rsid w:val="008E2AB3"/>
    <w:rsid w:val="008E31C6"/>
    <w:rsid w:val="008E347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B05"/>
    <w:rsid w:val="008E7E23"/>
    <w:rsid w:val="008F0285"/>
    <w:rsid w:val="008F04FB"/>
    <w:rsid w:val="008F06BB"/>
    <w:rsid w:val="008F0BB6"/>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38CF"/>
    <w:rsid w:val="008F4063"/>
    <w:rsid w:val="008F40D4"/>
    <w:rsid w:val="008F443E"/>
    <w:rsid w:val="008F45E2"/>
    <w:rsid w:val="008F479B"/>
    <w:rsid w:val="008F4B4D"/>
    <w:rsid w:val="008F4C70"/>
    <w:rsid w:val="008F4C7E"/>
    <w:rsid w:val="008F5BBA"/>
    <w:rsid w:val="008F69A8"/>
    <w:rsid w:val="008F6B33"/>
    <w:rsid w:val="008F6E02"/>
    <w:rsid w:val="008F7691"/>
    <w:rsid w:val="008F77C3"/>
    <w:rsid w:val="008F79FD"/>
    <w:rsid w:val="008F7AC9"/>
    <w:rsid w:val="008F7B57"/>
    <w:rsid w:val="008F7E25"/>
    <w:rsid w:val="008F7EA1"/>
    <w:rsid w:val="009000DE"/>
    <w:rsid w:val="0090038C"/>
    <w:rsid w:val="0090063D"/>
    <w:rsid w:val="00900FE9"/>
    <w:rsid w:val="009013AB"/>
    <w:rsid w:val="00901529"/>
    <w:rsid w:val="00901785"/>
    <w:rsid w:val="009020E8"/>
    <w:rsid w:val="009022A8"/>
    <w:rsid w:val="009025A0"/>
    <w:rsid w:val="00902D7B"/>
    <w:rsid w:val="00903344"/>
    <w:rsid w:val="009036B5"/>
    <w:rsid w:val="0090388E"/>
    <w:rsid w:val="00903991"/>
    <w:rsid w:val="009050BE"/>
    <w:rsid w:val="00905E52"/>
    <w:rsid w:val="00905FC3"/>
    <w:rsid w:val="009066F6"/>
    <w:rsid w:val="009072A8"/>
    <w:rsid w:val="009076CC"/>
    <w:rsid w:val="00910019"/>
    <w:rsid w:val="00910040"/>
    <w:rsid w:val="00910391"/>
    <w:rsid w:val="009109BD"/>
    <w:rsid w:val="009110F7"/>
    <w:rsid w:val="009114FA"/>
    <w:rsid w:val="00911756"/>
    <w:rsid w:val="00911CDB"/>
    <w:rsid w:val="00911D3F"/>
    <w:rsid w:val="00911D8E"/>
    <w:rsid w:val="00911F3C"/>
    <w:rsid w:val="00912272"/>
    <w:rsid w:val="00912397"/>
    <w:rsid w:val="009124AA"/>
    <w:rsid w:val="00912AB9"/>
    <w:rsid w:val="00912B2F"/>
    <w:rsid w:val="009132E7"/>
    <w:rsid w:val="0091338C"/>
    <w:rsid w:val="00913440"/>
    <w:rsid w:val="00913756"/>
    <w:rsid w:val="009139FB"/>
    <w:rsid w:val="00913A85"/>
    <w:rsid w:val="009143B4"/>
    <w:rsid w:val="009148CB"/>
    <w:rsid w:val="00914B9E"/>
    <w:rsid w:val="00914F8F"/>
    <w:rsid w:val="009151FD"/>
    <w:rsid w:val="0091584F"/>
    <w:rsid w:val="00915FA7"/>
    <w:rsid w:val="009161F0"/>
    <w:rsid w:val="0091642B"/>
    <w:rsid w:val="00916512"/>
    <w:rsid w:val="00916668"/>
    <w:rsid w:val="009166BC"/>
    <w:rsid w:val="009167B8"/>
    <w:rsid w:val="0091683D"/>
    <w:rsid w:val="00916849"/>
    <w:rsid w:val="00917476"/>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3F99"/>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F64"/>
    <w:rsid w:val="0093144E"/>
    <w:rsid w:val="00931929"/>
    <w:rsid w:val="00931B1A"/>
    <w:rsid w:val="00931C7B"/>
    <w:rsid w:val="009320A9"/>
    <w:rsid w:val="009324AD"/>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72A6"/>
    <w:rsid w:val="0093771B"/>
    <w:rsid w:val="00937D02"/>
    <w:rsid w:val="00937E76"/>
    <w:rsid w:val="0094063C"/>
    <w:rsid w:val="0094076D"/>
    <w:rsid w:val="00941140"/>
    <w:rsid w:val="00941315"/>
    <w:rsid w:val="009413FB"/>
    <w:rsid w:val="00941717"/>
    <w:rsid w:val="0094180D"/>
    <w:rsid w:val="00941B4C"/>
    <w:rsid w:val="00941B62"/>
    <w:rsid w:val="00941F23"/>
    <w:rsid w:val="00941F77"/>
    <w:rsid w:val="00942235"/>
    <w:rsid w:val="00942279"/>
    <w:rsid w:val="00942415"/>
    <w:rsid w:val="009425AF"/>
    <w:rsid w:val="00942BAE"/>
    <w:rsid w:val="00943A19"/>
    <w:rsid w:val="00943B51"/>
    <w:rsid w:val="00944251"/>
    <w:rsid w:val="009442F3"/>
    <w:rsid w:val="009444CD"/>
    <w:rsid w:val="00944AAE"/>
    <w:rsid w:val="00944B09"/>
    <w:rsid w:val="00944B64"/>
    <w:rsid w:val="00944F83"/>
    <w:rsid w:val="0094518A"/>
    <w:rsid w:val="0094521E"/>
    <w:rsid w:val="0094527D"/>
    <w:rsid w:val="00945AD1"/>
    <w:rsid w:val="00946182"/>
    <w:rsid w:val="00946262"/>
    <w:rsid w:val="009462E2"/>
    <w:rsid w:val="00946455"/>
    <w:rsid w:val="009465BE"/>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8D"/>
    <w:rsid w:val="009555E2"/>
    <w:rsid w:val="0095587E"/>
    <w:rsid w:val="00955AB6"/>
    <w:rsid w:val="00955D8B"/>
    <w:rsid w:val="00955F90"/>
    <w:rsid w:val="00956479"/>
    <w:rsid w:val="0095667E"/>
    <w:rsid w:val="00956787"/>
    <w:rsid w:val="00956971"/>
    <w:rsid w:val="00957037"/>
    <w:rsid w:val="00957190"/>
    <w:rsid w:val="009573CA"/>
    <w:rsid w:val="00957549"/>
    <w:rsid w:val="00957DF7"/>
    <w:rsid w:val="00960115"/>
    <w:rsid w:val="00960143"/>
    <w:rsid w:val="0096031E"/>
    <w:rsid w:val="009604ED"/>
    <w:rsid w:val="0096089A"/>
    <w:rsid w:val="00960E56"/>
    <w:rsid w:val="00961022"/>
    <w:rsid w:val="00961185"/>
    <w:rsid w:val="009611F4"/>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C2D"/>
    <w:rsid w:val="00965E0E"/>
    <w:rsid w:val="00966606"/>
    <w:rsid w:val="00966AFF"/>
    <w:rsid w:val="00966BD7"/>
    <w:rsid w:val="009677F8"/>
    <w:rsid w:val="009678AC"/>
    <w:rsid w:val="00967AD0"/>
    <w:rsid w:val="00967C63"/>
    <w:rsid w:val="0097050B"/>
    <w:rsid w:val="00970511"/>
    <w:rsid w:val="00970584"/>
    <w:rsid w:val="00970B66"/>
    <w:rsid w:val="009713BA"/>
    <w:rsid w:val="009716E5"/>
    <w:rsid w:val="009718EB"/>
    <w:rsid w:val="00972709"/>
    <w:rsid w:val="00972A01"/>
    <w:rsid w:val="00973242"/>
    <w:rsid w:val="00973953"/>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444"/>
    <w:rsid w:val="00980617"/>
    <w:rsid w:val="00980749"/>
    <w:rsid w:val="00980B7E"/>
    <w:rsid w:val="0098101B"/>
    <w:rsid w:val="00981186"/>
    <w:rsid w:val="00981522"/>
    <w:rsid w:val="00981933"/>
    <w:rsid w:val="009825AF"/>
    <w:rsid w:val="00982688"/>
    <w:rsid w:val="00982B08"/>
    <w:rsid w:val="00982C45"/>
    <w:rsid w:val="009832A0"/>
    <w:rsid w:val="00983762"/>
    <w:rsid w:val="00983AFC"/>
    <w:rsid w:val="00983D92"/>
    <w:rsid w:val="00983EE2"/>
    <w:rsid w:val="009847BD"/>
    <w:rsid w:val="0098494A"/>
    <w:rsid w:val="00984BF6"/>
    <w:rsid w:val="00984FB0"/>
    <w:rsid w:val="009856A3"/>
    <w:rsid w:val="009860FB"/>
    <w:rsid w:val="00987103"/>
    <w:rsid w:val="0098760D"/>
    <w:rsid w:val="00990158"/>
    <w:rsid w:val="009903C1"/>
    <w:rsid w:val="009904DC"/>
    <w:rsid w:val="00990745"/>
    <w:rsid w:val="009908C6"/>
    <w:rsid w:val="0099090C"/>
    <w:rsid w:val="00990BE6"/>
    <w:rsid w:val="0099100C"/>
    <w:rsid w:val="009914FE"/>
    <w:rsid w:val="00991753"/>
    <w:rsid w:val="00991A5B"/>
    <w:rsid w:val="00991B08"/>
    <w:rsid w:val="00991B1F"/>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E10"/>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5A4"/>
    <w:rsid w:val="00997C19"/>
    <w:rsid w:val="00997EB2"/>
    <w:rsid w:val="009A0381"/>
    <w:rsid w:val="009A05B6"/>
    <w:rsid w:val="009A06D9"/>
    <w:rsid w:val="009A09DB"/>
    <w:rsid w:val="009A0AAA"/>
    <w:rsid w:val="009A0C1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5EA7"/>
    <w:rsid w:val="009A600F"/>
    <w:rsid w:val="009A618A"/>
    <w:rsid w:val="009A623D"/>
    <w:rsid w:val="009A6E68"/>
    <w:rsid w:val="009A6F20"/>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151"/>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348"/>
    <w:rsid w:val="009C34DE"/>
    <w:rsid w:val="009C38C3"/>
    <w:rsid w:val="009C3B06"/>
    <w:rsid w:val="009C3B82"/>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C7E51"/>
    <w:rsid w:val="009D00F3"/>
    <w:rsid w:val="009D023D"/>
    <w:rsid w:val="009D04D4"/>
    <w:rsid w:val="009D0839"/>
    <w:rsid w:val="009D0F3F"/>
    <w:rsid w:val="009D26C7"/>
    <w:rsid w:val="009D27FC"/>
    <w:rsid w:val="009D307C"/>
    <w:rsid w:val="009D3482"/>
    <w:rsid w:val="009D3954"/>
    <w:rsid w:val="009D3973"/>
    <w:rsid w:val="009D48CA"/>
    <w:rsid w:val="009D4DA4"/>
    <w:rsid w:val="009D54CF"/>
    <w:rsid w:val="009D5F0D"/>
    <w:rsid w:val="009D61E7"/>
    <w:rsid w:val="009D6ACA"/>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E7F11"/>
    <w:rsid w:val="009F01AC"/>
    <w:rsid w:val="009F075D"/>
    <w:rsid w:val="009F0CCF"/>
    <w:rsid w:val="009F0FEB"/>
    <w:rsid w:val="009F109A"/>
    <w:rsid w:val="009F12E8"/>
    <w:rsid w:val="009F15E6"/>
    <w:rsid w:val="009F1AD4"/>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6DC"/>
    <w:rsid w:val="009F59C1"/>
    <w:rsid w:val="009F5E3B"/>
    <w:rsid w:val="009F60F3"/>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3F5"/>
    <w:rsid w:val="00A06E08"/>
    <w:rsid w:val="00A06FD2"/>
    <w:rsid w:val="00A073D2"/>
    <w:rsid w:val="00A075C8"/>
    <w:rsid w:val="00A07D84"/>
    <w:rsid w:val="00A101B1"/>
    <w:rsid w:val="00A10677"/>
    <w:rsid w:val="00A10DBD"/>
    <w:rsid w:val="00A11253"/>
    <w:rsid w:val="00A114B4"/>
    <w:rsid w:val="00A121D9"/>
    <w:rsid w:val="00A12BD3"/>
    <w:rsid w:val="00A13F40"/>
    <w:rsid w:val="00A14131"/>
    <w:rsid w:val="00A14E51"/>
    <w:rsid w:val="00A14FB7"/>
    <w:rsid w:val="00A152A6"/>
    <w:rsid w:val="00A15323"/>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05B"/>
    <w:rsid w:val="00A26AB7"/>
    <w:rsid w:val="00A26AEE"/>
    <w:rsid w:val="00A26BA5"/>
    <w:rsid w:val="00A27756"/>
    <w:rsid w:val="00A27845"/>
    <w:rsid w:val="00A27CC7"/>
    <w:rsid w:val="00A27DA0"/>
    <w:rsid w:val="00A3018C"/>
    <w:rsid w:val="00A30278"/>
    <w:rsid w:val="00A30421"/>
    <w:rsid w:val="00A3136B"/>
    <w:rsid w:val="00A3139C"/>
    <w:rsid w:val="00A318A6"/>
    <w:rsid w:val="00A31D42"/>
    <w:rsid w:val="00A31E2D"/>
    <w:rsid w:val="00A31F9C"/>
    <w:rsid w:val="00A32052"/>
    <w:rsid w:val="00A3231C"/>
    <w:rsid w:val="00A3255A"/>
    <w:rsid w:val="00A32659"/>
    <w:rsid w:val="00A3305C"/>
    <w:rsid w:val="00A3331B"/>
    <w:rsid w:val="00A333A3"/>
    <w:rsid w:val="00A33409"/>
    <w:rsid w:val="00A348C2"/>
    <w:rsid w:val="00A34DAF"/>
    <w:rsid w:val="00A350B3"/>
    <w:rsid w:val="00A353EA"/>
    <w:rsid w:val="00A353F3"/>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2EF2"/>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1AB"/>
    <w:rsid w:val="00A5622C"/>
    <w:rsid w:val="00A567A0"/>
    <w:rsid w:val="00A56855"/>
    <w:rsid w:val="00A56939"/>
    <w:rsid w:val="00A57429"/>
    <w:rsid w:val="00A57B87"/>
    <w:rsid w:val="00A57DF3"/>
    <w:rsid w:val="00A60959"/>
    <w:rsid w:val="00A60F4D"/>
    <w:rsid w:val="00A61C51"/>
    <w:rsid w:val="00A625F2"/>
    <w:rsid w:val="00A627D5"/>
    <w:rsid w:val="00A62A6A"/>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A19"/>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109"/>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831"/>
    <w:rsid w:val="00A77CA2"/>
    <w:rsid w:val="00A77EFC"/>
    <w:rsid w:val="00A77F5E"/>
    <w:rsid w:val="00A8001A"/>
    <w:rsid w:val="00A800A4"/>
    <w:rsid w:val="00A80184"/>
    <w:rsid w:val="00A809EE"/>
    <w:rsid w:val="00A81140"/>
    <w:rsid w:val="00A81246"/>
    <w:rsid w:val="00A822CE"/>
    <w:rsid w:val="00A829A9"/>
    <w:rsid w:val="00A8328A"/>
    <w:rsid w:val="00A83573"/>
    <w:rsid w:val="00A8431D"/>
    <w:rsid w:val="00A8487B"/>
    <w:rsid w:val="00A851DD"/>
    <w:rsid w:val="00A85417"/>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4DF"/>
    <w:rsid w:val="00A95D46"/>
    <w:rsid w:val="00A95DCC"/>
    <w:rsid w:val="00A96318"/>
    <w:rsid w:val="00A96540"/>
    <w:rsid w:val="00A96843"/>
    <w:rsid w:val="00A96C12"/>
    <w:rsid w:val="00A96E27"/>
    <w:rsid w:val="00A96F28"/>
    <w:rsid w:val="00A96F58"/>
    <w:rsid w:val="00A97029"/>
    <w:rsid w:val="00A970BB"/>
    <w:rsid w:val="00A97657"/>
    <w:rsid w:val="00A97C11"/>
    <w:rsid w:val="00A97CE3"/>
    <w:rsid w:val="00AA0108"/>
    <w:rsid w:val="00AA036C"/>
    <w:rsid w:val="00AA053A"/>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25"/>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0E0"/>
    <w:rsid w:val="00AC1C1B"/>
    <w:rsid w:val="00AC1EF9"/>
    <w:rsid w:val="00AC1FA3"/>
    <w:rsid w:val="00AC2E1F"/>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1D73"/>
    <w:rsid w:val="00AD2010"/>
    <w:rsid w:val="00AD2145"/>
    <w:rsid w:val="00AD22C3"/>
    <w:rsid w:val="00AD237A"/>
    <w:rsid w:val="00AD268E"/>
    <w:rsid w:val="00AD2E4C"/>
    <w:rsid w:val="00AD303C"/>
    <w:rsid w:val="00AD38C9"/>
    <w:rsid w:val="00AD3F33"/>
    <w:rsid w:val="00AD4207"/>
    <w:rsid w:val="00AD43DC"/>
    <w:rsid w:val="00AD4D9C"/>
    <w:rsid w:val="00AD50B3"/>
    <w:rsid w:val="00AD56DC"/>
    <w:rsid w:val="00AD58FA"/>
    <w:rsid w:val="00AD640B"/>
    <w:rsid w:val="00AD64A3"/>
    <w:rsid w:val="00AD65CC"/>
    <w:rsid w:val="00AD665F"/>
    <w:rsid w:val="00AD6DB1"/>
    <w:rsid w:val="00AD73A1"/>
    <w:rsid w:val="00AD77C4"/>
    <w:rsid w:val="00AD7E8F"/>
    <w:rsid w:val="00AD7FBD"/>
    <w:rsid w:val="00AE00D1"/>
    <w:rsid w:val="00AE070D"/>
    <w:rsid w:val="00AE0F39"/>
    <w:rsid w:val="00AE19BF"/>
    <w:rsid w:val="00AE1E23"/>
    <w:rsid w:val="00AE2513"/>
    <w:rsid w:val="00AE26BB"/>
    <w:rsid w:val="00AE2B3B"/>
    <w:rsid w:val="00AE30EB"/>
    <w:rsid w:val="00AE34DA"/>
    <w:rsid w:val="00AE3A3A"/>
    <w:rsid w:val="00AE3E6A"/>
    <w:rsid w:val="00AE4746"/>
    <w:rsid w:val="00AE4D95"/>
    <w:rsid w:val="00AE5385"/>
    <w:rsid w:val="00AE5391"/>
    <w:rsid w:val="00AE5652"/>
    <w:rsid w:val="00AE583C"/>
    <w:rsid w:val="00AE5CF6"/>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5D1"/>
    <w:rsid w:val="00AF4739"/>
    <w:rsid w:val="00AF4B6D"/>
    <w:rsid w:val="00AF4F7D"/>
    <w:rsid w:val="00AF5558"/>
    <w:rsid w:val="00AF5A25"/>
    <w:rsid w:val="00AF6846"/>
    <w:rsid w:val="00AF68D6"/>
    <w:rsid w:val="00AF6917"/>
    <w:rsid w:val="00AF70C9"/>
    <w:rsid w:val="00AF70DD"/>
    <w:rsid w:val="00AF729E"/>
    <w:rsid w:val="00AF75CA"/>
    <w:rsid w:val="00B00A3B"/>
    <w:rsid w:val="00B00A79"/>
    <w:rsid w:val="00B012DD"/>
    <w:rsid w:val="00B01380"/>
    <w:rsid w:val="00B01679"/>
    <w:rsid w:val="00B01C1A"/>
    <w:rsid w:val="00B01E0E"/>
    <w:rsid w:val="00B0246B"/>
    <w:rsid w:val="00B028E6"/>
    <w:rsid w:val="00B02CEB"/>
    <w:rsid w:val="00B02F27"/>
    <w:rsid w:val="00B031C1"/>
    <w:rsid w:val="00B0365A"/>
    <w:rsid w:val="00B03859"/>
    <w:rsid w:val="00B03881"/>
    <w:rsid w:val="00B03D45"/>
    <w:rsid w:val="00B03E20"/>
    <w:rsid w:val="00B03E33"/>
    <w:rsid w:val="00B0414F"/>
    <w:rsid w:val="00B04862"/>
    <w:rsid w:val="00B0492F"/>
    <w:rsid w:val="00B04BA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B2B"/>
    <w:rsid w:val="00B113E0"/>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090"/>
    <w:rsid w:val="00B21252"/>
    <w:rsid w:val="00B215CB"/>
    <w:rsid w:val="00B218F4"/>
    <w:rsid w:val="00B21C38"/>
    <w:rsid w:val="00B21DCC"/>
    <w:rsid w:val="00B21E5E"/>
    <w:rsid w:val="00B225F0"/>
    <w:rsid w:val="00B22733"/>
    <w:rsid w:val="00B22E8B"/>
    <w:rsid w:val="00B22F3E"/>
    <w:rsid w:val="00B2328E"/>
    <w:rsid w:val="00B233A3"/>
    <w:rsid w:val="00B2352A"/>
    <w:rsid w:val="00B23765"/>
    <w:rsid w:val="00B23D8C"/>
    <w:rsid w:val="00B24088"/>
    <w:rsid w:val="00B242A7"/>
    <w:rsid w:val="00B242D6"/>
    <w:rsid w:val="00B2466E"/>
    <w:rsid w:val="00B24896"/>
    <w:rsid w:val="00B24FE3"/>
    <w:rsid w:val="00B25556"/>
    <w:rsid w:val="00B2589F"/>
    <w:rsid w:val="00B26159"/>
    <w:rsid w:val="00B262D3"/>
    <w:rsid w:val="00B2633E"/>
    <w:rsid w:val="00B26577"/>
    <w:rsid w:val="00B2674F"/>
    <w:rsid w:val="00B269E3"/>
    <w:rsid w:val="00B26AC9"/>
    <w:rsid w:val="00B2745F"/>
    <w:rsid w:val="00B274E3"/>
    <w:rsid w:val="00B275A8"/>
    <w:rsid w:val="00B3059E"/>
    <w:rsid w:val="00B306E6"/>
    <w:rsid w:val="00B311D1"/>
    <w:rsid w:val="00B31423"/>
    <w:rsid w:val="00B31654"/>
    <w:rsid w:val="00B31673"/>
    <w:rsid w:val="00B31726"/>
    <w:rsid w:val="00B31846"/>
    <w:rsid w:val="00B318E9"/>
    <w:rsid w:val="00B32115"/>
    <w:rsid w:val="00B32AC2"/>
    <w:rsid w:val="00B32ECE"/>
    <w:rsid w:val="00B33398"/>
    <w:rsid w:val="00B34CB9"/>
    <w:rsid w:val="00B34E8F"/>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597"/>
    <w:rsid w:val="00B37851"/>
    <w:rsid w:val="00B37DE7"/>
    <w:rsid w:val="00B37FA5"/>
    <w:rsid w:val="00B40189"/>
    <w:rsid w:val="00B401B2"/>
    <w:rsid w:val="00B403DB"/>
    <w:rsid w:val="00B40413"/>
    <w:rsid w:val="00B40655"/>
    <w:rsid w:val="00B408E1"/>
    <w:rsid w:val="00B40905"/>
    <w:rsid w:val="00B40921"/>
    <w:rsid w:val="00B40971"/>
    <w:rsid w:val="00B40C46"/>
    <w:rsid w:val="00B40CBB"/>
    <w:rsid w:val="00B41A9A"/>
    <w:rsid w:val="00B41F34"/>
    <w:rsid w:val="00B41FB3"/>
    <w:rsid w:val="00B41FDF"/>
    <w:rsid w:val="00B424CF"/>
    <w:rsid w:val="00B424E5"/>
    <w:rsid w:val="00B42BD8"/>
    <w:rsid w:val="00B42C24"/>
    <w:rsid w:val="00B4313B"/>
    <w:rsid w:val="00B43412"/>
    <w:rsid w:val="00B43ADD"/>
    <w:rsid w:val="00B43D9D"/>
    <w:rsid w:val="00B448C5"/>
    <w:rsid w:val="00B448C7"/>
    <w:rsid w:val="00B45191"/>
    <w:rsid w:val="00B4552D"/>
    <w:rsid w:val="00B45754"/>
    <w:rsid w:val="00B459A5"/>
    <w:rsid w:val="00B459FB"/>
    <w:rsid w:val="00B45BD6"/>
    <w:rsid w:val="00B45BD9"/>
    <w:rsid w:val="00B45FA3"/>
    <w:rsid w:val="00B460A4"/>
    <w:rsid w:val="00B462BA"/>
    <w:rsid w:val="00B4634E"/>
    <w:rsid w:val="00B466A0"/>
    <w:rsid w:val="00B47031"/>
    <w:rsid w:val="00B5031D"/>
    <w:rsid w:val="00B504F9"/>
    <w:rsid w:val="00B50AD4"/>
    <w:rsid w:val="00B50BD5"/>
    <w:rsid w:val="00B51445"/>
    <w:rsid w:val="00B516B6"/>
    <w:rsid w:val="00B5180B"/>
    <w:rsid w:val="00B51F13"/>
    <w:rsid w:val="00B5217C"/>
    <w:rsid w:val="00B52912"/>
    <w:rsid w:val="00B529AB"/>
    <w:rsid w:val="00B52D5C"/>
    <w:rsid w:val="00B52F72"/>
    <w:rsid w:val="00B52FA8"/>
    <w:rsid w:val="00B533D9"/>
    <w:rsid w:val="00B53710"/>
    <w:rsid w:val="00B53A8E"/>
    <w:rsid w:val="00B53D1A"/>
    <w:rsid w:val="00B54DA5"/>
    <w:rsid w:val="00B551E9"/>
    <w:rsid w:val="00B55501"/>
    <w:rsid w:val="00B5589C"/>
    <w:rsid w:val="00B55ABF"/>
    <w:rsid w:val="00B55DCD"/>
    <w:rsid w:val="00B55EF9"/>
    <w:rsid w:val="00B5666C"/>
    <w:rsid w:val="00B56C11"/>
    <w:rsid w:val="00B5784F"/>
    <w:rsid w:val="00B578A7"/>
    <w:rsid w:val="00B579ED"/>
    <w:rsid w:val="00B57D92"/>
    <w:rsid w:val="00B6034E"/>
    <w:rsid w:val="00B606DD"/>
    <w:rsid w:val="00B60889"/>
    <w:rsid w:val="00B60A3B"/>
    <w:rsid w:val="00B60D3E"/>
    <w:rsid w:val="00B615CC"/>
    <w:rsid w:val="00B618FF"/>
    <w:rsid w:val="00B62611"/>
    <w:rsid w:val="00B62D85"/>
    <w:rsid w:val="00B63612"/>
    <w:rsid w:val="00B6383B"/>
    <w:rsid w:val="00B63A63"/>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4B"/>
    <w:rsid w:val="00B70152"/>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1FBF"/>
    <w:rsid w:val="00B72270"/>
    <w:rsid w:val="00B72E8F"/>
    <w:rsid w:val="00B7339B"/>
    <w:rsid w:val="00B73535"/>
    <w:rsid w:val="00B735FF"/>
    <w:rsid w:val="00B73A0D"/>
    <w:rsid w:val="00B73BFA"/>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E5D"/>
    <w:rsid w:val="00B83FF1"/>
    <w:rsid w:val="00B845C6"/>
    <w:rsid w:val="00B84B70"/>
    <w:rsid w:val="00B84C84"/>
    <w:rsid w:val="00B84EBB"/>
    <w:rsid w:val="00B84FF2"/>
    <w:rsid w:val="00B85B21"/>
    <w:rsid w:val="00B85BFC"/>
    <w:rsid w:val="00B85C7C"/>
    <w:rsid w:val="00B85D68"/>
    <w:rsid w:val="00B86177"/>
    <w:rsid w:val="00B8627B"/>
    <w:rsid w:val="00B868EC"/>
    <w:rsid w:val="00B879D6"/>
    <w:rsid w:val="00B90061"/>
    <w:rsid w:val="00B903ED"/>
    <w:rsid w:val="00B90899"/>
    <w:rsid w:val="00B90A12"/>
    <w:rsid w:val="00B90B7B"/>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0B1"/>
    <w:rsid w:val="00BA71CF"/>
    <w:rsid w:val="00BA7563"/>
    <w:rsid w:val="00BA7892"/>
    <w:rsid w:val="00BA7940"/>
    <w:rsid w:val="00BA7C75"/>
    <w:rsid w:val="00BA7F0D"/>
    <w:rsid w:val="00BB00A6"/>
    <w:rsid w:val="00BB0C15"/>
    <w:rsid w:val="00BB0FEC"/>
    <w:rsid w:val="00BB2360"/>
    <w:rsid w:val="00BB2539"/>
    <w:rsid w:val="00BB2A64"/>
    <w:rsid w:val="00BB2AA4"/>
    <w:rsid w:val="00BB34A6"/>
    <w:rsid w:val="00BB36C1"/>
    <w:rsid w:val="00BB3903"/>
    <w:rsid w:val="00BB3AE1"/>
    <w:rsid w:val="00BB3C05"/>
    <w:rsid w:val="00BB3C54"/>
    <w:rsid w:val="00BB42BC"/>
    <w:rsid w:val="00BB44FD"/>
    <w:rsid w:val="00BB48E4"/>
    <w:rsid w:val="00BB5513"/>
    <w:rsid w:val="00BB593C"/>
    <w:rsid w:val="00BB5AC1"/>
    <w:rsid w:val="00BB5E62"/>
    <w:rsid w:val="00BB60E4"/>
    <w:rsid w:val="00BB653E"/>
    <w:rsid w:val="00BB6BC1"/>
    <w:rsid w:val="00BB6F8D"/>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0FD5"/>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78"/>
    <w:rsid w:val="00BE2BE7"/>
    <w:rsid w:val="00BE2E5D"/>
    <w:rsid w:val="00BE355B"/>
    <w:rsid w:val="00BE3745"/>
    <w:rsid w:val="00BE3B02"/>
    <w:rsid w:val="00BE3FEC"/>
    <w:rsid w:val="00BE41FD"/>
    <w:rsid w:val="00BE4339"/>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4CA"/>
    <w:rsid w:val="00BE77DF"/>
    <w:rsid w:val="00BF0026"/>
    <w:rsid w:val="00BF00FF"/>
    <w:rsid w:val="00BF0FA4"/>
    <w:rsid w:val="00BF1A53"/>
    <w:rsid w:val="00BF25CA"/>
    <w:rsid w:val="00BF2A81"/>
    <w:rsid w:val="00BF2A88"/>
    <w:rsid w:val="00BF2EE5"/>
    <w:rsid w:val="00BF2F39"/>
    <w:rsid w:val="00BF3348"/>
    <w:rsid w:val="00BF368B"/>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242"/>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04C"/>
    <w:rsid w:val="00C0445A"/>
    <w:rsid w:val="00C045DE"/>
    <w:rsid w:val="00C047A0"/>
    <w:rsid w:val="00C04BFF"/>
    <w:rsid w:val="00C04EBB"/>
    <w:rsid w:val="00C04FB1"/>
    <w:rsid w:val="00C056AA"/>
    <w:rsid w:val="00C0587B"/>
    <w:rsid w:val="00C0589F"/>
    <w:rsid w:val="00C05EE4"/>
    <w:rsid w:val="00C0642B"/>
    <w:rsid w:val="00C068B7"/>
    <w:rsid w:val="00C06E55"/>
    <w:rsid w:val="00C06FC6"/>
    <w:rsid w:val="00C072DB"/>
    <w:rsid w:val="00C074B0"/>
    <w:rsid w:val="00C0754B"/>
    <w:rsid w:val="00C07A96"/>
    <w:rsid w:val="00C07C73"/>
    <w:rsid w:val="00C1033B"/>
    <w:rsid w:val="00C1041A"/>
    <w:rsid w:val="00C10632"/>
    <w:rsid w:val="00C10AAE"/>
    <w:rsid w:val="00C10C94"/>
    <w:rsid w:val="00C10EDB"/>
    <w:rsid w:val="00C11B0F"/>
    <w:rsid w:val="00C122D6"/>
    <w:rsid w:val="00C125C7"/>
    <w:rsid w:val="00C12A9A"/>
    <w:rsid w:val="00C12CB1"/>
    <w:rsid w:val="00C12E2D"/>
    <w:rsid w:val="00C13458"/>
    <w:rsid w:val="00C135A6"/>
    <w:rsid w:val="00C13B92"/>
    <w:rsid w:val="00C13C04"/>
    <w:rsid w:val="00C145B3"/>
    <w:rsid w:val="00C14933"/>
    <w:rsid w:val="00C1532C"/>
    <w:rsid w:val="00C1589A"/>
    <w:rsid w:val="00C1594C"/>
    <w:rsid w:val="00C15EBB"/>
    <w:rsid w:val="00C15F11"/>
    <w:rsid w:val="00C160A3"/>
    <w:rsid w:val="00C160AA"/>
    <w:rsid w:val="00C163F2"/>
    <w:rsid w:val="00C1696F"/>
    <w:rsid w:val="00C172A0"/>
    <w:rsid w:val="00C172CB"/>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C55"/>
    <w:rsid w:val="00C23E24"/>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CA6"/>
    <w:rsid w:val="00C45F33"/>
    <w:rsid w:val="00C45F64"/>
    <w:rsid w:val="00C4603E"/>
    <w:rsid w:val="00C46878"/>
    <w:rsid w:val="00C4690D"/>
    <w:rsid w:val="00C4693C"/>
    <w:rsid w:val="00C46ABF"/>
    <w:rsid w:val="00C46B10"/>
    <w:rsid w:val="00C47200"/>
    <w:rsid w:val="00C47394"/>
    <w:rsid w:val="00C4789B"/>
    <w:rsid w:val="00C47CF4"/>
    <w:rsid w:val="00C47F65"/>
    <w:rsid w:val="00C5026D"/>
    <w:rsid w:val="00C50290"/>
    <w:rsid w:val="00C50312"/>
    <w:rsid w:val="00C5056D"/>
    <w:rsid w:val="00C50608"/>
    <w:rsid w:val="00C50A52"/>
    <w:rsid w:val="00C51670"/>
    <w:rsid w:val="00C51D3B"/>
    <w:rsid w:val="00C51D79"/>
    <w:rsid w:val="00C52AEB"/>
    <w:rsid w:val="00C52C15"/>
    <w:rsid w:val="00C52CF7"/>
    <w:rsid w:val="00C52ED6"/>
    <w:rsid w:val="00C53135"/>
    <w:rsid w:val="00C5328B"/>
    <w:rsid w:val="00C53599"/>
    <w:rsid w:val="00C536F2"/>
    <w:rsid w:val="00C537A6"/>
    <w:rsid w:val="00C538F7"/>
    <w:rsid w:val="00C54157"/>
    <w:rsid w:val="00C5458D"/>
    <w:rsid w:val="00C5489D"/>
    <w:rsid w:val="00C5491A"/>
    <w:rsid w:val="00C549B2"/>
    <w:rsid w:val="00C549BC"/>
    <w:rsid w:val="00C54B26"/>
    <w:rsid w:val="00C550A4"/>
    <w:rsid w:val="00C553A1"/>
    <w:rsid w:val="00C55966"/>
    <w:rsid w:val="00C55B65"/>
    <w:rsid w:val="00C55D7B"/>
    <w:rsid w:val="00C55F87"/>
    <w:rsid w:val="00C56140"/>
    <w:rsid w:val="00C56311"/>
    <w:rsid w:val="00C56344"/>
    <w:rsid w:val="00C565F1"/>
    <w:rsid w:val="00C56917"/>
    <w:rsid w:val="00C56BCB"/>
    <w:rsid w:val="00C5702B"/>
    <w:rsid w:val="00C57348"/>
    <w:rsid w:val="00C57447"/>
    <w:rsid w:val="00C576BF"/>
    <w:rsid w:val="00C579F1"/>
    <w:rsid w:val="00C57BDA"/>
    <w:rsid w:val="00C62579"/>
    <w:rsid w:val="00C62621"/>
    <w:rsid w:val="00C62F46"/>
    <w:rsid w:val="00C63030"/>
    <w:rsid w:val="00C6378E"/>
    <w:rsid w:val="00C63AD9"/>
    <w:rsid w:val="00C63B11"/>
    <w:rsid w:val="00C63CF7"/>
    <w:rsid w:val="00C63F4F"/>
    <w:rsid w:val="00C645A5"/>
    <w:rsid w:val="00C6471B"/>
    <w:rsid w:val="00C65596"/>
    <w:rsid w:val="00C6576C"/>
    <w:rsid w:val="00C65AE6"/>
    <w:rsid w:val="00C65CCA"/>
    <w:rsid w:val="00C6675F"/>
    <w:rsid w:val="00C6695A"/>
    <w:rsid w:val="00C66A96"/>
    <w:rsid w:val="00C66B1D"/>
    <w:rsid w:val="00C66B65"/>
    <w:rsid w:val="00C66BFB"/>
    <w:rsid w:val="00C66DB7"/>
    <w:rsid w:val="00C66FD4"/>
    <w:rsid w:val="00C6749F"/>
    <w:rsid w:val="00C703E1"/>
    <w:rsid w:val="00C7069F"/>
    <w:rsid w:val="00C70A80"/>
    <w:rsid w:val="00C70ADF"/>
    <w:rsid w:val="00C70EF2"/>
    <w:rsid w:val="00C710C2"/>
    <w:rsid w:val="00C713E4"/>
    <w:rsid w:val="00C71C19"/>
    <w:rsid w:val="00C7227B"/>
    <w:rsid w:val="00C72494"/>
    <w:rsid w:val="00C7262C"/>
    <w:rsid w:val="00C72830"/>
    <w:rsid w:val="00C72C12"/>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BCB"/>
    <w:rsid w:val="00C77C0D"/>
    <w:rsid w:val="00C806E1"/>
    <w:rsid w:val="00C80782"/>
    <w:rsid w:val="00C807EF"/>
    <w:rsid w:val="00C80A09"/>
    <w:rsid w:val="00C80C0D"/>
    <w:rsid w:val="00C80EF0"/>
    <w:rsid w:val="00C80F8C"/>
    <w:rsid w:val="00C81536"/>
    <w:rsid w:val="00C81F7F"/>
    <w:rsid w:val="00C825DC"/>
    <w:rsid w:val="00C8280C"/>
    <w:rsid w:val="00C82851"/>
    <w:rsid w:val="00C82CB7"/>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4A"/>
    <w:rsid w:val="00C87A72"/>
    <w:rsid w:val="00C87AD4"/>
    <w:rsid w:val="00C87FFE"/>
    <w:rsid w:val="00C907D7"/>
    <w:rsid w:val="00C9091A"/>
    <w:rsid w:val="00C90A04"/>
    <w:rsid w:val="00C90C03"/>
    <w:rsid w:val="00C90E84"/>
    <w:rsid w:val="00C914DA"/>
    <w:rsid w:val="00C917B4"/>
    <w:rsid w:val="00C91D4F"/>
    <w:rsid w:val="00C91E5C"/>
    <w:rsid w:val="00C91E8F"/>
    <w:rsid w:val="00C91FCD"/>
    <w:rsid w:val="00C92238"/>
    <w:rsid w:val="00C9243E"/>
    <w:rsid w:val="00C92E3C"/>
    <w:rsid w:val="00C92FBA"/>
    <w:rsid w:val="00C93230"/>
    <w:rsid w:val="00C936B9"/>
    <w:rsid w:val="00C93907"/>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0D28"/>
    <w:rsid w:val="00CB1EF7"/>
    <w:rsid w:val="00CB1F2D"/>
    <w:rsid w:val="00CB2176"/>
    <w:rsid w:val="00CB22E6"/>
    <w:rsid w:val="00CB240B"/>
    <w:rsid w:val="00CB26A5"/>
    <w:rsid w:val="00CB322B"/>
    <w:rsid w:val="00CB3251"/>
    <w:rsid w:val="00CB34E0"/>
    <w:rsid w:val="00CB37B5"/>
    <w:rsid w:val="00CB3839"/>
    <w:rsid w:val="00CB3905"/>
    <w:rsid w:val="00CB43CC"/>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0864"/>
    <w:rsid w:val="00CC1074"/>
    <w:rsid w:val="00CC12D5"/>
    <w:rsid w:val="00CC16C7"/>
    <w:rsid w:val="00CC17FF"/>
    <w:rsid w:val="00CC1BCC"/>
    <w:rsid w:val="00CC1CAB"/>
    <w:rsid w:val="00CC2960"/>
    <w:rsid w:val="00CC37D6"/>
    <w:rsid w:val="00CC54F8"/>
    <w:rsid w:val="00CC5A44"/>
    <w:rsid w:val="00CC5AEE"/>
    <w:rsid w:val="00CC64AB"/>
    <w:rsid w:val="00CC66E5"/>
    <w:rsid w:val="00CC6BA1"/>
    <w:rsid w:val="00CC6C64"/>
    <w:rsid w:val="00CC6F40"/>
    <w:rsid w:val="00CC7083"/>
    <w:rsid w:val="00CC730D"/>
    <w:rsid w:val="00CC7472"/>
    <w:rsid w:val="00CC7618"/>
    <w:rsid w:val="00CC7704"/>
    <w:rsid w:val="00CC7854"/>
    <w:rsid w:val="00CC7910"/>
    <w:rsid w:val="00CD0198"/>
    <w:rsid w:val="00CD0243"/>
    <w:rsid w:val="00CD04B7"/>
    <w:rsid w:val="00CD0EF8"/>
    <w:rsid w:val="00CD123D"/>
    <w:rsid w:val="00CD191B"/>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6B1B"/>
    <w:rsid w:val="00CE7180"/>
    <w:rsid w:val="00CE73D2"/>
    <w:rsid w:val="00CE79B9"/>
    <w:rsid w:val="00CF00FC"/>
    <w:rsid w:val="00CF0275"/>
    <w:rsid w:val="00CF0345"/>
    <w:rsid w:val="00CF0953"/>
    <w:rsid w:val="00CF0B09"/>
    <w:rsid w:val="00CF100F"/>
    <w:rsid w:val="00CF1285"/>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367"/>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99D"/>
    <w:rsid w:val="00D03C96"/>
    <w:rsid w:val="00D04592"/>
    <w:rsid w:val="00D04A1A"/>
    <w:rsid w:val="00D04FAE"/>
    <w:rsid w:val="00D05475"/>
    <w:rsid w:val="00D056DC"/>
    <w:rsid w:val="00D06012"/>
    <w:rsid w:val="00D062CD"/>
    <w:rsid w:val="00D0694D"/>
    <w:rsid w:val="00D06AB1"/>
    <w:rsid w:val="00D06D17"/>
    <w:rsid w:val="00D06F4C"/>
    <w:rsid w:val="00D07302"/>
    <w:rsid w:val="00D07507"/>
    <w:rsid w:val="00D0769A"/>
    <w:rsid w:val="00D1000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C18"/>
    <w:rsid w:val="00D14EE6"/>
    <w:rsid w:val="00D156FB"/>
    <w:rsid w:val="00D15907"/>
    <w:rsid w:val="00D15979"/>
    <w:rsid w:val="00D15E36"/>
    <w:rsid w:val="00D163E8"/>
    <w:rsid w:val="00D16853"/>
    <w:rsid w:val="00D16D11"/>
    <w:rsid w:val="00D16E32"/>
    <w:rsid w:val="00D170AD"/>
    <w:rsid w:val="00D1739E"/>
    <w:rsid w:val="00D177A6"/>
    <w:rsid w:val="00D20167"/>
    <w:rsid w:val="00D201F2"/>
    <w:rsid w:val="00D207DD"/>
    <w:rsid w:val="00D20820"/>
    <w:rsid w:val="00D20A4F"/>
    <w:rsid w:val="00D20B5C"/>
    <w:rsid w:val="00D21098"/>
    <w:rsid w:val="00D2111D"/>
    <w:rsid w:val="00D211A6"/>
    <w:rsid w:val="00D2302E"/>
    <w:rsid w:val="00D23440"/>
    <w:rsid w:val="00D236AC"/>
    <w:rsid w:val="00D248FB"/>
    <w:rsid w:val="00D24C89"/>
    <w:rsid w:val="00D24D58"/>
    <w:rsid w:val="00D24DD6"/>
    <w:rsid w:val="00D24EE1"/>
    <w:rsid w:val="00D24FA9"/>
    <w:rsid w:val="00D24FDB"/>
    <w:rsid w:val="00D250FE"/>
    <w:rsid w:val="00D25389"/>
    <w:rsid w:val="00D259B8"/>
    <w:rsid w:val="00D25A44"/>
    <w:rsid w:val="00D25AB5"/>
    <w:rsid w:val="00D25C2F"/>
    <w:rsid w:val="00D25E88"/>
    <w:rsid w:val="00D267C9"/>
    <w:rsid w:val="00D26CD5"/>
    <w:rsid w:val="00D26EEE"/>
    <w:rsid w:val="00D26FA5"/>
    <w:rsid w:val="00D274BB"/>
    <w:rsid w:val="00D274E0"/>
    <w:rsid w:val="00D27C96"/>
    <w:rsid w:val="00D27CE4"/>
    <w:rsid w:val="00D3013E"/>
    <w:rsid w:val="00D302CA"/>
    <w:rsid w:val="00D30433"/>
    <w:rsid w:val="00D3194D"/>
    <w:rsid w:val="00D31EE6"/>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466"/>
    <w:rsid w:val="00D3574F"/>
    <w:rsid w:val="00D35793"/>
    <w:rsid w:val="00D359CB"/>
    <w:rsid w:val="00D35CF0"/>
    <w:rsid w:val="00D35D17"/>
    <w:rsid w:val="00D35DCB"/>
    <w:rsid w:val="00D35E06"/>
    <w:rsid w:val="00D35FCE"/>
    <w:rsid w:val="00D3614A"/>
    <w:rsid w:val="00D36647"/>
    <w:rsid w:val="00D36BD1"/>
    <w:rsid w:val="00D373B8"/>
    <w:rsid w:val="00D37E24"/>
    <w:rsid w:val="00D37E8A"/>
    <w:rsid w:val="00D4032F"/>
    <w:rsid w:val="00D40677"/>
    <w:rsid w:val="00D40718"/>
    <w:rsid w:val="00D40BF3"/>
    <w:rsid w:val="00D4150E"/>
    <w:rsid w:val="00D41A11"/>
    <w:rsid w:val="00D41B47"/>
    <w:rsid w:val="00D421BB"/>
    <w:rsid w:val="00D421D6"/>
    <w:rsid w:val="00D425DC"/>
    <w:rsid w:val="00D425F6"/>
    <w:rsid w:val="00D4265F"/>
    <w:rsid w:val="00D42CA6"/>
    <w:rsid w:val="00D42CCD"/>
    <w:rsid w:val="00D43320"/>
    <w:rsid w:val="00D435FB"/>
    <w:rsid w:val="00D43958"/>
    <w:rsid w:val="00D4410F"/>
    <w:rsid w:val="00D452CA"/>
    <w:rsid w:val="00D45437"/>
    <w:rsid w:val="00D4578E"/>
    <w:rsid w:val="00D457E6"/>
    <w:rsid w:val="00D45815"/>
    <w:rsid w:val="00D462F8"/>
    <w:rsid w:val="00D4647E"/>
    <w:rsid w:val="00D4759E"/>
    <w:rsid w:val="00D50616"/>
    <w:rsid w:val="00D507A6"/>
    <w:rsid w:val="00D50EE1"/>
    <w:rsid w:val="00D51CFF"/>
    <w:rsid w:val="00D51FD2"/>
    <w:rsid w:val="00D5268C"/>
    <w:rsid w:val="00D526D5"/>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6A5"/>
    <w:rsid w:val="00D54D03"/>
    <w:rsid w:val="00D54DB1"/>
    <w:rsid w:val="00D55350"/>
    <w:rsid w:val="00D55C78"/>
    <w:rsid w:val="00D55D10"/>
    <w:rsid w:val="00D5623B"/>
    <w:rsid w:val="00D56429"/>
    <w:rsid w:val="00D569BC"/>
    <w:rsid w:val="00D5723F"/>
    <w:rsid w:val="00D5774E"/>
    <w:rsid w:val="00D57765"/>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1C"/>
    <w:rsid w:val="00D66497"/>
    <w:rsid w:val="00D66E7C"/>
    <w:rsid w:val="00D6729A"/>
    <w:rsid w:val="00D6735C"/>
    <w:rsid w:val="00D675D9"/>
    <w:rsid w:val="00D677FE"/>
    <w:rsid w:val="00D67F36"/>
    <w:rsid w:val="00D67FED"/>
    <w:rsid w:val="00D70195"/>
    <w:rsid w:val="00D7072C"/>
    <w:rsid w:val="00D7073B"/>
    <w:rsid w:val="00D70A1C"/>
    <w:rsid w:val="00D70D7F"/>
    <w:rsid w:val="00D70DBD"/>
    <w:rsid w:val="00D715A6"/>
    <w:rsid w:val="00D7164C"/>
    <w:rsid w:val="00D717AC"/>
    <w:rsid w:val="00D717C8"/>
    <w:rsid w:val="00D72391"/>
    <w:rsid w:val="00D725FC"/>
    <w:rsid w:val="00D726BB"/>
    <w:rsid w:val="00D72D1A"/>
    <w:rsid w:val="00D7321B"/>
    <w:rsid w:val="00D733B5"/>
    <w:rsid w:val="00D73ABF"/>
    <w:rsid w:val="00D73B09"/>
    <w:rsid w:val="00D73C11"/>
    <w:rsid w:val="00D74E06"/>
    <w:rsid w:val="00D74EF9"/>
    <w:rsid w:val="00D751B5"/>
    <w:rsid w:val="00D75269"/>
    <w:rsid w:val="00D758C0"/>
    <w:rsid w:val="00D75B34"/>
    <w:rsid w:val="00D75C92"/>
    <w:rsid w:val="00D75EBA"/>
    <w:rsid w:val="00D764F4"/>
    <w:rsid w:val="00D76621"/>
    <w:rsid w:val="00D76881"/>
    <w:rsid w:val="00D7689A"/>
    <w:rsid w:val="00D76D8A"/>
    <w:rsid w:val="00D76EAC"/>
    <w:rsid w:val="00D77430"/>
    <w:rsid w:val="00D778EF"/>
    <w:rsid w:val="00D77B79"/>
    <w:rsid w:val="00D8063B"/>
    <w:rsid w:val="00D80C68"/>
    <w:rsid w:val="00D818C0"/>
    <w:rsid w:val="00D81B40"/>
    <w:rsid w:val="00D81D80"/>
    <w:rsid w:val="00D81FCF"/>
    <w:rsid w:val="00D822D5"/>
    <w:rsid w:val="00D82480"/>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735"/>
    <w:rsid w:val="00D87CB0"/>
    <w:rsid w:val="00D87D40"/>
    <w:rsid w:val="00D90130"/>
    <w:rsid w:val="00D90138"/>
    <w:rsid w:val="00D90433"/>
    <w:rsid w:val="00D9073A"/>
    <w:rsid w:val="00D908C3"/>
    <w:rsid w:val="00D9091B"/>
    <w:rsid w:val="00D90ADA"/>
    <w:rsid w:val="00D90C58"/>
    <w:rsid w:val="00D90C5C"/>
    <w:rsid w:val="00D90F03"/>
    <w:rsid w:val="00D910C7"/>
    <w:rsid w:val="00D91DC1"/>
    <w:rsid w:val="00D923AB"/>
    <w:rsid w:val="00D925B7"/>
    <w:rsid w:val="00D92B1C"/>
    <w:rsid w:val="00D92F47"/>
    <w:rsid w:val="00D93204"/>
    <w:rsid w:val="00D9385F"/>
    <w:rsid w:val="00D93980"/>
    <w:rsid w:val="00D93E88"/>
    <w:rsid w:val="00D94EB1"/>
    <w:rsid w:val="00D94F2C"/>
    <w:rsid w:val="00D95640"/>
    <w:rsid w:val="00D95827"/>
    <w:rsid w:val="00D95A82"/>
    <w:rsid w:val="00D9621B"/>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4371"/>
    <w:rsid w:val="00DB47B2"/>
    <w:rsid w:val="00DB5B51"/>
    <w:rsid w:val="00DB5DFC"/>
    <w:rsid w:val="00DB63D7"/>
    <w:rsid w:val="00DB6452"/>
    <w:rsid w:val="00DB6AEF"/>
    <w:rsid w:val="00DB6F77"/>
    <w:rsid w:val="00DB7EE4"/>
    <w:rsid w:val="00DB7F79"/>
    <w:rsid w:val="00DC00D4"/>
    <w:rsid w:val="00DC043C"/>
    <w:rsid w:val="00DC05F4"/>
    <w:rsid w:val="00DC0894"/>
    <w:rsid w:val="00DC104B"/>
    <w:rsid w:val="00DC1065"/>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69"/>
    <w:rsid w:val="00DC7894"/>
    <w:rsid w:val="00DC7A93"/>
    <w:rsid w:val="00DC7F4B"/>
    <w:rsid w:val="00DD0634"/>
    <w:rsid w:val="00DD079D"/>
    <w:rsid w:val="00DD0C44"/>
    <w:rsid w:val="00DD0C59"/>
    <w:rsid w:val="00DD1708"/>
    <w:rsid w:val="00DD214F"/>
    <w:rsid w:val="00DD23E3"/>
    <w:rsid w:val="00DD2468"/>
    <w:rsid w:val="00DD2730"/>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0FC1"/>
    <w:rsid w:val="00DE1204"/>
    <w:rsid w:val="00DE146C"/>
    <w:rsid w:val="00DE1509"/>
    <w:rsid w:val="00DE1578"/>
    <w:rsid w:val="00DE1938"/>
    <w:rsid w:val="00DE1B9C"/>
    <w:rsid w:val="00DE1BB4"/>
    <w:rsid w:val="00DE208C"/>
    <w:rsid w:val="00DE228F"/>
    <w:rsid w:val="00DE2E52"/>
    <w:rsid w:val="00DE2F40"/>
    <w:rsid w:val="00DE2FE4"/>
    <w:rsid w:val="00DE3371"/>
    <w:rsid w:val="00DE3654"/>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36D2"/>
    <w:rsid w:val="00DF42A3"/>
    <w:rsid w:val="00DF49AD"/>
    <w:rsid w:val="00DF4B0C"/>
    <w:rsid w:val="00DF538C"/>
    <w:rsid w:val="00DF5398"/>
    <w:rsid w:val="00DF540F"/>
    <w:rsid w:val="00DF565A"/>
    <w:rsid w:val="00DF581F"/>
    <w:rsid w:val="00DF592F"/>
    <w:rsid w:val="00DF5D22"/>
    <w:rsid w:val="00DF5EA5"/>
    <w:rsid w:val="00DF6352"/>
    <w:rsid w:val="00DF63AF"/>
    <w:rsid w:val="00DF6707"/>
    <w:rsid w:val="00DF6E04"/>
    <w:rsid w:val="00DF6E3F"/>
    <w:rsid w:val="00DF6E51"/>
    <w:rsid w:val="00DF7F3D"/>
    <w:rsid w:val="00E0061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4FE"/>
    <w:rsid w:val="00E035B9"/>
    <w:rsid w:val="00E035E3"/>
    <w:rsid w:val="00E03793"/>
    <w:rsid w:val="00E03854"/>
    <w:rsid w:val="00E040BE"/>
    <w:rsid w:val="00E0410A"/>
    <w:rsid w:val="00E0431F"/>
    <w:rsid w:val="00E04493"/>
    <w:rsid w:val="00E04E3B"/>
    <w:rsid w:val="00E054A5"/>
    <w:rsid w:val="00E057C7"/>
    <w:rsid w:val="00E05D84"/>
    <w:rsid w:val="00E065F0"/>
    <w:rsid w:val="00E068FC"/>
    <w:rsid w:val="00E06C71"/>
    <w:rsid w:val="00E06CC5"/>
    <w:rsid w:val="00E07049"/>
    <w:rsid w:val="00E070A8"/>
    <w:rsid w:val="00E07120"/>
    <w:rsid w:val="00E10247"/>
    <w:rsid w:val="00E10829"/>
    <w:rsid w:val="00E110E1"/>
    <w:rsid w:val="00E11DD0"/>
    <w:rsid w:val="00E13296"/>
    <w:rsid w:val="00E13DDC"/>
    <w:rsid w:val="00E13E1A"/>
    <w:rsid w:val="00E142DE"/>
    <w:rsid w:val="00E14D4F"/>
    <w:rsid w:val="00E14F37"/>
    <w:rsid w:val="00E15C39"/>
    <w:rsid w:val="00E15E5B"/>
    <w:rsid w:val="00E16021"/>
    <w:rsid w:val="00E162C1"/>
    <w:rsid w:val="00E16E21"/>
    <w:rsid w:val="00E17340"/>
    <w:rsid w:val="00E175CC"/>
    <w:rsid w:val="00E177E7"/>
    <w:rsid w:val="00E178FE"/>
    <w:rsid w:val="00E17C9E"/>
    <w:rsid w:val="00E17F55"/>
    <w:rsid w:val="00E2028C"/>
    <w:rsid w:val="00E20530"/>
    <w:rsid w:val="00E20681"/>
    <w:rsid w:val="00E20807"/>
    <w:rsid w:val="00E2098B"/>
    <w:rsid w:val="00E20B61"/>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4F2F"/>
    <w:rsid w:val="00E25893"/>
    <w:rsid w:val="00E258AE"/>
    <w:rsid w:val="00E25B60"/>
    <w:rsid w:val="00E25DCC"/>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1F8"/>
    <w:rsid w:val="00E3689D"/>
    <w:rsid w:val="00E369BA"/>
    <w:rsid w:val="00E36B5E"/>
    <w:rsid w:val="00E36D28"/>
    <w:rsid w:val="00E36E14"/>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9AC"/>
    <w:rsid w:val="00E5124D"/>
    <w:rsid w:val="00E512E7"/>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FB4"/>
    <w:rsid w:val="00E55149"/>
    <w:rsid w:val="00E5591E"/>
    <w:rsid w:val="00E55AC2"/>
    <w:rsid w:val="00E55E99"/>
    <w:rsid w:val="00E55FD9"/>
    <w:rsid w:val="00E561ED"/>
    <w:rsid w:val="00E5681B"/>
    <w:rsid w:val="00E56BFD"/>
    <w:rsid w:val="00E56D90"/>
    <w:rsid w:val="00E56E82"/>
    <w:rsid w:val="00E57C2D"/>
    <w:rsid w:val="00E57FFB"/>
    <w:rsid w:val="00E601C6"/>
    <w:rsid w:val="00E60318"/>
    <w:rsid w:val="00E60461"/>
    <w:rsid w:val="00E609E7"/>
    <w:rsid w:val="00E60B64"/>
    <w:rsid w:val="00E614DB"/>
    <w:rsid w:val="00E61755"/>
    <w:rsid w:val="00E61CFD"/>
    <w:rsid w:val="00E61F2A"/>
    <w:rsid w:val="00E61F78"/>
    <w:rsid w:val="00E61FC0"/>
    <w:rsid w:val="00E621E6"/>
    <w:rsid w:val="00E623A5"/>
    <w:rsid w:val="00E624C7"/>
    <w:rsid w:val="00E62DCB"/>
    <w:rsid w:val="00E630DF"/>
    <w:rsid w:val="00E63210"/>
    <w:rsid w:val="00E6327D"/>
    <w:rsid w:val="00E639FE"/>
    <w:rsid w:val="00E63EBA"/>
    <w:rsid w:val="00E64462"/>
    <w:rsid w:val="00E64769"/>
    <w:rsid w:val="00E64821"/>
    <w:rsid w:val="00E64F8F"/>
    <w:rsid w:val="00E651E4"/>
    <w:rsid w:val="00E6540D"/>
    <w:rsid w:val="00E65575"/>
    <w:rsid w:val="00E656E6"/>
    <w:rsid w:val="00E65810"/>
    <w:rsid w:val="00E65A78"/>
    <w:rsid w:val="00E65BD8"/>
    <w:rsid w:val="00E663BD"/>
    <w:rsid w:val="00E66754"/>
    <w:rsid w:val="00E66E1C"/>
    <w:rsid w:val="00E675D3"/>
    <w:rsid w:val="00E67AE2"/>
    <w:rsid w:val="00E67CCD"/>
    <w:rsid w:val="00E67FB5"/>
    <w:rsid w:val="00E70687"/>
    <w:rsid w:val="00E70A21"/>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709"/>
    <w:rsid w:val="00E74AEB"/>
    <w:rsid w:val="00E74B21"/>
    <w:rsid w:val="00E74B4C"/>
    <w:rsid w:val="00E74F8A"/>
    <w:rsid w:val="00E75640"/>
    <w:rsid w:val="00E75A12"/>
    <w:rsid w:val="00E75CA7"/>
    <w:rsid w:val="00E75E5A"/>
    <w:rsid w:val="00E76940"/>
    <w:rsid w:val="00E76A99"/>
    <w:rsid w:val="00E76B32"/>
    <w:rsid w:val="00E77000"/>
    <w:rsid w:val="00E77045"/>
    <w:rsid w:val="00E77330"/>
    <w:rsid w:val="00E77CEB"/>
    <w:rsid w:val="00E77DAB"/>
    <w:rsid w:val="00E77EC4"/>
    <w:rsid w:val="00E800F8"/>
    <w:rsid w:val="00E805C0"/>
    <w:rsid w:val="00E811C1"/>
    <w:rsid w:val="00E8133E"/>
    <w:rsid w:val="00E8189A"/>
    <w:rsid w:val="00E81A1E"/>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FE2"/>
    <w:rsid w:val="00E846CC"/>
    <w:rsid w:val="00E84FE1"/>
    <w:rsid w:val="00E85431"/>
    <w:rsid w:val="00E85795"/>
    <w:rsid w:val="00E8595A"/>
    <w:rsid w:val="00E865C6"/>
    <w:rsid w:val="00E86855"/>
    <w:rsid w:val="00E86E4F"/>
    <w:rsid w:val="00E87D65"/>
    <w:rsid w:val="00E87E16"/>
    <w:rsid w:val="00E901F7"/>
    <w:rsid w:val="00E90915"/>
    <w:rsid w:val="00E91358"/>
    <w:rsid w:val="00E91377"/>
    <w:rsid w:val="00E914D8"/>
    <w:rsid w:val="00E91EFF"/>
    <w:rsid w:val="00E92317"/>
    <w:rsid w:val="00E9249A"/>
    <w:rsid w:val="00E927D6"/>
    <w:rsid w:val="00E92995"/>
    <w:rsid w:val="00E92AC2"/>
    <w:rsid w:val="00E930E3"/>
    <w:rsid w:val="00E9344B"/>
    <w:rsid w:val="00E93B0F"/>
    <w:rsid w:val="00E94AA0"/>
    <w:rsid w:val="00E94B22"/>
    <w:rsid w:val="00E94FE7"/>
    <w:rsid w:val="00E951A5"/>
    <w:rsid w:val="00E952EA"/>
    <w:rsid w:val="00E95629"/>
    <w:rsid w:val="00E95BF6"/>
    <w:rsid w:val="00E95C9C"/>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A9E"/>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36"/>
    <w:rsid w:val="00EB16BA"/>
    <w:rsid w:val="00EB1D5C"/>
    <w:rsid w:val="00EB257C"/>
    <w:rsid w:val="00EB2B69"/>
    <w:rsid w:val="00EB34CE"/>
    <w:rsid w:val="00EB36D0"/>
    <w:rsid w:val="00EB3C89"/>
    <w:rsid w:val="00EB40DB"/>
    <w:rsid w:val="00EB430D"/>
    <w:rsid w:val="00EB4423"/>
    <w:rsid w:val="00EB4C66"/>
    <w:rsid w:val="00EB4E07"/>
    <w:rsid w:val="00EB502C"/>
    <w:rsid w:val="00EB5089"/>
    <w:rsid w:val="00EB50D8"/>
    <w:rsid w:val="00EB525A"/>
    <w:rsid w:val="00EB5451"/>
    <w:rsid w:val="00EB567E"/>
    <w:rsid w:val="00EB5D86"/>
    <w:rsid w:val="00EB5F70"/>
    <w:rsid w:val="00EB6077"/>
    <w:rsid w:val="00EB610E"/>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DF0"/>
    <w:rsid w:val="00EC20F3"/>
    <w:rsid w:val="00EC2825"/>
    <w:rsid w:val="00EC30FB"/>
    <w:rsid w:val="00EC3168"/>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E5"/>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AD7"/>
    <w:rsid w:val="00ED7C3C"/>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931"/>
    <w:rsid w:val="00EE2B97"/>
    <w:rsid w:val="00EE2FAF"/>
    <w:rsid w:val="00EE354F"/>
    <w:rsid w:val="00EE4023"/>
    <w:rsid w:val="00EE4107"/>
    <w:rsid w:val="00EE4389"/>
    <w:rsid w:val="00EE43FE"/>
    <w:rsid w:val="00EE4617"/>
    <w:rsid w:val="00EE482D"/>
    <w:rsid w:val="00EE4A8B"/>
    <w:rsid w:val="00EE568F"/>
    <w:rsid w:val="00EE5BAF"/>
    <w:rsid w:val="00EE6153"/>
    <w:rsid w:val="00EE64B9"/>
    <w:rsid w:val="00EE6D40"/>
    <w:rsid w:val="00EE77A9"/>
    <w:rsid w:val="00EE7E24"/>
    <w:rsid w:val="00EF015C"/>
    <w:rsid w:val="00EF02B5"/>
    <w:rsid w:val="00EF0641"/>
    <w:rsid w:val="00EF0C37"/>
    <w:rsid w:val="00EF0E17"/>
    <w:rsid w:val="00EF1D2B"/>
    <w:rsid w:val="00EF20E3"/>
    <w:rsid w:val="00EF2823"/>
    <w:rsid w:val="00EF2EE0"/>
    <w:rsid w:val="00EF33E7"/>
    <w:rsid w:val="00EF3A57"/>
    <w:rsid w:val="00EF407E"/>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5A3"/>
    <w:rsid w:val="00EF6CE2"/>
    <w:rsid w:val="00EF6FA2"/>
    <w:rsid w:val="00EF7134"/>
    <w:rsid w:val="00EF740B"/>
    <w:rsid w:val="00EF7621"/>
    <w:rsid w:val="00EF7A33"/>
    <w:rsid w:val="00EF7CAB"/>
    <w:rsid w:val="00F004E5"/>
    <w:rsid w:val="00F005E7"/>
    <w:rsid w:val="00F00759"/>
    <w:rsid w:val="00F00E1F"/>
    <w:rsid w:val="00F00F03"/>
    <w:rsid w:val="00F01506"/>
    <w:rsid w:val="00F01576"/>
    <w:rsid w:val="00F0169B"/>
    <w:rsid w:val="00F018DC"/>
    <w:rsid w:val="00F01D26"/>
    <w:rsid w:val="00F02418"/>
    <w:rsid w:val="00F02757"/>
    <w:rsid w:val="00F0293F"/>
    <w:rsid w:val="00F03540"/>
    <w:rsid w:val="00F03783"/>
    <w:rsid w:val="00F037AB"/>
    <w:rsid w:val="00F04097"/>
    <w:rsid w:val="00F04C5B"/>
    <w:rsid w:val="00F056F0"/>
    <w:rsid w:val="00F05815"/>
    <w:rsid w:val="00F059BD"/>
    <w:rsid w:val="00F05BCA"/>
    <w:rsid w:val="00F0644C"/>
    <w:rsid w:val="00F06A49"/>
    <w:rsid w:val="00F06F3D"/>
    <w:rsid w:val="00F07069"/>
    <w:rsid w:val="00F070A0"/>
    <w:rsid w:val="00F070E5"/>
    <w:rsid w:val="00F071DF"/>
    <w:rsid w:val="00F072B1"/>
    <w:rsid w:val="00F0731F"/>
    <w:rsid w:val="00F073F8"/>
    <w:rsid w:val="00F077F3"/>
    <w:rsid w:val="00F07935"/>
    <w:rsid w:val="00F079CE"/>
    <w:rsid w:val="00F07AFE"/>
    <w:rsid w:val="00F07E9A"/>
    <w:rsid w:val="00F07FCE"/>
    <w:rsid w:val="00F10279"/>
    <w:rsid w:val="00F103F0"/>
    <w:rsid w:val="00F104D0"/>
    <w:rsid w:val="00F1065B"/>
    <w:rsid w:val="00F10895"/>
    <w:rsid w:val="00F10BEE"/>
    <w:rsid w:val="00F10F6E"/>
    <w:rsid w:val="00F112B7"/>
    <w:rsid w:val="00F1146C"/>
    <w:rsid w:val="00F1157A"/>
    <w:rsid w:val="00F11707"/>
    <w:rsid w:val="00F1182A"/>
    <w:rsid w:val="00F11A2C"/>
    <w:rsid w:val="00F12350"/>
    <w:rsid w:val="00F12428"/>
    <w:rsid w:val="00F12469"/>
    <w:rsid w:val="00F12BE0"/>
    <w:rsid w:val="00F12FFA"/>
    <w:rsid w:val="00F130B8"/>
    <w:rsid w:val="00F1356C"/>
    <w:rsid w:val="00F13BA6"/>
    <w:rsid w:val="00F14215"/>
    <w:rsid w:val="00F149F0"/>
    <w:rsid w:val="00F14F41"/>
    <w:rsid w:val="00F150B6"/>
    <w:rsid w:val="00F15C42"/>
    <w:rsid w:val="00F15DA6"/>
    <w:rsid w:val="00F15F3B"/>
    <w:rsid w:val="00F1617B"/>
    <w:rsid w:val="00F167C3"/>
    <w:rsid w:val="00F16E7C"/>
    <w:rsid w:val="00F17327"/>
    <w:rsid w:val="00F17BCA"/>
    <w:rsid w:val="00F20399"/>
    <w:rsid w:val="00F20507"/>
    <w:rsid w:val="00F209A0"/>
    <w:rsid w:val="00F20A4F"/>
    <w:rsid w:val="00F20BF0"/>
    <w:rsid w:val="00F210CB"/>
    <w:rsid w:val="00F210FA"/>
    <w:rsid w:val="00F21914"/>
    <w:rsid w:val="00F219EA"/>
    <w:rsid w:val="00F21DCA"/>
    <w:rsid w:val="00F21EF4"/>
    <w:rsid w:val="00F21F31"/>
    <w:rsid w:val="00F2247B"/>
    <w:rsid w:val="00F227C5"/>
    <w:rsid w:val="00F231DA"/>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3D2"/>
    <w:rsid w:val="00F3146C"/>
    <w:rsid w:val="00F31824"/>
    <w:rsid w:val="00F31F01"/>
    <w:rsid w:val="00F322C3"/>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7432"/>
    <w:rsid w:val="00F3757F"/>
    <w:rsid w:val="00F37697"/>
    <w:rsid w:val="00F379D2"/>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D0F"/>
    <w:rsid w:val="00F41E50"/>
    <w:rsid w:val="00F42117"/>
    <w:rsid w:val="00F421CB"/>
    <w:rsid w:val="00F42CE1"/>
    <w:rsid w:val="00F430A0"/>
    <w:rsid w:val="00F440CF"/>
    <w:rsid w:val="00F44794"/>
    <w:rsid w:val="00F44AF3"/>
    <w:rsid w:val="00F44D84"/>
    <w:rsid w:val="00F44E32"/>
    <w:rsid w:val="00F44E38"/>
    <w:rsid w:val="00F4529A"/>
    <w:rsid w:val="00F469EC"/>
    <w:rsid w:val="00F46A8B"/>
    <w:rsid w:val="00F46E36"/>
    <w:rsid w:val="00F46EE5"/>
    <w:rsid w:val="00F473B1"/>
    <w:rsid w:val="00F475BA"/>
    <w:rsid w:val="00F50088"/>
    <w:rsid w:val="00F5055E"/>
    <w:rsid w:val="00F507B7"/>
    <w:rsid w:val="00F51686"/>
    <w:rsid w:val="00F5191D"/>
    <w:rsid w:val="00F51B6E"/>
    <w:rsid w:val="00F524C4"/>
    <w:rsid w:val="00F5386C"/>
    <w:rsid w:val="00F538FA"/>
    <w:rsid w:val="00F54076"/>
    <w:rsid w:val="00F54C2C"/>
    <w:rsid w:val="00F554D1"/>
    <w:rsid w:val="00F55E87"/>
    <w:rsid w:val="00F560C0"/>
    <w:rsid w:val="00F56971"/>
    <w:rsid w:val="00F56C87"/>
    <w:rsid w:val="00F56DBD"/>
    <w:rsid w:val="00F56F85"/>
    <w:rsid w:val="00F5787A"/>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34C"/>
    <w:rsid w:val="00F749DF"/>
    <w:rsid w:val="00F74AE4"/>
    <w:rsid w:val="00F74B24"/>
    <w:rsid w:val="00F7548E"/>
    <w:rsid w:val="00F7562D"/>
    <w:rsid w:val="00F75ACE"/>
    <w:rsid w:val="00F76521"/>
    <w:rsid w:val="00F76637"/>
    <w:rsid w:val="00F76EBE"/>
    <w:rsid w:val="00F77B9C"/>
    <w:rsid w:val="00F77E9A"/>
    <w:rsid w:val="00F808EB"/>
    <w:rsid w:val="00F809D8"/>
    <w:rsid w:val="00F80E2A"/>
    <w:rsid w:val="00F80E83"/>
    <w:rsid w:val="00F80E8A"/>
    <w:rsid w:val="00F812CE"/>
    <w:rsid w:val="00F81607"/>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BB5"/>
    <w:rsid w:val="00F90C60"/>
    <w:rsid w:val="00F91457"/>
    <w:rsid w:val="00F916C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215"/>
    <w:rsid w:val="00F97763"/>
    <w:rsid w:val="00F97FB3"/>
    <w:rsid w:val="00FA00BC"/>
    <w:rsid w:val="00FA0579"/>
    <w:rsid w:val="00FA0F51"/>
    <w:rsid w:val="00FA13BB"/>
    <w:rsid w:val="00FA1590"/>
    <w:rsid w:val="00FA1A6B"/>
    <w:rsid w:val="00FA234B"/>
    <w:rsid w:val="00FA2519"/>
    <w:rsid w:val="00FA2705"/>
    <w:rsid w:val="00FA2B42"/>
    <w:rsid w:val="00FA2BA0"/>
    <w:rsid w:val="00FA2EF4"/>
    <w:rsid w:val="00FA3B5E"/>
    <w:rsid w:val="00FA4640"/>
    <w:rsid w:val="00FA4963"/>
    <w:rsid w:val="00FA49C4"/>
    <w:rsid w:val="00FA4D4A"/>
    <w:rsid w:val="00FA5079"/>
    <w:rsid w:val="00FA6247"/>
    <w:rsid w:val="00FA63E9"/>
    <w:rsid w:val="00FA6557"/>
    <w:rsid w:val="00FA6659"/>
    <w:rsid w:val="00FA6C20"/>
    <w:rsid w:val="00FA6C85"/>
    <w:rsid w:val="00FA6D23"/>
    <w:rsid w:val="00FA6DA1"/>
    <w:rsid w:val="00FA6E84"/>
    <w:rsid w:val="00FA71AB"/>
    <w:rsid w:val="00FA7209"/>
    <w:rsid w:val="00FA7746"/>
    <w:rsid w:val="00FA7CC6"/>
    <w:rsid w:val="00FB0787"/>
    <w:rsid w:val="00FB07BE"/>
    <w:rsid w:val="00FB1362"/>
    <w:rsid w:val="00FB14EE"/>
    <w:rsid w:val="00FB1850"/>
    <w:rsid w:val="00FB1925"/>
    <w:rsid w:val="00FB1B68"/>
    <w:rsid w:val="00FB1C56"/>
    <w:rsid w:val="00FB1FA9"/>
    <w:rsid w:val="00FB2802"/>
    <w:rsid w:val="00FB2D5A"/>
    <w:rsid w:val="00FB2F4C"/>
    <w:rsid w:val="00FB369B"/>
    <w:rsid w:val="00FB420E"/>
    <w:rsid w:val="00FB476C"/>
    <w:rsid w:val="00FB48D6"/>
    <w:rsid w:val="00FB5553"/>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884"/>
    <w:rsid w:val="00FC3982"/>
    <w:rsid w:val="00FC3FC0"/>
    <w:rsid w:val="00FC44A1"/>
    <w:rsid w:val="00FC47A9"/>
    <w:rsid w:val="00FC49B3"/>
    <w:rsid w:val="00FC4E4F"/>
    <w:rsid w:val="00FC5274"/>
    <w:rsid w:val="00FC52D3"/>
    <w:rsid w:val="00FC58FD"/>
    <w:rsid w:val="00FC5B58"/>
    <w:rsid w:val="00FC5D00"/>
    <w:rsid w:val="00FC5FD4"/>
    <w:rsid w:val="00FC6325"/>
    <w:rsid w:val="00FC6387"/>
    <w:rsid w:val="00FC683E"/>
    <w:rsid w:val="00FC6999"/>
    <w:rsid w:val="00FC6A62"/>
    <w:rsid w:val="00FC6B5E"/>
    <w:rsid w:val="00FC6C45"/>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4EC5"/>
    <w:rsid w:val="00FD54F9"/>
    <w:rsid w:val="00FD5B69"/>
    <w:rsid w:val="00FD5D31"/>
    <w:rsid w:val="00FD5ED0"/>
    <w:rsid w:val="00FD5F81"/>
    <w:rsid w:val="00FD627A"/>
    <w:rsid w:val="00FD654F"/>
    <w:rsid w:val="00FD6695"/>
    <w:rsid w:val="00FD6F5B"/>
    <w:rsid w:val="00FD6FC4"/>
    <w:rsid w:val="00FD70F2"/>
    <w:rsid w:val="00FD70F8"/>
    <w:rsid w:val="00FD711A"/>
    <w:rsid w:val="00FD718A"/>
    <w:rsid w:val="00FD73A4"/>
    <w:rsid w:val="00FD7589"/>
    <w:rsid w:val="00FD76AB"/>
    <w:rsid w:val="00FE046B"/>
    <w:rsid w:val="00FE0EC4"/>
    <w:rsid w:val="00FE1B02"/>
    <w:rsid w:val="00FE1F5A"/>
    <w:rsid w:val="00FE277B"/>
    <w:rsid w:val="00FE2795"/>
    <w:rsid w:val="00FE2B0E"/>
    <w:rsid w:val="00FE3269"/>
    <w:rsid w:val="00FE32CF"/>
    <w:rsid w:val="00FE3578"/>
    <w:rsid w:val="00FE38DB"/>
    <w:rsid w:val="00FE3E59"/>
    <w:rsid w:val="00FE43B6"/>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4E"/>
    <w:rsid w:val="00FF0057"/>
    <w:rsid w:val="00FF0085"/>
    <w:rsid w:val="00FF142D"/>
    <w:rsid w:val="00FF149E"/>
    <w:rsid w:val="00FF186E"/>
    <w:rsid w:val="00FF1B64"/>
    <w:rsid w:val="00FF1C43"/>
    <w:rsid w:val="00FF21EE"/>
    <w:rsid w:val="00FF2266"/>
    <w:rsid w:val="00FF2270"/>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137"/>
    <w:rsid w:val="00FF62CB"/>
    <w:rsid w:val="00FF63B4"/>
    <w:rsid w:val="00FF6895"/>
    <w:rsid w:val="00FF6AC5"/>
    <w:rsid w:val="00FF6C8B"/>
    <w:rsid w:val="00FF6CBA"/>
    <w:rsid w:val="00FF6E7D"/>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5841"/>
    <o:shapelayout v:ext="edit">
      <o:idmap v:ext="edit" data="1"/>
    </o:shapelayout>
  </w:shapeDefaults>
  <w:decimalSymbol w:val="."/>
  <w:listSeparator w:val=","/>
  <w14:docId w14:val="5C0911F7"/>
  <w15:docId w15:val="{306B125C-A9F7-4139-B362-FDB100CC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113526969">
          <w:marLeft w:val="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620958339">
          <w:marLeft w:val="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78069090">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26612087">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1518545409">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23909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02513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97528740">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848055758">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89895923">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55131848">
          <w:marLeft w:val="864"/>
          <w:marRight w:val="0"/>
          <w:marTop w:val="0"/>
          <w:marBottom w:val="94"/>
          <w:divBdr>
            <w:top w:val="none" w:sz="0" w:space="0" w:color="auto"/>
            <w:left w:val="none" w:sz="0" w:space="0" w:color="auto"/>
            <w:bottom w:val="none" w:sz="0" w:space="0" w:color="auto"/>
            <w:right w:val="none" w:sz="0" w:space="0" w:color="auto"/>
          </w:divBdr>
        </w:div>
        <w:div w:id="1691834648">
          <w:marLeft w:val="0"/>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04301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43956558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998266751">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16853767">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804274585">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839538479">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450274745">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8956158">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19999460">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 w:id="1376155802">
          <w:marLeft w:val="0"/>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0939753">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582221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74228695">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6803717">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8790434">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27880583">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456415613">
          <w:marLeft w:val="0"/>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052117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1712410">
      <w:bodyDiv w:val="1"/>
      <w:marLeft w:val="0"/>
      <w:marRight w:val="0"/>
      <w:marTop w:val="0"/>
      <w:marBottom w:val="0"/>
      <w:divBdr>
        <w:top w:val="none" w:sz="0" w:space="0" w:color="auto"/>
        <w:left w:val="none" w:sz="0" w:space="0" w:color="auto"/>
        <w:bottom w:val="none" w:sz="0" w:space="0" w:color="auto"/>
        <w:right w:val="none" w:sz="0" w:space="0" w:color="auto"/>
      </w:divBdr>
    </w:div>
    <w:div w:id="1744597241">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 w:id="1160343132">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4485772">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4AD31-BEF5-432E-8F4C-3DF423D95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5052</Words>
  <Characters>27791</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2021-10-26T16:55:00Z</cp:lastPrinted>
  <dcterms:created xsi:type="dcterms:W3CDTF">2021-12-01T15:35:00Z</dcterms:created>
  <dcterms:modified xsi:type="dcterms:W3CDTF">2021-12-01T15:35:00Z</dcterms:modified>
</cp:coreProperties>
</file>