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4C7F15E5" w:rsidR="00E15E85" w:rsidRPr="00C943CF" w:rsidRDefault="002A1712"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Pr>
          <w:rFonts w:ascii="Palatino Linotype" w:eastAsia="Times New Roman" w:hAnsi="Palatino Linotype" w:cs="Arial"/>
          <w:color w:val="000000"/>
          <w:sz w:val="24"/>
          <w:szCs w:val="24"/>
          <w:lang w:val="es-ES_tradnl" w:eastAsia="es-MX"/>
        </w:rPr>
        <w:t xml:space="preserve"> </w:t>
      </w:r>
      <w:r w:rsidR="00E15E85" w:rsidRPr="00C943CF">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DC27FC">
        <w:rPr>
          <w:rFonts w:ascii="Palatino Linotype" w:eastAsia="Times New Roman" w:hAnsi="Palatino Linotype" w:cs="Arial"/>
          <w:color w:val="000000"/>
          <w:sz w:val="24"/>
          <w:szCs w:val="24"/>
          <w:lang w:val="es-ES_tradnl" w:eastAsia="es-MX"/>
        </w:rPr>
        <w:t xml:space="preserve">siete de julio </w:t>
      </w:r>
      <w:r w:rsidR="001708B9" w:rsidRPr="00C943CF">
        <w:rPr>
          <w:rFonts w:ascii="Palatino Linotype" w:eastAsia="Times New Roman" w:hAnsi="Palatino Linotype" w:cs="Arial"/>
          <w:color w:val="000000"/>
          <w:sz w:val="24"/>
          <w:szCs w:val="24"/>
          <w:lang w:val="es-ES_tradnl" w:eastAsia="es-MX"/>
        </w:rPr>
        <w:t>de dos mil veintiuno</w:t>
      </w:r>
      <w:r w:rsidR="00E15E85" w:rsidRPr="00C943CF">
        <w:rPr>
          <w:rFonts w:ascii="Palatino Linotype" w:eastAsia="Times New Roman" w:hAnsi="Palatino Linotype" w:cs="Arial"/>
          <w:color w:val="000000"/>
          <w:sz w:val="24"/>
          <w:szCs w:val="24"/>
          <w:lang w:val="es-ES_tradnl" w:eastAsia="es-MX"/>
        </w:rPr>
        <w:t>.</w:t>
      </w:r>
    </w:p>
    <w:p w14:paraId="5CC92DBC" w14:textId="77777777" w:rsidR="00E15E85" w:rsidRPr="00C943C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46E4F6E1" w:rsidR="00E15E85" w:rsidRPr="00C943CF"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C943CF">
        <w:rPr>
          <w:rFonts w:ascii="Palatino Linotype" w:hAnsi="Palatino Linotype" w:cs="Arial"/>
          <w:b/>
          <w:sz w:val="24"/>
          <w:lang w:val="es-ES_tradnl"/>
        </w:rPr>
        <w:t>VISTO</w:t>
      </w:r>
      <w:r w:rsidRPr="00C943CF">
        <w:rPr>
          <w:rFonts w:ascii="Palatino Linotype" w:hAnsi="Palatino Linotype" w:cs="Arial"/>
          <w:sz w:val="24"/>
          <w:lang w:val="es-ES_tradnl"/>
        </w:rPr>
        <w:t xml:space="preserve"> el expediente electrónico formado con motivo del recurso de revisión número </w:t>
      </w:r>
      <w:r w:rsidR="007B7A2B" w:rsidRPr="00C943CF">
        <w:rPr>
          <w:rFonts w:ascii="Palatino Linotype" w:hAnsi="Palatino Linotype" w:cs="Arial"/>
          <w:b/>
          <w:bCs/>
          <w:sz w:val="24"/>
          <w:lang w:val="es-ES_tradnl" w:eastAsia="es-MX"/>
        </w:rPr>
        <w:t>0</w:t>
      </w:r>
      <w:r w:rsidR="004565CD" w:rsidRPr="00C943CF">
        <w:rPr>
          <w:rFonts w:ascii="Palatino Linotype" w:hAnsi="Palatino Linotype" w:cs="Arial"/>
          <w:b/>
          <w:bCs/>
          <w:sz w:val="24"/>
          <w:lang w:val="es-ES_tradnl" w:eastAsia="es-MX"/>
        </w:rPr>
        <w:t>2</w:t>
      </w:r>
      <w:r w:rsidR="007003B3">
        <w:rPr>
          <w:rFonts w:ascii="Palatino Linotype" w:hAnsi="Palatino Linotype" w:cs="Arial"/>
          <w:b/>
          <w:bCs/>
          <w:sz w:val="24"/>
          <w:lang w:val="es-ES_tradnl" w:eastAsia="es-MX"/>
        </w:rPr>
        <w:t>49</w:t>
      </w:r>
      <w:r w:rsidR="00851AC8">
        <w:rPr>
          <w:rFonts w:ascii="Palatino Linotype" w:hAnsi="Palatino Linotype" w:cs="Arial"/>
          <w:b/>
          <w:bCs/>
          <w:sz w:val="24"/>
          <w:lang w:val="es-ES_tradnl" w:eastAsia="es-MX"/>
        </w:rPr>
        <w:t>5</w:t>
      </w:r>
      <w:r w:rsidR="007E2959" w:rsidRPr="00C943CF">
        <w:rPr>
          <w:rFonts w:ascii="Palatino Linotype" w:hAnsi="Palatino Linotype" w:cs="Arial"/>
          <w:b/>
          <w:bCs/>
          <w:sz w:val="24"/>
          <w:lang w:val="es-ES_tradnl" w:eastAsia="es-MX"/>
        </w:rPr>
        <w:t>/INFOEM/IP/RR/20</w:t>
      </w:r>
      <w:r w:rsidR="00487F76" w:rsidRPr="00C943CF">
        <w:rPr>
          <w:rFonts w:ascii="Palatino Linotype" w:hAnsi="Palatino Linotype" w:cs="Arial"/>
          <w:b/>
          <w:bCs/>
          <w:sz w:val="24"/>
          <w:lang w:val="es-ES_tradnl" w:eastAsia="es-MX"/>
        </w:rPr>
        <w:t>2</w:t>
      </w:r>
      <w:r w:rsidR="002A7397" w:rsidRPr="00C943CF">
        <w:rPr>
          <w:rFonts w:ascii="Palatino Linotype" w:hAnsi="Palatino Linotype" w:cs="Arial"/>
          <w:b/>
          <w:bCs/>
          <w:sz w:val="24"/>
          <w:lang w:val="es-ES_tradnl" w:eastAsia="es-MX"/>
        </w:rPr>
        <w:t>1</w:t>
      </w:r>
      <w:r w:rsidRPr="00C943CF">
        <w:rPr>
          <w:rFonts w:ascii="Palatino Linotype" w:hAnsi="Palatino Linotype" w:cs="Arial"/>
          <w:sz w:val="24"/>
          <w:lang w:val="es-ES_tradnl"/>
        </w:rPr>
        <w:t xml:space="preserve">, </w:t>
      </w:r>
      <w:r w:rsidR="009152B5" w:rsidRPr="00C943CF">
        <w:rPr>
          <w:rFonts w:ascii="Palatino Linotype" w:hAnsi="Palatino Linotype" w:cs="Arial"/>
          <w:sz w:val="24"/>
          <w:lang w:val="es-ES_tradnl"/>
        </w:rPr>
        <w:t xml:space="preserve">interpuesto </w:t>
      </w:r>
      <w:r w:rsidR="00FE6A4F" w:rsidRPr="00C943CF">
        <w:rPr>
          <w:rFonts w:ascii="Palatino Linotype" w:hAnsi="Palatino Linotype" w:cs="Arial"/>
          <w:sz w:val="24"/>
          <w:lang w:val="es-ES_tradnl"/>
        </w:rPr>
        <w:t xml:space="preserve">por </w:t>
      </w:r>
      <w:r w:rsidR="007003B3">
        <w:rPr>
          <w:rFonts w:ascii="Palatino Linotype" w:hAnsi="Palatino Linotype" w:cs="Arial"/>
          <w:sz w:val="24"/>
          <w:lang w:val="es-ES_tradnl"/>
        </w:rPr>
        <w:t>un ciudadano que no proporciono datos para ser identificado</w:t>
      </w:r>
      <w:r w:rsidR="00555FF1" w:rsidRPr="00C943CF">
        <w:rPr>
          <w:rFonts w:ascii="Palatino Linotype" w:hAnsi="Palatino Linotype" w:cs="Arial"/>
          <w:b/>
          <w:sz w:val="24"/>
          <w:lang w:val="es-ES_tradnl"/>
        </w:rPr>
        <w:t>,</w:t>
      </w:r>
      <w:r w:rsidR="002A7397" w:rsidRPr="00C943CF">
        <w:rPr>
          <w:rFonts w:ascii="Palatino Linotype" w:hAnsi="Palatino Linotype" w:cs="Arial"/>
          <w:b/>
          <w:sz w:val="24"/>
          <w:lang w:val="es-ES_tradnl"/>
        </w:rPr>
        <w:t xml:space="preserve"> </w:t>
      </w:r>
      <w:r w:rsidR="00FE6A4F" w:rsidRPr="00C943CF">
        <w:rPr>
          <w:rFonts w:ascii="Palatino Linotype" w:hAnsi="Palatino Linotype" w:cs="Arial"/>
          <w:sz w:val="24"/>
          <w:lang w:val="es-ES_tradnl"/>
        </w:rPr>
        <w:t>a quien en lo sucesivo</w:t>
      </w:r>
      <w:r w:rsidR="009152B5" w:rsidRPr="00C943CF">
        <w:rPr>
          <w:rFonts w:ascii="Palatino Linotype" w:hAnsi="Palatino Linotype" w:cs="Arial"/>
          <w:sz w:val="24"/>
          <w:lang w:val="es-ES_tradnl"/>
        </w:rPr>
        <w:t xml:space="preserve"> se le denominara</w:t>
      </w:r>
      <w:r w:rsidR="00487F76" w:rsidRPr="00C943CF">
        <w:rPr>
          <w:rFonts w:ascii="Palatino Linotype" w:hAnsi="Palatino Linotype" w:cs="Arial"/>
          <w:sz w:val="24"/>
          <w:lang w:val="es-ES_tradnl"/>
        </w:rPr>
        <w:t xml:space="preserve"> la parte</w:t>
      </w:r>
      <w:r w:rsidRPr="00C943CF">
        <w:rPr>
          <w:rFonts w:ascii="Palatino Linotype" w:hAnsi="Palatino Linotype" w:cs="Arial"/>
          <w:b/>
          <w:sz w:val="24"/>
          <w:lang w:val="es-ES_tradnl"/>
        </w:rPr>
        <w:t xml:space="preserve"> </w:t>
      </w:r>
      <w:r w:rsidR="00487F76" w:rsidRPr="00C943CF">
        <w:rPr>
          <w:rFonts w:ascii="Palatino Linotype" w:hAnsi="Palatino Linotype" w:cs="Arial"/>
          <w:b/>
          <w:sz w:val="24"/>
          <w:lang w:val="es-ES_tradnl"/>
        </w:rPr>
        <w:t>r</w:t>
      </w:r>
      <w:r w:rsidRPr="00C943CF">
        <w:rPr>
          <w:rFonts w:ascii="Palatino Linotype" w:hAnsi="Palatino Linotype" w:cs="Arial"/>
          <w:b/>
          <w:sz w:val="24"/>
          <w:lang w:val="es-ES_tradnl"/>
        </w:rPr>
        <w:t>ecurrente</w:t>
      </w:r>
      <w:r w:rsidR="00E221C1" w:rsidRPr="00C943CF">
        <w:rPr>
          <w:rFonts w:ascii="Palatino Linotype" w:hAnsi="Palatino Linotype" w:cs="Arial"/>
          <w:sz w:val="24"/>
          <w:lang w:val="es-ES_tradnl"/>
        </w:rPr>
        <w:t xml:space="preserve">, en </w:t>
      </w:r>
      <w:bookmarkStart w:id="0" w:name="_GoBack"/>
      <w:bookmarkEnd w:id="0"/>
      <w:r w:rsidR="00E221C1" w:rsidRPr="00C943CF">
        <w:rPr>
          <w:rFonts w:ascii="Palatino Linotype" w:hAnsi="Palatino Linotype" w:cs="Arial"/>
          <w:sz w:val="24"/>
          <w:lang w:val="es-ES_tradnl"/>
        </w:rPr>
        <w:t xml:space="preserve">contra </w:t>
      </w:r>
      <w:r w:rsidR="00E372DA" w:rsidRPr="00C943CF">
        <w:rPr>
          <w:rFonts w:ascii="Palatino Linotype" w:hAnsi="Palatino Linotype" w:cs="Arial"/>
          <w:sz w:val="24"/>
          <w:lang w:val="es-ES_tradnl"/>
        </w:rPr>
        <w:t>de</w:t>
      </w:r>
      <w:r w:rsidR="00E221C1" w:rsidRPr="00C943CF">
        <w:rPr>
          <w:rFonts w:ascii="Palatino Linotype" w:hAnsi="Palatino Linotype" w:cs="Arial"/>
          <w:sz w:val="24"/>
          <w:lang w:val="es-ES_tradnl"/>
        </w:rPr>
        <w:t xml:space="preserve"> </w:t>
      </w:r>
      <w:r w:rsidR="00654533" w:rsidRPr="00C943CF">
        <w:rPr>
          <w:rFonts w:ascii="Palatino Linotype" w:hAnsi="Palatino Linotype" w:cs="Arial"/>
          <w:sz w:val="24"/>
          <w:lang w:val="es-ES_tradnl"/>
        </w:rPr>
        <w:t xml:space="preserve">la </w:t>
      </w:r>
      <w:r w:rsidRPr="00C943CF">
        <w:rPr>
          <w:rFonts w:ascii="Palatino Linotype" w:hAnsi="Palatino Linotype" w:cs="Arial"/>
          <w:sz w:val="24"/>
          <w:lang w:val="es-ES_tradnl"/>
        </w:rPr>
        <w:t xml:space="preserve">respuesta </w:t>
      </w:r>
      <w:r w:rsidR="003470B1" w:rsidRPr="00C943CF">
        <w:rPr>
          <w:rFonts w:ascii="Palatino Linotype" w:hAnsi="Palatino Linotype" w:cs="Arial"/>
          <w:sz w:val="24"/>
          <w:lang w:val="es-ES_tradnl"/>
        </w:rPr>
        <w:t>d</w:t>
      </w:r>
      <w:r w:rsidR="00E372DA" w:rsidRPr="00C943CF">
        <w:rPr>
          <w:rFonts w:ascii="Palatino Linotype" w:hAnsi="Palatino Linotype" w:cs="Arial"/>
          <w:sz w:val="24"/>
          <w:szCs w:val="24"/>
          <w:lang w:val="es-ES_tradnl"/>
        </w:rPr>
        <w:t>el</w:t>
      </w:r>
      <w:r w:rsidRPr="00C943CF">
        <w:rPr>
          <w:rFonts w:ascii="Palatino Linotype" w:hAnsi="Palatino Linotype" w:cs="Arial"/>
          <w:sz w:val="24"/>
          <w:szCs w:val="24"/>
          <w:lang w:val="es-ES_tradnl"/>
        </w:rPr>
        <w:t xml:space="preserve"> </w:t>
      </w:r>
      <w:r w:rsidR="007003B3" w:rsidRPr="007003B3">
        <w:rPr>
          <w:rFonts w:ascii="Palatino Linotype" w:hAnsi="Palatino Linotype" w:cs="Arial"/>
          <w:b/>
          <w:sz w:val="24"/>
          <w:szCs w:val="24"/>
          <w:lang w:val="es-ES_tradnl"/>
        </w:rPr>
        <w:t>Ayuntamiento de Almoloya del Río</w:t>
      </w:r>
      <w:r w:rsidRPr="00C943CF">
        <w:rPr>
          <w:rFonts w:ascii="Palatino Linotype" w:hAnsi="Palatino Linotype" w:cs="Arial"/>
          <w:sz w:val="28"/>
          <w:szCs w:val="24"/>
          <w:lang w:val="es-ES_tradnl"/>
        </w:rPr>
        <w:t xml:space="preserve">, </w:t>
      </w:r>
      <w:r w:rsidRPr="00C943CF">
        <w:rPr>
          <w:rFonts w:ascii="Palatino Linotype" w:hAnsi="Palatino Linotype" w:cs="Arial"/>
          <w:sz w:val="24"/>
          <w:szCs w:val="24"/>
          <w:lang w:val="es-ES_tradnl"/>
        </w:rPr>
        <w:t>en lo subsecuente</w:t>
      </w:r>
      <w:r w:rsidRPr="00C943CF">
        <w:rPr>
          <w:rFonts w:ascii="Palatino Linotype" w:hAnsi="Palatino Linotype" w:cs="Arial"/>
          <w:b/>
          <w:sz w:val="24"/>
          <w:szCs w:val="24"/>
          <w:lang w:val="es-ES_tradnl"/>
        </w:rPr>
        <w:t xml:space="preserve"> </w:t>
      </w:r>
      <w:r w:rsidR="00487F76" w:rsidRPr="00C943CF">
        <w:rPr>
          <w:rFonts w:ascii="Palatino Linotype" w:hAnsi="Palatino Linotype" w:cs="Arial"/>
          <w:b/>
          <w:sz w:val="24"/>
          <w:szCs w:val="24"/>
          <w:lang w:val="es-ES_tradnl"/>
        </w:rPr>
        <w:t>e</w:t>
      </w:r>
      <w:r w:rsidRPr="00C943CF">
        <w:rPr>
          <w:rFonts w:ascii="Palatino Linotype" w:hAnsi="Palatino Linotype" w:cs="Arial"/>
          <w:b/>
          <w:sz w:val="24"/>
          <w:szCs w:val="24"/>
          <w:lang w:val="es-ES_tradnl"/>
        </w:rPr>
        <w:t xml:space="preserve">l </w:t>
      </w:r>
      <w:r w:rsidR="00487F76" w:rsidRPr="00C943CF">
        <w:rPr>
          <w:rFonts w:ascii="Palatino Linotype" w:hAnsi="Palatino Linotype" w:cs="Arial"/>
          <w:b/>
          <w:sz w:val="24"/>
          <w:szCs w:val="24"/>
          <w:lang w:val="es-ES_tradnl"/>
        </w:rPr>
        <w:t>s</w:t>
      </w:r>
      <w:r w:rsidRPr="00C943CF">
        <w:rPr>
          <w:rFonts w:ascii="Palatino Linotype" w:hAnsi="Palatino Linotype" w:cs="Arial"/>
          <w:b/>
          <w:sz w:val="24"/>
          <w:szCs w:val="24"/>
          <w:lang w:val="es-ES_tradnl"/>
        </w:rPr>
        <w:t xml:space="preserve">ujeto </w:t>
      </w:r>
      <w:r w:rsidR="00487F76" w:rsidRPr="00C943CF">
        <w:rPr>
          <w:rFonts w:ascii="Palatino Linotype" w:hAnsi="Palatino Linotype" w:cs="Arial"/>
          <w:b/>
          <w:sz w:val="24"/>
          <w:szCs w:val="24"/>
          <w:lang w:val="es-ES_tradnl"/>
        </w:rPr>
        <w:t>o</w:t>
      </w:r>
      <w:r w:rsidRPr="00C943CF">
        <w:rPr>
          <w:rFonts w:ascii="Palatino Linotype" w:hAnsi="Palatino Linotype" w:cs="Arial"/>
          <w:b/>
          <w:sz w:val="24"/>
          <w:szCs w:val="24"/>
          <w:lang w:val="es-ES_tradnl"/>
        </w:rPr>
        <w:t xml:space="preserve">bligado, </w:t>
      </w:r>
      <w:r w:rsidRPr="00C943CF">
        <w:rPr>
          <w:rFonts w:ascii="Palatino Linotype" w:hAnsi="Palatino Linotype" w:cs="Arial"/>
          <w:sz w:val="24"/>
          <w:szCs w:val="24"/>
          <w:lang w:val="es-ES_tradnl"/>
        </w:rPr>
        <w:t>se procede a</w:t>
      </w:r>
      <w:r w:rsidRPr="00C943CF">
        <w:rPr>
          <w:rFonts w:ascii="Palatino Linotype" w:hAnsi="Palatino Linotype" w:cs="Arial"/>
          <w:sz w:val="24"/>
          <w:lang w:val="es-ES_tradnl"/>
        </w:rPr>
        <w:t xml:space="preserve"> dictar la presente resolución.</w:t>
      </w:r>
    </w:p>
    <w:p w14:paraId="3756D2C6" w14:textId="77777777" w:rsidR="006200A2" w:rsidRPr="00C943CF" w:rsidRDefault="00E15E85" w:rsidP="006200A2">
      <w:pPr>
        <w:spacing w:before="240" w:after="240" w:line="360" w:lineRule="auto"/>
        <w:jc w:val="center"/>
        <w:rPr>
          <w:rFonts w:ascii="Palatino Linotype" w:hAnsi="Palatino Linotype"/>
          <w:b/>
          <w:sz w:val="28"/>
          <w:lang w:val="es-ES_tradnl"/>
        </w:rPr>
      </w:pPr>
      <w:r w:rsidRPr="00C943CF">
        <w:rPr>
          <w:rFonts w:ascii="Palatino Linotype" w:hAnsi="Palatino Linotype"/>
          <w:b/>
          <w:sz w:val="28"/>
          <w:lang w:val="es-ES_tradnl"/>
        </w:rPr>
        <w:t>A N T E C E D E N T E S   D E L   A S U N T O</w:t>
      </w:r>
    </w:p>
    <w:p w14:paraId="58D597B2" w14:textId="77777777" w:rsidR="00497466" w:rsidRPr="00C943CF" w:rsidRDefault="00497466" w:rsidP="00497466">
      <w:pPr>
        <w:spacing w:before="240" w:after="240" w:line="360" w:lineRule="auto"/>
        <w:jc w:val="both"/>
        <w:rPr>
          <w:rFonts w:ascii="Palatino Linotype" w:hAnsi="Palatino Linotype"/>
          <w:lang w:val="es-ES_tradnl"/>
        </w:rPr>
      </w:pPr>
      <w:r w:rsidRPr="00C943CF">
        <w:rPr>
          <w:rFonts w:ascii="Palatino Linotype" w:hAnsi="Palatino Linotype" w:cs="Arial"/>
          <w:b/>
          <w:sz w:val="28"/>
          <w:lang w:val="es-ES_tradnl"/>
        </w:rPr>
        <w:t>PRIMERO.</w:t>
      </w:r>
      <w:r w:rsidRPr="00C943CF">
        <w:rPr>
          <w:rFonts w:ascii="Palatino Linotype" w:hAnsi="Palatino Linotype" w:cs="Arial"/>
          <w:lang w:val="es-ES_tradnl"/>
        </w:rPr>
        <w:t xml:space="preserve"> </w:t>
      </w:r>
      <w:r w:rsidRPr="00C943CF">
        <w:rPr>
          <w:rFonts w:ascii="Palatino Linotype" w:hAnsi="Palatino Linotype"/>
          <w:b/>
          <w:sz w:val="28"/>
          <w:szCs w:val="28"/>
          <w:lang w:val="es-ES_tradnl"/>
        </w:rPr>
        <w:t>De la Solicitud de Información.</w:t>
      </w:r>
    </w:p>
    <w:p w14:paraId="15297BBB" w14:textId="5B64591E" w:rsidR="00497466" w:rsidRPr="00C943CF" w:rsidRDefault="00497466" w:rsidP="00497466">
      <w:pPr>
        <w:spacing w:before="24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Con fecha</w:t>
      </w:r>
      <w:r w:rsidR="00D81E54" w:rsidRPr="00C943CF">
        <w:rPr>
          <w:rFonts w:ascii="Palatino Linotype" w:hAnsi="Palatino Linotype" w:cs="Arial"/>
          <w:sz w:val="24"/>
          <w:lang w:val="es-ES_tradnl"/>
        </w:rPr>
        <w:t xml:space="preserve"> </w:t>
      </w:r>
      <w:r w:rsidR="007003B3">
        <w:rPr>
          <w:rFonts w:ascii="Palatino Linotype" w:hAnsi="Palatino Linotype" w:cs="Arial"/>
          <w:sz w:val="24"/>
          <w:lang w:val="es-ES_tradnl"/>
        </w:rPr>
        <w:t>doce de marzo</w:t>
      </w:r>
      <w:r w:rsidR="002A7397" w:rsidRPr="00C943CF">
        <w:rPr>
          <w:rFonts w:ascii="Palatino Linotype" w:hAnsi="Palatino Linotype" w:cs="Arial"/>
          <w:sz w:val="24"/>
          <w:lang w:val="es-ES_tradnl"/>
        </w:rPr>
        <w:t xml:space="preserve"> de dos mil veintiuno</w:t>
      </w:r>
      <w:r w:rsidRPr="00C943CF">
        <w:rPr>
          <w:rFonts w:ascii="Palatino Linotype" w:hAnsi="Palatino Linotype" w:cs="Arial"/>
          <w:sz w:val="24"/>
          <w:lang w:val="es-ES_tradnl"/>
        </w:rPr>
        <w:t xml:space="preserve">, </w:t>
      </w:r>
      <w:r w:rsidR="007135C5" w:rsidRPr="00C943CF">
        <w:rPr>
          <w:rFonts w:ascii="Palatino Linotype" w:hAnsi="Palatino Linotype" w:cs="Arial"/>
          <w:b/>
          <w:sz w:val="24"/>
          <w:lang w:val="es-ES_tradnl"/>
        </w:rPr>
        <w:t>la parte solicitante</w:t>
      </w:r>
      <w:r w:rsidRPr="00C943CF">
        <w:rPr>
          <w:rFonts w:ascii="Palatino Linotype" w:hAnsi="Palatino Linotype" w:cs="Arial"/>
          <w:sz w:val="24"/>
          <w:lang w:val="es-ES_tradnl"/>
        </w:rPr>
        <w:t>, presentó a través del Sistema de Acceso a la Información Mexiquense (</w:t>
      </w:r>
      <w:r w:rsidRPr="00C943CF">
        <w:rPr>
          <w:rFonts w:ascii="Palatino Linotype" w:hAnsi="Palatino Linotype" w:cs="Arial"/>
          <w:b/>
          <w:sz w:val="24"/>
          <w:lang w:val="es-ES_tradnl"/>
        </w:rPr>
        <w:t>SAIMEX)</w:t>
      </w:r>
      <w:r w:rsidRPr="00C943CF">
        <w:rPr>
          <w:rFonts w:ascii="Palatino Linotype" w:hAnsi="Palatino Linotype" w:cs="Arial"/>
          <w:sz w:val="24"/>
          <w:lang w:val="es-ES_tradnl"/>
        </w:rPr>
        <w:t xml:space="preserve"> ante </w:t>
      </w:r>
      <w:r w:rsidRPr="00C943CF">
        <w:rPr>
          <w:rFonts w:ascii="Palatino Linotype" w:hAnsi="Palatino Linotype" w:cs="Arial"/>
          <w:b/>
          <w:sz w:val="24"/>
          <w:lang w:val="es-ES_tradnl"/>
        </w:rPr>
        <w:t>El Sujeto Obligado</w:t>
      </w:r>
      <w:r w:rsidRPr="00C943CF">
        <w:rPr>
          <w:rFonts w:ascii="Palatino Linotype" w:hAnsi="Palatino Linotype" w:cs="Arial"/>
          <w:sz w:val="24"/>
          <w:lang w:val="es-ES_tradnl"/>
        </w:rPr>
        <w:t>, solicitud de acceso a la información pública, registrada bajo el número de expediente</w:t>
      </w:r>
      <w:r w:rsidRPr="00C943CF">
        <w:rPr>
          <w:rFonts w:ascii="Palatino Linotype" w:hAnsi="Palatino Linotype" w:cs="Arial"/>
          <w:b/>
          <w:sz w:val="24"/>
          <w:lang w:val="es-ES_tradnl"/>
        </w:rPr>
        <w:t xml:space="preserve"> </w:t>
      </w:r>
      <w:r w:rsidR="007003B3" w:rsidRPr="007003B3">
        <w:rPr>
          <w:rFonts w:ascii="Palatino Linotype" w:hAnsi="Palatino Linotype" w:cs="Arial"/>
          <w:b/>
          <w:sz w:val="24"/>
          <w:lang w:val="es-ES_tradnl"/>
        </w:rPr>
        <w:t>00023/ALMORI/IP/2021</w:t>
      </w:r>
      <w:r w:rsidRPr="00C943CF">
        <w:rPr>
          <w:rFonts w:ascii="Palatino Linotype" w:hAnsi="Palatino Linotype" w:cs="Arial"/>
          <w:b/>
          <w:sz w:val="24"/>
          <w:lang w:val="es-ES_tradnl" w:eastAsia="es-MX"/>
        </w:rPr>
        <w:t xml:space="preserve">, </w:t>
      </w:r>
      <w:r w:rsidRPr="00C943CF">
        <w:rPr>
          <w:rFonts w:ascii="Palatino Linotype" w:hAnsi="Palatino Linotype" w:cs="Arial"/>
          <w:sz w:val="24"/>
          <w:lang w:val="es-ES_tradnl"/>
        </w:rPr>
        <w:t>mediante la cual solicitó información en el tenor siguiente:</w:t>
      </w:r>
    </w:p>
    <w:p w14:paraId="737C7645" w14:textId="2BE58A19" w:rsidR="00497466" w:rsidRPr="00C943CF" w:rsidRDefault="00497466" w:rsidP="00497466">
      <w:pPr>
        <w:ind w:left="851" w:right="850"/>
        <w:jc w:val="both"/>
        <w:rPr>
          <w:rFonts w:ascii="Palatino Linotype" w:eastAsia="Times New Roman" w:hAnsi="Palatino Linotype" w:cs="Times New Roman"/>
          <w:i/>
          <w:lang w:val="es-ES_tradnl" w:eastAsia="es-ES"/>
        </w:rPr>
      </w:pPr>
      <w:r w:rsidRPr="00C943CF">
        <w:rPr>
          <w:rFonts w:ascii="Palatino Linotype" w:eastAsia="Times New Roman" w:hAnsi="Palatino Linotype" w:cs="Times New Roman"/>
          <w:i/>
          <w:lang w:val="es-ES_tradnl" w:eastAsia="es-ES"/>
        </w:rPr>
        <w:t>“</w:t>
      </w:r>
      <w:r w:rsidR="007003B3" w:rsidRPr="007003B3">
        <w:rPr>
          <w:rFonts w:ascii="Palatino Linotype" w:hAnsi="Palatino Linotype"/>
          <w:i/>
          <w:color w:val="000000"/>
          <w:lang w:val="es-ES_tradnl"/>
        </w:rPr>
        <w:t>solicito la certificación del titular de la unidad de transparencia, que lo acredita para estar en ese puesto. También solicito su recibo de nomina de la segunda quincena del mes de febrero del presente año, su recibo de aguinaldo y prima vacacional del año 2020</w:t>
      </w:r>
      <w:r w:rsidR="008E1A32" w:rsidRPr="00C943CF">
        <w:rPr>
          <w:rFonts w:ascii="Palatino Linotype" w:hAnsi="Palatino Linotype"/>
          <w:i/>
          <w:color w:val="000000"/>
          <w:lang w:val="es-ES_tradnl"/>
        </w:rPr>
        <w:t>.</w:t>
      </w:r>
      <w:r w:rsidRPr="00C943CF">
        <w:rPr>
          <w:rFonts w:ascii="Palatino Linotype" w:eastAsia="Times New Roman" w:hAnsi="Palatino Linotype" w:cs="Times New Roman"/>
          <w:i/>
          <w:lang w:val="es-ES_tradnl" w:eastAsia="es-ES"/>
        </w:rPr>
        <w:t>” [Sic]</w:t>
      </w:r>
    </w:p>
    <w:p w14:paraId="2E9CB282" w14:textId="51502134" w:rsidR="00CB4F7F" w:rsidRPr="00C943CF"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C943CF">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C943CF" w:rsidRDefault="00497466" w:rsidP="00497466">
      <w:pPr>
        <w:spacing w:before="240" w:line="360" w:lineRule="auto"/>
        <w:jc w:val="both"/>
        <w:rPr>
          <w:rFonts w:ascii="Palatino Linotype" w:hAnsi="Palatino Linotype" w:cs="Arial"/>
          <w:b/>
          <w:sz w:val="28"/>
          <w:lang w:val="es-ES_tradnl"/>
        </w:rPr>
      </w:pPr>
      <w:r w:rsidRPr="00C943CF">
        <w:rPr>
          <w:rFonts w:ascii="Palatino Linotype" w:hAnsi="Palatino Linotype" w:cs="Arial"/>
          <w:b/>
          <w:sz w:val="28"/>
          <w:lang w:val="es-ES_tradnl"/>
        </w:rPr>
        <w:lastRenderedPageBreak/>
        <w:t xml:space="preserve">SEGUNDO. </w:t>
      </w:r>
      <w:r w:rsidRPr="00C943CF">
        <w:rPr>
          <w:rFonts w:ascii="Palatino Linotype" w:hAnsi="Palatino Linotype" w:cs="Arial"/>
          <w:b/>
          <w:sz w:val="28"/>
          <w:szCs w:val="20"/>
          <w:lang w:val="es-ES_tradnl"/>
        </w:rPr>
        <w:t>De la respuesta del Sujeto Obligado.</w:t>
      </w:r>
    </w:p>
    <w:p w14:paraId="25E12309" w14:textId="72F11499" w:rsidR="00497466" w:rsidRPr="00C943CF" w:rsidRDefault="00497466" w:rsidP="00497466">
      <w:pPr>
        <w:spacing w:before="24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 xml:space="preserve">En el expediente electrónico </w:t>
      </w:r>
      <w:r w:rsidRPr="00C943CF">
        <w:rPr>
          <w:rFonts w:ascii="Palatino Linotype" w:hAnsi="Palatino Linotype" w:cs="Arial"/>
          <w:b/>
          <w:sz w:val="24"/>
          <w:lang w:val="es-ES_tradnl"/>
        </w:rPr>
        <w:t>SAIMEX</w:t>
      </w:r>
      <w:r w:rsidRPr="00C943CF">
        <w:rPr>
          <w:rFonts w:ascii="Palatino Linotype" w:hAnsi="Palatino Linotype" w:cs="Arial"/>
          <w:sz w:val="24"/>
          <w:lang w:val="es-ES_tradnl"/>
        </w:rPr>
        <w:t xml:space="preserve">, se aprecia que </w:t>
      </w:r>
      <w:r w:rsidRPr="00C943CF">
        <w:rPr>
          <w:rFonts w:ascii="Palatino Linotype" w:hAnsi="Palatino Linotype" w:cs="Arial"/>
          <w:b/>
          <w:sz w:val="24"/>
          <w:lang w:val="es-ES_tradnl"/>
        </w:rPr>
        <w:t>El Sujeto Obligado</w:t>
      </w:r>
      <w:r w:rsidRPr="00C943CF">
        <w:rPr>
          <w:rFonts w:ascii="Palatino Linotype" w:hAnsi="Palatino Linotype" w:cs="Arial"/>
          <w:sz w:val="24"/>
          <w:lang w:val="es-ES_tradnl"/>
        </w:rPr>
        <w:t xml:space="preserve"> </w:t>
      </w:r>
      <w:r w:rsidR="00905E09" w:rsidRPr="00C943CF">
        <w:rPr>
          <w:rFonts w:ascii="Palatino Linotype" w:hAnsi="Palatino Linotype" w:cs="Arial"/>
          <w:sz w:val="24"/>
          <w:lang w:val="es-ES_tradnl"/>
        </w:rPr>
        <w:t xml:space="preserve">dio respuesta a la solicitud de información en fecha </w:t>
      </w:r>
      <w:r w:rsidR="007003B3">
        <w:rPr>
          <w:rFonts w:ascii="Palatino Linotype" w:hAnsi="Palatino Linotype" w:cs="Arial"/>
          <w:sz w:val="24"/>
          <w:lang w:val="es-ES_tradnl"/>
        </w:rPr>
        <w:t>ocho</w:t>
      </w:r>
      <w:r w:rsidR="00851AC8">
        <w:rPr>
          <w:rFonts w:ascii="Palatino Linotype" w:hAnsi="Palatino Linotype" w:cs="Arial"/>
          <w:sz w:val="24"/>
          <w:lang w:val="es-ES_tradnl"/>
        </w:rPr>
        <w:t xml:space="preserve"> de abril</w:t>
      </w:r>
      <w:r w:rsidR="002A7397" w:rsidRPr="00C943CF">
        <w:rPr>
          <w:rFonts w:ascii="Palatino Linotype" w:hAnsi="Palatino Linotype" w:cs="Arial"/>
          <w:sz w:val="24"/>
          <w:lang w:val="es-ES_tradnl"/>
        </w:rPr>
        <w:t xml:space="preserve"> de dos mil veintiuno</w:t>
      </w:r>
      <w:r w:rsidR="00905E09" w:rsidRPr="00C943CF">
        <w:rPr>
          <w:rFonts w:ascii="Palatino Linotype" w:hAnsi="Palatino Linotype" w:cs="Arial"/>
          <w:sz w:val="24"/>
          <w:lang w:val="es-ES_tradnl"/>
        </w:rPr>
        <w:t xml:space="preserve">, anexando para tales efectos </w:t>
      </w:r>
      <w:r w:rsidR="007003B3">
        <w:rPr>
          <w:rFonts w:ascii="Palatino Linotype" w:hAnsi="Palatino Linotype" w:cs="Arial"/>
          <w:sz w:val="24"/>
          <w:lang w:val="es-ES_tradnl"/>
        </w:rPr>
        <w:t>un archivo electrónico el cual se tiene</w:t>
      </w:r>
      <w:r w:rsidR="004565CD" w:rsidRPr="00C943CF">
        <w:rPr>
          <w:rFonts w:ascii="Palatino Linotype" w:hAnsi="Palatino Linotype" w:cs="Arial"/>
          <w:sz w:val="24"/>
          <w:lang w:val="es-ES_tradnl"/>
        </w:rPr>
        <w:t xml:space="preserve"> por reproducido</w:t>
      </w:r>
      <w:r w:rsidR="00905E09" w:rsidRPr="00C943CF">
        <w:rPr>
          <w:rFonts w:ascii="Palatino Linotype" w:hAnsi="Palatino Linotype" w:cs="Arial"/>
          <w:sz w:val="24"/>
          <w:lang w:val="es-ES_tradnl"/>
        </w:rPr>
        <w:t xml:space="preserve"> al ser del conocimiento de las partes y en obvio de reproducciones </w:t>
      </w:r>
      <w:r w:rsidR="00A070F4" w:rsidRPr="00C943CF">
        <w:rPr>
          <w:rFonts w:ascii="Palatino Linotype" w:hAnsi="Palatino Linotype" w:cs="Arial"/>
          <w:sz w:val="24"/>
          <w:lang w:val="es-ES_tradnl"/>
        </w:rPr>
        <w:t>ociosas</w:t>
      </w:r>
      <w:r w:rsidR="00905E09" w:rsidRPr="00C943CF">
        <w:rPr>
          <w:rFonts w:ascii="Palatino Linotype" w:hAnsi="Palatino Linotype" w:cs="Arial"/>
          <w:sz w:val="24"/>
          <w:lang w:val="es-ES_tradnl"/>
        </w:rPr>
        <w:t xml:space="preserve">. </w:t>
      </w:r>
    </w:p>
    <w:p w14:paraId="66B41528" w14:textId="77777777" w:rsidR="007003B3" w:rsidRPr="007003B3" w:rsidRDefault="007003B3" w:rsidP="007003B3">
      <w:pPr>
        <w:spacing w:before="240" w:line="360" w:lineRule="auto"/>
        <w:ind w:left="708"/>
        <w:jc w:val="both"/>
        <w:rPr>
          <w:rFonts w:ascii="Palatino Linotype" w:hAnsi="Palatino Linotype" w:cs="Arial"/>
          <w:i/>
          <w:sz w:val="24"/>
          <w:lang w:val="es-ES_tradnl"/>
        </w:rPr>
      </w:pPr>
      <w:r w:rsidRPr="007003B3">
        <w:rPr>
          <w:rFonts w:ascii="Palatino Linotype" w:hAnsi="Palatino Linotype" w:cs="Arial"/>
          <w:i/>
          <w:sz w:val="24"/>
          <w:lang w:val="es-ES_tradnl"/>
        </w:rPr>
        <w:t>Se adjunta respuesta a solicitud.</w:t>
      </w:r>
    </w:p>
    <w:p w14:paraId="259CA009" w14:textId="77777777" w:rsidR="007003B3" w:rsidRPr="007003B3" w:rsidRDefault="007003B3" w:rsidP="007003B3">
      <w:pPr>
        <w:spacing w:before="240" w:line="360" w:lineRule="auto"/>
        <w:ind w:left="708"/>
        <w:jc w:val="both"/>
        <w:rPr>
          <w:rFonts w:ascii="Palatino Linotype" w:hAnsi="Palatino Linotype" w:cs="Arial"/>
          <w:i/>
          <w:sz w:val="24"/>
          <w:lang w:val="es-ES_tradnl"/>
        </w:rPr>
      </w:pPr>
      <w:r w:rsidRPr="007003B3">
        <w:rPr>
          <w:rFonts w:ascii="Palatino Linotype" w:hAnsi="Palatino Linotype" w:cs="Arial"/>
          <w:i/>
          <w:sz w:val="24"/>
          <w:lang w:val="es-ES_tradnl"/>
        </w:rPr>
        <w:t>ATENTAMENTE</w:t>
      </w:r>
    </w:p>
    <w:p w14:paraId="04A90D90" w14:textId="04B44075" w:rsidR="00D81E54" w:rsidRPr="00851AC8" w:rsidRDefault="007003B3" w:rsidP="007003B3">
      <w:pPr>
        <w:spacing w:before="240" w:line="360" w:lineRule="auto"/>
        <w:ind w:left="708"/>
        <w:jc w:val="both"/>
        <w:rPr>
          <w:rFonts w:ascii="Palatino Linotype" w:hAnsi="Palatino Linotype" w:cs="Arial"/>
          <w:i/>
          <w:sz w:val="24"/>
        </w:rPr>
      </w:pPr>
      <w:r w:rsidRPr="007003B3">
        <w:rPr>
          <w:rFonts w:ascii="Palatino Linotype" w:hAnsi="Palatino Linotype" w:cs="Arial"/>
          <w:i/>
          <w:sz w:val="24"/>
          <w:lang w:val="es-ES_tradnl"/>
        </w:rPr>
        <w:t>L.C. ANDRES DIAZ DELGADILLO</w:t>
      </w:r>
    </w:p>
    <w:p w14:paraId="4909D8BA" w14:textId="62DD79DE" w:rsidR="00497466" w:rsidRPr="00C943CF" w:rsidRDefault="00497466" w:rsidP="00784FE7">
      <w:pPr>
        <w:spacing w:before="240" w:line="360" w:lineRule="auto"/>
        <w:jc w:val="both"/>
        <w:rPr>
          <w:rFonts w:ascii="Palatino Linotype" w:hAnsi="Palatino Linotype" w:cs="Arial"/>
          <w:b/>
          <w:sz w:val="28"/>
          <w:lang w:val="es-ES_tradnl"/>
        </w:rPr>
      </w:pPr>
      <w:r w:rsidRPr="00C943CF">
        <w:rPr>
          <w:rFonts w:ascii="Palatino Linotype" w:hAnsi="Palatino Linotype" w:cs="Arial"/>
          <w:b/>
          <w:sz w:val="28"/>
          <w:lang w:val="es-ES_tradnl"/>
        </w:rPr>
        <w:t xml:space="preserve">TERCERO. </w:t>
      </w:r>
      <w:r w:rsidRPr="00C943CF">
        <w:rPr>
          <w:rFonts w:ascii="Palatino Linotype" w:hAnsi="Palatino Linotype"/>
          <w:b/>
          <w:sz w:val="28"/>
          <w:lang w:val="es-ES_tradnl"/>
        </w:rPr>
        <w:t>Del recurso de revisión.</w:t>
      </w:r>
    </w:p>
    <w:p w14:paraId="19CC23DA" w14:textId="6F52E22C" w:rsidR="00497466" w:rsidRPr="00C943CF" w:rsidRDefault="00497466" w:rsidP="00497466">
      <w:pPr>
        <w:spacing w:before="240" w:line="360" w:lineRule="auto"/>
        <w:jc w:val="both"/>
        <w:rPr>
          <w:rFonts w:ascii="Palatino Linotype" w:hAnsi="Palatino Linotype" w:cs="Arial"/>
          <w:sz w:val="24"/>
          <w:lang w:val="es-ES_tradnl"/>
        </w:rPr>
      </w:pPr>
      <w:r w:rsidRPr="00C943CF">
        <w:rPr>
          <w:rFonts w:ascii="Palatino Linotype" w:hAnsi="Palatino Linotype" w:cs="Arial"/>
          <w:sz w:val="24"/>
          <w:szCs w:val="24"/>
          <w:lang w:val="es-ES_tradnl"/>
        </w:rPr>
        <w:t xml:space="preserve">Inconforme con la respuesta del sujeto obligado, </w:t>
      </w:r>
      <w:r w:rsidR="00A070F4" w:rsidRPr="00C943CF">
        <w:rPr>
          <w:rFonts w:ascii="Palatino Linotype" w:hAnsi="Palatino Linotype" w:cs="Arial"/>
          <w:sz w:val="24"/>
          <w:szCs w:val="24"/>
          <w:lang w:val="es-ES_tradnl"/>
        </w:rPr>
        <w:t xml:space="preserve">la parte </w:t>
      </w:r>
      <w:r w:rsidR="00A070F4" w:rsidRPr="00C943CF">
        <w:rPr>
          <w:rFonts w:ascii="Palatino Linotype" w:hAnsi="Palatino Linotype" w:cs="Arial"/>
          <w:b/>
          <w:sz w:val="24"/>
          <w:szCs w:val="24"/>
          <w:lang w:val="es-ES_tradnl"/>
        </w:rPr>
        <w:t>r</w:t>
      </w:r>
      <w:r w:rsidRPr="00C943CF">
        <w:rPr>
          <w:rFonts w:ascii="Palatino Linotype" w:hAnsi="Palatino Linotype" w:cs="Arial"/>
          <w:b/>
          <w:sz w:val="24"/>
          <w:szCs w:val="24"/>
          <w:lang w:val="es-ES_tradnl"/>
        </w:rPr>
        <w:t xml:space="preserve">ecurrente </w:t>
      </w:r>
      <w:r w:rsidRPr="00C943CF">
        <w:rPr>
          <w:rFonts w:ascii="Palatino Linotype" w:hAnsi="Palatino Linotype" w:cs="Arial"/>
          <w:sz w:val="24"/>
          <w:szCs w:val="24"/>
          <w:lang w:val="es-ES_tradnl"/>
        </w:rPr>
        <w:t xml:space="preserve">interpuso el recurso de revisión, en fecha </w:t>
      </w:r>
      <w:r w:rsidR="007003B3">
        <w:rPr>
          <w:rFonts w:ascii="Palatino Linotype" w:hAnsi="Palatino Linotype" w:cs="Arial"/>
          <w:sz w:val="24"/>
          <w:szCs w:val="24"/>
          <w:lang w:val="es-ES_tradnl"/>
        </w:rPr>
        <w:t>veintisiete</w:t>
      </w:r>
      <w:r w:rsidR="00D81E54" w:rsidRPr="00C943CF">
        <w:rPr>
          <w:rFonts w:ascii="Palatino Linotype" w:hAnsi="Palatino Linotype" w:cs="Arial"/>
          <w:sz w:val="24"/>
          <w:szCs w:val="24"/>
          <w:lang w:val="es-ES_tradnl"/>
        </w:rPr>
        <w:t xml:space="preserve"> de abril</w:t>
      </w:r>
      <w:r w:rsidR="00F05674" w:rsidRPr="00C943CF">
        <w:rPr>
          <w:rFonts w:ascii="Palatino Linotype" w:hAnsi="Palatino Linotype" w:cs="Arial"/>
          <w:sz w:val="24"/>
          <w:szCs w:val="24"/>
          <w:lang w:val="es-ES_tradnl"/>
        </w:rPr>
        <w:t xml:space="preserve"> de dos mil veintiuno</w:t>
      </w:r>
      <w:r w:rsidRPr="00C943CF">
        <w:rPr>
          <w:rFonts w:ascii="Palatino Linotype" w:hAnsi="Palatino Linotype" w:cs="Arial"/>
          <w:sz w:val="24"/>
          <w:szCs w:val="24"/>
          <w:lang w:val="es-ES_tradnl"/>
        </w:rPr>
        <w:t>, el cual fue registrado</w:t>
      </w:r>
      <w:r w:rsidRPr="00C943CF">
        <w:rPr>
          <w:rFonts w:ascii="Palatino Linotype" w:hAnsi="Palatino Linotype" w:cs="Arial"/>
          <w:b/>
          <w:sz w:val="24"/>
          <w:szCs w:val="24"/>
          <w:lang w:val="es-ES_tradnl"/>
        </w:rPr>
        <w:t xml:space="preserve"> </w:t>
      </w:r>
      <w:r w:rsidRPr="00C943CF">
        <w:rPr>
          <w:rFonts w:ascii="Palatino Linotype" w:hAnsi="Palatino Linotype" w:cs="Arial"/>
          <w:sz w:val="24"/>
          <w:szCs w:val="24"/>
          <w:lang w:val="es-ES_tradnl"/>
        </w:rPr>
        <w:t xml:space="preserve">en el sistema electrónico con el expediente número </w:t>
      </w:r>
      <w:r w:rsidRPr="00C943CF">
        <w:rPr>
          <w:rFonts w:ascii="Palatino Linotype" w:hAnsi="Palatino Linotype" w:cs="Arial"/>
          <w:b/>
          <w:bCs/>
          <w:sz w:val="24"/>
          <w:szCs w:val="24"/>
          <w:lang w:val="es-ES_tradnl" w:eastAsia="es-MX"/>
        </w:rPr>
        <w:t>0</w:t>
      </w:r>
      <w:r w:rsidR="004565CD" w:rsidRPr="00C943CF">
        <w:rPr>
          <w:rFonts w:ascii="Palatino Linotype" w:hAnsi="Palatino Linotype" w:cs="Arial"/>
          <w:b/>
          <w:bCs/>
          <w:sz w:val="24"/>
          <w:szCs w:val="24"/>
          <w:lang w:val="es-ES_tradnl" w:eastAsia="es-MX"/>
        </w:rPr>
        <w:t>2</w:t>
      </w:r>
      <w:r w:rsidR="007003B3">
        <w:rPr>
          <w:rFonts w:ascii="Palatino Linotype" w:hAnsi="Palatino Linotype" w:cs="Arial"/>
          <w:b/>
          <w:bCs/>
          <w:sz w:val="24"/>
          <w:szCs w:val="24"/>
          <w:lang w:val="es-ES_tradnl" w:eastAsia="es-MX"/>
        </w:rPr>
        <w:t>49</w:t>
      </w:r>
      <w:r w:rsidR="00851AC8">
        <w:rPr>
          <w:rFonts w:ascii="Palatino Linotype" w:hAnsi="Palatino Linotype" w:cs="Arial"/>
          <w:b/>
          <w:bCs/>
          <w:sz w:val="24"/>
          <w:szCs w:val="24"/>
          <w:lang w:val="es-ES_tradnl" w:eastAsia="es-MX"/>
        </w:rPr>
        <w:t>5</w:t>
      </w:r>
      <w:r w:rsidRPr="00C943CF">
        <w:rPr>
          <w:rFonts w:ascii="Palatino Linotype" w:hAnsi="Palatino Linotype" w:cs="Arial"/>
          <w:b/>
          <w:bCs/>
          <w:sz w:val="24"/>
          <w:szCs w:val="24"/>
          <w:lang w:val="es-ES_tradnl" w:eastAsia="es-MX"/>
        </w:rPr>
        <w:t>/INFOEM/IP/RR/202</w:t>
      </w:r>
      <w:r w:rsidR="00F05674" w:rsidRPr="00C943CF">
        <w:rPr>
          <w:rFonts w:ascii="Palatino Linotype" w:hAnsi="Palatino Linotype" w:cs="Arial"/>
          <w:b/>
          <w:bCs/>
          <w:sz w:val="24"/>
          <w:szCs w:val="24"/>
          <w:lang w:val="es-ES_tradnl" w:eastAsia="es-MX"/>
        </w:rPr>
        <w:t>1</w:t>
      </w:r>
      <w:r w:rsidRPr="00C943CF">
        <w:rPr>
          <w:rFonts w:ascii="Palatino Linotype" w:hAnsi="Palatino Linotype" w:cs="Arial"/>
          <w:sz w:val="24"/>
          <w:szCs w:val="24"/>
          <w:lang w:val="es-ES_tradnl"/>
        </w:rPr>
        <w:t xml:space="preserve">, en el cual </w:t>
      </w:r>
      <w:r w:rsidRPr="00C943CF">
        <w:rPr>
          <w:rFonts w:ascii="Palatino Linotype" w:hAnsi="Palatino Linotype" w:cs="Arial"/>
          <w:sz w:val="24"/>
          <w:lang w:val="es-ES_tradnl"/>
        </w:rPr>
        <w:t>arguye, las siguientes manifestaciones:</w:t>
      </w:r>
    </w:p>
    <w:p w14:paraId="47881239" w14:textId="77777777" w:rsidR="00497466" w:rsidRPr="00C943CF" w:rsidRDefault="00497466" w:rsidP="00497466">
      <w:pPr>
        <w:spacing w:before="240"/>
        <w:jc w:val="both"/>
        <w:rPr>
          <w:rFonts w:ascii="Palatino Linotype" w:hAnsi="Palatino Linotype" w:cs="Arial"/>
          <w:b/>
          <w:sz w:val="24"/>
          <w:lang w:val="es-ES_tradnl"/>
        </w:rPr>
      </w:pPr>
      <w:r w:rsidRPr="00C943CF">
        <w:rPr>
          <w:rFonts w:ascii="Palatino Linotype" w:hAnsi="Palatino Linotype" w:cs="Arial"/>
          <w:b/>
          <w:sz w:val="24"/>
          <w:lang w:val="es-ES_tradnl"/>
        </w:rPr>
        <w:t>Acto Impugnado:</w:t>
      </w:r>
    </w:p>
    <w:p w14:paraId="4A2FFF1B" w14:textId="68CB00EA" w:rsidR="00497466" w:rsidRPr="00C943CF" w:rsidRDefault="00497466" w:rsidP="00497466">
      <w:pPr>
        <w:ind w:left="851" w:right="850"/>
        <w:jc w:val="both"/>
        <w:rPr>
          <w:rFonts w:ascii="Palatino Linotype" w:hAnsi="Palatino Linotype"/>
          <w:i/>
          <w:color w:val="000000"/>
          <w:lang w:val="es-ES_tradnl"/>
        </w:rPr>
      </w:pPr>
      <w:r w:rsidRPr="00C943CF">
        <w:rPr>
          <w:rFonts w:ascii="Palatino Linotype" w:hAnsi="Palatino Linotype"/>
          <w:i/>
          <w:color w:val="000000"/>
          <w:lang w:val="es-ES_tradnl"/>
        </w:rPr>
        <w:t>“</w:t>
      </w:r>
      <w:r w:rsidR="007003B3">
        <w:rPr>
          <w:rFonts w:ascii="Palatino Linotype" w:hAnsi="Palatino Linotype"/>
          <w:i/>
          <w:color w:val="000000"/>
          <w:lang w:val="es-ES_tradnl"/>
        </w:rPr>
        <w:t>l</w:t>
      </w:r>
      <w:r w:rsidR="007003B3" w:rsidRPr="007003B3">
        <w:rPr>
          <w:rFonts w:ascii="Palatino Linotype" w:hAnsi="Palatino Linotype"/>
          <w:i/>
          <w:color w:val="000000"/>
          <w:lang w:val="es-ES_tradnl"/>
        </w:rPr>
        <w:t>a negativa de la información</w:t>
      </w:r>
      <w:r w:rsidRPr="00C943CF">
        <w:rPr>
          <w:rFonts w:ascii="Palatino Linotype" w:hAnsi="Palatino Linotype"/>
          <w:i/>
          <w:color w:val="000000"/>
          <w:lang w:val="es-ES_tradnl"/>
        </w:rPr>
        <w:t>."[Sic]</w:t>
      </w:r>
    </w:p>
    <w:p w14:paraId="2E5A85F4" w14:textId="77777777" w:rsidR="00497466" w:rsidRPr="00C943CF" w:rsidRDefault="00497466" w:rsidP="00497466">
      <w:pPr>
        <w:spacing w:before="240"/>
        <w:jc w:val="both"/>
        <w:rPr>
          <w:rFonts w:ascii="Palatino Linotype" w:hAnsi="Palatino Linotype" w:cs="Arial"/>
          <w:sz w:val="24"/>
          <w:lang w:val="es-ES_tradnl"/>
        </w:rPr>
      </w:pPr>
      <w:r w:rsidRPr="00C943CF">
        <w:rPr>
          <w:rFonts w:ascii="Palatino Linotype" w:hAnsi="Palatino Linotype" w:cs="Arial"/>
          <w:b/>
          <w:sz w:val="24"/>
          <w:lang w:val="es-ES_tradnl"/>
        </w:rPr>
        <w:t>Razones o Motivos de Inconformidad</w:t>
      </w:r>
      <w:r w:rsidRPr="00C943CF">
        <w:rPr>
          <w:rFonts w:ascii="Palatino Linotype" w:hAnsi="Palatino Linotype" w:cs="Arial"/>
          <w:sz w:val="24"/>
          <w:lang w:val="es-ES_tradnl"/>
        </w:rPr>
        <w:t xml:space="preserve">: </w:t>
      </w:r>
    </w:p>
    <w:p w14:paraId="61D19EA1" w14:textId="70CB9578" w:rsidR="00497466" w:rsidRDefault="00497466" w:rsidP="00497466">
      <w:pPr>
        <w:ind w:left="851" w:right="850"/>
        <w:jc w:val="both"/>
        <w:rPr>
          <w:rFonts w:ascii="Palatino Linotype" w:hAnsi="Palatino Linotype" w:cs="Arial"/>
          <w:i/>
          <w:lang w:val="es-ES_tradnl"/>
        </w:rPr>
      </w:pPr>
      <w:r w:rsidRPr="00C943CF">
        <w:rPr>
          <w:rFonts w:ascii="Palatino Linotype" w:hAnsi="Palatino Linotype" w:cs="Arial"/>
          <w:i/>
          <w:lang w:val="es-ES_tradnl"/>
        </w:rPr>
        <w:t>“</w:t>
      </w:r>
      <w:r w:rsidR="007003B3" w:rsidRPr="007003B3">
        <w:rPr>
          <w:rFonts w:ascii="Palatino Linotype" w:hAnsi="Palatino Linotype" w:cs="Arial"/>
          <w:i/>
          <w:lang w:val="es-ES_tradnl"/>
        </w:rPr>
        <w:t>no se me esta proporcionando la certificación</w:t>
      </w:r>
      <w:r w:rsidR="00A070F4" w:rsidRPr="00C943CF">
        <w:rPr>
          <w:rFonts w:ascii="Palatino Linotype" w:hAnsi="Palatino Linotype" w:cs="Arial"/>
          <w:i/>
          <w:lang w:val="es-ES_tradnl"/>
        </w:rPr>
        <w:t>.</w:t>
      </w:r>
      <w:r w:rsidRPr="00C943CF">
        <w:rPr>
          <w:rFonts w:ascii="Palatino Linotype" w:hAnsi="Palatino Linotype" w:cs="Arial"/>
          <w:i/>
          <w:lang w:val="es-ES_tradnl"/>
        </w:rPr>
        <w:t>” [Sic]</w:t>
      </w:r>
    </w:p>
    <w:p w14:paraId="4D3206EB" w14:textId="1340359F" w:rsidR="007003B3" w:rsidRDefault="007003B3" w:rsidP="00497466">
      <w:pPr>
        <w:ind w:left="851" w:right="850"/>
        <w:jc w:val="both"/>
        <w:rPr>
          <w:rFonts w:ascii="Palatino Linotype" w:hAnsi="Palatino Linotype" w:cs="Arial"/>
          <w:i/>
          <w:lang w:val="es-ES_tradnl"/>
        </w:rPr>
      </w:pPr>
    </w:p>
    <w:p w14:paraId="2155DCD8" w14:textId="76061A44" w:rsidR="007003B3" w:rsidRDefault="007003B3" w:rsidP="00497466">
      <w:pPr>
        <w:ind w:left="851" w:right="850"/>
        <w:jc w:val="both"/>
        <w:rPr>
          <w:rFonts w:ascii="Palatino Linotype" w:hAnsi="Palatino Linotype" w:cs="Arial"/>
          <w:i/>
          <w:lang w:val="es-ES_tradnl"/>
        </w:rPr>
      </w:pPr>
    </w:p>
    <w:p w14:paraId="632A8DB3" w14:textId="77777777" w:rsidR="007003B3" w:rsidRPr="00C943CF" w:rsidRDefault="007003B3" w:rsidP="00497466">
      <w:pPr>
        <w:ind w:left="851" w:right="850"/>
        <w:jc w:val="both"/>
        <w:rPr>
          <w:rFonts w:ascii="Palatino Linotype" w:hAnsi="Palatino Linotype" w:cs="Arial"/>
          <w:i/>
          <w:lang w:val="es-ES_tradnl"/>
        </w:rPr>
      </w:pPr>
    </w:p>
    <w:p w14:paraId="03EB3136" w14:textId="18EBC77D" w:rsidR="007003B3" w:rsidRPr="00567D5D" w:rsidRDefault="00497466" w:rsidP="00497466">
      <w:pPr>
        <w:spacing w:before="240" w:line="360" w:lineRule="auto"/>
        <w:jc w:val="both"/>
        <w:rPr>
          <w:rFonts w:ascii="Palatino Linotype" w:hAnsi="Palatino Linotype" w:cs="Arial"/>
          <w:b/>
          <w:sz w:val="28"/>
          <w:szCs w:val="28"/>
          <w:lang w:val="es-ES_tradnl"/>
        </w:rPr>
      </w:pPr>
      <w:r w:rsidRPr="00C943CF">
        <w:rPr>
          <w:rFonts w:ascii="Palatino Linotype" w:hAnsi="Palatino Linotype" w:cs="Arial"/>
          <w:b/>
          <w:sz w:val="28"/>
          <w:lang w:val="es-ES_tradnl"/>
        </w:rPr>
        <w:lastRenderedPageBreak/>
        <w:t>CUARTO</w:t>
      </w:r>
      <w:r w:rsidRPr="00C943CF">
        <w:rPr>
          <w:rFonts w:ascii="Palatino Linotype" w:hAnsi="Palatino Linotype" w:cs="Arial"/>
          <w:b/>
          <w:sz w:val="24"/>
          <w:szCs w:val="24"/>
          <w:lang w:val="es-ES_tradnl"/>
        </w:rPr>
        <w:t xml:space="preserve">. </w:t>
      </w:r>
      <w:r w:rsidRPr="00C943CF">
        <w:rPr>
          <w:rFonts w:ascii="Palatino Linotype" w:hAnsi="Palatino Linotype" w:cs="Arial"/>
          <w:b/>
          <w:sz w:val="28"/>
          <w:szCs w:val="28"/>
          <w:lang w:val="es-ES_tradnl"/>
        </w:rPr>
        <w:t>Del turno del recurso de revisión.</w:t>
      </w:r>
    </w:p>
    <w:p w14:paraId="7A1139E8" w14:textId="356058CC" w:rsidR="00555FF1" w:rsidRPr="00C943CF" w:rsidRDefault="00497466" w:rsidP="00497466">
      <w:pPr>
        <w:spacing w:before="240" w:line="360" w:lineRule="auto"/>
        <w:jc w:val="both"/>
        <w:rPr>
          <w:rFonts w:ascii="Palatino Linotype" w:hAnsi="Palatino Linotype" w:cs="Arial"/>
          <w:sz w:val="24"/>
          <w:szCs w:val="24"/>
          <w:lang w:val="es-ES_tradnl"/>
        </w:rPr>
      </w:pPr>
      <w:r w:rsidRPr="00C943CF">
        <w:rPr>
          <w:rFonts w:ascii="Palatino Linotype" w:hAnsi="Palatino Linotype" w:cs="Arial"/>
          <w:sz w:val="24"/>
          <w:szCs w:val="24"/>
          <w:lang w:val="es-ES_tradnl"/>
        </w:rPr>
        <w:t xml:space="preserve">Medio de impugnación que le fue turnado a la Comisionada </w:t>
      </w:r>
      <w:r w:rsidRPr="00C943CF">
        <w:rPr>
          <w:rFonts w:ascii="Palatino Linotype" w:hAnsi="Palatino Linotype" w:cs="Arial"/>
          <w:b/>
          <w:sz w:val="24"/>
          <w:szCs w:val="24"/>
          <w:lang w:val="es-ES_tradnl"/>
        </w:rPr>
        <w:t>Zulema Martínez Sánchez</w:t>
      </w:r>
      <w:r w:rsidRPr="00C943CF">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7003B3">
        <w:rPr>
          <w:rFonts w:ascii="Palatino Linotype" w:hAnsi="Palatino Linotype" w:cs="Arial"/>
          <w:sz w:val="24"/>
          <w:szCs w:val="24"/>
          <w:lang w:val="es-ES_tradnl"/>
        </w:rPr>
        <w:t>tres de mayo</w:t>
      </w:r>
      <w:r w:rsidR="00F05674" w:rsidRPr="00C943CF">
        <w:rPr>
          <w:rFonts w:ascii="Palatino Linotype" w:hAnsi="Palatino Linotype" w:cs="Arial"/>
          <w:sz w:val="24"/>
          <w:szCs w:val="24"/>
          <w:lang w:val="es-ES_tradnl"/>
        </w:rPr>
        <w:t xml:space="preserve"> de dos mil veintiuno</w:t>
      </w:r>
      <w:r w:rsidRPr="00C943CF">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C943CF" w:rsidRDefault="008265FF" w:rsidP="008265FF">
      <w:pPr>
        <w:spacing w:before="240" w:line="360" w:lineRule="auto"/>
        <w:jc w:val="both"/>
        <w:rPr>
          <w:rFonts w:ascii="Palatino Linotype" w:hAnsi="Palatino Linotype" w:cs="Arial"/>
          <w:b/>
          <w:sz w:val="24"/>
          <w:szCs w:val="24"/>
          <w:lang w:val="es-ES_tradnl"/>
        </w:rPr>
      </w:pPr>
      <w:r w:rsidRPr="00C943CF">
        <w:rPr>
          <w:rFonts w:ascii="Palatino Linotype" w:hAnsi="Palatino Linotype" w:cs="Arial"/>
          <w:b/>
          <w:sz w:val="28"/>
          <w:lang w:val="es-ES_tradnl"/>
        </w:rPr>
        <w:t>QUINTO</w:t>
      </w:r>
      <w:r w:rsidRPr="00C943CF">
        <w:rPr>
          <w:rFonts w:ascii="Palatino Linotype" w:hAnsi="Palatino Linotype" w:cs="Arial"/>
          <w:b/>
          <w:sz w:val="24"/>
          <w:szCs w:val="24"/>
          <w:lang w:val="es-ES_tradnl"/>
        </w:rPr>
        <w:t xml:space="preserve">. </w:t>
      </w:r>
      <w:r w:rsidRPr="00C943CF">
        <w:rPr>
          <w:rFonts w:ascii="Palatino Linotype" w:hAnsi="Palatino Linotype" w:cs="Arial"/>
          <w:b/>
          <w:sz w:val="28"/>
          <w:szCs w:val="28"/>
          <w:lang w:val="es-ES_tradnl"/>
        </w:rPr>
        <w:t>De la etapa de instrucción.</w:t>
      </w:r>
    </w:p>
    <w:p w14:paraId="1BF528A9" w14:textId="4CDDE571" w:rsidR="002A7397" w:rsidRPr="00C943CF" w:rsidRDefault="008265FF" w:rsidP="008265FF">
      <w:pPr>
        <w:spacing w:before="240" w:line="360" w:lineRule="auto"/>
        <w:jc w:val="both"/>
        <w:rPr>
          <w:rFonts w:ascii="Palatino Linotype" w:hAnsi="Palatino Linotype" w:cs="Arial"/>
          <w:sz w:val="24"/>
          <w:szCs w:val="24"/>
          <w:lang w:val="es-ES_tradnl"/>
        </w:rPr>
      </w:pPr>
      <w:r w:rsidRPr="00C943CF">
        <w:rPr>
          <w:rFonts w:ascii="Palatino Linotype" w:hAnsi="Palatino Linotype" w:cs="Arial"/>
          <w:sz w:val="24"/>
          <w:szCs w:val="24"/>
          <w:lang w:val="es-ES_tradnl"/>
        </w:rPr>
        <w:t xml:space="preserve">Así, una vez abierta la etapa de instrucción, en el sumario se observa que el Sujeto </w:t>
      </w:r>
      <w:r w:rsidR="00851AC8">
        <w:rPr>
          <w:rFonts w:ascii="Palatino Linotype" w:hAnsi="Palatino Linotype" w:cs="Arial"/>
          <w:sz w:val="24"/>
          <w:szCs w:val="24"/>
          <w:lang w:val="es-ES_tradnl"/>
        </w:rPr>
        <w:t xml:space="preserve">Obligado </w:t>
      </w:r>
      <w:r w:rsidR="007003B3">
        <w:rPr>
          <w:rFonts w:ascii="Palatino Linotype" w:hAnsi="Palatino Linotype" w:cs="Arial"/>
          <w:sz w:val="24"/>
          <w:szCs w:val="24"/>
          <w:lang w:val="es-ES_tradnl"/>
        </w:rPr>
        <w:t>fue omiso en presentar</w:t>
      </w:r>
      <w:r w:rsidR="00D81E54" w:rsidRPr="00C943CF">
        <w:rPr>
          <w:rFonts w:ascii="Palatino Linotype" w:hAnsi="Palatino Linotype" w:cs="Arial"/>
          <w:sz w:val="24"/>
          <w:szCs w:val="24"/>
          <w:lang w:val="es-ES_tradnl"/>
        </w:rPr>
        <w:t xml:space="preserve"> su informe justificado</w:t>
      </w:r>
      <w:r w:rsidRPr="00C943CF">
        <w:rPr>
          <w:rFonts w:ascii="Palatino Linotype" w:hAnsi="Palatino Linotype" w:cs="Arial"/>
          <w:sz w:val="24"/>
          <w:szCs w:val="24"/>
          <w:lang w:val="es-ES_tradnl"/>
        </w:rPr>
        <w:t xml:space="preserve">, asimismo, </w:t>
      </w:r>
      <w:r w:rsidR="00D81E54" w:rsidRPr="00C943CF">
        <w:rPr>
          <w:rFonts w:ascii="Palatino Linotype" w:hAnsi="Palatino Linotype" w:cs="Arial"/>
          <w:sz w:val="24"/>
          <w:szCs w:val="24"/>
          <w:lang w:val="es-ES_tradnl"/>
        </w:rPr>
        <w:t>la parte</w:t>
      </w:r>
      <w:r w:rsidRPr="00C943CF">
        <w:rPr>
          <w:rFonts w:ascii="Palatino Linotype" w:hAnsi="Palatino Linotype" w:cs="Arial"/>
          <w:sz w:val="24"/>
          <w:szCs w:val="24"/>
          <w:lang w:val="es-ES_tradnl"/>
        </w:rPr>
        <w:t xml:space="preserve"> recurrente </w:t>
      </w:r>
      <w:r w:rsidR="007003B3">
        <w:rPr>
          <w:rFonts w:ascii="Palatino Linotype" w:hAnsi="Palatino Linotype" w:cs="Arial"/>
          <w:sz w:val="24"/>
          <w:szCs w:val="24"/>
          <w:lang w:val="es-ES_tradnl"/>
        </w:rPr>
        <w:t>no realizo manifestación alguna</w:t>
      </w:r>
      <w:r w:rsidRPr="00C943CF">
        <w:rPr>
          <w:rFonts w:ascii="Palatino Linotype" w:hAnsi="Palatino Linotype" w:cs="Arial"/>
          <w:sz w:val="24"/>
          <w:szCs w:val="24"/>
          <w:lang w:val="es-ES_tradnl"/>
        </w:rPr>
        <w:t xml:space="preserve">, por lo que habiendo transcurrido el plazo establecido en fecha </w:t>
      </w:r>
      <w:r w:rsidR="007003B3">
        <w:rPr>
          <w:rFonts w:ascii="Palatino Linotype" w:hAnsi="Palatino Linotype" w:cs="Arial"/>
          <w:sz w:val="24"/>
          <w:szCs w:val="24"/>
          <w:lang w:val="es-ES_tradnl"/>
        </w:rPr>
        <w:t>diecisiete de junio</w:t>
      </w:r>
      <w:r w:rsidR="00F05674" w:rsidRPr="00C943CF">
        <w:rPr>
          <w:rFonts w:ascii="Palatino Linotype" w:hAnsi="Palatino Linotype" w:cs="Arial"/>
          <w:sz w:val="24"/>
          <w:szCs w:val="24"/>
          <w:lang w:val="es-ES_tradnl"/>
        </w:rPr>
        <w:t xml:space="preserve"> de dos mil veintiuno</w:t>
      </w:r>
      <w:r w:rsidRPr="00C943CF">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B6AB5E6" w14:textId="2C69F7BD" w:rsidR="007003B3" w:rsidRDefault="008E1A32" w:rsidP="008E1A32">
      <w:pPr>
        <w:spacing w:before="240" w:after="240" w:line="360" w:lineRule="auto"/>
        <w:jc w:val="both"/>
        <w:rPr>
          <w:rFonts w:ascii="Palatino Linotype" w:hAnsi="Palatino Linotype" w:cs="Arial"/>
          <w:sz w:val="24"/>
          <w:szCs w:val="24"/>
          <w:lang w:val="es-ES_tradnl"/>
        </w:rPr>
      </w:pPr>
      <w:r w:rsidRPr="00C943CF">
        <w:rPr>
          <w:rFonts w:ascii="Palatino Linotype" w:hAnsi="Palatino Linotype" w:cs="Arial"/>
          <w:sz w:val="24"/>
          <w:szCs w:val="24"/>
          <w:lang w:val="es-ES_tradnl"/>
        </w:rPr>
        <w:t xml:space="preserve">Así también, en fecha </w:t>
      </w:r>
      <w:r w:rsidR="00401194">
        <w:rPr>
          <w:rFonts w:ascii="Palatino Linotype" w:hAnsi="Palatino Linotype" w:cs="Arial"/>
          <w:sz w:val="24"/>
          <w:szCs w:val="24"/>
          <w:lang w:val="es-ES_tradnl"/>
        </w:rPr>
        <w:t>diecisiete</w:t>
      </w:r>
      <w:r w:rsidRPr="00C943CF">
        <w:rPr>
          <w:rFonts w:ascii="Palatino Linotype" w:hAnsi="Palatino Linotype" w:cs="Arial"/>
          <w:sz w:val="24"/>
          <w:szCs w:val="24"/>
          <w:lang w:val="es-ES_tradnl"/>
        </w:rPr>
        <w:t xml:space="preserve"> de junio de los corrientes este órgano garante con fundamento en el artículo 181 párrafo tercero de la Ley de Transparencia de la entidad, declaro la ampliación de término para resolver el recurso de revisión por un plazo de quince días hábiles.</w:t>
      </w:r>
    </w:p>
    <w:p w14:paraId="1D88090F" w14:textId="06D03B9A" w:rsidR="00567D5D" w:rsidRDefault="00567D5D" w:rsidP="008E1A32">
      <w:pPr>
        <w:spacing w:before="240" w:after="240" w:line="360" w:lineRule="auto"/>
        <w:jc w:val="both"/>
        <w:rPr>
          <w:rFonts w:ascii="Palatino Linotype" w:hAnsi="Palatino Linotype" w:cs="Arial"/>
          <w:sz w:val="24"/>
          <w:szCs w:val="24"/>
          <w:lang w:val="es-ES_tradnl"/>
        </w:rPr>
      </w:pPr>
    </w:p>
    <w:p w14:paraId="7D8B2A6E" w14:textId="77777777" w:rsidR="00567D5D" w:rsidRPr="00C943CF" w:rsidRDefault="00567D5D" w:rsidP="008E1A32">
      <w:pPr>
        <w:spacing w:before="240" w:after="240" w:line="360" w:lineRule="auto"/>
        <w:jc w:val="both"/>
        <w:rPr>
          <w:rFonts w:ascii="Palatino Linotype" w:hAnsi="Palatino Linotype" w:cs="Arial"/>
          <w:sz w:val="24"/>
          <w:szCs w:val="24"/>
          <w:lang w:val="es-ES_tradnl"/>
        </w:rPr>
      </w:pPr>
    </w:p>
    <w:p w14:paraId="6163D8B4" w14:textId="77777777" w:rsidR="00E15E85" w:rsidRPr="00C943CF" w:rsidRDefault="00E15E85" w:rsidP="00E15E85">
      <w:pPr>
        <w:spacing w:before="240" w:line="360" w:lineRule="auto"/>
        <w:jc w:val="center"/>
        <w:rPr>
          <w:rFonts w:ascii="Palatino Linotype" w:hAnsi="Palatino Linotype" w:cs="Arial"/>
          <w:b/>
          <w:sz w:val="24"/>
          <w:lang w:val="es-ES_tradnl"/>
        </w:rPr>
      </w:pPr>
      <w:r w:rsidRPr="00C943CF">
        <w:rPr>
          <w:rFonts w:ascii="Palatino Linotype" w:hAnsi="Palatino Linotype" w:cs="Arial"/>
          <w:b/>
          <w:sz w:val="24"/>
          <w:lang w:val="es-ES_tradnl"/>
        </w:rPr>
        <w:lastRenderedPageBreak/>
        <w:t xml:space="preserve">C O N S I D E R A N D O </w:t>
      </w:r>
    </w:p>
    <w:p w14:paraId="4E7D557F" w14:textId="77777777" w:rsidR="00E15E85" w:rsidRPr="00C943CF" w:rsidRDefault="00E15E85" w:rsidP="00E15E85">
      <w:pPr>
        <w:spacing w:before="240" w:line="360" w:lineRule="auto"/>
        <w:jc w:val="both"/>
        <w:rPr>
          <w:rFonts w:ascii="Palatino Linotype" w:hAnsi="Palatino Linotype" w:cs="Arial"/>
          <w:sz w:val="24"/>
          <w:lang w:val="es-ES_tradnl"/>
        </w:rPr>
      </w:pPr>
      <w:r w:rsidRPr="00C943CF">
        <w:rPr>
          <w:rFonts w:ascii="Palatino Linotype" w:hAnsi="Palatino Linotype" w:cs="Arial"/>
          <w:b/>
          <w:sz w:val="28"/>
          <w:lang w:val="es-ES_tradnl"/>
        </w:rPr>
        <w:t>PRIMERO.</w:t>
      </w:r>
      <w:r w:rsidRPr="00C943CF">
        <w:rPr>
          <w:rFonts w:ascii="Palatino Linotype" w:hAnsi="Palatino Linotype" w:cs="Arial"/>
          <w:b/>
          <w:lang w:val="es-ES_tradnl"/>
        </w:rPr>
        <w:t xml:space="preserve"> </w:t>
      </w:r>
      <w:r w:rsidRPr="00C943CF">
        <w:rPr>
          <w:rFonts w:ascii="Palatino Linotype" w:hAnsi="Palatino Linotype" w:cs="Arial"/>
          <w:b/>
          <w:sz w:val="28"/>
          <w:szCs w:val="28"/>
          <w:lang w:val="es-ES_tradnl"/>
        </w:rPr>
        <w:t>De la competencia</w:t>
      </w:r>
      <w:r w:rsidRPr="00C943CF">
        <w:rPr>
          <w:rFonts w:ascii="Palatino Linotype" w:hAnsi="Palatino Linotype" w:cs="Arial"/>
          <w:sz w:val="28"/>
          <w:szCs w:val="28"/>
          <w:lang w:val="es-ES_tradnl"/>
        </w:rPr>
        <w:t>.</w:t>
      </w:r>
    </w:p>
    <w:p w14:paraId="3945B663" w14:textId="10F0AB43" w:rsidR="00E15E85" w:rsidRPr="00C943CF" w:rsidRDefault="00E15E85" w:rsidP="00E15E85">
      <w:pPr>
        <w:spacing w:before="24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C943CF">
        <w:rPr>
          <w:rFonts w:ascii="Palatino Linotype" w:hAnsi="Palatino Linotype" w:cs="Arial"/>
          <w:b/>
          <w:sz w:val="24"/>
          <w:lang w:val="es-ES_tradnl"/>
        </w:rPr>
        <w:t>la</w:t>
      </w:r>
      <w:r w:rsidRPr="00C943CF">
        <w:rPr>
          <w:rFonts w:ascii="Palatino Linotype" w:hAnsi="Palatino Linotype" w:cs="Arial"/>
          <w:b/>
          <w:sz w:val="24"/>
          <w:lang w:val="es-ES_tradnl"/>
        </w:rPr>
        <w:t xml:space="preserve"> </w:t>
      </w:r>
      <w:r w:rsidR="00EE7CBC" w:rsidRPr="00C943CF">
        <w:rPr>
          <w:rFonts w:ascii="Palatino Linotype" w:hAnsi="Palatino Linotype" w:cs="Arial"/>
          <w:b/>
          <w:sz w:val="24"/>
          <w:lang w:val="es-ES_tradnl"/>
        </w:rPr>
        <w:t>parte r</w:t>
      </w:r>
      <w:r w:rsidRPr="00C943CF">
        <w:rPr>
          <w:rFonts w:ascii="Palatino Linotype" w:hAnsi="Palatino Linotype" w:cs="Arial"/>
          <w:b/>
          <w:sz w:val="24"/>
          <w:lang w:val="es-ES_tradnl"/>
        </w:rPr>
        <w:t>ecurrente</w:t>
      </w:r>
      <w:r w:rsidRPr="00C943CF">
        <w:rPr>
          <w:rFonts w:ascii="Palatino Linotype" w:hAnsi="Palatino Linotype" w:cs="Arial"/>
          <w:b/>
          <w:sz w:val="24"/>
          <w:szCs w:val="24"/>
          <w:lang w:val="es-ES_tradnl"/>
        </w:rPr>
        <w:t xml:space="preserve"> </w:t>
      </w:r>
      <w:r w:rsidRPr="00C943CF">
        <w:rPr>
          <w:rFonts w:ascii="Palatino Linotype" w:hAnsi="Palatino Linotype" w:cs="Arial"/>
          <w:sz w:val="24"/>
          <w:lang w:val="es-ES_tradnl"/>
        </w:rPr>
        <w:t xml:space="preserve">conforme a lo dispuesto en los artículos </w:t>
      </w:r>
      <w:r w:rsidR="00AA2CB1" w:rsidRPr="00C943CF">
        <w:rPr>
          <w:rFonts w:ascii="Palatino Linotype" w:hAnsi="Palatino Linotype" w:cs="Arial"/>
          <w:sz w:val="24"/>
          <w:lang w:val="es-ES_tradnl"/>
        </w:rPr>
        <w:t xml:space="preserve">1, párrafos segundo y tercero, </w:t>
      </w:r>
      <w:r w:rsidRPr="00C943CF">
        <w:rPr>
          <w:rFonts w:ascii="Palatino Linotype" w:hAnsi="Palatino Linotype" w:cs="Arial"/>
          <w:sz w:val="24"/>
          <w:lang w:val="es-ES_tradnl"/>
        </w:rPr>
        <w:t xml:space="preserve">6, apartado A, </w:t>
      </w:r>
      <w:r w:rsidR="00AA2CB1" w:rsidRPr="00C943CF">
        <w:rPr>
          <w:rFonts w:ascii="Palatino Linotype" w:hAnsi="Palatino Linotype" w:cs="Arial"/>
          <w:sz w:val="24"/>
          <w:lang w:val="es-ES_tradnl"/>
        </w:rPr>
        <w:t>fracciones I, III y</w:t>
      </w:r>
      <w:r w:rsidRPr="00C943CF">
        <w:rPr>
          <w:rFonts w:ascii="Palatino Linotype" w:hAnsi="Palatino Linotype" w:cs="Arial"/>
          <w:sz w:val="24"/>
          <w:lang w:val="es-ES_tradnl"/>
        </w:rPr>
        <w:t xml:space="preserve"> IV de la Constitución Política de los Estados Unidos Mexicanos, 5, párrafos </w:t>
      </w:r>
      <w:r w:rsidR="00080E38" w:rsidRPr="00C943CF">
        <w:rPr>
          <w:rFonts w:ascii="Palatino Linotype" w:hAnsi="Palatino Linotype" w:cs="Arial"/>
          <w:sz w:val="24"/>
          <w:lang w:val="es-ES_tradnl"/>
        </w:rPr>
        <w:t>vigésimo segundo, vigésimo tercero y vigésimo cuarto fracción</w:t>
      </w:r>
      <w:r w:rsidRPr="00C943CF">
        <w:rPr>
          <w:rFonts w:ascii="Palatino Linotype" w:hAnsi="Palatino Linotype" w:cs="Arial"/>
          <w:sz w:val="24"/>
          <w:lang w:val="es-ES_tradnl"/>
        </w:rPr>
        <w:t xml:space="preserve"> IV de la Constitución Política del Estado Libre y Soberano de México, </w:t>
      </w:r>
      <w:r w:rsidRPr="00C943CF">
        <w:rPr>
          <w:rFonts w:ascii="Palatino Linotype" w:hAnsi="Palatino Linotype" w:cs="Arial"/>
          <w:sz w:val="24"/>
          <w:szCs w:val="24"/>
          <w:lang w:val="es-ES_tradnl"/>
        </w:rPr>
        <w:t xml:space="preserve">1, 2 fracción II, 13, 29, 36 fracciones II y III, 176, 178, 179, 181 párrafo tercero, 182, 185, 188 y 194 </w:t>
      </w:r>
      <w:r w:rsidRPr="00C943CF">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B4710E" w14:textId="6A05B367" w:rsidR="00A15A43" w:rsidRDefault="002A7397" w:rsidP="002A7397">
      <w:pPr>
        <w:spacing w:after="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C05580" w14:textId="77777777" w:rsidR="00F465DC" w:rsidRPr="00C943CF" w:rsidRDefault="00F465DC" w:rsidP="002A7397">
      <w:pPr>
        <w:spacing w:after="0" w:line="360" w:lineRule="auto"/>
        <w:jc w:val="both"/>
        <w:rPr>
          <w:rFonts w:ascii="Palatino Linotype" w:hAnsi="Palatino Linotype" w:cs="Arial"/>
          <w:sz w:val="24"/>
          <w:lang w:val="es-ES_tradnl"/>
        </w:rPr>
      </w:pPr>
    </w:p>
    <w:p w14:paraId="4272D838" w14:textId="77777777" w:rsidR="00E15E85" w:rsidRPr="00C943C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C943CF">
        <w:rPr>
          <w:rFonts w:ascii="Palatino Linotype" w:hAnsi="Palatino Linotype" w:cs="Arial"/>
          <w:b/>
          <w:sz w:val="28"/>
          <w:lang w:val="es-ES_tradnl"/>
        </w:rPr>
        <w:lastRenderedPageBreak/>
        <w:t>SEGUNDO</w:t>
      </w:r>
      <w:r w:rsidRPr="00C943CF">
        <w:rPr>
          <w:rFonts w:ascii="Palatino Linotype" w:hAnsi="Palatino Linotype" w:cs="Arial"/>
          <w:b/>
          <w:lang w:val="es-ES_tradnl"/>
        </w:rPr>
        <w:t xml:space="preserve">. </w:t>
      </w:r>
      <w:r w:rsidRPr="00C943CF">
        <w:rPr>
          <w:rFonts w:ascii="Palatino Linotype" w:hAnsi="Palatino Linotype" w:cs="Arial"/>
          <w:b/>
          <w:sz w:val="28"/>
          <w:szCs w:val="28"/>
          <w:lang w:val="es-ES_tradnl"/>
        </w:rPr>
        <w:t>Sobre los alcances del recurso de revisión.</w:t>
      </w:r>
      <w:r w:rsidRPr="00C943CF">
        <w:rPr>
          <w:rFonts w:ascii="Palatino Linotype" w:hAnsi="Palatino Linotype" w:cs="Arial"/>
          <w:b/>
          <w:lang w:val="es-ES_tradnl"/>
        </w:rPr>
        <w:t xml:space="preserve"> </w:t>
      </w:r>
    </w:p>
    <w:p w14:paraId="4ADDB788" w14:textId="77777777" w:rsidR="00E15E85" w:rsidRPr="00C943CF"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C943CF">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C943CF" w:rsidRDefault="00473BDE" w:rsidP="00473BDE">
      <w:pPr>
        <w:pStyle w:val="Sinespaciado"/>
        <w:spacing w:line="360" w:lineRule="auto"/>
        <w:jc w:val="both"/>
        <w:rPr>
          <w:rFonts w:ascii="Palatino Linotype" w:hAnsi="Palatino Linotype"/>
          <w:b/>
          <w:sz w:val="28"/>
          <w:szCs w:val="28"/>
          <w:lang w:val="es-ES_tradnl"/>
        </w:rPr>
      </w:pPr>
      <w:r w:rsidRPr="00C943CF">
        <w:rPr>
          <w:rFonts w:ascii="Palatino Linotype" w:hAnsi="Palatino Linotype"/>
          <w:b/>
          <w:sz w:val="28"/>
          <w:szCs w:val="28"/>
          <w:lang w:val="es-ES_tradnl"/>
        </w:rPr>
        <w:t>TERCERO. De las causas de improcedencia.</w:t>
      </w:r>
    </w:p>
    <w:p w14:paraId="147B3CB3" w14:textId="77777777" w:rsidR="00473BDE" w:rsidRPr="00C943CF" w:rsidRDefault="00473BDE" w:rsidP="00473BDE">
      <w:pPr>
        <w:pStyle w:val="Sinespaciado"/>
        <w:spacing w:before="240" w:after="240" w:line="360" w:lineRule="auto"/>
        <w:jc w:val="both"/>
        <w:rPr>
          <w:rFonts w:ascii="Palatino Linotype" w:hAnsi="Palatino Linotype"/>
          <w:lang w:val="es-ES_tradnl"/>
        </w:rPr>
      </w:pPr>
      <w:r w:rsidRPr="00C943CF">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C943CF" w:rsidRDefault="00473BDE" w:rsidP="00473BDE">
      <w:pPr>
        <w:pStyle w:val="Sinespaciado"/>
        <w:spacing w:before="240" w:after="240" w:line="360" w:lineRule="auto"/>
        <w:jc w:val="both"/>
        <w:rPr>
          <w:rFonts w:ascii="Palatino Linotype" w:hAnsi="Palatino Linotype"/>
          <w:lang w:val="es-ES_tradnl"/>
        </w:rPr>
      </w:pPr>
      <w:r w:rsidRPr="00C943CF">
        <w:rPr>
          <w:rFonts w:ascii="Palatino Linotype" w:hAnsi="Palatino Linotype"/>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C943CF">
        <w:rPr>
          <w:rFonts w:ascii="Palatino Linotype" w:hAnsi="Palatino Linotype"/>
          <w:lang w:val="es-ES_tradnl"/>
        </w:rPr>
        <w:lastRenderedPageBreak/>
        <w:t>máxime que es una figura procesal adoptada en la ley de la materia</w:t>
      </w:r>
      <w:r w:rsidRPr="00C943CF">
        <w:rPr>
          <w:rStyle w:val="Refdenotaalpie"/>
          <w:rFonts w:ascii="Palatino Linotype" w:hAnsi="Palatino Linotype" w:cs="Arial"/>
          <w:lang w:val="es-ES_tradnl"/>
        </w:rPr>
        <w:footnoteReference w:id="1"/>
      </w:r>
      <w:r w:rsidRPr="00C943CF">
        <w:rPr>
          <w:rFonts w:ascii="Palatino Linotype" w:hAnsi="Palatino Linotype"/>
          <w:lang w:val="es-ES_tradnl"/>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C943CF" w:rsidRDefault="00473BDE" w:rsidP="00473BDE">
      <w:pPr>
        <w:pStyle w:val="Sinespaciado"/>
        <w:spacing w:before="240" w:after="240" w:line="360" w:lineRule="auto"/>
        <w:jc w:val="both"/>
        <w:rPr>
          <w:rFonts w:ascii="Palatino Linotype" w:hAnsi="Palatino Linotype"/>
          <w:lang w:val="es-ES_tradnl"/>
        </w:rPr>
      </w:pPr>
      <w:r w:rsidRPr="00C943CF">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C943C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C943CF">
        <w:rPr>
          <w:rFonts w:ascii="Palatino Linotype" w:hAnsi="Palatino Linotype" w:cs="Arial"/>
          <w:b/>
          <w:sz w:val="28"/>
          <w:lang w:val="es-ES_tradnl"/>
        </w:rPr>
        <w:lastRenderedPageBreak/>
        <w:t>CUART</w:t>
      </w:r>
      <w:r w:rsidRPr="00C943CF">
        <w:rPr>
          <w:rFonts w:ascii="Palatino Linotype" w:hAnsi="Palatino Linotype" w:cs="Arial"/>
          <w:b/>
          <w:sz w:val="28"/>
          <w:szCs w:val="28"/>
          <w:lang w:val="es-ES_tradnl"/>
        </w:rPr>
        <w:t>O.</w:t>
      </w:r>
      <w:r w:rsidRPr="00C943CF">
        <w:rPr>
          <w:rFonts w:ascii="Palatino Linotype" w:hAnsi="Palatino Linotype" w:cs="Arial"/>
          <w:sz w:val="28"/>
          <w:szCs w:val="28"/>
          <w:lang w:val="es-ES_tradnl"/>
        </w:rPr>
        <w:t xml:space="preserve"> </w:t>
      </w:r>
      <w:r w:rsidRPr="00C943CF">
        <w:rPr>
          <w:rFonts w:ascii="Palatino Linotype" w:hAnsi="Palatino Linotype" w:cs="Arial"/>
          <w:b/>
          <w:sz w:val="28"/>
          <w:szCs w:val="28"/>
          <w:lang w:val="es-ES_tradnl"/>
        </w:rPr>
        <w:t>Estudio y resolución del asunto.</w:t>
      </w:r>
    </w:p>
    <w:p w14:paraId="5C98C638" w14:textId="77777777" w:rsidR="00473BDE" w:rsidRPr="00C943CF"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C943CF">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C943CF"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C943CF">
        <w:rPr>
          <w:rFonts w:ascii="Palatino Linotype" w:hAnsi="Palatino Linotype" w:cs="Arial"/>
          <w:iCs/>
          <w:sz w:val="24"/>
          <w:szCs w:val="24"/>
          <w:lang w:val="es-ES_tradnl"/>
        </w:rPr>
        <w:t>Luego entonces, es menester recordar que el particular tuvo a bien solicitar lo siguiente:</w:t>
      </w:r>
    </w:p>
    <w:p w14:paraId="00E65050" w14:textId="0DB0EF2D" w:rsidR="00873D78" w:rsidRPr="00C943CF" w:rsidRDefault="00F465DC" w:rsidP="000052B0">
      <w:pPr>
        <w:pStyle w:val="Prrafodelista"/>
        <w:numPr>
          <w:ilvl w:val="0"/>
          <w:numId w:val="2"/>
        </w:numPr>
        <w:spacing w:before="240" w:after="240" w:line="360" w:lineRule="auto"/>
        <w:jc w:val="both"/>
        <w:rPr>
          <w:rFonts w:ascii="Palatino Linotype" w:hAnsi="Palatino Linotype" w:cs="Arial"/>
          <w:i/>
          <w:lang w:val="es-ES_tradnl"/>
        </w:rPr>
      </w:pPr>
      <w:r w:rsidRPr="00F465DC">
        <w:rPr>
          <w:rFonts w:ascii="Palatino Linotype" w:hAnsi="Palatino Linotype" w:cs="Arial"/>
          <w:i/>
          <w:lang w:val="es-ES_tradnl"/>
        </w:rPr>
        <w:t>solicito la certificación del titular de la unidad de transparencia, que lo acredita para estar en ese puesto. También solicito su recibo de nomina de la segunda quincena del mes de febrero del presente año, su recibo de aguinaldo y prima vacacional del año 2020</w:t>
      </w:r>
      <w:r w:rsidR="004565CD" w:rsidRPr="00C943CF">
        <w:rPr>
          <w:rFonts w:ascii="Palatino Linotype" w:hAnsi="Palatino Linotype" w:cs="Arial"/>
          <w:i/>
          <w:lang w:val="es-ES_tradnl"/>
        </w:rPr>
        <w:t>.</w:t>
      </w:r>
    </w:p>
    <w:p w14:paraId="457BD32D" w14:textId="57D45455" w:rsidR="004565CD" w:rsidRPr="00567D5D" w:rsidRDefault="004565CD" w:rsidP="004565CD">
      <w:pPr>
        <w:spacing w:before="240" w:after="240" w:line="360" w:lineRule="auto"/>
        <w:jc w:val="both"/>
        <w:rPr>
          <w:rFonts w:ascii="Palatino Linotype" w:hAnsi="Palatino Linotype" w:cs="Arial"/>
          <w:iCs/>
          <w:sz w:val="24"/>
          <w:szCs w:val="24"/>
          <w:lang w:val="es-ES_tradnl"/>
        </w:rPr>
      </w:pPr>
      <w:r w:rsidRPr="00567D5D">
        <w:rPr>
          <w:rFonts w:ascii="Palatino Linotype" w:hAnsi="Palatino Linotype" w:cs="Arial"/>
          <w:iCs/>
          <w:sz w:val="24"/>
          <w:szCs w:val="24"/>
          <w:lang w:val="es-ES_tradnl"/>
        </w:rPr>
        <w:t xml:space="preserve">Por su parte, el sujeto obligado remitió </w:t>
      </w:r>
      <w:r w:rsidR="00A15A43" w:rsidRPr="00567D5D">
        <w:rPr>
          <w:rFonts w:ascii="Palatino Linotype" w:hAnsi="Palatino Linotype" w:cs="Arial"/>
          <w:iCs/>
          <w:sz w:val="24"/>
          <w:szCs w:val="24"/>
          <w:lang w:val="es-ES_tradnl"/>
        </w:rPr>
        <w:t>un archivo electrónico el cual es del tenor siguiente:</w:t>
      </w:r>
    </w:p>
    <w:p w14:paraId="07B4298F" w14:textId="3B6A271D" w:rsidR="00F465DC" w:rsidRPr="00567D5D" w:rsidRDefault="00F465DC" w:rsidP="004565CD">
      <w:pPr>
        <w:spacing w:before="240" w:after="240" w:line="360" w:lineRule="auto"/>
        <w:jc w:val="both"/>
        <w:rPr>
          <w:rFonts w:ascii="Palatino Linotype" w:hAnsi="Palatino Linotype" w:cs="Arial"/>
          <w:iCs/>
          <w:sz w:val="24"/>
          <w:szCs w:val="24"/>
          <w:lang w:val="es-ES_tradnl"/>
        </w:rPr>
      </w:pPr>
      <w:r w:rsidRPr="00567D5D">
        <w:rPr>
          <w:rFonts w:ascii="Palatino Linotype" w:hAnsi="Palatino Linotype" w:cs="Arial"/>
          <w:iCs/>
          <w:sz w:val="24"/>
          <w:szCs w:val="24"/>
          <w:lang w:val="es-ES_tradnl"/>
        </w:rPr>
        <w:t xml:space="preserve">respuesta_00023_21.pdf: Corresponde a un oficio signado por el Director de Transparencia y Acceso a la Información Pública de Almoloya del Rio en el cual alude medularmente que, de conformidad con el artículo 36 fracción XI, fracción I del artículo 57 y 60 de la Ley de Transparencia y Acceso a la Información Pública del Estado de México y Municipios, para el caso de entes gubernamentales estatales y/o </w:t>
      </w:r>
      <w:r w:rsidRPr="00567D5D">
        <w:rPr>
          <w:rFonts w:ascii="Palatino Linotype" w:hAnsi="Palatino Linotype" w:cs="Arial"/>
          <w:iCs/>
          <w:sz w:val="24"/>
          <w:szCs w:val="24"/>
          <w:lang w:val="es-ES_tradnl"/>
        </w:rPr>
        <w:lastRenderedPageBreak/>
        <w:t>municipios, con mas de 60,000 habitantes, se hace necesaria una certificación en la materia, emitida para tales efectos por el Infoem; asimismo, adjunto tres recibos de nómina correspondientes a la segunda quincena de febrero, aguinaldo y prima vacacional, en los cuales se dejaron visibles las cadenas y sellos digitales., por lo que se deberá de dar vista a la Dirección de Datos Personales para que haga lo conducente de conformidad con sus atribuciones.</w:t>
      </w:r>
    </w:p>
    <w:p w14:paraId="43685121" w14:textId="77B5056C" w:rsidR="004565CD" w:rsidRPr="00567D5D" w:rsidRDefault="00F465DC" w:rsidP="004565CD">
      <w:pPr>
        <w:spacing w:before="240" w:after="240" w:line="360" w:lineRule="auto"/>
        <w:jc w:val="both"/>
        <w:rPr>
          <w:rFonts w:ascii="Palatino Linotype" w:hAnsi="Palatino Linotype" w:cs="Arial"/>
          <w:iCs/>
          <w:sz w:val="24"/>
          <w:szCs w:val="24"/>
          <w:lang w:val="es-ES_tradnl"/>
        </w:rPr>
      </w:pPr>
      <w:r w:rsidRPr="00567D5D">
        <w:rPr>
          <w:rFonts w:ascii="Palatino Linotype" w:hAnsi="Palatino Linotype" w:cs="Arial"/>
          <w:iCs/>
          <w:sz w:val="24"/>
          <w:szCs w:val="24"/>
          <w:lang w:val="es-ES_tradnl"/>
        </w:rPr>
        <w:t xml:space="preserve">Ante tal circunstancia, </w:t>
      </w:r>
      <w:r w:rsidR="006B5155" w:rsidRPr="00567D5D">
        <w:rPr>
          <w:rFonts w:ascii="Palatino Linotype" w:hAnsi="Palatino Linotype" w:cs="Arial"/>
          <w:iCs/>
          <w:sz w:val="24"/>
          <w:szCs w:val="24"/>
          <w:lang w:val="es-ES_tradnl"/>
        </w:rPr>
        <w:t>la hoy parte recurrente aludió que no se le entrega la certificación requerida, por lo que la materia del presente asunto versara respecto de dicho punto y el acuerdo de clasificación por motivo de la versión pública de los recibos de nómina remitidos.</w:t>
      </w:r>
    </w:p>
    <w:p w14:paraId="52B3E250" w14:textId="3618E3BB" w:rsidR="006B5155" w:rsidRPr="00567D5D" w:rsidRDefault="006B5155" w:rsidP="004565CD">
      <w:pPr>
        <w:spacing w:before="240" w:after="240" w:line="360" w:lineRule="auto"/>
        <w:jc w:val="both"/>
        <w:rPr>
          <w:rFonts w:ascii="Palatino Linotype" w:hAnsi="Palatino Linotype" w:cs="Arial"/>
          <w:iCs/>
          <w:sz w:val="24"/>
          <w:szCs w:val="24"/>
          <w:lang w:val="es-ES_tradnl"/>
        </w:rPr>
      </w:pPr>
      <w:r w:rsidRPr="00567D5D">
        <w:rPr>
          <w:rFonts w:ascii="Palatino Linotype" w:hAnsi="Palatino Linotype" w:cs="Arial"/>
          <w:iCs/>
          <w:sz w:val="24"/>
          <w:szCs w:val="24"/>
          <w:lang w:val="es-ES_tradnl"/>
        </w:rPr>
        <w:t xml:space="preserve">Luego entonces, si bien es cierto, el sujeto obligado señalo que de conformidad con la Ley de la Materia no es necesaria una certificación tratándose de entes gubernamentales estatales y/o municipios, con menos de 60,000 habitantes, empero, también es cierto, que dicha respuesta fue fundamentada en un ordenamiento que no esta vigente, ya que con las reformas ha cambiado el texto del mismo. </w:t>
      </w:r>
    </w:p>
    <w:p w14:paraId="4BB5BE75" w14:textId="77777777" w:rsidR="00DC2682" w:rsidRPr="00071571" w:rsidRDefault="00DC2682" w:rsidP="00DC2682">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sz w:val="24"/>
          <w:szCs w:val="24"/>
        </w:rPr>
        <w:t xml:space="preserve">Asi pues, respecto a la certificación de la Titular de la Unidad de Transparencia, </w:t>
      </w:r>
      <w:proofErr w:type="gramStart"/>
      <w:r>
        <w:rPr>
          <w:rFonts w:ascii="Palatino Linotype" w:hAnsi="Palatino Linotype" w:cs="Arial"/>
          <w:sz w:val="24"/>
          <w:szCs w:val="24"/>
        </w:rPr>
        <w:t>resultan</w:t>
      </w:r>
      <w:proofErr w:type="gramEnd"/>
      <w:r>
        <w:rPr>
          <w:rFonts w:ascii="Palatino Linotype" w:hAnsi="Palatino Linotype" w:cs="Arial"/>
          <w:sz w:val="24"/>
          <w:szCs w:val="24"/>
        </w:rPr>
        <w:t xml:space="preserve"> aplicables el artículo 20, fracciones I, II, III y IV del Reglamento Interior del </w:t>
      </w:r>
      <w:r w:rsidRPr="00423C1E">
        <w:rPr>
          <w:rFonts w:ascii="Palatino Linotype" w:hAnsi="Palatino Linotype" w:cs="Arial"/>
          <w:sz w:val="24"/>
          <w:szCs w:val="24"/>
        </w:rPr>
        <w:t>Instituto de Transparencia, Acceso a la Información Pública y Protección de Datos Personales del Estado de México y Municipios</w:t>
      </w:r>
      <w:r>
        <w:rPr>
          <w:rFonts w:ascii="Palatino Linotype" w:hAnsi="Palatino Linotype" w:cs="Arial"/>
          <w:b/>
          <w:sz w:val="24"/>
          <w:szCs w:val="24"/>
        </w:rPr>
        <w:t xml:space="preserve">, </w:t>
      </w:r>
      <w:r>
        <w:rPr>
          <w:rFonts w:ascii="Palatino Linotype" w:hAnsi="Palatino Linotype" w:cs="Arial"/>
          <w:sz w:val="24"/>
          <w:szCs w:val="24"/>
        </w:rPr>
        <w:t xml:space="preserve">cuyo contenido literal es el siguiente: </w:t>
      </w:r>
    </w:p>
    <w:p w14:paraId="1658772E" w14:textId="77777777" w:rsidR="00DC2682" w:rsidRPr="00BF1ECA" w:rsidRDefault="00DC2682" w:rsidP="00DC2682">
      <w:pPr>
        <w:autoSpaceDE w:val="0"/>
        <w:autoSpaceDN w:val="0"/>
        <w:adjustRightInd w:val="0"/>
        <w:spacing w:before="240" w:line="360" w:lineRule="auto"/>
        <w:ind w:left="851" w:right="851"/>
        <w:jc w:val="both"/>
        <w:rPr>
          <w:rFonts w:ascii="Palatino Linotype" w:hAnsi="Palatino Linotype"/>
          <w:i/>
        </w:rPr>
      </w:pPr>
      <w:r w:rsidRPr="00BF1ECA">
        <w:rPr>
          <w:rFonts w:ascii="Palatino Linotype" w:hAnsi="Palatino Linotype"/>
          <w:i/>
        </w:rPr>
        <w:t>Artículo 20. Corresponde a la Dirección de Capacitación, Certificación y Políticas Públicas ejercer las siguientes atribuciones:</w:t>
      </w:r>
    </w:p>
    <w:p w14:paraId="5AE0F008" w14:textId="77777777" w:rsidR="00DC2682" w:rsidRPr="007A3206" w:rsidRDefault="00DC2682" w:rsidP="00DC2682">
      <w:pPr>
        <w:pStyle w:val="Prrafodelista"/>
        <w:numPr>
          <w:ilvl w:val="0"/>
          <w:numId w:val="8"/>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A3206">
        <w:rPr>
          <w:rFonts w:ascii="Palatino Linotype" w:hAnsi="Palatino Linotype"/>
          <w:i/>
          <w:sz w:val="22"/>
          <w:szCs w:val="22"/>
        </w:rPr>
        <w:lastRenderedPageBreak/>
        <w:t xml:space="preserve">Planificar e implementar los programas de capacitación institucionales a Sujetos Obligados y personas, en materia de transparencia, acceso a la información pública y protección de datos personales; </w:t>
      </w:r>
    </w:p>
    <w:p w14:paraId="02655853" w14:textId="77777777" w:rsidR="00DC2682" w:rsidRPr="007A3206" w:rsidRDefault="00DC2682" w:rsidP="00DC2682">
      <w:pPr>
        <w:pStyle w:val="Prrafodelista"/>
        <w:numPr>
          <w:ilvl w:val="0"/>
          <w:numId w:val="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t xml:space="preserve">Planificar e implementar la certificación de las y los Titulares de las Unidades de Transparencia de los Sujetos Obligados; </w:t>
      </w:r>
    </w:p>
    <w:p w14:paraId="04FA0D78" w14:textId="77777777" w:rsidR="00DC2682" w:rsidRPr="007A3206" w:rsidRDefault="00DC2682" w:rsidP="00DC2682">
      <w:pPr>
        <w:pStyle w:val="Prrafodelista"/>
        <w:numPr>
          <w:ilvl w:val="0"/>
          <w:numId w:val="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t xml:space="preserve">Planificar e implementar la certificación de Oficiales de Protección de Datos Personales de los Sujetos Obligados; </w:t>
      </w:r>
    </w:p>
    <w:p w14:paraId="07E3799C" w14:textId="77777777" w:rsidR="00DC2682" w:rsidRPr="007A3206" w:rsidRDefault="00DC2682" w:rsidP="00DC2682">
      <w:pPr>
        <w:pStyle w:val="Prrafodelista"/>
        <w:numPr>
          <w:ilvl w:val="0"/>
          <w:numId w:val="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t xml:space="preserve">Planificar e implementar la certificación de las organizaciones o asociaciones de la sociedad, así como personas en general que ofrezcan, en forma interdisciplinaria y profesional, la posibilidad de llevar a cabo cursos o talleres en materia de acceso a la información pública y protección de datos personales; </w:t>
      </w:r>
    </w:p>
    <w:p w14:paraId="3CBD04F1" w14:textId="77777777" w:rsidR="00DC2682" w:rsidRPr="00423C1E" w:rsidRDefault="00DC2682" w:rsidP="00DC2682">
      <w:pPr>
        <w:pStyle w:val="Prrafodelista"/>
        <w:numPr>
          <w:ilvl w:val="0"/>
          <w:numId w:val="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23C1E">
        <w:rPr>
          <w:rFonts w:ascii="Palatino Linotype" w:hAnsi="Palatino Linotype"/>
          <w:i/>
          <w:sz w:val="22"/>
          <w:szCs w:val="22"/>
        </w:rPr>
        <w:t xml:space="preserve">Elaborar y proponer al Pleno las políticas de comunicación institucional, así como los planes, programas y acciones de difusión de la cultura de la transparencia y protección de datos personales; </w:t>
      </w:r>
    </w:p>
    <w:p w14:paraId="3A7373BC" w14:textId="77777777" w:rsidR="00DC2682" w:rsidRPr="00423C1E" w:rsidRDefault="00DC2682" w:rsidP="00DC268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23C1E">
        <w:rPr>
          <w:rFonts w:ascii="Palatino Linotype" w:hAnsi="Palatino Linotype"/>
          <w:i/>
          <w:sz w:val="22"/>
          <w:szCs w:val="22"/>
        </w:rPr>
        <w:t>(…)” [Sic]</w:t>
      </w:r>
    </w:p>
    <w:p w14:paraId="7A2BD29A" w14:textId="77777777" w:rsidR="00DC2682" w:rsidRPr="00423C1E" w:rsidRDefault="00DC2682" w:rsidP="00DC2682">
      <w:pPr>
        <w:autoSpaceDE w:val="0"/>
        <w:autoSpaceDN w:val="0"/>
        <w:adjustRightInd w:val="0"/>
        <w:spacing w:before="240" w:line="360" w:lineRule="auto"/>
        <w:jc w:val="both"/>
        <w:rPr>
          <w:rFonts w:ascii="Palatino Linotype" w:hAnsi="Palatino Linotype"/>
          <w:sz w:val="24"/>
          <w:szCs w:val="24"/>
        </w:rPr>
      </w:pPr>
      <w:r w:rsidRPr="00423C1E">
        <w:rPr>
          <w:rFonts w:ascii="Palatino Linotype" w:hAnsi="Palatino Linotype"/>
          <w:sz w:val="24"/>
          <w:szCs w:val="24"/>
        </w:rPr>
        <w:t xml:space="preserve">En efecto, del análisis sistemático y armónico de la normatividad previamente plasmada se desprende que la Dirección de Capacitación, Certificación y Políticas Públicas se encarga entre otras cosas de planificar e implementar la certificación de las y los Titulares de las Unidades de Transparencia de los Sujetos Obligados, elaborar y proponer al Pleno planes, programas y acciones de difusión de la cultura de la transparencia y protección de datos personales, respectivamente. </w:t>
      </w:r>
    </w:p>
    <w:p w14:paraId="7E3B5FF1" w14:textId="77777777" w:rsidR="00DC2682" w:rsidRPr="00423C1E" w:rsidRDefault="00DC2682" w:rsidP="00DC2682">
      <w:pPr>
        <w:autoSpaceDE w:val="0"/>
        <w:autoSpaceDN w:val="0"/>
        <w:adjustRightInd w:val="0"/>
        <w:spacing w:before="240" w:line="360" w:lineRule="auto"/>
        <w:jc w:val="both"/>
        <w:rPr>
          <w:rFonts w:ascii="Palatino Linotype" w:hAnsi="Palatino Linotype"/>
          <w:sz w:val="24"/>
          <w:szCs w:val="24"/>
        </w:rPr>
      </w:pPr>
      <w:r w:rsidRPr="00423C1E">
        <w:rPr>
          <w:rFonts w:ascii="Palatino Linotype" w:hAnsi="Palatino Linotype"/>
          <w:sz w:val="24"/>
          <w:szCs w:val="24"/>
        </w:rPr>
        <w:lastRenderedPageBreak/>
        <w:t xml:space="preserve">De ahí que deba arribarse a la premisa de que la esfera competencial de la Dirección de Capacitación, Certificación y Políticas Públicas se encuentra íntimamente vinculada con los requisitos para que un servidor público sea nombrado titular de la Unidad de Transparencia, los cuales se encuentran inmersos en el artículo 57 de la Ley en materia, dispositivo jurídico cuyo contenido literal es el siguiente: </w:t>
      </w:r>
    </w:p>
    <w:p w14:paraId="4AC1AA00" w14:textId="77777777" w:rsidR="00DC2682" w:rsidRPr="00DC2682" w:rsidRDefault="00DC2682" w:rsidP="00DC2682">
      <w:pPr>
        <w:autoSpaceDE w:val="0"/>
        <w:autoSpaceDN w:val="0"/>
        <w:adjustRightInd w:val="0"/>
        <w:spacing w:before="240" w:line="360" w:lineRule="auto"/>
        <w:ind w:left="360" w:right="851"/>
        <w:jc w:val="both"/>
        <w:rPr>
          <w:rFonts w:ascii="Palatino Linotype" w:hAnsi="Palatino Linotype"/>
          <w:i/>
        </w:rPr>
      </w:pPr>
      <w:r w:rsidRPr="00DC2682">
        <w:rPr>
          <w:rFonts w:ascii="Palatino Linotype" w:hAnsi="Palatino Linotype"/>
          <w:i/>
        </w:rPr>
        <w:t>“Artículo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19EA5409" w14:textId="6C8523F7" w:rsidR="00DC2682" w:rsidRPr="00DC2682" w:rsidRDefault="00DC2682" w:rsidP="00DC2682">
      <w:pPr>
        <w:pStyle w:val="Prrafodelista"/>
        <w:numPr>
          <w:ilvl w:val="0"/>
          <w:numId w:val="10"/>
        </w:numPr>
        <w:autoSpaceDE w:val="0"/>
        <w:autoSpaceDN w:val="0"/>
        <w:adjustRightInd w:val="0"/>
        <w:spacing w:before="240" w:line="360" w:lineRule="auto"/>
        <w:ind w:left="1080" w:right="851"/>
        <w:jc w:val="both"/>
        <w:rPr>
          <w:rFonts w:ascii="Palatino Linotype" w:hAnsi="Palatino Linotype"/>
          <w:i/>
          <w:sz w:val="22"/>
          <w:szCs w:val="22"/>
        </w:rPr>
      </w:pPr>
      <w:r w:rsidRPr="00DC2682">
        <w:rPr>
          <w:rFonts w:ascii="Palatino Linotype" w:hAnsi="Palatino Linotype"/>
          <w:i/>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p>
    <w:p w14:paraId="4DA690F8" w14:textId="77777777" w:rsidR="00DC2682" w:rsidRPr="00DC2682" w:rsidRDefault="00DC2682" w:rsidP="00DC2682">
      <w:pPr>
        <w:pStyle w:val="Prrafodelista"/>
        <w:numPr>
          <w:ilvl w:val="0"/>
          <w:numId w:val="10"/>
        </w:numPr>
        <w:autoSpaceDE w:val="0"/>
        <w:autoSpaceDN w:val="0"/>
        <w:adjustRightInd w:val="0"/>
        <w:spacing w:before="240" w:line="360" w:lineRule="auto"/>
        <w:ind w:left="1080" w:right="851"/>
        <w:jc w:val="both"/>
        <w:rPr>
          <w:rFonts w:ascii="Palatino Linotype" w:hAnsi="Palatino Linotype"/>
          <w:i/>
          <w:sz w:val="22"/>
          <w:szCs w:val="22"/>
        </w:rPr>
      </w:pPr>
      <w:r w:rsidRPr="00DC2682">
        <w:rPr>
          <w:rFonts w:ascii="Palatino Linotype" w:hAnsi="Palatino Linotype"/>
          <w:i/>
          <w:sz w:val="22"/>
          <w:szCs w:val="22"/>
        </w:rPr>
        <w:t xml:space="preserve">Experiencia en materia de acceso a la información y protección de datos personales; y </w:t>
      </w:r>
    </w:p>
    <w:p w14:paraId="0A1460AD" w14:textId="77777777" w:rsidR="00DC2682" w:rsidRPr="00DC2682" w:rsidRDefault="00DC2682" w:rsidP="00DC2682">
      <w:pPr>
        <w:pStyle w:val="Prrafodelista"/>
        <w:numPr>
          <w:ilvl w:val="0"/>
          <w:numId w:val="10"/>
        </w:numPr>
        <w:autoSpaceDE w:val="0"/>
        <w:autoSpaceDN w:val="0"/>
        <w:adjustRightInd w:val="0"/>
        <w:spacing w:before="240" w:line="360" w:lineRule="auto"/>
        <w:ind w:left="1080" w:right="851"/>
        <w:jc w:val="both"/>
        <w:rPr>
          <w:rFonts w:ascii="Palatino Linotype" w:hAnsi="Palatino Linotype"/>
          <w:i/>
        </w:rPr>
      </w:pPr>
      <w:r w:rsidRPr="00DC2682">
        <w:rPr>
          <w:rFonts w:ascii="Palatino Linotype" w:hAnsi="Palatino Linotype"/>
          <w:i/>
          <w:sz w:val="22"/>
          <w:szCs w:val="22"/>
        </w:rPr>
        <w:t>Habilidades de organización y comunicación, así como visión y liderazgo.” [Sic]</w:t>
      </w:r>
    </w:p>
    <w:p w14:paraId="7F4A4443" w14:textId="2E981E41" w:rsidR="00DC2682" w:rsidRDefault="00DC2682" w:rsidP="00DC2682">
      <w:pPr>
        <w:spacing w:before="240" w:line="360" w:lineRule="auto"/>
        <w:jc w:val="both"/>
        <w:rPr>
          <w:rFonts w:ascii="Palatino Linotype" w:hAnsi="Palatino Linotype"/>
          <w:sz w:val="24"/>
          <w:szCs w:val="24"/>
        </w:rPr>
      </w:pPr>
      <w:r>
        <w:rPr>
          <w:rFonts w:ascii="Palatino Linotype" w:hAnsi="Palatino Linotype"/>
          <w:sz w:val="24"/>
          <w:szCs w:val="24"/>
        </w:rPr>
        <w:t>Ahora bien, este organo resolutor realizo una busqueda en el portal del sujeto obligado se tiene que el Titular de la Unidad de Transparencia del Sujeto Obligado entro al cargo el veintidos de marzo de dos mil diecinueve, por lo que se aduce que ya debe de contar con la certificación otorgada por el INFOEM.</w:t>
      </w:r>
    </w:p>
    <w:p w14:paraId="0416F1E3" w14:textId="6EB474BE" w:rsidR="00DC2682" w:rsidRPr="00DC2682" w:rsidRDefault="00DC2682" w:rsidP="00C943CF">
      <w:pPr>
        <w:spacing w:before="240" w:after="240" w:line="360" w:lineRule="auto"/>
        <w:jc w:val="both"/>
        <w:rPr>
          <w:rFonts w:ascii="Palatino Linotype" w:hAnsi="Palatino Linotype" w:cs="Arial"/>
          <w:iCs/>
        </w:rPr>
      </w:pPr>
      <w:r>
        <w:rPr>
          <w:rFonts w:ascii="Palatino Linotype" w:hAnsi="Palatino Linotype" w:cs="Arial"/>
          <w:iCs/>
          <w:noProof/>
          <w:lang w:eastAsia="es-MX"/>
        </w:rPr>
        <w:lastRenderedPageBreak/>
        <w:drawing>
          <wp:inline distT="0" distB="0" distL="0" distR="0" wp14:anchorId="1BEF7F2F" wp14:editId="21552489">
            <wp:extent cx="5760720" cy="476758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760720" cy="4767580"/>
                    </a:xfrm>
                    <a:prstGeom prst="rect">
                      <a:avLst/>
                    </a:prstGeom>
                  </pic:spPr>
                </pic:pic>
              </a:graphicData>
            </a:graphic>
          </wp:inline>
        </w:drawing>
      </w:r>
    </w:p>
    <w:p w14:paraId="44605363" w14:textId="77777777" w:rsidR="00DC2682" w:rsidRDefault="00DC2682" w:rsidP="00DC2682">
      <w:pPr>
        <w:spacing w:before="240" w:line="360" w:lineRule="auto"/>
        <w:jc w:val="both"/>
        <w:rPr>
          <w:rFonts w:ascii="Palatino Linotype" w:hAnsi="Palatino Linotype"/>
          <w:sz w:val="24"/>
          <w:szCs w:val="24"/>
        </w:rPr>
      </w:pPr>
      <w:r>
        <w:rPr>
          <w:rFonts w:ascii="Palatino Linotype" w:hAnsi="Palatino Linotype"/>
          <w:sz w:val="24"/>
          <w:szCs w:val="24"/>
        </w:rPr>
        <w:t>Luego entonces, en el supuesto de que el la Titular de la Unidad de Transparencia no cuente con la certificación que se requiere emitida por el Instituto de Transparencia tal y como lo dispone la fracción I del numeral 57</w:t>
      </w:r>
      <w:r>
        <w:rPr>
          <w:rStyle w:val="Refdenotaalpie"/>
          <w:rFonts w:ascii="Palatino Linotype" w:hAnsi="Palatino Linotype"/>
          <w:sz w:val="24"/>
          <w:szCs w:val="24"/>
        </w:rPr>
        <w:footnoteReference w:id="2"/>
      </w:r>
      <w:r>
        <w:rPr>
          <w:rFonts w:ascii="Palatino Linotype" w:hAnsi="Palatino Linotype"/>
          <w:sz w:val="24"/>
          <w:szCs w:val="24"/>
        </w:rPr>
        <w:t xml:space="preserve"> de la Ley de Transparencia y Acceso a </w:t>
      </w:r>
      <w:r>
        <w:rPr>
          <w:rFonts w:ascii="Palatino Linotype" w:hAnsi="Palatino Linotype"/>
          <w:sz w:val="24"/>
          <w:szCs w:val="24"/>
        </w:rPr>
        <w:lastRenderedPageBreak/>
        <w:t>la Información Pública del Estado de México y Municipios, deberá de emitir su acuerdo de inexistencia de conformidad con el diverso 19 de la misma Ley.</w:t>
      </w:r>
    </w:p>
    <w:p w14:paraId="3E6BD5D5" w14:textId="77777777" w:rsidR="00DC2682" w:rsidRPr="00020EE0" w:rsidRDefault="00DC2682" w:rsidP="00DC2682">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Artículo 19. Se presume que la información debe existir si se refiere a las facultades, competencias y funciones que los ordenamientos jurídicos aplicables otorgan a los sujetos obligados. </w:t>
      </w:r>
    </w:p>
    <w:p w14:paraId="49F71030" w14:textId="77777777" w:rsidR="00DC2682" w:rsidRPr="00020EE0" w:rsidRDefault="00DC2682" w:rsidP="00DC2682">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En los casos en que ciertas facultades, competencias o funciones no se hayan ejercido, se debe motivar la respuesta en función de las causas que motiven tal circunstancia. </w:t>
      </w:r>
    </w:p>
    <w:p w14:paraId="2634EA0A" w14:textId="77777777" w:rsidR="00DC2682" w:rsidRDefault="00DC2682" w:rsidP="00DC2682">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w:t>
      </w:r>
      <w:r>
        <w:rPr>
          <w:rFonts w:ascii="Palatino Linotype" w:hAnsi="Palatino Linotype"/>
          <w:i/>
          <w:szCs w:val="24"/>
        </w:rPr>
        <w:t>or qué no obra en sus archivos.</w:t>
      </w:r>
    </w:p>
    <w:p w14:paraId="0DBAF1B6" w14:textId="53E53F0C" w:rsidR="00DC2682" w:rsidRDefault="00DC2682" w:rsidP="004F652A">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Ahora bien, respecto a los recibos nómina remitidos por el sujeto obligado, es de señalar que los mismos fueron testados de manera incorrecta, ya que el criterio de este resolutor es censurar </w:t>
      </w:r>
      <w:r w:rsidR="00FD4DB9">
        <w:rPr>
          <w:rFonts w:ascii="Palatino Linotype" w:hAnsi="Palatino Linotype" w:cs="Arial"/>
          <w:iCs/>
          <w:sz w:val="24"/>
          <w:szCs w:val="24"/>
        </w:rPr>
        <w:t>una de las cadenas y sellos digitales, ya que al dejarlos visibles, se puede allegar a los datos del titular de dicho recibo, por lo que se debera de dar vista a la Dirección de Datos Personales, para que en base a sus atribuciones realice lo conducente.</w:t>
      </w:r>
    </w:p>
    <w:p w14:paraId="3F0A32FB" w14:textId="77777777" w:rsidR="00A24793" w:rsidRPr="00A77124" w:rsidRDefault="00A24793" w:rsidP="00A24793">
      <w:pPr>
        <w:pStyle w:val="Prrafodelista"/>
        <w:numPr>
          <w:ilvl w:val="0"/>
          <w:numId w:val="14"/>
        </w:numPr>
        <w:tabs>
          <w:tab w:val="left" w:pos="709"/>
        </w:tabs>
        <w:spacing w:before="240" w:line="360" w:lineRule="auto"/>
        <w:ind w:right="51"/>
        <w:jc w:val="both"/>
        <w:rPr>
          <w:rFonts w:ascii="Palatino Linotype" w:hAnsi="Palatino Linotype"/>
          <w:b/>
          <w:i/>
        </w:rPr>
      </w:pPr>
      <w:r w:rsidRPr="00A77124">
        <w:rPr>
          <w:rFonts w:ascii="Palatino Linotype" w:hAnsi="Palatino Linotype"/>
          <w:b/>
          <w:i/>
        </w:rPr>
        <w:t>De la Vista a la Dirección de Datos Personales</w:t>
      </w:r>
    </w:p>
    <w:p w14:paraId="055290EB" w14:textId="77777777" w:rsidR="00A24793" w:rsidRPr="00E01843" w:rsidRDefault="00A24793" w:rsidP="00A24793">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 xml:space="preserve">En el asunto de estudio, ha quedado señalado que el </w:t>
      </w:r>
      <w:r>
        <w:rPr>
          <w:rFonts w:ascii="Palatino Linotype" w:hAnsi="Palatino Linotype"/>
          <w:sz w:val="24"/>
          <w:szCs w:val="24"/>
          <w:lang w:val="es-ES"/>
        </w:rPr>
        <w:t>sujeto obligado</w:t>
      </w:r>
      <w:r w:rsidRPr="00E01843">
        <w:rPr>
          <w:rFonts w:ascii="Palatino Linotype" w:hAnsi="Palatino Linotype"/>
          <w:sz w:val="24"/>
          <w:szCs w:val="24"/>
          <w:lang w:val="es-ES"/>
        </w:rPr>
        <w:t xml:space="preserve"> dejó</w:t>
      </w:r>
      <w:r>
        <w:rPr>
          <w:rFonts w:ascii="Palatino Linotype" w:hAnsi="Palatino Linotype"/>
          <w:sz w:val="24"/>
          <w:szCs w:val="24"/>
          <w:lang w:val="es-ES"/>
        </w:rPr>
        <w:t xml:space="preserve"> </w:t>
      </w:r>
      <w:r w:rsidRPr="00E01843">
        <w:rPr>
          <w:rFonts w:ascii="Palatino Linotype" w:hAnsi="Palatino Linotype"/>
          <w:sz w:val="24"/>
          <w:szCs w:val="24"/>
          <w:lang w:val="es-ES"/>
        </w:rPr>
        <w:t>visibl</w:t>
      </w:r>
      <w:r>
        <w:rPr>
          <w:rFonts w:ascii="Palatino Linotype" w:hAnsi="Palatino Linotype"/>
          <w:sz w:val="24"/>
          <w:szCs w:val="24"/>
          <w:lang w:val="es-ES"/>
        </w:rPr>
        <w:t>es datos como fotografía, rfc, teléfonos, etc.</w:t>
      </w:r>
      <w:r w:rsidRPr="00E01843">
        <w:rPr>
          <w:rFonts w:ascii="Palatino Linotype" w:hAnsi="Palatino Linotype"/>
          <w:sz w:val="24"/>
          <w:szCs w:val="24"/>
          <w:lang w:val="es-ES"/>
        </w:rPr>
        <w:t>,</w:t>
      </w:r>
      <w:r>
        <w:rPr>
          <w:rFonts w:ascii="Palatino Linotype" w:hAnsi="Palatino Linotype"/>
          <w:sz w:val="24"/>
          <w:szCs w:val="24"/>
          <w:lang w:val="es-ES"/>
        </w:rPr>
        <w:t xml:space="preserve"> </w:t>
      </w:r>
      <w:r w:rsidRPr="00E01843">
        <w:rPr>
          <w:rFonts w:ascii="Palatino Linotype" w:hAnsi="Palatino Linotype"/>
          <w:sz w:val="24"/>
          <w:szCs w:val="24"/>
          <w:lang w:val="es-ES"/>
        </w:rPr>
        <w:t>l</w:t>
      </w:r>
      <w:r>
        <w:rPr>
          <w:rFonts w:ascii="Palatino Linotype" w:hAnsi="Palatino Linotype"/>
          <w:sz w:val="24"/>
          <w:szCs w:val="24"/>
          <w:lang w:val="es-ES"/>
        </w:rPr>
        <w:t>os</w:t>
      </w:r>
      <w:r w:rsidRPr="00E01843">
        <w:rPr>
          <w:rFonts w:ascii="Palatino Linotype" w:hAnsi="Palatino Linotype"/>
          <w:sz w:val="24"/>
          <w:szCs w:val="24"/>
          <w:lang w:val="es-ES"/>
        </w:rPr>
        <w:t xml:space="preserve"> cuales</w:t>
      </w:r>
      <w:r>
        <w:rPr>
          <w:rFonts w:ascii="Palatino Linotype" w:hAnsi="Palatino Linotype"/>
          <w:sz w:val="24"/>
          <w:szCs w:val="24"/>
          <w:lang w:val="es-ES"/>
        </w:rPr>
        <w:t xml:space="preserve"> son considerados como </w:t>
      </w:r>
      <w:r w:rsidRPr="00E01843">
        <w:rPr>
          <w:rFonts w:ascii="Palatino Linotype" w:hAnsi="Palatino Linotype"/>
          <w:sz w:val="24"/>
          <w:szCs w:val="24"/>
          <w:lang w:val="es-ES"/>
        </w:rPr>
        <w:t>confidencial</w:t>
      </w:r>
      <w:r>
        <w:rPr>
          <w:rFonts w:ascii="Palatino Linotype" w:hAnsi="Palatino Linotype"/>
          <w:sz w:val="24"/>
          <w:szCs w:val="24"/>
          <w:lang w:val="es-ES"/>
        </w:rPr>
        <w:t>es</w:t>
      </w:r>
      <w:r w:rsidRPr="00E01843">
        <w:rPr>
          <w:rFonts w:ascii="Palatino Linotype" w:hAnsi="Palatino Linotype"/>
          <w:sz w:val="24"/>
          <w:szCs w:val="24"/>
          <w:lang w:val="es-ES"/>
        </w:rPr>
        <w:t xml:space="preserve">. Al respecto, la Ley de Transparencia y Acceso a la Información Pública </w:t>
      </w:r>
      <w:r w:rsidRPr="00E01843">
        <w:rPr>
          <w:rFonts w:ascii="Palatino Linotype" w:hAnsi="Palatino Linotype"/>
          <w:sz w:val="24"/>
          <w:szCs w:val="24"/>
          <w:lang w:val="es-ES"/>
        </w:rPr>
        <w:lastRenderedPageBreak/>
        <w:t>del</w:t>
      </w:r>
      <w:r>
        <w:rPr>
          <w:rFonts w:ascii="Palatino Linotype" w:hAnsi="Palatino Linotype"/>
          <w:sz w:val="24"/>
          <w:szCs w:val="24"/>
          <w:lang w:val="es-ES"/>
        </w:rPr>
        <w:t xml:space="preserve"> </w:t>
      </w:r>
      <w:r w:rsidRPr="00E01843">
        <w:rPr>
          <w:rFonts w:ascii="Palatino Linotype" w:hAnsi="Palatino Linotype"/>
          <w:sz w:val="24"/>
          <w:szCs w:val="24"/>
          <w:lang w:val="es-ES"/>
        </w:rPr>
        <w:t>Estado de México y Municipios establece que es atribución de este Instituto hacer del</w:t>
      </w:r>
      <w:r>
        <w:rPr>
          <w:rFonts w:ascii="Palatino Linotype" w:hAnsi="Palatino Linotype"/>
          <w:sz w:val="24"/>
          <w:szCs w:val="24"/>
          <w:lang w:val="es-ES"/>
        </w:rPr>
        <w:t xml:space="preserve"> </w:t>
      </w:r>
      <w:r w:rsidRPr="00E01843">
        <w:rPr>
          <w:rFonts w:ascii="Palatino Linotype" w:hAnsi="Palatino Linotype"/>
          <w:sz w:val="24"/>
          <w:szCs w:val="24"/>
          <w:lang w:val="es-ES"/>
        </w:rPr>
        <w:t>conocimiento las infracciones a esta Ley.</w:t>
      </w:r>
    </w:p>
    <w:p w14:paraId="4B8E30A8" w14:textId="77777777" w:rsidR="00A24793" w:rsidRPr="00E01843" w:rsidRDefault="00A24793" w:rsidP="00A24793">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En ese sentido, de conformidad con lo previsto en el artículo 222, fracciones I y V, de dicho</w:t>
      </w:r>
      <w:r>
        <w:rPr>
          <w:rFonts w:ascii="Palatino Linotype" w:hAnsi="Palatino Linotype"/>
          <w:sz w:val="24"/>
          <w:szCs w:val="24"/>
          <w:lang w:val="es-ES"/>
        </w:rPr>
        <w:t xml:space="preserve"> </w:t>
      </w:r>
      <w:r w:rsidRPr="00E01843">
        <w:rPr>
          <w:rFonts w:ascii="Palatino Linotype" w:hAnsi="Palatino Linotype"/>
          <w:sz w:val="24"/>
          <w:szCs w:val="24"/>
          <w:lang w:val="es-ES"/>
        </w:rPr>
        <w:t>ordenamiento, son causas de sanción por incumplimiento de las obligaciones establecida en</w:t>
      </w:r>
      <w:r>
        <w:rPr>
          <w:rFonts w:ascii="Palatino Linotype" w:hAnsi="Palatino Linotype"/>
          <w:sz w:val="24"/>
          <w:szCs w:val="24"/>
          <w:lang w:val="es-ES"/>
        </w:rPr>
        <w:t xml:space="preserve"> </w:t>
      </w:r>
      <w:r w:rsidRPr="00E01843">
        <w:rPr>
          <w:rFonts w:ascii="Palatino Linotype" w:hAnsi="Palatino Linotype"/>
          <w:sz w:val="24"/>
          <w:szCs w:val="24"/>
          <w:lang w:val="es-ES"/>
        </w:rPr>
        <w:t>la Ley de la materia, entre otras conductas, cualquier acto u omisión que provoque la</w:t>
      </w:r>
      <w:r>
        <w:rPr>
          <w:rFonts w:ascii="Palatino Linotype" w:hAnsi="Palatino Linotype"/>
          <w:sz w:val="24"/>
          <w:szCs w:val="24"/>
          <w:lang w:val="es-ES"/>
        </w:rPr>
        <w:t xml:space="preserve"> </w:t>
      </w:r>
      <w:r w:rsidRPr="00E01843">
        <w:rPr>
          <w:rFonts w:ascii="Palatino Linotype" w:hAnsi="Palatino Linotype"/>
          <w:sz w:val="24"/>
          <w:szCs w:val="24"/>
          <w:lang w:val="es-ES"/>
        </w:rPr>
        <w:t>suspensión o deficiencia en la atención de las solicitudes de información y entregar</w:t>
      </w:r>
      <w:r>
        <w:rPr>
          <w:rFonts w:ascii="Palatino Linotype" w:hAnsi="Palatino Linotype"/>
          <w:sz w:val="24"/>
          <w:szCs w:val="24"/>
          <w:lang w:val="es-ES"/>
        </w:rPr>
        <w:t xml:space="preserve"> </w:t>
      </w:r>
      <w:r w:rsidRPr="00E01843">
        <w:rPr>
          <w:rFonts w:ascii="Palatino Linotype" w:hAnsi="Palatino Linotype"/>
          <w:sz w:val="24"/>
          <w:szCs w:val="24"/>
          <w:lang w:val="es-ES"/>
        </w:rPr>
        <w:t>información clasificada como confidencial fuera de los casos previstos por esta Ley.</w:t>
      </w:r>
    </w:p>
    <w:p w14:paraId="1CB0A081" w14:textId="234D3EAD" w:rsidR="00A24793" w:rsidRPr="00A24793" w:rsidRDefault="00A24793" w:rsidP="004F652A">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Sobre el particular, si bien, la presente resolución no tiene por objetivo investigar y</w:t>
      </w:r>
      <w:r>
        <w:rPr>
          <w:rFonts w:ascii="Palatino Linotype" w:hAnsi="Palatino Linotype"/>
          <w:sz w:val="24"/>
          <w:szCs w:val="24"/>
          <w:lang w:val="es-ES"/>
        </w:rPr>
        <w:t xml:space="preserve"> </w:t>
      </w:r>
      <w:r w:rsidRPr="00E01843">
        <w:rPr>
          <w:rFonts w:ascii="Palatino Linotype" w:hAnsi="Palatino Linotype"/>
          <w:sz w:val="24"/>
          <w:szCs w:val="24"/>
          <w:lang w:val="es-ES"/>
        </w:rPr>
        <w:t>determinar posibles violaciones al derecho de acceso a la información, toda vez que este</w:t>
      </w:r>
      <w:r>
        <w:rPr>
          <w:rFonts w:ascii="Palatino Linotype" w:hAnsi="Palatino Linotype"/>
          <w:sz w:val="24"/>
          <w:szCs w:val="24"/>
          <w:lang w:val="es-ES"/>
        </w:rPr>
        <w:t xml:space="preserve"> </w:t>
      </w:r>
      <w:r w:rsidRPr="00E01843">
        <w:rPr>
          <w:rFonts w:ascii="Palatino Linotype" w:hAnsi="Palatino Linotype"/>
          <w:sz w:val="24"/>
          <w:szCs w:val="24"/>
          <w:lang w:val="es-ES"/>
        </w:rPr>
        <w:t>Organismo Autónomo, advirtió la entrega de la información susceptible de ser clasificada</w:t>
      </w:r>
      <w:r>
        <w:rPr>
          <w:rFonts w:ascii="Palatino Linotype" w:hAnsi="Palatino Linotype"/>
          <w:sz w:val="24"/>
          <w:szCs w:val="24"/>
          <w:lang w:val="es-ES"/>
        </w:rPr>
        <w:t xml:space="preserve"> </w:t>
      </w:r>
      <w:r w:rsidRPr="00E01843">
        <w:rPr>
          <w:rFonts w:ascii="Palatino Linotype" w:hAnsi="Palatino Linotype"/>
          <w:sz w:val="24"/>
          <w:szCs w:val="24"/>
          <w:lang w:val="es-ES"/>
        </w:rPr>
        <w:t>como confidencial, por lo que, se considera procedente dar vista a la Dirección General de</w:t>
      </w:r>
      <w:r>
        <w:rPr>
          <w:rFonts w:ascii="Palatino Linotype" w:hAnsi="Palatino Linotype"/>
          <w:sz w:val="24"/>
          <w:szCs w:val="24"/>
          <w:lang w:val="es-ES"/>
        </w:rPr>
        <w:t xml:space="preserve"> </w:t>
      </w:r>
      <w:r w:rsidRPr="00E01843">
        <w:rPr>
          <w:rFonts w:ascii="Palatino Linotype" w:hAnsi="Palatino Linotype"/>
          <w:sz w:val="24"/>
          <w:szCs w:val="24"/>
          <w:lang w:val="es-ES"/>
        </w:rPr>
        <w:t>Protección de Datos Personales de este Instituto.</w:t>
      </w:r>
    </w:p>
    <w:p w14:paraId="7A8B162B" w14:textId="77777777" w:rsidR="00FD4DB9" w:rsidRPr="00AF4FA5" w:rsidRDefault="00FD4DB9" w:rsidP="00A24793">
      <w:pPr>
        <w:pStyle w:val="Prrafodelista"/>
        <w:numPr>
          <w:ilvl w:val="0"/>
          <w:numId w:val="14"/>
        </w:numPr>
        <w:tabs>
          <w:tab w:val="left" w:pos="7938"/>
        </w:tabs>
        <w:spacing w:before="240" w:after="240"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14:paraId="44DE67BB" w14:textId="77777777" w:rsidR="00FD4DB9" w:rsidRPr="00AF4FA5" w:rsidRDefault="00FD4DB9" w:rsidP="00FD4DB9">
      <w:pPr>
        <w:pStyle w:val="Prrafodelista"/>
        <w:spacing w:before="240" w:after="240"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14:paraId="233E515E" w14:textId="77777777" w:rsidR="00FD4DB9" w:rsidRPr="00AF4FA5" w:rsidRDefault="00FD4DB9" w:rsidP="00FD4DB9">
      <w:pPr>
        <w:tabs>
          <w:tab w:val="left" w:pos="7938"/>
        </w:tabs>
        <w:spacing w:before="240" w:after="240" w:line="360" w:lineRule="auto"/>
        <w:jc w:val="both"/>
        <w:rPr>
          <w:rFonts w:ascii="Palatino Linotype" w:eastAsia="Arial Unicode MS" w:hAnsi="Palatino Linotype" w:cs="Arial"/>
          <w:sz w:val="24"/>
          <w:szCs w:val="24"/>
        </w:rPr>
      </w:pPr>
      <w:r w:rsidRPr="00AF4FA5">
        <w:rPr>
          <w:rFonts w:ascii="Palatino Linotype" w:hAnsi="Palatino Linotype"/>
          <w:sz w:val="24"/>
          <w:szCs w:val="24"/>
        </w:rPr>
        <w:t xml:space="preserve">Por ende, deberá emitir la debida clasificación de información, en la que dé seguridad jurídica al solicitante que por alguna excepción establecida en Ley no es posible </w:t>
      </w:r>
      <w:r w:rsidRPr="00AF4FA5">
        <w:rPr>
          <w:rFonts w:ascii="Palatino Linotype" w:hAnsi="Palatino Linotype"/>
          <w:sz w:val="24"/>
          <w:szCs w:val="24"/>
        </w:rPr>
        <w:lastRenderedPageBreak/>
        <w:t>acceder temporalmente a la información referida anteriormente, para así no dejar en estado de indefensión y exista certeza jurídica de lo expuesto por el sujeto obligado.</w:t>
      </w:r>
    </w:p>
    <w:p w14:paraId="28C45439" w14:textId="77777777" w:rsidR="00FD4DB9" w:rsidRPr="00AF4FA5" w:rsidRDefault="00FD4DB9" w:rsidP="00FD4DB9">
      <w:pPr>
        <w:spacing w:before="240" w:after="240" w:line="360" w:lineRule="auto"/>
        <w:ind w:right="51"/>
        <w:jc w:val="both"/>
        <w:rPr>
          <w:rFonts w:ascii="Palatino Linotype" w:hAnsi="Palatino Linotype"/>
          <w:sz w:val="24"/>
          <w:szCs w:val="24"/>
        </w:rPr>
      </w:pPr>
      <w:r>
        <w:rPr>
          <w:rFonts w:ascii="Palatino Linotype" w:hAnsi="Palatino Linotype" w:cs="Arial"/>
          <w:sz w:val="24"/>
          <w:szCs w:val="24"/>
        </w:rPr>
        <w:t>L</w:t>
      </w:r>
      <w:r w:rsidRPr="00AF4FA5">
        <w:rPr>
          <w:rFonts w:ascii="Palatino Linotype" w:hAnsi="Palatino Linotype" w:cs="Arial"/>
          <w:sz w:val="24"/>
          <w:szCs w:val="24"/>
        </w:rPr>
        <w:t xml:space="preserve">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0EDFD6B7" w14:textId="77777777" w:rsidR="00FD4DB9" w:rsidRPr="00AF4FA5" w:rsidRDefault="00FD4DB9" w:rsidP="00FD4DB9">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14:paraId="3C3CF350" w14:textId="77777777" w:rsidR="00FD4DB9" w:rsidRPr="00AF4FA5" w:rsidRDefault="00FD4DB9" w:rsidP="00FD4DB9">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094F0CD2" w14:textId="77777777" w:rsidR="00FD4DB9" w:rsidRPr="00AF4FA5" w:rsidRDefault="00FD4DB9" w:rsidP="00FD4DB9">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14:paraId="38AB9614" w14:textId="77777777" w:rsidR="00FD4DB9" w:rsidRPr="00AF4FA5" w:rsidRDefault="00FD4DB9" w:rsidP="00FD4DB9">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29A9432D" w14:textId="77777777" w:rsidR="00FD4DB9" w:rsidRPr="00AF4FA5" w:rsidRDefault="00FD4DB9" w:rsidP="00FD4DB9">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XLV. Versión pública: Documento en el que se elimine, suprime o borra la información clasificada como reservada o confidencial para permitir su acceso.</w:t>
      </w:r>
    </w:p>
    <w:p w14:paraId="5D82DAE1" w14:textId="77777777" w:rsidR="00FD4DB9" w:rsidRPr="00AF4FA5" w:rsidRDefault="00FD4DB9" w:rsidP="00FD4DB9">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lastRenderedPageBreak/>
        <w:t>Artículo 122. La clasificación es el proceso mediante el cual el sujeto obligado determina que la información en su poder actualiza alguno de los supuestos de reserva o confidencialidad, de conformidad con lo dispuesto en el presente título.</w:t>
      </w:r>
    </w:p>
    <w:p w14:paraId="0013D929" w14:textId="77777777" w:rsidR="00FD4DB9" w:rsidRPr="00AF4FA5" w:rsidRDefault="00FD4DB9" w:rsidP="00FD4DB9">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147EB132" w14:textId="77777777" w:rsidR="00FD4DB9" w:rsidRPr="00AF4FA5" w:rsidRDefault="00FD4DB9" w:rsidP="00FD4DB9">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14:paraId="5B608097" w14:textId="77777777" w:rsidR="00FD4DB9" w:rsidRPr="00AF4FA5" w:rsidRDefault="00FD4DB9" w:rsidP="00FD4DB9">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2031F58C" w14:textId="77777777" w:rsidR="00FD4DB9" w:rsidRPr="00AF4FA5" w:rsidRDefault="00FD4DB9" w:rsidP="00FD4DB9">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14:paraId="37A5B136" w14:textId="77777777" w:rsidR="00FD4DB9" w:rsidRPr="00AF4FA5" w:rsidRDefault="00FD4DB9" w:rsidP="00FD4DB9">
      <w:pPr>
        <w:spacing w:before="240" w:after="24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14:paraId="6A8C24AE" w14:textId="77777777" w:rsidR="00FD4DB9" w:rsidRPr="00AF4FA5" w:rsidRDefault="00FD4DB9" w:rsidP="00FD4DB9">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14:paraId="1D680CAB" w14:textId="77777777" w:rsidR="00FD4DB9" w:rsidRPr="00AF4FA5" w:rsidRDefault="00FD4DB9" w:rsidP="00FD4DB9">
      <w:pPr>
        <w:pStyle w:val="Prrafodelista"/>
        <w:numPr>
          <w:ilvl w:val="0"/>
          <w:numId w:val="13"/>
        </w:numPr>
        <w:spacing w:before="240" w:after="240" w:line="360" w:lineRule="auto"/>
        <w:ind w:left="851" w:right="902" w:firstLine="0"/>
        <w:jc w:val="both"/>
        <w:rPr>
          <w:rFonts w:ascii="Palatino Linotype" w:hAnsi="Palatino Linotype"/>
          <w:b/>
          <w:i/>
        </w:rPr>
      </w:pPr>
      <w:r w:rsidRPr="00AF4FA5">
        <w:rPr>
          <w:rFonts w:ascii="Palatino Linotype" w:hAnsi="Palatino Linotype"/>
          <w:b/>
          <w:i/>
        </w:rPr>
        <w:lastRenderedPageBreak/>
        <w:t>La divulgación de la información representa un riesgo real, demostrable e identificable del perjuicio significativo al interés público o a la seguridad pública;</w:t>
      </w:r>
    </w:p>
    <w:p w14:paraId="3BBAAD59" w14:textId="77777777" w:rsidR="00FD4DB9" w:rsidRPr="00AF4FA5" w:rsidRDefault="00FD4DB9" w:rsidP="00FD4DB9">
      <w:pPr>
        <w:pStyle w:val="Prrafodelista"/>
        <w:numPr>
          <w:ilvl w:val="0"/>
          <w:numId w:val="13"/>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14:paraId="03991623" w14:textId="77777777" w:rsidR="00FD4DB9" w:rsidRPr="00AF4FA5" w:rsidRDefault="00FD4DB9" w:rsidP="00FD4DB9">
      <w:pPr>
        <w:pStyle w:val="Prrafodelista"/>
        <w:numPr>
          <w:ilvl w:val="0"/>
          <w:numId w:val="13"/>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14:paraId="22F2F849" w14:textId="77777777" w:rsidR="00FD4DB9" w:rsidRPr="00AF4FA5" w:rsidRDefault="00FD4DB9" w:rsidP="00FD4DB9">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E2BCB81" w14:textId="77777777" w:rsidR="00FD4DB9" w:rsidRPr="00AF4FA5" w:rsidRDefault="00FD4DB9" w:rsidP="00FD4DB9">
      <w:pPr>
        <w:spacing w:before="240" w:after="240" w:line="360"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14:paraId="512AFC8A" w14:textId="77777777" w:rsidR="00FD4DB9" w:rsidRPr="00AF4FA5" w:rsidRDefault="00FD4DB9" w:rsidP="00FD4DB9">
      <w:pPr>
        <w:spacing w:before="240" w:after="240" w:line="360"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9"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AF4FA5">
        <w:rPr>
          <w:rFonts w:ascii="Palatino Linotype" w:hAnsi="Palatino Linotype"/>
          <w:i/>
          <w:color w:val="000000"/>
          <w:sz w:val="24"/>
          <w:szCs w:val="24"/>
          <w:lang w:eastAsia="es-MX"/>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9270A74" w14:textId="77777777" w:rsidR="00FD4DB9" w:rsidRPr="00AF4FA5" w:rsidRDefault="00FD4DB9" w:rsidP="00FD4DB9">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69C8F98D" w14:textId="77777777" w:rsidR="00FD4DB9" w:rsidRPr="00AF4FA5" w:rsidRDefault="00FD4DB9" w:rsidP="00FD4DB9">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E1A8856" w14:textId="77777777" w:rsidR="00FD4DB9" w:rsidRPr="00AF4FA5" w:rsidRDefault="00FD4DB9" w:rsidP="00FD4DB9">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14:paraId="14277572" w14:textId="426E2181" w:rsidR="00FD4DB9" w:rsidRDefault="00FD4DB9" w:rsidP="00FD4DB9">
      <w:pPr>
        <w:spacing w:before="240" w:after="24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6082BDB" w14:textId="77777777" w:rsidR="00FD4DB9" w:rsidRPr="00FD4DB9" w:rsidRDefault="00FD4DB9" w:rsidP="00FD4DB9">
      <w:pPr>
        <w:spacing w:before="240" w:after="240" w:line="360" w:lineRule="auto"/>
        <w:ind w:right="51"/>
        <w:jc w:val="both"/>
        <w:rPr>
          <w:rFonts w:ascii="Palatino Linotype" w:eastAsia="Arial Unicode MS" w:hAnsi="Palatino Linotype" w:cs="Arial"/>
          <w:sz w:val="24"/>
          <w:szCs w:val="24"/>
        </w:rPr>
      </w:pPr>
    </w:p>
    <w:p w14:paraId="78EE9EF4" w14:textId="79BB1927" w:rsidR="00FD4DB9" w:rsidRPr="00BC72E1" w:rsidRDefault="00FD4DB9" w:rsidP="00FD4DB9">
      <w:pPr>
        <w:tabs>
          <w:tab w:val="left" w:pos="709"/>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lastRenderedPageBreak/>
        <w:t xml:space="preserve">Por lo tanto, en consecuencia y en mérito de lo expuesto en líneas anteriores, resultan  fundadas las razones o motivos de inconformidad que arguye la parte recurrente en su medio de impugnación que fue materia de estudio, por ello </w:t>
      </w:r>
      <w:r w:rsidRPr="00BC72E1">
        <w:rPr>
          <w:rFonts w:ascii="Palatino Linotype" w:hAnsi="Palatino Linotype" w:cs="Arial"/>
          <w:b/>
          <w:sz w:val="24"/>
          <w:lang w:val="es-ES_tradnl"/>
        </w:rPr>
        <w:t xml:space="preserve">con fundamento en la </w:t>
      </w:r>
      <w:r>
        <w:rPr>
          <w:rFonts w:ascii="Palatino Linotype" w:hAnsi="Palatino Linotype" w:cs="Arial"/>
          <w:b/>
          <w:sz w:val="24"/>
          <w:lang w:val="es-ES_tradnl"/>
        </w:rPr>
        <w:t>segunda</w:t>
      </w:r>
      <w:r w:rsidRPr="00BC72E1">
        <w:rPr>
          <w:rFonts w:ascii="Palatino Linotype" w:hAnsi="Palatino Linotype" w:cs="Arial"/>
          <w:b/>
          <w:sz w:val="24"/>
          <w:lang w:val="es-ES_tradnl"/>
        </w:rPr>
        <w:t xml:space="preserve"> hipótesis de la fracción III del artículo 186, </w:t>
      </w:r>
      <w:r w:rsidRPr="00BC72E1">
        <w:rPr>
          <w:rFonts w:ascii="Palatino Linotype" w:hAnsi="Palatino Linotype" w:cs="Arial"/>
          <w:sz w:val="24"/>
          <w:lang w:val="es-ES_tradnl"/>
        </w:rPr>
        <w:t xml:space="preserve">de la Ley de Transparencia y Acceso a la Información Pública del Estado de México y Municipios, se </w:t>
      </w:r>
      <w:r>
        <w:rPr>
          <w:rFonts w:ascii="Palatino Linotype" w:hAnsi="Palatino Linotype" w:cs="Arial"/>
          <w:b/>
          <w:sz w:val="24"/>
          <w:lang w:val="es-ES_tradnl"/>
        </w:rPr>
        <w:t>modifica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 xml:space="preserve">la respuesta del sujeto obligado a la solicitud de información con número de folio </w:t>
      </w:r>
      <w:r w:rsidRPr="00FD4DB9">
        <w:rPr>
          <w:rFonts w:ascii="Palatino Linotype" w:hAnsi="Palatino Linotype" w:cs="Arial"/>
          <w:b/>
          <w:sz w:val="24"/>
          <w:lang w:val="es-ES_tradnl"/>
        </w:rPr>
        <w:t>00023/ALMORI/IP/2021</w:t>
      </w:r>
      <w:r w:rsidRPr="00BC72E1">
        <w:rPr>
          <w:rFonts w:ascii="Palatino Linotype" w:hAnsi="Palatino Linotype"/>
          <w:sz w:val="24"/>
          <w:szCs w:val="24"/>
          <w:lang w:val="es-ES_tradnl"/>
        </w:rPr>
        <w:t>, que ha sido materia del presente fallo.</w:t>
      </w:r>
    </w:p>
    <w:p w14:paraId="7554F2CB" w14:textId="77777777" w:rsidR="00FD4DB9" w:rsidRPr="00BC72E1" w:rsidRDefault="00FD4DB9" w:rsidP="00FD4DB9">
      <w:pPr>
        <w:tabs>
          <w:tab w:val="left" w:pos="8931"/>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Por lo antes expuesto y fundado es de resolverse y,</w:t>
      </w:r>
    </w:p>
    <w:p w14:paraId="56F35533" w14:textId="77777777" w:rsidR="00FD4DB9" w:rsidRPr="00BC72E1" w:rsidRDefault="00FD4DB9" w:rsidP="00FD4DB9">
      <w:pPr>
        <w:spacing w:before="240" w:line="360" w:lineRule="auto"/>
        <w:jc w:val="center"/>
        <w:rPr>
          <w:rFonts w:ascii="Palatino Linotype" w:eastAsia="Times New Roman" w:hAnsi="Palatino Linotype"/>
          <w:b/>
          <w:bCs/>
          <w:spacing w:val="60"/>
          <w:sz w:val="28"/>
          <w:lang w:val="es-ES_tradnl"/>
        </w:rPr>
      </w:pPr>
      <w:r w:rsidRPr="00BC72E1">
        <w:rPr>
          <w:rFonts w:ascii="Palatino Linotype" w:eastAsia="Times New Roman" w:hAnsi="Palatino Linotype"/>
          <w:b/>
          <w:bCs/>
          <w:spacing w:val="60"/>
          <w:sz w:val="28"/>
          <w:lang w:val="es-ES_tradnl"/>
        </w:rPr>
        <w:t>SE    RESUELVE</w:t>
      </w:r>
    </w:p>
    <w:p w14:paraId="50185E51" w14:textId="20A8F72B" w:rsidR="00FD4DB9" w:rsidRPr="00BC72E1" w:rsidRDefault="00FD4DB9" w:rsidP="00FD4DB9">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szCs w:val="28"/>
          <w:lang w:val="es-ES_tradnl"/>
        </w:rPr>
        <w:t>PRIMERO.</w:t>
      </w:r>
      <w:r w:rsidRPr="00BC72E1">
        <w:rPr>
          <w:rFonts w:ascii="Palatino Linotype" w:hAnsi="Palatino Linotype" w:cs="Arial"/>
          <w:lang w:val="es-ES_tradnl"/>
        </w:rPr>
        <w:t xml:space="preserve">  </w:t>
      </w:r>
      <w:r w:rsidRPr="00BC72E1">
        <w:rPr>
          <w:rFonts w:ascii="Palatino Linotype" w:hAnsi="Palatino Linotype" w:cs="Arial"/>
          <w:sz w:val="24"/>
          <w:lang w:val="es-ES_tradnl"/>
        </w:rPr>
        <w:t xml:space="preserve">Se </w:t>
      </w:r>
      <w:r>
        <w:rPr>
          <w:rFonts w:ascii="Palatino Linotype" w:hAnsi="Palatino Linotype" w:cs="Arial"/>
          <w:b/>
          <w:sz w:val="24"/>
          <w:lang w:val="es-ES_tradnl"/>
        </w:rPr>
        <w:t>modifica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la respuesta del sujeto obligado a la solicitud de</w:t>
      </w:r>
      <w:r w:rsidRPr="00BC72E1">
        <w:rPr>
          <w:rFonts w:ascii="Palatino Linotype" w:hAnsi="Palatino Linotype" w:cs="Arial"/>
          <w:sz w:val="24"/>
          <w:szCs w:val="24"/>
          <w:lang w:val="es-ES_tradnl"/>
        </w:rPr>
        <w:t xml:space="preserve"> información</w:t>
      </w:r>
      <w:r w:rsidRPr="00BC72E1">
        <w:rPr>
          <w:rFonts w:ascii="Palatino Linotype" w:eastAsia="Arial Unicode MS" w:hAnsi="Palatino Linotype" w:cs="Arial"/>
          <w:sz w:val="24"/>
          <w:szCs w:val="24"/>
          <w:lang w:val="es-ES_tradnl"/>
        </w:rPr>
        <w:t xml:space="preserve"> </w:t>
      </w:r>
      <w:r w:rsidRPr="00FD4DB9">
        <w:rPr>
          <w:rFonts w:ascii="Palatino Linotype" w:hAnsi="Palatino Linotype" w:cs="Arial"/>
          <w:b/>
          <w:sz w:val="24"/>
          <w:lang w:val="es-ES_tradnl"/>
        </w:rPr>
        <w:t>00023/ALMORI/IP/2021</w:t>
      </w:r>
      <w:r w:rsidRPr="00BC72E1">
        <w:rPr>
          <w:rFonts w:ascii="Palatino Linotype" w:hAnsi="Palatino Linotype"/>
          <w:i/>
          <w:lang w:val="es-ES_tradnl"/>
        </w:rPr>
        <w:t xml:space="preserve">, </w:t>
      </w:r>
      <w:r w:rsidRPr="00BC72E1">
        <w:rPr>
          <w:rFonts w:ascii="Palatino Linotype" w:hAnsi="Palatino Linotype" w:cs="Arial"/>
          <w:sz w:val="24"/>
          <w:lang w:val="es-ES_tradnl"/>
        </w:rPr>
        <w:t xml:space="preserve">por resultar fundadas las razones o motivos de inconformidad hechas valer por el recurrente, en términos del </w:t>
      </w:r>
      <w:r w:rsidRPr="00BC72E1">
        <w:rPr>
          <w:rFonts w:ascii="Palatino Linotype" w:hAnsi="Palatino Linotype" w:cs="Arial"/>
          <w:b/>
          <w:sz w:val="24"/>
          <w:lang w:val="es-ES_tradnl"/>
        </w:rPr>
        <w:t>Considerando Cuarto</w:t>
      </w:r>
      <w:r w:rsidRPr="00BC72E1">
        <w:rPr>
          <w:rFonts w:ascii="Palatino Linotype" w:hAnsi="Palatino Linotype" w:cs="Arial"/>
          <w:sz w:val="24"/>
          <w:lang w:val="es-ES_tradnl"/>
        </w:rPr>
        <w:t xml:space="preserve"> de la presente resolución.</w:t>
      </w:r>
    </w:p>
    <w:p w14:paraId="51E72CA1" w14:textId="33905204" w:rsidR="00FD4DB9" w:rsidRPr="00BC72E1"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_tradnl"/>
        </w:rPr>
      </w:pPr>
      <w:r w:rsidRPr="00BC72E1">
        <w:rPr>
          <w:rFonts w:ascii="Palatino Linotype" w:hAnsi="Palatino Linotype" w:cs="Arial"/>
          <w:b/>
          <w:sz w:val="24"/>
          <w:szCs w:val="24"/>
          <w:lang w:val="es-ES_tradnl"/>
        </w:rPr>
        <w:t>SEGUNDO.</w:t>
      </w:r>
      <w:r w:rsidRPr="00BC72E1">
        <w:rPr>
          <w:rFonts w:ascii="Palatino Linotype" w:hAnsi="Palatino Linotype" w:cs="Arial"/>
          <w:sz w:val="24"/>
          <w:szCs w:val="24"/>
          <w:lang w:val="es-ES_tradnl"/>
        </w:rPr>
        <w:t xml:space="preserve"> Se ordena al Sujeto Obligado, Ayuntamiento de </w:t>
      </w:r>
      <w:r>
        <w:rPr>
          <w:rFonts w:ascii="Palatino Linotype" w:hAnsi="Palatino Linotype" w:cs="Arial"/>
          <w:sz w:val="24"/>
          <w:szCs w:val="24"/>
          <w:lang w:val="es-ES_tradnl"/>
        </w:rPr>
        <w:t>Almoloya del Rio</w:t>
      </w:r>
      <w:r w:rsidRPr="00BC72E1">
        <w:rPr>
          <w:rFonts w:ascii="Palatino Linotype" w:hAnsi="Palatino Linotype" w:cs="Arial"/>
          <w:sz w:val="24"/>
          <w:szCs w:val="24"/>
          <w:lang w:val="es-ES_tradnl"/>
        </w:rPr>
        <w:t>, a que previa búsqueda exhaustiva y razonable en todas las áreas competentes, otorgue acceso vía el Sistema de Acceso a la Información Mexiquense (SAIMEX), en su caso en versión pública, de lo siguiente:</w:t>
      </w:r>
    </w:p>
    <w:p w14:paraId="37FDEA45" w14:textId="79EAE86D" w:rsidR="00FD4DB9" w:rsidRDefault="00FD4DB9" w:rsidP="00FD4DB9">
      <w:pPr>
        <w:pStyle w:val="Prrafodelista"/>
        <w:numPr>
          <w:ilvl w:val="0"/>
          <w:numId w:val="11"/>
        </w:numPr>
        <w:spacing w:before="240" w:after="240" w:line="360" w:lineRule="auto"/>
        <w:ind w:left="1068" w:right="709"/>
        <w:jc w:val="both"/>
        <w:rPr>
          <w:rFonts w:ascii="Palatino Linotype" w:hAnsi="Palatino Linotype"/>
          <w:i/>
          <w:iCs/>
        </w:rPr>
      </w:pPr>
      <w:r>
        <w:rPr>
          <w:rFonts w:ascii="Palatino Linotype" w:eastAsia="Batang" w:hAnsi="Palatino Linotype" w:cs="Tahoma"/>
          <w:bCs/>
          <w:i/>
          <w:iCs/>
        </w:rPr>
        <w:t>C</w:t>
      </w:r>
      <w:r>
        <w:rPr>
          <w:rFonts w:ascii="Palatino Linotype" w:hAnsi="Palatino Linotype"/>
          <w:i/>
          <w:iCs/>
        </w:rPr>
        <w:t>ertificación del Titular de la Unidad de Transparencia.</w:t>
      </w:r>
    </w:p>
    <w:p w14:paraId="43E3896B" w14:textId="297A15D2" w:rsidR="00FD4DB9" w:rsidRDefault="00FD4DB9" w:rsidP="00FD4DB9">
      <w:pPr>
        <w:pStyle w:val="Prrafodelista"/>
        <w:numPr>
          <w:ilvl w:val="0"/>
          <w:numId w:val="11"/>
        </w:numPr>
        <w:spacing w:before="240" w:after="240" w:line="360" w:lineRule="auto"/>
        <w:ind w:left="1068" w:right="709"/>
        <w:jc w:val="both"/>
        <w:rPr>
          <w:rFonts w:ascii="Palatino Linotype" w:hAnsi="Palatino Linotype"/>
          <w:i/>
          <w:iCs/>
        </w:rPr>
      </w:pPr>
      <w:r>
        <w:rPr>
          <w:rFonts w:ascii="Palatino Linotype" w:hAnsi="Palatino Linotype"/>
          <w:i/>
          <w:iCs/>
        </w:rPr>
        <w:t>Acuerdo de clasificación por motivo de la versión publica de los recibos de nómina remitidos en respuesta.</w:t>
      </w:r>
    </w:p>
    <w:p w14:paraId="24419E57" w14:textId="77777777" w:rsidR="00FD4DB9" w:rsidRPr="00BC72E1" w:rsidRDefault="00FD4DB9" w:rsidP="00FD4DB9">
      <w:pPr>
        <w:spacing w:line="360" w:lineRule="auto"/>
        <w:ind w:left="70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lastRenderedPageBreak/>
        <w:t>En caso de ser necesaria la elaboración de versiones públicas de la información, junto con la documentación se deberá entregar el Acuerdo del Comité de Transparencia mediante el cual se funde y motive la eliminación de la información confidencial, en términos de los artículos 49, fracciones II y VII, 143 y 149, de la Ley de Transparencia y Acceso a la Información Pública del Estado de México y Municipios.</w:t>
      </w:r>
    </w:p>
    <w:p w14:paraId="04643644" w14:textId="76266203" w:rsidR="00FD4DB9" w:rsidRPr="00FD4DB9" w:rsidRDefault="00FD4DB9" w:rsidP="00FD4DB9">
      <w:pPr>
        <w:pStyle w:val="Prrafodelista"/>
        <w:spacing w:before="240" w:line="360" w:lineRule="auto"/>
        <w:jc w:val="both"/>
        <w:rPr>
          <w:rFonts w:ascii="Palatino Linotype" w:hAnsi="Palatino Linotype" w:cs="Arial"/>
          <w:i/>
        </w:rPr>
      </w:pPr>
      <w:r>
        <w:rPr>
          <w:rFonts w:ascii="Palatino Linotype" w:hAnsi="Palatino Linotype" w:cs="Arial"/>
          <w:i/>
        </w:rPr>
        <w:t>Para el caso de que el sujeto obligado no cuente con la documentación solicitada en los puntos 1</w:t>
      </w:r>
      <w:r>
        <w:rPr>
          <w:rFonts w:ascii="Palatino Linotype" w:hAnsi="Palatino Linotype" w:cs="Arial"/>
        </w:rPr>
        <w:t xml:space="preserve"> </w:t>
      </w:r>
      <w:r w:rsidRPr="002C5AC2">
        <w:rPr>
          <w:rFonts w:ascii="Palatino Linotype" w:hAnsi="Palatino Linotype" w:cs="Arial"/>
          <w:i/>
        </w:rPr>
        <w:t>deberá remitir su Acuerdo en el cual el Comité de Transparencia declare la inexistencia de la información de manera fundada y motivada</w:t>
      </w:r>
      <w:r w:rsidRPr="00BC72E1">
        <w:rPr>
          <w:rFonts w:ascii="Palatino Linotype" w:eastAsia="Batang" w:hAnsi="Palatino Linotype" w:cs="Tahoma"/>
          <w:bCs/>
          <w:i/>
          <w:iCs/>
        </w:rPr>
        <w:t>.</w:t>
      </w:r>
    </w:p>
    <w:p w14:paraId="4C79E718" w14:textId="4FE42A0C" w:rsidR="00A24793" w:rsidRPr="00397556"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97556">
        <w:rPr>
          <w:rFonts w:ascii="Palatino Linotype" w:hAnsi="Palatino Linotype" w:cs="Arial"/>
          <w:b/>
          <w:sz w:val="28"/>
          <w:szCs w:val="28"/>
          <w:lang w:val="es-ES_tradnl"/>
        </w:rPr>
        <w:t>TERCERO.</w:t>
      </w:r>
      <w:r w:rsidRPr="00397556">
        <w:rPr>
          <w:rFonts w:ascii="Palatino Linotype" w:hAnsi="Palatino Linotype" w:cs="Arial"/>
          <w:b/>
          <w:sz w:val="24"/>
          <w:szCs w:val="24"/>
          <w:lang w:val="es-ES_tradnl"/>
        </w:rPr>
        <w:t xml:space="preserve"> Notifíquese</w:t>
      </w:r>
      <w:r w:rsidRPr="00397556">
        <w:rPr>
          <w:rFonts w:ascii="Palatino Linotype" w:hAnsi="Palatino Linotype" w:cs="Arial"/>
          <w:b/>
          <w:i/>
          <w:sz w:val="24"/>
          <w:szCs w:val="24"/>
          <w:lang w:val="es-ES_tradnl"/>
        </w:rPr>
        <w:t xml:space="preserve"> </w:t>
      </w:r>
      <w:r w:rsidRPr="00397556">
        <w:rPr>
          <w:rFonts w:ascii="Palatino Linotype" w:hAnsi="Palatino Linotype" w:cs="Arial"/>
          <w:sz w:val="24"/>
          <w:szCs w:val="24"/>
          <w:lang w:val="es-ES_tradnl"/>
        </w:rPr>
        <w:t>al Titular de la Unidad de Transparencia del</w:t>
      </w:r>
      <w:r w:rsidRPr="00397556">
        <w:rPr>
          <w:rFonts w:ascii="Palatino Linotype" w:hAnsi="Palatino Linotype" w:cs="Arial"/>
          <w:b/>
          <w:sz w:val="24"/>
          <w:szCs w:val="24"/>
          <w:lang w:val="es-ES_tradnl"/>
        </w:rPr>
        <w:t xml:space="preserve"> SUJETO OBLIGADO</w:t>
      </w:r>
      <w:r w:rsidRPr="00397556">
        <w:rPr>
          <w:rFonts w:ascii="Palatino Linotype" w:hAnsi="Palatino Linotype" w:cs="Arial"/>
          <w:sz w:val="24"/>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lang w:val="es-ES_tradnl"/>
        </w:rPr>
        <w:t>diez</w:t>
      </w:r>
      <w:r w:rsidRPr="00397556">
        <w:rPr>
          <w:rFonts w:ascii="Palatino Linotype" w:hAnsi="Palatino Linotype" w:cs="Arial"/>
          <w:sz w:val="24"/>
          <w:szCs w:val="24"/>
          <w:lang w:val="es-ES_tradnl"/>
        </w:rPr>
        <w:t xml:space="preserve"> días hábiles, debiendo informar a este Instituto en un plazo de tres días hábiles siguientes sobre el cumplimiento dado a la presente resolución.</w:t>
      </w:r>
    </w:p>
    <w:p w14:paraId="462EFE46" w14:textId="71A1937E" w:rsidR="00A24793" w:rsidRPr="00397556"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397556">
        <w:rPr>
          <w:rFonts w:ascii="Palatino Linotype" w:hAnsi="Palatino Linotype" w:cs="Arial"/>
          <w:b/>
          <w:sz w:val="28"/>
          <w:szCs w:val="24"/>
          <w:lang w:val="es-ES_tradnl"/>
        </w:rPr>
        <w:t xml:space="preserve">CUARTO. </w:t>
      </w:r>
      <w:r w:rsidRPr="00397556">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397556">
        <w:rPr>
          <w:rFonts w:ascii="Palatino Linotype" w:hAnsi="Palatino Linotype" w:cs="Arial"/>
          <w:b/>
          <w:sz w:val="24"/>
          <w:szCs w:val="24"/>
          <w:lang w:val="es-ES_tradnl"/>
        </w:rPr>
        <w:t>Sujeto Obligado</w:t>
      </w:r>
      <w:r w:rsidRPr="00397556">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3DDAC8F" w14:textId="77777777" w:rsidR="00A24793"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97556">
        <w:rPr>
          <w:rFonts w:ascii="Palatino Linotype" w:hAnsi="Palatino Linotype" w:cs="Arial"/>
          <w:b/>
          <w:sz w:val="28"/>
          <w:szCs w:val="24"/>
          <w:lang w:val="es-ES_tradnl"/>
        </w:rPr>
        <w:t>QUINTO.</w:t>
      </w:r>
      <w:r w:rsidRPr="00397556">
        <w:rPr>
          <w:rFonts w:ascii="Palatino Linotype" w:hAnsi="Palatino Linotype" w:cs="Arial"/>
          <w:b/>
          <w:sz w:val="24"/>
          <w:szCs w:val="24"/>
          <w:lang w:val="es-ES_tradnl"/>
        </w:rPr>
        <w:t xml:space="preserve"> Notifíquese </w:t>
      </w:r>
      <w:r w:rsidRPr="00397556">
        <w:rPr>
          <w:rFonts w:ascii="Palatino Linotype" w:hAnsi="Palatino Linotype" w:cs="Arial"/>
          <w:sz w:val="24"/>
          <w:szCs w:val="24"/>
          <w:lang w:val="es-ES_tradnl"/>
        </w:rPr>
        <w:t>al recurrente</w:t>
      </w:r>
      <w:r w:rsidRPr="00397556">
        <w:rPr>
          <w:rFonts w:ascii="Palatino Linotype" w:hAnsi="Palatino Linotype" w:cs="Arial"/>
          <w:b/>
          <w:sz w:val="24"/>
          <w:szCs w:val="24"/>
          <w:lang w:val="es-ES_tradnl"/>
        </w:rPr>
        <w:t xml:space="preserve"> </w:t>
      </w:r>
      <w:r w:rsidRPr="00397556">
        <w:rPr>
          <w:rFonts w:ascii="Palatino Linotype" w:hAnsi="Palatino Linotype" w:cs="Arial"/>
          <w:sz w:val="24"/>
          <w:szCs w:val="24"/>
          <w:lang w:val="es-ES_tradnl"/>
        </w:rPr>
        <w:t>la presente resolución y hágase</w:t>
      </w:r>
      <w:r w:rsidRPr="00397556">
        <w:rPr>
          <w:rFonts w:ascii="Palatino Linotype" w:hAnsi="Palatino Linotype" w:cs="Arial"/>
          <w:b/>
          <w:sz w:val="24"/>
          <w:szCs w:val="24"/>
          <w:lang w:val="es-ES_tradnl"/>
        </w:rPr>
        <w:t xml:space="preserve"> </w:t>
      </w:r>
      <w:r w:rsidRPr="00397556">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w:t>
      </w:r>
      <w:r w:rsidRPr="00397556">
        <w:rPr>
          <w:rFonts w:ascii="Palatino Linotype" w:hAnsi="Palatino Linotype" w:cs="Arial"/>
          <w:sz w:val="24"/>
          <w:szCs w:val="24"/>
          <w:lang w:val="es-ES_tradnl"/>
        </w:rPr>
        <w:lastRenderedPageBreak/>
        <w:t xml:space="preserve">en caso de que considere que la resolución le cause algún perjuicio podrá impugnarla vía juicio de amparo en los términos de las leyes aplicables. </w:t>
      </w:r>
    </w:p>
    <w:p w14:paraId="3A31975B" w14:textId="77777777" w:rsidR="00A24793" w:rsidRPr="00BC7702"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A77124">
        <w:rPr>
          <w:rFonts w:ascii="Palatino Linotype" w:hAnsi="Palatino Linotype" w:cs="Arial"/>
          <w:b/>
          <w:sz w:val="28"/>
          <w:szCs w:val="24"/>
          <w:lang w:val="es-ES"/>
        </w:rPr>
        <w:t>SEXTO.</w:t>
      </w:r>
      <w:r w:rsidRPr="00A77124">
        <w:rPr>
          <w:rFonts w:ascii="Palatino Linotype" w:hAnsi="Palatino Linotype" w:cs="Arial"/>
          <w:sz w:val="24"/>
          <w:szCs w:val="24"/>
          <w:lang w:val="es-ES"/>
        </w:rPr>
        <w:t xml:space="preserve"> Con fundamento en lo dispuesto en el artículo 24, fracciones XI, XII y XIII del</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Reglamento Interior del Instituto de Transparencia, Acceso a la Información Pública y</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Protección de Datos Personales del Estado de México y Municipios, gírese oficio a la</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Dirección General de Protección de Datos Personales de este Instituto, en términos de</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lo</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 xml:space="preserve">dispuesto en el Considerando </w:t>
      </w:r>
      <w:r>
        <w:rPr>
          <w:rFonts w:ascii="Palatino Linotype" w:hAnsi="Palatino Linotype" w:cs="Arial"/>
          <w:sz w:val="24"/>
          <w:szCs w:val="24"/>
          <w:lang w:val="es-ES"/>
        </w:rPr>
        <w:t>Cuarto</w:t>
      </w:r>
      <w:r w:rsidRPr="00A77124">
        <w:rPr>
          <w:rFonts w:ascii="Palatino Linotype" w:hAnsi="Palatino Linotype" w:cs="Arial"/>
          <w:sz w:val="24"/>
          <w:szCs w:val="24"/>
          <w:lang w:val="es-ES"/>
        </w:rPr>
        <w:t xml:space="preserve"> de la presente Resolución.</w:t>
      </w:r>
      <w:r w:rsidRPr="005407FF">
        <w:rPr>
          <w:rFonts w:ascii="Palatino Linotype" w:hAnsi="Palatino Linotype" w:cs="Arial"/>
          <w:sz w:val="24"/>
          <w:szCs w:val="24"/>
          <w:lang w:val="es-ES_tradnl"/>
        </w:rPr>
        <w:t xml:space="preserve"> </w:t>
      </w:r>
    </w:p>
    <w:p w14:paraId="009EEF77" w14:textId="77777777" w:rsidR="00D7634C" w:rsidRDefault="00D7634C">
      <w:pPr>
        <w:spacing w:after="0" w:line="360" w:lineRule="auto"/>
        <w:jc w:val="both"/>
        <w:divId w:val="689375240"/>
        <w:rPr>
          <w:rFonts w:ascii="Palatino Linotype" w:hAnsi="Palatino Linotype" w:cs="Arial"/>
          <w:sz w:val="24"/>
          <w:szCs w:val="24"/>
          <w:lang w:val="es-ES_tradnl"/>
        </w:rPr>
      </w:pPr>
    </w:p>
    <w:p w14:paraId="4277D1F3" w14:textId="259AD3D0" w:rsidR="00DC27FC" w:rsidRDefault="00DC27FC">
      <w:pPr>
        <w:spacing w:after="0" w:line="360" w:lineRule="auto"/>
        <w:jc w:val="both"/>
        <w:divId w:val="689375240"/>
        <w:rPr>
          <w:rFonts w:ascii="Palatino Linotype" w:hAnsi="Palatino Linotype" w:cs="Arial"/>
          <w:sz w:val="24"/>
          <w:szCs w:val="24"/>
          <w:lang w:val="es-ES_tradnl"/>
        </w:rPr>
      </w:pPr>
      <w:r>
        <w:rPr>
          <w:rFonts w:ascii="Palatino Linotype" w:hAnsi="Palatino Linotype" w:cs="Arial"/>
          <w:sz w:val="24"/>
          <w:szCs w:val="24"/>
          <w:lang w:val="es-ES_tradnl"/>
        </w:rPr>
        <w:t>ASÍ LO RESUELVE, POR UNANIMIDAD DE VOTOS EL PLENO DEL</w:t>
      </w:r>
      <w:r>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Pr>
          <w:rFonts w:ascii="Palatino Linotype" w:hAnsi="Palatino Linotype" w:cs="Arial"/>
          <w:sz w:val="24"/>
          <w:szCs w:val="24"/>
          <w:lang w:val="es-ES_tradnl"/>
        </w:rPr>
        <w:t>, CONFORMADO POR LOS COMISIONADOS ZULEMA MARTÍNEZ SÁNCHEZ, EVA ABAID YAPUR, JAVIER MARTÍNEZ CRUZ Y LUIS GUSTAVO PARRA NORIEGA, EN LA VIGÉSIMO CUARTA SESIÓN ORDINARIA CELEBRADA EL SIETE DE JULIO DE DOS MIL VEINTIUNO, ANTE EL SECRETARIO TÉCNICO DEL PLENO, ALEXIS TAPIA RAMÍREZ.-----------------------------------------------------------------------------------------------------------------------------------</w:t>
      </w:r>
      <w:r w:rsidR="00D7634C" w:rsidRPr="00D7634C">
        <w:rPr>
          <w:rFonts w:ascii="Palatino Linotype" w:hAnsi="Palatino Linotype" w:cs="Arial"/>
          <w:sz w:val="24"/>
          <w:szCs w:val="24"/>
          <w:lang w:val="es-ES_tradnl"/>
        </w:rPr>
        <w:t xml:space="preserve"> </w:t>
      </w:r>
      <w:r w:rsidR="00D7634C">
        <w:rPr>
          <w:rFonts w:ascii="Palatino Linotype" w:hAnsi="Palatino Linotype" w:cs="Arial"/>
          <w:sz w:val="24"/>
          <w:szCs w:val="24"/>
          <w:lang w:val="es-ES_tradnl"/>
        </w:rPr>
        <w:t>--------------------------------------------------------------------------------------------------------------------------------------------------------------------------------------------------------------------------------------------------------------------------------------------------------------------------------------------------------------------------------------------------------------------------------------------------------------------------------------------------------------------------------------------------------------------------------------------</w:t>
      </w:r>
      <w:r>
        <w:rPr>
          <w:rFonts w:ascii="Palatino Linotype" w:hAnsi="Palatino Linotype" w:cs="Arial"/>
          <w:sz w:val="24"/>
          <w:szCs w:val="24"/>
          <w:lang w:val="es-ES_tradnl"/>
        </w:rPr>
        <w:t>---------------</w:t>
      </w:r>
      <w:r w:rsidR="00D7634C">
        <w:rPr>
          <w:rFonts w:ascii="Palatino Linotype" w:hAnsi="Palatino Linotype" w:cs="Arial"/>
          <w:sz w:val="24"/>
          <w:szCs w:val="24"/>
          <w:lang w:val="es-ES_tradnl"/>
        </w:rPr>
        <w:t>------------------------</w:t>
      </w:r>
    </w:p>
    <w:p w14:paraId="01A8037F" w14:textId="77777777" w:rsidR="00D7634C" w:rsidRDefault="00D7634C">
      <w:pPr>
        <w:spacing w:after="0" w:line="360" w:lineRule="auto"/>
        <w:jc w:val="both"/>
        <w:divId w:val="689375240"/>
        <w:rPr>
          <w:rFonts w:ascii="Palatino Linotype" w:hAnsi="Palatino Linotype" w:cs="Arial"/>
          <w:sz w:val="24"/>
          <w:szCs w:val="24"/>
          <w:lang w:val="es-ES_tradnl"/>
        </w:rPr>
      </w:pPr>
    </w:p>
    <w:p w14:paraId="3FBCA0A4" w14:textId="77777777" w:rsidR="00D7634C" w:rsidRDefault="00D7634C">
      <w:pPr>
        <w:spacing w:after="0" w:line="360" w:lineRule="auto"/>
        <w:jc w:val="both"/>
        <w:divId w:val="689375240"/>
        <w:rPr>
          <w:rFonts w:ascii="Palatino Linotype" w:hAnsi="Palatino Linotype" w:cs="Arial"/>
          <w:sz w:val="24"/>
          <w:szCs w:val="24"/>
          <w:lang w:val="es-ES_tradnl"/>
        </w:rPr>
      </w:pPr>
    </w:p>
    <w:p w14:paraId="426B7CE5" w14:textId="77777777" w:rsidR="00D7634C" w:rsidRDefault="00D7634C">
      <w:pPr>
        <w:spacing w:after="0" w:line="360" w:lineRule="auto"/>
        <w:jc w:val="both"/>
        <w:divId w:val="689375240"/>
        <w:rPr>
          <w:rFonts w:ascii="Palatino Linotype" w:hAnsi="Palatino Linotype" w:cs="Arial"/>
          <w:sz w:val="24"/>
          <w:szCs w:val="24"/>
          <w:lang w:val="es-ES_tradnl"/>
        </w:rPr>
      </w:pPr>
    </w:p>
    <w:p w14:paraId="30A34019" w14:textId="77777777" w:rsidR="00D7634C" w:rsidRDefault="00D7634C">
      <w:pPr>
        <w:spacing w:after="0" w:line="360" w:lineRule="auto"/>
        <w:jc w:val="both"/>
        <w:divId w:val="689375240"/>
        <w:rPr>
          <w:rFonts w:ascii="Palatino Linotype" w:hAnsi="Palatino Linotype" w:cs="Arial"/>
          <w:sz w:val="24"/>
          <w:szCs w:val="24"/>
          <w:lang w:val="es-ES_tradnl"/>
        </w:rPr>
      </w:pPr>
    </w:p>
    <w:p w14:paraId="01DECFEF" w14:textId="77777777" w:rsidR="00D7634C" w:rsidRDefault="00D7634C">
      <w:pPr>
        <w:spacing w:after="0" w:line="360" w:lineRule="auto"/>
        <w:jc w:val="both"/>
        <w:divId w:val="689375240"/>
        <w:rPr>
          <w:rFonts w:ascii="Palatino Linotype" w:hAnsi="Palatino Linotype"/>
          <w:sz w:val="16"/>
          <w:lang w:val="es-ES"/>
        </w:rPr>
      </w:pPr>
    </w:p>
    <w:p w14:paraId="5A2C9589" w14:textId="57E95A29" w:rsidR="00DD13E2" w:rsidRPr="00C943CF" w:rsidRDefault="00DD13E2" w:rsidP="00CB4F7F">
      <w:pPr>
        <w:spacing w:line="360" w:lineRule="auto"/>
        <w:ind w:right="333"/>
        <w:jc w:val="both"/>
        <w:rPr>
          <w:lang w:val="es-ES_tradnl"/>
        </w:rPr>
      </w:pPr>
    </w:p>
    <w:sectPr w:rsidR="00DD13E2" w:rsidRPr="00C943CF"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A128E" w14:textId="77777777" w:rsidR="006B7E77" w:rsidRDefault="006B7E77" w:rsidP="00E15E85">
      <w:pPr>
        <w:spacing w:after="0" w:line="240" w:lineRule="auto"/>
      </w:pPr>
      <w:r>
        <w:separator/>
      </w:r>
    </w:p>
  </w:endnote>
  <w:endnote w:type="continuationSeparator" w:id="0">
    <w:p w14:paraId="75FD01DF" w14:textId="77777777" w:rsidR="006B7E77" w:rsidRDefault="006B7E7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7D3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7D31">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7D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7D31">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935E8" w14:textId="77777777" w:rsidR="006B7E77" w:rsidRDefault="006B7E77" w:rsidP="00E15E85">
      <w:pPr>
        <w:spacing w:after="0" w:line="240" w:lineRule="auto"/>
      </w:pPr>
      <w:r>
        <w:separator/>
      </w:r>
    </w:p>
  </w:footnote>
  <w:footnote w:type="continuationSeparator" w:id="0">
    <w:p w14:paraId="02EDD549" w14:textId="77777777" w:rsidR="006B7E77" w:rsidRDefault="006B7E77"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7034AFD" w14:textId="77777777" w:rsidR="00DC2682" w:rsidRPr="00DA6F58" w:rsidRDefault="00DC2682" w:rsidP="00DC2682">
      <w:pPr>
        <w:pStyle w:val="Textonotapie"/>
        <w:spacing w:before="240" w:line="276" w:lineRule="auto"/>
        <w:jc w:val="both"/>
        <w:rPr>
          <w:rFonts w:ascii="Palatino Linotype" w:hAnsi="Palatino Linotype"/>
          <w:sz w:val="18"/>
          <w:szCs w:val="18"/>
        </w:rPr>
      </w:pPr>
      <w:r w:rsidRPr="00DA6F58">
        <w:rPr>
          <w:rStyle w:val="Refdenotaalpie"/>
          <w:rFonts w:ascii="Palatino Linotype" w:hAnsi="Palatino Linotype"/>
          <w:sz w:val="18"/>
          <w:szCs w:val="18"/>
        </w:rPr>
        <w:footnoteRef/>
      </w:r>
      <w:r w:rsidRPr="00DA6F58">
        <w:rPr>
          <w:rFonts w:ascii="Palatino Linotype" w:hAnsi="Palatino Linotype"/>
          <w:sz w:val="18"/>
          <w:szCs w:val="18"/>
        </w:rPr>
        <w:t xml:space="preserve"> 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34609F15" w14:textId="77777777" w:rsidR="00DC2682" w:rsidRDefault="00DC2682" w:rsidP="00DC2682">
      <w:pPr>
        <w:pStyle w:val="Textonotapie"/>
        <w:spacing w:before="240" w:line="276" w:lineRule="auto"/>
        <w:jc w:val="both"/>
      </w:pPr>
      <w:r w:rsidRPr="00DA6F58">
        <w:rPr>
          <w:rFonts w:ascii="Palatino Linotype" w:hAnsi="Palatino Linotype"/>
          <w:sz w:val="18"/>
          <w:szCs w:val="18"/>
        </w:rPr>
        <w:t>I. Contar con conocimiento o, tratándose de las entidades gubernamentales estatales y los municipios certificación en materia de acceso a la información, transparencia y protección de datos personales, que para tal efecto emita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222A6" w14:textId="21FD251B" w:rsidR="00D7634C" w:rsidRDefault="006B7E77">
    <w:pPr>
      <w:pStyle w:val="Encabezado"/>
    </w:pPr>
    <w:r>
      <w:rPr>
        <w:noProof/>
        <w:lang w:val="es-MX" w:eastAsia="es-MX"/>
      </w:rPr>
      <w:pict w14:anchorId="07855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7154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209C3884" w:rsidR="00E15E85" w:rsidRDefault="006B7E77">
    <w:pPr>
      <w:pStyle w:val="Encabezado"/>
    </w:pPr>
    <w:r>
      <w:rPr>
        <w:noProof/>
        <w:lang w:val="es-MX" w:eastAsia="es-MX"/>
      </w:rPr>
      <w:pict w14:anchorId="2430D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71548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7B188FAF"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65CD">
            <w:rPr>
              <w:rFonts w:ascii="Palatino Linotype" w:hAnsi="Palatino Linotype" w:cs="Arial"/>
              <w:bCs/>
              <w:sz w:val="24"/>
              <w:lang w:eastAsia="es-MX"/>
            </w:rPr>
            <w:t>2</w:t>
          </w:r>
          <w:r w:rsidR="007003B3">
            <w:rPr>
              <w:rFonts w:ascii="Palatino Linotype" w:hAnsi="Palatino Linotype" w:cs="Arial"/>
              <w:bCs/>
              <w:sz w:val="24"/>
              <w:lang w:eastAsia="es-MX"/>
            </w:rPr>
            <w:t>49</w:t>
          </w:r>
          <w:r w:rsidR="00851AC8">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759E369A" w:rsidR="00E15E85" w:rsidRDefault="007003B3" w:rsidP="00E15E85">
          <w:pPr>
            <w:spacing w:after="120" w:line="256" w:lineRule="auto"/>
            <w:ind w:left="-486" w:right="214" w:firstLine="284"/>
            <w:jc w:val="right"/>
            <w:rPr>
              <w:rFonts w:ascii="Palatino Linotype" w:hAnsi="Palatino Linotype" w:cs="Arial"/>
              <w:szCs w:val="20"/>
            </w:rPr>
          </w:pPr>
          <w:r w:rsidRPr="007003B3">
            <w:rPr>
              <w:rFonts w:ascii="Palatino Linotype" w:hAnsi="Palatino Linotype" w:cs="Arial"/>
              <w:szCs w:val="20"/>
            </w:rPr>
            <w:t>Ayuntamiento de Almoloya del Río</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5ED60192"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565CD">
            <w:rPr>
              <w:rFonts w:ascii="Palatino Linotype" w:hAnsi="Palatino Linotype" w:cs="Arial"/>
              <w:bCs/>
              <w:sz w:val="24"/>
              <w:lang w:eastAsia="es-MX"/>
            </w:rPr>
            <w:t>2</w:t>
          </w:r>
          <w:r w:rsidR="007003B3">
            <w:rPr>
              <w:rFonts w:ascii="Palatino Linotype" w:hAnsi="Palatino Linotype" w:cs="Arial"/>
              <w:bCs/>
              <w:sz w:val="24"/>
              <w:lang w:eastAsia="es-MX"/>
            </w:rPr>
            <w:t>49</w:t>
          </w:r>
          <w:r w:rsidR="00851AC8">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518B93B4" w:rsidR="00E15E85" w:rsidRPr="00F06FED" w:rsidRDefault="00777D31" w:rsidP="00E15E85">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04DA0FA4" w:rsidR="00E15E85" w:rsidRDefault="007003B3" w:rsidP="0015550A">
          <w:pPr>
            <w:spacing w:after="120" w:line="256" w:lineRule="auto"/>
            <w:ind w:left="-495" w:right="214" w:firstLine="567"/>
            <w:jc w:val="right"/>
            <w:rPr>
              <w:rFonts w:ascii="Palatino Linotype" w:hAnsi="Palatino Linotype" w:cs="Arial"/>
              <w:szCs w:val="20"/>
            </w:rPr>
          </w:pPr>
          <w:r w:rsidRPr="007003B3">
            <w:rPr>
              <w:rFonts w:ascii="Palatino Linotype" w:hAnsi="Palatino Linotype" w:cs="Arial"/>
              <w:szCs w:val="20"/>
            </w:rPr>
            <w:t>Ayuntamiento de Almoloya del Río</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392085FE" w:rsidR="00E15E85" w:rsidRDefault="006B7E77">
    <w:pPr>
      <w:pStyle w:val="Encabezado"/>
    </w:pPr>
    <w:r>
      <w:rPr>
        <w:noProof/>
        <w:lang w:val="es-MX" w:eastAsia="es-MX"/>
      </w:rPr>
      <w:pict w14:anchorId="2FC13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71548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5">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9">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2"/>
  </w:num>
  <w:num w:numId="2">
    <w:abstractNumId w:val="8"/>
  </w:num>
  <w:num w:numId="3">
    <w:abstractNumId w:val="1"/>
  </w:num>
  <w:num w:numId="4">
    <w:abstractNumId w:val="12"/>
  </w:num>
  <w:num w:numId="5">
    <w:abstractNumId w:val="9"/>
  </w:num>
  <w:num w:numId="6">
    <w:abstractNumId w:val="4"/>
  </w:num>
  <w:num w:numId="7">
    <w:abstractNumId w:val="6"/>
  </w:num>
  <w:num w:numId="8">
    <w:abstractNumId w:val="7"/>
  </w:num>
  <w:num w:numId="9">
    <w:abstractNumId w:val="13"/>
  </w:num>
  <w:num w:numId="10">
    <w:abstractNumId w:val="5"/>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11"/>
  </w:num>
  <w:num w:numId="14">
    <w:abstractNumId w:val="0"/>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64960"/>
    <w:rsid w:val="00073973"/>
    <w:rsid w:val="00074A99"/>
    <w:rsid w:val="000751FB"/>
    <w:rsid w:val="0007599B"/>
    <w:rsid w:val="00076643"/>
    <w:rsid w:val="00080E38"/>
    <w:rsid w:val="00081593"/>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5294"/>
    <w:rsid w:val="000D7FDC"/>
    <w:rsid w:val="000E2FED"/>
    <w:rsid w:val="000E64FC"/>
    <w:rsid w:val="000F019E"/>
    <w:rsid w:val="000F0611"/>
    <w:rsid w:val="000F2A0E"/>
    <w:rsid w:val="000F3869"/>
    <w:rsid w:val="000F51C0"/>
    <w:rsid w:val="00115735"/>
    <w:rsid w:val="0011750A"/>
    <w:rsid w:val="0012266D"/>
    <w:rsid w:val="00122B28"/>
    <w:rsid w:val="00125254"/>
    <w:rsid w:val="00126661"/>
    <w:rsid w:val="00130D58"/>
    <w:rsid w:val="00132E81"/>
    <w:rsid w:val="00133526"/>
    <w:rsid w:val="00134741"/>
    <w:rsid w:val="00143758"/>
    <w:rsid w:val="001501D2"/>
    <w:rsid w:val="0015550A"/>
    <w:rsid w:val="00167C84"/>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712"/>
    <w:rsid w:val="002A1820"/>
    <w:rsid w:val="002A30B2"/>
    <w:rsid w:val="002A42E4"/>
    <w:rsid w:val="002A6F17"/>
    <w:rsid w:val="002A7397"/>
    <w:rsid w:val="002B144D"/>
    <w:rsid w:val="002B1A4F"/>
    <w:rsid w:val="002B78A2"/>
    <w:rsid w:val="002C184F"/>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4CC7"/>
    <w:rsid w:val="003A5077"/>
    <w:rsid w:val="003B465B"/>
    <w:rsid w:val="003B5697"/>
    <w:rsid w:val="003C5897"/>
    <w:rsid w:val="003C6897"/>
    <w:rsid w:val="003E0B2F"/>
    <w:rsid w:val="003E2AE6"/>
    <w:rsid w:val="003E5264"/>
    <w:rsid w:val="003F1C78"/>
    <w:rsid w:val="003F6C6C"/>
    <w:rsid w:val="00401194"/>
    <w:rsid w:val="00411827"/>
    <w:rsid w:val="00415ED7"/>
    <w:rsid w:val="0041722B"/>
    <w:rsid w:val="00417B15"/>
    <w:rsid w:val="0042378C"/>
    <w:rsid w:val="004254FE"/>
    <w:rsid w:val="004275EB"/>
    <w:rsid w:val="00436187"/>
    <w:rsid w:val="00437C82"/>
    <w:rsid w:val="00437E85"/>
    <w:rsid w:val="00444BC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2991"/>
    <w:rsid w:val="004D6125"/>
    <w:rsid w:val="004E271B"/>
    <w:rsid w:val="004E3F30"/>
    <w:rsid w:val="004E649E"/>
    <w:rsid w:val="004E6DB3"/>
    <w:rsid w:val="004F05B2"/>
    <w:rsid w:val="004F3EEE"/>
    <w:rsid w:val="004F652A"/>
    <w:rsid w:val="00503418"/>
    <w:rsid w:val="0050780F"/>
    <w:rsid w:val="00511AC9"/>
    <w:rsid w:val="0051435E"/>
    <w:rsid w:val="00520D69"/>
    <w:rsid w:val="00525513"/>
    <w:rsid w:val="00527856"/>
    <w:rsid w:val="00527C6A"/>
    <w:rsid w:val="00531D07"/>
    <w:rsid w:val="005329E8"/>
    <w:rsid w:val="005407FF"/>
    <w:rsid w:val="00541FE3"/>
    <w:rsid w:val="00555FF1"/>
    <w:rsid w:val="00567D5D"/>
    <w:rsid w:val="005733EB"/>
    <w:rsid w:val="0057576D"/>
    <w:rsid w:val="0058641D"/>
    <w:rsid w:val="005A143C"/>
    <w:rsid w:val="005A7D62"/>
    <w:rsid w:val="005B1DF4"/>
    <w:rsid w:val="005B7D33"/>
    <w:rsid w:val="005D17CF"/>
    <w:rsid w:val="005E4E2F"/>
    <w:rsid w:val="005E601C"/>
    <w:rsid w:val="005E61EA"/>
    <w:rsid w:val="005F014F"/>
    <w:rsid w:val="005F27DF"/>
    <w:rsid w:val="005F32D2"/>
    <w:rsid w:val="005F4C74"/>
    <w:rsid w:val="00605599"/>
    <w:rsid w:val="00611799"/>
    <w:rsid w:val="006119D3"/>
    <w:rsid w:val="00612A6A"/>
    <w:rsid w:val="00614FDD"/>
    <w:rsid w:val="00616784"/>
    <w:rsid w:val="006200A2"/>
    <w:rsid w:val="00623294"/>
    <w:rsid w:val="00624C9F"/>
    <w:rsid w:val="00625B3E"/>
    <w:rsid w:val="006268BB"/>
    <w:rsid w:val="00630582"/>
    <w:rsid w:val="006309D1"/>
    <w:rsid w:val="00631B59"/>
    <w:rsid w:val="00634239"/>
    <w:rsid w:val="00636D22"/>
    <w:rsid w:val="00637A11"/>
    <w:rsid w:val="00650FCE"/>
    <w:rsid w:val="006539D6"/>
    <w:rsid w:val="00653B08"/>
    <w:rsid w:val="00654533"/>
    <w:rsid w:val="00654B56"/>
    <w:rsid w:val="00664C93"/>
    <w:rsid w:val="00664CA7"/>
    <w:rsid w:val="00667DE6"/>
    <w:rsid w:val="00673CFD"/>
    <w:rsid w:val="00680423"/>
    <w:rsid w:val="006866FB"/>
    <w:rsid w:val="00690A52"/>
    <w:rsid w:val="006A1167"/>
    <w:rsid w:val="006A6A6C"/>
    <w:rsid w:val="006A6F87"/>
    <w:rsid w:val="006B2E10"/>
    <w:rsid w:val="006B5155"/>
    <w:rsid w:val="006B7E77"/>
    <w:rsid w:val="006C1A4F"/>
    <w:rsid w:val="006C4A13"/>
    <w:rsid w:val="006D27AC"/>
    <w:rsid w:val="006D7C07"/>
    <w:rsid w:val="006D7CA8"/>
    <w:rsid w:val="006E09A0"/>
    <w:rsid w:val="006E375A"/>
    <w:rsid w:val="006F1EF7"/>
    <w:rsid w:val="006F245F"/>
    <w:rsid w:val="006F2EA8"/>
    <w:rsid w:val="006F46D5"/>
    <w:rsid w:val="007003B3"/>
    <w:rsid w:val="00702AB3"/>
    <w:rsid w:val="00706F94"/>
    <w:rsid w:val="00707CD8"/>
    <w:rsid w:val="0071132A"/>
    <w:rsid w:val="00712DB8"/>
    <w:rsid w:val="007135C5"/>
    <w:rsid w:val="0071620F"/>
    <w:rsid w:val="007222CB"/>
    <w:rsid w:val="00732C05"/>
    <w:rsid w:val="007366F7"/>
    <w:rsid w:val="00755099"/>
    <w:rsid w:val="00760FAB"/>
    <w:rsid w:val="00763924"/>
    <w:rsid w:val="007703CB"/>
    <w:rsid w:val="00772FE5"/>
    <w:rsid w:val="0077680C"/>
    <w:rsid w:val="00777D31"/>
    <w:rsid w:val="00777EDB"/>
    <w:rsid w:val="00784FE7"/>
    <w:rsid w:val="0079194D"/>
    <w:rsid w:val="00793344"/>
    <w:rsid w:val="00793FB4"/>
    <w:rsid w:val="007A0267"/>
    <w:rsid w:val="007A1EFA"/>
    <w:rsid w:val="007A31F8"/>
    <w:rsid w:val="007B5366"/>
    <w:rsid w:val="007B5A19"/>
    <w:rsid w:val="007B7A2B"/>
    <w:rsid w:val="007C1445"/>
    <w:rsid w:val="007C5165"/>
    <w:rsid w:val="007D276C"/>
    <w:rsid w:val="007D48FA"/>
    <w:rsid w:val="007E2959"/>
    <w:rsid w:val="0080557E"/>
    <w:rsid w:val="008265FF"/>
    <w:rsid w:val="00834F4B"/>
    <w:rsid w:val="0084425F"/>
    <w:rsid w:val="00845C1C"/>
    <w:rsid w:val="00851AC8"/>
    <w:rsid w:val="0085246F"/>
    <w:rsid w:val="00857F9A"/>
    <w:rsid w:val="00860F0A"/>
    <w:rsid w:val="00871B5D"/>
    <w:rsid w:val="00872278"/>
    <w:rsid w:val="00873D78"/>
    <w:rsid w:val="00873EF8"/>
    <w:rsid w:val="00874446"/>
    <w:rsid w:val="00875499"/>
    <w:rsid w:val="00881D0D"/>
    <w:rsid w:val="008904FC"/>
    <w:rsid w:val="00895A18"/>
    <w:rsid w:val="008A0C8F"/>
    <w:rsid w:val="008A12F6"/>
    <w:rsid w:val="008A1EB8"/>
    <w:rsid w:val="008A560C"/>
    <w:rsid w:val="008A630F"/>
    <w:rsid w:val="008A7A86"/>
    <w:rsid w:val="008B0615"/>
    <w:rsid w:val="008B34EC"/>
    <w:rsid w:val="008C2D55"/>
    <w:rsid w:val="008C69FF"/>
    <w:rsid w:val="008D33FE"/>
    <w:rsid w:val="008E0DD2"/>
    <w:rsid w:val="008E0E21"/>
    <w:rsid w:val="008E1A32"/>
    <w:rsid w:val="008E5141"/>
    <w:rsid w:val="008F084E"/>
    <w:rsid w:val="008F1B0E"/>
    <w:rsid w:val="008F40B9"/>
    <w:rsid w:val="008F7A52"/>
    <w:rsid w:val="009006B6"/>
    <w:rsid w:val="0090367F"/>
    <w:rsid w:val="00903AFB"/>
    <w:rsid w:val="009050B2"/>
    <w:rsid w:val="00905E09"/>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4E91"/>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E0"/>
    <w:rsid w:val="00A15A43"/>
    <w:rsid w:val="00A15A9C"/>
    <w:rsid w:val="00A21B83"/>
    <w:rsid w:val="00A21DA5"/>
    <w:rsid w:val="00A24793"/>
    <w:rsid w:val="00A253C5"/>
    <w:rsid w:val="00A34786"/>
    <w:rsid w:val="00A34960"/>
    <w:rsid w:val="00A401A6"/>
    <w:rsid w:val="00A41693"/>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28E9"/>
    <w:rsid w:val="00B86E3B"/>
    <w:rsid w:val="00B90BC9"/>
    <w:rsid w:val="00BA225C"/>
    <w:rsid w:val="00BA2458"/>
    <w:rsid w:val="00BA2908"/>
    <w:rsid w:val="00BA2DC5"/>
    <w:rsid w:val="00BA3963"/>
    <w:rsid w:val="00BA3BA6"/>
    <w:rsid w:val="00BA68FA"/>
    <w:rsid w:val="00BB59A5"/>
    <w:rsid w:val="00BC1280"/>
    <w:rsid w:val="00BC1A30"/>
    <w:rsid w:val="00BC1C0A"/>
    <w:rsid w:val="00BC4EF7"/>
    <w:rsid w:val="00BD368C"/>
    <w:rsid w:val="00BD3741"/>
    <w:rsid w:val="00BD5907"/>
    <w:rsid w:val="00BD652F"/>
    <w:rsid w:val="00BD6E24"/>
    <w:rsid w:val="00BE35D8"/>
    <w:rsid w:val="00BF1F57"/>
    <w:rsid w:val="00BF2F26"/>
    <w:rsid w:val="00BF6CB0"/>
    <w:rsid w:val="00C06006"/>
    <w:rsid w:val="00C0684A"/>
    <w:rsid w:val="00C070E4"/>
    <w:rsid w:val="00C13508"/>
    <w:rsid w:val="00C13638"/>
    <w:rsid w:val="00C13DE9"/>
    <w:rsid w:val="00C16071"/>
    <w:rsid w:val="00C1645F"/>
    <w:rsid w:val="00C203E8"/>
    <w:rsid w:val="00C25BA8"/>
    <w:rsid w:val="00C479DF"/>
    <w:rsid w:val="00C546B6"/>
    <w:rsid w:val="00C56A1E"/>
    <w:rsid w:val="00C56C4E"/>
    <w:rsid w:val="00C60690"/>
    <w:rsid w:val="00C63001"/>
    <w:rsid w:val="00C6478B"/>
    <w:rsid w:val="00C64C22"/>
    <w:rsid w:val="00C66E70"/>
    <w:rsid w:val="00C80AEF"/>
    <w:rsid w:val="00C943CF"/>
    <w:rsid w:val="00CA3C0C"/>
    <w:rsid w:val="00CA5DA8"/>
    <w:rsid w:val="00CA79BC"/>
    <w:rsid w:val="00CA7BDA"/>
    <w:rsid w:val="00CB4F7F"/>
    <w:rsid w:val="00CD55BD"/>
    <w:rsid w:val="00CD7242"/>
    <w:rsid w:val="00CE424E"/>
    <w:rsid w:val="00CE7A1C"/>
    <w:rsid w:val="00CF077A"/>
    <w:rsid w:val="00CF53DF"/>
    <w:rsid w:val="00D029FC"/>
    <w:rsid w:val="00D10D91"/>
    <w:rsid w:val="00D120B9"/>
    <w:rsid w:val="00D12C09"/>
    <w:rsid w:val="00D12C9D"/>
    <w:rsid w:val="00D15363"/>
    <w:rsid w:val="00D16237"/>
    <w:rsid w:val="00D22632"/>
    <w:rsid w:val="00D24D84"/>
    <w:rsid w:val="00D25862"/>
    <w:rsid w:val="00D27526"/>
    <w:rsid w:val="00D30D0C"/>
    <w:rsid w:val="00D352E2"/>
    <w:rsid w:val="00D405E6"/>
    <w:rsid w:val="00D41F41"/>
    <w:rsid w:val="00D55CE4"/>
    <w:rsid w:val="00D56BC3"/>
    <w:rsid w:val="00D62416"/>
    <w:rsid w:val="00D67629"/>
    <w:rsid w:val="00D70FE3"/>
    <w:rsid w:val="00D75F50"/>
    <w:rsid w:val="00D7634C"/>
    <w:rsid w:val="00D81E54"/>
    <w:rsid w:val="00D8485C"/>
    <w:rsid w:val="00D86447"/>
    <w:rsid w:val="00D874D8"/>
    <w:rsid w:val="00D9010D"/>
    <w:rsid w:val="00D95936"/>
    <w:rsid w:val="00D96638"/>
    <w:rsid w:val="00D97375"/>
    <w:rsid w:val="00DA598F"/>
    <w:rsid w:val="00DB584E"/>
    <w:rsid w:val="00DB6BBE"/>
    <w:rsid w:val="00DB731A"/>
    <w:rsid w:val="00DC12D8"/>
    <w:rsid w:val="00DC2682"/>
    <w:rsid w:val="00DC27FC"/>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3348A"/>
    <w:rsid w:val="00F342A1"/>
    <w:rsid w:val="00F433DC"/>
    <w:rsid w:val="00F46209"/>
    <w:rsid w:val="00F465DC"/>
    <w:rsid w:val="00F72E4A"/>
    <w:rsid w:val="00F73864"/>
    <w:rsid w:val="00F77632"/>
    <w:rsid w:val="00F812A0"/>
    <w:rsid w:val="00F87F64"/>
    <w:rsid w:val="00F9756D"/>
    <w:rsid w:val="00FA03E9"/>
    <w:rsid w:val="00FA1E45"/>
    <w:rsid w:val="00FA4259"/>
    <w:rsid w:val="00FB42C9"/>
    <w:rsid w:val="00FC2F6B"/>
    <w:rsid w:val="00FD04A9"/>
    <w:rsid w:val="00FD2984"/>
    <w:rsid w:val="00FD3BFD"/>
    <w:rsid w:val="00FD4DB9"/>
    <w:rsid w:val="00FE0916"/>
    <w:rsid w:val="00FE2CEA"/>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F2230-9F0A-4063-969A-375BE9D2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22</Pages>
  <Words>4401</Words>
  <Characters>24210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2020-02-13T19:37:00Z</cp:lastPrinted>
  <dcterms:created xsi:type="dcterms:W3CDTF">2021-06-12T08:40:00Z</dcterms:created>
  <dcterms:modified xsi:type="dcterms:W3CDTF">2021-08-05T01:16:00Z</dcterms:modified>
</cp:coreProperties>
</file>