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40E99CE1" w:rsidR="00476727" w:rsidRPr="00B648B1" w:rsidRDefault="00476727" w:rsidP="0016347B">
      <w:pPr>
        <w:spacing w:before="240" w:after="240" w:line="360" w:lineRule="auto"/>
        <w:jc w:val="both"/>
        <w:rPr>
          <w:rFonts w:ascii="Palatino Linotype" w:hAnsi="Palatino Linotype" w:cs="Arial"/>
        </w:rPr>
      </w:pPr>
      <w:r w:rsidRPr="00B648B1">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B648B1">
        <w:rPr>
          <w:rFonts w:ascii="Palatino Linotype" w:hAnsi="Palatino Linotype" w:cs="Arial"/>
        </w:rPr>
        <w:t xml:space="preserve">o </w:t>
      </w:r>
      <w:r w:rsidR="005A7C28" w:rsidRPr="00B648B1">
        <w:rPr>
          <w:rFonts w:ascii="Palatino Linotype" w:hAnsi="Palatino Linotype" w:cs="Arial"/>
        </w:rPr>
        <w:t xml:space="preserve">en Metepec, Estado de México, a </w:t>
      </w:r>
      <w:r w:rsidR="006E3607" w:rsidRPr="00B648B1">
        <w:rPr>
          <w:rFonts w:ascii="Palatino Linotype" w:hAnsi="Palatino Linotype" w:cs="Arial"/>
        </w:rPr>
        <w:t>uno de diciembre</w:t>
      </w:r>
      <w:r w:rsidR="0007536C" w:rsidRPr="00B648B1">
        <w:rPr>
          <w:rFonts w:ascii="Palatino Linotype" w:hAnsi="Palatino Linotype" w:cs="Arial"/>
        </w:rPr>
        <w:t xml:space="preserve"> de dos mil veintiuno</w:t>
      </w:r>
      <w:r w:rsidRPr="00B648B1">
        <w:rPr>
          <w:rFonts w:ascii="Palatino Linotype" w:hAnsi="Palatino Linotype" w:cs="Arial"/>
        </w:rPr>
        <w:t xml:space="preserve">. </w:t>
      </w:r>
    </w:p>
    <w:p w14:paraId="76EF8020" w14:textId="7A329EB2" w:rsidR="00D06012" w:rsidRPr="00B648B1" w:rsidRDefault="00D06012" w:rsidP="0016347B">
      <w:pPr>
        <w:spacing w:before="240" w:after="240" w:line="360" w:lineRule="auto"/>
        <w:jc w:val="both"/>
        <w:rPr>
          <w:rFonts w:ascii="Palatino Linotype" w:hAnsi="Palatino Linotype"/>
          <w:b/>
          <w:bCs/>
          <w:sz w:val="22"/>
          <w:szCs w:val="22"/>
          <w:lang w:val="es-ES_tradnl"/>
        </w:rPr>
      </w:pPr>
      <w:r w:rsidRPr="00B648B1">
        <w:rPr>
          <w:rFonts w:ascii="Palatino Linotype" w:hAnsi="Palatino Linotype" w:cs="Arial"/>
          <w:b/>
        </w:rPr>
        <w:t>VISTO</w:t>
      </w:r>
      <w:r w:rsidR="009A618A" w:rsidRPr="00B648B1">
        <w:rPr>
          <w:rFonts w:ascii="Palatino Linotype" w:hAnsi="Palatino Linotype" w:cs="Arial"/>
        </w:rPr>
        <w:t xml:space="preserve"> el </w:t>
      </w:r>
      <w:r w:rsidRPr="00B648B1">
        <w:rPr>
          <w:rFonts w:ascii="Palatino Linotype" w:hAnsi="Palatino Linotype" w:cs="Arial"/>
        </w:rPr>
        <w:t>expediente formado con motivo del</w:t>
      </w:r>
      <w:r w:rsidR="009A618A" w:rsidRPr="00B648B1">
        <w:rPr>
          <w:rFonts w:ascii="Palatino Linotype" w:hAnsi="Palatino Linotype" w:cs="Arial"/>
        </w:rPr>
        <w:t xml:space="preserve"> </w:t>
      </w:r>
      <w:r w:rsidRPr="00B648B1">
        <w:rPr>
          <w:rFonts w:ascii="Palatino Linotype" w:hAnsi="Palatino Linotype" w:cs="Arial"/>
        </w:rPr>
        <w:t xml:space="preserve">recurso de revisión </w:t>
      </w:r>
      <w:r w:rsidR="0060496C" w:rsidRPr="00B648B1">
        <w:rPr>
          <w:rFonts w:ascii="Palatino Linotype" w:hAnsi="Palatino Linotype" w:cs="Arial"/>
          <w:b/>
        </w:rPr>
        <w:t>0</w:t>
      </w:r>
      <w:r w:rsidR="003B0E71" w:rsidRPr="00B648B1">
        <w:rPr>
          <w:rFonts w:ascii="Palatino Linotype" w:hAnsi="Palatino Linotype" w:cs="Arial"/>
          <w:b/>
        </w:rPr>
        <w:t>4</w:t>
      </w:r>
      <w:r w:rsidR="000338CF" w:rsidRPr="00B648B1">
        <w:rPr>
          <w:rFonts w:ascii="Palatino Linotype" w:hAnsi="Palatino Linotype" w:cs="Arial"/>
          <w:b/>
        </w:rPr>
        <w:t>79</w:t>
      </w:r>
      <w:r w:rsidR="00857138" w:rsidRPr="00B648B1">
        <w:rPr>
          <w:rFonts w:ascii="Palatino Linotype" w:hAnsi="Palatino Linotype" w:cs="Arial"/>
          <w:b/>
        </w:rPr>
        <w:t>9</w:t>
      </w:r>
      <w:r w:rsidR="00AA36EE" w:rsidRPr="00B648B1">
        <w:rPr>
          <w:rFonts w:ascii="Palatino Linotype" w:hAnsi="Palatino Linotype" w:cs="Arial"/>
          <w:b/>
        </w:rPr>
        <w:t>/</w:t>
      </w:r>
      <w:r w:rsidR="00972709" w:rsidRPr="00B648B1">
        <w:rPr>
          <w:rFonts w:ascii="Palatino Linotype" w:hAnsi="Palatino Linotype" w:cs="Arial"/>
          <w:b/>
        </w:rPr>
        <w:t>INFOEM/IP/RR/202</w:t>
      </w:r>
      <w:r w:rsidR="006220B0" w:rsidRPr="00B648B1">
        <w:rPr>
          <w:rFonts w:ascii="Palatino Linotype" w:hAnsi="Palatino Linotype" w:cs="Arial"/>
          <w:b/>
        </w:rPr>
        <w:t>1</w:t>
      </w:r>
      <w:r w:rsidR="00643CCD" w:rsidRPr="00B648B1">
        <w:rPr>
          <w:rFonts w:ascii="Palatino Linotype" w:hAnsi="Palatino Linotype" w:cs="Arial"/>
        </w:rPr>
        <w:t xml:space="preserve">, </w:t>
      </w:r>
      <w:r w:rsidR="007C1B36" w:rsidRPr="00B648B1">
        <w:rPr>
          <w:rFonts w:ascii="Palatino Linotype" w:hAnsi="Palatino Linotype" w:cs="Arial"/>
        </w:rPr>
        <w:t>interpuesto</w:t>
      </w:r>
      <w:r w:rsidR="00000739" w:rsidRPr="00B648B1">
        <w:rPr>
          <w:rFonts w:ascii="Palatino Linotype" w:hAnsi="Palatino Linotype" w:cs="Arial"/>
        </w:rPr>
        <w:t xml:space="preserve"> por</w:t>
      </w:r>
      <w:r w:rsidR="00857138" w:rsidRPr="00B648B1">
        <w:rPr>
          <w:rFonts w:ascii="Palatino Linotype" w:hAnsi="Palatino Linotype" w:cs="Arial"/>
          <w:b/>
          <w:bCs/>
        </w:rPr>
        <w:t xml:space="preserve"> </w:t>
      </w:r>
      <w:proofErr w:type="spellStart"/>
      <w:r w:rsidR="00376B12" w:rsidRPr="00376B12">
        <w:rPr>
          <w:rFonts w:ascii="Palatino Linotype" w:hAnsi="Palatino Linotype"/>
          <w:b/>
          <w:bCs/>
          <w:szCs w:val="22"/>
          <w:lang w:val="es-ES_tradnl"/>
        </w:rPr>
        <w:t>Xxxxxx</w:t>
      </w:r>
      <w:proofErr w:type="spellEnd"/>
      <w:r w:rsidR="00376B12" w:rsidRPr="00376B12">
        <w:rPr>
          <w:rFonts w:ascii="Palatino Linotype" w:hAnsi="Palatino Linotype"/>
          <w:b/>
          <w:bCs/>
          <w:szCs w:val="22"/>
          <w:lang w:val="es-ES_tradnl"/>
        </w:rPr>
        <w:t xml:space="preserve"> </w:t>
      </w:r>
      <w:proofErr w:type="spellStart"/>
      <w:r w:rsidR="00376B12" w:rsidRPr="00376B12">
        <w:rPr>
          <w:rFonts w:ascii="Palatino Linotype" w:hAnsi="Palatino Linotype"/>
          <w:b/>
          <w:bCs/>
          <w:szCs w:val="22"/>
          <w:lang w:val="es-ES_tradnl"/>
        </w:rPr>
        <w:t>Xxxxxxx</w:t>
      </w:r>
      <w:proofErr w:type="spellEnd"/>
      <w:r w:rsidR="00376B12" w:rsidRPr="00376B12">
        <w:rPr>
          <w:rFonts w:ascii="Palatino Linotype" w:hAnsi="Palatino Linotype"/>
          <w:b/>
          <w:bCs/>
          <w:szCs w:val="22"/>
          <w:lang w:val="es-ES_tradnl"/>
        </w:rPr>
        <w:t xml:space="preserve"> </w:t>
      </w:r>
      <w:proofErr w:type="spellStart"/>
      <w:r w:rsidR="00376B12" w:rsidRPr="00376B12">
        <w:rPr>
          <w:rFonts w:ascii="Palatino Linotype" w:hAnsi="Palatino Linotype"/>
          <w:b/>
          <w:bCs/>
          <w:szCs w:val="22"/>
          <w:lang w:val="es-ES_tradnl"/>
        </w:rPr>
        <w:t>Xxxxxx</w:t>
      </w:r>
      <w:bookmarkStart w:id="0" w:name="_GoBack"/>
      <w:bookmarkEnd w:id="0"/>
      <w:proofErr w:type="spellEnd"/>
      <w:r w:rsidR="000338CF" w:rsidRPr="00B648B1">
        <w:rPr>
          <w:rFonts w:ascii="Palatino Linotype" w:hAnsi="Palatino Linotype"/>
          <w:b/>
          <w:bCs/>
          <w:sz w:val="22"/>
          <w:szCs w:val="22"/>
          <w:lang w:val="es-ES_tradnl"/>
        </w:rPr>
        <w:t xml:space="preserve">, </w:t>
      </w:r>
      <w:r w:rsidRPr="00B648B1">
        <w:rPr>
          <w:rFonts w:ascii="Palatino Linotype" w:hAnsi="Palatino Linotype" w:cs="Arial"/>
        </w:rPr>
        <w:t>en lo sucesivo</w:t>
      </w:r>
      <w:r w:rsidR="00643CCD" w:rsidRPr="00B648B1">
        <w:rPr>
          <w:rFonts w:ascii="Palatino Linotype" w:hAnsi="Palatino Linotype" w:cs="Arial"/>
          <w:b/>
        </w:rPr>
        <w:t xml:space="preserve"> </w:t>
      </w:r>
      <w:r w:rsidR="001E49CD" w:rsidRPr="00B648B1">
        <w:rPr>
          <w:rFonts w:ascii="Palatino Linotype" w:hAnsi="Palatino Linotype" w:cs="Arial"/>
        </w:rPr>
        <w:t>la</w:t>
      </w:r>
      <w:r w:rsidR="00B05E70" w:rsidRPr="00B648B1">
        <w:rPr>
          <w:rFonts w:ascii="Palatino Linotype" w:hAnsi="Palatino Linotype" w:cs="Arial"/>
        </w:rPr>
        <w:t xml:space="preserve"> </w:t>
      </w:r>
      <w:r w:rsidR="001E49CD" w:rsidRPr="00B648B1">
        <w:rPr>
          <w:rFonts w:ascii="Palatino Linotype" w:hAnsi="Palatino Linotype" w:cs="Arial"/>
        </w:rPr>
        <w:t xml:space="preserve">parte </w:t>
      </w:r>
      <w:r w:rsidR="006220B0" w:rsidRPr="00B648B1">
        <w:rPr>
          <w:rFonts w:ascii="Palatino Linotype" w:hAnsi="Palatino Linotype" w:cs="Arial"/>
          <w:b/>
        </w:rPr>
        <w:t>R</w:t>
      </w:r>
      <w:r w:rsidR="001E49CD" w:rsidRPr="00B648B1">
        <w:rPr>
          <w:rFonts w:ascii="Palatino Linotype" w:hAnsi="Palatino Linotype" w:cs="Arial"/>
          <w:b/>
        </w:rPr>
        <w:t>ecurrente</w:t>
      </w:r>
      <w:r w:rsidRPr="00B648B1">
        <w:rPr>
          <w:rFonts w:ascii="Palatino Linotype" w:hAnsi="Palatino Linotype" w:cs="Arial"/>
          <w:b/>
        </w:rPr>
        <w:t>,</w:t>
      </w:r>
      <w:r w:rsidRPr="00B648B1">
        <w:rPr>
          <w:rFonts w:ascii="Palatino Linotype" w:hAnsi="Palatino Linotype" w:cs="Arial"/>
        </w:rPr>
        <w:t xml:space="preserve"> en contra de</w:t>
      </w:r>
      <w:r w:rsidR="00ED5A73" w:rsidRPr="00B648B1">
        <w:rPr>
          <w:rFonts w:ascii="Palatino Linotype" w:hAnsi="Palatino Linotype" w:cs="Arial"/>
        </w:rPr>
        <w:t xml:space="preserve"> la</w:t>
      </w:r>
      <w:r w:rsidRPr="00B648B1">
        <w:rPr>
          <w:rFonts w:ascii="Palatino Linotype" w:hAnsi="Palatino Linotype" w:cs="Arial"/>
        </w:rPr>
        <w:t xml:space="preserve"> respuesta</w:t>
      </w:r>
      <w:r w:rsidR="009A1B0C" w:rsidRPr="00B648B1">
        <w:rPr>
          <w:rFonts w:ascii="Palatino Linotype" w:hAnsi="Palatino Linotype" w:cs="Arial"/>
        </w:rPr>
        <w:t xml:space="preserve"> a su solicitud</w:t>
      </w:r>
      <w:r w:rsidRPr="00B648B1">
        <w:rPr>
          <w:rFonts w:ascii="Palatino Linotype" w:hAnsi="Palatino Linotype" w:cs="Arial"/>
        </w:rPr>
        <w:t xml:space="preserve"> por</w:t>
      </w:r>
      <w:r w:rsidR="009A5033" w:rsidRPr="00B648B1">
        <w:rPr>
          <w:rFonts w:ascii="Palatino Linotype" w:hAnsi="Palatino Linotype" w:cs="Arial"/>
        </w:rPr>
        <w:t xml:space="preserve"> parte de</w:t>
      </w:r>
      <w:r w:rsidR="00AA36EE" w:rsidRPr="00B648B1">
        <w:rPr>
          <w:rFonts w:ascii="Palatino Linotype" w:hAnsi="Palatino Linotype" w:cs="Arial"/>
        </w:rPr>
        <w:t xml:space="preserve">l </w:t>
      </w:r>
      <w:r w:rsidR="00597571" w:rsidRPr="00B648B1">
        <w:rPr>
          <w:rFonts w:ascii="Palatino Linotype" w:hAnsi="Palatino Linotype" w:cs="Arial"/>
          <w:b/>
          <w:bCs/>
        </w:rPr>
        <w:t xml:space="preserve">Instituto Hacendario del Estado de México, </w:t>
      </w:r>
      <w:r w:rsidRPr="00B648B1">
        <w:rPr>
          <w:rFonts w:ascii="Palatino Linotype" w:hAnsi="Palatino Linotype" w:cs="Arial"/>
        </w:rPr>
        <w:t xml:space="preserve">en lo sucesivo </w:t>
      </w:r>
      <w:r w:rsidR="007A1102" w:rsidRPr="00B648B1">
        <w:rPr>
          <w:rFonts w:ascii="Palatino Linotype" w:hAnsi="Palatino Linotype" w:cs="Arial"/>
        </w:rPr>
        <w:t xml:space="preserve">el </w:t>
      </w:r>
      <w:r w:rsidR="006220B0" w:rsidRPr="00B648B1">
        <w:rPr>
          <w:rFonts w:ascii="Palatino Linotype" w:hAnsi="Palatino Linotype" w:cs="Arial"/>
          <w:b/>
        </w:rPr>
        <w:t>S</w:t>
      </w:r>
      <w:r w:rsidR="003349F4" w:rsidRPr="00B648B1">
        <w:rPr>
          <w:rFonts w:ascii="Palatino Linotype" w:hAnsi="Palatino Linotype" w:cs="Arial"/>
          <w:b/>
        </w:rPr>
        <w:t xml:space="preserve">ujeto </w:t>
      </w:r>
      <w:r w:rsidR="006220B0" w:rsidRPr="00B648B1">
        <w:rPr>
          <w:rFonts w:ascii="Palatino Linotype" w:hAnsi="Palatino Linotype" w:cs="Arial"/>
          <w:b/>
        </w:rPr>
        <w:t>O</w:t>
      </w:r>
      <w:r w:rsidR="003349F4" w:rsidRPr="00B648B1">
        <w:rPr>
          <w:rFonts w:ascii="Palatino Linotype" w:hAnsi="Palatino Linotype" w:cs="Arial"/>
          <w:b/>
        </w:rPr>
        <w:t>bligado</w:t>
      </w:r>
      <w:r w:rsidRPr="00B648B1">
        <w:rPr>
          <w:rFonts w:ascii="Palatino Linotype" w:hAnsi="Palatino Linotype" w:cs="Arial"/>
          <w:b/>
        </w:rPr>
        <w:t xml:space="preserve">, </w:t>
      </w:r>
      <w:r w:rsidRPr="00B648B1">
        <w:rPr>
          <w:rFonts w:ascii="Palatino Linotype" w:hAnsi="Palatino Linotype" w:cs="Arial"/>
        </w:rPr>
        <w:t>se</w:t>
      </w:r>
      <w:r w:rsidR="00E9691F" w:rsidRPr="00B648B1">
        <w:rPr>
          <w:rFonts w:ascii="Palatino Linotype" w:hAnsi="Palatino Linotype" w:cs="Arial"/>
        </w:rPr>
        <w:t xml:space="preserve"> </w:t>
      </w:r>
      <w:r w:rsidRPr="00B648B1">
        <w:rPr>
          <w:rFonts w:ascii="Palatino Linotype" w:hAnsi="Palatino Linotype" w:cs="Arial"/>
        </w:rPr>
        <w:t>procede a dictar la presente resolución con base en lo</w:t>
      </w:r>
      <w:r w:rsidR="00B21DCC" w:rsidRPr="00B648B1">
        <w:rPr>
          <w:rFonts w:ascii="Palatino Linotype" w:hAnsi="Palatino Linotype" w:cs="Arial"/>
        </w:rPr>
        <w:t>s</w:t>
      </w:r>
      <w:r w:rsidRPr="00B648B1">
        <w:rPr>
          <w:rFonts w:ascii="Palatino Linotype" w:hAnsi="Palatino Linotype" w:cs="Arial"/>
        </w:rPr>
        <w:t xml:space="preserve"> siguiente</w:t>
      </w:r>
      <w:r w:rsidR="00B21DCC" w:rsidRPr="00B648B1">
        <w:rPr>
          <w:rFonts w:ascii="Palatino Linotype" w:hAnsi="Palatino Linotype" w:cs="Arial"/>
        </w:rPr>
        <w:t>s</w:t>
      </w:r>
      <w:r w:rsidRPr="00B648B1">
        <w:rPr>
          <w:rFonts w:ascii="Palatino Linotype" w:hAnsi="Palatino Linotype" w:cs="Arial"/>
        </w:rPr>
        <w:t xml:space="preserve">: </w:t>
      </w:r>
    </w:p>
    <w:p w14:paraId="5D1348C1" w14:textId="77777777" w:rsidR="00BD58D9" w:rsidRPr="00B648B1" w:rsidRDefault="002B5536" w:rsidP="0016347B">
      <w:pPr>
        <w:spacing w:before="240" w:after="240" w:line="360" w:lineRule="auto"/>
        <w:jc w:val="center"/>
        <w:rPr>
          <w:rFonts w:ascii="Palatino Linotype" w:hAnsi="Palatino Linotype" w:cs="Arial"/>
          <w:b/>
          <w:sz w:val="28"/>
          <w:szCs w:val="28"/>
        </w:rPr>
      </w:pPr>
      <w:r w:rsidRPr="00B648B1">
        <w:rPr>
          <w:rFonts w:ascii="Palatino Linotype" w:hAnsi="Palatino Linotype"/>
          <w:b/>
        </w:rPr>
        <w:t xml:space="preserve">I. </w:t>
      </w:r>
      <w:r w:rsidR="00BD58D9" w:rsidRPr="00B648B1">
        <w:rPr>
          <w:rFonts w:ascii="Palatino Linotype" w:hAnsi="Palatino Linotype"/>
          <w:b/>
        </w:rPr>
        <w:t>A N T E C E D E N T E S</w:t>
      </w:r>
    </w:p>
    <w:p w14:paraId="47DAFB24" w14:textId="6C197123" w:rsidR="00D06012" w:rsidRPr="00B648B1" w:rsidRDefault="009F7616" w:rsidP="0016347B">
      <w:pPr>
        <w:spacing w:before="240" w:after="240" w:line="360" w:lineRule="auto"/>
        <w:jc w:val="both"/>
        <w:rPr>
          <w:rFonts w:ascii="Palatino Linotype" w:hAnsi="Palatino Linotype" w:cs="Arial"/>
        </w:rPr>
      </w:pPr>
      <w:r w:rsidRPr="00B648B1">
        <w:rPr>
          <w:rFonts w:ascii="Palatino Linotype" w:hAnsi="Palatino Linotype" w:cs="Arial"/>
          <w:b/>
        </w:rPr>
        <w:t>1. Solicitud de acceso a la información.</w:t>
      </w:r>
      <w:r w:rsidRPr="00B648B1">
        <w:rPr>
          <w:rFonts w:ascii="Palatino Linotype" w:hAnsi="Palatino Linotype" w:cs="Arial"/>
        </w:rPr>
        <w:t xml:space="preserve"> </w:t>
      </w:r>
      <w:r w:rsidR="00A46661" w:rsidRPr="00B648B1">
        <w:rPr>
          <w:rFonts w:ascii="Palatino Linotype" w:hAnsi="Palatino Linotype" w:cs="Arial"/>
        </w:rPr>
        <w:t>Con</w:t>
      </w:r>
      <w:r w:rsidR="00B21DCC" w:rsidRPr="00B648B1">
        <w:rPr>
          <w:rFonts w:ascii="Palatino Linotype" w:hAnsi="Palatino Linotype" w:cs="Arial"/>
        </w:rPr>
        <w:t xml:space="preserve"> fecha</w:t>
      </w:r>
      <w:r w:rsidR="005B336B" w:rsidRPr="00B648B1">
        <w:rPr>
          <w:rFonts w:ascii="Palatino Linotype" w:hAnsi="Palatino Linotype" w:cs="Arial"/>
        </w:rPr>
        <w:t xml:space="preserve"> </w:t>
      </w:r>
      <w:r w:rsidR="000338CF" w:rsidRPr="00B648B1">
        <w:rPr>
          <w:rFonts w:ascii="Palatino Linotype" w:hAnsi="Palatino Linotype" w:cs="Arial"/>
          <w:b/>
          <w:bCs/>
        </w:rPr>
        <w:t xml:space="preserve">diez de </w:t>
      </w:r>
      <w:r w:rsidR="00857138" w:rsidRPr="00B648B1">
        <w:rPr>
          <w:rFonts w:ascii="Palatino Linotype" w:hAnsi="Palatino Linotype" w:cs="Arial"/>
          <w:b/>
          <w:bCs/>
        </w:rPr>
        <w:t>agosto</w:t>
      </w:r>
      <w:r w:rsidR="00424360" w:rsidRPr="00B648B1">
        <w:rPr>
          <w:rFonts w:ascii="Palatino Linotype" w:hAnsi="Palatino Linotype" w:cs="Arial"/>
          <w:b/>
        </w:rPr>
        <w:t xml:space="preserve"> </w:t>
      </w:r>
      <w:r w:rsidR="00DF63AF" w:rsidRPr="00B648B1">
        <w:rPr>
          <w:rFonts w:ascii="Palatino Linotype" w:hAnsi="Palatino Linotype" w:cs="Arial"/>
          <w:b/>
        </w:rPr>
        <w:t xml:space="preserve">de </w:t>
      </w:r>
      <w:r w:rsidR="00CD7CE4" w:rsidRPr="00B648B1">
        <w:rPr>
          <w:rFonts w:ascii="Palatino Linotype" w:hAnsi="Palatino Linotype" w:cs="Arial"/>
          <w:b/>
        </w:rPr>
        <w:t xml:space="preserve">dos mil </w:t>
      </w:r>
      <w:r w:rsidR="00A407F7" w:rsidRPr="00B648B1">
        <w:rPr>
          <w:rFonts w:ascii="Palatino Linotype" w:hAnsi="Palatino Linotype" w:cs="Arial"/>
          <w:b/>
        </w:rPr>
        <w:t>ve</w:t>
      </w:r>
      <w:r w:rsidR="0008014C" w:rsidRPr="00B648B1">
        <w:rPr>
          <w:rFonts w:ascii="Palatino Linotype" w:hAnsi="Palatino Linotype" w:cs="Arial"/>
          <w:b/>
        </w:rPr>
        <w:t>in</w:t>
      </w:r>
      <w:r w:rsidR="006220B0" w:rsidRPr="00B648B1">
        <w:rPr>
          <w:rFonts w:ascii="Palatino Linotype" w:hAnsi="Palatino Linotype" w:cs="Arial"/>
          <w:b/>
        </w:rPr>
        <w:t>tiuno</w:t>
      </w:r>
      <w:r w:rsidR="00D06012" w:rsidRPr="00B648B1">
        <w:rPr>
          <w:rFonts w:ascii="Palatino Linotype" w:hAnsi="Palatino Linotype" w:cs="Arial"/>
          <w:b/>
        </w:rPr>
        <w:t>,</w:t>
      </w:r>
      <w:r w:rsidR="00D06012" w:rsidRPr="00B648B1">
        <w:rPr>
          <w:rFonts w:ascii="Palatino Linotype" w:hAnsi="Palatino Linotype" w:cs="Arial"/>
        </w:rPr>
        <w:t xml:space="preserve"> </w:t>
      </w:r>
      <w:r w:rsidR="003349F4" w:rsidRPr="00B648B1">
        <w:rPr>
          <w:rFonts w:ascii="Palatino Linotype" w:hAnsi="Palatino Linotype" w:cs="Arial"/>
        </w:rPr>
        <w:t>la parte</w:t>
      </w:r>
      <w:r w:rsidR="00B05E70" w:rsidRPr="00B648B1">
        <w:rPr>
          <w:rFonts w:ascii="Palatino Linotype" w:hAnsi="Palatino Linotype" w:cs="Arial"/>
        </w:rPr>
        <w:t xml:space="preserve"> </w:t>
      </w:r>
      <w:r w:rsidR="003349F4" w:rsidRPr="00B648B1">
        <w:rPr>
          <w:rFonts w:ascii="Palatino Linotype" w:hAnsi="Palatino Linotype" w:cs="Arial"/>
          <w:b/>
        </w:rPr>
        <w:t>r</w:t>
      </w:r>
      <w:r w:rsidR="002C203A" w:rsidRPr="00B648B1">
        <w:rPr>
          <w:rFonts w:ascii="Palatino Linotype" w:hAnsi="Palatino Linotype" w:cs="Arial"/>
          <w:b/>
        </w:rPr>
        <w:t>ecurrente</w:t>
      </w:r>
      <w:r w:rsidR="00000739" w:rsidRPr="00B648B1">
        <w:rPr>
          <w:rFonts w:ascii="Palatino Linotype" w:hAnsi="Palatino Linotype" w:cs="Arial"/>
          <w:b/>
        </w:rPr>
        <w:t xml:space="preserve"> </w:t>
      </w:r>
      <w:r w:rsidR="00D06012" w:rsidRPr="00B648B1">
        <w:rPr>
          <w:rFonts w:ascii="Palatino Linotype" w:hAnsi="Palatino Linotype" w:cs="Arial"/>
        </w:rPr>
        <w:t>presentó</w:t>
      </w:r>
      <w:r w:rsidR="006220B0" w:rsidRPr="00B648B1">
        <w:rPr>
          <w:rFonts w:ascii="Palatino Linotype" w:hAnsi="Palatino Linotype" w:cs="Arial"/>
        </w:rPr>
        <w:t>,</w:t>
      </w:r>
      <w:r w:rsidR="00D06012" w:rsidRPr="00B648B1">
        <w:rPr>
          <w:rFonts w:ascii="Palatino Linotype" w:hAnsi="Palatino Linotype" w:cs="Arial"/>
        </w:rPr>
        <w:t xml:space="preserve"> </w:t>
      </w:r>
      <w:r w:rsidR="006220B0" w:rsidRPr="00B648B1">
        <w:rPr>
          <w:rFonts w:ascii="Palatino Linotype" w:hAnsi="Palatino Linotype" w:cs="Arial"/>
        </w:rPr>
        <w:t>través</w:t>
      </w:r>
      <w:r w:rsidR="003B0E71" w:rsidRPr="00B648B1">
        <w:rPr>
          <w:rFonts w:ascii="Palatino Linotype" w:hAnsi="Palatino Linotype" w:cs="Arial"/>
        </w:rPr>
        <w:t xml:space="preserve"> </w:t>
      </w:r>
      <w:r w:rsidR="001B7BF9" w:rsidRPr="00B648B1">
        <w:rPr>
          <w:rFonts w:ascii="Palatino Linotype" w:hAnsi="Palatino Linotype" w:cs="Arial"/>
        </w:rPr>
        <w:t>de</w:t>
      </w:r>
      <w:r w:rsidR="003B0E71" w:rsidRPr="00B648B1">
        <w:rPr>
          <w:rFonts w:ascii="Palatino Linotype" w:hAnsi="Palatino Linotype" w:cs="Arial"/>
        </w:rPr>
        <w:t xml:space="preserve">l Sistema de Acceso a la Información Mexiquense, en lo subsecuente el </w:t>
      </w:r>
      <w:r w:rsidR="003B0E71" w:rsidRPr="00B648B1">
        <w:rPr>
          <w:rFonts w:ascii="Palatino Linotype" w:hAnsi="Palatino Linotype" w:cs="Arial"/>
          <w:b/>
        </w:rPr>
        <w:t>SAIMEX,</w:t>
      </w:r>
      <w:r w:rsidR="006220B0" w:rsidRPr="00B648B1">
        <w:rPr>
          <w:rFonts w:ascii="Palatino Linotype" w:hAnsi="Palatino Linotype" w:cs="Arial"/>
        </w:rPr>
        <w:t xml:space="preserve"> </w:t>
      </w:r>
      <w:r w:rsidR="00D06012" w:rsidRPr="00B648B1">
        <w:rPr>
          <w:rFonts w:ascii="Palatino Linotype" w:hAnsi="Palatino Linotype" w:cs="Arial"/>
        </w:rPr>
        <w:t xml:space="preserve">ante </w:t>
      </w:r>
      <w:r w:rsidR="007A1102" w:rsidRPr="00B648B1">
        <w:rPr>
          <w:rFonts w:ascii="Palatino Linotype" w:hAnsi="Palatino Linotype" w:cs="Arial"/>
        </w:rPr>
        <w:t xml:space="preserve">el </w:t>
      </w:r>
      <w:r w:rsidR="006220B0" w:rsidRPr="00B648B1">
        <w:rPr>
          <w:rFonts w:ascii="Palatino Linotype" w:hAnsi="Palatino Linotype" w:cs="Arial"/>
          <w:b/>
          <w:bCs/>
        </w:rPr>
        <w:t>S</w:t>
      </w:r>
      <w:r w:rsidR="003349F4" w:rsidRPr="00B648B1">
        <w:rPr>
          <w:rFonts w:ascii="Palatino Linotype" w:hAnsi="Palatino Linotype" w:cs="Arial"/>
          <w:b/>
        </w:rPr>
        <w:t xml:space="preserve">ujeto </w:t>
      </w:r>
      <w:r w:rsidR="006220B0" w:rsidRPr="00B648B1">
        <w:rPr>
          <w:rFonts w:ascii="Palatino Linotype" w:hAnsi="Palatino Linotype" w:cs="Arial"/>
          <w:b/>
        </w:rPr>
        <w:t>O</w:t>
      </w:r>
      <w:r w:rsidR="002C203A" w:rsidRPr="00B648B1">
        <w:rPr>
          <w:rFonts w:ascii="Palatino Linotype" w:hAnsi="Palatino Linotype" w:cs="Arial"/>
          <w:b/>
        </w:rPr>
        <w:t>bligado</w:t>
      </w:r>
      <w:r w:rsidR="00D06012" w:rsidRPr="00B648B1">
        <w:rPr>
          <w:rFonts w:ascii="Palatino Linotype" w:hAnsi="Palatino Linotype" w:cs="Arial"/>
        </w:rPr>
        <w:t>, la solicitud de acceso a la información pública, a la que se le asign</w:t>
      </w:r>
      <w:r w:rsidR="00E07049" w:rsidRPr="00B648B1">
        <w:rPr>
          <w:rFonts w:ascii="Palatino Linotype" w:hAnsi="Palatino Linotype" w:cs="Arial"/>
        </w:rPr>
        <w:t xml:space="preserve">ó el </w:t>
      </w:r>
      <w:r w:rsidR="00E41D21" w:rsidRPr="00B648B1">
        <w:rPr>
          <w:rFonts w:ascii="Palatino Linotype" w:hAnsi="Palatino Linotype" w:cs="Arial"/>
        </w:rPr>
        <w:t>número</w:t>
      </w:r>
      <w:r w:rsidR="003E21D8" w:rsidRPr="00B648B1">
        <w:rPr>
          <w:rFonts w:ascii="Palatino Linotype" w:hAnsi="Palatino Linotype" w:cs="Arial"/>
          <w:b/>
        </w:rPr>
        <w:t xml:space="preserve"> </w:t>
      </w:r>
      <w:r w:rsidR="000338CF" w:rsidRPr="00B648B1">
        <w:rPr>
          <w:rFonts w:ascii="Palatino Linotype" w:hAnsi="Palatino Linotype" w:cs="Arial"/>
          <w:b/>
        </w:rPr>
        <w:t>00076/IHAEM/IP/2021</w:t>
      </w:r>
      <w:r w:rsidR="00E07049" w:rsidRPr="00B648B1">
        <w:rPr>
          <w:rFonts w:ascii="Palatino Linotype" w:hAnsi="Palatino Linotype" w:cs="Arial"/>
          <w:b/>
        </w:rPr>
        <w:t xml:space="preserve">, </w:t>
      </w:r>
      <w:r w:rsidR="00D06012" w:rsidRPr="00B648B1">
        <w:rPr>
          <w:rFonts w:ascii="Palatino Linotype" w:hAnsi="Palatino Linotype" w:cs="Arial"/>
        </w:rPr>
        <w:t xml:space="preserve">mediante la cual </w:t>
      </w:r>
      <w:r w:rsidR="00F077F3" w:rsidRPr="00B648B1">
        <w:rPr>
          <w:rFonts w:ascii="Palatino Linotype" w:hAnsi="Palatino Linotype" w:cs="Arial"/>
        </w:rPr>
        <w:t>requirió</w:t>
      </w:r>
      <w:r w:rsidR="00E07049" w:rsidRPr="00B648B1">
        <w:rPr>
          <w:rFonts w:ascii="Palatino Linotype" w:hAnsi="Palatino Linotype" w:cs="Arial"/>
        </w:rPr>
        <w:t xml:space="preserve"> </w:t>
      </w:r>
      <w:r w:rsidR="00EA1279" w:rsidRPr="00B648B1">
        <w:rPr>
          <w:rFonts w:ascii="Palatino Linotype" w:hAnsi="Palatino Linotype" w:cs="Arial"/>
        </w:rPr>
        <w:t xml:space="preserve">la información </w:t>
      </w:r>
      <w:r w:rsidR="00D06012" w:rsidRPr="00B648B1">
        <w:rPr>
          <w:rFonts w:ascii="Palatino Linotype" w:hAnsi="Palatino Linotype" w:cs="Arial"/>
        </w:rPr>
        <w:t xml:space="preserve">siguiente: </w:t>
      </w:r>
    </w:p>
    <w:p w14:paraId="36E1648D" w14:textId="50A784EA" w:rsidR="007B679F" w:rsidRPr="00B648B1" w:rsidRDefault="00354DB7" w:rsidP="0016347B">
      <w:pPr>
        <w:ind w:left="851" w:right="902"/>
        <w:jc w:val="both"/>
        <w:rPr>
          <w:rFonts w:ascii="Palatino Linotype" w:hAnsi="Palatino Linotype" w:cs="Arial"/>
          <w:b/>
          <w:i/>
          <w:sz w:val="22"/>
          <w:szCs w:val="22"/>
        </w:rPr>
      </w:pPr>
      <w:bookmarkStart w:id="1" w:name="_Hlk79227503"/>
      <w:r w:rsidRPr="00B648B1">
        <w:rPr>
          <w:rFonts w:ascii="Palatino Linotype" w:hAnsi="Palatino Linotype" w:cs="Arial"/>
          <w:i/>
          <w:sz w:val="22"/>
          <w:szCs w:val="22"/>
          <w:lang w:eastAsia="es-MX"/>
        </w:rPr>
        <w:t>“</w:t>
      </w:r>
      <w:r w:rsidR="000338CF" w:rsidRPr="00B648B1">
        <w:rPr>
          <w:rFonts w:ascii="Palatino Linotype" w:hAnsi="Palatino Linotype"/>
          <w:bCs/>
          <w:i/>
          <w:sz w:val="22"/>
          <w:szCs w:val="22"/>
        </w:rPr>
        <w:t>EN ejercicio de mi derecho de acceso a la información solicito los nombramientos y documentos que comprueben los requisitos de acuerdo a la normativa aplicable, para ocupar el cargo de quien es el director (a) adjunto (a), coordinador académico, de control escolar y personal del Colegio de Estudios Hacendarios</w:t>
      </w:r>
      <w:r w:rsidR="00857138" w:rsidRPr="00B648B1">
        <w:rPr>
          <w:rFonts w:ascii="Palatino Linotype" w:hAnsi="Palatino Linotype"/>
          <w:bCs/>
          <w:i/>
          <w:sz w:val="22"/>
          <w:szCs w:val="22"/>
        </w:rPr>
        <w:t>.</w:t>
      </w:r>
      <w:r w:rsidR="007B679F" w:rsidRPr="00B648B1">
        <w:rPr>
          <w:rFonts w:ascii="Palatino Linotype" w:hAnsi="Palatino Linotype" w:cs="Arial"/>
          <w:i/>
          <w:sz w:val="22"/>
          <w:szCs w:val="22"/>
          <w:lang w:eastAsia="es-MX"/>
        </w:rPr>
        <w:t>” (</w:t>
      </w:r>
      <w:proofErr w:type="gramStart"/>
      <w:r w:rsidR="007B679F" w:rsidRPr="00B648B1">
        <w:rPr>
          <w:rFonts w:ascii="Palatino Linotype" w:hAnsi="Palatino Linotype" w:cs="Arial"/>
          <w:i/>
          <w:sz w:val="22"/>
          <w:szCs w:val="22"/>
          <w:lang w:eastAsia="es-MX"/>
        </w:rPr>
        <w:t>sic</w:t>
      </w:r>
      <w:proofErr w:type="gramEnd"/>
      <w:r w:rsidR="007B679F" w:rsidRPr="00B648B1">
        <w:rPr>
          <w:rFonts w:ascii="Palatino Linotype" w:hAnsi="Palatino Linotype" w:cs="Arial"/>
          <w:i/>
          <w:sz w:val="22"/>
          <w:szCs w:val="22"/>
          <w:lang w:eastAsia="es-MX"/>
        </w:rPr>
        <w:t>)</w:t>
      </w:r>
    </w:p>
    <w:p w14:paraId="7FDB5235" w14:textId="77777777" w:rsidR="00E41D21" w:rsidRPr="00B648B1" w:rsidRDefault="00E41D21" w:rsidP="0016347B">
      <w:pPr>
        <w:ind w:right="900"/>
        <w:jc w:val="both"/>
        <w:rPr>
          <w:rFonts w:ascii="Palatino Linotype" w:hAnsi="Palatino Linotype" w:cs="Arial"/>
          <w:szCs w:val="28"/>
        </w:rPr>
      </w:pPr>
    </w:p>
    <w:bookmarkEnd w:id="1"/>
    <w:p w14:paraId="1240249E" w14:textId="77777777" w:rsidR="00226F34" w:rsidRPr="00B648B1" w:rsidRDefault="007C76B2" w:rsidP="0016347B">
      <w:pPr>
        <w:spacing w:line="360" w:lineRule="auto"/>
        <w:ind w:right="900"/>
        <w:jc w:val="both"/>
        <w:rPr>
          <w:rFonts w:ascii="Palatino Linotype" w:hAnsi="Palatino Linotype" w:cs="Arial"/>
          <w:szCs w:val="28"/>
        </w:rPr>
      </w:pPr>
      <w:r w:rsidRPr="00B648B1">
        <w:rPr>
          <w:rFonts w:ascii="Palatino Linotype" w:hAnsi="Palatino Linotype" w:cs="Arial"/>
          <w:szCs w:val="28"/>
        </w:rPr>
        <w:t xml:space="preserve">La parte </w:t>
      </w:r>
      <w:r w:rsidRPr="00B648B1">
        <w:rPr>
          <w:rFonts w:ascii="Palatino Linotype" w:hAnsi="Palatino Linotype" w:cs="Arial"/>
          <w:b/>
          <w:szCs w:val="28"/>
        </w:rPr>
        <w:t>r</w:t>
      </w:r>
      <w:r w:rsidR="005B0909" w:rsidRPr="00B648B1">
        <w:rPr>
          <w:rFonts w:ascii="Palatino Linotype" w:hAnsi="Palatino Linotype" w:cs="Arial"/>
          <w:b/>
          <w:szCs w:val="28"/>
        </w:rPr>
        <w:t>ecurrente</w:t>
      </w:r>
      <w:r w:rsidR="002A1CB3" w:rsidRPr="00B648B1">
        <w:rPr>
          <w:rFonts w:ascii="Palatino Linotype" w:hAnsi="Palatino Linotype" w:cs="Arial"/>
          <w:szCs w:val="28"/>
        </w:rPr>
        <w:t xml:space="preserve"> </w:t>
      </w:r>
      <w:r w:rsidR="00226F34" w:rsidRPr="00B648B1">
        <w:rPr>
          <w:rFonts w:ascii="Palatino Linotype" w:hAnsi="Palatino Linotype" w:cs="Arial"/>
          <w:szCs w:val="28"/>
        </w:rPr>
        <w:t>no adjuntó archivos.</w:t>
      </w:r>
    </w:p>
    <w:p w14:paraId="06E1CFD9" w14:textId="3D087260" w:rsidR="002B2828" w:rsidRPr="00B648B1" w:rsidRDefault="002B2828" w:rsidP="0016347B">
      <w:pPr>
        <w:spacing w:before="240" w:after="240" w:line="360" w:lineRule="auto"/>
        <w:jc w:val="both"/>
        <w:rPr>
          <w:rFonts w:ascii="Palatino Linotype" w:hAnsi="Palatino Linotype" w:cs="Arial"/>
        </w:rPr>
      </w:pPr>
      <w:r w:rsidRPr="00B648B1">
        <w:rPr>
          <w:rFonts w:ascii="Palatino Linotype" w:hAnsi="Palatino Linotype" w:cs="Arial"/>
          <w:b/>
        </w:rPr>
        <w:t>Modalidad de Entrega:</w:t>
      </w:r>
      <w:r w:rsidR="000338CF" w:rsidRPr="00B648B1">
        <w:rPr>
          <w:rFonts w:ascii="Palatino Linotype" w:hAnsi="Palatino Linotype" w:cs="Arial"/>
          <w:b/>
        </w:rPr>
        <w:t xml:space="preserve"> </w:t>
      </w:r>
      <w:r w:rsidR="000338CF" w:rsidRPr="00B648B1">
        <w:rPr>
          <w:rFonts w:ascii="Palatino Linotype" w:hAnsi="Palatino Linotype" w:cs="Arial"/>
        </w:rPr>
        <w:t>A través de SAIMEX</w:t>
      </w:r>
      <w:r w:rsidR="00166EC9" w:rsidRPr="00B648B1">
        <w:rPr>
          <w:rFonts w:ascii="Palatino Linotype" w:hAnsi="Palatino Linotype" w:cs="Arial"/>
        </w:rPr>
        <w:t>.</w:t>
      </w:r>
    </w:p>
    <w:p w14:paraId="748C5EB6" w14:textId="0A2813D4" w:rsidR="00BE687D" w:rsidRPr="00B648B1" w:rsidRDefault="00801689" w:rsidP="00BE687D">
      <w:pPr>
        <w:spacing w:before="240" w:after="240" w:line="360" w:lineRule="auto"/>
        <w:jc w:val="both"/>
        <w:rPr>
          <w:rFonts w:ascii="Palatino Linotype" w:hAnsi="Palatino Linotype" w:cs="Arial"/>
          <w:szCs w:val="28"/>
        </w:rPr>
      </w:pPr>
      <w:r w:rsidRPr="00B648B1">
        <w:rPr>
          <w:rFonts w:ascii="Palatino Linotype" w:hAnsi="Palatino Linotype" w:cs="Arial"/>
          <w:b/>
          <w:szCs w:val="28"/>
        </w:rPr>
        <w:lastRenderedPageBreak/>
        <w:t>2</w:t>
      </w:r>
      <w:r w:rsidR="008E7880" w:rsidRPr="00B648B1">
        <w:rPr>
          <w:rFonts w:ascii="Palatino Linotype" w:hAnsi="Palatino Linotype" w:cs="Arial"/>
          <w:b/>
          <w:szCs w:val="28"/>
        </w:rPr>
        <w:t xml:space="preserve">. </w:t>
      </w:r>
      <w:r w:rsidR="003A1EA1" w:rsidRPr="00B648B1">
        <w:rPr>
          <w:rFonts w:ascii="Palatino Linotype" w:hAnsi="Palatino Linotype" w:cs="Arial"/>
          <w:b/>
          <w:szCs w:val="28"/>
        </w:rPr>
        <w:t xml:space="preserve">Prorroga. </w:t>
      </w:r>
      <w:r w:rsidR="00BE687D" w:rsidRPr="00B648B1">
        <w:rPr>
          <w:rFonts w:ascii="Palatino Linotype" w:hAnsi="Palatino Linotype" w:cs="Arial"/>
          <w:szCs w:val="28"/>
        </w:rPr>
        <w:t xml:space="preserve">Con fecha </w:t>
      </w:r>
      <w:r w:rsidR="00BE687D" w:rsidRPr="00B648B1">
        <w:rPr>
          <w:rFonts w:ascii="Palatino Linotype" w:hAnsi="Palatino Linotype" w:cs="Arial"/>
          <w:b/>
          <w:bCs/>
          <w:szCs w:val="28"/>
        </w:rPr>
        <w:t xml:space="preserve">treinta de agosto </w:t>
      </w:r>
      <w:r w:rsidR="00BE687D" w:rsidRPr="00B648B1">
        <w:rPr>
          <w:rFonts w:ascii="Palatino Linotype" w:hAnsi="Palatino Linotype" w:cs="Arial"/>
          <w:b/>
          <w:szCs w:val="28"/>
        </w:rPr>
        <w:t>de dos mil veintiuno</w:t>
      </w:r>
      <w:r w:rsidR="00BE687D" w:rsidRPr="00B648B1">
        <w:rPr>
          <w:rFonts w:ascii="Palatino Linotype" w:hAnsi="Palatino Linotype" w:cs="Arial"/>
          <w:szCs w:val="28"/>
        </w:rPr>
        <w:t xml:space="preserve">, el </w:t>
      </w:r>
      <w:r w:rsidR="00BE687D" w:rsidRPr="00B648B1">
        <w:rPr>
          <w:rFonts w:ascii="Palatino Linotype" w:hAnsi="Palatino Linotype" w:cs="Arial"/>
          <w:b/>
          <w:szCs w:val="28"/>
        </w:rPr>
        <w:t>Sujeto Obligado</w:t>
      </w:r>
      <w:r w:rsidR="00BE687D" w:rsidRPr="00B648B1">
        <w:rPr>
          <w:rFonts w:ascii="Palatino Linotype" w:hAnsi="Palatino Linotype" w:cs="Arial"/>
          <w:szCs w:val="28"/>
        </w:rPr>
        <w:t xml:space="preserve">, solicitó prórroga mediante </w:t>
      </w:r>
      <w:r w:rsidR="00BE687D" w:rsidRPr="00B648B1">
        <w:rPr>
          <w:rFonts w:ascii="Palatino Linotype" w:hAnsi="Palatino Linotype" w:cs="Arial"/>
          <w:b/>
          <w:szCs w:val="28"/>
        </w:rPr>
        <w:t xml:space="preserve">SAIMEX, </w:t>
      </w:r>
      <w:r w:rsidR="00BE687D" w:rsidRPr="00B648B1">
        <w:rPr>
          <w:rFonts w:ascii="Palatino Linotype" w:hAnsi="Palatino Linotype" w:cs="Arial"/>
          <w:szCs w:val="28"/>
        </w:rPr>
        <w:t>argumentando lo siguiente:</w:t>
      </w:r>
    </w:p>
    <w:p w14:paraId="3ECFA311" w14:textId="77777777" w:rsidR="00BE687D" w:rsidRPr="00B648B1" w:rsidRDefault="00BE687D" w:rsidP="00BE687D">
      <w:pPr>
        <w:spacing w:before="240" w:after="240"/>
        <w:ind w:left="851" w:right="900"/>
        <w:jc w:val="both"/>
        <w:rPr>
          <w:rFonts w:ascii="Palatino Linotype" w:hAnsi="Palatino Linotype"/>
          <w:i/>
          <w:sz w:val="22"/>
          <w:szCs w:val="22"/>
        </w:rPr>
      </w:pPr>
      <w:r w:rsidRPr="00B648B1">
        <w:rPr>
          <w:rFonts w:ascii="Palatino Linotype" w:hAnsi="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84D1C73" w14:textId="6FF40D78" w:rsidR="00BE687D" w:rsidRPr="00B648B1" w:rsidRDefault="00BE687D" w:rsidP="00BE687D">
      <w:pPr>
        <w:spacing w:before="240" w:after="240"/>
        <w:ind w:left="851" w:right="900"/>
        <w:jc w:val="both"/>
        <w:rPr>
          <w:rFonts w:ascii="Palatino Linotype" w:hAnsi="Palatino Linotype"/>
          <w:i/>
          <w:sz w:val="22"/>
          <w:szCs w:val="22"/>
        </w:rPr>
      </w:pPr>
      <w:r w:rsidRPr="00B648B1">
        <w:rPr>
          <w:rFonts w:ascii="Palatino Linotype" w:hAnsi="Palatino Linotype"/>
          <w:i/>
          <w:sz w:val="22"/>
          <w:szCs w:val="22"/>
        </w:rPr>
        <w:t>Se adjunta en formato PDF, el Acuerdo de Comité de Transparencia y el Acta de la Sesión Quincuagésima Séptima Sesión Extraordinaria, mediante el cual se aprueba la ampliación del plazo de plazo (prórroga) de siete días hábiles más para dar respuesta...”</w:t>
      </w:r>
    </w:p>
    <w:p w14:paraId="00B5B673" w14:textId="572DA80B" w:rsidR="00BE687D" w:rsidRPr="00B648B1" w:rsidRDefault="00BE687D" w:rsidP="00BE687D">
      <w:pPr>
        <w:spacing w:before="100" w:beforeAutospacing="1" w:after="100" w:afterAutospacing="1" w:line="360" w:lineRule="auto"/>
        <w:jc w:val="both"/>
        <w:rPr>
          <w:rFonts w:ascii="Palatino Linotype" w:hAnsi="Palatino Linotype" w:cs="Arial"/>
        </w:rPr>
      </w:pPr>
      <w:r w:rsidRPr="00B648B1">
        <w:rPr>
          <w:rFonts w:ascii="Palatino Linotype" w:hAnsi="Palatino Linotype" w:cs="Arial"/>
        </w:rPr>
        <w:t xml:space="preserve">El </w:t>
      </w:r>
      <w:r w:rsidRPr="00B648B1">
        <w:rPr>
          <w:rFonts w:ascii="Palatino Linotype" w:hAnsi="Palatino Linotype" w:cs="Arial"/>
          <w:b/>
        </w:rPr>
        <w:t xml:space="preserve">Sujeto Obligado </w:t>
      </w:r>
      <w:r w:rsidRPr="00B648B1">
        <w:rPr>
          <w:rFonts w:ascii="Palatino Linotype" w:hAnsi="Palatino Linotype" w:cs="Arial"/>
        </w:rPr>
        <w:t>adjuntó el Acta de la Quincuagésima Séptima Sesión Extraordinaria del Comité de Transparencia,</w:t>
      </w:r>
      <w:r w:rsidR="00E63C78" w:rsidRPr="00B648B1">
        <w:rPr>
          <w:rFonts w:ascii="Palatino Linotype" w:hAnsi="Palatino Linotype" w:cs="Arial"/>
        </w:rPr>
        <w:t xml:space="preserve"> celebrada el veinticinco de agosto de dos mil veintiuno,</w:t>
      </w:r>
      <w:r w:rsidRPr="00B648B1">
        <w:rPr>
          <w:rFonts w:ascii="Palatino Linotype" w:hAnsi="Palatino Linotype" w:cs="Arial"/>
        </w:rPr>
        <w:t xml:space="preserve"> mediante la cual, como punto 3 del orden del día, se presentó, analizó </w:t>
      </w:r>
      <w:r w:rsidR="005374C2" w:rsidRPr="00B648B1">
        <w:rPr>
          <w:rFonts w:ascii="Palatino Linotype" w:hAnsi="Palatino Linotype" w:cs="Arial"/>
        </w:rPr>
        <w:t xml:space="preserve">y autorizó la ampliación del plazo </w:t>
      </w:r>
      <w:r w:rsidR="00665BB4" w:rsidRPr="00B648B1">
        <w:rPr>
          <w:rFonts w:ascii="Palatino Linotype" w:hAnsi="Palatino Linotype" w:cs="Arial"/>
        </w:rPr>
        <w:t xml:space="preserve"> de siete días adicionales al previsto en la solicitud de información, </w:t>
      </w:r>
      <w:r w:rsidR="005374C2" w:rsidRPr="00B648B1">
        <w:rPr>
          <w:rFonts w:ascii="Palatino Linotype" w:hAnsi="Palatino Linotype" w:cs="Arial"/>
        </w:rPr>
        <w:t xml:space="preserve">para dar respuesta a la solicitud de información, de conformidad con el acuerdo CT/LVIIE/001/2021, </w:t>
      </w:r>
      <w:r w:rsidR="00665BB4" w:rsidRPr="00B648B1">
        <w:rPr>
          <w:rFonts w:ascii="Palatino Linotype" w:hAnsi="Palatino Linotype" w:cs="Arial"/>
        </w:rPr>
        <w:t>en virtud de que el servidor público habilitado que resguarda la información se encuentra laborando en horario escalonado, por la pandemia causada por el virus SARS-CoV-2, aunado al hecho de que se debe realizar la búsqueda exhaustiva y razonable de la información requerida, así como el análisis y procesamiento de la misma.</w:t>
      </w:r>
    </w:p>
    <w:p w14:paraId="4D7D90DE" w14:textId="6CF508E5" w:rsidR="0008532C" w:rsidRPr="00B648B1" w:rsidRDefault="0080369E" w:rsidP="0016347B">
      <w:pPr>
        <w:spacing w:line="360" w:lineRule="auto"/>
        <w:jc w:val="both"/>
        <w:rPr>
          <w:rFonts w:ascii="Palatino Linotype" w:hAnsi="Palatino Linotype"/>
          <w:b/>
          <w:bCs/>
        </w:rPr>
      </w:pPr>
      <w:r w:rsidRPr="00B648B1">
        <w:rPr>
          <w:rFonts w:ascii="Palatino Linotype" w:hAnsi="Palatino Linotype" w:cs="Arial"/>
          <w:b/>
        </w:rPr>
        <w:t xml:space="preserve">3. </w:t>
      </w:r>
      <w:r w:rsidR="0008532C" w:rsidRPr="00B648B1">
        <w:rPr>
          <w:rFonts w:ascii="Palatino Linotype" w:hAnsi="Palatino Linotype" w:cs="Arial"/>
          <w:b/>
        </w:rPr>
        <w:t xml:space="preserve">Respuesta. </w:t>
      </w:r>
      <w:r w:rsidR="0008532C" w:rsidRPr="00B648B1">
        <w:rPr>
          <w:rFonts w:ascii="Palatino Linotype" w:hAnsi="Palatino Linotype" w:cs="Arial"/>
        </w:rPr>
        <w:t>Con</w:t>
      </w:r>
      <w:r w:rsidR="0008532C" w:rsidRPr="00B648B1">
        <w:rPr>
          <w:rFonts w:ascii="Palatino Linotype" w:hAnsi="Palatino Linotype"/>
        </w:rPr>
        <w:t xml:space="preserve"> fecha</w:t>
      </w:r>
      <w:r w:rsidR="00B06DC0" w:rsidRPr="00B648B1">
        <w:rPr>
          <w:rFonts w:ascii="Palatino Linotype" w:hAnsi="Palatino Linotype"/>
        </w:rPr>
        <w:t xml:space="preserve"> </w:t>
      </w:r>
      <w:r w:rsidRPr="00B648B1">
        <w:rPr>
          <w:rFonts w:ascii="Palatino Linotype" w:hAnsi="Palatino Linotype"/>
          <w:b/>
          <w:bCs/>
        </w:rPr>
        <w:t>nueve de</w:t>
      </w:r>
      <w:r w:rsidR="005B336B" w:rsidRPr="00B648B1">
        <w:rPr>
          <w:rFonts w:ascii="Palatino Linotype" w:hAnsi="Palatino Linotype"/>
          <w:b/>
          <w:bCs/>
        </w:rPr>
        <w:t xml:space="preserve"> </w:t>
      </w:r>
      <w:r w:rsidR="00857138" w:rsidRPr="00B648B1">
        <w:rPr>
          <w:rFonts w:ascii="Palatino Linotype" w:hAnsi="Palatino Linotype"/>
          <w:b/>
          <w:bCs/>
        </w:rPr>
        <w:t>septiembre</w:t>
      </w:r>
      <w:r w:rsidR="005B336B" w:rsidRPr="00B648B1">
        <w:rPr>
          <w:rFonts w:ascii="Palatino Linotype" w:hAnsi="Palatino Linotype"/>
          <w:b/>
          <w:bCs/>
        </w:rPr>
        <w:t xml:space="preserve"> </w:t>
      </w:r>
      <w:r w:rsidR="009F1AD4" w:rsidRPr="00B648B1">
        <w:rPr>
          <w:rFonts w:ascii="Palatino Linotype" w:hAnsi="Palatino Linotype"/>
          <w:b/>
          <w:bCs/>
        </w:rPr>
        <w:t>de</w:t>
      </w:r>
      <w:r w:rsidR="00CD2E54" w:rsidRPr="00B648B1">
        <w:rPr>
          <w:rFonts w:ascii="Palatino Linotype" w:hAnsi="Palatino Linotype"/>
          <w:b/>
          <w:bCs/>
        </w:rPr>
        <w:t xml:space="preserve"> </w:t>
      </w:r>
      <w:r w:rsidR="00323FC6" w:rsidRPr="00B648B1">
        <w:rPr>
          <w:rFonts w:ascii="Palatino Linotype" w:hAnsi="Palatino Linotype"/>
          <w:b/>
          <w:bCs/>
        </w:rPr>
        <w:t>dos mil veint</w:t>
      </w:r>
      <w:r w:rsidR="00FC0703" w:rsidRPr="00B648B1">
        <w:rPr>
          <w:rFonts w:ascii="Palatino Linotype" w:hAnsi="Palatino Linotype"/>
          <w:b/>
          <w:bCs/>
        </w:rPr>
        <w:t>iuno</w:t>
      </w:r>
      <w:r w:rsidR="0008532C" w:rsidRPr="00B648B1">
        <w:rPr>
          <w:rFonts w:ascii="Palatino Linotype" w:hAnsi="Palatino Linotype"/>
        </w:rPr>
        <w:t xml:space="preserve">, el </w:t>
      </w:r>
      <w:r w:rsidR="00812017" w:rsidRPr="00B648B1">
        <w:rPr>
          <w:rFonts w:ascii="Palatino Linotype" w:eastAsiaTheme="minorEastAsia" w:hAnsi="Palatino Linotype" w:cs="Tahoma"/>
          <w:b/>
          <w:szCs w:val="22"/>
          <w:lang w:eastAsia="es-MX"/>
        </w:rPr>
        <w:t>Sujeto Obligado</w:t>
      </w:r>
      <w:r w:rsidR="0008532C" w:rsidRPr="00B648B1">
        <w:rPr>
          <w:rFonts w:ascii="Palatino Linotype" w:hAnsi="Palatino Linotype"/>
        </w:rPr>
        <w:t xml:space="preserve"> envió su respuesta a la solicitud de acceso a la información a través del SAIMEX, sustancialmente en los términos siguientes:   </w:t>
      </w:r>
    </w:p>
    <w:p w14:paraId="652B657E" w14:textId="16646261" w:rsidR="0008532C" w:rsidRPr="00B648B1" w:rsidRDefault="00A10677" w:rsidP="009F1AD4">
      <w:pPr>
        <w:ind w:left="851" w:right="900"/>
        <w:jc w:val="both"/>
        <w:rPr>
          <w:rFonts w:ascii="Palatino Linotype" w:hAnsi="Palatino Linotype" w:cs="Arial"/>
          <w:i/>
          <w:sz w:val="22"/>
          <w:szCs w:val="22"/>
        </w:rPr>
      </w:pPr>
      <w:r w:rsidRPr="00B648B1">
        <w:rPr>
          <w:rFonts w:ascii="Palatino Linotype" w:hAnsi="Palatino Linotype" w:cs="Arial"/>
          <w:i/>
          <w:sz w:val="22"/>
          <w:szCs w:val="22"/>
        </w:rPr>
        <w:t>“</w:t>
      </w:r>
      <w:r w:rsidR="006649F4" w:rsidRPr="00B648B1">
        <w:rPr>
          <w:rFonts w:ascii="Palatino Linotype" w:hAnsi="Palatino Linotype" w:cs="Arial"/>
          <w:i/>
          <w:sz w:val="22"/>
          <w:szCs w:val="22"/>
        </w:rPr>
        <w:t>…</w:t>
      </w:r>
      <w:r w:rsidR="0080369E" w:rsidRPr="00B648B1">
        <w:rPr>
          <w:rFonts w:ascii="Palatino Linotype" w:hAnsi="Palatino Linotype" w:cs="Arial"/>
          <w:i/>
          <w:sz w:val="22"/>
          <w:szCs w:val="22"/>
        </w:rPr>
        <w:t>En atención a su solicitud, se adjunta archivo en formato PDF, con la Respuesta a su requerimiento.</w:t>
      </w:r>
      <w:r w:rsidR="001B7BF9" w:rsidRPr="00B648B1">
        <w:rPr>
          <w:rFonts w:ascii="Palatino Linotype" w:hAnsi="Palatino Linotype" w:cs="Arial"/>
          <w:i/>
          <w:sz w:val="22"/>
          <w:szCs w:val="22"/>
        </w:rPr>
        <w:t>..</w:t>
      </w:r>
      <w:r w:rsidR="0008532C" w:rsidRPr="00B648B1">
        <w:rPr>
          <w:rFonts w:ascii="Palatino Linotype" w:hAnsi="Palatino Linotype" w:cs="Arial"/>
          <w:i/>
          <w:sz w:val="22"/>
          <w:szCs w:val="22"/>
        </w:rPr>
        <w:t>” (</w:t>
      </w:r>
      <w:proofErr w:type="gramStart"/>
      <w:r w:rsidR="0008532C" w:rsidRPr="00B648B1">
        <w:rPr>
          <w:rFonts w:ascii="Palatino Linotype" w:hAnsi="Palatino Linotype" w:cs="Arial"/>
          <w:i/>
          <w:sz w:val="22"/>
          <w:szCs w:val="22"/>
        </w:rPr>
        <w:t>sic</w:t>
      </w:r>
      <w:proofErr w:type="gramEnd"/>
      <w:r w:rsidR="0008532C" w:rsidRPr="00B648B1">
        <w:rPr>
          <w:rFonts w:ascii="Palatino Linotype" w:hAnsi="Palatino Linotype" w:cs="Arial"/>
          <w:i/>
          <w:sz w:val="22"/>
          <w:szCs w:val="22"/>
        </w:rPr>
        <w:t>)</w:t>
      </w:r>
    </w:p>
    <w:p w14:paraId="4F15B8C1" w14:textId="31D5488A" w:rsidR="002566AC" w:rsidRPr="00B648B1" w:rsidRDefault="0015173E" w:rsidP="00857138">
      <w:pPr>
        <w:spacing w:before="240" w:after="240" w:line="360" w:lineRule="auto"/>
        <w:ind w:right="49"/>
        <w:jc w:val="both"/>
        <w:rPr>
          <w:rFonts w:ascii="Palatino Linotype" w:hAnsi="Palatino Linotype" w:cs="Arial"/>
          <w:i/>
          <w:szCs w:val="28"/>
        </w:rPr>
      </w:pPr>
      <w:r w:rsidRPr="00B648B1">
        <w:rPr>
          <w:rFonts w:ascii="Palatino Linotype" w:hAnsi="Palatino Linotype" w:cs="Arial"/>
          <w:szCs w:val="28"/>
        </w:rPr>
        <w:lastRenderedPageBreak/>
        <w:t xml:space="preserve">El </w:t>
      </w:r>
      <w:r w:rsidR="00812017" w:rsidRPr="00B648B1">
        <w:rPr>
          <w:rFonts w:ascii="Palatino Linotype" w:hAnsi="Palatino Linotype" w:cs="Arial"/>
          <w:b/>
          <w:szCs w:val="28"/>
        </w:rPr>
        <w:t>Sujeto O</w:t>
      </w:r>
      <w:r w:rsidRPr="00B648B1">
        <w:rPr>
          <w:rFonts w:ascii="Palatino Linotype" w:hAnsi="Palatino Linotype" w:cs="Arial"/>
          <w:b/>
          <w:szCs w:val="28"/>
        </w:rPr>
        <w:t>bligado</w:t>
      </w:r>
      <w:r w:rsidRPr="00B648B1">
        <w:rPr>
          <w:rFonts w:ascii="Palatino Linotype" w:hAnsi="Palatino Linotype" w:cs="Arial"/>
          <w:szCs w:val="28"/>
        </w:rPr>
        <w:t xml:space="preserve"> </w:t>
      </w:r>
      <w:r w:rsidR="00AE26BB" w:rsidRPr="00B648B1">
        <w:rPr>
          <w:rFonts w:ascii="Palatino Linotype" w:hAnsi="Palatino Linotype" w:cs="Arial"/>
          <w:szCs w:val="28"/>
        </w:rPr>
        <w:t>adjuntó</w:t>
      </w:r>
      <w:r w:rsidR="00BD35A6" w:rsidRPr="00B648B1">
        <w:rPr>
          <w:rFonts w:ascii="Palatino Linotype" w:hAnsi="Palatino Linotype" w:cs="Arial"/>
          <w:szCs w:val="28"/>
        </w:rPr>
        <w:t xml:space="preserve"> </w:t>
      </w:r>
      <w:r w:rsidR="0080369E" w:rsidRPr="00B648B1">
        <w:rPr>
          <w:rFonts w:ascii="Palatino Linotype" w:hAnsi="Palatino Linotype" w:cs="Arial"/>
          <w:szCs w:val="28"/>
        </w:rPr>
        <w:t>e</w:t>
      </w:r>
      <w:r w:rsidR="00AF45D1" w:rsidRPr="00B648B1">
        <w:rPr>
          <w:rFonts w:ascii="Palatino Linotype" w:hAnsi="Palatino Linotype" w:cs="Arial"/>
          <w:szCs w:val="28"/>
        </w:rPr>
        <w:t>l</w:t>
      </w:r>
      <w:r w:rsidR="0080369E" w:rsidRPr="00B648B1">
        <w:rPr>
          <w:rFonts w:ascii="Palatino Linotype" w:hAnsi="Palatino Linotype" w:cs="Arial"/>
          <w:szCs w:val="28"/>
        </w:rPr>
        <w:t xml:space="preserve"> </w:t>
      </w:r>
      <w:r w:rsidR="009F1AD4" w:rsidRPr="00B648B1">
        <w:rPr>
          <w:rFonts w:ascii="Palatino Linotype" w:hAnsi="Palatino Linotype" w:cs="Arial"/>
          <w:szCs w:val="28"/>
        </w:rPr>
        <w:t xml:space="preserve">archivo </w:t>
      </w:r>
      <w:r w:rsidR="009F1AD4" w:rsidRPr="00B648B1">
        <w:rPr>
          <w:rFonts w:ascii="Palatino Linotype" w:hAnsi="Palatino Linotype" w:cs="Arial"/>
          <w:i/>
          <w:szCs w:val="28"/>
        </w:rPr>
        <w:t>“</w:t>
      </w:r>
      <w:r w:rsidR="0080369E" w:rsidRPr="00B648B1">
        <w:rPr>
          <w:rFonts w:ascii="Palatino Linotype" w:hAnsi="Palatino Linotype" w:cs="Arial"/>
          <w:i/>
          <w:szCs w:val="28"/>
        </w:rPr>
        <w:t>Respuesta Folio 00076.pdf</w:t>
      </w:r>
      <w:r w:rsidR="00273905" w:rsidRPr="00B648B1">
        <w:rPr>
          <w:rFonts w:ascii="Palatino Linotype" w:hAnsi="Palatino Linotype" w:cs="Arial"/>
          <w:i/>
          <w:szCs w:val="28"/>
        </w:rPr>
        <w:t xml:space="preserve">”, </w:t>
      </w:r>
      <w:r w:rsidR="00C4693C" w:rsidRPr="00B648B1">
        <w:rPr>
          <w:rFonts w:ascii="Palatino Linotype" w:hAnsi="Palatino Linotype" w:cs="Arial"/>
          <w:szCs w:val="28"/>
        </w:rPr>
        <w:t>cuyo contenido no se detalla al ser del conocimiento de las partes</w:t>
      </w:r>
      <w:r w:rsidR="004B0702" w:rsidRPr="00B648B1">
        <w:rPr>
          <w:rFonts w:ascii="Palatino Linotype" w:hAnsi="Palatino Linotype" w:cs="Arial"/>
          <w:szCs w:val="28"/>
        </w:rPr>
        <w:t>, aunado a que será motivo de análisis en líneas posteriores.</w:t>
      </w:r>
    </w:p>
    <w:p w14:paraId="04C1F325" w14:textId="047C0108" w:rsidR="00362417" w:rsidRPr="00B648B1" w:rsidRDefault="00EE085A" w:rsidP="0016347B">
      <w:pPr>
        <w:spacing w:before="240" w:after="240" w:line="360" w:lineRule="auto"/>
        <w:ind w:right="49"/>
        <w:jc w:val="both"/>
        <w:rPr>
          <w:rFonts w:ascii="Palatino Linotype" w:hAnsi="Palatino Linotype" w:cs="Arial"/>
          <w:szCs w:val="28"/>
        </w:rPr>
      </w:pPr>
      <w:r w:rsidRPr="00B648B1">
        <w:rPr>
          <w:rFonts w:ascii="Palatino Linotype" w:hAnsi="Palatino Linotype" w:cs="Arial"/>
          <w:b/>
          <w:szCs w:val="28"/>
        </w:rPr>
        <w:t>4</w:t>
      </w:r>
      <w:r w:rsidR="009F7616" w:rsidRPr="00B648B1">
        <w:rPr>
          <w:rFonts w:ascii="Palatino Linotype" w:hAnsi="Palatino Linotype" w:cs="Arial"/>
          <w:b/>
          <w:szCs w:val="28"/>
        </w:rPr>
        <w:t xml:space="preserve">. </w:t>
      </w:r>
      <w:r w:rsidR="00122C3F" w:rsidRPr="00B648B1">
        <w:rPr>
          <w:rFonts w:ascii="Palatino Linotype" w:hAnsi="Palatino Linotype" w:cs="Arial"/>
          <w:b/>
          <w:szCs w:val="28"/>
        </w:rPr>
        <w:t>Interposición del recurso de revisión</w:t>
      </w:r>
      <w:r w:rsidR="009F7616" w:rsidRPr="00B648B1">
        <w:rPr>
          <w:rFonts w:ascii="Palatino Linotype" w:hAnsi="Palatino Linotype" w:cs="Arial"/>
          <w:b/>
          <w:szCs w:val="28"/>
        </w:rPr>
        <w:t>.</w:t>
      </w:r>
      <w:r w:rsidR="00362417" w:rsidRPr="00B648B1">
        <w:rPr>
          <w:rFonts w:ascii="Palatino Linotype" w:hAnsi="Palatino Linotype" w:cs="Arial"/>
          <w:b/>
        </w:rPr>
        <w:t xml:space="preserve"> </w:t>
      </w:r>
      <w:r w:rsidR="00993A3C" w:rsidRPr="00B648B1">
        <w:rPr>
          <w:rFonts w:ascii="Palatino Linotype" w:hAnsi="Palatino Linotype" w:cs="Arial"/>
        </w:rPr>
        <w:t xml:space="preserve">Inconforme con los términos de la respuesta emitida </w:t>
      </w:r>
      <w:r w:rsidR="009A1B0C" w:rsidRPr="00B648B1">
        <w:rPr>
          <w:rFonts w:ascii="Palatino Linotype" w:hAnsi="Palatino Linotype" w:cs="Arial"/>
        </w:rPr>
        <w:t xml:space="preserve">por parte del </w:t>
      </w:r>
      <w:r w:rsidR="00812017" w:rsidRPr="00B648B1">
        <w:rPr>
          <w:rFonts w:ascii="Palatino Linotype" w:eastAsiaTheme="minorEastAsia" w:hAnsi="Palatino Linotype" w:cs="Tahoma"/>
          <w:b/>
          <w:szCs w:val="22"/>
          <w:lang w:eastAsia="es-MX"/>
        </w:rPr>
        <w:t>Sujeto Obligado</w:t>
      </w:r>
      <w:r w:rsidR="009A1B0C" w:rsidRPr="00B648B1">
        <w:rPr>
          <w:rFonts w:ascii="Palatino Linotype" w:hAnsi="Palatino Linotype" w:cs="Arial"/>
        </w:rPr>
        <w:t xml:space="preserve">, </w:t>
      </w:r>
      <w:r w:rsidR="00993A3C" w:rsidRPr="00B648B1">
        <w:rPr>
          <w:rFonts w:ascii="Palatino Linotype" w:hAnsi="Palatino Linotype" w:cs="Arial"/>
        </w:rPr>
        <w:t>el</w:t>
      </w:r>
      <w:r w:rsidR="00D0399D" w:rsidRPr="00B648B1">
        <w:rPr>
          <w:rFonts w:ascii="Palatino Linotype" w:hAnsi="Palatino Linotype" w:cs="Arial"/>
        </w:rPr>
        <w:t xml:space="preserve"> </w:t>
      </w:r>
      <w:r w:rsidR="00857138" w:rsidRPr="00B648B1">
        <w:rPr>
          <w:rFonts w:ascii="Palatino Linotype" w:hAnsi="Palatino Linotype" w:cs="Arial"/>
          <w:b/>
          <w:bCs/>
        </w:rPr>
        <w:t>veint</w:t>
      </w:r>
      <w:r w:rsidR="0080369E" w:rsidRPr="00B648B1">
        <w:rPr>
          <w:rFonts w:ascii="Palatino Linotype" w:hAnsi="Palatino Linotype" w:cs="Arial"/>
          <w:b/>
          <w:bCs/>
        </w:rPr>
        <w:t xml:space="preserve">itrés </w:t>
      </w:r>
      <w:r w:rsidR="00857138" w:rsidRPr="00B648B1">
        <w:rPr>
          <w:rFonts w:ascii="Palatino Linotype" w:hAnsi="Palatino Linotype" w:cs="Arial"/>
          <w:b/>
          <w:bCs/>
        </w:rPr>
        <w:t>de septiembre</w:t>
      </w:r>
      <w:r w:rsidR="00D0399D" w:rsidRPr="00B648B1">
        <w:rPr>
          <w:rFonts w:ascii="Palatino Linotype" w:hAnsi="Palatino Linotype" w:cs="Arial"/>
        </w:rPr>
        <w:t xml:space="preserve"> </w:t>
      </w:r>
      <w:r w:rsidR="00144869" w:rsidRPr="00B648B1">
        <w:rPr>
          <w:rFonts w:ascii="Palatino Linotype" w:hAnsi="Palatino Linotype" w:cs="Arial"/>
          <w:b/>
          <w:bCs/>
        </w:rPr>
        <w:t>de</w:t>
      </w:r>
      <w:r w:rsidR="00697911" w:rsidRPr="00B648B1">
        <w:rPr>
          <w:rFonts w:ascii="Palatino Linotype" w:hAnsi="Palatino Linotype"/>
          <w:b/>
        </w:rPr>
        <w:t xml:space="preserve"> dos mil vein</w:t>
      </w:r>
      <w:r w:rsidR="004D0755" w:rsidRPr="00B648B1">
        <w:rPr>
          <w:rFonts w:ascii="Palatino Linotype" w:hAnsi="Palatino Linotype"/>
          <w:b/>
        </w:rPr>
        <w:t>tiuno</w:t>
      </w:r>
      <w:r w:rsidR="00697911" w:rsidRPr="00B648B1">
        <w:rPr>
          <w:rFonts w:ascii="Palatino Linotype" w:hAnsi="Palatino Linotype"/>
          <w:b/>
        </w:rPr>
        <w:t>,</w:t>
      </w:r>
      <w:r w:rsidR="00993A3C" w:rsidRPr="00B648B1">
        <w:rPr>
          <w:rFonts w:ascii="Palatino Linotype" w:hAnsi="Palatino Linotype" w:cs="Arial"/>
        </w:rPr>
        <w:t xml:space="preserve"> </w:t>
      </w:r>
      <w:r w:rsidR="001D7487" w:rsidRPr="00B648B1">
        <w:rPr>
          <w:rFonts w:ascii="Palatino Linotype" w:hAnsi="Palatino Linotype" w:cs="Arial"/>
        </w:rPr>
        <w:t>l</w:t>
      </w:r>
      <w:r w:rsidR="00703622" w:rsidRPr="00B648B1">
        <w:rPr>
          <w:rFonts w:ascii="Palatino Linotype" w:hAnsi="Palatino Linotype" w:cs="Arial"/>
        </w:rPr>
        <w:t>a parte</w:t>
      </w:r>
      <w:r w:rsidR="00362417" w:rsidRPr="00B648B1">
        <w:rPr>
          <w:rFonts w:ascii="Palatino Linotype" w:hAnsi="Palatino Linotype" w:cs="Arial"/>
        </w:rPr>
        <w:t xml:space="preserve"> </w:t>
      </w:r>
      <w:r w:rsidR="00703622" w:rsidRPr="00B648B1">
        <w:rPr>
          <w:rFonts w:ascii="Palatino Linotype" w:hAnsi="Palatino Linotype" w:cs="Arial"/>
        </w:rPr>
        <w:t>r</w:t>
      </w:r>
      <w:r w:rsidR="00362417" w:rsidRPr="00B648B1">
        <w:rPr>
          <w:rFonts w:ascii="Palatino Linotype" w:hAnsi="Palatino Linotype" w:cs="Arial"/>
        </w:rPr>
        <w:t xml:space="preserve">ecurrente interpuso el </w:t>
      </w:r>
      <w:r w:rsidR="00EA1A04" w:rsidRPr="00B648B1">
        <w:rPr>
          <w:rFonts w:ascii="Palatino Linotype" w:hAnsi="Palatino Linotype" w:cs="Arial"/>
        </w:rPr>
        <w:t>recurso de revisión a través de</w:t>
      </w:r>
      <w:r w:rsidR="00362417" w:rsidRPr="00B648B1">
        <w:rPr>
          <w:rFonts w:ascii="Palatino Linotype" w:hAnsi="Palatino Linotype" w:cs="Arial"/>
        </w:rPr>
        <w:t xml:space="preserve"> </w:t>
      </w:r>
      <w:r w:rsidR="00362417" w:rsidRPr="00B648B1">
        <w:rPr>
          <w:rFonts w:ascii="Palatino Linotype" w:hAnsi="Palatino Linotype" w:cs="Arial"/>
          <w:b/>
        </w:rPr>
        <w:t xml:space="preserve">SAIMEX, </w:t>
      </w:r>
      <w:r w:rsidR="00362417" w:rsidRPr="00B648B1">
        <w:rPr>
          <w:rFonts w:ascii="Palatino Linotype" w:hAnsi="Palatino Linotype" w:cs="Arial"/>
        </w:rPr>
        <w:t>en donde se manifestó de la siguiente manera:</w:t>
      </w:r>
    </w:p>
    <w:p w14:paraId="1F9973B6" w14:textId="5893102A" w:rsidR="00335DA7" w:rsidRPr="00B648B1" w:rsidRDefault="00623511" w:rsidP="0016347B">
      <w:pPr>
        <w:tabs>
          <w:tab w:val="left" w:pos="2745"/>
        </w:tabs>
        <w:spacing w:line="360" w:lineRule="auto"/>
        <w:jc w:val="both"/>
        <w:rPr>
          <w:rFonts w:ascii="Palatino Linotype" w:hAnsi="Palatino Linotype" w:cs="Arial"/>
          <w:b/>
        </w:rPr>
      </w:pPr>
      <w:r w:rsidRPr="00B648B1">
        <w:rPr>
          <w:rFonts w:ascii="Palatino Linotype" w:hAnsi="Palatino Linotype" w:cs="Arial"/>
          <w:b/>
        </w:rPr>
        <w:t>A</w:t>
      </w:r>
      <w:r w:rsidR="00335DA7" w:rsidRPr="00B648B1">
        <w:rPr>
          <w:rFonts w:ascii="Palatino Linotype" w:hAnsi="Palatino Linotype" w:cs="Arial"/>
          <w:b/>
        </w:rPr>
        <w:t>cto impugnado</w:t>
      </w:r>
      <w:r w:rsidR="00E71314" w:rsidRPr="00B648B1">
        <w:rPr>
          <w:rFonts w:ascii="Palatino Linotype" w:hAnsi="Palatino Linotype" w:cs="Arial"/>
          <w:b/>
        </w:rPr>
        <w:t xml:space="preserve">: </w:t>
      </w:r>
      <w:r w:rsidR="009B3F83" w:rsidRPr="00B648B1">
        <w:rPr>
          <w:rFonts w:ascii="Palatino Linotype" w:hAnsi="Palatino Linotype" w:cs="Arial"/>
          <w:b/>
        </w:rPr>
        <w:tab/>
      </w:r>
    </w:p>
    <w:p w14:paraId="5CF8D978" w14:textId="77777777" w:rsidR="00BB36C1" w:rsidRPr="00B648B1" w:rsidRDefault="00BB36C1" w:rsidP="0016347B">
      <w:pPr>
        <w:spacing w:line="360" w:lineRule="auto"/>
        <w:ind w:left="851" w:right="900"/>
        <w:jc w:val="both"/>
        <w:rPr>
          <w:rFonts w:ascii="Palatino Linotype" w:hAnsi="Palatino Linotype" w:cs="Arial"/>
          <w:i/>
          <w:sz w:val="2"/>
          <w:szCs w:val="22"/>
          <w:lang w:eastAsia="es-MX"/>
        </w:rPr>
      </w:pPr>
    </w:p>
    <w:p w14:paraId="51BBADF4" w14:textId="6BBD5006" w:rsidR="00297161" w:rsidRPr="00B648B1" w:rsidRDefault="00297161" w:rsidP="0016347B">
      <w:pPr>
        <w:ind w:left="851" w:right="900"/>
        <w:jc w:val="both"/>
        <w:rPr>
          <w:rFonts w:ascii="Palatino Linotype" w:hAnsi="Palatino Linotype"/>
          <w:i/>
          <w:sz w:val="22"/>
          <w:szCs w:val="22"/>
          <w:lang w:val="es-MX" w:eastAsia="es-MX"/>
        </w:rPr>
      </w:pPr>
      <w:r w:rsidRPr="00B648B1">
        <w:rPr>
          <w:rFonts w:ascii="Palatino Linotype" w:hAnsi="Palatino Linotype" w:cs="Arial"/>
          <w:i/>
          <w:sz w:val="22"/>
          <w:szCs w:val="22"/>
          <w:lang w:eastAsia="es-MX"/>
        </w:rPr>
        <w:t>“</w:t>
      </w:r>
      <w:r w:rsidR="0080369E" w:rsidRPr="00B648B1">
        <w:rPr>
          <w:rFonts w:ascii="Palatino Linotype" w:hAnsi="Palatino Linotype" w:cs="Arial"/>
          <w:i/>
          <w:sz w:val="22"/>
          <w:szCs w:val="22"/>
          <w:lang w:eastAsia="es-MX"/>
        </w:rPr>
        <w:t xml:space="preserve">El tiempo de respuesta fue largo, la solicitud de </w:t>
      </w:r>
      <w:proofErr w:type="spellStart"/>
      <w:r w:rsidR="0080369E" w:rsidRPr="00B648B1">
        <w:rPr>
          <w:rFonts w:ascii="Palatino Linotype" w:hAnsi="Palatino Linotype" w:cs="Arial"/>
          <w:i/>
          <w:sz w:val="22"/>
          <w:szCs w:val="22"/>
          <w:lang w:eastAsia="es-MX"/>
        </w:rPr>
        <w:t>informacion</w:t>
      </w:r>
      <w:proofErr w:type="spellEnd"/>
      <w:r w:rsidR="0080369E" w:rsidRPr="00B648B1">
        <w:rPr>
          <w:rFonts w:ascii="Palatino Linotype" w:hAnsi="Palatino Linotype" w:cs="Arial"/>
          <w:i/>
          <w:sz w:val="22"/>
          <w:szCs w:val="22"/>
          <w:lang w:eastAsia="es-MX"/>
        </w:rPr>
        <w:t xml:space="preserve"> fue ingresada desde el 10 de agosto, e inclusive el </w:t>
      </w:r>
      <w:proofErr w:type="spellStart"/>
      <w:r w:rsidR="0080369E" w:rsidRPr="00B648B1">
        <w:rPr>
          <w:rFonts w:ascii="Palatino Linotype" w:hAnsi="Palatino Linotype" w:cs="Arial"/>
          <w:i/>
          <w:sz w:val="22"/>
          <w:szCs w:val="22"/>
          <w:lang w:eastAsia="es-MX"/>
        </w:rPr>
        <w:t>area</w:t>
      </w:r>
      <w:proofErr w:type="spellEnd"/>
      <w:r w:rsidR="0080369E" w:rsidRPr="00B648B1">
        <w:rPr>
          <w:rFonts w:ascii="Palatino Linotype" w:hAnsi="Palatino Linotype" w:cs="Arial"/>
          <w:i/>
          <w:sz w:val="22"/>
          <w:szCs w:val="22"/>
          <w:lang w:eastAsia="es-MX"/>
        </w:rPr>
        <w:t xml:space="preserve"> que </w:t>
      </w:r>
      <w:proofErr w:type="spellStart"/>
      <w:r w:rsidR="0080369E" w:rsidRPr="00B648B1">
        <w:rPr>
          <w:rFonts w:ascii="Palatino Linotype" w:hAnsi="Palatino Linotype" w:cs="Arial"/>
          <w:i/>
          <w:sz w:val="22"/>
          <w:szCs w:val="22"/>
          <w:lang w:eastAsia="es-MX"/>
        </w:rPr>
        <w:t>poseia</w:t>
      </w:r>
      <w:proofErr w:type="spellEnd"/>
      <w:r w:rsidR="0080369E" w:rsidRPr="00B648B1">
        <w:rPr>
          <w:rFonts w:ascii="Palatino Linotype" w:hAnsi="Palatino Linotype" w:cs="Arial"/>
          <w:i/>
          <w:sz w:val="22"/>
          <w:szCs w:val="22"/>
          <w:lang w:eastAsia="es-MX"/>
        </w:rPr>
        <w:t xml:space="preserve"> la información solicito la </w:t>
      </w:r>
      <w:proofErr w:type="spellStart"/>
      <w:r w:rsidR="0080369E" w:rsidRPr="00B648B1">
        <w:rPr>
          <w:rFonts w:ascii="Palatino Linotype" w:hAnsi="Palatino Linotype" w:cs="Arial"/>
          <w:i/>
          <w:sz w:val="22"/>
          <w:szCs w:val="22"/>
          <w:lang w:eastAsia="es-MX"/>
        </w:rPr>
        <w:t>prorroga</w:t>
      </w:r>
      <w:proofErr w:type="spellEnd"/>
      <w:r w:rsidR="0080369E" w:rsidRPr="00B648B1">
        <w:rPr>
          <w:rFonts w:ascii="Palatino Linotype" w:hAnsi="Palatino Linotype" w:cs="Arial"/>
          <w:i/>
          <w:sz w:val="22"/>
          <w:szCs w:val="22"/>
          <w:lang w:eastAsia="es-MX"/>
        </w:rPr>
        <w:t xml:space="preserve"> para dar respuesta, para que al final no entreguen nada.</w:t>
      </w:r>
      <w:r w:rsidR="00501EC4" w:rsidRPr="00B648B1">
        <w:rPr>
          <w:rFonts w:ascii="Palatino Linotype" w:hAnsi="Palatino Linotype"/>
          <w:i/>
          <w:sz w:val="22"/>
          <w:szCs w:val="22"/>
          <w:lang w:val="es-MX" w:eastAsia="es-MX"/>
        </w:rPr>
        <w:t>”</w:t>
      </w:r>
      <w:r w:rsidR="00C35B78" w:rsidRPr="00B648B1">
        <w:rPr>
          <w:rFonts w:ascii="Palatino Linotype" w:hAnsi="Palatino Linotype" w:cs="Arial"/>
          <w:i/>
          <w:sz w:val="22"/>
          <w:szCs w:val="22"/>
          <w:lang w:eastAsia="es-MX"/>
        </w:rPr>
        <w:t xml:space="preserve"> (</w:t>
      </w:r>
      <w:proofErr w:type="gramStart"/>
      <w:r w:rsidR="00B63D2E" w:rsidRPr="00B648B1">
        <w:rPr>
          <w:rFonts w:ascii="Palatino Linotype" w:hAnsi="Palatino Linotype" w:cs="Arial"/>
          <w:i/>
          <w:sz w:val="22"/>
          <w:szCs w:val="22"/>
          <w:lang w:eastAsia="es-MX"/>
        </w:rPr>
        <w:t>s</w:t>
      </w:r>
      <w:r w:rsidR="00754AFA" w:rsidRPr="00B648B1">
        <w:rPr>
          <w:rFonts w:ascii="Palatino Linotype" w:hAnsi="Palatino Linotype" w:cs="Arial"/>
          <w:i/>
          <w:sz w:val="22"/>
          <w:szCs w:val="22"/>
          <w:lang w:eastAsia="es-MX"/>
        </w:rPr>
        <w:t>ic</w:t>
      </w:r>
      <w:proofErr w:type="gramEnd"/>
      <w:r w:rsidR="00754AFA" w:rsidRPr="00B648B1">
        <w:rPr>
          <w:rFonts w:ascii="Palatino Linotype" w:hAnsi="Palatino Linotype" w:cs="Arial"/>
          <w:i/>
          <w:sz w:val="22"/>
          <w:szCs w:val="22"/>
          <w:lang w:eastAsia="es-MX"/>
        </w:rPr>
        <w:t>)</w:t>
      </w:r>
    </w:p>
    <w:p w14:paraId="280D4FEB" w14:textId="77777777" w:rsidR="00501EC4" w:rsidRPr="00B648B1" w:rsidRDefault="00501EC4" w:rsidP="0016347B">
      <w:pPr>
        <w:spacing w:line="360" w:lineRule="auto"/>
        <w:jc w:val="both"/>
        <w:rPr>
          <w:rFonts w:ascii="Palatino Linotype" w:hAnsi="Palatino Linotype"/>
          <w:sz w:val="2"/>
          <w:lang w:val="es-MX" w:eastAsia="es-MX"/>
        </w:rPr>
      </w:pPr>
    </w:p>
    <w:p w14:paraId="547E014C" w14:textId="126A2866" w:rsidR="00297161" w:rsidRPr="00B648B1" w:rsidRDefault="002D740B" w:rsidP="0016347B">
      <w:pPr>
        <w:spacing w:line="360" w:lineRule="auto"/>
        <w:jc w:val="both"/>
        <w:rPr>
          <w:rFonts w:ascii="Palatino Linotype" w:hAnsi="Palatino Linotype" w:cs="Arial"/>
        </w:rPr>
      </w:pPr>
      <w:r w:rsidRPr="00B648B1">
        <w:rPr>
          <w:rFonts w:ascii="Palatino Linotype" w:hAnsi="Palatino Linotype" w:cs="Arial"/>
          <w:b/>
        </w:rPr>
        <w:t>Y Razones</w:t>
      </w:r>
      <w:r w:rsidR="0054779A" w:rsidRPr="00B648B1">
        <w:rPr>
          <w:rFonts w:ascii="Palatino Linotype" w:hAnsi="Palatino Linotype" w:cs="Arial"/>
          <w:b/>
        </w:rPr>
        <w:t xml:space="preserve"> o motivos de inconformidad</w:t>
      </w:r>
      <w:r w:rsidR="0083770F" w:rsidRPr="00B648B1">
        <w:rPr>
          <w:rFonts w:ascii="Palatino Linotype" w:hAnsi="Palatino Linotype" w:cs="Arial"/>
        </w:rPr>
        <w:t>:</w:t>
      </w:r>
    </w:p>
    <w:p w14:paraId="0104A6AA" w14:textId="77777777" w:rsidR="000C096A" w:rsidRPr="00B648B1" w:rsidRDefault="000C096A" w:rsidP="0016347B">
      <w:pPr>
        <w:spacing w:line="360" w:lineRule="auto"/>
        <w:jc w:val="both"/>
        <w:rPr>
          <w:rFonts w:ascii="Palatino Linotype" w:hAnsi="Palatino Linotype" w:cs="Arial"/>
          <w:sz w:val="2"/>
        </w:rPr>
      </w:pPr>
    </w:p>
    <w:p w14:paraId="2A7A8A5F" w14:textId="5D80CB8D" w:rsidR="00297161" w:rsidRPr="00B648B1" w:rsidRDefault="001F1E4F" w:rsidP="0016347B">
      <w:pPr>
        <w:ind w:left="851" w:right="900"/>
        <w:jc w:val="both"/>
        <w:rPr>
          <w:rFonts w:ascii="Palatino Linotype" w:hAnsi="Palatino Linotype" w:cs="Arial"/>
          <w:i/>
          <w:sz w:val="22"/>
          <w:szCs w:val="22"/>
          <w:lang w:eastAsia="es-MX"/>
        </w:rPr>
      </w:pPr>
      <w:bookmarkStart w:id="2" w:name="_Hlk51074851"/>
      <w:r w:rsidRPr="00B648B1">
        <w:rPr>
          <w:rFonts w:ascii="Palatino Linotype" w:hAnsi="Palatino Linotype" w:cs="Arial"/>
          <w:i/>
          <w:sz w:val="22"/>
          <w:szCs w:val="22"/>
          <w:lang w:eastAsia="es-MX"/>
        </w:rPr>
        <w:t xml:space="preserve"> </w:t>
      </w:r>
      <w:r w:rsidR="00297161" w:rsidRPr="00B648B1">
        <w:rPr>
          <w:rFonts w:ascii="Palatino Linotype" w:hAnsi="Palatino Linotype" w:cs="Arial"/>
          <w:i/>
          <w:sz w:val="22"/>
          <w:szCs w:val="22"/>
          <w:lang w:eastAsia="es-MX"/>
        </w:rPr>
        <w:t>“</w:t>
      </w:r>
      <w:r w:rsidR="0080369E" w:rsidRPr="00B648B1">
        <w:rPr>
          <w:rFonts w:ascii="Palatino Linotype" w:hAnsi="Palatino Linotype" w:cs="Arial"/>
          <w:i/>
          <w:sz w:val="22"/>
          <w:szCs w:val="22"/>
          <w:lang w:eastAsia="es-MX"/>
        </w:rPr>
        <w:t xml:space="preserve">Mi derecho de acceso a la </w:t>
      </w:r>
      <w:proofErr w:type="spellStart"/>
      <w:r w:rsidR="0080369E" w:rsidRPr="00B648B1">
        <w:rPr>
          <w:rFonts w:ascii="Palatino Linotype" w:hAnsi="Palatino Linotype" w:cs="Arial"/>
          <w:i/>
          <w:sz w:val="22"/>
          <w:szCs w:val="22"/>
          <w:lang w:eastAsia="es-MX"/>
        </w:rPr>
        <w:t>informacion</w:t>
      </w:r>
      <w:proofErr w:type="spellEnd"/>
      <w:r w:rsidR="0080369E" w:rsidRPr="00B648B1">
        <w:rPr>
          <w:rFonts w:ascii="Palatino Linotype" w:hAnsi="Palatino Linotype" w:cs="Arial"/>
          <w:i/>
          <w:sz w:val="22"/>
          <w:szCs w:val="22"/>
          <w:lang w:eastAsia="es-MX"/>
        </w:rPr>
        <w:t xml:space="preserve"> se ve definitivamente coartado, al no entregar la </w:t>
      </w:r>
      <w:proofErr w:type="spellStart"/>
      <w:r w:rsidR="0080369E" w:rsidRPr="00B648B1">
        <w:rPr>
          <w:rFonts w:ascii="Palatino Linotype" w:hAnsi="Palatino Linotype" w:cs="Arial"/>
          <w:i/>
          <w:sz w:val="22"/>
          <w:szCs w:val="22"/>
          <w:lang w:eastAsia="es-MX"/>
        </w:rPr>
        <w:t>informacion</w:t>
      </w:r>
      <w:proofErr w:type="spellEnd"/>
      <w:r w:rsidR="0080369E" w:rsidRPr="00B648B1">
        <w:rPr>
          <w:rFonts w:ascii="Palatino Linotype" w:hAnsi="Palatino Linotype" w:cs="Arial"/>
          <w:i/>
          <w:sz w:val="22"/>
          <w:szCs w:val="22"/>
          <w:lang w:eastAsia="es-MX"/>
        </w:rPr>
        <w:t xml:space="preserve"> y solo indicar lo que las </w:t>
      </w:r>
      <w:proofErr w:type="spellStart"/>
      <w:r w:rsidR="0080369E" w:rsidRPr="00B648B1">
        <w:rPr>
          <w:rFonts w:ascii="Palatino Linotype" w:hAnsi="Palatino Linotype" w:cs="Arial"/>
          <w:i/>
          <w:sz w:val="22"/>
          <w:szCs w:val="22"/>
          <w:lang w:eastAsia="es-MX"/>
        </w:rPr>
        <w:t>areas</w:t>
      </w:r>
      <w:proofErr w:type="spellEnd"/>
      <w:r w:rsidR="0080369E" w:rsidRPr="00B648B1">
        <w:rPr>
          <w:rFonts w:ascii="Palatino Linotype" w:hAnsi="Palatino Linotype" w:cs="Arial"/>
          <w:i/>
          <w:sz w:val="22"/>
          <w:szCs w:val="22"/>
          <w:lang w:eastAsia="es-MX"/>
        </w:rPr>
        <w:t xml:space="preserve"> comentaron, no se observa que el Instituto Hacendario quiera asumir la responsabilidad para entregar la información, ahora resulta que el Colegio no </w:t>
      </w:r>
      <w:proofErr w:type="spellStart"/>
      <w:r w:rsidR="0080369E" w:rsidRPr="00B648B1">
        <w:rPr>
          <w:rFonts w:ascii="Palatino Linotype" w:hAnsi="Palatino Linotype" w:cs="Arial"/>
          <w:i/>
          <w:sz w:val="22"/>
          <w:szCs w:val="22"/>
          <w:lang w:eastAsia="es-MX"/>
        </w:rPr>
        <w:t>esta</w:t>
      </w:r>
      <w:proofErr w:type="spellEnd"/>
      <w:r w:rsidR="0080369E" w:rsidRPr="00B648B1">
        <w:rPr>
          <w:rFonts w:ascii="Palatino Linotype" w:hAnsi="Palatino Linotype" w:cs="Arial"/>
          <w:i/>
          <w:sz w:val="22"/>
          <w:szCs w:val="22"/>
          <w:lang w:eastAsia="es-MX"/>
        </w:rPr>
        <w:t xml:space="preserve"> en su estructura, ¿entonces como otorga los estudios de posgrado?, existe normatividad que señala las atribuciones del personal del Colegio (Reglamento interno del IHAEM y el del propio CEHEM), es preocupante este tipo de respuestas, ¿será que la </w:t>
      </w:r>
      <w:proofErr w:type="spellStart"/>
      <w:r w:rsidR="0080369E" w:rsidRPr="00B648B1">
        <w:rPr>
          <w:rFonts w:ascii="Palatino Linotype" w:hAnsi="Palatino Linotype" w:cs="Arial"/>
          <w:i/>
          <w:sz w:val="22"/>
          <w:szCs w:val="22"/>
          <w:lang w:eastAsia="es-MX"/>
        </w:rPr>
        <w:t>Contraloria</w:t>
      </w:r>
      <w:proofErr w:type="spellEnd"/>
      <w:r w:rsidR="0080369E" w:rsidRPr="00B648B1">
        <w:rPr>
          <w:rFonts w:ascii="Palatino Linotype" w:hAnsi="Palatino Linotype" w:cs="Arial"/>
          <w:i/>
          <w:sz w:val="22"/>
          <w:szCs w:val="22"/>
          <w:lang w:eastAsia="es-MX"/>
        </w:rPr>
        <w:t xml:space="preserve"> Interna también brilla por su ausencia? Espero que el INFOEM haga valer mi derecho de acceso a la información y observe las malas formas de los servidores </w:t>
      </w:r>
      <w:proofErr w:type="spellStart"/>
      <w:r w:rsidR="0080369E" w:rsidRPr="00B648B1">
        <w:rPr>
          <w:rFonts w:ascii="Palatino Linotype" w:hAnsi="Palatino Linotype" w:cs="Arial"/>
          <w:i/>
          <w:sz w:val="22"/>
          <w:szCs w:val="22"/>
          <w:lang w:eastAsia="es-MX"/>
        </w:rPr>
        <w:t>publicos</w:t>
      </w:r>
      <w:proofErr w:type="spellEnd"/>
      <w:r w:rsidR="0080369E" w:rsidRPr="00B648B1">
        <w:rPr>
          <w:rFonts w:ascii="Palatino Linotype" w:hAnsi="Palatino Linotype" w:cs="Arial"/>
          <w:i/>
          <w:sz w:val="22"/>
          <w:szCs w:val="22"/>
          <w:lang w:eastAsia="es-MX"/>
        </w:rPr>
        <w:t xml:space="preserve"> involucrados.</w:t>
      </w:r>
      <w:r w:rsidR="00222777" w:rsidRPr="00B648B1">
        <w:rPr>
          <w:rFonts w:ascii="Palatino Linotype" w:hAnsi="Palatino Linotype"/>
          <w:i/>
          <w:sz w:val="22"/>
          <w:szCs w:val="22"/>
        </w:rPr>
        <w:t xml:space="preserve">” </w:t>
      </w:r>
      <w:r w:rsidR="00B63D2E" w:rsidRPr="00B648B1">
        <w:rPr>
          <w:rFonts w:ascii="Palatino Linotype" w:hAnsi="Palatino Linotype" w:cs="Arial"/>
          <w:i/>
          <w:sz w:val="22"/>
          <w:szCs w:val="22"/>
          <w:lang w:eastAsia="es-MX"/>
        </w:rPr>
        <w:t>(</w:t>
      </w:r>
      <w:proofErr w:type="gramStart"/>
      <w:r w:rsidR="00B63D2E" w:rsidRPr="00B648B1">
        <w:rPr>
          <w:rFonts w:ascii="Palatino Linotype" w:hAnsi="Palatino Linotype" w:cs="Arial"/>
          <w:i/>
          <w:sz w:val="22"/>
          <w:szCs w:val="22"/>
          <w:lang w:eastAsia="es-MX"/>
        </w:rPr>
        <w:t>s</w:t>
      </w:r>
      <w:r w:rsidR="00D425F6" w:rsidRPr="00B648B1">
        <w:rPr>
          <w:rFonts w:ascii="Palatino Linotype" w:hAnsi="Palatino Linotype" w:cs="Arial"/>
          <w:i/>
          <w:sz w:val="22"/>
          <w:szCs w:val="22"/>
          <w:lang w:eastAsia="es-MX"/>
        </w:rPr>
        <w:t>ic</w:t>
      </w:r>
      <w:proofErr w:type="gramEnd"/>
      <w:r w:rsidR="00D425F6" w:rsidRPr="00B648B1">
        <w:rPr>
          <w:rFonts w:ascii="Palatino Linotype" w:hAnsi="Palatino Linotype" w:cs="Arial"/>
          <w:i/>
          <w:sz w:val="22"/>
          <w:szCs w:val="22"/>
          <w:lang w:eastAsia="es-MX"/>
        </w:rPr>
        <w:t>)</w:t>
      </w:r>
    </w:p>
    <w:bookmarkEnd w:id="2"/>
    <w:p w14:paraId="3A1B2459" w14:textId="58F2A9DC" w:rsidR="008E7880" w:rsidRPr="00B648B1" w:rsidRDefault="008E7880" w:rsidP="0016347B">
      <w:pPr>
        <w:spacing w:before="240" w:after="240" w:line="360" w:lineRule="auto"/>
        <w:ind w:right="51"/>
        <w:jc w:val="both"/>
        <w:rPr>
          <w:rFonts w:ascii="Palatino Linotype" w:eastAsiaTheme="minorEastAsia" w:hAnsi="Palatino Linotype" w:cs="Calibri"/>
          <w:i/>
          <w:sz w:val="22"/>
          <w:szCs w:val="22"/>
          <w:lang w:val="es-MX"/>
        </w:rPr>
      </w:pPr>
      <w:r w:rsidRPr="00B648B1">
        <w:rPr>
          <w:rFonts w:ascii="Palatino Linotype" w:hAnsi="Palatino Linotype" w:cs="Arial"/>
          <w:b/>
          <w:lang w:eastAsia="es-MX"/>
        </w:rPr>
        <w:t xml:space="preserve">Anexos: </w:t>
      </w:r>
      <w:r w:rsidR="0087698E" w:rsidRPr="00B648B1">
        <w:rPr>
          <w:rFonts w:ascii="Palatino Linotype" w:hAnsi="Palatino Linotype" w:cs="Arial"/>
          <w:lang w:eastAsia="es-MX"/>
        </w:rPr>
        <w:t>La parte</w:t>
      </w:r>
      <w:r w:rsidRPr="00B648B1">
        <w:rPr>
          <w:rFonts w:ascii="Palatino Linotype" w:hAnsi="Palatino Linotype" w:cs="Arial"/>
          <w:lang w:eastAsia="es-MX"/>
        </w:rPr>
        <w:t xml:space="preserve"> </w:t>
      </w:r>
      <w:r w:rsidR="0087698E" w:rsidRPr="00B648B1">
        <w:rPr>
          <w:rFonts w:ascii="Palatino Linotype" w:hAnsi="Palatino Linotype" w:cs="Arial"/>
          <w:lang w:eastAsia="es-MX"/>
        </w:rPr>
        <w:t>r</w:t>
      </w:r>
      <w:r w:rsidRPr="00B648B1">
        <w:rPr>
          <w:rFonts w:ascii="Palatino Linotype" w:hAnsi="Palatino Linotype" w:cs="Arial"/>
          <w:lang w:eastAsia="es-MX"/>
        </w:rPr>
        <w:t>ecurrente</w:t>
      </w:r>
      <w:r w:rsidR="004764C7" w:rsidRPr="00B648B1">
        <w:rPr>
          <w:rFonts w:ascii="Palatino Linotype" w:hAnsi="Palatino Linotype" w:cs="Arial"/>
          <w:lang w:eastAsia="es-MX"/>
        </w:rPr>
        <w:t xml:space="preserve"> </w:t>
      </w:r>
      <w:r w:rsidR="006D0B38" w:rsidRPr="00B648B1">
        <w:rPr>
          <w:rFonts w:ascii="Palatino Linotype" w:hAnsi="Palatino Linotype" w:cs="Arial"/>
          <w:lang w:eastAsia="es-MX"/>
        </w:rPr>
        <w:t xml:space="preserve">no </w:t>
      </w:r>
      <w:r w:rsidR="004764C7" w:rsidRPr="00B648B1">
        <w:rPr>
          <w:rFonts w:ascii="Palatino Linotype" w:hAnsi="Palatino Linotype" w:cs="Arial"/>
          <w:lang w:eastAsia="es-MX"/>
        </w:rPr>
        <w:t xml:space="preserve">adjuntó </w:t>
      </w:r>
      <w:r w:rsidR="006D0B38" w:rsidRPr="00B648B1">
        <w:rPr>
          <w:rFonts w:ascii="Palatino Linotype" w:hAnsi="Palatino Linotype" w:cs="Arial"/>
          <w:lang w:eastAsia="es-MX"/>
        </w:rPr>
        <w:t>archivos</w:t>
      </w:r>
      <w:r w:rsidR="00857138" w:rsidRPr="00B648B1">
        <w:rPr>
          <w:rFonts w:ascii="Palatino Linotype" w:hAnsi="Palatino Linotype" w:cs="Arial"/>
          <w:lang w:eastAsia="es-MX"/>
        </w:rPr>
        <w:t>.</w:t>
      </w:r>
    </w:p>
    <w:p w14:paraId="3E4E3466" w14:textId="4D7A79E6" w:rsidR="00060185" w:rsidRPr="00B648B1" w:rsidRDefault="00EE085A" w:rsidP="0016347B">
      <w:pPr>
        <w:spacing w:before="240" w:after="240" w:line="360" w:lineRule="auto"/>
        <w:jc w:val="both"/>
        <w:rPr>
          <w:rFonts w:ascii="Palatino Linotype" w:hAnsi="Palatino Linotype"/>
        </w:rPr>
      </w:pPr>
      <w:r w:rsidRPr="00B648B1">
        <w:rPr>
          <w:rFonts w:ascii="Palatino Linotype" w:hAnsi="Palatino Linotype" w:cs="Arial"/>
          <w:b/>
        </w:rPr>
        <w:t>5</w:t>
      </w:r>
      <w:r w:rsidR="002426FE" w:rsidRPr="00B648B1">
        <w:rPr>
          <w:rFonts w:ascii="Palatino Linotype" w:hAnsi="Palatino Linotype" w:cs="Arial"/>
          <w:b/>
        </w:rPr>
        <w:t xml:space="preserve">. </w:t>
      </w:r>
      <w:r w:rsidR="002426FE" w:rsidRPr="00B648B1">
        <w:rPr>
          <w:rFonts w:ascii="Palatino Linotype" w:eastAsia="Calibri" w:hAnsi="Palatino Linotype" w:cs="Arial"/>
          <w:b/>
        </w:rPr>
        <w:t>Turno.</w:t>
      </w:r>
      <w:r w:rsidR="002426FE" w:rsidRPr="00B648B1">
        <w:rPr>
          <w:rFonts w:ascii="Palatino Linotype" w:eastAsia="Calibri" w:hAnsi="Palatino Linotype" w:cs="Arial"/>
          <w:b/>
          <w:sz w:val="28"/>
          <w:szCs w:val="28"/>
        </w:rPr>
        <w:t xml:space="preserve"> </w:t>
      </w:r>
      <w:r w:rsidR="00F5055E" w:rsidRPr="00B648B1">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F5055E" w:rsidRPr="00B648B1">
        <w:rPr>
          <w:rFonts w:ascii="Palatino Linotype" w:eastAsia="Calibri" w:hAnsi="Palatino Linotype" w:cs="Arial"/>
        </w:rPr>
        <w:lastRenderedPageBreak/>
        <w:t xml:space="preserve">del Estado de México y Municipios, </w:t>
      </w:r>
      <w:r w:rsidR="00F5055E" w:rsidRPr="00B648B1">
        <w:rPr>
          <w:rFonts w:ascii="Palatino Linotype" w:hAnsi="Palatino Linotype" w:cs="Arial"/>
        </w:rPr>
        <w:t>a</w:t>
      </w:r>
      <w:r w:rsidR="00C47394" w:rsidRPr="00B648B1">
        <w:rPr>
          <w:rFonts w:ascii="Palatino Linotype" w:hAnsi="Palatino Linotype" w:cs="Arial"/>
        </w:rPr>
        <w:t xml:space="preserve"> </w:t>
      </w:r>
      <w:r w:rsidR="00F5055E" w:rsidRPr="00B648B1">
        <w:rPr>
          <w:rFonts w:ascii="Palatino Linotype" w:hAnsi="Palatino Linotype" w:cs="Arial"/>
        </w:rPr>
        <w:t>l</w:t>
      </w:r>
      <w:r w:rsidR="00C47394" w:rsidRPr="00B648B1">
        <w:rPr>
          <w:rFonts w:ascii="Palatino Linotype" w:hAnsi="Palatino Linotype" w:cs="Arial"/>
        </w:rPr>
        <w:t>a</w:t>
      </w:r>
      <w:r w:rsidR="00F5055E" w:rsidRPr="00B648B1">
        <w:rPr>
          <w:rFonts w:ascii="Palatino Linotype" w:eastAsia="Calibri" w:hAnsi="Palatino Linotype" w:cs="Arial"/>
        </w:rPr>
        <w:t xml:space="preserve"> Comisionad</w:t>
      </w:r>
      <w:r w:rsidR="00C47394" w:rsidRPr="00B648B1">
        <w:rPr>
          <w:rFonts w:ascii="Palatino Linotype" w:eastAsia="Calibri" w:hAnsi="Palatino Linotype" w:cs="Arial"/>
        </w:rPr>
        <w:t xml:space="preserve">a </w:t>
      </w:r>
      <w:r w:rsidR="00C47394" w:rsidRPr="00B648B1">
        <w:rPr>
          <w:rFonts w:ascii="Palatino Linotype" w:eastAsia="Calibri" w:hAnsi="Palatino Linotype" w:cs="Arial"/>
          <w:b/>
        </w:rPr>
        <w:t xml:space="preserve">Guadalupe Ramírez Peña, </w:t>
      </w:r>
      <w:r w:rsidR="00F7007F" w:rsidRPr="00B648B1">
        <w:rPr>
          <w:rFonts w:ascii="Palatino Linotype" w:hAnsi="Palatino Linotype"/>
        </w:rPr>
        <w:t xml:space="preserve">a efecto de que analizara sobre su admisión o su </w:t>
      </w:r>
      <w:proofErr w:type="spellStart"/>
      <w:r w:rsidR="00F7007F" w:rsidRPr="00B648B1">
        <w:rPr>
          <w:rFonts w:ascii="Palatino Linotype" w:hAnsi="Palatino Linotype"/>
        </w:rPr>
        <w:t>desechamiento</w:t>
      </w:r>
      <w:proofErr w:type="spellEnd"/>
      <w:r w:rsidR="00F7007F" w:rsidRPr="00B648B1">
        <w:rPr>
          <w:rFonts w:ascii="Palatino Linotype" w:hAnsi="Palatino Linotype"/>
        </w:rPr>
        <w:t>.</w:t>
      </w:r>
    </w:p>
    <w:p w14:paraId="593D08EA" w14:textId="0857A7CC" w:rsidR="002E0D1C" w:rsidRPr="00B648B1" w:rsidRDefault="00EE085A" w:rsidP="00CF5367">
      <w:pPr>
        <w:spacing w:after="240" w:line="360" w:lineRule="auto"/>
        <w:jc w:val="both"/>
        <w:rPr>
          <w:rFonts w:ascii="Palatino Linotype" w:hAnsi="Palatino Linotype" w:cs="Arial"/>
          <w:b/>
        </w:rPr>
      </w:pPr>
      <w:r w:rsidRPr="00B648B1">
        <w:rPr>
          <w:rFonts w:ascii="Palatino Linotype" w:hAnsi="Palatino Linotype" w:cs="Arial"/>
          <w:b/>
        </w:rPr>
        <w:t>6</w:t>
      </w:r>
      <w:r w:rsidR="00E55FD9" w:rsidRPr="00B648B1">
        <w:rPr>
          <w:rFonts w:ascii="Palatino Linotype" w:hAnsi="Palatino Linotype" w:cs="Arial"/>
          <w:b/>
        </w:rPr>
        <w:t xml:space="preserve">. </w:t>
      </w:r>
      <w:r w:rsidR="00F5055E" w:rsidRPr="00B648B1">
        <w:rPr>
          <w:rFonts w:ascii="Palatino Linotype" w:hAnsi="Palatino Linotype" w:cs="Arial"/>
          <w:b/>
        </w:rPr>
        <w:t>Admisión del Recurso</w:t>
      </w:r>
      <w:r w:rsidR="00F7007F" w:rsidRPr="00B648B1">
        <w:rPr>
          <w:rFonts w:ascii="Palatino Linotype" w:hAnsi="Palatino Linotype" w:cs="Arial"/>
          <w:b/>
        </w:rPr>
        <w:t xml:space="preserve"> de revisión</w:t>
      </w:r>
      <w:r w:rsidR="00F5055E" w:rsidRPr="00B648B1">
        <w:rPr>
          <w:rFonts w:ascii="Palatino Linotype" w:hAnsi="Palatino Linotype" w:cs="Arial"/>
          <w:b/>
        </w:rPr>
        <w:t>.</w:t>
      </w:r>
      <w:r w:rsidR="00F5055E" w:rsidRPr="00B648B1">
        <w:rPr>
          <w:rFonts w:ascii="Palatino Linotype" w:hAnsi="Palatino Linotype" w:cs="Arial"/>
          <w:sz w:val="28"/>
          <w:szCs w:val="28"/>
        </w:rPr>
        <w:t xml:space="preserve"> </w:t>
      </w:r>
      <w:r w:rsidR="00C03E00" w:rsidRPr="00B648B1">
        <w:rPr>
          <w:rFonts w:ascii="Palatino Linotype" w:hAnsi="Palatino Linotype" w:cs="Arial"/>
          <w:szCs w:val="28"/>
        </w:rPr>
        <w:t>Con</w:t>
      </w:r>
      <w:r w:rsidR="00707B32" w:rsidRPr="00B648B1">
        <w:rPr>
          <w:rFonts w:ascii="Palatino Linotype" w:hAnsi="Palatino Linotype" w:cs="Arial"/>
        </w:rPr>
        <w:t xml:space="preserve"> fecha</w:t>
      </w:r>
      <w:r w:rsidR="00F5055E" w:rsidRPr="00B648B1">
        <w:rPr>
          <w:rFonts w:ascii="Palatino Linotype" w:hAnsi="Palatino Linotype" w:cs="Arial"/>
          <w:b/>
        </w:rPr>
        <w:t xml:space="preserve"> </w:t>
      </w:r>
      <w:r w:rsidR="0043724F" w:rsidRPr="00B648B1">
        <w:rPr>
          <w:rFonts w:ascii="Palatino Linotype" w:hAnsi="Palatino Linotype" w:cs="Arial"/>
          <w:b/>
        </w:rPr>
        <w:t>veintinueve</w:t>
      </w:r>
      <w:r w:rsidR="00857138" w:rsidRPr="00B648B1">
        <w:rPr>
          <w:rFonts w:ascii="Palatino Linotype" w:hAnsi="Palatino Linotype" w:cs="Arial"/>
          <w:b/>
        </w:rPr>
        <w:t xml:space="preserve"> </w:t>
      </w:r>
      <w:r w:rsidR="00E55FD9" w:rsidRPr="00B648B1">
        <w:rPr>
          <w:rFonts w:ascii="Palatino Linotype" w:hAnsi="Palatino Linotype" w:cs="Arial"/>
          <w:b/>
        </w:rPr>
        <w:t>de septiembre</w:t>
      </w:r>
      <w:r w:rsidR="00924415" w:rsidRPr="00B648B1">
        <w:rPr>
          <w:rFonts w:ascii="Palatino Linotype" w:hAnsi="Palatino Linotype" w:cs="Arial"/>
          <w:b/>
        </w:rPr>
        <w:t xml:space="preserve"> </w:t>
      </w:r>
      <w:r w:rsidR="00673AAB" w:rsidRPr="00B648B1">
        <w:rPr>
          <w:rFonts w:ascii="Palatino Linotype" w:hAnsi="Palatino Linotype" w:cs="Arial"/>
          <w:b/>
        </w:rPr>
        <w:t>de dos mil veint</w:t>
      </w:r>
      <w:r w:rsidR="00FB5553" w:rsidRPr="00B648B1">
        <w:rPr>
          <w:rFonts w:ascii="Palatino Linotype" w:hAnsi="Palatino Linotype" w:cs="Arial"/>
          <w:b/>
        </w:rPr>
        <w:t>iuno,</w:t>
      </w:r>
      <w:r w:rsidR="00F7007F" w:rsidRPr="00B648B1">
        <w:rPr>
          <w:rFonts w:ascii="Palatino Linotype" w:hAnsi="Palatino Linotype" w:cs="Arial"/>
          <w:b/>
        </w:rPr>
        <w:t xml:space="preserve"> </w:t>
      </w:r>
      <w:r w:rsidR="00F7007F" w:rsidRPr="00B648B1">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812017" w:rsidRPr="00B648B1">
        <w:rPr>
          <w:rFonts w:ascii="Palatino Linotype" w:eastAsiaTheme="minorEastAsia" w:hAnsi="Palatino Linotype" w:cs="Tahoma"/>
          <w:b/>
          <w:szCs w:val="22"/>
          <w:lang w:eastAsia="es-MX"/>
        </w:rPr>
        <w:t>Sujeto Obligado</w:t>
      </w:r>
      <w:r w:rsidR="00F7007F" w:rsidRPr="00B648B1">
        <w:rPr>
          <w:rFonts w:ascii="Palatino Linotype" w:hAnsi="Palatino Linotype" w:cs="Arial"/>
        </w:rPr>
        <w:t xml:space="preserve"> presentara su informe justificado.</w:t>
      </w:r>
    </w:p>
    <w:p w14:paraId="1E9697CD" w14:textId="45165B0E" w:rsidR="002847B0" w:rsidRPr="00B648B1" w:rsidRDefault="00EE085A" w:rsidP="002847B0">
      <w:pPr>
        <w:spacing w:after="240" w:line="360" w:lineRule="auto"/>
        <w:jc w:val="both"/>
        <w:rPr>
          <w:rFonts w:ascii="Palatino Linotype" w:hAnsi="Palatino Linotype"/>
        </w:rPr>
      </w:pPr>
      <w:r w:rsidRPr="00B648B1">
        <w:rPr>
          <w:rFonts w:ascii="Palatino Linotype" w:hAnsi="Palatino Linotype" w:cs="Arial"/>
          <w:b/>
        </w:rPr>
        <w:t>7</w:t>
      </w:r>
      <w:r w:rsidR="004946EA" w:rsidRPr="00B648B1">
        <w:rPr>
          <w:rFonts w:ascii="Palatino Linotype" w:hAnsi="Palatino Linotype" w:cs="Arial"/>
          <w:b/>
        </w:rPr>
        <w:t xml:space="preserve">. </w:t>
      </w:r>
      <w:r w:rsidR="00ED7CEC" w:rsidRPr="00B648B1">
        <w:rPr>
          <w:rFonts w:ascii="Palatino Linotype" w:hAnsi="Palatino Linotype" w:cs="Arial"/>
          <w:b/>
        </w:rPr>
        <w:t>Manifestaciones</w:t>
      </w:r>
      <w:r w:rsidR="00934831" w:rsidRPr="00B648B1">
        <w:rPr>
          <w:rFonts w:ascii="Palatino Linotype" w:hAnsi="Palatino Linotype" w:cs="Arial"/>
        </w:rPr>
        <w:t>.</w:t>
      </w:r>
      <w:r w:rsidR="00BA2BEA" w:rsidRPr="00B648B1">
        <w:rPr>
          <w:rFonts w:ascii="Palatino Linotype" w:hAnsi="Palatino Linotype" w:cs="Arial"/>
          <w:sz w:val="28"/>
        </w:rPr>
        <w:t xml:space="preserve"> </w:t>
      </w:r>
      <w:r w:rsidR="002847B0" w:rsidRPr="00B648B1">
        <w:rPr>
          <w:rFonts w:ascii="Palatino Linotype" w:hAnsi="Palatino Linotype"/>
        </w:rPr>
        <w:t xml:space="preserve">En fecha </w:t>
      </w:r>
      <w:r w:rsidR="0043724F" w:rsidRPr="00B648B1">
        <w:rPr>
          <w:rFonts w:ascii="Palatino Linotype" w:hAnsi="Palatino Linotype"/>
          <w:b/>
        </w:rPr>
        <w:t>siete</w:t>
      </w:r>
      <w:r w:rsidR="002847B0" w:rsidRPr="00B648B1">
        <w:rPr>
          <w:rFonts w:ascii="Palatino Linotype" w:hAnsi="Palatino Linotype"/>
          <w:b/>
        </w:rPr>
        <w:t xml:space="preserve"> de octubre de dos mil veintiuno, </w:t>
      </w:r>
      <w:r w:rsidR="002847B0" w:rsidRPr="00B648B1">
        <w:rPr>
          <w:rFonts w:ascii="Palatino Linotype" w:hAnsi="Palatino Linotype"/>
        </w:rPr>
        <w:t xml:space="preserve">el </w:t>
      </w:r>
      <w:r w:rsidR="002847B0" w:rsidRPr="00B648B1">
        <w:rPr>
          <w:rFonts w:ascii="Palatino Linotype" w:hAnsi="Palatino Linotype" w:cs="Arial"/>
          <w:b/>
        </w:rPr>
        <w:t xml:space="preserve">Sujeto Obligado </w:t>
      </w:r>
      <w:r w:rsidR="002847B0" w:rsidRPr="00B648B1">
        <w:rPr>
          <w:rFonts w:ascii="Palatino Linotype" w:hAnsi="Palatino Linotype"/>
        </w:rPr>
        <w:t>remitió, a través de SAIMEX, su informe justificado, mismo que, se hizo del conocimiento de la parte hoy recurrente a efecto de que manifestara lo que a su derecho estimara conveniente, no obstante, fue omisa en ejercer dicha prerrogativa en el plazo establecido para tal efecto.</w:t>
      </w:r>
    </w:p>
    <w:p w14:paraId="45DC8CB8" w14:textId="03BA69D1" w:rsidR="00B031C1" w:rsidRPr="00B648B1" w:rsidRDefault="00EE085A" w:rsidP="00EE085A">
      <w:pPr>
        <w:spacing w:after="240" w:line="360" w:lineRule="auto"/>
        <w:jc w:val="both"/>
        <w:rPr>
          <w:rFonts w:ascii="Palatino Linotype" w:hAnsi="Palatino Linotype" w:cs="Arial"/>
        </w:rPr>
      </w:pPr>
      <w:r w:rsidRPr="00B648B1">
        <w:rPr>
          <w:rFonts w:ascii="Palatino Linotype" w:hAnsi="Palatino Linotype"/>
          <w:b/>
        </w:rPr>
        <w:t>8</w:t>
      </w:r>
      <w:r w:rsidR="00E00611" w:rsidRPr="00B648B1">
        <w:rPr>
          <w:rFonts w:ascii="Palatino Linotype" w:hAnsi="Palatino Linotype"/>
          <w:b/>
        </w:rPr>
        <w:t xml:space="preserve">. </w:t>
      </w:r>
      <w:r w:rsidR="00B031C1" w:rsidRPr="00B648B1">
        <w:rPr>
          <w:rFonts w:ascii="Palatino Linotype" w:hAnsi="Palatino Linotype" w:cs="Arial"/>
          <w:b/>
        </w:rPr>
        <w:t xml:space="preserve">Ampliación del plazo. </w:t>
      </w:r>
      <w:r w:rsidR="00B031C1" w:rsidRPr="00B648B1">
        <w:rPr>
          <w:rFonts w:ascii="Palatino Linotype" w:hAnsi="Palatino Linotype" w:cs="Arial"/>
        </w:rPr>
        <w:t xml:space="preserve">En fecha </w:t>
      </w:r>
      <w:r w:rsidR="00B031C1" w:rsidRPr="00B648B1">
        <w:rPr>
          <w:rFonts w:ascii="Palatino Linotype" w:hAnsi="Palatino Linotype" w:cs="Arial"/>
          <w:b/>
        </w:rPr>
        <w:t>once de noviembre</w:t>
      </w:r>
      <w:r w:rsidR="00B031C1" w:rsidRPr="00B648B1">
        <w:rPr>
          <w:rFonts w:ascii="Palatino Linotype" w:hAnsi="Palatino Linotype" w:cs="Arial"/>
        </w:rPr>
        <w:t xml:space="preserve"> </w:t>
      </w:r>
      <w:r w:rsidR="00B031C1" w:rsidRPr="00B648B1">
        <w:rPr>
          <w:rFonts w:ascii="Palatino Linotype" w:hAnsi="Palatino Linotype" w:cs="Arial"/>
          <w:b/>
          <w:bCs/>
        </w:rPr>
        <w:t>d</w:t>
      </w:r>
      <w:r w:rsidR="00B031C1" w:rsidRPr="00B648B1">
        <w:rPr>
          <w:rFonts w:ascii="Palatino Linotype" w:hAnsi="Palatino Linotype"/>
          <w:b/>
          <w:bCs/>
        </w:rPr>
        <w:t>e</w:t>
      </w:r>
      <w:r w:rsidR="00B031C1" w:rsidRPr="00B648B1">
        <w:rPr>
          <w:rFonts w:ascii="Palatino Linotype" w:hAnsi="Palatino Linotype"/>
          <w:b/>
        </w:rPr>
        <w:t xml:space="preserve"> </w:t>
      </w:r>
      <w:r w:rsidR="00B031C1" w:rsidRPr="00B648B1">
        <w:rPr>
          <w:rFonts w:ascii="Palatino Linotype" w:hAnsi="Palatino Linotype" w:cs="Arial"/>
          <w:b/>
        </w:rPr>
        <w:t>dos mil veintiuno,</w:t>
      </w:r>
      <w:r w:rsidR="00B031C1" w:rsidRPr="00B648B1">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14:paraId="68A7ECD8" w14:textId="0D3607F1" w:rsidR="00EE085A" w:rsidRPr="00B648B1" w:rsidRDefault="00EE085A" w:rsidP="00EE085A">
      <w:pPr>
        <w:spacing w:after="240" w:line="360" w:lineRule="auto"/>
        <w:jc w:val="both"/>
        <w:rPr>
          <w:rFonts w:ascii="Palatino Linotype" w:hAnsi="Palatino Linotype"/>
        </w:rPr>
      </w:pPr>
      <w:r w:rsidRPr="00B648B1">
        <w:rPr>
          <w:rFonts w:ascii="Palatino Linotype" w:hAnsi="Palatino Linotype"/>
          <w:b/>
        </w:rPr>
        <w:t xml:space="preserve">9. Cierre de instrucción. </w:t>
      </w:r>
      <w:r w:rsidRPr="00B648B1">
        <w:rPr>
          <w:rFonts w:ascii="Palatino Linotype" w:hAnsi="Palatino Linotype"/>
        </w:rPr>
        <w:t xml:space="preserve">Una vez transcurrido el periodo otorgado a las partes para realizar sus manifestaciones y no habiendo documentos que integrar al expediente, con fecha </w:t>
      </w:r>
      <w:r w:rsidRPr="00B648B1">
        <w:rPr>
          <w:rFonts w:ascii="Palatino Linotype" w:hAnsi="Palatino Linotype"/>
          <w:b/>
          <w:bCs/>
        </w:rPr>
        <w:t xml:space="preserve">once de noviembre de </w:t>
      </w:r>
      <w:r w:rsidRPr="00B648B1">
        <w:rPr>
          <w:rFonts w:ascii="Palatino Linotype" w:hAnsi="Palatino Linotype" w:cs="Arial"/>
          <w:b/>
        </w:rPr>
        <w:t>dos mil veintiuno</w:t>
      </w:r>
      <w:r w:rsidRPr="00B648B1">
        <w:rPr>
          <w:rFonts w:ascii="Palatino Linotype" w:hAnsi="Palatino Linotype"/>
        </w:rPr>
        <w:t xml:space="preserve">, la Comisionada ponente determinó el cierre de instrucción en términos de la fracción VI del artículo 185 de </w:t>
      </w:r>
      <w:r w:rsidRPr="00B648B1">
        <w:rPr>
          <w:rFonts w:ascii="Palatino Linotype" w:hAnsi="Palatino Linotype"/>
        </w:rPr>
        <w:lastRenderedPageBreak/>
        <w:t>la Ley de Transparencia y Acceso a la Información Pública del Estado de México y Municipios.</w:t>
      </w:r>
    </w:p>
    <w:p w14:paraId="08F6CC99" w14:textId="38911141" w:rsidR="00B031C1" w:rsidRPr="00B648B1" w:rsidRDefault="003F292C" w:rsidP="0016347B">
      <w:pPr>
        <w:widowControl w:val="0"/>
        <w:autoSpaceDE w:val="0"/>
        <w:autoSpaceDN w:val="0"/>
        <w:adjustRightInd w:val="0"/>
        <w:spacing w:before="240" w:after="240" w:line="360" w:lineRule="auto"/>
        <w:jc w:val="both"/>
        <w:rPr>
          <w:rFonts w:ascii="Palatino Linotype" w:hAnsi="Palatino Linotype" w:cs="Tahoma"/>
          <w:szCs w:val="22"/>
        </w:rPr>
      </w:pPr>
      <w:r w:rsidRPr="00B648B1">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1DCDAB91" w:rsidR="002B5536" w:rsidRPr="00B648B1" w:rsidRDefault="002B5536" w:rsidP="0016347B">
      <w:pPr>
        <w:widowControl w:val="0"/>
        <w:autoSpaceDE w:val="0"/>
        <w:autoSpaceDN w:val="0"/>
        <w:adjustRightInd w:val="0"/>
        <w:spacing w:before="240" w:after="240" w:line="360" w:lineRule="auto"/>
        <w:jc w:val="center"/>
        <w:rPr>
          <w:rFonts w:ascii="Palatino Linotype" w:hAnsi="Palatino Linotype" w:cs="Arial"/>
          <w:b/>
        </w:rPr>
      </w:pPr>
      <w:r w:rsidRPr="00B648B1">
        <w:rPr>
          <w:rFonts w:ascii="Palatino Linotype" w:hAnsi="Palatino Linotype" w:cs="Arial"/>
          <w:b/>
        </w:rPr>
        <w:t>II. C O N S I D E R A N D O</w:t>
      </w:r>
      <w:r w:rsidR="00080585" w:rsidRPr="00B648B1">
        <w:rPr>
          <w:rFonts w:ascii="Palatino Linotype" w:hAnsi="Palatino Linotype" w:cs="Arial"/>
          <w:b/>
        </w:rPr>
        <w:t xml:space="preserve"> S</w:t>
      </w:r>
    </w:p>
    <w:p w14:paraId="457D983D" w14:textId="463F5B32" w:rsidR="000504F0" w:rsidRPr="00B648B1" w:rsidRDefault="008245CD" w:rsidP="0016347B">
      <w:pPr>
        <w:spacing w:before="240" w:after="240" w:line="360" w:lineRule="auto"/>
        <w:jc w:val="both"/>
        <w:rPr>
          <w:rFonts w:ascii="Palatino Linotype" w:hAnsi="Palatino Linotype" w:cs="Arial"/>
        </w:rPr>
      </w:pPr>
      <w:r w:rsidRPr="00B648B1">
        <w:rPr>
          <w:rFonts w:ascii="Palatino Linotype" w:hAnsi="Palatino Linotype" w:cs="Arial"/>
          <w:b/>
        </w:rPr>
        <w:t>Primero. Competencia.</w:t>
      </w:r>
      <w:r w:rsidRPr="00B648B1">
        <w:rPr>
          <w:rFonts w:ascii="Palatino Linotype" w:hAnsi="Palatino Linotype" w:cs="Arial"/>
        </w:rPr>
        <w:t xml:space="preserve"> </w:t>
      </w:r>
      <w:r w:rsidR="000504F0" w:rsidRPr="00B648B1">
        <w:rPr>
          <w:rFonts w:ascii="Palatino Linotype" w:hAnsi="Palatino Linotype" w:cs="Arial"/>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717AC4" w:rsidRPr="00B648B1">
        <w:rPr>
          <w:rFonts w:ascii="Palatino Linotype" w:hAnsi="Palatino Linotype" w:cs="Arial"/>
        </w:rPr>
        <w:t>, trigésimo primero</w:t>
      </w:r>
      <w:r w:rsidR="000504F0" w:rsidRPr="00B648B1">
        <w:rPr>
          <w:rFonts w:ascii="Palatino Linotype" w:hAnsi="Palatino Linotype" w:cs="Arial"/>
        </w:rPr>
        <w:t xml:space="preserve"> y trigésimo </w:t>
      </w:r>
      <w:r w:rsidR="00717AC4" w:rsidRPr="00B648B1">
        <w:rPr>
          <w:rFonts w:ascii="Palatino Linotype" w:hAnsi="Palatino Linotype" w:cs="Arial"/>
        </w:rPr>
        <w:t xml:space="preserve">segundo </w:t>
      </w:r>
      <w:r w:rsidR="000504F0" w:rsidRPr="00B648B1">
        <w:rPr>
          <w:rFonts w:ascii="Palatino Linotype" w:hAnsi="Palatino Linotype" w:cs="Arial"/>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B648B1" w:rsidRDefault="00401522" w:rsidP="0016347B">
      <w:pPr>
        <w:spacing w:before="240" w:after="240" w:line="360" w:lineRule="auto"/>
        <w:jc w:val="both"/>
        <w:rPr>
          <w:rFonts w:ascii="Palatino Linotype" w:hAnsi="Palatino Linotype" w:cs="Arial"/>
        </w:rPr>
      </w:pPr>
      <w:bookmarkStart w:id="3" w:name="_Hlk44439150"/>
      <w:r w:rsidRPr="00B648B1">
        <w:rPr>
          <w:rFonts w:ascii="Palatino Linotype" w:hAnsi="Palatino Linotype" w:cs="Arial"/>
          <w:b/>
        </w:rPr>
        <w:t xml:space="preserve">Segundo. Oportunidad y </w:t>
      </w:r>
      <w:proofErr w:type="spellStart"/>
      <w:r w:rsidRPr="00B648B1">
        <w:rPr>
          <w:rFonts w:ascii="Palatino Linotype" w:hAnsi="Palatino Linotype" w:cs="Arial"/>
          <w:b/>
        </w:rPr>
        <w:t>Procedibilidad</w:t>
      </w:r>
      <w:proofErr w:type="spellEnd"/>
      <w:r w:rsidRPr="00B648B1">
        <w:rPr>
          <w:rFonts w:ascii="Palatino Linotype" w:hAnsi="Palatino Linotype" w:cs="Arial"/>
          <w:b/>
        </w:rPr>
        <w:t xml:space="preserve"> del Recurso de Revisión</w:t>
      </w:r>
      <w:r w:rsidRPr="00B648B1">
        <w:rPr>
          <w:rFonts w:ascii="Palatino Linotype" w:hAnsi="Palatino Linotype" w:cs="Arial"/>
        </w:rPr>
        <w:t xml:space="preserve">. Previo al estudio del fondo del asunto, se procede a analizar los requisitos de oportunidad y </w:t>
      </w:r>
      <w:proofErr w:type="spellStart"/>
      <w:r w:rsidRPr="00B648B1">
        <w:rPr>
          <w:rFonts w:ascii="Palatino Linotype" w:hAnsi="Palatino Linotype" w:cs="Arial"/>
        </w:rPr>
        <w:t>procedibilidad</w:t>
      </w:r>
      <w:proofErr w:type="spellEnd"/>
      <w:r w:rsidRPr="00B648B1">
        <w:rPr>
          <w:rFonts w:ascii="Palatino Linotype" w:hAnsi="Palatino Linotype" w:cs="Arial"/>
        </w:rPr>
        <w:t xml:space="preserve"> que debe reunir el recurso de revisión interpuesto, previstos en los artículos 178 y 180 de la Ley de Transparencia y Acceso a la Información Pública del Estado de México y Municipios.</w:t>
      </w:r>
    </w:p>
    <w:p w14:paraId="410B483C" w14:textId="1EA65595" w:rsidR="00401522" w:rsidRPr="00B648B1" w:rsidRDefault="00401522" w:rsidP="0016347B">
      <w:pPr>
        <w:spacing w:before="240" w:after="240" w:line="360" w:lineRule="auto"/>
        <w:jc w:val="both"/>
        <w:rPr>
          <w:rFonts w:ascii="Palatino Linotype" w:hAnsi="Palatino Linotype"/>
        </w:rPr>
      </w:pPr>
      <w:r w:rsidRPr="00B648B1">
        <w:rPr>
          <w:rFonts w:ascii="Palatino Linotype" w:hAnsi="Palatino Linotype" w:cs="Arial"/>
        </w:rPr>
        <w:lastRenderedPageBreak/>
        <w:t xml:space="preserve">El recurso de revisión fue interpuesto dentro del plazo de quince días hábiles, previsto en el artículo 178 de la </w:t>
      </w:r>
      <w:r w:rsidRPr="00B648B1">
        <w:rPr>
          <w:rFonts w:ascii="Palatino Linotype" w:hAnsi="Palatino Linotype" w:cs="Arial"/>
          <w:lang w:val="es-MX" w:eastAsia="es-MX"/>
        </w:rPr>
        <w:t>Ley de Transparencia y Acceso a la Información Pública del Estado de México y Municipios,</w:t>
      </w:r>
      <w:r w:rsidRPr="00B648B1">
        <w:rPr>
          <w:rFonts w:ascii="Palatino Linotype" w:hAnsi="Palatino Linotype" w:cs="Arial"/>
        </w:rPr>
        <w:t xml:space="preserve"> toda vez que el </w:t>
      </w:r>
      <w:r w:rsidR="00812017" w:rsidRPr="00B648B1">
        <w:rPr>
          <w:rFonts w:ascii="Palatino Linotype" w:eastAsiaTheme="minorEastAsia" w:hAnsi="Palatino Linotype" w:cs="Tahoma"/>
          <w:b/>
          <w:szCs w:val="22"/>
          <w:lang w:eastAsia="es-MX"/>
        </w:rPr>
        <w:t>Sujeto Obligado</w:t>
      </w:r>
      <w:r w:rsidRPr="00B648B1">
        <w:rPr>
          <w:rFonts w:ascii="Palatino Linotype" w:hAnsi="Palatino Linotype" w:cs="Arial"/>
        </w:rPr>
        <w:t xml:space="preserve"> remitió la respuesta a la solicitud de información el día </w:t>
      </w:r>
      <w:r w:rsidR="00C31247" w:rsidRPr="00B648B1">
        <w:rPr>
          <w:rFonts w:ascii="Palatino Linotype" w:hAnsi="Palatino Linotype" w:cs="Arial"/>
          <w:b/>
        </w:rPr>
        <w:t>nueve</w:t>
      </w:r>
      <w:r w:rsidR="00B903ED" w:rsidRPr="00B648B1">
        <w:rPr>
          <w:rFonts w:ascii="Palatino Linotype" w:hAnsi="Palatino Linotype" w:cs="Arial"/>
          <w:b/>
        </w:rPr>
        <w:t xml:space="preserve"> de septiembre </w:t>
      </w:r>
      <w:r w:rsidRPr="00B648B1">
        <w:rPr>
          <w:rFonts w:ascii="Palatino Linotype" w:hAnsi="Palatino Linotype" w:cs="Arial"/>
          <w:b/>
        </w:rPr>
        <w:t>de dos mil veintiuno</w:t>
      </w:r>
      <w:r w:rsidRPr="00B648B1">
        <w:rPr>
          <w:rFonts w:ascii="Palatino Linotype" w:hAnsi="Palatino Linotype" w:cs="Arial"/>
          <w:b/>
          <w:lang w:eastAsia="es-MX"/>
        </w:rPr>
        <w:t xml:space="preserve">, </w:t>
      </w:r>
      <w:r w:rsidRPr="00B648B1">
        <w:rPr>
          <w:rFonts w:ascii="Palatino Linotype" w:hAnsi="Palatino Linotype" w:cs="Arial"/>
        </w:rPr>
        <w:t xml:space="preserve">mientras que el recurso de revisión interpuesto por la parte recurrente, se tuvo por presentado el día </w:t>
      </w:r>
      <w:r w:rsidR="00C31247" w:rsidRPr="00B648B1">
        <w:rPr>
          <w:rFonts w:ascii="Palatino Linotype" w:hAnsi="Palatino Linotype" w:cs="Arial"/>
          <w:b/>
        </w:rPr>
        <w:t>veintitrés</w:t>
      </w:r>
      <w:r w:rsidR="00B903ED" w:rsidRPr="00B648B1">
        <w:rPr>
          <w:rFonts w:ascii="Palatino Linotype" w:hAnsi="Palatino Linotype" w:cs="Arial"/>
          <w:b/>
        </w:rPr>
        <w:t xml:space="preserve"> de septiembre </w:t>
      </w:r>
      <w:r w:rsidRPr="00B648B1">
        <w:rPr>
          <w:rFonts w:ascii="Palatino Linotype" w:hAnsi="Palatino Linotype" w:cs="Arial"/>
          <w:b/>
        </w:rPr>
        <w:t>de dos mil veintiuno</w:t>
      </w:r>
      <w:r w:rsidRPr="00B648B1">
        <w:rPr>
          <w:rFonts w:ascii="Palatino Linotype" w:hAnsi="Palatino Linotype"/>
        </w:rPr>
        <w:t xml:space="preserve">, esto es, </w:t>
      </w:r>
      <w:r w:rsidR="00DF114E" w:rsidRPr="00B648B1">
        <w:rPr>
          <w:rFonts w:ascii="Palatino Linotype" w:hAnsi="Palatino Linotype"/>
        </w:rPr>
        <w:t xml:space="preserve">al </w:t>
      </w:r>
      <w:r w:rsidR="00C31247" w:rsidRPr="00B648B1">
        <w:rPr>
          <w:rFonts w:ascii="Palatino Linotype" w:hAnsi="Palatino Linotype"/>
        </w:rPr>
        <w:t>noveno</w:t>
      </w:r>
      <w:r w:rsidR="00B903ED" w:rsidRPr="00B648B1">
        <w:rPr>
          <w:rFonts w:ascii="Palatino Linotype" w:hAnsi="Palatino Linotype"/>
        </w:rPr>
        <w:t xml:space="preserve"> </w:t>
      </w:r>
      <w:r w:rsidRPr="00B648B1">
        <w:rPr>
          <w:rFonts w:ascii="Palatino Linotype" w:hAnsi="Palatino Linotype" w:cs="Arial"/>
        </w:rPr>
        <w:t xml:space="preserve">día </w:t>
      </w:r>
      <w:r w:rsidR="00DF114E" w:rsidRPr="00B648B1">
        <w:rPr>
          <w:rFonts w:ascii="Palatino Linotype" w:hAnsi="Palatino Linotype" w:cs="Arial"/>
        </w:rPr>
        <w:t xml:space="preserve">hábil posterior </w:t>
      </w:r>
      <w:r w:rsidRPr="00B648B1">
        <w:rPr>
          <w:rFonts w:ascii="Palatino Linotype" w:hAnsi="Palatino Linotype" w:cs="Arial"/>
        </w:rPr>
        <w:t xml:space="preserve">en que tuvo </w:t>
      </w:r>
      <w:r w:rsidRPr="00B648B1">
        <w:rPr>
          <w:rFonts w:ascii="Palatino Linotype" w:hAnsi="Palatino Linotype" w:cs="Arial"/>
          <w:lang w:eastAsia="es-MX"/>
        </w:rPr>
        <w:t>conocimiento de la respuesta impugnada.</w:t>
      </w:r>
    </w:p>
    <w:p w14:paraId="68DEFDC3" w14:textId="6648CE0C" w:rsidR="00401522" w:rsidRPr="00B648B1" w:rsidRDefault="00401522" w:rsidP="0016347B">
      <w:pPr>
        <w:spacing w:before="240" w:after="240" w:line="360" w:lineRule="auto"/>
        <w:jc w:val="both"/>
        <w:rPr>
          <w:rFonts w:ascii="Palatino Linotype" w:hAnsi="Palatino Linotype"/>
        </w:rPr>
      </w:pPr>
      <w:bookmarkStart w:id="4" w:name="_Hlk57122114"/>
      <w:r w:rsidRPr="00B648B1">
        <w:rPr>
          <w:rFonts w:ascii="Palatino Linotype" w:hAnsi="Palatino Linotype" w:cs="Arial"/>
          <w:lang w:eastAsia="es-MX"/>
        </w:rPr>
        <w:t xml:space="preserve">En este sentido, </w:t>
      </w:r>
      <w:r w:rsidRPr="00B648B1">
        <w:rPr>
          <w:rFonts w:ascii="Palatino Linotype" w:hAnsi="Palatino Linotype"/>
        </w:rPr>
        <w:t xml:space="preserve">al considerar la fecha en que se formuló la solicitud y la fecha en que respondió a ésta el </w:t>
      </w:r>
      <w:r w:rsidR="00812017" w:rsidRPr="00B648B1">
        <w:rPr>
          <w:rFonts w:ascii="Palatino Linotype" w:eastAsiaTheme="minorEastAsia" w:hAnsi="Palatino Linotype" w:cs="Tahoma"/>
          <w:b/>
          <w:szCs w:val="22"/>
          <w:lang w:eastAsia="es-MX"/>
        </w:rPr>
        <w:t>Sujeto Obligado</w:t>
      </w:r>
      <w:r w:rsidRPr="00B648B1">
        <w:rPr>
          <w:rFonts w:ascii="Palatino Linotype" w:hAnsi="Palatino Linotype"/>
        </w:rPr>
        <w:t>; así como la fecha en que se interpuso el recurso de revisión, se concluye que el presente recurso de revisión se encuentra dentro de los márgenes temporales previstos las disposiciones legales referidas.</w:t>
      </w:r>
    </w:p>
    <w:bookmarkEnd w:id="4"/>
    <w:p w14:paraId="5F688F9F" w14:textId="0F72A503" w:rsidR="00401522" w:rsidRPr="00B648B1" w:rsidRDefault="00401522" w:rsidP="0016347B">
      <w:pPr>
        <w:spacing w:before="240" w:after="240" w:line="360" w:lineRule="auto"/>
        <w:jc w:val="both"/>
        <w:rPr>
          <w:rFonts w:ascii="Palatino Linotype" w:hAnsi="Palatino Linotype" w:cs="Arial"/>
          <w:lang w:eastAsia="es-MX"/>
        </w:rPr>
      </w:pPr>
      <w:r w:rsidRPr="00B648B1">
        <w:rPr>
          <w:rFonts w:ascii="Palatino Linotype" w:hAnsi="Palatino Linotype" w:cs="Arial"/>
          <w:lang w:eastAsia="es-MX"/>
        </w:rPr>
        <w:t xml:space="preserve">Así también, por cuanto hace a la </w:t>
      </w:r>
      <w:proofErr w:type="spellStart"/>
      <w:r w:rsidRPr="00B648B1">
        <w:rPr>
          <w:rFonts w:ascii="Palatino Linotype" w:hAnsi="Palatino Linotype" w:cs="Arial"/>
          <w:lang w:eastAsia="es-MX"/>
        </w:rPr>
        <w:t>procedibilidad</w:t>
      </w:r>
      <w:proofErr w:type="spellEnd"/>
      <w:r w:rsidRPr="00B648B1">
        <w:rPr>
          <w:rFonts w:ascii="Palatino Linotype" w:hAnsi="Palatino Linotype" w:cs="Arial"/>
          <w:lang w:eastAsia="es-MX"/>
        </w:rPr>
        <w:t xml:space="preserve"> del recurso de revisión, una vez realizado el análisis de los formatos de interposición del recurso, se concluye </w:t>
      </w:r>
      <w:r w:rsidRPr="00B648B1">
        <w:rPr>
          <w:rFonts w:ascii="Palatino Linotype" w:hAnsi="Palatino Linotype" w:cs="Arial"/>
        </w:rPr>
        <w:t xml:space="preserve">la acreditación plena de los elementos formales </w:t>
      </w:r>
      <w:r w:rsidRPr="00B648B1">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09709F63" w:rsidR="00DF114E" w:rsidRPr="00B648B1" w:rsidRDefault="00DF114E" w:rsidP="0016347B">
      <w:pPr>
        <w:spacing w:before="240" w:after="240" w:line="360" w:lineRule="auto"/>
        <w:jc w:val="both"/>
        <w:rPr>
          <w:rFonts w:ascii="Palatino Linotype" w:hAnsi="Palatino Linotype" w:cs="Arial"/>
        </w:rPr>
      </w:pPr>
      <w:r w:rsidRPr="00B648B1">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B648B1">
        <w:rPr>
          <w:rFonts w:ascii="Palatino Linotype" w:hAnsi="Palatino Linotype" w:cs="Arial"/>
        </w:rPr>
        <w:t>ón</w:t>
      </w:r>
      <w:r w:rsidR="00306983" w:rsidRPr="00B648B1">
        <w:rPr>
          <w:rFonts w:ascii="Palatino Linotype" w:hAnsi="Palatino Linotype" w:cs="Arial"/>
        </w:rPr>
        <w:t xml:space="preserve"> </w:t>
      </w:r>
      <w:r w:rsidR="00FC62A5" w:rsidRPr="00B648B1">
        <w:rPr>
          <w:rFonts w:ascii="Palatino Linotype" w:hAnsi="Palatino Linotype" w:cs="Arial"/>
        </w:rPr>
        <w:t>I</w:t>
      </w:r>
      <w:r w:rsidRPr="00B648B1">
        <w:rPr>
          <w:rFonts w:ascii="Palatino Linotype" w:hAnsi="Palatino Linotype" w:cs="Arial"/>
        </w:rPr>
        <w:t xml:space="preserve"> del ordenamiento legal citado, que a la letra dice: </w:t>
      </w:r>
    </w:p>
    <w:p w14:paraId="145C18FF" w14:textId="77777777" w:rsidR="00DF114E" w:rsidRPr="00B648B1" w:rsidRDefault="00DF114E" w:rsidP="0016347B">
      <w:pPr>
        <w:spacing w:before="120" w:after="120"/>
        <w:ind w:left="851" w:right="902"/>
        <w:jc w:val="both"/>
        <w:rPr>
          <w:rFonts w:ascii="Palatino Linotype" w:hAnsi="Palatino Linotype" w:cs="Arial"/>
          <w:i/>
          <w:sz w:val="22"/>
          <w:szCs w:val="22"/>
        </w:rPr>
      </w:pPr>
      <w:r w:rsidRPr="00B648B1">
        <w:rPr>
          <w:rFonts w:ascii="Palatino Linotype" w:hAnsi="Palatino Linotype" w:cs="Arial"/>
          <w:bCs/>
          <w:i/>
          <w:iCs/>
          <w:sz w:val="22"/>
          <w:szCs w:val="22"/>
        </w:rPr>
        <w:lastRenderedPageBreak/>
        <w:t>“</w:t>
      </w:r>
      <w:r w:rsidRPr="00B648B1">
        <w:rPr>
          <w:rFonts w:ascii="Palatino Linotype" w:hAnsi="Palatino Linotype" w:cs="Arial"/>
          <w:b/>
          <w:i/>
          <w:sz w:val="22"/>
          <w:szCs w:val="22"/>
        </w:rPr>
        <w:t>Artículo 179.</w:t>
      </w:r>
      <w:r w:rsidRPr="00B648B1">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7174D49D" w14:textId="1E815CEC" w:rsidR="00DF114E" w:rsidRPr="00B648B1" w:rsidRDefault="00FC62A5" w:rsidP="00FC62A5">
      <w:pPr>
        <w:spacing w:before="120" w:after="120"/>
        <w:ind w:left="993" w:right="902"/>
        <w:jc w:val="both"/>
        <w:rPr>
          <w:rFonts w:ascii="Palatino Linotype" w:hAnsi="Palatino Linotype" w:cs="Arial"/>
          <w:bCs/>
          <w:i/>
          <w:iCs/>
          <w:sz w:val="22"/>
          <w:szCs w:val="22"/>
        </w:rPr>
      </w:pPr>
      <w:r w:rsidRPr="00B648B1">
        <w:rPr>
          <w:rFonts w:ascii="Palatino Linotype" w:hAnsi="Palatino Linotype"/>
          <w:b/>
          <w:i/>
        </w:rPr>
        <w:t>I</w:t>
      </w:r>
      <w:r w:rsidRPr="00B648B1">
        <w:rPr>
          <w:rFonts w:ascii="Palatino Linotype" w:hAnsi="Palatino Linotype"/>
          <w:i/>
        </w:rPr>
        <w:t>. La negativa a la información solicitada</w:t>
      </w:r>
      <w:r w:rsidR="00B40971" w:rsidRPr="00B648B1">
        <w:rPr>
          <w:rFonts w:ascii="Palatino Linotype" w:hAnsi="Palatino Linotype"/>
          <w:bCs/>
          <w:i/>
          <w:sz w:val="22"/>
          <w:szCs w:val="22"/>
        </w:rPr>
        <w:t>;</w:t>
      </w:r>
      <w:r w:rsidR="00DF114E" w:rsidRPr="00B648B1">
        <w:rPr>
          <w:rFonts w:ascii="Palatino Linotype" w:hAnsi="Palatino Linotype" w:cs="Arial"/>
          <w:bCs/>
          <w:i/>
          <w:iCs/>
          <w:sz w:val="22"/>
          <w:szCs w:val="22"/>
        </w:rPr>
        <w:t>”</w:t>
      </w:r>
    </w:p>
    <w:p w14:paraId="6257BF48" w14:textId="77777777" w:rsidR="00C07C73" w:rsidRPr="00B648B1" w:rsidRDefault="00C07C73" w:rsidP="0016347B">
      <w:pPr>
        <w:spacing w:before="100" w:beforeAutospacing="1" w:after="100" w:afterAutospacing="1" w:line="360" w:lineRule="auto"/>
        <w:jc w:val="both"/>
        <w:rPr>
          <w:rFonts w:ascii="Palatino Linotype" w:hAnsi="Palatino Linotype" w:cs="Arial"/>
        </w:rPr>
      </w:pPr>
      <w:r w:rsidRPr="00B648B1">
        <w:rPr>
          <w:rFonts w:ascii="Palatino Linotype" w:hAnsi="Palatino Linotype" w:cs="Arial"/>
          <w:b/>
        </w:rPr>
        <w:t xml:space="preserve">Tercero. Materia de la revisión. </w:t>
      </w:r>
      <w:r w:rsidRPr="00B648B1">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B648B1">
        <w:rPr>
          <w:rFonts w:ascii="Palatino Linotype" w:hAnsi="Palatino Linotype" w:cs="Arial"/>
          <w:b/>
        </w:rPr>
        <w:t xml:space="preserve">verificar si la respuesta otorgada por el Sujeto Obligado es adecuada y suficiente para satisfacer el derecho de acceso a la información pública </w:t>
      </w:r>
      <w:r w:rsidRPr="00B648B1">
        <w:rPr>
          <w:rFonts w:ascii="Palatino Linotype" w:hAnsi="Palatino Linotype" w:cs="Arial"/>
        </w:rPr>
        <w:t>de la parte Recurrente, o en su defecto, en caso de ser procedente, ordenar la entrega de información oportuna.</w:t>
      </w:r>
    </w:p>
    <w:p w14:paraId="77ED77FC" w14:textId="5C861C56" w:rsidR="003073C9" w:rsidRPr="00B648B1" w:rsidRDefault="00C07C73" w:rsidP="0016347B">
      <w:pPr>
        <w:spacing w:before="240" w:after="240" w:line="360" w:lineRule="auto"/>
        <w:ind w:right="51"/>
        <w:jc w:val="both"/>
        <w:rPr>
          <w:rFonts w:ascii="Palatino Linotype" w:hAnsi="Palatino Linotype"/>
        </w:rPr>
      </w:pPr>
      <w:r w:rsidRPr="00B648B1">
        <w:rPr>
          <w:rFonts w:ascii="Palatino Linotype" w:hAnsi="Palatino Linotype" w:cs="Arial"/>
          <w:b/>
        </w:rPr>
        <w:t xml:space="preserve">Cuarto. Estudio del asunto. </w:t>
      </w:r>
      <w:r w:rsidR="00401522" w:rsidRPr="00B648B1">
        <w:rPr>
          <w:rFonts w:ascii="Palatino Linotype" w:hAnsi="Palatino Linotype"/>
        </w:rPr>
        <w:t xml:space="preserve">Del análisis de la solicitud de información motivo del recurso de revisión que ahora se resuelve se advierte que la parte solicitante requirió al </w:t>
      </w:r>
      <w:r w:rsidR="00812017" w:rsidRPr="00B648B1">
        <w:rPr>
          <w:rFonts w:ascii="Palatino Linotype" w:eastAsiaTheme="minorEastAsia" w:hAnsi="Palatino Linotype" w:cs="Tahoma"/>
          <w:b/>
          <w:szCs w:val="22"/>
          <w:lang w:eastAsia="es-MX"/>
        </w:rPr>
        <w:t>Sujeto Obligado</w:t>
      </w:r>
      <w:r w:rsidR="00401522" w:rsidRPr="00B648B1">
        <w:rPr>
          <w:rFonts w:ascii="Palatino Linotype" w:hAnsi="Palatino Linotype"/>
        </w:rPr>
        <w:t xml:space="preserve"> le proporcione </w:t>
      </w:r>
      <w:bookmarkStart w:id="5" w:name="_Hlk85016461"/>
      <w:r w:rsidR="003073C9" w:rsidRPr="00B648B1">
        <w:rPr>
          <w:rFonts w:ascii="Palatino Linotype" w:hAnsi="Palatino Linotype"/>
        </w:rPr>
        <w:t>del Director (a) Adjunto (a), del Coordinador Académico</w:t>
      </w:r>
      <w:r w:rsidR="00F67FCE" w:rsidRPr="00B648B1">
        <w:rPr>
          <w:rFonts w:ascii="Palatino Linotype" w:hAnsi="Palatino Linotype"/>
        </w:rPr>
        <w:t xml:space="preserve"> y</w:t>
      </w:r>
      <w:r w:rsidR="003073C9" w:rsidRPr="00B648B1">
        <w:rPr>
          <w:rFonts w:ascii="Palatino Linotype" w:hAnsi="Palatino Linotype"/>
        </w:rPr>
        <w:t xml:space="preserve"> </w:t>
      </w:r>
      <w:r w:rsidR="00B170A3" w:rsidRPr="00B648B1">
        <w:rPr>
          <w:rFonts w:ascii="Palatino Linotype" w:hAnsi="Palatino Linotype"/>
        </w:rPr>
        <w:t xml:space="preserve">del Coordinador </w:t>
      </w:r>
      <w:r w:rsidR="00597571" w:rsidRPr="00B648B1">
        <w:rPr>
          <w:rFonts w:ascii="Palatino Linotype" w:hAnsi="Palatino Linotype"/>
        </w:rPr>
        <w:t xml:space="preserve">de Control Escolar y Personal </w:t>
      </w:r>
      <w:r w:rsidR="003073C9" w:rsidRPr="00B648B1">
        <w:rPr>
          <w:rFonts w:ascii="Palatino Linotype" w:hAnsi="Palatino Linotype"/>
        </w:rPr>
        <w:t>del Colegio de Estudios Hacendarios, lo siguiente:</w:t>
      </w:r>
    </w:p>
    <w:p w14:paraId="7B92C438" w14:textId="792BF8BB" w:rsidR="003073C9" w:rsidRPr="00B648B1" w:rsidRDefault="003073C9" w:rsidP="003073C9">
      <w:pPr>
        <w:pStyle w:val="Prrafodelista"/>
        <w:numPr>
          <w:ilvl w:val="0"/>
          <w:numId w:val="38"/>
        </w:numPr>
        <w:spacing w:before="240" w:after="240" w:line="360" w:lineRule="auto"/>
        <w:ind w:right="51"/>
        <w:jc w:val="both"/>
        <w:rPr>
          <w:rFonts w:ascii="Palatino Linotype" w:hAnsi="Palatino Linotype"/>
        </w:rPr>
      </w:pPr>
      <w:r w:rsidRPr="00B648B1">
        <w:rPr>
          <w:rFonts w:ascii="Palatino Linotype" w:hAnsi="Palatino Linotype"/>
        </w:rPr>
        <w:t>Nombramiento.</w:t>
      </w:r>
    </w:p>
    <w:p w14:paraId="3C0033D7" w14:textId="4D4868D0" w:rsidR="003073C9" w:rsidRPr="00B648B1" w:rsidRDefault="003073C9" w:rsidP="003073C9">
      <w:pPr>
        <w:pStyle w:val="Prrafodelista"/>
        <w:numPr>
          <w:ilvl w:val="0"/>
          <w:numId w:val="38"/>
        </w:numPr>
        <w:spacing w:before="240" w:after="240" w:line="360" w:lineRule="auto"/>
        <w:ind w:right="51"/>
        <w:jc w:val="both"/>
        <w:rPr>
          <w:rFonts w:ascii="Palatino Linotype" w:hAnsi="Palatino Linotype"/>
        </w:rPr>
      </w:pPr>
      <w:r w:rsidRPr="00B648B1">
        <w:rPr>
          <w:rFonts w:ascii="Palatino Linotype" w:hAnsi="Palatino Linotype"/>
        </w:rPr>
        <w:t xml:space="preserve">Documentos que comprueben </w:t>
      </w:r>
      <w:r w:rsidR="00F67FCE" w:rsidRPr="00B648B1">
        <w:rPr>
          <w:rFonts w:ascii="Palatino Linotype" w:hAnsi="Palatino Linotype"/>
        </w:rPr>
        <w:t xml:space="preserve">el cumplimiento de </w:t>
      </w:r>
      <w:r w:rsidRPr="00B648B1">
        <w:rPr>
          <w:rFonts w:ascii="Palatino Linotype" w:hAnsi="Palatino Linotype"/>
        </w:rPr>
        <w:t>los requi</w:t>
      </w:r>
      <w:r w:rsidR="00F67FCE" w:rsidRPr="00B648B1">
        <w:rPr>
          <w:rFonts w:ascii="Palatino Linotype" w:hAnsi="Palatino Linotype"/>
        </w:rPr>
        <w:t xml:space="preserve">sitos para ocupar el cargo, </w:t>
      </w:r>
      <w:r w:rsidRPr="00B648B1">
        <w:rPr>
          <w:rFonts w:ascii="Palatino Linotype" w:hAnsi="Palatino Linotype"/>
        </w:rPr>
        <w:t>de acuerdo a la normatividad aplicable.</w:t>
      </w:r>
    </w:p>
    <w:p w14:paraId="2B576119" w14:textId="77777777" w:rsidR="003073C9" w:rsidRPr="00B648B1" w:rsidRDefault="003073C9" w:rsidP="0016347B">
      <w:pPr>
        <w:spacing w:before="240" w:after="240" w:line="360" w:lineRule="auto"/>
        <w:ind w:right="51"/>
        <w:jc w:val="both"/>
        <w:rPr>
          <w:rFonts w:ascii="Palatino Linotype" w:hAnsi="Palatino Linotype"/>
        </w:rPr>
      </w:pPr>
    </w:p>
    <w:p w14:paraId="5234C210" w14:textId="77777777" w:rsidR="003073C9" w:rsidRPr="00B648B1" w:rsidRDefault="003073C9" w:rsidP="0016347B">
      <w:pPr>
        <w:spacing w:before="240" w:after="240" w:line="360" w:lineRule="auto"/>
        <w:ind w:right="51"/>
        <w:jc w:val="both"/>
        <w:rPr>
          <w:rFonts w:ascii="Palatino Linotype" w:hAnsi="Palatino Linotype"/>
        </w:rPr>
      </w:pPr>
    </w:p>
    <w:p w14:paraId="376FD74F" w14:textId="3486F9CE" w:rsidR="007C27E7" w:rsidRPr="00B648B1" w:rsidRDefault="00B55ABF" w:rsidP="00E17C9E">
      <w:pPr>
        <w:spacing w:before="240" w:after="240" w:line="360" w:lineRule="auto"/>
        <w:jc w:val="both"/>
        <w:rPr>
          <w:rFonts w:ascii="Palatino Linotype" w:hAnsi="Palatino Linotype" w:cs="Arial"/>
          <w:szCs w:val="22"/>
          <w:lang w:eastAsia="es-MX"/>
        </w:rPr>
      </w:pPr>
      <w:bookmarkStart w:id="6" w:name="_Hlk79232538"/>
      <w:bookmarkEnd w:id="5"/>
      <w:r w:rsidRPr="00B648B1">
        <w:rPr>
          <w:rFonts w:ascii="Palatino Linotype" w:hAnsi="Palatino Linotype" w:cs="Arial"/>
          <w:szCs w:val="22"/>
          <w:lang w:eastAsia="es-MX"/>
        </w:rPr>
        <w:lastRenderedPageBreak/>
        <w:t xml:space="preserve">En </w:t>
      </w:r>
      <w:r w:rsidR="00BB2AA4" w:rsidRPr="00B648B1">
        <w:rPr>
          <w:rFonts w:ascii="Palatino Linotype" w:hAnsi="Palatino Linotype" w:cs="Arial"/>
          <w:szCs w:val="22"/>
          <w:lang w:eastAsia="es-MX"/>
        </w:rPr>
        <w:t>respuesta</w:t>
      </w:r>
      <w:r w:rsidR="00A333A3" w:rsidRPr="00B648B1">
        <w:rPr>
          <w:rFonts w:ascii="Palatino Linotype" w:hAnsi="Palatino Linotype" w:cs="Arial"/>
          <w:szCs w:val="22"/>
          <w:lang w:eastAsia="es-MX"/>
        </w:rPr>
        <w:t xml:space="preserve">, </w:t>
      </w:r>
      <w:r w:rsidR="003073C9" w:rsidRPr="00B648B1">
        <w:rPr>
          <w:rFonts w:ascii="Palatino Linotype" w:hAnsi="Palatino Linotype" w:cs="Arial"/>
          <w:szCs w:val="22"/>
          <w:lang w:eastAsia="es-MX"/>
        </w:rPr>
        <w:t xml:space="preserve">la Titular de la Unidad de Transparencia del </w:t>
      </w:r>
      <w:r w:rsidR="003073C9" w:rsidRPr="00B648B1">
        <w:rPr>
          <w:rFonts w:ascii="Palatino Linotype" w:hAnsi="Palatino Linotype" w:cs="Arial"/>
          <w:b/>
          <w:szCs w:val="22"/>
          <w:lang w:eastAsia="es-MX"/>
        </w:rPr>
        <w:t>Sujeto Obligado</w:t>
      </w:r>
      <w:r w:rsidR="00736A93" w:rsidRPr="00B648B1">
        <w:rPr>
          <w:rFonts w:ascii="Palatino Linotype" w:hAnsi="Palatino Linotype" w:cs="Arial"/>
          <w:b/>
          <w:szCs w:val="22"/>
          <w:lang w:eastAsia="es-MX"/>
        </w:rPr>
        <w:t xml:space="preserve">, </w:t>
      </w:r>
      <w:r w:rsidR="00736A93" w:rsidRPr="00B648B1">
        <w:rPr>
          <w:rFonts w:ascii="Palatino Linotype" w:hAnsi="Palatino Linotype" w:cs="Arial"/>
          <w:szCs w:val="22"/>
          <w:lang w:eastAsia="es-MX"/>
        </w:rPr>
        <w:t xml:space="preserve">hizo del conocimiento del solicitante los pronunciamientos vertidos por los servidores públicos habilitados de la </w:t>
      </w:r>
      <w:r w:rsidR="00736A93" w:rsidRPr="00B648B1">
        <w:rPr>
          <w:rFonts w:ascii="Palatino Linotype" w:hAnsi="Palatino Linotype" w:cs="Arial"/>
          <w:i/>
          <w:szCs w:val="22"/>
          <w:lang w:eastAsia="es-MX"/>
        </w:rPr>
        <w:t>Coordinación de Profesionalización</w:t>
      </w:r>
      <w:r w:rsidR="00736A93" w:rsidRPr="00B648B1">
        <w:rPr>
          <w:rFonts w:ascii="Palatino Linotype" w:hAnsi="Palatino Linotype" w:cs="Arial"/>
          <w:szCs w:val="22"/>
          <w:lang w:eastAsia="es-MX"/>
        </w:rPr>
        <w:t>,</w:t>
      </w:r>
      <w:r w:rsidR="006F23E8" w:rsidRPr="00B648B1">
        <w:rPr>
          <w:rFonts w:ascii="Palatino Linotype" w:hAnsi="Palatino Linotype" w:cs="Arial"/>
          <w:szCs w:val="22"/>
          <w:lang w:eastAsia="es-MX"/>
        </w:rPr>
        <w:t xml:space="preserve"> quien, informó que, de acuerdo con las atribuciones y funciones de dicha área establecidas en el Reglamento Interno, el Manual General de Organización y demás normatividad aplicable, no existe referente para dar respuesta a la solicitud de información del personal adscrito al Instituto, en virtud de que dicha área no posee o administra la información para atender la solicitud en menci</w:t>
      </w:r>
      <w:r w:rsidR="009B499E" w:rsidRPr="00B648B1">
        <w:rPr>
          <w:rFonts w:ascii="Palatino Linotype" w:hAnsi="Palatino Linotype" w:cs="Arial"/>
          <w:szCs w:val="22"/>
          <w:lang w:eastAsia="es-MX"/>
        </w:rPr>
        <w:t xml:space="preserve">ón; por su parte, </w:t>
      </w:r>
      <w:r w:rsidR="006F23E8" w:rsidRPr="00B648B1">
        <w:rPr>
          <w:rFonts w:ascii="Palatino Linotype" w:hAnsi="Palatino Linotype" w:cs="Arial"/>
          <w:szCs w:val="22"/>
          <w:lang w:eastAsia="es-MX"/>
        </w:rPr>
        <w:t xml:space="preserve">la </w:t>
      </w:r>
      <w:r w:rsidR="007C27E7" w:rsidRPr="00B648B1">
        <w:rPr>
          <w:rFonts w:ascii="Palatino Linotype" w:hAnsi="Palatino Linotype" w:cs="Arial"/>
          <w:i/>
          <w:szCs w:val="22"/>
          <w:lang w:eastAsia="es-MX"/>
        </w:rPr>
        <w:t>Unidad de Administración y Finanzas</w:t>
      </w:r>
      <w:r w:rsidR="00865887" w:rsidRPr="00B648B1">
        <w:rPr>
          <w:rFonts w:ascii="Palatino Linotype" w:hAnsi="Palatino Linotype" w:cs="Arial"/>
          <w:szCs w:val="22"/>
          <w:lang w:eastAsia="es-MX"/>
        </w:rPr>
        <w:t xml:space="preserve">, quien </w:t>
      </w:r>
      <w:r w:rsidR="006F23E8" w:rsidRPr="00B648B1">
        <w:rPr>
          <w:rFonts w:ascii="Palatino Linotype" w:hAnsi="Palatino Linotype" w:cs="Arial"/>
          <w:szCs w:val="22"/>
          <w:lang w:eastAsia="es-MX"/>
        </w:rPr>
        <w:t xml:space="preserve"> indicó que </w:t>
      </w:r>
      <w:r w:rsidR="00865887" w:rsidRPr="00B648B1">
        <w:rPr>
          <w:rFonts w:ascii="Palatino Linotype" w:hAnsi="Palatino Linotype" w:cs="Arial"/>
          <w:szCs w:val="22"/>
          <w:lang w:eastAsia="es-MX"/>
        </w:rPr>
        <w:t>el Colegio de Estudios Hacendarios del Estado de México, CEHEM, no cuenta con estructura orgánica autorizada y presupuestada, por lo cual, los servidores públicos que realizan las funciones y actividades del Colegio, son servidores públicos generales, contratados en otras áreas, con la comisión y/o cargo honorifico de Coordinador Académico, Coordinador de Control Escolar y Director Adjunto del Colegio de Estudios Ha</w:t>
      </w:r>
      <w:r w:rsidR="001F241B" w:rsidRPr="00B648B1">
        <w:rPr>
          <w:rFonts w:ascii="Palatino Linotype" w:hAnsi="Palatino Linotype" w:cs="Arial"/>
          <w:szCs w:val="22"/>
          <w:lang w:eastAsia="es-MX"/>
        </w:rPr>
        <w:t>cendarios, de acuerdo con las funciones establecidas en el Reglamento Interno del Colegio de Estudios Hacendarios del Estado de México, y de acuerdo con el artículo 12 del Reglamento de Condiciones Generales de Trabajo de los Servidores Públicos Generales del Instituto.</w:t>
      </w:r>
    </w:p>
    <w:p w14:paraId="6AA4C82E" w14:textId="392A3086" w:rsidR="00FC62A5" w:rsidRPr="00B648B1" w:rsidRDefault="00AF5A25" w:rsidP="00E17C9E">
      <w:pPr>
        <w:spacing w:before="240" w:after="240" w:line="360" w:lineRule="auto"/>
        <w:jc w:val="both"/>
        <w:rPr>
          <w:rFonts w:ascii="Palatino Linotype" w:hAnsi="Palatino Linotype" w:cs="Arial"/>
          <w:szCs w:val="22"/>
          <w:lang w:eastAsia="es-MX"/>
        </w:rPr>
      </w:pPr>
      <w:r w:rsidRPr="00B648B1">
        <w:rPr>
          <w:rFonts w:ascii="Palatino Linotype" w:hAnsi="Palatino Linotype" w:cs="Arial"/>
          <w:szCs w:val="22"/>
          <w:lang w:eastAsia="es-MX"/>
        </w:rPr>
        <w:t xml:space="preserve">Conocida la respuesta por la parte solicitante, </w:t>
      </w:r>
      <w:r w:rsidR="00F554D1" w:rsidRPr="00B648B1">
        <w:rPr>
          <w:rFonts w:ascii="Palatino Linotype" w:hAnsi="Palatino Linotype" w:cs="Arial"/>
          <w:szCs w:val="22"/>
          <w:lang w:eastAsia="es-MX"/>
        </w:rPr>
        <w:t xml:space="preserve">al no estar conforme con los términos de la </w:t>
      </w:r>
      <w:r w:rsidRPr="00B648B1">
        <w:rPr>
          <w:rFonts w:ascii="Palatino Linotype" w:hAnsi="Palatino Linotype" w:cs="Arial"/>
          <w:szCs w:val="22"/>
          <w:lang w:eastAsia="es-MX"/>
        </w:rPr>
        <w:t>misma</w:t>
      </w:r>
      <w:r w:rsidR="00F554D1" w:rsidRPr="00B648B1">
        <w:rPr>
          <w:rFonts w:ascii="Palatino Linotype" w:hAnsi="Palatino Linotype" w:cs="Arial"/>
          <w:szCs w:val="22"/>
          <w:lang w:eastAsia="es-MX"/>
        </w:rPr>
        <w:t xml:space="preserve">, presentó el recurso </w:t>
      </w:r>
      <w:r w:rsidR="00022D17" w:rsidRPr="00B648B1">
        <w:rPr>
          <w:rFonts w:ascii="Palatino Linotype" w:hAnsi="Palatino Linotype" w:cs="Arial"/>
          <w:szCs w:val="22"/>
          <w:lang w:eastAsia="es-MX"/>
        </w:rPr>
        <w:t>de revisión que nos ocupa, mediante el cual</w:t>
      </w:r>
      <w:r w:rsidR="00FC62A5" w:rsidRPr="00B648B1">
        <w:rPr>
          <w:rFonts w:ascii="Palatino Linotype" w:hAnsi="Palatino Linotype" w:cs="Arial"/>
          <w:szCs w:val="22"/>
          <w:lang w:eastAsia="es-MX"/>
        </w:rPr>
        <w:t xml:space="preserve"> manifest</w:t>
      </w:r>
      <w:r w:rsidR="007B7032" w:rsidRPr="00B648B1">
        <w:rPr>
          <w:rFonts w:ascii="Palatino Linotype" w:hAnsi="Palatino Linotype" w:cs="Arial"/>
          <w:szCs w:val="22"/>
          <w:lang w:eastAsia="es-MX"/>
        </w:rPr>
        <w:t xml:space="preserve">ó, en lo medular, </w:t>
      </w:r>
      <w:r w:rsidR="00FC62A5" w:rsidRPr="00B648B1">
        <w:rPr>
          <w:rFonts w:ascii="Palatino Linotype" w:hAnsi="Palatino Linotype" w:cs="Arial"/>
          <w:szCs w:val="22"/>
          <w:lang w:eastAsia="es-MX"/>
        </w:rPr>
        <w:t>que su derecho de acceso a la información se vio coartado, al no entregar información.</w:t>
      </w:r>
    </w:p>
    <w:p w14:paraId="57C60E67" w14:textId="0855D040" w:rsidR="00460D2C" w:rsidRPr="00B648B1" w:rsidRDefault="006A30C2" w:rsidP="00460D2C">
      <w:pPr>
        <w:spacing w:before="240" w:after="240" w:line="360" w:lineRule="auto"/>
        <w:jc w:val="both"/>
        <w:rPr>
          <w:rFonts w:ascii="Palatino Linotype" w:hAnsi="Palatino Linotype" w:cs="Arial"/>
        </w:rPr>
      </w:pPr>
      <w:r w:rsidRPr="00B648B1">
        <w:rPr>
          <w:rFonts w:ascii="Palatino Linotype" w:hAnsi="Palatino Linotype" w:cs="Arial"/>
          <w:szCs w:val="22"/>
          <w:lang w:eastAsia="es-MX"/>
        </w:rPr>
        <w:t xml:space="preserve">No obsta mencionar </w:t>
      </w:r>
      <w:r w:rsidR="00460D2C" w:rsidRPr="00B648B1">
        <w:rPr>
          <w:rFonts w:ascii="Palatino Linotype" w:hAnsi="Palatino Linotype" w:cs="Arial"/>
          <w:szCs w:val="22"/>
          <w:lang w:eastAsia="es-MX"/>
        </w:rPr>
        <w:t xml:space="preserve">que el particular, al momento de presentar el recurso de revisión, </w:t>
      </w:r>
      <w:r w:rsidR="00460D2C" w:rsidRPr="00B648B1">
        <w:rPr>
          <w:rFonts w:ascii="Palatino Linotype" w:hAnsi="Palatino Linotype"/>
          <w:lang w:val="es-MX"/>
        </w:rPr>
        <w:t xml:space="preserve">realizó diversos planteamientos subjetivos, </w:t>
      </w:r>
      <w:r w:rsidR="00460D2C" w:rsidRPr="00B648B1">
        <w:rPr>
          <w:rFonts w:ascii="Palatino Linotype" w:hAnsi="Palatino Linotype" w:cs="Arial"/>
          <w:bCs/>
        </w:rPr>
        <w:t xml:space="preserve">siendo indispensable </w:t>
      </w:r>
      <w:r w:rsidR="00460D2C" w:rsidRPr="00B648B1">
        <w:rPr>
          <w:rFonts w:ascii="Palatino Linotype" w:hAnsi="Palatino Linotype" w:cs="Arial"/>
          <w:bCs/>
        </w:rPr>
        <w:lastRenderedPageBreak/>
        <w:t xml:space="preserve">puntualizar que el derecho al acceso a la información pública constituye una prerrogativa para acceder a documentos o registros de información pública generada o en posesión de los sujetos obligados,  motivo por el cual, este Órgano Garante reitera que dichas manifestaciones no son susceptibles de ser tomadas en consideración, </w:t>
      </w:r>
      <w:r w:rsidR="00460D2C" w:rsidRPr="00B648B1">
        <w:rPr>
          <w:rFonts w:ascii="Palatino Linotype" w:eastAsia="Arial Unicode MS" w:hAnsi="Palatino Linotype" w:cs="Arial"/>
        </w:rPr>
        <w:t xml:space="preserve">toda vez que, no constituyen el ejercicio de un derecho de acceso a la información pública, sino más bien el ejercicio de </w:t>
      </w:r>
      <w:r w:rsidR="00460D2C" w:rsidRPr="00B648B1">
        <w:rPr>
          <w:rFonts w:ascii="Palatino Linotype" w:hAnsi="Palatino Linotype" w:cs="Arial"/>
          <w:szCs w:val="20"/>
        </w:rPr>
        <w:t xml:space="preserve">un derecho de expresión, </w:t>
      </w:r>
      <w:r w:rsidR="00460D2C" w:rsidRPr="00B648B1">
        <w:rPr>
          <w:rFonts w:ascii="Palatino Linotype" w:hAnsi="Palatino Linotype" w:cs="Arial"/>
        </w:rPr>
        <w:t>cuya finalidad consiste en dar mayor énfasis a sus motivos de inconformidad, en este sentido, se trata de manifestaciones sobre las cuales este Instituto no está facultado para pronunciarse.</w:t>
      </w:r>
    </w:p>
    <w:p w14:paraId="281D96E4" w14:textId="77777777" w:rsidR="000D4476" w:rsidRPr="00B648B1" w:rsidRDefault="000C0B27" w:rsidP="000C0B27">
      <w:pPr>
        <w:spacing w:before="240" w:after="240" w:line="360" w:lineRule="auto"/>
        <w:jc w:val="both"/>
        <w:rPr>
          <w:rFonts w:ascii="Palatino Linotype" w:hAnsi="Palatino Linotype" w:cs="Arial"/>
        </w:rPr>
      </w:pPr>
      <w:r w:rsidRPr="00B648B1">
        <w:rPr>
          <w:rFonts w:ascii="Palatino Linotype" w:hAnsi="Palatino Linotype"/>
        </w:rPr>
        <w:t>Una vez admitido el presente recurso de revisión, en términos del artículo 185 fracción II</w:t>
      </w:r>
      <w:r w:rsidRPr="00B648B1">
        <w:rPr>
          <w:rStyle w:val="Refdenotaalpie"/>
          <w:rFonts w:ascii="Palatino Linotype" w:hAnsi="Palatino Linotype"/>
        </w:rPr>
        <w:footnoteReference w:id="1"/>
      </w:r>
      <w:r w:rsidRPr="00B648B1">
        <w:rPr>
          <w:rFonts w:ascii="Palatino Linotype" w:hAnsi="Palatino Linotype"/>
        </w:rPr>
        <w:t xml:space="preserve"> de la </w:t>
      </w:r>
      <w:r w:rsidRPr="00B648B1">
        <w:rPr>
          <w:rFonts w:ascii="Palatino Linotype" w:hAnsi="Palatino Linotype"/>
          <w:iCs/>
        </w:rPr>
        <w:t>Ley de Transparencia y Acceso a la Información Pública del Estado de México y Municipios</w:t>
      </w:r>
      <w:r w:rsidRPr="00B648B1">
        <w:rPr>
          <w:rFonts w:ascii="Palatino Linotype" w:hAnsi="Palatino Linotype"/>
        </w:rPr>
        <w:t xml:space="preserve">, se integró el expediente y se puso a disposición de las partes para que, en un </w:t>
      </w:r>
      <w:r w:rsidRPr="00B648B1">
        <w:rPr>
          <w:rFonts w:ascii="Palatino Linotype" w:hAnsi="Palatino Linotype" w:cs="Arial"/>
        </w:rPr>
        <w:t>plazo máximo de siete días hábiles, manifestaran lo que a su derecho resultara conveniente</w:t>
      </w:r>
      <w:r w:rsidR="000D4476" w:rsidRPr="00B648B1">
        <w:rPr>
          <w:rFonts w:ascii="Palatino Linotype" w:hAnsi="Palatino Linotype" w:cs="Arial"/>
        </w:rPr>
        <w:t>.</w:t>
      </w:r>
    </w:p>
    <w:p w14:paraId="46507450" w14:textId="6EB0F217" w:rsidR="00AB4AFD" w:rsidRPr="00B648B1" w:rsidRDefault="000D4476" w:rsidP="000C0B27">
      <w:pPr>
        <w:spacing w:before="240" w:after="240" w:line="360" w:lineRule="auto"/>
        <w:jc w:val="both"/>
        <w:rPr>
          <w:rFonts w:ascii="Palatino Linotype" w:hAnsi="Palatino Linotype" w:cs="Arial"/>
        </w:rPr>
      </w:pPr>
      <w:r w:rsidRPr="00B648B1">
        <w:rPr>
          <w:rFonts w:ascii="Palatino Linotype" w:hAnsi="Palatino Linotype" w:cs="Arial"/>
        </w:rPr>
        <w:t xml:space="preserve">En tal sentido, el </w:t>
      </w:r>
      <w:r w:rsidR="0049319A" w:rsidRPr="00B648B1">
        <w:rPr>
          <w:rFonts w:ascii="Palatino Linotype" w:hAnsi="Palatino Linotype" w:cs="Arial"/>
          <w:b/>
        </w:rPr>
        <w:t>Sujeto Obligado</w:t>
      </w:r>
      <w:r w:rsidR="0049319A" w:rsidRPr="00B648B1">
        <w:rPr>
          <w:rFonts w:ascii="Palatino Linotype" w:hAnsi="Palatino Linotype" w:cs="Arial"/>
        </w:rPr>
        <w:t xml:space="preserve"> </w:t>
      </w:r>
      <w:r w:rsidRPr="00B648B1">
        <w:rPr>
          <w:rFonts w:ascii="Palatino Linotype" w:hAnsi="Palatino Linotype" w:cs="Arial"/>
        </w:rPr>
        <w:t>remitió su informe justificado</w:t>
      </w:r>
      <w:r w:rsidR="00AB4AFD" w:rsidRPr="00B648B1">
        <w:rPr>
          <w:rFonts w:ascii="Palatino Linotype" w:hAnsi="Palatino Linotype" w:cs="Arial"/>
        </w:rPr>
        <w:t xml:space="preserve"> mediante el cual, con relación a los motivos de inconformidad aducidos por la parte Recurrente, </w:t>
      </w:r>
      <w:r w:rsidR="00F633A2" w:rsidRPr="00B648B1">
        <w:rPr>
          <w:rFonts w:ascii="Palatino Linotype" w:hAnsi="Palatino Linotype" w:cs="Arial"/>
        </w:rPr>
        <w:t>señal</w:t>
      </w:r>
      <w:r w:rsidR="0052369A" w:rsidRPr="00B648B1">
        <w:rPr>
          <w:rFonts w:ascii="Palatino Linotype" w:hAnsi="Palatino Linotype" w:cs="Arial"/>
        </w:rPr>
        <w:t xml:space="preserve">ó que </w:t>
      </w:r>
      <w:r w:rsidR="00F633A2" w:rsidRPr="00B648B1">
        <w:rPr>
          <w:rFonts w:ascii="Palatino Linotype" w:hAnsi="Palatino Linotype" w:cs="Arial"/>
        </w:rPr>
        <w:t xml:space="preserve">en apego a la normatividad, cumpliendo en tiempo y forma, se </w:t>
      </w:r>
      <w:r w:rsidR="00747BC5" w:rsidRPr="00B648B1">
        <w:rPr>
          <w:rFonts w:ascii="Palatino Linotype" w:hAnsi="Palatino Linotype" w:cs="Arial"/>
        </w:rPr>
        <w:t>atendió</w:t>
      </w:r>
      <w:r w:rsidR="00F633A2" w:rsidRPr="00B648B1">
        <w:rPr>
          <w:rFonts w:ascii="Palatino Linotype" w:hAnsi="Palatino Linotype" w:cs="Arial"/>
        </w:rPr>
        <w:t xml:space="preserve"> la solicitud sin menoscabar el derecho que tiene el peticionario al acceso a la información solicitada, por ell</w:t>
      </w:r>
      <w:r w:rsidR="00747BC5" w:rsidRPr="00B648B1">
        <w:rPr>
          <w:rFonts w:ascii="Palatino Linotype" w:hAnsi="Palatino Linotype" w:cs="Arial"/>
        </w:rPr>
        <w:t xml:space="preserve">o en su momento, </w:t>
      </w:r>
      <w:r w:rsidR="00166A1C" w:rsidRPr="00B648B1">
        <w:rPr>
          <w:rFonts w:ascii="Palatino Linotype" w:hAnsi="Palatino Linotype" w:cs="Arial"/>
        </w:rPr>
        <w:t xml:space="preserve">se </w:t>
      </w:r>
      <w:r w:rsidR="00747BC5" w:rsidRPr="00B648B1">
        <w:rPr>
          <w:rFonts w:ascii="Palatino Linotype" w:hAnsi="Palatino Linotype" w:cs="Arial"/>
        </w:rPr>
        <w:t>envió</w:t>
      </w:r>
      <w:r w:rsidR="00166A1C" w:rsidRPr="00B648B1">
        <w:rPr>
          <w:rFonts w:ascii="Palatino Linotype" w:hAnsi="Palatino Linotype" w:cs="Arial"/>
        </w:rPr>
        <w:t xml:space="preserve"> la</w:t>
      </w:r>
      <w:r w:rsidR="00747BC5" w:rsidRPr="00B648B1">
        <w:rPr>
          <w:rFonts w:ascii="Palatino Linotype" w:hAnsi="Palatino Linotype" w:cs="Arial"/>
        </w:rPr>
        <w:t xml:space="preserve"> respuesta</w:t>
      </w:r>
      <w:r w:rsidR="00166A1C" w:rsidRPr="00B648B1">
        <w:rPr>
          <w:rFonts w:ascii="Palatino Linotype" w:hAnsi="Palatino Linotype" w:cs="Arial"/>
        </w:rPr>
        <w:t xml:space="preserve"> de manera </w:t>
      </w:r>
      <w:r w:rsidR="009B1DAC" w:rsidRPr="00B648B1">
        <w:rPr>
          <w:rFonts w:ascii="Palatino Linotype" w:hAnsi="Palatino Linotype" w:cs="Arial"/>
        </w:rPr>
        <w:t>fundada, eficaz y en estricto apego</w:t>
      </w:r>
      <w:r w:rsidR="00747BC5" w:rsidRPr="00B648B1">
        <w:rPr>
          <w:rFonts w:ascii="Palatino Linotype" w:hAnsi="Palatino Linotype" w:cs="Arial"/>
        </w:rPr>
        <w:t xml:space="preserve"> </w:t>
      </w:r>
      <w:r w:rsidR="009B1DAC" w:rsidRPr="00B648B1">
        <w:rPr>
          <w:rFonts w:ascii="Palatino Linotype" w:hAnsi="Palatino Linotype" w:cs="Arial"/>
        </w:rPr>
        <w:t xml:space="preserve">a derecho, </w:t>
      </w:r>
      <w:r w:rsidR="0052369A" w:rsidRPr="00B648B1">
        <w:rPr>
          <w:rFonts w:ascii="Palatino Linotype" w:hAnsi="Palatino Linotype" w:cs="Arial"/>
        </w:rPr>
        <w:t xml:space="preserve">toda vez que </w:t>
      </w:r>
      <w:r w:rsidR="009B1DAC" w:rsidRPr="00B648B1">
        <w:rPr>
          <w:rFonts w:ascii="Palatino Linotype" w:hAnsi="Palatino Linotype" w:cs="Arial"/>
        </w:rPr>
        <w:t xml:space="preserve">derivado de los artículos 1 y 54 del Reglamento Interno del Colegio, </w:t>
      </w:r>
      <w:r w:rsidR="0052369A" w:rsidRPr="00B648B1">
        <w:rPr>
          <w:rFonts w:ascii="Palatino Linotype" w:hAnsi="Palatino Linotype" w:cs="Arial"/>
        </w:rPr>
        <w:t xml:space="preserve">se </w:t>
      </w:r>
      <w:r w:rsidR="009B1DAC" w:rsidRPr="00B648B1">
        <w:rPr>
          <w:rFonts w:ascii="Palatino Linotype" w:hAnsi="Palatino Linotype" w:cs="Arial"/>
        </w:rPr>
        <w:t>asigna</w:t>
      </w:r>
      <w:r w:rsidR="0052369A" w:rsidRPr="00B648B1">
        <w:rPr>
          <w:rFonts w:ascii="Palatino Linotype" w:hAnsi="Palatino Linotype" w:cs="Arial"/>
        </w:rPr>
        <w:t>n</w:t>
      </w:r>
      <w:r w:rsidR="009B1DAC" w:rsidRPr="00B648B1">
        <w:rPr>
          <w:rFonts w:ascii="Palatino Linotype" w:hAnsi="Palatino Linotype" w:cs="Arial"/>
        </w:rPr>
        <w:t xml:space="preserve"> a servidores públicos </w:t>
      </w:r>
      <w:r w:rsidR="009B1DAC" w:rsidRPr="00B648B1">
        <w:rPr>
          <w:rFonts w:ascii="Palatino Linotype" w:hAnsi="Palatino Linotype" w:cs="Arial"/>
        </w:rPr>
        <w:lastRenderedPageBreak/>
        <w:t xml:space="preserve">generales contratados en otras áreas administrativas, para realizar funciones y actividades del Colegio,  reiterando que no es posible presentar los nombramientos y documentos que comprueben los requisitos de acuerdo a la normatividad aplicable </w:t>
      </w:r>
      <w:r w:rsidR="005A1216" w:rsidRPr="00B648B1">
        <w:rPr>
          <w:rFonts w:ascii="Palatino Linotype" w:hAnsi="Palatino Linotype" w:cs="Arial"/>
        </w:rPr>
        <w:t>para ocupar el cargo de quien es el director (a) adjunto (a), coordinador académico, de control escolar y personal del Colegio de Estudios Hacendarios, ya que los servidores públicos con esos cargos, que realizan esas funciones se encuentran con comisión y/o cargo honorífico.</w:t>
      </w:r>
      <w:r w:rsidR="00E27192" w:rsidRPr="00B648B1">
        <w:rPr>
          <w:rFonts w:ascii="Palatino Linotype" w:hAnsi="Palatino Linotype" w:cs="Arial"/>
        </w:rPr>
        <w:t xml:space="preserve"> </w:t>
      </w:r>
    </w:p>
    <w:p w14:paraId="5E2FC393" w14:textId="007640B3" w:rsidR="0052369A" w:rsidRPr="00B648B1" w:rsidRDefault="0052369A" w:rsidP="000C0B27">
      <w:pPr>
        <w:spacing w:before="240" w:after="240" w:line="360" w:lineRule="auto"/>
        <w:jc w:val="both"/>
        <w:rPr>
          <w:rFonts w:ascii="Palatino Linotype" w:hAnsi="Palatino Linotype" w:cs="Arial"/>
        </w:rPr>
      </w:pPr>
      <w:r w:rsidRPr="00B648B1">
        <w:rPr>
          <w:rFonts w:ascii="Palatino Linotype" w:hAnsi="Palatino Linotype" w:cs="Arial"/>
        </w:rPr>
        <w:t xml:space="preserve">Asimismo, </w:t>
      </w:r>
      <w:r w:rsidR="002D0D76" w:rsidRPr="00B648B1">
        <w:rPr>
          <w:rFonts w:ascii="Palatino Linotype" w:hAnsi="Palatino Linotype" w:cs="Arial"/>
        </w:rPr>
        <w:t>se agregó</w:t>
      </w:r>
      <w:r w:rsidR="00E27192" w:rsidRPr="00B648B1">
        <w:rPr>
          <w:rFonts w:ascii="Palatino Linotype" w:hAnsi="Palatino Linotype" w:cs="Arial"/>
        </w:rPr>
        <w:t xml:space="preserve"> al referido informe, los oficios mediante los cuales los servidores públicos habilitados atendieron la solicitud de información.</w:t>
      </w:r>
    </w:p>
    <w:p w14:paraId="66A9A289" w14:textId="51EE1A88" w:rsidR="00B45B32" w:rsidRPr="00B648B1" w:rsidRDefault="00D83875" w:rsidP="007628FA">
      <w:pPr>
        <w:spacing w:before="240" w:after="240" w:line="360" w:lineRule="auto"/>
        <w:jc w:val="both"/>
        <w:rPr>
          <w:rFonts w:ascii="Palatino Linotype" w:hAnsi="Palatino Linotype"/>
        </w:rPr>
      </w:pPr>
      <w:r w:rsidRPr="00B648B1">
        <w:rPr>
          <w:rFonts w:ascii="Palatino Linotype" w:hAnsi="Palatino Linotype" w:cs="Arial"/>
          <w:szCs w:val="28"/>
        </w:rPr>
        <w:t>En esta tesitura, conviene</w:t>
      </w:r>
      <w:r w:rsidR="003F6CCA" w:rsidRPr="00B648B1">
        <w:rPr>
          <w:rFonts w:ascii="Palatino Linotype" w:hAnsi="Palatino Linotype" w:cs="Arial"/>
          <w:szCs w:val="28"/>
        </w:rPr>
        <w:t xml:space="preserve"> </w:t>
      </w:r>
      <w:r w:rsidR="00564136" w:rsidRPr="00B648B1">
        <w:rPr>
          <w:rFonts w:ascii="Palatino Linotype" w:hAnsi="Palatino Linotype" w:cs="Arial"/>
          <w:szCs w:val="28"/>
        </w:rPr>
        <w:t>referir, en primera instancia, que</w:t>
      </w:r>
      <w:r w:rsidR="002D0677" w:rsidRPr="00B648B1">
        <w:rPr>
          <w:rFonts w:ascii="Palatino Linotype" w:hAnsi="Palatino Linotype" w:cs="Arial"/>
          <w:szCs w:val="28"/>
        </w:rPr>
        <w:t xml:space="preserve"> </w:t>
      </w:r>
      <w:r w:rsidR="00564136" w:rsidRPr="00B648B1">
        <w:rPr>
          <w:rFonts w:ascii="Palatino Linotype" w:hAnsi="Palatino Linotype" w:cs="Arial"/>
          <w:szCs w:val="28"/>
        </w:rPr>
        <w:t xml:space="preserve">de conformidad con </w:t>
      </w:r>
      <w:r w:rsidR="00F611E0" w:rsidRPr="00B648B1">
        <w:rPr>
          <w:rFonts w:ascii="Palatino Linotype" w:hAnsi="Palatino Linotype" w:cs="Arial"/>
          <w:szCs w:val="28"/>
        </w:rPr>
        <w:t xml:space="preserve">el artículo 9 </w:t>
      </w:r>
      <w:r w:rsidR="00564136" w:rsidRPr="00B648B1">
        <w:rPr>
          <w:rFonts w:ascii="Palatino Linotype" w:hAnsi="Palatino Linotype" w:cs="Arial"/>
          <w:szCs w:val="28"/>
        </w:rPr>
        <w:t>el Reglamento Interno del Colegio de Estudios Hacendarios del Estado de México</w:t>
      </w:r>
      <w:r w:rsidR="00A67EF5" w:rsidRPr="00B648B1">
        <w:rPr>
          <w:rStyle w:val="Refdenotaalpie"/>
          <w:rFonts w:ascii="Palatino Linotype" w:hAnsi="Palatino Linotype" w:cs="Arial"/>
          <w:szCs w:val="28"/>
        </w:rPr>
        <w:footnoteReference w:id="2"/>
      </w:r>
      <w:r w:rsidR="00307B41" w:rsidRPr="00B648B1">
        <w:rPr>
          <w:rFonts w:ascii="Palatino Linotype" w:hAnsi="Palatino Linotype" w:cs="Arial"/>
          <w:szCs w:val="28"/>
        </w:rPr>
        <w:t xml:space="preserve">, </w:t>
      </w:r>
      <w:r w:rsidR="0021301F" w:rsidRPr="00B648B1">
        <w:rPr>
          <w:rFonts w:ascii="Palatino Linotype" w:hAnsi="Palatino Linotype" w:cs="Arial"/>
          <w:szCs w:val="28"/>
        </w:rPr>
        <w:t xml:space="preserve">mismo que </w:t>
      </w:r>
      <w:r w:rsidR="0021301F" w:rsidRPr="00B648B1">
        <w:rPr>
          <w:rFonts w:ascii="Palatino Linotype" w:hAnsi="Palatino Linotype"/>
        </w:rPr>
        <w:t xml:space="preserve">tiene por objeto regular la estructura, organización y funcionamiento de las autoridades y unidades administrativas del Colegio, así como las relaciones de éstos con el personal académico, alumnos, personal administrativo, egresados y con el Instituto </w:t>
      </w:r>
      <w:r w:rsidR="00002C4E" w:rsidRPr="00B648B1">
        <w:rPr>
          <w:rFonts w:ascii="Palatino Linotype" w:hAnsi="Palatino Linotype"/>
        </w:rPr>
        <w:t>Hacendario del Estado de México, se consideran autoridades</w:t>
      </w:r>
      <w:r w:rsidR="00F611E0" w:rsidRPr="00B648B1">
        <w:rPr>
          <w:rFonts w:ascii="Palatino Linotype" w:hAnsi="Palatino Linotype"/>
        </w:rPr>
        <w:t>:</w:t>
      </w:r>
      <w:r w:rsidR="00002C4E" w:rsidRPr="00B648B1">
        <w:rPr>
          <w:rFonts w:ascii="Palatino Linotype" w:hAnsi="Palatino Linotype"/>
        </w:rPr>
        <w:t xml:space="preserve"> el Consejo Directivo, el Vocal Ejecutivo, el Consejo Académico y el Director</w:t>
      </w:r>
      <w:r w:rsidR="00B45B32" w:rsidRPr="00B648B1">
        <w:rPr>
          <w:rFonts w:ascii="Palatino Linotype" w:hAnsi="Palatino Linotype"/>
        </w:rPr>
        <w:t>.</w:t>
      </w:r>
    </w:p>
    <w:p w14:paraId="19693E8C" w14:textId="4AA4A61C" w:rsidR="00D328D6" w:rsidRPr="00B648B1" w:rsidRDefault="005E25E7" w:rsidP="00D328D6">
      <w:pPr>
        <w:spacing w:before="240" w:after="240" w:line="360" w:lineRule="auto"/>
        <w:jc w:val="both"/>
        <w:rPr>
          <w:rFonts w:ascii="Palatino Linotype" w:hAnsi="Palatino Linotype"/>
        </w:rPr>
      </w:pPr>
      <w:r>
        <w:rPr>
          <w:rFonts w:ascii="Palatino Linotype" w:hAnsi="Palatino Linotype"/>
        </w:rPr>
        <w:t>C</w:t>
      </w:r>
      <w:r w:rsidR="00B45B32" w:rsidRPr="00B648B1">
        <w:rPr>
          <w:rFonts w:ascii="Palatino Linotype" w:hAnsi="Palatino Linotype"/>
        </w:rPr>
        <w:t xml:space="preserve">onforme a lo dispuesto en el artículo 11 del referido Reglamento, el Director </w:t>
      </w:r>
      <w:r w:rsidR="00911C6E" w:rsidRPr="00B648B1">
        <w:rPr>
          <w:rFonts w:ascii="Palatino Linotype" w:hAnsi="Palatino Linotype"/>
        </w:rPr>
        <w:t>se auxilia</w:t>
      </w:r>
      <w:r w:rsidR="00566B93" w:rsidRPr="00B648B1">
        <w:rPr>
          <w:rFonts w:ascii="Palatino Linotype" w:hAnsi="Palatino Linotype"/>
        </w:rPr>
        <w:t xml:space="preserve">, principalmente </w:t>
      </w:r>
      <w:r w:rsidR="00D328D6" w:rsidRPr="00B648B1">
        <w:rPr>
          <w:rFonts w:ascii="Palatino Linotype" w:hAnsi="Palatino Linotype"/>
        </w:rPr>
        <w:t xml:space="preserve">de un Director adjunto, un Coordinador Académico, un Coordinador de Academia, un Coordinador de Control Escolar, un  Coordinador de </w:t>
      </w:r>
      <w:r w:rsidR="00D328D6" w:rsidRPr="00B648B1">
        <w:rPr>
          <w:rFonts w:ascii="Palatino Linotype" w:hAnsi="Palatino Linotype"/>
        </w:rPr>
        <w:lastRenderedPageBreak/>
        <w:t>Normas Procedimientos y Evaluación, un Jefe de la Unidad de Administración y Finanzas y un Contralor Interno</w:t>
      </w:r>
      <w:r w:rsidR="00783CD9" w:rsidRPr="00B648B1">
        <w:rPr>
          <w:rFonts w:ascii="Palatino Linotype" w:hAnsi="Palatino Linotype"/>
        </w:rPr>
        <w:t xml:space="preserve">, </w:t>
      </w:r>
      <w:r w:rsidR="006C29C0" w:rsidRPr="00B648B1">
        <w:rPr>
          <w:rFonts w:ascii="Palatino Linotype" w:hAnsi="Palatino Linotype"/>
        </w:rPr>
        <w:t>a saber:</w:t>
      </w:r>
    </w:p>
    <w:p w14:paraId="2FB8794F" w14:textId="77777777" w:rsidR="006C29C0" w:rsidRPr="00B648B1" w:rsidRDefault="006C29C0" w:rsidP="00566B93">
      <w:pPr>
        <w:spacing w:before="120" w:after="120"/>
        <w:ind w:left="851" w:right="902"/>
        <w:jc w:val="both"/>
        <w:rPr>
          <w:rFonts w:ascii="Palatino Linotype" w:hAnsi="Palatino Linotype"/>
          <w:i/>
          <w:sz w:val="22"/>
        </w:rPr>
      </w:pPr>
      <w:r w:rsidRPr="00B648B1">
        <w:rPr>
          <w:rFonts w:ascii="Palatino Linotype" w:hAnsi="Palatino Linotype"/>
          <w:i/>
          <w:sz w:val="22"/>
        </w:rPr>
        <w:t>“</w:t>
      </w:r>
      <w:r w:rsidRPr="00B648B1">
        <w:rPr>
          <w:rFonts w:ascii="Palatino Linotype" w:hAnsi="Palatino Linotype"/>
          <w:b/>
          <w:i/>
          <w:sz w:val="22"/>
        </w:rPr>
        <w:t>Artículo 11.</w:t>
      </w:r>
      <w:r w:rsidRPr="00B648B1">
        <w:rPr>
          <w:rFonts w:ascii="Palatino Linotype" w:hAnsi="Palatino Linotype"/>
          <w:i/>
          <w:sz w:val="22"/>
        </w:rPr>
        <w:t xml:space="preserve">- El Director para el despacho de los asuntos de su competencia, será auxiliado por: </w:t>
      </w:r>
    </w:p>
    <w:p w14:paraId="0A2C75ED" w14:textId="77777777" w:rsidR="006C29C0" w:rsidRPr="00B648B1" w:rsidRDefault="006C29C0" w:rsidP="00566B93">
      <w:pPr>
        <w:spacing w:before="120" w:after="120"/>
        <w:ind w:left="1134" w:right="902"/>
        <w:jc w:val="both"/>
        <w:rPr>
          <w:rFonts w:ascii="Palatino Linotype" w:hAnsi="Palatino Linotype"/>
          <w:b/>
          <w:i/>
          <w:sz w:val="22"/>
        </w:rPr>
      </w:pPr>
      <w:r w:rsidRPr="00B648B1">
        <w:rPr>
          <w:rFonts w:ascii="Palatino Linotype" w:hAnsi="Palatino Linotype"/>
          <w:b/>
          <w:i/>
          <w:sz w:val="22"/>
        </w:rPr>
        <w:t xml:space="preserve">I.- Director Adjunto; </w:t>
      </w:r>
    </w:p>
    <w:p w14:paraId="23FD5AAB" w14:textId="77777777" w:rsidR="00566B93" w:rsidRPr="00B648B1" w:rsidRDefault="006C29C0" w:rsidP="00566B93">
      <w:pPr>
        <w:spacing w:before="120" w:after="120"/>
        <w:ind w:left="1134" w:right="902"/>
        <w:jc w:val="both"/>
        <w:rPr>
          <w:rFonts w:ascii="Palatino Linotype" w:hAnsi="Palatino Linotype"/>
          <w:b/>
          <w:i/>
          <w:sz w:val="22"/>
        </w:rPr>
      </w:pPr>
      <w:r w:rsidRPr="00B648B1">
        <w:rPr>
          <w:rFonts w:ascii="Palatino Linotype" w:hAnsi="Palatino Linotype"/>
          <w:b/>
          <w:i/>
          <w:sz w:val="22"/>
        </w:rPr>
        <w:t>II.- Coordinador Académico</w:t>
      </w:r>
      <w:r w:rsidRPr="00B648B1">
        <w:rPr>
          <w:rFonts w:ascii="Palatino Linotype" w:hAnsi="Palatino Linotype"/>
          <w:i/>
          <w:sz w:val="22"/>
        </w:rPr>
        <w:t>;</w:t>
      </w:r>
      <w:r w:rsidRPr="00B648B1">
        <w:rPr>
          <w:rFonts w:ascii="Palatino Linotype" w:hAnsi="Palatino Linotype"/>
          <w:b/>
          <w:i/>
          <w:sz w:val="22"/>
        </w:rPr>
        <w:t xml:space="preserve"> </w:t>
      </w:r>
    </w:p>
    <w:p w14:paraId="1ED8EC90" w14:textId="77777777" w:rsidR="00566B93" w:rsidRPr="00B648B1" w:rsidRDefault="006C29C0" w:rsidP="00566B93">
      <w:pPr>
        <w:spacing w:before="120" w:after="120"/>
        <w:ind w:left="1134" w:right="902"/>
        <w:jc w:val="both"/>
        <w:rPr>
          <w:rFonts w:ascii="Palatino Linotype" w:hAnsi="Palatino Linotype"/>
          <w:i/>
          <w:sz w:val="22"/>
        </w:rPr>
      </w:pPr>
      <w:r w:rsidRPr="00B648B1">
        <w:rPr>
          <w:rFonts w:ascii="Palatino Linotype" w:hAnsi="Palatino Linotype"/>
          <w:b/>
          <w:i/>
          <w:sz w:val="22"/>
        </w:rPr>
        <w:t>III.-</w:t>
      </w:r>
      <w:r w:rsidRPr="00B648B1">
        <w:rPr>
          <w:rFonts w:ascii="Palatino Linotype" w:hAnsi="Palatino Linotype"/>
          <w:i/>
          <w:sz w:val="22"/>
        </w:rPr>
        <w:t xml:space="preserve"> Coordinador de Academia; </w:t>
      </w:r>
    </w:p>
    <w:p w14:paraId="7EEDA173" w14:textId="77777777" w:rsidR="00566B93" w:rsidRPr="00B648B1" w:rsidRDefault="006C29C0" w:rsidP="00566B93">
      <w:pPr>
        <w:spacing w:before="120" w:after="120"/>
        <w:ind w:left="1134" w:right="902"/>
        <w:jc w:val="both"/>
        <w:rPr>
          <w:rFonts w:ascii="Palatino Linotype" w:hAnsi="Palatino Linotype"/>
          <w:b/>
          <w:i/>
          <w:sz w:val="22"/>
        </w:rPr>
      </w:pPr>
      <w:r w:rsidRPr="00B648B1">
        <w:rPr>
          <w:rFonts w:ascii="Palatino Linotype" w:hAnsi="Palatino Linotype"/>
          <w:b/>
          <w:i/>
          <w:sz w:val="22"/>
        </w:rPr>
        <w:t>IV.- Coordinador de Control Escolar</w:t>
      </w:r>
      <w:r w:rsidRPr="00B648B1">
        <w:rPr>
          <w:rFonts w:ascii="Palatino Linotype" w:hAnsi="Palatino Linotype"/>
          <w:i/>
          <w:sz w:val="22"/>
        </w:rPr>
        <w:t>;</w:t>
      </w:r>
    </w:p>
    <w:p w14:paraId="295A4DA5" w14:textId="77777777" w:rsidR="00566B93" w:rsidRPr="00B648B1" w:rsidRDefault="006C29C0" w:rsidP="00566B93">
      <w:pPr>
        <w:spacing w:before="120" w:after="120"/>
        <w:ind w:left="1134" w:right="902"/>
        <w:jc w:val="both"/>
        <w:rPr>
          <w:rFonts w:ascii="Palatino Linotype" w:hAnsi="Palatino Linotype"/>
          <w:i/>
          <w:sz w:val="22"/>
        </w:rPr>
      </w:pPr>
      <w:r w:rsidRPr="00B648B1">
        <w:rPr>
          <w:rFonts w:ascii="Palatino Linotype" w:hAnsi="Palatino Linotype"/>
          <w:b/>
          <w:i/>
          <w:sz w:val="22"/>
        </w:rPr>
        <w:t>V.-</w:t>
      </w:r>
      <w:r w:rsidRPr="00B648B1">
        <w:rPr>
          <w:rFonts w:ascii="Palatino Linotype" w:hAnsi="Palatino Linotype"/>
          <w:i/>
          <w:sz w:val="22"/>
        </w:rPr>
        <w:t xml:space="preserve"> Coordinador de Normas Procedimientos y Evaluación; </w:t>
      </w:r>
    </w:p>
    <w:p w14:paraId="20BBEDD5" w14:textId="77777777" w:rsidR="00566B93" w:rsidRPr="00B648B1" w:rsidRDefault="006C29C0" w:rsidP="00566B93">
      <w:pPr>
        <w:spacing w:before="120" w:after="120"/>
        <w:ind w:left="1134" w:right="902"/>
        <w:jc w:val="both"/>
        <w:rPr>
          <w:rFonts w:ascii="Palatino Linotype" w:hAnsi="Palatino Linotype"/>
          <w:i/>
          <w:sz w:val="22"/>
        </w:rPr>
      </w:pPr>
      <w:r w:rsidRPr="00B648B1">
        <w:rPr>
          <w:rFonts w:ascii="Palatino Linotype" w:hAnsi="Palatino Linotype"/>
          <w:b/>
          <w:i/>
          <w:sz w:val="22"/>
        </w:rPr>
        <w:t>VI.-</w:t>
      </w:r>
      <w:r w:rsidRPr="00B648B1">
        <w:rPr>
          <w:rFonts w:ascii="Palatino Linotype" w:hAnsi="Palatino Linotype"/>
          <w:i/>
          <w:sz w:val="22"/>
        </w:rPr>
        <w:t xml:space="preserve"> Jefe de la Unidad de Administración y Finanzas; y </w:t>
      </w:r>
    </w:p>
    <w:p w14:paraId="5F9F0FBF" w14:textId="77777777" w:rsidR="00566B93" w:rsidRPr="00B648B1" w:rsidRDefault="006C29C0" w:rsidP="00566B93">
      <w:pPr>
        <w:spacing w:before="120" w:after="120"/>
        <w:ind w:left="1134" w:right="902"/>
        <w:jc w:val="both"/>
        <w:rPr>
          <w:rFonts w:ascii="Palatino Linotype" w:hAnsi="Palatino Linotype"/>
          <w:i/>
          <w:sz w:val="22"/>
        </w:rPr>
      </w:pPr>
      <w:r w:rsidRPr="00B648B1">
        <w:rPr>
          <w:rFonts w:ascii="Palatino Linotype" w:hAnsi="Palatino Linotype"/>
          <w:b/>
          <w:i/>
          <w:sz w:val="22"/>
        </w:rPr>
        <w:t>VII.</w:t>
      </w:r>
      <w:r w:rsidRPr="00B648B1">
        <w:rPr>
          <w:rFonts w:ascii="Palatino Linotype" w:hAnsi="Palatino Linotype"/>
          <w:i/>
          <w:sz w:val="22"/>
        </w:rPr>
        <w:t xml:space="preserve">- Contralor Interno. </w:t>
      </w:r>
    </w:p>
    <w:p w14:paraId="0ED54447" w14:textId="77777777" w:rsidR="00566B93" w:rsidRPr="00B648B1" w:rsidRDefault="006C29C0" w:rsidP="00566B93">
      <w:pPr>
        <w:spacing w:before="120" w:after="120"/>
        <w:ind w:left="851" w:right="902"/>
        <w:jc w:val="both"/>
        <w:rPr>
          <w:rFonts w:ascii="Palatino Linotype" w:hAnsi="Palatino Linotype"/>
          <w:i/>
          <w:sz w:val="22"/>
        </w:rPr>
      </w:pPr>
      <w:r w:rsidRPr="00B648B1">
        <w:rPr>
          <w:rFonts w:ascii="Palatino Linotype" w:hAnsi="Palatino Linotype"/>
          <w:i/>
          <w:sz w:val="22"/>
        </w:rPr>
        <w:t xml:space="preserve">Así como </w:t>
      </w:r>
      <w:r w:rsidRPr="00B648B1">
        <w:rPr>
          <w:rFonts w:ascii="Palatino Linotype" w:hAnsi="Palatino Linotype"/>
          <w:b/>
          <w:i/>
          <w:sz w:val="22"/>
        </w:rPr>
        <w:t>los servidores públicos que requiera el Colegi</w:t>
      </w:r>
      <w:r w:rsidRPr="00B648B1">
        <w:rPr>
          <w:rFonts w:ascii="Palatino Linotype" w:hAnsi="Palatino Linotype"/>
          <w:i/>
          <w:sz w:val="22"/>
        </w:rPr>
        <w:t xml:space="preserve">o conforme a su organización interna. </w:t>
      </w:r>
    </w:p>
    <w:p w14:paraId="3EF94522" w14:textId="4B53FAFF" w:rsidR="00F94CAB" w:rsidRPr="00B648B1" w:rsidRDefault="00F94CAB" w:rsidP="00F94CAB">
      <w:pPr>
        <w:spacing w:before="120" w:after="120" w:line="360" w:lineRule="auto"/>
        <w:ind w:right="49"/>
        <w:jc w:val="both"/>
        <w:rPr>
          <w:rFonts w:ascii="Palatino Linotype" w:hAnsi="Palatino Linotype"/>
          <w:b/>
          <w:sz w:val="22"/>
        </w:rPr>
      </w:pPr>
      <w:r w:rsidRPr="00B648B1">
        <w:rPr>
          <w:rFonts w:ascii="Palatino Linotype" w:hAnsi="Palatino Linotype"/>
          <w:b/>
        </w:rPr>
        <w:t>Dichos servidores públicos</w:t>
      </w:r>
      <w:r w:rsidRPr="00B648B1">
        <w:rPr>
          <w:rFonts w:ascii="Palatino Linotype" w:hAnsi="Palatino Linotype"/>
        </w:rPr>
        <w:t xml:space="preserve"> </w:t>
      </w:r>
      <w:r w:rsidR="000957FD" w:rsidRPr="00B648B1">
        <w:rPr>
          <w:rFonts w:ascii="Palatino Linotype" w:hAnsi="Palatino Linotype"/>
          <w:b/>
        </w:rPr>
        <w:t>so</w:t>
      </w:r>
      <w:r w:rsidRPr="00B648B1">
        <w:rPr>
          <w:rFonts w:ascii="Palatino Linotype" w:hAnsi="Palatino Linotype"/>
          <w:b/>
        </w:rPr>
        <w:t>n propuestos por el Director y nombrados o removidos por el Vocal Ejecutivo</w:t>
      </w:r>
      <w:r w:rsidR="00F85892" w:rsidRPr="00B648B1">
        <w:rPr>
          <w:rFonts w:ascii="Palatino Linotype" w:hAnsi="Palatino Linotype"/>
          <w:b/>
        </w:rPr>
        <w:t xml:space="preserve"> del Instituto Hacendario</w:t>
      </w:r>
      <w:r w:rsidR="00F85892" w:rsidRPr="00B648B1">
        <w:rPr>
          <w:rStyle w:val="Refdenotaalpie"/>
          <w:rFonts w:ascii="Palatino Linotype" w:hAnsi="Palatino Linotype"/>
          <w:b/>
        </w:rPr>
        <w:footnoteReference w:id="3"/>
      </w:r>
      <w:r w:rsidRPr="00B648B1">
        <w:rPr>
          <w:rFonts w:ascii="Palatino Linotype" w:hAnsi="Palatino Linotype"/>
        </w:rPr>
        <w:t xml:space="preserve">, de conformidad con </w:t>
      </w:r>
      <w:r w:rsidR="000957FD" w:rsidRPr="00B648B1">
        <w:rPr>
          <w:rFonts w:ascii="Palatino Linotype" w:hAnsi="Palatino Linotype"/>
        </w:rPr>
        <w:t xml:space="preserve">los artículos 11, </w:t>
      </w:r>
      <w:r w:rsidRPr="00B648B1">
        <w:rPr>
          <w:rFonts w:ascii="Palatino Linotype" w:hAnsi="Palatino Linotype"/>
        </w:rPr>
        <w:t>p</w:t>
      </w:r>
      <w:r w:rsidR="00831070" w:rsidRPr="00B648B1">
        <w:rPr>
          <w:rFonts w:ascii="Palatino Linotype" w:hAnsi="Palatino Linotype"/>
        </w:rPr>
        <w:t xml:space="preserve">árrafo tercero, </w:t>
      </w:r>
      <w:r w:rsidRPr="00B648B1">
        <w:rPr>
          <w:rFonts w:ascii="Palatino Linotype" w:hAnsi="Palatino Linotype"/>
        </w:rPr>
        <w:t xml:space="preserve"> 15 </w:t>
      </w:r>
      <w:proofErr w:type="gramStart"/>
      <w:r w:rsidR="00831070" w:rsidRPr="00B648B1">
        <w:rPr>
          <w:rFonts w:ascii="Palatino Linotype" w:hAnsi="Palatino Linotype"/>
        </w:rPr>
        <w:t>fracción</w:t>
      </w:r>
      <w:proofErr w:type="gramEnd"/>
      <w:r w:rsidRPr="00B648B1">
        <w:rPr>
          <w:rFonts w:ascii="Palatino Linotype" w:hAnsi="Palatino Linotype"/>
        </w:rPr>
        <w:t xml:space="preserve"> II</w:t>
      </w:r>
      <w:r w:rsidR="00831070" w:rsidRPr="00B648B1">
        <w:rPr>
          <w:rFonts w:ascii="Palatino Linotype" w:hAnsi="Palatino Linotype"/>
        </w:rPr>
        <w:t xml:space="preserve"> y 27 fracción VII,</w:t>
      </w:r>
      <w:r w:rsidRPr="00B648B1">
        <w:rPr>
          <w:rFonts w:ascii="Palatino Linotype" w:hAnsi="Palatino Linotype"/>
        </w:rPr>
        <w:t xml:space="preserve"> del Reglamento Interno, como se lee a continuación:</w:t>
      </w:r>
    </w:p>
    <w:p w14:paraId="7BDDFA3C" w14:textId="4E39AF87" w:rsidR="00F94CAB" w:rsidRPr="00B648B1" w:rsidRDefault="00F94CAB" w:rsidP="00566B93">
      <w:pPr>
        <w:spacing w:before="120" w:after="120"/>
        <w:ind w:left="851" w:right="902"/>
        <w:jc w:val="both"/>
        <w:rPr>
          <w:rFonts w:ascii="Palatino Linotype" w:hAnsi="Palatino Linotype"/>
          <w:b/>
          <w:i/>
          <w:sz w:val="22"/>
        </w:rPr>
      </w:pPr>
      <w:r w:rsidRPr="00B648B1">
        <w:rPr>
          <w:rFonts w:ascii="Palatino Linotype" w:hAnsi="Palatino Linotype"/>
          <w:i/>
          <w:sz w:val="22"/>
        </w:rPr>
        <w:t>“</w:t>
      </w:r>
      <w:r w:rsidRPr="00B648B1">
        <w:rPr>
          <w:rFonts w:ascii="Palatino Linotype" w:hAnsi="Palatino Linotype"/>
          <w:b/>
          <w:i/>
          <w:sz w:val="22"/>
        </w:rPr>
        <w:t>Artículo 11 [...]</w:t>
      </w:r>
    </w:p>
    <w:p w14:paraId="53D30196" w14:textId="26A8FDEF" w:rsidR="00566B93" w:rsidRPr="00B648B1" w:rsidRDefault="006C29C0" w:rsidP="00566B93">
      <w:pPr>
        <w:spacing w:before="120" w:after="120"/>
        <w:ind w:left="851" w:right="902"/>
        <w:jc w:val="both"/>
        <w:rPr>
          <w:rFonts w:ascii="Palatino Linotype" w:hAnsi="Palatino Linotype"/>
          <w:b/>
          <w:i/>
          <w:sz w:val="22"/>
        </w:rPr>
      </w:pPr>
      <w:r w:rsidRPr="00B648B1">
        <w:rPr>
          <w:rFonts w:ascii="Palatino Linotype" w:hAnsi="Palatino Linotype"/>
          <w:b/>
          <w:i/>
          <w:sz w:val="22"/>
        </w:rPr>
        <w:t xml:space="preserve">Los titulares de las Coordinaciones, unidades administrativas y áreas de apoyo del Colegio serán propuestos por el Director; mismos que </w:t>
      </w:r>
      <w:r w:rsidRPr="00B648B1">
        <w:rPr>
          <w:rFonts w:ascii="Palatino Linotype" w:hAnsi="Palatino Linotype"/>
          <w:b/>
          <w:i/>
          <w:sz w:val="22"/>
          <w:u w:val="single"/>
        </w:rPr>
        <w:t>serán nombrados o removidos por el Vocal Ejecutivo</w:t>
      </w:r>
      <w:r w:rsidRPr="00B648B1">
        <w:rPr>
          <w:rFonts w:ascii="Palatino Linotype" w:hAnsi="Palatino Linotype"/>
          <w:b/>
          <w:i/>
          <w:sz w:val="22"/>
        </w:rPr>
        <w:t xml:space="preserve">. </w:t>
      </w:r>
    </w:p>
    <w:p w14:paraId="74547BFE" w14:textId="77777777" w:rsidR="00F94CAB" w:rsidRPr="00B648B1" w:rsidRDefault="00F94CAB" w:rsidP="00566B93">
      <w:pPr>
        <w:spacing w:before="120" w:after="120"/>
        <w:ind w:left="851" w:right="902"/>
        <w:jc w:val="both"/>
        <w:rPr>
          <w:rFonts w:ascii="Palatino Linotype" w:hAnsi="Palatino Linotype"/>
          <w:i/>
          <w:sz w:val="22"/>
        </w:rPr>
      </w:pPr>
      <w:r w:rsidRPr="00B648B1">
        <w:rPr>
          <w:rFonts w:ascii="Palatino Linotype" w:hAnsi="Palatino Linotype"/>
          <w:i/>
          <w:sz w:val="22"/>
        </w:rPr>
        <w:t>...</w:t>
      </w:r>
    </w:p>
    <w:p w14:paraId="41082B97" w14:textId="77777777" w:rsidR="00F94CAB" w:rsidRPr="00B648B1" w:rsidRDefault="00F94CAB" w:rsidP="00F94CAB">
      <w:pPr>
        <w:spacing w:before="120" w:after="120"/>
        <w:ind w:left="851" w:right="902"/>
        <w:jc w:val="both"/>
        <w:rPr>
          <w:rFonts w:ascii="Palatino Linotype" w:hAnsi="Palatino Linotype"/>
          <w:i/>
          <w:sz w:val="22"/>
        </w:rPr>
      </w:pPr>
      <w:r w:rsidRPr="00B648B1">
        <w:rPr>
          <w:rFonts w:ascii="Palatino Linotype" w:hAnsi="Palatino Linotype"/>
          <w:b/>
          <w:i/>
          <w:sz w:val="22"/>
        </w:rPr>
        <w:t>Artículo 15</w:t>
      </w:r>
      <w:r w:rsidRPr="00B648B1">
        <w:rPr>
          <w:rFonts w:ascii="Palatino Linotype" w:hAnsi="Palatino Linotype"/>
          <w:i/>
          <w:sz w:val="22"/>
        </w:rPr>
        <w:t xml:space="preserve">.- El </w:t>
      </w:r>
      <w:r w:rsidRPr="00B648B1">
        <w:rPr>
          <w:rFonts w:ascii="Palatino Linotype" w:hAnsi="Palatino Linotype"/>
          <w:b/>
          <w:i/>
          <w:sz w:val="22"/>
        </w:rPr>
        <w:t>Vocal Ejecutivo</w:t>
      </w:r>
      <w:r w:rsidRPr="00B648B1">
        <w:rPr>
          <w:rFonts w:ascii="Palatino Linotype" w:hAnsi="Palatino Linotype"/>
          <w:i/>
          <w:sz w:val="22"/>
        </w:rPr>
        <w:t>, en actividades del Colegio contará con las siguientes facultades y obligaciones:</w:t>
      </w:r>
    </w:p>
    <w:p w14:paraId="1C14310E" w14:textId="77777777" w:rsidR="00F94CAB" w:rsidRPr="00B648B1" w:rsidRDefault="00F94CAB" w:rsidP="00F94CAB">
      <w:pPr>
        <w:spacing w:before="120" w:after="120"/>
        <w:ind w:left="1134" w:right="902"/>
        <w:jc w:val="both"/>
        <w:rPr>
          <w:rFonts w:ascii="Palatino Linotype" w:hAnsi="Palatino Linotype"/>
          <w:i/>
          <w:sz w:val="22"/>
          <w:szCs w:val="22"/>
        </w:rPr>
      </w:pPr>
      <w:r w:rsidRPr="00B648B1">
        <w:rPr>
          <w:rFonts w:ascii="Palatino Linotype" w:hAnsi="Palatino Linotype"/>
          <w:i/>
          <w:sz w:val="22"/>
          <w:szCs w:val="22"/>
        </w:rPr>
        <w:t>...</w:t>
      </w:r>
    </w:p>
    <w:p w14:paraId="01284867" w14:textId="77777777" w:rsidR="00831070" w:rsidRPr="00B648B1" w:rsidRDefault="00F94CAB" w:rsidP="00F94CAB">
      <w:pPr>
        <w:spacing w:before="120" w:after="120"/>
        <w:ind w:left="1134" w:right="902"/>
        <w:jc w:val="both"/>
        <w:rPr>
          <w:rFonts w:ascii="Palatino Linotype" w:hAnsi="Palatino Linotype"/>
          <w:i/>
          <w:sz w:val="22"/>
          <w:szCs w:val="22"/>
        </w:rPr>
      </w:pPr>
      <w:r w:rsidRPr="00B648B1">
        <w:rPr>
          <w:rFonts w:ascii="Palatino Linotype" w:hAnsi="Palatino Linotype"/>
          <w:b/>
          <w:i/>
          <w:sz w:val="22"/>
          <w:szCs w:val="22"/>
        </w:rPr>
        <w:lastRenderedPageBreak/>
        <w:t>II.</w:t>
      </w:r>
      <w:r w:rsidRPr="00B648B1">
        <w:rPr>
          <w:rFonts w:ascii="Palatino Linotype" w:hAnsi="Palatino Linotype"/>
          <w:i/>
          <w:sz w:val="22"/>
          <w:szCs w:val="22"/>
        </w:rPr>
        <w:t xml:space="preserve">- </w:t>
      </w:r>
      <w:r w:rsidRPr="00B648B1">
        <w:rPr>
          <w:rFonts w:ascii="Palatino Linotype" w:hAnsi="Palatino Linotype"/>
          <w:b/>
          <w:i/>
          <w:sz w:val="22"/>
          <w:szCs w:val="22"/>
        </w:rPr>
        <w:t xml:space="preserve">Designar y remover </w:t>
      </w:r>
      <w:r w:rsidRPr="00B648B1">
        <w:rPr>
          <w:rFonts w:ascii="Palatino Linotype" w:hAnsi="Palatino Linotype"/>
          <w:i/>
          <w:sz w:val="22"/>
          <w:szCs w:val="22"/>
        </w:rPr>
        <w:t xml:space="preserve">al Director, </w:t>
      </w:r>
      <w:r w:rsidRPr="00B648B1">
        <w:rPr>
          <w:rFonts w:ascii="Palatino Linotype" w:hAnsi="Palatino Linotype"/>
          <w:b/>
          <w:i/>
          <w:sz w:val="22"/>
          <w:szCs w:val="22"/>
        </w:rPr>
        <w:t>al Director Adjunto, a los titulares de las Coordinaciones, y de las unidades administrativas y demás áreas de apoy</w:t>
      </w:r>
      <w:r w:rsidRPr="00B648B1">
        <w:rPr>
          <w:rFonts w:ascii="Palatino Linotype" w:hAnsi="Palatino Linotype"/>
          <w:i/>
          <w:sz w:val="22"/>
          <w:szCs w:val="22"/>
        </w:rPr>
        <w:t>o del Colegio;</w:t>
      </w:r>
    </w:p>
    <w:p w14:paraId="06FE9BA1" w14:textId="70A5200A" w:rsidR="00831070" w:rsidRPr="00B648B1" w:rsidRDefault="00831070" w:rsidP="00831070">
      <w:pPr>
        <w:spacing w:before="120" w:after="120"/>
        <w:ind w:left="851" w:right="902"/>
        <w:jc w:val="both"/>
        <w:rPr>
          <w:rFonts w:ascii="Palatino Linotype" w:hAnsi="Palatino Linotype"/>
          <w:i/>
          <w:sz w:val="22"/>
          <w:szCs w:val="22"/>
        </w:rPr>
      </w:pPr>
      <w:r w:rsidRPr="00B648B1">
        <w:rPr>
          <w:rFonts w:ascii="Palatino Linotype" w:hAnsi="Palatino Linotype"/>
          <w:i/>
          <w:sz w:val="22"/>
          <w:szCs w:val="22"/>
        </w:rPr>
        <w:t>...</w:t>
      </w:r>
    </w:p>
    <w:p w14:paraId="39241ACD" w14:textId="77777777" w:rsidR="00831070" w:rsidRPr="00B648B1" w:rsidRDefault="00831070" w:rsidP="00831070">
      <w:pPr>
        <w:spacing w:before="120" w:after="120"/>
        <w:ind w:left="851" w:right="902"/>
        <w:jc w:val="both"/>
        <w:rPr>
          <w:rFonts w:ascii="Palatino Linotype" w:hAnsi="Palatino Linotype"/>
          <w:i/>
          <w:sz w:val="22"/>
          <w:szCs w:val="22"/>
        </w:rPr>
      </w:pPr>
      <w:r w:rsidRPr="00B648B1">
        <w:rPr>
          <w:rFonts w:ascii="Palatino Linotype" w:hAnsi="Palatino Linotype"/>
          <w:b/>
          <w:i/>
          <w:sz w:val="22"/>
          <w:szCs w:val="22"/>
        </w:rPr>
        <w:t>Artículo 27.-</w:t>
      </w:r>
      <w:r w:rsidRPr="00B648B1">
        <w:rPr>
          <w:rFonts w:ascii="Palatino Linotype" w:hAnsi="Palatino Linotype"/>
          <w:i/>
          <w:sz w:val="22"/>
          <w:szCs w:val="22"/>
        </w:rPr>
        <w:t xml:space="preserve"> El Director tiene las siguientes facultades y obligaciones:</w:t>
      </w:r>
    </w:p>
    <w:p w14:paraId="58D628C1" w14:textId="77777777" w:rsidR="00831070" w:rsidRPr="00B648B1" w:rsidRDefault="00831070" w:rsidP="00831070">
      <w:pPr>
        <w:spacing w:before="120" w:after="120"/>
        <w:ind w:left="1134" w:right="902"/>
        <w:jc w:val="both"/>
        <w:rPr>
          <w:rFonts w:ascii="Palatino Linotype" w:hAnsi="Palatino Linotype"/>
          <w:i/>
          <w:sz w:val="22"/>
          <w:szCs w:val="22"/>
        </w:rPr>
      </w:pPr>
      <w:r w:rsidRPr="00B648B1">
        <w:rPr>
          <w:rFonts w:ascii="Palatino Linotype" w:hAnsi="Palatino Linotype"/>
          <w:i/>
          <w:sz w:val="22"/>
          <w:szCs w:val="22"/>
        </w:rPr>
        <w:t>...</w:t>
      </w:r>
    </w:p>
    <w:p w14:paraId="7F8227D3" w14:textId="1CC9DBB6" w:rsidR="006C29C0" w:rsidRPr="00B648B1" w:rsidRDefault="00831070" w:rsidP="00831070">
      <w:pPr>
        <w:spacing w:before="120" w:after="120"/>
        <w:ind w:left="1134" w:right="902"/>
        <w:jc w:val="both"/>
        <w:rPr>
          <w:rFonts w:ascii="Palatino Linotype" w:hAnsi="Palatino Linotype"/>
          <w:i/>
          <w:sz w:val="22"/>
          <w:szCs w:val="22"/>
        </w:rPr>
      </w:pPr>
      <w:r w:rsidRPr="00B648B1">
        <w:rPr>
          <w:rFonts w:ascii="Palatino Linotype" w:hAnsi="Palatino Linotype"/>
          <w:b/>
          <w:i/>
          <w:sz w:val="22"/>
          <w:szCs w:val="22"/>
        </w:rPr>
        <w:t>VII.</w:t>
      </w:r>
      <w:r w:rsidRPr="00B648B1">
        <w:rPr>
          <w:rFonts w:ascii="Palatino Linotype" w:hAnsi="Palatino Linotype"/>
          <w:i/>
          <w:sz w:val="22"/>
          <w:szCs w:val="22"/>
        </w:rPr>
        <w:t xml:space="preserve">- </w:t>
      </w:r>
      <w:r w:rsidRPr="00B648B1">
        <w:rPr>
          <w:rFonts w:ascii="Palatino Linotype" w:hAnsi="Palatino Linotype"/>
          <w:b/>
          <w:i/>
          <w:sz w:val="22"/>
          <w:szCs w:val="22"/>
        </w:rPr>
        <w:t xml:space="preserve">Presentar al Vocal Ejecutivo, la propuesta para designación de los Coordinadores de Academia, Coordinador Académico, Coordinador de Control Escolar y de las demás unidades administrativas y áreas de apoyo </w:t>
      </w:r>
      <w:r w:rsidRPr="00B648B1">
        <w:rPr>
          <w:rFonts w:ascii="Palatino Linotype" w:hAnsi="Palatino Linotype"/>
          <w:i/>
          <w:sz w:val="22"/>
          <w:szCs w:val="22"/>
        </w:rPr>
        <w:t>del Colegio;</w:t>
      </w:r>
      <w:r w:rsidR="00566B93" w:rsidRPr="00B648B1">
        <w:rPr>
          <w:rFonts w:ascii="Palatino Linotype" w:hAnsi="Palatino Linotype"/>
          <w:i/>
          <w:sz w:val="22"/>
          <w:szCs w:val="22"/>
        </w:rPr>
        <w:t>”</w:t>
      </w:r>
    </w:p>
    <w:p w14:paraId="50837377" w14:textId="1EBBC133" w:rsidR="00E27192" w:rsidRPr="00B648B1" w:rsidRDefault="00DB5629" w:rsidP="007628FA">
      <w:pPr>
        <w:spacing w:before="240" w:after="240" w:line="360" w:lineRule="auto"/>
        <w:jc w:val="both"/>
        <w:rPr>
          <w:rFonts w:ascii="Palatino Linotype" w:hAnsi="Palatino Linotype" w:cs="Arial"/>
          <w:szCs w:val="28"/>
        </w:rPr>
      </w:pPr>
      <w:r w:rsidRPr="00B648B1">
        <w:rPr>
          <w:rFonts w:ascii="Palatino Linotype" w:hAnsi="Palatino Linotype" w:cs="Arial"/>
          <w:szCs w:val="28"/>
        </w:rPr>
        <w:t>Así las cosas, c</w:t>
      </w:r>
      <w:r w:rsidR="00831070" w:rsidRPr="00B648B1">
        <w:rPr>
          <w:rFonts w:ascii="Palatino Linotype" w:hAnsi="Palatino Linotype" w:cs="Arial"/>
          <w:szCs w:val="28"/>
        </w:rPr>
        <w:t xml:space="preserve">ontrario a lo argumentado por el </w:t>
      </w:r>
      <w:r w:rsidR="00581A3A" w:rsidRPr="00B648B1">
        <w:rPr>
          <w:rFonts w:ascii="Palatino Linotype" w:hAnsi="Palatino Linotype" w:cs="Arial"/>
          <w:b/>
          <w:szCs w:val="28"/>
        </w:rPr>
        <w:t>Sujeto Obligado</w:t>
      </w:r>
      <w:r w:rsidR="0001656F" w:rsidRPr="00B648B1">
        <w:rPr>
          <w:rFonts w:ascii="Palatino Linotype" w:hAnsi="Palatino Linotype" w:cs="Arial"/>
          <w:b/>
          <w:szCs w:val="28"/>
        </w:rPr>
        <w:t xml:space="preserve">, </w:t>
      </w:r>
      <w:r w:rsidR="00B57178" w:rsidRPr="00B648B1">
        <w:rPr>
          <w:rFonts w:ascii="Palatino Linotype" w:hAnsi="Palatino Linotype" w:cs="Arial"/>
          <w:szCs w:val="28"/>
        </w:rPr>
        <w:t xml:space="preserve"> se advierte que el D</w:t>
      </w:r>
      <w:r w:rsidR="00381979" w:rsidRPr="00B648B1">
        <w:rPr>
          <w:rFonts w:ascii="Palatino Linotype" w:hAnsi="Palatino Linotype" w:cs="Arial"/>
          <w:szCs w:val="28"/>
        </w:rPr>
        <w:t>irector A</w:t>
      </w:r>
      <w:r w:rsidR="00B57178" w:rsidRPr="00B648B1">
        <w:rPr>
          <w:rFonts w:ascii="Palatino Linotype" w:hAnsi="Palatino Linotype" w:cs="Arial"/>
          <w:szCs w:val="28"/>
        </w:rPr>
        <w:t>djunto, los Coordinadores Académico y de Control Escolar, as</w:t>
      </w:r>
      <w:r w:rsidR="00607596" w:rsidRPr="00B648B1">
        <w:rPr>
          <w:rFonts w:ascii="Palatino Linotype" w:hAnsi="Palatino Linotype" w:cs="Arial"/>
          <w:szCs w:val="28"/>
        </w:rPr>
        <w:t>í como los T</w:t>
      </w:r>
      <w:r w:rsidR="00B57178" w:rsidRPr="00B648B1">
        <w:rPr>
          <w:rFonts w:ascii="Palatino Linotype" w:hAnsi="Palatino Linotype" w:cs="Arial"/>
          <w:szCs w:val="28"/>
        </w:rPr>
        <w:t xml:space="preserve">itulares </w:t>
      </w:r>
      <w:r w:rsidR="00607596" w:rsidRPr="00B648B1">
        <w:rPr>
          <w:rFonts w:ascii="Palatino Linotype" w:hAnsi="Palatino Linotype" w:cs="Arial"/>
          <w:szCs w:val="28"/>
        </w:rPr>
        <w:t>de las demás Coordinaciones, unidades administrativas y áreas de apoyo del Colegio</w:t>
      </w:r>
      <w:r w:rsidR="00C23AD7">
        <w:rPr>
          <w:rFonts w:ascii="Palatino Linotype" w:hAnsi="Palatino Linotype" w:cs="Arial"/>
          <w:szCs w:val="28"/>
        </w:rPr>
        <w:t xml:space="preserve"> </w:t>
      </w:r>
      <w:r w:rsidR="00C23AD7" w:rsidRPr="00B648B1">
        <w:rPr>
          <w:rFonts w:ascii="Palatino Linotype" w:hAnsi="Palatino Linotype"/>
        </w:rPr>
        <w:t>de Estudios Hacendarios</w:t>
      </w:r>
      <w:r w:rsidR="00607596" w:rsidRPr="00B648B1">
        <w:rPr>
          <w:rFonts w:ascii="Palatino Linotype" w:hAnsi="Palatino Linotype" w:cs="Arial"/>
          <w:szCs w:val="28"/>
        </w:rPr>
        <w:t xml:space="preserve">, </w:t>
      </w:r>
      <w:r w:rsidR="00900567" w:rsidRPr="00B648B1">
        <w:rPr>
          <w:rFonts w:ascii="Palatino Linotype" w:hAnsi="Palatino Linotype" w:cs="Arial"/>
          <w:szCs w:val="28"/>
        </w:rPr>
        <w:t>deben contar con el</w:t>
      </w:r>
      <w:r w:rsidR="00381979" w:rsidRPr="00B648B1">
        <w:rPr>
          <w:rFonts w:ascii="Palatino Linotype" w:hAnsi="Palatino Linotype" w:cs="Arial"/>
          <w:szCs w:val="28"/>
        </w:rPr>
        <w:t xml:space="preserve"> nombr</w:t>
      </w:r>
      <w:r w:rsidR="00900567" w:rsidRPr="00B648B1">
        <w:rPr>
          <w:rFonts w:ascii="Palatino Linotype" w:hAnsi="Palatino Linotype" w:cs="Arial"/>
          <w:szCs w:val="28"/>
        </w:rPr>
        <w:t>amiento emitido por el Vocal Ejecutivo.</w:t>
      </w:r>
    </w:p>
    <w:bookmarkEnd w:id="6"/>
    <w:p w14:paraId="55E58E22" w14:textId="3F03EC38" w:rsidR="00F67FCE" w:rsidRPr="00B648B1" w:rsidRDefault="00F611E0" w:rsidP="0016347B">
      <w:pPr>
        <w:spacing w:before="240" w:after="240" w:line="360" w:lineRule="auto"/>
        <w:jc w:val="both"/>
        <w:rPr>
          <w:rFonts w:ascii="Palatino Linotype" w:hAnsi="Palatino Linotype" w:cs="Arial"/>
        </w:rPr>
      </w:pPr>
      <w:r w:rsidRPr="00B648B1">
        <w:rPr>
          <w:rFonts w:ascii="Palatino Linotype" w:hAnsi="Palatino Linotype" w:cs="Arial"/>
        </w:rPr>
        <w:t>P</w:t>
      </w:r>
      <w:r w:rsidR="006107AD" w:rsidRPr="00B648B1">
        <w:rPr>
          <w:rFonts w:ascii="Palatino Linotype" w:hAnsi="Palatino Linotype" w:cs="Arial"/>
        </w:rPr>
        <w:t>or cuanto hace a</w:t>
      </w:r>
      <w:r w:rsidRPr="00B648B1">
        <w:rPr>
          <w:rFonts w:ascii="Palatino Linotype" w:hAnsi="Palatino Linotype" w:cs="Arial"/>
        </w:rPr>
        <w:t>l segundo punto, relativo a</w:t>
      </w:r>
      <w:r w:rsidR="006107AD" w:rsidRPr="00B648B1">
        <w:rPr>
          <w:rFonts w:ascii="Palatino Linotype" w:hAnsi="Palatino Linotype" w:cs="Arial"/>
        </w:rPr>
        <w:t xml:space="preserve"> los documentos </w:t>
      </w:r>
      <w:r w:rsidR="00F67FCE" w:rsidRPr="00B648B1">
        <w:rPr>
          <w:rFonts w:ascii="Palatino Linotype" w:hAnsi="Palatino Linotype" w:cs="Arial"/>
        </w:rPr>
        <w:t>que comprueben el cumplimiento de los requisitos para ocupar</w:t>
      </w:r>
      <w:r w:rsidR="00F47C55" w:rsidRPr="00B648B1">
        <w:rPr>
          <w:rFonts w:ascii="Palatino Linotype" w:hAnsi="Palatino Linotype" w:cs="Arial"/>
        </w:rPr>
        <w:t xml:space="preserve"> </w:t>
      </w:r>
      <w:r w:rsidR="00F67FCE" w:rsidRPr="00B648B1">
        <w:rPr>
          <w:rFonts w:ascii="Palatino Linotype" w:hAnsi="Palatino Linotype" w:cs="Arial"/>
        </w:rPr>
        <w:t>l</w:t>
      </w:r>
      <w:r w:rsidR="00F47C55" w:rsidRPr="00B648B1">
        <w:rPr>
          <w:rFonts w:ascii="Palatino Linotype" w:hAnsi="Palatino Linotype" w:cs="Arial"/>
        </w:rPr>
        <w:t>os</w:t>
      </w:r>
      <w:r w:rsidR="00F67FCE" w:rsidRPr="00B648B1">
        <w:rPr>
          <w:rFonts w:ascii="Palatino Linotype" w:hAnsi="Palatino Linotype" w:cs="Arial"/>
        </w:rPr>
        <w:t xml:space="preserve"> cargo</w:t>
      </w:r>
      <w:r w:rsidR="00F47C55" w:rsidRPr="00B648B1">
        <w:rPr>
          <w:rFonts w:ascii="Palatino Linotype" w:hAnsi="Palatino Linotype" w:cs="Arial"/>
        </w:rPr>
        <w:t>s señalados</w:t>
      </w:r>
      <w:r w:rsidR="00F67FCE" w:rsidRPr="00B648B1">
        <w:rPr>
          <w:rFonts w:ascii="Palatino Linotype" w:hAnsi="Palatino Linotype" w:cs="Arial"/>
        </w:rPr>
        <w:t>, el Reglamento dispone lo siguiente:</w:t>
      </w:r>
    </w:p>
    <w:p w14:paraId="2132D1BF" w14:textId="77777777" w:rsidR="006847F9" w:rsidRPr="00B648B1" w:rsidRDefault="006847F9" w:rsidP="006244D5">
      <w:pPr>
        <w:spacing w:before="120" w:after="120"/>
        <w:ind w:left="851" w:right="902"/>
        <w:jc w:val="both"/>
        <w:rPr>
          <w:rFonts w:ascii="Palatino Linotype" w:hAnsi="Palatino Linotype"/>
          <w:i/>
          <w:sz w:val="22"/>
        </w:rPr>
      </w:pPr>
      <w:r w:rsidRPr="00B648B1">
        <w:rPr>
          <w:rFonts w:ascii="Palatino Linotype" w:hAnsi="Palatino Linotype"/>
          <w:i/>
          <w:sz w:val="22"/>
        </w:rPr>
        <w:t>“</w:t>
      </w:r>
      <w:r w:rsidR="00F67FCE" w:rsidRPr="00B648B1">
        <w:rPr>
          <w:rFonts w:ascii="Palatino Linotype" w:hAnsi="Palatino Linotype"/>
          <w:b/>
          <w:i/>
          <w:sz w:val="22"/>
        </w:rPr>
        <w:t>Artículo 31.-</w:t>
      </w:r>
      <w:r w:rsidR="00F67FCE" w:rsidRPr="00B648B1">
        <w:rPr>
          <w:rFonts w:ascii="Palatino Linotype" w:hAnsi="Palatino Linotype"/>
          <w:i/>
          <w:sz w:val="22"/>
        </w:rPr>
        <w:t xml:space="preserve"> Los requisitos para ocupar el cargo de </w:t>
      </w:r>
      <w:r w:rsidR="00F67FCE" w:rsidRPr="00B648B1">
        <w:rPr>
          <w:rFonts w:ascii="Palatino Linotype" w:hAnsi="Palatino Linotype"/>
          <w:b/>
          <w:i/>
          <w:sz w:val="22"/>
        </w:rPr>
        <w:t>Director Adjunto</w:t>
      </w:r>
      <w:r w:rsidR="00F67FCE" w:rsidRPr="00B648B1">
        <w:rPr>
          <w:rFonts w:ascii="Palatino Linotype" w:hAnsi="Palatino Linotype"/>
          <w:i/>
          <w:sz w:val="22"/>
        </w:rPr>
        <w:t xml:space="preserve">, son: </w:t>
      </w:r>
    </w:p>
    <w:p w14:paraId="21981B8D" w14:textId="77777777" w:rsidR="006847F9" w:rsidRPr="00B648B1" w:rsidRDefault="00F67FCE" w:rsidP="006244D5">
      <w:pPr>
        <w:spacing w:before="120" w:after="120"/>
        <w:ind w:left="1134" w:right="902"/>
        <w:jc w:val="both"/>
        <w:rPr>
          <w:rFonts w:ascii="Palatino Linotype" w:hAnsi="Palatino Linotype"/>
          <w:i/>
          <w:sz w:val="22"/>
        </w:rPr>
      </w:pPr>
      <w:r w:rsidRPr="00B648B1">
        <w:rPr>
          <w:rFonts w:ascii="Palatino Linotype" w:hAnsi="Palatino Linotype"/>
          <w:b/>
          <w:i/>
          <w:sz w:val="22"/>
        </w:rPr>
        <w:t>I.-</w:t>
      </w:r>
      <w:r w:rsidRPr="00B648B1">
        <w:rPr>
          <w:rFonts w:ascii="Palatino Linotype" w:hAnsi="Palatino Linotype"/>
          <w:i/>
          <w:sz w:val="22"/>
        </w:rPr>
        <w:t xml:space="preserve"> Ser mexicano y en pleno ejercicio de sus derechos; </w:t>
      </w:r>
    </w:p>
    <w:p w14:paraId="5067D79E" w14:textId="77777777" w:rsidR="006847F9" w:rsidRPr="00B648B1" w:rsidRDefault="00F67FCE" w:rsidP="006244D5">
      <w:pPr>
        <w:spacing w:before="120" w:after="120"/>
        <w:ind w:left="1134" w:right="902"/>
        <w:jc w:val="both"/>
        <w:rPr>
          <w:rFonts w:ascii="Palatino Linotype" w:hAnsi="Palatino Linotype"/>
          <w:i/>
          <w:sz w:val="22"/>
        </w:rPr>
      </w:pPr>
      <w:r w:rsidRPr="00B648B1">
        <w:rPr>
          <w:rFonts w:ascii="Palatino Linotype" w:hAnsi="Palatino Linotype"/>
          <w:b/>
          <w:i/>
          <w:sz w:val="22"/>
        </w:rPr>
        <w:t>II</w:t>
      </w:r>
      <w:r w:rsidRPr="00B648B1">
        <w:rPr>
          <w:rFonts w:ascii="Palatino Linotype" w:hAnsi="Palatino Linotype"/>
          <w:i/>
          <w:sz w:val="22"/>
        </w:rPr>
        <w:t xml:space="preserve">.- Contar con Título Profesional y estudios de Posgrado preferentemente afín a las Academias, al momento de su designación; </w:t>
      </w:r>
    </w:p>
    <w:p w14:paraId="17C1AEAC" w14:textId="77777777" w:rsidR="006847F9" w:rsidRPr="00B648B1" w:rsidRDefault="00F67FCE" w:rsidP="006244D5">
      <w:pPr>
        <w:spacing w:before="120" w:after="120"/>
        <w:ind w:left="1134" w:right="902"/>
        <w:jc w:val="both"/>
        <w:rPr>
          <w:rFonts w:ascii="Palatino Linotype" w:hAnsi="Palatino Linotype"/>
          <w:i/>
          <w:sz w:val="22"/>
        </w:rPr>
      </w:pPr>
      <w:r w:rsidRPr="00B648B1">
        <w:rPr>
          <w:rFonts w:ascii="Palatino Linotype" w:hAnsi="Palatino Linotype"/>
          <w:b/>
          <w:i/>
          <w:sz w:val="22"/>
        </w:rPr>
        <w:t>III.</w:t>
      </w:r>
      <w:r w:rsidRPr="00B648B1">
        <w:rPr>
          <w:rFonts w:ascii="Palatino Linotype" w:hAnsi="Palatino Linotype"/>
          <w:i/>
          <w:sz w:val="22"/>
        </w:rPr>
        <w:t xml:space="preserve">- Haberse distinguido en cualquiera de las siguientes áreas: en el servicio público, en la labor docente, científica o de investigación, y </w:t>
      </w:r>
    </w:p>
    <w:p w14:paraId="52A0F060" w14:textId="7C56B0C8" w:rsidR="00F67FCE" w:rsidRPr="00B648B1" w:rsidRDefault="00F67FCE" w:rsidP="006244D5">
      <w:pPr>
        <w:spacing w:before="120" w:after="120"/>
        <w:ind w:left="1134" w:right="902"/>
        <w:jc w:val="both"/>
        <w:rPr>
          <w:rFonts w:ascii="Palatino Linotype" w:hAnsi="Palatino Linotype"/>
          <w:i/>
          <w:sz w:val="22"/>
        </w:rPr>
      </w:pPr>
      <w:r w:rsidRPr="00B648B1">
        <w:rPr>
          <w:rFonts w:ascii="Palatino Linotype" w:hAnsi="Palatino Linotype"/>
          <w:b/>
          <w:i/>
          <w:sz w:val="22"/>
        </w:rPr>
        <w:t>IV.</w:t>
      </w:r>
      <w:r w:rsidRPr="00B648B1">
        <w:rPr>
          <w:rFonts w:ascii="Palatino Linotype" w:hAnsi="Palatino Linotype"/>
          <w:i/>
          <w:sz w:val="22"/>
        </w:rPr>
        <w:t>- Contar con experiencia en la materia.</w:t>
      </w:r>
    </w:p>
    <w:p w14:paraId="086A6102" w14:textId="2F6CC717" w:rsidR="00F67FCE" w:rsidRPr="00B648B1" w:rsidRDefault="006244D5" w:rsidP="006244D5">
      <w:pPr>
        <w:spacing w:before="120" w:after="120"/>
        <w:ind w:left="851" w:right="902"/>
        <w:jc w:val="both"/>
        <w:rPr>
          <w:rFonts w:ascii="Palatino Linotype" w:hAnsi="Palatino Linotype"/>
          <w:i/>
          <w:sz w:val="22"/>
        </w:rPr>
      </w:pPr>
      <w:r w:rsidRPr="00B648B1">
        <w:rPr>
          <w:rFonts w:ascii="Palatino Linotype" w:hAnsi="Palatino Linotype"/>
          <w:i/>
          <w:sz w:val="22"/>
        </w:rPr>
        <w:t>...</w:t>
      </w:r>
    </w:p>
    <w:p w14:paraId="51BAB3EB" w14:textId="77777777" w:rsidR="006244D5" w:rsidRPr="00B648B1" w:rsidRDefault="00F67FCE" w:rsidP="006244D5">
      <w:pPr>
        <w:spacing w:before="120" w:after="120"/>
        <w:ind w:left="851" w:right="902"/>
        <w:jc w:val="both"/>
        <w:rPr>
          <w:rFonts w:ascii="Palatino Linotype" w:hAnsi="Palatino Linotype"/>
          <w:i/>
          <w:sz w:val="22"/>
        </w:rPr>
      </w:pPr>
      <w:r w:rsidRPr="00B648B1">
        <w:rPr>
          <w:rFonts w:ascii="Palatino Linotype" w:hAnsi="Palatino Linotype"/>
          <w:b/>
          <w:i/>
          <w:sz w:val="22"/>
        </w:rPr>
        <w:lastRenderedPageBreak/>
        <w:t>Artículo 34</w:t>
      </w:r>
      <w:r w:rsidRPr="00B648B1">
        <w:rPr>
          <w:rFonts w:ascii="Palatino Linotype" w:hAnsi="Palatino Linotype"/>
          <w:i/>
          <w:sz w:val="22"/>
        </w:rPr>
        <w:t xml:space="preserve">.- Para ser </w:t>
      </w:r>
      <w:r w:rsidRPr="00B648B1">
        <w:rPr>
          <w:rFonts w:ascii="Palatino Linotype" w:hAnsi="Palatino Linotype"/>
          <w:b/>
          <w:i/>
          <w:sz w:val="22"/>
        </w:rPr>
        <w:t>Coordinador Académico</w:t>
      </w:r>
      <w:r w:rsidRPr="00B648B1">
        <w:rPr>
          <w:rFonts w:ascii="Palatino Linotype" w:hAnsi="Palatino Linotype"/>
          <w:i/>
          <w:sz w:val="22"/>
        </w:rPr>
        <w:t xml:space="preserve"> se deberán cubrir los requisitos siguientes: </w:t>
      </w:r>
    </w:p>
    <w:p w14:paraId="306C37A6" w14:textId="77777777" w:rsidR="006244D5" w:rsidRPr="00B648B1" w:rsidRDefault="00F67FCE" w:rsidP="006244D5">
      <w:pPr>
        <w:spacing w:before="120" w:after="120"/>
        <w:ind w:left="1134" w:right="902"/>
        <w:jc w:val="both"/>
        <w:rPr>
          <w:rFonts w:ascii="Palatino Linotype" w:hAnsi="Palatino Linotype"/>
          <w:i/>
          <w:sz w:val="22"/>
        </w:rPr>
      </w:pPr>
      <w:r w:rsidRPr="00B648B1">
        <w:rPr>
          <w:rFonts w:ascii="Palatino Linotype" w:hAnsi="Palatino Linotype"/>
          <w:b/>
          <w:i/>
          <w:sz w:val="22"/>
        </w:rPr>
        <w:t>I.-</w:t>
      </w:r>
      <w:r w:rsidRPr="00B648B1">
        <w:rPr>
          <w:rFonts w:ascii="Palatino Linotype" w:hAnsi="Palatino Linotype"/>
          <w:i/>
          <w:sz w:val="22"/>
        </w:rPr>
        <w:t xml:space="preserve"> Ser mexicano y en pleno ejercicio de sus derechos;</w:t>
      </w:r>
    </w:p>
    <w:p w14:paraId="444C29E6" w14:textId="77777777" w:rsidR="006244D5" w:rsidRPr="00B648B1" w:rsidRDefault="00F67FCE" w:rsidP="006244D5">
      <w:pPr>
        <w:spacing w:before="120" w:after="120"/>
        <w:ind w:left="1134" w:right="902"/>
        <w:jc w:val="both"/>
        <w:rPr>
          <w:rFonts w:ascii="Palatino Linotype" w:hAnsi="Palatino Linotype"/>
          <w:i/>
          <w:sz w:val="22"/>
        </w:rPr>
      </w:pPr>
      <w:r w:rsidRPr="00B648B1">
        <w:rPr>
          <w:rFonts w:ascii="Palatino Linotype" w:hAnsi="Palatino Linotype"/>
          <w:b/>
          <w:i/>
          <w:sz w:val="22"/>
        </w:rPr>
        <w:t>II.</w:t>
      </w:r>
      <w:r w:rsidRPr="00B648B1">
        <w:rPr>
          <w:rFonts w:ascii="Palatino Linotype" w:hAnsi="Palatino Linotype"/>
          <w:i/>
          <w:sz w:val="22"/>
        </w:rPr>
        <w:t>- Contar con Título Profesional y estudios de Posgrado preferentemente afín a las Academias, al momento de su designación;</w:t>
      </w:r>
    </w:p>
    <w:p w14:paraId="31F56792" w14:textId="77777777" w:rsidR="006244D5" w:rsidRPr="00B648B1" w:rsidRDefault="00F67FCE" w:rsidP="006244D5">
      <w:pPr>
        <w:spacing w:before="120" w:after="120"/>
        <w:ind w:left="1134" w:right="902"/>
        <w:jc w:val="both"/>
        <w:rPr>
          <w:rFonts w:ascii="Palatino Linotype" w:hAnsi="Palatino Linotype"/>
          <w:i/>
          <w:sz w:val="22"/>
        </w:rPr>
      </w:pPr>
      <w:r w:rsidRPr="00B648B1">
        <w:rPr>
          <w:rFonts w:ascii="Palatino Linotype" w:hAnsi="Palatino Linotype"/>
          <w:b/>
          <w:i/>
          <w:sz w:val="22"/>
        </w:rPr>
        <w:t>III.</w:t>
      </w:r>
      <w:r w:rsidRPr="00B648B1">
        <w:rPr>
          <w:rFonts w:ascii="Palatino Linotype" w:hAnsi="Palatino Linotype"/>
          <w:i/>
          <w:sz w:val="22"/>
        </w:rPr>
        <w:t xml:space="preserve">- Haberse distinguido en cualquiera de las siguientes áreas: el servicio público, la labor docente, científica o de investigación, y </w:t>
      </w:r>
    </w:p>
    <w:p w14:paraId="74184D02" w14:textId="2E931EFC" w:rsidR="00F67FCE" w:rsidRPr="00B648B1" w:rsidRDefault="00F67FCE" w:rsidP="006244D5">
      <w:pPr>
        <w:spacing w:before="120" w:after="120"/>
        <w:ind w:left="1134" w:right="902"/>
        <w:jc w:val="both"/>
        <w:rPr>
          <w:rFonts w:ascii="Palatino Linotype" w:hAnsi="Palatino Linotype"/>
          <w:i/>
          <w:sz w:val="22"/>
        </w:rPr>
      </w:pPr>
      <w:r w:rsidRPr="00B648B1">
        <w:rPr>
          <w:rFonts w:ascii="Palatino Linotype" w:hAnsi="Palatino Linotype"/>
          <w:b/>
          <w:i/>
          <w:sz w:val="22"/>
        </w:rPr>
        <w:t>IV.</w:t>
      </w:r>
      <w:r w:rsidRPr="00B648B1">
        <w:rPr>
          <w:rFonts w:ascii="Palatino Linotype" w:hAnsi="Palatino Linotype"/>
          <w:i/>
          <w:sz w:val="22"/>
        </w:rPr>
        <w:t>- Contar con experiencia en la materia.</w:t>
      </w:r>
    </w:p>
    <w:p w14:paraId="0961D988" w14:textId="09E2EFCE" w:rsidR="006244D5" w:rsidRPr="00B648B1" w:rsidRDefault="006244D5" w:rsidP="006244D5">
      <w:pPr>
        <w:spacing w:before="120" w:after="120"/>
        <w:ind w:left="851" w:right="902"/>
        <w:jc w:val="both"/>
        <w:rPr>
          <w:rFonts w:ascii="Palatino Linotype" w:hAnsi="Palatino Linotype"/>
          <w:b/>
          <w:i/>
          <w:sz w:val="22"/>
        </w:rPr>
      </w:pPr>
      <w:r w:rsidRPr="00B648B1">
        <w:rPr>
          <w:rFonts w:ascii="Palatino Linotype" w:hAnsi="Palatino Linotype"/>
          <w:b/>
          <w:i/>
          <w:sz w:val="22"/>
        </w:rPr>
        <w:t>...</w:t>
      </w:r>
    </w:p>
    <w:p w14:paraId="5D18864F" w14:textId="77777777" w:rsidR="006244D5" w:rsidRPr="00B648B1" w:rsidRDefault="00F67FCE" w:rsidP="006244D5">
      <w:pPr>
        <w:spacing w:before="120" w:after="120"/>
        <w:ind w:left="851" w:right="902"/>
        <w:jc w:val="both"/>
        <w:rPr>
          <w:rFonts w:ascii="Palatino Linotype" w:hAnsi="Palatino Linotype"/>
          <w:i/>
          <w:sz w:val="22"/>
        </w:rPr>
      </w:pPr>
      <w:r w:rsidRPr="00B648B1">
        <w:rPr>
          <w:rFonts w:ascii="Palatino Linotype" w:hAnsi="Palatino Linotype"/>
          <w:b/>
          <w:i/>
          <w:sz w:val="22"/>
        </w:rPr>
        <w:t>Artículo 44.-</w:t>
      </w:r>
      <w:r w:rsidRPr="00B648B1">
        <w:rPr>
          <w:rFonts w:ascii="Palatino Linotype" w:hAnsi="Palatino Linotype"/>
          <w:i/>
          <w:sz w:val="22"/>
        </w:rPr>
        <w:t xml:space="preserve"> Para ser </w:t>
      </w:r>
      <w:r w:rsidRPr="00B648B1">
        <w:rPr>
          <w:rFonts w:ascii="Palatino Linotype" w:hAnsi="Palatino Linotype"/>
          <w:b/>
          <w:i/>
          <w:sz w:val="22"/>
        </w:rPr>
        <w:t>Coordinador de Control Escolar</w:t>
      </w:r>
      <w:r w:rsidRPr="00B648B1">
        <w:rPr>
          <w:rFonts w:ascii="Palatino Linotype" w:hAnsi="Palatino Linotype"/>
          <w:i/>
          <w:sz w:val="22"/>
        </w:rPr>
        <w:t xml:space="preserve"> se deberán cubrir los requisitos siguientes: </w:t>
      </w:r>
    </w:p>
    <w:p w14:paraId="49AAEE57" w14:textId="77777777" w:rsidR="006244D5" w:rsidRPr="00B648B1" w:rsidRDefault="00F67FCE" w:rsidP="006244D5">
      <w:pPr>
        <w:spacing w:before="120" w:after="120"/>
        <w:ind w:left="1134" w:right="902"/>
        <w:jc w:val="both"/>
        <w:rPr>
          <w:rFonts w:ascii="Palatino Linotype" w:hAnsi="Palatino Linotype"/>
          <w:i/>
          <w:sz w:val="22"/>
        </w:rPr>
      </w:pPr>
      <w:r w:rsidRPr="00B648B1">
        <w:rPr>
          <w:rFonts w:ascii="Palatino Linotype" w:hAnsi="Palatino Linotype"/>
          <w:b/>
          <w:i/>
          <w:sz w:val="22"/>
        </w:rPr>
        <w:t>I.-</w:t>
      </w:r>
      <w:r w:rsidRPr="00B648B1">
        <w:rPr>
          <w:rFonts w:ascii="Palatino Linotype" w:hAnsi="Palatino Linotype"/>
          <w:i/>
          <w:sz w:val="22"/>
        </w:rPr>
        <w:t xml:space="preserve"> Ser mexicano y en pleno ejercicio de sus derechos, y </w:t>
      </w:r>
    </w:p>
    <w:p w14:paraId="07A749A1" w14:textId="149092F1" w:rsidR="00F67FCE" w:rsidRPr="00B648B1" w:rsidRDefault="00F67FCE" w:rsidP="006244D5">
      <w:pPr>
        <w:spacing w:before="120" w:after="120"/>
        <w:ind w:left="1134" w:right="902"/>
        <w:jc w:val="both"/>
        <w:rPr>
          <w:rFonts w:ascii="Palatino Linotype" w:hAnsi="Palatino Linotype" w:cs="Arial"/>
          <w:i/>
          <w:sz w:val="22"/>
        </w:rPr>
      </w:pPr>
      <w:r w:rsidRPr="00B648B1">
        <w:rPr>
          <w:rFonts w:ascii="Palatino Linotype" w:hAnsi="Palatino Linotype"/>
          <w:b/>
          <w:i/>
          <w:sz w:val="22"/>
        </w:rPr>
        <w:t>II.-</w:t>
      </w:r>
      <w:r w:rsidRPr="00B648B1">
        <w:rPr>
          <w:rFonts w:ascii="Palatino Linotype" w:hAnsi="Palatino Linotype"/>
          <w:i/>
          <w:sz w:val="22"/>
        </w:rPr>
        <w:t xml:space="preserve"> Contar con Título Profesional, al momento de su designación.</w:t>
      </w:r>
      <w:r w:rsidR="006244D5" w:rsidRPr="00B648B1">
        <w:rPr>
          <w:rFonts w:ascii="Palatino Linotype" w:hAnsi="Palatino Linotype"/>
          <w:i/>
          <w:sz w:val="22"/>
        </w:rPr>
        <w:t>”</w:t>
      </w:r>
    </w:p>
    <w:p w14:paraId="0B236918" w14:textId="6B6CBAF1" w:rsidR="00055F4F" w:rsidRPr="00B648B1" w:rsidRDefault="00F611E0" w:rsidP="00694246">
      <w:pPr>
        <w:spacing w:before="240" w:after="240" w:line="360" w:lineRule="auto"/>
        <w:jc w:val="both"/>
        <w:rPr>
          <w:rFonts w:ascii="Palatino Linotype" w:eastAsia="Calibri" w:hAnsi="Palatino Linotype" w:cs="Arial"/>
          <w:lang w:val="es-MX"/>
        </w:rPr>
      </w:pPr>
      <w:r w:rsidRPr="00B648B1">
        <w:rPr>
          <w:rFonts w:ascii="Palatino Linotype" w:hAnsi="Palatino Linotype" w:cs="Arial"/>
        </w:rPr>
        <w:t>En esta tesitura</w:t>
      </w:r>
      <w:r w:rsidR="00D53D56" w:rsidRPr="00B648B1">
        <w:rPr>
          <w:rFonts w:ascii="Palatino Linotype" w:hAnsi="Palatino Linotype" w:cs="Arial"/>
        </w:rPr>
        <w:t xml:space="preserve">, </w:t>
      </w:r>
      <w:r w:rsidR="009B7F64" w:rsidRPr="00B648B1">
        <w:rPr>
          <w:rFonts w:ascii="Palatino Linotype" w:hAnsi="Palatino Linotype" w:cs="Arial"/>
        </w:rPr>
        <w:t xml:space="preserve">es evidente que para la designación de los servidores públicos que ostentaban </w:t>
      </w:r>
      <w:r w:rsidRPr="00B648B1">
        <w:rPr>
          <w:rFonts w:ascii="Palatino Linotype" w:hAnsi="Palatino Linotype" w:cs="Arial"/>
        </w:rPr>
        <w:t xml:space="preserve">u ostentan </w:t>
      </w:r>
      <w:r w:rsidR="009B7F64" w:rsidRPr="00B648B1">
        <w:rPr>
          <w:rFonts w:ascii="Palatino Linotype" w:hAnsi="Palatino Linotype" w:cs="Arial"/>
        </w:rPr>
        <w:t xml:space="preserve">los cargos señalados por el particular, </w:t>
      </w:r>
      <w:r w:rsidR="0084441F" w:rsidRPr="00B648B1">
        <w:rPr>
          <w:rFonts w:ascii="Palatino Linotype" w:hAnsi="Palatino Linotype" w:cs="Arial"/>
        </w:rPr>
        <w:t xml:space="preserve">previamente se debió acreditar que estos reunían los requisitos que establece el citado ordenamiento, </w:t>
      </w:r>
      <w:r w:rsidR="0016617E" w:rsidRPr="00B648B1">
        <w:rPr>
          <w:rFonts w:ascii="Palatino Linotype" w:hAnsi="Palatino Linotype" w:cs="Arial"/>
        </w:rPr>
        <w:t xml:space="preserve">por lo que se presume que el </w:t>
      </w:r>
      <w:r w:rsidR="0016617E" w:rsidRPr="00B648B1">
        <w:rPr>
          <w:rFonts w:ascii="Palatino Linotype" w:hAnsi="Palatino Linotype" w:cs="Arial"/>
          <w:b/>
        </w:rPr>
        <w:t>Sujeto Obligado</w:t>
      </w:r>
      <w:r w:rsidR="0016617E" w:rsidRPr="00B648B1">
        <w:rPr>
          <w:rFonts w:ascii="Palatino Linotype" w:hAnsi="Palatino Linotype" w:cs="Arial"/>
        </w:rPr>
        <w:t xml:space="preserve"> debe contar con el soporte documental correspondiente, </w:t>
      </w:r>
      <w:r w:rsidR="00B2448B" w:rsidRPr="00B648B1">
        <w:rPr>
          <w:rFonts w:ascii="Palatino Linotype" w:hAnsi="Palatino Linotype" w:cs="Arial"/>
        </w:rPr>
        <w:t>toda vez que la Ley de exige</w:t>
      </w:r>
      <w:r w:rsidR="00055F4F" w:rsidRPr="00B648B1">
        <w:rPr>
          <w:rFonts w:ascii="Palatino Linotype" w:hAnsi="Palatino Linotype" w:cs="Arial"/>
        </w:rPr>
        <w:t xml:space="preserve"> documentar</w:t>
      </w:r>
      <w:r w:rsidR="00B2448B" w:rsidRPr="00B648B1">
        <w:rPr>
          <w:rFonts w:ascii="Palatino Linotype" w:hAnsi="Palatino Linotype" w:cs="Arial"/>
        </w:rPr>
        <w:t xml:space="preserve"> </w:t>
      </w:r>
      <w:r w:rsidR="00055F4F" w:rsidRPr="00B648B1">
        <w:rPr>
          <w:rFonts w:ascii="Palatino Linotype" w:eastAsia="Calibri" w:hAnsi="Palatino Linotype" w:cs="Arial"/>
          <w:lang w:val="es-MX"/>
        </w:rPr>
        <w:t xml:space="preserve">todo acto que derive del ejercicio </w:t>
      </w:r>
      <w:r w:rsidR="00055F4F" w:rsidRPr="00B648B1">
        <w:rPr>
          <w:rFonts w:ascii="Palatino Linotype" w:hAnsi="Palatino Linotype"/>
          <w:lang w:val="es-MX"/>
        </w:rPr>
        <w:t xml:space="preserve">sus facultades, competencias o funciones, considerando desde su origen la eventual publicidad y reutilización de la información que generen, según lo dispuesto en los artículos </w:t>
      </w:r>
      <w:r w:rsidR="00055F4F" w:rsidRPr="00B648B1">
        <w:rPr>
          <w:rFonts w:ascii="Palatino Linotype" w:eastAsia="Calibri" w:hAnsi="Palatino Linotype" w:cs="Arial"/>
          <w:lang w:val="es-MX"/>
        </w:rPr>
        <w:t>18, 24 fracción XXII y 160 párrafo primero de la Ley de Transparencia y Acceso a la Información Pública del Estado de México y Municipios, que son del tenor literal siguiente:</w:t>
      </w:r>
    </w:p>
    <w:p w14:paraId="68838606" w14:textId="77777777" w:rsidR="00055F4F" w:rsidRPr="00B648B1" w:rsidRDefault="00055F4F" w:rsidP="00055F4F">
      <w:pPr>
        <w:pStyle w:val="Textonotapie"/>
        <w:spacing w:before="120" w:after="120"/>
        <w:ind w:left="851" w:right="902"/>
        <w:jc w:val="both"/>
        <w:rPr>
          <w:rFonts w:ascii="Palatino Linotype" w:hAnsi="Palatino Linotype"/>
          <w:i/>
          <w:iCs/>
          <w:sz w:val="22"/>
          <w:szCs w:val="22"/>
        </w:rPr>
      </w:pPr>
      <w:r w:rsidRPr="00B648B1">
        <w:rPr>
          <w:rFonts w:ascii="Palatino Linotype" w:hAnsi="Palatino Linotype"/>
          <w:b/>
          <w:i/>
          <w:iCs/>
          <w:sz w:val="22"/>
          <w:szCs w:val="22"/>
        </w:rPr>
        <w:t>“Artículo 18</w:t>
      </w:r>
      <w:r w:rsidRPr="00B648B1">
        <w:rPr>
          <w:rFonts w:ascii="Palatino Linotype" w:hAnsi="Palatino Linotype"/>
          <w:i/>
          <w:iCs/>
          <w:sz w:val="22"/>
          <w:szCs w:val="22"/>
        </w:rPr>
        <w:t>. Los sujetos obligados deberán documentar todo acto que derive del ejercicio de sus facultades, competencias o funciones, considerando desde su origen la eventual publicidad y reutilización de la información que generen.</w:t>
      </w:r>
    </w:p>
    <w:p w14:paraId="18B978E3" w14:textId="77777777" w:rsidR="00055F4F" w:rsidRPr="00B648B1" w:rsidRDefault="00055F4F" w:rsidP="00055F4F">
      <w:pPr>
        <w:pStyle w:val="Textonotapie"/>
        <w:spacing w:before="120" w:after="120"/>
        <w:ind w:left="851" w:right="902"/>
        <w:jc w:val="both"/>
        <w:rPr>
          <w:rFonts w:ascii="Palatino Linotype" w:hAnsi="Palatino Linotype"/>
          <w:i/>
          <w:iCs/>
          <w:sz w:val="22"/>
          <w:szCs w:val="22"/>
        </w:rPr>
      </w:pPr>
      <w:r w:rsidRPr="00B648B1">
        <w:rPr>
          <w:rFonts w:ascii="Palatino Linotype" w:hAnsi="Palatino Linotype"/>
          <w:i/>
          <w:iCs/>
          <w:sz w:val="22"/>
          <w:szCs w:val="22"/>
        </w:rPr>
        <w:t>…</w:t>
      </w:r>
    </w:p>
    <w:p w14:paraId="1E5F54BD" w14:textId="77777777" w:rsidR="00055F4F" w:rsidRPr="00B648B1" w:rsidRDefault="00055F4F" w:rsidP="00055F4F">
      <w:pPr>
        <w:pStyle w:val="Textonotapie"/>
        <w:spacing w:before="120" w:after="120"/>
        <w:ind w:left="851" w:right="902"/>
        <w:jc w:val="both"/>
        <w:rPr>
          <w:rFonts w:ascii="Palatino Linotype" w:hAnsi="Palatino Linotype"/>
          <w:i/>
          <w:iCs/>
          <w:sz w:val="22"/>
          <w:szCs w:val="22"/>
        </w:rPr>
      </w:pPr>
      <w:r w:rsidRPr="00B648B1">
        <w:rPr>
          <w:rFonts w:ascii="Palatino Linotype" w:hAnsi="Palatino Linotype"/>
          <w:b/>
          <w:i/>
          <w:iCs/>
          <w:sz w:val="22"/>
          <w:szCs w:val="22"/>
        </w:rPr>
        <w:lastRenderedPageBreak/>
        <w:t>Artículo 24.</w:t>
      </w:r>
      <w:r w:rsidRPr="00B648B1">
        <w:rPr>
          <w:rFonts w:ascii="Palatino Linotype" w:hAnsi="Palatino Linotype"/>
          <w:i/>
          <w:iCs/>
          <w:sz w:val="22"/>
          <w:szCs w:val="22"/>
        </w:rPr>
        <w:t xml:space="preserve"> Para el cumplimiento de los objetivos de esta Ley, los sujetos obligados deberán cumplir con las siguientes obligaciones, según corresponda, de acuerdo a su naturaleza:</w:t>
      </w:r>
    </w:p>
    <w:p w14:paraId="4A4299F2" w14:textId="77777777" w:rsidR="00055F4F" w:rsidRPr="00B648B1" w:rsidRDefault="00055F4F" w:rsidP="00055F4F">
      <w:pPr>
        <w:pStyle w:val="Textonotapie"/>
        <w:spacing w:before="120" w:after="120"/>
        <w:ind w:left="1134" w:right="902"/>
        <w:jc w:val="both"/>
        <w:rPr>
          <w:rFonts w:ascii="Palatino Linotype" w:hAnsi="Palatino Linotype"/>
          <w:i/>
          <w:iCs/>
          <w:sz w:val="22"/>
          <w:szCs w:val="22"/>
        </w:rPr>
      </w:pPr>
      <w:r w:rsidRPr="00B648B1">
        <w:rPr>
          <w:rFonts w:ascii="Palatino Linotype" w:hAnsi="Palatino Linotype"/>
          <w:b/>
          <w:i/>
          <w:iCs/>
          <w:sz w:val="22"/>
          <w:szCs w:val="22"/>
        </w:rPr>
        <w:t>XXII.</w:t>
      </w:r>
      <w:r w:rsidRPr="00B648B1">
        <w:rPr>
          <w:rFonts w:ascii="Palatino Linotype" w:hAnsi="Palatino Linotype"/>
          <w:i/>
          <w:iCs/>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7818B719" w14:textId="77777777" w:rsidR="00055F4F" w:rsidRPr="00B648B1" w:rsidRDefault="00055F4F" w:rsidP="00055F4F">
      <w:pPr>
        <w:spacing w:before="120" w:after="120"/>
        <w:ind w:left="851" w:right="902"/>
        <w:jc w:val="both"/>
        <w:rPr>
          <w:rFonts w:ascii="Palatino Linotype" w:hAnsi="Palatino Linotype"/>
          <w:b/>
          <w:i/>
          <w:iCs/>
          <w:sz w:val="22"/>
          <w:szCs w:val="22"/>
        </w:rPr>
      </w:pPr>
      <w:r w:rsidRPr="00B648B1">
        <w:rPr>
          <w:rFonts w:ascii="Palatino Linotype" w:hAnsi="Palatino Linotype"/>
          <w:b/>
          <w:i/>
          <w:iCs/>
          <w:sz w:val="22"/>
          <w:szCs w:val="22"/>
        </w:rPr>
        <w:t>…</w:t>
      </w:r>
    </w:p>
    <w:p w14:paraId="67352048" w14:textId="77777777" w:rsidR="00055F4F" w:rsidRPr="00B648B1" w:rsidRDefault="00055F4F" w:rsidP="00055F4F">
      <w:pPr>
        <w:spacing w:before="120" w:after="120"/>
        <w:ind w:left="851" w:right="902"/>
        <w:jc w:val="both"/>
        <w:rPr>
          <w:rFonts w:ascii="Palatino Linotype" w:eastAsia="Calibri" w:hAnsi="Palatino Linotype" w:cs="Arial"/>
          <w:i/>
          <w:iCs/>
          <w:sz w:val="36"/>
          <w:szCs w:val="36"/>
          <w:lang w:val="es-MX"/>
        </w:rPr>
      </w:pPr>
      <w:r w:rsidRPr="00B648B1">
        <w:rPr>
          <w:rFonts w:ascii="Palatino Linotype" w:hAnsi="Palatino Linotype"/>
          <w:b/>
          <w:i/>
          <w:iCs/>
          <w:sz w:val="22"/>
          <w:szCs w:val="22"/>
        </w:rPr>
        <w:t>Artículo 160</w:t>
      </w:r>
      <w:r w:rsidRPr="00B648B1">
        <w:rPr>
          <w:rFonts w:ascii="Palatino Linotype" w:hAnsi="Palatino Linotype"/>
          <w:i/>
          <w:iCs/>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CA0F4CD" w14:textId="5605DBC6" w:rsidR="00694246" w:rsidRPr="00B648B1" w:rsidRDefault="00694246" w:rsidP="0016347B">
      <w:pPr>
        <w:spacing w:before="240" w:after="240" w:line="360" w:lineRule="auto"/>
        <w:jc w:val="both"/>
        <w:rPr>
          <w:rFonts w:ascii="Palatino Linotype" w:hAnsi="Palatino Linotype" w:cs="Arial"/>
          <w:szCs w:val="28"/>
        </w:rPr>
      </w:pPr>
      <w:r w:rsidRPr="00B648B1">
        <w:rPr>
          <w:rFonts w:ascii="Palatino Linotype" w:hAnsi="Palatino Linotype" w:cs="Arial"/>
        </w:rPr>
        <w:t>De lo hasta aquí expuesto, resulta procedente ordenar, previa búsqueda exhaustiva y razonable</w:t>
      </w:r>
      <w:r w:rsidR="00F611E0" w:rsidRPr="00B648B1">
        <w:rPr>
          <w:rFonts w:ascii="Palatino Linotype" w:hAnsi="Palatino Linotype" w:cs="Arial"/>
        </w:rPr>
        <w:t xml:space="preserve">, </w:t>
      </w:r>
      <w:r w:rsidR="002D0D76" w:rsidRPr="00B648B1">
        <w:rPr>
          <w:rFonts w:ascii="Palatino Linotype" w:hAnsi="Palatino Linotype" w:cs="Arial"/>
        </w:rPr>
        <w:t>l</w:t>
      </w:r>
      <w:r w:rsidRPr="00B648B1">
        <w:rPr>
          <w:rFonts w:ascii="Palatino Linotype" w:hAnsi="Palatino Linotype" w:cs="Arial"/>
        </w:rPr>
        <w:t>a entrega del nombramiento de los servidores públicos</w:t>
      </w:r>
      <w:r w:rsidR="00C23AD7">
        <w:rPr>
          <w:rFonts w:ascii="Palatino Linotype" w:hAnsi="Palatino Linotype" w:cs="Arial"/>
        </w:rPr>
        <w:t xml:space="preserve"> adscritos al </w:t>
      </w:r>
      <w:r w:rsidR="00C23AD7" w:rsidRPr="00B648B1">
        <w:rPr>
          <w:rFonts w:ascii="Palatino Linotype" w:hAnsi="Palatino Linotype"/>
        </w:rPr>
        <w:t>Colegio de Estudios Hacendarios</w:t>
      </w:r>
      <w:r w:rsidR="00C23AD7">
        <w:rPr>
          <w:rFonts w:ascii="Palatino Linotype" w:hAnsi="Palatino Linotype"/>
        </w:rPr>
        <w:t xml:space="preserve"> </w:t>
      </w:r>
      <w:r w:rsidRPr="00B648B1">
        <w:rPr>
          <w:rFonts w:ascii="Palatino Linotype" w:hAnsi="Palatino Linotype" w:cs="Arial"/>
        </w:rPr>
        <w:t xml:space="preserve">que ostentaban los cargos de </w:t>
      </w:r>
      <w:r w:rsidRPr="00B648B1">
        <w:rPr>
          <w:rFonts w:ascii="Palatino Linotype" w:hAnsi="Palatino Linotype" w:cs="Arial"/>
          <w:szCs w:val="28"/>
        </w:rPr>
        <w:t>Director Adjunto, Coordinador Académico y Coordinador de Control Escolar a la fecha de presentación de la solicitud, esto es al veinte de agosto de dos mil veintiuno, así como los documentos que acreditan el cumplimiento de los requisitos establecidos en la normatividad aplicable, para ocupar dichos cargos, en versión pública, conforme al considerando siguiente.</w:t>
      </w:r>
    </w:p>
    <w:p w14:paraId="4419B498" w14:textId="635B57F2" w:rsidR="002D0D76" w:rsidRPr="00B648B1" w:rsidRDefault="003B69C2" w:rsidP="0016347B">
      <w:pPr>
        <w:spacing w:before="240" w:after="240" w:line="360" w:lineRule="auto"/>
        <w:jc w:val="both"/>
        <w:rPr>
          <w:rFonts w:ascii="Palatino Linotype" w:hAnsi="Palatino Linotype" w:cs="Arial"/>
          <w:szCs w:val="28"/>
        </w:rPr>
      </w:pPr>
      <w:r w:rsidRPr="00B648B1">
        <w:rPr>
          <w:rFonts w:ascii="Palatino Linotype" w:hAnsi="Palatino Linotype" w:cs="Arial"/>
          <w:szCs w:val="28"/>
        </w:rPr>
        <w:t>Sin contrariar lo anterior</w:t>
      </w:r>
      <w:r w:rsidR="002D0D76" w:rsidRPr="00B648B1">
        <w:rPr>
          <w:rFonts w:ascii="Palatino Linotype" w:hAnsi="Palatino Linotype" w:cs="Arial"/>
          <w:szCs w:val="28"/>
        </w:rPr>
        <w:t xml:space="preserve">, no obsta mencionar que el artículo 30 del Reglamento del Instituto Hacendario establece como atribución </w:t>
      </w:r>
      <w:r w:rsidR="00FC794D" w:rsidRPr="00B648B1">
        <w:rPr>
          <w:rFonts w:ascii="Palatino Linotype" w:hAnsi="Palatino Linotype" w:cs="Arial"/>
          <w:szCs w:val="28"/>
        </w:rPr>
        <w:t>de la Unidad de Administración y Finanzas las siguientes en su parte conducente:</w:t>
      </w:r>
    </w:p>
    <w:p w14:paraId="22007590" w14:textId="7C9A4839" w:rsidR="00FC794D" w:rsidRPr="00B648B1" w:rsidRDefault="00FC794D" w:rsidP="00FC794D">
      <w:pPr>
        <w:spacing w:before="120" w:after="120"/>
        <w:ind w:left="851" w:right="902"/>
        <w:jc w:val="both"/>
        <w:rPr>
          <w:rFonts w:ascii="Palatino Linotype" w:hAnsi="Palatino Linotype"/>
          <w:i/>
          <w:sz w:val="22"/>
        </w:rPr>
      </w:pPr>
      <w:r w:rsidRPr="00B648B1">
        <w:rPr>
          <w:rFonts w:ascii="Palatino Linotype" w:hAnsi="Palatino Linotype"/>
          <w:i/>
          <w:sz w:val="22"/>
        </w:rPr>
        <w:t>“</w:t>
      </w:r>
      <w:r w:rsidRPr="00B648B1">
        <w:rPr>
          <w:rFonts w:ascii="Palatino Linotype" w:hAnsi="Palatino Linotype"/>
          <w:b/>
          <w:i/>
          <w:sz w:val="22"/>
        </w:rPr>
        <w:t>Artículo 30.-</w:t>
      </w:r>
      <w:r w:rsidRPr="00B648B1">
        <w:rPr>
          <w:rFonts w:ascii="Palatino Linotype" w:hAnsi="Palatino Linotype"/>
          <w:i/>
          <w:sz w:val="22"/>
        </w:rPr>
        <w:t xml:space="preserve"> Corresponde a la Unidad de Administración y Finanzas:</w:t>
      </w:r>
    </w:p>
    <w:p w14:paraId="08ED17BB" w14:textId="77777777" w:rsidR="00FC794D" w:rsidRPr="00B648B1" w:rsidRDefault="00FC794D" w:rsidP="00FC794D">
      <w:pPr>
        <w:spacing w:before="120" w:after="120"/>
        <w:ind w:left="1134" w:right="902"/>
        <w:jc w:val="both"/>
        <w:rPr>
          <w:rFonts w:ascii="Palatino Linotype" w:hAnsi="Palatino Linotype"/>
          <w:i/>
          <w:sz w:val="22"/>
        </w:rPr>
      </w:pPr>
      <w:r w:rsidRPr="00B648B1">
        <w:rPr>
          <w:rFonts w:ascii="Palatino Linotype" w:hAnsi="Palatino Linotype"/>
          <w:b/>
          <w:i/>
          <w:sz w:val="22"/>
        </w:rPr>
        <w:t>I.</w:t>
      </w:r>
      <w:r w:rsidRPr="00B648B1">
        <w:rPr>
          <w:rFonts w:ascii="Palatino Linotype" w:hAnsi="Palatino Linotype"/>
          <w:i/>
          <w:sz w:val="22"/>
        </w:rPr>
        <w:t xml:space="preserve"> Planear, programar, presupuestar, administrar y controlar los recursos humanos, materiales, financieros y técnicos, así como los servicios generales necesarios para el funcionamiento de las unidades administrativas del Instituto, en términos de la normatividad en la materia; </w:t>
      </w:r>
    </w:p>
    <w:p w14:paraId="4CDBF532" w14:textId="0AB42413" w:rsidR="00FC794D" w:rsidRPr="00B648B1" w:rsidRDefault="00FC794D" w:rsidP="00FC794D">
      <w:pPr>
        <w:spacing w:before="120" w:after="120"/>
        <w:ind w:left="1134" w:right="902"/>
        <w:jc w:val="both"/>
        <w:rPr>
          <w:rFonts w:ascii="Palatino Linotype" w:hAnsi="Palatino Linotype"/>
          <w:i/>
          <w:sz w:val="22"/>
        </w:rPr>
      </w:pPr>
      <w:r w:rsidRPr="00B648B1">
        <w:rPr>
          <w:rFonts w:ascii="Palatino Linotype" w:hAnsi="Palatino Linotype"/>
          <w:b/>
          <w:i/>
          <w:sz w:val="22"/>
        </w:rPr>
        <w:lastRenderedPageBreak/>
        <w:t>II.</w:t>
      </w:r>
      <w:r w:rsidRPr="00B648B1">
        <w:rPr>
          <w:rFonts w:ascii="Palatino Linotype" w:hAnsi="Palatino Linotype"/>
          <w:i/>
          <w:sz w:val="22"/>
        </w:rPr>
        <w:t xml:space="preserve"> Establecer, en el ámbito de su competencia, políticas y procedimientos para la administración de los recursos humanos, materiales y financieros, así como llevar a cabo su seguimiento y control, de acuerdo con los objetivos, lineamientos y estrategias definidas en los programas del Instituto;</w:t>
      </w:r>
    </w:p>
    <w:p w14:paraId="23D020B5" w14:textId="0B77A71D" w:rsidR="00FC794D" w:rsidRPr="00B648B1" w:rsidRDefault="00FC794D" w:rsidP="00FC794D">
      <w:pPr>
        <w:spacing w:before="120" w:after="120"/>
        <w:ind w:left="1134" w:right="902"/>
        <w:jc w:val="both"/>
        <w:rPr>
          <w:rFonts w:ascii="Palatino Linotype" w:hAnsi="Palatino Linotype"/>
          <w:i/>
          <w:sz w:val="22"/>
        </w:rPr>
      </w:pPr>
      <w:r w:rsidRPr="00B648B1">
        <w:rPr>
          <w:rFonts w:ascii="Palatino Linotype" w:hAnsi="Palatino Linotype"/>
          <w:i/>
          <w:sz w:val="22"/>
        </w:rPr>
        <w:t>...</w:t>
      </w:r>
    </w:p>
    <w:p w14:paraId="02838AFC" w14:textId="457A9061" w:rsidR="00FC794D" w:rsidRPr="00B648B1" w:rsidRDefault="00FC794D" w:rsidP="00FC794D">
      <w:pPr>
        <w:spacing w:before="120" w:after="120"/>
        <w:ind w:left="1134" w:right="902"/>
        <w:jc w:val="both"/>
        <w:rPr>
          <w:rFonts w:ascii="Palatino Linotype" w:hAnsi="Palatino Linotype"/>
          <w:i/>
          <w:sz w:val="22"/>
        </w:rPr>
      </w:pPr>
      <w:r w:rsidRPr="00B648B1">
        <w:rPr>
          <w:rFonts w:ascii="Palatino Linotype" w:hAnsi="Palatino Linotype"/>
          <w:b/>
          <w:i/>
          <w:sz w:val="22"/>
        </w:rPr>
        <w:t>XXII.</w:t>
      </w:r>
      <w:r w:rsidRPr="00B648B1">
        <w:rPr>
          <w:rFonts w:ascii="Palatino Linotype" w:hAnsi="Palatino Linotype"/>
          <w:i/>
          <w:sz w:val="22"/>
        </w:rPr>
        <w:t xml:space="preserve"> Tramitar los movimientos de altas, bajas, cambios, permisos, licencias, incidencias, remuneraciones y demás movimientos del personal del Instituto, en términos de las disposiciones legales;</w:t>
      </w:r>
    </w:p>
    <w:p w14:paraId="0A01C583" w14:textId="69F5ACAE" w:rsidR="00FC794D" w:rsidRPr="00B648B1" w:rsidRDefault="00FC794D" w:rsidP="00FC794D">
      <w:pPr>
        <w:spacing w:before="120" w:after="120"/>
        <w:ind w:left="1134" w:right="902"/>
        <w:jc w:val="both"/>
        <w:rPr>
          <w:rFonts w:ascii="Palatino Linotype" w:hAnsi="Palatino Linotype"/>
          <w:i/>
          <w:sz w:val="22"/>
        </w:rPr>
      </w:pPr>
      <w:r w:rsidRPr="00B648B1">
        <w:rPr>
          <w:rFonts w:ascii="Palatino Linotype" w:hAnsi="Palatino Linotype"/>
          <w:i/>
          <w:sz w:val="22"/>
        </w:rPr>
        <w:t>...</w:t>
      </w:r>
    </w:p>
    <w:p w14:paraId="5191BD46" w14:textId="77777777" w:rsidR="00FC794D" w:rsidRPr="00B648B1" w:rsidRDefault="00FC794D" w:rsidP="00FC794D">
      <w:pPr>
        <w:spacing w:before="120" w:after="120"/>
        <w:ind w:left="1134" w:right="902"/>
        <w:jc w:val="both"/>
        <w:rPr>
          <w:rFonts w:ascii="Palatino Linotype" w:hAnsi="Palatino Linotype"/>
          <w:i/>
          <w:sz w:val="22"/>
        </w:rPr>
      </w:pPr>
      <w:r w:rsidRPr="00B648B1">
        <w:rPr>
          <w:rFonts w:ascii="Palatino Linotype" w:hAnsi="Palatino Linotype"/>
          <w:b/>
          <w:i/>
          <w:sz w:val="22"/>
        </w:rPr>
        <w:t>XXIV.</w:t>
      </w:r>
      <w:r w:rsidRPr="00B648B1">
        <w:rPr>
          <w:rFonts w:ascii="Palatino Linotype" w:hAnsi="Palatino Linotype"/>
          <w:i/>
          <w:sz w:val="22"/>
        </w:rPr>
        <w:t xml:space="preserve"> Promover y vigilar la aplicación de las condiciones generales de trabajo del Instituto; </w:t>
      </w:r>
    </w:p>
    <w:p w14:paraId="0102F821" w14:textId="5F16FDCB" w:rsidR="00FC794D" w:rsidRPr="00B648B1" w:rsidRDefault="00FC794D" w:rsidP="00FC794D">
      <w:pPr>
        <w:spacing w:before="120" w:after="120"/>
        <w:ind w:left="1134" w:right="902"/>
        <w:jc w:val="both"/>
        <w:rPr>
          <w:rFonts w:ascii="Palatino Linotype" w:hAnsi="Palatino Linotype"/>
          <w:i/>
          <w:sz w:val="22"/>
        </w:rPr>
      </w:pPr>
      <w:r w:rsidRPr="00B648B1">
        <w:rPr>
          <w:rFonts w:ascii="Palatino Linotype" w:hAnsi="Palatino Linotype"/>
          <w:b/>
          <w:i/>
          <w:sz w:val="22"/>
        </w:rPr>
        <w:t>XXV</w:t>
      </w:r>
      <w:r w:rsidRPr="00B648B1">
        <w:rPr>
          <w:rFonts w:ascii="Palatino Linotype" w:hAnsi="Palatino Linotype"/>
          <w:i/>
          <w:sz w:val="22"/>
        </w:rPr>
        <w:t>. Conducir y coordinar las relaciones laborales entre el personal y el Instituto, conforme a los ordenamientos legales aplicables en materia de trabajo;”</w:t>
      </w:r>
    </w:p>
    <w:p w14:paraId="42FCB5B6" w14:textId="77777777" w:rsidR="003B69C2" w:rsidRPr="00B648B1" w:rsidRDefault="003B69C2" w:rsidP="003B69C2">
      <w:pPr>
        <w:spacing w:before="240" w:after="240" w:line="360" w:lineRule="auto"/>
        <w:jc w:val="both"/>
        <w:rPr>
          <w:rFonts w:ascii="Palatino Linotype" w:hAnsi="Palatino Linotype"/>
        </w:rPr>
      </w:pPr>
      <w:r w:rsidRPr="00B648B1">
        <w:rPr>
          <w:rFonts w:ascii="Palatino Linotype" w:hAnsi="Palatino Linotype" w:cs="Arial"/>
          <w:szCs w:val="28"/>
        </w:rPr>
        <w:t xml:space="preserve">Por lo que al advertirse que la solicitud fue remitida al área legalmente facultada para generar, administrar o poseer con la información de mérito, para el caso </w:t>
      </w:r>
      <w:r w:rsidRPr="00B648B1">
        <w:rPr>
          <w:rFonts w:ascii="Palatino Linotype" w:hAnsi="Palatino Linotype" w:cs="Arial"/>
        </w:rPr>
        <w:t xml:space="preserve">de que </w:t>
      </w:r>
      <w:r w:rsidRPr="00B648B1">
        <w:rPr>
          <w:rFonts w:ascii="Palatino Linotype" w:hAnsi="Palatino Linotype"/>
        </w:rPr>
        <w:t xml:space="preserve">no llegara a localizar los documentos que se ordenan, deberá emitir una declaratoria formal de la inexistencia de la información, en términos de lo que señala el artículo 19, tercer párrafo, 49, fracciones II y XIII; 169 y 170 de la </w:t>
      </w:r>
      <w:r w:rsidRPr="00B648B1">
        <w:rPr>
          <w:rFonts w:ascii="Palatino Linotype" w:hAnsi="Palatino Linotype"/>
          <w:i/>
          <w:iCs/>
        </w:rPr>
        <w:t>Ley de Transparencia y Acceso a la Información Pública del Estado de México y Municipios</w:t>
      </w:r>
      <w:r w:rsidRPr="00B648B1">
        <w:rPr>
          <w:rFonts w:ascii="Palatino Linotype" w:hAnsi="Palatino Linotype"/>
        </w:rPr>
        <w:t>, que se leen como sigue:</w:t>
      </w:r>
    </w:p>
    <w:p w14:paraId="73D3E11A" w14:textId="77777777" w:rsidR="003B69C2" w:rsidRPr="00B648B1" w:rsidRDefault="003B69C2" w:rsidP="003B69C2">
      <w:pPr>
        <w:spacing w:before="120" w:after="120"/>
        <w:ind w:left="851" w:right="902"/>
        <w:jc w:val="both"/>
        <w:rPr>
          <w:rFonts w:ascii="Palatino Linotype" w:hAnsi="Palatino Linotype"/>
          <w:i/>
          <w:sz w:val="22"/>
          <w:szCs w:val="22"/>
        </w:rPr>
      </w:pPr>
      <w:r w:rsidRPr="00B648B1">
        <w:rPr>
          <w:rFonts w:ascii="Palatino Linotype" w:hAnsi="Palatino Linotype"/>
          <w:i/>
          <w:sz w:val="22"/>
          <w:szCs w:val="22"/>
        </w:rPr>
        <w:t>“</w:t>
      </w:r>
      <w:r w:rsidRPr="00B648B1">
        <w:rPr>
          <w:rFonts w:ascii="Palatino Linotype" w:hAnsi="Palatino Linotype"/>
          <w:b/>
          <w:i/>
          <w:sz w:val="22"/>
          <w:szCs w:val="22"/>
        </w:rPr>
        <w:t>Artículo 19.</w:t>
      </w:r>
      <w:r w:rsidRPr="00B648B1">
        <w:rPr>
          <w:rFonts w:ascii="Palatino Linotype" w:hAnsi="Palatino Linotype"/>
          <w:i/>
          <w:sz w:val="22"/>
          <w:szCs w:val="22"/>
        </w:rPr>
        <w:t xml:space="preserve"> (…)</w:t>
      </w:r>
    </w:p>
    <w:p w14:paraId="226FA86B" w14:textId="77777777" w:rsidR="003B69C2" w:rsidRPr="00B648B1" w:rsidRDefault="003B69C2" w:rsidP="003B69C2">
      <w:pPr>
        <w:spacing w:before="120" w:after="120"/>
        <w:ind w:left="851" w:right="902"/>
        <w:jc w:val="both"/>
        <w:rPr>
          <w:rFonts w:ascii="Palatino Linotype" w:hAnsi="Palatino Linotype"/>
          <w:i/>
          <w:sz w:val="22"/>
          <w:szCs w:val="22"/>
        </w:rPr>
      </w:pPr>
      <w:r w:rsidRPr="00B648B1">
        <w:rPr>
          <w:rFonts w:ascii="Palatino Linotype" w:hAnsi="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B648B1">
        <w:rPr>
          <w:rFonts w:ascii="Palatino Linotype" w:hAnsi="Palatino Linotype"/>
          <w:i/>
          <w:sz w:val="22"/>
          <w:szCs w:val="22"/>
        </w:rPr>
        <w:t>, debidamente fundado y motivado, en el que detalle las razones del por qué no obra en sus archivos.”</w:t>
      </w:r>
    </w:p>
    <w:p w14:paraId="309CE205" w14:textId="77777777" w:rsidR="003B69C2" w:rsidRPr="00B648B1" w:rsidRDefault="003B69C2" w:rsidP="003B69C2">
      <w:pPr>
        <w:spacing w:before="120" w:after="120"/>
        <w:ind w:left="851" w:right="902"/>
        <w:jc w:val="both"/>
        <w:rPr>
          <w:rFonts w:ascii="Palatino Linotype" w:hAnsi="Palatino Linotype"/>
          <w:i/>
          <w:sz w:val="22"/>
          <w:szCs w:val="22"/>
        </w:rPr>
      </w:pPr>
      <w:r w:rsidRPr="00B648B1">
        <w:rPr>
          <w:rFonts w:ascii="Palatino Linotype" w:hAnsi="Palatino Linotype"/>
          <w:i/>
          <w:sz w:val="22"/>
          <w:szCs w:val="22"/>
        </w:rPr>
        <w:t>“</w:t>
      </w:r>
      <w:r w:rsidRPr="00B648B1">
        <w:rPr>
          <w:rFonts w:ascii="Palatino Linotype" w:hAnsi="Palatino Linotype"/>
          <w:b/>
          <w:i/>
          <w:sz w:val="22"/>
          <w:szCs w:val="22"/>
        </w:rPr>
        <w:t>Artículo 49.</w:t>
      </w:r>
      <w:r w:rsidRPr="00B648B1">
        <w:rPr>
          <w:rFonts w:ascii="Palatino Linotype" w:hAnsi="Palatino Linotype"/>
          <w:i/>
          <w:sz w:val="22"/>
          <w:szCs w:val="22"/>
        </w:rPr>
        <w:t xml:space="preserve"> </w:t>
      </w:r>
      <w:r w:rsidRPr="00B648B1">
        <w:rPr>
          <w:rFonts w:ascii="Palatino Linotype" w:hAnsi="Palatino Linotype"/>
          <w:b/>
          <w:i/>
          <w:sz w:val="22"/>
          <w:szCs w:val="22"/>
        </w:rPr>
        <w:t>Los Comités de Transparencia</w:t>
      </w:r>
      <w:r w:rsidRPr="00B648B1">
        <w:rPr>
          <w:rFonts w:ascii="Palatino Linotype" w:hAnsi="Palatino Linotype"/>
          <w:i/>
          <w:sz w:val="22"/>
          <w:szCs w:val="22"/>
        </w:rPr>
        <w:t xml:space="preserve"> tendrán las siguientes </w:t>
      </w:r>
      <w:r w:rsidRPr="00B648B1">
        <w:rPr>
          <w:rFonts w:ascii="Palatino Linotype" w:hAnsi="Palatino Linotype"/>
          <w:b/>
          <w:i/>
          <w:sz w:val="22"/>
          <w:szCs w:val="22"/>
        </w:rPr>
        <w:t>atribuciones</w:t>
      </w:r>
      <w:r w:rsidRPr="00B648B1">
        <w:rPr>
          <w:rFonts w:ascii="Palatino Linotype" w:hAnsi="Palatino Linotype"/>
          <w:i/>
          <w:sz w:val="22"/>
          <w:szCs w:val="22"/>
        </w:rPr>
        <w:t>:</w:t>
      </w:r>
    </w:p>
    <w:p w14:paraId="0D97A8CB" w14:textId="77777777" w:rsidR="003B69C2" w:rsidRPr="00B648B1" w:rsidRDefault="003B69C2" w:rsidP="003B69C2">
      <w:pPr>
        <w:spacing w:before="120" w:after="120"/>
        <w:ind w:left="851" w:right="902"/>
        <w:jc w:val="both"/>
        <w:rPr>
          <w:rFonts w:ascii="Palatino Linotype" w:hAnsi="Palatino Linotype"/>
          <w:i/>
          <w:sz w:val="22"/>
          <w:szCs w:val="22"/>
        </w:rPr>
      </w:pPr>
      <w:r w:rsidRPr="00B648B1">
        <w:rPr>
          <w:rFonts w:ascii="Palatino Linotype" w:hAnsi="Palatino Linotype"/>
          <w:i/>
          <w:sz w:val="22"/>
          <w:szCs w:val="22"/>
        </w:rPr>
        <w:t xml:space="preserve">II. </w:t>
      </w:r>
      <w:r w:rsidRPr="00B648B1">
        <w:rPr>
          <w:rFonts w:ascii="Palatino Linotype" w:hAnsi="Palatino Linotype"/>
          <w:b/>
          <w:i/>
          <w:sz w:val="22"/>
          <w:szCs w:val="22"/>
        </w:rPr>
        <w:t>Confirmar, modificar o revocar las determinaciones que en materia de</w:t>
      </w:r>
      <w:r w:rsidRPr="00B648B1">
        <w:rPr>
          <w:rFonts w:ascii="Palatino Linotype" w:hAnsi="Palatino Linotype"/>
          <w:i/>
          <w:sz w:val="22"/>
          <w:szCs w:val="22"/>
        </w:rPr>
        <w:t xml:space="preserve"> ampliación del plazo de respuesta, clasificación de la información y </w:t>
      </w:r>
      <w:r w:rsidRPr="00B648B1">
        <w:rPr>
          <w:rFonts w:ascii="Palatino Linotype" w:hAnsi="Palatino Linotype"/>
          <w:b/>
          <w:i/>
          <w:sz w:val="22"/>
          <w:szCs w:val="22"/>
        </w:rPr>
        <w:t xml:space="preserve">declaración </w:t>
      </w:r>
      <w:r w:rsidRPr="00B648B1">
        <w:rPr>
          <w:rFonts w:ascii="Palatino Linotype" w:hAnsi="Palatino Linotype"/>
          <w:b/>
          <w:i/>
          <w:sz w:val="22"/>
          <w:szCs w:val="22"/>
        </w:rPr>
        <w:lastRenderedPageBreak/>
        <w:t>de inexistencia</w:t>
      </w:r>
      <w:r w:rsidRPr="00B648B1">
        <w:rPr>
          <w:rFonts w:ascii="Palatino Linotype" w:hAnsi="Palatino Linotype"/>
          <w:i/>
          <w:sz w:val="22"/>
          <w:szCs w:val="22"/>
        </w:rPr>
        <w:t xml:space="preserve"> o de incompetencia realicen los titulares de las áreas de los sujetos obligados;</w:t>
      </w:r>
    </w:p>
    <w:p w14:paraId="0E333875" w14:textId="77777777" w:rsidR="003B69C2" w:rsidRPr="00B648B1" w:rsidRDefault="003B69C2" w:rsidP="003B69C2">
      <w:pPr>
        <w:spacing w:before="120" w:after="120"/>
        <w:ind w:left="851" w:right="902"/>
        <w:jc w:val="both"/>
        <w:rPr>
          <w:rFonts w:ascii="Palatino Linotype" w:hAnsi="Palatino Linotype"/>
          <w:i/>
          <w:sz w:val="22"/>
          <w:szCs w:val="22"/>
        </w:rPr>
      </w:pPr>
      <w:r w:rsidRPr="00B648B1">
        <w:rPr>
          <w:rFonts w:ascii="Palatino Linotype" w:hAnsi="Palatino Linotype"/>
          <w:i/>
          <w:sz w:val="22"/>
          <w:szCs w:val="22"/>
        </w:rPr>
        <w:t xml:space="preserve">XIII. </w:t>
      </w:r>
      <w:r w:rsidRPr="00B648B1">
        <w:rPr>
          <w:rFonts w:ascii="Palatino Linotype" w:hAnsi="Palatino Linotype"/>
          <w:b/>
          <w:i/>
          <w:sz w:val="22"/>
          <w:szCs w:val="22"/>
        </w:rPr>
        <w:t>Dictaminar las declaratorias de inexistencia de la información</w:t>
      </w:r>
      <w:r w:rsidRPr="00B648B1">
        <w:rPr>
          <w:rFonts w:ascii="Palatino Linotype" w:hAnsi="Palatino Linotype"/>
          <w:i/>
          <w:sz w:val="22"/>
          <w:szCs w:val="22"/>
        </w:rPr>
        <w:t xml:space="preserve"> que les remitan las unidades administrativas y resolver en consecuencia…”</w:t>
      </w:r>
    </w:p>
    <w:p w14:paraId="5E09A9A2" w14:textId="77777777" w:rsidR="003B69C2" w:rsidRPr="00B648B1" w:rsidRDefault="003B69C2" w:rsidP="003B69C2">
      <w:pPr>
        <w:spacing w:before="120" w:after="120"/>
        <w:ind w:left="851" w:right="902"/>
        <w:jc w:val="both"/>
        <w:rPr>
          <w:rFonts w:ascii="Palatino Linotype" w:hAnsi="Palatino Linotype"/>
          <w:i/>
          <w:sz w:val="22"/>
          <w:szCs w:val="22"/>
        </w:rPr>
      </w:pPr>
      <w:r w:rsidRPr="00B648B1">
        <w:rPr>
          <w:rFonts w:ascii="Palatino Linotype" w:hAnsi="Palatino Linotype"/>
          <w:i/>
          <w:sz w:val="22"/>
          <w:szCs w:val="22"/>
        </w:rPr>
        <w:t>“</w:t>
      </w:r>
      <w:r w:rsidRPr="00B648B1">
        <w:rPr>
          <w:rFonts w:ascii="Palatino Linotype" w:hAnsi="Palatino Linotype"/>
          <w:b/>
          <w:i/>
          <w:sz w:val="22"/>
          <w:szCs w:val="22"/>
        </w:rPr>
        <w:t>Artículo 169</w:t>
      </w:r>
      <w:r w:rsidRPr="00B648B1">
        <w:rPr>
          <w:rFonts w:ascii="Palatino Linotype" w:hAnsi="Palatino Linotype"/>
          <w:i/>
          <w:sz w:val="22"/>
          <w:szCs w:val="22"/>
        </w:rPr>
        <w:t xml:space="preserve">. </w:t>
      </w:r>
      <w:r w:rsidRPr="00B648B1">
        <w:rPr>
          <w:rFonts w:ascii="Palatino Linotype" w:hAnsi="Palatino Linotype"/>
          <w:b/>
          <w:i/>
          <w:sz w:val="22"/>
          <w:szCs w:val="22"/>
        </w:rPr>
        <w:t>Cuando la información no se encuentre en los archivos del sujeto obligado, el Comité de Transparencia</w:t>
      </w:r>
      <w:r w:rsidRPr="00B648B1">
        <w:rPr>
          <w:rFonts w:ascii="Palatino Linotype" w:hAnsi="Palatino Linotype"/>
          <w:i/>
          <w:sz w:val="22"/>
          <w:szCs w:val="22"/>
        </w:rPr>
        <w:t xml:space="preserve">: </w:t>
      </w:r>
    </w:p>
    <w:p w14:paraId="33BD907B" w14:textId="77777777" w:rsidR="003B69C2" w:rsidRPr="00B648B1" w:rsidRDefault="003B69C2" w:rsidP="003B69C2">
      <w:pPr>
        <w:spacing w:before="120" w:after="120"/>
        <w:ind w:left="851" w:right="902"/>
        <w:jc w:val="both"/>
        <w:rPr>
          <w:rFonts w:ascii="Palatino Linotype" w:hAnsi="Palatino Linotype"/>
          <w:i/>
          <w:sz w:val="22"/>
          <w:szCs w:val="22"/>
        </w:rPr>
      </w:pPr>
      <w:r w:rsidRPr="00B648B1">
        <w:rPr>
          <w:rFonts w:ascii="Palatino Linotype" w:hAnsi="Palatino Linotype"/>
          <w:i/>
          <w:sz w:val="22"/>
          <w:szCs w:val="22"/>
        </w:rPr>
        <w:t xml:space="preserve">I. Analizará el caso y tomará las medidas necesarias para localizar la información; </w:t>
      </w:r>
    </w:p>
    <w:p w14:paraId="0A5C965A" w14:textId="77777777" w:rsidR="003B69C2" w:rsidRPr="00B648B1" w:rsidRDefault="003B69C2" w:rsidP="003B69C2">
      <w:pPr>
        <w:spacing w:before="120" w:after="120"/>
        <w:ind w:left="851" w:right="902"/>
        <w:jc w:val="both"/>
        <w:rPr>
          <w:rFonts w:ascii="Palatino Linotype" w:hAnsi="Palatino Linotype"/>
          <w:i/>
          <w:sz w:val="22"/>
          <w:szCs w:val="22"/>
        </w:rPr>
      </w:pPr>
      <w:r w:rsidRPr="00B648B1">
        <w:rPr>
          <w:rFonts w:ascii="Palatino Linotype" w:hAnsi="Palatino Linotype"/>
          <w:i/>
          <w:sz w:val="22"/>
          <w:szCs w:val="22"/>
        </w:rPr>
        <w:t xml:space="preserve">II. </w:t>
      </w:r>
      <w:r w:rsidRPr="00B648B1">
        <w:rPr>
          <w:rFonts w:ascii="Palatino Linotype" w:hAnsi="Palatino Linotype"/>
          <w:b/>
          <w:i/>
          <w:sz w:val="22"/>
          <w:szCs w:val="22"/>
        </w:rPr>
        <w:t>Expedirá una resolución que confirme la inexistencia del documento</w:t>
      </w:r>
      <w:r w:rsidRPr="00B648B1">
        <w:rPr>
          <w:rFonts w:ascii="Palatino Linotype" w:hAnsi="Palatino Linotype"/>
          <w:i/>
          <w:sz w:val="22"/>
          <w:szCs w:val="22"/>
        </w:rPr>
        <w:t xml:space="preserve">; </w:t>
      </w:r>
    </w:p>
    <w:p w14:paraId="1D00C21B" w14:textId="77777777" w:rsidR="003B69C2" w:rsidRPr="00B648B1" w:rsidRDefault="003B69C2" w:rsidP="003B69C2">
      <w:pPr>
        <w:spacing w:before="120" w:after="120"/>
        <w:ind w:left="851" w:right="902"/>
        <w:jc w:val="both"/>
        <w:rPr>
          <w:rFonts w:ascii="Palatino Linotype" w:hAnsi="Palatino Linotype"/>
          <w:i/>
          <w:sz w:val="22"/>
          <w:szCs w:val="22"/>
        </w:rPr>
      </w:pPr>
      <w:r w:rsidRPr="00B648B1">
        <w:rPr>
          <w:rFonts w:ascii="Palatino Linotype" w:hAnsi="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41233D41" w14:textId="77777777" w:rsidR="003B69C2" w:rsidRPr="00B648B1" w:rsidRDefault="003B69C2" w:rsidP="003B69C2">
      <w:pPr>
        <w:spacing w:before="120" w:after="120"/>
        <w:ind w:left="851" w:right="902"/>
        <w:jc w:val="both"/>
        <w:rPr>
          <w:rFonts w:ascii="Palatino Linotype" w:hAnsi="Palatino Linotype"/>
          <w:i/>
          <w:sz w:val="22"/>
          <w:szCs w:val="22"/>
        </w:rPr>
      </w:pPr>
      <w:r w:rsidRPr="00B648B1">
        <w:rPr>
          <w:rFonts w:ascii="Palatino Linotype" w:hAnsi="Palatino Linotype"/>
          <w:i/>
          <w:sz w:val="22"/>
          <w:szCs w:val="22"/>
        </w:rPr>
        <w:t xml:space="preserve">IV. Notificará al órgano interno de control o equivalente del sujeto obligado quien, en su caso, deberá iniciar el procedimiento de responsabilidad administrativa que corresponda. </w:t>
      </w:r>
    </w:p>
    <w:p w14:paraId="7FF1D055" w14:textId="77777777" w:rsidR="003B69C2" w:rsidRPr="00B648B1" w:rsidRDefault="003B69C2" w:rsidP="003B69C2">
      <w:pPr>
        <w:spacing w:before="120" w:after="120"/>
        <w:ind w:left="851" w:right="902"/>
        <w:jc w:val="both"/>
        <w:rPr>
          <w:rFonts w:ascii="Palatino Linotype" w:hAnsi="Palatino Linotype"/>
          <w:i/>
          <w:sz w:val="22"/>
          <w:szCs w:val="22"/>
        </w:rPr>
      </w:pPr>
      <w:r w:rsidRPr="00B648B1">
        <w:rPr>
          <w:rFonts w:ascii="Palatino Linotype" w:hAnsi="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7AD25864" w14:textId="77777777" w:rsidR="003B69C2" w:rsidRPr="00B648B1" w:rsidRDefault="003B69C2" w:rsidP="003B69C2">
      <w:pPr>
        <w:spacing w:before="120" w:after="120"/>
        <w:ind w:left="851" w:right="902"/>
        <w:jc w:val="both"/>
        <w:rPr>
          <w:rFonts w:ascii="Palatino Linotype" w:hAnsi="Palatino Linotype"/>
          <w:i/>
          <w:sz w:val="22"/>
          <w:szCs w:val="22"/>
        </w:rPr>
      </w:pPr>
      <w:r w:rsidRPr="00B648B1">
        <w:rPr>
          <w:rFonts w:ascii="Palatino Linotype" w:hAnsi="Palatino Linotype"/>
          <w:i/>
          <w:sz w:val="22"/>
          <w:szCs w:val="22"/>
        </w:rPr>
        <w:t>Este plazo podrá ampliarse hasta por otros siete días hábiles, siempre que existan razones para ello, debiendo notificarse por escrito al solicitante.”</w:t>
      </w:r>
    </w:p>
    <w:p w14:paraId="7295FCEB" w14:textId="77777777" w:rsidR="003B69C2" w:rsidRPr="00B648B1" w:rsidRDefault="003B69C2" w:rsidP="003B69C2">
      <w:pPr>
        <w:spacing w:before="120" w:after="120"/>
        <w:ind w:left="851" w:right="902"/>
        <w:jc w:val="both"/>
        <w:rPr>
          <w:rFonts w:ascii="Palatino Linotype" w:hAnsi="Palatino Linotype"/>
          <w:i/>
          <w:sz w:val="22"/>
          <w:szCs w:val="22"/>
        </w:rPr>
      </w:pPr>
      <w:r w:rsidRPr="00B648B1">
        <w:rPr>
          <w:rFonts w:ascii="Palatino Linotype" w:hAnsi="Palatino Linotype"/>
          <w:i/>
          <w:sz w:val="22"/>
          <w:szCs w:val="22"/>
        </w:rPr>
        <w:t>“</w:t>
      </w:r>
      <w:r w:rsidRPr="00B648B1">
        <w:rPr>
          <w:rFonts w:ascii="Palatino Linotype" w:hAnsi="Palatino Linotype"/>
          <w:b/>
          <w:i/>
          <w:sz w:val="22"/>
          <w:szCs w:val="22"/>
        </w:rPr>
        <w:t>Artículo 170.</w:t>
      </w:r>
      <w:r w:rsidRPr="00B648B1">
        <w:rPr>
          <w:rFonts w:ascii="Palatino Linotype" w:hAnsi="Palatino Linotype"/>
          <w:i/>
          <w:sz w:val="22"/>
          <w:szCs w:val="22"/>
        </w:rPr>
        <w:t xml:space="preserve"> </w:t>
      </w:r>
      <w:r w:rsidRPr="00B648B1">
        <w:rPr>
          <w:rFonts w:ascii="Palatino Linotype" w:hAnsi="Palatino Linotype"/>
          <w:b/>
          <w:i/>
          <w:sz w:val="22"/>
          <w:szCs w:val="22"/>
        </w:rPr>
        <w:t>La resolución del Comité de Transparencia que confirme la inexistencia de la información solicitada contendrá los elementos mínimos</w:t>
      </w:r>
      <w:r w:rsidRPr="00B648B1">
        <w:rPr>
          <w:rFonts w:ascii="Palatino Linotype" w:hAnsi="Palatino Linotype"/>
          <w:i/>
          <w:sz w:val="22"/>
          <w:szCs w:val="22"/>
        </w:rPr>
        <w:t xml:space="preserve"> </w:t>
      </w:r>
      <w:r w:rsidRPr="00B648B1">
        <w:rPr>
          <w:rFonts w:ascii="Palatino Linotype" w:hAnsi="Palatino Linotype"/>
          <w:b/>
          <w:i/>
          <w:sz w:val="22"/>
          <w:szCs w:val="22"/>
        </w:rPr>
        <w:t>que permitan al solicitante tener la certeza de que se utilizó un criterio de búsqueda exhaustivo</w:t>
      </w:r>
      <w:r w:rsidRPr="00B648B1">
        <w:rPr>
          <w:rFonts w:ascii="Palatino Linotype" w:hAnsi="Palatino Linotype"/>
          <w:i/>
          <w:sz w:val="22"/>
          <w:szCs w:val="22"/>
        </w:rPr>
        <w:t>, además de señalar las circunstancias de tiempo, modo y lugar que generaron la existencia en cuestión y señalará al servidor público responsable de contar con la misma.”</w:t>
      </w:r>
    </w:p>
    <w:p w14:paraId="7F14C8AA" w14:textId="77777777" w:rsidR="003B69C2" w:rsidRPr="00B648B1" w:rsidRDefault="003B69C2" w:rsidP="003B69C2">
      <w:pPr>
        <w:spacing w:before="240" w:after="240" w:line="360" w:lineRule="auto"/>
        <w:jc w:val="both"/>
        <w:rPr>
          <w:rFonts w:ascii="Palatino Linotype" w:hAnsi="Palatino Linotype"/>
        </w:rPr>
      </w:pPr>
      <w:r w:rsidRPr="00B648B1">
        <w:rPr>
          <w:rFonts w:ascii="Palatino Linotype" w:hAnsi="Palatino Linotype"/>
        </w:rPr>
        <w:t xml:space="preserve">Dicho de otro modo, en el caso de que derivado de la búsqueda exhaustiva de la información referida, la misma no se localice, deberá procederse a la emisión de una resolución que confirme la inexistencia de la información solicitada por parte del </w:t>
      </w:r>
      <w:r w:rsidRPr="00B648B1">
        <w:rPr>
          <w:rFonts w:ascii="Palatino Linotype" w:hAnsi="Palatino Linotype"/>
        </w:rPr>
        <w:lastRenderedPageBreak/>
        <w:t>Comité de Transparencia del Sujeto Obligado,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al recurrente de que aquella fue realizada así como de comprobar la inexistencia de la información.</w:t>
      </w:r>
    </w:p>
    <w:p w14:paraId="5B63275B" w14:textId="77777777" w:rsidR="003B69C2" w:rsidRPr="00B648B1" w:rsidRDefault="003B69C2" w:rsidP="003B69C2">
      <w:pPr>
        <w:spacing w:line="360" w:lineRule="auto"/>
        <w:jc w:val="both"/>
        <w:rPr>
          <w:rFonts w:ascii="Palatino Linotype" w:hAnsi="Palatino Linotype"/>
        </w:rPr>
      </w:pPr>
      <w:r w:rsidRPr="00B648B1">
        <w:rPr>
          <w:rFonts w:ascii="Palatino Linotype" w:hAnsi="Palatino Linotype"/>
        </w:rPr>
        <w:t>Tiene aplicación al respecto el criterio de interpretación en el orden administrativo número 0004-11 emitido por este Instituto, cuyo contenido es del tenor literal siguiente:</w:t>
      </w:r>
    </w:p>
    <w:p w14:paraId="05E9A2CE" w14:textId="77777777" w:rsidR="003B69C2" w:rsidRPr="00B648B1" w:rsidRDefault="003B69C2" w:rsidP="003B69C2">
      <w:pPr>
        <w:spacing w:before="240" w:after="240"/>
        <w:ind w:left="851" w:right="900"/>
        <w:jc w:val="both"/>
        <w:rPr>
          <w:rFonts w:ascii="Palatino Linotype" w:hAnsi="Palatino Linotype"/>
          <w:i/>
          <w:sz w:val="22"/>
          <w:szCs w:val="22"/>
        </w:rPr>
      </w:pPr>
      <w:r w:rsidRPr="00B648B1">
        <w:rPr>
          <w:rFonts w:ascii="Palatino Linotype" w:hAnsi="Palatino Linotype"/>
          <w:i/>
          <w:sz w:val="22"/>
          <w:szCs w:val="22"/>
        </w:rPr>
        <w:t xml:space="preserve">“CRITERIO 0004-11 </w:t>
      </w:r>
    </w:p>
    <w:p w14:paraId="6F177D05" w14:textId="77777777" w:rsidR="003B69C2" w:rsidRPr="00B648B1" w:rsidRDefault="003B69C2" w:rsidP="003B69C2">
      <w:pPr>
        <w:spacing w:before="240" w:after="240"/>
        <w:ind w:left="851" w:right="900"/>
        <w:jc w:val="both"/>
        <w:rPr>
          <w:rFonts w:ascii="Palatino Linotype" w:hAnsi="Palatino Linotype"/>
          <w:i/>
          <w:sz w:val="22"/>
          <w:szCs w:val="22"/>
        </w:rPr>
      </w:pPr>
      <w:r w:rsidRPr="00B648B1">
        <w:rPr>
          <w:rFonts w:ascii="Palatino Linotype" w:hAnsi="Palatino Linotype"/>
          <w:b/>
          <w:i/>
          <w:sz w:val="22"/>
          <w:szCs w:val="22"/>
        </w:rPr>
        <w:t>INEXISTENCIA. DECLARATORIA DE LA. ALCANCES Y PROCEDIMIENTOS</w:t>
      </w:r>
      <w:r w:rsidRPr="00B648B1">
        <w:rPr>
          <w:rFonts w:ascii="Palatino Linotype" w:hAnsi="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73240DE4" w14:textId="77777777" w:rsidR="003B69C2" w:rsidRPr="00B648B1" w:rsidRDefault="003B69C2" w:rsidP="003B69C2">
      <w:pPr>
        <w:spacing w:before="240" w:after="240"/>
        <w:ind w:left="851" w:right="900"/>
        <w:jc w:val="both"/>
        <w:rPr>
          <w:rFonts w:ascii="Palatino Linotype" w:hAnsi="Palatino Linotype"/>
          <w:i/>
          <w:sz w:val="22"/>
          <w:szCs w:val="22"/>
        </w:rPr>
      </w:pPr>
      <w:r w:rsidRPr="00B648B1">
        <w:rPr>
          <w:rFonts w:ascii="Palatino Linotype" w:hAnsi="Palatino Linotype"/>
          <w:i/>
          <w:sz w:val="22"/>
          <w:szCs w:val="22"/>
        </w:rPr>
        <w:lastRenderedPageBreak/>
        <w:t xml:space="preserve">Bajo el entendido de que dicha búsqueda exhaustiva permitirá dos determinaciones: </w:t>
      </w:r>
    </w:p>
    <w:p w14:paraId="4935E561" w14:textId="77777777" w:rsidR="003B69C2" w:rsidRPr="00B648B1" w:rsidRDefault="003B69C2" w:rsidP="003B69C2">
      <w:pPr>
        <w:spacing w:before="240" w:after="240"/>
        <w:ind w:left="851" w:right="900"/>
        <w:jc w:val="both"/>
        <w:rPr>
          <w:rFonts w:ascii="Palatino Linotype" w:hAnsi="Palatino Linotype"/>
          <w:i/>
          <w:sz w:val="22"/>
          <w:szCs w:val="22"/>
        </w:rPr>
      </w:pPr>
      <w:r w:rsidRPr="00B648B1">
        <w:rPr>
          <w:rFonts w:ascii="Palatino Linotype" w:hAnsi="Palatino Linotype"/>
          <w:b/>
          <w:i/>
          <w:sz w:val="22"/>
          <w:szCs w:val="22"/>
        </w:rPr>
        <w:t>1ª)</w:t>
      </w:r>
      <w:r w:rsidRPr="00B648B1">
        <w:rPr>
          <w:rFonts w:ascii="Palatino Linotype" w:hAnsi="Palatino Linotype"/>
          <w:i/>
          <w:sz w:val="22"/>
          <w:szCs w:val="22"/>
        </w:rPr>
        <w:t xml:space="preserve"> Que se localice la documentación que contenga la información solicitada y de ser así la información pueda entregarse al solicitante en la forma en que se encuentra disponible, o </w:t>
      </w:r>
    </w:p>
    <w:p w14:paraId="33AD9654" w14:textId="77777777" w:rsidR="003B69C2" w:rsidRPr="00B648B1" w:rsidRDefault="003B69C2" w:rsidP="003B69C2">
      <w:pPr>
        <w:spacing w:before="240" w:after="240"/>
        <w:ind w:left="851" w:right="900"/>
        <w:jc w:val="both"/>
        <w:rPr>
          <w:rFonts w:ascii="Palatino Linotype" w:hAnsi="Palatino Linotype"/>
          <w:i/>
          <w:sz w:val="22"/>
          <w:szCs w:val="22"/>
        </w:rPr>
      </w:pPr>
      <w:r w:rsidRPr="00B648B1">
        <w:rPr>
          <w:rFonts w:ascii="Palatino Linotype" w:hAnsi="Palatino Linotype"/>
          <w:b/>
          <w:i/>
          <w:sz w:val="22"/>
          <w:szCs w:val="22"/>
        </w:rPr>
        <w:t>2ª)</w:t>
      </w:r>
      <w:r w:rsidRPr="00B648B1">
        <w:rPr>
          <w:rFonts w:ascii="Palatino Linotype" w:hAnsi="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256CD10F" w14:textId="77777777" w:rsidR="003B69C2" w:rsidRPr="00B648B1" w:rsidRDefault="003B69C2" w:rsidP="003B69C2">
      <w:pPr>
        <w:spacing w:before="240" w:after="240"/>
        <w:ind w:left="851" w:right="900"/>
        <w:jc w:val="both"/>
        <w:rPr>
          <w:rFonts w:ascii="Palatino Linotype" w:hAnsi="Palatino Linotype"/>
        </w:rPr>
      </w:pPr>
      <w:r w:rsidRPr="00B648B1">
        <w:rPr>
          <w:rFonts w:ascii="Palatino Linotype" w:hAnsi="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5A9CFD4C" w14:textId="77777777" w:rsidR="003B69C2" w:rsidRPr="00B648B1" w:rsidRDefault="003B69C2" w:rsidP="003B69C2">
      <w:pPr>
        <w:spacing w:before="240" w:after="240" w:line="360" w:lineRule="auto"/>
        <w:jc w:val="both"/>
        <w:rPr>
          <w:rFonts w:ascii="Palatino Linotype" w:hAnsi="Palatino Linotype"/>
        </w:rPr>
      </w:pPr>
      <w:r w:rsidRPr="00B648B1">
        <w:rPr>
          <w:rFonts w:ascii="Palatino Linotype" w:hAnsi="Palatino Linotype"/>
        </w:rPr>
        <w:t>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14:paraId="53AE2613" w14:textId="77777777" w:rsidR="003B69C2" w:rsidRPr="00B648B1" w:rsidRDefault="003B69C2" w:rsidP="003B69C2">
      <w:pPr>
        <w:spacing w:before="240" w:after="240"/>
        <w:ind w:left="851" w:right="900"/>
        <w:jc w:val="both"/>
        <w:rPr>
          <w:rFonts w:ascii="Palatino Linotype" w:hAnsi="Palatino Linotype"/>
          <w:i/>
          <w:sz w:val="22"/>
          <w:szCs w:val="22"/>
        </w:rPr>
      </w:pPr>
      <w:r w:rsidRPr="00B648B1">
        <w:rPr>
          <w:rFonts w:ascii="Palatino Linotype" w:hAnsi="Palatino Linotype"/>
          <w:i/>
          <w:sz w:val="22"/>
          <w:szCs w:val="22"/>
        </w:rPr>
        <w:t>“</w:t>
      </w:r>
      <w:r w:rsidRPr="00B648B1">
        <w:rPr>
          <w:rFonts w:ascii="Palatino Linotype" w:hAnsi="Palatino Linotype"/>
          <w:b/>
          <w:i/>
          <w:sz w:val="22"/>
          <w:szCs w:val="22"/>
        </w:rPr>
        <w:t>INEXISTENCIA, CONCEPTO DE, EN MATERIA DE TRANSPARENCIA</w:t>
      </w:r>
      <w:r w:rsidRPr="00B648B1">
        <w:rPr>
          <w:rFonts w:ascii="Palatino Linotype" w:hAnsi="Palatino Linotype"/>
          <w:i/>
          <w:sz w:val="22"/>
          <w:szCs w:val="22"/>
        </w:rPr>
        <w:t xml:space="preserve">. La interpretación sistemática de los artículos 29 y 30, </w:t>
      </w:r>
      <w:r w:rsidRPr="00B648B1">
        <w:rPr>
          <w:rFonts w:ascii="Palatino Linotype" w:hAnsi="Palatino Linotype"/>
          <w:i/>
          <w:sz w:val="22"/>
          <w:szCs w:val="22"/>
        </w:rPr>
        <w:lastRenderedPageBreak/>
        <w:t xml:space="preserve">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B648B1">
        <w:rPr>
          <w:rFonts w:ascii="Palatino Linotype" w:hAnsi="Palatino Linotype"/>
          <w:b/>
          <w:i/>
          <w:sz w:val="22"/>
          <w:szCs w:val="22"/>
        </w:rPr>
        <w:t>supuestos:</w:t>
      </w:r>
      <w:r w:rsidRPr="00B648B1">
        <w:rPr>
          <w:rFonts w:ascii="Palatino Linotype" w:hAnsi="Palatino Linotype"/>
          <w:i/>
          <w:sz w:val="22"/>
          <w:szCs w:val="22"/>
        </w:rPr>
        <w:t xml:space="preserve"> </w:t>
      </w:r>
    </w:p>
    <w:p w14:paraId="5AF77C18" w14:textId="77777777" w:rsidR="003B69C2" w:rsidRPr="00B648B1" w:rsidRDefault="003B69C2" w:rsidP="003B69C2">
      <w:pPr>
        <w:pStyle w:val="Prrafodelista"/>
        <w:numPr>
          <w:ilvl w:val="0"/>
          <w:numId w:val="11"/>
        </w:numPr>
        <w:tabs>
          <w:tab w:val="left" w:pos="1276"/>
        </w:tabs>
        <w:spacing w:before="240" w:after="240"/>
        <w:ind w:left="993" w:right="900" w:firstLine="0"/>
        <w:jc w:val="both"/>
        <w:rPr>
          <w:rFonts w:ascii="Palatino Linotype" w:hAnsi="Palatino Linotype"/>
          <w:i/>
          <w:sz w:val="22"/>
          <w:szCs w:val="22"/>
        </w:rPr>
      </w:pPr>
      <w:r w:rsidRPr="00B648B1">
        <w:rPr>
          <w:rFonts w:ascii="Palatino Linotype" w:hAnsi="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636092B6" w14:textId="77777777" w:rsidR="003B69C2" w:rsidRPr="00B648B1" w:rsidRDefault="003B69C2" w:rsidP="003B69C2">
      <w:pPr>
        <w:pStyle w:val="Prrafodelista"/>
        <w:numPr>
          <w:ilvl w:val="0"/>
          <w:numId w:val="11"/>
        </w:numPr>
        <w:tabs>
          <w:tab w:val="left" w:pos="1276"/>
        </w:tabs>
        <w:spacing w:before="240" w:after="240"/>
        <w:ind w:left="993" w:right="900" w:firstLine="0"/>
        <w:jc w:val="both"/>
        <w:rPr>
          <w:rFonts w:ascii="Palatino Linotype" w:hAnsi="Palatino Linotype"/>
          <w:i/>
          <w:sz w:val="22"/>
          <w:szCs w:val="22"/>
        </w:rPr>
      </w:pPr>
      <w:r w:rsidRPr="00B648B1">
        <w:rPr>
          <w:rFonts w:ascii="Palatino Linotype" w:hAnsi="Palatino Linotype"/>
          <w:i/>
          <w:sz w:val="22"/>
          <w:szCs w:val="22"/>
        </w:rPr>
        <w:t xml:space="preserve">En los casos en que por las atribuciones conferidas al Sujeto Obligado éste debió generar, administrar o poseer la información, pero en incumplimiento a la normatividad respectiva no llevó a cabo </w:t>
      </w:r>
      <w:proofErr w:type="gramStart"/>
      <w:r w:rsidRPr="00B648B1">
        <w:rPr>
          <w:rFonts w:ascii="Palatino Linotype" w:hAnsi="Palatino Linotype"/>
          <w:i/>
          <w:sz w:val="22"/>
          <w:szCs w:val="22"/>
        </w:rPr>
        <w:t>ninguna</w:t>
      </w:r>
      <w:proofErr w:type="gramEnd"/>
      <w:r w:rsidRPr="00B648B1">
        <w:rPr>
          <w:rFonts w:ascii="Palatino Linotype" w:hAnsi="Palatino Linotype"/>
          <w:i/>
          <w:sz w:val="22"/>
          <w:szCs w:val="22"/>
        </w:rPr>
        <w:t xml:space="preserve"> de esas acciones. </w:t>
      </w:r>
    </w:p>
    <w:p w14:paraId="0AE942D6" w14:textId="77777777" w:rsidR="003B69C2" w:rsidRPr="00B648B1" w:rsidRDefault="003B69C2" w:rsidP="003B69C2">
      <w:pPr>
        <w:spacing w:before="240" w:after="240"/>
        <w:ind w:left="851" w:right="900"/>
        <w:jc w:val="both"/>
        <w:rPr>
          <w:rFonts w:ascii="Palatino Linotype" w:hAnsi="Palatino Linotype"/>
          <w:i/>
          <w:sz w:val="22"/>
          <w:szCs w:val="22"/>
        </w:rPr>
      </w:pPr>
      <w:r w:rsidRPr="00B648B1">
        <w:rPr>
          <w:rFonts w:ascii="Palatino Linotype" w:hAnsi="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5BA1C09" w14:textId="1BA12852" w:rsidR="00D20EE9" w:rsidRPr="00B648B1" w:rsidRDefault="00D20EE9" w:rsidP="00D20EE9">
      <w:pPr>
        <w:spacing w:before="240" w:after="240" w:line="360" w:lineRule="auto"/>
        <w:ind w:right="49"/>
        <w:jc w:val="both"/>
        <w:rPr>
          <w:rFonts w:ascii="Palatino Linotype" w:hAnsi="Palatino Linotype"/>
          <w:lang w:eastAsia="es-MX"/>
        </w:rPr>
      </w:pPr>
      <w:r w:rsidRPr="00B648B1">
        <w:rPr>
          <w:rFonts w:ascii="Palatino Linotype" w:hAnsi="Palatino Linotype"/>
          <w:b/>
          <w:lang w:eastAsia="es-MX"/>
        </w:rPr>
        <w:t xml:space="preserve">Quinto. Versión Pública. </w:t>
      </w:r>
      <w:r w:rsidRPr="00B648B1">
        <w:rPr>
          <w:rFonts w:ascii="Palatino Linotype" w:hAnsi="Palatino Linotype"/>
          <w:lang w:eastAsia="es-MX"/>
        </w:rPr>
        <w:t>Como fue debidamente apuntado, el </w:t>
      </w:r>
      <w:r w:rsidRPr="00B648B1">
        <w:rPr>
          <w:rFonts w:ascii="Palatino Linotype" w:hAnsi="Palatino Linotype"/>
          <w:b/>
          <w:lang w:eastAsia="es-MX"/>
        </w:rPr>
        <w:t>Sujeto Obligado</w:t>
      </w:r>
      <w:r w:rsidR="008A4244" w:rsidRPr="00B648B1">
        <w:rPr>
          <w:rFonts w:ascii="Palatino Linotype" w:hAnsi="Palatino Linotype"/>
          <w:lang w:eastAsia="es-MX"/>
        </w:rPr>
        <w:t> debe satisfacer la</w:t>
      </w:r>
      <w:r w:rsidRPr="00B648B1">
        <w:rPr>
          <w:rFonts w:ascii="Palatino Linotype" w:hAnsi="Palatino Linotype"/>
          <w:lang w:eastAsia="es-MX"/>
        </w:rPr>
        <w:t xml:space="preserve"> solicitud de acceso a la información; sin embargo, dada la naturaleza </w:t>
      </w:r>
      <w:r w:rsidRPr="00B648B1">
        <w:rPr>
          <w:rFonts w:ascii="Palatino Linotype" w:hAnsi="Palatino Linotype" w:cs="Arial"/>
        </w:rPr>
        <w:t>de la información de la cual se ordena su entrega</w:t>
      </w:r>
      <w:r w:rsidRPr="00B648B1">
        <w:rPr>
          <w:rFonts w:ascii="Palatino Linotype" w:hAnsi="Palatino Linotype" w:cs="Arial"/>
          <w:lang w:eastAsia="es-MX"/>
        </w:rPr>
        <w:t xml:space="preserve">, </w:t>
      </w:r>
      <w:r w:rsidRPr="00B648B1">
        <w:rPr>
          <w:rFonts w:ascii="Palatino Linotype" w:hAnsi="Palatino Linotype"/>
          <w:lang w:eastAsia="es-MX"/>
        </w:rPr>
        <w:t>deberá hacerse en versión pública, toda vez que en los documentos que se ordenan, existe la posibilidad de que obren datos que son considerados confidenciales, cuyo acceso debe ser restringido que deben testarse al momento de</w:t>
      </w:r>
      <w:r w:rsidR="008A4244" w:rsidRPr="00B648B1">
        <w:rPr>
          <w:rFonts w:ascii="Palatino Linotype" w:hAnsi="Palatino Linotype"/>
          <w:lang w:eastAsia="es-MX"/>
        </w:rPr>
        <w:t xml:space="preserve"> elaborar </w:t>
      </w:r>
      <w:r w:rsidRPr="00B648B1">
        <w:rPr>
          <w:rFonts w:ascii="Palatino Linotype" w:hAnsi="Palatino Linotype"/>
          <w:lang w:eastAsia="es-MX"/>
        </w:rPr>
        <w:t>la versión pública, atento a lo siguiente:</w:t>
      </w:r>
    </w:p>
    <w:p w14:paraId="7FD26BB1" w14:textId="77777777" w:rsidR="00D20EE9" w:rsidRPr="00B648B1" w:rsidRDefault="00D20EE9" w:rsidP="00D20EE9">
      <w:pPr>
        <w:spacing w:before="240" w:after="240" w:line="360" w:lineRule="auto"/>
        <w:ind w:right="49"/>
        <w:jc w:val="both"/>
        <w:rPr>
          <w:rFonts w:ascii="Palatino Linotype" w:hAnsi="Palatino Linotype"/>
          <w:lang w:eastAsia="es-MX"/>
        </w:rPr>
      </w:pPr>
      <w:r w:rsidRPr="00B648B1">
        <w:rPr>
          <w:rFonts w:ascii="Palatino Linotype" w:hAnsi="Palatino Linotype"/>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67A7131" w14:textId="3EDAF14A" w:rsidR="00D20EE9" w:rsidRPr="00B648B1" w:rsidRDefault="00D20EE9" w:rsidP="00D20EE9">
      <w:pPr>
        <w:spacing w:before="240" w:after="240" w:line="360" w:lineRule="auto"/>
        <w:ind w:right="49"/>
        <w:jc w:val="both"/>
        <w:rPr>
          <w:rFonts w:ascii="Palatino Linotype" w:hAnsi="Palatino Linotype"/>
          <w:lang w:eastAsia="es-MX"/>
        </w:rPr>
      </w:pPr>
      <w:r w:rsidRPr="00B648B1">
        <w:rPr>
          <w:rFonts w:ascii="Palatino Linotype" w:hAnsi="Palatino Linotype"/>
          <w:lang w:eastAsia="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w:t>
      </w:r>
      <w:r w:rsidR="009D00CB" w:rsidRPr="00B648B1">
        <w:rPr>
          <w:rFonts w:ascii="Palatino Linotype" w:hAnsi="Palatino Linotype"/>
          <w:lang w:eastAsia="es-MX"/>
        </w:rPr>
        <w:t>as personas</w:t>
      </w:r>
      <w:r w:rsidRPr="00B648B1">
        <w:rPr>
          <w:rFonts w:ascii="Palatino Linotype" w:hAnsi="Palatino Linotype"/>
          <w:lang w:eastAsia="es-MX"/>
        </w:rPr>
        <w:t>.</w:t>
      </w:r>
    </w:p>
    <w:p w14:paraId="6255436F" w14:textId="77777777" w:rsidR="00D20EE9" w:rsidRPr="00B648B1" w:rsidRDefault="00D20EE9" w:rsidP="00D20EE9">
      <w:pPr>
        <w:spacing w:before="240" w:after="240" w:line="360" w:lineRule="auto"/>
        <w:ind w:right="49"/>
        <w:jc w:val="both"/>
        <w:rPr>
          <w:rFonts w:ascii="Palatino Linotype" w:hAnsi="Palatino Linotype" w:cs="Arial"/>
        </w:rPr>
      </w:pPr>
      <w:r w:rsidRPr="00B648B1">
        <w:rPr>
          <w:rFonts w:ascii="Palatino Linotype" w:hAnsi="Palatino Linotype"/>
          <w:lang w:eastAsia="es-MX"/>
        </w:rPr>
        <w:t>A</w:t>
      </w:r>
      <w:r w:rsidRPr="00B648B1">
        <w:rPr>
          <w:rFonts w:ascii="Palatino Linotype" w:hAnsi="Palatino Linotype" w:cs="Arial"/>
        </w:rPr>
        <w:t xml:space="preserve">l respecto, los artículos 3, fracciones IX, XX, XXI, XXXII, XLV; 6, 91, 137, 143 </w:t>
      </w:r>
      <w:proofErr w:type="gramStart"/>
      <w:r w:rsidRPr="00B648B1">
        <w:rPr>
          <w:rFonts w:ascii="Palatino Linotype" w:hAnsi="Palatino Linotype" w:cs="Arial"/>
        </w:rPr>
        <w:t>fracción</w:t>
      </w:r>
      <w:proofErr w:type="gramEnd"/>
      <w:r w:rsidRPr="00B648B1">
        <w:rPr>
          <w:rFonts w:ascii="Palatino Linotype" w:hAnsi="Palatino Linotype" w:cs="Arial"/>
        </w:rPr>
        <w:t xml:space="preserve"> I, de la Ley de Transparencia y Acceso a la Información Pública del Estado de México y Municipios vigente establecen:</w:t>
      </w:r>
    </w:p>
    <w:p w14:paraId="7C08E2F8" w14:textId="77777777" w:rsidR="00D20EE9" w:rsidRPr="00B648B1" w:rsidRDefault="00D20EE9" w:rsidP="00D20EE9">
      <w:pPr>
        <w:autoSpaceDE w:val="0"/>
        <w:autoSpaceDN w:val="0"/>
        <w:adjustRightInd w:val="0"/>
        <w:spacing w:before="120" w:after="120"/>
        <w:ind w:left="851" w:right="902"/>
        <w:jc w:val="both"/>
        <w:rPr>
          <w:rFonts w:ascii="Palatino Linotype" w:hAnsi="Palatino Linotype" w:cs="Bookman Old Style,Bold"/>
          <w:i/>
          <w:sz w:val="22"/>
          <w:szCs w:val="22"/>
        </w:rPr>
      </w:pPr>
      <w:r w:rsidRPr="00B648B1">
        <w:rPr>
          <w:rFonts w:ascii="Palatino Linotype" w:hAnsi="Palatino Linotype" w:cs="Arial"/>
        </w:rPr>
        <w:t> </w:t>
      </w:r>
      <w:r w:rsidRPr="00B648B1">
        <w:rPr>
          <w:rFonts w:ascii="Palatino Linotype" w:hAnsi="Palatino Linotype" w:cs="Bookman Old Style,Bold"/>
          <w:i/>
          <w:sz w:val="22"/>
          <w:szCs w:val="22"/>
        </w:rPr>
        <w:t>“</w:t>
      </w:r>
      <w:r w:rsidRPr="00B648B1">
        <w:rPr>
          <w:rFonts w:ascii="Palatino Linotype" w:hAnsi="Palatino Linotype" w:cs="Bookman Old Style,Bold"/>
          <w:b/>
          <w:bCs/>
          <w:i/>
          <w:sz w:val="22"/>
          <w:szCs w:val="22"/>
        </w:rPr>
        <w:t>Artículo 3.</w:t>
      </w:r>
      <w:r w:rsidRPr="00B648B1">
        <w:rPr>
          <w:rFonts w:ascii="Palatino Linotype" w:hAnsi="Palatino Linotype" w:cs="Bookman Old Style,Bold"/>
          <w:i/>
          <w:sz w:val="22"/>
          <w:szCs w:val="22"/>
        </w:rPr>
        <w:t xml:space="preserve"> Para los efectos de la presente Ley se entenderá por:</w:t>
      </w:r>
    </w:p>
    <w:p w14:paraId="7BF848A3" w14:textId="77777777" w:rsidR="00D20EE9" w:rsidRPr="00B648B1"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B648B1">
        <w:rPr>
          <w:rFonts w:ascii="Palatino Linotype" w:hAnsi="Palatino Linotype" w:cs="Bookman Old Style,Bold"/>
          <w:i/>
          <w:sz w:val="22"/>
          <w:szCs w:val="22"/>
        </w:rPr>
        <w:t>(…)</w:t>
      </w:r>
    </w:p>
    <w:p w14:paraId="7F07A1DA" w14:textId="77777777" w:rsidR="00D20EE9" w:rsidRPr="00B648B1"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B648B1">
        <w:rPr>
          <w:rFonts w:ascii="Palatino Linotype" w:hAnsi="Palatino Linotype" w:cs="Bookman Old Style,Bold"/>
          <w:b/>
          <w:bCs/>
          <w:i/>
          <w:sz w:val="22"/>
          <w:szCs w:val="22"/>
        </w:rPr>
        <w:t>IX. Datos personales</w:t>
      </w:r>
      <w:r w:rsidRPr="00B648B1">
        <w:rPr>
          <w:rFonts w:ascii="Palatino Linotype" w:hAnsi="Palatino Linotype" w:cs="Bookman Old Style,Bold"/>
          <w:i/>
          <w:sz w:val="22"/>
          <w:szCs w:val="22"/>
        </w:rPr>
        <w:t>: La información concerniente a una persona, identificada o identificable según lo dispuesto por la Ley de Protección de Datos Personales del Estado de México;</w:t>
      </w:r>
    </w:p>
    <w:p w14:paraId="62D92626" w14:textId="77777777" w:rsidR="00D20EE9" w:rsidRPr="00B648B1"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B648B1">
        <w:rPr>
          <w:rFonts w:ascii="Palatino Linotype" w:hAnsi="Palatino Linotype" w:cs="Bookman Old Style,Bold"/>
          <w:i/>
          <w:sz w:val="22"/>
          <w:szCs w:val="22"/>
        </w:rPr>
        <w:t>(…)</w:t>
      </w:r>
    </w:p>
    <w:p w14:paraId="3F9966AE" w14:textId="77777777" w:rsidR="00D20EE9" w:rsidRPr="00B648B1"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B648B1">
        <w:rPr>
          <w:rFonts w:ascii="Palatino Linotype" w:hAnsi="Palatino Linotype" w:cs="Bookman Old Style,Bold"/>
          <w:b/>
          <w:bCs/>
          <w:i/>
          <w:sz w:val="22"/>
          <w:szCs w:val="22"/>
        </w:rPr>
        <w:t>XX. Información clasificada</w:t>
      </w:r>
      <w:r w:rsidRPr="00B648B1">
        <w:rPr>
          <w:rFonts w:ascii="Palatino Linotype" w:hAnsi="Palatino Linotype" w:cs="Bookman Old Style,Bold"/>
          <w:i/>
          <w:sz w:val="22"/>
          <w:szCs w:val="22"/>
        </w:rPr>
        <w:t>: Aquella considerada por la presente Ley como reservada o confidencial;</w:t>
      </w:r>
    </w:p>
    <w:p w14:paraId="7B050A1B" w14:textId="77777777" w:rsidR="00D20EE9" w:rsidRPr="00B648B1"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B648B1">
        <w:rPr>
          <w:rFonts w:ascii="Palatino Linotype" w:hAnsi="Palatino Linotype" w:cs="Bookman Old Style,Bold"/>
          <w:b/>
          <w:bCs/>
          <w:i/>
          <w:sz w:val="22"/>
          <w:szCs w:val="22"/>
        </w:rPr>
        <w:t>XXI. Información confidencial</w:t>
      </w:r>
      <w:r w:rsidRPr="00B648B1">
        <w:rPr>
          <w:rFonts w:ascii="Palatino Linotype" w:hAnsi="Palatino Linotype" w:cs="Bookman Old Style,Bold"/>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B61B967" w14:textId="77777777" w:rsidR="00D20EE9" w:rsidRPr="00B648B1"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B648B1">
        <w:rPr>
          <w:rFonts w:ascii="Palatino Linotype" w:hAnsi="Palatino Linotype" w:cs="Bookman Old Style,Bold"/>
          <w:i/>
          <w:sz w:val="22"/>
          <w:szCs w:val="22"/>
        </w:rPr>
        <w:t>(…)</w:t>
      </w:r>
    </w:p>
    <w:p w14:paraId="3F12672E" w14:textId="77777777" w:rsidR="00D20EE9" w:rsidRPr="00B648B1"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B648B1">
        <w:rPr>
          <w:rFonts w:ascii="Palatino Linotype" w:hAnsi="Palatino Linotype" w:cs="Bookman Old Style,Bold"/>
          <w:b/>
          <w:bCs/>
          <w:i/>
          <w:sz w:val="22"/>
          <w:szCs w:val="22"/>
        </w:rPr>
        <w:t>XXXII. Protección de Datos Personales</w:t>
      </w:r>
      <w:r w:rsidRPr="00B648B1">
        <w:rPr>
          <w:rFonts w:ascii="Palatino Linotype" w:hAnsi="Palatino Linotype" w:cs="Bookman Old Style,Bold"/>
          <w:i/>
          <w:sz w:val="22"/>
          <w:szCs w:val="22"/>
        </w:rPr>
        <w:t>: Derecho humano que tutela la privacidad de datos personales en poder de los sujetos obligados y sujetos particulares;</w:t>
      </w:r>
    </w:p>
    <w:p w14:paraId="400D237B" w14:textId="77777777" w:rsidR="00D20EE9" w:rsidRPr="00B648B1"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B648B1">
        <w:rPr>
          <w:rFonts w:ascii="Palatino Linotype" w:hAnsi="Palatino Linotype" w:cs="Bookman Old Style,Bold"/>
          <w:i/>
          <w:sz w:val="22"/>
          <w:szCs w:val="22"/>
        </w:rPr>
        <w:t>(…)</w:t>
      </w:r>
    </w:p>
    <w:p w14:paraId="5317025E" w14:textId="77777777" w:rsidR="00D20EE9" w:rsidRPr="00B648B1"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B648B1">
        <w:rPr>
          <w:rFonts w:ascii="Palatino Linotype" w:hAnsi="Palatino Linotype" w:cs="Bookman Old Style,Bold"/>
          <w:b/>
          <w:bCs/>
          <w:i/>
          <w:sz w:val="22"/>
          <w:szCs w:val="22"/>
        </w:rPr>
        <w:t>XLV. Versión pública</w:t>
      </w:r>
      <w:r w:rsidRPr="00B648B1">
        <w:rPr>
          <w:rFonts w:ascii="Palatino Linotype" w:hAnsi="Palatino Linotype" w:cs="Bookman Old Style,Bold"/>
          <w:i/>
          <w:sz w:val="22"/>
          <w:szCs w:val="22"/>
        </w:rPr>
        <w:t>: Documento en el que se elimine, suprime o borra la información clasificada como reservada o confidencial para permitir su acceso.</w:t>
      </w:r>
    </w:p>
    <w:p w14:paraId="34C2C470" w14:textId="77777777" w:rsidR="00D20EE9" w:rsidRPr="00B648B1" w:rsidRDefault="00D20EE9" w:rsidP="00D20EE9">
      <w:pPr>
        <w:autoSpaceDE w:val="0"/>
        <w:autoSpaceDN w:val="0"/>
        <w:adjustRightInd w:val="0"/>
        <w:spacing w:before="120" w:after="120"/>
        <w:ind w:left="851" w:right="902"/>
        <w:jc w:val="both"/>
        <w:rPr>
          <w:rFonts w:ascii="Palatino Linotype" w:hAnsi="Palatino Linotype" w:cs="Bookman Old Style,Bold"/>
          <w:i/>
          <w:sz w:val="22"/>
          <w:szCs w:val="22"/>
        </w:rPr>
      </w:pPr>
      <w:r w:rsidRPr="00B648B1">
        <w:rPr>
          <w:rFonts w:ascii="Palatino Linotype" w:hAnsi="Palatino Linotype" w:cs="Bookman Old Style,Bold"/>
          <w:b/>
          <w:bCs/>
          <w:i/>
          <w:sz w:val="22"/>
          <w:szCs w:val="22"/>
        </w:rPr>
        <w:t> Artículo 6</w:t>
      </w:r>
      <w:r w:rsidRPr="00B648B1">
        <w:rPr>
          <w:rFonts w:ascii="Palatino Linotype" w:hAnsi="Palatino Linotype" w:cs="Bookman Old Style,Bold"/>
          <w:i/>
          <w:sz w:val="22"/>
          <w:szCs w:val="22"/>
        </w:rPr>
        <w:t xml:space="preserve">. Los datos personales son irrenunciables, intransferibles e indelegables, por lo que los sujetos obligados no deberán proporcionar o hacer </w:t>
      </w:r>
      <w:r w:rsidRPr="00B648B1">
        <w:rPr>
          <w:rFonts w:ascii="Palatino Linotype" w:hAnsi="Palatino Linotype" w:cs="Bookman Old Style,Bold"/>
          <w:i/>
          <w:sz w:val="22"/>
          <w:szCs w:val="22"/>
        </w:rPr>
        <w:lastRenderedPageBreak/>
        <w:t>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EF6D2EE" w14:textId="77777777" w:rsidR="00D20EE9" w:rsidRPr="00B648B1" w:rsidRDefault="00D20EE9" w:rsidP="00D20EE9">
      <w:pPr>
        <w:autoSpaceDE w:val="0"/>
        <w:autoSpaceDN w:val="0"/>
        <w:adjustRightInd w:val="0"/>
        <w:spacing w:before="120" w:after="120"/>
        <w:ind w:left="851" w:right="902"/>
        <w:jc w:val="both"/>
        <w:rPr>
          <w:rFonts w:ascii="Palatino Linotype" w:hAnsi="Palatino Linotype" w:cs="Bookman Old Style,Bold"/>
          <w:i/>
          <w:sz w:val="22"/>
          <w:szCs w:val="22"/>
        </w:rPr>
      </w:pPr>
      <w:r w:rsidRPr="00B648B1">
        <w:rPr>
          <w:rFonts w:ascii="Palatino Linotype" w:hAnsi="Palatino Linotype" w:cs="Bookman Old Style,Bold"/>
          <w:i/>
          <w:sz w:val="22"/>
          <w:szCs w:val="22"/>
        </w:rPr>
        <w:t> (…)</w:t>
      </w:r>
    </w:p>
    <w:p w14:paraId="4E06D0EC" w14:textId="77777777" w:rsidR="00D20EE9" w:rsidRPr="00B648B1" w:rsidRDefault="00D20EE9" w:rsidP="00D20EE9">
      <w:pPr>
        <w:autoSpaceDE w:val="0"/>
        <w:autoSpaceDN w:val="0"/>
        <w:adjustRightInd w:val="0"/>
        <w:spacing w:before="120" w:after="120"/>
        <w:ind w:left="851" w:right="902"/>
        <w:jc w:val="both"/>
        <w:rPr>
          <w:rFonts w:ascii="Palatino Linotype" w:hAnsi="Palatino Linotype" w:cs="Bookman Old Style,Bold"/>
          <w:i/>
          <w:sz w:val="22"/>
          <w:szCs w:val="22"/>
        </w:rPr>
      </w:pPr>
      <w:r w:rsidRPr="00B648B1">
        <w:rPr>
          <w:rFonts w:ascii="Palatino Linotype" w:hAnsi="Palatino Linotype" w:cs="Bookman Old Style,Bold"/>
          <w:b/>
          <w:bCs/>
          <w:i/>
          <w:sz w:val="22"/>
          <w:szCs w:val="22"/>
        </w:rPr>
        <w:t>Artículo 91.</w:t>
      </w:r>
      <w:r w:rsidRPr="00B648B1">
        <w:rPr>
          <w:rFonts w:ascii="Palatino Linotype" w:hAnsi="Palatino Linotype" w:cs="Bookman Old Style,Bold"/>
          <w:i/>
          <w:sz w:val="22"/>
          <w:szCs w:val="22"/>
        </w:rPr>
        <w:t xml:space="preserve"> El acceso a la información pública será restringido excepcionalmente, cuando ésta sea clasificada como reservada o confidencial.</w:t>
      </w:r>
      <w:r w:rsidRPr="00B648B1">
        <w:rPr>
          <w:rFonts w:ascii="Palatino Linotype" w:hAnsi="Palatino Linotype" w:cs="Bookman Old Style,Bold"/>
          <w:i/>
          <w:sz w:val="22"/>
          <w:szCs w:val="22"/>
        </w:rPr>
        <w:cr/>
        <w:t>(…)</w:t>
      </w:r>
    </w:p>
    <w:p w14:paraId="7689CD1D" w14:textId="77777777" w:rsidR="00D20EE9" w:rsidRPr="00B648B1" w:rsidRDefault="00D20EE9" w:rsidP="00D20EE9">
      <w:pPr>
        <w:autoSpaceDE w:val="0"/>
        <w:autoSpaceDN w:val="0"/>
        <w:adjustRightInd w:val="0"/>
        <w:spacing w:before="120" w:after="120"/>
        <w:ind w:left="851" w:right="902"/>
        <w:jc w:val="both"/>
        <w:rPr>
          <w:rFonts w:ascii="Palatino Linotype" w:hAnsi="Palatino Linotype" w:cs="Bookman Old Style,Bold"/>
          <w:i/>
          <w:sz w:val="22"/>
          <w:szCs w:val="22"/>
        </w:rPr>
      </w:pPr>
      <w:r w:rsidRPr="00B648B1">
        <w:rPr>
          <w:rFonts w:ascii="Palatino Linotype" w:hAnsi="Palatino Linotype" w:cs="Bookman Old Style,Bold"/>
          <w:b/>
          <w:bCs/>
          <w:i/>
          <w:sz w:val="22"/>
          <w:szCs w:val="22"/>
        </w:rPr>
        <w:t>Artículo 137.</w:t>
      </w:r>
      <w:r w:rsidRPr="00B648B1">
        <w:rPr>
          <w:rFonts w:ascii="Palatino Linotype" w:hAnsi="Palatino Linotype" w:cs="Bookman Old Style,Bold"/>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F8EDA82" w14:textId="77777777" w:rsidR="00D20EE9" w:rsidRPr="00B648B1" w:rsidRDefault="00D20EE9" w:rsidP="00D20EE9">
      <w:pPr>
        <w:autoSpaceDE w:val="0"/>
        <w:autoSpaceDN w:val="0"/>
        <w:adjustRightInd w:val="0"/>
        <w:spacing w:before="120" w:after="120"/>
        <w:ind w:left="851" w:right="902"/>
        <w:jc w:val="both"/>
        <w:rPr>
          <w:rFonts w:ascii="Palatino Linotype" w:hAnsi="Palatino Linotype" w:cs="Bookman Old Style,Bold"/>
          <w:i/>
          <w:sz w:val="22"/>
          <w:szCs w:val="22"/>
        </w:rPr>
      </w:pPr>
      <w:r w:rsidRPr="00B648B1">
        <w:rPr>
          <w:rFonts w:ascii="Palatino Linotype" w:hAnsi="Palatino Linotype" w:cs="Bookman Old Style,Bold"/>
          <w:b/>
          <w:bCs/>
          <w:i/>
          <w:sz w:val="22"/>
          <w:szCs w:val="22"/>
        </w:rPr>
        <w:t> Artículo 143.</w:t>
      </w:r>
      <w:r w:rsidRPr="00B648B1">
        <w:rPr>
          <w:rFonts w:ascii="Palatino Linotype" w:hAnsi="Palatino Linotype" w:cs="Bookman Old Style,Bold"/>
          <w:i/>
          <w:sz w:val="22"/>
          <w:szCs w:val="22"/>
        </w:rPr>
        <w:t xml:space="preserve"> Para los efectos de esta Ley se considera información confidencial, la clasificada como tal, de manera permanente, por su naturaleza, cuando:</w:t>
      </w:r>
    </w:p>
    <w:p w14:paraId="46616233" w14:textId="77777777" w:rsidR="00D20EE9" w:rsidRPr="00B648B1" w:rsidRDefault="00D20EE9" w:rsidP="00D20EE9">
      <w:pPr>
        <w:autoSpaceDE w:val="0"/>
        <w:autoSpaceDN w:val="0"/>
        <w:adjustRightInd w:val="0"/>
        <w:spacing w:before="120" w:after="120"/>
        <w:ind w:left="1134" w:right="902"/>
        <w:jc w:val="both"/>
        <w:rPr>
          <w:rFonts w:ascii="Palatino Linotype" w:hAnsi="Palatino Linotype" w:cs="Bookman Old Style,Bold"/>
          <w:i/>
          <w:sz w:val="22"/>
          <w:szCs w:val="22"/>
        </w:rPr>
      </w:pPr>
      <w:r w:rsidRPr="00B648B1">
        <w:rPr>
          <w:rFonts w:ascii="Palatino Linotype" w:hAnsi="Palatino Linotype" w:cs="Bookman Old Style,Bold"/>
          <w:b/>
          <w:bCs/>
          <w:i/>
          <w:sz w:val="22"/>
          <w:szCs w:val="22"/>
        </w:rPr>
        <w:t>I.</w:t>
      </w:r>
      <w:r w:rsidRPr="00B648B1">
        <w:rPr>
          <w:rFonts w:ascii="Palatino Linotype" w:hAnsi="Palatino Linotype" w:cs="Bookman Old Style,Bold"/>
          <w:i/>
          <w:sz w:val="22"/>
          <w:szCs w:val="22"/>
        </w:rPr>
        <w:t xml:space="preserve"> Se refiera a la información privada y los datos personales concernientes a una persona física o jurídico colectiva identificada o identificable...”</w:t>
      </w:r>
    </w:p>
    <w:p w14:paraId="2101287A" w14:textId="77777777" w:rsidR="00D20EE9" w:rsidRPr="00B648B1" w:rsidRDefault="00D20EE9" w:rsidP="00D20EE9">
      <w:pPr>
        <w:autoSpaceDE w:val="0"/>
        <w:autoSpaceDN w:val="0"/>
        <w:adjustRightInd w:val="0"/>
        <w:spacing w:before="240" w:after="240" w:line="360" w:lineRule="auto"/>
        <w:ind w:right="50"/>
        <w:jc w:val="both"/>
        <w:rPr>
          <w:rFonts w:ascii="Palatino Linotype" w:hAnsi="Palatino Linotype" w:cs="Arial"/>
        </w:rPr>
      </w:pPr>
      <w:r w:rsidRPr="00B648B1">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B648B1">
        <w:rPr>
          <w:rFonts w:ascii="Palatino Linotype" w:hAnsi="Palatino Linotype" w:cs="Arial"/>
          <w:b/>
          <w:bCs/>
        </w:rPr>
        <w:t>Sujeto Obligado</w:t>
      </w:r>
      <w:r w:rsidRPr="00B648B1">
        <w:rPr>
          <w:rFonts w:ascii="Palatino Linotype" w:hAnsi="Palatino Linotype" w:cs="Arial"/>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w:t>
      </w:r>
      <w:r w:rsidRPr="00B648B1">
        <w:rPr>
          <w:rFonts w:ascii="Palatino Linotype" w:hAnsi="Palatino Linotype" w:cs="Arial"/>
        </w:rPr>
        <w:lastRenderedPageBreak/>
        <w:t>acuerdo a los que señala la fracción XII del artículo 4 de la Ley de Protección de Datos Personales en posesión de Sujeto Obligados del Estado de México.</w:t>
      </w:r>
    </w:p>
    <w:p w14:paraId="447AA404" w14:textId="77777777" w:rsidR="00D20EE9" w:rsidRPr="00B648B1" w:rsidRDefault="00D20EE9" w:rsidP="00D20EE9">
      <w:pPr>
        <w:autoSpaceDE w:val="0"/>
        <w:autoSpaceDN w:val="0"/>
        <w:adjustRightInd w:val="0"/>
        <w:spacing w:before="240" w:after="240" w:line="360" w:lineRule="auto"/>
        <w:ind w:right="50"/>
        <w:jc w:val="both"/>
        <w:rPr>
          <w:rFonts w:ascii="Palatino Linotype" w:hAnsi="Palatino Linotype" w:cs="Arial"/>
        </w:rPr>
      </w:pPr>
      <w:r w:rsidRPr="00B648B1">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C8315AF" w14:textId="38F27E17" w:rsidR="00315045" w:rsidRPr="00B648B1" w:rsidRDefault="00D20EE9" w:rsidP="00295CF5">
      <w:pPr>
        <w:pStyle w:val="Sinespaciado"/>
        <w:spacing w:before="240" w:after="240" w:line="360" w:lineRule="auto"/>
        <w:jc w:val="both"/>
        <w:rPr>
          <w:rFonts w:ascii="Palatino Linotype" w:hAnsi="Palatino Linotype" w:cs="Arial"/>
        </w:rPr>
      </w:pPr>
      <w:r w:rsidRPr="00B648B1">
        <w:rPr>
          <w:rFonts w:ascii="Palatino Linotype" w:hAnsi="Palatino Linotype" w:cs="Arial"/>
        </w:rPr>
        <w:t>En el caso específico, si bien</w:t>
      </w:r>
      <w:r w:rsidR="009D00CB" w:rsidRPr="00B648B1">
        <w:rPr>
          <w:rFonts w:ascii="Palatino Linotype" w:hAnsi="Palatino Linotype" w:cs="Arial"/>
        </w:rPr>
        <w:t xml:space="preserve"> la información que se ordena</w:t>
      </w:r>
      <w:r w:rsidRPr="00B648B1">
        <w:rPr>
          <w:rFonts w:ascii="Palatino Linotype" w:hAnsi="Palatino Linotype" w:cs="Arial"/>
        </w:rPr>
        <w:t xml:space="preserve"> tiene el carácter </w:t>
      </w:r>
      <w:r w:rsidRPr="00B648B1">
        <w:rPr>
          <w:rFonts w:ascii="Palatino Linotype" w:hAnsi="Palatino Linotype"/>
        </w:rPr>
        <w:t xml:space="preserve">información pública en razón de que se trata de documentos que se encuentran en posesión del </w:t>
      </w:r>
      <w:r w:rsidRPr="00B648B1">
        <w:rPr>
          <w:rFonts w:ascii="Palatino Linotype" w:hAnsi="Palatino Linotype"/>
          <w:b/>
          <w:bCs/>
        </w:rPr>
        <w:t>Sujeto Obligado</w:t>
      </w:r>
      <w:r w:rsidRPr="00B648B1">
        <w:rPr>
          <w:rFonts w:ascii="Palatino Linotype" w:hAnsi="Palatino Linotype"/>
        </w:rPr>
        <w:t xml:space="preserve">, derivado del ejercicio de sus atribuciones, </w:t>
      </w:r>
      <w:r w:rsidRPr="00B648B1">
        <w:rPr>
          <w:rFonts w:ascii="Palatino Linotype" w:hAnsi="Palatino Linotype" w:cs="Arial"/>
        </w:rPr>
        <w:t>tal como quedo acotado en el cuerpo de la presente Resolución, también contienen los datos personales de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w:t>
      </w:r>
      <w:r w:rsidR="009D00CB" w:rsidRPr="00B648B1">
        <w:rPr>
          <w:rFonts w:ascii="Palatino Linotype" w:hAnsi="Palatino Linotype" w:cs="Arial"/>
        </w:rPr>
        <w:t>, de manera enunciativa, más no limitativa,</w:t>
      </w:r>
      <w:r w:rsidR="00295CF5" w:rsidRPr="00B648B1">
        <w:rPr>
          <w:rFonts w:ascii="Palatino Linotype" w:hAnsi="Palatino Linotype" w:cs="Arial"/>
        </w:rPr>
        <w:t xml:space="preserve"> </w:t>
      </w:r>
      <w:r w:rsidR="00D77730" w:rsidRPr="00B648B1">
        <w:rPr>
          <w:rFonts w:ascii="Palatino Linotype" w:hAnsi="Palatino Linotype" w:cs="Arial"/>
        </w:rPr>
        <w:t xml:space="preserve">la </w:t>
      </w:r>
      <w:r w:rsidR="00295CF5" w:rsidRPr="00B648B1">
        <w:rPr>
          <w:rFonts w:ascii="Palatino Linotype" w:hAnsi="Palatino Linotype" w:cs="Arial"/>
          <w:b/>
        </w:rPr>
        <w:t>Clave Única de Registro de Población</w:t>
      </w:r>
      <w:r w:rsidR="00295CF5" w:rsidRPr="00B648B1">
        <w:rPr>
          <w:rFonts w:ascii="Palatino Linotype" w:hAnsi="Palatino Linotype" w:cs="Arial"/>
        </w:rPr>
        <w:t xml:space="preserve"> (CURP), </w:t>
      </w:r>
      <w:r w:rsidRPr="00B648B1">
        <w:rPr>
          <w:rFonts w:ascii="Palatino Linotype" w:hAnsi="Palatino Linotype" w:cs="Arial"/>
        </w:rPr>
        <w:t xml:space="preserve">el </w:t>
      </w:r>
      <w:r w:rsidRPr="00B648B1">
        <w:rPr>
          <w:rFonts w:ascii="Palatino Linotype" w:hAnsi="Palatino Linotype" w:cs="Arial"/>
          <w:b/>
        </w:rPr>
        <w:t>Registro Federal de Contribuyentes</w:t>
      </w:r>
      <w:r w:rsidRPr="00B648B1">
        <w:rPr>
          <w:rFonts w:ascii="Palatino Linotype" w:hAnsi="Palatino Linotype" w:cs="Arial"/>
        </w:rPr>
        <w:t xml:space="preserve"> (RFC), la </w:t>
      </w:r>
      <w:r w:rsidRPr="00B648B1">
        <w:rPr>
          <w:rFonts w:ascii="Palatino Linotype" w:hAnsi="Palatino Linotype" w:cs="Arial"/>
          <w:b/>
        </w:rPr>
        <w:t>Clave de cualquier tipo de seguridad social</w:t>
      </w:r>
      <w:r w:rsidRPr="00B648B1">
        <w:rPr>
          <w:rFonts w:ascii="Palatino Linotype" w:hAnsi="Palatino Linotype" w:cs="Arial"/>
        </w:rPr>
        <w:t xml:space="preserve"> (ISSEMYM, u otros), </w:t>
      </w:r>
      <w:r w:rsidR="00295CF5" w:rsidRPr="00B648B1">
        <w:rPr>
          <w:rFonts w:ascii="Palatino Linotype" w:hAnsi="Palatino Linotype" w:cs="Arial"/>
        </w:rPr>
        <w:t>calificaciones, promedio general, número de control, matrícula, cuenta escolar; observaciones o dictámenes, tipo de examen en el historial académico que en su caso contengan los comprobantes de estudios,</w:t>
      </w:r>
      <w:r w:rsidR="00315045" w:rsidRPr="00B648B1">
        <w:rPr>
          <w:rFonts w:ascii="Palatino Linotype" w:hAnsi="Palatino Linotype" w:cs="Arial"/>
        </w:rPr>
        <w:t xml:space="preserve"> entre otros.</w:t>
      </w:r>
    </w:p>
    <w:p w14:paraId="67EFA1EB" w14:textId="7E9997D4" w:rsidR="00295CF5" w:rsidRPr="00B648B1" w:rsidRDefault="00D77730" w:rsidP="00295CF5">
      <w:pPr>
        <w:pStyle w:val="Sinespaciado"/>
        <w:spacing w:before="240" w:after="240" w:line="360" w:lineRule="auto"/>
        <w:jc w:val="both"/>
        <w:rPr>
          <w:rFonts w:ascii="Palatino Linotype" w:eastAsia="Calibri" w:hAnsi="Palatino Linotype" w:cs="Arial"/>
          <w:lang w:eastAsia="es-MX"/>
        </w:rPr>
      </w:pPr>
      <w:r w:rsidRPr="00B648B1">
        <w:rPr>
          <w:rFonts w:ascii="Palatino Linotype" w:hAnsi="Palatino Linotype" w:cs="Arial"/>
          <w:lang w:eastAsia="es-MX"/>
        </w:rPr>
        <w:lastRenderedPageBreak/>
        <w:t>Respecto de l</w:t>
      </w:r>
      <w:r w:rsidR="00295CF5" w:rsidRPr="00B648B1">
        <w:rPr>
          <w:rFonts w:ascii="Palatino Linotype" w:hAnsi="Palatino Linotype" w:cs="Arial"/>
          <w:lang w:eastAsia="es-MX"/>
        </w:rPr>
        <w:t xml:space="preserve">a Clave Única de Registro de Población, </w:t>
      </w:r>
      <w:r w:rsidR="00295CF5" w:rsidRPr="00B648B1">
        <w:rPr>
          <w:rFonts w:ascii="Palatino Linotype" w:hAnsi="Palatino Linotype" w:cs="Arial"/>
        </w:rPr>
        <w:t xml:space="preserve">CURP, </w:t>
      </w:r>
      <w:r w:rsidRPr="00B648B1">
        <w:rPr>
          <w:rFonts w:ascii="Palatino Linotype" w:hAnsi="Palatino Linotype" w:cs="Arial"/>
        </w:rPr>
        <w:t xml:space="preserve">es de señalarse que </w:t>
      </w:r>
      <w:r w:rsidR="00295CF5" w:rsidRPr="00B648B1">
        <w:rPr>
          <w:rFonts w:ascii="Palatino Linotype" w:hAnsi="Palatino Linotype" w:cs="Arial"/>
        </w:rPr>
        <w:t xml:space="preserve">constituye un dato personal, ya que tiene como finalidad registrar a cada una de las personas que integran la población del país, con datos que permitan certificar y acreditar fehacientemente su identidad, en virtud de que se </w:t>
      </w:r>
      <w:r w:rsidR="00295CF5" w:rsidRPr="00B648B1">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50C8F43" w14:textId="3EDA0472" w:rsidR="00295CF5" w:rsidRPr="00B648B1" w:rsidRDefault="00295CF5" w:rsidP="00295CF5">
      <w:pPr>
        <w:pStyle w:val="Sinespaciado"/>
        <w:spacing w:before="240" w:after="240" w:line="360" w:lineRule="auto"/>
        <w:jc w:val="both"/>
        <w:rPr>
          <w:rFonts w:ascii="Palatino Linotype" w:eastAsia="Calibri" w:hAnsi="Palatino Linotype" w:cs="Arial"/>
          <w:lang w:eastAsia="es-MX"/>
        </w:rPr>
      </w:pPr>
      <w:r w:rsidRPr="00B648B1">
        <w:rPr>
          <w:rFonts w:ascii="Palatino Linotype" w:eastAsia="Calibri" w:hAnsi="Palatino Linotype" w:cs="Arial"/>
          <w:lang w:eastAsia="es-MX"/>
        </w:rPr>
        <w:t>Argumento que es compartido por el Instituto Nacional de Transparencia, Acceso a la Información y Protección de Datos Personales, INAI, conforme al criterio 18/17, el cual refiere:</w:t>
      </w:r>
    </w:p>
    <w:p w14:paraId="405DD3AB" w14:textId="2FA55DD0" w:rsidR="00295CF5" w:rsidRPr="00B648B1" w:rsidRDefault="00295CF5" w:rsidP="00295CF5">
      <w:pPr>
        <w:autoSpaceDE w:val="0"/>
        <w:autoSpaceDN w:val="0"/>
        <w:adjustRightInd w:val="0"/>
        <w:ind w:left="851" w:right="851"/>
        <w:jc w:val="both"/>
        <w:rPr>
          <w:rFonts w:ascii="Palatino Linotype" w:hAnsi="Palatino Linotype" w:cs="Arial"/>
          <w:i/>
          <w:sz w:val="22"/>
          <w:szCs w:val="22"/>
          <w:lang w:eastAsia="es-MX"/>
        </w:rPr>
      </w:pPr>
      <w:r w:rsidRPr="00B648B1">
        <w:rPr>
          <w:rFonts w:ascii="Palatino Linotype" w:hAnsi="Palatino Linotype" w:cs="Arial"/>
          <w:b/>
          <w:bCs/>
          <w:i/>
          <w:sz w:val="22"/>
          <w:szCs w:val="22"/>
          <w:lang w:eastAsia="es-MX"/>
        </w:rPr>
        <w:t xml:space="preserve"> “Clave Única de Registro de Población (CURP). </w:t>
      </w:r>
      <w:r w:rsidRPr="00B648B1">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8CD8109" w14:textId="77777777" w:rsidR="00D20EE9" w:rsidRPr="00B648B1" w:rsidRDefault="00D20EE9" w:rsidP="00D20EE9">
      <w:pPr>
        <w:autoSpaceDE w:val="0"/>
        <w:autoSpaceDN w:val="0"/>
        <w:adjustRightInd w:val="0"/>
        <w:spacing w:before="240" w:after="240" w:line="360" w:lineRule="auto"/>
        <w:jc w:val="both"/>
        <w:rPr>
          <w:rFonts w:ascii="Palatino Linotype" w:hAnsi="Palatino Linotype" w:cs="Arial"/>
        </w:rPr>
      </w:pPr>
      <w:r w:rsidRPr="00B648B1">
        <w:rPr>
          <w:rFonts w:ascii="Palatino Linotype" w:hAnsi="Palatino Linotype" w:cs="Arial"/>
          <w:lang w:eastAsia="es-MX"/>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B648B1">
        <w:rPr>
          <w:rFonts w:ascii="Palatino Linotype" w:hAnsi="Palatino Linotype" w:cs="Arial"/>
          <w:lang w:eastAsia="es-MX"/>
        </w:rPr>
        <w:t>homoclave</w:t>
      </w:r>
      <w:proofErr w:type="spellEnd"/>
      <w:r w:rsidRPr="00B648B1">
        <w:rPr>
          <w:rFonts w:ascii="Palatino Linotype" w:hAnsi="Palatino Linotype" w:cs="Arial"/>
          <w:lang w:eastAsia="es-MX"/>
        </w:rPr>
        <w:t>, por lo que para su obtención es necesario acreditar ante la autoridad fiscal previamente la identidad de la persona, su fecha de nacimiento, entre otros aspectos.</w:t>
      </w:r>
    </w:p>
    <w:p w14:paraId="1EDBE5C7" w14:textId="77777777" w:rsidR="00D20EE9" w:rsidRPr="00B648B1" w:rsidRDefault="00D20EE9" w:rsidP="00D20EE9">
      <w:pPr>
        <w:spacing w:before="240" w:after="240" w:line="360" w:lineRule="auto"/>
        <w:jc w:val="both"/>
        <w:rPr>
          <w:rFonts w:ascii="Palatino Linotype" w:hAnsi="Palatino Linotype" w:cs="Arial"/>
          <w:lang w:eastAsia="es-MX"/>
        </w:rPr>
      </w:pPr>
      <w:r w:rsidRPr="00B648B1">
        <w:rPr>
          <w:rFonts w:ascii="Palatino Linotype" w:hAnsi="Palatino Linotype" w:cs="Arial"/>
          <w:lang w:eastAsia="es-MX"/>
        </w:rPr>
        <w:t xml:space="preserve">Ahora bien, las personas físicas tramitan su inscripción en el registro con el propósito de realizar —mediante esa clave de identificación— operaciones o </w:t>
      </w:r>
      <w:r w:rsidRPr="00B648B1">
        <w:rPr>
          <w:rFonts w:ascii="Palatino Linotype" w:hAnsi="Palatino Linotype" w:cs="Arial"/>
          <w:lang w:eastAsia="es-MX"/>
        </w:rPr>
        <w:lastRenderedPageBreak/>
        <w:t>actividades de naturaleza fiscal, la cual, les permite hacerse identificables respecto de una situación fiscal determinada.</w:t>
      </w:r>
    </w:p>
    <w:p w14:paraId="750ABCE9" w14:textId="77777777" w:rsidR="00D20EE9" w:rsidRPr="00B648B1" w:rsidRDefault="00D20EE9" w:rsidP="00D20EE9">
      <w:pPr>
        <w:spacing w:before="240" w:after="240" w:line="360" w:lineRule="auto"/>
        <w:jc w:val="both"/>
        <w:rPr>
          <w:rFonts w:ascii="Palatino Linotype" w:hAnsi="Palatino Linotype" w:cs="Arial"/>
          <w:lang w:eastAsia="es-MX"/>
        </w:rPr>
      </w:pPr>
      <w:r w:rsidRPr="00B648B1">
        <w:rPr>
          <w:rFonts w:ascii="Palatino Linotype" w:hAnsi="Palatino Linotype" w:cs="Arial"/>
          <w:lang w:eastAsia="es-MX"/>
        </w:rPr>
        <w:t xml:space="preserve">Lo anterior es compartido por el Instituto </w:t>
      </w:r>
      <w:r w:rsidRPr="00B648B1">
        <w:rPr>
          <w:rFonts w:ascii="Palatino Linotype" w:hAnsi="Palatino Linotype" w:cs="Arial"/>
          <w:bCs/>
          <w:shd w:val="clear" w:color="auto" w:fill="FFFFFF"/>
        </w:rPr>
        <w:t xml:space="preserve">Nacional de Transparencia, Acceso a la Información y Protección de Datos Personales, INAI, a través del Criterio 19/17, </w:t>
      </w:r>
      <w:r w:rsidRPr="00B648B1">
        <w:rPr>
          <w:rFonts w:ascii="Palatino Linotype" w:hAnsi="Palatino Linotype" w:cs="Arial"/>
          <w:lang w:eastAsia="es-MX"/>
        </w:rPr>
        <w:t>el cual es del tenor literal siguiente:</w:t>
      </w:r>
    </w:p>
    <w:p w14:paraId="37FE2AA2" w14:textId="77777777" w:rsidR="00D20EE9" w:rsidRPr="00B648B1" w:rsidRDefault="00D20EE9" w:rsidP="00D20EE9">
      <w:pPr>
        <w:autoSpaceDE w:val="0"/>
        <w:autoSpaceDN w:val="0"/>
        <w:adjustRightInd w:val="0"/>
        <w:ind w:left="851" w:right="900"/>
        <w:jc w:val="both"/>
        <w:rPr>
          <w:rFonts w:ascii="Palatino Linotype" w:hAnsi="Palatino Linotype" w:cs="Arial"/>
          <w:bCs/>
          <w:i/>
          <w:sz w:val="22"/>
          <w:szCs w:val="22"/>
        </w:rPr>
      </w:pPr>
      <w:r w:rsidRPr="00B648B1">
        <w:rPr>
          <w:rFonts w:ascii="Palatino Linotype" w:hAnsi="Palatino Linotype" w:cs="Arial"/>
          <w:b/>
          <w:bCs/>
          <w:i/>
          <w:sz w:val="22"/>
          <w:szCs w:val="22"/>
        </w:rPr>
        <w:t>“Registro Federal de Contribuyentes (RFC) de personas físicas</w:t>
      </w:r>
      <w:r w:rsidRPr="00B648B1">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2CB66996" w14:textId="77777777" w:rsidR="00D20EE9" w:rsidRPr="00B648B1" w:rsidRDefault="00D20EE9" w:rsidP="00D20EE9">
      <w:pPr>
        <w:pStyle w:val="Sinespaciado"/>
        <w:spacing w:before="240" w:after="240" w:line="360" w:lineRule="auto"/>
        <w:jc w:val="both"/>
        <w:rPr>
          <w:rFonts w:ascii="Palatino Linotype" w:hAnsi="Palatino Linotype" w:cs="Arial"/>
          <w:lang w:eastAsia="es-MX"/>
        </w:rPr>
      </w:pPr>
      <w:r w:rsidRPr="00B648B1">
        <w:rPr>
          <w:rFonts w:ascii="Palatino Linotype" w:hAnsi="Palatino Linotype" w:cs="Arial"/>
          <w:lang w:eastAsia="es-MX"/>
        </w:rPr>
        <w:t xml:space="preserve">Así, el Registro Federal de Contribuyentes, RFC, se vincula al nombre de su titular y permite identificar la edad de la persona, su fecha de nacimiento, así como su </w:t>
      </w:r>
      <w:proofErr w:type="spellStart"/>
      <w:r w:rsidRPr="00B648B1">
        <w:rPr>
          <w:rFonts w:ascii="Palatino Linotype" w:hAnsi="Palatino Linotype" w:cs="Arial"/>
          <w:lang w:eastAsia="es-MX"/>
        </w:rPr>
        <w:t>homoclave</w:t>
      </w:r>
      <w:proofErr w:type="spellEnd"/>
      <w:r w:rsidRPr="00B648B1">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2B605E06" w14:textId="77777777" w:rsidR="00D20EE9" w:rsidRPr="00B648B1" w:rsidRDefault="00D20EE9" w:rsidP="00D20EE9">
      <w:pPr>
        <w:autoSpaceDE w:val="0"/>
        <w:autoSpaceDN w:val="0"/>
        <w:adjustRightInd w:val="0"/>
        <w:spacing w:before="240" w:after="240" w:line="360" w:lineRule="auto"/>
        <w:jc w:val="both"/>
        <w:rPr>
          <w:rFonts w:ascii="Palatino Linotype" w:hAnsi="Palatino Linotype" w:cs="Arial"/>
        </w:rPr>
      </w:pPr>
      <w:r w:rsidRPr="00B648B1">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FAE15CF" w14:textId="77777777" w:rsidR="002015EB" w:rsidRPr="00B648B1" w:rsidRDefault="002015EB" w:rsidP="002015EB">
      <w:pPr>
        <w:spacing w:before="240" w:after="240" w:line="360" w:lineRule="auto"/>
        <w:jc w:val="both"/>
        <w:rPr>
          <w:rFonts w:ascii="Palatino Linotype" w:hAnsi="Palatino Linotype"/>
        </w:rPr>
      </w:pPr>
      <w:r w:rsidRPr="00B648B1">
        <w:rPr>
          <w:rFonts w:ascii="Palatino Linotype" w:hAnsi="Palatino Linotype" w:cs="Arial"/>
        </w:rPr>
        <w:t xml:space="preserve">Las calificaciones y el promedio general dado que es indudable que se tratan de datos </w:t>
      </w:r>
      <w:r w:rsidRPr="00B648B1">
        <w:rPr>
          <w:rFonts w:ascii="Palatino Linotype" w:hAnsi="Palatino Linotype"/>
        </w:rPr>
        <w:t xml:space="preserve">personales que hace identificable a su titular y que por ende se refiere a la vida </w:t>
      </w:r>
      <w:r w:rsidRPr="00B648B1">
        <w:rPr>
          <w:rFonts w:ascii="Palatino Linotype" w:hAnsi="Palatino Linotype"/>
        </w:rPr>
        <w:lastRenderedPageBreak/>
        <w:t>privada de cada persona; además que se tratan de información que debe catalogarse como datos personales sensibles, pues según lo establece la Ley de Protección de Datos Personales en posesión de Sujetos Obligados del Estado de México y Municipios</w:t>
      </w:r>
      <w:r w:rsidRPr="00B648B1">
        <w:rPr>
          <w:rStyle w:val="Refdenotaalpie"/>
          <w:rFonts w:ascii="Palatino Linotype" w:hAnsi="Palatino Linotype"/>
        </w:rPr>
        <w:footnoteReference w:id="4"/>
      </w:r>
      <w:r w:rsidRPr="00B648B1">
        <w:rPr>
          <w:rFonts w:ascii="Palatino Linotype" w:hAnsi="Palatino Linotype"/>
        </w:rPr>
        <w:t>, éstos son aquellos referentes a la esfera de su titular cuya utilización indebida pueda dar origen a discriminación o le conlleve un riesgo grave, puesto que se traducen en el número que distingue el desempeño escolar o la evaluación de los conocimientos demostrados en la vida escolar.</w:t>
      </w:r>
    </w:p>
    <w:p w14:paraId="14878D87" w14:textId="77777777" w:rsidR="002015EB" w:rsidRPr="00B648B1" w:rsidRDefault="002015EB" w:rsidP="002015EB">
      <w:pPr>
        <w:autoSpaceDE w:val="0"/>
        <w:autoSpaceDN w:val="0"/>
        <w:adjustRightInd w:val="0"/>
        <w:spacing w:before="240" w:after="240" w:line="360" w:lineRule="auto"/>
        <w:jc w:val="both"/>
        <w:rPr>
          <w:rFonts w:ascii="Palatino Linotype" w:hAnsi="Palatino Linotype" w:cs="Arial"/>
        </w:rPr>
      </w:pPr>
      <w:r w:rsidRPr="00B648B1">
        <w:rPr>
          <w:rFonts w:ascii="Palatino Linotype" w:hAnsi="Palatino Linotype" w:cs="Arial"/>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0B646D18" w14:textId="77777777" w:rsidR="00D20EE9" w:rsidRPr="00B648B1" w:rsidRDefault="00D20EE9" w:rsidP="00D20EE9">
      <w:pPr>
        <w:autoSpaceDE w:val="0"/>
        <w:autoSpaceDN w:val="0"/>
        <w:adjustRightInd w:val="0"/>
        <w:spacing w:before="240" w:after="240" w:line="360" w:lineRule="auto"/>
        <w:ind w:right="50"/>
        <w:jc w:val="both"/>
        <w:rPr>
          <w:rFonts w:ascii="Palatino Linotype" w:hAnsi="Palatino Linotype" w:cs="Arial"/>
        </w:rPr>
      </w:pPr>
      <w:r w:rsidRPr="00B648B1">
        <w:rPr>
          <w:rFonts w:ascii="Palatino Linotype" w:hAnsi="Palatino Linotype" w:cs="Arial"/>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6B9F78E" w14:textId="77777777" w:rsidR="00D20EE9" w:rsidRPr="00B648B1" w:rsidRDefault="00D20EE9" w:rsidP="00D20EE9">
      <w:pPr>
        <w:spacing w:before="120" w:after="120"/>
        <w:ind w:left="851" w:right="900"/>
        <w:jc w:val="both"/>
        <w:rPr>
          <w:rFonts w:ascii="Palatino Linotype" w:hAnsi="Palatino Linotype"/>
          <w:i/>
          <w:sz w:val="22"/>
          <w:szCs w:val="22"/>
        </w:rPr>
      </w:pPr>
      <w:r w:rsidRPr="00B648B1">
        <w:rPr>
          <w:rFonts w:ascii="Palatino Linotype" w:hAnsi="Palatino Linotype"/>
          <w:b/>
          <w:i/>
          <w:sz w:val="22"/>
          <w:szCs w:val="22"/>
        </w:rPr>
        <w:t>“Artículo 49.</w:t>
      </w:r>
      <w:r w:rsidRPr="00B648B1">
        <w:rPr>
          <w:rFonts w:ascii="Palatino Linotype" w:hAnsi="Palatino Linotype"/>
          <w:i/>
          <w:sz w:val="22"/>
          <w:szCs w:val="22"/>
        </w:rPr>
        <w:t xml:space="preserve"> </w:t>
      </w:r>
      <w:r w:rsidRPr="00B648B1">
        <w:rPr>
          <w:rFonts w:ascii="Palatino Linotype" w:hAnsi="Palatino Linotype"/>
          <w:b/>
          <w:i/>
          <w:sz w:val="22"/>
          <w:szCs w:val="22"/>
        </w:rPr>
        <w:t>Los Comités de Transparencia</w:t>
      </w:r>
      <w:r w:rsidRPr="00B648B1">
        <w:rPr>
          <w:rFonts w:ascii="Palatino Linotype" w:hAnsi="Palatino Linotype"/>
          <w:i/>
          <w:sz w:val="22"/>
          <w:szCs w:val="22"/>
        </w:rPr>
        <w:t xml:space="preserve"> tendrán las siguientes atribuciones:</w:t>
      </w:r>
    </w:p>
    <w:p w14:paraId="475AC127" w14:textId="77777777" w:rsidR="00D20EE9" w:rsidRPr="00B648B1" w:rsidRDefault="00D20EE9" w:rsidP="00D20EE9">
      <w:pPr>
        <w:spacing w:before="120" w:after="120"/>
        <w:ind w:left="993" w:right="900"/>
        <w:jc w:val="both"/>
        <w:rPr>
          <w:rFonts w:ascii="Palatino Linotype" w:hAnsi="Palatino Linotype"/>
          <w:i/>
          <w:sz w:val="22"/>
          <w:szCs w:val="22"/>
        </w:rPr>
      </w:pPr>
      <w:r w:rsidRPr="00B648B1">
        <w:rPr>
          <w:rFonts w:ascii="Palatino Linotype" w:hAnsi="Palatino Linotype"/>
          <w:b/>
          <w:i/>
          <w:sz w:val="22"/>
          <w:szCs w:val="22"/>
        </w:rPr>
        <w:t>VIII. Aprobar, modificar o revocar la clasificación de la información</w:t>
      </w:r>
      <w:r w:rsidRPr="00B648B1">
        <w:rPr>
          <w:rFonts w:ascii="Palatino Linotype" w:hAnsi="Palatino Linotype"/>
          <w:i/>
          <w:sz w:val="22"/>
          <w:szCs w:val="22"/>
        </w:rPr>
        <w:t>…”</w:t>
      </w:r>
    </w:p>
    <w:p w14:paraId="7FB0C257" w14:textId="77777777" w:rsidR="00D20EE9" w:rsidRPr="00B648B1" w:rsidRDefault="00D20EE9" w:rsidP="00D20EE9">
      <w:pPr>
        <w:spacing w:before="120" w:after="120"/>
        <w:ind w:left="851" w:right="900"/>
        <w:jc w:val="both"/>
        <w:rPr>
          <w:rFonts w:ascii="Palatino Linotype" w:hAnsi="Palatino Linotype"/>
          <w:i/>
          <w:sz w:val="22"/>
          <w:szCs w:val="22"/>
        </w:rPr>
      </w:pPr>
      <w:r w:rsidRPr="00B648B1">
        <w:rPr>
          <w:rFonts w:ascii="Palatino Linotype" w:hAnsi="Palatino Linotype"/>
          <w:i/>
          <w:sz w:val="22"/>
          <w:szCs w:val="22"/>
        </w:rPr>
        <w:lastRenderedPageBreak/>
        <w:t>“</w:t>
      </w:r>
      <w:r w:rsidRPr="00B648B1">
        <w:rPr>
          <w:rFonts w:ascii="Palatino Linotype" w:hAnsi="Palatino Linotype"/>
          <w:b/>
          <w:i/>
          <w:sz w:val="22"/>
          <w:szCs w:val="22"/>
        </w:rPr>
        <w:t>Artículo 53.</w:t>
      </w:r>
      <w:r w:rsidRPr="00B648B1">
        <w:rPr>
          <w:rFonts w:ascii="Palatino Linotype" w:hAnsi="Palatino Linotype"/>
          <w:i/>
          <w:sz w:val="22"/>
          <w:szCs w:val="22"/>
        </w:rPr>
        <w:t xml:space="preserve"> Las </w:t>
      </w:r>
      <w:r w:rsidRPr="00B648B1">
        <w:rPr>
          <w:rFonts w:ascii="Palatino Linotype" w:hAnsi="Palatino Linotype"/>
          <w:b/>
          <w:i/>
          <w:sz w:val="22"/>
          <w:szCs w:val="22"/>
        </w:rPr>
        <w:t>Unidades de Transparencia</w:t>
      </w:r>
      <w:r w:rsidRPr="00B648B1">
        <w:rPr>
          <w:rFonts w:ascii="Palatino Linotype" w:hAnsi="Palatino Linotype"/>
          <w:i/>
          <w:sz w:val="22"/>
          <w:szCs w:val="22"/>
        </w:rPr>
        <w:t xml:space="preserve"> tendrán las siguientes </w:t>
      </w:r>
      <w:r w:rsidRPr="00B648B1">
        <w:rPr>
          <w:rFonts w:ascii="Palatino Linotype" w:hAnsi="Palatino Linotype"/>
          <w:b/>
          <w:i/>
          <w:sz w:val="22"/>
          <w:szCs w:val="22"/>
        </w:rPr>
        <w:t>funciones</w:t>
      </w:r>
      <w:r w:rsidRPr="00B648B1">
        <w:rPr>
          <w:rFonts w:ascii="Palatino Linotype" w:hAnsi="Palatino Linotype"/>
          <w:i/>
          <w:sz w:val="22"/>
          <w:szCs w:val="22"/>
        </w:rPr>
        <w:t>:</w:t>
      </w:r>
    </w:p>
    <w:p w14:paraId="3B1C8741" w14:textId="77777777" w:rsidR="00D20EE9" w:rsidRPr="00B648B1" w:rsidRDefault="00D20EE9" w:rsidP="00D20EE9">
      <w:pPr>
        <w:spacing w:before="120" w:after="120"/>
        <w:ind w:left="993" w:right="900"/>
        <w:jc w:val="both"/>
        <w:rPr>
          <w:rFonts w:ascii="Palatino Linotype" w:hAnsi="Palatino Linotype"/>
          <w:i/>
          <w:sz w:val="22"/>
          <w:szCs w:val="22"/>
        </w:rPr>
      </w:pPr>
      <w:r w:rsidRPr="00B648B1">
        <w:rPr>
          <w:rFonts w:ascii="Palatino Linotype" w:hAnsi="Palatino Linotype"/>
          <w:b/>
          <w:i/>
          <w:sz w:val="22"/>
          <w:szCs w:val="22"/>
        </w:rPr>
        <w:t>X. Presentar ante el Comité, el proyecto de clasificación de información</w:t>
      </w:r>
      <w:r w:rsidRPr="00B648B1">
        <w:rPr>
          <w:rFonts w:ascii="Palatino Linotype" w:hAnsi="Palatino Linotype"/>
          <w:i/>
          <w:sz w:val="22"/>
          <w:szCs w:val="22"/>
        </w:rPr>
        <w:t xml:space="preserve">…” </w:t>
      </w:r>
    </w:p>
    <w:p w14:paraId="507DA7FF" w14:textId="77777777" w:rsidR="00D20EE9" w:rsidRPr="00B648B1" w:rsidRDefault="00D20EE9" w:rsidP="00D20EE9">
      <w:pPr>
        <w:spacing w:before="120" w:after="120"/>
        <w:ind w:left="851" w:right="900"/>
        <w:jc w:val="both"/>
        <w:rPr>
          <w:rFonts w:ascii="Palatino Linotype" w:hAnsi="Palatino Linotype"/>
          <w:i/>
          <w:sz w:val="22"/>
          <w:szCs w:val="22"/>
        </w:rPr>
      </w:pPr>
      <w:r w:rsidRPr="00B648B1">
        <w:rPr>
          <w:rFonts w:ascii="Palatino Linotype" w:hAnsi="Palatino Linotype"/>
          <w:b/>
          <w:i/>
          <w:sz w:val="22"/>
          <w:szCs w:val="22"/>
        </w:rPr>
        <w:t>“Artículo 59.</w:t>
      </w:r>
      <w:r w:rsidRPr="00B648B1">
        <w:rPr>
          <w:rFonts w:ascii="Palatino Linotype" w:hAnsi="Palatino Linotype"/>
          <w:i/>
          <w:sz w:val="22"/>
          <w:szCs w:val="22"/>
        </w:rPr>
        <w:t xml:space="preserve"> Los </w:t>
      </w:r>
      <w:r w:rsidRPr="00B648B1">
        <w:rPr>
          <w:rFonts w:ascii="Palatino Linotype" w:hAnsi="Palatino Linotype"/>
          <w:b/>
          <w:i/>
          <w:sz w:val="22"/>
          <w:szCs w:val="22"/>
        </w:rPr>
        <w:t>servidores públicos habilitados</w:t>
      </w:r>
      <w:r w:rsidRPr="00B648B1">
        <w:rPr>
          <w:rFonts w:ascii="Palatino Linotype" w:hAnsi="Palatino Linotype"/>
          <w:i/>
          <w:sz w:val="22"/>
          <w:szCs w:val="22"/>
        </w:rPr>
        <w:t xml:space="preserve"> tendrán las </w:t>
      </w:r>
      <w:r w:rsidRPr="00B648B1">
        <w:rPr>
          <w:rFonts w:ascii="Palatino Linotype" w:hAnsi="Palatino Linotype"/>
          <w:b/>
          <w:i/>
          <w:sz w:val="22"/>
          <w:szCs w:val="22"/>
        </w:rPr>
        <w:t>funciones</w:t>
      </w:r>
      <w:r w:rsidRPr="00B648B1">
        <w:rPr>
          <w:rFonts w:ascii="Palatino Linotype" w:hAnsi="Palatino Linotype"/>
          <w:i/>
          <w:sz w:val="22"/>
          <w:szCs w:val="22"/>
        </w:rPr>
        <w:t xml:space="preserve"> siguientes:</w:t>
      </w:r>
    </w:p>
    <w:p w14:paraId="7FA2C43D" w14:textId="77777777" w:rsidR="00D20EE9" w:rsidRPr="00B648B1" w:rsidRDefault="00D20EE9" w:rsidP="00D20EE9">
      <w:pPr>
        <w:spacing w:before="120" w:after="120"/>
        <w:ind w:left="851" w:right="900"/>
        <w:jc w:val="both"/>
        <w:rPr>
          <w:rFonts w:ascii="Palatino Linotype" w:hAnsi="Palatino Linotype"/>
          <w:i/>
          <w:sz w:val="22"/>
          <w:szCs w:val="22"/>
        </w:rPr>
      </w:pPr>
      <w:r w:rsidRPr="00B648B1">
        <w:rPr>
          <w:rFonts w:ascii="Palatino Linotype" w:hAnsi="Palatino Linotype"/>
          <w:b/>
          <w:i/>
          <w:sz w:val="22"/>
          <w:szCs w:val="22"/>
        </w:rPr>
        <w:t>V. Integrar y presentar al responsable de la Unidad de Transparencia la propuesta de clasificación de información</w:t>
      </w:r>
      <w:r w:rsidRPr="00B648B1">
        <w:rPr>
          <w:rFonts w:ascii="Palatino Linotype" w:hAnsi="Palatino Linotype"/>
          <w:i/>
          <w:sz w:val="22"/>
          <w:szCs w:val="22"/>
        </w:rPr>
        <w:t>, la cual tendrá los fundamentos y argumentos en que se basa dicha propuesta…”</w:t>
      </w:r>
    </w:p>
    <w:p w14:paraId="224F59DD" w14:textId="77777777" w:rsidR="00D20EE9" w:rsidRPr="00B648B1" w:rsidRDefault="00D20EE9" w:rsidP="00D20EE9">
      <w:pPr>
        <w:spacing w:before="240" w:after="240"/>
        <w:ind w:left="992" w:right="1043"/>
        <w:contextualSpacing/>
        <w:jc w:val="both"/>
        <w:rPr>
          <w:rFonts w:ascii="Palatino Linotype" w:hAnsi="Palatino Linotype"/>
          <w:i/>
          <w:sz w:val="22"/>
          <w:szCs w:val="22"/>
        </w:rPr>
      </w:pPr>
    </w:p>
    <w:p w14:paraId="593736F2" w14:textId="77777777" w:rsidR="00D20EE9" w:rsidRPr="00B648B1" w:rsidRDefault="00D20EE9" w:rsidP="00D20EE9">
      <w:pPr>
        <w:spacing w:before="240" w:after="240" w:line="360" w:lineRule="auto"/>
        <w:jc w:val="both"/>
        <w:rPr>
          <w:rFonts w:ascii="Palatino Linotype" w:hAnsi="Palatino Linotype" w:cs="Arial"/>
        </w:rPr>
      </w:pPr>
      <w:r w:rsidRPr="00B648B1">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643BC94" w14:textId="77777777" w:rsidR="00D20EE9" w:rsidRPr="00B648B1" w:rsidRDefault="00D20EE9" w:rsidP="00D20EE9">
      <w:pPr>
        <w:spacing w:before="240" w:after="240" w:line="360" w:lineRule="auto"/>
        <w:ind w:right="49"/>
        <w:jc w:val="both"/>
        <w:rPr>
          <w:rFonts w:ascii="Palatino Linotype" w:eastAsiaTheme="minorEastAsia" w:hAnsi="Palatino Linotype" w:cs="Arial"/>
          <w:lang w:val="es-ES_tradnl"/>
        </w:rPr>
      </w:pPr>
      <w:r w:rsidRPr="00B648B1">
        <w:rPr>
          <w:rFonts w:ascii="Palatino Linotype" w:eastAsiaTheme="minorEastAsia" w:hAnsi="Palatino Linotype" w:cs="Bookman Old Style"/>
          <w:lang w:val="es-MX"/>
        </w:rPr>
        <w:t xml:space="preserve">Por último, respecto a la versión pública de los documentos que contenga la información solicitada, cabe señalar que el Comité de Transparencia del </w:t>
      </w:r>
      <w:r w:rsidRPr="00B648B1">
        <w:rPr>
          <w:rFonts w:ascii="Palatino Linotype" w:eastAsiaTheme="minorEastAsia" w:hAnsi="Palatino Linotype" w:cs="Bookman Old Style"/>
          <w:b/>
          <w:bCs/>
          <w:lang w:val="es-MX"/>
        </w:rPr>
        <w:t>Sujeto Obligado</w:t>
      </w:r>
      <w:r w:rsidRPr="00B648B1">
        <w:rPr>
          <w:rFonts w:ascii="Palatino Linotype" w:eastAsiaTheme="minorEastAsia" w:hAnsi="Palatino Linotype" w:cs="Bookman Old Style"/>
          <w:lang w:val="es-MX"/>
        </w:rPr>
        <w:t xml:space="preserve">, deberá emitir el acuerdo de clasificación de información </w:t>
      </w:r>
      <w:r w:rsidRPr="00B648B1">
        <w:rPr>
          <w:rFonts w:ascii="Palatino Linotype" w:eastAsiaTheme="minorEastAsia" w:hAnsi="Palatino Linotype" w:cs="Arial"/>
          <w:lang w:val="es-ES_tradnl"/>
        </w:rPr>
        <w:t xml:space="preserve">debidamente fundado y motivado, en </w:t>
      </w:r>
      <w:r w:rsidRPr="00B648B1">
        <w:rPr>
          <w:rFonts w:ascii="Palatino Linotype" w:eastAsiaTheme="minorEastAsia" w:hAnsi="Palatino Linotype" w:cs="Arial"/>
          <w:noProof/>
          <w:lang w:val="es-ES_tradnl" w:eastAsia="es-MX"/>
        </w:rPr>
        <w:t>términos</w:t>
      </w:r>
      <w:r w:rsidRPr="00B648B1">
        <w:rPr>
          <w:rFonts w:ascii="Palatino Linotype" w:eastAsiaTheme="minorEastAsia" w:hAnsi="Palatino Linotype" w:cs="Arial"/>
          <w:lang w:val="es-ES_tradnl"/>
        </w:rPr>
        <w:t xml:space="preserve"> del numeral 132, fracciones II y III de la Ley de Transparencia y Acceso a la Información Pública del Estado de México y Municipios, así como los Lineamientos Segundo, fracción XVIII, y del Cuarto al Décimo Primero de los “Lineamientos Generales en materia de Clasificación y </w:t>
      </w:r>
      <w:r w:rsidRPr="00B648B1">
        <w:rPr>
          <w:rFonts w:ascii="Palatino Linotype" w:eastAsiaTheme="minorEastAsia" w:hAnsi="Palatino Linotype" w:cs="Arial"/>
          <w:lang w:val="es-ES_tradnl"/>
        </w:rPr>
        <w:lastRenderedPageBreak/>
        <w:t>Desclasificación de la Información, así como para la elaboración de Versiones Públicas”, que literalmente expresan:</w:t>
      </w:r>
    </w:p>
    <w:p w14:paraId="5FA64B5C" w14:textId="77777777" w:rsidR="00D20EE9" w:rsidRPr="00B648B1"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b/>
          <w:i/>
          <w:sz w:val="22"/>
          <w:szCs w:val="22"/>
          <w:lang w:val="es-ES_tradnl" w:eastAsia="es-MX"/>
        </w:rPr>
      </w:pPr>
      <w:r w:rsidRPr="00B648B1">
        <w:rPr>
          <w:rFonts w:ascii="Palatino Linotype" w:eastAsiaTheme="minorEastAsia" w:hAnsi="Palatino Linotype" w:cs="Arial"/>
          <w:i/>
          <w:sz w:val="22"/>
          <w:szCs w:val="22"/>
          <w:lang w:val="es-ES_tradnl" w:eastAsia="es-MX"/>
        </w:rPr>
        <w:t>“</w:t>
      </w:r>
      <w:r w:rsidRPr="00B648B1">
        <w:rPr>
          <w:rFonts w:ascii="Palatino Linotype" w:eastAsiaTheme="minorEastAsia" w:hAnsi="Palatino Linotype" w:cs="Arial"/>
          <w:b/>
          <w:i/>
          <w:sz w:val="22"/>
          <w:szCs w:val="22"/>
          <w:lang w:val="es-ES_tradnl" w:eastAsia="es-MX"/>
        </w:rPr>
        <w:t>Artículo 132.</w:t>
      </w:r>
      <w:r w:rsidRPr="00B648B1">
        <w:rPr>
          <w:rFonts w:ascii="Palatino Linotype" w:eastAsiaTheme="minorEastAsia" w:hAnsi="Palatino Linotype" w:cs="Arial"/>
          <w:i/>
          <w:sz w:val="22"/>
          <w:szCs w:val="22"/>
          <w:lang w:val="es-ES_tradnl" w:eastAsia="es-MX"/>
        </w:rPr>
        <w:t xml:space="preserve"> </w:t>
      </w:r>
      <w:r w:rsidRPr="00B648B1">
        <w:rPr>
          <w:rFonts w:ascii="Palatino Linotype" w:eastAsiaTheme="minorEastAsia" w:hAnsi="Palatino Linotype" w:cs="Arial"/>
          <w:b/>
          <w:i/>
          <w:sz w:val="22"/>
          <w:szCs w:val="22"/>
          <w:lang w:val="es-ES_tradnl" w:eastAsia="es-MX"/>
        </w:rPr>
        <w:t>La clasificación de la información se llevará a cabo en el momento en que:</w:t>
      </w:r>
    </w:p>
    <w:p w14:paraId="09A60136" w14:textId="77777777" w:rsidR="00D20EE9" w:rsidRPr="00B648B1" w:rsidRDefault="00D20EE9" w:rsidP="00D20EE9">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i/>
          <w:sz w:val="22"/>
          <w:szCs w:val="22"/>
          <w:lang w:val="es-ES_tradnl" w:eastAsia="es-MX"/>
        </w:rPr>
        <w:t>…</w:t>
      </w:r>
    </w:p>
    <w:p w14:paraId="4089209A" w14:textId="77777777" w:rsidR="00D20EE9" w:rsidRPr="00B648B1" w:rsidRDefault="00D20EE9" w:rsidP="00D20EE9">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b/>
          <w:i/>
          <w:sz w:val="22"/>
          <w:szCs w:val="22"/>
          <w:lang w:val="es-ES_tradnl" w:eastAsia="es-MX"/>
        </w:rPr>
        <w:t>II.</w:t>
      </w:r>
      <w:r w:rsidRPr="00B648B1">
        <w:rPr>
          <w:rFonts w:ascii="Palatino Linotype" w:eastAsiaTheme="minorEastAsia" w:hAnsi="Palatino Linotype" w:cs="Arial"/>
          <w:i/>
          <w:sz w:val="22"/>
          <w:szCs w:val="22"/>
          <w:lang w:val="es-ES_tradnl" w:eastAsia="es-MX"/>
        </w:rPr>
        <w:t xml:space="preserve"> Se determine mediante resolución de autoridad competente; o</w:t>
      </w:r>
    </w:p>
    <w:p w14:paraId="67B47F52" w14:textId="77777777" w:rsidR="00D20EE9" w:rsidRPr="00B648B1" w:rsidRDefault="00D20EE9" w:rsidP="00D20EE9">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b/>
          <w:i/>
          <w:sz w:val="22"/>
          <w:szCs w:val="22"/>
          <w:lang w:val="es-ES_tradnl" w:eastAsia="es-MX"/>
        </w:rPr>
        <w:t>III</w:t>
      </w:r>
      <w:r w:rsidRPr="00B648B1">
        <w:rPr>
          <w:rFonts w:ascii="Palatino Linotype" w:eastAsiaTheme="minorEastAsia" w:hAnsi="Palatino Linotype" w:cs="Arial"/>
          <w:i/>
          <w:sz w:val="22"/>
          <w:szCs w:val="22"/>
          <w:lang w:val="es-ES_tradnl" w:eastAsia="es-MX"/>
        </w:rPr>
        <w:t xml:space="preserve">. </w:t>
      </w:r>
      <w:r w:rsidRPr="00B648B1">
        <w:rPr>
          <w:rFonts w:ascii="Palatino Linotype" w:eastAsiaTheme="minorEastAsia" w:hAnsi="Palatino Linotype" w:cs="Arial"/>
          <w:b/>
          <w:i/>
          <w:sz w:val="22"/>
          <w:szCs w:val="22"/>
          <w:lang w:val="es-ES_tradnl" w:eastAsia="es-MX"/>
        </w:rPr>
        <w:t>Se generen versiones públicas para dar cumplimiento a las obligaciones de transparencia previstas en esta Ley</w:t>
      </w:r>
      <w:r w:rsidRPr="00B648B1">
        <w:rPr>
          <w:rFonts w:ascii="Palatino Linotype" w:eastAsiaTheme="minorEastAsia" w:hAnsi="Palatino Linotype" w:cs="Arial"/>
          <w:i/>
          <w:sz w:val="22"/>
          <w:szCs w:val="22"/>
          <w:lang w:val="es-ES_tradnl" w:eastAsia="es-MX"/>
        </w:rPr>
        <w:t>.”</w:t>
      </w:r>
    </w:p>
    <w:p w14:paraId="128562A8" w14:textId="77777777" w:rsidR="00D20EE9" w:rsidRPr="00B648B1"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i/>
          <w:sz w:val="22"/>
          <w:szCs w:val="22"/>
          <w:lang w:val="es-ES_tradnl" w:eastAsia="es-MX"/>
        </w:rPr>
        <w:t>“</w:t>
      </w:r>
      <w:r w:rsidRPr="00B648B1">
        <w:rPr>
          <w:rFonts w:ascii="Palatino Linotype" w:eastAsiaTheme="minorEastAsia" w:hAnsi="Palatino Linotype" w:cs="Arial"/>
          <w:b/>
          <w:i/>
          <w:sz w:val="22"/>
          <w:szCs w:val="22"/>
          <w:lang w:val="es-ES_tradnl" w:eastAsia="es-MX"/>
        </w:rPr>
        <w:t>Segundo.-</w:t>
      </w:r>
      <w:r w:rsidRPr="00B648B1">
        <w:rPr>
          <w:rFonts w:ascii="Palatino Linotype" w:eastAsiaTheme="minorEastAsia" w:hAnsi="Palatino Linotype" w:cs="Arial"/>
          <w:i/>
          <w:sz w:val="22"/>
          <w:szCs w:val="22"/>
          <w:lang w:val="es-ES_tradnl" w:eastAsia="es-MX"/>
        </w:rPr>
        <w:t xml:space="preserve"> Para efectos de los </w:t>
      </w:r>
      <w:r w:rsidRPr="00B648B1">
        <w:rPr>
          <w:rFonts w:ascii="Palatino Linotype" w:eastAsiaTheme="minorEastAsia" w:hAnsi="Palatino Linotype" w:cs="Arial"/>
          <w:i/>
          <w:sz w:val="22"/>
          <w:szCs w:val="22"/>
          <w:lang w:val="es-ES_tradnl"/>
        </w:rPr>
        <w:t>presentes</w:t>
      </w:r>
      <w:r w:rsidRPr="00B648B1">
        <w:rPr>
          <w:rFonts w:ascii="Palatino Linotype" w:eastAsiaTheme="minorEastAsia" w:hAnsi="Palatino Linotype" w:cs="Arial"/>
          <w:i/>
          <w:sz w:val="22"/>
          <w:szCs w:val="22"/>
          <w:lang w:val="es-ES_tradnl" w:eastAsia="es-MX"/>
        </w:rPr>
        <w:t xml:space="preserve"> Lineamientos Generales, se entenderá por:</w:t>
      </w:r>
    </w:p>
    <w:p w14:paraId="22266FCB" w14:textId="77777777" w:rsidR="00D20EE9" w:rsidRPr="00B648B1" w:rsidRDefault="00D20EE9" w:rsidP="00D20EE9">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b/>
          <w:i/>
          <w:sz w:val="22"/>
          <w:szCs w:val="22"/>
          <w:lang w:val="es-ES_tradnl" w:eastAsia="es-MX"/>
        </w:rPr>
        <w:t>XVIII.</w:t>
      </w:r>
      <w:r w:rsidRPr="00B648B1">
        <w:rPr>
          <w:rFonts w:ascii="Palatino Linotype" w:eastAsiaTheme="minorEastAsia" w:hAnsi="Palatino Linotype" w:cs="Arial"/>
          <w:i/>
          <w:sz w:val="22"/>
          <w:szCs w:val="22"/>
          <w:lang w:val="es-ES_tradnl" w:eastAsia="es-MX"/>
        </w:rPr>
        <w:t xml:space="preserve"> </w:t>
      </w:r>
      <w:r w:rsidRPr="00B648B1">
        <w:rPr>
          <w:rFonts w:ascii="Palatino Linotype" w:eastAsiaTheme="minorEastAsia" w:hAnsi="Palatino Linotype" w:cs="Arial"/>
          <w:b/>
          <w:i/>
          <w:sz w:val="22"/>
          <w:szCs w:val="22"/>
          <w:lang w:val="es-ES_tradnl" w:eastAsia="es-MX"/>
        </w:rPr>
        <w:t>Versión pública:</w:t>
      </w:r>
      <w:r w:rsidRPr="00B648B1">
        <w:rPr>
          <w:rFonts w:ascii="Palatino Linotype" w:eastAsiaTheme="minorEastAsia" w:hAnsi="Palatino Linotype" w:cs="Arial"/>
          <w:i/>
          <w:sz w:val="22"/>
          <w:szCs w:val="22"/>
          <w:lang w:val="es-ES_tradnl" w:eastAsia="es-MX"/>
        </w:rPr>
        <w:t xml:space="preserve"> El </w:t>
      </w:r>
      <w:r w:rsidRPr="00B648B1">
        <w:rPr>
          <w:rFonts w:ascii="Palatino Linotype" w:eastAsiaTheme="minorEastAsia" w:hAnsi="Palatino Linotype" w:cs="Arial"/>
          <w:bCs/>
          <w:i/>
          <w:noProof/>
          <w:sz w:val="22"/>
          <w:szCs w:val="22"/>
          <w:lang w:val="es-ES_tradnl"/>
        </w:rPr>
        <w:t>documento</w:t>
      </w:r>
      <w:r w:rsidRPr="00B648B1">
        <w:rPr>
          <w:rFonts w:ascii="Palatino Linotype" w:eastAsiaTheme="minorEastAsia" w:hAnsi="Palatino Linotype" w:cs="Arial"/>
          <w:i/>
          <w:sz w:val="22"/>
          <w:szCs w:val="22"/>
          <w:lang w:val="es-ES_tradnl" w:eastAsia="es-MX"/>
        </w:rPr>
        <w:t xml:space="preserve"> a partir del que se otorga acceso a la información, en el que se testan partes o secciones clasificadas, indicando el contenido de éstas de manera genérica, </w:t>
      </w:r>
      <w:r w:rsidRPr="00B648B1">
        <w:rPr>
          <w:rFonts w:ascii="Palatino Linotype" w:eastAsiaTheme="minorEastAsia" w:hAnsi="Palatino Linotype" w:cs="Arial"/>
          <w:b/>
          <w:i/>
          <w:sz w:val="22"/>
          <w:szCs w:val="22"/>
          <w:lang w:val="es-ES_tradnl" w:eastAsia="es-MX"/>
        </w:rPr>
        <w:t>fundando y motivando la</w:t>
      </w:r>
      <w:r w:rsidRPr="00B648B1">
        <w:rPr>
          <w:rFonts w:ascii="Palatino Linotype" w:eastAsiaTheme="minorEastAsia" w:hAnsi="Palatino Linotype" w:cs="Arial"/>
          <w:i/>
          <w:sz w:val="22"/>
          <w:szCs w:val="22"/>
          <w:lang w:val="es-ES_tradnl" w:eastAsia="es-MX"/>
        </w:rPr>
        <w:t xml:space="preserve"> reserva o </w:t>
      </w:r>
      <w:r w:rsidRPr="00B648B1">
        <w:rPr>
          <w:rFonts w:ascii="Palatino Linotype" w:eastAsiaTheme="minorEastAsia" w:hAnsi="Palatino Linotype" w:cs="Arial"/>
          <w:b/>
          <w:i/>
          <w:sz w:val="22"/>
          <w:szCs w:val="22"/>
          <w:lang w:val="es-ES_tradnl" w:eastAsia="es-MX"/>
        </w:rPr>
        <w:t>confidencialidad</w:t>
      </w:r>
      <w:r w:rsidRPr="00B648B1">
        <w:rPr>
          <w:rFonts w:ascii="Palatino Linotype" w:eastAsiaTheme="minorEastAsia" w:hAnsi="Palatino Linotype" w:cs="Arial"/>
          <w:i/>
          <w:sz w:val="22"/>
          <w:szCs w:val="22"/>
          <w:lang w:val="es-ES_tradnl" w:eastAsia="es-MX"/>
        </w:rPr>
        <w:t xml:space="preserve">, a través de la resolución que para tal efecto emita el </w:t>
      </w:r>
      <w:r w:rsidRPr="00B648B1">
        <w:rPr>
          <w:rFonts w:ascii="Palatino Linotype" w:eastAsiaTheme="minorEastAsia" w:hAnsi="Palatino Linotype" w:cs="Arial"/>
          <w:bCs/>
          <w:i/>
          <w:noProof/>
          <w:sz w:val="22"/>
          <w:szCs w:val="22"/>
          <w:lang w:val="es-ES_tradnl"/>
        </w:rPr>
        <w:t>Comité</w:t>
      </w:r>
      <w:r w:rsidRPr="00B648B1">
        <w:rPr>
          <w:rFonts w:ascii="Palatino Linotype" w:eastAsiaTheme="minorEastAsia" w:hAnsi="Palatino Linotype" w:cs="Arial"/>
          <w:i/>
          <w:sz w:val="22"/>
          <w:szCs w:val="22"/>
          <w:lang w:val="es-ES_tradnl" w:eastAsia="es-MX"/>
        </w:rPr>
        <w:t xml:space="preserve"> de Transparencia.</w:t>
      </w:r>
    </w:p>
    <w:p w14:paraId="379B9165" w14:textId="77777777" w:rsidR="00D20EE9" w:rsidRPr="00B648B1"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b/>
          <w:i/>
          <w:sz w:val="22"/>
          <w:szCs w:val="22"/>
          <w:lang w:val="es-ES_tradnl" w:eastAsia="es-MX"/>
        </w:rPr>
        <w:t>Cuarto.</w:t>
      </w:r>
      <w:r w:rsidRPr="00B648B1">
        <w:rPr>
          <w:rFonts w:ascii="Palatino Linotype" w:eastAsiaTheme="minorEastAsia" w:hAnsi="Palatino Linotype" w:cs="Arial"/>
          <w:i/>
          <w:sz w:val="22"/>
          <w:szCs w:val="22"/>
          <w:lang w:val="es-ES_tradnl" w:eastAsia="es-MX"/>
        </w:rPr>
        <w:t xml:space="preserve"> </w:t>
      </w:r>
      <w:r w:rsidRPr="00B648B1">
        <w:rPr>
          <w:rFonts w:ascii="Palatino Linotype" w:eastAsiaTheme="minorEastAsia" w:hAnsi="Palatino Linotype" w:cs="Arial"/>
          <w:b/>
          <w:i/>
          <w:sz w:val="22"/>
          <w:szCs w:val="22"/>
          <w:lang w:val="es-ES_tradnl" w:eastAsia="es-MX"/>
        </w:rPr>
        <w:t>Para clasificar la información como</w:t>
      </w:r>
      <w:r w:rsidRPr="00B648B1">
        <w:rPr>
          <w:rFonts w:ascii="Palatino Linotype" w:eastAsiaTheme="minorEastAsia" w:hAnsi="Palatino Linotype" w:cs="Arial"/>
          <w:i/>
          <w:sz w:val="22"/>
          <w:szCs w:val="22"/>
          <w:lang w:val="es-ES_tradnl" w:eastAsia="es-MX"/>
        </w:rPr>
        <w:t xml:space="preserve"> reservada o </w:t>
      </w:r>
      <w:r w:rsidRPr="00B648B1">
        <w:rPr>
          <w:rFonts w:ascii="Palatino Linotype" w:eastAsiaTheme="minorEastAsia" w:hAnsi="Palatino Linotype" w:cs="Arial"/>
          <w:b/>
          <w:i/>
          <w:sz w:val="22"/>
          <w:szCs w:val="22"/>
          <w:lang w:val="es-ES_tradnl" w:eastAsia="es-MX"/>
        </w:rPr>
        <w:t xml:space="preserve">confidencial, de manera total o parcial, el titular del </w:t>
      </w:r>
      <w:r w:rsidRPr="00B648B1">
        <w:rPr>
          <w:rFonts w:ascii="Palatino Linotype" w:eastAsiaTheme="minorEastAsia" w:hAnsi="Palatino Linotype" w:cs="Arial"/>
          <w:b/>
          <w:bCs/>
          <w:i/>
          <w:noProof/>
          <w:sz w:val="22"/>
          <w:szCs w:val="22"/>
          <w:lang w:val="es-ES_tradnl"/>
        </w:rPr>
        <w:t>área</w:t>
      </w:r>
      <w:r w:rsidRPr="00B648B1">
        <w:rPr>
          <w:rFonts w:ascii="Palatino Linotype" w:eastAsiaTheme="minorEastAsia" w:hAnsi="Palatino Linotype" w:cs="Arial"/>
          <w:b/>
          <w:i/>
          <w:sz w:val="22"/>
          <w:szCs w:val="22"/>
          <w:lang w:val="es-ES_tradnl" w:eastAsia="es-MX"/>
        </w:rPr>
        <w:t xml:space="preserve"> del sujeto </w:t>
      </w:r>
      <w:r w:rsidRPr="00B648B1">
        <w:rPr>
          <w:rFonts w:ascii="Palatino Linotype" w:eastAsiaTheme="minorEastAsia" w:hAnsi="Palatino Linotype" w:cs="Arial"/>
          <w:b/>
          <w:i/>
          <w:sz w:val="22"/>
          <w:szCs w:val="22"/>
          <w:lang w:val="es-ES_tradnl"/>
        </w:rPr>
        <w:t>obligado</w:t>
      </w:r>
      <w:r w:rsidRPr="00B648B1">
        <w:rPr>
          <w:rFonts w:ascii="Palatino Linotype" w:eastAsiaTheme="minorEastAsia" w:hAnsi="Palatino Linotype" w:cs="Arial"/>
          <w:b/>
          <w:i/>
          <w:sz w:val="22"/>
          <w:szCs w:val="22"/>
          <w:lang w:val="es-ES_tradnl" w:eastAsia="es-MX"/>
        </w:rPr>
        <w:t xml:space="preserve"> deberá atender lo dispuesto por el Título Sexto de la Ley General</w:t>
      </w:r>
      <w:r w:rsidRPr="00B648B1">
        <w:rPr>
          <w:rFonts w:ascii="Palatino Linotype" w:eastAsiaTheme="minorEastAsia" w:hAnsi="Palatino Linotype" w:cs="Arial"/>
          <w:i/>
          <w:sz w:val="22"/>
          <w:szCs w:val="22"/>
          <w:lang w:val="es-ES_tradnl"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259094" w14:textId="77777777" w:rsidR="00D20EE9" w:rsidRPr="00B648B1"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i/>
          <w:sz w:val="22"/>
          <w:szCs w:val="22"/>
          <w:lang w:val="es-ES_tradnl" w:eastAsia="es-MX"/>
        </w:rPr>
        <w:t xml:space="preserve">Los sujetos obligados deberán aplicar, de manera estricta, las excepciones al derecho de acceso a la </w:t>
      </w:r>
      <w:r w:rsidRPr="00B648B1">
        <w:rPr>
          <w:rFonts w:ascii="Palatino Linotype" w:eastAsiaTheme="minorEastAsia" w:hAnsi="Palatino Linotype" w:cs="Arial"/>
          <w:bCs/>
          <w:i/>
          <w:noProof/>
          <w:sz w:val="22"/>
          <w:szCs w:val="22"/>
          <w:lang w:val="es-ES_tradnl"/>
        </w:rPr>
        <w:t>información</w:t>
      </w:r>
      <w:r w:rsidRPr="00B648B1">
        <w:rPr>
          <w:rFonts w:ascii="Palatino Linotype" w:eastAsiaTheme="minorEastAsia" w:hAnsi="Palatino Linotype" w:cs="Arial"/>
          <w:i/>
          <w:sz w:val="22"/>
          <w:szCs w:val="22"/>
          <w:lang w:val="es-ES_tradnl" w:eastAsia="es-MX"/>
        </w:rPr>
        <w:t xml:space="preserve"> y sólo </w:t>
      </w:r>
      <w:r w:rsidRPr="00B648B1">
        <w:rPr>
          <w:rFonts w:ascii="Palatino Linotype" w:eastAsiaTheme="minorEastAsia" w:hAnsi="Palatino Linotype" w:cs="Arial"/>
          <w:i/>
          <w:sz w:val="22"/>
          <w:szCs w:val="22"/>
          <w:lang w:val="es-ES_tradnl"/>
        </w:rPr>
        <w:t>podrán</w:t>
      </w:r>
      <w:r w:rsidRPr="00B648B1">
        <w:rPr>
          <w:rFonts w:ascii="Palatino Linotype" w:eastAsiaTheme="minorEastAsia" w:hAnsi="Palatino Linotype" w:cs="Arial"/>
          <w:i/>
          <w:sz w:val="22"/>
          <w:szCs w:val="22"/>
          <w:lang w:val="es-ES_tradnl" w:eastAsia="es-MX"/>
        </w:rPr>
        <w:t xml:space="preserve"> invocarlas cuando acrediten su procedencia.</w:t>
      </w:r>
    </w:p>
    <w:p w14:paraId="4A286325" w14:textId="77777777" w:rsidR="00D20EE9" w:rsidRPr="00B648B1"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b/>
          <w:i/>
          <w:sz w:val="22"/>
          <w:szCs w:val="22"/>
          <w:lang w:val="es-ES_tradnl" w:eastAsia="es-MX"/>
        </w:rPr>
        <w:t>Quinto.</w:t>
      </w:r>
      <w:r w:rsidRPr="00B648B1">
        <w:rPr>
          <w:rFonts w:ascii="Palatino Linotype" w:eastAsiaTheme="minorEastAsia" w:hAnsi="Palatino Linotype" w:cs="Arial"/>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B648B1">
        <w:rPr>
          <w:rFonts w:ascii="Palatino Linotype" w:eastAsiaTheme="minorEastAsia" w:hAnsi="Palatino Linotype" w:cs="Arial"/>
          <w:i/>
          <w:sz w:val="22"/>
          <w:szCs w:val="22"/>
          <w:lang w:val="es-ES_tradnl"/>
        </w:rPr>
        <w:t>corresponderá</w:t>
      </w:r>
      <w:r w:rsidRPr="00B648B1">
        <w:rPr>
          <w:rFonts w:ascii="Palatino Linotype" w:eastAsiaTheme="minorEastAsia" w:hAnsi="Palatino Linotype" w:cs="Arial"/>
          <w:i/>
          <w:sz w:val="22"/>
          <w:szCs w:val="22"/>
          <w:lang w:val="es-ES_tradnl"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705311" w14:textId="77777777" w:rsidR="00D20EE9" w:rsidRPr="00B648B1"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b/>
          <w:i/>
          <w:sz w:val="22"/>
          <w:szCs w:val="22"/>
          <w:lang w:val="es-ES_tradnl" w:eastAsia="es-MX"/>
        </w:rPr>
        <w:lastRenderedPageBreak/>
        <w:t>Sexto.</w:t>
      </w:r>
      <w:r w:rsidRPr="00B648B1">
        <w:rPr>
          <w:rFonts w:ascii="Palatino Linotype" w:eastAsiaTheme="minorEastAsia" w:hAnsi="Palatino Linotype" w:cs="Arial"/>
          <w:i/>
          <w:sz w:val="22"/>
          <w:szCs w:val="22"/>
          <w:lang w:val="es-ES_tradnl" w:eastAsia="es-MX"/>
        </w:rPr>
        <w:t xml:space="preserve"> Los sujetos obligados no podrán emitir acuerdos de carácter general ni particular que clasifiquen </w:t>
      </w:r>
      <w:r w:rsidRPr="00B648B1">
        <w:rPr>
          <w:rFonts w:ascii="Palatino Linotype" w:eastAsiaTheme="minorEastAsia" w:hAnsi="Palatino Linotype" w:cs="Arial"/>
          <w:bCs/>
          <w:i/>
          <w:noProof/>
          <w:sz w:val="22"/>
          <w:szCs w:val="22"/>
          <w:lang w:val="es-ES_tradnl"/>
        </w:rPr>
        <w:t>documentos</w:t>
      </w:r>
      <w:r w:rsidRPr="00B648B1">
        <w:rPr>
          <w:rFonts w:ascii="Palatino Linotype" w:eastAsiaTheme="minorEastAsia" w:hAnsi="Palatino Linotype" w:cs="Arial"/>
          <w:i/>
          <w:sz w:val="22"/>
          <w:szCs w:val="22"/>
          <w:lang w:val="es-ES_tradnl" w:eastAsia="es-MX"/>
        </w:rPr>
        <w:t xml:space="preserve"> o expedientes como reservados, ni clasificar documentos antes de que se genere la información o cuando éstos no obren en sus archivos.</w:t>
      </w:r>
    </w:p>
    <w:p w14:paraId="122F77BD" w14:textId="77777777" w:rsidR="00D20EE9" w:rsidRPr="00B648B1" w:rsidRDefault="00D20EE9" w:rsidP="00D20EE9">
      <w:pPr>
        <w:tabs>
          <w:tab w:val="left" w:pos="8222"/>
        </w:tabs>
        <w:spacing w:before="120" w:after="120"/>
        <w:ind w:left="851"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i/>
          <w:sz w:val="22"/>
          <w:szCs w:val="22"/>
          <w:lang w:val="es-ES_tradnl" w:eastAsia="es-MX"/>
        </w:rPr>
        <w:t xml:space="preserve">La clasificación de </w:t>
      </w:r>
      <w:r w:rsidRPr="00B648B1">
        <w:rPr>
          <w:rFonts w:ascii="Palatino Linotype" w:eastAsiaTheme="minorEastAsia" w:hAnsi="Palatino Linotype" w:cs="Arial"/>
          <w:i/>
          <w:sz w:val="22"/>
          <w:szCs w:val="22"/>
          <w:lang w:val="es-ES_tradnl"/>
        </w:rPr>
        <w:t>información</w:t>
      </w:r>
      <w:r w:rsidRPr="00B648B1">
        <w:rPr>
          <w:rFonts w:ascii="Palatino Linotype" w:eastAsiaTheme="minorEastAsia" w:hAnsi="Palatino Linotype" w:cs="Arial"/>
          <w:i/>
          <w:sz w:val="22"/>
          <w:szCs w:val="22"/>
          <w:lang w:val="es-ES_tradnl" w:eastAsia="es-MX"/>
        </w:rPr>
        <w:t xml:space="preserve"> se realizará conforme a un análisis caso por caso, mediante la aplicación </w:t>
      </w:r>
      <w:r w:rsidRPr="00B648B1">
        <w:rPr>
          <w:rFonts w:ascii="Palatino Linotype" w:eastAsiaTheme="minorEastAsia" w:hAnsi="Palatino Linotype" w:cs="Arial"/>
          <w:bCs/>
          <w:i/>
          <w:noProof/>
          <w:sz w:val="22"/>
          <w:szCs w:val="22"/>
          <w:lang w:val="es-ES_tradnl"/>
        </w:rPr>
        <w:t>de</w:t>
      </w:r>
      <w:r w:rsidRPr="00B648B1">
        <w:rPr>
          <w:rFonts w:ascii="Palatino Linotype" w:eastAsiaTheme="minorEastAsia" w:hAnsi="Palatino Linotype" w:cs="Arial"/>
          <w:i/>
          <w:sz w:val="22"/>
          <w:szCs w:val="22"/>
          <w:lang w:val="es-ES_tradnl" w:eastAsia="es-MX"/>
        </w:rPr>
        <w:t xml:space="preserve"> la prueba de daño y de interés público.</w:t>
      </w:r>
    </w:p>
    <w:p w14:paraId="421148DB" w14:textId="77777777" w:rsidR="00D20EE9" w:rsidRPr="00B648B1"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b/>
          <w:i/>
          <w:sz w:val="22"/>
          <w:szCs w:val="22"/>
          <w:lang w:val="es-ES_tradnl" w:eastAsia="es-MX"/>
        </w:rPr>
        <w:t>Séptimo.</w:t>
      </w:r>
      <w:r w:rsidRPr="00B648B1">
        <w:rPr>
          <w:rFonts w:ascii="Palatino Linotype" w:eastAsiaTheme="minorEastAsia" w:hAnsi="Palatino Linotype" w:cs="Arial"/>
          <w:i/>
          <w:sz w:val="22"/>
          <w:szCs w:val="22"/>
          <w:lang w:val="es-ES_tradnl" w:eastAsia="es-MX"/>
        </w:rPr>
        <w:t xml:space="preserve"> La clasificación </w:t>
      </w:r>
      <w:r w:rsidRPr="00B648B1">
        <w:rPr>
          <w:rFonts w:ascii="Palatino Linotype" w:eastAsiaTheme="minorEastAsia" w:hAnsi="Palatino Linotype" w:cs="Arial"/>
          <w:bCs/>
          <w:i/>
          <w:noProof/>
          <w:sz w:val="22"/>
          <w:szCs w:val="22"/>
          <w:lang w:val="es-ES_tradnl"/>
        </w:rPr>
        <w:t>de</w:t>
      </w:r>
      <w:r w:rsidRPr="00B648B1">
        <w:rPr>
          <w:rFonts w:ascii="Palatino Linotype" w:eastAsiaTheme="minorEastAsia" w:hAnsi="Palatino Linotype" w:cs="Arial"/>
          <w:i/>
          <w:sz w:val="22"/>
          <w:szCs w:val="22"/>
          <w:lang w:val="es-ES_tradnl" w:eastAsia="es-MX"/>
        </w:rPr>
        <w:t xml:space="preserve"> la </w:t>
      </w:r>
      <w:r w:rsidRPr="00B648B1">
        <w:rPr>
          <w:rFonts w:ascii="Palatino Linotype" w:eastAsiaTheme="minorEastAsia" w:hAnsi="Palatino Linotype" w:cs="Arial"/>
          <w:i/>
          <w:sz w:val="22"/>
          <w:szCs w:val="22"/>
          <w:lang w:val="es-ES_tradnl"/>
        </w:rPr>
        <w:t>información</w:t>
      </w:r>
      <w:r w:rsidRPr="00B648B1">
        <w:rPr>
          <w:rFonts w:ascii="Palatino Linotype" w:eastAsiaTheme="minorEastAsia" w:hAnsi="Palatino Linotype" w:cs="Arial"/>
          <w:i/>
          <w:sz w:val="22"/>
          <w:szCs w:val="22"/>
          <w:lang w:val="es-ES_tradnl" w:eastAsia="es-MX"/>
        </w:rPr>
        <w:t xml:space="preserve"> se llevará a cabo en el momento en que:</w:t>
      </w:r>
    </w:p>
    <w:p w14:paraId="2C24C011" w14:textId="77777777" w:rsidR="00D20EE9" w:rsidRPr="00B648B1" w:rsidRDefault="00D20EE9" w:rsidP="00D20EE9">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b/>
          <w:i/>
          <w:sz w:val="22"/>
          <w:szCs w:val="22"/>
          <w:lang w:val="es-ES_tradnl" w:eastAsia="es-MX"/>
        </w:rPr>
        <w:t>I.</w:t>
      </w:r>
      <w:r w:rsidRPr="00B648B1">
        <w:rPr>
          <w:rFonts w:ascii="Palatino Linotype" w:eastAsiaTheme="minorEastAsia" w:hAnsi="Palatino Linotype" w:cs="Arial"/>
          <w:i/>
          <w:sz w:val="22"/>
          <w:szCs w:val="22"/>
          <w:lang w:val="es-ES_tradnl" w:eastAsia="es-MX"/>
        </w:rPr>
        <w:t xml:space="preserve"> Se reciba una solicitud de acceso a la información;</w:t>
      </w:r>
    </w:p>
    <w:p w14:paraId="18E92318" w14:textId="77777777" w:rsidR="00D20EE9" w:rsidRPr="00B648B1" w:rsidRDefault="00D20EE9" w:rsidP="00D20EE9">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b/>
          <w:i/>
          <w:sz w:val="22"/>
          <w:szCs w:val="22"/>
          <w:lang w:val="es-ES_tradnl" w:eastAsia="es-MX"/>
        </w:rPr>
        <w:t>II.</w:t>
      </w:r>
      <w:r w:rsidRPr="00B648B1">
        <w:rPr>
          <w:rFonts w:ascii="Palatino Linotype" w:eastAsiaTheme="minorEastAsia" w:hAnsi="Palatino Linotype" w:cs="Arial"/>
          <w:i/>
          <w:sz w:val="22"/>
          <w:szCs w:val="22"/>
          <w:lang w:val="es-ES_tradnl" w:eastAsia="es-MX"/>
        </w:rPr>
        <w:t xml:space="preserve"> Se determine </w:t>
      </w:r>
      <w:r w:rsidRPr="00B648B1">
        <w:rPr>
          <w:rFonts w:ascii="Palatino Linotype" w:eastAsiaTheme="minorEastAsia" w:hAnsi="Palatino Linotype" w:cs="Arial"/>
          <w:bCs/>
          <w:i/>
          <w:noProof/>
          <w:sz w:val="22"/>
          <w:szCs w:val="22"/>
          <w:lang w:val="es-ES_tradnl"/>
        </w:rPr>
        <w:t>mediante</w:t>
      </w:r>
      <w:r w:rsidRPr="00B648B1">
        <w:rPr>
          <w:rFonts w:ascii="Palatino Linotype" w:eastAsiaTheme="minorEastAsia" w:hAnsi="Palatino Linotype" w:cs="Arial"/>
          <w:i/>
          <w:sz w:val="22"/>
          <w:szCs w:val="22"/>
          <w:lang w:val="es-ES_tradnl" w:eastAsia="es-MX"/>
        </w:rPr>
        <w:t xml:space="preserve"> resolución de autoridad competente, o</w:t>
      </w:r>
    </w:p>
    <w:p w14:paraId="42F41E2B" w14:textId="77777777" w:rsidR="00D20EE9" w:rsidRPr="00B648B1" w:rsidRDefault="00D20EE9" w:rsidP="00D20EE9">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b/>
          <w:i/>
          <w:sz w:val="22"/>
          <w:szCs w:val="22"/>
          <w:lang w:val="es-ES_tradnl" w:eastAsia="es-MX"/>
        </w:rPr>
        <w:t>III.</w:t>
      </w:r>
      <w:r w:rsidRPr="00B648B1">
        <w:rPr>
          <w:rFonts w:ascii="Palatino Linotype" w:eastAsiaTheme="minorEastAsia" w:hAnsi="Palatino Linotype" w:cs="Arial"/>
          <w:i/>
          <w:sz w:val="22"/>
          <w:szCs w:val="22"/>
          <w:lang w:val="es-ES_tradnl" w:eastAsia="es-MX"/>
        </w:rPr>
        <w:t xml:space="preserve"> Se generen </w:t>
      </w:r>
      <w:r w:rsidRPr="00B648B1">
        <w:rPr>
          <w:rFonts w:ascii="Palatino Linotype" w:eastAsiaTheme="minorEastAsia" w:hAnsi="Palatino Linotype" w:cs="Arial"/>
          <w:bCs/>
          <w:i/>
          <w:noProof/>
          <w:sz w:val="22"/>
          <w:szCs w:val="22"/>
          <w:lang w:val="es-ES_tradnl"/>
        </w:rPr>
        <w:t>versiones</w:t>
      </w:r>
      <w:r w:rsidRPr="00B648B1">
        <w:rPr>
          <w:rFonts w:ascii="Palatino Linotype" w:eastAsiaTheme="minorEastAsia" w:hAnsi="Palatino Linotype" w:cs="Arial"/>
          <w:i/>
          <w:sz w:val="22"/>
          <w:szCs w:val="22"/>
          <w:lang w:val="es-ES_tradnl" w:eastAsia="es-MX"/>
        </w:rPr>
        <w:t xml:space="preserve"> públicas para dar cumplimiento a las obligaciones de transparencia previstas en la Ley General, la Ley Federal y las correspondientes de las entidades federativas.</w:t>
      </w:r>
    </w:p>
    <w:p w14:paraId="2A363848" w14:textId="77777777" w:rsidR="00D20EE9" w:rsidRPr="00B648B1"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i/>
          <w:sz w:val="22"/>
          <w:szCs w:val="22"/>
          <w:lang w:val="es-ES_tradnl" w:eastAsia="es-MX"/>
        </w:rPr>
        <w:t xml:space="preserve">Los titulares de las áreas deberán revisar la clasificación al momento de la recepción de una solicitud de </w:t>
      </w:r>
      <w:r w:rsidRPr="00B648B1">
        <w:rPr>
          <w:rFonts w:ascii="Palatino Linotype" w:eastAsiaTheme="minorEastAsia" w:hAnsi="Palatino Linotype" w:cs="Arial"/>
          <w:bCs/>
          <w:i/>
          <w:noProof/>
          <w:sz w:val="22"/>
          <w:szCs w:val="22"/>
          <w:lang w:val="es-ES_tradnl"/>
        </w:rPr>
        <w:t>acceso</w:t>
      </w:r>
      <w:r w:rsidRPr="00B648B1">
        <w:rPr>
          <w:rFonts w:ascii="Palatino Linotype" w:eastAsiaTheme="minorEastAsia" w:hAnsi="Palatino Linotype" w:cs="Arial"/>
          <w:i/>
          <w:sz w:val="22"/>
          <w:szCs w:val="22"/>
          <w:lang w:val="es-ES_tradnl" w:eastAsia="es-MX"/>
        </w:rPr>
        <w:t xml:space="preserve"> a la información, para verificar si encuadra en una causal de reserva o de confidencialidad.</w:t>
      </w:r>
    </w:p>
    <w:p w14:paraId="7D19E1C4" w14:textId="77777777" w:rsidR="00D20EE9" w:rsidRPr="00B648B1"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b/>
          <w:i/>
          <w:sz w:val="22"/>
          <w:szCs w:val="22"/>
          <w:lang w:val="es-ES_tradnl" w:eastAsia="es-MX"/>
        </w:rPr>
        <w:t>Octavo.</w:t>
      </w:r>
      <w:r w:rsidRPr="00B648B1">
        <w:rPr>
          <w:rFonts w:ascii="Palatino Linotype" w:eastAsiaTheme="minorEastAsia" w:hAnsi="Palatino Linotype" w:cs="Arial"/>
          <w:i/>
          <w:sz w:val="22"/>
          <w:szCs w:val="22"/>
          <w:lang w:val="es-ES_tradnl" w:eastAsia="es-MX"/>
        </w:rPr>
        <w:t xml:space="preserve"> Para fundar la clasificación de la información se debe señalar el artículo, fracción, inciso, párrafo o numeral de la ley o tratado internacional suscrito por el Estado mexicano que </w:t>
      </w:r>
      <w:r w:rsidRPr="00B648B1">
        <w:rPr>
          <w:rFonts w:ascii="Palatino Linotype" w:eastAsiaTheme="minorEastAsia" w:hAnsi="Palatino Linotype" w:cs="Arial"/>
          <w:bCs/>
          <w:i/>
          <w:noProof/>
          <w:sz w:val="22"/>
          <w:szCs w:val="22"/>
          <w:lang w:val="es-ES_tradnl"/>
        </w:rPr>
        <w:t>expresamente</w:t>
      </w:r>
      <w:r w:rsidRPr="00B648B1">
        <w:rPr>
          <w:rFonts w:ascii="Palatino Linotype" w:eastAsiaTheme="minorEastAsia" w:hAnsi="Palatino Linotype" w:cs="Arial"/>
          <w:i/>
          <w:sz w:val="22"/>
          <w:szCs w:val="22"/>
          <w:lang w:val="es-ES_tradnl" w:eastAsia="es-MX"/>
        </w:rPr>
        <w:t xml:space="preserve"> le otorga el carácter de reservada o confidencial.</w:t>
      </w:r>
    </w:p>
    <w:p w14:paraId="64F72492" w14:textId="77777777" w:rsidR="00D20EE9" w:rsidRPr="00B648B1"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B648B1">
        <w:rPr>
          <w:rFonts w:ascii="Palatino Linotype" w:eastAsiaTheme="minorEastAsia" w:hAnsi="Palatino Linotype" w:cs="Arial"/>
          <w:i/>
          <w:sz w:val="22"/>
          <w:szCs w:val="22"/>
          <w:lang w:val="es-ES_tradnl" w:eastAsia="es-MX"/>
        </w:rPr>
        <w:t xml:space="preserve">Para </w:t>
      </w:r>
      <w:r w:rsidRPr="00B648B1">
        <w:rPr>
          <w:rFonts w:ascii="Palatino Linotype" w:eastAsiaTheme="minorEastAsia" w:hAnsi="Palatino Linotype" w:cs="Arial"/>
          <w:bCs/>
          <w:i/>
          <w:noProof/>
          <w:sz w:val="22"/>
          <w:szCs w:val="22"/>
          <w:lang w:val="es-ES_tradnl"/>
        </w:rPr>
        <w:t xml:space="preserve">motivar la clasificación se deberán señalar las razones o circunstancias especiales que lo </w:t>
      </w:r>
      <w:r w:rsidRPr="00B648B1">
        <w:rPr>
          <w:rFonts w:ascii="Palatino Linotype" w:eastAsiaTheme="minorEastAsia" w:hAnsi="Palatino Linotype" w:cs="Arial"/>
          <w:i/>
          <w:sz w:val="22"/>
          <w:szCs w:val="22"/>
          <w:lang w:val="es-ES_tradnl" w:eastAsia="es-MX"/>
        </w:rPr>
        <w:t>llevaron</w:t>
      </w:r>
      <w:r w:rsidRPr="00B648B1">
        <w:rPr>
          <w:rFonts w:ascii="Palatino Linotype" w:eastAsiaTheme="minorEastAsia" w:hAnsi="Palatino Linotype" w:cs="Arial"/>
          <w:bCs/>
          <w:i/>
          <w:noProof/>
          <w:sz w:val="22"/>
          <w:szCs w:val="22"/>
          <w:lang w:val="es-ES_tradnl"/>
        </w:rPr>
        <w:t xml:space="preserve"> a concluir que el caso particular se ajusta al supuesto previsto por la norma legal invocada como fundamento.</w:t>
      </w:r>
    </w:p>
    <w:p w14:paraId="7842E55A" w14:textId="77777777" w:rsidR="00D20EE9" w:rsidRPr="00B648B1"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B648B1">
        <w:rPr>
          <w:rFonts w:ascii="Palatino Linotype" w:eastAsiaTheme="minorEastAsia" w:hAnsi="Palatino Linotype" w:cs="Arial"/>
          <w:bCs/>
          <w:i/>
          <w:noProof/>
          <w:sz w:val="22"/>
          <w:szCs w:val="22"/>
          <w:lang w:val="es-ES_tradnl"/>
        </w:rPr>
        <w:t xml:space="preserve">En caso de referirse a información reservada, la motivación de la clasificación también deberá comprender las circunstancias que justifican el establecimiento de determinado plazo </w:t>
      </w:r>
      <w:r w:rsidRPr="00B648B1">
        <w:rPr>
          <w:rFonts w:ascii="Palatino Linotype" w:eastAsiaTheme="minorEastAsia" w:hAnsi="Palatino Linotype" w:cs="Arial"/>
          <w:i/>
          <w:sz w:val="22"/>
          <w:szCs w:val="22"/>
          <w:lang w:val="es-ES_tradnl" w:eastAsia="es-MX"/>
        </w:rPr>
        <w:t>de</w:t>
      </w:r>
      <w:r w:rsidRPr="00B648B1">
        <w:rPr>
          <w:rFonts w:ascii="Palatino Linotype" w:eastAsiaTheme="minorEastAsia" w:hAnsi="Palatino Linotype" w:cs="Arial"/>
          <w:bCs/>
          <w:i/>
          <w:noProof/>
          <w:sz w:val="22"/>
          <w:szCs w:val="22"/>
          <w:lang w:val="es-ES_tradnl"/>
        </w:rPr>
        <w:t xml:space="preserve"> </w:t>
      </w:r>
      <w:r w:rsidRPr="00B648B1">
        <w:rPr>
          <w:rFonts w:ascii="Palatino Linotype" w:eastAsiaTheme="minorEastAsia" w:hAnsi="Palatino Linotype" w:cs="Arial"/>
          <w:i/>
          <w:sz w:val="22"/>
          <w:szCs w:val="22"/>
          <w:lang w:val="es-ES_tradnl" w:eastAsia="es-MX"/>
        </w:rPr>
        <w:t>reserva</w:t>
      </w:r>
      <w:r w:rsidRPr="00B648B1">
        <w:rPr>
          <w:rFonts w:ascii="Palatino Linotype" w:eastAsiaTheme="minorEastAsia" w:hAnsi="Palatino Linotype" w:cs="Arial"/>
          <w:bCs/>
          <w:i/>
          <w:noProof/>
          <w:sz w:val="22"/>
          <w:szCs w:val="22"/>
          <w:lang w:val="es-ES_tradnl"/>
        </w:rPr>
        <w:t>.</w:t>
      </w:r>
    </w:p>
    <w:p w14:paraId="3965B89D" w14:textId="77777777" w:rsidR="00D20EE9" w:rsidRPr="00B648B1"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B648B1">
        <w:rPr>
          <w:rFonts w:ascii="Palatino Linotype" w:eastAsiaTheme="minorEastAsia" w:hAnsi="Palatino Linotype" w:cs="Arial"/>
          <w:i/>
          <w:sz w:val="22"/>
          <w:szCs w:val="22"/>
          <w:lang w:val="es-ES_tradnl" w:eastAsia="es-MX"/>
        </w:rPr>
        <w:t>Tratándose</w:t>
      </w:r>
      <w:r w:rsidRPr="00B648B1">
        <w:rPr>
          <w:rFonts w:ascii="Palatino Linotype" w:eastAsiaTheme="minorEastAsia" w:hAnsi="Palatino Linotype" w:cs="Arial"/>
          <w:bCs/>
          <w:i/>
          <w:noProof/>
          <w:sz w:val="22"/>
          <w:szCs w:val="22"/>
          <w:lang w:val="es-ES_tradnl"/>
        </w:rPr>
        <w:t xml:space="preserve"> de información clasificada como confidencial respecto de la cual se haya </w:t>
      </w:r>
      <w:r w:rsidRPr="00B648B1">
        <w:rPr>
          <w:rFonts w:ascii="Palatino Linotype" w:eastAsiaTheme="minorEastAsia" w:hAnsi="Palatino Linotype" w:cs="Arial"/>
          <w:i/>
          <w:sz w:val="22"/>
          <w:szCs w:val="22"/>
          <w:lang w:val="es-ES_tradnl" w:eastAsia="es-MX"/>
        </w:rPr>
        <w:t>determinado</w:t>
      </w:r>
      <w:r w:rsidRPr="00B648B1">
        <w:rPr>
          <w:rFonts w:ascii="Palatino Linotype" w:eastAsiaTheme="minorEastAsia" w:hAnsi="Palatino Linotype" w:cs="Arial"/>
          <w:bCs/>
          <w:i/>
          <w:noProof/>
          <w:sz w:val="22"/>
          <w:szCs w:val="22"/>
          <w:lang w:val="es-ES_tradnl"/>
        </w:rPr>
        <w:t xml:space="preserve"> </w:t>
      </w:r>
      <w:r w:rsidRPr="00B648B1">
        <w:rPr>
          <w:rFonts w:ascii="Palatino Linotype" w:eastAsiaTheme="minorEastAsia" w:hAnsi="Palatino Linotype" w:cs="Arial"/>
          <w:i/>
          <w:sz w:val="22"/>
          <w:szCs w:val="22"/>
          <w:lang w:val="es-ES_tradnl" w:eastAsia="es-MX"/>
        </w:rPr>
        <w:t>su</w:t>
      </w:r>
      <w:r w:rsidRPr="00B648B1">
        <w:rPr>
          <w:rFonts w:ascii="Palatino Linotype" w:eastAsiaTheme="minorEastAsia"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14:paraId="0E682FE3" w14:textId="77777777" w:rsidR="00D20EE9" w:rsidRPr="00B648B1"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bCs/>
          <w:i/>
          <w:noProof/>
          <w:sz w:val="22"/>
          <w:szCs w:val="22"/>
          <w:lang w:val="es-ES_tradnl"/>
        </w:rPr>
        <w:t>Los documentos contenidos</w:t>
      </w:r>
      <w:r w:rsidRPr="00B648B1">
        <w:rPr>
          <w:rFonts w:ascii="Palatino Linotype" w:eastAsiaTheme="minorEastAsia" w:hAnsi="Palatino Linotype" w:cs="Arial"/>
          <w:i/>
          <w:sz w:val="22"/>
          <w:szCs w:val="22"/>
          <w:lang w:val="es-ES_tradnl" w:eastAsia="es-MX"/>
        </w:rPr>
        <w:t xml:space="preserve"> en los archivos históricos y los identificados como históricos confidenciales no serán susceptibles de clasificación como reservados.</w:t>
      </w:r>
    </w:p>
    <w:p w14:paraId="4E01CA91" w14:textId="77777777" w:rsidR="00D20EE9" w:rsidRPr="00B648B1"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b/>
          <w:i/>
          <w:sz w:val="22"/>
          <w:szCs w:val="22"/>
          <w:lang w:val="es-ES_tradnl" w:eastAsia="es-MX"/>
        </w:rPr>
        <w:lastRenderedPageBreak/>
        <w:t>Noveno.</w:t>
      </w:r>
      <w:r w:rsidRPr="00B648B1">
        <w:rPr>
          <w:rFonts w:ascii="Palatino Linotype" w:eastAsiaTheme="minorEastAsia" w:hAnsi="Palatino Linotype" w:cs="Arial"/>
          <w:i/>
          <w:sz w:val="22"/>
          <w:szCs w:val="22"/>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C4F1DF" w14:textId="77777777" w:rsidR="00D20EE9" w:rsidRPr="00B648B1"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b/>
          <w:i/>
          <w:sz w:val="22"/>
          <w:szCs w:val="22"/>
          <w:lang w:val="es-ES_tradnl" w:eastAsia="es-MX"/>
        </w:rPr>
        <w:t>Décimo.</w:t>
      </w:r>
      <w:r w:rsidRPr="00B648B1">
        <w:rPr>
          <w:rFonts w:ascii="Palatino Linotype" w:eastAsiaTheme="minorEastAsia" w:hAnsi="Palatino Linotype" w:cs="Arial"/>
          <w:i/>
          <w:sz w:val="22"/>
          <w:szCs w:val="22"/>
          <w:lang w:val="es-ES_tradnl" w:eastAsia="es-MX"/>
        </w:rPr>
        <w:t xml:space="preserve"> Los titulares de las áreas, deberán tener conocimiento y llevar un registro del personal que, por la naturaleza de sus atribuciones, tenga acceso a los </w:t>
      </w:r>
      <w:r w:rsidRPr="00B648B1">
        <w:rPr>
          <w:rFonts w:ascii="Palatino Linotype" w:eastAsiaTheme="minorEastAsia" w:hAnsi="Palatino Linotype" w:cs="Arial"/>
          <w:i/>
          <w:sz w:val="22"/>
          <w:szCs w:val="22"/>
          <w:lang w:val="es-ES_tradnl"/>
        </w:rPr>
        <w:t>documentos</w:t>
      </w:r>
      <w:r w:rsidRPr="00B648B1">
        <w:rPr>
          <w:rFonts w:ascii="Palatino Linotype" w:eastAsiaTheme="minorEastAsia" w:hAnsi="Palatino Linotype" w:cs="Arial"/>
          <w:i/>
          <w:sz w:val="22"/>
          <w:szCs w:val="22"/>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F7FBFA4" w14:textId="77777777" w:rsidR="00D20EE9" w:rsidRPr="00B648B1"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i/>
          <w:sz w:val="22"/>
          <w:szCs w:val="22"/>
          <w:lang w:val="es-ES_tradnl" w:eastAsia="es-MX"/>
        </w:rPr>
        <w:t xml:space="preserve">En ausencia de los titulares de las áreas, la información será clasificada o desclasificada por la persona que lo supla, en términos de la normativa </w:t>
      </w:r>
      <w:r w:rsidRPr="00B648B1">
        <w:rPr>
          <w:rFonts w:ascii="Palatino Linotype" w:eastAsiaTheme="minorEastAsia" w:hAnsi="Palatino Linotype" w:cs="Arial"/>
          <w:i/>
          <w:sz w:val="22"/>
          <w:szCs w:val="22"/>
          <w:lang w:val="es-ES_tradnl"/>
        </w:rPr>
        <w:t>que</w:t>
      </w:r>
      <w:r w:rsidRPr="00B648B1">
        <w:rPr>
          <w:rFonts w:ascii="Palatino Linotype" w:eastAsiaTheme="minorEastAsia" w:hAnsi="Palatino Linotype" w:cs="Arial"/>
          <w:i/>
          <w:sz w:val="22"/>
          <w:szCs w:val="22"/>
          <w:lang w:val="es-ES_tradnl" w:eastAsia="es-MX"/>
        </w:rPr>
        <w:t xml:space="preserve"> rija la actuación del sujeto obligado.</w:t>
      </w:r>
    </w:p>
    <w:p w14:paraId="42E7E94B" w14:textId="77777777" w:rsidR="00D20EE9" w:rsidRPr="00B648B1"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B648B1">
        <w:rPr>
          <w:rFonts w:ascii="Palatino Linotype" w:eastAsiaTheme="minorEastAsia" w:hAnsi="Palatino Linotype" w:cs="Arial"/>
          <w:b/>
          <w:i/>
          <w:sz w:val="22"/>
          <w:szCs w:val="22"/>
          <w:lang w:val="es-ES_tradnl" w:eastAsia="es-MX"/>
        </w:rPr>
        <w:t>Décimo primero.</w:t>
      </w:r>
      <w:r w:rsidRPr="00B648B1">
        <w:rPr>
          <w:rFonts w:ascii="Palatino Linotype" w:eastAsiaTheme="minorEastAsia" w:hAnsi="Palatino Linotype" w:cs="Arial"/>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B648B1">
        <w:rPr>
          <w:rFonts w:ascii="Palatino Linotype" w:eastAsiaTheme="minorEastAsia" w:hAnsi="Palatino Linotype" w:cs="Arial"/>
          <w:i/>
          <w:sz w:val="22"/>
          <w:szCs w:val="22"/>
          <w:lang w:val="es-ES_tradnl"/>
        </w:rPr>
        <w:t>(Sic)</w:t>
      </w:r>
    </w:p>
    <w:p w14:paraId="11198DA8" w14:textId="77777777" w:rsidR="00D20EE9" w:rsidRPr="00B648B1" w:rsidRDefault="00D20EE9" w:rsidP="00D20EE9">
      <w:pPr>
        <w:spacing w:before="240" w:after="240" w:line="360" w:lineRule="auto"/>
        <w:jc w:val="both"/>
        <w:rPr>
          <w:rFonts w:ascii="Palatino Linotype" w:hAnsi="Palatino Linotype"/>
        </w:rPr>
      </w:pPr>
      <w:r w:rsidRPr="00B648B1">
        <w:rPr>
          <w:rFonts w:ascii="Palatino Linotype" w:hAnsi="Palatino Linotype" w:cs="Arial"/>
        </w:rPr>
        <w:t xml:space="preserve">Asimismo, deberá observar los numerales </w:t>
      </w:r>
      <w:r w:rsidRPr="00B648B1">
        <w:rPr>
          <w:rFonts w:ascii="Palatino Linotype" w:hAnsi="Palatino Linotype"/>
        </w:rPr>
        <w:t xml:space="preserve">Quincuagésimo tercero y Quincuagésimo quinto de </w:t>
      </w:r>
      <w:r w:rsidRPr="00B648B1">
        <w:rPr>
          <w:rFonts w:ascii="Palatino Linotype" w:hAnsi="Palatino Linotype" w:cs="Arial"/>
        </w:rPr>
        <w:t xml:space="preserve">los Lineamientos Generales en Materia de Clasificación y Desclasificación de la Información </w:t>
      </w:r>
      <w:proofErr w:type="spellStart"/>
      <w:r w:rsidRPr="00B648B1">
        <w:rPr>
          <w:rFonts w:ascii="Palatino Linotype" w:hAnsi="Palatino Linotype" w:cs="Arial"/>
        </w:rPr>
        <w:t>supraindicados</w:t>
      </w:r>
      <w:proofErr w:type="spellEnd"/>
      <w:r w:rsidRPr="00B648B1">
        <w:rPr>
          <w:rFonts w:ascii="Palatino Linotype" w:hAnsi="Palatino Linotype" w:cs="Arial"/>
        </w:rPr>
        <w:t xml:space="preserve">, que establecen </w:t>
      </w:r>
      <w:r w:rsidRPr="00B648B1">
        <w:rPr>
          <w:rFonts w:ascii="Palatino Linotype" w:hAnsi="Palatino Linotype"/>
        </w:rPr>
        <w:t xml:space="preserve">los formatos para la clasificación parcial y total de los documentos, conforme a lo siguiente: </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B648B1" w:rsidRPr="00B648B1" w14:paraId="6BACC5C3" w14:textId="77777777" w:rsidTr="00E50F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1C5C2499" w14:textId="77777777" w:rsidR="00D20EE9" w:rsidRPr="00B648B1" w:rsidRDefault="00D20EE9" w:rsidP="00E50FC1">
            <w:pPr>
              <w:jc w:val="center"/>
              <w:rPr>
                <w:rFonts w:ascii="Palatino Linotype" w:hAnsi="Palatino Linotype"/>
                <w:sz w:val="12"/>
                <w:szCs w:val="12"/>
              </w:rPr>
            </w:pPr>
            <w:r w:rsidRPr="00B648B1">
              <w:rPr>
                <w:rFonts w:ascii="Palatino Linotype" w:hAnsi="Palatino Linotype"/>
                <w:sz w:val="12"/>
                <w:szCs w:val="12"/>
              </w:rPr>
              <w:t>Parcial</w:t>
            </w:r>
          </w:p>
        </w:tc>
        <w:tc>
          <w:tcPr>
            <w:tcW w:w="4414" w:type="dxa"/>
            <w:gridSpan w:val="2"/>
          </w:tcPr>
          <w:p w14:paraId="15F4CEC3" w14:textId="77777777" w:rsidR="00D20EE9" w:rsidRPr="00B648B1" w:rsidRDefault="00D20EE9" w:rsidP="00E50FC1">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Total</w:t>
            </w:r>
          </w:p>
        </w:tc>
      </w:tr>
      <w:tr w:rsidR="00B648B1" w:rsidRPr="00B648B1" w14:paraId="116D5BC4" w14:textId="77777777" w:rsidTr="00E5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E2BA926" w14:textId="77777777" w:rsidR="00D20EE9" w:rsidRPr="00B648B1" w:rsidRDefault="00D20EE9" w:rsidP="00E50FC1">
            <w:pPr>
              <w:jc w:val="center"/>
              <w:rPr>
                <w:rFonts w:ascii="Palatino Linotype" w:hAnsi="Palatino Linotype"/>
                <w:sz w:val="12"/>
                <w:szCs w:val="12"/>
              </w:rPr>
            </w:pPr>
            <w:r w:rsidRPr="00B648B1">
              <w:rPr>
                <w:rFonts w:ascii="Palatino Linotype" w:hAnsi="Palatino Linotype"/>
                <w:sz w:val="12"/>
                <w:szCs w:val="12"/>
              </w:rPr>
              <w:t>Concepto</w:t>
            </w:r>
          </w:p>
        </w:tc>
        <w:tc>
          <w:tcPr>
            <w:tcW w:w="3421" w:type="dxa"/>
          </w:tcPr>
          <w:p w14:paraId="4C04F271" w14:textId="77777777" w:rsidR="00D20EE9" w:rsidRPr="00B648B1" w:rsidRDefault="00D20EE9" w:rsidP="00E50FC1">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648B1">
              <w:rPr>
                <w:rFonts w:ascii="Palatino Linotype" w:hAnsi="Palatino Linotype"/>
                <w:b/>
                <w:sz w:val="12"/>
                <w:szCs w:val="12"/>
              </w:rPr>
              <w:t>Dónde</w:t>
            </w:r>
          </w:p>
        </w:tc>
        <w:tc>
          <w:tcPr>
            <w:tcW w:w="968" w:type="dxa"/>
          </w:tcPr>
          <w:p w14:paraId="74D5B882" w14:textId="77777777" w:rsidR="00D20EE9" w:rsidRPr="00B648B1" w:rsidRDefault="00D20EE9" w:rsidP="00E50FC1">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648B1">
              <w:rPr>
                <w:rFonts w:ascii="Palatino Linotype" w:hAnsi="Palatino Linotype"/>
                <w:b/>
                <w:sz w:val="12"/>
                <w:szCs w:val="12"/>
              </w:rPr>
              <w:t>Concepto</w:t>
            </w:r>
          </w:p>
        </w:tc>
        <w:tc>
          <w:tcPr>
            <w:tcW w:w="3446" w:type="dxa"/>
          </w:tcPr>
          <w:p w14:paraId="46143CCD" w14:textId="77777777" w:rsidR="00D20EE9" w:rsidRPr="00B648B1" w:rsidRDefault="00D20EE9" w:rsidP="00E50FC1">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648B1">
              <w:rPr>
                <w:rFonts w:ascii="Palatino Linotype" w:hAnsi="Palatino Linotype"/>
                <w:b/>
                <w:sz w:val="12"/>
                <w:szCs w:val="12"/>
              </w:rPr>
              <w:t>Dónde</w:t>
            </w:r>
          </w:p>
        </w:tc>
      </w:tr>
      <w:tr w:rsidR="00B648B1" w:rsidRPr="00B648B1" w14:paraId="0BAA9968" w14:textId="77777777" w:rsidTr="00E50FC1">
        <w:tc>
          <w:tcPr>
            <w:cnfStyle w:val="001000000000" w:firstRow="0" w:lastRow="0" w:firstColumn="1" w:lastColumn="0" w:oddVBand="0" w:evenVBand="0" w:oddHBand="0" w:evenHBand="0" w:firstRowFirstColumn="0" w:firstRowLastColumn="0" w:lastRowFirstColumn="0" w:lastRowLastColumn="0"/>
            <w:tcW w:w="8828" w:type="dxa"/>
            <w:gridSpan w:val="4"/>
          </w:tcPr>
          <w:p w14:paraId="2B663922" w14:textId="77777777" w:rsidR="00D20EE9" w:rsidRPr="00B648B1" w:rsidRDefault="00D20EE9" w:rsidP="00E50FC1">
            <w:pPr>
              <w:jc w:val="center"/>
              <w:rPr>
                <w:rFonts w:ascii="Palatino Linotype" w:hAnsi="Palatino Linotype"/>
                <w:sz w:val="12"/>
                <w:szCs w:val="12"/>
              </w:rPr>
            </w:pPr>
            <w:r w:rsidRPr="00B648B1">
              <w:rPr>
                <w:rFonts w:ascii="Palatino Linotype" w:hAnsi="Palatino Linotype"/>
                <w:sz w:val="12"/>
                <w:szCs w:val="12"/>
              </w:rPr>
              <w:t>Sello oficial o logotipo del sujeto obligado</w:t>
            </w:r>
          </w:p>
        </w:tc>
      </w:tr>
      <w:tr w:rsidR="00B648B1" w:rsidRPr="00B648B1" w14:paraId="07EEA296" w14:textId="77777777" w:rsidTr="00E5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ACBEC45" w14:textId="77777777" w:rsidR="00D20EE9" w:rsidRPr="00B648B1" w:rsidRDefault="00D20EE9" w:rsidP="00E50FC1">
            <w:pPr>
              <w:jc w:val="both"/>
              <w:rPr>
                <w:rFonts w:ascii="Palatino Linotype" w:hAnsi="Palatino Linotype"/>
                <w:sz w:val="12"/>
                <w:szCs w:val="12"/>
              </w:rPr>
            </w:pPr>
            <w:r w:rsidRPr="00B648B1">
              <w:rPr>
                <w:rFonts w:ascii="Palatino Linotype" w:hAnsi="Palatino Linotype"/>
                <w:sz w:val="12"/>
                <w:szCs w:val="12"/>
              </w:rPr>
              <w:t>Fecha de clasificación</w:t>
            </w:r>
          </w:p>
        </w:tc>
        <w:tc>
          <w:tcPr>
            <w:tcW w:w="3421" w:type="dxa"/>
          </w:tcPr>
          <w:p w14:paraId="6C33E376"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Se anotará la fecha en la que el Comité de Transparencia confirmó la clasificación del documento, en su caso.</w:t>
            </w:r>
          </w:p>
        </w:tc>
        <w:tc>
          <w:tcPr>
            <w:tcW w:w="968" w:type="dxa"/>
          </w:tcPr>
          <w:p w14:paraId="1DAA2240"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648B1">
              <w:rPr>
                <w:rFonts w:ascii="Palatino Linotype" w:hAnsi="Palatino Linotype"/>
                <w:b/>
                <w:sz w:val="12"/>
                <w:szCs w:val="12"/>
              </w:rPr>
              <w:t>Fecha de clasificación</w:t>
            </w:r>
          </w:p>
        </w:tc>
        <w:tc>
          <w:tcPr>
            <w:tcW w:w="3446" w:type="dxa"/>
          </w:tcPr>
          <w:p w14:paraId="22F0B8CF"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Se anotará la fecha en la que el Comité de Transparencia confirmó la clasificación del documento, en su caso.</w:t>
            </w:r>
          </w:p>
        </w:tc>
      </w:tr>
      <w:tr w:rsidR="00B648B1" w:rsidRPr="00B648B1" w14:paraId="418847AD" w14:textId="77777777" w:rsidTr="00E50FC1">
        <w:tc>
          <w:tcPr>
            <w:cnfStyle w:val="001000000000" w:firstRow="0" w:lastRow="0" w:firstColumn="1" w:lastColumn="0" w:oddVBand="0" w:evenVBand="0" w:oddHBand="0" w:evenHBand="0" w:firstRowFirstColumn="0" w:firstRowLastColumn="0" w:lastRowFirstColumn="0" w:lastRowLastColumn="0"/>
            <w:tcW w:w="993" w:type="dxa"/>
          </w:tcPr>
          <w:p w14:paraId="68E00F9C" w14:textId="77777777" w:rsidR="00D20EE9" w:rsidRPr="00B648B1" w:rsidRDefault="00D20EE9" w:rsidP="00E50FC1">
            <w:pPr>
              <w:jc w:val="both"/>
              <w:rPr>
                <w:rFonts w:ascii="Palatino Linotype" w:hAnsi="Palatino Linotype"/>
                <w:sz w:val="12"/>
                <w:szCs w:val="12"/>
              </w:rPr>
            </w:pPr>
            <w:r w:rsidRPr="00B648B1">
              <w:rPr>
                <w:rFonts w:ascii="Palatino Linotype" w:hAnsi="Palatino Linotype"/>
                <w:sz w:val="12"/>
                <w:szCs w:val="12"/>
              </w:rPr>
              <w:t>Área</w:t>
            </w:r>
          </w:p>
        </w:tc>
        <w:tc>
          <w:tcPr>
            <w:tcW w:w="3421" w:type="dxa"/>
          </w:tcPr>
          <w:p w14:paraId="76C3B992"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Se señalará el nombre del área del cual es titular quien clasifica.</w:t>
            </w:r>
          </w:p>
        </w:tc>
        <w:tc>
          <w:tcPr>
            <w:tcW w:w="968" w:type="dxa"/>
          </w:tcPr>
          <w:p w14:paraId="4DB31771"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B648B1">
              <w:rPr>
                <w:rFonts w:ascii="Palatino Linotype" w:hAnsi="Palatino Linotype"/>
                <w:b/>
                <w:sz w:val="12"/>
                <w:szCs w:val="12"/>
              </w:rPr>
              <w:t>Área</w:t>
            </w:r>
          </w:p>
        </w:tc>
        <w:tc>
          <w:tcPr>
            <w:tcW w:w="3446" w:type="dxa"/>
          </w:tcPr>
          <w:p w14:paraId="6A971833"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Se señalará el nombre del área de la cual es el titular quien clasifica.</w:t>
            </w:r>
          </w:p>
        </w:tc>
      </w:tr>
      <w:tr w:rsidR="00B648B1" w:rsidRPr="00B648B1" w14:paraId="368DB16B" w14:textId="77777777" w:rsidTr="00E5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43287F3" w14:textId="77777777" w:rsidR="00D20EE9" w:rsidRPr="00B648B1" w:rsidRDefault="00D20EE9" w:rsidP="00E50FC1">
            <w:pPr>
              <w:jc w:val="both"/>
              <w:rPr>
                <w:rFonts w:ascii="Palatino Linotype" w:hAnsi="Palatino Linotype"/>
                <w:sz w:val="12"/>
                <w:szCs w:val="12"/>
              </w:rPr>
            </w:pPr>
            <w:r w:rsidRPr="00B648B1">
              <w:rPr>
                <w:rFonts w:ascii="Palatino Linotype" w:hAnsi="Palatino Linotype"/>
                <w:sz w:val="12"/>
                <w:szCs w:val="12"/>
              </w:rPr>
              <w:t>Información reservada</w:t>
            </w:r>
          </w:p>
        </w:tc>
        <w:tc>
          <w:tcPr>
            <w:tcW w:w="3421" w:type="dxa"/>
          </w:tcPr>
          <w:p w14:paraId="41962F6C"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B648B1">
              <w:rPr>
                <w:rFonts w:ascii="Palatino Linotype" w:hAnsi="Palatino Linotype"/>
                <w:sz w:val="12"/>
                <w:szCs w:val="12"/>
              </w:rPr>
              <w:t>anotarán</w:t>
            </w:r>
            <w:proofErr w:type="gramEnd"/>
            <w:r w:rsidRPr="00B648B1">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39A61A47"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648B1">
              <w:rPr>
                <w:rFonts w:ascii="Palatino Linotype" w:hAnsi="Palatino Linotype"/>
                <w:b/>
                <w:sz w:val="12"/>
                <w:szCs w:val="12"/>
              </w:rPr>
              <w:t>Reservado</w:t>
            </w:r>
          </w:p>
        </w:tc>
        <w:tc>
          <w:tcPr>
            <w:tcW w:w="3446" w:type="dxa"/>
          </w:tcPr>
          <w:p w14:paraId="344AD9AE"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Leyenda de información RESERVADA.</w:t>
            </w:r>
          </w:p>
        </w:tc>
      </w:tr>
      <w:tr w:rsidR="00B648B1" w:rsidRPr="00B648B1" w14:paraId="50888BB3" w14:textId="77777777" w:rsidTr="00E50FC1">
        <w:tc>
          <w:tcPr>
            <w:cnfStyle w:val="001000000000" w:firstRow="0" w:lastRow="0" w:firstColumn="1" w:lastColumn="0" w:oddVBand="0" w:evenVBand="0" w:oddHBand="0" w:evenHBand="0" w:firstRowFirstColumn="0" w:firstRowLastColumn="0" w:lastRowFirstColumn="0" w:lastRowLastColumn="0"/>
            <w:tcW w:w="993" w:type="dxa"/>
          </w:tcPr>
          <w:p w14:paraId="74DC1B1A" w14:textId="77777777" w:rsidR="00D20EE9" w:rsidRPr="00B648B1" w:rsidRDefault="00D20EE9" w:rsidP="00E50FC1">
            <w:pPr>
              <w:jc w:val="both"/>
              <w:rPr>
                <w:rFonts w:ascii="Palatino Linotype" w:hAnsi="Palatino Linotype"/>
                <w:sz w:val="12"/>
                <w:szCs w:val="12"/>
              </w:rPr>
            </w:pPr>
            <w:r w:rsidRPr="00B648B1">
              <w:rPr>
                <w:rFonts w:ascii="Palatino Linotype" w:hAnsi="Palatino Linotype"/>
                <w:sz w:val="12"/>
                <w:szCs w:val="12"/>
              </w:rPr>
              <w:t>Fundamento legal</w:t>
            </w:r>
          </w:p>
        </w:tc>
        <w:tc>
          <w:tcPr>
            <w:tcW w:w="3421" w:type="dxa"/>
          </w:tcPr>
          <w:p w14:paraId="3B08AE5B"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5715A0EA"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B648B1">
              <w:rPr>
                <w:rFonts w:ascii="Palatino Linotype" w:hAnsi="Palatino Linotype"/>
                <w:b/>
                <w:sz w:val="12"/>
                <w:szCs w:val="12"/>
              </w:rPr>
              <w:t>Periodo de reserva</w:t>
            </w:r>
          </w:p>
        </w:tc>
        <w:tc>
          <w:tcPr>
            <w:tcW w:w="3446" w:type="dxa"/>
          </w:tcPr>
          <w:p w14:paraId="73CB1243"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B648B1" w:rsidRPr="00B648B1" w14:paraId="21DB8E40" w14:textId="77777777" w:rsidTr="00E5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1643981" w14:textId="77777777" w:rsidR="00D20EE9" w:rsidRPr="00B648B1" w:rsidRDefault="00D20EE9" w:rsidP="00E50FC1">
            <w:pPr>
              <w:jc w:val="both"/>
              <w:rPr>
                <w:rFonts w:ascii="Palatino Linotype" w:hAnsi="Palatino Linotype"/>
                <w:sz w:val="12"/>
                <w:szCs w:val="12"/>
              </w:rPr>
            </w:pPr>
            <w:r w:rsidRPr="00B648B1">
              <w:rPr>
                <w:rFonts w:ascii="Palatino Linotype" w:hAnsi="Palatino Linotype"/>
                <w:sz w:val="12"/>
                <w:szCs w:val="12"/>
              </w:rPr>
              <w:t>Ampliación del periodo de reserva</w:t>
            </w:r>
          </w:p>
        </w:tc>
        <w:tc>
          <w:tcPr>
            <w:tcW w:w="3421" w:type="dxa"/>
          </w:tcPr>
          <w:p w14:paraId="1CFEDDC9"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88F2C47"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648B1">
              <w:rPr>
                <w:rFonts w:ascii="Palatino Linotype" w:hAnsi="Palatino Linotype"/>
                <w:b/>
                <w:sz w:val="12"/>
                <w:szCs w:val="12"/>
              </w:rPr>
              <w:t>Fundamento legal</w:t>
            </w:r>
          </w:p>
        </w:tc>
        <w:tc>
          <w:tcPr>
            <w:tcW w:w="3446" w:type="dxa"/>
          </w:tcPr>
          <w:p w14:paraId="27A28BD7"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Se señalará el nombre del o de los ordenamientos jurídicos, el o los artículos, fracción(es), párrafo(s) con base en los cuales se sustenta la reserva.</w:t>
            </w:r>
          </w:p>
        </w:tc>
      </w:tr>
      <w:tr w:rsidR="00B648B1" w:rsidRPr="00B648B1" w14:paraId="2A73DE4E" w14:textId="77777777" w:rsidTr="00E50FC1">
        <w:tc>
          <w:tcPr>
            <w:cnfStyle w:val="001000000000" w:firstRow="0" w:lastRow="0" w:firstColumn="1" w:lastColumn="0" w:oddVBand="0" w:evenVBand="0" w:oddHBand="0" w:evenHBand="0" w:firstRowFirstColumn="0" w:firstRowLastColumn="0" w:lastRowFirstColumn="0" w:lastRowLastColumn="0"/>
            <w:tcW w:w="993" w:type="dxa"/>
          </w:tcPr>
          <w:p w14:paraId="7EECEA3D" w14:textId="77777777" w:rsidR="00D20EE9" w:rsidRPr="00B648B1" w:rsidRDefault="00D20EE9" w:rsidP="00E50FC1">
            <w:pPr>
              <w:jc w:val="both"/>
              <w:rPr>
                <w:rFonts w:ascii="Palatino Linotype" w:hAnsi="Palatino Linotype"/>
                <w:sz w:val="12"/>
                <w:szCs w:val="12"/>
              </w:rPr>
            </w:pPr>
            <w:r w:rsidRPr="00B648B1">
              <w:rPr>
                <w:rFonts w:ascii="Palatino Linotype" w:hAnsi="Palatino Linotype"/>
                <w:sz w:val="12"/>
                <w:szCs w:val="12"/>
              </w:rPr>
              <w:lastRenderedPageBreak/>
              <w:t>Confidencial</w:t>
            </w:r>
          </w:p>
        </w:tc>
        <w:tc>
          <w:tcPr>
            <w:tcW w:w="3421" w:type="dxa"/>
          </w:tcPr>
          <w:p w14:paraId="61E320D1"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16ED91A"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B648B1">
              <w:rPr>
                <w:rFonts w:ascii="Palatino Linotype" w:hAnsi="Palatino Linotype"/>
                <w:b/>
                <w:sz w:val="12"/>
                <w:szCs w:val="12"/>
              </w:rPr>
              <w:t>Ampliación del periodo de reserva</w:t>
            </w:r>
          </w:p>
        </w:tc>
        <w:tc>
          <w:tcPr>
            <w:tcW w:w="3446" w:type="dxa"/>
          </w:tcPr>
          <w:p w14:paraId="748B98DA"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B648B1" w:rsidRPr="00B648B1" w14:paraId="066F742B" w14:textId="77777777" w:rsidTr="00E5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A241A99" w14:textId="77777777" w:rsidR="00D20EE9" w:rsidRPr="00B648B1" w:rsidRDefault="00D20EE9" w:rsidP="00E50FC1">
            <w:pPr>
              <w:jc w:val="both"/>
              <w:rPr>
                <w:rFonts w:ascii="Palatino Linotype" w:hAnsi="Palatino Linotype"/>
                <w:sz w:val="12"/>
                <w:szCs w:val="12"/>
              </w:rPr>
            </w:pPr>
            <w:r w:rsidRPr="00B648B1">
              <w:rPr>
                <w:rFonts w:ascii="Palatino Linotype" w:hAnsi="Palatino Linotype"/>
                <w:sz w:val="12"/>
                <w:szCs w:val="12"/>
              </w:rPr>
              <w:t>Fundamento legal</w:t>
            </w:r>
          </w:p>
        </w:tc>
        <w:tc>
          <w:tcPr>
            <w:tcW w:w="3421" w:type="dxa"/>
          </w:tcPr>
          <w:p w14:paraId="161D2545"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772B78B1"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648B1">
              <w:rPr>
                <w:rFonts w:ascii="Palatino Linotype" w:hAnsi="Palatino Linotype"/>
                <w:b/>
                <w:sz w:val="12"/>
                <w:szCs w:val="12"/>
              </w:rPr>
              <w:t>Confidencial</w:t>
            </w:r>
          </w:p>
        </w:tc>
        <w:tc>
          <w:tcPr>
            <w:tcW w:w="3446" w:type="dxa"/>
          </w:tcPr>
          <w:p w14:paraId="59C21A15"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Leyenda de información CONFIDENCIAL.</w:t>
            </w:r>
          </w:p>
        </w:tc>
      </w:tr>
      <w:tr w:rsidR="00B648B1" w:rsidRPr="00B648B1" w14:paraId="5E13F39F" w14:textId="77777777" w:rsidTr="00E50FC1">
        <w:tc>
          <w:tcPr>
            <w:cnfStyle w:val="001000000000" w:firstRow="0" w:lastRow="0" w:firstColumn="1" w:lastColumn="0" w:oddVBand="0" w:evenVBand="0" w:oddHBand="0" w:evenHBand="0" w:firstRowFirstColumn="0" w:firstRowLastColumn="0" w:lastRowFirstColumn="0" w:lastRowLastColumn="0"/>
            <w:tcW w:w="993" w:type="dxa"/>
          </w:tcPr>
          <w:p w14:paraId="7CC8559B" w14:textId="77777777" w:rsidR="00D20EE9" w:rsidRPr="00B648B1" w:rsidRDefault="00D20EE9" w:rsidP="00E50FC1">
            <w:pPr>
              <w:jc w:val="both"/>
              <w:rPr>
                <w:rFonts w:ascii="Palatino Linotype" w:hAnsi="Palatino Linotype"/>
                <w:sz w:val="12"/>
                <w:szCs w:val="12"/>
              </w:rPr>
            </w:pPr>
            <w:r w:rsidRPr="00B648B1">
              <w:rPr>
                <w:rFonts w:ascii="Palatino Linotype" w:hAnsi="Palatino Linotype"/>
                <w:sz w:val="12"/>
                <w:szCs w:val="12"/>
              </w:rPr>
              <w:t>Rúbrica del titular del área</w:t>
            </w:r>
          </w:p>
        </w:tc>
        <w:tc>
          <w:tcPr>
            <w:tcW w:w="3421" w:type="dxa"/>
          </w:tcPr>
          <w:p w14:paraId="2C892028"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Rúbrica autógrafa de quien clasifica.</w:t>
            </w:r>
          </w:p>
        </w:tc>
        <w:tc>
          <w:tcPr>
            <w:tcW w:w="968" w:type="dxa"/>
          </w:tcPr>
          <w:p w14:paraId="23A37A52"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B648B1">
              <w:rPr>
                <w:rFonts w:ascii="Palatino Linotype" w:hAnsi="Palatino Linotype"/>
                <w:b/>
                <w:sz w:val="12"/>
                <w:szCs w:val="12"/>
              </w:rPr>
              <w:t>Fundamento legal</w:t>
            </w:r>
          </w:p>
        </w:tc>
        <w:tc>
          <w:tcPr>
            <w:tcW w:w="3446" w:type="dxa"/>
          </w:tcPr>
          <w:p w14:paraId="519862D2"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B648B1" w:rsidRPr="00B648B1" w14:paraId="3E95EE33" w14:textId="77777777" w:rsidTr="00E5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E75F2BA" w14:textId="77777777" w:rsidR="00D20EE9" w:rsidRPr="00B648B1" w:rsidRDefault="00D20EE9" w:rsidP="00E50FC1">
            <w:pPr>
              <w:jc w:val="both"/>
              <w:rPr>
                <w:rFonts w:ascii="Palatino Linotype" w:hAnsi="Palatino Linotype"/>
                <w:sz w:val="12"/>
                <w:szCs w:val="12"/>
              </w:rPr>
            </w:pPr>
            <w:r w:rsidRPr="00B648B1">
              <w:rPr>
                <w:rFonts w:ascii="Palatino Linotype" w:hAnsi="Palatino Linotype"/>
                <w:sz w:val="12"/>
                <w:szCs w:val="12"/>
              </w:rPr>
              <w:t>Fecha de desclasificación</w:t>
            </w:r>
          </w:p>
        </w:tc>
        <w:tc>
          <w:tcPr>
            <w:tcW w:w="3421" w:type="dxa"/>
          </w:tcPr>
          <w:p w14:paraId="4DEDACDA"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Se anotará la fecha en que se desclasifica el documento.</w:t>
            </w:r>
          </w:p>
        </w:tc>
        <w:tc>
          <w:tcPr>
            <w:tcW w:w="968" w:type="dxa"/>
          </w:tcPr>
          <w:p w14:paraId="320CF486"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648B1">
              <w:rPr>
                <w:rFonts w:ascii="Palatino Linotype" w:hAnsi="Palatino Linotype"/>
                <w:b/>
                <w:sz w:val="12"/>
                <w:szCs w:val="12"/>
              </w:rPr>
              <w:t>Rúbrica del titular del área</w:t>
            </w:r>
          </w:p>
        </w:tc>
        <w:tc>
          <w:tcPr>
            <w:tcW w:w="3446" w:type="dxa"/>
          </w:tcPr>
          <w:p w14:paraId="360D7D8A"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Rúbrica autógrafa de quien clasifica.</w:t>
            </w:r>
          </w:p>
        </w:tc>
      </w:tr>
      <w:tr w:rsidR="00B648B1" w:rsidRPr="00B648B1" w14:paraId="76993BFC" w14:textId="77777777" w:rsidTr="00E50FC1">
        <w:tc>
          <w:tcPr>
            <w:cnfStyle w:val="001000000000" w:firstRow="0" w:lastRow="0" w:firstColumn="1" w:lastColumn="0" w:oddVBand="0" w:evenVBand="0" w:oddHBand="0" w:evenHBand="0" w:firstRowFirstColumn="0" w:firstRowLastColumn="0" w:lastRowFirstColumn="0" w:lastRowLastColumn="0"/>
            <w:tcW w:w="993" w:type="dxa"/>
          </w:tcPr>
          <w:p w14:paraId="18DFF6EB" w14:textId="77777777" w:rsidR="00D20EE9" w:rsidRPr="00B648B1" w:rsidRDefault="00D20EE9" w:rsidP="00E50FC1">
            <w:pPr>
              <w:jc w:val="both"/>
              <w:rPr>
                <w:rFonts w:ascii="Palatino Linotype" w:hAnsi="Palatino Linotype"/>
                <w:sz w:val="12"/>
                <w:szCs w:val="12"/>
              </w:rPr>
            </w:pPr>
            <w:r w:rsidRPr="00B648B1">
              <w:rPr>
                <w:rFonts w:ascii="Palatino Linotype" w:hAnsi="Palatino Linotype"/>
                <w:sz w:val="12"/>
                <w:szCs w:val="12"/>
              </w:rPr>
              <w:t>Rúbrica y cargo del servidor público</w:t>
            </w:r>
          </w:p>
        </w:tc>
        <w:tc>
          <w:tcPr>
            <w:tcW w:w="3421" w:type="dxa"/>
          </w:tcPr>
          <w:p w14:paraId="6310476C"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Rúbrica autógrafa de quien desclasifica.</w:t>
            </w:r>
          </w:p>
        </w:tc>
        <w:tc>
          <w:tcPr>
            <w:tcW w:w="968" w:type="dxa"/>
          </w:tcPr>
          <w:p w14:paraId="0290E0F7"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B648B1">
              <w:rPr>
                <w:rFonts w:ascii="Palatino Linotype" w:hAnsi="Palatino Linotype"/>
                <w:b/>
                <w:sz w:val="12"/>
                <w:szCs w:val="12"/>
              </w:rPr>
              <w:t>Fecha de desclasificación</w:t>
            </w:r>
          </w:p>
        </w:tc>
        <w:tc>
          <w:tcPr>
            <w:tcW w:w="3446" w:type="dxa"/>
          </w:tcPr>
          <w:p w14:paraId="0B131855"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Se anotará la fecha en que se desclasifica.</w:t>
            </w:r>
          </w:p>
        </w:tc>
      </w:tr>
      <w:tr w:rsidR="00B648B1" w:rsidRPr="00B648B1" w14:paraId="56AFE61D" w14:textId="77777777" w:rsidTr="00E50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F9F31D7" w14:textId="77777777" w:rsidR="00D20EE9" w:rsidRPr="00B648B1" w:rsidRDefault="00D20EE9" w:rsidP="00E50FC1">
            <w:pPr>
              <w:jc w:val="both"/>
              <w:rPr>
                <w:rFonts w:ascii="Palatino Linotype" w:hAnsi="Palatino Linotype"/>
                <w:sz w:val="12"/>
                <w:szCs w:val="12"/>
              </w:rPr>
            </w:pPr>
          </w:p>
        </w:tc>
        <w:tc>
          <w:tcPr>
            <w:tcW w:w="3421" w:type="dxa"/>
          </w:tcPr>
          <w:p w14:paraId="4947E709"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66772DB1"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648B1">
              <w:rPr>
                <w:rFonts w:ascii="Palatino Linotype" w:hAnsi="Palatino Linotype"/>
                <w:b/>
                <w:sz w:val="12"/>
                <w:szCs w:val="12"/>
              </w:rPr>
              <w:t>Partes o secciones reservadas o confidenciales</w:t>
            </w:r>
          </w:p>
        </w:tc>
        <w:tc>
          <w:tcPr>
            <w:tcW w:w="3446" w:type="dxa"/>
          </w:tcPr>
          <w:p w14:paraId="0520CEF3" w14:textId="77777777" w:rsidR="00D20EE9" w:rsidRPr="00B648B1" w:rsidRDefault="00D20EE9" w:rsidP="00E50FC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 xml:space="preserve">En caso que una vez desclasificado el expediente, </w:t>
            </w:r>
            <w:proofErr w:type="spellStart"/>
            <w:r w:rsidRPr="00B648B1">
              <w:rPr>
                <w:rFonts w:ascii="Palatino Linotype" w:hAnsi="Palatino Linotype"/>
                <w:sz w:val="12"/>
                <w:szCs w:val="12"/>
              </w:rPr>
              <w:t>subsistanpartes</w:t>
            </w:r>
            <w:proofErr w:type="spellEnd"/>
            <w:r w:rsidRPr="00B648B1">
              <w:rPr>
                <w:rFonts w:ascii="Palatino Linotype" w:hAnsi="Palatino Linotype"/>
                <w:sz w:val="12"/>
                <w:szCs w:val="12"/>
              </w:rPr>
              <w:t xml:space="preserve"> o secciones del mismo reservadas o confidenciales, se señalará este hecho.</w:t>
            </w:r>
          </w:p>
        </w:tc>
      </w:tr>
      <w:tr w:rsidR="00B648B1" w:rsidRPr="00B648B1" w14:paraId="0ABCC9B6" w14:textId="77777777" w:rsidTr="00E50FC1">
        <w:tc>
          <w:tcPr>
            <w:cnfStyle w:val="001000000000" w:firstRow="0" w:lastRow="0" w:firstColumn="1" w:lastColumn="0" w:oddVBand="0" w:evenVBand="0" w:oddHBand="0" w:evenHBand="0" w:firstRowFirstColumn="0" w:firstRowLastColumn="0" w:lastRowFirstColumn="0" w:lastRowLastColumn="0"/>
            <w:tcW w:w="993" w:type="dxa"/>
          </w:tcPr>
          <w:p w14:paraId="351BDC53" w14:textId="77777777" w:rsidR="00D20EE9" w:rsidRPr="00B648B1" w:rsidRDefault="00D20EE9" w:rsidP="00E50FC1">
            <w:pPr>
              <w:jc w:val="both"/>
              <w:rPr>
                <w:rFonts w:ascii="Palatino Linotype" w:hAnsi="Palatino Linotype"/>
                <w:sz w:val="12"/>
                <w:szCs w:val="12"/>
              </w:rPr>
            </w:pPr>
          </w:p>
        </w:tc>
        <w:tc>
          <w:tcPr>
            <w:tcW w:w="3421" w:type="dxa"/>
          </w:tcPr>
          <w:p w14:paraId="08E02450"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19DDC178"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B648B1">
              <w:rPr>
                <w:rFonts w:ascii="Palatino Linotype" w:hAnsi="Palatino Linotype"/>
                <w:b/>
                <w:sz w:val="12"/>
                <w:szCs w:val="12"/>
              </w:rPr>
              <w:t>Rúbrica y cargo del servidor público</w:t>
            </w:r>
          </w:p>
        </w:tc>
        <w:tc>
          <w:tcPr>
            <w:tcW w:w="3446" w:type="dxa"/>
          </w:tcPr>
          <w:p w14:paraId="6B53D91B" w14:textId="77777777" w:rsidR="00D20EE9" w:rsidRPr="00B648B1" w:rsidRDefault="00D20EE9" w:rsidP="00E50FC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648B1">
              <w:rPr>
                <w:rFonts w:ascii="Palatino Linotype" w:hAnsi="Palatino Linotype"/>
                <w:sz w:val="12"/>
                <w:szCs w:val="12"/>
              </w:rPr>
              <w:t>Rúbrica autógrafa de quien desclasifica.</w:t>
            </w:r>
          </w:p>
        </w:tc>
      </w:tr>
    </w:tbl>
    <w:p w14:paraId="151FC458" w14:textId="1F182246" w:rsidR="000504F0" w:rsidRPr="00B648B1" w:rsidRDefault="000504F0" w:rsidP="00A85B54">
      <w:pPr>
        <w:spacing w:before="240" w:after="240" w:line="360" w:lineRule="auto"/>
        <w:jc w:val="both"/>
        <w:rPr>
          <w:rFonts w:ascii="Palatino Linotype" w:hAnsi="Palatino Linotype" w:cs="Arial"/>
        </w:rPr>
      </w:pPr>
      <w:r w:rsidRPr="00B648B1">
        <w:rPr>
          <w:rFonts w:ascii="Palatino Linotype" w:hAnsi="Palatino Linotype" w:cs="Arial"/>
        </w:rPr>
        <w:t>Así, con fundamento en lo prescrito en los</w:t>
      </w:r>
      <w:bookmarkStart w:id="7" w:name="_Hlk80709572"/>
      <w:r w:rsidR="007E2756" w:rsidRPr="00B648B1">
        <w:t xml:space="preserve"> </w:t>
      </w:r>
      <w:r w:rsidR="007E2756" w:rsidRPr="00B648B1">
        <w:rPr>
          <w:rFonts w:ascii="Palatino Linotype" w:hAnsi="Palatino Linotype" w:cs="Arial"/>
        </w:rPr>
        <w:t xml:space="preserve">artículos 5 </w:t>
      </w:r>
      <w:r w:rsidR="00717AC4" w:rsidRPr="00B648B1">
        <w:rPr>
          <w:rFonts w:ascii="Palatino Linotype" w:hAnsi="Palatino Linotype" w:cs="Arial"/>
        </w:rPr>
        <w:t xml:space="preserve">párrafos trigésimo, trigésimo primero y trigésimo segundo </w:t>
      </w:r>
      <w:r w:rsidR="007E2756" w:rsidRPr="00B648B1">
        <w:rPr>
          <w:rFonts w:ascii="Palatino Linotype" w:hAnsi="Palatino Linotype" w:cs="Arial"/>
        </w:rPr>
        <w:t>fracciones IV y V de la Constitución Política del Estado Libre y Soberano de México</w:t>
      </w:r>
      <w:r w:rsidRPr="00B648B1">
        <w:rPr>
          <w:rFonts w:ascii="Palatino Linotype" w:hAnsi="Palatino Linotype" w:cs="Arial"/>
        </w:rPr>
        <w:t>; 2, fracción II; 29, 36 fracciones I y II; 176, 178, 181, 185, fracción I, 186 y 188</w:t>
      </w:r>
      <w:bookmarkEnd w:id="7"/>
      <w:r w:rsidRPr="00B648B1">
        <w:rPr>
          <w:rFonts w:ascii="Palatino Linotype" w:hAnsi="Palatino Linotype" w:cs="Arial"/>
        </w:rPr>
        <w:t xml:space="preserve"> de la Ley de Transparencia y Acceso a la Información Pública del Estado de México y Municipios, este Pleno:</w:t>
      </w:r>
    </w:p>
    <w:p w14:paraId="41497210" w14:textId="77777777" w:rsidR="0045623E" w:rsidRPr="00B648B1" w:rsidRDefault="0045623E" w:rsidP="0016347B">
      <w:pPr>
        <w:pStyle w:val="Prrafodelista"/>
        <w:numPr>
          <w:ilvl w:val="0"/>
          <w:numId w:val="1"/>
        </w:numPr>
        <w:spacing w:before="240" w:after="240" w:line="360" w:lineRule="auto"/>
        <w:jc w:val="center"/>
        <w:rPr>
          <w:rFonts w:ascii="Palatino Linotype" w:hAnsi="Palatino Linotype" w:cs="Arial"/>
          <w:b/>
        </w:rPr>
      </w:pPr>
      <w:r w:rsidRPr="00B648B1">
        <w:rPr>
          <w:rFonts w:ascii="Palatino Linotype" w:hAnsi="Palatino Linotype" w:cs="Arial"/>
          <w:b/>
        </w:rPr>
        <w:t>R E S U E L V E:</w:t>
      </w:r>
    </w:p>
    <w:bookmarkEnd w:id="3"/>
    <w:p w14:paraId="4EA8DEBB" w14:textId="6A66449E" w:rsidR="00F97215" w:rsidRPr="00B648B1" w:rsidRDefault="00F97215" w:rsidP="0016347B">
      <w:pPr>
        <w:spacing w:before="240" w:after="240" w:line="360" w:lineRule="auto"/>
        <w:jc w:val="both"/>
        <w:rPr>
          <w:rFonts w:ascii="Palatino Linotype" w:hAnsi="Palatino Linotype" w:cs="Arial"/>
          <w:b/>
        </w:rPr>
      </w:pPr>
      <w:r w:rsidRPr="00B648B1">
        <w:rPr>
          <w:rFonts w:ascii="Palatino Linotype" w:hAnsi="Palatino Linotype" w:cs="Arial"/>
          <w:b/>
        </w:rPr>
        <w:t xml:space="preserve">Primero. </w:t>
      </w:r>
      <w:r w:rsidR="00F03783" w:rsidRPr="00B648B1">
        <w:rPr>
          <w:rFonts w:ascii="Palatino Linotype" w:hAnsi="Palatino Linotype" w:cs="Arial"/>
          <w:lang w:eastAsia="en-US"/>
        </w:rPr>
        <w:t>Resultan</w:t>
      </w:r>
      <w:r w:rsidRPr="00B648B1">
        <w:rPr>
          <w:rFonts w:ascii="Palatino Linotype" w:hAnsi="Palatino Linotype" w:cs="Arial"/>
          <w:b/>
          <w:lang w:eastAsia="en-US"/>
        </w:rPr>
        <w:t xml:space="preserve"> </w:t>
      </w:r>
      <w:r w:rsidR="002015EB" w:rsidRPr="00B648B1">
        <w:rPr>
          <w:rFonts w:ascii="Palatino Linotype" w:hAnsi="Palatino Linotype" w:cs="Arial"/>
          <w:b/>
          <w:lang w:eastAsia="en-US"/>
        </w:rPr>
        <w:t xml:space="preserve">parcialmente </w:t>
      </w:r>
      <w:r w:rsidR="007C0C84" w:rsidRPr="00B648B1">
        <w:rPr>
          <w:rFonts w:ascii="Palatino Linotype" w:hAnsi="Palatino Linotype" w:cs="Arial"/>
          <w:b/>
          <w:lang w:eastAsia="en-US"/>
        </w:rPr>
        <w:t>f</w:t>
      </w:r>
      <w:r w:rsidRPr="00B648B1">
        <w:rPr>
          <w:rFonts w:ascii="Palatino Linotype" w:hAnsi="Palatino Linotype" w:cs="Arial"/>
          <w:b/>
          <w:lang w:eastAsia="en-US"/>
        </w:rPr>
        <w:t>undados</w:t>
      </w:r>
      <w:r w:rsidRPr="00B648B1">
        <w:rPr>
          <w:rFonts w:ascii="Palatino Linotype" w:hAnsi="Palatino Linotype" w:cs="Arial"/>
          <w:lang w:eastAsia="en-US"/>
        </w:rPr>
        <w:t xml:space="preserve"> los motivos de inconformidad hechos valer por la parte </w:t>
      </w:r>
      <w:r w:rsidRPr="00B648B1">
        <w:rPr>
          <w:rFonts w:ascii="Palatino Linotype" w:hAnsi="Palatino Linotype" w:cs="Arial"/>
          <w:b/>
          <w:lang w:eastAsia="en-US"/>
        </w:rPr>
        <w:t xml:space="preserve">Recurrente </w:t>
      </w:r>
      <w:r w:rsidRPr="00B648B1">
        <w:rPr>
          <w:rFonts w:ascii="Palatino Linotype" w:hAnsi="Palatino Linotype" w:cs="Arial"/>
          <w:lang w:eastAsia="en-US"/>
        </w:rPr>
        <w:t xml:space="preserve">en el recurso de revisión </w:t>
      </w:r>
      <w:r w:rsidRPr="00B648B1">
        <w:rPr>
          <w:rFonts w:ascii="Palatino Linotype" w:hAnsi="Palatino Linotype" w:cs="Arial"/>
          <w:b/>
          <w:lang w:eastAsia="en-US"/>
        </w:rPr>
        <w:t>0</w:t>
      </w:r>
      <w:r w:rsidR="002015EB" w:rsidRPr="00B648B1">
        <w:rPr>
          <w:rFonts w:ascii="Palatino Linotype" w:hAnsi="Palatino Linotype" w:cs="Arial"/>
          <w:b/>
          <w:lang w:eastAsia="en-US"/>
        </w:rPr>
        <w:t>4799</w:t>
      </w:r>
      <w:r w:rsidRPr="00B648B1">
        <w:rPr>
          <w:rFonts w:ascii="Palatino Linotype" w:hAnsi="Palatino Linotype" w:cs="Arial"/>
          <w:b/>
        </w:rPr>
        <w:t>/INFOEM/IP/RR/2021</w:t>
      </w:r>
      <w:r w:rsidRPr="00B648B1">
        <w:rPr>
          <w:rFonts w:ascii="Palatino Linotype" w:hAnsi="Palatino Linotype" w:cs="Arial"/>
          <w:b/>
          <w:lang w:eastAsia="en-US"/>
        </w:rPr>
        <w:t xml:space="preserve">, </w:t>
      </w:r>
      <w:r w:rsidRPr="00B648B1">
        <w:rPr>
          <w:rFonts w:ascii="Palatino Linotype" w:hAnsi="Palatino Linotype" w:cs="Arial"/>
          <w:lang w:eastAsia="en-US"/>
        </w:rPr>
        <w:t xml:space="preserve">por lo que, </w:t>
      </w:r>
      <w:r w:rsidRPr="00B648B1">
        <w:rPr>
          <w:rFonts w:ascii="Palatino Linotype" w:eastAsia="Calibri" w:hAnsi="Palatino Linotype" w:cs="Arial"/>
          <w:lang w:eastAsia="en-US"/>
        </w:rPr>
        <w:t xml:space="preserve">en términos del Considerando </w:t>
      </w:r>
      <w:r w:rsidRPr="00B648B1">
        <w:rPr>
          <w:rFonts w:ascii="Palatino Linotype" w:eastAsia="Calibri" w:hAnsi="Palatino Linotype" w:cs="Arial"/>
          <w:b/>
          <w:lang w:eastAsia="en-US"/>
        </w:rPr>
        <w:t>Cuarto</w:t>
      </w:r>
      <w:r w:rsidRPr="00B648B1">
        <w:rPr>
          <w:rFonts w:ascii="Palatino Linotype" w:eastAsia="Calibri" w:hAnsi="Palatino Linotype" w:cs="Arial"/>
          <w:lang w:eastAsia="en-US"/>
        </w:rPr>
        <w:t xml:space="preserve"> de la presente resolución, </w:t>
      </w:r>
      <w:r w:rsidRPr="00B648B1">
        <w:rPr>
          <w:rFonts w:ascii="Palatino Linotype" w:hAnsi="Palatino Linotype" w:cs="Arial"/>
          <w:lang w:eastAsia="en-US"/>
        </w:rPr>
        <w:t>se</w:t>
      </w:r>
      <w:r w:rsidR="002015EB" w:rsidRPr="00B648B1">
        <w:rPr>
          <w:rFonts w:ascii="Palatino Linotype" w:hAnsi="Palatino Linotype" w:cs="Arial"/>
          <w:b/>
          <w:lang w:eastAsia="en-US"/>
        </w:rPr>
        <w:t xml:space="preserve"> Revo</w:t>
      </w:r>
      <w:r w:rsidR="00EE64B9" w:rsidRPr="00B648B1">
        <w:rPr>
          <w:rFonts w:ascii="Palatino Linotype" w:hAnsi="Palatino Linotype" w:cs="Arial"/>
          <w:b/>
          <w:lang w:eastAsia="en-US"/>
        </w:rPr>
        <w:t>ca</w:t>
      </w:r>
      <w:r w:rsidRPr="00B648B1">
        <w:rPr>
          <w:rFonts w:ascii="Palatino Linotype" w:hAnsi="Palatino Linotype" w:cs="Arial"/>
          <w:b/>
          <w:lang w:eastAsia="en-US"/>
        </w:rPr>
        <w:t xml:space="preserve"> </w:t>
      </w:r>
      <w:r w:rsidRPr="00B648B1">
        <w:rPr>
          <w:rFonts w:ascii="Palatino Linotype" w:hAnsi="Palatino Linotype" w:cs="Arial"/>
          <w:lang w:eastAsia="en-US"/>
        </w:rPr>
        <w:t>la respuesta</w:t>
      </w:r>
      <w:r w:rsidRPr="00B648B1">
        <w:rPr>
          <w:rFonts w:ascii="Palatino Linotype" w:hAnsi="Palatino Linotype" w:cs="Arial"/>
          <w:b/>
          <w:lang w:eastAsia="en-US"/>
        </w:rPr>
        <w:t xml:space="preserve"> </w:t>
      </w:r>
      <w:r w:rsidRPr="00B648B1">
        <w:rPr>
          <w:rFonts w:ascii="Palatino Linotype" w:hAnsi="Palatino Linotype" w:cs="Arial"/>
          <w:lang w:eastAsia="en-US"/>
        </w:rPr>
        <w:t xml:space="preserve">del </w:t>
      </w:r>
      <w:r w:rsidR="00C51670" w:rsidRPr="00B648B1">
        <w:rPr>
          <w:rFonts w:ascii="Palatino Linotype" w:eastAsiaTheme="minorEastAsia" w:hAnsi="Palatino Linotype" w:cs="Tahoma"/>
          <w:b/>
          <w:szCs w:val="22"/>
          <w:lang w:eastAsia="es-MX"/>
        </w:rPr>
        <w:t>Sujeto Obligado</w:t>
      </w:r>
      <w:r w:rsidRPr="00B648B1">
        <w:rPr>
          <w:rFonts w:ascii="Palatino Linotype" w:hAnsi="Palatino Linotype" w:cs="Arial"/>
          <w:b/>
          <w:lang w:eastAsia="en-US"/>
        </w:rPr>
        <w:t>.</w:t>
      </w:r>
    </w:p>
    <w:p w14:paraId="2ABBC56C" w14:textId="2248713A" w:rsidR="0016347B" w:rsidRPr="00B648B1" w:rsidRDefault="0016347B" w:rsidP="0016347B">
      <w:pPr>
        <w:spacing w:before="240" w:after="240" w:line="360" w:lineRule="auto"/>
        <w:jc w:val="both"/>
        <w:rPr>
          <w:rFonts w:ascii="Palatino Linotype" w:hAnsi="Palatino Linotype" w:cs="Arial"/>
          <w:lang w:eastAsia="en-US"/>
        </w:rPr>
      </w:pPr>
      <w:bookmarkStart w:id="8" w:name="_Hlk48684990"/>
      <w:r w:rsidRPr="00B648B1">
        <w:rPr>
          <w:rFonts w:ascii="Palatino Linotype" w:hAnsi="Palatino Linotype" w:cs="Arial"/>
          <w:b/>
          <w:bCs/>
          <w:shd w:val="clear" w:color="auto" w:fill="FFFFFF"/>
        </w:rPr>
        <w:t xml:space="preserve">Segundo. </w:t>
      </w:r>
      <w:r w:rsidRPr="00B648B1">
        <w:rPr>
          <w:rFonts w:ascii="Palatino Linotype" w:hAnsi="Palatino Linotype" w:cs="Arial"/>
          <w:lang w:eastAsia="en-US"/>
        </w:rPr>
        <w:t xml:space="preserve">Se </w:t>
      </w:r>
      <w:r w:rsidRPr="00B648B1">
        <w:rPr>
          <w:rFonts w:ascii="Palatino Linotype" w:hAnsi="Palatino Linotype" w:cs="Arial"/>
          <w:b/>
          <w:bCs/>
          <w:lang w:eastAsia="en-US"/>
        </w:rPr>
        <w:t>Ordena</w:t>
      </w:r>
      <w:r w:rsidRPr="00B648B1">
        <w:rPr>
          <w:rFonts w:ascii="Palatino Linotype" w:hAnsi="Palatino Linotype" w:cs="Arial"/>
          <w:lang w:eastAsia="en-US"/>
        </w:rPr>
        <w:t xml:space="preserve"> al </w:t>
      </w:r>
      <w:r w:rsidR="00C51670" w:rsidRPr="00B648B1">
        <w:rPr>
          <w:rFonts w:ascii="Palatino Linotype" w:eastAsiaTheme="minorEastAsia" w:hAnsi="Palatino Linotype" w:cs="Tahoma"/>
          <w:b/>
          <w:szCs w:val="22"/>
          <w:lang w:eastAsia="es-MX"/>
        </w:rPr>
        <w:t>Sujeto Obligado</w:t>
      </w:r>
      <w:r w:rsidRPr="00B648B1">
        <w:rPr>
          <w:rFonts w:ascii="Palatino Linotype" w:hAnsi="Palatino Linotype" w:cs="Arial"/>
          <w:lang w:eastAsia="en-US"/>
        </w:rPr>
        <w:t xml:space="preserve">, en términos de los Considerandos </w:t>
      </w:r>
      <w:r w:rsidRPr="00B648B1">
        <w:rPr>
          <w:rFonts w:ascii="Palatino Linotype" w:hAnsi="Palatino Linotype" w:cs="Arial"/>
          <w:b/>
          <w:bCs/>
          <w:lang w:eastAsia="en-US"/>
        </w:rPr>
        <w:t xml:space="preserve">Cuarto </w:t>
      </w:r>
      <w:r w:rsidRPr="00B648B1">
        <w:rPr>
          <w:rFonts w:ascii="Palatino Linotype" w:hAnsi="Palatino Linotype" w:cs="Arial"/>
          <w:bCs/>
          <w:lang w:eastAsia="en-US"/>
        </w:rPr>
        <w:t>y</w:t>
      </w:r>
      <w:r w:rsidRPr="00B648B1">
        <w:rPr>
          <w:rFonts w:ascii="Palatino Linotype" w:hAnsi="Palatino Linotype" w:cs="Arial"/>
          <w:b/>
          <w:bCs/>
          <w:lang w:eastAsia="en-US"/>
        </w:rPr>
        <w:t xml:space="preserve"> Quinto</w:t>
      </w:r>
      <w:r w:rsidRPr="00B648B1">
        <w:rPr>
          <w:rFonts w:ascii="Palatino Linotype" w:hAnsi="Palatino Linotype" w:cs="Arial"/>
          <w:lang w:eastAsia="en-US"/>
        </w:rPr>
        <w:t xml:space="preserve"> d</w:t>
      </w:r>
      <w:r w:rsidR="002015EB" w:rsidRPr="00B648B1">
        <w:rPr>
          <w:rFonts w:ascii="Palatino Linotype" w:hAnsi="Palatino Linotype" w:cs="Arial"/>
          <w:lang w:eastAsia="en-US"/>
        </w:rPr>
        <w:t xml:space="preserve">e esta resolución, haga entrega </w:t>
      </w:r>
      <w:r w:rsidR="002015EB" w:rsidRPr="00B648B1">
        <w:rPr>
          <w:rFonts w:ascii="Palatino Linotype" w:hAnsi="Palatino Linotype"/>
        </w:rPr>
        <w:t>vía SAIMEX,</w:t>
      </w:r>
      <w:r w:rsidR="002015EB" w:rsidRPr="00B648B1">
        <w:rPr>
          <w:rFonts w:ascii="Palatino Linotype" w:hAnsi="Palatino Linotype" w:cs="Arial"/>
          <w:lang w:eastAsia="en-US"/>
        </w:rPr>
        <w:t xml:space="preserve"> en versión pública</w:t>
      </w:r>
      <w:r w:rsidR="003B69C2" w:rsidRPr="00B648B1">
        <w:rPr>
          <w:rFonts w:ascii="Palatino Linotype" w:hAnsi="Palatino Linotype" w:cs="Arial"/>
          <w:lang w:eastAsia="en-US"/>
        </w:rPr>
        <w:t xml:space="preserve"> de ser el caso</w:t>
      </w:r>
      <w:r w:rsidRPr="00B648B1">
        <w:rPr>
          <w:rFonts w:ascii="Palatino Linotype" w:hAnsi="Palatino Linotype" w:cs="Arial"/>
          <w:lang w:eastAsia="en-US"/>
        </w:rPr>
        <w:t xml:space="preserve">, </w:t>
      </w:r>
      <w:r w:rsidR="00B71FBF" w:rsidRPr="00B648B1">
        <w:rPr>
          <w:rFonts w:ascii="Palatino Linotype" w:hAnsi="Palatino Linotype" w:cs="Arial"/>
          <w:lang w:eastAsia="en-US"/>
        </w:rPr>
        <w:t xml:space="preserve">de </w:t>
      </w:r>
      <w:r w:rsidR="007949C3" w:rsidRPr="00B648B1">
        <w:rPr>
          <w:rFonts w:ascii="Palatino Linotype" w:hAnsi="Palatino Linotype" w:cs="Arial"/>
          <w:lang w:eastAsia="en-US"/>
        </w:rPr>
        <w:t>lo</w:t>
      </w:r>
      <w:r w:rsidRPr="00B648B1">
        <w:rPr>
          <w:rFonts w:ascii="Palatino Linotype" w:hAnsi="Palatino Linotype" w:cs="Arial"/>
          <w:lang w:eastAsia="en-US"/>
        </w:rPr>
        <w:t xml:space="preserve"> siguiente:</w:t>
      </w:r>
    </w:p>
    <w:bookmarkEnd w:id="8"/>
    <w:p w14:paraId="1C6E424B" w14:textId="7D62844F" w:rsidR="0031242D" w:rsidRPr="00B648B1" w:rsidRDefault="0031242D" w:rsidP="0031242D">
      <w:pPr>
        <w:spacing w:before="240" w:after="240" w:line="360" w:lineRule="auto"/>
        <w:ind w:left="284"/>
        <w:jc w:val="both"/>
        <w:rPr>
          <w:rFonts w:ascii="Palatino Linotype" w:hAnsi="Palatino Linotype" w:cs="Arial"/>
          <w:szCs w:val="28"/>
        </w:rPr>
      </w:pPr>
      <w:r w:rsidRPr="00B648B1">
        <w:rPr>
          <w:rFonts w:ascii="Palatino Linotype" w:hAnsi="Palatino Linotype" w:cs="Arial"/>
        </w:rPr>
        <w:lastRenderedPageBreak/>
        <w:t xml:space="preserve">De los servidores públicos </w:t>
      </w:r>
      <w:r w:rsidR="00C23AD7">
        <w:rPr>
          <w:rFonts w:ascii="Palatino Linotype" w:hAnsi="Palatino Linotype" w:cs="Arial"/>
        </w:rPr>
        <w:t xml:space="preserve">adscritos al </w:t>
      </w:r>
      <w:r w:rsidR="00C23AD7" w:rsidRPr="00B648B1">
        <w:rPr>
          <w:rFonts w:ascii="Palatino Linotype" w:hAnsi="Palatino Linotype"/>
        </w:rPr>
        <w:t>Colegio de Estudios Hacendarios</w:t>
      </w:r>
      <w:r w:rsidR="00C23AD7" w:rsidRPr="00B648B1">
        <w:rPr>
          <w:rFonts w:ascii="Palatino Linotype" w:hAnsi="Palatino Linotype" w:cs="Arial"/>
        </w:rPr>
        <w:t xml:space="preserve"> </w:t>
      </w:r>
      <w:r w:rsidRPr="00B648B1">
        <w:rPr>
          <w:rFonts w:ascii="Palatino Linotype" w:hAnsi="Palatino Linotype" w:cs="Arial"/>
        </w:rPr>
        <w:t xml:space="preserve">que ostentaban los cargos de </w:t>
      </w:r>
      <w:r w:rsidRPr="00B648B1">
        <w:rPr>
          <w:rFonts w:ascii="Palatino Linotype" w:hAnsi="Palatino Linotype" w:cs="Arial"/>
          <w:szCs w:val="28"/>
        </w:rPr>
        <w:t>Director Adjunto, Coordinador Académico y Coordinador de Control Escolar</w:t>
      </w:r>
      <w:r w:rsidR="003B69C2" w:rsidRPr="00B648B1">
        <w:rPr>
          <w:rFonts w:ascii="Palatino Linotype" w:hAnsi="Palatino Linotype" w:cs="Arial"/>
          <w:szCs w:val="28"/>
        </w:rPr>
        <w:t>,</w:t>
      </w:r>
      <w:r w:rsidRPr="00B648B1">
        <w:rPr>
          <w:rFonts w:ascii="Palatino Linotype" w:hAnsi="Palatino Linotype" w:cs="Arial"/>
          <w:szCs w:val="28"/>
        </w:rPr>
        <w:t xml:space="preserve"> al veinte de agosto de dos mil veintiuno</w:t>
      </w:r>
      <w:r w:rsidR="003B69C2" w:rsidRPr="00B648B1">
        <w:rPr>
          <w:rFonts w:ascii="Palatino Linotype" w:hAnsi="Palatino Linotype" w:cs="Arial"/>
          <w:szCs w:val="28"/>
        </w:rPr>
        <w:t>, los documentos en los que conste lo siguiente</w:t>
      </w:r>
      <w:r w:rsidRPr="00B648B1">
        <w:rPr>
          <w:rFonts w:ascii="Palatino Linotype" w:hAnsi="Palatino Linotype" w:cs="Arial"/>
          <w:szCs w:val="28"/>
        </w:rPr>
        <w:t>:</w:t>
      </w:r>
    </w:p>
    <w:p w14:paraId="50E2B173" w14:textId="46357724" w:rsidR="0031242D" w:rsidRPr="00B648B1" w:rsidRDefault="0031242D" w:rsidP="0031242D">
      <w:pPr>
        <w:pStyle w:val="Prrafodelista"/>
        <w:numPr>
          <w:ilvl w:val="0"/>
          <w:numId w:val="40"/>
        </w:numPr>
        <w:tabs>
          <w:tab w:val="left" w:pos="1134"/>
        </w:tabs>
        <w:spacing w:before="240" w:after="240" w:line="360" w:lineRule="auto"/>
        <w:ind w:left="567" w:firstLine="0"/>
        <w:jc w:val="both"/>
        <w:rPr>
          <w:rFonts w:ascii="Palatino Linotype" w:hAnsi="Palatino Linotype"/>
          <w:bCs/>
          <w:szCs w:val="22"/>
        </w:rPr>
      </w:pPr>
      <w:r w:rsidRPr="00B648B1">
        <w:rPr>
          <w:rFonts w:ascii="Palatino Linotype" w:hAnsi="Palatino Linotype" w:cs="Arial"/>
        </w:rPr>
        <w:t>Nombramiento</w:t>
      </w:r>
      <w:r w:rsidR="003B69C2" w:rsidRPr="00B648B1">
        <w:rPr>
          <w:rFonts w:ascii="Palatino Linotype" w:hAnsi="Palatino Linotype" w:cs="Arial"/>
        </w:rPr>
        <w:t xml:space="preserve"> o designación</w:t>
      </w:r>
      <w:r w:rsidRPr="00B648B1">
        <w:rPr>
          <w:rFonts w:ascii="Palatino Linotype" w:hAnsi="Palatino Linotype" w:cs="Arial"/>
        </w:rPr>
        <w:t>.</w:t>
      </w:r>
    </w:p>
    <w:p w14:paraId="5D5EB738" w14:textId="219ACC5C" w:rsidR="0031242D" w:rsidRPr="00B648B1" w:rsidRDefault="0031242D" w:rsidP="0031242D">
      <w:pPr>
        <w:pStyle w:val="Prrafodelista"/>
        <w:numPr>
          <w:ilvl w:val="0"/>
          <w:numId w:val="40"/>
        </w:numPr>
        <w:tabs>
          <w:tab w:val="left" w:pos="1134"/>
        </w:tabs>
        <w:spacing w:before="240" w:after="240" w:line="360" w:lineRule="auto"/>
        <w:ind w:left="567" w:firstLine="0"/>
        <w:jc w:val="both"/>
        <w:rPr>
          <w:rFonts w:ascii="Palatino Linotype" w:hAnsi="Palatino Linotype"/>
          <w:bCs/>
          <w:szCs w:val="22"/>
        </w:rPr>
      </w:pPr>
      <w:r w:rsidRPr="00B648B1">
        <w:rPr>
          <w:rFonts w:ascii="Palatino Linotype" w:hAnsi="Palatino Linotype" w:cs="Arial"/>
        </w:rPr>
        <w:t xml:space="preserve"> </w:t>
      </w:r>
      <w:r w:rsidR="003B69C2" w:rsidRPr="00B648B1">
        <w:rPr>
          <w:rFonts w:ascii="Palatino Linotype" w:hAnsi="Palatino Linotype" w:cs="Arial"/>
        </w:rPr>
        <w:t>C</w:t>
      </w:r>
      <w:r w:rsidRPr="00B648B1">
        <w:rPr>
          <w:rFonts w:ascii="Palatino Linotype" w:hAnsi="Palatino Linotype" w:cs="Arial"/>
          <w:szCs w:val="28"/>
        </w:rPr>
        <w:t>umplimiento de los requisitos establecidos en la normatividad aplicable, para ocupar dichos cargos.</w:t>
      </w:r>
    </w:p>
    <w:p w14:paraId="63776D42" w14:textId="77777777" w:rsidR="003B69C2" w:rsidRPr="00B648B1" w:rsidRDefault="003B69C2" w:rsidP="003B69C2">
      <w:pPr>
        <w:spacing w:before="120" w:after="120"/>
        <w:ind w:left="567" w:right="49"/>
        <w:jc w:val="both"/>
        <w:rPr>
          <w:rFonts w:ascii="Palatino Linotype" w:hAnsi="Palatino Linotype" w:cs="Arial"/>
          <w:i/>
          <w:sz w:val="20"/>
          <w:szCs w:val="22"/>
        </w:rPr>
      </w:pPr>
      <w:r w:rsidRPr="00B648B1">
        <w:rPr>
          <w:rFonts w:ascii="Palatino Linotype" w:hAnsi="Palatino Linotype" w:cs="Arial"/>
          <w:i/>
          <w:sz w:val="20"/>
          <w:szCs w:val="22"/>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77A7674C" w14:textId="14737F43" w:rsidR="003B69C2" w:rsidRPr="00B648B1" w:rsidRDefault="003B69C2" w:rsidP="003B69C2">
      <w:pPr>
        <w:spacing w:before="120" w:after="120"/>
        <w:ind w:left="567"/>
        <w:jc w:val="both"/>
        <w:rPr>
          <w:rFonts w:ascii="Palatino Linotype" w:hAnsi="Palatino Linotype"/>
          <w:i/>
          <w:sz w:val="20"/>
          <w:szCs w:val="22"/>
        </w:rPr>
      </w:pPr>
      <w:r w:rsidRPr="00B648B1">
        <w:rPr>
          <w:rFonts w:ascii="Palatino Linotype" w:hAnsi="Palatino Linotype"/>
          <w:i/>
          <w:sz w:val="20"/>
          <w:szCs w:val="22"/>
        </w:rPr>
        <w:t>De ser el caso que, posterior a la previa búsqueda exhaustiva y razonable no se localizará la información que se ordena, se deberá emitir el Acuerdo de Inexistencia del Comité de Transparencia, en términos de los artículos 19, último párrafo, 49 fracciones II y XIII, 169 y 170 de Ley de Transparencia y Acceso a la Información Pública del Estado de México y Municipios, en el que se funden y motiven las razones por las cuales no se generó, poseyó y/o administro la información.</w:t>
      </w:r>
    </w:p>
    <w:p w14:paraId="3A42C85E" w14:textId="4064D60A" w:rsidR="00543010" w:rsidRPr="00B648B1" w:rsidRDefault="00543010" w:rsidP="0016347B">
      <w:pPr>
        <w:spacing w:before="240" w:after="240" w:line="360" w:lineRule="auto"/>
        <w:jc w:val="both"/>
        <w:rPr>
          <w:rFonts w:ascii="Palatino Linotype" w:hAnsi="Palatino Linotype" w:cs="Arial"/>
          <w:b/>
        </w:rPr>
      </w:pPr>
      <w:r w:rsidRPr="00B648B1">
        <w:rPr>
          <w:rFonts w:ascii="Palatino Linotype" w:hAnsi="Palatino Linotype" w:cs="Arial"/>
          <w:b/>
        </w:rPr>
        <w:t xml:space="preserve">Tercero. Notifíquese, </w:t>
      </w:r>
      <w:r w:rsidR="00E651E4" w:rsidRPr="00B648B1">
        <w:rPr>
          <w:rFonts w:ascii="Palatino Linotype" w:hAnsi="Palatino Linotype" w:cs="Arial"/>
          <w:bCs/>
        </w:rPr>
        <w:t xml:space="preserve">vía SAIMEX, </w:t>
      </w:r>
      <w:r w:rsidRPr="00B648B1">
        <w:rPr>
          <w:rFonts w:ascii="Palatino Linotype" w:hAnsi="Palatino Linotype" w:cs="Arial"/>
          <w:bCs/>
        </w:rPr>
        <w:t xml:space="preserve">al Responsable de la Unidad de Transparencia del </w:t>
      </w:r>
      <w:r w:rsidR="00C51670" w:rsidRPr="00B648B1">
        <w:rPr>
          <w:rFonts w:ascii="Palatino Linotype" w:eastAsiaTheme="minorEastAsia" w:hAnsi="Palatino Linotype" w:cs="Tahoma"/>
          <w:b/>
          <w:szCs w:val="22"/>
          <w:lang w:eastAsia="es-MX"/>
        </w:rPr>
        <w:t>Sujeto Obligado</w:t>
      </w:r>
      <w:r w:rsidRPr="00B648B1">
        <w:rPr>
          <w:rFonts w:ascii="Palatino Linotype" w:hAnsi="Palatino Linotype" w:cs="Arial"/>
          <w:bCs/>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B648B1">
        <w:rPr>
          <w:rFonts w:ascii="Palatino Linotype" w:hAnsi="Palatino Linotype" w:cs="Arial"/>
          <w:b/>
        </w:rPr>
        <w:t>.</w:t>
      </w:r>
    </w:p>
    <w:p w14:paraId="2F0D7E83" w14:textId="6DD66F2A" w:rsidR="00543010" w:rsidRPr="00B648B1" w:rsidRDefault="00543010" w:rsidP="0016347B">
      <w:pPr>
        <w:spacing w:before="240" w:after="240" w:line="360" w:lineRule="auto"/>
        <w:jc w:val="both"/>
        <w:rPr>
          <w:rFonts w:ascii="Palatino Linotype" w:eastAsia="Calibri" w:hAnsi="Palatino Linotype" w:cs="Arial"/>
          <w:bCs/>
          <w:lang w:val="es-MX" w:eastAsia="en-US"/>
        </w:rPr>
      </w:pPr>
      <w:r w:rsidRPr="00B648B1">
        <w:rPr>
          <w:rFonts w:ascii="Palatino Linotype" w:eastAsia="Calibri" w:hAnsi="Palatino Linotype" w:cs="Arial"/>
          <w:bCs/>
          <w:lang w:val="es-MX" w:eastAsia="en-US"/>
        </w:rPr>
        <w:t xml:space="preserve">De conformidad con el artículo 198 de la Ley de Transparencia y Acceso a la Información Pública del Estado de México y Municipios, de considerarlo </w:t>
      </w:r>
      <w:r w:rsidRPr="00B648B1">
        <w:rPr>
          <w:rFonts w:ascii="Palatino Linotype" w:eastAsia="Calibri" w:hAnsi="Palatino Linotype" w:cs="Arial"/>
          <w:bCs/>
          <w:lang w:val="es-MX" w:eastAsia="en-US"/>
        </w:rPr>
        <w:lastRenderedPageBreak/>
        <w:t xml:space="preserve">procedente, el </w:t>
      </w:r>
      <w:r w:rsidR="00C51670" w:rsidRPr="00B648B1">
        <w:rPr>
          <w:rFonts w:ascii="Palatino Linotype" w:eastAsiaTheme="minorEastAsia" w:hAnsi="Palatino Linotype" w:cs="Tahoma"/>
          <w:b/>
          <w:szCs w:val="22"/>
          <w:lang w:eastAsia="es-MX"/>
        </w:rPr>
        <w:t>Sujeto Obligado</w:t>
      </w:r>
      <w:r w:rsidR="00C51670" w:rsidRPr="00B648B1">
        <w:rPr>
          <w:rFonts w:ascii="Palatino Linotype" w:eastAsia="Calibri" w:hAnsi="Palatino Linotype" w:cs="Arial"/>
          <w:bCs/>
          <w:lang w:val="es-MX" w:eastAsia="en-US"/>
        </w:rPr>
        <w:t xml:space="preserve"> </w:t>
      </w:r>
      <w:r w:rsidRPr="00B648B1">
        <w:rPr>
          <w:rFonts w:ascii="Palatino Linotype" w:eastAsia="Calibri" w:hAnsi="Palatino Linotype" w:cs="Arial"/>
          <w:bCs/>
          <w:lang w:val="es-MX" w:eastAsia="en-US"/>
        </w:rPr>
        <w:t>de manera fundada y motivada, podrá solicitar una ampliación de plazo para el cumplimiento de la presente resolución.</w:t>
      </w:r>
    </w:p>
    <w:p w14:paraId="561E8F1C" w14:textId="270387BF" w:rsidR="00FA2B42" w:rsidRPr="00B648B1" w:rsidRDefault="00A96C12" w:rsidP="00FA2B42">
      <w:pPr>
        <w:spacing w:before="240" w:after="240" w:line="360" w:lineRule="auto"/>
        <w:jc w:val="both"/>
        <w:rPr>
          <w:rFonts w:ascii="Palatino Linotype" w:hAnsi="Palatino Linotype"/>
        </w:rPr>
      </w:pPr>
      <w:r w:rsidRPr="00B648B1">
        <w:rPr>
          <w:rFonts w:ascii="Palatino Linotype" w:hAnsi="Palatino Linotype" w:cs="Arial"/>
          <w:b/>
        </w:rPr>
        <w:t>Cuarto</w:t>
      </w:r>
      <w:r w:rsidR="00543010" w:rsidRPr="00B648B1">
        <w:rPr>
          <w:rFonts w:ascii="Palatino Linotype" w:hAnsi="Palatino Linotype" w:cs="Arial"/>
          <w:b/>
        </w:rPr>
        <w:t xml:space="preserve">.  </w:t>
      </w:r>
      <w:r w:rsidR="00FA2B42" w:rsidRPr="00B648B1">
        <w:rPr>
          <w:rFonts w:ascii="Palatino Linotype" w:hAnsi="Palatino Linotype" w:cs="Arial"/>
          <w:b/>
        </w:rPr>
        <w:t>Notifíquese,</w:t>
      </w:r>
      <w:r w:rsidR="00FA2B42" w:rsidRPr="00B648B1">
        <w:rPr>
          <w:rFonts w:ascii="Palatino Linotype" w:hAnsi="Palatino Linotype" w:cs="Arial"/>
        </w:rPr>
        <w:t xml:space="preserve"> </w:t>
      </w:r>
      <w:r w:rsidR="00E651E4" w:rsidRPr="00B648B1">
        <w:rPr>
          <w:rFonts w:ascii="Palatino Linotype" w:eastAsia="Calibri" w:hAnsi="Palatino Linotype" w:cs="Arial"/>
          <w:bCs/>
          <w:lang w:val="es-MX" w:eastAsia="en-US"/>
        </w:rPr>
        <w:t xml:space="preserve">vía </w:t>
      </w:r>
      <w:r w:rsidR="00E651E4" w:rsidRPr="00B648B1">
        <w:rPr>
          <w:rFonts w:ascii="Palatino Linotype" w:eastAsia="Calibri" w:hAnsi="Palatino Linotype" w:cs="Arial"/>
          <w:b/>
          <w:lang w:val="es-MX" w:eastAsia="en-US"/>
        </w:rPr>
        <w:t>SAIMEX</w:t>
      </w:r>
      <w:r w:rsidR="00E651E4" w:rsidRPr="00B648B1">
        <w:rPr>
          <w:rFonts w:ascii="Palatino Linotype" w:eastAsia="Calibri" w:hAnsi="Palatino Linotype" w:cs="Arial"/>
          <w:bCs/>
          <w:lang w:val="es-MX" w:eastAsia="en-US"/>
        </w:rPr>
        <w:t xml:space="preserve">, </w:t>
      </w:r>
      <w:r w:rsidR="00FA2B42" w:rsidRPr="00B648B1">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70C22FA" w14:textId="435C8E4B" w:rsidR="0007536C" w:rsidRPr="00B648B1" w:rsidRDefault="0007536C" w:rsidP="00FA2B42">
      <w:pPr>
        <w:spacing w:before="240" w:after="240" w:line="360" w:lineRule="auto"/>
        <w:jc w:val="both"/>
        <w:rPr>
          <w:rFonts w:ascii="Palatino Linotype" w:hAnsi="Palatino Linotype" w:cs="Arial"/>
          <w:lang w:val="es-ES_tradnl"/>
        </w:rPr>
      </w:pPr>
      <w:r w:rsidRPr="00B648B1">
        <w:rPr>
          <w:rFonts w:ascii="Palatino Linotype" w:hAnsi="Palatino Linotype" w:cs="Arial"/>
        </w:rPr>
        <w:t>ASÍ LO RESUELVE, POR UNANIMIDAD DE VOTOS, EL PLENO DEL</w:t>
      </w:r>
      <w:r w:rsidRPr="00B648B1">
        <w:rPr>
          <w:rFonts w:ascii="Palatino Linotype" w:eastAsia="Arial Unicode MS" w:hAnsi="Palatino Linotype" w:cs="Arial"/>
        </w:rPr>
        <w:t xml:space="preserve"> INSTITUTO DE TRANSPARENCIA, ACCESO A LA INFORMACIÓN PÚBLICA Y PROTECCIÓN DE DATOS PERSONALES DEL ESTADO DE MÉXICO Y MUNICIPIOS</w:t>
      </w:r>
      <w:r w:rsidRPr="00B648B1">
        <w:rPr>
          <w:rFonts w:ascii="Palatino Linotype" w:hAnsi="Palatino Linotype" w:cs="Arial"/>
        </w:rPr>
        <w:t xml:space="preserve">, CONFORMADO POR LOS COMISIONADOS </w:t>
      </w:r>
      <w:r w:rsidRPr="00B648B1">
        <w:rPr>
          <w:rFonts w:ascii="Palatino Linotype" w:hAnsi="Palatino Linotype"/>
        </w:rPr>
        <w:t>JOSÉ MARTÍNEZ VILCHIS; SHARON CRISTINA MORALES MARTÍNEZ; MARÍA DEL ROSARIO MEJÍA AYALA; GUADALUPE RAMÍREZ PEÑA Y LUIS GUSTAVO PARRA NORIEGA;</w:t>
      </w:r>
      <w:r w:rsidR="00CE6B1B" w:rsidRPr="00B648B1">
        <w:rPr>
          <w:rFonts w:ascii="Palatino Linotype" w:hAnsi="Palatino Linotype" w:cs="Arial"/>
        </w:rPr>
        <w:t xml:space="preserve"> EN LA </w:t>
      </w:r>
      <w:r w:rsidR="003437F9" w:rsidRPr="00B648B1">
        <w:rPr>
          <w:rFonts w:ascii="Palatino Linotype" w:hAnsi="Palatino Linotype" w:cs="Arial"/>
        </w:rPr>
        <w:t>CUAD</w:t>
      </w:r>
      <w:r w:rsidR="002759EC" w:rsidRPr="00B648B1">
        <w:rPr>
          <w:rFonts w:ascii="Palatino Linotype" w:hAnsi="Palatino Linotype" w:cs="Arial"/>
        </w:rPr>
        <w:t>R</w:t>
      </w:r>
      <w:r w:rsidR="003437F9" w:rsidRPr="00B648B1">
        <w:rPr>
          <w:rFonts w:ascii="Palatino Linotype" w:hAnsi="Palatino Linotype" w:cs="Arial"/>
        </w:rPr>
        <w:t>AGRÉSIM</w:t>
      </w:r>
      <w:r w:rsidR="005E4303" w:rsidRPr="00B648B1">
        <w:rPr>
          <w:rFonts w:ascii="Palatino Linotype" w:hAnsi="Palatino Linotype" w:cs="Arial"/>
        </w:rPr>
        <w:t xml:space="preserve">O </w:t>
      </w:r>
      <w:r w:rsidR="00A32BCA" w:rsidRPr="00B648B1">
        <w:rPr>
          <w:rFonts w:ascii="Palatino Linotype" w:hAnsi="Palatino Linotype" w:cs="Arial"/>
        </w:rPr>
        <w:t xml:space="preserve">TERCERA </w:t>
      </w:r>
      <w:r w:rsidRPr="00B648B1">
        <w:rPr>
          <w:rFonts w:ascii="Palatino Linotype" w:hAnsi="Palatino Linotype" w:cs="Arial"/>
        </w:rPr>
        <w:t>S</w:t>
      </w:r>
      <w:r w:rsidR="00CE6B1B" w:rsidRPr="00B648B1">
        <w:rPr>
          <w:rFonts w:ascii="Palatino Linotype" w:hAnsi="Palatino Linotype" w:cs="Arial"/>
        </w:rPr>
        <w:t>ESIÓN ORDINARIA CELEBRADA EL</w:t>
      </w:r>
      <w:r w:rsidR="0034259A" w:rsidRPr="00B648B1">
        <w:rPr>
          <w:rFonts w:ascii="Palatino Linotype" w:hAnsi="Palatino Linotype" w:cs="Arial"/>
        </w:rPr>
        <w:t xml:space="preserve"> </w:t>
      </w:r>
      <w:r w:rsidR="00A32BCA" w:rsidRPr="00B648B1">
        <w:rPr>
          <w:rFonts w:ascii="Palatino Linotype" w:hAnsi="Palatino Linotype" w:cs="Arial"/>
        </w:rPr>
        <w:t xml:space="preserve">UNO DE DICIEMBRE </w:t>
      </w:r>
      <w:r w:rsidRPr="00B648B1">
        <w:rPr>
          <w:rFonts w:ascii="Palatino Linotype" w:hAnsi="Palatino Linotype" w:cs="Arial"/>
        </w:rPr>
        <w:t>DE DOS MIL VEINTIUNO, ANTE EL SECRETARIO TÉCNICO DEL PLENO, ALEXIS TAPIA</w:t>
      </w:r>
      <w:r w:rsidRPr="00B648B1">
        <w:rPr>
          <w:rFonts w:ascii="Palatino Linotype" w:hAnsi="Palatino Linotype" w:cs="Arial"/>
          <w:lang w:val="es-ES_tradnl"/>
        </w:rPr>
        <w:t xml:space="preserve"> RAMÍREZ.</w:t>
      </w:r>
    </w:p>
    <w:p w14:paraId="1A4FA281" w14:textId="50CBB759" w:rsidR="00315045" w:rsidRPr="00B648B1" w:rsidRDefault="005E25E7" w:rsidP="00FA2B42">
      <w:pPr>
        <w:spacing w:before="240" w:after="240" w:line="360" w:lineRule="auto"/>
        <w:jc w:val="both"/>
        <w:rPr>
          <w:rFonts w:ascii="Palatino Linotype" w:hAnsi="Palatino Linotype" w:cs="Arial"/>
          <w:lang w:val="es-ES_tradnl"/>
        </w:rPr>
      </w:pPr>
      <w:r w:rsidRPr="00B648B1">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FB2F3BE" wp14:editId="5F33D2B3">
                <wp:simplePos x="0" y="0"/>
                <wp:positionH relativeFrom="margin">
                  <wp:align>right</wp:align>
                </wp:positionH>
                <wp:positionV relativeFrom="paragraph">
                  <wp:posOffset>42773</wp:posOffset>
                </wp:positionV>
                <wp:extent cx="5520905" cy="1880558"/>
                <wp:effectExtent l="38100" t="38100" r="60960" b="81915"/>
                <wp:wrapNone/>
                <wp:docPr id="1" name="Conector recto 1"/>
                <wp:cNvGraphicFramePr/>
                <a:graphic xmlns:a="http://schemas.openxmlformats.org/drawingml/2006/main">
                  <a:graphicData uri="http://schemas.microsoft.com/office/word/2010/wordprocessingShape">
                    <wps:wsp>
                      <wps:cNvCnPr/>
                      <wps:spPr>
                        <a:xfrm>
                          <a:off x="0" y="0"/>
                          <a:ext cx="5520905" cy="188055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02D19"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5pt,3.35pt" to="818.2pt,1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" strokecolor="black [3200]" strokeweight="2pt">
                <v:shadow on="t" color="black" opacity="24903f" origin=",.5" offset="0,.55556mm"/>
                <w10:wrap anchorx="margin"/>
              </v:line>
            </w:pict>
          </mc:Fallback>
        </mc:AlternateContent>
      </w:r>
    </w:p>
    <w:p w14:paraId="69B76F8E" w14:textId="41F4A3B5" w:rsidR="00046C81" w:rsidRPr="00B648B1" w:rsidRDefault="00046C81" w:rsidP="0016347B">
      <w:pPr>
        <w:spacing w:before="240" w:after="240"/>
        <w:jc w:val="both"/>
        <w:rPr>
          <w:rFonts w:ascii="Palatino Linotype" w:hAnsi="Palatino Linotype" w:cs="Arial"/>
          <w:sz w:val="20"/>
          <w:szCs w:val="20"/>
          <w:lang w:val="es-ES_tradnl"/>
        </w:rPr>
      </w:pPr>
    </w:p>
    <w:p w14:paraId="0FEA2B4A" w14:textId="56B02CA9" w:rsidR="009B0D78" w:rsidRPr="00B648B1" w:rsidRDefault="009B0D78" w:rsidP="0016347B">
      <w:pPr>
        <w:spacing w:before="240" w:after="240"/>
        <w:jc w:val="both"/>
        <w:rPr>
          <w:rFonts w:ascii="Palatino Linotype" w:hAnsi="Palatino Linotype" w:cs="Arial"/>
          <w:sz w:val="20"/>
          <w:szCs w:val="20"/>
          <w:lang w:val="es-ES_tradnl"/>
        </w:rPr>
      </w:pPr>
    </w:p>
    <w:p w14:paraId="6FDD0586" w14:textId="0D29D2B4" w:rsidR="009B0D78" w:rsidRPr="00B648B1" w:rsidRDefault="009B0D78" w:rsidP="0016347B">
      <w:pPr>
        <w:spacing w:before="240" w:after="240"/>
        <w:jc w:val="both"/>
        <w:rPr>
          <w:rFonts w:ascii="Palatino Linotype" w:hAnsi="Palatino Linotype" w:cs="Arial"/>
          <w:sz w:val="20"/>
          <w:szCs w:val="20"/>
          <w:lang w:val="es-ES_tradnl"/>
        </w:rPr>
      </w:pPr>
    </w:p>
    <w:p w14:paraId="188501F5" w14:textId="74D449B1" w:rsidR="009B0D78" w:rsidRPr="00B648B1" w:rsidRDefault="009B0D78" w:rsidP="0016347B">
      <w:pPr>
        <w:spacing w:before="240" w:after="240"/>
        <w:jc w:val="both"/>
        <w:rPr>
          <w:rFonts w:ascii="Palatino Linotype" w:hAnsi="Palatino Linotype" w:cs="Arial"/>
          <w:sz w:val="20"/>
          <w:szCs w:val="20"/>
          <w:lang w:val="es-ES_tradnl"/>
        </w:rPr>
      </w:pPr>
    </w:p>
    <w:p w14:paraId="06D37F00" w14:textId="24867AF0" w:rsidR="009B0D78" w:rsidRPr="00B648B1" w:rsidRDefault="009B0D78" w:rsidP="0016347B">
      <w:pPr>
        <w:spacing w:before="240" w:after="240"/>
        <w:jc w:val="both"/>
        <w:rPr>
          <w:rFonts w:ascii="Palatino Linotype" w:hAnsi="Palatino Linotype" w:cs="Arial"/>
          <w:sz w:val="20"/>
          <w:szCs w:val="20"/>
          <w:lang w:val="es-ES_tradnl"/>
        </w:rPr>
      </w:pPr>
    </w:p>
    <w:p w14:paraId="13F1AE8E" w14:textId="73A0A941" w:rsidR="009B0D78" w:rsidRPr="00B648B1" w:rsidRDefault="009B0D78" w:rsidP="0016347B">
      <w:pPr>
        <w:spacing w:before="240" w:after="240"/>
        <w:jc w:val="both"/>
        <w:rPr>
          <w:rFonts w:ascii="Palatino Linotype" w:hAnsi="Palatino Linotype" w:cs="Arial"/>
          <w:sz w:val="20"/>
          <w:szCs w:val="20"/>
          <w:lang w:val="es-ES_tradnl"/>
        </w:rPr>
      </w:pPr>
    </w:p>
    <w:p w14:paraId="6ABB7AA7" w14:textId="1D8ED46E" w:rsidR="009B0D78" w:rsidRPr="00B648B1" w:rsidRDefault="009B0D78" w:rsidP="0016347B">
      <w:pPr>
        <w:spacing w:before="240" w:after="240"/>
        <w:jc w:val="both"/>
        <w:rPr>
          <w:rFonts w:ascii="Palatino Linotype" w:hAnsi="Palatino Linotype" w:cs="Arial"/>
          <w:sz w:val="20"/>
          <w:szCs w:val="20"/>
          <w:lang w:val="es-ES_tradnl"/>
        </w:rPr>
      </w:pPr>
    </w:p>
    <w:p w14:paraId="58248052" w14:textId="0B5BBCCF" w:rsidR="009B0D78" w:rsidRPr="00B648B1" w:rsidRDefault="009B0D78" w:rsidP="0016347B">
      <w:pPr>
        <w:spacing w:before="240" w:after="240"/>
        <w:jc w:val="both"/>
        <w:rPr>
          <w:rFonts w:ascii="Palatino Linotype" w:hAnsi="Palatino Linotype" w:cs="Arial"/>
          <w:sz w:val="20"/>
          <w:szCs w:val="20"/>
          <w:lang w:val="es-ES_tradnl"/>
        </w:rPr>
      </w:pPr>
    </w:p>
    <w:p w14:paraId="5966FDB5" w14:textId="5F1FDE8C" w:rsidR="009B0D78" w:rsidRPr="00B648B1" w:rsidRDefault="009B0D78" w:rsidP="0016347B">
      <w:pPr>
        <w:spacing w:before="240" w:after="240"/>
        <w:jc w:val="both"/>
        <w:rPr>
          <w:rFonts w:ascii="Palatino Linotype" w:hAnsi="Palatino Linotype" w:cs="Arial"/>
          <w:sz w:val="20"/>
          <w:szCs w:val="20"/>
          <w:lang w:val="es-ES_tradnl"/>
        </w:rPr>
      </w:pPr>
    </w:p>
    <w:p w14:paraId="64A979DF" w14:textId="54B5581F" w:rsidR="009B0D78" w:rsidRPr="00B648B1" w:rsidRDefault="009B0D78" w:rsidP="0016347B">
      <w:pPr>
        <w:spacing w:before="240" w:after="240"/>
        <w:jc w:val="both"/>
        <w:rPr>
          <w:rFonts w:ascii="Palatino Linotype" w:hAnsi="Palatino Linotype" w:cs="Arial"/>
          <w:sz w:val="20"/>
          <w:szCs w:val="20"/>
          <w:lang w:val="es-ES_tradnl"/>
        </w:rPr>
      </w:pPr>
    </w:p>
    <w:p w14:paraId="4C027D9E" w14:textId="169A06DE" w:rsidR="009B0D78" w:rsidRPr="00B648B1" w:rsidRDefault="009B0D78" w:rsidP="0016347B">
      <w:pPr>
        <w:spacing w:before="240" w:after="240"/>
        <w:jc w:val="both"/>
        <w:rPr>
          <w:rFonts w:ascii="Palatino Linotype" w:hAnsi="Palatino Linotype" w:cs="Arial"/>
          <w:sz w:val="20"/>
          <w:szCs w:val="20"/>
          <w:lang w:val="es-ES_tradnl"/>
        </w:rPr>
      </w:pPr>
    </w:p>
    <w:p w14:paraId="2E063EC7" w14:textId="40A320C0" w:rsidR="009B0D78" w:rsidRPr="00B648B1" w:rsidRDefault="009B0D78" w:rsidP="0016347B">
      <w:pPr>
        <w:spacing w:before="240" w:after="240"/>
        <w:jc w:val="both"/>
        <w:rPr>
          <w:rFonts w:ascii="Palatino Linotype" w:hAnsi="Palatino Linotype" w:cs="Arial"/>
          <w:sz w:val="20"/>
          <w:szCs w:val="20"/>
          <w:lang w:val="es-ES_tradnl"/>
        </w:rPr>
      </w:pPr>
    </w:p>
    <w:p w14:paraId="4D2C3207" w14:textId="33880CF0" w:rsidR="009B0D78" w:rsidRPr="00B648B1" w:rsidRDefault="009B0D78" w:rsidP="0016347B">
      <w:pPr>
        <w:spacing w:before="240" w:after="240"/>
        <w:jc w:val="both"/>
        <w:rPr>
          <w:rFonts w:ascii="Palatino Linotype" w:hAnsi="Palatino Linotype" w:cs="Arial"/>
          <w:sz w:val="20"/>
          <w:szCs w:val="20"/>
          <w:lang w:val="es-ES_tradnl"/>
        </w:rPr>
      </w:pPr>
    </w:p>
    <w:p w14:paraId="0565173A" w14:textId="1238BCDA" w:rsidR="009B0D78" w:rsidRPr="00B648B1" w:rsidRDefault="009B0D78" w:rsidP="0016347B">
      <w:pPr>
        <w:spacing w:before="240" w:after="240"/>
        <w:jc w:val="both"/>
        <w:rPr>
          <w:rFonts w:ascii="Palatino Linotype" w:hAnsi="Palatino Linotype" w:cs="Arial"/>
          <w:sz w:val="20"/>
          <w:szCs w:val="20"/>
          <w:lang w:val="es-ES_tradnl"/>
        </w:rPr>
      </w:pPr>
    </w:p>
    <w:p w14:paraId="25B1B430" w14:textId="2D5A69BC" w:rsidR="009B0D78" w:rsidRPr="00B648B1" w:rsidRDefault="009B0D78" w:rsidP="0016347B">
      <w:pPr>
        <w:spacing w:before="240" w:after="240"/>
        <w:jc w:val="both"/>
        <w:rPr>
          <w:rFonts w:ascii="Palatino Linotype" w:hAnsi="Palatino Linotype" w:cs="Arial"/>
          <w:sz w:val="20"/>
          <w:szCs w:val="20"/>
          <w:lang w:val="es-ES_tradnl"/>
        </w:rPr>
      </w:pPr>
    </w:p>
    <w:p w14:paraId="0097120A" w14:textId="3E9BBAB6" w:rsidR="009B0D78" w:rsidRPr="00B648B1" w:rsidRDefault="009B0D78" w:rsidP="0016347B">
      <w:pPr>
        <w:spacing w:before="240" w:after="240"/>
        <w:jc w:val="both"/>
        <w:rPr>
          <w:rFonts w:ascii="Palatino Linotype" w:hAnsi="Palatino Linotype" w:cs="Arial"/>
          <w:sz w:val="20"/>
          <w:szCs w:val="20"/>
          <w:lang w:val="es-ES_tradnl"/>
        </w:rPr>
      </w:pPr>
    </w:p>
    <w:p w14:paraId="7756B0FB" w14:textId="53D082D2" w:rsidR="009B0D78" w:rsidRPr="00B648B1" w:rsidRDefault="009B0D78" w:rsidP="0016347B">
      <w:pPr>
        <w:spacing w:before="240" w:after="240"/>
        <w:jc w:val="both"/>
        <w:rPr>
          <w:rFonts w:ascii="Palatino Linotype" w:hAnsi="Palatino Linotype" w:cs="Arial"/>
          <w:sz w:val="20"/>
          <w:szCs w:val="20"/>
          <w:lang w:val="es-ES_tradnl"/>
        </w:rPr>
      </w:pPr>
    </w:p>
    <w:p w14:paraId="01379307" w14:textId="4C1013C3" w:rsidR="009B0D78" w:rsidRPr="00B648B1" w:rsidRDefault="009B0D78" w:rsidP="0016347B">
      <w:pPr>
        <w:spacing w:before="240" w:after="240"/>
        <w:jc w:val="both"/>
        <w:rPr>
          <w:rFonts w:ascii="Palatino Linotype" w:hAnsi="Palatino Linotype" w:cs="Arial"/>
          <w:sz w:val="20"/>
          <w:szCs w:val="20"/>
          <w:lang w:val="es-ES_tradnl"/>
        </w:rPr>
      </w:pPr>
    </w:p>
    <w:p w14:paraId="1FD2FDBA" w14:textId="7C5C9E5C" w:rsidR="009B0D78" w:rsidRPr="00B648B1" w:rsidRDefault="009B0D78" w:rsidP="0016347B">
      <w:pPr>
        <w:spacing w:before="240" w:after="240"/>
        <w:jc w:val="both"/>
        <w:rPr>
          <w:rFonts w:ascii="Palatino Linotype" w:hAnsi="Palatino Linotype" w:cs="Arial"/>
          <w:sz w:val="20"/>
          <w:szCs w:val="20"/>
          <w:lang w:val="es-ES_tradnl"/>
        </w:rPr>
      </w:pPr>
    </w:p>
    <w:p w14:paraId="08342ECE" w14:textId="54F44038" w:rsidR="009B0D78" w:rsidRPr="00B648B1" w:rsidRDefault="009B0D78" w:rsidP="0016347B">
      <w:pPr>
        <w:spacing w:before="240" w:after="240"/>
        <w:jc w:val="both"/>
        <w:rPr>
          <w:rFonts w:ascii="Palatino Linotype" w:hAnsi="Palatino Linotype" w:cs="Arial"/>
          <w:sz w:val="20"/>
          <w:szCs w:val="20"/>
          <w:lang w:val="es-ES_tradnl"/>
        </w:rPr>
      </w:pPr>
    </w:p>
    <w:p w14:paraId="395084B4" w14:textId="60FFB77E" w:rsidR="009B0D78" w:rsidRPr="00B648B1" w:rsidRDefault="009B0D78" w:rsidP="0016347B">
      <w:pPr>
        <w:spacing w:before="240" w:after="240"/>
        <w:jc w:val="both"/>
        <w:rPr>
          <w:rFonts w:ascii="Palatino Linotype" w:hAnsi="Palatino Linotype" w:cs="Arial"/>
          <w:sz w:val="20"/>
          <w:szCs w:val="20"/>
          <w:lang w:val="es-ES_tradnl"/>
        </w:rPr>
      </w:pPr>
    </w:p>
    <w:p w14:paraId="4D2F4F43" w14:textId="2B00AC29" w:rsidR="009B0D78" w:rsidRPr="00B648B1" w:rsidRDefault="009B0D78" w:rsidP="0016347B">
      <w:pPr>
        <w:spacing w:before="240" w:after="240"/>
        <w:jc w:val="both"/>
        <w:rPr>
          <w:rFonts w:ascii="Palatino Linotype" w:hAnsi="Palatino Linotype" w:cs="Arial"/>
          <w:sz w:val="20"/>
          <w:szCs w:val="20"/>
          <w:lang w:val="es-ES_tradnl"/>
        </w:rPr>
      </w:pPr>
    </w:p>
    <w:p w14:paraId="53D96D2C" w14:textId="573E0760" w:rsidR="009B0D78" w:rsidRPr="00B648B1" w:rsidRDefault="009B0D78" w:rsidP="0016347B">
      <w:pPr>
        <w:spacing w:before="240" w:after="240"/>
        <w:jc w:val="both"/>
        <w:rPr>
          <w:rFonts w:ascii="Palatino Linotype" w:hAnsi="Palatino Linotype" w:cs="Arial"/>
          <w:sz w:val="20"/>
          <w:szCs w:val="20"/>
          <w:lang w:val="es-ES_tradnl"/>
        </w:rPr>
      </w:pPr>
    </w:p>
    <w:p w14:paraId="01ADD847" w14:textId="77777777" w:rsidR="009B0D78" w:rsidRPr="00B648B1" w:rsidRDefault="009B0D78" w:rsidP="0016347B">
      <w:pPr>
        <w:spacing w:before="240" w:after="240"/>
        <w:jc w:val="both"/>
        <w:rPr>
          <w:rFonts w:ascii="Palatino Linotype" w:hAnsi="Palatino Linotype" w:cs="Arial"/>
          <w:sz w:val="20"/>
          <w:szCs w:val="20"/>
          <w:lang w:val="es-ES_tradnl"/>
        </w:rPr>
      </w:pPr>
    </w:p>
    <w:sectPr w:rsidR="009B0D78" w:rsidRPr="00B648B1"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49119" w14:textId="77777777" w:rsidR="00395408" w:rsidRDefault="00395408" w:rsidP="00C80F8C">
      <w:r>
        <w:separator/>
      </w:r>
    </w:p>
  </w:endnote>
  <w:endnote w:type="continuationSeparator" w:id="0">
    <w:p w14:paraId="76BF4DDA" w14:textId="77777777" w:rsidR="00395408" w:rsidRDefault="003954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FE0EC4" w:rsidRPr="00F12350" w:rsidRDefault="00FE0EC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76B12">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76B12">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14:paraId="1A8CE916" w14:textId="77777777" w:rsidR="00FE0EC4" w:rsidRDefault="00FE0EC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FE0EC4" w:rsidRPr="00F12350" w:rsidRDefault="00FE0EC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76B1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76B12">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14:paraId="51343F66" w14:textId="77777777" w:rsidR="00FE0EC4" w:rsidRDefault="00FE0E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B8027" w14:textId="77777777" w:rsidR="00395408" w:rsidRDefault="00395408" w:rsidP="00C80F8C">
      <w:r>
        <w:separator/>
      </w:r>
    </w:p>
  </w:footnote>
  <w:footnote w:type="continuationSeparator" w:id="0">
    <w:p w14:paraId="03EE9E93" w14:textId="77777777" w:rsidR="00395408" w:rsidRDefault="00395408" w:rsidP="00C80F8C">
      <w:r>
        <w:continuationSeparator/>
      </w:r>
    </w:p>
  </w:footnote>
  <w:footnote w:id="1">
    <w:p w14:paraId="69A70F6A" w14:textId="77777777" w:rsidR="00FE0EC4" w:rsidRPr="00F85892" w:rsidRDefault="00FE0EC4" w:rsidP="00F85892">
      <w:pPr>
        <w:pStyle w:val="Textonotapie"/>
        <w:jc w:val="both"/>
        <w:rPr>
          <w:rFonts w:ascii="Palatino Linotype" w:hAnsi="Palatino Linotype" w:cs="Courier New"/>
          <w:sz w:val="16"/>
          <w:szCs w:val="16"/>
        </w:rPr>
      </w:pPr>
      <w:r w:rsidRPr="00F85892">
        <w:rPr>
          <w:rStyle w:val="Refdenotaalpie"/>
          <w:rFonts w:ascii="Palatino Linotype" w:hAnsi="Palatino Linotype" w:cs="Courier New"/>
          <w:sz w:val="16"/>
          <w:szCs w:val="16"/>
        </w:rPr>
        <w:footnoteRef/>
      </w:r>
      <w:r w:rsidRPr="00F85892">
        <w:rPr>
          <w:rFonts w:ascii="Palatino Linotype" w:hAnsi="Palatino Linotype" w:cs="Courier New"/>
          <w:sz w:val="16"/>
          <w:szCs w:val="16"/>
        </w:rPr>
        <w:t xml:space="preserve"> “Artículo 185. El Instituto resolverá el recurso de revisión conforme a lo siguiente: (…)</w:t>
      </w:r>
    </w:p>
    <w:p w14:paraId="49073651" w14:textId="77777777" w:rsidR="00FE0EC4" w:rsidRPr="00F85892" w:rsidRDefault="00FE0EC4" w:rsidP="00F85892">
      <w:pPr>
        <w:pStyle w:val="Textonotapie"/>
        <w:jc w:val="both"/>
        <w:rPr>
          <w:rFonts w:ascii="Palatino Linotype" w:hAnsi="Palatino Linotype" w:cs="Courier New"/>
          <w:sz w:val="16"/>
          <w:szCs w:val="16"/>
        </w:rPr>
      </w:pPr>
      <w:r w:rsidRPr="00F85892">
        <w:rPr>
          <w:rFonts w:ascii="Palatino Linotype" w:hAnsi="Palatino Linotype" w:cs="Courier New"/>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9B39AD5" w14:textId="3A76CD0A" w:rsidR="00A67EF5" w:rsidRPr="00F85892" w:rsidRDefault="00A67EF5" w:rsidP="00F85892">
      <w:pPr>
        <w:pStyle w:val="Textonotapie"/>
        <w:jc w:val="both"/>
        <w:rPr>
          <w:rFonts w:ascii="Palatino Linotype" w:hAnsi="Palatino Linotype"/>
          <w:sz w:val="16"/>
          <w:szCs w:val="16"/>
        </w:rPr>
      </w:pPr>
      <w:r w:rsidRPr="00F85892">
        <w:rPr>
          <w:rStyle w:val="Refdenotaalpie"/>
          <w:rFonts w:ascii="Palatino Linotype" w:hAnsi="Palatino Linotype"/>
          <w:sz w:val="16"/>
          <w:szCs w:val="16"/>
        </w:rPr>
        <w:footnoteRef/>
      </w:r>
      <w:r w:rsidRPr="00F85892">
        <w:rPr>
          <w:rFonts w:ascii="Palatino Linotype" w:hAnsi="Palatino Linotype"/>
          <w:sz w:val="16"/>
          <w:szCs w:val="16"/>
        </w:rPr>
        <w:t xml:space="preserve"> </w:t>
      </w:r>
      <w:r w:rsidR="00307B41" w:rsidRPr="00F85892">
        <w:rPr>
          <w:rFonts w:ascii="Palatino Linotype" w:hAnsi="Palatino Linotype"/>
          <w:sz w:val="16"/>
          <w:szCs w:val="16"/>
        </w:rPr>
        <w:t xml:space="preserve">Publicado en el Periódico Oficial “Gaceta del Gobierno” del Estado de México el tres de noviembre de dos mil dieciséis, </w:t>
      </w:r>
      <w:r w:rsidR="00307B41" w:rsidRPr="00F85892">
        <w:rPr>
          <w:rFonts w:ascii="Palatino Linotype" w:hAnsi="Palatino Linotype" w:cs="Arial"/>
          <w:sz w:val="16"/>
          <w:szCs w:val="16"/>
        </w:rPr>
        <w:t>cuya última reforma se publicó el mismo medio el catorce de septiembre de dos mil veinte</w:t>
      </w:r>
      <w:r w:rsidR="00307B41" w:rsidRPr="00F85892">
        <w:rPr>
          <w:rFonts w:ascii="Palatino Linotype" w:hAnsi="Palatino Linotype"/>
          <w:sz w:val="16"/>
          <w:szCs w:val="16"/>
        </w:rPr>
        <w:t xml:space="preserve">, consultable en: </w:t>
      </w:r>
      <w:r w:rsidRPr="00F85892">
        <w:rPr>
          <w:rFonts w:ascii="Palatino Linotype" w:hAnsi="Palatino Linotype"/>
          <w:sz w:val="16"/>
          <w:szCs w:val="16"/>
        </w:rPr>
        <w:t>https://legislacion.edomex.gob.mx/sites/legislacion.edomex.gob.mx/files/files/pdf/rgl/vig/rglvig355.pdf</w:t>
      </w:r>
    </w:p>
  </w:footnote>
  <w:footnote w:id="3">
    <w:p w14:paraId="0FBB2A7A" w14:textId="7E440EEF" w:rsidR="00F85892" w:rsidRPr="00F85892" w:rsidRDefault="00F85892" w:rsidP="00F85892">
      <w:pPr>
        <w:pStyle w:val="Textonotapie"/>
        <w:jc w:val="both"/>
        <w:rPr>
          <w:rFonts w:ascii="Palatino Linotype" w:hAnsi="Palatino Linotype"/>
          <w:sz w:val="16"/>
          <w:szCs w:val="16"/>
        </w:rPr>
      </w:pPr>
      <w:r w:rsidRPr="00F85892">
        <w:rPr>
          <w:rStyle w:val="Refdenotaalpie"/>
          <w:rFonts w:ascii="Palatino Linotype" w:hAnsi="Palatino Linotype"/>
          <w:sz w:val="16"/>
          <w:szCs w:val="16"/>
        </w:rPr>
        <w:footnoteRef/>
      </w:r>
      <w:r w:rsidRPr="00F85892">
        <w:rPr>
          <w:rFonts w:ascii="Palatino Linotype" w:hAnsi="Palatino Linotype"/>
          <w:sz w:val="16"/>
          <w:szCs w:val="16"/>
        </w:rPr>
        <w:t xml:space="preserve"> </w:t>
      </w:r>
      <w:r w:rsidRPr="00F85892">
        <w:rPr>
          <w:rFonts w:ascii="Palatino Linotype" w:hAnsi="Palatino Linotype" w:cs="Arial"/>
          <w:sz w:val="16"/>
          <w:szCs w:val="16"/>
        </w:rPr>
        <w:t>Reglamento Interno del Colegio de Estudios Hacendarios del Estado de México</w:t>
      </w:r>
    </w:p>
    <w:p w14:paraId="6FD0E791" w14:textId="1A59315C" w:rsidR="00F85892" w:rsidRPr="00F85892" w:rsidRDefault="00F85892" w:rsidP="00F85892">
      <w:pPr>
        <w:pStyle w:val="Textonotapie"/>
        <w:jc w:val="both"/>
        <w:rPr>
          <w:rFonts w:ascii="Palatino Linotype" w:hAnsi="Palatino Linotype"/>
          <w:sz w:val="16"/>
          <w:szCs w:val="16"/>
        </w:rPr>
      </w:pPr>
      <w:r w:rsidRPr="00F85892">
        <w:rPr>
          <w:rFonts w:ascii="Palatino Linotype" w:hAnsi="Palatino Linotype"/>
          <w:sz w:val="16"/>
          <w:szCs w:val="16"/>
        </w:rPr>
        <w:t>Artículo 3.- Para efectos de este reglamento, se entiende por:</w:t>
      </w:r>
    </w:p>
    <w:p w14:paraId="1ECF3563" w14:textId="274BD1B6" w:rsidR="00F85892" w:rsidRPr="00F85892" w:rsidRDefault="00F85892" w:rsidP="00F85892">
      <w:pPr>
        <w:pStyle w:val="Textonotapie"/>
        <w:jc w:val="both"/>
        <w:rPr>
          <w:rFonts w:ascii="Palatino Linotype" w:hAnsi="Palatino Linotype"/>
          <w:sz w:val="16"/>
          <w:szCs w:val="16"/>
        </w:rPr>
      </w:pPr>
      <w:r w:rsidRPr="00F85892">
        <w:rPr>
          <w:rFonts w:ascii="Palatino Linotype" w:hAnsi="Palatino Linotype"/>
          <w:sz w:val="16"/>
          <w:szCs w:val="16"/>
        </w:rPr>
        <w:t>IV</w:t>
      </w:r>
      <w:r w:rsidRPr="00F85892">
        <w:rPr>
          <w:rFonts w:ascii="Palatino Linotype" w:hAnsi="Palatino Linotype"/>
          <w:b/>
          <w:sz w:val="16"/>
          <w:szCs w:val="16"/>
        </w:rPr>
        <w:t>.</w:t>
      </w:r>
      <w:r w:rsidRPr="00F85892">
        <w:rPr>
          <w:rFonts w:ascii="Palatino Linotype" w:hAnsi="Palatino Linotype"/>
          <w:sz w:val="16"/>
          <w:szCs w:val="16"/>
        </w:rPr>
        <w:t>- Vocal Eje</w:t>
      </w:r>
      <w:r>
        <w:rPr>
          <w:rFonts w:ascii="Palatino Linotype" w:hAnsi="Palatino Linotype"/>
          <w:sz w:val="16"/>
          <w:szCs w:val="16"/>
        </w:rPr>
        <w:t>cutivo, al Vocal Ejecutivo del I</w:t>
      </w:r>
      <w:r w:rsidRPr="00F85892">
        <w:rPr>
          <w:rFonts w:ascii="Palatino Linotype" w:hAnsi="Palatino Linotype"/>
          <w:sz w:val="16"/>
          <w:szCs w:val="16"/>
        </w:rPr>
        <w:t>nstituto Hacendario del Estado de México;</w:t>
      </w:r>
    </w:p>
  </w:footnote>
  <w:footnote w:id="4">
    <w:p w14:paraId="2F4D3A07" w14:textId="77777777" w:rsidR="002015EB" w:rsidRPr="00F85892" w:rsidRDefault="002015EB" w:rsidP="00F85892">
      <w:pPr>
        <w:pStyle w:val="Textonotapie"/>
        <w:jc w:val="both"/>
        <w:rPr>
          <w:rFonts w:ascii="Palatino Linotype" w:hAnsi="Palatino Linotype"/>
          <w:sz w:val="16"/>
          <w:szCs w:val="16"/>
        </w:rPr>
      </w:pPr>
      <w:r w:rsidRPr="00F85892">
        <w:rPr>
          <w:rStyle w:val="Refdenotaalpie"/>
          <w:rFonts w:ascii="Palatino Linotype" w:hAnsi="Palatino Linotype"/>
          <w:sz w:val="16"/>
          <w:szCs w:val="16"/>
        </w:rPr>
        <w:footnoteRef/>
      </w:r>
      <w:r w:rsidRPr="00F85892">
        <w:rPr>
          <w:rFonts w:ascii="Palatino Linotype" w:hAnsi="Palatino Linotype"/>
          <w:sz w:val="16"/>
          <w:szCs w:val="16"/>
        </w:rPr>
        <w:t xml:space="preserve"> Ver artículo 4, fracción XII.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65447787" w:rsidR="00FE0EC4" w:rsidRDefault="00F611E0"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2B3A4397">
          <wp:simplePos x="0" y="0"/>
          <wp:positionH relativeFrom="page">
            <wp:align>left</wp:align>
          </wp:positionH>
          <wp:positionV relativeFrom="paragraph">
            <wp:posOffset>-123190</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FE0EC4" w:rsidRPr="008A510F" w14:paraId="18B3AC9D" w14:textId="77777777" w:rsidTr="00DF49AD">
      <w:tc>
        <w:tcPr>
          <w:tcW w:w="2489" w:type="dxa"/>
          <w:shd w:val="clear" w:color="auto" w:fill="auto"/>
        </w:tcPr>
        <w:p w14:paraId="6522F859" w14:textId="4A4929A6" w:rsidR="00FE0EC4" w:rsidRPr="008A510F" w:rsidRDefault="00FE0EC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58E39713" w:rsidR="00FE0EC4" w:rsidRPr="008A510F" w:rsidRDefault="006E3607" w:rsidP="00857138">
          <w:pPr>
            <w:ind w:right="175"/>
            <w:jc w:val="both"/>
            <w:rPr>
              <w:rFonts w:ascii="Palatino Linotype" w:hAnsi="Palatino Linotype"/>
              <w:b/>
              <w:sz w:val="22"/>
              <w:szCs w:val="22"/>
              <w:lang w:val="es-ES_tradnl"/>
            </w:rPr>
          </w:pPr>
          <w:r>
            <w:rPr>
              <w:rFonts w:ascii="Palatino Linotype" w:hAnsi="Palatino Linotype"/>
              <w:b/>
              <w:sz w:val="22"/>
              <w:szCs w:val="22"/>
              <w:lang w:val="es-ES_tradnl"/>
            </w:rPr>
            <w:t>0479</w:t>
          </w:r>
          <w:r w:rsidR="00FE0EC4">
            <w:rPr>
              <w:rFonts w:ascii="Palatino Linotype" w:hAnsi="Palatino Linotype"/>
              <w:b/>
              <w:sz w:val="22"/>
              <w:szCs w:val="22"/>
              <w:lang w:val="es-ES_tradnl"/>
            </w:rPr>
            <w:t>9/INFOEM/IP/RR/2021</w:t>
          </w:r>
        </w:p>
      </w:tc>
    </w:tr>
    <w:tr w:rsidR="00FE0EC4" w:rsidRPr="008A510F" w14:paraId="6797BE02" w14:textId="77777777" w:rsidTr="00DF49AD">
      <w:trPr>
        <w:trHeight w:val="228"/>
      </w:trPr>
      <w:tc>
        <w:tcPr>
          <w:tcW w:w="2489" w:type="dxa"/>
          <w:shd w:val="clear" w:color="auto" w:fill="auto"/>
          <w:vAlign w:val="center"/>
        </w:tcPr>
        <w:p w14:paraId="3FF1D528" w14:textId="75481732" w:rsidR="00FE0EC4" w:rsidRPr="008A510F" w:rsidRDefault="00C51670" w:rsidP="00E822C1">
          <w:pPr>
            <w:rPr>
              <w:rFonts w:ascii="Palatino Linotype" w:hAnsi="Palatino Linotype"/>
              <w:b/>
              <w:sz w:val="22"/>
              <w:szCs w:val="22"/>
              <w:lang w:val="es-ES_tradnl"/>
            </w:rPr>
          </w:pPr>
          <w:r>
            <w:rPr>
              <w:rFonts w:ascii="Palatino Linotype" w:hAnsi="Palatino Linotype"/>
              <w:b/>
              <w:sz w:val="22"/>
              <w:szCs w:val="22"/>
              <w:lang w:val="es-ES_tradnl"/>
            </w:rPr>
            <w:t>Sujeto O</w:t>
          </w:r>
          <w:r w:rsidR="00FE0EC4" w:rsidRPr="008A510F">
            <w:rPr>
              <w:rFonts w:ascii="Palatino Linotype" w:hAnsi="Palatino Linotype"/>
              <w:b/>
              <w:sz w:val="22"/>
              <w:szCs w:val="22"/>
              <w:lang w:val="es-ES_tradnl"/>
            </w:rPr>
            <w:t>bligado:</w:t>
          </w:r>
        </w:p>
      </w:tc>
      <w:tc>
        <w:tcPr>
          <w:tcW w:w="3464" w:type="dxa"/>
          <w:shd w:val="clear" w:color="auto" w:fill="auto"/>
          <w:vAlign w:val="center"/>
        </w:tcPr>
        <w:p w14:paraId="3B8B3C5E" w14:textId="2D9C6E69" w:rsidR="00FE0EC4" w:rsidRPr="00927A01" w:rsidRDefault="006E3607" w:rsidP="00E822C1">
          <w:pPr>
            <w:ind w:left="-45" w:right="176"/>
            <w:jc w:val="both"/>
            <w:rPr>
              <w:rFonts w:ascii="Palatino Linotype" w:hAnsi="Palatino Linotype"/>
              <w:b/>
              <w:sz w:val="22"/>
              <w:szCs w:val="22"/>
              <w:lang w:val="es-ES_tradnl"/>
            </w:rPr>
          </w:pPr>
          <w:r w:rsidRPr="006E3607">
            <w:rPr>
              <w:rFonts w:ascii="Palatino Linotype" w:hAnsi="Palatino Linotype"/>
              <w:b/>
              <w:sz w:val="22"/>
              <w:szCs w:val="22"/>
              <w:lang w:val="es-ES_tradnl"/>
            </w:rPr>
            <w:t>Instituto Hacendario del Estado de México</w:t>
          </w:r>
        </w:p>
      </w:tc>
    </w:tr>
    <w:tr w:rsidR="00FE0EC4" w:rsidRPr="008A510F" w14:paraId="0D950505" w14:textId="77777777" w:rsidTr="00DF49AD">
      <w:tc>
        <w:tcPr>
          <w:tcW w:w="2489" w:type="dxa"/>
          <w:shd w:val="clear" w:color="auto" w:fill="auto"/>
          <w:vAlign w:val="center"/>
        </w:tcPr>
        <w:p w14:paraId="43614717" w14:textId="080AC843" w:rsidR="00FE0EC4" w:rsidRPr="008A510F" w:rsidRDefault="00FE0EC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FE0EC4" w:rsidRPr="008A510F" w:rsidRDefault="00FE0EC4"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FE0EC4" w:rsidRDefault="00FE0EC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FE0EC4" w:rsidRPr="005A5E02" w14:paraId="0EE5497D" w14:textId="77777777" w:rsidTr="00DF49AD">
      <w:tc>
        <w:tcPr>
          <w:tcW w:w="2551" w:type="dxa"/>
          <w:shd w:val="clear" w:color="auto" w:fill="auto"/>
          <w:vAlign w:val="center"/>
        </w:tcPr>
        <w:p w14:paraId="09A0E80D" w14:textId="2420090E" w:rsidR="00FE0EC4" w:rsidRPr="005A5E02" w:rsidRDefault="00FE0EC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33C288EE" w:rsidR="00FE0EC4" w:rsidRPr="005A5E02" w:rsidRDefault="006E3607" w:rsidP="00857138">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0479</w:t>
          </w:r>
          <w:r w:rsidR="00FE0EC4">
            <w:rPr>
              <w:rFonts w:ascii="Palatino Linotype" w:hAnsi="Palatino Linotype"/>
              <w:b/>
              <w:sz w:val="22"/>
              <w:szCs w:val="22"/>
              <w:lang w:val="es-ES_tradnl"/>
            </w:rPr>
            <w:t>9/INFOEM/IP/RR/2021</w:t>
          </w:r>
        </w:p>
      </w:tc>
    </w:tr>
    <w:tr w:rsidR="00FE0EC4" w:rsidRPr="005A5E02" w14:paraId="01D75FFA" w14:textId="77777777" w:rsidTr="00BE6311">
      <w:trPr>
        <w:trHeight w:val="130"/>
      </w:trPr>
      <w:tc>
        <w:tcPr>
          <w:tcW w:w="2551" w:type="dxa"/>
          <w:shd w:val="clear" w:color="auto" w:fill="auto"/>
          <w:vAlign w:val="center"/>
        </w:tcPr>
        <w:p w14:paraId="0D40E9B3" w14:textId="77777777" w:rsidR="00FE0EC4" w:rsidRPr="005A5E02" w:rsidRDefault="00FE0EC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10096E96" w:rsidR="00FE0EC4" w:rsidRPr="006220B0" w:rsidRDefault="00376B12" w:rsidP="00376B12">
          <w:pPr>
            <w:ind w:left="-45"/>
            <w:jc w:val="both"/>
            <w:rPr>
              <w:rFonts w:ascii="Palatino Linotype" w:hAnsi="Palatino Linotype"/>
              <w:b/>
              <w:bCs/>
              <w:sz w:val="22"/>
              <w:szCs w:val="22"/>
              <w:lang w:val="es-ES_tradnl"/>
            </w:rPr>
          </w:pPr>
          <w:proofErr w:type="spellStart"/>
          <w:r>
            <w:rPr>
              <w:rFonts w:ascii="Palatino Linotype" w:hAnsi="Palatino Linotype"/>
              <w:b/>
              <w:bCs/>
              <w:sz w:val="22"/>
              <w:szCs w:val="22"/>
              <w:lang w:val="es-ES_tradnl"/>
            </w:rPr>
            <w:t>Xxxxxx</w:t>
          </w:r>
          <w:proofErr w:type="spellEnd"/>
          <w:r w:rsidR="006E3607">
            <w:rPr>
              <w:rFonts w:ascii="Palatino Linotype" w:hAnsi="Palatino Linotype"/>
              <w:b/>
              <w:bCs/>
              <w:sz w:val="22"/>
              <w:szCs w:val="22"/>
              <w:lang w:val="es-ES_tradnl"/>
            </w:rPr>
            <w:t xml:space="preserve"> </w:t>
          </w:r>
          <w:proofErr w:type="spellStart"/>
          <w:r>
            <w:rPr>
              <w:rFonts w:ascii="Palatino Linotype" w:hAnsi="Palatino Linotype"/>
              <w:b/>
              <w:bCs/>
              <w:sz w:val="22"/>
              <w:szCs w:val="22"/>
              <w:lang w:val="es-ES_tradnl"/>
            </w:rPr>
            <w:t>Xxxxxxx</w:t>
          </w:r>
          <w:proofErr w:type="spellEnd"/>
          <w:r w:rsidR="006E3607">
            <w:rPr>
              <w:rFonts w:ascii="Palatino Linotype" w:hAnsi="Palatino Linotype"/>
              <w:b/>
              <w:bCs/>
              <w:sz w:val="22"/>
              <w:szCs w:val="22"/>
              <w:lang w:val="es-ES_tradnl"/>
            </w:rPr>
            <w:t xml:space="preserve"> </w:t>
          </w:r>
          <w:proofErr w:type="spellStart"/>
          <w:r>
            <w:rPr>
              <w:rFonts w:ascii="Palatino Linotype" w:hAnsi="Palatino Linotype"/>
              <w:b/>
              <w:bCs/>
              <w:sz w:val="22"/>
              <w:szCs w:val="22"/>
              <w:lang w:val="es-ES_tradnl"/>
            </w:rPr>
            <w:t>Xxxxxx</w:t>
          </w:r>
          <w:proofErr w:type="spellEnd"/>
        </w:p>
      </w:tc>
    </w:tr>
    <w:tr w:rsidR="00FE0EC4" w:rsidRPr="005A5E02" w14:paraId="468EFDE2" w14:textId="77777777" w:rsidTr="00DF49AD">
      <w:trPr>
        <w:trHeight w:val="228"/>
      </w:trPr>
      <w:tc>
        <w:tcPr>
          <w:tcW w:w="2551" w:type="dxa"/>
          <w:shd w:val="clear" w:color="auto" w:fill="auto"/>
          <w:vAlign w:val="center"/>
        </w:tcPr>
        <w:p w14:paraId="3E89BB75" w14:textId="3A93EB82" w:rsidR="00FE0EC4" w:rsidRPr="005A5E02" w:rsidRDefault="00C51670" w:rsidP="00D06012">
          <w:pPr>
            <w:rPr>
              <w:rFonts w:ascii="Palatino Linotype" w:hAnsi="Palatino Linotype"/>
              <w:b/>
              <w:sz w:val="22"/>
              <w:szCs w:val="22"/>
              <w:lang w:val="es-ES_tradnl"/>
            </w:rPr>
          </w:pPr>
          <w:r>
            <w:rPr>
              <w:rFonts w:ascii="Palatino Linotype" w:hAnsi="Palatino Linotype"/>
              <w:b/>
              <w:sz w:val="22"/>
              <w:szCs w:val="22"/>
              <w:lang w:val="es-ES_tradnl"/>
            </w:rPr>
            <w:t>Sujeto O</w:t>
          </w:r>
          <w:r w:rsidR="00FE0EC4" w:rsidRPr="005A5E02">
            <w:rPr>
              <w:rFonts w:ascii="Palatino Linotype" w:hAnsi="Palatino Linotype"/>
              <w:b/>
              <w:sz w:val="22"/>
              <w:szCs w:val="22"/>
              <w:lang w:val="es-ES_tradnl"/>
            </w:rPr>
            <w:t>bligado:</w:t>
          </w:r>
        </w:p>
      </w:tc>
      <w:tc>
        <w:tcPr>
          <w:tcW w:w="3119" w:type="dxa"/>
          <w:shd w:val="clear" w:color="auto" w:fill="auto"/>
          <w:vAlign w:val="center"/>
        </w:tcPr>
        <w:p w14:paraId="44E955D7" w14:textId="5067BE78" w:rsidR="00FE0EC4" w:rsidRPr="00927A01" w:rsidRDefault="006E3607" w:rsidP="003B0E71">
          <w:pPr>
            <w:ind w:left="-45" w:right="176"/>
            <w:jc w:val="both"/>
            <w:rPr>
              <w:rFonts w:ascii="Palatino Linotype" w:hAnsi="Palatino Linotype"/>
              <w:b/>
              <w:sz w:val="22"/>
              <w:szCs w:val="22"/>
              <w:lang w:val="es-ES_tradnl"/>
            </w:rPr>
          </w:pPr>
          <w:r w:rsidRPr="006E3607">
            <w:rPr>
              <w:rFonts w:ascii="Palatino Linotype" w:hAnsi="Palatino Linotype"/>
              <w:b/>
              <w:sz w:val="22"/>
              <w:szCs w:val="22"/>
              <w:lang w:val="es-ES_tradnl"/>
            </w:rPr>
            <w:t>Instituto Hacendario del Estado de México</w:t>
          </w:r>
        </w:p>
      </w:tc>
    </w:tr>
    <w:tr w:rsidR="00FE0EC4" w:rsidRPr="005A5E02" w14:paraId="5BC0C801" w14:textId="77777777" w:rsidTr="00DF49AD">
      <w:tc>
        <w:tcPr>
          <w:tcW w:w="2551" w:type="dxa"/>
          <w:shd w:val="clear" w:color="auto" w:fill="auto"/>
          <w:vAlign w:val="center"/>
        </w:tcPr>
        <w:p w14:paraId="76AEACB4" w14:textId="430F8B73" w:rsidR="00FE0EC4" w:rsidRPr="005A5E02" w:rsidRDefault="00FE0EC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FE0EC4" w:rsidRPr="005A5E02" w:rsidRDefault="00FE0EC4"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C081947" w:rsidR="00FE0EC4" w:rsidRDefault="00606930" w:rsidP="006B1081">
    <w:pPr>
      <w:pStyle w:val="Encabezado"/>
    </w:pPr>
    <w:r>
      <w:rPr>
        <w:rFonts w:ascii="Palatino Linotype" w:hAnsi="Palatino Linotype"/>
        <w:noProof/>
        <w:lang w:val="es-MX" w:eastAsia="es-MX"/>
      </w:rPr>
      <w:drawing>
        <wp:anchor distT="0" distB="0" distL="114300" distR="114300" simplePos="0" relativeHeight="251663360" behindDoc="1" locked="0" layoutInCell="1" allowOverlap="1" wp14:anchorId="1CD22811" wp14:editId="2BB73889">
          <wp:simplePos x="0" y="0"/>
          <wp:positionH relativeFrom="page">
            <wp:posOffset>-38100</wp:posOffset>
          </wp:positionH>
          <wp:positionV relativeFrom="paragraph">
            <wp:posOffset>-1101725</wp:posOffset>
          </wp:positionV>
          <wp:extent cx="7809865" cy="10165715"/>
          <wp:effectExtent l="0" t="0" r="63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25101C2"/>
    <w:multiLevelType w:val="hybridMultilevel"/>
    <w:tmpl w:val="2DDE16D0"/>
    <w:lvl w:ilvl="0" w:tplc="766470CE">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655077"/>
    <w:multiLevelType w:val="hybridMultilevel"/>
    <w:tmpl w:val="F7D44B5A"/>
    <w:lvl w:ilvl="0" w:tplc="9D544C2E">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090817C3"/>
    <w:multiLevelType w:val="hybridMultilevel"/>
    <w:tmpl w:val="00E6D2F6"/>
    <w:lvl w:ilvl="0" w:tplc="67FA626A">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0CA9500F"/>
    <w:multiLevelType w:val="hybridMultilevel"/>
    <w:tmpl w:val="C0027D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25778C"/>
    <w:multiLevelType w:val="hybridMultilevel"/>
    <w:tmpl w:val="40B840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5F7DAA"/>
    <w:multiLevelType w:val="hybridMultilevel"/>
    <w:tmpl w:val="58287B4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3F0639"/>
    <w:multiLevelType w:val="hybridMultilevel"/>
    <w:tmpl w:val="32926404"/>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286626"/>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nsid w:val="1E8E5529"/>
    <w:multiLevelType w:val="hybridMultilevel"/>
    <w:tmpl w:val="DAE2C6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581E3B"/>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3">
    <w:nsid w:val="2D927D1D"/>
    <w:multiLevelType w:val="hybridMultilevel"/>
    <w:tmpl w:val="0008718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D2724E"/>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4409D1"/>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nsid w:val="35D56114"/>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0">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nsid w:val="42282D5C"/>
    <w:multiLevelType w:val="hybridMultilevel"/>
    <w:tmpl w:val="044C539E"/>
    <w:lvl w:ilvl="0" w:tplc="92B49BF2">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5D6643C"/>
    <w:multiLevelType w:val="hybridMultilevel"/>
    <w:tmpl w:val="C2C486B8"/>
    <w:lvl w:ilvl="0" w:tplc="080A0017">
      <w:start w:val="1"/>
      <w:numFmt w:val="lowerLetter"/>
      <w:lvlText w:val="%1)"/>
      <w:lvlJc w:val="left"/>
      <w:pPr>
        <w:ind w:left="1800" w:hanging="360"/>
      </w:pPr>
      <w:rPr>
        <w:rFonts w:ascii="Times New Roman" w:hAnsi="Times New Roman" w:cs="Times New Roman" w:hint="default"/>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23">
    <w:nsid w:val="48A070E1"/>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AE9096D"/>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0FA54DB"/>
    <w:multiLevelType w:val="hybridMultilevel"/>
    <w:tmpl w:val="12824DCA"/>
    <w:lvl w:ilvl="0" w:tplc="D94AA91C">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50D12C3"/>
    <w:multiLevelType w:val="hybridMultilevel"/>
    <w:tmpl w:val="2446F65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E0635A"/>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ED42648"/>
    <w:multiLevelType w:val="hybridMultilevel"/>
    <w:tmpl w:val="45120EC8"/>
    <w:lvl w:ilvl="0" w:tplc="2662C10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14C7EEC"/>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619020C7"/>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30461D2"/>
    <w:multiLevelType w:val="hybridMultilevel"/>
    <w:tmpl w:val="0D221106"/>
    <w:lvl w:ilvl="0" w:tplc="7826BF58">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nsid w:val="660C28D1"/>
    <w:multiLevelType w:val="hybridMultilevel"/>
    <w:tmpl w:val="A92ED6BE"/>
    <w:lvl w:ilvl="0" w:tplc="2E9A4F0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6E7D79C4"/>
    <w:multiLevelType w:val="hybridMultilevel"/>
    <w:tmpl w:val="85745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5B3CA1"/>
    <w:multiLevelType w:val="hybridMultilevel"/>
    <w:tmpl w:val="C0027D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8E744D"/>
    <w:multiLevelType w:val="hybridMultilevel"/>
    <w:tmpl w:val="9F9A76E0"/>
    <w:lvl w:ilvl="0" w:tplc="11D81128">
      <w:start w:val="7"/>
      <w:numFmt w:val="bullet"/>
      <w:lvlText w:val="-"/>
      <w:lvlJc w:val="left"/>
      <w:pPr>
        <w:ind w:left="405" w:hanging="360"/>
      </w:pPr>
      <w:rPr>
        <w:rFonts w:ascii="Palatino Linotype" w:eastAsia="Times New Roman" w:hAnsi="Palatino Linotype" w:cs="Times New Roman"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num w:numId="1">
    <w:abstractNumId w:val="14"/>
  </w:num>
  <w:num w:numId="2">
    <w:abstractNumId w:val="0"/>
  </w:num>
  <w:num w:numId="3">
    <w:abstractNumId w:val="5"/>
  </w:num>
  <w:num w:numId="4">
    <w:abstractNumId w:val="30"/>
  </w:num>
  <w:num w:numId="5">
    <w:abstractNumId w:val="19"/>
  </w:num>
  <w:num w:numId="6">
    <w:abstractNumId w:val="18"/>
  </w:num>
  <w:num w:numId="7">
    <w:abstractNumId w:val="20"/>
  </w:num>
  <w:num w:numId="8">
    <w:abstractNumId w:val="28"/>
  </w:num>
  <w:num w:numId="9">
    <w:abstractNumId w:val="26"/>
  </w:num>
  <w:num w:numId="10">
    <w:abstractNumId w:val="38"/>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5"/>
  </w:num>
  <w:num w:numId="14">
    <w:abstractNumId w:val="22"/>
  </w:num>
  <w:num w:numId="15">
    <w:abstractNumId w:val="15"/>
  </w:num>
  <w:num w:numId="16">
    <w:abstractNumId w:val="7"/>
  </w:num>
  <w:num w:numId="17">
    <w:abstractNumId w:val="3"/>
  </w:num>
  <w:num w:numId="18">
    <w:abstractNumId w:val="2"/>
  </w:num>
  <w:num w:numId="19">
    <w:abstractNumId w:val="12"/>
  </w:num>
  <w:num w:numId="20">
    <w:abstractNumId w:val="37"/>
  </w:num>
  <w:num w:numId="21">
    <w:abstractNumId w:val="9"/>
  </w:num>
  <w:num w:numId="22">
    <w:abstractNumId w:val="16"/>
  </w:num>
  <w:num w:numId="23">
    <w:abstractNumId w:val="6"/>
  </w:num>
  <w:num w:numId="24">
    <w:abstractNumId w:val="24"/>
  </w:num>
  <w:num w:numId="25">
    <w:abstractNumId w:val="1"/>
  </w:num>
  <w:num w:numId="26">
    <w:abstractNumId w:val="21"/>
  </w:num>
  <w:num w:numId="27">
    <w:abstractNumId w:val="17"/>
  </w:num>
  <w:num w:numId="28">
    <w:abstractNumId w:val="10"/>
  </w:num>
  <w:num w:numId="29">
    <w:abstractNumId w:val="32"/>
  </w:num>
  <w:num w:numId="30">
    <w:abstractNumId w:val="8"/>
  </w:num>
  <w:num w:numId="31">
    <w:abstractNumId w:val="23"/>
  </w:num>
  <w:num w:numId="32">
    <w:abstractNumId w:val="11"/>
  </w:num>
  <w:num w:numId="33">
    <w:abstractNumId w:val="27"/>
  </w:num>
  <w:num w:numId="34">
    <w:abstractNumId w:val="25"/>
  </w:num>
  <w:num w:numId="35">
    <w:abstractNumId w:val="34"/>
  </w:num>
  <w:num w:numId="36">
    <w:abstractNumId w:val="33"/>
  </w:num>
  <w:num w:numId="37">
    <w:abstractNumId w:val="13"/>
  </w:num>
  <w:num w:numId="38">
    <w:abstractNumId w:val="36"/>
  </w:num>
  <w:num w:numId="39">
    <w:abstractNumId w:val="4"/>
  </w:num>
  <w:num w:numId="4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1D4C"/>
    <w:rsid w:val="000023D4"/>
    <w:rsid w:val="000023E2"/>
    <w:rsid w:val="000024F6"/>
    <w:rsid w:val="00002575"/>
    <w:rsid w:val="0000274C"/>
    <w:rsid w:val="00002C4E"/>
    <w:rsid w:val="00002FBE"/>
    <w:rsid w:val="00003182"/>
    <w:rsid w:val="00003C42"/>
    <w:rsid w:val="00003F5B"/>
    <w:rsid w:val="000041F0"/>
    <w:rsid w:val="00004981"/>
    <w:rsid w:val="00004B1F"/>
    <w:rsid w:val="00005257"/>
    <w:rsid w:val="000053DB"/>
    <w:rsid w:val="00005DEA"/>
    <w:rsid w:val="00006524"/>
    <w:rsid w:val="00006AEC"/>
    <w:rsid w:val="00006F62"/>
    <w:rsid w:val="00007133"/>
    <w:rsid w:val="00007349"/>
    <w:rsid w:val="000074FA"/>
    <w:rsid w:val="0000766A"/>
    <w:rsid w:val="00007DDC"/>
    <w:rsid w:val="00010248"/>
    <w:rsid w:val="00010367"/>
    <w:rsid w:val="0001095D"/>
    <w:rsid w:val="00011460"/>
    <w:rsid w:val="0001176F"/>
    <w:rsid w:val="00012129"/>
    <w:rsid w:val="000121F1"/>
    <w:rsid w:val="00012388"/>
    <w:rsid w:val="000132BA"/>
    <w:rsid w:val="0001395B"/>
    <w:rsid w:val="00013AE4"/>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56F"/>
    <w:rsid w:val="000169F7"/>
    <w:rsid w:val="00016E80"/>
    <w:rsid w:val="00017203"/>
    <w:rsid w:val="0001757A"/>
    <w:rsid w:val="000176C5"/>
    <w:rsid w:val="00017899"/>
    <w:rsid w:val="000179A6"/>
    <w:rsid w:val="00017DEC"/>
    <w:rsid w:val="000208EF"/>
    <w:rsid w:val="00020AF4"/>
    <w:rsid w:val="00020DB3"/>
    <w:rsid w:val="00021550"/>
    <w:rsid w:val="000215E2"/>
    <w:rsid w:val="00021936"/>
    <w:rsid w:val="00021A61"/>
    <w:rsid w:val="00021B72"/>
    <w:rsid w:val="00021C02"/>
    <w:rsid w:val="00021FDB"/>
    <w:rsid w:val="00022392"/>
    <w:rsid w:val="000223A3"/>
    <w:rsid w:val="00022D17"/>
    <w:rsid w:val="00022ECC"/>
    <w:rsid w:val="00023563"/>
    <w:rsid w:val="000235D2"/>
    <w:rsid w:val="0002401E"/>
    <w:rsid w:val="00024543"/>
    <w:rsid w:val="00024A6B"/>
    <w:rsid w:val="00024A9A"/>
    <w:rsid w:val="00024AC5"/>
    <w:rsid w:val="0002509A"/>
    <w:rsid w:val="00025298"/>
    <w:rsid w:val="00025299"/>
    <w:rsid w:val="00025366"/>
    <w:rsid w:val="00025950"/>
    <w:rsid w:val="00025A32"/>
    <w:rsid w:val="00025C60"/>
    <w:rsid w:val="00025F0D"/>
    <w:rsid w:val="0002649B"/>
    <w:rsid w:val="000265F8"/>
    <w:rsid w:val="00026E3B"/>
    <w:rsid w:val="00027165"/>
    <w:rsid w:val="000272DE"/>
    <w:rsid w:val="000274BC"/>
    <w:rsid w:val="0002753D"/>
    <w:rsid w:val="00027B19"/>
    <w:rsid w:val="000302DF"/>
    <w:rsid w:val="00030445"/>
    <w:rsid w:val="000306DD"/>
    <w:rsid w:val="00030799"/>
    <w:rsid w:val="00030B88"/>
    <w:rsid w:val="00030C6C"/>
    <w:rsid w:val="0003133C"/>
    <w:rsid w:val="00032007"/>
    <w:rsid w:val="000327D3"/>
    <w:rsid w:val="00032E4B"/>
    <w:rsid w:val="00033820"/>
    <w:rsid w:val="000338CF"/>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4F0"/>
    <w:rsid w:val="0005078C"/>
    <w:rsid w:val="00050BBD"/>
    <w:rsid w:val="00051975"/>
    <w:rsid w:val="00052C49"/>
    <w:rsid w:val="00052EC8"/>
    <w:rsid w:val="000530F8"/>
    <w:rsid w:val="0005336D"/>
    <w:rsid w:val="00053C62"/>
    <w:rsid w:val="00054568"/>
    <w:rsid w:val="00054A4C"/>
    <w:rsid w:val="00054B4C"/>
    <w:rsid w:val="00055263"/>
    <w:rsid w:val="0005547F"/>
    <w:rsid w:val="000559AB"/>
    <w:rsid w:val="000559F8"/>
    <w:rsid w:val="00055A97"/>
    <w:rsid w:val="00055F4F"/>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2869"/>
    <w:rsid w:val="00062A48"/>
    <w:rsid w:val="000638CC"/>
    <w:rsid w:val="00063A41"/>
    <w:rsid w:val="00063DF5"/>
    <w:rsid w:val="00063E57"/>
    <w:rsid w:val="000644BE"/>
    <w:rsid w:val="00064C30"/>
    <w:rsid w:val="00064CF6"/>
    <w:rsid w:val="00064FF9"/>
    <w:rsid w:val="00065029"/>
    <w:rsid w:val="000650FA"/>
    <w:rsid w:val="0006660B"/>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2F11"/>
    <w:rsid w:val="000732FF"/>
    <w:rsid w:val="000734C5"/>
    <w:rsid w:val="0007380A"/>
    <w:rsid w:val="000743DD"/>
    <w:rsid w:val="000746C9"/>
    <w:rsid w:val="00074B17"/>
    <w:rsid w:val="00074E94"/>
    <w:rsid w:val="00074EB4"/>
    <w:rsid w:val="00075015"/>
    <w:rsid w:val="0007536C"/>
    <w:rsid w:val="00075CD7"/>
    <w:rsid w:val="00076330"/>
    <w:rsid w:val="0007652E"/>
    <w:rsid w:val="00076B85"/>
    <w:rsid w:val="00076DB4"/>
    <w:rsid w:val="00076EEA"/>
    <w:rsid w:val="00076FFA"/>
    <w:rsid w:val="0007721A"/>
    <w:rsid w:val="000775A4"/>
    <w:rsid w:val="0007794D"/>
    <w:rsid w:val="0007798E"/>
    <w:rsid w:val="00077B7C"/>
    <w:rsid w:val="00077D7E"/>
    <w:rsid w:val="00077F29"/>
    <w:rsid w:val="00080086"/>
    <w:rsid w:val="0008014C"/>
    <w:rsid w:val="00080185"/>
    <w:rsid w:val="00080585"/>
    <w:rsid w:val="000806B8"/>
    <w:rsid w:val="00080CA0"/>
    <w:rsid w:val="00081449"/>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B6"/>
    <w:rsid w:val="000910EC"/>
    <w:rsid w:val="000910F7"/>
    <w:rsid w:val="000914B2"/>
    <w:rsid w:val="00091A1B"/>
    <w:rsid w:val="00091C8A"/>
    <w:rsid w:val="00091EE5"/>
    <w:rsid w:val="000922DA"/>
    <w:rsid w:val="00092E67"/>
    <w:rsid w:val="00093E8D"/>
    <w:rsid w:val="000942DA"/>
    <w:rsid w:val="000943AF"/>
    <w:rsid w:val="00094772"/>
    <w:rsid w:val="0009499F"/>
    <w:rsid w:val="00095680"/>
    <w:rsid w:val="000957AA"/>
    <w:rsid w:val="000957FD"/>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9E7"/>
    <w:rsid w:val="000A6A7F"/>
    <w:rsid w:val="000A6B77"/>
    <w:rsid w:val="000A7047"/>
    <w:rsid w:val="000A7568"/>
    <w:rsid w:val="000A7741"/>
    <w:rsid w:val="000A7AFC"/>
    <w:rsid w:val="000B04AB"/>
    <w:rsid w:val="000B0865"/>
    <w:rsid w:val="000B0E9A"/>
    <w:rsid w:val="000B15EB"/>
    <w:rsid w:val="000B164B"/>
    <w:rsid w:val="000B1AF8"/>
    <w:rsid w:val="000B1E5C"/>
    <w:rsid w:val="000B1F7F"/>
    <w:rsid w:val="000B202F"/>
    <w:rsid w:val="000B25ED"/>
    <w:rsid w:val="000B282E"/>
    <w:rsid w:val="000B2CA3"/>
    <w:rsid w:val="000B30A0"/>
    <w:rsid w:val="000B30BC"/>
    <w:rsid w:val="000B3390"/>
    <w:rsid w:val="000B38D6"/>
    <w:rsid w:val="000B39E4"/>
    <w:rsid w:val="000B3FFD"/>
    <w:rsid w:val="000B42EA"/>
    <w:rsid w:val="000B4397"/>
    <w:rsid w:val="000B440F"/>
    <w:rsid w:val="000B460A"/>
    <w:rsid w:val="000B4639"/>
    <w:rsid w:val="000B4EF8"/>
    <w:rsid w:val="000B5360"/>
    <w:rsid w:val="000B5437"/>
    <w:rsid w:val="000B5481"/>
    <w:rsid w:val="000B5555"/>
    <w:rsid w:val="000B55BF"/>
    <w:rsid w:val="000B58D6"/>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27"/>
    <w:rsid w:val="000C0BB1"/>
    <w:rsid w:val="000C0FC2"/>
    <w:rsid w:val="000C1A6F"/>
    <w:rsid w:val="000C1C81"/>
    <w:rsid w:val="000C2157"/>
    <w:rsid w:val="000C2B11"/>
    <w:rsid w:val="000C2BB5"/>
    <w:rsid w:val="000C30D9"/>
    <w:rsid w:val="000C30F6"/>
    <w:rsid w:val="000C32B3"/>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7ED"/>
    <w:rsid w:val="000D287A"/>
    <w:rsid w:val="000D2AC1"/>
    <w:rsid w:val="000D2D89"/>
    <w:rsid w:val="000D2DCF"/>
    <w:rsid w:val="000D2E1A"/>
    <w:rsid w:val="000D2EEF"/>
    <w:rsid w:val="000D3135"/>
    <w:rsid w:val="000D366B"/>
    <w:rsid w:val="000D3A56"/>
    <w:rsid w:val="000D4269"/>
    <w:rsid w:val="000D42EF"/>
    <w:rsid w:val="000D4476"/>
    <w:rsid w:val="000D45A0"/>
    <w:rsid w:val="000D4F1A"/>
    <w:rsid w:val="000D51E6"/>
    <w:rsid w:val="000D544B"/>
    <w:rsid w:val="000D5790"/>
    <w:rsid w:val="000D5E9F"/>
    <w:rsid w:val="000D6E17"/>
    <w:rsid w:val="000D6F3D"/>
    <w:rsid w:val="000D6FA7"/>
    <w:rsid w:val="000D73E8"/>
    <w:rsid w:val="000D77EC"/>
    <w:rsid w:val="000D7843"/>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1D65"/>
    <w:rsid w:val="00102050"/>
    <w:rsid w:val="0010226E"/>
    <w:rsid w:val="001026D5"/>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074A3"/>
    <w:rsid w:val="00110647"/>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7B7"/>
    <w:rsid w:val="0011780B"/>
    <w:rsid w:val="001178C2"/>
    <w:rsid w:val="00117B7E"/>
    <w:rsid w:val="00117C9E"/>
    <w:rsid w:val="001200BC"/>
    <w:rsid w:val="0012019B"/>
    <w:rsid w:val="001204F8"/>
    <w:rsid w:val="001208EF"/>
    <w:rsid w:val="00120AE0"/>
    <w:rsid w:val="00120B69"/>
    <w:rsid w:val="001217E2"/>
    <w:rsid w:val="00121809"/>
    <w:rsid w:val="00121A25"/>
    <w:rsid w:val="00121B54"/>
    <w:rsid w:val="00121B9D"/>
    <w:rsid w:val="0012201D"/>
    <w:rsid w:val="00122389"/>
    <w:rsid w:val="00122640"/>
    <w:rsid w:val="00122A25"/>
    <w:rsid w:val="00122BC8"/>
    <w:rsid w:val="00122C3F"/>
    <w:rsid w:val="00124532"/>
    <w:rsid w:val="0012477A"/>
    <w:rsid w:val="00124DD3"/>
    <w:rsid w:val="00125A58"/>
    <w:rsid w:val="00125ED1"/>
    <w:rsid w:val="00125F96"/>
    <w:rsid w:val="00125F9A"/>
    <w:rsid w:val="0012622C"/>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30"/>
    <w:rsid w:val="0014045B"/>
    <w:rsid w:val="001407C2"/>
    <w:rsid w:val="00140A2C"/>
    <w:rsid w:val="001410EC"/>
    <w:rsid w:val="0014198E"/>
    <w:rsid w:val="00141E62"/>
    <w:rsid w:val="001420AB"/>
    <w:rsid w:val="0014226C"/>
    <w:rsid w:val="00142281"/>
    <w:rsid w:val="00142421"/>
    <w:rsid w:val="00143A4C"/>
    <w:rsid w:val="00143F5D"/>
    <w:rsid w:val="00144328"/>
    <w:rsid w:val="00144351"/>
    <w:rsid w:val="0014441C"/>
    <w:rsid w:val="001447E3"/>
    <w:rsid w:val="001447FA"/>
    <w:rsid w:val="00144869"/>
    <w:rsid w:val="0014486E"/>
    <w:rsid w:val="00144924"/>
    <w:rsid w:val="001449BB"/>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161"/>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47B"/>
    <w:rsid w:val="00163EA0"/>
    <w:rsid w:val="00164333"/>
    <w:rsid w:val="001643C5"/>
    <w:rsid w:val="001648B9"/>
    <w:rsid w:val="00164BD1"/>
    <w:rsid w:val="00164F0E"/>
    <w:rsid w:val="00165265"/>
    <w:rsid w:val="001656BB"/>
    <w:rsid w:val="00165C15"/>
    <w:rsid w:val="00165CAF"/>
    <w:rsid w:val="00165EBE"/>
    <w:rsid w:val="001660D8"/>
    <w:rsid w:val="001660DF"/>
    <w:rsid w:val="0016617E"/>
    <w:rsid w:val="00166211"/>
    <w:rsid w:val="00166877"/>
    <w:rsid w:val="00166A1C"/>
    <w:rsid w:val="00166A53"/>
    <w:rsid w:val="00166BFE"/>
    <w:rsid w:val="00166EC9"/>
    <w:rsid w:val="00166F56"/>
    <w:rsid w:val="00167222"/>
    <w:rsid w:val="0016762B"/>
    <w:rsid w:val="00167905"/>
    <w:rsid w:val="00170080"/>
    <w:rsid w:val="00170571"/>
    <w:rsid w:val="00170E1F"/>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555"/>
    <w:rsid w:val="001938EE"/>
    <w:rsid w:val="0019412A"/>
    <w:rsid w:val="00194135"/>
    <w:rsid w:val="00194589"/>
    <w:rsid w:val="0019476D"/>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1753"/>
    <w:rsid w:val="001A242F"/>
    <w:rsid w:val="001A2453"/>
    <w:rsid w:val="001A281E"/>
    <w:rsid w:val="001A2ACB"/>
    <w:rsid w:val="001A2E82"/>
    <w:rsid w:val="001A31FC"/>
    <w:rsid w:val="001A389C"/>
    <w:rsid w:val="001A3C8E"/>
    <w:rsid w:val="001A3DD8"/>
    <w:rsid w:val="001A3E84"/>
    <w:rsid w:val="001A3E96"/>
    <w:rsid w:val="001A3F6A"/>
    <w:rsid w:val="001A49E2"/>
    <w:rsid w:val="001A4C61"/>
    <w:rsid w:val="001A4E78"/>
    <w:rsid w:val="001A590F"/>
    <w:rsid w:val="001A59E7"/>
    <w:rsid w:val="001A5AA0"/>
    <w:rsid w:val="001A600E"/>
    <w:rsid w:val="001A627E"/>
    <w:rsid w:val="001A6704"/>
    <w:rsid w:val="001A6C29"/>
    <w:rsid w:val="001A6C2D"/>
    <w:rsid w:val="001A6F14"/>
    <w:rsid w:val="001A70B4"/>
    <w:rsid w:val="001A7540"/>
    <w:rsid w:val="001A7A84"/>
    <w:rsid w:val="001A7EEA"/>
    <w:rsid w:val="001B012F"/>
    <w:rsid w:val="001B0464"/>
    <w:rsid w:val="001B096F"/>
    <w:rsid w:val="001B0B12"/>
    <w:rsid w:val="001B0BAF"/>
    <w:rsid w:val="001B0C21"/>
    <w:rsid w:val="001B0EC0"/>
    <w:rsid w:val="001B137C"/>
    <w:rsid w:val="001B19F4"/>
    <w:rsid w:val="001B1EC8"/>
    <w:rsid w:val="001B205E"/>
    <w:rsid w:val="001B210C"/>
    <w:rsid w:val="001B2402"/>
    <w:rsid w:val="001B2DEC"/>
    <w:rsid w:val="001B3A19"/>
    <w:rsid w:val="001B3DE8"/>
    <w:rsid w:val="001B482C"/>
    <w:rsid w:val="001B4BD8"/>
    <w:rsid w:val="001B4E0D"/>
    <w:rsid w:val="001B4F48"/>
    <w:rsid w:val="001B54F4"/>
    <w:rsid w:val="001B5836"/>
    <w:rsid w:val="001B58EB"/>
    <w:rsid w:val="001B5A73"/>
    <w:rsid w:val="001B5D17"/>
    <w:rsid w:val="001B648C"/>
    <w:rsid w:val="001B71E2"/>
    <w:rsid w:val="001B7257"/>
    <w:rsid w:val="001B72D4"/>
    <w:rsid w:val="001B7BF9"/>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1FE"/>
    <w:rsid w:val="001C553F"/>
    <w:rsid w:val="001C58E8"/>
    <w:rsid w:val="001C59BF"/>
    <w:rsid w:val="001C5BB1"/>
    <w:rsid w:val="001C5E3D"/>
    <w:rsid w:val="001C5F14"/>
    <w:rsid w:val="001C6400"/>
    <w:rsid w:val="001C64B1"/>
    <w:rsid w:val="001C64C7"/>
    <w:rsid w:val="001C65CE"/>
    <w:rsid w:val="001C6F00"/>
    <w:rsid w:val="001C6FA6"/>
    <w:rsid w:val="001C73A8"/>
    <w:rsid w:val="001D0016"/>
    <w:rsid w:val="001D0065"/>
    <w:rsid w:val="001D04B9"/>
    <w:rsid w:val="001D0561"/>
    <w:rsid w:val="001D070D"/>
    <w:rsid w:val="001D0925"/>
    <w:rsid w:val="001D0A8A"/>
    <w:rsid w:val="001D0B9E"/>
    <w:rsid w:val="001D0BE2"/>
    <w:rsid w:val="001D0DEC"/>
    <w:rsid w:val="001D13B3"/>
    <w:rsid w:val="001D17E0"/>
    <w:rsid w:val="001D2D78"/>
    <w:rsid w:val="001D2F10"/>
    <w:rsid w:val="001D2F58"/>
    <w:rsid w:val="001D3C9C"/>
    <w:rsid w:val="001D40B4"/>
    <w:rsid w:val="001D4943"/>
    <w:rsid w:val="001D4E9C"/>
    <w:rsid w:val="001D4EEA"/>
    <w:rsid w:val="001D591E"/>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041"/>
    <w:rsid w:val="001E6185"/>
    <w:rsid w:val="001E65A1"/>
    <w:rsid w:val="001E66FE"/>
    <w:rsid w:val="001E750B"/>
    <w:rsid w:val="001E7AE5"/>
    <w:rsid w:val="001E7D0B"/>
    <w:rsid w:val="001F0440"/>
    <w:rsid w:val="001F067D"/>
    <w:rsid w:val="001F0B09"/>
    <w:rsid w:val="001F1058"/>
    <w:rsid w:val="001F1E4F"/>
    <w:rsid w:val="001F241B"/>
    <w:rsid w:val="001F287D"/>
    <w:rsid w:val="001F2ED5"/>
    <w:rsid w:val="001F35E0"/>
    <w:rsid w:val="001F3807"/>
    <w:rsid w:val="001F3A8A"/>
    <w:rsid w:val="001F4105"/>
    <w:rsid w:val="001F419B"/>
    <w:rsid w:val="001F4348"/>
    <w:rsid w:val="001F44A6"/>
    <w:rsid w:val="001F451F"/>
    <w:rsid w:val="001F46C0"/>
    <w:rsid w:val="001F4E38"/>
    <w:rsid w:val="001F56A6"/>
    <w:rsid w:val="001F591B"/>
    <w:rsid w:val="001F5B48"/>
    <w:rsid w:val="001F5D61"/>
    <w:rsid w:val="001F62C4"/>
    <w:rsid w:val="001F6823"/>
    <w:rsid w:val="001F6AA4"/>
    <w:rsid w:val="001F73EE"/>
    <w:rsid w:val="001F74ED"/>
    <w:rsid w:val="001F777C"/>
    <w:rsid w:val="001F780A"/>
    <w:rsid w:val="001F7D91"/>
    <w:rsid w:val="001F7E99"/>
    <w:rsid w:val="002009A4"/>
    <w:rsid w:val="00200A01"/>
    <w:rsid w:val="00200A6D"/>
    <w:rsid w:val="00200F5C"/>
    <w:rsid w:val="002014B8"/>
    <w:rsid w:val="002015EB"/>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EF6"/>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01F"/>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8F"/>
    <w:rsid w:val="00220CED"/>
    <w:rsid w:val="00220E88"/>
    <w:rsid w:val="00220FD6"/>
    <w:rsid w:val="0022116E"/>
    <w:rsid w:val="00221577"/>
    <w:rsid w:val="002218A8"/>
    <w:rsid w:val="00221E77"/>
    <w:rsid w:val="002223DE"/>
    <w:rsid w:val="002223F1"/>
    <w:rsid w:val="00222777"/>
    <w:rsid w:val="00222854"/>
    <w:rsid w:val="00222868"/>
    <w:rsid w:val="0022310D"/>
    <w:rsid w:val="00223D05"/>
    <w:rsid w:val="00223F62"/>
    <w:rsid w:val="00224204"/>
    <w:rsid w:val="00224243"/>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A3"/>
    <w:rsid w:val="00227EE3"/>
    <w:rsid w:val="0023003C"/>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0D2"/>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CA6"/>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438"/>
    <w:rsid w:val="0026268A"/>
    <w:rsid w:val="002632BA"/>
    <w:rsid w:val="0026356F"/>
    <w:rsid w:val="002639A7"/>
    <w:rsid w:val="002645B0"/>
    <w:rsid w:val="002645C0"/>
    <w:rsid w:val="0026464A"/>
    <w:rsid w:val="00264A96"/>
    <w:rsid w:val="00264C5B"/>
    <w:rsid w:val="00264D8E"/>
    <w:rsid w:val="00264E40"/>
    <w:rsid w:val="002650AB"/>
    <w:rsid w:val="002652B8"/>
    <w:rsid w:val="00265E69"/>
    <w:rsid w:val="00266C19"/>
    <w:rsid w:val="00267C03"/>
    <w:rsid w:val="00270333"/>
    <w:rsid w:val="00270539"/>
    <w:rsid w:val="00270F46"/>
    <w:rsid w:val="00271166"/>
    <w:rsid w:val="002711FB"/>
    <w:rsid w:val="0027121C"/>
    <w:rsid w:val="0027140B"/>
    <w:rsid w:val="002714F4"/>
    <w:rsid w:val="00271A70"/>
    <w:rsid w:val="00271BDA"/>
    <w:rsid w:val="00271EBE"/>
    <w:rsid w:val="00273905"/>
    <w:rsid w:val="00273A2E"/>
    <w:rsid w:val="00273D21"/>
    <w:rsid w:val="00273E3C"/>
    <w:rsid w:val="00274329"/>
    <w:rsid w:val="0027492C"/>
    <w:rsid w:val="00274989"/>
    <w:rsid w:val="00274E7C"/>
    <w:rsid w:val="00274F80"/>
    <w:rsid w:val="002750F3"/>
    <w:rsid w:val="0027513A"/>
    <w:rsid w:val="00275195"/>
    <w:rsid w:val="00275366"/>
    <w:rsid w:val="002753D6"/>
    <w:rsid w:val="00275690"/>
    <w:rsid w:val="002759EC"/>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172"/>
    <w:rsid w:val="00281520"/>
    <w:rsid w:val="0028161B"/>
    <w:rsid w:val="002817B3"/>
    <w:rsid w:val="002817BD"/>
    <w:rsid w:val="0028190A"/>
    <w:rsid w:val="002820E7"/>
    <w:rsid w:val="0028262D"/>
    <w:rsid w:val="0028332D"/>
    <w:rsid w:val="00283381"/>
    <w:rsid w:val="00283484"/>
    <w:rsid w:val="002836BA"/>
    <w:rsid w:val="002843C2"/>
    <w:rsid w:val="00284794"/>
    <w:rsid w:val="002847B0"/>
    <w:rsid w:val="00285241"/>
    <w:rsid w:val="002857BB"/>
    <w:rsid w:val="00285A7A"/>
    <w:rsid w:val="00286119"/>
    <w:rsid w:val="00286655"/>
    <w:rsid w:val="002866C5"/>
    <w:rsid w:val="0028694D"/>
    <w:rsid w:val="0028694E"/>
    <w:rsid w:val="00286E94"/>
    <w:rsid w:val="00286F27"/>
    <w:rsid w:val="00287523"/>
    <w:rsid w:val="0028756E"/>
    <w:rsid w:val="00287B2A"/>
    <w:rsid w:val="00287DD9"/>
    <w:rsid w:val="002902C1"/>
    <w:rsid w:val="00290948"/>
    <w:rsid w:val="00290BCB"/>
    <w:rsid w:val="00290DA2"/>
    <w:rsid w:val="00291383"/>
    <w:rsid w:val="00291F6A"/>
    <w:rsid w:val="00292184"/>
    <w:rsid w:val="002925BD"/>
    <w:rsid w:val="00293CA5"/>
    <w:rsid w:val="00293D2C"/>
    <w:rsid w:val="002940E9"/>
    <w:rsid w:val="002944C8"/>
    <w:rsid w:val="00294D96"/>
    <w:rsid w:val="0029534F"/>
    <w:rsid w:val="00295C49"/>
    <w:rsid w:val="00295CF5"/>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33"/>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2A4"/>
    <w:rsid w:val="002B3ADE"/>
    <w:rsid w:val="002B3E74"/>
    <w:rsid w:val="002B41FE"/>
    <w:rsid w:val="002B42EA"/>
    <w:rsid w:val="002B4813"/>
    <w:rsid w:val="002B49D7"/>
    <w:rsid w:val="002B4A1A"/>
    <w:rsid w:val="002B4B1F"/>
    <w:rsid w:val="002B4C8B"/>
    <w:rsid w:val="002B4D76"/>
    <w:rsid w:val="002B4DB8"/>
    <w:rsid w:val="002B4F14"/>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96C"/>
    <w:rsid w:val="002C4F71"/>
    <w:rsid w:val="002C532B"/>
    <w:rsid w:val="002C56F7"/>
    <w:rsid w:val="002C5721"/>
    <w:rsid w:val="002C5A08"/>
    <w:rsid w:val="002C5AF2"/>
    <w:rsid w:val="002C5AF3"/>
    <w:rsid w:val="002C5EEB"/>
    <w:rsid w:val="002C697C"/>
    <w:rsid w:val="002C69A6"/>
    <w:rsid w:val="002C6A57"/>
    <w:rsid w:val="002C6D55"/>
    <w:rsid w:val="002C7087"/>
    <w:rsid w:val="002C71E9"/>
    <w:rsid w:val="002C784A"/>
    <w:rsid w:val="002C79FF"/>
    <w:rsid w:val="002C7EB1"/>
    <w:rsid w:val="002D0581"/>
    <w:rsid w:val="002D0677"/>
    <w:rsid w:val="002D0A92"/>
    <w:rsid w:val="002D0D76"/>
    <w:rsid w:val="002D12B3"/>
    <w:rsid w:val="002D1397"/>
    <w:rsid w:val="002D17B9"/>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9E0"/>
    <w:rsid w:val="002E2FAF"/>
    <w:rsid w:val="002E3339"/>
    <w:rsid w:val="002E34B9"/>
    <w:rsid w:val="002E37FA"/>
    <w:rsid w:val="002E3CE2"/>
    <w:rsid w:val="002E3FA0"/>
    <w:rsid w:val="002E40CC"/>
    <w:rsid w:val="002E4468"/>
    <w:rsid w:val="002E4D52"/>
    <w:rsid w:val="002E55EA"/>
    <w:rsid w:val="002E5693"/>
    <w:rsid w:val="002E5B0E"/>
    <w:rsid w:val="002E5E48"/>
    <w:rsid w:val="002E628C"/>
    <w:rsid w:val="002E6703"/>
    <w:rsid w:val="002E6B18"/>
    <w:rsid w:val="002E6C47"/>
    <w:rsid w:val="002E70FC"/>
    <w:rsid w:val="002E7226"/>
    <w:rsid w:val="002F00A7"/>
    <w:rsid w:val="002F06A9"/>
    <w:rsid w:val="002F06DF"/>
    <w:rsid w:val="002F0761"/>
    <w:rsid w:val="002F0A42"/>
    <w:rsid w:val="002F0DC1"/>
    <w:rsid w:val="002F0E35"/>
    <w:rsid w:val="002F0F01"/>
    <w:rsid w:val="002F176A"/>
    <w:rsid w:val="002F195F"/>
    <w:rsid w:val="002F1E9A"/>
    <w:rsid w:val="002F1FDC"/>
    <w:rsid w:val="002F201A"/>
    <w:rsid w:val="002F2051"/>
    <w:rsid w:val="002F206A"/>
    <w:rsid w:val="002F2151"/>
    <w:rsid w:val="002F2B5F"/>
    <w:rsid w:val="002F337A"/>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2F7D5B"/>
    <w:rsid w:val="00300183"/>
    <w:rsid w:val="00300547"/>
    <w:rsid w:val="00300607"/>
    <w:rsid w:val="0030075D"/>
    <w:rsid w:val="00300F91"/>
    <w:rsid w:val="00301288"/>
    <w:rsid w:val="003013A4"/>
    <w:rsid w:val="00301C3A"/>
    <w:rsid w:val="00302287"/>
    <w:rsid w:val="003025FE"/>
    <w:rsid w:val="00303786"/>
    <w:rsid w:val="00303C22"/>
    <w:rsid w:val="00303C36"/>
    <w:rsid w:val="00303D34"/>
    <w:rsid w:val="00303DFF"/>
    <w:rsid w:val="00303E1F"/>
    <w:rsid w:val="0030412F"/>
    <w:rsid w:val="00304527"/>
    <w:rsid w:val="0030473F"/>
    <w:rsid w:val="00304806"/>
    <w:rsid w:val="003048BC"/>
    <w:rsid w:val="0030494F"/>
    <w:rsid w:val="00305C58"/>
    <w:rsid w:val="00305F93"/>
    <w:rsid w:val="00306929"/>
    <w:rsid w:val="00306983"/>
    <w:rsid w:val="003069F4"/>
    <w:rsid w:val="003073C9"/>
    <w:rsid w:val="003076BC"/>
    <w:rsid w:val="00307B41"/>
    <w:rsid w:val="003103CD"/>
    <w:rsid w:val="003105ED"/>
    <w:rsid w:val="00310712"/>
    <w:rsid w:val="003108E7"/>
    <w:rsid w:val="00311203"/>
    <w:rsid w:val="003114FB"/>
    <w:rsid w:val="003117FF"/>
    <w:rsid w:val="00311BD3"/>
    <w:rsid w:val="00312193"/>
    <w:rsid w:val="0031242D"/>
    <w:rsid w:val="0031252D"/>
    <w:rsid w:val="003127E9"/>
    <w:rsid w:val="00312871"/>
    <w:rsid w:val="00312B47"/>
    <w:rsid w:val="00312E0F"/>
    <w:rsid w:val="00312F69"/>
    <w:rsid w:val="00312F83"/>
    <w:rsid w:val="00313126"/>
    <w:rsid w:val="00313471"/>
    <w:rsid w:val="003134C1"/>
    <w:rsid w:val="003142DA"/>
    <w:rsid w:val="00314BA7"/>
    <w:rsid w:val="00314BB3"/>
    <w:rsid w:val="00314C43"/>
    <w:rsid w:val="00315045"/>
    <w:rsid w:val="0031525F"/>
    <w:rsid w:val="003152E0"/>
    <w:rsid w:val="003155D8"/>
    <w:rsid w:val="003160E2"/>
    <w:rsid w:val="003163DB"/>
    <w:rsid w:val="003168F3"/>
    <w:rsid w:val="00316A70"/>
    <w:rsid w:val="00316F8E"/>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6C39"/>
    <w:rsid w:val="00326CDB"/>
    <w:rsid w:val="003271C8"/>
    <w:rsid w:val="0032723C"/>
    <w:rsid w:val="00327519"/>
    <w:rsid w:val="00327778"/>
    <w:rsid w:val="00327EBF"/>
    <w:rsid w:val="0033010C"/>
    <w:rsid w:val="003303E9"/>
    <w:rsid w:val="0033077B"/>
    <w:rsid w:val="00330833"/>
    <w:rsid w:val="00330B62"/>
    <w:rsid w:val="003314AC"/>
    <w:rsid w:val="00331AB6"/>
    <w:rsid w:val="003321A6"/>
    <w:rsid w:val="00332210"/>
    <w:rsid w:val="00332499"/>
    <w:rsid w:val="00332F5B"/>
    <w:rsid w:val="0033312F"/>
    <w:rsid w:val="00333865"/>
    <w:rsid w:val="003338F7"/>
    <w:rsid w:val="00333947"/>
    <w:rsid w:val="003339B1"/>
    <w:rsid w:val="00333DAA"/>
    <w:rsid w:val="00333DEC"/>
    <w:rsid w:val="00333DF9"/>
    <w:rsid w:val="003344EF"/>
    <w:rsid w:val="003349F4"/>
    <w:rsid w:val="00334A11"/>
    <w:rsid w:val="00334B09"/>
    <w:rsid w:val="00335665"/>
    <w:rsid w:val="003357C6"/>
    <w:rsid w:val="0033585B"/>
    <w:rsid w:val="00335892"/>
    <w:rsid w:val="00335978"/>
    <w:rsid w:val="00335DA7"/>
    <w:rsid w:val="00335E47"/>
    <w:rsid w:val="0033678E"/>
    <w:rsid w:val="003367F5"/>
    <w:rsid w:val="00336B0F"/>
    <w:rsid w:val="00336B3A"/>
    <w:rsid w:val="00336F20"/>
    <w:rsid w:val="00337111"/>
    <w:rsid w:val="003375C9"/>
    <w:rsid w:val="00337CC2"/>
    <w:rsid w:val="00337DEB"/>
    <w:rsid w:val="00337E62"/>
    <w:rsid w:val="00340191"/>
    <w:rsid w:val="003408B2"/>
    <w:rsid w:val="00340A36"/>
    <w:rsid w:val="00340A45"/>
    <w:rsid w:val="00340D2C"/>
    <w:rsid w:val="003411BA"/>
    <w:rsid w:val="003411F4"/>
    <w:rsid w:val="003417C8"/>
    <w:rsid w:val="003422F2"/>
    <w:rsid w:val="0034244D"/>
    <w:rsid w:val="0034259A"/>
    <w:rsid w:val="00342E84"/>
    <w:rsid w:val="00342EA0"/>
    <w:rsid w:val="00343181"/>
    <w:rsid w:val="003435DA"/>
    <w:rsid w:val="003437F9"/>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0A3"/>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42D"/>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C4C"/>
    <w:rsid w:val="00373D01"/>
    <w:rsid w:val="00373D7F"/>
    <w:rsid w:val="00373F6A"/>
    <w:rsid w:val="00374026"/>
    <w:rsid w:val="003741FA"/>
    <w:rsid w:val="00374252"/>
    <w:rsid w:val="00374A42"/>
    <w:rsid w:val="00374C3D"/>
    <w:rsid w:val="00375618"/>
    <w:rsid w:val="00375D96"/>
    <w:rsid w:val="003761BF"/>
    <w:rsid w:val="003761EC"/>
    <w:rsid w:val="0037666F"/>
    <w:rsid w:val="003767A4"/>
    <w:rsid w:val="00376B12"/>
    <w:rsid w:val="00377B79"/>
    <w:rsid w:val="00377BB5"/>
    <w:rsid w:val="00377D3D"/>
    <w:rsid w:val="0038046C"/>
    <w:rsid w:val="00380929"/>
    <w:rsid w:val="00380AE1"/>
    <w:rsid w:val="00380BAD"/>
    <w:rsid w:val="00380F69"/>
    <w:rsid w:val="0038175B"/>
    <w:rsid w:val="00381979"/>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513"/>
    <w:rsid w:val="00387936"/>
    <w:rsid w:val="00387C64"/>
    <w:rsid w:val="00387F3A"/>
    <w:rsid w:val="0039015C"/>
    <w:rsid w:val="00390819"/>
    <w:rsid w:val="00390D44"/>
    <w:rsid w:val="00390E01"/>
    <w:rsid w:val="00391177"/>
    <w:rsid w:val="00391272"/>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408"/>
    <w:rsid w:val="0039547B"/>
    <w:rsid w:val="00395DA2"/>
    <w:rsid w:val="00395E14"/>
    <w:rsid w:val="00396181"/>
    <w:rsid w:val="003970AE"/>
    <w:rsid w:val="00397EE8"/>
    <w:rsid w:val="003A0368"/>
    <w:rsid w:val="003A0D61"/>
    <w:rsid w:val="003A0E65"/>
    <w:rsid w:val="003A10AE"/>
    <w:rsid w:val="003A178E"/>
    <w:rsid w:val="003A1B50"/>
    <w:rsid w:val="003A1D14"/>
    <w:rsid w:val="003A1D8E"/>
    <w:rsid w:val="003A1EA1"/>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0E71"/>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629B"/>
    <w:rsid w:val="003B69C2"/>
    <w:rsid w:val="003B73B8"/>
    <w:rsid w:val="003B73CD"/>
    <w:rsid w:val="003B786E"/>
    <w:rsid w:val="003B7935"/>
    <w:rsid w:val="003C0178"/>
    <w:rsid w:val="003C02F5"/>
    <w:rsid w:val="003C069E"/>
    <w:rsid w:val="003C0955"/>
    <w:rsid w:val="003C1CE2"/>
    <w:rsid w:val="003C1DD3"/>
    <w:rsid w:val="003C24C5"/>
    <w:rsid w:val="003C25A2"/>
    <w:rsid w:val="003C2683"/>
    <w:rsid w:val="003C2753"/>
    <w:rsid w:val="003C27EB"/>
    <w:rsid w:val="003C281A"/>
    <w:rsid w:val="003C2BE5"/>
    <w:rsid w:val="003C2D31"/>
    <w:rsid w:val="003C2F7C"/>
    <w:rsid w:val="003C3875"/>
    <w:rsid w:val="003C43B2"/>
    <w:rsid w:val="003C49AD"/>
    <w:rsid w:val="003C56B5"/>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4CA8"/>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D8"/>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A39"/>
    <w:rsid w:val="003F2F40"/>
    <w:rsid w:val="003F30D2"/>
    <w:rsid w:val="003F3940"/>
    <w:rsid w:val="003F3F26"/>
    <w:rsid w:val="003F4329"/>
    <w:rsid w:val="003F4693"/>
    <w:rsid w:val="003F4F2F"/>
    <w:rsid w:val="003F5541"/>
    <w:rsid w:val="003F5D5E"/>
    <w:rsid w:val="003F61C5"/>
    <w:rsid w:val="003F62C2"/>
    <w:rsid w:val="003F6963"/>
    <w:rsid w:val="003F6BB9"/>
    <w:rsid w:val="003F6CCA"/>
    <w:rsid w:val="003F6CD4"/>
    <w:rsid w:val="003F6ED1"/>
    <w:rsid w:val="003F6FFD"/>
    <w:rsid w:val="003F75BB"/>
    <w:rsid w:val="003F7CA7"/>
    <w:rsid w:val="003F7DA2"/>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9B"/>
    <w:rsid w:val="004076BE"/>
    <w:rsid w:val="00407DC8"/>
    <w:rsid w:val="00407E75"/>
    <w:rsid w:val="0041082E"/>
    <w:rsid w:val="00410D75"/>
    <w:rsid w:val="00410F2A"/>
    <w:rsid w:val="00411C72"/>
    <w:rsid w:val="00411F51"/>
    <w:rsid w:val="00412138"/>
    <w:rsid w:val="00412675"/>
    <w:rsid w:val="00412ACD"/>
    <w:rsid w:val="0041373C"/>
    <w:rsid w:val="004143FD"/>
    <w:rsid w:val="00415D60"/>
    <w:rsid w:val="00415EAC"/>
    <w:rsid w:val="004160F7"/>
    <w:rsid w:val="00416515"/>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392E"/>
    <w:rsid w:val="004241A2"/>
    <w:rsid w:val="0042426F"/>
    <w:rsid w:val="00424360"/>
    <w:rsid w:val="004247A1"/>
    <w:rsid w:val="00424B75"/>
    <w:rsid w:val="00424E65"/>
    <w:rsid w:val="00424E9F"/>
    <w:rsid w:val="00424EC1"/>
    <w:rsid w:val="00425453"/>
    <w:rsid w:val="004258CB"/>
    <w:rsid w:val="00425C6D"/>
    <w:rsid w:val="00425D16"/>
    <w:rsid w:val="00426AC2"/>
    <w:rsid w:val="00426B78"/>
    <w:rsid w:val="00426FC0"/>
    <w:rsid w:val="0042701D"/>
    <w:rsid w:val="004272D5"/>
    <w:rsid w:val="004275E2"/>
    <w:rsid w:val="004276ED"/>
    <w:rsid w:val="00427B48"/>
    <w:rsid w:val="004312A9"/>
    <w:rsid w:val="004312BC"/>
    <w:rsid w:val="00431692"/>
    <w:rsid w:val="00431734"/>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24F"/>
    <w:rsid w:val="00437B88"/>
    <w:rsid w:val="00437CA4"/>
    <w:rsid w:val="00437EAA"/>
    <w:rsid w:val="00437F05"/>
    <w:rsid w:val="00437FB2"/>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35C"/>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0D2C"/>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2F99"/>
    <w:rsid w:val="004732D4"/>
    <w:rsid w:val="004737C8"/>
    <w:rsid w:val="00473CB0"/>
    <w:rsid w:val="00473DE3"/>
    <w:rsid w:val="00474090"/>
    <w:rsid w:val="004745F4"/>
    <w:rsid w:val="00475272"/>
    <w:rsid w:val="00475618"/>
    <w:rsid w:val="0047567A"/>
    <w:rsid w:val="004758F1"/>
    <w:rsid w:val="004759A1"/>
    <w:rsid w:val="00476105"/>
    <w:rsid w:val="0047646D"/>
    <w:rsid w:val="004764C7"/>
    <w:rsid w:val="00476727"/>
    <w:rsid w:val="00476B6A"/>
    <w:rsid w:val="00477C80"/>
    <w:rsid w:val="00477D6B"/>
    <w:rsid w:val="00480125"/>
    <w:rsid w:val="00480144"/>
    <w:rsid w:val="004802BF"/>
    <w:rsid w:val="004803B4"/>
    <w:rsid w:val="0048055B"/>
    <w:rsid w:val="00480A6E"/>
    <w:rsid w:val="00480F4B"/>
    <w:rsid w:val="004811E6"/>
    <w:rsid w:val="004812E3"/>
    <w:rsid w:val="00481565"/>
    <w:rsid w:val="0048191F"/>
    <w:rsid w:val="00481951"/>
    <w:rsid w:val="00481ACD"/>
    <w:rsid w:val="00482B0E"/>
    <w:rsid w:val="00482B69"/>
    <w:rsid w:val="00482CAA"/>
    <w:rsid w:val="0048303B"/>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876CE"/>
    <w:rsid w:val="0049022F"/>
    <w:rsid w:val="004910CC"/>
    <w:rsid w:val="004912A5"/>
    <w:rsid w:val="004916C9"/>
    <w:rsid w:val="00491708"/>
    <w:rsid w:val="0049175B"/>
    <w:rsid w:val="0049279B"/>
    <w:rsid w:val="00492CAE"/>
    <w:rsid w:val="00492EB7"/>
    <w:rsid w:val="0049319A"/>
    <w:rsid w:val="00493327"/>
    <w:rsid w:val="004946EA"/>
    <w:rsid w:val="004950CE"/>
    <w:rsid w:val="00495157"/>
    <w:rsid w:val="0049539D"/>
    <w:rsid w:val="00495570"/>
    <w:rsid w:val="0049561C"/>
    <w:rsid w:val="00495A8A"/>
    <w:rsid w:val="00495B06"/>
    <w:rsid w:val="004963EA"/>
    <w:rsid w:val="00496A03"/>
    <w:rsid w:val="00497341"/>
    <w:rsid w:val="004974AB"/>
    <w:rsid w:val="0049754A"/>
    <w:rsid w:val="00497557"/>
    <w:rsid w:val="0049769D"/>
    <w:rsid w:val="00497B4B"/>
    <w:rsid w:val="00497D49"/>
    <w:rsid w:val="00497D97"/>
    <w:rsid w:val="00497EAE"/>
    <w:rsid w:val="00497FB0"/>
    <w:rsid w:val="004A00C4"/>
    <w:rsid w:val="004A0752"/>
    <w:rsid w:val="004A08C6"/>
    <w:rsid w:val="004A10AC"/>
    <w:rsid w:val="004A155D"/>
    <w:rsid w:val="004A1995"/>
    <w:rsid w:val="004A1D92"/>
    <w:rsid w:val="004A218B"/>
    <w:rsid w:val="004A2843"/>
    <w:rsid w:val="004A2A94"/>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0F5"/>
    <w:rsid w:val="004A711E"/>
    <w:rsid w:val="004A72E2"/>
    <w:rsid w:val="004B054E"/>
    <w:rsid w:val="004B070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A49"/>
    <w:rsid w:val="004C3C01"/>
    <w:rsid w:val="004C3D6E"/>
    <w:rsid w:val="004C3E63"/>
    <w:rsid w:val="004C4A8B"/>
    <w:rsid w:val="004C4BF3"/>
    <w:rsid w:val="004C4C35"/>
    <w:rsid w:val="004C4D33"/>
    <w:rsid w:val="004C50B8"/>
    <w:rsid w:val="004C5311"/>
    <w:rsid w:val="004C5F2F"/>
    <w:rsid w:val="004C62ED"/>
    <w:rsid w:val="004C6547"/>
    <w:rsid w:val="004C67DA"/>
    <w:rsid w:val="004C6A1B"/>
    <w:rsid w:val="004C6ACC"/>
    <w:rsid w:val="004C6C7A"/>
    <w:rsid w:val="004C73B9"/>
    <w:rsid w:val="004C748B"/>
    <w:rsid w:val="004C74D4"/>
    <w:rsid w:val="004C7A98"/>
    <w:rsid w:val="004C7EF3"/>
    <w:rsid w:val="004D0572"/>
    <w:rsid w:val="004D0755"/>
    <w:rsid w:val="004D07DC"/>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0DD5"/>
    <w:rsid w:val="004E13C1"/>
    <w:rsid w:val="004E1B4B"/>
    <w:rsid w:val="004E1E8C"/>
    <w:rsid w:val="004E1ECD"/>
    <w:rsid w:val="004E2200"/>
    <w:rsid w:val="004E2501"/>
    <w:rsid w:val="004E2594"/>
    <w:rsid w:val="004E2A3A"/>
    <w:rsid w:val="004E2C89"/>
    <w:rsid w:val="004E3036"/>
    <w:rsid w:val="004E316D"/>
    <w:rsid w:val="004E39FA"/>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426"/>
    <w:rsid w:val="004F070D"/>
    <w:rsid w:val="004F080F"/>
    <w:rsid w:val="004F10DF"/>
    <w:rsid w:val="004F1236"/>
    <w:rsid w:val="004F14DF"/>
    <w:rsid w:val="004F18A1"/>
    <w:rsid w:val="004F1F5B"/>
    <w:rsid w:val="004F2043"/>
    <w:rsid w:val="004F2457"/>
    <w:rsid w:val="004F2657"/>
    <w:rsid w:val="004F2990"/>
    <w:rsid w:val="004F2B34"/>
    <w:rsid w:val="004F31A6"/>
    <w:rsid w:val="004F3ED4"/>
    <w:rsid w:val="004F426E"/>
    <w:rsid w:val="004F434C"/>
    <w:rsid w:val="004F4C5A"/>
    <w:rsid w:val="004F50F1"/>
    <w:rsid w:val="004F51DA"/>
    <w:rsid w:val="004F5954"/>
    <w:rsid w:val="004F599A"/>
    <w:rsid w:val="004F5A2E"/>
    <w:rsid w:val="004F5FF0"/>
    <w:rsid w:val="004F6333"/>
    <w:rsid w:val="004F6942"/>
    <w:rsid w:val="004F7406"/>
    <w:rsid w:val="004F74F1"/>
    <w:rsid w:val="004F7592"/>
    <w:rsid w:val="004F79AD"/>
    <w:rsid w:val="00500521"/>
    <w:rsid w:val="00500559"/>
    <w:rsid w:val="005007F5"/>
    <w:rsid w:val="00500B30"/>
    <w:rsid w:val="00500C13"/>
    <w:rsid w:val="005011B3"/>
    <w:rsid w:val="005012FE"/>
    <w:rsid w:val="00501EC4"/>
    <w:rsid w:val="005020D7"/>
    <w:rsid w:val="005022D0"/>
    <w:rsid w:val="005024EE"/>
    <w:rsid w:val="005030B1"/>
    <w:rsid w:val="005031F9"/>
    <w:rsid w:val="00503D33"/>
    <w:rsid w:val="00504446"/>
    <w:rsid w:val="00504979"/>
    <w:rsid w:val="00504C7B"/>
    <w:rsid w:val="00504E25"/>
    <w:rsid w:val="00504F80"/>
    <w:rsid w:val="00504FFD"/>
    <w:rsid w:val="00505277"/>
    <w:rsid w:val="0050649C"/>
    <w:rsid w:val="00506538"/>
    <w:rsid w:val="005066A5"/>
    <w:rsid w:val="00506B4D"/>
    <w:rsid w:val="00506BAC"/>
    <w:rsid w:val="00506D1A"/>
    <w:rsid w:val="0050718B"/>
    <w:rsid w:val="00507E6E"/>
    <w:rsid w:val="005104B0"/>
    <w:rsid w:val="00510544"/>
    <w:rsid w:val="005111F1"/>
    <w:rsid w:val="0051144B"/>
    <w:rsid w:val="005118DA"/>
    <w:rsid w:val="005121F6"/>
    <w:rsid w:val="0051250E"/>
    <w:rsid w:val="0051284B"/>
    <w:rsid w:val="00512B66"/>
    <w:rsid w:val="00512F91"/>
    <w:rsid w:val="0051306A"/>
    <w:rsid w:val="005130DC"/>
    <w:rsid w:val="00513330"/>
    <w:rsid w:val="00513B8B"/>
    <w:rsid w:val="00513BDB"/>
    <w:rsid w:val="005141D6"/>
    <w:rsid w:val="005143D5"/>
    <w:rsid w:val="005145DC"/>
    <w:rsid w:val="00514A40"/>
    <w:rsid w:val="00514F6D"/>
    <w:rsid w:val="00514FC6"/>
    <w:rsid w:val="00515467"/>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001"/>
    <w:rsid w:val="00522C7C"/>
    <w:rsid w:val="00522D9A"/>
    <w:rsid w:val="005232A4"/>
    <w:rsid w:val="0052369A"/>
    <w:rsid w:val="0052377F"/>
    <w:rsid w:val="00523AB0"/>
    <w:rsid w:val="00523C56"/>
    <w:rsid w:val="005240AB"/>
    <w:rsid w:val="005241CD"/>
    <w:rsid w:val="00524577"/>
    <w:rsid w:val="00524632"/>
    <w:rsid w:val="00524652"/>
    <w:rsid w:val="0052472D"/>
    <w:rsid w:val="00524A5E"/>
    <w:rsid w:val="00524CC3"/>
    <w:rsid w:val="005251C5"/>
    <w:rsid w:val="0052573A"/>
    <w:rsid w:val="00525FB0"/>
    <w:rsid w:val="00526219"/>
    <w:rsid w:val="00526309"/>
    <w:rsid w:val="00526551"/>
    <w:rsid w:val="005268F0"/>
    <w:rsid w:val="00526CCE"/>
    <w:rsid w:val="00526D00"/>
    <w:rsid w:val="00526DCE"/>
    <w:rsid w:val="00526ECD"/>
    <w:rsid w:val="005270BD"/>
    <w:rsid w:val="005273C2"/>
    <w:rsid w:val="005274F8"/>
    <w:rsid w:val="0052758E"/>
    <w:rsid w:val="00527903"/>
    <w:rsid w:val="00527C98"/>
    <w:rsid w:val="0053002D"/>
    <w:rsid w:val="00530512"/>
    <w:rsid w:val="005305FF"/>
    <w:rsid w:val="00530AAF"/>
    <w:rsid w:val="005310A0"/>
    <w:rsid w:val="005311D7"/>
    <w:rsid w:val="005311EB"/>
    <w:rsid w:val="0053173C"/>
    <w:rsid w:val="00531976"/>
    <w:rsid w:val="005319B2"/>
    <w:rsid w:val="00531D1D"/>
    <w:rsid w:val="00531DED"/>
    <w:rsid w:val="00531E55"/>
    <w:rsid w:val="00532194"/>
    <w:rsid w:val="005322CB"/>
    <w:rsid w:val="00532744"/>
    <w:rsid w:val="0053284C"/>
    <w:rsid w:val="00532CC6"/>
    <w:rsid w:val="0053302A"/>
    <w:rsid w:val="00533504"/>
    <w:rsid w:val="005339EB"/>
    <w:rsid w:val="005340C5"/>
    <w:rsid w:val="0053414F"/>
    <w:rsid w:val="005343EB"/>
    <w:rsid w:val="00534A0A"/>
    <w:rsid w:val="00535519"/>
    <w:rsid w:val="005355D8"/>
    <w:rsid w:val="00535A08"/>
    <w:rsid w:val="00535D4A"/>
    <w:rsid w:val="00535ED7"/>
    <w:rsid w:val="005368F4"/>
    <w:rsid w:val="00536C1E"/>
    <w:rsid w:val="00536D4F"/>
    <w:rsid w:val="00536DF8"/>
    <w:rsid w:val="005374C2"/>
    <w:rsid w:val="005375EF"/>
    <w:rsid w:val="00537E72"/>
    <w:rsid w:val="005400C0"/>
    <w:rsid w:val="00540227"/>
    <w:rsid w:val="00540282"/>
    <w:rsid w:val="00540FF1"/>
    <w:rsid w:val="005414AE"/>
    <w:rsid w:val="00541504"/>
    <w:rsid w:val="005416ED"/>
    <w:rsid w:val="00541783"/>
    <w:rsid w:val="00541921"/>
    <w:rsid w:val="00541C57"/>
    <w:rsid w:val="00541EB7"/>
    <w:rsid w:val="00542AB5"/>
    <w:rsid w:val="00542D76"/>
    <w:rsid w:val="00543010"/>
    <w:rsid w:val="00543AF4"/>
    <w:rsid w:val="00544199"/>
    <w:rsid w:val="005447FC"/>
    <w:rsid w:val="0054482F"/>
    <w:rsid w:val="00544FDA"/>
    <w:rsid w:val="00545692"/>
    <w:rsid w:val="00545701"/>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07C"/>
    <w:rsid w:val="0055422D"/>
    <w:rsid w:val="0055463C"/>
    <w:rsid w:val="00554BB0"/>
    <w:rsid w:val="00554EFF"/>
    <w:rsid w:val="00554F84"/>
    <w:rsid w:val="005553FC"/>
    <w:rsid w:val="00555646"/>
    <w:rsid w:val="0055571F"/>
    <w:rsid w:val="00555A5C"/>
    <w:rsid w:val="00555B0C"/>
    <w:rsid w:val="00555F8E"/>
    <w:rsid w:val="005564FB"/>
    <w:rsid w:val="00556640"/>
    <w:rsid w:val="00556B46"/>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39CF"/>
    <w:rsid w:val="00564136"/>
    <w:rsid w:val="00565053"/>
    <w:rsid w:val="0056541A"/>
    <w:rsid w:val="0056575D"/>
    <w:rsid w:val="005658DE"/>
    <w:rsid w:val="00565DC2"/>
    <w:rsid w:val="00565E48"/>
    <w:rsid w:val="00566193"/>
    <w:rsid w:val="00566606"/>
    <w:rsid w:val="005666D5"/>
    <w:rsid w:val="00566AD4"/>
    <w:rsid w:val="00566B93"/>
    <w:rsid w:val="00566EAF"/>
    <w:rsid w:val="00566FB0"/>
    <w:rsid w:val="0056731F"/>
    <w:rsid w:val="00570279"/>
    <w:rsid w:val="00570584"/>
    <w:rsid w:val="0057070F"/>
    <w:rsid w:val="005709B3"/>
    <w:rsid w:val="00570CEF"/>
    <w:rsid w:val="00570EE7"/>
    <w:rsid w:val="00571B99"/>
    <w:rsid w:val="00571BE1"/>
    <w:rsid w:val="00571F01"/>
    <w:rsid w:val="0057214B"/>
    <w:rsid w:val="00572523"/>
    <w:rsid w:val="00572804"/>
    <w:rsid w:val="00572983"/>
    <w:rsid w:val="00572BD5"/>
    <w:rsid w:val="00572E57"/>
    <w:rsid w:val="00572E68"/>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A3A"/>
    <w:rsid w:val="00581F5E"/>
    <w:rsid w:val="005828AF"/>
    <w:rsid w:val="005829BE"/>
    <w:rsid w:val="00582C35"/>
    <w:rsid w:val="00583052"/>
    <w:rsid w:val="0058310C"/>
    <w:rsid w:val="0058342D"/>
    <w:rsid w:val="00583942"/>
    <w:rsid w:val="0058421B"/>
    <w:rsid w:val="0058435F"/>
    <w:rsid w:val="00584426"/>
    <w:rsid w:val="005848B8"/>
    <w:rsid w:val="00584A1C"/>
    <w:rsid w:val="00584B77"/>
    <w:rsid w:val="00584E45"/>
    <w:rsid w:val="005850D2"/>
    <w:rsid w:val="00585317"/>
    <w:rsid w:val="00585328"/>
    <w:rsid w:val="00585606"/>
    <w:rsid w:val="00585785"/>
    <w:rsid w:val="00585AB5"/>
    <w:rsid w:val="00585DF9"/>
    <w:rsid w:val="0058616C"/>
    <w:rsid w:val="0058636F"/>
    <w:rsid w:val="005863DC"/>
    <w:rsid w:val="00586DE6"/>
    <w:rsid w:val="005870D0"/>
    <w:rsid w:val="00587104"/>
    <w:rsid w:val="0058711B"/>
    <w:rsid w:val="00587226"/>
    <w:rsid w:val="00587751"/>
    <w:rsid w:val="00587DAC"/>
    <w:rsid w:val="005909B1"/>
    <w:rsid w:val="00590B22"/>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BE2"/>
    <w:rsid w:val="00596D67"/>
    <w:rsid w:val="005970EF"/>
    <w:rsid w:val="00597395"/>
    <w:rsid w:val="00597432"/>
    <w:rsid w:val="00597571"/>
    <w:rsid w:val="005A0848"/>
    <w:rsid w:val="005A0A08"/>
    <w:rsid w:val="005A1169"/>
    <w:rsid w:val="005A1216"/>
    <w:rsid w:val="005A1AC4"/>
    <w:rsid w:val="005A1BDA"/>
    <w:rsid w:val="005A1EE3"/>
    <w:rsid w:val="005A286C"/>
    <w:rsid w:val="005A28D2"/>
    <w:rsid w:val="005A290C"/>
    <w:rsid w:val="005A2C09"/>
    <w:rsid w:val="005A2E9B"/>
    <w:rsid w:val="005A315C"/>
    <w:rsid w:val="005A3240"/>
    <w:rsid w:val="005A3393"/>
    <w:rsid w:val="005A3545"/>
    <w:rsid w:val="005A35E9"/>
    <w:rsid w:val="005A3929"/>
    <w:rsid w:val="005A3B20"/>
    <w:rsid w:val="005A3D25"/>
    <w:rsid w:val="005A3E24"/>
    <w:rsid w:val="005A3EAA"/>
    <w:rsid w:val="005A42D5"/>
    <w:rsid w:val="005A441C"/>
    <w:rsid w:val="005A4C7E"/>
    <w:rsid w:val="005A4E6F"/>
    <w:rsid w:val="005A5199"/>
    <w:rsid w:val="005A5E02"/>
    <w:rsid w:val="005A5F60"/>
    <w:rsid w:val="005A608F"/>
    <w:rsid w:val="005A65E8"/>
    <w:rsid w:val="005A6682"/>
    <w:rsid w:val="005A686C"/>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6B"/>
    <w:rsid w:val="005B3378"/>
    <w:rsid w:val="005B37A1"/>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0B9"/>
    <w:rsid w:val="005C128D"/>
    <w:rsid w:val="005C13AF"/>
    <w:rsid w:val="005C1583"/>
    <w:rsid w:val="005C18CF"/>
    <w:rsid w:val="005C198E"/>
    <w:rsid w:val="005C1AF1"/>
    <w:rsid w:val="005C1C68"/>
    <w:rsid w:val="005C1EF6"/>
    <w:rsid w:val="005C260B"/>
    <w:rsid w:val="005C2664"/>
    <w:rsid w:val="005C26B3"/>
    <w:rsid w:val="005C2DA6"/>
    <w:rsid w:val="005C3374"/>
    <w:rsid w:val="005C381D"/>
    <w:rsid w:val="005C3A5B"/>
    <w:rsid w:val="005C425E"/>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12"/>
    <w:rsid w:val="005D1A37"/>
    <w:rsid w:val="005D1A4F"/>
    <w:rsid w:val="005D2153"/>
    <w:rsid w:val="005D22C5"/>
    <w:rsid w:val="005D2553"/>
    <w:rsid w:val="005D272C"/>
    <w:rsid w:val="005D2917"/>
    <w:rsid w:val="005D2AEA"/>
    <w:rsid w:val="005D3266"/>
    <w:rsid w:val="005D3390"/>
    <w:rsid w:val="005D3530"/>
    <w:rsid w:val="005D3A84"/>
    <w:rsid w:val="005D3B6F"/>
    <w:rsid w:val="005D40EE"/>
    <w:rsid w:val="005D4357"/>
    <w:rsid w:val="005D4F2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905"/>
    <w:rsid w:val="005E1B00"/>
    <w:rsid w:val="005E2066"/>
    <w:rsid w:val="005E209F"/>
    <w:rsid w:val="005E25E7"/>
    <w:rsid w:val="005E2B1D"/>
    <w:rsid w:val="005E2EFA"/>
    <w:rsid w:val="005E3B88"/>
    <w:rsid w:val="005E3F80"/>
    <w:rsid w:val="005E4258"/>
    <w:rsid w:val="005E4303"/>
    <w:rsid w:val="005E4737"/>
    <w:rsid w:val="005E4FC1"/>
    <w:rsid w:val="005E5013"/>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10EE"/>
    <w:rsid w:val="00602297"/>
    <w:rsid w:val="006027DA"/>
    <w:rsid w:val="00602F70"/>
    <w:rsid w:val="00603D72"/>
    <w:rsid w:val="00604676"/>
    <w:rsid w:val="0060496C"/>
    <w:rsid w:val="006049AD"/>
    <w:rsid w:val="00604A92"/>
    <w:rsid w:val="00604BD9"/>
    <w:rsid w:val="00604D6D"/>
    <w:rsid w:val="00604E8D"/>
    <w:rsid w:val="006050C3"/>
    <w:rsid w:val="00605561"/>
    <w:rsid w:val="006057A0"/>
    <w:rsid w:val="00606223"/>
    <w:rsid w:val="00606456"/>
    <w:rsid w:val="00606468"/>
    <w:rsid w:val="006064F3"/>
    <w:rsid w:val="006065B6"/>
    <w:rsid w:val="00606654"/>
    <w:rsid w:val="00606793"/>
    <w:rsid w:val="0060687C"/>
    <w:rsid w:val="00606930"/>
    <w:rsid w:val="006069D2"/>
    <w:rsid w:val="00606B33"/>
    <w:rsid w:val="006072A2"/>
    <w:rsid w:val="006072B1"/>
    <w:rsid w:val="00607434"/>
    <w:rsid w:val="00607596"/>
    <w:rsid w:val="00607995"/>
    <w:rsid w:val="00610390"/>
    <w:rsid w:val="0061061D"/>
    <w:rsid w:val="006107A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86A"/>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4D5"/>
    <w:rsid w:val="0062463C"/>
    <w:rsid w:val="00624ACD"/>
    <w:rsid w:val="006250A2"/>
    <w:rsid w:val="00625445"/>
    <w:rsid w:val="006260E3"/>
    <w:rsid w:val="00626310"/>
    <w:rsid w:val="00626432"/>
    <w:rsid w:val="00626877"/>
    <w:rsid w:val="006272BE"/>
    <w:rsid w:val="006272FA"/>
    <w:rsid w:val="006274A1"/>
    <w:rsid w:val="00627AEC"/>
    <w:rsid w:val="00627B2C"/>
    <w:rsid w:val="00627E73"/>
    <w:rsid w:val="006302EC"/>
    <w:rsid w:val="0063044F"/>
    <w:rsid w:val="006305D8"/>
    <w:rsid w:val="00630D58"/>
    <w:rsid w:val="0063130F"/>
    <w:rsid w:val="00631E69"/>
    <w:rsid w:val="00632405"/>
    <w:rsid w:val="006329C2"/>
    <w:rsid w:val="00632C26"/>
    <w:rsid w:val="00633034"/>
    <w:rsid w:val="0063316C"/>
    <w:rsid w:val="006336A2"/>
    <w:rsid w:val="00633CE5"/>
    <w:rsid w:val="00633F7E"/>
    <w:rsid w:val="006340B6"/>
    <w:rsid w:val="00634485"/>
    <w:rsid w:val="006347CF"/>
    <w:rsid w:val="006349E2"/>
    <w:rsid w:val="00634E33"/>
    <w:rsid w:val="0063512B"/>
    <w:rsid w:val="00635166"/>
    <w:rsid w:val="00635CF8"/>
    <w:rsid w:val="00635E46"/>
    <w:rsid w:val="006363B6"/>
    <w:rsid w:val="0063652C"/>
    <w:rsid w:val="0063657C"/>
    <w:rsid w:val="0063697C"/>
    <w:rsid w:val="00636ACB"/>
    <w:rsid w:val="00637287"/>
    <w:rsid w:val="0063765E"/>
    <w:rsid w:val="006378B6"/>
    <w:rsid w:val="00637A53"/>
    <w:rsid w:val="00637BAB"/>
    <w:rsid w:val="00640666"/>
    <w:rsid w:val="00640EB8"/>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51C"/>
    <w:rsid w:val="0064567F"/>
    <w:rsid w:val="00645F20"/>
    <w:rsid w:val="00646069"/>
    <w:rsid w:val="00646353"/>
    <w:rsid w:val="00647163"/>
    <w:rsid w:val="006472E6"/>
    <w:rsid w:val="00647E4C"/>
    <w:rsid w:val="006502D8"/>
    <w:rsid w:val="00650F81"/>
    <w:rsid w:val="00651CC2"/>
    <w:rsid w:val="00651F8F"/>
    <w:rsid w:val="0065246D"/>
    <w:rsid w:val="0065274C"/>
    <w:rsid w:val="00652B0D"/>
    <w:rsid w:val="00653140"/>
    <w:rsid w:val="006532CF"/>
    <w:rsid w:val="0065365D"/>
    <w:rsid w:val="0065421A"/>
    <w:rsid w:val="0065422D"/>
    <w:rsid w:val="006546AE"/>
    <w:rsid w:val="00654A04"/>
    <w:rsid w:val="00654AD6"/>
    <w:rsid w:val="0065522F"/>
    <w:rsid w:val="006555E9"/>
    <w:rsid w:val="00656C56"/>
    <w:rsid w:val="00656D49"/>
    <w:rsid w:val="006572C4"/>
    <w:rsid w:val="006602EB"/>
    <w:rsid w:val="00660AB3"/>
    <w:rsid w:val="00660AEF"/>
    <w:rsid w:val="006623FB"/>
    <w:rsid w:val="006626FB"/>
    <w:rsid w:val="0066331A"/>
    <w:rsid w:val="006637F9"/>
    <w:rsid w:val="00664347"/>
    <w:rsid w:val="006643F7"/>
    <w:rsid w:val="00664408"/>
    <w:rsid w:val="00664657"/>
    <w:rsid w:val="00664699"/>
    <w:rsid w:val="0066469A"/>
    <w:rsid w:val="006648EA"/>
    <w:rsid w:val="006649F4"/>
    <w:rsid w:val="00664B8B"/>
    <w:rsid w:val="00665004"/>
    <w:rsid w:val="00665010"/>
    <w:rsid w:val="0066513A"/>
    <w:rsid w:val="006656D8"/>
    <w:rsid w:val="00665BB4"/>
    <w:rsid w:val="00665D5C"/>
    <w:rsid w:val="00665F0C"/>
    <w:rsid w:val="00666534"/>
    <w:rsid w:val="00666B1F"/>
    <w:rsid w:val="00666BC2"/>
    <w:rsid w:val="00666BF8"/>
    <w:rsid w:val="00666C5A"/>
    <w:rsid w:val="006672AE"/>
    <w:rsid w:val="0066748C"/>
    <w:rsid w:val="00667917"/>
    <w:rsid w:val="00667ABB"/>
    <w:rsid w:val="00670209"/>
    <w:rsid w:val="00670403"/>
    <w:rsid w:val="006704FA"/>
    <w:rsid w:val="00670E03"/>
    <w:rsid w:val="006716DC"/>
    <w:rsid w:val="00671AB5"/>
    <w:rsid w:val="00671D45"/>
    <w:rsid w:val="00671DD8"/>
    <w:rsid w:val="00671EA6"/>
    <w:rsid w:val="00672543"/>
    <w:rsid w:val="006732C0"/>
    <w:rsid w:val="006734A4"/>
    <w:rsid w:val="00673665"/>
    <w:rsid w:val="006736E9"/>
    <w:rsid w:val="00673AA0"/>
    <w:rsid w:val="00673AAB"/>
    <w:rsid w:val="00673E66"/>
    <w:rsid w:val="00673F52"/>
    <w:rsid w:val="00674172"/>
    <w:rsid w:val="00674816"/>
    <w:rsid w:val="00675185"/>
    <w:rsid w:val="00675444"/>
    <w:rsid w:val="00675536"/>
    <w:rsid w:val="0067576E"/>
    <w:rsid w:val="0067597D"/>
    <w:rsid w:val="00675D55"/>
    <w:rsid w:val="00676454"/>
    <w:rsid w:val="006767C4"/>
    <w:rsid w:val="006768EC"/>
    <w:rsid w:val="006769EC"/>
    <w:rsid w:val="00676AB9"/>
    <w:rsid w:val="00676E95"/>
    <w:rsid w:val="00676F0F"/>
    <w:rsid w:val="006771A9"/>
    <w:rsid w:val="006777D7"/>
    <w:rsid w:val="006778CF"/>
    <w:rsid w:val="00677B5C"/>
    <w:rsid w:val="00677DDF"/>
    <w:rsid w:val="00677FF4"/>
    <w:rsid w:val="006806CB"/>
    <w:rsid w:val="00681079"/>
    <w:rsid w:val="00681D69"/>
    <w:rsid w:val="0068210F"/>
    <w:rsid w:val="00682422"/>
    <w:rsid w:val="00682BE6"/>
    <w:rsid w:val="00682C9C"/>
    <w:rsid w:val="00683259"/>
    <w:rsid w:val="006832D4"/>
    <w:rsid w:val="00683AAC"/>
    <w:rsid w:val="00683CBF"/>
    <w:rsid w:val="006847F9"/>
    <w:rsid w:val="00684904"/>
    <w:rsid w:val="00684C83"/>
    <w:rsid w:val="00684CF9"/>
    <w:rsid w:val="00685573"/>
    <w:rsid w:val="0068563A"/>
    <w:rsid w:val="00685BB9"/>
    <w:rsid w:val="00686196"/>
    <w:rsid w:val="0068639E"/>
    <w:rsid w:val="006864F5"/>
    <w:rsid w:val="00687BAA"/>
    <w:rsid w:val="006904E1"/>
    <w:rsid w:val="00691093"/>
    <w:rsid w:val="00691531"/>
    <w:rsid w:val="006917EA"/>
    <w:rsid w:val="006919FC"/>
    <w:rsid w:val="0069214C"/>
    <w:rsid w:val="00692301"/>
    <w:rsid w:val="006926A2"/>
    <w:rsid w:val="0069274A"/>
    <w:rsid w:val="00692AE2"/>
    <w:rsid w:val="00693D82"/>
    <w:rsid w:val="00693E2E"/>
    <w:rsid w:val="00694055"/>
    <w:rsid w:val="00694246"/>
    <w:rsid w:val="006944D7"/>
    <w:rsid w:val="00694935"/>
    <w:rsid w:val="00694F8E"/>
    <w:rsid w:val="00694FDA"/>
    <w:rsid w:val="00697004"/>
    <w:rsid w:val="00697742"/>
    <w:rsid w:val="006978FF"/>
    <w:rsid w:val="00697911"/>
    <w:rsid w:val="006A0202"/>
    <w:rsid w:val="006A0270"/>
    <w:rsid w:val="006A03B1"/>
    <w:rsid w:val="006A047F"/>
    <w:rsid w:val="006A13CF"/>
    <w:rsid w:val="006A1829"/>
    <w:rsid w:val="006A19EA"/>
    <w:rsid w:val="006A1C6F"/>
    <w:rsid w:val="006A24CC"/>
    <w:rsid w:val="006A30C2"/>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180D"/>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4FE"/>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9C0"/>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B38"/>
    <w:rsid w:val="006D0F25"/>
    <w:rsid w:val="006D13EF"/>
    <w:rsid w:val="006D188C"/>
    <w:rsid w:val="006D2373"/>
    <w:rsid w:val="006D276A"/>
    <w:rsid w:val="006D2889"/>
    <w:rsid w:val="006D33CF"/>
    <w:rsid w:val="006D3C91"/>
    <w:rsid w:val="006D3F96"/>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607"/>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3E8"/>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18C"/>
    <w:rsid w:val="007004C9"/>
    <w:rsid w:val="00700B1A"/>
    <w:rsid w:val="00700BE4"/>
    <w:rsid w:val="00702955"/>
    <w:rsid w:val="00702986"/>
    <w:rsid w:val="007029FB"/>
    <w:rsid w:val="00702BB7"/>
    <w:rsid w:val="007030A3"/>
    <w:rsid w:val="00703444"/>
    <w:rsid w:val="00703513"/>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A8F"/>
    <w:rsid w:val="00710FEF"/>
    <w:rsid w:val="007114A8"/>
    <w:rsid w:val="00711E44"/>
    <w:rsid w:val="00712FF2"/>
    <w:rsid w:val="007140DC"/>
    <w:rsid w:val="00714256"/>
    <w:rsid w:val="007169F0"/>
    <w:rsid w:val="00716A17"/>
    <w:rsid w:val="00716CFB"/>
    <w:rsid w:val="007171AE"/>
    <w:rsid w:val="007174FB"/>
    <w:rsid w:val="00717AC4"/>
    <w:rsid w:val="00717CA7"/>
    <w:rsid w:val="00720150"/>
    <w:rsid w:val="0072039E"/>
    <w:rsid w:val="00721221"/>
    <w:rsid w:val="007214EF"/>
    <w:rsid w:val="00722CA4"/>
    <w:rsid w:val="00722E47"/>
    <w:rsid w:val="00722F77"/>
    <w:rsid w:val="00723EAB"/>
    <w:rsid w:val="00723F8C"/>
    <w:rsid w:val="0072401B"/>
    <w:rsid w:val="007241AA"/>
    <w:rsid w:val="0072525A"/>
    <w:rsid w:val="007253C1"/>
    <w:rsid w:val="0072551F"/>
    <w:rsid w:val="00725945"/>
    <w:rsid w:val="00725B17"/>
    <w:rsid w:val="00725C83"/>
    <w:rsid w:val="00725F17"/>
    <w:rsid w:val="007262A8"/>
    <w:rsid w:val="00726489"/>
    <w:rsid w:val="00726733"/>
    <w:rsid w:val="00726DA1"/>
    <w:rsid w:val="00726EA5"/>
    <w:rsid w:val="007270AC"/>
    <w:rsid w:val="007273A4"/>
    <w:rsid w:val="00727923"/>
    <w:rsid w:val="0073016D"/>
    <w:rsid w:val="007305FC"/>
    <w:rsid w:val="00730818"/>
    <w:rsid w:val="0073211B"/>
    <w:rsid w:val="00732797"/>
    <w:rsid w:val="00732CBE"/>
    <w:rsid w:val="00733652"/>
    <w:rsid w:val="007336E7"/>
    <w:rsid w:val="00733C9F"/>
    <w:rsid w:val="00733FF3"/>
    <w:rsid w:val="0073443F"/>
    <w:rsid w:val="0073487E"/>
    <w:rsid w:val="00734B68"/>
    <w:rsid w:val="00734D68"/>
    <w:rsid w:val="00734DA4"/>
    <w:rsid w:val="00734DF2"/>
    <w:rsid w:val="0073551B"/>
    <w:rsid w:val="007359EB"/>
    <w:rsid w:val="00735A0E"/>
    <w:rsid w:val="00735B72"/>
    <w:rsid w:val="00735B98"/>
    <w:rsid w:val="00735F40"/>
    <w:rsid w:val="00736A93"/>
    <w:rsid w:val="00736B06"/>
    <w:rsid w:val="00736B47"/>
    <w:rsid w:val="00736C06"/>
    <w:rsid w:val="00736EF9"/>
    <w:rsid w:val="007373A9"/>
    <w:rsid w:val="0074003B"/>
    <w:rsid w:val="007403AD"/>
    <w:rsid w:val="0074069D"/>
    <w:rsid w:val="007406B6"/>
    <w:rsid w:val="0074072E"/>
    <w:rsid w:val="00740731"/>
    <w:rsid w:val="00740778"/>
    <w:rsid w:val="0074095C"/>
    <w:rsid w:val="00740EFF"/>
    <w:rsid w:val="007410CB"/>
    <w:rsid w:val="0074133B"/>
    <w:rsid w:val="007417FE"/>
    <w:rsid w:val="007417FF"/>
    <w:rsid w:val="00741F5C"/>
    <w:rsid w:val="007420F1"/>
    <w:rsid w:val="007427D2"/>
    <w:rsid w:val="00742E2B"/>
    <w:rsid w:val="00743046"/>
    <w:rsid w:val="007432C6"/>
    <w:rsid w:val="00743383"/>
    <w:rsid w:val="00743468"/>
    <w:rsid w:val="007439EB"/>
    <w:rsid w:val="00743C5E"/>
    <w:rsid w:val="00744073"/>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BC5"/>
    <w:rsid w:val="00747CBE"/>
    <w:rsid w:val="00747ECD"/>
    <w:rsid w:val="00747EDE"/>
    <w:rsid w:val="00747F95"/>
    <w:rsid w:val="00750203"/>
    <w:rsid w:val="0075088D"/>
    <w:rsid w:val="00750AB0"/>
    <w:rsid w:val="00750AD8"/>
    <w:rsid w:val="00750B09"/>
    <w:rsid w:val="00750C5B"/>
    <w:rsid w:val="00750E0A"/>
    <w:rsid w:val="007510FB"/>
    <w:rsid w:val="007513CD"/>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5AC"/>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8FA"/>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1F00"/>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367"/>
    <w:rsid w:val="00783661"/>
    <w:rsid w:val="0078393A"/>
    <w:rsid w:val="00783CD9"/>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2F4D"/>
    <w:rsid w:val="00793399"/>
    <w:rsid w:val="007939DD"/>
    <w:rsid w:val="00793C2C"/>
    <w:rsid w:val="0079415C"/>
    <w:rsid w:val="007941D5"/>
    <w:rsid w:val="00794235"/>
    <w:rsid w:val="00794344"/>
    <w:rsid w:val="0079465C"/>
    <w:rsid w:val="007949C3"/>
    <w:rsid w:val="00794B52"/>
    <w:rsid w:val="00794F58"/>
    <w:rsid w:val="0079508E"/>
    <w:rsid w:val="00795116"/>
    <w:rsid w:val="007953A1"/>
    <w:rsid w:val="007959BD"/>
    <w:rsid w:val="00795AF5"/>
    <w:rsid w:val="00795BEC"/>
    <w:rsid w:val="00795CBD"/>
    <w:rsid w:val="00795D0B"/>
    <w:rsid w:val="007963C3"/>
    <w:rsid w:val="00797082"/>
    <w:rsid w:val="00797826"/>
    <w:rsid w:val="007A02E5"/>
    <w:rsid w:val="007A0350"/>
    <w:rsid w:val="007A09B5"/>
    <w:rsid w:val="007A0A39"/>
    <w:rsid w:val="007A0C9E"/>
    <w:rsid w:val="007A0CAC"/>
    <w:rsid w:val="007A0D06"/>
    <w:rsid w:val="007A0E45"/>
    <w:rsid w:val="007A10A8"/>
    <w:rsid w:val="007A1102"/>
    <w:rsid w:val="007A1A3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5"/>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7BA"/>
    <w:rsid w:val="007B3A16"/>
    <w:rsid w:val="007B3DF6"/>
    <w:rsid w:val="007B42B3"/>
    <w:rsid w:val="007B47FD"/>
    <w:rsid w:val="007B4B4B"/>
    <w:rsid w:val="007B503A"/>
    <w:rsid w:val="007B50A1"/>
    <w:rsid w:val="007B5291"/>
    <w:rsid w:val="007B5884"/>
    <w:rsid w:val="007B61CB"/>
    <w:rsid w:val="007B679F"/>
    <w:rsid w:val="007B68F1"/>
    <w:rsid w:val="007B6EED"/>
    <w:rsid w:val="007B7032"/>
    <w:rsid w:val="007B7427"/>
    <w:rsid w:val="007B74AC"/>
    <w:rsid w:val="007B75C1"/>
    <w:rsid w:val="007B75F8"/>
    <w:rsid w:val="007B77A3"/>
    <w:rsid w:val="007B78E2"/>
    <w:rsid w:val="007B7E50"/>
    <w:rsid w:val="007B7E68"/>
    <w:rsid w:val="007C0454"/>
    <w:rsid w:val="007C065B"/>
    <w:rsid w:val="007C06A0"/>
    <w:rsid w:val="007C0762"/>
    <w:rsid w:val="007C09A3"/>
    <w:rsid w:val="007C0C84"/>
    <w:rsid w:val="007C1115"/>
    <w:rsid w:val="007C178D"/>
    <w:rsid w:val="007C1B36"/>
    <w:rsid w:val="007C1F2A"/>
    <w:rsid w:val="007C2074"/>
    <w:rsid w:val="007C2601"/>
    <w:rsid w:val="007C2678"/>
    <w:rsid w:val="007C27E7"/>
    <w:rsid w:val="007C2834"/>
    <w:rsid w:val="007C2882"/>
    <w:rsid w:val="007C2DA1"/>
    <w:rsid w:val="007C328B"/>
    <w:rsid w:val="007C3BAB"/>
    <w:rsid w:val="007C4469"/>
    <w:rsid w:val="007C46A0"/>
    <w:rsid w:val="007C4C3E"/>
    <w:rsid w:val="007C4F14"/>
    <w:rsid w:val="007C4FF4"/>
    <w:rsid w:val="007C550C"/>
    <w:rsid w:val="007C5B64"/>
    <w:rsid w:val="007C5CA9"/>
    <w:rsid w:val="007C619A"/>
    <w:rsid w:val="007C6406"/>
    <w:rsid w:val="007C6810"/>
    <w:rsid w:val="007C6A00"/>
    <w:rsid w:val="007C6B25"/>
    <w:rsid w:val="007C6C8E"/>
    <w:rsid w:val="007C6CBA"/>
    <w:rsid w:val="007C6D54"/>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16E6"/>
    <w:rsid w:val="007E18C6"/>
    <w:rsid w:val="007E1FF4"/>
    <w:rsid w:val="007E21EC"/>
    <w:rsid w:val="007E265C"/>
    <w:rsid w:val="007E2756"/>
    <w:rsid w:val="007E281C"/>
    <w:rsid w:val="007E2FEA"/>
    <w:rsid w:val="007E303D"/>
    <w:rsid w:val="007E335F"/>
    <w:rsid w:val="007E3596"/>
    <w:rsid w:val="007E3854"/>
    <w:rsid w:val="007E3B6C"/>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4F81"/>
    <w:rsid w:val="007F5130"/>
    <w:rsid w:val="007F518C"/>
    <w:rsid w:val="007F522F"/>
    <w:rsid w:val="007F5CAA"/>
    <w:rsid w:val="007F5EDC"/>
    <w:rsid w:val="007F60EB"/>
    <w:rsid w:val="007F6425"/>
    <w:rsid w:val="007F72A9"/>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6A9"/>
    <w:rsid w:val="00802863"/>
    <w:rsid w:val="008028A1"/>
    <w:rsid w:val="008028C2"/>
    <w:rsid w:val="00802B57"/>
    <w:rsid w:val="00802EE9"/>
    <w:rsid w:val="00803191"/>
    <w:rsid w:val="008031A0"/>
    <w:rsid w:val="0080369E"/>
    <w:rsid w:val="008039EB"/>
    <w:rsid w:val="00803B0F"/>
    <w:rsid w:val="00803F9E"/>
    <w:rsid w:val="008043F6"/>
    <w:rsid w:val="00804526"/>
    <w:rsid w:val="00804853"/>
    <w:rsid w:val="00804B84"/>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17"/>
    <w:rsid w:val="008120AB"/>
    <w:rsid w:val="00813463"/>
    <w:rsid w:val="008136AC"/>
    <w:rsid w:val="00813C0E"/>
    <w:rsid w:val="00813C6B"/>
    <w:rsid w:val="00813E02"/>
    <w:rsid w:val="00813E14"/>
    <w:rsid w:val="00813F06"/>
    <w:rsid w:val="00814690"/>
    <w:rsid w:val="008146CE"/>
    <w:rsid w:val="00814AAC"/>
    <w:rsid w:val="00815040"/>
    <w:rsid w:val="008156BE"/>
    <w:rsid w:val="008157CD"/>
    <w:rsid w:val="00815E19"/>
    <w:rsid w:val="00815E1B"/>
    <w:rsid w:val="00815F3F"/>
    <w:rsid w:val="00815FF6"/>
    <w:rsid w:val="008161CD"/>
    <w:rsid w:val="00816520"/>
    <w:rsid w:val="00816A82"/>
    <w:rsid w:val="00816B05"/>
    <w:rsid w:val="00816BD1"/>
    <w:rsid w:val="00817728"/>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92B"/>
    <w:rsid w:val="00823A10"/>
    <w:rsid w:val="008245CD"/>
    <w:rsid w:val="00824A76"/>
    <w:rsid w:val="00824CB4"/>
    <w:rsid w:val="00825285"/>
    <w:rsid w:val="00825E81"/>
    <w:rsid w:val="00826FFC"/>
    <w:rsid w:val="008271E9"/>
    <w:rsid w:val="008272FD"/>
    <w:rsid w:val="00827691"/>
    <w:rsid w:val="00830022"/>
    <w:rsid w:val="008309D5"/>
    <w:rsid w:val="00830FA0"/>
    <w:rsid w:val="00831035"/>
    <w:rsid w:val="00831070"/>
    <w:rsid w:val="0083212B"/>
    <w:rsid w:val="008324F6"/>
    <w:rsid w:val="00832731"/>
    <w:rsid w:val="00832959"/>
    <w:rsid w:val="00832BD6"/>
    <w:rsid w:val="00832E66"/>
    <w:rsid w:val="00833482"/>
    <w:rsid w:val="008336E9"/>
    <w:rsid w:val="0083381C"/>
    <w:rsid w:val="008339B3"/>
    <w:rsid w:val="00833B7A"/>
    <w:rsid w:val="00834B74"/>
    <w:rsid w:val="00834E05"/>
    <w:rsid w:val="00834F9B"/>
    <w:rsid w:val="00835337"/>
    <w:rsid w:val="00835499"/>
    <w:rsid w:val="00835F27"/>
    <w:rsid w:val="00835FD5"/>
    <w:rsid w:val="00836628"/>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441F"/>
    <w:rsid w:val="0084454E"/>
    <w:rsid w:val="00845064"/>
    <w:rsid w:val="00845795"/>
    <w:rsid w:val="00845B01"/>
    <w:rsid w:val="0084607A"/>
    <w:rsid w:val="0084607D"/>
    <w:rsid w:val="00846482"/>
    <w:rsid w:val="00846504"/>
    <w:rsid w:val="008469E1"/>
    <w:rsid w:val="00846A70"/>
    <w:rsid w:val="00847100"/>
    <w:rsid w:val="008476FB"/>
    <w:rsid w:val="00847AC6"/>
    <w:rsid w:val="00847B85"/>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138"/>
    <w:rsid w:val="00857CFD"/>
    <w:rsid w:val="00857F1D"/>
    <w:rsid w:val="0086007A"/>
    <w:rsid w:val="00860098"/>
    <w:rsid w:val="00860259"/>
    <w:rsid w:val="0086049D"/>
    <w:rsid w:val="008608C0"/>
    <w:rsid w:val="00860FD7"/>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887"/>
    <w:rsid w:val="00865AEE"/>
    <w:rsid w:val="00865BF5"/>
    <w:rsid w:val="008663D1"/>
    <w:rsid w:val="00866A39"/>
    <w:rsid w:val="00866E49"/>
    <w:rsid w:val="00866E6B"/>
    <w:rsid w:val="00867001"/>
    <w:rsid w:val="00867199"/>
    <w:rsid w:val="00867229"/>
    <w:rsid w:val="00867BB1"/>
    <w:rsid w:val="00867D02"/>
    <w:rsid w:val="0087032D"/>
    <w:rsid w:val="00870B66"/>
    <w:rsid w:val="00870CCA"/>
    <w:rsid w:val="00870DD0"/>
    <w:rsid w:val="0087104B"/>
    <w:rsid w:val="00871236"/>
    <w:rsid w:val="008718F3"/>
    <w:rsid w:val="00872098"/>
    <w:rsid w:val="008720A7"/>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0D33"/>
    <w:rsid w:val="008811FC"/>
    <w:rsid w:val="0088137A"/>
    <w:rsid w:val="00881D2E"/>
    <w:rsid w:val="00882265"/>
    <w:rsid w:val="008822D2"/>
    <w:rsid w:val="00882429"/>
    <w:rsid w:val="0088278F"/>
    <w:rsid w:val="008829C9"/>
    <w:rsid w:val="00882A86"/>
    <w:rsid w:val="00882D8E"/>
    <w:rsid w:val="00882D93"/>
    <w:rsid w:val="00883031"/>
    <w:rsid w:val="00883727"/>
    <w:rsid w:val="008837AA"/>
    <w:rsid w:val="00883BB2"/>
    <w:rsid w:val="008846E7"/>
    <w:rsid w:val="00884B53"/>
    <w:rsid w:val="00884DD1"/>
    <w:rsid w:val="008850CF"/>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6DE"/>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AC4"/>
    <w:rsid w:val="008A1B30"/>
    <w:rsid w:val="008A1DCD"/>
    <w:rsid w:val="008A1F6B"/>
    <w:rsid w:val="008A2B20"/>
    <w:rsid w:val="008A2B46"/>
    <w:rsid w:val="008A2CC3"/>
    <w:rsid w:val="008A2F0E"/>
    <w:rsid w:val="008A3482"/>
    <w:rsid w:val="008A3637"/>
    <w:rsid w:val="008A37CE"/>
    <w:rsid w:val="008A39B1"/>
    <w:rsid w:val="008A3E38"/>
    <w:rsid w:val="008A3F13"/>
    <w:rsid w:val="008A4058"/>
    <w:rsid w:val="008A4123"/>
    <w:rsid w:val="008A4244"/>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865"/>
    <w:rsid w:val="008A7BFE"/>
    <w:rsid w:val="008A7EE6"/>
    <w:rsid w:val="008B0246"/>
    <w:rsid w:val="008B0317"/>
    <w:rsid w:val="008B035D"/>
    <w:rsid w:val="008B03C8"/>
    <w:rsid w:val="008B0C8C"/>
    <w:rsid w:val="008B0F11"/>
    <w:rsid w:val="008B135C"/>
    <w:rsid w:val="008B1B3B"/>
    <w:rsid w:val="008B1CC7"/>
    <w:rsid w:val="008B220C"/>
    <w:rsid w:val="008B2542"/>
    <w:rsid w:val="008B286F"/>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576"/>
    <w:rsid w:val="008B7955"/>
    <w:rsid w:val="008B7DC6"/>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483"/>
    <w:rsid w:val="008D0C84"/>
    <w:rsid w:val="008D13F0"/>
    <w:rsid w:val="008D14B3"/>
    <w:rsid w:val="008D1526"/>
    <w:rsid w:val="008D1766"/>
    <w:rsid w:val="008D1F08"/>
    <w:rsid w:val="008D2096"/>
    <w:rsid w:val="008D21A1"/>
    <w:rsid w:val="008D2337"/>
    <w:rsid w:val="008D249A"/>
    <w:rsid w:val="008D27A8"/>
    <w:rsid w:val="008D3507"/>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D7C00"/>
    <w:rsid w:val="008E0554"/>
    <w:rsid w:val="008E07C0"/>
    <w:rsid w:val="008E114D"/>
    <w:rsid w:val="008E1367"/>
    <w:rsid w:val="008E1943"/>
    <w:rsid w:val="008E1D06"/>
    <w:rsid w:val="008E2434"/>
    <w:rsid w:val="008E25B2"/>
    <w:rsid w:val="008E2AB3"/>
    <w:rsid w:val="008E31C6"/>
    <w:rsid w:val="008E347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B05"/>
    <w:rsid w:val="008E7E23"/>
    <w:rsid w:val="008F0285"/>
    <w:rsid w:val="008F04FB"/>
    <w:rsid w:val="008F06BB"/>
    <w:rsid w:val="008F0BB6"/>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38CF"/>
    <w:rsid w:val="008F4063"/>
    <w:rsid w:val="008F40D4"/>
    <w:rsid w:val="008F443E"/>
    <w:rsid w:val="008F45E2"/>
    <w:rsid w:val="008F479B"/>
    <w:rsid w:val="008F4B4D"/>
    <w:rsid w:val="008F4C70"/>
    <w:rsid w:val="008F4C7E"/>
    <w:rsid w:val="008F5BBA"/>
    <w:rsid w:val="008F69A8"/>
    <w:rsid w:val="008F6B33"/>
    <w:rsid w:val="008F6E02"/>
    <w:rsid w:val="008F7691"/>
    <w:rsid w:val="008F77C3"/>
    <w:rsid w:val="008F79FD"/>
    <w:rsid w:val="008F7AC9"/>
    <w:rsid w:val="008F7B57"/>
    <w:rsid w:val="008F7E25"/>
    <w:rsid w:val="008F7EA1"/>
    <w:rsid w:val="009000DE"/>
    <w:rsid w:val="0090038C"/>
    <w:rsid w:val="00900567"/>
    <w:rsid w:val="0090063D"/>
    <w:rsid w:val="00900FE9"/>
    <w:rsid w:val="009013AB"/>
    <w:rsid w:val="00901529"/>
    <w:rsid w:val="00901785"/>
    <w:rsid w:val="009020E8"/>
    <w:rsid w:val="009022A8"/>
    <w:rsid w:val="009025A0"/>
    <w:rsid w:val="00902D7B"/>
    <w:rsid w:val="00903344"/>
    <w:rsid w:val="009036B5"/>
    <w:rsid w:val="0090388E"/>
    <w:rsid w:val="00903991"/>
    <w:rsid w:val="009050BE"/>
    <w:rsid w:val="00905E52"/>
    <w:rsid w:val="00905FC3"/>
    <w:rsid w:val="009066F6"/>
    <w:rsid w:val="009072A8"/>
    <w:rsid w:val="009076CC"/>
    <w:rsid w:val="00910019"/>
    <w:rsid w:val="00910040"/>
    <w:rsid w:val="00910391"/>
    <w:rsid w:val="009109BD"/>
    <w:rsid w:val="009110F7"/>
    <w:rsid w:val="009114FA"/>
    <w:rsid w:val="0091151A"/>
    <w:rsid w:val="00911756"/>
    <w:rsid w:val="00911C6E"/>
    <w:rsid w:val="00911CDB"/>
    <w:rsid w:val="00911D3F"/>
    <w:rsid w:val="00911D8E"/>
    <w:rsid w:val="00911F3C"/>
    <w:rsid w:val="00912272"/>
    <w:rsid w:val="00912397"/>
    <w:rsid w:val="009124AA"/>
    <w:rsid w:val="00912AB9"/>
    <w:rsid w:val="00912B2F"/>
    <w:rsid w:val="009132E7"/>
    <w:rsid w:val="0091338C"/>
    <w:rsid w:val="00913440"/>
    <w:rsid w:val="00913756"/>
    <w:rsid w:val="009139FB"/>
    <w:rsid w:val="00913A85"/>
    <w:rsid w:val="009143B4"/>
    <w:rsid w:val="009148CB"/>
    <w:rsid w:val="00914B9E"/>
    <w:rsid w:val="00914F8F"/>
    <w:rsid w:val="009151FD"/>
    <w:rsid w:val="0091584F"/>
    <w:rsid w:val="00915FA7"/>
    <w:rsid w:val="009161F0"/>
    <w:rsid w:val="0091642B"/>
    <w:rsid w:val="00916512"/>
    <w:rsid w:val="00916668"/>
    <w:rsid w:val="009166BC"/>
    <w:rsid w:val="009167B8"/>
    <w:rsid w:val="0091683D"/>
    <w:rsid w:val="00916849"/>
    <w:rsid w:val="00917476"/>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3F99"/>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4AD"/>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063C"/>
    <w:rsid w:val="0094076D"/>
    <w:rsid w:val="00941140"/>
    <w:rsid w:val="00941315"/>
    <w:rsid w:val="009413FB"/>
    <w:rsid w:val="00941717"/>
    <w:rsid w:val="0094180D"/>
    <w:rsid w:val="00941B4C"/>
    <w:rsid w:val="00941B62"/>
    <w:rsid w:val="00941F23"/>
    <w:rsid w:val="00941F77"/>
    <w:rsid w:val="00942235"/>
    <w:rsid w:val="00942279"/>
    <w:rsid w:val="00942415"/>
    <w:rsid w:val="009425AF"/>
    <w:rsid w:val="00942BAE"/>
    <w:rsid w:val="00943A19"/>
    <w:rsid w:val="00943B51"/>
    <w:rsid w:val="00944251"/>
    <w:rsid w:val="009442F3"/>
    <w:rsid w:val="009444CD"/>
    <w:rsid w:val="00944AAE"/>
    <w:rsid w:val="00944B09"/>
    <w:rsid w:val="00944B64"/>
    <w:rsid w:val="00944F83"/>
    <w:rsid w:val="0094518A"/>
    <w:rsid w:val="0094521E"/>
    <w:rsid w:val="0094527D"/>
    <w:rsid w:val="00945AD1"/>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8D"/>
    <w:rsid w:val="009555E2"/>
    <w:rsid w:val="0095587E"/>
    <w:rsid w:val="00955AB6"/>
    <w:rsid w:val="00955D8B"/>
    <w:rsid w:val="00955F90"/>
    <w:rsid w:val="00956479"/>
    <w:rsid w:val="0095667E"/>
    <w:rsid w:val="00956787"/>
    <w:rsid w:val="00956971"/>
    <w:rsid w:val="00957037"/>
    <w:rsid w:val="00957190"/>
    <w:rsid w:val="009573CA"/>
    <w:rsid w:val="00957549"/>
    <w:rsid w:val="00957DF7"/>
    <w:rsid w:val="00960115"/>
    <w:rsid w:val="00960143"/>
    <w:rsid w:val="0096031E"/>
    <w:rsid w:val="009604ED"/>
    <w:rsid w:val="0096089A"/>
    <w:rsid w:val="00960E56"/>
    <w:rsid w:val="00961022"/>
    <w:rsid w:val="00961185"/>
    <w:rsid w:val="009611F4"/>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C2D"/>
    <w:rsid w:val="00965E0E"/>
    <w:rsid w:val="00966606"/>
    <w:rsid w:val="00966AFF"/>
    <w:rsid w:val="00966BD7"/>
    <w:rsid w:val="009677F8"/>
    <w:rsid w:val="009678AC"/>
    <w:rsid w:val="00967AD0"/>
    <w:rsid w:val="00967C63"/>
    <w:rsid w:val="0097050B"/>
    <w:rsid w:val="00970511"/>
    <w:rsid w:val="00970584"/>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444"/>
    <w:rsid w:val="00980617"/>
    <w:rsid w:val="00980749"/>
    <w:rsid w:val="00980B7E"/>
    <w:rsid w:val="0098101B"/>
    <w:rsid w:val="00981186"/>
    <w:rsid w:val="00981522"/>
    <w:rsid w:val="00981933"/>
    <w:rsid w:val="009825AF"/>
    <w:rsid w:val="00982688"/>
    <w:rsid w:val="00982B08"/>
    <w:rsid w:val="00982C45"/>
    <w:rsid w:val="009832A0"/>
    <w:rsid w:val="00983762"/>
    <w:rsid w:val="00983AFC"/>
    <w:rsid w:val="00983D92"/>
    <w:rsid w:val="00983EE2"/>
    <w:rsid w:val="009847BD"/>
    <w:rsid w:val="0098494A"/>
    <w:rsid w:val="00984BF6"/>
    <w:rsid w:val="00984FB0"/>
    <w:rsid w:val="009856A3"/>
    <w:rsid w:val="009860FB"/>
    <w:rsid w:val="00987103"/>
    <w:rsid w:val="0098760D"/>
    <w:rsid w:val="00990158"/>
    <w:rsid w:val="009903C1"/>
    <w:rsid w:val="009904DC"/>
    <w:rsid w:val="00990745"/>
    <w:rsid w:val="009908C6"/>
    <w:rsid w:val="0099090C"/>
    <w:rsid w:val="00990BE6"/>
    <w:rsid w:val="0099100C"/>
    <w:rsid w:val="009914FE"/>
    <w:rsid w:val="00991753"/>
    <w:rsid w:val="00991A5B"/>
    <w:rsid w:val="00991B08"/>
    <w:rsid w:val="00991B1F"/>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E10"/>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5A4"/>
    <w:rsid w:val="00997C19"/>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5EA7"/>
    <w:rsid w:val="009A600F"/>
    <w:rsid w:val="009A618A"/>
    <w:rsid w:val="009A623D"/>
    <w:rsid w:val="009A6E68"/>
    <w:rsid w:val="009A6F20"/>
    <w:rsid w:val="009A7066"/>
    <w:rsid w:val="009A7167"/>
    <w:rsid w:val="009A71E2"/>
    <w:rsid w:val="009A735F"/>
    <w:rsid w:val="009A73BC"/>
    <w:rsid w:val="009A7426"/>
    <w:rsid w:val="009A7462"/>
    <w:rsid w:val="009A765A"/>
    <w:rsid w:val="009B0D78"/>
    <w:rsid w:val="009B1DAC"/>
    <w:rsid w:val="009B1E76"/>
    <w:rsid w:val="009B20AB"/>
    <w:rsid w:val="009B2131"/>
    <w:rsid w:val="009B2485"/>
    <w:rsid w:val="009B2A35"/>
    <w:rsid w:val="009B30C1"/>
    <w:rsid w:val="009B31EE"/>
    <w:rsid w:val="009B32D5"/>
    <w:rsid w:val="009B3F83"/>
    <w:rsid w:val="009B41E0"/>
    <w:rsid w:val="009B4451"/>
    <w:rsid w:val="009B45D0"/>
    <w:rsid w:val="009B4609"/>
    <w:rsid w:val="009B4764"/>
    <w:rsid w:val="009B47BC"/>
    <w:rsid w:val="009B483E"/>
    <w:rsid w:val="009B499E"/>
    <w:rsid w:val="009B4A68"/>
    <w:rsid w:val="009B5151"/>
    <w:rsid w:val="009B5623"/>
    <w:rsid w:val="009B56B5"/>
    <w:rsid w:val="009B6213"/>
    <w:rsid w:val="009B64FC"/>
    <w:rsid w:val="009B65B6"/>
    <w:rsid w:val="009B679D"/>
    <w:rsid w:val="009B78B8"/>
    <w:rsid w:val="009B79C3"/>
    <w:rsid w:val="009B7B1B"/>
    <w:rsid w:val="009B7F36"/>
    <w:rsid w:val="009B7F64"/>
    <w:rsid w:val="009C036B"/>
    <w:rsid w:val="009C0607"/>
    <w:rsid w:val="009C08B0"/>
    <w:rsid w:val="009C0912"/>
    <w:rsid w:val="009C0B72"/>
    <w:rsid w:val="009C0C14"/>
    <w:rsid w:val="009C0CA8"/>
    <w:rsid w:val="009C12E8"/>
    <w:rsid w:val="009C12F5"/>
    <w:rsid w:val="009C231F"/>
    <w:rsid w:val="009C2856"/>
    <w:rsid w:val="009C3089"/>
    <w:rsid w:val="009C3348"/>
    <w:rsid w:val="009C34DE"/>
    <w:rsid w:val="009C38C3"/>
    <w:rsid w:val="009C3B06"/>
    <w:rsid w:val="009C3B82"/>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C7E51"/>
    <w:rsid w:val="009D00CB"/>
    <w:rsid w:val="009D00F3"/>
    <w:rsid w:val="009D023D"/>
    <w:rsid w:val="009D04D4"/>
    <w:rsid w:val="009D0839"/>
    <w:rsid w:val="009D0F3F"/>
    <w:rsid w:val="009D26C7"/>
    <w:rsid w:val="009D27FC"/>
    <w:rsid w:val="009D307C"/>
    <w:rsid w:val="009D3482"/>
    <w:rsid w:val="009D3954"/>
    <w:rsid w:val="009D3973"/>
    <w:rsid w:val="009D48CA"/>
    <w:rsid w:val="009D4DA4"/>
    <w:rsid w:val="009D54CF"/>
    <w:rsid w:val="009D5F0D"/>
    <w:rsid w:val="009D61E7"/>
    <w:rsid w:val="009D6ACA"/>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7F11"/>
    <w:rsid w:val="009F01AC"/>
    <w:rsid w:val="009F01D6"/>
    <w:rsid w:val="009F075D"/>
    <w:rsid w:val="009F0CCF"/>
    <w:rsid w:val="009F0FEB"/>
    <w:rsid w:val="009F109A"/>
    <w:rsid w:val="009F12E8"/>
    <w:rsid w:val="009F15E6"/>
    <w:rsid w:val="009F1AD4"/>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6DC"/>
    <w:rsid w:val="009F59C1"/>
    <w:rsid w:val="009F5E3B"/>
    <w:rsid w:val="009F60F3"/>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3F5"/>
    <w:rsid w:val="00A06E08"/>
    <w:rsid w:val="00A06FD2"/>
    <w:rsid w:val="00A073D2"/>
    <w:rsid w:val="00A075C8"/>
    <w:rsid w:val="00A07D84"/>
    <w:rsid w:val="00A101B1"/>
    <w:rsid w:val="00A10677"/>
    <w:rsid w:val="00A10DBD"/>
    <w:rsid w:val="00A11253"/>
    <w:rsid w:val="00A114B4"/>
    <w:rsid w:val="00A121D9"/>
    <w:rsid w:val="00A12BD3"/>
    <w:rsid w:val="00A13F40"/>
    <w:rsid w:val="00A14131"/>
    <w:rsid w:val="00A14E51"/>
    <w:rsid w:val="00A14FB7"/>
    <w:rsid w:val="00A152A6"/>
    <w:rsid w:val="00A15323"/>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05B"/>
    <w:rsid w:val="00A26AB7"/>
    <w:rsid w:val="00A26AEE"/>
    <w:rsid w:val="00A26BA5"/>
    <w:rsid w:val="00A27756"/>
    <w:rsid w:val="00A27845"/>
    <w:rsid w:val="00A27CC7"/>
    <w:rsid w:val="00A27DA0"/>
    <w:rsid w:val="00A3018C"/>
    <w:rsid w:val="00A30278"/>
    <w:rsid w:val="00A30421"/>
    <w:rsid w:val="00A3136B"/>
    <w:rsid w:val="00A3139C"/>
    <w:rsid w:val="00A318A6"/>
    <w:rsid w:val="00A31D42"/>
    <w:rsid w:val="00A31E2D"/>
    <w:rsid w:val="00A31F9C"/>
    <w:rsid w:val="00A32052"/>
    <w:rsid w:val="00A3231C"/>
    <w:rsid w:val="00A3255A"/>
    <w:rsid w:val="00A32659"/>
    <w:rsid w:val="00A32BCA"/>
    <w:rsid w:val="00A3305C"/>
    <w:rsid w:val="00A3331B"/>
    <w:rsid w:val="00A333A3"/>
    <w:rsid w:val="00A33409"/>
    <w:rsid w:val="00A348C2"/>
    <w:rsid w:val="00A34DAF"/>
    <w:rsid w:val="00A350B3"/>
    <w:rsid w:val="00A353F3"/>
    <w:rsid w:val="00A35506"/>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239"/>
    <w:rsid w:val="00A42EF2"/>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1AB"/>
    <w:rsid w:val="00A5622C"/>
    <w:rsid w:val="00A567A0"/>
    <w:rsid w:val="00A56855"/>
    <w:rsid w:val="00A56939"/>
    <w:rsid w:val="00A57429"/>
    <w:rsid w:val="00A57B87"/>
    <w:rsid w:val="00A57DF3"/>
    <w:rsid w:val="00A60959"/>
    <w:rsid w:val="00A60F4D"/>
    <w:rsid w:val="00A61C51"/>
    <w:rsid w:val="00A625F2"/>
    <w:rsid w:val="00A627D5"/>
    <w:rsid w:val="00A62A6A"/>
    <w:rsid w:val="00A62A99"/>
    <w:rsid w:val="00A62C06"/>
    <w:rsid w:val="00A62FE2"/>
    <w:rsid w:val="00A630AE"/>
    <w:rsid w:val="00A635A3"/>
    <w:rsid w:val="00A63EBB"/>
    <w:rsid w:val="00A640ED"/>
    <w:rsid w:val="00A642FB"/>
    <w:rsid w:val="00A6431C"/>
    <w:rsid w:val="00A646AA"/>
    <w:rsid w:val="00A64D21"/>
    <w:rsid w:val="00A6586A"/>
    <w:rsid w:val="00A65FAC"/>
    <w:rsid w:val="00A65FED"/>
    <w:rsid w:val="00A66065"/>
    <w:rsid w:val="00A6638D"/>
    <w:rsid w:val="00A66A19"/>
    <w:rsid w:val="00A66D2A"/>
    <w:rsid w:val="00A66F26"/>
    <w:rsid w:val="00A6766E"/>
    <w:rsid w:val="00A67831"/>
    <w:rsid w:val="00A6799E"/>
    <w:rsid w:val="00A67B24"/>
    <w:rsid w:val="00A67D96"/>
    <w:rsid w:val="00A67EF5"/>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109"/>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831"/>
    <w:rsid w:val="00A77CA2"/>
    <w:rsid w:val="00A77EFC"/>
    <w:rsid w:val="00A77F5E"/>
    <w:rsid w:val="00A8001A"/>
    <w:rsid w:val="00A800A4"/>
    <w:rsid w:val="00A80184"/>
    <w:rsid w:val="00A809EE"/>
    <w:rsid w:val="00A81140"/>
    <w:rsid w:val="00A81246"/>
    <w:rsid w:val="00A822CE"/>
    <w:rsid w:val="00A829A9"/>
    <w:rsid w:val="00A8328A"/>
    <w:rsid w:val="00A83573"/>
    <w:rsid w:val="00A8431D"/>
    <w:rsid w:val="00A8487B"/>
    <w:rsid w:val="00A851DD"/>
    <w:rsid w:val="00A85417"/>
    <w:rsid w:val="00A85B54"/>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4DF"/>
    <w:rsid w:val="00A95D46"/>
    <w:rsid w:val="00A95DCC"/>
    <w:rsid w:val="00A96318"/>
    <w:rsid w:val="00A96540"/>
    <w:rsid w:val="00A96843"/>
    <w:rsid w:val="00A96C12"/>
    <w:rsid w:val="00A96E27"/>
    <w:rsid w:val="00A96F28"/>
    <w:rsid w:val="00A96F58"/>
    <w:rsid w:val="00A97029"/>
    <w:rsid w:val="00A970BB"/>
    <w:rsid w:val="00A97657"/>
    <w:rsid w:val="00A97C11"/>
    <w:rsid w:val="00A97CE3"/>
    <w:rsid w:val="00AA0108"/>
    <w:rsid w:val="00AA036C"/>
    <w:rsid w:val="00AA053A"/>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25"/>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AFD"/>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0E0"/>
    <w:rsid w:val="00AC1C1B"/>
    <w:rsid w:val="00AC1EF9"/>
    <w:rsid w:val="00AC1FA3"/>
    <w:rsid w:val="00AC2E1F"/>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1D73"/>
    <w:rsid w:val="00AD2010"/>
    <w:rsid w:val="00AD2145"/>
    <w:rsid w:val="00AD22C3"/>
    <w:rsid w:val="00AD237A"/>
    <w:rsid w:val="00AD268E"/>
    <w:rsid w:val="00AD2E4C"/>
    <w:rsid w:val="00AD303C"/>
    <w:rsid w:val="00AD38C9"/>
    <w:rsid w:val="00AD3F33"/>
    <w:rsid w:val="00AD4207"/>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9BF"/>
    <w:rsid w:val="00AE1E23"/>
    <w:rsid w:val="00AE2513"/>
    <w:rsid w:val="00AE26BB"/>
    <w:rsid w:val="00AE2B3B"/>
    <w:rsid w:val="00AE30EB"/>
    <w:rsid w:val="00AE34DA"/>
    <w:rsid w:val="00AE3A3A"/>
    <w:rsid w:val="00AE3E6A"/>
    <w:rsid w:val="00AE4746"/>
    <w:rsid w:val="00AE4D95"/>
    <w:rsid w:val="00AE5385"/>
    <w:rsid w:val="00AE5391"/>
    <w:rsid w:val="00AE5652"/>
    <w:rsid w:val="00AE583C"/>
    <w:rsid w:val="00AE5CF6"/>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5D1"/>
    <w:rsid w:val="00AF4739"/>
    <w:rsid w:val="00AF4B6D"/>
    <w:rsid w:val="00AF4F7D"/>
    <w:rsid w:val="00AF5558"/>
    <w:rsid w:val="00AF5A25"/>
    <w:rsid w:val="00AF6846"/>
    <w:rsid w:val="00AF68D6"/>
    <w:rsid w:val="00AF6917"/>
    <w:rsid w:val="00AF70C9"/>
    <w:rsid w:val="00AF70DD"/>
    <w:rsid w:val="00AF729E"/>
    <w:rsid w:val="00AF75CA"/>
    <w:rsid w:val="00B00A3B"/>
    <w:rsid w:val="00B00A79"/>
    <w:rsid w:val="00B012DD"/>
    <w:rsid w:val="00B01380"/>
    <w:rsid w:val="00B01679"/>
    <w:rsid w:val="00B01C1A"/>
    <w:rsid w:val="00B01E0E"/>
    <w:rsid w:val="00B0246B"/>
    <w:rsid w:val="00B028E6"/>
    <w:rsid w:val="00B02CEB"/>
    <w:rsid w:val="00B02F27"/>
    <w:rsid w:val="00B031C1"/>
    <w:rsid w:val="00B0365A"/>
    <w:rsid w:val="00B03859"/>
    <w:rsid w:val="00B03881"/>
    <w:rsid w:val="00B03D45"/>
    <w:rsid w:val="00B03E20"/>
    <w:rsid w:val="00B03E33"/>
    <w:rsid w:val="00B0414F"/>
    <w:rsid w:val="00B04862"/>
    <w:rsid w:val="00B0492F"/>
    <w:rsid w:val="00B04BA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3E0"/>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0A3"/>
    <w:rsid w:val="00B178AD"/>
    <w:rsid w:val="00B203A4"/>
    <w:rsid w:val="00B21090"/>
    <w:rsid w:val="00B21252"/>
    <w:rsid w:val="00B215CB"/>
    <w:rsid w:val="00B218F4"/>
    <w:rsid w:val="00B21C38"/>
    <w:rsid w:val="00B21DCC"/>
    <w:rsid w:val="00B21E5E"/>
    <w:rsid w:val="00B225F0"/>
    <w:rsid w:val="00B22733"/>
    <w:rsid w:val="00B22E8B"/>
    <w:rsid w:val="00B22F3E"/>
    <w:rsid w:val="00B2328E"/>
    <w:rsid w:val="00B233A3"/>
    <w:rsid w:val="00B2352A"/>
    <w:rsid w:val="00B23765"/>
    <w:rsid w:val="00B23D8C"/>
    <w:rsid w:val="00B24088"/>
    <w:rsid w:val="00B242A7"/>
    <w:rsid w:val="00B242D6"/>
    <w:rsid w:val="00B2448B"/>
    <w:rsid w:val="00B2466E"/>
    <w:rsid w:val="00B24896"/>
    <w:rsid w:val="00B24FE3"/>
    <w:rsid w:val="00B25556"/>
    <w:rsid w:val="00B2589F"/>
    <w:rsid w:val="00B26159"/>
    <w:rsid w:val="00B262D3"/>
    <w:rsid w:val="00B2633E"/>
    <w:rsid w:val="00B26577"/>
    <w:rsid w:val="00B2674F"/>
    <w:rsid w:val="00B269E3"/>
    <w:rsid w:val="00B26AC9"/>
    <w:rsid w:val="00B2745F"/>
    <w:rsid w:val="00B274E3"/>
    <w:rsid w:val="00B3059E"/>
    <w:rsid w:val="00B306E6"/>
    <w:rsid w:val="00B311D1"/>
    <w:rsid w:val="00B31423"/>
    <w:rsid w:val="00B31654"/>
    <w:rsid w:val="00B31673"/>
    <w:rsid w:val="00B31726"/>
    <w:rsid w:val="00B31846"/>
    <w:rsid w:val="00B318E9"/>
    <w:rsid w:val="00B32115"/>
    <w:rsid w:val="00B32AC2"/>
    <w:rsid w:val="00B32ECE"/>
    <w:rsid w:val="00B33398"/>
    <w:rsid w:val="00B34CB9"/>
    <w:rsid w:val="00B34E8F"/>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597"/>
    <w:rsid w:val="00B37851"/>
    <w:rsid w:val="00B37DE7"/>
    <w:rsid w:val="00B37FA5"/>
    <w:rsid w:val="00B40189"/>
    <w:rsid w:val="00B401B2"/>
    <w:rsid w:val="00B403DB"/>
    <w:rsid w:val="00B40413"/>
    <w:rsid w:val="00B40655"/>
    <w:rsid w:val="00B408E1"/>
    <w:rsid w:val="00B40905"/>
    <w:rsid w:val="00B40921"/>
    <w:rsid w:val="00B40971"/>
    <w:rsid w:val="00B40C46"/>
    <w:rsid w:val="00B40CBB"/>
    <w:rsid w:val="00B41A9A"/>
    <w:rsid w:val="00B41F34"/>
    <w:rsid w:val="00B41FB3"/>
    <w:rsid w:val="00B41FDF"/>
    <w:rsid w:val="00B424CF"/>
    <w:rsid w:val="00B424E5"/>
    <w:rsid w:val="00B42BD8"/>
    <w:rsid w:val="00B42C24"/>
    <w:rsid w:val="00B4313B"/>
    <w:rsid w:val="00B43412"/>
    <w:rsid w:val="00B43ADD"/>
    <w:rsid w:val="00B43D9D"/>
    <w:rsid w:val="00B448C5"/>
    <w:rsid w:val="00B448C7"/>
    <w:rsid w:val="00B45191"/>
    <w:rsid w:val="00B4552D"/>
    <w:rsid w:val="00B45754"/>
    <w:rsid w:val="00B459A5"/>
    <w:rsid w:val="00B459FB"/>
    <w:rsid w:val="00B45B32"/>
    <w:rsid w:val="00B45BD6"/>
    <w:rsid w:val="00B45BD9"/>
    <w:rsid w:val="00B45FA3"/>
    <w:rsid w:val="00B460A4"/>
    <w:rsid w:val="00B462BA"/>
    <w:rsid w:val="00B4634E"/>
    <w:rsid w:val="00B466A0"/>
    <w:rsid w:val="00B47031"/>
    <w:rsid w:val="00B5031D"/>
    <w:rsid w:val="00B504F9"/>
    <w:rsid w:val="00B50AD4"/>
    <w:rsid w:val="00B50BD5"/>
    <w:rsid w:val="00B51445"/>
    <w:rsid w:val="00B516B6"/>
    <w:rsid w:val="00B5180B"/>
    <w:rsid w:val="00B51F13"/>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ABF"/>
    <w:rsid w:val="00B55DCD"/>
    <w:rsid w:val="00B55EF9"/>
    <w:rsid w:val="00B5666C"/>
    <w:rsid w:val="00B56C11"/>
    <w:rsid w:val="00B57178"/>
    <w:rsid w:val="00B5784F"/>
    <w:rsid w:val="00B578A7"/>
    <w:rsid w:val="00B579ED"/>
    <w:rsid w:val="00B57D92"/>
    <w:rsid w:val="00B6034E"/>
    <w:rsid w:val="00B606DD"/>
    <w:rsid w:val="00B60889"/>
    <w:rsid w:val="00B60A3B"/>
    <w:rsid w:val="00B60D3E"/>
    <w:rsid w:val="00B615CC"/>
    <w:rsid w:val="00B618FF"/>
    <w:rsid w:val="00B62611"/>
    <w:rsid w:val="00B62D85"/>
    <w:rsid w:val="00B63612"/>
    <w:rsid w:val="00B6383B"/>
    <w:rsid w:val="00B63A63"/>
    <w:rsid w:val="00B63D03"/>
    <w:rsid w:val="00B63D2E"/>
    <w:rsid w:val="00B63EE5"/>
    <w:rsid w:val="00B646A8"/>
    <w:rsid w:val="00B64835"/>
    <w:rsid w:val="00B648B1"/>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4B"/>
    <w:rsid w:val="00B70152"/>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1FBF"/>
    <w:rsid w:val="00B72270"/>
    <w:rsid w:val="00B72E8F"/>
    <w:rsid w:val="00B7339B"/>
    <w:rsid w:val="00B73535"/>
    <w:rsid w:val="00B735FF"/>
    <w:rsid w:val="00B73A0D"/>
    <w:rsid w:val="00B73BFA"/>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E5D"/>
    <w:rsid w:val="00B83FF1"/>
    <w:rsid w:val="00B845C6"/>
    <w:rsid w:val="00B84B70"/>
    <w:rsid w:val="00B84C84"/>
    <w:rsid w:val="00B84EBB"/>
    <w:rsid w:val="00B84FF2"/>
    <w:rsid w:val="00B85B21"/>
    <w:rsid w:val="00B85BFC"/>
    <w:rsid w:val="00B85C7C"/>
    <w:rsid w:val="00B85D68"/>
    <w:rsid w:val="00B86177"/>
    <w:rsid w:val="00B8627B"/>
    <w:rsid w:val="00B868EC"/>
    <w:rsid w:val="00B879D6"/>
    <w:rsid w:val="00B90061"/>
    <w:rsid w:val="00B903ED"/>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768"/>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73F"/>
    <w:rsid w:val="00BA59B7"/>
    <w:rsid w:val="00BA5F72"/>
    <w:rsid w:val="00BA64DE"/>
    <w:rsid w:val="00BA6B19"/>
    <w:rsid w:val="00BA701E"/>
    <w:rsid w:val="00BA70B1"/>
    <w:rsid w:val="00BA71CF"/>
    <w:rsid w:val="00BA7563"/>
    <w:rsid w:val="00BA7892"/>
    <w:rsid w:val="00BA7940"/>
    <w:rsid w:val="00BA7C75"/>
    <w:rsid w:val="00BA7F0D"/>
    <w:rsid w:val="00BB00A6"/>
    <w:rsid w:val="00BB0C15"/>
    <w:rsid w:val="00BB0FEC"/>
    <w:rsid w:val="00BB2360"/>
    <w:rsid w:val="00BB2539"/>
    <w:rsid w:val="00BB2A64"/>
    <w:rsid w:val="00BB2AA4"/>
    <w:rsid w:val="00BB34A6"/>
    <w:rsid w:val="00BB36C1"/>
    <w:rsid w:val="00BB3903"/>
    <w:rsid w:val="00BB3AE1"/>
    <w:rsid w:val="00BB3C05"/>
    <w:rsid w:val="00BB3C54"/>
    <w:rsid w:val="00BB42BC"/>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0FD5"/>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4C"/>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78"/>
    <w:rsid w:val="00BE2BE7"/>
    <w:rsid w:val="00BE2E5D"/>
    <w:rsid w:val="00BE355B"/>
    <w:rsid w:val="00BE3745"/>
    <w:rsid w:val="00BE3B02"/>
    <w:rsid w:val="00BE3FEC"/>
    <w:rsid w:val="00BE41FD"/>
    <w:rsid w:val="00BE4339"/>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87D"/>
    <w:rsid w:val="00BE6BDE"/>
    <w:rsid w:val="00BE71EB"/>
    <w:rsid w:val="00BE73EE"/>
    <w:rsid w:val="00BE74CA"/>
    <w:rsid w:val="00BE77DF"/>
    <w:rsid w:val="00BF0026"/>
    <w:rsid w:val="00BF00FF"/>
    <w:rsid w:val="00BF0FA4"/>
    <w:rsid w:val="00BF1A53"/>
    <w:rsid w:val="00BF25CA"/>
    <w:rsid w:val="00BF2A81"/>
    <w:rsid w:val="00BF2A88"/>
    <w:rsid w:val="00BF2EE5"/>
    <w:rsid w:val="00BF2F39"/>
    <w:rsid w:val="00BF3348"/>
    <w:rsid w:val="00BF368B"/>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242"/>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C19"/>
    <w:rsid w:val="00C03E00"/>
    <w:rsid w:val="00C0404C"/>
    <w:rsid w:val="00C0445A"/>
    <w:rsid w:val="00C045DE"/>
    <w:rsid w:val="00C047A0"/>
    <w:rsid w:val="00C04BFF"/>
    <w:rsid w:val="00C04EBB"/>
    <w:rsid w:val="00C04FB1"/>
    <w:rsid w:val="00C056AA"/>
    <w:rsid w:val="00C0587B"/>
    <w:rsid w:val="00C0589F"/>
    <w:rsid w:val="00C05EE4"/>
    <w:rsid w:val="00C0642B"/>
    <w:rsid w:val="00C068B7"/>
    <w:rsid w:val="00C06E55"/>
    <w:rsid w:val="00C06FC6"/>
    <w:rsid w:val="00C072DB"/>
    <w:rsid w:val="00C074B0"/>
    <w:rsid w:val="00C0754B"/>
    <w:rsid w:val="00C07A96"/>
    <w:rsid w:val="00C07C73"/>
    <w:rsid w:val="00C1033B"/>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3C04"/>
    <w:rsid w:val="00C145B3"/>
    <w:rsid w:val="00C14933"/>
    <w:rsid w:val="00C1532C"/>
    <w:rsid w:val="00C1589A"/>
    <w:rsid w:val="00C1594C"/>
    <w:rsid w:val="00C15EBB"/>
    <w:rsid w:val="00C15F11"/>
    <w:rsid w:val="00C160A3"/>
    <w:rsid w:val="00C160AA"/>
    <w:rsid w:val="00C163F2"/>
    <w:rsid w:val="00C1696F"/>
    <w:rsid w:val="00C172A0"/>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AD7"/>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1247"/>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CA6"/>
    <w:rsid w:val="00C45F33"/>
    <w:rsid w:val="00C45F64"/>
    <w:rsid w:val="00C4603E"/>
    <w:rsid w:val="00C46878"/>
    <w:rsid w:val="00C4690D"/>
    <w:rsid w:val="00C4693C"/>
    <w:rsid w:val="00C46ABF"/>
    <w:rsid w:val="00C46B10"/>
    <w:rsid w:val="00C47200"/>
    <w:rsid w:val="00C47394"/>
    <w:rsid w:val="00C4789B"/>
    <w:rsid w:val="00C47CF4"/>
    <w:rsid w:val="00C47F65"/>
    <w:rsid w:val="00C5026D"/>
    <w:rsid w:val="00C50290"/>
    <w:rsid w:val="00C50312"/>
    <w:rsid w:val="00C5056D"/>
    <w:rsid w:val="00C50608"/>
    <w:rsid w:val="00C50A52"/>
    <w:rsid w:val="00C51670"/>
    <w:rsid w:val="00C51D3B"/>
    <w:rsid w:val="00C51D79"/>
    <w:rsid w:val="00C52AEB"/>
    <w:rsid w:val="00C52C15"/>
    <w:rsid w:val="00C52CF7"/>
    <w:rsid w:val="00C52ED6"/>
    <w:rsid w:val="00C53135"/>
    <w:rsid w:val="00C5328B"/>
    <w:rsid w:val="00C53599"/>
    <w:rsid w:val="00C536F2"/>
    <w:rsid w:val="00C537A6"/>
    <w:rsid w:val="00C538F7"/>
    <w:rsid w:val="00C54157"/>
    <w:rsid w:val="00C5458D"/>
    <w:rsid w:val="00C5489D"/>
    <w:rsid w:val="00C5491A"/>
    <w:rsid w:val="00C549B2"/>
    <w:rsid w:val="00C549BC"/>
    <w:rsid w:val="00C54B26"/>
    <w:rsid w:val="00C550A4"/>
    <w:rsid w:val="00C553A1"/>
    <w:rsid w:val="00C55966"/>
    <w:rsid w:val="00C55B65"/>
    <w:rsid w:val="00C55D7B"/>
    <w:rsid w:val="00C55F87"/>
    <w:rsid w:val="00C56140"/>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78E"/>
    <w:rsid w:val="00C63AD9"/>
    <w:rsid w:val="00C63B11"/>
    <w:rsid w:val="00C63CF7"/>
    <w:rsid w:val="00C63F4F"/>
    <w:rsid w:val="00C645A5"/>
    <w:rsid w:val="00C6471B"/>
    <w:rsid w:val="00C65596"/>
    <w:rsid w:val="00C6576C"/>
    <w:rsid w:val="00C65AE6"/>
    <w:rsid w:val="00C65CCA"/>
    <w:rsid w:val="00C6675F"/>
    <w:rsid w:val="00C6695A"/>
    <w:rsid w:val="00C66A96"/>
    <w:rsid w:val="00C66B1D"/>
    <w:rsid w:val="00C66B65"/>
    <w:rsid w:val="00C66BFB"/>
    <w:rsid w:val="00C66DB7"/>
    <w:rsid w:val="00C66FD4"/>
    <w:rsid w:val="00C6749F"/>
    <w:rsid w:val="00C703E1"/>
    <w:rsid w:val="00C7069F"/>
    <w:rsid w:val="00C70A80"/>
    <w:rsid w:val="00C70ADF"/>
    <w:rsid w:val="00C70EF2"/>
    <w:rsid w:val="00C710C2"/>
    <w:rsid w:val="00C713E4"/>
    <w:rsid w:val="00C71C19"/>
    <w:rsid w:val="00C7227B"/>
    <w:rsid w:val="00C72494"/>
    <w:rsid w:val="00C7262C"/>
    <w:rsid w:val="00C72830"/>
    <w:rsid w:val="00C72C12"/>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BCB"/>
    <w:rsid w:val="00C77C0D"/>
    <w:rsid w:val="00C806E1"/>
    <w:rsid w:val="00C80782"/>
    <w:rsid w:val="00C807EF"/>
    <w:rsid w:val="00C80A09"/>
    <w:rsid w:val="00C80C0D"/>
    <w:rsid w:val="00C80EF0"/>
    <w:rsid w:val="00C80F8C"/>
    <w:rsid w:val="00C81536"/>
    <w:rsid w:val="00C81F7F"/>
    <w:rsid w:val="00C825DC"/>
    <w:rsid w:val="00C8280C"/>
    <w:rsid w:val="00C82851"/>
    <w:rsid w:val="00C82CB7"/>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4A"/>
    <w:rsid w:val="00C87A72"/>
    <w:rsid w:val="00C87AD4"/>
    <w:rsid w:val="00C87FFE"/>
    <w:rsid w:val="00C907D7"/>
    <w:rsid w:val="00C9091A"/>
    <w:rsid w:val="00C90A04"/>
    <w:rsid w:val="00C90C03"/>
    <w:rsid w:val="00C90E84"/>
    <w:rsid w:val="00C914DA"/>
    <w:rsid w:val="00C917B4"/>
    <w:rsid w:val="00C91D4F"/>
    <w:rsid w:val="00C91E5C"/>
    <w:rsid w:val="00C91E8F"/>
    <w:rsid w:val="00C91FCD"/>
    <w:rsid w:val="00C92238"/>
    <w:rsid w:val="00C9243E"/>
    <w:rsid w:val="00C92E3C"/>
    <w:rsid w:val="00C92FBA"/>
    <w:rsid w:val="00C93230"/>
    <w:rsid w:val="00C936B9"/>
    <w:rsid w:val="00C93907"/>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0D28"/>
    <w:rsid w:val="00CB1EF7"/>
    <w:rsid w:val="00CB1F2D"/>
    <w:rsid w:val="00CB2176"/>
    <w:rsid w:val="00CB22E6"/>
    <w:rsid w:val="00CB240B"/>
    <w:rsid w:val="00CB26A5"/>
    <w:rsid w:val="00CB322B"/>
    <w:rsid w:val="00CB3251"/>
    <w:rsid w:val="00CB34E0"/>
    <w:rsid w:val="00CB37B5"/>
    <w:rsid w:val="00CB3839"/>
    <w:rsid w:val="00CB3905"/>
    <w:rsid w:val="00CB43CC"/>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86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618"/>
    <w:rsid w:val="00CC7704"/>
    <w:rsid w:val="00CC7854"/>
    <w:rsid w:val="00CC7910"/>
    <w:rsid w:val="00CD0198"/>
    <w:rsid w:val="00CD0243"/>
    <w:rsid w:val="00CD04B7"/>
    <w:rsid w:val="00CD0EF8"/>
    <w:rsid w:val="00CD123D"/>
    <w:rsid w:val="00CD191B"/>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3D2"/>
    <w:rsid w:val="00CE79B9"/>
    <w:rsid w:val="00CF00FC"/>
    <w:rsid w:val="00CF0275"/>
    <w:rsid w:val="00CF034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367"/>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2CD"/>
    <w:rsid w:val="00D0694D"/>
    <w:rsid w:val="00D06AB1"/>
    <w:rsid w:val="00D06D17"/>
    <w:rsid w:val="00D06F4C"/>
    <w:rsid w:val="00D07302"/>
    <w:rsid w:val="00D07507"/>
    <w:rsid w:val="00D0769A"/>
    <w:rsid w:val="00D1000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C18"/>
    <w:rsid w:val="00D14EE6"/>
    <w:rsid w:val="00D156FB"/>
    <w:rsid w:val="00D15907"/>
    <w:rsid w:val="00D15979"/>
    <w:rsid w:val="00D15E36"/>
    <w:rsid w:val="00D163E8"/>
    <w:rsid w:val="00D16853"/>
    <w:rsid w:val="00D16D11"/>
    <w:rsid w:val="00D16E32"/>
    <w:rsid w:val="00D170AD"/>
    <w:rsid w:val="00D1739E"/>
    <w:rsid w:val="00D177A6"/>
    <w:rsid w:val="00D20167"/>
    <w:rsid w:val="00D201F2"/>
    <w:rsid w:val="00D207DD"/>
    <w:rsid w:val="00D20820"/>
    <w:rsid w:val="00D20A4F"/>
    <w:rsid w:val="00D20B5C"/>
    <w:rsid w:val="00D20EE9"/>
    <w:rsid w:val="00D21098"/>
    <w:rsid w:val="00D2111D"/>
    <w:rsid w:val="00D211A6"/>
    <w:rsid w:val="00D2302E"/>
    <w:rsid w:val="00D23440"/>
    <w:rsid w:val="00D236AC"/>
    <w:rsid w:val="00D248FB"/>
    <w:rsid w:val="00D24C89"/>
    <w:rsid w:val="00D24D58"/>
    <w:rsid w:val="00D24DD6"/>
    <w:rsid w:val="00D24EE1"/>
    <w:rsid w:val="00D24FA9"/>
    <w:rsid w:val="00D24FDB"/>
    <w:rsid w:val="00D250FE"/>
    <w:rsid w:val="00D25389"/>
    <w:rsid w:val="00D259B8"/>
    <w:rsid w:val="00D25A44"/>
    <w:rsid w:val="00D25AB5"/>
    <w:rsid w:val="00D25C2F"/>
    <w:rsid w:val="00D25E88"/>
    <w:rsid w:val="00D267C9"/>
    <w:rsid w:val="00D26CD5"/>
    <w:rsid w:val="00D26EEE"/>
    <w:rsid w:val="00D26FA5"/>
    <w:rsid w:val="00D274BB"/>
    <w:rsid w:val="00D274E0"/>
    <w:rsid w:val="00D27C96"/>
    <w:rsid w:val="00D27CE4"/>
    <w:rsid w:val="00D3013E"/>
    <w:rsid w:val="00D302CA"/>
    <w:rsid w:val="00D30433"/>
    <w:rsid w:val="00D3194D"/>
    <w:rsid w:val="00D31EE6"/>
    <w:rsid w:val="00D3218E"/>
    <w:rsid w:val="00D3236D"/>
    <w:rsid w:val="00D328D6"/>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9CB"/>
    <w:rsid w:val="00D35CF0"/>
    <w:rsid w:val="00D35D17"/>
    <w:rsid w:val="00D35DCB"/>
    <w:rsid w:val="00D35E06"/>
    <w:rsid w:val="00D35FCE"/>
    <w:rsid w:val="00D3614A"/>
    <w:rsid w:val="00D36647"/>
    <w:rsid w:val="00D36BD1"/>
    <w:rsid w:val="00D373B8"/>
    <w:rsid w:val="00D374AF"/>
    <w:rsid w:val="00D37E24"/>
    <w:rsid w:val="00D37E8A"/>
    <w:rsid w:val="00D4032F"/>
    <w:rsid w:val="00D40677"/>
    <w:rsid w:val="00D40718"/>
    <w:rsid w:val="00D40BF3"/>
    <w:rsid w:val="00D4150E"/>
    <w:rsid w:val="00D41A11"/>
    <w:rsid w:val="00D41B47"/>
    <w:rsid w:val="00D421BB"/>
    <w:rsid w:val="00D421D6"/>
    <w:rsid w:val="00D425DC"/>
    <w:rsid w:val="00D425F6"/>
    <w:rsid w:val="00D4265F"/>
    <w:rsid w:val="00D42CA6"/>
    <w:rsid w:val="00D42CCD"/>
    <w:rsid w:val="00D43320"/>
    <w:rsid w:val="00D435FB"/>
    <w:rsid w:val="00D43958"/>
    <w:rsid w:val="00D43DF6"/>
    <w:rsid w:val="00D4410F"/>
    <w:rsid w:val="00D452CA"/>
    <w:rsid w:val="00D45437"/>
    <w:rsid w:val="00D4578E"/>
    <w:rsid w:val="00D457E6"/>
    <w:rsid w:val="00D45815"/>
    <w:rsid w:val="00D462F8"/>
    <w:rsid w:val="00D4647E"/>
    <w:rsid w:val="00D4759E"/>
    <w:rsid w:val="00D50616"/>
    <w:rsid w:val="00D507A6"/>
    <w:rsid w:val="00D50EE1"/>
    <w:rsid w:val="00D51CFF"/>
    <w:rsid w:val="00D51FD2"/>
    <w:rsid w:val="00D5268C"/>
    <w:rsid w:val="00D526D5"/>
    <w:rsid w:val="00D52845"/>
    <w:rsid w:val="00D5287C"/>
    <w:rsid w:val="00D52A5A"/>
    <w:rsid w:val="00D52EFD"/>
    <w:rsid w:val="00D532B6"/>
    <w:rsid w:val="00D5346C"/>
    <w:rsid w:val="00D53760"/>
    <w:rsid w:val="00D539C8"/>
    <w:rsid w:val="00D53ADF"/>
    <w:rsid w:val="00D53BBF"/>
    <w:rsid w:val="00D53C6D"/>
    <w:rsid w:val="00D53D56"/>
    <w:rsid w:val="00D53D9A"/>
    <w:rsid w:val="00D5407C"/>
    <w:rsid w:val="00D54324"/>
    <w:rsid w:val="00D546A5"/>
    <w:rsid w:val="00D54D03"/>
    <w:rsid w:val="00D54DB1"/>
    <w:rsid w:val="00D55350"/>
    <w:rsid w:val="00D55C78"/>
    <w:rsid w:val="00D55D10"/>
    <w:rsid w:val="00D5623B"/>
    <w:rsid w:val="00D56429"/>
    <w:rsid w:val="00D569BC"/>
    <w:rsid w:val="00D5723F"/>
    <w:rsid w:val="00D5774E"/>
    <w:rsid w:val="00D57765"/>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1C"/>
    <w:rsid w:val="00D66497"/>
    <w:rsid w:val="00D66E7C"/>
    <w:rsid w:val="00D6729A"/>
    <w:rsid w:val="00D6735C"/>
    <w:rsid w:val="00D675D9"/>
    <w:rsid w:val="00D677FE"/>
    <w:rsid w:val="00D67F36"/>
    <w:rsid w:val="00D67FED"/>
    <w:rsid w:val="00D70195"/>
    <w:rsid w:val="00D7072C"/>
    <w:rsid w:val="00D7073B"/>
    <w:rsid w:val="00D70A1C"/>
    <w:rsid w:val="00D70D7F"/>
    <w:rsid w:val="00D70DBD"/>
    <w:rsid w:val="00D715A6"/>
    <w:rsid w:val="00D7164C"/>
    <w:rsid w:val="00D717AC"/>
    <w:rsid w:val="00D717C8"/>
    <w:rsid w:val="00D72391"/>
    <w:rsid w:val="00D725FC"/>
    <w:rsid w:val="00D726BB"/>
    <w:rsid w:val="00D72D1A"/>
    <w:rsid w:val="00D7321B"/>
    <w:rsid w:val="00D733B5"/>
    <w:rsid w:val="00D73ABF"/>
    <w:rsid w:val="00D73B09"/>
    <w:rsid w:val="00D73C11"/>
    <w:rsid w:val="00D74E06"/>
    <w:rsid w:val="00D74EF9"/>
    <w:rsid w:val="00D751B5"/>
    <w:rsid w:val="00D75269"/>
    <w:rsid w:val="00D758C0"/>
    <w:rsid w:val="00D75B34"/>
    <w:rsid w:val="00D75C92"/>
    <w:rsid w:val="00D75EBA"/>
    <w:rsid w:val="00D764F4"/>
    <w:rsid w:val="00D76621"/>
    <w:rsid w:val="00D76881"/>
    <w:rsid w:val="00D7689A"/>
    <w:rsid w:val="00D76D8A"/>
    <w:rsid w:val="00D76EAC"/>
    <w:rsid w:val="00D77430"/>
    <w:rsid w:val="00D77730"/>
    <w:rsid w:val="00D778EF"/>
    <w:rsid w:val="00D77B79"/>
    <w:rsid w:val="00D8063B"/>
    <w:rsid w:val="00D80C68"/>
    <w:rsid w:val="00D818C0"/>
    <w:rsid w:val="00D81B40"/>
    <w:rsid w:val="00D81D80"/>
    <w:rsid w:val="00D81FCF"/>
    <w:rsid w:val="00D822D5"/>
    <w:rsid w:val="00D82480"/>
    <w:rsid w:val="00D826C5"/>
    <w:rsid w:val="00D82D2C"/>
    <w:rsid w:val="00D83165"/>
    <w:rsid w:val="00D833D8"/>
    <w:rsid w:val="00D83875"/>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735"/>
    <w:rsid w:val="00D87CB0"/>
    <w:rsid w:val="00D87D40"/>
    <w:rsid w:val="00D90130"/>
    <w:rsid w:val="00D90138"/>
    <w:rsid w:val="00D90433"/>
    <w:rsid w:val="00D9073A"/>
    <w:rsid w:val="00D908C3"/>
    <w:rsid w:val="00D9091B"/>
    <w:rsid w:val="00D90ADA"/>
    <w:rsid w:val="00D90C58"/>
    <w:rsid w:val="00D90C5C"/>
    <w:rsid w:val="00D90F03"/>
    <w:rsid w:val="00D910C7"/>
    <w:rsid w:val="00D91DC1"/>
    <w:rsid w:val="00D923AB"/>
    <w:rsid w:val="00D925B7"/>
    <w:rsid w:val="00D92B1C"/>
    <w:rsid w:val="00D92F47"/>
    <w:rsid w:val="00D93204"/>
    <w:rsid w:val="00D9385F"/>
    <w:rsid w:val="00D93980"/>
    <w:rsid w:val="00D93E88"/>
    <w:rsid w:val="00D94EB1"/>
    <w:rsid w:val="00D94F2C"/>
    <w:rsid w:val="00D95640"/>
    <w:rsid w:val="00D95827"/>
    <w:rsid w:val="00D95A82"/>
    <w:rsid w:val="00D9621B"/>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629"/>
    <w:rsid w:val="00DB5B51"/>
    <w:rsid w:val="00DB5DFC"/>
    <w:rsid w:val="00DB63D7"/>
    <w:rsid w:val="00DB6452"/>
    <w:rsid w:val="00DB6AEF"/>
    <w:rsid w:val="00DB6F77"/>
    <w:rsid w:val="00DB7EE4"/>
    <w:rsid w:val="00DB7F79"/>
    <w:rsid w:val="00DC00D4"/>
    <w:rsid w:val="00DC043C"/>
    <w:rsid w:val="00DC05F4"/>
    <w:rsid w:val="00DC0894"/>
    <w:rsid w:val="00DC104B"/>
    <w:rsid w:val="00DC1065"/>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69"/>
    <w:rsid w:val="00DC7894"/>
    <w:rsid w:val="00DC7A93"/>
    <w:rsid w:val="00DC7F4B"/>
    <w:rsid w:val="00DD0634"/>
    <w:rsid w:val="00DD079D"/>
    <w:rsid w:val="00DD0C44"/>
    <w:rsid w:val="00DD0C59"/>
    <w:rsid w:val="00DD1708"/>
    <w:rsid w:val="00DD214F"/>
    <w:rsid w:val="00DD23E3"/>
    <w:rsid w:val="00DD2468"/>
    <w:rsid w:val="00DD2730"/>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0FC1"/>
    <w:rsid w:val="00DE1204"/>
    <w:rsid w:val="00DE146C"/>
    <w:rsid w:val="00DE1509"/>
    <w:rsid w:val="00DE1578"/>
    <w:rsid w:val="00DE1938"/>
    <w:rsid w:val="00DE1B9C"/>
    <w:rsid w:val="00DE1BB4"/>
    <w:rsid w:val="00DE208C"/>
    <w:rsid w:val="00DE228F"/>
    <w:rsid w:val="00DE2E52"/>
    <w:rsid w:val="00DE2F40"/>
    <w:rsid w:val="00DE2FE4"/>
    <w:rsid w:val="00DE3371"/>
    <w:rsid w:val="00DE3654"/>
    <w:rsid w:val="00DE3A9C"/>
    <w:rsid w:val="00DE3E99"/>
    <w:rsid w:val="00DE474D"/>
    <w:rsid w:val="00DE4B9A"/>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36D2"/>
    <w:rsid w:val="00DF42A3"/>
    <w:rsid w:val="00DF49AD"/>
    <w:rsid w:val="00DF4B0C"/>
    <w:rsid w:val="00DF538C"/>
    <w:rsid w:val="00DF5398"/>
    <w:rsid w:val="00DF540F"/>
    <w:rsid w:val="00DF565A"/>
    <w:rsid w:val="00DF581F"/>
    <w:rsid w:val="00DF592F"/>
    <w:rsid w:val="00DF5D22"/>
    <w:rsid w:val="00DF5EA5"/>
    <w:rsid w:val="00DF6352"/>
    <w:rsid w:val="00DF63AF"/>
    <w:rsid w:val="00DF6707"/>
    <w:rsid w:val="00DF6E04"/>
    <w:rsid w:val="00DF6E3F"/>
    <w:rsid w:val="00DF6E51"/>
    <w:rsid w:val="00DF7F3D"/>
    <w:rsid w:val="00E0061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4FE"/>
    <w:rsid w:val="00E035B9"/>
    <w:rsid w:val="00E035E3"/>
    <w:rsid w:val="00E03793"/>
    <w:rsid w:val="00E03854"/>
    <w:rsid w:val="00E040BE"/>
    <w:rsid w:val="00E0410A"/>
    <w:rsid w:val="00E0431F"/>
    <w:rsid w:val="00E04493"/>
    <w:rsid w:val="00E04E3B"/>
    <w:rsid w:val="00E054A5"/>
    <w:rsid w:val="00E057C7"/>
    <w:rsid w:val="00E05D84"/>
    <w:rsid w:val="00E065F0"/>
    <w:rsid w:val="00E068FC"/>
    <w:rsid w:val="00E069DA"/>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340"/>
    <w:rsid w:val="00E175CC"/>
    <w:rsid w:val="00E177E7"/>
    <w:rsid w:val="00E178FE"/>
    <w:rsid w:val="00E17C9E"/>
    <w:rsid w:val="00E17F55"/>
    <w:rsid w:val="00E2028C"/>
    <w:rsid w:val="00E20530"/>
    <w:rsid w:val="00E20681"/>
    <w:rsid w:val="00E20807"/>
    <w:rsid w:val="00E2098B"/>
    <w:rsid w:val="00E20B61"/>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4F2F"/>
    <w:rsid w:val="00E25893"/>
    <w:rsid w:val="00E258AE"/>
    <w:rsid w:val="00E25B60"/>
    <w:rsid w:val="00E25DCC"/>
    <w:rsid w:val="00E25DCD"/>
    <w:rsid w:val="00E25E76"/>
    <w:rsid w:val="00E26326"/>
    <w:rsid w:val="00E26CB2"/>
    <w:rsid w:val="00E26D87"/>
    <w:rsid w:val="00E26DF8"/>
    <w:rsid w:val="00E27192"/>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1F8"/>
    <w:rsid w:val="00E3689D"/>
    <w:rsid w:val="00E369BA"/>
    <w:rsid w:val="00E36B5E"/>
    <w:rsid w:val="00E36D28"/>
    <w:rsid w:val="00E36E14"/>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2E7"/>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5FD9"/>
    <w:rsid w:val="00E561ED"/>
    <w:rsid w:val="00E5681B"/>
    <w:rsid w:val="00E56BFD"/>
    <w:rsid w:val="00E56D90"/>
    <w:rsid w:val="00E56E82"/>
    <w:rsid w:val="00E57C2D"/>
    <w:rsid w:val="00E57FFB"/>
    <w:rsid w:val="00E601C6"/>
    <w:rsid w:val="00E60318"/>
    <w:rsid w:val="00E60461"/>
    <w:rsid w:val="00E609E7"/>
    <w:rsid w:val="00E60B64"/>
    <w:rsid w:val="00E614DB"/>
    <w:rsid w:val="00E61755"/>
    <w:rsid w:val="00E61CFD"/>
    <w:rsid w:val="00E61F2A"/>
    <w:rsid w:val="00E61F78"/>
    <w:rsid w:val="00E61FC0"/>
    <w:rsid w:val="00E621E6"/>
    <w:rsid w:val="00E623A5"/>
    <w:rsid w:val="00E624C7"/>
    <w:rsid w:val="00E62DCB"/>
    <w:rsid w:val="00E630DF"/>
    <w:rsid w:val="00E63210"/>
    <w:rsid w:val="00E6327D"/>
    <w:rsid w:val="00E639FE"/>
    <w:rsid w:val="00E63C78"/>
    <w:rsid w:val="00E63EBA"/>
    <w:rsid w:val="00E64462"/>
    <w:rsid w:val="00E64769"/>
    <w:rsid w:val="00E64821"/>
    <w:rsid w:val="00E64B77"/>
    <w:rsid w:val="00E64F8F"/>
    <w:rsid w:val="00E651E4"/>
    <w:rsid w:val="00E6540D"/>
    <w:rsid w:val="00E65575"/>
    <w:rsid w:val="00E656E6"/>
    <w:rsid w:val="00E65810"/>
    <w:rsid w:val="00E65A78"/>
    <w:rsid w:val="00E65BD8"/>
    <w:rsid w:val="00E663BD"/>
    <w:rsid w:val="00E66754"/>
    <w:rsid w:val="00E66E1C"/>
    <w:rsid w:val="00E675D3"/>
    <w:rsid w:val="00E67AE2"/>
    <w:rsid w:val="00E67CCD"/>
    <w:rsid w:val="00E67FB5"/>
    <w:rsid w:val="00E70687"/>
    <w:rsid w:val="00E70A21"/>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709"/>
    <w:rsid w:val="00E74AEB"/>
    <w:rsid w:val="00E74B21"/>
    <w:rsid w:val="00E74B4C"/>
    <w:rsid w:val="00E74F8A"/>
    <w:rsid w:val="00E75640"/>
    <w:rsid w:val="00E75A12"/>
    <w:rsid w:val="00E75CA7"/>
    <w:rsid w:val="00E75E5A"/>
    <w:rsid w:val="00E76940"/>
    <w:rsid w:val="00E76A99"/>
    <w:rsid w:val="00E76B32"/>
    <w:rsid w:val="00E77000"/>
    <w:rsid w:val="00E77045"/>
    <w:rsid w:val="00E77330"/>
    <w:rsid w:val="00E77CEB"/>
    <w:rsid w:val="00E77DAB"/>
    <w:rsid w:val="00E77EC4"/>
    <w:rsid w:val="00E800F8"/>
    <w:rsid w:val="00E805C0"/>
    <w:rsid w:val="00E811C1"/>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5C6"/>
    <w:rsid w:val="00E86855"/>
    <w:rsid w:val="00E86E4F"/>
    <w:rsid w:val="00E87D65"/>
    <w:rsid w:val="00E87E16"/>
    <w:rsid w:val="00E901F7"/>
    <w:rsid w:val="00E90915"/>
    <w:rsid w:val="00E91358"/>
    <w:rsid w:val="00E91377"/>
    <w:rsid w:val="00E914D8"/>
    <w:rsid w:val="00E91EFF"/>
    <w:rsid w:val="00E92317"/>
    <w:rsid w:val="00E9249A"/>
    <w:rsid w:val="00E927D6"/>
    <w:rsid w:val="00E92995"/>
    <w:rsid w:val="00E92AC2"/>
    <w:rsid w:val="00E930E3"/>
    <w:rsid w:val="00E9344B"/>
    <w:rsid w:val="00E93B0F"/>
    <w:rsid w:val="00E94AA0"/>
    <w:rsid w:val="00E94B22"/>
    <w:rsid w:val="00E94FE7"/>
    <w:rsid w:val="00E951A5"/>
    <w:rsid w:val="00E952EA"/>
    <w:rsid w:val="00E95629"/>
    <w:rsid w:val="00E95BF6"/>
    <w:rsid w:val="00E95C9C"/>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A9E"/>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36"/>
    <w:rsid w:val="00EB16BA"/>
    <w:rsid w:val="00EB1D5C"/>
    <w:rsid w:val="00EB257C"/>
    <w:rsid w:val="00EB2B69"/>
    <w:rsid w:val="00EB34CE"/>
    <w:rsid w:val="00EB36D0"/>
    <w:rsid w:val="00EB3C89"/>
    <w:rsid w:val="00EB40DB"/>
    <w:rsid w:val="00EB430D"/>
    <w:rsid w:val="00EB4423"/>
    <w:rsid w:val="00EB4C66"/>
    <w:rsid w:val="00EB4E07"/>
    <w:rsid w:val="00EB502C"/>
    <w:rsid w:val="00EB5089"/>
    <w:rsid w:val="00EB50D8"/>
    <w:rsid w:val="00EB525A"/>
    <w:rsid w:val="00EB5451"/>
    <w:rsid w:val="00EB567E"/>
    <w:rsid w:val="00EB5D86"/>
    <w:rsid w:val="00EB5F70"/>
    <w:rsid w:val="00EB6077"/>
    <w:rsid w:val="00EB610E"/>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168"/>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E5"/>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AD7"/>
    <w:rsid w:val="00ED7C3C"/>
    <w:rsid w:val="00ED7CEC"/>
    <w:rsid w:val="00EE00C4"/>
    <w:rsid w:val="00EE011E"/>
    <w:rsid w:val="00EE0130"/>
    <w:rsid w:val="00EE01A1"/>
    <w:rsid w:val="00EE07AE"/>
    <w:rsid w:val="00EE085A"/>
    <w:rsid w:val="00EE0CB7"/>
    <w:rsid w:val="00EE0D7C"/>
    <w:rsid w:val="00EE170B"/>
    <w:rsid w:val="00EE1B49"/>
    <w:rsid w:val="00EE1F32"/>
    <w:rsid w:val="00EE2050"/>
    <w:rsid w:val="00EE2165"/>
    <w:rsid w:val="00EE2284"/>
    <w:rsid w:val="00EE2643"/>
    <w:rsid w:val="00EE2931"/>
    <w:rsid w:val="00EE2B97"/>
    <w:rsid w:val="00EE2FAF"/>
    <w:rsid w:val="00EE354F"/>
    <w:rsid w:val="00EE4023"/>
    <w:rsid w:val="00EE4107"/>
    <w:rsid w:val="00EE4389"/>
    <w:rsid w:val="00EE43FE"/>
    <w:rsid w:val="00EE4617"/>
    <w:rsid w:val="00EE482D"/>
    <w:rsid w:val="00EE4A8B"/>
    <w:rsid w:val="00EE568F"/>
    <w:rsid w:val="00EE5BAF"/>
    <w:rsid w:val="00EE6153"/>
    <w:rsid w:val="00EE64B9"/>
    <w:rsid w:val="00EE6D40"/>
    <w:rsid w:val="00EE77A9"/>
    <w:rsid w:val="00EE7E24"/>
    <w:rsid w:val="00EF015C"/>
    <w:rsid w:val="00EF02B5"/>
    <w:rsid w:val="00EF0641"/>
    <w:rsid w:val="00EF0C37"/>
    <w:rsid w:val="00EF0E17"/>
    <w:rsid w:val="00EF1D2B"/>
    <w:rsid w:val="00EF20E3"/>
    <w:rsid w:val="00EF2823"/>
    <w:rsid w:val="00EF2EE0"/>
    <w:rsid w:val="00EF33E7"/>
    <w:rsid w:val="00EF3A57"/>
    <w:rsid w:val="00EF407E"/>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134"/>
    <w:rsid w:val="00EF740B"/>
    <w:rsid w:val="00EF7621"/>
    <w:rsid w:val="00EF7A33"/>
    <w:rsid w:val="00EF7CAB"/>
    <w:rsid w:val="00F004E5"/>
    <w:rsid w:val="00F005E7"/>
    <w:rsid w:val="00F00759"/>
    <w:rsid w:val="00F00E1F"/>
    <w:rsid w:val="00F00F03"/>
    <w:rsid w:val="00F01506"/>
    <w:rsid w:val="00F01576"/>
    <w:rsid w:val="00F0169B"/>
    <w:rsid w:val="00F018DC"/>
    <w:rsid w:val="00F01D26"/>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6F3D"/>
    <w:rsid w:val="00F07069"/>
    <w:rsid w:val="00F070A0"/>
    <w:rsid w:val="00F070E5"/>
    <w:rsid w:val="00F071DF"/>
    <w:rsid w:val="00F072B1"/>
    <w:rsid w:val="00F0731F"/>
    <w:rsid w:val="00F073F8"/>
    <w:rsid w:val="00F077F3"/>
    <w:rsid w:val="00F07935"/>
    <w:rsid w:val="00F079CE"/>
    <w:rsid w:val="00F07AFE"/>
    <w:rsid w:val="00F07E9A"/>
    <w:rsid w:val="00F07FCE"/>
    <w:rsid w:val="00F10279"/>
    <w:rsid w:val="00F103F0"/>
    <w:rsid w:val="00F104D0"/>
    <w:rsid w:val="00F1065B"/>
    <w:rsid w:val="00F10895"/>
    <w:rsid w:val="00F10BEE"/>
    <w:rsid w:val="00F10F6E"/>
    <w:rsid w:val="00F112B7"/>
    <w:rsid w:val="00F1146C"/>
    <w:rsid w:val="00F1157A"/>
    <w:rsid w:val="00F11707"/>
    <w:rsid w:val="00F1182A"/>
    <w:rsid w:val="00F11A2C"/>
    <w:rsid w:val="00F12350"/>
    <w:rsid w:val="00F12428"/>
    <w:rsid w:val="00F12469"/>
    <w:rsid w:val="00F12BE0"/>
    <w:rsid w:val="00F12FFA"/>
    <w:rsid w:val="00F130B8"/>
    <w:rsid w:val="00F1356C"/>
    <w:rsid w:val="00F13BA6"/>
    <w:rsid w:val="00F14215"/>
    <w:rsid w:val="00F149F0"/>
    <w:rsid w:val="00F14F41"/>
    <w:rsid w:val="00F150B6"/>
    <w:rsid w:val="00F15C42"/>
    <w:rsid w:val="00F15DA6"/>
    <w:rsid w:val="00F15F3B"/>
    <w:rsid w:val="00F1617B"/>
    <w:rsid w:val="00F167C3"/>
    <w:rsid w:val="00F16E7C"/>
    <w:rsid w:val="00F17327"/>
    <w:rsid w:val="00F17BCA"/>
    <w:rsid w:val="00F20399"/>
    <w:rsid w:val="00F20507"/>
    <w:rsid w:val="00F209A0"/>
    <w:rsid w:val="00F20A4F"/>
    <w:rsid w:val="00F20BF0"/>
    <w:rsid w:val="00F210CB"/>
    <w:rsid w:val="00F210FA"/>
    <w:rsid w:val="00F21914"/>
    <w:rsid w:val="00F219EA"/>
    <w:rsid w:val="00F21DCA"/>
    <w:rsid w:val="00F21EF4"/>
    <w:rsid w:val="00F21F31"/>
    <w:rsid w:val="00F2247B"/>
    <w:rsid w:val="00F227C5"/>
    <w:rsid w:val="00F231DA"/>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3D2"/>
    <w:rsid w:val="00F3146C"/>
    <w:rsid w:val="00F31824"/>
    <w:rsid w:val="00F31F01"/>
    <w:rsid w:val="00F322C3"/>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9D2"/>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D0F"/>
    <w:rsid w:val="00F41E50"/>
    <w:rsid w:val="00F42117"/>
    <w:rsid w:val="00F421CB"/>
    <w:rsid w:val="00F42CE1"/>
    <w:rsid w:val="00F430A0"/>
    <w:rsid w:val="00F440CF"/>
    <w:rsid w:val="00F44794"/>
    <w:rsid w:val="00F44AF3"/>
    <w:rsid w:val="00F44D84"/>
    <w:rsid w:val="00F44E32"/>
    <w:rsid w:val="00F44E38"/>
    <w:rsid w:val="00F4529A"/>
    <w:rsid w:val="00F469EC"/>
    <w:rsid w:val="00F46A8B"/>
    <w:rsid w:val="00F46E36"/>
    <w:rsid w:val="00F46EE5"/>
    <w:rsid w:val="00F473B1"/>
    <w:rsid w:val="00F475BA"/>
    <w:rsid w:val="00F47C55"/>
    <w:rsid w:val="00F50088"/>
    <w:rsid w:val="00F5055E"/>
    <w:rsid w:val="00F507B7"/>
    <w:rsid w:val="00F51686"/>
    <w:rsid w:val="00F5191D"/>
    <w:rsid w:val="00F51B6E"/>
    <w:rsid w:val="00F524C4"/>
    <w:rsid w:val="00F5386C"/>
    <w:rsid w:val="00F538FA"/>
    <w:rsid w:val="00F54076"/>
    <w:rsid w:val="00F54C2C"/>
    <w:rsid w:val="00F554D1"/>
    <w:rsid w:val="00F55E87"/>
    <w:rsid w:val="00F560C0"/>
    <w:rsid w:val="00F56971"/>
    <w:rsid w:val="00F56C87"/>
    <w:rsid w:val="00F56DBD"/>
    <w:rsid w:val="00F56F85"/>
    <w:rsid w:val="00F5787A"/>
    <w:rsid w:val="00F578C9"/>
    <w:rsid w:val="00F57A44"/>
    <w:rsid w:val="00F60670"/>
    <w:rsid w:val="00F60722"/>
    <w:rsid w:val="00F61152"/>
    <w:rsid w:val="00F6117D"/>
    <w:rsid w:val="00F611E0"/>
    <w:rsid w:val="00F614C0"/>
    <w:rsid w:val="00F61CF5"/>
    <w:rsid w:val="00F61DC2"/>
    <w:rsid w:val="00F61FB9"/>
    <w:rsid w:val="00F6229D"/>
    <w:rsid w:val="00F6286C"/>
    <w:rsid w:val="00F63019"/>
    <w:rsid w:val="00F63254"/>
    <w:rsid w:val="00F633A2"/>
    <w:rsid w:val="00F6360E"/>
    <w:rsid w:val="00F638A6"/>
    <w:rsid w:val="00F63B0B"/>
    <w:rsid w:val="00F63BF1"/>
    <w:rsid w:val="00F640F0"/>
    <w:rsid w:val="00F644F3"/>
    <w:rsid w:val="00F6521B"/>
    <w:rsid w:val="00F6586F"/>
    <w:rsid w:val="00F65F65"/>
    <w:rsid w:val="00F65F6F"/>
    <w:rsid w:val="00F660E7"/>
    <w:rsid w:val="00F6743D"/>
    <w:rsid w:val="00F675A0"/>
    <w:rsid w:val="00F67FCE"/>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2B1C"/>
    <w:rsid w:val="00F73323"/>
    <w:rsid w:val="00F733AA"/>
    <w:rsid w:val="00F73738"/>
    <w:rsid w:val="00F73B93"/>
    <w:rsid w:val="00F73EFE"/>
    <w:rsid w:val="00F73F82"/>
    <w:rsid w:val="00F73FCD"/>
    <w:rsid w:val="00F741DB"/>
    <w:rsid w:val="00F741DC"/>
    <w:rsid w:val="00F7434C"/>
    <w:rsid w:val="00F749DF"/>
    <w:rsid w:val="00F74AE4"/>
    <w:rsid w:val="00F74B24"/>
    <w:rsid w:val="00F7548E"/>
    <w:rsid w:val="00F7562D"/>
    <w:rsid w:val="00F75ACE"/>
    <w:rsid w:val="00F76521"/>
    <w:rsid w:val="00F76637"/>
    <w:rsid w:val="00F76EBE"/>
    <w:rsid w:val="00F77B9C"/>
    <w:rsid w:val="00F77E9A"/>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5892"/>
    <w:rsid w:val="00F8618F"/>
    <w:rsid w:val="00F86A4F"/>
    <w:rsid w:val="00F86C26"/>
    <w:rsid w:val="00F86CBE"/>
    <w:rsid w:val="00F86DC1"/>
    <w:rsid w:val="00F86DED"/>
    <w:rsid w:val="00F87384"/>
    <w:rsid w:val="00F87922"/>
    <w:rsid w:val="00F87D20"/>
    <w:rsid w:val="00F87F69"/>
    <w:rsid w:val="00F9083A"/>
    <w:rsid w:val="00F90BB5"/>
    <w:rsid w:val="00F90C60"/>
    <w:rsid w:val="00F91457"/>
    <w:rsid w:val="00F916C7"/>
    <w:rsid w:val="00F9174B"/>
    <w:rsid w:val="00F9205A"/>
    <w:rsid w:val="00F92BAA"/>
    <w:rsid w:val="00F92C10"/>
    <w:rsid w:val="00F92DC8"/>
    <w:rsid w:val="00F93851"/>
    <w:rsid w:val="00F93878"/>
    <w:rsid w:val="00F939AC"/>
    <w:rsid w:val="00F93F9F"/>
    <w:rsid w:val="00F94290"/>
    <w:rsid w:val="00F94CAB"/>
    <w:rsid w:val="00F9523A"/>
    <w:rsid w:val="00F952C5"/>
    <w:rsid w:val="00F95509"/>
    <w:rsid w:val="00F95A17"/>
    <w:rsid w:val="00F963EC"/>
    <w:rsid w:val="00F9650F"/>
    <w:rsid w:val="00F96DDB"/>
    <w:rsid w:val="00F9700C"/>
    <w:rsid w:val="00F97215"/>
    <w:rsid w:val="00F97763"/>
    <w:rsid w:val="00F97FB3"/>
    <w:rsid w:val="00FA00BC"/>
    <w:rsid w:val="00FA0579"/>
    <w:rsid w:val="00FA0F51"/>
    <w:rsid w:val="00FA13BB"/>
    <w:rsid w:val="00FA1590"/>
    <w:rsid w:val="00FA1A6B"/>
    <w:rsid w:val="00FA234B"/>
    <w:rsid w:val="00FA2519"/>
    <w:rsid w:val="00FA2705"/>
    <w:rsid w:val="00FA2B42"/>
    <w:rsid w:val="00FA2BA0"/>
    <w:rsid w:val="00FA2EF4"/>
    <w:rsid w:val="00FA3B5E"/>
    <w:rsid w:val="00FA4640"/>
    <w:rsid w:val="00FA4963"/>
    <w:rsid w:val="00FA49C4"/>
    <w:rsid w:val="00FA4D4A"/>
    <w:rsid w:val="00FA5079"/>
    <w:rsid w:val="00FA6247"/>
    <w:rsid w:val="00FA63E9"/>
    <w:rsid w:val="00FA6557"/>
    <w:rsid w:val="00FA6659"/>
    <w:rsid w:val="00FA6C20"/>
    <w:rsid w:val="00FA6C85"/>
    <w:rsid w:val="00FA6D23"/>
    <w:rsid w:val="00FA6DA1"/>
    <w:rsid w:val="00FA6E84"/>
    <w:rsid w:val="00FA71AB"/>
    <w:rsid w:val="00FA7209"/>
    <w:rsid w:val="00FA7746"/>
    <w:rsid w:val="00FA7CC6"/>
    <w:rsid w:val="00FB0787"/>
    <w:rsid w:val="00FB07BE"/>
    <w:rsid w:val="00FB1362"/>
    <w:rsid w:val="00FB14EE"/>
    <w:rsid w:val="00FB1850"/>
    <w:rsid w:val="00FB1925"/>
    <w:rsid w:val="00FB1B68"/>
    <w:rsid w:val="00FB1C56"/>
    <w:rsid w:val="00FB1FA9"/>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884"/>
    <w:rsid w:val="00FC3982"/>
    <w:rsid w:val="00FC3FC0"/>
    <w:rsid w:val="00FC44A1"/>
    <w:rsid w:val="00FC47A9"/>
    <w:rsid w:val="00FC49B3"/>
    <w:rsid w:val="00FC4E4F"/>
    <w:rsid w:val="00FC5274"/>
    <w:rsid w:val="00FC52D3"/>
    <w:rsid w:val="00FC58FD"/>
    <w:rsid w:val="00FC5B58"/>
    <w:rsid w:val="00FC5D00"/>
    <w:rsid w:val="00FC5FD4"/>
    <w:rsid w:val="00FC62A5"/>
    <w:rsid w:val="00FC6325"/>
    <w:rsid w:val="00FC6387"/>
    <w:rsid w:val="00FC683E"/>
    <w:rsid w:val="00FC6999"/>
    <w:rsid w:val="00FC6A62"/>
    <w:rsid w:val="00FC6B5E"/>
    <w:rsid w:val="00FC6C45"/>
    <w:rsid w:val="00FC6F0D"/>
    <w:rsid w:val="00FC6F63"/>
    <w:rsid w:val="00FC72F1"/>
    <w:rsid w:val="00FC789B"/>
    <w:rsid w:val="00FC78AE"/>
    <w:rsid w:val="00FC794D"/>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4EC5"/>
    <w:rsid w:val="00FD54F9"/>
    <w:rsid w:val="00FD5B69"/>
    <w:rsid w:val="00FD5D31"/>
    <w:rsid w:val="00FD5ED0"/>
    <w:rsid w:val="00FD5F81"/>
    <w:rsid w:val="00FD627A"/>
    <w:rsid w:val="00FD654F"/>
    <w:rsid w:val="00FD6695"/>
    <w:rsid w:val="00FD6F5B"/>
    <w:rsid w:val="00FD6FC4"/>
    <w:rsid w:val="00FD70F2"/>
    <w:rsid w:val="00FD70F8"/>
    <w:rsid w:val="00FD711A"/>
    <w:rsid w:val="00FD718A"/>
    <w:rsid w:val="00FD73A4"/>
    <w:rsid w:val="00FD7589"/>
    <w:rsid w:val="00FD76AB"/>
    <w:rsid w:val="00FE046B"/>
    <w:rsid w:val="00FE0EC4"/>
    <w:rsid w:val="00FE1B02"/>
    <w:rsid w:val="00FE1F5A"/>
    <w:rsid w:val="00FE277B"/>
    <w:rsid w:val="00FE2795"/>
    <w:rsid w:val="00FE2B0E"/>
    <w:rsid w:val="00FE3269"/>
    <w:rsid w:val="00FE32CF"/>
    <w:rsid w:val="00FE3578"/>
    <w:rsid w:val="00FE38DB"/>
    <w:rsid w:val="00FE3E59"/>
    <w:rsid w:val="00FE43B6"/>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4E"/>
    <w:rsid w:val="00FF0057"/>
    <w:rsid w:val="00FF0085"/>
    <w:rsid w:val="00FF142D"/>
    <w:rsid w:val="00FF149E"/>
    <w:rsid w:val="00FF186E"/>
    <w:rsid w:val="00FF1B64"/>
    <w:rsid w:val="00FF1C43"/>
    <w:rsid w:val="00FF21EE"/>
    <w:rsid w:val="00FF2266"/>
    <w:rsid w:val="00FF2270"/>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137"/>
    <w:rsid w:val="00FF62CB"/>
    <w:rsid w:val="00FF63B4"/>
    <w:rsid w:val="00FF6895"/>
    <w:rsid w:val="00FF6AC5"/>
    <w:rsid w:val="00FF6C8B"/>
    <w:rsid w:val="00FF6CBA"/>
    <w:rsid w:val="00FF6E7D"/>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889"/>
    <o:shapelayout v:ext="edit">
      <o:idmap v:ext="edit" data="1"/>
    </o:shapelayout>
  </w:shapeDefaults>
  <w:decimalSymbol w:val="."/>
  <w:listSeparator w:val=","/>
  <w14:docId w14:val="5C0911F7"/>
  <w15:docId w15:val="{306B125C-A9F7-4139-B362-FDB100CC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113526969">
          <w:marLeft w:val="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620958339">
          <w:marLeft w:val="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78069090">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26612087">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1518545409">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23909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02513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97528740">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848055758">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89895923">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55131848">
          <w:marLeft w:val="864"/>
          <w:marRight w:val="0"/>
          <w:marTop w:val="0"/>
          <w:marBottom w:val="94"/>
          <w:divBdr>
            <w:top w:val="none" w:sz="0" w:space="0" w:color="auto"/>
            <w:left w:val="none" w:sz="0" w:space="0" w:color="auto"/>
            <w:bottom w:val="none" w:sz="0" w:space="0" w:color="auto"/>
            <w:right w:val="none" w:sz="0" w:space="0" w:color="auto"/>
          </w:divBdr>
        </w:div>
        <w:div w:id="1691834648">
          <w:marLeft w:val="0"/>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04301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43956558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998266751">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16853767">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804274585">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839538479">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450274745">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8956158">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19999460">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 w:id="1376155802">
          <w:marLeft w:val="0"/>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0939753">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3463828">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4505700">
      <w:bodyDiv w:val="1"/>
      <w:marLeft w:val="0"/>
      <w:marRight w:val="0"/>
      <w:marTop w:val="0"/>
      <w:marBottom w:val="0"/>
      <w:divBdr>
        <w:top w:val="none" w:sz="0" w:space="0" w:color="auto"/>
        <w:left w:val="none" w:sz="0" w:space="0" w:color="auto"/>
        <w:bottom w:val="none" w:sz="0" w:space="0" w:color="auto"/>
        <w:right w:val="none" w:sz="0" w:space="0" w:color="auto"/>
      </w:divBdr>
    </w:div>
    <w:div w:id="132582221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74228695">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6803717">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8790434">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4738112">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27880583">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456415613">
          <w:marLeft w:val="0"/>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052117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1712410">
      <w:bodyDiv w:val="1"/>
      <w:marLeft w:val="0"/>
      <w:marRight w:val="0"/>
      <w:marTop w:val="0"/>
      <w:marBottom w:val="0"/>
      <w:divBdr>
        <w:top w:val="none" w:sz="0" w:space="0" w:color="auto"/>
        <w:left w:val="none" w:sz="0" w:space="0" w:color="auto"/>
        <w:bottom w:val="none" w:sz="0" w:space="0" w:color="auto"/>
        <w:right w:val="none" w:sz="0" w:space="0" w:color="auto"/>
      </w:divBdr>
    </w:div>
    <w:div w:id="1744597241">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 w:id="1160343132">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448577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A1091-B7CF-418B-98B4-D45A7219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8766</Words>
  <Characters>48214</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2021-10-26T16:55:00Z</cp:lastPrinted>
  <dcterms:created xsi:type="dcterms:W3CDTF">2021-12-09T18:15:00Z</dcterms:created>
  <dcterms:modified xsi:type="dcterms:W3CDTF">2021-12-09T18:16:00Z</dcterms:modified>
</cp:coreProperties>
</file>