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E71FBA4" w:rsidR="00457BB8" w:rsidRPr="00C17AFA" w:rsidRDefault="00457BB8" w:rsidP="001925CC">
      <w:pPr>
        <w:spacing w:line="360" w:lineRule="auto"/>
        <w:jc w:val="both"/>
        <w:rPr>
          <w:rFonts w:ascii="Palatino Linotype" w:hAnsi="Palatino Linotype"/>
          <w:color w:val="000000" w:themeColor="text1"/>
        </w:rPr>
      </w:pPr>
      <w:r w:rsidRPr="00C17AFA">
        <w:rPr>
          <w:rFonts w:ascii="Palatino Linotype" w:hAnsi="Palatino Linotype"/>
          <w:color w:val="000000" w:themeColor="text1"/>
        </w:rPr>
        <w:t>Resolución del Pleno del Instituto de Transparencia, Acceso a la Inf</w:t>
      </w:r>
      <w:bookmarkStart w:id="0" w:name="_GoBack"/>
      <w:bookmarkEnd w:id="0"/>
      <w:r w:rsidRPr="00C17AFA">
        <w:rPr>
          <w:rFonts w:ascii="Palatino Linotype" w:hAnsi="Palatino Linotype"/>
          <w:color w:val="000000" w:themeColor="text1"/>
        </w:rPr>
        <w:t xml:space="preserve">ormación Pública y Protección de Datos Personales del Estado de México y Municipios, con domicilio en Metepec, Estado de México, de fecha </w:t>
      </w:r>
      <w:r w:rsidR="0078239F" w:rsidRPr="00C17AFA">
        <w:rPr>
          <w:rFonts w:ascii="Palatino Linotype" w:hAnsi="Palatino Linotype"/>
          <w:color w:val="000000" w:themeColor="text1"/>
        </w:rPr>
        <w:t>trece</w:t>
      </w:r>
      <w:r w:rsidR="001925CC" w:rsidRPr="00C17AFA">
        <w:rPr>
          <w:rFonts w:ascii="Palatino Linotype" w:hAnsi="Palatino Linotype"/>
          <w:color w:val="000000" w:themeColor="text1"/>
        </w:rPr>
        <w:t xml:space="preserve"> de octubre</w:t>
      </w:r>
      <w:r w:rsidR="00461573" w:rsidRPr="00C17AFA">
        <w:rPr>
          <w:rFonts w:ascii="Palatino Linotype" w:hAnsi="Palatino Linotype"/>
          <w:color w:val="000000" w:themeColor="text1"/>
        </w:rPr>
        <w:t xml:space="preserve"> </w:t>
      </w:r>
      <w:r w:rsidR="00B12A81" w:rsidRPr="00C17AFA">
        <w:rPr>
          <w:rFonts w:ascii="Palatino Linotype" w:hAnsi="Palatino Linotype"/>
          <w:color w:val="000000" w:themeColor="text1"/>
        </w:rPr>
        <w:t>d</w:t>
      </w:r>
      <w:r w:rsidRPr="00C17AFA">
        <w:rPr>
          <w:rFonts w:ascii="Palatino Linotype" w:hAnsi="Palatino Linotype"/>
          <w:color w:val="000000" w:themeColor="text1"/>
        </w:rPr>
        <w:t>e dos mil veint</w:t>
      </w:r>
      <w:r w:rsidR="00E66061" w:rsidRPr="00C17AFA">
        <w:rPr>
          <w:rFonts w:ascii="Palatino Linotype" w:hAnsi="Palatino Linotype"/>
          <w:color w:val="000000" w:themeColor="text1"/>
        </w:rPr>
        <w:t>iuno.</w:t>
      </w:r>
    </w:p>
    <w:p w14:paraId="28464D58" w14:textId="77777777" w:rsidR="00457BB8" w:rsidRPr="00C17AFA" w:rsidRDefault="00457BB8" w:rsidP="001925CC">
      <w:pPr>
        <w:spacing w:line="360" w:lineRule="auto"/>
        <w:jc w:val="both"/>
        <w:rPr>
          <w:rFonts w:ascii="Palatino Linotype" w:hAnsi="Palatino Linotype"/>
          <w:color w:val="000000" w:themeColor="text1"/>
        </w:rPr>
      </w:pPr>
    </w:p>
    <w:p w14:paraId="2C11FACB" w14:textId="222E717A" w:rsidR="00457BB8" w:rsidRPr="00C17AFA" w:rsidRDefault="00457BB8" w:rsidP="001925CC">
      <w:pPr>
        <w:spacing w:line="360" w:lineRule="auto"/>
        <w:jc w:val="both"/>
        <w:rPr>
          <w:rFonts w:ascii="Palatino Linotype" w:hAnsi="Palatino Linotype"/>
          <w:b/>
          <w:color w:val="000000" w:themeColor="text1"/>
        </w:rPr>
      </w:pPr>
      <w:r w:rsidRPr="00C17AFA">
        <w:rPr>
          <w:rFonts w:ascii="Palatino Linotype" w:hAnsi="Palatino Linotype"/>
          <w:b/>
          <w:color w:val="000000" w:themeColor="text1"/>
        </w:rPr>
        <w:t>VISTO</w:t>
      </w:r>
      <w:r w:rsidRPr="00C17AFA">
        <w:rPr>
          <w:rFonts w:ascii="Palatino Linotype" w:hAnsi="Palatino Linotype"/>
          <w:color w:val="000000" w:themeColor="text1"/>
        </w:rPr>
        <w:t xml:space="preserve"> el expediente formado con motivo del recurso de revisión </w:t>
      </w:r>
      <w:r w:rsidR="00F621F3" w:rsidRPr="00C17AFA">
        <w:rPr>
          <w:rFonts w:ascii="Palatino Linotype" w:hAnsi="Palatino Linotype"/>
          <w:b/>
          <w:color w:val="000000" w:themeColor="text1"/>
        </w:rPr>
        <w:t>0</w:t>
      </w:r>
      <w:r w:rsidR="00FF6E09" w:rsidRPr="00C17AFA">
        <w:rPr>
          <w:rFonts w:ascii="Palatino Linotype" w:hAnsi="Palatino Linotype"/>
          <w:b/>
          <w:color w:val="000000" w:themeColor="text1"/>
        </w:rPr>
        <w:t>4292</w:t>
      </w:r>
      <w:r w:rsidRPr="00C17AFA">
        <w:rPr>
          <w:rFonts w:ascii="Palatino Linotype" w:hAnsi="Palatino Linotype"/>
          <w:b/>
          <w:color w:val="000000" w:themeColor="text1"/>
        </w:rPr>
        <w:t>/INFOEM/IP/RR/202</w:t>
      </w:r>
      <w:r w:rsidR="00B96752" w:rsidRPr="00C17AFA">
        <w:rPr>
          <w:rFonts w:ascii="Palatino Linotype" w:hAnsi="Palatino Linotype"/>
          <w:b/>
          <w:color w:val="000000" w:themeColor="text1"/>
        </w:rPr>
        <w:t>1</w:t>
      </w:r>
      <w:r w:rsidRPr="00C17AFA">
        <w:rPr>
          <w:rFonts w:ascii="Palatino Linotype" w:hAnsi="Palatino Linotype"/>
          <w:color w:val="000000" w:themeColor="text1"/>
        </w:rPr>
        <w:t>, promovido por</w:t>
      </w:r>
      <w:r w:rsidR="0087341F" w:rsidRPr="00C17AFA">
        <w:rPr>
          <w:rFonts w:ascii="Palatino Linotype" w:hAnsi="Palatino Linotype"/>
          <w:color w:val="000000" w:themeColor="text1"/>
        </w:rPr>
        <w:t xml:space="preserve"> </w:t>
      </w:r>
      <w:r w:rsidR="00FF6E09" w:rsidRPr="00C17AFA">
        <w:rPr>
          <w:rFonts w:ascii="Palatino Linotype" w:hAnsi="Palatino Linotype"/>
          <w:color w:val="000000" w:themeColor="text1"/>
        </w:rPr>
        <w:t xml:space="preserve">la C. </w:t>
      </w:r>
      <w:r w:rsidR="00071DE6">
        <w:rPr>
          <w:rFonts w:ascii="Palatino Linotype" w:hAnsi="Palatino Linotype"/>
          <w:color w:val="000000" w:themeColor="text1"/>
        </w:rPr>
        <w:t>XXXXX XXXX XXXXXXXX</w:t>
      </w:r>
      <w:r w:rsidR="00FF6E09" w:rsidRPr="00C17AFA">
        <w:rPr>
          <w:rFonts w:ascii="Palatino Linotype" w:hAnsi="Palatino Linotype"/>
          <w:color w:val="000000" w:themeColor="text1"/>
        </w:rPr>
        <w:t xml:space="preserve"> </w:t>
      </w:r>
      <w:r w:rsidR="0087341F" w:rsidRPr="00C17AFA">
        <w:rPr>
          <w:rFonts w:ascii="Palatino Linotype" w:hAnsi="Palatino Linotype"/>
          <w:color w:val="000000" w:themeColor="text1"/>
        </w:rPr>
        <w:t>quien en lo sucesivo se denominará</w:t>
      </w:r>
      <w:r w:rsidRPr="00C17AFA">
        <w:rPr>
          <w:rFonts w:ascii="Palatino Linotype" w:hAnsi="Palatino Linotype" w:cs="Arial"/>
          <w:b/>
          <w:color w:val="000000" w:themeColor="text1"/>
        </w:rPr>
        <w:t xml:space="preserve"> </w:t>
      </w:r>
      <w:r w:rsidR="00C9076E" w:rsidRPr="00C17AFA">
        <w:rPr>
          <w:rFonts w:ascii="Palatino Linotype" w:hAnsi="Palatino Linotype" w:cs="Arial"/>
          <w:b/>
          <w:color w:val="000000" w:themeColor="text1"/>
        </w:rPr>
        <w:t>LA</w:t>
      </w:r>
      <w:r w:rsidR="00D900CC" w:rsidRPr="00C17AFA">
        <w:rPr>
          <w:rFonts w:ascii="Palatino Linotype" w:hAnsi="Palatino Linotype" w:cs="Arial"/>
          <w:b/>
          <w:color w:val="000000" w:themeColor="text1"/>
        </w:rPr>
        <w:t xml:space="preserve"> </w:t>
      </w:r>
      <w:r w:rsidRPr="00C17AFA">
        <w:rPr>
          <w:rFonts w:ascii="Palatino Linotype" w:hAnsi="Palatino Linotype" w:cs="Arial"/>
          <w:b/>
          <w:color w:val="000000" w:themeColor="text1"/>
        </w:rPr>
        <w:t>RECURRENTE,</w:t>
      </w:r>
      <w:r w:rsidRPr="00C17AFA">
        <w:rPr>
          <w:rFonts w:ascii="Palatino Linotype" w:hAnsi="Palatino Linotype"/>
          <w:color w:val="000000" w:themeColor="text1"/>
        </w:rPr>
        <w:t xml:space="preserve"> en contra de la respuesta emitida por el </w:t>
      </w:r>
      <w:r w:rsidR="00B96752" w:rsidRPr="00C17AFA">
        <w:rPr>
          <w:rFonts w:ascii="Palatino Linotype" w:hAnsi="Palatino Linotype"/>
          <w:b/>
          <w:color w:val="000000" w:themeColor="text1"/>
        </w:rPr>
        <w:t xml:space="preserve">Ayuntamiento de </w:t>
      </w:r>
      <w:r w:rsidR="00FF6E09" w:rsidRPr="00C17AFA">
        <w:rPr>
          <w:rFonts w:ascii="Palatino Linotype" w:hAnsi="Palatino Linotype"/>
          <w:b/>
          <w:color w:val="000000" w:themeColor="text1"/>
        </w:rPr>
        <w:t>Naucalpan de Juárez</w:t>
      </w:r>
      <w:r w:rsidRPr="00C17AFA">
        <w:rPr>
          <w:rFonts w:ascii="Palatino Linotype" w:hAnsi="Palatino Linotype"/>
          <w:b/>
          <w:color w:val="000000" w:themeColor="text1"/>
        </w:rPr>
        <w:t xml:space="preserve">, </w:t>
      </w:r>
      <w:r w:rsidRPr="00C17AFA">
        <w:rPr>
          <w:rFonts w:ascii="Palatino Linotype" w:hAnsi="Palatino Linotype"/>
          <w:color w:val="000000" w:themeColor="text1"/>
        </w:rPr>
        <w:t xml:space="preserve">en lo sucesivo </w:t>
      </w:r>
      <w:r w:rsidRPr="00C17AFA">
        <w:rPr>
          <w:rFonts w:ascii="Palatino Linotype" w:hAnsi="Palatino Linotype"/>
          <w:b/>
          <w:color w:val="000000" w:themeColor="text1"/>
        </w:rPr>
        <w:t>EL SUJETO OBLIGADO</w:t>
      </w:r>
      <w:r w:rsidRPr="00C17AFA">
        <w:rPr>
          <w:rFonts w:ascii="Palatino Linotype" w:hAnsi="Palatino Linotype"/>
          <w:color w:val="000000" w:themeColor="text1"/>
        </w:rPr>
        <w:t xml:space="preserve">, se procede a dictar la presente resolución con base en lo siguiente: </w:t>
      </w:r>
    </w:p>
    <w:p w14:paraId="48CEFEB5" w14:textId="77777777" w:rsidR="00457BB8" w:rsidRPr="00C17AFA" w:rsidRDefault="00457BB8" w:rsidP="001925CC">
      <w:pPr>
        <w:jc w:val="center"/>
        <w:rPr>
          <w:rFonts w:ascii="Palatino Linotype" w:hAnsi="Palatino Linotype"/>
          <w:color w:val="000000" w:themeColor="text1"/>
        </w:rPr>
      </w:pPr>
    </w:p>
    <w:p w14:paraId="480E521A" w14:textId="77777777" w:rsidR="00457BB8" w:rsidRPr="00C17AFA" w:rsidRDefault="00457BB8" w:rsidP="001925CC">
      <w:pPr>
        <w:jc w:val="center"/>
        <w:rPr>
          <w:rFonts w:ascii="Palatino Linotype" w:hAnsi="Palatino Linotype"/>
          <w:b/>
          <w:bCs/>
          <w:color w:val="000000" w:themeColor="text1"/>
          <w:spacing w:val="40"/>
          <w:sz w:val="28"/>
        </w:rPr>
      </w:pPr>
      <w:r w:rsidRPr="00C17AFA">
        <w:rPr>
          <w:rFonts w:ascii="Palatino Linotype" w:hAnsi="Palatino Linotype"/>
          <w:b/>
          <w:bCs/>
          <w:color w:val="000000" w:themeColor="text1"/>
          <w:spacing w:val="40"/>
          <w:sz w:val="28"/>
        </w:rPr>
        <w:t>RESULTANDO</w:t>
      </w:r>
    </w:p>
    <w:p w14:paraId="68707BF2" w14:textId="77777777" w:rsidR="00457BB8" w:rsidRPr="00C17AFA" w:rsidRDefault="00457BB8" w:rsidP="001925CC">
      <w:pPr>
        <w:jc w:val="center"/>
        <w:rPr>
          <w:rFonts w:ascii="Palatino Linotype" w:hAnsi="Palatino Linotype"/>
          <w:b/>
          <w:bCs/>
          <w:color w:val="000000" w:themeColor="text1"/>
          <w:spacing w:val="40"/>
        </w:rPr>
      </w:pPr>
    </w:p>
    <w:p w14:paraId="3E4FDE36" w14:textId="41A88064" w:rsidR="00457BB8" w:rsidRPr="00C17AFA" w:rsidRDefault="00457BB8" w:rsidP="001925CC">
      <w:pPr>
        <w:spacing w:line="360" w:lineRule="auto"/>
        <w:jc w:val="both"/>
        <w:rPr>
          <w:rFonts w:ascii="Palatino Linotype" w:hAnsi="Palatino Linotype" w:cs="Arial"/>
          <w:color w:val="000000" w:themeColor="text1"/>
          <w:lang w:val="es-ES"/>
        </w:rPr>
      </w:pPr>
      <w:r w:rsidRPr="00C17AFA">
        <w:rPr>
          <w:rFonts w:ascii="Palatino Linotype" w:hAnsi="Palatino Linotype"/>
          <w:b/>
          <w:color w:val="000000" w:themeColor="text1"/>
          <w:sz w:val="28"/>
          <w:szCs w:val="28"/>
        </w:rPr>
        <w:t xml:space="preserve">I. </w:t>
      </w:r>
      <w:r w:rsidRPr="00C17AFA">
        <w:rPr>
          <w:rFonts w:ascii="Palatino Linotype" w:hAnsi="Palatino Linotype" w:cs="Arial"/>
          <w:color w:val="000000" w:themeColor="text1"/>
        </w:rPr>
        <w:t xml:space="preserve">En </w:t>
      </w:r>
      <w:r w:rsidRPr="00C17AFA">
        <w:rPr>
          <w:rFonts w:ascii="Palatino Linotype" w:hAnsi="Palatino Linotype" w:cs="Arial"/>
          <w:color w:val="000000" w:themeColor="text1"/>
          <w:lang w:val="es-ES"/>
        </w:rPr>
        <w:t>fecha</w:t>
      </w:r>
      <w:r w:rsidR="00A829E4" w:rsidRPr="00C17AFA">
        <w:rPr>
          <w:rFonts w:ascii="Palatino Linotype" w:hAnsi="Palatino Linotype" w:cs="Arial"/>
          <w:color w:val="000000" w:themeColor="text1"/>
          <w:lang w:val="es-ES"/>
        </w:rPr>
        <w:t xml:space="preserve"> </w:t>
      </w:r>
      <w:r w:rsidR="00FF6E09" w:rsidRPr="00C17AFA">
        <w:rPr>
          <w:rFonts w:ascii="Palatino Linotype" w:hAnsi="Palatino Linotype" w:cs="Arial"/>
          <w:color w:val="000000" w:themeColor="text1"/>
          <w:lang w:val="es-ES"/>
        </w:rPr>
        <w:t>cuatro de agosto</w:t>
      </w:r>
      <w:r w:rsidR="00F422FA" w:rsidRPr="00C17AFA">
        <w:rPr>
          <w:rFonts w:ascii="Palatino Linotype" w:hAnsi="Palatino Linotype" w:cs="Arial"/>
          <w:color w:val="000000" w:themeColor="text1"/>
          <w:lang w:val="es-ES"/>
        </w:rPr>
        <w:t xml:space="preserve"> </w:t>
      </w:r>
      <w:r w:rsidR="003C2EB8" w:rsidRPr="00C17AFA">
        <w:rPr>
          <w:rFonts w:ascii="Palatino Linotype" w:hAnsi="Palatino Linotype" w:cs="Arial"/>
          <w:color w:val="000000" w:themeColor="text1"/>
          <w:lang w:val="es-ES"/>
        </w:rPr>
        <w:t xml:space="preserve">de dos mil </w:t>
      </w:r>
      <w:r w:rsidR="00F422FA" w:rsidRPr="00C17AFA">
        <w:rPr>
          <w:rFonts w:ascii="Palatino Linotype" w:hAnsi="Palatino Linotype" w:cs="Arial"/>
          <w:color w:val="000000" w:themeColor="text1"/>
          <w:lang w:val="es-ES"/>
        </w:rPr>
        <w:t>veintiuno</w:t>
      </w:r>
      <w:r w:rsidR="00A829E4" w:rsidRPr="00C17AFA">
        <w:rPr>
          <w:rFonts w:ascii="Palatino Linotype" w:hAnsi="Palatino Linotype" w:cs="Arial"/>
          <w:color w:val="000000" w:themeColor="text1"/>
          <w:lang w:val="es-ES"/>
        </w:rPr>
        <w:t xml:space="preserve">, </w:t>
      </w:r>
      <w:r w:rsidR="00C9076E" w:rsidRPr="00C17AFA">
        <w:rPr>
          <w:rFonts w:ascii="Palatino Linotype" w:hAnsi="Palatino Linotype"/>
          <w:b/>
          <w:color w:val="000000" w:themeColor="text1"/>
          <w:lang w:val="es-ES"/>
        </w:rPr>
        <w:t>LA</w:t>
      </w:r>
      <w:r w:rsidR="00A829E4" w:rsidRPr="00C17AFA">
        <w:rPr>
          <w:rFonts w:ascii="Palatino Linotype" w:hAnsi="Palatino Linotype"/>
          <w:b/>
          <w:color w:val="000000" w:themeColor="text1"/>
          <w:lang w:val="es-ES"/>
        </w:rPr>
        <w:t xml:space="preserve"> RECURRENTE</w:t>
      </w:r>
      <w:r w:rsidR="00A829E4" w:rsidRPr="00C17AFA">
        <w:rPr>
          <w:rFonts w:ascii="Palatino Linotype" w:hAnsi="Palatino Linotype" w:cs="Arial"/>
          <w:color w:val="000000" w:themeColor="text1"/>
          <w:lang w:val="es-ES"/>
        </w:rPr>
        <w:t xml:space="preserve"> </w:t>
      </w:r>
      <w:r w:rsidR="00A829E4" w:rsidRPr="00C17AFA">
        <w:rPr>
          <w:rFonts w:ascii="Palatino Linotype" w:hAnsi="Palatino Linotype" w:cs="Arial"/>
          <w:color w:val="000000" w:themeColor="text1"/>
        </w:rPr>
        <w:t xml:space="preserve">presentó a través del Sistema de Acceso a la Información Mexiquense, en lo subsecuente </w:t>
      </w:r>
      <w:r w:rsidR="00A829E4" w:rsidRPr="00C17AFA">
        <w:rPr>
          <w:rFonts w:ascii="Palatino Linotype" w:hAnsi="Palatino Linotype" w:cs="Arial"/>
          <w:b/>
          <w:color w:val="000000" w:themeColor="text1"/>
        </w:rPr>
        <w:t>EL SAIMEX</w:t>
      </w:r>
      <w:r w:rsidR="00A829E4" w:rsidRPr="00C17AFA">
        <w:rPr>
          <w:rFonts w:ascii="Palatino Linotype" w:hAnsi="Palatino Linotype" w:cs="Arial"/>
          <w:color w:val="000000" w:themeColor="text1"/>
        </w:rPr>
        <w:t xml:space="preserve"> ante </w:t>
      </w:r>
      <w:r w:rsidR="00A829E4" w:rsidRPr="00C17AFA">
        <w:rPr>
          <w:rFonts w:ascii="Palatino Linotype" w:hAnsi="Palatino Linotype" w:cs="Arial"/>
          <w:b/>
          <w:color w:val="000000" w:themeColor="text1"/>
        </w:rPr>
        <w:t>EL SUJETO OBLIGADO</w:t>
      </w:r>
      <w:r w:rsidR="00A829E4" w:rsidRPr="00C17AFA">
        <w:rPr>
          <w:rFonts w:ascii="Palatino Linotype" w:hAnsi="Palatino Linotype" w:cs="Arial"/>
          <w:color w:val="000000" w:themeColor="text1"/>
          <w:lang w:val="es-ES"/>
        </w:rPr>
        <w:t xml:space="preserve">, </w:t>
      </w:r>
      <w:r w:rsidR="00740BA5" w:rsidRPr="00C17AFA">
        <w:rPr>
          <w:rFonts w:ascii="Palatino Linotype" w:hAnsi="Palatino Linotype" w:cs="Arial"/>
          <w:color w:val="000000" w:themeColor="text1"/>
          <w:lang w:val="es-ES"/>
        </w:rPr>
        <w:t>la solicitud de acceso a la información pública, a la que se le asignó el número de expediente</w:t>
      </w:r>
      <w:r w:rsidRPr="00C17AFA">
        <w:rPr>
          <w:rFonts w:ascii="Palatino Linotype" w:hAnsi="Palatino Linotype" w:cs="Arial"/>
          <w:color w:val="000000" w:themeColor="text1"/>
          <w:lang w:val="es-ES"/>
        </w:rPr>
        <w:t xml:space="preserve"> </w:t>
      </w:r>
      <w:r w:rsidR="00FF6E09" w:rsidRPr="00C17AFA">
        <w:rPr>
          <w:rFonts w:ascii="Palatino Linotype" w:hAnsi="Palatino Linotype" w:cs="Arial"/>
          <w:b/>
          <w:color w:val="000000" w:themeColor="text1"/>
        </w:rPr>
        <w:t>00563</w:t>
      </w:r>
      <w:r w:rsidR="00CA1280" w:rsidRPr="00C17AFA">
        <w:rPr>
          <w:rFonts w:ascii="Palatino Linotype" w:hAnsi="Palatino Linotype" w:cs="Arial"/>
          <w:b/>
          <w:color w:val="000000" w:themeColor="text1"/>
        </w:rPr>
        <w:t>/</w:t>
      </w:r>
      <w:r w:rsidR="00FF6E09" w:rsidRPr="00C17AFA">
        <w:rPr>
          <w:rFonts w:ascii="Palatino Linotype" w:hAnsi="Palatino Linotype" w:cs="Arial"/>
          <w:b/>
          <w:color w:val="000000" w:themeColor="text1"/>
        </w:rPr>
        <w:t>NAUCALPA</w:t>
      </w:r>
      <w:r w:rsidR="00CA1280" w:rsidRPr="00C17AFA">
        <w:rPr>
          <w:rFonts w:ascii="Palatino Linotype" w:hAnsi="Palatino Linotype" w:cs="Arial"/>
          <w:b/>
          <w:color w:val="000000" w:themeColor="text1"/>
        </w:rPr>
        <w:t>/IP/2021</w:t>
      </w:r>
      <w:r w:rsidRPr="00C17AFA">
        <w:rPr>
          <w:rFonts w:ascii="Palatino Linotype" w:hAnsi="Palatino Linotype" w:cs="Arial"/>
          <w:color w:val="000000" w:themeColor="text1"/>
          <w:lang w:val="es-ES"/>
        </w:rPr>
        <w:t>, mediante la cual solicitó:</w:t>
      </w:r>
    </w:p>
    <w:p w14:paraId="74779584" w14:textId="77777777" w:rsidR="00B900BC" w:rsidRPr="00C17AFA" w:rsidRDefault="00B900BC" w:rsidP="001925CC">
      <w:pPr>
        <w:tabs>
          <w:tab w:val="left" w:pos="851"/>
        </w:tabs>
        <w:ind w:left="851" w:right="901"/>
        <w:jc w:val="both"/>
        <w:rPr>
          <w:rFonts w:ascii="Palatino Linotype" w:hAnsi="Palatino Linotype" w:cs="Arial"/>
          <w:i/>
          <w:color w:val="000000" w:themeColor="text1"/>
          <w:sz w:val="22"/>
          <w:szCs w:val="22"/>
        </w:rPr>
      </w:pPr>
    </w:p>
    <w:p w14:paraId="13BC2DF0" w14:textId="1E2E58D6" w:rsidR="00457BB8" w:rsidRPr="00C17AFA" w:rsidRDefault="00FF6E09" w:rsidP="001925CC">
      <w:pPr>
        <w:tabs>
          <w:tab w:val="left" w:pos="851"/>
        </w:tabs>
        <w:ind w:left="851" w:right="901"/>
        <w:jc w:val="both"/>
        <w:rPr>
          <w:rFonts w:ascii="Palatino Linotype" w:hAnsi="Palatino Linotype" w:cs="Arial"/>
          <w:i/>
          <w:color w:val="000000" w:themeColor="text1"/>
          <w:sz w:val="22"/>
          <w:szCs w:val="22"/>
        </w:rPr>
      </w:pPr>
      <w:r w:rsidRPr="00C17AFA">
        <w:rPr>
          <w:rFonts w:ascii="Palatino Linotype" w:hAnsi="Palatino Linotype"/>
          <w:i/>
          <w:color w:val="000000"/>
          <w:sz w:val="22"/>
          <w:szCs w:val="22"/>
        </w:rPr>
        <w:t xml:space="preserve">“1 Solicito la convocatoria para el puesto de rector o su equivalente de la universidad naucalpense </w:t>
      </w:r>
      <w:proofErr w:type="spellStart"/>
      <w:r w:rsidRPr="00C17AFA">
        <w:rPr>
          <w:rFonts w:ascii="Palatino Linotype" w:hAnsi="Palatino Linotype"/>
          <w:i/>
          <w:color w:val="000000"/>
          <w:sz w:val="22"/>
          <w:szCs w:val="22"/>
        </w:rPr>
        <w:t>asi</w:t>
      </w:r>
      <w:proofErr w:type="spellEnd"/>
      <w:r w:rsidRPr="00C17AFA">
        <w:rPr>
          <w:rFonts w:ascii="Palatino Linotype" w:hAnsi="Palatino Linotype"/>
          <w:i/>
          <w:color w:val="000000"/>
          <w:sz w:val="22"/>
          <w:szCs w:val="22"/>
        </w:rPr>
        <w:t xml:space="preserve"> como de la planta docente. Si no existe la convocatoria solicito la </w:t>
      </w:r>
      <w:proofErr w:type="spellStart"/>
      <w:r w:rsidRPr="00C17AFA">
        <w:rPr>
          <w:rFonts w:ascii="Palatino Linotype" w:hAnsi="Palatino Linotype"/>
          <w:i/>
          <w:color w:val="000000"/>
          <w:sz w:val="22"/>
          <w:szCs w:val="22"/>
        </w:rPr>
        <w:t>justificacion</w:t>
      </w:r>
      <w:proofErr w:type="spellEnd"/>
      <w:r w:rsidRPr="00C17AFA">
        <w:rPr>
          <w:rFonts w:ascii="Palatino Linotype" w:hAnsi="Palatino Linotype"/>
          <w:i/>
          <w:color w:val="000000"/>
          <w:sz w:val="22"/>
          <w:szCs w:val="22"/>
        </w:rPr>
        <w:t xml:space="preserve"> por la cual no se hizo. 2 Solicito el plan de estudios, mapa curricular, perfil de ingreso y perfil de egreso de cada una de las carreras que se </w:t>
      </w:r>
      <w:proofErr w:type="spellStart"/>
      <w:r w:rsidRPr="00C17AFA">
        <w:rPr>
          <w:rFonts w:ascii="Palatino Linotype" w:hAnsi="Palatino Linotype"/>
          <w:i/>
          <w:color w:val="000000"/>
          <w:sz w:val="22"/>
          <w:szCs w:val="22"/>
        </w:rPr>
        <w:t>impartiran</w:t>
      </w:r>
      <w:proofErr w:type="spellEnd"/>
      <w:r w:rsidRPr="00C17AFA">
        <w:rPr>
          <w:rFonts w:ascii="Palatino Linotype" w:hAnsi="Palatino Linotype"/>
          <w:i/>
          <w:color w:val="000000"/>
          <w:sz w:val="22"/>
          <w:szCs w:val="22"/>
        </w:rPr>
        <w:t xml:space="preserve"> en la universidad y si la universidad cuenta con bolsa de trabajo y </w:t>
      </w:r>
      <w:proofErr w:type="spellStart"/>
      <w:r w:rsidRPr="00C17AFA">
        <w:rPr>
          <w:rFonts w:ascii="Palatino Linotype" w:hAnsi="Palatino Linotype"/>
          <w:i/>
          <w:color w:val="000000"/>
          <w:sz w:val="22"/>
          <w:szCs w:val="22"/>
        </w:rPr>
        <w:t>extension</w:t>
      </w:r>
      <w:proofErr w:type="spellEnd"/>
      <w:r w:rsidRPr="00C17AFA">
        <w:rPr>
          <w:rFonts w:ascii="Palatino Linotype" w:hAnsi="Palatino Linotype"/>
          <w:i/>
          <w:color w:val="000000"/>
          <w:sz w:val="22"/>
          <w:szCs w:val="22"/>
        </w:rPr>
        <w:t xml:space="preserve"> universitaria</w:t>
      </w:r>
      <w:proofErr w:type="gramStart"/>
      <w:r w:rsidRPr="00C17AFA">
        <w:rPr>
          <w:rFonts w:ascii="Palatino Linotype" w:hAnsi="Palatino Linotype"/>
          <w:i/>
          <w:color w:val="000000"/>
          <w:sz w:val="22"/>
          <w:szCs w:val="22"/>
        </w:rPr>
        <w:t>.</w:t>
      </w:r>
      <w:r w:rsidR="000F02A8" w:rsidRPr="00C17AFA">
        <w:rPr>
          <w:rFonts w:ascii="Palatino Linotype" w:hAnsi="Palatino Linotype"/>
          <w:i/>
          <w:color w:val="000000"/>
          <w:sz w:val="22"/>
          <w:szCs w:val="22"/>
        </w:rPr>
        <w:t>.</w:t>
      </w:r>
      <w:r w:rsidR="0033474A" w:rsidRPr="00C17AFA">
        <w:rPr>
          <w:rFonts w:ascii="Palatino Linotype" w:hAnsi="Palatino Linotype" w:cs="Arial"/>
          <w:i/>
          <w:color w:val="000000" w:themeColor="text1"/>
          <w:sz w:val="22"/>
          <w:szCs w:val="22"/>
        </w:rPr>
        <w:t>”</w:t>
      </w:r>
      <w:proofErr w:type="gramEnd"/>
      <w:r w:rsidR="00457BB8" w:rsidRPr="00C17AFA">
        <w:rPr>
          <w:rFonts w:ascii="Palatino Linotype" w:hAnsi="Palatino Linotype" w:cs="Arial"/>
          <w:i/>
          <w:color w:val="000000" w:themeColor="text1"/>
          <w:sz w:val="22"/>
          <w:szCs w:val="22"/>
        </w:rPr>
        <w:t>(Sic)</w:t>
      </w:r>
    </w:p>
    <w:p w14:paraId="353B029D" w14:textId="77777777" w:rsidR="00457BB8" w:rsidRPr="00C17AFA" w:rsidRDefault="00457BB8" w:rsidP="001925CC">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C17AFA" w:rsidRDefault="00457BB8" w:rsidP="001925CC">
      <w:pPr>
        <w:spacing w:line="360" w:lineRule="auto"/>
        <w:jc w:val="both"/>
        <w:rPr>
          <w:rFonts w:ascii="Palatino Linotype" w:hAnsi="Palatino Linotype" w:cs="Arial"/>
          <w:b/>
          <w:color w:val="000000" w:themeColor="text1"/>
        </w:rPr>
      </w:pPr>
      <w:r w:rsidRPr="00C17AFA">
        <w:rPr>
          <w:rFonts w:ascii="Palatino Linotype" w:hAnsi="Palatino Linotype" w:cs="Arial"/>
          <w:b/>
          <w:color w:val="000000" w:themeColor="text1"/>
        </w:rPr>
        <w:t>MODALIDAD DE ENTREGA:</w:t>
      </w:r>
      <w:r w:rsidRPr="00C17AFA">
        <w:rPr>
          <w:rFonts w:ascii="Palatino Linotype" w:hAnsi="Palatino Linotype" w:cs="Arial"/>
          <w:color w:val="000000" w:themeColor="text1"/>
        </w:rPr>
        <w:t xml:space="preserve"> </w:t>
      </w:r>
      <w:r w:rsidR="00F422FA" w:rsidRPr="00C17AFA">
        <w:rPr>
          <w:rFonts w:ascii="Palatino Linotype" w:hAnsi="Palatino Linotype" w:cs="Arial"/>
          <w:color w:val="000000" w:themeColor="text1"/>
        </w:rPr>
        <w:t xml:space="preserve">vía </w:t>
      </w:r>
      <w:r w:rsidR="00F422FA" w:rsidRPr="00C17AFA">
        <w:rPr>
          <w:rFonts w:ascii="Palatino Linotype" w:hAnsi="Palatino Linotype" w:cs="Arial"/>
          <w:b/>
          <w:color w:val="000000" w:themeColor="text1"/>
        </w:rPr>
        <w:t>SAIMEX</w:t>
      </w:r>
      <w:r w:rsidR="00FB323A" w:rsidRPr="00C17AFA">
        <w:rPr>
          <w:rFonts w:ascii="Palatino Linotype" w:hAnsi="Palatino Linotype" w:cs="Arial"/>
          <w:b/>
          <w:color w:val="000000" w:themeColor="text1"/>
        </w:rPr>
        <w:t>.</w:t>
      </w:r>
    </w:p>
    <w:p w14:paraId="2FE329AA" w14:textId="77777777" w:rsidR="00FB323A" w:rsidRPr="00C17AFA" w:rsidRDefault="00FB323A" w:rsidP="001925CC">
      <w:pPr>
        <w:spacing w:line="360" w:lineRule="auto"/>
        <w:jc w:val="both"/>
        <w:rPr>
          <w:rFonts w:ascii="Palatino Linotype" w:hAnsi="Palatino Linotype" w:cs="Arial"/>
          <w:color w:val="000000" w:themeColor="text1"/>
        </w:rPr>
      </w:pPr>
    </w:p>
    <w:p w14:paraId="2C63447C" w14:textId="712954F9" w:rsidR="004A03F8" w:rsidRPr="00C17AFA" w:rsidRDefault="00FB323A" w:rsidP="001925CC">
      <w:pPr>
        <w:spacing w:line="360" w:lineRule="auto"/>
        <w:jc w:val="both"/>
        <w:rPr>
          <w:rFonts w:ascii="Palatino Linotype" w:hAnsi="Palatino Linotype" w:cs="Arial"/>
          <w:noProof/>
          <w:color w:val="000000" w:themeColor="text1"/>
          <w:lang w:val="es-ES" w:eastAsia="es-MX"/>
        </w:rPr>
      </w:pPr>
      <w:r w:rsidRPr="00C17AFA">
        <w:rPr>
          <w:rFonts w:ascii="Palatino Linotype" w:hAnsi="Palatino Linotype"/>
          <w:b/>
          <w:color w:val="000000" w:themeColor="text1"/>
          <w:sz w:val="28"/>
          <w:szCs w:val="28"/>
        </w:rPr>
        <w:lastRenderedPageBreak/>
        <w:t>II.</w:t>
      </w:r>
      <w:r w:rsidR="004A03F8" w:rsidRPr="00C17AFA">
        <w:rPr>
          <w:rFonts w:ascii="Palatino Linotype" w:hAnsi="Palatino Linotype"/>
          <w:b/>
          <w:color w:val="000000" w:themeColor="text1"/>
          <w:sz w:val="28"/>
          <w:szCs w:val="28"/>
        </w:rPr>
        <w:t xml:space="preserve"> </w:t>
      </w:r>
      <w:r w:rsidR="004A03F8" w:rsidRPr="00C17AFA">
        <w:rPr>
          <w:rFonts w:ascii="Palatino Linotype" w:hAnsi="Palatino Linotype" w:cs="Arial"/>
          <w:color w:val="000000" w:themeColor="text1"/>
          <w:lang w:val="es-ES"/>
        </w:rPr>
        <w:t>En cumplimiento al artículo 162 de la Ley de Transparencia y Acceso a la Información Pública del Est</w:t>
      </w:r>
      <w:r w:rsidR="00FF6E09" w:rsidRPr="00C17AFA">
        <w:rPr>
          <w:rFonts w:ascii="Palatino Linotype" w:hAnsi="Palatino Linotype" w:cs="Arial"/>
          <w:color w:val="000000" w:themeColor="text1"/>
          <w:lang w:val="es-ES"/>
        </w:rPr>
        <w:t>ado de México y Municipios, el cinco de agosto</w:t>
      </w:r>
      <w:r w:rsidR="004A03F8" w:rsidRPr="00C17AFA">
        <w:rPr>
          <w:rFonts w:ascii="Palatino Linotype" w:hAnsi="Palatino Linotype" w:cs="Arial"/>
          <w:color w:val="000000" w:themeColor="text1"/>
          <w:lang w:val="es-ES"/>
        </w:rPr>
        <w:t xml:space="preserve"> de dos mil veintiuno, el Titular de la Unidad de Transparencia del </w:t>
      </w:r>
      <w:r w:rsidR="004A03F8" w:rsidRPr="00C17AFA">
        <w:rPr>
          <w:rFonts w:ascii="Palatino Linotype" w:hAnsi="Palatino Linotype" w:cs="Arial"/>
          <w:b/>
          <w:color w:val="000000" w:themeColor="text1"/>
          <w:lang w:val="es-ES"/>
        </w:rPr>
        <w:t>SUJETO OBLIGADO</w:t>
      </w:r>
      <w:r w:rsidR="004A03F8" w:rsidRPr="00C17AFA">
        <w:rPr>
          <w:rFonts w:ascii="Palatino Linotype" w:hAnsi="Palatino Linotype" w:cs="Arial"/>
          <w:color w:val="000000" w:themeColor="text1"/>
          <w:lang w:val="es-ES"/>
        </w:rPr>
        <w:t xml:space="preserve">, </w:t>
      </w:r>
      <w:r w:rsidR="004A03F8" w:rsidRPr="00C17AFA">
        <w:rPr>
          <w:rFonts w:ascii="Palatino Linotype" w:hAnsi="Palatino Linotype"/>
          <w:bCs/>
          <w:color w:val="000000" w:themeColor="text1"/>
          <w:lang w:val="es-ES"/>
        </w:rPr>
        <w:t xml:space="preserve">turnó el requerimiento de </w:t>
      </w:r>
      <w:r w:rsidR="00C9076E" w:rsidRPr="00C17AFA">
        <w:rPr>
          <w:rFonts w:ascii="Palatino Linotype" w:hAnsi="Palatino Linotype"/>
          <w:bCs/>
          <w:color w:val="000000" w:themeColor="text1"/>
          <w:lang w:val="es-ES"/>
        </w:rPr>
        <w:t>información al servidor público h</w:t>
      </w:r>
      <w:r w:rsidR="004A03F8" w:rsidRPr="00C17AFA">
        <w:rPr>
          <w:rFonts w:ascii="Palatino Linotype" w:hAnsi="Palatino Linotype"/>
          <w:bCs/>
          <w:color w:val="000000" w:themeColor="text1"/>
          <w:lang w:val="es-ES"/>
        </w:rPr>
        <w:t>abilitado de la</w:t>
      </w:r>
      <w:r w:rsidR="005C3DEB" w:rsidRPr="00C17AFA">
        <w:rPr>
          <w:rFonts w:ascii="Palatino Linotype" w:hAnsi="Palatino Linotype"/>
          <w:bCs/>
          <w:color w:val="000000" w:themeColor="text1"/>
          <w:lang w:val="es-ES"/>
        </w:rPr>
        <w:t xml:space="preserve"> Secretaría de Cultura</w:t>
      </w:r>
      <w:r w:rsidR="004A03F8" w:rsidRPr="00C17AFA">
        <w:rPr>
          <w:rFonts w:ascii="Palatino Linotype" w:hAnsi="Palatino Linotype"/>
          <w:bCs/>
          <w:color w:val="000000" w:themeColor="text1"/>
          <w:lang w:val="es-ES"/>
        </w:rPr>
        <w:t xml:space="preserve">, </w:t>
      </w:r>
      <w:r w:rsidR="004A03F8" w:rsidRPr="00C17AFA">
        <w:rPr>
          <w:rFonts w:ascii="Palatino Linotype" w:hAnsi="Palatino Linotype" w:cs="Arial"/>
          <w:color w:val="000000" w:themeColor="text1"/>
          <w:lang w:val="es-ES"/>
        </w:rPr>
        <w:t>a efecto de que realizara la búsqueda y localización de la información tal como se desprende a continuación:</w:t>
      </w:r>
      <w:r w:rsidR="004A03F8" w:rsidRPr="00C17AFA">
        <w:rPr>
          <w:rFonts w:ascii="Palatino Linotype" w:hAnsi="Palatino Linotype" w:cs="Arial"/>
          <w:noProof/>
          <w:color w:val="000000" w:themeColor="text1"/>
          <w:lang w:val="es-ES" w:eastAsia="es-MX"/>
        </w:rPr>
        <w:t xml:space="preserve"> </w:t>
      </w:r>
    </w:p>
    <w:p w14:paraId="6F29211A" w14:textId="77777777" w:rsidR="00FF6E09" w:rsidRPr="00C17AFA" w:rsidRDefault="00FF6E09" w:rsidP="001925CC">
      <w:pPr>
        <w:spacing w:line="360" w:lineRule="auto"/>
        <w:jc w:val="both"/>
        <w:rPr>
          <w:rFonts w:ascii="Palatino Linotype" w:hAnsi="Palatino Linotype" w:cs="Arial"/>
          <w:noProof/>
          <w:color w:val="000000" w:themeColor="text1"/>
          <w:lang w:val="es-ES" w:eastAsia="es-MX"/>
        </w:rPr>
      </w:pPr>
    </w:p>
    <w:p w14:paraId="17E7DD2E" w14:textId="2774316E" w:rsidR="00FF6E09" w:rsidRPr="00C17AFA" w:rsidRDefault="00FF6E09" w:rsidP="001925CC">
      <w:pPr>
        <w:spacing w:line="360" w:lineRule="auto"/>
        <w:jc w:val="both"/>
        <w:rPr>
          <w:rFonts w:ascii="Palatino Linotype" w:hAnsi="Palatino Linotype" w:cs="Arial"/>
          <w:noProof/>
          <w:color w:val="000000" w:themeColor="text1"/>
          <w:lang w:val="es-ES" w:eastAsia="es-MX"/>
        </w:rPr>
      </w:pPr>
      <w:r w:rsidRPr="00C17AFA">
        <w:rPr>
          <w:noProof/>
          <w:lang w:eastAsia="es-MX"/>
        </w:rPr>
        <w:drawing>
          <wp:inline distT="0" distB="0" distL="0" distR="0" wp14:anchorId="2F990C9F" wp14:editId="67812DD6">
            <wp:extent cx="5791835" cy="10706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70610"/>
                    </a:xfrm>
                    <a:prstGeom prst="rect">
                      <a:avLst/>
                    </a:prstGeom>
                  </pic:spPr>
                </pic:pic>
              </a:graphicData>
            </a:graphic>
          </wp:inline>
        </w:drawing>
      </w:r>
    </w:p>
    <w:p w14:paraId="7D6C0297" w14:textId="77777777" w:rsidR="00137D58" w:rsidRPr="00C17AFA" w:rsidRDefault="00137D58" w:rsidP="001925CC">
      <w:pPr>
        <w:spacing w:line="360" w:lineRule="auto"/>
        <w:jc w:val="both"/>
        <w:rPr>
          <w:rFonts w:ascii="Palatino Linotype" w:hAnsi="Palatino Linotype" w:cs="Arial"/>
          <w:noProof/>
          <w:color w:val="000000" w:themeColor="text1"/>
          <w:lang w:val="es-ES" w:eastAsia="es-MX"/>
        </w:rPr>
      </w:pPr>
    </w:p>
    <w:p w14:paraId="402D93CA" w14:textId="0AC69CBD" w:rsidR="005C3DEB" w:rsidRPr="00C17AFA" w:rsidRDefault="005C3DEB" w:rsidP="005C3DEB">
      <w:pPr>
        <w:spacing w:line="360" w:lineRule="auto"/>
        <w:jc w:val="both"/>
        <w:rPr>
          <w:rFonts w:ascii="Palatino Linotype" w:hAnsi="Palatino Linotype" w:cs="Arial"/>
          <w:color w:val="000000" w:themeColor="text1"/>
          <w:lang w:val="es-ES_tradnl"/>
        </w:rPr>
      </w:pPr>
      <w:r w:rsidRPr="00C17AFA">
        <w:rPr>
          <w:rFonts w:ascii="Palatino Linotype" w:hAnsi="Palatino Linotype"/>
          <w:b/>
          <w:color w:val="000000" w:themeColor="text1"/>
          <w:sz w:val="28"/>
          <w:szCs w:val="28"/>
        </w:rPr>
        <w:t>III.</w:t>
      </w:r>
      <w:r w:rsidRPr="00C17AFA">
        <w:rPr>
          <w:rFonts w:ascii="Palatino Linotype" w:hAnsi="Palatino Linotype"/>
          <w:color w:val="000000" w:themeColor="text1"/>
          <w:sz w:val="28"/>
          <w:szCs w:val="28"/>
        </w:rPr>
        <w:t xml:space="preserve"> </w:t>
      </w:r>
      <w:r w:rsidRPr="00C17AFA">
        <w:rPr>
          <w:rFonts w:ascii="Palatino Linotype" w:hAnsi="Palatino Linotype"/>
          <w:color w:val="000000" w:themeColor="text1"/>
        </w:rPr>
        <w:t>De las constancias que obran en el</w:t>
      </w:r>
      <w:r w:rsidRPr="00C17AFA">
        <w:rPr>
          <w:rFonts w:ascii="Palatino Linotype" w:hAnsi="Palatino Linotype"/>
          <w:b/>
          <w:color w:val="000000" w:themeColor="text1"/>
        </w:rPr>
        <w:t xml:space="preserve"> SAIMEX,</w:t>
      </w:r>
      <w:r w:rsidRPr="00C17AFA">
        <w:rPr>
          <w:rFonts w:ascii="Palatino Linotype" w:hAnsi="Palatino Linotype"/>
          <w:color w:val="000000" w:themeColor="text1"/>
        </w:rPr>
        <w:t xml:space="preserve"> se advierte que el diecinueve de agosto de dos mil veintiuno, </w:t>
      </w:r>
      <w:r w:rsidRPr="00C17AFA">
        <w:rPr>
          <w:rFonts w:ascii="Palatino Linotype" w:hAnsi="Palatino Linotype" w:cs="Arial"/>
          <w:color w:val="000000" w:themeColor="text1"/>
          <w:lang w:val="es-ES_tradnl"/>
        </w:rPr>
        <w:t>el Responsable de la Unidad de Transparencia del</w:t>
      </w:r>
      <w:r w:rsidRPr="00C17AFA">
        <w:rPr>
          <w:rFonts w:ascii="Palatino Linotype" w:hAnsi="Palatino Linotype" w:cs="Arial"/>
          <w:b/>
          <w:color w:val="000000" w:themeColor="text1"/>
          <w:lang w:val="es-ES_tradnl"/>
        </w:rPr>
        <w:t xml:space="preserve"> SUJETO OBLIGADO</w:t>
      </w:r>
      <w:r w:rsidRPr="00C17AFA">
        <w:rPr>
          <w:rFonts w:ascii="Palatino Linotype" w:hAnsi="Palatino Linotype" w:cs="Arial"/>
          <w:color w:val="000000" w:themeColor="text1"/>
          <w:lang w:val="es-ES_tradnl"/>
        </w:rPr>
        <w:t xml:space="preserve"> dio respuesta a la solicitud de información, en los siguientes términos:</w:t>
      </w:r>
    </w:p>
    <w:p w14:paraId="6EBCE34B" w14:textId="49096741" w:rsidR="005C3DEB" w:rsidRPr="00C17AFA" w:rsidRDefault="005C3DEB" w:rsidP="005C3DEB">
      <w:pPr>
        <w:ind w:left="851" w:right="901"/>
        <w:jc w:val="both"/>
        <w:rPr>
          <w:rFonts w:ascii="Palatino Linotype" w:hAnsi="Palatino Linotype" w:cs="Arial"/>
          <w:i/>
          <w:color w:val="000000" w:themeColor="text1"/>
          <w:lang w:eastAsia="es-MX"/>
        </w:rPr>
      </w:pPr>
      <w:r w:rsidRPr="00C17AFA">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CB17A9" w14:textId="77777777" w:rsidR="005C3DEB" w:rsidRPr="00C17AFA" w:rsidRDefault="005C3DEB" w:rsidP="005C3DEB">
      <w:pPr>
        <w:ind w:left="851" w:right="901"/>
        <w:jc w:val="both"/>
        <w:rPr>
          <w:rFonts w:ascii="Palatino Linotype" w:hAnsi="Palatino Linotype" w:cs="Arial"/>
          <w:i/>
          <w:color w:val="000000" w:themeColor="text1"/>
          <w:lang w:eastAsia="es-MX"/>
        </w:rPr>
      </w:pPr>
    </w:p>
    <w:p w14:paraId="5F689414" w14:textId="77777777" w:rsidR="005C3DEB" w:rsidRPr="00C17AFA" w:rsidRDefault="005C3DEB" w:rsidP="005C3DEB">
      <w:pPr>
        <w:ind w:left="851" w:right="901"/>
        <w:jc w:val="both"/>
        <w:rPr>
          <w:rFonts w:ascii="Palatino Linotype" w:hAnsi="Palatino Linotype" w:cs="Arial"/>
          <w:i/>
          <w:color w:val="000000" w:themeColor="text1"/>
          <w:lang w:eastAsia="es-MX"/>
        </w:rPr>
      </w:pPr>
      <w:r w:rsidRPr="00C17AFA">
        <w:rPr>
          <w:rFonts w:ascii="Palatino Linotype" w:hAnsi="Palatino Linotype" w:cs="Arial"/>
          <w:i/>
          <w:color w:val="000000" w:themeColor="text1"/>
          <w:lang w:eastAsia="es-MX"/>
        </w:rPr>
        <w:t xml:space="preserve">Por lo que atañe a la Secretaría de Cultura, área encargada de atender su solicitud, la cual emite la siguiente respuesta: “…Se adjunta oficio No. SC/CJ/074/2021 a fin de dar respuesta al solicitante...” (sic). Finalmente, se le comunica que en caso de inconformidad a la respuesta dada a su solicitud, con fundamento en lo dispuesto por los artículos 176, 177 y 178 de la LTAIPEMYM, se le informa que, podrá interponer Recurso de Revisión, para </w:t>
      </w:r>
      <w:r w:rsidRPr="00C17AFA">
        <w:rPr>
          <w:rFonts w:ascii="Palatino Linotype" w:hAnsi="Palatino Linotype" w:cs="Arial"/>
          <w:i/>
          <w:color w:val="000000" w:themeColor="text1"/>
          <w:lang w:eastAsia="es-MX"/>
        </w:rPr>
        <w:lastRenderedPageBreak/>
        <w:t>lo cual dispone de un plazo de quince días hábiles contados a partir de la fecha de la presente notificación a su solicitud de acceso a información.</w:t>
      </w:r>
    </w:p>
    <w:p w14:paraId="4A05A965" w14:textId="77777777" w:rsidR="005C3DEB" w:rsidRPr="00C17AFA" w:rsidRDefault="005C3DEB" w:rsidP="005C3DEB">
      <w:pPr>
        <w:ind w:left="851" w:right="901"/>
        <w:jc w:val="both"/>
        <w:rPr>
          <w:rFonts w:ascii="Palatino Linotype" w:hAnsi="Palatino Linotype" w:cs="Arial"/>
          <w:i/>
          <w:color w:val="000000" w:themeColor="text1"/>
          <w:lang w:eastAsia="es-MX"/>
        </w:rPr>
      </w:pPr>
      <w:r w:rsidRPr="00C17AFA">
        <w:rPr>
          <w:rFonts w:ascii="Palatino Linotype" w:hAnsi="Palatino Linotype" w:cs="Arial"/>
          <w:i/>
          <w:color w:val="000000" w:themeColor="text1"/>
          <w:lang w:eastAsia="es-MX"/>
        </w:rPr>
        <w:t>ATENTAMENTE</w:t>
      </w:r>
    </w:p>
    <w:p w14:paraId="2F8B7B82" w14:textId="37079140" w:rsidR="005C3DEB" w:rsidRPr="00C17AFA" w:rsidRDefault="005C3DEB" w:rsidP="005C3DEB">
      <w:pPr>
        <w:ind w:left="851" w:right="901"/>
        <w:jc w:val="both"/>
        <w:rPr>
          <w:rFonts w:ascii="Palatino Linotype" w:hAnsi="Palatino Linotype" w:cs="Arial"/>
          <w:i/>
          <w:color w:val="000000" w:themeColor="text1"/>
          <w:lang w:eastAsia="es-MX"/>
        </w:rPr>
      </w:pPr>
      <w:r w:rsidRPr="00C17AFA">
        <w:rPr>
          <w:rFonts w:ascii="Palatino Linotype" w:hAnsi="Palatino Linotype" w:cs="Arial"/>
          <w:i/>
          <w:color w:val="000000" w:themeColor="text1"/>
          <w:lang w:eastAsia="es-MX"/>
        </w:rPr>
        <w:t>C. LEONARDO SALCEDO MALVAEZ”</w:t>
      </w:r>
    </w:p>
    <w:p w14:paraId="14871DBA" w14:textId="77777777" w:rsidR="005C3DEB" w:rsidRPr="00C17AFA" w:rsidRDefault="005C3DEB" w:rsidP="005C3DEB">
      <w:pPr>
        <w:ind w:right="901"/>
        <w:jc w:val="both"/>
        <w:rPr>
          <w:rFonts w:ascii="Palatino Linotype" w:hAnsi="Palatino Linotype" w:cs="Arial"/>
          <w:i/>
          <w:color w:val="000000" w:themeColor="text1"/>
          <w:lang w:eastAsia="es-MX"/>
        </w:rPr>
      </w:pPr>
    </w:p>
    <w:p w14:paraId="0077B6EF" w14:textId="77777777" w:rsidR="005C3DEB" w:rsidRPr="00C17AFA" w:rsidRDefault="005C3DEB" w:rsidP="005C3DEB">
      <w:pPr>
        <w:ind w:right="901"/>
        <w:jc w:val="both"/>
        <w:rPr>
          <w:rFonts w:ascii="Palatino Linotype" w:hAnsi="Palatino Linotype" w:cs="Arial"/>
          <w:i/>
          <w:color w:val="000000" w:themeColor="text1"/>
          <w:lang w:eastAsia="es-MX"/>
        </w:rPr>
      </w:pPr>
    </w:p>
    <w:p w14:paraId="635F571E" w14:textId="55ACE406" w:rsidR="008239E8" w:rsidRPr="00C17AFA" w:rsidRDefault="005C3DEB" w:rsidP="005C3DEB">
      <w:pPr>
        <w:spacing w:line="360" w:lineRule="auto"/>
        <w:jc w:val="both"/>
        <w:rPr>
          <w:rFonts w:ascii="Palatino Linotype" w:hAnsi="Palatino Linotype"/>
          <w:color w:val="000000" w:themeColor="text1"/>
        </w:rPr>
      </w:pPr>
      <w:r w:rsidRPr="00C17AFA">
        <w:rPr>
          <w:rFonts w:ascii="Palatino Linotype" w:hAnsi="Palatino Linotype"/>
          <w:color w:val="000000" w:themeColor="text1"/>
        </w:rPr>
        <w:t xml:space="preserve">Advirtiendo de dicha respuesta que </w:t>
      </w:r>
      <w:r w:rsidRPr="00C17AFA">
        <w:rPr>
          <w:rFonts w:ascii="Palatino Linotype" w:hAnsi="Palatino Linotype"/>
          <w:b/>
          <w:color w:val="000000" w:themeColor="text1"/>
        </w:rPr>
        <w:t>EL SUJETO OBLIGADO</w:t>
      </w:r>
      <w:r w:rsidRPr="00C17AFA">
        <w:rPr>
          <w:rFonts w:ascii="Palatino Linotype" w:hAnsi="Palatino Linotype"/>
          <w:color w:val="000000" w:themeColor="text1"/>
        </w:rPr>
        <w:t xml:space="preserve"> adjuntó el archivo denominado</w:t>
      </w:r>
      <w:r w:rsidR="008239E8" w:rsidRPr="00C17AFA">
        <w:rPr>
          <w:rFonts w:ascii="Palatino Linotype" w:hAnsi="Palatino Linotype"/>
          <w:color w:val="000000" w:themeColor="text1"/>
        </w:rPr>
        <w:t xml:space="preserve"> </w:t>
      </w:r>
      <w:r w:rsidR="008239E8" w:rsidRPr="00C17AFA">
        <w:rPr>
          <w:rFonts w:ascii="Palatino Linotype" w:hAnsi="Palatino Linotype"/>
          <w:b/>
          <w:color w:val="000000" w:themeColor="text1"/>
        </w:rPr>
        <w:t>folio 0563 respuesta (4).</w:t>
      </w:r>
      <w:proofErr w:type="spellStart"/>
      <w:r w:rsidR="008239E8" w:rsidRPr="00C17AFA">
        <w:rPr>
          <w:rFonts w:ascii="Palatino Linotype" w:hAnsi="Palatino Linotype"/>
          <w:b/>
          <w:color w:val="000000" w:themeColor="text1"/>
        </w:rPr>
        <w:t>pdf</w:t>
      </w:r>
      <w:proofErr w:type="spellEnd"/>
      <w:r w:rsidR="008239E8" w:rsidRPr="00C17AFA">
        <w:rPr>
          <w:rFonts w:ascii="Palatino Linotype" w:hAnsi="Palatino Linotype"/>
          <w:b/>
          <w:color w:val="000000" w:themeColor="text1"/>
        </w:rPr>
        <w:t xml:space="preserve">, </w:t>
      </w:r>
      <w:r w:rsidR="008239E8" w:rsidRPr="00C17AFA">
        <w:rPr>
          <w:rFonts w:ascii="Palatino Linotype" w:hAnsi="Palatino Linotype"/>
          <w:color w:val="000000"/>
        </w:rPr>
        <w:t>el cual</w:t>
      </w:r>
      <w:r w:rsidR="00C9076E" w:rsidRPr="00C17AFA">
        <w:rPr>
          <w:rFonts w:ascii="Palatino Linotype" w:hAnsi="Palatino Linotype"/>
          <w:color w:val="000000"/>
        </w:rPr>
        <w:t xml:space="preserve"> contiene la información concerniente a</w:t>
      </w:r>
      <w:r w:rsidR="00C7059C" w:rsidRPr="00C17AFA">
        <w:rPr>
          <w:rFonts w:ascii="Palatino Linotype" w:hAnsi="Palatino Linotype"/>
          <w:color w:val="000000"/>
        </w:rPr>
        <w:t xml:space="preserve"> la </w:t>
      </w:r>
      <w:r w:rsidR="00C7059C" w:rsidRPr="00C17AFA">
        <w:rPr>
          <w:rFonts w:ascii="Palatino Linotype" w:hAnsi="Palatino Linotype" w:cs="Arial"/>
          <w:color w:val="000000" w:themeColor="text1"/>
        </w:rPr>
        <w:t>convocatoria para puesto de rector o su equivalente, así como de la planta docente, plan de estudios, mapa curricular, perfil de ingreso y perfil de egreso de cada una de las carreras que se impartirán en la universidad y si la universidad cuenta con bolsa de trabajo y extensión universitaria que fueron peticionados por la recurrente</w:t>
      </w:r>
      <w:r w:rsidR="00C9076E" w:rsidRPr="00C17AFA">
        <w:rPr>
          <w:rFonts w:ascii="Palatino Linotype" w:hAnsi="Palatino Linotype"/>
          <w:color w:val="000000"/>
        </w:rPr>
        <w:t>,</w:t>
      </w:r>
      <w:r w:rsidR="00C7059C" w:rsidRPr="00C17AFA">
        <w:rPr>
          <w:rFonts w:ascii="Palatino Linotype" w:hAnsi="Palatino Linotype"/>
          <w:color w:val="000000"/>
        </w:rPr>
        <w:t xml:space="preserve"> el cual</w:t>
      </w:r>
      <w:r w:rsidR="008239E8" w:rsidRPr="00C17AFA">
        <w:rPr>
          <w:rFonts w:ascii="Palatino Linotype" w:hAnsi="Palatino Linotype"/>
          <w:color w:val="000000"/>
        </w:rPr>
        <w:t>, no se inserta por ser del conocimiento de las partes, sin embargo, será motivo de estudio en el Considerando correspondiente.</w:t>
      </w:r>
    </w:p>
    <w:p w14:paraId="5606C68C" w14:textId="77777777" w:rsidR="008239E8" w:rsidRPr="00C17AFA" w:rsidRDefault="008239E8" w:rsidP="005C3DEB">
      <w:pPr>
        <w:spacing w:line="360" w:lineRule="auto"/>
        <w:jc w:val="both"/>
        <w:rPr>
          <w:rFonts w:ascii="Palatino Linotype" w:hAnsi="Palatino Linotype"/>
          <w:color w:val="000000" w:themeColor="text1"/>
        </w:rPr>
      </w:pPr>
    </w:p>
    <w:p w14:paraId="1CBC06E4" w14:textId="26F18A58" w:rsidR="00457BB8" w:rsidRPr="00C17AFA" w:rsidRDefault="005C3DEB" w:rsidP="001925CC">
      <w:pPr>
        <w:spacing w:line="360" w:lineRule="auto"/>
        <w:jc w:val="both"/>
        <w:rPr>
          <w:rFonts w:ascii="Palatino Linotype" w:hAnsi="Palatino Linotype" w:cs="Arial"/>
          <w:color w:val="000000" w:themeColor="text1"/>
        </w:rPr>
      </w:pPr>
      <w:r w:rsidRPr="00C17AFA">
        <w:rPr>
          <w:rFonts w:ascii="Palatino Linotype" w:hAnsi="Palatino Linotype"/>
          <w:b/>
          <w:color w:val="000000" w:themeColor="text1"/>
          <w:sz w:val="28"/>
          <w:szCs w:val="28"/>
        </w:rPr>
        <w:t>IV</w:t>
      </w:r>
      <w:r w:rsidR="00457BB8" w:rsidRPr="00C17AFA">
        <w:rPr>
          <w:rFonts w:ascii="Palatino Linotype" w:hAnsi="Palatino Linotype"/>
          <w:b/>
          <w:color w:val="000000" w:themeColor="text1"/>
          <w:sz w:val="28"/>
          <w:szCs w:val="28"/>
        </w:rPr>
        <w:t>.</w:t>
      </w:r>
      <w:r w:rsidR="00457BB8" w:rsidRPr="00C17AFA">
        <w:rPr>
          <w:rFonts w:ascii="Palatino Linotype" w:hAnsi="Palatino Linotype"/>
          <w:b/>
          <w:color w:val="000000" w:themeColor="text1"/>
        </w:rPr>
        <w:t xml:space="preserve"> </w:t>
      </w:r>
      <w:r w:rsidR="001B7202" w:rsidRPr="00C17AFA">
        <w:rPr>
          <w:rFonts w:ascii="Palatino Linotype" w:hAnsi="Palatino Linotype"/>
          <w:color w:val="000000" w:themeColor="text1"/>
        </w:rPr>
        <w:t>Inconforme</w:t>
      </w:r>
      <w:r w:rsidR="00BD7CF0" w:rsidRPr="00C17AFA">
        <w:rPr>
          <w:rFonts w:ascii="Palatino Linotype" w:hAnsi="Palatino Linotype" w:cs="Arial"/>
          <w:color w:val="000000" w:themeColor="text1"/>
        </w:rPr>
        <w:t xml:space="preserve">, el </w:t>
      </w:r>
      <w:r w:rsidR="008434D8" w:rsidRPr="00C17AFA">
        <w:rPr>
          <w:rFonts w:ascii="Palatino Linotype" w:hAnsi="Palatino Linotype" w:cs="Arial"/>
          <w:color w:val="000000" w:themeColor="text1"/>
        </w:rPr>
        <w:t>veintiséis</w:t>
      </w:r>
      <w:r w:rsidR="005156B1" w:rsidRPr="00C17AFA">
        <w:rPr>
          <w:rFonts w:ascii="Palatino Linotype" w:hAnsi="Palatino Linotype" w:cs="Arial"/>
          <w:color w:val="000000" w:themeColor="text1"/>
        </w:rPr>
        <w:t xml:space="preserve"> de agosto</w:t>
      </w:r>
      <w:r w:rsidR="0053322D" w:rsidRPr="00C17AFA">
        <w:rPr>
          <w:rFonts w:ascii="Palatino Linotype" w:hAnsi="Palatino Linotype" w:cs="Arial"/>
          <w:color w:val="000000" w:themeColor="text1"/>
        </w:rPr>
        <w:t xml:space="preserve"> d</w:t>
      </w:r>
      <w:r w:rsidR="00BD7CF0" w:rsidRPr="00C17AFA">
        <w:rPr>
          <w:rFonts w:ascii="Palatino Linotype" w:hAnsi="Palatino Linotype" w:cs="Arial"/>
          <w:color w:val="000000" w:themeColor="text1"/>
        </w:rPr>
        <w:t>e dos mil veint</w:t>
      </w:r>
      <w:r w:rsidR="00CE1A6F" w:rsidRPr="00C17AFA">
        <w:rPr>
          <w:rFonts w:ascii="Palatino Linotype" w:hAnsi="Palatino Linotype" w:cs="Arial"/>
          <w:color w:val="000000" w:themeColor="text1"/>
        </w:rPr>
        <w:t>iuno</w:t>
      </w:r>
      <w:r w:rsidR="00816B5A" w:rsidRPr="00C17AFA">
        <w:rPr>
          <w:rFonts w:ascii="Palatino Linotype" w:hAnsi="Palatino Linotype" w:cs="Arial"/>
          <w:color w:val="000000" w:themeColor="text1"/>
        </w:rPr>
        <w:t>,</w:t>
      </w:r>
      <w:r w:rsidR="00BD7CF0" w:rsidRPr="00C17AFA">
        <w:rPr>
          <w:rFonts w:ascii="Palatino Linotype" w:hAnsi="Palatino Linotype" w:cs="Arial"/>
          <w:color w:val="000000" w:themeColor="text1"/>
        </w:rPr>
        <w:t xml:space="preserve"> </w:t>
      </w:r>
      <w:r w:rsidR="00C7059C" w:rsidRPr="00C17AFA">
        <w:rPr>
          <w:rFonts w:ascii="Palatino Linotype" w:hAnsi="Palatino Linotype"/>
          <w:b/>
          <w:color w:val="000000" w:themeColor="text1"/>
        </w:rPr>
        <w:t>LA</w:t>
      </w:r>
      <w:r w:rsidR="00BD7CF0" w:rsidRPr="00C17AFA">
        <w:rPr>
          <w:rFonts w:ascii="Palatino Linotype" w:hAnsi="Palatino Linotype"/>
          <w:b/>
          <w:color w:val="000000" w:themeColor="text1"/>
        </w:rPr>
        <w:t xml:space="preserve"> RECURRENTE</w:t>
      </w:r>
      <w:r w:rsidR="00BD7CF0" w:rsidRPr="00C17AFA">
        <w:rPr>
          <w:rFonts w:ascii="Palatino Linotype" w:hAnsi="Palatino Linotype"/>
          <w:color w:val="000000" w:themeColor="text1"/>
        </w:rPr>
        <w:t xml:space="preserve"> interpuso el recurso de revisión objeto del presente estudio, el cual fue registrado en </w:t>
      </w:r>
      <w:r w:rsidR="00BD7CF0" w:rsidRPr="00C17AFA">
        <w:rPr>
          <w:rFonts w:ascii="Palatino Linotype" w:hAnsi="Palatino Linotype"/>
          <w:b/>
          <w:color w:val="000000" w:themeColor="text1"/>
        </w:rPr>
        <w:t>EL SAIMEX</w:t>
      </w:r>
      <w:r w:rsidR="00BD7CF0" w:rsidRPr="00C17AFA">
        <w:rPr>
          <w:rFonts w:ascii="Palatino Linotype" w:hAnsi="Palatino Linotype"/>
          <w:color w:val="000000" w:themeColor="text1"/>
        </w:rPr>
        <w:t xml:space="preserve"> y se le asignó el número de </w:t>
      </w:r>
      <w:r w:rsidR="005156B1" w:rsidRPr="00C17AFA">
        <w:rPr>
          <w:rFonts w:ascii="Palatino Linotype" w:hAnsi="Palatino Linotype" w:cs="Arial"/>
          <w:b/>
          <w:bCs/>
          <w:color w:val="000000" w:themeColor="text1"/>
        </w:rPr>
        <w:t>04</w:t>
      </w:r>
      <w:r w:rsidR="004C1DB3" w:rsidRPr="00C17AFA">
        <w:rPr>
          <w:rFonts w:ascii="Palatino Linotype" w:hAnsi="Palatino Linotype" w:cs="Arial"/>
          <w:b/>
          <w:bCs/>
          <w:color w:val="000000" w:themeColor="text1"/>
        </w:rPr>
        <w:t>29</w:t>
      </w:r>
      <w:r w:rsidR="005156B1" w:rsidRPr="00C17AFA">
        <w:rPr>
          <w:rFonts w:ascii="Palatino Linotype" w:hAnsi="Palatino Linotype" w:cs="Arial"/>
          <w:b/>
          <w:bCs/>
          <w:color w:val="000000" w:themeColor="text1"/>
        </w:rPr>
        <w:t>2</w:t>
      </w:r>
      <w:r w:rsidR="00457BB8" w:rsidRPr="00C17AFA">
        <w:rPr>
          <w:rFonts w:ascii="Palatino Linotype" w:hAnsi="Palatino Linotype" w:cs="Arial"/>
          <w:b/>
          <w:bCs/>
          <w:color w:val="000000" w:themeColor="text1"/>
        </w:rPr>
        <w:t>/INFOEM/IP/RR/202</w:t>
      </w:r>
      <w:r w:rsidR="00CE1A6F" w:rsidRPr="00C17AFA">
        <w:rPr>
          <w:rFonts w:ascii="Palatino Linotype" w:hAnsi="Palatino Linotype" w:cs="Arial"/>
          <w:b/>
          <w:bCs/>
          <w:color w:val="000000" w:themeColor="text1"/>
        </w:rPr>
        <w:t>1</w:t>
      </w:r>
      <w:r w:rsidR="00457BB8" w:rsidRPr="00C17AFA">
        <w:rPr>
          <w:rFonts w:ascii="Palatino Linotype" w:hAnsi="Palatino Linotype" w:cs="Arial"/>
          <w:color w:val="000000" w:themeColor="text1"/>
        </w:rPr>
        <w:t xml:space="preserve">, en el que señaló como acto impugnado: </w:t>
      </w:r>
    </w:p>
    <w:p w14:paraId="7461101F" w14:textId="77777777" w:rsidR="00457BB8" w:rsidRPr="00C17AFA" w:rsidRDefault="00457BB8" w:rsidP="001925CC">
      <w:pPr>
        <w:ind w:left="851" w:right="899"/>
        <w:jc w:val="both"/>
        <w:rPr>
          <w:rFonts w:ascii="Palatino Linotype" w:hAnsi="Palatino Linotype" w:cs="Arial"/>
          <w:i/>
          <w:color w:val="000000" w:themeColor="text1"/>
          <w:sz w:val="22"/>
          <w:szCs w:val="22"/>
        </w:rPr>
      </w:pPr>
    </w:p>
    <w:p w14:paraId="4AB47769" w14:textId="53244D97" w:rsidR="00457BB8" w:rsidRPr="00C17AFA" w:rsidRDefault="005156B1" w:rsidP="001925CC">
      <w:pPr>
        <w:ind w:left="851" w:right="899"/>
        <w:jc w:val="both"/>
        <w:rPr>
          <w:rFonts w:ascii="Palatino Linotype" w:hAnsi="Palatino Linotype" w:cs="Arial"/>
          <w:i/>
          <w:color w:val="000000" w:themeColor="text1"/>
          <w:sz w:val="22"/>
          <w:szCs w:val="22"/>
        </w:rPr>
      </w:pPr>
      <w:r w:rsidRPr="00C17AFA">
        <w:rPr>
          <w:rFonts w:ascii="Palatino Linotype" w:hAnsi="Palatino Linotype"/>
          <w:i/>
          <w:color w:val="000000"/>
          <w:sz w:val="22"/>
          <w:szCs w:val="22"/>
        </w:rPr>
        <w:t>“</w:t>
      </w:r>
      <w:r w:rsidR="004C1DB3" w:rsidRPr="00C17AFA">
        <w:rPr>
          <w:rFonts w:ascii="Palatino Linotype" w:hAnsi="Palatino Linotype"/>
          <w:i/>
          <w:color w:val="000000"/>
          <w:sz w:val="22"/>
          <w:szCs w:val="22"/>
        </w:rPr>
        <w:t xml:space="preserve">No se </w:t>
      </w:r>
      <w:proofErr w:type="spellStart"/>
      <w:r w:rsidR="004C1DB3" w:rsidRPr="00C17AFA">
        <w:rPr>
          <w:rFonts w:ascii="Palatino Linotype" w:hAnsi="Palatino Linotype"/>
          <w:i/>
          <w:color w:val="000000"/>
          <w:sz w:val="22"/>
          <w:szCs w:val="22"/>
        </w:rPr>
        <w:t>estan</w:t>
      </w:r>
      <w:proofErr w:type="spellEnd"/>
      <w:r w:rsidR="004C1DB3" w:rsidRPr="00C17AFA">
        <w:rPr>
          <w:rFonts w:ascii="Palatino Linotype" w:hAnsi="Palatino Linotype"/>
          <w:i/>
          <w:color w:val="000000"/>
          <w:sz w:val="22"/>
          <w:szCs w:val="22"/>
        </w:rPr>
        <w:t xml:space="preserve"> entregando los documentos que respalden mi </w:t>
      </w:r>
      <w:proofErr w:type="spellStart"/>
      <w:r w:rsidR="004C1DB3" w:rsidRPr="00C17AFA">
        <w:rPr>
          <w:rFonts w:ascii="Palatino Linotype" w:hAnsi="Palatino Linotype"/>
          <w:i/>
          <w:color w:val="000000"/>
          <w:sz w:val="22"/>
          <w:szCs w:val="22"/>
        </w:rPr>
        <w:t>peticion</w:t>
      </w:r>
      <w:proofErr w:type="spellEnd"/>
      <w:r w:rsidR="004C1DB3" w:rsidRPr="00C17AFA">
        <w:rPr>
          <w:rFonts w:ascii="Palatino Linotype" w:hAnsi="Palatino Linotype"/>
          <w:i/>
          <w:color w:val="000000"/>
          <w:sz w:val="22"/>
          <w:szCs w:val="22"/>
        </w:rPr>
        <w:t>.</w:t>
      </w:r>
      <w:r w:rsidR="00457BB8" w:rsidRPr="00C17AFA">
        <w:rPr>
          <w:rFonts w:ascii="Palatino Linotype" w:hAnsi="Palatino Linotype" w:cs="Arial"/>
          <w:i/>
          <w:color w:val="000000" w:themeColor="text1"/>
          <w:sz w:val="22"/>
          <w:szCs w:val="22"/>
        </w:rPr>
        <w:t>” (sic)</w:t>
      </w:r>
    </w:p>
    <w:p w14:paraId="0855E49E" w14:textId="77777777" w:rsidR="00457BB8" w:rsidRPr="00C17AFA" w:rsidRDefault="00457BB8" w:rsidP="001925CC">
      <w:pPr>
        <w:ind w:left="851" w:right="899"/>
        <w:jc w:val="both"/>
        <w:rPr>
          <w:rFonts w:ascii="Palatino Linotype" w:hAnsi="Palatino Linotype" w:cs="Arial"/>
          <w:i/>
          <w:color w:val="000000" w:themeColor="text1"/>
          <w:sz w:val="22"/>
          <w:szCs w:val="22"/>
        </w:rPr>
      </w:pPr>
    </w:p>
    <w:p w14:paraId="62304355" w14:textId="77777777" w:rsidR="00457BB8" w:rsidRPr="00C17AFA" w:rsidRDefault="00457BB8" w:rsidP="001925CC">
      <w:pPr>
        <w:spacing w:line="360" w:lineRule="auto"/>
        <w:jc w:val="both"/>
        <w:rPr>
          <w:rFonts w:ascii="Palatino Linotype" w:hAnsi="Palatino Linotype" w:cs="Arial"/>
          <w:color w:val="000000" w:themeColor="text1"/>
        </w:rPr>
      </w:pPr>
      <w:r w:rsidRPr="00C17AFA">
        <w:rPr>
          <w:rFonts w:ascii="Palatino Linotype" w:hAnsi="Palatino Linotype" w:cs="Arial"/>
          <w:color w:val="000000" w:themeColor="text1"/>
        </w:rPr>
        <w:t xml:space="preserve">Así como, razones o motivos de inconformidad, lo siguiente: </w:t>
      </w:r>
    </w:p>
    <w:p w14:paraId="70940E16" w14:textId="77777777" w:rsidR="00457BB8" w:rsidRPr="00C17AFA" w:rsidRDefault="00457BB8" w:rsidP="001925CC">
      <w:pPr>
        <w:ind w:left="851" w:right="899"/>
        <w:jc w:val="both"/>
        <w:rPr>
          <w:rFonts w:ascii="Palatino Linotype" w:hAnsi="Palatino Linotype" w:cs="Arial"/>
          <w:i/>
          <w:color w:val="000000" w:themeColor="text1"/>
          <w:sz w:val="22"/>
          <w:szCs w:val="22"/>
        </w:rPr>
      </w:pPr>
    </w:p>
    <w:p w14:paraId="7AED45A5" w14:textId="3C087662" w:rsidR="00457BB8" w:rsidRPr="00C17AFA" w:rsidRDefault="00457BB8" w:rsidP="001925CC">
      <w:pPr>
        <w:ind w:left="851" w:right="899"/>
        <w:jc w:val="both"/>
        <w:rPr>
          <w:rFonts w:ascii="Palatino Linotype" w:hAnsi="Palatino Linotype" w:cs="Arial"/>
          <w:i/>
          <w:color w:val="000000" w:themeColor="text1"/>
          <w:sz w:val="22"/>
          <w:szCs w:val="22"/>
        </w:rPr>
      </w:pPr>
      <w:r w:rsidRPr="00C17AFA">
        <w:rPr>
          <w:rFonts w:ascii="Palatino Linotype" w:hAnsi="Palatino Linotype" w:cs="Arial"/>
          <w:i/>
          <w:color w:val="000000" w:themeColor="text1"/>
          <w:sz w:val="22"/>
          <w:szCs w:val="22"/>
        </w:rPr>
        <w:t>“</w:t>
      </w:r>
      <w:r w:rsidR="004C1DB3" w:rsidRPr="00C17AFA">
        <w:rPr>
          <w:rFonts w:ascii="Palatino Linotype" w:hAnsi="Palatino Linotype" w:cs="Arial"/>
          <w:i/>
          <w:color w:val="000000" w:themeColor="text1"/>
          <w:sz w:val="22"/>
          <w:szCs w:val="22"/>
        </w:rPr>
        <w:t xml:space="preserve">No me </w:t>
      </w:r>
      <w:proofErr w:type="spellStart"/>
      <w:r w:rsidR="004C1DB3" w:rsidRPr="00C17AFA">
        <w:rPr>
          <w:rFonts w:ascii="Palatino Linotype" w:hAnsi="Palatino Linotype" w:cs="Arial"/>
          <w:i/>
          <w:color w:val="000000" w:themeColor="text1"/>
          <w:sz w:val="22"/>
          <w:szCs w:val="22"/>
        </w:rPr>
        <w:t>estan</w:t>
      </w:r>
      <w:proofErr w:type="spellEnd"/>
      <w:r w:rsidR="004C1DB3" w:rsidRPr="00C17AFA">
        <w:rPr>
          <w:rFonts w:ascii="Palatino Linotype" w:hAnsi="Palatino Linotype" w:cs="Arial"/>
          <w:i/>
          <w:color w:val="000000" w:themeColor="text1"/>
          <w:sz w:val="22"/>
          <w:szCs w:val="22"/>
        </w:rPr>
        <w:t xml:space="preserve"> entregando la </w:t>
      </w:r>
      <w:proofErr w:type="spellStart"/>
      <w:r w:rsidR="004C1DB3" w:rsidRPr="00C17AFA">
        <w:rPr>
          <w:rFonts w:ascii="Palatino Linotype" w:hAnsi="Palatino Linotype" w:cs="Arial"/>
          <w:i/>
          <w:color w:val="000000" w:themeColor="text1"/>
          <w:sz w:val="22"/>
          <w:szCs w:val="22"/>
        </w:rPr>
        <w:t>documentacion</w:t>
      </w:r>
      <w:proofErr w:type="spellEnd"/>
      <w:r w:rsidR="004C1DB3" w:rsidRPr="00C17AFA">
        <w:rPr>
          <w:rFonts w:ascii="Palatino Linotype" w:hAnsi="Palatino Linotype" w:cs="Arial"/>
          <w:i/>
          <w:color w:val="000000" w:themeColor="text1"/>
          <w:sz w:val="22"/>
          <w:szCs w:val="22"/>
        </w:rPr>
        <w:t xml:space="preserve"> que respalde la información que solicite.”</w:t>
      </w:r>
      <w:r w:rsidRPr="00C17AFA">
        <w:rPr>
          <w:rFonts w:ascii="Palatino Linotype" w:hAnsi="Palatino Linotype" w:cs="Arial"/>
          <w:i/>
          <w:color w:val="000000" w:themeColor="text1"/>
          <w:sz w:val="22"/>
          <w:szCs w:val="22"/>
        </w:rPr>
        <w:t xml:space="preserve"> (sic) </w:t>
      </w:r>
    </w:p>
    <w:p w14:paraId="7B95BB41" w14:textId="77777777" w:rsidR="00457BB8" w:rsidRPr="00C17AFA" w:rsidRDefault="00457BB8" w:rsidP="001925CC">
      <w:pPr>
        <w:ind w:left="851" w:right="899"/>
        <w:jc w:val="both"/>
        <w:rPr>
          <w:rFonts w:ascii="Palatino Linotype" w:hAnsi="Palatino Linotype" w:cs="Arial"/>
          <w:i/>
          <w:color w:val="000000" w:themeColor="text1"/>
          <w:sz w:val="22"/>
          <w:szCs w:val="22"/>
        </w:rPr>
      </w:pPr>
    </w:p>
    <w:p w14:paraId="3A3DB79B" w14:textId="77B70A3F" w:rsidR="00457BB8" w:rsidRPr="00C17AFA" w:rsidRDefault="0053322D" w:rsidP="001925CC">
      <w:pPr>
        <w:pStyle w:val="Default"/>
        <w:spacing w:line="360" w:lineRule="auto"/>
        <w:ind w:right="49"/>
        <w:jc w:val="both"/>
        <w:rPr>
          <w:rFonts w:ascii="Palatino Linotype" w:hAnsi="Palatino Linotype"/>
          <w:color w:val="000000" w:themeColor="text1"/>
          <w:lang w:val="es-ES_tradnl"/>
        </w:rPr>
      </w:pPr>
      <w:r w:rsidRPr="00C17AFA">
        <w:rPr>
          <w:rFonts w:ascii="Palatino Linotype" w:hAnsi="Palatino Linotype"/>
          <w:b/>
          <w:color w:val="000000" w:themeColor="text1"/>
          <w:sz w:val="28"/>
          <w:szCs w:val="28"/>
        </w:rPr>
        <w:lastRenderedPageBreak/>
        <w:t>I</w:t>
      </w:r>
      <w:r w:rsidR="004849A2" w:rsidRPr="00C17AFA">
        <w:rPr>
          <w:rFonts w:ascii="Palatino Linotype" w:hAnsi="Palatino Linotype"/>
          <w:b/>
          <w:color w:val="000000" w:themeColor="text1"/>
          <w:sz w:val="28"/>
          <w:szCs w:val="28"/>
        </w:rPr>
        <w:t>V</w:t>
      </w:r>
      <w:r w:rsidR="00457BB8" w:rsidRPr="00C17AFA">
        <w:rPr>
          <w:rFonts w:ascii="Palatino Linotype" w:hAnsi="Palatino Linotype"/>
          <w:b/>
          <w:color w:val="000000" w:themeColor="text1"/>
          <w:sz w:val="28"/>
          <w:szCs w:val="28"/>
        </w:rPr>
        <w:t xml:space="preserve">. </w:t>
      </w:r>
      <w:r w:rsidR="00457BB8" w:rsidRPr="00C17AFA">
        <w:rPr>
          <w:rFonts w:ascii="Palatino Linotype" w:hAnsi="Palatino Linotype"/>
          <w:color w:val="000000" w:themeColor="text1"/>
        </w:rPr>
        <w:t>El</w:t>
      </w:r>
      <w:r w:rsidR="00457BB8" w:rsidRPr="00C17AFA">
        <w:rPr>
          <w:rFonts w:ascii="Palatino Linotype" w:hAnsi="Palatino Linotype"/>
          <w:b/>
          <w:color w:val="000000" w:themeColor="text1"/>
          <w:sz w:val="28"/>
          <w:szCs w:val="28"/>
        </w:rPr>
        <w:t xml:space="preserve"> </w:t>
      </w:r>
      <w:r w:rsidR="006C24D3" w:rsidRPr="00C17AFA">
        <w:rPr>
          <w:rFonts w:ascii="Palatino Linotype" w:hAnsi="Palatino Linotype"/>
          <w:color w:val="000000" w:themeColor="text1"/>
        </w:rPr>
        <w:t>veintiséis</w:t>
      </w:r>
      <w:r w:rsidR="005156B1" w:rsidRPr="00C17AFA">
        <w:rPr>
          <w:rFonts w:ascii="Palatino Linotype" w:hAnsi="Palatino Linotype"/>
          <w:color w:val="000000" w:themeColor="text1"/>
        </w:rPr>
        <w:t xml:space="preserve"> de agosto de</w:t>
      </w:r>
      <w:r w:rsidR="00191CA5" w:rsidRPr="00C17AFA">
        <w:rPr>
          <w:rFonts w:ascii="Palatino Linotype" w:hAnsi="Palatino Linotype"/>
          <w:color w:val="000000" w:themeColor="text1"/>
        </w:rPr>
        <w:t xml:space="preserve"> dos mil </w:t>
      </w:r>
      <w:r w:rsidR="00C46D88" w:rsidRPr="00C17AFA">
        <w:rPr>
          <w:rFonts w:ascii="Palatino Linotype" w:hAnsi="Palatino Linotype"/>
          <w:color w:val="000000" w:themeColor="text1"/>
        </w:rPr>
        <w:t>veintiuno</w:t>
      </w:r>
      <w:r w:rsidR="00CE1A6F" w:rsidRPr="00C17AFA">
        <w:rPr>
          <w:rFonts w:ascii="Palatino Linotype" w:hAnsi="Palatino Linotype"/>
          <w:color w:val="000000" w:themeColor="text1"/>
        </w:rPr>
        <w:t>, e</w:t>
      </w:r>
      <w:r w:rsidR="00457BB8" w:rsidRPr="00C17AFA">
        <w:rPr>
          <w:rFonts w:ascii="Palatino Linotype" w:hAnsi="Palatino Linotype"/>
          <w:color w:val="000000" w:themeColor="text1"/>
        </w:rPr>
        <w:t xml:space="preserve">l </w:t>
      </w:r>
      <w:r w:rsidR="00457BB8" w:rsidRPr="00C17AFA">
        <w:rPr>
          <w:rFonts w:ascii="Palatino Linotype" w:hAnsi="Palatino Linotype"/>
          <w:color w:val="000000" w:themeColor="text1"/>
          <w:lang w:val="es-ES_tradnl"/>
        </w:rPr>
        <w:t>recurso de que</w:t>
      </w:r>
      <w:r w:rsidR="00457BB8" w:rsidRPr="00C17AFA">
        <w:rPr>
          <w:rFonts w:ascii="Palatino Linotype" w:hAnsi="Palatino Linotype"/>
          <w:color w:val="000000" w:themeColor="text1"/>
        </w:rPr>
        <w:t xml:space="preserve"> se trata</w:t>
      </w:r>
      <w:r w:rsidR="00457BB8" w:rsidRPr="00C17AFA">
        <w:rPr>
          <w:rFonts w:ascii="Palatino Linotype" w:hAnsi="Palatino Linotype"/>
          <w:color w:val="000000" w:themeColor="text1"/>
          <w:lang w:val="es-ES_tradnl"/>
        </w:rPr>
        <w:t xml:space="preserve"> se envió electrónicamente al Instituto de </w:t>
      </w:r>
      <w:r w:rsidR="00457BB8" w:rsidRPr="00C17AFA">
        <w:rPr>
          <w:rFonts w:ascii="Palatino Linotype" w:eastAsia="Arial Unicode MS" w:hAnsi="Palatino Linotype"/>
          <w:color w:val="000000" w:themeColor="text1"/>
        </w:rPr>
        <w:t>Transparencia</w:t>
      </w:r>
      <w:r w:rsidR="00457BB8" w:rsidRPr="00C17AF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C17AFA">
        <w:rPr>
          <w:rFonts w:ascii="Palatino Linotype" w:hAnsi="Palatino Linotype"/>
          <w:color w:val="000000" w:themeColor="text1"/>
        </w:rPr>
        <w:t>Ley de Transparencia y Acceso a la Información Pública del Estado de México y Municipios</w:t>
      </w:r>
      <w:r w:rsidR="00457BB8" w:rsidRPr="00C17AFA">
        <w:rPr>
          <w:rFonts w:ascii="Palatino Linotype" w:hAnsi="Palatino Linotype"/>
          <w:color w:val="000000" w:themeColor="text1"/>
          <w:lang w:val="es-ES_tradnl"/>
        </w:rPr>
        <w:t>, se turnó, a través del</w:t>
      </w:r>
      <w:r w:rsidR="00457BB8" w:rsidRPr="00C17AFA">
        <w:rPr>
          <w:rFonts w:ascii="Palatino Linotype" w:eastAsia="Arial Unicode MS" w:hAnsi="Palatino Linotype"/>
          <w:color w:val="000000" w:themeColor="text1"/>
          <w:lang w:val="es-ES_tradnl"/>
        </w:rPr>
        <w:t xml:space="preserve"> </w:t>
      </w:r>
      <w:r w:rsidR="00457BB8" w:rsidRPr="00C17AFA">
        <w:rPr>
          <w:rFonts w:ascii="Palatino Linotype" w:eastAsia="Arial Unicode MS" w:hAnsi="Palatino Linotype"/>
          <w:b/>
          <w:color w:val="000000" w:themeColor="text1"/>
          <w:lang w:val="es-ES_tradnl"/>
        </w:rPr>
        <w:t>SAIMEX</w:t>
      </w:r>
      <w:r w:rsidR="00457BB8" w:rsidRPr="00C17AFA">
        <w:rPr>
          <w:rFonts w:ascii="Palatino Linotype" w:hAnsi="Palatino Linotype"/>
          <w:color w:val="000000" w:themeColor="text1"/>
        </w:rPr>
        <w:t xml:space="preserve">, a la </w:t>
      </w:r>
      <w:r w:rsidR="00457BB8" w:rsidRPr="00C17AFA">
        <w:rPr>
          <w:rFonts w:ascii="Palatino Linotype" w:hAnsi="Palatino Linotype"/>
          <w:color w:val="000000" w:themeColor="text1"/>
          <w:lang w:val="es-ES_tradnl"/>
        </w:rPr>
        <w:t xml:space="preserve">Comisionada </w:t>
      </w:r>
      <w:r w:rsidR="00D9403D" w:rsidRPr="00C17AFA">
        <w:rPr>
          <w:rFonts w:ascii="Palatino Linotype" w:hAnsi="Palatino Linotype"/>
          <w:b/>
          <w:color w:val="000000" w:themeColor="text1"/>
          <w:lang w:val="es-ES_tradnl"/>
        </w:rPr>
        <w:t>Sharon Cristina Morales Martínez</w:t>
      </w:r>
      <w:r w:rsidR="00457BB8" w:rsidRPr="00C17AFA">
        <w:rPr>
          <w:rFonts w:ascii="Palatino Linotype" w:hAnsi="Palatino Linotype"/>
          <w:color w:val="000000" w:themeColor="text1"/>
        </w:rPr>
        <w:t>,</w:t>
      </w:r>
      <w:r w:rsidR="00457BB8" w:rsidRPr="00C17AFA">
        <w:rPr>
          <w:rFonts w:ascii="Palatino Linotype" w:hAnsi="Palatino Linotype"/>
          <w:color w:val="000000" w:themeColor="text1"/>
          <w:lang w:val="es-ES_tradnl"/>
        </w:rPr>
        <w:t xml:space="preserve"> a efecto de decretar su admisión o </w:t>
      </w:r>
      <w:proofErr w:type="spellStart"/>
      <w:r w:rsidR="00457BB8" w:rsidRPr="00C17AFA">
        <w:rPr>
          <w:rFonts w:ascii="Palatino Linotype" w:hAnsi="Palatino Linotype"/>
          <w:color w:val="000000" w:themeColor="text1"/>
          <w:lang w:val="es-ES_tradnl"/>
        </w:rPr>
        <w:t>desechamiento</w:t>
      </w:r>
      <w:proofErr w:type="spellEnd"/>
      <w:r w:rsidR="00457BB8" w:rsidRPr="00C17AFA">
        <w:rPr>
          <w:rFonts w:ascii="Palatino Linotype" w:hAnsi="Palatino Linotype"/>
          <w:color w:val="000000" w:themeColor="text1"/>
          <w:lang w:val="es-ES_tradnl"/>
        </w:rPr>
        <w:t>.</w:t>
      </w:r>
    </w:p>
    <w:p w14:paraId="6CB98D0C" w14:textId="77777777" w:rsidR="00457BB8" w:rsidRPr="00C17AFA" w:rsidRDefault="00457BB8" w:rsidP="001925CC">
      <w:pPr>
        <w:pStyle w:val="Default"/>
        <w:spacing w:line="360" w:lineRule="auto"/>
        <w:ind w:right="49"/>
        <w:jc w:val="both"/>
        <w:rPr>
          <w:rFonts w:ascii="Palatino Linotype" w:hAnsi="Palatino Linotype"/>
          <w:color w:val="000000" w:themeColor="text1"/>
          <w:lang w:val="es-ES_tradnl"/>
        </w:rPr>
      </w:pPr>
    </w:p>
    <w:p w14:paraId="2564FA1A" w14:textId="17E24D28" w:rsidR="00457BB8" w:rsidRPr="00C17AFA" w:rsidRDefault="00457BB8" w:rsidP="001925CC">
      <w:pPr>
        <w:pStyle w:val="Piedepgina"/>
        <w:spacing w:line="360" w:lineRule="auto"/>
        <w:jc w:val="both"/>
        <w:rPr>
          <w:rFonts w:ascii="Palatino Linotype" w:hAnsi="Palatino Linotype" w:cs="Arial"/>
          <w:color w:val="000000" w:themeColor="text1"/>
        </w:rPr>
      </w:pPr>
      <w:r w:rsidRPr="00C17AFA">
        <w:rPr>
          <w:rFonts w:ascii="Palatino Linotype" w:hAnsi="Palatino Linotype" w:cs="Arial"/>
          <w:b/>
          <w:color w:val="000000" w:themeColor="text1"/>
          <w:sz w:val="28"/>
        </w:rPr>
        <w:t xml:space="preserve">V. </w:t>
      </w:r>
      <w:r w:rsidRPr="00C17AFA">
        <w:rPr>
          <w:rFonts w:ascii="Palatino Linotype" w:hAnsi="Palatino Linotype" w:cs="Arial"/>
          <w:color w:val="000000" w:themeColor="text1"/>
        </w:rPr>
        <w:t>De las constancias del expediente electrónico del</w:t>
      </w:r>
      <w:r w:rsidRPr="00C17AFA">
        <w:rPr>
          <w:rFonts w:ascii="Palatino Linotype" w:hAnsi="Palatino Linotype" w:cs="Arial"/>
          <w:b/>
          <w:color w:val="000000" w:themeColor="text1"/>
        </w:rPr>
        <w:t xml:space="preserve"> SAIMEX</w:t>
      </w:r>
      <w:r w:rsidRPr="00C17AFA">
        <w:rPr>
          <w:rFonts w:ascii="Palatino Linotype" w:hAnsi="Palatino Linotype" w:cs="Arial"/>
          <w:color w:val="000000" w:themeColor="text1"/>
        </w:rPr>
        <w:t xml:space="preserve">, se advierte que en fecha </w:t>
      </w:r>
      <w:r w:rsidR="008434D8" w:rsidRPr="00C17AFA">
        <w:rPr>
          <w:rFonts w:ascii="Palatino Linotype" w:hAnsi="Palatino Linotype" w:cs="Arial"/>
          <w:color w:val="000000" w:themeColor="text1"/>
        </w:rPr>
        <w:t>dos de septiembre</w:t>
      </w:r>
      <w:r w:rsidR="0053322D" w:rsidRPr="00C17AFA">
        <w:rPr>
          <w:rFonts w:ascii="Palatino Linotype" w:hAnsi="Palatino Linotype" w:cs="Arial"/>
          <w:color w:val="000000" w:themeColor="text1"/>
        </w:rPr>
        <w:t xml:space="preserve"> </w:t>
      </w:r>
      <w:r w:rsidR="00523B0C" w:rsidRPr="00C17AFA">
        <w:rPr>
          <w:rFonts w:ascii="Palatino Linotype" w:hAnsi="Palatino Linotype" w:cs="Arial"/>
          <w:color w:val="000000" w:themeColor="text1"/>
        </w:rPr>
        <w:t xml:space="preserve">de dos mil veintiuno, </w:t>
      </w:r>
      <w:r w:rsidRPr="00C17AF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17AFA">
        <w:rPr>
          <w:rFonts w:ascii="Palatino Linotype" w:hAnsi="Palatino Linotype" w:cs="Arial"/>
          <w:b/>
          <w:color w:val="000000" w:themeColor="text1"/>
        </w:rPr>
        <w:t xml:space="preserve">EL SUJETO OBLIGADO </w:t>
      </w:r>
      <w:r w:rsidRPr="00C17AFA">
        <w:rPr>
          <w:rFonts w:ascii="Palatino Linotype" w:hAnsi="Palatino Linotype" w:cs="Arial"/>
          <w:color w:val="000000" w:themeColor="text1"/>
        </w:rPr>
        <w:t>rindiera su</w:t>
      </w:r>
      <w:r w:rsidRPr="00C17AFA">
        <w:rPr>
          <w:rFonts w:ascii="Palatino Linotype" w:hAnsi="Palatino Linotype" w:cs="Arial"/>
          <w:b/>
          <w:color w:val="000000" w:themeColor="text1"/>
        </w:rPr>
        <w:t xml:space="preserve"> </w:t>
      </w:r>
      <w:r w:rsidRPr="00C17AFA">
        <w:rPr>
          <w:rFonts w:ascii="Palatino Linotype" w:hAnsi="Palatino Linotype" w:cs="Arial"/>
          <w:color w:val="000000" w:themeColor="text1"/>
        </w:rPr>
        <w:t>Informe Justificado.</w:t>
      </w:r>
    </w:p>
    <w:p w14:paraId="2DDB6AEC" w14:textId="77777777" w:rsidR="00457BB8" w:rsidRPr="00C17AFA" w:rsidRDefault="00457BB8" w:rsidP="001925CC">
      <w:pPr>
        <w:pStyle w:val="Piedepgina"/>
        <w:spacing w:line="360" w:lineRule="auto"/>
        <w:jc w:val="both"/>
        <w:rPr>
          <w:rFonts w:ascii="Palatino Linotype" w:hAnsi="Palatino Linotype" w:cs="Arial"/>
          <w:color w:val="000000" w:themeColor="text1"/>
        </w:rPr>
      </w:pPr>
    </w:p>
    <w:p w14:paraId="37839C3D" w14:textId="77777777" w:rsidR="008434D8" w:rsidRPr="00C17AFA" w:rsidRDefault="008434D8" w:rsidP="008434D8">
      <w:pPr>
        <w:spacing w:line="360" w:lineRule="auto"/>
        <w:jc w:val="both"/>
        <w:rPr>
          <w:rFonts w:ascii="Palatino Linotype" w:hAnsi="Palatino Linotype" w:cs="Arial"/>
          <w:color w:val="000000" w:themeColor="text1"/>
        </w:rPr>
      </w:pPr>
      <w:r w:rsidRPr="00C17AFA">
        <w:rPr>
          <w:rFonts w:ascii="Palatino Linotype" w:eastAsia="Arial Unicode MS" w:hAnsi="Palatino Linotype" w:cs="Arial"/>
          <w:b/>
          <w:color w:val="000000" w:themeColor="text1"/>
          <w:sz w:val="28"/>
          <w:szCs w:val="28"/>
        </w:rPr>
        <w:t xml:space="preserve">VI. </w:t>
      </w:r>
      <w:r w:rsidRPr="00C17AFA">
        <w:rPr>
          <w:rFonts w:ascii="Palatino Linotype" w:eastAsia="Arial Unicode MS" w:hAnsi="Palatino Linotype" w:cs="Arial"/>
          <w:color w:val="000000" w:themeColor="text1"/>
        </w:rPr>
        <w:t xml:space="preserve">Conforme a las constancias del </w:t>
      </w:r>
      <w:r w:rsidRPr="00C17AFA">
        <w:rPr>
          <w:rFonts w:ascii="Palatino Linotype" w:eastAsia="Arial Unicode MS" w:hAnsi="Palatino Linotype" w:cs="Arial"/>
          <w:b/>
          <w:color w:val="000000" w:themeColor="text1"/>
        </w:rPr>
        <w:t>SAIMEX</w:t>
      </w:r>
      <w:r w:rsidRPr="00C17AFA">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C17AFA">
        <w:rPr>
          <w:rFonts w:ascii="Palatino Linotype" w:eastAsia="Arial Unicode MS" w:hAnsi="Palatino Linotype" w:cs="Arial"/>
          <w:b/>
          <w:color w:val="000000" w:themeColor="text1"/>
        </w:rPr>
        <w:t>RECURRENTE</w:t>
      </w:r>
      <w:r w:rsidRPr="00C17AFA">
        <w:rPr>
          <w:rFonts w:ascii="Palatino Linotype" w:eastAsia="Arial Unicode MS" w:hAnsi="Palatino Linotype" w:cs="Arial"/>
          <w:color w:val="000000" w:themeColor="text1"/>
        </w:rPr>
        <w:t xml:space="preserve">, éste no realizó manifestación alguna, ni presentó pruebas o alegatos, así como tampoco </w:t>
      </w:r>
      <w:r w:rsidRPr="00C17AFA">
        <w:rPr>
          <w:rFonts w:ascii="Palatino Linotype" w:eastAsia="Arial Unicode MS" w:hAnsi="Palatino Linotype" w:cs="Arial"/>
          <w:b/>
          <w:color w:val="000000" w:themeColor="text1"/>
          <w:lang w:eastAsia="es-MX"/>
        </w:rPr>
        <w:t>EL SUJETO OBLIGADO</w:t>
      </w:r>
      <w:r w:rsidRPr="00C17AFA">
        <w:rPr>
          <w:rFonts w:ascii="Palatino Linotype" w:eastAsia="Arial Unicode MS" w:hAnsi="Palatino Linotype" w:cs="Arial"/>
          <w:color w:val="000000" w:themeColor="text1"/>
        </w:rPr>
        <w:t xml:space="preserve"> rindió su Informe Justificado, tal y como se aprecia en la siguiente imagen: </w:t>
      </w:r>
      <w:r w:rsidRPr="00C17AFA">
        <w:rPr>
          <w:rFonts w:ascii="Palatino Linotype" w:hAnsi="Palatino Linotype" w:cs="Arial"/>
          <w:color w:val="000000" w:themeColor="text1"/>
        </w:rPr>
        <w:t xml:space="preserve"> </w:t>
      </w:r>
    </w:p>
    <w:p w14:paraId="221A3D65" w14:textId="5298EE0F" w:rsidR="00116273" w:rsidRPr="00C17AFA" w:rsidRDefault="008434D8" w:rsidP="001925CC">
      <w:pPr>
        <w:spacing w:line="360" w:lineRule="auto"/>
        <w:jc w:val="both"/>
        <w:rPr>
          <w:rFonts w:ascii="Palatino Linotype" w:hAnsi="Palatino Linotype" w:cs="Arial"/>
          <w:noProof/>
          <w:color w:val="000000" w:themeColor="text1"/>
          <w:lang w:eastAsia="es-MX"/>
        </w:rPr>
      </w:pPr>
      <w:r w:rsidRPr="00C17AFA">
        <w:rPr>
          <w:noProof/>
          <w:lang w:eastAsia="es-MX"/>
        </w:rPr>
        <w:lastRenderedPageBreak/>
        <w:drawing>
          <wp:inline distT="0" distB="0" distL="0" distR="0" wp14:anchorId="4FF19BF3" wp14:editId="739F5479">
            <wp:extent cx="5791835" cy="15671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7180"/>
                    </a:xfrm>
                    <a:prstGeom prst="rect">
                      <a:avLst/>
                    </a:prstGeom>
                  </pic:spPr>
                </pic:pic>
              </a:graphicData>
            </a:graphic>
          </wp:inline>
        </w:drawing>
      </w:r>
    </w:p>
    <w:p w14:paraId="7602A2EB" w14:textId="77777777" w:rsidR="00191CA5" w:rsidRPr="00C17AFA" w:rsidRDefault="00191CA5" w:rsidP="001925CC">
      <w:pPr>
        <w:spacing w:line="360" w:lineRule="auto"/>
        <w:rPr>
          <w:rFonts w:ascii="Palatino Linotype" w:hAnsi="Palatino Linotype"/>
          <w:color w:val="000000" w:themeColor="text1"/>
        </w:rPr>
      </w:pPr>
    </w:p>
    <w:p w14:paraId="43254135" w14:textId="73D33932" w:rsidR="007757F2" w:rsidRPr="00C17AFA" w:rsidRDefault="00523B0C" w:rsidP="001925CC">
      <w:pPr>
        <w:spacing w:line="360" w:lineRule="auto"/>
        <w:jc w:val="both"/>
        <w:rPr>
          <w:rFonts w:ascii="Palatino Linotype" w:hAnsi="Palatino Linotype"/>
          <w:color w:val="000000" w:themeColor="text1"/>
        </w:rPr>
      </w:pPr>
      <w:r w:rsidRPr="00C17AFA">
        <w:rPr>
          <w:rFonts w:ascii="Palatino Linotype" w:hAnsi="Palatino Linotype"/>
          <w:b/>
          <w:color w:val="000000" w:themeColor="text1"/>
          <w:sz w:val="28"/>
          <w:szCs w:val="28"/>
        </w:rPr>
        <w:t>VII</w:t>
      </w:r>
      <w:r w:rsidR="007757F2" w:rsidRPr="00C17AFA">
        <w:rPr>
          <w:rFonts w:ascii="Palatino Linotype" w:hAnsi="Palatino Linotype"/>
          <w:b/>
          <w:color w:val="000000" w:themeColor="text1"/>
          <w:sz w:val="28"/>
          <w:szCs w:val="28"/>
        </w:rPr>
        <w:t xml:space="preserve">. </w:t>
      </w:r>
      <w:r w:rsidR="007757F2" w:rsidRPr="00C17AFA">
        <w:rPr>
          <w:rFonts w:ascii="Palatino Linotype" w:hAnsi="Palatino Linotype"/>
          <w:color w:val="000000" w:themeColor="text1"/>
        </w:rPr>
        <w:t xml:space="preserve">En fecha </w:t>
      </w:r>
      <w:r w:rsidR="00F6411B" w:rsidRPr="00C17AFA">
        <w:rPr>
          <w:rFonts w:ascii="Palatino Linotype" w:hAnsi="Palatino Linotype"/>
          <w:color w:val="000000" w:themeColor="text1"/>
        </w:rPr>
        <w:t>catorce de septiembre de</w:t>
      </w:r>
      <w:r w:rsidR="003354F8" w:rsidRPr="00C17AFA">
        <w:rPr>
          <w:rFonts w:ascii="Palatino Linotype" w:hAnsi="Palatino Linotype"/>
          <w:color w:val="000000" w:themeColor="text1"/>
        </w:rPr>
        <w:t xml:space="preserve"> dos mil veintiuno</w:t>
      </w:r>
      <w:r w:rsidR="007757F2" w:rsidRPr="00C17AFA">
        <w:rPr>
          <w:rFonts w:ascii="Palatino Linotype" w:hAnsi="Palatino Linotype"/>
          <w:color w:val="000000" w:themeColor="text1"/>
        </w:rPr>
        <w:t>, se notificó a las partes el Acuerdo de Cierre de Instrucción</w:t>
      </w:r>
      <w:r w:rsidR="00D900CC" w:rsidRPr="00C17AFA">
        <w:rPr>
          <w:rFonts w:ascii="Palatino Linotype" w:hAnsi="Palatino Linotype"/>
          <w:color w:val="000000" w:themeColor="text1"/>
        </w:rPr>
        <w:t>.</w:t>
      </w:r>
    </w:p>
    <w:p w14:paraId="07436EEA" w14:textId="77777777" w:rsidR="007757F2" w:rsidRPr="00C17AFA" w:rsidRDefault="007757F2" w:rsidP="001925CC">
      <w:pPr>
        <w:spacing w:line="360" w:lineRule="auto"/>
        <w:jc w:val="both"/>
        <w:rPr>
          <w:rFonts w:ascii="Palatino Linotype" w:hAnsi="Palatino Linotype"/>
          <w:color w:val="000000" w:themeColor="text1"/>
        </w:rPr>
      </w:pPr>
    </w:p>
    <w:p w14:paraId="6063395B" w14:textId="066B9434" w:rsidR="00F977A4" w:rsidRPr="00C17AFA" w:rsidRDefault="0053322D" w:rsidP="001925CC">
      <w:pPr>
        <w:spacing w:line="360" w:lineRule="auto"/>
        <w:jc w:val="both"/>
        <w:rPr>
          <w:rFonts w:ascii="Palatino Linotype" w:hAnsi="Palatino Linotype" w:cs="Arial"/>
          <w:color w:val="000000" w:themeColor="text1"/>
        </w:rPr>
      </w:pPr>
      <w:r w:rsidRPr="00C17AFA">
        <w:rPr>
          <w:rFonts w:ascii="Palatino Linotype" w:hAnsi="Palatino Linotype"/>
          <w:b/>
          <w:color w:val="000000" w:themeColor="text1"/>
          <w:sz w:val="28"/>
          <w:szCs w:val="28"/>
        </w:rPr>
        <w:t>VIII</w:t>
      </w:r>
      <w:r w:rsidR="00F977A4" w:rsidRPr="00C17AFA">
        <w:rPr>
          <w:rFonts w:ascii="Palatino Linotype" w:hAnsi="Palatino Linotype"/>
          <w:b/>
          <w:color w:val="000000" w:themeColor="text1"/>
          <w:sz w:val="28"/>
          <w:szCs w:val="28"/>
        </w:rPr>
        <w:t xml:space="preserve">. </w:t>
      </w:r>
      <w:r w:rsidR="00F977A4" w:rsidRPr="00C17AFA">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8A7723" w:rsidRPr="00C17AFA">
        <w:rPr>
          <w:rFonts w:ascii="Palatino Linotype" w:hAnsi="Palatino Linotype" w:cs="Arial"/>
          <w:b/>
          <w:color w:val="000000" w:themeColor="text1"/>
        </w:rPr>
        <w:t>Sharon Cristina Morales Martínez</w:t>
      </w:r>
      <w:r w:rsidR="00F977A4" w:rsidRPr="00C17AFA">
        <w:rPr>
          <w:rFonts w:ascii="Palatino Linotype" w:hAnsi="Palatino Linotype" w:cs="Arial"/>
          <w:color w:val="000000" w:themeColor="text1"/>
        </w:rPr>
        <w:t xml:space="preserve"> formulara y presentara al Pleno el proyecto de resolución correspondiente; y</w:t>
      </w:r>
    </w:p>
    <w:p w14:paraId="73793D58" w14:textId="77777777" w:rsidR="00816B5A" w:rsidRPr="00C17AFA" w:rsidRDefault="00816B5A" w:rsidP="001925CC">
      <w:pPr>
        <w:jc w:val="center"/>
        <w:rPr>
          <w:rFonts w:ascii="Palatino Linotype" w:hAnsi="Palatino Linotype"/>
          <w:b/>
          <w:bCs/>
          <w:color w:val="000000" w:themeColor="text1"/>
          <w:spacing w:val="40"/>
          <w:sz w:val="28"/>
        </w:rPr>
      </w:pPr>
    </w:p>
    <w:p w14:paraId="274C22D9" w14:textId="6C14C292" w:rsidR="00457BB8" w:rsidRPr="00C17AFA" w:rsidRDefault="00457BB8" w:rsidP="001925CC">
      <w:pPr>
        <w:jc w:val="center"/>
        <w:rPr>
          <w:rFonts w:ascii="Palatino Linotype" w:hAnsi="Palatino Linotype"/>
          <w:b/>
          <w:bCs/>
          <w:color w:val="000000" w:themeColor="text1"/>
          <w:spacing w:val="40"/>
          <w:sz w:val="28"/>
        </w:rPr>
      </w:pPr>
      <w:r w:rsidRPr="00C17AFA">
        <w:rPr>
          <w:rFonts w:ascii="Palatino Linotype" w:hAnsi="Palatino Linotype"/>
          <w:b/>
          <w:bCs/>
          <w:color w:val="000000" w:themeColor="text1"/>
          <w:spacing w:val="40"/>
          <w:sz w:val="28"/>
        </w:rPr>
        <w:t>CONSIDERANDO</w:t>
      </w:r>
    </w:p>
    <w:p w14:paraId="2EE1A9E9" w14:textId="77777777" w:rsidR="00457BB8" w:rsidRPr="00C17AFA" w:rsidRDefault="00457BB8" w:rsidP="001925CC">
      <w:pPr>
        <w:jc w:val="center"/>
        <w:rPr>
          <w:rFonts w:ascii="Palatino Linotype" w:hAnsi="Palatino Linotype"/>
          <w:b/>
          <w:bCs/>
          <w:color w:val="000000" w:themeColor="text1"/>
          <w:spacing w:val="40"/>
          <w:sz w:val="28"/>
        </w:rPr>
      </w:pPr>
    </w:p>
    <w:p w14:paraId="7A8FC27D" w14:textId="461F1E70" w:rsidR="00CD3257" w:rsidRPr="00C17AFA" w:rsidRDefault="00457BB8" w:rsidP="001925CC">
      <w:pPr>
        <w:spacing w:line="360" w:lineRule="auto"/>
        <w:ind w:right="50"/>
        <w:jc w:val="both"/>
        <w:rPr>
          <w:rFonts w:ascii="Palatino Linotype" w:hAnsi="Palatino Linotype" w:cs="Arial"/>
          <w:color w:val="000000" w:themeColor="text1"/>
        </w:rPr>
      </w:pPr>
      <w:r w:rsidRPr="00C17AFA">
        <w:rPr>
          <w:rFonts w:ascii="Palatino Linotype" w:hAnsi="Palatino Linotype"/>
          <w:b/>
          <w:color w:val="000000" w:themeColor="text1"/>
          <w:sz w:val="28"/>
          <w:szCs w:val="28"/>
        </w:rPr>
        <w:t>PRIMERO</w:t>
      </w:r>
      <w:r w:rsidRPr="00C17AFA">
        <w:rPr>
          <w:rFonts w:ascii="Palatino Linotype" w:hAnsi="Palatino Linotype"/>
          <w:b/>
          <w:color w:val="000000" w:themeColor="text1"/>
        </w:rPr>
        <w:t>.</w:t>
      </w:r>
      <w:r w:rsidRPr="00C17AFA">
        <w:rPr>
          <w:rFonts w:ascii="Palatino Linotype" w:hAnsi="Palatino Linotype"/>
          <w:color w:val="000000" w:themeColor="text1"/>
        </w:rPr>
        <w:t xml:space="preserve"> </w:t>
      </w:r>
      <w:r w:rsidR="00CD3257" w:rsidRPr="00C17AFA">
        <w:rPr>
          <w:rFonts w:ascii="Palatino Linotype" w:hAnsi="Palatino Linotype"/>
          <w:b/>
          <w:color w:val="000000" w:themeColor="text1"/>
        </w:rPr>
        <w:t>Competencia</w:t>
      </w:r>
      <w:r w:rsidR="00CD3257" w:rsidRPr="00C17AFA">
        <w:rPr>
          <w:rFonts w:ascii="Palatino Linotype" w:hAnsi="Palatino Linotype"/>
          <w:color w:val="000000" w:themeColor="text1"/>
        </w:rPr>
        <w:t>.</w:t>
      </w:r>
      <w:r w:rsidR="00CD3257" w:rsidRPr="00C17AFA">
        <w:rPr>
          <w:rFonts w:ascii="Palatino Linotype" w:hAnsi="Palatino Linotype"/>
          <w:b/>
          <w:color w:val="000000" w:themeColor="text1"/>
        </w:rPr>
        <w:t xml:space="preserve"> </w:t>
      </w:r>
      <w:r w:rsidR="00CD3257" w:rsidRPr="00C17AF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w:t>
      </w:r>
      <w:r w:rsidR="00CD3257" w:rsidRPr="00C17AFA">
        <w:rPr>
          <w:rFonts w:ascii="Palatino Linotype" w:hAnsi="Palatino Linotype"/>
          <w:color w:val="000000" w:themeColor="text1"/>
        </w:rPr>
        <w:lastRenderedPageBreak/>
        <w:t>de Transparencia y Acceso a la Información Pública del Estado de México y Municipios</w:t>
      </w:r>
      <w:r w:rsidR="00CD3257" w:rsidRPr="00C17AF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C17AFA" w:rsidRDefault="005A2A2E" w:rsidP="001925CC">
      <w:pPr>
        <w:spacing w:line="360" w:lineRule="auto"/>
        <w:ind w:right="50"/>
        <w:jc w:val="both"/>
        <w:rPr>
          <w:rFonts w:ascii="Palatino Linotype" w:hAnsi="Palatino Linotype" w:cs="Arial"/>
          <w:color w:val="000000" w:themeColor="text1"/>
        </w:rPr>
      </w:pPr>
    </w:p>
    <w:p w14:paraId="782532E9" w14:textId="7793B9D1" w:rsidR="00CD3257" w:rsidRPr="00C17AFA" w:rsidRDefault="00CD3257" w:rsidP="001925C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17AFA">
        <w:rPr>
          <w:rFonts w:ascii="Palatino Linotype" w:hAnsi="Palatino Linotype"/>
          <w:color w:val="000000" w:themeColor="text1"/>
        </w:rPr>
        <w:t>Aunado a lo anterior, este Órgano Garante estima pertinente realizar un pronunciamiento ya que cons</w:t>
      </w:r>
      <w:r w:rsidR="00C7059C" w:rsidRPr="00C17AFA">
        <w:rPr>
          <w:rFonts w:ascii="Palatino Linotype" w:hAnsi="Palatino Linotype"/>
          <w:color w:val="000000" w:themeColor="text1"/>
        </w:rPr>
        <w:t>c</w:t>
      </w:r>
      <w:r w:rsidRPr="00C17AFA">
        <w:rPr>
          <w:rFonts w:ascii="Palatino Linotype" w:hAnsi="Palatino Linotype"/>
          <w:color w:val="000000" w:themeColor="text1"/>
        </w:rPr>
        <w:t>ientes de la situación que se vive en la actualidad a fin de otorgarle a los ciudadanos herramientas ágiles y accesibles para el ejercicio de los derechos humanos que se tutelan, se considera que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C17AFA" w:rsidRDefault="00CD3257" w:rsidP="001925CC">
      <w:pPr>
        <w:spacing w:line="360" w:lineRule="auto"/>
        <w:ind w:right="50"/>
        <w:jc w:val="both"/>
        <w:rPr>
          <w:rFonts w:ascii="Palatino Linotype" w:hAnsi="Palatino Linotype"/>
          <w:color w:val="000000" w:themeColor="text1"/>
        </w:rPr>
      </w:pPr>
    </w:p>
    <w:p w14:paraId="54E67F03" w14:textId="06DA9AE5" w:rsidR="00457BB8" w:rsidRPr="00C17AFA" w:rsidRDefault="00457BB8" w:rsidP="001925CC">
      <w:pPr>
        <w:spacing w:line="360" w:lineRule="auto"/>
        <w:jc w:val="both"/>
        <w:rPr>
          <w:rFonts w:ascii="Palatino Linotype" w:hAnsi="Palatino Linotype" w:cs="Arial"/>
          <w:b/>
          <w:snapToGrid w:val="0"/>
          <w:color w:val="000000" w:themeColor="text1"/>
        </w:rPr>
      </w:pPr>
      <w:r w:rsidRPr="00C17AFA">
        <w:rPr>
          <w:rFonts w:ascii="Palatino Linotype" w:hAnsi="Palatino Linotype" w:cs="Arial"/>
          <w:b/>
          <w:color w:val="000000" w:themeColor="text1"/>
          <w:sz w:val="28"/>
        </w:rPr>
        <w:t>SEGUNDO</w:t>
      </w:r>
      <w:r w:rsidRPr="00C17AFA">
        <w:rPr>
          <w:rFonts w:ascii="Palatino Linotype" w:hAnsi="Palatino Linotype" w:cs="Arial"/>
          <w:b/>
          <w:color w:val="000000" w:themeColor="text1"/>
        </w:rPr>
        <w:t xml:space="preserve">. Interés. </w:t>
      </w:r>
      <w:r w:rsidRPr="00C17AFA">
        <w:rPr>
          <w:rFonts w:ascii="Palatino Linotype" w:hAnsi="Palatino Linotype" w:cs="Arial"/>
          <w:bCs/>
          <w:color w:val="000000" w:themeColor="text1"/>
        </w:rPr>
        <w:t xml:space="preserve">El recurso de revisión fue interpuesto por parte legítima, en atención a que se presentó por </w:t>
      </w:r>
      <w:r w:rsidR="00C7059C" w:rsidRPr="00C17AFA">
        <w:rPr>
          <w:rFonts w:ascii="Palatino Linotype" w:hAnsi="Palatino Linotype" w:cs="Arial"/>
          <w:b/>
          <w:bCs/>
          <w:color w:val="000000" w:themeColor="text1"/>
        </w:rPr>
        <w:t>LA</w:t>
      </w:r>
      <w:r w:rsidRPr="00C17AFA">
        <w:rPr>
          <w:rFonts w:ascii="Palatino Linotype" w:hAnsi="Palatino Linotype" w:cs="Arial"/>
          <w:b/>
          <w:bCs/>
          <w:color w:val="000000" w:themeColor="text1"/>
        </w:rPr>
        <w:t xml:space="preserve"> RECURRENTE,</w:t>
      </w:r>
      <w:r w:rsidRPr="00C17AFA">
        <w:rPr>
          <w:rFonts w:ascii="Palatino Linotype" w:hAnsi="Palatino Linotype" w:cs="Arial"/>
          <w:bCs/>
          <w:color w:val="000000" w:themeColor="text1"/>
        </w:rPr>
        <w:t xml:space="preserve"> quien</w:t>
      </w:r>
      <w:r w:rsidR="000F4E90" w:rsidRPr="00C17AFA">
        <w:rPr>
          <w:rFonts w:ascii="Palatino Linotype" w:hAnsi="Palatino Linotype" w:cs="Arial"/>
          <w:bCs/>
          <w:color w:val="000000" w:themeColor="text1"/>
        </w:rPr>
        <w:t xml:space="preserve"> se presume es la misma persona</w:t>
      </w:r>
      <w:r w:rsidR="00733450" w:rsidRPr="00C17AFA">
        <w:rPr>
          <w:rFonts w:ascii="Palatino Linotype" w:hAnsi="Palatino Linotype" w:cs="Arial"/>
          <w:bCs/>
          <w:color w:val="000000" w:themeColor="text1"/>
        </w:rPr>
        <w:t xml:space="preserve"> </w:t>
      </w:r>
      <w:r w:rsidRPr="00C17AFA">
        <w:rPr>
          <w:rFonts w:ascii="Palatino Linotype" w:hAnsi="Palatino Linotype" w:cs="Arial"/>
          <w:bCs/>
          <w:color w:val="000000" w:themeColor="text1"/>
        </w:rPr>
        <w:t xml:space="preserve">que formuló la solicitud de acceso a la información pública al </w:t>
      </w:r>
      <w:r w:rsidRPr="00C17AFA">
        <w:rPr>
          <w:rFonts w:ascii="Palatino Linotype" w:hAnsi="Palatino Linotype" w:cs="Arial"/>
          <w:b/>
          <w:bCs/>
          <w:color w:val="000000" w:themeColor="text1"/>
        </w:rPr>
        <w:t>SUJETO OBLIGADO.</w:t>
      </w:r>
    </w:p>
    <w:p w14:paraId="29A38B6E" w14:textId="77777777" w:rsidR="00457BB8" w:rsidRPr="00C17AFA" w:rsidRDefault="00457BB8" w:rsidP="001925CC">
      <w:pPr>
        <w:spacing w:line="360" w:lineRule="auto"/>
        <w:jc w:val="both"/>
        <w:rPr>
          <w:rFonts w:ascii="Palatino Linotype" w:hAnsi="Palatino Linotype" w:cs="Arial"/>
          <w:b/>
          <w:color w:val="000000" w:themeColor="text1"/>
          <w:szCs w:val="28"/>
        </w:rPr>
      </w:pPr>
    </w:p>
    <w:p w14:paraId="4AD44D82" w14:textId="01508D0D" w:rsidR="0078239F" w:rsidRPr="00C17AFA" w:rsidRDefault="00457BB8" w:rsidP="0078239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C17AFA">
        <w:rPr>
          <w:rFonts w:ascii="Palatino Linotype" w:hAnsi="Palatino Linotype" w:cs="Arial"/>
          <w:b/>
          <w:color w:val="000000" w:themeColor="text1"/>
          <w:sz w:val="28"/>
          <w:szCs w:val="28"/>
        </w:rPr>
        <w:t xml:space="preserve">TERCERO. </w:t>
      </w:r>
      <w:r w:rsidR="0078239F" w:rsidRPr="00C17AFA">
        <w:rPr>
          <w:rFonts w:ascii="Palatino Linotype" w:hAnsi="Palatino Linotype" w:cs="Arial"/>
          <w:b/>
        </w:rPr>
        <w:t xml:space="preserve">Oportunidad. </w:t>
      </w:r>
      <w:r w:rsidR="0078239F" w:rsidRPr="00C17AFA">
        <w:rPr>
          <w:rFonts w:ascii="Palatino Linotype" w:hAnsi="Palatino Linotype" w:cs="Arial"/>
        </w:rPr>
        <w:t xml:space="preserve">El recurso de revisión fue interpuesto dentro del plazo de quince días hábiles, contados a partir del día siguiente al en que </w:t>
      </w:r>
      <w:r w:rsidR="00C7059C" w:rsidRPr="00C17AFA">
        <w:rPr>
          <w:rFonts w:ascii="Palatino Linotype" w:hAnsi="Palatino Linotype" w:cs="Arial"/>
          <w:b/>
        </w:rPr>
        <w:t>LA</w:t>
      </w:r>
      <w:r w:rsidR="0078239F" w:rsidRPr="00C17AFA">
        <w:rPr>
          <w:rFonts w:ascii="Palatino Linotype" w:hAnsi="Palatino Linotype" w:cs="Arial"/>
          <w:b/>
        </w:rPr>
        <w:t xml:space="preserve"> RECURRENTE </w:t>
      </w:r>
      <w:r w:rsidR="0078239F" w:rsidRPr="00C17AF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DAE56AF" w14:textId="77777777" w:rsidR="0078239F" w:rsidRPr="00C17AFA" w:rsidRDefault="0078239F" w:rsidP="0078239F">
      <w:pPr>
        <w:spacing w:before="100" w:beforeAutospacing="1" w:after="100" w:afterAutospacing="1"/>
        <w:ind w:left="720" w:right="709"/>
        <w:contextualSpacing/>
        <w:jc w:val="both"/>
        <w:rPr>
          <w:rFonts w:ascii="Palatino Linotype" w:hAnsi="Palatino Linotype" w:cs="Arial"/>
          <w:i/>
          <w:sz w:val="22"/>
        </w:rPr>
      </w:pPr>
      <w:r w:rsidRPr="00C17AFA">
        <w:rPr>
          <w:rFonts w:ascii="Palatino Linotype" w:hAnsi="Palatino Linotype" w:cs="Arial"/>
          <w:i/>
          <w:sz w:val="22"/>
        </w:rPr>
        <w:lastRenderedPageBreak/>
        <w:t>“</w:t>
      </w:r>
      <w:r w:rsidRPr="00C17AFA">
        <w:rPr>
          <w:rFonts w:ascii="Palatino Linotype" w:hAnsi="Palatino Linotype" w:cs="Arial"/>
          <w:b/>
          <w:i/>
          <w:sz w:val="22"/>
        </w:rPr>
        <w:t>Artículo 178.</w:t>
      </w:r>
      <w:r w:rsidRPr="00C17AF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44044FA" w14:textId="77777777" w:rsidR="0078239F" w:rsidRPr="00C17AFA" w:rsidRDefault="0078239F" w:rsidP="0078239F">
      <w:pPr>
        <w:spacing w:before="100" w:beforeAutospacing="1" w:after="100" w:afterAutospacing="1"/>
        <w:ind w:left="720" w:right="709"/>
        <w:contextualSpacing/>
        <w:jc w:val="both"/>
        <w:rPr>
          <w:rFonts w:ascii="Palatino Linotype" w:hAnsi="Palatino Linotype" w:cs="Arial"/>
          <w:i/>
          <w:sz w:val="22"/>
        </w:rPr>
      </w:pPr>
    </w:p>
    <w:p w14:paraId="20A2F6A6" w14:textId="77777777" w:rsidR="0078239F" w:rsidRPr="00C17AFA" w:rsidRDefault="0078239F" w:rsidP="0078239F">
      <w:pPr>
        <w:spacing w:before="100" w:beforeAutospacing="1" w:after="100" w:afterAutospacing="1"/>
        <w:ind w:left="720" w:right="709"/>
        <w:contextualSpacing/>
        <w:jc w:val="both"/>
        <w:rPr>
          <w:rFonts w:ascii="Palatino Linotype" w:hAnsi="Palatino Linotype" w:cs="Arial"/>
          <w:i/>
          <w:sz w:val="22"/>
        </w:rPr>
      </w:pPr>
      <w:r w:rsidRPr="00C17AF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6DD1141" w14:textId="77777777" w:rsidR="0078239F" w:rsidRPr="00C17AFA" w:rsidRDefault="0078239F" w:rsidP="0078239F">
      <w:pPr>
        <w:spacing w:before="100" w:beforeAutospacing="1" w:after="100" w:afterAutospacing="1"/>
        <w:ind w:left="720" w:right="709"/>
        <w:contextualSpacing/>
        <w:jc w:val="both"/>
        <w:rPr>
          <w:rFonts w:ascii="Palatino Linotype" w:hAnsi="Palatino Linotype" w:cs="Arial"/>
          <w:i/>
          <w:sz w:val="22"/>
        </w:rPr>
      </w:pPr>
    </w:p>
    <w:p w14:paraId="09EBA104" w14:textId="77777777" w:rsidR="0078239F" w:rsidRPr="00C17AFA" w:rsidRDefault="0078239F" w:rsidP="0078239F">
      <w:pPr>
        <w:spacing w:before="240" w:after="100" w:afterAutospacing="1"/>
        <w:ind w:left="720" w:right="709"/>
        <w:jc w:val="both"/>
        <w:rPr>
          <w:rFonts w:ascii="Palatino Linotype" w:hAnsi="Palatino Linotype" w:cs="Arial"/>
          <w:i/>
          <w:sz w:val="22"/>
        </w:rPr>
      </w:pPr>
      <w:r w:rsidRPr="00C17AFA">
        <w:rPr>
          <w:rFonts w:ascii="Palatino Linotype" w:hAnsi="Palatino Linotype" w:cs="Arial"/>
          <w:i/>
          <w:sz w:val="22"/>
        </w:rPr>
        <w:t xml:space="preserve">En el caso de que se interponga ante la Unidad de Transparencia, ésta deberá remitir el recurso de revisión al Instituto a más tardar al día </w:t>
      </w:r>
      <w:r w:rsidRPr="00C17AFA">
        <w:rPr>
          <w:rFonts w:ascii="Palatino Linotype" w:hAnsi="Palatino Linotype" w:cs="Arial"/>
          <w:i/>
          <w:sz w:val="22"/>
          <w:lang w:eastAsia="es-MX"/>
        </w:rPr>
        <w:t>siguiente</w:t>
      </w:r>
      <w:r w:rsidRPr="00C17AFA">
        <w:rPr>
          <w:rFonts w:ascii="Palatino Linotype" w:hAnsi="Palatino Linotype" w:cs="Arial"/>
          <w:i/>
          <w:sz w:val="22"/>
        </w:rPr>
        <w:t xml:space="preserve"> de haberlo recibido.” (Sic)</w:t>
      </w:r>
    </w:p>
    <w:p w14:paraId="2F8CC4FC" w14:textId="77777777" w:rsidR="0078239F" w:rsidRPr="00C17AFA" w:rsidRDefault="0078239F" w:rsidP="0078239F">
      <w:pPr>
        <w:spacing w:before="240" w:after="100" w:afterAutospacing="1" w:line="360" w:lineRule="auto"/>
        <w:jc w:val="both"/>
        <w:rPr>
          <w:rFonts w:ascii="Palatino Linotype" w:hAnsi="Palatino Linotype" w:cs="Arial"/>
        </w:rPr>
      </w:pPr>
      <w:r w:rsidRPr="00C17AFA">
        <w:rPr>
          <w:rFonts w:ascii="Palatino Linotype" w:hAnsi="Palatino Linotype" w:cs="Arial"/>
        </w:rPr>
        <w:t xml:space="preserve">En esa tesitura, atendiendo a que </w:t>
      </w:r>
      <w:r w:rsidRPr="00C17AFA">
        <w:rPr>
          <w:rFonts w:ascii="Palatino Linotype" w:hAnsi="Palatino Linotype" w:cs="Arial"/>
          <w:b/>
        </w:rPr>
        <w:t>EL SUJETO OBLIGADO</w:t>
      </w:r>
      <w:r w:rsidRPr="00C17AFA">
        <w:rPr>
          <w:rFonts w:ascii="Palatino Linotype" w:hAnsi="Palatino Linotype" w:cs="Arial"/>
        </w:rPr>
        <w:t xml:space="preserve"> notificó la respuesta a la solicitud de acceso a la información pública el día</w:t>
      </w:r>
      <w:r w:rsidRPr="00C17AFA">
        <w:rPr>
          <w:rFonts w:ascii="Palatino Linotype" w:hAnsi="Palatino Linotype" w:cs="Arial"/>
          <w:b/>
        </w:rPr>
        <w:t xml:space="preserve"> diecinueve de agosto de dos mil veintiuno</w:t>
      </w:r>
      <w:r w:rsidRPr="00C17AFA">
        <w:rPr>
          <w:rFonts w:ascii="Palatino Linotype" w:hAnsi="Palatino Linotype" w:cs="Arial"/>
        </w:rPr>
        <w:t>; así, el plazo de quince días hábiles que el artículo 178 de la Ley de la materia otorga al hoy</w:t>
      </w:r>
      <w:r w:rsidRPr="00C17AFA">
        <w:rPr>
          <w:rFonts w:ascii="Palatino Linotype" w:hAnsi="Palatino Linotype" w:cs="Arial"/>
          <w:b/>
        </w:rPr>
        <w:t xml:space="preserve"> RECURRENTE</w:t>
      </w:r>
      <w:r w:rsidRPr="00C17AFA">
        <w:rPr>
          <w:rFonts w:ascii="Palatino Linotype" w:hAnsi="Palatino Linotype" w:cs="Arial"/>
        </w:rPr>
        <w:t xml:space="preserve"> para presentar el respectivo recurso de revisión, transcurrió del </w:t>
      </w:r>
      <w:r w:rsidRPr="00C17AFA">
        <w:rPr>
          <w:rFonts w:ascii="Palatino Linotype" w:hAnsi="Palatino Linotype" w:cs="Arial"/>
          <w:b/>
        </w:rPr>
        <w:t xml:space="preserve">veinte de agosto al diez de septiembre de dos mil veintiuno, </w:t>
      </w:r>
      <w:r w:rsidRPr="00C17AFA">
        <w:rPr>
          <w:rFonts w:ascii="Palatino Linotype" w:hAnsi="Palatino Linotype" w:cs="Arial"/>
        </w:rPr>
        <w:t xml:space="preserve">sin contemplar en el cómputo los días veintiuno, veintidós, veintiocho y veintinueve de agosto de la anualidad, por corresponder a sábados y domingos, considerados como días inhábiles, en términos del artículo 3, fracción X de la </w:t>
      </w:r>
      <w:r w:rsidRPr="00C17AFA">
        <w:rPr>
          <w:rFonts w:ascii="Palatino Linotype" w:hAnsi="Palatino Linotype"/>
        </w:rPr>
        <w:t xml:space="preserve">Ley de Transparencia y Acceso a la Información Pública del Estado de México y Municipios; así como,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466DC9AB" w14:textId="77777777" w:rsidR="0078239F" w:rsidRPr="00C17AFA" w:rsidRDefault="0078239F" w:rsidP="0078239F">
      <w:pPr>
        <w:spacing w:before="240" w:after="100" w:afterAutospacing="1" w:line="360" w:lineRule="auto"/>
        <w:jc w:val="both"/>
        <w:rPr>
          <w:rFonts w:ascii="Palatino Linotype" w:hAnsi="Palatino Linotype" w:cs="Arial"/>
        </w:rPr>
      </w:pPr>
      <w:r w:rsidRPr="00C17AFA">
        <w:rPr>
          <w:rFonts w:ascii="Palatino Linotype" w:hAnsi="Palatino Linotype" w:cs="Arial"/>
        </w:rPr>
        <w:t>En ese tenor, si el recurso de revisión que nos ocupa, se interpuso el</w:t>
      </w:r>
      <w:r w:rsidRPr="00C17AFA">
        <w:rPr>
          <w:rFonts w:ascii="Palatino Linotype" w:hAnsi="Palatino Linotype" w:cs="Arial"/>
          <w:b/>
        </w:rPr>
        <w:t xml:space="preserve"> veintitrés de agosto de dos mil veintiuno, </w:t>
      </w:r>
      <w:r w:rsidRPr="00C17AFA">
        <w:rPr>
          <w:rFonts w:ascii="Palatino Linotype" w:hAnsi="Palatino Linotype" w:cs="Arial"/>
        </w:rPr>
        <w:t xml:space="preserve">éste se encuentra dentro de los márgenes temporales </w:t>
      </w:r>
      <w:r w:rsidRPr="00C17AFA">
        <w:rPr>
          <w:rFonts w:ascii="Palatino Linotype" w:hAnsi="Palatino Linotype" w:cs="Arial"/>
        </w:rPr>
        <w:lastRenderedPageBreak/>
        <w:t>previstos en el precepto legal citado en el párrafo anterior y, por tanto, su interposición se considera oportuna.</w:t>
      </w:r>
    </w:p>
    <w:p w14:paraId="7CDE81F4" w14:textId="77777777" w:rsidR="0078239F" w:rsidRPr="00C17AFA" w:rsidRDefault="0078239F" w:rsidP="0078239F">
      <w:pPr>
        <w:autoSpaceDE w:val="0"/>
        <w:autoSpaceDN w:val="0"/>
        <w:adjustRightInd w:val="0"/>
        <w:spacing w:line="360" w:lineRule="auto"/>
        <w:ind w:right="49"/>
        <w:jc w:val="both"/>
        <w:rPr>
          <w:rFonts w:ascii="Palatino Linotype" w:hAnsi="Palatino Linotype"/>
          <w:b/>
        </w:rPr>
      </w:pPr>
      <w:r w:rsidRPr="00C17AFA">
        <w:rPr>
          <w:rFonts w:ascii="Palatino Linotype" w:hAnsi="Palatino Linotype" w:cs="Arial"/>
          <w:b/>
          <w:sz w:val="28"/>
          <w:szCs w:val="28"/>
        </w:rPr>
        <w:t>CUARTO</w:t>
      </w:r>
      <w:r w:rsidRPr="00C17AFA">
        <w:rPr>
          <w:rFonts w:ascii="Palatino Linotype" w:hAnsi="Palatino Linotype"/>
          <w:b/>
          <w:sz w:val="28"/>
          <w:szCs w:val="28"/>
        </w:rPr>
        <w:t>.</w:t>
      </w:r>
      <w:r w:rsidRPr="00C17AFA">
        <w:rPr>
          <w:rFonts w:ascii="Palatino Linotype" w:hAnsi="Palatino Linotype"/>
          <w:b/>
        </w:rPr>
        <w:t xml:space="preserve"> Procedibilidad. </w:t>
      </w:r>
      <w:r w:rsidRPr="00C17AF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17AFA">
        <w:rPr>
          <w:rFonts w:ascii="Palatino Linotype" w:hAnsi="Palatino Linotype"/>
        </w:rPr>
        <w:t xml:space="preserve">Ley de Transparencia y Acceso a la Información Pública del Estado de México y Municipios, en atención a que fueron presentados mediante el formato visible en </w:t>
      </w:r>
      <w:r w:rsidRPr="00C17AFA">
        <w:rPr>
          <w:rFonts w:ascii="Palatino Linotype" w:hAnsi="Palatino Linotype"/>
          <w:b/>
        </w:rPr>
        <w:t>EL SAIMEX.</w:t>
      </w:r>
    </w:p>
    <w:p w14:paraId="7F2C6FDD" w14:textId="77777777" w:rsidR="0078239F" w:rsidRPr="00C17AFA" w:rsidRDefault="0078239F" w:rsidP="0078239F">
      <w:pPr>
        <w:autoSpaceDE w:val="0"/>
        <w:autoSpaceDN w:val="0"/>
        <w:adjustRightInd w:val="0"/>
        <w:spacing w:before="100" w:beforeAutospacing="1" w:after="100" w:afterAutospacing="1" w:line="360" w:lineRule="auto"/>
        <w:ind w:right="51"/>
        <w:jc w:val="both"/>
        <w:rPr>
          <w:rFonts w:ascii="Palatino Linotype" w:hAnsi="Palatino Linotype" w:cs="Arial"/>
        </w:rPr>
      </w:pPr>
      <w:r w:rsidRPr="00C17AFA">
        <w:rPr>
          <w:rFonts w:ascii="Palatino Linotype" w:hAnsi="Palatino Linotype"/>
          <w:b/>
          <w:sz w:val="28"/>
          <w:szCs w:val="20"/>
          <w:lang w:val="es-ES_tradnl"/>
        </w:rPr>
        <w:t>QUINTO</w:t>
      </w:r>
      <w:r w:rsidRPr="00C17AFA">
        <w:rPr>
          <w:rFonts w:ascii="Palatino Linotype" w:hAnsi="Palatino Linotype" w:cs="Arial"/>
          <w:b/>
        </w:rPr>
        <w:t>. Estudio y resolución del recurso</w:t>
      </w:r>
      <w:r w:rsidRPr="00C17AFA">
        <w:rPr>
          <w:rFonts w:ascii="Palatino Linotype" w:hAnsi="Palatino Linotype" w:cs="Arial"/>
          <w:b/>
          <w:color w:val="000000" w:themeColor="text1"/>
        </w:rPr>
        <w:t>.</w:t>
      </w:r>
      <w:r w:rsidRPr="00C17AFA">
        <w:rPr>
          <w:rFonts w:ascii="Palatino Linotype" w:eastAsiaTheme="minorEastAsia" w:hAnsi="Palatino Linotype" w:cstheme="minorBidi"/>
          <w:b/>
          <w:color w:val="000000" w:themeColor="text1"/>
          <w:lang w:val="es-ES_tradnl"/>
        </w:rPr>
        <w:t xml:space="preserve"> </w:t>
      </w:r>
      <w:r w:rsidRPr="00C17AFA">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14:paraId="66CC65CC" w14:textId="77777777" w:rsidR="0078239F" w:rsidRPr="00C17AFA" w:rsidRDefault="0078239F" w:rsidP="0078239F">
      <w:pPr>
        <w:autoSpaceDE w:val="0"/>
        <w:autoSpaceDN w:val="0"/>
        <w:adjustRightInd w:val="0"/>
        <w:ind w:left="851" w:right="902"/>
        <w:contextualSpacing/>
        <w:jc w:val="both"/>
        <w:rPr>
          <w:rFonts w:ascii="Palatino Linotype" w:hAnsi="Palatino Linotype" w:cs="Arial"/>
          <w:i/>
        </w:rPr>
      </w:pPr>
      <w:r w:rsidRPr="00C17AFA">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4A6A2E55" w14:textId="77777777" w:rsidR="0078239F" w:rsidRPr="00C17AFA" w:rsidRDefault="0078239F" w:rsidP="0078239F">
      <w:pPr>
        <w:autoSpaceDE w:val="0"/>
        <w:autoSpaceDN w:val="0"/>
        <w:adjustRightInd w:val="0"/>
        <w:ind w:left="851" w:right="902"/>
        <w:contextualSpacing/>
        <w:jc w:val="both"/>
        <w:rPr>
          <w:rFonts w:ascii="Palatino Linotype" w:hAnsi="Palatino Linotype" w:cs="Arial"/>
          <w:i/>
        </w:rPr>
      </w:pPr>
    </w:p>
    <w:p w14:paraId="62A1A54D" w14:textId="2ED87225" w:rsidR="0078239F" w:rsidRPr="00C17AFA" w:rsidRDefault="001532F8" w:rsidP="0078239F">
      <w:pPr>
        <w:autoSpaceDE w:val="0"/>
        <w:autoSpaceDN w:val="0"/>
        <w:adjustRightInd w:val="0"/>
        <w:ind w:left="851" w:right="902"/>
        <w:contextualSpacing/>
        <w:jc w:val="both"/>
        <w:rPr>
          <w:rFonts w:ascii="Palatino Linotype" w:hAnsi="Palatino Linotype" w:cs="Arial"/>
          <w:i/>
        </w:rPr>
      </w:pPr>
      <w:r w:rsidRPr="00C17AFA">
        <w:rPr>
          <w:rFonts w:ascii="Palatino Linotype" w:hAnsi="Palatino Linotype" w:cs="Arial"/>
          <w:i/>
        </w:rPr>
        <w:t>XIII</w:t>
      </w:r>
      <w:r w:rsidR="0078239F" w:rsidRPr="00C17AFA">
        <w:rPr>
          <w:rFonts w:ascii="Palatino Linotype" w:hAnsi="Palatino Linotype" w:cs="Arial"/>
          <w:i/>
        </w:rPr>
        <w:t xml:space="preserve">. La </w:t>
      </w:r>
      <w:r w:rsidRPr="00C17AFA">
        <w:rPr>
          <w:rFonts w:ascii="Palatino Linotype" w:hAnsi="Palatino Linotype" w:cs="Arial"/>
          <w:i/>
        </w:rPr>
        <w:t>falta, deficiencia o insuficiencia de la fundamentación y/o motivación en la respuesta</w:t>
      </w:r>
      <w:r w:rsidR="0078239F" w:rsidRPr="00C17AFA">
        <w:rPr>
          <w:rFonts w:ascii="Palatino Linotype" w:hAnsi="Palatino Linotype" w:cs="Arial"/>
          <w:i/>
        </w:rPr>
        <w:t>;</w:t>
      </w:r>
      <w:r w:rsidRPr="00C17AFA">
        <w:rPr>
          <w:rFonts w:ascii="Palatino Linotype" w:hAnsi="Palatino Linotype" w:cs="Arial"/>
          <w:i/>
        </w:rPr>
        <w:t xml:space="preserve"> y</w:t>
      </w:r>
      <w:r w:rsidR="0078239F" w:rsidRPr="00C17AFA">
        <w:rPr>
          <w:rFonts w:ascii="Palatino Linotype" w:hAnsi="Palatino Linotype" w:cs="Arial"/>
          <w:i/>
        </w:rPr>
        <w:t>…”</w:t>
      </w:r>
    </w:p>
    <w:p w14:paraId="409FB967" w14:textId="77777777" w:rsidR="001532F8" w:rsidRPr="00C17AFA" w:rsidRDefault="001532F8" w:rsidP="0078239F">
      <w:pPr>
        <w:autoSpaceDE w:val="0"/>
        <w:autoSpaceDN w:val="0"/>
        <w:adjustRightInd w:val="0"/>
        <w:ind w:left="851" w:right="902"/>
        <w:contextualSpacing/>
        <w:jc w:val="both"/>
        <w:rPr>
          <w:rFonts w:ascii="Palatino Linotype" w:hAnsi="Palatino Linotype" w:cs="Arial"/>
          <w:i/>
        </w:rPr>
      </w:pPr>
    </w:p>
    <w:p w14:paraId="6E4F5363" w14:textId="77777777" w:rsidR="0078239F" w:rsidRPr="00C17AFA" w:rsidRDefault="0078239F" w:rsidP="0078239F">
      <w:pPr>
        <w:autoSpaceDE w:val="0"/>
        <w:autoSpaceDN w:val="0"/>
        <w:adjustRightInd w:val="0"/>
        <w:ind w:left="851" w:right="902"/>
        <w:contextualSpacing/>
        <w:jc w:val="both"/>
        <w:rPr>
          <w:rFonts w:ascii="Palatino Linotype" w:hAnsi="Palatino Linotype" w:cs="Arial"/>
          <w:i/>
        </w:rPr>
      </w:pPr>
      <w:r w:rsidRPr="00C17AFA">
        <w:rPr>
          <w:rFonts w:ascii="Palatino Linotype" w:hAnsi="Palatino Linotype" w:cs="Arial"/>
          <w:i/>
        </w:rPr>
        <w:t>(Énfasis añadido)</w:t>
      </w:r>
    </w:p>
    <w:p w14:paraId="743EE3B0" w14:textId="77777777" w:rsidR="0078239F" w:rsidRPr="00C17AFA" w:rsidRDefault="0078239F" w:rsidP="0078239F">
      <w:pPr>
        <w:autoSpaceDE w:val="0"/>
        <w:autoSpaceDN w:val="0"/>
        <w:adjustRightInd w:val="0"/>
        <w:spacing w:line="360" w:lineRule="auto"/>
        <w:ind w:right="49"/>
        <w:jc w:val="both"/>
        <w:rPr>
          <w:rFonts w:ascii="Palatino Linotype" w:hAnsi="Palatino Linotype" w:cs="Arial"/>
        </w:rPr>
      </w:pPr>
    </w:p>
    <w:p w14:paraId="2BB1D857" w14:textId="03322453" w:rsidR="0078239F" w:rsidRPr="00C17AFA" w:rsidRDefault="0078239F" w:rsidP="0078239F">
      <w:pPr>
        <w:autoSpaceDE w:val="0"/>
        <w:autoSpaceDN w:val="0"/>
        <w:adjustRightInd w:val="0"/>
        <w:spacing w:line="360" w:lineRule="auto"/>
        <w:ind w:right="49"/>
        <w:jc w:val="both"/>
        <w:rPr>
          <w:rFonts w:ascii="Palatino Linotype" w:hAnsi="Palatino Linotype" w:cs="Arial"/>
          <w:color w:val="000000" w:themeColor="text1"/>
        </w:rPr>
      </w:pPr>
      <w:r w:rsidRPr="00C17AFA">
        <w:rPr>
          <w:rFonts w:ascii="Palatino Linotype" w:hAnsi="Palatino Linotype" w:cs="Arial"/>
        </w:rPr>
        <w:t xml:space="preserve">El precepto legal antes citado, establece como supuesto de procedencia del recurso de revisión, cuando </w:t>
      </w:r>
      <w:r w:rsidRPr="00C17AFA">
        <w:rPr>
          <w:rFonts w:ascii="Palatino Linotype" w:hAnsi="Palatino Linotype" w:cs="Arial"/>
          <w:b/>
        </w:rPr>
        <w:t>EL SUJETO OBLIGADO</w:t>
      </w:r>
      <w:r w:rsidRPr="00C17AFA">
        <w:rPr>
          <w:rFonts w:ascii="Palatino Linotype" w:hAnsi="Palatino Linotype" w:cs="Arial"/>
        </w:rPr>
        <w:t>, entrega información</w:t>
      </w:r>
      <w:r w:rsidR="0087531C" w:rsidRPr="00C17AFA">
        <w:rPr>
          <w:rFonts w:ascii="Palatino Linotype" w:hAnsi="Palatino Linotype" w:cs="Arial"/>
        </w:rPr>
        <w:t xml:space="preserve"> de manera insuficiente, pues no se entrega la documentación que respalde su petición</w:t>
      </w:r>
      <w:r w:rsidRPr="00C17AFA">
        <w:rPr>
          <w:rFonts w:ascii="Palatino Linotype" w:hAnsi="Palatino Linotype" w:cs="Arial"/>
        </w:rPr>
        <w:t xml:space="preserve">; sin embargo, </w:t>
      </w:r>
      <w:r w:rsidRPr="00C17AFA">
        <w:rPr>
          <w:rFonts w:ascii="Palatino Linotype" w:hAnsi="Palatino Linotype" w:cs="Arial"/>
          <w:color w:val="000000" w:themeColor="text1"/>
        </w:rPr>
        <w:t xml:space="preserve">para efectos de mejor estudio y comprensión, conviene recordar los </w:t>
      </w:r>
      <w:r w:rsidRPr="00C17AFA">
        <w:rPr>
          <w:rFonts w:ascii="Palatino Linotype" w:hAnsi="Palatino Linotype" w:cs="Arial"/>
          <w:color w:val="000000" w:themeColor="text1"/>
        </w:rPr>
        <w:lastRenderedPageBreak/>
        <w:t xml:space="preserve">antecedentes en su parte medular, pues, los rubros solicitados por </w:t>
      </w:r>
      <w:r w:rsidR="0087531C" w:rsidRPr="00C17AFA">
        <w:rPr>
          <w:rFonts w:ascii="Palatino Linotype" w:hAnsi="Palatino Linotype" w:cs="Arial"/>
          <w:color w:val="000000" w:themeColor="text1"/>
        </w:rPr>
        <w:t>la</w:t>
      </w:r>
      <w:r w:rsidRPr="00C17AFA">
        <w:rPr>
          <w:rFonts w:ascii="Palatino Linotype" w:hAnsi="Palatino Linotype" w:cs="Arial"/>
          <w:color w:val="000000" w:themeColor="text1"/>
        </w:rPr>
        <w:t xml:space="preserve"> peticionari</w:t>
      </w:r>
      <w:r w:rsidR="0087531C" w:rsidRPr="00C17AFA">
        <w:rPr>
          <w:rFonts w:ascii="Palatino Linotype" w:hAnsi="Palatino Linotype" w:cs="Arial"/>
          <w:color w:val="000000" w:themeColor="text1"/>
        </w:rPr>
        <w:t>a</w:t>
      </w:r>
      <w:r w:rsidRPr="00C17AFA">
        <w:rPr>
          <w:rFonts w:ascii="Palatino Linotype" w:hAnsi="Palatino Linotype" w:cs="Arial"/>
          <w:color w:val="000000" w:themeColor="text1"/>
        </w:rPr>
        <w:t xml:space="preserve"> en su solicitud primigenia son los siguientes:</w:t>
      </w:r>
    </w:p>
    <w:p w14:paraId="2094E471" w14:textId="105A66E3" w:rsidR="0087531C" w:rsidRPr="00C17AFA" w:rsidRDefault="0087531C" w:rsidP="0087531C">
      <w:pPr>
        <w:pStyle w:val="Prrafodelista"/>
        <w:numPr>
          <w:ilvl w:val="0"/>
          <w:numId w:val="9"/>
        </w:numPr>
        <w:autoSpaceDE w:val="0"/>
        <w:autoSpaceDN w:val="0"/>
        <w:adjustRightInd w:val="0"/>
        <w:spacing w:line="360" w:lineRule="auto"/>
        <w:ind w:right="49"/>
        <w:jc w:val="both"/>
        <w:rPr>
          <w:rFonts w:ascii="Palatino Linotype" w:hAnsi="Palatino Linotype" w:cs="Arial"/>
          <w:b/>
          <w:color w:val="000000" w:themeColor="text1"/>
        </w:rPr>
      </w:pPr>
      <w:r w:rsidRPr="00C17AFA">
        <w:rPr>
          <w:rFonts w:ascii="Palatino Linotype" w:hAnsi="Palatino Linotype" w:cs="Arial"/>
          <w:b/>
          <w:color w:val="000000" w:themeColor="text1"/>
        </w:rPr>
        <w:t>Solicita la convocatoria para puesto de rector o su equivalente de la universidad Naucalpense, así como de la planta docente. Si no existe la convocatoria solicito la justificación por lo cual no se hizo.</w:t>
      </w:r>
    </w:p>
    <w:p w14:paraId="5F03E09A" w14:textId="77777777" w:rsidR="0087531C" w:rsidRPr="00C17AFA" w:rsidRDefault="0087531C" w:rsidP="0087531C">
      <w:pPr>
        <w:pStyle w:val="Prrafodelista"/>
        <w:autoSpaceDE w:val="0"/>
        <w:autoSpaceDN w:val="0"/>
        <w:adjustRightInd w:val="0"/>
        <w:spacing w:line="360" w:lineRule="auto"/>
        <w:ind w:left="720" w:right="49"/>
        <w:jc w:val="both"/>
        <w:rPr>
          <w:rFonts w:ascii="Palatino Linotype" w:hAnsi="Palatino Linotype" w:cs="Arial"/>
          <w:b/>
          <w:color w:val="000000" w:themeColor="text1"/>
        </w:rPr>
      </w:pPr>
    </w:p>
    <w:p w14:paraId="7729DCF1" w14:textId="30A6858A" w:rsidR="0087531C" w:rsidRPr="00C17AFA" w:rsidRDefault="0087531C" w:rsidP="0087531C">
      <w:pPr>
        <w:pStyle w:val="Prrafodelista"/>
        <w:numPr>
          <w:ilvl w:val="0"/>
          <w:numId w:val="9"/>
        </w:numPr>
        <w:autoSpaceDE w:val="0"/>
        <w:autoSpaceDN w:val="0"/>
        <w:adjustRightInd w:val="0"/>
        <w:spacing w:line="360" w:lineRule="auto"/>
        <w:ind w:right="49"/>
        <w:jc w:val="both"/>
        <w:rPr>
          <w:rFonts w:ascii="Palatino Linotype" w:hAnsi="Palatino Linotype" w:cs="Arial"/>
          <w:b/>
          <w:color w:val="000000" w:themeColor="text1"/>
        </w:rPr>
      </w:pPr>
      <w:r w:rsidRPr="00C17AFA">
        <w:rPr>
          <w:rFonts w:ascii="Palatino Linotype" w:hAnsi="Palatino Linotype" w:cs="Arial"/>
          <w:b/>
          <w:color w:val="000000" w:themeColor="text1"/>
        </w:rPr>
        <w:t>Solicita el plan de estudios, mapa curricular, perfil de ingreso y perfil de egreso de cada una de las carreras que se impartirán en la universidad</w:t>
      </w:r>
      <w:r w:rsidR="00F834CD" w:rsidRPr="00C17AFA">
        <w:rPr>
          <w:rFonts w:ascii="Palatino Linotype" w:hAnsi="Palatino Linotype" w:cs="Arial"/>
          <w:b/>
          <w:color w:val="000000" w:themeColor="text1"/>
        </w:rPr>
        <w:t xml:space="preserve"> y si la universidad cuenta con bolsa de trabajo y extensión universitaria.</w:t>
      </w:r>
    </w:p>
    <w:p w14:paraId="7F5DCBA2" w14:textId="57FFEF01" w:rsidR="00F834CD" w:rsidRPr="00C17AFA" w:rsidRDefault="0078239F" w:rsidP="0078239F">
      <w:p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rPr>
        <w:t xml:space="preserve">En respuesta a la referida solicitud, </w:t>
      </w:r>
      <w:r w:rsidRPr="00C17AFA">
        <w:rPr>
          <w:rFonts w:ascii="Palatino Linotype" w:hAnsi="Palatino Linotype" w:cs="Arial"/>
          <w:b/>
          <w:color w:val="000000"/>
        </w:rPr>
        <w:t>EL SUJETO OBLIGADO</w:t>
      </w:r>
      <w:r w:rsidRPr="00C17AFA">
        <w:rPr>
          <w:rFonts w:ascii="Palatino Linotype" w:hAnsi="Palatino Linotype" w:cs="Arial"/>
          <w:color w:val="000000"/>
        </w:rPr>
        <w:t>, de acuerdo con lo informado por</w:t>
      </w:r>
      <w:r w:rsidR="0066613E" w:rsidRPr="00C17AFA">
        <w:rPr>
          <w:rFonts w:ascii="Palatino Linotype" w:hAnsi="Palatino Linotype"/>
          <w:bCs/>
          <w:color w:val="000000" w:themeColor="text1"/>
        </w:rPr>
        <w:t xml:space="preserve"> los s</w:t>
      </w:r>
      <w:r w:rsidRPr="00C17AFA">
        <w:rPr>
          <w:rFonts w:ascii="Palatino Linotype" w:hAnsi="Palatino Linotype"/>
          <w:bCs/>
          <w:color w:val="000000" w:themeColor="text1"/>
        </w:rPr>
        <w:t xml:space="preserve">ervidores </w:t>
      </w:r>
      <w:r w:rsidR="0066613E" w:rsidRPr="00C17AFA">
        <w:rPr>
          <w:rFonts w:ascii="Palatino Linotype" w:hAnsi="Palatino Linotype"/>
          <w:bCs/>
          <w:color w:val="000000" w:themeColor="text1"/>
        </w:rPr>
        <w:t>p</w:t>
      </w:r>
      <w:r w:rsidRPr="00C17AFA">
        <w:rPr>
          <w:rFonts w:ascii="Palatino Linotype" w:hAnsi="Palatino Linotype"/>
          <w:bCs/>
          <w:color w:val="000000" w:themeColor="text1"/>
        </w:rPr>
        <w:t xml:space="preserve">úblicos </w:t>
      </w:r>
      <w:r w:rsidR="0066613E" w:rsidRPr="00C17AFA">
        <w:rPr>
          <w:rFonts w:ascii="Palatino Linotype" w:hAnsi="Palatino Linotype"/>
          <w:bCs/>
          <w:color w:val="000000" w:themeColor="text1"/>
        </w:rPr>
        <w:t>h</w:t>
      </w:r>
      <w:r w:rsidRPr="00C17AFA">
        <w:rPr>
          <w:rFonts w:ascii="Palatino Linotype" w:hAnsi="Palatino Linotype"/>
          <w:bCs/>
          <w:color w:val="000000" w:themeColor="text1"/>
        </w:rPr>
        <w:t>abilitados</w:t>
      </w:r>
      <w:r w:rsidR="0066613E" w:rsidRPr="00C17AFA">
        <w:rPr>
          <w:rFonts w:ascii="Palatino Linotype" w:hAnsi="Palatino Linotype"/>
          <w:bCs/>
          <w:color w:val="000000" w:themeColor="text1"/>
        </w:rPr>
        <w:t xml:space="preserve"> de</w:t>
      </w:r>
      <w:r w:rsidRPr="00C17AFA">
        <w:rPr>
          <w:rFonts w:ascii="Palatino Linotype" w:hAnsi="Palatino Linotype"/>
          <w:bCs/>
          <w:color w:val="000000" w:themeColor="text1"/>
        </w:rPr>
        <w:t xml:space="preserve"> </w:t>
      </w:r>
      <w:r w:rsidRPr="00C17AFA">
        <w:rPr>
          <w:rFonts w:ascii="Palatino Linotype" w:hAnsi="Palatino Linotype" w:cs="Arial"/>
          <w:color w:val="000000"/>
        </w:rPr>
        <w:t xml:space="preserve">la </w:t>
      </w:r>
      <w:r w:rsidR="00F834CD" w:rsidRPr="00C17AFA">
        <w:rPr>
          <w:rFonts w:ascii="Palatino Linotype" w:hAnsi="Palatino Linotype" w:cs="Arial"/>
          <w:color w:val="000000"/>
        </w:rPr>
        <w:t xml:space="preserve">Secretaria de Cultura, quien a través de la </w:t>
      </w:r>
      <w:r w:rsidR="0066613E" w:rsidRPr="00C17AFA">
        <w:rPr>
          <w:rFonts w:ascii="Palatino Linotype" w:hAnsi="Palatino Linotype" w:cs="Arial"/>
          <w:color w:val="000000"/>
        </w:rPr>
        <w:t>C</w:t>
      </w:r>
      <w:r w:rsidR="00F834CD" w:rsidRPr="00C17AFA">
        <w:rPr>
          <w:rFonts w:ascii="Palatino Linotype" w:hAnsi="Palatino Linotype" w:cs="Arial"/>
          <w:color w:val="000000"/>
        </w:rPr>
        <w:t xml:space="preserve">oordinadora </w:t>
      </w:r>
      <w:r w:rsidR="0066613E" w:rsidRPr="00C17AFA">
        <w:rPr>
          <w:rFonts w:ascii="Palatino Linotype" w:hAnsi="Palatino Linotype" w:cs="Arial"/>
          <w:color w:val="000000"/>
        </w:rPr>
        <w:t>J</w:t>
      </w:r>
      <w:r w:rsidR="00F834CD" w:rsidRPr="00C17AFA">
        <w:rPr>
          <w:rFonts w:ascii="Palatino Linotype" w:hAnsi="Palatino Linotype" w:cs="Arial"/>
          <w:color w:val="000000"/>
        </w:rPr>
        <w:t>urídica de la Secretaría de Cultura y Enlace de Transparencia, informa mediante oficio SC/CJ/047/2021, su respuesta a los requerimientos, indicando lo siguiente:</w:t>
      </w:r>
    </w:p>
    <w:p w14:paraId="6CE6ABE7" w14:textId="77777777" w:rsidR="003577EC" w:rsidRPr="00C17AFA" w:rsidRDefault="003577EC" w:rsidP="0066613E">
      <w:pPr>
        <w:pStyle w:val="Prrafodelista"/>
        <w:numPr>
          <w:ilvl w:val="0"/>
          <w:numId w:val="6"/>
        </w:numPr>
        <w:autoSpaceDE w:val="0"/>
        <w:autoSpaceDN w:val="0"/>
        <w:adjustRightInd w:val="0"/>
        <w:spacing w:line="360" w:lineRule="auto"/>
        <w:ind w:right="899"/>
        <w:jc w:val="both"/>
        <w:rPr>
          <w:rFonts w:ascii="Palatino Linotype" w:hAnsi="Palatino Linotype" w:cs="Arial"/>
          <w:b/>
          <w:color w:val="000000" w:themeColor="text1"/>
        </w:rPr>
      </w:pPr>
      <w:r w:rsidRPr="00C17AFA">
        <w:rPr>
          <w:rFonts w:ascii="Palatino Linotype" w:hAnsi="Palatino Linotype" w:cs="Arial"/>
          <w:b/>
          <w:color w:val="000000" w:themeColor="text1"/>
        </w:rPr>
        <w:t>Solicita la convocatoria para puesto de rector o su equivalente de la universidad Naucalpense, así como de la planta docente. Si no existe la convocatoria solicito la justificación por lo cual no se hizo.</w:t>
      </w:r>
    </w:p>
    <w:p w14:paraId="1F7CF9FD" w14:textId="566403C6" w:rsidR="003577EC" w:rsidRPr="00C17AFA" w:rsidRDefault="0078239F" w:rsidP="003577EC">
      <w:p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Cuestionamiento que fue</w:t>
      </w:r>
      <w:r w:rsidR="0066613E" w:rsidRPr="00C17AFA">
        <w:rPr>
          <w:rFonts w:ascii="Palatino Linotype" w:hAnsi="Palatino Linotype" w:cs="Arial"/>
          <w:color w:val="000000"/>
        </w:rPr>
        <w:t xml:space="preserve"> atendido</w:t>
      </w:r>
      <w:r w:rsidRPr="00C17AFA">
        <w:rPr>
          <w:rFonts w:ascii="Palatino Linotype" w:hAnsi="Palatino Linotype" w:cs="Arial"/>
          <w:color w:val="000000"/>
        </w:rPr>
        <w:t xml:space="preserve"> por la servidora pública adscrita</w:t>
      </w:r>
      <w:r w:rsidR="0066613E" w:rsidRPr="00C17AFA">
        <w:rPr>
          <w:rFonts w:ascii="Palatino Linotype" w:hAnsi="Palatino Linotype" w:cs="Arial"/>
          <w:color w:val="000000"/>
        </w:rPr>
        <w:t xml:space="preserve"> a la Coordinación Jurídica de la Secretaría de Cultura</w:t>
      </w:r>
      <w:r w:rsidRPr="00C17AFA">
        <w:rPr>
          <w:rFonts w:ascii="Palatino Linotype" w:hAnsi="Palatino Linotype" w:cs="Arial"/>
          <w:color w:val="000000"/>
        </w:rPr>
        <w:t xml:space="preserve">, la cual adujo que </w:t>
      </w:r>
      <w:r w:rsidR="00D41F15" w:rsidRPr="00C17AFA">
        <w:rPr>
          <w:rFonts w:ascii="Palatino Linotype" w:hAnsi="Palatino Linotype" w:cs="Arial"/>
          <w:color w:val="000000"/>
        </w:rPr>
        <w:t>el proyecto  de iniciativa de Decreto relativo a la Ley que crea el Organismo Público Descentralizado denominado Universidad Pública de Naucalpan de Juárez,  se encuentra en proceso de creación por Ley o Decreto.</w:t>
      </w:r>
    </w:p>
    <w:p w14:paraId="6070AD5C" w14:textId="77777777" w:rsidR="00D41F15" w:rsidRPr="00C17AFA" w:rsidRDefault="00D41F15" w:rsidP="00D41F15">
      <w:pPr>
        <w:pStyle w:val="Prrafodelista"/>
        <w:numPr>
          <w:ilvl w:val="0"/>
          <w:numId w:val="11"/>
        </w:numPr>
        <w:autoSpaceDE w:val="0"/>
        <w:autoSpaceDN w:val="0"/>
        <w:adjustRightInd w:val="0"/>
        <w:spacing w:line="360" w:lineRule="auto"/>
        <w:ind w:right="49"/>
        <w:jc w:val="both"/>
        <w:rPr>
          <w:rFonts w:ascii="Palatino Linotype" w:hAnsi="Palatino Linotype" w:cs="Arial"/>
          <w:b/>
          <w:color w:val="000000" w:themeColor="text1"/>
        </w:rPr>
      </w:pPr>
      <w:r w:rsidRPr="00C17AFA">
        <w:rPr>
          <w:rFonts w:ascii="Palatino Linotype" w:hAnsi="Palatino Linotype" w:cs="Arial"/>
          <w:b/>
          <w:color w:val="000000" w:themeColor="text1"/>
        </w:rPr>
        <w:lastRenderedPageBreak/>
        <w:t>Solicita el plan de estudios, mapa curricular, perfil de ingreso y perfil de egreso de cada una de las carreras que se impartirán en la universidad y si la universidad cuenta con bolsa de trabajo y extensión universitaria.</w:t>
      </w:r>
    </w:p>
    <w:p w14:paraId="7E4FDD3A" w14:textId="40C81634" w:rsidR="001E0ECB" w:rsidRPr="00C17AFA" w:rsidRDefault="0078239F" w:rsidP="0078239F">
      <w:p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Al respecto</w:t>
      </w:r>
      <w:r w:rsidR="00D41F15" w:rsidRPr="00C17AFA">
        <w:rPr>
          <w:rFonts w:ascii="Palatino Linotype" w:hAnsi="Palatino Linotype" w:cs="Arial"/>
          <w:color w:val="000000"/>
        </w:rPr>
        <w:t>,</w:t>
      </w:r>
      <w:r w:rsidR="00D55801" w:rsidRPr="00C17AFA">
        <w:rPr>
          <w:rFonts w:ascii="Palatino Linotype" w:hAnsi="Palatino Linotype" w:cs="Arial"/>
          <w:color w:val="000000"/>
        </w:rPr>
        <w:t xml:space="preserve"> la s</w:t>
      </w:r>
      <w:r w:rsidR="00D41F15" w:rsidRPr="00C17AFA">
        <w:rPr>
          <w:rFonts w:ascii="Palatino Linotype" w:hAnsi="Palatino Linotype" w:cs="Arial"/>
          <w:color w:val="000000"/>
        </w:rPr>
        <w:t xml:space="preserve">ervidora </w:t>
      </w:r>
      <w:r w:rsidR="00D55801" w:rsidRPr="00C17AFA">
        <w:rPr>
          <w:rFonts w:ascii="Palatino Linotype" w:hAnsi="Palatino Linotype" w:cs="Arial"/>
          <w:color w:val="000000"/>
        </w:rPr>
        <w:t>p</w:t>
      </w:r>
      <w:r w:rsidR="00D41F15" w:rsidRPr="00C17AFA">
        <w:rPr>
          <w:rFonts w:ascii="Palatino Linotype" w:hAnsi="Palatino Linotype" w:cs="Arial"/>
          <w:color w:val="000000"/>
        </w:rPr>
        <w:t>ública se pronunció que actualmente se encuentran integrando los perfiles de puesto de personal administrativo y académico necesario acorde al modelo educativo que tendrá la Universidad de Naucalpan de Juárez</w:t>
      </w:r>
      <w:r w:rsidR="008F0682" w:rsidRPr="00C17AFA">
        <w:rPr>
          <w:rFonts w:ascii="Palatino Linotype" w:hAnsi="Palatino Linotype" w:cs="Arial"/>
          <w:color w:val="000000"/>
        </w:rPr>
        <w:t xml:space="preserve">. </w:t>
      </w:r>
    </w:p>
    <w:p w14:paraId="5DB7992F" w14:textId="102159AD" w:rsidR="00D41F15" w:rsidRPr="00C17AFA" w:rsidRDefault="001E0ECB" w:rsidP="0078239F">
      <w:p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A</w:t>
      </w:r>
      <w:r w:rsidR="008F0682" w:rsidRPr="00C17AFA">
        <w:rPr>
          <w:rFonts w:ascii="Palatino Linotype" w:hAnsi="Palatino Linotype" w:cs="Arial"/>
          <w:color w:val="000000"/>
        </w:rPr>
        <w:t>demás</w:t>
      </w:r>
      <w:r w:rsidRPr="00C17AFA">
        <w:rPr>
          <w:rFonts w:ascii="Palatino Linotype" w:hAnsi="Palatino Linotype" w:cs="Arial"/>
          <w:color w:val="000000"/>
        </w:rPr>
        <w:t>, informa que</w:t>
      </w:r>
      <w:r w:rsidR="008F0682" w:rsidRPr="00C17AFA">
        <w:rPr>
          <w:rFonts w:ascii="Palatino Linotype" w:hAnsi="Palatino Linotype" w:cs="Arial"/>
          <w:color w:val="000000"/>
        </w:rPr>
        <w:t xml:space="preserve"> a la fecha se ha conformado una propuesta de la oferta educativa que en su momento podrá ofrecer la Universidad</w:t>
      </w:r>
      <w:r w:rsidR="00D55801" w:rsidRPr="00C17AFA">
        <w:rPr>
          <w:rFonts w:ascii="Palatino Linotype" w:hAnsi="Palatino Linotype" w:cs="Arial"/>
          <w:color w:val="000000"/>
        </w:rPr>
        <w:t xml:space="preserve"> Pública de</w:t>
      </w:r>
      <w:r w:rsidR="008F0682" w:rsidRPr="00C17AFA">
        <w:rPr>
          <w:rFonts w:ascii="Palatino Linotype" w:hAnsi="Palatino Linotype" w:cs="Arial"/>
          <w:color w:val="000000"/>
        </w:rPr>
        <w:t xml:space="preserve"> Naucalpan de Juárez, los planes de estudio se han elaborado</w:t>
      </w:r>
      <w:r w:rsidRPr="00C17AFA">
        <w:rPr>
          <w:rFonts w:ascii="Palatino Linotype" w:hAnsi="Palatino Linotype" w:cs="Arial"/>
          <w:color w:val="000000"/>
        </w:rPr>
        <w:t>,</w:t>
      </w:r>
      <w:r w:rsidR="008F0682" w:rsidRPr="00C17AFA">
        <w:rPr>
          <w:rFonts w:ascii="Palatino Linotype" w:hAnsi="Palatino Linotype" w:cs="Arial"/>
          <w:color w:val="000000"/>
        </w:rPr>
        <w:t xml:space="preserve"> corresponden a cinco licenciaturas y tres carreras técnicas en la modalidad de técnico superior universitario, como a continuación se muestra:</w:t>
      </w:r>
    </w:p>
    <w:p w14:paraId="46ED5BB0" w14:textId="209D811E" w:rsidR="008F0682" w:rsidRPr="00C17AFA" w:rsidRDefault="008F0682" w:rsidP="008F0682">
      <w:pPr>
        <w:pStyle w:val="Prrafodelista"/>
        <w:numPr>
          <w:ilvl w:val="0"/>
          <w:numId w:val="12"/>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LICENCIATURAS:</w:t>
      </w:r>
    </w:p>
    <w:p w14:paraId="295E4583" w14:textId="6A4359AD" w:rsidR="008F0682" w:rsidRPr="00C17AFA" w:rsidRDefault="008F0682" w:rsidP="008F0682">
      <w:pPr>
        <w:pStyle w:val="Prrafodelista"/>
        <w:numPr>
          <w:ilvl w:val="0"/>
          <w:numId w:val="14"/>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 en Derechos Humanos e Intervención Social</w:t>
      </w:r>
    </w:p>
    <w:p w14:paraId="2C08D796" w14:textId="6C17CDA1" w:rsidR="008F0682" w:rsidRPr="00C17AFA" w:rsidRDefault="001E0ECB" w:rsidP="008F0682">
      <w:pPr>
        <w:pStyle w:val="Prrafodelista"/>
        <w:numPr>
          <w:ilvl w:val="0"/>
          <w:numId w:val="14"/>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 en Desarrollo y Gestión de PYMES</w:t>
      </w:r>
    </w:p>
    <w:p w14:paraId="3F2791F9" w14:textId="1AF6AFB7" w:rsidR="001E0ECB" w:rsidRPr="00C17AFA" w:rsidRDefault="001E0ECB" w:rsidP="008F0682">
      <w:pPr>
        <w:pStyle w:val="Prrafodelista"/>
        <w:numPr>
          <w:ilvl w:val="0"/>
          <w:numId w:val="14"/>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 en Sustentabilidad</w:t>
      </w:r>
    </w:p>
    <w:p w14:paraId="3E248B09" w14:textId="491BD45B" w:rsidR="001E0ECB" w:rsidRPr="00C17AFA" w:rsidRDefault="001E0ECB" w:rsidP="008F0682">
      <w:pPr>
        <w:pStyle w:val="Prrafodelista"/>
        <w:numPr>
          <w:ilvl w:val="0"/>
          <w:numId w:val="14"/>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 en Desarrollo de Software</w:t>
      </w:r>
    </w:p>
    <w:p w14:paraId="04BFB1FC" w14:textId="02CA0FC1" w:rsidR="001E0ECB" w:rsidRPr="00C17AFA" w:rsidRDefault="001E0ECB" w:rsidP="008F0682">
      <w:pPr>
        <w:pStyle w:val="Prrafodelista"/>
        <w:numPr>
          <w:ilvl w:val="0"/>
          <w:numId w:val="14"/>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Licenciatura en Comunicación Digital</w:t>
      </w:r>
    </w:p>
    <w:p w14:paraId="2CCB3E47" w14:textId="473F19A3" w:rsidR="00D41F15" w:rsidRPr="00C17AFA" w:rsidRDefault="001E0ECB" w:rsidP="001E0ECB">
      <w:pPr>
        <w:pStyle w:val="Prrafodelista"/>
        <w:numPr>
          <w:ilvl w:val="0"/>
          <w:numId w:val="12"/>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TÉCNICOS SUPERIOR UNIVERSITARIOS EN:</w:t>
      </w:r>
    </w:p>
    <w:p w14:paraId="00BF557C" w14:textId="1D6A6304" w:rsidR="001E0ECB" w:rsidRPr="00C17AFA" w:rsidRDefault="001E0ECB" w:rsidP="001E0ECB">
      <w:pPr>
        <w:pStyle w:val="Prrafodelista"/>
        <w:numPr>
          <w:ilvl w:val="0"/>
          <w:numId w:val="15"/>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Desarrollo de Software</w:t>
      </w:r>
    </w:p>
    <w:p w14:paraId="6F8D5E5F" w14:textId="72ACCBE0" w:rsidR="001E0ECB" w:rsidRPr="00C17AFA" w:rsidRDefault="001E0ECB" w:rsidP="001E0ECB">
      <w:pPr>
        <w:pStyle w:val="Prrafodelista"/>
        <w:numPr>
          <w:ilvl w:val="0"/>
          <w:numId w:val="15"/>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t>Comunicación Digital</w:t>
      </w:r>
    </w:p>
    <w:p w14:paraId="6BE2B0FD" w14:textId="70F67F5C" w:rsidR="001E0ECB" w:rsidRPr="00C17AFA" w:rsidRDefault="001E0ECB" w:rsidP="001E0ECB">
      <w:pPr>
        <w:pStyle w:val="Prrafodelista"/>
        <w:numPr>
          <w:ilvl w:val="0"/>
          <w:numId w:val="15"/>
        </w:numPr>
        <w:spacing w:before="100" w:beforeAutospacing="1" w:after="100" w:afterAutospacing="1" w:line="360" w:lineRule="auto"/>
        <w:jc w:val="both"/>
        <w:rPr>
          <w:rFonts w:ascii="Palatino Linotype" w:hAnsi="Palatino Linotype" w:cs="Arial"/>
          <w:color w:val="000000"/>
        </w:rPr>
      </w:pPr>
      <w:r w:rsidRPr="00C17AFA">
        <w:rPr>
          <w:rFonts w:ascii="Palatino Linotype" w:hAnsi="Palatino Linotype" w:cs="Arial"/>
          <w:color w:val="000000"/>
        </w:rPr>
        <w:lastRenderedPageBreak/>
        <w:t>Administración de Empresas</w:t>
      </w:r>
    </w:p>
    <w:p w14:paraId="5B86ED5B" w14:textId="4BD5A56D" w:rsidR="001E0ECB" w:rsidRPr="00C17AFA" w:rsidRDefault="00D55801" w:rsidP="0078239F">
      <w:pPr>
        <w:spacing w:before="100" w:beforeAutospacing="1" w:after="100" w:afterAutospacing="1" w:line="360" w:lineRule="auto"/>
        <w:jc w:val="both"/>
        <w:rPr>
          <w:rFonts w:ascii="Palatino Linotype" w:hAnsi="Palatino Linotype"/>
        </w:rPr>
      </w:pPr>
      <w:r w:rsidRPr="00C17AFA">
        <w:rPr>
          <w:rFonts w:ascii="Palatino Linotype" w:hAnsi="Palatino Linotype"/>
        </w:rPr>
        <w:t>En el que se observa que la servidora pública refiere</w:t>
      </w:r>
      <w:r w:rsidR="00225AB6" w:rsidRPr="00C17AFA">
        <w:rPr>
          <w:rFonts w:ascii="Palatino Linotype" w:hAnsi="Palatino Linotype"/>
        </w:rPr>
        <w:t xml:space="preserve"> que el listado anterior, aún tiene calidad de propuesta, pues los planes y programas de estudio, deberán ser aprobados por los órganos y autoridades que determine la Ley o Decreto de creación.</w:t>
      </w:r>
    </w:p>
    <w:p w14:paraId="42AF017F" w14:textId="7D75238A" w:rsidR="00225AB6" w:rsidRPr="00C17AFA" w:rsidRDefault="00225AB6" w:rsidP="0078239F">
      <w:pPr>
        <w:spacing w:before="100" w:beforeAutospacing="1" w:after="100" w:afterAutospacing="1" w:line="360" w:lineRule="auto"/>
        <w:jc w:val="both"/>
        <w:rPr>
          <w:rFonts w:ascii="Palatino Linotype" w:hAnsi="Palatino Linotype"/>
        </w:rPr>
      </w:pPr>
      <w:r w:rsidRPr="00C17AFA">
        <w:rPr>
          <w:rFonts w:ascii="Palatino Linotype" w:hAnsi="Palatino Linotype"/>
        </w:rPr>
        <w:t>Finalmente, inform</w:t>
      </w:r>
      <w:r w:rsidR="000565BD" w:rsidRPr="00C17AFA">
        <w:rPr>
          <w:rFonts w:ascii="Palatino Linotype" w:hAnsi="Palatino Linotype"/>
        </w:rPr>
        <w:t>ó la s</w:t>
      </w:r>
      <w:r w:rsidRPr="00C17AFA">
        <w:rPr>
          <w:rFonts w:ascii="Palatino Linotype" w:hAnsi="Palatino Linotype"/>
        </w:rPr>
        <w:t xml:space="preserve">ervidora que </w:t>
      </w:r>
      <w:r w:rsidR="002335BE" w:rsidRPr="00C17AFA">
        <w:rPr>
          <w:rFonts w:ascii="Palatino Linotype" w:hAnsi="Palatino Linotype"/>
        </w:rPr>
        <w:t>una vez que se publique el Decreto relativo a la Ley que crea al Organismo Público Descentralizado denominado Universidad Pública de Naucalpan de Juárez, se informará a la población en general, a través de los medios de comunicación correspondientes a la fecha de apertura e inicio de actividades.</w:t>
      </w:r>
    </w:p>
    <w:p w14:paraId="12899CFE" w14:textId="1ECC5EDF"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7AFA">
        <w:rPr>
          <w:rFonts w:ascii="Palatino Linotype" w:hAnsi="Palatino Linotype" w:cs="Arial"/>
        </w:rPr>
        <w:t>Inconforme con dicha respuesta</w:t>
      </w:r>
      <w:r w:rsidR="002335BE" w:rsidRPr="00C17AFA">
        <w:rPr>
          <w:rFonts w:ascii="Palatino Linotype" w:hAnsi="Palatino Linotype" w:cs="Arial"/>
          <w:b/>
        </w:rPr>
        <w:t xml:space="preserve"> LA</w:t>
      </w:r>
      <w:r w:rsidRPr="00C17AFA">
        <w:rPr>
          <w:rFonts w:ascii="Palatino Linotype" w:hAnsi="Palatino Linotype" w:cs="Arial"/>
          <w:b/>
        </w:rPr>
        <w:t xml:space="preserve"> RECURRENTE</w:t>
      </w:r>
      <w:r w:rsidRPr="00C17AFA">
        <w:rPr>
          <w:rFonts w:ascii="Palatino Linotype" w:hAnsi="Palatino Linotype" w:cs="Arial"/>
        </w:rPr>
        <w:t xml:space="preserve">, procedió a interponer el presente </w:t>
      </w:r>
      <w:r w:rsidRPr="00C17AFA">
        <w:rPr>
          <w:rFonts w:ascii="Palatino Linotype" w:hAnsi="Palatino Linotype" w:cs="Arial"/>
          <w:b/>
        </w:rPr>
        <w:t>recurso de revisión</w:t>
      </w:r>
      <w:r w:rsidRPr="00C17AFA">
        <w:rPr>
          <w:rFonts w:ascii="Palatino Linotype" w:hAnsi="Palatino Linotype" w:cs="Arial"/>
        </w:rPr>
        <w:t>, adoleciéndose que no se le entregó lo peticionado, privando con ello su derecho la información, siendo el motivo de inconformidad siguiente:</w:t>
      </w:r>
    </w:p>
    <w:p w14:paraId="44586722" w14:textId="57F169C7" w:rsidR="0078239F" w:rsidRPr="00C17AFA" w:rsidRDefault="0078239F" w:rsidP="0078239F">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C17AFA">
        <w:rPr>
          <w:rFonts w:ascii="Palatino Linotype" w:hAnsi="Palatino Linotype" w:cs="Arial"/>
          <w:i/>
          <w:sz w:val="22"/>
          <w:szCs w:val="22"/>
        </w:rPr>
        <w:t>“</w:t>
      </w:r>
      <w:r w:rsidR="002335BE" w:rsidRPr="00C17AFA">
        <w:rPr>
          <w:rFonts w:ascii="Palatino Linotype" w:hAnsi="Palatino Linotype" w:cs="Arial"/>
          <w:i/>
          <w:color w:val="000000" w:themeColor="text1"/>
          <w:sz w:val="22"/>
          <w:szCs w:val="22"/>
        </w:rPr>
        <w:t xml:space="preserve">No me </w:t>
      </w:r>
      <w:proofErr w:type="spellStart"/>
      <w:r w:rsidR="002335BE" w:rsidRPr="00C17AFA">
        <w:rPr>
          <w:rFonts w:ascii="Palatino Linotype" w:hAnsi="Palatino Linotype" w:cs="Arial"/>
          <w:i/>
          <w:color w:val="000000" w:themeColor="text1"/>
          <w:sz w:val="22"/>
          <w:szCs w:val="22"/>
        </w:rPr>
        <w:t>estan</w:t>
      </w:r>
      <w:proofErr w:type="spellEnd"/>
      <w:r w:rsidR="002335BE" w:rsidRPr="00C17AFA">
        <w:rPr>
          <w:rFonts w:ascii="Palatino Linotype" w:hAnsi="Palatino Linotype" w:cs="Arial"/>
          <w:i/>
          <w:color w:val="000000" w:themeColor="text1"/>
          <w:sz w:val="22"/>
          <w:szCs w:val="22"/>
        </w:rPr>
        <w:t xml:space="preserve"> entregando la </w:t>
      </w:r>
      <w:proofErr w:type="spellStart"/>
      <w:r w:rsidR="002335BE" w:rsidRPr="00C17AFA">
        <w:rPr>
          <w:rFonts w:ascii="Palatino Linotype" w:hAnsi="Palatino Linotype" w:cs="Arial"/>
          <w:i/>
          <w:color w:val="000000" w:themeColor="text1"/>
          <w:sz w:val="22"/>
          <w:szCs w:val="22"/>
        </w:rPr>
        <w:t>documentacion</w:t>
      </w:r>
      <w:proofErr w:type="spellEnd"/>
      <w:r w:rsidR="002335BE" w:rsidRPr="00C17AFA">
        <w:rPr>
          <w:rFonts w:ascii="Palatino Linotype" w:hAnsi="Palatino Linotype" w:cs="Arial"/>
          <w:i/>
          <w:color w:val="000000" w:themeColor="text1"/>
          <w:sz w:val="22"/>
          <w:szCs w:val="22"/>
        </w:rPr>
        <w:t xml:space="preserve"> que respalde la información que solicite</w:t>
      </w:r>
      <w:r w:rsidRPr="00C17AFA">
        <w:rPr>
          <w:rFonts w:ascii="Palatino Linotype" w:hAnsi="Palatino Linotype" w:cs="Arial"/>
          <w:i/>
          <w:sz w:val="22"/>
          <w:szCs w:val="22"/>
        </w:rPr>
        <w:t>” (sic).</w:t>
      </w:r>
    </w:p>
    <w:p w14:paraId="1A9A6CB8" w14:textId="0272D591" w:rsidR="00697784" w:rsidRPr="00C17AFA" w:rsidRDefault="0078239F" w:rsidP="0078239F">
      <w:pPr>
        <w:pStyle w:val="Prrafodelista"/>
        <w:widowControl w:val="0"/>
        <w:autoSpaceDE w:val="0"/>
        <w:autoSpaceDN w:val="0"/>
        <w:adjustRightInd w:val="0"/>
        <w:spacing w:before="120" w:after="120" w:line="360" w:lineRule="auto"/>
        <w:ind w:left="0"/>
        <w:jc w:val="both"/>
        <w:rPr>
          <w:rFonts w:ascii="Palatino Linotype" w:hAnsi="Palatino Linotype" w:cs="Arial"/>
          <w:color w:val="000000" w:themeColor="text1"/>
        </w:rPr>
      </w:pPr>
      <w:r w:rsidRPr="00C17AFA">
        <w:rPr>
          <w:rFonts w:ascii="Palatino Linotype" w:hAnsi="Palatino Linotype"/>
          <w:color w:val="000000"/>
        </w:rPr>
        <w:t xml:space="preserve">En ese sentido, debe precisarse que dicho requerimiento de información </w:t>
      </w:r>
      <w:r w:rsidRPr="00C17AFA">
        <w:rPr>
          <w:rFonts w:ascii="Palatino Linotype" w:hAnsi="Palatino Linotype" w:cs="Arial"/>
          <w:color w:val="000000"/>
        </w:rPr>
        <w:t xml:space="preserve">resulta </w:t>
      </w:r>
      <w:r w:rsidR="00495CEF" w:rsidRPr="00C17AFA">
        <w:rPr>
          <w:rFonts w:ascii="Palatino Linotype" w:hAnsi="Palatino Linotype" w:cs="Arial"/>
          <w:b/>
          <w:color w:val="000000"/>
        </w:rPr>
        <w:t>INFUNDADO</w:t>
      </w:r>
      <w:r w:rsidRPr="00C17AFA">
        <w:rPr>
          <w:rFonts w:ascii="Palatino Linotype" w:hAnsi="Palatino Linotype" w:cs="Arial"/>
          <w:color w:val="000000"/>
        </w:rPr>
        <w:t xml:space="preserve">, </w:t>
      </w:r>
      <w:r w:rsidR="00D97671" w:rsidRPr="00C17AFA">
        <w:rPr>
          <w:rFonts w:ascii="Palatino Linotype" w:hAnsi="Palatino Linotype" w:cs="Arial"/>
          <w:color w:val="000000"/>
        </w:rPr>
        <w:t xml:space="preserve">pues como ya se analizó con antelación, </w:t>
      </w:r>
      <w:r w:rsidR="00D97671" w:rsidRPr="00C17AFA">
        <w:rPr>
          <w:rFonts w:ascii="Palatino Linotype" w:hAnsi="Palatino Linotype"/>
        </w:rPr>
        <w:t>la existencia de la información (y de su presunción), así como la necesidad de su documentación, se encuentra condicionada, en todo caso, por la previa vigencia de una disposición legal</w:t>
      </w:r>
      <w:r w:rsidR="000565BD" w:rsidRPr="00C17AFA">
        <w:rPr>
          <w:rStyle w:val="Refdenotaalpie"/>
          <w:rFonts w:ascii="Palatino Linotype" w:hAnsi="Palatino Linotype"/>
        </w:rPr>
        <w:footnoteReference w:id="1"/>
      </w:r>
      <w:r w:rsidR="000565BD" w:rsidRPr="00C17AFA">
        <w:rPr>
          <w:rFonts w:ascii="Palatino Linotype" w:hAnsi="Palatino Linotype"/>
        </w:rPr>
        <w:t xml:space="preserve">, </w:t>
      </w:r>
      <w:r w:rsidR="00D97671" w:rsidRPr="00C17AFA">
        <w:rPr>
          <w:rFonts w:ascii="Palatino Linotype" w:hAnsi="Palatino Linotype"/>
        </w:rPr>
        <w:t>que en lo general o particular delimite el ejercicio de las facultad</w:t>
      </w:r>
      <w:r w:rsidR="00BB7913" w:rsidRPr="00C17AFA">
        <w:rPr>
          <w:rFonts w:ascii="Palatino Linotype" w:hAnsi="Palatino Linotype"/>
        </w:rPr>
        <w:t xml:space="preserve">es, competencias o atribuciones; como lo es en el caso particular, </w:t>
      </w:r>
      <w:r w:rsidR="00697784" w:rsidRPr="00C17AFA">
        <w:rPr>
          <w:rFonts w:ascii="Palatino Linotype" w:hAnsi="Palatino Linotype" w:cs="Arial"/>
          <w:color w:val="000000" w:themeColor="text1"/>
        </w:rPr>
        <w:t xml:space="preserve">convocatoria para puesto de rector o su equivalente, así como de la planta docente, plan de estudios, mapa curricular, perfil de ingreso y </w:t>
      </w:r>
      <w:r w:rsidR="00697784" w:rsidRPr="00C17AFA">
        <w:rPr>
          <w:rFonts w:ascii="Palatino Linotype" w:hAnsi="Palatino Linotype" w:cs="Arial"/>
          <w:color w:val="000000" w:themeColor="text1"/>
        </w:rPr>
        <w:lastRenderedPageBreak/>
        <w:t>perfil de egreso de cada una de las carreras que se impartirán en la universidad y si la universidad cuenta con bolsa de trabajo y extensión universitaria.</w:t>
      </w:r>
    </w:p>
    <w:p w14:paraId="319BB2DE" w14:textId="539F8E3C" w:rsidR="00DC0400" w:rsidRPr="00C17AFA" w:rsidRDefault="00BB7913" w:rsidP="0078239F">
      <w:pPr>
        <w:pStyle w:val="Prrafodelista"/>
        <w:widowControl w:val="0"/>
        <w:autoSpaceDE w:val="0"/>
        <w:autoSpaceDN w:val="0"/>
        <w:adjustRightInd w:val="0"/>
        <w:spacing w:before="120" w:after="120" w:line="360" w:lineRule="auto"/>
        <w:ind w:left="0"/>
        <w:jc w:val="both"/>
        <w:rPr>
          <w:rFonts w:ascii="Palatino Linotype" w:hAnsi="Palatino Linotype" w:cs="Arial"/>
          <w:i/>
          <w:color w:val="000000" w:themeColor="text1"/>
        </w:rPr>
      </w:pPr>
      <w:r w:rsidRPr="00C17AFA">
        <w:rPr>
          <w:rFonts w:ascii="Palatino Linotype" w:hAnsi="Palatino Linotype"/>
        </w:rPr>
        <w:t xml:space="preserve">En una primera aproximación, del modo en que mínimamente puede entenderse la aludida solicitud, se advierte que </w:t>
      </w:r>
      <w:r w:rsidR="00697784" w:rsidRPr="00C17AFA">
        <w:rPr>
          <w:rFonts w:ascii="Palatino Linotype" w:hAnsi="Palatino Linotype"/>
        </w:rPr>
        <w:t>la peticionaria</w:t>
      </w:r>
      <w:r w:rsidRPr="00C17AFA">
        <w:rPr>
          <w:rFonts w:ascii="Palatino Linotype" w:hAnsi="Palatino Linotype"/>
        </w:rPr>
        <w:t xml:space="preserve"> centra su petición en la necesid</w:t>
      </w:r>
      <w:r w:rsidR="00697784" w:rsidRPr="00C17AFA">
        <w:rPr>
          <w:rFonts w:ascii="Palatino Linotype" w:hAnsi="Palatino Linotype"/>
        </w:rPr>
        <w:t>ad de obtener o recopilar la documentación atinente a los rubros reseñados en párrafo anterior</w:t>
      </w:r>
      <w:r w:rsidR="00DC0400" w:rsidRPr="00C17AFA">
        <w:rPr>
          <w:rFonts w:ascii="Palatino Linotype" w:hAnsi="Palatino Linotype"/>
        </w:rPr>
        <w:t>,</w:t>
      </w:r>
      <w:r w:rsidR="00697784" w:rsidRPr="00C17AFA">
        <w:rPr>
          <w:rFonts w:ascii="Palatino Linotype" w:hAnsi="Palatino Linotype"/>
        </w:rPr>
        <w:t xml:space="preserve"> respecto de la Universidad Pública de Naucalpan de Juárez</w:t>
      </w:r>
      <w:r w:rsidR="00BC3196" w:rsidRPr="00C17AFA">
        <w:rPr>
          <w:rFonts w:ascii="Palatino Linotype" w:hAnsi="Palatino Linotype"/>
        </w:rPr>
        <w:t xml:space="preserve"> y que debía ser proporcionados por el </w:t>
      </w:r>
      <w:r w:rsidR="00BC3196" w:rsidRPr="00C17AFA">
        <w:rPr>
          <w:rFonts w:ascii="Palatino Linotype" w:hAnsi="Palatino Linotype"/>
          <w:b/>
        </w:rPr>
        <w:t>SUJETO OBLIGADO</w:t>
      </w:r>
      <w:r w:rsidR="00BC3196" w:rsidRPr="00C17AFA">
        <w:rPr>
          <w:rFonts w:ascii="Palatino Linotype" w:hAnsi="Palatino Linotype"/>
        </w:rPr>
        <w:t xml:space="preserve"> en respaldo a su petición; sin embargo para esta </w:t>
      </w:r>
      <w:r w:rsidR="006253AF" w:rsidRPr="00C17AFA">
        <w:rPr>
          <w:rFonts w:ascii="Palatino Linotype" w:hAnsi="Palatino Linotype"/>
        </w:rPr>
        <w:t>P</w:t>
      </w:r>
      <w:r w:rsidR="00BC3196" w:rsidRPr="00C17AFA">
        <w:rPr>
          <w:rFonts w:ascii="Palatino Linotype" w:hAnsi="Palatino Linotype"/>
        </w:rPr>
        <w:t xml:space="preserve">onencia </w:t>
      </w:r>
      <w:r w:rsidR="00697784" w:rsidRPr="00C17AFA">
        <w:rPr>
          <w:rFonts w:ascii="Palatino Linotype" w:hAnsi="Palatino Linotype"/>
        </w:rPr>
        <w:t>el contenido de dicha petición deja ver, sin más, que su su</w:t>
      </w:r>
      <w:r w:rsidR="006253AF" w:rsidRPr="00C17AFA">
        <w:rPr>
          <w:rFonts w:ascii="Palatino Linotype" w:hAnsi="Palatino Linotype"/>
        </w:rPr>
        <w:t xml:space="preserve">bstancia escapa del ámbito de lo posible para ser entregada la información que solicita, pues si bien, dicho órgano tiene la facultad de hacer entrega de la documentación peticionada, lo cierto es que, en los casos en que se esté llevando a cabo un proceso deliberativo del cual aún no se emite una determinación definitiva y lo solicitado por el particular consista precisamente en esa determinación, </w:t>
      </w:r>
      <w:r w:rsidR="00DC0400" w:rsidRPr="00C17AFA">
        <w:rPr>
          <w:rFonts w:ascii="Palatino Linotype" w:hAnsi="Palatino Linotype"/>
        </w:rPr>
        <w:t>impide su entrega en la forma solicitada</w:t>
      </w:r>
      <w:r w:rsidR="000565BD" w:rsidRPr="00C17AFA">
        <w:rPr>
          <w:rFonts w:ascii="Palatino Linotype" w:hAnsi="Palatino Linotype"/>
        </w:rPr>
        <w:t>.</w:t>
      </w:r>
      <w:r w:rsidR="000565BD" w:rsidRPr="00C17AFA">
        <w:rPr>
          <w:rStyle w:val="Refdenotaalpie"/>
          <w:rFonts w:ascii="Palatino Linotype" w:hAnsi="Palatino Linotype"/>
        </w:rPr>
        <w:footnoteReference w:id="2"/>
      </w:r>
    </w:p>
    <w:p w14:paraId="3E262293" w14:textId="77777777" w:rsidR="00DC0400" w:rsidRPr="00C17AFA" w:rsidRDefault="00DC0400" w:rsidP="0078239F">
      <w:pPr>
        <w:pStyle w:val="Prrafodelista"/>
        <w:widowControl w:val="0"/>
        <w:autoSpaceDE w:val="0"/>
        <w:autoSpaceDN w:val="0"/>
        <w:adjustRightInd w:val="0"/>
        <w:spacing w:before="120" w:after="120" w:line="360" w:lineRule="auto"/>
        <w:ind w:left="0"/>
        <w:jc w:val="both"/>
        <w:rPr>
          <w:rFonts w:ascii="Palatino Linotype" w:hAnsi="Palatino Linotype" w:cs="Arial"/>
          <w:i/>
          <w:color w:val="000000" w:themeColor="text1"/>
        </w:rPr>
      </w:pPr>
    </w:p>
    <w:p w14:paraId="43DB2CF9" w14:textId="3CDC00BC" w:rsidR="00DC0400" w:rsidRPr="00C17AFA" w:rsidRDefault="00DC0400" w:rsidP="0078239F">
      <w:pPr>
        <w:pStyle w:val="Prrafodelista"/>
        <w:widowControl w:val="0"/>
        <w:autoSpaceDE w:val="0"/>
        <w:autoSpaceDN w:val="0"/>
        <w:adjustRightInd w:val="0"/>
        <w:spacing w:before="120" w:after="120" w:line="360" w:lineRule="auto"/>
        <w:ind w:left="0"/>
        <w:jc w:val="both"/>
        <w:rPr>
          <w:rFonts w:ascii="Palatino Linotype" w:hAnsi="Palatino Linotype"/>
        </w:rPr>
      </w:pPr>
      <w:r w:rsidRPr="00C17AFA">
        <w:rPr>
          <w:rFonts w:ascii="Palatino Linotype" w:hAnsi="Palatino Linotype"/>
        </w:rPr>
        <w:t>Luego, ante la ausencia de la condición normativa</w:t>
      </w:r>
      <w:r w:rsidR="000565BD" w:rsidRPr="00C17AFA">
        <w:rPr>
          <w:rFonts w:ascii="Palatino Linotype" w:hAnsi="Palatino Linotype"/>
        </w:rPr>
        <w:t xml:space="preserve">, que no es otra cosa, que la  </w:t>
      </w:r>
      <w:r w:rsidRPr="00C17AFA">
        <w:rPr>
          <w:rFonts w:ascii="Palatino Linotype" w:hAnsi="Palatino Linotype"/>
        </w:rPr>
        <w:t>respuesta de creación de la Universidad Pública de Naucalpan de Juárez, mediante la culminación del proceso legislativo de creación</w:t>
      </w:r>
      <w:r w:rsidR="002F1A18" w:rsidRPr="00C17AFA">
        <w:rPr>
          <w:rFonts w:ascii="Palatino Linotype" w:hAnsi="Palatino Linotype"/>
        </w:rPr>
        <w:t xml:space="preserve">, </w:t>
      </w:r>
      <w:r w:rsidRPr="00C17AFA">
        <w:rPr>
          <w:rFonts w:ascii="Palatino Linotype" w:hAnsi="Palatino Linotype"/>
        </w:rPr>
        <w:t xml:space="preserve">que identificara la obligación en el desarrollo de la información requerida por el solicitante, bajo las especificidades que éste puntualizó, resulta, claro que, por tanto, debe </w:t>
      </w:r>
      <w:r w:rsidRPr="00C17AFA">
        <w:rPr>
          <w:rFonts w:ascii="Palatino Linotype" w:hAnsi="Palatino Linotype"/>
          <w:b/>
        </w:rPr>
        <w:t>CONFIRMARSE</w:t>
      </w:r>
      <w:r w:rsidRPr="00C17AFA">
        <w:rPr>
          <w:rFonts w:ascii="Palatino Linotype" w:hAnsi="Palatino Linotype"/>
        </w:rPr>
        <w:t xml:space="preserve"> la respuesta otorgada por la instancia</w:t>
      </w:r>
      <w:r w:rsidR="00EC0A69" w:rsidRPr="00C17AFA">
        <w:rPr>
          <w:rFonts w:ascii="Palatino Linotype" w:hAnsi="Palatino Linotype"/>
        </w:rPr>
        <w:t xml:space="preserve"> obligada</w:t>
      </w:r>
      <w:r w:rsidRPr="00C17AFA">
        <w:rPr>
          <w:rFonts w:ascii="Palatino Linotype" w:hAnsi="Palatino Linotype"/>
        </w:rPr>
        <w:t>; más allá de lo que optó por mostrar al solicitante co</w:t>
      </w:r>
      <w:r w:rsidR="00EC0A69" w:rsidRPr="00C17AFA">
        <w:rPr>
          <w:rFonts w:ascii="Palatino Linotype" w:hAnsi="Palatino Linotype"/>
        </w:rPr>
        <w:t>n aras a satisfacer su derecho (</w:t>
      </w:r>
      <w:r w:rsidR="00EC0A69" w:rsidRPr="00C17AFA">
        <w:rPr>
          <w:rFonts w:ascii="Palatino Linotype" w:hAnsi="Palatino Linotype" w:cs="Arial"/>
          <w:color w:val="000000"/>
        </w:rPr>
        <w:t>oficio SC/CJ/047/2021</w:t>
      </w:r>
      <w:r w:rsidRPr="00C17AFA">
        <w:rPr>
          <w:rFonts w:ascii="Palatino Linotype" w:hAnsi="Palatino Linotype"/>
        </w:rPr>
        <w:t>)</w:t>
      </w:r>
      <w:r w:rsidR="00EC0A69" w:rsidRPr="00C17AFA">
        <w:rPr>
          <w:rFonts w:ascii="Palatino Linotype" w:hAnsi="Palatino Linotype"/>
        </w:rPr>
        <w:t>.</w:t>
      </w:r>
    </w:p>
    <w:p w14:paraId="203FA267" w14:textId="4753E228" w:rsidR="006343A5" w:rsidRPr="00C17AFA" w:rsidRDefault="006343A5" w:rsidP="006343A5">
      <w:pPr>
        <w:spacing w:before="100" w:beforeAutospacing="1" w:after="100" w:afterAutospacing="1" w:line="360" w:lineRule="auto"/>
        <w:jc w:val="both"/>
        <w:rPr>
          <w:rFonts w:ascii="Palatino Linotype" w:hAnsi="Palatino Linotype" w:cs="Arial"/>
          <w:bCs/>
          <w:szCs w:val="22"/>
          <w:lang w:val="es-ES"/>
        </w:rPr>
      </w:pPr>
      <w:r w:rsidRPr="00C17AFA">
        <w:rPr>
          <w:rFonts w:ascii="Palatino Linotype" w:hAnsi="Palatino Linotype" w:cs="Arial"/>
          <w:bCs/>
          <w:szCs w:val="22"/>
          <w:lang w:val="es-ES"/>
        </w:rPr>
        <w:lastRenderedPageBreak/>
        <w:t>Sirve de apoyo lo anterior, por analogía el criterio 20-13 emitido por el entonces Instituto Federal de Acceso a la Información ahora Instituto Nacional de Transparencia, Acceso a la Información y Protección de Datos Personales (INAI) que a la letra dice:</w:t>
      </w:r>
    </w:p>
    <w:p w14:paraId="1A85C8E8" w14:textId="18457A0D" w:rsidR="006343A5" w:rsidRPr="00C17AFA" w:rsidRDefault="006343A5" w:rsidP="006343A5">
      <w:pPr>
        <w:pStyle w:val="Prrafodelista"/>
        <w:widowControl w:val="0"/>
        <w:autoSpaceDE w:val="0"/>
        <w:autoSpaceDN w:val="0"/>
        <w:adjustRightInd w:val="0"/>
        <w:spacing w:before="120" w:after="120"/>
        <w:ind w:left="851" w:right="902"/>
        <w:contextualSpacing/>
        <w:jc w:val="both"/>
        <w:rPr>
          <w:rFonts w:ascii="Palatino Linotype" w:hAnsi="Palatino Linotype"/>
          <w:i/>
          <w:sz w:val="22"/>
          <w:szCs w:val="22"/>
        </w:rPr>
      </w:pPr>
      <w:r w:rsidRPr="00C17AFA">
        <w:rPr>
          <w:rFonts w:ascii="Palatino Linotype" w:hAnsi="Palatino Linotype"/>
          <w:i/>
          <w:sz w:val="22"/>
          <w:szCs w:val="22"/>
        </w:rPr>
        <w:t>“…Procede declarar la inexistencia cuando la información solicitada sea el resultado de un proceso deliberativo en trámite. De acuerdo con el artículo 14, fracción VI de la Ley Federal de Transparencia y Acceso a la Información Pública Gubernamental, esta causal de clasificación tiene por objeto proteger la información que sirve de base para deliberar sobre un asunto determinado, a fin de evitar que su publicidad afecte el proceso deliberativo. Ahora bien, la inexistencia implica necesariamente que la información no se encuentra en los archivos de la dependencia o entidad aun cuando tenga facultades para contar con ella. En este sentido, en los casos en que se esté llevando a cabo un proceso deliberativo del cual aún no se emite una determinación definitiva y lo solicitado por el particular consista precisamente en esa determinación, procede que el Comité de Información declare formalmente su inexistencia…”</w:t>
      </w:r>
      <w:r w:rsidRPr="00C17AFA">
        <w:rPr>
          <w:rStyle w:val="Refdenotaalpie"/>
          <w:rFonts w:ascii="Palatino Linotype" w:hAnsi="Palatino Linotype"/>
          <w:i/>
          <w:sz w:val="22"/>
          <w:szCs w:val="22"/>
        </w:rPr>
        <w:footnoteReference w:id="3"/>
      </w:r>
    </w:p>
    <w:p w14:paraId="024CEFF6" w14:textId="77777777" w:rsidR="006343A5" w:rsidRPr="00C17AFA" w:rsidRDefault="006343A5" w:rsidP="006343A5">
      <w:pPr>
        <w:pStyle w:val="Prrafodelista"/>
        <w:widowControl w:val="0"/>
        <w:autoSpaceDE w:val="0"/>
        <w:autoSpaceDN w:val="0"/>
        <w:adjustRightInd w:val="0"/>
        <w:spacing w:before="120" w:after="120"/>
        <w:ind w:left="851" w:right="902"/>
        <w:contextualSpacing/>
        <w:jc w:val="both"/>
        <w:rPr>
          <w:rFonts w:ascii="Palatino Linotype" w:hAnsi="Palatino Linotype"/>
          <w:i/>
          <w:sz w:val="22"/>
          <w:szCs w:val="22"/>
        </w:rPr>
      </w:pPr>
    </w:p>
    <w:p w14:paraId="5C9E7154" w14:textId="77777777" w:rsidR="006343A5" w:rsidRPr="00C17AFA" w:rsidRDefault="006343A5" w:rsidP="006343A5">
      <w:pPr>
        <w:pStyle w:val="Prrafodelista"/>
        <w:widowControl w:val="0"/>
        <w:autoSpaceDE w:val="0"/>
        <w:autoSpaceDN w:val="0"/>
        <w:adjustRightInd w:val="0"/>
        <w:spacing w:before="120" w:after="120"/>
        <w:ind w:left="851" w:right="902"/>
        <w:contextualSpacing/>
        <w:jc w:val="both"/>
        <w:rPr>
          <w:rFonts w:ascii="Palatino Linotype" w:hAnsi="Palatino Linotype" w:cs="Arial"/>
          <w:i/>
          <w:color w:val="000000"/>
          <w:sz w:val="22"/>
          <w:szCs w:val="22"/>
        </w:rPr>
      </w:pPr>
    </w:p>
    <w:p w14:paraId="5F3D0B03" w14:textId="46202CCC" w:rsidR="0078239F" w:rsidRPr="00C17AFA" w:rsidRDefault="0078239F" w:rsidP="0078239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17AFA">
        <w:rPr>
          <w:rFonts w:ascii="Palatino Linotype" w:hAnsi="Palatino Linotype" w:cs="Arial"/>
        </w:rPr>
        <w:t xml:space="preserve">No </w:t>
      </w:r>
      <w:r w:rsidRPr="00C17AFA">
        <w:rPr>
          <w:rFonts w:ascii="Palatino Linotype" w:hAnsi="Palatino Linotype"/>
          <w:lang w:val="es-ES_tradnl"/>
        </w:rPr>
        <w:t>obstante,</w:t>
      </w:r>
      <w:r w:rsidRPr="00C17AFA">
        <w:rPr>
          <w:rFonts w:ascii="Palatino Linotype" w:hAnsi="Palatino Linotype" w:cs="Arial"/>
        </w:rPr>
        <w:t xml:space="preserve"> a efecto de salvaguardar el derecho constitucional de acceso a la información de</w:t>
      </w:r>
      <w:r w:rsidR="002F1A18" w:rsidRPr="00C17AFA">
        <w:rPr>
          <w:rFonts w:ascii="Palatino Linotype" w:hAnsi="Palatino Linotype" w:cs="Arial"/>
        </w:rPr>
        <w:t xml:space="preserve"> </w:t>
      </w:r>
      <w:r w:rsidRPr="00C17AFA">
        <w:rPr>
          <w:rFonts w:ascii="Palatino Linotype" w:hAnsi="Palatino Linotype" w:cs="Arial"/>
        </w:rPr>
        <w:t>l</w:t>
      </w:r>
      <w:r w:rsidR="002F1A18" w:rsidRPr="00C17AFA">
        <w:rPr>
          <w:rFonts w:ascii="Palatino Linotype" w:hAnsi="Palatino Linotype" w:cs="Arial"/>
        </w:rPr>
        <w:t>a</w:t>
      </w:r>
      <w:r w:rsidRPr="00C17AFA">
        <w:rPr>
          <w:rFonts w:ascii="Palatino Linotype" w:hAnsi="Palatino Linotype" w:cs="Arial"/>
        </w:rPr>
        <w:t xml:space="preserve"> </w:t>
      </w:r>
      <w:r w:rsidRPr="00C17AFA">
        <w:rPr>
          <w:rFonts w:ascii="Palatino Linotype" w:hAnsi="Palatino Linotype" w:cs="Arial"/>
          <w:b/>
        </w:rPr>
        <w:t>RECURRENTE</w:t>
      </w:r>
      <w:r w:rsidRPr="00C17AFA">
        <w:rPr>
          <w:rFonts w:ascii="Palatino Linotype" w:hAnsi="Palatino Linotype" w:cs="Arial"/>
        </w:rPr>
        <w:t>, quedan a salvo sus derechos para que formule una nueva solicitud si así lo considera pertinente.</w:t>
      </w:r>
    </w:p>
    <w:p w14:paraId="43DC5B84" w14:textId="1448AA7F" w:rsidR="0078239F" w:rsidRPr="00C17AFA" w:rsidRDefault="0078239F" w:rsidP="0078239F">
      <w:pPr>
        <w:spacing w:before="100" w:beforeAutospacing="1" w:after="100" w:afterAutospacing="1" w:line="360" w:lineRule="auto"/>
        <w:jc w:val="both"/>
        <w:rPr>
          <w:rFonts w:ascii="Palatino Linotype" w:hAnsi="Palatino Linotype" w:cs="Arial"/>
          <w:bCs/>
          <w:szCs w:val="22"/>
          <w:lang w:val="es-ES"/>
        </w:rPr>
      </w:pPr>
      <w:r w:rsidRPr="00C17AFA">
        <w:rPr>
          <w:rFonts w:ascii="Palatino Linotype" w:hAnsi="Palatino Linotype" w:cs="Arial"/>
          <w:bCs/>
          <w:szCs w:val="22"/>
          <w:lang w:val="es-ES"/>
        </w:rPr>
        <w:t xml:space="preserve">Es importante señalar que este Instituto considera que, al haber existido un pronunciamiento por parte del </w:t>
      </w:r>
      <w:r w:rsidRPr="00C17AFA">
        <w:rPr>
          <w:rFonts w:ascii="Palatino Linotype" w:hAnsi="Palatino Linotype" w:cs="Arial"/>
          <w:b/>
          <w:bCs/>
          <w:szCs w:val="22"/>
          <w:lang w:val="es-ES"/>
        </w:rPr>
        <w:t>SUJETO OBLIGADO</w:t>
      </w:r>
      <w:r w:rsidRPr="00C17AFA">
        <w:rPr>
          <w:rFonts w:ascii="Palatino Linotype" w:hAnsi="Palatino Linotype" w:cs="Arial"/>
          <w:bCs/>
          <w:szCs w:val="22"/>
          <w:lang w:val="es-ES"/>
        </w:rPr>
        <w:t xml:space="preserve">, </w:t>
      </w:r>
      <w:r w:rsidRPr="00C17AFA">
        <w:rPr>
          <w:rFonts w:ascii="Palatino Linotype" w:hAnsi="Palatino Linotype"/>
        </w:rPr>
        <w:t xml:space="preserve">a fin de dar respuesta a la solicitud planteada, y al no proporcionar </w:t>
      </w:r>
      <w:r w:rsidR="002F1A18" w:rsidRPr="00C17AFA">
        <w:rPr>
          <w:rFonts w:ascii="Palatino Linotype" w:hAnsi="Palatino Linotype"/>
          <w:b/>
        </w:rPr>
        <w:t>LA</w:t>
      </w:r>
      <w:r w:rsidRPr="00C17AFA">
        <w:rPr>
          <w:rFonts w:ascii="Palatino Linotype" w:hAnsi="Palatino Linotype"/>
          <w:b/>
        </w:rPr>
        <w:t xml:space="preserve"> RECURRENTE </w:t>
      </w:r>
      <w:r w:rsidRPr="00C17AFA">
        <w:rPr>
          <w:rFonts w:ascii="Palatino Linotype" w:hAnsi="Palatino Linotype"/>
        </w:rPr>
        <w:t>más elementos en su solicitud de información de origen, es que</w:t>
      </w:r>
      <w:r w:rsidRPr="00C17AFA">
        <w:rPr>
          <w:rFonts w:ascii="Palatino Linotype" w:hAnsi="Palatino Linotype" w:cs="Arial"/>
          <w:bCs/>
          <w:szCs w:val="22"/>
          <w:lang w:val="es-ES"/>
        </w:rPr>
        <w:t xml:space="preserve"> en primer término resulta procedente </w:t>
      </w:r>
      <w:r w:rsidRPr="00C17AFA">
        <w:rPr>
          <w:rFonts w:ascii="Palatino Linotype" w:hAnsi="Palatino Linotype" w:cs="Arial"/>
          <w:bCs/>
          <w:szCs w:val="22"/>
          <w:lang w:val="es-ES"/>
        </w:rPr>
        <w:lastRenderedPageBreak/>
        <w:t>confirmar la respuesta otorgada aunado a ello referir que</w:t>
      </w:r>
      <w:r w:rsidR="006C50EB" w:rsidRPr="00C17AFA">
        <w:rPr>
          <w:rFonts w:ascii="Palatino Linotype" w:hAnsi="Palatino Linotype" w:cs="Arial"/>
          <w:bCs/>
          <w:szCs w:val="22"/>
          <w:lang w:val="es-ES"/>
        </w:rPr>
        <w:t xml:space="preserve"> este órgano garante,</w:t>
      </w:r>
      <w:r w:rsidRPr="00C17AFA">
        <w:rPr>
          <w:rFonts w:ascii="Palatino Linotype" w:hAnsi="Palatino Linotype" w:cs="Arial"/>
          <w:bCs/>
          <w:szCs w:val="22"/>
          <w:lang w:val="es-ES"/>
        </w:rPr>
        <w:t xml:space="preserve"> no está facultado para manifestarse sobre la </w:t>
      </w:r>
      <w:r w:rsidRPr="00C17AFA">
        <w:rPr>
          <w:rFonts w:ascii="Palatino Linotype" w:hAnsi="Palatino Linotype" w:cs="Arial"/>
          <w:b/>
          <w:bCs/>
          <w:szCs w:val="22"/>
          <w:lang w:val="es-ES"/>
        </w:rPr>
        <w:t xml:space="preserve">veracidad </w:t>
      </w:r>
      <w:r w:rsidRPr="00C17AFA">
        <w:rPr>
          <w:rFonts w:ascii="Palatino Linotype" w:hAnsi="Palatino Linotype" w:cs="Arial"/>
          <w:bCs/>
          <w:szCs w:val="22"/>
          <w:lang w:val="es-ES"/>
        </w:rPr>
        <w:t xml:space="preserve">de la misma, pues no existe precepto legal alguno en la Ley de la materia que lo faculte para que vía recurso de revisión pueda pronunciarse al respecto. </w:t>
      </w:r>
    </w:p>
    <w:p w14:paraId="77AFA03B" w14:textId="77777777" w:rsidR="0078239F" w:rsidRPr="00C17AFA" w:rsidRDefault="0078239F" w:rsidP="0078239F">
      <w:pPr>
        <w:spacing w:before="100" w:beforeAutospacing="1" w:after="100" w:afterAutospacing="1" w:line="360" w:lineRule="auto"/>
        <w:jc w:val="both"/>
        <w:rPr>
          <w:rFonts w:ascii="Palatino Linotype" w:hAnsi="Palatino Linotype" w:cs="Arial"/>
          <w:bCs/>
          <w:szCs w:val="22"/>
          <w:lang w:val="es-ES"/>
        </w:rPr>
      </w:pPr>
      <w:r w:rsidRPr="00C17AF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7A2EA00" w14:textId="77777777" w:rsidR="0078239F" w:rsidRPr="00C17AFA" w:rsidRDefault="0078239F" w:rsidP="0078239F">
      <w:pPr>
        <w:tabs>
          <w:tab w:val="left" w:pos="709"/>
        </w:tabs>
        <w:ind w:left="851" w:right="899"/>
        <w:jc w:val="both"/>
        <w:rPr>
          <w:rFonts w:ascii="Palatino Linotype" w:hAnsi="Palatino Linotype" w:cs="Arial"/>
          <w:b/>
          <w:bCs/>
          <w:i/>
          <w:sz w:val="22"/>
          <w:szCs w:val="22"/>
          <w:lang w:val="es-ES"/>
        </w:rPr>
      </w:pPr>
      <w:r w:rsidRPr="00C17AF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17AFA">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17AFA">
        <w:rPr>
          <w:rFonts w:ascii="Palatino Linotype" w:hAnsi="Palatino Linotype" w:cs="Arial"/>
          <w:b/>
          <w:bCs/>
          <w:i/>
          <w:sz w:val="22"/>
          <w:szCs w:val="22"/>
          <w:lang w:val="es-ES"/>
        </w:rPr>
        <w:t>”</w:t>
      </w:r>
    </w:p>
    <w:p w14:paraId="2FF7D180" w14:textId="7EDF3E4D" w:rsidR="0078239F" w:rsidRPr="00C17AFA" w:rsidRDefault="0078239F" w:rsidP="0078239F">
      <w:pPr>
        <w:spacing w:before="100" w:beforeAutospacing="1" w:after="100" w:afterAutospacing="1" w:line="360" w:lineRule="auto"/>
        <w:jc w:val="both"/>
        <w:rPr>
          <w:rFonts w:ascii="Palatino Linotype" w:eastAsia="Calibri" w:hAnsi="Palatino Linotype"/>
          <w:lang w:val="es-ES"/>
        </w:rPr>
      </w:pPr>
      <w:r w:rsidRPr="00C17AFA">
        <w:rPr>
          <w:rFonts w:ascii="Palatino Linotype" w:eastAsia="Calibri" w:hAnsi="Palatino Linotype"/>
          <w:lang w:val="es-ES"/>
        </w:rPr>
        <w:t xml:space="preserve">Por lo anterior, se considera que las </w:t>
      </w:r>
      <w:r w:rsidRPr="00C17AFA">
        <w:rPr>
          <w:rFonts w:ascii="Palatino Linotype" w:hAnsi="Palatino Linotype" w:cs="Arial"/>
          <w:lang w:val="es-ES"/>
        </w:rPr>
        <w:t xml:space="preserve">razones o motivos de inconformidad planteadas por </w:t>
      </w:r>
      <w:r w:rsidR="006C50EB" w:rsidRPr="00C17AFA">
        <w:rPr>
          <w:rFonts w:ascii="Palatino Linotype" w:hAnsi="Palatino Linotype" w:cs="Arial"/>
          <w:b/>
          <w:lang w:val="es-ES"/>
        </w:rPr>
        <w:t>LA</w:t>
      </w:r>
      <w:r w:rsidRPr="00C17AFA">
        <w:rPr>
          <w:rFonts w:ascii="Palatino Linotype" w:hAnsi="Palatino Linotype" w:cs="Arial"/>
          <w:b/>
          <w:lang w:val="es-ES"/>
        </w:rPr>
        <w:t xml:space="preserve"> RECURRENTE,</w:t>
      </w:r>
      <w:r w:rsidRPr="00C17AFA">
        <w:rPr>
          <w:rFonts w:ascii="Palatino Linotype" w:hAnsi="Palatino Linotype"/>
          <w:b/>
          <w:lang w:val="es-ES"/>
        </w:rPr>
        <w:t xml:space="preserve"> </w:t>
      </w:r>
      <w:r w:rsidRPr="00C17AFA">
        <w:rPr>
          <w:rFonts w:ascii="Palatino Linotype" w:hAnsi="Palatino Linotype" w:cs="Arial"/>
          <w:lang w:val="es-ES"/>
        </w:rPr>
        <w:t xml:space="preserve">resultan </w:t>
      </w:r>
      <w:r w:rsidR="00187197" w:rsidRPr="00C17AFA">
        <w:rPr>
          <w:rFonts w:ascii="Palatino Linotype" w:hAnsi="Palatino Linotype" w:cs="Arial"/>
          <w:lang w:val="es-ES"/>
        </w:rPr>
        <w:t>infundadas</w:t>
      </w:r>
      <w:r w:rsidRPr="00C17AFA">
        <w:rPr>
          <w:rFonts w:ascii="Palatino Linotype" w:hAnsi="Palatino Linotype" w:cs="Arial"/>
          <w:lang w:val="es-ES"/>
        </w:rPr>
        <w:t>;</w:t>
      </w:r>
      <w:r w:rsidRPr="00C17AFA">
        <w:rPr>
          <w:rFonts w:ascii="Palatino Linotype" w:eastAsia="Calibri" w:hAnsi="Palatino Linotype"/>
          <w:lang w:val="es-ES"/>
        </w:rPr>
        <w:t xml:space="preserve"> en consecuencia, este Órgano Garante determina </w:t>
      </w:r>
      <w:r w:rsidRPr="00C17AFA">
        <w:rPr>
          <w:rFonts w:ascii="Palatino Linotype" w:eastAsia="Calibri" w:hAnsi="Palatino Linotype"/>
          <w:b/>
          <w:lang w:val="es-ES"/>
        </w:rPr>
        <w:t xml:space="preserve">CONFIRMAR </w:t>
      </w:r>
      <w:r w:rsidRPr="00C17AFA">
        <w:rPr>
          <w:rFonts w:ascii="Palatino Linotype" w:eastAsia="Calibri" w:hAnsi="Palatino Linotype"/>
          <w:lang w:val="es-ES"/>
        </w:rPr>
        <w:t xml:space="preserve">la respuesta otorgada por el </w:t>
      </w:r>
      <w:r w:rsidRPr="00C17AFA">
        <w:rPr>
          <w:rFonts w:ascii="Palatino Linotype" w:eastAsia="Calibri" w:hAnsi="Palatino Linotype"/>
          <w:b/>
          <w:lang w:val="es-ES"/>
        </w:rPr>
        <w:t xml:space="preserve">SUJETO OBLIGADO </w:t>
      </w:r>
      <w:r w:rsidRPr="00C17AFA">
        <w:rPr>
          <w:rFonts w:ascii="Palatino Linotype" w:eastAsia="Calibri" w:hAnsi="Palatino Linotype"/>
          <w:lang w:val="es-ES"/>
        </w:rPr>
        <w:t xml:space="preserve">en la solicitud </w:t>
      </w:r>
      <w:r w:rsidRPr="00C17AFA">
        <w:rPr>
          <w:rFonts w:ascii="Palatino Linotype" w:eastAsia="Calibri" w:hAnsi="Palatino Linotype"/>
          <w:b/>
          <w:lang w:val="es-ES"/>
        </w:rPr>
        <w:t>00</w:t>
      </w:r>
      <w:r w:rsidR="00187197" w:rsidRPr="00C17AFA">
        <w:rPr>
          <w:rFonts w:ascii="Palatino Linotype" w:eastAsia="Calibri" w:hAnsi="Palatino Linotype"/>
          <w:b/>
          <w:lang w:val="es-ES"/>
        </w:rPr>
        <w:t>563</w:t>
      </w:r>
      <w:r w:rsidRPr="00C17AFA">
        <w:rPr>
          <w:rFonts w:ascii="Palatino Linotype" w:eastAsia="Calibri" w:hAnsi="Palatino Linotype"/>
          <w:b/>
          <w:lang w:val="es-ES"/>
        </w:rPr>
        <w:t>/</w:t>
      </w:r>
      <w:r w:rsidR="00187197" w:rsidRPr="00C17AFA">
        <w:rPr>
          <w:rFonts w:ascii="Palatino Linotype" w:eastAsia="Calibri" w:hAnsi="Palatino Linotype"/>
          <w:b/>
          <w:lang w:val="es-ES"/>
        </w:rPr>
        <w:t>NAUCALPA</w:t>
      </w:r>
      <w:r w:rsidRPr="00C17AFA">
        <w:rPr>
          <w:rFonts w:ascii="Palatino Linotype" w:eastAsia="Calibri" w:hAnsi="Palatino Linotype"/>
          <w:b/>
          <w:lang w:val="es-ES"/>
        </w:rPr>
        <w:t>/IP/2021</w:t>
      </w:r>
      <w:r w:rsidR="006C50EB" w:rsidRPr="00C17AFA">
        <w:rPr>
          <w:rFonts w:ascii="Palatino Linotype" w:eastAsia="Calibri" w:hAnsi="Palatino Linotype"/>
          <w:b/>
          <w:lang w:val="es-ES"/>
        </w:rPr>
        <w:t xml:space="preserve">, </w:t>
      </w:r>
      <w:r w:rsidR="006C50EB" w:rsidRPr="00C17AFA">
        <w:rPr>
          <w:rFonts w:ascii="Palatino Linotype" w:eastAsia="Calibri" w:hAnsi="Palatino Linotype"/>
          <w:lang w:val="es-ES"/>
        </w:rPr>
        <w:t>que derivó en el presente recurso de revisión.</w:t>
      </w:r>
    </w:p>
    <w:p w14:paraId="6F299AED" w14:textId="77777777"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C17AFA">
        <w:rPr>
          <w:rFonts w:ascii="Palatino Linotype" w:eastAsiaTheme="minorHAnsi" w:hAnsi="Palatino Linotype"/>
          <w:color w:val="000000"/>
          <w:lang w:val="es-ES_tradnl" w:eastAsia="es-ES_tradnl"/>
        </w:rPr>
        <w:t xml:space="preserve">Así, con fundamento en lo prescrito en los artículos 5 párrafos trigésimo, trigésimo primero y trigésimo segundo, fracciones IV y V de la Constitución Política del Estado </w:t>
      </w:r>
      <w:r w:rsidRPr="00C17AFA">
        <w:rPr>
          <w:rFonts w:ascii="Palatino Linotype" w:eastAsiaTheme="minorHAnsi" w:hAnsi="Palatino Linotype"/>
          <w:color w:val="000000"/>
          <w:lang w:val="es-ES_tradnl" w:eastAsia="es-ES_tradnl"/>
        </w:rPr>
        <w:lastRenderedPageBreak/>
        <w:t>Libre y Soberano de México; 2, fracción II, 29, 36, fracciones I y II, 176, 178, 179, 181, 185 fracción I, 186 y 188 de la Ley de Transparencia y Acceso a la Información Pública del Estado de México y Municipios, este Pleno:</w:t>
      </w:r>
    </w:p>
    <w:p w14:paraId="2A2957A8" w14:textId="77777777" w:rsidR="0078239F" w:rsidRPr="00C17AFA" w:rsidRDefault="0078239F" w:rsidP="0078239F">
      <w:pPr>
        <w:jc w:val="center"/>
        <w:rPr>
          <w:rFonts w:ascii="Palatino Linotype" w:hAnsi="Palatino Linotype"/>
          <w:b/>
          <w:sz w:val="28"/>
        </w:rPr>
      </w:pPr>
      <w:r w:rsidRPr="00C17AFA">
        <w:rPr>
          <w:rFonts w:ascii="Palatino Linotype" w:hAnsi="Palatino Linotype"/>
          <w:b/>
          <w:sz w:val="28"/>
        </w:rPr>
        <w:t>R E S U E L V E</w:t>
      </w:r>
    </w:p>
    <w:p w14:paraId="0F148EB1" w14:textId="0D12CD43"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7AFA">
        <w:rPr>
          <w:rFonts w:ascii="Palatino Linotype" w:hAnsi="Palatino Linotype" w:cs="Arial"/>
          <w:b/>
          <w:color w:val="000000" w:themeColor="text1"/>
          <w:sz w:val="28"/>
        </w:rPr>
        <w:t>PRIMERO.</w:t>
      </w:r>
      <w:r w:rsidRPr="00C17AFA">
        <w:rPr>
          <w:rFonts w:ascii="Palatino Linotype" w:hAnsi="Palatino Linotype" w:cs="Arial"/>
          <w:color w:val="000000" w:themeColor="text1"/>
        </w:rPr>
        <w:t xml:space="preserve"> Resultan </w:t>
      </w:r>
      <w:r w:rsidR="00187197" w:rsidRPr="00C17AFA">
        <w:rPr>
          <w:rFonts w:ascii="Palatino Linotype" w:hAnsi="Palatino Linotype" w:cs="Arial"/>
          <w:b/>
          <w:color w:val="000000" w:themeColor="text1"/>
        </w:rPr>
        <w:t>infundadas</w:t>
      </w:r>
      <w:r w:rsidRPr="00C17AFA">
        <w:rPr>
          <w:rFonts w:ascii="Palatino Linotype" w:hAnsi="Palatino Linotype" w:cs="Arial"/>
          <w:color w:val="000000" w:themeColor="text1"/>
        </w:rPr>
        <w:t xml:space="preserve"> las razones o motivos de inconformidad planteadas por </w:t>
      </w:r>
      <w:r w:rsidRPr="00C17AFA">
        <w:rPr>
          <w:rFonts w:ascii="Palatino Linotype" w:hAnsi="Palatino Linotype" w:cs="Arial"/>
          <w:b/>
          <w:color w:val="000000"/>
          <w:lang w:eastAsia="es-MX"/>
        </w:rPr>
        <w:t>EL RECURRENTE</w:t>
      </w:r>
      <w:r w:rsidRPr="00C17AFA">
        <w:rPr>
          <w:rFonts w:ascii="Palatino Linotype" w:hAnsi="Palatino Linotype" w:cs="Arial"/>
          <w:color w:val="000000" w:themeColor="text1"/>
        </w:rPr>
        <w:t xml:space="preserve"> y analizadas en el Considerando </w:t>
      </w:r>
      <w:r w:rsidRPr="00C17AFA">
        <w:rPr>
          <w:rFonts w:ascii="Palatino Linotype" w:hAnsi="Palatino Linotype" w:cs="Arial"/>
          <w:b/>
          <w:color w:val="000000" w:themeColor="text1"/>
        </w:rPr>
        <w:t>QUINTO</w:t>
      </w:r>
      <w:r w:rsidRPr="00C17AFA">
        <w:rPr>
          <w:rFonts w:ascii="Palatino Linotype" w:hAnsi="Palatino Linotype" w:cs="Arial"/>
          <w:color w:val="000000" w:themeColor="text1"/>
        </w:rPr>
        <w:t xml:space="preserve"> de esta resolución</w:t>
      </w:r>
    </w:p>
    <w:p w14:paraId="22B2DACB" w14:textId="6780914B"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7AFA">
        <w:rPr>
          <w:rFonts w:ascii="Palatino Linotype" w:hAnsi="Palatino Linotype" w:cs="Arial"/>
          <w:b/>
          <w:color w:val="000000" w:themeColor="text1"/>
          <w:sz w:val="28"/>
        </w:rPr>
        <w:t xml:space="preserve">SEGUNDO. </w:t>
      </w:r>
      <w:r w:rsidRPr="00C17AFA">
        <w:rPr>
          <w:rFonts w:ascii="Palatino Linotype" w:hAnsi="Palatino Linotype" w:cs="Arial"/>
          <w:color w:val="000000" w:themeColor="text1"/>
        </w:rPr>
        <w:t>Se</w:t>
      </w:r>
      <w:r w:rsidRPr="00C17AFA">
        <w:rPr>
          <w:rFonts w:ascii="Palatino Linotype" w:hAnsi="Palatino Linotype" w:cs="Arial"/>
          <w:b/>
          <w:color w:val="000000" w:themeColor="text1"/>
        </w:rPr>
        <w:t xml:space="preserve"> CONFIRMA </w:t>
      </w:r>
      <w:r w:rsidRPr="00C17AFA">
        <w:rPr>
          <w:rFonts w:ascii="Palatino Linotype" w:hAnsi="Palatino Linotype" w:cs="Arial"/>
          <w:color w:val="000000" w:themeColor="text1"/>
        </w:rPr>
        <w:t xml:space="preserve">la respuesta del </w:t>
      </w:r>
      <w:r w:rsidRPr="00C17AFA">
        <w:rPr>
          <w:rFonts w:ascii="Palatino Linotype" w:hAnsi="Palatino Linotype" w:cs="Arial"/>
          <w:b/>
          <w:color w:val="000000" w:themeColor="text1"/>
        </w:rPr>
        <w:t xml:space="preserve">SUJETO OBLIGADO </w:t>
      </w:r>
      <w:r w:rsidRPr="00C17AFA">
        <w:rPr>
          <w:rFonts w:ascii="Palatino Linotype" w:hAnsi="Palatino Linotype" w:cs="Arial"/>
          <w:color w:val="000000" w:themeColor="text1"/>
        </w:rPr>
        <w:t xml:space="preserve">otorgada a la solicitud de información número </w:t>
      </w:r>
      <w:r w:rsidR="00187197" w:rsidRPr="00C17AFA">
        <w:rPr>
          <w:rFonts w:ascii="Palatino Linotype" w:hAnsi="Palatino Linotype" w:cs="Arial"/>
          <w:b/>
          <w:color w:val="000000" w:themeColor="text1"/>
        </w:rPr>
        <w:t>00563</w:t>
      </w:r>
      <w:r w:rsidRPr="00C17AFA">
        <w:rPr>
          <w:rFonts w:ascii="Palatino Linotype" w:hAnsi="Palatino Linotype" w:cs="Arial"/>
          <w:b/>
          <w:color w:val="000000" w:themeColor="text1"/>
        </w:rPr>
        <w:t>/</w:t>
      </w:r>
      <w:r w:rsidR="00187197" w:rsidRPr="00C17AFA">
        <w:rPr>
          <w:rFonts w:ascii="Palatino Linotype" w:hAnsi="Palatino Linotype" w:cs="Arial"/>
          <w:b/>
          <w:color w:val="000000" w:themeColor="text1"/>
        </w:rPr>
        <w:t>NAUCALPA</w:t>
      </w:r>
      <w:r w:rsidRPr="00C17AFA">
        <w:rPr>
          <w:rFonts w:ascii="Palatino Linotype" w:hAnsi="Palatino Linotype" w:cs="Arial"/>
          <w:b/>
          <w:color w:val="000000" w:themeColor="text1"/>
        </w:rPr>
        <w:t>/IP/2021</w:t>
      </w:r>
      <w:r w:rsidRPr="00C17AFA">
        <w:rPr>
          <w:rFonts w:ascii="Palatino Linotype" w:hAnsi="Palatino Linotype" w:cs="Arial"/>
          <w:color w:val="000000" w:themeColor="text1"/>
        </w:rPr>
        <w:t xml:space="preserve">, en términos del Considerando </w:t>
      </w:r>
      <w:r w:rsidRPr="00C17AFA">
        <w:rPr>
          <w:rFonts w:ascii="Palatino Linotype" w:hAnsi="Palatino Linotype" w:cs="Arial"/>
          <w:b/>
          <w:color w:val="000000" w:themeColor="text1"/>
        </w:rPr>
        <w:t>QUINTO</w:t>
      </w:r>
      <w:r w:rsidRPr="00C17AFA">
        <w:rPr>
          <w:rFonts w:ascii="Palatino Linotype" w:hAnsi="Palatino Linotype" w:cs="Arial"/>
          <w:color w:val="000000" w:themeColor="text1"/>
        </w:rPr>
        <w:t>.</w:t>
      </w:r>
    </w:p>
    <w:p w14:paraId="428063F4" w14:textId="77777777"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color w:val="222222"/>
          <w:szCs w:val="17"/>
          <w:lang w:eastAsia="es-ES_tradnl"/>
        </w:rPr>
      </w:pPr>
      <w:r w:rsidRPr="00C17AFA">
        <w:rPr>
          <w:rFonts w:ascii="Palatino Linotype" w:hAnsi="Palatino Linotype" w:cs="Arial"/>
          <w:b/>
          <w:color w:val="000000" w:themeColor="text1"/>
          <w:sz w:val="28"/>
        </w:rPr>
        <w:t xml:space="preserve">TERCERO. </w:t>
      </w:r>
      <w:r w:rsidRPr="00C17AFA">
        <w:rPr>
          <w:rFonts w:ascii="Palatino Linotype" w:hAnsi="Palatino Linotype" w:cs="Arial"/>
          <w:b/>
          <w:lang w:val="es-ES_tradnl"/>
        </w:rPr>
        <w:t xml:space="preserve">Notifíquese </w:t>
      </w:r>
      <w:r w:rsidRPr="00C17AFA">
        <w:rPr>
          <w:rFonts w:ascii="Palatino Linotype" w:hAnsi="Palatino Linotype" w:cs="Arial"/>
          <w:lang w:val="es-ES_tradnl"/>
        </w:rPr>
        <w:t xml:space="preserve">la presente resolución a la Titular de la Unidad de Transparencia del </w:t>
      </w:r>
      <w:r w:rsidRPr="00C17AFA">
        <w:rPr>
          <w:rFonts w:ascii="Palatino Linotype" w:hAnsi="Palatino Linotype" w:cs="Arial"/>
          <w:b/>
          <w:lang w:val="es-ES_tradnl"/>
        </w:rPr>
        <w:t>SUJETO OBLIGADO</w:t>
      </w:r>
      <w:r w:rsidRPr="00C17AFA">
        <w:rPr>
          <w:rFonts w:ascii="Palatino Linotype" w:hAnsi="Palatino Linotype" w:cs="Arial"/>
          <w:lang w:val="es-ES_tradnl"/>
        </w:rPr>
        <w:t>, para su conocimiento.</w:t>
      </w:r>
    </w:p>
    <w:p w14:paraId="5287690C" w14:textId="77777777"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7AFA">
        <w:rPr>
          <w:rFonts w:ascii="Palatino Linotype" w:hAnsi="Palatino Linotype" w:cs="Arial"/>
          <w:b/>
          <w:color w:val="000000" w:themeColor="text1"/>
          <w:sz w:val="28"/>
        </w:rPr>
        <w:t>CUARTO.</w:t>
      </w:r>
      <w:r w:rsidRPr="00C17AFA">
        <w:rPr>
          <w:rFonts w:ascii="Palatino Linotype" w:eastAsiaTheme="minorEastAsia" w:hAnsi="Palatino Linotype"/>
          <w:b/>
          <w:color w:val="222222"/>
          <w:szCs w:val="17"/>
          <w:lang w:eastAsia="es-ES_tradnl"/>
        </w:rPr>
        <w:t xml:space="preserve"> Notifíquese</w:t>
      </w:r>
      <w:r w:rsidRPr="00C17AFA">
        <w:rPr>
          <w:rFonts w:ascii="Palatino Linotype" w:eastAsiaTheme="minorEastAsia" w:hAnsi="Palatino Linotype"/>
          <w:color w:val="222222"/>
          <w:szCs w:val="17"/>
          <w:lang w:eastAsia="es-ES_tradnl"/>
        </w:rPr>
        <w:t xml:space="preserve"> al </w:t>
      </w:r>
      <w:r w:rsidRPr="00C17AFA">
        <w:rPr>
          <w:rFonts w:ascii="Palatino Linotype" w:eastAsiaTheme="minorEastAsia" w:hAnsi="Palatino Linotype"/>
          <w:b/>
          <w:color w:val="222222"/>
          <w:szCs w:val="17"/>
          <w:lang w:eastAsia="es-ES_tradnl"/>
        </w:rPr>
        <w:t>RECURRENTE</w:t>
      </w:r>
      <w:r w:rsidRPr="00C17AFA">
        <w:rPr>
          <w:rFonts w:ascii="Palatino Linotype" w:eastAsiaTheme="minorEastAsia" w:hAnsi="Palatino Linotype"/>
          <w:color w:val="222222"/>
          <w:szCs w:val="17"/>
          <w:lang w:eastAsia="es-ES_tradnl"/>
        </w:rPr>
        <w:t xml:space="preserve"> la presente resolución</w:t>
      </w:r>
      <w:r w:rsidRPr="00C17AFA">
        <w:rPr>
          <w:rFonts w:ascii="Palatino Linotype" w:hAnsi="Palatino Linotype" w:cs="Arial"/>
          <w:lang w:val="es-ES_tradnl"/>
        </w:rPr>
        <w:t>.</w:t>
      </w:r>
    </w:p>
    <w:p w14:paraId="2FD5D04B" w14:textId="77777777"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7AFA">
        <w:rPr>
          <w:rFonts w:ascii="Palatino Linotype" w:hAnsi="Palatino Linotype" w:cs="Arial"/>
          <w:b/>
          <w:color w:val="000000" w:themeColor="text1"/>
          <w:sz w:val="28"/>
        </w:rPr>
        <w:t>QUINTO.</w:t>
      </w:r>
      <w:r w:rsidRPr="00C17AFA">
        <w:rPr>
          <w:rFonts w:ascii="Palatino Linotype" w:hAnsi="Palatino Linotype"/>
          <w:b/>
          <w:szCs w:val="17"/>
          <w:lang w:eastAsia="es-ES_tradnl"/>
        </w:rPr>
        <w:t xml:space="preserve"> Hágase</w:t>
      </w:r>
      <w:r w:rsidRPr="00C17AFA">
        <w:rPr>
          <w:rFonts w:ascii="Palatino Linotype" w:hAnsi="Palatino Linotype"/>
          <w:szCs w:val="17"/>
          <w:lang w:eastAsia="es-ES_tradnl"/>
        </w:rPr>
        <w:t xml:space="preserve"> </w:t>
      </w:r>
      <w:r w:rsidRPr="00C17AFA">
        <w:rPr>
          <w:rFonts w:ascii="Palatino Linotype" w:hAnsi="Palatino Linotype"/>
          <w:b/>
          <w:szCs w:val="17"/>
          <w:lang w:eastAsia="es-ES_tradnl"/>
        </w:rPr>
        <w:t>del conocimiento</w:t>
      </w:r>
      <w:r w:rsidRPr="00C17AFA">
        <w:rPr>
          <w:rFonts w:ascii="Palatino Linotype" w:hAnsi="Palatino Linotype"/>
          <w:szCs w:val="17"/>
          <w:lang w:eastAsia="es-ES_tradnl"/>
        </w:rPr>
        <w:t xml:space="preserve"> </w:t>
      </w:r>
      <w:r w:rsidRPr="00C17AFA">
        <w:rPr>
          <w:rFonts w:ascii="Palatino Linotype" w:hAnsi="Palatino Linotype"/>
        </w:rPr>
        <w:t>del</w:t>
      </w:r>
      <w:r w:rsidRPr="00C17AFA">
        <w:rPr>
          <w:rFonts w:ascii="Palatino Linotype" w:hAnsi="Palatino Linotype" w:cs="Arial"/>
          <w:b/>
        </w:rPr>
        <w:t xml:space="preserve"> RECURRENTE</w:t>
      </w:r>
      <w:r w:rsidRPr="00C17AFA">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8A4AC68" w14:textId="77777777" w:rsidR="0078239F" w:rsidRPr="00C17AFA" w:rsidRDefault="0078239F" w:rsidP="0078239F">
      <w:pPr>
        <w:widowControl w:val="0"/>
        <w:autoSpaceDE w:val="0"/>
        <w:autoSpaceDN w:val="0"/>
        <w:adjustRightInd w:val="0"/>
        <w:spacing w:line="360" w:lineRule="auto"/>
        <w:jc w:val="both"/>
        <w:rPr>
          <w:rFonts w:ascii="Palatino Linotype" w:hAnsi="Palatino Linotype"/>
          <w:lang w:eastAsia="es-ES_tradnl"/>
        </w:rPr>
      </w:pPr>
      <w:r w:rsidRPr="00C17AFA">
        <w:rPr>
          <w:rFonts w:ascii="Palatino Linotype" w:hAnsi="Palatino Linotype"/>
          <w:lang w:eastAsia="es-ES_tradnl"/>
        </w:rPr>
        <w:t xml:space="preserve">Se dejan a salvo los </w:t>
      </w:r>
      <w:r w:rsidRPr="00C17AFA">
        <w:rPr>
          <w:rFonts w:ascii="Palatino Linotype" w:eastAsiaTheme="minorEastAsia" w:hAnsi="Palatino Linotype"/>
          <w:color w:val="222222"/>
          <w:szCs w:val="17"/>
          <w:lang w:eastAsia="es-ES_tradnl"/>
        </w:rPr>
        <w:t>derechos</w:t>
      </w:r>
      <w:r w:rsidRPr="00C17AFA">
        <w:rPr>
          <w:rFonts w:ascii="Palatino Linotype" w:hAnsi="Palatino Linotype"/>
          <w:lang w:eastAsia="es-ES_tradnl"/>
        </w:rPr>
        <w:t xml:space="preserve"> del </w:t>
      </w:r>
      <w:r w:rsidRPr="00C17AFA">
        <w:rPr>
          <w:rFonts w:ascii="Palatino Linotype" w:hAnsi="Palatino Linotype"/>
          <w:b/>
          <w:lang w:eastAsia="es-ES_tradnl"/>
        </w:rPr>
        <w:t>RECURRENTE</w:t>
      </w:r>
      <w:r w:rsidRPr="00C17AFA">
        <w:rPr>
          <w:rFonts w:ascii="Palatino Linotype" w:hAnsi="Palatino Linotype"/>
          <w:lang w:eastAsia="es-ES_tradnl"/>
        </w:rPr>
        <w:t xml:space="preserve">, a fin de que pueda formular las solicitudes de acceso a la información que a su derecho convengan ante </w:t>
      </w:r>
      <w:r w:rsidRPr="00C17AFA">
        <w:rPr>
          <w:rFonts w:ascii="Palatino Linotype" w:hAnsi="Palatino Linotype"/>
          <w:b/>
          <w:lang w:eastAsia="es-ES_tradnl"/>
        </w:rPr>
        <w:t xml:space="preserve">EL SUJETO </w:t>
      </w:r>
      <w:r w:rsidRPr="00C17AFA">
        <w:rPr>
          <w:rFonts w:ascii="Palatino Linotype" w:hAnsi="Palatino Linotype"/>
          <w:b/>
          <w:lang w:eastAsia="es-ES_tradnl"/>
        </w:rPr>
        <w:lastRenderedPageBreak/>
        <w:t>OBLIGADO</w:t>
      </w:r>
      <w:r w:rsidRPr="00C17AFA">
        <w:rPr>
          <w:rFonts w:ascii="Palatino Linotype" w:hAnsi="Palatino Linotype"/>
          <w:lang w:eastAsia="es-ES_tradnl"/>
        </w:rPr>
        <w:t xml:space="preserve"> de así considerarlo procedente.</w:t>
      </w:r>
    </w:p>
    <w:p w14:paraId="2076DF7C" w14:textId="77777777" w:rsidR="0078239F" w:rsidRPr="00C17AFA" w:rsidRDefault="0078239F" w:rsidP="0078239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7AFA">
        <w:rPr>
          <w:rFonts w:ascii="Palatino Linotype" w:hAnsi="Palatino Linotype" w:cs="Arial"/>
        </w:rPr>
        <w:t>ASÍ LO RESUELVE, POR UNANIMIDAD DE VOTOS EL PLENO DEL</w:t>
      </w:r>
      <w:r w:rsidRPr="00C17AFA">
        <w:rPr>
          <w:rFonts w:ascii="Palatino Linotype" w:eastAsia="Arial Unicode MS" w:hAnsi="Palatino Linotype" w:cs="Arial"/>
        </w:rPr>
        <w:t xml:space="preserve"> INSTITUTO DE </w:t>
      </w:r>
      <w:r w:rsidRPr="00C17AFA">
        <w:rPr>
          <w:rFonts w:ascii="Palatino Linotype" w:hAnsi="Palatino Linotype"/>
          <w:lang w:eastAsia="en-US"/>
        </w:rPr>
        <w:t>TRANSPARENCIA</w:t>
      </w:r>
      <w:r w:rsidRPr="00C17AFA">
        <w:rPr>
          <w:rFonts w:ascii="Palatino Linotype" w:eastAsia="Arial Unicode MS" w:hAnsi="Palatino Linotype" w:cs="Arial"/>
        </w:rPr>
        <w:t>, ACCESO A LA INFORMACIÓN PÚBLICA Y PROTECCIÓN DE DATOS PERSONALES DEL ESTADO DE MÉXICO Y MUNICIPIOS</w:t>
      </w:r>
      <w:r w:rsidRPr="00C17AFA">
        <w:rPr>
          <w:rFonts w:ascii="Palatino Linotype" w:hAnsi="Palatino Linotype" w:cs="Arial"/>
        </w:rPr>
        <w:t>, CONFORMADO POR LOS COMISIONADOS JOSÉ MARTÍNEZ VILCHIS; MARÍA DEL ROSARIO MEJÍA AYALA; SHARON CRISTINA MORALES MARTÍNEZ; LUIS GUSTAVO PARRA NORIEGA Y GUADALUPE RAMÍREZ PEÑA; EN LA TRIGÉSIMA SEXTA SESIÓN ORDINARIA CELEBRADA EL TRECE DE OCTUBRE DE DOS MIL VEINTIUNO, ANTE EL SECRETARIO TÉCNICO DEL PLENO, ALEXIS TAPIA RAMÍREZ.</w:t>
      </w:r>
    </w:p>
    <w:p w14:paraId="0B685963" w14:textId="77777777" w:rsidR="0078239F" w:rsidRDefault="0078239F" w:rsidP="0078239F">
      <w:pPr>
        <w:jc w:val="both"/>
        <w:rPr>
          <w:rFonts w:ascii="Palatino Linotype" w:hAnsi="Palatino Linotype" w:cs="Arial"/>
          <w:sz w:val="16"/>
          <w:szCs w:val="16"/>
          <w:lang w:val="es-ES"/>
        </w:rPr>
      </w:pPr>
      <w:r w:rsidRPr="00C17AFA">
        <w:rPr>
          <w:rFonts w:ascii="Palatino Linotype" w:hAnsi="Palatino Linotype" w:cs="Arial"/>
          <w:sz w:val="16"/>
          <w:szCs w:val="16"/>
          <w:lang w:val="es-ES"/>
        </w:rPr>
        <w:t>SCMM/BLA/DEMF/AGE</w:t>
      </w:r>
    </w:p>
    <w:p w14:paraId="3D39ED6D" w14:textId="77777777" w:rsidR="0078239F" w:rsidRDefault="0078239F" w:rsidP="0078239F">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4C3FE2BF" w14:textId="77777777" w:rsidR="0078239F" w:rsidRDefault="0078239F" w:rsidP="001925CC">
      <w:pPr>
        <w:pStyle w:val="Prrafodelista"/>
        <w:autoSpaceDE w:val="0"/>
        <w:autoSpaceDN w:val="0"/>
        <w:adjustRightInd w:val="0"/>
        <w:spacing w:line="360" w:lineRule="auto"/>
        <w:ind w:left="0" w:right="49"/>
        <w:jc w:val="both"/>
        <w:rPr>
          <w:rFonts w:ascii="Palatino Linotype" w:hAnsi="Palatino Linotype" w:cs="Arial"/>
          <w:b/>
          <w:color w:val="000000" w:themeColor="text1"/>
          <w:sz w:val="28"/>
          <w:szCs w:val="28"/>
        </w:rPr>
      </w:pPr>
    </w:p>
    <w:p w14:paraId="47BA22C2" w14:textId="77777777" w:rsidR="0078239F" w:rsidRDefault="0078239F" w:rsidP="001925CC">
      <w:pPr>
        <w:pStyle w:val="Prrafodelista"/>
        <w:autoSpaceDE w:val="0"/>
        <w:autoSpaceDN w:val="0"/>
        <w:adjustRightInd w:val="0"/>
        <w:spacing w:line="360" w:lineRule="auto"/>
        <w:ind w:left="0" w:right="49"/>
        <w:jc w:val="both"/>
        <w:rPr>
          <w:rFonts w:ascii="Palatino Linotype" w:hAnsi="Palatino Linotype" w:cs="Arial"/>
          <w:b/>
          <w:color w:val="000000" w:themeColor="text1"/>
          <w:sz w:val="28"/>
          <w:szCs w:val="28"/>
        </w:rPr>
      </w:pPr>
    </w:p>
    <w:p w14:paraId="6AFC4D54" w14:textId="77777777" w:rsidR="00C84357" w:rsidRPr="001925CC" w:rsidRDefault="00C84357" w:rsidP="001925CC">
      <w:pPr>
        <w:spacing w:line="360" w:lineRule="auto"/>
        <w:jc w:val="both"/>
        <w:rPr>
          <w:rFonts w:ascii="Palatino Linotype" w:hAnsi="Palatino Linotype"/>
          <w:color w:val="000000" w:themeColor="text1"/>
          <w:lang w:val="es-ES"/>
        </w:rPr>
      </w:pPr>
    </w:p>
    <w:sectPr w:rsidR="00C84357" w:rsidRPr="001925C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B3AF6" w14:textId="77777777" w:rsidR="00DC7287" w:rsidRDefault="00DC7287" w:rsidP="00C80F8C">
      <w:r>
        <w:separator/>
      </w:r>
    </w:p>
  </w:endnote>
  <w:endnote w:type="continuationSeparator" w:id="0">
    <w:p w14:paraId="4154FDBA" w14:textId="77777777" w:rsidR="00DC7287" w:rsidRDefault="00DC72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1573" w:rsidRPr="0010196A" w:rsidRDefault="004615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1C70">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1C70">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1573" w:rsidRPr="0010196A" w:rsidRDefault="004615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1D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1DE6">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86CB1" w14:textId="77777777" w:rsidR="00DC7287" w:rsidRDefault="00DC7287" w:rsidP="00C80F8C">
      <w:r>
        <w:separator/>
      </w:r>
    </w:p>
  </w:footnote>
  <w:footnote w:type="continuationSeparator" w:id="0">
    <w:p w14:paraId="2A2156DB" w14:textId="77777777" w:rsidR="00DC7287" w:rsidRDefault="00DC7287" w:rsidP="00C80F8C">
      <w:r>
        <w:continuationSeparator/>
      </w:r>
    </w:p>
  </w:footnote>
  <w:footnote w:id="1">
    <w:p w14:paraId="0A77CE2E" w14:textId="0E11C90D" w:rsidR="000565BD" w:rsidRPr="000565BD" w:rsidRDefault="000565BD">
      <w:pPr>
        <w:pStyle w:val="Textonotapie"/>
        <w:rPr>
          <w:sz w:val="16"/>
          <w:szCs w:val="16"/>
        </w:rPr>
      </w:pPr>
      <w:r>
        <w:rPr>
          <w:rStyle w:val="Refdenotaalpie"/>
        </w:rPr>
        <w:footnoteRef/>
      </w:r>
      <w:r>
        <w:t xml:space="preserve"> </w:t>
      </w:r>
      <w:r w:rsidRPr="000565BD">
        <w:rPr>
          <w:rFonts w:ascii="Palatino Linotype" w:hAnsi="Palatino Linotype"/>
          <w:sz w:val="16"/>
          <w:szCs w:val="16"/>
        </w:rPr>
        <w:t>(</w:t>
      </w:r>
      <w:r w:rsidRPr="000565BD">
        <w:rPr>
          <w:rFonts w:ascii="Palatino Linotype" w:hAnsi="Palatino Linotype" w:cs="Arial"/>
          <w:color w:val="000000"/>
          <w:sz w:val="16"/>
          <w:szCs w:val="16"/>
        </w:rPr>
        <w:t>proceso de creación por Ley o Decreto, sometido ante la legislatura del Estado)</w:t>
      </w:r>
    </w:p>
  </w:footnote>
  <w:footnote w:id="2">
    <w:p w14:paraId="2B2069F7" w14:textId="63345DD9" w:rsidR="000565BD" w:rsidRDefault="000565BD">
      <w:pPr>
        <w:pStyle w:val="Textonotapie"/>
      </w:pPr>
      <w:r>
        <w:rPr>
          <w:rStyle w:val="Refdenotaalpie"/>
        </w:rPr>
        <w:footnoteRef/>
      </w:r>
      <w:r>
        <w:t xml:space="preserve"> </w:t>
      </w:r>
      <w:r w:rsidRPr="000565BD">
        <w:rPr>
          <w:rFonts w:ascii="Palatino Linotype" w:hAnsi="Palatino Linotype"/>
          <w:sz w:val="16"/>
          <w:szCs w:val="16"/>
        </w:rPr>
        <w:t>(</w:t>
      </w:r>
      <w:r w:rsidRPr="000565BD">
        <w:rPr>
          <w:rFonts w:ascii="Palatino Linotype" w:hAnsi="Palatino Linotype" w:cs="Arial"/>
          <w:color w:val="000000" w:themeColor="text1"/>
          <w:sz w:val="16"/>
          <w:szCs w:val="16"/>
        </w:rPr>
        <w:t>la documentación que respalde la información que solicite</w:t>
      </w:r>
      <w:r w:rsidRPr="000565BD">
        <w:rPr>
          <w:rFonts w:ascii="Palatino Linotype" w:hAnsi="Palatino Linotype" w:cs="Arial"/>
          <w:i/>
          <w:color w:val="000000" w:themeColor="text1"/>
          <w:sz w:val="16"/>
          <w:szCs w:val="16"/>
        </w:rPr>
        <w:t>).</w:t>
      </w:r>
    </w:p>
  </w:footnote>
  <w:footnote w:id="3">
    <w:p w14:paraId="3C67F19B" w14:textId="040B2933" w:rsidR="006343A5" w:rsidRDefault="006343A5" w:rsidP="006343A5">
      <w:pPr>
        <w:pStyle w:val="Textonotapie"/>
        <w:jc w:val="both"/>
      </w:pPr>
      <w:r>
        <w:rPr>
          <w:rStyle w:val="Refdenotaalpie"/>
        </w:rPr>
        <w:footnoteRef/>
      </w:r>
      <w:r>
        <w:t xml:space="preserve"> </w:t>
      </w:r>
      <w:r w:rsidRPr="006343A5">
        <w:rPr>
          <w:rFonts w:ascii="Palatino Linotype" w:hAnsi="Palatino Linotype"/>
          <w:sz w:val="16"/>
          <w:szCs w:val="16"/>
        </w:rPr>
        <w:t xml:space="preserve">Resoluciones </w:t>
      </w:r>
      <w:r w:rsidRPr="006343A5">
        <w:rPr>
          <w:rFonts w:ascii="Palatino Linotype" w:hAnsi="Palatino Linotype"/>
          <w:sz w:val="16"/>
          <w:szCs w:val="16"/>
        </w:rPr>
        <w:sym w:font="Symbol" w:char="F0B7"/>
      </w:r>
      <w:r w:rsidRPr="006343A5">
        <w:rPr>
          <w:rFonts w:ascii="Palatino Linotype" w:hAnsi="Palatino Linotype"/>
          <w:sz w:val="16"/>
          <w:szCs w:val="16"/>
        </w:rPr>
        <w:t xml:space="preserve"> RDA 2157/13. Interpuesto en contra de la Secretaría de Medio Ambiente y Recursos Naturales. Comisionado Ponente Gerardo Laveaga Rendón. </w:t>
      </w:r>
      <w:r w:rsidRPr="006343A5">
        <w:rPr>
          <w:rFonts w:ascii="Palatino Linotype" w:hAnsi="Palatino Linotype"/>
          <w:sz w:val="16"/>
          <w:szCs w:val="16"/>
        </w:rPr>
        <w:sym w:font="Symbol" w:char="F0B7"/>
      </w:r>
      <w:r w:rsidRPr="006343A5">
        <w:rPr>
          <w:rFonts w:ascii="Palatino Linotype" w:hAnsi="Palatino Linotype"/>
          <w:sz w:val="16"/>
          <w:szCs w:val="16"/>
        </w:rPr>
        <w:t xml:space="preserve"> RDA 1510/13. Interpuesto en contra del Instituto Nacional de Salud Pública. Comisionado Ponente Ángel Trinidad Zaldívar. </w:t>
      </w:r>
      <w:r w:rsidRPr="006343A5">
        <w:rPr>
          <w:rFonts w:ascii="Palatino Linotype" w:hAnsi="Palatino Linotype"/>
          <w:sz w:val="16"/>
          <w:szCs w:val="16"/>
        </w:rPr>
        <w:sym w:font="Symbol" w:char="F0B7"/>
      </w:r>
      <w:r w:rsidRPr="006343A5">
        <w:rPr>
          <w:rFonts w:ascii="Palatino Linotype" w:hAnsi="Palatino Linotype"/>
          <w:sz w:val="16"/>
          <w:szCs w:val="16"/>
        </w:rPr>
        <w:t xml:space="preserve"> RDA 0353/13. Interpuesto en contra de la Secretaría de Educación Pública. Comisionada Ponente María Elena Pérez-Jaén Zermeño. </w:t>
      </w:r>
      <w:r w:rsidRPr="006343A5">
        <w:rPr>
          <w:rFonts w:ascii="Palatino Linotype" w:hAnsi="Palatino Linotype"/>
          <w:sz w:val="16"/>
          <w:szCs w:val="16"/>
        </w:rPr>
        <w:sym w:font="Symbol" w:char="F0B7"/>
      </w:r>
      <w:r w:rsidRPr="006343A5">
        <w:rPr>
          <w:rFonts w:ascii="Palatino Linotype" w:hAnsi="Palatino Linotype"/>
          <w:sz w:val="16"/>
          <w:szCs w:val="16"/>
        </w:rPr>
        <w:t xml:space="preserve"> RDA 2832/12. Interpuesto en contra de la Secretaría de Comunicaciones y Transportes. Comisionada Ponente Jacqueline Peschard Mariscal. </w:t>
      </w:r>
      <w:r w:rsidRPr="006343A5">
        <w:rPr>
          <w:rFonts w:ascii="Palatino Linotype" w:hAnsi="Palatino Linotype"/>
          <w:sz w:val="16"/>
          <w:szCs w:val="16"/>
        </w:rPr>
        <w:sym w:font="Symbol" w:char="F0B7"/>
      </w:r>
      <w:r w:rsidRPr="006343A5">
        <w:rPr>
          <w:rFonts w:ascii="Palatino Linotype" w:hAnsi="Palatino Linotype"/>
          <w:sz w:val="16"/>
          <w:szCs w:val="16"/>
        </w:rPr>
        <w:t xml:space="preserve"> 5255/11. Interpuesto en contra de la Comisión Federal de Telecomunicaciones. Comisionado Ponente Ángel Trinidad Zaldívar.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1573" w:rsidRDefault="00DC72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1573" w:rsidRPr="0010196A" w:rsidRDefault="00DC72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461573" w:rsidRPr="008F2CCC" w14:paraId="1F097D8A" w14:textId="77777777" w:rsidTr="0053322D">
      <w:tc>
        <w:tcPr>
          <w:tcW w:w="3403" w:type="dxa"/>
          <w:vMerge w:val="restart"/>
        </w:tcPr>
        <w:p w14:paraId="1F780A0C" w14:textId="1EFF25F4" w:rsidR="00461573" w:rsidRPr="008F2CCC" w:rsidRDefault="004615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61573" w:rsidRPr="00664658" w:rsidRDefault="004615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2904FEEE" w:rsidR="00461573" w:rsidRPr="00664658" w:rsidRDefault="00FF6E09" w:rsidP="0033474A">
          <w:pPr>
            <w:jc w:val="both"/>
            <w:rPr>
              <w:rFonts w:ascii="Palatino Linotype" w:hAnsi="Palatino Linotype"/>
              <w:b/>
              <w:sz w:val="22"/>
              <w:szCs w:val="22"/>
              <w:lang w:val="es-ES_tradnl"/>
            </w:rPr>
          </w:pPr>
          <w:r>
            <w:rPr>
              <w:rFonts w:ascii="Palatino Linotype" w:hAnsi="Palatino Linotype"/>
              <w:b/>
              <w:sz w:val="22"/>
              <w:szCs w:val="22"/>
              <w:lang w:val="es-ES_tradnl"/>
            </w:rPr>
            <w:t>04292</w:t>
          </w:r>
          <w:r w:rsidR="00461573">
            <w:rPr>
              <w:rFonts w:ascii="Palatino Linotype" w:hAnsi="Palatino Linotype"/>
              <w:b/>
              <w:sz w:val="22"/>
              <w:szCs w:val="22"/>
              <w:lang w:val="es-ES_tradnl"/>
            </w:rPr>
            <w:t>/</w:t>
          </w:r>
          <w:r w:rsidR="00461573" w:rsidRPr="00E6045D">
            <w:rPr>
              <w:rFonts w:ascii="Palatino Linotype" w:hAnsi="Palatino Linotype"/>
              <w:b/>
              <w:sz w:val="22"/>
              <w:szCs w:val="22"/>
              <w:lang w:val="es-ES_tradnl"/>
            </w:rPr>
            <w:t>INFOEM/IP/RR/20</w:t>
          </w:r>
          <w:r w:rsidR="00461573">
            <w:rPr>
              <w:rFonts w:ascii="Palatino Linotype" w:hAnsi="Palatino Linotype"/>
              <w:b/>
              <w:sz w:val="22"/>
              <w:szCs w:val="22"/>
              <w:lang w:val="es-ES_tradnl"/>
            </w:rPr>
            <w:t>21</w:t>
          </w:r>
        </w:p>
      </w:tc>
    </w:tr>
    <w:tr w:rsidR="00461573" w:rsidRPr="008F2CCC" w14:paraId="049677A3" w14:textId="77777777" w:rsidTr="0053322D">
      <w:tc>
        <w:tcPr>
          <w:tcW w:w="3403" w:type="dxa"/>
          <w:vMerge/>
        </w:tcPr>
        <w:p w14:paraId="4A21EAC1" w14:textId="5C1F145E" w:rsidR="00461573" w:rsidRPr="008F2CCC" w:rsidRDefault="00461573" w:rsidP="00D41D47">
          <w:pPr>
            <w:rPr>
              <w:rFonts w:ascii="Palatino Linotype" w:hAnsi="Palatino Linotype"/>
              <w:b/>
              <w:sz w:val="22"/>
              <w:szCs w:val="22"/>
              <w:lang w:val="es-ES_tradnl"/>
            </w:rPr>
          </w:pPr>
        </w:p>
      </w:tc>
      <w:tc>
        <w:tcPr>
          <w:tcW w:w="2551" w:type="dxa"/>
          <w:shd w:val="clear" w:color="auto" w:fill="auto"/>
        </w:tcPr>
        <w:p w14:paraId="1237BCDE" w14:textId="77777777" w:rsidR="00461573" w:rsidRPr="00664658" w:rsidRDefault="0046157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626FD809" w:rsidR="00461573" w:rsidRPr="00D41D47" w:rsidRDefault="00461573" w:rsidP="00FF6E0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F6E09">
            <w:rPr>
              <w:rFonts w:ascii="Palatino Linotype" w:hAnsi="Palatino Linotype"/>
              <w:b/>
              <w:sz w:val="22"/>
              <w:szCs w:val="22"/>
              <w:lang w:val="es-ES_tradnl"/>
            </w:rPr>
            <w:t>Naucalpan de Juárez</w:t>
          </w:r>
        </w:p>
      </w:tc>
    </w:tr>
    <w:tr w:rsidR="00461573" w:rsidRPr="008F2CCC" w14:paraId="72CD087D" w14:textId="77777777" w:rsidTr="0053322D">
      <w:trPr>
        <w:trHeight w:val="228"/>
      </w:trPr>
      <w:tc>
        <w:tcPr>
          <w:tcW w:w="3403" w:type="dxa"/>
          <w:vMerge/>
        </w:tcPr>
        <w:p w14:paraId="1B78656F" w14:textId="01E6F6F6" w:rsidR="00461573" w:rsidRPr="008F2CCC" w:rsidRDefault="00461573" w:rsidP="00070856">
          <w:pPr>
            <w:rPr>
              <w:rFonts w:ascii="Palatino Linotype" w:hAnsi="Palatino Linotype"/>
              <w:b/>
              <w:sz w:val="22"/>
              <w:szCs w:val="22"/>
              <w:lang w:val="es-ES_tradnl"/>
            </w:rPr>
          </w:pPr>
        </w:p>
      </w:tc>
      <w:tc>
        <w:tcPr>
          <w:tcW w:w="2551" w:type="dxa"/>
          <w:shd w:val="clear" w:color="auto" w:fill="auto"/>
        </w:tcPr>
        <w:p w14:paraId="74D81628" w14:textId="77777777" w:rsidR="00461573" w:rsidRPr="00664658" w:rsidRDefault="0046157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80" w:type="dxa"/>
          <w:shd w:val="clear" w:color="auto" w:fill="auto"/>
        </w:tcPr>
        <w:p w14:paraId="20D6FDA3" w14:textId="009C4DF2" w:rsidR="00461573" w:rsidRPr="00664658"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461573" w:rsidRPr="0010196A" w:rsidRDefault="004615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61573" w:rsidRPr="0010196A" w:rsidRDefault="004615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461573" w:rsidRPr="008F2CCC" w14:paraId="6ABABA57" w14:textId="77777777" w:rsidTr="0053322D">
      <w:tc>
        <w:tcPr>
          <w:tcW w:w="4395" w:type="dxa"/>
          <w:vMerge w:val="restart"/>
          <w:shd w:val="clear" w:color="auto" w:fill="auto"/>
        </w:tcPr>
        <w:p w14:paraId="6AA376CC" w14:textId="1E62217E" w:rsidR="00461573" w:rsidRPr="008F2CCC" w:rsidRDefault="0046157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461573" w:rsidRPr="008F2CCC" w:rsidRDefault="004615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6172CA4E" w:rsidR="00461573" w:rsidRPr="008F2CCC" w:rsidRDefault="00FF6E09" w:rsidP="0033474A">
          <w:pPr>
            <w:jc w:val="both"/>
            <w:rPr>
              <w:rFonts w:ascii="Palatino Linotype" w:hAnsi="Palatino Linotype"/>
              <w:b/>
              <w:sz w:val="22"/>
              <w:szCs w:val="22"/>
              <w:lang w:val="es-ES_tradnl"/>
            </w:rPr>
          </w:pPr>
          <w:r>
            <w:rPr>
              <w:rFonts w:ascii="Palatino Linotype" w:hAnsi="Palatino Linotype"/>
              <w:b/>
              <w:sz w:val="22"/>
              <w:szCs w:val="22"/>
              <w:lang w:val="es-ES_tradnl"/>
            </w:rPr>
            <w:t>04292</w:t>
          </w:r>
          <w:r w:rsidR="00461573">
            <w:rPr>
              <w:rFonts w:ascii="Palatino Linotype" w:hAnsi="Palatino Linotype"/>
              <w:b/>
              <w:sz w:val="22"/>
              <w:szCs w:val="22"/>
              <w:lang w:val="es-ES_tradnl"/>
            </w:rPr>
            <w:t>/INFOEM/IP/RR/2021</w:t>
          </w:r>
        </w:p>
      </w:tc>
    </w:tr>
    <w:tr w:rsidR="00461573" w:rsidRPr="008F2CCC" w14:paraId="3B45FB53" w14:textId="77777777" w:rsidTr="0053322D">
      <w:tc>
        <w:tcPr>
          <w:tcW w:w="4395" w:type="dxa"/>
          <w:vMerge/>
          <w:shd w:val="clear" w:color="auto" w:fill="auto"/>
        </w:tcPr>
        <w:p w14:paraId="188B82EF" w14:textId="77777777" w:rsidR="00461573" w:rsidRPr="008F2CCC" w:rsidRDefault="00461573" w:rsidP="00A2780F">
          <w:pPr>
            <w:rPr>
              <w:rFonts w:ascii="Palatino Linotype" w:hAnsi="Palatino Linotype"/>
              <w:b/>
              <w:sz w:val="22"/>
              <w:szCs w:val="22"/>
              <w:lang w:val="es-ES_tradnl"/>
            </w:rPr>
          </w:pPr>
        </w:p>
      </w:tc>
      <w:tc>
        <w:tcPr>
          <w:tcW w:w="2551" w:type="dxa"/>
          <w:shd w:val="clear" w:color="auto" w:fill="auto"/>
        </w:tcPr>
        <w:p w14:paraId="3B2AD0CF" w14:textId="77777777" w:rsidR="00461573" w:rsidRPr="008F2CCC" w:rsidRDefault="004615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6200EB4A" w:rsidR="00461573" w:rsidRPr="008F2CCC" w:rsidRDefault="00071DE6" w:rsidP="0033474A">
          <w:pPr>
            <w:jc w:val="both"/>
            <w:rPr>
              <w:rFonts w:ascii="Palatino Linotype" w:hAnsi="Palatino Linotype"/>
              <w:b/>
              <w:sz w:val="22"/>
              <w:szCs w:val="22"/>
              <w:lang w:val="es-ES_tradnl"/>
            </w:rPr>
          </w:pPr>
          <w:r>
            <w:rPr>
              <w:rFonts w:ascii="Palatino Linotype" w:hAnsi="Palatino Linotype"/>
              <w:color w:val="000000" w:themeColor="text1"/>
            </w:rPr>
            <w:t>XXXXX XXXX XXXXXXXX</w:t>
          </w:r>
        </w:p>
      </w:tc>
    </w:tr>
    <w:tr w:rsidR="00461573" w:rsidRPr="008F2CCC" w14:paraId="28A493EB" w14:textId="77777777" w:rsidTr="0053322D">
      <w:trPr>
        <w:trHeight w:val="228"/>
      </w:trPr>
      <w:tc>
        <w:tcPr>
          <w:tcW w:w="4395" w:type="dxa"/>
          <w:vMerge/>
          <w:shd w:val="clear" w:color="auto" w:fill="auto"/>
        </w:tcPr>
        <w:p w14:paraId="06C77D31" w14:textId="77777777" w:rsidR="00461573" w:rsidRPr="008F2CCC" w:rsidRDefault="00461573" w:rsidP="00E37C88">
          <w:pPr>
            <w:rPr>
              <w:rFonts w:ascii="Palatino Linotype" w:hAnsi="Palatino Linotype"/>
              <w:b/>
              <w:sz w:val="22"/>
              <w:szCs w:val="22"/>
              <w:lang w:val="es-ES_tradnl"/>
            </w:rPr>
          </w:pPr>
        </w:p>
      </w:tc>
      <w:tc>
        <w:tcPr>
          <w:tcW w:w="2551" w:type="dxa"/>
          <w:shd w:val="clear" w:color="auto" w:fill="auto"/>
        </w:tcPr>
        <w:p w14:paraId="2E1A72B4" w14:textId="77777777" w:rsidR="00461573" w:rsidRPr="008F2CCC" w:rsidRDefault="004615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5DECE91B" w:rsidR="00461573" w:rsidRPr="00DC41C8" w:rsidRDefault="00461573" w:rsidP="00FF6E09">
          <w:pPr>
            <w:jc w:val="both"/>
            <w:rPr>
              <w:rFonts w:ascii="Palatino Linotype" w:hAnsi="Palatino Linotype"/>
              <w:b/>
              <w:sz w:val="22"/>
              <w:szCs w:val="22"/>
            </w:rPr>
          </w:pPr>
          <w:r>
            <w:rPr>
              <w:rFonts w:ascii="Palatino Linotype" w:hAnsi="Palatino Linotype"/>
              <w:b/>
              <w:sz w:val="22"/>
              <w:szCs w:val="22"/>
              <w:lang w:val="es-ES_tradnl"/>
            </w:rPr>
            <w:t xml:space="preserve">Ayuntamiento de </w:t>
          </w:r>
          <w:r w:rsidR="00FF6E09">
            <w:rPr>
              <w:rFonts w:ascii="Palatino Linotype" w:hAnsi="Palatino Linotype"/>
              <w:b/>
              <w:sz w:val="22"/>
              <w:szCs w:val="22"/>
              <w:lang w:val="es-ES_tradnl"/>
            </w:rPr>
            <w:t>Naucalpan de Juárez</w:t>
          </w:r>
          <w:r>
            <w:rPr>
              <w:rFonts w:ascii="Palatino Linotype" w:hAnsi="Palatino Linotype"/>
              <w:b/>
              <w:sz w:val="22"/>
              <w:szCs w:val="22"/>
              <w:lang w:val="es-ES_tradnl"/>
            </w:rPr>
            <w:t xml:space="preserve">  </w:t>
          </w:r>
        </w:p>
      </w:tc>
    </w:tr>
    <w:tr w:rsidR="00461573" w:rsidRPr="008F2CCC" w14:paraId="0F114FF0" w14:textId="77777777" w:rsidTr="0053322D">
      <w:tc>
        <w:tcPr>
          <w:tcW w:w="4395" w:type="dxa"/>
          <w:vMerge/>
          <w:shd w:val="clear" w:color="auto" w:fill="auto"/>
        </w:tcPr>
        <w:p w14:paraId="4CCB64BA" w14:textId="77777777" w:rsidR="00461573" w:rsidRPr="008F2CCC" w:rsidRDefault="00461573" w:rsidP="00A2780F">
          <w:pPr>
            <w:rPr>
              <w:rFonts w:ascii="Palatino Linotype" w:hAnsi="Palatino Linotype"/>
              <w:b/>
              <w:sz w:val="22"/>
              <w:szCs w:val="22"/>
              <w:lang w:val="es-ES_tradnl"/>
            </w:rPr>
          </w:pPr>
        </w:p>
      </w:tc>
      <w:tc>
        <w:tcPr>
          <w:tcW w:w="2551" w:type="dxa"/>
          <w:shd w:val="clear" w:color="auto" w:fill="auto"/>
        </w:tcPr>
        <w:p w14:paraId="31E422EA" w14:textId="77777777" w:rsidR="00461573" w:rsidRPr="008F2CCC" w:rsidRDefault="0046157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2276F6F8" w:rsidR="00461573" w:rsidRPr="008F2CCC"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461573" w:rsidRPr="0010196A" w:rsidRDefault="00DC728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CF1"/>
    <w:multiLevelType w:val="hybridMultilevel"/>
    <w:tmpl w:val="00E6E56C"/>
    <w:lvl w:ilvl="0" w:tplc="F616695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9D5054"/>
    <w:multiLevelType w:val="hybridMultilevel"/>
    <w:tmpl w:val="AADC457C"/>
    <w:lvl w:ilvl="0" w:tplc="BECC51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0C7A64"/>
    <w:multiLevelType w:val="hybridMultilevel"/>
    <w:tmpl w:val="249CB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0555C"/>
    <w:multiLevelType w:val="hybridMultilevel"/>
    <w:tmpl w:val="06427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D33300"/>
    <w:multiLevelType w:val="hybridMultilevel"/>
    <w:tmpl w:val="095A11E2"/>
    <w:lvl w:ilvl="0" w:tplc="3774DDC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D909BA"/>
    <w:multiLevelType w:val="hybridMultilevel"/>
    <w:tmpl w:val="C3865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396412F"/>
    <w:multiLevelType w:val="hybridMultilevel"/>
    <w:tmpl w:val="BA2CAB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410A6488"/>
    <w:multiLevelType w:val="hybridMultilevel"/>
    <w:tmpl w:val="0F2C8C4A"/>
    <w:lvl w:ilvl="0" w:tplc="A6D275A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3A41AF"/>
    <w:multiLevelType w:val="hybridMultilevel"/>
    <w:tmpl w:val="201401A8"/>
    <w:lvl w:ilvl="0" w:tplc="EBBC412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5F83AAC"/>
    <w:multiLevelType w:val="hybridMultilevel"/>
    <w:tmpl w:val="4E84A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5D116D"/>
    <w:multiLevelType w:val="hybridMultilevel"/>
    <w:tmpl w:val="7028520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A3043DF"/>
    <w:multiLevelType w:val="hybridMultilevel"/>
    <w:tmpl w:val="B58C5D7C"/>
    <w:lvl w:ilvl="0" w:tplc="BECC51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12"/>
  </w:num>
  <w:num w:numId="6">
    <w:abstractNumId w:val="4"/>
  </w:num>
  <w:num w:numId="7">
    <w:abstractNumId w:val="10"/>
  </w:num>
  <w:num w:numId="8">
    <w:abstractNumId w:val="0"/>
  </w:num>
  <w:num w:numId="9">
    <w:abstractNumId w:val="2"/>
  </w:num>
  <w:num w:numId="10">
    <w:abstractNumId w:val="7"/>
  </w:num>
  <w:num w:numId="11">
    <w:abstractNumId w:val="11"/>
  </w:num>
  <w:num w:numId="12">
    <w:abstractNumId w:val="14"/>
  </w:num>
  <w:num w:numId="13">
    <w:abstractNumId w:val="1"/>
  </w:num>
  <w:num w:numId="14">
    <w:abstractNumId w:val="13"/>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A3E"/>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5BD"/>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537E"/>
    <w:rsid w:val="0006590C"/>
    <w:rsid w:val="00065B50"/>
    <w:rsid w:val="00066A54"/>
    <w:rsid w:val="00066B22"/>
    <w:rsid w:val="00066D71"/>
    <w:rsid w:val="00067C7D"/>
    <w:rsid w:val="00070856"/>
    <w:rsid w:val="00071DE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14D2"/>
    <w:rsid w:val="000922B0"/>
    <w:rsid w:val="00092385"/>
    <w:rsid w:val="00092543"/>
    <w:rsid w:val="00092789"/>
    <w:rsid w:val="00092893"/>
    <w:rsid w:val="00092F37"/>
    <w:rsid w:val="000942B2"/>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1E6"/>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2A8"/>
    <w:rsid w:val="000F0F1C"/>
    <w:rsid w:val="000F2185"/>
    <w:rsid w:val="000F22FE"/>
    <w:rsid w:val="000F251F"/>
    <w:rsid w:val="000F2B5F"/>
    <w:rsid w:val="000F2DAA"/>
    <w:rsid w:val="000F3899"/>
    <w:rsid w:val="000F3904"/>
    <w:rsid w:val="000F3F6D"/>
    <w:rsid w:val="000F4AC2"/>
    <w:rsid w:val="000F4C20"/>
    <w:rsid w:val="000F4E90"/>
    <w:rsid w:val="000F4F47"/>
    <w:rsid w:val="000F54D4"/>
    <w:rsid w:val="000F55B8"/>
    <w:rsid w:val="000F55EC"/>
    <w:rsid w:val="000F5A73"/>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C96"/>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1F5"/>
    <w:rsid w:val="00120292"/>
    <w:rsid w:val="0012048A"/>
    <w:rsid w:val="00120983"/>
    <w:rsid w:val="00120A90"/>
    <w:rsid w:val="00120ADA"/>
    <w:rsid w:val="00120C4B"/>
    <w:rsid w:val="00120D8D"/>
    <w:rsid w:val="00121773"/>
    <w:rsid w:val="00121BB3"/>
    <w:rsid w:val="00121CB5"/>
    <w:rsid w:val="00121F77"/>
    <w:rsid w:val="00122866"/>
    <w:rsid w:val="001230BA"/>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37D58"/>
    <w:rsid w:val="00140252"/>
    <w:rsid w:val="001406EB"/>
    <w:rsid w:val="00140A38"/>
    <w:rsid w:val="00140BE0"/>
    <w:rsid w:val="00140FA7"/>
    <w:rsid w:val="0014117B"/>
    <w:rsid w:val="00141EE7"/>
    <w:rsid w:val="0014238A"/>
    <w:rsid w:val="001425F5"/>
    <w:rsid w:val="001433DD"/>
    <w:rsid w:val="00143A77"/>
    <w:rsid w:val="00144BB9"/>
    <w:rsid w:val="0014538F"/>
    <w:rsid w:val="00145F32"/>
    <w:rsid w:val="00146317"/>
    <w:rsid w:val="00146439"/>
    <w:rsid w:val="00146D8A"/>
    <w:rsid w:val="001471C8"/>
    <w:rsid w:val="0014732A"/>
    <w:rsid w:val="00147FCE"/>
    <w:rsid w:val="00150B44"/>
    <w:rsid w:val="00150BAE"/>
    <w:rsid w:val="00150CF7"/>
    <w:rsid w:val="00151C8C"/>
    <w:rsid w:val="00151EC2"/>
    <w:rsid w:val="001528A8"/>
    <w:rsid w:val="00152D76"/>
    <w:rsid w:val="00152FDC"/>
    <w:rsid w:val="001532F8"/>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4B2"/>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197"/>
    <w:rsid w:val="0018725D"/>
    <w:rsid w:val="0018726A"/>
    <w:rsid w:val="00187682"/>
    <w:rsid w:val="001900D7"/>
    <w:rsid w:val="00190113"/>
    <w:rsid w:val="00190687"/>
    <w:rsid w:val="00190BFD"/>
    <w:rsid w:val="0019130A"/>
    <w:rsid w:val="00191B16"/>
    <w:rsid w:val="00191CA5"/>
    <w:rsid w:val="001920FE"/>
    <w:rsid w:val="001925CC"/>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B7202"/>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ECB"/>
    <w:rsid w:val="001C70A8"/>
    <w:rsid w:val="001C71C3"/>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0ECB"/>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9FA"/>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2BEA"/>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5AB6"/>
    <w:rsid w:val="00225C24"/>
    <w:rsid w:val="00226145"/>
    <w:rsid w:val="002265B2"/>
    <w:rsid w:val="00226CD8"/>
    <w:rsid w:val="00227335"/>
    <w:rsid w:val="0022780C"/>
    <w:rsid w:val="002278A7"/>
    <w:rsid w:val="00227F49"/>
    <w:rsid w:val="00227FFD"/>
    <w:rsid w:val="00230127"/>
    <w:rsid w:val="00230439"/>
    <w:rsid w:val="00230597"/>
    <w:rsid w:val="0023085B"/>
    <w:rsid w:val="00230CB8"/>
    <w:rsid w:val="00231113"/>
    <w:rsid w:val="00232332"/>
    <w:rsid w:val="0023279B"/>
    <w:rsid w:val="00232BCF"/>
    <w:rsid w:val="002335BE"/>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1C7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3F9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C8F"/>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18"/>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6FE7"/>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210"/>
    <w:rsid w:val="00330C3B"/>
    <w:rsid w:val="00330D04"/>
    <w:rsid w:val="0033134C"/>
    <w:rsid w:val="0033148E"/>
    <w:rsid w:val="00331A1A"/>
    <w:rsid w:val="00331D23"/>
    <w:rsid w:val="0033214C"/>
    <w:rsid w:val="00332855"/>
    <w:rsid w:val="003328F2"/>
    <w:rsid w:val="00332BD1"/>
    <w:rsid w:val="00333541"/>
    <w:rsid w:val="0033371A"/>
    <w:rsid w:val="0033392B"/>
    <w:rsid w:val="003343F4"/>
    <w:rsid w:val="0033474A"/>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3C33"/>
    <w:rsid w:val="00354355"/>
    <w:rsid w:val="0035481E"/>
    <w:rsid w:val="00354CDD"/>
    <w:rsid w:val="003552BF"/>
    <w:rsid w:val="00355650"/>
    <w:rsid w:val="003561CB"/>
    <w:rsid w:val="00356405"/>
    <w:rsid w:val="0035677A"/>
    <w:rsid w:val="003567C7"/>
    <w:rsid w:val="00356E5D"/>
    <w:rsid w:val="00357421"/>
    <w:rsid w:val="003576E8"/>
    <w:rsid w:val="003577EC"/>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D1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9C7"/>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5CA8"/>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8AD"/>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1B3"/>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BFC"/>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1573"/>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A4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2D6F"/>
    <w:rsid w:val="004935D2"/>
    <w:rsid w:val="00493E3D"/>
    <w:rsid w:val="00493E71"/>
    <w:rsid w:val="00493F71"/>
    <w:rsid w:val="00494D8E"/>
    <w:rsid w:val="00495278"/>
    <w:rsid w:val="00495455"/>
    <w:rsid w:val="00495796"/>
    <w:rsid w:val="00495809"/>
    <w:rsid w:val="00495CEF"/>
    <w:rsid w:val="00495E84"/>
    <w:rsid w:val="00497D47"/>
    <w:rsid w:val="00497FC5"/>
    <w:rsid w:val="004A03F8"/>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14F"/>
    <w:rsid w:val="004B578D"/>
    <w:rsid w:val="004B597B"/>
    <w:rsid w:val="004B5AC6"/>
    <w:rsid w:val="004B5B55"/>
    <w:rsid w:val="004B5C8D"/>
    <w:rsid w:val="004B5D0B"/>
    <w:rsid w:val="004B60B8"/>
    <w:rsid w:val="004B674C"/>
    <w:rsid w:val="004B6890"/>
    <w:rsid w:val="004B6BE3"/>
    <w:rsid w:val="004B705B"/>
    <w:rsid w:val="004B7285"/>
    <w:rsid w:val="004B7691"/>
    <w:rsid w:val="004B7782"/>
    <w:rsid w:val="004B7940"/>
    <w:rsid w:val="004B7AE7"/>
    <w:rsid w:val="004B7EDD"/>
    <w:rsid w:val="004C060B"/>
    <w:rsid w:val="004C0779"/>
    <w:rsid w:val="004C07A9"/>
    <w:rsid w:val="004C1388"/>
    <w:rsid w:val="004C1AE2"/>
    <w:rsid w:val="004C1DB3"/>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91E"/>
    <w:rsid w:val="00513F30"/>
    <w:rsid w:val="00514076"/>
    <w:rsid w:val="00514674"/>
    <w:rsid w:val="0051490E"/>
    <w:rsid w:val="00514973"/>
    <w:rsid w:val="005151A5"/>
    <w:rsid w:val="005154C2"/>
    <w:rsid w:val="00515513"/>
    <w:rsid w:val="00515565"/>
    <w:rsid w:val="005156B1"/>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20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6EF"/>
    <w:rsid w:val="005C0DCA"/>
    <w:rsid w:val="005C1FEE"/>
    <w:rsid w:val="005C2110"/>
    <w:rsid w:val="005C21E7"/>
    <w:rsid w:val="005C267D"/>
    <w:rsid w:val="005C295E"/>
    <w:rsid w:val="005C2995"/>
    <w:rsid w:val="005C2D90"/>
    <w:rsid w:val="005C2F07"/>
    <w:rsid w:val="005C3141"/>
    <w:rsid w:val="005C3597"/>
    <w:rsid w:val="005C3DEB"/>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DB7"/>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3AF"/>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A5"/>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3B5"/>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13E"/>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5D80"/>
    <w:rsid w:val="00675F1E"/>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784"/>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A4D"/>
    <w:rsid w:val="006B4B50"/>
    <w:rsid w:val="006B4B70"/>
    <w:rsid w:val="006B4E13"/>
    <w:rsid w:val="006B4F95"/>
    <w:rsid w:val="006B51F8"/>
    <w:rsid w:val="006B5DAA"/>
    <w:rsid w:val="006B5EC8"/>
    <w:rsid w:val="006B6680"/>
    <w:rsid w:val="006B6852"/>
    <w:rsid w:val="006B689F"/>
    <w:rsid w:val="006B77AD"/>
    <w:rsid w:val="006C0027"/>
    <w:rsid w:val="006C025A"/>
    <w:rsid w:val="006C140F"/>
    <w:rsid w:val="006C1A39"/>
    <w:rsid w:val="006C2427"/>
    <w:rsid w:val="006C2440"/>
    <w:rsid w:val="006C24D3"/>
    <w:rsid w:val="006C24F6"/>
    <w:rsid w:val="006C25E6"/>
    <w:rsid w:val="006C2BE2"/>
    <w:rsid w:val="006C2EF9"/>
    <w:rsid w:val="006C2FB3"/>
    <w:rsid w:val="006C3E4C"/>
    <w:rsid w:val="006C4797"/>
    <w:rsid w:val="006C50EB"/>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A22"/>
    <w:rsid w:val="006F3D42"/>
    <w:rsid w:val="006F3F86"/>
    <w:rsid w:val="006F4369"/>
    <w:rsid w:val="006F4D1A"/>
    <w:rsid w:val="006F55F2"/>
    <w:rsid w:val="006F5A76"/>
    <w:rsid w:val="006F5AB6"/>
    <w:rsid w:val="006F5AD6"/>
    <w:rsid w:val="006F5F90"/>
    <w:rsid w:val="006F61D7"/>
    <w:rsid w:val="006F7279"/>
    <w:rsid w:val="006F77D7"/>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1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33"/>
    <w:rsid w:val="007312A1"/>
    <w:rsid w:val="00732266"/>
    <w:rsid w:val="007328BA"/>
    <w:rsid w:val="00732FA0"/>
    <w:rsid w:val="007330C3"/>
    <w:rsid w:val="0073311C"/>
    <w:rsid w:val="00733450"/>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2E"/>
    <w:rsid w:val="00752A67"/>
    <w:rsid w:val="00752E1F"/>
    <w:rsid w:val="0075343A"/>
    <w:rsid w:val="00753688"/>
    <w:rsid w:val="00753E3E"/>
    <w:rsid w:val="00754ECB"/>
    <w:rsid w:val="00755188"/>
    <w:rsid w:val="00756230"/>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4A78"/>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39F"/>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502"/>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2A4"/>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EBD"/>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4FF"/>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3FF"/>
    <w:rsid w:val="00815514"/>
    <w:rsid w:val="00815806"/>
    <w:rsid w:val="00815DC6"/>
    <w:rsid w:val="00815F8D"/>
    <w:rsid w:val="00816685"/>
    <w:rsid w:val="0081688A"/>
    <w:rsid w:val="00816903"/>
    <w:rsid w:val="00816A6B"/>
    <w:rsid w:val="00816B5A"/>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39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34D8"/>
    <w:rsid w:val="00844279"/>
    <w:rsid w:val="0084429F"/>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1"/>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79B"/>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341F"/>
    <w:rsid w:val="008741A6"/>
    <w:rsid w:val="00874368"/>
    <w:rsid w:val="008744AE"/>
    <w:rsid w:val="0087531C"/>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723"/>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124"/>
    <w:rsid w:val="008E5500"/>
    <w:rsid w:val="008E5682"/>
    <w:rsid w:val="008E5A39"/>
    <w:rsid w:val="008E628A"/>
    <w:rsid w:val="008E6CD2"/>
    <w:rsid w:val="008E7111"/>
    <w:rsid w:val="008F02C3"/>
    <w:rsid w:val="008F05DF"/>
    <w:rsid w:val="008F0682"/>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6D2"/>
    <w:rsid w:val="0094077F"/>
    <w:rsid w:val="00940972"/>
    <w:rsid w:val="00940CDA"/>
    <w:rsid w:val="00940D58"/>
    <w:rsid w:val="009410B1"/>
    <w:rsid w:val="00941567"/>
    <w:rsid w:val="009418EA"/>
    <w:rsid w:val="00941A0D"/>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8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6EC"/>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A69"/>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64A"/>
    <w:rsid w:val="00A37C30"/>
    <w:rsid w:val="00A40452"/>
    <w:rsid w:val="00A40899"/>
    <w:rsid w:val="00A40CCD"/>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E2"/>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F0B"/>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AB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1C3"/>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565"/>
    <w:rsid w:val="00B57D62"/>
    <w:rsid w:val="00B57E2A"/>
    <w:rsid w:val="00B57FE5"/>
    <w:rsid w:val="00B600B2"/>
    <w:rsid w:val="00B61C6C"/>
    <w:rsid w:val="00B621C6"/>
    <w:rsid w:val="00B626DA"/>
    <w:rsid w:val="00B62A7E"/>
    <w:rsid w:val="00B630E6"/>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106"/>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4CD"/>
    <w:rsid w:val="00BB6906"/>
    <w:rsid w:val="00BB7913"/>
    <w:rsid w:val="00BB79B4"/>
    <w:rsid w:val="00BC0183"/>
    <w:rsid w:val="00BC07CB"/>
    <w:rsid w:val="00BC07E0"/>
    <w:rsid w:val="00BC0A60"/>
    <w:rsid w:val="00BC1900"/>
    <w:rsid w:val="00BC1BB3"/>
    <w:rsid w:val="00BC224A"/>
    <w:rsid w:val="00BC22E3"/>
    <w:rsid w:val="00BC27D4"/>
    <w:rsid w:val="00BC2A6E"/>
    <w:rsid w:val="00BC2A90"/>
    <w:rsid w:val="00BC3196"/>
    <w:rsid w:val="00BC3A8A"/>
    <w:rsid w:val="00BC3F7E"/>
    <w:rsid w:val="00BC45B2"/>
    <w:rsid w:val="00BC4729"/>
    <w:rsid w:val="00BC5979"/>
    <w:rsid w:val="00BC6735"/>
    <w:rsid w:val="00BC67B7"/>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2F3"/>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17AFA"/>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88D"/>
    <w:rsid w:val="00C25F77"/>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59C"/>
    <w:rsid w:val="00C70810"/>
    <w:rsid w:val="00C70FB7"/>
    <w:rsid w:val="00C71193"/>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5EF"/>
    <w:rsid w:val="00C83685"/>
    <w:rsid w:val="00C83AD9"/>
    <w:rsid w:val="00C8430A"/>
    <w:rsid w:val="00C84357"/>
    <w:rsid w:val="00C843CE"/>
    <w:rsid w:val="00C84D0D"/>
    <w:rsid w:val="00C857D8"/>
    <w:rsid w:val="00C85EF1"/>
    <w:rsid w:val="00C85FDE"/>
    <w:rsid w:val="00C86DC7"/>
    <w:rsid w:val="00C86DDC"/>
    <w:rsid w:val="00C874FB"/>
    <w:rsid w:val="00C87924"/>
    <w:rsid w:val="00C9040D"/>
    <w:rsid w:val="00C9076E"/>
    <w:rsid w:val="00C90E6D"/>
    <w:rsid w:val="00C917C7"/>
    <w:rsid w:val="00C919C5"/>
    <w:rsid w:val="00C91E7D"/>
    <w:rsid w:val="00C92FBA"/>
    <w:rsid w:val="00C92FC4"/>
    <w:rsid w:val="00C930A8"/>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383B"/>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9F1"/>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1F15"/>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01"/>
    <w:rsid w:val="00D55B77"/>
    <w:rsid w:val="00D566DF"/>
    <w:rsid w:val="00D57CB6"/>
    <w:rsid w:val="00D60074"/>
    <w:rsid w:val="00D60251"/>
    <w:rsid w:val="00D607A2"/>
    <w:rsid w:val="00D611EE"/>
    <w:rsid w:val="00D61478"/>
    <w:rsid w:val="00D61554"/>
    <w:rsid w:val="00D61C71"/>
    <w:rsid w:val="00D61DE5"/>
    <w:rsid w:val="00D62461"/>
    <w:rsid w:val="00D62A02"/>
    <w:rsid w:val="00D640E9"/>
    <w:rsid w:val="00D64204"/>
    <w:rsid w:val="00D642C4"/>
    <w:rsid w:val="00D6492B"/>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FF8"/>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03D"/>
    <w:rsid w:val="00D94B2E"/>
    <w:rsid w:val="00D95268"/>
    <w:rsid w:val="00D952FA"/>
    <w:rsid w:val="00D9541E"/>
    <w:rsid w:val="00D96A9B"/>
    <w:rsid w:val="00D9736C"/>
    <w:rsid w:val="00D9765D"/>
    <w:rsid w:val="00D97671"/>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400"/>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287"/>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D13"/>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AAA"/>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1E80"/>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8"/>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279"/>
    <w:rsid w:val="00EB6371"/>
    <w:rsid w:val="00EB648C"/>
    <w:rsid w:val="00EB64EB"/>
    <w:rsid w:val="00EB6691"/>
    <w:rsid w:val="00EB6711"/>
    <w:rsid w:val="00EB6A83"/>
    <w:rsid w:val="00EB6E85"/>
    <w:rsid w:val="00EB6FA9"/>
    <w:rsid w:val="00EB7686"/>
    <w:rsid w:val="00EB7F61"/>
    <w:rsid w:val="00EC04D8"/>
    <w:rsid w:val="00EC0A69"/>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5BB"/>
    <w:rsid w:val="00ED2644"/>
    <w:rsid w:val="00ED2D9C"/>
    <w:rsid w:val="00ED360F"/>
    <w:rsid w:val="00ED37A6"/>
    <w:rsid w:val="00ED3EC5"/>
    <w:rsid w:val="00ED4566"/>
    <w:rsid w:val="00ED4DAB"/>
    <w:rsid w:val="00ED4E8E"/>
    <w:rsid w:val="00ED4F9F"/>
    <w:rsid w:val="00ED5205"/>
    <w:rsid w:val="00ED5486"/>
    <w:rsid w:val="00ED5A04"/>
    <w:rsid w:val="00ED5C29"/>
    <w:rsid w:val="00ED62DB"/>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6FF6"/>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11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4CD"/>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1A56"/>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E7556"/>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6E0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B3FE810-8A97-4F5A-B5D2-1FB7B05B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17298">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3021788">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9E4A-7356-4372-BF62-05F06D9A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3528</Words>
  <Characters>19410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2021-10-14T10:24:00Z</cp:lastPrinted>
  <dcterms:created xsi:type="dcterms:W3CDTF">2021-10-07T22:16:00Z</dcterms:created>
  <dcterms:modified xsi:type="dcterms:W3CDTF">2021-10-21T23:41:00Z</dcterms:modified>
</cp:coreProperties>
</file>