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A1" w:rsidRPr="003F3B20" w:rsidRDefault="008C40A1" w:rsidP="008C40A1">
      <w:pPr>
        <w:shd w:val="clear" w:color="auto" w:fill="FFFFFF"/>
        <w:spacing w:after="0" w:line="360" w:lineRule="auto"/>
        <w:jc w:val="both"/>
        <w:rPr>
          <w:rFonts w:ascii="Palatino Linotype" w:eastAsia="Times New Roman" w:hAnsi="Palatino Linotype" w:cs="Arial"/>
          <w:color w:val="000000"/>
          <w:sz w:val="24"/>
          <w:szCs w:val="24"/>
          <w:lang w:eastAsia="es-MX"/>
        </w:rPr>
      </w:pPr>
      <w:r w:rsidRPr="003F3B20">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veintinueve de septiembre de dos mil veintiuno.</w:t>
      </w:r>
    </w:p>
    <w:p w:rsidR="008C40A1" w:rsidRPr="003F3B20" w:rsidRDefault="008C40A1" w:rsidP="008C40A1">
      <w:pPr>
        <w:pStyle w:val="Sinespaciado"/>
        <w:ind w:left="708" w:hanging="708"/>
        <w:jc w:val="right"/>
        <w:rPr>
          <w:rFonts w:ascii="Palatino Linotype" w:hAnsi="Palatino Linotype"/>
        </w:rPr>
      </w:pPr>
    </w:p>
    <w:p w:rsidR="008C40A1" w:rsidRPr="003F3B20" w:rsidRDefault="008C40A1" w:rsidP="008C40A1">
      <w:pPr>
        <w:tabs>
          <w:tab w:val="left" w:pos="1701"/>
        </w:tabs>
        <w:spacing w:after="0" w:line="360" w:lineRule="auto"/>
        <w:jc w:val="both"/>
        <w:rPr>
          <w:rFonts w:ascii="Palatino Linotype" w:hAnsi="Palatino Linotype" w:cs="Arial"/>
          <w:sz w:val="24"/>
        </w:rPr>
      </w:pPr>
      <w:r w:rsidRPr="003F3B20">
        <w:rPr>
          <w:rFonts w:ascii="Palatino Linotype" w:hAnsi="Palatino Linotype" w:cs="Arial"/>
          <w:b/>
          <w:sz w:val="24"/>
        </w:rPr>
        <w:t>VISTOS</w:t>
      </w:r>
      <w:r w:rsidRPr="003F3B20">
        <w:rPr>
          <w:rFonts w:ascii="Palatino Linotype" w:hAnsi="Palatino Linotype" w:cs="Arial"/>
          <w:sz w:val="24"/>
        </w:rPr>
        <w:t xml:space="preserve"> los expedientes electrónicos formados con motivo de los recursos de revisión números </w:t>
      </w:r>
      <w:r w:rsidRPr="003F3B20">
        <w:rPr>
          <w:rFonts w:ascii="Palatino Linotype" w:hAnsi="Palatino Linotype" w:cs="Arial"/>
          <w:b/>
          <w:bCs/>
          <w:sz w:val="23"/>
          <w:szCs w:val="23"/>
          <w:lang w:eastAsia="es-MX"/>
        </w:rPr>
        <w:t>04160/INFOEM/IP/RR/2021</w:t>
      </w:r>
      <w:r w:rsidRPr="003F3B20">
        <w:rPr>
          <w:rFonts w:ascii="Palatino Linotype" w:hAnsi="Palatino Linotype" w:cs="Arial"/>
          <w:bCs/>
          <w:sz w:val="23"/>
          <w:szCs w:val="23"/>
          <w:lang w:eastAsia="es-MX"/>
        </w:rPr>
        <w:t xml:space="preserve"> y </w:t>
      </w:r>
      <w:r w:rsidRPr="003F3B20">
        <w:rPr>
          <w:rFonts w:ascii="Palatino Linotype" w:hAnsi="Palatino Linotype" w:cs="Arial"/>
          <w:b/>
          <w:bCs/>
          <w:sz w:val="23"/>
          <w:szCs w:val="23"/>
          <w:lang w:eastAsia="es-MX"/>
        </w:rPr>
        <w:t>04161/INFOEM/IP/RR/2021</w:t>
      </w:r>
      <w:r w:rsidRPr="003F3B20">
        <w:rPr>
          <w:rFonts w:ascii="Palatino Linotype" w:hAnsi="Palatino Linotype" w:cs="Arial"/>
          <w:bCs/>
          <w:sz w:val="23"/>
          <w:szCs w:val="23"/>
          <w:lang w:eastAsia="es-MX"/>
        </w:rPr>
        <w:t>,</w:t>
      </w:r>
      <w:r w:rsidRPr="003F3B20">
        <w:rPr>
          <w:rFonts w:ascii="Palatino Linotype" w:hAnsi="Palatino Linotype" w:cs="Arial"/>
          <w:b/>
          <w:bCs/>
          <w:sz w:val="23"/>
          <w:szCs w:val="23"/>
          <w:lang w:eastAsia="es-MX"/>
        </w:rPr>
        <w:t xml:space="preserve"> </w:t>
      </w:r>
      <w:r w:rsidRPr="003F3B20">
        <w:rPr>
          <w:rFonts w:ascii="Palatino Linotype" w:hAnsi="Palatino Linotype" w:cs="Arial"/>
          <w:sz w:val="24"/>
          <w:szCs w:val="24"/>
        </w:rPr>
        <w:t xml:space="preserve">interpuestos por el </w:t>
      </w:r>
      <w:r w:rsidRPr="003F3B20">
        <w:rPr>
          <w:rFonts w:ascii="Palatino Linotype" w:hAnsi="Palatino Linotype" w:cs="Arial"/>
          <w:b/>
          <w:sz w:val="24"/>
          <w:szCs w:val="24"/>
        </w:rPr>
        <w:t xml:space="preserve">C. </w:t>
      </w:r>
      <w:r w:rsidR="00786243">
        <w:rPr>
          <w:rFonts w:ascii="Palatino Linotype" w:hAnsi="Palatino Linotype" w:cs="Arial"/>
          <w:b/>
          <w:sz w:val="24"/>
          <w:szCs w:val="24"/>
        </w:rPr>
        <w:t>xxxxxxxxxxxxxxxxxxxxxxxxxxxxxxxxxxxxxxxxxxxxxxxxxxxx</w:t>
      </w:r>
      <w:bookmarkStart w:id="0" w:name="_GoBack"/>
      <w:bookmarkEnd w:id="0"/>
      <w:r w:rsidRPr="003F3B20">
        <w:rPr>
          <w:rFonts w:ascii="Palatino Linotype" w:hAnsi="Palatino Linotype" w:cs="Arial"/>
          <w:sz w:val="24"/>
          <w:szCs w:val="24"/>
        </w:rPr>
        <w:t>,</w:t>
      </w:r>
      <w:r w:rsidRPr="003F3B20">
        <w:rPr>
          <w:rFonts w:ascii="Palatino Linotype" w:hAnsi="Palatino Linotype" w:cs="Arial"/>
          <w:b/>
          <w:sz w:val="24"/>
          <w:szCs w:val="24"/>
        </w:rPr>
        <w:t xml:space="preserve"> </w:t>
      </w:r>
      <w:r w:rsidRPr="003F3B20">
        <w:rPr>
          <w:rFonts w:ascii="Palatino Linotype" w:hAnsi="Palatino Linotype" w:cs="Arial"/>
          <w:sz w:val="24"/>
          <w:szCs w:val="24"/>
        </w:rPr>
        <w:t xml:space="preserve">en lo sucesivo </w:t>
      </w:r>
      <w:r w:rsidRPr="003F3B20">
        <w:rPr>
          <w:rFonts w:ascii="Palatino Linotype" w:hAnsi="Palatino Linotype" w:cs="Arial"/>
          <w:b/>
          <w:sz w:val="24"/>
          <w:szCs w:val="24"/>
        </w:rPr>
        <w:t>El Recurrente</w:t>
      </w:r>
      <w:r w:rsidRPr="003F3B20">
        <w:rPr>
          <w:rFonts w:ascii="Palatino Linotype" w:hAnsi="Palatino Linotype" w:cs="Arial"/>
          <w:sz w:val="24"/>
          <w:szCs w:val="24"/>
        </w:rPr>
        <w:t xml:space="preserve">, en contra de la falta de respuestas del </w:t>
      </w:r>
      <w:r w:rsidRPr="003F3B20">
        <w:rPr>
          <w:rFonts w:ascii="Palatino Linotype" w:hAnsi="Palatino Linotype" w:cs="Arial"/>
          <w:b/>
          <w:sz w:val="24"/>
          <w:szCs w:val="24"/>
        </w:rPr>
        <w:t>Hospital Regional de Alta Especialidad de Zumpango</w:t>
      </w:r>
      <w:r w:rsidRPr="003F3B20">
        <w:rPr>
          <w:rFonts w:ascii="Palatino Linotype" w:hAnsi="Palatino Linotype" w:cs="Arial"/>
          <w:sz w:val="24"/>
          <w:szCs w:val="24"/>
        </w:rPr>
        <w:t>, en lo subsecuente</w:t>
      </w:r>
      <w:r w:rsidRPr="003F3B20">
        <w:rPr>
          <w:rFonts w:ascii="Palatino Linotype" w:hAnsi="Palatino Linotype" w:cs="Arial"/>
          <w:b/>
          <w:sz w:val="24"/>
          <w:szCs w:val="24"/>
        </w:rPr>
        <w:t xml:space="preserve"> El Sujeto Obligado</w:t>
      </w:r>
      <w:r w:rsidRPr="003F3B20">
        <w:rPr>
          <w:rFonts w:ascii="Palatino Linotype" w:hAnsi="Palatino Linotype" w:cs="Arial"/>
          <w:sz w:val="24"/>
          <w:szCs w:val="24"/>
        </w:rPr>
        <w:t>,</w:t>
      </w:r>
      <w:r w:rsidRPr="003F3B20">
        <w:rPr>
          <w:rFonts w:ascii="Palatino Linotype" w:hAnsi="Palatino Linotype" w:cs="Arial"/>
          <w:b/>
          <w:sz w:val="24"/>
          <w:szCs w:val="24"/>
        </w:rPr>
        <w:t xml:space="preserve"> </w:t>
      </w:r>
      <w:r w:rsidRPr="003F3B20">
        <w:rPr>
          <w:rFonts w:ascii="Palatino Linotype" w:hAnsi="Palatino Linotype" w:cs="Arial"/>
          <w:sz w:val="24"/>
          <w:szCs w:val="24"/>
        </w:rPr>
        <w:t>se procede a</w:t>
      </w:r>
      <w:r w:rsidRPr="003F3B20">
        <w:rPr>
          <w:rFonts w:ascii="Palatino Linotype" w:hAnsi="Palatino Linotype" w:cs="Arial"/>
          <w:sz w:val="24"/>
        </w:rPr>
        <w:t xml:space="preserve"> dictar la presente resolución.</w:t>
      </w:r>
    </w:p>
    <w:p w:rsidR="008C40A1" w:rsidRPr="003F3B20" w:rsidRDefault="008C40A1" w:rsidP="008C40A1">
      <w:pPr>
        <w:pStyle w:val="Sinespaciado"/>
        <w:jc w:val="both"/>
        <w:rPr>
          <w:rFonts w:ascii="Palatino Linotype" w:hAnsi="Palatino Linotype"/>
        </w:rPr>
      </w:pPr>
    </w:p>
    <w:p w:rsidR="008C40A1" w:rsidRPr="003F3B20" w:rsidRDefault="008C40A1" w:rsidP="008C40A1">
      <w:pPr>
        <w:spacing w:after="0" w:line="360" w:lineRule="auto"/>
        <w:jc w:val="center"/>
        <w:rPr>
          <w:rFonts w:ascii="Palatino Linotype" w:hAnsi="Palatino Linotype"/>
          <w:b/>
          <w:sz w:val="28"/>
        </w:rPr>
      </w:pPr>
      <w:r w:rsidRPr="003F3B20">
        <w:rPr>
          <w:rFonts w:ascii="Palatino Linotype" w:hAnsi="Palatino Linotype"/>
          <w:b/>
          <w:sz w:val="28"/>
        </w:rPr>
        <w:t>A N T E C E D E N T E S   D E L   A S U N T O</w:t>
      </w:r>
    </w:p>
    <w:p w:rsidR="008C40A1" w:rsidRPr="003F3B20" w:rsidRDefault="008C40A1" w:rsidP="008C40A1">
      <w:pPr>
        <w:spacing w:after="0" w:line="360" w:lineRule="auto"/>
        <w:jc w:val="both"/>
        <w:rPr>
          <w:rFonts w:ascii="Palatino Linotype" w:hAnsi="Palatino Linotype" w:cs="Arial"/>
          <w:b/>
          <w:sz w:val="24"/>
        </w:rPr>
      </w:pPr>
    </w:p>
    <w:p w:rsidR="008C40A1" w:rsidRPr="003F3B20" w:rsidRDefault="008C40A1" w:rsidP="008C40A1">
      <w:pPr>
        <w:spacing w:after="0" w:line="360" w:lineRule="auto"/>
        <w:jc w:val="both"/>
        <w:rPr>
          <w:rFonts w:ascii="Palatino Linotype" w:hAnsi="Palatino Linotype"/>
        </w:rPr>
      </w:pPr>
      <w:r w:rsidRPr="003F3B20">
        <w:rPr>
          <w:rFonts w:ascii="Palatino Linotype" w:hAnsi="Palatino Linotype" w:cs="Arial"/>
          <w:b/>
          <w:sz w:val="28"/>
        </w:rPr>
        <w:t>PRIMERO.</w:t>
      </w:r>
      <w:r w:rsidRPr="003F3B20">
        <w:rPr>
          <w:rFonts w:ascii="Palatino Linotype" w:hAnsi="Palatino Linotype" w:cs="Arial"/>
        </w:rPr>
        <w:t xml:space="preserve"> </w:t>
      </w:r>
      <w:r w:rsidRPr="003F3B20">
        <w:rPr>
          <w:rFonts w:ascii="Palatino Linotype" w:hAnsi="Palatino Linotype"/>
          <w:b/>
          <w:sz w:val="28"/>
          <w:szCs w:val="28"/>
        </w:rPr>
        <w:t>De las Solicitudes de Información.</w:t>
      </w:r>
    </w:p>
    <w:p w:rsidR="008C40A1" w:rsidRPr="003F3B20" w:rsidRDefault="008C40A1" w:rsidP="008C40A1">
      <w:pPr>
        <w:spacing w:after="0" w:line="360" w:lineRule="auto"/>
        <w:jc w:val="both"/>
        <w:rPr>
          <w:rFonts w:ascii="Palatino Linotype" w:hAnsi="Palatino Linotype" w:cs="Arial"/>
          <w:sz w:val="24"/>
        </w:rPr>
      </w:pPr>
      <w:r w:rsidRPr="003F3B20">
        <w:rPr>
          <w:rFonts w:ascii="Palatino Linotype" w:hAnsi="Palatino Linotype" w:cs="Arial"/>
          <w:sz w:val="24"/>
        </w:rPr>
        <w:t xml:space="preserve">Con fecha catorce de julio de dos mil veintiuno, </w:t>
      </w:r>
      <w:r w:rsidRPr="003F3B20">
        <w:rPr>
          <w:rFonts w:ascii="Palatino Linotype" w:hAnsi="Palatino Linotype" w:cs="Arial"/>
          <w:b/>
          <w:sz w:val="24"/>
        </w:rPr>
        <w:t>El Recurrente</w:t>
      </w:r>
      <w:r w:rsidRPr="003F3B20">
        <w:rPr>
          <w:rFonts w:ascii="Palatino Linotype" w:hAnsi="Palatino Linotype" w:cs="Arial"/>
          <w:sz w:val="24"/>
        </w:rPr>
        <w:t xml:space="preserve">, presentó a través de la Plataforma Nacional de Transparencia </w:t>
      </w:r>
      <w:r w:rsidRPr="003F3B20">
        <w:rPr>
          <w:rFonts w:ascii="Palatino Linotype" w:hAnsi="Palatino Linotype" w:cs="Arial"/>
          <w:b/>
          <w:sz w:val="24"/>
        </w:rPr>
        <w:t>(PNT)</w:t>
      </w:r>
      <w:r w:rsidRPr="003F3B20">
        <w:rPr>
          <w:rFonts w:ascii="Palatino Linotype" w:hAnsi="Palatino Linotype" w:cs="Arial"/>
          <w:sz w:val="24"/>
        </w:rPr>
        <w:t xml:space="preserve">, vinculada al Sistema de Acceso a la Información Mexiquense </w:t>
      </w:r>
      <w:r w:rsidRPr="003F3B20">
        <w:rPr>
          <w:rFonts w:ascii="Palatino Linotype" w:hAnsi="Palatino Linotype" w:cs="Arial"/>
          <w:b/>
          <w:sz w:val="24"/>
        </w:rPr>
        <w:t>(SAIMEX)</w:t>
      </w:r>
      <w:r w:rsidRPr="003F3B20">
        <w:rPr>
          <w:rFonts w:ascii="Palatino Linotype" w:hAnsi="Palatino Linotype" w:cs="Arial"/>
          <w:sz w:val="24"/>
        </w:rPr>
        <w:t xml:space="preserve"> ante </w:t>
      </w:r>
      <w:r w:rsidRPr="003F3B20">
        <w:rPr>
          <w:rFonts w:ascii="Palatino Linotype" w:hAnsi="Palatino Linotype" w:cs="Arial"/>
          <w:b/>
          <w:sz w:val="24"/>
        </w:rPr>
        <w:t>El Sujeto Obligado</w:t>
      </w:r>
      <w:r w:rsidRPr="003F3B20">
        <w:rPr>
          <w:rFonts w:ascii="Palatino Linotype" w:hAnsi="Palatino Linotype" w:cs="Arial"/>
          <w:sz w:val="24"/>
        </w:rPr>
        <w:t>, las solicitudes de acceso a la información pública, registradas bajo los números de expediente</w:t>
      </w:r>
      <w:r w:rsidRPr="003F3B20">
        <w:rPr>
          <w:rFonts w:ascii="Palatino Linotype" w:hAnsi="Palatino Linotype" w:cs="Arial"/>
          <w:b/>
          <w:sz w:val="24"/>
        </w:rPr>
        <w:t xml:space="preserve"> 00161/HRZUM/IP/2021</w:t>
      </w:r>
      <w:r w:rsidRPr="003F3B20">
        <w:rPr>
          <w:rFonts w:ascii="Palatino Linotype" w:hAnsi="Palatino Linotype" w:cs="Arial"/>
          <w:sz w:val="24"/>
        </w:rPr>
        <w:t xml:space="preserve"> y </w:t>
      </w:r>
      <w:r w:rsidRPr="003F3B20">
        <w:rPr>
          <w:rFonts w:ascii="Palatino Linotype" w:hAnsi="Palatino Linotype" w:cs="Arial"/>
          <w:b/>
          <w:sz w:val="24"/>
        </w:rPr>
        <w:t>00162/HRZUM/IP/2021</w:t>
      </w:r>
      <w:r w:rsidRPr="003F3B20">
        <w:rPr>
          <w:rFonts w:ascii="Palatino Linotype" w:hAnsi="Palatino Linotype" w:cs="Arial"/>
          <w:sz w:val="24"/>
          <w:lang w:eastAsia="es-MX"/>
        </w:rPr>
        <w:t>,</w:t>
      </w:r>
      <w:r w:rsidRPr="003F3B20">
        <w:rPr>
          <w:rFonts w:ascii="Palatino Linotype" w:hAnsi="Palatino Linotype" w:cs="Arial"/>
          <w:b/>
          <w:sz w:val="24"/>
          <w:lang w:eastAsia="es-MX"/>
        </w:rPr>
        <w:t xml:space="preserve"> </w:t>
      </w:r>
      <w:r w:rsidRPr="003F3B20">
        <w:rPr>
          <w:rFonts w:ascii="Palatino Linotype" w:hAnsi="Palatino Linotype" w:cs="Arial"/>
          <w:sz w:val="24"/>
        </w:rPr>
        <w:t>mediante las cuales solicitó información en el tenor siguiente:</w:t>
      </w:r>
    </w:p>
    <w:p w:rsidR="008C40A1" w:rsidRPr="003F3B20" w:rsidRDefault="008C40A1" w:rsidP="008C40A1">
      <w:pPr>
        <w:pStyle w:val="Sinespaciado"/>
      </w:pPr>
    </w:p>
    <w:p w:rsidR="008C40A1" w:rsidRPr="003F3B20" w:rsidRDefault="008C40A1" w:rsidP="008C40A1">
      <w:pPr>
        <w:pStyle w:val="Sinespaciado"/>
      </w:pPr>
    </w:p>
    <w:p w:rsidR="008C40A1" w:rsidRPr="003F3B20" w:rsidRDefault="008C40A1" w:rsidP="008C40A1">
      <w:pPr>
        <w:pStyle w:val="Sinespaciado"/>
      </w:pPr>
    </w:p>
    <w:p w:rsidR="008C40A1" w:rsidRPr="003F3B20" w:rsidRDefault="008C40A1" w:rsidP="008C40A1">
      <w:pPr>
        <w:pStyle w:val="Sinespaciado"/>
      </w:pPr>
    </w:p>
    <w:p w:rsidR="008C40A1" w:rsidRPr="003F3B20" w:rsidRDefault="008C40A1" w:rsidP="008C40A1">
      <w:pPr>
        <w:pStyle w:val="Prrafodelista"/>
        <w:numPr>
          <w:ilvl w:val="0"/>
          <w:numId w:val="2"/>
        </w:numPr>
        <w:jc w:val="both"/>
        <w:rPr>
          <w:rFonts w:ascii="Palatino Linotype" w:eastAsiaTheme="minorHAnsi" w:hAnsi="Palatino Linotype" w:cs="Arial"/>
          <w:i/>
          <w:u w:val="thick"/>
          <w:lang w:val="es-MX" w:eastAsia="en-US"/>
        </w:rPr>
      </w:pPr>
      <w:r w:rsidRPr="003F3B20">
        <w:rPr>
          <w:rFonts w:ascii="Palatino Linotype" w:hAnsi="Palatino Linotype" w:cs="Arial"/>
          <w:b/>
          <w:i/>
          <w:u w:val="thick"/>
        </w:rPr>
        <w:lastRenderedPageBreak/>
        <w:t>Solicitud de información</w:t>
      </w:r>
      <w:r w:rsidRPr="003F3B20">
        <w:rPr>
          <w:rFonts w:ascii="Palatino Linotype" w:hAnsi="Palatino Linotype" w:cs="Arial"/>
          <w:i/>
          <w:u w:val="thick"/>
        </w:rPr>
        <w:t xml:space="preserve"> </w:t>
      </w:r>
      <w:r w:rsidRPr="003F3B20">
        <w:rPr>
          <w:rFonts w:ascii="Palatino Linotype" w:hAnsi="Palatino Linotype" w:cs="Arial"/>
          <w:b/>
          <w:i/>
          <w:u w:val="thick"/>
        </w:rPr>
        <w:t>00161/HRZUM/IP/2021.</w:t>
      </w:r>
    </w:p>
    <w:p w:rsidR="008C40A1" w:rsidRPr="003F3B20" w:rsidRDefault="008C40A1" w:rsidP="008C40A1">
      <w:pPr>
        <w:spacing w:after="0" w:line="276" w:lineRule="auto"/>
        <w:ind w:left="567"/>
        <w:jc w:val="both"/>
        <w:rPr>
          <w:rFonts w:ascii="Palatino Linotype" w:eastAsia="Times New Roman" w:hAnsi="Palatino Linotype" w:cs="Times New Roman"/>
          <w:i/>
          <w:szCs w:val="24"/>
          <w:lang w:val="es-ES_tradnl" w:eastAsia="es-ES"/>
        </w:rPr>
      </w:pPr>
      <w:r w:rsidRPr="003F3B20">
        <w:rPr>
          <w:rFonts w:ascii="Palatino Linotype" w:eastAsia="Times New Roman" w:hAnsi="Palatino Linotype" w:cs="Times New Roman"/>
          <w:i/>
          <w:szCs w:val="24"/>
          <w:lang w:val="es-ES_tradnl" w:eastAsia="es-ES"/>
        </w:rPr>
        <w:t>“</w:t>
      </w:r>
      <w:r w:rsidRPr="003F3B20">
        <w:rPr>
          <w:rFonts w:ascii="Palatino Linotype" w:hAnsi="Palatino Linotype"/>
          <w:i/>
          <w:color w:val="000000"/>
          <w:szCs w:val="24"/>
        </w:rPr>
        <w:t>Compras realizadas reales informando costo unitario, costo total, proveedor, por mes del año 2020</w:t>
      </w:r>
      <w:r w:rsidRPr="003F3B20">
        <w:rPr>
          <w:rFonts w:ascii="Palatino Linotype" w:eastAsia="Times New Roman" w:hAnsi="Palatino Linotype" w:cs="Times New Roman"/>
          <w:i/>
          <w:szCs w:val="24"/>
          <w:lang w:val="es-ES_tradnl" w:eastAsia="es-ES"/>
        </w:rPr>
        <w:t>” [Sic]</w:t>
      </w:r>
    </w:p>
    <w:p w:rsidR="008C40A1" w:rsidRPr="003F3B20" w:rsidRDefault="008C40A1" w:rsidP="008C40A1">
      <w:pPr>
        <w:spacing w:after="0"/>
        <w:ind w:right="567"/>
        <w:jc w:val="both"/>
        <w:rPr>
          <w:rFonts w:ascii="Palatino Linotype" w:eastAsia="Times New Roman" w:hAnsi="Palatino Linotype" w:cs="Times New Roman"/>
          <w:i/>
          <w:szCs w:val="24"/>
          <w:lang w:val="es-ES_tradnl" w:eastAsia="es-ES"/>
        </w:rPr>
      </w:pPr>
    </w:p>
    <w:p w:rsidR="008C40A1" w:rsidRPr="003F3B20" w:rsidRDefault="008C40A1" w:rsidP="008C40A1">
      <w:pPr>
        <w:spacing w:after="0"/>
        <w:ind w:right="567"/>
        <w:jc w:val="both"/>
        <w:rPr>
          <w:rFonts w:ascii="Palatino Linotype" w:eastAsia="Times New Roman" w:hAnsi="Palatino Linotype" w:cs="Times New Roman"/>
          <w:i/>
          <w:szCs w:val="24"/>
          <w:lang w:val="es-ES_tradnl" w:eastAsia="es-ES"/>
        </w:rPr>
      </w:pPr>
    </w:p>
    <w:p w:rsidR="008C40A1" w:rsidRPr="003F3B20" w:rsidRDefault="008C40A1" w:rsidP="008C40A1">
      <w:pPr>
        <w:pStyle w:val="Prrafodelista"/>
        <w:numPr>
          <w:ilvl w:val="0"/>
          <w:numId w:val="2"/>
        </w:numPr>
        <w:jc w:val="both"/>
        <w:rPr>
          <w:rFonts w:ascii="Palatino Linotype" w:hAnsi="Palatino Linotype" w:cs="Arial"/>
          <w:i/>
          <w:u w:val="thick"/>
        </w:rPr>
      </w:pPr>
      <w:r w:rsidRPr="003F3B20">
        <w:rPr>
          <w:rFonts w:ascii="Palatino Linotype" w:hAnsi="Palatino Linotype" w:cs="Arial"/>
          <w:b/>
          <w:i/>
          <w:u w:val="thick"/>
        </w:rPr>
        <w:t>Solicitud de información</w:t>
      </w:r>
      <w:r w:rsidRPr="003F3B20">
        <w:rPr>
          <w:rFonts w:ascii="Palatino Linotype" w:hAnsi="Palatino Linotype" w:cs="Arial"/>
          <w:i/>
          <w:u w:val="thick"/>
        </w:rPr>
        <w:t xml:space="preserve"> </w:t>
      </w:r>
      <w:r w:rsidRPr="003F3B20">
        <w:rPr>
          <w:rFonts w:ascii="Palatino Linotype" w:hAnsi="Palatino Linotype" w:cs="Arial"/>
          <w:b/>
          <w:i/>
          <w:u w:val="thick"/>
        </w:rPr>
        <w:t>00162/HRZUM/IP/2021.</w:t>
      </w:r>
    </w:p>
    <w:p w:rsidR="008C40A1" w:rsidRPr="003F3B20" w:rsidRDefault="008C40A1" w:rsidP="008C40A1">
      <w:pPr>
        <w:ind w:left="567"/>
        <w:jc w:val="both"/>
        <w:rPr>
          <w:rFonts w:ascii="Palatino Linotype" w:hAnsi="Palatino Linotype"/>
          <w:i/>
          <w:color w:val="000000"/>
          <w:szCs w:val="24"/>
        </w:rPr>
      </w:pPr>
      <w:r w:rsidRPr="003F3B20">
        <w:rPr>
          <w:rFonts w:ascii="Palatino Linotype" w:eastAsia="Times New Roman" w:hAnsi="Palatino Linotype" w:cs="Times New Roman"/>
          <w:i/>
          <w:szCs w:val="24"/>
          <w:lang w:val="es-ES_tradnl" w:eastAsia="es-ES"/>
        </w:rPr>
        <w:t>“</w:t>
      </w:r>
      <w:r w:rsidRPr="003F3B20">
        <w:rPr>
          <w:rFonts w:ascii="Palatino Linotype" w:hAnsi="Palatino Linotype"/>
          <w:i/>
          <w:color w:val="000000"/>
          <w:szCs w:val="24"/>
        </w:rPr>
        <w:t>Compras realizadas reales informando costo unitario, costo total, proveedor, por mes de lo que va del año 2021</w:t>
      </w:r>
      <w:r w:rsidRPr="003F3B20">
        <w:rPr>
          <w:rFonts w:ascii="Palatino Linotype" w:eastAsia="Times New Roman" w:hAnsi="Palatino Linotype" w:cs="Times New Roman"/>
          <w:i/>
          <w:szCs w:val="24"/>
          <w:lang w:val="es-ES_tradnl" w:eastAsia="es-ES"/>
        </w:rPr>
        <w:t>” [Sic]</w:t>
      </w:r>
    </w:p>
    <w:p w:rsidR="008C40A1" w:rsidRPr="003F3B20" w:rsidRDefault="008C40A1" w:rsidP="008C40A1">
      <w:pPr>
        <w:pStyle w:val="Sinespaciado"/>
        <w:rPr>
          <w:rFonts w:ascii="Palatino Linotype" w:hAnsi="Palatino Linotype"/>
          <w:lang w:val="es-ES_tradnl"/>
        </w:rPr>
      </w:pPr>
    </w:p>
    <w:p w:rsidR="008C40A1" w:rsidRPr="003F3B20" w:rsidRDefault="008C40A1" w:rsidP="008C40A1">
      <w:pPr>
        <w:spacing w:after="0" w:line="360" w:lineRule="auto"/>
        <w:jc w:val="both"/>
        <w:rPr>
          <w:rFonts w:ascii="Palatino Linotype" w:hAnsi="Palatino Linotype"/>
          <w:sz w:val="24"/>
          <w:lang w:val="es-ES_tradnl"/>
        </w:rPr>
      </w:pPr>
      <w:r w:rsidRPr="003F3B20">
        <w:rPr>
          <w:rFonts w:ascii="Palatino Linotype" w:hAnsi="Palatino Linotype"/>
          <w:b/>
          <w:sz w:val="24"/>
          <w:lang w:val="es-ES_tradnl"/>
        </w:rPr>
        <w:t>MODALIDAD DE ENTREGA:</w:t>
      </w:r>
      <w:r w:rsidRPr="003F3B20">
        <w:rPr>
          <w:rFonts w:ascii="Palatino Linotype" w:hAnsi="Palatino Linotype"/>
          <w:sz w:val="24"/>
          <w:lang w:val="es-ES_tradnl"/>
        </w:rPr>
        <w:t xml:space="preserve"> A través del </w:t>
      </w:r>
      <w:r w:rsidRPr="003F3B20">
        <w:rPr>
          <w:rFonts w:ascii="Palatino Linotype" w:hAnsi="Palatino Linotype"/>
          <w:b/>
          <w:sz w:val="24"/>
          <w:lang w:val="es-ES_tradnl"/>
        </w:rPr>
        <w:t>SAIMEX</w:t>
      </w:r>
      <w:r w:rsidRPr="003F3B20">
        <w:rPr>
          <w:rFonts w:ascii="Palatino Linotype" w:hAnsi="Palatino Linotype"/>
          <w:sz w:val="24"/>
          <w:lang w:val="es-ES_tradnl"/>
        </w:rPr>
        <w:t>, en ambos los casos.</w:t>
      </w:r>
    </w:p>
    <w:p w:rsidR="008C40A1" w:rsidRPr="003F3B20" w:rsidRDefault="008C40A1" w:rsidP="008C40A1">
      <w:pPr>
        <w:spacing w:after="0" w:line="360" w:lineRule="auto"/>
        <w:jc w:val="both"/>
        <w:rPr>
          <w:rFonts w:ascii="Palatino Linotype" w:hAnsi="Palatino Linotype"/>
          <w:sz w:val="24"/>
          <w:lang w:val="es-ES_tradnl"/>
        </w:rPr>
      </w:pPr>
    </w:p>
    <w:p w:rsidR="008C40A1" w:rsidRPr="003F3B20" w:rsidRDefault="008C40A1" w:rsidP="008C40A1">
      <w:pPr>
        <w:spacing w:after="0" w:line="360" w:lineRule="auto"/>
        <w:jc w:val="both"/>
        <w:rPr>
          <w:rFonts w:ascii="Palatino Linotype" w:hAnsi="Palatino Linotype" w:cs="Arial"/>
          <w:b/>
          <w:sz w:val="28"/>
        </w:rPr>
      </w:pPr>
      <w:r w:rsidRPr="003F3B20">
        <w:rPr>
          <w:rFonts w:ascii="Palatino Linotype" w:hAnsi="Palatino Linotype" w:cs="Arial"/>
          <w:b/>
          <w:sz w:val="28"/>
        </w:rPr>
        <w:t xml:space="preserve">SEGUNDO. </w:t>
      </w:r>
      <w:r w:rsidRPr="003F3B20">
        <w:rPr>
          <w:rFonts w:ascii="Palatino Linotype" w:hAnsi="Palatino Linotype" w:cs="Arial"/>
          <w:b/>
          <w:sz w:val="28"/>
          <w:szCs w:val="20"/>
        </w:rPr>
        <w:t>De la respuesta del Sujeto Obligado.</w:t>
      </w:r>
    </w:p>
    <w:p w:rsidR="008C40A1" w:rsidRPr="003F3B20" w:rsidRDefault="008C40A1" w:rsidP="008C40A1">
      <w:pPr>
        <w:spacing w:after="0" w:line="360" w:lineRule="auto"/>
        <w:jc w:val="both"/>
        <w:rPr>
          <w:rFonts w:ascii="Palatino Linotype" w:hAnsi="Palatino Linotype" w:cs="Arial"/>
          <w:sz w:val="24"/>
          <w:szCs w:val="24"/>
        </w:rPr>
      </w:pPr>
      <w:r w:rsidRPr="003F3B20">
        <w:rPr>
          <w:rFonts w:ascii="Palatino Linotype" w:hAnsi="Palatino Linotype" w:cs="Arial"/>
          <w:sz w:val="24"/>
          <w:szCs w:val="24"/>
        </w:rPr>
        <w:t xml:space="preserve">En el expediente electrónico </w:t>
      </w:r>
      <w:r w:rsidRPr="003F3B20">
        <w:rPr>
          <w:rFonts w:ascii="Palatino Linotype" w:hAnsi="Palatino Linotype" w:cs="Arial"/>
          <w:b/>
          <w:sz w:val="24"/>
          <w:szCs w:val="24"/>
        </w:rPr>
        <w:t>SAIMEX</w:t>
      </w:r>
      <w:r w:rsidRPr="003F3B20">
        <w:rPr>
          <w:rFonts w:ascii="Palatino Linotype" w:hAnsi="Palatino Linotype" w:cs="Arial"/>
          <w:sz w:val="24"/>
          <w:szCs w:val="24"/>
        </w:rPr>
        <w:t xml:space="preserve">, se aprecia que </w:t>
      </w:r>
      <w:r w:rsidRPr="003F3B20">
        <w:rPr>
          <w:rFonts w:ascii="Palatino Linotype" w:hAnsi="Palatino Linotype" w:cs="Arial"/>
          <w:b/>
          <w:sz w:val="24"/>
          <w:szCs w:val="24"/>
        </w:rPr>
        <w:t xml:space="preserve">El Sujeto Obligado </w:t>
      </w:r>
      <w:r w:rsidRPr="003F3B20">
        <w:rPr>
          <w:rFonts w:ascii="Palatino Linotype" w:hAnsi="Palatino Linotype" w:cs="Arial"/>
          <w:sz w:val="24"/>
          <w:szCs w:val="24"/>
        </w:rPr>
        <w:t xml:space="preserve">fue omiso en dar respuesta a las solicitudes de información presentadas por </w:t>
      </w:r>
      <w:r w:rsidRPr="003F3B20">
        <w:rPr>
          <w:rFonts w:ascii="Palatino Linotype" w:hAnsi="Palatino Linotype" w:cs="Arial"/>
          <w:b/>
          <w:sz w:val="24"/>
          <w:szCs w:val="24"/>
        </w:rPr>
        <w:t>El Recurrente</w:t>
      </w:r>
      <w:r w:rsidRPr="003F3B20">
        <w:rPr>
          <w:rFonts w:ascii="Palatino Linotype" w:hAnsi="Palatino Linotype" w:cs="Arial"/>
          <w:sz w:val="24"/>
          <w:szCs w:val="24"/>
        </w:rPr>
        <w:t>.</w:t>
      </w:r>
      <w:r w:rsidRPr="003F3B20">
        <w:rPr>
          <w:rFonts w:ascii="Palatino Linotype" w:hAnsi="Palatino Linotype" w:cs="Arial"/>
          <w:b/>
          <w:sz w:val="24"/>
          <w:szCs w:val="24"/>
        </w:rPr>
        <w:t xml:space="preserve"> </w:t>
      </w:r>
      <w:r w:rsidRPr="003F3B20">
        <w:rPr>
          <w:rFonts w:ascii="Palatino Linotype" w:hAnsi="Palatino Linotype" w:cs="Arial"/>
          <w:sz w:val="24"/>
          <w:szCs w:val="24"/>
        </w:rPr>
        <w:t xml:space="preserve">Derivado de lo anterior, se constituye la figura de la </w:t>
      </w:r>
      <w:r w:rsidRPr="003F3B20">
        <w:rPr>
          <w:rFonts w:ascii="Palatino Linotype" w:hAnsi="Palatino Linotype" w:cs="Arial"/>
          <w:b/>
          <w:i/>
          <w:sz w:val="24"/>
          <w:szCs w:val="24"/>
        </w:rPr>
        <w:t>Negativa Ficta</w:t>
      </w:r>
      <w:r w:rsidRPr="003F3B20">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rsidR="008C40A1" w:rsidRPr="003F3B20" w:rsidRDefault="008C40A1" w:rsidP="008C40A1">
      <w:pPr>
        <w:spacing w:after="0" w:line="240" w:lineRule="auto"/>
        <w:ind w:right="567"/>
        <w:jc w:val="both"/>
        <w:rPr>
          <w:rFonts w:ascii="Palatino Linotype" w:eastAsia="Times New Roman" w:hAnsi="Palatino Linotype" w:cs="Times New Roman"/>
          <w:i/>
          <w:lang w:val="es-ES_tradnl" w:eastAsia="es-ES"/>
        </w:rPr>
      </w:pPr>
    </w:p>
    <w:p w:rsidR="008C40A1" w:rsidRPr="003F3B20" w:rsidRDefault="008C40A1" w:rsidP="008C40A1">
      <w:pPr>
        <w:spacing w:after="0" w:line="276" w:lineRule="auto"/>
        <w:ind w:right="567"/>
        <w:jc w:val="both"/>
        <w:rPr>
          <w:rFonts w:ascii="Palatino Linotype" w:hAnsi="Palatino Linotype" w:cs="Arial"/>
          <w:b/>
          <w:sz w:val="18"/>
        </w:rPr>
      </w:pPr>
    </w:p>
    <w:p w:rsidR="008C40A1" w:rsidRPr="003F3B20" w:rsidRDefault="008C40A1" w:rsidP="008C40A1">
      <w:pPr>
        <w:spacing w:after="0" w:line="360" w:lineRule="auto"/>
        <w:jc w:val="both"/>
        <w:rPr>
          <w:rFonts w:ascii="Palatino Linotype" w:hAnsi="Palatino Linotype" w:cs="Arial"/>
          <w:b/>
          <w:sz w:val="28"/>
        </w:rPr>
      </w:pPr>
      <w:r w:rsidRPr="003F3B20">
        <w:rPr>
          <w:rFonts w:ascii="Palatino Linotype" w:hAnsi="Palatino Linotype" w:cs="Arial"/>
          <w:b/>
          <w:sz w:val="28"/>
        </w:rPr>
        <w:t xml:space="preserve">TECERO. </w:t>
      </w:r>
      <w:r w:rsidRPr="003F3B20">
        <w:rPr>
          <w:rFonts w:ascii="Palatino Linotype" w:hAnsi="Palatino Linotype"/>
          <w:b/>
          <w:sz w:val="28"/>
        </w:rPr>
        <w:t>De los recursos de revisión.</w:t>
      </w:r>
    </w:p>
    <w:p w:rsidR="008C40A1" w:rsidRPr="003F3B20" w:rsidRDefault="008C40A1" w:rsidP="008C40A1">
      <w:pPr>
        <w:spacing w:after="0" w:line="360" w:lineRule="auto"/>
        <w:jc w:val="both"/>
        <w:rPr>
          <w:rFonts w:ascii="Palatino Linotype" w:hAnsi="Palatino Linotype" w:cs="Arial"/>
          <w:sz w:val="24"/>
          <w:szCs w:val="24"/>
        </w:rPr>
      </w:pPr>
      <w:r w:rsidRPr="003F3B20">
        <w:rPr>
          <w:rFonts w:ascii="Palatino Linotype" w:hAnsi="Palatino Linotype" w:cs="Arial"/>
          <w:sz w:val="24"/>
          <w:szCs w:val="24"/>
        </w:rPr>
        <w:t xml:space="preserve">Inconforme con la falta de respuesta por parte del </w:t>
      </w:r>
      <w:r w:rsidRPr="003F3B20">
        <w:rPr>
          <w:rFonts w:ascii="Palatino Linotype" w:hAnsi="Palatino Linotype" w:cs="Arial"/>
          <w:b/>
          <w:sz w:val="24"/>
          <w:szCs w:val="24"/>
        </w:rPr>
        <w:t>Sujeto Obligado</w:t>
      </w:r>
      <w:r w:rsidRPr="003F3B20">
        <w:rPr>
          <w:rFonts w:ascii="Palatino Linotype" w:hAnsi="Palatino Linotype" w:cs="Arial"/>
          <w:sz w:val="24"/>
          <w:szCs w:val="24"/>
        </w:rPr>
        <w:t>,</w:t>
      </w:r>
      <w:r w:rsidRPr="003F3B20">
        <w:rPr>
          <w:rFonts w:ascii="Palatino Linotype" w:hAnsi="Palatino Linotype" w:cs="Arial"/>
          <w:b/>
          <w:sz w:val="24"/>
          <w:szCs w:val="24"/>
        </w:rPr>
        <w:t xml:space="preserve"> El Recurrente </w:t>
      </w:r>
      <w:r w:rsidRPr="003F3B20">
        <w:rPr>
          <w:rFonts w:ascii="Palatino Linotype" w:hAnsi="Palatino Linotype" w:cs="Arial"/>
          <w:sz w:val="24"/>
          <w:szCs w:val="24"/>
        </w:rPr>
        <w:t>interpuso los recursos de revisión, en fecha veintitrés de agosto de dos mil veintiuno, los cuales fueron registrados</w:t>
      </w:r>
      <w:r w:rsidRPr="003F3B20">
        <w:rPr>
          <w:rFonts w:ascii="Palatino Linotype" w:hAnsi="Palatino Linotype" w:cs="Arial"/>
          <w:b/>
          <w:sz w:val="24"/>
          <w:szCs w:val="24"/>
        </w:rPr>
        <w:t xml:space="preserve"> </w:t>
      </w:r>
      <w:r w:rsidRPr="003F3B20">
        <w:rPr>
          <w:rFonts w:ascii="Palatino Linotype" w:hAnsi="Palatino Linotype" w:cs="Arial"/>
          <w:sz w:val="24"/>
          <w:szCs w:val="24"/>
        </w:rPr>
        <w:t xml:space="preserve">en el sistema electrónico con los expedientes números </w:t>
      </w:r>
      <w:r w:rsidRPr="003F3B20">
        <w:rPr>
          <w:rFonts w:ascii="Palatino Linotype" w:hAnsi="Palatino Linotype" w:cs="Arial"/>
          <w:b/>
          <w:bCs/>
          <w:sz w:val="24"/>
          <w:szCs w:val="24"/>
          <w:lang w:eastAsia="es-MX"/>
        </w:rPr>
        <w:t xml:space="preserve">04160/INFOEM/IP/RR/2021 </w:t>
      </w:r>
      <w:r w:rsidRPr="003F3B20">
        <w:rPr>
          <w:rFonts w:ascii="Palatino Linotype" w:hAnsi="Palatino Linotype" w:cs="Arial"/>
          <w:bCs/>
          <w:i/>
          <w:sz w:val="24"/>
          <w:szCs w:val="24"/>
          <w:lang w:eastAsia="es-MX"/>
        </w:rPr>
        <w:t xml:space="preserve">(para la solicitud </w:t>
      </w:r>
      <w:r w:rsidRPr="003F3B20">
        <w:rPr>
          <w:rFonts w:ascii="Palatino Linotype" w:hAnsi="Palatino Linotype" w:cs="Arial"/>
          <w:i/>
          <w:sz w:val="24"/>
        </w:rPr>
        <w:t>00161/HRZUM/IP/2021)</w:t>
      </w:r>
      <w:r w:rsidRPr="003F3B20">
        <w:rPr>
          <w:rFonts w:ascii="Palatino Linotype" w:hAnsi="Palatino Linotype" w:cs="Arial"/>
          <w:sz w:val="24"/>
        </w:rPr>
        <w:t xml:space="preserve"> </w:t>
      </w:r>
      <w:r w:rsidRPr="003F3B20">
        <w:rPr>
          <w:rFonts w:ascii="Palatino Linotype" w:hAnsi="Palatino Linotype" w:cs="Arial"/>
          <w:i/>
          <w:sz w:val="24"/>
        </w:rPr>
        <w:t>y</w:t>
      </w:r>
      <w:r w:rsidRPr="003F3B20">
        <w:rPr>
          <w:rFonts w:ascii="Palatino Linotype" w:hAnsi="Palatino Linotype" w:cs="Arial"/>
          <w:b/>
          <w:bCs/>
          <w:sz w:val="24"/>
          <w:szCs w:val="24"/>
          <w:lang w:eastAsia="es-MX"/>
        </w:rPr>
        <w:t xml:space="preserve"> 04161/INFOEM/IP/RR/2021 </w:t>
      </w:r>
      <w:r w:rsidRPr="003F3B20">
        <w:rPr>
          <w:rFonts w:ascii="Palatino Linotype" w:hAnsi="Palatino Linotype" w:cs="Arial"/>
          <w:bCs/>
          <w:i/>
          <w:sz w:val="24"/>
          <w:szCs w:val="24"/>
          <w:lang w:eastAsia="es-MX"/>
        </w:rPr>
        <w:t xml:space="preserve">(para la solicitud </w:t>
      </w:r>
      <w:r w:rsidRPr="003F3B20">
        <w:rPr>
          <w:rFonts w:ascii="Palatino Linotype" w:hAnsi="Palatino Linotype" w:cs="Arial"/>
          <w:i/>
          <w:sz w:val="24"/>
        </w:rPr>
        <w:t>00162/HRZUM/IP/2021)</w:t>
      </w:r>
      <w:r w:rsidRPr="003F3B20">
        <w:rPr>
          <w:rFonts w:ascii="Palatino Linotype" w:hAnsi="Palatino Linotype" w:cs="Arial"/>
          <w:sz w:val="24"/>
          <w:szCs w:val="24"/>
        </w:rPr>
        <w:t xml:space="preserve">, en los cuales </w:t>
      </w:r>
      <w:r w:rsidRPr="003F3B20">
        <w:rPr>
          <w:rFonts w:ascii="Palatino Linotype" w:hAnsi="Palatino Linotype" w:cs="Arial"/>
          <w:sz w:val="24"/>
        </w:rPr>
        <w:t>arguye, las siguientes manifestaciones:</w:t>
      </w:r>
    </w:p>
    <w:p w:rsidR="008C40A1" w:rsidRPr="003F3B20" w:rsidRDefault="008C40A1" w:rsidP="008C40A1">
      <w:pPr>
        <w:spacing w:after="0" w:line="360" w:lineRule="auto"/>
        <w:jc w:val="both"/>
        <w:rPr>
          <w:rFonts w:ascii="Palatino Linotype" w:hAnsi="Palatino Linotype" w:cs="Arial"/>
          <w:b/>
        </w:rPr>
      </w:pPr>
    </w:p>
    <w:p w:rsidR="008C40A1" w:rsidRPr="003F3B20" w:rsidRDefault="008C40A1" w:rsidP="008C40A1">
      <w:pPr>
        <w:pStyle w:val="Prrafodelista"/>
        <w:numPr>
          <w:ilvl w:val="0"/>
          <w:numId w:val="1"/>
        </w:numPr>
        <w:spacing w:line="360" w:lineRule="auto"/>
        <w:jc w:val="both"/>
        <w:rPr>
          <w:rFonts w:ascii="Palatino Linotype" w:hAnsi="Palatino Linotype" w:cs="Arial"/>
          <w:b/>
          <w:sz w:val="28"/>
        </w:rPr>
      </w:pPr>
      <w:r w:rsidRPr="003F3B20">
        <w:rPr>
          <w:rFonts w:ascii="Palatino Linotype" w:hAnsi="Palatino Linotype" w:cs="Arial"/>
          <w:b/>
          <w:sz w:val="28"/>
        </w:rPr>
        <w:lastRenderedPageBreak/>
        <w:t>Acto Impugnado:</w:t>
      </w:r>
    </w:p>
    <w:p w:rsidR="008C40A1" w:rsidRPr="003F3B20" w:rsidRDefault="008C40A1" w:rsidP="008C40A1">
      <w:pPr>
        <w:spacing w:after="0" w:line="240" w:lineRule="auto"/>
        <w:ind w:left="851" w:right="1984"/>
        <w:jc w:val="both"/>
        <w:rPr>
          <w:rFonts w:ascii="Palatino Linotype" w:hAnsi="Palatino Linotype" w:cs="Arial"/>
          <w:bCs/>
          <w:i/>
          <w:sz w:val="24"/>
          <w:szCs w:val="24"/>
          <w:lang w:eastAsia="es-MX"/>
        </w:rPr>
      </w:pPr>
      <w:r w:rsidRPr="003F3B20">
        <w:rPr>
          <w:rFonts w:ascii="Palatino Linotype" w:hAnsi="Palatino Linotype" w:cs="Arial"/>
          <w:b/>
          <w:bCs/>
          <w:i/>
          <w:sz w:val="24"/>
          <w:szCs w:val="24"/>
          <w:u w:val="single"/>
          <w:lang w:eastAsia="es-MX"/>
        </w:rPr>
        <w:t>04160/INFOEM/IP/RR/2021</w:t>
      </w:r>
      <w:r w:rsidRPr="003F3B20">
        <w:rPr>
          <w:rFonts w:ascii="Palatino Linotype" w:hAnsi="Palatino Linotype" w:cs="Arial"/>
          <w:bCs/>
          <w:i/>
          <w:sz w:val="24"/>
          <w:szCs w:val="24"/>
          <w:u w:val="single"/>
          <w:lang w:eastAsia="es-MX"/>
        </w:rPr>
        <w:t xml:space="preserve"> y </w:t>
      </w:r>
      <w:r w:rsidRPr="003F3B20">
        <w:rPr>
          <w:rFonts w:ascii="Palatino Linotype" w:hAnsi="Palatino Linotype" w:cs="Arial"/>
          <w:b/>
          <w:bCs/>
          <w:i/>
          <w:sz w:val="24"/>
          <w:szCs w:val="24"/>
          <w:u w:val="single"/>
          <w:lang w:eastAsia="es-MX"/>
        </w:rPr>
        <w:t>04161/INFOEM/IP/RR/2021</w:t>
      </w:r>
      <w:r w:rsidRPr="003F3B20">
        <w:rPr>
          <w:rFonts w:ascii="Palatino Linotype" w:hAnsi="Palatino Linotype" w:cs="Arial"/>
          <w:bCs/>
          <w:i/>
          <w:sz w:val="24"/>
          <w:szCs w:val="24"/>
          <w:lang w:eastAsia="es-MX"/>
        </w:rPr>
        <w:t xml:space="preserve">. </w:t>
      </w:r>
    </w:p>
    <w:p w:rsidR="008C40A1" w:rsidRPr="003F3B20" w:rsidRDefault="008C40A1" w:rsidP="008C40A1">
      <w:pPr>
        <w:spacing w:after="0" w:line="240" w:lineRule="auto"/>
        <w:ind w:left="851" w:right="851"/>
        <w:jc w:val="both"/>
        <w:rPr>
          <w:rFonts w:ascii="Palatino Linotype" w:hAnsi="Palatino Linotype" w:cs="Arial"/>
          <w:i/>
        </w:rPr>
      </w:pPr>
      <w:r w:rsidRPr="003F3B20">
        <w:rPr>
          <w:rFonts w:ascii="Palatino Linotype" w:hAnsi="Palatino Linotype" w:cs="Arial"/>
          <w:i/>
        </w:rPr>
        <w:t>“no entrego la información” [sic]</w:t>
      </w:r>
    </w:p>
    <w:p w:rsidR="008C40A1" w:rsidRPr="003F3B20" w:rsidRDefault="008C40A1" w:rsidP="008C40A1">
      <w:pPr>
        <w:spacing w:after="0" w:line="240" w:lineRule="auto"/>
        <w:ind w:left="851" w:right="851"/>
        <w:jc w:val="both"/>
        <w:rPr>
          <w:rFonts w:ascii="Palatino Linotype" w:hAnsi="Palatino Linotype" w:cs="Arial"/>
          <w:i/>
        </w:rPr>
      </w:pPr>
    </w:p>
    <w:p w:rsidR="008C40A1" w:rsidRPr="003F3B20" w:rsidRDefault="008C40A1" w:rsidP="008C40A1">
      <w:pPr>
        <w:spacing w:after="0" w:line="240" w:lineRule="auto"/>
        <w:ind w:left="851" w:right="851"/>
        <w:jc w:val="both"/>
        <w:rPr>
          <w:rFonts w:ascii="Palatino Linotype" w:hAnsi="Palatino Linotype" w:cs="Arial"/>
          <w:i/>
        </w:rPr>
      </w:pPr>
    </w:p>
    <w:p w:rsidR="008C40A1" w:rsidRPr="003F3B20" w:rsidRDefault="008C40A1" w:rsidP="008C40A1">
      <w:pPr>
        <w:pStyle w:val="Prrafodelista"/>
        <w:numPr>
          <w:ilvl w:val="0"/>
          <w:numId w:val="1"/>
        </w:numPr>
        <w:spacing w:line="360" w:lineRule="auto"/>
        <w:jc w:val="both"/>
        <w:rPr>
          <w:rFonts w:ascii="Palatino Linotype" w:hAnsi="Palatino Linotype" w:cs="Arial"/>
          <w:sz w:val="28"/>
        </w:rPr>
      </w:pPr>
      <w:r w:rsidRPr="003F3B20">
        <w:rPr>
          <w:rFonts w:ascii="Palatino Linotype" w:hAnsi="Palatino Linotype" w:cs="Arial"/>
          <w:b/>
          <w:sz w:val="28"/>
        </w:rPr>
        <w:t>Razones o Motivos de Inconformidad</w:t>
      </w:r>
      <w:r w:rsidRPr="003F3B20">
        <w:rPr>
          <w:rFonts w:ascii="Palatino Linotype" w:hAnsi="Palatino Linotype" w:cs="Arial"/>
          <w:sz w:val="28"/>
        </w:rPr>
        <w:t xml:space="preserve">: </w:t>
      </w:r>
    </w:p>
    <w:p w:rsidR="008C40A1" w:rsidRPr="003F3B20" w:rsidRDefault="008C40A1" w:rsidP="008C40A1">
      <w:pPr>
        <w:pStyle w:val="Prrafodelista"/>
        <w:ind w:left="720" w:right="1984"/>
        <w:jc w:val="both"/>
        <w:rPr>
          <w:rFonts w:ascii="Palatino Linotype" w:hAnsi="Palatino Linotype" w:cs="Arial"/>
          <w:bCs/>
          <w:i/>
          <w:u w:val="single"/>
          <w:lang w:eastAsia="es-MX"/>
        </w:rPr>
      </w:pPr>
      <w:r w:rsidRPr="003F3B20">
        <w:rPr>
          <w:rFonts w:ascii="Palatino Linotype" w:hAnsi="Palatino Linotype" w:cs="Arial"/>
          <w:b/>
          <w:bCs/>
          <w:i/>
          <w:u w:val="single"/>
          <w:lang w:eastAsia="es-MX"/>
        </w:rPr>
        <w:t>04160/INFOEM/IP/RR/2021</w:t>
      </w:r>
      <w:r w:rsidRPr="003F3B20">
        <w:rPr>
          <w:rFonts w:ascii="Palatino Linotype" w:hAnsi="Palatino Linotype" w:cs="Arial"/>
          <w:bCs/>
          <w:i/>
          <w:u w:val="single"/>
          <w:lang w:eastAsia="es-MX"/>
        </w:rPr>
        <w:t xml:space="preserve"> y </w:t>
      </w:r>
      <w:r w:rsidRPr="003F3B20">
        <w:rPr>
          <w:rFonts w:ascii="Palatino Linotype" w:hAnsi="Palatino Linotype" w:cs="Arial"/>
          <w:b/>
          <w:bCs/>
          <w:i/>
          <w:u w:val="single"/>
          <w:lang w:eastAsia="es-MX"/>
        </w:rPr>
        <w:t>04161/INFOEM/IP/RR/2021</w:t>
      </w:r>
      <w:r w:rsidRPr="003F3B20">
        <w:rPr>
          <w:rFonts w:ascii="Palatino Linotype" w:hAnsi="Palatino Linotype" w:cs="Arial"/>
          <w:bCs/>
          <w:i/>
          <w:u w:val="single"/>
          <w:lang w:eastAsia="es-MX"/>
        </w:rPr>
        <w:t xml:space="preserve">. </w:t>
      </w:r>
    </w:p>
    <w:p w:rsidR="008C40A1" w:rsidRPr="003F3B20" w:rsidRDefault="008C40A1" w:rsidP="008C40A1">
      <w:pPr>
        <w:ind w:right="851" w:firstLine="708"/>
        <w:jc w:val="both"/>
        <w:rPr>
          <w:rFonts w:ascii="Palatino Linotype" w:hAnsi="Palatino Linotype" w:cs="Arial"/>
          <w:i/>
        </w:rPr>
      </w:pPr>
      <w:r w:rsidRPr="003F3B20">
        <w:rPr>
          <w:rFonts w:ascii="Palatino Linotype" w:hAnsi="Palatino Linotype" w:cs="Arial"/>
          <w:i/>
        </w:rPr>
        <w:t>“no entrego la información” [sic]</w:t>
      </w:r>
    </w:p>
    <w:p w:rsidR="008C40A1" w:rsidRPr="003F3B20" w:rsidRDefault="008C40A1" w:rsidP="008C40A1">
      <w:pPr>
        <w:spacing w:after="0" w:line="360" w:lineRule="auto"/>
        <w:jc w:val="both"/>
        <w:rPr>
          <w:rFonts w:ascii="Palatino Linotype" w:hAnsi="Palatino Linotype" w:cs="Arial"/>
          <w:b/>
          <w:sz w:val="16"/>
        </w:rPr>
      </w:pPr>
    </w:p>
    <w:p w:rsidR="008C40A1" w:rsidRPr="003F3B20" w:rsidRDefault="008C40A1" w:rsidP="008C40A1">
      <w:pPr>
        <w:spacing w:after="0" w:line="360" w:lineRule="auto"/>
        <w:jc w:val="both"/>
        <w:rPr>
          <w:rFonts w:ascii="Palatino Linotype" w:hAnsi="Palatino Linotype" w:cs="Arial"/>
          <w:b/>
          <w:sz w:val="16"/>
        </w:rPr>
      </w:pPr>
    </w:p>
    <w:p w:rsidR="008C40A1" w:rsidRPr="003F3B20" w:rsidRDefault="008C40A1" w:rsidP="008C40A1">
      <w:pPr>
        <w:spacing w:after="0" w:line="360" w:lineRule="auto"/>
        <w:jc w:val="both"/>
        <w:rPr>
          <w:rFonts w:ascii="Palatino Linotype" w:hAnsi="Palatino Linotype" w:cs="Arial"/>
          <w:b/>
          <w:sz w:val="24"/>
          <w:szCs w:val="24"/>
        </w:rPr>
      </w:pPr>
      <w:r w:rsidRPr="003F3B20">
        <w:rPr>
          <w:rFonts w:ascii="Palatino Linotype" w:hAnsi="Palatino Linotype" w:cs="Arial"/>
          <w:b/>
          <w:sz w:val="28"/>
        </w:rPr>
        <w:t>CUARTO</w:t>
      </w:r>
      <w:r w:rsidRPr="003F3B20">
        <w:rPr>
          <w:rFonts w:ascii="Palatino Linotype" w:hAnsi="Palatino Linotype" w:cs="Arial"/>
          <w:b/>
          <w:sz w:val="24"/>
          <w:szCs w:val="24"/>
        </w:rPr>
        <w:t xml:space="preserve">. </w:t>
      </w:r>
      <w:r w:rsidRPr="003F3B20">
        <w:rPr>
          <w:rFonts w:ascii="Palatino Linotype" w:hAnsi="Palatino Linotype" w:cs="Arial"/>
          <w:b/>
          <w:sz w:val="28"/>
          <w:szCs w:val="28"/>
        </w:rPr>
        <w:t>Del turno del recurso de revisión.</w:t>
      </w:r>
    </w:p>
    <w:p w:rsidR="008C40A1" w:rsidRPr="003F3B20" w:rsidRDefault="008C40A1" w:rsidP="008C40A1">
      <w:pPr>
        <w:spacing w:after="0" w:line="360" w:lineRule="auto"/>
        <w:jc w:val="both"/>
        <w:rPr>
          <w:rFonts w:ascii="Palatino Linotype" w:hAnsi="Palatino Linotype" w:cs="Arial"/>
          <w:sz w:val="24"/>
          <w:szCs w:val="24"/>
        </w:rPr>
      </w:pPr>
      <w:r w:rsidRPr="003F3B20">
        <w:rPr>
          <w:rFonts w:ascii="Palatino Linotype" w:hAnsi="Palatino Linotype" w:cs="Arial"/>
          <w:sz w:val="24"/>
          <w:szCs w:val="24"/>
        </w:rPr>
        <w:t xml:space="preserve">Los medios de impugnación le fueron turnados a los Comisionados </w:t>
      </w:r>
      <w:r w:rsidRPr="003F3B20">
        <w:rPr>
          <w:rFonts w:ascii="Palatino Linotype" w:hAnsi="Palatino Linotype" w:cs="Arial"/>
          <w:b/>
          <w:sz w:val="24"/>
          <w:szCs w:val="24"/>
        </w:rPr>
        <w:t>José Martínez Vilchis</w:t>
      </w:r>
      <w:r w:rsidRPr="003F3B20">
        <w:rPr>
          <w:rFonts w:ascii="Palatino Linotype" w:hAnsi="Palatino Linotype" w:cs="Arial"/>
          <w:sz w:val="24"/>
          <w:szCs w:val="24"/>
        </w:rPr>
        <w:t xml:space="preserve"> y</w:t>
      </w:r>
      <w:r w:rsidRPr="003F3B20">
        <w:rPr>
          <w:rFonts w:ascii="Palatino Linotype" w:hAnsi="Palatino Linotype" w:cs="Arial"/>
          <w:b/>
          <w:sz w:val="24"/>
          <w:szCs w:val="24"/>
        </w:rPr>
        <w:t xml:space="preserve"> Luis Gustavo Parra Noriega</w:t>
      </w:r>
      <w:r w:rsidRPr="003F3B20">
        <w:rPr>
          <w:rFonts w:ascii="Palatino Linotype" w:hAnsi="Palatino Linotype" w:cs="Arial"/>
          <w:sz w:val="24"/>
          <w:szCs w:val="24"/>
        </w:rPr>
        <w:t xml:space="preserve">, por medio del sistema electrónico </w:t>
      </w:r>
      <w:r w:rsidRPr="003F3B20">
        <w:rPr>
          <w:rFonts w:ascii="Palatino Linotype" w:hAnsi="Palatino Linotype" w:cs="Arial"/>
          <w:b/>
          <w:sz w:val="24"/>
          <w:szCs w:val="24"/>
        </w:rPr>
        <w:t>SAIMEX</w:t>
      </w:r>
      <w:r w:rsidRPr="003F3B20">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 veintisiete de agosto de dos mil veintiuno, determinándose en ellos, un plazo de siete días para que las partes manifestaran lo que a su derecho corresponda en términos del numeral ya citado.</w:t>
      </w:r>
    </w:p>
    <w:p w:rsidR="008C40A1" w:rsidRPr="003F3B20" w:rsidRDefault="008C40A1" w:rsidP="008C40A1">
      <w:pPr>
        <w:spacing w:after="0"/>
        <w:rPr>
          <w:rFonts w:ascii="Palatino Linotype" w:hAnsi="Palatino Linotype"/>
          <w:sz w:val="28"/>
        </w:rPr>
      </w:pPr>
    </w:p>
    <w:p w:rsidR="008C40A1" w:rsidRPr="003F3B20" w:rsidRDefault="008C40A1" w:rsidP="008C40A1">
      <w:pPr>
        <w:spacing w:after="0"/>
        <w:rPr>
          <w:rFonts w:ascii="Palatino Linotype" w:hAnsi="Palatino Linotype"/>
          <w:sz w:val="2"/>
        </w:rPr>
      </w:pPr>
    </w:p>
    <w:p w:rsidR="008C40A1" w:rsidRPr="003F3B20" w:rsidRDefault="008C40A1" w:rsidP="008C40A1">
      <w:pPr>
        <w:pStyle w:val="Prrafodelista"/>
        <w:spacing w:line="360" w:lineRule="auto"/>
        <w:ind w:left="0"/>
        <w:jc w:val="both"/>
        <w:rPr>
          <w:rFonts w:ascii="Palatino Linotype" w:hAnsi="Palatino Linotype" w:cs="Arial"/>
          <w:b/>
          <w:sz w:val="28"/>
          <w:szCs w:val="28"/>
        </w:rPr>
      </w:pPr>
      <w:r w:rsidRPr="003F3B20">
        <w:rPr>
          <w:rFonts w:ascii="Palatino Linotype" w:hAnsi="Palatino Linotype" w:cs="Arial"/>
          <w:b/>
          <w:color w:val="000000" w:themeColor="text1"/>
          <w:sz w:val="28"/>
        </w:rPr>
        <w:t>QUINTO</w:t>
      </w:r>
      <w:r w:rsidRPr="003F3B20">
        <w:rPr>
          <w:rFonts w:ascii="Palatino Linotype" w:hAnsi="Palatino Linotype" w:cs="Arial"/>
          <w:b/>
          <w:color w:val="000000" w:themeColor="text1"/>
          <w:sz w:val="28"/>
          <w:szCs w:val="28"/>
        </w:rPr>
        <w:t xml:space="preserve">. </w:t>
      </w:r>
      <w:r w:rsidRPr="003F3B20">
        <w:rPr>
          <w:rFonts w:ascii="Palatino Linotype" w:hAnsi="Palatino Linotype" w:cs="Arial"/>
          <w:b/>
          <w:sz w:val="28"/>
          <w:szCs w:val="28"/>
        </w:rPr>
        <w:t>De la acumulación.</w:t>
      </w:r>
    </w:p>
    <w:p w:rsidR="008C40A1" w:rsidRPr="003F3B20" w:rsidRDefault="008C40A1" w:rsidP="008C40A1">
      <w:pPr>
        <w:pStyle w:val="Prrafodelista"/>
        <w:spacing w:line="360" w:lineRule="auto"/>
        <w:ind w:left="0"/>
        <w:jc w:val="both"/>
        <w:rPr>
          <w:rFonts w:ascii="Palatino Linotype" w:hAnsi="Palatino Linotype" w:cs="Arial"/>
        </w:rPr>
      </w:pPr>
      <w:r w:rsidRPr="003F3B20">
        <w:rPr>
          <w:rFonts w:ascii="Palatino Linotype" w:hAnsi="Palatino Linotype" w:cs="Arial"/>
        </w:rPr>
        <w:t>Posteriormente por acuerdo del Pleno del Instituto, en la Trigésima Sesión Ordinaria de Pleno de fecha uno de septiembre del año dos mil veintiuno, se determinó acumular los recursos de revisión en estudio, ya que existe identidad del solicitante, del sujeto obligado y similitud de causas y objeto de solicitud.</w:t>
      </w:r>
    </w:p>
    <w:p w:rsidR="008C40A1" w:rsidRPr="003F3B20" w:rsidRDefault="008C40A1" w:rsidP="008C40A1">
      <w:pPr>
        <w:pStyle w:val="Sinespaciado"/>
        <w:rPr>
          <w:rFonts w:ascii="Palatino Linotype" w:hAnsi="Palatino Linotype"/>
        </w:rPr>
      </w:pPr>
    </w:p>
    <w:p w:rsidR="008C40A1" w:rsidRPr="003F3B20" w:rsidRDefault="008C40A1" w:rsidP="008C40A1">
      <w:pPr>
        <w:spacing w:after="0" w:line="360" w:lineRule="auto"/>
        <w:jc w:val="both"/>
        <w:rPr>
          <w:rFonts w:ascii="Palatino Linotype" w:hAnsi="Palatino Linotype"/>
          <w:sz w:val="24"/>
          <w:szCs w:val="24"/>
        </w:rPr>
      </w:pPr>
      <w:r w:rsidRPr="003F3B20">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8C40A1" w:rsidRPr="003F3B20" w:rsidRDefault="008C40A1" w:rsidP="008C40A1">
      <w:pPr>
        <w:pStyle w:val="Sinespaciado"/>
        <w:rPr>
          <w:sz w:val="16"/>
        </w:rPr>
      </w:pPr>
    </w:p>
    <w:p w:rsidR="008C40A1" w:rsidRPr="003F3B20" w:rsidRDefault="008C40A1" w:rsidP="008C40A1">
      <w:pPr>
        <w:spacing w:after="0" w:line="360" w:lineRule="auto"/>
        <w:jc w:val="both"/>
        <w:rPr>
          <w:rFonts w:ascii="Palatino Linotype" w:hAnsi="Palatino Linotype"/>
          <w:sz w:val="6"/>
          <w:szCs w:val="24"/>
        </w:rPr>
      </w:pPr>
    </w:p>
    <w:p w:rsidR="008C40A1" w:rsidRPr="003F3B20" w:rsidRDefault="008C40A1" w:rsidP="008C40A1">
      <w:pPr>
        <w:spacing w:after="0" w:line="240" w:lineRule="auto"/>
        <w:ind w:left="851" w:right="851"/>
        <w:jc w:val="both"/>
        <w:rPr>
          <w:rFonts w:ascii="Palatino Linotype" w:hAnsi="Palatino Linotype"/>
          <w:i/>
          <w:szCs w:val="24"/>
        </w:rPr>
      </w:pPr>
      <w:r w:rsidRPr="003F3B20">
        <w:rPr>
          <w:rFonts w:ascii="Palatino Linotype" w:hAnsi="Palatino Linotype"/>
          <w:i/>
          <w:szCs w:val="24"/>
        </w:rPr>
        <w:t>“</w:t>
      </w:r>
      <w:r w:rsidRPr="003F3B20">
        <w:rPr>
          <w:rFonts w:ascii="Palatino Linotype" w:hAnsi="Palatino Linotype"/>
          <w:b/>
          <w:i/>
          <w:szCs w:val="24"/>
        </w:rPr>
        <w:t>Artículo 195.</w:t>
      </w:r>
      <w:r w:rsidRPr="003F3B20">
        <w:rPr>
          <w:rFonts w:ascii="Palatino Linotype" w:hAnsi="Palatino Linotype"/>
          <w:i/>
          <w:szCs w:val="24"/>
        </w:rPr>
        <w:t xml:space="preserve"> En la tramitación del recurso de revisión se aplicarán supletoriamente las disposiciones contenidas en el </w:t>
      </w:r>
      <w:r w:rsidRPr="003F3B20">
        <w:rPr>
          <w:rFonts w:ascii="Palatino Linotype" w:hAnsi="Palatino Linotype"/>
          <w:b/>
          <w:i/>
          <w:szCs w:val="24"/>
          <w:u w:val="single"/>
        </w:rPr>
        <w:t>Código de Procedimientos Administrativos del Estado de México</w:t>
      </w:r>
      <w:r w:rsidRPr="003F3B20">
        <w:rPr>
          <w:rFonts w:ascii="Palatino Linotype" w:hAnsi="Palatino Linotype"/>
          <w:i/>
          <w:szCs w:val="24"/>
        </w:rPr>
        <w:t>.”</w:t>
      </w:r>
    </w:p>
    <w:p w:rsidR="008C40A1" w:rsidRPr="003F3B20" w:rsidRDefault="008C40A1" w:rsidP="008C40A1">
      <w:pPr>
        <w:spacing w:after="0" w:line="240" w:lineRule="auto"/>
        <w:ind w:left="851" w:right="851"/>
        <w:jc w:val="both"/>
        <w:rPr>
          <w:rFonts w:ascii="Palatino Linotype" w:hAnsi="Palatino Linotype"/>
          <w:i/>
          <w:szCs w:val="24"/>
        </w:rPr>
      </w:pPr>
    </w:p>
    <w:p w:rsidR="008C40A1" w:rsidRPr="003F3B20" w:rsidRDefault="008C40A1" w:rsidP="008C40A1">
      <w:pPr>
        <w:spacing w:after="0" w:line="240" w:lineRule="auto"/>
        <w:ind w:left="851" w:right="851"/>
        <w:jc w:val="both"/>
        <w:rPr>
          <w:rFonts w:ascii="Palatino Linotype" w:hAnsi="Palatino Linotype"/>
          <w:i/>
          <w:szCs w:val="24"/>
        </w:rPr>
      </w:pPr>
      <w:r w:rsidRPr="003F3B20">
        <w:rPr>
          <w:rFonts w:ascii="Palatino Linotype" w:hAnsi="Palatino Linotype"/>
          <w:i/>
          <w:szCs w:val="24"/>
        </w:rPr>
        <w:t>“</w:t>
      </w:r>
      <w:r w:rsidRPr="003F3B20">
        <w:rPr>
          <w:rFonts w:ascii="Palatino Linotype" w:hAnsi="Palatino Linotype"/>
          <w:b/>
          <w:i/>
          <w:szCs w:val="24"/>
        </w:rPr>
        <w:t>Artículo 18.</w:t>
      </w:r>
      <w:r w:rsidRPr="003F3B20">
        <w:rPr>
          <w:rFonts w:ascii="Palatino Linotype" w:hAnsi="Palatino Linotype"/>
          <w:i/>
          <w:szCs w:val="24"/>
        </w:rPr>
        <w:t xml:space="preserve"> </w:t>
      </w:r>
      <w:r w:rsidRPr="003F3B20">
        <w:rPr>
          <w:rFonts w:ascii="Palatino Linotype" w:hAnsi="Palatino Linotype"/>
          <w:b/>
          <w:i/>
          <w:szCs w:val="24"/>
          <w:u w:val="single"/>
        </w:rPr>
        <w:t>La autoridad administrativa</w:t>
      </w:r>
      <w:r w:rsidRPr="003F3B20">
        <w:rPr>
          <w:rFonts w:ascii="Palatino Linotype" w:hAnsi="Palatino Linotype"/>
          <w:i/>
          <w:szCs w:val="24"/>
        </w:rPr>
        <w:t xml:space="preserve"> o el Tribunal </w:t>
      </w:r>
      <w:r w:rsidRPr="003F3B20">
        <w:rPr>
          <w:rFonts w:ascii="Palatino Linotype" w:hAnsi="Palatino Linotype"/>
          <w:b/>
          <w:i/>
          <w:szCs w:val="24"/>
          <w:u w:val="single"/>
        </w:rPr>
        <w:t>acordarán la acumulación</w:t>
      </w:r>
      <w:r w:rsidRPr="003F3B20">
        <w:rPr>
          <w:rFonts w:ascii="Palatino Linotype" w:hAnsi="Palatino Linotype"/>
          <w:i/>
          <w:szCs w:val="24"/>
        </w:rPr>
        <w:t xml:space="preserve"> de los expedientes del procedimiento y proceso administrativo que ante ellos se sigan</w:t>
      </w:r>
      <w:r w:rsidRPr="003F3B20">
        <w:rPr>
          <w:rFonts w:ascii="Palatino Linotype" w:hAnsi="Palatino Linotype"/>
          <w:b/>
          <w:i/>
          <w:szCs w:val="24"/>
          <w:u w:val="single"/>
        </w:rPr>
        <w:t>, de oficio</w:t>
      </w:r>
      <w:r w:rsidRPr="003F3B20">
        <w:rPr>
          <w:rFonts w:ascii="Palatino Linotype" w:hAnsi="Palatino Linotype"/>
          <w:i/>
          <w:szCs w:val="24"/>
        </w:rPr>
        <w:t xml:space="preserve"> o a petición de parte, </w:t>
      </w:r>
      <w:r w:rsidRPr="003F3B20">
        <w:rPr>
          <w:rFonts w:ascii="Palatino Linotype" w:hAnsi="Palatino Linotype"/>
          <w:b/>
          <w:i/>
          <w:szCs w:val="24"/>
          <w:u w:val="single"/>
        </w:rPr>
        <w:t>cuando las partes o los actos administrativos sean iguales, se trate de actos conexos o resulte conveniente el trámite unificado de los asuntos</w:t>
      </w:r>
      <w:r w:rsidRPr="003F3B20">
        <w:rPr>
          <w:rFonts w:ascii="Palatino Linotype" w:hAnsi="Palatino Linotype"/>
          <w:i/>
          <w:szCs w:val="24"/>
        </w:rPr>
        <w:t>, para evitar la emisión de resoluciones contradictorias. La misma regla se aplicará, en lo conducente, para la separación de los expedientes.”</w:t>
      </w:r>
    </w:p>
    <w:p w:rsidR="008C40A1" w:rsidRPr="003F3B20" w:rsidRDefault="008C40A1" w:rsidP="008C40A1">
      <w:pPr>
        <w:spacing w:after="0" w:line="240" w:lineRule="auto"/>
        <w:ind w:left="851" w:right="851"/>
        <w:jc w:val="both"/>
        <w:rPr>
          <w:rFonts w:ascii="Palatino Linotype" w:hAnsi="Palatino Linotype"/>
          <w:i/>
          <w:sz w:val="24"/>
          <w:szCs w:val="24"/>
        </w:rPr>
      </w:pPr>
    </w:p>
    <w:p w:rsidR="008C40A1" w:rsidRPr="003F3B20" w:rsidRDefault="008C40A1" w:rsidP="008C40A1">
      <w:pPr>
        <w:spacing w:after="0" w:line="240" w:lineRule="auto"/>
        <w:ind w:right="851"/>
        <w:jc w:val="both"/>
        <w:rPr>
          <w:rFonts w:ascii="Palatino Linotype" w:hAnsi="Palatino Linotype"/>
          <w:i/>
          <w:sz w:val="18"/>
          <w:szCs w:val="24"/>
        </w:rPr>
      </w:pPr>
    </w:p>
    <w:p w:rsidR="008C40A1" w:rsidRPr="003F3B20" w:rsidRDefault="008C40A1" w:rsidP="008C40A1">
      <w:pPr>
        <w:spacing w:after="0" w:line="360" w:lineRule="auto"/>
        <w:jc w:val="both"/>
        <w:rPr>
          <w:rFonts w:ascii="Palatino Linotype" w:hAnsi="Palatino Linotype" w:cs="Arial"/>
          <w:b/>
          <w:sz w:val="24"/>
          <w:szCs w:val="24"/>
        </w:rPr>
      </w:pPr>
      <w:r w:rsidRPr="003F3B20">
        <w:rPr>
          <w:rFonts w:ascii="Palatino Linotype" w:hAnsi="Palatino Linotype" w:cs="Arial"/>
          <w:b/>
          <w:sz w:val="28"/>
        </w:rPr>
        <w:t>SEXTO</w:t>
      </w:r>
      <w:r w:rsidRPr="003F3B20">
        <w:rPr>
          <w:rFonts w:ascii="Palatino Linotype" w:hAnsi="Palatino Linotype" w:cs="Arial"/>
          <w:b/>
          <w:sz w:val="24"/>
          <w:szCs w:val="24"/>
        </w:rPr>
        <w:t xml:space="preserve">. </w:t>
      </w:r>
      <w:r w:rsidRPr="003F3B20">
        <w:rPr>
          <w:rFonts w:ascii="Palatino Linotype" w:hAnsi="Palatino Linotype" w:cs="Arial"/>
          <w:b/>
          <w:sz w:val="28"/>
          <w:szCs w:val="28"/>
        </w:rPr>
        <w:t>De la etapa de instrucción.</w:t>
      </w:r>
    </w:p>
    <w:p w:rsidR="008C40A1" w:rsidRPr="003F3B20" w:rsidRDefault="008C40A1" w:rsidP="008C40A1">
      <w:pPr>
        <w:spacing w:after="0" w:line="360" w:lineRule="auto"/>
        <w:jc w:val="both"/>
        <w:rPr>
          <w:rFonts w:ascii="Palatino Linotype" w:hAnsi="Palatino Linotype" w:cs="Arial"/>
          <w:sz w:val="24"/>
          <w:szCs w:val="24"/>
        </w:rPr>
      </w:pPr>
      <w:r w:rsidRPr="003F3B20">
        <w:rPr>
          <w:rFonts w:ascii="Palatino Linotype" w:hAnsi="Palatino Linotype" w:cs="Arial"/>
          <w:sz w:val="24"/>
          <w:szCs w:val="24"/>
        </w:rPr>
        <w:t xml:space="preserve">De las constancias que obran en el expediente electrónico del </w:t>
      </w:r>
      <w:r w:rsidRPr="003F3B20">
        <w:rPr>
          <w:rFonts w:ascii="Palatino Linotype" w:hAnsi="Palatino Linotype" w:cs="Arial"/>
          <w:b/>
          <w:sz w:val="24"/>
          <w:szCs w:val="24"/>
        </w:rPr>
        <w:t>SAIMEX</w:t>
      </w:r>
      <w:r w:rsidRPr="003F3B20">
        <w:rPr>
          <w:rFonts w:ascii="Palatino Linotype" w:hAnsi="Palatino Linotype" w:cs="Arial"/>
          <w:sz w:val="24"/>
          <w:szCs w:val="24"/>
        </w:rPr>
        <w:t xml:space="preserve">, se desprende que en fecha dos de septiembre de dos mil veintiuno, </w:t>
      </w:r>
      <w:r w:rsidRPr="003F3B20">
        <w:rPr>
          <w:rFonts w:ascii="Palatino Linotype" w:hAnsi="Palatino Linotype" w:cs="Arial"/>
          <w:b/>
          <w:sz w:val="24"/>
          <w:szCs w:val="24"/>
        </w:rPr>
        <w:t>El Sujeto Obligado</w:t>
      </w:r>
      <w:r w:rsidRPr="003F3B20">
        <w:rPr>
          <w:rFonts w:ascii="Palatino Linotype" w:hAnsi="Palatino Linotype" w:cs="Arial"/>
          <w:sz w:val="24"/>
          <w:szCs w:val="24"/>
        </w:rPr>
        <w:t xml:space="preserve"> remitió su informe justificado mediante los archivos electrónicos denominados </w:t>
      </w:r>
      <w:r w:rsidRPr="003F3B20">
        <w:rPr>
          <w:rFonts w:ascii="Palatino Linotype" w:hAnsi="Palatino Linotype" w:cs="Arial"/>
          <w:i/>
          <w:szCs w:val="24"/>
        </w:rPr>
        <w:t>“REPORTE_SAIMEX_161.xlsx”</w:t>
      </w:r>
      <w:r w:rsidRPr="003F3B20">
        <w:rPr>
          <w:rFonts w:ascii="Palatino Linotype" w:hAnsi="Palatino Linotype" w:cs="Arial"/>
          <w:sz w:val="24"/>
          <w:szCs w:val="24"/>
        </w:rPr>
        <w:t xml:space="preserve">, </w:t>
      </w:r>
      <w:r w:rsidRPr="003F3B20">
        <w:rPr>
          <w:rFonts w:ascii="Palatino Linotype" w:hAnsi="Palatino Linotype" w:cs="Arial"/>
          <w:i/>
          <w:sz w:val="24"/>
          <w:szCs w:val="24"/>
        </w:rPr>
        <w:t>“SAIMEX_161_UT.pdf”</w:t>
      </w:r>
      <w:r w:rsidRPr="003F3B20">
        <w:rPr>
          <w:rFonts w:ascii="Palatino Linotype" w:hAnsi="Palatino Linotype" w:cs="Arial"/>
          <w:sz w:val="24"/>
          <w:szCs w:val="24"/>
        </w:rPr>
        <w:t xml:space="preserve">, </w:t>
      </w:r>
      <w:r w:rsidRPr="003F3B20">
        <w:rPr>
          <w:rFonts w:ascii="Palatino Linotype" w:hAnsi="Palatino Linotype" w:cs="Arial"/>
          <w:i/>
          <w:sz w:val="24"/>
          <w:szCs w:val="24"/>
        </w:rPr>
        <w:t>“REPORTE_SAIMEX_162.xlsx”</w:t>
      </w:r>
      <w:r w:rsidRPr="003F3B20">
        <w:rPr>
          <w:rFonts w:ascii="Palatino Linotype" w:hAnsi="Palatino Linotype" w:cs="Arial"/>
          <w:sz w:val="24"/>
          <w:szCs w:val="24"/>
        </w:rPr>
        <w:t xml:space="preserve"> y </w:t>
      </w:r>
      <w:r w:rsidRPr="003F3B20">
        <w:rPr>
          <w:rFonts w:ascii="Palatino Linotype" w:hAnsi="Palatino Linotype" w:cs="Arial"/>
          <w:i/>
          <w:sz w:val="24"/>
          <w:szCs w:val="24"/>
        </w:rPr>
        <w:t>“SAIMEX_162_UT.pdf”</w:t>
      </w:r>
      <w:r w:rsidRPr="003F3B20">
        <w:rPr>
          <w:rFonts w:ascii="Palatino Linotype" w:hAnsi="Palatino Linotype" w:cs="Arial"/>
          <w:sz w:val="24"/>
          <w:szCs w:val="24"/>
        </w:rPr>
        <w:t xml:space="preserve">; mismos que fueron puestos a la vista mediante Acuerdo de fecha siete de septiembre del presente año; por su parte, </w:t>
      </w:r>
      <w:r w:rsidRPr="003F3B20">
        <w:rPr>
          <w:rFonts w:ascii="Palatino Linotype" w:hAnsi="Palatino Linotype" w:cs="Arial"/>
          <w:b/>
          <w:sz w:val="24"/>
          <w:szCs w:val="24"/>
        </w:rPr>
        <w:t>El Recurrente</w:t>
      </w:r>
      <w:r w:rsidRPr="003F3B20">
        <w:rPr>
          <w:rFonts w:ascii="Palatino Linotype" w:hAnsi="Palatino Linotype" w:cs="Arial"/>
          <w:sz w:val="24"/>
          <w:szCs w:val="24"/>
        </w:rPr>
        <w:t xml:space="preserve">, no realizó alegatos, pruebas o manifestaciones. </w:t>
      </w:r>
    </w:p>
    <w:p w:rsidR="008C40A1" w:rsidRPr="003F3B20" w:rsidRDefault="008C40A1" w:rsidP="008C40A1">
      <w:pPr>
        <w:spacing w:after="0" w:line="360" w:lineRule="auto"/>
        <w:jc w:val="both"/>
        <w:rPr>
          <w:rFonts w:ascii="Palatino Linotype" w:hAnsi="Palatino Linotype" w:cs="Arial"/>
          <w:sz w:val="24"/>
          <w:szCs w:val="24"/>
        </w:rPr>
      </w:pPr>
    </w:p>
    <w:p w:rsidR="008C40A1" w:rsidRPr="003F3B20" w:rsidRDefault="008C40A1" w:rsidP="008C40A1">
      <w:pPr>
        <w:spacing w:after="0" w:line="360" w:lineRule="auto"/>
        <w:jc w:val="both"/>
        <w:rPr>
          <w:rFonts w:ascii="Palatino Linotype" w:hAnsi="Palatino Linotype" w:cs="Arial"/>
          <w:sz w:val="24"/>
          <w:szCs w:val="24"/>
        </w:rPr>
      </w:pPr>
      <w:r w:rsidRPr="003F3B20">
        <w:rPr>
          <w:rFonts w:ascii="Palatino Linotype" w:hAnsi="Palatino Linotype" w:cs="Arial"/>
          <w:sz w:val="24"/>
          <w:szCs w:val="24"/>
        </w:rPr>
        <w:t xml:space="preserve">Por lo que se decretó el cierre de las mismas en fecha trece de septiembre del año en curso, en términos del artículo 185, fracción VI, de la Ley de Transparencia y Acceso a </w:t>
      </w:r>
      <w:r w:rsidRPr="003F3B20">
        <w:rPr>
          <w:rFonts w:ascii="Palatino Linotype" w:hAnsi="Palatino Linotype" w:cs="Arial"/>
          <w:sz w:val="24"/>
          <w:szCs w:val="24"/>
        </w:rPr>
        <w:lastRenderedPageBreak/>
        <w:t>la Información Pública del Estado de México y Municipios, iniciando el término legal para dictar resolución definitiva del asunto.</w:t>
      </w:r>
    </w:p>
    <w:p w:rsidR="008C40A1" w:rsidRPr="003F3B20" w:rsidRDefault="008C40A1" w:rsidP="008C40A1">
      <w:pPr>
        <w:pStyle w:val="Sinespaciado"/>
        <w:spacing w:line="360" w:lineRule="auto"/>
        <w:jc w:val="both"/>
        <w:rPr>
          <w:rFonts w:ascii="Palatino Linotype" w:hAnsi="Palatino Linotype"/>
        </w:rPr>
      </w:pPr>
    </w:p>
    <w:p w:rsidR="008C40A1" w:rsidRPr="003F3B20" w:rsidRDefault="008C40A1" w:rsidP="008C40A1">
      <w:pPr>
        <w:spacing w:after="0" w:line="360" w:lineRule="auto"/>
        <w:jc w:val="center"/>
        <w:rPr>
          <w:rFonts w:ascii="Palatino Linotype" w:hAnsi="Palatino Linotype" w:cs="Arial"/>
          <w:b/>
          <w:sz w:val="28"/>
        </w:rPr>
      </w:pPr>
      <w:r w:rsidRPr="003F3B20">
        <w:rPr>
          <w:rFonts w:ascii="Palatino Linotype" w:hAnsi="Palatino Linotype" w:cs="Arial"/>
          <w:b/>
          <w:sz w:val="28"/>
        </w:rPr>
        <w:t xml:space="preserve">C O N S I D E R A N D O </w:t>
      </w:r>
    </w:p>
    <w:p w:rsidR="008C40A1" w:rsidRPr="003F3B20" w:rsidRDefault="008C40A1" w:rsidP="008C40A1">
      <w:pPr>
        <w:spacing w:after="0" w:line="360" w:lineRule="auto"/>
        <w:jc w:val="both"/>
        <w:rPr>
          <w:rFonts w:ascii="Palatino Linotype" w:hAnsi="Palatino Linotype" w:cs="Arial"/>
          <w:b/>
          <w:sz w:val="18"/>
        </w:rPr>
      </w:pPr>
    </w:p>
    <w:p w:rsidR="008C40A1" w:rsidRPr="003F3B20" w:rsidRDefault="008C40A1" w:rsidP="008C40A1">
      <w:pPr>
        <w:spacing w:after="0" w:line="360" w:lineRule="auto"/>
        <w:jc w:val="both"/>
        <w:rPr>
          <w:rFonts w:ascii="Palatino Linotype" w:hAnsi="Palatino Linotype" w:cs="Arial"/>
          <w:sz w:val="24"/>
        </w:rPr>
      </w:pPr>
      <w:r w:rsidRPr="003F3B20">
        <w:rPr>
          <w:rFonts w:ascii="Palatino Linotype" w:hAnsi="Palatino Linotype" w:cs="Arial"/>
          <w:b/>
          <w:sz w:val="28"/>
        </w:rPr>
        <w:t>PRIMERO.</w:t>
      </w:r>
      <w:r w:rsidRPr="003F3B20">
        <w:rPr>
          <w:rFonts w:ascii="Palatino Linotype" w:hAnsi="Palatino Linotype" w:cs="Arial"/>
          <w:b/>
        </w:rPr>
        <w:t xml:space="preserve"> </w:t>
      </w:r>
      <w:r w:rsidRPr="003F3B20">
        <w:rPr>
          <w:rFonts w:ascii="Palatino Linotype" w:hAnsi="Palatino Linotype" w:cs="Arial"/>
          <w:b/>
          <w:sz w:val="28"/>
          <w:szCs w:val="28"/>
        </w:rPr>
        <w:t>De la competencia</w:t>
      </w:r>
      <w:r w:rsidRPr="003F3B20">
        <w:rPr>
          <w:rFonts w:ascii="Palatino Linotype" w:hAnsi="Palatino Linotype" w:cs="Arial"/>
          <w:sz w:val="28"/>
          <w:szCs w:val="28"/>
        </w:rPr>
        <w:t>.</w:t>
      </w:r>
    </w:p>
    <w:p w:rsidR="008C40A1" w:rsidRPr="003F3B20" w:rsidRDefault="008C40A1" w:rsidP="008C40A1">
      <w:pPr>
        <w:autoSpaceDE w:val="0"/>
        <w:autoSpaceDN w:val="0"/>
        <w:adjustRightInd w:val="0"/>
        <w:spacing w:after="0" w:line="360" w:lineRule="auto"/>
        <w:jc w:val="both"/>
        <w:rPr>
          <w:rFonts w:ascii="Palatino Linotype" w:hAnsi="Palatino Linotype" w:cs="Arial"/>
          <w:sz w:val="24"/>
        </w:rPr>
      </w:pPr>
      <w:r w:rsidRPr="003F3B20">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C40A1" w:rsidRPr="003F3B20" w:rsidRDefault="008C40A1" w:rsidP="008C40A1">
      <w:pPr>
        <w:autoSpaceDE w:val="0"/>
        <w:autoSpaceDN w:val="0"/>
        <w:adjustRightInd w:val="0"/>
        <w:spacing w:after="0" w:line="360" w:lineRule="auto"/>
        <w:jc w:val="both"/>
        <w:rPr>
          <w:rFonts w:ascii="Palatino Linotype" w:hAnsi="Palatino Linotype" w:cs="Arial"/>
          <w:sz w:val="24"/>
        </w:rPr>
      </w:pPr>
    </w:p>
    <w:p w:rsidR="008C40A1" w:rsidRPr="003F3B20" w:rsidRDefault="008C40A1" w:rsidP="008C40A1">
      <w:pPr>
        <w:pStyle w:val="Sinespaciado"/>
        <w:spacing w:line="360" w:lineRule="auto"/>
        <w:jc w:val="both"/>
        <w:rPr>
          <w:rFonts w:ascii="Palatino Linotype" w:hAnsi="Palatino Linotype" w:cs="Arial"/>
        </w:rPr>
      </w:pPr>
      <w:r w:rsidRPr="003F3B20">
        <w:rPr>
          <w:rFonts w:ascii="Palatino Linotype" w:hAnsi="Palatino Linotype" w:cs="Aria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3F3B20">
        <w:rPr>
          <w:rFonts w:ascii="Palatino Linotype" w:hAnsi="Palatino Linotype" w:cs="Arial"/>
        </w:rPr>
        <w:lastRenderedPageBreak/>
        <w:t>que eviten mermar el ejercicio de los derechos correspondientes, sin que ello implique el poner en riesgo el diverso derecho a la salud de todos los partícipes en los procesos que conllevan.</w:t>
      </w:r>
    </w:p>
    <w:p w:rsidR="008C40A1" w:rsidRPr="003F3B20" w:rsidRDefault="008C40A1" w:rsidP="008C40A1">
      <w:pPr>
        <w:pStyle w:val="Sinespaciado"/>
        <w:spacing w:line="360" w:lineRule="auto"/>
        <w:jc w:val="both"/>
        <w:rPr>
          <w:rFonts w:ascii="Palatino Linotype" w:hAnsi="Palatino Linotype" w:cs="Arial"/>
        </w:rPr>
      </w:pPr>
    </w:p>
    <w:p w:rsidR="008C40A1" w:rsidRPr="003F3B20" w:rsidRDefault="008C40A1" w:rsidP="008C40A1">
      <w:pPr>
        <w:autoSpaceDE w:val="0"/>
        <w:autoSpaceDN w:val="0"/>
        <w:adjustRightInd w:val="0"/>
        <w:spacing w:after="0" w:line="360" w:lineRule="auto"/>
        <w:jc w:val="both"/>
        <w:rPr>
          <w:rFonts w:ascii="Palatino Linotype" w:hAnsi="Palatino Linotype" w:cs="Arial"/>
          <w:b/>
          <w:sz w:val="28"/>
          <w:szCs w:val="28"/>
        </w:rPr>
      </w:pPr>
      <w:r w:rsidRPr="003F3B20">
        <w:rPr>
          <w:rFonts w:ascii="Palatino Linotype" w:hAnsi="Palatino Linotype" w:cs="Arial"/>
          <w:b/>
          <w:sz w:val="28"/>
          <w:szCs w:val="28"/>
        </w:rPr>
        <w:t xml:space="preserve">SEGUNDO. Alcances del Recurso de Revisión. </w:t>
      </w:r>
    </w:p>
    <w:p w:rsidR="008C40A1" w:rsidRPr="003F3B20" w:rsidRDefault="008C40A1" w:rsidP="008C40A1">
      <w:pPr>
        <w:autoSpaceDE w:val="0"/>
        <w:autoSpaceDN w:val="0"/>
        <w:adjustRightInd w:val="0"/>
        <w:spacing w:after="0" w:line="360" w:lineRule="auto"/>
        <w:jc w:val="both"/>
        <w:rPr>
          <w:rFonts w:ascii="Palatino Linotype" w:hAnsi="Palatino Linotype" w:cs="Arial"/>
          <w:sz w:val="24"/>
        </w:rPr>
      </w:pPr>
      <w:r w:rsidRPr="003F3B20">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C40A1" w:rsidRPr="003F3B20" w:rsidRDefault="008C40A1" w:rsidP="008C40A1">
      <w:pPr>
        <w:autoSpaceDE w:val="0"/>
        <w:autoSpaceDN w:val="0"/>
        <w:adjustRightInd w:val="0"/>
        <w:spacing w:after="0" w:line="360" w:lineRule="auto"/>
        <w:jc w:val="both"/>
        <w:rPr>
          <w:rFonts w:ascii="Palatino Linotype" w:hAnsi="Palatino Linotype" w:cs="Arial"/>
          <w:sz w:val="24"/>
        </w:rPr>
      </w:pPr>
    </w:p>
    <w:p w:rsidR="008C40A1" w:rsidRPr="003F3B20" w:rsidRDefault="008C40A1" w:rsidP="008C40A1">
      <w:pPr>
        <w:autoSpaceDE w:val="0"/>
        <w:autoSpaceDN w:val="0"/>
        <w:adjustRightInd w:val="0"/>
        <w:spacing w:after="0" w:line="360" w:lineRule="auto"/>
        <w:jc w:val="both"/>
        <w:rPr>
          <w:rFonts w:ascii="Palatino Linotype" w:hAnsi="Palatino Linotype" w:cs="Arial"/>
          <w:b/>
        </w:rPr>
      </w:pPr>
      <w:r w:rsidRPr="003F3B20">
        <w:rPr>
          <w:rFonts w:ascii="Palatino Linotype" w:hAnsi="Palatino Linotype" w:cs="Arial"/>
          <w:b/>
          <w:sz w:val="28"/>
        </w:rPr>
        <w:t>TERCERO. Cuestiones de previo y especial pronunciamiento</w:t>
      </w:r>
      <w:r w:rsidRPr="003F3B20">
        <w:rPr>
          <w:rFonts w:ascii="Palatino Linotype" w:hAnsi="Palatino Linotype" w:cs="Arial"/>
          <w:b/>
        </w:rPr>
        <w:t>.</w:t>
      </w:r>
    </w:p>
    <w:p w:rsidR="008C40A1" w:rsidRPr="003F3B20" w:rsidRDefault="008C40A1" w:rsidP="008C40A1">
      <w:pPr>
        <w:autoSpaceDE w:val="0"/>
        <w:autoSpaceDN w:val="0"/>
        <w:adjustRightInd w:val="0"/>
        <w:spacing w:after="0" w:line="360" w:lineRule="auto"/>
        <w:jc w:val="both"/>
        <w:rPr>
          <w:rFonts w:ascii="Palatino Linotype" w:hAnsi="Palatino Linotype" w:cs="Arial"/>
          <w:sz w:val="28"/>
          <w:szCs w:val="24"/>
        </w:rPr>
      </w:pPr>
      <w:r w:rsidRPr="003F3B20">
        <w:rPr>
          <w:rFonts w:ascii="Palatino Linotype" w:hAnsi="Palatino Linotype" w:cs="Arial"/>
          <w:sz w:val="24"/>
        </w:rPr>
        <w:t xml:space="preserve">El Recurso de Revisión en estudio contiene los elementos normativos de validez exigidos en </w:t>
      </w:r>
      <w:r w:rsidRPr="003F3B20">
        <w:rPr>
          <w:rFonts w:ascii="Palatino Linotype" w:hAnsi="Palatino Linotype"/>
          <w:sz w:val="24"/>
        </w:rPr>
        <w:t xml:space="preserve">la Ley de Transparencia y </w:t>
      </w:r>
      <w:r w:rsidRPr="003F3B20">
        <w:rPr>
          <w:rFonts w:ascii="Palatino Linotype" w:hAnsi="Palatino Linotype" w:cs="Arial"/>
          <w:sz w:val="24"/>
          <w:lang w:val="es-ES_tradnl"/>
        </w:rPr>
        <w:t>Acceso a la Información Pública del Estado de México y Municipios</w:t>
      </w:r>
      <w:r w:rsidRPr="003F3B20">
        <w:rPr>
          <w:rFonts w:ascii="Palatino Linotype" w:hAnsi="Palatino Linotype"/>
          <w:sz w:val="24"/>
        </w:rPr>
        <w:t>, establecidos en el artículo 180, que enuncia:</w:t>
      </w:r>
    </w:p>
    <w:p w:rsidR="008C40A1" w:rsidRPr="003F3B20" w:rsidRDefault="008C40A1" w:rsidP="008C40A1">
      <w:pPr>
        <w:pStyle w:val="Sinespaciado"/>
      </w:pP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b/>
          <w:i/>
          <w:sz w:val="22"/>
        </w:rPr>
        <w:t xml:space="preserve">“Artículo 180. </w:t>
      </w:r>
      <w:r w:rsidRPr="003F3B20">
        <w:rPr>
          <w:rFonts w:ascii="Palatino Linotype" w:hAnsi="Palatino Linotype" w:cs="Arial"/>
          <w:i/>
          <w:sz w:val="22"/>
        </w:rPr>
        <w:t>El recurso de revisión contendrá:</w:t>
      </w: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t>I. El sujeto obligado ante la cual se presentó la solicitud;</w:t>
      </w: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b/>
          <w:i/>
          <w:sz w:val="22"/>
        </w:rPr>
        <w:t>II. El nombre del solicitante que recurre</w:t>
      </w:r>
      <w:r w:rsidRPr="003F3B20">
        <w:rPr>
          <w:rFonts w:ascii="Palatino Linotype" w:hAnsi="Palatino Linotype" w:cs="Arial"/>
          <w:i/>
          <w:sz w:val="22"/>
        </w:rPr>
        <w:t xml:space="preserve"> o de su representante y, en su caso, del tercero interesado, así como la dirección o medio que señale para recibir notificaciones;</w:t>
      </w: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t>III. El número de folio de respuesta de la solicitud de acceso;</w:t>
      </w: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lastRenderedPageBreak/>
        <w:t>IV. La fecha en que fue notificada la respuesta al solicitante o tuvo conocimiento del acto reclamado, o de presentación de la solicitud, en caso de falta de respuesta;</w:t>
      </w: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t>V. El acto que se recurre;</w:t>
      </w: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t>VI. Las razones o motivos de inconformidad;</w:t>
      </w: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t>VII. La copia de la respuesta que se impugna y, en su caso, de la notificación correspondiente, en el caso de respuesta de la solicitud; y</w:t>
      </w: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t>VIII. Firma del recurrente, en su caso, cuando se presente por escrito, requisito sin el cual se dará trámite al recurso.</w:t>
      </w:r>
    </w:p>
    <w:p w:rsidR="008C40A1" w:rsidRPr="003F3B20" w:rsidRDefault="008C40A1" w:rsidP="008C40A1">
      <w:pPr>
        <w:pStyle w:val="Prrafodelista"/>
        <w:ind w:left="851" w:right="1275"/>
        <w:jc w:val="both"/>
        <w:rPr>
          <w:rFonts w:ascii="Palatino Linotype" w:hAnsi="Palatino Linotype" w:cs="Arial"/>
          <w:i/>
          <w:sz w:val="22"/>
        </w:rPr>
      </w:pP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t>Adicionalmente, se podrán anexar las pruebas y demás elementos que considere procedentes someter a juicio del Instituto.</w:t>
      </w:r>
    </w:p>
    <w:p w:rsidR="008C40A1" w:rsidRPr="003F3B20" w:rsidRDefault="008C40A1" w:rsidP="008C40A1">
      <w:pPr>
        <w:pStyle w:val="Prrafodelista"/>
        <w:ind w:left="851" w:right="1275"/>
        <w:jc w:val="both"/>
        <w:rPr>
          <w:rFonts w:ascii="Palatino Linotype" w:hAnsi="Palatino Linotype" w:cs="Arial"/>
          <w:i/>
          <w:sz w:val="22"/>
        </w:rPr>
      </w:pP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i/>
          <w:sz w:val="22"/>
        </w:rPr>
        <w:t>En ningún caso será necesario que el particular ratifique el recurso de revisión interpuesto.</w:t>
      </w:r>
    </w:p>
    <w:p w:rsidR="008C40A1" w:rsidRPr="003F3B20" w:rsidRDefault="008C40A1" w:rsidP="008C40A1">
      <w:pPr>
        <w:pStyle w:val="Prrafodelista"/>
        <w:ind w:left="851" w:right="1275"/>
        <w:jc w:val="both"/>
        <w:rPr>
          <w:rFonts w:ascii="Palatino Linotype" w:hAnsi="Palatino Linotype" w:cs="Arial"/>
          <w:i/>
          <w:sz w:val="22"/>
        </w:rPr>
      </w:pPr>
    </w:p>
    <w:p w:rsidR="008C40A1" w:rsidRPr="003F3B20" w:rsidRDefault="008C40A1" w:rsidP="008C40A1">
      <w:pPr>
        <w:pStyle w:val="Prrafodelista"/>
        <w:ind w:left="851" w:right="1275"/>
        <w:jc w:val="both"/>
        <w:rPr>
          <w:rFonts w:ascii="Palatino Linotype" w:hAnsi="Palatino Linotype" w:cs="Arial"/>
          <w:i/>
          <w:sz w:val="22"/>
        </w:rPr>
      </w:pPr>
      <w:r w:rsidRPr="003F3B20">
        <w:rPr>
          <w:rFonts w:ascii="Palatino Linotype" w:hAnsi="Palatino Linotype" w:cs="Arial"/>
          <w:b/>
          <w:i/>
          <w:sz w:val="22"/>
        </w:rPr>
        <w:t>En caso de que el recurso se interponga de manera electrónica no será indispensable que contengan los requisitos establecidos en las fracciones II</w:t>
      </w:r>
      <w:r w:rsidRPr="003F3B20">
        <w:rPr>
          <w:rFonts w:ascii="Palatino Linotype" w:hAnsi="Palatino Linotype" w:cs="Arial"/>
          <w:i/>
          <w:sz w:val="22"/>
        </w:rPr>
        <w:t>, IV, VII y VIII.”</w:t>
      </w:r>
    </w:p>
    <w:p w:rsidR="008C40A1" w:rsidRPr="003F3B20" w:rsidRDefault="008C40A1" w:rsidP="008C40A1">
      <w:pPr>
        <w:pStyle w:val="Prrafodelista"/>
        <w:ind w:left="851"/>
        <w:jc w:val="right"/>
        <w:rPr>
          <w:rFonts w:ascii="Palatino Linotype" w:hAnsi="Palatino Linotype" w:cs="Arial"/>
          <w:b/>
          <w:i/>
          <w:sz w:val="20"/>
        </w:rPr>
      </w:pPr>
      <w:r w:rsidRPr="003F3B20">
        <w:rPr>
          <w:rFonts w:ascii="Palatino Linotype" w:hAnsi="Palatino Linotype" w:cs="Arial"/>
          <w:b/>
          <w:i/>
          <w:sz w:val="20"/>
        </w:rPr>
        <w:t>[Énfasis añadido]</w:t>
      </w:r>
    </w:p>
    <w:p w:rsidR="008C40A1" w:rsidRPr="003F3B20" w:rsidRDefault="008C40A1" w:rsidP="008C40A1">
      <w:pPr>
        <w:pStyle w:val="Prrafodelista"/>
        <w:spacing w:line="276" w:lineRule="auto"/>
        <w:ind w:left="851"/>
        <w:jc w:val="right"/>
        <w:rPr>
          <w:rFonts w:ascii="Palatino Linotype" w:hAnsi="Palatino Linotype" w:cs="Arial"/>
          <w:b/>
          <w:i/>
        </w:rPr>
      </w:pPr>
    </w:p>
    <w:p w:rsidR="008C40A1" w:rsidRPr="003F3B20" w:rsidRDefault="008C40A1" w:rsidP="008C40A1">
      <w:pPr>
        <w:spacing w:after="0" w:line="360" w:lineRule="auto"/>
        <w:jc w:val="both"/>
        <w:rPr>
          <w:rFonts w:ascii="Palatino Linotype" w:eastAsia="Calibri" w:hAnsi="Palatino Linotype" w:cs="Arial"/>
          <w:sz w:val="24"/>
          <w:szCs w:val="24"/>
          <w:lang w:val="es-ES" w:eastAsia="es-ES"/>
        </w:rPr>
      </w:pPr>
      <w:r w:rsidRPr="003F3B20">
        <w:rPr>
          <w:rFonts w:ascii="Palatino Linotype" w:eastAsia="Calibri" w:hAnsi="Palatino Linotype" w:cs="Segoe UI"/>
          <w:sz w:val="24"/>
          <w:szCs w:val="24"/>
          <w:lang w:val="es-ES" w:eastAsia="es-ES"/>
        </w:rPr>
        <w:t xml:space="preserve">Cabe señalar que </w:t>
      </w:r>
      <w:r w:rsidRPr="003F3B20">
        <w:rPr>
          <w:rFonts w:ascii="Palatino Linotype" w:eastAsia="Calibri" w:hAnsi="Palatino Linotype" w:cs="Segoe UI"/>
          <w:b/>
          <w:sz w:val="24"/>
          <w:szCs w:val="24"/>
          <w:lang w:val="es-ES" w:eastAsia="es-ES"/>
        </w:rPr>
        <w:t>El Recurrente NO</w:t>
      </w:r>
      <w:r w:rsidRPr="003F3B20">
        <w:rPr>
          <w:rFonts w:ascii="Palatino Linotype" w:eastAsia="Calibri" w:hAnsi="Palatino Linotype" w:cs="Segoe UI"/>
          <w:sz w:val="24"/>
          <w:szCs w:val="24"/>
          <w:lang w:val="es-ES" w:eastAsia="es-ES"/>
        </w:rPr>
        <w:t xml:space="preserve"> se identifica en la solicitud de información ni en el presente recurso de revisión</w:t>
      </w:r>
      <w:r w:rsidRPr="003F3B20">
        <w:rPr>
          <w:rFonts w:ascii="Palatino Linotype" w:eastAsiaTheme="minorEastAsia" w:hAnsi="Palatino Linotype" w:cs="Arial"/>
          <w:sz w:val="24"/>
          <w:szCs w:val="24"/>
          <w:lang w:val="es-ES" w:eastAsia="es-ES"/>
        </w:rPr>
        <w:t xml:space="preserve">. </w:t>
      </w:r>
      <w:r w:rsidRPr="003F3B20">
        <w:rPr>
          <w:rFonts w:ascii="Palatino Linotype" w:eastAsia="Calibri" w:hAnsi="Palatino Linotype" w:cs="Times New Roman"/>
          <w:sz w:val="24"/>
          <w:szCs w:val="24"/>
          <w:lang w:val="es-ES" w:eastAsia="es-ES"/>
        </w:rPr>
        <w:t xml:space="preserve">No obstante lo anterior, no proporcionar el nombre no es motivo para desechar las </w:t>
      </w:r>
      <w:r w:rsidRPr="003F3B2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8C40A1" w:rsidRPr="003F3B20" w:rsidRDefault="008C40A1" w:rsidP="008C40A1">
      <w:pPr>
        <w:pStyle w:val="Sinespaciado"/>
        <w:rPr>
          <w:rFonts w:eastAsia="Calibri"/>
          <w:sz w:val="16"/>
          <w:lang w:val="es-ES"/>
        </w:rPr>
      </w:pPr>
    </w:p>
    <w:p w:rsidR="008C40A1" w:rsidRPr="003F3B20" w:rsidRDefault="008C40A1" w:rsidP="008C40A1">
      <w:pPr>
        <w:pStyle w:val="Sinespaciado"/>
        <w:rPr>
          <w:rFonts w:eastAsia="Calibri"/>
          <w:sz w:val="2"/>
          <w:lang w:val="es-ES"/>
        </w:rPr>
      </w:pPr>
    </w:p>
    <w:p w:rsidR="008C40A1" w:rsidRPr="003F3B20" w:rsidRDefault="008C40A1" w:rsidP="008C40A1">
      <w:pPr>
        <w:spacing w:after="0" w:line="240" w:lineRule="auto"/>
        <w:ind w:left="851" w:right="900"/>
        <w:jc w:val="both"/>
        <w:rPr>
          <w:rFonts w:ascii="Palatino Linotype" w:eastAsia="Calibri" w:hAnsi="Palatino Linotype" w:cs="Arial"/>
          <w:i/>
          <w:lang w:val="es-ES" w:eastAsia="es-ES"/>
        </w:rPr>
      </w:pPr>
      <w:r w:rsidRPr="003F3B2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8C40A1" w:rsidRPr="003F3B20" w:rsidRDefault="008C40A1" w:rsidP="008C40A1">
      <w:pPr>
        <w:spacing w:after="0" w:line="240" w:lineRule="auto"/>
        <w:ind w:left="851" w:right="900"/>
        <w:jc w:val="both"/>
        <w:rPr>
          <w:rFonts w:ascii="Palatino Linotype" w:eastAsia="Calibri" w:hAnsi="Palatino Linotype" w:cs="Arial"/>
          <w:i/>
          <w:sz w:val="12"/>
          <w:lang w:val="es-ES" w:eastAsia="es-ES"/>
        </w:rPr>
      </w:pPr>
    </w:p>
    <w:p w:rsidR="008C40A1" w:rsidRPr="003F3B20" w:rsidRDefault="008C40A1" w:rsidP="008C40A1">
      <w:pPr>
        <w:spacing w:before="240" w:after="240" w:line="360" w:lineRule="auto"/>
        <w:jc w:val="both"/>
        <w:rPr>
          <w:rFonts w:ascii="Palatino Linotype" w:eastAsia="Calibri" w:hAnsi="Palatino Linotype" w:cs="Times New Roman"/>
          <w:sz w:val="24"/>
          <w:szCs w:val="24"/>
          <w:lang w:val="es-ES" w:eastAsia="es-ES"/>
        </w:rPr>
      </w:pPr>
      <w:r w:rsidRPr="003F3B2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3F3B20">
        <w:rPr>
          <w:rFonts w:ascii="Palatino Linotype" w:eastAsia="Calibri" w:hAnsi="Palatino Linotype" w:cs="Times New Roman"/>
          <w:sz w:val="24"/>
          <w:szCs w:val="24"/>
          <w:lang w:val="es-ES" w:eastAsia="es-ES"/>
        </w:rPr>
        <w:lastRenderedPageBreak/>
        <w:t xml:space="preserve">párrafos </w:t>
      </w:r>
      <w:r w:rsidRPr="003F3B20">
        <w:rPr>
          <w:rFonts w:ascii="Palatino Linotype" w:eastAsia="Calibri" w:hAnsi="Palatino Linotype" w:cs="Arial"/>
          <w:sz w:val="24"/>
          <w:szCs w:val="24"/>
          <w:lang w:val="es-ES" w:eastAsia="es-ES"/>
        </w:rPr>
        <w:t>vigésimo, vigésimo primero</w:t>
      </w:r>
      <w:r w:rsidRPr="003F3B20">
        <w:rPr>
          <w:rFonts w:ascii="Palatino Linotype" w:eastAsia="Times New Roman" w:hAnsi="Palatino Linotype" w:cs="Arial"/>
          <w:sz w:val="24"/>
        </w:rPr>
        <w:t xml:space="preserve"> y vigésimo segundo</w:t>
      </w:r>
      <w:r w:rsidRPr="003F3B20">
        <w:rPr>
          <w:rFonts w:ascii="Palatino Linotype" w:eastAsia="Calibri" w:hAnsi="Palatino Linotype" w:cs="Times New Roman"/>
          <w:sz w:val="24"/>
          <w:szCs w:val="24"/>
          <w:lang w:val="es-ES" w:eastAsia="es-ES"/>
        </w:rPr>
        <w:t>, de la Constitución Política del Estado Libre y Soberano de México, se establece lo siguiente:</w:t>
      </w:r>
    </w:p>
    <w:p w:rsidR="008C40A1" w:rsidRPr="003F3B20" w:rsidRDefault="008C40A1" w:rsidP="008C40A1">
      <w:pPr>
        <w:spacing w:before="240" w:after="240" w:line="240" w:lineRule="auto"/>
        <w:ind w:left="851" w:right="900"/>
        <w:jc w:val="center"/>
        <w:rPr>
          <w:rFonts w:ascii="Palatino Linotype" w:eastAsia="Calibri" w:hAnsi="Palatino Linotype" w:cs="Times New Roman"/>
          <w:b/>
          <w:i/>
          <w:lang w:val="es-ES" w:eastAsia="es-ES"/>
        </w:rPr>
      </w:pPr>
      <w:r w:rsidRPr="003F3B20">
        <w:rPr>
          <w:rFonts w:ascii="Palatino Linotype" w:eastAsia="Calibri" w:hAnsi="Palatino Linotype" w:cs="Times New Roman"/>
          <w:b/>
          <w:i/>
          <w:lang w:val="es-ES" w:eastAsia="es-ES"/>
        </w:rPr>
        <w:t>Constitución Política de los Estados Unidos Mexicanos</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w:t>
      </w:r>
      <w:r w:rsidRPr="003F3B20">
        <w:rPr>
          <w:rFonts w:ascii="Palatino Linotype" w:eastAsia="Calibri" w:hAnsi="Palatino Linotype" w:cs="Times New Roman"/>
          <w:b/>
          <w:i/>
          <w:lang w:val="es-ES" w:eastAsia="es-ES"/>
        </w:rPr>
        <w:t>Artículo 6</w:t>
      </w:r>
      <w:r w:rsidRPr="003F3B2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 xml:space="preserve">Para efectos de lo dispuesto en el presente artículo se observará lo siguiente: </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8C40A1" w:rsidRPr="003F3B20" w:rsidRDefault="008C40A1" w:rsidP="008C40A1">
      <w:pPr>
        <w:spacing w:before="240" w:after="240" w:line="240" w:lineRule="auto"/>
        <w:ind w:left="851" w:right="900"/>
        <w:jc w:val="center"/>
        <w:rPr>
          <w:rFonts w:ascii="Palatino Linotype" w:eastAsia="Calibri" w:hAnsi="Palatino Linotype" w:cs="Times New Roman"/>
          <w:b/>
          <w:i/>
          <w:lang w:val="es-ES" w:eastAsia="es-ES"/>
        </w:rPr>
      </w:pPr>
      <w:r w:rsidRPr="003F3B20">
        <w:rPr>
          <w:rFonts w:ascii="Palatino Linotype" w:eastAsia="Calibri" w:hAnsi="Palatino Linotype" w:cs="Times New Roman"/>
          <w:b/>
          <w:i/>
          <w:lang w:val="es-ES" w:eastAsia="es-ES"/>
        </w:rPr>
        <w:t>Constitución Política del Estado Libre y Soberano de México</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w:t>
      </w:r>
      <w:r w:rsidRPr="003F3B20">
        <w:rPr>
          <w:rFonts w:ascii="Palatino Linotype" w:eastAsia="Calibri" w:hAnsi="Palatino Linotype" w:cs="Times New Roman"/>
          <w:b/>
          <w:i/>
          <w:lang w:val="es-ES" w:eastAsia="es-ES"/>
        </w:rPr>
        <w:t>Artículo 5</w:t>
      </w:r>
      <w:r w:rsidRPr="003F3B2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lastRenderedPageBreak/>
        <w:t>(…)</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 xml:space="preserve"> (…)</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p>
    <w:p w:rsidR="008C40A1" w:rsidRPr="003F3B20" w:rsidRDefault="008C40A1" w:rsidP="008C40A1">
      <w:pPr>
        <w:spacing w:before="240" w:after="240" w:line="360" w:lineRule="auto"/>
        <w:jc w:val="both"/>
        <w:rPr>
          <w:rFonts w:ascii="Palatino Linotype" w:eastAsia="Calibri" w:hAnsi="Palatino Linotype" w:cs="Times New Roman"/>
          <w:sz w:val="24"/>
          <w:szCs w:val="24"/>
          <w:lang w:val="es-ES" w:eastAsia="es-ES"/>
        </w:rPr>
      </w:pPr>
      <w:r w:rsidRPr="003F3B20">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w:t>
      </w:r>
      <w:r w:rsidRPr="003F3B20">
        <w:rPr>
          <w:rFonts w:ascii="Palatino Linotype" w:eastAsia="Calibri" w:hAnsi="Palatino Linotype" w:cs="Times New Roman"/>
          <w:b/>
          <w:i/>
          <w:lang w:val="es-ES" w:eastAsia="es-ES"/>
        </w:rPr>
        <w:t>Artículo 1o</w:t>
      </w:r>
      <w:r w:rsidRPr="003F3B2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8C40A1" w:rsidRPr="003F3B20" w:rsidRDefault="008C40A1" w:rsidP="008C40A1">
      <w:pPr>
        <w:spacing w:before="240" w:after="240" w:line="240" w:lineRule="auto"/>
        <w:ind w:left="851" w:right="900"/>
        <w:jc w:val="both"/>
        <w:rPr>
          <w:rFonts w:ascii="Palatino Linotype" w:eastAsia="Calibri" w:hAnsi="Palatino Linotype" w:cs="Times New Roman"/>
          <w:i/>
          <w:lang w:val="es-ES" w:eastAsia="es-ES"/>
        </w:rPr>
      </w:pPr>
      <w:r w:rsidRPr="003F3B2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C40A1" w:rsidRPr="003F3B20" w:rsidRDefault="008C40A1" w:rsidP="008C40A1">
      <w:pPr>
        <w:pStyle w:val="Sinespaciado"/>
        <w:rPr>
          <w:rFonts w:eastAsia="Calibri"/>
          <w:sz w:val="10"/>
          <w:lang w:val="es-ES"/>
        </w:rPr>
      </w:pPr>
    </w:p>
    <w:p w:rsidR="008C40A1" w:rsidRPr="003F3B20" w:rsidRDefault="008C40A1" w:rsidP="008C40A1">
      <w:pPr>
        <w:spacing w:before="240" w:after="240" w:line="360" w:lineRule="auto"/>
        <w:jc w:val="both"/>
        <w:rPr>
          <w:rFonts w:ascii="Palatino Linotype" w:eastAsia="Calibri" w:hAnsi="Palatino Linotype" w:cs="Times New Roman"/>
          <w:sz w:val="24"/>
          <w:szCs w:val="24"/>
          <w:lang w:val="es-ES" w:eastAsia="es-ES"/>
        </w:rPr>
      </w:pPr>
      <w:r w:rsidRPr="003F3B20">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C40A1" w:rsidRPr="003F3B20" w:rsidRDefault="008C40A1" w:rsidP="008C40A1">
      <w:pPr>
        <w:pStyle w:val="Sinespaciado"/>
        <w:rPr>
          <w:rFonts w:eastAsia="Calibri"/>
          <w:sz w:val="10"/>
          <w:lang w:val="es-ES"/>
        </w:rPr>
      </w:pPr>
    </w:p>
    <w:p w:rsidR="008C40A1" w:rsidRPr="003F3B20" w:rsidRDefault="008C40A1" w:rsidP="008C40A1">
      <w:pPr>
        <w:spacing w:after="0" w:line="360" w:lineRule="auto"/>
        <w:jc w:val="both"/>
        <w:rPr>
          <w:rFonts w:ascii="Palatino Linotype" w:eastAsia="Calibri" w:hAnsi="Palatino Linotype" w:cs="Arial"/>
          <w:sz w:val="24"/>
          <w:szCs w:val="24"/>
          <w:lang w:val="es-ES" w:eastAsia="es-ES"/>
        </w:rPr>
      </w:pPr>
      <w:r w:rsidRPr="003F3B2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8C40A1" w:rsidRPr="003F3B20" w:rsidRDefault="008C40A1" w:rsidP="008C40A1">
      <w:pPr>
        <w:spacing w:after="0" w:line="360" w:lineRule="auto"/>
        <w:jc w:val="both"/>
        <w:rPr>
          <w:rFonts w:ascii="Palatino Linotype" w:hAnsi="Palatino Linotype" w:cs="Arial"/>
          <w:b/>
          <w:sz w:val="28"/>
          <w:szCs w:val="28"/>
        </w:rPr>
      </w:pPr>
      <w:r w:rsidRPr="003F3B20">
        <w:rPr>
          <w:rFonts w:ascii="Palatino Linotype" w:hAnsi="Palatino Linotype" w:cs="Arial"/>
          <w:b/>
          <w:sz w:val="28"/>
          <w:szCs w:val="28"/>
        </w:rPr>
        <w:lastRenderedPageBreak/>
        <w:t>CUARTO. De las causas de improcedencia.</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F3B20">
        <w:rPr>
          <w:rStyle w:val="Refdenotaalpie"/>
          <w:rFonts w:ascii="Palatino Linotype" w:hAnsi="Palatino Linotype" w:cs="Arial"/>
        </w:rPr>
        <w:footnoteReference w:id="1"/>
      </w:r>
      <w:r w:rsidRPr="003F3B20">
        <w:rPr>
          <w:rFonts w:ascii="Palatino Linotype" w:hAnsi="Palatino Linotype" w:cs="Arial"/>
        </w:rPr>
        <w:t>.</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p>
    <w:p w:rsidR="008C40A1" w:rsidRPr="003F3B20" w:rsidRDefault="008C40A1" w:rsidP="008C40A1">
      <w:pPr>
        <w:tabs>
          <w:tab w:val="left" w:pos="709"/>
        </w:tabs>
        <w:spacing w:after="0" w:line="360" w:lineRule="auto"/>
        <w:ind w:right="51"/>
        <w:jc w:val="both"/>
        <w:rPr>
          <w:rFonts w:ascii="Palatino Linotype" w:hAnsi="Palatino Linotype"/>
          <w:b/>
          <w:sz w:val="28"/>
          <w:szCs w:val="28"/>
        </w:rPr>
      </w:pPr>
      <w:r w:rsidRPr="003F3B20">
        <w:rPr>
          <w:rFonts w:ascii="Palatino Linotype" w:hAnsi="Palatino Linotype"/>
          <w:b/>
          <w:sz w:val="28"/>
          <w:szCs w:val="28"/>
        </w:rPr>
        <w:t xml:space="preserve">QUINTO. Estudio y resolución del asunto </w:t>
      </w: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r w:rsidRPr="003F3B20">
        <w:rPr>
          <w:rFonts w:ascii="Palatino Linotype" w:eastAsia="Times New Roman" w:hAnsi="Palatino Linotype" w:cs="Times New Roman"/>
          <w:sz w:val="24"/>
          <w:szCs w:val="24"/>
          <w:lang w:eastAsia="es-ES"/>
        </w:rPr>
        <w:t xml:space="preserve">Antes del entrar al estudio, cabe precisar que </w:t>
      </w:r>
      <w:r w:rsidRPr="003F3B20">
        <w:rPr>
          <w:rFonts w:ascii="Palatino Linotype" w:eastAsia="Times New Roman" w:hAnsi="Palatino Linotype" w:cs="Times New Roman"/>
          <w:b/>
          <w:sz w:val="24"/>
          <w:szCs w:val="24"/>
          <w:lang w:eastAsia="es-ES"/>
        </w:rPr>
        <w:t>El Sujeto Obligado</w:t>
      </w:r>
      <w:r w:rsidRPr="003F3B20">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3F3B20">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3F3B20">
        <w:rPr>
          <w:rFonts w:ascii="Palatino Linotype" w:eastAsia="Calibri" w:hAnsi="Palatino Linotype" w:cs="Times New Roman"/>
          <w:b/>
          <w:sz w:val="24"/>
          <w:szCs w:val="24"/>
          <w:lang w:eastAsia="es-ES"/>
        </w:rPr>
        <w:t xml:space="preserve"> </w:t>
      </w:r>
      <w:r w:rsidRPr="003F3B20">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r w:rsidRPr="003F3B20">
        <w:rPr>
          <w:rFonts w:ascii="Palatino Linotype" w:eastAsia="Times New Roman" w:hAnsi="Palatino Linotype" w:cs="Times New Roman"/>
          <w:sz w:val="24"/>
          <w:szCs w:val="24"/>
          <w:lang w:eastAsia="es-ES"/>
        </w:rPr>
        <w:t xml:space="preserve">Así las cosas, ante la omisión del </w:t>
      </w:r>
      <w:r w:rsidRPr="003F3B20">
        <w:rPr>
          <w:rFonts w:ascii="Palatino Linotype" w:eastAsia="Times New Roman" w:hAnsi="Palatino Linotype" w:cs="Times New Roman"/>
          <w:b/>
          <w:sz w:val="24"/>
          <w:szCs w:val="24"/>
          <w:lang w:eastAsia="es-ES"/>
        </w:rPr>
        <w:t>Sujeto Obligado</w:t>
      </w:r>
      <w:r w:rsidRPr="003F3B20">
        <w:rPr>
          <w:rFonts w:ascii="Palatino Linotype" w:eastAsia="Times New Roman" w:hAnsi="Palatino Linotype" w:cs="Times New Roman"/>
          <w:sz w:val="24"/>
          <w:szCs w:val="24"/>
          <w:lang w:eastAsia="es-ES"/>
        </w:rPr>
        <w:t xml:space="preserve"> para dar respuesta al </w:t>
      </w:r>
      <w:r w:rsidRPr="003F3B20">
        <w:rPr>
          <w:rFonts w:ascii="Palatino Linotype" w:eastAsia="Times New Roman" w:hAnsi="Palatino Linotype" w:cs="Times New Roman"/>
          <w:b/>
          <w:sz w:val="24"/>
          <w:szCs w:val="24"/>
          <w:lang w:eastAsia="es-ES"/>
        </w:rPr>
        <w:t>Recurrente</w:t>
      </w:r>
      <w:r w:rsidRPr="003F3B20">
        <w:rPr>
          <w:rFonts w:ascii="Palatino Linotype" w:eastAsia="Times New Roman" w:hAnsi="Palatino Linotype" w:cs="Times New Roman"/>
          <w:sz w:val="24"/>
          <w:szCs w:val="24"/>
          <w:lang w:eastAsia="es-ES"/>
        </w:rPr>
        <w:t xml:space="preserve">, se advierte lo que en la doctrina se le conoce como </w:t>
      </w:r>
      <w:r w:rsidRPr="003F3B20">
        <w:rPr>
          <w:rFonts w:ascii="Palatino Linotype" w:eastAsia="Times New Roman" w:hAnsi="Palatino Linotype" w:cs="Times New Roman"/>
          <w:b/>
          <w:i/>
          <w:sz w:val="24"/>
          <w:szCs w:val="24"/>
          <w:lang w:eastAsia="es-ES"/>
        </w:rPr>
        <w:t>Negativa Ficta</w:t>
      </w:r>
      <w:r w:rsidRPr="003F3B20">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r w:rsidRPr="003F3B20">
        <w:rPr>
          <w:rFonts w:ascii="Palatino Linotype" w:eastAsia="Times New Roman" w:hAnsi="Palatino Linotype" w:cs="Times New Roman"/>
          <w:sz w:val="24"/>
          <w:szCs w:val="24"/>
          <w:lang w:eastAsia="es-ES"/>
        </w:rPr>
        <w:lastRenderedPageBreak/>
        <w:t xml:space="preserve">En este sentido la </w:t>
      </w:r>
      <w:r w:rsidRPr="003F3B20">
        <w:rPr>
          <w:rFonts w:ascii="Palatino Linotype" w:eastAsia="Times New Roman" w:hAnsi="Palatino Linotype" w:cs="Times New Roman"/>
          <w:i/>
          <w:sz w:val="24"/>
          <w:szCs w:val="24"/>
          <w:lang w:eastAsia="es-ES"/>
        </w:rPr>
        <w:t>negativa ficta</w:t>
      </w:r>
      <w:r w:rsidRPr="003F3B20">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3F3B20">
        <w:rPr>
          <w:rFonts w:ascii="Palatino Linotype" w:eastAsia="Times New Roman" w:hAnsi="Palatino Linotype" w:cs="Times New Roman"/>
          <w:b/>
          <w:sz w:val="24"/>
          <w:szCs w:val="24"/>
          <w:lang w:eastAsia="es-ES"/>
        </w:rPr>
        <w:t xml:space="preserve"> </w:t>
      </w:r>
      <w:r w:rsidRPr="003F3B20">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3F3B20">
        <w:rPr>
          <w:rFonts w:ascii="Palatino Linotype" w:eastAsia="Times New Roman" w:hAnsi="Palatino Linotype" w:cs="Times New Roman"/>
          <w:i/>
          <w:sz w:val="24"/>
          <w:szCs w:val="24"/>
          <w:lang w:eastAsia="es-ES"/>
        </w:rPr>
        <w:t>Estado de Derecho</w:t>
      </w:r>
      <w:r w:rsidRPr="003F3B20">
        <w:rPr>
          <w:rFonts w:ascii="Palatino Linotype" w:eastAsia="Times New Roman" w:hAnsi="Palatino Linotype" w:cs="Times New Roman"/>
          <w:sz w:val="24"/>
          <w:szCs w:val="24"/>
          <w:lang w:eastAsia="es-ES"/>
        </w:rPr>
        <w:t xml:space="preserve"> en el que, el particular, tiene siempre una vía de defensa.</w:t>
      </w: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r w:rsidRPr="003F3B20">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3F3B20">
        <w:rPr>
          <w:rFonts w:ascii="Palatino Linotype" w:eastAsia="Times New Roman" w:hAnsi="Palatino Linotype" w:cs="Times New Roman"/>
          <w:i/>
          <w:sz w:val="24"/>
          <w:szCs w:val="24"/>
          <w:lang w:eastAsia="es-ES"/>
        </w:rPr>
        <w:t>negativa ficta</w:t>
      </w:r>
      <w:r w:rsidRPr="003F3B20">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8C40A1" w:rsidRPr="003F3B20" w:rsidRDefault="008C40A1" w:rsidP="008C40A1">
      <w:pPr>
        <w:pStyle w:val="Sinespaciado"/>
      </w:pP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b/>
          <w:i/>
          <w:lang w:eastAsia="es-ES"/>
        </w:rPr>
        <w:t>Artículo 4.</w:t>
      </w:r>
      <w:r w:rsidRPr="003F3B20">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3F3B20">
        <w:rPr>
          <w:rFonts w:ascii="Palatino Linotype" w:eastAsia="Times New Roman" w:hAnsi="Palatino Linotype" w:cs="Times New Roman"/>
          <w:i/>
          <w:lang w:eastAsia="es-ES"/>
        </w:rPr>
        <w:lastRenderedPageBreak/>
        <w:t>por razones de interés público, en los términos de las causas legítimas y estrictamente necesarias previstas por esta Ley.</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b/>
          <w:i/>
          <w:lang w:eastAsia="es-ES"/>
        </w:rPr>
        <w:t>Artículo 12.</w:t>
      </w:r>
      <w:r w:rsidRPr="003F3B20">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i/>
          <w:lang w:eastAsia="es-ES"/>
        </w:rPr>
        <w:t>(…)</w:t>
      </w:r>
    </w:p>
    <w:p w:rsidR="008C40A1" w:rsidRPr="003F3B20" w:rsidRDefault="008C40A1" w:rsidP="008C40A1">
      <w:pPr>
        <w:spacing w:after="0" w:line="240" w:lineRule="auto"/>
        <w:ind w:left="567" w:right="567"/>
        <w:jc w:val="both"/>
        <w:rPr>
          <w:rFonts w:ascii="Palatino Linotype" w:eastAsia="Times New Roman" w:hAnsi="Palatino Linotype" w:cs="Times New Roman"/>
          <w:b/>
          <w:i/>
          <w:lang w:eastAsia="es-ES"/>
        </w:rPr>
      </w:pPr>
      <w:r w:rsidRPr="003F3B20">
        <w:rPr>
          <w:rFonts w:ascii="Palatino Linotype" w:eastAsia="Times New Roman" w:hAnsi="Palatino Linotype" w:cs="Times New Roman"/>
          <w:b/>
          <w:i/>
          <w:lang w:eastAsia="es-ES"/>
        </w:rPr>
        <w:t xml:space="preserve">Artículo 24. </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i/>
          <w:lang w:eastAsia="es-ES"/>
        </w:rPr>
        <w:t>(…)</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i/>
          <w:lang w:eastAsia="es-ES"/>
        </w:rPr>
        <w:t>(…)</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b/>
          <w:i/>
          <w:lang w:eastAsia="es-ES"/>
        </w:rPr>
        <w:t>Artículo 160.</w:t>
      </w:r>
      <w:r w:rsidRPr="003F3B20">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r w:rsidRPr="003F3B20">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3F3B20">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3F3B20">
        <w:rPr>
          <w:rFonts w:ascii="Palatino Linotype" w:eastAsia="Times New Roman" w:hAnsi="Palatino Linotype" w:cs="Times New Roman"/>
          <w:bCs/>
          <w:sz w:val="24"/>
          <w:szCs w:val="24"/>
          <w:lang w:eastAsia="es-ES"/>
        </w:rPr>
        <w:t>de la Ley local en la materia, que se reproduce de la siguiente forma</w:t>
      </w:r>
      <w:r w:rsidRPr="003F3B20">
        <w:rPr>
          <w:rFonts w:ascii="Palatino Linotype" w:eastAsia="Times New Roman" w:hAnsi="Palatino Linotype" w:cs="Times New Roman"/>
          <w:sz w:val="24"/>
          <w:szCs w:val="24"/>
          <w:lang w:eastAsia="es-ES"/>
        </w:rPr>
        <w:t>:</w:t>
      </w:r>
    </w:p>
    <w:p w:rsidR="008C40A1" w:rsidRPr="003F3B20" w:rsidRDefault="008C40A1" w:rsidP="008C40A1">
      <w:pPr>
        <w:pStyle w:val="Sinespaciado"/>
      </w:pPr>
    </w:p>
    <w:p w:rsidR="008C40A1" w:rsidRPr="003F3B20" w:rsidRDefault="008C40A1" w:rsidP="008C40A1">
      <w:pPr>
        <w:spacing w:after="0" w:line="240" w:lineRule="auto"/>
        <w:ind w:left="567" w:right="567"/>
        <w:jc w:val="both"/>
        <w:rPr>
          <w:rFonts w:ascii="Palatino Linotype" w:eastAsia="Times New Roman" w:hAnsi="Palatino Linotype" w:cs="Arial"/>
          <w:i/>
          <w:lang w:eastAsia="es-ES"/>
        </w:rPr>
      </w:pPr>
      <w:r w:rsidRPr="003F3B20">
        <w:rPr>
          <w:rFonts w:ascii="Palatino Linotype" w:eastAsia="Times New Roman" w:hAnsi="Palatino Linotype" w:cs="Arial"/>
          <w:b/>
          <w:i/>
          <w:lang w:eastAsia="es-ES"/>
        </w:rPr>
        <w:t>Artículo 166.</w:t>
      </w:r>
      <w:r w:rsidRPr="003F3B20">
        <w:rPr>
          <w:rFonts w:ascii="Palatino Linotype" w:eastAsia="Times New Roman" w:hAnsi="Palatino Linotype" w:cs="Arial"/>
          <w:i/>
          <w:lang w:eastAsia="es-ES"/>
        </w:rPr>
        <w:t xml:space="preserve"> </w:t>
      </w:r>
      <w:r w:rsidRPr="003F3B20">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p>
    <w:p w:rsidR="008C40A1" w:rsidRPr="003F3B20" w:rsidRDefault="008C40A1" w:rsidP="008C40A1">
      <w:pPr>
        <w:spacing w:after="0" w:line="360" w:lineRule="auto"/>
        <w:jc w:val="both"/>
        <w:rPr>
          <w:rFonts w:ascii="Palatino Linotype" w:eastAsia="Times New Roman" w:hAnsi="Palatino Linotype" w:cs="Times New Roman"/>
          <w:sz w:val="24"/>
          <w:szCs w:val="24"/>
          <w:lang w:eastAsia="es-ES"/>
        </w:rPr>
      </w:pPr>
      <w:r w:rsidRPr="003F3B20">
        <w:rPr>
          <w:rFonts w:ascii="Palatino Linotype" w:eastAsia="Times New Roman" w:hAnsi="Palatino Linotype" w:cs="Times New Roman"/>
          <w:sz w:val="24"/>
          <w:szCs w:val="24"/>
          <w:lang w:eastAsia="es-ES"/>
        </w:rPr>
        <w:t xml:space="preserve">De lo anterior, conforme a las acciones del </w:t>
      </w:r>
      <w:r w:rsidRPr="003F3B20">
        <w:rPr>
          <w:rFonts w:ascii="Palatino Linotype" w:eastAsia="Times New Roman" w:hAnsi="Palatino Linotype" w:cs="Times New Roman"/>
          <w:b/>
          <w:sz w:val="24"/>
          <w:szCs w:val="24"/>
          <w:lang w:eastAsia="es-ES"/>
        </w:rPr>
        <w:t>Sujeto Obligado</w:t>
      </w:r>
      <w:r w:rsidRPr="003F3B20">
        <w:rPr>
          <w:rFonts w:ascii="Palatino Linotype" w:eastAsia="Times New Roman" w:hAnsi="Palatino Linotype" w:cs="Times New Roman"/>
          <w:sz w:val="24"/>
          <w:szCs w:val="24"/>
          <w:lang w:eastAsia="es-ES"/>
        </w:rPr>
        <w:t xml:space="preserve">, se establece que éste vulnera el derecho de acceso a la información pública del </w:t>
      </w:r>
      <w:r w:rsidRPr="003F3B20">
        <w:rPr>
          <w:rFonts w:ascii="Palatino Linotype" w:eastAsia="Times New Roman" w:hAnsi="Palatino Linotype" w:cs="Times New Roman"/>
          <w:b/>
          <w:sz w:val="24"/>
          <w:szCs w:val="24"/>
          <w:lang w:eastAsia="es-ES"/>
        </w:rPr>
        <w:t>Recurrente</w:t>
      </w:r>
      <w:r w:rsidRPr="003F3B20">
        <w:rPr>
          <w:rFonts w:ascii="Palatino Linotype" w:eastAsia="Times New Roman" w:hAnsi="Palatino Linotype" w:cs="Times New Roman"/>
          <w:sz w:val="24"/>
          <w:szCs w:val="24"/>
          <w:lang w:eastAsia="es-ES"/>
        </w:rPr>
        <w:t>, toda vez que no entrega respuesta a la solicitud de información presentada, de conformidad a lo establecido en los artículos 24 fracción XI, y 166, de la ley local en la materia, y que señalan:</w:t>
      </w:r>
    </w:p>
    <w:p w:rsidR="008C40A1" w:rsidRPr="003F3B20" w:rsidRDefault="008C40A1" w:rsidP="008C40A1">
      <w:pPr>
        <w:pStyle w:val="Sinespaciado"/>
      </w:pP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b/>
          <w:i/>
          <w:lang w:eastAsia="es-ES"/>
        </w:rPr>
        <w:t>A</w:t>
      </w:r>
      <w:r w:rsidRPr="003F3B20">
        <w:rPr>
          <w:rFonts w:ascii="Palatino Linotype" w:eastAsia="Times New Roman" w:hAnsi="Palatino Linotype" w:cs="Times New Roman"/>
          <w:b/>
          <w:bCs/>
          <w:i/>
          <w:lang w:eastAsia="es-ES"/>
        </w:rPr>
        <w:t>rtículo 24.</w:t>
      </w:r>
      <w:r w:rsidRPr="003F3B20">
        <w:rPr>
          <w:rFonts w:ascii="Palatino Linotype" w:eastAsia="Times New Roman" w:hAnsi="Palatino Linotype" w:cs="Times New Roman"/>
          <w:bCs/>
          <w:i/>
          <w:lang w:eastAsia="es-ES"/>
        </w:rPr>
        <w:t xml:space="preserve"> </w:t>
      </w:r>
      <w:r w:rsidRPr="003F3B20">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8C40A1" w:rsidRPr="003F3B20" w:rsidRDefault="008C40A1" w:rsidP="008C40A1">
      <w:pPr>
        <w:spacing w:after="0" w:line="240" w:lineRule="auto"/>
        <w:ind w:left="567" w:right="567"/>
        <w:jc w:val="both"/>
        <w:rPr>
          <w:rFonts w:ascii="Palatino Linotype" w:eastAsia="Times New Roman" w:hAnsi="Palatino Linotype" w:cs="Times New Roman"/>
          <w:i/>
          <w:lang w:eastAsia="es-ES"/>
        </w:rPr>
      </w:pPr>
      <w:r w:rsidRPr="003F3B20">
        <w:rPr>
          <w:rFonts w:ascii="Palatino Linotype" w:eastAsia="Times New Roman" w:hAnsi="Palatino Linotype" w:cs="Times New Roman"/>
          <w:bCs/>
          <w:i/>
          <w:lang w:eastAsia="es-ES"/>
        </w:rPr>
        <w:t>(..</w:t>
      </w:r>
      <w:r w:rsidRPr="003F3B20">
        <w:rPr>
          <w:rFonts w:ascii="Palatino Linotype" w:eastAsia="Times New Roman" w:hAnsi="Palatino Linotype" w:cs="Times New Roman"/>
          <w:i/>
          <w:lang w:eastAsia="es-ES"/>
        </w:rPr>
        <w:t>.)</w:t>
      </w:r>
    </w:p>
    <w:p w:rsidR="008C40A1" w:rsidRPr="003F3B20" w:rsidRDefault="008C40A1" w:rsidP="008C40A1">
      <w:pPr>
        <w:spacing w:after="0" w:line="240" w:lineRule="auto"/>
        <w:ind w:left="567" w:right="567"/>
        <w:jc w:val="both"/>
        <w:rPr>
          <w:rFonts w:ascii="Palatino Linotype" w:eastAsia="Times New Roman" w:hAnsi="Palatino Linotype" w:cs="Times New Roman"/>
          <w:bCs/>
          <w:i/>
          <w:lang w:eastAsia="es-ES"/>
        </w:rPr>
      </w:pPr>
      <w:r w:rsidRPr="003F3B20">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8C40A1" w:rsidRPr="003F3B20" w:rsidRDefault="008C40A1" w:rsidP="008C40A1">
      <w:pPr>
        <w:tabs>
          <w:tab w:val="left" w:pos="709"/>
        </w:tabs>
        <w:spacing w:after="0" w:line="360" w:lineRule="auto"/>
        <w:ind w:right="51"/>
        <w:jc w:val="both"/>
        <w:rPr>
          <w:rFonts w:ascii="Palatino Linotype" w:hAnsi="Palatino Linotype"/>
          <w:sz w:val="24"/>
          <w:szCs w:val="24"/>
        </w:rPr>
      </w:pPr>
      <w:r w:rsidRPr="003F3B20">
        <w:rPr>
          <w:rFonts w:ascii="Palatino Linotype" w:hAnsi="Palatino Linotype"/>
          <w:sz w:val="24"/>
          <w:szCs w:val="24"/>
        </w:rPr>
        <w:lastRenderedPageBreak/>
        <w:t xml:space="preserve">En este tenor, de forma objetiva al desentrañar las solicitudes de información </w:t>
      </w:r>
      <w:r w:rsidRPr="003F3B20">
        <w:rPr>
          <w:rFonts w:ascii="Palatino Linotype" w:hAnsi="Palatino Linotype"/>
          <w:b/>
          <w:sz w:val="24"/>
          <w:szCs w:val="24"/>
        </w:rPr>
        <w:t xml:space="preserve"> 00161/HRZUM/IP/2021 </w:t>
      </w:r>
      <w:r w:rsidRPr="003F3B20">
        <w:rPr>
          <w:rFonts w:ascii="Palatino Linotype" w:hAnsi="Palatino Linotype"/>
          <w:sz w:val="24"/>
          <w:szCs w:val="24"/>
        </w:rPr>
        <w:t>y</w:t>
      </w:r>
      <w:r w:rsidRPr="003F3B20">
        <w:rPr>
          <w:rFonts w:ascii="Palatino Linotype" w:hAnsi="Palatino Linotype"/>
          <w:b/>
          <w:sz w:val="24"/>
          <w:szCs w:val="24"/>
        </w:rPr>
        <w:t xml:space="preserve"> 00162/HRZUM/IP/2021</w:t>
      </w:r>
      <w:r w:rsidRPr="003F3B20">
        <w:rPr>
          <w:rFonts w:ascii="Palatino Linotype" w:hAnsi="Palatino Linotype"/>
          <w:sz w:val="24"/>
          <w:szCs w:val="24"/>
        </w:rPr>
        <w:t xml:space="preserve">; podemos identificar que </w:t>
      </w:r>
      <w:r w:rsidRPr="003F3B20">
        <w:rPr>
          <w:rFonts w:ascii="Palatino Linotype" w:hAnsi="Palatino Linotype"/>
          <w:b/>
          <w:sz w:val="24"/>
          <w:szCs w:val="24"/>
        </w:rPr>
        <w:t xml:space="preserve">El Recurrente </w:t>
      </w:r>
      <w:r w:rsidRPr="003F3B20">
        <w:rPr>
          <w:rFonts w:ascii="Palatino Linotype" w:hAnsi="Palatino Linotype"/>
          <w:sz w:val="24"/>
          <w:szCs w:val="24"/>
        </w:rPr>
        <w:t xml:space="preserve">peticiona el o los documentos, donde conste lo siguiente: </w:t>
      </w:r>
    </w:p>
    <w:p w:rsidR="008C40A1" w:rsidRPr="003F3B20" w:rsidRDefault="008C40A1" w:rsidP="008C40A1">
      <w:pPr>
        <w:tabs>
          <w:tab w:val="left" w:pos="709"/>
        </w:tabs>
        <w:spacing w:after="0" w:line="360" w:lineRule="auto"/>
        <w:ind w:right="51"/>
        <w:jc w:val="both"/>
        <w:rPr>
          <w:rFonts w:ascii="Palatino Linotype" w:hAnsi="Palatino Linotype"/>
          <w:sz w:val="24"/>
          <w:szCs w:val="24"/>
        </w:rPr>
      </w:pPr>
    </w:p>
    <w:p w:rsidR="008C40A1" w:rsidRPr="003F3B20" w:rsidRDefault="008C40A1" w:rsidP="008C40A1">
      <w:pPr>
        <w:pStyle w:val="Prrafodelista"/>
        <w:numPr>
          <w:ilvl w:val="0"/>
          <w:numId w:val="4"/>
        </w:numPr>
        <w:tabs>
          <w:tab w:val="left" w:pos="709"/>
        </w:tabs>
        <w:spacing w:line="360" w:lineRule="auto"/>
        <w:ind w:right="51"/>
        <w:jc w:val="both"/>
        <w:rPr>
          <w:rFonts w:ascii="Palatino Linotype" w:eastAsiaTheme="minorHAnsi" w:hAnsi="Palatino Linotype" w:cstheme="minorBidi"/>
          <w:lang w:val="es-MX" w:eastAsia="en-US"/>
        </w:rPr>
      </w:pPr>
      <w:r w:rsidRPr="003F3B20">
        <w:rPr>
          <w:rFonts w:ascii="Palatino Linotype" w:hAnsi="Palatino Linotype"/>
          <w:color w:val="000000"/>
        </w:rPr>
        <w:t>Compras realizadas reales informando costo unitario, costo total, proveedor, por mes, correspondiente al año 2020 y de lo que va del año 2021</w:t>
      </w:r>
      <w:r w:rsidRPr="003F3B20">
        <w:rPr>
          <w:rFonts w:ascii="Palatino Linotype" w:hAnsi="Palatino Linotype"/>
          <w:lang w:val="es-ES_tradnl"/>
        </w:rPr>
        <w:t>.</w:t>
      </w:r>
    </w:p>
    <w:p w:rsidR="008C40A1" w:rsidRPr="003F3B20" w:rsidRDefault="008C40A1" w:rsidP="008C40A1">
      <w:pPr>
        <w:tabs>
          <w:tab w:val="left" w:pos="709"/>
        </w:tabs>
        <w:spacing w:after="0" w:line="360" w:lineRule="auto"/>
        <w:ind w:right="51"/>
        <w:jc w:val="both"/>
        <w:rPr>
          <w:rFonts w:ascii="Palatino Linotype" w:hAnsi="Palatino Linotype"/>
          <w:sz w:val="24"/>
          <w:szCs w:val="24"/>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t xml:space="preserve">Por otra parte, al referirnos al acto impugnado por </w:t>
      </w:r>
      <w:r w:rsidRPr="003F3B20">
        <w:rPr>
          <w:rFonts w:ascii="Palatino Linotype" w:hAnsi="Palatino Linotype" w:cs="Arial"/>
          <w:b/>
        </w:rPr>
        <w:t xml:space="preserve">El Recurrente, </w:t>
      </w:r>
      <w:r w:rsidRPr="003F3B20">
        <w:rPr>
          <w:rFonts w:ascii="Palatino Linotype" w:hAnsi="Palatino Linotype" w:cs="Arial"/>
        </w:rPr>
        <w:t>concatenado con los motivos o razones de inconformidad emitidos, se distingue que se adolece, de forma toral, de la falta de respuesta a las solicitudes de acceso a la información pública, actualizando con ello lo establecido en la fracción VII, del artículo 179, de la Ley de Transparencia y Acceso a la Información Pública del Estado de México y Municipios, el cual a la letra reza:</w:t>
      </w:r>
    </w:p>
    <w:p w:rsidR="008C40A1" w:rsidRPr="003F3B20" w:rsidRDefault="008C40A1" w:rsidP="008C40A1">
      <w:pPr>
        <w:pStyle w:val="Sinespaciado"/>
      </w:pPr>
    </w:p>
    <w:p w:rsidR="008C40A1" w:rsidRPr="003F3B20" w:rsidRDefault="008C40A1" w:rsidP="008C40A1">
      <w:pPr>
        <w:pStyle w:val="Prrafodelista"/>
        <w:autoSpaceDE w:val="0"/>
        <w:autoSpaceDN w:val="0"/>
        <w:adjustRightInd w:val="0"/>
        <w:ind w:left="851" w:right="851"/>
        <w:jc w:val="both"/>
        <w:rPr>
          <w:rFonts w:ascii="Palatino Linotype" w:hAnsi="Palatino Linotype"/>
          <w:i/>
          <w:sz w:val="22"/>
          <w:szCs w:val="22"/>
        </w:rPr>
      </w:pPr>
      <w:r w:rsidRPr="003F3B20">
        <w:rPr>
          <w:rFonts w:ascii="Palatino Linotype" w:hAnsi="Palatino Linotype"/>
          <w:b/>
          <w:bCs/>
          <w:i/>
          <w:sz w:val="22"/>
          <w:szCs w:val="22"/>
        </w:rPr>
        <w:t xml:space="preserve">“Artículo 179. </w:t>
      </w:r>
      <w:r w:rsidRPr="003F3B2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8C40A1" w:rsidRPr="003F3B20" w:rsidRDefault="008C40A1" w:rsidP="008C40A1">
      <w:pPr>
        <w:pStyle w:val="Prrafodelista"/>
        <w:autoSpaceDE w:val="0"/>
        <w:autoSpaceDN w:val="0"/>
        <w:adjustRightInd w:val="0"/>
        <w:ind w:left="851" w:right="851"/>
        <w:jc w:val="both"/>
        <w:rPr>
          <w:rFonts w:ascii="Palatino Linotype" w:hAnsi="Palatino Linotype"/>
          <w:i/>
          <w:sz w:val="22"/>
          <w:szCs w:val="22"/>
        </w:rPr>
      </w:pPr>
      <w:r w:rsidRPr="003F3B20">
        <w:rPr>
          <w:rFonts w:ascii="Palatino Linotype" w:hAnsi="Palatino Linotype"/>
          <w:b/>
          <w:bCs/>
          <w:i/>
          <w:sz w:val="22"/>
          <w:szCs w:val="22"/>
        </w:rPr>
        <w:t>(…</w:t>
      </w:r>
      <w:r w:rsidRPr="003F3B20">
        <w:rPr>
          <w:rFonts w:ascii="Palatino Linotype" w:hAnsi="Palatino Linotype"/>
          <w:i/>
          <w:sz w:val="22"/>
          <w:szCs w:val="22"/>
        </w:rPr>
        <w:t>)</w:t>
      </w:r>
    </w:p>
    <w:p w:rsidR="008C40A1" w:rsidRPr="003F3B20" w:rsidRDefault="008C40A1" w:rsidP="008C40A1">
      <w:pPr>
        <w:pStyle w:val="Prrafodelista"/>
        <w:autoSpaceDE w:val="0"/>
        <w:autoSpaceDN w:val="0"/>
        <w:adjustRightInd w:val="0"/>
        <w:ind w:left="851" w:right="851"/>
        <w:jc w:val="both"/>
        <w:rPr>
          <w:rFonts w:ascii="Palatino Linotype" w:hAnsi="Palatino Linotype"/>
          <w:i/>
          <w:sz w:val="22"/>
          <w:szCs w:val="22"/>
        </w:rPr>
      </w:pPr>
      <w:r w:rsidRPr="003F3B20">
        <w:rPr>
          <w:rFonts w:ascii="Palatino Linotype" w:hAnsi="Palatino Linotype"/>
          <w:b/>
          <w:bCs/>
          <w:i/>
          <w:sz w:val="22"/>
          <w:szCs w:val="22"/>
        </w:rPr>
        <w:t xml:space="preserve">VII. </w:t>
      </w:r>
      <w:r w:rsidRPr="003F3B20">
        <w:rPr>
          <w:rFonts w:ascii="Palatino Linotype" w:hAnsi="Palatino Linotype"/>
          <w:i/>
          <w:sz w:val="22"/>
          <w:szCs w:val="22"/>
        </w:rPr>
        <w:t>La falta de respuesta a una solicitud de acceso a la información</w:t>
      </w:r>
    </w:p>
    <w:p w:rsidR="008C40A1" w:rsidRPr="003F3B20" w:rsidRDefault="008C40A1" w:rsidP="008C40A1">
      <w:pPr>
        <w:pStyle w:val="Prrafodelista"/>
        <w:autoSpaceDE w:val="0"/>
        <w:autoSpaceDN w:val="0"/>
        <w:adjustRightInd w:val="0"/>
        <w:ind w:left="851" w:right="851"/>
        <w:rPr>
          <w:rFonts w:ascii="Palatino Linotype" w:hAnsi="Palatino Linotype" w:cs="Arial"/>
          <w:b/>
          <w:i/>
        </w:rPr>
      </w:pPr>
      <w:r w:rsidRPr="003F3B20">
        <w:rPr>
          <w:rFonts w:ascii="Palatino Linotype" w:hAnsi="Palatino Linotype" w:cs="Arial"/>
          <w:b/>
          <w:i/>
          <w:sz w:val="22"/>
          <w:szCs w:val="22"/>
        </w:rPr>
        <w:t>(…)”</w:t>
      </w:r>
      <w:r w:rsidRPr="003F3B20">
        <w:rPr>
          <w:rFonts w:ascii="Palatino Linotype" w:hAnsi="Palatino Linotype" w:cs="Arial"/>
          <w:i/>
          <w:sz w:val="22"/>
          <w:szCs w:val="22"/>
        </w:rPr>
        <w:t xml:space="preserve"> </w:t>
      </w:r>
      <w:r w:rsidRPr="003F3B20">
        <w:rPr>
          <w:rFonts w:ascii="Palatino Linotype" w:hAnsi="Palatino Linotype" w:cs="Arial"/>
          <w:b/>
          <w:i/>
        </w:rPr>
        <w:t>[Sic]</w:t>
      </w:r>
    </w:p>
    <w:p w:rsidR="008C40A1" w:rsidRPr="003F3B20" w:rsidRDefault="008C40A1" w:rsidP="008C40A1">
      <w:pPr>
        <w:pStyle w:val="Prrafodelista"/>
        <w:autoSpaceDE w:val="0"/>
        <w:autoSpaceDN w:val="0"/>
        <w:adjustRightInd w:val="0"/>
        <w:ind w:left="851" w:right="851"/>
        <w:rPr>
          <w:rFonts w:ascii="Palatino Linotype" w:hAnsi="Palatino Linotype" w:cs="Arial"/>
          <w:b/>
          <w:i/>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b/>
        </w:rPr>
      </w:pPr>
      <w:r w:rsidRPr="003F3B20">
        <w:rPr>
          <w:rFonts w:ascii="Palatino Linotype" w:hAnsi="Palatino Linotype" w:cs="Arial"/>
        </w:rPr>
        <w:t xml:space="preserve">En este tenor, resulta evidente que las razones o motivos de inconformidad hechos valer por </w:t>
      </w:r>
      <w:r w:rsidRPr="003F3B20">
        <w:rPr>
          <w:rFonts w:ascii="Palatino Linotype" w:hAnsi="Palatino Linotype" w:cs="Arial"/>
          <w:b/>
        </w:rPr>
        <w:t xml:space="preserve">El Recurrente, </w:t>
      </w:r>
      <w:r w:rsidRPr="003F3B20">
        <w:rPr>
          <w:rFonts w:ascii="Palatino Linotype" w:hAnsi="Palatino Linotype" w:cs="Arial"/>
        </w:rPr>
        <w:t xml:space="preserve">resultan fundados y procedentes, en virtud de que como consta en el expediente electrónico del </w:t>
      </w:r>
      <w:r w:rsidRPr="003F3B20">
        <w:rPr>
          <w:rFonts w:ascii="Palatino Linotype" w:hAnsi="Palatino Linotype" w:cs="Arial"/>
          <w:b/>
        </w:rPr>
        <w:t xml:space="preserve">SAIMEX, </w:t>
      </w:r>
      <w:r w:rsidRPr="003F3B20">
        <w:rPr>
          <w:rFonts w:ascii="Palatino Linotype" w:hAnsi="Palatino Linotype" w:cs="Arial"/>
        </w:rPr>
        <w:t xml:space="preserve">se acredita que </w:t>
      </w:r>
      <w:r w:rsidRPr="003F3B20">
        <w:rPr>
          <w:rFonts w:ascii="Palatino Linotype" w:hAnsi="Palatino Linotype" w:cs="Arial"/>
          <w:b/>
        </w:rPr>
        <w:t xml:space="preserve">El Sujeto Obligado </w:t>
      </w:r>
      <w:r w:rsidRPr="003F3B20">
        <w:rPr>
          <w:rFonts w:ascii="Palatino Linotype" w:hAnsi="Palatino Linotype" w:cs="Arial"/>
        </w:rPr>
        <w:t xml:space="preserve">fue omiso en responder la solicitud de información hecha por </w:t>
      </w:r>
      <w:r w:rsidRPr="003F3B20">
        <w:rPr>
          <w:rFonts w:ascii="Palatino Linotype" w:hAnsi="Palatino Linotype" w:cs="Arial"/>
          <w:b/>
        </w:rPr>
        <w:t xml:space="preserve">El Recurrente, </w:t>
      </w:r>
      <w:r w:rsidRPr="003F3B20">
        <w:rPr>
          <w:rFonts w:ascii="Palatino Linotype" w:hAnsi="Palatino Linotype" w:cs="Arial"/>
        </w:rPr>
        <w:t xml:space="preserve">por ello </w:t>
      </w:r>
      <w:r w:rsidRPr="003F3B20">
        <w:rPr>
          <w:rFonts w:ascii="Palatino Linotype" w:hAnsi="Palatino Linotype"/>
        </w:rPr>
        <w:t xml:space="preserve">se ordena dar vista al Titular de la Contraloría Interna y Órgano de Control y </w:t>
      </w:r>
      <w:r w:rsidRPr="003F3B20">
        <w:rPr>
          <w:rFonts w:ascii="Palatino Linotype" w:hAnsi="Palatino Linotype"/>
        </w:rPr>
        <w:lastRenderedPageBreak/>
        <w:t>Vigilancia de este Instituto, de conformidad con el artículo 190, de la Ley de Transparencia y Acceso a la Información Pública del Estado de México y Municipios, a efecto de que determine lo conducente.</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b/>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t xml:space="preserve">Dicho lo anterior, considerando la información requerida por </w:t>
      </w:r>
      <w:r w:rsidRPr="003F3B20">
        <w:rPr>
          <w:rFonts w:ascii="Palatino Linotype" w:hAnsi="Palatino Linotype" w:cs="Arial"/>
          <w:b/>
        </w:rPr>
        <w:t xml:space="preserve">El Recurrente </w:t>
      </w:r>
      <w:r w:rsidRPr="003F3B20">
        <w:rPr>
          <w:rFonts w:ascii="Palatino Linotype" w:hAnsi="Palatino Linotype" w:cs="Arial"/>
        </w:rPr>
        <w:t xml:space="preserve">en su solicitud de información, y ante la falta de respuesta, se establece que la materia de estudio se centrará en las atribuciones del </w:t>
      </w:r>
      <w:r w:rsidRPr="003F3B20">
        <w:rPr>
          <w:rFonts w:ascii="Palatino Linotype" w:hAnsi="Palatino Linotype" w:cs="Arial"/>
          <w:b/>
        </w:rPr>
        <w:t xml:space="preserve">Sujeto Obligado, </w:t>
      </w:r>
      <w:r w:rsidRPr="003F3B20">
        <w:rPr>
          <w:rFonts w:ascii="Palatino Linotype" w:hAnsi="Palatino Linotype" w:cs="Arial"/>
        </w:rPr>
        <w:t>a efecto de determinar si éste genera, posee o administra dicha información.</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b/>
        </w:rPr>
      </w:pPr>
      <w:r w:rsidRPr="003F3B20">
        <w:rPr>
          <w:rFonts w:ascii="Palatino Linotype" w:hAnsi="Palatino Linotype" w:cs="Arial"/>
        </w:rPr>
        <w:t xml:space="preserve">Una vez establecida y delimitada la materia del presente recurso de revisión, y atentos a </w:t>
      </w:r>
      <w:r w:rsidRPr="003F3B20">
        <w:rPr>
          <w:rFonts w:ascii="Palatino Linotype" w:hAnsi="Palatino Linotype"/>
          <w:lang w:eastAsia="es-MX"/>
        </w:rPr>
        <w:t xml:space="preserve">la falta de respuesta del </w:t>
      </w:r>
      <w:r w:rsidRPr="003F3B20">
        <w:rPr>
          <w:rFonts w:ascii="Palatino Linotype" w:hAnsi="Palatino Linotype"/>
          <w:b/>
          <w:lang w:eastAsia="es-MX"/>
        </w:rPr>
        <w:t>Sujeto Obligado</w:t>
      </w:r>
      <w:r w:rsidRPr="003F3B2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F3B20">
        <w:rPr>
          <w:rFonts w:ascii="Palatino Linotype" w:hAnsi="Palatino Linotype"/>
          <w:b/>
          <w:lang w:eastAsia="es-MX"/>
        </w:rPr>
        <w:t>Sujeto Obligado</w:t>
      </w:r>
      <w:r w:rsidRPr="003F3B20">
        <w:rPr>
          <w:rFonts w:ascii="Palatino Linotype" w:hAnsi="Palatino Linotype"/>
          <w:lang w:eastAsia="es-MX"/>
        </w:rPr>
        <w:t xml:space="preserve"> de la misma, tal y como lo constituyen </w:t>
      </w:r>
      <w:r w:rsidRPr="003F3B20">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8C40A1" w:rsidRPr="003F3B20" w:rsidRDefault="008C40A1" w:rsidP="008C40A1">
      <w:pPr>
        <w:pStyle w:val="Sinespaciado"/>
        <w:rPr>
          <w:sz w:val="12"/>
        </w:rPr>
      </w:pPr>
    </w:p>
    <w:p w:rsidR="008C40A1" w:rsidRPr="003F3B20" w:rsidRDefault="008C40A1" w:rsidP="008C40A1">
      <w:pPr>
        <w:pStyle w:val="Sinespaciado"/>
        <w:rPr>
          <w:rFonts w:ascii="Palatino Linotype" w:hAnsi="Palatino Linotype"/>
        </w:rPr>
      </w:pPr>
    </w:p>
    <w:p w:rsidR="008C40A1" w:rsidRPr="003F3B20" w:rsidRDefault="008C40A1" w:rsidP="008C40A1">
      <w:pPr>
        <w:autoSpaceDE w:val="0"/>
        <w:autoSpaceDN w:val="0"/>
        <w:adjustRightInd w:val="0"/>
        <w:spacing w:after="0" w:line="240" w:lineRule="auto"/>
        <w:ind w:left="567" w:right="567"/>
        <w:jc w:val="both"/>
        <w:rPr>
          <w:rFonts w:ascii="Palatino Linotype" w:hAnsi="Palatino Linotype" w:cs="Arial"/>
          <w:i/>
        </w:rPr>
      </w:pPr>
      <w:r w:rsidRPr="003F3B20">
        <w:rPr>
          <w:rFonts w:ascii="Palatino Linotype" w:hAnsi="Palatino Linotype" w:cs="Arial"/>
          <w:i/>
        </w:rPr>
        <w:t>“</w:t>
      </w:r>
      <w:r w:rsidRPr="003F3B20">
        <w:rPr>
          <w:rFonts w:ascii="Palatino Linotype" w:hAnsi="Palatino Linotype" w:cs="Arial"/>
          <w:b/>
          <w:i/>
        </w:rPr>
        <w:t>Artículo 7. El Estado de México garantizará el efectivo acceso de toda persona a la información en posesión de cualquier entidad,</w:t>
      </w:r>
      <w:r w:rsidRPr="003F3B20">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3F3B20">
        <w:rPr>
          <w:rFonts w:ascii="Palatino Linotype" w:hAnsi="Palatino Linotype" w:cs="Arial"/>
          <w:b/>
          <w:i/>
        </w:rPr>
        <w:t>que reciba y ejerza recursos públicos</w:t>
      </w:r>
      <w:r w:rsidRPr="003F3B20">
        <w:rPr>
          <w:rFonts w:ascii="Palatino Linotype" w:hAnsi="Palatino Linotype" w:cs="Arial"/>
          <w:i/>
        </w:rPr>
        <w:t xml:space="preserve"> o realice actos de autoridad en el ámbito de competencia del Estado de México y sus municipios. </w:t>
      </w:r>
    </w:p>
    <w:p w:rsidR="008C40A1" w:rsidRPr="003F3B20" w:rsidRDefault="008C40A1" w:rsidP="008C40A1">
      <w:pPr>
        <w:autoSpaceDE w:val="0"/>
        <w:autoSpaceDN w:val="0"/>
        <w:adjustRightInd w:val="0"/>
        <w:spacing w:after="0" w:line="240" w:lineRule="auto"/>
        <w:ind w:left="567" w:right="567"/>
        <w:jc w:val="both"/>
        <w:rPr>
          <w:rFonts w:ascii="Palatino Linotype" w:hAnsi="Palatino Linotype" w:cs="Arial"/>
          <w:i/>
        </w:rPr>
      </w:pPr>
    </w:p>
    <w:p w:rsidR="008C40A1" w:rsidRPr="003F3B20" w:rsidRDefault="008C40A1" w:rsidP="008C40A1">
      <w:pPr>
        <w:autoSpaceDE w:val="0"/>
        <w:autoSpaceDN w:val="0"/>
        <w:adjustRightInd w:val="0"/>
        <w:spacing w:after="0" w:line="240" w:lineRule="auto"/>
        <w:ind w:left="567" w:right="567"/>
        <w:jc w:val="both"/>
        <w:rPr>
          <w:rFonts w:ascii="Palatino Linotype" w:hAnsi="Palatino Linotype" w:cs="Arial"/>
          <w:bCs/>
          <w:i/>
        </w:rPr>
      </w:pPr>
      <w:r w:rsidRPr="003F3B20">
        <w:rPr>
          <w:rFonts w:ascii="Palatino Linotype" w:hAnsi="Palatino Linotype" w:cs="Arial"/>
          <w:b/>
          <w:bCs/>
          <w:i/>
        </w:rPr>
        <w:t>Artículo 23</w:t>
      </w:r>
      <w:r w:rsidRPr="003F3B20">
        <w:rPr>
          <w:rFonts w:ascii="Palatino Linotype" w:hAnsi="Palatino Linotype" w:cs="Arial"/>
          <w:bCs/>
          <w:i/>
        </w:rPr>
        <w:t xml:space="preserve">. Son sujetos obligados a transparentar y permitir el acceso a su información y proteger los datos personales que obren en su poder: </w:t>
      </w:r>
    </w:p>
    <w:p w:rsidR="008C40A1" w:rsidRPr="003F3B20" w:rsidRDefault="008C40A1" w:rsidP="008C40A1">
      <w:pPr>
        <w:spacing w:after="0" w:line="240" w:lineRule="auto"/>
        <w:ind w:left="567" w:right="709"/>
        <w:jc w:val="both"/>
        <w:rPr>
          <w:rFonts w:ascii="Palatino Linotype" w:hAnsi="Palatino Linotype" w:cs="Arial"/>
          <w:bCs/>
          <w:i/>
        </w:rPr>
      </w:pPr>
      <w:r w:rsidRPr="003F3B20">
        <w:rPr>
          <w:rFonts w:ascii="Palatino Linotype" w:hAnsi="Palatino Linotype" w:cs="Arial"/>
          <w:bCs/>
          <w:i/>
        </w:rPr>
        <w:lastRenderedPageBreak/>
        <w:t>(…)</w:t>
      </w:r>
    </w:p>
    <w:p w:rsidR="008C40A1" w:rsidRPr="003F3B20" w:rsidRDefault="008C40A1" w:rsidP="008C40A1">
      <w:pPr>
        <w:spacing w:after="0" w:line="240" w:lineRule="auto"/>
        <w:ind w:left="567" w:right="709"/>
        <w:jc w:val="both"/>
        <w:rPr>
          <w:rFonts w:ascii="Palatino Linotype" w:hAnsi="Palatino Linotype" w:cs="Arial"/>
          <w:bCs/>
          <w:i/>
        </w:rPr>
      </w:pPr>
      <w:r w:rsidRPr="003F3B20">
        <w:rPr>
          <w:rFonts w:ascii="Palatino Linotype" w:hAnsi="Palatino Linotype" w:cs="Arial"/>
          <w:b/>
          <w:bCs/>
          <w:i/>
        </w:rPr>
        <w:t xml:space="preserve">IV. </w:t>
      </w:r>
      <w:r w:rsidRPr="003F3B20">
        <w:rPr>
          <w:rFonts w:ascii="Palatino Linotype" w:hAnsi="Palatino Linotype" w:cs="Arial"/>
          <w:b/>
          <w:bCs/>
          <w:i/>
          <w:u w:val="single"/>
        </w:rPr>
        <w:t>Los ayuntamientos y las dependencias, organismos, órganos y entidades de la administración municipal</w:t>
      </w:r>
      <w:r w:rsidRPr="003F3B20">
        <w:rPr>
          <w:rFonts w:ascii="Palatino Linotype" w:hAnsi="Palatino Linotype" w:cs="Arial"/>
          <w:bCs/>
          <w:i/>
        </w:rPr>
        <w:t>;</w:t>
      </w:r>
    </w:p>
    <w:p w:rsidR="008C40A1" w:rsidRPr="003F3B20" w:rsidRDefault="008C40A1" w:rsidP="008C40A1">
      <w:pPr>
        <w:rPr>
          <w:lang w:val="es-AR"/>
        </w:rPr>
      </w:pPr>
    </w:p>
    <w:p w:rsidR="008C40A1" w:rsidRPr="003F3B20" w:rsidRDefault="008C40A1" w:rsidP="008C40A1">
      <w:pPr>
        <w:spacing w:after="0" w:line="360" w:lineRule="auto"/>
        <w:contextualSpacing/>
        <w:jc w:val="both"/>
        <w:rPr>
          <w:rFonts w:ascii="Palatino Linotype" w:eastAsia="MS Mincho" w:hAnsi="Palatino Linotype" w:cs="Arial"/>
          <w:i/>
          <w:sz w:val="24"/>
          <w:szCs w:val="24"/>
          <w:lang w:eastAsia="es-ES"/>
        </w:rPr>
      </w:pPr>
      <w:r w:rsidRPr="003F3B20">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F3B20">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F3B20">
        <w:rPr>
          <w:rFonts w:ascii="Palatino Linotype" w:eastAsia="Times New Roman" w:hAnsi="Palatino Linotype" w:cs="Arial"/>
          <w:color w:val="000000"/>
          <w:sz w:val="24"/>
          <w:szCs w:val="24"/>
          <w:lang w:val="es-ES_tradnl" w:eastAsia="es-ES"/>
        </w:rPr>
        <w:t xml:space="preserve"> </w:t>
      </w:r>
      <w:r w:rsidRPr="003F3B20">
        <w:rPr>
          <w:rFonts w:ascii="Palatino Linotype" w:eastAsia="Times New Roman" w:hAnsi="Palatino Linotype" w:cs="Arial"/>
          <w:b/>
          <w:color w:val="000000"/>
          <w:sz w:val="24"/>
          <w:szCs w:val="24"/>
          <w:lang w:val="es-ES_tradnl" w:eastAsia="es-ES"/>
        </w:rPr>
        <w:t>Sujeto Obligado</w:t>
      </w:r>
      <w:r w:rsidRPr="003F3B2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F3B20">
        <w:rPr>
          <w:rFonts w:ascii="Palatino Linotype" w:eastAsia="Times New Roman" w:hAnsi="Palatino Linotype" w:cs="Arial"/>
          <w:b/>
          <w:color w:val="000000"/>
          <w:sz w:val="24"/>
          <w:szCs w:val="24"/>
          <w:lang w:val="es-ES_tradnl" w:eastAsia="es-ES"/>
        </w:rPr>
        <w:t xml:space="preserve">Constitución Política de los Estados Unidos Mexicanos </w:t>
      </w:r>
      <w:r w:rsidRPr="003F3B20">
        <w:rPr>
          <w:rFonts w:ascii="Palatino Linotype" w:eastAsia="Times New Roman" w:hAnsi="Palatino Linotype" w:cs="Arial"/>
          <w:color w:val="000000"/>
          <w:sz w:val="24"/>
          <w:szCs w:val="24"/>
          <w:lang w:val="es-ES_tradnl" w:eastAsia="es-ES"/>
        </w:rPr>
        <w:t xml:space="preserve">al señalar la obligación de </w:t>
      </w:r>
      <w:r w:rsidRPr="003F3B20">
        <w:rPr>
          <w:rFonts w:ascii="Palatino Linotype" w:eastAsia="Times New Roman" w:hAnsi="Palatino Linotype" w:cs="Arial"/>
          <w:i/>
          <w:color w:val="000000"/>
          <w:sz w:val="24"/>
          <w:szCs w:val="24"/>
          <w:lang w:val="es-ES_tradnl" w:eastAsia="es-ES"/>
        </w:rPr>
        <w:t xml:space="preserve">“promover, </w:t>
      </w:r>
      <w:r w:rsidRPr="003F3B20">
        <w:rPr>
          <w:rFonts w:ascii="Palatino Linotype" w:eastAsia="Times New Roman" w:hAnsi="Palatino Linotype" w:cs="Arial"/>
          <w:b/>
          <w:i/>
          <w:color w:val="000000"/>
          <w:sz w:val="24"/>
          <w:szCs w:val="24"/>
          <w:lang w:val="es-ES_tradnl" w:eastAsia="es-ES"/>
        </w:rPr>
        <w:t>respetar</w:t>
      </w:r>
      <w:r w:rsidRPr="003F3B20">
        <w:rPr>
          <w:rFonts w:ascii="Palatino Linotype" w:eastAsia="Times New Roman" w:hAnsi="Palatino Linotype" w:cs="Arial"/>
          <w:i/>
          <w:color w:val="000000"/>
          <w:sz w:val="24"/>
          <w:szCs w:val="24"/>
          <w:lang w:val="es-ES_tradnl" w:eastAsia="es-ES"/>
        </w:rPr>
        <w:t xml:space="preserve">, </w:t>
      </w:r>
      <w:r w:rsidRPr="003F3B20">
        <w:rPr>
          <w:rFonts w:ascii="Palatino Linotype" w:eastAsia="Times New Roman" w:hAnsi="Palatino Linotype" w:cs="Arial"/>
          <w:b/>
          <w:i/>
          <w:color w:val="000000"/>
          <w:sz w:val="24"/>
          <w:szCs w:val="24"/>
          <w:lang w:val="es-ES_tradnl" w:eastAsia="es-ES"/>
        </w:rPr>
        <w:t>proteger</w:t>
      </w:r>
      <w:r w:rsidRPr="003F3B20">
        <w:rPr>
          <w:rFonts w:ascii="Palatino Linotype" w:eastAsia="Times New Roman" w:hAnsi="Palatino Linotype" w:cs="Arial"/>
          <w:i/>
          <w:color w:val="000000"/>
          <w:sz w:val="24"/>
          <w:szCs w:val="24"/>
          <w:lang w:val="es-ES_tradnl" w:eastAsia="es-ES"/>
        </w:rPr>
        <w:t xml:space="preserve"> y </w:t>
      </w:r>
      <w:r w:rsidRPr="003F3B20">
        <w:rPr>
          <w:rFonts w:ascii="Palatino Linotype" w:eastAsia="Times New Roman" w:hAnsi="Palatino Linotype" w:cs="Arial"/>
          <w:b/>
          <w:i/>
          <w:color w:val="000000"/>
          <w:sz w:val="24"/>
          <w:szCs w:val="24"/>
          <w:lang w:val="es-ES_tradnl" w:eastAsia="es-ES"/>
        </w:rPr>
        <w:t>garantizar</w:t>
      </w:r>
      <w:r w:rsidRPr="003F3B20">
        <w:rPr>
          <w:rFonts w:ascii="Palatino Linotype" w:eastAsia="Times New Roman" w:hAnsi="Palatino Linotype" w:cs="Arial"/>
          <w:i/>
          <w:color w:val="000000"/>
          <w:sz w:val="24"/>
          <w:szCs w:val="24"/>
          <w:lang w:val="es-ES_tradnl" w:eastAsia="es-ES"/>
        </w:rPr>
        <w:t xml:space="preserve"> los derechos humanos”</w:t>
      </w:r>
      <w:r w:rsidRPr="003F3B20">
        <w:rPr>
          <w:rFonts w:ascii="Palatino Linotype" w:eastAsia="Times New Roman" w:hAnsi="Palatino Linotype" w:cs="Arial"/>
          <w:color w:val="000000"/>
          <w:sz w:val="24"/>
          <w:szCs w:val="24"/>
          <w:lang w:val="es-ES_tradnl" w:eastAsia="es-ES"/>
        </w:rPr>
        <w:t>, entre los cuales se encuentra dicho derecho.</w:t>
      </w:r>
    </w:p>
    <w:p w:rsidR="008C40A1" w:rsidRPr="003F3B20" w:rsidRDefault="008C40A1" w:rsidP="008C40A1">
      <w:pPr>
        <w:spacing w:after="0" w:line="360" w:lineRule="auto"/>
        <w:contextualSpacing/>
        <w:jc w:val="both"/>
        <w:rPr>
          <w:rFonts w:ascii="Palatino Linotype" w:eastAsia="MS Mincho" w:hAnsi="Palatino Linotype" w:cs="Arial"/>
          <w:sz w:val="24"/>
          <w:szCs w:val="24"/>
          <w:lang w:eastAsia="es-ES"/>
        </w:rPr>
      </w:pPr>
    </w:p>
    <w:p w:rsidR="008C40A1" w:rsidRPr="003F3B20" w:rsidRDefault="008C40A1" w:rsidP="008C40A1">
      <w:pPr>
        <w:spacing w:after="0" w:line="360" w:lineRule="auto"/>
        <w:contextualSpacing/>
        <w:jc w:val="both"/>
        <w:rPr>
          <w:rFonts w:ascii="Palatino Linotype" w:eastAsia="MS Mincho" w:hAnsi="Palatino Linotype" w:cs="Arial"/>
          <w:i/>
          <w:sz w:val="24"/>
          <w:szCs w:val="24"/>
          <w:lang w:eastAsia="es-ES"/>
        </w:rPr>
      </w:pPr>
      <w:r w:rsidRPr="003F3B20">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8C40A1" w:rsidRPr="003F3B20" w:rsidRDefault="008C40A1" w:rsidP="008C40A1">
      <w:pPr>
        <w:spacing w:after="0" w:line="360" w:lineRule="auto"/>
        <w:ind w:left="426"/>
        <w:contextualSpacing/>
        <w:jc w:val="both"/>
        <w:rPr>
          <w:rFonts w:ascii="Palatino Linotype" w:eastAsia="MS Mincho" w:hAnsi="Palatino Linotype" w:cs="Arial"/>
          <w:sz w:val="24"/>
          <w:szCs w:val="24"/>
          <w:lang w:eastAsia="es-ES"/>
        </w:rPr>
      </w:pPr>
    </w:p>
    <w:p w:rsidR="008C40A1" w:rsidRPr="003F3B20" w:rsidRDefault="008C40A1" w:rsidP="008C40A1">
      <w:pPr>
        <w:spacing w:after="0" w:line="360" w:lineRule="auto"/>
        <w:contextualSpacing/>
        <w:jc w:val="both"/>
        <w:rPr>
          <w:rFonts w:ascii="Palatino Linotype" w:eastAsia="MS Mincho" w:hAnsi="Palatino Linotype" w:cs="Arial"/>
          <w:i/>
          <w:sz w:val="24"/>
          <w:szCs w:val="24"/>
          <w:lang w:eastAsia="es-ES"/>
        </w:rPr>
      </w:pPr>
      <w:r w:rsidRPr="003F3B20">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C40A1" w:rsidRPr="003F3B20" w:rsidRDefault="008C40A1" w:rsidP="008C40A1">
      <w:pPr>
        <w:pStyle w:val="Prrafodelista"/>
        <w:spacing w:line="360" w:lineRule="auto"/>
        <w:ind w:left="0"/>
        <w:contextualSpacing/>
        <w:jc w:val="both"/>
        <w:rPr>
          <w:rFonts w:ascii="Palatino Linotype" w:hAnsi="Palatino Linotype"/>
          <w:lang w:eastAsia="es-MX"/>
        </w:rPr>
      </w:pPr>
      <w:r w:rsidRPr="003F3B20">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8C40A1" w:rsidRPr="003F3B20" w:rsidRDefault="008C40A1" w:rsidP="008C40A1">
      <w:pPr>
        <w:pStyle w:val="Prrafodelista"/>
        <w:spacing w:line="360" w:lineRule="auto"/>
        <w:ind w:left="0"/>
        <w:contextualSpacing/>
        <w:jc w:val="both"/>
        <w:rPr>
          <w:rFonts w:ascii="Palatino Linotype" w:hAnsi="Palatino Linotype"/>
          <w:lang w:eastAsia="es-MX"/>
        </w:rPr>
      </w:pPr>
    </w:p>
    <w:p w:rsidR="008C40A1" w:rsidRPr="003F3B20" w:rsidRDefault="008C40A1" w:rsidP="008C40A1">
      <w:pPr>
        <w:pStyle w:val="Prrafodelista"/>
        <w:spacing w:line="360" w:lineRule="auto"/>
        <w:ind w:left="0"/>
        <w:contextualSpacing/>
        <w:jc w:val="both"/>
        <w:rPr>
          <w:rFonts w:ascii="Palatino Linotype" w:hAnsi="Palatino Linotype" w:cs="Arial"/>
        </w:rPr>
      </w:pPr>
      <w:r w:rsidRPr="003F3B20">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C40A1" w:rsidRPr="003F3B20" w:rsidRDefault="008C40A1" w:rsidP="008C40A1">
      <w:pPr>
        <w:spacing w:after="0" w:line="360" w:lineRule="auto"/>
        <w:jc w:val="both"/>
        <w:rPr>
          <w:rFonts w:ascii="Palatino Linotype" w:hAnsi="Palatino Linotype" w:cs="Arial"/>
          <w:b/>
          <w:sz w:val="24"/>
          <w:szCs w:val="24"/>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t xml:space="preserve">Por lo que en cumplimiento a las obligaciones que establece nuestra Carta Magna, la Constitución Estatal y la Ley de la materia le imponen, el </w:t>
      </w:r>
      <w:r w:rsidRPr="003F3B20">
        <w:rPr>
          <w:rFonts w:ascii="Palatino Linotype" w:hAnsi="Palatino Linotype" w:cs="Arial"/>
          <w:b/>
        </w:rPr>
        <w:t>Sujeto Obligado</w:t>
      </w:r>
      <w:r w:rsidRPr="003F3B20">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3F3B20">
        <w:rPr>
          <w:rFonts w:ascii="Palatino Linotype" w:hAnsi="Palatino Linotype" w:cs="Arial"/>
        </w:rPr>
        <w:lastRenderedPageBreak/>
        <w:t xml:space="preserve">sistema </w:t>
      </w:r>
      <w:r w:rsidRPr="003F3B20">
        <w:rPr>
          <w:rFonts w:ascii="Palatino Linotype" w:hAnsi="Palatino Linotype" w:cs="Arial"/>
          <w:b/>
        </w:rPr>
        <w:t xml:space="preserve">SAIMEX </w:t>
      </w:r>
      <w:r w:rsidRPr="003F3B20">
        <w:rPr>
          <w:rFonts w:ascii="Palatino Linotype" w:hAnsi="Palatino Linotype" w:cs="Arial"/>
        </w:rPr>
        <w:t xml:space="preserve">por motivo de la solicitud que dio origen a este recurso, el </w:t>
      </w:r>
      <w:r w:rsidRPr="003F3B20">
        <w:rPr>
          <w:rFonts w:ascii="Palatino Linotype" w:hAnsi="Palatino Linotype" w:cs="Arial"/>
          <w:b/>
        </w:rPr>
        <w:t>sujeto obligado</w:t>
      </w:r>
      <w:r w:rsidRPr="003F3B20">
        <w:rPr>
          <w:rFonts w:ascii="Palatino Linotype" w:hAnsi="Palatino Linotype" w:cs="Arial"/>
        </w:rPr>
        <w:t xml:space="preserve"> fue omiso en dar respuesta a la solicitud.</w:t>
      </w:r>
    </w:p>
    <w:p w:rsidR="008C40A1" w:rsidRPr="003F3B20" w:rsidRDefault="008C40A1" w:rsidP="008C40A1">
      <w:pPr>
        <w:pStyle w:val="Prrafodelista"/>
        <w:autoSpaceDE w:val="0"/>
        <w:autoSpaceDN w:val="0"/>
        <w:adjustRightInd w:val="0"/>
        <w:spacing w:line="360" w:lineRule="auto"/>
        <w:ind w:left="0"/>
        <w:jc w:val="both"/>
        <w:rPr>
          <w:rFonts w:ascii="Palatino Linotype" w:eastAsia="Calibri" w:hAnsi="Palatino Linotype"/>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p>
    <w:p w:rsidR="008C40A1" w:rsidRPr="003F3B20" w:rsidRDefault="008C40A1" w:rsidP="008C40A1">
      <w:pPr>
        <w:pStyle w:val="Prrafodelista"/>
        <w:autoSpaceDE w:val="0"/>
        <w:autoSpaceDN w:val="0"/>
        <w:adjustRightInd w:val="0"/>
        <w:spacing w:line="360" w:lineRule="auto"/>
        <w:ind w:left="0"/>
        <w:jc w:val="both"/>
        <w:rPr>
          <w:rFonts w:ascii="Palatino Linotype" w:eastAsia="Calibri" w:hAnsi="Palatino Linotype"/>
          <w:i/>
        </w:rPr>
      </w:pPr>
      <w:r w:rsidRPr="003F3B20">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F3B20">
        <w:rPr>
          <w:rFonts w:ascii="Palatino Linotype" w:eastAsia="Calibri" w:hAnsi="Palatino Linotype"/>
          <w:i/>
        </w:rPr>
        <w:t xml:space="preserve">en el ámbito de sus atribuciones, de promover, respetar, proteger y </w:t>
      </w:r>
      <w:r w:rsidRPr="003F3B20">
        <w:rPr>
          <w:rFonts w:ascii="Palatino Linotype" w:eastAsia="Calibri" w:hAnsi="Palatino Linotype"/>
          <w:b/>
          <w:i/>
        </w:rPr>
        <w:t>garantizar</w:t>
      </w:r>
      <w:r w:rsidRPr="003F3B20">
        <w:rPr>
          <w:rFonts w:ascii="Palatino Linotype" w:eastAsia="Calibri" w:hAnsi="Palatino Linotype"/>
          <w:i/>
        </w:rPr>
        <w:t xml:space="preserve"> los derechos humanos. </w:t>
      </w:r>
    </w:p>
    <w:p w:rsidR="008C40A1" w:rsidRPr="003F3B20" w:rsidRDefault="008C40A1" w:rsidP="008C40A1">
      <w:pPr>
        <w:pStyle w:val="Prrafodelista"/>
        <w:autoSpaceDE w:val="0"/>
        <w:autoSpaceDN w:val="0"/>
        <w:adjustRightInd w:val="0"/>
        <w:spacing w:line="360" w:lineRule="auto"/>
        <w:ind w:left="0"/>
        <w:jc w:val="both"/>
        <w:rPr>
          <w:rFonts w:ascii="Palatino Linotype" w:eastAsia="Calibri" w:hAnsi="Palatino Linotype"/>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3F3B20">
        <w:rPr>
          <w:rFonts w:ascii="Palatino Linotype" w:eastAsia="Calibri" w:hAnsi="Palatino Linotype"/>
          <w:i/>
        </w:rPr>
        <w:t>procedimiento de acceso a la información es la garantía primaria del derecho en cuestión.</w:t>
      </w:r>
      <w:r w:rsidRPr="003F3B2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F3B20">
        <w:rPr>
          <w:rFonts w:ascii="Palatino Linotype" w:eastAsia="Calibri" w:hAnsi="Palatino Linotype"/>
          <w:i/>
        </w:rPr>
        <w:t>investigar, sancionar y reparar las violaciones a los derechos humanos.</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lastRenderedPageBreak/>
        <w:t xml:space="preserve">Por lo que en cumplimiento a esta resolución, el </w:t>
      </w:r>
      <w:r w:rsidRPr="003F3B20">
        <w:rPr>
          <w:rFonts w:ascii="Palatino Linotype" w:hAnsi="Palatino Linotype" w:cs="Arial"/>
          <w:b/>
        </w:rPr>
        <w:t xml:space="preserve">Sujeto Obligado </w:t>
      </w:r>
      <w:r w:rsidRPr="003F3B2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r w:rsidRPr="003F3B20">
        <w:rPr>
          <w:rFonts w:ascii="Palatino Linotype" w:hAnsi="Palatino Linotype" w:cs="Arial"/>
        </w:rPr>
        <w:t xml:space="preserve">En cualquiera de los casos, imperativamente, el </w:t>
      </w:r>
      <w:r w:rsidRPr="003F3B20">
        <w:rPr>
          <w:rFonts w:ascii="Palatino Linotype" w:hAnsi="Palatino Linotype" w:cs="Arial"/>
          <w:b/>
        </w:rPr>
        <w:t>Sujeto Obligado</w:t>
      </w:r>
      <w:r w:rsidRPr="003F3B20">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3F3B20">
        <w:rPr>
          <w:rFonts w:ascii="Palatino Linotype" w:hAnsi="Palatino Linotype" w:cs="Arial"/>
        </w:rPr>
        <w:lastRenderedPageBreak/>
        <w:t>la información que debía tener, procediendo según lo refieren los párrafos segundo o tercero del artículo 19, de la Ley en cita, pero emitiendo una respuesta.</w:t>
      </w:r>
    </w:p>
    <w:p w:rsidR="008C40A1" w:rsidRPr="003F3B20" w:rsidRDefault="008C40A1" w:rsidP="008C40A1">
      <w:pPr>
        <w:pStyle w:val="Prrafodelista"/>
        <w:autoSpaceDE w:val="0"/>
        <w:autoSpaceDN w:val="0"/>
        <w:adjustRightInd w:val="0"/>
        <w:spacing w:line="360" w:lineRule="auto"/>
        <w:ind w:left="0"/>
        <w:jc w:val="both"/>
        <w:rPr>
          <w:rFonts w:ascii="Palatino Linotype" w:hAnsi="Palatino Linotype" w:cs="Arial"/>
        </w:rPr>
      </w:pPr>
    </w:p>
    <w:p w:rsidR="008C40A1" w:rsidRPr="003F3B20" w:rsidRDefault="008C40A1" w:rsidP="008C40A1">
      <w:pPr>
        <w:tabs>
          <w:tab w:val="left" w:pos="709"/>
        </w:tabs>
        <w:spacing w:line="360" w:lineRule="auto"/>
        <w:jc w:val="both"/>
        <w:rPr>
          <w:rFonts w:ascii="Palatino Linotype" w:hAnsi="Palatino Linotype" w:cs="Arial"/>
          <w:sz w:val="24"/>
          <w:szCs w:val="24"/>
        </w:rPr>
      </w:pPr>
      <w:r w:rsidRPr="003F3B20">
        <w:rPr>
          <w:rFonts w:ascii="Palatino Linotype" w:hAnsi="Palatino Linotype" w:cs="Arial"/>
          <w:sz w:val="24"/>
          <w:szCs w:val="24"/>
        </w:rPr>
        <w:t xml:space="preserve">Ahora bien, mediante la etapa de Manifestaciones, el </w:t>
      </w:r>
      <w:r w:rsidRPr="003F3B20">
        <w:rPr>
          <w:rFonts w:ascii="Palatino Linotype" w:hAnsi="Palatino Linotype" w:cs="Arial"/>
          <w:b/>
          <w:sz w:val="24"/>
          <w:szCs w:val="24"/>
        </w:rPr>
        <w:t>Sujeto Obligado</w:t>
      </w:r>
      <w:r w:rsidRPr="003F3B20">
        <w:rPr>
          <w:rFonts w:ascii="Palatino Linotype" w:hAnsi="Palatino Linotype" w:cs="Arial"/>
          <w:sz w:val="24"/>
          <w:szCs w:val="24"/>
        </w:rPr>
        <w:t xml:space="preserve"> remitió los archivos electrónicos denominados </w:t>
      </w:r>
      <w:r w:rsidRPr="003F3B20">
        <w:rPr>
          <w:rFonts w:ascii="Palatino Linotype" w:hAnsi="Palatino Linotype" w:cs="Arial"/>
          <w:i/>
          <w:szCs w:val="24"/>
        </w:rPr>
        <w:t>“REPORTE_SAIMEX_161.xlsx”</w:t>
      </w:r>
      <w:r w:rsidRPr="003F3B20">
        <w:rPr>
          <w:rFonts w:ascii="Palatino Linotype" w:hAnsi="Palatino Linotype" w:cs="Arial"/>
          <w:sz w:val="24"/>
          <w:szCs w:val="24"/>
        </w:rPr>
        <w:t xml:space="preserve">, </w:t>
      </w:r>
      <w:r w:rsidRPr="003F3B20">
        <w:rPr>
          <w:rFonts w:ascii="Palatino Linotype" w:hAnsi="Palatino Linotype" w:cs="Arial"/>
          <w:i/>
          <w:sz w:val="24"/>
          <w:szCs w:val="24"/>
        </w:rPr>
        <w:t>“SAIMEX_161_UT.pdf”</w:t>
      </w:r>
      <w:r w:rsidRPr="003F3B20">
        <w:rPr>
          <w:rFonts w:ascii="Palatino Linotype" w:hAnsi="Palatino Linotype" w:cs="Arial"/>
          <w:sz w:val="24"/>
          <w:szCs w:val="24"/>
        </w:rPr>
        <w:t xml:space="preserve">, </w:t>
      </w:r>
      <w:r w:rsidRPr="003F3B20">
        <w:rPr>
          <w:rFonts w:ascii="Palatino Linotype" w:hAnsi="Palatino Linotype" w:cs="Arial"/>
          <w:i/>
          <w:sz w:val="24"/>
          <w:szCs w:val="24"/>
        </w:rPr>
        <w:t>“REPORTE_SAIMEX_162.xlsx”</w:t>
      </w:r>
      <w:r w:rsidRPr="003F3B20">
        <w:rPr>
          <w:rFonts w:ascii="Palatino Linotype" w:hAnsi="Palatino Linotype" w:cs="Arial"/>
          <w:sz w:val="24"/>
          <w:szCs w:val="24"/>
        </w:rPr>
        <w:t xml:space="preserve"> y </w:t>
      </w:r>
      <w:r w:rsidRPr="003F3B20">
        <w:rPr>
          <w:rFonts w:ascii="Palatino Linotype" w:hAnsi="Palatino Linotype" w:cs="Arial"/>
          <w:i/>
          <w:sz w:val="24"/>
          <w:szCs w:val="24"/>
        </w:rPr>
        <w:t>“SAIMEX_162_UT.pdf”</w:t>
      </w:r>
      <w:r w:rsidRPr="003F3B20">
        <w:rPr>
          <w:rFonts w:ascii="Palatino Linotype" w:hAnsi="Palatino Linotype" w:cs="Arial"/>
          <w:sz w:val="24"/>
          <w:szCs w:val="24"/>
        </w:rPr>
        <w:t>; a fin de subsanar la falta de respuesta ante las solicitudes de información realizadas, así que, dichos documentos a manera de ejemplo, constan en lo siguiente:</w:t>
      </w:r>
    </w:p>
    <w:tbl>
      <w:tblPr>
        <w:tblStyle w:val="Tablaconcuadrcula"/>
        <w:tblW w:w="0" w:type="auto"/>
        <w:tblLook w:val="04A0" w:firstRow="1" w:lastRow="0" w:firstColumn="1" w:lastColumn="0" w:noHBand="0" w:noVBand="1"/>
      </w:tblPr>
      <w:tblGrid>
        <w:gridCol w:w="2726"/>
        <w:gridCol w:w="6336"/>
      </w:tblGrid>
      <w:tr w:rsidR="008C40A1" w:rsidRPr="003F3B20" w:rsidTr="00A840E9">
        <w:tc>
          <w:tcPr>
            <w:tcW w:w="4531" w:type="dxa"/>
            <w:shd w:val="clear" w:color="auto" w:fill="D9D9D9" w:themeFill="background1" w:themeFillShade="D9"/>
            <w:vAlign w:val="center"/>
          </w:tcPr>
          <w:p w:rsidR="008C40A1" w:rsidRPr="003F3B20" w:rsidRDefault="008C40A1" w:rsidP="00A840E9">
            <w:pPr>
              <w:tabs>
                <w:tab w:val="left" w:pos="709"/>
              </w:tabs>
              <w:spacing w:line="360" w:lineRule="auto"/>
              <w:jc w:val="center"/>
              <w:rPr>
                <w:rFonts w:ascii="Palatino Linotype" w:hAnsi="Palatino Linotype" w:cs="Arial"/>
                <w:b/>
                <w:sz w:val="24"/>
                <w:szCs w:val="24"/>
              </w:rPr>
            </w:pPr>
            <w:r w:rsidRPr="003F3B20">
              <w:rPr>
                <w:rFonts w:ascii="Palatino Linotype" w:hAnsi="Palatino Linotype" w:cs="Arial"/>
                <w:b/>
                <w:sz w:val="24"/>
                <w:szCs w:val="24"/>
              </w:rPr>
              <w:t>Solicitud de Información</w:t>
            </w:r>
          </w:p>
        </w:tc>
        <w:tc>
          <w:tcPr>
            <w:tcW w:w="4531" w:type="dxa"/>
            <w:shd w:val="clear" w:color="auto" w:fill="D9D9D9" w:themeFill="background1" w:themeFillShade="D9"/>
            <w:vAlign w:val="center"/>
          </w:tcPr>
          <w:p w:rsidR="008C40A1" w:rsidRPr="003F3B20" w:rsidRDefault="008C40A1" w:rsidP="00A840E9">
            <w:pPr>
              <w:tabs>
                <w:tab w:val="left" w:pos="709"/>
              </w:tabs>
              <w:spacing w:line="360" w:lineRule="auto"/>
              <w:jc w:val="center"/>
              <w:rPr>
                <w:rFonts w:ascii="Palatino Linotype" w:hAnsi="Palatino Linotype" w:cs="Arial"/>
                <w:b/>
                <w:sz w:val="24"/>
                <w:szCs w:val="24"/>
              </w:rPr>
            </w:pPr>
            <w:r w:rsidRPr="003F3B20">
              <w:rPr>
                <w:rFonts w:ascii="Palatino Linotype" w:hAnsi="Palatino Linotype" w:cs="Arial"/>
                <w:b/>
                <w:sz w:val="24"/>
                <w:szCs w:val="24"/>
              </w:rPr>
              <w:t>Información remitida mediante Informe Justificado</w:t>
            </w:r>
          </w:p>
        </w:tc>
      </w:tr>
      <w:tr w:rsidR="008C40A1" w:rsidRPr="003F3B20" w:rsidTr="00A840E9">
        <w:tc>
          <w:tcPr>
            <w:tcW w:w="4531" w:type="dxa"/>
            <w:vAlign w:val="center"/>
          </w:tcPr>
          <w:p w:rsidR="008C40A1" w:rsidRPr="003F3B20" w:rsidRDefault="008C40A1" w:rsidP="00A840E9">
            <w:pPr>
              <w:jc w:val="center"/>
              <w:rPr>
                <w:rFonts w:ascii="Palatino Linotype" w:hAnsi="Palatino Linotype" w:cs="Arial"/>
                <w:b/>
                <w:i/>
                <w:u w:val="thick"/>
              </w:rPr>
            </w:pPr>
            <w:r w:rsidRPr="003F3B20">
              <w:rPr>
                <w:rFonts w:ascii="Palatino Linotype" w:hAnsi="Palatino Linotype" w:cs="Arial"/>
                <w:b/>
                <w:i/>
                <w:u w:val="thick"/>
              </w:rPr>
              <w:t>00161/HRZUM/IP/2021.</w:t>
            </w:r>
          </w:p>
          <w:p w:rsidR="008C40A1" w:rsidRPr="003F3B20" w:rsidRDefault="008C40A1" w:rsidP="00A840E9">
            <w:pPr>
              <w:jc w:val="center"/>
              <w:rPr>
                <w:rFonts w:ascii="Palatino Linotype" w:hAnsi="Palatino Linotype" w:cs="Arial"/>
                <w:i/>
                <w:u w:val="thick"/>
              </w:rPr>
            </w:pPr>
          </w:p>
          <w:p w:rsidR="008C40A1" w:rsidRPr="003F3B20" w:rsidRDefault="008C40A1" w:rsidP="00A840E9">
            <w:pPr>
              <w:tabs>
                <w:tab w:val="left" w:pos="709"/>
              </w:tabs>
              <w:spacing w:line="360" w:lineRule="auto"/>
              <w:jc w:val="both"/>
              <w:rPr>
                <w:rFonts w:ascii="Palatino Linotype" w:hAnsi="Palatino Linotype" w:cs="Arial"/>
                <w:sz w:val="24"/>
                <w:szCs w:val="24"/>
              </w:rPr>
            </w:pPr>
            <w:r w:rsidRPr="003F3B20">
              <w:rPr>
                <w:rFonts w:ascii="Palatino Linotype" w:hAnsi="Palatino Linotype"/>
                <w:color w:val="000000"/>
                <w:szCs w:val="24"/>
              </w:rPr>
              <w:t>Compras realizadas reales informando costo unitario, costo total, proveedor, por mes del año 2020</w:t>
            </w:r>
            <w:r w:rsidRPr="003F3B20">
              <w:rPr>
                <w:rFonts w:ascii="Palatino Linotype" w:eastAsia="Times New Roman" w:hAnsi="Palatino Linotype" w:cs="Times New Roman"/>
                <w:szCs w:val="24"/>
                <w:lang w:val="es-ES_tradnl" w:eastAsia="es-ES"/>
              </w:rPr>
              <w:t>.</w:t>
            </w:r>
          </w:p>
        </w:tc>
        <w:tc>
          <w:tcPr>
            <w:tcW w:w="4531" w:type="dxa"/>
            <w:vAlign w:val="bottom"/>
          </w:tcPr>
          <w:p w:rsidR="008C40A1" w:rsidRPr="003F3B20" w:rsidRDefault="008C40A1" w:rsidP="00A840E9">
            <w:pPr>
              <w:tabs>
                <w:tab w:val="left" w:pos="709"/>
              </w:tabs>
              <w:spacing w:line="360" w:lineRule="auto"/>
              <w:jc w:val="center"/>
              <w:rPr>
                <w:rFonts w:ascii="Palatino Linotype" w:hAnsi="Palatino Linotype" w:cs="Arial"/>
                <w:sz w:val="24"/>
                <w:szCs w:val="24"/>
              </w:rPr>
            </w:pPr>
            <w:r w:rsidRPr="003F3B20">
              <w:rPr>
                <w:rFonts w:ascii="Palatino Linotype" w:hAnsi="Palatino Linotype" w:cs="Arial"/>
                <w:noProof/>
                <w:sz w:val="24"/>
                <w:szCs w:val="24"/>
                <w:lang w:eastAsia="es-MX"/>
              </w:rPr>
              <w:drawing>
                <wp:inline distT="0" distB="0" distL="0" distR="0" wp14:anchorId="43CA764F" wp14:editId="49297B6E">
                  <wp:extent cx="3591998" cy="3045350"/>
                  <wp:effectExtent l="0" t="0" r="889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0080" cy="3077637"/>
                          </a:xfrm>
                          <a:prstGeom prst="rect">
                            <a:avLst/>
                          </a:prstGeom>
                          <a:noFill/>
                          <a:ln>
                            <a:noFill/>
                          </a:ln>
                        </pic:spPr>
                      </pic:pic>
                    </a:graphicData>
                  </a:graphic>
                </wp:inline>
              </w:drawing>
            </w:r>
          </w:p>
          <w:p w:rsidR="008C40A1" w:rsidRPr="003F3B20" w:rsidRDefault="008C40A1" w:rsidP="00A840E9">
            <w:pPr>
              <w:pStyle w:val="Sinespaciado"/>
            </w:pPr>
          </w:p>
          <w:p w:rsidR="008C40A1" w:rsidRPr="003F3B20" w:rsidRDefault="008C40A1" w:rsidP="00A840E9">
            <w:pPr>
              <w:tabs>
                <w:tab w:val="left" w:pos="709"/>
              </w:tabs>
              <w:spacing w:line="360" w:lineRule="auto"/>
              <w:jc w:val="both"/>
              <w:rPr>
                <w:rFonts w:ascii="Palatino Linotype" w:hAnsi="Palatino Linotype" w:cs="Arial"/>
                <w:sz w:val="24"/>
                <w:szCs w:val="24"/>
              </w:rPr>
            </w:pPr>
            <w:r w:rsidRPr="003F3B20">
              <w:rPr>
                <w:rFonts w:ascii="Palatino Linotype" w:hAnsi="Palatino Linotype" w:cs="Arial"/>
                <w:sz w:val="24"/>
                <w:szCs w:val="24"/>
              </w:rPr>
              <w:lastRenderedPageBreak/>
              <w:t>Únicamente remite información correspondiente al mes de Agosto de 2020, por lo que faltaría la información de los demás meses del año 2020.</w:t>
            </w:r>
          </w:p>
        </w:tc>
      </w:tr>
      <w:tr w:rsidR="008C40A1" w:rsidRPr="003F3B20" w:rsidTr="00A840E9">
        <w:tc>
          <w:tcPr>
            <w:tcW w:w="4531" w:type="dxa"/>
            <w:vAlign w:val="center"/>
          </w:tcPr>
          <w:p w:rsidR="008C40A1" w:rsidRPr="003F3B20" w:rsidRDefault="008C40A1" w:rsidP="00A840E9">
            <w:pPr>
              <w:jc w:val="center"/>
              <w:rPr>
                <w:rFonts w:ascii="Palatino Linotype" w:hAnsi="Palatino Linotype" w:cs="Arial"/>
                <w:b/>
                <w:i/>
                <w:u w:val="thick"/>
              </w:rPr>
            </w:pPr>
            <w:r w:rsidRPr="003F3B20">
              <w:rPr>
                <w:rFonts w:ascii="Palatino Linotype" w:hAnsi="Palatino Linotype" w:cs="Arial"/>
                <w:b/>
                <w:i/>
                <w:u w:val="thick"/>
              </w:rPr>
              <w:lastRenderedPageBreak/>
              <w:t>00162/HRZUM/IP/2021</w:t>
            </w:r>
          </w:p>
          <w:p w:rsidR="008C40A1" w:rsidRPr="003F3B20" w:rsidRDefault="008C40A1" w:rsidP="00A840E9">
            <w:pPr>
              <w:jc w:val="center"/>
              <w:rPr>
                <w:rFonts w:ascii="Palatino Linotype" w:eastAsia="Times New Roman" w:hAnsi="Palatino Linotype" w:cs="Times New Roman"/>
                <w:i/>
                <w:szCs w:val="24"/>
                <w:lang w:val="es-ES_tradnl" w:eastAsia="es-ES"/>
              </w:rPr>
            </w:pPr>
          </w:p>
          <w:p w:rsidR="008C40A1" w:rsidRPr="003F3B20" w:rsidRDefault="008C40A1" w:rsidP="00A840E9">
            <w:pPr>
              <w:tabs>
                <w:tab w:val="left" w:pos="709"/>
              </w:tabs>
              <w:spacing w:line="360" w:lineRule="auto"/>
              <w:jc w:val="both"/>
              <w:rPr>
                <w:rFonts w:ascii="Palatino Linotype" w:hAnsi="Palatino Linotype"/>
                <w:i/>
                <w:color w:val="000000"/>
                <w:szCs w:val="24"/>
              </w:rPr>
            </w:pPr>
            <w:r w:rsidRPr="003F3B20">
              <w:rPr>
                <w:rFonts w:ascii="Palatino Linotype" w:hAnsi="Palatino Linotype"/>
                <w:color w:val="000000"/>
                <w:szCs w:val="24"/>
              </w:rPr>
              <w:t>Compras realizadas reales informando costo unitario, costo total, proveedor, por mes de lo que va del año 2021.</w:t>
            </w:r>
          </w:p>
        </w:tc>
        <w:tc>
          <w:tcPr>
            <w:tcW w:w="4531" w:type="dxa"/>
          </w:tcPr>
          <w:p w:rsidR="008C40A1" w:rsidRPr="003F3B20" w:rsidRDefault="008C40A1" w:rsidP="00A840E9">
            <w:pPr>
              <w:tabs>
                <w:tab w:val="left" w:pos="709"/>
              </w:tabs>
              <w:spacing w:line="360" w:lineRule="auto"/>
              <w:jc w:val="both"/>
              <w:rPr>
                <w:rFonts w:ascii="Palatino Linotype" w:hAnsi="Palatino Linotype" w:cs="Arial"/>
                <w:sz w:val="24"/>
                <w:szCs w:val="24"/>
              </w:rPr>
            </w:pPr>
            <w:r w:rsidRPr="003F3B20">
              <w:object w:dxaOrig="612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2pt" o:ole="">
                  <v:imagedata r:id="rId8" o:title=""/>
                </v:shape>
                <o:OLEObject Type="Embed" ProgID="PBrush" ShapeID="_x0000_i1025" DrawAspect="Content" ObjectID="_1695125649" r:id="rId9"/>
              </w:object>
            </w:r>
          </w:p>
          <w:p w:rsidR="008C40A1" w:rsidRPr="003F3B20" w:rsidRDefault="008C40A1" w:rsidP="00A840E9">
            <w:pPr>
              <w:tabs>
                <w:tab w:val="left" w:pos="709"/>
              </w:tabs>
              <w:spacing w:line="360" w:lineRule="auto"/>
              <w:jc w:val="both"/>
              <w:rPr>
                <w:rFonts w:ascii="Palatino Linotype" w:hAnsi="Palatino Linotype" w:cs="Arial"/>
                <w:sz w:val="24"/>
                <w:szCs w:val="24"/>
              </w:rPr>
            </w:pPr>
            <w:r w:rsidRPr="003F3B20">
              <w:object w:dxaOrig="12705" w:dyaOrig="10335">
                <v:shape id="_x0000_i1026" type="#_x0000_t75" style="width:293.35pt;height:258pt" o:ole="">
                  <v:imagedata r:id="rId10" o:title=""/>
                </v:shape>
                <o:OLEObject Type="Embed" ProgID="PBrush" ShapeID="_x0000_i1026" DrawAspect="Content" ObjectID="_1695125650" r:id="rId11"/>
              </w:object>
            </w:r>
          </w:p>
        </w:tc>
      </w:tr>
    </w:tbl>
    <w:p w:rsidR="008C40A1" w:rsidRPr="003F3B20" w:rsidRDefault="008C40A1" w:rsidP="008C40A1">
      <w:pPr>
        <w:tabs>
          <w:tab w:val="left" w:pos="709"/>
        </w:tabs>
        <w:spacing w:line="360" w:lineRule="auto"/>
        <w:jc w:val="both"/>
        <w:rPr>
          <w:rFonts w:ascii="Palatino Linotype" w:hAnsi="Palatino Linotype" w:cs="Arial"/>
          <w:sz w:val="24"/>
          <w:szCs w:val="24"/>
        </w:rPr>
      </w:pPr>
    </w:p>
    <w:p w:rsidR="008C40A1" w:rsidRPr="003F3B20" w:rsidRDefault="008C40A1" w:rsidP="008C40A1">
      <w:pPr>
        <w:tabs>
          <w:tab w:val="left" w:pos="709"/>
        </w:tabs>
        <w:spacing w:after="0" w:line="360" w:lineRule="auto"/>
        <w:jc w:val="both"/>
        <w:rPr>
          <w:rFonts w:ascii="Palatino Linotype" w:hAnsi="Palatino Linotype" w:cs="Arial"/>
          <w:sz w:val="24"/>
          <w:szCs w:val="24"/>
        </w:rPr>
      </w:pPr>
      <w:r w:rsidRPr="003F3B20">
        <w:rPr>
          <w:rFonts w:ascii="Palatino Linotype" w:hAnsi="Palatino Linotype" w:cs="Arial"/>
          <w:sz w:val="24"/>
          <w:szCs w:val="24"/>
        </w:rPr>
        <w:t xml:space="preserve">Por lo anterior, es importante señalar que en la información remitida mediante su informe justificado, el </w:t>
      </w:r>
      <w:r w:rsidRPr="003F3B20">
        <w:rPr>
          <w:rFonts w:ascii="Palatino Linotype" w:hAnsi="Palatino Linotype" w:cs="Arial"/>
          <w:b/>
          <w:sz w:val="24"/>
          <w:szCs w:val="24"/>
        </w:rPr>
        <w:t>Sujeto Obligado</w:t>
      </w:r>
      <w:r w:rsidRPr="003F3B20">
        <w:rPr>
          <w:rFonts w:ascii="Palatino Linotype" w:hAnsi="Palatino Linotype" w:cs="Arial"/>
          <w:sz w:val="24"/>
          <w:szCs w:val="24"/>
        </w:rPr>
        <w:t xml:space="preserve"> colma parcialmente lo requerido en la solicitud de información </w:t>
      </w:r>
      <w:r w:rsidRPr="003F3B20">
        <w:rPr>
          <w:rFonts w:ascii="Palatino Linotype" w:hAnsi="Palatino Linotype" w:cs="Arial"/>
          <w:b/>
          <w:sz w:val="24"/>
          <w:szCs w:val="24"/>
        </w:rPr>
        <w:t>00161/HRZUM/IP/2021</w:t>
      </w:r>
      <w:r w:rsidRPr="003F3B20">
        <w:rPr>
          <w:rFonts w:ascii="Palatino Linotype" w:hAnsi="Palatino Linotype" w:cs="Arial"/>
          <w:sz w:val="24"/>
          <w:szCs w:val="24"/>
        </w:rPr>
        <w:t xml:space="preserve">, ya que únicamente remite la información correspondiente al </w:t>
      </w:r>
      <w:r w:rsidRPr="003F3B20">
        <w:rPr>
          <w:rFonts w:ascii="Palatino Linotype" w:hAnsi="Palatino Linotype" w:cs="Arial"/>
          <w:b/>
          <w:sz w:val="24"/>
          <w:szCs w:val="24"/>
          <w:u w:val="single"/>
        </w:rPr>
        <w:t>mes de agosto de 2020</w:t>
      </w:r>
      <w:r w:rsidRPr="003F3B20">
        <w:rPr>
          <w:rFonts w:ascii="Palatino Linotype" w:hAnsi="Palatino Linotype" w:cs="Arial"/>
          <w:sz w:val="24"/>
          <w:szCs w:val="24"/>
        </w:rPr>
        <w:t xml:space="preserve">; por lo que hace a la información remitida en el informe justificado, correspondiente a lo pretendido en la solicitud de información </w:t>
      </w:r>
      <w:r w:rsidRPr="003F3B20">
        <w:rPr>
          <w:rFonts w:ascii="Palatino Linotype" w:hAnsi="Palatino Linotype" w:cs="Arial"/>
          <w:b/>
          <w:sz w:val="24"/>
          <w:szCs w:val="24"/>
        </w:rPr>
        <w:t>00162/HRZUM/IP/2021</w:t>
      </w:r>
      <w:r w:rsidRPr="003F3B20">
        <w:rPr>
          <w:rFonts w:ascii="Palatino Linotype" w:hAnsi="Palatino Linotype" w:cs="Arial"/>
          <w:sz w:val="24"/>
          <w:szCs w:val="24"/>
        </w:rPr>
        <w:t>,</w:t>
      </w:r>
      <w:r w:rsidRPr="003F3B20">
        <w:rPr>
          <w:rFonts w:ascii="Palatino Linotype" w:hAnsi="Palatino Linotype" w:cs="Arial"/>
          <w:b/>
          <w:sz w:val="24"/>
          <w:szCs w:val="24"/>
        </w:rPr>
        <w:t xml:space="preserve"> </w:t>
      </w:r>
      <w:r w:rsidRPr="003F3B20">
        <w:rPr>
          <w:rFonts w:ascii="Palatino Linotype" w:hAnsi="Palatino Linotype" w:cs="Arial"/>
          <w:b/>
          <w:sz w:val="24"/>
          <w:szCs w:val="24"/>
          <w:u w:val="single"/>
        </w:rPr>
        <w:t>faltaría la información correspondiente al mes de julio</w:t>
      </w:r>
      <w:r w:rsidRPr="003F3B20">
        <w:rPr>
          <w:rFonts w:ascii="Palatino Linotype" w:hAnsi="Palatino Linotype" w:cs="Arial"/>
          <w:sz w:val="24"/>
          <w:szCs w:val="24"/>
        </w:rPr>
        <w:t xml:space="preserve">, ya que dicha solicitud de información se realizó el día catorce de julio de dos </w:t>
      </w:r>
      <w:r w:rsidRPr="003F3B20">
        <w:rPr>
          <w:rFonts w:ascii="Palatino Linotype" w:hAnsi="Palatino Linotype" w:cs="Arial"/>
          <w:sz w:val="24"/>
          <w:szCs w:val="24"/>
        </w:rPr>
        <w:lastRenderedPageBreak/>
        <w:t xml:space="preserve">mil veintiuno, por lo que es dable ordenar la información faltante, correspondiente del 01 al 14 de julio de 2021.  </w:t>
      </w:r>
    </w:p>
    <w:p w:rsidR="008C40A1" w:rsidRPr="003F3B20" w:rsidRDefault="008C40A1" w:rsidP="008C40A1">
      <w:pPr>
        <w:tabs>
          <w:tab w:val="left" w:pos="709"/>
        </w:tabs>
        <w:spacing w:after="0" w:line="360" w:lineRule="auto"/>
        <w:jc w:val="both"/>
        <w:rPr>
          <w:rFonts w:ascii="Palatino Linotype" w:hAnsi="Palatino Linotype" w:cs="Arial"/>
          <w:sz w:val="24"/>
          <w:szCs w:val="24"/>
        </w:rPr>
      </w:pPr>
    </w:p>
    <w:p w:rsidR="008C40A1" w:rsidRPr="003F3B20" w:rsidRDefault="008C40A1" w:rsidP="008C40A1">
      <w:pPr>
        <w:tabs>
          <w:tab w:val="left" w:pos="709"/>
        </w:tabs>
        <w:spacing w:after="0" w:line="360" w:lineRule="auto"/>
        <w:jc w:val="both"/>
        <w:rPr>
          <w:rFonts w:ascii="Palatino Linotype" w:hAnsi="Palatino Linotype" w:cs="Arial"/>
          <w:sz w:val="24"/>
          <w:szCs w:val="24"/>
        </w:rPr>
      </w:pPr>
      <w:r w:rsidRPr="003F3B20">
        <w:rPr>
          <w:rFonts w:ascii="Palatino Linotype" w:hAnsi="Palatino Linotype" w:cs="Arial"/>
          <w:sz w:val="24"/>
          <w:szCs w:val="24"/>
        </w:rPr>
        <w:t xml:space="preserve">Finalmente, dentro de las solicitudes de información que nos ocupan, </w:t>
      </w:r>
      <w:r w:rsidRPr="003F3B20">
        <w:rPr>
          <w:rFonts w:ascii="Palatino Linotype" w:hAnsi="Palatino Linotype" w:cs="Arial"/>
          <w:sz w:val="24"/>
        </w:rPr>
        <w:t>se advierte claramente que la información requerida corresponde a las señaladas en las fracciones XXXI, XXXII y XXXIV, del artículo 92, de la Ley de Transparencia y Acceso a la Información Pública del Estado de México y Municipios, que a la letra indica:</w:t>
      </w:r>
    </w:p>
    <w:p w:rsidR="008C40A1" w:rsidRPr="003F3B20" w:rsidRDefault="008C40A1" w:rsidP="008C40A1">
      <w:pPr>
        <w:pStyle w:val="Sinespaciado"/>
      </w:pPr>
    </w:p>
    <w:p w:rsidR="008C40A1" w:rsidRPr="003F3B20" w:rsidRDefault="008C40A1" w:rsidP="008C40A1">
      <w:pPr>
        <w:autoSpaceDE w:val="0"/>
        <w:autoSpaceDN w:val="0"/>
        <w:adjustRightInd w:val="0"/>
        <w:spacing w:after="0"/>
        <w:ind w:left="709" w:right="757"/>
        <w:jc w:val="both"/>
        <w:rPr>
          <w:rFonts w:ascii="Palatino Linotype" w:hAnsi="Palatino Linotype" w:cs="Arial"/>
          <w:i/>
          <w:lang w:val="es-ES"/>
        </w:rPr>
      </w:pPr>
      <w:r w:rsidRPr="003F3B20">
        <w:rPr>
          <w:rFonts w:ascii="Palatino Linotype" w:hAnsi="Palatino Linotype" w:cs="Arial"/>
          <w:i/>
          <w:lang w:val="es-ES"/>
        </w:rPr>
        <w:t>“</w:t>
      </w:r>
      <w:r w:rsidRPr="003F3B20">
        <w:rPr>
          <w:rFonts w:ascii="Palatino Linotype" w:hAnsi="Palatino Linotype" w:cs="Arial"/>
          <w:b/>
          <w:i/>
          <w:lang w:val="es-ES"/>
        </w:rPr>
        <w:t>Artículo 92</w:t>
      </w:r>
      <w:r w:rsidRPr="003F3B20">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C40A1" w:rsidRPr="003F3B20" w:rsidRDefault="008C40A1" w:rsidP="008C40A1">
      <w:pPr>
        <w:autoSpaceDE w:val="0"/>
        <w:autoSpaceDN w:val="0"/>
        <w:adjustRightInd w:val="0"/>
        <w:spacing w:after="0"/>
        <w:ind w:left="709" w:right="757"/>
        <w:jc w:val="both"/>
        <w:rPr>
          <w:rFonts w:ascii="Palatino Linotype" w:hAnsi="Palatino Linotype" w:cs="Arial"/>
          <w:i/>
          <w:lang w:val="es-ES"/>
        </w:rPr>
      </w:pPr>
      <w:r w:rsidRPr="003F3B20">
        <w:rPr>
          <w:rFonts w:ascii="Palatino Linotype" w:hAnsi="Palatino Linotype" w:cs="Arial"/>
          <w:i/>
          <w:lang w:val="es-ES"/>
        </w:rPr>
        <w:t>(…)</w:t>
      </w:r>
    </w:p>
    <w:p w:rsidR="008C40A1" w:rsidRPr="003F3B20" w:rsidRDefault="008C40A1" w:rsidP="008C40A1">
      <w:pPr>
        <w:autoSpaceDE w:val="0"/>
        <w:autoSpaceDN w:val="0"/>
        <w:adjustRightInd w:val="0"/>
        <w:spacing w:after="0"/>
        <w:ind w:left="709" w:right="757"/>
        <w:jc w:val="both"/>
        <w:rPr>
          <w:rFonts w:ascii="Palatino Linotype" w:hAnsi="Palatino Linotype" w:cs="Bookman Old Style"/>
          <w:i/>
          <w:color w:val="000000"/>
        </w:rPr>
      </w:pPr>
      <w:r w:rsidRPr="003F3B20">
        <w:rPr>
          <w:rFonts w:ascii="Palatino Linotype" w:hAnsi="Palatino Linotype" w:cs="Bookman Old Style"/>
          <w:b/>
          <w:bCs/>
          <w:i/>
          <w:color w:val="000000"/>
        </w:rPr>
        <w:t xml:space="preserve">XXXI. </w:t>
      </w:r>
      <w:r w:rsidRPr="003F3B20">
        <w:rPr>
          <w:rFonts w:ascii="Palatino Linotype" w:hAnsi="Palatino Linotype" w:cs="Bookman Old Style"/>
          <w:b/>
          <w:i/>
          <w:color w:val="000000"/>
          <w:u w:val="single"/>
        </w:rPr>
        <w:t>Los montos</w:t>
      </w:r>
      <w:r w:rsidRPr="003F3B20">
        <w:rPr>
          <w:rFonts w:ascii="Palatino Linotype" w:hAnsi="Palatino Linotype" w:cs="Bookman Old Style"/>
          <w:i/>
          <w:color w:val="000000"/>
        </w:rPr>
        <w:t xml:space="preserve">, criterios, convocatorias </w:t>
      </w:r>
      <w:r w:rsidRPr="003F3B20">
        <w:rPr>
          <w:rFonts w:ascii="Palatino Linotype" w:hAnsi="Palatino Linotype" w:cs="Bookman Old Style"/>
          <w:b/>
          <w:i/>
          <w:color w:val="000000"/>
          <w:u w:val="single"/>
        </w:rPr>
        <w:t>y listado de personas físicas o jurídicas colectivas, a quienes, por cualquier motivo, se les asigne o permita usar recursos públicos</w:t>
      </w:r>
      <w:r w:rsidRPr="003F3B20">
        <w:rPr>
          <w:rFonts w:ascii="Palatino Linotype" w:hAnsi="Palatino Linotype" w:cs="Bookman Old Style"/>
          <w:i/>
          <w:color w:val="000000"/>
        </w:rPr>
        <w:t xml:space="preserve"> o, en los términos de las disposiciones jurídicas aplicables, realicen actos de autoridad. </w:t>
      </w:r>
    </w:p>
    <w:p w:rsidR="008C40A1" w:rsidRPr="003F3B20" w:rsidRDefault="008C40A1" w:rsidP="008C40A1">
      <w:pPr>
        <w:autoSpaceDE w:val="0"/>
        <w:autoSpaceDN w:val="0"/>
        <w:adjustRightInd w:val="0"/>
        <w:spacing w:after="0"/>
        <w:ind w:left="709" w:right="757"/>
        <w:jc w:val="both"/>
        <w:rPr>
          <w:rFonts w:ascii="Palatino Linotype" w:hAnsi="Palatino Linotype" w:cs="Bookman Old Style"/>
          <w:i/>
          <w:color w:val="000000"/>
        </w:rPr>
      </w:pPr>
    </w:p>
    <w:p w:rsidR="008C40A1" w:rsidRPr="003F3B20" w:rsidRDefault="008C40A1" w:rsidP="008C40A1">
      <w:pPr>
        <w:autoSpaceDE w:val="0"/>
        <w:autoSpaceDN w:val="0"/>
        <w:adjustRightInd w:val="0"/>
        <w:spacing w:after="0"/>
        <w:ind w:left="709" w:right="757"/>
        <w:jc w:val="both"/>
        <w:rPr>
          <w:rFonts w:ascii="Palatino Linotype" w:hAnsi="Palatino Linotype" w:cs="Bookman Old Style"/>
          <w:i/>
          <w:color w:val="000000"/>
        </w:rPr>
      </w:pPr>
      <w:r w:rsidRPr="003F3B20">
        <w:rPr>
          <w:rFonts w:ascii="Palatino Linotype" w:hAnsi="Palatino Linotype" w:cs="Bookman Old Style"/>
          <w:i/>
          <w:color w:val="000000"/>
        </w:rPr>
        <w:t xml:space="preserve">Asimismo, los informes que dichas personas les entreguen sobre el uso y destino de dichos recursos; </w:t>
      </w:r>
    </w:p>
    <w:p w:rsidR="008C40A1" w:rsidRPr="003F3B20" w:rsidRDefault="008C40A1" w:rsidP="008C40A1">
      <w:pPr>
        <w:autoSpaceDE w:val="0"/>
        <w:autoSpaceDN w:val="0"/>
        <w:adjustRightInd w:val="0"/>
        <w:spacing w:after="0"/>
        <w:ind w:left="709" w:right="757"/>
        <w:jc w:val="both"/>
        <w:rPr>
          <w:rFonts w:ascii="Palatino Linotype" w:hAnsi="Palatino Linotype" w:cs="Arial"/>
          <w:i/>
          <w:lang w:val="es-ES"/>
        </w:rPr>
      </w:pPr>
    </w:p>
    <w:p w:rsidR="008C40A1" w:rsidRPr="003F3B20" w:rsidRDefault="008C40A1" w:rsidP="008C40A1">
      <w:pPr>
        <w:autoSpaceDE w:val="0"/>
        <w:autoSpaceDN w:val="0"/>
        <w:adjustRightInd w:val="0"/>
        <w:spacing w:after="0"/>
        <w:ind w:left="709" w:right="757"/>
        <w:jc w:val="both"/>
        <w:rPr>
          <w:rFonts w:ascii="Palatino Linotype" w:hAnsi="Palatino Linotype" w:cs="Arial"/>
          <w:i/>
          <w:lang w:val="es-ES"/>
        </w:rPr>
      </w:pPr>
      <w:r w:rsidRPr="003F3B20">
        <w:rPr>
          <w:rFonts w:ascii="Palatino Linotype" w:hAnsi="Palatino Linotype" w:cs="Bookman Old Style"/>
          <w:b/>
          <w:bCs/>
          <w:i/>
          <w:color w:val="000000"/>
        </w:rPr>
        <w:t xml:space="preserve">XXXII. </w:t>
      </w:r>
      <w:r w:rsidRPr="003F3B20">
        <w:rPr>
          <w:rFonts w:ascii="Palatino Linotype" w:hAnsi="Palatino Linotype" w:cs="Bookman Old Style"/>
          <w:i/>
          <w:color w:val="000000"/>
        </w:rPr>
        <w:t xml:space="preserve">Las concesiones, </w:t>
      </w:r>
      <w:r w:rsidRPr="003F3B20">
        <w:rPr>
          <w:rFonts w:ascii="Palatino Linotype" w:hAnsi="Palatino Linotype" w:cs="Bookman Old Style"/>
          <w:b/>
          <w:i/>
          <w:color w:val="000000"/>
          <w:u w:val="single"/>
        </w:rPr>
        <w:t>contratos, convenios</w:t>
      </w:r>
      <w:r w:rsidRPr="003F3B20">
        <w:rPr>
          <w:rFonts w:ascii="Palatino Linotype" w:hAnsi="Palatino Linotype" w:cs="Bookman Old Style"/>
          <w:i/>
          <w:color w:val="000000"/>
        </w:rPr>
        <w:t xml:space="preserve">, permisos, licencias o autorizaciones otorgados, </w:t>
      </w:r>
      <w:r w:rsidRPr="003F3B20">
        <w:rPr>
          <w:rFonts w:ascii="Palatino Linotype" w:hAnsi="Palatino Linotype" w:cs="Bookman Old Style"/>
          <w:b/>
          <w:i/>
          <w:color w:val="000000"/>
          <w:u w:val="single"/>
        </w:rPr>
        <w:t>especificando los titulares de aquéllos, debiendo publicarse su objeto, nombre o razón social del titular, vigencia, tipo, términos, condiciones, monto y modificaciones</w:t>
      </w:r>
      <w:r w:rsidRPr="003F3B20">
        <w:rPr>
          <w:rFonts w:ascii="Palatino Linotype" w:hAnsi="Palatino Linotype" w:cs="Bookman Old Style"/>
          <w:i/>
          <w:color w:val="000000"/>
        </w:rPr>
        <w:t xml:space="preserve">, así como si el procedimiento involucra el aprovechamiento de bienes, servicios y/o recursos públicos; </w:t>
      </w:r>
    </w:p>
    <w:p w:rsidR="008C40A1" w:rsidRPr="003F3B20" w:rsidRDefault="008C40A1" w:rsidP="008C40A1">
      <w:pPr>
        <w:autoSpaceDE w:val="0"/>
        <w:autoSpaceDN w:val="0"/>
        <w:adjustRightInd w:val="0"/>
        <w:spacing w:after="0"/>
        <w:ind w:left="709" w:right="757"/>
        <w:jc w:val="both"/>
        <w:rPr>
          <w:rFonts w:ascii="Palatino Linotype" w:hAnsi="Palatino Linotype" w:cs="Arial"/>
          <w:i/>
          <w:lang w:val="es-ES"/>
        </w:rPr>
      </w:pPr>
      <w:r w:rsidRPr="003F3B20">
        <w:rPr>
          <w:rFonts w:ascii="Palatino Linotype" w:hAnsi="Palatino Linotype" w:cs="Arial"/>
          <w:i/>
          <w:lang w:val="es-ES"/>
        </w:rPr>
        <w:t>(…)</w:t>
      </w:r>
    </w:p>
    <w:p w:rsidR="008C40A1" w:rsidRPr="003F3B20" w:rsidRDefault="008C40A1" w:rsidP="008C40A1">
      <w:pPr>
        <w:autoSpaceDE w:val="0"/>
        <w:autoSpaceDN w:val="0"/>
        <w:adjustRightInd w:val="0"/>
        <w:spacing w:after="0"/>
        <w:ind w:left="709" w:right="757"/>
        <w:jc w:val="both"/>
        <w:rPr>
          <w:rFonts w:ascii="Palatino Linotype" w:hAnsi="Palatino Linotype" w:cs="Arial"/>
          <w:i/>
          <w:lang w:val="es-ES"/>
        </w:rPr>
      </w:pPr>
      <w:r w:rsidRPr="003F3B20">
        <w:rPr>
          <w:rFonts w:ascii="Palatino Linotype" w:hAnsi="Palatino Linotype" w:cs="Bookman Old Style"/>
          <w:b/>
          <w:bCs/>
          <w:i/>
          <w:color w:val="000000"/>
        </w:rPr>
        <w:t xml:space="preserve">XXXIV. </w:t>
      </w:r>
      <w:r w:rsidRPr="003F3B20">
        <w:rPr>
          <w:rFonts w:ascii="Palatino Linotype" w:hAnsi="Palatino Linotype" w:cs="Bookman Old Style"/>
          <w:b/>
          <w:i/>
          <w:color w:val="000000"/>
          <w:u w:val="single"/>
        </w:rPr>
        <w:t>Las estadísticas que generen en cumplimiento de sus facultades, competencias o funciones con la mayor desagregación posible</w:t>
      </w:r>
      <w:r w:rsidRPr="003F3B20">
        <w:rPr>
          <w:rFonts w:ascii="Palatino Linotype" w:hAnsi="Palatino Linotype" w:cs="Bookman Old Style"/>
          <w:i/>
          <w:color w:val="000000"/>
        </w:rPr>
        <w:t>;</w:t>
      </w:r>
      <w:r w:rsidRPr="003F3B20">
        <w:rPr>
          <w:rFonts w:ascii="Bookman Old Style" w:hAnsi="Bookman Old Style" w:cs="Bookman Old Style"/>
          <w:color w:val="000000"/>
          <w:sz w:val="20"/>
          <w:szCs w:val="20"/>
        </w:rPr>
        <w:t xml:space="preserve"> </w:t>
      </w:r>
    </w:p>
    <w:p w:rsidR="008C40A1" w:rsidRPr="003F3B20" w:rsidRDefault="008C40A1" w:rsidP="008C40A1">
      <w:pPr>
        <w:autoSpaceDE w:val="0"/>
        <w:autoSpaceDN w:val="0"/>
        <w:adjustRightInd w:val="0"/>
        <w:spacing w:after="0"/>
        <w:ind w:left="709" w:right="757"/>
        <w:jc w:val="both"/>
        <w:rPr>
          <w:rFonts w:ascii="Palatino Linotype" w:hAnsi="Palatino Linotype" w:cs="Arial"/>
          <w:i/>
          <w:lang w:val="es-ES"/>
        </w:rPr>
      </w:pPr>
      <w:r w:rsidRPr="003F3B20">
        <w:rPr>
          <w:rFonts w:ascii="Palatino Linotype" w:hAnsi="Palatino Linotype" w:cs="Arial"/>
          <w:i/>
          <w:lang w:val="es-ES"/>
        </w:rPr>
        <w:t xml:space="preserve"> (…)” (Sic)</w:t>
      </w:r>
    </w:p>
    <w:p w:rsidR="008C40A1" w:rsidRPr="003F3B20" w:rsidRDefault="008C40A1" w:rsidP="008C40A1">
      <w:pPr>
        <w:pStyle w:val="Sinespaciado"/>
      </w:pPr>
    </w:p>
    <w:p w:rsidR="008C40A1" w:rsidRPr="003F3B20" w:rsidRDefault="008C40A1" w:rsidP="008C40A1">
      <w:pPr>
        <w:tabs>
          <w:tab w:val="left" w:pos="709"/>
        </w:tabs>
        <w:spacing w:after="0" w:line="360" w:lineRule="auto"/>
        <w:jc w:val="both"/>
        <w:rPr>
          <w:rFonts w:ascii="Palatino Linotype" w:hAnsi="Palatino Linotype" w:cs="Arial"/>
          <w:sz w:val="28"/>
        </w:rPr>
      </w:pPr>
      <w:r w:rsidRPr="003F3B20">
        <w:rPr>
          <w:rFonts w:ascii="Palatino Linotype" w:hAnsi="Palatino Linotype" w:cs="Arial"/>
          <w:sz w:val="24"/>
        </w:rPr>
        <w:lastRenderedPageBreak/>
        <w:t xml:space="preserve">Es importante mencionar que, al ser una obligación de transparencia común que </w:t>
      </w:r>
      <w:r w:rsidRPr="003F3B20">
        <w:rPr>
          <w:rFonts w:ascii="Palatino Linotype" w:hAnsi="Palatino Linotype" w:cs="Arial"/>
          <w:b/>
          <w:sz w:val="24"/>
        </w:rPr>
        <w:t xml:space="preserve">El Sujeto Obligado </w:t>
      </w:r>
      <w:r w:rsidRPr="003F3B20">
        <w:rPr>
          <w:rFonts w:ascii="Palatino Linotype" w:hAnsi="Palatino Linotype" w:cs="Arial"/>
          <w:sz w:val="24"/>
        </w:rPr>
        <w:t>ponga a disposición del público en su portal de IPOMEX la información correspondiente, con ello cumple con la finalidad de enaltecer los principios de máxima publicidad, transparencia y certeza</w:t>
      </w:r>
      <w:r w:rsidRPr="003F3B20">
        <w:rPr>
          <w:rFonts w:ascii="Palatino Linotype" w:hAnsi="Palatino Linotype" w:cs="Arial"/>
          <w:sz w:val="24"/>
          <w:lang w:val="es-ES"/>
        </w:rPr>
        <w:t>.</w:t>
      </w:r>
    </w:p>
    <w:p w:rsidR="008C40A1" w:rsidRPr="003F3B20" w:rsidRDefault="008C40A1" w:rsidP="008C40A1">
      <w:pPr>
        <w:tabs>
          <w:tab w:val="left" w:pos="709"/>
        </w:tabs>
        <w:spacing w:after="0" w:line="360" w:lineRule="auto"/>
        <w:jc w:val="both"/>
        <w:rPr>
          <w:rFonts w:ascii="Palatino Linotype" w:hAnsi="Palatino Linotype" w:cs="Arial"/>
          <w:sz w:val="28"/>
        </w:rPr>
      </w:pPr>
    </w:p>
    <w:p w:rsidR="008C40A1" w:rsidRPr="003F3B20" w:rsidRDefault="008C40A1" w:rsidP="008C40A1">
      <w:pPr>
        <w:spacing w:after="0" w:line="360" w:lineRule="auto"/>
        <w:jc w:val="both"/>
        <w:rPr>
          <w:rFonts w:ascii="Palatino Linotype" w:eastAsia="MS Mincho" w:hAnsi="Palatino Linotype"/>
          <w:sz w:val="24"/>
          <w:lang w:val="es-ES"/>
        </w:rPr>
      </w:pPr>
      <w:r w:rsidRPr="003F3B20">
        <w:rPr>
          <w:rFonts w:ascii="Palatino Linotype" w:eastAsia="MS Mincho" w:hAnsi="Palatino Linotype"/>
          <w:sz w:val="24"/>
          <w:lang w:val="es-ES"/>
        </w:rPr>
        <w:t xml:space="preserve">En conclusión, no existe causal por la que el </w:t>
      </w:r>
      <w:r w:rsidRPr="003F3B20">
        <w:rPr>
          <w:rFonts w:ascii="Palatino Linotype" w:eastAsia="MS Mincho" w:hAnsi="Palatino Linotype"/>
          <w:b/>
          <w:sz w:val="24"/>
          <w:lang w:val="es-ES"/>
        </w:rPr>
        <w:t>Sujeto Obligado</w:t>
      </w:r>
      <w:r w:rsidRPr="003F3B20">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los montos, compras y demás datos relacionados a dichos conceptos, deberán de constar por escrito y las Autoridades tienen la obligación de hacer público su contenido a la mayor brevedad posible.</w:t>
      </w:r>
    </w:p>
    <w:p w:rsidR="008C40A1" w:rsidRPr="003F3B20" w:rsidRDefault="008C40A1" w:rsidP="008C40A1">
      <w:pPr>
        <w:spacing w:after="0" w:line="360" w:lineRule="auto"/>
        <w:jc w:val="both"/>
        <w:rPr>
          <w:rFonts w:ascii="Palatino Linotype" w:hAnsi="Palatino Linotype" w:cs="Arial"/>
          <w:sz w:val="24"/>
          <w:szCs w:val="24"/>
          <w:lang w:eastAsia="es-CO"/>
        </w:rPr>
      </w:pPr>
    </w:p>
    <w:p w:rsidR="008C40A1" w:rsidRPr="003F3B20" w:rsidRDefault="008C40A1" w:rsidP="008C40A1">
      <w:pPr>
        <w:pStyle w:val="Prrafodelista"/>
        <w:numPr>
          <w:ilvl w:val="0"/>
          <w:numId w:val="3"/>
        </w:numPr>
        <w:autoSpaceDE w:val="0"/>
        <w:autoSpaceDN w:val="0"/>
        <w:adjustRightInd w:val="0"/>
        <w:spacing w:line="360" w:lineRule="auto"/>
        <w:jc w:val="both"/>
        <w:rPr>
          <w:rFonts w:ascii="Palatino Linotype" w:hAnsi="Palatino Linotype"/>
          <w:b/>
          <w:i/>
          <w:sz w:val="28"/>
          <w:u w:val="single"/>
        </w:rPr>
      </w:pPr>
      <w:r w:rsidRPr="003F3B20">
        <w:rPr>
          <w:rFonts w:ascii="Palatino Linotype" w:hAnsi="Palatino Linotype"/>
          <w:b/>
          <w:i/>
          <w:sz w:val="28"/>
          <w:u w:val="single"/>
        </w:rPr>
        <w:t xml:space="preserve">Vista a los Órganos de Control Interno </w:t>
      </w:r>
    </w:p>
    <w:p w:rsidR="008C40A1" w:rsidRPr="003F3B20" w:rsidRDefault="008C40A1" w:rsidP="008C40A1">
      <w:pPr>
        <w:spacing w:after="0" w:line="360" w:lineRule="auto"/>
        <w:contextualSpacing/>
        <w:jc w:val="both"/>
        <w:rPr>
          <w:rFonts w:ascii="Palatino Linotype" w:eastAsia="MS Mincho" w:hAnsi="Palatino Linotype" w:cs="Times New Roman"/>
          <w:sz w:val="24"/>
          <w:szCs w:val="24"/>
          <w:lang w:val="es-ES_tradnl" w:eastAsia="es-ES"/>
        </w:rPr>
      </w:pPr>
      <w:r w:rsidRPr="003F3B20">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F3B20">
        <w:rPr>
          <w:rFonts w:ascii="Palatino Linotype" w:eastAsia="MS Mincho" w:hAnsi="Palatino Linotype" w:cs="Times New Roman"/>
          <w:b/>
          <w:sz w:val="24"/>
          <w:szCs w:val="24"/>
          <w:lang w:val="es-ES_tradnl" w:eastAsia="es-ES"/>
        </w:rPr>
        <w:t>Sujeto Obligado</w:t>
      </w:r>
      <w:r w:rsidRPr="003F3B20">
        <w:rPr>
          <w:rFonts w:ascii="Palatino Linotype" w:eastAsia="MS Mincho" w:hAnsi="Palatino Linotype" w:cs="Times New Roman"/>
          <w:sz w:val="24"/>
          <w:szCs w:val="24"/>
          <w:lang w:val="es-ES_tradnl" w:eastAsia="es-ES"/>
        </w:rPr>
        <w:t>.</w:t>
      </w:r>
    </w:p>
    <w:p w:rsidR="008C40A1" w:rsidRPr="003F3B20" w:rsidRDefault="008C40A1" w:rsidP="008C40A1">
      <w:pPr>
        <w:spacing w:after="0" w:line="360" w:lineRule="auto"/>
        <w:contextualSpacing/>
        <w:jc w:val="both"/>
        <w:rPr>
          <w:rFonts w:ascii="Palatino Linotype" w:eastAsia="MS Mincho" w:hAnsi="Palatino Linotype" w:cs="Times New Roman"/>
          <w:sz w:val="24"/>
          <w:szCs w:val="24"/>
          <w:lang w:val="es-ES_tradnl" w:eastAsia="es-ES"/>
        </w:rPr>
      </w:pPr>
    </w:p>
    <w:p w:rsidR="008C40A1" w:rsidRPr="003F3B20" w:rsidRDefault="008C40A1" w:rsidP="008C40A1">
      <w:pPr>
        <w:spacing w:after="0" w:line="360" w:lineRule="auto"/>
        <w:contextualSpacing/>
        <w:jc w:val="both"/>
        <w:rPr>
          <w:rFonts w:ascii="Palatino Linotype" w:eastAsia="MS Mincho" w:hAnsi="Palatino Linotype"/>
          <w:sz w:val="24"/>
        </w:rPr>
      </w:pPr>
      <w:r w:rsidRPr="003F3B20">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rsidR="008C40A1" w:rsidRPr="003F3B20" w:rsidRDefault="008C40A1" w:rsidP="008C40A1">
      <w:pPr>
        <w:spacing w:after="0" w:line="360" w:lineRule="auto"/>
        <w:contextualSpacing/>
        <w:jc w:val="both"/>
        <w:rPr>
          <w:rFonts w:ascii="Palatino Linotype" w:eastAsia="MS Mincho" w:hAnsi="Palatino Linotype"/>
          <w:sz w:val="16"/>
        </w:rPr>
      </w:pP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b/>
          <w:i/>
        </w:rPr>
        <w:t>Artículo 36.</w:t>
      </w:r>
      <w:r w:rsidRPr="003F3B20">
        <w:rPr>
          <w:rFonts w:ascii="Palatino Linotype" w:eastAsia="MS Mincho" w:hAnsi="Palatino Linotype" w:cs="Times New Roman"/>
          <w:i/>
        </w:rPr>
        <w:t xml:space="preserve"> El Instituto tendrá, en el ámbito de su competencia, las siguientes atribuciones:</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i/>
        </w:rPr>
        <w:t>(…)</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i/>
        </w:rPr>
        <w:t xml:space="preserve">X. Hacer del conocimiento del órgano de control interno o equivalente de cada Sujeto Obligado las infracciones a esta Ley; </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i/>
        </w:rPr>
        <w:t>(…)</w:t>
      </w:r>
    </w:p>
    <w:p w:rsidR="008C40A1" w:rsidRPr="003F3B20" w:rsidRDefault="008C40A1" w:rsidP="008C40A1">
      <w:pPr>
        <w:spacing w:after="0" w:line="360" w:lineRule="auto"/>
        <w:contextualSpacing/>
        <w:jc w:val="both"/>
        <w:rPr>
          <w:rFonts w:ascii="Palatino Linotype" w:eastAsia="MS Mincho" w:hAnsi="Palatino Linotype"/>
          <w:sz w:val="16"/>
        </w:rPr>
      </w:pPr>
    </w:p>
    <w:p w:rsidR="008C40A1" w:rsidRPr="003F3B20" w:rsidRDefault="008C40A1" w:rsidP="008C40A1">
      <w:pPr>
        <w:spacing w:after="0" w:line="360" w:lineRule="auto"/>
        <w:contextualSpacing/>
        <w:jc w:val="both"/>
        <w:rPr>
          <w:rFonts w:ascii="Palatino Linotype" w:eastAsia="MS Mincho" w:hAnsi="Palatino Linotype" w:cs="Arial"/>
          <w:sz w:val="24"/>
        </w:rPr>
      </w:pPr>
      <w:r w:rsidRPr="003F3B20">
        <w:rPr>
          <w:rFonts w:ascii="Palatino Linotype" w:eastAsia="MS Mincho" w:hAnsi="Palatino Linotype"/>
          <w:sz w:val="24"/>
        </w:rPr>
        <w:t xml:space="preserve">Asimismo, este Pleno hará del conocimiento del órgano de control de este Instituto de las infracciones en que el </w:t>
      </w:r>
      <w:r w:rsidRPr="003F3B20">
        <w:rPr>
          <w:rFonts w:ascii="Palatino Linotype" w:eastAsia="MS Mincho" w:hAnsi="Palatino Linotype"/>
          <w:b/>
          <w:sz w:val="24"/>
        </w:rPr>
        <w:t>Sujeto Obligado</w:t>
      </w:r>
      <w:r w:rsidRPr="003F3B20">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3F3B20">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8C40A1" w:rsidRPr="003F3B20" w:rsidRDefault="008C40A1" w:rsidP="008C40A1">
      <w:pPr>
        <w:pStyle w:val="Sinespaciado"/>
        <w:rPr>
          <w:rFonts w:eastAsia="MS Mincho"/>
          <w:sz w:val="22"/>
        </w:rPr>
      </w:pPr>
    </w:p>
    <w:p w:rsidR="008C40A1" w:rsidRPr="003F3B20" w:rsidRDefault="008C40A1" w:rsidP="008C40A1">
      <w:pPr>
        <w:pStyle w:val="Sinespaciado"/>
        <w:rPr>
          <w:sz w:val="8"/>
        </w:rPr>
      </w:pP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b/>
          <w:i/>
        </w:rPr>
        <w:t>Artículo 190.</w:t>
      </w:r>
      <w:r w:rsidRPr="003F3B20">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b/>
          <w:i/>
        </w:rPr>
        <w:t>Artículo 222.</w:t>
      </w:r>
      <w:r w:rsidRPr="003F3B20">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i/>
        </w:rPr>
        <w:t>(…)</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b/>
          <w:i/>
        </w:rPr>
      </w:pPr>
      <w:r w:rsidRPr="003F3B20">
        <w:rPr>
          <w:rFonts w:ascii="Palatino Linotype" w:eastAsia="MS Mincho" w:hAnsi="Palatino Linotype" w:cs="Times New Roman"/>
          <w:b/>
          <w:i/>
        </w:rPr>
        <w:t xml:space="preserve">I. Cualquier acto u </w:t>
      </w:r>
      <w:r w:rsidRPr="003F3B20">
        <w:rPr>
          <w:rFonts w:ascii="Palatino Linotype" w:eastAsia="MS Mincho" w:hAnsi="Palatino Linotype" w:cs="Times New Roman"/>
          <w:b/>
          <w:i/>
          <w:u w:val="single"/>
        </w:rPr>
        <w:t>omisión</w:t>
      </w:r>
      <w:r w:rsidRPr="003F3B20">
        <w:rPr>
          <w:rFonts w:ascii="Palatino Linotype" w:eastAsia="MS Mincho" w:hAnsi="Palatino Linotype" w:cs="Times New Roman"/>
          <w:b/>
          <w:i/>
        </w:rPr>
        <w:t xml:space="preserve"> que provoque la suspensión o deficiencia en la atención de las solicitudes de información;</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3F3B20">
        <w:rPr>
          <w:rFonts w:ascii="Palatino Linotype" w:eastAsia="MS Mincho" w:hAnsi="Palatino Linotype" w:cs="Times New Roman"/>
          <w:i/>
        </w:rPr>
        <w:t>;</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i/>
        </w:rPr>
        <w:t>(…)</w:t>
      </w: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p>
    <w:p w:rsidR="008C40A1" w:rsidRPr="003F3B20" w:rsidRDefault="008C40A1" w:rsidP="008C40A1">
      <w:pPr>
        <w:spacing w:after="0" w:line="240" w:lineRule="auto"/>
        <w:ind w:left="567" w:right="567"/>
        <w:contextualSpacing/>
        <w:jc w:val="both"/>
        <w:rPr>
          <w:rFonts w:ascii="Palatino Linotype" w:eastAsia="MS Mincho" w:hAnsi="Palatino Linotype" w:cs="Times New Roman"/>
          <w:i/>
        </w:rPr>
      </w:pPr>
      <w:r w:rsidRPr="003F3B20">
        <w:rPr>
          <w:rFonts w:ascii="Palatino Linotype" w:eastAsia="MS Mincho" w:hAnsi="Palatino Linotype" w:cs="Times New Roman"/>
          <w:b/>
          <w:i/>
        </w:rPr>
        <w:t>Artículo 223.</w:t>
      </w:r>
      <w:r w:rsidRPr="003F3B20">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C40A1" w:rsidRPr="003F3B20" w:rsidRDefault="008C40A1" w:rsidP="008C40A1">
      <w:pPr>
        <w:spacing w:after="0" w:line="360" w:lineRule="auto"/>
        <w:contextualSpacing/>
        <w:jc w:val="both"/>
        <w:rPr>
          <w:rFonts w:ascii="Palatino Linotype" w:eastAsia="Calibri" w:hAnsi="Palatino Linotype" w:cs="Arial"/>
          <w:color w:val="000000"/>
          <w:lang w:eastAsia="es-MX"/>
        </w:rPr>
      </w:pPr>
    </w:p>
    <w:p w:rsidR="008C40A1" w:rsidRPr="003F3B20" w:rsidRDefault="008C40A1" w:rsidP="008C40A1">
      <w:pPr>
        <w:spacing w:after="0" w:line="360" w:lineRule="auto"/>
        <w:contextualSpacing/>
        <w:jc w:val="both"/>
        <w:rPr>
          <w:rFonts w:ascii="Palatino Linotype" w:hAnsi="Palatino Linotype" w:cs="Arial"/>
          <w:color w:val="222222"/>
          <w:sz w:val="24"/>
          <w:lang w:eastAsia="es-MX"/>
        </w:rPr>
      </w:pPr>
      <w:r w:rsidRPr="003F3B20">
        <w:rPr>
          <w:rFonts w:ascii="Palatino Linotype" w:eastAsia="Calibri" w:hAnsi="Palatino Linotype" w:cs="Arial"/>
          <w:color w:val="000000"/>
          <w:sz w:val="24"/>
          <w:lang w:eastAsia="es-MX"/>
        </w:rPr>
        <w:t xml:space="preserve">Por lo que es menester en este asunto, </w:t>
      </w:r>
      <w:r w:rsidRPr="003F3B20">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C40A1" w:rsidRPr="003F3B20" w:rsidRDefault="008C40A1" w:rsidP="008C40A1">
      <w:pPr>
        <w:spacing w:after="0" w:line="360" w:lineRule="auto"/>
        <w:contextualSpacing/>
        <w:jc w:val="both"/>
        <w:rPr>
          <w:rFonts w:ascii="Palatino Linotype" w:hAnsi="Palatino Linotype" w:cs="Arial"/>
          <w:sz w:val="24"/>
          <w:szCs w:val="24"/>
        </w:rPr>
      </w:pPr>
    </w:p>
    <w:p w:rsidR="008C40A1" w:rsidRPr="003F3B20" w:rsidRDefault="008C40A1" w:rsidP="008C40A1">
      <w:pPr>
        <w:spacing w:after="0" w:line="360" w:lineRule="auto"/>
        <w:contextualSpacing/>
        <w:jc w:val="both"/>
        <w:rPr>
          <w:rFonts w:ascii="Palatino Linotype" w:hAnsi="Palatino Linotype" w:cs="Arial"/>
          <w:color w:val="222222"/>
          <w:sz w:val="24"/>
          <w:lang w:eastAsia="es-MX"/>
        </w:rPr>
      </w:pPr>
      <w:r w:rsidRPr="003F3B20">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F3B20">
        <w:rPr>
          <w:rFonts w:ascii="Palatino Linotype" w:hAnsi="Palatino Linotype" w:cs="Arial"/>
          <w:b/>
          <w:sz w:val="24"/>
          <w:szCs w:val="24"/>
        </w:rPr>
        <w:t>ORDENA</w:t>
      </w:r>
      <w:r w:rsidRPr="003F3B20">
        <w:rPr>
          <w:rFonts w:ascii="Palatino Linotype" w:hAnsi="Palatino Linotype" w:cs="Arial"/>
          <w:sz w:val="24"/>
          <w:szCs w:val="24"/>
        </w:rPr>
        <w:t xml:space="preserve"> al </w:t>
      </w:r>
      <w:r w:rsidRPr="003F3B20">
        <w:rPr>
          <w:rFonts w:ascii="Palatino Linotype" w:hAnsi="Palatino Linotype" w:cs="Arial"/>
          <w:b/>
          <w:sz w:val="24"/>
          <w:szCs w:val="24"/>
        </w:rPr>
        <w:t>Sujeto Obligado</w:t>
      </w:r>
      <w:r w:rsidRPr="003F3B20">
        <w:rPr>
          <w:rFonts w:ascii="Palatino Linotype" w:hAnsi="Palatino Linotype" w:cs="Arial"/>
          <w:sz w:val="24"/>
          <w:szCs w:val="24"/>
        </w:rPr>
        <w:t xml:space="preserve">, atiendan las solicitudes de información </w:t>
      </w:r>
      <w:r w:rsidRPr="003F3B20">
        <w:rPr>
          <w:rFonts w:ascii="Palatino Linotype" w:hAnsi="Palatino Linotype" w:cs="Arial"/>
          <w:sz w:val="24"/>
        </w:rPr>
        <w:t>bajo los números de expediente</w:t>
      </w:r>
      <w:r w:rsidRPr="003F3B20">
        <w:rPr>
          <w:rFonts w:ascii="Palatino Linotype" w:hAnsi="Palatino Linotype" w:cs="Arial"/>
          <w:b/>
          <w:sz w:val="24"/>
        </w:rPr>
        <w:t xml:space="preserve"> 00161/HRZUM/IP/2021</w:t>
      </w:r>
      <w:r w:rsidRPr="003F3B20">
        <w:rPr>
          <w:rFonts w:ascii="Palatino Linotype" w:hAnsi="Palatino Linotype" w:cs="Arial"/>
          <w:sz w:val="24"/>
        </w:rPr>
        <w:t xml:space="preserve"> y </w:t>
      </w:r>
      <w:r w:rsidRPr="003F3B20">
        <w:rPr>
          <w:rFonts w:ascii="Palatino Linotype" w:hAnsi="Palatino Linotype" w:cs="Arial"/>
          <w:b/>
          <w:sz w:val="24"/>
        </w:rPr>
        <w:t>00162/HRZUM/IP/2021</w:t>
      </w:r>
      <w:r w:rsidRPr="003F3B20">
        <w:rPr>
          <w:rFonts w:ascii="Palatino Linotype" w:hAnsi="Palatino Linotype" w:cs="Arial"/>
          <w:sz w:val="24"/>
          <w:lang w:eastAsia="es-MX"/>
        </w:rPr>
        <w:t>,</w:t>
      </w:r>
      <w:r w:rsidRPr="003F3B20">
        <w:rPr>
          <w:rFonts w:ascii="Palatino Linotype" w:hAnsi="Palatino Linotype" w:cs="Arial"/>
          <w:sz w:val="24"/>
          <w:szCs w:val="24"/>
        </w:rPr>
        <w:t xml:space="preserve"> que han sido materia del presente fallo.</w:t>
      </w:r>
    </w:p>
    <w:p w:rsidR="008C40A1" w:rsidRPr="003F3B20" w:rsidRDefault="008C40A1" w:rsidP="008C40A1">
      <w:pPr>
        <w:autoSpaceDE w:val="0"/>
        <w:autoSpaceDN w:val="0"/>
        <w:adjustRightInd w:val="0"/>
        <w:spacing w:after="0" w:line="360" w:lineRule="auto"/>
        <w:jc w:val="both"/>
        <w:rPr>
          <w:rFonts w:ascii="Palatino Linotype" w:hAnsi="Palatino Linotype"/>
          <w:sz w:val="24"/>
          <w:szCs w:val="24"/>
        </w:rPr>
      </w:pPr>
    </w:p>
    <w:p w:rsidR="008C40A1" w:rsidRPr="003F3B20" w:rsidRDefault="008C40A1" w:rsidP="008C40A1">
      <w:pPr>
        <w:autoSpaceDE w:val="0"/>
        <w:autoSpaceDN w:val="0"/>
        <w:adjustRightInd w:val="0"/>
        <w:spacing w:after="0" w:line="360" w:lineRule="auto"/>
        <w:jc w:val="both"/>
        <w:rPr>
          <w:rFonts w:ascii="Palatino Linotype" w:hAnsi="Palatino Linotype"/>
          <w:sz w:val="24"/>
          <w:szCs w:val="24"/>
        </w:rPr>
      </w:pPr>
      <w:r w:rsidRPr="003F3B20">
        <w:rPr>
          <w:rFonts w:ascii="Palatino Linotype" w:hAnsi="Palatino Linotype"/>
          <w:sz w:val="24"/>
          <w:szCs w:val="24"/>
        </w:rPr>
        <w:t>Por lo antes expuesto y fundado es de resolverse y;</w:t>
      </w:r>
    </w:p>
    <w:p w:rsidR="008C40A1" w:rsidRPr="003F3B20" w:rsidRDefault="008C40A1" w:rsidP="008C40A1">
      <w:pPr>
        <w:spacing w:after="0" w:line="360" w:lineRule="auto"/>
        <w:jc w:val="center"/>
        <w:rPr>
          <w:rFonts w:ascii="Palatino Linotype" w:eastAsia="Times New Roman" w:hAnsi="Palatino Linotype"/>
          <w:b/>
          <w:bCs/>
          <w:spacing w:val="60"/>
          <w:sz w:val="28"/>
          <w:szCs w:val="24"/>
          <w:lang w:val="es-ES_tradnl"/>
        </w:rPr>
      </w:pPr>
      <w:r w:rsidRPr="003F3B20">
        <w:rPr>
          <w:rFonts w:ascii="Palatino Linotype" w:eastAsia="Times New Roman" w:hAnsi="Palatino Linotype"/>
          <w:b/>
          <w:bCs/>
          <w:spacing w:val="60"/>
          <w:sz w:val="28"/>
          <w:szCs w:val="24"/>
          <w:lang w:val="es-ES_tradnl"/>
        </w:rPr>
        <w:lastRenderedPageBreak/>
        <w:t>SE    RESUELVE</w:t>
      </w:r>
    </w:p>
    <w:p w:rsidR="008C40A1" w:rsidRPr="003F3B20" w:rsidRDefault="008C40A1" w:rsidP="008C40A1">
      <w:pPr>
        <w:spacing w:after="0" w:line="360" w:lineRule="auto"/>
        <w:jc w:val="center"/>
        <w:rPr>
          <w:rFonts w:ascii="Palatino Linotype" w:eastAsia="Times New Roman" w:hAnsi="Palatino Linotype"/>
          <w:b/>
          <w:bCs/>
          <w:spacing w:val="60"/>
          <w:sz w:val="24"/>
          <w:szCs w:val="24"/>
          <w:lang w:val="es-ES_tradnl"/>
        </w:rPr>
      </w:pPr>
    </w:p>
    <w:p w:rsidR="008C40A1" w:rsidRPr="003F3B20" w:rsidRDefault="008C40A1" w:rsidP="008C40A1">
      <w:pPr>
        <w:autoSpaceDE w:val="0"/>
        <w:autoSpaceDN w:val="0"/>
        <w:adjustRightInd w:val="0"/>
        <w:spacing w:after="0" w:line="360" w:lineRule="auto"/>
        <w:ind w:right="49"/>
        <w:jc w:val="both"/>
        <w:rPr>
          <w:rFonts w:ascii="Palatino Linotype" w:eastAsia="Times New Roman" w:hAnsi="Palatino Linotype" w:cs="Arial"/>
          <w:sz w:val="24"/>
          <w:szCs w:val="24"/>
        </w:rPr>
      </w:pPr>
      <w:r w:rsidRPr="003F3B20">
        <w:rPr>
          <w:rFonts w:ascii="Palatino Linotype" w:hAnsi="Palatino Linotype" w:cs="Arial"/>
          <w:b/>
          <w:sz w:val="28"/>
          <w:szCs w:val="28"/>
          <w:lang w:val="es-ES_tradnl"/>
        </w:rPr>
        <w:t>PRIMERO.</w:t>
      </w:r>
      <w:r w:rsidRPr="003F3B20">
        <w:rPr>
          <w:rFonts w:ascii="Palatino Linotype" w:hAnsi="Palatino Linotype" w:cs="Arial"/>
        </w:rPr>
        <w:t xml:space="preserve"> </w:t>
      </w:r>
      <w:r w:rsidRPr="003F3B20">
        <w:rPr>
          <w:rFonts w:ascii="Palatino Linotype" w:eastAsia="Times New Roman" w:hAnsi="Palatino Linotype" w:cs="Arial"/>
          <w:sz w:val="24"/>
          <w:szCs w:val="24"/>
        </w:rPr>
        <w:t xml:space="preserve">Resultan fundadas las razones o motivos de inconformidad hechos valer por el </w:t>
      </w:r>
      <w:r w:rsidRPr="003F3B20">
        <w:rPr>
          <w:rFonts w:ascii="Palatino Linotype" w:eastAsia="Times New Roman" w:hAnsi="Palatino Linotype" w:cs="Arial"/>
          <w:b/>
          <w:sz w:val="24"/>
          <w:szCs w:val="24"/>
        </w:rPr>
        <w:t>Recurrente,</w:t>
      </w:r>
      <w:r w:rsidRPr="003F3B20">
        <w:rPr>
          <w:rFonts w:ascii="Palatino Linotype" w:eastAsia="Times New Roman" w:hAnsi="Palatino Linotype" w:cs="Arial"/>
          <w:sz w:val="24"/>
          <w:szCs w:val="24"/>
        </w:rPr>
        <w:t xml:space="preserve"> en términos del Considerando </w:t>
      </w:r>
      <w:r w:rsidRPr="003F3B20">
        <w:rPr>
          <w:rFonts w:ascii="Palatino Linotype" w:eastAsia="Times New Roman" w:hAnsi="Palatino Linotype" w:cs="Arial"/>
          <w:b/>
          <w:sz w:val="24"/>
          <w:szCs w:val="24"/>
        </w:rPr>
        <w:t xml:space="preserve">QUINTO </w:t>
      </w:r>
      <w:r w:rsidRPr="003F3B20">
        <w:rPr>
          <w:rFonts w:ascii="Palatino Linotype" w:eastAsia="Times New Roman" w:hAnsi="Palatino Linotype" w:cs="Arial"/>
          <w:sz w:val="24"/>
          <w:szCs w:val="24"/>
        </w:rPr>
        <w:t>de la presente resolución.</w:t>
      </w:r>
    </w:p>
    <w:p w:rsidR="008C40A1" w:rsidRPr="003F3B20" w:rsidRDefault="008C40A1" w:rsidP="008C40A1">
      <w:pPr>
        <w:spacing w:after="0" w:line="360" w:lineRule="auto"/>
        <w:jc w:val="both"/>
        <w:rPr>
          <w:rFonts w:ascii="Palatino Linotype" w:eastAsia="Times New Roman" w:hAnsi="Palatino Linotype" w:cs="Arial"/>
          <w:sz w:val="24"/>
          <w:szCs w:val="24"/>
        </w:rPr>
      </w:pPr>
    </w:p>
    <w:p w:rsidR="008C40A1" w:rsidRPr="003F3B20" w:rsidRDefault="008C40A1" w:rsidP="008C40A1">
      <w:pPr>
        <w:spacing w:after="0" w:line="360" w:lineRule="auto"/>
        <w:jc w:val="both"/>
        <w:rPr>
          <w:rFonts w:ascii="Palatino Linotype" w:hAnsi="Palatino Linotype"/>
          <w:b/>
          <w:color w:val="222222"/>
          <w:sz w:val="24"/>
          <w:szCs w:val="24"/>
          <w:shd w:val="clear" w:color="auto" w:fill="FFFFFF"/>
        </w:rPr>
      </w:pPr>
      <w:r w:rsidRPr="003F3B20">
        <w:rPr>
          <w:rFonts w:ascii="Palatino Linotype" w:hAnsi="Palatino Linotype" w:cs="Calibri"/>
          <w:b/>
          <w:bCs/>
          <w:color w:val="222222"/>
          <w:sz w:val="28"/>
          <w:szCs w:val="24"/>
          <w:shd w:val="clear" w:color="auto" w:fill="FFFFFF"/>
          <w:lang w:val="es-ES_tradnl"/>
        </w:rPr>
        <w:t>SEGUNDO</w:t>
      </w:r>
      <w:r w:rsidRPr="003F3B20">
        <w:rPr>
          <w:rFonts w:ascii="Palatino Linotype" w:hAnsi="Palatino Linotype"/>
          <w:color w:val="222222"/>
          <w:sz w:val="28"/>
          <w:szCs w:val="24"/>
          <w:shd w:val="clear" w:color="auto" w:fill="FFFFFF"/>
        </w:rPr>
        <w:t>.</w:t>
      </w:r>
      <w:r w:rsidRPr="003F3B20">
        <w:rPr>
          <w:rFonts w:ascii="Palatino Linotype" w:hAnsi="Palatino Linotype"/>
          <w:color w:val="222222"/>
          <w:sz w:val="24"/>
          <w:szCs w:val="24"/>
          <w:shd w:val="clear" w:color="auto" w:fill="FFFFFF"/>
        </w:rPr>
        <w:t> Se</w:t>
      </w:r>
      <w:r w:rsidRPr="003F3B20">
        <w:rPr>
          <w:rFonts w:ascii="Palatino Linotype" w:hAnsi="Palatino Linotype"/>
          <w:b/>
          <w:bCs/>
          <w:color w:val="222222"/>
          <w:sz w:val="24"/>
          <w:szCs w:val="24"/>
          <w:shd w:val="clear" w:color="auto" w:fill="FFFFFF"/>
        </w:rPr>
        <w:t> </w:t>
      </w:r>
      <w:r w:rsidRPr="003F3B20">
        <w:rPr>
          <w:rFonts w:ascii="Palatino Linotype" w:hAnsi="Palatino Linotype"/>
          <w:b/>
          <w:bCs/>
          <w:sz w:val="24"/>
          <w:szCs w:val="24"/>
          <w:shd w:val="clear" w:color="auto" w:fill="FFFFFF"/>
        </w:rPr>
        <w:t>ORDENA</w:t>
      </w:r>
      <w:r w:rsidRPr="003F3B20">
        <w:rPr>
          <w:rFonts w:ascii="Palatino Linotype" w:hAnsi="Palatino Linotype"/>
          <w:b/>
          <w:bCs/>
          <w:color w:val="222222"/>
          <w:sz w:val="24"/>
          <w:szCs w:val="24"/>
          <w:shd w:val="clear" w:color="auto" w:fill="FFFFFF"/>
        </w:rPr>
        <w:t> </w:t>
      </w:r>
      <w:r w:rsidRPr="003F3B20">
        <w:rPr>
          <w:rFonts w:ascii="Palatino Linotype" w:hAnsi="Palatino Linotype"/>
          <w:color w:val="222222"/>
          <w:sz w:val="24"/>
          <w:szCs w:val="24"/>
          <w:shd w:val="clear" w:color="auto" w:fill="FFFFFF"/>
        </w:rPr>
        <w:t xml:space="preserve">al </w:t>
      </w:r>
      <w:r w:rsidRPr="003F3B20">
        <w:rPr>
          <w:rFonts w:ascii="Palatino Linotype" w:hAnsi="Palatino Linotype"/>
          <w:b/>
          <w:color w:val="222222"/>
          <w:sz w:val="24"/>
          <w:szCs w:val="24"/>
          <w:shd w:val="clear" w:color="auto" w:fill="FFFFFF"/>
        </w:rPr>
        <w:t>Sujeto Obligado</w:t>
      </w:r>
      <w:r w:rsidRPr="003F3B20">
        <w:rPr>
          <w:rFonts w:ascii="Palatino Linotype" w:hAnsi="Palatino Linotype"/>
          <w:color w:val="222222"/>
          <w:sz w:val="24"/>
          <w:szCs w:val="24"/>
          <w:shd w:val="clear" w:color="auto" w:fill="FFFFFF"/>
        </w:rPr>
        <w:t>, atienda las solicitudes de información número</w:t>
      </w:r>
      <w:r w:rsidRPr="003F3B20">
        <w:rPr>
          <w:rFonts w:ascii="Palatino Linotype" w:hAnsi="Palatino Linotype"/>
          <w:b/>
          <w:bCs/>
          <w:color w:val="222222"/>
          <w:sz w:val="24"/>
          <w:szCs w:val="24"/>
          <w:shd w:val="clear" w:color="auto" w:fill="FFFFFF"/>
        </w:rPr>
        <w:t xml:space="preserve"> </w:t>
      </w:r>
      <w:r w:rsidRPr="003F3B20">
        <w:rPr>
          <w:rFonts w:ascii="Palatino Linotype" w:hAnsi="Palatino Linotype" w:cs="Arial"/>
          <w:b/>
          <w:sz w:val="24"/>
        </w:rPr>
        <w:t>00161/HRZUM/IP/2021</w:t>
      </w:r>
      <w:r w:rsidRPr="003F3B20">
        <w:rPr>
          <w:rFonts w:ascii="Palatino Linotype" w:hAnsi="Palatino Linotype" w:cs="Arial"/>
          <w:sz w:val="24"/>
        </w:rPr>
        <w:t xml:space="preserve"> y </w:t>
      </w:r>
      <w:r w:rsidRPr="003F3B20">
        <w:rPr>
          <w:rFonts w:ascii="Palatino Linotype" w:hAnsi="Palatino Linotype" w:cs="Arial"/>
          <w:b/>
          <w:sz w:val="24"/>
        </w:rPr>
        <w:t>00162/HRZUM/IP/2021</w:t>
      </w:r>
      <w:r w:rsidRPr="003F3B20">
        <w:rPr>
          <w:rFonts w:ascii="Palatino Linotype" w:hAnsi="Palatino Linotype" w:cs="Arial"/>
          <w:sz w:val="24"/>
          <w:lang w:eastAsia="es-MX"/>
        </w:rPr>
        <w:t>,</w:t>
      </w:r>
      <w:r w:rsidRPr="003F3B20">
        <w:rPr>
          <w:rFonts w:ascii="Palatino Linotype" w:hAnsi="Palatino Linotype"/>
          <w:color w:val="222222"/>
          <w:sz w:val="24"/>
          <w:szCs w:val="24"/>
          <w:shd w:val="clear" w:color="auto" w:fill="FFFFFF"/>
        </w:rPr>
        <w:t xml:space="preserve"> en términos del Considerando </w:t>
      </w:r>
      <w:r w:rsidRPr="003F3B20">
        <w:rPr>
          <w:rFonts w:ascii="Palatino Linotype" w:hAnsi="Palatino Linotype"/>
          <w:b/>
          <w:color w:val="222222"/>
          <w:sz w:val="24"/>
          <w:szCs w:val="24"/>
          <w:shd w:val="clear" w:color="auto" w:fill="FFFFFF"/>
        </w:rPr>
        <w:t>QUINTO</w:t>
      </w:r>
      <w:r w:rsidRPr="003F3B20">
        <w:rPr>
          <w:rFonts w:ascii="Palatino Linotype" w:hAnsi="Palatino Linotype"/>
          <w:color w:val="222222"/>
          <w:sz w:val="24"/>
          <w:szCs w:val="24"/>
          <w:shd w:val="clear" w:color="auto" w:fill="FFFFFF"/>
        </w:rPr>
        <w:t xml:space="preserve"> de esta resolución, y haga entrega vía Sistema de Acceso a la Información Mexiquense </w:t>
      </w:r>
      <w:r w:rsidRPr="003F3B20">
        <w:rPr>
          <w:rFonts w:ascii="Palatino Linotype" w:hAnsi="Palatino Linotype"/>
          <w:b/>
          <w:color w:val="222222"/>
          <w:sz w:val="24"/>
          <w:szCs w:val="24"/>
          <w:shd w:val="clear" w:color="auto" w:fill="FFFFFF"/>
        </w:rPr>
        <w:t xml:space="preserve">(SAIMEX) </w:t>
      </w:r>
      <w:r w:rsidRPr="003F3B20">
        <w:rPr>
          <w:rFonts w:ascii="Palatino Linotype" w:hAnsi="Palatino Linotype"/>
          <w:color w:val="222222"/>
          <w:sz w:val="24"/>
          <w:szCs w:val="24"/>
          <w:shd w:val="clear" w:color="auto" w:fill="FFFFFF"/>
        </w:rPr>
        <w:t>y</w:t>
      </w:r>
      <w:r w:rsidRPr="003F3B20">
        <w:rPr>
          <w:rFonts w:ascii="Palatino Linotype" w:hAnsi="Palatino Linotype"/>
          <w:b/>
          <w:color w:val="222222"/>
          <w:sz w:val="24"/>
          <w:szCs w:val="24"/>
          <w:shd w:val="clear" w:color="auto" w:fill="FFFFFF"/>
        </w:rPr>
        <w:t xml:space="preserve"> Correo Electrónico</w:t>
      </w:r>
      <w:r w:rsidRPr="003F3B20">
        <w:rPr>
          <w:rFonts w:ascii="Palatino Linotype" w:hAnsi="Palatino Linotype"/>
          <w:color w:val="222222"/>
          <w:sz w:val="24"/>
          <w:szCs w:val="24"/>
          <w:shd w:val="clear" w:color="auto" w:fill="FFFFFF"/>
        </w:rPr>
        <w:t>, con la mayor desagregación posible, de lo siguiente:</w:t>
      </w:r>
    </w:p>
    <w:p w:rsidR="008C40A1" w:rsidRPr="003F3B20" w:rsidRDefault="008C40A1" w:rsidP="008C40A1">
      <w:pPr>
        <w:spacing w:after="0" w:line="360" w:lineRule="auto"/>
        <w:jc w:val="both"/>
        <w:rPr>
          <w:rFonts w:ascii="Palatino Linotype" w:hAnsi="Palatino Linotype"/>
          <w:b/>
          <w:color w:val="222222"/>
          <w:sz w:val="24"/>
          <w:szCs w:val="24"/>
          <w:shd w:val="clear" w:color="auto" w:fill="FFFFFF"/>
        </w:rPr>
      </w:pPr>
    </w:p>
    <w:p w:rsidR="008C40A1" w:rsidRPr="003F3B20" w:rsidRDefault="008C40A1" w:rsidP="008C40A1">
      <w:pPr>
        <w:pStyle w:val="Prrafodelista"/>
        <w:numPr>
          <w:ilvl w:val="0"/>
          <w:numId w:val="5"/>
        </w:numPr>
        <w:spacing w:line="360" w:lineRule="auto"/>
        <w:jc w:val="both"/>
        <w:rPr>
          <w:rFonts w:ascii="Palatino Linotype" w:hAnsi="Palatino Linotype"/>
          <w:b/>
          <w:color w:val="222222"/>
          <w:shd w:val="clear" w:color="auto" w:fill="FFFFFF"/>
        </w:rPr>
      </w:pPr>
      <w:r w:rsidRPr="003F3B20">
        <w:rPr>
          <w:rFonts w:ascii="Palatino Linotype" w:hAnsi="Palatino Linotype"/>
          <w:color w:val="000000"/>
        </w:rPr>
        <w:t>El o los documentos en donde consten las compras realizadas reales informando costo unitario, costo total, proveedor, correspondientes a los meses de enero, febrero, marzo, abril, mayo, junio julio, septiembre, octubre noviembre y diciembre del año 2020; y del periodo comprendido del 01 al 14 de julio de 2021</w:t>
      </w:r>
      <w:r w:rsidRPr="003F3B20">
        <w:rPr>
          <w:rFonts w:ascii="Palatino Linotype" w:hAnsi="Palatino Linotype"/>
          <w:lang w:val="es-ES_tradnl"/>
        </w:rPr>
        <w:t>.</w:t>
      </w:r>
    </w:p>
    <w:p w:rsidR="008C40A1" w:rsidRPr="003F3B20" w:rsidRDefault="008C40A1" w:rsidP="008C40A1">
      <w:pPr>
        <w:pStyle w:val="Prrafodelista"/>
        <w:spacing w:line="360" w:lineRule="auto"/>
        <w:ind w:left="720"/>
        <w:jc w:val="both"/>
        <w:rPr>
          <w:rFonts w:ascii="Palatino Linotype" w:hAnsi="Palatino Linotype"/>
          <w:b/>
          <w:color w:val="222222"/>
          <w:shd w:val="clear" w:color="auto" w:fill="FFFFFF"/>
        </w:rPr>
      </w:pPr>
    </w:p>
    <w:p w:rsidR="008C40A1" w:rsidRPr="003F3B20" w:rsidRDefault="008C40A1" w:rsidP="008C40A1">
      <w:pPr>
        <w:autoSpaceDE w:val="0"/>
        <w:autoSpaceDN w:val="0"/>
        <w:adjustRightInd w:val="0"/>
        <w:spacing w:after="0" w:line="360" w:lineRule="auto"/>
        <w:jc w:val="both"/>
        <w:rPr>
          <w:rFonts w:ascii="Palatino Linotype" w:hAnsi="Palatino Linotype" w:cs="Arial"/>
          <w:sz w:val="24"/>
          <w:szCs w:val="24"/>
        </w:rPr>
      </w:pPr>
      <w:r w:rsidRPr="003F3B20">
        <w:rPr>
          <w:rFonts w:ascii="Palatino Linotype" w:hAnsi="Palatino Linotype" w:cs="Arial"/>
          <w:b/>
          <w:sz w:val="28"/>
          <w:szCs w:val="24"/>
        </w:rPr>
        <w:t xml:space="preserve">TERCERO. </w:t>
      </w:r>
      <w:r w:rsidRPr="003F3B20">
        <w:rPr>
          <w:rFonts w:ascii="Palatino Linotype" w:hAnsi="Palatino Linotype" w:cs="Arial"/>
          <w:b/>
          <w:sz w:val="24"/>
          <w:szCs w:val="24"/>
        </w:rPr>
        <w:t>NOTIFÍQUESE</w:t>
      </w:r>
      <w:r w:rsidRPr="003F3B20">
        <w:rPr>
          <w:rFonts w:ascii="Palatino Linotype" w:hAnsi="Palatino Linotype" w:cs="Arial"/>
          <w:i/>
          <w:sz w:val="24"/>
          <w:szCs w:val="24"/>
        </w:rPr>
        <w:t xml:space="preserve"> </w:t>
      </w:r>
      <w:r w:rsidRPr="003F3B20">
        <w:rPr>
          <w:rFonts w:ascii="Palatino Linotype" w:hAnsi="Palatino Linotype" w:cs="Arial"/>
          <w:sz w:val="24"/>
          <w:szCs w:val="24"/>
        </w:rPr>
        <w:t>la presente resolución al Titular de la Unidad de Transparencia del</w:t>
      </w:r>
      <w:r w:rsidRPr="003F3B20">
        <w:rPr>
          <w:rFonts w:ascii="Palatino Linotype" w:hAnsi="Palatino Linotype" w:cs="Arial"/>
          <w:b/>
          <w:sz w:val="24"/>
          <w:szCs w:val="24"/>
        </w:rPr>
        <w:t xml:space="preserve"> Sujeto Obligado</w:t>
      </w:r>
      <w:r w:rsidRPr="003F3B20">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w:t>
      </w:r>
      <w:r w:rsidRPr="003F3B20">
        <w:rPr>
          <w:rFonts w:ascii="Palatino Linotype" w:hAnsi="Palatino Linotype" w:cs="Arial"/>
          <w:sz w:val="24"/>
          <w:szCs w:val="24"/>
        </w:rPr>
        <w:lastRenderedPageBreak/>
        <w:t>plazo de diez días hábiles, debiendo informar a este Instituto en un plazo de tres días hábiles siguientes sobre el cumplimiento dado a la presente.</w:t>
      </w:r>
    </w:p>
    <w:p w:rsidR="008C40A1" w:rsidRPr="003F3B20" w:rsidRDefault="008C40A1" w:rsidP="008C40A1">
      <w:pPr>
        <w:autoSpaceDE w:val="0"/>
        <w:autoSpaceDN w:val="0"/>
        <w:adjustRightInd w:val="0"/>
        <w:spacing w:after="0" w:line="360" w:lineRule="auto"/>
        <w:jc w:val="both"/>
        <w:rPr>
          <w:rFonts w:ascii="Palatino Linotype" w:hAnsi="Palatino Linotype" w:cs="Arial"/>
          <w:sz w:val="24"/>
          <w:szCs w:val="24"/>
        </w:rPr>
      </w:pPr>
    </w:p>
    <w:p w:rsidR="008C40A1" w:rsidRPr="003F3B20" w:rsidRDefault="008C40A1" w:rsidP="008C40A1">
      <w:pPr>
        <w:autoSpaceDE w:val="0"/>
        <w:autoSpaceDN w:val="0"/>
        <w:adjustRightInd w:val="0"/>
        <w:spacing w:after="0" w:line="360" w:lineRule="auto"/>
        <w:jc w:val="both"/>
        <w:rPr>
          <w:rFonts w:ascii="Palatino Linotype" w:hAnsi="Palatino Linotype" w:cs="Arial"/>
          <w:sz w:val="24"/>
          <w:szCs w:val="24"/>
        </w:rPr>
      </w:pPr>
      <w:r w:rsidRPr="003F3B20">
        <w:rPr>
          <w:rFonts w:ascii="Palatino Linotype" w:hAnsi="Palatino Linotype" w:cs="Arial"/>
          <w:b/>
          <w:sz w:val="28"/>
          <w:szCs w:val="24"/>
        </w:rPr>
        <w:t xml:space="preserve">CUARTO. </w:t>
      </w:r>
      <w:r w:rsidRPr="003F3B20">
        <w:rPr>
          <w:rFonts w:ascii="Palatino Linotype" w:hAnsi="Palatino Linotype" w:cs="Arial"/>
          <w:b/>
          <w:sz w:val="24"/>
          <w:szCs w:val="24"/>
        </w:rPr>
        <w:t xml:space="preserve">NOTIFÍQUESE </w:t>
      </w:r>
      <w:r w:rsidRPr="003F3B20">
        <w:rPr>
          <w:rFonts w:ascii="Palatino Linotype" w:hAnsi="Palatino Linotype" w:cs="Arial"/>
          <w:sz w:val="24"/>
          <w:szCs w:val="24"/>
        </w:rPr>
        <w:t xml:space="preserve">al </w:t>
      </w:r>
      <w:r w:rsidRPr="003F3B20">
        <w:rPr>
          <w:rFonts w:ascii="Palatino Linotype" w:hAnsi="Palatino Linotype" w:cs="Arial"/>
          <w:b/>
          <w:sz w:val="24"/>
          <w:szCs w:val="24"/>
        </w:rPr>
        <w:t xml:space="preserve">Recurrente </w:t>
      </w:r>
      <w:r w:rsidRPr="003F3B20">
        <w:rPr>
          <w:rFonts w:ascii="Palatino Linotype" w:hAnsi="Palatino Linotype" w:cs="Arial"/>
          <w:sz w:val="24"/>
          <w:szCs w:val="24"/>
        </w:rPr>
        <w:t xml:space="preserve">vía Sistema de Acceso a la Información Mexiquense </w:t>
      </w:r>
      <w:r w:rsidRPr="003F3B20">
        <w:rPr>
          <w:rFonts w:ascii="Palatino Linotype" w:hAnsi="Palatino Linotype" w:cs="Arial"/>
          <w:b/>
          <w:sz w:val="24"/>
          <w:szCs w:val="24"/>
        </w:rPr>
        <w:t xml:space="preserve">(SAIMEX) </w:t>
      </w:r>
      <w:r w:rsidRPr="003F3B20">
        <w:rPr>
          <w:rFonts w:ascii="Palatino Linotype" w:hAnsi="Palatino Linotype" w:cs="Arial"/>
          <w:sz w:val="24"/>
          <w:szCs w:val="24"/>
        </w:rPr>
        <w:t>y</w:t>
      </w:r>
      <w:r w:rsidRPr="003F3B20">
        <w:rPr>
          <w:rFonts w:ascii="Palatino Linotype" w:hAnsi="Palatino Linotype" w:cs="Arial"/>
          <w:b/>
          <w:sz w:val="24"/>
          <w:szCs w:val="24"/>
        </w:rPr>
        <w:t xml:space="preserve"> Correo Electrónico </w:t>
      </w:r>
      <w:r w:rsidRPr="003F3B20">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8C40A1" w:rsidRPr="003F3B20" w:rsidRDefault="008C40A1" w:rsidP="008C40A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8C40A1" w:rsidRPr="003F3B20" w:rsidRDefault="008C40A1" w:rsidP="008C40A1">
      <w:pPr>
        <w:autoSpaceDE w:val="0"/>
        <w:autoSpaceDN w:val="0"/>
        <w:adjustRightInd w:val="0"/>
        <w:spacing w:after="0" w:line="360" w:lineRule="auto"/>
        <w:jc w:val="both"/>
        <w:rPr>
          <w:rFonts w:ascii="Palatino Linotype" w:eastAsia="MS Mincho" w:hAnsi="Palatino Linotype" w:cs="Times New Roman"/>
          <w:sz w:val="24"/>
        </w:rPr>
      </w:pPr>
      <w:r w:rsidRPr="003F3B20">
        <w:rPr>
          <w:rFonts w:ascii="Palatino Linotype" w:eastAsia="Times New Roman" w:hAnsi="Palatino Linotype" w:cs="Arial"/>
          <w:b/>
          <w:sz w:val="28"/>
          <w:szCs w:val="24"/>
          <w:lang w:val="es-ES" w:eastAsia="es-ES"/>
        </w:rPr>
        <w:t xml:space="preserve">QUINTO. </w:t>
      </w:r>
      <w:r w:rsidRPr="003F3B20">
        <w:rPr>
          <w:rFonts w:ascii="Palatino Linotype" w:eastAsia="Times New Roman" w:hAnsi="Palatino Linotype" w:cs="Arial"/>
          <w:b/>
          <w:sz w:val="24"/>
          <w:szCs w:val="24"/>
          <w:lang w:val="es-ES" w:eastAsia="es-ES"/>
        </w:rPr>
        <w:t>GÍRESE</w:t>
      </w:r>
      <w:r w:rsidRPr="003F3B20">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3F3B20">
        <w:rPr>
          <w:rFonts w:ascii="Palatino Linotype" w:eastAsia="MS Mincho" w:hAnsi="Palatino Linotype" w:cs="Times New Roman"/>
          <w:b/>
          <w:sz w:val="24"/>
        </w:rPr>
        <w:t>QUINTO</w:t>
      </w:r>
      <w:r w:rsidRPr="003F3B20">
        <w:rPr>
          <w:rFonts w:ascii="Palatino Linotype" w:eastAsia="MS Mincho" w:hAnsi="Palatino Linotype" w:cs="Times New Roman"/>
          <w:sz w:val="24"/>
        </w:rPr>
        <w:t xml:space="preserve"> de la presente resolución. </w:t>
      </w:r>
    </w:p>
    <w:p w:rsidR="008C40A1" w:rsidRPr="003F3B20" w:rsidRDefault="008C40A1" w:rsidP="008C40A1">
      <w:pPr>
        <w:autoSpaceDE w:val="0"/>
        <w:autoSpaceDN w:val="0"/>
        <w:adjustRightInd w:val="0"/>
        <w:spacing w:after="0" w:line="360" w:lineRule="auto"/>
        <w:jc w:val="both"/>
        <w:rPr>
          <w:rFonts w:ascii="Palatino Linotype" w:eastAsia="MS Mincho" w:hAnsi="Palatino Linotype" w:cs="Times New Roman"/>
          <w:sz w:val="24"/>
        </w:rPr>
      </w:pPr>
    </w:p>
    <w:p w:rsidR="008C40A1" w:rsidRPr="003F3B20" w:rsidRDefault="008C40A1" w:rsidP="008C40A1">
      <w:pPr>
        <w:autoSpaceDE w:val="0"/>
        <w:autoSpaceDN w:val="0"/>
        <w:adjustRightInd w:val="0"/>
        <w:spacing w:after="0" w:line="360" w:lineRule="auto"/>
        <w:jc w:val="both"/>
      </w:pPr>
      <w:r w:rsidRPr="003F3B20">
        <w:rPr>
          <w:rFonts w:ascii="Palatino Linotype" w:eastAsia="Calibri" w:hAnsi="Palatino Linotype" w:cs="Tahoma"/>
          <w:b/>
          <w:bCs/>
          <w:iCs/>
          <w:sz w:val="28"/>
          <w:szCs w:val="24"/>
          <w:lang w:val="es-ES" w:eastAsia="es-ES_tradnl"/>
        </w:rPr>
        <w:t>SEXTO.</w:t>
      </w:r>
      <w:r w:rsidRPr="003F3B20">
        <w:rPr>
          <w:rFonts w:ascii="Palatino Linotype" w:eastAsia="Calibri" w:hAnsi="Palatino Linotype" w:cs="Tahoma"/>
          <w:bCs/>
          <w:iCs/>
          <w:sz w:val="28"/>
          <w:szCs w:val="24"/>
          <w:lang w:val="es-ES" w:eastAsia="es-ES_tradnl"/>
        </w:rPr>
        <w:t xml:space="preserve"> </w:t>
      </w:r>
      <w:r w:rsidRPr="003F3B20">
        <w:rPr>
          <w:rFonts w:ascii="Palatino Linotype" w:eastAsia="Calibri" w:hAnsi="Palatino Linotype" w:cs="Tahoma"/>
          <w:bCs/>
          <w:iCs/>
          <w:sz w:val="24"/>
          <w:szCs w:val="24"/>
          <w:lang w:val="es-ES" w:eastAsia="es-ES_tradnl"/>
        </w:rPr>
        <w:t xml:space="preserve">Se hace del conocimiento del </w:t>
      </w:r>
      <w:r w:rsidRPr="003F3B20">
        <w:rPr>
          <w:rFonts w:ascii="Palatino Linotype" w:eastAsia="Calibri" w:hAnsi="Palatino Linotype" w:cs="Tahoma"/>
          <w:b/>
          <w:bCs/>
          <w:iCs/>
          <w:sz w:val="24"/>
          <w:szCs w:val="24"/>
          <w:lang w:val="es-ES" w:eastAsia="es-ES_tradnl"/>
        </w:rPr>
        <w:t xml:space="preserve">Recurrente </w:t>
      </w:r>
      <w:r w:rsidRPr="003F3B20">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F3B20">
        <w:rPr>
          <w:rFonts w:ascii="Palatino Linotype" w:eastAsia="Calibri" w:hAnsi="Palatino Linotype" w:cs="Tahoma"/>
          <w:b/>
          <w:bCs/>
          <w:iCs/>
          <w:sz w:val="24"/>
          <w:szCs w:val="24"/>
          <w:lang w:val="es-ES" w:eastAsia="es-ES_tradnl"/>
        </w:rPr>
        <w:t>Sujeto Obligado</w:t>
      </w:r>
      <w:r w:rsidRPr="003F3B20">
        <w:rPr>
          <w:rFonts w:ascii="Palatino Linotype" w:eastAsia="Calibri" w:hAnsi="Palatino Linotype" w:cs="Tahoma"/>
          <w:bCs/>
          <w:iCs/>
          <w:sz w:val="24"/>
          <w:szCs w:val="24"/>
          <w:lang w:val="es-ES" w:eastAsia="es-ES_tradnl"/>
        </w:rPr>
        <w:t>, en cumplimiento a esta Resolución.</w:t>
      </w:r>
      <w:r w:rsidRPr="003F3B20">
        <w:t xml:space="preserve"> </w:t>
      </w:r>
    </w:p>
    <w:p w:rsidR="008C40A1" w:rsidRPr="003F3B20" w:rsidRDefault="008C40A1" w:rsidP="008C40A1">
      <w:pPr>
        <w:autoSpaceDE w:val="0"/>
        <w:autoSpaceDN w:val="0"/>
        <w:adjustRightInd w:val="0"/>
        <w:spacing w:after="0" w:line="360" w:lineRule="auto"/>
        <w:jc w:val="both"/>
        <w:rPr>
          <w:sz w:val="24"/>
        </w:rPr>
      </w:pPr>
    </w:p>
    <w:p w:rsidR="008C40A1" w:rsidRPr="003F3B20" w:rsidRDefault="008C40A1" w:rsidP="008C40A1">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3F3B20">
        <w:rPr>
          <w:rFonts w:ascii="Palatino Linotype" w:eastAsia="Calibri" w:hAnsi="Palatino Linotype" w:cs="Tahoma"/>
          <w:b/>
          <w:bCs/>
          <w:iCs/>
          <w:sz w:val="28"/>
          <w:szCs w:val="24"/>
          <w:lang w:val="es-ES" w:eastAsia="es-ES_tradnl"/>
        </w:rPr>
        <w:lastRenderedPageBreak/>
        <w:t>SÉPTIMO.</w:t>
      </w:r>
      <w:r w:rsidRPr="003F3B20">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3F3B20">
        <w:rPr>
          <w:rFonts w:ascii="Palatino Linotype" w:eastAsia="Calibri" w:hAnsi="Palatino Linotype" w:cs="Tahoma"/>
          <w:b/>
          <w:bCs/>
          <w:iCs/>
          <w:sz w:val="24"/>
          <w:szCs w:val="24"/>
          <w:lang w:val="es-ES" w:eastAsia="es-ES_tradnl"/>
        </w:rPr>
        <w:t>Sujeto Obligado</w:t>
      </w:r>
      <w:r w:rsidRPr="003F3B20">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rsidR="008C40A1" w:rsidRPr="003F3B20" w:rsidRDefault="008C40A1" w:rsidP="008C40A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8C40A1" w:rsidRPr="003F3B20" w:rsidRDefault="008C40A1" w:rsidP="008C40A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3F3B20">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CUARTA SESIÓN ORDINARIA CELEBRADA EL VEINTINUEVE DE SEPTIEMBRE DE DOS MIL VEINTIUNO, ANTE EL SECRETARIO TÉCNICO DEL PLENO ALEXIS TAPIA RAMÍREZ.-----------------------------------------------------------------------------------------------------------------------------------------------------------------------------------------------------------------------------------------------------------------------------------------------------------------------------------------------------------------------------------------------------------------------------------------------------------------------------------------------------------------------------------------------------------------------------------------------------------------------------------------------------------------------------------------------------------------------------------------------------------------------------------------------------------------------------------------------------------------------------------------</w:t>
      </w:r>
    </w:p>
    <w:p w:rsidR="008C40A1" w:rsidRPr="00C436EA" w:rsidRDefault="008C40A1" w:rsidP="008C40A1">
      <w:pPr>
        <w:tabs>
          <w:tab w:val="left" w:pos="0"/>
        </w:tabs>
        <w:spacing w:after="0" w:line="360" w:lineRule="auto"/>
        <w:jc w:val="both"/>
        <w:rPr>
          <w:rFonts w:ascii="Palatino Linotype" w:eastAsiaTheme="minorEastAsia" w:hAnsi="Palatino Linotype"/>
          <w:color w:val="000000" w:themeColor="text1"/>
          <w:sz w:val="18"/>
          <w:szCs w:val="24"/>
          <w:lang w:val="es-ES_tradnl" w:eastAsia="es-ES"/>
        </w:rPr>
      </w:pPr>
      <w:r w:rsidRPr="003F3B20">
        <w:rPr>
          <w:rFonts w:ascii="Palatino Linotype" w:eastAsiaTheme="minorEastAsia" w:hAnsi="Palatino Linotype"/>
          <w:color w:val="000000" w:themeColor="text1"/>
          <w:sz w:val="18"/>
          <w:szCs w:val="24"/>
          <w:lang w:val="es-ES_tradnl" w:eastAsia="es-ES"/>
        </w:rPr>
        <w:t>JMV/CCR/jasm</w:t>
      </w:r>
    </w:p>
    <w:p w:rsidR="008C40A1" w:rsidRPr="00A57669" w:rsidRDefault="008C40A1" w:rsidP="008C40A1">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8C40A1" w:rsidRPr="00A57669" w:rsidRDefault="008C40A1" w:rsidP="008C40A1">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8C40A1" w:rsidRPr="00A57669" w:rsidRDefault="008C40A1" w:rsidP="008C40A1">
      <w:pPr>
        <w:spacing w:after="0" w:line="360" w:lineRule="auto"/>
        <w:jc w:val="both"/>
        <w:rPr>
          <w:rFonts w:ascii="Palatino Linotype" w:hAnsi="Palatino Linotype"/>
        </w:rPr>
      </w:pPr>
    </w:p>
    <w:p w:rsidR="008C40A1" w:rsidRPr="00A57669" w:rsidRDefault="008C40A1" w:rsidP="008C40A1">
      <w:pPr>
        <w:spacing w:after="0" w:line="360" w:lineRule="auto"/>
        <w:jc w:val="both"/>
        <w:rPr>
          <w:rFonts w:ascii="Palatino Linotype" w:hAnsi="Palatino Linotype"/>
        </w:rPr>
      </w:pPr>
    </w:p>
    <w:p w:rsidR="008C40A1" w:rsidRPr="00A57669" w:rsidRDefault="008C40A1" w:rsidP="008C40A1">
      <w:pPr>
        <w:spacing w:after="0" w:line="360" w:lineRule="auto"/>
        <w:rPr>
          <w:rFonts w:ascii="Palatino Linotype" w:hAnsi="Palatino Linotype"/>
          <w:b/>
          <w:sz w:val="16"/>
        </w:rPr>
      </w:pPr>
    </w:p>
    <w:p w:rsidR="008C40A1" w:rsidRPr="00A57669" w:rsidRDefault="008C40A1" w:rsidP="008C40A1">
      <w:pPr>
        <w:spacing w:after="0" w:line="360" w:lineRule="auto"/>
        <w:rPr>
          <w:rFonts w:ascii="Palatino Linotype" w:hAnsi="Palatino Linotype"/>
          <w:b/>
          <w:sz w:val="12"/>
          <w:szCs w:val="18"/>
        </w:rPr>
      </w:pPr>
    </w:p>
    <w:p w:rsidR="008C40A1" w:rsidRPr="00A57669" w:rsidRDefault="008C40A1" w:rsidP="008C40A1">
      <w:pPr>
        <w:spacing w:after="0" w:line="360" w:lineRule="auto"/>
        <w:rPr>
          <w:rFonts w:ascii="Palatino Linotype" w:hAnsi="Palatino Linotype"/>
          <w:b/>
          <w:sz w:val="18"/>
          <w:szCs w:val="18"/>
        </w:rPr>
      </w:pPr>
    </w:p>
    <w:p w:rsidR="008C40A1" w:rsidRPr="00A57669" w:rsidRDefault="008C40A1" w:rsidP="008C40A1">
      <w:pPr>
        <w:spacing w:after="0" w:line="360" w:lineRule="auto"/>
        <w:rPr>
          <w:rFonts w:ascii="Palatino Linotype" w:hAnsi="Palatino Linotype"/>
          <w:b/>
          <w:sz w:val="18"/>
          <w:szCs w:val="18"/>
        </w:rPr>
      </w:pPr>
    </w:p>
    <w:p w:rsidR="008C40A1" w:rsidRPr="00A57669" w:rsidRDefault="008C40A1" w:rsidP="008C40A1">
      <w:pPr>
        <w:spacing w:after="0" w:line="360" w:lineRule="auto"/>
        <w:rPr>
          <w:rFonts w:ascii="Palatino Linotype" w:hAnsi="Palatino Linotype"/>
          <w:b/>
          <w:sz w:val="28"/>
          <w:szCs w:val="18"/>
        </w:rPr>
      </w:pPr>
    </w:p>
    <w:p w:rsidR="008C40A1" w:rsidRPr="00A57669" w:rsidRDefault="008C40A1" w:rsidP="008C40A1">
      <w:pPr>
        <w:spacing w:after="0" w:line="360" w:lineRule="auto"/>
        <w:rPr>
          <w:rFonts w:ascii="Palatino Linotype" w:hAnsi="Palatino Linotype"/>
          <w:b/>
        </w:rPr>
      </w:pPr>
    </w:p>
    <w:p w:rsidR="008C40A1" w:rsidRDefault="008C40A1" w:rsidP="008C40A1">
      <w:pPr>
        <w:spacing w:after="0" w:line="240" w:lineRule="auto"/>
        <w:rPr>
          <w:rFonts w:ascii="Palatino Linotype" w:hAnsi="Palatino Linotype"/>
          <w:b/>
          <w:sz w:val="18"/>
          <w:szCs w:val="18"/>
        </w:rPr>
      </w:pPr>
    </w:p>
    <w:p w:rsidR="008C40A1" w:rsidRPr="00F472E8" w:rsidRDefault="008C40A1" w:rsidP="008C40A1">
      <w:pPr>
        <w:spacing w:after="0" w:line="240" w:lineRule="auto"/>
        <w:rPr>
          <w:rFonts w:ascii="Palatino Linotype" w:hAnsi="Palatino Linotype"/>
          <w:sz w:val="16"/>
          <w:szCs w:val="20"/>
        </w:rPr>
      </w:pPr>
    </w:p>
    <w:p w:rsidR="008C40A1" w:rsidRDefault="008C40A1" w:rsidP="008C40A1"/>
    <w:p w:rsidR="00C110A4" w:rsidRDefault="00C110A4"/>
    <w:sectPr w:rsidR="00C110A4" w:rsidSect="004C317E">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EF9" w:rsidRDefault="00A84EF9" w:rsidP="008C40A1">
      <w:pPr>
        <w:spacing w:after="0" w:line="240" w:lineRule="auto"/>
      </w:pPr>
      <w:r>
        <w:separator/>
      </w:r>
    </w:p>
  </w:endnote>
  <w:endnote w:type="continuationSeparator" w:id="0">
    <w:p w:rsidR="00A84EF9" w:rsidRDefault="00A84EF9" w:rsidP="008C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BC" w:rsidRPr="000B69FA" w:rsidRDefault="00086A14"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6243">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6243">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BC" w:rsidRPr="000B69FA" w:rsidRDefault="00086A14"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624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6243">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EF9" w:rsidRDefault="00A84EF9" w:rsidP="008C40A1">
      <w:pPr>
        <w:spacing w:after="0" w:line="240" w:lineRule="auto"/>
      </w:pPr>
      <w:r>
        <w:separator/>
      </w:r>
    </w:p>
  </w:footnote>
  <w:footnote w:type="continuationSeparator" w:id="0">
    <w:p w:rsidR="00A84EF9" w:rsidRDefault="00A84EF9" w:rsidP="008C40A1">
      <w:pPr>
        <w:spacing w:after="0" w:line="240" w:lineRule="auto"/>
      </w:pPr>
      <w:r>
        <w:continuationSeparator/>
      </w:r>
    </w:p>
  </w:footnote>
  <w:footnote w:id="1">
    <w:p w:rsidR="008C40A1" w:rsidRPr="00F07740" w:rsidRDefault="008C40A1" w:rsidP="008C40A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C40A1" w:rsidRPr="00946E1F" w:rsidRDefault="008C40A1" w:rsidP="008C40A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DE" w:rsidRDefault="00A84E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0840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BC" w:rsidRDefault="00A84E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0840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A0EBC" w:rsidTr="004C317E">
      <w:trPr>
        <w:trHeight w:val="227"/>
      </w:trPr>
      <w:tc>
        <w:tcPr>
          <w:tcW w:w="5529" w:type="dxa"/>
          <w:hideMark/>
        </w:tcPr>
        <w:p w:rsidR="002A0EBC" w:rsidRDefault="00086A14"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A0EBC" w:rsidRPr="00B4142F" w:rsidRDefault="00086A14" w:rsidP="000D13DB">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04160/INFOEM/IP/RR/2021 y acumulado</w:t>
          </w:r>
        </w:p>
      </w:tc>
    </w:tr>
    <w:tr w:rsidR="002A0EBC" w:rsidTr="004C317E">
      <w:trPr>
        <w:trHeight w:val="242"/>
      </w:trPr>
      <w:tc>
        <w:tcPr>
          <w:tcW w:w="5529" w:type="dxa"/>
          <w:hideMark/>
        </w:tcPr>
        <w:p w:rsidR="002A0EBC" w:rsidRDefault="00086A14"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A0EBC" w:rsidRDefault="00086A14" w:rsidP="002368C5">
          <w:pPr>
            <w:spacing w:after="0" w:line="256" w:lineRule="auto"/>
            <w:ind w:right="214"/>
            <w:jc w:val="right"/>
            <w:rPr>
              <w:rFonts w:ascii="Palatino Linotype" w:hAnsi="Palatino Linotype" w:cs="Arial"/>
              <w:sz w:val="24"/>
              <w:szCs w:val="24"/>
            </w:rPr>
          </w:pPr>
          <w:r w:rsidRPr="000D13DB">
            <w:rPr>
              <w:rFonts w:ascii="Palatino Linotype" w:hAnsi="Palatino Linotype" w:cs="Arial"/>
              <w:sz w:val="24"/>
              <w:szCs w:val="24"/>
            </w:rPr>
            <w:t xml:space="preserve">Hospital Regional de Alta </w:t>
          </w:r>
        </w:p>
        <w:p w:rsidR="002A0EBC" w:rsidRPr="00F472E8" w:rsidRDefault="00086A14" w:rsidP="002368C5">
          <w:pPr>
            <w:spacing w:after="0" w:line="256" w:lineRule="auto"/>
            <w:ind w:right="214"/>
            <w:jc w:val="right"/>
            <w:rPr>
              <w:rFonts w:ascii="Palatino Linotype" w:hAnsi="Palatino Linotype" w:cs="Arial"/>
              <w:sz w:val="24"/>
              <w:szCs w:val="24"/>
            </w:rPr>
          </w:pPr>
          <w:r w:rsidRPr="000D13DB">
            <w:rPr>
              <w:rFonts w:ascii="Palatino Linotype" w:hAnsi="Palatino Linotype" w:cs="Arial"/>
              <w:sz w:val="24"/>
              <w:szCs w:val="24"/>
            </w:rPr>
            <w:t>Especialidad de Zumpango</w:t>
          </w:r>
        </w:p>
      </w:tc>
    </w:tr>
    <w:tr w:rsidR="002A0EBC" w:rsidTr="004C317E">
      <w:trPr>
        <w:trHeight w:val="342"/>
      </w:trPr>
      <w:tc>
        <w:tcPr>
          <w:tcW w:w="5529" w:type="dxa"/>
          <w:hideMark/>
        </w:tcPr>
        <w:p w:rsidR="002A0EBC" w:rsidRDefault="00086A14" w:rsidP="000D13DB">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2A0EBC" w:rsidRPr="00F472E8" w:rsidRDefault="00086A14" w:rsidP="004C317E">
          <w:pPr>
            <w:spacing w:after="0" w:line="256" w:lineRule="auto"/>
            <w:ind w:left="497" w:right="214" w:firstLine="142"/>
            <w:jc w:val="right"/>
            <w:rPr>
              <w:rFonts w:ascii="Palatino Linotype" w:hAnsi="Palatino Linotype" w:cs="Arial"/>
              <w:sz w:val="24"/>
              <w:szCs w:val="24"/>
            </w:rPr>
          </w:pPr>
          <w:r>
            <w:rPr>
              <w:rFonts w:ascii="Palatino Linotype" w:hAnsi="Palatino Linotype" w:cs="Arial"/>
              <w:sz w:val="24"/>
              <w:szCs w:val="24"/>
            </w:rPr>
            <w:t>José Martínez Vilchis</w:t>
          </w:r>
        </w:p>
      </w:tc>
    </w:tr>
  </w:tbl>
  <w:p w:rsidR="002A0EBC" w:rsidRPr="00696691" w:rsidRDefault="00A84E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A0EBC" w:rsidTr="004C317E">
      <w:trPr>
        <w:trHeight w:val="227"/>
      </w:trPr>
      <w:tc>
        <w:tcPr>
          <w:tcW w:w="5529" w:type="dxa"/>
          <w:hideMark/>
        </w:tcPr>
        <w:p w:rsidR="002A0EBC" w:rsidRDefault="00086A14"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A0EBC" w:rsidRPr="00B4142F" w:rsidRDefault="00086A14" w:rsidP="000D13DB">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04160/INFOEM/IP/RR/2021 y acumulado</w:t>
          </w:r>
        </w:p>
      </w:tc>
    </w:tr>
    <w:tr w:rsidR="002A0EBC" w:rsidTr="004C317E">
      <w:trPr>
        <w:trHeight w:val="196"/>
      </w:trPr>
      <w:tc>
        <w:tcPr>
          <w:tcW w:w="5529" w:type="dxa"/>
          <w:hideMark/>
        </w:tcPr>
        <w:p w:rsidR="002A0EBC" w:rsidRDefault="00086A14"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A0EBC" w:rsidRPr="00F472E8" w:rsidRDefault="00786243" w:rsidP="00786243">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xxxxxxxxxxxxxxxxxxxxx</w:t>
          </w:r>
          <w:r w:rsidR="00086A14" w:rsidRPr="000D13DB">
            <w:rPr>
              <w:rFonts w:ascii="Palatino Linotype" w:hAnsi="Palatino Linotype" w:cs="Arial"/>
              <w:sz w:val="24"/>
            </w:rPr>
            <w:t xml:space="preserve"> </w:t>
          </w:r>
          <w:r>
            <w:rPr>
              <w:rFonts w:ascii="Palatino Linotype" w:hAnsi="Palatino Linotype" w:cs="Arial"/>
              <w:sz w:val="24"/>
            </w:rPr>
            <w:t>xxxxxxxxxxxxxxxx</w:t>
          </w:r>
          <w:r w:rsidR="00086A14" w:rsidRPr="000D13DB">
            <w:rPr>
              <w:rFonts w:ascii="Palatino Linotype" w:hAnsi="Palatino Linotype" w:cs="Arial"/>
              <w:sz w:val="24"/>
            </w:rPr>
            <w:t xml:space="preserve"> </w:t>
          </w:r>
          <w:r>
            <w:rPr>
              <w:rFonts w:ascii="Palatino Linotype" w:hAnsi="Palatino Linotype" w:cs="Arial"/>
              <w:sz w:val="24"/>
            </w:rPr>
            <w:t>xxxxxxxxxxxxx</w:t>
          </w:r>
        </w:p>
      </w:tc>
    </w:tr>
    <w:tr w:rsidR="002A0EBC" w:rsidTr="004C317E">
      <w:trPr>
        <w:trHeight w:val="242"/>
      </w:trPr>
      <w:tc>
        <w:tcPr>
          <w:tcW w:w="5529" w:type="dxa"/>
          <w:hideMark/>
        </w:tcPr>
        <w:p w:rsidR="002A0EBC" w:rsidRDefault="00086A14"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A0EBC" w:rsidRDefault="00086A14" w:rsidP="002368C5">
          <w:pPr>
            <w:spacing w:after="0" w:line="256" w:lineRule="auto"/>
            <w:ind w:right="214"/>
            <w:jc w:val="right"/>
            <w:rPr>
              <w:rFonts w:ascii="Palatino Linotype" w:hAnsi="Palatino Linotype" w:cs="Arial"/>
              <w:sz w:val="24"/>
              <w:szCs w:val="20"/>
            </w:rPr>
          </w:pPr>
          <w:r w:rsidRPr="000D13DB">
            <w:rPr>
              <w:rFonts w:ascii="Palatino Linotype" w:hAnsi="Palatino Linotype" w:cs="Arial"/>
              <w:sz w:val="24"/>
              <w:szCs w:val="20"/>
            </w:rPr>
            <w:t xml:space="preserve">Hospital Regional de Alta </w:t>
          </w:r>
        </w:p>
        <w:p w:rsidR="002A0EBC" w:rsidRPr="00F472E8" w:rsidRDefault="00086A14" w:rsidP="002368C5">
          <w:pPr>
            <w:spacing w:after="0" w:line="256" w:lineRule="auto"/>
            <w:ind w:right="214"/>
            <w:jc w:val="right"/>
            <w:rPr>
              <w:rFonts w:ascii="Palatino Linotype" w:hAnsi="Palatino Linotype" w:cs="Arial"/>
              <w:sz w:val="24"/>
              <w:szCs w:val="20"/>
            </w:rPr>
          </w:pPr>
          <w:r w:rsidRPr="000D13DB">
            <w:rPr>
              <w:rFonts w:ascii="Palatino Linotype" w:hAnsi="Palatino Linotype" w:cs="Arial"/>
              <w:sz w:val="24"/>
              <w:szCs w:val="20"/>
            </w:rPr>
            <w:t>Especialidad de Zumpango</w:t>
          </w:r>
        </w:p>
      </w:tc>
    </w:tr>
    <w:tr w:rsidR="002A0EBC" w:rsidTr="004C317E">
      <w:trPr>
        <w:trHeight w:val="342"/>
      </w:trPr>
      <w:tc>
        <w:tcPr>
          <w:tcW w:w="5529" w:type="dxa"/>
          <w:hideMark/>
        </w:tcPr>
        <w:p w:rsidR="002A0EBC" w:rsidRDefault="00086A14" w:rsidP="000D13DB">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2A0EBC" w:rsidRDefault="00086A14" w:rsidP="004C317E">
          <w:pPr>
            <w:spacing w:after="0" w:line="256" w:lineRule="auto"/>
            <w:ind w:left="639" w:right="214"/>
            <w:jc w:val="right"/>
            <w:rPr>
              <w:rFonts w:ascii="Palatino Linotype" w:hAnsi="Palatino Linotype" w:cs="Arial"/>
              <w:szCs w:val="20"/>
            </w:rPr>
          </w:pPr>
          <w:r>
            <w:rPr>
              <w:rFonts w:ascii="Palatino Linotype" w:hAnsi="Palatino Linotype" w:cs="Arial"/>
              <w:sz w:val="24"/>
              <w:szCs w:val="20"/>
            </w:rPr>
            <w:t>José Martínez Vilchis</w:t>
          </w:r>
        </w:p>
      </w:tc>
    </w:tr>
  </w:tbl>
  <w:p w:rsidR="002A0EBC" w:rsidRPr="00696691" w:rsidRDefault="00A84EF9" w:rsidP="004C317E">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0840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2D7724"/>
    <w:multiLevelType w:val="hybridMultilevel"/>
    <w:tmpl w:val="182E05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C0151EF"/>
    <w:multiLevelType w:val="hybridMultilevel"/>
    <w:tmpl w:val="C8D05BBC"/>
    <w:lvl w:ilvl="0" w:tplc="A81E17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A1"/>
    <w:rsid w:val="00086A14"/>
    <w:rsid w:val="003F3B20"/>
    <w:rsid w:val="005357DE"/>
    <w:rsid w:val="00647098"/>
    <w:rsid w:val="00786243"/>
    <w:rsid w:val="008C40A1"/>
    <w:rsid w:val="00A84EF9"/>
    <w:rsid w:val="00C11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DCD9D7F-DB6C-495E-B84C-4FFB2F1F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0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40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C40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C40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C40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40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40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C40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C40A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C40A1"/>
    <w:rPr>
      <w:color w:val="0563C1" w:themeColor="hyperlink"/>
      <w:u w:val="single"/>
    </w:rPr>
  </w:style>
  <w:style w:type="paragraph" w:styleId="Sinespaciado">
    <w:name w:val="No Spacing"/>
    <w:aliases w:val="Francesa,INAI"/>
    <w:link w:val="SinespaciadoCar"/>
    <w:uiPriority w:val="1"/>
    <w:qFormat/>
    <w:rsid w:val="008C40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C40A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C4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7002</Words>
  <Characters>38514</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5</cp:revision>
  <dcterms:created xsi:type="dcterms:W3CDTF">2021-09-16T20:02:00Z</dcterms:created>
  <dcterms:modified xsi:type="dcterms:W3CDTF">2021-10-07T20:28:00Z</dcterms:modified>
</cp:coreProperties>
</file>