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107" w:rsidRPr="0024200F" w:rsidRDefault="00960107" w:rsidP="0096010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2E618E">
        <w:rPr>
          <w:rFonts w:ascii="Palatino Linotype" w:hAnsi="Palatino Linotype"/>
        </w:rPr>
        <w:t>seis de mayo d</w:t>
      </w:r>
      <w:r>
        <w:rPr>
          <w:rFonts w:ascii="Palatino Linotype" w:hAnsi="Palatino Linotype"/>
        </w:rPr>
        <w:t>e dos mil veintiuno</w:t>
      </w:r>
      <w:r w:rsidRPr="0024200F">
        <w:rPr>
          <w:rFonts w:ascii="Palatino Linotype" w:hAnsi="Palatino Linotype"/>
        </w:rPr>
        <w:t>.</w:t>
      </w:r>
    </w:p>
    <w:p w:rsidR="00960107" w:rsidRPr="0024200F" w:rsidRDefault="00960107" w:rsidP="00960107">
      <w:pPr>
        <w:spacing w:line="360" w:lineRule="auto"/>
        <w:jc w:val="both"/>
        <w:rPr>
          <w:rFonts w:ascii="Palatino Linotype" w:hAnsi="Palatino Linotype"/>
        </w:rPr>
      </w:pPr>
    </w:p>
    <w:p w:rsidR="00960107" w:rsidRPr="0024200F" w:rsidRDefault="00960107" w:rsidP="0096010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1195/INFOEM/IP/RR/2021 y </w:t>
      </w:r>
      <w:r w:rsidRPr="0024200F">
        <w:rPr>
          <w:rFonts w:ascii="Palatino Linotype" w:hAnsi="Palatino Linotype"/>
          <w:b/>
        </w:rPr>
        <w:t>0</w:t>
      </w:r>
      <w:r>
        <w:rPr>
          <w:rFonts w:ascii="Palatino Linotype" w:hAnsi="Palatino Linotype"/>
          <w:b/>
        </w:rPr>
        <w:t xml:space="preserve">1196/INFOEM/IP/RR/2021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el </w:t>
      </w:r>
      <w:r>
        <w:rPr>
          <w:rFonts w:ascii="Palatino Linotype" w:hAnsi="Palatino Linotype"/>
          <w:b/>
        </w:rPr>
        <w:t xml:space="preserve">C. </w:t>
      </w:r>
      <w:r w:rsidR="0070002E">
        <w:rPr>
          <w:rFonts w:ascii="Palatino Linotype" w:hAnsi="Palatino Linotype"/>
          <w:b/>
        </w:rPr>
        <w:t>xxxxxx</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Pr="00960107">
        <w:rPr>
          <w:rFonts w:ascii="Palatino Linotype" w:hAnsi="Palatino Linotype"/>
          <w:b/>
        </w:rPr>
        <w:t>Sistema Municipal Para el Desarrollo Integral de la Familia de Tultepec</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960107" w:rsidRPr="002478BC" w:rsidRDefault="00960107" w:rsidP="00960107">
      <w:pPr>
        <w:spacing w:line="360" w:lineRule="auto"/>
        <w:jc w:val="center"/>
        <w:rPr>
          <w:rFonts w:ascii="Palatino Linotype" w:hAnsi="Palatino Linotype"/>
          <w:b/>
          <w:bCs/>
          <w:spacing w:val="60"/>
          <w:lang w:val="es-ES_tradnl"/>
        </w:rPr>
      </w:pPr>
    </w:p>
    <w:p w:rsidR="00960107" w:rsidRPr="0024200F" w:rsidRDefault="00960107" w:rsidP="0096010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960107" w:rsidRPr="0024200F" w:rsidRDefault="00960107" w:rsidP="00960107">
      <w:pPr>
        <w:spacing w:line="360" w:lineRule="auto"/>
        <w:jc w:val="center"/>
        <w:rPr>
          <w:rFonts w:ascii="Palatino Linotype" w:hAnsi="Palatino Linotype"/>
          <w:b/>
          <w:bCs/>
          <w:spacing w:val="60"/>
          <w:lang w:val="es-ES_tradnl"/>
        </w:rPr>
      </w:pPr>
    </w:p>
    <w:p w:rsidR="00960107" w:rsidRPr="0024200F" w:rsidRDefault="00960107" w:rsidP="0096010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diecinueve de febrero de dos mil veintiuno,</w:t>
      </w:r>
      <w:r w:rsidRPr="0024200F">
        <w:rPr>
          <w:rFonts w:ascii="Palatino Linotype" w:hAnsi="Palatino Linotype"/>
        </w:rPr>
        <w:t xml:space="preserve"> </w:t>
      </w:r>
      <w:r>
        <w:rPr>
          <w:rFonts w:ascii="Palatino Linotype" w:hAnsi="Palatino Linotype"/>
        </w:rPr>
        <w:t>el</w:t>
      </w:r>
      <w:r w:rsidRPr="003412E6">
        <w:rPr>
          <w:rFonts w:ascii="Palatino Linotype" w:hAnsi="Palatino Linotype"/>
          <w:b/>
        </w:rPr>
        <w:t xml:space="preserve"> recurrente</w:t>
      </w:r>
      <w:r>
        <w:rPr>
          <w:rFonts w:ascii="Palatino Linotype" w:hAnsi="Palatino Linotype"/>
        </w:rPr>
        <w:t xml:space="preserve"> </w:t>
      </w:r>
      <w:proofErr w:type="gramStart"/>
      <w:r>
        <w:rPr>
          <w:rFonts w:ascii="Palatino Linotype" w:hAnsi="Palatino Linotype"/>
        </w:rPr>
        <w:t>presentó</w:t>
      </w:r>
      <w:proofErr w:type="gramEnd"/>
      <w:r>
        <w:rPr>
          <w:rFonts w:ascii="Palatino Linotype" w:hAnsi="Palatino Linotype"/>
        </w:rPr>
        <w:t xml:space="preserve">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960107">
        <w:rPr>
          <w:rFonts w:ascii="Palatino Linotype" w:hAnsi="Palatino Linotype"/>
          <w:b/>
          <w:bCs/>
        </w:rPr>
        <w:t>00026/DIFTULTEPE/IP/2021</w:t>
      </w:r>
      <w:r>
        <w:rPr>
          <w:rFonts w:ascii="Palatino Linotype" w:hAnsi="Palatino Linotype"/>
          <w:b/>
          <w:bCs/>
        </w:rPr>
        <w:t xml:space="preserve"> y </w:t>
      </w:r>
      <w:r w:rsidRPr="00960107">
        <w:rPr>
          <w:rFonts w:ascii="Palatino Linotype" w:hAnsi="Palatino Linotype"/>
          <w:b/>
          <w:bCs/>
        </w:rPr>
        <w:t>0002</w:t>
      </w:r>
      <w:r>
        <w:rPr>
          <w:rFonts w:ascii="Palatino Linotype" w:hAnsi="Palatino Linotype"/>
          <w:b/>
          <w:bCs/>
        </w:rPr>
        <w:t>7</w:t>
      </w:r>
      <w:r w:rsidRPr="00960107">
        <w:rPr>
          <w:rFonts w:ascii="Palatino Linotype" w:hAnsi="Palatino Linotype"/>
          <w:b/>
          <w:bCs/>
        </w:rPr>
        <w:t>/DIFTULTEPE/IP/2021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960107" w:rsidRDefault="00960107" w:rsidP="00960107">
      <w:pPr>
        <w:spacing w:line="360" w:lineRule="auto"/>
        <w:jc w:val="both"/>
        <w:rPr>
          <w:rFonts w:ascii="Palatino Linotype" w:hAnsi="Palatino Linotype" w:cs="Arial"/>
        </w:rPr>
      </w:pPr>
    </w:p>
    <w:p w:rsidR="00960107" w:rsidRDefault="00960107" w:rsidP="00960107">
      <w:pPr>
        <w:spacing w:line="360" w:lineRule="auto"/>
        <w:ind w:right="616"/>
        <w:jc w:val="both"/>
        <w:rPr>
          <w:rFonts w:ascii="Palatino Linotype" w:hAnsi="Palatino Linotype"/>
          <w:b/>
          <w:bCs/>
        </w:rPr>
      </w:pPr>
      <w:r w:rsidRPr="00960107">
        <w:rPr>
          <w:rFonts w:ascii="Palatino Linotype" w:hAnsi="Palatino Linotype"/>
          <w:b/>
          <w:bCs/>
        </w:rPr>
        <w:t>00026/DIFTULTEPE/IP/2021</w:t>
      </w:r>
      <w:r>
        <w:rPr>
          <w:rFonts w:ascii="Palatino Linotype" w:hAnsi="Palatino Linotype"/>
          <w:b/>
          <w:bCs/>
        </w:rPr>
        <w:t>:</w:t>
      </w:r>
    </w:p>
    <w:p w:rsidR="00960107" w:rsidRDefault="00960107" w:rsidP="00960107">
      <w:pPr>
        <w:spacing w:line="360" w:lineRule="auto"/>
        <w:ind w:right="616"/>
        <w:jc w:val="both"/>
        <w:rPr>
          <w:rFonts w:ascii="Palatino Linotype" w:hAnsi="Palatino Linotype"/>
          <w:b/>
          <w:bCs/>
        </w:rPr>
      </w:pPr>
    </w:p>
    <w:p w:rsidR="00960107" w:rsidRDefault="00960107" w:rsidP="00960107">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960107">
        <w:rPr>
          <w:rFonts w:ascii="Palatino Linotype" w:hAnsi="Palatino Linotype" w:cs="Arial"/>
          <w:i/>
          <w:sz w:val="22"/>
          <w:szCs w:val="22"/>
        </w:rPr>
        <w:t xml:space="preserve">Solicito que la Presidenta del Sistema DIF de Tultepec ciudadana María Feliz Espinosa, como garante del acceso pleno a la información que genera la dependencia administrativa a su cargo, gire las instrucciones al área de transparencia de la dependencia con el fin de que </w:t>
      </w:r>
      <w:r w:rsidRPr="00960107">
        <w:rPr>
          <w:rFonts w:ascii="Palatino Linotype" w:hAnsi="Palatino Linotype" w:cs="Arial"/>
          <w:i/>
          <w:sz w:val="22"/>
          <w:szCs w:val="22"/>
        </w:rPr>
        <w:lastRenderedPageBreak/>
        <w:t>se me entregue lo siguiente: 1.- VERSION PUBLICA DEL LISTADO COMPLETO DEL PARQUE VEHICULAR CON EL QUE CUENTA EL SISTEMA DIF DE TULTEPEC EN SU INVENTARIO AL 19 DE FEBRERO DE 2021.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Pr>
          <w:rFonts w:ascii="Palatino Linotype" w:hAnsi="Palatino Linotype" w:cs="Arial"/>
          <w:i/>
          <w:sz w:val="22"/>
          <w:szCs w:val="22"/>
        </w:rPr>
        <w:t>”</w:t>
      </w:r>
    </w:p>
    <w:p w:rsidR="00960107" w:rsidRDefault="00960107" w:rsidP="00960107">
      <w:pPr>
        <w:spacing w:line="360" w:lineRule="auto"/>
        <w:ind w:right="616"/>
        <w:jc w:val="both"/>
        <w:rPr>
          <w:rFonts w:ascii="Palatino Linotype" w:hAnsi="Palatino Linotype"/>
          <w:bCs/>
        </w:rPr>
      </w:pPr>
    </w:p>
    <w:p w:rsidR="00960107" w:rsidRDefault="00960107" w:rsidP="00960107">
      <w:pPr>
        <w:spacing w:line="360" w:lineRule="auto"/>
        <w:ind w:right="616"/>
        <w:jc w:val="both"/>
        <w:rPr>
          <w:rFonts w:ascii="Palatino Linotype" w:hAnsi="Palatino Linotype"/>
          <w:b/>
          <w:bCs/>
        </w:rPr>
      </w:pPr>
      <w:r>
        <w:rPr>
          <w:rFonts w:ascii="Palatino Linotype" w:hAnsi="Palatino Linotype"/>
          <w:b/>
          <w:bCs/>
        </w:rPr>
        <w:t>00027</w:t>
      </w:r>
      <w:r w:rsidRPr="00960107">
        <w:rPr>
          <w:rFonts w:ascii="Palatino Linotype" w:hAnsi="Palatino Linotype"/>
          <w:b/>
          <w:bCs/>
        </w:rPr>
        <w:t>/DIFTULTEPE/IP/2021</w:t>
      </w:r>
      <w:r>
        <w:rPr>
          <w:rFonts w:ascii="Palatino Linotype" w:hAnsi="Palatino Linotype"/>
          <w:b/>
          <w:bCs/>
        </w:rPr>
        <w:t>:</w:t>
      </w:r>
    </w:p>
    <w:p w:rsidR="00960107" w:rsidRPr="00B02F4C" w:rsidRDefault="00960107" w:rsidP="00960107">
      <w:pPr>
        <w:spacing w:line="360" w:lineRule="auto"/>
        <w:ind w:left="567" w:right="616"/>
        <w:jc w:val="both"/>
        <w:rPr>
          <w:rFonts w:ascii="Palatino Linotype" w:hAnsi="Palatino Linotype"/>
          <w:bCs/>
        </w:rPr>
      </w:pPr>
    </w:p>
    <w:p w:rsidR="00960107" w:rsidRDefault="00960107" w:rsidP="00960107">
      <w:pPr>
        <w:ind w:left="567" w:right="616"/>
        <w:jc w:val="both"/>
        <w:rPr>
          <w:rFonts w:ascii="Palatino Linotype" w:hAnsi="Palatino Linotype"/>
          <w:bCs/>
          <w:sz w:val="22"/>
        </w:rPr>
      </w:pPr>
      <w:r w:rsidRPr="00157DDD">
        <w:rPr>
          <w:rFonts w:ascii="Palatino Linotype" w:hAnsi="Palatino Linotype"/>
          <w:bCs/>
          <w:i/>
          <w:sz w:val="22"/>
        </w:rPr>
        <w:t>“</w:t>
      </w:r>
      <w:r w:rsidRPr="00960107">
        <w:rPr>
          <w:rFonts w:ascii="Palatino Linotype" w:hAnsi="Palatino Linotype"/>
          <w:bCs/>
          <w:i/>
          <w:sz w:val="22"/>
        </w:rPr>
        <w:t xml:space="preserve">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De conformidad con el artículo 7 de la LEY QUE CREA LOS ORGANISMOS PÚBLICOS DESCENTRALIZADOS DE ASISTENCIA SOCIAL, DE CARÁCTER MUNICIPAL, DENOMINADOS "SISTEMAS MUNICIPALES PARA EL DESARROLLO INTEGRAL DE LA FAMILIA" solicito versión pública del LIBRO DE INVENTARIO del Organismo Sistema DIF Municipal de Tultepec al cierre de la administración 2015-2018. 2. Asimismo, solicito versión pública del LIBRO DE INVENTARIO del Sistema DIF Municipal de Tultepec actualizado al viernes 12 de febrero de 2021. 3. De igual forma, conforme a lo establecido en el artículo 10, de la citada Ley que crea los Organismos Públicos Descentralizados de Asistencia Social, de carácter municipal, denominados “Sistemas Municipales para el Desarrollo Integral de la familia”, le solicito versión pública más actualizada del INVENTARIO PATRIMONIAL, LOS PRESUPUESTOS FINANCIEROS Y EL PROGRAMA DE TRABAJO del Organismo Sistema DIF Municipal de Tultepec de la actual administración 2019-2021. 4. Asimismo, conforme al artículo 8 de Ley que crea los Organismos Públicos Descentralizados de Asistencia Social, de carácter municipal, denominados “Sistemas Municipales para el Desarrollo Integral de la familia”, solicito el PRESUPUESTO ANUAL DE OPERACIÓN Y DE INVERSIÓN CORRESPONDIENTE AL AÑO 2020, especificándose los ingresos y la forma en que ejerció sus recursos disponibles. 5. Solicito además copia simple del Reglamento Interno y la Organización General del Sistema Municipal aprobado por la Junta de Gobierno del Sistema DIF Municipal de Tultepec, que esté vigente. 6. Conforme al Artículo 13 Bis. De la </w:t>
      </w:r>
      <w:proofErr w:type="spellStart"/>
      <w:r w:rsidRPr="00960107">
        <w:rPr>
          <w:rFonts w:ascii="Palatino Linotype" w:hAnsi="Palatino Linotype"/>
          <w:bCs/>
          <w:i/>
          <w:sz w:val="22"/>
        </w:rPr>
        <w:t>multiciada</w:t>
      </w:r>
      <w:proofErr w:type="spellEnd"/>
      <w:r w:rsidRPr="00960107">
        <w:rPr>
          <w:rFonts w:ascii="Palatino Linotype" w:hAnsi="Palatino Linotype"/>
          <w:bCs/>
          <w:i/>
          <w:sz w:val="22"/>
        </w:rPr>
        <w:t xml:space="preserve"> ley; solicito VERSIÓN PÚBLICA DE LAS ACTAS DE LA SESIONES ORDINARIAS Y EXTRAORDINARIAS DE LA JUNTA DE GOBIERNO del Sistema DIF Municipal de </w:t>
      </w:r>
      <w:r w:rsidRPr="00960107">
        <w:rPr>
          <w:rFonts w:ascii="Palatino Linotype" w:hAnsi="Palatino Linotype"/>
          <w:bCs/>
          <w:i/>
          <w:sz w:val="22"/>
        </w:rPr>
        <w:lastRenderedPageBreak/>
        <w:t xml:space="preserve">Tultepec, correspondientes al periodo de enero de 2015 a enero de 2021. Considerando que al haber existido reelección es la misma presidencia la que está desde esta fecha. 7. Considerando que el Artículo 13 Bis-C. </w:t>
      </w:r>
      <w:proofErr w:type="gramStart"/>
      <w:r w:rsidRPr="00960107">
        <w:rPr>
          <w:rFonts w:ascii="Palatino Linotype" w:hAnsi="Palatino Linotype"/>
          <w:bCs/>
          <w:i/>
          <w:sz w:val="22"/>
        </w:rPr>
        <w:t>de</w:t>
      </w:r>
      <w:proofErr w:type="gramEnd"/>
      <w:r w:rsidRPr="00960107">
        <w:rPr>
          <w:rFonts w:ascii="Palatino Linotype" w:hAnsi="Palatino Linotype"/>
          <w:bCs/>
          <w:i/>
          <w:sz w:val="22"/>
        </w:rPr>
        <w:t xml:space="preserve"> la citada ley menciona que los cargos de los miembros de la Junta serán honoríficos, solicito conocer si la presidenta del DIF María Félix Espinosa Hernández, ha cobrado algún tipo de salario durante todos los años que ha sido presidenta del DIF de Tultepec.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Pr>
          <w:rFonts w:ascii="Palatino Linotype" w:hAnsi="Palatino Linotype"/>
          <w:bCs/>
          <w:i/>
          <w:sz w:val="22"/>
        </w:rPr>
        <w:t>”</w:t>
      </w:r>
    </w:p>
    <w:p w:rsidR="00960107" w:rsidRDefault="00960107" w:rsidP="00960107">
      <w:pPr>
        <w:spacing w:line="360" w:lineRule="auto"/>
        <w:jc w:val="both"/>
        <w:rPr>
          <w:rFonts w:ascii="Palatino Linotype" w:hAnsi="Palatino Linotype"/>
          <w:szCs w:val="28"/>
        </w:rPr>
      </w:pPr>
    </w:p>
    <w:p w:rsidR="00960107" w:rsidRDefault="00960107" w:rsidP="00960107">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todas las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960107" w:rsidRDefault="00960107" w:rsidP="00960107">
      <w:pPr>
        <w:spacing w:line="360" w:lineRule="auto"/>
        <w:jc w:val="both"/>
        <w:rPr>
          <w:rFonts w:ascii="Palatino Linotype" w:hAnsi="Palatino Linotype"/>
          <w:szCs w:val="28"/>
          <w:lang w:val="es-MX"/>
        </w:rPr>
      </w:pPr>
    </w:p>
    <w:p w:rsidR="00960107" w:rsidRPr="003412E6" w:rsidRDefault="00960107" w:rsidP="00960107">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t>SEGUNDO</w:t>
      </w:r>
      <w:r w:rsidRPr="003412E6">
        <w:rPr>
          <w:rFonts w:ascii="Palatino Linotype" w:eastAsiaTheme="minorHAnsi" w:hAnsi="Palatino Linotype" w:cs="Arial"/>
          <w:b/>
          <w:lang w:val="es-MX" w:eastAsia="en-US"/>
        </w:rPr>
        <w:t>. De la falta de respuesta</w:t>
      </w:r>
      <w:r>
        <w:rPr>
          <w:rFonts w:ascii="Palatino Linotype" w:eastAsiaTheme="minorHAnsi" w:hAnsi="Palatino Linotype" w:cs="Arial"/>
          <w:b/>
          <w:lang w:val="es-MX" w:eastAsia="en-US"/>
        </w:rPr>
        <w:t>s</w:t>
      </w:r>
      <w:r w:rsidRPr="003412E6">
        <w:rPr>
          <w:rFonts w:ascii="Palatino Linotype" w:eastAsiaTheme="minorHAnsi" w:hAnsi="Palatino Linotype" w:cs="Arial"/>
          <w:b/>
          <w:lang w:val="es-MX" w:eastAsia="en-US"/>
        </w:rPr>
        <w:t xml:space="preserve"> del Sujeto Obligado.</w:t>
      </w:r>
    </w:p>
    <w:p w:rsidR="00960107" w:rsidRPr="003412E6" w:rsidRDefault="00960107" w:rsidP="00960107">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 información de referencia, con base en </w:t>
      </w:r>
      <w:r>
        <w:rPr>
          <w:rFonts w:ascii="Palatino Linotype" w:eastAsiaTheme="minorHAnsi" w:hAnsi="Palatino Linotype" w:cs="Arial"/>
          <w:lang w:val="es-MX" w:eastAsia="en-US"/>
        </w:rPr>
        <w:t>las constancias contenidas en los</w:t>
      </w:r>
      <w:r w:rsidRPr="003412E6">
        <w:rPr>
          <w:rFonts w:ascii="Palatino Linotype" w:eastAsiaTheme="minorHAnsi" w:hAnsi="Palatino Linotype" w:cs="Arial"/>
          <w:lang w:val="es-MX" w:eastAsia="en-US"/>
        </w:rPr>
        <w:t xml:space="preserve"> expediente</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virtual</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w:t>
      </w:r>
      <w:proofErr w:type="spellStart"/>
      <w:r w:rsidRPr="003412E6">
        <w:rPr>
          <w:rFonts w:ascii="Palatino Linotype" w:eastAsiaTheme="minorHAnsi" w:hAnsi="Palatino Linotype" w:cs="Arial"/>
          <w:lang w:val="es-MX" w:eastAsia="en-US"/>
        </w:rPr>
        <w:t>aperturado</w:t>
      </w:r>
      <w:r>
        <w:rPr>
          <w:rFonts w:ascii="Palatino Linotype" w:eastAsiaTheme="minorHAnsi" w:hAnsi="Palatino Linotype" w:cs="Arial"/>
          <w:lang w:val="es-MX" w:eastAsia="en-US"/>
        </w:rPr>
        <w:t>s</w:t>
      </w:r>
      <w:proofErr w:type="spellEnd"/>
      <w:r w:rsidRPr="003412E6">
        <w:rPr>
          <w:rFonts w:ascii="Palatino Linotype" w:eastAsiaTheme="minorHAnsi" w:hAnsi="Palatino Linotype" w:cs="Arial"/>
          <w:lang w:val="es-MX" w:eastAsia="en-US"/>
        </w:rPr>
        <w:t xml:space="preserve"> con motivo del ingreso de la</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s mismas</w:t>
      </w:r>
      <w:r w:rsidRPr="003412E6">
        <w:rPr>
          <w:rFonts w:ascii="Palatino Linotype" w:eastAsiaTheme="minorHAnsi" w:hAnsi="Palatino Linotype" w:cs="Arial"/>
          <w:lang w:val="es-MX" w:eastAsia="en-US"/>
        </w:rPr>
        <w:t>, como se muestra a continuación:</w:t>
      </w:r>
    </w:p>
    <w:p w:rsidR="00960107" w:rsidRPr="003412E6" w:rsidRDefault="00675952" w:rsidP="00960107">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36284</wp:posOffset>
                </wp:positionH>
                <wp:positionV relativeFrom="paragraph">
                  <wp:posOffset>121182</wp:posOffset>
                </wp:positionV>
                <wp:extent cx="5720316" cy="2360428"/>
                <wp:effectExtent l="0" t="0" r="71120" b="59055"/>
                <wp:wrapNone/>
                <wp:docPr id="3" name="Conector recto de flecha 3"/>
                <wp:cNvGraphicFramePr/>
                <a:graphic xmlns:a="http://schemas.openxmlformats.org/drawingml/2006/main">
                  <a:graphicData uri="http://schemas.microsoft.com/office/word/2010/wordprocessingShape">
                    <wps:wsp>
                      <wps:cNvCnPr/>
                      <wps:spPr>
                        <a:xfrm>
                          <a:off x="0" y="0"/>
                          <a:ext cx="5720316" cy="236042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6B6F772" id="_x0000_t32" coordsize="21600,21600" o:spt="32" o:oned="t" path="m,l21600,21600e" filled="f">
                <v:path arrowok="t" fillok="f" o:connecttype="none"/>
                <o:lock v:ext="edit" shapetype="t"/>
              </v:shapetype>
              <v:shape id="Conector recto de flecha 3" o:spid="_x0000_s1026" type="#_x0000_t32" style="position:absolute;margin-left:2.85pt;margin-top:9.55pt;width:450.4pt;height:185.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" strokecolor="black [3200]" strokeweight="1.5pt">
                <v:stroke endarrow="block" joinstyle="miter"/>
              </v:shape>
            </w:pict>
          </mc:Fallback>
        </mc:AlternateContent>
      </w:r>
    </w:p>
    <w:p w:rsidR="00E50498" w:rsidRDefault="00960107" w:rsidP="00960107">
      <w:pPr>
        <w:spacing w:line="360" w:lineRule="auto"/>
        <w:jc w:val="center"/>
        <w:rPr>
          <w:rFonts w:ascii="Palatino Linotype" w:eastAsia="Calibri" w:hAnsi="Palatino Linotype" w:cs="Arial"/>
          <w:noProof/>
          <w:lang w:val="es-MX" w:eastAsia="es-MX"/>
        </w:rPr>
      </w:pPr>
      <w:bookmarkStart w:id="0" w:name="_GoBack"/>
      <w:r>
        <w:rPr>
          <w:rFonts w:ascii="Palatino Linotype" w:eastAsia="Calibri" w:hAnsi="Palatino Linotype" w:cs="Arial"/>
          <w:noProof/>
          <w:lang w:val="es-MX" w:eastAsia="es-MX"/>
        </w:rPr>
        <w:lastRenderedPageBreak/>
        <w:drawing>
          <wp:inline distT="0" distB="0" distL="0" distR="0">
            <wp:extent cx="5791835" cy="2387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387600"/>
                    </a:xfrm>
                    <a:prstGeom prst="rect">
                      <a:avLst/>
                    </a:prstGeom>
                  </pic:spPr>
                </pic:pic>
              </a:graphicData>
            </a:graphic>
          </wp:inline>
        </w:drawing>
      </w:r>
      <w:bookmarkEnd w:id="0"/>
    </w:p>
    <w:p w:rsidR="00960107" w:rsidRDefault="00960107" w:rsidP="00960107">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791835" cy="2387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387600"/>
                    </a:xfrm>
                    <a:prstGeom prst="rect">
                      <a:avLst/>
                    </a:prstGeom>
                  </pic:spPr>
                </pic:pic>
              </a:graphicData>
            </a:graphic>
          </wp:inline>
        </w:drawing>
      </w:r>
    </w:p>
    <w:p w:rsidR="00960107" w:rsidRDefault="00960107" w:rsidP="00960107">
      <w:pPr>
        <w:spacing w:line="360" w:lineRule="auto"/>
        <w:jc w:val="center"/>
        <w:rPr>
          <w:rFonts w:ascii="Palatino Linotype" w:eastAsia="Calibri" w:hAnsi="Palatino Linotype" w:cs="Arial"/>
          <w:noProof/>
          <w:lang w:val="es-MX" w:eastAsia="es-MX"/>
        </w:rPr>
      </w:pPr>
    </w:p>
    <w:p w:rsidR="00960107" w:rsidRPr="00835D88" w:rsidRDefault="00960107" w:rsidP="00960107">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respuestas </w:t>
      </w:r>
      <w:r w:rsidRPr="00835D88">
        <w:rPr>
          <w:rFonts w:ascii="Palatino Linotype" w:hAnsi="Palatino Linotype" w:cs="Arial"/>
        </w:rPr>
        <w:t xml:space="preserve">por parte del </w:t>
      </w:r>
      <w:r w:rsidRPr="00835D88">
        <w:rPr>
          <w:rFonts w:ascii="Palatino Linotype" w:hAnsi="Palatino Linotype" w:cs="Arial"/>
          <w:b/>
        </w:rPr>
        <w:t>sujeto obligado</w:t>
      </w:r>
      <w:r w:rsidRPr="00835D88">
        <w:rPr>
          <w:rFonts w:ascii="Palatino Linotype" w:hAnsi="Palatino Linotype" w:cs="Arial"/>
        </w:rPr>
        <w:t xml:space="preserve">, el ahora </w:t>
      </w:r>
      <w:r w:rsidRPr="00835D88">
        <w:rPr>
          <w:rFonts w:ascii="Palatino Linotype" w:hAnsi="Palatino Linotype" w:cs="Arial"/>
          <w:b/>
        </w:rPr>
        <w:t>recurrente</w:t>
      </w:r>
      <w:r w:rsidRPr="00835D88">
        <w:rPr>
          <w:rFonts w:ascii="Palatino Linotype" w:hAnsi="Palatino Linotype" w:cs="Arial"/>
        </w:rPr>
        <w:t xml:space="preserve"> en fecha </w:t>
      </w:r>
      <w:r>
        <w:rPr>
          <w:rFonts w:ascii="Palatino Linotype" w:hAnsi="Palatino Linotype" w:cs="Arial"/>
        </w:rPr>
        <w:t xml:space="preserve">diecisiete de </w:t>
      </w:r>
      <w:r w:rsidR="00E50498">
        <w:rPr>
          <w:rFonts w:ascii="Palatino Linotype" w:hAnsi="Palatino Linotype" w:cs="Arial"/>
        </w:rPr>
        <w:t>marzo</w:t>
      </w:r>
      <w:r>
        <w:rPr>
          <w:rFonts w:ascii="Palatino Linotype" w:hAnsi="Palatino Linotype" w:cs="Arial"/>
        </w:rPr>
        <w:t xml:space="preserve"> de dos mil veintiuno, interpuso </w:t>
      </w:r>
      <w:r w:rsidRPr="00835D88">
        <w:rPr>
          <w:rFonts w:ascii="Palatino Linotype" w:hAnsi="Palatino Linotype" w:cs="Arial"/>
        </w:rPr>
        <w:t>recurso</w:t>
      </w:r>
      <w:r>
        <w:rPr>
          <w:rFonts w:ascii="Palatino Linotype" w:hAnsi="Palatino Linotype" w:cs="Arial"/>
        </w:rPr>
        <w:t>s</w:t>
      </w:r>
      <w:r w:rsidRPr="00835D88">
        <w:rPr>
          <w:rFonts w:ascii="Palatino Linotype" w:hAnsi="Palatino Linotype" w:cs="Arial"/>
        </w:rPr>
        <w:t xml:space="preserve"> de revisión, que fue</w:t>
      </w:r>
      <w:r>
        <w:rPr>
          <w:rFonts w:ascii="Palatino Linotype" w:hAnsi="Palatino Linotype" w:cs="Arial"/>
        </w:rPr>
        <w:t xml:space="preserve">ron </w:t>
      </w:r>
      <w:r w:rsidRPr="00835D88">
        <w:rPr>
          <w:rFonts w:ascii="Palatino Linotype" w:hAnsi="Palatino Linotype" w:cs="Arial"/>
        </w:rPr>
        <w:t>registrado</w:t>
      </w:r>
      <w:r>
        <w:rPr>
          <w:rFonts w:ascii="Palatino Linotype" w:hAnsi="Palatino Linotype" w:cs="Arial"/>
        </w:rPr>
        <w:t>s</w:t>
      </w:r>
      <w:r w:rsidRPr="00835D88">
        <w:rPr>
          <w:rFonts w:ascii="Palatino Linotype" w:hAnsi="Palatino Linotype" w:cs="Arial"/>
          <w:b/>
        </w:rPr>
        <w:t xml:space="preserve"> </w:t>
      </w:r>
      <w:r w:rsidRPr="00835D88">
        <w:rPr>
          <w:rFonts w:ascii="Palatino Linotype" w:hAnsi="Palatino Linotype" w:cs="Arial"/>
        </w:rPr>
        <w:t>en el sistema electrónico con número</w:t>
      </w:r>
      <w:r>
        <w:rPr>
          <w:rFonts w:ascii="Palatino Linotype" w:hAnsi="Palatino Linotype" w:cs="Arial"/>
        </w:rPr>
        <w:t>s</w:t>
      </w:r>
      <w:r w:rsidRPr="00835D88">
        <w:rPr>
          <w:rFonts w:ascii="Palatino Linotype" w:hAnsi="Palatino Linotype" w:cs="Arial"/>
        </w:rPr>
        <w:t xml:space="preserve"> de expediente</w:t>
      </w:r>
      <w:r>
        <w:rPr>
          <w:rFonts w:ascii="Palatino Linotype" w:hAnsi="Palatino Linotype" w:cs="Arial"/>
        </w:rPr>
        <w:t>s</w:t>
      </w:r>
      <w:r>
        <w:rPr>
          <w:rFonts w:ascii="Palatino Linotype" w:hAnsi="Palatino Linotype" w:cs="Arial"/>
          <w:b/>
          <w:bCs/>
          <w:lang w:eastAsia="es-MX"/>
        </w:rPr>
        <w:t xml:space="preserve"> </w:t>
      </w:r>
      <w:r w:rsidRPr="00835D88">
        <w:rPr>
          <w:rFonts w:ascii="Palatino Linotype" w:hAnsi="Palatino Linotype" w:cs="Arial"/>
          <w:b/>
          <w:bCs/>
          <w:lang w:eastAsia="es-MX"/>
        </w:rPr>
        <w:t>0</w:t>
      </w:r>
      <w:r w:rsidR="00E50498">
        <w:rPr>
          <w:rFonts w:ascii="Palatino Linotype" w:hAnsi="Palatino Linotype" w:cs="Arial"/>
          <w:b/>
          <w:bCs/>
          <w:lang w:eastAsia="es-MX"/>
        </w:rPr>
        <w:t>1195</w:t>
      </w:r>
      <w:r>
        <w:rPr>
          <w:rFonts w:ascii="Palatino Linotype" w:hAnsi="Palatino Linotype" w:cs="Arial"/>
          <w:b/>
          <w:bCs/>
          <w:lang w:eastAsia="es-MX"/>
        </w:rPr>
        <w:t xml:space="preserve">/INFOEM/IP/RR/2021 y </w:t>
      </w:r>
      <w:r w:rsidRPr="00835D88">
        <w:rPr>
          <w:rFonts w:ascii="Palatino Linotype" w:hAnsi="Palatino Linotype" w:cs="Arial"/>
          <w:b/>
          <w:bCs/>
          <w:lang w:eastAsia="es-MX"/>
        </w:rPr>
        <w:t>0</w:t>
      </w:r>
      <w:r w:rsidR="00E50498">
        <w:rPr>
          <w:rFonts w:ascii="Palatino Linotype" w:hAnsi="Palatino Linotype" w:cs="Arial"/>
          <w:b/>
          <w:bCs/>
          <w:lang w:eastAsia="es-MX"/>
        </w:rPr>
        <w:t>1196</w:t>
      </w:r>
      <w:r>
        <w:rPr>
          <w:rFonts w:ascii="Palatino Linotype" w:hAnsi="Palatino Linotype" w:cs="Arial"/>
          <w:b/>
          <w:bCs/>
          <w:lang w:eastAsia="es-MX"/>
        </w:rPr>
        <w:t>/INFOEM/IP/RR/2021</w:t>
      </w:r>
      <w:r w:rsidRPr="00835D88">
        <w:rPr>
          <w:rFonts w:ascii="Palatino Linotype" w:hAnsi="Palatino Linotype" w:cs="Arial"/>
        </w:rPr>
        <w:t>, aduciendo como acto impugnado y razones o motivos de inconformidad</w:t>
      </w:r>
      <w:r>
        <w:rPr>
          <w:rFonts w:ascii="Palatino Linotype" w:hAnsi="Palatino Linotype" w:cs="Arial"/>
        </w:rPr>
        <w:t>, lo mismo en cada uno de ellos, por lo que en obvio de repeticiones innecesarias se citan una sola ocasión</w:t>
      </w:r>
      <w:r w:rsidRPr="00835D88">
        <w:rPr>
          <w:rFonts w:ascii="Palatino Linotype" w:hAnsi="Palatino Linotype" w:cs="Arial"/>
        </w:rPr>
        <w:t>:</w:t>
      </w:r>
    </w:p>
    <w:p w:rsidR="00960107" w:rsidRDefault="00960107" w:rsidP="00960107">
      <w:pPr>
        <w:spacing w:line="360" w:lineRule="auto"/>
        <w:jc w:val="both"/>
        <w:rPr>
          <w:rFonts w:ascii="Palatino Linotype" w:hAnsi="Palatino Linotype" w:cs="Arial"/>
        </w:rPr>
      </w:pPr>
    </w:p>
    <w:p w:rsidR="00960107" w:rsidRPr="00591A86" w:rsidRDefault="00960107" w:rsidP="00960107">
      <w:pPr>
        <w:spacing w:line="276" w:lineRule="auto"/>
        <w:ind w:left="567" w:right="616"/>
        <w:jc w:val="both"/>
        <w:rPr>
          <w:rFonts w:ascii="Palatino Linotype" w:hAnsi="Palatino Linotype"/>
          <w:i/>
        </w:rPr>
      </w:pPr>
      <w:r>
        <w:rPr>
          <w:rFonts w:ascii="Palatino Linotype" w:hAnsi="Palatino Linotype"/>
          <w:b/>
        </w:rPr>
        <w:lastRenderedPageBreak/>
        <w:t xml:space="preserve">Acto Impugnado: </w:t>
      </w:r>
      <w:r>
        <w:rPr>
          <w:rFonts w:ascii="Palatino Linotype" w:hAnsi="Palatino Linotype"/>
          <w:i/>
        </w:rPr>
        <w:t>“</w:t>
      </w:r>
      <w:r w:rsidR="00E50498" w:rsidRPr="00E50498">
        <w:rPr>
          <w:rFonts w:ascii="Palatino Linotype" w:hAnsi="Palatino Linotype"/>
          <w:i/>
          <w:sz w:val="22"/>
          <w:szCs w:val="22"/>
        </w:rPr>
        <w:t>No obtuve respuesta a mi solicitud marcada con el número 00027/DIFTULTEPE/IP/2021.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Pr>
          <w:rFonts w:ascii="Palatino Linotype" w:hAnsi="Palatino Linotype"/>
          <w:i/>
        </w:rPr>
        <w:t>” (</w:t>
      </w:r>
      <w:proofErr w:type="gramStart"/>
      <w:r>
        <w:rPr>
          <w:rFonts w:ascii="Palatino Linotype" w:hAnsi="Palatino Linotype"/>
          <w:i/>
        </w:rPr>
        <w:t>sic</w:t>
      </w:r>
      <w:proofErr w:type="gramEnd"/>
      <w:r>
        <w:rPr>
          <w:rFonts w:ascii="Palatino Linotype" w:hAnsi="Palatino Linotype"/>
          <w:i/>
        </w:rPr>
        <w:t>)</w:t>
      </w:r>
    </w:p>
    <w:p w:rsidR="00960107" w:rsidRDefault="00960107" w:rsidP="00960107">
      <w:pPr>
        <w:spacing w:line="276" w:lineRule="auto"/>
        <w:ind w:right="51"/>
        <w:jc w:val="both"/>
        <w:rPr>
          <w:rFonts w:ascii="Palatino Linotype" w:hAnsi="Palatino Linotype"/>
          <w:b/>
        </w:rPr>
      </w:pPr>
    </w:p>
    <w:p w:rsidR="00960107" w:rsidRPr="00591A86" w:rsidRDefault="00960107" w:rsidP="00960107">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E50498" w:rsidRPr="00E50498">
        <w:rPr>
          <w:rFonts w:ascii="Palatino Linotype" w:hAnsi="Palatino Linotype"/>
          <w:i/>
          <w:sz w:val="22"/>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00027/DIFTULTEPE/IP/2021, que da motivo a este recurso legal y que pido sea revisado y sancionado por el pleno del INFOEM.</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960107" w:rsidRDefault="00960107" w:rsidP="00960107">
      <w:pPr>
        <w:spacing w:line="360" w:lineRule="auto"/>
        <w:jc w:val="both"/>
        <w:rPr>
          <w:rFonts w:ascii="Palatino Linotype" w:hAnsi="Palatino Linotype"/>
          <w:bCs/>
          <w:lang w:val="es-MX"/>
        </w:rPr>
      </w:pPr>
    </w:p>
    <w:p w:rsidR="00960107" w:rsidRDefault="00960107" w:rsidP="00960107">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diecisiete de </w:t>
      </w:r>
      <w:r w:rsidR="0021373E">
        <w:rPr>
          <w:rFonts w:ascii="Palatino Linotype" w:hAnsi="Palatino Linotype" w:cs="Arial"/>
        </w:rPr>
        <w:t>marzo</w:t>
      </w:r>
      <w:r>
        <w:rPr>
          <w:rFonts w:ascii="Palatino Linotype" w:hAnsi="Palatino Linotype" w:cs="Arial"/>
        </w:rPr>
        <w:t xml:space="preserve"> de dos mil veintiuno,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0021373E">
        <w:rPr>
          <w:rFonts w:ascii="Palatino Linotype" w:hAnsi="Palatino Linotype" w:cs="Arial"/>
          <w:b/>
          <w:lang w:val="es-ES_tradnl"/>
        </w:rPr>
        <w:t xml:space="preserve"> </w:t>
      </w:r>
      <w:r>
        <w:rPr>
          <w:rFonts w:ascii="Palatino Linotype" w:hAnsi="Palatino Linotype" w:cs="Arial"/>
          <w:b/>
          <w:lang w:val="es-ES_tradnl"/>
        </w:rPr>
        <w:t>y EVA ABAID YAPUR,</w:t>
      </w:r>
      <w:r>
        <w:rPr>
          <w:rFonts w:ascii="Palatino Linotype" w:hAnsi="Palatino Linotype" w:cs="Arial"/>
          <w:lang w:val="es-ES_tradnl"/>
        </w:rPr>
        <w:t xml:space="preserve"> 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960107" w:rsidRDefault="00960107" w:rsidP="00960107">
      <w:pPr>
        <w:spacing w:line="360" w:lineRule="auto"/>
        <w:ind w:right="49"/>
        <w:jc w:val="both"/>
        <w:rPr>
          <w:rFonts w:ascii="Palatino Linotype" w:hAnsi="Palatino Linotype" w:cs="Arial"/>
          <w:lang w:val="es-ES_tradnl"/>
        </w:rPr>
      </w:pPr>
    </w:p>
    <w:p w:rsidR="00960107" w:rsidRDefault="00960107" w:rsidP="00960107">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21373E">
        <w:rPr>
          <w:rFonts w:ascii="Palatino Linotype" w:hAnsi="Palatino Linotype" w:cs="Arial"/>
        </w:rPr>
        <w:t xml:space="preserve">veintitrés de marzo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 xml:space="preserve">a disposición de las partes, para que en un plazo máximo de siete días hábiles, realizarán manifestaciones y ofrecieran las pruebas y </w:t>
      </w:r>
      <w:r w:rsidRPr="0024200F">
        <w:rPr>
          <w:rFonts w:ascii="Palatino Linotype" w:hAnsi="Palatino Linotype" w:cs="Arial"/>
        </w:rPr>
        <w:lastRenderedPageBreak/>
        <w:t>alegatos que a su derecho conviniera o exhibieran el informe justificado, según fuera el caso.</w:t>
      </w:r>
    </w:p>
    <w:p w:rsidR="00960107" w:rsidRDefault="00960107" w:rsidP="00960107">
      <w:pPr>
        <w:spacing w:line="360" w:lineRule="auto"/>
        <w:jc w:val="both"/>
        <w:rPr>
          <w:rFonts w:ascii="Palatino Linotype" w:hAnsi="Palatino Linotype" w:cs="Arial"/>
        </w:rPr>
      </w:pPr>
    </w:p>
    <w:p w:rsidR="00960107" w:rsidRPr="000D1C68" w:rsidRDefault="00960107" w:rsidP="00960107">
      <w:pPr>
        <w:spacing w:line="360" w:lineRule="auto"/>
        <w:jc w:val="both"/>
        <w:rPr>
          <w:rFonts w:ascii="Palatino Linotype" w:hAnsi="Palatino Linotype" w:cs="Arial"/>
        </w:rPr>
      </w:pPr>
      <w:r>
        <w:rPr>
          <w:rFonts w:ascii="Palatino Linotype" w:hAnsi="Palatino Linotype" w:cs="Arial"/>
        </w:rPr>
        <w:t xml:space="preserve">Mediante la </w:t>
      </w:r>
      <w:r w:rsidR="0021373E">
        <w:rPr>
          <w:rFonts w:ascii="Palatino Linotype" w:hAnsi="Palatino Linotype" w:cs="Arial"/>
        </w:rPr>
        <w:t>Décima</w:t>
      </w:r>
      <w:r>
        <w:rPr>
          <w:rFonts w:ascii="Palatino Linotype" w:hAnsi="Palatino Linotype" w:cs="Arial"/>
        </w:rPr>
        <w:t xml:space="preserve"> Sesión Ordinaria, celebrada el veinticuatro de </w:t>
      </w:r>
      <w:r w:rsidR="0021373E">
        <w:rPr>
          <w:rFonts w:ascii="Palatino Linotype" w:hAnsi="Palatino Linotype" w:cs="Arial"/>
        </w:rPr>
        <w:t>marzo</w:t>
      </w:r>
      <w:r>
        <w:rPr>
          <w:rFonts w:ascii="Palatino Linotype" w:hAnsi="Palatino Linotype" w:cs="Arial"/>
        </w:rPr>
        <w:t xml:space="preserve"> de dos mil veintiuno,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960107" w:rsidRPr="000D1C68" w:rsidRDefault="00960107" w:rsidP="00960107">
      <w:pPr>
        <w:spacing w:line="360" w:lineRule="auto"/>
        <w:jc w:val="both"/>
        <w:rPr>
          <w:rFonts w:ascii="Palatino Linotype" w:hAnsi="Palatino Linotype" w:cs="Arial"/>
          <w:b/>
        </w:rPr>
      </w:pPr>
    </w:p>
    <w:p w:rsidR="00960107" w:rsidRPr="00257DBB" w:rsidRDefault="00960107" w:rsidP="00960107">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960107" w:rsidRPr="00257DBB" w:rsidRDefault="00960107" w:rsidP="00960107">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960107" w:rsidRPr="00257DBB" w:rsidRDefault="00960107" w:rsidP="00960107">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960107" w:rsidRPr="00257DBB" w:rsidRDefault="00960107" w:rsidP="00960107">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960107" w:rsidRPr="00257DBB" w:rsidRDefault="00960107" w:rsidP="00960107">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960107" w:rsidRPr="00257DBB" w:rsidRDefault="00960107" w:rsidP="00960107">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960107" w:rsidRPr="00257DBB" w:rsidRDefault="00960107" w:rsidP="00960107">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960107" w:rsidRPr="000D1C68" w:rsidRDefault="00960107" w:rsidP="00960107">
      <w:pPr>
        <w:pStyle w:val="Prrafodelista"/>
        <w:spacing w:line="360" w:lineRule="auto"/>
        <w:ind w:left="0"/>
        <w:jc w:val="both"/>
        <w:rPr>
          <w:rFonts w:ascii="Palatino Linotype" w:eastAsia="Calibri" w:hAnsi="Palatino Linotype" w:cs="Arial"/>
          <w:b/>
        </w:rPr>
      </w:pPr>
    </w:p>
    <w:p w:rsidR="00960107" w:rsidRDefault="00960107" w:rsidP="00960107">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w:t>
      </w:r>
      <w:r w:rsidRPr="000D1C68">
        <w:rPr>
          <w:rFonts w:ascii="Palatino Linotype" w:eastAsia="MS Mincho" w:hAnsi="Palatino Linotype"/>
        </w:rPr>
        <w:lastRenderedPageBreak/>
        <w:t>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960107" w:rsidRDefault="00960107" w:rsidP="00960107">
      <w:pPr>
        <w:pStyle w:val="Prrafodelista"/>
        <w:spacing w:line="360" w:lineRule="auto"/>
        <w:ind w:left="0"/>
        <w:jc w:val="both"/>
        <w:rPr>
          <w:rFonts w:ascii="Palatino Linotype" w:eastAsia="MS Mincho" w:hAnsi="Palatino Linotype"/>
        </w:rPr>
      </w:pPr>
    </w:p>
    <w:p w:rsidR="00960107" w:rsidRPr="008436DA" w:rsidRDefault="00960107" w:rsidP="00960107">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960107" w:rsidRPr="008436DA" w:rsidRDefault="00960107" w:rsidP="00960107">
      <w:pPr>
        <w:spacing w:line="276" w:lineRule="auto"/>
        <w:ind w:left="567" w:right="567"/>
        <w:contextualSpacing/>
        <w:jc w:val="center"/>
        <w:rPr>
          <w:rFonts w:ascii="Palatino Linotype" w:eastAsia="MS Mincho" w:hAnsi="Palatino Linotype"/>
          <w:b/>
          <w:i/>
          <w:sz w:val="22"/>
        </w:rPr>
      </w:pPr>
    </w:p>
    <w:p w:rsidR="00960107" w:rsidRPr="008436DA" w:rsidRDefault="00960107" w:rsidP="00960107">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60107" w:rsidRPr="008436DA" w:rsidRDefault="00960107" w:rsidP="00960107">
      <w:pPr>
        <w:spacing w:line="276" w:lineRule="auto"/>
        <w:ind w:left="567" w:right="567"/>
        <w:contextualSpacing/>
        <w:jc w:val="center"/>
        <w:rPr>
          <w:rFonts w:ascii="Palatino Linotype" w:eastAsia="MS Mincho" w:hAnsi="Palatino Linotype"/>
          <w:b/>
          <w:i/>
          <w:sz w:val="22"/>
        </w:rPr>
      </w:pPr>
    </w:p>
    <w:p w:rsidR="00960107" w:rsidRDefault="00960107" w:rsidP="00960107">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960107" w:rsidRPr="008436DA" w:rsidRDefault="00960107" w:rsidP="00960107">
      <w:pPr>
        <w:spacing w:line="276" w:lineRule="auto"/>
        <w:ind w:left="567" w:right="567"/>
        <w:contextualSpacing/>
        <w:jc w:val="center"/>
        <w:rPr>
          <w:rFonts w:ascii="Palatino Linotype" w:eastAsia="MS Mincho" w:hAnsi="Palatino Linotype"/>
          <w:b/>
          <w:i/>
          <w:sz w:val="22"/>
        </w:rPr>
      </w:pPr>
      <w:proofErr w:type="gramStart"/>
      <w:r w:rsidRPr="008436DA">
        <w:rPr>
          <w:rFonts w:ascii="Palatino Linotype" w:eastAsia="MS Mincho" w:hAnsi="Palatino Linotype"/>
          <w:b/>
          <w:i/>
          <w:sz w:val="22"/>
        </w:rPr>
        <w:t>del</w:t>
      </w:r>
      <w:proofErr w:type="gramEnd"/>
      <w:r w:rsidRPr="008436DA">
        <w:rPr>
          <w:rFonts w:ascii="Palatino Linotype" w:eastAsia="MS Mincho" w:hAnsi="Palatino Linotype"/>
          <w:b/>
          <w:i/>
          <w:sz w:val="22"/>
        </w:rPr>
        <w:t xml:space="preserve"> Estado de México y Municipios</w:t>
      </w:r>
    </w:p>
    <w:p w:rsidR="00960107" w:rsidRPr="008436DA" w:rsidRDefault="00960107" w:rsidP="00960107">
      <w:pPr>
        <w:spacing w:line="276" w:lineRule="auto"/>
        <w:ind w:left="567" w:right="567"/>
        <w:contextualSpacing/>
        <w:jc w:val="center"/>
        <w:rPr>
          <w:rFonts w:ascii="Palatino Linotype" w:eastAsia="MS Mincho" w:hAnsi="Palatino Linotype"/>
          <w:b/>
          <w:i/>
          <w:sz w:val="22"/>
        </w:rPr>
      </w:pPr>
    </w:p>
    <w:p w:rsidR="00960107" w:rsidRPr="008436DA" w:rsidRDefault="00960107" w:rsidP="00960107">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960107" w:rsidRPr="008436DA" w:rsidRDefault="00960107" w:rsidP="00960107">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960107" w:rsidRPr="009277FC" w:rsidRDefault="00960107" w:rsidP="00960107">
      <w:pPr>
        <w:spacing w:line="360" w:lineRule="auto"/>
        <w:jc w:val="both"/>
        <w:rPr>
          <w:rFonts w:ascii="Palatino Linotype" w:eastAsia="Arial Unicode MS" w:hAnsi="Palatino Linotype" w:cs="Arial"/>
          <w:szCs w:val="28"/>
        </w:rPr>
      </w:pPr>
    </w:p>
    <w:p w:rsidR="00960107" w:rsidRDefault="00960107" w:rsidP="00960107">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tanto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como la recurrente fueron omisos en rendir sus informes justificados y manifestaciones, respectivamente, dentro del término de ley que les fue otorgado.</w:t>
      </w:r>
      <w:r w:rsidR="0021373E">
        <w:rPr>
          <w:rFonts w:ascii="Palatino Linotype" w:hAnsi="Palatino Linotype" w:cs="Arial"/>
          <w:lang w:val="es-ES_tradnl"/>
        </w:rPr>
        <w:t xml:space="preserve"> </w:t>
      </w:r>
      <w:r>
        <w:rPr>
          <w:rFonts w:ascii="Palatino Linotype" w:hAnsi="Palatino Linotype" w:cs="Arial"/>
          <w:lang w:val="es-ES_tradnl"/>
        </w:rPr>
        <w:t xml:space="preserve">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w:t>
      </w:r>
      <w:r w:rsidRPr="0024200F">
        <w:rPr>
          <w:rFonts w:ascii="Palatino Linotype" w:hAnsi="Palatino Linotype" w:cs="Arial"/>
        </w:rPr>
        <w:lastRenderedPageBreak/>
        <w:t xml:space="preserve">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960107" w:rsidRDefault="00960107" w:rsidP="00960107">
      <w:pPr>
        <w:pStyle w:val="Prrafodelista"/>
        <w:spacing w:line="360" w:lineRule="auto"/>
        <w:ind w:left="0"/>
        <w:jc w:val="both"/>
        <w:rPr>
          <w:rFonts w:ascii="Palatino Linotype" w:hAnsi="Palatino Linotype" w:cs="Arial"/>
          <w:lang w:val="es-ES_tradnl"/>
        </w:rPr>
      </w:pPr>
    </w:p>
    <w:p w:rsidR="00960107" w:rsidRDefault="00960107" w:rsidP="00960107">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21373E">
        <w:rPr>
          <w:rFonts w:ascii="Palatino Linotype" w:eastAsiaTheme="minorHAnsi" w:hAnsi="Palatino Linotype" w:cs="Arial"/>
          <w:lang w:val="es-MX" w:eastAsia="en-US"/>
        </w:rPr>
        <w:t>nueve de abril</w:t>
      </w:r>
      <w:r>
        <w:rPr>
          <w:rFonts w:ascii="Palatino Linotype" w:eastAsiaTheme="minorHAnsi" w:hAnsi="Palatino Linotype" w:cs="Arial"/>
          <w:lang w:val="es-MX" w:eastAsia="en-US"/>
        </w:rPr>
        <w:t xml:space="preserve">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960107" w:rsidRPr="00ED5142" w:rsidRDefault="00960107" w:rsidP="00960107">
      <w:pPr>
        <w:pStyle w:val="Prrafodelista"/>
        <w:spacing w:line="360" w:lineRule="auto"/>
        <w:ind w:left="0"/>
        <w:jc w:val="both"/>
        <w:rPr>
          <w:rFonts w:ascii="Palatino Linotype" w:eastAsiaTheme="minorHAnsi" w:hAnsi="Palatino Linotype" w:cs="Arial"/>
          <w:lang w:val="es-MX" w:eastAsia="en-US"/>
        </w:rPr>
      </w:pPr>
    </w:p>
    <w:p w:rsidR="00960107" w:rsidRPr="0024200F" w:rsidRDefault="00960107" w:rsidP="0096010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960107" w:rsidRPr="0024200F" w:rsidRDefault="00960107" w:rsidP="00960107">
      <w:pPr>
        <w:spacing w:line="360" w:lineRule="auto"/>
        <w:ind w:right="49"/>
        <w:jc w:val="both"/>
        <w:rPr>
          <w:rFonts w:ascii="Palatino Linotype" w:hAnsi="Palatino Linotype"/>
          <w:b/>
        </w:rPr>
      </w:pPr>
    </w:p>
    <w:p w:rsidR="00960107" w:rsidRPr="00FB3150" w:rsidRDefault="00960107" w:rsidP="0096010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960107" w:rsidRDefault="00960107" w:rsidP="00960107">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rPr>
        <w:lastRenderedPageBreak/>
        <w:t>del Instituto de Transparencia, Acceso a la Información Pública y Protección de Datos Personales del Estado de México y Municipios.</w:t>
      </w:r>
    </w:p>
    <w:p w:rsidR="00960107" w:rsidRDefault="00960107" w:rsidP="00960107">
      <w:pPr>
        <w:spacing w:line="360" w:lineRule="auto"/>
        <w:jc w:val="both"/>
        <w:rPr>
          <w:rFonts w:ascii="Palatino Linotype" w:hAnsi="Palatino Linotype" w:cs="Arial"/>
        </w:rPr>
      </w:pPr>
    </w:p>
    <w:p w:rsidR="00960107" w:rsidRDefault="00960107" w:rsidP="00960107">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960107" w:rsidRDefault="00960107" w:rsidP="00960107">
      <w:pPr>
        <w:spacing w:line="360" w:lineRule="auto"/>
        <w:jc w:val="both"/>
        <w:rPr>
          <w:rFonts w:ascii="Palatino Linotype" w:hAnsi="Palatino Linotype" w:cs="Arial"/>
        </w:rPr>
      </w:pPr>
    </w:p>
    <w:p w:rsidR="00960107" w:rsidRPr="00FB3150" w:rsidRDefault="00960107" w:rsidP="00960107">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960107" w:rsidRDefault="00960107" w:rsidP="00960107">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960107" w:rsidRDefault="00960107" w:rsidP="00960107">
      <w:pPr>
        <w:spacing w:line="360" w:lineRule="auto"/>
        <w:ind w:right="49"/>
        <w:jc w:val="both"/>
        <w:rPr>
          <w:rFonts w:ascii="Palatino Linotype" w:hAnsi="Palatino Linotype" w:cs="Arial"/>
        </w:rPr>
      </w:pPr>
    </w:p>
    <w:p w:rsidR="00960107" w:rsidRPr="00B87D16"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960107" w:rsidRPr="00B87D16" w:rsidRDefault="00960107" w:rsidP="0096010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lastRenderedPageBreak/>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960107" w:rsidRPr="00B87D16" w:rsidRDefault="00960107" w:rsidP="0096010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60107" w:rsidRPr="00B87D16" w:rsidRDefault="00960107" w:rsidP="00960107">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960107" w:rsidRPr="00B87D16"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p>
    <w:p w:rsidR="00960107" w:rsidRPr="00B87D16"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960107" w:rsidRPr="00B87D16"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p>
    <w:p w:rsidR="00960107" w:rsidRPr="00B87D16"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960107" w:rsidRPr="00B87D16"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p>
    <w:p w:rsidR="00960107" w:rsidRPr="00B87D16"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960107" w:rsidRPr="00B87D16" w:rsidRDefault="00960107" w:rsidP="00960107">
      <w:pPr>
        <w:spacing w:line="360" w:lineRule="auto"/>
        <w:rPr>
          <w:rFonts w:ascii="Palatino Linotype" w:eastAsiaTheme="minorHAnsi" w:hAnsi="Palatino Linotype" w:cstheme="minorBidi"/>
          <w:sz w:val="22"/>
          <w:szCs w:val="22"/>
          <w:lang w:val="es-MX" w:eastAsia="en-US"/>
        </w:rPr>
      </w:pPr>
    </w:p>
    <w:p w:rsidR="00960107" w:rsidRPr="00B87D16"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960107" w:rsidRPr="00B87D16" w:rsidRDefault="00960107" w:rsidP="00960107">
      <w:pPr>
        <w:rPr>
          <w:rFonts w:ascii="Palatino Linotype" w:eastAsiaTheme="minorHAnsi" w:hAnsi="Palatino Linotype" w:cstheme="minorBidi"/>
          <w:sz w:val="22"/>
          <w:szCs w:val="22"/>
          <w:lang w:val="es-MX" w:eastAsia="en-US"/>
        </w:rPr>
      </w:pPr>
    </w:p>
    <w:p w:rsidR="00960107" w:rsidRPr="00B87D16" w:rsidRDefault="00960107" w:rsidP="0096010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B87D16">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rsidR="00960107" w:rsidRPr="00B87D16" w:rsidRDefault="00960107" w:rsidP="0096010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960107" w:rsidRPr="00B87D16" w:rsidRDefault="00960107" w:rsidP="00960107">
      <w:pPr>
        <w:autoSpaceDE w:val="0"/>
        <w:autoSpaceDN w:val="0"/>
        <w:adjustRightInd w:val="0"/>
        <w:ind w:left="567" w:right="567"/>
        <w:jc w:val="both"/>
        <w:rPr>
          <w:rFonts w:ascii="Palatino Linotype" w:hAnsi="Palatino Linotype" w:cs="Arial"/>
          <w:i/>
          <w:sz w:val="22"/>
          <w:szCs w:val="22"/>
        </w:rPr>
      </w:pPr>
    </w:p>
    <w:p w:rsidR="00960107" w:rsidRPr="00B87D16" w:rsidRDefault="00960107" w:rsidP="0096010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960107" w:rsidRPr="00B87D16" w:rsidRDefault="00960107" w:rsidP="00960107">
      <w:pPr>
        <w:autoSpaceDE w:val="0"/>
        <w:autoSpaceDN w:val="0"/>
        <w:adjustRightInd w:val="0"/>
        <w:ind w:left="567" w:right="567"/>
        <w:jc w:val="both"/>
        <w:rPr>
          <w:rFonts w:ascii="Palatino Linotype" w:hAnsi="Palatino Linotype" w:cs="Arial"/>
          <w:i/>
          <w:sz w:val="22"/>
          <w:szCs w:val="22"/>
        </w:rPr>
      </w:pPr>
    </w:p>
    <w:p w:rsidR="00960107" w:rsidRPr="00B87D16" w:rsidRDefault="00960107" w:rsidP="00960107">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960107" w:rsidRPr="00B87D16"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p>
    <w:p w:rsidR="00960107"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87D16">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1D6C5F" w:rsidRDefault="001D6C5F" w:rsidP="00960107">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180</w:t>
      </w:r>
      <w:r w:rsidRPr="001D6C5F">
        <w:rPr>
          <w:rFonts w:ascii="Palatino Linotype" w:eastAsiaTheme="minorHAnsi" w:hAnsi="Palatino Linotype" w:cs="Arial"/>
          <w:i/>
          <w:sz w:val="22"/>
          <w:lang w:val="es-MX" w:eastAsia="en-US"/>
        </w:rPr>
        <w:t xml:space="preserve">. El recurso de revisión contendrá: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xml:space="preserve">. El sujeto obligado ante la cual se presentó la solicitud;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w:t>
      </w:r>
      <w:r w:rsidRPr="001D6C5F">
        <w:rPr>
          <w:rFonts w:ascii="Palatino Linotype" w:eastAsiaTheme="minorHAnsi" w:hAnsi="Palatino Linotype" w:cs="Arial"/>
          <w:i/>
          <w:sz w:val="22"/>
          <w:lang w:val="es-MX" w:eastAsia="en-US"/>
        </w:rPr>
        <w:t xml:space="preserve">. </w:t>
      </w:r>
      <w:r w:rsidRPr="001D6C5F">
        <w:rPr>
          <w:rFonts w:ascii="Palatino Linotype" w:eastAsiaTheme="minorHAnsi" w:hAnsi="Palatino Linotype" w:cs="Arial"/>
          <w:i/>
          <w:sz w:val="22"/>
          <w:u w:val="single"/>
          <w:lang w:val="es-MX" w:eastAsia="en-US"/>
        </w:rPr>
        <w:t>El nombre del solicitante</w:t>
      </w:r>
      <w:r w:rsidRPr="001D6C5F">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xml:space="preserve">. El número de folio de respuesta de la solicitud de acceso;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lastRenderedPageBreak/>
        <w:t>IV</w:t>
      </w:r>
      <w:r w:rsidRPr="001D6C5F">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w:t>
      </w:r>
      <w:r w:rsidRPr="001D6C5F">
        <w:rPr>
          <w:rFonts w:ascii="Palatino Linotype" w:eastAsiaTheme="minorHAnsi" w:hAnsi="Palatino Linotype" w:cs="Arial"/>
          <w:i/>
          <w:sz w:val="22"/>
          <w:lang w:val="es-MX" w:eastAsia="en-US"/>
        </w:rPr>
        <w:t xml:space="preserve">. El acto que se recurre;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w:t>
      </w:r>
      <w:r w:rsidRPr="001D6C5F">
        <w:rPr>
          <w:rFonts w:ascii="Palatino Linotype" w:eastAsiaTheme="minorHAnsi" w:hAnsi="Palatino Linotype" w:cs="Arial"/>
          <w:i/>
          <w:sz w:val="22"/>
          <w:lang w:val="es-MX" w:eastAsia="en-US"/>
        </w:rPr>
        <w:t xml:space="preserve">. Las razones o motivos de inconformidad;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VII</w:t>
      </w:r>
      <w:r w:rsidRPr="001D6C5F">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VIII</w:t>
      </w:r>
      <w:r w:rsidRPr="001D6C5F">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 xml:space="preserve">En ningún caso será necesario que el particular ratifique el recurso de revisión interpuesto.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u w:val="single"/>
          <w:lang w:val="es-MX" w:eastAsia="en-US"/>
        </w:rPr>
      </w:pPr>
      <w:r w:rsidRPr="001D6C5F">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p>
    <w:p w:rsidR="001D6C5F" w:rsidRPr="001D6C5F" w:rsidRDefault="001D6C5F" w:rsidP="001D6C5F">
      <w:pPr>
        <w:autoSpaceDE w:val="0"/>
        <w:autoSpaceDN w:val="0"/>
        <w:adjustRightInd w:val="0"/>
        <w:ind w:left="567" w:right="567"/>
        <w:jc w:val="right"/>
        <w:rPr>
          <w:rFonts w:ascii="Palatino Linotype" w:eastAsiaTheme="minorHAnsi" w:hAnsi="Palatino Linotype" w:cs="Arial"/>
          <w:sz w:val="22"/>
          <w:lang w:val="es-MX" w:eastAsia="en-US"/>
        </w:rPr>
      </w:pPr>
      <w:r w:rsidRPr="001D6C5F">
        <w:rPr>
          <w:rFonts w:ascii="Palatino Linotype" w:eastAsiaTheme="minorHAnsi" w:hAnsi="Palatino Linotype" w:cs="Arial"/>
          <w:sz w:val="22"/>
          <w:lang w:val="es-MX" w:eastAsia="en-US"/>
        </w:rPr>
        <w:t>(Énfasis añadido)</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w:t>
      </w:r>
      <w:r>
        <w:rPr>
          <w:rFonts w:ascii="Palatino Linotype" w:eastAsiaTheme="minorHAnsi" w:hAnsi="Palatino Linotype" w:cs="Arial"/>
          <w:lang w:val="es-MX" w:eastAsia="en-US"/>
        </w:rPr>
        <w:t xml:space="preserve">al momento de ingresar la solicitud de información, así como al interponer los recursos de revisión, únicamente </w:t>
      </w:r>
      <w:r w:rsidRPr="001D6C5F">
        <w:rPr>
          <w:rFonts w:ascii="Palatino Linotype" w:eastAsiaTheme="minorHAnsi" w:hAnsi="Palatino Linotype" w:cs="Arial"/>
          <w:lang w:val="es-MX" w:eastAsia="en-US"/>
        </w:rPr>
        <w:t xml:space="preserve">señalo </w:t>
      </w:r>
      <w:r>
        <w:rPr>
          <w:rFonts w:ascii="Palatino Linotype" w:eastAsiaTheme="minorHAnsi" w:hAnsi="Palatino Linotype" w:cs="Arial"/>
          <w:lang w:val="es-MX" w:eastAsia="en-US"/>
        </w:rPr>
        <w:t xml:space="preserve">como </w:t>
      </w:r>
      <w:r w:rsidRPr="001D6C5F">
        <w:rPr>
          <w:rFonts w:ascii="Palatino Linotype" w:eastAsiaTheme="minorHAnsi" w:hAnsi="Palatino Linotype" w:cs="Arial"/>
          <w:lang w:val="es-MX" w:eastAsia="en-US"/>
        </w:rPr>
        <w:t xml:space="preserve">nombre o seudónimo para que sea identificado, </w:t>
      </w:r>
      <w:r>
        <w:rPr>
          <w:rFonts w:ascii="Palatino Linotype" w:eastAsiaTheme="minorHAnsi" w:hAnsi="Palatino Linotype" w:cs="Arial"/>
          <w:lang w:val="es-MX" w:eastAsia="en-US"/>
        </w:rPr>
        <w:t xml:space="preserve">el de </w:t>
      </w:r>
      <w:r>
        <w:rPr>
          <w:rFonts w:ascii="Palatino Linotype" w:eastAsiaTheme="minorHAnsi" w:hAnsi="Palatino Linotype" w:cs="Arial"/>
          <w:b/>
          <w:lang w:val="es-MX" w:eastAsia="en-US"/>
        </w:rPr>
        <w:t>Omar,</w:t>
      </w:r>
      <w:r>
        <w:rPr>
          <w:rFonts w:ascii="Palatino Linotype" w:eastAsiaTheme="minorHAnsi" w:hAnsi="Palatino Linotype" w:cs="Arial"/>
          <w:lang w:val="es-MX" w:eastAsia="en-US"/>
        </w:rPr>
        <w:t xml:space="preserve"> </w:t>
      </w:r>
      <w:r w:rsidRPr="001D6C5F">
        <w:rPr>
          <w:rFonts w:ascii="Palatino Linotype" w:eastAsiaTheme="minorHAnsi" w:hAnsi="Palatino Linotype" w:cs="Arial"/>
          <w:lang w:val="es-MX" w:eastAsia="en-US"/>
        </w:rPr>
        <w:t>por lo que no tiene certeza sobre su identidad, lo que en estricto sentido, no se colmarían los requisitos establecidos en el citado artículo 180 de la Ley de Transparencia.</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1D6C5F">
        <w:rPr>
          <w:rFonts w:ascii="Palatino Linotype" w:eastAsiaTheme="minorHAnsi" w:hAnsi="Palatino Linotype" w:cs="Arial"/>
          <w:i/>
          <w:lang w:val="es-MX" w:eastAsia="en-US"/>
        </w:rPr>
        <w:t>sine qua non</w:t>
      </w:r>
      <w:r w:rsidRPr="001D6C5F">
        <w:rPr>
          <w:rFonts w:ascii="Palatino Linotype" w:eastAsiaTheme="minorHAnsi" w:hAnsi="Palatino Linotype" w:cs="Arial"/>
          <w:lang w:val="es-MX" w:eastAsia="en-US"/>
        </w:rPr>
        <w:t xml:space="preserve"> que los particulares y, en su caso, los recurrentes deban señalar, por el contrario la Ley de Transparencia </w:t>
      </w:r>
      <w:r w:rsidRPr="001D6C5F">
        <w:rPr>
          <w:rFonts w:ascii="Palatino Linotype" w:eastAsiaTheme="minorHAnsi" w:hAnsi="Palatino Linotype" w:cs="Arial"/>
          <w:lang w:val="es-MX" w:eastAsia="en-US"/>
        </w:rPr>
        <w:lastRenderedPageBreak/>
        <w:t>prevé en su artículo 155, párrafo segundo la posibilidad de que las solicitudes de información sean anónimas, con nombre incompleto o seudónimo.</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jc w:val="center"/>
        <w:rPr>
          <w:rFonts w:ascii="Palatino Linotype" w:eastAsiaTheme="minorHAnsi" w:hAnsi="Palatino Linotype" w:cs="Arial"/>
          <w:b/>
          <w:i/>
          <w:sz w:val="22"/>
          <w:szCs w:val="22"/>
          <w:lang w:val="es-MX" w:eastAsia="en-US"/>
        </w:rPr>
      </w:pPr>
      <w:r w:rsidRPr="001D6C5F">
        <w:rPr>
          <w:rFonts w:ascii="Palatino Linotype" w:eastAsiaTheme="minorHAnsi" w:hAnsi="Palatino Linotype" w:cs="Arial"/>
          <w:b/>
          <w:i/>
          <w:sz w:val="22"/>
          <w:szCs w:val="22"/>
          <w:lang w:val="es-MX" w:eastAsia="en-US"/>
        </w:rPr>
        <w:t>Constitución Política de los Estados Unidos Mexicanos</w:t>
      </w:r>
    </w:p>
    <w:p w:rsidR="001D6C5F" w:rsidRPr="001D6C5F" w:rsidRDefault="001D6C5F" w:rsidP="001D6C5F">
      <w:pPr>
        <w:autoSpaceDE w:val="0"/>
        <w:autoSpaceDN w:val="0"/>
        <w:adjustRightInd w:val="0"/>
        <w:jc w:val="both"/>
        <w:rPr>
          <w:rFonts w:ascii="Palatino Linotype" w:eastAsiaTheme="minorHAnsi" w:hAnsi="Palatino Linotype" w:cs="Arial"/>
          <w:sz w:val="22"/>
          <w:szCs w:val="22"/>
          <w:lang w:val="es-MX" w:eastAsia="en-US"/>
        </w:rPr>
      </w:pP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szCs w:val="22"/>
          <w:lang w:val="es-MX" w:eastAsia="en-US"/>
        </w:rPr>
      </w:pPr>
      <w:r w:rsidRPr="001D6C5F">
        <w:rPr>
          <w:rFonts w:ascii="Palatino Linotype" w:eastAsiaTheme="minorHAnsi" w:hAnsi="Palatino Linotype" w:cs="Arial"/>
          <w:i/>
          <w:sz w:val="22"/>
          <w:szCs w:val="22"/>
          <w:lang w:val="es-MX" w:eastAsia="en-US"/>
        </w:rPr>
        <w:t>“</w:t>
      </w:r>
      <w:r w:rsidRPr="001D6C5F">
        <w:rPr>
          <w:rFonts w:ascii="Palatino Linotype" w:eastAsiaTheme="minorHAnsi" w:hAnsi="Palatino Linotype" w:cs="Arial"/>
          <w:b/>
          <w:i/>
          <w:sz w:val="22"/>
          <w:szCs w:val="22"/>
          <w:lang w:val="es-MX" w:eastAsia="en-US"/>
        </w:rPr>
        <w:t>Artículo 6o</w:t>
      </w:r>
      <w:r w:rsidRPr="001D6C5F">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Para efectos de lo dispuesto en el presente artículo se observará lo siguiente:</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A</w:t>
      </w:r>
      <w:r w:rsidRPr="001D6C5F">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w:t>
      </w:r>
      <w:r w:rsidRPr="001D6C5F">
        <w:rPr>
          <w:rFonts w:ascii="Palatino Linotype" w:eastAsiaTheme="minorHAnsi" w:hAnsi="Palatino Linotype" w:cs="Arial"/>
          <w:i/>
          <w:sz w:val="22"/>
          <w:lang w:val="es-MX" w:eastAsia="en-US"/>
        </w:rPr>
        <w:lastRenderedPageBreak/>
        <w:t>la ley determinará los supuestos específicos bajo los cuales procederá la declaración de inexistencia de la información.</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w:t>
      </w:r>
      <w:r w:rsidRPr="001D6C5F">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w:t>
      </w:r>
      <w:r w:rsidRPr="001D6C5F">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La ley establecerá aquella información que se considere reservada o confidencial.</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p>
    <w:p w:rsidR="001D6C5F" w:rsidRPr="001D6C5F" w:rsidRDefault="001D6C5F" w:rsidP="001D6C5F">
      <w:pPr>
        <w:autoSpaceDE w:val="0"/>
        <w:autoSpaceDN w:val="0"/>
        <w:adjustRightInd w:val="0"/>
        <w:ind w:left="567" w:right="567"/>
        <w:jc w:val="center"/>
        <w:rPr>
          <w:rFonts w:ascii="Palatino Linotype" w:eastAsiaTheme="minorHAnsi" w:hAnsi="Palatino Linotype" w:cs="Arial"/>
          <w:b/>
          <w:i/>
          <w:sz w:val="22"/>
          <w:lang w:val="es-MX" w:eastAsia="en-US"/>
        </w:rPr>
      </w:pPr>
      <w:r w:rsidRPr="001D6C5F">
        <w:rPr>
          <w:rFonts w:ascii="Palatino Linotype" w:eastAsiaTheme="minorHAnsi" w:hAnsi="Palatino Linotype" w:cs="Arial"/>
          <w:b/>
          <w:i/>
          <w:sz w:val="22"/>
          <w:lang w:val="es-MX" w:eastAsia="en-US"/>
        </w:rPr>
        <w:t>Constitución Política del Estado Libre y Soberano de México</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5</w:t>
      </w:r>
      <w:r w:rsidRPr="001D6C5F">
        <w:rPr>
          <w:rFonts w:ascii="Palatino Linotype" w:eastAsiaTheme="minorHAnsi" w:hAnsi="Palatino Linotype" w:cs="Arial"/>
          <w:i/>
          <w:sz w:val="22"/>
          <w:lang w:val="es-MX" w:eastAsia="en-US"/>
        </w:rPr>
        <w:t xml:space="preserve">. … </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Este derecho se regirá por los principios y bases siguientes:</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lastRenderedPageBreak/>
        <w:t>III</w:t>
      </w:r>
      <w:r w:rsidRPr="001D6C5F">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1D6C5F" w:rsidRPr="001D6C5F" w:rsidRDefault="001D6C5F" w:rsidP="001D6C5F">
      <w:pPr>
        <w:autoSpaceDE w:val="0"/>
        <w:autoSpaceDN w:val="0"/>
        <w:adjustRightInd w:val="0"/>
        <w:ind w:left="567" w:right="567"/>
        <w:jc w:val="right"/>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(Énfasis añadido)</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1o.</w:t>
      </w:r>
      <w:r w:rsidRPr="001D6C5F">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1D6C5F">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2"/>
          <w:lang w:val="es-MX" w:eastAsia="en-US"/>
        </w:rPr>
      </w:pP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Resoluciones</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1D6C5F">
        <w:rPr>
          <w:rFonts w:ascii="Palatino Linotype" w:eastAsiaTheme="minorHAnsi" w:hAnsi="Palatino Linotype" w:cs="Arial"/>
          <w:i/>
          <w:sz w:val="20"/>
          <w:lang w:val="es-MX" w:eastAsia="en-US"/>
        </w:rPr>
        <w:t>Laveaga</w:t>
      </w:r>
      <w:proofErr w:type="spellEnd"/>
      <w:r w:rsidRPr="001D6C5F">
        <w:rPr>
          <w:rFonts w:ascii="Palatino Linotype" w:eastAsiaTheme="minorHAnsi" w:hAnsi="Palatino Linotype" w:cs="Arial"/>
          <w:i/>
          <w:sz w:val="20"/>
          <w:lang w:val="es-MX" w:eastAsia="en-US"/>
        </w:rPr>
        <w:t xml:space="preserve"> Rendón.</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1D6C5F">
        <w:rPr>
          <w:rFonts w:ascii="Palatino Linotype" w:eastAsiaTheme="minorHAnsi" w:hAnsi="Palatino Linotype" w:cs="Arial"/>
          <w:i/>
          <w:sz w:val="20"/>
          <w:lang w:val="es-MX" w:eastAsia="en-US"/>
        </w:rPr>
        <w:t>Arzt</w:t>
      </w:r>
      <w:proofErr w:type="spellEnd"/>
      <w:r w:rsidRPr="001D6C5F">
        <w:rPr>
          <w:rFonts w:ascii="Palatino Linotype" w:eastAsiaTheme="minorHAnsi" w:hAnsi="Palatino Linotype" w:cs="Arial"/>
          <w:i/>
          <w:sz w:val="20"/>
          <w:lang w:val="es-MX" w:eastAsia="en-US"/>
        </w:rPr>
        <w:t xml:space="preserve"> Colunga.</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1D6C5F" w:rsidRPr="001D6C5F" w:rsidRDefault="001D6C5F" w:rsidP="001D6C5F">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1D6C5F">
        <w:rPr>
          <w:rFonts w:ascii="Palatino Linotype" w:eastAsiaTheme="minorHAnsi" w:hAnsi="Palatino Linotype" w:cs="Arial"/>
          <w:i/>
          <w:sz w:val="20"/>
          <w:lang w:val="es-MX" w:eastAsia="en-US"/>
        </w:rPr>
        <w:t>Peschard</w:t>
      </w:r>
      <w:proofErr w:type="spellEnd"/>
      <w:r w:rsidRPr="001D6C5F">
        <w:rPr>
          <w:rFonts w:ascii="Palatino Linotype" w:eastAsiaTheme="minorHAnsi" w:hAnsi="Palatino Linotype" w:cs="Arial"/>
          <w:i/>
          <w:sz w:val="20"/>
          <w:lang w:val="es-MX" w:eastAsia="en-US"/>
        </w:rPr>
        <w:t xml:space="preserve"> Mariscal.”</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1D6C5F">
        <w:rPr>
          <w:rFonts w:ascii="Palatino Linotype" w:eastAsiaTheme="minorHAnsi" w:hAnsi="Palatino Linotype" w:cs="Arial"/>
          <w:lang w:val="es-MX" w:eastAsia="en-US"/>
        </w:rPr>
        <w:lastRenderedPageBreak/>
        <w:t>de su interés o justificación de su utilización, lo que materialmente haría nugatorio un derecho fundamental.</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p>
    <w:p w:rsidR="001D6C5F" w:rsidRPr="001D6C5F" w:rsidRDefault="001D6C5F" w:rsidP="001D6C5F">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1D6C5F" w:rsidRPr="001D6C5F" w:rsidRDefault="001D6C5F" w:rsidP="00960107">
      <w:pPr>
        <w:autoSpaceDE w:val="0"/>
        <w:autoSpaceDN w:val="0"/>
        <w:adjustRightInd w:val="0"/>
        <w:spacing w:line="360" w:lineRule="auto"/>
        <w:jc w:val="both"/>
        <w:rPr>
          <w:rFonts w:ascii="Palatino Linotype" w:eastAsiaTheme="minorHAnsi" w:hAnsi="Palatino Linotype" w:cs="Arial"/>
          <w:lang w:val="es-MX" w:eastAsia="en-US"/>
        </w:rPr>
      </w:pPr>
    </w:p>
    <w:p w:rsidR="00960107" w:rsidRPr="00B87D16"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p>
    <w:p w:rsidR="00960107" w:rsidRPr="00B87D16" w:rsidRDefault="00960107" w:rsidP="00960107">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960107" w:rsidRPr="00B87D16" w:rsidRDefault="00960107" w:rsidP="00960107">
      <w:pPr>
        <w:spacing w:line="360" w:lineRule="auto"/>
        <w:ind w:right="49"/>
        <w:jc w:val="both"/>
        <w:rPr>
          <w:rFonts w:ascii="Palatino Linotype" w:hAnsi="Palatino Linotype" w:cs="Arial"/>
        </w:rPr>
      </w:pPr>
      <w:r w:rsidRPr="00B87D1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960107" w:rsidRPr="00B87D16" w:rsidRDefault="00960107" w:rsidP="00960107">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960107" w:rsidRPr="00B87D16" w:rsidRDefault="00960107" w:rsidP="00960107">
      <w:pPr>
        <w:spacing w:line="360" w:lineRule="auto"/>
        <w:ind w:right="49"/>
        <w:jc w:val="both"/>
        <w:rPr>
          <w:rFonts w:ascii="Palatino Linotype" w:hAnsi="Palatino Linotype" w:cs="Arial"/>
        </w:rPr>
      </w:pPr>
    </w:p>
    <w:p w:rsidR="00960107" w:rsidRDefault="00960107" w:rsidP="00960107">
      <w:pPr>
        <w:pStyle w:val="Prrafodelista"/>
        <w:autoSpaceDE w:val="0"/>
        <w:autoSpaceDN w:val="0"/>
        <w:adjustRightInd w:val="0"/>
        <w:spacing w:line="360" w:lineRule="auto"/>
        <w:ind w:left="0"/>
        <w:jc w:val="both"/>
        <w:rPr>
          <w:rFonts w:ascii="Palatino Linotype" w:hAnsi="Palatino Linotype" w:cs="Arial"/>
        </w:rPr>
      </w:pPr>
    </w:p>
    <w:p w:rsidR="00960107" w:rsidRPr="00FB3150" w:rsidRDefault="00960107" w:rsidP="00960107">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960107" w:rsidRPr="00EA72CF" w:rsidRDefault="00960107" w:rsidP="0096010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60107" w:rsidRPr="00EA72CF" w:rsidRDefault="00960107" w:rsidP="00960107">
      <w:pPr>
        <w:autoSpaceDE w:val="0"/>
        <w:autoSpaceDN w:val="0"/>
        <w:adjustRightInd w:val="0"/>
        <w:spacing w:line="360" w:lineRule="auto"/>
        <w:jc w:val="both"/>
        <w:rPr>
          <w:rFonts w:ascii="Palatino Linotype" w:hAnsi="Palatino Linotype" w:cs="Arial"/>
        </w:rPr>
      </w:pPr>
    </w:p>
    <w:p w:rsidR="00960107" w:rsidRDefault="00960107" w:rsidP="0096010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Pr="00EA72CF">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w:t>
      </w:r>
      <w:r w:rsidRPr="00EA72CF">
        <w:rPr>
          <w:rFonts w:ascii="Palatino Linotype" w:hAnsi="Palatino Linotype" w:cs="Arial"/>
        </w:rPr>
        <w:lastRenderedPageBreak/>
        <w:t xml:space="preserve">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960107" w:rsidRPr="00EA72CF" w:rsidRDefault="00960107" w:rsidP="00960107">
      <w:pPr>
        <w:autoSpaceDE w:val="0"/>
        <w:autoSpaceDN w:val="0"/>
        <w:adjustRightInd w:val="0"/>
        <w:spacing w:line="360" w:lineRule="auto"/>
        <w:jc w:val="both"/>
        <w:rPr>
          <w:rFonts w:ascii="Palatino Linotype" w:hAnsi="Palatino Linotype" w:cs="Arial"/>
        </w:rPr>
      </w:pPr>
    </w:p>
    <w:p w:rsidR="00960107" w:rsidRPr="00EA72CF" w:rsidRDefault="00960107" w:rsidP="0096010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SAIMEX, se acredita que el </w:t>
      </w:r>
      <w:r w:rsidRPr="00EA72CF">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Pr="00EA72CF">
        <w:rPr>
          <w:rFonts w:ascii="Palatino Linotype" w:hAnsi="Palatino Linotype" w:cs="Arial"/>
          <w:b/>
          <w:lang w:eastAsia="es-MX"/>
        </w:rPr>
        <w:t>recurrente</w:t>
      </w:r>
      <w:r w:rsidRPr="00EA72CF">
        <w:rPr>
          <w:rFonts w:ascii="Palatino Linotype" w:hAnsi="Palatino Linotype" w:cs="Arial"/>
          <w:lang w:eastAsia="es-MX"/>
        </w:rPr>
        <w:t>.</w:t>
      </w:r>
    </w:p>
    <w:p w:rsidR="00960107" w:rsidRPr="00EA72CF" w:rsidRDefault="00960107" w:rsidP="00960107">
      <w:pPr>
        <w:autoSpaceDE w:val="0"/>
        <w:autoSpaceDN w:val="0"/>
        <w:adjustRightInd w:val="0"/>
        <w:spacing w:line="360" w:lineRule="auto"/>
        <w:jc w:val="both"/>
        <w:rPr>
          <w:rFonts w:ascii="Palatino Linotype" w:hAnsi="Palatino Linotype" w:cs="Arial"/>
        </w:rPr>
      </w:pPr>
    </w:p>
    <w:p w:rsidR="00960107" w:rsidRPr="00EA72CF" w:rsidRDefault="00960107" w:rsidP="00960107">
      <w:pPr>
        <w:spacing w:line="360" w:lineRule="auto"/>
        <w:contextualSpacing/>
        <w:jc w:val="both"/>
        <w:rPr>
          <w:rFonts w:ascii="Palatino Linotype" w:hAnsi="Palatino Linotype" w:cs="Arial"/>
          <w:lang w:eastAsia="es-MX"/>
        </w:rPr>
      </w:pPr>
      <w:r w:rsidRPr="00EA72CF">
        <w:rPr>
          <w:rFonts w:ascii="Palatino Linotype" w:hAnsi="Palatino Linotype"/>
          <w:lang w:eastAsia="es-MX"/>
        </w:rPr>
        <w:t xml:space="preserve">De tal manera que se hace patente que la falta de respuesta del </w:t>
      </w:r>
      <w:r w:rsidRPr="00EA72CF">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960107" w:rsidRPr="00EA72CF" w:rsidRDefault="00960107" w:rsidP="00960107">
      <w:pPr>
        <w:spacing w:line="360" w:lineRule="auto"/>
        <w:jc w:val="both"/>
        <w:rPr>
          <w:rFonts w:ascii="Palatino Linotype" w:eastAsiaTheme="minorHAnsi" w:hAnsi="Palatino Linotype" w:cstheme="minorBidi"/>
          <w:lang w:val="es-MX" w:eastAsia="es-MX"/>
        </w:rPr>
      </w:pP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lastRenderedPageBreak/>
        <w:t>Los sujetos obligados deben poner en práctica, políticas y programas de acceso a la información que se apeguen a criterios de publicidad, veracidad, oportunidad, precisión y suficiencia en beneficio de los solicitantes.</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p>
    <w:p w:rsidR="00960107" w:rsidRPr="00EA72CF" w:rsidRDefault="00960107" w:rsidP="00960107">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p>
    <w:p w:rsidR="00960107" w:rsidRPr="00EA72CF" w:rsidRDefault="00960107" w:rsidP="0096010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960107" w:rsidRPr="00EA72CF" w:rsidRDefault="00960107" w:rsidP="00960107">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960107" w:rsidRPr="00EA72CF" w:rsidRDefault="00960107" w:rsidP="00960107">
      <w:pPr>
        <w:spacing w:line="360" w:lineRule="auto"/>
        <w:contextualSpacing/>
        <w:jc w:val="both"/>
        <w:rPr>
          <w:rFonts w:ascii="Palatino Linotype" w:eastAsia="MS Mincho" w:hAnsi="Palatino Linotype"/>
          <w:lang w:val="es-ES_tradnl"/>
        </w:rPr>
      </w:pPr>
    </w:p>
    <w:p w:rsidR="00960107" w:rsidRPr="00EA72CF" w:rsidRDefault="00960107" w:rsidP="00960107">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 xml:space="preserve">derecho humano reconocido en el Pacto de Derechos Civiles y Políticos en su artículo </w:t>
      </w:r>
      <w:r w:rsidRPr="00EA72CF">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960107" w:rsidRPr="00EA72CF" w:rsidRDefault="00960107" w:rsidP="00960107">
      <w:pPr>
        <w:spacing w:line="360" w:lineRule="auto"/>
        <w:contextualSpacing/>
        <w:jc w:val="both"/>
        <w:rPr>
          <w:rFonts w:ascii="Palatino Linotype" w:hAnsi="Palatino Linotype" w:cs="Arial"/>
          <w:color w:val="000000"/>
          <w:lang w:val="es-ES_tradnl"/>
        </w:rPr>
      </w:pPr>
    </w:p>
    <w:p w:rsidR="00960107" w:rsidRPr="00EA72CF" w:rsidRDefault="00960107" w:rsidP="00960107">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960107" w:rsidRPr="00EA72CF" w:rsidRDefault="00960107" w:rsidP="00960107">
      <w:pPr>
        <w:spacing w:line="360" w:lineRule="auto"/>
        <w:contextualSpacing/>
        <w:jc w:val="both"/>
        <w:rPr>
          <w:rFonts w:ascii="Palatino Linotype" w:eastAsia="MS Mincho" w:hAnsi="Palatino Linotype"/>
          <w:lang w:val="es-ES_tradnl"/>
        </w:rPr>
      </w:pPr>
    </w:p>
    <w:p w:rsidR="00960107" w:rsidRPr="00EA72CF" w:rsidRDefault="00960107" w:rsidP="00960107">
      <w:pPr>
        <w:spacing w:line="360" w:lineRule="auto"/>
        <w:contextualSpacing/>
        <w:jc w:val="both"/>
        <w:rPr>
          <w:rFonts w:ascii="Palatino Linotype" w:hAnsi="Palatino Linotype"/>
          <w:lang w:eastAsia="es-MX"/>
        </w:rPr>
      </w:pPr>
      <w:r w:rsidRPr="00EA72C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960107" w:rsidRPr="00EA72CF" w:rsidRDefault="00960107" w:rsidP="00960107">
      <w:pPr>
        <w:spacing w:line="360" w:lineRule="auto"/>
        <w:contextualSpacing/>
        <w:jc w:val="both"/>
        <w:rPr>
          <w:rFonts w:ascii="Palatino Linotype" w:hAnsi="Palatino Linotype" w:cs="Arial"/>
        </w:rPr>
      </w:pPr>
      <w:r w:rsidRPr="00EA72CF">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960107" w:rsidRPr="00EA72CF" w:rsidRDefault="00960107" w:rsidP="00960107">
      <w:pPr>
        <w:spacing w:line="360" w:lineRule="auto"/>
        <w:contextualSpacing/>
        <w:jc w:val="both"/>
        <w:rPr>
          <w:rFonts w:ascii="Palatino Linotype" w:hAnsi="Palatino Linotype" w:cs="Arial"/>
        </w:rPr>
      </w:pPr>
    </w:p>
    <w:p w:rsidR="00960107" w:rsidRPr="00EA72CF" w:rsidRDefault="00960107" w:rsidP="0096010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las obligaciones que establece nuestra Carta Magna, la Constitución Estatal y la Ley de la materia le imponen, el </w:t>
      </w:r>
      <w:r w:rsidRPr="00EA72CF">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EA72CF">
        <w:rPr>
          <w:rFonts w:ascii="Palatino Linotype" w:hAnsi="Palatino Linotype" w:cs="Arial"/>
          <w:b/>
        </w:rPr>
        <w:t>sujeto obligado</w:t>
      </w:r>
      <w:r w:rsidRPr="00EA72CF">
        <w:rPr>
          <w:rFonts w:ascii="Palatino Linotype" w:hAnsi="Palatino Linotype" w:cs="Arial"/>
        </w:rPr>
        <w:t xml:space="preserve"> fue omiso en dar respuesta a la solicitud.</w:t>
      </w:r>
    </w:p>
    <w:p w:rsidR="00960107" w:rsidRPr="00EA72CF" w:rsidRDefault="00960107" w:rsidP="00960107">
      <w:pPr>
        <w:autoSpaceDE w:val="0"/>
        <w:autoSpaceDN w:val="0"/>
        <w:adjustRightInd w:val="0"/>
        <w:spacing w:line="360" w:lineRule="auto"/>
        <w:jc w:val="both"/>
        <w:rPr>
          <w:rFonts w:ascii="Palatino Linotype" w:hAnsi="Palatino Linotype" w:cs="Arial"/>
        </w:rPr>
      </w:pPr>
    </w:p>
    <w:p w:rsidR="00960107" w:rsidRPr="00EA72CF" w:rsidRDefault="00960107" w:rsidP="00960107">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960107" w:rsidRPr="00EA72CF" w:rsidRDefault="00960107" w:rsidP="00960107">
      <w:pPr>
        <w:autoSpaceDE w:val="0"/>
        <w:autoSpaceDN w:val="0"/>
        <w:adjustRightInd w:val="0"/>
        <w:spacing w:line="360" w:lineRule="auto"/>
        <w:jc w:val="both"/>
        <w:rPr>
          <w:rFonts w:ascii="Palatino Linotype" w:hAnsi="Palatino Linotype" w:cs="Arial"/>
        </w:rPr>
      </w:pPr>
    </w:p>
    <w:p w:rsidR="00960107" w:rsidRPr="00EA72CF" w:rsidRDefault="00960107" w:rsidP="00960107">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Pr="00EA72CF">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w:t>
      </w:r>
      <w:r w:rsidRPr="00EA72CF">
        <w:rPr>
          <w:rFonts w:ascii="Palatino Linotype" w:eastAsia="Calibri" w:hAnsi="Palatino Linotype"/>
        </w:rPr>
        <w:lastRenderedPageBreak/>
        <w:t xml:space="preserve">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960107" w:rsidRPr="00EA72CF" w:rsidRDefault="00960107" w:rsidP="00960107">
      <w:pPr>
        <w:autoSpaceDE w:val="0"/>
        <w:autoSpaceDN w:val="0"/>
        <w:adjustRightInd w:val="0"/>
        <w:spacing w:line="360" w:lineRule="auto"/>
        <w:jc w:val="both"/>
        <w:rPr>
          <w:rFonts w:ascii="Palatino Linotype" w:eastAsia="Calibri" w:hAnsi="Palatino Linotype"/>
          <w:i/>
        </w:rPr>
      </w:pPr>
    </w:p>
    <w:p w:rsidR="00960107" w:rsidRPr="00EA72CF" w:rsidRDefault="00960107" w:rsidP="00960107">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960107" w:rsidRPr="00EA72CF" w:rsidRDefault="00960107" w:rsidP="00960107">
      <w:pPr>
        <w:autoSpaceDE w:val="0"/>
        <w:autoSpaceDN w:val="0"/>
        <w:adjustRightInd w:val="0"/>
        <w:spacing w:line="360" w:lineRule="auto"/>
        <w:jc w:val="both"/>
        <w:rPr>
          <w:rFonts w:ascii="Palatino Linotype" w:hAnsi="Palatino Linotype" w:cs="Arial"/>
        </w:rPr>
      </w:pPr>
    </w:p>
    <w:p w:rsidR="00960107" w:rsidRPr="00EA72CF" w:rsidRDefault="00960107" w:rsidP="0096010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Pr="00EA72CF">
        <w:rPr>
          <w:rFonts w:ascii="Palatino Linotype" w:hAnsi="Palatino Linotype" w:cs="Arial"/>
          <w:b/>
        </w:rPr>
        <w:t xml:space="preserve">sujeto obligado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60107" w:rsidRPr="00EA72CF" w:rsidRDefault="00960107" w:rsidP="00960107">
      <w:pPr>
        <w:autoSpaceDE w:val="0"/>
        <w:autoSpaceDN w:val="0"/>
        <w:adjustRightInd w:val="0"/>
        <w:spacing w:line="360" w:lineRule="auto"/>
        <w:jc w:val="both"/>
        <w:rPr>
          <w:rFonts w:ascii="Palatino Linotype" w:hAnsi="Palatino Linotype" w:cs="Arial"/>
        </w:rPr>
      </w:pPr>
    </w:p>
    <w:p w:rsidR="00960107" w:rsidRPr="00EA72CF" w:rsidRDefault="00960107" w:rsidP="0096010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respecto de la información peticionada, cabe precisar que de la redacción de la</w:t>
      </w:r>
      <w:r w:rsidR="00CA75FB">
        <w:rPr>
          <w:rFonts w:ascii="Palatino Linotype" w:hAnsi="Palatino Linotype" w:cs="Arial"/>
        </w:rPr>
        <w:t>s</w:t>
      </w:r>
      <w:r w:rsidRPr="00EA72CF">
        <w:rPr>
          <w:rFonts w:ascii="Palatino Linotype" w:hAnsi="Palatino Linotype" w:cs="Arial"/>
        </w:rPr>
        <w:t xml:space="preserve"> solicitud</w:t>
      </w:r>
      <w:r w:rsidR="00CA75FB">
        <w:rPr>
          <w:rFonts w:ascii="Palatino Linotype" w:hAnsi="Palatino Linotype" w:cs="Arial"/>
        </w:rPr>
        <w:t>es</w:t>
      </w:r>
      <w:r w:rsidRPr="00EA72CF">
        <w:rPr>
          <w:rFonts w:ascii="Palatino Linotype" w:hAnsi="Palatino Linotype" w:cs="Arial"/>
        </w:rPr>
        <w:t xml:space="preserve"> de información, el </w:t>
      </w:r>
      <w:r w:rsidRPr="00EA72CF">
        <w:rPr>
          <w:rFonts w:ascii="Palatino Linotype" w:hAnsi="Palatino Linotype" w:cs="Arial"/>
          <w:b/>
        </w:rPr>
        <w:t>recurrente</w:t>
      </w:r>
      <w:r w:rsidRPr="00EA72CF">
        <w:rPr>
          <w:rFonts w:ascii="Palatino Linotype" w:hAnsi="Palatino Linotype" w:cs="Arial"/>
        </w:rPr>
        <w:t xml:space="preserve"> peticionó</w:t>
      </w:r>
      <w:r>
        <w:rPr>
          <w:rFonts w:ascii="Palatino Linotype" w:hAnsi="Palatino Linotype" w:cs="Arial"/>
        </w:rPr>
        <w:t xml:space="preserve"> </w:t>
      </w:r>
      <w:r w:rsidRPr="00EA72CF">
        <w:rPr>
          <w:rFonts w:ascii="Palatino Linotype" w:hAnsi="Palatino Linotype" w:cs="Arial"/>
        </w:rPr>
        <w:t>lo siguiente:</w:t>
      </w:r>
    </w:p>
    <w:p w:rsidR="00960107" w:rsidRPr="00EA72CF" w:rsidRDefault="00960107" w:rsidP="00960107">
      <w:pPr>
        <w:autoSpaceDE w:val="0"/>
        <w:autoSpaceDN w:val="0"/>
        <w:adjustRightInd w:val="0"/>
        <w:spacing w:line="360" w:lineRule="auto"/>
        <w:jc w:val="both"/>
        <w:rPr>
          <w:rFonts w:ascii="Palatino Linotype" w:hAnsi="Palatino Linotype" w:cs="Arial"/>
        </w:rPr>
      </w:pPr>
    </w:p>
    <w:p w:rsidR="00960107" w:rsidRDefault="00CA75FB" w:rsidP="00960107">
      <w:pPr>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Listado completo del parque vehicular;</w:t>
      </w:r>
    </w:p>
    <w:p w:rsidR="00CA75FB" w:rsidRDefault="00CA75FB" w:rsidP="00C27018">
      <w:pPr>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Libro de inventario </w:t>
      </w:r>
      <w:r w:rsidR="00C27018" w:rsidRPr="00C27018">
        <w:rPr>
          <w:rFonts w:ascii="Palatino Linotype" w:hAnsi="Palatino Linotype" w:cs="Arial"/>
        </w:rPr>
        <w:t>al cierre de la administración 2015-2018</w:t>
      </w:r>
      <w:r w:rsidR="00C27018">
        <w:rPr>
          <w:rFonts w:ascii="Palatino Linotype" w:hAnsi="Palatino Linotype" w:cs="Arial"/>
        </w:rPr>
        <w:t>;</w:t>
      </w:r>
    </w:p>
    <w:p w:rsidR="00C27018" w:rsidRDefault="00C27018" w:rsidP="00C27018">
      <w:pPr>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Libro de inventario al día 12 (doce) de febrero de 2021 (dos mil veintiuno);</w:t>
      </w:r>
    </w:p>
    <w:p w:rsidR="00C27018" w:rsidRDefault="00C27018" w:rsidP="00C27018">
      <w:pPr>
        <w:numPr>
          <w:ilvl w:val="0"/>
          <w:numId w:val="3"/>
        </w:numPr>
        <w:autoSpaceDE w:val="0"/>
        <w:autoSpaceDN w:val="0"/>
        <w:adjustRightInd w:val="0"/>
        <w:spacing w:line="360" w:lineRule="auto"/>
        <w:contextualSpacing/>
        <w:jc w:val="both"/>
        <w:rPr>
          <w:rFonts w:ascii="Palatino Linotype" w:hAnsi="Palatino Linotype" w:cs="Arial"/>
        </w:rPr>
      </w:pPr>
      <w:r w:rsidRPr="00C27018">
        <w:rPr>
          <w:rFonts w:ascii="Palatino Linotype" w:hAnsi="Palatino Linotype" w:cs="Arial"/>
        </w:rPr>
        <w:lastRenderedPageBreak/>
        <w:t>Inventario Patrimonial, los presupuestos financieros y el programa de trabajo</w:t>
      </w:r>
      <w:r>
        <w:rPr>
          <w:rFonts w:ascii="Palatino Linotype" w:hAnsi="Palatino Linotype" w:cs="Arial"/>
        </w:rPr>
        <w:t>;</w:t>
      </w:r>
    </w:p>
    <w:p w:rsidR="00C27018" w:rsidRDefault="00C27018" w:rsidP="00C27018">
      <w:pPr>
        <w:numPr>
          <w:ilvl w:val="0"/>
          <w:numId w:val="3"/>
        </w:numPr>
        <w:autoSpaceDE w:val="0"/>
        <w:autoSpaceDN w:val="0"/>
        <w:adjustRightInd w:val="0"/>
        <w:spacing w:line="360" w:lineRule="auto"/>
        <w:contextualSpacing/>
        <w:jc w:val="both"/>
        <w:rPr>
          <w:rFonts w:ascii="Palatino Linotype" w:hAnsi="Palatino Linotype" w:cs="Arial"/>
        </w:rPr>
      </w:pPr>
      <w:r w:rsidRPr="00C27018">
        <w:rPr>
          <w:rFonts w:ascii="Palatino Linotype" w:hAnsi="Palatino Linotype" w:cs="Arial"/>
        </w:rPr>
        <w:t>Presupuesto anual de operación y de inversión correspondiente al año 2020</w:t>
      </w:r>
      <w:r>
        <w:rPr>
          <w:rFonts w:ascii="Palatino Linotype" w:hAnsi="Palatino Linotype" w:cs="Arial"/>
        </w:rPr>
        <w:t>;</w:t>
      </w:r>
    </w:p>
    <w:p w:rsidR="00C27018" w:rsidRDefault="00C27018" w:rsidP="00C27018">
      <w:pPr>
        <w:numPr>
          <w:ilvl w:val="0"/>
          <w:numId w:val="3"/>
        </w:numPr>
        <w:autoSpaceDE w:val="0"/>
        <w:autoSpaceDN w:val="0"/>
        <w:adjustRightInd w:val="0"/>
        <w:spacing w:line="360" w:lineRule="auto"/>
        <w:contextualSpacing/>
        <w:jc w:val="both"/>
        <w:rPr>
          <w:rFonts w:ascii="Palatino Linotype" w:hAnsi="Palatino Linotype" w:cs="Arial"/>
        </w:rPr>
      </w:pPr>
      <w:r w:rsidRPr="00C27018">
        <w:rPr>
          <w:rFonts w:ascii="Palatino Linotype" w:hAnsi="Palatino Linotype" w:cs="Arial"/>
        </w:rPr>
        <w:t>Reglamento Interno y la Organización General del Sistema Municipal aprobado por la Junta de Gobierno del Sistema DIF Municipal de Tultepec</w:t>
      </w:r>
      <w:r>
        <w:rPr>
          <w:rFonts w:ascii="Palatino Linotype" w:hAnsi="Palatino Linotype" w:cs="Arial"/>
        </w:rPr>
        <w:t>;</w:t>
      </w:r>
    </w:p>
    <w:p w:rsidR="00C27018" w:rsidRDefault="00C27018" w:rsidP="00C27018">
      <w:pPr>
        <w:numPr>
          <w:ilvl w:val="0"/>
          <w:numId w:val="3"/>
        </w:numPr>
        <w:autoSpaceDE w:val="0"/>
        <w:autoSpaceDN w:val="0"/>
        <w:adjustRightInd w:val="0"/>
        <w:spacing w:line="360" w:lineRule="auto"/>
        <w:contextualSpacing/>
        <w:jc w:val="both"/>
        <w:rPr>
          <w:rFonts w:ascii="Palatino Linotype" w:hAnsi="Palatino Linotype" w:cs="Arial"/>
        </w:rPr>
      </w:pPr>
      <w:r w:rsidRPr="00C27018">
        <w:rPr>
          <w:rFonts w:ascii="Palatino Linotype" w:hAnsi="Palatino Linotype" w:cs="Arial"/>
        </w:rPr>
        <w:t>Actas de la sesiones ordinarias y extraordinarias de la junta de gobierno</w:t>
      </w:r>
      <w:r>
        <w:rPr>
          <w:rFonts w:ascii="Palatino Linotype" w:hAnsi="Palatino Linotype" w:cs="Arial"/>
        </w:rPr>
        <w:t xml:space="preserve"> del </w:t>
      </w:r>
      <w:r w:rsidRPr="00C27018">
        <w:rPr>
          <w:rFonts w:ascii="Palatino Linotype" w:hAnsi="Palatino Linotype" w:cs="Arial"/>
        </w:rPr>
        <w:t>periodo de enero de 2015 a enero de 2021</w:t>
      </w:r>
      <w:r>
        <w:rPr>
          <w:rFonts w:ascii="Palatino Linotype" w:hAnsi="Palatino Linotype" w:cs="Arial"/>
        </w:rPr>
        <w:t>;</w:t>
      </w:r>
    </w:p>
    <w:p w:rsidR="00C27018" w:rsidRPr="00494A1A" w:rsidRDefault="00C27018" w:rsidP="00C27018">
      <w:pPr>
        <w:numPr>
          <w:ilvl w:val="0"/>
          <w:numId w:val="3"/>
        </w:numPr>
        <w:autoSpaceDE w:val="0"/>
        <w:autoSpaceDN w:val="0"/>
        <w:adjustRightInd w:val="0"/>
        <w:spacing w:line="360" w:lineRule="auto"/>
        <w:contextualSpacing/>
        <w:jc w:val="both"/>
        <w:rPr>
          <w:rFonts w:ascii="Palatino Linotype" w:hAnsi="Palatino Linotype" w:cs="Arial"/>
        </w:rPr>
      </w:pPr>
      <w:r w:rsidRPr="00494A1A">
        <w:rPr>
          <w:rFonts w:ascii="Palatino Linotype" w:hAnsi="Palatino Linotype" w:cs="Arial"/>
        </w:rPr>
        <w:t>Conocer si la presidenta del DIF ha cobrado algún tipo de salario durante todos los años que ha sido presidenta del DIF</w:t>
      </w:r>
    </w:p>
    <w:p w:rsidR="00960107" w:rsidRPr="00EA72CF" w:rsidRDefault="00960107" w:rsidP="00960107">
      <w:pPr>
        <w:autoSpaceDE w:val="0"/>
        <w:autoSpaceDN w:val="0"/>
        <w:adjustRightInd w:val="0"/>
        <w:spacing w:line="360" w:lineRule="auto"/>
        <w:jc w:val="both"/>
        <w:rPr>
          <w:rFonts w:ascii="Palatino Linotype" w:hAnsi="Palatino Linotype" w:cs="Arial"/>
        </w:rPr>
      </w:pPr>
    </w:p>
    <w:p w:rsidR="00960107" w:rsidRPr="00EA72CF" w:rsidRDefault="00960107" w:rsidP="005F7C9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 lugar, cabe señalar que la </w:t>
      </w:r>
      <w:r w:rsidRPr="00EA72CF">
        <w:rPr>
          <w:rFonts w:ascii="Palatino Linotype" w:hAnsi="Palatino Linotype" w:cs="Arial"/>
          <w:b/>
        </w:rPr>
        <w:t>recurrente</w:t>
      </w:r>
      <w:r w:rsidRPr="00EA72CF">
        <w:rPr>
          <w:rFonts w:ascii="Palatino Linotype" w:hAnsi="Palatino Linotype" w:cs="Arial"/>
        </w:rPr>
        <w:t xml:space="preserve"> peticiona</w:t>
      </w:r>
      <w:r w:rsidR="00F613A2">
        <w:rPr>
          <w:rFonts w:ascii="Palatino Linotype" w:hAnsi="Palatino Linotype" w:cs="Arial"/>
        </w:rPr>
        <w:t xml:space="preserve"> sustancialmente lo relativo a los inventarios de bienes muebles e inmuebles, Actas de Sesiones, presupuesto anual de operación, entre otros;</w:t>
      </w:r>
      <w:r w:rsidRPr="00EA72CF">
        <w:rPr>
          <w:rFonts w:ascii="Palatino Linotype" w:hAnsi="Palatino Linotype" w:cs="Arial"/>
        </w:rPr>
        <w:t xml:space="preserve"> por ello es necesario precisar que de conformidad con lo establecido en el artículos</w:t>
      </w:r>
      <w:r>
        <w:rPr>
          <w:rFonts w:ascii="Palatino Linotype" w:hAnsi="Palatino Linotype" w:cs="Arial"/>
        </w:rPr>
        <w:t xml:space="preserve"> </w:t>
      </w:r>
      <w:r w:rsidR="005F7C9A">
        <w:rPr>
          <w:rFonts w:ascii="Palatino Linotype" w:hAnsi="Palatino Linotype" w:cs="Arial"/>
        </w:rPr>
        <w:t xml:space="preserve">4, 7, 8, 9, 10, 11 y 13 Bis de la </w:t>
      </w:r>
      <w:r w:rsidR="005F7C9A" w:rsidRPr="005F7C9A">
        <w:rPr>
          <w:rFonts w:ascii="Palatino Linotype" w:hAnsi="Palatino Linotype" w:cs="Arial"/>
        </w:rPr>
        <w:t>Ley que crea los Organismos Públicos Descentralizados de Asistencia Social, de</w:t>
      </w:r>
      <w:r w:rsidR="005F7C9A">
        <w:rPr>
          <w:rFonts w:ascii="Palatino Linotype" w:hAnsi="Palatino Linotype" w:cs="Arial"/>
        </w:rPr>
        <w:t xml:space="preserve"> </w:t>
      </w:r>
      <w:r w:rsidR="005F7C9A" w:rsidRPr="005F7C9A">
        <w:rPr>
          <w:rFonts w:ascii="Palatino Linotype" w:hAnsi="Palatino Linotype" w:cs="Arial"/>
        </w:rPr>
        <w:t>carácter Municipal, denominados "Sistemas Municipales para el Desarrollo</w:t>
      </w:r>
      <w:r w:rsidR="005F7C9A">
        <w:rPr>
          <w:rFonts w:ascii="Palatino Linotype" w:hAnsi="Palatino Linotype" w:cs="Arial"/>
        </w:rPr>
        <w:t xml:space="preserve"> </w:t>
      </w:r>
      <w:r w:rsidR="005F7C9A" w:rsidRPr="005F7C9A">
        <w:rPr>
          <w:rFonts w:ascii="Palatino Linotype" w:hAnsi="Palatino Linotype" w:cs="Arial"/>
        </w:rPr>
        <w:t>Integral de la Familia"</w:t>
      </w:r>
      <w:r w:rsidRPr="00EA72CF">
        <w:rPr>
          <w:rFonts w:ascii="Palatino Linotype" w:hAnsi="Palatino Linotype" w:cs="Arial"/>
        </w:rPr>
        <w:t xml:space="preserve">, </w:t>
      </w:r>
      <w:r w:rsidR="005F7C9A">
        <w:rPr>
          <w:rFonts w:ascii="Palatino Linotype" w:hAnsi="Palatino Linotype" w:cs="Arial"/>
        </w:rPr>
        <w:t xml:space="preserve">que el </w:t>
      </w:r>
      <w:r w:rsidR="005F7C9A">
        <w:rPr>
          <w:rFonts w:ascii="Palatino Linotype" w:hAnsi="Palatino Linotype" w:cs="Arial"/>
          <w:b/>
        </w:rPr>
        <w:t>sujeto obligado</w:t>
      </w:r>
      <w:r w:rsidR="005F7C9A">
        <w:rPr>
          <w:rFonts w:ascii="Palatino Linotype" w:hAnsi="Palatino Linotype" w:cs="Arial"/>
        </w:rPr>
        <w:t xml:space="preserve"> tiene en su marco jurídico la obligación de administrar su patrimonio, a través de llevar a cabo un Libro de Inventario de los bienes muebles e inmuebles, la elaboración de un su presupuesto anual, así como su programa anual de trabajo</w:t>
      </w:r>
      <w:r w:rsidRPr="00EA72CF">
        <w:rPr>
          <w:rFonts w:ascii="Palatino Linotype" w:hAnsi="Palatino Linotype" w:cs="Arial"/>
        </w:rPr>
        <w:t>, ordenamientos que se citan para mayor referencia:</w:t>
      </w:r>
    </w:p>
    <w:p w:rsidR="00960107" w:rsidRPr="00EA72CF" w:rsidRDefault="00960107" w:rsidP="00960107">
      <w:pPr>
        <w:autoSpaceDE w:val="0"/>
        <w:autoSpaceDN w:val="0"/>
        <w:adjustRightInd w:val="0"/>
        <w:spacing w:line="360" w:lineRule="auto"/>
        <w:jc w:val="both"/>
        <w:rPr>
          <w:rFonts w:ascii="Palatino Linotype" w:hAnsi="Palatino Linotype" w:cs="Arial"/>
        </w:rPr>
      </w:pP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Artículo 4.-</w:t>
      </w:r>
      <w:r w:rsidRPr="002E47F2">
        <w:rPr>
          <w:rFonts w:ascii="Palatino Linotype" w:hAnsi="Palatino Linotype" w:cs="Arial"/>
          <w:i/>
          <w:sz w:val="22"/>
          <w:szCs w:val="22"/>
        </w:rPr>
        <w:t xml:space="preserve"> El </w:t>
      </w:r>
      <w:r w:rsidRPr="002E47F2">
        <w:rPr>
          <w:rFonts w:ascii="Palatino Linotype" w:hAnsi="Palatino Linotype" w:cs="Arial"/>
          <w:i/>
          <w:sz w:val="22"/>
          <w:szCs w:val="22"/>
          <w:u w:val="single"/>
        </w:rPr>
        <w:t>Patrimonio</w:t>
      </w:r>
      <w:r w:rsidRPr="002E47F2">
        <w:rPr>
          <w:rFonts w:ascii="Palatino Linotype" w:hAnsi="Palatino Linotype" w:cs="Arial"/>
          <w:i/>
          <w:sz w:val="22"/>
          <w:szCs w:val="22"/>
        </w:rPr>
        <w:t xml:space="preserve"> de los Organismos Públicos Descentralizados Municipales, se</w:t>
      </w:r>
      <w:r>
        <w:rPr>
          <w:rFonts w:ascii="Palatino Linotype" w:hAnsi="Palatino Linotype" w:cs="Arial"/>
          <w:i/>
          <w:sz w:val="22"/>
          <w:szCs w:val="22"/>
        </w:rPr>
        <w:t xml:space="preserve"> </w:t>
      </w:r>
      <w:r w:rsidRPr="002E47F2">
        <w:rPr>
          <w:rFonts w:ascii="Palatino Linotype" w:hAnsi="Palatino Linotype" w:cs="Arial"/>
          <w:i/>
          <w:sz w:val="22"/>
          <w:szCs w:val="22"/>
        </w:rPr>
        <w:t>integrará con los siguientes recursos:</w:t>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w:t>
      </w:r>
      <w:r w:rsidRPr="002E47F2">
        <w:rPr>
          <w:rFonts w:ascii="Palatino Linotype" w:hAnsi="Palatino Linotype" w:cs="Arial"/>
          <w:i/>
          <w:sz w:val="22"/>
          <w:szCs w:val="22"/>
        </w:rPr>
        <w:t xml:space="preserve"> Los derechos y </w:t>
      </w:r>
      <w:r w:rsidRPr="005F7C9A">
        <w:rPr>
          <w:rFonts w:ascii="Palatino Linotype" w:hAnsi="Palatino Linotype" w:cs="Arial"/>
          <w:i/>
          <w:sz w:val="22"/>
          <w:szCs w:val="22"/>
          <w:u w:val="single"/>
        </w:rPr>
        <w:t>bienes muebles e inmuebles</w:t>
      </w:r>
      <w:r w:rsidRPr="002E47F2">
        <w:rPr>
          <w:rFonts w:ascii="Palatino Linotype" w:hAnsi="Palatino Linotype" w:cs="Arial"/>
          <w:i/>
          <w:sz w:val="22"/>
          <w:szCs w:val="22"/>
        </w:rPr>
        <w:t xml:space="preserve"> que anualmente poseen los Comités</w:t>
      </w:r>
      <w:r>
        <w:rPr>
          <w:rFonts w:ascii="Palatino Linotype" w:hAnsi="Palatino Linotype" w:cs="Arial"/>
          <w:i/>
          <w:sz w:val="22"/>
          <w:szCs w:val="22"/>
        </w:rPr>
        <w:t xml:space="preserve"> </w:t>
      </w:r>
      <w:r w:rsidRPr="002E47F2">
        <w:rPr>
          <w:rFonts w:ascii="Palatino Linotype" w:hAnsi="Palatino Linotype" w:cs="Arial"/>
          <w:i/>
          <w:sz w:val="22"/>
          <w:szCs w:val="22"/>
        </w:rPr>
        <w:t>Municipales del D.I.F., y que sean propiedad de los Municipios;</w:t>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II.</w:t>
      </w:r>
      <w:r w:rsidRPr="002E47F2">
        <w:rPr>
          <w:rFonts w:ascii="Palatino Linotype" w:hAnsi="Palatino Linotype" w:cs="Arial"/>
          <w:i/>
          <w:sz w:val="22"/>
          <w:szCs w:val="22"/>
        </w:rPr>
        <w:t xml:space="preserve"> El presupuesto que le sea asignado por el Ayuntamiento y que se contendrá</w:t>
      </w:r>
      <w:r>
        <w:rPr>
          <w:rFonts w:ascii="Palatino Linotype" w:hAnsi="Palatino Linotype" w:cs="Arial"/>
          <w:i/>
          <w:sz w:val="22"/>
          <w:szCs w:val="22"/>
        </w:rPr>
        <w:t xml:space="preserve"> </w:t>
      </w:r>
      <w:r w:rsidRPr="002E47F2">
        <w:rPr>
          <w:rFonts w:ascii="Palatino Linotype" w:hAnsi="Palatino Linotype" w:cs="Arial"/>
          <w:i/>
          <w:sz w:val="22"/>
          <w:szCs w:val="22"/>
        </w:rPr>
        <w:t>anualmente en su presupuesto de egresos, así como los bienes y demás ingresos que el</w:t>
      </w:r>
      <w:r>
        <w:rPr>
          <w:rFonts w:ascii="Palatino Linotype" w:hAnsi="Palatino Linotype" w:cs="Arial"/>
          <w:i/>
          <w:sz w:val="22"/>
          <w:szCs w:val="22"/>
        </w:rPr>
        <w:t xml:space="preserve"> </w:t>
      </w:r>
      <w:r w:rsidRPr="002E47F2">
        <w:rPr>
          <w:rFonts w:ascii="Palatino Linotype" w:hAnsi="Palatino Linotype" w:cs="Arial"/>
          <w:i/>
          <w:sz w:val="22"/>
          <w:szCs w:val="22"/>
        </w:rPr>
        <w:t xml:space="preserve">Gobierno del Estado, la Federación o cualquier otra Entidad o Institución les otorguen o destinen; </w:t>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lastRenderedPageBreak/>
        <w:t>III.</w:t>
      </w:r>
      <w:r w:rsidRPr="002E47F2">
        <w:rPr>
          <w:rFonts w:ascii="Palatino Linotype" w:hAnsi="Palatino Linotype" w:cs="Arial"/>
          <w:i/>
          <w:sz w:val="22"/>
          <w:szCs w:val="22"/>
        </w:rPr>
        <w:t xml:space="preserve"> Las aportaciones, donaciones, legados y las liberalidades que reciba de personas físicas o morales;</w:t>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IV.</w:t>
      </w:r>
      <w:r w:rsidRPr="002E47F2">
        <w:rPr>
          <w:rFonts w:ascii="Palatino Linotype" w:hAnsi="Palatino Linotype" w:cs="Arial"/>
          <w:i/>
          <w:sz w:val="22"/>
          <w:szCs w:val="22"/>
        </w:rPr>
        <w:t xml:space="preserve"> Los rendimientos, recuperaciones, bienes, derechos y demás ingresos que le generen sus inversiones, bienes y operaciones;</w:t>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V.</w:t>
      </w:r>
      <w:r w:rsidRPr="002E47F2">
        <w:rPr>
          <w:rFonts w:ascii="Palatino Linotype" w:hAnsi="Palatino Linotype" w:cs="Arial"/>
          <w:i/>
          <w:sz w:val="22"/>
          <w:szCs w:val="22"/>
        </w:rPr>
        <w:t xml:space="preserve"> Las concesiones, permisos, licencias y autorizaciones que les otorguen conforme a las Leyes; y</w:t>
      </w:r>
    </w:p>
    <w:p w:rsid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VI.</w:t>
      </w:r>
      <w:r w:rsidRPr="002E47F2">
        <w:rPr>
          <w:rFonts w:ascii="Palatino Linotype" w:hAnsi="Palatino Linotype" w:cs="Arial"/>
          <w:i/>
          <w:sz w:val="22"/>
          <w:szCs w:val="22"/>
        </w:rPr>
        <w:t xml:space="preserve"> En general los demás bienes, derechos e ingresos que obtengan por cualquier título legal.</w:t>
      </w:r>
      <w:r w:rsidRPr="002E47F2">
        <w:rPr>
          <w:rFonts w:ascii="Palatino Linotype" w:hAnsi="Palatino Linotype" w:cs="Arial"/>
          <w:i/>
          <w:sz w:val="22"/>
          <w:szCs w:val="22"/>
        </w:rPr>
        <w:cr/>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Artículo 7.-</w:t>
      </w:r>
      <w:r w:rsidRPr="002E47F2">
        <w:rPr>
          <w:rFonts w:ascii="Palatino Linotype" w:hAnsi="Palatino Linotype" w:cs="Arial"/>
          <w:i/>
          <w:sz w:val="22"/>
          <w:szCs w:val="22"/>
        </w:rPr>
        <w:t xml:space="preserve"> Los Organismos llevarán un </w:t>
      </w:r>
      <w:r w:rsidRPr="002E47F2">
        <w:rPr>
          <w:rFonts w:ascii="Palatino Linotype" w:hAnsi="Palatino Linotype" w:cs="Arial"/>
          <w:i/>
          <w:sz w:val="22"/>
          <w:szCs w:val="22"/>
          <w:u w:val="single"/>
        </w:rPr>
        <w:t>Libro de Inventario</w:t>
      </w:r>
      <w:r w:rsidRPr="002E47F2">
        <w:rPr>
          <w:rFonts w:ascii="Palatino Linotype" w:hAnsi="Palatino Linotype" w:cs="Arial"/>
          <w:i/>
          <w:sz w:val="22"/>
          <w:szCs w:val="22"/>
        </w:rPr>
        <w:t xml:space="preserve"> debidamente autorizado y</w:t>
      </w:r>
      <w:r>
        <w:rPr>
          <w:rFonts w:ascii="Palatino Linotype" w:hAnsi="Palatino Linotype" w:cs="Arial"/>
          <w:i/>
          <w:sz w:val="22"/>
          <w:szCs w:val="22"/>
        </w:rPr>
        <w:t xml:space="preserve"> </w:t>
      </w:r>
      <w:r w:rsidRPr="002E47F2">
        <w:rPr>
          <w:rFonts w:ascii="Palatino Linotype" w:hAnsi="Palatino Linotype" w:cs="Arial"/>
          <w:i/>
          <w:sz w:val="22"/>
          <w:szCs w:val="22"/>
        </w:rPr>
        <w:t>actualizado que contendrá:</w:t>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w:t>
      </w:r>
      <w:r w:rsidRPr="002E47F2">
        <w:rPr>
          <w:rFonts w:ascii="Palatino Linotype" w:hAnsi="Palatino Linotype" w:cs="Arial"/>
          <w:i/>
          <w:sz w:val="22"/>
          <w:szCs w:val="22"/>
        </w:rPr>
        <w:t xml:space="preserve"> La descripción de los bienes </w:t>
      </w:r>
      <w:r w:rsidRPr="002E47F2">
        <w:rPr>
          <w:rFonts w:ascii="Palatino Linotype" w:hAnsi="Palatino Linotype" w:cs="Arial"/>
          <w:i/>
          <w:sz w:val="22"/>
          <w:szCs w:val="22"/>
          <w:u w:val="single"/>
        </w:rPr>
        <w:t>muebles e inmuebles</w:t>
      </w:r>
      <w:r w:rsidRPr="002E47F2">
        <w:rPr>
          <w:rFonts w:ascii="Palatino Linotype" w:hAnsi="Palatino Linotype" w:cs="Arial"/>
          <w:i/>
          <w:sz w:val="22"/>
          <w:szCs w:val="22"/>
        </w:rPr>
        <w:t xml:space="preserve"> que forman su patrimonio, fecha y</w:t>
      </w:r>
      <w:r>
        <w:rPr>
          <w:rFonts w:ascii="Palatino Linotype" w:hAnsi="Palatino Linotype" w:cs="Arial"/>
          <w:i/>
          <w:sz w:val="22"/>
          <w:szCs w:val="22"/>
        </w:rPr>
        <w:t xml:space="preserve"> </w:t>
      </w:r>
      <w:r w:rsidRPr="002E47F2">
        <w:rPr>
          <w:rFonts w:ascii="Palatino Linotype" w:hAnsi="Palatino Linotype" w:cs="Arial"/>
          <w:i/>
          <w:sz w:val="22"/>
          <w:szCs w:val="22"/>
        </w:rPr>
        <w:t>forma de su adquisición;</w:t>
      </w:r>
    </w:p>
    <w:p w:rsid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II.</w:t>
      </w:r>
      <w:r w:rsidRPr="002E47F2">
        <w:rPr>
          <w:rFonts w:ascii="Palatino Linotype" w:hAnsi="Palatino Linotype" w:cs="Arial"/>
          <w:i/>
          <w:sz w:val="22"/>
          <w:szCs w:val="22"/>
        </w:rPr>
        <w:t xml:space="preserve"> Su destino y movimiento que llegasen a ocurrir.</w:t>
      </w:r>
    </w:p>
    <w:p w:rsidR="002E47F2" w:rsidRDefault="002E47F2" w:rsidP="002E47F2">
      <w:pPr>
        <w:autoSpaceDE w:val="0"/>
        <w:autoSpaceDN w:val="0"/>
        <w:adjustRightInd w:val="0"/>
        <w:ind w:left="567" w:right="567"/>
        <w:jc w:val="both"/>
        <w:rPr>
          <w:rFonts w:ascii="Palatino Linotype" w:hAnsi="Palatino Linotype" w:cs="Arial"/>
          <w:i/>
          <w:sz w:val="22"/>
          <w:szCs w:val="22"/>
        </w:rPr>
      </w:pPr>
    </w:p>
    <w:p w:rsid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Artículo 8.-</w:t>
      </w:r>
      <w:r w:rsidRPr="002E47F2">
        <w:rPr>
          <w:rFonts w:ascii="Palatino Linotype" w:hAnsi="Palatino Linotype" w:cs="Arial"/>
          <w:i/>
          <w:sz w:val="22"/>
          <w:szCs w:val="22"/>
        </w:rPr>
        <w:t xml:space="preserve"> Los Organismos Municipales, deberán </w:t>
      </w:r>
      <w:r w:rsidRPr="005F7C9A">
        <w:rPr>
          <w:rFonts w:ascii="Palatino Linotype" w:hAnsi="Palatino Linotype" w:cs="Arial"/>
          <w:i/>
          <w:sz w:val="22"/>
          <w:szCs w:val="22"/>
          <w:u w:val="single"/>
        </w:rPr>
        <w:t>elaborar sus presupuestos anuales</w:t>
      </w:r>
      <w:r w:rsidRPr="002E47F2">
        <w:rPr>
          <w:rFonts w:ascii="Palatino Linotype" w:hAnsi="Palatino Linotype" w:cs="Arial"/>
          <w:i/>
          <w:sz w:val="22"/>
          <w:szCs w:val="22"/>
        </w:rPr>
        <w:t xml:space="preserve"> de</w:t>
      </w:r>
      <w:r>
        <w:rPr>
          <w:rFonts w:ascii="Palatino Linotype" w:hAnsi="Palatino Linotype" w:cs="Arial"/>
          <w:i/>
          <w:sz w:val="22"/>
          <w:szCs w:val="22"/>
        </w:rPr>
        <w:t xml:space="preserve"> </w:t>
      </w:r>
      <w:r w:rsidRPr="002E47F2">
        <w:rPr>
          <w:rFonts w:ascii="Palatino Linotype" w:hAnsi="Palatino Linotype" w:cs="Arial"/>
          <w:i/>
          <w:sz w:val="22"/>
          <w:szCs w:val="22"/>
        </w:rPr>
        <w:t>operación y de inversión, especificándose los ingresos que espera recibir y la forma en que</w:t>
      </w:r>
      <w:r>
        <w:rPr>
          <w:rFonts w:ascii="Palatino Linotype" w:hAnsi="Palatino Linotype" w:cs="Arial"/>
          <w:i/>
          <w:sz w:val="22"/>
          <w:szCs w:val="22"/>
        </w:rPr>
        <w:t xml:space="preserve"> </w:t>
      </w:r>
      <w:r w:rsidRPr="002E47F2">
        <w:rPr>
          <w:rFonts w:ascii="Palatino Linotype" w:hAnsi="Palatino Linotype" w:cs="Arial"/>
          <w:i/>
          <w:sz w:val="22"/>
          <w:szCs w:val="22"/>
        </w:rPr>
        <w:t>ejercerá sus recursos disponibles. Estos presupuestos debidamente autorizados por la</w:t>
      </w:r>
      <w:r>
        <w:rPr>
          <w:rFonts w:ascii="Palatino Linotype" w:hAnsi="Palatino Linotype" w:cs="Arial"/>
          <w:i/>
          <w:sz w:val="22"/>
          <w:szCs w:val="22"/>
        </w:rPr>
        <w:t xml:space="preserve"> </w:t>
      </w:r>
      <w:r w:rsidRPr="002E47F2">
        <w:rPr>
          <w:rFonts w:ascii="Palatino Linotype" w:hAnsi="Palatino Linotype" w:cs="Arial"/>
          <w:i/>
          <w:sz w:val="22"/>
          <w:szCs w:val="22"/>
        </w:rPr>
        <w:t>Junta de Gobierno, serán sometidos a la consideración del H. Ayuntamiento, quien en su</w:t>
      </w:r>
      <w:r>
        <w:rPr>
          <w:rFonts w:ascii="Palatino Linotype" w:hAnsi="Palatino Linotype" w:cs="Arial"/>
          <w:i/>
          <w:sz w:val="22"/>
          <w:szCs w:val="22"/>
        </w:rPr>
        <w:t xml:space="preserve"> </w:t>
      </w:r>
      <w:r w:rsidRPr="002E47F2">
        <w:rPr>
          <w:rFonts w:ascii="Palatino Linotype" w:hAnsi="Palatino Linotype" w:cs="Arial"/>
          <w:i/>
          <w:sz w:val="22"/>
          <w:szCs w:val="22"/>
        </w:rPr>
        <w:t>caso podrá modificarlos o aprobarlos.</w:t>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p>
    <w:p w:rsid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Artículo 9.-</w:t>
      </w:r>
      <w:r w:rsidRPr="002E47F2">
        <w:rPr>
          <w:rFonts w:ascii="Palatino Linotype" w:hAnsi="Palatino Linotype" w:cs="Arial"/>
          <w:i/>
          <w:sz w:val="22"/>
          <w:szCs w:val="22"/>
        </w:rPr>
        <w:t xml:space="preserve"> Los Organismos a que se refiere la presente Ley, también anualmente</w:t>
      </w:r>
      <w:r>
        <w:rPr>
          <w:rFonts w:ascii="Palatino Linotype" w:hAnsi="Palatino Linotype" w:cs="Arial"/>
          <w:i/>
          <w:sz w:val="22"/>
          <w:szCs w:val="22"/>
        </w:rPr>
        <w:t xml:space="preserve"> </w:t>
      </w:r>
      <w:r w:rsidRPr="002E47F2">
        <w:rPr>
          <w:rFonts w:ascii="Palatino Linotype" w:hAnsi="Palatino Linotype" w:cs="Arial"/>
          <w:i/>
          <w:sz w:val="22"/>
          <w:szCs w:val="22"/>
        </w:rPr>
        <w:t xml:space="preserve">deberán elaborar su </w:t>
      </w:r>
      <w:r w:rsidRPr="005F7C9A">
        <w:rPr>
          <w:rFonts w:ascii="Palatino Linotype" w:hAnsi="Palatino Linotype" w:cs="Arial"/>
          <w:i/>
          <w:sz w:val="22"/>
          <w:szCs w:val="22"/>
          <w:u w:val="single"/>
        </w:rPr>
        <w:t>programa de trabajo</w:t>
      </w:r>
      <w:r w:rsidRPr="002E47F2">
        <w:rPr>
          <w:rFonts w:ascii="Palatino Linotype" w:hAnsi="Palatino Linotype" w:cs="Arial"/>
          <w:i/>
          <w:sz w:val="22"/>
          <w:szCs w:val="22"/>
        </w:rPr>
        <w:t xml:space="preserve"> a realizar en su ejercicio inmediato para</w:t>
      </w:r>
      <w:r>
        <w:rPr>
          <w:rFonts w:ascii="Palatino Linotype" w:hAnsi="Palatino Linotype" w:cs="Arial"/>
          <w:i/>
          <w:sz w:val="22"/>
          <w:szCs w:val="22"/>
        </w:rPr>
        <w:t xml:space="preserve"> </w:t>
      </w:r>
      <w:r w:rsidRPr="002E47F2">
        <w:rPr>
          <w:rFonts w:ascii="Palatino Linotype" w:hAnsi="Palatino Linotype" w:cs="Arial"/>
          <w:i/>
          <w:sz w:val="22"/>
          <w:szCs w:val="22"/>
        </w:rPr>
        <w:t>someterlo a la consideración del H. Ayuntamiento.</w:t>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p>
    <w:p w:rsid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Artículo 10.-</w:t>
      </w:r>
      <w:r w:rsidRPr="002E47F2">
        <w:rPr>
          <w:rFonts w:ascii="Palatino Linotype" w:hAnsi="Palatino Linotype" w:cs="Arial"/>
          <w:i/>
          <w:sz w:val="22"/>
          <w:szCs w:val="22"/>
        </w:rPr>
        <w:t xml:space="preserve"> El Inventario patrimonial, los presupuestos financieros y el programa de</w:t>
      </w:r>
      <w:r>
        <w:rPr>
          <w:rFonts w:ascii="Palatino Linotype" w:hAnsi="Palatino Linotype" w:cs="Arial"/>
          <w:i/>
          <w:sz w:val="22"/>
          <w:szCs w:val="22"/>
        </w:rPr>
        <w:t xml:space="preserve"> </w:t>
      </w:r>
      <w:r w:rsidRPr="002E47F2">
        <w:rPr>
          <w:rFonts w:ascii="Palatino Linotype" w:hAnsi="Palatino Linotype" w:cs="Arial"/>
          <w:i/>
          <w:sz w:val="22"/>
          <w:szCs w:val="22"/>
        </w:rPr>
        <w:t xml:space="preserve">trabajo de los Organismos, a que se refieren los Artículos precedentes, deberán </w:t>
      </w:r>
      <w:proofErr w:type="spellStart"/>
      <w:r w:rsidRPr="002E47F2">
        <w:rPr>
          <w:rFonts w:ascii="Palatino Linotype" w:hAnsi="Palatino Linotype" w:cs="Arial"/>
          <w:i/>
          <w:sz w:val="22"/>
          <w:szCs w:val="22"/>
        </w:rPr>
        <w:t>se</w:t>
      </w:r>
      <w:proofErr w:type="spellEnd"/>
      <w:r>
        <w:rPr>
          <w:rFonts w:ascii="Palatino Linotype" w:hAnsi="Palatino Linotype" w:cs="Arial"/>
          <w:i/>
          <w:sz w:val="22"/>
          <w:szCs w:val="22"/>
        </w:rPr>
        <w:t xml:space="preserve"> </w:t>
      </w:r>
      <w:r w:rsidRPr="002E47F2">
        <w:rPr>
          <w:rFonts w:ascii="Palatino Linotype" w:hAnsi="Palatino Linotype" w:cs="Arial"/>
          <w:i/>
          <w:sz w:val="22"/>
          <w:szCs w:val="22"/>
        </w:rPr>
        <w:t>presentados para su aprobación correspondiente, en un plazo de 60 días anteriores a su</w:t>
      </w:r>
      <w:r>
        <w:rPr>
          <w:rFonts w:ascii="Palatino Linotype" w:hAnsi="Palatino Linotype" w:cs="Arial"/>
          <w:i/>
          <w:sz w:val="22"/>
          <w:szCs w:val="22"/>
        </w:rPr>
        <w:t xml:space="preserve"> </w:t>
      </w:r>
      <w:r w:rsidRPr="002E47F2">
        <w:rPr>
          <w:rFonts w:ascii="Palatino Linotype" w:hAnsi="Palatino Linotype" w:cs="Arial"/>
          <w:i/>
          <w:sz w:val="22"/>
          <w:szCs w:val="22"/>
        </w:rPr>
        <w:t>ejercicio inmediato.</w:t>
      </w:r>
    </w:p>
    <w:p w:rsidR="002E47F2" w:rsidRDefault="002E47F2" w:rsidP="002E47F2">
      <w:pPr>
        <w:autoSpaceDE w:val="0"/>
        <w:autoSpaceDN w:val="0"/>
        <w:adjustRightInd w:val="0"/>
        <w:ind w:left="567" w:right="567"/>
        <w:jc w:val="both"/>
        <w:rPr>
          <w:rFonts w:ascii="Palatino Linotype" w:hAnsi="Palatino Linotype" w:cs="Arial"/>
          <w:i/>
          <w:sz w:val="22"/>
          <w:szCs w:val="22"/>
        </w:rPr>
      </w:pP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Artículo 11.-</w:t>
      </w:r>
      <w:r w:rsidRPr="002E47F2">
        <w:rPr>
          <w:rFonts w:ascii="Palatino Linotype" w:hAnsi="Palatino Linotype" w:cs="Arial"/>
          <w:i/>
          <w:sz w:val="22"/>
          <w:szCs w:val="22"/>
        </w:rPr>
        <w:t xml:space="preserve"> Serán </w:t>
      </w:r>
      <w:r w:rsidR="005F7C9A" w:rsidRPr="002E47F2">
        <w:rPr>
          <w:rFonts w:ascii="Palatino Linotype" w:hAnsi="Palatino Linotype" w:cs="Arial"/>
          <w:i/>
          <w:sz w:val="22"/>
          <w:szCs w:val="22"/>
        </w:rPr>
        <w:t>Órganos</w:t>
      </w:r>
      <w:r w:rsidRPr="002E47F2">
        <w:rPr>
          <w:rFonts w:ascii="Palatino Linotype" w:hAnsi="Palatino Linotype" w:cs="Arial"/>
          <w:i/>
          <w:sz w:val="22"/>
          <w:szCs w:val="22"/>
        </w:rPr>
        <w:t xml:space="preserve"> Superiores de los Organismos:</w:t>
      </w:r>
    </w:p>
    <w:p w:rsid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w:t>
      </w:r>
      <w:r>
        <w:rPr>
          <w:rFonts w:ascii="Palatino Linotype" w:hAnsi="Palatino Linotype" w:cs="Arial"/>
          <w:i/>
          <w:sz w:val="22"/>
          <w:szCs w:val="22"/>
        </w:rPr>
        <w:t xml:space="preserve"> </w:t>
      </w:r>
      <w:r w:rsidRPr="002E47F2">
        <w:rPr>
          <w:rFonts w:ascii="Palatino Linotype" w:hAnsi="Palatino Linotype" w:cs="Arial"/>
          <w:i/>
          <w:sz w:val="22"/>
          <w:szCs w:val="22"/>
        </w:rPr>
        <w:t xml:space="preserve">La </w:t>
      </w:r>
      <w:r w:rsidRPr="002E47F2">
        <w:rPr>
          <w:rFonts w:ascii="Palatino Linotype" w:hAnsi="Palatino Linotype" w:cs="Arial"/>
          <w:i/>
          <w:sz w:val="22"/>
          <w:szCs w:val="22"/>
          <w:u w:val="single"/>
        </w:rPr>
        <w:t>Junta de Gobierno;</w:t>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II.</w:t>
      </w:r>
      <w:r w:rsidRPr="002E47F2">
        <w:rPr>
          <w:rFonts w:ascii="Palatino Linotype" w:hAnsi="Palatino Linotype" w:cs="Arial"/>
          <w:i/>
          <w:sz w:val="22"/>
          <w:szCs w:val="22"/>
        </w:rPr>
        <w:t xml:space="preserve"> La Presidencia; y</w:t>
      </w:r>
    </w:p>
    <w:p w:rsid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III.</w:t>
      </w:r>
      <w:r w:rsidRPr="002E47F2">
        <w:rPr>
          <w:rFonts w:ascii="Palatino Linotype" w:hAnsi="Palatino Linotype" w:cs="Arial"/>
          <w:i/>
          <w:sz w:val="22"/>
          <w:szCs w:val="22"/>
        </w:rPr>
        <w:t xml:space="preserve"> La Dirección.</w:t>
      </w:r>
      <w:r w:rsidRPr="002E47F2">
        <w:rPr>
          <w:rFonts w:ascii="Palatino Linotype" w:hAnsi="Palatino Linotype" w:cs="Arial"/>
          <w:i/>
          <w:sz w:val="22"/>
          <w:szCs w:val="22"/>
        </w:rPr>
        <w:cr/>
      </w:r>
    </w:p>
    <w:p w:rsidR="002E47F2" w:rsidRDefault="002E47F2" w:rsidP="002E47F2">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Artículo 13 Bis.-</w:t>
      </w:r>
      <w:r w:rsidRPr="002E47F2">
        <w:rPr>
          <w:rFonts w:ascii="Palatino Linotype" w:hAnsi="Palatino Linotype" w:cs="Arial"/>
          <w:i/>
          <w:sz w:val="22"/>
          <w:szCs w:val="22"/>
        </w:rPr>
        <w:t xml:space="preserve"> La Junta de Gobierno </w:t>
      </w:r>
      <w:r w:rsidRPr="005F7C9A">
        <w:rPr>
          <w:rFonts w:ascii="Palatino Linotype" w:hAnsi="Palatino Linotype" w:cs="Arial"/>
          <w:i/>
          <w:sz w:val="22"/>
          <w:szCs w:val="22"/>
          <w:u w:val="single"/>
        </w:rPr>
        <w:t>celebrará sesiones ordinaria</w:t>
      </w:r>
      <w:r w:rsidRPr="002E47F2">
        <w:rPr>
          <w:rFonts w:ascii="Palatino Linotype" w:hAnsi="Palatino Linotype" w:cs="Arial"/>
          <w:i/>
          <w:sz w:val="22"/>
          <w:szCs w:val="22"/>
        </w:rPr>
        <w:t>s por lo menos en</w:t>
      </w:r>
      <w:r>
        <w:rPr>
          <w:rFonts w:ascii="Palatino Linotype" w:hAnsi="Palatino Linotype" w:cs="Arial"/>
          <w:i/>
          <w:sz w:val="22"/>
          <w:szCs w:val="22"/>
        </w:rPr>
        <w:t xml:space="preserve"> </w:t>
      </w:r>
      <w:r w:rsidRPr="002E47F2">
        <w:rPr>
          <w:rFonts w:ascii="Palatino Linotype" w:hAnsi="Palatino Linotype" w:cs="Arial"/>
          <w:i/>
          <w:sz w:val="22"/>
          <w:szCs w:val="22"/>
        </w:rPr>
        <w:t xml:space="preserve">forma bimestral </w:t>
      </w:r>
      <w:r w:rsidRPr="005F7C9A">
        <w:rPr>
          <w:rFonts w:ascii="Palatino Linotype" w:hAnsi="Palatino Linotype" w:cs="Arial"/>
          <w:i/>
          <w:sz w:val="22"/>
          <w:szCs w:val="22"/>
          <w:u w:val="single"/>
        </w:rPr>
        <w:t>y las extraordinarias</w:t>
      </w:r>
      <w:r w:rsidRPr="002E47F2">
        <w:rPr>
          <w:rFonts w:ascii="Palatino Linotype" w:hAnsi="Palatino Linotype" w:cs="Arial"/>
          <w:i/>
          <w:sz w:val="22"/>
          <w:szCs w:val="22"/>
        </w:rPr>
        <w:t xml:space="preserve"> que sean necesarias cuando las convoque el</w:t>
      </w:r>
      <w:r>
        <w:rPr>
          <w:rFonts w:ascii="Palatino Linotype" w:hAnsi="Palatino Linotype" w:cs="Arial"/>
          <w:i/>
          <w:sz w:val="22"/>
          <w:szCs w:val="22"/>
        </w:rPr>
        <w:t xml:space="preserve"> </w:t>
      </w:r>
      <w:r w:rsidRPr="002E47F2">
        <w:rPr>
          <w:rFonts w:ascii="Palatino Linotype" w:hAnsi="Palatino Linotype" w:cs="Arial"/>
          <w:i/>
          <w:sz w:val="22"/>
          <w:szCs w:val="22"/>
        </w:rPr>
        <w:t>Presidente o la mayoría de sus miembros.</w:t>
      </w:r>
    </w:p>
    <w:p w:rsidR="002E47F2" w:rsidRPr="002E47F2" w:rsidRDefault="002E47F2" w:rsidP="002E47F2">
      <w:pPr>
        <w:autoSpaceDE w:val="0"/>
        <w:autoSpaceDN w:val="0"/>
        <w:adjustRightInd w:val="0"/>
        <w:ind w:left="567" w:right="567"/>
        <w:jc w:val="both"/>
        <w:rPr>
          <w:rFonts w:ascii="Palatino Linotype" w:hAnsi="Palatino Linotype" w:cs="Arial"/>
          <w:i/>
          <w:sz w:val="22"/>
          <w:szCs w:val="22"/>
        </w:rPr>
      </w:pPr>
    </w:p>
    <w:p w:rsidR="00960107" w:rsidRPr="00EA72CF" w:rsidRDefault="00960107" w:rsidP="00960107">
      <w:pPr>
        <w:autoSpaceDE w:val="0"/>
        <w:autoSpaceDN w:val="0"/>
        <w:adjustRightInd w:val="0"/>
        <w:ind w:left="567" w:right="567"/>
        <w:jc w:val="right"/>
        <w:rPr>
          <w:rFonts w:ascii="Palatino Linotype" w:hAnsi="Palatino Linotype" w:cs="Arial"/>
          <w:u w:val="single"/>
        </w:rPr>
      </w:pPr>
      <w:r>
        <w:rPr>
          <w:rFonts w:ascii="Palatino Linotype" w:hAnsi="Palatino Linotype" w:cs="Arial"/>
          <w:sz w:val="22"/>
          <w:szCs w:val="22"/>
        </w:rPr>
        <w:t>(Énfasis añadido)</w:t>
      </w:r>
    </w:p>
    <w:p w:rsidR="00960107" w:rsidRDefault="00960107" w:rsidP="00960107">
      <w:pPr>
        <w:autoSpaceDE w:val="0"/>
        <w:autoSpaceDN w:val="0"/>
        <w:adjustRightInd w:val="0"/>
        <w:spacing w:line="360" w:lineRule="auto"/>
        <w:jc w:val="both"/>
        <w:rPr>
          <w:rFonts w:ascii="Palatino Linotype" w:hAnsi="Palatino Linotype" w:cs="Arial"/>
        </w:rPr>
      </w:pPr>
    </w:p>
    <w:p w:rsidR="005F7C9A" w:rsidRDefault="00960107" w:rsidP="005F7C9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De conformidad con los ordenamientos normativos citados, se acredita que dentro de las diversas áreas que </w:t>
      </w:r>
      <w:r>
        <w:rPr>
          <w:rFonts w:ascii="Palatino Linotype" w:hAnsi="Palatino Linotype" w:cs="Arial"/>
        </w:rPr>
        <w:t xml:space="preserve">forman </w:t>
      </w:r>
      <w:r w:rsidR="005F7C9A">
        <w:rPr>
          <w:rFonts w:ascii="Palatino Linotype" w:hAnsi="Palatino Linotype" w:cs="Arial"/>
        </w:rPr>
        <w:t>integran al</w:t>
      </w:r>
      <w:r w:rsidRPr="00EA72CF">
        <w:rPr>
          <w:rFonts w:ascii="Palatino Linotype" w:hAnsi="Palatino Linotype" w:cs="Arial"/>
        </w:rPr>
        <w:t xml:space="preserve"> </w:t>
      </w:r>
      <w:r w:rsidRPr="00EA72CF">
        <w:rPr>
          <w:rFonts w:ascii="Palatino Linotype" w:hAnsi="Palatino Linotype" w:cs="Arial"/>
          <w:b/>
        </w:rPr>
        <w:t>sujeto obligado</w:t>
      </w:r>
      <w:r w:rsidRPr="00EA72CF">
        <w:rPr>
          <w:rFonts w:ascii="Palatino Linotype" w:hAnsi="Palatino Linotype" w:cs="Arial"/>
        </w:rPr>
        <w:t xml:space="preserve">, </w:t>
      </w:r>
      <w:r w:rsidR="005F7C9A">
        <w:rPr>
          <w:rFonts w:ascii="Palatino Linotype" w:hAnsi="Palatino Linotype" w:cs="Arial"/>
        </w:rPr>
        <w:t xml:space="preserve">estas cuentan con distintas facultades, funciones y/o atribuciones, que se encargan de generar la información peticionada, atribuciones que concatenadas con lo consagrado en los artículos 18 y 19 de la </w:t>
      </w:r>
      <w:r w:rsidR="005F7C9A" w:rsidRPr="005F7C9A">
        <w:rPr>
          <w:rFonts w:ascii="Palatino Linotype" w:hAnsi="Palatino Linotype" w:cs="Arial"/>
        </w:rPr>
        <w:t>Ley de Transparencia y Acceso a la Información</w:t>
      </w:r>
      <w:r w:rsidR="005F7C9A">
        <w:rPr>
          <w:rFonts w:ascii="Palatino Linotype" w:hAnsi="Palatino Linotype" w:cs="Arial"/>
        </w:rPr>
        <w:t xml:space="preserve"> </w:t>
      </w:r>
      <w:r w:rsidR="005F7C9A" w:rsidRPr="005F7C9A">
        <w:rPr>
          <w:rFonts w:ascii="Palatino Linotype" w:hAnsi="Palatino Linotype" w:cs="Arial"/>
        </w:rPr>
        <w:t>Pública del Estado de México y</w:t>
      </w:r>
      <w:r w:rsidR="005F7C9A">
        <w:rPr>
          <w:rFonts w:ascii="Palatino Linotype" w:hAnsi="Palatino Linotype" w:cs="Arial"/>
        </w:rPr>
        <w:t xml:space="preserve"> Municipios</w:t>
      </w:r>
      <w:r w:rsidR="0041104A">
        <w:rPr>
          <w:rStyle w:val="Refdenotaalpie"/>
          <w:rFonts w:ascii="Palatino Linotype" w:hAnsi="Palatino Linotype" w:cs="Arial"/>
        </w:rPr>
        <w:footnoteReference w:id="2"/>
      </w:r>
      <w:r w:rsidR="005F7C9A">
        <w:rPr>
          <w:rFonts w:ascii="Palatino Linotype" w:hAnsi="Palatino Linotype" w:cs="Arial"/>
        </w:rPr>
        <w:t>, relativos a la presunción de la existencia de la información, así como de documentar todo acto que derive del ejercicio de las facultades de los sujetos obligados.</w:t>
      </w:r>
    </w:p>
    <w:p w:rsidR="005F7C9A" w:rsidRDefault="005F7C9A" w:rsidP="00960107">
      <w:pPr>
        <w:autoSpaceDE w:val="0"/>
        <w:autoSpaceDN w:val="0"/>
        <w:adjustRightInd w:val="0"/>
        <w:spacing w:line="360" w:lineRule="auto"/>
        <w:jc w:val="both"/>
        <w:rPr>
          <w:rFonts w:ascii="Palatino Linotype" w:hAnsi="Palatino Linotype" w:cs="Arial"/>
        </w:rPr>
      </w:pPr>
    </w:p>
    <w:p w:rsidR="00960107" w:rsidRPr="00EA72CF" w:rsidRDefault="00960107" w:rsidP="00960107">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cuanto al RFC constituye un dato personal, ya que para su obtención es necesario acreditar ante la autoridad fiscal previamente la identidad de la persona, su fecha de </w:t>
      </w:r>
      <w:r w:rsidRPr="00EA72CF">
        <w:rPr>
          <w:rFonts w:ascii="Palatino Linotype" w:eastAsiaTheme="minorHAnsi" w:hAnsi="Palatino Linotype" w:cs="Arial"/>
          <w:lang w:val="es-MX" w:eastAsia="en-US"/>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edad de la persona, así como su </w:t>
      </w:r>
      <w:proofErr w:type="spellStart"/>
      <w:r w:rsidRPr="00EA72CF">
        <w:rPr>
          <w:rFonts w:ascii="Palatino Linotype" w:eastAsiaTheme="minorHAnsi" w:hAnsi="Palatino Linotype" w:cs="Arial"/>
          <w:i/>
          <w:sz w:val="22"/>
          <w:szCs w:val="22"/>
          <w:lang w:val="es-MX" w:eastAsia="en-US"/>
        </w:rPr>
        <w:t>homoclave</w:t>
      </w:r>
      <w:proofErr w:type="spellEnd"/>
      <w:r w:rsidRPr="00EA72CF">
        <w:rPr>
          <w:rFonts w:ascii="Palatino Linotype" w:eastAsiaTheme="minorHAnsi" w:hAnsi="Palatino Linotype" w:cs="Arial"/>
          <w:i/>
          <w:sz w:val="22"/>
          <w:szCs w:val="22"/>
          <w:lang w:val="es-MX" w:eastAsia="en-US"/>
        </w:rPr>
        <w:t>,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p>
    <w:p w:rsidR="00960107" w:rsidRPr="00EA72CF" w:rsidRDefault="00960107" w:rsidP="00960107">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 xml:space="preserve">Así, el RFC se vincula al nombre de su titular y permite identificar la edad de la persona, su fecha de nacimiento, así como su </w:t>
      </w:r>
      <w:proofErr w:type="spellStart"/>
      <w:r w:rsidRPr="00EA72CF">
        <w:rPr>
          <w:rFonts w:ascii="Palatino Linotype" w:eastAsiaTheme="minorHAnsi" w:hAnsi="Palatino Linotype" w:cs="Arial"/>
          <w:lang w:val="es-MX" w:eastAsia="en-US"/>
        </w:rPr>
        <w:t>homoclave</w:t>
      </w:r>
      <w:proofErr w:type="spellEnd"/>
      <w:r w:rsidRPr="00EA72CF">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960107" w:rsidRPr="00EA72CF" w:rsidRDefault="00960107" w:rsidP="00960107">
      <w:pPr>
        <w:autoSpaceDE w:val="0"/>
        <w:autoSpaceDN w:val="0"/>
        <w:adjustRightInd w:val="0"/>
        <w:spacing w:line="360" w:lineRule="auto"/>
        <w:contextualSpacing/>
        <w:jc w:val="both"/>
        <w:rPr>
          <w:rFonts w:ascii="Palatino Linotype" w:hAnsi="Palatino Linotype" w:cs="Arial"/>
        </w:rPr>
      </w:pPr>
    </w:p>
    <w:p w:rsidR="00960107" w:rsidRPr="00EA72CF" w:rsidRDefault="00960107" w:rsidP="00960107">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60107" w:rsidRPr="00EA72CF" w:rsidRDefault="00960107" w:rsidP="00960107">
      <w:pPr>
        <w:autoSpaceDE w:val="0"/>
        <w:autoSpaceDN w:val="0"/>
        <w:adjustRightInd w:val="0"/>
        <w:spacing w:line="360" w:lineRule="auto"/>
        <w:contextualSpacing/>
        <w:jc w:val="both"/>
        <w:rPr>
          <w:rFonts w:ascii="Palatino Linotype" w:hAnsi="Palatino Linotype" w:cs="Arial"/>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lastRenderedPageBreak/>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960107" w:rsidRPr="00EA72CF" w:rsidRDefault="00960107" w:rsidP="00960107">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960107" w:rsidRPr="00EA72CF" w:rsidRDefault="00960107" w:rsidP="00960107">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EA72CF">
        <w:rPr>
          <w:rFonts w:ascii="Palatino Linotype" w:eastAsiaTheme="minorHAnsi" w:hAnsi="Palatino Linotype" w:cs="Arial"/>
          <w:bCs/>
          <w:i/>
          <w:sz w:val="22"/>
          <w:szCs w:val="22"/>
          <w:lang w:val="es-MX" w:eastAsia="en-US"/>
        </w:rPr>
        <w:t>III …</w:t>
      </w:r>
      <w:proofErr w:type="gramEnd"/>
    </w:p>
    <w:p w:rsidR="00960107" w:rsidRPr="00EA72CF" w:rsidRDefault="00960107" w:rsidP="0096010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960107" w:rsidRPr="00EA72CF" w:rsidRDefault="00960107" w:rsidP="00960107">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675952" w:rsidRDefault="00675952"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Así, como ha quedado apuntado, el derecho de acceso a la información pública puede ser restringido cuando se trate de información clasificada como reservada, </w:t>
      </w:r>
      <w:r w:rsidRPr="00EA72CF">
        <w:rPr>
          <w:rFonts w:ascii="Palatino Linotype" w:eastAsiaTheme="minorHAnsi" w:hAnsi="Palatino Linotype" w:cs="Arial"/>
          <w:lang w:val="es-MX" w:eastAsia="en-US"/>
        </w:rPr>
        <w:lastRenderedPageBreak/>
        <w:t>delimitando una serie de hipótesis de hecho en las cuales descansa la posibilidad de reserva de información.</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Default="00960107" w:rsidP="00960107">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sidRPr="00EA72CF">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960107" w:rsidRPr="00EA72CF" w:rsidRDefault="00960107" w:rsidP="00960107">
      <w:pPr>
        <w:autoSpaceDE w:val="0"/>
        <w:autoSpaceDN w:val="0"/>
        <w:adjustRightInd w:val="0"/>
        <w:spacing w:line="360" w:lineRule="auto"/>
        <w:contextualSpacing/>
        <w:jc w:val="both"/>
        <w:rPr>
          <w:rFonts w:ascii="Palatino Linotype" w:hAnsi="Palatino Linotype" w:cs="Arial"/>
          <w:iCs/>
        </w:rPr>
      </w:pPr>
    </w:p>
    <w:p w:rsidR="00960107" w:rsidRPr="00EA72CF" w:rsidRDefault="00960107" w:rsidP="00960107">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960107" w:rsidRPr="00EA72CF" w:rsidRDefault="00960107" w:rsidP="00960107">
      <w:pPr>
        <w:tabs>
          <w:tab w:val="left" w:pos="709"/>
        </w:tabs>
        <w:spacing w:line="360" w:lineRule="auto"/>
        <w:jc w:val="both"/>
        <w:rPr>
          <w:rFonts w:ascii="Palatino Linotype" w:eastAsiaTheme="minorHAnsi" w:hAnsi="Palatino Linotype" w:cstheme="minorBidi"/>
          <w:lang w:val="es-MX" w:eastAsia="en-US"/>
        </w:rPr>
      </w:pPr>
    </w:p>
    <w:p w:rsidR="00960107" w:rsidRPr="00EA72CF" w:rsidRDefault="00960107" w:rsidP="00960107">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w:t>
      </w:r>
      <w:r w:rsidRPr="00EA72CF">
        <w:rPr>
          <w:rFonts w:ascii="Palatino Linotype" w:eastAsiaTheme="minorHAnsi" w:hAnsi="Palatino Linotype" w:cstheme="minorBidi"/>
          <w:lang w:val="es-MX" w:eastAsia="en-US"/>
        </w:rPr>
        <w:lastRenderedPageBreak/>
        <w:t>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960107" w:rsidRPr="00EA72CF" w:rsidRDefault="00960107" w:rsidP="00960107">
      <w:pPr>
        <w:tabs>
          <w:tab w:val="left" w:pos="709"/>
        </w:tabs>
        <w:spacing w:line="360" w:lineRule="auto"/>
        <w:jc w:val="both"/>
        <w:rPr>
          <w:rFonts w:ascii="Palatino Linotype" w:eastAsiaTheme="minorHAnsi" w:hAnsi="Palatino Linotype" w:cstheme="minorBidi"/>
          <w:lang w:val="es-MX" w:eastAsia="en-US"/>
        </w:rPr>
      </w:pPr>
    </w:p>
    <w:p w:rsidR="00960107" w:rsidRPr="00EA72CF" w:rsidRDefault="00960107" w:rsidP="00960107">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960107" w:rsidRPr="00EA72CF" w:rsidRDefault="00960107" w:rsidP="00960107">
      <w:pPr>
        <w:tabs>
          <w:tab w:val="left" w:pos="709"/>
        </w:tabs>
        <w:spacing w:line="360" w:lineRule="auto"/>
        <w:jc w:val="both"/>
        <w:rPr>
          <w:rFonts w:ascii="Palatino Linotype" w:eastAsiaTheme="minorHAnsi" w:hAnsi="Palatino Linotype" w:cstheme="minorBidi"/>
          <w:lang w:val="es-MX" w:eastAsia="en-US"/>
        </w:rPr>
      </w:pP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960107" w:rsidRPr="00EA72CF" w:rsidRDefault="00960107" w:rsidP="00960107">
      <w:pPr>
        <w:tabs>
          <w:tab w:val="left" w:pos="709"/>
        </w:tabs>
        <w:spacing w:line="360" w:lineRule="auto"/>
        <w:jc w:val="both"/>
        <w:rPr>
          <w:rFonts w:ascii="Palatino Linotype" w:eastAsiaTheme="minorHAnsi" w:hAnsi="Palatino Linotype" w:cstheme="minorBidi"/>
          <w:lang w:val="es-MX" w:eastAsia="en-US"/>
        </w:rPr>
      </w:pPr>
    </w:p>
    <w:p w:rsidR="00960107" w:rsidRDefault="00960107" w:rsidP="00960107">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960107" w:rsidRPr="00EA72CF" w:rsidRDefault="00960107" w:rsidP="00960107">
      <w:pPr>
        <w:tabs>
          <w:tab w:val="left" w:pos="709"/>
        </w:tabs>
        <w:spacing w:line="360" w:lineRule="auto"/>
        <w:jc w:val="both"/>
        <w:rPr>
          <w:rFonts w:ascii="Palatino Linotype" w:eastAsiaTheme="minorHAnsi" w:hAnsi="Palatino Linotype" w:cstheme="minorBidi"/>
          <w:lang w:val="es-MX" w:eastAsia="en-US"/>
        </w:rPr>
      </w:pP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lastRenderedPageBreak/>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960107" w:rsidRPr="00EA72CF" w:rsidRDefault="00960107" w:rsidP="0096010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60107" w:rsidRPr="00EA72CF" w:rsidRDefault="00960107" w:rsidP="00960107">
      <w:pPr>
        <w:autoSpaceDE w:val="0"/>
        <w:autoSpaceDN w:val="0"/>
        <w:adjustRightInd w:val="0"/>
        <w:spacing w:line="360" w:lineRule="auto"/>
        <w:contextualSpacing/>
        <w:jc w:val="both"/>
        <w:rPr>
          <w:rFonts w:ascii="Palatino Linotype" w:hAnsi="Palatino Linotype" w:cs="Arial"/>
        </w:rPr>
      </w:pPr>
    </w:p>
    <w:p w:rsidR="00960107" w:rsidRPr="00EA72CF"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sujeto obligado, atienda la</w:t>
      </w:r>
      <w:r>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EA72CF">
        <w:rPr>
          <w:rFonts w:ascii="Palatino Linotype" w:eastAsiaTheme="minorHAnsi" w:hAnsi="Palatino Linotype" w:cs="Arial"/>
          <w:lang w:val="es-MX" w:eastAsia="en-US"/>
        </w:rPr>
        <w:t xml:space="preserve"> de información </w:t>
      </w:r>
      <w:r w:rsidR="0063137C" w:rsidRPr="0063137C">
        <w:rPr>
          <w:rFonts w:ascii="Palatino Linotype" w:hAnsi="Palatino Linotype"/>
          <w:b/>
          <w:bCs/>
        </w:rPr>
        <w:t>00026/DIFTULTEPE/IP/2021 y 00027/DIFTULTEPE/IP/2021</w:t>
      </w:r>
      <w:r>
        <w:rPr>
          <w:rFonts w:ascii="Palatino Linotype" w:hAnsi="Palatino Linotype"/>
          <w:b/>
          <w:bCs/>
        </w:rPr>
        <w:t>,</w:t>
      </w:r>
      <w:r w:rsidRPr="00EA72CF">
        <w:rPr>
          <w:rFonts w:ascii="Palatino Linotype" w:eastAsiaTheme="minorHAnsi" w:hAnsi="Palatino Linotype" w:cs="Arial"/>
          <w:lang w:val="es-MX" w:eastAsia="en-US"/>
        </w:rPr>
        <w:t xml:space="preserve"> que ha</w:t>
      </w:r>
      <w:r>
        <w:rPr>
          <w:rFonts w:ascii="Palatino Linotype" w:eastAsiaTheme="minorHAnsi" w:hAnsi="Palatino Linotype" w:cs="Arial"/>
          <w:lang w:val="es-MX" w:eastAsia="en-US"/>
        </w:rPr>
        <w:t>n</w:t>
      </w:r>
      <w:r w:rsidRPr="00EA72CF">
        <w:rPr>
          <w:rFonts w:ascii="Palatino Linotype" w:eastAsiaTheme="minorHAnsi" w:hAnsi="Palatino Linotype" w:cs="Arial"/>
          <w:lang w:val="es-MX" w:eastAsia="en-US"/>
        </w:rPr>
        <w:t xml:space="preserve"> sido materia del presente fallo.</w:t>
      </w:r>
    </w:p>
    <w:p w:rsidR="00960107" w:rsidRPr="00EA72CF"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p>
    <w:p w:rsidR="00960107" w:rsidRPr="00EA72CF" w:rsidRDefault="00960107" w:rsidP="00960107">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960107" w:rsidRDefault="00675952" w:rsidP="00960107">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78813</wp:posOffset>
                </wp:positionH>
                <wp:positionV relativeFrom="paragraph">
                  <wp:posOffset>122511</wp:posOffset>
                </wp:positionV>
                <wp:extent cx="5699051" cy="2477386"/>
                <wp:effectExtent l="0" t="0" r="54610" b="56515"/>
                <wp:wrapNone/>
                <wp:docPr id="4" name="Conector recto de flecha 4"/>
                <wp:cNvGraphicFramePr/>
                <a:graphic xmlns:a="http://schemas.openxmlformats.org/drawingml/2006/main">
                  <a:graphicData uri="http://schemas.microsoft.com/office/word/2010/wordprocessingShape">
                    <wps:wsp>
                      <wps:cNvCnPr/>
                      <wps:spPr>
                        <a:xfrm>
                          <a:off x="0" y="0"/>
                          <a:ext cx="5699051" cy="247738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8385660" id="Conector recto de flecha 4" o:spid="_x0000_s1026" type="#_x0000_t32" style="position:absolute;margin-left:6.2pt;margin-top:9.65pt;width:448.75pt;height:195.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" strokecolor="black [3200]" strokeweight="1.5pt">
                <v:stroke endarrow="block" joinstyle="miter"/>
              </v:shape>
            </w:pict>
          </mc:Fallback>
        </mc:AlternateContent>
      </w:r>
    </w:p>
    <w:p w:rsidR="00675952" w:rsidRDefault="00675952" w:rsidP="00960107">
      <w:pPr>
        <w:autoSpaceDE w:val="0"/>
        <w:autoSpaceDN w:val="0"/>
        <w:adjustRightInd w:val="0"/>
        <w:spacing w:line="360" w:lineRule="auto"/>
        <w:jc w:val="both"/>
        <w:rPr>
          <w:rFonts w:ascii="Palatino Linotype" w:eastAsiaTheme="minorHAnsi" w:hAnsi="Palatino Linotype" w:cs="Arial"/>
          <w:lang w:val="es-MX" w:eastAsia="en-US"/>
        </w:rPr>
      </w:pPr>
    </w:p>
    <w:p w:rsidR="00675952" w:rsidRDefault="00675952" w:rsidP="00960107">
      <w:pPr>
        <w:autoSpaceDE w:val="0"/>
        <w:autoSpaceDN w:val="0"/>
        <w:adjustRightInd w:val="0"/>
        <w:spacing w:line="360" w:lineRule="auto"/>
        <w:jc w:val="both"/>
        <w:rPr>
          <w:rFonts w:ascii="Palatino Linotype" w:eastAsiaTheme="minorHAnsi" w:hAnsi="Palatino Linotype" w:cs="Arial"/>
          <w:lang w:val="es-MX" w:eastAsia="en-US"/>
        </w:rPr>
      </w:pPr>
    </w:p>
    <w:p w:rsidR="00675952" w:rsidRDefault="00675952" w:rsidP="00960107">
      <w:pPr>
        <w:autoSpaceDE w:val="0"/>
        <w:autoSpaceDN w:val="0"/>
        <w:adjustRightInd w:val="0"/>
        <w:spacing w:line="360" w:lineRule="auto"/>
        <w:jc w:val="both"/>
        <w:rPr>
          <w:rFonts w:ascii="Palatino Linotype" w:eastAsiaTheme="minorHAnsi" w:hAnsi="Palatino Linotype" w:cs="Arial"/>
          <w:lang w:val="es-MX" w:eastAsia="en-US"/>
        </w:rPr>
      </w:pPr>
    </w:p>
    <w:p w:rsidR="00675952" w:rsidRDefault="00675952" w:rsidP="00960107">
      <w:pPr>
        <w:autoSpaceDE w:val="0"/>
        <w:autoSpaceDN w:val="0"/>
        <w:adjustRightInd w:val="0"/>
        <w:spacing w:line="360" w:lineRule="auto"/>
        <w:jc w:val="both"/>
        <w:rPr>
          <w:rFonts w:ascii="Palatino Linotype" w:eastAsiaTheme="minorHAnsi" w:hAnsi="Palatino Linotype" w:cs="Arial"/>
          <w:lang w:val="es-MX" w:eastAsia="en-US"/>
        </w:rPr>
      </w:pPr>
    </w:p>
    <w:p w:rsidR="00675952" w:rsidRDefault="00675952" w:rsidP="00960107">
      <w:pPr>
        <w:autoSpaceDE w:val="0"/>
        <w:autoSpaceDN w:val="0"/>
        <w:adjustRightInd w:val="0"/>
        <w:spacing w:line="360" w:lineRule="auto"/>
        <w:jc w:val="both"/>
        <w:rPr>
          <w:rFonts w:ascii="Palatino Linotype" w:eastAsiaTheme="minorHAnsi" w:hAnsi="Palatino Linotype" w:cs="Arial"/>
          <w:lang w:val="es-MX" w:eastAsia="en-US"/>
        </w:rPr>
      </w:pPr>
    </w:p>
    <w:p w:rsidR="00675952" w:rsidRDefault="00675952" w:rsidP="00960107">
      <w:pPr>
        <w:autoSpaceDE w:val="0"/>
        <w:autoSpaceDN w:val="0"/>
        <w:adjustRightInd w:val="0"/>
        <w:spacing w:line="360" w:lineRule="auto"/>
        <w:jc w:val="both"/>
        <w:rPr>
          <w:rFonts w:ascii="Palatino Linotype" w:eastAsiaTheme="minorHAnsi" w:hAnsi="Palatino Linotype" w:cs="Arial"/>
          <w:lang w:val="es-MX" w:eastAsia="en-US"/>
        </w:rPr>
      </w:pPr>
    </w:p>
    <w:p w:rsidR="00675952" w:rsidRDefault="00675952" w:rsidP="00960107">
      <w:pPr>
        <w:autoSpaceDE w:val="0"/>
        <w:autoSpaceDN w:val="0"/>
        <w:adjustRightInd w:val="0"/>
        <w:spacing w:line="360" w:lineRule="auto"/>
        <w:jc w:val="both"/>
        <w:rPr>
          <w:rFonts w:ascii="Palatino Linotype" w:eastAsiaTheme="minorHAnsi" w:hAnsi="Palatino Linotype" w:cs="Arial"/>
          <w:lang w:val="es-MX" w:eastAsia="en-US"/>
        </w:rPr>
      </w:pPr>
    </w:p>
    <w:p w:rsidR="00675952" w:rsidRPr="00EA72CF" w:rsidRDefault="00675952" w:rsidP="00960107">
      <w:pPr>
        <w:autoSpaceDE w:val="0"/>
        <w:autoSpaceDN w:val="0"/>
        <w:adjustRightInd w:val="0"/>
        <w:spacing w:line="360" w:lineRule="auto"/>
        <w:jc w:val="both"/>
        <w:rPr>
          <w:rFonts w:ascii="Palatino Linotype" w:eastAsiaTheme="minorHAnsi" w:hAnsi="Palatino Linotype" w:cs="Arial"/>
          <w:lang w:val="es-MX" w:eastAsia="en-US"/>
        </w:rPr>
      </w:pPr>
    </w:p>
    <w:p w:rsidR="00960107" w:rsidRPr="00EA72CF" w:rsidRDefault="00960107" w:rsidP="00960107">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lastRenderedPageBreak/>
        <w:t>SE    RESUELVE</w:t>
      </w:r>
    </w:p>
    <w:p w:rsidR="00960107" w:rsidRPr="00EA72CF" w:rsidRDefault="00960107" w:rsidP="00960107">
      <w:pPr>
        <w:spacing w:line="360" w:lineRule="auto"/>
        <w:ind w:left="426"/>
        <w:jc w:val="center"/>
        <w:rPr>
          <w:rFonts w:ascii="Palatino Linotype" w:hAnsi="Palatino Linotype"/>
          <w:b/>
          <w:color w:val="000000"/>
          <w:sz w:val="28"/>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Pr="00EA72CF">
        <w:rPr>
          <w:rFonts w:ascii="Palatino Linotype" w:eastAsiaTheme="minorHAnsi" w:hAnsi="Palatino Linotype" w:cs="Arial"/>
          <w:b/>
          <w:lang w:val="es-MX" w:eastAsia="en-US"/>
        </w:rPr>
        <w:t>recurrente,</w:t>
      </w:r>
      <w:r w:rsidRPr="00EA72CF">
        <w:rPr>
          <w:rFonts w:ascii="Palatino Linotype" w:eastAsiaTheme="minorHAnsi" w:hAnsi="Palatino Linotype" w:cs="Arial"/>
          <w:lang w:val="es-MX" w:eastAsia="en-US"/>
        </w:rPr>
        <w:t xml:space="preserve"> en términos del considerando CUARTO, de la presente resolución.</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Pr="00EA72CF">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w:t>
      </w:r>
      <w:r>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EA72CF">
        <w:rPr>
          <w:rFonts w:ascii="Palatino Linotype" w:eastAsiaTheme="minorHAnsi" w:hAnsi="Palatino Linotype" w:cs="Arial"/>
          <w:lang w:val="es-MX" w:eastAsia="en-US"/>
        </w:rPr>
        <w:t xml:space="preserve"> de información </w:t>
      </w:r>
      <w:r w:rsidR="0063137C" w:rsidRPr="0063137C">
        <w:rPr>
          <w:rFonts w:ascii="Palatino Linotype" w:hAnsi="Palatino Linotype"/>
          <w:b/>
          <w:bCs/>
        </w:rPr>
        <w:t>00026/DIFTULTEPE/IP/2021 y 00027/DIFTULTEPE/IP/2021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960107" w:rsidRPr="00EA72CF" w:rsidRDefault="00960107" w:rsidP="00960107">
      <w:pPr>
        <w:tabs>
          <w:tab w:val="left" w:pos="8647"/>
        </w:tabs>
        <w:spacing w:line="360" w:lineRule="auto"/>
        <w:ind w:right="51"/>
        <w:jc w:val="both"/>
        <w:rPr>
          <w:rFonts w:ascii="Palatino Linotype" w:eastAsiaTheme="minorHAnsi" w:hAnsi="Palatino Linotype" w:cs="Arial"/>
          <w:lang w:val="es-MX" w:eastAsia="en-US"/>
        </w:rPr>
      </w:pPr>
    </w:p>
    <w:p w:rsidR="00960107" w:rsidRPr="00EA72CF" w:rsidRDefault="00960107" w:rsidP="00960107">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960107" w:rsidRPr="00EA72CF" w:rsidRDefault="00960107" w:rsidP="00960107">
      <w:pPr>
        <w:autoSpaceDE w:val="0"/>
        <w:autoSpaceDN w:val="0"/>
        <w:adjustRightInd w:val="0"/>
        <w:spacing w:line="360" w:lineRule="auto"/>
        <w:jc w:val="both"/>
        <w:rPr>
          <w:rFonts w:ascii="Palatino Linotype" w:hAnsi="Palatino Linotype" w:cs="Arial"/>
          <w:lang w:val="es-MX"/>
        </w:rPr>
      </w:pPr>
    </w:p>
    <w:p w:rsidR="00960107" w:rsidRPr="00EA72CF" w:rsidRDefault="00960107" w:rsidP="00960107">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lastRenderedPageBreak/>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al 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960107" w:rsidRPr="00EA72CF" w:rsidRDefault="00960107" w:rsidP="00960107">
      <w:pPr>
        <w:spacing w:line="360" w:lineRule="auto"/>
        <w:jc w:val="both"/>
        <w:rPr>
          <w:rFonts w:ascii="Palatino Linotype" w:eastAsiaTheme="minorHAnsi" w:hAnsi="Palatino Linotype" w:cstheme="minorBidi"/>
          <w:lang w:val="es-MX" w:eastAsia="es-ES_tradnl"/>
        </w:rPr>
      </w:pPr>
    </w:p>
    <w:p w:rsidR="00960107" w:rsidRPr="00EA72CF" w:rsidRDefault="00960107" w:rsidP="00960107">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Pr="00EA72CF">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960107" w:rsidRPr="00EA72CF" w:rsidRDefault="00960107" w:rsidP="00960107">
      <w:pPr>
        <w:spacing w:line="360" w:lineRule="auto"/>
        <w:jc w:val="both"/>
        <w:rPr>
          <w:rFonts w:ascii="Palatino Linotype" w:eastAsia="Calibri" w:hAnsi="Palatino Linotype"/>
          <w:lang w:val="es-MX" w:eastAsia="es-ES_tradnl"/>
        </w:rPr>
      </w:pPr>
    </w:p>
    <w:p w:rsidR="00960107" w:rsidRDefault="00960107" w:rsidP="00960107">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41104A" w:rsidRDefault="0041104A" w:rsidP="00960107">
      <w:pPr>
        <w:spacing w:line="360" w:lineRule="auto"/>
        <w:jc w:val="both"/>
        <w:rPr>
          <w:rFonts w:ascii="Palatino Linotype" w:eastAsiaTheme="minorHAnsi" w:hAnsi="Palatino Linotype" w:cstheme="minorBidi"/>
          <w:lang w:val="es-MX" w:eastAsia="es-ES_tradnl"/>
        </w:rPr>
      </w:pPr>
    </w:p>
    <w:p w:rsidR="0041104A" w:rsidRPr="0041104A" w:rsidRDefault="0041104A" w:rsidP="0041104A">
      <w:pPr>
        <w:widowControl w:val="0"/>
        <w:tabs>
          <w:tab w:val="left" w:pos="1701"/>
        </w:tabs>
        <w:autoSpaceDE w:val="0"/>
        <w:autoSpaceDN w:val="0"/>
        <w:adjustRightInd w:val="0"/>
        <w:spacing w:line="360" w:lineRule="auto"/>
        <w:ind w:right="49"/>
        <w:jc w:val="both"/>
        <w:rPr>
          <w:rFonts w:ascii="Palatino Linotype" w:hAnsi="Palatino Linotype"/>
          <w:lang w:val="es-MX"/>
        </w:rPr>
      </w:pPr>
      <w:r>
        <w:rPr>
          <w:rFonts w:ascii="Palatino Linotype" w:hAnsi="Palatino Linotype"/>
          <w:b/>
          <w:color w:val="000000"/>
          <w:sz w:val="28"/>
          <w:szCs w:val="28"/>
          <w:lang w:val="es-MX" w:eastAsia="es-ES_tradnl"/>
        </w:rPr>
        <w:t>OCTAVO</w:t>
      </w:r>
      <w:r w:rsidRPr="0041104A">
        <w:rPr>
          <w:rFonts w:ascii="Palatino Linotype" w:hAnsi="Palatino Linotype"/>
          <w:color w:val="000000"/>
          <w:lang w:val="es-MX" w:eastAsia="es-ES_tradnl"/>
        </w:rPr>
        <w:t xml:space="preserve">. Gírese oficio al Titular de la Dirección General Jurídica y Verificación de este Instituto, de conformidad con el artículo 23, fracción XIV del Reglamento Interior del Instituto de Transparencia, Acceso a la Información Pública y Protección de Datos Personales del Estado de México y Municipios, determine lo conducente en términos del Considerando </w:t>
      </w:r>
      <w:r>
        <w:rPr>
          <w:rFonts w:ascii="Palatino Linotype" w:hAnsi="Palatino Linotype"/>
          <w:b/>
          <w:color w:val="000000"/>
          <w:lang w:val="es-MX" w:eastAsia="es-ES_tradnl"/>
        </w:rPr>
        <w:t>CUARTO</w:t>
      </w:r>
      <w:r w:rsidRPr="0041104A">
        <w:rPr>
          <w:rFonts w:ascii="Palatino Linotype" w:hAnsi="Palatino Linotype"/>
          <w:color w:val="000000"/>
          <w:lang w:val="es-MX" w:eastAsia="es-ES_tradnl"/>
        </w:rPr>
        <w:t xml:space="preserve"> de la presente resolución.</w:t>
      </w:r>
    </w:p>
    <w:p w:rsidR="0041104A" w:rsidRPr="0041104A" w:rsidRDefault="0041104A" w:rsidP="00960107">
      <w:pPr>
        <w:spacing w:line="360" w:lineRule="auto"/>
        <w:jc w:val="both"/>
        <w:rPr>
          <w:rFonts w:ascii="Palatino Linotype" w:eastAsiaTheme="minorHAnsi" w:hAnsi="Palatino Linotype" w:cstheme="minorBidi"/>
          <w:lang w:val="es-MX" w:eastAsia="es-ES_tradnl"/>
        </w:rPr>
      </w:pPr>
    </w:p>
    <w:p w:rsidR="00960107" w:rsidRPr="00EA72CF" w:rsidRDefault="00960107" w:rsidP="00960107">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ASÍ LO RESUELVE, POR MAYORIA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 JOSÉ GUADALUPE LUNA HERNÁNDEZ, JAVIER MARTÍNEZ CRUZ (EMITI</w:t>
      </w:r>
      <w:r w:rsidR="00F66DB9">
        <w:rPr>
          <w:rFonts w:ascii="Palatino Linotype" w:eastAsiaTheme="minorHAnsi" w:hAnsi="Palatino Linotype" w:cs="Arial"/>
          <w:lang w:val="es-MX" w:eastAsia="en-US"/>
        </w:rPr>
        <w:t>ENDO VOTO EN CONTRA CON VOTO DIS</w:t>
      </w:r>
      <w:r w:rsidRPr="00EA72CF">
        <w:rPr>
          <w:rFonts w:ascii="Palatino Linotype" w:eastAsiaTheme="minorHAnsi" w:hAnsi="Palatino Linotype" w:cs="Arial"/>
          <w:lang w:val="es-MX" w:eastAsia="en-US"/>
        </w:rPr>
        <w:t>IDENTE) Y LUIS GUSTAVO PARRA NORIEGA</w:t>
      </w:r>
      <w:r w:rsidR="002E618E">
        <w:rPr>
          <w:rFonts w:ascii="Palatino Linotype" w:eastAsiaTheme="minorHAnsi" w:hAnsi="Palatino Linotype" w:cs="Arial"/>
          <w:lang w:val="es-MX" w:eastAsia="en-US"/>
        </w:rPr>
        <w:t xml:space="preserve"> (EMITIENDO VOTOPARTICULAR)</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DÉCIMA</w:t>
      </w:r>
      <w:r w:rsidR="00675952">
        <w:rPr>
          <w:rFonts w:ascii="Palatino Linotype" w:eastAsiaTheme="minorHAnsi" w:hAnsi="Palatino Linotype" w:cs="Arial"/>
          <w:lang w:val="es-MX" w:eastAsia="en-US"/>
        </w:rPr>
        <w:t xml:space="preserve"> QUINTA</w:t>
      </w:r>
      <w:r w:rsidRPr="00EA72CF">
        <w:rPr>
          <w:rFonts w:ascii="Palatino Linotype" w:eastAsiaTheme="minorHAnsi" w:hAnsi="Palatino Linotype" w:cs="Arial"/>
          <w:lang w:val="es-MX" w:eastAsia="en-US"/>
        </w:rPr>
        <w:t xml:space="preserve"> SESIÓN ORDINARIA CELEBRADA EL</w:t>
      </w:r>
      <w:r>
        <w:rPr>
          <w:rFonts w:ascii="Palatino Linotype" w:eastAsiaTheme="minorHAnsi" w:hAnsi="Palatino Linotype" w:cs="Arial"/>
          <w:lang w:val="es-MX" w:eastAsia="en-US"/>
        </w:rPr>
        <w:t xml:space="preserve"> </w:t>
      </w:r>
      <w:r w:rsidR="00675952">
        <w:rPr>
          <w:rFonts w:ascii="Palatino Linotype" w:eastAsiaTheme="minorHAnsi" w:hAnsi="Palatino Linotype" w:cs="Arial"/>
          <w:lang w:val="es-MX" w:eastAsia="en-US"/>
        </w:rPr>
        <w:t xml:space="preserve">SEIS DE MAYO </w:t>
      </w:r>
      <w:r w:rsidRPr="00EA72CF">
        <w:rPr>
          <w:rFonts w:ascii="Palatino Linotype" w:eastAsiaTheme="minorHAnsi" w:hAnsi="Palatino Linotype" w:cs="Arial"/>
          <w:lang w:val="es-MX" w:eastAsia="en-US"/>
        </w:rPr>
        <w:t>DE DOS MIL VEINTIUNO, ANTE EL SECRETARIO TÉCNICO DEL PLENO, ALEXIS TAPIA RAMÍREZ. -----------------------------------------------------------------------------------------------------------------------</w:t>
      </w:r>
      <w:r w:rsidR="00675952">
        <w:rPr>
          <w:rFonts w:ascii="Palatino Linotype" w:eastAsiaTheme="minorHAnsi" w:hAnsi="Palatino Linotype" w:cs="Arial"/>
          <w:lang w:val="es-MX" w:eastAsia="en-US"/>
        </w:rPr>
        <w:t>-------------------</w:t>
      </w:r>
    </w:p>
    <w:p w:rsidR="00960107" w:rsidRDefault="00960107" w:rsidP="00960107">
      <w:pPr>
        <w:spacing w:line="360" w:lineRule="auto"/>
        <w:jc w:val="both"/>
        <w:rPr>
          <w:rFonts w:ascii="Palatino Linotype" w:hAnsi="Palatino Linotype" w:cs="Arial"/>
        </w:rPr>
      </w:pPr>
      <w:r>
        <w:rPr>
          <w:rFonts w:ascii="Palatino Linotype" w:hAnsi="Palatino Linotype" w:cs="Arial"/>
        </w:rPr>
        <w:t>------------------------------------------------------------------------------------------------------------------</w:t>
      </w:r>
    </w:p>
    <w:p w:rsidR="00960107" w:rsidRDefault="00960107" w:rsidP="00960107">
      <w:pPr>
        <w:spacing w:line="360" w:lineRule="auto"/>
        <w:jc w:val="both"/>
        <w:rPr>
          <w:rFonts w:ascii="Palatino Linotype" w:hAnsi="Palatino Linotype" w:cs="Arial"/>
        </w:rPr>
      </w:pPr>
      <w:r>
        <w:rPr>
          <w:rFonts w:ascii="Palatino Linotype" w:hAnsi="Palatino Linotype" w:cs="Arial"/>
        </w:rPr>
        <w:t>------------------------------------------------------------------------------------------------------------------------------------------------------------------------------------------------------------------------------------------------------------------------------------------------------------------------------------------------------------------------------------------------------------------------------------------------------------------------------------------------------------------------------------------------------------------------------------------------------------------------------------------------------------------------------------------------------------------------------------------------------------------------------------------------------------------------------------------------------------------------------------------------------------------------------------------------------------------------------------------------------------------------------------------------------------------------------------------------------------------------------------------------------------------------------------------------------------------------------------------------------------------------------------------------------------------------------------------------------------------------------------------------------------------------</w:t>
      </w:r>
    </w:p>
    <w:p w:rsidR="00675952" w:rsidRDefault="00675952" w:rsidP="00675952">
      <w:pPr>
        <w:spacing w:line="360" w:lineRule="auto"/>
        <w:jc w:val="both"/>
        <w:rPr>
          <w:rFonts w:ascii="Palatino Linotype" w:hAnsi="Palatino Linotype" w:cs="Arial"/>
        </w:rPr>
      </w:pPr>
      <w:r>
        <w:rPr>
          <w:rFonts w:ascii="Palatino Linotype" w:hAnsi="Palatino Linotype" w:cs="Arial"/>
        </w:rPr>
        <w:t>------------------------------------------------------------------------------------------------------------------</w:t>
      </w:r>
    </w:p>
    <w:p w:rsidR="00960107" w:rsidRDefault="00960107" w:rsidP="00960107">
      <w:pPr>
        <w:spacing w:line="276" w:lineRule="auto"/>
        <w:jc w:val="both"/>
        <w:rPr>
          <w:rFonts w:ascii="Palatino Linotype" w:hAnsi="Palatino Linotype" w:cs="Arial"/>
          <w:sz w:val="16"/>
          <w:szCs w:val="16"/>
        </w:rPr>
      </w:pPr>
      <w:r>
        <w:rPr>
          <w:rFonts w:ascii="Palatino Linotype" w:hAnsi="Palatino Linotype" w:cs="Arial"/>
          <w:sz w:val="16"/>
          <w:szCs w:val="16"/>
        </w:rPr>
        <w:t>OSAM/HAP</w:t>
      </w:r>
    </w:p>
    <w:p w:rsidR="00960107" w:rsidRDefault="00960107" w:rsidP="00960107">
      <w:pPr>
        <w:spacing w:line="276" w:lineRule="auto"/>
        <w:jc w:val="both"/>
        <w:rPr>
          <w:rFonts w:ascii="Palatino Linotype" w:hAnsi="Palatino Linotype" w:cs="Arial"/>
          <w:sz w:val="16"/>
          <w:szCs w:val="16"/>
        </w:rPr>
      </w:pPr>
    </w:p>
    <w:p w:rsidR="00960107" w:rsidRDefault="00960107" w:rsidP="00960107">
      <w:pPr>
        <w:spacing w:line="276" w:lineRule="auto"/>
        <w:jc w:val="both"/>
        <w:rPr>
          <w:rFonts w:ascii="Palatino Linotype" w:hAnsi="Palatino Linotype" w:cs="Arial"/>
          <w:sz w:val="16"/>
          <w:szCs w:val="16"/>
        </w:rPr>
      </w:pPr>
    </w:p>
    <w:p w:rsidR="00960107" w:rsidRDefault="00960107" w:rsidP="00960107">
      <w:pPr>
        <w:spacing w:line="276" w:lineRule="auto"/>
        <w:jc w:val="both"/>
      </w:pPr>
    </w:p>
    <w:p w:rsidR="00960107" w:rsidRDefault="00960107" w:rsidP="00960107"/>
    <w:p w:rsidR="00EF5006" w:rsidRDefault="00C70ED1"/>
    <w:sectPr w:rsidR="00EF5006" w:rsidSect="003412E6">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ED1" w:rsidRDefault="00C70ED1" w:rsidP="00960107">
      <w:r>
        <w:separator/>
      </w:r>
    </w:p>
  </w:endnote>
  <w:endnote w:type="continuationSeparator" w:id="0">
    <w:p w:rsidR="00C70ED1" w:rsidRDefault="00C70ED1" w:rsidP="0096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6" w:rsidRPr="00A2780F" w:rsidRDefault="00D8370C" w:rsidP="003412E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0002E">
      <w:rPr>
        <w:rFonts w:ascii="Arial" w:hAnsi="Arial" w:cs="Arial"/>
        <w:b/>
        <w:bCs/>
        <w:noProof/>
        <w:sz w:val="20"/>
        <w:szCs w:val="20"/>
      </w:rPr>
      <w:t>25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0002E">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6" w:rsidRPr="00070856" w:rsidRDefault="00D8370C" w:rsidP="003412E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0002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0002E">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ED1" w:rsidRDefault="00C70ED1" w:rsidP="00960107">
      <w:r>
        <w:separator/>
      </w:r>
    </w:p>
  </w:footnote>
  <w:footnote w:type="continuationSeparator" w:id="0">
    <w:p w:rsidR="00C70ED1" w:rsidRDefault="00C70ED1" w:rsidP="00960107">
      <w:r>
        <w:continuationSeparator/>
      </w:r>
    </w:p>
  </w:footnote>
  <w:footnote w:id="1">
    <w:p w:rsidR="00960107" w:rsidRPr="00946E1F" w:rsidRDefault="00960107" w:rsidP="00960107">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1104A" w:rsidRPr="0041104A" w:rsidRDefault="0041104A" w:rsidP="0041104A">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41104A" w:rsidRPr="0041104A" w:rsidRDefault="0041104A" w:rsidP="0041104A">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41104A" w:rsidRPr="0041104A" w:rsidRDefault="0041104A" w:rsidP="0041104A">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41104A" w:rsidRDefault="0041104A" w:rsidP="0041104A">
      <w:pPr>
        <w:pStyle w:val="Textonotapie"/>
        <w:jc w:val="both"/>
        <w:rPr>
          <w:rFonts w:ascii="Palatino Linotype" w:hAnsi="Palatino Linotype"/>
          <w:i/>
        </w:rPr>
      </w:pPr>
      <w:r w:rsidRPr="0041104A">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41104A" w:rsidRPr="0041104A" w:rsidRDefault="0041104A" w:rsidP="0041104A">
      <w:pPr>
        <w:pStyle w:val="Textonotapie"/>
        <w:jc w:val="right"/>
        <w:rPr>
          <w:rFonts w:ascii="Palatino Linotype" w:hAnsi="Palatino Linotype"/>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FA" w:rsidRDefault="00C70ED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3412E6" w:rsidRPr="00960107" w:rsidTr="00066FFA">
      <w:trPr>
        <w:trHeight w:val="324"/>
      </w:trPr>
      <w:tc>
        <w:tcPr>
          <w:tcW w:w="3332" w:type="dxa"/>
          <w:shd w:val="clear" w:color="auto" w:fill="auto"/>
        </w:tcPr>
        <w:p w:rsidR="003412E6" w:rsidRPr="00960107" w:rsidRDefault="00D8370C"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3412E6" w:rsidRPr="00664658" w:rsidRDefault="00D8370C" w:rsidP="0096010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960107">
            <w:rPr>
              <w:rFonts w:ascii="Palatino Linotype" w:hAnsi="Palatino Linotype"/>
              <w:b/>
              <w:sz w:val="22"/>
              <w:szCs w:val="22"/>
              <w:lang w:val="es-ES_tradnl"/>
            </w:rPr>
            <w:t>1195/INFOEM/IP/RR/2021 y acumulado</w:t>
          </w:r>
        </w:p>
      </w:tc>
    </w:tr>
    <w:tr w:rsidR="003412E6" w:rsidRPr="008F2CCC" w:rsidTr="00066FFA">
      <w:trPr>
        <w:trHeight w:val="335"/>
      </w:trPr>
      <w:tc>
        <w:tcPr>
          <w:tcW w:w="3332" w:type="dxa"/>
          <w:shd w:val="clear" w:color="auto" w:fill="auto"/>
        </w:tcPr>
        <w:p w:rsidR="003412E6" w:rsidRPr="00960107" w:rsidRDefault="00D8370C"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3412E6" w:rsidRPr="00664658" w:rsidRDefault="00960107" w:rsidP="003412E6">
          <w:pPr>
            <w:spacing w:line="276" w:lineRule="auto"/>
            <w:jc w:val="right"/>
            <w:rPr>
              <w:rFonts w:ascii="Palatino Linotype" w:hAnsi="Palatino Linotype"/>
              <w:b/>
              <w:sz w:val="22"/>
              <w:szCs w:val="22"/>
              <w:lang w:val="es-ES_tradnl"/>
            </w:rPr>
          </w:pPr>
          <w:r w:rsidRPr="00960107">
            <w:rPr>
              <w:rFonts w:ascii="Palatino Linotype" w:hAnsi="Palatino Linotype"/>
              <w:b/>
              <w:sz w:val="22"/>
              <w:szCs w:val="22"/>
            </w:rPr>
            <w:t>Sistema Municipal Para el Desarrollo Integral de la Familia de Tultepec</w:t>
          </w:r>
        </w:p>
      </w:tc>
    </w:tr>
    <w:tr w:rsidR="003412E6" w:rsidRPr="008F2CCC" w:rsidTr="00066FFA">
      <w:trPr>
        <w:trHeight w:val="219"/>
      </w:trPr>
      <w:tc>
        <w:tcPr>
          <w:tcW w:w="3332" w:type="dxa"/>
          <w:shd w:val="clear" w:color="auto" w:fill="auto"/>
        </w:tcPr>
        <w:p w:rsidR="003412E6" w:rsidRPr="00960107" w:rsidRDefault="00D8370C"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3412E6" w:rsidRPr="00664658" w:rsidRDefault="00D8370C" w:rsidP="003412E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2E6" w:rsidRPr="001779E0" w:rsidRDefault="00C70ED1" w:rsidP="003412E6">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1" type="#_x0000_t75" style="position:absolute;margin-left:-93.65pt;margin-top:-100.2pt;width:609.4pt;height:793.75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412E6" w:rsidRPr="008F2CCC" w:rsidTr="003412E6">
      <w:tc>
        <w:tcPr>
          <w:tcW w:w="2977" w:type="dxa"/>
          <w:shd w:val="clear" w:color="auto" w:fill="auto"/>
        </w:tcPr>
        <w:p w:rsidR="003412E6" w:rsidRPr="00960107" w:rsidRDefault="00D8370C"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3412E6" w:rsidRPr="008F2CCC" w:rsidRDefault="00D8370C" w:rsidP="0096010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960107">
            <w:rPr>
              <w:rFonts w:ascii="Palatino Linotype" w:hAnsi="Palatino Linotype"/>
              <w:b/>
              <w:sz w:val="22"/>
              <w:szCs w:val="22"/>
              <w:lang w:val="es-ES_tradnl"/>
            </w:rPr>
            <w:t>1195</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w:t>
          </w:r>
          <w:r w:rsidR="00960107">
            <w:rPr>
              <w:rFonts w:ascii="Palatino Linotype" w:hAnsi="Palatino Linotype"/>
              <w:b/>
              <w:sz w:val="22"/>
              <w:szCs w:val="22"/>
              <w:lang w:val="es-ES_tradnl"/>
            </w:rPr>
            <w:t>21 y acumulado</w:t>
          </w:r>
        </w:p>
      </w:tc>
    </w:tr>
    <w:tr w:rsidR="003412E6" w:rsidRPr="008F2CCC" w:rsidTr="003412E6">
      <w:tc>
        <w:tcPr>
          <w:tcW w:w="2977" w:type="dxa"/>
          <w:shd w:val="clear" w:color="auto" w:fill="auto"/>
          <w:vAlign w:val="center"/>
        </w:tcPr>
        <w:p w:rsidR="003412E6" w:rsidRPr="00960107" w:rsidRDefault="00D8370C"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rsidR="003412E6" w:rsidRPr="008F2CCC" w:rsidRDefault="0070002E" w:rsidP="003412E6">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p>
      </w:tc>
    </w:tr>
    <w:tr w:rsidR="003412E6" w:rsidRPr="008F2CCC" w:rsidTr="003412E6">
      <w:trPr>
        <w:trHeight w:val="228"/>
      </w:trPr>
      <w:tc>
        <w:tcPr>
          <w:tcW w:w="2977" w:type="dxa"/>
          <w:shd w:val="clear" w:color="auto" w:fill="auto"/>
        </w:tcPr>
        <w:p w:rsidR="003412E6" w:rsidRPr="00960107" w:rsidRDefault="00D8370C"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3412E6" w:rsidRPr="00DC41C8" w:rsidRDefault="00960107" w:rsidP="003412E6">
          <w:pPr>
            <w:spacing w:line="360" w:lineRule="auto"/>
            <w:jc w:val="right"/>
            <w:rPr>
              <w:rFonts w:ascii="Palatino Linotype" w:hAnsi="Palatino Linotype"/>
              <w:b/>
              <w:sz w:val="22"/>
              <w:szCs w:val="22"/>
            </w:rPr>
          </w:pPr>
          <w:r w:rsidRPr="00960107">
            <w:rPr>
              <w:rFonts w:ascii="Palatino Linotype" w:hAnsi="Palatino Linotype"/>
              <w:b/>
              <w:sz w:val="22"/>
              <w:szCs w:val="22"/>
              <w:lang w:val="es-ES_tradnl"/>
            </w:rPr>
            <w:t>Sistema Municipal Para el Desarrollo Integral de la Familia de Tultepec</w:t>
          </w:r>
        </w:p>
      </w:tc>
    </w:tr>
    <w:tr w:rsidR="003412E6" w:rsidRPr="008F2CCC" w:rsidTr="003412E6">
      <w:tc>
        <w:tcPr>
          <w:tcW w:w="2977" w:type="dxa"/>
          <w:shd w:val="clear" w:color="auto" w:fill="auto"/>
        </w:tcPr>
        <w:p w:rsidR="003412E6" w:rsidRPr="00960107" w:rsidRDefault="00D8370C"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3412E6" w:rsidRPr="008F2CCC" w:rsidRDefault="00D8370C" w:rsidP="003412E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2E6" w:rsidRPr="009F1AB6" w:rsidRDefault="00C70ED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49" type="#_x0000_t75" style="position:absolute;margin-left:-98.45pt;margin-top:-128.95pt;width:609.4pt;height:793.75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A593707"/>
    <w:multiLevelType w:val="hybridMultilevel"/>
    <w:tmpl w:val="A74A68A0"/>
    <w:lvl w:ilvl="0" w:tplc="5E5413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F055E20"/>
    <w:multiLevelType w:val="hybridMultilevel"/>
    <w:tmpl w:val="D83E53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07"/>
    <w:rsid w:val="00036F8B"/>
    <w:rsid w:val="00041575"/>
    <w:rsid w:val="00123996"/>
    <w:rsid w:val="001604F1"/>
    <w:rsid w:val="001D6C5F"/>
    <w:rsid w:val="0021373E"/>
    <w:rsid w:val="002E47F2"/>
    <w:rsid w:val="002E618E"/>
    <w:rsid w:val="0041104A"/>
    <w:rsid w:val="00494A1A"/>
    <w:rsid w:val="005F7C9A"/>
    <w:rsid w:val="0063137C"/>
    <w:rsid w:val="006541B2"/>
    <w:rsid w:val="00675952"/>
    <w:rsid w:val="0070002E"/>
    <w:rsid w:val="00960107"/>
    <w:rsid w:val="009C7D00"/>
    <w:rsid w:val="00A128AB"/>
    <w:rsid w:val="00A20CBF"/>
    <w:rsid w:val="00C27018"/>
    <w:rsid w:val="00C70ED1"/>
    <w:rsid w:val="00CA75FB"/>
    <w:rsid w:val="00D8370C"/>
    <w:rsid w:val="00E50498"/>
    <w:rsid w:val="00F613A2"/>
    <w:rsid w:val="00F66DB9"/>
    <w:rsid w:val="00FA4F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99EB24B-36E6-4DF0-82CB-459AEE8A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10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010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60107"/>
    <w:rPr>
      <w:rFonts w:eastAsiaTheme="minorEastAsia"/>
      <w:sz w:val="24"/>
      <w:szCs w:val="24"/>
      <w:lang w:val="es-ES_tradnl" w:eastAsia="es-ES"/>
    </w:rPr>
  </w:style>
  <w:style w:type="paragraph" w:styleId="Piedepgina">
    <w:name w:val="footer"/>
    <w:basedOn w:val="Normal"/>
    <w:link w:val="PiedepginaCar"/>
    <w:uiPriority w:val="99"/>
    <w:unhideWhenUsed/>
    <w:rsid w:val="0096010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6010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6010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6010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960107"/>
    <w:rPr>
      <w:vertAlign w:val="superscript"/>
    </w:rPr>
  </w:style>
  <w:style w:type="character" w:customStyle="1" w:styleId="apple-converted-space">
    <w:name w:val="apple-converted-space"/>
    <w:basedOn w:val="Fuentedeprrafopredeter"/>
    <w:rsid w:val="00960107"/>
  </w:style>
  <w:style w:type="character" w:styleId="Hipervnculo">
    <w:name w:val="Hyperlink"/>
    <w:basedOn w:val="Fuentedeprrafopredeter"/>
    <w:uiPriority w:val="99"/>
    <w:unhideWhenUsed/>
    <w:rsid w:val="00960107"/>
    <w:rPr>
      <w:color w:val="0563C1" w:themeColor="hyperlink"/>
      <w:u w:val="single"/>
    </w:rPr>
  </w:style>
  <w:style w:type="paragraph" w:styleId="Textonotapie">
    <w:name w:val="footnote text"/>
    <w:basedOn w:val="Normal"/>
    <w:link w:val="TextonotapieCar"/>
    <w:uiPriority w:val="99"/>
    <w:semiHidden/>
    <w:unhideWhenUsed/>
    <w:rsid w:val="0041104A"/>
    <w:rPr>
      <w:sz w:val="20"/>
      <w:szCs w:val="20"/>
    </w:rPr>
  </w:style>
  <w:style w:type="character" w:customStyle="1" w:styleId="TextonotapieCar">
    <w:name w:val="Texto nota pie Car"/>
    <w:basedOn w:val="Fuentedeprrafopredeter"/>
    <w:link w:val="Textonotapie"/>
    <w:uiPriority w:val="99"/>
    <w:semiHidden/>
    <w:rsid w:val="0041104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39</Pages>
  <Words>10406</Words>
  <Characters>57234</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2021-04-28T22:12:00Z</dcterms:created>
  <dcterms:modified xsi:type="dcterms:W3CDTF">2021-06-17T19:25:00Z</dcterms:modified>
</cp:coreProperties>
</file>