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B27D9" w14:textId="4D80D382" w:rsidR="00107486" w:rsidRPr="007C7D2E" w:rsidRDefault="00107486" w:rsidP="00107486">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7E05A6">
        <w:rPr>
          <w:rFonts w:ascii="Palatino Linotype" w:hAnsi="Palatino Linotype"/>
        </w:rPr>
        <w:t>cuatro</w:t>
      </w:r>
      <w:r w:rsidRPr="007B3420">
        <w:rPr>
          <w:rFonts w:ascii="Palatino Linotype" w:hAnsi="Palatino Linotype"/>
        </w:rPr>
        <w:t xml:space="preserve"> </w:t>
      </w:r>
      <w:r>
        <w:rPr>
          <w:rFonts w:ascii="Palatino Linotype" w:hAnsi="Palatino Linotype"/>
        </w:rPr>
        <w:t xml:space="preserve">de </w:t>
      </w:r>
      <w:r w:rsidR="0081099C">
        <w:rPr>
          <w:rFonts w:ascii="Palatino Linotype" w:hAnsi="Palatino Linotype"/>
        </w:rPr>
        <w:t>agosto</w:t>
      </w:r>
      <w:r w:rsidR="007E05A6">
        <w:rPr>
          <w:rFonts w:ascii="Palatino Linotype" w:hAnsi="Palatino Linotype"/>
        </w:rPr>
        <w:t xml:space="preserve"> de dos mil veintiuno</w:t>
      </w:r>
      <w:r w:rsidRPr="007C7D2E">
        <w:rPr>
          <w:rFonts w:ascii="Palatino Linotype" w:hAnsi="Palatino Linotype"/>
        </w:rPr>
        <w:t>.</w:t>
      </w:r>
    </w:p>
    <w:p w14:paraId="34A45526" w14:textId="77777777" w:rsidR="00107486" w:rsidRPr="00363739" w:rsidRDefault="00107486" w:rsidP="00107486">
      <w:pPr>
        <w:pStyle w:val="Sinespaciado"/>
        <w:spacing w:line="360" w:lineRule="auto"/>
        <w:jc w:val="both"/>
        <w:rPr>
          <w:rFonts w:ascii="Palatino Linotype" w:hAnsi="Palatino Linotype"/>
          <w:sz w:val="18"/>
        </w:rPr>
      </w:pPr>
    </w:p>
    <w:p w14:paraId="1F6357D1" w14:textId="0940C8EB" w:rsidR="00107486" w:rsidRPr="007C7D2E" w:rsidRDefault="00107486" w:rsidP="00107486">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00C4468F">
        <w:rPr>
          <w:rFonts w:ascii="Palatino Linotype" w:hAnsi="Palatino Linotype"/>
          <w:b/>
        </w:rPr>
        <w:t>02775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00C4468F" w:rsidRPr="00CB5B7B">
        <w:rPr>
          <w:rFonts w:ascii="Palatino Linotype" w:hAnsi="Palatino Linotype" w:cs="Arial"/>
        </w:rPr>
        <w:t xml:space="preserve">interpuesto por </w:t>
      </w:r>
      <w:r w:rsidR="00C4468F">
        <w:rPr>
          <w:rFonts w:ascii="Palatino Linotype" w:hAnsi="Palatino Linotype" w:cs="Arial"/>
        </w:rPr>
        <w:t xml:space="preserve">un ciudadano que no proporciono un </w:t>
      </w:r>
      <w:bookmarkStart w:id="0" w:name="_GoBack"/>
      <w:bookmarkEnd w:id="0"/>
      <w:r w:rsidR="00C4468F">
        <w:rPr>
          <w:rFonts w:ascii="Palatino Linotype" w:hAnsi="Palatino Linotype" w:cs="Arial"/>
        </w:rPr>
        <w:t xml:space="preserve">nombre para ser identificado, sin embargo </w:t>
      </w:r>
      <w:r w:rsidR="00C4468F" w:rsidRPr="00F63239">
        <w:rPr>
          <w:rFonts w:ascii="Palatino Linotype" w:hAnsi="Palatino Linotype" w:cs="Arial"/>
        </w:rPr>
        <w:t>en lo sucesivo se le denominará</w:t>
      </w:r>
      <w:r w:rsidR="00C4468F" w:rsidRPr="00BE7CAE">
        <w:rPr>
          <w:rFonts w:ascii="Palatino Linotype" w:hAnsi="Palatino Linotype" w:cs="Arial"/>
        </w:rPr>
        <w:t xml:space="preserve"> el</w:t>
      </w:r>
      <w:r w:rsidR="00C4468F" w:rsidRPr="00F63239">
        <w:rPr>
          <w:rFonts w:ascii="Palatino Linotype" w:hAnsi="Palatino Linotype" w:cs="Arial"/>
          <w:b/>
        </w:rPr>
        <w:t xml:space="preserve"> </w:t>
      </w:r>
      <w:r w:rsidR="00C4468F" w:rsidRPr="00BE7CAE">
        <w:rPr>
          <w:rFonts w:ascii="Palatino Linotype" w:hAnsi="Palatino Linotype" w:cs="Arial"/>
        </w:rPr>
        <w:t>Recurrente</w:t>
      </w:r>
      <w:r>
        <w:rPr>
          <w:rFonts w:ascii="Palatino Linotype" w:hAnsi="Palatino Linotype"/>
        </w:rPr>
        <w:t xml:space="preserve">, </w:t>
      </w:r>
      <w:r w:rsidRPr="007C7D2E">
        <w:rPr>
          <w:rFonts w:ascii="Palatino Linotype" w:hAnsi="Palatino Linotype"/>
        </w:rPr>
        <w:t>en contra de la respuesta de</w:t>
      </w:r>
      <w:r w:rsidR="00BE2FD4">
        <w:rPr>
          <w:rFonts w:ascii="Palatino Linotype" w:hAnsi="Palatino Linotype"/>
        </w:rPr>
        <w:t xml:space="preserve"> </w:t>
      </w:r>
      <w:r>
        <w:rPr>
          <w:rFonts w:ascii="Palatino Linotype" w:hAnsi="Palatino Linotype"/>
        </w:rPr>
        <w:t>l</w:t>
      </w:r>
      <w:r w:rsidR="00BE2FD4">
        <w:rPr>
          <w:rFonts w:ascii="Palatino Linotype" w:hAnsi="Palatino Linotype"/>
        </w:rPr>
        <w:t>a</w:t>
      </w:r>
      <w:r>
        <w:rPr>
          <w:rFonts w:ascii="Palatino Linotype" w:hAnsi="Palatino Linotype"/>
        </w:rPr>
        <w:t xml:space="preserve"> </w:t>
      </w:r>
      <w:r w:rsidR="00BE2FD4" w:rsidRPr="00BE2FD4">
        <w:rPr>
          <w:rFonts w:ascii="Palatino Linotype" w:hAnsi="Palatino Linotype"/>
          <w:b/>
        </w:rPr>
        <w:t>Universidad Autónoma del Estado de México</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412CAB91" w14:textId="77777777" w:rsidR="00107486" w:rsidRDefault="00107486" w:rsidP="00107486">
      <w:pPr>
        <w:pStyle w:val="Sinespaciado"/>
        <w:spacing w:line="360" w:lineRule="auto"/>
        <w:jc w:val="both"/>
        <w:rPr>
          <w:rFonts w:ascii="Palatino Linotype" w:hAnsi="Palatino Linotype"/>
          <w:sz w:val="20"/>
        </w:rPr>
      </w:pPr>
    </w:p>
    <w:p w14:paraId="69BEADD1" w14:textId="77777777" w:rsidR="00107486" w:rsidRPr="00363739" w:rsidRDefault="00107486" w:rsidP="00107486">
      <w:pPr>
        <w:pStyle w:val="Sinespaciado"/>
        <w:spacing w:line="360" w:lineRule="auto"/>
        <w:jc w:val="both"/>
        <w:rPr>
          <w:rFonts w:ascii="Palatino Linotype" w:hAnsi="Palatino Linotype"/>
          <w:sz w:val="20"/>
        </w:rPr>
      </w:pPr>
    </w:p>
    <w:p w14:paraId="531F2A74" w14:textId="77777777" w:rsidR="00107486" w:rsidRPr="00D423A8" w:rsidRDefault="00107486" w:rsidP="00107486">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6DAC83D2" w14:textId="77777777" w:rsidR="00107486" w:rsidRPr="00363739" w:rsidRDefault="00107486" w:rsidP="00107486">
      <w:pPr>
        <w:pStyle w:val="Sinespaciado"/>
        <w:spacing w:line="360" w:lineRule="auto"/>
        <w:jc w:val="both"/>
        <w:rPr>
          <w:rFonts w:ascii="Palatino Linotype" w:hAnsi="Palatino Linotype"/>
          <w:b/>
          <w:sz w:val="14"/>
          <w:szCs w:val="23"/>
        </w:rPr>
      </w:pPr>
    </w:p>
    <w:p w14:paraId="0E4A0DC5" w14:textId="77777777" w:rsidR="00107486" w:rsidRPr="00D423A8" w:rsidRDefault="00107486" w:rsidP="00107486">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49FF096B" w14:textId="7CC4D219" w:rsidR="00107486" w:rsidRPr="00936FDD" w:rsidRDefault="00107486" w:rsidP="00107486">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C4468F">
        <w:rPr>
          <w:rFonts w:ascii="Palatino Linotype" w:hAnsi="Palatino Linotype"/>
        </w:rPr>
        <w:t>veintidós de marzo de dos mil veintiuno</w:t>
      </w:r>
      <w:r w:rsidRPr="00141D9A">
        <w:rPr>
          <w:rFonts w:ascii="Palatino Linotype" w:hAnsi="Palatino Linotype"/>
        </w:rPr>
        <w:t xml:space="preserve">, </w:t>
      </w:r>
      <w:r>
        <w:rPr>
          <w:rFonts w:ascii="Palatino Linotype" w:hAnsi="Palatino Linotype"/>
        </w:rPr>
        <w:t>e</w:t>
      </w:r>
      <w:r w:rsidR="0060435B">
        <w:rPr>
          <w:rFonts w:ascii="Palatino Linotype" w:hAnsi="Palatino Linotype"/>
        </w:rPr>
        <w:t>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sidR="00C4468F" w:rsidRPr="00C4468F">
        <w:rPr>
          <w:rFonts w:ascii="Palatino Linotype" w:hAnsi="Palatino Linotype"/>
          <w:b/>
          <w:bCs/>
          <w:color w:val="000000" w:themeColor="text1"/>
        </w:rPr>
        <w:t>00158/UAEM/IP/2021</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58193951" w14:textId="77777777" w:rsidR="00107486" w:rsidRPr="00141D9A" w:rsidRDefault="00107486" w:rsidP="00107486">
      <w:pPr>
        <w:pStyle w:val="Sinespaciado"/>
        <w:spacing w:line="360" w:lineRule="auto"/>
        <w:jc w:val="both"/>
        <w:rPr>
          <w:rFonts w:ascii="Palatino Linotype" w:hAnsi="Palatino Linotype"/>
        </w:rPr>
      </w:pPr>
    </w:p>
    <w:p w14:paraId="5AB8C465" w14:textId="4754C7AA" w:rsidR="00107486" w:rsidRDefault="00107486" w:rsidP="00107486">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C4468F" w:rsidRPr="00C4468F">
        <w:rPr>
          <w:rFonts w:ascii="Palatino Linotype" w:hAnsi="Palatino Linotype"/>
          <w:i/>
          <w:lang w:val="es-ES_tradnl"/>
        </w:rPr>
        <w:t xml:space="preserve">Solicito el desglose de los gastos de los 318 mdp que la Universidad Autónoma del Estado de México ahorró durante 2020. De lo anterior solicito que se desglose en una tabla de Excel por empresa, unidad, descripción del concepto y total. Solicito las copias simples en versión pública de las facturas de los gastos de los 318 mdp </w:t>
      </w:r>
      <w:r w:rsidR="00C4468F" w:rsidRPr="00C4468F">
        <w:rPr>
          <w:rFonts w:ascii="Palatino Linotype" w:hAnsi="Palatino Linotype"/>
          <w:i/>
          <w:lang w:val="es-ES_tradnl"/>
        </w:rPr>
        <w:lastRenderedPageBreak/>
        <w:t>que la Universidad Autónoma del Estado de México ahorró durante 2020. Todo lo anterior lo solicito en virtud de mi derecho de acceso a la información del texto vigente de la Ley Federal de Transparencia y Acceso a la Información Pública, publicada el pasado 9 de mayo de 2016, cuyo Capítulo 1, Artículo 2, fracciones I, II y III, señalan que se debe "I Proveer lo necesario para que todo solicitante pueda tener acceso a la información mediante procedimientos sencillos y expeditos; II. Transparentar la gestión pública mediante la difusión de la información oportuna, verificable, inteligible, relevante e integral; y III. Favorecer la rendición de cuentas a los ciudadanos, de manera que puedan valorar el desempeño de los sujetos obligados Así como el Artículo 3, Capítulo 1, el cual prevé que "Toda la información generada, obtenida, adquirida, transformada o en posesión de los sujetos obligados en el ámbito federal, a que se refiere la Ley General de Transparencia y Acceso a la Información Pública y esta Ley, es pública, accesible a cualquier persona y sólo podrá ser clasificada excepcionalmente como reservada de forma temporal por razones de interés público y seguridad nacional o bien, como confidencial. Los particulares tendrán acceso a la misma en los términos que estas leyes señalan. "El derecho humano de acceso a la información comprende solicitar, investigar, difundir, buscar y recibir información".</w:t>
      </w:r>
      <w:r w:rsidRPr="00141D9A">
        <w:rPr>
          <w:rFonts w:ascii="Palatino Linotype" w:hAnsi="Palatino Linotype"/>
          <w:i/>
          <w:lang w:val="es-ES_tradnl"/>
        </w:rPr>
        <w:t>” [Sic]</w:t>
      </w:r>
    </w:p>
    <w:p w14:paraId="7D534D13" w14:textId="77777777" w:rsidR="00107486" w:rsidRDefault="00107486" w:rsidP="00107486">
      <w:pPr>
        <w:pStyle w:val="Sinespaciado"/>
        <w:spacing w:line="360" w:lineRule="auto"/>
        <w:jc w:val="both"/>
        <w:rPr>
          <w:rFonts w:ascii="Palatino Linotype" w:hAnsi="Palatino Linotype"/>
          <w:i/>
          <w:lang w:val="es-ES_tradnl"/>
        </w:rPr>
      </w:pPr>
    </w:p>
    <w:p w14:paraId="7FC0D1CD" w14:textId="77777777" w:rsidR="00107486" w:rsidRPr="00141D9A" w:rsidRDefault="00107486" w:rsidP="00107486">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233DA813" w14:textId="77777777" w:rsidR="00107486" w:rsidRDefault="00107486" w:rsidP="00107486">
      <w:pPr>
        <w:pStyle w:val="Sinespaciado"/>
        <w:spacing w:line="360" w:lineRule="auto"/>
        <w:jc w:val="both"/>
        <w:rPr>
          <w:rFonts w:ascii="Palatino Linotype" w:hAnsi="Palatino Linotype"/>
          <w:lang w:val="es-ES_tradnl"/>
        </w:rPr>
      </w:pPr>
    </w:p>
    <w:p w14:paraId="0F65AB76" w14:textId="4AE20DDB" w:rsidR="0060435B" w:rsidRDefault="0060435B" w:rsidP="0060435B">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4ED867F2" w14:textId="5CBF6C63" w:rsidR="00107486" w:rsidRDefault="0060435B" w:rsidP="00107486">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sidR="00E72AD4">
        <w:rPr>
          <w:rFonts w:ascii="Palatino Linotype" w:hAnsi="Palatino Linotype"/>
        </w:rPr>
        <w:t>veintinueve de abril de dos mil veintiuno</w:t>
      </w:r>
      <w:r w:rsidR="002A5B2B">
        <w:rPr>
          <w:rFonts w:ascii="Palatino Linotype" w:hAnsi="Palatino Linotype"/>
        </w:rPr>
        <w:t xml:space="preserve"> </w:t>
      </w:r>
      <w:r w:rsidR="00107486">
        <w:rPr>
          <w:rFonts w:ascii="Palatino Linotype" w:hAnsi="Palatino Linotype"/>
        </w:rPr>
        <w:t xml:space="preserve">el Sujeto Obligado </w:t>
      </w:r>
      <w:r w:rsidR="00107486" w:rsidRPr="00C35F18">
        <w:rPr>
          <w:rFonts w:ascii="Palatino Linotype" w:hAnsi="Palatino Linotype"/>
        </w:rPr>
        <w:t xml:space="preserve">dio respuesta a la solicitud de información, </w:t>
      </w:r>
      <w:r w:rsidR="00107486">
        <w:rPr>
          <w:rFonts w:ascii="Palatino Linotype" w:hAnsi="Palatino Linotype"/>
        </w:rPr>
        <w:t>manifestando lo siguiente:</w:t>
      </w:r>
    </w:p>
    <w:p w14:paraId="5F18968A" w14:textId="77777777" w:rsidR="00107486" w:rsidRPr="00141D9A" w:rsidRDefault="00107486" w:rsidP="00107486">
      <w:pPr>
        <w:pStyle w:val="Sinespaciado"/>
        <w:spacing w:line="360" w:lineRule="auto"/>
        <w:jc w:val="both"/>
        <w:rPr>
          <w:rFonts w:ascii="Palatino Linotype" w:hAnsi="Palatino Linotype" w:cs="Arial"/>
        </w:rPr>
      </w:pPr>
    </w:p>
    <w:p w14:paraId="31CC44DC" w14:textId="77777777" w:rsidR="002A5B2B" w:rsidRPr="002A5B2B" w:rsidRDefault="00107486" w:rsidP="002A5B2B">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002A5B2B" w:rsidRPr="002A5B2B">
        <w:rPr>
          <w:rFonts w:ascii="Palatino Linotype" w:hAnsi="Palatino Linotype" w:cs="Arial"/>
          <w:i/>
          <w:sz w:val="22"/>
          <w:szCs w:val="22"/>
        </w:rPr>
        <w:t>Folio de la solicitud: 00158/UAEM/IP/2021</w:t>
      </w:r>
    </w:p>
    <w:p w14:paraId="047A88B0" w14:textId="77777777" w:rsidR="002A5B2B" w:rsidRPr="002A5B2B" w:rsidRDefault="002A5B2B" w:rsidP="002A5B2B">
      <w:pPr>
        <w:pStyle w:val="Sinespaciado"/>
        <w:ind w:left="567" w:right="567"/>
        <w:jc w:val="both"/>
        <w:rPr>
          <w:rFonts w:ascii="Palatino Linotype" w:hAnsi="Palatino Linotype" w:cs="Arial"/>
          <w:i/>
          <w:sz w:val="22"/>
          <w:szCs w:val="22"/>
        </w:rPr>
      </w:pPr>
      <w:r w:rsidRPr="002A5B2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DA7677" w14:textId="77777777" w:rsidR="002A5B2B" w:rsidRPr="002A5B2B" w:rsidRDefault="002A5B2B" w:rsidP="002A5B2B">
      <w:pPr>
        <w:pStyle w:val="Sinespaciado"/>
        <w:ind w:left="567" w:right="567"/>
        <w:jc w:val="both"/>
        <w:rPr>
          <w:rFonts w:ascii="Palatino Linotype" w:hAnsi="Palatino Linotype" w:cs="Arial"/>
          <w:i/>
          <w:sz w:val="22"/>
          <w:szCs w:val="22"/>
        </w:rPr>
      </w:pPr>
      <w:r w:rsidRPr="002A5B2B">
        <w:rPr>
          <w:rFonts w:ascii="Palatino Linotype" w:hAnsi="Palatino Linotype" w:cs="Arial"/>
          <w:i/>
          <w:sz w:val="22"/>
          <w:szCs w:val="22"/>
        </w:rPr>
        <w:lastRenderedPageBreak/>
        <w:t xml:space="preserve">En respuesta a la solicitud de acceso a la información pública con número de folio 00158/UAEM/IP/2021,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de conformidad con el Decreto del Consejo Universitario por el que se expiden los Lineamientos para el Ahorro y Fortalecimiento Financiero de la Universidad Autónoma del Estado de México para el Ejercicio Fiscal 2020, en el año sobre el cual se informa se logró generar ahorros en los rubros de servicios personales, materiales y suministros y servicios generales por más de 264.2 mdp. e ingresos alternos por un monto de 53.3 mdp. Lo anterior contribuyó al incremento de la inversión en beneficio del patrimonio y al fortalecimiento de las funciones sustantivas de la institución; además, permitió atender situaciones no previstas en el presupuesto, como la respuesta a pliegos petitorios, el equipamiento de consultorios médicos y la adquisición de insumos de protección para salvaguardar la salud e integridad física de los universitarios ante la emergencia sanitaria a continuación se detalla de qué manera se ha distribuido el ahorro: Convenio ISSEMYM 217,445,167.01 Becas Conectividad 18,834,000.00 Pliegos Petitorios 63,402,127.95 COVID-19 17,917,165.87 Por cuanto hace a: “Solicito las copias simples en versión pública de las facturas de los gastos de los 318 mdp” (sic), le comentamos que, aun cuando la información solicitada se encuentre en posesión de este sujeto obligado, implica el procesamiento de documentos cuya entrega o reproducción sobrepasa las capacidades técnicas, administrativas y humanas de este sujeto obligado, lo que también distrae a las unidades administrativas de sus funciones sustantivas básicas, que son prioritarias para el buen funcionamiento de este sujeto obligado, lo que hace imposible la entrega del cumulo de información en los plazos establecidos para dichos efecto; es menester señalar que debido a la emergencia sanitaria y social ocasionada por la enfermedad denominada COVID-19, este sujeto obligado adoptó medidas preventivas, de conformidad con los Lineamientos Universitarios preparemos el regreso ante el COVID-19 de la Universidad Autónoma del Estado de México, publicados en la Gaceta Universitaria en el mes de mayo de 2020, cuyo propósito es preservar la salud, la seguridad y la integridad de la comunidad universitaria y de sus familias, propiciando un retorno a la actividad universitaria presencial ordenado, cauto y seguro; en este documento se señala que todas las áreas administrativas y académicas continuaran con el trabajo a distancia y en línea en su personal siempre que sea posible, además cada espacio universitario contará con un plan que adecue la organización y operación de sus procedimientos escolares, administrativos y de gobierno para cumplir la </w:t>
      </w:r>
      <w:r w:rsidRPr="002A5B2B">
        <w:rPr>
          <w:rFonts w:ascii="Palatino Linotype" w:hAnsi="Palatino Linotype" w:cs="Arial"/>
          <w:i/>
          <w:sz w:val="22"/>
          <w:szCs w:val="22"/>
        </w:rPr>
        <w:lastRenderedPageBreak/>
        <w:t>condición de sana distancia y con ello proteger a la comunidad, como por ejemplo el 30% del personal de cada espacio administrativo trabaja de manera presencial en turnos alternados. Por lo antes expuesto es imposible en este momento atender a su solicitud de información en este punto en los términos requeridos.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36FFABB7" w14:textId="77777777" w:rsidR="002A5B2B" w:rsidRPr="002A5B2B" w:rsidRDefault="002A5B2B" w:rsidP="002A5B2B">
      <w:pPr>
        <w:pStyle w:val="Sinespaciado"/>
        <w:ind w:left="567" w:right="567"/>
        <w:rPr>
          <w:rFonts w:ascii="Palatino Linotype" w:hAnsi="Palatino Linotype" w:cs="Arial"/>
          <w:i/>
          <w:sz w:val="22"/>
          <w:szCs w:val="22"/>
        </w:rPr>
      </w:pPr>
      <w:r w:rsidRPr="002A5B2B">
        <w:rPr>
          <w:rFonts w:ascii="Palatino Linotype" w:hAnsi="Palatino Linotype" w:cs="Arial"/>
          <w:i/>
          <w:sz w:val="22"/>
          <w:szCs w:val="22"/>
        </w:rPr>
        <w:t>ATENTAMENTE</w:t>
      </w:r>
    </w:p>
    <w:p w14:paraId="643487D9" w14:textId="096B6852" w:rsidR="00107486" w:rsidRPr="003C3A53" w:rsidRDefault="002A5B2B" w:rsidP="002A5B2B">
      <w:pPr>
        <w:pStyle w:val="Sinespaciado"/>
        <w:ind w:left="567" w:right="567"/>
        <w:rPr>
          <w:rFonts w:ascii="Palatino Linotype" w:hAnsi="Palatino Linotype" w:cs="Arial"/>
          <w:i/>
          <w:sz w:val="22"/>
          <w:szCs w:val="22"/>
        </w:rPr>
      </w:pPr>
      <w:r w:rsidRPr="002A5B2B">
        <w:rPr>
          <w:rFonts w:ascii="Palatino Linotype" w:hAnsi="Palatino Linotype" w:cs="Arial"/>
          <w:i/>
          <w:sz w:val="22"/>
          <w:szCs w:val="22"/>
        </w:rPr>
        <w:t>LIC. EN D. HUGO EDGAR CHAPARRO CAMPOS</w:t>
      </w:r>
      <w:r w:rsidR="00107486" w:rsidRPr="003C3A53">
        <w:rPr>
          <w:rFonts w:ascii="Palatino Linotype" w:hAnsi="Palatino Linotype" w:cs="Arial"/>
          <w:i/>
          <w:sz w:val="22"/>
          <w:szCs w:val="22"/>
        </w:rPr>
        <w:t>” (Sic)</w:t>
      </w:r>
    </w:p>
    <w:p w14:paraId="4E4C82B2" w14:textId="77777777" w:rsidR="00107486" w:rsidRDefault="00107486" w:rsidP="00107486">
      <w:pPr>
        <w:pStyle w:val="Sinespaciado"/>
        <w:ind w:right="567"/>
        <w:jc w:val="both"/>
        <w:rPr>
          <w:rFonts w:ascii="Palatino Linotype" w:hAnsi="Palatino Linotype" w:cs="Arial"/>
          <w:i/>
          <w:sz w:val="22"/>
          <w:szCs w:val="22"/>
        </w:rPr>
      </w:pPr>
    </w:p>
    <w:p w14:paraId="683ED1F6" w14:textId="77777777" w:rsidR="00107486" w:rsidRDefault="00107486" w:rsidP="00107486">
      <w:pPr>
        <w:pStyle w:val="Sinespaciado"/>
        <w:ind w:right="567"/>
        <w:jc w:val="both"/>
        <w:rPr>
          <w:rFonts w:ascii="Palatino Linotype" w:hAnsi="Palatino Linotype" w:cs="Arial"/>
          <w:i/>
          <w:sz w:val="22"/>
          <w:szCs w:val="22"/>
        </w:rPr>
      </w:pPr>
    </w:p>
    <w:p w14:paraId="4D09A867" w14:textId="2B248B28" w:rsidR="00107486" w:rsidRPr="00095CDA" w:rsidRDefault="00107486" w:rsidP="0060435B">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002A5B2B" w:rsidRPr="002A5B2B">
        <w:rPr>
          <w:rFonts w:ascii="Palatino Linotype" w:hAnsi="Palatino Linotype" w:cs="Arial"/>
          <w:b/>
        </w:rPr>
        <w:t>Cuarto_Informe_17-21.pdf</w:t>
      </w:r>
      <w:r w:rsidR="0060435B">
        <w:rPr>
          <w:rFonts w:ascii="Palatino Linotype" w:hAnsi="Palatino Linotype" w:cs="Arial"/>
          <w:b/>
        </w:rPr>
        <w:t>”</w:t>
      </w:r>
      <w:r w:rsidR="002A5B2B">
        <w:rPr>
          <w:rFonts w:ascii="Palatino Linotype" w:hAnsi="Palatino Linotype" w:cs="Arial"/>
          <w:b/>
        </w:rPr>
        <w:t>, “</w:t>
      </w:r>
      <w:r w:rsidR="002A5B2B" w:rsidRPr="002A5B2B">
        <w:rPr>
          <w:rFonts w:ascii="Palatino Linotype" w:hAnsi="Palatino Linotype" w:cs="Arial"/>
          <w:b/>
        </w:rPr>
        <w:t>Enero2021Web.pdf</w:t>
      </w:r>
      <w:r w:rsidR="002A5B2B">
        <w:rPr>
          <w:rFonts w:ascii="Palatino Linotype" w:hAnsi="Palatino Linotype" w:cs="Arial"/>
          <w:b/>
        </w:rPr>
        <w:t xml:space="preserve">” </w:t>
      </w:r>
      <w:r w:rsidR="0060435B">
        <w:rPr>
          <w:rFonts w:ascii="Palatino Linotype" w:hAnsi="Palatino Linotype" w:cs="Arial"/>
          <w:b/>
        </w:rPr>
        <w:t xml:space="preserve"> y “</w:t>
      </w:r>
      <w:r w:rsidR="002A5B2B" w:rsidRPr="002A5B2B">
        <w:rPr>
          <w:rFonts w:ascii="Palatino Linotype" w:hAnsi="Palatino Linotype" w:cs="Arial"/>
          <w:b/>
        </w:rPr>
        <w:t>Cédula de evaluación 01582021.docx</w:t>
      </w:r>
      <w:r>
        <w:rPr>
          <w:rFonts w:ascii="Palatino Linotype" w:hAnsi="Palatino Linotype" w:cs="Arial"/>
        </w:rPr>
        <w:t>”</w:t>
      </w:r>
      <w:r w:rsidRPr="00095CDA">
        <w:rPr>
          <w:rFonts w:ascii="Palatino Linotype" w:hAnsi="Palatino Linotype" w:cs="Arial"/>
        </w:rPr>
        <w:t>, del cual se hará mérito de su estudio más adelante.</w:t>
      </w:r>
    </w:p>
    <w:p w14:paraId="068E4FB0" w14:textId="77777777" w:rsidR="00107486" w:rsidRDefault="00107486" w:rsidP="00107486">
      <w:pPr>
        <w:pStyle w:val="Sinespaciado"/>
        <w:spacing w:line="360" w:lineRule="auto"/>
        <w:jc w:val="both"/>
        <w:rPr>
          <w:rFonts w:ascii="Palatino Linotype" w:hAnsi="Palatino Linotype" w:cs="Arial"/>
        </w:rPr>
      </w:pPr>
    </w:p>
    <w:p w14:paraId="1C93C55E" w14:textId="77777777" w:rsidR="00107486" w:rsidRDefault="00107486" w:rsidP="00107486">
      <w:pPr>
        <w:pStyle w:val="Sinespaciado"/>
        <w:spacing w:line="360" w:lineRule="auto"/>
        <w:jc w:val="both"/>
        <w:rPr>
          <w:rFonts w:ascii="Palatino Linotype" w:hAnsi="Palatino Linotype" w:cs="Arial"/>
          <w:b/>
          <w:sz w:val="26"/>
          <w:szCs w:val="26"/>
        </w:rPr>
      </w:pPr>
    </w:p>
    <w:p w14:paraId="6C0763FD" w14:textId="77777777" w:rsidR="00107486" w:rsidRPr="00D423A8" w:rsidRDefault="00107486" w:rsidP="00107486">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7293CDA1" w14:textId="33EB232F" w:rsidR="00107486" w:rsidRDefault="00107486" w:rsidP="00107486">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4B0B61">
        <w:rPr>
          <w:rFonts w:ascii="Palatino Linotype" w:hAnsi="Palatino Linotype" w:cs="Arial"/>
        </w:rPr>
        <w:t>once de mayo de dos mil veintiuno</w:t>
      </w:r>
      <w:r>
        <w:rPr>
          <w:rFonts w:ascii="Palatino Linotype" w:hAnsi="Palatino Linotype" w:cs="Arial"/>
        </w:rPr>
        <w:t>,</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sidR="004B0B61">
        <w:rPr>
          <w:rFonts w:ascii="Palatino Linotype" w:hAnsi="Palatino Linotype" w:cs="Arial"/>
          <w:b/>
        </w:rPr>
        <w:t>02775</w:t>
      </w:r>
      <w:r>
        <w:rPr>
          <w:rFonts w:ascii="Palatino Linotype" w:hAnsi="Palatino Linotype" w:cs="Arial"/>
          <w:b/>
        </w:rPr>
        <w:t>/INFOEM/IP/RR/2020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2B4488E9" w14:textId="77777777" w:rsidR="00107486" w:rsidRDefault="00107486" w:rsidP="00107486">
      <w:pPr>
        <w:pStyle w:val="Sinespaciado"/>
        <w:spacing w:line="360" w:lineRule="auto"/>
        <w:jc w:val="both"/>
        <w:rPr>
          <w:rFonts w:ascii="Palatino Linotype" w:hAnsi="Palatino Linotype" w:cs="Arial"/>
        </w:rPr>
      </w:pPr>
    </w:p>
    <w:p w14:paraId="7F450A03" w14:textId="77777777" w:rsidR="00107486" w:rsidRPr="005B1141" w:rsidRDefault="00107486" w:rsidP="00107486">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169E1E36" w14:textId="4E0BF0C2" w:rsidR="00107486" w:rsidRDefault="00107486" w:rsidP="00107486">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4B0B61" w:rsidRPr="004B0B61">
        <w:rPr>
          <w:rFonts w:ascii="Palatino Linotype" w:hAnsi="Palatino Linotype" w:cs="Arial"/>
          <w:i/>
        </w:rPr>
        <w:t>No entrega la información el sujeto obligado.</w:t>
      </w:r>
      <w:r w:rsidRPr="005B1141">
        <w:rPr>
          <w:rFonts w:ascii="Palatino Linotype" w:hAnsi="Palatino Linotype" w:cs="Arial"/>
          <w:i/>
        </w:rPr>
        <w:t>” [sic]</w:t>
      </w:r>
    </w:p>
    <w:p w14:paraId="4AF9C0AD" w14:textId="77777777" w:rsidR="00107486" w:rsidRDefault="00107486" w:rsidP="00107486">
      <w:pPr>
        <w:spacing w:line="360" w:lineRule="auto"/>
        <w:ind w:left="851" w:right="851"/>
        <w:jc w:val="both"/>
        <w:rPr>
          <w:rFonts w:ascii="Palatino Linotype" w:hAnsi="Palatino Linotype" w:cs="Arial"/>
          <w:i/>
        </w:rPr>
      </w:pPr>
    </w:p>
    <w:p w14:paraId="6A619C7D" w14:textId="77777777" w:rsidR="00107486" w:rsidRPr="005B1141" w:rsidRDefault="00107486" w:rsidP="00107486">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3DBD59FA" w14:textId="5DA98781" w:rsidR="00107486" w:rsidRDefault="00107486" w:rsidP="00107486">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4B0B61" w:rsidRPr="004B0B61">
        <w:rPr>
          <w:rFonts w:ascii="Palatino Linotype" w:hAnsi="Palatino Linotype" w:cs="Arial"/>
          <w:i/>
        </w:rPr>
        <w:t>El sujeto obligado aduce que cuanto hace a: “Solicito las copias simples en versión pública de las facturas de los gastos de los 318 mdp” (sic), le comentamos que, aun cuando la información solicitada se encuentre en posesión de este sujeto obligado, implica el procesamiento de documentos cuya entrega o reproducción sobrepasa las capacidades técnicas, administrativas y humanas de este sujeto obligado, lo que también distrae a las unidades administrativas de sus funciones sustantivas básicas, que son prioritarias para el buen funcionamiento de este sujeto obligado, lo que hace imposible la entrega del cumulo de información en los plazos establecidos para dichos efecto. Se debe fijar un plazo para que el Sujeto Obligado cumpla con sus obligaciones y entregue las copias simples en versión pública de las facturas de los gastos de los siguientes gastos que la Universidad Autónoma del Estado de México ahorró durante 2020. Pliegos Petitorios 63,402,127.95 COVID-19 17,917,165.87 De lo anterior solicito que se desglose en una tabla de Excel por empresa, unidad, descripción del concepto y total.</w:t>
      </w:r>
      <w:r w:rsidRPr="005B1141">
        <w:rPr>
          <w:rFonts w:ascii="Palatino Linotype" w:hAnsi="Palatino Linotype" w:cs="Arial"/>
          <w:i/>
        </w:rPr>
        <w:t>” [Sic]</w:t>
      </w:r>
    </w:p>
    <w:p w14:paraId="24319B3F" w14:textId="77777777" w:rsidR="00107486" w:rsidRPr="005B1141" w:rsidRDefault="00107486" w:rsidP="00107486">
      <w:pPr>
        <w:spacing w:line="240" w:lineRule="auto"/>
        <w:ind w:left="851" w:right="851"/>
        <w:jc w:val="both"/>
        <w:rPr>
          <w:rFonts w:ascii="Palatino Linotype" w:hAnsi="Palatino Linotype" w:cs="Arial"/>
          <w:i/>
        </w:rPr>
      </w:pPr>
    </w:p>
    <w:p w14:paraId="1E1D880C" w14:textId="77777777" w:rsidR="00107486" w:rsidRDefault="00107486" w:rsidP="00107486">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6DF8E4C3" w14:textId="1AEDAB45" w:rsidR="00107486" w:rsidRPr="004E2A95" w:rsidRDefault="00107486" w:rsidP="00107486">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sidR="00AE5FDF">
        <w:rPr>
          <w:rFonts w:ascii="Palatino Linotype" w:hAnsi="Palatino Linotype" w:cs="Arial"/>
          <w:sz w:val="24"/>
          <w:szCs w:val="24"/>
        </w:rPr>
        <w:t>diecisiete de mayo de dos mil veintiuno</w:t>
      </w:r>
      <w:r>
        <w:rPr>
          <w:rFonts w:ascii="Palatino Linotype" w:hAnsi="Palatino Linotype" w:cs="Arial"/>
          <w:sz w:val="24"/>
          <w:szCs w:val="24"/>
        </w:rPr>
        <w:t>,</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006CF3B8" w14:textId="77777777" w:rsidR="00107486" w:rsidRDefault="00107486" w:rsidP="00107486">
      <w:pPr>
        <w:pStyle w:val="Sinespaciado"/>
        <w:spacing w:line="360" w:lineRule="auto"/>
        <w:jc w:val="both"/>
        <w:rPr>
          <w:rFonts w:ascii="Palatino Linotype" w:hAnsi="Palatino Linotype"/>
        </w:rPr>
      </w:pPr>
    </w:p>
    <w:p w14:paraId="6ECE9C74" w14:textId="77777777" w:rsidR="00107486" w:rsidRPr="00141D9A" w:rsidRDefault="00107486" w:rsidP="00107486">
      <w:pPr>
        <w:pStyle w:val="Sinespaciado"/>
        <w:spacing w:line="360" w:lineRule="auto"/>
        <w:jc w:val="both"/>
        <w:rPr>
          <w:rFonts w:ascii="Palatino Linotype" w:hAnsi="Palatino Linotype"/>
        </w:rPr>
      </w:pPr>
    </w:p>
    <w:p w14:paraId="0754FA58" w14:textId="77777777" w:rsidR="00107486" w:rsidRDefault="00107486" w:rsidP="00107486">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4D26033E" w14:textId="02A1EA9C" w:rsidR="00107486" w:rsidRDefault="00107486" w:rsidP="00107486">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lastRenderedPageBreak/>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00AE5FDF">
        <w:rPr>
          <w:rFonts w:ascii="Palatino Linotype" w:eastAsia="Calibri" w:hAnsi="Palatino Linotype" w:cs="Arial"/>
          <w:sz w:val="24"/>
          <w:szCs w:val="24"/>
        </w:rPr>
        <w:t>rindió su</w:t>
      </w:r>
      <w:r>
        <w:rPr>
          <w:rFonts w:ascii="Palatino Linotype" w:eastAsia="Calibri" w:hAnsi="Palatino Linotype" w:cs="Arial"/>
          <w:sz w:val="24"/>
          <w:szCs w:val="24"/>
        </w:rPr>
        <w:t xml:space="preserve"> informe justificado</w:t>
      </w:r>
      <w:r w:rsidR="00AE5FDF">
        <w:rPr>
          <w:rFonts w:ascii="Palatino Linotype" w:eastAsia="Calibri" w:hAnsi="Palatino Linotype" w:cs="Arial"/>
          <w:sz w:val="24"/>
          <w:szCs w:val="24"/>
        </w:rPr>
        <w:t xml:space="preserve"> en fecha veintiséis de mayo de dos mil veintiuno</w:t>
      </w:r>
      <w:r>
        <w:rPr>
          <w:rFonts w:ascii="Palatino Linotype" w:eastAsia="Calibri" w:hAnsi="Palatino Linotype" w:cs="Arial"/>
          <w:sz w:val="24"/>
          <w:szCs w:val="24"/>
        </w:rPr>
        <w:t>, así mismo el Recurrente no realizó manifestación alguna.</w:t>
      </w:r>
    </w:p>
    <w:p w14:paraId="16EF688E" w14:textId="77777777" w:rsidR="00C53D79" w:rsidRDefault="00C53D79" w:rsidP="00107486">
      <w:pPr>
        <w:pStyle w:val="Sinespaciado"/>
        <w:spacing w:line="360" w:lineRule="auto"/>
        <w:jc w:val="both"/>
        <w:rPr>
          <w:rFonts w:ascii="Palatino Linotype" w:hAnsi="Palatino Linotype"/>
          <w:b/>
          <w:sz w:val="26"/>
          <w:szCs w:val="26"/>
        </w:rPr>
      </w:pPr>
    </w:p>
    <w:p w14:paraId="46575058" w14:textId="77777777" w:rsidR="00107486" w:rsidRPr="006E0976" w:rsidRDefault="00107486" w:rsidP="00107486">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1EB20C40" w14:textId="57448278" w:rsidR="00107486" w:rsidRDefault="00107486" w:rsidP="00107486">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A13C5B">
        <w:rPr>
          <w:rFonts w:ascii="Palatino Linotype" w:hAnsi="Palatino Linotype"/>
        </w:rPr>
        <w:t>dieciséis de julio de dos mil veintiuno</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2F8CA348" w14:textId="77777777" w:rsidR="00107486" w:rsidRDefault="00107486" w:rsidP="00107486">
      <w:pPr>
        <w:pStyle w:val="Sinespaciado"/>
        <w:spacing w:line="360" w:lineRule="auto"/>
        <w:jc w:val="both"/>
        <w:rPr>
          <w:rFonts w:ascii="Palatino Linotype" w:hAnsi="Palatino Linotype" w:cs="Arial"/>
          <w:b/>
          <w:sz w:val="26"/>
          <w:szCs w:val="26"/>
        </w:rPr>
      </w:pPr>
    </w:p>
    <w:p w14:paraId="4160C531" w14:textId="77777777" w:rsidR="00107486" w:rsidRPr="00E923E3" w:rsidRDefault="00107486" w:rsidP="00107486">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14:paraId="3879BFF1" w14:textId="3768A3AF" w:rsidR="00107486" w:rsidRDefault="00107486" w:rsidP="00107486">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5A7624">
        <w:rPr>
          <w:rFonts w:ascii="Palatino Linotype" w:hAnsi="Palatino Linotype" w:cs="Arial"/>
        </w:rPr>
        <w:t>veintinueve de junio de dos mil veintiuno</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798AD112" w14:textId="77777777" w:rsidR="00C53D79" w:rsidRDefault="00C53D79" w:rsidP="00107486">
      <w:pPr>
        <w:pStyle w:val="Sinespaciado"/>
        <w:spacing w:line="360" w:lineRule="auto"/>
        <w:jc w:val="center"/>
        <w:rPr>
          <w:rFonts w:ascii="Palatino Linotype" w:hAnsi="Palatino Linotype" w:cs="Arial"/>
          <w:b/>
          <w:sz w:val="28"/>
          <w:szCs w:val="28"/>
        </w:rPr>
      </w:pPr>
    </w:p>
    <w:p w14:paraId="31C563E8" w14:textId="77777777" w:rsidR="00107486" w:rsidRPr="006E0976" w:rsidRDefault="00107486" w:rsidP="00107486">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7C968F92" w14:textId="77777777" w:rsidR="00107486" w:rsidRPr="0041374D" w:rsidRDefault="00107486" w:rsidP="00107486">
      <w:pPr>
        <w:pStyle w:val="Sinespaciado"/>
        <w:spacing w:line="360" w:lineRule="auto"/>
        <w:jc w:val="both"/>
        <w:rPr>
          <w:rFonts w:ascii="Palatino Linotype" w:hAnsi="Palatino Linotype"/>
          <w:sz w:val="22"/>
          <w:szCs w:val="23"/>
        </w:rPr>
      </w:pPr>
    </w:p>
    <w:p w14:paraId="50EDE94E" w14:textId="6ED14927" w:rsidR="00107486" w:rsidRPr="006534A4" w:rsidRDefault="00107486" w:rsidP="0010748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521C2E33" w14:textId="77777777" w:rsidR="00107486" w:rsidRDefault="00107486" w:rsidP="0010748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lastRenderedPageBreak/>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1CBA9822" w14:textId="77777777" w:rsidR="0012476B" w:rsidRDefault="0012476B" w:rsidP="00107486">
      <w:pPr>
        <w:spacing w:after="0" w:line="360" w:lineRule="auto"/>
        <w:jc w:val="both"/>
        <w:rPr>
          <w:rFonts w:ascii="Palatino Linotype" w:eastAsia="Times New Roman" w:hAnsi="Palatino Linotype" w:cs="Times New Roman"/>
          <w:sz w:val="24"/>
          <w:szCs w:val="24"/>
          <w:lang w:eastAsia="es-ES"/>
        </w:rPr>
      </w:pPr>
    </w:p>
    <w:p w14:paraId="3D6B07E0" w14:textId="52B4686C" w:rsidR="0012476B" w:rsidRPr="0012476B" w:rsidRDefault="0012476B" w:rsidP="00107486">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E2544B4" w14:textId="77777777" w:rsidR="00107486" w:rsidRPr="00141D9A" w:rsidRDefault="00107486" w:rsidP="00107486">
      <w:pPr>
        <w:spacing w:after="0" w:line="360" w:lineRule="auto"/>
        <w:jc w:val="both"/>
        <w:rPr>
          <w:rFonts w:ascii="Palatino Linotype" w:eastAsia="Times New Roman" w:hAnsi="Palatino Linotype" w:cs="Times New Roman"/>
          <w:sz w:val="24"/>
          <w:szCs w:val="24"/>
          <w:lang w:eastAsia="es-ES"/>
        </w:rPr>
      </w:pPr>
    </w:p>
    <w:p w14:paraId="16C96FA1" w14:textId="77777777" w:rsidR="00107486" w:rsidRDefault="00107486" w:rsidP="0010748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48CC3CD8" w14:textId="77777777" w:rsidR="00107486" w:rsidRDefault="00107486" w:rsidP="00107486">
      <w:pPr>
        <w:spacing w:after="0" w:line="360" w:lineRule="auto"/>
        <w:jc w:val="both"/>
        <w:rPr>
          <w:rFonts w:ascii="Palatino Linotype" w:eastAsia="Times New Roman" w:hAnsi="Palatino Linotype" w:cs="Times New Roman"/>
          <w:sz w:val="24"/>
          <w:szCs w:val="24"/>
          <w:lang w:eastAsia="es-ES"/>
        </w:rPr>
      </w:pPr>
    </w:p>
    <w:p w14:paraId="5E46FDA3" w14:textId="77777777" w:rsidR="00107486" w:rsidRDefault="00107486" w:rsidP="0010748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47D47E1" w14:textId="77777777" w:rsidR="00107486" w:rsidRDefault="00107486" w:rsidP="00107486">
      <w:pPr>
        <w:spacing w:after="0" w:line="360" w:lineRule="auto"/>
        <w:jc w:val="both"/>
        <w:rPr>
          <w:rFonts w:ascii="Palatino Linotype" w:eastAsia="Times New Roman" w:hAnsi="Palatino Linotype" w:cs="Times New Roman"/>
          <w:b/>
          <w:sz w:val="26"/>
          <w:szCs w:val="26"/>
          <w:lang w:eastAsia="es-ES"/>
        </w:rPr>
      </w:pPr>
    </w:p>
    <w:p w14:paraId="353B71A2" w14:textId="77777777" w:rsidR="002303B6" w:rsidRDefault="002303B6" w:rsidP="00107486">
      <w:pPr>
        <w:spacing w:after="0" w:line="360" w:lineRule="auto"/>
        <w:jc w:val="both"/>
        <w:rPr>
          <w:rFonts w:ascii="Palatino Linotype" w:eastAsia="Times New Roman" w:hAnsi="Palatino Linotype" w:cs="Times New Roman"/>
          <w:b/>
          <w:sz w:val="26"/>
          <w:szCs w:val="26"/>
          <w:lang w:eastAsia="es-ES"/>
        </w:rPr>
      </w:pPr>
    </w:p>
    <w:p w14:paraId="44832719" w14:textId="77777777" w:rsidR="00107486" w:rsidRDefault="00107486" w:rsidP="0010748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767FBC5A" w14:textId="77777777" w:rsidR="00107486" w:rsidRPr="006534A4" w:rsidRDefault="00107486" w:rsidP="00107486">
      <w:pPr>
        <w:spacing w:after="0" w:line="360" w:lineRule="auto"/>
        <w:jc w:val="both"/>
        <w:rPr>
          <w:rFonts w:ascii="Palatino Linotype" w:eastAsia="Times New Roman" w:hAnsi="Palatino Linotype" w:cs="Times New Roman"/>
          <w:b/>
          <w:sz w:val="26"/>
          <w:szCs w:val="26"/>
          <w:lang w:eastAsia="es-ES"/>
        </w:rPr>
      </w:pPr>
    </w:p>
    <w:p w14:paraId="1D69B378" w14:textId="77777777" w:rsidR="00107486" w:rsidRPr="00141D9A" w:rsidRDefault="00107486" w:rsidP="0010748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B16D649" w14:textId="77777777" w:rsidR="00107486" w:rsidRPr="00141D9A" w:rsidRDefault="00107486" w:rsidP="0010748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 xml:space="preserve">esolutor y por ende objeto de análisis previo al estudio de fondo del asunto; presupuestos procesales de inicio o trámite de un proceso que dotan de seguridad jurídica las resoluciones, </w:t>
      </w:r>
      <w:r w:rsidRPr="00141D9A">
        <w:rPr>
          <w:rFonts w:ascii="Palatino Linotype" w:eastAsia="Times New Roman" w:hAnsi="Palatino Linotype" w:cs="Times New Roman"/>
          <w:sz w:val="24"/>
          <w:szCs w:val="24"/>
          <w:lang w:eastAsia="es-ES"/>
        </w:rPr>
        <w:lastRenderedPageBreak/>
        <w:t>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14:paraId="3627AA9A" w14:textId="77777777" w:rsidR="00107486" w:rsidRPr="00141D9A" w:rsidRDefault="00107486" w:rsidP="00107486">
      <w:pPr>
        <w:spacing w:after="0" w:line="360" w:lineRule="auto"/>
        <w:jc w:val="both"/>
        <w:rPr>
          <w:rFonts w:ascii="Palatino Linotype" w:eastAsia="Times New Roman" w:hAnsi="Palatino Linotype" w:cs="Times New Roman"/>
          <w:sz w:val="24"/>
          <w:szCs w:val="24"/>
          <w:lang w:eastAsia="es-ES"/>
        </w:rPr>
      </w:pPr>
    </w:p>
    <w:p w14:paraId="5E89F20F" w14:textId="38C7DC6F" w:rsidR="00107486" w:rsidRDefault="00107486" w:rsidP="0010748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D181D83" w14:textId="77777777" w:rsidR="00107486" w:rsidRDefault="00107486" w:rsidP="0010748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lastRenderedPageBreak/>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1AAD59AA" w14:textId="77777777" w:rsidR="000A6EE1" w:rsidRDefault="000A6EE1" w:rsidP="000A6EE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5981E" w14:textId="77777777" w:rsidR="000A6EE1" w:rsidRDefault="000A6EE1" w:rsidP="000A6EE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79B963B4" w14:textId="77777777" w:rsidR="000A6EE1" w:rsidRPr="009D787B" w:rsidRDefault="000A6EE1" w:rsidP="000A6EE1">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832E20E" w14:textId="77777777" w:rsidR="000A6EE1" w:rsidRPr="00382AD8" w:rsidRDefault="000A6EE1" w:rsidP="000A6EE1">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382AD8">
        <w:rPr>
          <w:rFonts w:ascii="Palatino Linotype" w:hAnsi="Palatino Linotype" w:cs="Arial"/>
          <w:color w:val="000000" w:themeColor="text1"/>
          <w:sz w:val="24"/>
          <w:szCs w:val="24"/>
        </w:rPr>
        <w:lastRenderedPageBreak/>
        <w:t xml:space="preserve">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317220E" w14:textId="77777777" w:rsidR="000A6EE1" w:rsidRPr="007309CC" w:rsidRDefault="000A6EE1" w:rsidP="000A6EE1">
      <w:pPr>
        <w:spacing w:after="0" w:line="360" w:lineRule="auto"/>
        <w:ind w:left="680"/>
        <w:jc w:val="both"/>
        <w:rPr>
          <w:rFonts w:ascii="Palatino Linotype" w:hAnsi="Palatino Linotype" w:cs="Arial"/>
          <w:color w:val="000000" w:themeColor="text1"/>
          <w:sz w:val="24"/>
          <w:szCs w:val="24"/>
        </w:rPr>
      </w:pPr>
    </w:p>
    <w:p w14:paraId="19824D4D"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36DC5120" w14:textId="77777777" w:rsidR="000A6EE1" w:rsidRPr="007309CC" w:rsidRDefault="000A6EE1" w:rsidP="000A6EE1">
      <w:pPr>
        <w:spacing w:before="240" w:line="360" w:lineRule="auto"/>
        <w:ind w:left="851" w:right="851"/>
        <w:jc w:val="both"/>
        <w:rPr>
          <w:rFonts w:ascii="Palatino Linotype" w:hAnsi="Palatino Linotype" w:cs="Times New Roman"/>
          <w:i/>
          <w:sz w:val="24"/>
        </w:rPr>
      </w:pPr>
      <w:r>
        <w:rPr>
          <w:rFonts w:ascii="Palatino Linotype" w:hAnsi="Palatino Linotype" w:cs="Times New Roman"/>
          <w:i/>
          <w:sz w:val="24"/>
        </w:rPr>
        <w:t>(</w:t>
      </w:r>
      <w:r w:rsidRPr="007309CC">
        <w:rPr>
          <w:rFonts w:ascii="Palatino Linotype" w:hAnsi="Palatino Linotype" w:cs="Times New Roman"/>
          <w:i/>
          <w:sz w:val="24"/>
        </w:rPr>
        <w:t>…</w:t>
      </w:r>
      <w:r>
        <w:rPr>
          <w:rFonts w:ascii="Palatino Linotype" w:hAnsi="Palatino Linotype" w:cs="Times New Roman"/>
          <w:i/>
          <w:sz w:val="24"/>
        </w:rPr>
        <w:t>)</w:t>
      </w:r>
    </w:p>
    <w:p w14:paraId="3D20FD69"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5A6753E" w14:textId="77777777" w:rsidR="000A6EE1" w:rsidRPr="007309CC" w:rsidRDefault="000A6EE1" w:rsidP="000A6EE1">
      <w:pPr>
        <w:spacing w:before="240" w:line="360" w:lineRule="auto"/>
        <w:ind w:left="851" w:right="851"/>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DECAC08"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Pr>
          <w:rFonts w:ascii="Palatino Linotype" w:hAnsi="Palatino Linotype" w:cs="Times New Roman"/>
          <w:i/>
          <w:color w:val="000000" w:themeColor="text1"/>
          <w:sz w:val="24"/>
        </w:rPr>
        <w:t>(</w:t>
      </w:r>
      <w:r w:rsidRPr="007309CC">
        <w:rPr>
          <w:rFonts w:ascii="Palatino Linotype" w:hAnsi="Palatino Linotype" w:cs="Times New Roman"/>
          <w:i/>
          <w:color w:val="000000" w:themeColor="text1"/>
          <w:sz w:val="24"/>
        </w:rPr>
        <w:t>…</w:t>
      </w:r>
      <w:r>
        <w:rPr>
          <w:rFonts w:ascii="Palatino Linotype" w:hAnsi="Palatino Linotype" w:cs="Times New Roman"/>
          <w:i/>
          <w:color w:val="000000" w:themeColor="text1"/>
          <w:sz w:val="24"/>
        </w:rPr>
        <w:t>)</w:t>
      </w:r>
    </w:p>
    <w:p w14:paraId="0B9086F3" w14:textId="77777777" w:rsidR="000A6EE1" w:rsidRPr="007309CC" w:rsidRDefault="000A6EE1" w:rsidP="000A6EE1">
      <w:pPr>
        <w:spacing w:before="240" w:line="360" w:lineRule="auto"/>
        <w:ind w:left="851" w:right="851"/>
        <w:jc w:val="both"/>
        <w:rPr>
          <w:rFonts w:ascii="Palatino Linotype" w:hAnsi="Palatino Linotype" w:cs="Times New Roman"/>
          <w:b/>
          <w:bCs/>
          <w:i/>
          <w:color w:val="000000" w:themeColor="text1"/>
          <w:sz w:val="24"/>
        </w:rPr>
      </w:pPr>
    </w:p>
    <w:p w14:paraId="4295DC2A" w14:textId="77777777" w:rsidR="000A6EE1" w:rsidRPr="007309CC" w:rsidRDefault="000A6EE1" w:rsidP="000A6EE1">
      <w:pPr>
        <w:spacing w:before="240" w:line="360" w:lineRule="auto"/>
        <w:ind w:left="851" w:right="851"/>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 xml:space="preserve">Artículo 4. </w:t>
      </w:r>
      <w:r w:rsidRPr="00125BD4">
        <w:rPr>
          <w:rFonts w:ascii="Palatino Linotype" w:hAnsi="Palatino Linotype" w:cs="Times New Roman"/>
          <w:b/>
          <w:bCs/>
          <w:i/>
          <w:color w:val="000000" w:themeColor="text1"/>
          <w:sz w:val="24"/>
          <w:u w:val="single"/>
        </w:rPr>
        <w:t>El derecho humano de acceso a la información pública es la prerrogativa de las personas para buscar, difundir, investigar, recabar, recibir y solicitar información pública</w:t>
      </w:r>
      <w:r w:rsidRPr="00125BD4">
        <w:rPr>
          <w:rFonts w:ascii="Palatino Linotype" w:hAnsi="Palatino Linotype" w:cs="Times New Roman"/>
          <w:b/>
          <w:bCs/>
          <w:i/>
          <w:color w:val="000000" w:themeColor="text1"/>
          <w:sz w:val="24"/>
        </w:rPr>
        <w:t>,</w:t>
      </w:r>
      <w:r w:rsidRPr="007309CC">
        <w:rPr>
          <w:rFonts w:ascii="Palatino Linotype" w:hAnsi="Palatino Linotype" w:cs="Times New Roman"/>
          <w:bCs/>
          <w:i/>
          <w:color w:val="000000" w:themeColor="text1"/>
          <w:sz w:val="24"/>
        </w:rPr>
        <w:t xml:space="preserve"> sin necesidad de acreditar personalidad ni interés jurídico.</w:t>
      </w:r>
    </w:p>
    <w:p w14:paraId="0A2C0077"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sidRPr="00125BD4">
        <w:rPr>
          <w:rFonts w:ascii="Palatino Linotype" w:hAnsi="Palatino Linotype" w:cs="Times New Roman"/>
          <w:b/>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551A9A77"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78A49AC6"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5DD28C13"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sidRPr="00125BD4">
        <w:rPr>
          <w:rFonts w:ascii="Palatino Linotype" w:hAnsi="Palatino Linotype" w:cs="Times New Roman"/>
          <w:b/>
          <w:i/>
          <w:color w:val="000000" w:themeColor="text1"/>
          <w:sz w:val="24"/>
          <w:u w:val="single"/>
        </w:rPr>
        <w:t xml:space="preserve">Los sujetos obligados sólo proporcionarán la información pública que se les requiera y que obre en sus archivos y en el estado en que ésta se </w:t>
      </w:r>
      <w:r w:rsidRPr="00125BD4">
        <w:rPr>
          <w:rFonts w:ascii="Palatino Linotype" w:hAnsi="Palatino Linotype" w:cs="Times New Roman"/>
          <w:b/>
          <w:i/>
          <w:color w:val="000000" w:themeColor="text1"/>
          <w:sz w:val="24"/>
          <w:u w:val="single"/>
        </w:rPr>
        <w:lastRenderedPageBreak/>
        <w:t>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1548F57" w14:textId="77777777" w:rsidR="000A6EE1" w:rsidRPr="00125BD4" w:rsidRDefault="000A6EE1" w:rsidP="000A6EE1">
      <w:pPr>
        <w:spacing w:before="240" w:line="360" w:lineRule="auto"/>
        <w:ind w:left="851" w:right="851"/>
        <w:jc w:val="both"/>
        <w:rPr>
          <w:rFonts w:ascii="Palatino Linotype" w:hAnsi="Palatino Linotype" w:cs="Times New Roman"/>
          <w:b/>
          <w:i/>
          <w:color w:val="000000" w:themeColor="text1"/>
          <w:sz w:val="24"/>
        </w:rPr>
      </w:pPr>
      <w:r w:rsidRPr="00125BD4">
        <w:rPr>
          <w:rFonts w:ascii="Palatino Linotype" w:hAnsi="Palatino Linotype" w:cs="Times New Roman"/>
          <w:b/>
          <w:i/>
          <w:color w:val="000000" w:themeColor="text1"/>
          <w:sz w:val="24"/>
        </w:rPr>
        <w:t>(…)</w:t>
      </w:r>
    </w:p>
    <w:p w14:paraId="540BDFA9"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125BD4">
        <w:rPr>
          <w:rFonts w:ascii="Palatino Linotype" w:hAnsi="Palatino Linotype" w:cs="Times New Roman"/>
          <w:b/>
          <w:i/>
          <w:color w:val="000000" w:themeColor="text1"/>
          <w:sz w:val="24"/>
          <w:u w:val="single"/>
        </w:rPr>
        <w:t>Para el cumplimiento de los objetivos de esta Ley, los sujetos obligados deberán cumplir con las siguientes obligaciones, según corresponda, de acuerdo a su naturaleza:</w:t>
      </w:r>
    </w:p>
    <w:p w14:paraId="66903554" w14:textId="77777777" w:rsidR="000A6EE1" w:rsidRPr="00125BD4" w:rsidRDefault="000A6EE1" w:rsidP="000A6EE1">
      <w:pPr>
        <w:spacing w:before="240" w:line="360" w:lineRule="auto"/>
        <w:ind w:left="851" w:right="851"/>
        <w:jc w:val="both"/>
        <w:rPr>
          <w:rFonts w:ascii="Palatino Linotype" w:hAnsi="Palatino Linotype" w:cs="Times New Roman"/>
          <w:b/>
          <w:i/>
          <w:color w:val="000000" w:themeColor="text1"/>
          <w:sz w:val="24"/>
        </w:rPr>
      </w:pPr>
      <w:r w:rsidRPr="00125BD4">
        <w:rPr>
          <w:rFonts w:ascii="Palatino Linotype" w:hAnsi="Palatino Linotype" w:cs="Times New Roman"/>
          <w:b/>
          <w:bCs/>
          <w:i/>
          <w:color w:val="000000" w:themeColor="text1"/>
          <w:sz w:val="24"/>
        </w:rPr>
        <w:t>(..</w:t>
      </w:r>
      <w:r w:rsidRPr="00125BD4">
        <w:rPr>
          <w:rFonts w:ascii="Palatino Linotype" w:hAnsi="Palatino Linotype" w:cs="Times New Roman"/>
          <w:b/>
          <w:i/>
          <w:color w:val="000000" w:themeColor="text1"/>
          <w:sz w:val="24"/>
        </w:rPr>
        <w:t>.)</w:t>
      </w:r>
    </w:p>
    <w:p w14:paraId="455AB6AD" w14:textId="77777777" w:rsidR="000A6EE1" w:rsidRPr="007309CC" w:rsidRDefault="000A6EE1" w:rsidP="000A6EE1">
      <w:pPr>
        <w:spacing w:before="240" w:line="360" w:lineRule="auto"/>
        <w:ind w:left="851" w:right="851"/>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441ED88C" w14:textId="77777777" w:rsidR="000A6EE1" w:rsidRPr="007309CC" w:rsidRDefault="000A6EE1" w:rsidP="000A6EE1">
      <w:pPr>
        <w:spacing w:before="240" w:line="360" w:lineRule="auto"/>
        <w:ind w:left="851" w:right="851"/>
        <w:jc w:val="both"/>
        <w:rPr>
          <w:rFonts w:ascii="Palatino Linotype" w:hAnsi="Palatino Linotype" w:cs="Times New Roman"/>
          <w:bCs/>
          <w:i/>
          <w:color w:val="000000" w:themeColor="text1"/>
          <w:sz w:val="24"/>
        </w:rPr>
      </w:pPr>
      <w:r>
        <w:rPr>
          <w:rFonts w:ascii="Palatino Linotype" w:hAnsi="Palatino Linotype" w:cs="Times New Roman"/>
          <w:b/>
          <w:bCs/>
          <w:i/>
          <w:color w:val="000000" w:themeColor="text1"/>
          <w:sz w:val="24"/>
        </w:rPr>
        <w:t>(</w:t>
      </w:r>
      <w:r w:rsidRPr="007309CC">
        <w:rPr>
          <w:rFonts w:ascii="Palatino Linotype" w:hAnsi="Palatino Linotype" w:cs="Times New Roman"/>
          <w:b/>
          <w:bCs/>
          <w:i/>
          <w:color w:val="000000" w:themeColor="text1"/>
          <w:sz w:val="24"/>
        </w:rPr>
        <w:t>…</w:t>
      </w:r>
      <w:r>
        <w:rPr>
          <w:rFonts w:ascii="Palatino Linotype" w:hAnsi="Palatino Linotype" w:cs="Times New Roman"/>
          <w:b/>
          <w:bCs/>
          <w:i/>
          <w:color w:val="000000" w:themeColor="text1"/>
          <w:sz w:val="24"/>
        </w:rPr>
        <w:t>)</w:t>
      </w:r>
    </w:p>
    <w:p w14:paraId="6E665A8F" w14:textId="77777777" w:rsidR="000A6EE1" w:rsidRPr="00125BD4" w:rsidRDefault="000A6EE1" w:rsidP="000A6EE1">
      <w:pPr>
        <w:spacing w:before="240" w:line="360" w:lineRule="auto"/>
        <w:ind w:left="851" w:right="851"/>
        <w:jc w:val="both"/>
        <w:rPr>
          <w:rFonts w:ascii="Palatino Linotype" w:hAnsi="Palatino Linotype" w:cs="Times New Roman"/>
          <w:b/>
          <w:bCs/>
          <w:i/>
          <w:color w:val="000000" w:themeColor="text1"/>
          <w:sz w:val="24"/>
        </w:rPr>
      </w:pPr>
      <w:r w:rsidRPr="00125BD4">
        <w:rPr>
          <w:rFonts w:ascii="Palatino Linotype" w:hAnsi="Palatino Linotype" w:cs="Times New Roman"/>
          <w:b/>
          <w:bCs/>
          <w:i/>
          <w:color w:val="000000" w:themeColor="text1"/>
          <w:sz w:val="24"/>
        </w:rPr>
        <w:t xml:space="preserve">XI. </w:t>
      </w:r>
      <w:r w:rsidRPr="00125BD4">
        <w:rPr>
          <w:rFonts w:ascii="Palatino Linotype" w:hAnsi="Palatino Linotype" w:cs="Times New Roman"/>
          <w:b/>
          <w:bCs/>
          <w:i/>
          <w:color w:val="000000" w:themeColor="text1"/>
          <w:sz w:val="24"/>
          <w:u w:val="single"/>
        </w:rPr>
        <w:t>Dar acceso a la información pública que le sea requerida, en los términos de la Ley General, esta Ley y demás disposiciones jurídicas aplicables;</w:t>
      </w:r>
    </w:p>
    <w:p w14:paraId="67AD08C6" w14:textId="77777777" w:rsidR="000A6EE1" w:rsidRPr="00125BD4" w:rsidRDefault="000A6EE1" w:rsidP="000A6EE1">
      <w:pPr>
        <w:spacing w:before="240" w:line="360" w:lineRule="auto"/>
        <w:ind w:left="851" w:right="851"/>
        <w:jc w:val="both"/>
        <w:rPr>
          <w:rFonts w:ascii="Palatino Linotype" w:hAnsi="Palatino Linotype" w:cs="Times New Roman"/>
          <w:b/>
          <w:i/>
          <w:color w:val="000000" w:themeColor="text1"/>
          <w:sz w:val="24"/>
        </w:rPr>
      </w:pPr>
      <w:r w:rsidRPr="00125BD4">
        <w:rPr>
          <w:rFonts w:ascii="Palatino Linotype" w:hAnsi="Palatino Linotype" w:cs="Times New Roman"/>
          <w:b/>
          <w:bCs/>
          <w:i/>
          <w:color w:val="000000" w:themeColor="text1"/>
          <w:sz w:val="24"/>
        </w:rPr>
        <w:t>(…)</w:t>
      </w:r>
    </w:p>
    <w:p w14:paraId="74367243" w14:textId="77777777" w:rsidR="000A6EE1" w:rsidRPr="007309CC" w:rsidRDefault="000A6EE1" w:rsidP="000A6EE1">
      <w:pPr>
        <w:spacing w:before="240" w:line="360" w:lineRule="auto"/>
        <w:ind w:left="851" w:right="851"/>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7CA687A" w14:textId="77777777" w:rsidR="000A6EE1" w:rsidRPr="00125BD4" w:rsidRDefault="000A6EE1" w:rsidP="000A6EE1">
      <w:pPr>
        <w:spacing w:before="240" w:line="360" w:lineRule="auto"/>
        <w:ind w:left="851" w:right="851"/>
        <w:jc w:val="both"/>
        <w:rPr>
          <w:rFonts w:ascii="Palatino Linotype" w:hAnsi="Palatino Linotype" w:cs="Times New Roman"/>
          <w:b/>
          <w:i/>
          <w:color w:val="000000" w:themeColor="text1"/>
          <w:sz w:val="24"/>
          <w:u w:val="single"/>
        </w:rPr>
      </w:pPr>
      <w:r w:rsidRPr="007309CC">
        <w:rPr>
          <w:rFonts w:ascii="Palatino Linotype" w:hAnsi="Palatino Linotype" w:cs="Times New Roman"/>
          <w:i/>
          <w:color w:val="000000" w:themeColor="text1"/>
          <w:sz w:val="24"/>
          <w:u w:val="single"/>
        </w:rPr>
        <w:lastRenderedPageBreak/>
        <w:t>Los sujetos obligados solo proporcionarán la información pública que generen, administren o posean en el ejercicio de sus atribuciones.</w:t>
      </w:r>
      <w:r>
        <w:rPr>
          <w:rFonts w:ascii="Palatino Linotype" w:hAnsi="Palatino Linotype" w:cs="Times New Roman"/>
          <w:i/>
          <w:color w:val="000000" w:themeColor="text1"/>
          <w:sz w:val="24"/>
          <w:u w:val="single"/>
        </w:rPr>
        <w:t xml:space="preserve">” </w:t>
      </w:r>
      <w:r>
        <w:rPr>
          <w:rFonts w:ascii="Palatino Linotype" w:hAnsi="Palatino Linotype" w:cs="Times New Roman"/>
          <w:b/>
          <w:i/>
          <w:color w:val="000000" w:themeColor="text1"/>
          <w:sz w:val="24"/>
          <w:u w:val="single"/>
        </w:rPr>
        <w:t>[Sic]</w:t>
      </w:r>
    </w:p>
    <w:p w14:paraId="5B16FF23" w14:textId="77777777" w:rsidR="000A6EE1" w:rsidRPr="00382AD8" w:rsidRDefault="000A6EE1" w:rsidP="000A6EE1">
      <w:pPr>
        <w:spacing w:after="0" w:line="360" w:lineRule="auto"/>
        <w:ind w:left="851" w:right="851"/>
        <w:jc w:val="both"/>
        <w:rPr>
          <w:rFonts w:ascii="Palatino Linotype" w:hAnsi="Palatino Linotype" w:cs="Arial"/>
          <w:i/>
          <w:color w:val="000000" w:themeColor="text1"/>
        </w:rPr>
      </w:pPr>
    </w:p>
    <w:p w14:paraId="1C46D45C" w14:textId="77777777" w:rsidR="000A6EE1" w:rsidRDefault="000A6EE1" w:rsidP="000A6EE1">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29789B5" w14:textId="77777777" w:rsidR="00107486" w:rsidRPr="0014447C" w:rsidRDefault="00107486" w:rsidP="00107486">
      <w:pPr>
        <w:pStyle w:val="Sinespaciado"/>
        <w:spacing w:line="360" w:lineRule="auto"/>
        <w:jc w:val="both"/>
        <w:rPr>
          <w:rFonts w:ascii="Palatino Linotype" w:hAnsi="Palatino Linotype"/>
        </w:rPr>
      </w:pPr>
    </w:p>
    <w:p w14:paraId="6A8AC303" w14:textId="2762171D" w:rsidR="002303B6" w:rsidRDefault="002303B6" w:rsidP="002303B6">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el hoy Recurrente requirió conocer </w:t>
      </w:r>
      <w:r w:rsidR="000A6EE1">
        <w:rPr>
          <w:rFonts w:ascii="Palatino Linotype" w:hAnsi="Palatino Linotype"/>
        </w:rPr>
        <w:t>lo siguiente:</w:t>
      </w:r>
    </w:p>
    <w:p w14:paraId="30CF9A60" w14:textId="77777777" w:rsidR="000A6EE1" w:rsidRDefault="000A6EE1" w:rsidP="002303B6">
      <w:pPr>
        <w:pStyle w:val="Sinespaciado"/>
        <w:spacing w:line="360" w:lineRule="auto"/>
        <w:jc w:val="both"/>
        <w:rPr>
          <w:rFonts w:ascii="Palatino Linotype" w:hAnsi="Palatino Linotype"/>
        </w:rPr>
      </w:pPr>
    </w:p>
    <w:p w14:paraId="34B24773" w14:textId="77777777" w:rsidR="0012476B" w:rsidRDefault="0012476B" w:rsidP="0012476B">
      <w:pPr>
        <w:pStyle w:val="Sinespaciado"/>
        <w:numPr>
          <w:ilvl w:val="0"/>
          <w:numId w:val="13"/>
        </w:numPr>
        <w:spacing w:line="360" w:lineRule="auto"/>
        <w:jc w:val="both"/>
        <w:rPr>
          <w:rFonts w:ascii="Palatino Linotype" w:hAnsi="Palatino Linotype"/>
        </w:rPr>
      </w:pPr>
      <w:r>
        <w:rPr>
          <w:rFonts w:ascii="Palatino Linotype" w:hAnsi="Palatino Linotype"/>
        </w:rPr>
        <w:t>El d</w:t>
      </w:r>
      <w:r w:rsidRPr="0012476B">
        <w:rPr>
          <w:rFonts w:ascii="Palatino Linotype" w:hAnsi="Palatino Linotype"/>
        </w:rPr>
        <w:t xml:space="preserve">esglose de los gastos de los 318 mdp que la Universidad Autónoma del Estado de México ahorró durante 2020. </w:t>
      </w:r>
    </w:p>
    <w:p w14:paraId="618566CD" w14:textId="77777777" w:rsidR="0012476B" w:rsidRPr="0012476B" w:rsidRDefault="0012476B" w:rsidP="0012476B">
      <w:pPr>
        <w:pStyle w:val="Sinespaciado"/>
        <w:spacing w:line="360" w:lineRule="auto"/>
        <w:ind w:left="720"/>
        <w:jc w:val="both"/>
        <w:rPr>
          <w:rFonts w:ascii="Palatino Linotype" w:hAnsi="Palatino Linotype"/>
          <w:i/>
        </w:rPr>
      </w:pPr>
      <w:r w:rsidRPr="0012476B">
        <w:rPr>
          <w:rFonts w:ascii="Palatino Linotype" w:hAnsi="Palatino Linotype"/>
          <w:i/>
        </w:rPr>
        <w:t xml:space="preserve">De lo anterior solicito que se desglose en una tabla de Excel por empresa, unidad, descripción del concepto y total. </w:t>
      </w:r>
    </w:p>
    <w:p w14:paraId="68683742" w14:textId="55C5A807" w:rsidR="002303B6" w:rsidRDefault="0012476B" w:rsidP="0012476B">
      <w:pPr>
        <w:pStyle w:val="Sinespaciado"/>
        <w:numPr>
          <w:ilvl w:val="0"/>
          <w:numId w:val="13"/>
        </w:numPr>
        <w:spacing w:line="360" w:lineRule="auto"/>
        <w:jc w:val="both"/>
        <w:rPr>
          <w:rFonts w:ascii="Palatino Linotype" w:hAnsi="Palatino Linotype"/>
        </w:rPr>
      </w:pPr>
      <w:r w:rsidRPr="0012476B">
        <w:rPr>
          <w:rFonts w:ascii="Palatino Linotype" w:hAnsi="Palatino Linotype"/>
        </w:rPr>
        <w:t>Solicito las copias simples en versión pública de las facturas de los gastos de los 318 mdp que la Universidad Autónoma del Estado de México ahorró durante 2020.</w:t>
      </w:r>
    </w:p>
    <w:p w14:paraId="011CD1C5" w14:textId="77777777" w:rsidR="002303B6" w:rsidRDefault="002303B6" w:rsidP="002303B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49A83088" w14:textId="77777777" w:rsidR="002303B6" w:rsidRDefault="002303B6" w:rsidP="002303B6">
      <w:pPr>
        <w:spacing w:after="0" w:line="360" w:lineRule="auto"/>
        <w:jc w:val="both"/>
        <w:rPr>
          <w:rFonts w:ascii="Palatino Linotype" w:hAnsi="Palatino Linotype" w:cs="Arial"/>
          <w:sz w:val="24"/>
          <w:szCs w:val="24"/>
        </w:rPr>
      </w:pPr>
    </w:p>
    <w:p w14:paraId="31C70EBA" w14:textId="77777777" w:rsidR="0012476B" w:rsidRPr="0012476B" w:rsidRDefault="002303B6" w:rsidP="0012476B">
      <w:pPr>
        <w:spacing w:after="0" w:line="360" w:lineRule="auto"/>
        <w:jc w:val="both"/>
        <w:rPr>
          <w:rFonts w:ascii="Palatino Linotype" w:hAnsi="Palatino Linotype" w:cs="Arial"/>
          <w:i/>
          <w:sz w:val="24"/>
          <w:szCs w:val="24"/>
        </w:rPr>
      </w:pPr>
      <w:r>
        <w:rPr>
          <w:rFonts w:ascii="Palatino Linotype" w:hAnsi="Palatino Linotype" w:cs="Arial"/>
          <w:i/>
          <w:sz w:val="24"/>
          <w:szCs w:val="24"/>
        </w:rPr>
        <w:t>“…</w:t>
      </w:r>
      <w:r w:rsidR="0012476B" w:rsidRPr="0012476B">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8CCFB6" w14:textId="77777777" w:rsidR="0012476B" w:rsidRPr="0012476B" w:rsidRDefault="0012476B" w:rsidP="0012476B">
      <w:pPr>
        <w:spacing w:after="0" w:line="360" w:lineRule="auto"/>
        <w:jc w:val="both"/>
        <w:rPr>
          <w:rFonts w:ascii="Palatino Linotype" w:hAnsi="Palatino Linotype" w:cs="Arial"/>
          <w:i/>
          <w:sz w:val="24"/>
          <w:szCs w:val="24"/>
        </w:rPr>
      </w:pPr>
      <w:r w:rsidRPr="0012476B">
        <w:rPr>
          <w:rFonts w:ascii="Palatino Linotype" w:hAnsi="Palatino Linotype" w:cs="Arial"/>
          <w:i/>
          <w:sz w:val="24"/>
          <w:szCs w:val="24"/>
        </w:rPr>
        <w:lastRenderedPageBreak/>
        <w:t xml:space="preserve">En respuesta a la solicitud de acceso a la información pública con número de folio 00158/UAEM/IP/2021,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de conformidad con el Decreto del Consejo Universitario por el que se expiden los Lineamientos para el Ahorro y Fortalecimiento Financiero de la Universidad Autónoma del Estado de México para el Ejercicio Fiscal 2020, en el año sobre el cual se informa se logró generar ahorros en los rubros de servicios personales, materiales y suministros y servicios generales por más de 264.2 mdp. e ingresos alternos por un monto de 53.3 mdp. Lo anterior contribuyó al incremento de la inversión en beneficio del patrimonio y al fortalecimiento de las funciones sustantivas de la institución; además, permitió atender situaciones no previstas en el presupuesto, como la respuesta a pliegos petitorios, el equipamiento de consultorios médicos y la adquisición de insumos de protección para salvaguardar la salud e integridad física de los universitarios ante la emergencia sanitaria a continuación se detalla de qué manera se ha distribuido el ahorro: Convenio ISSEMYM 217,445,167.01 Becas Conectividad 18,834,000.00 Pliegos Petitorios 63,402,127.95 COVID-19 17,917,165.87 Por cuanto hace a: “Solicito las copias simples en versión pública de las facturas de los gastos de los 318 mdp” (sic), le comentamos que, aun cuando la información solicitada se encuentre en posesión de este sujeto obligado, implica el procesamiento de documentos cuya entrega o reproducción sobrepasa las capacidades técnicas, administrativas y humanas de este sujeto obligado, lo que también distrae a las unidades administrativas de sus </w:t>
      </w:r>
      <w:r w:rsidRPr="0012476B">
        <w:rPr>
          <w:rFonts w:ascii="Palatino Linotype" w:hAnsi="Palatino Linotype" w:cs="Arial"/>
          <w:i/>
          <w:sz w:val="24"/>
          <w:szCs w:val="24"/>
        </w:rPr>
        <w:lastRenderedPageBreak/>
        <w:t>funciones sustantivas básicas, que son prioritarias para el buen funcionamiento de este sujeto obligado, lo que hace imposible la entrega del cumulo de información en los plazos establecidos para dichos efecto; es menester señalar que debido a la emergencia sanitaria y social ocasionada por la enfermedad denominada COVID-19, este sujeto obligado adoptó medidas preventivas, de conformidad con los Lineamientos Universitarios preparemos el regreso ante el COVID-19 de la Universidad Autónoma del Estado de México, publicados en la Gaceta Universitaria en el mes de mayo de 2020, cuyo propósito es preservar la salud, la seguridad y la integridad de la comunidad universitaria y de sus familias, propiciando un retorno a la actividad universitaria presencial ordenado, cauto y seguro; en este documento se señala que todas las áreas administrativas y académicas continuaran con el trabajo a distancia y en línea en su personal siempre que sea posible, además cada espacio universitario contará con un plan que adecue la organización y operación de sus procedimientos escolares, administrativos y de gobierno para cumplir la condición de sana distancia y con ello proteger a la comunidad, como por ejemplo el 30% del personal de cada espacio administrativo trabaja de manera presencial en turnos alternados. Por lo antes expuesto es imposible en este momento atender a su solicitud de información en este punto en los términos requeridos.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0109404E" w14:textId="77777777" w:rsidR="0012476B" w:rsidRPr="0012476B" w:rsidRDefault="0012476B" w:rsidP="0012476B">
      <w:pPr>
        <w:spacing w:after="0" w:line="360" w:lineRule="auto"/>
        <w:jc w:val="both"/>
        <w:rPr>
          <w:rFonts w:ascii="Palatino Linotype" w:hAnsi="Palatino Linotype" w:cs="Arial"/>
          <w:i/>
          <w:sz w:val="24"/>
          <w:szCs w:val="24"/>
        </w:rPr>
      </w:pPr>
      <w:r w:rsidRPr="0012476B">
        <w:rPr>
          <w:rFonts w:ascii="Palatino Linotype" w:hAnsi="Palatino Linotype" w:cs="Arial"/>
          <w:i/>
          <w:sz w:val="24"/>
          <w:szCs w:val="24"/>
        </w:rPr>
        <w:t>ATENTAMENTE</w:t>
      </w:r>
    </w:p>
    <w:p w14:paraId="52B33A6A" w14:textId="5AF492E0" w:rsidR="002303B6" w:rsidRDefault="0012476B" w:rsidP="0012476B">
      <w:pPr>
        <w:spacing w:after="0" w:line="360" w:lineRule="auto"/>
        <w:jc w:val="both"/>
        <w:rPr>
          <w:rFonts w:ascii="Palatino Linotype" w:hAnsi="Palatino Linotype" w:cs="Arial"/>
          <w:i/>
          <w:sz w:val="24"/>
          <w:szCs w:val="24"/>
        </w:rPr>
      </w:pPr>
      <w:r w:rsidRPr="0012476B">
        <w:rPr>
          <w:rFonts w:ascii="Palatino Linotype" w:hAnsi="Palatino Linotype" w:cs="Arial"/>
          <w:i/>
          <w:sz w:val="24"/>
          <w:szCs w:val="24"/>
        </w:rPr>
        <w:t>LIC. EN D. HUGO EDGAR CHAPARRO CAMPOS</w:t>
      </w:r>
      <w:r w:rsidR="002303B6">
        <w:rPr>
          <w:rFonts w:ascii="Palatino Linotype" w:hAnsi="Palatino Linotype" w:cs="Arial"/>
          <w:i/>
          <w:sz w:val="24"/>
          <w:szCs w:val="24"/>
        </w:rPr>
        <w:t>” (Sic).</w:t>
      </w:r>
    </w:p>
    <w:p w14:paraId="40D4DB9C" w14:textId="77777777" w:rsidR="002303B6" w:rsidRDefault="002303B6" w:rsidP="002303B6">
      <w:pPr>
        <w:spacing w:after="0" w:line="360" w:lineRule="auto"/>
        <w:jc w:val="both"/>
        <w:rPr>
          <w:rFonts w:ascii="Palatino Linotype" w:hAnsi="Palatino Linotype" w:cs="Arial"/>
          <w:i/>
          <w:sz w:val="24"/>
          <w:szCs w:val="24"/>
        </w:rPr>
      </w:pPr>
    </w:p>
    <w:p w14:paraId="40F9C71D" w14:textId="77777777" w:rsidR="002303B6" w:rsidRPr="00C52418" w:rsidRDefault="002303B6" w:rsidP="002303B6">
      <w:pPr>
        <w:spacing w:line="360" w:lineRule="auto"/>
        <w:ind w:right="-93"/>
        <w:jc w:val="both"/>
        <w:rPr>
          <w:rFonts w:ascii="Palatino Linotype" w:hAnsi="Palatino Linotype"/>
          <w:sz w:val="24"/>
        </w:rPr>
      </w:pPr>
      <w:r w:rsidRPr="00C52418">
        <w:rPr>
          <w:rFonts w:ascii="Palatino Linotype" w:hAnsi="Palatino Linotype"/>
          <w:sz w:val="24"/>
        </w:rPr>
        <w:t>Adjuntando a su respuesta los siguientes archivos electrónicos:</w:t>
      </w:r>
    </w:p>
    <w:p w14:paraId="49587C66" w14:textId="3767A025" w:rsidR="002303B6" w:rsidRDefault="0012476B" w:rsidP="0012476B">
      <w:pPr>
        <w:pStyle w:val="Prrafodelista"/>
        <w:numPr>
          <w:ilvl w:val="0"/>
          <w:numId w:val="10"/>
        </w:numPr>
        <w:spacing w:line="360" w:lineRule="auto"/>
        <w:ind w:right="-93"/>
        <w:jc w:val="both"/>
        <w:rPr>
          <w:rFonts w:ascii="Palatino Linotype" w:hAnsi="Palatino Linotype"/>
        </w:rPr>
      </w:pPr>
      <w:r w:rsidRPr="0012476B">
        <w:rPr>
          <w:rFonts w:ascii="Palatino Linotype" w:hAnsi="Palatino Linotype"/>
          <w:b/>
        </w:rPr>
        <w:t>Cuarto_Informe_17-21.pdf</w:t>
      </w:r>
      <w:r w:rsidR="002303B6" w:rsidRPr="005939BC">
        <w:rPr>
          <w:rFonts w:ascii="Palatino Linotype" w:hAnsi="Palatino Linotype"/>
          <w:b/>
        </w:rPr>
        <w:t xml:space="preserve">: </w:t>
      </w:r>
      <w:r w:rsidR="002303B6" w:rsidRPr="005939BC">
        <w:rPr>
          <w:rFonts w:ascii="Palatino Linotype" w:hAnsi="Palatino Linotype"/>
        </w:rPr>
        <w:t xml:space="preserve">mismo que contiene </w:t>
      </w:r>
      <w:r w:rsidR="00767AE1">
        <w:rPr>
          <w:rFonts w:ascii="Palatino Linotype" w:hAnsi="Palatino Linotype"/>
        </w:rPr>
        <w:t>el cuarto informe anual de actividades de la universidad de la administración 2017-2021, tal como se muestra en las siguientes imágenes a manera de ejemplo</w:t>
      </w:r>
      <w:r w:rsidR="002303B6">
        <w:rPr>
          <w:rFonts w:ascii="Palatino Linotype" w:hAnsi="Palatino Linotype"/>
        </w:rPr>
        <w:t>:</w:t>
      </w:r>
      <w:r w:rsidR="002303B6" w:rsidRPr="00D73AFA">
        <w:rPr>
          <w:rFonts w:ascii="Palatino Linotype" w:hAnsi="Palatino Linotype"/>
        </w:rPr>
        <w:t xml:space="preserve"> </w:t>
      </w:r>
    </w:p>
    <w:p w14:paraId="0D8029FC" w14:textId="4F7CC559" w:rsidR="00767AE1" w:rsidRDefault="00C53D79" w:rsidP="00767AE1">
      <w:pPr>
        <w:spacing w:line="360" w:lineRule="auto"/>
        <w:ind w:right="-93"/>
        <w:jc w:val="center"/>
        <w:rPr>
          <w:rFonts w:ascii="Palatino Linotype" w:hAnsi="Palatino Linotype"/>
        </w:rPr>
      </w:pPr>
      <w:r>
        <w:rPr>
          <w:rFonts w:ascii="Palatino Linotype" w:hAnsi="Palatino Linotype"/>
          <w:noProof/>
          <w:lang w:eastAsia="es-MX"/>
        </w:rPr>
        <w:drawing>
          <wp:inline distT="0" distB="0" distL="0" distR="0" wp14:anchorId="3E2DAF82" wp14:editId="177A38F5">
            <wp:extent cx="5481634" cy="275082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0525" cy="2755281"/>
                    </a:xfrm>
                    <a:prstGeom prst="rect">
                      <a:avLst/>
                    </a:prstGeom>
                    <a:noFill/>
                    <a:ln>
                      <a:noFill/>
                    </a:ln>
                  </pic:spPr>
                </pic:pic>
              </a:graphicData>
            </a:graphic>
          </wp:inline>
        </w:drawing>
      </w:r>
    </w:p>
    <w:p w14:paraId="7A3FE749" w14:textId="77777777" w:rsidR="00767AE1" w:rsidRPr="00767AE1" w:rsidRDefault="00767AE1" w:rsidP="00767AE1">
      <w:pPr>
        <w:spacing w:line="360" w:lineRule="auto"/>
        <w:ind w:right="-93"/>
        <w:jc w:val="center"/>
        <w:rPr>
          <w:rFonts w:ascii="Palatino Linotype" w:hAnsi="Palatino Linotype"/>
        </w:rPr>
      </w:pPr>
    </w:p>
    <w:p w14:paraId="62A93F3A" w14:textId="4A32B357" w:rsidR="002303B6" w:rsidRPr="00D73AFA" w:rsidRDefault="00767AE1" w:rsidP="005F4A61">
      <w:pPr>
        <w:spacing w:line="360" w:lineRule="auto"/>
        <w:ind w:left="360" w:right="-93"/>
        <w:jc w:val="center"/>
        <w:rPr>
          <w:rFonts w:ascii="Palatino Linotype" w:hAnsi="Palatino Linotype"/>
        </w:rPr>
      </w:pPr>
      <w:r>
        <w:rPr>
          <w:rFonts w:ascii="Palatino Linotype" w:hAnsi="Palatino Linotype"/>
          <w:noProof/>
          <w:lang w:eastAsia="es-MX"/>
        </w:rPr>
        <w:lastRenderedPageBreak/>
        <w:drawing>
          <wp:inline distT="0" distB="0" distL="0" distR="0" wp14:anchorId="5B410F85" wp14:editId="1F6D967B">
            <wp:extent cx="4945380" cy="503682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5380" cy="5036820"/>
                    </a:xfrm>
                    <a:prstGeom prst="rect">
                      <a:avLst/>
                    </a:prstGeom>
                    <a:noFill/>
                    <a:ln>
                      <a:noFill/>
                    </a:ln>
                  </pic:spPr>
                </pic:pic>
              </a:graphicData>
            </a:graphic>
          </wp:inline>
        </w:drawing>
      </w:r>
    </w:p>
    <w:p w14:paraId="11EB7CAC" w14:textId="3C00003E" w:rsidR="002303B6" w:rsidRPr="00C12200" w:rsidRDefault="002303B6" w:rsidP="005F4A61">
      <w:pPr>
        <w:spacing w:after="0" w:line="360" w:lineRule="auto"/>
        <w:jc w:val="center"/>
        <w:rPr>
          <w:rFonts w:ascii="Palatino Linotype" w:hAnsi="Palatino Linotype" w:cs="Arial"/>
          <w:i/>
          <w:sz w:val="24"/>
          <w:szCs w:val="24"/>
        </w:rPr>
      </w:pPr>
    </w:p>
    <w:p w14:paraId="06539BBF" w14:textId="77777777" w:rsidR="005F4A61" w:rsidRDefault="0012476B" w:rsidP="0012476B">
      <w:pPr>
        <w:pStyle w:val="Prrafodelista"/>
        <w:numPr>
          <w:ilvl w:val="0"/>
          <w:numId w:val="10"/>
        </w:numPr>
        <w:spacing w:line="360" w:lineRule="auto"/>
        <w:ind w:right="-93"/>
        <w:jc w:val="both"/>
        <w:rPr>
          <w:rFonts w:ascii="Palatino Linotype" w:hAnsi="Palatino Linotype"/>
        </w:rPr>
      </w:pPr>
      <w:r w:rsidRPr="0012476B">
        <w:rPr>
          <w:rFonts w:ascii="Palatino Linotype" w:hAnsi="Palatino Linotype"/>
          <w:b/>
        </w:rPr>
        <w:t>Enero2021Web.pdf</w:t>
      </w:r>
      <w:r w:rsidR="002303B6" w:rsidRPr="00C52418">
        <w:rPr>
          <w:rFonts w:ascii="Palatino Linotype" w:hAnsi="Palatino Linotype"/>
          <w:b/>
        </w:rPr>
        <w:t xml:space="preserve">: </w:t>
      </w:r>
      <w:r w:rsidR="005F4A61">
        <w:rPr>
          <w:rFonts w:ascii="Palatino Linotype" w:hAnsi="Palatino Linotype"/>
        </w:rPr>
        <w:t>mismo que contiene la Gaceta Universitaria de  fecha 24 de febrero de dos mil veintiuno tal como se muestra en las siguientes imágenes a manera de ejemplo:</w:t>
      </w:r>
    </w:p>
    <w:p w14:paraId="317A044B" w14:textId="78756162" w:rsidR="005F4A61" w:rsidRPr="005F4A61" w:rsidRDefault="00C53D79" w:rsidP="005F4A61">
      <w:pPr>
        <w:spacing w:line="360" w:lineRule="auto"/>
        <w:ind w:right="-93"/>
        <w:jc w:val="center"/>
        <w:rPr>
          <w:rFonts w:ascii="Palatino Linotype" w:hAnsi="Palatino Linotype"/>
        </w:rPr>
      </w:pPr>
      <w:r>
        <w:rPr>
          <w:rFonts w:ascii="Palatino Linotype" w:hAnsi="Palatino Linotype"/>
          <w:noProof/>
          <w:lang w:eastAsia="es-MX"/>
        </w:rPr>
        <w:lastRenderedPageBreak/>
        <w:drawing>
          <wp:inline distT="0" distB="0" distL="0" distR="0" wp14:anchorId="5FAF87BD" wp14:editId="1A76234B">
            <wp:extent cx="5069346" cy="15316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2691" cy="1532631"/>
                    </a:xfrm>
                    <a:prstGeom prst="rect">
                      <a:avLst/>
                    </a:prstGeom>
                    <a:noFill/>
                    <a:ln>
                      <a:noFill/>
                    </a:ln>
                  </pic:spPr>
                </pic:pic>
              </a:graphicData>
            </a:graphic>
          </wp:inline>
        </w:drawing>
      </w:r>
    </w:p>
    <w:p w14:paraId="7413EE90" w14:textId="6716173F" w:rsidR="005F4A61" w:rsidRDefault="005F4A61" w:rsidP="005F4A61">
      <w:pPr>
        <w:spacing w:line="360" w:lineRule="auto"/>
        <w:ind w:right="-93"/>
        <w:jc w:val="center"/>
        <w:rPr>
          <w:rFonts w:ascii="Palatino Linotype" w:hAnsi="Palatino Linotype"/>
        </w:rPr>
      </w:pPr>
      <w:r>
        <w:rPr>
          <w:rFonts w:ascii="Palatino Linotype" w:hAnsi="Palatino Linotype" w:cs="Arial"/>
          <w:i/>
          <w:noProof/>
          <w:sz w:val="24"/>
          <w:szCs w:val="24"/>
          <w:lang w:eastAsia="es-MX"/>
        </w:rPr>
        <w:lastRenderedPageBreak/>
        <w:drawing>
          <wp:inline distT="0" distB="0" distL="0" distR="0" wp14:anchorId="5586CC17" wp14:editId="2F506007">
            <wp:extent cx="4617720" cy="587946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0080" cy="5882470"/>
                    </a:xfrm>
                    <a:prstGeom prst="rect">
                      <a:avLst/>
                    </a:prstGeom>
                    <a:noFill/>
                    <a:ln>
                      <a:noFill/>
                    </a:ln>
                  </pic:spPr>
                </pic:pic>
              </a:graphicData>
            </a:graphic>
          </wp:inline>
        </w:drawing>
      </w:r>
    </w:p>
    <w:p w14:paraId="78266476" w14:textId="77777777" w:rsidR="005F4A61" w:rsidRPr="005F4A61" w:rsidRDefault="005F4A61" w:rsidP="005F4A61">
      <w:pPr>
        <w:spacing w:line="360" w:lineRule="auto"/>
        <w:ind w:right="-93"/>
        <w:jc w:val="both"/>
        <w:rPr>
          <w:rFonts w:ascii="Palatino Linotype" w:hAnsi="Palatino Linotype"/>
        </w:rPr>
      </w:pPr>
    </w:p>
    <w:p w14:paraId="753E7167" w14:textId="77777777" w:rsidR="00767AE1" w:rsidRDefault="0012476B" w:rsidP="0012476B">
      <w:pPr>
        <w:pStyle w:val="Prrafodelista"/>
        <w:numPr>
          <w:ilvl w:val="0"/>
          <w:numId w:val="10"/>
        </w:numPr>
        <w:spacing w:line="360" w:lineRule="auto"/>
        <w:ind w:right="-93"/>
        <w:jc w:val="both"/>
        <w:rPr>
          <w:rFonts w:ascii="Palatino Linotype" w:hAnsi="Palatino Linotype"/>
        </w:rPr>
      </w:pPr>
      <w:r w:rsidRPr="0012476B">
        <w:rPr>
          <w:rFonts w:ascii="Palatino Linotype" w:hAnsi="Palatino Linotype"/>
          <w:b/>
        </w:rPr>
        <w:t>Cédula de evaluación 01582021.docx</w:t>
      </w:r>
      <w:r w:rsidRPr="005939BC">
        <w:rPr>
          <w:rFonts w:ascii="Palatino Linotype" w:hAnsi="Palatino Linotype"/>
          <w:b/>
        </w:rPr>
        <w:t xml:space="preserve">: </w:t>
      </w:r>
      <w:r w:rsidRPr="005939BC">
        <w:rPr>
          <w:rFonts w:ascii="Palatino Linotype" w:hAnsi="Palatino Linotype"/>
        </w:rPr>
        <w:t xml:space="preserve">mismo que contiene </w:t>
      </w:r>
      <w:r w:rsidR="00767AE1">
        <w:rPr>
          <w:rFonts w:ascii="Palatino Linotype" w:hAnsi="Palatino Linotype"/>
        </w:rPr>
        <w:t xml:space="preserve">un documento en formato Word en el que se observa una cédula de evaluación  del servicio para </w:t>
      </w:r>
      <w:r w:rsidR="00767AE1">
        <w:rPr>
          <w:rFonts w:ascii="Palatino Linotype" w:hAnsi="Palatino Linotype"/>
        </w:rPr>
        <w:lastRenderedPageBreak/>
        <w:t>usuarios virtuales con solicitud de información pública, tal como se muestra a continuación:</w:t>
      </w:r>
    </w:p>
    <w:p w14:paraId="20DD0126" w14:textId="260B6EE4" w:rsidR="0012476B" w:rsidRPr="0012476B" w:rsidRDefault="00767AE1" w:rsidP="00767AE1">
      <w:pPr>
        <w:spacing w:line="360" w:lineRule="auto"/>
        <w:ind w:left="360" w:right="-93"/>
        <w:jc w:val="center"/>
        <w:rPr>
          <w:rFonts w:ascii="Palatino Linotype" w:hAnsi="Palatino Linotype"/>
        </w:rPr>
      </w:pPr>
      <w:r>
        <w:rPr>
          <w:rFonts w:ascii="Palatino Linotype" w:hAnsi="Palatino Linotype"/>
          <w:noProof/>
          <w:lang w:eastAsia="es-MX"/>
        </w:rPr>
        <w:drawing>
          <wp:inline distT="0" distB="0" distL="0" distR="0" wp14:anchorId="577429BF" wp14:editId="4D252BBA">
            <wp:extent cx="4425950" cy="552323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50" cy="5523230"/>
                    </a:xfrm>
                    <a:prstGeom prst="rect">
                      <a:avLst/>
                    </a:prstGeom>
                    <a:noFill/>
                    <a:ln>
                      <a:noFill/>
                    </a:ln>
                  </pic:spPr>
                </pic:pic>
              </a:graphicData>
            </a:graphic>
          </wp:inline>
        </w:drawing>
      </w:r>
    </w:p>
    <w:p w14:paraId="6D174E47" w14:textId="77777777" w:rsidR="002303B6" w:rsidRPr="005939BC" w:rsidRDefault="002303B6" w:rsidP="002303B6">
      <w:pPr>
        <w:pStyle w:val="Prrafodelista"/>
        <w:spacing w:line="360" w:lineRule="auto"/>
        <w:ind w:left="720" w:right="-93"/>
        <w:jc w:val="both"/>
        <w:rPr>
          <w:rFonts w:ascii="Palatino Linotype" w:hAnsi="Palatino Linotype" w:cs="Arial"/>
          <w:b/>
        </w:rPr>
      </w:pPr>
    </w:p>
    <w:p w14:paraId="2B313E25" w14:textId="4539B1A2" w:rsidR="00D9695F" w:rsidRDefault="002303B6" w:rsidP="00817FB3">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w:t>
      </w:r>
      <w:r w:rsidR="00FA6072" w:rsidRPr="00FA6072">
        <w:rPr>
          <w:rFonts w:ascii="Palatino Linotype" w:hAnsi="Palatino Linotype"/>
          <w:sz w:val="24"/>
          <w:szCs w:val="24"/>
          <w:lang w:eastAsia="es-MX"/>
        </w:rPr>
        <w:t xml:space="preserve">El sujeto obligado aduce que cuanto hace a: “Solicito las copias simples en </w:t>
      </w:r>
      <w:r w:rsidR="00FA6072" w:rsidRPr="00FA6072">
        <w:rPr>
          <w:rFonts w:ascii="Palatino Linotype" w:hAnsi="Palatino Linotype"/>
          <w:sz w:val="24"/>
          <w:szCs w:val="24"/>
          <w:lang w:eastAsia="es-MX"/>
        </w:rPr>
        <w:lastRenderedPageBreak/>
        <w:t>versión pública de las facturas de los gastos de los 318 mdp” (sic), le comentamos que, aun cuando la información solicitada se encuentre en posesión de este sujeto obligado, implica el procesamiento de documentos cuya entrega o reproducción sobrepasa las capacidades técnicas, administrativas y humanas de este sujeto obligado, lo que también distrae a las unidades administrativas de sus funciones sustantivas básicas, que son prioritarias para el buen funcionamiento de este sujeto obligado, lo que hace imposible la entrega del cumulo de información en los plazos establecidos para dichos efecto. Se debe fijar un plazo para que el Sujeto Obligado cumpla con sus obligaciones y entregue las copias simples en versión pública de las facturas de los gastos de los siguientes gastos que la Universidad Autónoma del Estado de México ahorró durante 2020. Pliegos Petitorios 63,402,127.95 COVID-19 17,917,165.87 De lo anterior solicito que se desglose en una tabla de Excel por empresa, unidad, descripción del concepto y total.</w:t>
      </w:r>
      <w:r>
        <w:rPr>
          <w:rFonts w:ascii="Palatino Linotype" w:hAnsi="Palatino Linotype"/>
          <w:sz w:val="24"/>
          <w:szCs w:val="24"/>
          <w:lang w:eastAsia="es-MX"/>
        </w:rPr>
        <w:t>” (Sic)</w:t>
      </w:r>
      <w:r w:rsidRPr="00F973C8">
        <w:rPr>
          <w:rFonts w:ascii="Palatino Linotype" w:hAnsi="Palatino Linotype"/>
          <w:sz w:val="24"/>
          <w:szCs w:val="24"/>
        </w:rPr>
        <w:t>.</w:t>
      </w:r>
    </w:p>
    <w:p w14:paraId="141ED7E1" w14:textId="77777777" w:rsidR="002A4BFD" w:rsidRDefault="002A4BFD" w:rsidP="002A4BFD">
      <w:pPr>
        <w:tabs>
          <w:tab w:val="left" w:pos="5415"/>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como fue mencionado en el antecedente quinto, una vez abierta la etapa de instrucción se puntualiza que esta Ponencia Resolutora se allegó de lo siguiente: </w:t>
      </w:r>
    </w:p>
    <w:p w14:paraId="3FE139E5" w14:textId="77777777" w:rsidR="0053545E" w:rsidRPr="0053545E" w:rsidRDefault="002A4BFD" w:rsidP="002A4BFD">
      <w:pPr>
        <w:pStyle w:val="Prrafodelista"/>
        <w:numPr>
          <w:ilvl w:val="0"/>
          <w:numId w:val="15"/>
        </w:numPr>
        <w:tabs>
          <w:tab w:val="left" w:pos="5415"/>
        </w:tabs>
        <w:spacing w:before="240" w:line="360" w:lineRule="auto"/>
        <w:ind w:right="51"/>
        <w:jc w:val="both"/>
        <w:rPr>
          <w:rFonts w:ascii="Palatino Linotype" w:hAnsi="Palatino Linotype"/>
          <w:b/>
        </w:rPr>
      </w:pPr>
      <w:r>
        <w:rPr>
          <w:rFonts w:ascii="Palatino Linotype" w:hAnsi="Palatino Linotype"/>
          <w:b/>
        </w:rPr>
        <w:t>“</w:t>
      </w:r>
      <w:r w:rsidRPr="002A4BFD">
        <w:rPr>
          <w:rFonts w:ascii="Palatino Linotype" w:hAnsi="Palatino Linotype"/>
          <w:b/>
        </w:rPr>
        <w:t>issemym11-05-2021-133146.pdf</w:t>
      </w:r>
      <w:r>
        <w:rPr>
          <w:rFonts w:ascii="Palatino Linotype" w:hAnsi="Palatino Linotype"/>
          <w:b/>
        </w:rPr>
        <w:t xml:space="preserve">”: </w:t>
      </w:r>
      <w:r>
        <w:rPr>
          <w:rFonts w:ascii="Palatino Linotype" w:hAnsi="Palatino Linotype"/>
        </w:rPr>
        <w:t xml:space="preserve">Contiene un documento en formato PDF en el cual se encuentra una tabla denominada </w:t>
      </w:r>
      <w:r>
        <w:rPr>
          <w:rFonts w:ascii="Palatino Linotype" w:hAnsi="Palatino Linotype"/>
          <w:i/>
        </w:rPr>
        <w:t xml:space="preserve">Pagos realizados al ISSEMyM </w:t>
      </w:r>
      <w:r w:rsidR="0053545E" w:rsidRPr="0053545E">
        <w:rPr>
          <w:rFonts w:ascii="Palatino Linotype" w:hAnsi="Palatino Linotype"/>
        </w:rPr>
        <w:t>2020</w:t>
      </w:r>
      <w:r w:rsidR="0053545E">
        <w:rPr>
          <w:rFonts w:ascii="Palatino Linotype" w:hAnsi="Palatino Linotype"/>
        </w:rPr>
        <w:t>, tal como se muestra a continuación:</w:t>
      </w:r>
    </w:p>
    <w:p w14:paraId="725ABA9E" w14:textId="78DEAE20" w:rsidR="0053545E" w:rsidRPr="0053545E" w:rsidRDefault="0053545E" w:rsidP="0053545E">
      <w:pPr>
        <w:tabs>
          <w:tab w:val="left" w:pos="5415"/>
        </w:tabs>
        <w:spacing w:before="240" w:line="360" w:lineRule="auto"/>
        <w:ind w:right="51"/>
        <w:jc w:val="center"/>
        <w:rPr>
          <w:rFonts w:ascii="Palatino Linotype" w:hAnsi="Palatino Linotype"/>
          <w:b/>
        </w:rPr>
      </w:pPr>
      <w:r>
        <w:rPr>
          <w:rFonts w:ascii="Palatino Linotype" w:hAnsi="Palatino Linotype"/>
          <w:b/>
          <w:noProof/>
          <w:lang w:eastAsia="es-MX"/>
        </w:rPr>
        <w:lastRenderedPageBreak/>
        <w:drawing>
          <wp:inline distT="0" distB="0" distL="0" distR="0" wp14:anchorId="036A0177" wp14:editId="37E575A3">
            <wp:extent cx="5760720" cy="53581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358130"/>
                    </a:xfrm>
                    <a:prstGeom prst="rect">
                      <a:avLst/>
                    </a:prstGeom>
                    <a:noFill/>
                    <a:ln>
                      <a:noFill/>
                    </a:ln>
                  </pic:spPr>
                </pic:pic>
              </a:graphicData>
            </a:graphic>
          </wp:inline>
        </w:drawing>
      </w:r>
    </w:p>
    <w:p w14:paraId="5537ADB7" w14:textId="6FBAF508" w:rsidR="0053545E" w:rsidRPr="0053545E" w:rsidRDefault="0053545E" w:rsidP="0053545E">
      <w:pPr>
        <w:pStyle w:val="Prrafodelista"/>
        <w:numPr>
          <w:ilvl w:val="0"/>
          <w:numId w:val="15"/>
        </w:numPr>
        <w:tabs>
          <w:tab w:val="left" w:pos="5415"/>
        </w:tabs>
        <w:spacing w:before="240" w:line="360" w:lineRule="auto"/>
        <w:ind w:right="51"/>
        <w:jc w:val="both"/>
        <w:rPr>
          <w:rFonts w:ascii="Palatino Linotype" w:hAnsi="Palatino Linotype"/>
          <w:b/>
        </w:rPr>
      </w:pPr>
      <w:r w:rsidRPr="0053545E">
        <w:rPr>
          <w:rFonts w:ascii="Palatino Linotype" w:hAnsi="Palatino Linotype"/>
          <w:b/>
        </w:rPr>
        <w:t xml:space="preserve">“Folio_00158.xlsx”: </w:t>
      </w:r>
      <w:r w:rsidRPr="0053545E">
        <w:rPr>
          <w:rFonts w:ascii="Palatino Linotype" w:hAnsi="Palatino Linotype"/>
        </w:rPr>
        <w:t xml:space="preserve">Contiene un documento en formato </w:t>
      </w:r>
      <w:r>
        <w:rPr>
          <w:rFonts w:ascii="Palatino Linotype" w:hAnsi="Palatino Linotype"/>
        </w:rPr>
        <w:t>Excel</w:t>
      </w:r>
      <w:r w:rsidRPr="0053545E">
        <w:rPr>
          <w:rFonts w:ascii="Palatino Linotype" w:hAnsi="Palatino Linotype"/>
        </w:rPr>
        <w:t xml:space="preserve"> en el cual se encuentra </w:t>
      </w:r>
      <w:r>
        <w:rPr>
          <w:rFonts w:ascii="Palatino Linotype" w:hAnsi="Palatino Linotype"/>
        </w:rPr>
        <w:t xml:space="preserve">en la primera hoja </w:t>
      </w:r>
      <w:r w:rsidRPr="0053545E">
        <w:rPr>
          <w:rFonts w:ascii="Palatino Linotype" w:hAnsi="Palatino Linotype"/>
        </w:rPr>
        <w:t xml:space="preserve">una tabla denominada </w:t>
      </w:r>
      <w:r w:rsidRPr="0053545E">
        <w:rPr>
          <w:rFonts w:ascii="Palatino Linotype" w:hAnsi="Palatino Linotype"/>
          <w:i/>
        </w:rPr>
        <w:t xml:space="preserve">Pagos realizados al ISSEMyM </w:t>
      </w:r>
      <w:r w:rsidRPr="0053545E">
        <w:rPr>
          <w:rFonts w:ascii="Palatino Linotype" w:hAnsi="Palatino Linotype"/>
        </w:rPr>
        <w:t>2020,</w:t>
      </w:r>
      <w:r>
        <w:rPr>
          <w:rFonts w:ascii="Palatino Linotype" w:hAnsi="Palatino Linotype"/>
        </w:rPr>
        <w:t xml:space="preserve"> en la segunda contiene el número de becas a nivel medio superior y superior, así como el total de becas, por cuanto hace a la tercera hoja </w:t>
      </w:r>
      <w:r>
        <w:rPr>
          <w:rFonts w:ascii="Palatino Linotype" w:hAnsi="Palatino Linotype"/>
        </w:rPr>
        <w:lastRenderedPageBreak/>
        <w:t>denominada Pliegos Petitorios</w:t>
      </w:r>
      <w:r w:rsidR="00C4534E">
        <w:rPr>
          <w:rFonts w:ascii="Palatino Linotype" w:hAnsi="Palatino Linotype"/>
        </w:rPr>
        <w:t xml:space="preserve"> y en la cuarta hoja denominada COVID-19</w:t>
      </w:r>
      <w:r w:rsidRPr="0053545E">
        <w:rPr>
          <w:rFonts w:ascii="Palatino Linotype" w:hAnsi="Palatino Linotype"/>
        </w:rPr>
        <w:t xml:space="preserve"> tal como se muestra a continuación:</w:t>
      </w:r>
    </w:p>
    <w:p w14:paraId="51605AA8" w14:textId="3873C1E1" w:rsidR="00817FB3" w:rsidRDefault="00C4534E" w:rsidP="00C4534E">
      <w:pPr>
        <w:spacing w:line="360" w:lineRule="auto"/>
        <w:ind w:right="142"/>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14:anchorId="3D950427" wp14:editId="75E04995">
            <wp:extent cx="3529330" cy="471805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330" cy="4718050"/>
                    </a:xfrm>
                    <a:prstGeom prst="rect">
                      <a:avLst/>
                    </a:prstGeom>
                    <a:noFill/>
                    <a:ln>
                      <a:noFill/>
                    </a:ln>
                  </pic:spPr>
                </pic:pic>
              </a:graphicData>
            </a:graphic>
          </wp:inline>
        </w:drawing>
      </w:r>
    </w:p>
    <w:p w14:paraId="4BE1AC2E" w14:textId="102334D1" w:rsidR="00C4534E" w:rsidRDefault="00C4534E" w:rsidP="00C4534E">
      <w:pPr>
        <w:spacing w:line="360" w:lineRule="auto"/>
        <w:ind w:right="142"/>
        <w:jc w:val="center"/>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22DAE3BB" wp14:editId="3BC5037A">
            <wp:extent cx="3694430" cy="2313305"/>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4430" cy="2313305"/>
                    </a:xfrm>
                    <a:prstGeom prst="rect">
                      <a:avLst/>
                    </a:prstGeom>
                    <a:noFill/>
                    <a:ln>
                      <a:noFill/>
                    </a:ln>
                  </pic:spPr>
                </pic:pic>
              </a:graphicData>
            </a:graphic>
          </wp:inline>
        </w:drawing>
      </w:r>
    </w:p>
    <w:p w14:paraId="31ADF312" w14:textId="003BE743" w:rsidR="00C4534E" w:rsidRDefault="00C4534E" w:rsidP="00C4534E">
      <w:pPr>
        <w:spacing w:line="360" w:lineRule="auto"/>
        <w:ind w:right="142"/>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14:anchorId="6640F336" wp14:editId="26506E98">
            <wp:extent cx="5760720" cy="328269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666" cy="3285514"/>
                    </a:xfrm>
                    <a:prstGeom prst="rect">
                      <a:avLst/>
                    </a:prstGeom>
                    <a:noFill/>
                    <a:ln>
                      <a:noFill/>
                    </a:ln>
                  </pic:spPr>
                </pic:pic>
              </a:graphicData>
            </a:graphic>
          </wp:inline>
        </w:drawing>
      </w:r>
    </w:p>
    <w:p w14:paraId="76AF8F7D" w14:textId="36AEAD54" w:rsidR="00C4534E" w:rsidRPr="00817FB3" w:rsidRDefault="00C4534E" w:rsidP="00C4534E">
      <w:pPr>
        <w:spacing w:line="360" w:lineRule="auto"/>
        <w:ind w:right="142"/>
        <w:jc w:val="center"/>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09A1BB18" wp14:editId="39100578">
            <wp:extent cx="5751830" cy="337439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1830" cy="3374390"/>
                    </a:xfrm>
                    <a:prstGeom prst="rect">
                      <a:avLst/>
                    </a:prstGeom>
                    <a:noFill/>
                    <a:ln>
                      <a:noFill/>
                    </a:ln>
                  </pic:spPr>
                </pic:pic>
              </a:graphicData>
            </a:graphic>
          </wp:inline>
        </w:drawing>
      </w:r>
    </w:p>
    <w:p w14:paraId="6DF8931C" w14:textId="77E71D63" w:rsidR="009D2FDE" w:rsidRPr="009D2FDE" w:rsidRDefault="00C4534E" w:rsidP="00C4534E">
      <w:pPr>
        <w:pStyle w:val="Prrafodelista"/>
        <w:numPr>
          <w:ilvl w:val="0"/>
          <w:numId w:val="15"/>
        </w:numPr>
        <w:tabs>
          <w:tab w:val="left" w:pos="5415"/>
        </w:tabs>
        <w:spacing w:before="240" w:line="360" w:lineRule="auto"/>
        <w:ind w:right="51"/>
        <w:jc w:val="both"/>
        <w:rPr>
          <w:rFonts w:ascii="Palatino Linotype" w:hAnsi="Palatino Linotype"/>
          <w:b/>
        </w:rPr>
      </w:pPr>
      <w:r w:rsidRPr="00C4534E">
        <w:rPr>
          <w:rFonts w:ascii="Palatino Linotype" w:hAnsi="Palatino Linotype"/>
          <w:b/>
        </w:rPr>
        <w:t xml:space="preserve">“RR_2775.PDF”: </w:t>
      </w:r>
      <w:r w:rsidRPr="00C4534E">
        <w:rPr>
          <w:rFonts w:ascii="Palatino Linotype" w:hAnsi="Palatino Linotype"/>
        </w:rPr>
        <w:t xml:space="preserve">Contiene un documento </w:t>
      </w:r>
      <w:r w:rsidR="00A00570">
        <w:rPr>
          <w:rFonts w:ascii="Palatino Linotype" w:hAnsi="Palatino Linotype"/>
        </w:rPr>
        <w:t xml:space="preserve">signado por el Director de Transparencia Universitaria en el cual agrega su informe justificado </w:t>
      </w:r>
      <w:r w:rsidR="009D2FDE">
        <w:rPr>
          <w:rFonts w:ascii="Palatino Linotype" w:hAnsi="Palatino Linotype"/>
        </w:rPr>
        <w:t xml:space="preserve"> en el cual especifica bajo que conceptos se ha distribuido el ahorro, por cuanto hace a las copias simples en versión pública</w:t>
      </w:r>
      <w:r w:rsidR="0060717F">
        <w:rPr>
          <w:rFonts w:ascii="Palatino Linotype" w:hAnsi="Palatino Linotype"/>
        </w:rPr>
        <w:t xml:space="preserve"> de las facturas de los gastos de los 318 mdp, se informa que aun cuando la información se encuentre en posesión del sujeto obligado, implica el procesamiento de documentos cuya entrega sobrepasa las capacidades técnicas, administrativas y humanas de dicho sujeto obligado, </w:t>
      </w:r>
      <w:r w:rsidR="009D2FDE">
        <w:rPr>
          <w:rFonts w:ascii="Palatino Linotype" w:hAnsi="Palatino Linotype"/>
        </w:rPr>
        <w:t>asimismo, solicita sea sobreseído el presente recurso.</w:t>
      </w:r>
    </w:p>
    <w:p w14:paraId="21EAAF0D" w14:textId="72C0604F" w:rsidR="0060717F" w:rsidRPr="009D2FDE" w:rsidRDefault="0060717F" w:rsidP="0060717F">
      <w:pPr>
        <w:pStyle w:val="Prrafodelista"/>
        <w:numPr>
          <w:ilvl w:val="0"/>
          <w:numId w:val="15"/>
        </w:numPr>
        <w:tabs>
          <w:tab w:val="left" w:pos="5415"/>
        </w:tabs>
        <w:spacing w:before="240" w:line="360" w:lineRule="auto"/>
        <w:ind w:right="51"/>
        <w:jc w:val="both"/>
        <w:rPr>
          <w:rFonts w:ascii="Palatino Linotype" w:hAnsi="Palatino Linotype"/>
          <w:b/>
        </w:rPr>
      </w:pPr>
      <w:r w:rsidRPr="00C4534E">
        <w:rPr>
          <w:rFonts w:ascii="Palatino Linotype" w:hAnsi="Palatino Linotype"/>
          <w:b/>
        </w:rPr>
        <w:t xml:space="preserve">“RR_2775.PDF”: </w:t>
      </w:r>
      <w:r w:rsidRPr="00C4534E">
        <w:rPr>
          <w:rFonts w:ascii="Palatino Linotype" w:hAnsi="Palatino Linotype"/>
        </w:rPr>
        <w:t xml:space="preserve">Contiene </w:t>
      </w:r>
      <w:r>
        <w:rPr>
          <w:rFonts w:ascii="Palatino Linotype" w:hAnsi="Palatino Linotype"/>
        </w:rPr>
        <w:t>listado con las becas, estímulos y apoyos, durante los periodos 2020A y 2020B.</w:t>
      </w:r>
    </w:p>
    <w:p w14:paraId="6A87066C" w14:textId="77777777" w:rsidR="00C4534E" w:rsidRDefault="00C4534E" w:rsidP="002303B6">
      <w:pPr>
        <w:pStyle w:val="Sinespaciado"/>
        <w:spacing w:line="360" w:lineRule="auto"/>
        <w:jc w:val="both"/>
        <w:rPr>
          <w:rFonts w:ascii="Palatino Linotype" w:hAnsi="Palatino Linotype" w:cs="Arial"/>
        </w:rPr>
      </w:pPr>
    </w:p>
    <w:p w14:paraId="7988D5DD" w14:textId="77777777" w:rsidR="00C53D79" w:rsidRDefault="00C53D79" w:rsidP="002303B6">
      <w:pPr>
        <w:pStyle w:val="Sinespaciado"/>
        <w:spacing w:line="360" w:lineRule="auto"/>
        <w:jc w:val="both"/>
        <w:rPr>
          <w:rFonts w:ascii="Palatino Linotype" w:hAnsi="Palatino Linotype" w:cs="Arial"/>
        </w:rPr>
      </w:pPr>
    </w:p>
    <w:p w14:paraId="01BB2A86" w14:textId="77777777" w:rsidR="002303B6" w:rsidRDefault="002303B6" w:rsidP="002303B6">
      <w:pPr>
        <w:pStyle w:val="Sinespaciado"/>
        <w:spacing w:line="360" w:lineRule="auto"/>
        <w:jc w:val="both"/>
        <w:rPr>
          <w:rFonts w:ascii="Palatino Linotype" w:hAnsi="Palatino Linotype" w:cs="Arial"/>
        </w:rPr>
      </w:pPr>
      <w:r>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14:paraId="045B11E1" w14:textId="77777777" w:rsidR="002303B6" w:rsidRDefault="002303B6" w:rsidP="002303B6">
      <w:pPr>
        <w:pStyle w:val="Sinespaciado"/>
        <w:spacing w:line="360" w:lineRule="auto"/>
        <w:jc w:val="both"/>
        <w:rPr>
          <w:rFonts w:ascii="Palatino Linotype" w:hAnsi="Palatino Linotype" w:cs="Arial"/>
        </w:rPr>
      </w:pPr>
    </w:p>
    <w:p w14:paraId="34C984E3" w14:textId="77777777" w:rsidR="002303B6" w:rsidRPr="00FE5972" w:rsidRDefault="002303B6" w:rsidP="002303B6">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31FBC003" w14:textId="77777777" w:rsidR="002303B6" w:rsidRPr="00FE5972" w:rsidRDefault="002303B6" w:rsidP="002303B6">
      <w:pPr>
        <w:pStyle w:val="Sinespaciado"/>
        <w:spacing w:line="360" w:lineRule="auto"/>
        <w:jc w:val="both"/>
        <w:rPr>
          <w:rFonts w:ascii="Palatino Linotype" w:hAnsi="Palatino Linotype"/>
          <w:color w:val="000000"/>
        </w:rPr>
      </w:pPr>
    </w:p>
    <w:p w14:paraId="22020F97" w14:textId="77777777" w:rsidR="002303B6" w:rsidRPr="004E6B5B" w:rsidRDefault="002303B6" w:rsidP="002303B6">
      <w:pPr>
        <w:pStyle w:val="Sinespaciado"/>
        <w:ind w:left="567" w:right="567"/>
        <w:jc w:val="both"/>
        <w:rPr>
          <w:rFonts w:ascii="Palatino Linotype" w:hAnsi="Palatino Linotype"/>
          <w:b/>
          <w:i/>
        </w:rPr>
      </w:pPr>
      <w:r w:rsidRPr="004E6B5B">
        <w:rPr>
          <w:rFonts w:ascii="Palatino Linotype" w:hAnsi="Palatino Linotype"/>
          <w:b/>
          <w:i/>
        </w:rPr>
        <w:t>Artículo 6</w:t>
      </w:r>
    </w:p>
    <w:p w14:paraId="441CE38B" w14:textId="77777777" w:rsidR="002303B6" w:rsidRPr="004E6B5B" w:rsidRDefault="002303B6" w:rsidP="002303B6">
      <w:pPr>
        <w:pStyle w:val="Sinespaciado"/>
        <w:ind w:left="567" w:right="567"/>
        <w:jc w:val="both"/>
        <w:rPr>
          <w:rFonts w:ascii="Palatino Linotype" w:hAnsi="Palatino Linotype"/>
          <w:i/>
        </w:rPr>
      </w:pPr>
      <w:r w:rsidRPr="004E6B5B">
        <w:rPr>
          <w:rFonts w:ascii="Palatino Linotype" w:hAnsi="Palatino Linotype"/>
          <w:i/>
        </w:rPr>
        <w:t>…</w:t>
      </w:r>
    </w:p>
    <w:p w14:paraId="235218DD" w14:textId="77777777" w:rsidR="002303B6" w:rsidRPr="004E6B5B" w:rsidRDefault="002303B6" w:rsidP="002303B6">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1F908B7D" w14:textId="77777777" w:rsidR="002303B6" w:rsidRPr="004E6B5B" w:rsidRDefault="002303B6" w:rsidP="002303B6">
      <w:pPr>
        <w:pStyle w:val="Sinespaciado"/>
        <w:ind w:left="567" w:right="567"/>
        <w:jc w:val="both"/>
        <w:rPr>
          <w:rFonts w:ascii="Palatino Linotype" w:hAnsi="Palatino Linotype"/>
          <w:i/>
        </w:rPr>
      </w:pPr>
    </w:p>
    <w:p w14:paraId="0743EC8A" w14:textId="77777777" w:rsidR="002303B6" w:rsidRPr="00FE5972" w:rsidRDefault="002303B6" w:rsidP="002303B6">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4E6B5B">
        <w:rPr>
          <w:rFonts w:ascii="Palatino Linotype" w:hAnsi="Palatino Linotype"/>
          <w:i/>
        </w:rPr>
        <w:lastRenderedPageBreak/>
        <w:t xml:space="preserve">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53D63177" w14:textId="77777777" w:rsidR="002303B6" w:rsidRPr="00FE5972" w:rsidRDefault="002303B6" w:rsidP="002303B6">
      <w:pPr>
        <w:pStyle w:val="Sinespaciado"/>
        <w:spacing w:line="360" w:lineRule="auto"/>
        <w:jc w:val="both"/>
        <w:rPr>
          <w:rFonts w:ascii="Palatino Linotype" w:hAnsi="Palatino Linotype"/>
        </w:rPr>
      </w:pPr>
    </w:p>
    <w:p w14:paraId="5B347912" w14:textId="77777777" w:rsidR="002303B6" w:rsidRPr="00FE5972" w:rsidRDefault="002303B6" w:rsidP="002303B6">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07159563" w14:textId="77777777" w:rsidR="002303B6" w:rsidRPr="00FE5972" w:rsidRDefault="002303B6" w:rsidP="002303B6">
      <w:pPr>
        <w:pStyle w:val="Sinespaciado"/>
        <w:ind w:left="567" w:right="567"/>
        <w:jc w:val="both"/>
        <w:rPr>
          <w:rFonts w:ascii="Palatino Linotype" w:hAnsi="Palatino Linotype"/>
        </w:rPr>
      </w:pPr>
    </w:p>
    <w:p w14:paraId="6210B561" w14:textId="77777777" w:rsidR="002303B6" w:rsidRPr="006376FA" w:rsidRDefault="002303B6" w:rsidP="002303B6">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360B2FD8" w14:textId="77777777" w:rsidR="002303B6" w:rsidRPr="006376FA" w:rsidRDefault="002303B6" w:rsidP="002303B6">
      <w:pPr>
        <w:pStyle w:val="Sinespaciado"/>
        <w:ind w:left="567" w:right="567"/>
        <w:jc w:val="both"/>
        <w:rPr>
          <w:rFonts w:ascii="Palatino Linotype" w:hAnsi="Palatino Linotype"/>
          <w:i/>
        </w:rPr>
      </w:pPr>
      <w:r w:rsidRPr="006376FA">
        <w:rPr>
          <w:rFonts w:ascii="Palatino Linotype" w:hAnsi="Palatino Linotype"/>
          <w:i/>
        </w:rPr>
        <w:t>…</w:t>
      </w:r>
    </w:p>
    <w:p w14:paraId="663730A2" w14:textId="77777777" w:rsidR="002303B6" w:rsidRPr="006376FA" w:rsidRDefault="002303B6" w:rsidP="002303B6">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6E519569" w14:textId="77777777" w:rsidR="002303B6" w:rsidRPr="006376FA" w:rsidRDefault="002303B6" w:rsidP="002303B6">
      <w:pPr>
        <w:pStyle w:val="Sinespaciado"/>
        <w:ind w:left="567" w:right="567"/>
        <w:jc w:val="both"/>
        <w:rPr>
          <w:rFonts w:ascii="Palatino Linotype" w:hAnsi="Palatino Linotype"/>
          <w:i/>
        </w:rPr>
      </w:pPr>
    </w:p>
    <w:p w14:paraId="4ADDBFD3" w14:textId="77777777" w:rsidR="002303B6" w:rsidRPr="006376FA" w:rsidRDefault="002303B6" w:rsidP="002303B6">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814E409" w14:textId="77777777" w:rsidR="002303B6" w:rsidRPr="006376FA" w:rsidRDefault="002303B6" w:rsidP="002303B6">
      <w:pPr>
        <w:pStyle w:val="Sinespaciado"/>
        <w:ind w:left="567" w:right="567"/>
        <w:jc w:val="both"/>
        <w:rPr>
          <w:rFonts w:ascii="Palatino Linotype" w:hAnsi="Palatino Linotype"/>
          <w:bCs/>
          <w:i/>
        </w:rPr>
      </w:pPr>
    </w:p>
    <w:p w14:paraId="147CF3B5" w14:textId="77777777" w:rsidR="002303B6" w:rsidRPr="006376FA" w:rsidRDefault="002303B6" w:rsidP="002303B6">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w:t>
      </w:r>
      <w:r w:rsidRPr="006376FA">
        <w:rPr>
          <w:rFonts w:ascii="Palatino Linotype" w:hAnsi="Palatino Linotype"/>
          <w:bCs/>
          <w:i/>
        </w:rPr>
        <w:lastRenderedPageBreak/>
        <w:t>público, en los términos de las causas legítimas y estrictamente necesarias previstas por esta Ley.</w:t>
      </w:r>
    </w:p>
    <w:p w14:paraId="189E1058" w14:textId="77777777" w:rsidR="002303B6" w:rsidRPr="006376FA" w:rsidRDefault="002303B6" w:rsidP="002303B6">
      <w:pPr>
        <w:pStyle w:val="Sinespaciado"/>
        <w:ind w:left="567" w:right="567"/>
        <w:jc w:val="both"/>
        <w:rPr>
          <w:rFonts w:ascii="Palatino Linotype" w:hAnsi="Palatino Linotype"/>
          <w:bCs/>
          <w:i/>
        </w:rPr>
      </w:pPr>
    </w:p>
    <w:p w14:paraId="02E5AC2E" w14:textId="77777777" w:rsidR="002303B6" w:rsidRPr="006376FA" w:rsidRDefault="002303B6" w:rsidP="002303B6">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400B1AA1" w14:textId="77777777" w:rsidR="002303B6" w:rsidRPr="006376FA" w:rsidRDefault="002303B6" w:rsidP="002303B6">
      <w:pPr>
        <w:pStyle w:val="Sinespaciado"/>
        <w:ind w:left="567" w:right="567"/>
        <w:jc w:val="both"/>
        <w:rPr>
          <w:rFonts w:ascii="Palatino Linotype" w:hAnsi="Palatino Linotype"/>
          <w:i/>
        </w:rPr>
      </w:pPr>
    </w:p>
    <w:p w14:paraId="05097BFE" w14:textId="77777777" w:rsidR="002303B6" w:rsidRPr="006376FA" w:rsidRDefault="002303B6" w:rsidP="002303B6">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7E68029" w14:textId="77777777" w:rsidR="002303B6" w:rsidRPr="006376FA" w:rsidRDefault="002303B6" w:rsidP="002303B6">
      <w:pPr>
        <w:pStyle w:val="Sinespaciado"/>
        <w:ind w:left="567" w:right="567"/>
        <w:jc w:val="both"/>
        <w:rPr>
          <w:rFonts w:ascii="Palatino Linotype" w:hAnsi="Palatino Linotype"/>
          <w:i/>
        </w:rPr>
      </w:pPr>
    </w:p>
    <w:p w14:paraId="40CF8A46" w14:textId="77777777" w:rsidR="002303B6" w:rsidRPr="004E6B5B" w:rsidRDefault="002303B6" w:rsidP="002303B6">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74F8700D" w14:textId="77777777" w:rsidR="002303B6" w:rsidRPr="004E6B5B" w:rsidRDefault="002303B6" w:rsidP="002303B6">
      <w:pPr>
        <w:pStyle w:val="Sinespaciado"/>
        <w:spacing w:line="360" w:lineRule="auto"/>
        <w:jc w:val="both"/>
        <w:rPr>
          <w:rFonts w:ascii="Palatino Linotype" w:hAnsi="Palatino Linotype"/>
        </w:rPr>
      </w:pPr>
    </w:p>
    <w:p w14:paraId="79EF8DA4" w14:textId="77777777" w:rsidR="002303B6" w:rsidRPr="00FE5972" w:rsidRDefault="002303B6" w:rsidP="002303B6">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7619D492" w14:textId="77777777" w:rsidR="002303B6" w:rsidRPr="00FE5972" w:rsidRDefault="002303B6" w:rsidP="002303B6">
      <w:pPr>
        <w:pStyle w:val="Sinespaciado"/>
        <w:spacing w:line="360" w:lineRule="auto"/>
        <w:jc w:val="both"/>
        <w:rPr>
          <w:rFonts w:ascii="Palatino Linotype" w:hAnsi="Palatino Linotype"/>
        </w:rPr>
      </w:pPr>
    </w:p>
    <w:p w14:paraId="57FCD8F4" w14:textId="77777777" w:rsidR="002303B6" w:rsidRPr="00960733" w:rsidRDefault="002303B6" w:rsidP="002303B6">
      <w:pPr>
        <w:pStyle w:val="Sinespaciado"/>
        <w:spacing w:line="360" w:lineRule="auto"/>
        <w:jc w:val="both"/>
        <w:rPr>
          <w:rFonts w:ascii="Palatino Linotype" w:hAnsi="Palatino Linotype"/>
        </w:rPr>
      </w:pPr>
      <w:r w:rsidRPr="00960733">
        <w:rPr>
          <w:rFonts w:ascii="Palatino Linotype" w:hAnsi="Palatino Linotype"/>
        </w:rPr>
        <w:t xml:space="preserve">En segundo término, es necesario señalar que se omite el estudio de la naturaleza jurídica de la información pública solicitada, toda vez que el Sujeto Obligado puso a disposición del Recurrente la información solicitada en la respuesta a las solicitud de información, de lo que se deduce que existe una aceptación por parte del Sujeto </w:t>
      </w:r>
      <w:r w:rsidRPr="00960733">
        <w:rPr>
          <w:rFonts w:ascii="Palatino Linotype" w:hAnsi="Palatino Linotype"/>
        </w:rPr>
        <w:lastRenderedPageBreak/>
        <w:t>Obligado que genera, administra o posee dicha información, derivada del ejercicio de sus funciones de derecho público.</w:t>
      </w:r>
    </w:p>
    <w:p w14:paraId="1A1BE27B" w14:textId="77777777" w:rsidR="002303B6" w:rsidRPr="00960733" w:rsidRDefault="002303B6" w:rsidP="002303B6">
      <w:pPr>
        <w:pStyle w:val="Sinespaciado"/>
        <w:spacing w:line="360" w:lineRule="auto"/>
        <w:jc w:val="both"/>
        <w:rPr>
          <w:rFonts w:ascii="Palatino Linotype" w:hAnsi="Palatino Linotype"/>
        </w:rPr>
      </w:pPr>
    </w:p>
    <w:p w14:paraId="3ACC5A5B" w14:textId="77777777" w:rsidR="002303B6" w:rsidRDefault="002303B6" w:rsidP="002303B6">
      <w:pPr>
        <w:pStyle w:val="Sinespaciado"/>
        <w:spacing w:line="360" w:lineRule="auto"/>
        <w:jc w:val="both"/>
        <w:rPr>
          <w:rFonts w:ascii="Palatino Linotype" w:hAnsi="Palatino Linotype"/>
        </w:rPr>
      </w:pPr>
      <w:r w:rsidRPr="00960733">
        <w:rPr>
          <w:rFonts w:ascii="Palatino Linotype" w:hAnsi="Palatino Linotype"/>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4CB32E73" w14:textId="77777777" w:rsidR="002303B6" w:rsidRDefault="002303B6" w:rsidP="002303B6">
      <w:pPr>
        <w:pStyle w:val="Sinespaciado"/>
        <w:spacing w:line="360" w:lineRule="auto"/>
        <w:jc w:val="both"/>
        <w:rPr>
          <w:rFonts w:ascii="Palatino Linotype" w:hAnsi="Palatino Linotype"/>
        </w:rPr>
      </w:pPr>
    </w:p>
    <w:p w14:paraId="2D1E2CA0" w14:textId="77777777" w:rsidR="000A6EE1" w:rsidRDefault="000A6EE1" w:rsidP="000A6EE1">
      <w:pPr>
        <w:tabs>
          <w:tab w:val="left" w:pos="5415"/>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suma, se actualiza la causal de procedencia del recurso de revisión inmersa en el artículo 179, fracción V de la Ley de Transparencia y Acceso a la Información Pública del Estado de México y Municipios, normatividad invocada cuyo contenido literal es el siguiente: </w:t>
      </w:r>
    </w:p>
    <w:p w14:paraId="79A2C9AB" w14:textId="77777777" w:rsidR="000A6EE1" w:rsidRPr="00886946" w:rsidRDefault="000A6EE1" w:rsidP="000A6EE1">
      <w:pPr>
        <w:tabs>
          <w:tab w:val="left" w:pos="5415"/>
        </w:tabs>
        <w:spacing w:before="240" w:line="360" w:lineRule="auto"/>
        <w:ind w:left="851" w:right="851"/>
        <w:jc w:val="both"/>
        <w:rPr>
          <w:rFonts w:ascii="Palatino Linotype" w:hAnsi="Palatino Linotype"/>
          <w:i/>
        </w:rPr>
      </w:pPr>
      <w:r w:rsidRPr="00886946">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14:paraId="751F9343" w14:textId="77777777" w:rsidR="000A6EE1" w:rsidRPr="00886946" w:rsidRDefault="000A6EE1" w:rsidP="000A6EE1">
      <w:pPr>
        <w:tabs>
          <w:tab w:val="left" w:pos="5415"/>
        </w:tabs>
        <w:spacing w:before="240" w:line="360" w:lineRule="auto"/>
        <w:ind w:left="851" w:right="851"/>
        <w:jc w:val="both"/>
        <w:rPr>
          <w:rFonts w:ascii="Palatino Linotype" w:hAnsi="Palatino Linotype"/>
          <w:i/>
        </w:rPr>
      </w:pPr>
      <w:r w:rsidRPr="00886946">
        <w:rPr>
          <w:rFonts w:ascii="Palatino Linotype" w:hAnsi="Palatino Linotype"/>
          <w:i/>
        </w:rPr>
        <w:t>(…)</w:t>
      </w:r>
    </w:p>
    <w:p w14:paraId="57617224" w14:textId="77777777" w:rsidR="000A6EE1" w:rsidRPr="00886946" w:rsidRDefault="000A6EE1" w:rsidP="000A6EE1">
      <w:pPr>
        <w:tabs>
          <w:tab w:val="left" w:pos="5415"/>
        </w:tabs>
        <w:spacing w:before="240" w:line="360" w:lineRule="auto"/>
        <w:ind w:left="851" w:right="851"/>
        <w:jc w:val="both"/>
        <w:rPr>
          <w:rFonts w:ascii="Palatino Linotype" w:hAnsi="Palatino Linotype"/>
          <w:b/>
          <w:i/>
          <w:sz w:val="24"/>
          <w:szCs w:val="24"/>
        </w:rPr>
      </w:pPr>
      <w:r w:rsidRPr="00886946">
        <w:rPr>
          <w:rFonts w:ascii="Palatino Linotype" w:hAnsi="Palatino Linotype"/>
          <w:i/>
        </w:rPr>
        <w:t xml:space="preserve">V. La entrega de información incompleta;” </w:t>
      </w:r>
      <w:r w:rsidRPr="00886946">
        <w:rPr>
          <w:rFonts w:ascii="Palatino Linotype" w:hAnsi="Palatino Linotype"/>
          <w:b/>
          <w:i/>
        </w:rPr>
        <w:t>[Sic]</w:t>
      </w:r>
    </w:p>
    <w:p w14:paraId="5064B235" w14:textId="77777777" w:rsidR="000A6EE1" w:rsidRDefault="000A6EE1" w:rsidP="000A6EE1">
      <w:pPr>
        <w:tabs>
          <w:tab w:val="left" w:pos="5415"/>
        </w:tabs>
        <w:spacing w:before="240" w:line="360" w:lineRule="auto"/>
        <w:ind w:right="51"/>
        <w:jc w:val="both"/>
        <w:rPr>
          <w:rFonts w:ascii="Palatino Linotype" w:hAnsi="Palatino Linotype"/>
          <w:sz w:val="24"/>
          <w:szCs w:val="24"/>
        </w:rPr>
      </w:pPr>
    </w:p>
    <w:p w14:paraId="42158102" w14:textId="77777777" w:rsidR="000A6EE1" w:rsidRDefault="000A6EE1" w:rsidP="000A6EE1">
      <w:pPr>
        <w:tabs>
          <w:tab w:val="left" w:pos="5415"/>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ahí que deba de arribarse a la premisa de que resulta procedente ordenar la entrega de la siguiente información en versión pública de ser procedente: </w:t>
      </w:r>
    </w:p>
    <w:p w14:paraId="4E02F6D4" w14:textId="080FE909" w:rsidR="000A6EE1" w:rsidRDefault="00F61F91" w:rsidP="00F61F91">
      <w:pPr>
        <w:pStyle w:val="Prrafodelista"/>
        <w:numPr>
          <w:ilvl w:val="0"/>
          <w:numId w:val="19"/>
        </w:numPr>
        <w:tabs>
          <w:tab w:val="left" w:pos="5415"/>
        </w:tabs>
        <w:spacing w:before="240" w:line="360" w:lineRule="auto"/>
        <w:ind w:right="51"/>
        <w:jc w:val="both"/>
        <w:rPr>
          <w:rFonts w:ascii="Palatino Linotype" w:hAnsi="Palatino Linotype"/>
        </w:rPr>
      </w:pPr>
      <w:r>
        <w:rPr>
          <w:rFonts w:ascii="Palatino Linotype" w:hAnsi="Palatino Linotype"/>
        </w:rPr>
        <w:lastRenderedPageBreak/>
        <w:t>C</w:t>
      </w:r>
      <w:r w:rsidRPr="00F61F91">
        <w:rPr>
          <w:rFonts w:ascii="Palatino Linotype" w:hAnsi="Palatino Linotype"/>
        </w:rPr>
        <w:t>opias simples en versión pública de las facturas de los gastos de los 318 mdp que la Universidad Autónoma del Estado de México ahorró durante 2020</w:t>
      </w:r>
      <w:r w:rsidR="000A6EE1">
        <w:rPr>
          <w:rFonts w:ascii="Palatino Linotype" w:hAnsi="Palatino Linotype"/>
        </w:rPr>
        <w:t xml:space="preserve">. </w:t>
      </w:r>
    </w:p>
    <w:p w14:paraId="788D9977" w14:textId="77777777" w:rsidR="000A6EE1" w:rsidRDefault="000A6EE1" w:rsidP="000A6EE1">
      <w:pPr>
        <w:tabs>
          <w:tab w:val="left" w:pos="5415"/>
        </w:tabs>
        <w:spacing w:before="240" w:line="360" w:lineRule="auto"/>
        <w:ind w:right="51"/>
        <w:jc w:val="both"/>
        <w:rPr>
          <w:rFonts w:ascii="Palatino Linotype" w:hAnsi="Palatino Linotype"/>
          <w:sz w:val="24"/>
          <w:szCs w:val="24"/>
        </w:rPr>
      </w:pPr>
    </w:p>
    <w:p w14:paraId="6B4561BD" w14:textId="77777777" w:rsidR="000A6EE1" w:rsidRDefault="000A6EE1" w:rsidP="000A6EE1">
      <w:pPr>
        <w:tabs>
          <w:tab w:val="left" w:pos="5415"/>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Finalmente, es óbice mencionar que la información faltante deberá de ser remitida en versión pública de ser procedente, acompañada del acuerdo emitido por el Comité de Transparencia que sustente la versión pública, mismo que deberá de ser elaborado con estricta observancia a la normatividad aplicable. </w:t>
      </w:r>
    </w:p>
    <w:p w14:paraId="739AC4A6" w14:textId="77777777" w:rsidR="00593FC1" w:rsidRPr="0056133C" w:rsidRDefault="00593FC1" w:rsidP="00593FC1">
      <w:pPr>
        <w:spacing w:line="360" w:lineRule="auto"/>
        <w:jc w:val="both"/>
        <w:rPr>
          <w:rFonts w:ascii="Palatino Linotype" w:hAnsi="Palatino Linotype" w:cs="Arial"/>
          <w:b/>
          <w:i/>
          <w:sz w:val="36"/>
        </w:rPr>
      </w:pPr>
      <w:r w:rsidRPr="0056133C">
        <w:rPr>
          <w:rFonts w:ascii="Palatino Linotype" w:hAnsi="Palatino Linotype" w:cs="Arial"/>
          <w:b/>
          <w:i/>
          <w:sz w:val="28"/>
        </w:rPr>
        <w:t>Versión pública.</w:t>
      </w:r>
      <w:r w:rsidRPr="0056133C">
        <w:rPr>
          <w:rFonts w:ascii="Palatino Linotype" w:hAnsi="Palatino Linotype" w:cs="Arial"/>
          <w:b/>
          <w:i/>
          <w:sz w:val="36"/>
        </w:rPr>
        <w:t xml:space="preserve"> </w:t>
      </w:r>
    </w:p>
    <w:p w14:paraId="1376FDE2" w14:textId="77777777" w:rsidR="00593FC1" w:rsidRDefault="00593FC1" w:rsidP="00593FC1">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56F67807" w14:textId="77777777" w:rsidR="00593FC1" w:rsidRPr="00822149" w:rsidRDefault="00593FC1" w:rsidP="00593FC1">
      <w:pPr>
        <w:spacing w:after="0" w:line="360" w:lineRule="auto"/>
        <w:jc w:val="both"/>
        <w:rPr>
          <w:rFonts w:ascii="Palatino Linotype" w:hAnsi="Palatino Linotype" w:cs="Arial"/>
          <w:sz w:val="24"/>
          <w:szCs w:val="24"/>
        </w:rPr>
      </w:pPr>
    </w:p>
    <w:p w14:paraId="486795D6" w14:textId="77777777" w:rsidR="00593FC1" w:rsidRDefault="00593FC1" w:rsidP="00593FC1">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 xml:space="preserve">que efectúe el responsable deberá estar justificado por </w:t>
      </w:r>
      <w:r w:rsidRPr="00822149">
        <w:rPr>
          <w:rFonts w:ascii="Palatino Linotype" w:hAnsi="Palatino Linotype"/>
          <w:sz w:val="24"/>
          <w:szCs w:val="24"/>
        </w:rPr>
        <w:lastRenderedPageBreak/>
        <w:t>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14:paraId="48EBFECB" w14:textId="77777777" w:rsidR="00593FC1" w:rsidRPr="00822149" w:rsidRDefault="00593FC1" w:rsidP="00593FC1">
      <w:pPr>
        <w:spacing w:after="0" w:line="360" w:lineRule="auto"/>
        <w:jc w:val="both"/>
        <w:rPr>
          <w:rFonts w:ascii="Palatino Linotype" w:hAnsi="Palatino Linotype" w:cs="Arial"/>
          <w:sz w:val="24"/>
          <w:szCs w:val="24"/>
        </w:rPr>
      </w:pPr>
    </w:p>
    <w:p w14:paraId="209A9999" w14:textId="77777777" w:rsidR="00593FC1" w:rsidRDefault="00593FC1" w:rsidP="00593FC1">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660352FA" w14:textId="77777777" w:rsidR="00593FC1" w:rsidRPr="00822149" w:rsidRDefault="00593FC1" w:rsidP="00593FC1">
      <w:pPr>
        <w:pStyle w:val="Sinespaciado"/>
        <w:spacing w:line="360" w:lineRule="auto"/>
        <w:jc w:val="both"/>
        <w:rPr>
          <w:rFonts w:ascii="Palatino Linotype" w:hAnsi="Palatino Linotype" w:cs="Arial"/>
        </w:rPr>
      </w:pPr>
    </w:p>
    <w:p w14:paraId="28933D34" w14:textId="77777777" w:rsidR="00593FC1" w:rsidRDefault="00593FC1" w:rsidP="00593FC1">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14:paraId="339FBB73" w14:textId="77777777" w:rsidR="00593FC1" w:rsidRPr="00822149" w:rsidRDefault="00593FC1" w:rsidP="00593FC1">
      <w:pPr>
        <w:autoSpaceDE w:val="0"/>
        <w:autoSpaceDN w:val="0"/>
        <w:adjustRightInd w:val="0"/>
        <w:spacing w:after="0" w:line="360" w:lineRule="auto"/>
        <w:jc w:val="both"/>
        <w:rPr>
          <w:rFonts w:ascii="Palatino Linotype" w:eastAsia="Times New Roman" w:hAnsi="Palatino Linotype" w:cs="Arial"/>
          <w:sz w:val="24"/>
          <w:szCs w:val="24"/>
        </w:rPr>
      </w:pPr>
    </w:p>
    <w:p w14:paraId="11E6F02A" w14:textId="77777777" w:rsidR="00593FC1" w:rsidRDefault="00593FC1" w:rsidP="00593FC1">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3983660" w14:textId="77777777" w:rsidR="00593FC1" w:rsidRPr="00822149" w:rsidRDefault="00593FC1" w:rsidP="00593FC1">
      <w:pPr>
        <w:spacing w:after="0" w:line="360" w:lineRule="auto"/>
        <w:jc w:val="both"/>
        <w:rPr>
          <w:rFonts w:ascii="Palatino Linotype" w:eastAsia="Times New Roman" w:hAnsi="Palatino Linotype" w:cs="Arial"/>
          <w:sz w:val="24"/>
          <w:szCs w:val="24"/>
          <w:lang w:eastAsia="es-MX"/>
        </w:rPr>
      </w:pPr>
    </w:p>
    <w:p w14:paraId="616AE6C7" w14:textId="77777777" w:rsidR="00593FC1" w:rsidRDefault="00593FC1" w:rsidP="00593FC1">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Lo anterior, es compartido por el Instituto Nacional de Transparencia, Acceso a la Información Pública y Protección de Datos Personales (INAI) a través del Criterio 19-2017, el cual es del tenor literal siguiente:</w:t>
      </w:r>
    </w:p>
    <w:p w14:paraId="5D243B54" w14:textId="77777777" w:rsidR="00593FC1" w:rsidRPr="00822149" w:rsidRDefault="00593FC1" w:rsidP="00593FC1">
      <w:pPr>
        <w:spacing w:after="0" w:line="360" w:lineRule="auto"/>
        <w:jc w:val="both"/>
        <w:rPr>
          <w:rFonts w:ascii="Palatino Linotype" w:eastAsia="Times New Roman" w:hAnsi="Palatino Linotype" w:cs="Arial"/>
          <w:sz w:val="24"/>
          <w:szCs w:val="24"/>
          <w:lang w:eastAsia="es-MX"/>
        </w:rPr>
      </w:pPr>
    </w:p>
    <w:p w14:paraId="5204F9F4" w14:textId="77777777" w:rsidR="00593FC1" w:rsidRPr="00822149" w:rsidRDefault="00593FC1" w:rsidP="00593FC1">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14:paraId="23F5E9D2" w14:textId="77777777" w:rsidR="00593FC1" w:rsidRPr="00822149" w:rsidRDefault="00593FC1" w:rsidP="00593FC1">
      <w:pPr>
        <w:pStyle w:val="Sinespaciado"/>
        <w:spacing w:before="240" w:after="240" w:line="360" w:lineRule="auto"/>
        <w:jc w:val="both"/>
        <w:rPr>
          <w:rFonts w:ascii="Palatino Linotype" w:hAnsi="Palatino Linotype" w:cs="Arial"/>
          <w:sz w:val="14"/>
          <w:lang w:eastAsia="es-MX"/>
        </w:rPr>
      </w:pPr>
    </w:p>
    <w:p w14:paraId="2C17F183" w14:textId="77777777" w:rsidR="00593FC1" w:rsidRPr="00822149" w:rsidRDefault="00593FC1" w:rsidP="00593FC1">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2D98E85C" w14:textId="77777777" w:rsidR="00593FC1" w:rsidRPr="00822149" w:rsidRDefault="00593FC1" w:rsidP="00593FC1">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E16ECFC" w14:textId="77777777" w:rsidR="00593FC1" w:rsidRPr="00822149" w:rsidRDefault="00593FC1" w:rsidP="00593FC1">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lastRenderedPageBreak/>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14:paraId="308E580A" w14:textId="77777777" w:rsidR="00593FC1" w:rsidRDefault="00593FC1" w:rsidP="00593FC1">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FD43EF7" w14:textId="77777777" w:rsidR="00593FC1" w:rsidRPr="00822149" w:rsidRDefault="00593FC1" w:rsidP="00593FC1">
      <w:pPr>
        <w:pStyle w:val="Sinespaciado"/>
        <w:ind w:left="567" w:right="709"/>
        <w:jc w:val="both"/>
        <w:rPr>
          <w:rFonts w:ascii="Palatino Linotype" w:hAnsi="Palatino Linotype" w:cs="Arial"/>
          <w:bCs/>
          <w:i/>
          <w:lang w:eastAsia="es-MX"/>
        </w:rPr>
      </w:pPr>
    </w:p>
    <w:p w14:paraId="6C806092" w14:textId="77777777" w:rsidR="00593FC1" w:rsidRDefault="00593FC1" w:rsidP="00593FC1">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405AEE3" w14:textId="77777777" w:rsidR="00593FC1" w:rsidRPr="00822149" w:rsidRDefault="00593FC1" w:rsidP="00593FC1">
      <w:pPr>
        <w:pStyle w:val="Sinespaciado"/>
        <w:spacing w:line="360" w:lineRule="auto"/>
        <w:jc w:val="both"/>
        <w:rPr>
          <w:rFonts w:ascii="Palatino Linotype" w:eastAsia="Calibri" w:hAnsi="Palatino Linotype" w:cs="Arial"/>
          <w:lang w:val="es-ES"/>
        </w:rPr>
      </w:pPr>
    </w:p>
    <w:p w14:paraId="3912F908" w14:textId="77777777" w:rsidR="00593FC1" w:rsidRDefault="00593FC1" w:rsidP="00593FC1">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14:paraId="27E87516" w14:textId="77777777" w:rsidR="00593FC1" w:rsidRDefault="00593FC1" w:rsidP="00593FC1">
      <w:pPr>
        <w:pStyle w:val="Sinespaciado"/>
        <w:spacing w:line="360" w:lineRule="auto"/>
        <w:jc w:val="both"/>
        <w:rPr>
          <w:rFonts w:ascii="Palatino Linotype" w:hAnsi="Palatino Linotype"/>
        </w:rPr>
      </w:pPr>
    </w:p>
    <w:p w14:paraId="1BE083EB" w14:textId="77777777" w:rsidR="00593FC1" w:rsidRPr="00A64574" w:rsidRDefault="00593FC1" w:rsidP="00593FC1">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F318752" w14:textId="77777777" w:rsidR="00593FC1" w:rsidRPr="00AD2A55" w:rsidRDefault="00593FC1" w:rsidP="00593FC1">
      <w:pPr>
        <w:rPr>
          <w:lang w:val="es-ES" w:eastAsia="es-ES"/>
        </w:rPr>
      </w:pPr>
    </w:p>
    <w:p w14:paraId="7A210A0F"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AD2A55">
        <w:rPr>
          <w:rFonts w:ascii="Palatino Linotype" w:eastAsia="Times New Roman" w:hAnsi="Palatino Linotype" w:cs="Arial"/>
          <w:i/>
          <w:iCs/>
          <w:color w:val="222222"/>
          <w:u w:val="single"/>
          <w:lang w:eastAsia="es-MX"/>
        </w:rPr>
        <w:lastRenderedPageBreak/>
        <w:t>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608BE745"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2342BCA"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5680C989"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25C06F01"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626F31DC"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5ED89D1C" w14:textId="77777777" w:rsidR="00593FC1" w:rsidRDefault="00593FC1" w:rsidP="00593FC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3710335C" w14:textId="77777777" w:rsidR="00593FC1" w:rsidRDefault="00593FC1" w:rsidP="00593FC1">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038F1164" w14:textId="77777777" w:rsidR="00593FC1" w:rsidRPr="00B728BC" w:rsidRDefault="00593FC1" w:rsidP="00593FC1">
      <w:pPr>
        <w:shd w:val="clear" w:color="auto" w:fill="FFFFFF"/>
        <w:spacing w:after="0" w:line="240" w:lineRule="auto"/>
        <w:ind w:left="851" w:right="851"/>
        <w:jc w:val="both"/>
        <w:rPr>
          <w:rFonts w:ascii="Palatino Linotype" w:eastAsia="Times New Roman" w:hAnsi="Palatino Linotype" w:cstheme="majorBidi"/>
          <w:i/>
          <w:lang w:eastAsia="es-MX"/>
        </w:rPr>
      </w:pPr>
    </w:p>
    <w:p w14:paraId="229AC8F3"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271BDEC8"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733E6396" w14:textId="77777777" w:rsidR="00593FC1" w:rsidRPr="00AD2A55" w:rsidRDefault="00593FC1" w:rsidP="00593FC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3B7F75E4" w14:textId="77777777" w:rsidR="00593FC1" w:rsidRPr="00A64574" w:rsidRDefault="00593FC1" w:rsidP="00593FC1">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3DA842C" w14:textId="77777777" w:rsidR="00593FC1" w:rsidRPr="00A64574" w:rsidRDefault="00593FC1" w:rsidP="00593FC1">
      <w:pPr>
        <w:ind w:left="851" w:right="850"/>
        <w:jc w:val="both"/>
        <w:rPr>
          <w:rFonts w:ascii="Palatino Linotype" w:hAnsi="Palatino Linotype"/>
          <w:i/>
          <w:lang w:eastAsia="es-MX"/>
        </w:rPr>
      </w:pPr>
      <w:r w:rsidRPr="00A64574">
        <w:rPr>
          <w:rFonts w:ascii="Palatino Linotype" w:hAnsi="Palatino Linotype"/>
          <w:i/>
          <w:lang w:eastAsia="es-MX"/>
        </w:rPr>
        <w:t>III.  …</w:t>
      </w:r>
    </w:p>
    <w:p w14:paraId="110D4562" w14:textId="77777777" w:rsidR="00593FC1" w:rsidRPr="00A64574" w:rsidRDefault="00593FC1" w:rsidP="00593FC1">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452B7953" w14:textId="77777777" w:rsidR="00593FC1" w:rsidRDefault="00593FC1" w:rsidP="00593FC1">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lastRenderedPageBreak/>
        <w:t>(Énfasis añadido)</w:t>
      </w:r>
    </w:p>
    <w:p w14:paraId="2FDA2BE3" w14:textId="77777777" w:rsidR="00593FC1" w:rsidRPr="00AD2A55" w:rsidRDefault="00593FC1" w:rsidP="00593FC1">
      <w:pPr>
        <w:shd w:val="clear" w:color="auto" w:fill="FFFFFF"/>
        <w:spacing w:after="0" w:line="240" w:lineRule="auto"/>
        <w:ind w:left="851" w:right="851"/>
        <w:jc w:val="both"/>
        <w:rPr>
          <w:rFonts w:ascii="Palatino Linotype" w:eastAsia="Times New Roman" w:hAnsi="Palatino Linotype" w:cs="Arial"/>
          <w:lang w:eastAsia="es-MX"/>
        </w:rPr>
      </w:pPr>
    </w:p>
    <w:p w14:paraId="5FD268EC" w14:textId="77777777" w:rsidR="00593FC1" w:rsidRDefault="00593FC1" w:rsidP="00593FC1">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6100E30" w14:textId="77777777" w:rsidR="00593FC1" w:rsidRPr="00AD2A55" w:rsidRDefault="00593FC1" w:rsidP="00593FC1">
      <w:pPr>
        <w:autoSpaceDE w:val="0"/>
        <w:autoSpaceDN w:val="0"/>
        <w:adjustRightInd w:val="0"/>
        <w:spacing w:after="0" w:line="360" w:lineRule="auto"/>
        <w:jc w:val="both"/>
        <w:rPr>
          <w:rFonts w:ascii="Palatino Linotype" w:hAnsi="Palatino Linotype" w:cs="Arial"/>
          <w:bCs/>
          <w:sz w:val="24"/>
          <w:szCs w:val="24"/>
        </w:rPr>
      </w:pPr>
    </w:p>
    <w:p w14:paraId="50FD02DB" w14:textId="77777777" w:rsidR="00593FC1" w:rsidRDefault="00593FC1" w:rsidP="00593FC1">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156366F9" w14:textId="77777777" w:rsidR="00593FC1" w:rsidRPr="00AD2A55" w:rsidRDefault="00593FC1" w:rsidP="00593FC1">
      <w:pPr>
        <w:autoSpaceDE w:val="0"/>
        <w:autoSpaceDN w:val="0"/>
        <w:adjustRightInd w:val="0"/>
        <w:spacing w:after="0" w:line="360" w:lineRule="auto"/>
        <w:jc w:val="both"/>
        <w:rPr>
          <w:rFonts w:ascii="Palatino Linotype" w:hAnsi="Palatino Linotype" w:cs="Arial"/>
          <w:bCs/>
          <w:sz w:val="24"/>
          <w:szCs w:val="24"/>
        </w:rPr>
      </w:pPr>
    </w:p>
    <w:p w14:paraId="21722903" w14:textId="77777777" w:rsidR="00593FC1" w:rsidRDefault="00593FC1" w:rsidP="00593FC1">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39C27AA" w14:textId="77777777" w:rsidR="00593FC1" w:rsidRDefault="00593FC1" w:rsidP="00593FC1">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08AA7ADB" w14:textId="77777777" w:rsidR="00593FC1" w:rsidRPr="00AD2A55" w:rsidRDefault="00593FC1" w:rsidP="00593FC1">
      <w:pPr>
        <w:spacing w:after="0" w:line="360" w:lineRule="auto"/>
        <w:jc w:val="both"/>
        <w:rPr>
          <w:rFonts w:ascii="Palatino Linotype" w:hAnsi="Palatino Linotype" w:cs="Arial"/>
          <w:bCs/>
          <w:sz w:val="24"/>
          <w:szCs w:val="24"/>
        </w:rPr>
      </w:pPr>
    </w:p>
    <w:p w14:paraId="0F37CBB9" w14:textId="77777777" w:rsidR="00593FC1" w:rsidRPr="00AD2A55" w:rsidRDefault="00593FC1" w:rsidP="00593FC1">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6A8F3978" w14:textId="77777777" w:rsidR="00593FC1" w:rsidRDefault="00593FC1" w:rsidP="00593FC1">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139C9274" w14:textId="77777777" w:rsidR="00593FC1" w:rsidRDefault="00593FC1" w:rsidP="00593FC1">
      <w:pPr>
        <w:spacing w:after="0" w:line="240" w:lineRule="auto"/>
        <w:ind w:left="851" w:right="850"/>
        <w:jc w:val="both"/>
        <w:rPr>
          <w:rFonts w:ascii="Palatino Linotype" w:hAnsi="Palatino Linotype" w:cs="Arial"/>
          <w:bCs/>
          <w:i/>
          <w:iCs/>
        </w:rPr>
      </w:pPr>
    </w:p>
    <w:p w14:paraId="78AB2828" w14:textId="77777777" w:rsidR="00593FC1" w:rsidRPr="00AD2A55" w:rsidRDefault="00593FC1" w:rsidP="00593FC1">
      <w:pPr>
        <w:spacing w:after="0" w:line="240" w:lineRule="auto"/>
        <w:ind w:left="851" w:right="850"/>
        <w:jc w:val="both"/>
        <w:rPr>
          <w:rFonts w:ascii="Palatino Linotype" w:hAnsi="Palatino Linotype" w:cs="Arial"/>
          <w:bCs/>
          <w:i/>
          <w:iCs/>
        </w:rPr>
      </w:pPr>
    </w:p>
    <w:p w14:paraId="59307353" w14:textId="77777777" w:rsidR="00593FC1" w:rsidRDefault="00593FC1" w:rsidP="00593FC1">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2DA34BBF" w14:textId="77777777" w:rsidR="00593FC1" w:rsidRPr="007F366C" w:rsidRDefault="00593FC1" w:rsidP="00593FC1">
      <w:pPr>
        <w:spacing w:line="360" w:lineRule="auto"/>
        <w:contextualSpacing/>
        <w:jc w:val="both"/>
        <w:rPr>
          <w:rFonts w:ascii="Palatino Linotype" w:eastAsia="Calibri" w:hAnsi="Palatino Linotype" w:cs="Times New Roman"/>
          <w:sz w:val="24"/>
          <w:szCs w:val="24"/>
          <w:lang w:eastAsia="es-MX"/>
        </w:rPr>
      </w:pPr>
      <w:r w:rsidRPr="007F366C">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6C9DA305" w14:textId="77777777" w:rsidR="00593FC1" w:rsidRPr="007F366C" w:rsidRDefault="00593FC1" w:rsidP="00593FC1">
      <w:pPr>
        <w:spacing w:line="360" w:lineRule="auto"/>
        <w:contextualSpacing/>
        <w:jc w:val="both"/>
        <w:rPr>
          <w:rFonts w:ascii="Palatino Linotype" w:eastAsia="Calibri" w:hAnsi="Palatino Linotype" w:cs="Times New Roman"/>
          <w:sz w:val="24"/>
          <w:szCs w:val="24"/>
          <w:lang w:eastAsia="es-MX"/>
        </w:rPr>
      </w:pPr>
    </w:p>
    <w:p w14:paraId="7683DF57" w14:textId="77777777" w:rsidR="00593FC1" w:rsidRPr="007F366C" w:rsidRDefault="00593FC1" w:rsidP="00593FC1">
      <w:pPr>
        <w:spacing w:line="360" w:lineRule="auto"/>
        <w:contextualSpacing/>
        <w:jc w:val="both"/>
        <w:rPr>
          <w:rFonts w:ascii="Palatino Linotype" w:eastAsia="Calibri" w:hAnsi="Palatino Linotype" w:cs="Times New Roman"/>
          <w:sz w:val="24"/>
          <w:szCs w:val="24"/>
          <w:lang w:eastAsia="es-MX"/>
        </w:rPr>
      </w:pPr>
      <w:r w:rsidRPr="007F366C">
        <w:rPr>
          <w:rFonts w:ascii="Palatino Linotype" w:eastAsia="Calibri" w:hAnsi="Palatino Linotype" w:cs="Times New Roman"/>
          <w:sz w:val="24"/>
          <w:szCs w:val="24"/>
          <w:lang w:eastAsia="es-MX"/>
        </w:rPr>
        <w:t>Por ende, en el presente caso el Sujeto Obligado sólo podrá testar los datos referidos con antelación, clasificación que tiene que efectuar mediante las formalidades que la Ley impone.</w:t>
      </w:r>
    </w:p>
    <w:p w14:paraId="3C1BF56E" w14:textId="77777777" w:rsidR="00593FC1" w:rsidRDefault="00593FC1" w:rsidP="00593FC1">
      <w:pPr>
        <w:spacing w:line="360" w:lineRule="auto"/>
        <w:jc w:val="both"/>
        <w:rPr>
          <w:rFonts w:ascii="Palatino Linotype" w:eastAsia="Times New Roman" w:hAnsi="Palatino Linotype" w:cs="Arial"/>
          <w:sz w:val="24"/>
          <w:szCs w:val="24"/>
          <w:lang w:eastAsia="es-ES"/>
        </w:rPr>
      </w:pPr>
    </w:p>
    <w:p w14:paraId="17A35B4C" w14:textId="58923D67" w:rsidR="00593FC1" w:rsidRDefault="00593FC1" w:rsidP="00593FC1">
      <w:pPr>
        <w:spacing w:after="0" w:line="360" w:lineRule="auto"/>
        <w:jc w:val="both"/>
        <w:rPr>
          <w:rFonts w:ascii="Palatino Linotype" w:eastAsia="Times New Roman" w:hAnsi="Palatino Linotype" w:cs="Arial"/>
          <w:sz w:val="24"/>
          <w:szCs w:val="24"/>
          <w:lang w:eastAsia="es-ES"/>
        </w:rPr>
      </w:pPr>
      <w:r w:rsidRPr="00B7020E">
        <w:rPr>
          <w:rFonts w:ascii="Palatino Linotype" w:eastAsia="Times New Roman" w:hAnsi="Palatino Linotype" w:cs="Arial"/>
          <w:sz w:val="24"/>
          <w:szCs w:val="24"/>
          <w:lang w:eastAsia="es-ES"/>
        </w:rPr>
        <w:t>Por tal motivo, con base en lo anteriormente expuesto, esta Ponencia considera dable ordenar</w:t>
      </w:r>
      <w:r>
        <w:rPr>
          <w:rFonts w:ascii="Palatino Linotype" w:eastAsia="Times New Roman" w:hAnsi="Palatino Linotype" w:cs="Arial"/>
          <w:sz w:val="24"/>
          <w:szCs w:val="24"/>
          <w:lang w:eastAsia="es-ES"/>
        </w:rPr>
        <w:t xml:space="preserve"> </w:t>
      </w:r>
      <w:r w:rsidR="007E05A6">
        <w:rPr>
          <w:rFonts w:ascii="Palatino Linotype" w:eastAsia="Times New Roman" w:hAnsi="Palatino Linotype" w:cs="Arial"/>
          <w:sz w:val="24"/>
          <w:szCs w:val="24"/>
          <w:lang w:eastAsia="es-ES"/>
        </w:rPr>
        <w:t>las f</w:t>
      </w:r>
      <w:r w:rsidR="007E05A6" w:rsidRPr="007E05A6">
        <w:rPr>
          <w:rFonts w:ascii="Palatino Linotype" w:eastAsia="Times New Roman" w:hAnsi="Palatino Linotype" w:cs="Arial"/>
          <w:sz w:val="24"/>
          <w:szCs w:val="24"/>
          <w:lang w:eastAsia="es-ES"/>
        </w:rPr>
        <w:t>acturas de los gastos Universidad Autónoma del Estado de México ahorró durante 2020</w:t>
      </w:r>
      <w:r w:rsidRPr="00B7020E">
        <w:rPr>
          <w:rFonts w:ascii="Palatino Linotype" w:eastAsia="Times New Roman" w:hAnsi="Palatino Linotype" w:cs="Arial"/>
          <w:sz w:val="24"/>
          <w:szCs w:val="24"/>
          <w:lang w:eastAsia="es-ES"/>
        </w:rPr>
        <w:t>,</w:t>
      </w:r>
      <w:r w:rsidRPr="00B7020E">
        <w:t xml:space="preserve"> </w:t>
      </w:r>
      <w:r w:rsidRPr="00B7020E">
        <w:rPr>
          <w:rFonts w:ascii="Palatino Linotype" w:eastAsia="Times New Roman" w:hAnsi="Palatino Linotype" w:cs="Arial"/>
          <w:sz w:val="24"/>
          <w:szCs w:val="24"/>
          <w:lang w:eastAsia="es-ES"/>
        </w:rPr>
        <w:t xml:space="preserve">sin embargo dichos documentos pueden tener en su contenido datos personales que puedan ser afectados al momento de dar a conocer </w:t>
      </w:r>
      <w:r>
        <w:rPr>
          <w:rFonts w:ascii="Palatino Linotype" w:eastAsia="Times New Roman" w:hAnsi="Palatino Linotype" w:cs="Arial"/>
          <w:sz w:val="24"/>
          <w:szCs w:val="24"/>
          <w:lang w:eastAsia="es-ES"/>
        </w:rPr>
        <w:t>dicha</w:t>
      </w:r>
      <w:r w:rsidRPr="00B7020E">
        <w:rPr>
          <w:rFonts w:ascii="Palatino Linotype" w:eastAsia="Times New Roman" w:hAnsi="Palatino Linotype" w:cs="Arial"/>
          <w:sz w:val="24"/>
          <w:szCs w:val="24"/>
          <w:lang w:eastAsia="es-ES"/>
        </w:rPr>
        <w:t xml:space="preserve"> información</w:t>
      </w:r>
      <w:r>
        <w:rPr>
          <w:rFonts w:ascii="Palatino Linotype" w:eastAsia="Times New Roman" w:hAnsi="Palatino Linotype" w:cs="Arial"/>
          <w:sz w:val="24"/>
          <w:szCs w:val="24"/>
          <w:lang w:eastAsia="es-ES"/>
        </w:rPr>
        <w:t xml:space="preserve">, por lo cual, se deberán poner a disposición del Recurrente </w:t>
      </w:r>
      <w:r w:rsidRPr="00B7020E">
        <w:rPr>
          <w:rFonts w:ascii="Palatino Linotype" w:eastAsia="Times New Roman" w:hAnsi="Palatino Linotype" w:cs="Arial"/>
          <w:sz w:val="24"/>
          <w:szCs w:val="24"/>
          <w:lang w:eastAsia="es-ES"/>
        </w:rPr>
        <w:t>en versión pública.</w:t>
      </w:r>
    </w:p>
    <w:p w14:paraId="69159181" w14:textId="77777777" w:rsidR="002303B6" w:rsidRPr="00946880" w:rsidRDefault="002303B6" w:rsidP="002303B6">
      <w:pPr>
        <w:pStyle w:val="Prrafodelista"/>
        <w:autoSpaceDE w:val="0"/>
        <w:autoSpaceDN w:val="0"/>
        <w:adjustRightInd w:val="0"/>
        <w:spacing w:line="360" w:lineRule="auto"/>
        <w:ind w:left="0"/>
        <w:jc w:val="both"/>
        <w:rPr>
          <w:rFonts w:ascii="Palatino Linotype" w:hAnsi="Palatino Linotype" w:cs="Arial"/>
          <w:highlight w:val="yellow"/>
        </w:rPr>
      </w:pPr>
    </w:p>
    <w:p w14:paraId="7B7BFDB7" w14:textId="55EF3834" w:rsidR="002303B6" w:rsidRPr="00AC5BF2" w:rsidRDefault="002303B6" w:rsidP="002303B6">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009E63A6">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w:t>
      </w:r>
      <w:r w:rsidRPr="00AC5BF2">
        <w:rPr>
          <w:rFonts w:ascii="Palatino Linotype" w:hAnsi="Palatino Linotype" w:cs="Arial"/>
          <w:sz w:val="24"/>
        </w:rPr>
        <w:lastRenderedPageBreak/>
        <w:t>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BB706E" w:rsidRPr="00BB706E">
        <w:rPr>
          <w:rFonts w:ascii="Palatino Linotype" w:hAnsi="Palatino Linotype" w:cs="Arial"/>
          <w:b/>
          <w:sz w:val="24"/>
        </w:rPr>
        <w:t>00158/UAEM/IP/2021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5EC15F59" w14:textId="77777777" w:rsidR="002303B6" w:rsidRDefault="002303B6" w:rsidP="002303B6">
      <w:pPr>
        <w:pStyle w:val="Sinespaciado"/>
        <w:spacing w:line="360" w:lineRule="auto"/>
        <w:jc w:val="both"/>
        <w:rPr>
          <w:rFonts w:ascii="Palatino Linotype" w:hAnsi="Palatino Linotype"/>
        </w:rPr>
      </w:pPr>
    </w:p>
    <w:p w14:paraId="37960A2D" w14:textId="2961F5DC" w:rsidR="002303B6" w:rsidRDefault="002303B6" w:rsidP="002303B6">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7D4A6BCF" w14:textId="77777777" w:rsidR="007E05A6" w:rsidRDefault="007E05A6" w:rsidP="002303B6">
      <w:pPr>
        <w:pStyle w:val="Sinespaciado"/>
        <w:spacing w:line="360" w:lineRule="auto"/>
        <w:jc w:val="both"/>
        <w:rPr>
          <w:rFonts w:ascii="Palatino Linotype" w:hAnsi="Palatino Linotype"/>
        </w:rPr>
      </w:pPr>
    </w:p>
    <w:p w14:paraId="2B16EAC6" w14:textId="77777777" w:rsidR="007E05A6" w:rsidRPr="00B527BB" w:rsidRDefault="007E05A6" w:rsidP="002303B6">
      <w:pPr>
        <w:pStyle w:val="Sinespaciado"/>
        <w:spacing w:line="360" w:lineRule="auto"/>
        <w:jc w:val="both"/>
        <w:rPr>
          <w:rFonts w:ascii="Palatino Linotype" w:hAnsi="Palatino Linotype"/>
        </w:rPr>
      </w:pPr>
    </w:p>
    <w:p w14:paraId="1211322C" w14:textId="77777777" w:rsidR="002303B6" w:rsidRPr="00350442" w:rsidRDefault="002303B6" w:rsidP="002303B6">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8BE82F3" w14:textId="77777777" w:rsidR="002303B6" w:rsidRPr="00350442" w:rsidRDefault="002303B6" w:rsidP="002303B6">
      <w:pPr>
        <w:pStyle w:val="Sinespaciado"/>
        <w:spacing w:line="360" w:lineRule="auto"/>
        <w:jc w:val="both"/>
        <w:rPr>
          <w:rFonts w:ascii="Palatino Linotype" w:hAnsi="Palatino Linotype"/>
          <w:b/>
          <w:bCs/>
          <w:spacing w:val="60"/>
          <w:lang w:val="es-ES_tradnl"/>
        </w:rPr>
      </w:pPr>
    </w:p>
    <w:p w14:paraId="7FB26A42" w14:textId="61A775CB" w:rsidR="002303B6" w:rsidRPr="00D22D43" w:rsidRDefault="002303B6" w:rsidP="002303B6">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las solicitud de información </w:t>
      </w:r>
      <w:r w:rsidR="00BB706E" w:rsidRPr="00BB706E">
        <w:rPr>
          <w:rFonts w:ascii="Palatino Linotype" w:hAnsi="Palatino Linotype" w:cs="Arial"/>
          <w:b/>
        </w:rPr>
        <w:t>00158/UAEM/IP/2021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009E63A6" w:rsidRPr="009E63A6">
        <w:rPr>
          <w:rFonts w:ascii="Palatino Linotype" w:hAnsi="Palatino Linotype" w:cs="Arial"/>
        </w:rPr>
        <w:t xml:space="preserve">parcialmente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7AA358D7" w14:textId="77777777" w:rsidR="002303B6" w:rsidRPr="004E2A95" w:rsidRDefault="002303B6" w:rsidP="002303B6">
      <w:pPr>
        <w:tabs>
          <w:tab w:val="left" w:pos="8647"/>
        </w:tabs>
        <w:spacing w:after="0" w:line="360" w:lineRule="auto"/>
        <w:jc w:val="both"/>
        <w:rPr>
          <w:rFonts w:ascii="Palatino Linotype" w:hAnsi="Palatino Linotype" w:cs="Arial"/>
          <w:sz w:val="24"/>
          <w:szCs w:val="24"/>
        </w:rPr>
      </w:pPr>
    </w:p>
    <w:p w14:paraId="67941B7A" w14:textId="02DDC8D7" w:rsidR="002303B6" w:rsidRDefault="002303B6" w:rsidP="002303B6">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w:t>
      </w:r>
      <w:r w:rsidR="004D288A">
        <w:rPr>
          <w:rFonts w:ascii="Palatino Linotype" w:hAnsi="Palatino Linotype"/>
          <w:lang w:val="es-ES_tradnl"/>
        </w:rPr>
        <w:t xml:space="preserve"> en versión pública de ser procedente,</w:t>
      </w:r>
      <w:r w:rsidR="00BB706E">
        <w:rPr>
          <w:rFonts w:ascii="Palatino Linotype" w:hAnsi="Palatino Linotype"/>
          <w:lang w:val="es-ES_tradnl"/>
        </w:rPr>
        <w:t xml:space="preserve"> </w:t>
      </w:r>
      <w:r>
        <w:rPr>
          <w:rFonts w:ascii="Palatino Linotype" w:hAnsi="Palatino Linotype"/>
          <w:lang w:val="es-ES_tradnl"/>
        </w:rPr>
        <w:t>de</w:t>
      </w:r>
      <w:r w:rsidR="00BB706E">
        <w:rPr>
          <w:rFonts w:ascii="Palatino Linotype" w:hAnsi="Palatino Linotype"/>
          <w:lang w:val="es-ES_tradnl"/>
        </w:rPr>
        <w:t>l o</w:t>
      </w:r>
      <w:r>
        <w:rPr>
          <w:rFonts w:ascii="Palatino Linotype" w:hAnsi="Palatino Linotype"/>
          <w:lang w:val="es-ES_tradnl"/>
        </w:rPr>
        <w:t xml:space="preserve"> los documentos donde conste:</w:t>
      </w:r>
    </w:p>
    <w:p w14:paraId="37EEFC66" w14:textId="77777777" w:rsidR="002303B6" w:rsidRDefault="002303B6" w:rsidP="002303B6">
      <w:pPr>
        <w:pStyle w:val="Sinespaciado"/>
        <w:spacing w:line="360" w:lineRule="auto"/>
        <w:jc w:val="both"/>
        <w:rPr>
          <w:rFonts w:ascii="Palatino Linotype" w:hAnsi="Palatino Linotype"/>
          <w:lang w:val="es-ES_tradnl"/>
        </w:rPr>
      </w:pPr>
    </w:p>
    <w:p w14:paraId="6655B02A" w14:textId="588599B6" w:rsidR="006D70FF" w:rsidRDefault="00BB706E" w:rsidP="006D70FF">
      <w:pPr>
        <w:pStyle w:val="Sinespaciado"/>
        <w:numPr>
          <w:ilvl w:val="0"/>
          <w:numId w:val="11"/>
        </w:numPr>
        <w:spacing w:line="360" w:lineRule="auto"/>
        <w:jc w:val="both"/>
        <w:rPr>
          <w:rFonts w:ascii="Palatino Linotype" w:hAnsi="Palatino Linotype"/>
          <w:lang w:val="es-ES_tradnl"/>
        </w:rPr>
      </w:pPr>
      <w:r>
        <w:rPr>
          <w:rFonts w:ascii="Palatino Linotype" w:hAnsi="Palatino Linotype"/>
          <w:lang w:val="es-ES_tradnl"/>
        </w:rPr>
        <w:t xml:space="preserve">Facturas de los gastos </w:t>
      </w:r>
      <w:r w:rsidRPr="00F61F91">
        <w:rPr>
          <w:rFonts w:ascii="Palatino Linotype" w:hAnsi="Palatino Linotype"/>
        </w:rPr>
        <w:t>Universidad Autónoma del Estado de México ahorró durante 2020</w:t>
      </w:r>
      <w:r w:rsidR="006D70FF">
        <w:rPr>
          <w:rFonts w:ascii="Palatino Linotype" w:hAnsi="Palatino Linotype"/>
          <w:lang w:val="es-ES_tradnl"/>
        </w:rPr>
        <w:t>.</w:t>
      </w:r>
    </w:p>
    <w:p w14:paraId="005436AB" w14:textId="77777777" w:rsidR="006D70FF" w:rsidRDefault="006D70FF" w:rsidP="006D70FF">
      <w:pPr>
        <w:pStyle w:val="Sinespaciado"/>
        <w:spacing w:line="360" w:lineRule="auto"/>
        <w:ind w:left="720"/>
        <w:jc w:val="both"/>
        <w:rPr>
          <w:rFonts w:ascii="Palatino Linotype" w:hAnsi="Palatino Linotype"/>
          <w:lang w:val="es-ES_tradnl"/>
        </w:rPr>
      </w:pPr>
      <w:r>
        <w:rPr>
          <w:rFonts w:ascii="Palatino Linotype" w:hAnsi="Palatino Linotype"/>
          <w:lang w:val="es-ES_tradnl"/>
        </w:rPr>
        <w:t xml:space="preserve">  </w:t>
      </w:r>
    </w:p>
    <w:p w14:paraId="5CB76396" w14:textId="6733A190" w:rsidR="006D70FF" w:rsidRPr="004D288A" w:rsidRDefault="004D288A" w:rsidP="006D70FF">
      <w:pPr>
        <w:pStyle w:val="Sinespaciado"/>
        <w:spacing w:line="360" w:lineRule="auto"/>
        <w:jc w:val="both"/>
        <w:rPr>
          <w:rFonts w:ascii="Palatino Linotype" w:hAnsi="Palatino Linotype" w:cs="Arial"/>
          <w:i/>
        </w:rPr>
      </w:pPr>
      <w:r w:rsidRPr="006A5136">
        <w:rPr>
          <w:rFonts w:ascii="Palatino Linotype" w:hAnsi="Palatino Linotype" w:cs="Arial"/>
          <w:i/>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14:paraId="02745A3F" w14:textId="77777777" w:rsidR="006D70FF" w:rsidRDefault="006D70FF" w:rsidP="006D70FF">
      <w:pPr>
        <w:pStyle w:val="Sinespaciado"/>
        <w:spacing w:line="360" w:lineRule="auto"/>
        <w:jc w:val="both"/>
        <w:rPr>
          <w:rFonts w:ascii="Palatino Linotype" w:hAnsi="Palatino Linotype"/>
          <w:lang w:val="es-ES_tradnl"/>
        </w:rPr>
      </w:pPr>
    </w:p>
    <w:p w14:paraId="29396A19" w14:textId="77777777" w:rsidR="007E05A6" w:rsidRPr="00C24D80" w:rsidRDefault="007E05A6" w:rsidP="006D70FF">
      <w:pPr>
        <w:pStyle w:val="Sinespaciado"/>
        <w:spacing w:line="360" w:lineRule="auto"/>
        <w:jc w:val="both"/>
        <w:rPr>
          <w:rFonts w:ascii="Palatino Linotype" w:hAnsi="Palatino Linotype"/>
          <w:lang w:val="es-ES_tradnl"/>
        </w:rPr>
      </w:pPr>
    </w:p>
    <w:p w14:paraId="44B6D3D1" w14:textId="60FC8428" w:rsidR="002303B6" w:rsidRDefault="002303B6" w:rsidP="002303B6">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w:t>
      </w:r>
      <w:r w:rsidR="006D74FD">
        <w:rPr>
          <w:rFonts w:ascii="Palatino Linotype" w:hAnsi="Palatino Linotype" w:cs="Arial"/>
          <w:bCs/>
          <w:sz w:val="24"/>
          <w:szCs w:val="24"/>
        </w:rPr>
        <w:t>veinte</w:t>
      </w:r>
      <w:r w:rsidRPr="00AD68DE">
        <w:rPr>
          <w:rFonts w:ascii="Palatino Linotype" w:hAnsi="Palatino Linotype" w:cs="Arial"/>
          <w:bCs/>
          <w:sz w:val="24"/>
          <w:szCs w:val="24"/>
        </w:rPr>
        <w:t xml:space="preserve"> días hábiles, debiendo informar a este Instituto en un plazo de tres días hábiles siguientes sobre el cumplimiento dado a la presente resolución.</w:t>
      </w:r>
    </w:p>
    <w:p w14:paraId="34E8C3DB" w14:textId="77777777" w:rsidR="002303B6" w:rsidRDefault="002303B6" w:rsidP="002303B6">
      <w:pPr>
        <w:spacing w:after="0" w:line="360" w:lineRule="auto"/>
        <w:jc w:val="both"/>
        <w:rPr>
          <w:rFonts w:ascii="Palatino Linotype" w:hAnsi="Palatino Linotype" w:cs="Arial"/>
          <w:bCs/>
          <w:sz w:val="24"/>
          <w:szCs w:val="24"/>
        </w:rPr>
      </w:pPr>
    </w:p>
    <w:p w14:paraId="1AA81574" w14:textId="77777777" w:rsidR="007E05A6" w:rsidRPr="00AD68DE" w:rsidRDefault="007E05A6" w:rsidP="002303B6">
      <w:pPr>
        <w:spacing w:after="0" w:line="360" w:lineRule="auto"/>
        <w:jc w:val="both"/>
        <w:rPr>
          <w:rFonts w:ascii="Palatino Linotype" w:hAnsi="Palatino Linotype" w:cs="Arial"/>
          <w:bCs/>
          <w:sz w:val="24"/>
          <w:szCs w:val="24"/>
        </w:rPr>
      </w:pPr>
    </w:p>
    <w:p w14:paraId="60AE8B9D" w14:textId="77777777" w:rsidR="002303B6" w:rsidRDefault="002303B6" w:rsidP="002303B6">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75C0C014" w14:textId="77777777" w:rsidR="00390B85" w:rsidRDefault="00390B85" w:rsidP="004D288A">
      <w:pPr>
        <w:spacing w:after="0" w:line="360" w:lineRule="auto"/>
        <w:jc w:val="both"/>
        <w:rPr>
          <w:rFonts w:ascii="Palatino Linotype" w:hAnsi="Palatino Linotype" w:cs="Arial"/>
          <w:b/>
          <w:sz w:val="24"/>
        </w:rPr>
      </w:pPr>
    </w:p>
    <w:p w14:paraId="232EE4D2" w14:textId="77777777" w:rsidR="00107486" w:rsidRDefault="00107486" w:rsidP="00107486">
      <w:pPr>
        <w:spacing w:after="0" w:line="360" w:lineRule="auto"/>
        <w:jc w:val="both"/>
        <w:rPr>
          <w:rFonts w:ascii="Palatino Linotype" w:hAnsi="Palatino Linotype" w:cs="Arial"/>
          <w:bCs/>
          <w:sz w:val="24"/>
          <w:szCs w:val="24"/>
        </w:rPr>
      </w:pPr>
    </w:p>
    <w:p w14:paraId="3D4BCAD9" w14:textId="77777777" w:rsidR="007E05A6" w:rsidRDefault="007E05A6" w:rsidP="00107486">
      <w:pPr>
        <w:spacing w:after="0" w:line="360" w:lineRule="auto"/>
        <w:jc w:val="both"/>
        <w:rPr>
          <w:rFonts w:ascii="Palatino Linotype" w:hAnsi="Palatino Linotype" w:cs="Arial"/>
          <w:bCs/>
          <w:sz w:val="24"/>
          <w:szCs w:val="24"/>
        </w:rPr>
      </w:pPr>
    </w:p>
    <w:p w14:paraId="1FB1BA28" w14:textId="77777777" w:rsidR="007E05A6" w:rsidRDefault="007E05A6" w:rsidP="00107486">
      <w:pPr>
        <w:spacing w:after="0" w:line="360" w:lineRule="auto"/>
        <w:jc w:val="both"/>
        <w:rPr>
          <w:rFonts w:ascii="Palatino Linotype" w:hAnsi="Palatino Linotype" w:cs="Arial"/>
          <w:bCs/>
          <w:sz w:val="24"/>
          <w:szCs w:val="24"/>
        </w:rPr>
      </w:pPr>
    </w:p>
    <w:p w14:paraId="590D1D83" w14:textId="05CCE69A" w:rsidR="00107486" w:rsidRDefault="00107486" w:rsidP="00107486">
      <w:pPr>
        <w:spacing w:after="0" w:line="360" w:lineRule="auto"/>
        <w:jc w:val="both"/>
        <w:rPr>
          <w:rFonts w:ascii="Palatino Linotype" w:hAnsi="Palatino Linotype"/>
        </w:rPr>
      </w:pPr>
      <w:r w:rsidRPr="00994D4B">
        <w:rPr>
          <w:rFonts w:ascii="Palatino Linotype" w:hAnsi="Palatino Linotype"/>
          <w:sz w:val="24"/>
        </w:rPr>
        <w:lastRenderedPageBreak/>
        <w:t>ASÍ LO RESUELVE, POR UNANIMIDAD DE VOTOS</w:t>
      </w:r>
      <w:r w:rsidR="00FD079E">
        <w:rPr>
          <w:rFonts w:ascii="Palatino Linotype" w:hAnsi="Palatino Linotype"/>
          <w:sz w:val="24"/>
        </w:rPr>
        <w:t xml:space="preserve"> </w:t>
      </w:r>
      <w:r w:rsidR="00FD079E" w:rsidRPr="00FD079E">
        <w:rPr>
          <w:rFonts w:ascii="Palatino Linotype" w:hAnsi="Palatino Linotype"/>
          <w:sz w:val="24"/>
        </w:rPr>
        <w:t>DE LOS PRESENTES</w:t>
      </w:r>
      <w:r w:rsidRPr="00994D4B">
        <w:rPr>
          <w:rFonts w:ascii="Palatino Linotype" w:hAnsi="Palatino Linotype"/>
          <w:sz w:val="24"/>
        </w:rPr>
        <w:t>,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JAVIER MARTÍNEZ CRUZ</w:t>
      </w:r>
      <w:r w:rsidRPr="00994D4B">
        <w:rPr>
          <w:sz w:val="24"/>
        </w:rPr>
        <w:t xml:space="preserve"> </w:t>
      </w:r>
      <w:r w:rsidRPr="00994D4B">
        <w:rPr>
          <w:rFonts w:ascii="Palatino Linotype" w:eastAsia="Arial Unicode MS" w:hAnsi="Palatino Linotype"/>
          <w:sz w:val="24"/>
        </w:rPr>
        <w:t>Y LUIS GUSTAVO PARRA NORIEGA</w:t>
      </w:r>
      <w:r w:rsidR="007E05A6">
        <w:rPr>
          <w:rFonts w:ascii="Palatino Linotype" w:eastAsia="Arial Unicode MS" w:hAnsi="Palatino Linotype"/>
          <w:sz w:val="24"/>
        </w:rPr>
        <w:t xml:space="preserve"> (AUSENTE EN LA VOTACIÓN)</w:t>
      </w:r>
      <w:r w:rsidRPr="00994D4B">
        <w:rPr>
          <w:rFonts w:ascii="Palatino Linotype" w:eastAsia="Arial Unicode MS" w:hAnsi="Palatino Linotype"/>
          <w:sz w:val="24"/>
        </w:rPr>
        <w:t xml:space="preserve">, EN LA </w:t>
      </w:r>
      <w:r w:rsidR="007E05A6">
        <w:rPr>
          <w:rFonts w:ascii="Palatino Linotype" w:eastAsia="Arial Unicode MS" w:hAnsi="Palatino Linotype"/>
          <w:sz w:val="24"/>
        </w:rPr>
        <w:t>VIGÉSIMO</w:t>
      </w:r>
      <w:r w:rsidR="009E63A6">
        <w:rPr>
          <w:rFonts w:ascii="Palatino Linotype" w:eastAsia="Arial Unicode MS" w:hAnsi="Palatino Linotype"/>
          <w:sz w:val="24"/>
        </w:rPr>
        <w:t xml:space="preserve"> </w:t>
      </w:r>
      <w:r w:rsidR="007E05A6">
        <w:rPr>
          <w:rFonts w:ascii="Palatino Linotype" w:eastAsia="Arial Unicode MS" w:hAnsi="Palatino Linotype"/>
          <w:sz w:val="24"/>
        </w:rPr>
        <w:t>SEXTA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w:t>
      </w:r>
      <w:r w:rsidR="007E05A6">
        <w:rPr>
          <w:rFonts w:ascii="Palatino Linotype" w:hAnsi="Palatino Linotype"/>
          <w:sz w:val="24"/>
        </w:rPr>
        <w:t>CUATRO DE AGOSTO DE DOS MIL VEINTIUNO</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007E05A6" w:rsidRPr="007E05A6">
        <w:rPr>
          <w:rFonts w:ascii="Palatino Linotype" w:hAnsi="Palatino Linotype"/>
        </w:rPr>
        <w:t xml:space="preserve"> </w:t>
      </w:r>
      <w:r w:rsidR="007E05A6">
        <w:rPr>
          <w:rFonts w:ascii="Palatino Linotype" w:hAnsi="Palatino Linotype"/>
        </w:rPr>
        <w:t>---------------------------------------------------------------------------------------------------------------------------------------------------------------------------------------------------------------------------------------------------------------------------------------------------------------------------------------------------------------------------------------------------------------------------------------------------------------------------------------------------------------------------------------------------------------------------------------------------------------------------------------------------------------------------------------------------------------------------------------------------------------------------------------------------------------------------------------------------------------------------------------------------------------------------------------------------------------------------------------------------------------------------------------------------------------------------------------------------------------------------------------------------------------------------------------------------------------------------------------------------------------------------------------------------------------------------------------------------------------------------------------------------------</w:t>
      </w:r>
      <w:r w:rsidRPr="00EA2DC8">
        <w:rPr>
          <w:rFonts w:ascii="Palatino Linotype" w:hAnsi="Palatino Linotype"/>
        </w:rPr>
        <w:t xml:space="preserve"> </w:t>
      </w:r>
    </w:p>
    <w:p w14:paraId="2A38661A" w14:textId="38585FBE" w:rsidR="00107486" w:rsidRPr="003A6585" w:rsidRDefault="00BB706E" w:rsidP="00107486">
      <w:pPr>
        <w:spacing w:after="0" w:line="276" w:lineRule="auto"/>
        <w:jc w:val="both"/>
        <w:rPr>
          <w:rFonts w:ascii="Palatino Linotype" w:hAnsi="Palatino Linotype" w:cs="Arial"/>
          <w:sz w:val="16"/>
          <w:szCs w:val="16"/>
        </w:rPr>
      </w:pPr>
      <w:r>
        <w:rPr>
          <w:rFonts w:ascii="Palatino Linotype" w:hAnsi="Palatino Linotype" w:cs="Arial"/>
          <w:sz w:val="16"/>
          <w:szCs w:val="16"/>
        </w:rPr>
        <w:t>ZMS/OSAM/FJJC</w:t>
      </w:r>
    </w:p>
    <w:p w14:paraId="50B1CCC2" w14:textId="77777777" w:rsidR="00107486" w:rsidRDefault="00107486" w:rsidP="00107486"/>
    <w:p w14:paraId="50091C19" w14:textId="77777777" w:rsidR="00107486" w:rsidRDefault="00107486" w:rsidP="00107486"/>
    <w:sectPr w:rsidR="00107486" w:rsidSect="005A595A">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D2713" w14:textId="77777777" w:rsidR="00DA5706" w:rsidRDefault="00DA5706" w:rsidP="00107486">
      <w:pPr>
        <w:spacing w:after="0" w:line="240" w:lineRule="auto"/>
      </w:pPr>
      <w:r>
        <w:separator/>
      </w:r>
    </w:p>
  </w:endnote>
  <w:endnote w:type="continuationSeparator" w:id="0">
    <w:p w14:paraId="74EEB1DE" w14:textId="77777777" w:rsidR="00DA5706" w:rsidRDefault="00DA5706" w:rsidP="00107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D360" w14:textId="77777777" w:rsidR="005A595A" w:rsidRPr="000B69FA" w:rsidRDefault="006F1EFB"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3A1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3A1F">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99238" w14:textId="77777777" w:rsidR="005A595A" w:rsidRPr="000B69FA" w:rsidRDefault="006F1EFB"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3A1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3A1F">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7496D" w14:textId="77777777" w:rsidR="00DA5706" w:rsidRDefault="00DA5706" w:rsidP="00107486">
      <w:pPr>
        <w:spacing w:after="0" w:line="240" w:lineRule="auto"/>
      </w:pPr>
      <w:r>
        <w:separator/>
      </w:r>
    </w:p>
  </w:footnote>
  <w:footnote w:type="continuationSeparator" w:id="0">
    <w:p w14:paraId="2C1CD0C8" w14:textId="77777777" w:rsidR="00DA5706" w:rsidRDefault="00DA5706" w:rsidP="00107486">
      <w:pPr>
        <w:spacing w:after="0" w:line="240" w:lineRule="auto"/>
      </w:pPr>
      <w:r>
        <w:continuationSeparator/>
      </w:r>
    </w:p>
  </w:footnote>
  <w:footnote w:id="1">
    <w:p w14:paraId="3A1F8B3B" w14:textId="77777777" w:rsidR="00107486" w:rsidRPr="00615B4B" w:rsidRDefault="00107486" w:rsidP="00107486">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72D32F8" w14:textId="77777777" w:rsidR="00107486" w:rsidRPr="00615B4B" w:rsidRDefault="00107486" w:rsidP="00107486">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B656" w14:textId="064AFD42" w:rsidR="00F17C7D" w:rsidRDefault="00DA5706">
    <w:pPr>
      <w:pStyle w:val="Encabezado"/>
    </w:pPr>
    <w:r>
      <w:rPr>
        <w:noProof/>
        <w:lang w:val="es-MX" w:eastAsia="es-MX"/>
      </w:rPr>
      <w:pict w14:anchorId="05E27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82940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B46F7" w14:textId="5B2AAD8C" w:rsidR="005A595A" w:rsidRDefault="00DA5706">
    <w:pPr>
      <w:pStyle w:val="Encabezado"/>
    </w:pPr>
    <w:r>
      <w:rPr>
        <w:noProof/>
        <w:lang w:val="es-MX" w:eastAsia="es-MX"/>
      </w:rPr>
      <w:pict w14:anchorId="0F50B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829408" o:spid="_x0000_s2051" type="#_x0000_t75" style="position:absolute;margin-left:-83.35pt;margin-top:-140.9pt;width:609.4pt;height:793.75pt;z-index:-251656192;mso-position-horizontal-relative:margin;mso-position-vertical-relative:margin" o:allowincell="f">
          <v:imagedata r:id="rId1" o:title="logo 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5A595A" w14:paraId="68E017F8" w14:textId="77777777" w:rsidTr="005A595A">
      <w:trPr>
        <w:trHeight w:val="414"/>
      </w:trPr>
      <w:tc>
        <w:tcPr>
          <w:tcW w:w="6359" w:type="dxa"/>
          <w:hideMark/>
        </w:tcPr>
        <w:p w14:paraId="719E6F88" w14:textId="77777777" w:rsidR="005A595A" w:rsidRDefault="006F1EFB"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6629B3B5" w14:textId="2A6FC9BC" w:rsidR="005A595A" w:rsidRPr="00F4453F" w:rsidRDefault="006D74FD" w:rsidP="006D74FD">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02775</w:t>
          </w:r>
          <w:r w:rsidR="006F1EFB" w:rsidRPr="00F4453F">
            <w:rPr>
              <w:rFonts w:ascii="Palatino Linotype" w:eastAsia="Times New Roman" w:hAnsi="Palatino Linotype" w:cs="Times New Roman"/>
              <w:b/>
              <w:lang w:val="es-ES_tradnl" w:eastAsia="es-ES"/>
            </w:rPr>
            <w:t>/INFOEM/IP/RR/20</w:t>
          </w:r>
          <w:r w:rsidR="00875FAB">
            <w:rPr>
              <w:rFonts w:ascii="Palatino Linotype" w:eastAsia="Times New Roman" w:hAnsi="Palatino Linotype" w:cs="Times New Roman"/>
              <w:b/>
              <w:lang w:val="es-ES_tradnl" w:eastAsia="es-ES"/>
            </w:rPr>
            <w:t>20</w:t>
          </w:r>
          <w:r w:rsidR="006F1EFB" w:rsidRPr="00F4453F">
            <w:rPr>
              <w:rFonts w:ascii="Palatino Linotype" w:eastAsia="Times New Roman" w:hAnsi="Palatino Linotype" w:cs="Times New Roman"/>
              <w:b/>
              <w:lang w:val="es-ES_tradnl" w:eastAsia="es-ES"/>
            </w:rPr>
            <w:t xml:space="preserve"> </w:t>
          </w:r>
        </w:p>
      </w:tc>
    </w:tr>
    <w:tr w:rsidR="005A595A" w14:paraId="054DBDE9" w14:textId="77777777" w:rsidTr="005A595A">
      <w:trPr>
        <w:trHeight w:val="441"/>
      </w:trPr>
      <w:tc>
        <w:tcPr>
          <w:tcW w:w="6359" w:type="dxa"/>
          <w:hideMark/>
        </w:tcPr>
        <w:p w14:paraId="7804708A" w14:textId="77777777" w:rsidR="005A595A" w:rsidRDefault="006F1EFB"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58E4E3FB" w14:textId="77777777" w:rsidR="00D85D4F" w:rsidRDefault="006F1EFB" w:rsidP="006D74FD">
          <w:pPr>
            <w:spacing w:after="0" w:line="240" w:lineRule="auto"/>
            <w:ind w:left="-778" w:right="214" w:firstLine="567"/>
            <w:rPr>
              <w:rFonts w:ascii="Palatino Linotype" w:hAnsi="Palatino Linotype"/>
              <w:b/>
            </w:rPr>
          </w:pPr>
          <w:r>
            <w:rPr>
              <w:rFonts w:ascii="Palatino Linotype" w:hAnsi="Palatino Linotype" w:cs="Arial"/>
              <w:szCs w:val="20"/>
            </w:rPr>
            <w:t xml:space="preserve">    </w:t>
          </w:r>
          <w:r w:rsidR="006D74FD" w:rsidRPr="00BE2FD4">
            <w:rPr>
              <w:rFonts w:ascii="Palatino Linotype" w:hAnsi="Palatino Linotype"/>
              <w:b/>
            </w:rPr>
            <w:t>Universidad Autónoma del</w:t>
          </w:r>
        </w:p>
        <w:p w14:paraId="5D5E4A1A" w14:textId="213FCC7D" w:rsidR="005A595A" w:rsidRDefault="00D85D4F" w:rsidP="006D74FD">
          <w:pPr>
            <w:spacing w:after="0" w:line="240" w:lineRule="auto"/>
            <w:ind w:left="-778" w:right="214" w:firstLine="567"/>
            <w:rPr>
              <w:rFonts w:ascii="Palatino Linotype" w:hAnsi="Palatino Linotype" w:cs="Arial"/>
              <w:szCs w:val="20"/>
            </w:rPr>
          </w:pPr>
          <w:r>
            <w:rPr>
              <w:rFonts w:ascii="Palatino Linotype" w:hAnsi="Palatino Linotype"/>
              <w:b/>
            </w:rPr>
            <w:t xml:space="preserve">    </w:t>
          </w:r>
          <w:r w:rsidR="006D74FD" w:rsidRPr="00BE2FD4">
            <w:rPr>
              <w:rFonts w:ascii="Palatino Linotype" w:hAnsi="Palatino Linotype"/>
              <w:b/>
            </w:rPr>
            <w:t xml:space="preserve"> Estado de México</w:t>
          </w:r>
          <w:r w:rsidR="006F1EFB">
            <w:rPr>
              <w:rFonts w:ascii="Palatino Linotype" w:hAnsi="Palatino Linotype" w:cs="Arial"/>
              <w:szCs w:val="20"/>
            </w:rPr>
            <w:t xml:space="preserve">                                                                           </w:t>
          </w:r>
        </w:p>
      </w:tc>
    </w:tr>
    <w:tr w:rsidR="005A595A" w14:paraId="5DBD177B" w14:textId="77777777" w:rsidTr="005A595A">
      <w:trPr>
        <w:trHeight w:val="625"/>
      </w:trPr>
      <w:tc>
        <w:tcPr>
          <w:tcW w:w="6359" w:type="dxa"/>
          <w:hideMark/>
        </w:tcPr>
        <w:p w14:paraId="127B4DCB" w14:textId="77777777" w:rsidR="005A595A" w:rsidRDefault="006F1EFB" w:rsidP="005A595A">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1F64166D" w14:textId="77777777" w:rsidR="005A595A" w:rsidRDefault="006F1EFB" w:rsidP="005A595A">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3A3AB941" w14:textId="77777777" w:rsidR="005A595A" w:rsidRDefault="00DA570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5A595A" w:rsidRPr="00633CD9" w14:paraId="2DD5DD54" w14:textId="77777777" w:rsidTr="005A595A">
      <w:trPr>
        <w:trHeight w:val="227"/>
      </w:trPr>
      <w:tc>
        <w:tcPr>
          <w:tcW w:w="6380" w:type="dxa"/>
          <w:hideMark/>
        </w:tcPr>
        <w:p w14:paraId="07F591FB" w14:textId="77777777" w:rsidR="005A595A" w:rsidRDefault="006F1EFB"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72EDF4D1" w14:textId="6072D75B" w:rsidR="005A595A" w:rsidRPr="00B4142F" w:rsidRDefault="00C4468F" w:rsidP="00107486">
          <w:pPr>
            <w:spacing w:after="120" w:line="256" w:lineRule="auto"/>
            <w:ind w:left="-486" w:right="214"/>
            <w:jc w:val="right"/>
            <w:rPr>
              <w:rFonts w:ascii="Palatino Linotype" w:hAnsi="Palatino Linotype" w:cs="Arial"/>
              <w:szCs w:val="20"/>
            </w:rPr>
          </w:pPr>
          <w:r>
            <w:rPr>
              <w:rFonts w:ascii="Palatino Linotype" w:hAnsi="Palatino Linotype" w:cs="Arial"/>
              <w:szCs w:val="20"/>
            </w:rPr>
            <w:t>02775</w:t>
          </w:r>
          <w:r w:rsidR="006F1EFB" w:rsidRPr="00F870F0">
            <w:rPr>
              <w:rFonts w:ascii="Palatino Linotype" w:hAnsi="Palatino Linotype" w:cs="Arial"/>
              <w:szCs w:val="20"/>
            </w:rPr>
            <w:t>/INFOEM/IP/RR/20</w:t>
          </w:r>
          <w:r w:rsidR="006F1EFB">
            <w:rPr>
              <w:rFonts w:ascii="Palatino Linotype" w:hAnsi="Palatino Linotype" w:cs="Arial"/>
              <w:szCs w:val="20"/>
            </w:rPr>
            <w:t>20</w:t>
          </w:r>
        </w:p>
      </w:tc>
    </w:tr>
    <w:tr w:rsidR="005A595A" w:rsidRPr="00633CD9" w14:paraId="092C1F22" w14:textId="77777777" w:rsidTr="005A595A">
      <w:trPr>
        <w:trHeight w:val="196"/>
      </w:trPr>
      <w:tc>
        <w:tcPr>
          <w:tcW w:w="6380" w:type="dxa"/>
          <w:hideMark/>
        </w:tcPr>
        <w:p w14:paraId="0098AC79" w14:textId="77777777" w:rsidR="005A595A" w:rsidRDefault="006F1EFB"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7C1D3FF9" w14:textId="275CC108" w:rsidR="005A595A" w:rsidRPr="00840752" w:rsidRDefault="000C3A1F"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w:t>
          </w:r>
        </w:p>
      </w:tc>
    </w:tr>
    <w:tr w:rsidR="005A595A" w:rsidRPr="00633CD9" w14:paraId="49A58B8C" w14:textId="77777777" w:rsidTr="005A595A">
      <w:trPr>
        <w:trHeight w:val="242"/>
      </w:trPr>
      <w:tc>
        <w:tcPr>
          <w:tcW w:w="6380" w:type="dxa"/>
          <w:hideMark/>
        </w:tcPr>
        <w:p w14:paraId="7CB31B1D" w14:textId="77777777" w:rsidR="005A595A" w:rsidRDefault="006F1EFB"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7E241779" w14:textId="4A6B4770" w:rsidR="005A595A" w:rsidRDefault="00C4468F" w:rsidP="00107486">
          <w:pPr>
            <w:spacing w:after="120" w:line="256" w:lineRule="auto"/>
            <w:ind w:left="-637" w:right="214" w:firstLine="567"/>
            <w:jc w:val="right"/>
            <w:rPr>
              <w:rFonts w:ascii="Palatino Linotype" w:hAnsi="Palatino Linotype" w:cs="Arial"/>
              <w:szCs w:val="20"/>
            </w:rPr>
          </w:pPr>
          <w:r w:rsidRPr="00C4468F">
            <w:rPr>
              <w:rFonts w:ascii="Palatino Linotype" w:hAnsi="Palatino Linotype" w:cs="Arial"/>
              <w:szCs w:val="20"/>
            </w:rPr>
            <w:t>Universidad Autónoma del Estado de México</w:t>
          </w:r>
        </w:p>
      </w:tc>
    </w:tr>
    <w:tr w:rsidR="005A595A" w14:paraId="0C7E4660" w14:textId="77777777" w:rsidTr="005A595A">
      <w:trPr>
        <w:trHeight w:val="342"/>
      </w:trPr>
      <w:tc>
        <w:tcPr>
          <w:tcW w:w="6380" w:type="dxa"/>
          <w:hideMark/>
        </w:tcPr>
        <w:p w14:paraId="6EE746CF" w14:textId="77777777" w:rsidR="005A595A" w:rsidRDefault="006F1EFB" w:rsidP="005A595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399461F2" w14:textId="77777777" w:rsidR="005A595A" w:rsidRDefault="006F1EFB"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35E92F6" w14:textId="37523987" w:rsidR="005A595A" w:rsidRDefault="00DA5706">
    <w:pPr>
      <w:pStyle w:val="Encabezado"/>
    </w:pPr>
    <w:r>
      <w:rPr>
        <w:noProof/>
        <w:lang w:val="es-MX" w:eastAsia="es-MX"/>
      </w:rPr>
      <w:pict w14:anchorId="6875B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5829406" o:spid="_x0000_s2049" type="#_x0000_t75" style="position:absolute;margin-left:-83.35pt;margin-top:-127.8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E605C"/>
    <w:multiLevelType w:val="hybridMultilevel"/>
    <w:tmpl w:val="E87EEA64"/>
    <w:lvl w:ilvl="0" w:tplc="12628760">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77113B"/>
    <w:multiLevelType w:val="hybridMultilevel"/>
    <w:tmpl w:val="601694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B86A0E"/>
    <w:multiLevelType w:val="hybridMultilevel"/>
    <w:tmpl w:val="E57EB9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2E0BE8"/>
    <w:multiLevelType w:val="hybridMultilevel"/>
    <w:tmpl w:val="35963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6DF520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73E0E2F"/>
    <w:multiLevelType w:val="hybridMultilevel"/>
    <w:tmpl w:val="50AE9064"/>
    <w:lvl w:ilvl="0" w:tplc="BB58CDC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5955C2"/>
    <w:multiLevelType w:val="hybridMultilevel"/>
    <w:tmpl w:val="797E6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3E40F57"/>
    <w:multiLevelType w:val="hybridMultilevel"/>
    <w:tmpl w:val="E7C05D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13194C"/>
    <w:multiLevelType w:val="hybridMultilevel"/>
    <w:tmpl w:val="07C8E8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98166CE"/>
    <w:multiLevelType w:val="hybridMultilevel"/>
    <w:tmpl w:val="8C10E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6"/>
  </w:num>
  <w:num w:numId="4">
    <w:abstractNumId w:val="1"/>
  </w:num>
  <w:num w:numId="5">
    <w:abstractNumId w:val="3"/>
  </w:num>
  <w:num w:numId="6">
    <w:abstractNumId w:val="8"/>
  </w:num>
  <w:num w:numId="7">
    <w:abstractNumId w:val="12"/>
  </w:num>
  <w:num w:numId="8">
    <w:abstractNumId w:val="0"/>
  </w:num>
  <w:num w:numId="9">
    <w:abstractNumId w:val="13"/>
  </w:num>
  <w:num w:numId="10">
    <w:abstractNumId w:val="4"/>
  </w:num>
  <w:num w:numId="11">
    <w:abstractNumId w:val="9"/>
  </w:num>
  <w:num w:numId="12">
    <w:abstractNumId w:val="11"/>
  </w:num>
  <w:num w:numId="13">
    <w:abstractNumId w:val="7"/>
  </w:num>
  <w:num w:numId="14">
    <w:abstractNumId w:val="18"/>
  </w:num>
  <w:num w:numId="15">
    <w:abstractNumId w:val="17"/>
  </w:num>
  <w:num w:numId="16">
    <w:abstractNumId w:val="5"/>
  </w:num>
  <w:num w:numId="17">
    <w:abstractNumId w:val="15"/>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86"/>
    <w:rsid w:val="000A6EE1"/>
    <w:rsid w:val="000C3A1F"/>
    <w:rsid w:val="000F5295"/>
    <w:rsid w:val="00107486"/>
    <w:rsid w:val="00113EE2"/>
    <w:rsid w:val="0012476B"/>
    <w:rsid w:val="001338BC"/>
    <w:rsid w:val="00201074"/>
    <w:rsid w:val="002303B6"/>
    <w:rsid w:val="002A4BFD"/>
    <w:rsid w:val="002A5B2B"/>
    <w:rsid w:val="003344AE"/>
    <w:rsid w:val="00390B85"/>
    <w:rsid w:val="004B0B61"/>
    <w:rsid w:val="004C7AFF"/>
    <w:rsid w:val="004D288A"/>
    <w:rsid w:val="0053545E"/>
    <w:rsid w:val="00593FC1"/>
    <w:rsid w:val="005A7624"/>
    <w:rsid w:val="005D024D"/>
    <w:rsid w:val="005F4A61"/>
    <w:rsid w:val="0060435B"/>
    <w:rsid w:val="0060717F"/>
    <w:rsid w:val="006D70FF"/>
    <w:rsid w:val="006D74FD"/>
    <w:rsid w:val="006F1EFB"/>
    <w:rsid w:val="00767AE1"/>
    <w:rsid w:val="007C1B37"/>
    <w:rsid w:val="007E05A6"/>
    <w:rsid w:val="0081099C"/>
    <w:rsid w:val="00817FB3"/>
    <w:rsid w:val="00875FAB"/>
    <w:rsid w:val="009D2FDE"/>
    <w:rsid w:val="009E63A6"/>
    <w:rsid w:val="00A00570"/>
    <w:rsid w:val="00A13C5B"/>
    <w:rsid w:val="00AA3A97"/>
    <w:rsid w:val="00AE5FDF"/>
    <w:rsid w:val="00BB706E"/>
    <w:rsid w:val="00BE2FD4"/>
    <w:rsid w:val="00C4468F"/>
    <w:rsid w:val="00C4534E"/>
    <w:rsid w:val="00C52418"/>
    <w:rsid w:val="00C53D79"/>
    <w:rsid w:val="00D85D4F"/>
    <w:rsid w:val="00D9695F"/>
    <w:rsid w:val="00DA5706"/>
    <w:rsid w:val="00E72AD4"/>
    <w:rsid w:val="00F17C7D"/>
    <w:rsid w:val="00F61F91"/>
    <w:rsid w:val="00F801FC"/>
    <w:rsid w:val="00FA6072"/>
    <w:rsid w:val="00FD07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32445"/>
  <w15:chartTrackingRefBased/>
  <w15:docId w15:val="{D49086B4-CC15-4479-8D05-83D45705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76B"/>
  </w:style>
  <w:style w:type="paragraph" w:styleId="Ttulo2">
    <w:name w:val="heading 2"/>
    <w:basedOn w:val="Normal"/>
    <w:next w:val="Normal"/>
    <w:link w:val="Ttulo2Car"/>
    <w:uiPriority w:val="9"/>
    <w:unhideWhenUsed/>
    <w:qFormat/>
    <w:rsid w:val="001074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0748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10748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748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748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748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748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748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748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748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748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0748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07486"/>
    <w:rPr>
      <w:color w:val="0563C1" w:themeColor="hyperlink"/>
      <w:u w:val="single"/>
    </w:rPr>
  </w:style>
  <w:style w:type="paragraph" w:styleId="Sinespaciado">
    <w:name w:val="No Spacing"/>
    <w:aliases w:val="Francesa,INAI"/>
    <w:link w:val="SinespaciadoCar"/>
    <w:uiPriority w:val="1"/>
    <w:qFormat/>
    <w:rsid w:val="0010748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07486"/>
    <w:rPr>
      <w:rFonts w:ascii="Times New Roman" w:eastAsia="Times New Roman" w:hAnsi="Times New Roman" w:cs="Times New Roman"/>
      <w:sz w:val="24"/>
      <w:szCs w:val="24"/>
      <w:lang w:eastAsia="es-ES"/>
    </w:rPr>
  </w:style>
  <w:style w:type="table" w:styleId="Tablaconcuadrcula">
    <w:name w:val="Table Grid"/>
    <w:basedOn w:val="Tablanormal"/>
    <w:uiPriority w:val="39"/>
    <w:rsid w:val="00107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75F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5FAB"/>
    <w:rPr>
      <w:rFonts w:ascii="Segoe UI" w:hAnsi="Segoe UI" w:cs="Segoe UI"/>
      <w:sz w:val="18"/>
      <w:szCs w:val="18"/>
    </w:rPr>
  </w:style>
  <w:style w:type="character" w:styleId="Textoennegrita">
    <w:name w:val="Strong"/>
    <w:uiPriority w:val="22"/>
    <w:qFormat/>
    <w:rsid w:val="00593F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95458">
      <w:bodyDiv w:val="1"/>
      <w:marLeft w:val="0"/>
      <w:marRight w:val="0"/>
      <w:marTop w:val="0"/>
      <w:marBottom w:val="0"/>
      <w:divBdr>
        <w:top w:val="none" w:sz="0" w:space="0" w:color="auto"/>
        <w:left w:val="none" w:sz="0" w:space="0" w:color="auto"/>
        <w:bottom w:val="none" w:sz="0" w:space="0" w:color="auto"/>
        <w:right w:val="none" w:sz="0" w:space="0" w:color="auto"/>
      </w:divBdr>
    </w:div>
    <w:div w:id="530924451">
      <w:bodyDiv w:val="1"/>
      <w:marLeft w:val="0"/>
      <w:marRight w:val="0"/>
      <w:marTop w:val="0"/>
      <w:marBottom w:val="0"/>
      <w:divBdr>
        <w:top w:val="none" w:sz="0" w:space="0" w:color="auto"/>
        <w:left w:val="none" w:sz="0" w:space="0" w:color="auto"/>
        <w:bottom w:val="none" w:sz="0" w:space="0" w:color="auto"/>
        <w:right w:val="none" w:sz="0" w:space="0" w:color="auto"/>
      </w:divBdr>
    </w:div>
    <w:div w:id="664630010">
      <w:bodyDiv w:val="1"/>
      <w:marLeft w:val="0"/>
      <w:marRight w:val="0"/>
      <w:marTop w:val="0"/>
      <w:marBottom w:val="0"/>
      <w:divBdr>
        <w:top w:val="none" w:sz="0" w:space="0" w:color="auto"/>
        <w:left w:val="none" w:sz="0" w:space="0" w:color="auto"/>
        <w:bottom w:val="none" w:sz="0" w:space="0" w:color="auto"/>
        <w:right w:val="none" w:sz="0" w:space="0" w:color="auto"/>
      </w:divBdr>
      <w:divsChild>
        <w:div w:id="10642800">
          <w:marLeft w:val="0"/>
          <w:marRight w:val="0"/>
          <w:marTop w:val="0"/>
          <w:marBottom w:val="0"/>
          <w:divBdr>
            <w:top w:val="none" w:sz="0" w:space="0" w:color="auto"/>
            <w:left w:val="none" w:sz="0" w:space="0" w:color="auto"/>
            <w:bottom w:val="none" w:sz="0" w:space="0" w:color="auto"/>
            <w:right w:val="none" w:sz="0" w:space="0" w:color="auto"/>
          </w:divBdr>
        </w:div>
      </w:divsChild>
    </w:div>
    <w:div w:id="674383486">
      <w:bodyDiv w:val="1"/>
      <w:marLeft w:val="0"/>
      <w:marRight w:val="0"/>
      <w:marTop w:val="0"/>
      <w:marBottom w:val="0"/>
      <w:divBdr>
        <w:top w:val="none" w:sz="0" w:space="0" w:color="auto"/>
        <w:left w:val="none" w:sz="0" w:space="0" w:color="auto"/>
        <w:bottom w:val="none" w:sz="0" w:space="0" w:color="auto"/>
        <w:right w:val="none" w:sz="0" w:space="0" w:color="auto"/>
      </w:divBdr>
    </w:div>
    <w:div w:id="1472676780">
      <w:bodyDiv w:val="1"/>
      <w:marLeft w:val="0"/>
      <w:marRight w:val="0"/>
      <w:marTop w:val="0"/>
      <w:marBottom w:val="0"/>
      <w:divBdr>
        <w:top w:val="none" w:sz="0" w:space="0" w:color="auto"/>
        <w:left w:val="none" w:sz="0" w:space="0" w:color="auto"/>
        <w:bottom w:val="none" w:sz="0" w:space="0" w:color="auto"/>
        <w:right w:val="none" w:sz="0" w:space="0" w:color="auto"/>
      </w:divBdr>
    </w:div>
    <w:div w:id="1506556843">
      <w:bodyDiv w:val="1"/>
      <w:marLeft w:val="0"/>
      <w:marRight w:val="0"/>
      <w:marTop w:val="0"/>
      <w:marBottom w:val="0"/>
      <w:divBdr>
        <w:top w:val="none" w:sz="0" w:space="0" w:color="auto"/>
        <w:left w:val="none" w:sz="0" w:space="0" w:color="auto"/>
        <w:bottom w:val="none" w:sz="0" w:space="0" w:color="auto"/>
        <w:right w:val="none" w:sz="0" w:space="0" w:color="auto"/>
      </w:divBdr>
    </w:div>
    <w:div w:id="1527791488">
      <w:bodyDiv w:val="1"/>
      <w:marLeft w:val="0"/>
      <w:marRight w:val="0"/>
      <w:marTop w:val="0"/>
      <w:marBottom w:val="0"/>
      <w:divBdr>
        <w:top w:val="none" w:sz="0" w:space="0" w:color="auto"/>
        <w:left w:val="none" w:sz="0" w:space="0" w:color="auto"/>
        <w:bottom w:val="none" w:sz="0" w:space="0" w:color="auto"/>
        <w:right w:val="none" w:sz="0" w:space="0" w:color="auto"/>
      </w:divBdr>
      <w:divsChild>
        <w:div w:id="1056971026">
          <w:marLeft w:val="0"/>
          <w:marRight w:val="0"/>
          <w:marTop w:val="0"/>
          <w:marBottom w:val="0"/>
          <w:divBdr>
            <w:top w:val="none" w:sz="0" w:space="0" w:color="auto"/>
            <w:left w:val="none" w:sz="0" w:space="0" w:color="auto"/>
            <w:bottom w:val="none" w:sz="0" w:space="0" w:color="auto"/>
            <w:right w:val="none" w:sz="0" w:space="0" w:color="auto"/>
          </w:divBdr>
        </w:div>
      </w:divsChild>
    </w:div>
    <w:div w:id="1568027859">
      <w:bodyDiv w:val="1"/>
      <w:marLeft w:val="0"/>
      <w:marRight w:val="0"/>
      <w:marTop w:val="0"/>
      <w:marBottom w:val="0"/>
      <w:divBdr>
        <w:top w:val="none" w:sz="0" w:space="0" w:color="auto"/>
        <w:left w:val="none" w:sz="0" w:space="0" w:color="auto"/>
        <w:bottom w:val="none" w:sz="0" w:space="0" w:color="auto"/>
        <w:right w:val="none" w:sz="0" w:space="0" w:color="auto"/>
      </w:divBdr>
    </w:div>
    <w:div w:id="1815022461">
      <w:bodyDiv w:val="1"/>
      <w:marLeft w:val="0"/>
      <w:marRight w:val="0"/>
      <w:marTop w:val="0"/>
      <w:marBottom w:val="0"/>
      <w:divBdr>
        <w:top w:val="none" w:sz="0" w:space="0" w:color="auto"/>
        <w:left w:val="none" w:sz="0" w:space="0" w:color="auto"/>
        <w:bottom w:val="none" w:sz="0" w:space="0" w:color="auto"/>
        <w:right w:val="none" w:sz="0" w:space="0" w:color="auto"/>
      </w:divBdr>
    </w:div>
    <w:div w:id="205843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42</Pages>
  <Words>8232</Words>
  <Characters>45279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dcterms:created xsi:type="dcterms:W3CDTF">2021-07-09T20:46:00Z</dcterms:created>
  <dcterms:modified xsi:type="dcterms:W3CDTF">2021-08-20T02:51:00Z</dcterms:modified>
</cp:coreProperties>
</file>