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710" w:rsidRPr="00915BF9" w:rsidRDefault="004B2654" w:rsidP="00915BF9">
      <w:pPr>
        <w:spacing w:line="360" w:lineRule="auto"/>
        <w:rPr>
          <w:rFonts w:ascii="Palatino Linotype" w:eastAsiaTheme="minorEastAsia" w:hAnsi="Palatino Linotype"/>
          <w:b/>
          <w:lang w:val="es-ES_tradnl" w:eastAsia="es-ES"/>
        </w:rPr>
      </w:pPr>
    </w:p>
    <w:p w:rsidR="00447394" w:rsidRPr="00915BF9" w:rsidRDefault="00447394" w:rsidP="00915BF9">
      <w:pPr>
        <w:spacing w:line="360" w:lineRule="auto"/>
        <w:jc w:val="center"/>
        <w:rPr>
          <w:rFonts w:ascii="Palatino Linotype" w:eastAsiaTheme="minorEastAsia" w:hAnsi="Palatino Linotype"/>
          <w:lang w:val="es-ES_tradnl" w:eastAsia="es-ES"/>
        </w:rPr>
      </w:pPr>
      <w:r w:rsidRPr="00915BF9">
        <w:rPr>
          <w:rFonts w:ascii="Palatino Linotype" w:eastAsiaTheme="minorEastAsia" w:hAnsi="Palatino Linotype"/>
          <w:b/>
          <w:lang w:val="es-ES_tradnl" w:eastAsia="es-ES"/>
        </w:rPr>
        <w:t>ÍNDICE</w:t>
      </w:r>
      <w:r w:rsidRPr="00915BF9">
        <w:rPr>
          <w:rFonts w:ascii="Palatino Linotype" w:eastAsiaTheme="minorEastAsia" w:hAnsi="Palatino Linotype"/>
          <w:lang w:val="es-ES_tradnl" w:eastAsia="es-ES"/>
        </w:rPr>
        <w:t>.</w:t>
      </w:r>
    </w:p>
    <w:sdt>
      <w:sdtPr>
        <w:rPr>
          <w:rFonts w:ascii="Palatino Linotype" w:eastAsia="Times New Roman" w:hAnsi="Palatino Linotype" w:cs="Times New Roman"/>
          <w:b/>
          <w:sz w:val="24"/>
          <w:szCs w:val="24"/>
          <w:lang w:val="es-ES" w:eastAsia="es-MX"/>
        </w:rPr>
        <w:id w:val="1703668029"/>
        <w:docPartObj>
          <w:docPartGallery w:val="Table of Contents"/>
          <w:docPartUnique/>
        </w:docPartObj>
      </w:sdtPr>
      <w:sdtEndPr>
        <w:rPr>
          <w:bCs/>
        </w:rPr>
      </w:sdtEndPr>
      <w:sdtContent>
        <w:p w:rsidR="00447394" w:rsidRPr="00915BF9" w:rsidRDefault="00447394" w:rsidP="00915BF9">
          <w:pPr>
            <w:pStyle w:val="TDC1"/>
            <w:tabs>
              <w:tab w:val="right" w:leader="dot" w:pos="9034"/>
            </w:tabs>
            <w:spacing w:after="0" w:line="360" w:lineRule="auto"/>
            <w:jc w:val="right"/>
            <w:rPr>
              <w:rFonts w:ascii="Palatino Linotype" w:eastAsiaTheme="minorEastAsia" w:hAnsi="Palatino Linotype"/>
              <w:b/>
              <w:noProof/>
              <w:sz w:val="24"/>
              <w:szCs w:val="24"/>
              <w:lang w:val="es-ES" w:eastAsia="es-ES"/>
            </w:rPr>
          </w:pPr>
          <w:r w:rsidRPr="00915BF9">
            <w:rPr>
              <w:rFonts w:ascii="Palatino Linotype" w:hAnsi="Palatino Linotype"/>
              <w:b/>
            </w:rPr>
            <w:fldChar w:fldCharType="begin"/>
          </w:r>
          <w:r w:rsidRPr="00915BF9">
            <w:rPr>
              <w:rFonts w:ascii="Palatino Linotype" w:hAnsi="Palatino Linotype"/>
              <w:b/>
            </w:rPr>
            <w:instrText xml:space="preserve"> TOC \o "1-3" \h \z \u </w:instrText>
          </w:r>
          <w:r w:rsidRPr="00915BF9">
            <w:rPr>
              <w:rFonts w:ascii="Palatino Linotype" w:hAnsi="Palatino Linotype"/>
              <w:b/>
            </w:rPr>
            <w:fldChar w:fldCharType="separate"/>
          </w:r>
          <w:hyperlink w:anchor="_Toc83288207" w:history="1">
            <w:r w:rsidRPr="00915BF9">
              <w:rPr>
                <w:rStyle w:val="Hipervnculo"/>
                <w:rFonts w:ascii="Palatino Linotype" w:eastAsiaTheme="majorEastAsia" w:hAnsi="Palatino Linotype" w:cstheme="majorBidi"/>
                <w:b/>
                <w:noProof/>
                <w:sz w:val="24"/>
                <w:szCs w:val="24"/>
              </w:rPr>
              <w:t>ANTECEDENTES</w:t>
            </w:r>
            <w:r w:rsidRPr="00915BF9">
              <w:rPr>
                <w:rFonts w:ascii="Palatino Linotype" w:hAnsi="Palatino Linotype"/>
                <w:b/>
                <w:noProof/>
                <w:webHidden/>
                <w:sz w:val="24"/>
                <w:szCs w:val="24"/>
              </w:rPr>
              <w:tab/>
            </w:r>
            <w:r w:rsidRPr="00915BF9">
              <w:rPr>
                <w:rFonts w:ascii="Palatino Linotype" w:hAnsi="Palatino Linotype"/>
                <w:b/>
                <w:noProof/>
                <w:webHidden/>
                <w:sz w:val="24"/>
                <w:szCs w:val="24"/>
              </w:rPr>
              <w:fldChar w:fldCharType="begin"/>
            </w:r>
            <w:r w:rsidRPr="00915BF9">
              <w:rPr>
                <w:rFonts w:ascii="Palatino Linotype" w:hAnsi="Palatino Linotype"/>
                <w:b/>
                <w:noProof/>
                <w:webHidden/>
                <w:sz w:val="24"/>
                <w:szCs w:val="24"/>
              </w:rPr>
              <w:instrText xml:space="preserve"> PAGEREF _Toc83288207 \h </w:instrText>
            </w:r>
            <w:r w:rsidRPr="00915BF9">
              <w:rPr>
                <w:rFonts w:ascii="Palatino Linotype" w:hAnsi="Palatino Linotype"/>
                <w:b/>
                <w:noProof/>
                <w:webHidden/>
                <w:sz w:val="24"/>
                <w:szCs w:val="24"/>
              </w:rPr>
            </w:r>
            <w:r w:rsidRPr="00915BF9">
              <w:rPr>
                <w:rFonts w:ascii="Palatino Linotype" w:hAnsi="Palatino Linotype"/>
                <w:b/>
                <w:noProof/>
                <w:webHidden/>
                <w:sz w:val="24"/>
                <w:szCs w:val="24"/>
              </w:rPr>
              <w:fldChar w:fldCharType="separate"/>
            </w:r>
            <w:r w:rsidR="003E64CC">
              <w:rPr>
                <w:rFonts w:ascii="Palatino Linotype" w:hAnsi="Palatino Linotype"/>
                <w:b/>
                <w:noProof/>
                <w:webHidden/>
                <w:sz w:val="24"/>
                <w:szCs w:val="24"/>
              </w:rPr>
              <w:t>2</w:t>
            </w:r>
            <w:r w:rsidRPr="00915BF9">
              <w:rPr>
                <w:rFonts w:ascii="Palatino Linotype" w:hAnsi="Palatino Linotype"/>
                <w:b/>
                <w:noProof/>
                <w:webHidden/>
                <w:sz w:val="24"/>
                <w:szCs w:val="24"/>
              </w:rPr>
              <w:fldChar w:fldCharType="end"/>
            </w:r>
          </w:hyperlink>
        </w:p>
        <w:p w:rsidR="00447394" w:rsidRPr="00915BF9" w:rsidRDefault="004B2654" w:rsidP="00915BF9">
          <w:pPr>
            <w:pStyle w:val="TDC1"/>
            <w:tabs>
              <w:tab w:val="right" w:leader="dot" w:pos="9034"/>
            </w:tabs>
            <w:spacing w:after="0" w:line="360" w:lineRule="auto"/>
            <w:jc w:val="right"/>
            <w:rPr>
              <w:rFonts w:ascii="Palatino Linotype" w:eastAsiaTheme="minorEastAsia" w:hAnsi="Palatino Linotype"/>
              <w:b/>
              <w:noProof/>
              <w:sz w:val="24"/>
              <w:szCs w:val="24"/>
              <w:lang w:val="es-ES" w:eastAsia="es-ES"/>
            </w:rPr>
          </w:pPr>
          <w:hyperlink w:anchor="_Toc83288208" w:history="1">
            <w:r w:rsidR="00447394" w:rsidRPr="00915BF9">
              <w:rPr>
                <w:rStyle w:val="Hipervnculo"/>
                <w:rFonts w:ascii="Palatino Linotype" w:eastAsiaTheme="majorEastAsia" w:hAnsi="Palatino Linotype" w:cstheme="majorBidi"/>
                <w:b/>
                <w:noProof/>
                <w:sz w:val="24"/>
                <w:szCs w:val="24"/>
              </w:rPr>
              <w:t>CONSIDERANDO</w:t>
            </w:r>
            <w:r w:rsidR="00447394" w:rsidRPr="00915BF9">
              <w:rPr>
                <w:rFonts w:ascii="Palatino Linotype" w:hAnsi="Palatino Linotype"/>
                <w:b/>
                <w:noProof/>
                <w:webHidden/>
                <w:sz w:val="24"/>
                <w:szCs w:val="24"/>
              </w:rPr>
              <w:tab/>
            </w:r>
            <w:r w:rsidR="00447394" w:rsidRPr="00915BF9">
              <w:rPr>
                <w:rFonts w:ascii="Palatino Linotype" w:hAnsi="Palatino Linotype"/>
                <w:b/>
                <w:noProof/>
                <w:webHidden/>
                <w:sz w:val="24"/>
                <w:szCs w:val="24"/>
              </w:rPr>
              <w:fldChar w:fldCharType="begin"/>
            </w:r>
            <w:r w:rsidR="00447394" w:rsidRPr="00915BF9">
              <w:rPr>
                <w:rFonts w:ascii="Palatino Linotype" w:hAnsi="Palatino Linotype"/>
                <w:b/>
                <w:noProof/>
                <w:webHidden/>
                <w:sz w:val="24"/>
                <w:szCs w:val="24"/>
              </w:rPr>
              <w:instrText xml:space="preserve"> PAGEREF _Toc83288208 \h </w:instrText>
            </w:r>
            <w:r w:rsidR="00447394" w:rsidRPr="00915BF9">
              <w:rPr>
                <w:rFonts w:ascii="Palatino Linotype" w:hAnsi="Palatino Linotype"/>
                <w:b/>
                <w:noProof/>
                <w:webHidden/>
                <w:sz w:val="24"/>
                <w:szCs w:val="24"/>
              </w:rPr>
            </w:r>
            <w:r w:rsidR="00447394" w:rsidRPr="00915BF9">
              <w:rPr>
                <w:rFonts w:ascii="Palatino Linotype" w:hAnsi="Palatino Linotype"/>
                <w:b/>
                <w:noProof/>
                <w:webHidden/>
                <w:sz w:val="24"/>
                <w:szCs w:val="24"/>
              </w:rPr>
              <w:fldChar w:fldCharType="separate"/>
            </w:r>
            <w:r w:rsidR="003E64CC">
              <w:rPr>
                <w:rFonts w:ascii="Palatino Linotype" w:hAnsi="Palatino Linotype"/>
                <w:b/>
                <w:noProof/>
                <w:webHidden/>
                <w:sz w:val="24"/>
                <w:szCs w:val="24"/>
              </w:rPr>
              <w:t>6</w:t>
            </w:r>
            <w:r w:rsidR="00447394" w:rsidRPr="00915BF9">
              <w:rPr>
                <w:rFonts w:ascii="Palatino Linotype" w:hAnsi="Palatino Linotype"/>
                <w:b/>
                <w:noProof/>
                <w:webHidden/>
                <w:sz w:val="24"/>
                <w:szCs w:val="24"/>
              </w:rPr>
              <w:fldChar w:fldCharType="end"/>
            </w:r>
          </w:hyperlink>
        </w:p>
        <w:p w:rsidR="00447394" w:rsidRPr="00915BF9" w:rsidRDefault="004B2654" w:rsidP="00915BF9">
          <w:pPr>
            <w:pStyle w:val="TDC2"/>
            <w:spacing w:line="360" w:lineRule="auto"/>
            <w:jc w:val="right"/>
            <w:rPr>
              <w:rFonts w:ascii="Palatino Linotype" w:eastAsiaTheme="minorEastAsia" w:hAnsi="Palatino Linotype"/>
              <w:b/>
              <w:noProof/>
              <w:sz w:val="24"/>
              <w:szCs w:val="24"/>
              <w:lang w:val="es-ES" w:eastAsia="es-ES"/>
            </w:rPr>
          </w:pPr>
          <w:hyperlink w:anchor="_Toc83288209" w:history="1">
            <w:r w:rsidR="00447394" w:rsidRPr="00915BF9">
              <w:rPr>
                <w:rStyle w:val="Hipervnculo"/>
                <w:rFonts w:ascii="Palatino Linotype" w:eastAsiaTheme="majorEastAsia" w:hAnsi="Palatino Linotype" w:cstheme="majorBidi"/>
                <w:b/>
                <w:noProof/>
                <w:sz w:val="24"/>
                <w:szCs w:val="24"/>
              </w:rPr>
              <w:t>PRIMERO. De la competencia.</w:t>
            </w:r>
            <w:r w:rsidR="00447394" w:rsidRPr="00915BF9">
              <w:rPr>
                <w:rFonts w:ascii="Palatino Linotype" w:hAnsi="Palatino Linotype"/>
                <w:b/>
                <w:noProof/>
                <w:webHidden/>
                <w:sz w:val="24"/>
                <w:szCs w:val="24"/>
              </w:rPr>
              <w:tab/>
            </w:r>
            <w:r w:rsidR="00447394" w:rsidRPr="00915BF9">
              <w:rPr>
                <w:rFonts w:ascii="Palatino Linotype" w:hAnsi="Palatino Linotype"/>
                <w:b/>
                <w:noProof/>
                <w:webHidden/>
                <w:sz w:val="24"/>
                <w:szCs w:val="24"/>
              </w:rPr>
              <w:fldChar w:fldCharType="begin"/>
            </w:r>
            <w:r w:rsidR="00447394" w:rsidRPr="00915BF9">
              <w:rPr>
                <w:rFonts w:ascii="Palatino Linotype" w:hAnsi="Palatino Linotype"/>
                <w:b/>
                <w:noProof/>
                <w:webHidden/>
                <w:sz w:val="24"/>
                <w:szCs w:val="24"/>
              </w:rPr>
              <w:instrText xml:space="preserve"> PAGEREF _Toc83288209 \h </w:instrText>
            </w:r>
            <w:r w:rsidR="00447394" w:rsidRPr="00915BF9">
              <w:rPr>
                <w:rFonts w:ascii="Palatino Linotype" w:hAnsi="Palatino Linotype"/>
                <w:b/>
                <w:noProof/>
                <w:webHidden/>
                <w:sz w:val="24"/>
                <w:szCs w:val="24"/>
              </w:rPr>
            </w:r>
            <w:r w:rsidR="00447394" w:rsidRPr="00915BF9">
              <w:rPr>
                <w:rFonts w:ascii="Palatino Linotype" w:hAnsi="Palatino Linotype"/>
                <w:b/>
                <w:noProof/>
                <w:webHidden/>
                <w:sz w:val="24"/>
                <w:szCs w:val="24"/>
              </w:rPr>
              <w:fldChar w:fldCharType="separate"/>
            </w:r>
            <w:r w:rsidR="003E64CC">
              <w:rPr>
                <w:rFonts w:ascii="Palatino Linotype" w:hAnsi="Palatino Linotype"/>
                <w:b/>
                <w:noProof/>
                <w:webHidden/>
                <w:sz w:val="24"/>
                <w:szCs w:val="24"/>
              </w:rPr>
              <w:t>6</w:t>
            </w:r>
            <w:r w:rsidR="00447394" w:rsidRPr="00915BF9">
              <w:rPr>
                <w:rFonts w:ascii="Palatino Linotype" w:hAnsi="Palatino Linotype"/>
                <w:b/>
                <w:noProof/>
                <w:webHidden/>
                <w:sz w:val="24"/>
                <w:szCs w:val="24"/>
              </w:rPr>
              <w:fldChar w:fldCharType="end"/>
            </w:r>
          </w:hyperlink>
        </w:p>
        <w:p w:rsidR="00447394" w:rsidRPr="00915BF9" w:rsidRDefault="004B2654" w:rsidP="00915BF9">
          <w:pPr>
            <w:pStyle w:val="TDC2"/>
            <w:spacing w:line="360" w:lineRule="auto"/>
            <w:jc w:val="right"/>
            <w:rPr>
              <w:rFonts w:ascii="Palatino Linotype" w:eastAsiaTheme="minorEastAsia" w:hAnsi="Palatino Linotype"/>
              <w:b/>
              <w:noProof/>
              <w:sz w:val="24"/>
              <w:szCs w:val="24"/>
              <w:lang w:val="es-ES" w:eastAsia="es-ES"/>
            </w:rPr>
          </w:pPr>
          <w:hyperlink w:anchor="_Toc83288210" w:history="1">
            <w:r w:rsidR="00447394" w:rsidRPr="00915BF9">
              <w:rPr>
                <w:rStyle w:val="Hipervnculo"/>
                <w:rFonts w:ascii="Palatino Linotype" w:eastAsiaTheme="majorEastAsia" w:hAnsi="Palatino Linotype" w:cstheme="majorBidi"/>
                <w:b/>
                <w:noProof/>
                <w:sz w:val="24"/>
                <w:szCs w:val="24"/>
              </w:rPr>
              <w:t>SEGUNDO. De la oportunidad y procedencia.</w:t>
            </w:r>
            <w:r w:rsidR="00447394" w:rsidRPr="00915BF9">
              <w:rPr>
                <w:rFonts w:ascii="Palatino Linotype" w:hAnsi="Palatino Linotype"/>
                <w:b/>
                <w:noProof/>
                <w:webHidden/>
                <w:sz w:val="24"/>
                <w:szCs w:val="24"/>
              </w:rPr>
              <w:tab/>
            </w:r>
            <w:r w:rsidR="00447394" w:rsidRPr="00915BF9">
              <w:rPr>
                <w:rFonts w:ascii="Palatino Linotype" w:hAnsi="Palatino Linotype"/>
                <w:b/>
                <w:noProof/>
                <w:webHidden/>
                <w:sz w:val="24"/>
                <w:szCs w:val="24"/>
              </w:rPr>
              <w:fldChar w:fldCharType="begin"/>
            </w:r>
            <w:r w:rsidR="00447394" w:rsidRPr="00915BF9">
              <w:rPr>
                <w:rFonts w:ascii="Palatino Linotype" w:hAnsi="Palatino Linotype"/>
                <w:b/>
                <w:noProof/>
                <w:webHidden/>
                <w:sz w:val="24"/>
                <w:szCs w:val="24"/>
              </w:rPr>
              <w:instrText xml:space="preserve"> PAGEREF _Toc83288210 \h </w:instrText>
            </w:r>
            <w:r w:rsidR="00447394" w:rsidRPr="00915BF9">
              <w:rPr>
                <w:rFonts w:ascii="Palatino Linotype" w:hAnsi="Palatino Linotype"/>
                <w:b/>
                <w:noProof/>
                <w:webHidden/>
                <w:sz w:val="24"/>
                <w:szCs w:val="24"/>
              </w:rPr>
            </w:r>
            <w:r w:rsidR="00447394" w:rsidRPr="00915BF9">
              <w:rPr>
                <w:rFonts w:ascii="Palatino Linotype" w:hAnsi="Palatino Linotype"/>
                <w:b/>
                <w:noProof/>
                <w:webHidden/>
                <w:sz w:val="24"/>
                <w:szCs w:val="24"/>
              </w:rPr>
              <w:fldChar w:fldCharType="separate"/>
            </w:r>
            <w:r w:rsidR="003E64CC">
              <w:rPr>
                <w:rFonts w:ascii="Palatino Linotype" w:hAnsi="Palatino Linotype"/>
                <w:b/>
                <w:noProof/>
                <w:webHidden/>
                <w:sz w:val="24"/>
                <w:szCs w:val="24"/>
              </w:rPr>
              <w:t>6</w:t>
            </w:r>
            <w:r w:rsidR="00447394" w:rsidRPr="00915BF9">
              <w:rPr>
                <w:rFonts w:ascii="Palatino Linotype" w:hAnsi="Palatino Linotype"/>
                <w:b/>
                <w:noProof/>
                <w:webHidden/>
                <w:sz w:val="24"/>
                <w:szCs w:val="24"/>
              </w:rPr>
              <w:fldChar w:fldCharType="end"/>
            </w:r>
          </w:hyperlink>
        </w:p>
        <w:p w:rsidR="00447394" w:rsidRPr="00915BF9" w:rsidRDefault="004B2654" w:rsidP="00915BF9">
          <w:pPr>
            <w:pStyle w:val="TDC1"/>
            <w:tabs>
              <w:tab w:val="right" w:leader="dot" w:pos="9034"/>
            </w:tabs>
            <w:spacing w:after="0" w:line="360" w:lineRule="auto"/>
            <w:jc w:val="right"/>
            <w:rPr>
              <w:rFonts w:ascii="Palatino Linotype" w:eastAsiaTheme="minorEastAsia" w:hAnsi="Palatino Linotype"/>
              <w:b/>
              <w:noProof/>
              <w:sz w:val="24"/>
              <w:szCs w:val="24"/>
              <w:lang w:val="es-ES" w:eastAsia="es-ES"/>
            </w:rPr>
          </w:pPr>
          <w:hyperlink w:anchor="_Toc83288211" w:history="1">
            <w:r w:rsidR="00447394" w:rsidRPr="00915BF9">
              <w:rPr>
                <w:rStyle w:val="Hipervnculo"/>
                <w:rFonts w:ascii="Palatino Linotype" w:eastAsia="Calibri" w:hAnsi="Palatino Linotype"/>
                <w:b/>
                <w:bCs/>
                <w:noProof/>
                <w:sz w:val="24"/>
                <w:szCs w:val="24"/>
                <w:lang w:val="es-ES" w:eastAsia="es-ES"/>
              </w:rPr>
              <w:t>TERCERO. Del planteamiento de la Litis.</w:t>
            </w:r>
            <w:r w:rsidR="00447394" w:rsidRPr="00915BF9">
              <w:rPr>
                <w:rFonts w:ascii="Palatino Linotype" w:hAnsi="Palatino Linotype"/>
                <w:b/>
                <w:noProof/>
                <w:webHidden/>
                <w:sz w:val="24"/>
                <w:szCs w:val="24"/>
              </w:rPr>
              <w:tab/>
            </w:r>
            <w:r w:rsidR="00447394" w:rsidRPr="00915BF9">
              <w:rPr>
                <w:rFonts w:ascii="Palatino Linotype" w:hAnsi="Palatino Linotype"/>
                <w:b/>
                <w:noProof/>
                <w:webHidden/>
                <w:sz w:val="24"/>
                <w:szCs w:val="24"/>
              </w:rPr>
              <w:fldChar w:fldCharType="begin"/>
            </w:r>
            <w:r w:rsidR="00447394" w:rsidRPr="00915BF9">
              <w:rPr>
                <w:rFonts w:ascii="Palatino Linotype" w:hAnsi="Palatino Linotype"/>
                <w:b/>
                <w:noProof/>
                <w:webHidden/>
                <w:sz w:val="24"/>
                <w:szCs w:val="24"/>
              </w:rPr>
              <w:instrText xml:space="preserve"> PAGEREF _Toc83288211 \h </w:instrText>
            </w:r>
            <w:r w:rsidR="00447394" w:rsidRPr="00915BF9">
              <w:rPr>
                <w:rFonts w:ascii="Palatino Linotype" w:hAnsi="Palatino Linotype"/>
                <w:b/>
                <w:noProof/>
                <w:webHidden/>
                <w:sz w:val="24"/>
                <w:szCs w:val="24"/>
              </w:rPr>
            </w:r>
            <w:r w:rsidR="00447394" w:rsidRPr="00915BF9">
              <w:rPr>
                <w:rFonts w:ascii="Palatino Linotype" w:hAnsi="Palatino Linotype"/>
                <w:b/>
                <w:noProof/>
                <w:webHidden/>
                <w:sz w:val="24"/>
                <w:szCs w:val="24"/>
              </w:rPr>
              <w:fldChar w:fldCharType="separate"/>
            </w:r>
            <w:r w:rsidR="003E64CC">
              <w:rPr>
                <w:rFonts w:ascii="Palatino Linotype" w:hAnsi="Palatino Linotype"/>
                <w:b/>
                <w:noProof/>
                <w:webHidden/>
                <w:sz w:val="24"/>
                <w:szCs w:val="24"/>
              </w:rPr>
              <w:t>9</w:t>
            </w:r>
            <w:r w:rsidR="00447394" w:rsidRPr="00915BF9">
              <w:rPr>
                <w:rFonts w:ascii="Palatino Linotype" w:hAnsi="Palatino Linotype"/>
                <w:b/>
                <w:noProof/>
                <w:webHidden/>
                <w:sz w:val="24"/>
                <w:szCs w:val="24"/>
              </w:rPr>
              <w:fldChar w:fldCharType="end"/>
            </w:r>
          </w:hyperlink>
        </w:p>
        <w:p w:rsidR="00447394" w:rsidRPr="00915BF9" w:rsidRDefault="004B2654" w:rsidP="00915BF9">
          <w:pPr>
            <w:pStyle w:val="TDC1"/>
            <w:tabs>
              <w:tab w:val="right" w:leader="dot" w:pos="9034"/>
            </w:tabs>
            <w:spacing w:after="0" w:line="360" w:lineRule="auto"/>
            <w:jc w:val="right"/>
            <w:rPr>
              <w:rFonts w:ascii="Palatino Linotype" w:eastAsiaTheme="minorEastAsia" w:hAnsi="Palatino Linotype"/>
              <w:b/>
              <w:noProof/>
              <w:sz w:val="24"/>
              <w:szCs w:val="24"/>
              <w:lang w:val="es-ES" w:eastAsia="es-ES"/>
            </w:rPr>
          </w:pPr>
          <w:hyperlink w:anchor="_Toc83288212" w:history="1">
            <w:r w:rsidR="00447394" w:rsidRPr="00915BF9">
              <w:rPr>
                <w:rStyle w:val="Hipervnculo"/>
                <w:rFonts w:ascii="Palatino Linotype" w:eastAsia="MS Gothic" w:hAnsi="Palatino Linotype" w:cstheme="majorBidi"/>
                <w:b/>
                <w:noProof/>
                <w:sz w:val="24"/>
                <w:szCs w:val="24"/>
              </w:rPr>
              <w:t xml:space="preserve">CUARTO. </w:t>
            </w:r>
            <w:r w:rsidR="00447394" w:rsidRPr="00915BF9">
              <w:rPr>
                <w:rStyle w:val="Hipervnculo"/>
                <w:rFonts w:ascii="Palatino Linotype" w:eastAsia="MS Gothic" w:hAnsi="Palatino Linotype"/>
                <w:b/>
                <w:noProof/>
                <w:sz w:val="24"/>
                <w:szCs w:val="24"/>
              </w:rPr>
              <w:t>Del estudio y resolución del asunto.</w:t>
            </w:r>
            <w:r w:rsidR="00447394" w:rsidRPr="00915BF9">
              <w:rPr>
                <w:rFonts w:ascii="Palatino Linotype" w:hAnsi="Palatino Linotype"/>
                <w:b/>
                <w:noProof/>
                <w:webHidden/>
                <w:sz w:val="24"/>
                <w:szCs w:val="24"/>
              </w:rPr>
              <w:tab/>
            </w:r>
            <w:r w:rsidR="00447394" w:rsidRPr="00915BF9">
              <w:rPr>
                <w:rFonts w:ascii="Palatino Linotype" w:hAnsi="Palatino Linotype"/>
                <w:b/>
                <w:noProof/>
                <w:webHidden/>
                <w:sz w:val="24"/>
                <w:szCs w:val="24"/>
              </w:rPr>
              <w:fldChar w:fldCharType="begin"/>
            </w:r>
            <w:r w:rsidR="00447394" w:rsidRPr="00915BF9">
              <w:rPr>
                <w:rFonts w:ascii="Palatino Linotype" w:hAnsi="Palatino Linotype"/>
                <w:b/>
                <w:noProof/>
                <w:webHidden/>
                <w:sz w:val="24"/>
                <w:szCs w:val="24"/>
              </w:rPr>
              <w:instrText xml:space="preserve"> PAGEREF _Toc83288212 \h </w:instrText>
            </w:r>
            <w:r w:rsidR="00447394" w:rsidRPr="00915BF9">
              <w:rPr>
                <w:rFonts w:ascii="Palatino Linotype" w:hAnsi="Palatino Linotype"/>
                <w:b/>
                <w:noProof/>
                <w:webHidden/>
                <w:sz w:val="24"/>
                <w:szCs w:val="24"/>
              </w:rPr>
            </w:r>
            <w:r w:rsidR="00447394" w:rsidRPr="00915BF9">
              <w:rPr>
                <w:rFonts w:ascii="Palatino Linotype" w:hAnsi="Palatino Linotype"/>
                <w:b/>
                <w:noProof/>
                <w:webHidden/>
                <w:sz w:val="24"/>
                <w:szCs w:val="24"/>
              </w:rPr>
              <w:fldChar w:fldCharType="separate"/>
            </w:r>
            <w:r w:rsidR="003E64CC">
              <w:rPr>
                <w:rFonts w:ascii="Palatino Linotype" w:hAnsi="Palatino Linotype"/>
                <w:b/>
                <w:noProof/>
                <w:webHidden/>
                <w:sz w:val="24"/>
                <w:szCs w:val="24"/>
              </w:rPr>
              <w:t>10</w:t>
            </w:r>
            <w:r w:rsidR="00447394" w:rsidRPr="00915BF9">
              <w:rPr>
                <w:rFonts w:ascii="Palatino Linotype" w:hAnsi="Palatino Linotype"/>
                <w:b/>
                <w:noProof/>
                <w:webHidden/>
                <w:sz w:val="24"/>
                <w:szCs w:val="24"/>
              </w:rPr>
              <w:fldChar w:fldCharType="end"/>
            </w:r>
          </w:hyperlink>
        </w:p>
        <w:p w:rsidR="00447394" w:rsidRPr="00915BF9" w:rsidRDefault="004B2654" w:rsidP="00915BF9">
          <w:pPr>
            <w:pStyle w:val="TDC2"/>
            <w:tabs>
              <w:tab w:val="left" w:pos="480"/>
            </w:tabs>
            <w:spacing w:line="360" w:lineRule="auto"/>
            <w:jc w:val="right"/>
            <w:rPr>
              <w:rFonts w:ascii="Palatino Linotype" w:eastAsiaTheme="minorEastAsia" w:hAnsi="Palatino Linotype"/>
              <w:b/>
              <w:noProof/>
              <w:sz w:val="24"/>
              <w:szCs w:val="24"/>
              <w:lang w:val="es-ES" w:eastAsia="es-ES"/>
            </w:rPr>
          </w:pPr>
          <w:hyperlink w:anchor="_Toc83288213" w:history="1">
            <w:r w:rsidR="00447394" w:rsidRPr="00915BF9">
              <w:rPr>
                <w:rStyle w:val="Hipervnculo"/>
                <w:rFonts w:ascii="Palatino Linotype" w:eastAsia="MS Gothic" w:hAnsi="Palatino Linotype"/>
                <w:b/>
                <w:noProof/>
                <w:sz w:val="24"/>
                <w:szCs w:val="24"/>
                <w:lang w:val="es-ES_tradnl" w:eastAsia="es-ES"/>
              </w:rPr>
              <w:t>I.</w:t>
            </w:r>
            <w:r w:rsidR="00447394" w:rsidRPr="00915BF9">
              <w:rPr>
                <w:rFonts w:ascii="Palatino Linotype" w:eastAsiaTheme="minorEastAsia" w:hAnsi="Palatino Linotype"/>
                <w:b/>
                <w:noProof/>
                <w:sz w:val="24"/>
                <w:szCs w:val="24"/>
                <w:lang w:val="es-ES" w:eastAsia="es-ES"/>
              </w:rPr>
              <w:tab/>
            </w:r>
            <w:r w:rsidR="00447394" w:rsidRPr="00915BF9">
              <w:rPr>
                <w:rStyle w:val="Hipervnculo"/>
                <w:rFonts w:ascii="Palatino Linotype" w:eastAsia="MS Gothic" w:hAnsi="Palatino Linotype"/>
                <w:b/>
                <w:noProof/>
                <w:sz w:val="24"/>
                <w:szCs w:val="24"/>
                <w:lang w:val="es-ES_tradnl" w:eastAsia="es-ES"/>
              </w:rPr>
              <w:t>Del Derecho de Acceso a la Información.</w:t>
            </w:r>
            <w:r w:rsidR="00447394" w:rsidRPr="00915BF9">
              <w:rPr>
                <w:rFonts w:ascii="Palatino Linotype" w:hAnsi="Palatino Linotype"/>
                <w:b/>
                <w:noProof/>
                <w:webHidden/>
                <w:sz w:val="24"/>
                <w:szCs w:val="24"/>
              </w:rPr>
              <w:tab/>
            </w:r>
            <w:r w:rsidR="00447394" w:rsidRPr="00915BF9">
              <w:rPr>
                <w:rFonts w:ascii="Palatino Linotype" w:hAnsi="Palatino Linotype"/>
                <w:b/>
                <w:noProof/>
                <w:webHidden/>
                <w:sz w:val="24"/>
                <w:szCs w:val="24"/>
              </w:rPr>
              <w:fldChar w:fldCharType="begin"/>
            </w:r>
            <w:r w:rsidR="00447394" w:rsidRPr="00915BF9">
              <w:rPr>
                <w:rFonts w:ascii="Palatino Linotype" w:hAnsi="Palatino Linotype"/>
                <w:b/>
                <w:noProof/>
                <w:webHidden/>
                <w:sz w:val="24"/>
                <w:szCs w:val="24"/>
              </w:rPr>
              <w:instrText xml:space="preserve"> PAGEREF _Toc83288213 \h </w:instrText>
            </w:r>
            <w:r w:rsidR="00447394" w:rsidRPr="00915BF9">
              <w:rPr>
                <w:rFonts w:ascii="Palatino Linotype" w:hAnsi="Palatino Linotype"/>
                <w:b/>
                <w:noProof/>
                <w:webHidden/>
                <w:sz w:val="24"/>
                <w:szCs w:val="24"/>
              </w:rPr>
            </w:r>
            <w:r w:rsidR="00447394" w:rsidRPr="00915BF9">
              <w:rPr>
                <w:rFonts w:ascii="Palatino Linotype" w:hAnsi="Palatino Linotype"/>
                <w:b/>
                <w:noProof/>
                <w:webHidden/>
                <w:sz w:val="24"/>
                <w:szCs w:val="24"/>
              </w:rPr>
              <w:fldChar w:fldCharType="separate"/>
            </w:r>
            <w:r w:rsidR="003E64CC">
              <w:rPr>
                <w:rFonts w:ascii="Palatino Linotype" w:hAnsi="Palatino Linotype"/>
                <w:b/>
                <w:noProof/>
                <w:webHidden/>
                <w:sz w:val="24"/>
                <w:szCs w:val="24"/>
              </w:rPr>
              <w:t>10</w:t>
            </w:r>
            <w:r w:rsidR="00447394" w:rsidRPr="00915BF9">
              <w:rPr>
                <w:rFonts w:ascii="Palatino Linotype" w:hAnsi="Palatino Linotype"/>
                <w:b/>
                <w:noProof/>
                <w:webHidden/>
                <w:sz w:val="24"/>
                <w:szCs w:val="24"/>
              </w:rPr>
              <w:fldChar w:fldCharType="end"/>
            </w:r>
          </w:hyperlink>
        </w:p>
        <w:p w:rsidR="00447394" w:rsidRPr="00915BF9" w:rsidRDefault="004B2654" w:rsidP="00915BF9">
          <w:pPr>
            <w:pStyle w:val="TDC2"/>
            <w:tabs>
              <w:tab w:val="left" w:pos="480"/>
            </w:tabs>
            <w:spacing w:line="360" w:lineRule="auto"/>
            <w:jc w:val="right"/>
            <w:rPr>
              <w:rFonts w:ascii="Palatino Linotype" w:eastAsiaTheme="minorEastAsia" w:hAnsi="Palatino Linotype"/>
              <w:b/>
              <w:noProof/>
              <w:sz w:val="24"/>
              <w:szCs w:val="24"/>
              <w:lang w:val="es-ES" w:eastAsia="es-ES"/>
            </w:rPr>
          </w:pPr>
          <w:hyperlink w:anchor="_Toc83288214" w:history="1">
            <w:r w:rsidR="00447394" w:rsidRPr="00915BF9">
              <w:rPr>
                <w:rStyle w:val="Hipervnculo"/>
                <w:rFonts w:ascii="Palatino Linotype" w:eastAsia="MS Gothic" w:hAnsi="Palatino Linotype"/>
                <w:b/>
                <w:noProof/>
                <w:sz w:val="24"/>
                <w:szCs w:val="24"/>
                <w:lang w:val="es-ES_tradnl" w:eastAsia="es-ES"/>
              </w:rPr>
              <w:t>I.</w:t>
            </w:r>
            <w:r w:rsidR="00447394" w:rsidRPr="00915BF9">
              <w:rPr>
                <w:rFonts w:ascii="Palatino Linotype" w:eastAsiaTheme="minorEastAsia" w:hAnsi="Palatino Linotype"/>
                <w:b/>
                <w:noProof/>
                <w:sz w:val="24"/>
                <w:szCs w:val="24"/>
                <w:lang w:val="es-ES" w:eastAsia="es-ES"/>
              </w:rPr>
              <w:tab/>
            </w:r>
            <w:r w:rsidR="00447394" w:rsidRPr="00915BF9">
              <w:rPr>
                <w:rStyle w:val="Hipervnculo"/>
                <w:rFonts w:ascii="Palatino Linotype" w:eastAsia="MS Gothic" w:hAnsi="Palatino Linotype"/>
                <w:b/>
                <w:noProof/>
                <w:sz w:val="24"/>
                <w:szCs w:val="24"/>
                <w:lang w:val="es-ES_tradnl" w:eastAsia="es-ES"/>
              </w:rPr>
              <w:t>Del deber de las autoridades de promover, respetar, proteger y garantizar el derecho de acceso a la información pública.</w:t>
            </w:r>
            <w:r w:rsidR="00447394" w:rsidRPr="00915BF9">
              <w:rPr>
                <w:rFonts w:ascii="Palatino Linotype" w:hAnsi="Palatino Linotype"/>
                <w:b/>
                <w:noProof/>
                <w:webHidden/>
                <w:sz w:val="24"/>
                <w:szCs w:val="24"/>
              </w:rPr>
              <w:tab/>
            </w:r>
            <w:r w:rsidR="00447394" w:rsidRPr="00915BF9">
              <w:rPr>
                <w:rFonts w:ascii="Palatino Linotype" w:hAnsi="Palatino Linotype"/>
                <w:b/>
                <w:noProof/>
                <w:webHidden/>
                <w:sz w:val="24"/>
                <w:szCs w:val="24"/>
              </w:rPr>
              <w:fldChar w:fldCharType="begin"/>
            </w:r>
            <w:r w:rsidR="00447394" w:rsidRPr="00915BF9">
              <w:rPr>
                <w:rFonts w:ascii="Palatino Linotype" w:hAnsi="Palatino Linotype"/>
                <w:b/>
                <w:noProof/>
                <w:webHidden/>
                <w:sz w:val="24"/>
                <w:szCs w:val="24"/>
              </w:rPr>
              <w:instrText xml:space="preserve"> PAGEREF _Toc83288214 \h </w:instrText>
            </w:r>
            <w:r w:rsidR="00447394" w:rsidRPr="00915BF9">
              <w:rPr>
                <w:rFonts w:ascii="Palatino Linotype" w:hAnsi="Palatino Linotype"/>
                <w:b/>
                <w:noProof/>
                <w:webHidden/>
                <w:sz w:val="24"/>
                <w:szCs w:val="24"/>
              </w:rPr>
            </w:r>
            <w:r w:rsidR="00447394" w:rsidRPr="00915BF9">
              <w:rPr>
                <w:rFonts w:ascii="Palatino Linotype" w:hAnsi="Palatino Linotype"/>
                <w:b/>
                <w:noProof/>
                <w:webHidden/>
                <w:sz w:val="24"/>
                <w:szCs w:val="24"/>
              </w:rPr>
              <w:fldChar w:fldCharType="separate"/>
            </w:r>
            <w:r w:rsidR="003E64CC">
              <w:rPr>
                <w:rFonts w:ascii="Palatino Linotype" w:hAnsi="Palatino Linotype"/>
                <w:b/>
                <w:noProof/>
                <w:webHidden/>
                <w:sz w:val="24"/>
                <w:szCs w:val="24"/>
              </w:rPr>
              <w:t>14</w:t>
            </w:r>
            <w:r w:rsidR="00447394" w:rsidRPr="00915BF9">
              <w:rPr>
                <w:rFonts w:ascii="Palatino Linotype" w:hAnsi="Palatino Linotype"/>
                <w:b/>
                <w:noProof/>
                <w:webHidden/>
                <w:sz w:val="24"/>
                <w:szCs w:val="24"/>
              </w:rPr>
              <w:fldChar w:fldCharType="end"/>
            </w:r>
          </w:hyperlink>
        </w:p>
        <w:p w:rsidR="00447394" w:rsidRPr="00915BF9" w:rsidRDefault="004B2654" w:rsidP="00915BF9">
          <w:pPr>
            <w:pStyle w:val="TDC1"/>
            <w:tabs>
              <w:tab w:val="left" w:pos="480"/>
              <w:tab w:val="right" w:leader="dot" w:pos="9034"/>
            </w:tabs>
            <w:spacing w:after="0" w:line="360" w:lineRule="auto"/>
            <w:jc w:val="right"/>
            <w:rPr>
              <w:rFonts w:ascii="Palatino Linotype" w:eastAsiaTheme="minorEastAsia" w:hAnsi="Palatino Linotype"/>
              <w:b/>
              <w:noProof/>
              <w:sz w:val="24"/>
              <w:szCs w:val="24"/>
              <w:lang w:val="es-ES" w:eastAsia="es-ES"/>
            </w:rPr>
          </w:pPr>
          <w:hyperlink w:anchor="_Toc83288215" w:history="1">
            <w:r w:rsidR="00447394" w:rsidRPr="00915BF9">
              <w:rPr>
                <w:rStyle w:val="Hipervnculo"/>
                <w:rFonts w:ascii="Palatino Linotype" w:hAnsi="Palatino Linotype" w:cstheme="majorBidi"/>
                <w:b/>
                <w:noProof/>
                <w:sz w:val="24"/>
                <w:szCs w:val="24"/>
              </w:rPr>
              <w:t>II.</w:t>
            </w:r>
            <w:r w:rsidR="00447394" w:rsidRPr="00915BF9">
              <w:rPr>
                <w:rFonts w:ascii="Palatino Linotype" w:eastAsiaTheme="minorEastAsia" w:hAnsi="Palatino Linotype"/>
                <w:b/>
                <w:noProof/>
                <w:sz w:val="24"/>
                <w:szCs w:val="24"/>
                <w:lang w:val="es-ES" w:eastAsia="es-ES"/>
              </w:rPr>
              <w:tab/>
            </w:r>
            <w:r w:rsidR="00447394" w:rsidRPr="00915BF9">
              <w:rPr>
                <w:rStyle w:val="Hipervnculo"/>
                <w:rFonts w:ascii="Palatino Linotype" w:hAnsi="Palatino Linotype" w:cstheme="majorBidi"/>
                <w:b/>
                <w:noProof/>
                <w:sz w:val="24"/>
                <w:szCs w:val="24"/>
              </w:rPr>
              <w:t>Sobre la respuesta que se emita a la solicitud.</w:t>
            </w:r>
            <w:r w:rsidR="00447394" w:rsidRPr="00915BF9">
              <w:rPr>
                <w:rFonts w:ascii="Palatino Linotype" w:hAnsi="Palatino Linotype"/>
                <w:b/>
                <w:noProof/>
                <w:webHidden/>
                <w:sz w:val="24"/>
                <w:szCs w:val="24"/>
              </w:rPr>
              <w:tab/>
            </w:r>
            <w:r w:rsidR="00447394" w:rsidRPr="00915BF9">
              <w:rPr>
                <w:rFonts w:ascii="Palatino Linotype" w:hAnsi="Palatino Linotype"/>
                <w:b/>
                <w:noProof/>
                <w:webHidden/>
                <w:sz w:val="24"/>
                <w:szCs w:val="24"/>
              </w:rPr>
              <w:fldChar w:fldCharType="begin"/>
            </w:r>
            <w:r w:rsidR="00447394" w:rsidRPr="00915BF9">
              <w:rPr>
                <w:rFonts w:ascii="Palatino Linotype" w:hAnsi="Palatino Linotype"/>
                <w:b/>
                <w:noProof/>
                <w:webHidden/>
                <w:sz w:val="24"/>
                <w:szCs w:val="24"/>
              </w:rPr>
              <w:instrText xml:space="preserve"> PAGEREF _Toc83288215 \h </w:instrText>
            </w:r>
            <w:r w:rsidR="00447394" w:rsidRPr="00915BF9">
              <w:rPr>
                <w:rFonts w:ascii="Palatino Linotype" w:hAnsi="Palatino Linotype"/>
                <w:b/>
                <w:noProof/>
                <w:webHidden/>
                <w:sz w:val="24"/>
                <w:szCs w:val="24"/>
              </w:rPr>
            </w:r>
            <w:r w:rsidR="00447394" w:rsidRPr="00915BF9">
              <w:rPr>
                <w:rFonts w:ascii="Palatino Linotype" w:hAnsi="Palatino Linotype"/>
                <w:b/>
                <w:noProof/>
                <w:webHidden/>
                <w:sz w:val="24"/>
                <w:szCs w:val="24"/>
              </w:rPr>
              <w:fldChar w:fldCharType="separate"/>
            </w:r>
            <w:r w:rsidR="003E64CC">
              <w:rPr>
                <w:rFonts w:ascii="Palatino Linotype" w:hAnsi="Palatino Linotype"/>
                <w:b/>
                <w:noProof/>
                <w:webHidden/>
                <w:sz w:val="24"/>
                <w:szCs w:val="24"/>
              </w:rPr>
              <w:t>20</w:t>
            </w:r>
            <w:r w:rsidR="00447394" w:rsidRPr="00915BF9">
              <w:rPr>
                <w:rFonts w:ascii="Palatino Linotype" w:hAnsi="Palatino Linotype"/>
                <w:b/>
                <w:noProof/>
                <w:webHidden/>
                <w:sz w:val="24"/>
                <w:szCs w:val="24"/>
              </w:rPr>
              <w:fldChar w:fldCharType="end"/>
            </w:r>
          </w:hyperlink>
        </w:p>
        <w:p w:rsidR="00447394" w:rsidRPr="00915BF9" w:rsidRDefault="004B2654" w:rsidP="00915BF9">
          <w:pPr>
            <w:pStyle w:val="TDC2"/>
            <w:spacing w:line="360" w:lineRule="auto"/>
            <w:jc w:val="right"/>
            <w:rPr>
              <w:rFonts w:ascii="Palatino Linotype" w:eastAsiaTheme="minorEastAsia" w:hAnsi="Palatino Linotype"/>
              <w:b/>
              <w:noProof/>
              <w:sz w:val="24"/>
              <w:szCs w:val="24"/>
              <w:lang w:val="es-ES" w:eastAsia="es-ES"/>
            </w:rPr>
          </w:pPr>
          <w:hyperlink w:anchor="_Toc83288216" w:history="1">
            <w:r w:rsidR="00447394" w:rsidRPr="00915BF9">
              <w:rPr>
                <w:rStyle w:val="Hipervnculo"/>
                <w:rFonts w:ascii="Palatino Linotype" w:hAnsi="Palatino Linotype" w:cstheme="majorBidi"/>
                <w:b/>
                <w:noProof/>
                <w:sz w:val="24"/>
                <w:szCs w:val="24"/>
              </w:rPr>
              <w:t>IV. Análisis al que debe someterse la información antes de su entrega.</w:t>
            </w:r>
            <w:r w:rsidR="00447394" w:rsidRPr="00915BF9">
              <w:rPr>
                <w:rFonts w:ascii="Palatino Linotype" w:hAnsi="Palatino Linotype"/>
                <w:b/>
                <w:noProof/>
                <w:webHidden/>
                <w:sz w:val="24"/>
                <w:szCs w:val="24"/>
              </w:rPr>
              <w:tab/>
            </w:r>
            <w:r w:rsidR="00447394" w:rsidRPr="00915BF9">
              <w:rPr>
                <w:rFonts w:ascii="Palatino Linotype" w:hAnsi="Palatino Linotype"/>
                <w:b/>
                <w:noProof/>
                <w:webHidden/>
                <w:sz w:val="24"/>
                <w:szCs w:val="24"/>
              </w:rPr>
              <w:fldChar w:fldCharType="begin"/>
            </w:r>
            <w:r w:rsidR="00447394" w:rsidRPr="00915BF9">
              <w:rPr>
                <w:rFonts w:ascii="Palatino Linotype" w:hAnsi="Palatino Linotype"/>
                <w:b/>
                <w:noProof/>
                <w:webHidden/>
                <w:sz w:val="24"/>
                <w:szCs w:val="24"/>
              </w:rPr>
              <w:instrText xml:space="preserve"> PAGEREF _Toc83288216 \h </w:instrText>
            </w:r>
            <w:r w:rsidR="00447394" w:rsidRPr="00915BF9">
              <w:rPr>
                <w:rFonts w:ascii="Palatino Linotype" w:hAnsi="Palatino Linotype"/>
                <w:b/>
                <w:noProof/>
                <w:webHidden/>
                <w:sz w:val="24"/>
                <w:szCs w:val="24"/>
              </w:rPr>
            </w:r>
            <w:r w:rsidR="00447394" w:rsidRPr="00915BF9">
              <w:rPr>
                <w:rFonts w:ascii="Palatino Linotype" w:hAnsi="Palatino Linotype"/>
                <w:b/>
                <w:noProof/>
                <w:webHidden/>
                <w:sz w:val="24"/>
                <w:szCs w:val="24"/>
              </w:rPr>
              <w:fldChar w:fldCharType="separate"/>
            </w:r>
            <w:r w:rsidR="003E64CC">
              <w:rPr>
                <w:rFonts w:ascii="Palatino Linotype" w:hAnsi="Palatino Linotype"/>
                <w:b/>
                <w:noProof/>
                <w:webHidden/>
                <w:sz w:val="24"/>
                <w:szCs w:val="24"/>
              </w:rPr>
              <w:t>25</w:t>
            </w:r>
            <w:r w:rsidR="00447394" w:rsidRPr="00915BF9">
              <w:rPr>
                <w:rFonts w:ascii="Palatino Linotype" w:hAnsi="Palatino Linotype"/>
                <w:b/>
                <w:noProof/>
                <w:webHidden/>
                <w:sz w:val="24"/>
                <w:szCs w:val="24"/>
              </w:rPr>
              <w:fldChar w:fldCharType="end"/>
            </w:r>
          </w:hyperlink>
        </w:p>
        <w:p w:rsidR="00447394" w:rsidRPr="00915BF9" w:rsidRDefault="004B2654" w:rsidP="00915BF9">
          <w:pPr>
            <w:pStyle w:val="TDC1"/>
            <w:tabs>
              <w:tab w:val="right" w:leader="dot" w:pos="9034"/>
            </w:tabs>
            <w:spacing w:after="0" w:line="360" w:lineRule="auto"/>
            <w:jc w:val="right"/>
            <w:rPr>
              <w:rFonts w:ascii="Palatino Linotype" w:eastAsiaTheme="minorEastAsia" w:hAnsi="Palatino Linotype"/>
              <w:b/>
              <w:noProof/>
              <w:sz w:val="24"/>
              <w:szCs w:val="24"/>
              <w:lang w:val="es-ES" w:eastAsia="es-ES"/>
            </w:rPr>
          </w:pPr>
          <w:hyperlink w:anchor="_Toc83288217" w:history="1">
            <w:r w:rsidR="00447394" w:rsidRPr="00915BF9">
              <w:rPr>
                <w:rStyle w:val="Hipervnculo"/>
                <w:rFonts w:ascii="Palatino Linotype" w:hAnsi="Palatino Linotype" w:cstheme="majorBidi"/>
                <w:b/>
                <w:noProof/>
                <w:sz w:val="24"/>
                <w:szCs w:val="24"/>
              </w:rPr>
              <w:t>QUINTO. El cumplimiento a esta resolución es susceptible de ser impugnado.</w:t>
            </w:r>
            <w:r w:rsidR="00447394" w:rsidRPr="00915BF9">
              <w:rPr>
                <w:rFonts w:ascii="Palatino Linotype" w:hAnsi="Palatino Linotype"/>
                <w:b/>
                <w:noProof/>
                <w:webHidden/>
                <w:sz w:val="24"/>
                <w:szCs w:val="24"/>
              </w:rPr>
              <w:tab/>
            </w:r>
            <w:r w:rsidR="00447394" w:rsidRPr="00915BF9">
              <w:rPr>
                <w:rFonts w:ascii="Palatino Linotype" w:hAnsi="Palatino Linotype"/>
                <w:b/>
                <w:noProof/>
                <w:webHidden/>
                <w:sz w:val="24"/>
                <w:szCs w:val="24"/>
              </w:rPr>
              <w:fldChar w:fldCharType="begin"/>
            </w:r>
            <w:r w:rsidR="00447394" w:rsidRPr="00915BF9">
              <w:rPr>
                <w:rFonts w:ascii="Palatino Linotype" w:hAnsi="Palatino Linotype"/>
                <w:b/>
                <w:noProof/>
                <w:webHidden/>
                <w:sz w:val="24"/>
                <w:szCs w:val="24"/>
              </w:rPr>
              <w:instrText xml:space="preserve"> PAGEREF _Toc83288217 \h </w:instrText>
            </w:r>
            <w:r w:rsidR="00447394" w:rsidRPr="00915BF9">
              <w:rPr>
                <w:rFonts w:ascii="Palatino Linotype" w:hAnsi="Palatino Linotype"/>
                <w:b/>
                <w:noProof/>
                <w:webHidden/>
                <w:sz w:val="24"/>
                <w:szCs w:val="24"/>
              </w:rPr>
            </w:r>
            <w:r w:rsidR="00447394" w:rsidRPr="00915BF9">
              <w:rPr>
                <w:rFonts w:ascii="Palatino Linotype" w:hAnsi="Palatino Linotype"/>
                <w:b/>
                <w:noProof/>
                <w:webHidden/>
                <w:sz w:val="24"/>
                <w:szCs w:val="24"/>
              </w:rPr>
              <w:fldChar w:fldCharType="separate"/>
            </w:r>
            <w:r w:rsidR="003E64CC">
              <w:rPr>
                <w:rFonts w:ascii="Palatino Linotype" w:hAnsi="Palatino Linotype"/>
                <w:b/>
                <w:noProof/>
                <w:webHidden/>
                <w:sz w:val="24"/>
                <w:szCs w:val="24"/>
              </w:rPr>
              <w:t>32</w:t>
            </w:r>
            <w:r w:rsidR="00447394" w:rsidRPr="00915BF9">
              <w:rPr>
                <w:rFonts w:ascii="Palatino Linotype" w:hAnsi="Palatino Linotype"/>
                <w:b/>
                <w:noProof/>
                <w:webHidden/>
                <w:sz w:val="24"/>
                <w:szCs w:val="24"/>
              </w:rPr>
              <w:fldChar w:fldCharType="end"/>
            </w:r>
          </w:hyperlink>
        </w:p>
        <w:p w:rsidR="00447394" w:rsidRPr="00915BF9" w:rsidRDefault="004B2654" w:rsidP="00915BF9">
          <w:pPr>
            <w:pStyle w:val="TDC1"/>
            <w:tabs>
              <w:tab w:val="right" w:leader="dot" w:pos="9034"/>
            </w:tabs>
            <w:spacing w:after="0" w:line="360" w:lineRule="auto"/>
            <w:jc w:val="right"/>
            <w:rPr>
              <w:rFonts w:ascii="Palatino Linotype" w:eastAsiaTheme="minorEastAsia" w:hAnsi="Palatino Linotype"/>
              <w:b/>
              <w:noProof/>
              <w:sz w:val="24"/>
              <w:szCs w:val="24"/>
              <w:lang w:val="es-ES" w:eastAsia="es-ES"/>
            </w:rPr>
          </w:pPr>
          <w:hyperlink w:anchor="_Toc83288218" w:history="1">
            <w:r w:rsidR="00447394" w:rsidRPr="00915BF9">
              <w:rPr>
                <w:rStyle w:val="Hipervnculo"/>
                <w:rFonts w:ascii="Palatino Linotype" w:hAnsi="Palatino Linotype" w:cs="Arial"/>
                <w:b/>
                <w:noProof/>
                <w:sz w:val="24"/>
                <w:szCs w:val="24"/>
                <w:lang w:val="es-ES_tradnl" w:eastAsia="es-ES"/>
              </w:rPr>
              <w:t>SEXTO</w:t>
            </w:r>
            <w:r w:rsidR="00447394" w:rsidRPr="00915BF9">
              <w:rPr>
                <w:rStyle w:val="Hipervnculo"/>
                <w:rFonts w:ascii="Palatino Linotype" w:eastAsia="MS Gothic" w:hAnsi="Palatino Linotype" w:cstheme="majorBidi"/>
                <w:b/>
                <w:noProof/>
                <w:sz w:val="24"/>
                <w:szCs w:val="24"/>
              </w:rPr>
              <w:t>. Vista a los órganos de control interno.</w:t>
            </w:r>
            <w:r w:rsidR="00447394" w:rsidRPr="00915BF9">
              <w:rPr>
                <w:rFonts w:ascii="Palatino Linotype" w:hAnsi="Palatino Linotype"/>
                <w:b/>
                <w:noProof/>
                <w:webHidden/>
                <w:sz w:val="24"/>
                <w:szCs w:val="24"/>
              </w:rPr>
              <w:tab/>
            </w:r>
            <w:r w:rsidR="00447394" w:rsidRPr="00915BF9">
              <w:rPr>
                <w:rFonts w:ascii="Palatino Linotype" w:hAnsi="Palatino Linotype"/>
                <w:b/>
                <w:noProof/>
                <w:webHidden/>
                <w:sz w:val="24"/>
                <w:szCs w:val="24"/>
              </w:rPr>
              <w:fldChar w:fldCharType="begin"/>
            </w:r>
            <w:r w:rsidR="00447394" w:rsidRPr="00915BF9">
              <w:rPr>
                <w:rFonts w:ascii="Palatino Linotype" w:hAnsi="Palatino Linotype"/>
                <w:b/>
                <w:noProof/>
                <w:webHidden/>
                <w:sz w:val="24"/>
                <w:szCs w:val="24"/>
              </w:rPr>
              <w:instrText xml:space="preserve"> PAGEREF _Toc83288218 \h </w:instrText>
            </w:r>
            <w:r w:rsidR="00447394" w:rsidRPr="00915BF9">
              <w:rPr>
                <w:rFonts w:ascii="Palatino Linotype" w:hAnsi="Palatino Linotype"/>
                <w:b/>
                <w:noProof/>
                <w:webHidden/>
                <w:sz w:val="24"/>
                <w:szCs w:val="24"/>
              </w:rPr>
            </w:r>
            <w:r w:rsidR="00447394" w:rsidRPr="00915BF9">
              <w:rPr>
                <w:rFonts w:ascii="Palatino Linotype" w:hAnsi="Palatino Linotype"/>
                <w:b/>
                <w:noProof/>
                <w:webHidden/>
                <w:sz w:val="24"/>
                <w:szCs w:val="24"/>
              </w:rPr>
              <w:fldChar w:fldCharType="separate"/>
            </w:r>
            <w:r w:rsidR="003E64CC">
              <w:rPr>
                <w:rFonts w:ascii="Palatino Linotype" w:hAnsi="Palatino Linotype"/>
                <w:b/>
                <w:noProof/>
                <w:webHidden/>
                <w:sz w:val="24"/>
                <w:szCs w:val="24"/>
              </w:rPr>
              <w:t>35</w:t>
            </w:r>
            <w:r w:rsidR="00447394" w:rsidRPr="00915BF9">
              <w:rPr>
                <w:rFonts w:ascii="Palatino Linotype" w:hAnsi="Palatino Linotype"/>
                <w:b/>
                <w:noProof/>
                <w:webHidden/>
                <w:sz w:val="24"/>
                <w:szCs w:val="24"/>
              </w:rPr>
              <w:fldChar w:fldCharType="end"/>
            </w:r>
          </w:hyperlink>
        </w:p>
        <w:p w:rsidR="00447394" w:rsidRPr="00915BF9" w:rsidRDefault="004B2654" w:rsidP="00915BF9">
          <w:pPr>
            <w:pStyle w:val="TDC2"/>
            <w:spacing w:line="360" w:lineRule="auto"/>
            <w:jc w:val="right"/>
            <w:rPr>
              <w:rFonts w:ascii="Palatino Linotype" w:eastAsiaTheme="minorEastAsia" w:hAnsi="Palatino Linotype"/>
              <w:b/>
              <w:noProof/>
              <w:sz w:val="24"/>
              <w:szCs w:val="24"/>
              <w:lang w:val="es-ES" w:eastAsia="es-ES"/>
            </w:rPr>
          </w:pPr>
          <w:hyperlink w:anchor="_Toc83288219" w:history="1">
            <w:r w:rsidR="00447394" w:rsidRPr="00915BF9">
              <w:rPr>
                <w:rStyle w:val="Hipervnculo"/>
                <w:rFonts w:ascii="Palatino Linotype" w:hAnsi="Palatino Linotype"/>
                <w:b/>
                <w:noProof/>
                <w:sz w:val="24"/>
                <w:szCs w:val="24"/>
                <w:lang w:val="es-ES_tradnl" w:eastAsia="es-ES"/>
              </w:rPr>
              <w:t>SÉPTIMO. De la versión pública.</w:t>
            </w:r>
            <w:r w:rsidR="00447394" w:rsidRPr="00915BF9">
              <w:rPr>
                <w:rFonts w:ascii="Palatino Linotype" w:hAnsi="Palatino Linotype"/>
                <w:b/>
                <w:noProof/>
                <w:webHidden/>
                <w:sz w:val="24"/>
                <w:szCs w:val="24"/>
              </w:rPr>
              <w:tab/>
            </w:r>
            <w:r w:rsidR="00447394" w:rsidRPr="00915BF9">
              <w:rPr>
                <w:rFonts w:ascii="Palatino Linotype" w:hAnsi="Palatino Linotype"/>
                <w:b/>
                <w:noProof/>
                <w:webHidden/>
                <w:sz w:val="24"/>
                <w:szCs w:val="24"/>
              </w:rPr>
              <w:fldChar w:fldCharType="begin"/>
            </w:r>
            <w:r w:rsidR="00447394" w:rsidRPr="00915BF9">
              <w:rPr>
                <w:rFonts w:ascii="Palatino Linotype" w:hAnsi="Palatino Linotype"/>
                <w:b/>
                <w:noProof/>
                <w:webHidden/>
                <w:sz w:val="24"/>
                <w:szCs w:val="24"/>
              </w:rPr>
              <w:instrText xml:space="preserve"> PAGEREF _Toc83288219 \h </w:instrText>
            </w:r>
            <w:r w:rsidR="00447394" w:rsidRPr="00915BF9">
              <w:rPr>
                <w:rFonts w:ascii="Palatino Linotype" w:hAnsi="Palatino Linotype"/>
                <w:b/>
                <w:noProof/>
                <w:webHidden/>
                <w:sz w:val="24"/>
                <w:szCs w:val="24"/>
              </w:rPr>
            </w:r>
            <w:r w:rsidR="00447394" w:rsidRPr="00915BF9">
              <w:rPr>
                <w:rFonts w:ascii="Palatino Linotype" w:hAnsi="Palatino Linotype"/>
                <w:b/>
                <w:noProof/>
                <w:webHidden/>
                <w:sz w:val="24"/>
                <w:szCs w:val="24"/>
              </w:rPr>
              <w:fldChar w:fldCharType="separate"/>
            </w:r>
            <w:r w:rsidR="003E64CC">
              <w:rPr>
                <w:rFonts w:ascii="Palatino Linotype" w:hAnsi="Palatino Linotype"/>
                <w:b/>
                <w:noProof/>
                <w:webHidden/>
                <w:sz w:val="24"/>
                <w:szCs w:val="24"/>
              </w:rPr>
              <w:t>37</w:t>
            </w:r>
            <w:r w:rsidR="00447394" w:rsidRPr="00915BF9">
              <w:rPr>
                <w:rFonts w:ascii="Palatino Linotype" w:hAnsi="Palatino Linotype"/>
                <w:b/>
                <w:noProof/>
                <w:webHidden/>
                <w:sz w:val="24"/>
                <w:szCs w:val="24"/>
              </w:rPr>
              <w:fldChar w:fldCharType="end"/>
            </w:r>
          </w:hyperlink>
        </w:p>
        <w:p w:rsidR="00447394" w:rsidRPr="00915BF9" w:rsidRDefault="004B2654" w:rsidP="00915BF9">
          <w:pPr>
            <w:pStyle w:val="TDC3"/>
            <w:tabs>
              <w:tab w:val="right" w:leader="dot" w:pos="9034"/>
            </w:tabs>
            <w:spacing w:after="0" w:line="360" w:lineRule="auto"/>
            <w:jc w:val="right"/>
            <w:rPr>
              <w:rFonts w:ascii="Palatino Linotype" w:eastAsiaTheme="minorEastAsia" w:hAnsi="Palatino Linotype" w:cstheme="minorBidi"/>
              <w:b/>
              <w:noProof/>
              <w:lang w:val="es-ES" w:eastAsia="es-ES"/>
            </w:rPr>
          </w:pPr>
          <w:hyperlink w:anchor="_Toc83288220" w:history="1">
            <w:r w:rsidR="00447394" w:rsidRPr="00915BF9">
              <w:rPr>
                <w:rStyle w:val="Hipervnculo"/>
                <w:rFonts w:ascii="Palatino Linotype" w:hAnsi="Palatino Linotype" w:cs="Arial"/>
                <w:b/>
                <w:noProof/>
              </w:rPr>
              <w:t>I. Requisitos previos.</w:t>
            </w:r>
            <w:r w:rsidR="00447394" w:rsidRPr="00915BF9">
              <w:rPr>
                <w:rFonts w:ascii="Palatino Linotype" w:hAnsi="Palatino Linotype"/>
                <w:b/>
                <w:noProof/>
                <w:webHidden/>
              </w:rPr>
              <w:tab/>
            </w:r>
            <w:r w:rsidR="00447394" w:rsidRPr="00915BF9">
              <w:rPr>
                <w:rFonts w:ascii="Palatino Linotype" w:hAnsi="Palatino Linotype"/>
                <w:b/>
                <w:noProof/>
                <w:webHidden/>
              </w:rPr>
              <w:fldChar w:fldCharType="begin"/>
            </w:r>
            <w:r w:rsidR="00447394" w:rsidRPr="00915BF9">
              <w:rPr>
                <w:rFonts w:ascii="Palatino Linotype" w:hAnsi="Palatino Linotype"/>
                <w:b/>
                <w:noProof/>
                <w:webHidden/>
              </w:rPr>
              <w:instrText xml:space="preserve"> PAGEREF _Toc83288220 \h </w:instrText>
            </w:r>
            <w:r w:rsidR="00447394" w:rsidRPr="00915BF9">
              <w:rPr>
                <w:rFonts w:ascii="Palatino Linotype" w:hAnsi="Palatino Linotype"/>
                <w:b/>
                <w:noProof/>
                <w:webHidden/>
              </w:rPr>
            </w:r>
            <w:r w:rsidR="00447394" w:rsidRPr="00915BF9">
              <w:rPr>
                <w:rFonts w:ascii="Palatino Linotype" w:hAnsi="Palatino Linotype"/>
                <w:b/>
                <w:noProof/>
                <w:webHidden/>
              </w:rPr>
              <w:fldChar w:fldCharType="separate"/>
            </w:r>
            <w:r w:rsidR="003E64CC">
              <w:rPr>
                <w:rFonts w:ascii="Palatino Linotype" w:hAnsi="Palatino Linotype"/>
                <w:b/>
                <w:noProof/>
                <w:webHidden/>
              </w:rPr>
              <w:t>39</w:t>
            </w:r>
            <w:r w:rsidR="00447394" w:rsidRPr="00915BF9">
              <w:rPr>
                <w:rFonts w:ascii="Palatino Linotype" w:hAnsi="Palatino Linotype"/>
                <w:b/>
                <w:noProof/>
                <w:webHidden/>
              </w:rPr>
              <w:fldChar w:fldCharType="end"/>
            </w:r>
          </w:hyperlink>
        </w:p>
        <w:p w:rsidR="00447394" w:rsidRPr="00915BF9" w:rsidRDefault="004B2654" w:rsidP="00915BF9">
          <w:pPr>
            <w:pStyle w:val="TDC3"/>
            <w:tabs>
              <w:tab w:val="right" w:leader="dot" w:pos="9034"/>
            </w:tabs>
            <w:spacing w:after="0" w:line="360" w:lineRule="auto"/>
            <w:jc w:val="right"/>
            <w:rPr>
              <w:rFonts w:ascii="Palatino Linotype" w:eastAsiaTheme="minorEastAsia" w:hAnsi="Palatino Linotype" w:cstheme="minorBidi"/>
              <w:b/>
              <w:noProof/>
              <w:lang w:val="es-ES" w:eastAsia="es-ES"/>
            </w:rPr>
          </w:pPr>
          <w:hyperlink w:anchor="_Toc83288221" w:history="1">
            <w:r w:rsidR="00447394" w:rsidRPr="00915BF9">
              <w:rPr>
                <w:rStyle w:val="Hipervnculo"/>
                <w:rFonts w:ascii="Palatino Linotype" w:hAnsi="Palatino Linotype" w:cs="Arial"/>
                <w:b/>
                <w:noProof/>
              </w:rPr>
              <w:t>II. Supuestos de clasificación.</w:t>
            </w:r>
            <w:r w:rsidR="00447394" w:rsidRPr="00915BF9">
              <w:rPr>
                <w:rFonts w:ascii="Palatino Linotype" w:hAnsi="Palatino Linotype"/>
                <w:b/>
                <w:noProof/>
                <w:webHidden/>
              </w:rPr>
              <w:tab/>
            </w:r>
            <w:r w:rsidR="00447394" w:rsidRPr="00915BF9">
              <w:rPr>
                <w:rFonts w:ascii="Palatino Linotype" w:hAnsi="Palatino Linotype"/>
                <w:b/>
                <w:noProof/>
                <w:webHidden/>
              </w:rPr>
              <w:fldChar w:fldCharType="begin"/>
            </w:r>
            <w:r w:rsidR="00447394" w:rsidRPr="00915BF9">
              <w:rPr>
                <w:rFonts w:ascii="Palatino Linotype" w:hAnsi="Palatino Linotype"/>
                <w:b/>
                <w:noProof/>
                <w:webHidden/>
              </w:rPr>
              <w:instrText xml:space="preserve"> PAGEREF _Toc83288221 \h </w:instrText>
            </w:r>
            <w:r w:rsidR="00447394" w:rsidRPr="00915BF9">
              <w:rPr>
                <w:rFonts w:ascii="Palatino Linotype" w:hAnsi="Palatino Linotype"/>
                <w:b/>
                <w:noProof/>
                <w:webHidden/>
              </w:rPr>
            </w:r>
            <w:r w:rsidR="00447394" w:rsidRPr="00915BF9">
              <w:rPr>
                <w:rFonts w:ascii="Palatino Linotype" w:hAnsi="Palatino Linotype"/>
                <w:b/>
                <w:noProof/>
                <w:webHidden/>
              </w:rPr>
              <w:fldChar w:fldCharType="separate"/>
            </w:r>
            <w:r w:rsidR="003E64CC">
              <w:rPr>
                <w:rFonts w:ascii="Palatino Linotype" w:hAnsi="Palatino Linotype"/>
                <w:b/>
                <w:noProof/>
                <w:webHidden/>
              </w:rPr>
              <w:t>40</w:t>
            </w:r>
            <w:r w:rsidR="00447394" w:rsidRPr="00915BF9">
              <w:rPr>
                <w:rFonts w:ascii="Palatino Linotype" w:hAnsi="Palatino Linotype"/>
                <w:b/>
                <w:noProof/>
                <w:webHidden/>
              </w:rPr>
              <w:fldChar w:fldCharType="end"/>
            </w:r>
          </w:hyperlink>
        </w:p>
        <w:p w:rsidR="00447394" w:rsidRPr="00915BF9" w:rsidRDefault="004B2654" w:rsidP="00915BF9">
          <w:pPr>
            <w:pStyle w:val="TDC3"/>
            <w:tabs>
              <w:tab w:val="right" w:leader="dot" w:pos="9034"/>
            </w:tabs>
            <w:spacing w:after="0" w:line="360" w:lineRule="auto"/>
            <w:jc w:val="right"/>
            <w:rPr>
              <w:rFonts w:ascii="Palatino Linotype" w:eastAsiaTheme="minorEastAsia" w:hAnsi="Palatino Linotype" w:cstheme="minorBidi"/>
              <w:b/>
              <w:noProof/>
              <w:lang w:val="es-ES" w:eastAsia="es-ES"/>
            </w:rPr>
          </w:pPr>
          <w:hyperlink w:anchor="_Toc83288222" w:history="1">
            <w:r w:rsidR="00447394" w:rsidRPr="00915BF9">
              <w:rPr>
                <w:rStyle w:val="Hipervnculo"/>
                <w:rFonts w:ascii="Palatino Linotype" w:hAnsi="Palatino Linotype" w:cs="Arial"/>
                <w:b/>
                <w:noProof/>
              </w:rPr>
              <w:t>III. La intervención del Comité de Transparencia.</w:t>
            </w:r>
            <w:r w:rsidR="00447394" w:rsidRPr="00915BF9">
              <w:rPr>
                <w:rFonts w:ascii="Palatino Linotype" w:hAnsi="Palatino Linotype"/>
                <w:b/>
                <w:noProof/>
                <w:webHidden/>
              </w:rPr>
              <w:tab/>
            </w:r>
            <w:r w:rsidR="00447394" w:rsidRPr="00915BF9">
              <w:rPr>
                <w:rFonts w:ascii="Palatino Linotype" w:hAnsi="Palatino Linotype"/>
                <w:b/>
                <w:noProof/>
                <w:webHidden/>
              </w:rPr>
              <w:fldChar w:fldCharType="begin"/>
            </w:r>
            <w:r w:rsidR="00447394" w:rsidRPr="00915BF9">
              <w:rPr>
                <w:rFonts w:ascii="Palatino Linotype" w:hAnsi="Palatino Linotype"/>
                <w:b/>
                <w:noProof/>
                <w:webHidden/>
              </w:rPr>
              <w:instrText xml:space="preserve"> PAGEREF _Toc83288222 \h </w:instrText>
            </w:r>
            <w:r w:rsidR="00447394" w:rsidRPr="00915BF9">
              <w:rPr>
                <w:rFonts w:ascii="Palatino Linotype" w:hAnsi="Palatino Linotype"/>
                <w:b/>
                <w:noProof/>
                <w:webHidden/>
              </w:rPr>
            </w:r>
            <w:r w:rsidR="00447394" w:rsidRPr="00915BF9">
              <w:rPr>
                <w:rFonts w:ascii="Palatino Linotype" w:hAnsi="Palatino Linotype"/>
                <w:b/>
                <w:noProof/>
                <w:webHidden/>
              </w:rPr>
              <w:fldChar w:fldCharType="separate"/>
            </w:r>
            <w:r w:rsidR="003E64CC">
              <w:rPr>
                <w:rFonts w:ascii="Palatino Linotype" w:hAnsi="Palatino Linotype"/>
                <w:b/>
                <w:noProof/>
                <w:webHidden/>
              </w:rPr>
              <w:t>43</w:t>
            </w:r>
            <w:r w:rsidR="00447394" w:rsidRPr="00915BF9">
              <w:rPr>
                <w:rFonts w:ascii="Palatino Linotype" w:hAnsi="Palatino Linotype"/>
                <w:b/>
                <w:noProof/>
                <w:webHidden/>
              </w:rPr>
              <w:fldChar w:fldCharType="end"/>
            </w:r>
          </w:hyperlink>
        </w:p>
        <w:p w:rsidR="00447394" w:rsidRPr="00915BF9" w:rsidRDefault="004B2654" w:rsidP="00915BF9">
          <w:pPr>
            <w:pStyle w:val="TDC1"/>
            <w:tabs>
              <w:tab w:val="right" w:leader="dot" w:pos="9034"/>
            </w:tabs>
            <w:spacing w:after="0" w:line="360" w:lineRule="auto"/>
            <w:jc w:val="right"/>
            <w:rPr>
              <w:rFonts w:ascii="Palatino Linotype" w:eastAsiaTheme="minorEastAsia" w:hAnsi="Palatino Linotype"/>
              <w:b/>
              <w:noProof/>
              <w:sz w:val="24"/>
              <w:szCs w:val="24"/>
              <w:lang w:val="es-ES" w:eastAsia="es-ES"/>
            </w:rPr>
          </w:pPr>
          <w:hyperlink w:anchor="_Toc83288223" w:history="1">
            <w:r w:rsidR="00447394" w:rsidRPr="00915BF9">
              <w:rPr>
                <w:rStyle w:val="Hipervnculo"/>
                <w:rFonts w:ascii="Palatino Linotype" w:eastAsia="MS Gothic" w:hAnsi="Palatino Linotype" w:cstheme="majorBidi"/>
                <w:b/>
                <w:noProof/>
                <w:sz w:val="24"/>
                <w:szCs w:val="24"/>
              </w:rPr>
              <w:t>OCTAVO. De la Decisión</w:t>
            </w:r>
            <w:r w:rsidR="00447394" w:rsidRPr="00915BF9">
              <w:rPr>
                <w:rFonts w:ascii="Palatino Linotype" w:hAnsi="Palatino Linotype"/>
                <w:b/>
                <w:noProof/>
                <w:webHidden/>
                <w:sz w:val="24"/>
                <w:szCs w:val="24"/>
              </w:rPr>
              <w:tab/>
            </w:r>
            <w:r w:rsidR="00447394" w:rsidRPr="00915BF9">
              <w:rPr>
                <w:rFonts w:ascii="Palatino Linotype" w:hAnsi="Palatino Linotype"/>
                <w:b/>
                <w:noProof/>
                <w:webHidden/>
                <w:sz w:val="24"/>
                <w:szCs w:val="24"/>
              </w:rPr>
              <w:fldChar w:fldCharType="begin"/>
            </w:r>
            <w:r w:rsidR="00447394" w:rsidRPr="00915BF9">
              <w:rPr>
                <w:rFonts w:ascii="Palatino Linotype" w:hAnsi="Palatino Linotype"/>
                <w:b/>
                <w:noProof/>
                <w:webHidden/>
                <w:sz w:val="24"/>
                <w:szCs w:val="24"/>
              </w:rPr>
              <w:instrText xml:space="preserve"> PAGEREF _Toc83288223 \h </w:instrText>
            </w:r>
            <w:r w:rsidR="00447394" w:rsidRPr="00915BF9">
              <w:rPr>
                <w:rFonts w:ascii="Palatino Linotype" w:hAnsi="Palatino Linotype"/>
                <w:b/>
                <w:noProof/>
                <w:webHidden/>
                <w:sz w:val="24"/>
                <w:szCs w:val="24"/>
              </w:rPr>
            </w:r>
            <w:r w:rsidR="00447394" w:rsidRPr="00915BF9">
              <w:rPr>
                <w:rFonts w:ascii="Palatino Linotype" w:hAnsi="Palatino Linotype"/>
                <w:b/>
                <w:noProof/>
                <w:webHidden/>
                <w:sz w:val="24"/>
                <w:szCs w:val="24"/>
              </w:rPr>
              <w:fldChar w:fldCharType="separate"/>
            </w:r>
            <w:r w:rsidR="003E64CC">
              <w:rPr>
                <w:rFonts w:ascii="Palatino Linotype" w:hAnsi="Palatino Linotype"/>
                <w:b/>
                <w:noProof/>
                <w:webHidden/>
                <w:sz w:val="24"/>
                <w:szCs w:val="24"/>
              </w:rPr>
              <w:t>48</w:t>
            </w:r>
            <w:r w:rsidR="00447394" w:rsidRPr="00915BF9">
              <w:rPr>
                <w:rFonts w:ascii="Palatino Linotype" w:hAnsi="Palatino Linotype"/>
                <w:b/>
                <w:noProof/>
                <w:webHidden/>
                <w:sz w:val="24"/>
                <w:szCs w:val="24"/>
              </w:rPr>
              <w:fldChar w:fldCharType="end"/>
            </w:r>
          </w:hyperlink>
        </w:p>
        <w:p w:rsidR="00447394" w:rsidRPr="00915BF9" w:rsidRDefault="004B2654" w:rsidP="00915BF9">
          <w:pPr>
            <w:pStyle w:val="TDC1"/>
            <w:tabs>
              <w:tab w:val="right" w:leader="dot" w:pos="9034"/>
            </w:tabs>
            <w:spacing w:after="0" w:line="360" w:lineRule="auto"/>
            <w:jc w:val="right"/>
            <w:rPr>
              <w:rFonts w:ascii="Palatino Linotype" w:eastAsiaTheme="minorEastAsia" w:hAnsi="Palatino Linotype"/>
              <w:b/>
              <w:noProof/>
              <w:sz w:val="24"/>
              <w:szCs w:val="24"/>
              <w:lang w:val="es-ES" w:eastAsia="es-ES"/>
            </w:rPr>
          </w:pPr>
          <w:hyperlink w:anchor="_Toc83288224" w:history="1">
            <w:r w:rsidR="00447394" w:rsidRPr="00915BF9">
              <w:rPr>
                <w:rStyle w:val="Hipervnculo"/>
                <w:rFonts w:ascii="Palatino Linotype" w:eastAsia="Calibri" w:hAnsi="Palatino Linotype" w:cstheme="majorBidi"/>
                <w:b/>
                <w:noProof/>
                <w:sz w:val="24"/>
                <w:szCs w:val="24"/>
                <w:lang w:val="es-ES" w:eastAsia="es-ES"/>
              </w:rPr>
              <w:t>R E S O L U T I V O S</w:t>
            </w:r>
            <w:r w:rsidR="00447394" w:rsidRPr="00915BF9">
              <w:rPr>
                <w:rFonts w:ascii="Palatino Linotype" w:hAnsi="Palatino Linotype"/>
                <w:b/>
                <w:noProof/>
                <w:webHidden/>
                <w:sz w:val="24"/>
                <w:szCs w:val="24"/>
              </w:rPr>
              <w:tab/>
            </w:r>
            <w:r w:rsidR="00447394" w:rsidRPr="00915BF9">
              <w:rPr>
                <w:rFonts w:ascii="Palatino Linotype" w:hAnsi="Palatino Linotype"/>
                <w:b/>
                <w:noProof/>
                <w:webHidden/>
                <w:sz w:val="24"/>
                <w:szCs w:val="24"/>
              </w:rPr>
              <w:fldChar w:fldCharType="begin"/>
            </w:r>
            <w:r w:rsidR="00447394" w:rsidRPr="00915BF9">
              <w:rPr>
                <w:rFonts w:ascii="Palatino Linotype" w:hAnsi="Palatino Linotype"/>
                <w:b/>
                <w:noProof/>
                <w:webHidden/>
                <w:sz w:val="24"/>
                <w:szCs w:val="24"/>
              </w:rPr>
              <w:instrText xml:space="preserve"> PAGEREF _Toc83288224 \h </w:instrText>
            </w:r>
            <w:r w:rsidR="00447394" w:rsidRPr="00915BF9">
              <w:rPr>
                <w:rFonts w:ascii="Palatino Linotype" w:hAnsi="Palatino Linotype"/>
                <w:b/>
                <w:noProof/>
                <w:webHidden/>
                <w:sz w:val="24"/>
                <w:szCs w:val="24"/>
              </w:rPr>
            </w:r>
            <w:r w:rsidR="00447394" w:rsidRPr="00915BF9">
              <w:rPr>
                <w:rFonts w:ascii="Palatino Linotype" w:hAnsi="Palatino Linotype"/>
                <w:b/>
                <w:noProof/>
                <w:webHidden/>
                <w:sz w:val="24"/>
                <w:szCs w:val="24"/>
              </w:rPr>
              <w:fldChar w:fldCharType="separate"/>
            </w:r>
            <w:r w:rsidR="003E64CC">
              <w:rPr>
                <w:rFonts w:ascii="Palatino Linotype" w:hAnsi="Palatino Linotype"/>
                <w:b/>
                <w:noProof/>
                <w:webHidden/>
                <w:sz w:val="24"/>
                <w:szCs w:val="24"/>
              </w:rPr>
              <w:t>49</w:t>
            </w:r>
            <w:r w:rsidR="00447394" w:rsidRPr="00915BF9">
              <w:rPr>
                <w:rFonts w:ascii="Palatino Linotype" w:hAnsi="Palatino Linotype"/>
                <w:b/>
                <w:noProof/>
                <w:webHidden/>
                <w:sz w:val="24"/>
                <w:szCs w:val="24"/>
              </w:rPr>
              <w:fldChar w:fldCharType="end"/>
            </w:r>
          </w:hyperlink>
        </w:p>
        <w:p w:rsidR="00447394" w:rsidRPr="00915BF9" w:rsidRDefault="00447394" w:rsidP="00915BF9">
          <w:pPr>
            <w:spacing w:line="360" w:lineRule="auto"/>
            <w:rPr>
              <w:rFonts w:ascii="Palatino Linotype" w:eastAsiaTheme="minorEastAsia" w:hAnsi="Palatino Linotype"/>
              <w:b/>
              <w:bCs/>
              <w:lang w:val="es-ES" w:eastAsia="es-ES"/>
            </w:rPr>
          </w:pPr>
          <w:r w:rsidRPr="00915BF9">
            <w:rPr>
              <w:rFonts w:ascii="Palatino Linotype" w:eastAsiaTheme="minorEastAsia" w:hAnsi="Palatino Linotype"/>
              <w:b/>
              <w:bCs/>
              <w:lang w:val="es-ES" w:eastAsia="es-ES"/>
            </w:rPr>
            <w:fldChar w:fldCharType="end"/>
          </w:r>
        </w:p>
      </w:sdtContent>
    </w:sdt>
    <w:p w:rsidR="00915BF9" w:rsidRDefault="00915BF9" w:rsidP="00915BF9">
      <w:pPr>
        <w:spacing w:line="360" w:lineRule="auto"/>
        <w:jc w:val="both"/>
        <w:rPr>
          <w:rFonts w:ascii="Palatino Linotype" w:eastAsiaTheme="minorEastAsia" w:hAnsi="Palatino Linotype"/>
          <w:lang w:val="es-ES_tradnl" w:eastAsia="es-ES"/>
        </w:rPr>
      </w:pPr>
    </w:p>
    <w:p w:rsidR="00915BF9" w:rsidRDefault="00915BF9" w:rsidP="00915BF9">
      <w:pPr>
        <w:spacing w:line="360" w:lineRule="auto"/>
        <w:jc w:val="both"/>
        <w:rPr>
          <w:rFonts w:ascii="Palatino Linotype" w:eastAsiaTheme="minorEastAsia" w:hAnsi="Palatino Linotype"/>
          <w:lang w:val="es-ES_tradnl" w:eastAsia="es-ES"/>
        </w:rPr>
      </w:pPr>
    </w:p>
    <w:p w:rsidR="00447394" w:rsidRDefault="00447394" w:rsidP="00915BF9">
      <w:pPr>
        <w:spacing w:line="360" w:lineRule="auto"/>
        <w:jc w:val="both"/>
        <w:rPr>
          <w:rFonts w:ascii="Palatino Linotype" w:eastAsiaTheme="minorEastAsia" w:hAnsi="Palatino Linotype"/>
          <w:lang w:val="es-ES_tradnl" w:eastAsia="es-ES"/>
        </w:rPr>
      </w:pPr>
      <w:r w:rsidRPr="00915BF9">
        <w:rPr>
          <w:rFonts w:ascii="Palatino Linotype" w:eastAsiaTheme="minorEastAsia" w:hAnsi="Palatino Linotype"/>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veintinueve (29) de septiembre de dos mil veintiuno.</w:t>
      </w:r>
    </w:p>
    <w:p w:rsidR="00915BF9" w:rsidRPr="00915BF9" w:rsidRDefault="00915BF9" w:rsidP="00915BF9">
      <w:pPr>
        <w:spacing w:line="360" w:lineRule="auto"/>
        <w:jc w:val="both"/>
        <w:rPr>
          <w:rFonts w:ascii="Palatino Linotype" w:eastAsiaTheme="minorEastAsia" w:hAnsi="Palatino Linotype"/>
          <w:lang w:val="es-ES_tradnl" w:eastAsia="es-ES"/>
        </w:rPr>
      </w:pPr>
    </w:p>
    <w:p w:rsidR="00B103A1" w:rsidRDefault="00447394" w:rsidP="00915BF9">
      <w:pPr>
        <w:spacing w:line="360" w:lineRule="auto"/>
        <w:jc w:val="both"/>
        <w:rPr>
          <w:rFonts w:ascii="Palatino Linotype" w:hAnsi="Palatino Linotype" w:cs="Arial"/>
          <w:b/>
        </w:rPr>
      </w:pPr>
      <w:r w:rsidRPr="00915BF9">
        <w:rPr>
          <w:rFonts w:ascii="Palatino Linotype" w:eastAsiaTheme="minorEastAsia" w:hAnsi="Palatino Linotype"/>
          <w:b/>
          <w:lang w:val="es-ES_tradnl" w:eastAsia="es-ES"/>
        </w:rPr>
        <w:t>VISTO</w:t>
      </w:r>
      <w:r w:rsidR="00915BF9">
        <w:rPr>
          <w:rFonts w:ascii="Palatino Linotype" w:eastAsiaTheme="minorEastAsia" w:hAnsi="Palatino Linotype"/>
          <w:b/>
          <w:lang w:val="es-ES_tradnl" w:eastAsia="es-ES"/>
        </w:rPr>
        <w:t>S</w:t>
      </w:r>
      <w:r w:rsidRPr="00915BF9">
        <w:rPr>
          <w:rFonts w:ascii="Palatino Linotype" w:eastAsiaTheme="minorEastAsia" w:hAnsi="Palatino Linotype"/>
          <w:lang w:val="es-ES_tradnl" w:eastAsia="es-ES"/>
        </w:rPr>
        <w:t xml:space="preserve"> </w:t>
      </w:r>
      <w:r w:rsidR="00915BF9">
        <w:rPr>
          <w:rFonts w:ascii="Palatino Linotype" w:eastAsiaTheme="minorEastAsia" w:hAnsi="Palatino Linotype"/>
          <w:lang w:val="es-ES_tradnl" w:eastAsia="es-ES"/>
        </w:rPr>
        <w:t>los</w:t>
      </w:r>
      <w:r w:rsidRPr="00915BF9">
        <w:rPr>
          <w:rFonts w:ascii="Palatino Linotype" w:eastAsiaTheme="minorEastAsia" w:hAnsi="Palatino Linotype"/>
          <w:lang w:val="es-ES_tradnl" w:eastAsia="es-ES"/>
        </w:rPr>
        <w:t xml:space="preserve"> expediente electrónico</w:t>
      </w:r>
      <w:r w:rsidR="00915BF9">
        <w:rPr>
          <w:rFonts w:ascii="Palatino Linotype" w:eastAsiaTheme="minorEastAsia" w:hAnsi="Palatino Linotype"/>
          <w:lang w:val="es-ES_tradnl" w:eastAsia="es-ES"/>
        </w:rPr>
        <w:t>s</w:t>
      </w:r>
      <w:r w:rsidRPr="00915BF9">
        <w:rPr>
          <w:rFonts w:ascii="Palatino Linotype" w:eastAsiaTheme="minorEastAsia" w:hAnsi="Palatino Linotype"/>
          <w:lang w:val="es-ES_tradnl" w:eastAsia="es-ES"/>
        </w:rPr>
        <w:t xml:space="preserve"> formado</w:t>
      </w:r>
      <w:r w:rsidR="00915BF9">
        <w:rPr>
          <w:rFonts w:ascii="Palatino Linotype" w:eastAsiaTheme="minorEastAsia" w:hAnsi="Palatino Linotype"/>
          <w:lang w:val="es-ES_tradnl" w:eastAsia="es-ES"/>
        </w:rPr>
        <w:t>s</w:t>
      </w:r>
      <w:r w:rsidRPr="00915BF9">
        <w:rPr>
          <w:rFonts w:ascii="Palatino Linotype" w:eastAsiaTheme="minorEastAsia" w:hAnsi="Palatino Linotype"/>
          <w:lang w:val="es-ES_tradnl" w:eastAsia="es-ES"/>
        </w:rPr>
        <w:t xml:space="preserve"> con motivo de los recursos de revisión </w:t>
      </w:r>
      <w:r w:rsidRPr="00915BF9">
        <w:rPr>
          <w:rFonts w:ascii="Palatino Linotype" w:hAnsi="Palatino Linotype"/>
          <w:b/>
          <w:bCs/>
        </w:rPr>
        <w:t>04543/INFOEM/IP/RR/2021 y 04544/INFOEM/IP/RR/2021</w:t>
      </w:r>
      <w:r w:rsidR="003E64CC">
        <w:rPr>
          <w:rFonts w:ascii="Palatino Linotype" w:hAnsi="Palatino Linotype"/>
          <w:b/>
          <w:bCs/>
        </w:rPr>
        <w:t>,</w:t>
      </w:r>
      <w:r w:rsidRPr="00915BF9">
        <w:rPr>
          <w:rFonts w:ascii="Palatino Linotype" w:hAnsi="Palatino Linotype"/>
          <w:b/>
          <w:bCs/>
        </w:rPr>
        <w:t xml:space="preserve"> </w:t>
      </w:r>
      <w:r w:rsidRPr="00915BF9">
        <w:rPr>
          <w:rFonts w:ascii="Palatino Linotype" w:eastAsiaTheme="minorEastAsia" w:hAnsi="Palatino Linotype"/>
          <w:lang w:val="es-ES_tradnl" w:eastAsia="es-ES"/>
        </w:rPr>
        <w:t>promovido por</w:t>
      </w:r>
      <w:r w:rsidRPr="00915BF9">
        <w:rPr>
          <w:rFonts w:ascii="Palatino Linotype" w:eastAsiaTheme="minorEastAsia" w:hAnsi="Palatino Linotype"/>
          <w:b/>
          <w:lang w:val="es-ES_tradnl" w:eastAsia="es-ES"/>
        </w:rPr>
        <w:t xml:space="preserve"> </w:t>
      </w:r>
      <w:r w:rsidR="00B103A1">
        <w:rPr>
          <w:rFonts w:ascii="Palatino Linotype" w:hAnsi="Palatino Linotype" w:cs="Arial"/>
          <w:b/>
        </w:rPr>
        <w:t>XXXXXX</w:t>
      </w:r>
    </w:p>
    <w:p w:rsidR="00447394" w:rsidRDefault="00B103A1" w:rsidP="00915BF9">
      <w:pPr>
        <w:spacing w:line="360" w:lineRule="auto"/>
        <w:jc w:val="both"/>
        <w:rPr>
          <w:rFonts w:ascii="Palatino Linotype" w:eastAsiaTheme="minorEastAsia" w:hAnsi="Palatino Linotype"/>
          <w:lang w:val="es-ES_tradnl" w:eastAsia="es-ES"/>
        </w:rPr>
      </w:pPr>
      <w:r>
        <w:rPr>
          <w:rFonts w:ascii="Palatino Linotype" w:hAnsi="Palatino Linotype" w:cs="Arial"/>
          <w:b/>
        </w:rPr>
        <w:t>XXXXXXXXXXXXXXXXXX</w:t>
      </w:r>
      <w:r w:rsidR="00447394" w:rsidRPr="00915BF9">
        <w:rPr>
          <w:rFonts w:ascii="Palatino Linotype" w:eastAsiaTheme="minorEastAsia" w:hAnsi="Palatino Linotype"/>
          <w:b/>
          <w:lang w:val="es-ES_tradnl" w:eastAsia="es-ES"/>
        </w:rPr>
        <w:t xml:space="preserve">, </w:t>
      </w:r>
      <w:r w:rsidR="00447394" w:rsidRPr="00915BF9">
        <w:rPr>
          <w:rFonts w:ascii="Palatino Linotype" w:eastAsiaTheme="minorEastAsia" w:hAnsi="Palatino Linotype"/>
          <w:lang w:val="es-ES_tradnl" w:eastAsia="es-ES"/>
        </w:rPr>
        <w:t>quien en lo sucesivo será identificado</w:t>
      </w:r>
      <w:r w:rsidR="00447394" w:rsidRPr="00915BF9">
        <w:rPr>
          <w:rFonts w:ascii="Palatino Linotype" w:eastAsiaTheme="minorEastAsia" w:hAnsi="Palatino Linotype"/>
          <w:b/>
          <w:lang w:val="es-ES_tradnl" w:eastAsia="es-ES"/>
        </w:rPr>
        <w:t xml:space="preserve"> </w:t>
      </w:r>
      <w:r w:rsidR="00447394" w:rsidRPr="00915BF9">
        <w:rPr>
          <w:rFonts w:ascii="Palatino Linotype" w:eastAsiaTheme="minorEastAsia" w:hAnsi="Palatino Linotype" w:cs="Arial"/>
          <w:lang w:val="es-ES_tradnl" w:eastAsia="es-ES"/>
        </w:rPr>
        <w:t xml:space="preserve">como </w:t>
      </w:r>
      <w:r w:rsidR="00447394" w:rsidRPr="00915BF9">
        <w:rPr>
          <w:rFonts w:ascii="Palatino Linotype" w:eastAsiaTheme="minorEastAsia" w:hAnsi="Palatino Linotype" w:cs="Arial"/>
          <w:b/>
          <w:lang w:val="es-ES_tradnl" w:eastAsia="es-ES"/>
        </w:rPr>
        <w:t>RECURRENTE</w:t>
      </w:r>
      <w:r w:rsidR="00447394" w:rsidRPr="00915BF9">
        <w:rPr>
          <w:rFonts w:ascii="Palatino Linotype" w:eastAsiaTheme="minorEastAsia" w:hAnsi="Palatino Linotype" w:cs="Arial"/>
          <w:lang w:val="es-ES_tradnl" w:eastAsia="es-ES"/>
        </w:rPr>
        <w:t xml:space="preserve">, en contra de la falta de respuesta del </w:t>
      </w:r>
      <w:r w:rsidR="00447394" w:rsidRPr="00915BF9">
        <w:rPr>
          <w:rFonts w:ascii="Palatino Linotype" w:hAnsi="Palatino Linotype"/>
          <w:b/>
          <w:color w:val="000000" w:themeColor="text1"/>
        </w:rPr>
        <w:t xml:space="preserve">Ayuntamiento de Tequixquiac </w:t>
      </w:r>
      <w:r w:rsidR="00447394" w:rsidRPr="00915BF9">
        <w:rPr>
          <w:rFonts w:ascii="Palatino Linotype" w:eastAsiaTheme="minorEastAsia" w:hAnsi="Palatino Linotype"/>
          <w:lang w:val="es-ES_tradnl" w:eastAsia="es-ES"/>
        </w:rPr>
        <w:t>en lo sucesivo el</w:t>
      </w:r>
      <w:r w:rsidR="00447394" w:rsidRPr="00915BF9">
        <w:rPr>
          <w:rFonts w:ascii="Palatino Linotype" w:eastAsiaTheme="minorEastAsia" w:hAnsi="Palatino Linotype"/>
          <w:b/>
          <w:lang w:val="es-ES_tradnl" w:eastAsia="es-ES"/>
        </w:rPr>
        <w:t xml:space="preserve"> SUJETO OBLIGADO, </w:t>
      </w:r>
      <w:r w:rsidR="00447394" w:rsidRPr="00915BF9">
        <w:rPr>
          <w:rFonts w:ascii="Palatino Linotype" w:eastAsiaTheme="minorEastAsia" w:hAnsi="Palatino Linotype"/>
          <w:lang w:val="es-ES_tradnl" w:eastAsia="es-ES"/>
        </w:rPr>
        <w:t xml:space="preserve">se procede a dictar la presente resolución, con base en los siguientes: </w:t>
      </w:r>
    </w:p>
    <w:p w:rsidR="00915BF9" w:rsidRPr="00915BF9" w:rsidRDefault="00915BF9" w:rsidP="00915BF9">
      <w:pPr>
        <w:spacing w:line="360" w:lineRule="auto"/>
        <w:jc w:val="both"/>
        <w:rPr>
          <w:rFonts w:ascii="Palatino Linotype" w:eastAsiaTheme="minorEastAsia" w:hAnsi="Palatino Linotype"/>
          <w:lang w:val="es-ES_tradnl" w:eastAsia="es-ES"/>
        </w:rPr>
      </w:pPr>
    </w:p>
    <w:p w:rsidR="00447394" w:rsidRPr="00915BF9" w:rsidRDefault="00447394" w:rsidP="00915BF9">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288207"/>
      <w:r w:rsidRPr="00915BF9">
        <w:rPr>
          <w:rFonts w:ascii="Palatino Linotype" w:eastAsiaTheme="majorEastAsia" w:hAnsi="Palatino Linotype" w:cstheme="majorBidi"/>
          <w:b/>
        </w:rPr>
        <w:t>ANTECEDENTES</w:t>
      </w:r>
      <w:bookmarkEnd w:id="0"/>
      <w:bookmarkEnd w:id="1"/>
    </w:p>
    <w:p w:rsidR="00447394" w:rsidRPr="00915BF9" w:rsidRDefault="00447394" w:rsidP="00915BF9">
      <w:pPr>
        <w:keepNext/>
        <w:keepLines/>
        <w:spacing w:line="360" w:lineRule="auto"/>
        <w:jc w:val="center"/>
        <w:outlineLvl w:val="0"/>
        <w:rPr>
          <w:rFonts w:ascii="Palatino Linotype" w:eastAsiaTheme="majorEastAsia" w:hAnsi="Palatino Linotype" w:cstheme="majorBidi"/>
        </w:rPr>
      </w:pPr>
    </w:p>
    <w:p w:rsidR="00447394" w:rsidRPr="00915BF9" w:rsidRDefault="00447394" w:rsidP="00915BF9">
      <w:pPr>
        <w:numPr>
          <w:ilvl w:val="0"/>
          <w:numId w:val="1"/>
        </w:numPr>
        <w:spacing w:line="360" w:lineRule="auto"/>
        <w:ind w:left="0" w:firstLine="0"/>
        <w:contextualSpacing/>
        <w:jc w:val="both"/>
        <w:rPr>
          <w:rFonts w:ascii="Palatino Linotype" w:eastAsia="Calibri" w:hAnsi="Palatino Linotype" w:cs="Arial"/>
          <w:lang w:val="es-ES" w:eastAsia="es-ES"/>
        </w:rPr>
      </w:pPr>
      <w:r w:rsidRPr="00915BF9">
        <w:rPr>
          <w:rFonts w:ascii="Palatino Linotype" w:eastAsia="Calibri" w:hAnsi="Palatino Linotype" w:cs="Arial"/>
          <w:lang w:val="es-ES" w:eastAsia="es-ES"/>
        </w:rPr>
        <w:t xml:space="preserve">El diez (10) de agosto  de dos mil veintiuno, </w:t>
      </w:r>
      <w:r w:rsidRPr="00915BF9">
        <w:rPr>
          <w:rFonts w:ascii="Palatino Linotype" w:eastAsia="Calibri" w:hAnsi="Palatino Linotype"/>
          <w:lang w:val="es-ES" w:eastAsia="es-ES"/>
        </w:rPr>
        <w:t>se</w:t>
      </w:r>
      <w:r w:rsidRPr="00915BF9">
        <w:rPr>
          <w:rFonts w:ascii="Palatino Linotype" w:eastAsiaTheme="minorEastAsia" w:hAnsi="Palatino Linotype"/>
          <w:b/>
          <w:lang w:val="es-ES_tradnl" w:eastAsia="es-ES"/>
        </w:rPr>
        <w:t xml:space="preserve"> </w:t>
      </w:r>
      <w:r w:rsidRPr="00915BF9">
        <w:rPr>
          <w:rFonts w:ascii="Palatino Linotype" w:eastAsiaTheme="minorEastAsia" w:hAnsi="Palatino Linotype"/>
          <w:lang w:val="es-ES_tradnl" w:eastAsia="es-ES"/>
        </w:rPr>
        <w:t xml:space="preserve">presentaron </w:t>
      </w:r>
      <w:r w:rsidRPr="00915BF9">
        <w:rPr>
          <w:rFonts w:ascii="Palatino Linotype" w:eastAsia="Calibri" w:hAnsi="Palatino Linotype" w:cs="Arial"/>
          <w:lang w:val="es-ES" w:eastAsia="es-ES"/>
        </w:rPr>
        <w:t xml:space="preserve">ante el </w:t>
      </w:r>
      <w:r w:rsidRPr="00915BF9">
        <w:rPr>
          <w:rFonts w:ascii="Palatino Linotype" w:eastAsia="Calibri" w:hAnsi="Palatino Linotype" w:cs="Arial"/>
          <w:b/>
          <w:lang w:val="es-ES" w:eastAsia="es-ES"/>
        </w:rPr>
        <w:t>SUJETO OBLIGADO,</w:t>
      </w:r>
      <w:r w:rsidRPr="00915BF9">
        <w:rPr>
          <w:rFonts w:ascii="Palatino Linotype" w:eastAsia="Calibri" w:hAnsi="Palatino Linotype" w:cs="Arial"/>
          <w:lang w:val="es-ES_tradnl" w:eastAsia="es-ES"/>
        </w:rPr>
        <w:t xml:space="preserve"> vía </w:t>
      </w:r>
      <w:r w:rsidRPr="00915BF9">
        <w:rPr>
          <w:rFonts w:ascii="Palatino Linotype" w:eastAsia="Calibri" w:hAnsi="Palatino Linotype" w:cs="Arial"/>
          <w:lang w:val="es-ES" w:eastAsia="es-ES"/>
        </w:rPr>
        <w:t xml:space="preserve">Sistema de Acceso a la Información Mexiquense </w:t>
      </w:r>
      <w:r w:rsidRPr="00915BF9">
        <w:rPr>
          <w:rFonts w:ascii="Palatino Linotype" w:eastAsia="Calibri" w:hAnsi="Palatino Linotype" w:cs="Arial"/>
          <w:b/>
          <w:lang w:val="es-ES" w:eastAsia="es-ES"/>
        </w:rPr>
        <w:t>(SAIMEX),</w:t>
      </w:r>
      <w:r w:rsidRPr="00915BF9">
        <w:rPr>
          <w:rFonts w:ascii="Palatino Linotype" w:eastAsia="Calibri" w:hAnsi="Palatino Linotype" w:cs="Arial"/>
          <w:lang w:val="es-ES" w:eastAsia="es-ES"/>
        </w:rPr>
        <w:t xml:space="preserve"> las solicitudes de información pública</w:t>
      </w:r>
      <w:r w:rsidR="00915BF9">
        <w:rPr>
          <w:rFonts w:ascii="Palatino Linotype" w:eastAsia="Calibri" w:hAnsi="Palatino Linotype" w:cs="Arial"/>
          <w:lang w:val="es-ES" w:eastAsia="es-ES"/>
        </w:rPr>
        <w:t xml:space="preserve"> registradas con los</w:t>
      </w:r>
      <w:r w:rsidRPr="00915BF9">
        <w:rPr>
          <w:rFonts w:ascii="Palatino Linotype" w:eastAsia="Calibri" w:hAnsi="Palatino Linotype" w:cs="Arial"/>
          <w:lang w:val="es-ES" w:eastAsia="es-ES"/>
        </w:rPr>
        <w:t xml:space="preserve"> número</w:t>
      </w:r>
      <w:r w:rsidR="00915BF9">
        <w:rPr>
          <w:rFonts w:ascii="Palatino Linotype" w:eastAsia="Calibri" w:hAnsi="Palatino Linotype" w:cs="Arial"/>
          <w:lang w:val="es-ES" w:eastAsia="es-ES"/>
        </w:rPr>
        <w:t>s</w:t>
      </w:r>
      <w:r w:rsidRPr="00915BF9">
        <w:rPr>
          <w:rFonts w:ascii="Palatino Linotype" w:eastAsiaTheme="minorEastAsia" w:hAnsi="Palatino Linotype"/>
          <w:b/>
          <w:bCs/>
          <w:lang w:val="es-ES_tradnl" w:eastAsia="es-ES"/>
        </w:rPr>
        <w:t xml:space="preserve"> </w:t>
      </w:r>
      <w:r w:rsidRPr="00915BF9">
        <w:rPr>
          <w:rFonts w:ascii="Palatino Linotype" w:hAnsi="Palatino Linotype"/>
          <w:b/>
          <w:bCs/>
        </w:rPr>
        <w:t xml:space="preserve">00073/TEQUIXQU/IP/2021 y 00072/TEQUIXQU/IP/2021, </w:t>
      </w:r>
      <w:r w:rsidR="00915BF9">
        <w:rPr>
          <w:rFonts w:ascii="Palatino Linotype" w:eastAsia="Calibri" w:hAnsi="Palatino Linotype" w:cs="Arial"/>
          <w:lang w:val="es-ES" w:eastAsia="es-ES"/>
        </w:rPr>
        <w:t>mediante los que</w:t>
      </w:r>
      <w:r w:rsidRPr="00915BF9">
        <w:rPr>
          <w:rFonts w:ascii="Palatino Linotype" w:eastAsia="Calibri" w:hAnsi="Palatino Linotype" w:cs="Arial"/>
          <w:lang w:val="es-ES" w:eastAsia="es-ES"/>
        </w:rPr>
        <w:t xml:space="preserve"> se requirió lo siguiente:</w:t>
      </w:r>
    </w:p>
    <w:p w:rsidR="00447394" w:rsidRPr="00915BF9" w:rsidRDefault="00447394" w:rsidP="00915BF9">
      <w:pPr>
        <w:spacing w:line="360" w:lineRule="auto"/>
        <w:ind w:left="567" w:right="567"/>
        <w:jc w:val="both"/>
        <w:rPr>
          <w:rFonts w:ascii="Palatino Linotype" w:hAnsi="Palatino Linotype"/>
          <w:i/>
          <w:color w:val="000000"/>
          <w:sz w:val="22"/>
          <w:szCs w:val="22"/>
        </w:rPr>
      </w:pPr>
      <w:r w:rsidRPr="00915BF9">
        <w:rPr>
          <w:rFonts w:ascii="Palatino Linotype" w:hAnsi="Palatino Linotype"/>
          <w:i/>
          <w:color w:val="000000"/>
          <w:sz w:val="22"/>
          <w:szCs w:val="22"/>
        </w:rPr>
        <w:t xml:space="preserve"> </w:t>
      </w:r>
    </w:p>
    <w:p w:rsidR="00447394" w:rsidRPr="00915BF9" w:rsidRDefault="00447394" w:rsidP="00915BF9">
      <w:pPr>
        <w:spacing w:line="360" w:lineRule="auto"/>
        <w:ind w:right="567"/>
        <w:jc w:val="both"/>
        <w:rPr>
          <w:rFonts w:ascii="Palatino Linotype" w:hAnsi="Palatino Linotype"/>
          <w:b/>
          <w:bCs/>
          <w:color w:val="000000"/>
          <w:sz w:val="22"/>
          <w:szCs w:val="22"/>
        </w:rPr>
      </w:pPr>
      <w:r w:rsidRPr="00915BF9">
        <w:rPr>
          <w:rFonts w:ascii="Palatino Linotype" w:hAnsi="Palatino Linotype"/>
          <w:b/>
          <w:bCs/>
          <w:color w:val="000000"/>
          <w:sz w:val="22"/>
          <w:szCs w:val="22"/>
        </w:rPr>
        <w:t>00073/TEQUIXQU/IP/2021</w:t>
      </w:r>
    </w:p>
    <w:p w:rsidR="00447394" w:rsidRPr="00915BF9" w:rsidRDefault="00447394" w:rsidP="00915BF9">
      <w:pPr>
        <w:spacing w:line="360" w:lineRule="auto"/>
        <w:ind w:left="567" w:right="567"/>
        <w:jc w:val="both"/>
        <w:rPr>
          <w:rFonts w:ascii="Palatino Linotype" w:hAnsi="Palatino Linotype"/>
          <w:i/>
          <w:color w:val="000000"/>
          <w:sz w:val="22"/>
          <w:szCs w:val="22"/>
        </w:rPr>
      </w:pPr>
    </w:p>
    <w:p w:rsidR="00447394" w:rsidRPr="00915BF9" w:rsidRDefault="00447394" w:rsidP="00915BF9">
      <w:pPr>
        <w:spacing w:line="360" w:lineRule="auto"/>
        <w:ind w:left="567" w:right="567"/>
        <w:jc w:val="both"/>
        <w:rPr>
          <w:rFonts w:ascii="Palatino Linotype" w:hAnsi="Palatino Linotype"/>
          <w:i/>
          <w:color w:val="000000"/>
          <w:sz w:val="22"/>
          <w:szCs w:val="22"/>
        </w:rPr>
      </w:pPr>
      <w:r w:rsidRPr="00915BF9">
        <w:rPr>
          <w:rFonts w:ascii="Palatino Linotype" w:hAnsi="Palatino Linotype"/>
          <w:i/>
          <w:color w:val="000000"/>
          <w:sz w:val="22"/>
          <w:szCs w:val="22"/>
        </w:rPr>
        <w:t>“SOLICITO EL PLAN DE DESARROLLO MUNICIPAL VIGENTE DEL MUNICIPIO DE TEQUIXQUIAC” (Sic)</w:t>
      </w:r>
    </w:p>
    <w:p w:rsidR="00447394" w:rsidRPr="00915BF9" w:rsidRDefault="00447394" w:rsidP="00915BF9">
      <w:pPr>
        <w:spacing w:line="360" w:lineRule="auto"/>
        <w:ind w:right="567"/>
        <w:jc w:val="both"/>
        <w:rPr>
          <w:rFonts w:ascii="Palatino Linotype" w:hAnsi="Palatino Linotype"/>
          <w:b/>
          <w:bCs/>
          <w:sz w:val="22"/>
          <w:szCs w:val="22"/>
        </w:rPr>
      </w:pPr>
      <w:r w:rsidRPr="00915BF9">
        <w:rPr>
          <w:rFonts w:ascii="Palatino Linotype" w:hAnsi="Palatino Linotype"/>
          <w:b/>
          <w:bCs/>
          <w:sz w:val="22"/>
          <w:szCs w:val="22"/>
        </w:rPr>
        <w:lastRenderedPageBreak/>
        <w:t>00072/TEQUIXQU/IP/2021</w:t>
      </w:r>
    </w:p>
    <w:p w:rsidR="00447394" w:rsidRPr="00915BF9" w:rsidRDefault="00447394" w:rsidP="00915BF9">
      <w:pPr>
        <w:spacing w:line="360" w:lineRule="auto"/>
        <w:ind w:left="567" w:right="567"/>
        <w:jc w:val="both"/>
        <w:rPr>
          <w:rFonts w:ascii="Palatino Linotype" w:hAnsi="Palatino Linotype"/>
          <w:b/>
          <w:bCs/>
          <w:i/>
          <w:sz w:val="22"/>
          <w:szCs w:val="22"/>
        </w:rPr>
      </w:pPr>
    </w:p>
    <w:p w:rsidR="00447394" w:rsidRPr="00915BF9" w:rsidRDefault="00447394" w:rsidP="00915BF9">
      <w:pPr>
        <w:spacing w:line="360" w:lineRule="auto"/>
        <w:ind w:left="567" w:right="567"/>
        <w:jc w:val="both"/>
        <w:rPr>
          <w:rFonts w:ascii="Palatino Linotype" w:hAnsi="Palatino Linotype"/>
          <w:bCs/>
          <w:i/>
          <w:sz w:val="22"/>
          <w:szCs w:val="22"/>
        </w:rPr>
      </w:pPr>
      <w:r w:rsidRPr="00915BF9">
        <w:rPr>
          <w:rFonts w:ascii="Palatino Linotype" w:hAnsi="Palatino Linotype"/>
          <w:bCs/>
          <w:i/>
          <w:sz w:val="22"/>
          <w:szCs w:val="22"/>
        </w:rPr>
        <w:t>“SOLICITO SE ME PROPORCIONE VIA SAIMEX LOS PROGRAMAS DE OBRA ANUALES DE LOS EJERCICIOS FISCALES 2019,2020 Y 2021 O EN SU CASO EL PROGRAMA DE INVERSIÓN SIMILAR EN EL CUAL SE ESPECIFIQUE EL NOMBRE DE CADA UNA DE LAS OBRAS QUE LOS COMPONEN, SU UBICACIÓN, MONTO AUTORIZADO, ASÍ COMO LOS ACUERDOS DEL AYUNTAMIENTO POR LOS CUALES FUERON APROBADOS, ASIMISMO REQUIERO EL ORGANIGRAMA DE LA DIRECCIÓN DE OBRAS PÚBLICAS Y/O DEPENDENCIA ENCARGADA DE LA EJECUCIÓN DE OBRA PÚBLICA, MANUALES DE ORGANIZACIÓN, REGLAMENTOS INTERNOS Y EL REGLAMENTO INTERIOR U ORGANICO DE LA ADMINISTRACIÓN PÚBLICA MUNICIPAL VIGENTE” (Sic)</w:t>
      </w:r>
    </w:p>
    <w:p w:rsidR="00447394" w:rsidRPr="00915BF9" w:rsidRDefault="00447394" w:rsidP="00915BF9">
      <w:pPr>
        <w:spacing w:line="360" w:lineRule="auto"/>
        <w:ind w:left="567" w:right="567"/>
        <w:jc w:val="both"/>
        <w:rPr>
          <w:rFonts w:ascii="Palatino Linotype" w:hAnsi="Palatino Linotype"/>
          <w:i/>
          <w:sz w:val="22"/>
          <w:szCs w:val="22"/>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15BF9">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915BF9">
        <w:rPr>
          <w:rFonts w:ascii="Palatino Linotype" w:eastAsiaTheme="minorEastAsia" w:hAnsi="Palatino Linotype" w:cs="Arial"/>
          <w:b/>
          <w:lang w:val="es-ES_tradnl" w:eastAsia="es-ES"/>
        </w:rPr>
        <w:t xml:space="preserve">(SAIMEX). </w:t>
      </w:r>
    </w:p>
    <w:p w:rsidR="00447394" w:rsidRPr="00915BF9" w:rsidRDefault="00447394" w:rsidP="00915BF9">
      <w:pPr>
        <w:spacing w:line="360" w:lineRule="auto"/>
        <w:contextualSpacing/>
        <w:jc w:val="both"/>
        <w:rPr>
          <w:rFonts w:ascii="Palatino Linotype" w:eastAsiaTheme="minorEastAsia" w:hAnsi="Palatino Linotype" w:cs="Arial"/>
          <w:i/>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15BF9">
        <w:rPr>
          <w:rFonts w:ascii="Palatino Linotype" w:eastAsia="Calibri" w:hAnsi="Palatino Linotype" w:cs="Arial"/>
          <w:lang w:val="es-AR" w:eastAsia="es-ES"/>
        </w:rPr>
        <w:t>El</w:t>
      </w:r>
      <w:r w:rsidRPr="00915BF9">
        <w:rPr>
          <w:rFonts w:ascii="Palatino Linotype" w:hAnsi="Palatino Linotype" w:cs="Arial"/>
          <w:lang w:val="es-ES" w:eastAsia="es-ES"/>
        </w:rPr>
        <w:t xml:space="preserve"> tres (03) de septiembre  de dos mil veintiu</w:t>
      </w:r>
      <w:r w:rsidR="00915BF9">
        <w:rPr>
          <w:rFonts w:ascii="Palatino Linotype" w:hAnsi="Palatino Linotype" w:cs="Arial"/>
          <w:lang w:val="es-ES" w:eastAsia="es-ES"/>
        </w:rPr>
        <w:t>no, el particular interpuso los</w:t>
      </w:r>
      <w:r w:rsidRPr="00915BF9">
        <w:rPr>
          <w:rFonts w:ascii="Palatino Linotype" w:hAnsi="Palatino Linotype" w:cs="Arial"/>
          <w:lang w:val="es-ES" w:eastAsia="es-ES"/>
        </w:rPr>
        <w:t xml:space="preserve"> recurso</w:t>
      </w:r>
      <w:r w:rsidR="00915BF9">
        <w:rPr>
          <w:rFonts w:ascii="Palatino Linotype" w:hAnsi="Palatino Linotype" w:cs="Arial"/>
          <w:lang w:val="es-ES" w:eastAsia="es-ES"/>
        </w:rPr>
        <w:t>s</w:t>
      </w:r>
      <w:r w:rsidRPr="00915BF9">
        <w:rPr>
          <w:rFonts w:ascii="Palatino Linotype" w:hAnsi="Palatino Linotype" w:cs="Arial"/>
          <w:lang w:val="es-ES" w:eastAsia="es-ES"/>
        </w:rPr>
        <w:t xml:space="preserve"> de revisión, en contra de la falta de respuesta, señalando como:</w:t>
      </w:r>
      <w:bookmarkStart w:id="2" w:name="_Toc462307683"/>
      <w:bookmarkStart w:id="3" w:name="_Toc472427085"/>
      <w:bookmarkStart w:id="4" w:name="_Toc472500652"/>
    </w:p>
    <w:p w:rsidR="00447394" w:rsidRPr="00915BF9" w:rsidRDefault="00447394" w:rsidP="00915BF9">
      <w:pPr>
        <w:spacing w:line="360" w:lineRule="auto"/>
        <w:contextualSpacing/>
        <w:jc w:val="both"/>
        <w:rPr>
          <w:rFonts w:ascii="Palatino Linotype" w:hAnsi="Palatino Linotype" w:cs="Arial"/>
          <w:lang w:val="es-ES" w:eastAsia="es-ES"/>
        </w:rPr>
      </w:pPr>
    </w:p>
    <w:p w:rsidR="00447394" w:rsidRDefault="00447394" w:rsidP="00915BF9">
      <w:pPr>
        <w:spacing w:line="360" w:lineRule="auto"/>
        <w:ind w:left="567"/>
        <w:contextualSpacing/>
        <w:jc w:val="both"/>
        <w:rPr>
          <w:rFonts w:ascii="Palatino Linotype" w:eastAsiaTheme="minorEastAsia" w:hAnsi="Palatino Linotype" w:cs="Arial"/>
          <w:b/>
          <w:bCs/>
          <w:lang w:eastAsia="es-ES"/>
        </w:rPr>
      </w:pPr>
      <w:r w:rsidRPr="00915BF9">
        <w:rPr>
          <w:rFonts w:ascii="Palatino Linotype" w:eastAsiaTheme="minorEastAsia" w:hAnsi="Palatino Linotype" w:cs="Arial"/>
          <w:b/>
          <w:bCs/>
          <w:lang w:eastAsia="es-ES"/>
        </w:rPr>
        <w:t>00073/TEQUIXQU/IP/2021</w:t>
      </w:r>
      <w:r w:rsidR="00915BF9">
        <w:rPr>
          <w:rFonts w:ascii="Palatino Linotype" w:eastAsiaTheme="minorEastAsia" w:hAnsi="Palatino Linotype" w:cs="Arial"/>
          <w:b/>
          <w:bCs/>
          <w:lang w:eastAsia="es-ES"/>
        </w:rPr>
        <w:t>:</w:t>
      </w:r>
    </w:p>
    <w:p w:rsidR="00915BF9" w:rsidRPr="00915BF9" w:rsidRDefault="00915BF9" w:rsidP="00915BF9">
      <w:pPr>
        <w:spacing w:line="360" w:lineRule="auto"/>
        <w:ind w:left="567"/>
        <w:contextualSpacing/>
        <w:jc w:val="both"/>
        <w:rPr>
          <w:rFonts w:ascii="Palatino Linotype" w:eastAsiaTheme="minorEastAsia" w:hAnsi="Palatino Linotype" w:cs="Arial"/>
          <w:b/>
          <w:bCs/>
          <w:lang w:eastAsia="es-ES"/>
        </w:rPr>
      </w:pPr>
    </w:p>
    <w:p w:rsidR="00447394" w:rsidRPr="00915BF9" w:rsidRDefault="00447394" w:rsidP="00915BF9">
      <w:pPr>
        <w:pStyle w:val="Prrafodelista"/>
        <w:spacing w:line="360" w:lineRule="auto"/>
        <w:ind w:left="567" w:right="567"/>
        <w:jc w:val="both"/>
        <w:rPr>
          <w:rFonts w:ascii="Palatino Linotype" w:hAnsi="Palatino Linotype" w:cs="Arial"/>
        </w:rPr>
      </w:pPr>
      <w:r w:rsidRPr="00915BF9">
        <w:rPr>
          <w:rFonts w:ascii="Palatino Linotype" w:hAnsi="Palatino Linotype"/>
          <w:b/>
          <w:szCs w:val="22"/>
        </w:rPr>
        <w:t>Acto Impugnado</w:t>
      </w:r>
    </w:p>
    <w:p w:rsidR="00447394" w:rsidRDefault="00447394" w:rsidP="00915BF9">
      <w:pPr>
        <w:spacing w:line="360" w:lineRule="auto"/>
        <w:ind w:left="567" w:right="567"/>
        <w:jc w:val="both"/>
        <w:rPr>
          <w:rFonts w:ascii="Palatino Linotype" w:hAnsi="Palatino Linotype"/>
          <w:i/>
          <w:color w:val="000000"/>
          <w:sz w:val="22"/>
          <w:szCs w:val="22"/>
        </w:rPr>
      </w:pPr>
      <w:r w:rsidRPr="00915BF9">
        <w:rPr>
          <w:rFonts w:ascii="Palatino Linotype" w:hAnsi="Palatino Linotype"/>
          <w:i/>
          <w:color w:val="000000"/>
          <w:sz w:val="22"/>
          <w:szCs w:val="22"/>
        </w:rPr>
        <w:t>“SE VIOLENTO MI DERECHO DE ACCESO A LA INFORMACIÓN” (Sic)</w:t>
      </w:r>
    </w:p>
    <w:p w:rsidR="00915BF9" w:rsidRPr="00915BF9" w:rsidRDefault="00915BF9" w:rsidP="00915BF9">
      <w:pPr>
        <w:spacing w:line="360" w:lineRule="auto"/>
        <w:ind w:left="567" w:right="567"/>
        <w:jc w:val="both"/>
        <w:rPr>
          <w:rFonts w:ascii="Palatino Linotype" w:hAnsi="Palatino Linotype"/>
          <w:i/>
          <w:sz w:val="22"/>
          <w:szCs w:val="22"/>
        </w:rPr>
      </w:pPr>
    </w:p>
    <w:p w:rsidR="00447394" w:rsidRPr="00915BF9" w:rsidRDefault="00447394" w:rsidP="00915BF9">
      <w:pPr>
        <w:pStyle w:val="Prrafodelista"/>
        <w:spacing w:line="360" w:lineRule="auto"/>
        <w:ind w:left="567" w:right="567"/>
        <w:jc w:val="both"/>
        <w:rPr>
          <w:rFonts w:ascii="Palatino Linotype" w:hAnsi="Palatino Linotype" w:cs="Arial"/>
          <w:b/>
        </w:rPr>
      </w:pPr>
      <w:r w:rsidRPr="00915BF9">
        <w:rPr>
          <w:rFonts w:ascii="Palatino Linotype" w:hAnsi="Palatino Linotype"/>
          <w:b/>
          <w:szCs w:val="22"/>
        </w:rPr>
        <w:lastRenderedPageBreak/>
        <w:t>Motivo De Inconformidad</w:t>
      </w:r>
    </w:p>
    <w:p w:rsidR="00447394" w:rsidRDefault="00447394" w:rsidP="00915BF9">
      <w:pPr>
        <w:spacing w:line="360" w:lineRule="auto"/>
        <w:ind w:left="567"/>
        <w:jc w:val="both"/>
        <w:rPr>
          <w:rFonts w:ascii="Palatino Linotype" w:hAnsi="Palatino Linotype"/>
          <w:i/>
          <w:color w:val="000000"/>
          <w:sz w:val="22"/>
          <w:szCs w:val="22"/>
        </w:rPr>
      </w:pPr>
      <w:r w:rsidRPr="00915BF9">
        <w:rPr>
          <w:rFonts w:ascii="Palatino Linotype" w:hAnsi="Palatino Linotype"/>
          <w:i/>
          <w:color w:val="000000"/>
          <w:sz w:val="22"/>
          <w:szCs w:val="22"/>
        </w:rPr>
        <w:t>“</w:t>
      </w:r>
      <w:bookmarkEnd w:id="2"/>
      <w:bookmarkEnd w:id="3"/>
      <w:bookmarkEnd w:id="4"/>
      <w:r w:rsidRPr="00915BF9">
        <w:rPr>
          <w:rFonts w:ascii="Palatino Linotype" w:hAnsi="Palatino Linotype"/>
          <w:i/>
          <w:color w:val="000000"/>
          <w:sz w:val="22"/>
          <w:szCs w:val="22"/>
        </w:rPr>
        <w:t>NO SE ME ENTREGO LA INFORMACIÓN REQUERIDA</w:t>
      </w:r>
      <w:r w:rsidRPr="00915BF9">
        <w:rPr>
          <w:rFonts w:ascii="Palatino Linotype" w:hAnsi="Palatino Linotype"/>
          <w:i/>
          <w:sz w:val="22"/>
          <w:szCs w:val="22"/>
        </w:rPr>
        <w:t xml:space="preserve">” </w:t>
      </w:r>
      <w:r w:rsidRPr="00915BF9">
        <w:rPr>
          <w:rFonts w:ascii="Palatino Linotype" w:hAnsi="Palatino Linotype"/>
          <w:i/>
          <w:color w:val="000000"/>
          <w:sz w:val="22"/>
          <w:szCs w:val="22"/>
        </w:rPr>
        <w:t>(Sic)</w:t>
      </w:r>
    </w:p>
    <w:p w:rsidR="00915BF9" w:rsidRPr="00915BF9" w:rsidRDefault="00915BF9" w:rsidP="00915BF9">
      <w:pPr>
        <w:spacing w:line="360" w:lineRule="auto"/>
        <w:ind w:left="567"/>
        <w:jc w:val="both"/>
        <w:rPr>
          <w:rFonts w:ascii="Palatino Linotype" w:hAnsi="Palatino Linotype"/>
          <w:i/>
          <w:color w:val="000000"/>
          <w:sz w:val="22"/>
          <w:szCs w:val="22"/>
        </w:rPr>
      </w:pPr>
    </w:p>
    <w:p w:rsidR="00447394" w:rsidRDefault="00447394" w:rsidP="00915BF9">
      <w:pPr>
        <w:spacing w:line="360" w:lineRule="auto"/>
        <w:ind w:left="567"/>
        <w:jc w:val="both"/>
        <w:rPr>
          <w:rFonts w:ascii="Palatino Linotype" w:hAnsi="Palatino Linotype"/>
          <w:b/>
          <w:bCs/>
          <w:color w:val="000000"/>
          <w:sz w:val="22"/>
          <w:szCs w:val="22"/>
        </w:rPr>
      </w:pPr>
      <w:r w:rsidRPr="00915BF9">
        <w:rPr>
          <w:rFonts w:ascii="Palatino Linotype" w:hAnsi="Palatino Linotype"/>
          <w:b/>
          <w:bCs/>
          <w:color w:val="000000"/>
          <w:sz w:val="22"/>
          <w:szCs w:val="22"/>
        </w:rPr>
        <w:t>00072/TEQUIXQU/IP/2021</w:t>
      </w:r>
      <w:r w:rsidR="00915BF9">
        <w:rPr>
          <w:rFonts w:ascii="Palatino Linotype" w:hAnsi="Palatino Linotype"/>
          <w:b/>
          <w:bCs/>
          <w:color w:val="000000"/>
          <w:sz w:val="22"/>
          <w:szCs w:val="22"/>
        </w:rPr>
        <w:t>:</w:t>
      </w:r>
    </w:p>
    <w:p w:rsidR="00915BF9" w:rsidRPr="00915BF9" w:rsidRDefault="00915BF9" w:rsidP="00915BF9">
      <w:pPr>
        <w:spacing w:line="360" w:lineRule="auto"/>
        <w:ind w:left="567"/>
        <w:jc w:val="both"/>
        <w:rPr>
          <w:rFonts w:ascii="Palatino Linotype" w:hAnsi="Palatino Linotype"/>
          <w:b/>
          <w:bCs/>
          <w:color w:val="000000"/>
          <w:sz w:val="22"/>
          <w:szCs w:val="22"/>
        </w:rPr>
      </w:pPr>
    </w:p>
    <w:p w:rsidR="00447394" w:rsidRPr="00915BF9" w:rsidRDefault="00447394" w:rsidP="00915BF9">
      <w:pPr>
        <w:pStyle w:val="Prrafodelista"/>
        <w:spacing w:line="360" w:lineRule="auto"/>
        <w:ind w:left="567" w:right="567"/>
        <w:jc w:val="both"/>
        <w:rPr>
          <w:rFonts w:ascii="Palatino Linotype" w:hAnsi="Palatino Linotype" w:cs="Arial"/>
        </w:rPr>
      </w:pPr>
      <w:r w:rsidRPr="00915BF9">
        <w:rPr>
          <w:rFonts w:ascii="Palatino Linotype" w:hAnsi="Palatino Linotype"/>
          <w:b/>
          <w:szCs w:val="22"/>
        </w:rPr>
        <w:t>Acto Impugnado</w:t>
      </w:r>
    </w:p>
    <w:p w:rsidR="00447394" w:rsidRPr="00915BF9" w:rsidRDefault="00447394" w:rsidP="00915BF9">
      <w:pPr>
        <w:spacing w:line="360" w:lineRule="auto"/>
        <w:ind w:left="567" w:right="567"/>
        <w:jc w:val="both"/>
        <w:rPr>
          <w:rFonts w:ascii="Palatino Linotype" w:hAnsi="Palatino Linotype"/>
          <w:i/>
          <w:sz w:val="22"/>
          <w:szCs w:val="22"/>
        </w:rPr>
      </w:pPr>
      <w:r w:rsidRPr="00915BF9">
        <w:rPr>
          <w:rFonts w:ascii="Palatino Linotype" w:hAnsi="Palatino Linotype"/>
          <w:i/>
          <w:color w:val="000000"/>
          <w:sz w:val="22"/>
          <w:szCs w:val="22"/>
        </w:rPr>
        <w:t>“SE VIOLENTO MI DERECHO DE ACCESO A LA INFORMACIÓN” (Sic)</w:t>
      </w:r>
    </w:p>
    <w:p w:rsidR="00447394" w:rsidRPr="00915BF9" w:rsidRDefault="00447394" w:rsidP="00915BF9">
      <w:pPr>
        <w:spacing w:line="360" w:lineRule="auto"/>
        <w:ind w:left="567" w:right="567"/>
        <w:jc w:val="both"/>
        <w:rPr>
          <w:rFonts w:ascii="Palatino Linotype" w:hAnsi="Palatino Linotype"/>
          <w:i/>
          <w:color w:val="000000"/>
          <w:sz w:val="22"/>
          <w:szCs w:val="22"/>
        </w:rPr>
      </w:pPr>
    </w:p>
    <w:p w:rsidR="00447394" w:rsidRPr="00915BF9" w:rsidRDefault="00447394" w:rsidP="00915BF9">
      <w:pPr>
        <w:pStyle w:val="Prrafodelista"/>
        <w:spacing w:line="360" w:lineRule="auto"/>
        <w:ind w:left="567" w:right="567"/>
        <w:jc w:val="both"/>
        <w:rPr>
          <w:rFonts w:ascii="Palatino Linotype" w:hAnsi="Palatino Linotype" w:cs="Arial"/>
          <w:b/>
        </w:rPr>
      </w:pPr>
      <w:r w:rsidRPr="00915BF9">
        <w:rPr>
          <w:rFonts w:ascii="Palatino Linotype" w:hAnsi="Palatino Linotype"/>
          <w:b/>
          <w:szCs w:val="22"/>
        </w:rPr>
        <w:t>Motivo De Inconformidad</w:t>
      </w:r>
    </w:p>
    <w:p w:rsidR="00447394" w:rsidRPr="00915BF9" w:rsidRDefault="00447394" w:rsidP="00915BF9">
      <w:pPr>
        <w:spacing w:line="360" w:lineRule="auto"/>
        <w:ind w:left="567"/>
        <w:jc w:val="both"/>
        <w:rPr>
          <w:rFonts w:ascii="Palatino Linotype" w:hAnsi="Palatino Linotype"/>
          <w:i/>
          <w:color w:val="000000"/>
          <w:sz w:val="22"/>
          <w:szCs w:val="22"/>
        </w:rPr>
      </w:pPr>
      <w:r w:rsidRPr="00915BF9">
        <w:rPr>
          <w:rFonts w:ascii="Palatino Linotype" w:hAnsi="Palatino Linotype"/>
          <w:i/>
          <w:color w:val="000000"/>
          <w:sz w:val="22"/>
          <w:szCs w:val="22"/>
        </w:rPr>
        <w:t>“NO SE ME ENTREGO LA INFORMACIÓN REQUERIDA</w:t>
      </w:r>
      <w:r w:rsidRPr="00915BF9">
        <w:rPr>
          <w:rFonts w:ascii="Palatino Linotype" w:hAnsi="Palatino Linotype"/>
          <w:i/>
          <w:sz w:val="22"/>
          <w:szCs w:val="22"/>
        </w:rPr>
        <w:t xml:space="preserve">” </w:t>
      </w:r>
      <w:r w:rsidRPr="00915BF9">
        <w:rPr>
          <w:rFonts w:ascii="Palatino Linotype" w:hAnsi="Palatino Linotype"/>
          <w:i/>
          <w:color w:val="000000"/>
          <w:sz w:val="22"/>
          <w:szCs w:val="22"/>
        </w:rPr>
        <w:t>(Sic)</w:t>
      </w:r>
    </w:p>
    <w:p w:rsidR="00447394" w:rsidRPr="00915BF9" w:rsidRDefault="00447394" w:rsidP="00915BF9">
      <w:pPr>
        <w:spacing w:line="360" w:lineRule="auto"/>
        <w:ind w:right="567"/>
        <w:rPr>
          <w:rFonts w:ascii="Palatino Linotype" w:hAnsi="Palatino Linotype"/>
          <w:i/>
          <w:sz w:val="22"/>
          <w:szCs w:val="22"/>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915BF9">
        <w:rPr>
          <w:rFonts w:ascii="Palatino Linotype" w:hAnsi="Palatino Linotype" w:cs="Arial"/>
          <w:lang w:val="es-ES" w:eastAsia="es-ES"/>
        </w:rPr>
        <w:t>Se registraron</w:t>
      </w:r>
      <w:r w:rsidR="00915BF9">
        <w:rPr>
          <w:rFonts w:ascii="Palatino Linotype" w:hAnsi="Palatino Linotype" w:cs="Arial"/>
          <w:lang w:val="es-ES" w:eastAsia="es-ES"/>
        </w:rPr>
        <w:t xml:space="preserve"> los</w:t>
      </w:r>
      <w:r w:rsidRPr="00915BF9">
        <w:rPr>
          <w:rFonts w:ascii="Palatino Linotype" w:hAnsi="Palatino Linotype" w:cs="Arial"/>
          <w:lang w:val="es-ES" w:eastAsia="es-ES"/>
        </w:rPr>
        <w:t xml:space="preserve"> recurso</w:t>
      </w:r>
      <w:r w:rsidR="00915BF9">
        <w:rPr>
          <w:rFonts w:ascii="Palatino Linotype" w:hAnsi="Palatino Linotype" w:cs="Arial"/>
          <w:lang w:val="es-ES" w:eastAsia="es-ES"/>
        </w:rPr>
        <w:t>s</w:t>
      </w:r>
      <w:r w:rsidRPr="00915BF9">
        <w:rPr>
          <w:rFonts w:ascii="Palatino Linotype" w:hAnsi="Palatino Linotype" w:cs="Arial"/>
          <w:lang w:val="es-ES" w:eastAsia="es-ES"/>
        </w:rPr>
        <w:t xml:space="preserve"> de revisión bajo el número de expediente </w:t>
      </w:r>
      <w:r w:rsidRPr="00915BF9">
        <w:rPr>
          <w:rFonts w:ascii="Palatino Linotype" w:eastAsiaTheme="minorEastAsia" w:hAnsi="Palatino Linotype" w:cs="Arial"/>
          <w:bCs/>
          <w:lang w:val="es-ES_tradnl" w:eastAsia="es-ES"/>
        </w:rPr>
        <w:t xml:space="preserve">al rubro indicado, asimismo con fundamento en lo dispuesto por el </w:t>
      </w:r>
      <w:r w:rsidRPr="00915BF9">
        <w:rPr>
          <w:rFonts w:ascii="Palatino Linotype" w:eastAsia="Calibri" w:hAnsi="Palatino Linotype" w:cs="Arial"/>
          <w:lang w:val="es-ES" w:eastAsia="es-ES"/>
        </w:rPr>
        <w:t xml:space="preserve">artículo 185 fracción I de la </w:t>
      </w:r>
      <w:r w:rsidRPr="00915BF9">
        <w:rPr>
          <w:rFonts w:ascii="Palatino Linotype" w:eastAsia="Calibri" w:hAnsi="Palatino Linotype" w:cs="Arial"/>
          <w:b/>
          <w:lang w:val="es-ES" w:eastAsia="es-ES"/>
        </w:rPr>
        <w:t xml:space="preserve">Ley de Transparencia y Acceso a la Información Pública del Estado de México y Municipios </w:t>
      </w:r>
      <w:r w:rsidRPr="00915BF9">
        <w:rPr>
          <w:rFonts w:ascii="Palatino Linotype" w:hAnsi="Palatino Linotype" w:cs="Arial"/>
          <w:lang w:val="es-ES" w:eastAsia="es-ES"/>
        </w:rPr>
        <w:t xml:space="preserve">se turnó el recurso de revisión </w:t>
      </w:r>
      <w:r w:rsidRPr="00915BF9">
        <w:rPr>
          <w:rFonts w:ascii="Palatino Linotype" w:hAnsi="Palatino Linotype" w:cs="Arial"/>
          <w:b/>
          <w:lang w:val="es-ES" w:eastAsia="es-ES"/>
        </w:rPr>
        <w:t>04543/INFOEM/IP/RR/2021</w:t>
      </w:r>
      <w:r w:rsidRPr="00915BF9">
        <w:rPr>
          <w:rFonts w:ascii="Palatino Linotype" w:hAnsi="Palatino Linotype" w:cs="Arial"/>
          <w:lang w:val="es-ES" w:eastAsia="es-ES"/>
        </w:rPr>
        <w:t xml:space="preserve"> a la </w:t>
      </w:r>
      <w:r w:rsidRPr="00915BF9">
        <w:rPr>
          <w:rFonts w:ascii="Palatino Linotype" w:hAnsi="Palatino Linotype" w:cs="Arial"/>
          <w:b/>
          <w:lang w:val="es-ES" w:eastAsia="es-ES"/>
        </w:rPr>
        <w:t xml:space="preserve">Comisionada María del Rosario Mejía Ayala, </w:t>
      </w:r>
      <w:r w:rsidRPr="00915BF9">
        <w:rPr>
          <w:rFonts w:ascii="Palatino Linotype" w:hAnsi="Palatino Linotype" w:cs="Arial"/>
          <w:lang w:val="es-ES" w:eastAsia="es-ES"/>
        </w:rPr>
        <w:t xml:space="preserve">y el recurso </w:t>
      </w:r>
      <w:r w:rsidR="00915BF9">
        <w:rPr>
          <w:rFonts w:ascii="Palatino Linotype" w:hAnsi="Palatino Linotype" w:cs="Arial"/>
          <w:lang w:val="es-ES" w:eastAsia="es-ES"/>
        </w:rPr>
        <w:t xml:space="preserve">de revisión </w:t>
      </w:r>
      <w:r w:rsidRPr="00915BF9">
        <w:rPr>
          <w:rFonts w:ascii="Palatino Linotype" w:hAnsi="Palatino Linotype" w:cs="Arial"/>
          <w:b/>
          <w:lang w:val="es-ES" w:eastAsia="es-ES"/>
        </w:rPr>
        <w:t>04544/INFOEM/IP/RR/2021</w:t>
      </w:r>
      <w:r w:rsidRPr="00915BF9">
        <w:rPr>
          <w:rFonts w:ascii="Palatino Linotype" w:hAnsi="Palatino Linotype" w:cs="Arial"/>
          <w:lang w:val="es-ES" w:eastAsia="es-ES"/>
        </w:rPr>
        <w:t xml:space="preserve"> a la</w:t>
      </w:r>
      <w:r w:rsidRPr="00915BF9">
        <w:rPr>
          <w:rFonts w:ascii="Palatino Linotype" w:hAnsi="Palatino Linotype" w:cs="Arial"/>
          <w:b/>
          <w:lang w:val="es-ES" w:eastAsia="es-ES"/>
        </w:rPr>
        <w:t xml:space="preserve"> Comisionada Guadalupe Ramírez Peña, </w:t>
      </w:r>
      <w:r w:rsidRPr="00915BF9">
        <w:rPr>
          <w:rFonts w:ascii="Palatino Linotype" w:hAnsi="Palatino Linotype" w:cs="Arial"/>
          <w:lang w:val="es-ES" w:eastAsia="es-ES"/>
        </w:rPr>
        <w:t xml:space="preserve">con el objeto de </w:t>
      </w:r>
      <w:r w:rsidRPr="00915BF9">
        <w:rPr>
          <w:rFonts w:ascii="Palatino Linotype" w:hAnsi="Palatino Linotype" w:cs="Arial"/>
          <w:lang w:eastAsia="es-ES"/>
        </w:rPr>
        <w:t>su análisis.</w:t>
      </w:r>
    </w:p>
    <w:p w:rsidR="00447394" w:rsidRPr="00915BF9" w:rsidRDefault="00447394" w:rsidP="00915BF9">
      <w:pPr>
        <w:spacing w:line="360" w:lineRule="auto"/>
        <w:contextualSpacing/>
        <w:rPr>
          <w:rFonts w:ascii="Palatino Linotype" w:eastAsiaTheme="minorEastAsia" w:hAnsi="Palatino Linotype"/>
          <w:i/>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915BF9">
        <w:rPr>
          <w:rFonts w:ascii="Palatino Linotype" w:eastAsia="Calibri" w:hAnsi="Palatino Linotype" w:cs="Arial"/>
          <w:lang w:val="es-ES" w:eastAsia="es-ES"/>
        </w:rPr>
        <w:t>Los Comisionados Ponentes con fundamento en lo dispuesto por el artículo 185 fracción II de la ley de la materia, a través de los acuerdos de admisión de fecha ocho (08) y diez (10) de septiembre de dos mil veintiuno, pusieron</w:t>
      </w:r>
      <w:r w:rsidR="00915BF9">
        <w:rPr>
          <w:rFonts w:ascii="Palatino Linotype" w:eastAsia="Calibri" w:hAnsi="Palatino Linotype" w:cs="Arial"/>
          <w:lang w:val="es-ES" w:eastAsia="es-ES"/>
        </w:rPr>
        <w:t xml:space="preserve"> a disposición de las partes los</w:t>
      </w:r>
      <w:r w:rsidRPr="00915BF9">
        <w:rPr>
          <w:rFonts w:ascii="Palatino Linotype" w:eastAsia="Calibri" w:hAnsi="Palatino Linotype" w:cs="Arial"/>
          <w:lang w:val="es-ES" w:eastAsia="es-ES"/>
        </w:rPr>
        <w:t xml:space="preserve"> expediente</w:t>
      </w:r>
      <w:r w:rsidR="00915BF9">
        <w:rPr>
          <w:rFonts w:ascii="Palatino Linotype" w:eastAsia="Calibri" w:hAnsi="Palatino Linotype" w:cs="Arial"/>
          <w:lang w:val="es-ES" w:eastAsia="es-ES"/>
        </w:rPr>
        <w:t>s</w:t>
      </w:r>
      <w:r w:rsidRPr="00915BF9">
        <w:rPr>
          <w:rFonts w:ascii="Palatino Linotype" w:eastAsia="Calibri" w:hAnsi="Palatino Linotype" w:cs="Arial"/>
          <w:lang w:val="es-ES" w:eastAsia="es-ES"/>
        </w:rPr>
        <w:t xml:space="preserve"> electrónico</w:t>
      </w:r>
      <w:r w:rsidR="00915BF9">
        <w:rPr>
          <w:rFonts w:ascii="Palatino Linotype" w:eastAsia="Calibri" w:hAnsi="Palatino Linotype" w:cs="Arial"/>
          <w:lang w:val="es-ES" w:eastAsia="es-ES"/>
        </w:rPr>
        <w:t>s</w:t>
      </w:r>
      <w:r w:rsidRPr="00915BF9">
        <w:rPr>
          <w:rFonts w:ascii="Palatino Linotype" w:eastAsia="Calibri" w:hAnsi="Palatino Linotype" w:cs="Arial"/>
          <w:lang w:val="es-ES" w:eastAsia="es-ES"/>
        </w:rPr>
        <w:t xml:space="preserve"> </w:t>
      </w:r>
      <w:r w:rsidRPr="00915BF9">
        <w:rPr>
          <w:rFonts w:ascii="Palatino Linotype" w:eastAsia="Calibri" w:hAnsi="Palatino Linotype" w:cs="Arial"/>
          <w:lang w:val="es-ES_tradnl" w:eastAsia="es-ES"/>
        </w:rPr>
        <w:t xml:space="preserve">vía </w:t>
      </w:r>
      <w:r w:rsidRPr="00915BF9">
        <w:rPr>
          <w:rFonts w:ascii="Palatino Linotype" w:eastAsia="Calibri" w:hAnsi="Palatino Linotype" w:cs="Arial"/>
          <w:lang w:val="es-ES" w:eastAsia="es-ES"/>
        </w:rPr>
        <w:t xml:space="preserve">Sistema de Acceso a la Información Mexiquense </w:t>
      </w:r>
      <w:r w:rsidRPr="00915BF9">
        <w:rPr>
          <w:rFonts w:ascii="Palatino Linotype" w:eastAsia="Calibri" w:hAnsi="Palatino Linotype" w:cs="Arial"/>
          <w:b/>
          <w:lang w:val="es-ES" w:eastAsia="es-ES"/>
        </w:rPr>
        <w:t xml:space="preserve">SAIMEX </w:t>
      </w:r>
      <w:r w:rsidRPr="00915BF9">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w:t>
      </w:r>
      <w:r w:rsidRPr="00915BF9">
        <w:rPr>
          <w:rFonts w:ascii="Palatino Linotype" w:eastAsia="Calibri" w:hAnsi="Palatino Linotype" w:cs="Arial"/>
          <w:lang w:val="es-ES" w:eastAsia="es-ES"/>
        </w:rPr>
        <w:lastRenderedPageBreak/>
        <w:t xml:space="preserve">concreto, de esta forma para que el </w:t>
      </w:r>
      <w:r w:rsidRPr="00915BF9">
        <w:rPr>
          <w:rFonts w:ascii="Palatino Linotype" w:eastAsia="Calibri" w:hAnsi="Palatino Linotype" w:cs="Arial"/>
          <w:b/>
          <w:lang w:val="es-ES" w:eastAsia="es-ES"/>
        </w:rPr>
        <w:t>SUJETO OBLIGADO</w:t>
      </w:r>
      <w:r w:rsidRPr="00915BF9">
        <w:rPr>
          <w:rFonts w:ascii="Palatino Linotype" w:eastAsia="Calibri" w:hAnsi="Palatino Linotype" w:cs="Arial"/>
          <w:lang w:val="es-ES" w:eastAsia="es-ES"/>
        </w:rPr>
        <w:t xml:space="preserve"> presentará el Informe Justificado procedente.</w:t>
      </w:r>
    </w:p>
    <w:p w:rsidR="00447394" w:rsidRPr="00915BF9" w:rsidRDefault="00447394" w:rsidP="00915BF9">
      <w:pPr>
        <w:spacing w:line="360" w:lineRule="auto"/>
        <w:contextualSpacing/>
        <w:jc w:val="both"/>
        <w:rPr>
          <w:rFonts w:ascii="Palatino Linotype" w:eastAsiaTheme="minorEastAsia" w:hAnsi="Palatino Linotype"/>
          <w:i/>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915BF9">
        <w:rPr>
          <w:rFonts w:ascii="Palatino Linotype" w:eastAsiaTheme="minorEastAsia" w:hAnsi="Palatino Linotype"/>
          <w:lang w:val="es-ES_tradnl" w:eastAsia="es-ES"/>
        </w:rPr>
        <w:t xml:space="preserve">De las constancias que obran en los expedientes electrónicos </w:t>
      </w:r>
      <w:r w:rsidRPr="00915BF9">
        <w:rPr>
          <w:rFonts w:ascii="Palatino Linotype" w:eastAsiaTheme="minorEastAsia" w:hAnsi="Palatino Linotype"/>
          <w:b/>
          <w:lang w:val="es-ES_tradnl" w:eastAsia="es-ES"/>
        </w:rPr>
        <w:t>SAIMEX</w:t>
      </w:r>
      <w:r w:rsidRPr="00915BF9">
        <w:rPr>
          <w:rFonts w:ascii="Palatino Linotype" w:eastAsiaTheme="minorEastAsia" w:hAnsi="Palatino Linotype"/>
          <w:lang w:val="es-ES_tradnl" w:eastAsia="es-ES"/>
        </w:rPr>
        <w:t xml:space="preserve">, el </w:t>
      </w:r>
      <w:r w:rsidRPr="00915BF9">
        <w:rPr>
          <w:rFonts w:ascii="Palatino Linotype" w:eastAsiaTheme="minorEastAsia" w:hAnsi="Palatino Linotype"/>
          <w:b/>
          <w:lang w:val="es-ES_tradnl" w:eastAsia="es-ES"/>
        </w:rPr>
        <w:t xml:space="preserve">SUJETO OBLIGADO </w:t>
      </w:r>
      <w:r w:rsidRPr="00915BF9">
        <w:rPr>
          <w:rFonts w:ascii="Palatino Linotype" w:eastAsiaTheme="minorEastAsia" w:hAnsi="Palatino Linotype"/>
          <w:lang w:val="es-ES_tradnl" w:eastAsia="es-ES"/>
        </w:rPr>
        <w:t xml:space="preserve">no rindió informe justificado para manifestar lo que a su derecho conviniera; por su parte el </w:t>
      </w:r>
      <w:r w:rsidRPr="00915BF9">
        <w:rPr>
          <w:rFonts w:ascii="Palatino Linotype" w:eastAsiaTheme="minorEastAsia" w:hAnsi="Palatino Linotype"/>
          <w:b/>
          <w:lang w:val="es-ES_tradnl" w:eastAsia="es-ES"/>
        </w:rPr>
        <w:t xml:space="preserve">RECURRENTE </w:t>
      </w:r>
      <w:r w:rsidRPr="00915BF9">
        <w:rPr>
          <w:rFonts w:ascii="Palatino Linotype" w:eastAsiaTheme="minorEastAsia" w:hAnsi="Palatino Linotype"/>
          <w:lang w:val="es-ES_tradnl" w:eastAsia="es-ES"/>
        </w:rPr>
        <w:t>no presentó alegatos ni ofreció medios de pruebas:</w:t>
      </w:r>
    </w:p>
    <w:p w:rsidR="00447394" w:rsidRPr="00915BF9" w:rsidRDefault="00447394" w:rsidP="00915BF9">
      <w:pPr>
        <w:spacing w:line="360" w:lineRule="auto"/>
        <w:contextualSpacing/>
        <w:jc w:val="both"/>
        <w:rPr>
          <w:rFonts w:ascii="Palatino Linotype" w:eastAsiaTheme="minorEastAsia" w:hAnsi="Palatino Linotype"/>
          <w:i/>
          <w:lang w:val="es-ES_tradnl" w:eastAsia="es-ES"/>
        </w:rPr>
      </w:pPr>
    </w:p>
    <w:p w:rsidR="00447394" w:rsidRPr="00915BF9" w:rsidRDefault="00696496" w:rsidP="00915BF9">
      <w:pPr>
        <w:spacing w:line="360" w:lineRule="auto"/>
        <w:contextualSpacing/>
        <w:jc w:val="center"/>
        <w:rPr>
          <w:rFonts w:ascii="Palatino Linotype" w:eastAsiaTheme="minorEastAsia" w:hAnsi="Palatino Linotype"/>
          <w:i/>
          <w:lang w:val="es-ES_tradnl" w:eastAsia="es-ES"/>
        </w:rPr>
      </w:pPr>
      <w:r>
        <w:rPr>
          <w:rFonts w:ascii="Palatino Linotype" w:hAnsi="Palatino Linotype"/>
          <w:noProof/>
        </w:rPr>
        <mc:AlternateContent>
          <mc:Choice Requires="wps">
            <w:drawing>
              <wp:anchor distT="0" distB="0" distL="114300" distR="114300" simplePos="0" relativeHeight="251660288" behindDoc="0" locked="0" layoutInCell="1" allowOverlap="1">
                <wp:simplePos x="0" y="0"/>
                <wp:positionH relativeFrom="column">
                  <wp:posOffset>1426431</wp:posOffset>
                </wp:positionH>
                <wp:positionV relativeFrom="paragraph">
                  <wp:posOffset>126420</wp:posOffset>
                </wp:positionV>
                <wp:extent cx="1143000" cy="298174"/>
                <wp:effectExtent l="19050" t="19050" r="19050" b="26035"/>
                <wp:wrapNone/>
                <wp:docPr id="7" name="Rectángulo redondeado 7"/>
                <wp:cNvGraphicFramePr/>
                <a:graphic xmlns:a="http://schemas.openxmlformats.org/drawingml/2006/main">
                  <a:graphicData uri="http://schemas.microsoft.com/office/word/2010/wordprocessingShape">
                    <wps:wsp>
                      <wps:cNvSpPr/>
                      <wps:spPr>
                        <a:xfrm>
                          <a:off x="0" y="0"/>
                          <a:ext cx="1143000" cy="298174"/>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4053F1" id="Rectángulo redondeado 7" o:spid="_x0000_s1026" style="position:absolute;margin-left:112.3pt;margin-top:9.95pt;width:90pt;height:23.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" filled="f" strokecolor="red" strokeweight="2.25pt">
                <v:stroke joinstyle="miter"/>
              </v:roundrect>
            </w:pict>
          </mc:Fallback>
        </mc:AlternateContent>
      </w:r>
      <w:r w:rsidR="00447394" w:rsidRPr="00915BF9">
        <w:rPr>
          <w:rFonts w:ascii="Palatino Linotype" w:hAnsi="Palatino Linotype"/>
          <w:noProof/>
        </w:rPr>
        <w:drawing>
          <wp:inline distT="0" distB="0" distL="0" distR="0" wp14:anchorId="726AE755" wp14:editId="0A39ADC8">
            <wp:extent cx="5509935" cy="153062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386" t="22794" r="28943" b="56627"/>
                    <a:stretch/>
                  </pic:blipFill>
                  <pic:spPr bwMode="auto">
                    <a:xfrm>
                      <a:off x="0" y="0"/>
                      <a:ext cx="5612292" cy="1559060"/>
                    </a:xfrm>
                    <a:prstGeom prst="rect">
                      <a:avLst/>
                    </a:prstGeom>
                    <a:ln>
                      <a:noFill/>
                    </a:ln>
                    <a:extLst>
                      <a:ext uri="{53640926-AAD7-44D8-BBD7-CCE9431645EC}">
                        <a14:shadowObscured xmlns:a14="http://schemas.microsoft.com/office/drawing/2010/main"/>
                      </a:ext>
                    </a:extLst>
                  </pic:spPr>
                </pic:pic>
              </a:graphicData>
            </a:graphic>
          </wp:inline>
        </w:drawing>
      </w:r>
    </w:p>
    <w:p w:rsidR="00447394" w:rsidRPr="00915BF9" w:rsidRDefault="00447394" w:rsidP="00915BF9">
      <w:pPr>
        <w:spacing w:line="360" w:lineRule="auto"/>
        <w:contextualSpacing/>
        <w:jc w:val="center"/>
        <w:rPr>
          <w:rFonts w:ascii="Palatino Linotype" w:eastAsiaTheme="minorEastAsia" w:hAnsi="Palatino Linotype"/>
          <w:i/>
          <w:lang w:val="es-ES_tradnl" w:eastAsia="es-ES"/>
        </w:rPr>
      </w:pPr>
    </w:p>
    <w:p w:rsidR="00447394" w:rsidRPr="00915BF9" w:rsidRDefault="00696496" w:rsidP="00915BF9">
      <w:pPr>
        <w:spacing w:line="360" w:lineRule="auto"/>
        <w:contextualSpacing/>
        <w:jc w:val="center"/>
        <w:rPr>
          <w:rFonts w:ascii="Palatino Linotype" w:eastAsiaTheme="minorEastAsia" w:hAnsi="Palatino Linotype"/>
          <w:i/>
          <w:lang w:val="es-ES_tradnl" w:eastAsia="es-ES"/>
        </w:rPr>
      </w:pPr>
      <w:r>
        <w:rPr>
          <w:rFonts w:ascii="Palatino Linotype" w:hAnsi="Palatino Linotype"/>
          <w:noProof/>
        </w:rPr>
        <mc:AlternateContent>
          <mc:Choice Requires="wps">
            <w:drawing>
              <wp:anchor distT="0" distB="0" distL="114300" distR="114300" simplePos="0" relativeHeight="251662336" behindDoc="0" locked="0" layoutInCell="1" allowOverlap="1" wp14:anchorId="076665C3" wp14:editId="7E5A9C7D">
                <wp:simplePos x="0" y="0"/>
                <wp:positionH relativeFrom="column">
                  <wp:posOffset>1465938</wp:posOffset>
                </wp:positionH>
                <wp:positionV relativeFrom="paragraph">
                  <wp:posOffset>33628</wp:posOffset>
                </wp:positionV>
                <wp:extent cx="1143000" cy="298174"/>
                <wp:effectExtent l="19050" t="19050" r="19050" b="26035"/>
                <wp:wrapNone/>
                <wp:docPr id="8" name="Rectángulo redondeado 8"/>
                <wp:cNvGraphicFramePr/>
                <a:graphic xmlns:a="http://schemas.openxmlformats.org/drawingml/2006/main">
                  <a:graphicData uri="http://schemas.microsoft.com/office/word/2010/wordprocessingShape">
                    <wps:wsp>
                      <wps:cNvSpPr/>
                      <wps:spPr>
                        <a:xfrm>
                          <a:off x="0" y="0"/>
                          <a:ext cx="1143000" cy="298174"/>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E30AB9" id="Rectángulo redondeado 8" o:spid="_x0000_s1026" style="position:absolute;margin-left:115.45pt;margin-top:2.65pt;width:90pt;height:23.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" filled="f" strokecolor="red" strokeweight="2.25pt">
                <v:stroke joinstyle="miter"/>
              </v:roundrect>
            </w:pict>
          </mc:Fallback>
        </mc:AlternateContent>
      </w:r>
      <w:r w:rsidR="00447394" w:rsidRPr="00915BF9">
        <w:rPr>
          <w:rFonts w:ascii="Palatino Linotype" w:hAnsi="Palatino Linotype"/>
          <w:noProof/>
        </w:rPr>
        <w:drawing>
          <wp:inline distT="0" distB="0" distL="0" distR="0" wp14:anchorId="61CC758C" wp14:editId="7BC655EB">
            <wp:extent cx="5227983" cy="1539363"/>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67" t="24694" r="29299" b="53775"/>
                    <a:stretch/>
                  </pic:blipFill>
                  <pic:spPr bwMode="auto">
                    <a:xfrm>
                      <a:off x="0" y="0"/>
                      <a:ext cx="5300501" cy="1560716"/>
                    </a:xfrm>
                    <a:prstGeom prst="rect">
                      <a:avLst/>
                    </a:prstGeom>
                    <a:ln>
                      <a:noFill/>
                    </a:ln>
                    <a:extLst>
                      <a:ext uri="{53640926-AAD7-44D8-BBD7-CCE9431645EC}">
                        <a14:shadowObscured xmlns:a14="http://schemas.microsoft.com/office/drawing/2010/main"/>
                      </a:ext>
                    </a:extLst>
                  </pic:spPr>
                </pic:pic>
              </a:graphicData>
            </a:graphic>
          </wp:inline>
        </w:drawing>
      </w:r>
    </w:p>
    <w:p w:rsidR="00447394" w:rsidRPr="00915BF9" w:rsidRDefault="00447394" w:rsidP="00915BF9">
      <w:pPr>
        <w:spacing w:line="360" w:lineRule="auto"/>
        <w:contextualSpacing/>
        <w:rPr>
          <w:rFonts w:ascii="Palatino Linotype" w:eastAsiaTheme="minorEastAsia" w:hAnsi="Palatino Linotype"/>
          <w:i/>
          <w:lang w:val="es-ES_tradnl" w:eastAsia="es-ES"/>
        </w:rPr>
      </w:pPr>
    </w:p>
    <w:p w:rsidR="00447394" w:rsidRPr="00915BF9" w:rsidRDefault="00447394" w:rsidP="00915BF9">
      <w:pPr>
        <w:pStyle w:val="Prrafodelista"/>
        <w:numPr>
          <w:ilvl w:val="0"/>
          <w:numId w:val="1"/>
        </w:numPr>
        <w:spacing w:line="360" w:lineRule="auto"/>
        <w:ind w:left="0" w:firstLine="0"/>
        <w:jc w:val="both"/>
        <w:rPr>
          <w:rFonts w:ascii="Palatino Linotype" w:eastAsia="Calibri" w:hAnsi="Palatino Linotype" w:cs="Arial"/>
          <w:lang w:val="es-ES"/>
        </w:rPr>
      </w:pPr>
      <w:r w:rsidRPr="00915BF9">
        <w:rPr>
          <w:rFonts w:ascii="Palatino Linotype" w:hAnsi="Palatino Linotype"/>
        </w:rPr>
        <w:t xml:space="preserve">El </w:t>
      </w:r>
      <w:r w:rsidRPr="00915BF9">
        <w:rPr>
          <w:rFonts w:ascii="Palatino Linotype" w:eastAsia="MS Mincho" w:hAnsi="Palatino Linotype"/>
        </w:rPr>
        <w:t xml:space="preserve">quince (15) de </w:t>
      </w:r>
      <w:r w:rsidR="00696496" w:rsidRPr="00915BF9">
        <w:rPr>
          <w:rFonts w:ascii="Palatino Linotype" w:eastAsia="MS Mincho" w:hAnsi="Palatino Linotype"/>
        </w:rPr>
        <w:t xml:space="preserve">septiembre </w:t>
      </w:r>
      <w:r w:rsidR="00696496" w:rsidRPr="00915BF9">
        <w:rPr>
          <w:rFonts w:ascii="Palatino Linotype" w:eastAsia="MS Mincho" w:hAnsi="Palatino Linotype"/>
          <w:b/>
        </w:rPr>
        <w:t>de</w:t>
      </w:r>
      <w:r w:rsidRPr="00915BF9">
        <w:rPr>
          <w:rFonts w:ascii="Palatino Linotype" w:eastAsia="MS Mincho" w:hAnsi="Palatino Linotype"/>
        </w:rPr>
        <w:t xml:space="preserve"> dos mil veintiuno, en la Trigésima </w:t>
      </w:r>
      <w:r w:rsidR="00696496" w:rsidRPr="00915BF9">
        <w:rPr>
          <w:rFonts w:ascii="Palatino Linotype" w:eastAsia="MS Mincho" w:hAnsi="Palatino Linotype"/>
        </w:rPr>
        <w:t>Segunda Sesión</w:t>
      </w:r>
      <w:r w:rsidRPr="00915BF9">
        <w:rPr>
          <w:rFonts w:ascii="Palatino Linotype" w:eastAsia="MS Mincho" w:hAnsi="Palatino Linotype"/>
        </w:rPr>
        <w:t xml:space="preserve"> Ordinaria, el Pleno del Instituto aprobó la acumulación de</w:t>
      </w:r>
      <w:r w:rsidR="00696496">
        <w:rPr>
          <w:rFonts w:ascii="Palatino Linotype" w:eastAsia="MS Mincho" w:hAnsi="Palatino Linotype"/>
        </w:rPr>
        <w:t xml:space="preserve"> </w:t>
      </w:r>
      <w:r w:rsidRPr="00915BF9">
        <w:rPr>
          <w:rFonts w:ascii="Palatino Linotype" w:eastAsia="MS Mincho" w:hAnsi="Palatino Linotype"/>
        </w:rPr>
        <w:t>l</w:t>
      </w:r>
      <w:r w:rsidR="00696496">
        <w:rPr>
          <w:rFonts w:ascii="Palatino Linotype" w:eastAsia="MS Mincho" w:hAnsi="Palatino Linotype"/>
        </w:rPr>
        <w:t>os</w:t>
      </w:r>
      <w:r w:rsidRPr="00915BF9">
        <w:rPr>
          <w:rFonts w:ascii="Palatino Linotype" w:eastAsia="MS Mincho" w:hAnsi="Palatino Linotype"/>
        </w:rPr>
        <w:t xml:space="preserve"> recurso</w:t>
      </w:r>
      <w:r w:rsidR="00696496">
        <w:rPr>
          <w:rFonts w:ascii="Palatino Linotype" w:eastAsia="MS Mincho" w:hAnsi="Palatino Linotype"/>
        </w:rPr>
        <w:t>s</w:t>
      </w:r>
      <w:r w:rsidRPr="00915BF9">
        <w:rPr>
          <w:rFonts w:ascii="Palatino Linotype" w:eastAsia="MS Mincho" w:hAnsi="Palatino Linotype"/>
        </w:rPr>
        <w:t xml:space="preserve"> de revisión </w:t>
      </w:r>
      <w:r w:rsidRPr="00696496">
        <w:rPr>
          <w:rFonts w:ascii="Palatino Linotype" w:eastAsia="MS Mincho" w:hAnsi="Palatino Linotype"/>
          <w:b/>
        </w:rPr>
        <w:t>04543/INFOEM/IP/RR/2021</w:t>
      </w:r>
      <w:r w:rsidR="00696496">
        <w:rPr>
          <w:rFonts w:ascii="Palatino Linotype" w:eastAsia="MS Mincho" w:hAnsi="Palatino Linotype"/>
        </w:rPr>
        <w:t xml:space="preserve">, </w:t>
      </w:r>
      <w:r w:rsidRPr="00696496">
        <w:rPr>
          <w:rFonts w:ascii="Palatino Linotype" w:eastAsia="MS Mincho" w:hAnsi="Palatino Linotype"/>
          <w:b/>
        </w:rPr>
        <w:t>04544/INFOEM/IP/RR/2021</w:t>
      </w:r>
      <w:r w:rsidR="00696496">
        <w:rPr>
          <w:rFonts w:ascii="Palatino Linotype" w:eastAsia="MS Mincho" w:hAnsi="Palatino Linotype"/>
        </w:rPr>
        <w:t>,</w:t>
      </w:r>
      <w:r w:rsidRPr="00915BF9">
        <w:rPr>
          <w:rFonts w:ascii="Palatino Linotype" w:eastAsia="MS Mincho" w:hAnsi="Palatino Linotype"/>
        </w:rPr>
        <w:t xml:space="preserve"> para su estudio y resolución.</w:t>
      </w:r>
    </w:p>
    <w:p w:rsidR="00447394" w:rsidRPr="00915BF9" w:rsidRDefault="00447394" w:rsidP="00915BF9">
      <w:pPr>
        <w:pStyle w:val="Prrafodelista"/>
        <w:spacing w:line="360" w:lineRule="auto"/>
        <w:ind w:left="0"/>
        <w:jc w:val="both"/>
        <w:rPr>
          <w:rFonts w:ascii="Palatino Linotype" w:eastAsia="Calibri" w:hAnsi="Palatino Linotype" w:cs="Arial"/>
          <w:lang w:val="es-ES"/>
        </w:rPr>
      </w:pPr>
    </w:p>
    <w:p w:rsidR="00447394" w:rsidRPr="00915BF9" w:rsidRDefault="00447394" w:rsidP="00915BF9">
      <w:pPr>
        <w:pStyle w:val="Prrafodelista"/>
        <w:numPr>
          <w:ilvl w:val="0"/>
          <w:numId w:val="1"/>
        </w:numPr>
        <w:spacing w:line="360" w:lineRule="auto"/>
        <w:ind w:left="0" w:firstLine="0"/>
        <w:jc w:val="both"/>
        <w:rPr>
          <w:rFonts w:ascii="Palatino Linotype" w:eastAsia="Calibri" w:hAnsi="Palatino Linotype" w:cs="Arial"/>
          <w:lang w:val="es-ES"/>
        </w:rPr>
      </w:pPr>
      <w:r w:rsidRPr="00915BF9">
        <w:rPr>
          <w:rFonts w:ascii="Palatino Linotype" w:hAnsi="Palatino Linotype"/>
        </w:rPr>
        <w:lastRenderedPageBreak/>
        <w:t>El Comisionado Ponente decretó el cierre de instrucción</w:t>
      </w:r>
      <w:r w:rsidRPr="00915BF9">
        <w:rPr>
          <w:rFonts w:ascii="Palatino Linotype" w:hAnsi="Palatino Linotype" w:cs="Arial"/>
        </w:rPr>
        <w:t xml:space="preserve"> </w:t>
      </w:r>
      <w:r w:rsidRPr="00915BF9">
        <w:rPr>
          <w:rFonts w:ascii="Palatino Linotype" w:hAnsi="Palatino Linotype"/>
        </w:rPr>
        <w:t xml:space="preserve">mediante acuerdo del veintiuno (21) y veintitrés (23) de septiembre de dos mil veintiuno, </w:t>
      </w:r>
      <w:r w:rsidRPr="00915BF9">
        <w:rPr>
          <w:rFonts w:ascii="Palatino Linotype" w:eastAsia="MS Mincho" w:hAnsi="Palatino Linotype"/>
        </w:rPr>
        <w:t xml:space="preserve">por lo que ordenó turnar el </w:t>
      </w:r>
      <w:r w:rsidRPr="00915BF9">
        <w:rPr>
          <w:rFonts w:ascii="Palatino Linotype" w:eastAsia="MS Mincho" w:hAnsi="Palatino Linotype" w:cs="Arial"/>
        </w:rPr>
        <w:t>expediente a resolución, misma que a continuación se pronuncia y--------------------------------</w:t>
      </w:r>
    </w:p>
    <w:p w:rsidR="00447394" w:rsidRPr="00915BF9" w:rsidRDefault="00447394" w:rsidP="00915BF9">
      <w:pPr>
        <w:pStyle w:val="Prrafodelista"/>
        <w:spacing w:line="360" w:lineRule="auto"/>
        <w:ind w:left="0"/>
        <w:jc w:val="both"/>
        <w:rPr>
          <w:rFonts w:ascii="Palatino Linotype" w:eastAsia="Calibri" w:hAnsi="Palatino Linotype" w:cs="Arial"/>
          <w:lang w:val="es-ES"/>
        </w:rPr>
      </w:pPr>
    </w:p>
    <w:p w:rsidR="00447394" w:rsidRPr="00915BF9" w:rsidRDefault="00447394" w:rsidP="00915BF9">
      <w:pPr>
        <w:keepNext/>
        <w:keepLines/>
        <w:spacing w:line="360" w:lineRule="auto"/>
        <w:jc w:val="center"/>
        <w:outlineLvl w:val="0"/>
        <w:rPr>
          <w:rFonts w:ascii="Palatino Linotype" w:eastAsiaTheme="majorEastAsia" w:hAnsi="Palatino Linotype" w:cstheme="majorBidi"/>
          <w:b/>
        </w:rPr>
      </w:pPr>
      <w:bookmarkStart w:id="5" w:name="_Toc83288208"/>
      <w:r w:rsidRPr="00915BF9">
        <w:rPr>
          <w:rFonts w:ascii="Palatino Linotype" w:eastAsiaTheme="majorEastAsia" w:hAnsi="Palatino Linotype" w:cstheme="majorBidi"/>
          <w:b/>
        </w:rPr>
        <w:t>CONSIDERANDO</w:t>
      </w:r>
      <w:bookmarkEnd w:id="5"/>
    </w:p>
    <w:p w:rsidR="00447394" w:rsidRPr="00915BF9" w:rsidRDefault="00447394" w:rsidP="00915BF9">
      <w:pPr>
        <w:spacing w:line="360" w:lineRule="auto"/>
        <w:rPr>
          <w:rFonts w:ascii="Palatino Linotype" w:eastAsiaTheme="minorEastAsia" w:hAnsi="Palatino Linotype"/>
        </w:rPr>
      </w:pPr>
    </w:p>
    <w:p w:rsidR="00447394" w:rsidRPr="00915BF9" w:rsidRDefault="00447394" w:rsidP="00915BF9">
      <w:pPr>
        <w:keepNext/>
        <w:keepLines/>
        <w:spacing w:line="360" w:lineRule="auto"/>
        <w:outlineLvl w:val="1"/>
        <w:rPr>
          <w:rFonts w:ascii="Palatino Linotype" w:eastAsiaTheme="majorEastAsia" w:hAnsi="Palatino Linotype" w:cstheme="majorBidi"/>
          <w:b/>
        </w:rPr>
      </w:pPr>
      <w:bookmarkStart w:id="6" w:name="_Toc83288209"/>
      <w:r w:rsidRPr="00915BF9">
        <w:rPr>
          <w:rFonts w:ascii="Palatino Linotype" w:eastAsiaTheme="majorEastAsia" w:hAnsi="Palatino Linotype" w:cstheme="majorBidi"/>
          <w:b/>
        </w:rPr>
        <w:t>PRIMERO. De la competencia.</w:t>
      </w:r>
      <w:bookmarkEnd w:id="6"/>
    </w:p>
    <w:p w:rsidR="00447394" w:rsidRPr="00915BF9" w:rsidRDefault="00447394" w:rsidP="00915BF9">
      <w:pPr>
        <w:spacing w:line="360" w:lineRule="auto"/>
        <w:rPr>
          <w:rFonts w:ascii="Palatino Linotype" w:eastAsiaTheme="minorEastAsia" w:hAnsi="Palatino Linotype"/>
        </w:rPr>
      </w:pPr>
    </w:p>
    <w:p w:rsidR="00447394" w:rsidRPr="00915BF9" w:rsidRDefault="00447394" w:rsidP="00915BF9">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915BF9">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15BF9">
        <w:rPr>
          <w:rFonts w:ascii="Palatino Linotype" w:eastAsia="Calibri" w:hAnsi="Palatino Linotype"/>
          <w:b/>
          <w:lang w:val="es-ES" w:eastAsia="es-ES"/>
        </w:rPr>
        <w:t>Constitución Política de los Estados Unidos Mexicanos</w:t>
      </w:r>
      <w:r w:rsidRPr="00915BF9">
        <w:rPr>
          <w:rFonts w:ascii="Palatino Linotype" w:eastAsia="Calibri" w:hAnsi="Palatino Linotype"/>
          <w:lang w:val="es-ES" w:eastAsia="es-ES"/>
        </w:rPr>
        <w:t xml:space="preserve">; 5, párrafos </w:t>
      </w:r>
      <w:r w:rsidRPr="00915BF9">
        <w:rPr>
          <w:rFonts w:ascii="Palatino Linotype" w:eastAsiaTheme="minorEastAsia" w:hAnsi="Palatino Linotype" w:cs="Arial"/>
          <w:bCs/>
          <w:lang w:val="es-ES" w:eastAsia="es-ES"/>
        </w:rPr>
        <w:t xml:space="preserve">vigésimo, vigésimo primero y vigésimo segundo </w:t>
      </w:r>
      <w:r w:rsidRPr="00915BF9">
        <w:rPr>
          <w:rFonts w:ascii="Palatino Linotype" w:eastAsia="Calibri" w:hAnsi="Palatino Linotype"/>
          <w:lang w:val="es-ES" w:eastAsia="es-ES"/>
        </w:rPr>
        <w:t xml:space="preserve">fracciones IV y V de la </w:t>
      </w:r>
      <w:r w:rsidRPr="00915BF9">
        <w:rPr>
          <w:rFonts w:ascii="Palatino Linotype" w:eastAsia="Calibri" w:hAnsi="Palatino Linotype"/>
          <w:b/>
          <w:lang w:val="es-ES" w:eastAsia="es-ES"/>
        </w:rPr>
        <w:t>Constitución Política del Estado Libre y Soberano de México</w:t>
      </w:r>
      <w:r w:rsidRPr="00915BF9">
        <w:rPr>
          <w:rFonts w:ascii="Palatino Linotype" w:eastAsia="Calibri" w:hAnsi="Palatino Linotype"/>
          <w:lang w:val="es-ES" w:eastAsia="es-ES"/>
        </w:rPr>
        <w:t xml:space="preserve">; artículos 1, 2 fracción II, 13, 29, 36 fracciones I y II, 176, 178, 179, 181 párrafo tercero y 185 </w:t>
      </w:r>
      <w:r w:rsidRPr="00915BF9">
        <w:rPr>
          <w:rFonts w:ascii="Palatino Linotype" w:eastAsia="Calibri" w:hAnsi="Palatino Linotype" w:cs="Arial"/>
          <w:lang w:val="es-ES" w:eastAsia="es-ES"/>
        </w:rPr>
        <w:t xml:space="preserve">de la </w:t>
      </w:r>
      <w:r w:rsidRPr="00915BF9">
        <w:rPr>
          <w:rFonts w:ascii="Palatino Linotype" w:eastAsia="Calibri" w:hAnsi="Palatino Linotype" w:cs="Arial"/>
          <w:b/>
          <w:lang w:val="es-ES" w:eastAsia="es-ES"/>
        </w:rPr>
        <w:t>Ley de Transparencia y Acceso a la Información Pública del Estado de México y Municipios</w:t>
      </w:r>
      <w:r w:rsidRPr="00915BF9">
        <w:rPr>
          <w:rFonts w:ascii="Palatino Linotype" w:eastAsia="Calibri" w:hAnsi="Palatino Linotype" w:cs="Arial"/>
          <w:lang w:val="es-ES" w:eastAsia="es-ES"/>
        </w:rPr>
        <w:t xml:space="preserve">; y 7, 9 fracciones I y XXIV, y 11 del </w:t>
      </w:r>
      <w:r w:rsidRPr="00915BF9">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915BF9">
        <w:rPr>
          <w:rFonts w:ascii="Palatino Linotype" w:eastAsiaTheme="minorEastAsia" w:hAnsi="Palatino Linotype"/>
          <w:lang w:val="es-ES_tradnl" w:eastAsia="es-ES"/>
        </w:rPr>
        <w:t>.</w:t>
      </w:r>
    </w:p>
    <w:p w:rsidR="00447394" w:rsidRPr="00915BF9" w:rsidRDefault="00447394" w:rsidP="00915BF9">
      <w:pPr>
        <w:tabs>
          <w:tab w:val="left" w:pos="0"/>
        </w:tabs>
        <w:spacing w:line="360" w:lineRule="auto"/>
        <w:contextualSpacing/>
        <w:jc w:val="both"/>
        <w:rPr>
          <w:rFonts w:ascii="Palatino Linotype" w:eastAsiaTheme="minorEastAsia" w:hAnsi="Palatino Linotype"/>
          <w:lang w:val="es-ES_tradnl" w:eastAsia="es-ES"/>
        </w:rPr>
      </w:pPr>
    </w:p>
    <w:p w:rsidR="00447394" w:rsidRPr="00915BF9" w:rsidRDefault="00447394" w:rsidP="00915BF9">
      <w:pPr>
        <w:keepNext/>
        <w:keepLines/>
        <w:spacing w:line="360" w:lineRule="auto"/>
        <w:outlineLvl w:val="1"/>
        <w:rPr>
          <w:rFonts w:ascii="Palatino Linotype" w:eastAsiaTheme="majorEastAsia" w:hAnsi="Palatino Linotype" w:cstheme="majorBidi"/>
          <w:b/>
        </w:rPr>
      </w:pPr>
      <w:bookmarkStart w:id="7" w:name="_Toc83288210"/>
      <w:r w:rsidRPr="00915BF9">
        <w:rPr>
          <w:rFonts w:ascii="Palatino Linotype" w:eastAsiaTheme="majorEastAsia" w:hAnsi="Palatino Linotype" w:cstheme="majorBidi"/>
          <w:b/>
        </w:rPr>
        <w:t>SEGUNDO. De la oportunidad y procedencia.</w:t>
      </w:r>
      <w:bookmarkEnd w:id="7"/>
    </w:p>
    <w:p w:rsidR="00447394" w:rsidRPr="00915BF9" w:rsidRDefault="00447394" w:rsidP="00915BF9">
      <w:pPr>
        <w:spacing w:line="360" w:lineRule="auto"/>
        <w:rPr>
          <w:rFonts w:ascii="Palatino Linotype" w:eastAsiaTheme="minorEastAsia" w:hAnsi="Palatino Linotype"/>
        </w:rPr>
      </w:pPr>
    </w:p>
    <w:p w:rsidR="00447394" w:rsidRPr="00915BF9" w:rsidRDefault="00447394" w:rsidP="00915BF9">
      <w:pPr>
        <w:numPr>
          <w:ilvl w:val="0"/>
          <w:numId w:val="1"/>
        </w:numPr>
        <w:spacing w:line="360" w:lineRule="auto"/>
        <w:ind w:left="0" w:firstLine="0"/>
        <w:contextualSpacing/>
        <w:jc w:val="both"/>
        <w:rPr>
          <w:rFonts w:ascii="Palatino Linotype" w:hAnsi="Palatino Linotype" w:cs="Arial"/>
          <w:lang w:val="es-ES_tradnl" w:eastAsia="es-ES"/>
        </w:rPr>
      </w:pPr>
      <w:r w:rsidRPr="00915BF9">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915BF9">
        <w:rPr>
          <w:rFonts w:ascii="Palatino Linotype" w:eastAsia="Calibri" w:hAnsi="Palatino Linotype" w:cs="Arial"/>
          <w:b/>
          <w:lang w:val="es-ES" w:eastAsia="es-ES"/>
        </w:rPr>
        <w:t>SUJETO OBLIGADO</w:t>
      </w:r>
      <w:r w:rsidRPr="00915BF9">
        <w:rPr>
          <w:rFonts w:ascii="Palatino Linotype" w:eastAsia="Calibri" w:hAnsi="Palatino Linotype" w:cs="Arial"/>
          <w:lang w:val="es-ES" w:eastAsia="es-ES"/>
        </w:rPr>
        <w:t xml:space="preserve"> para </w:t>
      </w:r>
      <w:r w:rsidRPr="00915BF9">
        <w:rPr>
          <w:rFonts w:ascii="Palatino Linotype" w:eastAsia="Calibri" w:hAnsi="Palatino Linotype" w:cs="Arial"/>
          <w:lang w:val="es-ES" w:eastAsia="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447394" w:rsidRPr="00915BF9" w:rsidRDefault="00447394" w:rsidP="00915BF9">
      <w:pPr>
        <w:spacing w:line="360" w:lineRule="auto"/>
        <w:contextualSpacing/>
        <w:jc w:val="both"/>
        <w:rPr>
          <w:rFonts w:ascii="Palatino Linotype" w:hAnsi="Palatino Linotype" w:cs="Arial"/>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hAnsi="Palatino Linotype" w:cs="Arial"/>
          <w:lang w:val="es-ES_tradnl" w:eastAsia="es-ES"/>
        </w:rPr>
      </w:pPr>
      <w:r w:rsidRPr="00915BF9">
        <w:rPr>
          <w:rFonts w:ascii="Palatino Linotype" w:eastAsia="Calibri" w:hAnsi="Palatino Linotype" w:cs="Arial"/>
          <w:lang w:val="es-ES" w:eastAsia="es-ES"/>
        </w:rPr>
        <w:t xml:space="preserve">Por ende, se constituye la figura jurídica de la </w:t>
      </w:r>
      <w:r w:rsidRPr="00915BF9">
        <w:rPr>
          <w:rFonts w:ascii="Palatino Linotype" w:eastAsia="Calibri" w:hAnsi="Palatino Linotype" w:cs="Arial"/>
          <w:i/>
          <w:lang w:val="es-ES" w:eastAsia="es-ES"/>
        </w:rPr>
        <w:t>negativa ficta</w:t>
      </w:r>
      <w:r w:rsidRPr="00915BF9">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15BF9">
        <w:rPr>
          <w:rFonts w:ascii="Palatino Linotype" w:eastAsia="Calibri" w:hAnsi="Palatino Linotype" w:cs="Arial"/>
          <w:b/>
          <w:lang w:val="es-ES" w:eastAsia="es-ES"/>
        </w:rPr>
        <w:t>178</w:t>
      </w:r>
      <w:r w:rsidRPr="00915BF9">
        <w:rPr>
          <w:rFonts w:ascii="Palatino Linotype" w:eastAsia="Calibri" w:hAnsi="Palatino Linotype" w:cs="Arial"/>
          <w:lang w:val="es-ES" w:eastAsia="es-ES"/>
        </w:rPr>
        <w:t xml:space="preserve"> segundo párrafo de </w:t>
      </w:r>
      <w:r w:rsidRPr="00915BF9">
        <w:rPr>
          <w:rFonts w:ascii="Palatino Linotype" w:eastAsia="Calibri" w:hAnsi="Palatino Linotype" w:cs="Arial"/>
          <w:b/>
          <w:lang w:val="es-ES" w:eastAsia="es-ES"/>
        </w:rPr>
        <w:t>Ley de Transparencia y Acceso a la Información Pública del Estado de México y Municipios</w:t>
      </w:r>
      <w:r w:rsidRPr="00915BF9">
        <w:rPr>
          <w:rFonts w:ascii="Palatino Linotype" w:eastAsia="Calibri" w:hAnsi="Palatino Linotype"/>
          <w:shd w:val="clear" w:color="auto" w:fill="FFFFFF"/>
        </w:rPr>
        <w:t xml:space="preserve">, que dispone; ante la falta de respuesta del </w:t>
      </w:r>
      <w:r w:rsidRPr="00915BF9">
        <w:rPr>
          <w:rFonts w:ascii="Palatino Linotype" w:eastAsia="Calibri" w:hAnsi="Palatino Linotype"/>
          <w:b/>
          <w:shd w:val="clear" w:color="auto" w:fill="FFFFFF"/>
        </w:rPr>
        <w:t>SUJETO OBLIGADO,</w:t>
      </w:r>
      <w:r w:rsidRPr="00915BF9">
        <w:rPr>
          <w:rFonts w:ascii="Palatino Linotype" w:eastAsia="Calibri" w:hAnsi="Palatino Linotype"/>
          <w:shd w:val="clear" w:color="auto" w:fill="FFFFFF"/>
        </w:rPr>
        <w:t xml:space="preserve"> dentro de los plazos establecidos en esta Ley, a una solicitud de acceso a la información pública, el recurso </w:t>
      </w:r>
      <w:r w:rsidRPr="00915BF9">
        <w:rPr>
          <w:rFonts w:ascii="Palatino Linotype" w:eastAsia="Calibri" w:hAnsi="Palatino Linotype"/>
          <w:b/>
          <w:shd w:val="clear" w:color="auto" w:fill="FFFFFF"/>
        </w:rPr>
        <w:t xml:space="preserve">podrá ser interpuesto en cualquier momento. </w:t>
      </w:r>
    </w:p>
    <w:p w:rsidR="00447394" w:rsidRPr="00915BF9" w:rsidRDefault="00447394" w:rsidP="00915BF9">
      <w:pPr>
        <w:spacing w:line="360" w:lineRule="auto"/>
        <w:ind w:left="284"/>
        <w:contextualSpacing/>
        <w:rPr>
          <w:rFonts w:ascii="Palatino Linotype" w:hAnsi="Palatino Linotype" w:cs="Arial"/>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hAnsi="Palatino Linotype" w:cs="Arial"/>
          <w:lang w:val="es-ES_tradnl" w:eastAsia="es-ES"/>
        </w:rPr>
      </w:pPr>
      <w:r w:rsidRPr="00915BF9">
        <w:rPr>
          <w:rFonts w:ascii="Palatino Linotype" w:eastAsia="Calibri" w:hAnsi="Palatino Linotype" w:cs="Arial"/>
          <w:lang w:val="es-ES" w:eastAsia="es-ES"/>
        </w:rPr>
        <w:t xml:space="preserve">Por lo que, tratándose de la </w:t>
      </w:r>
      <w:r w:rsidRPr="00915BF9">
        <w:rPr>
          <w:rFonts w:ascii="Palatino Linotype" w:eastAsia="Calibri" w:hAnsi="Palatino Linotype" w:cs="Arial"/>
          <w:i/>
          <w:lang w:val="es-ES" w:eastAsia="es-ES"/>
        </w:rPr>
        <w:t>negativa ficta</w:t>
      </w:r>
      <w:r w:rsidRPr="00915BF9">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915BF9">
        <w:rPr>
          <w:rFonts w:ascii="Palatino Linotype" w:eastAsia="Calibri" w:hAnsi="Palatino Linotype" w:cs="Arial"/>
          <w:lang w:val="es-ES" w:eastAsia="es-ES"/>
        </w:rPr>
        <w:lastRenderedPageBreak/>
        <w:t xml:space="preserve">interposición del recurso de revisión en cualquier tiempo cuando exista </w:t>
      </w:r>
      <w:r w:rsidRPr="00915BF9">
        <w:rPr>
          <w:rFonts w:ascii="Palatino Linotype" w:eastAsia="Calibri" w:hAnsi="Palatino Linotype" w:cs="Arial"/>
          <w:i/>
          <w:lang w:val="es-ES" w:eastAsia="es-ES"/>
        </w:rPr>
        <w:t>negativa ficta</w:t>
      </w:r>
      <w:r w:rsidRPr="00915BF9">
        <w:rPr>
          <w:rFonts w:ascii="Palatino Linotype" w:eastAsia="Calibri" w:hAnsi="Palatino Linotype" w:cs="Arial"/>
          <w:lang w:val="es-ES" w:eastAsia="es-ES"/>
        </w:rPr>
        <w:t>, que señala:</w:t>
      </w:r>
    </w:p>
    <w:p w:rsidR="00447394" w:rsidRPr="00915BF9" w:rsidRDefault="00447394" w:rsidP="00915BF9">
      <w:pPr>
        <w:spacing w:line="360" w:lineRule="auto"/>
        <w:contextualSpacing/>
        <w:jc w:val="both"/>
        <w:rPr>
          <w:rFonts w:ascii="Palatino Linotype" w:hAnsi="Palatino Linotype" w:cs="Arial"/>
          <w:lang w:val="es-ES_tradnl" w:eastAsia="es-ES"/>
        </w:rPr>
      </w:pPr>
    </w:p>
    <w:p w:rsidR="00447394" w:rsidRPr="00915BF9" w:rsidRDefault="00447394" w:rsidP="00915BF9">
      <w:pPr>
        <w:tabs>
          <w:tab w:val="left" w:pos="7655"/>
        </w:tabs>
        <w:spacing w:line="360" w:lineRule="auto"/>
        <w:ind w:left="567" w:right="567"/>
        <w:jc w:val="center"/>
        <w:rPr>
          <w:rFonts w:ascii="Palatino Linotype" w:eastAsia="Calibri" w:hAnsi="Palatino Linotype" w:cs="Arial"/>
          <w:b/>
          <w:sz w:val="22"/>
          <w:szCs w:val="22"/>
          <w:lang w:val="es-ES" w:eastAsia="es-ES"/>
        </w:rPr>
      </w:pPr>
      <w:r w:rsidRPr="00915BF9">
        <w:rPr>
          <w:rFonts w:ascii="Palatino Linotype" w:eastAsia="Calibri" w:hAnsi="Palatino Linotype" w:cs="Arial"/>
          <w:b/>
          <w:sz w:val="22"/>
          <w:szCs w:val="22"/>
          <w:lang w:val="es-ES" w:eastAsia="es-ES"/>
        </w:rPr>
        <w:t>Criterio 0001-15</w:t>
      </w:r>
    </w:p>
    <w:p w:rsidR="00447394" w:rsidRDefault="00447394" w:rsidP="00915BF9">
      <w:pPr>
        <w:tabs>
          <w:tab w:val="left" w:pos="7655"/>
        </w:tabs>
        <w:spacing w:line="360" w:lineRule="auto"/>
        <w:ind w:left="567" w:right="567"/>
        <w:jc w:val="both"/>
        <w:rPr>
          <w:rFonts w:ascii="Palatino Linotype" w:eastAsia="Calibri" w:hAnsi="Palatino Linotype" w:cs="Arial"/>
          <w:i/>
          <w:sz w:val="22"/>
          <w:szCs w:val="22"/>
          <w:lang w:val="es-ES" w:eastAsia="es-ES"/>
        </w:rPr>
      </w:pPr>
      <w:r w:rsidRPr="00915BF9">
        <w:rPr>
          <w:rFonts w:ascii="Palatino Linotype" w:eastAsia="Calibri" w:hAnsi="Palatino Linotype" w:cs="Arial"/>
          <w:b/>
          <w:i/>
          <w:sz w:val="22"/>
          <w:szCs w:val="22"/>
          <w:lang w:val="es-ES" w:eastAsia="es-ES"/>
        </w:rPr>
        <w:t>NEGATIVA FICTA. PLAZO PARA INTERPONER EL RECURSO DE REVISIÓN TRATÁNDOSE DE.</w:t>
      </w:r>
      <w:r w:rsidRPr="00915BF9">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96496" w:rsidRPr="00915BF9" w:rsidRDefault="00696496" w:rsidP="00915BF9">
      <w:pPr>
        <w:tabs>
          <w:tab w:val="left" w:pos="7655"/>
        </w:tabs>
        <w:spacing w:line="360" w:lineRule="auto"/>
        <w:ind w:left="567" w:right="567"/>
        <w:jc w:val="both"/>
        <w:rPr>
          <w:rFonts w:ascii="Palatino Linotype" w:eastAsia="Calibri" w:hAnsi="Palatino Linotype" w:cs="Arial"/>
          <w:i/>
          <w:sz w:val="22"/>
          <w:szCs w:val="22"/>
          <w:lang w:val="es-ES" w:eastAsia="es-ES"/>
        </w:rPr>
      </w:pPr>
    </w:p>
    <w:p w:rsidR="00447394" w:rsidRPr="00915BF9" w:rsidRDefault="00447394" w:rsidP="00915BF9">
      <w:pPr>
        <w:tabs>
          <w:tab w:val="left" w:pos="7655"/>
        </w:tabs>
        <w:spacing w:line="360" w:lineRule="auto"/>
        <w:ind w:left="567" w:right="567"/>
        <w:jc w:val="both"/>
        <w:rPr>
          <w:rFonts w:ascii="Palatino Linotype" w:eastAsia="Calibri" w:hAnsi="Palatino Linotype" w:cs="Arial"/>
          <w:i/>
          <w:sz w:val="2"/>
          <w:szCs w:val="22"/>
          <w:lang w:val="es-ES" w:eastAsia="es-ES"/>
        </w:rPr>
      </w:pPr>
    </w:p>
    <w:p w:rsidR="00447394" w:rsidRPr="00915BF9" w:rsidRDefault="00447394" w:rsidP="00915BF9">
      <w:pPr>
        <w:numPr>
          <w:ilvl w:val="0"/>
          <w:numId w:val="1"/>
        </w:numPr>
        <w:spacing w:line="360" w:lineRule="auto"/>
        <w:ind w:left="0" w:firstLine="0"/>
        <w:contextualSpacing/>
        <w:jc w:val="both"/>
        <w:rPr>
          <w:rFonts w:ascii="Palatino Linotype" w:hAnsi="Palatino Linotype" w:cs="Arial"/>
          <w:lang w:val="es-ES"/>
        </w:rPr>
      </w:pPr>
      <w:r w:rsidRPr="00915BF9">
        <w:rPr>
          <w:rFonts w:ascii="Palatino Linotype" w:hAnsi="Palatino Linotype" w:cs="Arial"/>
          <w:lang w:val="es-ES"/>
        </w:rPr>
        <w:t xml:space="preserve">Lo anterior, se explica porque la </w:t>
      </w:r>
      <w:r w:rsidRPr="00915BF9">
        <w:rPr>
          <w:rFonts w:ascii="Palatino Linotype" w:hAnsi="Palatino Linotype" w:cs="Arial"/>
          <w:b/>
          <w:u w:val="single"/>
          <w:lang w:val="es-ES"/>
        </w:rPr>
        <w:t>posible ausencia</w:t>
      </w:r>
      <w:r w:rsidRPr="00915BF9">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915BF9">
        <w:rPr>
          <w:rFonts w:ascii="Palatino Linotype" w:hAnsi="Palatino Linotype" w:cs="Arial"/>
          <w:b/>
          <w:lang w:val="es-ES"/>
        </w:rPr>
        <w:t>SUJETO OBLIGADO</w:t>
      </w:r>
      <w:r w:rsidRPr="00915BF9">
        <w:rPr>
          <w:rFonts w:ascii="Palatino Linotype" w:hAnsi="Palatino Linotype" w:cs="Arial"/>
          <w:lang w:val="es-ES"/>
        </w:rPr>
        <w:t>.</w:t>
      </w:r>
    </w:p>
    <w:p w:rsidR="00447394" w:rsidRPr="00915BF9" w:rsidRDefault="00447394" w:rsidP="00915BF9">
      <w:pPr>
        <w:spacing w:line="360" w:lineRule="auto"/>
        <w:ind w:right="49"/>
        <w:contextualSpacing/>
        <w:jc w:val="both"/>
        <w:rPr>
          <w:rFonts w:ascii="Palatino Linotype" w:eastAsiaTheme="minorEastAsia" w:hAnsi="Palatino Linotype" w:cs="Arial"/>
          <w:b/>
          <w:lang w:val="es-ES_tradnl" w:eastAsia="es-ES"/>
        </w:rPr>
      </w:pPr>
    </w:p>
    <w:p w:rsidR="00447394" w:rsidRPr="00915BF9" w:rsidRDefault="00447394" w:rsidP="00915BF9">
      <w:pPr>
        <w:numPr>
          <w:ilvl w:val="0"/>
          <w:numId w:val="1"/>
        </w:numPr>
        <w:spacing w:line="360" w:lineRule="auto"/>
        <w:ind w:left="0" w:right="49" w:firstLine="0"/>
        <w:contextualSpacing/>
        <w:jc w:val="both"/>
        <w:rPr>
          <w:rFonts w:ascii="Palatino Linotype" w:eastAsiaTheme="minorEastAsia" w:hAnsi="Palatino Linotype" w:cs="Arial"/>
          <w:b/>
          <w:lang w:val="es-ES_tradnl" w:eastAsia="es-ES"/>
        </w:rPr>
      </w:pPr>
      <w:r w:rsidRPr="00915BF9">
        <w:rPr>
          <w:rFonts w:ascii="Palatino Linotype" w:eastAsia="Calibri" w:hAnsi="Palatino Linotype" w:cs="Arial"/>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915BF9">
        <w:rPr>
          <w:rFonts w:ascii="Palatino Linotype" w:eastAsia="Calibri" w:hAnsi="Palatino Linotype" w:cs="Arial"/>
          <w:lang w:val="es-ES_tradnl" w:eastAsia="es-ES"/>
        </w:rPr>
        <w:t>.</w:t>
      </w:r>
    </w:p>
    <w:p w:rsidR="00447394" w:rsidRPr="00915BF9" w:rsidRDefault="00447394" w:rsidP="00915BF9">
      <w:pPr>
        <w:spacing w:line="360" w:lineRule="auto"/>
        <w:ind w:right="49"/>
        <w:contextualSpacing/>
        <w:jc w:val="both"/>
        <w:rPr>
          <w:rFonts w:ascii="Palatino Linotype" w:eastAsiaTheme="minorEastAsia" w:hAnsi="Palatino Linotype" w:cs="Arial"/>
          <w:b/>
          <w:lang w:val="es-ES_tradnl" w:eastAsia="es-ES"/>
        </w:rPr>
      </w:pPr>
    </w:p>
    <w:p w:rsidR="00447394" w:rsidRPr="00915BF9" w:rsidRDefault="00447394" w:rsidP="00915BF9">
      <w:pPr>
        <w:keepNext/>
        <w:keepLines/>
        <w:spacing w:line="360" w:lineRule="auto"/>
        <w:outlineLvl w:val="0"/>
        <w:rPr>
          <w:rFonts w:ascii="Palatino Linotype" w:eastAsia="Calibri" w:hAnsi="Palatino Linotype"/>
          <w:b/>
          <w:bCs/>
          <w:lang w:val="es-ES" w:eastAsia="es-ES"/>
        </w:rPr>
      </w:pPr>
      <w:bookmarkStart w:id="15" w:name="_Toc83288211"/>
      <w:r w:rsidRPr="00915BF9">
        <w:rPr>
          <w:rFonts w:ascii="Palatino Linotype" w:eastAsia="Calibri" w:hAnsi="Palatino Linotype"/>
          <w:b/>
          <w:bCs/>
          <w:lang w:val="es-ES" w:eastAsia="es-ES"/>
        </w:rPr>
        <w:t>TERCERO. Del planteamiento de la Litis.</w:t>
      </w:r>
      <w:bookmarkEnd w:id="15"/>
      <w:r w:rsidRPr="00915BF9">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447394" w:rsidRPr="00915BF9" w:rsidRDefault="00447394" w:rsidP="00915BF9">
      <w:pPr>
        <w:spacing w:line="360" w:lineRule="auto"/>
        <w:ind w:left="426"/>
        <w:contextualSpacing/>
        <w:jc w:val="both"/>
        <w:rPr>
          <w:rFonts w:ascii="Palatino Linotype" w:eastAsiaTheme="minorEastAsia" w:hAnsi="Palatino Linotype"/>
          <w:i/>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915BF9">
        <w:rPr>
          <w:rFonts w:ascii="Palatino Linotype" w:eastAsiaTheme="minorEastAsia" w:hAnsi="Palatino Linotype" w:cs="Arial"/>
          <w:lang w:val="es-ES_tradnl" w:eastAsia="es-ES"/>
        </w:rPr>
        <w:t>De las constancias en el expediente al rubro indicado, se desprende que el particular solicitó el</w:t>
      </w:r>
      <w:r w:rsidRPr="00915BF9">
        <w:rPr>
          <w:rFonts w:ascii="Palatino Linotype" w:eastAsia="MS Mincho" w:hAnsi="Palatino Linotype"/>
        </w:rPr>
        <w:t xml:space="preserve"> Plan de Desarrollo Municipal vigente; los </w:t>
      </w:r>
      <w:r w:rsidRPr="00915BF9">
        <w:rPr>
          <w:rFonts w:ascii="Palatino Linotype" w:hAnsi="Palatino Linotype"/>
          <w:bCs/>
          <w:i/>
          <w:sz w:val="22"/>
          <w:szCs w:val="22"/>
        </w:rPr>
        <w:t xml:space="preserve"> </w:t>
      </w:r>
      <w:r w:rsidRPr="00915BF9">
        <w:rPr>
          <w:rFonts w:ascii="Palatino Linotype" w:hAnsi="Palatino Linotype"/>
          <w:bCs/>
          <w:szCs w:val="22"/>
        </w:rPr>
        <w:t>programas de obra anuales de los ejercicios fiscales 2019, 2020 y 2021 o en su caso el programa de inversión similar en el cual se especifique el nombre de cada una de las obras que los componen, su ubicación, monto autorizado, así como los acuerdos del ayuntamiento por los cuales fueron aprobados</w:t>
      </w:r>
      <w:r w:rsidRPr="00915BF9">
        <w:rPr>
          <w:rFonts w:ascii="Palatino Linotype" w:hAnsi="Palatino Linotype"/>
          <w:bCs/>
          <w:i/>
          <w:sz w:val="22"/>
          <w:szCs w:val="22"/>
        </w:rPr>
        <w:t xml:space="preserve">; </w:t>
      </w:r>
      <w:r w:rsidRPr="00915BF9">
        <w:rPr>
          <w:rFonts w:ascii="Palatino Linotype" w:hAnsi="Palatino Linotype"/>
          <w:bCs/>
          <w:szCs w:val="22"/>
        </w:rPr>
        <w:t>el organigrama de la dirección de obras públicas y/o dependencia encargada de la ejecución de obra pública; y los</w:t>
      </w:r>
      <w:r w:rsidRPr="00915BF9">
        <w:rPr>
          <w:rFonts w:ascii="Palatino Linotype" w:hAnsi="Palatino Linotype"/>
          <w:bCs/>
          <w:i/>
          <w:sz w:val="22"/>
          <w:szCs w:val="22"/>
        </w:rPr>
        <w:t xml:space="preserve"> </w:t>
      </w:r>
      <w:r w:rsidRPr="00915BF9">
        <w:rPr>
          <w:rFonts w:ascii="Palatino Linotype" w:hAnsi="Palatino Linotype"/>
          <w:bCs/>
          <w:szCs w:val="22"/>
        </w:rPr>
        <w:t>manuales de organización, reglamentos internos y el reglamento interior u orgánico de la administración pública municipal vigente.</w:t>
      </w:r>
    </w:p>
    <w:p w:rsidR="00447394" w:rsidRPr="00915BF9" w:rsidRDefault="00447394" w:rsidP="00915BF9">
      <w:pPr>
        <w:spacing w:line="360" w:lineRule="auto"/>
        <w:contextualSpacing/>
        <w:jc w:val="both"/>
        <w:rPr>
          <w:rFonts w:ascii="Palatino Linotype" w:eastAsiaTheme="minorEastAsia" w:hAnsi="Palatino Linotype"/>
          <w:lang w:val="es-ES_tradnl" w:eastAsia="es-ES"/>
        </w:rPr>
      </w:pPr>
    </w:p>
    <w:p w:rsidR="00447394" w:rsidRPr="00915BF9" w:rsidRDefault="00447394" w:rsidP="00915BF9">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915BF9">
        <w:rPr>
          <w:rFonts w:ascii="Palatino Linotype" w:eastAsiaTheme="minorEastAsia" w:hAnsi="Palatino Linotype"/>
          <w:lang w:val="es-ES_tradnl" w:eastAsia="es-ES"/>
        </w:rPr>
        <w:t xml:space="preserve">Derivado </w:t>
      </w:r>
      <w:r w:rsidRPr="00915BF9">
        <w:rPr>
          <w:rFonts w:ascii="Palatino Linotype" w:eastAsiaTheme="minorEastAsia" w:hAnsi="Palatino Linotype" w:cs="Arial"/>
          <w:lang w:val="es-ES_tradnl" w:eastAsia="es-ES"/>
        </w:rPr>
        <w:t xml:space="preserve">de la falta de respuesta por parte del </w:t>
      </w:r>
      <w:r w:rsidRPr="00915BF9">
        <w:rPr>
          <w:rFonts w:ascii="Palatino Linotype" w:eastAsiaTheme="minorEastAsia" w:hAnsi="Palatino Linotype" w:cs="Arial"/>
          <w:b/>
          <w:lang w:val="es-ES_tradnl" w:eastAsia="es-ES"/>
        </w:rPr>
        <w:t>SUJETO OBLIGADO</w:t>
      </w:r>
      <w:r w:rsidRPr="00915BF9">
        <w:rPr>
          <w:rFonts w:ascii="Palatino Linotype" w:eastAsiaTheme="minorEastAsia" w:hAnsi="Palatino Linotype" w:cs="Arial"/>
          <w:lang w:val="es-ES_tradnl" w:eastAsia="es-ES"/>
        </w:rPr>
        <w:t>, el Particular interpuso el Recurso de Revisión</w:t>
      </w:r>
      <w:r w:rsidRPr="00915BF9">
        <w:rPr>
          <w:rFonts w:ascii="Palatino Linotype" w:hAnsi="Palatino Linotype"/>
        </w:rPr>
        <w:t>, ante este Órgano Garante para hacer valer su derecho de acceso a la información pública; manifestó en sus motivos de informidad, que no se le entrego la información requerida.</w:t>
      </w:r>
    </w:p>
    <w:p w:rsidR="00447394" w:rsidRPr="00915BF9" w:rsidRDefault="00447394" w:rsidP="00915BF9">
      <w:pPr>
        <w:tabs>
          <w:tab w:val="left" w:pos="284"/>
        </w:tabs>
        <w:spacing w:line="360" w:lineRule="auto"/>
        <w:contextualSpacing/>
        <w:jc w:val="both"/>
        <w:rPr>
          <w:rFonts w:ascii="Palatino Linotype" w:eastAsiaTheme="minorEastAsia" w:hAnsi="Palatino Linotype"/>
          <w:i/>
          <w:lang w:val="es-ES_tradnl" w:eastAsia="es-ES"/>
        </w:rPr>
      </w:pPr>
    </w:p>
    <w:p w:rsidR="00447394" w:rsidRPr="00915BF9" w:rsidRDefault="00447394" w:rsidP="00915BF9">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915BF9">
        <w:rPr>
          <w:rFonts w:ascii="Palatino Linotype" w:eastAsiaTheme="minorEastAsia" w:hAnsi="Palatino Linotype" w:cs="Arial"/>
          <w:lang w:val="es-ES_tradnl" w:eastAsia="es-ES"/>
        </w:rPr>
        <w:lastRenderedPageBreak/>
        <w:t xml:space="preserve">Por lo tanto, el presente recurso de revisión se circunscribe en determinar si se </w:t>
      </w:r>
      <w:r w:rsidRPr="00915BF9">
        <w:rPr>
          <w:rFonts w:ascii="Palatino Linotype" w:hAnsi="Palatino Linotype"/>
          <w:lang w:val="es-ES_tradnl" w:eastAsia="es-ES"/>
        </w:rPr>
        <w:t>actualiza las causales de procedencia</w:t>
      </w:r>
      <w:r w:rsidRPr="00915BF9">
        <w:rPr>
          <w:rFonts w:ascii="Palatino Linotype" w:hAnsi="Palatino Linotype"/>
          <w:b/>
          <w:lang w:val="es-ES_tradnl" w:eastAsia="es-ES"/>
        </w:rPr>
        <w:t xml:space="preserve"> </w:t>
      </w:r>
      <w:r w:rsidRPr="00915BF9">
        <w:rPr>
          <w:rFonts w:ascii="Palatino Linotype" w:hAnsi="Palatino Linotype" w:cs="Arial"/>
          <w:lang w:val="es-ES_tradnl"/>
        </w:rPr>
        <w:t xml:space="preserve">contenidas en </w:t>
      </w:r>
      <w:r w:rsidRPr="00915BF9">
        <w:rPr>
          <w:rFonts w:ascii="Palatino Linotype" w:hAnsi="Palatino Linotype" w:cs="Arial"/>
          <w:lang w:val="es-ES"/>
        </w:rPr>
        <w:t xml:space="preserve">el artículo 179 fracciones I, VII y XI de la </w:t>
      </w:r>
      <w:r w:rsidRPr="00915BF9">
        <w:rPr>
          <w:rFonts w:ascii="Palatino Linotype" w:eastAsia="Calibri" w:hAnsi="Palatino Linotype" w:cs="Arial"/>
          <w:b/>
          <w:lang w:val="es-ES" w:eastAsia="es-ES"/>
        </w:rPr>
        <w:t>Ley de Transparencia y Acceso a la Información Pública del Estado de México y Municipios</w:t>
      </w:r>
      <w:r w:rsidRPr="00915BF9">
        <w:rPr>
          <w:rFonts w:ascii="Palatino Linotype" w:hAnsi="Palatino Linotype" w:cs="Arial"/>
          <w:lang w:val="es-ES"/>
        </w:rPr>
        <w:t>.</w:t>
      </w:r>
    </w:p>
    <w:p w:rsidR="00447394" w:rsidRPr="00915BF9" w:rsidRDefault="00447394" w:rsidP="00915BF9">
      <w:pPr>
        <w:spacing w:line="360" w:lineRule="auto"/>
        <w:ind w:left="720"/>
        <w:contextualSpacing/>
        <w:rPr>
          <w:rFonts w:ascii="Palatino Linotype" w:eastAsiaTheme="minorEastAsia" w:hAnsi="Palatino Linotype"/>
          <w:i/>
          <w:lang w:val="es-ES_tradnl" w:eastAsia="es-ES"/>
        </w:rPr>
      </w:pPr>
    </w:p>
    <w:p w:rsidR="00447394" w:rsidRPr="00915BF9" w:rsidRDefault="00447394" w:rsidP="00915BF9">
      <w:pPr>
        <w:keepNext/>
        <w:keepLines/>
        <w:spacing w:line="360" w:lineRule="auto"/>
        <w:outlineLvl w:val="0"/>
        <w:rPr>
          <w:rFonts w:ascii="Palatino Linotype" w:eastAsia="MS Gothic" w:hAnsi="Palatino Linotype"/>
          <w:b/>
        </w:rPr>
      </w:pPr>
      <w:bookmarkStart w:id="22" w:name="_Toc83288212"/>
      <w:bookmarkStart w:id="23" w:name="_Toc499659080"/>
      <w:r w:rsidRPr="00915BF9">
        <w:rPr>
          <w:rFonts w:ascii="Palatino Linotype" w:eastAsia="MS Gothic" w:hAnsi="Palatino Linotype" w:cstheme="majorBidi"/>
          <w:b/>
          <w:szCs w:val="32"/>
        </w:rPr>
        <w:t>CUARTO</w:t>
      </w:r>
      <w:r w:rsidRPr="00915BF9">
        <w:rPr>
          <w:rFonts w:ascii="Palatino Linotype" w:eastAsia="MS Gothic" w:hAnsi="Palatino Linotype" w:cstheme="majorBidi"/>
          <w:b/>
        </w:rPr>
        <w:t xml:space="preserve">. </w:t>
      </w:r>
      <w:r w:rsidRPr="00915BF9">
        <w:rPr>
          <w:rFonts w:ascii="Palatino Linotype" w:eastAsia="MS Gothic" w:hAnsi="Palatino Linotype"/>
          <w:b/>
        </w:rPr>
        <w:t>Del estudio y resolución del asunto.</w:t>
      </w:r>
      <w:bookmarkEnd w:id="22"/>
    </w:p>
    <w:p w:rsidR="00447394" w:rsidRPr="00915BF9" w:rsidRDefault="00447394" w:rsidP="00915BF9">
      <w:pPr>
        <w:keepNext/>
        <w:keepLines/>
        <w:spacing w:line="360" w:lineRule="auto"/>
        <w:outlineLvl w:val="0"/>
        <w:rPr>
          <w:rFonts w:ascii="Palatino Linotype" w:eastAsia="MS Gothic" w:hAnsi="Palatino Linotype"/>
        </w:rPr>
      </w:pPr>
    </w:p>
    <w:p w:rsidR="00447394" w:rsidRPr="00915BF9" w:rsidRDefault="00447394" w:rsidP="00915BF9">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3288213"/>
      <w:r w:rsidRPr="00915BF9">
        <w:rPr>
          <w:rFonts w:ascii="Palatino Linotype" w:eastAsia="MS Gothic" w:hAnsi="Palatino Linotype"/>
          <w:b/>
          <w:lang w:val="es-ES_tradnl" w:eastAsia="es-ES"/>
        </w:rPr>
        <w:t>De</w:t>
      </w:r>
      <w:bookmarkEnd w:id="24"/>
      <w:r w:rsidRPr="00915BF9">
        <w:rPr>
          <w:rFonts w:ascii="Palatino Linotype" w:eastAsia="MS Gothic" w:hAnsi="Palatino Linotype"/>
          <w:b/>
          <w:lang w:val="es-ES_tradnl" w:eastAsia="es-ES"/>
        </w:rPr>
        <w:t>l Derecho de Acceso a la Información.</w:t>
      </w:r>
      <w:bookmarkEnd w:id="25"/>
      <w:bookmarkEnd w:id="26"/>
    </w:p>
    <w:p w:rsidR="00447394" w:rsidRPr="00915BF9" w:rsidRDefault="00447394" w:rsidP="00915BF9">
      <w:pPr>
        <w:spacing w:line="360" w:lineRule="auto"/>
        <w:ind w:left="720"/>
        <w:contextualSpacing/>
        <w:rPr>
          <w:rFonts w:ascii="Palatino Linotype" w:eastAsia="MS Mincho" w:hAnsi="Palatino Linotype" w:cs="Arial"/>
          <w:lang w:val="es-ES_tradnl" w:eastAsia="es-ES"/>
        </w:rPr>
      </w:pPr>
      <w:bookmarkStart w:id="27" w:name="_Toc536106972"/>
    </w:p>
    <w:p w:rsidR="00447394" w:rsidRPr="00915BF9" w:rsidRDefault="00447394" w:rsidP="00915BF9">
      <w:pPr>
        <w:numPr>
          <w:ilvl w:val="0"/>
          <w:numId w:val="1"/>
        </w:numPr>
        <w:spacing w:line="360" w:lineRule="auto"/>
        <w:ind w:left="0" w:firstLine="0"/>
        <w:contextualSpacing/>
        <w:jc w:val="both"/>
        <w:rPr>
          <w:rFonts w:ascii="Palatino Linotype" w:eastAsia="MS Mincho" w:hAnsi="Palatino Linotype"/>
          <w:color w:val="000000"/>
          <w:lang w:val="es-ES_tradnl" w:eastAsia="es-ES"/>
        </w:rPr>
      </w:pPr>
      <w:r w:rsidRPr="00915BF9">
        <w:rPr>
          <w:rFonts w:ascii="Palatino Linotype" w:eastAsiaTheme="minorEastAsia" w:hAnsi="Palatino Linotype"/>
          <w:lang w:val="es-ES_tradnl" w:eastAsia="es-ES"/>
        </w:rPr>
        <w:t>E</w:t>
      </w:r>
      <w:r w:rsidRPr="00915BF9">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15BF9">
        <w:rPr>
          <w:rFonts w:ascii="Palatino Linotype" w:hAnsi="Palatino Linotype" w:cs="Arial"/>
          <w:color w:val="000000"/>
          <w:lang w:val="es-ES_tradnl" w:eastAsia="es-ES"/>
        </w:rPr>
        <w:t xml:space="preserve">. </w:t>
      </w:r>
    </w:p>
    <w:p w:rsidR="00447394" w:rsidRPr="00915BF9" w:rsidRDefault="00447394" w:rsidP="00915BF9">
      <w:pPr>
        <w:spacing w:line="360" w:lineRule="auto"/>
        <w:ind w:right="49"/>
        <w:contextualSpacing/>
        <w:jc w:val="both"/>
        <w:rPr>
          <w:rFonts w:ascii="Palatino Linotype" w:eastAsia="MS Mincho" w:hAnsi="Palatino Linotype"/>
          <w:color w:val="000000"/>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hAnsi="Palatino Linotype"/>
          <w:lang w:val="es-ES_tradnl" w:eastAsia="es-ES"/>
        </w:rPr>
      </w:pPr>
      <w:r w:rsidRPr="00915BF9">
        <w:rPr>
          <w:rFonts w:ascii="Palatino Linotype" w:hAnsi="Palatino Linotype"/>
          <w:lang w:val="es-ES_tradnl" w:eastAsia="es-ES"/>
        </w:rPr>
        <w:t xml:space="preserve">Definiendo el Derecho de Acceso a la Información Pública como: </w:t>
      </w:r>
      <w:r w:rsidRPr="00915BF9">
        <w:rPr>
          <w:rFonts w:ascii="Palatino Linotype" w:eastAsiaTheme="minorEastAsia" w:hAnsi="Palatino Linotype"/>
          <w:i/>
          <w:color w:val="000000"/>
          <w:lang w:val="es-ES_tradnl" w:eastAsia="es-ES"/>
        </w:rPr>
        <w:t>La igualdad de oportunidades para recibir, buscar e impartir información</w:t>
      </w:r>
      <w:r w:rsidRPr="00915BF9">
        <w:rPr>
          <w:rFonts w:ascii="Palatino Linotype" w:eastAsiaTheme="minorEastAsia" w:hAnsi="Palatino Linotype"/>
          <w:i/>
          <w:color w:val="000000"/>
          <w:vertAlign w:val="superscript"/>
          <w:lang w:val="es-ES_tradnl" w:eastAsia="es-ES"/>
        </w:rPr>
        <w:footnoteReference w:id="1"/>
      </w:r>
      <w:r w:rsidRPr="00915BF9">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15BF9">
        <w:rPr>
          <w:rFonts w:ascii="Palatino Linotype" w:eastAsiaTheme="minorEastAsia" w:hAnsi="Palatino Linotype"/>
          <w:i/>
          <w:color w:val="000000"/>
          <w:vertAlign w:val="superscript"/>
          <w:lang w:val="es-ES_tradnl" w:eastAsia="es-ES"/>
        </w:rPr>
        <w:footnoteReference w:id="2"/>
      </w:r>
      <w:r w:rsidRPr="00915BF9">
        <w:rPr>
          <w:rFonts w:ascii="Palatino Linotype" w:eastAsiaTheme="minorEastAsia" w:hAnsi="Palatino Linotype"/>
          <w:color w:val="000000"/>
          <w:lang w:val="es-ES_tradnl" w:eastAsia="es-ES"/>
        </w:rPr>
        <w:t>que se constituye como una herramienta fundamental para ejercer</w:t>
      </w:r>
      <w:r w:rsidRPr="00915BF9">
        <w:rPr>
          <w:rFonts w:ascii="Palatino Linotype" w:eastAsiaTheme="minorEastAsia" w:hAnsi="Palatino Linotype"/>
          <w:i/>
          <w:color w:val="000000"/>
          <w:lang w:val="es-ES_tradnl" w:eastAsia="es-ES"/>
        </w:rPr>
        <w:t xml:space="preserve"> el control democrático de las gestiones estatales, de forma tal que puedan </w:t>
      </w:r>
      <w:r w:rsidRPr="00915BF9">
        <w:rPr>
          <w:rFonts w:ascii="Palatino Linotype" w:eastAsiaTheme="minorEastAsia" w:hAnsi="Palatino Linotype"/>
          <w:i/>
          <w:color w:val="000000"/>
          <w:lang w:val="es-ES_tradnl" w:eastAsia="es-ES"/>
        </w:rPr>
        <w:lastRenderedPageBreak/>
        <w:t>cuestionar, indagar y considerar si se está dando un adecuado cumplimiento a las funciones públicas,</w:t>
      </w:r>
      <w:r w:rsidRPr="00915BF9">
        <w:rPr>
          <w:rFonts w:ascii="Palatino Linotype" w:eastAsiaTheme="minorEastAsia" w:hAnsi="Palatino Linotype"/>
          <w:i/>
          <w:color w:val="000000"/>
          <w:vertAlign w:val="superscript"/>
          <w:lang w:val="es-ES_tradnl" w:eastAsia="es-ES"/>
        </w:rPr>
        <w:footnoteReference w:id="3"/>
      </w:r>
      <w:r w:rsidRPr="00915BF9">
        <w:rPr>
          <w:rFonts w:ascii="Palatino Linotype" w:eastAsiaTheme="minorEastAsia" w:hAnsi="Palatino Linotype"/>
          <w:color w:val="000000"/>
          <w:lang w:val="es-ES_tradnl" w:eastAsia="es-ES"/>
        </w:rPr>
        <w:t>fomentando</w:t>
      </w:r>
      <w:r w:rsidRPr="00915BF9">
        <w:rPr>
          <w:rFonts w:ascii="Palatino Linotype" w:eastAsiaTheme="minorEastAsia" w:hAnsi="Palatino Linotype"/>
          <w:i/>
          <w:color w:val="000000"/>
          <w:lang w:val="es-ES_tradnl" w:eastAsia="es-ES"/>
        </w:rPr>
        <w:t xml:space="preserve"> la transparencia de las actividades estatales y </w:t>
      </w:r>
      <w:r w:rsidRPr="00915BF9">
        <w:rPr>
          <w:rFonts w:ascii="Palatino Linotype" w:eastAsiaTheme="minorEastAsia" w:hAnsi="Palatino Linotype"/>
          <w:color w:val="000000"/>
          <w:lang w:val="es-ES_tradnl" w:eastAsia="es-ES"/>
        </w:rPr>
        <w:t>promoviendo</w:t>
      </w:r>
      <w:r w:rsidRPr="00915BF9">
        <w:rPr>
          <w:rFonts w:ascii="Palatino Linotype" w:eastAsiaTheme="minorEastAsia" w:hAnsi="Palatino Linotype"/>
          <w:i/>
          <w:color w:val="000000"/>
          <w:lang w:val="es-ES_tradnl" w:eastAsia="es-ES"/>
        </w:rPr>
        <w:t xml:space="preserve"> la responsabilidad de los funcionarios sobre su gestión pública,</w:t>
      </w:r>
      <w:r w:rsidRPr="00915BF9">
        <w:rPr>
          <w:rFonts w:ascii="Palatino Linotype" w:eastAsiaTheme="minorEastAsia" w:hAnsi="Palatino Linotype"/>
          <w:i/>
          <w:color w:val="000000"/>
          <w:vertAlign w:val="superscript"/>
          <w:lang w:val="es-ES_tradnl" w:eastAsia="es-ES"/>
        </w:rPr>
        <w:footnoteReference w:id="4"/>
      </w:r>
      <w:r w:rsidRPr="00915BF9">
        <w:rPr>
          <w:rFonts w:ascii="Palatino Linotype" w:eastAsiaTheme="minorEastAsia" w:hAnsi="Palatino Linotype"/>
          <w:color w:val="000000"/>
          <w:lang w:val="es-ES_tradnl" w:eastAsia="es-ES"/>
        </w:rPr>
        <w:t>que permite</w:t>
      </w:r>
      <w:r w:rsidRPr="00915BF9">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447394" w:rsidRPr="00915BF9" w:rsidRDefault="00447394" w:rsidP="00915BF9">
      <w:pPr>
        <w:spacing w:line="360" w:lineRule="auto"/>
        <w:contextualSpacing/>
        <w:jc w:val="both"/>
        <w:rPr>
          <w:rFonts w:ascii="Palatino Linotype" w:hAnsi="Palatino Linotype"/>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hAnsi="Palatino Linotype"/>
          <w:lang w:val="es-ES_tradnl" w:eastAsia="es-ES"/>
        </w:rPr>
      </w:pPr>
      <w:r w:rsidRPr="00915BF9">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447394" w:rsidRPr="00915BF9" w:rsidRDefault="00447394" w:rsidP="00915BF9">
      <w:pPr>
        <w:spacing w:line="360" w:lineRule="auto"/>
        <w:contextualSpacing/>
        <w:jc w:val="both"/>
        <w:rPr>
          <w:rFonts w:ascii="Palatino Linotype" w:hAnsi="Palatino Linotype"/>
          <w:lang w:val="es-ES_tradnl" w:eastAsia="es-ES"/>
        </w:rPr>
      </w:pPr>
    </w:p>
    <w:p w:rsidR="00447394" w:rsidRPr="00915BF9" w:rsidRDefault="00447394" w:rsidP="00915BF9">
      <w:pPr>
        <w:spacing w:line="360" w:lineRule="auto"/>
        <w:ind w:left="567" w:right="567"/>
        <w:contextualSpacing/>
        <w:jc w:val="both"/>
        <w:rPr>
          <w:rFonts w:ascii="Palatino Linotype" w:hAnsi="Palatino Linotype"/>
          <w:i/>
          <w:sz w:val="22"/>
          <w:lang w:val="es-ES_tradnl" w:eastAsia="es-ES"/>
        </w:rPr>
      </w:pPr>
      <w:r w:rsidRPr="00915BF9">
        <w:rPr>
          <w:rFonts w:ascii="Palatino Linotype" w:hAnsi="Palatino Linotype"/>
          <w:i/>
          <w:sz w:val="22"/>
          <w:lang w:val="es-ES_tradnl" w:eastAsia="es-ES"/>
        </w:rPr>
        <w:t>“</w:t>
      </w:r>
      <w:r w:rsidRPr="00915BF9">
        <w:rPr>
          <w:rFonts w:ascii="Palatino Linotype" w:hAnsi="Palatino Linotype"/>
          <w:b/>
          <w:i/>
          <w:sz w:val="22"/>
          <w:lang w:val="es-ES_tradnl" w:eastAsia="es-ES"/>
        </w:rPr>
        <w:t>Artículo 1.-</w:t>
      </w:r>
      <w:r w:rsidRPr="00915BF9">
        <w:rPr>
          <w:rFonts w:ascii="Palatino Linotype" w:hAnsi="Palatino Linotype"/>
          <w:i/>
          <w:sz w:val="22"/>
          <w:lang w:val="es-ES_tradnl" w:eastAsia="es-ES"/>
        </w:rPr>
        <w:t xml:space="preserve"> </w:t>
      </w:r>
    </w:p>
    <w:p w:rsidR="00447394" w:rsidRPr="00915BF9" w:rsidRDefault="00447394" w:rsidP="00915BF9">
      <w:pPr>
        <w:spacing w:line="360" w:lineRule="auto"/>
        <w:ind w:left="567" w:right="567"/>
        <w:contextualSpacing/>
        <w:jc w:val="both"/>
        <w:rPr>
          <w:rFonts w:ascii="Palatino Linotype" w:hAnsi="Palatino Linotype"/>
          <w:i/>
          <w:sz w:val="22"/>
          <w:lang w:val="es-ES_tradnl" w:eastAsia="es-ES"/>
        </w:rPr>
      </w:pPr>
      <w:r w:rsidRPr="00915BF9">
        <w:rPr>
          <w:rFonts w:ascii="Palatino Linotype" w:hAnsi="Palatino Linotype"/>
          <w:i/>
          <w:sz w:val="22"/>
          <w:lang w:val="es-ES_tradnl" w:eastAsia="es-ES"/>
        </w:rPr>
        <w:t>(…)</w:t>
      </w:r>
    </w:p>
    <w:p w:rsidR="00447394" w:rsidRPr="00915BF9" w:rsidRDefault="00447394" w:rsidP="00915BF9">
      <w:pPr>
        <w:spacing w:line="360" w:lineRule="auto"/>
        <w:ind w:left="567" w:right="567"/>
        <w:contextualSpacing/>
        <w:jc w:val="both"/>
        <w:rPr>
          <w:rFonts w:ascii="Palatino Linotype" w:hAnsi="Palatino Linotype"/>
          <w:i/>
          <w:sz w:val="22"/>
        </w:rPr>
      </w:pPr>
      <w:r w:rsidRPr="00915BF9">
        <w:rPr>
          <w:rFonts w:ascii="Palatino Linotype" w:hAnsi="Palatino Linotype"/>
          <w:i/>
          <w:sz w:val="22"/>
          <w:lang w:val="es-ES_tradnl" w:eastAsia="es-ES"/>
        </w:rPr>
        <w:t>Todas las</w:t>
      </w:r>
      <w:r w:rsidRPr="00915BF9">
        <w:rPr>
          <w:rFonts w:ascii="Palatino Linotype" w:hAnsi="Palatino Linotype"/>
          <w:sz w:val="22"/>
          <w:lang w:val="es-ES_tradnl" w:eastAsia="es-ES"/>
        </w:rPr>
        <w:t xml:space="preserve"> </w:t>
      </w:r>
      <w:r w:rsidRPr="00915BF9">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47394" w:rsidRPr="00915BF9" w:rsidRDefault="00447394" w:rsidP="00915BF9">
      <w:pPr>
        <w:spacing w:line="360" w:lineRule="auto"/>
        <w:ind w:left="567" w:right="567"/>
        <w:contextualSpacing/>
        <w:jc w:val="both"/>
        <w:rPr>
          <w:rFonts w:ascii="Palatino Linotype" w:hAnsi="Palatino Linotype"/>
          <w:sz w:val="22"/>
          <w:lang w:val="es-ES_tradnl" w:eastAsia="es-ES"/>
        </w:rPr>
      </w:pPr>
      <w:r w:rsidRPr="00915BF9">
        <w:rPr>
          <w:rFonts w:ascii="Palatino Linotype" w:hAnsi="Palatino Linotype"/>
          <w:i/>
          <w:sz w:val="22"/>
        </w:rPr>
        <w:t>(…)</w:t>
      </w:r>
      <w:r w:rsidRPr="00915BF9">
        <w:rPr>
          <w:rFonts w:ascii="Palatino Linotype" w:hAnsi="Palatino Linotype"/>
          <w:sz w:val="22"/>
          <w:lang w:val="es-ES_tradnl" w:eastAsia="es-ES"/>
        </w:rPr>
        <w:t>”.</w:t>
      </w:r>
    </w:p>
    <w:p w:rsidR="00447394" w:rsidRPr="00915BF9" w:rsidRDefault="00447394" w:rsidP="00915BF9">
      <w:pPr>
        <w:spacing w:line="360" w:lineRule="auto"/>
        <w:ind w:left="567" w:right="567"/>
        <w:contextualSpacing/>
        <w:jc w:val="both"/>
        <w:rPr>
          <w:rFonts w:ascii="Palatino Linotype" w:hAnsi="Palatino Linotype"/>
          <w:sz w:val="22"/>
          <w:lang w:val="es-ES_tradnl" w:eastAsia="es-ES"/>
        </w:rPr>
      </w:pPr>
    </w:p>
    <w:p w:rsidR="00447394" w:rsidRPr="00915BF9" w:rsidRDefault="00447394" w:rsidP="00915BF9">
      <w:pPr>
        <w:spacing w:line="360" w:lineRule="auto"/>
        <w:ind w:left="567" w:right="567"/>
        <w:contextualSpacing/>
        <w:jc w:val="both"/>
        <w:rPr>
          <w:rFonts w:ascii="Palatino Linotype" w:hAnsi="Palatino Linotype"/>
          <w:b/>
          <w:sz w:val="22"/>
          <w:lang w:val="es-ES_tradnl" w:eastAsia="es-ES"/>
        </w:rPr>
      </w:pPr>
      <w:r w:rsidRPr="00915BF9">
        <w:rPr>
          <w:rFonts w:ascii="Palatino Linotype" w:hAnsi="Palatino Linotype"/>
          <w:b/>
          <w:i/>
          <w:sz w:val="22"/>
        </w:rPr>
        <w:t>(Énfasis Añadido)</w:t>
      </w:r>
    </w:p>
    <w:p w:rsidR="00447394" w:rsidRPr="00915BF9" w:rsidRDefault="00447394" w:rsidP="00915BF9">
      <w:pPr>
        <w:spacing w:line="360" w:lineRule="auto"/>
        <w:contextualSpacing/>
        <w:rPr>
          <w:rFonts w:ascii="Palatino Linotype" w:hAnsi="Palatino Linotype"/>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915BF9">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447394" w:rsidRPr="00915BF9" w:rsidRDefault="00447394" w:rsidP="00915BF9">
      <w:pPr>
        <w:spacing w:line="360" w:lineRule="auto"/>
        <w:ind w:left="360"/>
        <w:contextualSpacing/>
        <w:jc w:val="both"/>
        <w:rPr>
          <w:rFonts w:ascii="Palatino Linotype" w:eastAsiaTheme="minorEastAsia" w:hAnsi="Palatino Linotype"/>
          <w:i/>
          <w:lang w:val="es-ES_tradnl" w:eastAsia="es-ES"/>
        </w:rPr>
      </w:pPr>
    </w:p>
    <w:p w:rsidR="00447394" w:rsidRPr="00915BF9" w:rsidRDefault="00447394" w:rsidP="00915BF9">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915BF9">
        <w:rPr>
          <w:rFonts w:ascii="Palatino Linotype" w:eastAsiaTheme="minorEastAsia" w:hAnsi="Palatino Linotype"/>
          <w:lang w:val="es-ES_tradnl" w:eastAsia="es-ES"/>
        </w:rPr>
        <w:t xml:space="preserve">Así, conforme a la Constitución Política de las Estado Unidos Mexicanos </w:t>
      </w:r>
      <w:r w:rsidRPr="00915BF9">
        <w:rPr>
          <w:rFonts w:ascii="Palatino Linotype" w:eastAsia="Calibri" w:hAnsi="Palatino Linotype"/>
          <w:lang w:val="es-ES_tradnl" w:eastAsia="es-ES"/>
        </w:rPr>
        <w:t>y la Constitución Política del Estado Libre y Soberano de México respectivamente</w:t>
      </w:r>
      <w:r w:rsidRPr="00915BF9">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447394" w:rsidRPr="00915BF9" w:rsidRDefault="00447394" w:rsidP="00915BF9">
      <w:pPr>
        <w:tabs>
          <w:tab w:val="left" w:pos="0"/>
        </w:tabs>
        <w:spacing w:line="360" w:lineRule="auto"/>
        <w:contextualSpacing/>
        <w:jc w:val="both"/>
        <w:rPr>
          <w:rFonts w:ascii="Palatino Linotype" w:eastAsiaTheme="minorEastAsia" w:hAnsi="Palatino Linotype"/>
          <w:lang w:val="es-ES_tradnl" w:eastAsia="es-ES"/>
        </w:rPr>
      </w:pPr>
    </w:p>
    <w:p w:rsidR="00447394" w:rsidRPr="00915BF9" w:rsidRDefault="00447394" w:rsidP="00915BF9">
      <w:pPr>
        <w:spacing w:line="360" w:lineRule="auto"/>
        <w:ind w:left="567" w:right="567"/>
        <w:jc w:val="center"/>
        <w:rPr>
          <w:rFonts w:ascii="Palatino Linotype" w:eastAsiaTheme="minorEastAsia" w:hAnsi="Palatino Linotype" w:cs="Arial"/>
          <w:b/>
          <w:bCs/>
          <w:i/>
          <w:sz w:val="22"/>
          <w:szCs w:val="22"/>
          <w:lang w:val="es-ES_tradnl" w:eastAsia="es-ES"/>
        </w:rPr>
      </w:pPr>
      <w:r w:rsidRPr="00915BF9">
        <w:rPr>
          <w:rFonts w:ascii="Palatino Linotype" w:eastAsiaTheme="minorEastAsia" w:hAnsi="Palatino Linotype" w:cs="Arial"/>
          <w:bCs/>
          <w:i/>
          <w:lang w:val="es-ES_tradnl" w:eastAsia="es-ES"/>
        </w:rPr>
        <w:t xml:space="preserve"> </w:t>
      </w:r>
      <w:r w:rsidRPr="00915BF9">
        <w:rPr>
          <w:rFonts w:ascii="Palatino Linotype" w:eastAsiaTheme="minorEastAsia" w:hAnsi="Palatino Linotype" w:cs="Arial"/>
          <w:b/>
          <w:bCs/>
          <w:i/>
          <w:sz w:val="22"/>
          <w:szCs w:val="22"/>
          <w:lang w:val="es-ES_tradnl" w:eastAsia="es-ES"/>
        </w:rPr>
        <w:t>Constitución Política de los Estados Unidos Mexicanos</w:t>
      </w:r>
    </w:p>
    <w:p w:rsidR="00447394" w:rsidRPr="00915BF9" w:rsidRDefault="00447394" w:rsidP="00915BF9">
      <w:pPr>
        <w:spacing w:line="360" w:lineRule="auto"/>
        <w:ind w:left="567" w:right="567"/>
        <w:jc w:val="both"/>
        <w:rPr>
          <w:rFonts w:ascii="Palatino Linotype" w:eastAsiaTheme="minorEastAsia" w:hAnsi="Palatino Linotype" w:cs="Arial"/>
          <w:b/>
          <w:bCs/>
          <w:i/>
          <w:sz w:val="22"/>
          <w:szCs w:val="22"/>
          <w:lang w:val="es-ES_tradnl" w:eastAsia="es-ES"/>
        </w:rPr>
      </w:pPr>
      <w:r w:rsidRPr="00915BF9">
        <w:rPr>
          <w:rFonts w:ascii="Palatino Linotype" w:eastAsiaTheme="minorEastAsia" w:hAnsi="Palatino Linotype" w:cs="Arial"/>
          <w:b/>
          <w:bCs/>
          <w:i/>
          <w:sz w:val="22"/>
          <w:szCs w:val="22"/>
          <w:lang w:val="es-ES_tradnl" w:eastAsia="es-ES"/>
        </w:rPr>
        <w:t>“Artículo 6.</w:t>
      </w:r>
      <w:r w:rsidRPr="00915BF9">
        <w:rPr>
          <w:rFonts w:ascii="Palatino Linotype" w:eastAsiaTheme="minorEastAsia" w:hAnsi="Palatino Linotype" w:cs="Arial"/>
          <w:bCs/>
          <w:i/>
          <w:sz w:val="22"/>
          <w:szCs w:val="22"/>
          <w:lang w:val="es-ES_tradnl" w:eastAsia="es-ES"/>
        </w:rPr>
        <w:t xml:space="preserve"> …</w:t>
      </w:r>
    </w:p>
    <w:p w:rsidR="00447394" w:rsidRPr="00915BF9" w:rsidRDefault="00447394" w:rsidP="00915BF9">
      <w:pPr>
        <w:spacing w:line="360" w:lineRule="auto"/>
        <w:ind w:left="567" w:right="567"/>
        <w:jc w:val="both"/>
        <w:rPr>
          <w:rFonts w:ascii="Palatino Linotype" w:eastAsiaTheme="minorEastAsia" w:hAnsi="Palatino Linotype" w:cs="Arial"/>
          <w:bCs/>
          <w:i/>
          <w:sz w:val="22"/>
          <w:szCs w:val="22"/>
          <w:lang w:val="es-ES_tradnl" w:eastAsia="es-ES"/>
        </w:rPr>
      </w:pPr>
      <w:r w:rsidRPr="00915BF9">
        <w:rPr>
          <w:rFonts w:ascii="Palatino Linotype" w:eastAsiaTheme="minorEastAsia" w:hAnsi="Palatino Linotype" w:cs="Arial"/>
          <w:bCs/>
          <w:i/>
          <w:sz w:val="22"/>
          <w:szCs w:val="22"/>
          <w:lang w:val="es-ES_tradnl" w:eastAsia="es-ES"/>
        </w:rPr>
        <w:t>…</w:t>
      </w:r>
    </w:p>
    <w:p w:rsidR="00447394" w:rsidRPr="00915BF9" w:rsidRDefault="00447394" w:rsidP="00915BF9">
      <w:pPr>
        <w:spacing w:line="360" w:lineRule="auto"/>
        <w:ind w:left="567" w:right="567"/>
        <w:jc w:val="both"/>
        <w:rPr>
          <w:rFonts w:ascii="Palatino Linotype" w:eastAsiaTheme="minorEastAsia" w:hAnsi="Palatino Linotype" w:cs="Arial"/>
          <w:bCs/>
          <w:i/>
          <w:sz w:val="22"/>
          <w:szCs w:val="22"/>
          <w:lang w:val="es-ES_tradnl" w:eastAsia="es-ES"/>
        </w:rPr>
      </w:pPr>
      <w:r w:rsidRPr="00915BF9">
        <w:rPr>
          <w:rFonts w:ascii="Palatino Linotype" w:eastAsiaTheme="minorEastAsia" w:hAnsi="Palatino Linotype" w:cs="Arial"/>
          <w:bCs/>
          <w:i/>
          <w:sz w:val="22"/>
          <w:szCs w:val="22"/>
          <w:lang w:val="es-ES_tradnl" w:eastAsia="es-ES"/>
        </w:rPr>
        <w:t>Para efectos de lo dispuesto en el presente artículo se observará lo siguiente:</w:t>
      </w:r>
    </w:p>
    <w:p w:rsidR="00447394" w:rsidRPr="00915BF9" w:rsidRDefault="00447394" w:rsidP="00915BF9">
      <w:pPr>
        <w:spacing w:line="360" w:lineRule="auto"/>
        <w:ind w:left="567" w:right="567"/>
        <w:jc w:val="both"/>
        <w:rPr>
          <w:rFonts w:ascii="Palatino Linotype" w:eastAsiaTheme="minorEastAsia" w:hAnsi="Palatino Linotype" w:cs="Arial"/>
          <w:b/>
          <w:bCs/>
          <w:i/>
          <w:sz w:val="22"/>
          <w:szCs w:val="22"/>
          <w:lang w:val="es-ES_tradnl" w:eastAsia="es-ES"/>
        </w:rPr>
      </w:pPr>
      <w:r w:rsidRPr="00915BF9">
        <w:rPr>
          <w:rFonts w:ascii="Palatino Linotype" w:eastAsiaTheme="minorEastAsia" w:hAnsi="Palatino Linotype" w:cs="Arial"/>
          <w:b/>
          <w:bCs/>
          <w:i/>
          <w:sz w:val="22"/>
          <w:szCs w:val="22"/>
          <w:lang w:val="es-ES_tradnl" w:eastAsia="es-ES"/>
        </w:rPr>
        <w:t>A</w:t>
      </w:r>
      <w:r w:rsidRPr="00915BF9">
        <w:rPr>
          <w:rFonts w:ascii="Palatino Linotype" w:eastAsiaTheme="minorEastAsia" w:hAnsi="Palatino Linotype" w:cs="Arial"/>
          <w:bCs/>
          <w:i/>
          <w:sz w:val="22"/>
          <w:szCs w:val="22"/>
          <w:lang w:val="es-ES_tradnl" w:eastAsia="es-ES"/>
        </w:rPr>
        <w:t xml:space="preserve">. </w:t>
      </w:r>
      <w:r w:rsidRPr="00915BF9">
        <w:rPr>
          <w:rFonts w:ascii="Palatino Linotype" w:eastAsiaTheme="minorEastAsia" w:hAnsi="Palatino Linotype" w:cs="Arial"/>
          <w:b/>
          <w:bCs/>
          <w:i/>
          <w:sz w:val="22"/>
          <w:szCs w:val="22"/>
          <w:lang w:val="es-ES_tradnl" w:eastAsia="es-ES"/>
        </w:rPr>
        <w:t>Para el ejercicio del derecho de acceso a la información</w:t>
      </w:r>
      <w:r w:rsidRPr="00915BF9">
        <w:rPr>
          <w:rFonts w:ascii="Palatino Linotype" w:eastAsiaTheme="minorEastAsia" w:hAnsi="Palatino Linotype" w:cs="Arial"/>
          <w:bCs/>
          <w:i/>
          <w:sz w:val="22"/>
          <w:szCs w:val="22"/>
          <w:lang w:val="es-ES_tradnl" w:eastAsia="es-ES"/>
        </w:rPr>
        <w:t xml:space="preserve">, la Federación y </w:t>
      </w:r>
      <w:r w:rsidRPr="00915BF9">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447394" w:rsidRPr="00915BF9" w:rsidRDefault="00447394" w:rsidP="00915BF9">
      <w:pPr>
        <w:spacing w:line="360" w:lineRule="auto"/>
        <w:ind w:left="567" w:right="567"/>
        <w:jc w:val="both"/>
        <w:rPr>
          <w:rFonts w:ascii="Palatino Linotype" w:eastAsiaTheme="minorEastAsia" w:hAnsi="Palatino Linotype" w:cs="Arial"/>
          <w:bCs/>
          <w:i/>
          <w:sz w:val="22"/>
          <w:szCs w:val="22"/>
          <w:lang w:val="es-ES_tradnl" w:eastAsia="es-ES"/>
        </w:rPr>
      </w:pPr>
      <w:r w:rsidRPr="00915BF9">
        <w:rPr>
          <w:rFonts w:ascii="Palatino Linotype" w:eastAsiaTheme="minorEastAsia" w:hAnsi="Palatino Linotype" w:cs="Arial"/>
          <w:b/>
          <w:bCs/>
          <w:i/>
          <w:sz w:val="22"/>
          <w:szCs w:val="22"/>
          <w:lang w:val="es-ES_tradnl" w:eastAsia="es-ES"/>
        </w:rPr>
        <w:t xml:space="preserve">I. </w:t>
      </w:r>
      <w:r w:rsidRPr="00915BF9">
        <w:rPr>
          <w:rFonts w:ascii="Palatino Linotype" w:eastAsiaTheme="minorEastAsia" w:hAnsi="Palatino Linotype" w:cs="Arial"/>
          <w:b/>
          <w:bCs/>
          <w:i/>
          <w:sz w:val="22"/>
          <w:szCs w:val="22"/>
          <w:lang w:val="es-ES_tradnl" w:eastAsia="es-ES"/>
        </w:rPr>
        <w:tab/>
        <w:t>Toda la información en posesión de cualquier</w:t>
      </w:r>
      <w:r w:rsidRPr="00915BF9">
        <w:rPr>
          <w:rFonts w:ascii="Palatino Linotype" w:eastAsiaTheme="minorEastAsia" w:hAnsi="Palatino Linotype" w:cs="Arial"/>
          <w:bCs/>
          <w:i/>
          <w:sz w:val="22"/>
          <w:szCs w:val="22"/>
          <w:lang w:val="es-ES_tradnl" w:eastAsia="es-ES"/>
        </w:rPr>
        <w:t xml:space="preserve"> </w:t>
      </w:r>
      <w:r w:rsidRPr="00915BF9">
        <w:rPr>
          <w:rFonts w:ascii="Palatino Linotype" w:eastAsiaTheme="minorEastAsia" w:hAnsi="Palatino Linotype" w:cs="Arial"/>
          <w:b/>
          <w:bCs/>
          <w:i/>
          <w:sz w:val="22"/>
          <w:szCs w:val="22"/>
          <w:lang w:val="es-ES_tradnl" w:eastAsia="es-ES"/>
        </w:rPr>
        <w:t>autoridad</w:t>
      </w:r>
      <w:r w:rsidRPr="00915BF9">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15BF9">
        <w:rPr>
          <w:rFonts w:ascii="Palatino Linotype" w:eastAsiaTheme="minorEastAsia" w:hAnsi="Palatino Linotype" w:cs="Arial"/>
          <w:b/>
          <w:bCs/>
          <w:i/>
          <w:sz w:val="22"/>
          <w:szCs w:val="22"/>
          <w:lang w:val="es-ES_tradnl" w:eastAsia="es-ES"/>
        </w:rPr>
        <w:t>municipal</w:t>
      </w:r>
      <w:r w:rsidRPr="00915BF9">
        <w:rPr>
          <w:rFonts w:ascii="Palatino Linotype" w:eastAsiaTheme="minorEastAsia" w:hAnsi="Palatino Linotype" w:cs="Arial"/>
          <w:bCs/>
          <w:i/>
          <w:sz w:val="22"/>
          <w:szCs w:val="22"/>
          <w:lang w:val="es-ES_tradnl" w:eastAsia="es-ES"/>
        </w:rPr>
        <w:t xml:space="preserve">, </w:t>
      </w:r>
      <w:r w:rsidRPr="00915BF9">
        <w:rPr>
          <w:rFonts w:ascii="Palatino Linotype" w:eastAsiaTheme="minorEastAsia" w:hAnsi="Palatino Linotype" w:cs="Arial"/>
          <w:b/>
          <w:bCs/>
          <w:i/>
          <w:sz w:val="22"/>
          <w:szCs w:val="22"/>
          <w:lang w:val="es-ES_tradnl" w:eastAsia="es-ES"/>
        </w:rPr>
        <w:t>es pública</w:t>
      </w:r>
      <w:r w:rsidRPr="00915BF9">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15BF9">
        <w:rPr>
          <w:rFonts w:ascii="Palatino Linotype" w:eastAsiaTheme="minorEastAsia" w:hAnsi="Palatino Linotype" w:cs="Arial"/>
          <w:b/>
          <w:bCs/>
          <w:i/>
          <w:sz w:val="22"/>
          <w:szCs w:val="22"/>
          <w:lang w:val="es-ES_tradnl" w:eastAsia="es-ES"/>
        </w:rPr>
        <w:t xml:space="preserve">En la </w:t>
      </w:r>
      <w:r w:rsidRPr="00915BF9">
        <w:rPr>
          <w:rFonts w:ascii="Palatino Linotype" w:eastAsiaTheme="minorEastAsia" w:hAnsi="Palatino Linotype" w:cs="Arial"/>
          <w:b/>
          <w:bCs/>
          <w:i/>
          <w:sz w:val="22"/>
          <w:szCs w:val="22"/>
          <w:lang w:val="es-ES_tradnl" w:eastAsia="es-ES"/>
        </w:rPr>
        <w:lastRenderedPageBreak/>
        <w:t>interpretación de este derecho deberá prevalecer el principio de máxima publicidad. Los sujetos obligados deberán documentar todo acto que derive del ejercicio de sus facultades, competencias o funciones</w:t>
      </w:r>
      <w:r w:rsidRPr="00915BF9">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447394" w:rsidRPr="00915BF9" w:rsidRDefault="00447394" w:rsidP="00915BF9">
      <w:pPr>
        <w:spacing w:line="360" w:lineRule="auto"/>
        <w:ind w:left="567" w:right="567"/>
        <w:jc w:val="both"/>
        <w:rPr>
          <w:rFonts w:ascii="Palatino Linotype" w:eastAsiaTheme="minorEastAsia" w:hAnsi="Palatino Linotype" w:cs="Arial"/>
          <w:bCs/>
          <w:i/>
          <w:sz w:val="22"/>
          <w:szCs w:val="22"/>
          <w:lang w:val="es-ES_tradnl" w:eastAsia="es-ES"/>
        </w:rPr>
      </w:pPr>
    </w:p>
    <w:p w:rsidR="00447394" w:rsidRPr="00915BF9" w:rsidRDefault="00447394" w:rsidP="00915BF9">
      <w:pPr>
        <w:pStyle w:val="Prrafodelista"/>
        <w:tabs>
          <w:tab w:val="left" w:pos="567"/>
        </w:tabs>
        <w:spacing w:line="360" w:lineRule="auto"/>
        <w:ind w:left="567" w:right="567"/>
        <w:jc w:val="both"/>
        <w:rPr>
          <w:rFonts w:ascii="Palatino Linotype" w:hAnsi="Palatino Linotype" w:cs="Arial"/>
          <w:b/>
          <w:bCs/>
          <w:i/>
          <w:szCs w:val="22"/>
        </w:rPr>
      </w:pPr>
      <w:r w:rsidRPr="00915BF9">
        <w:rPr>
          <w:rFonts w:ascii="Palatino Linotype" w:hAnsi="Palatino Linotype" w:cs="Arial"/>
          <w:b/>
          <w:bCs/>
          <w:i/>
          <w:szCs w:val="22"/>
        </w:rPr>
        <w:t>(Énfasis añadido)</w:t>
      </w:r>
    </w:p>
    <w:p w:rsidR="00447394" w:rsidRPr="00915BF9" w:rsidRDefault="00447394" w:rsidP="00915BF9">
      <w:pPr>
        <w:pStyle w:val="Prrafodelista"/>
        <w:tabs>
          <w:tab w:val="left" w:pos="567"/>
        </w:tabs>
        <w:spacing w:line="360" w:lineRule="auto"/>
        <w:ind w:left="567" w:right="567"/>
        <w:jc w:val="both"/>
        <w:rPr>
          <w:rFonts w:ascii="Palatino Linotype" w:hAnsi="Palatino Linotype" w:cs="Arial"/>
          <w:b/>
          <w:bCs/>
          <w:i/>
          <w:szCs w:val="22"/>
        </w:rPr>
      </w:pPr>
    </w:p>
    <w:p w:rsidR="00447394" w:rsidRPr="00915BF9" w:rsidRDefault="00447394" w:rsidP="00915BF9">
      <w:pPr>
        <w:spacing w:line="360" w:lineRule="auto"/>
        <w:ind w:left="567" w:right="567"/>
        <w:jc w:val="center"/>
        <w:rPr>
          <w:rFonts w:ascii="Palatino Linotype" w:eastAsiaTheme="minorEastAsia" w:hAnsi="Palatino Linotype" w:cs="Arial"/>
          <w:b/>
          <w:bCs/>
          <w:i/>
          <w:sz w:val="22"/>
          <w:szCs w:val="22"/>
          <w:lang w:val="es-ES_tradnl" w:eastAsia="es-ES"/>
        </w:rPr>
      </w:pPr>
      <w:r w:rsidRPr="00915BF9">
        <w:rPr>
          <w:rFonts w:ascii="Palatino Linotype" w:eastAsiaTheme="minorEastAsia" w:hAnsi="Palatino Linotype" w:cs="Arial"/>
          <w:b/>
          <w:bCs/>
          <w:i/>
          <w:sz w:val="22"/>
          <w:szCs w:val="22"/>
          <w:lang w:val="es-ES_tradnl" w:eastAsia="es-ES"/>
        </w:rPr>
        <w:t>Constitución Política del Estado Libre y Soberano de México</w:t>
      </w:r>
    </w:p>
    <w:p w:rsidR="00447394" w:rsidRPr="00915BF9" w:rsidRDefault="00447394" w:rsidP="00915BF9">
      <w:pPr>
        <w:spacing w:line="360" w:lineRule="auto"/>
        <w:ind w:left="567" w:right="567"/>
        <w:jc w:val="both"/>
        <w:rPr>
          <w:rFonts w:ascii="Palatino Linotype" w:eastAsiaTheme="minorEastAsia" w:hAnsi="Palatino Linotype" w:cs="Arial"/>
          <w:bCs/>
          <w:i/>
          <w:sz w:val="22"/>
          <w:szCs w:val="22"/>
          <w:lang w:val="es-ES_tradnl" w:eastAsia="es-ES"/>
        </w:rPr>
      </w:pPr>
      <w:r w:rsidRPr="00915BF9">
        <w:rPr>
          <w:rFonts w:ascii="Palatino Linotype" w:eastAsiaTheme="minorEastAsia" w:hAnsi="Palatino Linotype" w:cs="Arial"/>
          <w:b/>
          <w:bCs/>
          <w:i/>
          <w:sz w:val="22"/>
          <w:szCs w:val="22"/>
          <w:lang w:val="es-ES_tradnl" w:eastAsia="es-ES"/>
        </w:rPr>
        <w:t>“Artículo 5</w:t>
      </w:r>
      <w:r w:rsidRPr="00915BF9">
        <w:rPr>
          <w:rFonts w:ascii="Palatino Linotype" w:eastAsiaTheme="minorEastAsia" w:hAnsi="Palatino Linotype" w:cs="Arial"/>
          <w:bCs/>
          <w:i/>
          <w:sz w:val="22"/>
          <w:szCs w:val="22"/>
          <w:lang w:val="es-ES_tradnl" w:eastAsia="es-ES"/>
        </w:rPr>
        <w:t>.- …</w:t>
      </w:r>
    </w:p>
    <w:p w:rsidR="00447394" w:rsidRPr="00915BF9" w:rsidRDefault="00447394" w:rsidP="00915BF9">
      <w:pPr>
        <w:spacing w:line="360" w:lineRule="auto"/>
        <w:ind w:left="567" w:right="567"/>
        <w:jc w:val="both"/>
        <w:rPr>
          <w:rFonts w:ascii="Palatino Linotype" w:eastAsiaTheme="minorEastAsia" w:hAnsi="Palatino Linotype" w:cs="Arial"/>
          <w:bCs/>
          <w:i/>
          <w:sz w:val="22"/>
          <w:szCs w:val="22"/>
          <w:lang w:val="es-ES_tradnl" w:eastAsia="es-ES"/>
        </w:rPr>
      </w:pPr>
      <w:r w:rsidRPr="00915BF9">
        <w:rPr>
          <w:rFonts w:ascii="Palatino Linotype" w:eastAsiaTheme="minorEastAsia" w:hAnsi="Palatino Linotype" w:cs="Arial"/>
          <w:bCs/>
          <w:i/>
          <w:sz w:val="22"/>
          <w:szCs w:val="22"/>
          <w:lang w:val="es-ES_tradnl" w:eastAsia="es-ES"/>
        </w:rPr>
        <w:t>…</w:t>
      </w:r>
    </w:p>
    <w:p w:rsidR="00447394" w:rsidRPr="00915BF9" w:rsidRDefault="00447394" w:rsidP="00915BF9">
      <w:pPr>
        <w:spacing w:line="360" w:lineRule="auto"/>
        <w:ind w:left="567" w:right="567"/>
        <w:jc w:val="both"/>
        <w:rPr>
          <w:rFonts w:ascii="Palatino Linotype" w:eastAsiaTheme="minorEastAsia" w:hAnsi="Palatino Linotype" w:cs="Arial"/>
          <w:bCs/>
          <w:i/>
          <w:sz w:val="22"/>
          <w:szCs w:val="22"/>
          <w:lang w:val="es-ES_tradnl" w:eastAsia="es-ES"/>
        </w:rPr>
      </w:pPr>
      <w:r w:rsidRPr="00915BF9">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15BF9">
        <w:rPr>
          <w:rFonts w:ascii="Palatino Linotype" w:eastAsiaTheme="minorEastAsia" w:hAnsi="Palatino Linotype" w:cs="Arial"/>
          <w:bCs/>
          <w:i/>
          <w:sz w:val="22"/>
          <w:szCs w:val="22"/>
          <w:lang w:val="es-ES_tradnl" w:eastAsia="es-ES"/>
        </w:rPr>
        <w:t>.</w:t>
      </w:r>
    </w:p>
    <w:p w:rsidR="00447394" w:rsidRPr="00915BF9" w:rsidRDefault="00447394" w:rsidP="00915BF9">
      <w:pPr>
        <w:spacing w:line="360" w:lineRule="auto"/>
        <w:ind w:left="567" w:right="567"/>
        <w:jc w:val="both"/>
        <w:rPr>
          <w:rFonts w:ascii="Palatino Linotype" w:eastAsiaTheme="minorEastAsia" w:hAnsi="Palatino Linotype" w:cs="Arial"/>
          <w:bCs/>
          <w:i/>
          <w:sz w:val="22"/>
          <w:szCs w:val="22"/>
          <w:lang w:val="es-ES_tradnl" w:eastAsia="es-ES"/>
        </w:rPr>
      </w:pPr>
      <w:r w:rsidRPr="00915BF9">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47394" w:rsidRPr="00915BF9" w:rsidRDefault="00447394" w:rsidP="00915BF9">
      <w:pPr>
        <w:spacing w:line="360" w:lineRule="auto"/>
        <w:ind w:left="567" w:right="567"/>
        <w:jc w:val="both"/>
        <w:rPr>
          <w:rFonts w:ascii="Palatino Linotype" w:eastAsiaTheme="minorEastAsia" w:hAnsi="Palatino Linotype" w:cs="Arial"/>
          <w:bCs/>
          <w:i/>
          <w:sz w:val="22"/>
          <w:szCs w:val="22"/>
          <w:lang w:val="es-ES_tradnl" w:eastAsia="es-ES"/>
        </w:rPr>
      </w:pPr>
      <w:r w:rsidRPr="00915BF9">
        <w:rPr>
          <w:rFonts w:ascii="Palatino Linotype" w:eastAsiaTheme="minorEastAsia" w:hAnsi="Palatino Linotype" w:cs="Arial"/>
          <w:b/>
          <w:bCs/>
          <w:i/>
          <w:sz w:val="22"/>
          <w:szCs w:val="22"/>
          <w:lang w:val="es-ES_tradnl" w:eastAsia="es-ES"/>
        </w:rPr>
        <w:t>Este derecho se regirá por los principios y bases siguientes</w:t>
      </w:r>
      <w:r w:rsidRPr="00915BF9">
        <w:rPr>
          <w:rFonts w:ascii="Palatino Linotype" w:eastAsiaTheme="minorEastAsia" w:hAnsi="Palatino Linotype" w:cs="Arial"/>
          <w:bCs/>
          <w:i/>
          <w:sz w:val="22"/>
          <w:szCs w:val="22"/>
          <w:lang w:val="es-ES_tradnl" w:eastAsia="es-ES"/>
        </w:rPr>
        <w:t>:</w:t>
      </w:r>
    </w:p>
    <w:p w:rsidR="00447394" w:rsidRPr="00915BF9" w:rsidRDefault="00447394" w:rsidP="00915BF9">
      <w:pPr>
        <w:pStyle w:val="Prrafodelista"/>
        <w:numPr>
          <w:ilvl w:val="0"/>
          <w:numId w:val="42"/>
        </w:numPr>
        <w:spacing w:line="360" w:lineRule="auto"/>
        <w:ind w:left="567" w:right="567" w:firstLine="0"/>
        <w:jc w:val="both"/>
        <w:rPr>
          <w:rFonts w:ascii="Palatino Linotype" w:hAnsi="Palatino Linotype" w:cs="Arial"/>
          <w:bCs/>
          <w:i/>
          <w:szCs w:val="22"/>
        </w:rPr>
      </w:pPr>
      <w:r w:rsidRPr="00915BF9">
        <w:rPr>
          <w:rFonts w:ascii="Palatino Linotype" w:hAnsi="Palatino Linotype" w:cs="Arial"/>
          <w:b/>
          <w:bCs/>
          <w:i/>
          <w:szCs w:val="22"/>
        </w:rPr>
        <w:t>Toda la información en posesión de cualquier autoridad, entidad, órgano y organismos de los</w:t>
      </w:r>
      <w:r w:rsidRPr="00915BF9">
        <w:rPr>
          <w:rFonts w:ascii="Palatino Linotype" w:hAnsi="Palatino Linotype" w:cs="Arial"/>
          <w:bCs/>
          <w:i/>
          <w:szCs w:val="22"/>
        </w:rPr>
        <w:t xml:space="preserve"> Poderes Ejecutivo, Legislativo y Judicial, órganos autónomos, partidos políticos, fideicomisos y fondos públicos estatales y </w:t>
      </w:r>
      <w:r w:rsidRPr="00915BF9">
        <w:rPr>
          <w:rFonts w:ascii="Palatino Linotype" w:hAnsi="Palatino Linotype" w:cs="Arial"/>
          <w:b/>
          <w:bCs/>
          <w:i/>
          <w:szCs w:val="22"/>
        </w:rPr>
        <w:t>municipales</w:t>
      </w:r>
      <w:r w:rsidRPr="00915BF9">
        <w:rPr>
          <w:rFonts w:ascii="Palatino Linotype" w:hAnsi="Palatino Linotype" w:cs="Arial"/>
          <w:bCs/>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15BF9">
        <w:rPr>
          <w:rFonts w:ascii="Palatino Linotype" w:hAnsi="Palatino Linotype" w:cs="Arial"/>
          <w:b/>
          <w:bCs/>
          <w:i/>
          <w:szCs w:val="22"/>
        </w:rPr>
        <w:t>es pública</w:t>
      </w:r>
      <w:r w:rsidRPr="00915BF9">
        <w:rPr>
          <w:rFonts w:ascii="Palatino Linotype" w:hAnsi="Palatino Linotype" w:cs="Arial"/>
          <w:bCs/>
          <w:i/>
          <w:szCs w:val="22"/>
        </w:rPr>
        <w:t xml:space="preserve"> y sólo podrá ser reservada temporalmente por razones previstas en la Constitución Política de los Estados Unidos Mexicanos de interés público y seguridad, en los términos que fijen las leyes. </w:t>
      </w:r>
      <w:r w:rsidRPr="00915BF9">
        <w:rPr>
          <w:rFonts w:ascii="Palatino Linotype" w:hAnsi="Palatino Linotype" w:cs="Arial"/>
          <w:b/>
          <w:bCs/>
          <w:i/>
          <w:szCs w:val="22"/>
        </w:rPr>
        <w:t xml:space="preserve">En </w:t>
      </w:r>
      <w:r w:rsidRPr="00915BF9">
        <w:rPr>
          <w:rFonts w:ascii="Palatino Linotype" w:hAnsi="Palatino Linotype" w:cs="Arial"/>
          <w:b/>
          <w:bCs/>
          <w:i/>
          <w:szCs w:val="22"/>
        </w:rPr>
        <w:lastRenderedPageBreak/>
        <w:t>la interpretación de este derecho deberá prevalecer el principio de máxima publicidad</w:t>
      </w:r>
      <w:r w:rsidRPr="00915BF9">
        <w:rPr>
          <w:rFonts w:ascii="Palatino Linotype" w:hAnsi="Palatino Linotype" w:cs="Arial"/>
          <w:bCs/>
          <w:i/>
          <w:szCs w:val="22"/>
        </w:rPr>
        <w:t xml:space="preserve">. </w:t>
      </w:r>
      <w:r w:rsidRPr="00915BF9">
        <w:rPr>
          <w:rFonts w:ascii="Palatino Linotype" w:hAnsi="Palatino Linotype" w:cs="Arial"/>
          <w:b/>
          <w:bCs/>
          <w:i/>
          <w:szCs w:val="22"/>
        </w:rPr>
        <w:t>Los sujetos obligados deberán documentar todo acto que derive del ejercicio de sus facultades, competencias o funciones</w:t>
      </w:r>
      <w:r w:rsidRPr="00915BF9">
        <w:rPr>
          <w:rFonts w:ascii="Palatino Linotype" w:hAnsi="Palatino Linotype" w:cs="Arial"/>
          <w:bCs/>
          <w:i/>
          <w:szCs w:val="22"/>
        </w:rPr>
        <w:t>, la ley determinará los supuestos específicos bajo los cuales procederá la declaración de inexistencia de la información.”</w:t>
      </w:r>
    </w:p>
    <w:p w:rsidR="00447394" w:rsidRPr="00915BF9" w:rsidRDefault="00447394" w:rsidP="00915BF9">
      <w:pPr>
        <w:spacing w:line="360" w:lineRule="auto"/>
        <w:ind w:left="567" w:right="567"/>
        <w:jc w:val="both"/>
        <w:rPr>
          <w:rFonts w:ascii="Palatino Linotype" w:eastAsiaTheme="minorEastAsia" w:hAnsi="Palatino Linotype" w:cs="Arial"/>
          <w:bCs/>
          <w:i/>
          <w:sz w:val="22"/>
          <w:szCs w:val="22"/>
        </w:rPr>
      </w:pPr>
    </w:p>
    <w:p w:rsidR="00447394" w:rsidRPr="00915BF9" w:rsidRDefault="00447394" w:rsidP="00915BF9">
      <w:pPr>
        <w:pStyle w:val="Prrafodelista"/>
        <w:tabs>
          <w:tab w:val="left" w:pos="567"/>
        </w:tabs>
        <w:spacing w:line="360" w:lineRule="auto"/>
        <w:ind w:left="567" w:right="567"/>
        <w:jc w:val="both"/>
        <w:rPr>
          <w:rFonts w:ascii="Palatino Linotype" w:hAnsi="Palatino Linotype" w:cs="Arial"/>
          <w:b/>
          <w:bCs/>
          <w:i/>
          <w:szCs w:val="22"/>
        </w:rPr>
      </w:pPr>
      <w:r w:rsidRPr="00915BF9">
        <w:rPr>
          <w:rFonts w:ascii="Palatino Linotype" w:hAnsi="Palatino Linotype" w:cs="Arial"/>
          <w:b/>
          <w:bCs/>
          <w:i/>
          <w:szCs w:val="22"/>
        </w:rPr>
        <w:t>(Énfasis añadido)</w:t>
      </w:r>
    </w:p>
    <w:p w:rsidR="00447394" w:rsidRPr="00915BF9" w:rsidRDefault="00447394" w:rsidP="00915BF9">
      <w:pPr>
        <w:spacing w:line="360" w:lineRule="auto"/>
        <w:ind w:left="567" w:right="567"/>
        <w:jc w:val="both"/>
        <w:rPr>
          <w:rFonts w:ascii="Palatino Linotype" w:hAnsi="Palatino Linotype"/>
          <w:i/>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915BF9">
        <w:rPr>
          <w:rFonts w:ascii="Palatino Linotype" w:eastAsiaTheme="minorEastAsia" w:hAnsi="Palatino Linotype" w:cs="Arial"/>
          <w:i/>
          <w:lang w:val="es-ES_tradnl" w:eastAsia="es-ES"/>
        </w:rPr>
        <w:t>por los principios de simplicidad, rapidez gratuidad del procedimiento, auxilio y orientación a los particulares</w:t>
      </w:r>
      <w:r w:rsidRPr="00915BF9">
        <w:rPr>
          <w:rFonts w:ascii="Palatino Linotype" w:eastAsiaTheme="minorEastAsia" w:hAnsi="Palatino Linotype" w:cs="Arial"/>
          <w:lang w:val="es-ES_tradnl" w:eastAsia="es-ES"/>
        </w:rPr>
        <w:t>, contemplando el derecho de las personas con discapacidad y hablantes de lengua indígena.</w:t>
      </w:r>
    </w:p>
    <w:p w:rsidR="00447394" w:rsidRPr="00915BF9" w:rsidRDefault="00447394" w:rsidP="00915BF9">
      <w:pPr>
        <w:spacing w:line="360" w:lineRule="auto"/>
        <w:contextualSpacing/>
        <w:jc w:val="both"/>
        <w:rPr>
          <w:rFonts w:ascii="Palatino Linotype" w:eastAsiaTheme="minorEastAsia" w:hAnsi="Palatino Linotype" w:cs="Arial"/>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915BF9">
        <w:rPr>
          <w:rFonts w:ascii="Palatino Linotype" w:eastAsiaTheme="minorEastAsia" w:hAnsi="Palatino Linotype" w:cs="Arial"/>
          <w:i/>
          <w:lang w:val="es-ES_tradnl" w:eastAsia="es-ES"/>
        </w:rPr>
        <w:t>solicitudes de acceso a la información</w:t>
      </w:r>
      <w:r w:rsidRPr="00915BF9">
        <w:rPr>
          <w:rFonts w:ascii="Palatino Linotype" w:eastAsiaTheme="minorEastAsia" w:hAnsi="Palatino Linotype" w:cs="Arial"/>
          <w:lang w:val="es-ES_tradnl" w:eastAsia="es-ES"/>
        </w:rPr>
        <w:t>.</w:t>
      </w:r>
    </w:p>
    <w:p w:rsidR="00447394" w:rsidRPr="00915BF9" w:rsidRDefault="00447394" w:rsidP="00915BF9">
      <w:pPr>
        <w:pStyle w:val="Prrafodelista"/>
        <w:spacing w:line="360" w:lineRule="auto"/>
        <w:rPr>
          <w:rFonts w:ascii="Palatino Linotype" w:hAnsi="Palatino Linotype" w:cs="Arial"/>
          <w:sz w:val="28"/>
        </w:rPr>
      </w:pPr>
    </w:p>
    <w:p w:rsidR="00447394" w:rsidRPr="00915BF9" w:rsidRDefault="00447394" w:rsidP="00915BF9">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3288214"/>
      <w:r w:rsidRPr="00915BF9">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915BF9">
        <w:rPr>
          <w:rFonts w:ascii="Palatino Linotype" w:eastAsia="MS Gothic" w:hAnsi="Palatino Linotype"/>
          <w:b/>
          <w:lang w:val="es-ES_tradnl" w:eastAsia="es-ES"/>
        </w:rPr>
        <w:t xml:space="preserve"> </w:t>
      </w:r>
    </w:p>
    <w:p w:rsidR="00447394" w:rsidRPr="00915BF9" w:rsidRDefault="00447394" w:rsidP="00915BF9">
      <w:pPr>
        <w:pStyle w:val="Prrafodelista"/>
        <w:spacing w:line="360" w:lineRule="auto"/>
        <w:rPr>
          <w:rFonts w:ascii="Palatino Linotype" w:hAnsi="Palatino Linotype" w:cs="Arial"/>
        </w:rPr>
      </w:pPr>
    </w:p>
    <w:p w:rsidR="00447394" w:rsidRPr="00696496" w:rsidRDefault="00447394" w:rsidP="00915BF9">
      <w:pPr>
        <w:pStyle w:val="Prrafodelista"/>
        <w:numPr>
          <w:ilvl w:val="0"/>
          <w:numId w:val="1"/>
        </w:numPr>
        <w:spacing w:line="360" w:lineRule="auto"/>
        <w:ind w:left="0" w:firstLine="0"/>
        <w:jc w:val="both"/>
        <w:rPr>
          <w:rFonts w:ascii="Palatino Linotype" w:hAnsi="Palatino Linotype" w:cs="Arial"/>
        </w:rPr>
      </w:pPr>
      <w:r w:rsidRPr="00915BF9">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915BF9">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447394" w:rsidRPr="00915BF9" w:rsidRDefault="00447394" w:rsidP="00915BF9">
      <w:pPr>
        <w:pStyle w:val="Prrafodelista"/>
        <w:numPr>
          <w:ilvl w:val="0"/>
          <w:numId w:val="1"/>
        </w:numPr>
        <w:spacing w:line="360" w:lineRule="auto"/>
        <w:ind w:left="0" w:firstLine="0"/>
        <w:jc w:val="both"/>
        <w:rPr>
          <w:rFonts w:ascii="Palatino Linotype" w:hAnsi="Palatino Linotype"/>
          <w:b/>
        </w:rPr>
      </w:pPr>
      <w:r w:rsidRPr="00915BF9">
        <w:rPr>
          <w:rFonts w:ascii="Palatino Linotype" w:hAnsi="Palatino Linotype"/>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447394" w:rsidRPr="00915BF9" w:rsidRDefault="00447394" w:rsidP="00915BF9">
      <w:pPr>
        <w:pStyle w:val="Prrafodelista"/>
        <w:spacing w:line="360" w:lineRule="auto"/>
        <w:ind w:left="0"/>
        <w:jc w:val="both"/>
        <w:rPr>
          <w:rFonts w:ascii="Palatino Linotype" w:hAnsi="Palatino Linotype"/>
          <w:b/>
        </w:rPr>
      </w:pPr>
    </w:p>
    <w:p w:rsidR="00447394" w:rsidRPr="00915BF9" w:rsidRDefault="00447394" w:rsidP="00915BF9">
      <w:pPr>
        <w:pStyle w:val="Prrafodelista"/>
        <w:numPr>
          <w:ilvl w:val="0"/>
          <w:numId w:val="1"/>
        </w:numPr>
        <w:spacing w:line="360" w:lineRule="auto"/>
        <w:ind w:left="0" w:firstLine="0"/>
        <w:jc w:val="both"/>
        <w:rPr>
          <w:rFonts w:ascii="Palatino Linotype" w:hAnsi="Palatino Linotype"/>
        </w:rPr>
      </w:pPr>
      <w:r w:rsidRPr="00915BF9">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447394" w:rsidRPr="00915BF9" w:rsidRDefault="00447394" w:rsidP="00915BF9">
      <w:pPr>
        <w:pStyle w:val="Prrafodelista"/>
        <w:spacing w:line="360" w:lineRule="auto"/>
        <w:ind w:left="360"/>
        <w:jc w:val="both"/>
        <w:rPr>
          <w:rFonts w:ascii="Palatino Linotype" w:hAnsi="Palatino Linotype"/>
          <w:b/>
          <w:i/>
          <w:sz w:val="20"/>
        </w:rPr>
      </w:pPr>
    </w:p>
    <w:p w:rsidR="00447394" w:rsidRPr="00915BF9" w:rsidRDefault="00447394" w:rsidP="00915BF9">
      <w:pPr>
        <w:pStyle w:val="Prrafodelista"/>
        <w:spacing w:line="360" w:lineRule="auto"/>
        <w:ind w:left="851" w:right="567"/>
        <w:jc w:val="both"/>
        <w:rPr>
          <w:rFonts w:ascii="Palatino Linotype" w:hAnsi="Palatino Linotype"/>
          <w:b/>
          <w:i/>
        </w:rPr>
      </w:pPr>
      <w:r w:rsidRPr="00915BF9">
        <w:rPr>
          <w:rFonts w:ascii="Palatino Linotype" w:hAnsi="Palatino Linotype"/>
          <w:i/>
        </w:rPr>
        <w:t>“</w:t>
      </w:r>
      <w:r w:rsidRPr="00915BF9">
        <w:rPr>
          <w:rFonts w:ascii="Palatino Linotype" w:hAnsi="Palatino Linotype"/>
          <w:b/>
          <w:i/>
        </w:rPr>
        <w:t>Artículo 163.</w:t>
      </w:r>
      <w:r w:rsidRPr="00915BF9">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447394" w:rsidRPr="00915BF9" w:rsidRDefault="00447394" w:rsidP="00915BF9">
      <w:pPr>
        <w:pStyle w:val="Prrafodelista"/>
        <w:spacing w:line="360" w:lineRule="auto"/>
        <w:ind w:left="851" w:right="567"/>
        <w:jc w:val="both"/>
        <w:rPr>
          <w:rFonts w:ascii="Palatino Linotype" w:hAnsi="Palatino Linotype"/>
          <w:b/>
          <w:i/>
        </w:rPr>
      </w:pPr>
      <w:r w:rsidRPr="00915BF9">
        <w:rPr>
          <w:rFonts w:ascii="Palatino Linotype" w:hAnsi="Palatino Linotype"/>
          <w:i/>
        </w:rPr>
        <w:t>(…)”</w:t>
      </w:r>
    </w:p>
    <w:p w:rsidR="00447394" w:rsidRPr="00915BF9" w:rsidRDefault="00447394" w:rsidP="00915BF9">
      <w:pPr>
        <w:pStyle w:val="Prrafodelista"/>
        <w:spacing w:line="360" w:lineRule="auto"/>
        <w:ind w:left="851" w:right="567"/>
        <w:jc w:val="both"/>
        <w:rPr>
          <w:rFonts w:ascii="Palatino Linotype" w:hAnsi="Palatino Linotype"/>
          <w:i/>
        </w:rPr>
      </w:pPr>
      <w:r w:rsidRPr="00915BF9">
        <w:rPr>
          <w:rFonts w:ascii="Palatino Linotype" w:hAnsi="Palatino Linotype"/>
          <w:i/>
        </w:rPr>
        <w:t>“</w:t>
      </w:r>
      <w:r w:rsidRPr="00915BF9">
        <w:rPr>
          <w:rFonts w:ascii="Palatino Linotype" w:hAnsi="Palatino Linotype"/>
          <w:b/>
          <w:i/>
        </w:rPr>
        <w:t>Artículo 166.</w:t>
      </w:r>
      <w:r w:rsidRPr="00915BF9">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447394" w:rsidRPr="00915BF9" w:rsidRDefault="00447394" w:rsidP="00915BF9">
      <w:pPr>
        <w:pStyle w:val="Prrafodelista"/>
        <w:spacing w:line="360" w:lineRule="auto"/>
        <w:ind w:left="851" w:right="567"/>
        <w:jc w:val="both"/>
        <w:rPr>
          <w:rFonts w:ascii="Palatino Linotype" w:hAnsi="Palatino Linotype"/>
          <w:i/>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915BF9">
        <w:rPr>
          <w:rFonts w:ascii="Palatino Linotype" w:eastAsiaTheme="minorEastAsia" w:hAnsi="Palatino Linotype" w:cs="Arial"/>
          <w:b/>
          <w:lang w:val="es-ES_tradnl" w:eastAsia="es-ES"/>
        </w:rPr>
        <w:t>SUJETO OBLIGADO</w:t>
      </w:r>
      <w:r w:rsidRPr="00915BF9">
        <w:rPr>
          <w:rFonts w:ascii="Palatino Linotype" w:eastAsiaTheme="minorEastAsia" w:hAnsi="Palatino Linotype" w:cs="Arial"/>
          <w:lang w:val="es-ES_tradnl" w:eastAsia="es-ES"/>
        </w:rPr>
        <w:t xml:space="preserve"> fue omiso en emitir una respuesta.</w:t>
      </w:r>
    </w:p>
    <w:p w:rsidR="00447394" w:rsidRPr="00915BF9" w:rsidRDefault="00447394" w:rsidP="00915BF9">
      <w:pPr>
        <w:spacing w:line="360" w:lineRule="auto"/>
        <w:contextualSpacing/>
        <w:jc w:val="both"/>
        <w:rPr>
          <w:rFonts w:ascii="Palatino Linotype" w:eastAsiaTheme="minorEastAsia" w:hAnsi="Palatino Linotype" w:cs="Arial"/>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915BF9">
        <w:rPr>
          <w:rFonts w:ascii="Palatino Linotype" w:eastAsiaTheme="minorEastAsia" w:hAnsi="Palatino Linotype" w:cs="Arial"/>
          <w:b/>
          <w:lang w:val="es-ES_tradnl" w:eastAsia="es-ES"/>
        </w:rPr>
        <w:t>SUJETO OBLIGADO</w:t>
      </w:r>
      <w:r w:rsidRPr="00915BF9">
        <w:rPr>
          <w:rFonts w:ascii="Palatino Linotype" w:eastAsiaTheme="minorEastAsia" w:hAnsi="Palatino Linotype" w:cs="Arial"/>
          <w:lang w:val="es-ES_tradnl" w:eastAsia="es-ES"/>
        </w:rPr>
        <w:t xml:space="preserve"> está constreñido a dar atención a las solicitudes de información que a través del </w:t>
      </w:r>
      <w:r w:rsidRPr="00915BF9">
        <w:rPr>
          <w:rFonts w:ascii="Palatino Linotype" w:eastAsiaTheme="minorEastAsia" w:hAnsi="Palatino Linotype" w:cs="Arial"/>
          <w:b/>
          <w:lang w:val="es-ES_tradnl" w:eastAsia="es-ES"/>
        </w:rPr>
        <w:t>SAIMEX</w:t>
      </w:r>
      <w:r w:rsidRPr="00915BF9">
        <w:rPr>
          <w:rFonts w:ascii="Palatino Linotype" w:eastAsiaTheme="minorEastAsia" w:hAnsi="Palatino Linotype" w:cs="Arial"/>
          <w:lang w:val="es-ES_tradnl" w:eastAsia="es-ES"/>
        </w:rPr>
        <w:t xml:space="preserve"> o de vía </w:t>
      </w:r>
      <w:r w:rsidRPr="00915BF9">
        <w:rPr>
          <w:rFonts w:ascii="Palatino Linotype" w:eastAsiaTheme="minorEastAsia" w:hAnsi="Palatino Linotype" w:cs="Arial"/>
          <w:lang w:val="es-ES_tradnl" w:eastAsia="es-ES"/>
        </w:rPr>
        <w:lastRenderedPageBreak/>
        <w:t xml:space="preserve">directa que le sean presentadas en ejercicio del derecho humano de acceso a la información pública, lo cual, en el caso no aconteció, pues tal y como se ha acreditado de la revisión del expediente electrónico formado en el </w:t>
      </w:r>
      <w:r w:rsidRPr="00915BF9">
        <w:rPr>
          <w:rFonts w:ascii="Palatino Linotype" w:eastAsiaTheme="minorEastAsia" w:hAnsi="Palatino Linotype" w:cs="Arial"/>
          <w:b/>
          <w:lang w:val="es-ES_tradnl" w:eastAsia="es-ES"/>
        </w:rPr>
        <w:t>SAIME</w:t>
      </w:r>
      <w:r w:rsidRPr="00915BF9">
        <w:rPr>
          <w:rFonts w:ascii="Palatino Linotype" w:eastAsiaTheme="minorEastAsia" w:hAnsi="Palatino Linotype" w:cs="Arial"/>
          <w:lang w:val="es-ES_tradnl" w:eastAsia="es-ES"/>
        </w:rPr>
        <w:t xml:space="preserve">X, el </w:t>
      </w:r>
      <w:r w:rsidRPr="00915BF9">
        <w:rPr>
          <w:rFonts w:ascii="Palatino Linotype" w:eastAsiaTheme="minorEastAsia" w:hAnsi="Palatino Linotype" w:cs="Arial"/>
          <w:b/>
          <w:lang w:val="es-ES_tradnl" w:eastAsia="es-ES"/>
        </w:rPr>
        <w:t>SUJETO OBLIGADO</w:t>
      </w:r>
      <w:r w:rsidRPr="00915BF9">
        <w:rPr>
          <w:rFonts w:ascii="Palatino Linotype" w:eastAsiaTheme="minorEastAsia" w:hAnsi="Palatino Linotype" w:cs="Arial"/>
          <w:lang w:val="es-ES_tradnl" w:eastAsia="es-ES"/>
        </w:rPr>
        <w:t xml:space="preserve"> fue omiso en dar respuesta a las solicitudes. Prueba de ello, son las capturas de pantalla que se incorporan:</w:t>
      </w:r>
    </w:p>
    <w:p w:rsidR="00447394" w:rsidRPr="00915BF9" w:rsidRDefault="00447394" w:rsidP="00915BF9">
      <w:pPr>
        <w:spacing w:line="360" w:lineRule="auto"/>
        <w:contextualSpacing/>
        <w:jc w:val="both"/>
        <w:rPr>
          <w:rFonts w:ascii="Palatino Linotype" w:eastAsiaTheme="minorEastAsia" w:hAnsi="Palatino Linotype" w:cs="Arial"/>
          <w:lang w:val="es-ES_tradnl" w:eastAsia="es-ES"/>
        </w:rPr>
      </w:pPr>
    </w:p>
    <w:p w:rsidR="00447394" w:rsidRPr="00915BF9" w:rsidRDefault="00B103A1" w:rsidP="00915BF9">
      <w:pPr>
        <w:spacing w:line="360" w:lineRule="auto"/>
        <w:contextualSpacing/>
        <w:jc w:val="center"/>
        <w:rPr>
          <w:rFonts w:ascii="Palatino Linotype" w:eastAsiaTheme="minorEastAsia" w:hAnsi="Palatino Linotype" w:cs="Arial"/>
          <w:lang w:val="es-ES_tradnl" w:eastAsia="es-ES"/>
        </w:rPr>
      </w:pPr>
      <w:r>
        <w:rPr>
          <w:noProof/>
        </w:rPr>
        <w:drawing>
          <wp:inline distT="0" distB="0" distL="0" distR="0" wp14:anchorId="1E300635" wp14:editId="336AEEFB">
            <wp:extent cx="4533900" cy="18573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514" t="35621" r="36386" b="38803"/>
                    <a:stretch/>
                  </pic:blipFill>
                  <pic:spPr bwMode="auto">
                    <a:xfrm>
                      <a:off x="0" y="0"/>
                      <a:ext cx="4637366" cy="1899761"/>
                    </a:xfrm>
                    <a:prstGeom prst="rect">
                      <a:avLst/>
                    </a:prstGeom>
                    <a:ln>
                      <a:noFill/>
                    </a:ln>
                    <a:extLst>
                      <a:ext uri="{53640926-AAD7-44D8-BBD7-CCE9431645EC}">
                        <a14:shadowObscured xmlns:a14="http://schemas.microsoft.com/office/drawing/2010/main"/>
                      </a:ext>
                    </a:extLst>
                  </pic:spPr>
                </pic:pic>
              </a:graphicData>
            </a:graphic>
          </wp:inline>
        </w:drawing>
      </w:r>
    </w:p>
    <w:p w:rsidR="00447394" w:rsidRPr="00915BF9" w:rsidRDefault="00B103A1" w:rsidP="00915BF9">
      <w:pPr>
        <w:spacing w:line="360" w:lineRule="auto"/>
        <w:contextualSpacing/>
        <w:jc w:val="center"/>
        <w:rPr>
          <w:rFonts w:ascii="Palatino Linotype" w:eastAsiaTheme="minorEastAsia" w:hAnsi="Palatino Linotype" w:cs="Arial"/>
          <w:lang w:val="es-ES_tradnl" w:eastAsia="es-ES"/>
        </w:rPr>
      </w:pPr>
      <w:r>
        <w:rPr>
          <w:noProof/>
        </w:rPr>
        <w:drawing>
          <wp:inline distT="0" distB="0" distL="0" distR="0" wp14:anchorId="13D4E84D" wp14:editId="69E09F4C">
            <wp:extent cx="4543425" cy="176084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343" t="23848" r="36185" b="51700"/>
                    <a:stretch/>
                  </pic:blipFill>
                  <pic:spPr bwMode="auto">
                    <a:xfrm>
                      <a:off x="0" y="0"/>
                      <a:ext cx="4626624" cy="1793094"/>
                    </a:xfrm>
                    <a:prstGeom prst="rect">
                      <a:avLst/>
                    </a:prstGeom>
                    <a:ln>
                      <a:noFill/>
                    </a:ln>
                    <a:extLst>
                      <a:ext uri="{53640926-AAD7-44D8-BBD7-CCE9431645EC}">
                        <a14:shadowObscured xmlns:a14="http://schemas.microsoft.com/office/drawing/2010/main"/>
                      </a:ext>
                    </a:extLst>
                  </pic:spPr>
                </pic:pic>
              </a:graphicData>
            </a:graphic>
          </wp:inline>
        </w:drawing>
      </w:r>
      <w:bookmarkStart w:id="31" w:name="_GoBack"/>
      <w:bookmarkEnd w:id="31"/>
    </w:p>
    <w:p w:rsidR="00447394" w:rsidRPr="00915BF9" w:rsidRDefault="00447394" w:rsidP="00915BF9">
      <w:pPr>
        <w:spacing w:line="360" w:lineRule="auto"/>
        <w:contextualSpacing/>
        <w:jc w:val="center"/>
        <w:rPr>
          <w:rFonts w:ascii="Palatino Linotype" w:eastAsiaTheme="minorEastAsia" w:hAnsi="Palatino Linotype" w:cs="Arial"/>
          <w:lang w:val="es-ES_tradnl" w:eastAsia="es-ES"/>
        </w:rPr>
      </w:pPr>
    </w:p>
    <w:p w:rsidR="00447394" w:rsidRPr="00696496"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915BF9">
        <w:rPr>
          <w:rFonts w:ascii="Palatino Linotype" w:hAnsi="Palatino Linotype"/>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447394" w:rsidRPr="00915BF9" w:rsidRDefault="00447394" w:rsidP="00915BF9">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915BF9">
        <w:rPr>
          <w:rFonts w:ascii="Palatino Linotype" w:eastAsia="Calibri" w:hAnsi="Palatino Linotype"/>
          <w:lang w:val="es-ES" w:eastAsia="es-ES"/>
        </w:rPr>
        <w:lastRenderedPageBreak/>
        <w:t xml:space="preserve">No sobra decir que, al actuar de esta forma, el </w:t>
      </w:r>
      <w:r w:rsidRPr="00915BF9">
        <w:rPr>
          <w:rFonts w:ascii="Palatino Linotype" w:eastAsia="Calibri" w:hAnsi="Palatino Linotype"/>
          <w:b/>
          <w:lang w:val="es-ES" w:eastAsia="es-ES"/>
        </w:rPr>
        <w:t>SUJETO OBLIGADO</w:t>
      </w:r>
      <w:r w:rsidRPr="00915BF9">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915BF9">
        <w:rPr>
          <w:rFonts w:ascii="Palatino Linotype" w:eastAsia="Calibri" w:hAnsi="Palatino Linotype"/>
          <w:i/>
          <w:lang w:val="es-ES" w:eastAsia="es-ES"/>
        </w:rPr>
        <w:t xml:space="preserve">en el ámbito de sus atribuciones, </w:t>
      </w:r>
      <w:r w:rsidRPr="00915BF9">
        <w:rPr>
          <w:rFonts w:ascii="Palatino Linotype" w:eastAsia="Calibri" w:hAnsi="Palatino Linotype"/>
          <w:b/>
          <w:i/>
          <w:lang w:val="es-ES" w:eastAsia="es-ES"/>
        </w:rPr>
        <w:t>de promover</w:t>
      </w:r>
      <w:r w:rsidRPr="00915BF9">
        <w:rPr>
          <w:rFonts w:ascii="Palatino Linotype" w:eastAsia="Calibri" w:hAnsi="Palatino Linotype"/>
          <w:i/>
          <w:lang w:val="es-ES" w:eastAsia="es-ES"/>
        </w:rPr>
        <w:t xml:space="preserve">, </w:t>
      </w:r>
      <w:r w:rsidRPr="00915BF9">
        <w:rPr>
          <w:rFonts w:ascii="Palatino Linotype" w:eastAsia="Calibri" w:hAnsi="Palatino Linotype"/>
          <w:b/>
          <w:i/>
          <w:lang w:val="es-ES" w:eastAsia="es-ES"/>
        </w:rPr>
        <w:t>respetar, proteger y</w:t>
      </w:r>
      <w:r w:rsidRPr="00915BF9">
        <w:rPr>
          <w:rFonts w:ascii="Palatino Linotype" w:eastAsia="Calibri" w:hAnsi="Palatino Linotype"/>
          <w:i/>
          <w:lang w:val="es-ES" w:eastAsia="es-ES"/>
        </w:rPr>
        <w:t xml:space="preserve"> </w:t>
      </w:r>
      <w:r w:rsidRPr="00915BF9">
        <w:rPr>
          <w:rFonts w:ascii="Palatino Linotype" w:eastAsia="Calibri" w:hAnsi="Palatino Linotype"/>
          <w:b/>
          <w:i/>
          <w:lang w:val="es-ES" w:eastAsia="es-ES"/>
        </w:rPr>
        <w:t>garantizar</w:t>
      </w:r>
      <w:r w:rsidRPr="00915BF9">
        <w:rPr>
          <w:rFonts w:ascii="Palatino Linotype" w:eastAsia="Calibri" w:hAnsi="Palatino Linotype"/>
          <w:i/>
          <w:lang w:val="es-ES" w:eastAsia="es-ES"/>
        </w:rPr>
        <w:t xml:space="preserve"> los derechos humanos.</w:t>
      </w:r>
      <w:r w:rsidRPr="00915BF9">
        <w:rPr>
          <w:rFonts w:ascii="Palatino Linotype" w:eastAsia="Calibri" w:hAnsi="Palatino Linotype"/>
          <w:lang w:val="es-ES" w:eastAsia="es-ES"/>
        </w:rPr>
        <w:t xml:space="preserve"> Por lo tanto, la falta de respuesta a una solicitud de acceso a la información constituye un incumplimiento del </w:t>
      </w:r>
      <w:r w:rsidRPr="00915BF9">
        <w:rPr>
          <w:rFonts w:ascii="Palatino Linotype" w:eastAsia="Calibri" w:hAnsi="Palatino Linotype"/>
          <w:b/>
          <w:lang w:val="es-ES" w:eastAsia="es-ES"/>
        </w:rPr>
        <w:t>SUJETO OBLIGADO</w:t>
      </w:r>
      <w:r w:rsidRPr="00915BF9">
        <w:rPr>
          <w:rFonts w:ascii="Palatino Linotype" w:eastAsia="Calibri" w:hAnsi="Palatino Linotype"/>
          <w:lang w:val="es-ES" w:eastAsia="es-ES"/>
        </w:rPr>
        <w:t xml:space="preserve"> a su deber de garantizar el derecho, lo que constituye una vulneración al mismo y resulta. </w:t>
      </w:r>
    </w:p>
    <w:p w:rsidR="00447394" w:rsidRPr="00915BF9" w:rsidRDefault="00447394" w:rsidP="00915BF9">
      <w:pPr>
        <w:spacing w:line="360" w:lineRule="auto"/>
        <w:contextualSpacing/>
        <w:jc w:val="both"/>
        <w:rPr>
          <w:rFonts w:ascii="Palatino Linotype" w:hAnsi="Palatino Linotype"/>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hAnsi="Palatino Linotype"/>
          <w:lang w:val="es-ES_tradnl" w:eastAsia="es-ES"/>
        </w:rPr>
      </w:pPr>
      <w:r w:rsidRPr="00915BF9">
        <w:rPr>
          <w:rFonts w:ascii="Palatino Linotype" w:hAnsi="Palatino Linotype"/>
          <w:lang w:val="es-ES_tradnl" w:eastAsia="es-ES"/>
        </w:rPr>
        <w:t xml:space="preserve">A su vez, la </w:t>
      </w:r>
      <w:r w:rsidRPr="00915BF9">
        <w:rPr>
          <w:rFonts w:ascii="Palatino Linotype" w:hAnsi="Palatino Linotype"/>
          <w:b/>
          <w:lang w:val="es-ES_tradnl" w:eastAsia="es-ES"/>
        </w:rPr>
        <w:t xml:space="preserve">Ley de Transparencia y Acceso a la Información Pública del Estado de México y Municipios, </w:t>
      </w:r>
      <w:r w:rsidRPr="00915BF9">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915BF9">
        <w:rPr>
          <w:rFonts w:ascii="Palatino Linotype" w:hAnsi="Palatino Linotype"/>
          <w:b/>
          <w:lang w:val="es-ES_tradnl" w:eastAsia="es-ES"/>
        </w:rPr>
        <w:t xml:space="preserve"> </w:t>
      </w:r>
      <w:r w:rsidRPr="00915BF9">
        <w:rPr>
          <w:rFonts w:ascii="Palatino Linotype" w:hAnsi="Palatino Linotype"/>
          <w:lang w:val="es-ES_tradnl" w:eastAsia="es-ES"/>
        </w:rPr>
        <w:t xml:space="preserve">establece que </w:t>
      </w:r>
      <w:r w:rsidRPr="00915BF9">
        <w:rPr>
          <w:rFonts w:ascii="Palatino Linotype" w:hAnsi="Palatino Linotype"/>
          <w:b/>
          <w:i/>
          <w:u w:val="single"/>
          <w:lang w:val="es-ES_tradnl" w:eastAsia="es-ES"/>
        </w:rPr>
        <w:t>el recurso de revisión es la garantía secundaria</w:t>
      </w:r>
      <w:r w:rsidRPr="00915BF9">
        <w:rPr>
          <w:rFonts w:ascii="Palatino Linotype" w:hAnsi="Palatino Linotype"/>
          <w:b/>
          <w:i/>
          <w:lang w:val="es-ES_tradnl" w:eastAsia="es-ES"/>
        </w:rPr>
        <w:t xml:space="preserve"> mediante la cual se pretende reparar cualquier posible afectación al derecho de acceso a la información pública</w:t>
      </w:r>
      <w:r w:rsidRPr="00915BF9">
        <w:rPr>
          <w:rFonts w:ascii="Palatino Linotype" w:hAnsi="Palatino Linotype"/>
          <w:b/>
          <w:lang w:val="es-ES_tradnl" w:eastAsia="es-ES"/>
        </w:rPr>
        <w:t>, s</w:t>
      </w:r>
      <w:r w:rsidRPr="00915BF9">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447394" w:rsidRPr="00915BF9" w:rsidRDefault="00447394" w:rsidP="00915BF9">
      <w:pPr>
        <w:spacing w:line="360" w:lineRule="auto"/>
        <w:contextualSpacing/>
        <w:jc w:val="both"/>
        <w:rPr>
          <w:rFonts w:ascii="Palatino Linotype" w:hAnsi="Palatino Linotype"/>
          <w:lang w:val="es-ES_tradnl" w:eastAsia="es-ES"/>
        </w:rPr>
      </w:pPr>
    </w:p>
    <w:p w:rsidR="00447394" w:rsidRPr="00915BF9" w:rsidRDefault="00447394" w:rsidP="00915BF9">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915BF9">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447394" w:rsidRPr="00915BF9" w:rsidRDefault="00447394" w:rsidP="00915BF9">
      <w:pPr>
        <w:spacing w:line="360" w:lineRule="auto"/>
        <w:ind w:right="49"/>
        <w:contextualSpacing/>
        <w:jc w:val="both"/>
        <w:rPr>
          <w:rFonts w:ascii="Palatino Linotype" w:hAnsi="Palatino Linotype" w:cs="Arial"/>
          <w:color w:val="000000"/>
          <w:lang w:val="es-ES_tradnl" w:eastAsia="es-ES"/>
        </w:rPr>
      </w:pPr>
    </w:p>
    <w:p w:rsidR="00447394" w:rsidRPr="00915BF9" w:rsidRDefault="00447394" w:rsidP="00915BF9">
      <w:pPr>
        <w:spacing w:line="360" w:lineRule="auto"/>
        <w:ind w:left="567" w:right="567"/>
        <w:jc w:val="both"/>
        <w:rPr>
          <w:rFonts w:ascii="Palatino Linotype" w:hAnsi="Palatino Linotype"/>
          <w:i/>
          <w:sz w:val="22"/>
          <w:szCs w:val="22"/>
        </w:rPr>
      </w:pPr>
      <w:r w:rsidRPr="00915BF9">
        <w:rPr>
          <w:rFonts w:ascii="Palatino Linotype" w:hAnsi="Palatino Linotype"/>
          <w:i/>
          <w:sz w:val="22"/>
          <w:szCs w:val="22"/>
        </w:rPr>
        <w:t>“</w:t>
      </w:r>
      <w:r w:rsidRPr="00915BF9">
        <w:rPr>
          <w:rFonts w:ascii="Palatino Linotype" w:hAnsi="Palatino Linotype"/>
          <w:b/>
          <w:i/>
          <w:sz w:val="22"/>
          <w:szCs w:val="22"/>
        </w:rPr>
        <w:t>Artículo 53.</w:t>
      </w:r>
      <w:r w:rsidRPr="00915BF9">
        <w:rPr>
          <w:rFonts w:ascii="Palatino Linotype" w:hAnsi="Palatino Linotype"/>
          <w:i/>
          <w:sz w:val="22"/>
          <w:szCs w:val="22"/>
        </w:rPr>
        <w:t xml:space="preserve"> Las Unidades de Transparencia tendrán las siguientes funciones:</w:t>
      </w:r>
    </w:p>
    <w:p w:rsidR="00447394" w:rsidRPr="00915BF9" w:rsidRDefault="00447394" w:rsidP="00915BF9">
      <w:pPr>
        <w:spacing w:line="360" w:lineRule="auto"/>
        <w:ind w:left="567" w:right="567"/>
        <w:jc w:val="both"/>
        <w:rPr>
          <w:rFonts w:ascii="Palatino Linotype" w:eastAsiaTheme="minorEastAsia" w:hAnsi="Palatino Linotype"/>
          <w:i/>
          <w:sz w:val="22"/>
          <w:szCs w:val="22"/>
          <w:lang w:eastAsia="es-ES"/>
        </w:rPr>
      </w:pPr>
      <w:r w:rsidRPr="00915BF9">
        <w:rPr>
          <w:rFonts w:ascii="Palatino Linotype" w:eastAsiaTheme="minorEastAsia" w:hAnsi="Palatino Linotype"/>
          <w:i/>
          <w:sz w:val="22"/>
          <w:szCs w:val="22"/>
          <w:lang w:eastAsia="es-ES"/>
        </w:rPr>
        <w:lastRenderedPageBreak/>
        <w:t>(…)</w:t>
      </w:r>
    </w:p>
    <w:p w:rsidR="00447394" w:rsidRPr="00915BF9" w:rsidRDefault="00447394" w:rsidP="00915BF9">
      <w:pPr>
        <w:spacing w:line="360" w:lineRule="auto"/>
        <w:ind w:left="567" w:right="567"/>
        <w:jc w:val="both"/>
        <w:rPr>
          <w:rFonts w:ascii="Palatino Linotype" w:hAnsi="Palatino Linotype"/>
          <w:i/>
          <w:sz w:val="22"/>
          <w:szCs w:val="22"/>
        </w:rPr>
      </w:pPr>
      <w:r w:rsidRPr="00915BF9">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447394" w:rsidRPr="00915BF9" w:rsidRDefault="00447394" w:rsidP="00915BF9">
      <w:pPr>
        <w:spacing w:line="360" w:lineRule="auto"/>
        <w:ind w:left="567" w:right="567"/>
        <w:jc w:val="both"/>
        <w:rPr>
          <w:rFonts w:ascii="Palatino Linotype" w:eastAsiaTheme="minorEastAsia" w:hAnsi="Palatino Linotype"/>
          <w:i/>
          <w:sz w:val="22"/>
          <w:szCs w:val="22"/>
          <w:lang w:eastAsia="es-ES"/>
        </w:rPr>
      </w:pPr>
      <w:r w:rsidRPr="00915BF9">
        <w:rPr>
          <w:rFonts w:ascii="Palatino Linotype" w:eastAsiaTheme="minorEastAsia" w:hAnsi="Palatino Linotype"/>
          <w:i/>
          <w:sz w:val="22"/>
          <w:szCs w:val="22"/>
          <w:lang w:eastAsia="es-ES"/>
        </w:rPr>
        <w:t xml:space="preserve">(…)” </w:t>
      </w:r>
    </w:p>
    <w:p w:rsidR="00447394" w:rsidRPr="00915BF9" w:rsidRDefault="00447394" w:rsidP="00915BF9">
      <w:pPr>
        <w:spacing w:line="360" w:lineRule="auto"/>
        <w:ind w:left="567" w:right="567"/>
        <w:jc w:val="both"/>
        <w:rPr>
          <w:rFonts w:ascii="Palatino Linotype" w:eastAsiaTheme="minorEastAsia" w:hAnsi="Palatino Linotype"/>
          <w:i/>
          <w:sz w:val="22"/>
          <w:szCs w:val="22"/>
          <w:lang w:eastAsia="es-ES"/>
        </w:rPr>
      </w:pPr>
    </w:p>
    <w:p w:rsidR="00447394" w:rsidRPr="00915BF9" w:rsidRDefault="00447394" w:rsidP="00915BF9">
      <w:pPr>
        <w:spacing w:line="360" w:lineRule="auto"/>
        <w:ind w:left="567" w:right="567"/>
        <w:jc w:val="both"/>
        <w:rPr>
          <w:rFonts w:ascii="Palatino Linotype" w:eastAsiaTheme="minorEastAsia" w:hAnsi="Palatino Linotype"/>
          <w:b/>
          <w:i/>
          <w:sz w:val="22"/>
          <w:szCs w:val="22"/>
          <w:lang w:eastAsia="es-ES"/>
        </w:rPr>
      </w:pPr>
      <w:r w:rsidRPr="00915BF9">
        <w:rPr>
          <w:rFonts w:ascii="Palatino Linotype" w:eastAsiaTheme="minorEastAsia" w:hAnsi="Palatino Linotype"/>
          <w:b/>
          <w:i/>
          <w:sz w:val="22"/>
          <w:szCs w:val="22"/>
          <w:lang w:eastAsia="es-ES"/>
        </w:rPr>
        <w:t>(Énfasis Añadido)</w:t>
      </w:r>
    </w:p>
    <w:p w:rsidR="00447394" w:rsidRPr="00915BF9" w:rsidRDefault="00447394" w:rsidP="00915BF9">
      <w:pPr>
        <w:spacing w:line="360" w:lineRule="auto"/>
        <w:contextualSpacing/>
        <w:jc w:val="both"/>
        <w:rPr>
          <w:rFonts w:ascii="Palatino Linotype" w:eastAsia="Calibri" w:hAnsi="Palatino Linotype"/>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Calibri" w:hAnsi="Palatino Linotype"/>
          <w:lang w:val="es-ES_tradnl" w:eastAsia="es-ES"/>
        </w:rPr>
      </w:pPr>
      <w:r w:rsidRPr="00915BF9">
        <w:rPr>
          <w:rFonts w:ascii="Palatino Linotype" w:eastAsia="Calibri" w:hAnsi="Palatino Linotype"/>
          <w:lang w:val="es-ES_tradnl" w:eastAsia="es-ES"/>
        </w:rPr>
        <w:t xml:space="preserve">Establecido lo anterior, resulta evidente que las razones o motivos de inconformidad hechos valer en los recursos de revisión resultan </w:t>
      </w:r>
      <w:r w:rsidRPr="00915BF9">
        <w:rPr>
          <w:rFonts w:ascii="Palatino Linotype" w:eastAsia="Calibri" w:hAnsi="Palatino Linotype"/>
          <w:b/>
          <w:lang w:val="es-ES_tradnl" w:eastAsia="es-ES"/>
        </w:rPr>
        <w:t>fundadas y procedentes</w:t>
      </w:r>
      <w:r w:rsidRPr="00915BF9">
        <w:rPr>
          <w:rFonts w:ascii="Palatino Linotype" w:eastAsia="Calibri" w:hAnsi="Palatino Linotype"/>
          <w:lang w:val="es-ES_tradnl" w:eastAsia="es-ES"/>
        </w:rPr>
        <w:t xml:space="preserve">, debido a que el </w:t>
      </w:r>
      <w:r w:rsidRPr="00915BF9">
        <w:rPr>
          <w:rFonts w:ascii="Palatino Linotype" w:eastAsia="Calibri" w:hAnsi="Palatino Linotype"/>
          <w:b/>
          <w:lang w:val="es-ES_tradnl" w:eastAsia="es-ES"/>
        </w:rPr>
        <w:t>SUJETO OBLIGADO</w:t>
      </w:r>
      <w:r w:rsidRPr="00915BF9">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447394" w:rsidRPr="00915BF9" w:rsidRDefault="00447394" w:rsidP="00915BF9">
      <w:pPr>
        <w:spacing w:line="360" w:lineRule="auto"/>
        <w:contextualSpacing/>
        <w:rPr>
          <w:rFonts w:ascii="Palatino Linotype" w:eastAsia="Calibri" w:hAnsi="Palatino Linotype"/>
          <w:lang w:val="es-ES" w:eastAsia="es-ES"/>
        </w:rPr>
      </w:pPr>
    </w:p>
    <w:p w:rsidR="00447394" w:rsidRPr="00915BF9" w:rsidRDefault="00447394" w:rsidP="00915BF9">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915BF9">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915BF9">
        <w:rPr>
          <w:rFonts w:ascii="Palatino Linotype" w:eastAsia="Calibri" w:hAnsi="Palatino Linotype"/>
          <w:b/>
          <w:lang w:val="es-ES" w:eastAsia="es-ES"/>
        </w:rPr>
        <w:t>SUJETO OBLIGADO</w:t>
      </w:r>
      <w:r w:rsidRPr="00915BF9">
        <w:rPr>
          <w:rFonts w:ascii="Palatino Linotype" w:eastAsia="Calibri" w:hAnsi="Palatino Linotype"/>
          <w:lang w:val="es-ES" w:eastAsia="es-ES"/>
        </w:rPr>
        <w:t xml:space="preserve">, cumple con su alto deber de repararlo ordenando, en consecuencia, que el </w:t>
      </w:r>
      <w:r w:rsidRPr="00915BF9">
        <w:rPr>
          <w:rFonts w:ascii="Palatino Linotype" w:eastAsia="Calibri" w:hAnsi="Palatino Linotype"/>
          <w:b/>
          <w:lang w:val="es-ES" w:eastAsia="es-ES"/>
        </w:rPr>
        <w:t>SUJETO OBLIGADO</w:t>
      </w:r>
      <w:r w:rsidRPr="00915BF9">
        <w:rPr>
          <w:rFonts w:ascii="Palatino Linotype" w:eastAsia="Calibri" w:hAnsi="Palatino Linotype"/>
          <w:lang w:val="es-ES" w:eastAsia="es-ES"/>
        </w:rPr>
        <w:t xml:space="preserve"> responda a la solicitud de acceso a la información pública. </w:t>
      </w:r>
    </w:p>
    <w:p w:rsidR="00447394" w:rsidRPr="00915BF9" w:rsidRDefault="00447394" w:rsidP="00915BF9">
      <w:pPr>
        <w:spacing w:line="360" w:lineRule="auto"/>
        <w:ind w:right="49"/>
        <w:contextualSpacing/>
        <w:jc w:val="both"/>
        <w:rPr>
          <w:rFonts w:ascii="Palatino Linotype" w:hAnsi="Palatino Linotype" w:cs="Arial"/>
          <w:color w:val="000000"/>
          <w:lang w:val="es-ES_tradnl" w:eastAsia="es-ES"/>
        </w:rPr>
      </w:pPr>
    </w:p>
    <w:p w:rsidR="00447394" w:rsidRPr="00915BF9" w:rsidRDefault="00447394" w:rsidP="00915BF9">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915BF9">
        <w:rPr>
          <w:rFonts w:ascii="Palatino Linotype" w:eastAsia="Calibri" w:hAnsi="Palatino Linotype"/>
          <w:lang w:val="es-ES" w:eastAsia="es-ES"/>
        </w:rPr>
        <w:lastRenderedPageBreak/>
        <w:t>Por otro lado, es de señalar que la información solicitada por el particular es parte de las obligaciones de transparencia común, previstas en la Ley de Transparencia y Acceso a la Información Pública del Estado de México y Municipios</w:t>
      </w:r>
      <w:r w:rsidR="006F0E18" w:rsidRPr="00915BF9">
        <w:rPr>
          <w:rFonts w:ascii="Palatino Linotype" w:eastAsia="Calibri" w:hAnsi="Palatino Linotype"/>
          <w:lang w:val="es-ES" w:eastAsia="es-ES"/>
        </w:rPr>
        <w:t xml:space="preserve">  art</w:t>
      </w:r>
      <w:r w:rsidR="00F31D7D" w:rsidRPr="00915BF9">
        <w:rPr>
          <w:rFonts w:ascii="Palatino Linotype" w:eastAsia="Calibri" w:hAnsi="Palatino Linotype"/>
          <w:lang w:val="es-ES" w:eastAsia="es-ES"/>
        </w:rPr>
        <w:t>ículo 92</w:t>
      </w:r>
      <w:r w:rsidR="006F0E18" w:rsidRPr="00915BF9">
        <w:rPr>
          <w:rFonts w:ascii="Palatino Linotype" w:eastAsia="Calibri" w:hAnsi="Palatino Linotype"/>
          <w:lang w:val="es-ES" w:eastAsia="es-ES"/>
        </w:rPr>
        <w:t>:</w:t>
      </w:r>
    </w:p>
    <w:p w:rsidR="006F0E18" w:rsidRPr="00915BF9" w:rsidRDefault="006F0E18" w:rsidP="00915BF9">
      <w:pPr>
        <w:spacing w:line="360" w:lineRule="auto"/>
        <w:ind w:right="49"/>
        <w:contextualSpacing/>
        <w:jc w:val="both"/>
        <w:rPr>
          <w:rFonts w:ascii="Palatino Linotype" w:hAnsi="Palatino Linotype" w:cs="Arial"/>
          <w:color w:val="000000"/>
          <w:lang w:val="es-ES_tradnl" w:eastAsia="es-ES"/>
        </w:rPr>
      </w:pPr>
    </w:p>
    <w:p w:rsidR="006F0E18" w:rsidRPr="00915BF9" w:rsidRDefault="006F0E18" w:rsidP="00915BF9">
      <w:pPr>
        <w:spacing w:line="360" w:lineRule="auto"/>
        <w:ind w:left="851" w:right="822"/>
        <w:contextualSpacing/>
        <w:jc w:val="both"/>
        <w:rPr>
          <w:rFonts w:ascii="Palatino Linotype" w:hAnsi="Palatino Linotype"/>
          <w:i/>
          <w:sz w:val="22"/>
        </w:rPr>
      </w:pPr>
      <w:r w:rsidRPr="00915BF9">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31D7D" w:rsidRPr="00915BF9" w:rsidRDefault="00F31D7D" w:rsidP="00915BF9">
      <w:pPr>
        <w:spacing w:line="360" w:lineRule="auto"/>
        <w:ind w:left="851" w:right="822"/>
        <w:contextualSpacing/>
        <w:jc w:val="both"/>
        <w:rPr>
          <w:rFonts w:ascii="Palatino Linotype" w:hAnsi="Palatino Linotype"/>
          <w:i/>
          <w:sz w:val="22"/>
        </w:rPr>
      </w:pPr>
    </w:p>
    <w:p w:rsidR="00F31D7D" w:rsidRPr="00915BF9" w:rsidRDefault="00F31D7D" w:rsidP="00915BF9">
      <w:pPr>
        <w:spacing w:line="360" w:lineRule="auto"/>
        <w:ind w:left="851" w:right="822"/>
        <w:contextualSpacing/>
        <w:jc w:val="both"/>
        <w:rPr>
          <w:rFonts w:ascii="Palatino Linotype" w:hAnsi="Palatino Linotype"/>
          <w:i/>
          <w:sz w:val="20"/>
        </w:rPr>
      </w:pPr>
      <w:r w:rsidRPr="00915BF9">
        <w:rPr>
          <w:rFonts w:ascii="Palatino Linotype" w:hAnsi="Palatino Linotype"/>
          <w:i/>
          <w:sz w:val="22"/>
        </w:rPr>
        <w:t>I. El marco normativo aplicable al sujeto obligado, en el que deberá incluirse leyes, códigos, reglamentos, decretos de creación, acuerdos, convenios, manuales de organización y procedimientos, reglas de operación, criterios, políticas, entre otros;</w:t>
      </w:r>
    </w:p>
    <w:p w:rsidR="006F0E18" w:rsidRPr="00915BF9" w:rsidRDefault="006F0E18" w:rsidP="00915BF9">
      <w:pPr>
        <w:spacing w:line="360" w:lineRule="auto"/>
        <w:ind w:left="851" w:right="822"/>
        <w:contextualSpacing/>
        <w:jc w:val="both"/>
        <w:rPr>
          <w:rFonts w:ascii="Palatino Linotype" w:hAnsi="Palatino Linotype"/>
          <w:i/>
          <w:sz w:val="22"/>
        </w:rPr>
      </w:pPr>
      <w:r w:rsidRPr="00915BF9">
        <w:rPr>
          <w:rFonts w:ascii="Palatino Linotype" w:hAnsi="Palatino Linotype"/>
          <w:i/>
          <w:sz w:val="22"/>
        </w:rPr>
        <w:t>…</w:t>
      </w:r>
    </w:p>
    <w:p w:rsidR="006F0E18" w:rsidRPr="00915BF9" w:rsidRDefault="006F0E18" w:rsidP="00915BF9">
      <w:pPr>
        <w:spacing w:line="360" w:lineRule="auto"/>
        <w:ind w:left="851" w:right="822"/>
        <w:contextualSpacing/>
        <w:jc w:val="both"/>
        <w:rPr>
          <w:rFonts w:ascii="Palatino Linotype" w:hAnsi="Palatino Linotype"/>
          <w:i/>
          <w:sz w:val="20"/>
        </w:rPr>
      </w:pPr>
      <w:r w:rsidRPr="00915BF9">
        <w:rPr>
          <w:rFonts w:ascii="Palatino Linotype" w:hAnsi="Palatino Linotype"/>
          <w:i/>
          <w:sz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6F0E18" w:rsidRPr="00915BF9" w:rsidRDefault="006F0E18" w:rsidP="00915BF9">
      <w:pPr>
        <w:spacing w:line="360" w:lineRule="auto"/>
        <w:ind w:left="851" w:right="822"/>
        <w:contextualSpacing/>
        <w:jc w:val="both"/>
        <w:rPr>
          <w:rFonts w:ascii="Palatino Linotype" w:hAnsi="Palatino Linotype"/>
          <w:i/>
          <w:sz w:val="22"/>
        </w:rPr>
      </w:pPr>
      <w:r w:rsidRPr="00915BF9">
        <w:rPr>
          <w:rFonts w:ascii="Palatino Linotype" w:hAnsi="Palatino Linotype"/>
          <w:i/>
          <w:sz w:val="22"/>
        </w:rPr>
        <w:t>…</w:t>
      </w:r>
    </w:p>
    <w:p w:rsidR="006F0E18" w:rsidRPr="00915BF9" w:rsidRDefault="006F0E18" w:rsidP="00915BF9">
      <w:pPr>
        <w:spacing w:line="360" w:lineRule="auto"/>
        <w:ind w:left="851" w:right="822"/>
        <w:contextualSpacing/>
        <w:jc w:val="both"/>
        <w:rPr>
          <w:rFonts w:ascii="Palatino Linotype" w:hAnsi="Palatino Linotype"/>
          <w:i/>
          <w:sz w:val="22"/>
        </w:rPr>
      </w:pPr>
      <w:r w:rsidRPr="00915BF9">
        <w:rPr>
          <w:rFonts w:ascii="Palatino Linotype" w:hAnsi="Palatino Linotype"/>
          <w:i/>
          <w:sz w:val="22"/>
        </w:rPr>
        <w:t>IV. Las metas, objetivos e indicadores de las áreas de los sujetos obligados de conformidad con los programas de trabajo e informes anuales de actividades de acuerdo con el Plan Estatal de Desarrollo, Plan de Desarrollo Municipal, en su caso y demás ordenamientos aplicables;</w:t>
      </w:r>
    </w:p>
    <w:p w:rsidR="00447394" w:rsidRPr="00915BF9" w:rsidRDefault="006F0E18" w:rsidP="00915BF9">
      <w:pPr>
        <w:spacing w:line="360" w:lineRule="auto"/>
        <w:ind w:left="851" w:right="822"/>
        <w:contextualSpacing/>
        <w:jc w:val="both"/>
        <w:rPr>
          <w:rFonts w:ascii="Palatino Linotype" w:hAnsi="Palatino Linotype"/>
          <w:i/>
          <w:sz w:val="22"/>
        </w:rPr>
      </w:pPr>
      <w:r w:rsidRPr="00915BF9">
        <w:rPr>
          <w:rFonts w:ascii="Palatino Linotype" w:hAnsi="Palatino Linotype"/>
          <w:i/>
          <w:sz w:val="22"/>
        </w:rPr>
        <w:t>…” (Sic</w:t>
      </w:r>
      <w:r w:rsidR="00F31D7D" w:rsidRPr="00915BF9">
        <w:rPr>
          <w:rFonts w:ascii="Palatino Linotype" w:hAnsi="Palatino Linotype"/>
          <w:i/>
          <w:sz w:val="22"/>
        </w:rPr>
        <w:t>)</w:t>
      </w:r>
    </w:p>
    <w:p w:rsidR="00447394" w:rsidRPr="00915BF9" w:rsidRDefault="00447394" w:rsidP="00915BF9">
      <w:pPr>
        <w:keepNext/>
        <w:keepLines/>
        <w:numPr>
          <w:ilvl w:val="0"/>
          <w:numId w:val="10"/>
        </w:numPr>
        <w:spacing w:line="360" w:lineRule="auto"/>
        <w:ind w:left="0" w:firstLine="0"/>
        <w:outlineLvl w:val="0"/>
        <w:rPr>
          <w:rFonts w:ascii="Palatino Linotype" w:hAnsi="Palatino Linotype" w:cstheme="majorBidi"/>
          <w:b/>
          <w:szCs w:val="32"/>
        </w:rPr>
      </w:pPr>
      <w:bookmarkStart w:id="32" w:name="_Toc71234381"/>
      <w:bookmarkStart w:id="33" w:name="_Toc83288215"/>
      <w:r w:rsidRPr="00915BF9">
        <w:rPr>
          <w:rFonts w:ascii="Palatino Linotype" w:hAnsi="Palatino Linotype" w:cstheme="majorBidi"/>
          <w:b/>
          <w:szCs w:val="32"/>
        </w:rPr>
        <w:lastRenderedPageBreak/>
        <w:t>Sobre la respuesta que se emita a la solicitud.</w:t>
      </w:r>
      <w:bookmarkEnd w:id="27"/>
      <w:bookmarkEnd w:id="32"/>
      <w:bookmarkEnd w:id="33"/>
    </w:p>
    <w:p w:rsidR="00447394" w:rsidRPr="00915BF9" w:rsidRDefault="00447394" w:rsidP="00915BF9">
      <w:pPr>
        <w:spacing w:line="360" w:lineRule="auto"/>
        <w:ind w:right="49"/>
        <w:contextualSpacing/>
        <w:jc w:val="both"/>
        <w:rPr>
          <w:rFonts w:ascii="Palatino Linotype" w:hAnsi="Palatino Linotype" w:cs="Arial"/>
          <w:b/>
          <w:lang w:val="es-ES_tradnl" w:eastAsia="es-ES"/>
        </w:rPr>
      </w:pPr>
    </w:p>
    <w:p w:rsidR="00447394" w:rsidRPr="00915BF9" w:rsidRDefault="00447394" w:rsidP="00915BF9">
      <w:pPr>
        <w:numPr>
          <w:ilvl w:val="0"/>
          <w:numId w:val="1"/>
        </w:numPr>
        <w:spacing w:line="360" w:lineRule="auto"/>
        <w:ind w:left="0" w:right="49" w:firstLine="0"/>
        <w:contextualSpacing/>
        <w:jc w:val="both"/>
        <w:rPr>
          <w:rFonts w:ascii="Palatino Linotype" w:hAnsi="Palatino Linotype" w:cs="Arial"/>
          <w:b/>
          <w:lang w:val="es-ES_tradnl" w:eastAsia="es-ES"/>
        </w:rPr>
      </w:pPr>
      <w:r w:rsidRPr="00915BF9">
        <w:rPr>
          <w:rFonts w:ascii="Palatino Linotype" w:hAnsi="Palatino Linotype" w:cs="Arial"/>
          <w:lang w:val="es-ES_tradnl" w:eastAsia="es-ES"/>
        </w:rPr>
        <w:t xml:space="preserve">En cumplimiento a esta resolución, el </w:t>
      </w:r>
      <w:r w:rsidRPr="00915BF9">
        <w:rPr>
          <w:rFonts w:ascii="Palatino Linotype" w:hAnsi="Palatino Linotype" w:cs="Arial"/>
          <w:b/>
          <w:lang w:val="es-ES_tradnl" w:eastAsia="es-ES"/>
        </w:rPr>
        <w:t>SUJETO OBLIGADO</w:t>
      </w:r>
      <w:r w:rsidRPr="00915BF9">
        <w:rPr>
          <w:rFonts w:ascii="Palatino Linotype" w:hAnsi="Palatino Linotype" w:cs="Arial"/>
          <w:lang w:val="es-ES_tradnl" w:eastAsia="es-ES"/>
        </w:rPr>
        <w:t xml:space="preserve"> deberá dar atención </w:t>
      </w:r>
      <w:r w:rsidRPr="00915BF9">
        <w:rPr>
          <w:rFonts w:ascii="Palatino Linotype" w:eastAsiaTheme="minorEastAsia" w:hAnsi="Palatino Linotype" w:cs="Arial"/>
          <w:lang w:val="es-ES_tradnl" w:eastAsia="es-ES"/>
        </w:rPr>
        <w:t>a la solicitud de información, sin que sea materia de este recurso</w:t>
      </w:r>
      <w:r w:rsidRPr="00915BF9">
        <w:rPr>
          <w:rFonts w:ascii="Palatino Linotype" w:eastAsiaTheme="minorEastAsia" w:hAnsi="Palatino Linotype" w:cs="Arial"/>
          <w:b/>
          <w:lang w:val="es-ES_tradnl" w:eastAsia="es-ES"/>
        </w:rPr>
        <w:t xml:space="preserve"> </w:t>
      </w:r>
      <w:r w:rsidRPr="00915BF9">
        <w:rPr>
          <w:rFonts w:ascii="Palatino Linotype" w:eastAsiaTheme="minorEastAsia" w:hAnsi="Palatino Linotype" w:cs="Arial"/>
          <w:lang w:val="es-ES_tradnl" w:eastAsia="es-ES"/>
        </w:rPr>
        <w:t>analizar o</w:t>
      </w:r>
      <w:r w:rsidRPr="00915BF9">
        <w:rPr>
          <w:rFonts w:ascii="Palatino Linotype" w:eastAsiaTheme="minorEastAsia" w:hAnsi="Palatino Linotype" w:cs="Arial"/>
          <w:b/>
          <w:lang w:val="es-ES_tradnl" w:eastAsia="es-ES"/>
        </w:rPr>
        <w:t xml:space="preserve"> </w:t>
      </w:r>
      <w:r w:rsidRPr="00915BF9">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447394" w:rsidRPr="00915BF9" w:rsidRDefault="00447394" w:rsidP="00915BF9">
      <w:pPr>
        <w:spacing w:line="360" w:lineRule="auto"/>
        <w:ind w:right="49"/>
        <w:contextualSpacing/>
        <w:jc w:val="both"/>
        <w:rPr>
          <w:rFonts w:ascii="Palatino Linotype" w:hAnsi="Palatino Linotype" w:cs="Arial"/>
          <w:b/>
          <w:lang w:val="es-ES_tradnl" w:eastAsia="es-ES"/>
        </w:rPr>
      </w:pPr>
    </w:p>
    <w:p w:rsidR="00447394" w:rsidRPr="00915BF9" w:rsidRDefault="00447394" w:rsidP="00915BF9">
      <w:pPr>
        <w:numPr>
          <w:ilvl w:val="0"/>
          <w:numId w:val="1"/>
        </w:numPr>
        <w:spacing w:line="360" w:lineRule="auto"/>
        <w:ind w:left="0" w:right="49" w:firstLine="0"/>
        <w:contextualSpacing/>
        <w:jc w:val="both"/>
        <w:rPr>
          <w:rFonts w:ascii="Palatino Linotype" w:hAnsi="Palatino Linotype" w:cs="Arial"/>
          <w:b/>
          <w:lang w:val="es-ES_tradnl" w:eastAsia="es-ES"/>
        </w:rPr>
      </w:pPr>
      <w:r w:rsidRPr="00915BF9">
        <w:rPr>
          <w:rFonts w:ascii="Palatino Linotype" w:eastAsiaTheme="minorEastAsia" w:hAnsi="Palatino Linotype" w:cs="Arial"/>
          <w:lang w:val="es-ES_tradnl" w:eastAsia="es-ES"/>
        </w:rPr>
        <w:t xml:space="preserve">En este caso, el </w:t>
      </w:r>
      <w:r w:rsidRPr="00915BF9">
        <w:rPr>
          <w:rFonts w:ascii="Palatino Linotype" w:eastAsiaTheme="minorEastAsia" w:hAnsi="Palatino Linotype" w:cs="Arial"/>
          <w:b/>
          <w:lang w:val="es-ES_tradnl" w:eastAsia="es-ES"/>
        </w:rPr>
        <w:t>SUJETO OBLIGADO</w:t>
      </w:r>
      <w:r w:rsidRPr="00915BF9">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447394" w:rsidRPr="00915BF9" w:rsidRDefault="00447394" w:rsidP="00915BF9">
      <w:pPr>
        <w:spacing w:line="360" w:lineRule="auto"/>
        <w:ind w:right="49"/>
        <w:contextualSpacing/>
        <w:jc w:val="both"/>
        <w:rPr>
          <w:rFonts w:ascii="Palatino Linotype" w:hAnsi="Palatino Linotype" w:cs="Arial"/>
          <w:b/>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447394" w:rsidRPr="00915BF9" w:rsidRDefault="00447394" w:rsidP="00915BF9">
      <w:pPr>
        <w:spacing w:line="360" w:lineRule="auto"/>
        <w:contextualSpacing/>
        <w:jc w:val="both"/>
        <w:rPr>
          <w:rFonts w:ascii="Palatino Linotype" w:eastAsiaTheme="minorEastAsia" w:hAnsi="Palatino Linotype" w:cs="Arial"/>
          <w:lang w:val="es-ES_tradnl" w:eastAsia="es-ES"/>
        </w:rPr>
      </w:pPr>
    </w:p>
    <w:p w:rsidR="00447394" w:rsidRPr="00915BF9" w:rsidRDefault="00447394" w:rsidP="00915BF9">
      <w:pPr>
        <w:numPr>
          <w:ilvl w:val="0"/>
          <w:numId w:val="1"/>
        </w:numPr>
        <w:spacing w:line="360" w:lineRule="auto"/>
        <w:ind w:left="0" w:right="49" w:firstLine="0"/>
        <w:contextualSpacing/>
        <w:jc w:val="both"/>
        <w:rPr>
          <w:rFonts w:ascii="Palatino Linotype" w:hAnsi="Palatino Linotype" w:cs="Arial"/>
          <w:lang w:val="es-ES_tradnl" w:eastAsia="es-ES"/>
        </w:rPr>
      </w:pPr>
      <w:r w:rsidRPr="00915BF9">
        <w:rPr>
          <w:rFonts w:ascii="Palatino Linotype" w:eastAsiaTheme="minorEastAsia" w:hAnsi="Palatino Linotype" w:cs="Arial"/>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447394" w:rsidRPr="00915BF9" w:rsidRDefault="00447394" w:rsidP="00915BF9">
      <w:pPr>
        <w:spacing w:line="360" w:lineRule="auto"/>
        <w:contextualSpacing/>
        <w:rPr>
          <w:rFonts w:ascii="Palatino Linotype" w:eastAsiaTheme="minorEastAsia" w:hAnsi="Palatino Linotype" w:cs="Arial"/>
          <w:lang w:val="es-ES_tradnl" w:eastAsia="es-ES"/>
        </w:rPr>
      </w:pPr>
    </w:p>
    <w:p w:rsidR="00447394" w:rsidRPr="00915BF9" w:rsidRDefault="00447394" w:rsidP="00915BF9">
      <w:pPr>
        <w:numPr>
          <w:ilvl w:val="0"/>
          <w:numId w:val="1"/>
        </w:numPr>
        <w:spacing w:line="360" w:lineRule="auto"/>
        <w:ind w:left="0" w:right="49" w:firstLine="0"/>
        <w:contextualSpacing/>
        <w:jc w:val="both"/>
        <w:rPr>
          <w:rFonts w:ascii="Palatino Linotype" w:hAnsi="Palatino Linotype" w:cs="Arial"/>
          <w:lang w:val="es-ES_tradnl" w:eastAsia="es-ES"/>
        </w:rPr>
      </w:pPr>
      <w:r w:rsidRPr="00915BF9">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447394" w:rsidRPr="00915BF9" w:rsidRDefault="00447394" w:rsidP="00915BF9">
      <w:pPr>
        <w:spacing w:line="360" w:lineRule="auto"/>
        <w:contextualSpacing/>
        <w:rPr>
          <w:rFonts w:ascii="Palatino Linotype" w:hAnsi="Palatino Linotype" w:cs="Arial"/>
          <w:lang w:val="es-ES_tradnl" w:eastAsia="es-ES"/>
        </w:rPr>
      </w:pPr>
    </w:p>
    <w:p w:rsidR="00447394" w:rsidRPr="00915BF9" w:rsidRDefault="00447394" w:rsidP="00915BF9">
      <w:pPr>
        <w:numPr>
          <w:ilvl w:val="0"/>
          <w:numId w:val="1"/>
        </w:numPr>
        <w:spacing w:line="360" w:lineRule="auto"/>
        <w:ind w:left="0" w:right="49" w:firstLine="0"/>
        <w:contextualSpacing/>
        <w:jc w:val="both"/>
        <w:rPr>
          <w:rFonts w:ascii="Palatino Linotype" w:hAnsi="Palatino Linotype" w:cs="Arial"/>
          <w:lang w:val="es-ES_tradnl" w:eastAsia="es-ES"/>
        </w:rPr>
      </w:pPr>
      <w:r w:rsidRPr="00915BF9">
        <w:rPr>
          <w:rFonts w:ascii="Palatino Linotype" w:hAnsi="Palatino Linotype" w:cs="Arial"/>
          <w:lang w:val="es-ES_tradnl" w:eastAsia="es-ES"/>
        </w:rPr>
        <w:t xml:space="preserve">Es importante también señalar que, la respuesta que dará en cumplimiento a la presente resolución, </w:t>
      </w:r>
      <w:r w:rsidRPr="00915BF9">
        <w:rPr>
          <w:rFonts w:ascii="Palatino Linotype" w:hAnsi="Palatino Linotype" w:cs="Arial"/>
          <w:b/>
          <w:lang w:val="es-ES_tradnl" w:eastAsia="es-ES"/>
        </w:rPr>
        <w:t>deberá ajustarse a lo dispuesto a los criterios y precedentes que este Órgano Garante ha resuelto y aprobado,</w:t>
      </w:r>
      <w:r w:rsidRPr="00915BF9">
        <w:rPr>
          <w:rFonts w:ascii="Palatino Linotype" w:hAnsi="Palatino Linotype" w:cs="Arial"/>
          <w:lang w:val="es-ES_tradnl" w:eastAsia="es-ES"/>
        </w:rPr>
        <w:t xml:space="preserve"> es decir, por lo que constituye una alta responsabilidad del </w:t>
      </w:r>
      <w:r w:rsidRPr="00915BF9">
        <w:rPr>
          <w:rFonts w:ascii="Palatino Linotype" w:hAnsi="Palatino Linotype" w:cs="Arial"/>
          <w:b/>
          <w:lang w:val="es-ES_tradnl" w:eastAsia="es-ES"/>
        </w:rPr>
        <w:t>SUJETO OBLIGADO</w:t>
      </w:r>
      <w:r w:rsidRPr="00915BF9">
        <w:rPr>
          <w:rFonts w:ascii="Palatino Linotype" w:hAnsi="Palatino Linotype" w:cs="Arial"/>
          <w:lang w:val="es-ES_tradnl" w:eastAsia="es-ES"/>
        </w:rPr>
        <w:t xml:space="preserve"> proporcionar la información que atienda </w:t>
      </w:r>
      <w:r w:rsidRPr="00915BF9">
        <w:rPr>
          <w:rFonts w:ascii="Palatino Linotype" w:hAnsi="Palatino Linotype" w:cs="Arial"/>
          <w:lang w:val="es-ES_tradnl" w:eastAsia="es-ES"/>
        </w:rPr>
        <w:lastRenderedPageBreak/>
        <w:t xml:space="preserve">la presente, ajustándose a la normatividad establecida y a los distintos asuntos de los cuales este órgano colegiado ha conocido. </w:t>
      </w:r>
    </w:p>
    <w:p w:rsidR="00447394" w:rsidRPr="00915BF9" w:rsidRDefault="00447394" w:rsidP="00915BF9">
      <w:pPr>
        <w:spacing w:line="360" w:lineRule="auto"/>
        <w:contextualSpacing/>
        <w:rPr>
          <w:rFonts w:ascii="Palatino Linotype" w:hAnsi="Palatino Linotype" w:cs="Arial"/>
          <w:lang w:val="es-ES_tradnl" w:eastAsia="es-ES"/>
        </w:rPr>
      </w:pPr>
    </w:p>
    <w:p w:rsidR="00447394" w:rsidRPr="00915BF9" w:rsidRDefault="00447394" w:rsidP="00915BF9">
      <w:pPr>
        <w:numPr>
          <w:ilvl w:val="0"/>
          <w:numId w:val="1"/>
        </w:numPr>
        <w:spacing w:line="360" w:lineRule="auto"/>
        <w:ind w:left="0" w:right="49" w:firstLine="0"/>
        <w:contextualSpacing/>
        <w:jc w:val="both"/>
        <w:rPr>
          <w:rFonts w:ascii="Palatino Linotype" w:hAnsi="Palatino Linotype" w:cs="Arial"/>
          <w:lang w:val="es-ES_tradnl" w:eastAsia="es-ES"/>
        </w:rPr>
      </w:pPr>
      <w:r w:rsidRPr="00915BF9">
        <w:rPr>
          <w:rFonts w:ascii="Palatino Linotype" w:hAnsi="Palatino Linotype" w:cs="Arial"/>
          <w:lang w:val="es-ES_tradnl" w:eastAsia="es-ES"/>
        </w:rPr>
        <w:t xml:space="preserve">Por lo que tratándose del tema o temas que se requieran en las solicitudes, el </w:t>
      </w:r>
      <w:r w:rsidRPr="00915BF9">
        <w:rPr>
          <w:rFonts w:ascii="Palatino Linotype" w:hAnsi="Palatino Linotype" w:cs="Arial"/>
          <w:b/>
          <w:lang w:val="es-ES_tradnl" w:eastAsia="es-ES"/>
        </w:rPr>
        <w:t>SUJETO OBLIGADO</w:t>
      </w:r>
      <w:r w:rsidRPr="00915BF9">
        <w:rPr>
          <w:rFonts w:ascii="Palatino Linotype" w:hAnsi="Palatino Linotype" w:cs="Arial"/>
          <w:lang w:val="es-ES_tradnl" w:eastAsia="es-ES"/>
        </w:rPr>
        <w:t xml:space="preserve"> deberá en todo momento ajustarse además de la normatividad aplicable a los asuntos, a las resoluciones aprobadas.</w:t>
      </w:r>
    </w:p>
    <w:p w:rsidR="00447394" w:rsidRPr="00915BF9" w:rsidRDefault="00447394" w:rsidP="00915BF9">
      <w:pPr>
        <w:spacing w:line="360" w:lineRule="auto"/>
        <w:ind w:right="49"/>
        <w:contextualSpacing/>
        <w:jc w:val="both"/>
        <w:rPr>
          <w:rFonts w:ascii="Palatino Linotype" w:hAnsi="Palatino Linotype" w:cs="Arial"/>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915BF9">
        <w:rPr>
          <w:rFonts w:ascii="Palatino Linotype" w:eastAsiaTheme="minorEastAsia" w:hAnsi="Palatino Linotype" w:cs="Arial"/>
          <w:lang w:val="es-ES" w:eastAsia="es-ES"/>
        </w:rPr>
        <w:t xml:space="preserve">En consecuencia, para responder a la solicitud de acceso a la información en cuestión el </w:t>
      </w:r>
      <w:r w:rsidRPr="00915BF9">
        <w:rPr>
          <w:rFonts w:ascii="Palatino Linotype" w:eastAsiaTheme="minorEastAsia" w:hAnsi="Palatino Linotype" w:cs="Arial"/>
          <w:b/>
          <w:lang w:val="es-ES" w:eastAsia="es-ES"/>
        </w:rPr>
        <w:t>SUJETO OBLIGADO</w:t>
      </w:r>
      <w:r w:rsidRPr="00915BF9">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447394" w:rsidRPr="00915BF9" w:rsidRDefault="00447394" w:rsidP="00915BF9">
      <w:pPr>
        <w:spacing w:line="360" w:lineRule="auto"/>
        <w:contextualSpacing/>
        <w:jc w:val="both"/>
        <w:rPr>
          <w:rFonts w:ascii="Palatino Linotype" w:eastAsiaTheme="minorEastAsia" w:hAnsi="Palatino Linotype" w:cs="Arial"/>
          <w:lang w:val="es-ES"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915BF9">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447394" w:rsidRPr="00915BF9" w:rsidRDefault="00447394" w:rsidP="00915BF9">
      <w:pPr>
        <w:spacing w:line="360" w:lineRule="auto"/>
        <w:contextualSpacing/>
        <w:jc w:val="both"/>
        <w:rPr>
          <w:rFonts w:ascii="Palatino Linotype" w:eastAsiaTheme="minorEastAsia" w:hAnsi="Palatino Linotype" w:cs="Arial"/>
          <w:lang w:val="es-ES"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915BF9">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915BF9">
        <w:rPr>
          <w:rFonts w:ascii="Palatino Linotype" w:eastAsiaTheme="minorEastAsia" w:hAnsi="Palatino Linotype" w:cs="Arial"/>
          <w:b/>
          <w:lang w:val="es-ES" w:eastAsia="es-ES"/>
        </w:rPr>
        <w:t xml:space="preserve">SUJETO </w:t>
      </w:r>
      <w:r w:rsidRPr="00915BF9">
        <w:rPr>
          <w:rFonts w:ascii="Palatino Linotype" w:eastAsiaTheme="minorEastAsia" w:hAnsi="Palatino Linotype" w:cs="Arial"/>
          <w:b/>
          <w:lang w:val="es-ES" w:eastAsia="es-ES"/>
        </w:rPr>
        <w:lastRenderedPageBreak/>
        <w:t>OBLIGADO</w:t>
      </w:r>
      <w:r w:rsidRPr="00915BF9">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447394" w:rsidRPr="00915BF9" w:rsidRDefault="00447394" w:rsidP="00915BF9">
      <w:pPr>
        <w:spacing w:line="360" w:lineRule="auto"/>
        <w:contextualSpacing/>
        <w:rPr>
          <w:rFonts w:ascii="Palatino Linotype" w:eastAsiaTheme="minorEastAsia" w:hAnsi="Palatino Linotype" w:cs="Arial"/>
          <w:lang w:val="es-ES"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447394" w:rsidRPr="00915BF9" w:rsidRDefault="00447394" w:rsidP="00915BF9">
      <w:pPr>
        <w:spacing w:line="360" w:lineRule="auto"/>
        <w:contextualSpacing/>
        <w:jc w:val="both"/>
        <w:rPr>
          <w:rFonts w:ascii="Palatino Linotype" w:eastAsiaTheme="minorEastAsia" w:hAnsi="Palatino Linotype" w:cs="Arial"/>
          <w:lang w:val="es-ES_tradnl" w:eastAsia="es-ES"/>
        </w:rPr>
      </w:pPr>
    </w:p>
    <w:p w:rsidR="00447394" w:rsidRPr="00915BF9" w:rsidRDefault="00447394" w:rsidP="00915BF9">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915BF9">
        <w:rPr>
          <w:rFonts w:ascii="Palatino Linotype" w:eastAsiaTheme="minorEastAsia" w:hAnsi="Palatino Linotype" w:cs="Arial"/>
          <w:i/>
          <w:sz w:val="22"/>
          <w:lang w:val="es-ES_tradnl" w:eastAsia="es-ES"/>
        </w:rPr>
        <w:t>“</w:t>
      </w:r>
      <w:r w:rsidRPr="00915BF9">
        <w:rPr>
          <w:rFonts w:ascii="Palatino Linotype" w:eastAsiaTheme="minorEastAsia" w:hAnsi="Palatino Linotype" w:cs="Arial"/>
          <w:b/>
          <w:i/>
          <w:sz w:val="22"/>
          <w:lang w:val="es-ES_tradnl" w:eastAsia="es-ES"/>
        </w:rPr>
        <w:t>Artículo 19.</w:t>
      </w:r>
      <w:r w:rsidRPr="00915BF9">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447394" w:rsidRPr="00915BF9" w:rsidRDefault="00447394" w:rsidP="00915BF9">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447394" w:rsidRPr="00915BF9" w:rsidRDefault="00447394" w:rsidP="00915BF9">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915BF9">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447394" w:rsidRPr="00915BF9" w:rsidRDefault="00447394" w:rsidP="00915BF9">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447394" w:rsidRPr="00915BF9" w:rsidRDefault="00447394" w:rsidP="00915BF9">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915BF9">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447394" w:rsidRPr="00915BF9" w:rsidRDefault="00447394" w:rsidP="00915BF9">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447394" w:rsidRPr="00915BF9" w:rsidRDefault="00447394" w:rsidP="00915BF9">
      <w:pPr>
        <w:tabs>
          <w:tab w:val="left" w:pos="8080"/>
        </w:tabs>
        <w:spacing w:line="360" w:lineRule="auto"/>
        <w:ind w:left="567" w:right="567"/>
        <w:contextualSpacing/>
        <w:jc w:val="both"/>
        <w:rPr>
          <w:rFonts w:ascii="Palatino Linotype" w:eastAsiaTheme="minorEastAsia" w:hAnsi="Palatino Linotype" w:cs="Arial"/>
          <w:b/>
          <w:i/>
          <w:sz w:val="22"/>
          <w:lang w:val="es-ES_tradnl" w:eastAsia="es-ES"/>
        </w:rPr>
      </w:pPr>
      <w:r w:rsidRPr="00915BF9">
        <w:rPr>
          <w:rFonts w:ascii="Palatino Linotype" w:eastAsiaTheme="minorEastAsia" w:hAnsi="Palatino Linotype" w:cs="Arial"/>
          <w:b/>
          <w:i/>
          <w:sz w:val="22"/>
          <w:lang w:val="es-ES_tradnl" w:eastAsia="es-ES"/>
        </w:rPr>
        <w:t>(Énfasis Añadido)</w:t>
      </w:r>
    </w:p>
    <w:p w:rsidR="00447394" w:rsidRPr="00915BF9" w:rsidRDefault="00447394" w:rsidP="00915BF9">
      <w:pPr>
        <w:spacing w:line="360" w:lineRule="auto"/>
        <w:rPr>
          <w:rFonts w:ascii="Palatino Linotype" w:eastAsiaTheme="minorEastAsia" w:hAnsi="Palatino Linotype" w:cs="Arial"/>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447394" w:rsidRPr="00915BF9" w:rsidRDefault="00447394" w:rsidP="00915BF9">
      <w:pPr>
        <w:spacing w:line="360" w:lineRule="auto"/>
        <w:ind w:right="567"/>
        <w:contextualSpacing/>
        <w:jc w:val="both"/>
        <w:rPr>
          <w:rFonts w:ascii="Palatino Linotype" w:eastAsiaTheme="minorEastAsia" w:hAnsi="Palatino Linotype" w:cs="Arial"/>
          <w:lang w:val="es-ES_tradnl" w:eastAsia="es-ES"/>
        </w:rPr>
      </w:pPr>
    </w:p>
    <w:p w:rsidR="00447394" w:rsidRPr="00915BF9" w:rsidRDefault="00447394" w:rsidP="00915BF9">
      <w:pPr>
        <w:numPr>
          <w:ilvl w:val="0"/>
          <w:numId w:val="22"/>
        </w:numPr>
        <w:spacing w:line="360" w:lineRule="auto"/>
        <w:ind w:right="709"/>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447394" w:rsidRPr="00915BF9" w:rsidRDefault="00447394" w:rsidP="00915BF9">
      <w:pPr>
        <w:numPr>
          <w:ilvl w:val="0"/>
          <w:numId w:val="22"/>
        </w:numPr>
        <w:spacing w:line="360" w:lineRule="auto"/>
        <w:ind w:right="709"/>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De un acontecimiento de realización probable, la Cuenta Pública correspondiente a un ejercicio fiscal en curso; o</w:t>
      </w:r>
    </w:p>
    <w:p w:rsidR="00447394" w:rsidRPr="00915BF9" w:rsidRDefault="00447394" w:rsidP="00915BF9">
      <w:pPr>
        <w:numPr>
          <w:ilvl w:val="0"/>
          <w:numId w:val="22"/>
        </w:numPr>
        <w:spacing w:line="360" w:lineRule="auto"/>
        <w:ind w:right="709"/>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Una facultad potestativa, la firma de convenio de colaboración.</w:t>
      </w:r>
    </w:p>
    <w:p w:rsidR="00447394" w:rsidRPr="00915BF9" w:rsidRDefault="00447394" w:rsidP="00915BF9">
      <w:pPr>
        <w:spacing w:line="360" w:lineRule="auto"/>
        <w:ind w:right="709"/>
        <w:contextualSpacing/>
        <w:jc w:val="both"/>
        <w:rPr>
          <w:rFonts w:ascii="Palatino Linotype" w:eastAsiaTheme="minorEastAsia" w:hAnsi="Palatino Linotype" w:cs="Arial"/>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 xml:space="preserve"> En estos casos, el </w:t>
      </w:r>
      <w:r w:rsidRPr="00915BF9">
        <w:rPr>
          <w:rFonts w:ascii="Palatino Linotype" w:eastAsiaTheme="minorEastAsia" w:hAnsi="Palatino Linotype" w:cs="Arial"/>
          <w:b/>
          <w:lang w:val="es-ES_tradnl" w:eastAsia="es-ES"/>
        </w:rPr>
        <w:t>SUJETO OBLIGADO</w:t>
      </w:r>
      <w:r w:rsidRPr="00915BF9">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447394" w:rsidRPr="00915BF9" w:rsidRDefault="00447394" w:rsidP="00915BF9">
      <w:pPr>
        <w:spacing w:line="360" w:lineRule="auto"/>
        <w:contextualSpacing/>
        <w:jc w:val="both"/>
        <w:rPr>
          <w:rFonts w:ascii="Palatino Linotype" w:eastAsiaTheme="minorEastAsia" w:hAnsi="Palatino Linotype" w:cs="Arial"/>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447394" w:rsidRPr="00915BF9" w:rsidRDefault="00447394" w:rsidP="00915BF9">
      <w:pPr>
        <w:spacing w:line="360" w:lineRule="auto"/>
        <w:ind w:left="720"/>
        <w:contextualSpacing/>
        <w:rPr>
          <w:rFonts w:ascii="Palatino Linotype" w:eastAsiaTheme="minorEastAsia" w:hAnsi="Palatino Linotype" w:cs="Arial"/>
          <w:lang w:val="es-ES_tradnl" w:eastAsia="es-ES"/>
        </w:rPr>
      </w:pPr>
    </w:p>
    <w:p w:rsidR="00447394" w:rsidRPr="00915BF9" w:rsidRDefault="00447394" w:rsidP="00915BF9">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 xml:space="preserve">1.- Actos realizados sobre los cuales: </w:t>
      </w:r>
    </w:p>
    <w:p w:rsidR="00447394" w:rsidRPr="00915BF9" w:rsidRDefault="00447394" w:rsidP="00915BF9">
      <w:pPr>
        <w:numPr>
          <w:ilvl w:val="0"/>
          <w:numId w:val="23"/>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 xml:space="preserve">No se generó, poseyó o administró el documento que registre la información solicitada; </w:t>
      </w:r>
    </w:p>
    <w:p w:rsidR="00447394" w:rsidRPr="00915BF9" w:rsidRDefault="00447394" w:rsidP="00915BF9">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b) Habiendo sido generada, poseída o administrada, no se cuenta con la información solicitada.</w:t>
      </w:r>
    </w:p>
    <w:p w:rsidR="00447394" w:rsidRPr="00915BF9" w:rsidRDefault="00447394" w:rsidP="00915BF9">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447394" w:rsidRPr="00915BF9" w:rsidRDefault="00447394" w:rsidP="00915BF9">
      <w:pPr>
        <w:spacing w:line="360" w:lineRule="auto"/>
        <w:contextualSpacing/>
        <w:jc w:val="both"/>
        <w:rPr>
          <w:rFonts w:ascii="Palatino Linotype" w:eastAsiaTheme="minorEastAsia" w:hAnsi="Palatino Linotype" w:cs="Arial"/>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447394" w:rsidRPr="00915BF9" w:rsidRDefault="00447394" w:rsidP="00915BF9">
      <w:pPr>
        <w:spacing w:line="360" w:lineRule="auto"/>
        <w:contextualSpacing/>
        <w:rPr>
          <w:rFonts w:ascii="Palatino Linotype" w:eastAsiaTheme="minorEastAsia" w:hAnsi="Palatino Linotype" w:cs="Arial"/>
          <w:lang w:val="es-ES_tradnl" w:eastAsia="es-ES"/>
        </w:rPr>
      </w:pPr>
    </w:p>
    <w:p w:rsidR="00447394" w:rsidRPr="00915BF9" w:rsidRDefault="00447394" w:rsidP="00915BF9">
      <w:pPr>
        <w:numPr>
          <w:ilvl w:val="0"/>
          <w:numId w:val="1"/>
        </w:numPr>
        <w:spacing w:line="360" w:lineRule="auto"/>
        <w:ind w:left="0" w:right="49" w:firstLine="0"/>
        <w:contextualSpacing/>
        <w:jc w:val="both"/>
        <w:rPr>
          <w:rFonts w:ascii="Palatino Linotype" w:hAnsi="Palatino Linotype" w:cs="Arial"/>
          <w:lang w:val="es-ES_tradnl" w:eastAsia="es-ES"/>
        </w:rPr>
      </w:pPr>
      <w:r w:rsidRPr="00915BF9">
        <w:rPr>
          <w:rFonts w:ascii="Palatino Linotype" w:eastAsiaTheme="minorEastAsia" w:hAnsi="Palatino Linotype" w:cs="Arial"/>
          <w:lang w:val="es-ES_tradnl" w:eastAsia="es-ES"/>
        </w:rPr>
        <w:t xml:space="preserve">En cualquiera de los casos, imperativamente, el </w:t>
      </w:r>
      <w:r w:rsidRPr="00915BF9">
        <w:rPr>
          <w:rFonts w:ascii="Palatino Linotype" w:eastAsiaTheme="minorEastAsia" w:hAnsi="Palatino Linotype" w:cs="Arial"/>
          <w:b/>
          <w:lang w:val="es-ES_tradnl" w:eastAsia="es-ES"/>
        </w:rPr>
        <w:t>SUJETO OBLIGADO</w:t>
      </w:r>
      <w:r w:rsidRPr="00915BF9">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915BF9">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915BF9">
        <w:rPr>
          <w:rFonts w:ascii="Palatino Linotype" w:eastAsiaTheme="minorEastAsia" w:hAnsi="Palatino Linotype" w:cs="Arial"/>
          <w:lang w:val="es-ES_tradnl" w:eastAsia="es-ES"/>
        </w:rPr>
        <w:t>, pero emitiendo una respuesta.</w:t>
      </w:r>
    </w:p>
    <w:p w:rsidR="00447394" w:rsidRPr="00915BF9" w:rsidRDefault="00447394" w:rsidP="00915BF9">
      <w:pPr>
        <w:spacing w:line="360" w:lineRule="auto"/>
        <w:ind w:right="49"/>
        <w:contextualSpacing/>
        <w:jc w:val="both"/>
        <w:rPr>
          <w:rFonts w:ascii="Palatino Linotype" w:hAnsi="Palatino Linotype" w:cs="Arial"/>
          <w:lang w:val="es-ES_tradnl" w:eastAsia="es-ES"/>
        </w:rPr>
      </w:pPr>
    </w:p>
    <w:p w:rsidR="00447394" w:rsidRPr="00915BF9" w:rsidRDefault="00447394" w:rsidP="00915BF9">
      <w:pPr>
        <w:keepNext/>
        <w:keepLines/>
        <w:spacing w:line="360" w:lineRule="auto"/>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3288216"/>
      <w:r w:rsidRPr="00915BF9">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rsidR="00447394" w:rsidRPr="00915BF9" w:rsidRDefault="00447394" w:rsidP="00915BF9">
      <w:pPr>
        <w:spacing w:line="360" w:lineRule="auto"/>
        <w:ind w:right="49"/>
        <w:contextualSpacing/>
        <w:jc w:val="both"/>
        <w:rPr>
          <w:rFonts w:ascii="Palatino Linotype" w:hAnsi="Palatino Linotype" w:cs="Arial"/>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915BF9">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w:t>
      </w:r>
      <w:r w:rsidRPr="00915BF9">
        <w:rPr>
          <w:rFonts w:ascii="Palatino Linotype" w:eastAsiaTheme="minorEastAsia" w:hAnsi="Palatino Linotype" w:cs="Arial"/>
          <w:lang w:val="es-ES" w:eastAsia="es-ES"/>
        </w:rPr>
        <w:lastRenderedPageBreak/>
        <w:t>fundamentar y argumentar las causas de interés público que se ponen en riesgo al liberarse la información.</w:t>
      </w:r>
    </w:p>
    <w:p w:rsidR="00447394" w:rsidRPr="00915BF9" w:rsidRDefault="00447394" w:rsidP="00915BF9">
      <w:pPr>
        <w:spacing w:line="360" w:lineRule="auto"/>
        <w:contextualSpacing/>
        <w:jc w:val="both"/>
        <w:rPr>
          <w:rFonts w:ascii="Palatino Linotype" w:eastAsiaTheme="minorEastAsia" w:hAnsi="Palatino Linotype" w:cs="Arial"/>
          <w:lang w:val="es-ES"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915BF9">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447394" w:rsidRPr="00915BF9" w:rsidRDefault="00447394" w:rsidP="00915BF9">
      <w:pPr>
        <w:spacing w:line="360" w:lineRule="auto"/>
        <w:contextualSpacing/>
        <w:jc w:val="both"/>
        <w:rPr>
          <w:rFonts w:ascii="Palatino Linotype" w:eastAsiaTheme="minorEastAsia" w:hAnsi="Palatino Linotype" w:cs="Arial"/>
          <w:lang w:val="es-ES" w:eastAsia="es-ES"/>
        </w:rPr>
      </w:pP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b/>
          <w:i/>
          <w:sz w:val="22"/>
          <w:lang w:eastAsia="es-ES"/>
        </w:rPr>
        <w:t>“Artículo 4.</w:t>
      </w:r>
      <w:r w:rsidRPr="00915BF9">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lastRenderedPageBreak/>
        <w:t>“</w:t>
      </w:r>
      <w:r w:rsidRPr="00915BF9">
        <w:rPr>
          <w:rFonts w:ascii="Palatino Linotype" w:eastAsiaTheme="minorEastAsia" w:hAnsi="Palatino Linotype" w:cs="Arial"/>
          <w:b/>
          <w:i/>
          <w:sz w:val="22"/>
          <w:lang w:eastAsia="es-ES"/>
        </w:rPr>
        <w:t>Artículo 122.</w:t>
      </w:r>
      <w:r w:rsidRPr="00915BF9">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w:t>
      </w:r>
      <w:r w:rsidRPr="00915BF9">
        <w:rPr>
          <w:rFonts w:ascii="Palatino Linotype" w:eastAsiaTheme="minorEastAsia" w:hAnsi="Palatino Linotype" w:cs="Arial"/>
          <w:b/>
          <w:i/>
          <w:sz w:val="22"/>
          <w:lang w:eastAsia="es-ES"/>
        </w:rPr>
        <w:t>Artículo 140.</w:t>
      </w:r>
      <w:r w:rsidRPr="00915BF9">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I. Comprometa la seguridad pública y cuente con un propósito genuino y un efecto demostrable;</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II. Pueda menoscabar la conducción de las negociaciones y relaciones internacionales;</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IV. Ponga en riesgo la vida, la seguridad o la salud de una persona física;</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V. Aquella cuya divulgación obstruya o pueda causar un serio perjuicio a:</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2. La recaudación de las contribuciones.</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r w:rsidRPr="00915BF9">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447394" w:rsidRPr="00915BF9" w:rsidRDefault="00447394" w:rsidP="00915BF9">
      <w:pPr>
        <w:spacing w:line="360" w:lineRule="auto"/>
        <w:ind w:left="851" w:right="618"/>
        <w:contextualSpacing/>
        <w:jc w:val="both"/>
        <w:rPr>
          <w:rFonts w:ascii="Palatino Linotype" w:eastAsiaTheme="minorEastAsia" w:hAnsi="Palatino Linotype" w:cs="Arial"/>
          <w:i/>
          <w:sz w:val="22"/>
          <w:lang w:eastAsia="es-ES"/>
        </w:rPr>
      </w:pPr>
    </w:p>
    <w:p w:rsidR="00447394" w:rsidRPr="00915BF9" w:rsidRDefault="00447394" w:rsidP="00915BF9">
      <w:pPr>
        <w:spacing w:line="360" w:lineRule="auto"/>
        <w:ind w:left="851" w:right="618"/>
        <w:contextualSpacing/>
        <w:jc w:val="both"/>
        <w:rPr>
          <w:rFonts w:ascii="Palatino Linotype" w:eastAsiaTheme="minorEastAsia" w:hAnsi="Palatino Linotype" w:cs="Arial"/>
          <w:b/>
          <w:i/>
          <w:sz w:val="22"/>
          <w:lang w:eastAsia="es-ES"/>
        </w:rPr>
      </w:pPr>
      <w:r w:rsidRPr="00915BF9">
        <w:rPr>
          <w:rFonts w:ascii="Palatino Linotype" w:eastAsiaTheme="minorEastAsia" w:hAnsi="Palatino Linotype" w:cs="Arial"/>
          <w:i/>
          <w:sz w:val="22"/>
          <w:lang w:eastAsia="es-ES"/>
        </w:rPr>
        <w:lastRenderedPageBreak/>
        <w:t>“</w:t>
      </w:r>
      <w:r w:rsidRPr="00915BF9">
        <w:rPr>
          <w:rFonts w:ascii="Palatino Linotype" w:eastAsiaTheme="minorEastAsia" w:hAnsi="Palatino Linotype" w:cs="Arial"/>
          <w:b/>
          <w:i/>
          <w:sz w:val="22"/>
          <w:lang w:eastAsia="es-ES"/>
        </w:rPr>
        <w:t>Artículo 141.</w:t>
      </w:r>
      <w:r w:rsidRPr="00915BF9">
        <w:rPr>
          <w:rFonts w:ascii="Palatino Linotype" w:eastAsiaTheme="minorEastAsia" w:hAnsi="Palatino Linotype" w:cs="Arial"/>
          <w:i/>
          <w:sz w:val="22"/>
          <w:lang w:eastAsia="es-ES"/>
        </w:rPr>
        <w:t xml:space="preserve"> </w:t>
      </w:r>
      <w:r w:rsidRPr="00915BF9">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447394" w:rsidRPr="00915BF9" w:rsidRDefault="00447394" w:rsidP="00915BF9">
      <w:pPr>
        <w:spacing w:line="360" w:lineRule="auto"/>
        <w:ind w:left="851" w:right="618"/>
        <w:contextualSpacing/>
        <w:jc w:val="both"/>
        <w:rPr>
          <w:rFonts w:ascii="Palatino Linotype" w:eastAsiaTheme="minorEastAsia" w:hAnsi="Palatino Linotype" w:cs="Arial"/>
          <w:b/>
          <w:i/>
          <w:sz w:val="22"/>
          <w:lang w:eastAsia="es-ES"/>
        </w:rPr>
      </w:pPr>
    </w:p>
    <w:p w:rsidR="00447394" w:rsidRPr="00915BF9" w:rsidRDefault="00447394" w:rsidP="00915BF9">
      <w:pPr>
        <w:spacing w:line="360" w:lineRule="auto"/>
        <w:ind w:left="851" w:right="618"/>
        <w:contextualSpacing/>
        <w:jc w:val="both"/>
        <w:rPr>
          <w:rFonts w:ascii="Palatino Linotype" w:eastAsiaTheme="minorEastAsia" w:hAnsi="Palatino Linotype" w:cs="Arial"/>
          <w:b/>
          <w:i/>
          <w:lang w:eastAsia="es-ES"/>
        </w:rPr>
      </w:pPr>
      <w:r w:rsidRPr="00915BF9">
        <w:rPr>
          <w:rFonts w:ascii="Palatino Linotype" w:eastAsiaTheme="minorEastAsia" w:hAnsi="Palatino Linotype" w:cs="Arial"/>
          <w:b/>
          <w:i/>
          <w:sz w:val="22"/>
          <w:lang w:eastAsia="es-ES"/>
        </w:rPr>
        <w:t>(Énfasis añadido)</w:t>
      </w:r>
      <w:r w:rsidRPr="00915BF9">
        <w:rPr>
          <w:rFonts w:ascii="Palatino Linotype" w:eastAsiaTheme="minorEastAsia" w:hAnsi="Palatino Linotype" w:cs="Arial"/>
          <w:b/>
          <w:i/>
          <w:lang w:eastAsia="es-ES"/>
        </w:rPr>
        <w:t xml:space="preserve"> </w:t>
      </w:r>
    </w:p>
    <w:p w:rsidR="00447394" w:rsidRPr="00915BF9" w:rsidRDefault="00447394" w:rsidP="00915BF9">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915BF9">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447394" w:rsidRPr="00915BF9" w:rsidRDefault="00447394" w:rsidP="00915BF9">
      <w:pPr>
        <w:spacing w:line="360" w:lineRule="auto"/>
        <w:contextualSpacing/>
        <w:jc w:val="both"/>
        <w:rPr>
          <w:rFonts w:ascii="Palatino Linotype" w:eastAsiaTheme="minorEastAsia" w:hAnsi="Palatino Linotype" w:cs="Arial"/>
          <w:lang w:val="es-ES"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915BF9">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447394" w:rsidRPr="00915BF9" w:rsidRDefault="00447394" w:rsidP="00915BF9">
      <w:pPr>
        <w:spacing w:line="360" w:lineRule="auto"/>
        <w:contextualSpacing/>
        <w:rPr>
          <w:rFonts w:ascii="Palatino Linotype" w:eastAsiaTheme="minorEastAsia" w:hAnsi="Palatino Linotype" w:cs="Arial"/>
          <w:lang w:val="es-ES" w:eastAsia="es-ES"/>
        </w:rPr>
      </w:pPr>
    </w:p>
    <w:p w:rsidR="00447394" w:rsidRPr="00915BF9" w:rsidRDefault="00447394" w:rsidP="00915BF9">
      <w:pPr>
        <w:numPr>
          <w:ilvl w:val="0"/>
          <w:numId w:val="1"/>
        </w:numPr>
        <w:spacing w:line="360" w:lineRule="auto"/>
        <w:ind w:left="0" w:right="49" w:firstLine="0"/>
        <w:contextualSpacing/>
        <w:jc w:val="both"/>
        <w:rPr>
          <w:rFonts w:ascii="Palatino Linotype" w:hAnsi="Palatino Linotype" w:cs="Arial"/>
          <w:lang w:val="es-ES_tradnl" w:eastAsia="es-ES"/>
        </w:rPr>
      </w:pPr>
      <w:r w:rsidRPr="00915BF9">
        <w:rPr>
          <w:rFonts w:ascii="Palatino Linotype" w:eastAsiaTheme="minorEastAsia" w:hAnsi="Palatino Linotype" w:cs="Arial"/>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w:t>
      </w:r>
      <w:r w:rsidRPr="00915BF9">
        <w:rPr>
          <w:rFonts w:ascii="Palatino Linotype" w:eastAsiaTheme="minorEastAsia" w:hAnsi="Palatino Linotype" w:cs="Arial"/>
          <w:lang w:val="es-ES" w:eastAsia="es-ES"/>
        </w:rPr>
        <w:lastRenderedPageBreak/>
        <w:t>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447394" w:rsidRPr="00915BF9" w:rsidRDefault="00447394" w:rsidP="00915BF9">
      <w:pPr>
        <w:spacing w:line="360" w:lineRule="auto"/>
        <w:ind w:right="49"/>
        <w:contextualSpacing/>
        <w:jc w:val="both"/>
        <w:rPr>
          <w:rFonts w:ascii="Palatino Linotype" w:hAnsi="Palatino Linotype" w:cs="Arial"/>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915BF9">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447394" w:rsidRPr="00915BF9" w:rsidRDefault="00447394" w:rsidP="00915BF9">
      <w:pPr>
        <w:spacing w:line="360" w:lineRule="auto"/>
        <w:contextualSpacing/>
        <w:jc w:val="both"/>
        <w:rPr>
          <w:rFonts w:ascii="Palatino Linotype" w:eastAsiaTheme="minorEastAsia" w:hAnsi="Palatino Linotype" w:cs="Arial"/>
          <w:lang w:val="es-ES"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915BF9">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447394" w:rsidRPr="00915BF9" w:rsidRDefault="00447394" w:rsidP="00915BF9">
      <w:pPr>
        <w:spacing w:line="360" w:lineRule="auto"/>
        <w:contextualSpacing/>
        <w:rPr>
          <w:rFonts w:ascii="Palatino Linotype" w:eastAsiaTheme="minorEastAsia" w:hAnsi="Palatino Linotype" w:cs="Arial"/>
          <w:lang w:val="es-ES"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 w:eastAsia="es-ES"/>
        </w:rPr>
        <w:t>De</w:t>
      </w:r>
      <w:r w:rsidRPr="00915BF9">
        <w:rPr>
          <w:rFonts w:ascii="Palatino Linotype" w:eastAsiaTheme="minorEastAsia" w:hAnsi="Palatino Linotype" w:cs="Arial"/>
          <w:lang w:val="es-ES_tradnl" w:eastAsia="es-ES"/>
        </w:rPr>
        <w:t xml:space="preserve"> tal manera que el </w:t>
      </w:r>
      <w:r w:rsidRPr="00915BF9">
        <w:rPr>
          <w:rFonts w:ascii="Palatino Linotype" w:eastAsiaTheme="minorEastAsia" w:hAnsi="Palatino Linotype" w:cs="Arial"/>
          <w:b/>
          <w:lang w:val="es-ES_tradnl" w:eastAsia="es-ES"/>
        </w:rPr>
        <w:t>SUJETO OBLIGADO</w:t>
      </w:r>
      <w:r w:rsidRPr="00915BF9">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447394" w:rsidRPr="00915BF9" w:rsidRDefault="00447394" w:rsidP="00915BF9">
      <w:pPr>
        <w:spacing w:line="360" w:lineRule="auto"/>
        <w:contextualSpacing/>
        <w:jc w:val="both"/>
        <w:rPr>
          <w:rFonts w:ascii="Palatino Linotype" w:eastAsiaTheme="minorEastAsia" w:hAnsi="Palatino Linotype" w:cs="Arial"/>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hAnsi="Palatino Linotype" w:cs="Arial"/>
          <w:lang w:val="es-ES_tradnl"/>
        </w:rPr>
      </w:pPr>
      <w:r w:rsidRPr="00915BF9">
        <w:rPr>
          <w:rFonts w:ascii="Palatino Linotype" w:hAnsi="Palatino Linotype" w:cs="Arial"/>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915BF9">
        <w:rPr>
          <w:rFonts w:ascii="Palatino Linotype" w:hAnsi="Palatino Linotype" w:cs="Arial"/>
          <w:lang w:val="es-ES_tradnl"/>
        </w:rPr>
        <w:lastRenderedPageBreak/>
        <w:t>impone a las autoridades la obligación de fundar y motivar todo acto que implique una molestia en la esfera de derecho de las personas:</w:t>
      </w:r>
    </w:p>
    <w:p w:rsidR="00447394" w:rsidRPr="00915BF9" w:rsidRDefault="00447394" w:rsidP="00915BF9">
      <w:pPr>
        <w:spacing w:line="360" w:lineRule="auto"/>
        <w:contextualSpacing/>
        <w:jc w:val="both"/>
        <w:rPr>
          <w:rFonts w:ascii="Palatino Linotype" w:hAnsi="Palatino Linotype" w:cs="Arial"/>
          <w:lang w:val="es-ES_tradnl"/>
        </w:rPr>
      </w:pPr>
    </w:p>
    <w:p w:rsidR="00447394" w:rsidRPr="00915BF9" w:rsidRDefault="00447394" w:rsidP="00915BF9">
      <w:pPr>
        <w:spacing w:line="360" w:lineRule="auto"/>
        <w:ind w:left="567" w:right="567"/>
        <w:contextualSpacing/>
        <w:jc w:val="both"/>
        <w:rPr>
          <w:rFonts w:ascii="Palatino Linotype" w:eastAsiaTheme="minorEastAsia" w:hAnsi="Palatino Linotype" w:cs="Arial"/>
          <w:i/>
          <w:sz w:val="22"/>
          <w:lang w:val="es-ES_tradnl" w:eastAsia="es-ES"/>
        </w:rPr>
      </w:pPr>
      <w:r w:rsidRPr="00915BF9">
        <w:rPr>
          <w:rFonts w:ascii="Palatino Linotype" w:eastAsiaTheme="minorEastAsia" w:hAnsi="Palatino Linotype" w:cs="Arial"/>
          <w:b/>
          <w:i/>
          <w:sz w:val="22"/>
          <w:lang w:val="es-ES_tradnl" w:eastAsia="es-ES"/>
        </w:rPr>
        <w:t>“Artículo 16.</w:t>
      </w:r>
      <w:r w:rsidRPr="00915BF9">
        <w:rPr>
          <w:rFonts w:ascii="Palatino Linotype" w:eastAsiaTheme="minorEastAsia" w:hAnsi="Palatino Linotype" w:cs="Arial"/>
          <w:i/>
          <w:sz w:val="22"/>
          <w:lang w:val="es-ES_tradnl" w:eastAsia="es-ES"/>
        </w:rPr>
        <w:t xml:space="preserve"> Nadie puede ser molestado en su persona, familia, domicilio, papeles o posesiones, </w:t>
      </w:r>
      <w:r w:rsidRPr="00915BF9">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915BF9">
        <w:rPr>
          <w:rFonts w:ascii="Palatino Linotype" w:eastAsiaTheme="minorEastAsia" w:hAnsi="Palatino Linotype" w:cs="Arial"/>
          <w:i/>
          <w:sz w:val="22"/>
          <w:lang w:val="es-ES_tradnl" w:eastAsia="es-ES"/>
        </w:rPr>
        <w:t>.”</w:t>
      </w:r>
    </w:p>
    <w:p w:rsidR="00447394" w:rsidRPr="00915BF9" w:rsidRDefault="00447394" w:rsidP="00915BF9">
      <w:pPr>
        <w:spacing w:line="360" w:lineRule="auto"/>
        <w:ind w:left="567" w:right="567"/>
        <w:contextualSpacing/>
        <w:jc w:val="both"/>
        <w:rPr>
          <w:rFonts w:ascii="Palatino Linotype" w:eastAsiaTheme="minorEastAsia" w:hAnsi="Palatino Linotype" w:cs="Arial"/>
          <w:i/>
          <w:sz w:val="22"/>
          <w:lang w:val="es-ES_tradnl" w:eastAsia="es-ES"/>
        </w:rPr>
      </w:pPr>
    </w:p>
    <w:p w:rsidR="00447394" w:rsidRPr="00915BF9" w:rsidRDefault="00447394" w:rsidP="00915BF9">
      <w:pPr>
        <w:spacing w:line="360" w:lineRule="auto"/>
        <w:ind w:left="567" w:right="567"/>
        <w:contextualSpacing/>
        <w:jc w:val="both"/>
        <w:rPr>
          <w:rFonts w:ascii="Palatino Linotype" w:eastAsiaTheme="minorEastAsia" w:hAnsi="Palatino Linotype" w:cs="Arial"/>
          <w:b/>
          <w:i/>
          <w:sz w:val="22"/>
          <w:lang w:val="es-ES_tradnl" w:eastAsia="es-ES"/>
        </w:rPr>
      </w:pPr>
      <w:r w:rsidRPr="00915BF9">
        <w:rPr>
          <w:rFonts w:ascii="Palatino Linotype" w:eastAsiaTheme="minorEastAsia" w:hAnsi="Palatino Linotype" w:cs="Arial"/>
          <w:b/>
          <w:i/>
          <w:sz w:val="22"/>
          <w:lang w:val="es-ES_tradnl" w:eastAsia="es-ES"/>
        </w:rPr>
        <w:t xml:space="preserve">(Énfasis añadido) </w:t>
      </w:r>
    </w:p>
    <w:p w:rsidR="00447394" w:rsidRPr="00915BF9" w:rsidRDefault="00447394" w:rsidP="00915BF9">
      <w:pPr>
        <w:shd w:val="clear" w:color="auto" w:fill="FFFFFF"/>
        <w:spacing w:line="360" w:lineRule="auto"/>
        <w:contextualSpacing/>
        <w:jc w:val="both"/>
        <w:rPr>
          <w:rFonts w:ascii="Palatino Linotype" w:hAnsi="Palatino Linotype" w:cs="Arial"/>
          <w:lang w:val="es-ES_tradnl"/>
        </w:rPr>
      </w:pPr>
    </w:p>
    <w:p w:rsidR="00447394" w:rsidRPr="00915BF9" w:rsidRDefault="00447394" w:rsidP="00915BF9">
      <w:pPr>
        <w:numPr>
          <w:ilvl w:val="0"/>
          <w:numId w:val="1"/>
        </w:numPr>
        <w:spacing w:line="360" w:lineRule="auto"/>
        <w:ind w:left="0" w:firstLine="0"/>
        <w:contextualSpacing/>
        <w:jc w:val="both"/>
        <w:rPr>
          <w:rFonts w:ascii="Palatino Linotype" w:hAnsi="Palatino Linotype" w:cs="Arial"/>
          <w:lang w:val="es-ES_tradnl"/>
        </w:rPr>
      </w:pPr>
      <w:r w:rsidRPr="00915BF9">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447394" w:rsidRPr="00915BF9" w:rsidRDefault="00447394" w:rsidP="00915BF9">
      <w:pPr>
        <w:spacing w:line="360" w:lineRule="auto"/>
        <w:contextualSpacing/>
        <w:jc w:val="both"/>
        <w:rPr>
          <w:rFonts w:ascii="Palatino Linotype" w:hAnsi="Palatino Linotype" w:cs="Arial"/>
          <w:lang w:val="es-ES_tradnl"/>
        </w:rPr>
      </w:pPr>
    </w:p>
    <w:p w:rsidR="00447394" w:rsidRPr="00915BF9" w:rsidRDefault="00447394" w:rsidP="00915BF9">
      <w:pPr>
        <w:numPr>
          <w:ilvl w:val="0"/>
          <w:numId w:val="1"/>
        </w:numPr>
        <w:spacing w:line="360" w:lineRule="auto"/>
        <w:ind w:left="0" w:firstLine="0"/>
        <w:contextualSpacing/>
        <w:jc w:val="both"/>
        <w:rPr>
          <w:rFonts w:ascii="Palatino Linotype" w:hAnsi="Palatino Linotype" w:cs="Arial"/>
          <w:lang w:val="es-ES_tradnl"/>
        </w:rPr>
      </w:pPr>
      <w:r w:rsidRPr="00915BF9">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447394" w:rsidRPr="00915BF9" w:rsidRDefault="00447394" w:rsidP="00915BF9">
      <w:pPr>
        <w:spacing w:line="360" w:lineRule="auto"/>
        <w:contextualSpacing/>
        <w:jc w:val="both"/>
        <w:rPr>
          <w:rFonts w:ascii="Palatino Linotype" w:hAnsi="Palatino Linotype" w:cs="Arial"/>
          <w:lang w:val="es-ES_tradnl"/>
        </w:rPr>
      </w:pPr>
    </w:p>
    <w:p w:rsidR="00447394" w:rsidRPr="00915BF9" w:rsidRDefault="00447394" w:rsidP="00915BF9">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915BF9">
        <w:rPr>
          <w:rFonts w:ascii="Palatino Linotype" w:hAnsi="Palatino Linotype" w:cs="Arial"/>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915BF9">
        <w:rPr>
          <w:rFonts w:ascii="Palatino Linotype" w:hAnsi="Palatino Linotype" w:cs="Arial"/>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447394" w:rsidRPr="00915BF9" w:rsidRDefault="00447394" w:rsidP="00915BF9">
      <w:pPr>
        <w:spacing w:line="360" w:lineRule="auto"/>
        <w:contextualSpacing/>
        <w:jc w:val="both"/>
        <w:rPr>
          <w:rFonts w:ascii="Palatino Linotype" w:hAnsi="Palatino Linotype" w:cs="Arial"/>
          <w:lang w:val="es-ES_tradnl"/>
        </w:rPr>
      </w:pPr>
    </w:p>
    <w:p w:rsidR="00447394" w:rsidRPr="00915BF9" w:rsidRDefault="00447394" w:rsidP="00915BF9">
      <w:pPr>
        <w:numPr>
          <w:ilvl w:val="0"/>
          <w:numId w:val="1"/>
        </w:numPr>
        <w:spacing w:line="360" w:lineRule="auto"/>
        <w:ind w:left="0" w:firstLine="0"/>
        <w:contextualSpacing/>
        <w:jc w:val="both"/>
        <w:rPr>
          <w:rFonts w:ascii="Palatino Linotype" w:hAnsi="Palatino Linotype" w:cs="Arial"/>
          <w:lang w:val="es-ES_tradnl"/>
        </w:rPr>
      </w:pPr>
      <w:r w:rsidRPr="00915BF9">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447394" w:rsidRPr="00915BF9" w:rsidRDefault="00447394" w:rsidP="00915BF9">
      <w:pPr>
        <w:spacing w:line="360" w:lineRule="auto"/>
        <w:contextualSpacing/>
        <w:rPr>
          <w:rFonts w:ascii="Palatino Linotype" w:hAnsi="Palatino Linotype" w:cs="Arial"/>
          <w:lang w:val="es-ES_tradnl"/>
        </w:rPr>
      </w:pPr>
    </w:p>
    <w:p w:rsidR="00447394" w:rsidRPr="00915BF9" w:rsidRDefault="00447394" w:rsidP="00915BF9">
      <w:pPr>
        <w:numPr>
          <w:ilvl w:val="0"/>
          <w:numId w:val="1"/>
        </w:numPr>
        <w:spacing w:line="360" w:lineRule="auto"/>
        <w:ind w:left="0" w:right="49" w:firstLine="0"/>
        <w:contextualSpacing/>
        <w:jc w:val="both"/>
        <w:rPr>
          <w:rFonts w:ascii="Palatino Linotype" w:hAnsi="Palatino Linotype" w:cs="Arial"/>
          <w:lang w:val="es-ES_tradnl" w:eastAsia="es-ES"/>
        </w:rPr>
      </w:pPr>
      <w:r w:rsidRPr="00915BF9">
        <w:rPr>
          <w:rFonts w:ascii="Palatino Linotype" w:hAnsi="Palatino Linotype" w:cs="Arial"/>
          <w:lang w:val="es-ES_tradnl"/>
        </w:rPr>
        <w:t xml:space="preserve">Es así que, a través de la presente resolución, se hace del conocimiento del </w:t>
      </w:r>
      <w:r w:rsidRPr="00915BF9">
        <w:rPr>
          <w:rFonts w:ascii="Palatino Linotype" w:hAnsi="Palatino Linotype" w:cs="Arial"/>
          <w:b/>
          <w:lang w:val="es-ES_tradnl"/>
        </w:rPr>
        <w:t>SUJETO OBLIGADO</w:t>
      </w:r>
      <w:r w:rsidRPr="00915BF9">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447394" w:rsidRPr="00915BF9" w:rsidRDefault="00447394" w:rsidP="00915BF9">
      <w:pPr>
        <w:spacing w:line="360" w:lineRule="auto"/>
        <w:ind w:right="49"/>
        <w:contextualSpacing/>
        <w:jc w:val="both"/>
        <w:rPr>
          <w:rFonts w:ascii="Palatino Linotype" w:hAnsi="Palatino Linotype" w:cs="Arial"/>
          <w:lang w:val="es-ES_tradnl" w:eastAsia="es-ES"/>
        </w:rPr>
      </w:pPr>
    </w:p>
    <w:p w:rsidR="00447394" w:rsidRPr="00915BF9" w:rsidRDefault="00447394" w:rsidP="00915BF9">
      <w:pPr>
        <w:keepNext/>
        <w:keepLines/>
        <w:spacing w:line="360" w:lineRule="auto"/>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3288217"/>
      <w:r w:rsidRPr="00915BF9">
        <w:rPr>
          <w:rFonts w:ascii="Palatino Linotype" w:hAnsi="Palatino Linotype" w:cstheme="majorBidi"/>
          <w:b/>
        </w:rPr>
        <w:t>QUINTO. El cumplimiento a esta resolución es susceptible de ser impugnado</w:t>
      </w:r>
      <w:bookmarkEnd w:id="40"/>
      <w:bookmarkEnd w:id="41"/>
      <w:r w:rsidRPr="00915BF9">
        <w:rPr>
          <w:rFonts w:ascii="Palatino Linotype" w:hAnsi="Palatino Linotype" w:cstheme="majorBidi"/>
          <w:b/>
        </w:rPr>
        <w:t>.</w:t>
      </w:r>
      <w:bookmarkEnd w:id="42"/>
      <w:bookmarkEnd w:id="43"/>
      <w:bookmarkEnd w:id="44"/>
    </w:p>
    <w:p w:rsidR="00447394" w:rsidRPr="00915BF9" w:rsidRDefault="00447394" w:rsidP="00915BF9">
      <w:pPr>
        <w:keepNext/>
        <w:keepLines/>
        <w:spacing w:line="360" w:lineRule="auto"/>
        <w:outlineLvl w:val="0"/>
        <w:rPr>
          <w:rFonts w:ascii="Palatino Linotype" w:hAnsi="Palatino Linotype" w:cstheme="majorBidi"/>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 xml:space="preserve">Cabe señalar que, atento a lo dispuesto al artículo 179 de la ley de la materia, el cual contempla de manera puntual las causales en las cuales será procedente el recurso de revisión que se interponga por cualquier persona como un medio de protección </w:t>
      </w:r>
      <w:r w:rsidRPr="00915BF9">
        <w:rPr>
          <w:rFonts w:ascii="Palatino Linotype" w:eastAsiaTheme="minorEastAsia" w:hAnsi="Palatino Linotype" w:cs="Arial"/>
          <w:lang w:val="es-ES_tradnl" w:eastAsia="es-ES"/>
        </w:rPr>
        <w:lastRenderedPageBreak/>
        <w:t>para que se le garantice el derecho de acceder a la información pública, este mismo artículo señala en el párrafo final lo siguiente:</w:t>
      </w:r>
    </w:p>
    <w:p w:rsidR="00447394" w:rsidRPr="00915BF9" w:rsidRDefault="00447394" w:rsidP="00915BF9">
      <w:pPr>
        <w:spacing w:line="360" w:lineRule="auto"/>
        <w:contextualSpacing/>
        <w:jc w:val="both"/>
        <w:rPr>
          <w:rFonts w:ascii="Palatino Linotype" w:eastAsiaTheme="minorEastAsia" w:hAnsi="Palatino Linotype" w:cs="Arial"/>
          <w:lang w:val="es-ES_tradnl" w:eastAsia="es-ES"/>
        </w:rPr>
      </w:pPr>
    </w:p>
    <w:p w:rsidR="00447394" w:rsidRPr="00915BF9" w:rsidRDefault="00447394" w:rsidP="00915BF9">
      <w:pPr>
        <w:spacing w:line="360" w:lineRule="auto"/>
        <w:ind w:left="567" w:right="567"/>
        <w:contextualSpacing/>
        <w:jc w:val="both"/>
        <w:rPr>
          <w:rFonts w:ascii="Palatino Linotype" w:eastAsiaTheme="minorEastAsia" w:hAnsi="Palatino Linotype" w:cs="Arial"/>
          <w:i/>
          <w:sz w:val="22"/>
          <w:lang w:val="es-ES_tradnl" w:eastAsia="es-ES"/>
        </w:rPr>
      </w:pPr>
      <w:r w:rsidRPr="00915BF9">
        <w:rPr>
          <w:rFonts w:ascii="Palatino Linotype" w:eastAsiaTheme="minorEastAsia" w:hAnsi="Palatino Linotype" w:cs="Arial"/>
          <w:i/>
          <w:sz w:val="22"/>
          <w:lang w:val="es-ES_tradnl" w:eastAsia="es-ES"/>
        </w:rPr>
        <w:t>“(…)</w:t>
      </w:r>
    </w:p>
    <w:p w:rsidR="00447394" w:rsidRPr="00915BF9" w:rsidRDefault="00447394" w:rsidP="00915BF9">
      <w:pPr>
        <w:spacing w:line="360" w:lineRule="auto"/>
        <w:ind w:left="567" w:right="567"/>
        <w:contextualSpacing/>
        <w:jc w:val="both"/>
        <w:rPr>
          <w:rFonts w:ascii="Palatino Linotype" w:eastAsiaTheme="minorEastAsia" w:hAnsi="Palatino Linotype" w:cs="Arial"/>
          <w:i/>
          <w:sz w:val="22"/>
          <w:lang w:val="es-ES_tradnl" w:eastAsia="es-ES"/>
        </w:rPr>
      </w:pPr>
      <w:r w:rsidRPr="00915BF9">
        <w:rPr>
          <w:rFonts w:ascii="Palatino Linotype" w:eastAsiaTheme="minorEastAsia" w:hAnsi="Palatino Linotype" w:cs="Arial"/>
          <w:b/>
          <w:i/>
          <w:sz w:val="22"/>
          <w:lang w:val="es-ES_tradnl" w:eastAsia="es-ES"/>
        </w:rPr>
        <w:t xml:space="preserve">La respuesta que den los sujetos obligados derivada </w:t>
      </w:r>
      <w:r w:rsidRPr="00915BF9">
        <w:rPr>
          <w:rFonts w:ascii="Palatino Linotype" w:eastAsiaTheme="minorEastAsia" w:hAnsi="Palatino Linotype" w:cs="Arial"/>
          <w:b/>
          <w:i/>
          <w:sz w:val="22"/>
          <w:u w:val="single"/>
          <w:lang w:val="es-ES_tradnl" w:eastAsia="es-ES"/>
        </w:rPr>
        <w:t>de la resolución</w:t>
      </w:r>
      <w:r w:rsidRPr="00915BF9">
        <w:rPr>
          <w:rFonts w:ascii="Palatino Linotype" w:eastAsiaTheme="minorEastAsia" w:hAnsi="Palatino Linotype" w:cs="Arial"/>
          <w:i/>
          <w:sz w:val="22"/>
          <w:lang w:val="es-ES_tradnl" w:eastAsia="es-ES"/>
        </w:rPr>
        <w:t xml:space="preserve"> a un recurso de revisión que proceda por las causales señaladas en las fracciones </w:t>
      </w:r>
      <w:r w:rsidRPr="00915BF9">
        <w:rPr>
          <w:rFonts w:ascii="Palatino Linotype" w:eastAsiaTheme="minorEastAsia" w:hAnsi="Palatino Linotype" w:cs="Arial"/>
          <w:i/>
          <w:sz w:val="22"/>
          <w:u w:val="single"/>
          <w:lang w:val="es-ES_tradnl" w:eastAsia="es-ES"/>
        </w:rPr>
        <w:t xml:space="preserve">IV, VII, IX, X, XI y XII </w:t>
      </w:r>
      <w:r w:rsidRPr="00915BF9">
        <w:rPr>
          <w:rFonts w:ascii="Palatino Linotype" w:eastAsiaTheme="minorEastAsia" w:hAnsi="Palatino Linotype" w:cs="Arial"/>
          <w:i/>
          <w:sz w:val="22"/>
          <w:lang w:val="es-ES_tradnl" w:eastAsia="es-ES"/>
        </w:rPr>
        <w:t xml:space="preserve">es </w:t>
      </w:r>
      <w:r w:rsidRPr="00915BF9">
        <w:rPr>
          <w:rFonts w:ascii="Palatino Linotype" w:eastAsiaTheme="minorEastAsia" w:hAnsi="Palatino Linotype" w:cs="Arial"/>
          <w:i/>
          <w:sz w:val="22"/>
          <w:u w:val="single"/>
          <w:lang w:val="es-ES_tradnl" w:eastAsia="es-ES"/>
        </w:rPr>
        <w:t>susceptible de ser impugnada</w:t>
      </w:r>
      <w:r w:rsidRPr="00915BF9">
        <w:rPr>
          <w:rFonts w:ascii="Palatino Linotype" w:eastAsiaTheme="minorEastAsia" w:hAnsi="Palatino Linotype" w:cs="Arial"/>
          <w:i/>
          <w:sz w:val="22"/>
          <w:lang w:val="es-ES_tradnl" w:eastAsia="es-ES"/>
        </w:rPr>
        <w:t xml:space="preserve"> de nueva cuenta, mediante recurso de revisión, ante el Instituto. “</w:t>
      </w:r>
    </w:p>
    <w:p w:rsidR="00447394" w:rsidRPr="00915BF9" w:rsidRDefault="00447394" w:rsidP="00915BF9">
      <w:pPr>
        <w:spacing w:line="360" w:lineRule="auto"/>
        <w:ind w:left="360"/>
        <w:contextualSpacing/>
        <w:jc w:val="both"/>
        <w:rPr>
          <w:rFonts w:ascii="Palatino Linotype" w:eastAsiaTheme="minorEastAsia" w:hAnsi="Palatino Linotype" w:cs="Arial"/>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915BF9">
        <w:rPr>
          <w:rFonts w:ascii="Palatino Linotype" w:eastAsiaTheme="minorEastAsia" w:hAnsi="Palatino Linotype" w:cs="Arial"/>
          <w:b/>
          <w:lang w:val="es-ES_tradnl" w:eastAsia="es-ES"/>
        </w:rPr>
        <w:t>SUJETO OBLIGADO</w:t>
      </w:r>
      <w:r w:rsidRPr="00915BF9">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447394" w:rsidRPr="00915BF9" w:rsidRDefault="00447394" w:rsidP="00915BF9">
      <w:pPr>
        <w:spacing w:line="360" w:lineRule="auto"/>
        <w:ind w:left="360"/>
        <w:contextualSpacing/>
        <w:jc w:val="both"/>
        <w:rPr>
          <w:rFonts w:ascii="Palatino Linotype" w:eastAsiaTheme="minorEastAsia" w:hAnsi="Palatino Linotype" w:cs="Arial"/>
          <w:lang w:val="es-ES_tradnl" w:eastAsia="es-ES"/>
        </w:rPr>
      </w:pPr>
    </w:p>
    <w:p w:rsidR="00447394" w:rsidRPr="00915BF9" w:rsidRDefault="00447394" w:rsidP="00915BF9">
      <w:pPr>
        <w:spacing w:line="360" w:lineRule="auto"/>
        <w:ind w:left="567" w:right="567"/>
        <w:contextualSpacing/>
        <w:jc w:val="both"/>
        <w:rPr>
          <w:rFonts w:ascii="Palatino Linotype" w:eastAsiaTheme="minorEastAsia" w:hAnsi="Palatino Linotype" w:cs="Arial"/>
          <w:i/>
          <w:sz w:val="22"/>
          <w:lang w:val="es-ES_tradnl" w:eastAsia="es-ES"/>
        </w:rPr>
      </w:pPr>
      <w:r w:rsidRPr="00915BF9">
        <w:rPr>
          <w:rFonts w:ascii="Palatino Linotype" w:eastAsiaTheme="minorEastAsia" w:hAnsi="Palatino Linotype" w:cs="Arial"/>
          <w:b/>
          <w:i/>
          <w:sz w:val="22"/>
          <w:lang w:val="es-ES_tradnl" w:eastAsia="es-ES"/>
        </w:rPr>
        <w:t>“Artículo 179.</w:t>
      </w:r>
      <w:r w:rsidRPr="00915BF9">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447394" w:rsidRPr="00915BF9" w:rsidRDefault="00447394" w:rsidP="00915BF9">
      <w:pPr>
        <w:spacing w:line="360" w:lineRule="auto"/>
        <w:ind w:left="567" w:right="567"/>
        <w:contextualSpacing/>
        <w:jc w:val="both"/>
        <w:rPr>
          <w:rFonts w:ascii="Palatino Linotype" w:eastAsiaTheme="minorEastAsia" w:hAnsi="Palatino Linotype" w:cs="Arial"/>
          <w:i/>
          <w:sz w:val="22"/>
          <w:lang w:val="es-ES_tradnl" w:eastAsia="es-ES"/>
        </w:rPr>
      </w:pPr>
      <w:r w:rsidRPr="00915BF9">
        <w:rPr>
          <w:rFonts w:ascii="Palatino Linotype" w:eastAsiaTheme="minorEastAsia" w:hAnsi="Palatino Linotype" w:cs="Arial"/>
          <w:i/>
          <w:sz w:val="22"/>
          <w:lang w:val="es-ES_tradnl" w:eastAsia="es-ES"/>
        </w:rPr>
        <w:t>(...)</w:t>
      </w:r>
    </w:p>
    <w:p w:rsidR="00447394" w:rsidRPr="00915BF9" w:rsidRDefault="00447394" w:rsidP="00915BF9">
      <w:pPr>
        <w:spacing w:line="360" w:lineRule="auto"/>
        <w:ind w:left="567" w:right="567"/>
        <w:contextualSpacing/>
        <w:jc w:val="both"/>
        <w:rPr>
          <w:rFonts w:ascii="Palatino Linotype" w:eastAsiaTheme="minorEastAsia" w:hAnsi="Palatino Linotype" w:cs="Arial"/>
          <w:b/>
          <w:i/>
          <w:sz w:val="22"/>
          <w:lang w:val="es-ES_tradnl" w:eastAsia="es-ES"/>
        </w:rPr>
      </w:pPr>
      <w:r w:rsidRPr="00915BF9">
        <w:rPr>
          <w:rFonts w:ascii="Palatino Linotype" w:eastAsiaTheme="minorEastAsia" w:hAnsi="Palatino Linotype" w:cs="Arial"/>
          <w:b/>
          <w:i/>
          <w:sz w:val="22"/>
          <w:lang w:val="es-ES_tradnl" w:eastAsia="es-ES"/>
        </w:rPr>
        <w:t>VII. La falta de respuesta a una solicitud de acceso a la información;</w:t>
      </w:r>
    </w:p>
    <w:p w:rsidR="00447394" w:rsidRPr="00915BF9" w:rsidRDefault="00447394" w:rsidP="00915BF9">
      <w:pPr>
        <w:spacing w:line="360" w:lineRule="auto"/>
        <w:ind w:left="567" w:right="567"/>
        <w:contextualSpacing/>
        <w:jc w:val="both"/>
        <w:rPr>
          <w:rFonts w:ascii="Palatino Linotype" w:eastAsiaTheme="minorEastAsia" w:hAnsi="Palatino Linotype" w:cs="Arial"/>
          <w:i/>
          <w:sz w:val="22"/>
          <w:lang w:val="es-ES_tradnl" w:eastAsia="es-ES"/>
        </w:rPr>
      </w:pPr>
      <w:r w:rsidRPr="00915BF9">
        <w:rPr>
          <w:rFonts w:ascii="Palatino Linotype" w:eastAsiaTheme="minorEastAsia" w:hAnsi="Palatino Linotype" w:cs="Arial"/>
          <w:i/>
          <w:sz w:val="22"/>
          <w:lang w:val="es-ES_tradnl" w:eastAsia="es-ES"/>
        </w:rPr>
        <w:t>…</w:t>
      </w:r>
    </w:p>
    <w:p w:rsidR="00447394" w:rsidRPr="00915BF9" w:rsidRDefault="00447394" w:rsidP="00915BF9">
      <w:pPr>
        <w:spacing w:line="360" w:lineRule="auto"/>
        <w:ind w:left="567" w:right="567"/>
        <w:contextualSpacing/>
        <w:jc w:val="both"/>
        <w:rPr>
          <w:rFonts w:ascii="Palatino Linotype" w:eastAsiaTheme="minorEastAsia" w:hAnsi="Palatino Linotype" w:cs="Arial"/>
          <w:b/>
          <w:i/>
          <w:sz w:val="22"/>
          <w:lang w:val="es-ES_tradnl" w:eastAsia="es-ES"/>
        </w:rPr>
      </w:pPr>
      <w:r w:rsidRPr="00915BF9">
        <w:rPr>
          <w:rFonts w:ascii="Palatino Linotype" w:eastAsiaTheme="minorEastAsia" w:hAnsi="Palatino Linotype" w:cs="Arial"/>
          <w:b/>
          <w:i/>
          <w:sz w:val="22"/>
          <w:lang w:val="es-ES_tradnl" w:eastAsia="es-ES"/>
        </w:rPr>
        <w:t>XI. La falta de trámite a una solicitud;</w:t>
      </w:r>
    </w:p>
    <w:p w:rsidR="00447394" w:rsidRPr="00915BF9" w:rsidRDefault="00447394" w:rsidP="00915BF9">
      <w:pPr>
        <w:spacing w:line="360" w:lineRule="auto"/>
        <w:ind w:left="567" w:right="567"/>
        <w:contextualSpacing/>
        <w:jc w:val="both"/>
        <w:rPr>
          <w:rFonts w:ascii="Palatino Linotype" w:eastAsiaTheme="minorEastAsia" w:hAnsi="Palatino Linotype" w:cs="Arial"/>
          <w:i/>
          <w:sz w:val="22"/>
          <w:lang w:val="es-ES_tradnl" w:eastAsia="es-ES"/>
        </w:rPr>
      </w:pPr>
      <w:r w:rsidRPr="00915BF9">
        <w:rPr>
          <w:rFonts w:ascii="Palatino Linotype" w:eastAsiaTheme="minorEastAsia" w:hAnsi="Palatino Linotype" w:cs="Arial"/>
          <w:i/>
          <w:sz w:val="22"/>
          <w:lang w:val="es-ES_tradnl" w:eastAsia="es-ES"/>
        </w:rPr>
        <w:t>(…)”</w:t>
      </w:r>
    </w:p>
    <w:p w:rsidR="00447394" w:rsidRPr="00915BF9" w:rsidRDefault="00447394" w:rsidP="00915BF9">
      <w:pPr>
        <w:spacing w:line="360" w:lineRule="auto"/>
        <w:ind w:left="567" w:right="567"/>
        <w:contextualSpacing/>
        <w:jc w:val="both"/>
        <w:rPr>
          <w:rFonts w:ascii="Palatino Linotype" w:eastAsiaTheme="minorEastAsia" w:hAnsi="Palatino Linotype" w:cs="Arial"/>
          <w:i/>
          <w:sz w:val="22"/>
          <w:lang w:val="es-ES_tradnl" w:eastAsia="es-ES"/>
        </w:rPr>
      </w:pPr>
    </w:p>
    <w:p w:rsidR="00447394" w:rsidRPr="00915BF9" w:rsidRDefault="00447394" w:rsidP="00915BF9">
      <w:pPr>
        <w:spacing w:line="360" w:lineRule="auto"/>
        <w:ind w:left="567" w:right="567"/>
        <w:contextualSpacing/>
        <w:jc w:val="both"/>
        <w:rPr>
          <w:rFonts w:ascii="Palatino Linotype" w:eastAsiaTheme="minorEastAsia" w:hAnsi="Palatino Linotype" w:cs="Arial"/>
          <w:b/>
          <w:i/>
          <w:sz w:val="22"/>
          <w:lang w:val="es-ES_tradnl" w:eastAsia="es-ES"/>
        </w:rPr>
      </w:pPr>
      <w:r w:rsidRPr="00915BF9">
        <w:rPr>
          <w:rFonts w:ascii="Palatino Linotype" w:eastAsiaTheme="minorEastAsia" w:hAnsi="Palatino Linotype" w:cs="Arial"/>
          <w:b/>
          <w:i/>
          <w:sz w:val="22"/>
          <w:lang w:val="es-ES_tradnl" w:eastAsia="es-ES"/>
        </w:rPr>
        <w:t>(Énfasis Añadido)</w:t>
      </w:r>
    </w:p>
    <w:p w:rsidR="00447394" w:rsidRPr="00915BF9" w:rsidRDefault="00447394" w:rsidP="00915BF9">
      <w:pPr>
        <w:spacing w:line="360" w:lineRule="auto"/>
        <w:ind w:left="360"/>
        <w:contextualSpacing/>
        <w:jc w:val="both"/>
        <w:rPr>
          <w:rFonts w:ascii="Palatino Linotype" w:eastAsiaTheme="minorEastAsia" w:hAnsi="Palatino Linotype" w:cs="Arial"/>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lastRenderedPageBreak/>
        <w:t xml:space="preserve">En ese tenor, en el asunto particular derivado de la negativa por parte del </w:t>
      </w:r>
      <w:r w:rsidRPr="00915BF9">
        <w:rPr>
          <w:rFonts w:ascii="Palatino Linotype" w:eastAsiaTheme="minorEastAsia" w:hAnsi="Palatino Linotype" w:cs="Arial"/>
          <w:b/>
          <w:lang w:val="es-ES_tradnl" w:eastAsia="es-ES"/>
        </w:rPr>
        <w:t>SUJETO OBLIGADO</w:t>
      </w:r>
      <w:r w:rsidRPr="00915BF9">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447394" w:rsidRPr="00915BF9" w:rsidRDefault="00447394" w:rsidP="00915BF9">
      <w:pPr>
        <w:spacing w:line="360" w:lineRule="auto"/>
        <w:contextualSpacing/>
        <w:jc w:val="both"/>
        <w:rPr>
          <w:rFonts w:ascii="Palatino Linotype" w:eastAsiaTheme="minorEastAsia" w:hAnsi="Palatino Linotype" w:cs="Arial"/>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915BF9">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915BF9">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915BF9">
        <w:rPr>
          <w:rFonts w:ascii="Palatino Linotype" w:eastAsiaTheme="minorEastAsia" w:hAnsi="Palatino Linotype" w:cs="Arial"/>
          <w:b/>
          <w:lang w:val="es-ES_tradnl" w:eastAsia="es-ES"/>
        </w:rPr>
        <w:t>SUJETO OBLIGADO</w:t>
      </w:r>
      <w:r w:rsidRPr="00915BF9">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915BF9">
        <w:rPr>
          <w:rFonts w:ascii="Palatino Linotype" w:eastAsiaTheme="minorEastAsia" w:hAnsi="Palatino Linotype" w:cs="Arial"/>
          <w:b/>
          <w:lang w:val="es-ES_tradnl" w:eastAsia="es-ES"/>
        </w:rPr>
        <w:t>queda al alcance de la persona la interposición de un nuevo recurso de revisión</w:t>
      </w:r>
      <w:r w:rsidRPr="00915BF9">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rsidR="00447394" w:rsidRPr="00915BF9" w:rsidRDefault="00447394" w:rsidP="00915BF9">
      <w:pPr>
        <w:spacing w:line="360" w:lineRule="auto"/>
        <w:contextualSpacing/>
        <w:jc w:val="both"/>
        <w:rPr>
          <w:rFonts w:ascii="Palatino Linotype" w:eastAsiaTheme="minorEastAsia" w:hAnsi="Palatino Linotype" w:cs="Arial"/>
          <w:lang w:val="es-ES_tradnl" w:eastAsia="es-ES"/>
        </w:rPr>
      </w:pPr>
    </w:p>
    <w:p w:rsidR="00447394" w:rsidRPr="00915BF9" w:rsidRDefault="00447394" w:rsidP="00915BF9">
      <w:pPr>
        <w:keepNext/>
        <w:keepLines/>
        <w:spacing w:line="360" w:lineRule="auto"/>
        <w:outlineLvl w:val="0"/>
        <w:rPr>
          <w:rFonts w:ascii="Palatino Linotype" w:eastAsia="MS Gothic" w:hAnsi="Palatino Linotype" w:cstheme="majorBidi"/>
          <w:b/>
        </w:rPr>
      </w:pPr>
      <w:bookmarkStart w:id="50" w:name="_Toc83288218"/>
      <w:r w:rsidRPr="00915BF9">
        <w:rPr>
          <w:rFonts w:ascii="Palatino Linotype" w:eastAsiaTheme="minorEastAsia" w:hAnsi="Palatino Linotype" w:cs="Arial"/>
          <w:b/>
          <w:lang w:val="es-ES_tradnl" w:eastAsia="es-ES"/>
        </w:rPr>
        <w:lastRenderedPageBreak/>
        <w:t>SEXTO</w:t>
      </w:r>
      <w:r w:rsidRPr="00915BF9">
        <w:rPr>
          <w:rFonts w:ascii="Palatino Linotype" w:eastAsia="MS Gothic" w:hAnsi="Palatino Linotype" w:cstheme="majorBidi"/>
          <w:b/>
        </w:rPr>
        <w:t>. Vista a los órganos de control interno</w:t>
      </w:r>
      <w:bookmarkEnd w:id="45"/>
      <w:r w:rsidRPr="00915BF9">
        <w:rPr>
          <w:rFonts w:ascii="Palatino Linotype" w:eastAsia="MS Gothic" w:hAnsi="Palatino Linotype" w:cstheme="majorBidi"/>
          <w:b/>
        </w:rPr>
        <w:t>.</w:t>
      </w:r>
      <w:bookmarkEnd w:id="46"/>
      <w:bookmarkEnd w:id="47"/>
      <w:bookmarkEnd w:id="48"/>
      <w:bookmarkEnd w:id="49"/>
      <w:bookmarkEnd w:id="50"/>
    </w:p>
    <w:p w:rsidR="00447394" w:rsidRPr="00915BF9" w:rsidRDefault="00447394" w:rsidP="00915BF9">
      <w:pPr>
        <w:spacing w:line="360" w:lineRule="auto"/>
        <w:rPr>
          <w:rFonts w:ascii="Palatino Linotype" w:eastAsiaTheme="minorEastAsia" w:hAnsi="Palatino Linotype"/>
        </w:rPr>
      </w:pPr>
    </w:p>
    <w:p w:rsidR="00447394" w:rsidRPr="00915BF9" w:rsidRDefault="00447394" w:rsidP="00915BF9">
      <w:pPr>
        <w:numPr>
          <w:ilvl w:val="0"/>
          <w:numId w:val="1"/>
        </w:numPr>
        <w:spacing w:line="360" w:lineRule="auto"/>
        <w:ind w:left="0" w:firstLine="0"/>
        <w:contextualSpacing/>
        <w:jc w:val="both"/>
        <w:rPr>
          <w:rFonts w:ascii="Palatino Linotype" w:hAnsi="Palatino Linotype"/>
          <w:lang w:val="es-ES_tradnl" w:eastAsia="es-ES"/>
        </w:rPr>
      </w:pPr>
      <w:r w:rsidRPr="00915BF9">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447394" w:rsidRPr="00915BF9" w:rsidRDefault="00447394" w:rsidP="00915BF9">
      <w:pPr>
        <w:pStyle w:val="Prrafodelista"/>
        <w:spacing w:line="360" w:lineRule="auto"/>
        <w:ind w:left="567" w:right="567"/>
        <w:jc w:val="both"/>
        <w:rPr>
          <w:rFonts w:ascii="Palatino Linotype" w:hAnsi="Palatino Linotype"/>
          <w:i/>
        </w:rPr>
      </w:pPr>
      <w:r w:rsidRPr="00915BF9">
        <w:rPr>
          <w:rFonts w:ascii="Palatino Linotype" w:hAnsi="Palatino Linotype"/>
          <w:b/>
          <w:i/>
        </w:rPr>
        <w:t>“Artículo 222.</w:t>
      </w:r>
      <w:r w:rsidRPr="00915BF9">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447394" w:rsidRPr="00915BF9" w:rsidRDefault="00447394" w:rsidP="00915BF9">
      <w:pPr>
        <w:pStyle w:val="Prrafodelista"/>
        <w:spacing w:line="360" w:lineRule="auto"/>
        <w:ind w:left="567" w:right="567"/>
        <w:jc w:val="both"/>
        <w:rPr>
          <w:rFonts w:ascii="Palatino Linotype" w:hAnsi="Palatino Linotype"/>
          <w:i/>
        </w:rPr>
      </w:pPr>
      <w:r w:rsidRPr="00915BF9">
        <w:rPr>
          <w:rFonts w:ascii="Palatino Linotype" w:hAnsi="Palatino Linotype"/>
          <w:i/>
        </w:rPr>
        <w:t>(…)</w:t>
      </w:r>
    </w:p>
    <w:p w:rsidR="00447394" w:rsidRPr="00915BF9" w:rsidRDefault="00447394" w:rsidP="00915BF9">
      <w:pPr>
        <w:pStyle w:val="Prrafodelista"/>
        <w:spacing w:line="360" w:lineRule="auto"/>
        <w:ind w:left="567" w:right="567"/>
        <w:jc w:val="both"/>
        <w:rPr>
          <w:rFonts w:ascii="Palatino Linotype" w:hAnsi="Palatino Linotype"/>
          <w:i/>
        </w:rPr>
      </w:pPr>
      <w:r w:rsidRPr="00915BF9">
        <w:rPr>
          <w:rFonts w:ascii="Palatino Linotype" w:hAnsi="Palatino Linotype"/>
          <w:b/>
          <w:i/>
        </w:rPr>
        <w:t>I. Cualquier acto u omisión que provoque la suspensión o deficiencia en la atención de las solicitudes de información</w:t>
      </w:r>
      <w:r w:rsidRPr="00915BF9">
        <w:rPr>
          <w:rFonts w:ascii="Palatino Linotype" w:hAnsi="Palatino Linotype"/>
          <w:i/>
        </w:rPr>
        <w:t>;</w:t>
      </w:r>
    </w:p>
    <w:p w:rsidR="00447394" w:rsidRPr="00915BF9" w:rsidRDefault="00447394" w:rsidP="00915BF9">
      <w:pPr>
        <w:pStyle w:val="Prrafodelista"/>
        <w:spacing w:line="360" w:lineRule="auto"/>
        <w:ind w:left="567" w:right="567"/>
        <w:jc w:val="both"/>
        <w:rPr>
          <w:rFonts w:ascii="Palatino Linotype" w:hAnsi="Palatino Linotype"/>
          <w:i/>
        </w:rPr>
      </w:pPr>
      <w:r w:rsidRPr="00915BF9">
        <w:rPr>
          <w:rFonts w:ascii="Palatino Linotype" w:hAnsi="Palatino Linotype"/>
          <w:b/>
          <w:i/>
        </w:rPr>
        <w:t>II. La falta de respuesta a las solicitudes de información en los plazos señalados en la normatividad aplicable</w:t>
      </w:r>
      <w:r w:rsidRPr="00915BF9">
        <w:rPr>
          <w:rFonts w:ascii="Palatino Linotype" w:hAnsi="Palatino Linotype"/>
          <w:i/>
        </w:rPr>
        <w:t>;</w:t>
      </w:r>
    </w:p>
    <w:p w:rsidR="00447394" w:rsidRPr="00915BF9" w:rsidRDefault="00447394" w:rsidP="00915BF9">
      <w:pPr>
        <w:pStyle w:val="Prrafodelista"/>
        <w:spacing w:line="360" w:lineRule="auto"/>
        <w:ind w:left="567" w:right="567"/>
        <w:jc w:val="both"/>
        <w:rPr>
          <w:rFonts w:ascii="Palatino Linotype" w:hAnsi="Palatino Linotype"/>
          <w:i/>
        </w:rPr>
      </w:pPr>
      <w:r w:rsidRPr="00915BF9">
        <w:rPr>
          <w:rFonts w:ascii="Palatino Linotype" w:hAnsi="Palatino Linotype"/>
          <w:i/>
        </w:rPr>
        <w:t>(…)”</w:t>
      </w:r>
    </w:p>
    <w:p w:rsidR="00447394" w:rsidRPr="00915BF9" w:rsidRDefault="00447394" w:rsidP="00915BF9">
      <w:pPr>
        <w:pStyle w:val="Prrafodelista"/>
        <w:spacing w:line="360" w:lineRule="auto"/>
        <w:ind w:left="567" w:right="567"/>
        <w:jc w:val="both"/>
        <w:rPr>
          <w:rFonts w:ascii="Palatino Linotype" w:hAnsi="Palatino Linotype"/>
          <w:b/>
          <w:i/>
        </w:rPr>
      </w:pPr>
      <w:r w:rsidRPr="00915BF9">
        <w:rPr>
          <w:rFonts w:ascii="Palatino Linotype" w:hAnsi="Palatino Linotype"/>
          <w:b/>
          <w:i/>
        </w:rPr>
        <w:t>(Énfasis Añadido)</w:t>
      </w:r>
    </w:p>
    <w:p w:rsidR="00447394" w:rsidRPr="00915BF9" w:rsidRDefault="00447394" w:rsidP="00915BF9">
      <w:pPr>
        <w:spacing w:line="360" w:lineRule="auto"/>
        <w:ind w:right="567"/>
        <w:jc w:val="both"/>
        <w:rPr>
          <w:rFonts w:ascii="Palatino Linotype" w:hAnsi="Palatino Linotype"/>
          <w:i/>
        </w:rPr>
      </w:pPr>
    </w:p>
    <w:p w:rsidR="00447394" w:rsidRPr="00915BF9" w:rsidRDefault="00447394" w:rsidP="00915BF9">
      <w:pPr>
        <w:numPr>
          <w:ilvl w:val="0"/>
          <w:numId w:val="1"/>
        </w:numPr>
        <w:spacing w:line="360" w:lineRule="auto"/>
        <w:ind w:left="0" w:firstLine="0"/>
        <w:contextualSpacing/>
        <w:jc w:val="both"/>
        <w:rPr>
          <w:rFonts w:ascii="Palatino Linotype" w:hAnsi="Palatino Linotype"/>
          <w:lang w:val="es-ES_tradnl" w:eastAsia="es-ES"/>
        </w:rPr>
      </w:pPr>
      <w:r w:rsidRPr="00915BF9">
        <w:rPr>
          <w:rFonts w:ascii="Palatino Linotype" w:hAnsi="Palatino Linotype"/>
          <w:lang w:val="es-ES_tradnl" w:eastAsia="es-ES"/>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447394" w:rsidRPr="00915BF9" w:rsidRDefault="00447394" w:rsidP="00915BF9">
      <w:pPr>
        <w:spacing w:line="360" w:lineRule="auto"/>
        <w:contextualSpacing/>
        <w:jc w:val="both"/>
        <w:rPr>
          <w:rFonts w:ascii="Palatino Linotype" w:hAnsi="Palatino Linotype"/>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hAnsi="Palatino Linotype"/>
          <w:lang w:val="es-ES_tradnl" w:eastAsia="es-ES"/>
        </w:rPr>
      </w:pPr>
      <w:r w:rsidRPr="00915BF9">
        <w:rPr>
          <w:rFonts w:ascii="Palatino Linotype" w:hAnsi="Palatino Linotype"/>
          <w:lang w:val="es-ES_tradnl" w:eastAsia="es-ES"/>
        </w:rPr>
        <w:t xml:space="preserve">Así, la falta de respuesta del servidor público habilitado y la falta de continuidad por parte del titular de la unidad de transparencia para atender la solicitud de información, propiciaron que no se diera respuesta y eso puede ser una </w:t>
      </w:r>
      <w:r w:rsidRPr="00915BF9">
        <w:rPr>
          <w:rFonts w:ascii="Palatino Linotype" w:hAnsi="Palatino Linotype"/>
          <w:lang w:val="es-ES_tradnl" w:eastAsia="es-ES"/>
        </w:rPr>
        <w:lastRenderedPageBreak/>
        <w:t>causa de responsabilidad por no cumplir con las obligaciones de transparencia señaladas por la Ley en la materia.</w:t>
      </w:r>
    </w:p>
    <w:p w:rsidR="00447394" w:rsidRPr="00915BF9" w:rsidRDefault="00447394" w:rsidP="00915BF9">
      <w:pPr>
        <w:spacing w:line="360" w:lineRule="auto"/>
        <w:contextualSpacing/>
        <w:jc w:val="both"/>
        <w:rPr>
          <w:rFonts w:ascii="Palatino Linotype" w:hAnsi="Palatino Linotype"/>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hAnsi="Palatino Linotype"/>
          <w:lang w:val="es-ES_tradnl" w:eastAsia="es-ES"/>
        </w:rPr>
      </w:pPr>
      <w:r w:rsidRPr="00915BF9">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447394" w:rsidRPr="00915BF9" w:rsidRDefault="00447394" w:rsidP="00915BF9">
      <w:pPr>
        <w:spacing w:line="360" w:lineRule="auto"/>
        <w:contextualSpacing/>
        <w:jc w:val="both"/>
        <w:rPr>
          <w:rFonts w:ascii="Palatino Linotype" w:hAnsi="Palatino Linotype"/>
          <w:lang w:val="es-ES_tradnl" w:eastAsia="es-ES"/>
        </w:rPr>
      </w:pPr>
    </w:p>
    <w:p w:rsidR="00447394" w:rsidRPr="00915BF9" w:rsidRDefault="00447394" w:rsidP="00915BF9">
      <w:pPr>
        <w:spacing w:line="360" w:lineRule="auto"/>
        <w:ind w:left="567" w:right="567"/>
        <w:contextualSpacing/>
        <w:jc w:val="both"/>
        <w:rPr>
          <w:rFonts w:ascii="Palatino Linotype" w:hAnsi="Palatino Linotype"/>
          <w:i/>
          <w:sz w:val="22"/>
          <w:lang w:val="es-ES_tradnl" w:eastAsia="es-ES"/>
        </w:rPr>
      </w:pPr>
      <w:r w:rsidRPr="00915BF9">
        <w:rPr>
          <w:rFonts w:ascii="Palatino Linotype" w:hAnsi="Palatino Linotype"/>
          <w:i/>
          <w:sz w:val="22"/>
          <w:lang w:val="es-ES_tradnl" w:eastAsia="es-ES"/>
        </w:rPr>
        <w:t>“</w:t>
      </w:r>
      <w:r w:rsidRPr="00915BF9">
        <w:rPr>
          <w:rFonts w:ascii="Palatino Linotype" w:hAnsi="Palatino Linotype"/>
          <w:b/>
          <w:i/>
          <w:sz w:val="22"/>
          <w:lang w:val="es-ES_tradnl" w:eastAsia="es-ES"/>
        </w:rPr>
        <w:t>Artículo 36.</w:t>
      </w:r>
      <w:r w:rsidRPr="00915BF9">
        <w:rPr>
          <w:rFonts w:ascii="Palatino Linotype" w:hAnsi="Palatino Linotype"/>
          <w:i/>
          <w:sz w:val="22"/>
          <w:lang w:val="es-ES_tradnl" w:eastAsia="es-ES"/>
        </w:rPr>
        <w:t xml:space="preserve"> El Instituto tendrá, en el ámbito de su competencia, las siguientes atribuciones:</w:t>
      </w:r>
    </w:p>
    <w:p w:rsidR="00447394" w:rsidRPr="00915BF9" w:rsidRDefault="00447394" w:rsidP="00915BF9">
      <w:pPr>
        <w:spacing w:line="360" w:lineRule="auto"/>
        <w:ind w:left="567" w:right="567"/>
        <w:contextualSpacing/>
        <w:jc w:val="both"/>
        <w:rPr>
          <w:rFonts w:ascii="Palatino Linotype" w:hAnsi="Palatino Linotype"/>
          <w:i/>
          <w:sz w:val="22"/>
          <w:lang w:val="es-ES_tradnl" w:eastAsia="es-ES"/>
        </w:rPr>
      </w:pPr>
      <w:r w:rsidRPr="00915BF9">
        <w:rPr>
          <w:rFonts w:ascii="Palatino Linotype" w:hAnsi="Palatino Linotype"/>
          <w:i/>
          <w:sz w:val="22"/>
          <w:lang w:val="es-ES_tradnl" w:eastAsia="es-ES"/>
        </w:rPr>
        <w:t>(…)</w:t>
      </w:r>
    </w:p>
    <w:p w:rsidR="00447394" w:rsidRPr="00915BF9" w:rsidRDefault="00447394" w:rsidP="00915BF9">
      <w:pPr>
        <w:spacing w:line="360" w:lineRule="auto"/>
        <w:ind w:left="567" w:right="567"/>
        <w:contextualSpacing/>
        <w:jc w:val="both"/>
        <w:rPr>
          <w:rFonts w:ascii="Palatino Linotype" w:hAnsi="Palatino Linotype"/>
          <w:i/>
          <w:sz w:val="22"/>
          <w:lang w:val="es-ES_tradnl" w:eastAsia="es-ES"/>
        </w:rPr>
      </w:pPr>
      <w:r w:rsidRPr="00915BF9">
        <w:rPr>
          <w:rFonts w:ascii="Palatino Linotype" w:hAnsi="Palatino Linotype"/>
          <w:i/>
          <w:sz w:val="22"/>
          <w:lang w:val="es-ES_tradnl" w:eastAsia="es-ES"/>
        </w:rPr>
        <w:t>X. Hacer del conocimiento del órgano de control interno o equivalente de cada Sujeto Obligado las infracciones a esta Ley; “</w:t>
      </w:r>
    </w:p>
    <w:p w:rsidR="00447394" w:rsidRPr="00915BF9" w:rsidRDefault="00447394" w:rsidP="00915BF9">
      <w:pPr>
        <w:spacing w:line="360" w:lineRule="auto"/>
        <w:ind w:left="567" w:right="567"/>
        <w:contextualSpacing/>
        <w:jc w:val="both"/>
        <w:rPr>
          <w:rFonts w:ascii="Palatino Linotype" w:hAnsi="Palatino Linotype"/>
          <w:i/>
          <w:sz w:val="22"/>
          <w:lang w:val="es-ES_tradnl" w:eastAsia="es-ES"/>
        </w:rPr>
      </w:pPr>
      <w:r w:rsidRPr="00915BF9">
        <w:rPr>
          <w:rFonts w:ascii="Palatino Linotype" w:hAnsi="Palatino Linotype"/>
          <w:i/>
          <w:sz w:val="22"/>
          <w:lang w:val="es-ES_tradnl" w:eastAsia="es-ES"/>
        </w:rPr>
        <w:t>(…)”</w:t>
      </w:r>
    </w:p>
    <w:p w:rsidR="00447394" w:rsidRPr="00915BF9" w:rsidRDefault="00447394" w:rsidP="00915BF9">
      <w:pPr>
        <w:spacing w:line="360" w:lineRule="auto"/>
        <w:ind w:left="567" w:right="567"/>
        <w:contextualSpacing/>
        <w:jc w:val="both"/>
        <w:rPr>
          <w:rFonts w:ascii="Palatino Linotype" w:hAnsi="Palatino Linotype"/>
          <w:i/>
          <w:sz w:val="22"/>
          <w:lang w:val="es-ES_tradnl" w:eastAsia="es-ES"/>
        </w:rPr>
      </w:pPr>
    </w:p>
    <w:p w:rsidR="00447394" w:rsidRPr="00915BF9" w:rsidRDefault="00447394" w:rsidP="00915BF9">
      <w:pPr>
        <w:spacing w:line="360" w:lineRule="auto"/>
        <w:ind w:left="567" w:right="567"/>
        <w:contextualSpacing/>
        <w:jc w:val="both"/>
        <w:rPr>
          <w:rFonts w:ascii="Palatino Linotype" w:hAnsi="Palatino Linotype"/>
          <w:b/>
          <w:i/>
          <w:sz w:val="22"/>
          <w:lang w:val="es-ES_tradnl" w:eastAsia="es-ES"/>
        </w:rPr>
      </w:pPr>
      <w:r w:rsidRPr="00915BF9">
        <w:rPr>
          <w:rFonts w:ascii="Palatino Linotype" w:hAnsi="Palatino Linotype"/>
          <w:b/>
          <w:i/>
          <w:sz w:val="22"/>
          <w:lang w:val="es-ES_tradnl" w:eastAsia="es-ES"/>
        </w:rPr>
        <w:t>(Énfasis Añadido)</w:t>
      </w:r>
    </w:p>
    <w:p w:rsidR="00447394" w:rsidRPr="00915BF9" w:rsidRDefault="00447394" w:rsidP="00915BF9">
      <w:pPr>
        <w:spacing w:line="360" w:lineRule="auto"/>
        <w:contextualSpacing/>
        <w:jc w:val="both"/>
        <w:rPr>
          <w:rFonts w:ascii="Palatino Linotype" w:eastAsia="MS Mincho" w:hAnsi="Palatino Linotype" w:cs="Arial"/>
          <w:lang w:val="es-ES_tradnl" w:eastAsia="es-ES"/>
        </w:rPr>
      </w:pPr>
    </w:p>
    <w:p w:rsidR="00447394" w:rsidRPr="00915BF9" w:rsidRDefault="00447394" w:rsidP="00915BF9">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915BF9">
        <w:rPr>
          <w:rFonts w:ascii="Palatino Linotype" w:hAnsi="Palatino Linotype"/>
          <w:lang w:val="es-ES_tradnl" w:eastAsia="es-ES"/>
        </w:rPr>
        <w:t xml:space="preserve">Asimismo, este Pleno hará del conocimiento del órgano de control de este Instituto de las infracciones en que el </w:t>
      </w:r>
      <w:r w:rsidRPr="00915BF9">
        <w:rPr>
          <w:rFonts w:ascii="Palatino Linotype" w:hAnsi="Palatino Linotype"/>
          <w:b/>
          <w:lang w:val="es-ES_tradnl" w:eastAsia="es-ES"/>
        </w:rPr>
        <w:t>SUJETO OBLIGADO</w:t>
      </w:r>
      <w:r w:rsidRPr="00915BF9">
        <w:rPr>
          <w:rFonts w:ascii="Palatino Linotype" w:hAnsi="Palatino Linotype"/>
          <w:lang w:val="es-ES_tradnl" w:eastAsia="es-ES"/>
        </w:rPr>
        <w:t xml:space="preserve"> incurrió, lo cual se encuentra previsto </w:t>
      </w:r>
      <w:r w:rsidRPr="00915BF9">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447394" w:rsidRPr="00915BF9" w:rsidRDefault="00447394" w:rsidP="00915BF9">
      <w:pPr>
        <w:spacing w:line="360" w:lineRule="auto"/>
        <w:contextualSpacing/>
        <w:jc w:val="both"/>
        <w:rPr>
          <w:rFonts w:ascii="Palatino Linotype" w:eastAsia="MS Mincho" w:hAnsi="Palatino Linotype" w:cs="Arial"/>
          <w:lang w:val="es-ES_tradnl" w:eastAsia="es-ES"/>
        </w:rPr>
      </w:pPr>
    </w:p>
    <w:p w:rsidR="00447394" w:rsidRPr="00915BF9" w:rsidRDefault="00447394" w:rsidP="00915BF9">
      <w:pPr>
        <w:spacing w:line="360" w:lineRule="auto"/>
        <w:ind w:left="567" w:right="567"/>
        <w:contextualSpacing/>
        <w:jc w:val="both"/>
        <w:rPr>
          <w:rFonts w:ascii="Palatino Linotype" w:hAnsi="Palatino Linotype"/>
          <w:i/>
          <w:sz w:val="22"/>
          <w:lang w:val="es-ES_tradnl" w:eastAsia="es-ES"/>
        </w:rPr>
      </w:pPr>
      <w:r w:rsidRPr="00915BF9">
        <w:rPr>
          <w:rFonts w:ascii="Palatino Linotype" w:hAnsi="Palatino Linotype"/>
          <w:i/>
          <w:sz w:val="22"/>
          <w:lang w:val="es-ES_tradnl" w:eastAsia="es-ES"/>
        </w:rPr>
        <w:t>“</w:t>
      </w:r>
      <w:r w:rsidRPr="00915BF9">
        <w:rPr>
          <w:rFonts w:ascii="Palatino Linotype" w:hAnsi="Palatino Linotype"/>
          <w:b/>
          <w:i/>
          <w:sz w:val="22"/>
          <w:lang w:val="es-ES_tradnl" w:eastAsia="es-ES"/>
        </w:rPr>
        <w:t>Artículo 190.</w:t>
      </w:r>
      <w:r w:rsidRPr="00915BF9">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w:t>
      </w:r>
      <w:r w:rsidRPr="00915BF9">
        <w:rPr>
          <w:rFonts w:ascii="Palatino Linotype" w:hAnsi="Palatino Linotype"/>
          <w:i/>
          <w:sz w:val="22"/>
          <w:lang w:val="es-ES_tradnl" w:eastAsia="es-ES"/>
        </w:rPr>
        <w:lastRenderedPageBreak/>
        <w:t>la instancia competente para que éste inicie, en su caso, el procedimiento de responsabilidad respectivo, cuyo resultado deberá de ser informado al Instituto.</w:t>
      </w:r>
    </w:p>
    <w:p w:rsidR="00447394" w:rsidRPr="00915BF9" w:rsidRDefault="00447394" w:rsidP="00915BF9">
      <w:pPr>
        <w:spacing w:line="360" w:lineRule="auto"/>
        <w:ind w:left="567" w:right="567"/>
        <w:contextualSpacing/>
        <w:jc w:val="both"/>
        <w:rPr>
          <w:rFonts w:ascii="Palatino Linotype" w:eastAsiaTheme="minorEastAsia" w:hAnsi="Palatino Linotype"/>
          <w:i/>
          <w:sz w:val="22"/>
          <w:lang w:val="es-ES_tradnl" w:eastAsia="es-ES"/>
        </w:rPr>
      </w:pPr>
      <w:r w:rsidRPr="00915BF9">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15BF9">
        <w:rPr>
          <w:rFonts w:ascii="Palatino Linotype" w:eastAsiaTheme="minorEastAsia" w:hAnsi="Palatino Linotype"/>
          <w:i/>
          <w:sz w:val="22"/>
          <w:lang w:val="es-ES_tradnl" w:eastAsia="es-ES"/>
        </w:rPr>
        <w:t xml:space="preserve"> (De Acuerdo al Decreto N°207, Publicado el 30 de mayo de 2017)</w:t>
      </w:r>
    </w:p>
    <w:p w:rsidR="00447394" w:rsidRPr="00915BF9" w:rsidRDefault="00447394" w:rsidP="00915BF9">
      <w:pPr>
        <w:spacing w:line="360" w:lineRule="auto"/>
        <w:ind w:left="567" w:right="567"/>
        <w:contextualSpacing/>
        <w:jc w:val="both"/>
        <w:rPr>
          <w:rFonts w:ascii="Palatino Linotype" w:eastAsiaTheme="minorEastAsia" w:hAnsi="Palatino Linotype"/>
          <w:i/>
          <w:sz w:val="22"/>
          <w:lang w:val="es-ES_tradnl" w:eastAsia="es-ES"/>
        </w:rPr>
      </w:pPr>
      <w:r w:rsidRPr="00915BF9">
        <w:rPr>
          <w:rFonts w:ascii="Palatino Linotype" w:eastAsiaTheme="minorEastAsia" w:hAnsi="Palatino Linotype"/>
          <w:i/>
          <w:sz w:val="22"/>
          <w:lang w:val="es-ES_tradnl" w:eastAsia="es-ES"/>
        </w:rPr>
        <w:t>(…)”</w:t>
      </w:r>
    </w:p>
    <w:p w:rsidR="00447394" w:rsidRPr="00915BF9" w:rsidRDefault="00447394" w:rsidP="00915BF9">
      <w:pPr>
        <w:spacing w:line="360" w:lineRule="auto"/>
        <w:ind w:left="567" w:right="567"/>
        <w:contextualSpacing/>
        <w:jc w:val="both"/>
        <w:rPr>
          <w:rFonts w:ascii="Palatino Linotype" w:eastAsiaTheme="minorEastAsia" w:hAnsi="Palatino Linotype"/>
          <w:i/>
          <w:sz w:val="22"/>
          <w:lang w:val="es-ES_tradnl" w:eastAsia="es-ES"/>
        </w:rPr>
      </w:pPr>
    </w:p>
    <w:p w:rsidR="00447394" w:rsidRPr="00915BF9" w:rsidRDefault="00447394" w:rsidP="00915BF9">
      <w:pPr>
        <w:spacing w:line="360" w:lineRule="auto"/>
        <w:ind w:left="567" w:right="567"/>
        <w:contextualSpacing/>
        <w:jc w:val="both"/>
        <w:rPr>
          <w:rFonts w:ascii="Palatino Linotype" w:eastAsiaTheme="minorEastAsia" w:hAnsi="Palatino Linotype"/>
          <w:b/>
          <w:i/>
          <w:sz w:val="22"/>
          <w:lang w:val="es-ES_tradnl" w:eastAsia="es-ES"/>
        </w:rPr>
      </w:pPr>
      <w:r w:rsidRPr="00915BF9">
        <w:rPr>
          <w:rFonts w:ascii="Palatino Linotype" w:eastAsiaTheme="minorEastAsia" w:hAnsi="Palatino Linotype"/>
          <w:b/>
          <w:i/>
          <w:sz w:val="22"/>
          <w:lang w:val="es-ES_tradnl" w:eastAsia="es-ES"/>
        </w:rPr>
        <w:t>(Énfasis Añadido)</w:t>
      </w:r>
    </w:p>
    <w:p w:rsidR="00447394" w:rsidRPr="00915BF9" w:rsidRDefault="00447394" w:rsidP="00915BF9">
      <w:pPr>
        <w:spacing w:line="360" w:lineRule="auto"/>
        <w:ind w:right="49"/>
        <w:contextualSpacing/>
        <w:jc w:val="both"/>
        <w:rPr>
          <w:rFonts w:ascii="Palatino Linotype" w:hAnsi="Palatino Linotype" w:cs="Arial"/>
          <w:lang w:val="es-ES_tradnl" w:eastAsia="es-ES"/>
        </w:rPr>
      </w:pPr>
    </w:p>
    <w:p w:rsidR="00447394" w:rsidRPr="00915BF9" w:rsidRDefault="00447394" w:rsidP="00915BF9">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915BF9">
        <w:rPr>
          <w:rFonts w:ascii="Palatino Linotype" w:eastAsiaTheme="minorEastAsia" w:hAnsi="Palatino Linotype" w:cs="Arial"/>
          <w:lang w:val="es-ES_tradnl" w:eastAsia="es-ES"/>
        </w:rPr>
        <w:t>En consecuencia el recurso de revisión consiste en una garantía secundaria</w:t>
      </w:r>
      <w:r w:rsidRPr="00915BF9">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915BF9">
        <w:rPr>
          <w:rFonts w:ascii="Palatino Linotype" w:eastAsiaTheme="minorEastAsia" w:hAnsi="Palatino Linotype" w:cs="Arial"/>
          <w:vertAlign w:val="superscript"/>
          <w:lang w:val="es-ES_tradnl" w:eastAsia="es-ES"/>
        </w:rPr>
        <w:footnoteReference w:id="5"/>
      </w:r>
      <w:r w:rsidRPr="00915BF9">
        <w:rPr>
          <w:rFonts w:ascii="Palatino Linotype" w:eastAsiaTheme="minorEastAsia" w:hAnsi="Palatino Linotype" w:cs="Arial"/>
          <w:lang w:val="es-ES_tradnl" w:eastAsia="es-ES"/>
        </w:rPr>
        <w:t xml:space="preserve">  , esto refiere que, ante la falta de respuesta por parte del </w:t>
      </w:r>
      <w:r w:rsidRPr="00915BF9">
        <w:rPr>
          <w:rFonts w:ascii="Palatino Linotype" w:eastAsiaTheme="minorEastAsia" w:hAnsi="Palatino Linotype" w:cs="Arial"/>
          <w:b/>
          <w:lang w:val="es-ES_tradnl" w:eastAsia="es-ES"/>
        </w:rPr>
        <w:t>SUJETO OBLIGADO</w:t>
      </w:r>
      <w:r w:rsidRPr="00915BF9">
        <w:rPr>
          <w:rFonts w:ascii="Palatino Linotype" w:eastAsiaTheme="minorEastAsia" w:hAnsi="Palatino Linotype" w:cs="Arial"/>
          <w:lang w:val="es-ES_tradnl" w:eastAsia="es-ES"/>
        </w:rPr>
        <w:t xml:space="preserve">, el </w:t>
      </w:r>
      <w:r w:rsidRPr="00915BF9">
        <w:rPr>
          <w:rFonts w:ascii="Palatino Linotype" w:eastAsiaTheme="minorEastAsia" w:hAnsi="Palatino Linotype" w:cs="Arial"/>
          <w:b/>
          <w:lang w:val="es-ES_tradnl" w:eastAsia="es-ES"/>
        </w:rPr>
        <w:t>RECURRENTE</w:t>
      </w:r>
      <w:r w:rsidRPr="00915BF9">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447394" w:rsidRPr="00915BF9" w:rsidRDefault="00447394" w:rsidP="00915BF9">
      <w:pPr>
        <w:spacing w:line="360" w:lineRule="auto"/>
        <w:ind w:right="49"/>
        <w:contextualSpacing/>
        <w:jc w:val="both"/>
        <w:rPr>
          <w:rFonts w:ascii="Palatino Linotype" w:eastAsiaTheme="minorEastAsia" w:hAnsi="Palatino Linotype" w:cs="Arial"/>
          <w:lang w:val="es-ES_tradnl" w:eastAsia="es-ES"/>
        </w:rPr>
      </w:pPr>
    </w:p>
    <w:p w:rsidR="00447394" w:rsidRPr="00915BF9" w:rsidRDefault="00447394" w:rsidP="00915BF9">
      <w:pPr>
        <w:pStyle w:val="Ttulo2"/>
        <w:spacing w:before="0" w:line="360" w:lineRule="auto"/>
        <w:rPr>
          <w:rFonts w:ascii="Palatino Linotype" w:eastAsiaTheme="minorEastAsia" w:hAnsi="Palatino Linotype"/>
          <w:b/>
          <w:color w:val="auto"/>
          <w:sz w:val="24"/>
          <w:lang w:val="es-ES_tradnl" w:eastAsia="es-ES"/>
        </w:rPr>
      </w:pPr>
      <w:bookmarkStart w:id="51" w:name="_Toc71234386"/>
      <w:bookmarkStart w:id="52" w:name="_Toc83288219"/>
      <w:r w:rsidRPr="00915BF9">
        <w:rPr>
          <w:rFonts w:ascii="Palatino Linotype" w:eastAsiaTheme="minorEastAsia" w:hAnsi="Palatino Linotype"/>
          <w:b/>
          <w:color w:val="auto"/>
          <w:sz w:val="24"/>
          <w:lang w:val="es-ES_tradnl" w:eastAsia="es-ES"/>
        </w:rPr>
        <w:t>SÉPTIMO. De la versión pública.</w:t>
      </w:r>
      <w:bookmarkEnd w:id="51"/>
      <w:bookmarkEnd w:id="52"/>
    </w:p>
    <w:p w:rsidR="00447394" w:rsidRPr="00915BF9" w:rsidRDefault="00447394" w:rsidP="00915BF9">
      <w:pPr>
        <w:spacing w:line="360" w:lineRule="auto"/>
        <w:rPr>
          <w:rFonts w:ascii="Palatino Linotype" w:hAnsi="Palatino Linotype"/>
          <w:lang w:val="es-ES_tradnl" w:eastAsia="es-ES"/>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eastAsia="MS Gothic" w:hAnsi="Palatino Linotype"/>
          <w:szCs w:val="26"/>
        </w:rPr>
        <w:t>Debe destacarse que, debido a la naturaleza de la información solicitada</w:t>
      </w:r>
      <w:r w:rsidRPr="00915BF9">
        <w:rPr>
          <w:rFonts w:ascii="Palatino Linotype" w:eastAsia="MS Gothic" w:hAnsi="Palatino Linotype"/>
          <w:b/>
          <w:szCs w:val="26"/>
        </w:rPr>
        <w:t xml:space="preserve">, </w:t>
      </w:r>
      <w:r w:rsidRPr="00915BF9">
        <w:rPr>
          <w:rFonts w:ascii="Palatino Linotype" w:eastAsia="MS Gothic" w:hAnsi="Palatino Linotype"/>
          <w:szCs w:val="26"/>
        </w:rPr>
        <w:t xml:space="preserve">eventualmente pudieran obrar datos personales susceptibles de protegerse, y toda vez que </w:t>
      </w:r>
      <w:r w:rsidRPr="00915BF9">
        <w:rPr>
          <w:rFonts w:ascii="Palatino Linotype" w:eastAsia="MS Gothic" w:hAnsi="Palatino Linotype"/>
          <w:szCs w:val="26"/>
        </w:rPr>
        <w:lastRenderedPageBreak/>
        <w:t xml:space="preserve">este Instituto de Transparencia, Acceso a la Información Pública y Protección de Datos Personales del Estado de México tiene el deber de velar por la protección de los datos personales aun tratándose de servidores públicos y en su caso generar la </w:t>
      </w:r>
      <w:r w:rsidRPr="00915BF9">
        <w:rPr>
          <w:rFonts w:ascii="Palatino Linotype" w:eastAsia="MS Gothic" w:hAnsi="Palatino Linotype"/>
          <w:b/>
          <w:szCs w:val="26"/>
          <w:u w:val="single"/>
        </w:rPr>
        <w:t>versión pública</w:t>
      </w:r>
      <w:r w:rsidRPr="00915BF9">
        <w:rPr>
          <w:rFonts w:ascii="Palatino Linotype" w:eastAsia="MS Gothic" w:hAnsi="Palatino Linotype"/>
          <w:szCs w:val="26"/>
        </w:rPr>
        <w:t xml:space="preserve"> de los documentos por las consideraciones que se estimen pertinentes.</w:t>
      </w:r>
    </w:p>
    <w:p w:rsidR="00447394" w:rsidRPr="00915BF9" w:rsidRDefault="00447394" w:rsidP="00915BF9">
      <w:pPr>
        <w:pStyle w:val="Prrafodelista"/>
        <w:tabs>
          <w:tab w:val="left" w:pos="0"/>
          <w:tab w:val="left" w:pos="142"/>
        </w:tabs>
        <w:spacing w:line="360" w:lineRule="auto"/>
        <w:ind w:left="0"/>
        <w:jc w:val="both"/>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eastAsia="MS Gothic" w:hAnsi="Palatino Linotype"/>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15BF9">
        <w:rPr>
          <w:rFonts w:ascii="Palatino Linotype" w:eastAsia="MS Gothic" w:hAnsi="Palatino Linotype"/>
          <w:szCs w:val="26"/>
          <w:vertAlign w:val="superscript"/>
        </w:rPr>
        <w:footnoteReference w:id="6"/>
      </w:r>
      <w:r w:rsidRPr="00915BF9">
        <w:rPr>
          <w:rFonts w:ascii="Palatino Linotype" w:eastAsia="MS Gothic" w:hAnsi="Palatino Linotype"/>
          <w:szCs w:val="26"/>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15BF9">
        <w:rPr>
          <w:rFonts w:ascii="Palatino Linotype" w:eastAsia="MS Gothic" w:hAnsi="Palatino Linotype"/>
          <w:szCs w:val="26"/>
          <w:vertAlign w:val="superscript"/>
        </w:rPr>
        <w:footnoteReference w:id="7"/>
      </w:r>
      <w:r w:rsidRPr="00915BF9">
        <w:rPr>
          <w:rFonts w:ascii="Palatino Linotype" w:eastAsia="MS Gothic" w:hAnsi="Palatino Linotype"/>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915BF9">
        <w:rPr>
          <w:rFonts w:ascii="Palatino Linotype" w:eastAsia="MS Gothic" w:hAnsi="Palatino Linotype"/>
          <w:szCs w:val="26"/>
        </w:rPr>
        <w:lastRenderedPageBreak/>
        <w:t>establecen, y agotar el procedimiento legalmente establecido, es precisamente lo que permite acreditar el cumplimiento de los otros dos requisitos.</w:t>
      </w:r>
    </w:p>
    <w:p w:rsidR="00447394" w:rsidRPr="00915BF9" w:rsidRDefault="00447394" w:rsidP="00915BF9">
      <w:pPr>
        <w:pStyle w:val="Prrafodelista"/>
        <w:spacing w:line="360" w:lineRule="auto"/>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hAnsi="Palatino Linotype" w:cs="Arial"/>
        </w:rPr>
        <w:t>El grave</w:t>
      </w:r>
      <w:r w:rsidRPr="00915BF9">
        <w:rPr>
          <w:rFonts w:ascii="Palatino Linotype" w:eastAsia="MS Gothic" w:hAnsi="Palatino Linotype"/>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447394" w:rsidRPr="00915BF9" w:rsidRDefault="00447394" w:rsidP="00915BF9">
      <w:pPr>
        <w:pStyle w:val="Prrafodelista"/>
        <w:spacing w:line="360" w:lineRule="auto"/>
        <w:rPr>
          <w:rFonts w:ascii="Palatino Linotype" w:hAnsi="Palatino Linotype" w:cs="Arial"/>
        </w:rPr>
      </w:pPr>
    </w:p>
    <w:p w:rsidR="00447394" w:rsidRPr="00915BF9" w:rsidRDefault="00447394" w:rsidP="00915BF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3288220"/>
      <w:r w:rsidRPr="00915BF9">
        <w:rPr>
          <w:rFonts w:ascii="Palatino Linotype" w:hAnsi="Palatino Linotype" w:cs="Arial"/>
          <w:b/>
        </w:rPr>
        <w:t>I. Requisitos previos.</w:t>
      </w:r>
      <w:bookmarkEnd w:id="53"/>
    </w:p>
    <w:p w:rsidR="00447394" w:rsidRPr="00915BF9" w:rsidRDefault="00447394" w:rsidP="00915BF9">
      <w:pPr>
        <w:pStyle w:val="Prrafodelista"/>
        <w:spacing w:line="360" w:lineRule="auto"/>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hAnsi="Palatino Linotype" w:cs="Arial"/>
        </w:rPr>
        <w:t xml:space="preserve">Los </w:t>
      </w:r>
      <w:r w:rsidRPr="00915BF9">
        <w:rPr>
          <w:rFonts w:ascii="Palatino Linotype" w:eastAsia="MS Gothic" w:hAnsi="Palatino Linotype"/>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447394" w:rsidRPr="00915BF9" w:rsidRDefault="00447394" w:rsidP="00915BF9">
      <w:pPr>
        <w:pStyle w:val="Prrafodelista"/>
        <w:tabs>
          <w:tab w:val="left" w:pos="0"/>
          <w:tab w:val="left" w:pos="142"/>
        </w:tabs>
        <w:spacing w:line="360" w:lineRule="auto"/>
        <w:ind w:left="0"/>
        <w:jc w:val="both"/>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eastAsia="MS Gothic" w:hAnsi="Palatino Linotype"/>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447394" w:rsidRPr="00915BF9" w:rsidRDefault="00447394" w:rsidP="00915BF9">
      <w:pPr>
        <w:pStyle w:val="Prrafodelista"/>
        <w:spacing w:line="360" w:lineRule="auto"/>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hAnsi="Palatino Linotype" w:cs="Arial"/>
        </w:rPr>
        <w:lastRenderedPageBreak/>
        <w:t>El último</w:t>
      </w:r>
      <w:r w:rsidRPr="00915BF9">
        <w:rPr>
          <w:rFonts w:ascii="Palatino Linotype" w:eastAsia="MS Gothic" w:hAnsi="Palatino Linotype"/>
          <w:szCs w:val="26"/>
        </w:rPr>
        <w:t xml:space="preserve"> de estos requisitos previos consiste en que no se pueden emitir acuerdos de carácter general ni particular, según lo disponen los artículos 134 y 108 de la Ley Estatal y de la Ley General, respectivamente, esto es, </w:t>
      </w:r>
      <w:r w:rsidRPr="00915BF9">
        <w:rPr>
          <w:rFonts w:ascii="Palatino Linotype" w:eastAsia="MS Gothic" w:hAnsi="Palatino Linotype"/>
          <w:b/>
          <w:szCs w:val="26"/>
          <w:u w:val="single"/>
        </w:rPr>
        <w:t xml:space="preserve">no se puede hacer un acuerdo para clasificar de manera general todos los documentos de un expediente o área,  </w:t>
      </w:r>
      <w:r w:rsidRPr="00915BF9">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rsidR="00447394" w:rsidRPr="00915BF9" w:rsidRDefault="00447394" w:rsidP="00915BF9">
      <w:pPr>
        <w:pStyle w:val="Prrafodelista"/>
        <w:spacing w:line="360" w:lineRule="auto"/>
        <w:rPr>
          <w:rFonts w:ascii="Palatino Linotype" w:hAnsi="Palatino Linotype" w:cs="Arial"/>
        </w:rPr>
      </w:pPr>
    </w:p>
    <w:p w:rsidR="00447394" w:rsidRPr="00915BF9" w:rsidRDefault="00447394" w:rsidP="00915BF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3288221"/>
      <w:r w:rsidRPr="00915BF9">
        <w:rPr>
          <w:rFonts w:ascii="Palatino Linotype" w:hAnsi="Palatino Linotype" w:cs="Arial"/>
          <w:b/>
        </w:rPr>
        <w:t>II. Supuestos de clasificación.</w:t>
      </w:r>
      <w:bookmarkEnd w:id="54"/>
    </w:p>
    <w:p w:rsidR="00447394" w:rsidRPr="00915BF9" w:rsidRDefault="00447394" w:rsidP="00915BF9">
      <w:pPr>
        <w:pStyle w:val="Prrafodelista"/>
        <w:spacing w:line="360" w:lineRule="auto"/>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hAnsi="Palatino Linotype" w:cs="Arial"/>
        </w:rPr>
        <w:t>Las</w:t>
      </w:r>
      <w:r w:rsidRPr="00915BF9">
        <w:rPr>
          <w:rFonts w:ascii="Palatino Linotype" w:eastAsia="MS Gothic" w:hAnsi="Palatino Linotype"/>
          <w:szCs w:val="26"/>
        </w:rPr>
        <w:t xml:space="preserve"> disposiciones constitucionales y legales en la materia establecen los dos supuestos generales para clasificar la información: por reserva y por confidencialidad.</w:t>
      </w:r>
    </w:p>
    <w:p w:rsidR="00447394" w:rsidRPr="00915BF9" w:rsidRDefault="00447394" w:rsidP="00915BF9">
      <w:pPr>
        <w:pStyle w:val="Prrafodelista"/>
        <w:tabs>
          <w:tab w:val="left" w:pos="0"/>
          <w:tab w:val="left" w:pos="142"/>
        </w:tabs>
        <w:spacing w:line="360" w:lineRule="auto"/>
        <w:ind w:left="0"/>
        <w:jc w:val="both"/>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eastAsia="MS Gothic" w:hAnsi="Palatino Linotype"/>
          <w:szCs w:val="26"/>
        </w:rPr>
        <w:t>Los artículos</w:t>
      </w:r>
      <w:r w:rsidRPr="00915BF9">
        <w:rPr>
          <w:rFonts w:ascii="Palatino Linotype" w:hAnsi="Palatino Linotype" w:cs="Arial"/>
        </w:rPr>
        <w:t xml:space="preserve"> </w:t>
      </w:r>
      <w:r w:rsidRPr="00915BF9">
        <w:rPr>
          <w:rFonts w:ascii="Palatino Linotype" w:eastAsia="MS Gothic" w:hAnsi="Palatino Linotype"/>
          <w:szCs w:val="26"/>
        </w:rPr>
        <w:t>143 y 116 de la Ley Estatal y de la Ley General, respectivamente, señalan los supuestos para que la información pueda ser clasificada como confidencial:</w:t>
      </w:r>
    </w:p>
    <w:p w:rsidR="00447394" w:rsidRPr="00915BF9" w:rsidRDefault="00447394" w:rsidP="00915BF9">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915BF9">
        <w:rPr>
          <w:rFonts w:ascii="Palatino Linotype" w:hAnsi="Palatino Linotype" w:cs="Bookman Old Style"/>
          <w:bCs/>
          <w:i/>
          <w:color w:val="000000"/>
          <w:sz w:val="22"/>
        </w:rPr>
        <w:t xml:space="preserve">“I. </w:t>
      </w:r>
      <w:r w:rsidRPr="00915BF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447394" w:rsidRPr="00915BF9" w:rsidRDefault="00447394" w:rsidP="00915BF9">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915BF9">
        <w:rPr>
          <w:rFonts w:ascii="Palatino Linotype" w:hAnsi="Palatino Linotype" w:cs="Bookman Old Style"/>
          <w:bCs/>
          <w:i/>
          <w:color w:val="000000"/>
          <w:sz w:val="22"/>
        </w:rPr>
        <w:t xml:space="preserve">II. </w:t>
      </w:r>
      <w:r w:rsidRPr="00915BF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447394" w:rsidRPr="00915BF9" w:rsidRDefault="00447394" w:rsidP="00915BF9">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915BF9">
        <w:rPr>
          <w:rFonts w:ascii="Palatino Linotype" w:hAnsi="Palatino Linotype" w:cs="Bookman Old Style"/>
          <w:bCs/>
          <w:i/>
          <w:color w:val="000000"/>
          <w:sz w:val="22"/>
        </w:rPr>
        <w:t xml:space="preserve">III. </w:t>
      </w:r>
      <w:r w:rsidRPr="00915BF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447394" w:rsidRPr="00915BF9" w:rsidRDefault="00447394" w:rsidP="00915BF9">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915BF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447394" w:rsidRPr="00915BF9" w:rsidRDefault="00447394" w:rsidP="00915BF9">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915BF9">
        <w:rPr>
          <w:rFonts w:ascii="Palatino Linotype" w:hAnsi="Palatino Linotype" w:cs="Bookman Old Style"/>
          <w:i/>
          <w:color w:val="000000"/>
          <w:sz w:val="22"/>
        </w:rPr>
        <w:t xml:space="preserve">No se considerará confidencial la información que se encuentre en los registros públicos o en fuentes de acceso público, ni tampoco la que sea considerada por la presente ley como </w:t>
      </w:r>
      <w:r w:rsidRPr="00915BF9">
        <w:rPr>
          <w:rFonts w:ascii="Palatino Linotype" w:hAnsi="Palatino Linotype" w:cs="Bookman Old Style"/>
          <w:i/>
          <w:color w:val="000000"/>
          <w:sz w:val="22"/>
        </w:rPr>
        <w:lastRenderedPageBreak/>
        <w:t>información pública. “</w:t>
      </w:r>
    </w:p>
    <w:p w:rsidR="00447394" w:rsidRPr="00915BF9" w:rsidRDefault="00447394" w:rsidP="00915BF9">
      <w:pPr>
        <w:pStyle w:val="Prrafodelista"/>
        <w:tabs>
          <w:tab w:val="left" w:pos="0"/>
          <w:tab w:val="left" w:pos="142"/>
        </w:tabs>
        <w:spacing w:line="360" w:lineRule="auto"/>
        <w:ind w:left="0"/>
        <w:jc w:val="both"/>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hAnsi="Palatino Linotype" w:cs="Arial"/>
        </w:rPr>
        <w:t xml:space="preserve">Mientras </w:t>
      </w:r>
      <w:r w:rsidRPr="00915BF9">
        <w:rPr>
          <w:rFonts w:ascii="Palatino Linotype" w:eastAsia="MS Gothic" w:hAnsi="Palatino Linotype"/>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47394" w:rsidRPr="00915BF9" w:rsidRDefault="00447394" w:rsidP="00915BF9">
      <w:pPr>
        <w:pStyle w:val="Prrafodelista"/>
        <w:tabs>
          <w:tab w:val="left" w:pos="0"/>
          <w:tab w:val="left" w:pos="142"/>
        </w:tabs>
        <w:spacing w:line="360" w:lineRule="auto"/>
        <w:ind w:left="0"/>
        <w:jc w:val="both"/>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eastAsia="MS Gothic" w:hAnsi="Palatino Linotype"/>
          <w:szCs w:val="26"/>
        </w:rPr>
        <w:t xml:space="preserve">Como </w:t>
      </w:r>
      <w:r w:rsidRPr="00915BF9">
        <w:rPr>
          <w:rFonts w:ascii="Palatino Linotype" w:hAnsi="Palatino Linotype" w:cs="Arial"/>
        </w:rPr>
        <w:t>c</w:t>
      </w:r>
      <w:r w:rsidRPr="00915BF9">
        <w:rPr>
          <w:rFonts w:ascii="Palatino Linotype" w:eastAsia="MS Gothic" w:hAnsi="Palatino Linotype"/>
          <w:szCs w:val="26"/>
        </w:rPr>
        <w:t xml:space="preserve">onsecuencia de lo anterior, el </w:t>
      </w:r>
      <w:r w:rsidRPr="00915BF9">
        <w:rPr>
          <w:rFonts w:ascii="Palatino Linotype" w:eastAsia="MS Gothic" w:hAnsi="Palatino Linotype"/>
          <w:b/>
          <w:szCs w:val="26"/>
        </w:rPr>
        <w:t>SUJETO OBLIGADO</w:t>
      </w:r>
      <w:r w:rsidRPr="00915BF9">
        <w:rPr>
          <w:rFonts w:ascii="Palatino Linotype" w:eastAsia="MS Gothic" w:hAnsi="Palatino Linotype"/>
          <w:szCs w:val="26"/>
        </w:rPr>
        <w:t xml:space="preserve"> debe identificar claramente el tipo de información y hacer un juicio de subsunción o encaje</w:t>
      </w:r>
      <w:r w:rsidRPr="00915BF9">
        <w:rPr>
          <w:rFonts w:ascii="Palatino Linotype" w:eastAsia="MS Gothic" w:hAnsi="Palatino Linotype"/>
          <w:szCs w:val="26"/>
          <w:vertAlign w:val="superscript"/>
        </w:rPr>
        <w:footnoteReference w:id="8"/>
      </w:r>
      <w:r w:rsidRPr="00915BF9">
        <w:rPr>
          <w:rFonts w:ascii="Palatino Linotype" w:eastAsia="MS Gothic" w:hAnsi="Palatino Linotype"/>
          <w:szCs w:val="26"/>
        </w:rPr>
        <w:t xml:space="preserve"> para acreditar que el supuesto de hecho corresponde estrictamente con la hipótesis jurídica. Esto también lo debe de realizar el servidor público habilitado y el titular del área que administra la información.</w:t>
      </w:r>
    </w:p>
    <w:p w:rsidR="00447394" w:rsidRPr="00915BF9" w:rsidRDefault="00447394" w:rsidP="00915BF9">
      <w:pPr>
        <w:pStyle w:val="Prrafodelista"/>
        <w:spacing w:line="360" w:lineRule="auto"/>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hAnsi="Palatino Linotype" w:cs="Arial"/>
        </w:rPr>
        <w:t>Al respecto,</w:t>
      </w:r>
      <w:r w:rsidRPr="00915BF9">
        <w:rPr>
          <w:rFonts w:ascii="Palatino Linotype" w:eastAsia="MS Gothic" w:hAnsi="Palatino Linotype"/>
          <w:szCs w:val="26"/>
        </w:rPr>
        <w:t xml:space="preserve"> los Lineamientos Generales en Materia de Clasificación y Desclasificación de la Información, así Como para la Elaboración de Versiones Públicas, por cuanto hace a la clasificación de la información, señalan lo siguiente:</w:t>
      </w:r>
    </w:p>
    <w:p w:rsidR="00447394" w:rsidRPr="00915BF9" w:rsidRDefault="00447394" w:rsidP="00915BF9">
      <w:pPr>
        <w:pStyle w:val="Prrafodelista"/>
        <w:spacing w:line="360" w:lineRule="auto"/>
        <w:rPr>
          <w:rFonts w:ascii="Palatino Linotype" w:hAnsi="Palatino Linotype" w:cs="Arial"/>
        </w:rPr>
      </w:pPr>
    </w:p>
    <w:p w:rsidR="00447394" w:rsidRPr="00915BF9" w:rsidRDefault="00447394" w:rsidP="00915BF9">
      <w:pPr>
        <w:pStyle w:val="Prrafodelista"/>
        <w:tabs>
          <w:tab w:val="left" w:pos="142"/>
          <w:tab w:val="left" w:pos="284"/>
          <w:tab w:val="left" w:pos="426"/>
        </w:tabs>
        <w:spacing w:line="360" w:lineRule="auto"/>
        <w:ind w:left="567" w:right="567"/>
        <w:jc w:val="both"/>
        <w:rPr>
          <w:rFonts w:ascii="Palatino Linotype" w:hAnsi="Palatino Linotype" w:cs="Arial"/>
          <w:i/>
        </w:rPr>
      </w:pPr>
      <w:r w:rsidRPr="00915BF9">
        <w:rPr>
          <w:rFonts w:ascii="Palatino Linotype" w:hAnsi="Palatino Linotype" w:cs="Arial"/>
          <w:i/>
        </w:rPr>
        <w:lastRenderedPageBreak/>
        <w:t>“</w:t>
      </w:r>
      <w:r w:rsidRPr="00915BF9">
        <w:rPr>
          <w:rFonts w:ascii="Palatino Linotype" w:hAnsi="Palatino Linotype" w:cs="Arial"/>
          <w:b/>
          <w:i/>
        </w:rPr>
        <w:t>Quincuagésimo.</w:t>
      </w:r>
      <w:r w:rsidRPr="00915BF9">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447394" w:rsidRPr="00915BF9" w:rsidRDefault="00447394" w:rsidP="00915BF9">
      <w:pPr>
        <w:pStyle w:val="Prrafodelista"/>
        <w:tabs>
          <w:tab w:val="left" w:pos="142"/>
          <w:tab w:val="left" w:pos="284"/>
          <w:tab w:val="left" w:pos="426"/>
        </w:tabs>
        <w:spacing w:line="360" w:lineRule="auto"/>
        <w:ind w:left="567" w:right="567"/>
        <w:jc w:val="both"/>
        <w:rPr>
          <w:rFonts w:ascii="Palatino Linotype" w:hAnsi="Palatino Linotype" w:cs="Arial"/>
          <w:i/>
        </w:rPr>
      </w:pPr>
    </w:p>
    <w:p w:rsidR="00447394" w:rsidRPr="00915BF9" w:rsidRDefault="00447394" w:rsidP="00915BF9">
      <w:pPr>
        <w:pStyle w:val="Prrafodelista"/>
        <w:tabs>
          <w:tab w:val="left" w:pos="142"/>
          <w:tab w:val="left" w:pos="284"/>
          <w:tab w:val="left" w:pos="426"/>
        </w:tabs>
        <w:spacing w:line="360" w:lineRule="auto"/>
        <w:ind w:left="567" w:right="567"/>
        <w:jc w:val="both"/>
        <w:rPr>
          <w:rFonts w:ascii="Palatino Linotype" w:hAnsi="Palatino Linotype" w:cs="Arial"/>
          <w:i/>
        </w:rPr>
      </w:pPr>
      <w:r w:rsidRPr="00915BF9">
        <w:rPr>
          <w:rFonts w:ascii="Palatino Linotype" w:hAnsi="Palatino Linotype" w:cs="Arial"/>
          <w:b/>
          <w:i/>
        </w:rPr>
        <w:t>Quincuagésimo primero.</w:t>
      </w:r>
      <w:r w:rsidRPr="00915BF9">
        <w:rPr>
          <w:rFonts w:ascii="Palatino Linotype" w:hAnsi="Palatino Linotype" w:cs="Arial"/>
          <w:i/>
        </w:rPr>
        <w:t xml:space="preserve"> La leyenda en los documentos clasificados indicará:</w:t>
      </w:r>
    </w:p>
    <w:p w:rsidR="00447394" w:rsidRPr="00915BF9" w:rsidRDefault="00447394" w:rsidP="00915BF9">
      <w:pPr>
        <w:pStyle w:val="Prrafodelista"/>
        <w:tabs>
          <w:tab w:val="left" w:pos="142"/>
          <w:tab w:val="left" w:pos="284"/>
          <w:tab w:val="left" w:pos="426"/>
        </w:tabs>
        <w:spacing w:line="360" w:lineRule="auto"/>
        <w:ind w:left="567" w:right="567"/>
        <w:jc w:val="both"/>
        <w:rPr>
          <w:rFonts w:ascii="Palatino Linotype" w:hAnsi="Palatino Linotype" w:cs="Arial"/>
          <w:i/>
        </w:rPr>
      </w:pPr>
      <w:r w:rsidRPr="00915BF9">
        <w:rPr>
          <w:rFonts w:ascii="Palatino Linotype" w:hAnsi="Palatino Linotype" w:cs="Arial"/>
          <w:i/>
        </w:rPr>
        <w:t>I. La fecha de sesión del Comité de Transparencia en donde se confirmó la clasificación, en su caso;</w:t>
      </w:r>
    </w:p>
    <w:p w:rsidR="00447394" w:rsidRPr="00915BF9" w:rsidRDefault="00447394" w:rsidP="00915BF9">
      <w:pPr>
        <w:pStyle w:val="Prrafodelista"/>
        <w:tabs>
          <w:tab w:val="left" w:pos="142"/>
          <w:tab w:val="left" w:pos="284"/>
          <w:tab w:val="left" w:pos="426"/>
        </w:tabs>
        <w:spacing w:line="360" w:lineRule="auto"/>
        <w:ind w:left="567" w:right="567"/>
        <w:jc w:val="both"/>
        <w:rPr>
          <w:rFonts w:ascii="Palatino Linotype" w:hAnsi="Palatino Linotype" w:cs="Arial"/>
          <w:i/>
        </w:rPr>
      </w:pPr>
      <w:r w:rsidRPr="00915BF9">
        <w:rPr>
          <w:rFonts w:ascii="Palatino Linotype" w:hAnsi="Palatino Linotype" w:cs="Arial"/>
          <w:i/>
        </w:rPr>
        <w:t>II. El nombre del área;</w:t>
      </w:r>
    </w:p>
    <w:p w:rsidR="00447394" w:rsidRPr="00915BF9" w:rsidRDefault="00447394" w:rsidP="00915BF9">
      <w:pPr>
        <w:pStyle w:val="Prrafodelista"/>
        <w:tabs>
          <w:tab w:val="left" w:pos="142"/>
          <w:tab w:val="left" w:pos="284"/>
          <w:tab w:val="left" w:pos="426"/>
        </w:tabs>
        <w:spacing w:line="360" w:lineRule="auto"/>
        <w:ind w:left="567" w:right="567"/>
        <w:jc w:val="both"/>
        <w:rPr>
          <w:rFonts w:ascii="Palatino Linotype" w:hAnsi="Palatino Linotype" w:cs="Arial"/>
          <w:i/>
        </w:rPr>
      </w:pPr>
      <w:r w:rsidRPr="00915BF9">
        <w:rPr>
          <w:rFonts w:ascii="Palatino Linotype" w:hAnsi="Palatino Linotype" w:cs="Arial"/>
          <w:i/>
        </w:rPr>
        <w:t>III. La palabra reservado o confidencial;</w:t>
      </w:r>
    </w:p>
    <w:p w:rsidR="00447394" w:rsidRPr="00915BF9" w:rsidRDefault="00447394" w:rsidP="00915BF9">
      <w:pPr>
        <w:pStyle w:val="Prrafodelista"/>
        <w:tabs>
          <w:tab w:val="left" w:pos="142"/>
          <w:tab w:val="left" w:pos="284"/>
          <w:tab w:val="left" w:pos="426"/>
        </w:tabs>
        <w:spacing w:line="360" w:lineRule="auto"/>
        <w:ind w:left="567" w:right="567"/>
        <w:jc w:val="both"/>
        <w:rPr>
          <w:rFonts w:ascii="Palatino Linotype" w:hAnsi="Palatino Linotype" w:cs="Arial"/>
          <w:i/>
        </w:rPr>
      </w:pPr>
      <w:r w:rsidRPr="00915BF9">
        <w:rPr>
          <w:rFonts w:ascii="Palatino Linotype" w:hAnsi="Palatino Linotype" w:cs="Arial"/>
          <w:i/>
        </w:rPr>
        <w:t>IV. Las partes o secciones reservadas o confidenciales, en su caso;</w:t>
      </w:r>
    </w:p>
    <w:p w:rsidR="00447394" w:rsidRPr="00915BF9" w:rsidRDefault="00447394" w:rsidP="00915BF9">
      <w:pPr>
        <w:pStyle w:val="Prrafodelista"/>
        <w:tabs>
          <w:tab w:val="left" w:pos="142"/>
          <w:tab w:val="left" w:pos="284"/>
          <w:tab w:val="left" w:pos="426"/>
        </w:tabs>
        <w:spacing w:line="360" w:lineRule="auto"/>
        <w:ind w:left="567" w:right="567"/>
        <w:jc w:val="both"/>
        <w:rPr>
          <w:rFonts w:ascii="Palatino Linotype" w:hAnsi="Palatino Linotype" w:cs="Arial"/>
          <w:i/>
        </w:rPr>
      </w:pPr>
      <w:r w:rsidRPr="00915BF9">
        <w:rPr>
          <w:rFonts w:ascii="Palatino Linotype" w:hAnsi="Palatino Linotype" w:cs="Arial"/>
          <w:i/>
        </w:rPr>
        <w:t>V. El fundamento legal;</w:t>
      </w:r>
    </w:p>
    <w:p w:rsidR="00447394" w:rsidRPr="00915BF9" w:rsidRDefault="00447394" w:rsidP="00915BF9">
      <w:pPr>
        <w:pStyle w:val="Prrafodelista"/>
        <w:tabs>
          <w:tab w:val="left" w:pos="142"/>
          <w:tab w:val="left" w:pos="284"/>
          <w:tab w:val="left" w:pos="426"/>
        </w:tabs>
        <w:spacing w:line="360" w:lineRule="auto"/>
        <w:ind w:left="567" w:right="567"/>
        <w:jc w:val="both"/>
        <w:rPr>
          <w:rFonts w:ascii="Palatino Linotype" w:hAnsi="Palatino Linotype" w:cs="Arial"/>
          <w:i/>
        </w:rPr>
      </w:pPr>
      <w:r w:rsidRPr="00915BF9">
        <w:rPr>
          <w:rFonts w:ascii="Palatino Linotype" w:hAnsi="Palatino Linotype" w:cs="Arial"/>
          <w:i/>
        </w:rPr>
        <w:t>VI. El periodo de reserva, y</w:t>
      </w:r>
    </w:p>
    <w:p w:rsidR="00447394" w:rsidRPr="00915BF9" w:rsidRDefault="00447394" w:rsidP="00915BF9">
      <w:pPr>
        <w:pStyle w:val="Prrafodelista"/>
        <w:tabs>
          <w:tab w:val="left" w:pos="142"/>
          <w:tab w:val="left" w:pos="284"/>
          <w:tab w:val="left" w:pos="426"/>
        </w:tabs>
        <w:spacing w:line="360" w:lineRule="auto"/>
        <w:ind w:left="567" w:right="567"/>
        <w:jc w:val="both"/>
        <w:rPr>
          <w:rFonts w:ascii="Palatino Linotype" w:hAnsi="Palatino Linotype" w:cs="Arial"/>
          <w:i/>
        </w:rPr>
      </w:pPr>
      <w:r w:rsidRPr="00915BF9">
        <w:rPr>
          <w:rFonts w:ascii="Palatino Linotype" w:hAnsi="Palatino Linotype" w:cs="Arial"/>
          <w:i/>
        </w:rPr>
        <w:t>VII. La rúbrica del titular del área.</w:t>
      </w:r>
    </w:p>
    <w:p w:rsidR="00447394" w:rsidRPr="00915BF9" w:rsidRDefault="00447394" w:rsidP="00915BF9">
      <w:pPr>
        <w:pStyle w:val="Prrafodelista"/>
        <w:tabs>
          <w:tab w:val="left" w:pos="142"/>
          <w:tab w:val="left" w:pos="284"/>
          <w:tab w:val="left" w:pos="426"/>
        </w:tabs>
        <w:spacing w:line="360" w:lineRule="auto"/>
        <w:ind w:left="567" w:right="567"/>
        <w:jc w:val="both"/>
        <w:rPr>
          <w:rFonts w:ascii="Palatino Linotype" w:hAnsi="Palatino Linotype" w:cs="Arial"/>
          <w:i/>
        </w:rPr>
      </w:pPr>
    </w:p>
    <w:p w:rsidR="00447394" w:rsidRPr="00915BF9" w:rsidRDefault="00447394" w:rsidP="00915BF9">
      <w:pPr>
        <w:pStyle w:val="Prrafodelista"/>
        <w:tabs>
          <w:tab w:val="left" w:pos="142"/>
          <w:tab w:val="left" w:pos="284"/>
          <w:tab w:val="left" w:pos="426"/>
        </w:tabs>
        <w:spacing w:line="360" w:lineRule="auto"/>
        <w:ind w:left="567" w:right="567"/>
        <w:jc w:val="both"/>
        <w:rPr>
          <w:rFonts w:ascii="Palatino Linotype" w:hAnsi="Palatino Linotype" w:cs="Arial"/>
          <w:i/>
        </w:rPr>
      </w:pPr>
      <w:r w:rsidRPr="00915BF9">
        <w:rPr>
          <w:rFonts w:ascii="Palatino Linotype" w:hAnsi="Palatino Linotype" w:cs="Arial"/>
          <w:b/>
          <w:i/>
        </w:rPr>
        <w:t>Quincuagésimo segundo.</w:t>
      </w:r>
      <w:r w:rsidRPr="00915BF9">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447394" w:rsidRPr="00915BF9" w:rsidRDefault="00447394" w:rsidP="00915BF9">
      <w:pPr>
        <w:pStyle w:val="Prrafodelista"/>
        <w:tabs>
          <w:tab w:val="left" w:pos="142"/>
          <w:tab w:val="left" w:pos="284"/>
          <w:tab w:val="left" w:pos="426"/>
        </w:tabs>
        <w:spacing w:line="360" w:lineRule="auto"/>
        <w:ind w:left="567" w:right="567"/>
        <w:jc w:val="both"/>
        <w:rPr>
          <w:rFonts w:ascii="Palatino Linotype" w:hAnsi="Palatino Linotype" w:cs="Arial"/>
          <w:i/>
        </w:rPr>
      </w:pPr>
      <w:r w:rsidRPr="00915BF9">
        <w:rPr>
          <w:rFonts w:ascii="Palatino Linotype" w:hAnsi="Palatino Linotype" w:cs="Arial"/>
          <w:i/>
        </w:rPr>
        <w:t xml:space="preserve">En caso de que las condiciones del documento no permitan la inserción completa de la </w:t>
      </w:r>
      <w:r w:rsidRPr="00915BF9">
        <w:rPr>
          <w:rFonts w:ascii="Palatino Linotype" w:hAnsi="Palatino Linotype" w:cs="Arial"/>
          <w:i/>
          <w:szCs w:val="22"/>
        </w:rPr>
        <w:t>leyenda de clasificación, los sujetos obligados deberán señalar con números o letras las partes testadas para que, en una hoja anexa, se desglose la referida leyenda con las acotaciones realizadas.</w:t>
      </w:r>
    </w:p>
    <w:p w:rsidR="00447394" w:rsidRPr="00915BF9" w:rsidRDefault="00447394" w:rsidP="00915BF9">
      <w:pPr>
        <w:pStyle w:val="Prrafodelista"/>
        <w:tabs>
          <w:tab w:val="left" w:pos="142"/>
          <w:tab w:val="left" w:pos="284"/>
          <w:tab w:val="left" w:pos="426"/>
        </w:tabs>
        <w:spacing w:line="360" w:lineRule="auto"/>
        <w:ind w:left="567" w:right="567"/>
        <w:jc w:val="both"/>
        <w:rPr>
          <w:rFonts w:ascii="Palatino Linotype" w:hAnsi="Palatino Linotype" w:cs="Arial"/>
          <w:i/>
        </w:rPr>
      </w:pPr>
      <w:r w:rsidRPr="00915BF9">
        <w:rPr>
          <w:rFonts w:ascii="Palatino Linotype" w:hAnsi="Palatino Linotype" w:cs="Arial"/>
          <w:b/>
          <w:i/>
        </w:rPr>
        <w:t>Quincuagésimo tercero.</w:t>
      </w:r>
      <w:r w:rsidRPr="00915BF9">
        <w:rPr>
          <w:rFonts w:ascii="Palatino Linotype" w:hAnsi="Palatino Linotype" w:cs="Arial"/>
          <w:i/>
        </w:rPr>
        <w:t xml:space="preserve"> El formato para señalar la clasificación parcial de un documento, es el siguiente: </w:t>
      </w:r>
    </w:p>
    <w:p w:rsidR="00447394" w:rsidRPr="00915BF9" w:rsidRDefault="00447394" w:rsidP="00915BF9">
      <w:pPr>
        <w:pStyle w:val="Prrafodelista"/>
        <w:tabs>
          <w:tab w:val="left" w:pos="142"/>
          <w:tab w:val="left" w:pos="284"/>
          <w:tab w:val="left" w:pos="426"/>
        </w:tabs>
        <w:spacing w:line="360" w:lineRule="auto"/>
        <w:ind w:left="567" w:right="567"/>
        <w:jc w:val="both"/>
        <w:rPr>
          <w:rFonts w:ascii="Palatino Linotype" w:hAnsi="Palatino Linotype" w:cs="Arial"/>
          <w:i/>
        </w:rPr>
      </w:pPr>
    </w:p>
    <w:p w:rsidR="00447394" w:rsidRPr="00915BF9" w:rsidRDefault="00447394" w:rsidP="00915BF9">
      <w:pPr>
        <w:pStyle w:val="Prrafodelista"/>
        <w:tabs>
          <w:tab w:val="left" w:pos="0"/>
          <w:tab w:val="left" w:pos="142"/>
        </w:tabs>
        <w:spacing w:line="360" w:lineRule="auto"/>
        <w:ind w:left="0"/>
        <w:jc w:val="center"/>
        <w:rPr>
          <w:rFonts w:ascii="Palatino Linotype" w:hAnsi="Palatino Linotype" w:cs="Arial"/>
        </w:rPr>
      </w:pPr>
      <w:r w:rsidRPr="00915BF9">
        <w:rPr>
          <w:rFonts w:ascii="Palatino Linotype" w:hAnsi="Palatino Linotype" w:cs="Arial"/>
          <w:i/>
          <w:noProof/>
        </w:rPr>
        <w:lastRenderedPageBreak/>
        <w:drawing>
          <wp:inline distT="0" distB="0" distL="0" distR="0" wp14:anchorId="2D8450F1" wp14:editId="4821EAFE">
            <wp:extent cx="2455333" cy="3556000"/>
            <wp:effectExtent l="38100" t="38100" r="97790" b="1016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065" cy="35121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hAnsi="Palatino Linotype" w:cs="Arial"/>
        </w:rPr>
        <w:t xml:space="preserve">Una vez </w:t>
      </w:r>
      <w:r w:rsidRPr="00915BF9">
        <w:rPr>
          <w:rFonts w:ascii="Palatino Linotype" w:eastAsia="MS Gothic" w:hAnsi="Palatino Linotype"/>
          <w:szCs w:val="26"/>
        </w:rPr>
        <w:t>hecho lo anterior, se remite la información al Titular de la Unidad de Transparencia, con el acuerdo de clasificación correspondiente, para que sea sometido al conocimiento del Comité de Transparencia.</w:t>
      </w:r>
    </w:p>
    <w:p w:rsidR="00447394" w:rsidRPr="00915BF9" w:rsidRDefault="00447394" w:rsidP="00915BF9">
      <w:pPr>
        <w:pStyle w:val="Prrafodelista"/>
        <w:tabs>
          <w:tab w:val="left" w:pos="0"/>
          <w:tab w:val="left" w:pos="142"/>
        </w:tabs>
        <w:spacing w:line="360" w:lineRule="auto"/>
        <w:ind w:left="0"/>
        <w:jc w:val="both"/>
        <w:rPr>
          <w:rFonts w:ascii="Palatino Linotype" w:eastAsia="MS Gothic" w:hAnsi="Palatino Linotype"/>
          <w:szCs w:val="26"/>
        </w:rPr>
      </w:pPr>
    </w:p>
    <w:p w:rsidR="00447394" w:rsidRPr="00915BF9" w:rsidRDefault="00447394" w:rsidP="00915BF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3288222"/>
      <w:r w:rsidRPr="00915BF9">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rsidR="00447394" w:rsidRPr="00915BF9" w:rsidRDefault="00447394" w:rsidP="00915BF9">
      <w:pPr>
        <w:pStyle w:val="Prrafodelista"/>
        <w:tabs>
          <w:tab w:val="left" w:pos="142"/>
          <w:tab w:val="left" w:pos="284"/>
          <w:tab w:val="left" w:pos="426"/>
        </w:tabs>
        <w:spacing w:line="360" w:lineRule="auto"/>
        <w:ind w:left="0"/>
        <w:jc w:val="both"/>
        <w:rPr>
          <w:rFonts w:ascii="Palatino Linotype" w:hAnsi="Palatino Linotype" w:cs="Arial"/>
        </w:rPr>
      </w:pPr>
    </w:p>
    <w:p w:rsidR="00447394" w:rsidRPr="00915BF9" w:rsidRDefault="00447394" w:rsidP="00915BF9">
      <w:pPr>
        <w:pStyle w:val="Prrafodelista"/>
        <w:tabs>
          <w:tab w:val="left" w:pos="142"/>
          <w:tab w:val="left" w:pos="284"/>
          <w:tab w:val="left" w:pos="426"/>
        </w:tabs>
        <w:spacing w:line="360" w:lineRule="auto"/>
        <w:ind w:left="0"/>
        <w:jc w:val="both"/>
        <w:rPr>
          <w:rFonts w:ascii="Palatino Linotype" w:hAnsi="Palatino Linotype" w:cs="Arial"/>
          <w:b/>
        </w:rPr>
      </w:pPr>
      <w:r w:rsidRPr="00915BF9">
        <w:rPr>
          <w:rFonts w:ascii="Palatino Linotype" w:hAnsi="Palatino Linotype" w:cs="Arial"/>
          <w:b/>
        </w:rPr>
        <w:t>a) Formalidades para emitir el Acuerdo de Clasificación.</w:t>
      </w: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eastAsia="MS Gothic" w:hAnsi="Palatino Linotype"/>
          <w:szCs w:val="26"/>
        </w:rPr>
        <w:t>El Comité</w:t>
      </w:r>
      <w:r w:rsidRPr="00915BF9">
        <w:rPr>
          <w:rFonts w:ascii="Palatino Linotype" w:hAnsi="Palatino Linotype" w:cs="Arial"/>
        </w:rPr>
        <w:t xml:space="preserve"> </w:t>
      </w:r>
      <w:r w:rsidRPr="00915BF9">
        <w:rPr>
          <w:rFonts w:ascii="Palatino Linotype" w:eastAsia="MS Gothic" w:hAnsi="Palatino Linotype"/>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915BF9">
        <w:rPr>
          <w:rFonts w:ascii="Palatino Linotype" w:eastAsia="MS Gothic" w:hAnsi="Palatino Linotype"/>
          <w:b/>
          <w:szCs w:val="26"/>
          <w:u w:val="single"/>
        </w:rPr>
        <w:t>confirmar, modificar o revocar</w:t>
      </w:r>
      <w:r w:rsidRPr="00915BF9">
        <w:rPr>
          <w:rFonts w:ascii="Palatino Linotype" w:eastAsia="MS Gothic" w:hAnsi="Palatino Linotype"/>
          <w:szCs w:val="26"/>
        </w:rPr>
        <w:t xml:space="preserve"> la clasificación de la información que ha hecho el titular del área que administra la información. Por lo tanto, el </w:t>
      </w:r>
      <w:r w:rsidRPr="00915BF9">
        <w:rPr>
          <w:rFonts w:ascii="Palatino Linotype" w:eastAsia="MS Gothic" w:hAnsi="Palatino Linotype"/>
          <w:szCs w:val="26"/>
        </w:rPr>
        <w:lastRenderedPageBreak/>
        <w:t xml:space="preserve">Comité </w:t>
      </w:r>
      <w:r w:rsidRPr="00915BF9">
        <w:rPr>
          <w:rFonts w:ascii="Palatino Linotype" w:eastAsia="MS Gothic" w:hAnsi="Palatino Linotype"/>
          <w:b/>
          <w:szCs w:val="26"/>
          <w:u w:val="single"/>
        </w:rPr>
        <w:t>no aprueba</w:t>
      </w:r>
      <w:r w:rsidRPr="00915BF9">
        <w:rPr>
          <w:rFonts w:ascii="Palatino Linotype" w:eastAsia="MS Gothic" w:hAnsi="Palatino Linotype"/>
          <w:szCs w:val="26"/>
        </w:rPr>
        <w:t xml:space="preserve"> la clasificación, sino que revisa lo que ha hecho el titular del área y confirma, modifica o revoca la decisión a través de un acuerdo.</w:t>
      </w:r>
    </w:p>
    <w:p w:rsidR="00447394" w:rsidRPr="00915BF9" w:rsidRDefault="00447394" w:rsidP="00915BF9">
      <w:pPr>
        <w:pStyle w:val="Prrafodelista"/>
        <w:tabs>
          <w:tab w:val="left" w:pos="0"/>
          <w:tab w:val="left" w:pos="142"/>
        </w:tabs>
        <w:spacing w:line="360" w:lineRule="auto"/>
        <w:ind w:left="0"/>
        <w:jc w:val="both"/>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915BF9">
        <w:rPr>
          <w:rFonts w:ascii="Palatino Linotype" w:eastAsia="MS Gothic" w:hAnsi="Palatino Linotype"/>
          <w:b/>
          <w:szCs w:val="26"/>
          <w:u w:val="single"/>
        </w:rPr>
        <w:t>el acto reúna con los requisitos elementales</w:t>
      </w:r>
      <w:r w:rsidRPr="00915BF9">
        <w:rPr>
          <w:rFonts w:ascii="Palatino Linotype" w:eastAsia="MS Gothic" w:hAnsi="Palatino Linotype"/>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447394" w:rsidRPr="00915BF9" w:rsidRDefault="00447394" w:rsidP="00915BF9">
      <w:pPr>
        <w:pStyle w:val="Prrafodelista"/>
        <w:spacing w:line="360" w:lineRule="auto"/>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hAnsi="Palatino Linotype" w:cs="Arial"/>
        </w:rPr>
        <w:t xml:space="preserve">La decisión </w:t>
      </w:r>
      <w:r w:rsidRPr="00915BF9">
        <w:rPr>
          <w:rFonts w:ascii="Palatino Linotype" w:eastAsia="MS Gothic" w:hAnsi="Palatino Linotype"/>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447394" w:rsidRPr="00915BF9" w:rsidRDefault="00447394" w:rsidP="00915BF9">
      <w:pPr>
        <w:pStyle w:val="Prrafodelista"/>
        <w:tabs>
          <w:tab w:val="left" w:pos="142"/>
          <w:tab w:val="left" w:pos="284"/>
          <w:tab w:val="left" w:pos="426"/>
        </w:tabs>
        <w:spacing w:line="360" w:lineRule="auto"/>
        <w:ind w:left="0"/>
        <w:jc w:val="both"/>
        <w:rPr>
          <w:rFonts w:ascii="Palatino Linotype" w:hAnsi="Palatino Linotype" w:cs="Arial"/>
        </w:rPr>
      </w:pPr>
    </w:p>
    <w:p w:rsidR="00447394" w:rsidRPr="00915BF9" w:rsidRDefault="00447394" w:rsidP="00915BF9">
      <w:pPr>
        <w:pStyle w:val="Prrafodelista"/>
        <w:tabs>
          <w:tab w:val="left" w:pos="142"/>
          <w:tab w:val="left" w:pos="284"/>
          <w:tab w:val="left" w:pos="426"/>
        </w:tabs>
        <w:spacing w:line="360" w:lineRule="auto"/>
        <w:ind w:left="0"/>
        <w:jc w:val="both"/>
        <w:rPr>
          <w:rFonts w:ascii="Palatino Linotype" w:hAnsi="Palatino Linotype" w:cs="Arial"/>
          <w:b/>
        </w:rPr>
      </w:pPr>
      <w:r w:rsidRPr="00915BF9">
        <w:rPr>
          <w:rFonts w:ascii="Palatino Linotype" w:hAnsi="Palatino Linotype" w:cs="Arial"/>
          <w:b/>
        </w:rPr>
        <w:t>b) Requisitos de fondo del Acuerdo de Clasificación.</w:t>
      </w:r>
    </w:p>
    <w:p w:rsidR="00447394" w:rsidRPr="00915BF9" w:rsidRDefault="00447394" w:rsidP="00915BF9">
      <w:pPr>
        <w:pStyle w:val="Prrafodelista"/>
        <w:spacing w:line="360" w:lineRule="auto"/>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hAnsi="Palatino Linotype" w:cs="Arial"/>
        </w:rPr>
        <w:t xml:space="preserve">Como </w:t>
      </w:r>
      <w:r w:rsidRPr="00915BF9">
        <w:rPr>
          <w:rFonts w:ascii="Palatino Linotype" w:eastAsia="MS Gothic" w:hAnsi="Palatino Linotype"/>
          <w:szCs w:val="26"/>
        </w:rPr>
        <w:t xml:space="preserve">se ha señalado antes, al hacer el juicio de subsunción o encaje entre el supuesto de hecho y la hipótesis jurídica, se debe acreditar la estricta correspondencia entre un elemento </w:t>
      </w:r>
      <w:r w:rsidRPr="00915BF9">
        <w:rPr>
          <w:rFonts w:ascii="Palatino Linotype" w:eastAsia="MS Gothic" w:hAnsi="Palatino Linotype"/>
          <w:szCs w:val="26"/>
        </w:rPr>
        <w:lastRenderedPageBreak/>
        <w:t>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447394" w:rsidRPr="00915BF9" w:rsidRDefault="00447394" w:rsidP="00915BF9">
      <w:pPr>
        <w:pStyle w:val="Prrafodelista"/>
        <w:tabs>
          <w:tab w:val="left" w:pos="0"/>
          <w:tab w:val="left" w:pos="142"/>
        </w:tabs>
        <w:spacing w:line="360" w:lineRule="auto"/>
        <w:ind w:left="0"/>
        <w:jc w:val="both"/>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eastAsia="MS Gothic" w:hAnsi="Palatino Linotype"/>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47394" w:rsidRPr="00915BF9" w:rsidRDefault="00447394" w:rsidP="00915BF9">
      <w:pPr>
        <w:pStyle w:val="Prrafodelista"/>
        <w:spacing w:line="360" w:lineRule="auto"/>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hAnsi="Palatino Linotype" w:cs="Arial"/>
        </w:rPr>
        <w:t xml:space="preserve">Han </w:t>
      </w:r>
      <w:r w:rsidRPr="00915BF9">
        <w:rPr>
          <w:rFonts w:ascii="Palatino Linotype" w:eastAsia="MS Gothic" w:hAnsi="Palatino Linotype"/>
          <w:szCs w:val="26"/>
        </w:rPr>
        <w:t>sido vastos los estudios doctrinarios relativos a estos derechos fundamentales y al principio de legalidad en ellos contenidos; como ejemplo, el procesalista José Ovalle Fabela, en su obra “Garantías Constitucionales del Proceso”, refiere que “...</w:t>
      </w:r>
      <w:r w:rsidRPr="00915BF9">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15BF9">
        <w:rPr>
          <w:rFonts w:ascii="Palatino Linotype" w:eastAsia="MS Gothic" w:hAnsi="Palatino Linotype"/>
          <w:szCs w:val="26"/>
        </w:rPr>
        <w:t>...”</w:t>
      </w:r>
      <w:r w:rsidRPr="00915BF9">
        <w:rPr>
          <w:rFonts w:ascii="Palatino Linotype" w:eastAsia="MS Gothic" w:hAnsi="Palatino Linotype"/>
          <w:szCs w:val="26"/>
          <w:vertAlign w:val="superscript"/>
        </w:rPr>
        <w:footnoteReference w:id="9"/>
      </w:r>
    </w:p>
    <w:p w:rsidR="00447394" w:rsidRPr="00915BF9" w:rsidRDefault="00447394" w:rsidP="00915BF9">
      <w:pPr>
        <w:pStyle w:val="Prrafodelista"/>
        <w:spacing w:line="360" w:lineRule="auto"/>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rsidR="00447394" w:rsidRPr="00915BF9" w:rsidRDefault="00447394" w:rsidP="00915BF9">
      <w:pPr>
        <w:pStyle w:val="Prrafodelista"/>
        <w:spacing w:line="360" w:lineRule="auto"/>
        <w:rPr>
          <w:rFonts w:ascii="Palatino Linotype" w:hAnsi="Palatino Linotype" w:cs="Arial"/>
        </w:rPr>
      </w:pPr>
    </w:p>
    <w:p w:rsidR="00447394" w:rsidRPr="00915BF9" w:rsidRDefault="00447394" w:rsidP="00915BF9">
      <w:pPr>
        <w:spacing w:line="360" w:lineRule="auto"/>
        <w:ind w:left="567" w:right="567"/>
        <w:contextualSpacing/>
        <w:jc w:val="both"/>
        <w:rPr>
          <w:rFonts w:ascii="Palatino Linotype" w:hAnsi="Palatino Linotype" w:cs="Arial"/>
          <w:i/>
          <w:color w:val="000000"/>
          <w:sz w:val="22"/>
        </w:rPr>
      </w:pPr>
      <w:r w:rsidRPr="00915BF9">
        <w:rPr>
          <w:rFonts w:ascii="Palatino Linotype" w:hAnsi="Palatino Linotype" w:cs="Arial"/>
          <w:b/>
          <w:i/>
          <w:color w:val="000000"/>
          <w:sz w:val="22"/>
        </w:rPr>
        <w:t>FUNDAMENTACIÓN Y MOTIVACIÓN.</w:t>
      </w:r>
      <w:r w:rsidRPr="00915BF9">
        <w:rPr>
          <w:rFonts w:ascii="Palatino Linotype" w:hAnsi="Palatino Linotype" w:cs="Arial"/>
          <w:i/>
          <w:color w:val="000000"/>
          <w:sz w:val="22"/>
        </w:rPr>
        <w:t xml:space="preserve"> “La </w:t>
      </w:r>
      <w:r w:rsidRPr="00915BF9">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15BF9">
        <w:rPr>
          <w:rFonts w:ascii="Palatino Linotype" w:hAnsi="Palatino Linotype" w:cs="Arial"/>
          <w:i/>
          <w:color w:val="000000"/>
          <w:sz w:val="22"/>
        </w:rPr>
        <w:t>.”</w:t>
      </w:r>
    </w:p>
    <w:p w:rsidR="00447394" w:rsidRPr="00915BF9" w:rsidRDefault="00447394" w:rsidP="00915BF9">
      <w:pPr>
        <w:spacing w:line="360" w:lineRule="auto"/>
        <w:ind w:left="567" w:right="567"/>
        <w:contextualSpacing/>
        <w:jc w:val="both"/>
        <w:rPr>
          <w:rFonts w:ascii="Palatino Linotype" w:hAnsi="Palatino Linotype" w:cs="Arial"/>
          <w:i/>
          <w:color w:val="000000"/>
          <w:sz w:val="22"/>
        </w:rPr>
      </w:pPr>
      <w:r w:rsidRPr="00915BF9">
        <w:rPr>
          <w:rFonts w:ascii="Palatino Linotype" w:hAnsi="Palatino Linotype" w:cs="Arial"/>
          <w:i/>
          <w:color w:val="000000"/>
          <w:sz w:val="22"/>
        </w:rPr>
        <w:t>SEGUNDO TRIBUNAL COLEGIADO DEL SEXTO CIRCUITO.</w:t>
      </w:r>
    </w:p>
    <w:p w:rsidR="00447394" w:rsidRPr="00915BF9" w:rsidRDefault="00447394" w:rsidP="00915BF9">
      <w:pPr>
        <w:spacing w:line="360" w:lineRule="auto"/>
        <w:ind w:left="567" w:right="567"/>
        <w:contextualSpacing/>
        <w:jc w:val="both"/>
        <w:rPr>
          <w:rFonts w:ascii="Palatino Linotype" w:hAnsi="Palatino Linotype" w:cs="Arial"/>
          <w:i/>
          <w:color w:val="000000"/>
          <w:sz w:val="22"/>
        </w:rPr>
      </w:pPr>
      <w:r w:rsidRPr="00915BF9">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447394" w:rsidRPr="00915BF9" w:rsidRDefault="00447394" w:rsidP="00915BF9">
      <w:pPr>
        <w:spacing w:line="360" w:lineRule="auto"/>
        <w:ind w:left="567" w:right="567"/>
        <w:contextualSpacing/>
        <w:jc w:val="both"/>
        <w:rPr>
          <w:rFonts w:ascii="Palatino Linotype" w:hAnsi="Palatino Linotype" w:cs="Arial"/>
          <w:i/>
          <w:color w:val="000000"/>
          <w:sz w:val="22"/>
        </w:rPr>
      </w:pPr>
      <w:r w:rsidRPr="00915BF9">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447394" w:rsidRPr="00915BF9" w:rsidRDefault="00447394" w:rsidP="00915BF9">
      <w:pPr>
        <w:spacing w:line="360" w:lineRule="auto"/>
        <w:ind w:left="567" w:right="567"/>
        <w:contextualSpacing/>
        <w:jc w:val="both"/>
        <w:rPr>
          <w:rFonts w:ascii="Palatino Linotype" w:hAnsi="Palatino Linotype" w:cs="Arial"/>
          <w:i/>
          <w:color w:val="000000"/>
          <w:sz w:val="22"/>
        </w:rPr>
      </w:pPr>
      <w:r w:rsidRPr="00915BF9">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447394" w:rsidRPr="00915BF9" w:rsidRDefault="00447394" w:rsidP="00915BF9">
      <w:pPr>
        <w:spacing w:line="360" w:lineRule="auto"/>
        <w:ind w:left="567" w:right="567"/>
        <w:contextualSpacing/>
        <w:jc w:val="both"/>
        <w:rPr>
          <w:rFonts w:ascii="Palatino Linotype" w:hAnsi="Palatino Linotype" w:cs="Arial"/>
          <w:i/>
          <w:color w:val="000000"/>
          <w:sz w:val="22"/>
        </w:rPr>
      </w:pPr>
      <w:r w:rsidRPr="00915BF9">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447394" w:rsidRPr="00915BF9" w:rsidRDefault="00447394" w:rsidP="00915BF9">
      <w:pPr>
        <w:pStyle w:val="Prrafodelista"/>
        <w:tabs>
          <w:tab w:val="left" w:pos="0"/>
          <w:tab w:val="left" w:pos="142"/>
        </w:tabs>
        <w:spacing w:line="360" w:lineRule="auto"/>
        <w:ind w:left="567" w:right="567"/>
        <w:jc w:val="both"/>
        <w:rPr>
          <w:rFonts w:ascii="Palatino Linotype" w:hAnsi="Palatino Linotype" w:cs="Arial"/>
        </w:rPr>
      </w:pPr>
      <w:r w:rsidRPr="00915BF9">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447394" w:rsidRPr="00915BF9" w:rsidRDefault="00447394" w:rsidP="00915BF9">
      <w:pPr>
        <w:pStyle w:val="Prrafodelista"/>
        <w:spacing w:line="360" w:lineRule="auto"/>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hAnsi="Palatino Linotype" w:cs="Arial"/>
        </w:rPr>
        <w:t xml:space="preserve">Así, </w:t>
      </w:r>
      <w:r w:rsidRPr="00915BF9">
        <w:rPr>
          <w:rFonts w:ascii="Palatino Linotype" w:eastAsia="MS Gothic" w:hAnsi="Palatino Linotype"/>
        </w:rPr>
        <w:t xml:space="preserve">en un acto de autoridad se cumple con la debida fundamentación cuando se cita el precepto legal aplicable al caso concreto y la debida motivación cuando se expresan las </w:t>
      </w:r>
      <w:r w:rsidRPr="00915BF9">
        <w:rPr>
          <w:rFonts w:ascii="Palatino Linotype" w:eastAsia="MS Gothic" w:hAnsi="Palatino Linotype"/>
        </w:rPr>
        <w:lastRenderedPageBreak/>
        <w:t>razones, motivos o circunstancias que tomó en cuenta la autoridad para adecuar el hecho a los fundamentos de derecho.</w:t>
      </w:r>
    </w:p>
    <w:p w:rsidR="00447394" w:rsidRPr="00915BF9" w:rsidRDefault="00447394" w:rsidP="00915BF9">
      <w:pPr>
        <w:pStyle w:val="Prrafodelista"/>
        <w:tabs>
          <w:tab w:val="left" w:pos="0"/>
          <w:tab w:val="left" w:pos="142"/>
        </w:tabs>
        <w:spacing w:line="360" w:lineRule="auto"/>
        <w:ind w:left="0"/>
        <w:jc w:val="both"/>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eastAsia="MS Gothic"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447394" w:rsidRPr="00915BF9" w:rsidRDefault="00447394" w:rsidP="00915BF9">
      <w:pPr>
        <w:pStyle w:val="Prrafodelista"/>
        <w:spacing w:line="360" w:lineRule="auto"/>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hAnsi="Palatino Linotype" w:cs="Arial"/>
        </w:rPr>
        <w:t xml:space="preserve">En ese </w:t>
      </w:r>
      <w:r w:rsidRPr="00915BF9">
        <w:rPr>
          <w:rFonts w:ascii="Palatino Linotype" w:eastAsia="MS Gothic" w:hAnsi="Palatino Linotype"/>
        </w:rPr>
        <w:t>mismo sentido, el numeral trigésimo tercero fracción V de los Lineamientos Generales, precisa que para motivar la clasificación se deben acreditar las circunstancias de tiempo, modo y lugar.</w:t>
      </w:r>
    </w:p>
    <w:p w:rsidR="00447394" w:rsidRPr="00915BF9" w:rsidRDefault="00447394" w:rsidP="00915BF9">
      <w:pPr>
        <w:pStyle w:val="Prrafodelista"/>
        <w:spacing w:line="360" w:lineRule="auto"/>
        <w:rPr>
          <w:rFonts w:ascii="Palatino Linotype" w:hAnsi="Palatino Linotype" w:cs="Arial"/>
        </w:rPr>
      </w:pPr>
    </w:p>
    <w:p w:rsidR="00447394" w:rsidRPr="00915BF9"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hAnsi="Palatino Linotype" w:cs="Arial"/>
        </w:rPr>
        <w:t xml:space="preserve">Ahora bien, </w:t>
      </w:r>
      <w:r w:rsidRPr="00915BF9">
        <w:rPr>
          <w:rFonts w:ascii="Palatino Linotype" w:eastAsia="MS Gothic" w:hAnsi="Palatino Linotype"/>
          <w:b/>
          <w:u w:val="single"/>
        </w:rPr>
        <w:t>para cada caso además de fundar y motivar</w:t>
      </w:r>
      <w:r w:rsidRPr="00915BF9">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915BF9">
        <w:rPr>
          <w:rFonts w:ascii="Palatino Linotype" w:eastAsia="MS Gothic" w:hAnsi="Palatino Linotype"/>
          <w:vertAlign w:val="superscript"/>
        </w:rPr>
        <w:footnoteReference w:id="10"/>
      </w:r>
      <w:r w:rsidRPr="00915BF9">
        <w:rPr>
          <w:rFonts w:ascii="Palatino Linotype" w:eastAsia="MS Gothic" w:hAnsi="Palatino Linotype"/>
        </w:rPr>
        <w:t xml:space="preserve"> del servidor público que no tienen ninguna injerencia en el tema de la transparencia y la rendición de cuentas, por ejemplo, </w:t>
      </w:r>
      <w:r w:rsidRPr="00915BF9">
        <w:rPr>
          <w:rFonts w:ascii="Palatino Linotype" w:eastAsia="MS Gothic" w:hAnsi="Palatino Linotype"/>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447394" w:rsidRPr="00915BF9" w:rsidRDefault="00447394" w:rsidP="00915BF9">
      <w:pPr>
        <w:pStyle w:val="Prrafodelista"/>
        <w:spacing w:line="360" w:lineRule="auto"/>
        <w:rPr>
          <w:rFonts w:ascii="Palatino Linotype" w:hAnsi="Palatino Linotype" w:cs="Arial"/>
        </w:rPr>
      </w:pPr>
    </w:p>
    <w:p w:rsidR="00447394" w:rsidRPr="00696496" w:rsidRDefault="00447394" w:rsidP="00915BF9">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915BF9">
        <w:rPr>
          <w:rFonts w:ascii="Palatino Linotype" w:hAnsi="Palatino Linotype" w:cs="Arial"/>
        </w:rPr>
        <w:lastRenderedPageBreak/>
        <w:t xml:space="preserve">Otro </w:t>
      </w:r>
      <w:r w:rsidRPr="00915BF9">
        <w:rPr>
          <w:rFonts w:ascii="Palatino Linotype" w:eastAsia="MS Gothic" w:hAnsi="Palatino Linotype"/>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696496" w:rsidRPr="00915BF9" w:rsidRDefault="00696496" w:rsidP="00696496">
      <w:pPr>
        <w:pStyle w:val="Prrafodelista"/>
        <w:tabs>
          <w:tab w:val="left" w:pos="0"/>
          <w:tab w:val="left" w:pos="142"/>
        </w:tabs>
        <w:spacing w:line="360" w:lineRule="auto"/>
        <w:ind w:left="0"/>
        <w:jc w:val="both"/>
        <w:rPr>
          <w:rFonts w:ascii="Palatino Linotype" w:hAnsi="Palatino Linotype" w:cs="Arial"/>
        </w:rPr>
      </w:pPr>
    </w:p>
    <w:p w:rsidR="00447394" w:rsidRPr="00915BF9" w:rsidRDefault="00447394" w:rsidP="00915BF9">
      <w:pPr>
        <w:pStyle w:val="Prrafodelista"/>
        <w:tabs>
          <w:tab w:val="left" w:pos="0"/>
          <w:tab w:val="left" w:pos="142"/>
        </w:tabs>
        <w:spacing w:line="360" w:lineRule="auto"/>
        <w:ind w:left="0"/>
        <w:jc w:val="both"/>
        <w:rPr>
          <w:rFonts w:ascii="Palatino Linotype" w:hAnsi="Palatino Linotype" w:cs="Arial"/>
          <w:sz w:val="8"/>
        </w:rPr>
      </w:pPr>
    </w:p>
    <w:p w:rsidR="00447394" w:rsidRDefault="00447394" w:rsidP="00915BF9">
      <w:pPr>
        <w:keepNext/>
        <w:keepLines/>
        <w:spacing w:line="360" w:lineRule="auto"/>
        <w:outlineLvl w:val="0"/>
        <w:rPr>
          <w:rFonts w:ascii="Palatino Linotype" w:eastAsia="MS Gothic" w:hAnsi="Palatino Linotype" w:cstheme="majorBidi"/>
          <w:b/>
        </w:rPr>
      </w:pPr>
      <w:bookmarkStart w:id="65" w:name="_Toc83288223"/>
      <w:r w:rsidRPr="00915BF9">
        <w:rPr>
          <w:rFonts w:ascii="Palatino Linotype" w:eastAsia="MS Gothic" w:hAnsi="Palatino Linotype" w:cstheme="majorBidi"/>
          <w:b/>
        </w:rPr>
        <w:t>OCTAVO. De la Decisión</w:t>
      </w:r>
      <w:bookmarkEnd w:id="65"/>
      <w:r w:rsidRPr="00915BF9">
        <w:rPr>
          <w:rFonts w:ascii="Palatino Linotype" w:eastAsia="MS Gothic" w:hAnsi="Palatino Linotype" w:cstheme="majorBidi"/>
          <w:b/>
        </w:rPr>
        <w:t xml:space="preserve"> </w:t>
      </w:r>
    </w:p>
    <w:p w:rsidR="00696496" w:rsidRPr="00915BF9" w:rsidRDefault="00696496" w:rsidP="00915BF9">
      <w:pPr>
        <w:keepNext/>
        <w:keepLines/>
        <w:spacing w:line="360" w:lineRule="auto"/>
        <w:outlineLvl w:val="0"/>
        <w:rPr>
          <w:rFonts w:ascii="Palatino Linotype" w:eastAsia="MS Gothic" w:hAnsi="Palatino Linotype" w:cstheme="majorBidi"/>
          <w:b/>
        </w:rPr>
      </w:pPr>
    </w:p>
    <w:p w:rsidR="00447394" w:rsidRPr="00915BF9" w:rsidRDefault="00447394" w:rsidP="00915BF9">
      <w:pPr>
        <w:pStyle w:val="Prrafodelista"/>
        <w:numPr>
          <w:ilvl w:val="0"/>
          <w:numId w:val="1"/>
        </w:numPr>
        <w:spacing w:line="360" w:lineRule="auto"/>
        <w:ind w:left="0" w:firstLine="0"/>
        <w:jc w:val="both"/>
        <w:rPr>
          <w:rFonts w:ascii="Palatino Linotype" w:hAnsi="Palatino Linotype" w:cs="Arial"/>
        </w:rPr>
      </w:pPr>
      <w:r w:rsidRPr="00915BF9">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447394" w:rsidRPr="00915BF9" w:rsidRDefault="00447394" w:rsidP="00915BF9">
      <w:pPr>
        <w:pStyle w:val="Prrafodelista"/>
        <w:spacing w:line="360" w:lineRule="auto"/>
        <w:ind w:left="0"/>
        <w:jc w:val="both"/>
        <w:rPr>
          <w:rFonts w:ascii="Palatino Linotype" w:hAnsi="Palatino Linotype" w:cs="Arial"/>
        </w:rPr>
      </w:pPr>
    </w:p>
    <w:p w:rsidR="00447394" w:rsidRPr="00915BF9" w:rsidRDefault="00447394" w:rsidP="00915BF9">
      <w:pPr>
        <w:pStyle w:val="Prrafodelista"/>
        <w:numPr>
          <w:ilvl w:val="0"/>
          <w:numId w:val="1"/>
        </w:numPr>
        <w:spacing w:line="360" w:lineRule="auto"/>
        <w:ind w:left="0" w:firstLine="0"/>
        <w:jc w:val="both"/>
        <w:rPr>
          <w:rFonts w:ascii="Palatino Linotype" w:hAnsi="Palatino Linotype"/>
        </w:rPr>
      </w:pPr>
      <w:r w:rsidRPr="00915BF9">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447394" w:rsidRPr="00915BF9" w:rsidRDefault="00447394" w:rsidP="00915BF9">
      <w:pPr>
        <w:pStyle w:val="Prrafodelista"/>
        <w:spacing w:line="360" w:lineRule="auto"/>
        <w:rPr>
          <w:rFonts w:ascii="Palatino Linotype" w:hAnsi="Palatino Linotype"/>
        </w:rPr>
      </w:pPr>
    </w:p>
    <w:p w:rsidR="00447394" w:rsidRPr="00915BF9" w:rsidRDefault="00447394" w:rsidP="00915BF9">
      <w:pPr>
        <w:pStyle w:val="Prrafodelista"/>
        <w:numPr>
          <w:ilvl w:val="0"/>
          <w:numId w:val="1"/>
        </w:numPr>
        <w:spacing w:line="360" w:lineRule="auto"/>
        <w:ind w:left="0" w:firstLine="0"/>
        <w:jc w:val="both"/>
        <w:rPr>
          <w:rFonts w:ascii="Palatino Linotype" w:hAnsi="Palatino Linotype"/>
        </w:rPr>
      </w:pPr>
      <w:r w:rsidRPr="00915BF9">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915BF9">
        <w:rPr>
          <w:rFonts w:ascii="Palatino Linotype" w:hAnsi="Palatino Linotype"/>
          <w:b/>
        </w:rPr>
        <w:t>ORDENAR</w:t>
      </w:r>
      <w:r w:rsidRPr="00915BF9">
        <w:rPr>
          <w:rFonts w:ascii="Palatino Linotype" w:hAnsi="Palatino Linotype"/>
        </w:rPr>
        <w:t xml:space="preserve"> al </w:t>
      </w:r>
      <w:r w:rsidRPr="00915BF9">
        <w:rPr>
          <w:rFonts w:ascii="Palatino Linotype" w:hAnsi="Palatino Linotype"/>
          <w:b/>
        </w:rPr>
        <w:t>SUJETO OBLIGADO</w:t>
      </w:r>
      <w:r w:rsidRPr="00915BF9">
        <w:rPr>
          <w:rFonts w:ascii="Palatino Linotype" w:hAnsi="Palatino Linotype"/>
        </w:rPr>
        <w:t xml:space="preserve"> que, dé trámite y respuesta a la</w:t>
      </w:r>
      <w:r w:rsidR="00F31D7D" w:rsidRPr="00915BF9">
        <w:rPr>
          <w:rFonts w:ascii="Palatino Linotype" w:hAnsi="Palatino Linotype"/>
        </w:rPr>
        <w:t>s</w:t>
      </w:r>
      <w:r w:rsidRPr="00915BF9">
        <w:rPr>
          <w:rFonts w:ascii="Palatino Linotype" w:hAnsi="Palatino Linotype"/>
        </w:rPr>
        <w:t xml:space="preserve"> solicitud</w:t>
      </w:r>
      <w:r w:rsidR="00F31D7D" w:rsidRPr="00915BF9">
        <w:rPr>
          <w:rFonts w:ascii="Palatino Linotype" w:hAnsi="Palatino Linotype"/>
        </w:rPr>
        <w:t>es</w:t>
      </w:r>
      <w:r w:rsidRPr="00915BF9">
        <w:rPr>
          <w:rFonts w:ascii="Palatino Linotype" w:hAnsi="Palatino Linotype"/>
        </w:rPr>
        <w:t xml:space="preserve"> de información </w:t>
      </w:r>
      <w:r w:rsidR="00F31D7D" w:rsidRPr="00915BF9">
        <w:rPr>
          <w:rFonts w:ascii="Palatino Linotype" w:hAnsi="Palatino Linotype"/>
          <w:b/>
          <w:bCs/>
        </w:rPr>
        <w:t>00073/TEQUIXQU/IP/2021 y 00072/TEQUIXQU/IP/2021</w:t>
      </w:r>
      <w:r w:rsidRPr="00915BF9">
        <w:rPr>
          <w:rFonts w:ascii="Palatino Linotype" w:eastAsiaTheme="minorHAnsi" w:hAnsi="Palatino Linotype" w:cs="AppleSystemUIFontBold"/>
          <w:b/>
          <w:bCs/>
          <w:lang w:eastAsia="en-US"/>
        </w:rPr>
        <w:t>.</w:t>
      </w:r>
    </w:p>
    <w:p w:rsidR="00447394" w:rsidRPr="00915BF9" w:rsidRDefault="00447394" w:rsidP="00915BF9">
      <w:pPr>
        <w:pStyle w:val="Prrafodelista"/>
        <w:spacing w:line="360" w:lineRule="auto"/>
        <w:ind w:left="0"/>
        <w:jc w:val="both"/>
        <w:rPr>
          <w:rFonts w:ascii="Palatino Linotype" w:hAnsi="Palatino Linotype"/>
        </w:rPr>
      </w:pPr>
    </w:p>
    <w:p w:rsidR="00447394" w:rsidRPr="00915BF9" w:rsidRDefault="00447394" w:rsidP="00915BF9">
      <w:pPr>
        <w:numPr>
          <w:ilvl w:val="0"/>
          <w:numId w:val="1"/>
        </w:numPr>
        <w:spacing w:line="360" w:lineRule="auto"/>
        <w:ind w:left="360" w:right="49"/>
        <w:jc w:val="both"/>
        <w:rPr>
          <w:rFonts w:ascii="Palatino Linotype" w:eastAsia="MS Mincho" w:hAnsi="Palatino Linotype" w:cstheme="majorBidi"/>
          <w:lang w:val="es-ES_tradnl" w:eastAsia="es-ES"/>
        </w:rPr>
      </w:pPr>
      <w:r w:rsidRPr="00915BF9">
        <w:rPr>
          <w:rFonts w:ascii="Palatino Linotype" w:hAnsi="Palatino Linotype" w:cs="Arial"/>
          <w:lang w:val="es-ES_tradnl" w:eastAsia="es-ES"/>
        </w:rPr>
        <w:t xml:space="preserve">Por lo anteriormente expuesto y fundado, este </w:t>
      </w:r>
      <w:r w:rsidRPr="00915BF9">
        <w:rPr>
          <w:rFonts w:ascii="Palatino Linotype" w:hAnsi="Palatino Linotype" w:cs="Arial"/>
          <w:b/>
          <w:lang w:val="es-ES_tradnl" w:eastAsia="es-ES"/>
        </w:rPr>
        <w:t>ÓRGANO GARANTE</w:t>
      </w:r>
      <w:r w:rsidRPr="00915BF9">
        <w:rPr>
          <w:rFonts w:ascii="Palatino Linotype" w:hAnsi="Palatino Linotype" w:cs="Arial"/>
          <w:lang w:val="es-ES_tradnl" w:eastAsia="es-ES"/>
        </w:rPr>
        <w:t xml:space="preserve"> emite los siguientes:</w:t>
      </w:r>
    </w:p>
    <w:p w:rsidR="00447394" w:rsidRPr="00915BF9" w:rsidRDefault="00447394" w:rsidP="00915BF9">
      <w:pPr>
        <w:spacing w:line="360" w:lineRule="auto"/>
        <w:ind w:right="49"/>
        <w:jc w:val="both"/>
        <w:rPr>
          <w:rFonts w:ascii="Palatino Linotype" w:eastAsia="MS Mincho" w:hAnsi="Palatino Linotype" w:cstheme="majorBidi"/>
          <w:lang w:val="es-ES_tradnl" w:eastAsia="es-ES"/>
        </w:rPr>
      </w:pPr>
    </w:p>
    <w:p w:rsidR="00447394" w:rsidRPr="00915BF9" w:rsidRDefault="00447394" w:rsidP="00915BF9">
      <w:pPr>
        <w:spacing w:line="360" w:lineRule="auto"/>
        <w:ind w:right="49"/>
        <w:jc w:val="both"/>
        <w:rPr>
          <w:rFonts w:ascii="Palatino Linotype" w:eastAsia="MS Mincho" w:hAnsi="Palatino Linotype" w:cstheme="majorBidi"/>
          <w:lang w:val="es-ES_tradnl" w:eastAsia="es-ES"/>
        </w:rPr>
      </w:pPr>
    </w:p>
    <w:p w:rsidR="00447394" w:rsidRPr="00915BF9" w:rsidRDefault="00447394" w:rsidP="00915BF9">
      <w:pPr>
        <w:keepNext/>
        <w:keepLines/>
        <w:spacing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3288224"/>
      <w:r w:rsidRPr="00915BF9">
        <w:rPr>
          <w:rFonts w:ascii="Palatino Linotype" w:eastAsia="Calibri" w:hAnsi="Palatino Linotype" w:cstheme="majorBidi"/>
          <w:b/>
          <w:lang w:val="es-ES" w:eastAsia="es-ES"/>
        </w:rPr>
        <w:lastRenderedPageBreak/>
        <w:t>R E S O L U T I V O S</w:t>
      </w:r>
      <w:bookmarkEnd w:id="66"/>
      <w:bookmarkEnd w:id="67"/>
      <w:bookmarkEnd w:id="68"/>
      <w:bookmarkEnd w:id="69"/>
      <w:r w:rsidRPr="00915BF9">
        <w:rPr>
          <w:rFonts w:ascii="Palatino Linotype" w:eastAsia="Calibri" w:hAnsi="Palatino Linotype" w:cstheme="majorBidi"/>
          <w:b/>
          <w:lang w:val="es-ES" w:eastAsia="es-ES"/>
        </w:rPr>
        <w:t xml:space="preserve"> </w:t>
      </w:r>
    </w:p>
    <w:p w:rsidR="00447394" w:rsidRPr="00915BF9" w:rsidRDefault="00447394" w:rsidP="00915BF9">
      <w:pPr>
        <w:spacing w:line="360" w:lineRule="auto"/>
        <w:rPr>
          <w:rFonts w:ascii="Palatino Linotype" w:eastAsiaTheme="minorEastAsia" w:hAnsi="Palatino Linotype"/>
          <w:lang w:val="es-ES" w:eastAsia="es-ES"/>
        </w:rPr>
      </w:pPr>
    </w:p>
    <w:p w:rsidR="00447394" w:rsidRPr="00915BF9" w:rsidRDefault="00447394" w:rsidP="00915BF9">
      <w:pPr>
        <w:spacing w:line="360" w:lineRule="auto"/>
        <w:jc w:val="both"/>
        <w:rPr>
          <w:rFonts w:ascii="Palatino Linotype" w:eastAsiaTheme="minorEastAsia" w:hAnsi="Palatino Linotype" w:cs="Arial"/>
          <w:bCs/>
          <w:lang w:val="es-ES_tradnl"/>
        </w:rPr>
      </w:pPr>
      <w:r w:rsidRPr="00915BF9">
        <w:rPr>
          <w:rFonts w:ascii="Palatino Linotype" w:hAnsi="Palatino Linotype" w:cs="Arial"/>
          <w:b/>
          <w:lang w:val="es-ES_tradnl" w:eastAsia="es-ES"/>
        </w:rPr>
        <w:t xml:space="preserve">PRIMERO. </w:t>
      </w:r>
      <w:r w:rsidRPr="00915BF9">
        <w:rPr>
          <w:rFonts w:ascii="Palatino Linotype" w:hAnsi="Palatino Linotype" w:cs="Arial"/>
          <w:lang w:val="es-ES_tradnl" w:eastAsia="es-ES"/>
        </w:rPr>
        <w:t>Resultan fundadas las</w:t>
      </w:r>
      <w:r w:rsidRPr="00915BF9">
        <w:rPr>
          <w:rFonts w:ascii="Palatino Linotype" w:hAnsi="Palatino Linotype" w:cs="Arial"/>
          <w:b/>
          <w:lang w:val="es-ES_tradnl" w:eastAsia="es-ES"/>
        </w:rPr>
        <w:t xml:space="preserve"> </w:t>
      </w:r>
      <w:r w:rsidRPr="00915BF9">
        <w:rPr>
          <w:rFonts w:ascii="Palatino Linotype" w:hAnsi="Palatino Linotype" w:cs="Arial"/>
          <w:lang w:val="es-ES" w:eastAsia="es-ES"/>
        </w:rPr>
        <w:t>razones y motivos de i</w:t>
      </w:r>
      <w:r w:rsidR="00F31D7D" w:rsidRPr="00915BF9">
        <w:rPr>
          <w:rFonts w:ascii="Palatino Linotype" w:hAnsi="Palatino Linotype" w:cs="Arial"/>
          <w:lang w:val="es-ES" w:eastAsia="es-ES"/>
        </w:rPr>
        <w:t>nconformidad hechos valer en los</w:t>
      </w:r>
      <w:r w:rsidRPr="00915BF9">
        <w:rPr>
          <w:rFonts w:ascii="Palatino Linotype" w:hAnsi="Palatino Linotype" w:cs="Arial"/>
          <w:lang w:val="es-ES" w:eastAsia="es-ES"/>
        </w:rPr>
        <w:t xml:space="preserve"> recurso</w:t>
      </w:r>
      <w:r w:rsidR="00F31D7D" w:rsidRPr="00915BF9">
        <w:rPr>
          <w:rFonts w:ascii="Palatino Linotype" w:hAnsi="Palatino Linotype" w:cs="Arial"/>
          <w:lang w:val="es-ES" w:eastAsia="es-ES"/>
        </w:rPr>
        <w:t>s</w:t>
      </w:r>
      <w:r w:rsidRPr="00915BF9">
        <w:rPr>
          <w:rFonts w:ascii="Palatino Linotype" w:hAnsi="Palatino Linotype" w:cs="Arial"/>
          <w:lang w:val="es-ES" w:eastAsia="es-ES"/>
        </w:rPr>
        <w:t xml:space="preserve"> de revisión</w:t>
      </w:r>
      <w:r w:rsidRPr="00915BF9">
        <w:rPr>
          <w:rFonts w:ascii="Palatino Linotype" w:hAnsi="Palatino Linotype" w:cs="Arial"/>
          <w:b/>
          <w:bCs/>
          <w:lang w:val="es-ES_tradnl" w:eastAsia="es-ES"/>
        </w:rPr>
        <w:t xml:space="preserve"> </w:t>
      </w:r>
      <w:r w:rsidR="00F31D7D" w:rsidRPr="00915BF9">
        <w:rPr>
          <w:rFonts w:ascii="Palatino Linotype" w:eastAsiaTheme="minorHAnsi" w:hAnsi="Palatino Linotype" w:cs="AppleSystemUIFontBold"/>
          <w:b/>
          <w:bCs/>
          <w:lang w:val="es-ES_tradnl" w:eastAsia="en-US"/>
        </w:rPr>
        <w:t>04543</w:t>
      </w:r>
      <w:r w:rsidRPr="00915BF9">
        <w:rPr>
          <w:rFonts w:ascii="Palatino Linotype" w:eastAsiaTheme="minorHAnsi" w:hAnsi="Palatino Linotype" w:cs="AppleSystemUIFontBold"/>
          <w:b/>
          <w:bCs/>
          <w:lang w:val="es-ES_tradnl" w:eastAsia="en-US"/>
        </w:rPr>
        <w:t xml:space="preserve">/INFOEM/IP/RR/2021 </w:t>
      </w:r>
      <w:r w:rsidR="00F31D7D" w:rsidRPr="00915BF9">
        <w:rPr>
          <w:rFonts w:ascii="Palatino Linotype" w:eastAsiaTheme="minorHAnsi" w:hAnsi="Palatino Linotype" w:cs="AppleSystemUIFontBold"/>
          <w:b/>
          <w:bCs/>
          <w:lang w:val="es-ES_tradnl" w:eastAsia="en-US"/>
        </w:rPr>
        <w:t xml:space="preserve">y 04544/INFOEM/IP/RR/2021 </w:t>
      </w:r>
      <w:r w:rsidRPr="00915BF9">
        <w:rPr>
          <w:rFonts w:ascii="Palatino Linotype" w:eastAsiaTheme="minorHAnsi" w:hAnsi="Palatino Linotype" w:cs="AppleSystemUIFontBold"/>
          <w:bCs/>
          <w:lang w:val="es-ES_tradnl" w:eastAsia="en-US"/>
        </w:rPr>
        <w:t xml:space="preserve">en </w:t>
      </w:r>
      <w:r w:rsidRPr="00915BF9">
        <w:rPr>
          <w:rFonts w:ascii="Palatino Linotype" w:eastAsiaTheme="minorEastAsia" w:hAnsi="Palatino Linotype" w:cs="Arial"/>
          <w:bCs/>
          <w:lang w:val="es-ES_tradnl"/>
        </w:rPr>
        <w:t xml:space="preserve">términos del </w:t>
      </w:r>
      <w:r w:rsidRPr="00915BF9">
        <w:rPr>
          <w:rFonts w:ascii="Palatino Linotype" w:eastAsiaTheme="minorEastAsia" w:hAnsi="Palatino Linotype" w:cs="Arial"/>
          <w:b/>
          <w:bCs/>
          <w:lang w:val="es-ES_tradnl"/>
        </w:rPr>
        <w:t xml:space="preserve">Considerando CUARTO </w:t>
      </w:r>
      <w:r w:rsidRPr="00915BF9">
        <w:rPr>
          <w:rFonts w:ascii="Palatino Linotype" w:eastAsiaTheme="minorEastAsia" w:hAnsi="Palatino Linotype" w:cs="Arial"/>
          <w:bCs/>
          <w:lang w:val="es-ES_tradnl"/>
        </w:rPr>
        <w:t>de la presente resolución.</w:t>
      </w:r>
    </w:p>
    <w:p w:rsidR="00447394" w:rsidRPr="00915BF9" w:rsidRDefault="00447394" w:rsidP="00915BF9">
      <w:pPr>
        <w:spacing w:line="360" w:lineRule="auto"/>
        <w:jc w:val="both"/>
        <w:rPr>
          <w:rFonts w:ascii="Palatino Linotype" w:eastAsiaTheme="minorEastAsia" w:hAnsi="Palatino Linotype" w:cs="Arial"/>
          <w:bCs/>
          <w:lang w:val="es-ES_tradnl"/>
        </w:rPr>
      </w:pPr>
    </w:p>
    <w:p w:rsidR="00447394" w:rsidRPr="00915BF9" w:rsidRDefault="00447394" w:rsidP="00915BF9">
      <w:pPr>
        <w:spacing w:line="360" w:lineRule="auto"/>
        <w:jc w:val="both"/>
        <w:rPr>
          <w:rFonts w:ascii="Palatino Linotype" w:eastAsia="Calibri" w:hAnsi="Palatino Linotype" w:cs="Arial"/>
          <w:b/>
          <w:lang w:val="es-ES" w:eastAsia="es-ES"/>
        </w:rPr>
      </w:pPr>
      <w:r w:rsidRPr="00915BF9">
        <w:rPr>
          <w:rFonts w:ascii="Palatino Linotype" w:eastAsia="Calibri" w:hAnsi="Palatino Linotype" w:cs="Arial"/>
          <w:b/>
          <w:bCs/>
          <w:lang w:val="es-ES" w:eastAsia="es-ES"/>
        </w:rPr>
        <w:t xml:space="preserve">SEGUNDO. </w:t>
      </w:r>
      <w:r w:rsidRPr="00915BF9">
        <w:rPr>
          <w:rFonts w:ascii="Palatino Linotype" w:eastAsia="Calibri" w:hAnsi="Palatino Linotype" w:cs="Arial"/>
          <w:lang w:val="es-ES" w:eastAsia="es-ES"/>
        </w:rPr>
        <w:t xml:space="preserve">Se </w:t>
      </w:r>
      <w:r w:rsidRPr="00915BF9">
        <w:rPr>
          <w:rFonts w:ascii="Palatino Linotype" w:eastAsia="Calibri" w:hAnsi="Palatino Linotype" w:cs="Arial"/>
          <w:b/>
          <w:lang w:val="es-ES" w:eastAsia="es-ES"/>
        </w:rPr>
        <w:t xml:space="preserve">ORDENA </w:t>
      </w:r>
      <w:r w:rsidRPr="00915BF9">
        <w:rPr>
          <w:rFonts w:ascii="Palatino Linotype" w:eastAsia="Calibri" w:hAnsi="Palatino Linotype" w:cs="Arial"/>
          <w:lang w:val="es-ES" w:eastAsia="es-ES"/>
        </w:rPr>
        <w:t xml:space="preserve">al </w:t>
      </w:r>
      <w:r w:rsidR="00F31D7D" w:rsidRPr="00915BF9">
        <w:rPr>
          <w:rFonts w:ascii="Palatino Linotype" w:eastAsia="MS Mincho" w:hAnsi="Palatino Linotype"/>
          <w:b/>
        </w:rPr>
        <w:t>Ayuntamiento de Tequixquiac</w:t>
      </w:r>
      <w:r w:rsidRPr="00915BF9">
        <w:rPr>
          <w:rFonts w:ascii="Palatino Linotype" w:eastAsia="Calibri" w:hAnsi="Palatino Linotype" w:cs="Arial"/>
          <w:lang w:val="es-ES"/>
        </w:rPr>
        <w:t xml:space="preserve"> </w:t>
      </w:r>
      <w:r w:rsidRPr="00915BF9">
        <w:rPr>
          <w:rFonts w:ascii="Palatino Linotype" w:eastAsia="Calibri" w:hAnsi="Palatino Linotype" w:cs="Arial"/>
          <w:lang w:val="es-ES" w:eastAsia="es-ES"/>
        </w:rPr>
        <w:t>dar atención a la</w:t>
      </w:r>
      <w:r w:rsidR="00F31D7D" w:rsidRPr="00915BF9">
        <w:rPr>
          <w:rFonts w:ascii="Palatino Linotype" w:eastAsia="Calibri" w:hAnsi="Palatino Linotype" w:cs="Arial"/>
          <w:lang w:val="es-ES" w:eastAsia="es-ES"/>
        </w:rPr>
        <w:t>s</w:t>
      </w:r>
      <w:r w:rsidRPr="00915BF9">
        <w:rPr>
          <w:rFonts w:ascii="Palatino Linotype" w:eastAsia="Calibri" w:hAnsi="Palatino Linotype" w:cs="Arial"/>
          <w:lang w:val="es-ES" w:eastAsia="es-ES"/>
        </w:rPr>
        <w:t xml:space="preserve"> solicitud</w:t>
      </w:r>
      <w:r w:rsidR="00F31D7D" w:rsidRPr="00915BF9">
        <w:rPr>
          <w:rFonts w:ascii="Palatino Linotype" w:eastAsia="Calibri" w:hAnsi="Palatino Linotype" w:cs="Arial"/>
          <w:lang w:val="es-ES" w:eastAsia="es-ES"/>
        </w:rPr>
        <w:t>es</w:t>
      </w:r>
      <w:r w:rsidRPr="00915BF9">
        <w:rPr>
          <w:rFonts w:ascii="Palatino Linotype" w:eastAsia="Calibri" w:hAnsi="Palatino Linotype" w:cs="Arial"/>
          <w:lang w:val="es-ES" w:eastAsia="es-ES"/>
        </w:rPr>
        <w:t xml:space="preserve"> de información</w:t>
      </w:r>
      <w:r w:rsidRPr="00915BF9">
        <w:rPr>
          <w:rFonts w:ascii="Palatino Linotype" w:hAnsi="Palatino Linotype"/>
        </w:rPr>
        <w:t xml:space="preserve"> </w:t>
      </w:r>
      <w:r w:rsidR="00F31D7D" w:rsidRPr="00915BF9">
        <w:rPr>
          <w:rFonts w:ascii="Palatino Linotype" w:hAnsi="Palatino Linotype"/>
          <w:b/>
          <w:bCs/>
        </w:rPr>
        <w:t xml:space="preserve">00073/TEQUIXQU/IP/2021 y 00072/TEQUIXQU/IP/2021 </w:t>
      </w:r>
      <w:r w:rsidRPr="00915BF9">
        <w:rPr>
          <w:rFonts w:ascii="Palatino Linotype" w:eastAsia="Calibri" w:hAnsi="Palatino Linotype" w:cs="Arial"/>
          <w:lang w:val="es-ES" w:eastAsia="es-ES"/>
        </w:rPr>
        <w:t xml:space="preserve">y en su caso, entregar la información en la modalidad </w:t>
      </w:r>
      <w:r w:rsidRPr="00915BF9">
        <w:rPr>
          <w:rFonts w:ascii="Palatino Linotype" w:eastAsia="Calibri" w:hAnsi="Palatino Linotype" w:cs="Arial"/>
          <w:lang w:val="es-ES_tradnl" w:eastAsia="es-ES"/>
        </w:rPr>
        <w:t>Sistema de Acceso a Información Mexiquense (</w:t>
      </w:r>
      <w:r w:rsidRPr="00915BF9">
        <w:rPr>
          <w:rFonts w:ascii="Palatino Linotype" w:eastAsia="Calibri" w:hAnsi="Palatino Linotype" w:cs="Arial"/>
          <w:b/>
          <w:lang w:val="es-ES" w:eastAsia="es-ES"/>
        </w:rPr>
        <w:t>SAIMEX).</w:t>
      </w:r>
    </w:p>
    <w:p w:rsidR="00447394" w:rsidRPr="00915BF9" w:rsidRDefault="00447394" w:rsidP="00915BF9">
      <w:pPr>
        <w:spacing w:line="360" w:lineRule="auto"/>
        <w:jc w:val="both"/>
        <w:rPr>
          <w:rFonts w:ascii="Palatino Linotype" w:eastAsia="Calibri" w:hAnsi="Palatino Linotype" w:cs="Arial"/>
          <w:lang w:val="es-ES" w:eastAsia="es-ES"/>
        </w:rPr>
      </w:pPr>
    </w:p>
    <w:p w:rsidR="00447394" w:rsidRPr="00915BF9" w:rsidRDefault="00447394" w:rsidP="00915BF9">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915BF9">
        <w:rPr>
          <w:rFonts w:ascii="Palatino Linotype" w:eastAsia="Palatino Linotype" w:hAnsi="Palatino Linotype" w:cs="Palatino Linotype"/>
          <w:b/>
          <w:lang w:val="es-ES_tradnl" w:eastAsia="es-ES"/>
        </w:rPr>
        <w:t xml:space="preserve">TERCERO. Notifíquese </w:t>
      </w:r>
      <w:r w:rsidRPr="00915BF9">
        <w:rPr>
          <w:rFonts w:ascii="Palatino Linotype" w:eastAsia="Palatino Linotype" w:hAnsi="Palatino Linotype" w:cs="Palatino Linotype"/>
          <w:lang w:val="es-ES_tradnl" w:eastAsia="es-ES"/>
        </w:rPr>
        <w:t xml:space="preserve">al Titular de la Unidad de Transparencia del </w:t>
      </w:r>
      <w:r w:rsidRPr="00915BF9">
        <w:rPr>
          <w:rFonts w:ascii="Palatino Linotype" w:eastAsia="Palatino Linotype" w:hAnsi="Palatino Linotype" w:cs="Palatino Linotype"/>
          <w:b/>
          <w:lang w:val="es-ES_tradnl" w:eastAsia="es-ES"/>
        </w:rPr>
        <w:t>SUJETO OBLIGADO</w:t>
      </w:r>
      <w:r w:rsidRPr="00915BF9">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915BF9">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447394" w:rsidRPr="00915BF9" w:rsidRDefault="00447394" w:rsidP="00915BF9">
      <w:pPr>
        <w:shd w:val="clear" w:color="auto" w:fill="FFFFFF"/>
        <w:spacing w:line="360" w:lineRule="auto"/>
        <w:jc w:val="both"/>
        <w:rPr>
          <w:rFonts w:ascii="Palatino Linotype" w:hAnsi="Palatino Linotype" w:cs="Arial"/>
          <w:b/>
          <w:lang w:val="es-ES_tradnl" w:eastAsia="es-ES"/>
        </w:rPr>
      </w:pPr>
    </w:p>
    <w:p w:rsidR="00447394" w:rsidRPr="00915BF9" w:rsidRDefault="00447394" w:rsidP="00915BF9">
      <w:pPr>
        <w:shd w:val="clear" w:color="auto" w:fill="FFFFFF"/>
        <w:spacing w:line="360" w:lineRule="auto"/>
        <w:jc w:val="both"/>
        <w:rPr>
          <w:rFonts w:ascii="Palatino Linotype" w:eastAsia="MS Mincho" w:hAnsi="Palatino Linotype"/>
          <w:lang w:val="es-ES_tradnl" w:eastAsia="es-ES"/>
        </w:rPr>
      </w:pPr>
      <w:r w:rsidRPr="00915BF9">
        <w:rPr>
          <w:rFonts w:ascii="Palatino Linotype" w:hAnsi="Palatino Linotype" w:cs="Arial"/>
          <w:b/>
          <w:lang w:val="es-ES_tradnl" w:eastAsia="es-ES"/>
        </w:rPr>
        <w:t xml:space="preserve">CUARTO. </w:t>
      </w:r>
      <w:r w:rsidRPr="00915BF9">
        <w:rPr>
          <w:rFonts w:ascii="Palatino Linotype" w:hAnsi="Palatino Linotype"/>
          <w:bCs/>
          <w:lang w:val="es-ES" w:eastAsia="es-ES"/>
        </w:rPr>
        <w:t>Notifíquese a</w:t>
      </w:r>
      <w:r w:rsidRPr="00915BF9">
        <w:rPr>
          <w:rFonts w:ascii="Palatino Linotype" w:eastAsiaTheme="minorEastAsia" w:hAnsi="Palatino Linotype"/>
          <w:lang w:val="es-ES_tradnl" w:eastAsia="es-ES"/>
        </w:rPr>
        <w:t>l</w:t>
      </w:r>
      <w:r w:rsidRPr="00915BF9">
        <w:rPr>
          <w:rFonts w:ascii="Palatino Linotype" w:eastAsiaTheme="minorEastAsia" w:hAnsi="Palatino Linotype"/>
          <w:b/>
          <w:lang w:val="es-ES_tradnl" w:eastAsia="es-ES"/>
        </w:rPr>
        <w:t xml:space="preserve"> RECURRENTE </w:t>
      </w:r>
      <w:r w:rsidRPr="00915BF9">
        <w:rPr>
          <w:rFonts w:ascii="Palatino Linotype" w:eastAsiaTheme="minorEastAsia" w:hAnsi="Palatino Linotype"/>
          <w:lang w:val="es-ES_tradnl" w:eastAsia="es-ES"/>
        </w:rPr>
        <w:t>la presente resolución</w:t>
      </w:r>
      <w:r w:rsidRPr="00915BF9">
        <w:rPr>
          <w:rFonts w:ascii="Palatino Linotype" w:eastAsia="MS Mincho" w:hAnsi="Palatino Linotype"/>
          <w:lang w:val="es-ES_tradnl" w:eastAsia="es-ES"/>
        </w:rPr>
        <w:t>.</w:t>
      </w:r>
    </w:p>
    <w:p w:rsidR="00447394" w:rsidRPr="00915BF9" w:rsidRDefault="00447394" w:rsidP="00915BF9">
      <w:pPr>
        <w:shd w:val="clear" w:color="auto" w:fill="FFFFFF"/>
        <w:spacing w:line="360" w:lineRule="auto"/>
        <w:jc w:val="both"/>
        <w:rPr>
          <w:rFonts w:ascii="Palatino Linotype" w:eastAsia="MS Mincho" w:hAnsi="Palatino Linotype"/>
          <w:lang w:val="es-ES_tradnl" w:eastAsia="es-ES"/>
        </w:rPr>
      </w:pPr>
    </w:p>
    <w:p w:rsidR="00447394" w:rsidRPr="00915BF9" w:rsidRDefault="00447394" w:rsidP="00915BF9">
      <w:pPr>
        <w:shd w:val="clear" w:color="auto" w:fill="FFFFFF"/>
        <w:spacing w:line="360" w:lineRule="auto"/>
        <w:jc w:val="both"/>
        <w:rPr>
          <w:rFonts w:ascii="Palatino Linotype" w:eastAsia="MS Mincho" w:hAnsi="Palatino Linotype"/>
          <w:lang w:val="es-ES" w:eastAsia="es-ES"/>
        </w:rPr>
      </w:pPr>
      <w:r w:rsidRPr="00915BF9">
        <w:rPr>
          <w:rFonts w:ascii="Palatino Linotype" w:eastAsia="MS Mincho" w:hAnsi="Palatino Linotype"/>
          <w:b/>
          <w:lang w:eastAsia="es-ES"/>
        </w:rPr>
        <w:t>QUINTO.</w:t>
      </w:r>
      <w:r w:rsidRPr="00915BF9">
        <w:rPr>
          <w:rFonts w:ascii="Palatino Linotype" w:eastAsia="MS Mincho" w:hAnsi="Palatino Linotype"/>
          <w:lang w:eastAsia="es-ES"/>
        </w:rPr>
        <w:t xml:space="preserve"> </w:t>
      </w:r>
      <w:r w:rsidRPr="00915BF9">
        <w:rPr>
          <w:rFonts w:ascii="Palatino Linotype" w:eastAsia="MS Mincho" w:hAnsi="Palatino Linotype"/>
          <w:lang w:val="es-ES" w:eastAsia="es-ES"/>
        </w:rPr>
        <w:t>Se hace del conocimiento del</w:t>
      </w:r>
      <w:r w:rsidRPr="00915BF9">
        <w:rPr>
          <w:rFonts w:ascii="Palatino Linotype" w:eastAsiaTheme="minorEastAsia" w:hAnsi="Palatino Linotype"/>
          <w:b/>
          <w:lang w:val="es-ES_tradnl" w:eastAsia="es-ES"/>
        </w:rPr>
        <w:t xml:space="preserve"> RECURRENTE </w:t>
      </w:r>
      <w:r w:rsidRPr="00915BF9">
        <w:rPr>
          <w:rFonts w:ascii="Palatino Linotype" w:eastAsiaTheme="minorEastAsia" w:hAnsi="Palatino Linotype"/>
          <w:lang w:val="es-ES_tradnl" w:eastAsia="es-ES"/>
        </w:rPr>
        <w:t>q</w:t>
      </w:r>
      <w:r w:rsidRPr="00915BF9">
        <w:rPr>
          <w:rFonts w:ascii="Palatino Linotype" w:eastAsia="MS Mincho" w:hAnsi="Palatino Linotype"/>
          <w:lang w:val="es-ES" w:eastAsia="es-ES"/>
        </w:rPr>
        <w:t xml:space="preserve">ue, de conformidad con lo establecido en el artículo 196 de la Ley de Transparencia y Acceso a la Información Pública del Estado de México y Municipios, en caso de que considere que la resolución </w:t>
      </w:r>
      <w:r w:rsidRPr="00915BF9">
        <w:rPr>
          <w:rFonts w:ascii="Palatino Linotype" w:eastAsia="MS Mincho" w:hAnsi="Palatino Linotype"/>
          <w:lang w:val="es-ES" w:eastAsia="es-ES"/>
        </w:rPr>
        <w:lastRenderedPageBreak/>
        <w:t>le cause algún perjuicio podrá impugnarla </w:t>
      </w:r>
      <w:r w:rsidRPr="00915BF9">
        <w:rPr>
          <w:rFonts w:ascii="Palatino Linotype" w:eastAsia="MS Mincho" w:hAnsi="Palatino Linotype"/>
          <w:bCs/>
          <w:lang w:val="es-ES" w:eastAsia="es-ES"/>
        </w:rPr>
        <w:t>vía juicio de amparo</w:t>
      </w:r>
      <w:r w:rsidRPr="00915BF9">
        <w:rPr>
          <w:rFonts w:ascii="Palatino Linotype" w:eastAsia="MS Mincho" w:hAnsi="Palatino Linotype"/>
          <w:lang w:val="es-ES" w:eastAsia="es-ES"/>
        </w:rPr>
        <w:t> en los términos de las leyes aplicables.</w:t>
      </w:r>
    </w:p>
    <w:p w:rsidR="00447394" w:rsidRPr="00915BF9" w:rsidRDefault="00447394" w:rsidP="00915BF9">
      <w:pPr>
        <w:spacing w:line="360" w:lineRule="auto"/>
        <w:jc w:val="both"/>
        <w:rPr>
          <w:rFonts w:ascii="Palatino Linotype" w:eastAsia="MS Mincho" w:hAnsi="Palatino Linotype"/>
          <w:b/>
          <w:lang w:val="es-ES_tradnl" w:eastAsia="es-ES"/>
        </w:rPr>
      </w:pPr>
    </w:p>
    <w:p w:rsidR="00447394" w:rsidRPr="00915BF9" w:rsidRDefault="00447394" w:rsidP="00915BF9">
      <w:pPr>
        <w:spacing w:line="360" w:lineRule="auto"/>
        <w:jc w:val="both"/>
        <w:rPr>
          <w:rFonts w:ascii="Palatino Linotype" w:eastAsia="MS Mincho" w:hAnsi="Palatino Linotype"/>
          <w:lang w:val="es-ES" w:eastAsia="es-ES"/>
        </w:rPr>
      </w:pPr>
      <w:r w:rsidRPr="00915BF9">
        <w:rPr>
          <w:rFonts w:ascii="Palatino Linotype" w:eastAsia="MS Mincho" w:hAnsi="Palatino Linotype"/>
          <w:b/>
          <w:lang w:val="es-ES_tradnl" w:eastAsia="es-ES"/>
        </w:rPr>
        <w:t xml:space="preserve">SEXTO. </w:t>
      </w:r>
      <w:r w:rsidRPr="00915BF9">
        <w:rPr>
          <w:rFonts w:ascii="Palatino Linotype" w:eastAsia="MS Mincho" w:hAnsi="Palatino Linotype"/>
          <w:lang w:val="es-ES" w:eastAsia="es-ES"/>
        </w:rPr>
        <w:t>Hágase del conocimiento del</w:t>
      </w:r>
      <w:r w:rsidRPr="00915BF9">
        <w:rPr>
          <w:rFonts w:ascii="Palatino Linotype" w:eastAsia="MS Mincho" w:hAnsi="Palatino Linotype"/>
          <w:b/>
          <w:lang w:val="es-ES" w:eastAsia="es-ES"/>
        </w:rPr>
        <w:t xml:space="preserve"> RECURRENTE</w:t>
      </w:r>
      <w:r w:rsidRPr="00915BF9">
        <w:rPr>
          <w:rFonts w:ascii="Palatino Linotype" w:eastAsia="MS Mincho" w:hAnsi="Palatino Linotype"/>
          <w:lang w:val="es-ES" w:eastAsia="es-ES"/>
        </w:rPr>
        <w:t xml:space="preserve"> que la respuesta que dé el</w:t>
      </w:r>
      <w:r w:rsidRPr="00915BF9">
        <w:rPr>
          <w:rFonts w:ascii="Palatino Linotype" w:eastAsia="MS Mincho" w:hAnsi="Palatino Linotype"/>
          <w:b/>
          <w:lang w:val="es-ES" w:eastAsia="es-ES"/>
        </w:rPr>
        <w:t xml:space="preserve"> SUJETO OBLIGADO</w:t>
      </w:r>
      <w:r w:rsidRPr="00915BF9">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31D7D" w:rsidRPr="00915BF9" w:rsidRDefault="00F31D7D" w:rsidP="00915BF9">
      <w:pPr>
        <w:spacing w:line="360" w:lineRule="auto"/>
        <w:jc w:val="both"/>
        <w:rPr>
          <w:rFonts w:ascii="Palatino Linotype" w:eastAsia="MS Mincho" w:hAnsi="Palatino Linotype"/>
          <w:lang w:val="es-ES" w:eastAsia="es-ES"/>
        </w:rPr>
      </w:pPr>
    </w:p>
    <w:p w:rsidR="00F31D7D" w:rsidRPr="00915BF9" w:rsidRDefault="00F31D7D" w:rsidP="00915BF9">
      <w:pPr>
        <w:spacing w:line="360" w:lineRule="auto"/>
        <w:ind w:right="48"/>
        <w:jc w:val="both"/>
        <w:rPr>
          <w:rFonts w:ascii="Palatino Linotype" w:hAnsi="Palatino Linotype"/>
          <w:color w:val="000000"/>
          <w:shd w:val="clear" w:color="auto" w:fill="FFFFFF"/>
        </w:rPr>
      </w:pPr>
      <w:r w:rsidRPr="00915BF9">
        <w:rPr>
          <w:rFonts w:ascii="Palatino Linotype" w:eastAsia="MS Mincho" w:hAnsi="Palatino Linotype"/>
          <w:b/>
          <w:lang w:val="es-ES" w:eastAsia="es-ES"/>
        </w:rPr>
        <w:t>SÉPTIMO.</w:t>
      </w:r>
      <w:r w:rsidRPr="00915BF9">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915BF9">
        <w:rPr>
          <w:rFonts w:ascii="Palatino Linotype" w:hAnsi="Palatino Linotype"/>
          <w:b/>
          <w:bCs/>
          <w:color w:val="000000"/>
          <w:shd w:val="clear" w:color="auto" w:fill="FFFFFF"/>
        </w:rPr>
        <w:t>SUJETO OBLIGADO</w:t>
      </w:r>
      <w:r w:rsidRPr="00915BF9">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447394" w:rsidRPr="00915BF9" w:rsidRDefault="00447394" w:rsidP="00915BF9">
      <w:pPr>
        <w:spacing w:line="360" w:lineRule="auto"/>
        <w:jc w:val="both"/>
        <w:rPr>
          <w:rFonts w:ascii="Palatino Linotype" w:eastAsia="MS Mincho" w:hAnsi="Palatino Linotype"/>
          <w:b/>
          <w:lang w:val="es-ES_tradnl" w:eastAsia="es-ES"/>
        </w:rPr>
      </w:pPr>
    </w:p>
    <w:p w:rsidR="00447394" w:rsidRDefault="00F31D7D" w:rsidP="00915BF9">
      <w:pPr>
        <w:spacing w:line="360" w:lineRule="auto"/>
        <w:jc w:val="both"/>
        <w:rPr>
          <w:rFonts w:ascii="Palatino Linotype" w:eastAsia="MS Mincho" w:hAnsi="Palatino Linotype"/>
          <w:b/>
          <w:lang w:val="es-ES_tradnl" w:eastAsia="es-ES"/>
        </w:rPr>
      </w:pPr>
      <w:r w:rsidRPr="00915BF9">
        <w:rPr>
          <w:rFonts w:ascii="Palatino Linotype" w:eastAsia="MS Mincho" w:hAnsi="Palatino Linotype"/>
          <w:b/>
          <w:lang w:val="es-ES_tradnl" w:eastAsia="es-ES"/>
        </w:rPr>
        <w:t>OCTAV</w:t>
      </w:r>
      <w:r w:rsidR="00447394" w:rsidRPr="00915BF9">
        <w:rPr>
          <w:rFonts w:ascii="Palatino Linotype" w:eastAsia="MS Mincho" w:hAnsi="Palatino Linotype"/>
          <w:b/>
          <w:lang w:val="es-ES_tradnl" w:eastAsia="es-ES"/>
        </w:rPr>
        <w:t>O.</w:t>
      </w:r>
      <w:r w:rsidR="00447394" w:rsidRPr="00915BF9">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447394" w:rsidRPr="00915BF9">
        <w:rPr>
          <w:rFonts w:ascii="Palatino Linotype" w:eastAsia="MS Mincho" w:hAnsi="Palatino Linotype"/>
          <w:b/>
          <w:lang w:val="es-ES_tradnl" w:eastAsia="es-ES"/>
        </w:rPr>
        <w:t>Considerando SEXTO.</w:t>
      </w:r>
    </w:p>
    <w:p w:rsidR="00696496" w:rsidRPr="00915BF9" w:rsidRDefault="00696496" w:rsidP="00915BF9">
      <w:pPr>
        <w:spacing w:line="360" w:lineRule="auto"/>
        <w:jc w:val="both"/>
        <w:rPr>
          <w:rFonts w:ascii="Palatino Linotype" w:eastAsia="MS Mincho" w:hAnsi="Palatino Linotype"/>
          <w:lang w:val="es-ES_tradnl" w:eastAsia="es-ES"/>
        </w:rPr>
      </w:pPr>
    </w:p>
    <w:p w:rsidR="00447394" w:rsidRPr="00915BF9" w:rsidRDefault="00447394" w:rsidP="00915BF9">
      <w:pPr>
        <w:spacing w:line="360" w:lineRule="auto"/>
        <w:jc w:val="both"/>
        <w:rPr>
          <w:rFonts w:ascii="Palatino Linotype" w:eastAsiaTheme="minorEastAsia" w:hAnsi="Palatino Linotype"/>
          <w:lang w:val="es-ES_tradnl" w:eastAsia="es-ES"/>
        </w:rPr>
      </w:pPr>
      <w:r w:rsidRPr="00915BF9">
        <w:rPr>
          <w:rFonts w:ascii="Palatino Linotype" w:eastAsiaTheme="minorEastAsia" w:hAnsi="Palatino Linotype"/>
          <w:lang w:val="es-ES_tradnl" w:eastAsia="es-ES"/>
        </w:rPr>
        <w:t xml:space="preserve">ASÍ LO RESUELVE, POR UNANIMIDAD DE VOTOS, EL PLENO DEL INSTITUTO DE TRANSPARENCIA, ACCESO A LA INFORMACIÓN PÚBLICA Y PROTECCIÓN DE DATOS PERSONALES DEL ESTADO DE MÉXICO Y MUNICIPIOS, </w:t>
      </w:r>
      <w:r w:rsidRPr="00915BF9">
        <w:rPr>
          <w:rFonts w:ascii="Palatino Linotype" w:eastAsiaTheme="minorEastAsia" w:hAnsi="Palatino Linotype"/>
          <w:lang w:val="es-ES_tradnl" w:eastAsia="es-ES"/>
        </w:rPr>
        <w:lastRenderedPageBreak/>
        <w:t xml:space="preserve">CONFORMADO POR LOS COMISIONADOS </w:t>
      </w:r>
      <w:r w:rsidRPr="00915BF9">
        <w:rPr>
          <w:rFonts w:ascii="Palatino Linotype" w:hAnsi="Palatino Linotype"/>
        </w:rPr>
        <w:t>JOSÉ MARTÍNEZ VILCHIS, MARÍA DEL ROSARIO MEJÍA AYALA, SHARON CRISTINA MORALES MARTÍNEZ, LUIS GUSTAVO PARRA NORIEGA Y GUADALUPE RAMÍREZ PEÑA</w:t>
      </w:r>
      <w:r w:rsidR="00680684">
        <w:rPr>
          <w:rFonts w:ascii="Palatino Linotype" w:eastAsiaTheme="minorEastAsia" w:hAnsi="Palatino Linotype"/>
          <w:lang w:val="es-ES_tradnl" w:eastAsia="es-ES"/>
        </w:rPr>
        <w:t xml:space="preserve"> EN LA TRIGÉSIMO CUARTA </w:t>
      </w:r>
      <w:r w:rsidRPr="00915BF9">
        <w:rPr>
          <w:rFonts w:ascii="Palatino Linotype" w:eastAsiaTheme="minorEastAsia" w:hAnsi="Palatino Linotype"/>
          <w:lang w:val="es-ES_tradnl" w:eastAsia="es-ES"/>
        </w:rPr>
        <w:t xml:space="preserve">SESIÓN ORDINARIA CELEBRADA EL DÍA </w:t>
      </w:r>
      <w:r w:rsidR="00680684">
        <w:rPr>
          <w:rFonts w:ascii="Palatino Linotype" w:eastAsiaTheme="minorEastAsia" w:hAnsi="Palatino Linotype"/>
          <w:lang w:val="es-ES_tradnl" w:eastAsia="es-ES"/>
        </w:rPr>
        <w:t>VEINTINUEVE</w:t>
      </w:r>
      <w:r w:rsidRPr="00915BF9">
        <w:rPr>
          <w:rFonts w:ascii="Palatino Linotype" w:eastAsiaTheme="minorEastAsia" w:hAnsi="Palatino Linotype"/>
          <w:lang w:val="es-ES_tradnl" w:eastAsia="es-ES"/>
        </w:rPr>
        <w:t xml:space="preserve"> (</w:t>
      </w:r>
      <w:r w:rsidR="00680684">
        <w:rPr>
          <w:rFonts w:ascii="Palatino Linotype" w:eastAsiaTheme="minorEastAsia" w:hAnsi="Palatino Linotype"/>
          <w:lang w:val="es-ES_tradnl" w:eastAsia="es-ES"/>
        </w:rPr>
        <w:t>29</w:t>
      </w:r>
      <w:r w:rsidRPr="00915BF9">
        <w:rPr>
          <w:rFonts w:ascii="Palatino Linotype" w:eastAsiaTheme="minorEastAsia" w:hAnsi="Palatino Linotype"/>
          <w:lang w:val="es-ES_tradnl" w:eastAsia="es-ES"/>
        </w:rPr>
        <w:t>) DE SEPTIEMBRE DE DOS MIL VEINTIUNO, ANTE EL SECRETARIO TÉCNICO DEL PLENO ALEXIS TAPIA RAMÍREZ.</w:t>
      </w:r>
    </w:p>
    <w:p w:rsidR="00447394" w:rsidRPr="00915BF9" w:rsidRDefault="00447394" w:rsidP="00915BF9">
      <w:pPr>
        <w:spacing w:line="360" w:lineRule="auto"/>
        <w:jc w:val="both"/>
        <w:rPr>
          <w:rFonts w:ascii="Palatino Linotype" w:eastAsiaTheme="minorEastAsia" w:hAnsi="Palatino Linotype"/>
          <w:lang w:val="es-ES_tradnl" w:eastAsia="es-ES"/>
        </w:rPr>
      </w:pPr>
    </w:p>
    <w:p w:rsidR="00447394" w:rsidRPr="00915BF9" w:rsidRDefault="00447394" w:rsidP="00915BF9">
      <w:pPr>
        <w:spacing w:line="360" w:lineRule="auto"/>
        <w:jc w:val="both"/>
        <w:rPr>
          <w:rFonts w:ascii="Palatino Linotype" w:eastAsiaTheme="minorEastAsia" w:hAnsi="Palatino Linotype"/>
          <w:lang w:val="es-ES_tradnl" w:eastAsia="es-ES"/>
        </w:rPr>
      </w:pPr>
    </w:p>
    <w:p w:rsidR="00447394" w:rsidRPr="00915BF9" w:rsidRDefault="00447394" w:rsidP="00915BF9">
      <w:pPr>
        <w:spacing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rsidR="00447394" w:rsidRPr="00915BF9" w:rsidRDefault="00447394" w:rsidP="00915BF9">
      <w:pPr>
        <w:spacing w:line="360" w:lineRule="auto"/>
        <w:jc w:val="both"/>
        <w:rPr>
          <w:rFonts w:ascii="Palatino Linotype" w:eastAsiaTheme="minorEastAsia" w:hAnsi="Palatino Linotype"/>
          <w:lang w:val="es-ES_tradnl" w:eastAsia="es-ES"/>
        </w:rPr>
      </w:pPr>
    </w:p>
    <w:p w:rsidR="00447394" w:rsidRDefault="00447394" w:rsidP="00915BF9">
      <w:pPr>
        <w:spacing w:line="360" w:lineRule="auto"/>
        <w:rPr>
          <w:rFonts w:ascii="Palatino Linotype" w:hAnsi="Palatino Linotype"/>
        </w:rPr>
      </w:pPr>
    </w:p>
    <w:p w:rsidR="00696496" w:rsidRDefault="00696496" w:rsidP="00915BF9">
      <w:pPr>
        <w:spacing w:line="360" w:lineRule="auto"/>
        <w:rPr>
          <w:rFonts w:ascii="Palatino Linotype" w:hAnsi="Palatino Linotype"/>
        </w:rPr>
      </w:pPr>
    </w:p>
    <w:p w:rsidR="00696496" w:rsidRDefault="00696496" w:rsidP="00915BF9">
      <w:pPr>
        <w:spacing w:line="360" w:lineRule="auto"/>
        <w:rPr>
          <w:rFonts w:ascii="Palatino Linotype" w:hAnsi="Palatino Linotype"/>
        </w:rPr>
      </w:pPr>
    </w:p>
    <w:p w:rsidR="00696496" w:rsidRDefault="00696496" w:rsidP="00915BF9">
      <w:pPr>
        <w:spacing w:line="360" w:lineRule="auto"/>
        <w:rPr>
          <w:rFonts w:ascii="Palatino Linotype" w:hAnsi="Palatino Linotype"/>
        </w:rPr>
      </w:pPr>
    </w:p>
    <w:p w:rsidR="00696496" w:rsidRDefault="00696496" w:rsidP="00915BF9">
      <w:pPr>
        <w:spacing w:line="360" w:lineRule="auto"/>
        <w:rPr>
          <w:rFonts w:ascii="Palatino Linotype" w:hAnsi="Palatino Linotype"/>
        </w:rPr>
      </w:pPr>
    </w:p>
    <w:p w:rsidR="00696496" w:rsidRDefault="00696496" w:rsidP="00915BF9">
      <w:pPr>
        <w:spacing w:line="360" w:lineRule="auto"/>
        <w:rPr>
          <w:rFonts w:ascii="Palatino Linotype" w:hAnsi="Palatino Linotype"/>
        </w:rPr>
      </w:pPr>
    </w:p>
    <w:p w:rsidR="00696496" w:rsidRDefault="00696496" w:rsidP="00915BF9">
      <w:pPr>
        <w:spacing w:line="360" w:lineRule="auto"/>
        <w:rPr>
          <w:rFonts w:ascii="Palatino Linotype" w:hAnsi="Palatino Linotype"/>
        </w:rPr>
      </w:pPr>
    </w:p>
    <w:p w:rsidR="00696496" w:rsidRDefault="00696496" w:rsidP="00915BF9">
      <w:pPr>
        <w:spacing w:line="360" w:lineRule="auto"/>
        <w:rPr>
          <w:rFonts w:ascii="Palatino Linotype" w:hAnsi="Palatino Linotype"/>
        </w:rPr>
      </w:pPr>
    </w:p>
    <w:p w:rsidR="00696496" w:rsidRDefault="00696496" w:rsidP="00915BF9">
      <w:pPr>
        <w:spacing w:line="360" w:lineRule="auto"/>
        <w:rPr>
          <w:rFonts w:ascii="Palatino Linotype" w:hAnsi="Palatino Linotype"/>
        </w:rPr>
      </w:pPr>
    </w:p>
    <w:p w:rsidR="00696496" w:rsidRDefault="00696496" w:rsidP="00915BF9">
      <w:pPr>
        <w:spacing w:line="360" w:lineRule="auto"/>
        <w:rPr>
          <w:rFonts w:ascii="Palatino Linotype" w:hAnsi="Palatino Linotype"/>
        </w:rPr>
      </w:pPr>
    </w:p>
    <w:p w:rsidR="00696496" w:rsidRDefault="00696496" w:rsidP="00915BF9">
      <w:pPr>
        <w:spacing w:line="360" w:lineRule="auto"/>
        <w:rPr>
          <w:rFonts w:ascii="Palatino Linotype" w:hAnsi="Palatino Linotype"/>
        </w:rPr>
      </w:pPr>
    </w:p>
    <w:p w:rsidR="00696496" w:rsidRDefault="00696496" w:rsidP="00915BF9">
      <w:pPr>
        <w:spacing w:line="360" w:lineRule="auto"/>
        <w:rPr>
          <w:rFonts w:ascii="Palatino Linotype" w:hAnsi="Palatino Linotype"/>
        </w:rPr>
      </w:pPr>
    </w:p>
    <w:p w:rsidR="00696496" w:rsidRDefault="00696496" w:rsidP="00915BF9">
      <w:pPr>
        <w:spacing w:line="360" w:lineRule="auto"/>
        <w:rPr>
          <w:rFonts w:ascii="Palatino Linotype" w:hAnsi="Palatino Linotype"/>
        </w:rPr>
      </w:pPr>
    </w:p>
    <w:p w:rsidR="00696496" w:rsidRDefault="00696496" w:rsidP="00915BF9">
      <w:pPr>
        <w:spacing w:line="360" w:lineRule="auto"/>
        <w:rPr>
          <w:rFonts w:ascii="Palatino Linotype" w:hAnsi="Palatino Linotype"/>
        </w:rPr>
      </w:pPr>
    </w:p>
    <w:p w:rsidR="00696496" w:rsidRPr="00915BF9" w:rsidRDefault="00696496" w:rsidP="00915BF9">
      <w:pPr>
        <w:spacing w:line="360" w:lineRule="auto"/>
        <w:rPr>
          <w:rFonts w:ascii="Palatino Linotype" w:hAnsi="Palatino Linotype"/>
        </w:rPr>
      </w:pPr>
    </w:p>
    <w:sectPr w:rsidR="00696496" w:rsidRPr="00915BF9" w:rsidSect="00551123">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654" w:rsidRDefault="004B2654" w:rsidP="00447394">
      <w:r>
        <w:separator/>
      </w:r>
    </w:p>
  </w:endnote>
  <w:endnote w:type="continuationSeparator" w:id="0">
    <w:p w:rsidR="004B2654" w:rsidRDefault="004B2654" w:rsidP="0044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23" w:rsidRDefault="00F61767">
    <w:pPr>
      <w:pStyle w:val="Piedepgina"/>
      <w:jc w:val="right"/>
    </w:pPr>
    <w:r>
      <w:rPr>
        <w:lang w:val="es-ES"/>
      </w:rPr>
      <w:t xml:space="preserve">Página </w:t>
    </w:r>
    <w:r>
      <w:rPr>
        <w:b/>
        <w:bCs/>
      </w:rPr>
      <w:fldChar w:fldCharType="begin"/>
    </w:r>
    <w:r>
      <w:rPr>
        <w:b/>
        <w:bCs/>
      </w:rPr>
      <w:instrText>PAGE</w:instrText>
    </w:r>
    <w:r>
      <w:rPr>
        <w:b/>
        <w:bCs/>
      </w:rPr>
      <w:fldChar w:fldCharType="separate"/>
    </w:r>
    <w:r w:rsidR="00B103A1">
      <w:rPr>
        <w:b/>
        <w:bCs/>
        <w:noProof/>
      </w:rPr>
      <w:t>48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103A1">
      <w:rPr>
        <w:b/>
        <w:bCs/>
        <w:noProof/>
      </w:rPr>
      <w:t>52</w:t>
    </w:r>
    <w:r>
      <w:rPr>
        <w:b/>
        <w:bCs/>
      </w:rPr>
      <w:fldChar w:fldCharType="end"/>
    </w:r>
  </w:p>
  <w:p w:rsidR="00551123" w:rsidRDefault="004B26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23" w:rsidRDefault="00F61767">
    <w:pPr>
      <w:pStyle w:val="Piedepgina"/>
      <w:jc w:val="right"/>
    </w:pPr>
    <w:r>
      <w:rPr>
        <w:lang w:val="es-ES"/>
      </w:rPr>
      <w:t xml:space="preserve">Página </w:t>
    </w:r>
    <w:r>
      <w:rPr>
        <w:b/>
        <w:bCs/>
      </w:rPr>
      <w:fldChar w:fldCharType="begin"/>
    </w:r>
    <w:r>
      <w:rPr>
        <w:b/>
        <w:bCs/>
      </w:rPr>
      <w:instrText>PAGE</w:instrText>
    </w:r>
    <w:r>
      <w:rPr>
        <w:b/>
        <w:bCs/>
      </w:rPr>
      <w:fldChar w:fldCharType="separate"/>
    </w:r>
    <w:r w:rsidR="00B103A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103A1">
      <w:rPr>
        <w:b/>
        <w:bCs/>
        <w:noProof/>
      </w:rPr>
      <w:t>52</w:t>
    </w:r>
    <w:r>
      <w:rPr>
        <w:b/>
        <w:bCs/>
      </w:rPr>
      <w:fldChar w:fldCharType="end"/>
    </w:r>
  </w:p>
  <w:p w:rsidR="00551123" w:rsidRDefault="004B26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654" w:rsidRDefault="004B2654" w:rsidP="00447394">
      <w:r>
        <w:separator/>
      </w:r>
    </w:p>
  </w:footnote>
  <w:footnote w:type="continuationSeparator" w:id="0">
    <w:p w:rsidR="004B2654" w:rsidRDefault="004B2654" w:rsidP="00447394">
      <w:r>
        <w:continuationSeparator/>
      </w:r>
    </w:p>
  </w:footnote>
  <w:footnote w:id="1">
    <w:p w:rsidR="00447394" w:rsidRDefault="00447394" w:rsidP="00447394">
      <w:pPr>
        <w:pStyle w:val="Textonotapie"/>
      </w:pPr>
      <w:r>
        <w:rPr>
          <w:rStyle w:val="Refdenotaalpie"/>
        </w:rPr>
        <w:footnoteRef/>
      </w:r>
      <w:r>
        <w:t xml:space="preserve"> Convención Americana sobre Derechos Humanos. Artículo 13.</w:t>
      </w:r>
    </w:p>
  </w:footnote>
  <w:footnote w:id="2">
    <w:p w:rsidR="00447394" w:rsidRDefault="00447394" w:rsidP="00447394">
      <w:pPr>
        <w:pStyle w:val="Textonotapie"/>
      </w:pPr>
      <w:r>
        <w:rPr>
          <w:rStyle w:val="Refdenotaalpie"/>
        </w:rPr>
        <w:footnoteRef/>
      </w:r>
      <w:r>
        <w:t xml:space="preserve"> Constitución Política de los Estados Unidos Mexicanos. Artículo sexto, sección A, fracción I.</w:t>
      </w:r>
    </w:p>
  </w:footnote>
  <w:footnote w:id="3">
    <w:p w:rsidR="00447394" w:rsidRDefault="00447394" w:rsidP="0044739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47394" w:rsidRDefault="00447394" w:rsidP="00447394">
      <w:pPr>
        <w:pStyle w:val="Textonotapie"/>
      </w:pPr>
      <w:r>
        <w:rPr>
          <w:rStyle w:val="Refdenotaalpie"/>
        </w:rPr>
        <w:footnoteRef/>
      </w:r>
      <w:r>
        <w:t xml:space="preserve"> Ibídem. Parr. 87.</w:t>
      </w:r>
    </w:p>
  </w:footnote>
  <w:footnote w:id="5">
    <w:p w:rsidR="00447394" w:rsidRDefault="00447394" w:rsidP="00447394">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447394" w:rsidRDefault="00447394" w:rsidP="0044739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447394" w:rsidRDefault="00447394" w:rsidP="00447394">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447394" w:rsidRDefault="00447394" w:rsidP="00447394">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447394" w:rsidRDefault="00447394" w:rsidP="0044739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47394" w:rsidRDefault="00447394" w:rsidP="00447394">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47394" w:rsidRDefault="00447394" w:rsidP="00447394">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447394" w:rsidRDefault="00447394" w:rsidP="0044739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447394" w:rsidRDefault="00447394" w:rsidP="00447394">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447394" w:rsidRDefault="00447394" w:rsidP="00447394">
      <w:pPr>
        <w:pStyle w:val="Textonotapie"/>
        <w:jc w:val="both"/>
        <w:rPr>
          <w:rFonts w:ascii="Palatino Linotype" w:hAnsi="Palatino Linotype"/>
          <w:sz w:val="18"/>
        </w:rPr>
      </w:pPr>
      <w:r>
        <w:rPr>
          <w:rFonts w:ascii="Palatino Linotype" w:hAnsi="Palatino Linotype"/>
          <w:sz w:val="18"/>
        </w:rPr>
        <w:t xml:space="preserve"> (…)</w:t>
      </w:r>
    </w:p>
    <w:p w:rsidR="00447394" w:rsidRDefault="00447394" w:rsidP="00447394">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123" w:rsidRDefault="004B265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551123" w:rsidRPr="005C106F" w:rsidTr="00551123">
      <w:trPr>
        <w:trHeight w:val="1435"/>
      </w:trPr>
      <w:tc>
        <w:tcPr>
          <w:tcW w:w="2268" w:type="dxa"/>
          <w:shd w:val="clear" w:color="auto" w:fill="auto"/>
        </w:tcPr>
        <w:p w:rsidR="00551123" w:rsidRPr="005C106F" w:rsidRDefault="004B2654" w:rsidP="00551123">
          <w:pPr>
            <w:tabs>
              <w:tab w:val="right" w:pos="4273"/>
            </w:tabs>
            <w:rPr>
              <w:rFonts w:ascii="Garamond" w:eastAsia="Calibri" w:hAnsi="Garamond"/>
              <w:sz w:val="16"/>
              <w:szCs w:val="16"/>
              <w:lang w:eastAsia="en-US"/>
            </w:rPr>
          </w:pPr>
        </w:p>
      </w:tc>
      <w:tc>
        <w:tcPr>
          <w:tcW w:w="6946" w:type="dxa"/>
          <w:shd w:val="clear" w:color="auto" w:fill="auto"/>
        </w:tcPr>
        <w:p w:rsidR="00551123" w:rsidRDefault="004B2654" w:rsidP="00551123"/>
        <w:tbl>
          <w:tblPr>
            <w:tblW w:w="6662" w:type="dxa"/>
            <w:tblInd w:w="40" w:type="dxa"/>
            <w:tblLayout w:type="fixed"/>
            <w:tblLook w:val="0420" w:firstRow="1" w:lastRow="0" w:firstColumn="0" w:lastColumn="0" w:noHBand="0" w:noVBand="1"/>
          </w:tblPr>
          <w:tblGrid>
            <w:gridCol w:w="2551"/>
            <w:gridCol w:w="4111"/>
          </w:tblGrid>
          <w:tr w:rsidR="00551123" w:rsidTr="00551123">
            <w:trPr>
              <w:trHeight w:val="150"/>
            </w:trPr>
            <w:tc>
              <w:tcPr>
                <w:tcW w:w="2551" w:type="dxa"/>
                <w:shd w:val="clear" w:color="auto" w:fill="auto"/>
              </w:tcPr>
              <w:p w:rsidR="00551123" w:rsidRPr="00020E73" w:rsidRDefault="00F61767" w:rsidP="0055112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551123" w:rsidRPr="00447394" w:rsidRDefault="00447394" w:rsidP="00551123">
                <w:pPr>
                  <w:tabs>
                    <w:tab w:val="right" w:pos="8838"/>
                  </w:tabs>
                  <w:ind w:left="-108" w:right="-102"/>
                  <w:jc w:val="both"/>
                  <w:rPr>
                    <w:rFonts w:ascii="Palatino Linotype" w:eastAsia="Calibri" w:hAnsi="Palatino Linotype" w:cs="Tahoma"/>
                    <w:b/>
                    <w:bCs/>
                    <w:sz w:val="22"/>
                    <w:szCs w:val="22"/>
                    <w:lang w:val="es-ES" w:eastAsia="en-US"/>
                  </w:rPr>
                </w:pPr>
                <w:r w:rsidRPr="00447394">
                  <w:rPr>
                    <w:rFonts w:ascii="Palatino Linotype" w:eastAsia="Calibri" w:hAnsi="Palatino Linotype" w:cs="Tahoma"/>
                    <w:b/>
                    <w:bCs/>
                    <w:sz w:val="22"/>
                    <w:szCs w:val="22"/>
                    <w:lang w:eastAsia="en-US"/>
                  </w:rPr>
                  <w:t>04543</w:t>
                </w:r>
                <w:r w:rsidR="00F61767" w:rsidRPr="00447394">
                  <w:rPr>
                    <w:rFonts w:ascii="Palatino Linotype" w:eastAsia="Calibri" w:hAnsi="Palatino Linotype" w:cs="Tahoma"/>
                    <w:b/>
                    <w:bCs/>
                    <w:sz w:val="22"/>
                    <w:szCs w:val="22"/>
                    <w:lang w:eastAsia="en-US"/>
                  </w:rPr>
                  <w:t xml:space="preserve">/INFOEM/IP/RR/2021 </w:t>
                </w:r>
                <w:r w:rsidRPr="00447394">
                  <w:rPr>
                    <w:rFonts w:ascii="Palatino Linotype" w:eastAsia="Calibri" w:hAnsi="Palatino Linotype" w:cs="Tahoma"/>
                    <w:b/>
                    <w:bCs/>
                    <w:sz w:val="22"/>
                    <w:szCs w:val="22"/>
                    <w:lang w:eastAsia="en-US"/>
                  </w:rPr>
                  <w:t>y 04544/INFOEM/IP/RR/2021</w:t>
                </w:r>
              </w:p>
            </w:tc>
          </w:tr>
          <w:tr w:rsidR="00551123" w:rsidTr="00551123">
            <w:trPr>
              <w:trHeight w:val="295"/>
            </w:trPr>
            <w:tc>
              <w:tcPr>
                <w:tcW w:w="2551" w:type="dxa"/>
                <w:shd w:val="clear" w:color="auto" w:fill="auto"/>
              </w:tcPr>
              <w:p w:rsidR="00551123" w:rsidRPr="00020E73" w:rsidRDefault="00F61767" w:rsidP="0055112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551123" w:rsidRPr="00447394" w:rsidRDefault="00F61767" w:rsidP="00551123">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447394">
                  <w:rPr>
                    <w:rFonts w:ascii="Palatino Linotype" w:eastAsia="Calibri" w:hAnsi="Palatino Linotype" w:cs="Tahoma"/>
                    <w:b/>
                    <w:sz w:val="22"/>
                    <w:szCs w:val="22"/>
                    <w:lang w:eastAsia="en-US"/>
                  </w:rPr>
                  <w:t>ntamiento de Tequixquiac</w:t>
                </w:r>
              </w:p>
            </w:tc>
          </w:tr>
          <w:tr w:rsidR="00551123" w:rsidTr="00551123">
            <w:trPr>
              <w:trHeight w:val="295"/>
            </w:trPr>
            <w:tc>
              <w:tcPr>
                <w:tcW w:w="2551" w:type="dxa"/>
                <w:shd w:val="clear" w:color="auto" w:fill="auto"/>
              </w:tcPr>
              <w:p w:rsidR="00551123" w:rsidRPr="00020E73" w:rsidRDefault="00F61767" w:rsidP="00551123">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551123" w:rsidRPr="00447394" w:rsidRDefault="00F61767" w:rsidP="00551123">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551123" w:rsidRPr="00447394" w:rsidRDefault="004B2654" w:rsidP="00551123">
                <w:pPr>
                  <w:tabs>
                    <w:tab w:val="right" w:pos="8838"/>
                  </w:tabs>
                  <w:ind w:left="-108" w:right="171"/>
                  <w:jc w:val="both"/>
                  <w:rPr>
                    <w:rFonts w:ascii="Palatino Linotype" w:eastAsia="Calibri" w:hAnsi="Palatino Linotype" w:cs="Tahoma"/>
                    <w:b/>
                    <w:sz w:val="22"/>
                    <w:szCs w:val="22"/>
                    <w:lang w:val="es-ES" w:eastAsia="en-US"/>
                  </w:rPr>
                </w:pPr>
              </w:p>
            </w:tc>
          </w:tr>
        </w:tbl>
        <w:p w:rsidR="00551123" w:rsidRPr="005C106F" w:rsidRDefault="004B2654" w:rsidP="00551123">
          <w:pPr>
            <w:tabs>
              <w:tab w:val="right" w:pos="8838"/>
            </w:tabs>
            <w:ind w:left="-28"/>
            <w:jc w:val="both"/>
            <w:rPr>
              <w:rFonts w:ascii="Arial" w:eastAsia="Calibri" w:hAnsi="Arial" w:cs="Arial"/>
              <w:b/>
              <w:sz w:val="22"/>
              <w:szCs w:val="22"/>
              <w:lang w:eastAsia="en-US"/>
            </w:rPr>
          </w:pPr>
        </w:p>
      </w:tc>
    </w:tr>
  </w:tbl>
  <w:p w:rsidR="00551123" w:rsidRPr="00443C6B" w:rsidRDefault="004B2654" w:rsidP="00551123">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551123" w:rsidRPr="00330DA7" w:rsidTr="00551123">
      <w:trPr>
        <w:trHeight w:val="1435"/>
      </w:trPr>
      <w:tc>
        <w:tcPr>
          <w:tcW w:w="2268" w:type="dxa"/>
          <w:shd w:val="clear" w:color="auto" w:fill="auto"/>
        </w:tcPr>
        <w:p w:rsidR="00551123" w:rsidRPr="00330DA7" w:rsidRDefault="004B2654" w:rsidP="00551123">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551123" w:rsidRPr="00330DA7" w:rsidTr="00551123">
            <w:trPr>
              <w:trHeight w:val="144"/>
            </w:trPr>
            <w:tc>
              <w:tcPr>
                <w:tcW w:w="2444" w:type="dxa"/>
                <w:shd w:val="clear" w:color="auto" w:fill="auto"/>
              </w:tcPr>
              <w:p w:rsidR="00551123" w:rsidRPr="00020E73" w:rsidRDefault="00F61767" w:rsidP="00551123">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551123" w:rsidRPr="00447394" w:rsidRDefault="00447394" w:rsidP="00551123">
                <w:pPr>
                  <w:tabs>
                    <w:tab w:val="right" w:pos="8838"/>
                  </w:tabs>
                  <w:ind w:left="-74" w:right="-105"/>
                  <w:jc w:val="both"/>
                  <w:rPr>
                    <w:rFonts w:ascii="Palatino Linotype" w:eastAsia="Calibri" w:hAnsi="Palatino Linotype" w:cs="Tahoma"/>
                    <w:b/>
                    <w:bCs/>
                    <w:sz w:val="22"/>
                    <w:szCs w:val="22"/>
                    <w:lang w:val="es-ES" w:eastAsia="en-US"/>
                  </w:rPr>
                </w:pPr>
                <w:r w:rsidRPr="00447394">
                  <w:rPr>
                    <w:rFonts w:ascii="Palatino Linotype" w:eastAsia="Calibri" w:hAnsi="Palatino Linotype" w:cs="Tahoma"/>
                    <w:b/>
                    <w:sz w:val="22"/>
                    <w:szCs w:val="22"/>
                    <w:lang w:eastAsia="en-US"/>
                  </w:rPr>
                  <w:t>04543</w:t>
                </w:r>
                <w:r w:rsidR="00F61767" w:rsidRPr="00447394">
                  <w:rPr>
                    <w:rFonts w:ascii="Palatino Linotype" w:eastAsia="Calibri" w:hAnsi="Palatino Linotype" w:cs="Tahoma"/>
                    <w:b/>
                    <w:sz w:val="22"/>
                    <w:szCs w:val="22"/>
                    <w:lang w:eastAsia="en-US"/>
                  </w:rPr>
                  <w:t>/INFOEM/IP/RR/2021</w:t>
                </w:r>
                <w:r w:rsidR="00F61767" w:rsidRPr="00447394">
                  <w:rPr>
                    <w:rFonts w:ascii="Palatino Linotype" w:eastAsia="Calibri" w:hAnsi="Palatino Linotype" w:cs="Tahoma"/>
                    <w:b/>
                    <w:bCs/>
                    <w:sz w:val="22"/>
                    <w:szCs w:val="22"/>
                    <w:lang w:eastAsia="en-US"/>
                  </w:rPr>
                  <w:t xml:space="preserve"> </w:t>
                </w:r>
                <w:r w:rsidRPr="00447394">
                  <w:rPr>
                    <w:rFonts w:ascii="Palatino Linotype" w:eastAsia="Calibri" w:hAnsi="Palatino Linotype" w:cs="Tahoma"/>
                    <w:b/>
                    <w:bCs/>
                    <w:sz w:val="22"/>
                    <w:szCs w:val="22"/>
                    <w:lang w:eastAsia="en-US"/>
                  </w:rPr>
                  <w:t>y 4544/INFOEM/IP/RR/2021</w:t>
                </w:r>
              </w:p>
            </w:tc>
          </w:tr>
          <w:tr w:rsidR="00551123" w:rsidRPr="00330DA7" w:rsidTr="00551123">
            <w:trPr>
              <w:trHeight w:val="144"/>
            </w:trPr>
            <w:tc>
              <w:tcPr>
                <w:tcW w:w="2444" w:type="dxa"/>
                <w:shd w:val="clear" w:color="auto" w:fill="auto"/>
              </w:tcPr>
              <w:p w:rsidR="00551123" w:rsidRPr="00020E73" w:rsidRDefault="00F61767" w:rsidP="0055112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551123" w:rsidRPr="00447394" w:rsidRDefault="00B103A1" w:rsidP="00551123">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XXXXXXXXXXXXXXXXXXXXXXXX</w:t>
                </w:r>
              </w:p>
            </w:tc>
          </w:tr>
          <w:tr w:rsidR="00551123" w:rsidRPr="00330DA7" w:rsidTr="00551123">
            <w:trPr>
              <w:trHeight w:val="283"/>
            </w:trPr>
            <w:tc>
              <w:tcPr>
                <w:tcW w:w="2444" w:type="dxa"/>
                <w:shd w:val="clear" w:color="auto" w:fill="auto"/>
              </w:tcPr>
              <w:p w:rsidR="00551123" w:rsidRPr="00020E73" w:rsidRDefault="00F61767" w:rsidP="0055112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551123" w:rsidRPr="00447394" w:rsidRDefault="00F61767" w:rsidP="00551123">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915BF9">
                  <w:rPr>
                    <w:rFonts w:ascii="Palatino Linotype" w:eastAsia="Calibri" w:hAnsi="Palatino Linotype" w:cs="Tahoma"/>
                    <w:b/>
                    <w:sz w:val="22"/>
                    <w:szCs w:val="22"/>
                    <w:lang w:eastAsia="en-US"/>
                  </w:rPr>
                  <w:t>ntamiento de Tequixquiac</w:t>
                </w:r>
              </w:p>
            </w:tc>
          </w:tr>
          <w:tr w:rsidR="00551123" w:rsidRPr="00330DA7" w:rsidTr="00551123">
            <w:trPr>
              <w:trHeight w:val="283"/>
            </w:trPr>
            <w:tc>
              <w:tcPr>
                <w:tcW w:w="2444" w:type="dxa"/>
                <w:shd w:val="clear" w:color="auto" w:fill="auto"/>
              </w:tcPr>
              <w:p w:rsidR="00551123" w:rsidRPr="00020E73" w:rsidRDefault="00F61767" w:rsidP="00551123">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551123" w:rsidRPr="00447394" w:rsidRDefault="00F61767" w:rsidP="00551123">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551123" w:rsidRPr="00447394" w:rsidRDefault="004B2654" w:rsidP="00551123">
                <w:pPr>
                  <w:tabs>
                    <w:tab w:val="right" w:pos="8838"/>
                  </w:tabs>
                  <w:ind w:left="-74" w:right="-105"/>
                  <w:jc w:val="both"/>
                  <w:rPr>
                    <w:rFonts w:ascii="Palatino Linotype" w:eastAsia="Calibri" w:hAnsi="Palatino Linotype" w:cs="Tahoma"/>
                    <w:b/>
                    <w:sz w:val="22"/>
                    <w:szCs w:val="22"/>
                    <w:lang w:val="es-ES" w:eastAsia="en-US"/>
                  </w:rPr>
                </w:pPr>
              </w:p>
            </w:tc>
          </w:tr>
        </w:tbl>
        <w:p w:rsidR="00551123" w:rsidRPr="00330DA7" w:rsidRDefault="004B2654" w:rsidP="00551123">
          <w:pPr>
            <w:tabs>
              <w:tab w:val="right" w:pos="8838"/>
            </w:tabs>
            <w:ind w:left="-28"/>
            <w:jc w:val="both"/>
            <w:rPr>
              <w:rFonts w:ascii="Arial" w:eastAsia="Calibri" w:hAnsi="Arial" w:cs="Arial"/>
              <w:b/>
              <w:sz w:val="22"/>
              <w:szCs w:val="22"/>
              <w:lang w:eastAsia="en-US"/>
            </w:rPr>
          </w:pPr>
        </w:p>
      </w:tc>
    </w:tr>
  </w:tbl>
  <w:p w:rsidR="00551123" w:rsidRPr="00827FA0" w:rsidRDefault="004B2654" w:rsidP="00551123">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CA95385"/>
    <w:multiLevelType w:val="hybridMultilevel"/>
    <w:tmpl w:val="CE007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93106D9A"/>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AA5D73"/>
    <w:multiLevelType w:val="hybridMultilevel"/>
    <w:tmpl w:val="92262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A731B01"/>
    <w:multiLevelType w:val="hybridMultilevel"/>
    <w:tmpl w:val="6E5E9B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6"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8"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AD3C3D"/>
    <w:multiLevelType w:val="hybridMultilevel"/>
    <w:tmpl w:val="7714A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9"/>
  </w:num>
  <w:num w:numId="2">
    <w:abstractNumId w:val="24"/>
  </w:num>
  <w:num w:numId="3">
    <w:abstractNumId w:val="40"/>
  </w:num>
  <w:num w:numId="4">
    <w:abstractNumId w:val="2"/>
  </w:num>
  <w:num w:numId="5">
    <w:abstractNumId w:val="34"/>
  </w:num>
  <w:num w:numId="6">
    <w:abstractNumId w:val="11"/>
  </w:num>
  <w:num w:numId="7">
    <w:abstractNumId w:val="28"/>
  </w:num>
  <w:num w:numId="8">
    <w:abstractNumId w:val="17"/>
  </w:num>
  <w:num w:numId="9">
    <w:abstractNumId w:val="3"/>
  </w:num>
  <w:num w:numId="10">
    <w:abstractNumId w:val="8"/>
  </w:num>
  <w:num w:numId="11">
    <w:abstractNumId w:val="10"/>
  </w:num>
  <w:num w:numId="12">
    <w:abstractNumId w:val="35"/>
  </w:num>
  <w:num w:numId="13">
    <w:abstractNumId w:val="21"/>
  </w:num>
  <w:num w:numId="14">
    <w:abstractNumId w:val="25"/>
  </w:num>
  <w:num w:numId="15">
    <w:abstractNumId w:val="12"/>
  </w:num>
  <w:num w:numId="16">
    <w:abstractNumId w:val="41"/>
  </w:num>
  <w:num w:numId="17">
    <w:abstractNumId w:val="18"/>
  </w:num>
  <w:num w:numId="18">
    <w:abstractNumId w:val="13"/>
  </w:num>
  <w:num w:numId="19">
    <w:abstractNumId w:val="0"/>
  </w:num>
  <w:num w:numId="20">
    <w:abstractNumId w:val="36"/>
  </w:num>
  <w:num w:numId="21">
    <w:abstractNumId w:val="39"/>
  </w:num>
  <w:num w:numId="22">
    <w:abstractNumId w:val="22"/>
  </w:num>
  <w:num w:numId="23">
    <w:abstractNumId w:val="15"/>
  </w:num>
  <w:num w:numId="24">
    <w:abstractNumId w:val="14"/>
  </w:num>
  <w:num w:numId="25">
    <w:abstractNumId w:val="20"/>
  </w:num>
  <w:num w:numId="26">
    <w:abstractNumId w:val="23"/>
  </w:num>
  <w:num w:numId="27">
    <w:abstractNumId w:val="32"/>
  </w:num>
  <w:num w:numId="28">
    <w:abstractNumId w:val="29"/>
  </w:num>
  <w:num w:numId="29">
    <w:abstractNumId w:val="6"/>
  </w:num>
  <w:num w:numId="30">
    <w:abstractNumId w:val="31"/>
  </w:num>
  <w:num w:numId="31">
    <w:abstractNumId w:val="7"/>
  </w:num>
  <w:num w:numId="32">
    <w:abstractNumId w:val="5"/>
  </w:num>
  <w:num w:numId="33">
    <w:abstractNumId w:val="1"/>
  </w:num>
  <w:num w:numId="34">
    <w:abstractNumId w:val="4"/>
  </w:num>
  <w:num w:numId="35">
    <w:abstractNumId w:val="9"/>
  </w:num>
  <w:num w:numId="36">
    <w:abstractNumId w:val="30"/>
  </w:num>
  <w:num w:numId="37">
    <w:abstractNumId w:val="38"/>
  </w:num>
  <w:num w:numId="38">
    <w:abstractNumId w:val="16"/>
  </w:num>
  <w:num w:numId="39">
    <w:abstractNumId w:val="37"/>
  </w:num>
  <w:num w:numId="40">
    <w:abstractNumId w:val="33"/>
  </w:num>
  <w:num w:numId="41">
    <w:abstractNumId w:val="2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94"/>
    <w:rsid w:val="00007A3C"/>
    <w:rsid w:val="00214EBE"/>
    <w:rsid w:val="003E64CC"/>
    <w:rsid w:val="00447394"/>
    <w:rsid w:val="004B2654"/>
    <w:rsid w:val="00680684"/>
    <w:rsid w:val="00696496"/>
    <w:rsid w:val="006F0E18"/>
    <w:rsid w:val="0076643E"/>
    <w:rsid w:val="00873FE9"/>
    <w:rsid w:val="00915BF9"/>
    <w:rsid w:val="00B103A1"/>
    <w:rsid w:val="00DA7F89"/>
    <w:rsid w:val="00F31D7D"/>
    <w:rsid w:val="00F617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0EC1099-29BE-478E-89B1-855062D1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394"/>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447394"/>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44739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7394"/>
    <w:pPr>
      <w:tabs>
        <w:tab w:val="center" w:pos="4419"/>
        <w:tab w:val="right" w:pos="8838"/>
      </w:tabs>
    </w:pPr>
  </w:style>
  <w:style w:type="character" w:customStyle="1" w:styleId="EncabezadoCar">
    <w:name w:val="Encabezado Car"/>
    <w:basedOn w:val="Fuentedeprrafopredeter"/>
    <w:link w:val="Encabezado"/>
    <w:uiPriority w:val="99"/>
    <w:rsid w:val="0044739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447394"/>
    <w:pPr>
      <w:tabs>
        <w:tab w:val="center" w:pos="4419"/>
        <w:tab w:val="right" w:pos="8838"/>
      </w:tabs>
    </w:pPr>
  </w:style>
  <w:style w:type="character" w:customStyle="1" w:styleId="PiedepginaCar">
    <w:name w:val="Pie de página Car"/>
    <w:basedOn w:val="Fuentedeprrafopredeter"/>
    <w:link w:val="Piedepgina"/>
    <w:uiPriority w:val="99"/>
    <w:rsid w:val="0044739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4739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47394"/>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447394"/>
    <w:rPr>
      <w:color w:val="0563C1"/>
      <w:u w:val="single"/>
    </w:rPr>
  </w:style>
  <w:style w:type="paragraph" w:styleId="Sinespaciado">
    <w:name w:val="No Spacing"/>
    <w:aliases w:val="Francesa,INAI"/>
    <w:link w:val="SinespaciadoCar"/>
    <w:uiPriority w:val="1"/>
    <w:qFormat/>
    <w:rsid w:val="00447394"/>
    <w:pPr>
      <w:spacing w:after="0" w:line="240" w:lineRule="auto"/>
    </w:pPr>
    <w:rPr>
      <w:lang w:val="es-MX"/>
    </w:rPr>
  </w:style>
  <w:style w:type="character" w:customStyle="1" w:styleId="SinespaciadoCar">
    <w:name w:val="Sin espaciado Car"/>
    <w:aliases w:val="Francesa Car,INAI Car"/>
    <w:link w:val="Sinespaciado"/>
    <w:uiPriority w:val="1"/>
    <w:locked/>
    <w:rsid w:val="00447394"/>
    <w:rPr>
      <w:lang w:val="es-MX"/>
    </w:rPr>
  </w:style>
  <w:style w:type="paragraph" w:styleId="TDC1">
    <w:name w:val="toc 1"/>
    <w:basedOn w:val="Normal"/>
    <w:next w:val="Normal"/>
    <w:autoRedefine/>
    <w:uiPriority w:val="39"/>
    <w:unhideWhenUsed/>
    <w:rsid w:val="00447394"/>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447394"/>
    <w:pPr>
      <w:tabs>
        <w:tab w:val="right" w:leader="dot" w:pos="8637"/>
      </w:tabs>
      <w:spacing w:line="480" w:lineRule="auto"/>
    </w:pPr>
    <w:rPr>
      <w:rFonts w:asciiTheme="minorHAnsi" w:eastAsiaTheme="minorHAnsi" w:hAnsiTheme="minorHAnsi" w:cstheme="minorBidi"/>
      <w:sz w:val="22"/>
      <w:szCs w:val="22"/>
      <w:lang w:eastAsia="en-US"/>
    </w:rPr>
  </w:style>
  <w:style w:type="paragraph" w:customStyle="1" w:styleId="Default">
    <w:name w:val="Default"/>
    <w:rsid w:val="00447394"/>
    <w:pPr>
      <w:autoSpaceDE w:val="0"/>
      <w:autoSpaceDN w:val="0"/>
      <w:adjustRightInd w:val="0"/>
      <w:spacing w:after="0" w:line="240" w:lineRule="auto"/>
    </w:pPr>
    <w:rPr>
      <w:rFonts w:ascii="Arial" w:hAnsi="Arial" w:cs="Arial"/>
      <w:color w:val="000000"/>
      <w:sz w:val="24"/>
      <w:szCs w:val="24"/>
      <w:lang w:val="es-MX"/>
    </w:rPr>
  </w:style>
  <w:style w:type="paragraph" w:styleId="TDC3">
    <w:name w:val="toc 3"/>
    <w:basedOn w:val="Normal"/>
    <w:next w:val="Normal"/>
    <w:autoRedefine/>
    <w:uiPriority w:val="39"/>
    <w:unhideWhenUsed/>
    <w:rsid w:val="00447394"/>
    <w:pPr>
      <w:spacing w:after="100"/>
      <w:ind w:left="480"/>
    </w:pPr>
  </w:style>
  <w:style w:type="character" w:customStyle="1" w:styleId="Ttulo1Car">
    <w:name w:val="Título 1 Car"/>
    <w:basedOn w:val="Fuentedeprrafopredeter"/>
    <w:link w:val="Ttulo1"/>
    <w:uiPriority w:val="9"/>
    <w:rsid w:val="00447394"/>
    <w:rPr>
      <w:rFonts w:ascii="Palatino Linotype" w:eastAsiaTheme="majorEastAsia" w:hAnsi="Palatino Linotype" w:cstheme="majorBidi"/>
      <w:b/>
      <w:sz w:val="24"/>
      <w:szCs w:val="32"/>
      <w:lang w:val="es-MX"/>
    </w:rPr>
  </w:style>
  <w:style w:type="character" w:customStyle="1" w:styleId="Ttulo2Car">
    <w:name w:val="Título 2 Car"/>
    <w:basedOn w:val="Fuentedeprrafopredeter"/>
    <w:link w:val="Ttulo2"/>
    <w:uiPriority w:val="9"/>
    <w:rsid w:val="00447394"/>
    <w:rPr>
      <w:rFonts w:asciiTheme="majorHAnsi" w:eastAsiaTheme="majorEastAsia" w:hAnsiTheme="majorHAnsi" w:cstheme="majorBidi"/>
      <w:color w:val="2E74B5" w:themeColor="accent1" w:themeShade="BF"/>
      <w:sz w:val="26"/>
      <w:szCs w:val="26"/>
      <w:lang w:val="es-MX"/>
    </w:rPr>
  </w:style>
  <w:style w:type="numbering" w:customStyle="1" w:styleId="Sinlista1">
    <w:name w:val="Sin lista1"/>
    <w:next w:val="Sinlista"/>
    <w:uiPriority w:val="99"/>
    <w:semiHidden/>
    <w:unhideWhenUsed/>
    <w:rsid w:val="00447394"/>
  </w:style>
  <w:style w:type="numbering" w:customStyle="1" w:styleId="Sinlista11">
    <w:name w:val="Sin lista11"/>
    <w:next w:val="Sinlista"/>
    <w:uiPriority w:val="99"/>
    <w:semiHidden/>
    <w:unhideWhenUsed/>
    <w:rsid w:val="00447394"/>
  </w:style>
  <w:style w:type="table" w:styleId="Tablaconcuadrcula">
    <w:name w:val="Table Grid"/>
    <w:basedOn w:val="Tablanormal"/>
    <w:uiPriority w:val="39"/>
    <w:rsid w:val="0044739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4739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47394"/>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4739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47394"/>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47394"/>
    <w:rPr>
      <w:vertAlign w:val="superscript"/>
    </w:rPr>
  </w:style>
  <w:style w:type="character" w:customStyle="1" w:styleId="normaltextrun">
    <w:name w:val="normaltextrun"/>
    <w:basedOn w:val="Fuentedeprrafopredeter"/>
    <w:rsid w:val="00447394"/>
  </w:style>
  <w:style w:type="paragraph" w:styleId="Textosinformato">
    <w:name w:val="Plain Text"/>
    <w:basedOn w:val="Normal"/>
    <w:link w:val="TextosinformatoCar"/>
    <w:rsid w:val="00447394"/>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447394"/>
    <w:rPr>
      <w:rFonts w:ascii="Courier New" w:eastAsia="Times New Roman" w:hAnsi="Courier New" w:cs="Times New Roman"/>
      <w:sz w:val="20"/>
      <w:szCs w:val="20"/>
      <w:lang w:eastAsia="es-ES"/>
    </w:rPr>
  </w:style>
  <w:style w:type="paragraph" w:customStyle="1" w:styleId="Texto">
    <w:name w:val="Texto"/>
    <w:basedOn w:val="Normal"/>
    <w:rsid w:val="00447394"/>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447394"/>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47394"/>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4739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4739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47394"/>
  </w:style>
  <w:style w:type="table" w:customStyle="1" w:styleId="Tablaconcuadrcula2">
    <w:name w:val="Tabla con cuadrícula2"/>
    <w:basedOn w:val="Tablanormal"/>
    <w:next w:val="Tablaconcuadrcula"/>
    <w:uiPriority w:val="39"/>
    <w:rsid w:val="0044739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47394"/>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47394"/>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alfinal">
    <w:name w:val="endnote text"/>
    <w:basedOn w:val="Normal"/>
    <w:link w:val="TextonotaalfinalCar"/>
    <w:uiPriority w:val="99"/>
    <w:semiHidden/>
    <w:unhideWhenUsed/>
    <w:rsid w:val="00447394"/>
    <w:rPr>
      <w:sz w:val="20"/>
      <w:szCs w:val="20"/>
      <w:lang w:eastAsia="es-ES_tradnl"/>
    </w:rPr>
  </w:style>
  <w:style w:type="character" w:customStyle="1" w:styleId="TextonotaalfinalCar">
    <w:name w:val="Texto nota al final Car"/>
    <w:basedOn w:val="Fuentedeprrafopredeter"/>
    <w:link w:val="Textonotaalfinal"/>
    <w:uiPriority w:val="99"/>
    <w:semiHidden/>
    <w:rsid w:val="00447394"/>
    <w:rPr>
      <w:rFonts w:ascii="Times New Roman" w:eastAsia="Times New Roman" w:hAnsi="Times New Roman" w:cs="Times New Roman"/>
      <w:sz w:val="20"/>
      <w:szCs w:val="20"/>
      <w:lang w:val="es-MX" w:eastAsia="es-ES_tradnl"/>
    </w:rPr>
  </w:style>
  <w:style w:type="character" w:styleId="Refdenotaalfinal">
    <w:name w:val="endnote reference"/>
    <w:basedOn w:val="Fuentedeprrafopredeter"/>
    <w:uiPriority w:val="99"/>
    <w:semiHidden/>
    <w:unhideWhenUsed/>
    <w:rsid w:val="00447394"/>
    <w:rPr>
      <w:vertAlign w:val="superscript"/>
    </w:rPr>
  </w:style>
  <w:style w:type="character" w:styleId="Refdecomentario">
    <w:name w:val="annotation reference"/>
    <w:basedOn w:val="Fuentedeprrafopredeter"/>
    <w:uiPriority w:val="99"/>
    <w:semiHidden/>
    <w:unhideWhenUsed/>
    <w:rsid w:val="00447394"/>
    <w:rPr>
      <w:sz w:val="16"/>
      <w:szCs w:val="16"/>
    </w:rPr>
  </w:style>
  <w:style w:type="paragraph" w:styleId="Textocomentario">
    <w:name w:val="annotation text"/>
    <w:basedOn w:val="Normal"/>
    <w:link w:val="TextocomentarioCar"/>
    <w:uiPriority w:val="99"/>
    <w:unhideWhenUsed/>
    <w:rsid w:val="00447394"/>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447394"/>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10953</Words>
  <Characters>60242</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dcterms:created xsi:type="dcterms:W3CDTF">2021-10-18T02:52:00Z</dcterms:created>
  <dcterms:modified xsi:type="dcterms:W3CDTF">2021-10-18T02:52:00Z</dcterms:modified>
</cp:coreProperties>
</file>