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89E2B6B" w:rsidR="00200BFC" w:rsidRPr="00EE4906" w:rsidRDefault="00200BFC" w:rsidP="00687B0A">
      <w:pPr>
        <w:spacing w:line="360" w:lineRule="auto"/>
        <w:jc w:val="both"/>
        <w:rPr>
          <w:rFonts w:ascii="Palatino Linotype" w:hAnsi="Palatino Linotype" w:cs="Arial"/>
        </w:rPr>
      </w:pPr>
      <w:r w:rsidRPr="00EE4906">
        <w:rPr>
          <w:rFonts w:ascii="Palatino Linotype" w:hAnsi="Palatino Linotype" w:cs="Arial"/>
        </w:rPr>
        <w:t>Resolución del Pleno del Instituto de Transparencia, Acceso a l</w:t>
      </w:r>
      <w:bookmarkStart w:id="0" w:name="_GoBack"/>
      <w:bookmarkEnd w:id="0"/>
      <w:r w:rsidRPr="00EE4906">
        <w:rPr>
          <w:rFonts w:ascii="Palatino Linotype" w:hAnsi="Palatino Linotype" w:cs="Arial"/>
        </w:rPr>
        <w:t>a Información Pública y Protección de Datos Personales del Estado de México y Municipios, con domicilio en Metepec, Estado de México, de fecha</w:t>
      </w:r>
      <w:r w:rsidR="000A27E2" w:rsidRPr="00EE4906">
        <w:rPr>
          <w:rFonts w:ascii="Palatino Linotype" w:hAnsi="Palatino Linotype" w:cs="Arial"/>
        </w:rPr>
        <w:t xml:space="preserve"> </w:t>
      </w:r>
      <w:r w:rsidR="002360AF" w:rsidRPr="00EE4906">
        <w:rPr>
          <w:rFonts w:ascii="Palatino Linotype" w:hAnsi="Palatino Linotype" w:cs="Arial"/>
        </w:rPr>
        <w:t>dieciocho</w:t>
      </w:r>
      <w:r w:rsidR="0054771E" w:rsidRPr="00EE4906">
        <w:rPr>
          <w:rFonts w:ascii="Palatino Linotype" w:hAnsi="Palatino Linotype" w:cs="Arial"/>
        </w:rPr>
        <w:t xml:space="preserve"> de noviembre </w:t>
      </w:r>
      <w:r w:rsidR="000A27E2" w:rsidRPr="00EE4906">
        <w:rPr>
          <w:rFonts w:ascii="Palatino Linotype" w:hAnsi="Palatino Linotype" w:cs="Arial"/>
        </w:rPr>
        <w:t>de dos mil veintiuno</w:t>
      </w:r>
      <w:r w:rsidR="003253C6" w:rsidRPr="00EE4906">
        <w:rPr>
          <w:rFonts w:ascii="Palatino Linotype" w:hAnsi="Palatino Linotype" w:cs="Arial"/>
        </w:rPr>
        <w:t>.</w:t>
      </w:r>
    </w:p>
    <w:p w14:paraId="57CA25AC" w14:textId="77777777" w:rsidR="003253C6" w:rsidRPr="00EE4906" w:rsidRDefault="003253C6" w:rsidP="00687B0A">
      <w:pPr>
        <w:spacing w:line="360" w:lineRule="auto"/>
        <w:jc w:val="both"/>
        <w:rPr>
          <w:rFonts w:ascii="Palatino Linotype" w:hAnsi="Palatino Linotype" w:cs="Arial"/>
        </w:rPr>
      </w:pPr>
    </w:p>
    <w:p w14:paraId="03825FB3" w14:textId="61B3D5E8" w:rsidR="00A1125E" w:rsidRPr="00EE4906" w:rsidRDefault="00200BFC" w:rsidP="00687B0A">
      <w:pPr>
        <w:spacing w:line="360" w:lineRule="auto"/>
        <w:jc w:val="both"/>
        <w:rPr>
          <w:rFonts w:ascii="Palatino Linotype" w:hAnsi="Palatino Linotype" w:cs="Arial"/>
          <w:lang w:val="es-ES"/>
        </w:rPr>
      </w:pPr>
      <w:r w:rsidRPr="00EE4906">
        <w:rPr>
          <w:rFonts w:ascii="Palatino Linotype" w:hAnsi="Palatino Linotype" w:cs="Arial"/>
          <w:b/>
          <w:sz w:val="28"/>
        </w:rPr>
        <w:t>VISTO</w:t>
      </w:r>
      <w:r w:rsidRPr="00EE4906">
        <w:rPr>
          <w:rFonts w:ascii="Palatino Linotype" w:hAnsi="Palatino Linotype" w:cs="Arial"/>
        </w:rPr>
        <w:t xml:space="preserve"> el expediente formado con motivo del recurso de revisión </w:t>
      </w:r>
      <w:r w:rsidR="00E57E7D" w:rsidRPr="00EE4906">
        <w:rPr>
          <w:rFonts w:ascii="Palatino Linotype" w:hAnsi="Palatino Linotype" w:cs="Arial"/>
          <w:b/>
        </w:rPr>
        <w:t>04862</w:t>
      </w:r>
      <w:r w:rsidR="000A27E2" w:rsidRPr="00EE4906">
        <w:rPr>
          <w:rFonts w:ascii="Palatino Linotype" w:hAnsi="Palatino Linotype" w:cs="Arial"/>
          <w:b/>
          <w:bCs/>
        </w:rPr>
        <w:t>/INFOEM/IP/RR/202</w:t>
      </w:r>
      <w:r w:rsidR="00163A20" w:rsidRPr="00EE4906">
        <w:rPr>
          <w:rFonts w:ascii="Palatino Linotype" w:hAnsi="Palatino Linotype" w:cs="Arial"/>
          <w:b/>
          <w:bCs/>
        </w:rPr>
        <w:t>1</w:t>
      </w:r>
      <w:r w:rsidRPr="00EE4906">
        <w:rPr>
          <w:rFonts w:ascii="Palatino Linotype" w:hAnsi="Palatino Linotype" w:cs="Arial"/>
        </w:rPr>
        <w:t xml:space="preserve">, promovido </w:t>
      </w:r>
      <w:r w:rsidRPr="00EE4906">
        <w:rPr>
          <w:rFonts w:ascii="Palatino Linotype" w:hAnsi="Palatino Linotype"/>
        </w:rPr>
        <w:t>por</w:t>
      </w:r>
      <w:r w:rsidR="00AB6194" w:rsidRPr="00EE4906">
        <w:rPr>
          <w:rFonts w:ascii="Palatino Linotype" w:hAnsi="Palatino Linotype"/>
        </w:rPr>
        <w:t xml:space="preserve"> </w:t>
      </w:r>
      <w:r w:rsidR="00A1125E" w:rsidRPr="00EE4906">
        <w:rPr>
          <w:rFonts w:ascii="Palatino Linotype" w:hAnsi="Palatino Linotype"/>
        </w:rPr>
        <w:t xml:space="preserve">el </w:t>
      </w:r>
      <w:r w:rsidR="00A1125E" w:rsidRPr="00EE4906">
        <w:rPr>
          <w:rFonts w:ascii="Palatino Linotype" w:hAnsi="Palatino Linotype"/>
          <w:b/>
        </w:rPr>
        <w:t xml:space="preserve">C. </w:t>
      </w:r>
      <w:r w:rsidR="008523F2">
        <w:rPr>
          <w:rFonts w:ascii="Palatino Linotype" w:hAnsi="Palatino Linotype"/>
          <w:b/>
          <w:bCs/>
        </w:rPr>
        <w:t>XXXX XXXXXXX XXXXXXXXX XXXXXX</w:t>
      </w:r>
      <w:r w:rsidRPr="00EE4906">
        <w:rPr>
          <w:rFonts w:ascii="Palatino Linotype" w:hAnsi="Palatino Linotype"/>
          <w:b/>
          <w:lang w:val="es-ES"/>
        </w:rPr>
        <w:t>,</w:t>
      </w:r>
      <w:r w:rsidRPr="00EE4906">
        <w:rPr>
          <w:rFonts w:ascii="Palatino Linotype" w:hAnsi="Palatino Linotype" w:cs="Arial"/>
          <w:b/>
          <w:lang w:val="es-ES"/>
        </w:rPr>
        <w:t xml:space="preserve"> </w:t>
      </w:r>
      <w:r w:rsidR="00BB128A" w:rsidRPr="00EE4906">
        <w:rPr>
          <w:rFonts w:ascii="Palatino Linotype" w:hAnsi="Palatino Linotype"/>
        </w:rPr>
        <w:t xml:space="preserve">a quien en lo sucesivo se le nombrará como </w:t>
      </w:r>
      <w:r w:rsidR="00754477" w:rsidRPr="00EE4906">
        <w:rPr>
          <w:rFonts w:ascii="Palatino Linotype" w:hAnsi="Palatino Linotype" w:cs="Arial"/>
          <w:b/>
          <w:lang w:val="es-ES"/>
        </w:rPr>
        <w:t>EL</w:t>
      </w:r>
      <w:r w:rsidRPr="00EE4906">
        <w:rPr>
          <w:rFonts w:ascii="Palatino Linotype" w:hAnsi="Palatino Linotype" w:cs="Arial"/>
          <w:b/>
          <w:lang w:val="es-ES"/>
        </w:rPr>
        <w:t xml:space="preserve"> RECURRENTE,</w:t>
      </w:r>
      <w:r w:rsidR="008B3120" w:rsidRPr="00EE4906">
        <w:rPr>
          <w:rFonts w:ascii="Palatino Linotype" w:hAnsi="Palatino Linotype" w:cs="Arial"/>
          <w:lang w:val="es-ES"/>
        </w:rPr>
        <w:t xml:space="preserve"> en contra de la respuesta </w:t>
      </w:r>
      <w:r w:rsidR="008E4ECC" w:rsidRPr="00EE4906">
        <w:rPr>
          <w:rFonts w:ascii="Palatino Linotype" w:hAnsi="Palatino Linotype" w:cs="Arial"/>
          <w:lang w:val="es-ES"/>
        </w:rPr>
        <w:t>de</w:t>
      </w:r>
      <w:r w:rsidR="00CE34D2" w:rsidRPr="00EE4906">
        <w:rPr>
          <w:rFonts w:ascii="Palatino Linotype" w:hAnsi="Palatino Linotype" w:cs="Arial"/>
          <w:lang w:val="es-ES"/>
        </w:rPr>
        <w:t>l</w:t>
      </w:r>
      <w:r w:rsidR="008E4ECC" w:rsidRPr="00EE4906">
        <w:rPr>
          <w:rFonts w:ascii="Palatino Linotype" w:hAnsi="Palatino Linotype" w:cs="Arial"/>
          <w:lang w:val="es-ES"/>
        </w:rPr>
        <w:t xml:space="preserve"> </w:t>
      </w:r>
      <w:r w:rsidR="00E57E7D" w:rsidRPr="00EE4906">
        <w:rPr>
          <w:rFonts w:ascii="Palatino Linotype" w:hAnsi="Palatino Linotype" w:cs="Arial"/>
          <w:b/>
          <w:bCs/>
        </w:rPr>
        <w:t>Ayuntamiento de Malinalco</w:t>
      </w:r>
      <w:r w:rsidRPr="00EE4906">
        <w:rPr>
          <w:rFonts w:ascii="Palatino Linotype" w:hAnsi="Palatino Linotype" w:cs="Arial"/>
          <w:b/>
          <w:lang w:val="es-ES"/>
        </w:rPr>
        <w:t xml:space="preserve">, </w:t>
      </w:r>
      <w:r w:rsidR="00BB128A" w:rsidRPr="00EE4906">
        <w:rPr>
          <w:rFonts w:ascii="Palatino Linotype" w:hAnsi="Palatino Linotype"/>
        </w:rPr>
        <w:t xml:space="preserve">en lo subsecuente se le denominará </w:t>
      </w:r>
      <w:r w:rsidRPr="00EE4906">
        <w:rPr>
          <w:rFonts w:ascii="Palatino Linotype" w:hAnsi="Palatino Linotype" w:cs="Arial"/>
          <w:b/>
          <w:lang w:val="es-ES"/>
        </w:rPr>
        <w:t xml:space="preserve">EL SUJETO OBLIGADO, </w:t>
      </w:r>
      <w:r w:rsidRPr="00EE4906">
        <w:rPr>
          <w:rFonts w:ascii="Palatino Linotype" w:hAnsi="Palatino Linotype" w:cs="Arial"/>
          <w:lang w:val="es-ES"/>
        </w:rPr>
        <w:t xml:space="preserve">se procede a dictar la presente resolución con base en lo siguiente: </w:t>
      </w:r>
    </w:p>
    <w:p w14:paraId="665BC293" w14:textId="77777777" w:rsidR="0025188E" w:rsidRPr="00EE4906" w:rsidRDefault="0025188E" w:rsidP="00687B0A">
      <w:pPr>
        <w:jc w:val="both"/>
        <w:rPr>
          <w:rFonts w:ascii="Palatino Linotype" w:hAnsi="Palatino Linotype" w:cs="Arial"/>
          <w:b/>
          <w:bCs/>
          <w:spacing w:val="60"/>
        </w:rPr>
      </w:pPr>
    </w:p>
    <w:p w14:paraId="60D636C8" w14:textId="50BA6B63" w:rsidR="000F15D9" w:rsidRPr="00EE4906" w:rsidRDefault="00200BFC" w:rsidP="00687B0A">
      <w:pPr>
        <w:jc w:val="center"/>
        <w:rPr>
          <w:rFonts w:ascii="Palatino Linotype" w:hAnsi="Palatino Linotype" w:cs="Arial"/>
          <w:b/>
          <w:bCs/>
          <w:spacing w:val="60"/>
          <w:sz w:val="28"/>
        </w:rPr>
      </w:pPr>
      <w:r w:rsidRPr="00EE4906">
        <w:rPr>
          <w:rFonts w:ascii="Palatino Linotype" w:hAnsi="Palatino Linotype" w:cs="Arial"/>
          <w:b/>
          <w:bCs/>
          <w:spacing w:val="60"/>
          <w:sz w:val="28"/>
        </w:rPr>
        <w:t>RESULTANDO</w:t>
      </w:r>
    </w:p>
    <w:p w14:paraId="3B9DFD37" w14:textId="77777777" w:rsidR="00A1125E" w:rsidRPr="00EE4906" w:rsidRDefault="00A1125E" w:rsidP="00687B0A">
      <w:pPr>
        <w:rPr>
          <w:rFonts w:ascii="Palatino Linotype" w:hAnsi="Palatino Linotype" w:cs="Arial"/>
          <w:b/>
          <w:bCs/>
          <w:spacing w:val="60"/>
        </w:rPr>
      </w:pPr>
    </w:p>
    <w:p w14:paraId="6944796F" w14:textId="77777777" w:rsidR="0025188E" w:rsidRPr="00EE4906" w:rsidRDefault="0025188E" w:rsidP="00687B0A">
      <w:pPr>
        <w:rPr>
          <w:rFonts w:ascii="Palatino Linotype" w:hAnsi="Palatino Linotype" w:cs="Arial"/>
          <w:b/>
          <w:bCs/>
          <w:spacing w:val="60"/>
        </w:rPr>
      </w:pPr>
    </w:p>
    <w:p w14:paraId="69AC5CD0" w14:textId="4F9BF854" w:rsidR="00200BFC" w:rsidRPr="00EE4906" w:rsidRDefault="000A27E2" w:rsidP="00687B0A">
      <w:pPr>
        <w:spacing w:line="360" w:lineRule="auto"/>
        <w:jc w:val="both"/>
        <w:rPr>
          <w:rFonts w:ascii="Palatino Linotype" w:eastAsia="MS Mincho" w:hAnsi="Palatino Linotype" w:cs="Arial"/>
        </w:rPr>
      </w:pPr>
      <w:r w:rsidRPr="00EE4906">
        <w:rPr>
          <w:rFonts w:ascii="Palatino Linotype" w:eastAsia="Calibri" w:hAnsi="Palatino Linotype" w:cs="Arial"/>
          <w:b/>
          <w:sz w:val="28"/>
          <w:szCs w:val="28"/>
          <w:lang w:val="es-ES" w:eastAsia="en-US"/>
        </w:rPr>
        <w:t>I</w:t>
      </w:r>
      <w:r w:rsidR="00163A20" w:rsidRPr="00EE4906">
        <w:rPr>
          <w:rFonts w:ascii="Palatino Linotype" w:eastAsia="Calibri" w:hAnsi="Palatino Linotype" w:cs="Arial"/>
          <w:b/>
          <w:sz w:val="28"/>
          <w:szCs w:val="28"/>
          <w:lang w:val="es-ES" w:eastAsia="en-US"/>
        </w:rPr>
        <w:t xml:space="preserve">. </w:t>
      </w:r>
      <w:r w:rsidR="00163A20" w:rsidRPr="00EE4906">
        <w:rPr>
          <w:rFonts w:ascii="Palatino Linotype" w:eastAsia="MS Mincho" w:hAnsi="Palatino Linotype" w:cs="Arial"/>
        </w:rPr>
        <w:t xml:space="preserve">En fecha </w:t>
      </w:r>
      <w:bookmarkStart w:id="1" w:name="_Hlk66905340"/>
      <w:r w:rsidR="00E57E7D" w:rsidRPr="00EE4906">
        <w:rPr>
          <w:rFonts w:ascii="Palatino Linotype" w:eastAsia="MS Mincho" w:hAnsi="Palatino Linotype" w:cs="Arial"/>
        </w:rPr>
        <w:t>veinte de septiembre</w:t>
      </w:r>
      <w:r w:rsidR="00921C21" w:rsidRPr="00EE4906">
        <w:rPr>
          <w:rFonts w:ascii="Palatino Linotype" w:eastAsia="MS Mincho" w:hAnsi="Palatino Linotype" w:cs="Arial"/>
        </w:rPr>
        <w:t xml:space="preserve"> </w:t>
      </w:r>
      <w:r w:rsidR="0074343D" w:rsidRPr="00EE4906">
        <w:rPr>
          <w:rFonts w:ascii="Palatino Linotype" w:eastAsia="MS Mincho" w:hAnsi="Palatino Linotype" w:cs="Arial"/>
        </w:rPr>
        <w:t>de dos mil veintiuno</w:t>
      </w:r>
      <w:bookmarkEnd w:id="1"/>
      <w:r w:rsidR="00163A20" w:rsidRPr="00EE4906">
        <w:rPr>
          <w:rFonts w:ascii="Palatino Linotype" w:eastAsia="MS Mincho" w:hAnsi="Palatino Linotype" w:cs="Arial"/>
        </w:rPr>
        <w:t xml:space="preserve">, </w:t>
      </w:r>
      <w:r w:rsidR="00163A20" w:rsidRPr="00EE4906">
        <w:rPr>
          <w:rFonts w:ascii="Palatino Linotype" w:eastAsia="MS Mincho" w:hAnsi="Palatino Linotype" w:cs="Arial"/>
          <w:b/>
        </w:rPr>
        <w:t>EL RECURRENTE</w:t>
      </w:r>
      <w:r w:rsidR="00163A20" w:rsidRPr="00EE4906">
        <w:rPr>
          <w:rFonts w:ascii="Palatino Linotype" w:eastAsia="MS Mincho" w:hAnsi="Palatino Linotype" w:cs="Arial"/>
        </w:rPr>
        <w:t xml:space="preserve"> </w:t>
      </w:r>
      <w:r w:rsidR="00BF3E26" w:rsidRPr="00EE4906">
        <w:rPr>
          <w:rFonts w:ascii="Palatino Linotype" w:eastAsia="MS Mincho" w:hAnsi="Palatino Linotype" w:cs="Arial"/>
          <w:lang w:val="es-ES_tradnl"/>
        </w:rPr>
        <w:t>presentó a través de</w:t>
      </w:r>
      <w:r w:rsidR="008E4ECC" w:rsidRPr="00EE4906">
        <w:rPr>
          <w:rFonts w:ascii="Palatino Linotype" w:eastAsia="MS Mincho" w:hAnsi="Palatino Linotype" w:cs="Arial"/>
          <w:lang w:val="es-ES_tradnl"/>
        </w:rPr>
        <w:t xml:space="preserve">l </w:t>
      </w:r>
      <w:r w:rsidR="00BF3E26" w:rsidRPr="00EE4906">
        <w:rPr>
          <w:rFonts w:ascii="Palatino Linotype" w:eastAsia="MS Mincho" w:hAnsi="Palatino Linotype" w:cs="Arial"/>
          <w:lang w:val="es-ES_tradnl"/>
        </w:rPr>
        <w:t xml:space="preserve">Sistema de Acceso a la Información Mexiquense, en lo subsecuente </w:t>
      </w:r>
      <w:r w:rsidR="00BF3E26" w:rsidRPr="00EE4906">
        <w:rPr>
          <w:rFonts w:ascii="Palatino Linotype" w:eastAsia="MS Mincho" w:hAnsi="Palatino Linotype" w:cs="Arial"/>
          <w:b/>
          <w:lang w:val="es-ES_tradnl"/>
        </w:rPr>
        <w:t>EL SAIMEX</w:t>
      </w:r>
      <w:r w:rsidR="00BF3E26" w:rsidRPr="00EE4906">
        <w:rPr>
          <w:rFonts w:ascii="Palatino Linotype" w:eastAsia="MS Mincho" w:hAnsi="Palatino Linotype" w:cs="Arial"/>
          <w:lang w:val="es-ES_tradnl"/>
        </w:rPr>
        <w:t xml:space="preserve"> ante </w:t>
      </w:r>
      <w:r w:rsidR="00BF3E26" w:rsidRPr="00EE4906">
        <w:rPr>
          <w:rFonts w:ascii="Palatino Linotype" w:eastAsia="MS Mincho" w:hAnsi="Palatino Linotype" w:cs="Arial"/>
          <w:b/>
          <w:lang w:val="es-ES_tradnl"/>
        </w:rPr>
        <w:t>EL SUJETO OBLIGADO</w:t>
      </w:r>
      <w:r w:rsidR="00BF3E26" w:rsidRPr="00EE4906">
        <w:rPr>
          <w:rFonts w:ascii="Palatino Linotype" w:eastAsia="MS Mincho" w:hAnsi="Palatino Linotype" w:cs="Arial"/>
          <w:lang w:val="es-ES_tradnl"/>
        </w:rPr>
        <w:t>, la solicitud de acceso a la información pública, a la que se le asignó el número de expediente</w:t>
      </w:r>
      <w:r w:rsidR="00E57E7D" w:rsidRPr="00EE4906">
        <w:rPr>
          <w:rFonts w:ascii="Palatino Linotype" w:eastAsia="MS Mincho" w:hAnsi="Palatino Linotype" w:cs="Arial"/>
          <w:b/>
          <w:bCs/>
        </w:rPr>
        <w:t xml:space="preserve"> 00139/MALINAL/IP/2021</w:t>
      </w:r>
      <w:r w:rsidR="00163A20" w:rsidRPr="00EE4906">
        <w:rPr>
          <w:rFonts w:ascii="Palatino Linotype" w:eastAsia="MS Mincho" w:hAnsi="Palatino Linotype" w:cs="Arial"/>
        </w:rPr>
        <w:t xml:space="preserve">, </w:t>
      </w:r>
      <w:r w:rsidR="00AA7AD8" w:rsidRPr="00EE4906">
        <w:rPr>
          <w:rFonts w:ascii="Palatino Linotype" w:eastAsia="MS Mincho" w:hAnsi="Palatino Linotype" w:cs="Arial"/>
          <w:bCs/>
        </w:rPr>
        <w:t>mediante la cual requirió</w:t>
      </w:r>
      <w:r w:rsidR="009D0744" w:rsidRPr="00EE4906">
        <w:rPr>
          <w:rFonts w:ascii="Palatino Linotype" w:eastAsia="MS Mincho" w:hAnsi="Palatino Linotype" w:cs="Arial"/>
          <w:bCs/>
        </w:rPr>
        <w:t xml:space="preserve">, </w:t>
      </w:r>
      <w:r w:rsidR="00AA7AD8" w:rsidRPr="00EE4906">
        <w:rPr>
          <w:rFonts w:ascii="Palatino Linotype" w:eastAsia="MS Mincho" w:hAnsi="Palatino Linotype" w:cs="Arial"/>
          <w:bCs/>
        </w:rPr>
        <w:t>lo siguiente:</w:t>
      </w:r>
    </w:p>
    <w:p w14:paraId="1F6B0AE1" w14:textId="77777777" w:rsidR="00AA7AD8" w:rsidRPr="00EE4906" w:rsidRDefault="00AA7AD8" w:rsidP="00687B0A">
      <w:pPr>
        <w:tabs>
          <w:tab w:val="left" w:pos="851"/>
        </w:tabs>
        <w:ind w:left="851" w:right="901" w:hanging="142"/>
        <w:jc w:val="both"/>
        <w:rPr>
          <w:rFonts w:ascii="Palatino Linotype" w:eastAsia="MS Mincho" w:hAnsi="Palatino Linotype" w:cs="Arial"/>
          <w:i/>
          <w:sz w:val="22"/>
          <w:szCs w:val="22"/>
        </w:rPr>
      </w:pPr>
    </w:p>
    <w:p w14:paraId="068CE5E2" w14:textId="7CA9A7D6" w:rsidR="0025188E" w:rsidRPr="00EE4906" w:rsidRDefault="00200BFC" w:rsidP="00687B0A">
      <w:pPr>
        <w:tabs>
          <w:tab w:val="left" w:pos="851"/>
        </w:tabs>
        <w:ind w:left="992" w:right="901" w:hanging="142"/>
        <w:jc w:val="both"/>
        <w:rPr>
          <w:rFonts w:ascii="Palatino Linotype" w:eastAsia="MS Mincho" w:hAnsi="Palatino Linotype" w:cs="Arial"/>
          <w:i/>
          <w:sz w:val="22"/>
          <w:szCs w:val="22"/>
        </w:rPr>
      </w:pPr>
      <w:r w:rsidRPr="00EE4906">
        <w:rPr>
          <w:rFonts w:ascii="Palatino Linotype" w:eastAsia="MS Mincho" w:hAnsi="Palatino Linotype" w:cs="Arial"/>
          <w:i/>
          <w:sz w:val="22"/>
          <w:szCs w:val="22"/>
        </w:rPr>
        <w:t>“</w:t>
      </w:r>
      <w:r w:rsidR="00E57E7D" w:rsidRPr="00EE4906">
        <w:rPr>
          <w:rFonts w:ascii="Palatino Linotype" w:eastAsia="MS Mincho" w:hAnsi="Palatino Linotype" w:cs="Arial"/>
          <w:i/>
          <w:sz w:val="22"/>
          <w:szCs w:val="22"/>
        </w:rPr>
        <w:t>Solicito me informen cuánto se le debe a cada proveedor del Ayuntamiento.</w:t>
      </w:r>
      <w:r w:rsidRPr="00EE4906">
        <w:rPr>
          <w:rFonts w:ascii="Palatino Linotype" w:eastAsia="MS Mincho" w:hAnsi="Palatino Linotype" w:cs="Arial"/>
          <w:i/>
          <w:sz w:val="22"/>
          <w:szCs w:val="22"/>
        </w:rPr>
        <w:t>” (</w:t>
      </w:r>
      <w:proofErr w:type="gramStart"/>
      <w:r w:rsidRPr="00EE4906">
        <w:rPr>
          <w:rFonts w:ascii="Palatino Linotype" w:eastAsia="MS Mincho" w:hAnsi="Palatino Linotype" w:cs="Arial"/>
          <w:i/>
          <w:sz w:val="22"/>
          <w:szCs w:val="22"/>
        </w:rPr>
        <w:t>sic</w:t>
      </w:r>
      <w:proofErr w:type="gramEnd"/>
      <w:r w:rsidRPr="00EE4906">
        <w:rPr>
          <w:rFonts w:ascii="Palatino Linotype" w:eastAsia="MS Mincho" w:hAnsi="Palatino Linotype" w:cs="Arial"/>
          <w:i/>
          <w:sz w:val="22"/>
          <w:szCs w:val="22"/>
        </w:rPr>
        <w:t>)</w:t>
      </w:r>
    </w:p>
    <w:p w14:paraId="1398C7BD" w14:textId="77777777" w:rsidR="00E57E7D" w:rsidRPr="00EE4906" w:rsidRDefault="00E57E7D" w:rsidP="00687B0A">
      <w:pPr>
        <w:tabs>
          <w:tab w:val="left" w:pos="851"/>
        </w:tabs>
        <w:ind w:left="992" w:right="901" w:hanging="142"/>
        <w:jc w:val="both"/>
        <w:rPr>
          <w:rFonts w:ascii="Palatino Linotype" w:eastAsia="MS Mincho" w:hAnsi="Palatino Linotype" w:cs="Arial"/>
          <w:i/>
          <w:sz w:val="22"/>
          <w:szCs w:val="22"/>
        </w:rPr>
      </w:pPr>
    </w:p>
    <w:p w14:paraId="23D830CD" w14:textId="77777777" w:rsidR="009D0744" w:rsidRPr="00EE4906" w:rsidRDefault="009D0744" w:rsidP="00687B0A">
      <w:pPr>
        <w:tabs>
          <w:tab w:val="left" w:pos="851"/>
        </w:tabs>
        <w:ind w:right="901"/>
        <w:jc w:val="both"/>
        <w:rPr>
          <w:rFonts w:ascii="Palatino Linotype" w:eastAsia="MS Mincho" w:hAnsi="Palatino Linotype" w:cs="Arial"/>
          <w:i/>
          <w:sz w:val="22"/>
          <w:szCs w:val="22"/>
        </w:rPr>
      </w:pPr>
    </w:p>
    <w:p w14:paraId="3A2F0D43" w14:textId="524A7D4C" w:rsidR="00A525BF" w:rsidRPr="00EE4906" w:rsidRDefault="003F157B" w:rsidP="00687B0A">
      <w:pPr>
        <w:widowControl w:val="0"/>
        <w:autoSpaceDE w:val="0"/>
        <w:autoSpaceDN w:val="0"/>
        <w:adjustRightInd w:val="0"/>
        <w:spacing w:line="360" w:lineRule="auto"/>
        <w:jc w:val="both"/>
        <w:rPr>
          <w:rFonts w:ascii="Palatino Linotype" w:eastAsia="Calibri" w:hAnsi="Palatino Linotype" w:cs="Arial"/>
          <w:b/>
          <w:bCs/>
          <w:lang w:val="es-ES" w:eastAsia="en-US"/>
        </w:rPr>
      </w:pPr>
      <w:r w:rsidRPr="00EE4906">
        <w:rPr>
          <w:rFonts w:ascii="Palatino Linotype" w:eastAsia="Calibri" w:hAnsi="Palatino Linotype" w:cs="Arial"/>
          <w:b/>
          <w:bCs/>
          <w:lang w:val="es-ES" w:eastAsia="en-US"/>
        </w:rPr>
        <w:t>MODALIDAD DE ENTREGA</w:t>
      </w:r>
      <w:r w:rsidR="00A525BF" w:rsidRPr="00EE4906">
        <w:rPr>
          <w:rFonts w:ascii="Palatino Linotype" w:eastAsia="Calibri" w:hAnsi="Palatino Linotype" w:cs="Arial"/>
          <w:b/>
          <w:bCs/>
          <w:lang w:val="es-ES" w:eastAsia="en-US"/>
        </w:rPr>
        <w:t xml:space="preserve">: </w:t>
      </w:r>
      <w:r w:rsidR="003539B9" w:rsidRPr="00EE4906">
        <w:rPr>
          <w:rFonts w:ascii="Palatino Linotype" w:eastAsia="Calibri" w:hAnsi="Palatino Linotype" w:cs="Arial"/>
          <w:bCs/>
          <w:lang w:val="es-ES" w:eastAsia="en-US"/>
        </w:rPr>
        <w:t>Vía</w:t>
      </w:r>
      <w:r w:rsidR="00A525BF" w:rsidRPr="00EE4906">
        <w:rPr>
          <w:rFonts w:ascii="Palatino Linotype" w:eastAsia="Calibri" w:hAnsi="Palatino Linotype" w:cs="Arial"/>
          <w:b/>
          <w:bCs/>
          <w:lang w:val="es-ES" w:eastAsia="en-US"/>
        </w:rPr>
        <w:t xml:space="preserve"> SAIMEX</w:t>
      </w:r>
      <w:r w:rsidR="00C85944" w:rsidRPr="00EE4906">
        <w:rPr>
          <w:rFonts w:ascii="Palatino Linotype" w:eastAsia="Calibri" w:hAnsi="Palatino Linotype" w:cs="Arial"/>
          <w:b/>
          <w:bCs/>
          <w:lang w:val="es-ES" w:eastAsia="en-US"/>
        </w:rPr>
        <w:t>.</w:t>
      </w:r>
    </w:p>
    <w:p w14:paraId="7039E8FA" w14:textId="77777777" w:rsidR="0025188E" w:rsidRPr="00EE4906" w:rsidRDefault="0025188E" w:rsidP="00687B0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EEC5FFD" w14:textId="69C83118" w:rsidR="00E028E3" w:rsidRPr="00EE4906" w:rsidRDefault="009D0744" w:rsidP="00687B0A">
      <w:pPr>
        <w:widowControl w:val="0"/>
        <w:autoSpaceDE w:val="0"/>
        <w:autoSpaceDN w:val="0"/>
        <w:adjustRightInd w:val="0"/>
        <w:spacing w:line="360" w:lineRule="auto"/>
        <w:jc w:val="both"/>
        <w:rPr>
          <w:rFonts w:ascii="Palatino Linotype" w:eastAsia="MS Mincho" w:hAnsi="Palatino Linotype" w:cs="Arial"/>
          <w:i/>
          <w:sz w:val="22"/>
          <w:szCs w:val="22"/>
        </w:rPr>
      </w:pPr>
      <w:r w:rsidRPr="00EE4906">
        <w:rPr>
          <w:rFonts w:ascii="Palatino Linotype" w:eastAsia="Calibri" w:hAnsi="Palatino Linotype" w:cs="Arial"/>
          <w:b/>
          <w:bCs/>
          <w:sz w:val="28"/>
          <w:lang w:val="es-ES" w:eastAsia="en-US"/>
        </w:rPr>
        <w:t>II</w:t>
      </w:r>
      <w:r w:rsidRPr="00EE4906">
        <w:rPr>
          <w:rFonts w:ascii="Palatino Linotype" w:eastAsia="Calibri" w:hAnsi="Palatino Linotype" w:cs="Arial"/>
          <w:b/>
          <w:bCs/>
          <w:lang w:val="es-ES" w:eastAsia="en-US"/>
        </w:rPr>
        <w:t>.</w:t>
      </w:r>
      <w:r w:rsidRPr="00EE4906">
        <w:rPr>
          <w:rFonts w:ascii="Palatino Linotype" w:eastAsia="Calibri" w:hAnsi="Palatino Linotype" w:cs="Arial"/>
          <w:lang w:val="es-ES" w:eastAsia="en-US"/>
        </w:rPr>
        <w:t xml:space="preserve"> </w:t>
      </w:r>
      <w:r w:rsidR="00BF3E26" w:rsidRPr="00EE4906">
        <w:rPr>
          <w:rFonts w:ascii="Palatino Linotype" w:hAnsi="Palatino Linotype" w:cs="Segoe UI"/>
          <w:lang w:eastAsia="es-MX"/>
        </w:rPr>
        <w:t xml:space="preserve">En fecha </w:t>
      </w:r>
      <w:r w:rsidR="00E57E7D" w:rsidRPr="00EE4906">
        <w:rPr>
          <w:rFonts w:ascii="Palatino Linotype" w:hAnsi="Palatino Linotype" w:cs="Segoe UI"/>
          <w:lang w:eastAsia="es-MX"/>
        </w:rPr>
        <w:t>veintinueve de septiembre</w:t>
      </w:r>
      <w:r w:rsidR="00414689" w:rsidRPr="00EE4906">
        <w:rPr>
          <w:rFonts w:ascii="Palatino Linotype" w:hAnsi="Palatino Linotype" w:cs="Segoe UI"/>
          <w:lang w:eastAsia="es-MX"/>
        </w:rPr>
        <w:t xml:space="preserve"> </w:t>
      </w:r>
      <w:r w:rsidR="00BF3E26" w:rsidRPr="00EE4906">
        <w:rPr>
          <w:rFonts w:ascii="Palatino Linotype" w:hAnsi="Palatino Linotype" w:cs="Segoe UI"/>
          <w:lang w:eastAsia="es-MX"/>
        </w:rPr>
        <w:t xml:space="preserve">de dos mil veintiuno, </w:t>
      </w:r>
      <w:r w:rsidR="00922B7D" w:rsidRPr="00EE4906">
        <w:rPr>
          <w:rFonts w:ascii="Palatino Linotype" w:hAnsi="Palatino Linotype" w:cs="Segoe UI"/>
          <w:b/>
          <w:bCs/>
          <w:lang w:eastAsia="es-MX"/>
        </w:rPr>
        <w:t>EL SU</w:t>
      </w:r>
      <w:r w:rsidR="00BF3E26" w:rsidRPr="00EE4906">
        <w:rPr>
          <w:rFonts w:ascii="Palatino Linotype" w:hAnsi="Palatino Linotype" w:cs="Segoe UI"/>
          <w:b/>
          <w:lang w:eastAsia="es-MX"/>
        </w:rPr>
        <w:t>JETO OBLIGADO</w:t>
      </w:r>
      <w:r w:rsidR="00BF3E26" w:rsidRPr="00EE4906">
        <w:rPr>
          <w:rFonts w:ascii="Palatino Linotype" w:hAnsi="Palatino Linotype" w:cs="Segoe UI"/>
          <w:lang w:eastAsia="es-MX"/>
        </w:rPr>
        <w:t xml:space="preserve"> </w:t>
      </w:r>
      <w:r w:rsidR="00BF3E26" w:rsidRPr="00EE4906">
        <w:rPr>
          <w:rFonts w:ascii="Palatino Linotype" w:hAnsi="Palatino Linotype" w:cs="Segoe UI"/>
          <w:lang w:eastAsia="es-MX"/>
        </w:rPr>
        <w:lastRenderedPageBreak/>
        <w:t>dio respuesta a la solicitud de información en los siguientes términos:</w:t>
      </w:r>
    </w:p>
    <w:p w14:paraId="580BA35E" w14:textId="77777777" w:rsidR="009A66C5" w:rsidRPr="00EE4906" w:rsidRDefault="009A66C5" w:rsidP="00687B0A">
      <w:pPr>
        <w:ind w:left="840" w:right="900"/>
        <w:jc w:val="both"/>
        <w:textAlignment w:val="baseline"/>
        <w:rPr>
          <w:rFonts w:ascii="Palatino Linotype" w:hAnsi="Palatino Linotype" w:cs="Segoe UI"/>
          <w:i/>
          <w:iCs/>
          <w:sz w:val="22"/>
          <w:szCs w:val="22"/>
          <w:lang w:eastAsia="es-MX"/>
        </w:rPr>
      </w:pPr>
    </w:p>
    <w:p w14:paraId="3A25C939" w14:textId="06E182AE" w:rsidR="00BF3E26" w:rsidRPr="00EE4906" w:rsidRDefault="008B3120" w:rsidP="00687B0A">
      <w:pPr>
        <w:ind w:left="840" w:right="900"/>
        <w:jc w:val="both"/>
        <w:textAlignment w:val="baseline"/>
        <w:rPr>
          <w:rFonts w:ascii="Palatino Linotype" w:hAnsi="Palatino Linotype" w:cs="Segoe UI"/>
          <w:i/>
          <w:iCs/>
          <w:sz w:val="22"/>
          <w:szCs w:val="22"/>
          <w:lang w:eastAsia="es-MX"/>
        </w:rPr>
      </w:pPr>
      <w:r w:rsidRPr="00EE4906">
        <w:rPr>
          <w:rFonts w:ascii="Palatino Linotype" w:hAnsi="Palatino Linotype" w:cs="Segoe UI"/>
          <w:i/>
          <w:iCs/>
          <w:sz w:val="22"/>
          <w:szCs w:val="22"/>
          <w:lang w:eastAsia="es-MX"/>
        </w:rPr>
        <w:t>“…</w:t>
      </w:r>
      <w:r w:rsidR="00E57E7D" w:rsidRPr="00EE4906">
        <w:rPr>
          <w:rFonts w:ascii="Palatino Linotype" w:hAnsi="Palatino Linotype" w:cs="Segoe UI"/>
          <w:i/>
          <w:iCs/>
          <w:sz w:val="22"/>
          <w:szCs w:val="22"/>
          <w:lang w:eastAsia="es-MX"/>
        </w:rPr>
        <w:t xml:space="preserve">se anexa información proporcionada por servidor </w:t>
      </w:r>
      <w:proofErr w:type="spellStart"/>
      <w:r w:rsidR="00E57E7D" w:rsidRPr="00EE4906">
        <w:rPr>
          <w:rFonts w:ascii="Palatino Linotype" w:hAnsi="Palatino Linotype" w:cs="Segoe UI"/>
          <w:i/>
          <w:iCs/>
          <w:sz w:val="22"/>
          <w:szCs w:val="22"/>
          <w:lang w:eastAsia="es-MX"/>
        </w:rPr>
        <w:t>publico</w:t>
      </w:r>
      <w:proofErr w:type="spellEnd"/>
      <w:r w:rsidR="00E57E7D" w:rsidRPr="00EE4906">
        <w:rPr>
          <w:rFonts w:ascii="Palatino Linotype" w:hAnsi="Palatino Linotype" w:cs="Segoe UI"/>
          <w:i/>
          <w:iCs/>
          <w:sz w:val="22"/>
          <w:szCs w:val="22"/>
          <w:lang w:eastAsia="es-MX"/>
        </w:rPr>
        <w:t xml:space="preserve"> habilitado</w:t>
      </w:r>
      <w:proofErr w:type="gramStart"/>
      <w:r w:rsidR="00E57E7D" w:rsidRPr="00EE4906">
        <w:rPr>
          <w:rFonts w:ascii="Palatino Linotype" w:hAnsi="Palatino Linotype" w:cs="Segoe UI"/>
          <w:i/>
          <w:iCs/>
          <w:sz w:val="22"/>
          <w:szCs w:val="22"/>
          <w:lang w:eastAsia="es-MX"/>
        </w:rPr>
        <w:t>!</w:t>
      </w:r>
      <w:r w:rsidR="0025188E" w:rsidRPr="00EE4906">
        <w:rPr>
          <w:rFonts w:ascii="Palatino Linotype" w:hAnsi="Palatino Linotype" w:cs="Segoe UI"/>
          <w:i/>
          <w:iCs/>
          <w:sz w:val="22"/>
          <w:szCs w:val="22"/>
          <w:lang w:eastAsia="es-MX"/>
        </w:rPr>
        <w:t>.</w:t>
      </w:r>
      <w:proofErr w:type="gramEnd"/>
      <w:r w:rsidR="00CD2B65" w:rsidRPr="00EE4906">
        <w:rPr>
          <w:rFonts w:ascii="Palatino Linotype" w:hAnsi="Palatino Linotype" w:cs="Segoe UI"/>
          <w:i/>
          <w:iCs/>
          <w:sz w:val="22"/>
          <w:szCs w:val="22"/>
          <w:lang w:eastAsia="es-MX"/>
        </w:rPr>
        <w:t>…”</w:t>
      </w:r>
    </w:p>
    <w:p w14:paraId="51AFB034" w14:textId="77777777" w:rsidR="00CD2B65" w:rsidRPr="00EE4906" w:rsidRDefault="00CD2B65" w:rsidP="00687B0A">
      <w:pPr>
        <w:ind w:left="840" w:right="900"/>
        <w:jc w:val="both"/>
        <w:textAlignment w:val="baseline"/>
        <w:rPr>
          <w:rFonts w:ascii="Palatino Linotype" w:hAnsi="Palatino Linotype" w:cs="Segoe UI"/>
          <w:i/>
          <w:sz w:val="22"/>
          <w:szCs w:val="22"/>
          <w:lang w:eastAsia="es-MX"/>
        </w:rPr>
      </w:pPr>
    </w:p>
    <w:p w14:paraId="48566BA2" w14:textId="50E43F7B" w:rsidR="00FC2565" w:rsidRPr="00EE4906" w:rsidRDefault="0025188E" w:rsidP="00687B0A">
      <w:pPr>
        <w:spacing w:line="360" w:lineRule="auto"/>
        <w:jc w:val="both"/>
        <w:textAlignment w:val="baseline"/>
        <w:rPr>
          <w:rFonts w:ascii="Palatino Linotype" w:hAnsi="Palatino Linotype" w:cs="Segoe UI"/>
          <w:iCs/>
          <w:lang w:eastAsia="es-MX"/>
        </w:rPr>
      </w:pPr>
      <w:r w:rsidRPr="00EE4906">
        <w:rPr>
          <w:rFonts w:ascii="Palatino Linotype" w:hAnsi="Palatino Linotype" w:cs="Segoe UI"/>
          <w:iCs/>
          <w:lang w:eastAsia="es-MX"/>
        </w:rPr>
        <w:t xml:space="preserve">Así mismo, </w:t>
      </w:r>
      <w:r w:rsidR="00F04ECE" w:rsidRPr="00EE4906">
        <w:rPr>
          <w:rFonts w:ascii="Palatino Linotype" w:hAnsi="Palatino Linotype" w:cs="Segoe UI"/>
          <w:b/>
          <w:iCs/>
          <w:lang w:eastAsia="es-MX"/>
        </w:rPr>
        <w:t>EL SUJETO OBLIGADO</w:t>
      </w:r>
      <w:r w:rsidR="00F04ECE" w:rsidRPr="00EE4906">
        <w:rPr>
          <w:rFonts w:ascii="Palatino Linotype" w:hAnsi="Palatino Linotype" w:cs="Segoe UI"/>
          <w:iCs/>
          <w:lang w:eastAsia="es-MX"/>
        </w:rPr>
        <w:t xml:space="preserve"> </w:t>
      </w:r>
      <w:r w:rsidRPr="00EE4906">
        <w:rPr>
          <w:rFonts w:ascii="Palatino Linotype" w:hAnsi="Palatino Linotype" w:cs="Segoe UI"/>
          <w:iCs/>
          <w:lang w:eastAsia="es-MX"/>
        </w:rPr>
        <w:t xml:space="preserve">adjuntó a la respuesta </w:t>
      </w:r>
      <w:r w:rsidR="00F04ECE" w:rsidRPr="00EE4906">
        <w:rPr>
          <w:rFonts w:ascii="Palatino Linotype" w:hAnsi="Palatino Linotype" w:cs="Segoe UI"/>
          <w:iCs/>
          <w:lang w:eastAsia="es-MX"/>
        </w:rPr>
        <w:t xml:space="preserve">el archivo electrónico denominado </w:t>
      </w:r>
      <w:r w:rsidR="00F04ECE" w:rsidRPr="00EE4906">
        <w:rPr>
          <w:rFonts w:ascii="Palatino Linotype" w:hAnsi="Palatino Linotype" w:cs="Segoe UI"/>
          <w:b/>
          <w:i/>
          <w:iCs/>
          <w:lang w:eastAsia="es-MX"/>
        </w:rPr>
        <w:t>"139MALINALIP2021.pdf”</w:t>
      </w:r>
      <w:r w:rsidR="00F04ECE" w:rsidRPr="00EE4906">
        <w:rPr>
          <w:rFonts w:ascii="Palatino Linotype" w:hAnsi="Palatino Linotype" w:cs="Segoe UI"/>
          <w:b/>
          <w:iCs/>
          <w:lang w:eastAsia="es-MX"/>
        </w:rPr>
        <w:t xml:space="preserve">, </w:t>
      </w:r>
      <w:r w:rsidR="00F04ECE" w:rsidRPr="00EE4906">
        <w:rPr>
          <w:rFonts w:ascii="Palatino Linotype" w:hAnsi="Palatino Linotype" w:cs="Segoe UI"/>
          <w:iCs/>
          <w:lang w:eastAsia="es-MX"/>
        </w:rPr>
        <w:t xml:space="preserve">documento en el cual el Titular de la Dirección General de Administración </w:t>
      </w:r>
      <w:r w:rsidR="00027A08" w:rsidRPr="00EE4906">
        <w:rPr>
          <w:rFonts w:ascii="Palatino Linotype" w:hAnsi="Palatino Linotype" w:cs="Segoe UI"/>
          <w:iCs/>
          <w:lang w:eastAsia="es-MX"/>
        </w:rPr>
        <w:t xml:space="preserve">en su calidad de </w:t>
      </w:r>
      <w:r w:rsidR="00F04ECE" w:rsidRPr="00EE4906">
        <w:rPr>
          <w:rFonts w:ascii="Palatino Linotype" w:hAnsi="Palatino Linotype" w:cs="Segoe UI"/>
          <w:iCs/>
          <w:lang w:eastAsia="es-MX"/>
        </w:rPr>
        <w:t xml:space="preserve">Servidor Público Habilitado, </w:t>
      </w:r>
      <w:r w:rsidR="00416BD6" w:rsidRPr="00EE4906">
        <w:rPr>
          <w:rFonts w:ascii="Palatino Linotype" w:hAnsi="Palatino Linotype" w:cs="Segoe UI"/>
          <w:iCs/>
          <w:lang w:eastAsia="es-MX"/>
        </w:rPr>
        <w:t xml:space="preserve">da a conocer </w:t>
      </w:r>
      <w:r w:rsidR="00F04ECE" w:rsidRPr="00EE4906">
        <w:rPr>
          <w:rFonts w:ascii="Palatino Linotype" w:hAnsi="Palatino Linotype" w:cs="Segoe UI"/>
          <w:iCs/>
          <w:lang w:eastAsia="es-MX"/>
        </w:rPr>
        <w:t xml:space="preserve">el monto total </w:t>
      </w:r>
      <w:r w:rsidR="00416BD6" w:rsidRPr="00EE4906">
        <w:rPr>
          <w:rFonts w:ascii="Palatino Linotype" w:hAnsi="Palatino Linotype" w:cs="Segoe UI"/>
          <w:iCs/>
          <w:lang w:eastAsia="es-MX"/>
        </w:rPr>
        <w:t xml:space="preserve">pagar al mes de septiembre de 2021, así mismo, menciona que la información solicitada es </w:t>
      </w:r>
      <w:r w:rsidR="00027A08" w:rsidRPr="00EE4906">
        <w:rPr>
          <w:rFonts w:ascii="Palatino Linotype" w:hAnsi="Palatino Linotype" w:cs="Segoe UI"/>
          <w:iCs/>
          <w:lang w:eastAsia="es-MX"/>
        </w:rPr>
        <w:t xml:space="preserve">de carácter </w:t>
      </w:r>
      <w:r w:rsidR="00416BD6" w:rsidRPr="00EE4906">
        <w:rPr>
          <w:rFonts w:ascii="Palatino Linotype" w:hAnsi="Palatino Linotype" w:cs="Segoe UI"/>
          <w:iCs/>
          <w:lang w:eastAsia="es-MX"/>
        </w:rPr>
        <w:t xml:space="preserve">reservada. </w:t>
      </w:r>
    </w:p>
    <w:p w14:paraId="78A0B541" w14:textId="77777777" w:rsidR="00FC2565" w:rsidRPr="00EE4906" w:rsidRDefault="00FC2565" w:rsidP="00687B0A">
      <w:pPr>
        <w:pStyle w:val="Prrafodelista"/>
        <w:spacing w:line="360" w:lineRule="auto"/>
        <w:ind w:left="720"/>
        <w:jc w:val="both"/>
        <w:textAlignment w:val="baseline"/>
        <w:rPr>
          <w:rFonts w:ascii="Palatino Linotype" w:hAnsi="Palatino Linotype" w:cs="Segoe UI"/>
          <w:iCs/>
          <w:lang w:eastAsia="es-MX"/>
        </w:rPr>
      </w:pPr>
    </w:p>
    <w:p w14:paraId="07B6A366" w14:textId="0EC4A23E" w:rsidR="009E6E1F" w:rsidRPr="00EE4906" w:rsidRDefault="00364628" w:rsidP="00687B0A">
      <w:pPr>
        <w:spacing w:line="360" w:lineRule="auto"/>
        <w:jc w:val="both"/>
        <w:rPr>
          <w:rFonts w:ascii="Palatino Linotype" w:hAnsi="Palatino Linotype" w:cs="Arial"/>
          <w:sz w:val="22"/>
          <w:szCs w:val="22"/>
        </w:rPr>
      </w:pPr>
      <w:r w:rsidRPr="00EE4906">
        <w:rPr>
          <w:rFonts w:ascii="Palatino Linotype" w:hAnsi="Palatino Linotype" w:cs="Arial"/>
          <w:b/>
          <w:sz w:val="28"/>
          <w:szCs w:val="28"/>
        </w:rPr>
        <w:t>I</w:t>
      </w:r>
      <w:r w:rsidR="00CD2B65" w:rsidRPr="00EE4906">
        <w:rPr>
          <w:rFonts w:ascii="Palatino Linotype" w:hAnsi="Palatino Linotype" w:cs="Arial"/>
          <w:b/>
          <w:sz w:val="28"/>
          <w:szCs w:val="28"/>
        </w:rPr>
        <w:t>II</w:t>
      </w:r>
      <w:r w:rsidR="00200BFC" w:rsidRPr="00EE4906">
        <w:rPr>
          <w:rFonts w:ascii="Palatino Linotype" w:hAnsi="Palatino Linotype" w:cs="Arial"/>
          <w:b/>
        </w:rPr>
        <w:t xml:space="preserve">. </w:t>
      </w:r>
      <w:r w:rsidR="009E6E1F" w:rsidRPr="00EE4906">
        <w:rPr>
          <w:rFonts w:ascii="Palatino Linotype" w:hAnsi="Palatino Linotype" w:cs="Arial"/>
          <w:b/>
        </w:rPr>
        <w:t xml:space="preserve"> </w:t>
      </w:r>
      <w:r w:rsidR="009E6E1F" w:rsidRPr="00EE4906">
        <w:rPr>
          <w:rFonts w:ascii="Palatino Linotype" w:hAnsi="Palatino Linotype" w:cs="Arial"/>
        </w:rPr>
        <w:t>Inconforme por la respuesta del</w:t>
      </w:r>
      <w:r w:rsidR="009E6E1F" w:rsidRPr="00EE4906">
        <w:rPr>
          <w:rFonts w:ascii="Palatino Linotype" w:hAnsi="Palatino Linotype" w:cs="Arial"/>
          <w:b/>
        </w:rPr>
        <w:t xml:space="preserve"> SUJETO OBLIGADO</w:t>
      </w:r>
      <w:r w:rsidR="009E6E1F" w:rsidRPr="00EE4906">
        <w:rPr>
          <w:rFonts w:ascii="Palatino Linotype" w:hAnsi="Palatino Linotype" w:cs="Arial"/>
        </w:rPr>
        <w:t xml:space="preserve">, </w:t>
      </w:r>
      <w:bookmarkStart w:id="2" w:name="_Hlk65869348"/>
      <w:r w:rsidR="009E6E1F" w:rsidRPr="00EE4906">
        <w:rPr>
          <w:rFonts w:ascii="Palatino Linotype" w:hAnsi="Palatino Linotype" w:cs="Arial"/>
        </w:rPr>
        <w:t xml:space="preserve">el </w:t>
      </w:r>
      <w:bookmarkStart w:id="3" w:name="_Hlk66905757"/>
      <w:r w:rsidR="00416BD6" w:rsidRPr="00EE4906">
        <w:rPr>
          <w:rFonts w:ascii="Palatino Linotype" w:hAnsi="Palatino Linotype" w:cs="Arial"/>
        </w:rPr>
        <w:t>veintinueve</w:t>
      </w:r>
      <w:r w:rsidR="00FC2565" w:rsidRPr="00EE4906">
        <w:rPr>
          <w:rFonts w:ascii="Palatino Linotype" w:hAnsi="Palatino Linotype" w:cs="Arial"/>
        </w:rPr>
        <w:t xml:space="preserve"> de septiembre</w:t>
      </w:r>
      <w:r w:rsidR="00503E7F" w:rsidRPr="00EE4906">
        <w:rPr>
          <w:rFonts w:ascii="Palatino Linotype" w:hAnsi="Palatino Linotype" w:cs="Arial"/>
        </w:rPr>
        <w:t xml:space="preserve"> </w:t>
      </w:r>
      <w:r w:rsidR="008C7579" w:rsidRPr="00EE4906">
        <w:rPr>
          <w:rFonts w:ascii="Palatino Linotype" w:hAnsi="Palatino Linotype" w:cs="Arial"/>
        </w:rPr>
        <w:t>de dos mil veintiuno</w:t>
      </w:r>
      <w:bookmarkEnd w:id="2"/>
      <w:bookmarkEnd w:id="3"/>
      <w:r w:rsidR="009E6E1F" w:rsidRPr="00EE4906">
        <w:rPr>
          <w:rFonts w:ascii="Palatino Linotype" w:hAnsi="Palatino Linotype" w:cs="Arial"/>
        </w:rPr>
        <w:t xml:space="preserve">, </w:t>
      </w:r>
      <w:r w:rsidR="009E6E1F" w:rsidRPr="00EE4906">
        <w:rPr>
          <w:rFonts w:ascii="Palatino Linotype" w:hAnsi="Palatino Linotype" w:cs="Arial"/>
          <w:b/>
        </w:rPr>
        <w:t>EL RECURRENTE</w:t>
      </w:r>
      <w:r w:rsidR="009E6E1F" w:rsidRPr="00EE4906">
        <w:rPr>
          <w:rFonts w:ascii="Palatino Linotype" w:hAnsi="Palatino Linotype" w:cs="Arial"/>
        </w:rPr>
        <w:t xml:space="preserve"> interpuso el recurso de revisión sujeto del presente estudio, el cual fue registrado en </w:t>
      </w:r>
      <w:r w:rsidR="009E6E1F" w:rsidRPr="00EE4906">
        <w:rPr>
          <w:rFonts w:ascii="Palatino Linotype" w:hAnsi="Palatino Linotype" w:cs="Arial"/>
          <w:b/>
        </w:rPr>
        <w:t>EL SAIMEX</w:t>
      </w:r>
      <w:r w:rsidR="009E6E1F" w:rsidRPr="00EE4906">
        <w:rPr>
          <w:rFonts w:ascii="Palatino Linotype" w:hAnsi="Palatino Linotype" w:cs="Arial"/>
        </w:rPr>
        <w:t xml:space="preserve"> y se le asignó el número de expediente </w:t>
      </w:r>
      <w:r w:rsidR="00416BD6" w:rsidRPr="00EE4906">
        <w:rPr>
          <w:rFonts w:ascii="Palatino Linotype" w:hAnsi="Palatino Linotype" w:cs="Arial"/>
          <w:b/>
        </w:rPr>
        <w:t>04862</w:t>
      </w:r>
      <w:r w:rsidR="008A6AD5" w:rsidRPr="00EE4906">
        <w:rPr>
          <w:rFonts w:ascii="Palatino Linotype" w:hAnsi="Palatino Linotype" w:cs="Arial"/>
          <w:b/>
        </w:rPr>
        <w:t>/INFOEM/IP/RR/202</w:t>
      </w:r>
      <w:r w:rsidR="008C7579" w:rsidRPr="00EE4906">
        <w:rPr>
          <w:rFonts w:ascii="Palatino Linotype" w:hAnsi="Palatino Linotype" w:cs="Arial"/>
          <w:b/>
        </w:rPr>
        <w:t>1</w:t>
      </w:r>
      <w:r w:rsidR="009E6E1F" w:rsidRPr="00EE4906">
        <w:rPr>
          <w:rFonts w:ascii="Palatino Linotype" w:hAnsi="Palatino Linotype" w:cs="Arial"/>
          <w:b/>
        </w:rPr>
        <w:t>,</w:t>
      </w:r>
      <w:r w:rsidR="009E6E1F" w:rsidRPr="00EE4906">
        <w:rPr>
          <w:rFonts w:ascii="Palatino Linotype" w:hAnsi="Palatino Linotype" w:cs="Arial"/>
        </w:rPr>
        <w:t xml:space="preserve"> en el que señaló como acto impugnado</w:t>
      </w:r>
      <w:r w:rsidR="003869E4" w:rsidRPr="00EE4906">
        <w:rPr>
          <w:rFonts w:ascii="Palatino Linotype" w:hAnsi="Palatino Linotype" w:cs="Arial"/>
        </w:rPr>
        <w:t>:</w:t>
      </w:r>
    </w:p>
    <w:p w14:paraId="714C36A1" w14:textId="77777777" w:rsidR="003869E4" w:rsidRPr="00EE4906" w:rsidRDefault="003869E4" w:rsidP="00687B0A">
      <w:pPr>
        <w:tabs>
          <w:tab w:val="left" w:pos="851"/>
        </w:tabs>
        <w:ind w:left="851" w:right="901"/>
        <w:jc w:val="both"/>
        <w:rPr>
          <w:rFonts w:ascii="Palatino Linotype" w:hAnsi="Palatino Linotype" w:cs="Arial"/>
          <w:i/>
          <w:sz w:val="22"/>
          <w:szCs w:val="22"/>
        </w:rPr>
      </w:pPr>
      <w:bookmarkStart w:id="4" w:name="_Hlk76554159"/>
    </w:p>
    <w:p w14:paraId="288057DC" w14:textId="75DC6B9A" w:rsidR="00F862A0" w:rsidRPr="00EE4906" w:rsidRDefault="00200BFC" w:rsidP="00687B0A">
      <w:pPr>
        <w:tabs>
          <w:tab w:val="left" w:pos="851"/>
        </w:tabs>
        <w:ind w:left="851" w:right="901"/>
        <w:jc w:val="both"/>
        <w:rPr>
          <w:rFonts w:ascii="Palatino Linotype" w:hAnsi="Palatino Linotype" w:cs="Arial"/>
          <w:i/>
          <w:sz w:val="22"/>
          <w:szCs w:val="22"/>
        </w:rPr>
      </w:pPr>
      <w:r w:rsidRPr="00EE4906">
        <w:rPr>
          <w:rFonts w:ascii="Palatino Linotype" w:hAnsi="Palatino Linotype" w:cs="Arial"/>
          <w:i/>
          <w:sz w:val="22"/>
          <w:szCs w:val="22"/>
        </w:rPr>
        <w:t>“</w:t>
      </w:r>
      <w:r w:rsidR="00416BD6" w:rsidRPr="00EE4906">
        <w:rPr>
          <w:rFonts w:ascii="Palatino Linotype" w:hAnsi="Palatino Linotype" w:cs="Arial"/>
          <w:i/>
          <w:sz w:val="22"/>
          <w:szCs w:val="22"/>
        </w:rPr>
        <w:t>La omisión en la entrega de la información solicitada</w:t>
      </w:r>
      <w:r w:rsidR="006A2F60" w:rsidRPr="00EE4906">
        <w:rPr>
          <w:rFonts w:ascii="Palatino Linotype" w:hAnsi="Palatino Linotype" w:cs="Arial"/>
          <w:i/>
          <w:sz w:val="22"/>
          <w:szCs w:val="22"/>
        </w:rPr>
        <w:t>"</w:t>
      </w:r>
      <w:r w:rsidR="009A2B79" w:rsidRPr="00EE4906">
        <w:rPr>
          <w:rFonts w:ascii="Palatino Linotype" w:hAnsi="Palatino Linotype" w:cs="Arial"/>
          <w:i/>
          <w:sz w:val="22"/>
          <w:szCs w:val="22"/>
        </w:rPr>
        <w:t xml:space="preserve"> </w:t>
      </w:r>
      <w:r w:rsidRPr="00EE4906">
        <w:rPr>
          <w:rFonts w:ascii="Palatino Linotype" w:hAnsi="Palatino Linotype" w:cs="Arial"/>
          <w:i/>
          <w:sz w:val="22"/>
          <w:szCs w:val="22"/>
        </w:rPr>
        <w:t>(sic)</w:t>
      </w:r>
    </w:p>
    <w:p w14:paraId="7767E5C7" w14:textId="77777777" w:rsidR="003869E4" w:rsidRPr="00EE4906" w:rsidRDefault="003869E4" w:rsidP="00687B0A">
      <w:pPr>
        <w:jc w:val="both"/>
        <w:rPr>
          <w:rFonts w:ascii="Palatino Linotype" w:hAnsi="Palatino Linotype" w:cs="Arial"/>
          <w:sz w:val="22"/>
          <w:szCs w:val="22"/>
        </w:rPr>
      </w:pPr>
    </w:p>
    <w:p w14:paraId="3F248968" w14:textId="601412AE" w:rsidR="00203723" w:rsidRPr="00EE4906" w:rsidRDefault="003869E4" w:rsidP="00687B0A">
      <w:pPr>
        <w:spacing w:line="360" w:lineRule="auto"/>
        <w:jc w:val="both"/>
        <w:rPr>
          <w:rFonts w:ascii="Palatino Linotype" w:hAnsi="Palatino Linotype" w:cs="Arial"/>
        </w:rPr>
      </w:pPr>
      <w:r w:rsidRPr="00EE4906">
        <w:rPr>
          <w:rFonts w:ascii="Palatino Linotype" w:hAnsi="Palatino Linotype" w:cs="Arial"/>
        </w:rPr>
        <w:t>Así como, las razones o motivos de inconformidad:</w:t>
      </w:r>
    </w:p>
    <w:p w14:paraId="79F9A446" w14:textId="77777777" w:rsidR="00C65CC3" w:rsidRPr="00EE4906" w:rsidRDefault="00C65CC3" w:rsidP="00687B0A">
      <w:pPr>
        <w:jc w:val="both"/>
        <w:rPr>
          <w:rFonts w:ascii="Palatino Linotype" w:hAnsi="Palatino Linotype" w:cs="Arial"/>
        </w:rPr>
      </w:pPr>
    </w:p>
    <w:bookmarkEnd w:id="4"/>
    <w:p w14:paraId="20839C7B" w14:textId="33B76F1E" w:rsidR="00646958" w:rsidRPr="00EE4906" w:rsidRDefault="003869E4" w:rsidP="00687B0A">
      <w:pPr>
        <w:tabs>
          <w:tab w:val="left" w:pos="851"/>
        </w:tabs>
        <w:ind w:left="850" w:right="901"/>
        <w:jc w:val="both"/>
        <w:rPr>
          <w:rFonts w:ascii="Palatino Linotype" w:hAnsi="Palatino Linotype" w:cs="Arial"/>
          <w:i/>
          <w:sz w:val="22"/>
          <w:szCs w:val="22"/>
        </w:rPr>
      </w:pPr>
      <w:r w:rsidRPr="00EE4906">
        <w:rPr>
          <w:rFonts w:ascii="Palatino Linotype" w:hAnsi="Palatino Linotype" w:cs="Arial"/>
          <w:i/>
          <w:sz w:val="22"/>
          <w:szCs w:val="22"/>
        </w:rPr>
        <w:t>“</w:t>
      </w:r>
      <w:r w:rsidR="00416BD6" w:rsidRPr="00EE4906">
        <w:rPr>
          <w:rFonts w:ascii="Palatino Linotype" w:hAnsi="Palatino Linotype" w:cs="Arial"/>
          <w:i/>
          <w:sz w:val="22"/>
          <w:szCs w:val="22"/>
        </w:rPr>
        <w:t xml:space="preserve">El SO me negó la información solicitada a pesar de que se trata de IPO, bajo el argumento de que es reservada porque contiene datos personales, pero no adjunta el Acta del Comité de Transparencia que lo sustente y tampoco considera que ya existe un Padrón de Proveedores que el mismo SO publicó en IPOMEX con un registro de 46 proveedores en donde aparecen quiénes son sus proveedores y todos sus datos (adjunto archivo </w:t>
      </w:r>
      <w:proofErr w:type="spellStart"/>
      <w:r w:rsidR="00416BD6" w:rsidRPr="00EE4906">
        <w:rPr>
          <w:rFonts w:ascii="Palatino Linotype" w:hAnsi="Palatino Linotype" w:cs="Arial"/>
          <w:i/>
          <w:sz w:val="22"/>
          <w:szCs w:val="22"/>
        </w:rPr>
        <w:t>excel</w:t>
      </w:r>
      <w:proofErr w:type="spellEnd"/>
      <w:r w:rsidR="00416BD6" w:rsidRPr="00EE4906">
        <w:rPr>
          <w:rFonts w:ascii="Palatino Linotype" w:hAnsi="Palatino Linotype" w:cs="Arial"/>
          <w:i/>
          <w:sz w:val="22"/>
          <w:szCs w:val="22"/>
        </w:rPr>
        <w:t>). Reitero que solicito me informen a qué proveedor se le adeuda actualmente y el monto del adeudo.</w:t>
      </w:r>
      <w:r w:rsidRPr="00EE4906">
        <w:rPr>
          <w:rFonts w:ascii="Palatino Linotype" w:hAnsi="Palatino Linotype" w:cs="Arial"/>
          <w:i/>
          <w:sz w:val="22"/>
          <w:szCs w:val="22"/>
        </w:rPr>
        <w:t>” (</w:t>
      </w:r>
      <w:proofErr w:type="gramStart"/>
      <w:r w:rsidRPr="00EE4906">
        <w:rPr>
          <w:rFonts w:ascii="Palatino Linotype" w:hAnsi="Palatino Linotype" w:cs="Arial"/>
          <w:i/>
          <w:sz w:val="22"/>
          <w:szCs w:val="22"/>
        </w:rPr>
        <w:t>sic</w:t>
      </w:r>
      <w:proofErr w:type="gramEnd"/>
      <w:r w:rsidRPr="00EE4906">
        <w:rPr>
          <w:rFonts w:ascii="Palatino Linotype" w:hAnsi="Palatino Linotype" w:cs="Arial"/>
          <w:i/>
          <w:sz w:val="22"/>
          <w:szCs w:val="22"/>
        </w:rPr>
        <w:t>)</w:t>
      </w:r>
    </w:p>
    <w:p w14:paraId="7A30E841" w14:textId="77777777" w:rsidR="006A2F60" w:rsidRPr="00EE4906" w:rsidRDefault="006A2F60" w:rsidP="00687B0A">
      <w:pPr>
        <w:tabs>
          <w:tab w:val="left" w:pos="851"/>
        </w:tabs>
        <w:jc w:val="both"/>
        <w:rPr>
          <w:rFonts w:ascii="Palatino Linotype" w:hAnsi="Palatino Linotype" w:cs="Arial"/>
          <w:iCs/>
        </w:rPr>
      </w:pPr>
    </w:p>
    <w:p w14:paraId="587FF15F" w14:textId="5146397F" w:rsidR="00416BD6" w:rsidRPr="00EE4906" w:rsidRDefault="002309F2" w:rsidP="00687B0A">
      <w:pPr>
        <w:tabs>
          <w:tab w:val="left" w:pos="851"/>
        </w:tabs>
        <w:spacing w:line="360" w:lineRule="auto"/>
        <w:jc w:val="both"/>
        <w:rPr>
          <w:rFonts w:ascii="Palatino Linotype" w:hAnsi="Palatino Linotype" w:cs="Arial"/>
          <w:iCs/>
        </w:rPr>
      </w:pPr>
      <w:r w:rsidRPr="00EE4906">
        <w:rPr>
          <w:rFonts w:ascii="Palatino Linotype" w:hAnsi="Palatino Linotype" w:cs="Arial"/>
          <w:iCs/>
        </w:rPr>
        <w:lastRenderedPageBreak/>
        <w:t>Así</w:t>
      </w:r>
      <w:r w:rsidR="00416BD6" w:rsidRPr="00EE4906">
        <w:rPr>
          <w:rFonts w:ascii="Palatino Linotype" w:hAnsi="Palatino Linotype" w:cs="Arial"/>
          <w:iCs/>
        </w:rPr>
        <w:t xml:space="preserve"> mismo, el particular adjunto a la interposición el archivo </w:t>
      </w:r>
      <w:r w:rsidR="00416BD6" w:rsidRPr="00EE4906">
        <w:rPr>
          <w:rFonts w:ascii="Palatino Linotype" w:hAnsi="Palatino Linotype" w:cs="Arial"/>
          <w:b/>
          <w:i/>
          <w:iCs/>
        </w:rPr>
        <w:t>“info_Art92_36 (29)”</w:t>
      </w:r>
      <w:r w:rsidR="00416BD6" w:rsidRPr="00EE4906">
        <w:rPr>
          <w:rFonts w:ascii="Palatino Linotype" w:hAnsi="Palatino Linotype" w:cs="Arial"/>
          <w:iCs/>
        </w:rPr>
        <w:t xml:space="preserve">, </w:t>
      </w:r>
      <w:r w:rsidRPr="00EE4906">
        <w:rPr>
          <w:rFonts w:ascii="Palatino Linotype" w:hAnsi="Palatino Linotype" w:cs="Arial"/>
          <w:iCs/>
        </w:rPr>
        <w:t>en el que se precisa en formato Excel, los registros de los proveedores y contratistas de los años 2018, 2019, 2020 y 2021.</w:t>
      </w:r>
    </w:p>
    <w:p w14:paraId="13245768" w14:textId="77777777" w:rsidR="002309F2" w:rsidRPr="00EE4906" w:rsidRDefault="002309F2" w:rsidP="00687B0A">
      <w:pPr>
        <w:tabs>
          <w:tab w:val="left" w:pos="851"/>
        </w:tabs>
        <w:jc w:val="both"/>
        <w:rPr>
          <w:rFonts w:ascii="Palatino Linotype" w:hAnsi="Palatino Linotype" w:cs="Arial"/>
          <w:iCs/>
        </w:rPr>
      </w:pPr>
    </w:p>
    <w:p w14:paraId="25A654B0" w14:textId="3C57C652" w:rsidR="00F3473A" w:rsidRPr="00EE4906" w:rsidRDefault="00842F94" w:rsidP="00687B0A">
      <w:pPr>
        <w:spacing w:line="360" w:lineRule="auto"/>
        <w:jc w:val="both"/>
        <w:rPr>
          <w:rFonts w:ascii="Palatino Linotype" w:hAnsi="Palatino Linotype" w:cs="Arial"/>
        </w:rPr>
      </w:pPr>
      <w:r w:rsidRPr="00EE4906">
        <w:rPr>
          <w:rFonts w:ascii="Palatino Linotype" w:hAnsi="Palatino Linotype" w:cs="Arial"/>
          <w:b/>
          <w:sz w:val="28"/>
          <w:szCs w:val="28"/>
        </w:rPr>
        <w:t>I</w:t>
      </w:r>
      <w:r w:rsidR="00F862A0" w:rsidRPr="00EE4906">
        <w:rPr>
          <w:rFonts w:ascii="Palatino Linotype" w:hAnsi="Palatino Linotype" w:cs="Arial"/>
          <w:b/>
          <w:sz w:val="28"/>
          <w:szCs w:val="28"/>
        </w:rPr>
        <w:t>V</w:t>
      </w:r>
      <w:r w:rsidR="00200BFC" w:rsidRPr="00EE4906">
        <w:rPr>
          <w:rFonts w:ascii="Palatino Linotype" w:hAnsi="Palatino Linotype" w:cs="Arial"/>
          <w:b/>
          <w:sz w:val="28"/>
          <w:szCs w:val="28"/>
        </w:rPr>
        <w:t xml:space="preserve">. </w:t>
      </w:r>
      <w:r w:rsidR="00200BFC" w:rsidRPr="00EE4906">
        <w:rPr>
          <w:rFonts w:ascii="Palatino Linotype" w:hAnsi="Palatino Linotype" w:cs="Arial"/>
        </w:rPr>
        <w:t>E</w:t>
      </w:r>
      <w:r w:rsidR="008C7579" w:rsidRPr="00EE4906">
        <w:rPr>
          <w:rFonts w:ascii="Palatino Linotype" w:hAnsi="Palatino Linotype" w:cs="Arial"/>
        </w:rPr>
        <w:t xml:space="preserve">l </w:t>
      </w:r>
      <w:r w:rsidR="002309F2" w:rsidRPr="00EE4906">
        <w:rPr>
          <w:rFonts w:ascii="Palatino Linotype" w:hAnsi="Palatino Linotype" w:cs="Arial"/>
        </w:rPr>
        <w:t xml:space="preserve">veintinueve de septiembre </w:t>
      </w:r>
      <w:r w:rsidR="00BE0F05" w:rsidRPr="00EE4906">
        <w:rPr>
          <w:rFonts w:ascii="Palatino Linotype" w:hAnsi="Palatino Linotype" w:cs="Arial"/>
        </w:rPr>
        <w:t>de dos mil veintiuno</w:t>
      </w:r>
      <w:r w:rsidR="00200BFC" w:rsidRPr="00EE4906">
        <w:rPr>
          <w:rFonts w:ascii="Palatino Linotype" w:hAnsi="Palatino Linotype" w:cs="Arial"/>
        </w:rPr>
        <w:t xml:space="preserve">, </w:t>
      </w:r>
      <w:r w:rsidR="00F3473A" w:rsidRPr="00EE4906">
        <w:rPr>
          <w:rFonts w:ascii="Palatino Linotype" w:hAnsi="Palatino Linotype" w:cs="Arial"/>
        </w:rPr>
        <w:t xml:space="preserve">el recurso </w:t>
      </w:r>
      <w:r w:rsidR="00027A08" w:rsidRPr="00EE4906">
        <w:rPr>
          <w:rFonts w:ascii="Palatino Linotype" w:hAnsi="Palatino Linotype" w:cs="Arial"/>
        </w:rPr>
        <w:t>que se analiza</w:t>
      </w:r>
      <w:r w:rsidR="00F3473A" w:rsidRPr="00EE4906">
        <w:rPr>
          <w:rFonts w:ascii="Palatino Linotype" w:hAnsi="Palatino Linotype" w:cs="Arial"/>
        </w:rPr>
        <w:t xml:space="preserve"> se envió electrónicamente al Instituto de </w:t>
      </w:r>
      <w:r w:rsidR="00F3473A" w:rsidRPr="00EE4906">
        <w:rPr>
          <w:rFonts w:ascii="Palatino Linotype" w:eastAsia="Arial Unicode MS" w:hAnsi="Palatino Linotype" w:cs="Arial"/>
        </w:rPr>
        <w:t>Transparencia</w:t>
      </w:r>
      <w:r w:rsidR="00F3473A" w:rsidRPr="00EE4906">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EE4906">
        <w:rPr>
          <w:rFonts w:ascii="Palatino Linotype" w:hAnsi="Palatino Linotype"/>
        </w:rPr>
        <w:t>Ley de Transparencia y Acceso a la Información Pública del Estado de México y Municipios</w:t>
      </w:r>
      <w:r w:rsidR="00027A08" w:rsidRPr="00EE4906">
        <w:rPr>
          <w:rFonts w:ascii="Palatino Linotype" w:hAnsi="Palatino Linotype" w:cs="Arial"/>
        </w:rPr>
        <w:t>, se turnó</w:t>
      </w:r>
      <w:r w:rsidR="00F3473A" w:rsidRPr="00EE4906">
        <w:rPr>
          <w:rFonts w:ascii="Palatino Linotype" w:hAnsi="Palatino Linotype" w:cs="Arial"/>
        </w:rPr>
        <w:t xml:space="preserve"> a través del</w:t>
      </w:r>
      <w:r w:rsidR="00F3473A" w:rsidRPr="00EE4906">
        <w:rPr>
          <w:rFonts w:ascii="Palatino Linotype" w:eastAsia="Arial Unicode MS" w:hAnsi="Palatino Linotype" w:cs="Arial"/>
        </w:rPr>
        <w:t xml:space="preserve"> </w:t>
      </w:r>
      <w:r w:rsidR="00F3473A" w:rsidRPr="00EE4906">
        <w:rPr>
          <w:rFonts w:ascii="Palatino Linotype" w:eastAsia="Arial Unicode MS" w:hAnsi="Palatino Linotype" w:cs="Arial"/>
          <w:b/>
        </w:rPr>
        <w:t>SAIMEX</w:t>
      </w:r>
      <w:r w:rsidR="00F3473A" w:rsidRPr="00EE4906">
        <w:rPr>
          <w:rFonts w:ascii="Palatino Linotype" w:hAnsi="Palatino Linotype"/>
        </w:rPr>
        <w:t xml:space="preserve">, a la </w:t>
      </w:r>
      <w:r w:rsidR="00F3473A" w:rsidRPr="00EE4906">
        <w:rPr>
          <w:rFonts w:ascii="Palatino Linotype" w:hAnsi="Palatino Linotype" w:cs="Arial"/>
        </w:rPr>
        <w:t xml:space="preserve">Comisionada </w:t>
      </w:r>
      <w:r w:rsidR="00F3473A" w:rsidRPr="00EE4906">
        <w:rPr>
          <w:rFonts w:ascii="Palatino Linotype" w:hAnsi="Palatino Linotype" w:cs="Arial"/>
          <w:b/>
        </w:rPr>
        <w:t>Sharon Cristina Morales Martínez</w:t>
      </w:r>
      <w:r w:rsidR="00F3473A" w:rsidRPr="00EE4906">
        <w:rPr>
          <w:rFonts w:ascii="Palatino Linotype" w:hAnsi="Palatino Linotype"/>
        </w:rPr>
        <w:t>,</w:t>
      </w:r>
      <w:r w:rsidR="00F3473A" w:rsidRPr="00EE4906">
        <w:rPr>
          <w:rFonts w:ascii="Palatino Linotype" w:hAnsi="Palatino Linotype" w:cs="Arial"/>
        </w:rPr>
        <w:t xml:space="preserve"> a efecto de decretar su admisión o desechamiento.</w:t>
      </w:r>
    </w:p>
    <w:p w14:paraId="74931326" w14:textId="72258D30" w:rsidR="00200BFC" w:rsidRPr="00EE4906" w:rsidRDefault="00200BFC" w:rsidP="00687B0A">
      <w:pPr>
        <w:spacing w:line="360" w:lineRule="auto"/>
        <w:jc w:val="both"/>
        <w:rPr>
          <w:rFonts w:ascii="Palatino Linotype" w:hAnsi="Palatino Linotype" w:cs="Arial"/>
        </w:rPr>
      </w:pPr>
    </w:p>
    <w:p w14:paraId="4952A0CD" w14:textId="201D6BDB" w:rsidR="00200BFC" w:rsidRPr="00EE4906" w:rsidRDefault="00200BFC" w:rsidP="00687B0A">
      <w:pPr>
        <w:tabs>
          <w:tab w:val="center" w:pos="4252"/>
          <w:tab w:val="right" w:pos="8504"/>
        </w:tabs>
        <w:spacing w:line="360" w:lineRule="auto"/>
        <w:jc w:val="both"/>
        <w:rPr>
          <w:rFonts w:ascii="Palatino Linotype" w:hAnsi="Palatino Linotype" w:cs="Arial"/>
        </w:rPr>
      </w:pPr>
      <w:r w:rsidRPr="00EE4906">
        <w:rPr>
          <w:rFonts w:ascii="Palatino Linotype" w:hAnsi="Palatino Linotype" w:cs="Arial"/>
          <w:b/>
          <w:sz w:val="28"/>
          <w:szCs w:val="28"/>
        </w:rPr>
        <w:t>V</w:t>
      </w:r>
      <w:r w:rsidRPr="00EE4906">
        <w:rPr>
          <w:rFonts w:ascii="Palatino Linotype" w:hAnsi="Palatino Linotype" w:cs="Arial"/>
          <w:b/>
        </w:rPr>
        <w:t xml:space="preserve">. </w:t>
      </w:r>
      <w:r w:rsidRPr="00EE4906">
        <w:rPr>
          <w:rFonts w:ascii="Palatino Linotype" w:hAnsi="Palatino Linotype" w:cs="Arial"/>
        </w:rPr>
        <w:t>De las constancias del expediente electrónico del</w:t>
      </w:r>
      <w:r w:rsidRPr="00EE4906">
        <w:rPr>
          <w:rFonts w:ascii="Palatino Linotype" w:hAnsi="Palatino Linotype" w:cs="Arial"/>
          <w:b/>
        </w:rPr>
        <w:t xml:space="preserve"> SAIMEX</w:t>
      </w:r>
      <w:r w:rsidRPr="00EE4906">
        <w:rPr>
          <w:rFonts w:ascii="Palatino Linotype" w:hAnsi="Palatino Linotype" w:cs="Arial"/>
        </w:rPr>
        <w:t xml:space="preserve">, se advierte que en fecha </w:t>
      </w:r>
      <w:r w:rsidR="002309F2" w:rsidRPr="00EE4906">
        <w:rPr>
          <w:rFonts w:ascii="Palatino Linotype" w:hAnsi="Palatino Linotype" w:cs="Arial"/>
        </w:rPr>
        <w:t>cuatro de octubre</w:t>
      </w:r>
      <w:r w:rsidR="00FC2565" w:rsidRPr="00EE4906">
        <w:rPr>
          <w:rFonts w:ascii="Palatino Linotype" w:hAnsi="Palatino Linotype" w:cs="Arial"/>
        </w:rPr>
        <w:t xml:space="preserve"> </w:t>
      </w:r>
      <w:r w:rsidR="008C7579" w:rsidRPr="00EE4906">
        <w:rPr>
          <w:rFonts w:ascii="Palatino Linotype" w:hAnsi="Palatino Linotype" w:cs="Arial"/>
        </w:rPr>
        <w:t>de dos mil veintiuno</w:t>
      </w:r>
      <w:r w:rsidRPr="00EE490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E4906">
        <w:rPr>
          <w:rFonts w:ascii="Palatino Linotype" w:hAnsi="Palatino Linotype" w:cs="Arial"/>
          <w:b/>
        </w:rPr>
        <w:t xml:space="preserve">EL SUJETO OBLIGADO </w:t>
      </w:r>
      <w:r w:rsidRPr="00EE4906">
        <w:rPr>
          <w:rFonts w:ascii="Palatino Linotype" w:hAnsi="Palatino Linotype" w:cs="Arial"/>
        </w:rPr>
        <w:t>rindiera su</w:t>
      </w:r>
      <w:r w:rsidRPr="00EE4906">
        <w:rPr>
          <w:rFonts w:ascii="Palatino Linotype" w:hAnsi="Palatino Linotype" w:cs="Arial"/>
          <w:b/>
        </w:rPr>
        <w:t xml:space="preserve"> </w:t>
      </w:r>
      <w:r w:rsidRPr="00EE4906">
        <w:rPr>
          <w:rFonts w:ascii="Palatino Linotype" w:hAnsi="Palatino Linotype" w:cs="Arial"/>
        </w:rPr>
        <w:t>Informe Justificado.</w:t>
      </w:r>
    </w:p>
    <w:p w14:paraId="4E7085B3" w14:textId="77777777" w:rsidR="00503E7F" w:rsidRPr="00EE4906" w:rsidRDefault="00503E7F" w:rsidP="00687B0A">
      <w:pPr>
        <w:tabs>
          <w:tab w:val="center" w:pos="4252"/>
          <w:tab w:val="right" w:pos="8504"/>
        </w:tabs>
        <w:spacing w:line="360" w:lineRule="auto"/>
        <w:jc w:val="both"/>
        <w:rPr>
          <w:rFonts w:ascii="Palatino Linotype" w:hAnsi="Palatino Linotype" w:cs="Arial"/>
        </w:rPr>
      </w:pPr>
    </w:p>
    <w:p w14:paraId="0E3ACC1D" w14:textId="1EF586EC" w:rsidR="00A525BF" w:rsidRPr="00EE4906" w:rsidRDefault="00200BFC" w:rsidP="00687B0A">
      <w:pPr>
        <w:spacing w:line="360" w:lineRule="auto"/>
        <w:jc w:val="both"/>
        <w:rPr>
          <w:rStyle w:val="normaltextrun"/>
          <w:rFonts w:ascii="Palatino Linotype" w:hAnsi="Palatino Linotype"/>
          <w:color w:val="000000"/>
          <w:shd w:val="clear" w:color="auto" w:fill="FFFFFF"/>
        </w:rPr>
      </w:pPr>
      <w:r w:rsidRPr="00EE4906">
        <w:rPr>
          <w:rFonts w:ascii="Palatino Linotype" w:eastAsia="Arial Unicode MS" w:hAnsi="Palatino Linotype" w:cs="Arial"/>
          <w:b/>
          <w:sz w:val="28"/>
          <w:szCs w:val="28"/>
        </w:rPr>
        <w:t>V</w:t>
      </w:r>
      <w:r w:rsidR="00F862A0" w:rsidRPr="00EE4906">
        <w:rPr>
          <w:rFonts w:ascii="Palatino Linotype" w:eastAsia="Arial Unicode MS" w:hAnsi="Palatino Linotype" w:cs="Arial"/>
          <w:b/>
          <w:sz w:val="28"/>
          <w:szCs w:val="28"/>
        </w:rPr>
        <w:t>I</w:t>
      </w:r>
      <w:r w:rsidRPr="00EE4906">
        <w:rPr>
          <w:rFonts w:ascii="Palatino Linotype" w:eastAsia="Arial Unicode MS" w:hAnsi="Palatino Linotype" w:cs="Arial"/>
          <w:b/>
        </w:rPr>
        <w:t>.</w:t>
      </w:r>
      <w:r w:rsidR="002018F0" w:rsidRPr="00EE4906">
        <w:rPr>
          <w:rFonts w:ascii="Palatino Linotype" w:hAnsi="Palatino Linotype"/>
          <w:b/>
        </w:rPr>
        <w:t xml:space="preserve"> </w:t>
      </w:r>
      <w:r w:rsidR="002309F2" w:rsidRPr="00EE4906">
        <w:rPr>
          <w:rFonts w:ascii="Palatino Linotype" w:hAnsi="Palatino Linotype"/>
          <w:color w:val="000000"/>
          <w:shd w:val="clear" w:color="auto" w:fill="FFFFFF"/>
        </w:rPr>
        <w:t>En cumplimiento a lo anterior, de las constancias del expediente electrónico del </w:t>
      </w:r>
      <w:r w:rsidR="002309F2" w:rsidRPr="00EE4906">
        <w:rPr>
          <w:rFonts w:ascii="Palatino Linotype" w:hAnsi="Palatino Linotype"/>
          <w:b/>
          <w:bCs/>
          <w:color w:val="000000"/>
          <w:shd w:val="clear" w:color="auto" w:fill="FFFFFF"/>
        </w:rPr>
        <w:t>SAIMEX</w:t>
      </w:r>
      <w:r w:rsidR="002309F2" w:rsidRPr="00EE4906">
        <w:rPr>
          <w:rFonts w:ascii="Palatino Linotype" w:hAnsi="Palatino Linotype"/>
          <w:color w:val="000000"/>
          <w:shd w:val="clear" w:color="auto" w:fill="FFFFFF"/>
        </w:rPr>
        <w:t xml:space="preserve">, se advierte que el particular no realizó sus manifestaciones conforme a </w:t>
      </w:r>
      <w:r w:rsidR="002309F2" w:rsidRPr="00EE4906">
        <w:rPr>
          <w:rFonts w:ascii="Palatino Linotype" w:hAnsi="Palatino Linotype"/>
          <w:color w:val="000000"/>
          <w:shd w:val="clear" w:color="auto" w:fill="FFFFFF"/>
        </w:rPr>
        <w:lastRenderedPageBreak/>
        <w:t>derecho; por otra parte, </w:t>
      </w:r>
      <w:r w:rsidR="002309F2" w:rsidRPr="00EE4906">
        <w:rPr>
          <w:rFonts w:ascii="Palatino Linotype" w:hAnsi="Palatino Linotype"/>
          <w:b/>
          <w:bCs/>
          <w:color w:val="000000"/>
          <w:shd w:val="clear" w:color="auto" w:fill="FFFFFF"/>
        </w:rPr>
        <w:t>EL SUJETO OBLIGADO </w:t>
      </w:r>
      <w:r w:rsidR="002309F2" w:rsidRPr="00EE4906">
        <w:rPr>
          <w:rFonts w:ascii="Palatino Linotype" w:hAnsi="Palatino Linotype"/>
          <w:color w:val="000000"/>
          <w:shd w:val="clear" w:color="auto" w:fill="FFFFFF"/>
        </w:rPr>
        <w:t>tampoco rindió su Informe Justificado, como se desprende en la imagen que se anexa:</w:t>
      </w:r>
    </w:p>
    <w:p w14:paraId="0DEBEAA7" w14:textId="77777777" w:rsidR="00213DA8" w:rsidRPr="00EE4906" w:rsidRDefault="00213DA8" w:rsidP="00687B0A">
      <w:pPr>
        <w:jc w:val="both"/>
        <w:rPr>
          <w:rStyle w:val="normaltextrun"/>
          <w:rFonts w:ascii="Palatino Linotype" w:hAnsi="Palatino Linotype"/>
          <w:color w:val="000000"/>
          <w:shd w:val="clear" w:color="auto" w:fill="FFFFFF"/>
        </w:rPr>
      </w:pPr>
    </w:p>
    <w:p w14:paraId="419EA352" w14:textId="149D592D" w:rsidR="00A525BF" w:rsidRPr="00EE4906" w:rsidRDefault="002309F2" w:rsidP="00687B0A">
      <w:pPr>
        <w:jc w:val="center"/>
        <w:rPr>
          <w:rFonts w:ascii="Palatino Linotype" w:eastAsia="Arial Unicode MS" w:hAnsi="Palatino Linotype" w:cs="Arial"/>
          <w:bCs/>
        </w:rPr>
      </w:pPr>
      <w:r w:rsidRPr="00EE4906">
        <w:rPr>
          <w:noProof/>
          <w:lang w:eastAsia="es-MX"/>
        </w:rPr>
        <w:drawing>
          <wp:inline distT="0" distB="0" distL="0" distR="0" wp14:anchorId="7372BD9B" wp14:editId="2E26855D">
            <wp:extent cx="5791835" cy="1416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879"/>
                    <a:stretch/>
                  </pic:blipFill>
                  <pic:spPr bwMode="auto">
                    <a:xfrm>
                      <a:off x="0" y="0"/>
                      <a:ext cx="5791835" cy="1416050"/>
                    </a:xfrm>
                    <a:prstGeom prst="rect">
                      <a:avLst/>
                    </a:prstGeom>
                    <a:ln>
                      <a:noFill/>
                    </a:ln>
                    <a:extLst>
                      <a:ext uri="{53640926-AAD7-44D8-BBD7-CCE9431645EC}">
                        <a14:shadowObscured xmlns:a14="http://schemas.microsoft.com/office/drawing/2010/main"/>
                      </a:ext>
                    </a:extLst>
                  </pic:spPr>
                </pic:pic>
              </a:graphicData>
            </a:graphic>
          </wp:inline>
        </w:drawing>
      </w:r>
    </w:p>
    <w:p w14:paraId="3F9E812B" w14:textId="77777777" w:rsidR="003F157B" w:rsidRPr="00EE4906" w:rsidRDefault="003F157B" w:rsidP="00687B0A">
      <w:pPr>
        <w:rPr>
          <w:rFonts w:ascii="Palatino Linotype" w:eastAsia="Arial Unicode MS" w:hAnsi="Palatino Linotype" w:cs="Arial"/>
          <w:bCs/>
        </w:rPr>
      </w:pPr>
    </w:p>
    <w:p w14:paraId="7A1FB601" w14:textId="4FE4A82A" w:rsidR="003C030A" w:rsidRPr="00EE4906" w:rsidRDefault="00842F94" w:rsidP="00687B0A">
      <w:pPr>
        <w:spacing w:line="360" w:lineRule="auto"/>
        <w:jc w:val="both"/>
        <w:rPr>
          <w:rFonts w:ascii="Palatino Linotype" w:eastAsia="MS Mincho" w:hAnsi="Palatino Linotype"/>
          <w:color w:val="000000"/>
          <w:lang w:val="es-ES_tradnl"/>
        </w:rPr>
      </w:pPr>
      <w:r w:rsidRPr="00EE4906">
        <w:rPr>
          <w:rFonts w:ascii="Palatino Linotype" w:hAnsi="Palatino Linotype" w:cs="Arial"/>
          <w:b/>
          <w:sz w:val="28"/>
        </w:rPr>
        <w:t>VII</w:t>
      </w:r>
      <w:r w:rsidR="002E46F6" w:rsidRPr="00EE4906">
        <w:rPr>
          <w:rFonts w:ascii="Palatino Linotype" w:hAnsi="Palatino Linotype" w:cs="Arial"/>
          <w:b/>
          <w:sz w:val="28"/>
        </w:rPr>
        <w:t>.</w:t>
      </w:r>
      <w:r w:rsidR="002E46F6" w:rsidRPr="00EE4906">
        <w:rPr>
          <w:rFonts w:ascii="Palatino Linotype" w:hAnsi="Palatino Linotype"/>
        </w:rPr>
        <w:t xml:space="preserve"> </w:t>
      </w:r>
      <w:r w:rsidR="00A525BF" w:rsidRPr="00EE4906">
        <w:rPr>
          <w:rFonts w:ascii="Palatino Linotype" w:hAnsi="Palatino Linotype" w:cs="Arial"/>
        </w:rPr>
        <w:t xml:space="preserve">Transcurrido el plazo señalado en el párrafo anterior y, una vez analizado el estado procesal que guarda el expediente, </w:t>
      </w:r>
      <w:bookmarkStart w:id="5" w:name="_Hlk59552221"/>
      <w:r w:rsidR="00A525BF" w:rsidRPr="00EE4906">
        <w:rPr>
          <w:rFonts w:ascii="Palatino Linotype" w:hAnsi="Palatino Linotype" w:cs="Arial"/>
        </w:rPr>
        <w:t xml:space="preserve">el </w:t>
      </w:r>
      <w:r w:rsidR="002309F2" w:rsidRPr="00EE4906">
        <w:rPr>
          <w:rFonts w:ascii="Palatino Linotype" w:hAnsi="Palatino Linotype" w:cs="Arial"/>
        </w:rPr>
        <w:t>tres de noviembre</w:t>
      </w:r>
      <w:r w:rsidR="00A525BF" w:rsidRPr="00EE4906">
        <w:rPr>
          <w:rFonts w:ascii="Palatino Linotype" w:hAnsi="Palatino Linotype" w:cs="Arial"/>
        </w:rPr>
        <w:t xml:space="preserve"> de dos mil veintiuno</w:t>
      </w:r>
      <w:bookmarkEnd w:id="5"/>
      <w:r w:rsidR="00A525BF" w:rsidRPr="00EE4906">
        <w:rPr>
          <w:rFonts w:ascii="Palatino Linotype" w:hAnsi="Palatino Linotype" w:cs="Arial"/>
        </w:rPr>
        <w:t>, se acordó el cierre de instrucción, así como la remisión del mismo a efecto de ser resuelto, de conformidad con lo establecido en el artículo 185, fracciones VI y VIII de la Ley de Transparencia y Acceso a la Información Pública del</w:t>
      </w:r>
      <w:r w:rsidR="0088664D" w:rsidRPr="00EE4906">
        <w:rPr>
          <w:rFonts w:ascii="Palatino Linotype" w:hAnsi="Palatino Linotype" w:cs="Arial"/>
        </w:rPr>
        <w:t xml:space="preserve"> </w:t>
      </w:r>
      <w:r w:rsidR="00C11389" w:rsidRPr="00EE4906">
        <w:rPr>
          <w:rFonts w:ascii="Palatino Linotype" w:hAnsi="Palatino Linotype" w:cs="Arial"/>
        </w:rPr>
        <w:t>Estado de México y Municipios</w:t>
      </w:r>
      <w:r w:rsidR="003C030A" w:rsidRPr="00EE4906">
        <w:rPr>
          <w:rFonts w:ascii="Palatino Linotype" w:eastAsia="MS Mincho" w:hAnsi="Palatino Linotype"/>
          <w:color w:val="000000"/>
          <w:lang w:val="es-ES_tradnl"/>
        </w:rPr>
        <w:t>; y</w:t>
      </w:r>
    </w:p>
    <w:p w14:paraId="1E69D5DE" w14:textId="77777777" w:rsidR="00C11389" w:rsidRPr="00EE4906" w:rsidRDefault="00C11389" w:rsidP="00687B0A">
      <w:pPr>
        <w:spacing w:after="120" w:line="360" w:lineRule="auto"/>
        <w:jc w:val="both"/>
        <w:rPr>
          <w:rFonts w:ascii="Palatino Linotype" w:eastAsia="MS Mincho" w:hAnsi="Palatino Linotype"/>
          <w:color w:val="000000"/>
          <w:lang w:val="es-ES_tradnl"/>
        </w:rPr>
      </w:pPr>
    </w:p>
    <w:p w14:paraId="0A17408E" w14:textId="5D1BF497" w:rsidR="005A070A" w:rsidRPr="00EE4906" w:rsidRDefault="00200BFC" w:rsidP="00687B0A">
      <w:pPr>
        <w:jc w:val="center"/>
        <w:rPr>
          <w:rFonts w:ascii="Palatino Linotype" w:hAnsi="Palatino Linotype" w:cs="Arial"/>
          <w:b/>
          <w:bCs/>
          <w:spacing w:val="60"/>
          <w:sz w:val="28"/>
        </w:rPr>
      </w:pPr>
      <w:r w:rsidRPr="00EE4906">
        <w:rPr>
          <w:rFonts w:ascii="Palatino Linotype" w:hAnsi="Palatino Linotype" w:cs="Arial"/>
          <w:b/>
          <w:bCs/>
          <w:spacing w:val="60"/>
          <w:sz w:val="28"/>
        </w:rPr>
        <w:t>CONSIDERANDO</w:t>
      </w:r>
    </w:p>
    <w:p w14:paraId="7557221C" w14:textId="77777777" w:rsidR="00C9306A" w:rsidRPr="00EE4906" w:rsidRDefault="00C9306A" w:rsidP="00687B0A">
      <w:pPr>
        <w:jc w:val="center"/>
        <w:rPr>
          <w:rFonts w:ascii="Palatino Linotype" w:hAnsi="Palatino Linotype" w:cs="Arial"/>
          <w:b/>
          <w:bCs/>
          <w:spacing w:val="60"/>
          <w:sz w:val="28"/>
        </w:rPr>
      </w:pPr>
    </w:p>
    <w:p w14:paraId="213730E0" w14:textId="77777777" w:rsidR="00C75C19" w:rsidRPr="00EE4906" w:rsidRDefault="00C75C19" w:rsidP="00687B0A">
      <w:pPr>
        <w:rPr>
          <w:rFonts w:ascii="Palatino Linotype" w:hAnsi="Palatino Linotype" w:cs="Arial"/>
          <w:b/>
          <w:bCs/>
          <w:spacing w:val="60"/>
          <w:sz w:val="28"/>
        </w:rPr>
      </w:pPr>
    </w:p>
    <w:p w14:paraId="26F48070" w14:textId="77777777" w:rsidR="002360AF" w:rsidRPr="00EE4906" w:rsidRDefault="00CC0BEF" w:rsidP="00687B0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E4906">
        <w:rPr>
          <w:rFonts w:ascii="Palatino Linotype" w:hAnsi="Palatino Linotype"/>
          <w:b/>
        </w:rPr>
        <w:t>Competencia</w:t>
      </w:r>
      <w:r w:rsidRPr="00EE4906">
        <w:rPr>
          <w:rFonts w:ascii="Palatino Linotype" w:hAnsi="Palatino Linotype"/>
        </w:rPr>
        <w:t>.</w:t>
      </w:r>
      <w:r w:rsidRPr="00EE4906">
        <w:rPr>
          <w:rFonts w:ascii="Palatino Linotype" w:hAnsi="Palatino Linotype"/>
          <w:b/>
        </w:rPr>
        <w:t xml:space="preserve"> </w:t>
      </w:r>
    </w:p>
    <w:p w14:paraId="1CE2C5E0" w14:textId="0CF016FE" w:rsidR="00CC0BEF" w:rsidRPr="00EE4906" w:rsidRDefault="00CC0BEF" w:rsidP="00687B0A">
      <w:pPr>
        <w:widowControl w:val="0"/>
        <w:tabs>
          <w:tab w:val="left" w:pos="1701"/>
        </w:tabs>
        <w:autoSpaceDE w:val="0"/>
        <w:autoSpaceDN w:val="0"/>
        <w:adjustRightInd w:val="0"/>
        <w:spacing w:line="360" w:lineRule="auto"/>
        <w:jc w:val="both"/>
        <w:rPr>
          <w:rFonts w:ascii="Palatino Linotype" w:hAnsi="Palatino Linotype" w:cs="Arial"/>
        </w:rPr>
      </w:pPr>
      <w:r w:rsidRPr="00EE490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6" w:name="_Hlk77183116"/>
      <w:r w:rsidR="003969B9" w:rsidRPr="00EE4906">
        <w:rPr>
          <w:rFonts w:ascii="Palatino Linotype" w:eastAsia="Calibri" w:hAnsi="Palatino Linotype" w:cs="Arial"/>
          <w:color w:val="000000" w:themeColor="text1"/>
          <w:lang w:val="es-ES_tradnl"/>
        </w:rPr>
        <w:t>trigésimo, trigésimo primero y trigésimo segundo</w:t>
      </w:r>
      <w:bookmarkEnd w:id="6"/>
      <w:r w:rsidRPr="00EE4906">
        <w:rPr>
          <w:rFonts w:ascii="Palatino Linotype" w:hAnsi="Palatino Linotype"/>
        </w:rPr>
        <w:t xml:space="preserve">, fracciones IV y V de la Constitución Política </w:t>
      </w:r>
      <w:r w:rsidRPr="00EE4906">
        <w:rPr>
          <w:rFonts w:ascii="Palatino Linotype" w:hAnsi="Palatino Linotype"/>
        </w:rPr>
        <w:lastRenderedPageBreak/>
        <w:t>del Estado Libre y Soberano de México; 2 fracción II, 13, 29, 36, fracciones I y II, 176, 178, 179, 181 párrafo tercero y 185 de la Ley de Transparencia y Acceso a la Información Pública del Estado de México y Municipios</w:t>
      </w:r>
      <w:r w:rsidRPr="00EE490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EE4906" w:rsidRDefault="00C65CC3" w:rsidP="00687B0A">
      <w:pPr>
        <w:widowControl w:val="0"/>
        <w:tabs>
          <w:tab w:val="left" w:pos="1701"/>
          <w:tab w:val="left" w:pos="2977"/>
        </w:tabs>
        <w:autoSpaceDE w:val="0"/>
        <w:autoSpaceDN w:val="0"/>
        <w:adjustRightInd w:val="0"/>
        <w:spacing w:line="360" w:lineRule="auto"/>
        <w:jc w:val="both"/>
        <w:rPr>
          <w:rFonts w:ascii="Palatino Linotype" w:hAnsi="Palatino Linotype"/>
        </w:rPr>
      </w:pPr>
    </w:p>
    <w:p w14:paraId="71AEBAA1" w14:textId="77777777" w:rsidR="002360AF" w:rsidRPr="00EE4906" w:rsidRDefault="00200BFC" w:rsidP="00687B0A">
      <w:pPr>
        <w:spacing w:line="360" w:lineRule="auto"/>
        <w:jc w:val="both"/>
        <w:rPr>
          <w:rFonts w:ascii="Palatino Linotype" w:hAnsi="Palatino Linotype" w:cs="Arial"/>
          <w:b/>
        </w:rPr>
      </w:pPr>
      <w:r w:rsidRPr="00EE4906">
        <w:rPr>
          <w:rFonts w:ascii="Palatino Linotype" w:hAnsi="Palatino Linotype" w:cs="Arial"/>
          <w:b/>
          <w:sz w:val="28"/>
        </w:rPr>
        <w:t>SEGUNDO</w:t>
      </w:r>
      <w:r w:rsidRPr="00EE4906">
        <w:rPr>
          <w:rFonts w:ascii="Palatino Linotype" w:hAnsi="Palatino Linotype" w:cs="Arial"/>
          <w:b/>
        </w:rPr>
        <w:t xml:space="preserve">. Interés. </w:t>
      </w:r>
    </w:p>
    <w:p w14:paraId="4DD8B4F5" w14:textId="573AA0B5" w:rsidR="00200BFC" w:rsidRPr="00EE4906" w:rsidRDefault="00200BFC" w:rsidP="00687B0A">
      <w:pPr>
        <w:spacing w:line="360" w:lineRule="auto"/>
        <w:jc w:val="both"/>
        <w:rPr>
          <w:rFonts w:ascii="Palatino Linotype" w:hAnsi="Palatino Linotype" w:cs="Arial"/>
          <w:b/>
          <w:bCs/>
        </w:rPr>
      </w:pPr>
      <w:r w:rsidRPr="00EE4906">
        <w:rPr>
          <w:rFonts w:ascii="Palatino Linotype" w:hAnsi="Palatino Linotype" w:cs="Arial"/>
          <w:bCs/>
        </w:rPr>
        <w:t xml:space="preserve">El recurso de revisión fue interpuesto por parte legítima, en atención a que se presentó por </w:t>
      </w:r>
      <w:r w:rsidR="00AE11AA" w:rsidRPr="00EE4906">
        <w:rPr>
          <w:rFonts w:ascii="Palatino Linotype" w:hAnsi="Palatino Linotype" w:cs="Arial"/>
          <w:b/>
          <w:bCs/>
        </w:rPr>
        <w:t>EL</w:t>
      </w:r>
      <w:r w:rsidRPr="00EE4906">
        <w:rPr>
          <w:rFonts w:ascii="Palatino Linotype" w:hAnsi="Palatino Linotype" w:cs="Arial"/>
          <w:b/>
          <w:bCs/>
        </w:rPr>
        <w:t xml:space="preserve"> RECURRENTE,</w:t>
      </w:r>
      <w:r w:rsidRPr="00EE4906">
        <w:rPr>
          <w:rFonts w:ascii="Palatino Linotype" w:hAnsi="Palatino Linotype" w:cs="Arial"/>
          <w:bCs/>
        </w:rPr>
        <w:t xml:space="preserve"> quien es la misma persona que formuló la solicitud de acceso a la información pública al </w:t>
      </w:r>
      <w:r w:rsidRPr="00EE4906">
        <w:rPr>
          <w:rFonts w:ascii="Palatino Linotype" w:hAnsi="Palatino Linotype" w:cs="Arial"/>
          <w:b/>
          <w:bCs/>
        </w:rPr>
        <w:t>SUJETO OBLIGADO.</w:t>
      </w:r>
    </w:p>
    <w:p w14:paraId="66D866F8" w14:textId="77777777" w:rsidR="005A070A" w:rsidRPr="00EE4906" w:rsidRDefault="005A070A" w:rsidP="00687B0A">
      <w:pPr>
        <w:spacing w:line="360" w:lineRule="auto"/>
        <w:jc w:val="both"/>
        <w:rPr>
          <w:rFonts w:ascii="Palatino Linotype" w:hAnsi="Palatino Linotype" w:cs="Arial"/>
          <w:b/>
          <w:snapToGrid w:val="0"/>
        </w:rPr>
      </w:pPr>
    </w:p>
    <w:p w14:paraId="3A1DBAE5" w14:textId="77777777" w:rsidR="007671BD" w:rsidRPr="00EE4906" w:rsidRDefault="00200BFC" w:rsidP="00687B0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E4906">
        <w:rPr>
          <w:rFonts w:ascii="Palatino Linotype" w:hAnsi="Palatino Linotype" w:cs="Arial"/>
          <w:b/>
          <w:sz w:val="28"/>
        </w:rPr>
        <w:t>TERCERO</w:t>
      </w:r>
      <w:r w:rsidRPr="00EE4906">
        <w:rPr>
          <w:rFonts w:ascii="Palatino Linotype" w:hAnsi="Palatino Linotype" w:cs="Arial"/>
          <w:b/>
        </w:rPr>
        <w:t xml:space="preserve">. </w:t>
      </w:r>
      <w:r w:rsidRPr="00EE4906">
        <w:rPr>
          <w:rFonts w:ascii="Palatino Linotype" w:hAnsi="Palatino Linotype" w:cs="Arial"/>
          <w:b/>
          <w:lang w:val="es-ES"/>
        </w:rPr>
        <w:t>Oportunidad</w:t>
      </w:r>
      <w:r w:rsidR="00FD561B" w:rsidRPr="00EE4906">
        <w:rPr>
          <w:rFonts w:ascii="Palatino Linotype" w:hAnsi="Palatino Linotype" w:cs="Arial"/>
        </w:rPr>
        <w:t xml:space="preserve">. </w:t>
      </w:r>
    </w:p>
    <w:p w14:paraId="7267C8A1" w14:textId="2197A92D" w:rsidR="00FD561B" w:rsidRPr="00EE4906" w:rsidRDefault="00FD561B" w:rsidP="00687B0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E4906">
        <w:rPr>
          <w:rFonts w:ascii="Palatino Linotype" w:hAnsi="Palatino Linotype" w:cs="Arial"/>
        </w:rPr>
        <w:t xml:space="preserve">El recurso de revisión fue interpuesto dentro del plazo de quince días hábiles, contados a partir del día siguiente al que </w:t>
      </w:r>
      <w:r w:rsidR="005342F7" w:rsidRPr="00EE4906">
        <w:rPr>
          <w:rFonts w:ascii="Palatino Linotype" w:hAnsi="Palatino Linotype" w:cs="Arial"/>
          <w:b/>
        </w:rPr>
        <w:t>EL</w:t>
      </w:r>
      <w:r w:rsidRPr="00EE4906">
        <w:rPr>
          <w:rFonts w:ascii="Palatino Linotype" w:hAnsi="Palatino Linotype" w:cs="Arial"/>
          <w:b/>
        </w:rPr>
        <w:t xml:space="preserve"> RECURRENTE </w:t>
      </w:r>
      <w:r w:rsidRPr="00EE490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EE4906" w:rsidRDefault="005A070A" w:rsidP="00687B0A">
      <w:pPr>
        <w:ind w:left="720" w:right="709"/>
        <w:contextualSpacing/>
        <w:jc w:val="both"/>
        <w:rPr>
          <w:rFonts w:ascii="Palatino Linotype" w:hAnsi="Palatino Linotype" w:cs="Arial"/>
          <w:i/>
          <w:sz w:val="22"/>
        </w:rPr>
      </w:pPr>
    </w:p>
    <w:p w14:paraId="3A05F024" w14:textId="70F66B5F" w:rsidR="00D063EF" w:rsidRPr="00EE4906" w:rsidRDefault="00FD561B" w:rsidP="00687B0A">
      <w:pPr>
        <w:ind w:left="851" w:right="899"/>
        <w:contextualSpacing/>
        <w:jc w:val="both"/>
        <w:rPr>
          <w:rFonts w:ascii="Palatino Linotype" w:hAnsi="Palatino Linotype" w:cs="Arial"/>
          <w:i/>
          <w:sz w:val="22"/>
        </w:rPr>
      </w:pPr>
      <w:r w:rsidRPr="00EE4906">
        <w:rPr>
          <w:rFonts w:ascii="Palatino Linotype" w:hAnsi="Palatino Linotype" w:cs="Arial"/>
          <w:i/>
          <w:sz w:val="22"/>
        </w:rPr>
        <w:t>“</w:t>
      </w:r>
      <w:r w:rsidRPr="00EE4906">
        <w:rPr>
          <w:rFonts w:ascii="Palatino Linotype" w:hAnsi="Palatino Linotype" w:cs="Arial"/>
          <w:b/>
          <w:i/>
          <w:sz w:val="22"/>
        </w:rPr>
        <w:t>Artículo 178.</w:t>
      </w:r>
      <w:r w:rsidRPr="00EE490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EE4906">
        <w:rPr>
          <w:rFonts w:ascii="Palatino Linotype" w:hAnsi="Palatino Linotype" w:cs="Arial"/>
          <w:i/>
          <w:sz w:val="22"/>
        </w:rPr>
        <w:t>.</w:t>
      </w:r>
    </w:p>
    <w:p w14:paraId="3CC8AF3C" w14:textId="77777777" w:rsidR="00E835CA" w:rsidRPr="00EE4906" w:rsidRDefault="00E835CA" w:rsidP="00687B0A">
      <w:pPr>
        <w:ind w:left="851" w:right="899"/>
        <w:contextualSpacing/>
        <w:jc w:val="both"/>
        <w:rPr>
          <w:rFonts w:ascii="Palatino Linotype" w:hAnsi="Palatino Linotype" w:cs="Arial"/>
          <w:i/>
          <w:sz w:val="22"/>
        </w:rPr>
      </w:pPr>
    </w:p>
    <w:p w14:paraId="10DA754A" w14:textId="388221A3" w:rsidR="00D063EF" w:rsidRPr="00EE4906" w:rsidRDefault="00FD561B" w:rsidP="00687B0A">
      <w:pPr>
        <w:ind w:left="851" w:right="899"/>
        <w:contextualSpacing/>
        <w:jc w:val="both"/>
        <w:rPr>
          <w:rFonts w:ascii="Palatino Linotype" w:hAnsi="Palatino Linotype" w:cs="Arial"/>
          <w:i/>
          <w:sz w:val="22"/>
        </w:rPr>
      </w:pPr>
      <w:r w:rsidRPr="00EE490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9F75CFF" w14:textId="77777777" w:rsidR="00E835CA" w:rsidRPr="00EE4906" w:rsidRDefault="00E835CA" w:rsidP="00687B0A">
      <w:pPr>
        <w:ind w:left="851" w:right="899"/>
        <w:contextualSpacing/>
        <w:jc w:val="both"/>
        <w:rPr>
          <w:rFonts w:ascii="Palatino Linotype" w:hAnsi="Palatino Linotype" w:cs="Arial"/>
          <w:i/>
          <w:sz w:val="22"/>
        </w:rPr>
      </w:pPr>
    </w:p>
    <w:p w14:paraId="5D4FEB8F" w14:textId="2CDB8C59" w:rsidR="00FD561B" w:rsidRPr="00EE4906" w:rsidRDefault="00FD561B" w:rsidP="00687B0A">
      <w:pPr>
        <w:ind w:left="851" w:right="899"/>
        <w:jc w:val="both"/>
        <w:rPr>
          <w:rFonts w:ascii="Palatino Linotype" w:hAnsi="Palatino Linotype" w:cs="Arial"/>
          <w:i/>
          <w:sz w:val="22"/>
        </w:rPr>
      </w:pPr>
      <w:r w:rsidRPr="00EE4906">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EE4906">
        <w:rPr>
          <w:rFonts w:ascii="Palatino Linotype" w:hAnsi="Palatino Linotype" w:cs="Arial"/>
          <w:i/>
          <w:sz w:val="22"/>
          <w:lang w:eastAsia="es-MX"/>
        </w:rPr>
        <w:t>siguiente</w:t>
      </w:r>
      <w:r w:rsidRPr="00EE4906">
        <w:rPr>
          <w:rFonts w:ascii="Palatino Linotype" w:hAnsi="Palatino Linotype" w:cs="Arial"/>
          <w:i/>
          <w:sz w:val="22"/>
        </w:rPr>
        <w:t xml:space="preserve"> de haberlo recibido.”</w:t>
      </w:r>
    </w:p>
    <w:p w14:paraId="7DA3EF18" w14:textId="77777777" w:rsidR="005A070A" w:rsidRPr="00EE4906" w:rsidRDefault="005A070A" w:rsidP="00687B0A">
      <w:pPr>
        <w:ind w:left="720" w:right="709"/>
        <w:jc w:val="both"/>
        <w:rPr>
          <w:rFonts w:ascii="Palatino Linotype" w:hAnsi="Palatino Linotype" w:cs="Arial"/>
          <w:i/>
          <w:sz w:val="22"/>
        </w:rPr>
      </w:pPr>
    </w:p>
    <w:p w14:paraId="0658090C" w14:textId="0E600472" w:rsidR="00C07EF1" w:rsidRPr="00EE4906" w:rsidRDefault="00FD561B" w:rsidP="00687B0A">
      <w:pPr>
        <w:spacing w:line="360" w:lineRule="auto"/>
        <w:jc w:val="both"/>
        <w:rPr>
          <w:rFonts w:ascii="Palatino Linotype" w:eastAsiaTheme="minorEastAsia" w:hAnsi="Palatino Linotype" w:cs="Arial"/>
          <w:lang w:val="es-ES_tradnl"/>
        </w:rPr>
      </w:pPr>
      <w:r w:rsidRPr="00EE4906">
        <w:rPr>
          <w:rFonts w:ascii="Palatino Linotype" w:hAnsi="Palatino Linotype" w:cs="Arial"/>
        </w:rPr>
        <w:t xml:space="preserve">En esa tesitura, atendiendo a que </w:t>
      </w:r>
      <w:r w:rsidRPr="00EE4906">
        <w:rPr>
          <w:rFonts w:ascii="Palatino Linotype" w:hAnsi="Palatino Linotype" w:cs="Arial"/>
          <w:b/>
        </w:rPr>
        <w:t>EL SUJETO OBLIGADO</w:t>
      </w:r>
      <w:r w:rsidRPr="00EE4906">
        <w:rPr>
          <w:rFonts w:ascii="Palatino Linotype" w:hAnsi="Palatino Linotype" w:cs="Arial"/>
        </w:rPr>
        <w:t xml:space="preserve"> notificó la respuesta a la solicitud de acceso a la información pública el </w:t>
      </w:r>
      <w:r w:rsidR="00C11389" w:rsidRPr="00EE4906">
        <w:rPr>
          <w:rFonts w:ascii="Palatino Linotype" w:hAnsi="Palatino Linotype" w:cs="Arial"/>
          <w:b/>
        </w:rPr>
        <w:t>veintinueve de septiembre</w:t>
      </w:r>
      <w:r w:rsidR="00A9169B" w:rsidRPr="00EE4906">
        <w:rPr>
          <w:rFonts w:ascii="Palatino Linotype" w:hAnsi="Palatino Linotype" w:cs="Arial"/>
          <w:b/>
        </w:rPr>
        <w:t xml:space="preserve"> </w:t>
      </w:r>
      <w:r w:rsidR="005D3C5A" w:rsidRPr="00EE4906">
        <w:rPr>
          <w:rFonts w:ascii="Palatino Linotype" w:hAnsi="Palatino Linotype" w:cs="Arial"/>
          <w:b/>
        </w:rPr>
        <w:t>de dos mil veintiuno</w:t>
      </w:r>
      <w:r w:rsidRPr="00EE4906">
        <w:rPr>
          <w:rFonts w:ascii="Palatino Linotype" w:hAnsi="Palatino Linotype" w:cs="Arial"/>
        </w:rPr>
        <w:t>; así, el plazo de quince días hábiles que el artículo 178 de la Ley de la materia otorga al</w:t>
      </w:r>
      <w:r w:rsidRPr="00EE4906">
        <w:rPr>
          <w:rFonts w:ascii="Palatino Linotype" w:hAnsi="Palatino Linotype" w:cs="Arial"/>
          <w:b/>
        </w:rPr>
        <w:t xml:space="preserve"> RECURRENTE</w:t>
      </w:r>
      <w:r w:rsidRPr="00EE4906">
        <w:rPr>
          <w:rFonts w:ascii="Palatino Linotype" w:hAnsi="Palatino Linotype" w:cs="Arial"/>
        </w:rPr>
        <w:t xml:space="preserve"> para presentar el respectivo recurso de revisión, transcurrió del </w:t>
      </w:r>
      <w:r w:rsidR="00A9169B" w:rsidRPr="00EE4906">
        <w:rPr>
          <w:rFonts w:ascii="Palatino Linotype" w:hAnsi="Palatino Linotype" w:cs="Arial"/>
          <w:b/>
        </w:rPr>
        <w:t>treinta de septiembre</w:t>
      </w:r>
      <w:r w:rsidR="007671BD" w:rsidRPr="00EE4906">
        <w:rPr>
          <w:rFonts w:ascii="Palatino Linotype" w:hAnsi="Palatino Linotype" w:cs="Arial"/>
          <w:b/>
        </w:rPr>
        <w:t xml:space="preserve"> </w:t>
      </w:r>
      <w:r w:rsidR="00C11389" w:rsidRPr="00EE4906">
        <w:rPr>
          <w:rFonts w:ascii="Palatino Linotype" w:hAnsi="Palatino Linotype" w:cs="Arial"/>
          <w:b/>
        </w:rPr>
        <w:t>al veinte de octubre de</w:t>
      </w:r>
      <w:r w:rsidR="00536B6B" w:rsidRPr="00EE4906">
        <w:rPr>
          <w:rFonts w:ascii="Palatino Linotype" w:hAnsi="Palatino Linotype" w:cs="Arial"/>
          <w:b/>
        </w:rPr>
        <w:t xml:space="preserve"> dos mil veintiuno</w:t>
      </w:r>
      <w:r w:rsidRPr="00EE4906">
        <w:rPr>
          <w:rFonts w:ascii="Palatino Linotype" w:hAnsi="Palatino Linotype" w:cs="Arial"/>
        </w:rPr>
        <w:t xml:space="preserve">, </w:t>
      </w:r>
      <w:r w:rsidR="00EE68EE" w:rsidRPr="00EE4906">
        <w:rPr>
          <w:rFonts w:ascii="Palatino Linotype" w:eastAsiaTheme="minorEastAsia" w:hAnsi="Palatino Linotype" w:cs="Arial"/>
          <w:lang w:val="es-ES_tradnl"/>
        </w:rPr>
        <w:t xml:space="preserve">sin contemplar en el cómputo los días </w:t>
      </w:r>
      <w:r w:rsidR="00C11389" w:rsidRPr="00EE4906">
        <w:rPr>
          <w:rFonts w:ascii="Palatino Linotype" w:eastAsiaTheme="minorEastAsia" w:hAnsi="Palatino Linotype" w:cs="Arial"/>
          <w:lang w:val="es-ES_tradnl"/>
        </w:rPr>
        <w:t xml:space="preserve">dos, tres, nueve, diez, dieciséis, diecisiete </w:t>
      </w:r>
      <w:r w:rsidR="00A91290" w:rsidRPr="00EE4906">
        <w:rPr>
          <w:rFonts w:ascii="Palatino Linotype" w:eastAsiaTheme="minorEastAsia" w:hAnsi="Palatino Linotype" w:cs="Arial"/>
          <w:lang w:val="es-ES_tradnl"/>
        </w:rPr>
        <w:t>de</w:t>
      </w:r>
      <w:r w:rsidR="005D3C5A" w:rsidRPr="00EE4906">
        <w:rPr>
          <w:rFonts w:ascii="Palatino Linotype" w:eastAsiaTheme="minorEastAsia" w:hAnsi="Palatino Linotype" w:cs="Arial"/>
          <w:lang w:val="es-ES_tradnl"/>
        </w:rPr>
        <w:t xml:space="preserve"> </w:t>
      </w:r>
      <w:r w:rsidR="00EA2016" w:rsidRPr="00EE4906">
        <w:rPr>
          <w:rFonts w:ascii="Palatino Linotype" w:eastAsiaTheme="minorEastAsia" w:hAnsi="Palatino Linotype" w:cs="Arial"/>
          <w:lang w:val="es-ES_tradnl"/>
        </w:rPr>
        <w:t xml:space="preserve">octubre de </w:t>
      </w:r>
      <w:r w:rsidR="00EE68EE" w:rsidRPr="00EE4906">
        <w:rPr>
          <w:rFonts w:ascii="Palatino Linotype" w:eastAsiaTheme="minorEastAsia" w:hAnsi="Palatino Linotype" w:cs="Arial"/>
          <w:lang w:val="es-ES_tradnl"/>
        </w:rPr>
        <w:t xml:space="preserve">dos mil veintiuno, </w:t>
      </w:r>
      <w:bookmarkStart w:id="7" w:name="_Hlk62134391"/>
      <w:r w:rsidR="00EE68EE" w:rsidRPr="00EE4906">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C11389" w:rsidRPr="00EE4906">
        <w:rPr>
          <w:rFonts w:ascii="Palatino Linotype" w:eastAsiaTheme="minorEastAsia" w:hAnsi="Palatino Linotype" w:cs="Arial"/>
          <w:lang w:val="es-ES_tradnl"/>
        </w:rPr>
        <w:t>.</w:t>
      </w:r>
    </w:p>
    <w:p w14:paraId="35C07C1C" w14:textId="77777777" w:rsidR="00C11389" w:rsidRPr="00EE4906" w:rsidRDefault="00C11389" w:rsidP="00687B0A">
      <w:pPr>
        <w:spacing w:line="360" w:lineRule="auto"/>
        <w:jc w:val="both"/>
        <w:rPr>
          <w:rFonts w:ascii="Palatino Linotype" w:eastAsiaTheme="minorEastAsia" w:hAnsi="Palatino Linotype" w:cs="Arial"/>
          <w:lang w:val="es-ES_tradnl"/>
        </w:rPr>
      </w:pPr>
    </w:p>
    <w:p w14:paraId="7B5320FA" w14:textId="77777777" w:rsidR="00C11389" w:rsidRPr="00EE4906" w:rsidRDefault="00C11389" w:rsidP="00687B0A">
      <w:pPr>
        <w:spacing w:line="360" w:lineRule="auto"/>
        <w:jc w:val="both"/>
        <w:textAlignment w:val="baseline"/>
        <w:rPr>
          <w:rFonts w:ascii="Palatino Linotype" w:hAnsi="Palatino Linotype" w:cs="Segoe UI"/>
          <w:sz w:val="18"/>
          <w:szCs w:val="18"/>
          <w:lang w:eastAsia="es-MX"/>
        </w:rPr>
      </w:pPr>
      <w:r w:rsidRPr="00EE4906">
        <w:rPr>
          <w:rFonts w:ascii="Palatino Linotype" w:hAnsi="Palatino Linotype" w:cs="Segoe UI"/>
          <w:color w:val="201F1E"/>
          <w:lang w:eastAsia="es-MX"/>
        </w:rPr>
        <w:t>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w:t>
      </w:r>
      <w:r w:rsidRPr="00EE4906">
        <w:rPr>
          <w:color w:val="201F1E"/>
          <w:lang w:eastAsia="es-MX"/>
        </w:rPr>
        <w:t> </w:t>
      </w:r>
      <w:r w:rsidRPr="00EE4906">
        <w:rPr>
          <w:rFonts w:ascii="Palatino Linotype" w:hAnsi="Palatino Linotype" w:cs="Segoe UI"/>
          <w:b/>
          <w:bCs/>
          <w:color w:val="201F1E"/>
          <w:lang w:eastAsia="es-MX"/>
        </w:rPr>
        <w:t>EL RECURRENTE</w:t>
      </w:r>
      <w:r w:rsidRPr="00EE4906">
        <w:rPr>
          <w:color w:val="201F1E"/>
          <w:lang w:eastAsia="es-MX"/>
        </w:rPr>
        <w:t> </w:t>
      </w:r>
      <w:r w:rsidRPr="00EE4906">
        <w:rPr>
          <w:rFonts w:ascii="Palatino Linotype" w:hAnsi="Palatino Linotype" w:cs="Segoe UI"/>
          <w:color w:val="201F1E"/>
          <w:lang w:eastAsia="es-MX"/>
        </w:rPr>
        <w:t>tenga conocimiento de la respuesta impugnada; sin embargo, no proh</w:t>
      </w:r>
      <w:r w:rsidRPr="00EE4906">
        <w:rPr>
          <w:rFonts w:ascii="Palatino Linotype" w:hAnsi="Palatino Linotype" w:cs="Palatino Linotype"/>
          <w:color w:val="201F1E"/>
          <w:lang w:eastAsia="es-MX"/>
        </w:rPr>
        <w:t>í</w:t>
      </w:r>
      <w:r w:rsidRPr="00EE4906">
        <w:rPr>
          <w:rFonts w:ascii="Palatino Linotype" w:hAnsi="Palatino Linotype" w:cs="Segoe UI"/>
          <w:color w:val="201F1E"/>
          <w:lang w:eastAsia="es-MX"/>
        </w:rPr>
        <w:t>be que el recurso de revisi</w:t>
      </w:r>
      <w:r w:rsidRPr="00EE4906">
        <w:rPr>
          <w:rFonts w:ascii="Palatino Linotype" w:hAnsi="Palatino Linotype" w:cs="Palatino Linotype"/>
          <w:color w:val="201F1E"/>
          <w:lang w:eastAsia="es-MX"/>
        </w:rPr>
        <w:t>ó</w:t>
      </w:r>
      <w:r w:rsidRPr="00EE4906">
        <w:rPr>
          <w:rFonts w:ascii="Palatino Linotype" w:hAnsi="Palatino Linotype" w:cs="Segoe UI"/>
          <w:color w:val="201F1E"/>
          <w:lang w:eastAsia="es-MX"/>
        </w:rPr>
        <w:t>n, se presente el mismo d</w:t>
      </w:r>
      <w:r w:rsidRPr="00EE4906">
        <w:rPr>
          <w:rFonts w:ascii="Palatino Linotype" w:hAnsi="Palatino Linotype" w:cs="Palatino Linotype"/>
          <w:color w:val="201F1E"/>
          <w:lang w:eastAsia="es-MX"/>
        </w:rPr>
        <w:t>í</w:t>
      </w:r>
      <w:r w:rsidRPr="00EE4906">
        <w:rPr>
          <w:rFonts w:ascii="Palatino Linotype" w:hAnsi="Palatino Linotype" w:cs="Segoe UI"/>
          <w:color w:val="201F1E"/>
          <w:lang w:eastAsia="es-MX"/>
        </w:rPr>
        <w:t>a en que aqu</w:t>
      </w:r>
      <w:r w:rsidRPr="00EE4906">
        <w:rPr>
          <w:rFonts w:ascii="Palatino Linotype" w:hAnsi="Palatino Linotype" w:cs="Palatino Linotype"/>
          <w:color w:val="201F1E"/>
          <w:lang w:eastAsia="es-MX"/>
        </w:rPr>
        <w:t>é</w:t>
      </w:r>
      <w:r w:rsidRPr="00EE4906">
        <w:rPr>
          <w:rFonts w:ascii="Palatino Linotype" w:hAnsi="Palatino Linotype" w:cs="Segoe UI"/>
          <w:color w:val="201F1E"/>
          <w:lang w:eastAsia="es-MX"/>
        </w:rPr>
        <w:t>lla fue notificada. </w:t>
      </w:r>
    </w:p>
    <w:p w14:paraId="3F250185" w14:textId="77777777" w:rsidR="00C11389" w:rsidRPr="00EE4906" w:rsidRDefault="00C11389" w:rsidP="00687B0A">
      <w:pPr>
        <w:jc w:val="both"/>
        <w:textAlignment w:val="baseline"/>
        <w:rPr>
          <w:rFonts w:ascii="Palatino Linotype" w:hAnsi="Palatino Linotype" w:cs="Segoe UI"/>
          <w:sz w:val="18"/>
          <w:szCs w:val="18"/>
          <w:lang w:eastAsia="es-MX"/>
        </w:rPr>
      </w:pPr>
      <w:r w:rsidRPr="00EE4906">
        <w:rPr>
          <w:color w:val="201F1E"/>
          <w:lang w:eastAsia="es-MX"/>
        </w:rPr>
        <w:t> </w:t>
      </w:r>
      <w:r w:rsidRPr="00EE4906">
        <w:rPr>
          <w:rFonts w:ascii="Palatino Linotype" w:hAnsi="Palatino Linotype" w:cs="Segoe UI"/>
          <w:color w:val="201F1E"/>
          <w:lang w:eastAsia="es-MX"/>
        </w:rPr>
        <w:t> </w:t>
      </w:r>
    </w:p>
    <w:p w14:paraId="09B817F9" w14:textId="77777777" w:rsidR="00C11389" w:rsidRPr="00EE4906" w:rsidRDefault="00C11389" w:rsidP="00687B0A">
      <w:pPr>
        <w:spacing w:line="360" w:lineRule="auto"/>
        <w:jc w:val="both"/>
        <w:textAlignment w:val="baseline"/>
        <w:rPr>
          <w:rFonts w:ascii="Palatino Linotype" w:hAnsi="Palatino Linotype" w:cs="Segoe UI"/>
          <w:sz w:val="18"/>
          <w:szCs w:val="18"/>
          <w:lang w:eastAsia="es-MX"/>
        </w:rPr>
      </w:pPr>
      <w:r w:rsidRPr="00EE4906">
        <w:rPr>
          <w:rFonts w:ascii="Palatino Linotype" w:hAnsi="Palatino Linotype" w:cs="Segoe UI"/>
          <w:color w:val="201F1E"/>
          <w:lang w:eastAsia="es-MX"/>
        </w:rPr>
        <w:t>En sustento a lo anterior, es aplicable por analogía la Jurisprudencia número 1a</w:t>
      </w:r>
      <w:proofErr w:type="gramStart"/>
      <w:r w:rsidRPr="00EE4906">
        <w:rPr>
          <w:rFonts w:ascii="Palatino Linotype" w:hAnsi="Palatino Linotype" w:cs="Segoe UI"/>
          <w:color w:val="201F1E"/>
          <w:lang w:eastAsia="es-MX"/>
        </w:rPr>
        <w:t>./</w:t>
      </w:r>
      <w:proofErr w:type="gramEnd"/>
      <w:r w:rsidRPr="00EE4906">
        <w:rPr>
          <w:rFonts w:ascii="Palatino Linotype" w:hAnsi="Palatino Linotype" w:cs="Segoe UI"/>
          <w:color w:val="201F1E"/>
          <w:lang w:eastAsia="es-MX"/>
        </w:rPr>
        <w:t xml:space="preserve">J. 41/2015 (10a.), Décima época, sustentada por la Primera Sala de la Suprema Corte de Justicia de la Nación, visible en la página 569, libro 19, tomo I, de la Gaceta del </w:t>
      </w:r>
      <w:r w:rsidRPr="00EE4906">
        <w:rPr>
          <w:rFonts w:ascii="Palatino Linotype" w:hAnsi="Palatino Linotype" w:cs="Segoe UI"/>
          <w:color w:val="201F1E"/>
          <w:lang w:eastAsia="es-MX"/>
        </w:rPr>
        <w:lastRenderedPageBreak/>
        <w:t>Semanario Judicial de la Federación, del mes de junio de 2015, cuyo rubro y texto esgrimen: </w:t>
      </w:r>
    </w:p>
    <w:p w14:paraId="767C57F6" w14:textId="77777777" w:rsidR="00C11389" w:rsidRPr="00EE4906" w:rsidRDefault="00C11389" w:rsidP="00687B0A">
      <w:pPr>
        <w:spacing w:line="360" w:lineRule="auto"/>
        <w:jc w:val="both"/>
        <w:textAlignment w:val="baseline"/>
        <w:rPr>
          <w:rFonts w:ascii="Palatino Linotype" w:hAnsi="Palatino Linotype" w:cs="Segoe UI"/>
          <w:sz w:val="18"/>
          <w:szCs w:val="18"/>
          <w:lang w:eastAsia="es-MX"/>
        </w:rPr>
      </w:pPr>
    </w:p>
    <w:p w14:paraId="23F1FC16" w14:textId="0E231082" w:rsidR="00C11389" w:rsidRPr="00EE4906" w:rsidRDefault="00C11389" w:rsidP="00687B0A">
      <w:pPr>
        <w:ind w:left="840" w:right="900"/>
        <w:jc w:val="both"/>
        <w:textAlignment w:val="baseline"/>
        <w:rPr>
          <w:rFonts w:ascii="Palatino Linotype" w:hAnsi="Palatino Linotype" w:cs="Segoe UI"/>
          <w:sz w:val="18"/>
          <w:szCs w:val="18"/>
          <w:lang w:eastAsia="es-MX"/>
        </w:rPr>
      </w:pPr>
      <w:r w:rsidRPr="00EE4906">
        <w:rPr>
          <w:rFonts w:ascii="Palatino Linotype" w:hAnsi="Palatino Linotype" w:cs="Segoe UI"/>
          <w:b/>
          <w:bCs/>
          <w:i/>
          <w:iCs/>
          <w:color w:val="201F1E"/>
          <w:sz w:val="22"/>
          <w:szCs w:val="22"/>
          <w:lang w:eastAsia="es-MX"/>
        </w:rPr>
        <w:t>“RECURSO DE RECLAMACIÓN. SU INTERPOSICIÓN NO ES EXTEMPORÁNEA SI SE REALIZA ANTES DE QUE INICIE EL PLAZO PARA HACERLO.</w:t>
      </w:r>
      <w:r w:rsidRPr="00EE4906">
        <w:rPr>
          <w:b/>
          <w:bCs/>
          <w:i/>
          <w:iCs/>
          <w:color w:val="201F1E"/>
          <w:sz w:val="22"/>
          <w:szCs w:val="22"/>
          <w:lang w:eastAsia="es-MX"/>
        </w:rPr>
        <w:t> </w:t>
      </w:r>
      <w:r w:rsidRPr="00EE4906">
        <w:rPr>
          <w:rFonts w:ascii="Palatino Linotype" w:hAnsi="Palatino Linotype" w:cs="Segoe UI"/>
          <w:i/>
          <w:iCs/>
          <w:color w:val="201F1E"/>
          <w:sz w:val="22"/>
          <w:szCs w:val="22"/>
          <w:lang w:eastAsia="es-MX"/>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w:t>
      </w:r>
      <w:r w:rsidR="00EA2016" w:rsidRPr="00EE4906">
        <w:rPr>
          <w:rFonts w:ascii="Palatino Linotype" w:hAnsi="Palatino Linotype" w:cs="Segoe UI"/>
          <w:i/>
          <w:iCs/>
          <w:color w:val="201F1E"/>
          <w:sz w:val="22"/>
          <w:szCs w:val="22"/>
          <w:lang w:eastAsia="es-MX"/>
        </w:rPr>
        <w:t>presentación no es extemporánea</w:t>
      </w:r>
      <w:r w:rsidRPr="00EE4906">
        <w:rPr>
          <w:rFonts w:ascii="Palatino Linotype" w:hAnsi="Palatino Linotype" w:cs="Segoe UI"/>
          <w:i/>
          <w:iCs/>
          <w:color w:val="201F1E"/>
          <w:sz w:val="22"/>
          <w:szCs w:val="22"/>
          <w:lang w:eastAsia="es-MX"/>
        </w:rPr>
        <w:t>.”</w:t>
      </w:r>
      <w:r w:rsidRPr="00EE4906">
        <w:rPr>
          <w:rFonts w:ascii="Palatino Linotype" w:hAnsi="Palatino Linotype" w:cs="Segoe UI"/>
          <w:color w:val="201F1E"/>
          <w:sz w:val="22"/>
          <w:szCs w:val="22"/>
          <w:lang w:eastAsia="es-MX"/>
        </w:rPr>
        <w:t> </w:t>
      </w:r>
    </w:p>
    <w:p w14:paraId="1560A83E" w14:textId="77777777" w:rsidR="00C11389" w:rsidRPr="00EE4906" w:rsidRDefault="00C11389" w:rsidP="00687B0A">
      <w:pPr>
        <w:ind w:left="840" w:right="900"/>
        <w:jc w:val="both"/>
        <w:textAlignment w:val="baseline"/>
        <w:rPr>
          <w:rFonts w:ascii="Palatino Linotype" w:hAnsi="Palatino Linotype" w:cs="Segoe UI"/>
          <w:sz w:val="18"/>
          <w:szCs w:val="18"/>
          <w:lang w:eastAsia="es-MX"/>
        </w:rPr>
      </w:pPr>
      <w:r w:rsidRPr="00EE4906">
        <w:rPr>
          <w:color w:val="201F1E"/>
          <w:lang w:eastAsia="es-MX"/>
        </w:rPr>
        <w:t> </w:t>
      </w:r>
      <w:r w:rsidRPr="00EE4906">
        <w:rPr>
          <w:rFonts w:ascii="Palatino Linotype" w:hAnsi="Palatino Linotype" w:cs="Segoe UI"/>
          <w:color w:val="201F1E"/>
          <w:lang w:eastAsia="es-MX"/>
        </w:rPr>
        <w:t> </w:t>
      </w:r>
    </w:p>
    <w:p w14:paraId="38231A9B" w14:textId="77777777" w:rsidR="00C11389" w:rsidRPr="00EE4906" w:rsidRDefault="00C11389" w:rsidP="00687B0A">
      <w:pPr>
        <w:spacing w:line="360" w:lineRule="auto"/>
        <w:ind w:right="45"/>
        <w:jc w:val="both"/>
        <w:textAlignment w:val="baseline"/>
        <w:rPr>
          <w:rFonts w:ascii="Palatino Linotype" w:hAnsi="Palatino Linotype" w:cs="Segoe UI"/>
          <w:color w:val="201F1E"/>
          <w:lang w:eastAsia="es-MX"/>
        </w:rPr>
      </w:pPr>
      <w:r w:rsidRPr="00EE4906">
        <w:rPr>
          <w:rFonts w:ascii="Palatino Linotype" w:hAnsi="Palatino Linotype" w:cs="Segoe UI"/>
          <w:color w:val="201F1E"/>
          <w:lang w:eastAsia="es-MX"/>
        </w:rPr>
        <w:t>Por lo tanto, en aras de privilegiar el derecho de acceso a la información se entra al estudio del presente recurso de revisión, sin que la fecha en que se presentó afecte la resolución. </w:t>
      </w:r>
    </w:p>
    <w:p w14:paraId="1D3BB969" w14:textId="77777777" w:rsidR="0029525F" w:rsidRPr="00EE4906" w:rsidRDefault="0029525F" w:rsidP="00687B0A">
      <w:pPr>
        <w:spacing w:line="360" w:lineRule="auto"/>
        <w:jc w:val="both"/>
        <w:rPr>
          <w:rFonts w:ascii="Palatino Linotype" w:hAnsi="Palatino Linotype" w:cs="Arial"/>
        </w:rPr>
      </w:pPr>
    </w:p>
    <w:bookmarkEnd w:id="7"/>
    <w:p w14:paraId="2020E0C5" w14:textId="0B9A33BE" w:rsidR="00EE68EE" w:rsidRPr="00EE4906" w:rsidRDefault="00EE68EE" w:rsidP="00687B0A">
      <w:pPr>
        <w:spacing w:line="360" w:lineRule="auto"/>
        <w:ind w:left="-5" w:hanging="10"/>
        <w:jc w:val="both"/>
        <w:rPr>
          <w:rFonts w:ascii="Palatino Linotype" w:eastAsia="Palatino Linotype" w:hAnsi="Palatino Linotype" w:cs="Palatino Linotype"/>
          <w:color w:val="000000"/>
          <w:lang w:eastAsia="es-MX"/>
        </w:rPr>
      </w:pPr>
      <w:r w:rsidRPr="00EE4906">
        <w:rPr>
          <w:rFonts w:ascii="Palatino Linotype" w:eastAsia="Palatino Linotype" w:hAnsi="Palatino Linotype" w:cs="Palatino Linotype"/>
          <w:color w:val="000000"/>
          <w:lang w:eastAsia="es-MX"/>
        </w:rPr>
        <w:t>En ese tenor, si el recurso de revisión que nos ocupa, se interpuso el</w:t>
      </w:r>
      <w:r w:rsidRPr="00EE4906">
        <w:rPr>
          <w:rFonts w:ascii="Palatino Linotype" w:eastAsia="Palatino Linotype" w:hAnsi="Palatino Linotype" w:cs="Palatino Linotype"/>
          <w:b/>
          <w:color w:val="000000"/>
          <w:lang w:eastAsia="es-MX"/>
        </w:rPr>
        <w:t xml:space="preserve"> </w:t>
      </w:r>
      <w:r w:rsidR="00C11389" w:rsidRPr="00EE4906">
        <w:rPr>
          <w:rFonts w:ascii="Palatino Linotype" w:eastAsia="Palatino Linotype" w:hAnsi="Palatino Linotype" w:cs="Palatino Linotype"/>
          <w:b/>
          <w:color w:val="000000"/>
          <w:lang w:eastAsia="es-MX"/>
        </w:rPr>
        <w:t>veintinueve</w:t>
      </w:r>
      <w:r w:rsidR="00A9169B" w:rsidRPr="00EE4906">
        <w:rPr>
          <w:rFonts w:ascii="Palatino Linotype" w:eastAsia="Palatino Linotype" w:hAnsi="Palatino Linotype" w:cs="Palatino Linotype"/>
          <w:b/>
          <w:color w:val="000000"/>
          <w:lang w:eastAsia="es-MX"/>
        </w:rPr>
        <w:t xml:space="preserve"> de septiembre</w:t>
      </w:r>
      <w:r w:rsidR="00C75C19" w:rsidRPr="00EE4906">
        <w:rPr>
          <w:rFonts w:ascii="Palatino Linotype" w:eastAsia="Palatino Linotype" w:hAnsi="Palatino Linotype" w:cs="Palatino Linotype"/>
          <w:b/>
          <w:color w:val="000000"/>
          <w:lang w:eastAsia="es-MX"/>
        </w:rPr>
        <w:t xml:space="preserve"> </w:t>
      </w:r>
      <w:r w:rsidR="006B6B26" w:rsidRPr="00EE4906">
        <w:rPr>
          <w:rFonts w:ascii="Palatino Linotype" w:eastAsia="Palatino Linotype" w:hAnsi="Palatino Linotype" w:cs="Palatino Linotype"/>
          <w:b/>
          <w:color w:val="000000"/>
          <w:lang w:eastAsia="es-MX"/>
        </w:rPr>
        <w:t>de dos mil veintiuno</w:t>
      </w:r>
      <w:r w:rsidRPr="00EE4906">
        <w:rPr>
          <w:rFonts w:ascii="Palatino Linotype" w:eastAsia="Palatino Linotype" w:hAnsi="Palatino Linotype" w:cs="Palatino Linotype"/>
          <w:b/>
          <w:color w:val="000000"/>
          <w:lang w:eastAsia="es-MX"/>
        </w:rPr>
        <w:t>,</w:t>
      </w:r>
      <w:r w:rsidRPr="00EE4906">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05532A8" w14:textId="77777777" w:rsidR="002E46F6" w:rsidRPr="00EE4906" w:rsidRDefault="002E46F6" w:rsidP="00687B0A">
      <w:pPr>
        <w:spacing w:line="360" w:lineRule="auto"/>
        <w:ind w:left="-5" w:hanging="10"/>
        <w:jc w:val="both"/>
        <w:rPr>
          <w:rFonts w:ascii="Palatino Linotype" w:eastAsia="Palatino Linotype" w:hAnsi="Palatino Linotype" w:cs="Palatino Linotype"/>
          <w:color w:val="000000"/>
          <w:lang w:eastAsia="es-MX"/>
        </w:rPr>
      </w:pPr>
    </w:p>
    <w:p w14:paraId="35A929C9" w14:textId="77777777" w:rsidR="00C9306A" w:rsidRPr="00EE4906" w:rsidRDefault="00200BFC" w:rsidP="00687B0A">
      <w:pPr>
        <w:autoSpaceDE w:val="0"/>
        <w:autoSpaceDN w:val="0"/>
        <w:adjustRightInd w:val="0"/>
        <w:spacing w:line="360" w:lineRule="auto"/>
        <w:ind w:right="49"/>
        <w:jc w:val="both"/>
        <w:rPr>
          <w:rFonts w:ascii="Palatino Linotype" w:hAnsi="Palatino Linotype"/>
          <w:b/>
        </w:rPr>
      </w:pPr>
      <w:r w:rsidRPr="00EE4906">
        <w:rPr>
          <w:rFonts w:ascii="Palatino Linotype" w:hAnsi="Palatino Linotype" w:cs="Arial"/>
          <w:b/>
          <w:sz w:val="28"/>
        </w:rPr>
        <w:t>CUARTO</w:t>
      </w:r>
      <w:r w:rsidRPr="00EE4906">
        <w:rPr>
          <w:rFonts w:ascii="Palatino Linotype" w:hAnsi="Palatino Linotype"/>
          <w:b/>
        </w:rPr>
        <w:t xml:space="preserve">. </w:t>
      </w:r>
      <w:r w:rsidR="007671BD" w:rsidRPr="00EE4906">
        <w:rPr>
          <w:rFonts w:ascii="Palatino Linotype" w:hAnsi="Palatino Linotype"/>
          <w:b/>
        </w:rPr>
        <w:t xml:space="preserve">Procedibilidad. </w:t>
      </w:r>
    </w:p>
    <w:p w14:paraId="3DB5FA42" w14:textId="35B4D4DE" w:rsidR="007671BD" w:rsidRPr="00EE4906" w:rsidRDefault="007671BD" w:rsidP="00687B0A">
      <w:pPr>
        <w:autoSpaceDE w:val="0"/>
        <w:autoSpaceDN w:val="0"/>
        <w:adjustRightInd w:val="0"/>
        <w:spacing w:line="360" w:lineRule="auto"/>
        <w:ind w:right="49"/>
        <w:jc w:val="both"/>
        <w:rPr>
          <w:rFonts w:ascii="Palatino Linotype" w:hAnsi="Palatino Linotype"/>
          <w:b/>
        </w:rPr>
      </w:pPr>
      <w:r w:rsidRPr="00EE490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E4906">
        <w:rPr>
          <w:rFonts w:ascii="Palatino Linotype" w:hAnsi="Palatino Linotype"/>
        </w:rPr>
        <w:t xml:space="preserve">Ley de Transparencia y Acceso a la Información Pública del Estado de México y Municipios, en atención a que fueron presentados mediante el formato visible en </w:t>
      </w:r>
      <w:r w:rsidRPr="00EE4906">
        <w:rPr>
          <w:rFonts w:ascii="Palatino Linotype" w:hAnsi="Palatino Linotype"/>
          <w:b/>
        </w:rPr>
        <w:t>EL SAIMEX.</w:t>
      </w:r>
    </w:p>
    <w:p w14:paraId="799F1DBE" w14:textId="77777777" w:rsidR="007671BD" w:rsidRPr="00EE4906" w:rsidRDefault="00CE0362" w:rsidP="00687B0A">
      <w:pPr>
        <w:spacing w:line="360" w:lineRule="auto"/>
        <w:jc w:val="both"/>
        <w:rPr>
          <w:rFonts w:ascii="Palatino Linotype" w:hAnsi="Palatino Linotype" w:cs="Arial"/>
          <w:b/>
          <w:lang w:val="es-ES"/>
        </w:rPr>
      </w:pPr>
      <w:r w:rsidRPr="00EE4906">
        <w:rPr>
          <w:rFonts w:ascii="Palatino Linotype" w:hAnsi="Palatino Linotype" w:cs="Arial"/>
          <w:b/>
          <w:sz w:val="28"/>
          <w:szCs w:val="28"/>
        </w:rPr>
        <w:lastRenderedPageBreak/>
        <w:t>QUINTO</w:t>
      </w:r>
      <w:r w:rsidRPr="00EE4906">
        <w:rPr>
          <w:rFonts w:ascii="Palatino Linotype" w:hAnsi="Palatino Linotype" w:cs="Arial"/>
          <w:b/>
        </w:rPr>
        <w:t xml:space="preserve">. </w:t>
      </w:r>
      <w:r w:rsidR="00B9423B" w:rsidRPr="00EE4906">
        <w:rPr>
          <w:rFonts w:ascii="Palatino Linotype" w:hAnsi="Palatino Linotype" w:cs="Arial"/>
          <w:b/>
          <w:lang w:val="es-ES"/>
        </w:rPr>
        <w:t xml:space="preserve">Estudio y resolución del asunto.  </w:t>
      </w:r>
    </w:p>
    <w:p w14:paraId="0A596903" w14:textId="77777777" w:rsidR="00EA2016" w:rsidRPr="00EE4906" w:rsidRDefault="00EA2016" w:rsidP="00687B0A">
      <w:pPr>
        <w:widowControl w:val="0"/>
        <w:autoSpaceDE w:val="0"/>
        <w:autoSpaceDN w:val="0"/>
        <w:adjustRightInd w:val="0"/>
        <w:spacing w:line="360" w:lineRule="auto"/>
        <w:jc w:val="both"/>
        <w:rPr>
          <w:rFonts w:ascii="Palatino Linotype" w:hAnsi="Palatino Linotype"/>
        </w:rPr>
      </w:pPr>
      <w:r w:rsidRPr="00EE4906">
        <w:rPr>
          <w:rFonts w:ascii="Palatino Linotype" w:hAnsi="Palatino Linotype" w:cs="Arial"/>
        </w:rPr>
        <w:t xml:space="preserve">Es así que, una vez determinada la vía sobre la que versará el presente Recurso, y previa revisión del expediente </w:t>
      </w:r>
      <w:r w:rsidRPr="00EE4906">
        <w:rPr>
          <w:rFonts w:ascii="Palatino Linotype" w:hAnsi="Palatino Linotype"/>
        </w:rPr>
        <w:t>electrónico</w:t>
      </w:r>
      <w:r w:rsidRPr="00EE4906">
        <w:rPr>
          <w:rFonts w:ascii="Palatino Linotype" w:hAnsi="Palatino Linotype" w:cs="Arial"/>
        </w:rPr>
        <w:t xml:space="preserve"> formado en el</w:t>
      </w:r>
      <w:r w:rsidRPr="00EE4906">
        <w:rPr>
          <w:rFonts w:ascii="Palatino Linotype" w:hAnsi="Palatino Linotype" w:cs="Arial"/>
          <w:b/>
        </w:rPr>
        <w:t xml:space="preserve"> SAIMEX</w:t>
      </w:r>
      <w:r w:rsidRPr="00EE4906">
        <w:rPr>
          <w:rFonts w:ascii="Palatino Linotype" w:hAnsi="Palatino Linotype" w:cs="Arial"/>
        </w:rPr>
        <w:t xml:space="preserve">, es conveniente analizar si la respuesta del </w:t>
      </w:r>
      <w:r w:rsidRPr="00EE4906">
        <w:rPr>
          <w:rFonts w:ascii="Palatino Linotype" w:hAnsi="Palatino Linotype" w:cs="Arial"/>
          <w:b/>
          <w:lang w:eastAsia="es-MX"/>
        </w:rPr>
        <w:t>SUJETO OBLIGADO</w:t>
      </w:r>
      <w:r w:rsidRPr="00EE4906">
        <w:rPr>
          <w:rFonts w:ascii="Palatino Linotype" w:hAnsi="Palatino Linotype" w:cs="Arial"/>
        </w:rPr>
        <w:t xml:space="preserve"> cumple con los requisitos del derecho de acceso a la información pública, por lo que en primer término debemos recordar que </w:t>
      </w:r>
      <w:r w:rsidRPr="00EE4906">
        <w:rPr>
          <w:rFonts w:ascii="Palatino Linotype" w:hAnsi="Palatino Linotype" w:cs="Arial"/>
          <w:b/>
        </w:rPr>
        <w:t xml:space="preserve">EL RECURRENTE </w:t>
      </w:r>
      <w:r w:rsidRPr="00EE4906">
        <w:rPr>
          <w:rFonts w:ascii="Palatino Linotype" w:hAnsi="Palatino Linotype" w:cs="Arial"/>
        </w:rPr>
        <w:t xml:space="preserve">le </w:t>
      </w:r>
      <w:r w:rsidRPr="00EE4906">
        <w:rPr>
          <w:rFonts w:ascii="Palatino Linotype" w:hAnsi="Palatino Linotype"/>
        </w:rPr>
        <w:t xml:space="preserve">solicitó al </w:t>
      </w:r>
      <w:r w:rsidRPr="00EE4906">
        <w:rPr>
          <w:rFonts w:ascii="Palatino Linotype" w:hAnsi="Palatino Linotype"/>
          <w:b/>
        </w:rPr>
        <w:t xml:space="preserve">SUJETO OBLIGADO, </w:t>
      </w:r>
      <w:r w:rsidRPr="00EE4906">
        <w:rPr>
          <w:rFonts w:ascii="Palatino Linotype" w:hAnsi="Palatino Linotype"/>
        </w:rPr>
        <w:t xml:space="preserve">lo siguiente: </w:t>
      </w:r>
    </w:p>
    <w:p w14:paraId="231E571C" w14:textId="77777777" w:rsidR="00EA2016" w:rsidRPr="00EE4906" w:rsidRDefault="00EA2016" w:rsidP="00687B0A">
      <w:pPr>
        <w:widowControl w:val="0"/>
        <w:autoSpaceDE w:val="0"/>
        <w:autoSpaceDN w:val="0"/>
        <w:adjustRightInd w:val="0"/>
        <w:jc w:val="both"/>
        <w:rPr>
          <w:rFonts w:ascii="Palatino Linotype" w:hAnsi="Palatino Linotype"/>
        </w:rPr>
      </w:pPr>
    </w:p>
    <w:p w14:paraId="5E008E6C" w14:textId="77777777" w:rsidR="00EA2016" w:rsidRPr="00EE4906" w:rsidRDefault="00EA2016" w:rsidP="00687B0A">
      <w:pPr>
        <w:ind w:left="709" w:right="757"/>
        <w:jc w:val="both"/>
        <w:rPr>
          <w:rFonts w:ascii="Palatino Linotype" w:hAnsi="Palatino Linotype" w:cs="Arial"/>
          <w:i/>
          <w:sz w:val="22"/>
        </w:rPr>
      </w:pPr>
      <w:r w:rsidRPr="00EE4906">
        <w:rPr>
          <w:rFonts w:ascii="Palatino Linotype" w:hAnsi="Palatino Linotype" w:cs="Arial"/>
          <w:i/>
          <w:sz w:val="22"/>
        </w:rPr>
        <w:t>“Solicito me informen cuánto se le debe a cada proveedor del Ayuntamiento.”(</w:t>
      </w:r>
      <w:proofErr w:type="gramStart"/>
      <w:r w:rsidRPr="00EE4906">
        <w:rPr>
          <w:rFonts w:ascii="Palatino Linotype" w:hAnsi="Palatino Linotype" w:cs="Arial"/>
          <w:i/>
          <w:sz w:val="22"/>
        </w:rPr>
        <w:t>sic</w:t>
      </w:r>
      <w:proofErr w:type="gramEnd"/>
      <w:r w:rsidRPr="00EE4906">
        <w:rPr>
          <w:rFonts w:ascii="Palatino Linotype" w:hAnsi="Palatino Linotype" w:cs="Arial"/>
          <w:i/>
          <w:sz w:val="22"/>
        </w:rPr>
        <w:t>).</w:t>
      </w:r>
    </w:p>
    <w:p w14:paraId="5664BE34" w14:textId="77777777" w:rsidR="00EA2016" w:rsidRPr="00EE4906" w:rsidRDefault="00EA2016" w:rsidP="00687B0A">
      <w:pPr>
        <w:widowControl w:val="0"/>
        <w:autoSpaceDE w:val="0"/>
        <w:autoSpaceDN w:val="0"/>
        <w:adjustRightInd w:val="0"/>
        <w:jc w:val="both"/>
        <w:rPr>
          <w:rFonts w:ascii="Palatino Linotype" w:hAnsi="Palatino Linotype"/>
        </w:rPr>
      </w:pPr>
    </w:p>
    <w:p w14:paraId="3E8E8A3A" w14:textId="1A41D60A" w:rsidR="002D26B8" w:rsidRPr="00EE4906" w:rsidRDefault="00EA2016" w:rsidP="00687B0A">
      <w:pPr>
        <w:spacing w:line="360" w:lineRule="auto"/>
        <w:jc w:val="both"/>
        <w:textAlignment w:val="baseline"/>
        <w:rPr>
          <w:rFonts w:ascii="Palatino Linotype" w:hAnsi="Palatino Linotype" w:cs="Segoe UI"/>
          <w:iCs/>
          <w:lang w:eastAsia="es-MX"/>
        </w:rPr>
      </w:pPr>
      <w:r w:rsidRPr="00EE4906">
        <w:rPr>
          <w:rFonts w:ascii="Palatino Linotype" w:hAnsi="Palatino Linotype"/>
        </w:rPr>
        <w:t xml:space="preserve">Al respecto, </w:t>
      </w:r>
      <w:r w:rsidR="002D26B8" w:rsidRPr="00EE4906">
        <w:rPr>
          <w:rFonts w:ascii="Palatino Linotype" w:hAnsi="Palatino Linotype" w:cs="Segoe UI"/>
          <w:iCs/>
          <w:lang w:eastAsia="es-MX"/>
        </w:rPr>
        <w:t xml:space="preserve">el Titular de la Dirección General de Administración </w:t>
      </w:r>
      <w:r w:rsidR="00027A08" w:rsidRPr="00EE4906">
        <w:rPr>
          <w:rFonts w:ascii="Palatino Linotype" w:hAnsi="Palatino Linotype" w:cs="Segoe UI"/>
          <w:iCs/>
          <w:lang w:eastAsia="es-MX"/>
        </w:rPr>
        <w:t xml:space="preserve">quien es el </w:t>
      </w:r>
      <w:r w:rsidR="002D26B8" w:rsidRPr="00EE4906">
        <w:rPr>
          <w:rFonts w:ascii="Palatino Linotype" w:hAnsi="Palatino Linotype" w:cs="Segoe UI"/>
          <w:iCs/>
          <w:lang w:eastAsia="es-MX"/>
        </w:rPr>
        <w:t xml:space="preserve">Servidor Público Habilitado, da a conocer la cantidad de $ 3 149 424.57 (tres millones ciento cuarenta y nueve mil cuatrocientos veinticuatro 57/100 M.N.) monto total pagar al mes de septiembre de 2021, así mismo, menciona que la información solicitada es </w:t>
      </w:r>
      <w:r w:rsidR="00027A08" w:rsidRPr="00EE4906">
        <w:rPr>
          <w:rFonts w:ascii="Palatino Linotype" w:hAnsi="Palatino Linotype" w:cs="Segoe UI"/>
          <w:iCs/>
          <w:lang w:eastAsia="es-MX"/>
        </w:rPr>
        <w:t>de carácter de</w:t>
      </w:r>
      <w:r w:rsidR="002D26B8" w:rsidRPr="00EE4906">
        <w:rPr>
          <w:rFonts w:ascii="Palatino Linotype" w:hAnsi="Palatino Linotype" w:cs="Segoe UI"/>
          <w:iCs/>
          <w:lang w:eastAsia="es-MX"/>
        </w:rPr>
        <w:t xml:space="preserve"> reservada</w:t>
      </w:r>
      <w:r w:rsidR="00687B0A" w:rsidRPr="00EE4906">
        <w:rPr>
          <w:rFonts w:ascii="Palatino Linotype" w:eastAsia="Calibri" w:hAnsi="Palatino Linotype" w:cs="Arial"/>
          <w:lang w:eastAsia="es-MX"/>
        </w:rPr>
        <w:t>, manifestación</w:t>
      </w:r>
      <w:r w:rsidR="002D26B8" w:rsidRPr="00EE4906">
        <w:rPr>
          <w:rFonts w:ascii="Palatino Linotype" w:eastAsia="Calibri" w:hAnsi="Palatino Linotype" w:cs="Arial"/>
          <w:lang w:eastAsia="es-MX"/>
        </w:rPr>
        <w:t xml:space="preserve"> que </w:t>
      </w:r>
      <w:r w:rsidR="002D26B8" w:rsidRPr="00EE4906">
        <w:rPr>
          <w:rFonts w:ascii="Palatino Linotype" w:hAnsi="Palatino Linotype" w:cs="Arial"/>
          <w:lang w:val="es-ES_tradnl"/>
        </w:rPr>
        <w:t>carece de la debida fundamentación y motivación</w:t>
      </w:r>
      <w:r w:rsidR="002D26B8" w:rsidRPr="00EE4906">
        <w:rPr>
          <w:rFonts w:ascii="Palatino Linotype" w:hAnsi="Palatino Linotype" w:cs="Arial"/>
        </w:rPr>
        <w:t xml:space="preserve"> en atención a la obligación que tiene todo ente público de expresar los preceptos jurídicos aplicables al asunto motivo del acto y las razones o argumentos de su actuar.</w:t>
      </w:r>
    </w:p>
    <w:p w14:paraId="7D59BB71" w14:textId="77777777" w:rsidR="002D26B8" w:rsidRPr="00EE4906" w:rsidRDefault="002D26B8" w:rsidP="00687B0A">
      <w:pPr>
        <w:spacing w:line="360" w:lineRule="auto"/>
        <w:jc w:val="both"/>
        <w:rPr>
          <w:rFonts w:ascii="Palatino Linotype" w:eastAsia="Calibri" w:hAnsi="Palatino Linotype"/>
          <w:bCs/>
          <w:lang w:val="es-ES"/>
        </w:rPr>
      </w:pPr>
    </w:p>
    <w:p w14:paraId="7678DF39" w14:textId="77777777" w:rsidR="002D26B8" w:rsidRPr="00EE4906" w:rsidRDefault="002D26B8" w:rsidP="00687B0A">
      <w:pPr>
        <w:spacing w:line="360" w:lineRule="auto"/>
        <w:jc w:val="both"/>
        <w:rPr>
          <w:rFonts w:ascii="Palatino Linotype" w:hAnsi="Palatino Linotype" w:cs="Arial"/>
        </w:rPr>
      </w:pPr>
      <w:r w:rsidRPr="00EE4906">
        <w:rPr>
          <w:rFonts w:ascii="Palatino Linotype" w:hAnsi="Palatino Linotype" w:cs="Arial"/>
        </w:rPr>
        <w:t>Al respecto, el máximo tribunal del país ha establecido jurisprudencia respecto a qué debe entenderse por fundamentación y motivación, en los siguientes términos:</w:t>
      </w:r>
    </w:p>
    <w:p w14:paraId="1618939B" w14:textId="77777777" w:rsidR="002D26B8" w:rsidRPr="00EE4906" w:rsidRDefault="002D26B8" w:rsidP="00687B0A">
      <w:pPr>
        <w:spacing w:line="360" w:lineRule="auto"/>
        <w:jc w:val="both"/>
        <w:rPr>
          <w:rFonts w:ascii="Palatino Linotype" w:hAnsi="Palatino Linotype" w:cs="Arial"/>
        </w:rPr>
      </w:pPr>
    </w:p>
    <w:p w14:paraId="47E36B90" w14:textId="77777777" w:rsidR="002D26B8" w:rsidRPr="00EE4906" w:rsidRDefault="002D26B8" w:rsidP="00687B0A">
      <w:pPr>
        <w:ind w:left="850" w:right="901"/>
        <w:contextualSpacing/>
        <w:jc w:val="both"/>
        <w:rPr>
          <w:rFonts w:ascii="Palatino Linotype" w:hAnsi="Palatino Linotype" w:cs="Arial"/>
          <w:i/>
          <w:sz w:val="22"/>
        </w:rPr>
      </w:pPr>
      <w:r w:rsidRPr="00EE4906">
        <w:rPr>
          <w:rFonts w:ascii="Palatino Linotype" w:hAnsi="Palatino Linotype" w:cs="Arial"/>
          <w:i/>
          <w:sz w:val="22"/>
        </w:rPr>
        <w:t>“</w:t>
      </w:r>
      <w:r w:rsidRPr="00EE4906">
        <w:rPr>
          <w:rFonts w:ascii="Palatino Linotype" w:hAnsi="Palatino Linotype" w:cs="Arial"/>
          <w:b/>
          <w:i/>
          <w:sz w:val="22"/>
        </w:rPr>
        <w:t xml:space="preserve">FUNDAMENTACION Y MOTIVACION. </w:t>
      </w:r>
      <w:r w:rsidRPr="00EE4906">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AA24D60" w14:textId="77777777" w:rsidR="002D26B8" w:rsidRPr="00EE4906" w:rsidRDefault="002D26B8" w:rsidP="00687B0A">
      <w:pPr>
        <w:contextualSpacing/>
        <w:jc w:val="both"/>
        <w:rPr>
          <w:rFonts w:ascii="Palatino Linotype" w:hAnsi="Palatino Linotype" w:cs="Arial"/>
          <w:i/>
        </w:rPr>
      </w:pPr>
    </w:p>
    <w:p w14:paraId="3F7F4274" w14:textId="77777777" w:rsidR="002D26B8" w:rsidRPr="00EE4906" w:rsidRDefault="002D26B8" w:rsidP="00687B0A">
      <w:pPr>
        <w:spacing w:line="360" w:lineRule="auto"/>
        <w:jc w:val="both"/>
        <w:rPr>
          <w:rFonts w:ascii="Palatino Linotype" w:hAnsi="Palatino Linotype" w:cs="Arial"/>
        </w:rPr>
      </w:pPr>
      <w:r w:rsidRPr="00EE4906">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025293F" w14:textId="77777777" w:rsidR="002D26B8" w:rsidRPr="00EE4906" w:rsidRDefault="002D26B8" w:rsidP="00687B0A">
      <w:pPr>
        <w:spacing w:line="360" w:lineRule="auto"/>
        <w:jc w:val="both"/>
        <w:rPr>
          <w:rFonts w:ascii="Palatino Linotype" w:hAnsi="Palatino Linotype" w:cs="Arial"/>
        </w:rPr>
      </w:pPr>
    </w:p>
    <w:p w14:paraId="7CAC05D6" w14:textId="77777777" w:rsidR="002D26B8" w:rsidRPr="00EE4906" w:rsidRDefault="002D26B8" w:rsidP="00687B0A">
      <w:pPr>
        <w:spacing w:line="360" w:lineRule="auto"/>
        <w:jc w:val="both"/>
        <w:rPr>
          <w:rFonts w:ascii="Palatino Linotype" w:hAnsi="Palatino Linotype" w:cs="Arial"/>
        </w:rPr>
      </w:pPr>
      <w:r w:rsidRPr="00EE4906">
        <w:rPr>
          <w:rFonts w:ascii="Palatino Linotype" w:hAnsi="Palatino Linotype" w:cs="Arial"/>
        </w:rPr>
        <w:t xml:space="preserve">Más aún, a través de diversa jurisprudencia dictada por el Poder Judicial de la Federación se sostiene que la finalidad de la </w:t>
      </w:r>
      <w:r w:rsidRPr="00EE4906">
        <w:rPr>
          <w:rFonts w:ascii="Palatino Linotype" w:hAnsi="Palatino Linotype" w:cs="Arial"/>
          <w:b/>
        </w:rPr>
        <w:t>fundamentación</w:t>
      </w:r>
      <w:r w:rsidRPr="00EE4906">
        <w:rPr>
          <w:rFonts w:ascii="Palatino Linotype" w:hAnsi="Palatino Linotype" w:cs="Arial"/>
        </w:rPr>
        <w:t xml:space="preserve"> o </w:t>
      </w:r>
      <w:r w:rsidRPr="00EE4906">
        <w:rPr>
          <w:rFonts w:ascii="Palatino Linotype" w:hAnsi="Palatino Linotype" w:cs="Arial"/>
          <w:b/>
        </w:rPr>
        <w:t>motivación</w:t>
      </w:r>
      <w:r w:rsidRPr="00EE4906">
        <w:rPr>
          <w:rFonts w:ascii="Palatino Linotype" w:hAnsi="Palatino Linotype" w:cs="Arial"/>
        </w:rPr>
        <w:t xml:space="preserve"> es la de explicar, justificar, posibilitar la defensa y comunicar la decisión de la autoridad:</w:t>
      </w:r>
    </w:p>
    <w:p w14:paraId="6E68EC88" w14:textId="77777777" w:rsidR="002D26B8" w:rsidRPr="00EE4906" w:rsidRDefault="002D26B8" w:rsidP="00687B0A">
      <w:pPr>
        <w:jc w:val="both"/>
        <w:rPr>
          <w:rFonts w:ascii="Palatino Linotype" w:hAnsi="Palatino Linotype" w:cs="Arial"/>
        </w:rPr>
      </w:pPr>
    </w:p>
    <w:p w14:paraId="4A471F1B" w14:textId="77777777" w:rsidR="002D26B8" w:rsidRPr="00EE4906" w:rsidRDefault="002D26B8" w:rsidP="00687B0A">
      <w:pPr>
        <w:ind w:left="850" w:right="901"/>
        <w:contextualSpacing/>
        <w:jc w:val="both"/>
        <w:rPr>
          <w:rFonts w:ascii="Palatino Linotype" w:hAnsi="Palatino Linotype" w:cs="Arial"/>
          <w:i/>
          <w:sz w:val="22"/>
        </w:rPr>
      </w:pPr>
      <w:r w:rsidRPr="00EE4906">
        <w:rPr>
          <w:rFonts w:ascii="Palatino Linotype" w:hAnsi="Palatino Linotype" w:cs="Arial"/>
          <w:b/>
          <w:i/>
          <w:sz w:val="22"/>
        </w:rPr>
        <w:t>“FUNDAMENTACIÓN Y MOTIVACIÓN. EL ASPECTO FORMAL DE LA GARANTÍA Y SU FINALIDAD SE TRADUCEN EN EXPLICAR, JUSTIFICAR, POSIBILITAR LA DEFENSA Y COMUNICAR LA DECISIÓN</w:t>
      </w:r>
      <w:r w:rsidRPr="00EE4906">
        <w:rPr>
          <w:rFonts w:ascii="Palatino Linotype" w:hAnsi="Palatino Linotype" w:cs="Arial"/>
          <w:i/>
          <w:sz w:val="22"/>
        </w:rPr>
        <w:t xml:space="preserve">. El contenido formal de la garantía de legalidad prevista en el artículo 16 constitucional relativa a la </w:t>
      </w:r>
      <w:r w:rsidRPr="00EE4906">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E4906">
        <w:rPr>
          <w:rFonts w:ascii="Palatino Linotype" w:hAnsi="Palatino Linotype" w:cs="Arial"/>
          <w:i/>
          <w:sz w:val="22"/>
        </w:rPr>
        <w:t xml:space="preserve">. Por tanto, </w:t>
      </w:r>
      <w:r w:rsidRPr="00EE4906">
        <w:rPr>
          <w:rFonts w:ascii="Palatino Linotype" w:hAnsi="Palatino Linotype" w:cs="Arial"/>
          <w:b/>
          <w:i/>
          <w:sz w:val="22"/>
        </w:rPr>
        <w:t>no basta que el acto de autoridad apenas observe una motivación pro forma pero de una manera incongruente, insuficiente o imprecisa</w:t>
      </w:r>
      <w:r w:rsidRPr="00EE4906">
        <w:rPr>
          <w:rFonts w:ascii="Palatino Linotype" w:hAnsi="Palatino Linotype" w:cs="Arial"/>
          <w:i/>
          <w:sz w:val="22"/>
        </w:rPr>
        <w:t>, que impida la finalidad del conocimiento, comprobación y defensa pertinente</w:t>
      </w:r>
      <w:r w:rsidRPr="00EE4906">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E4906">
        <w:rPr>
          <w:rFonts w:ascii="Palatino Linotype" w:hAnsi="Palatino Linotype" w:cs="Arial"/>
          <w:i/>
          <w:sz w:val="22"/>
        </w:rPr>
        <w:t>.”(Sic)</w:t>
      </w:r>
    </w:p>
    <w:p w14:paraId="23A7E8CF" w14:textId="77777777" w:rsidR="009C4136" w:rsidRPr="00EE4906" w:rsidRDefault="009C4136" w:rsidP="00687B0A">
      <w:pPr>
        <w:ind w:left="850" w:right="901"/>
        <w:contextualSpacing/>
        <w:jc w:val="both"/>
        <w:rPr>
          <w:rFonts w:ascii="Palatino Linotype" w:hAnsi="Palatino Linotype" w:cs="Arial"/>
          <w:i/>
          <w:sz w:val="22"/>
        </w:rPr>
      </w:pPr>
    </w:p>
    <w:p w14:paraId="40835D98" w14:textId="6B9D00D9" w:rsidR="002D26B8" w:rsidRPr="00EE4906" w:rsidRDefault="002D26B8" w:rsidP="00687B0A">
      <w:pPr>
        <w:spacing w:line="360" w:lineRule="auto"/>
        <w:jc w:val="both"/>
        <w:rPr>
          <w:rFonts w:ascii="Palatino Linotype" w:hAnsi="Palatino Linotype" w:cs="Arial"/>
        </w:rPr>
      </w:pPr>
      <w:r w:rsidRPr="00EE4906">
        <w:rPr>
          <w:rFonts w:ascii="Palatino Linotype" w:hAnsi="Palatino Linotype" w:cs="Arial"/>
        </w:rPr>
        <w:t xml:space="preserve">En consecuencia, la fundamentación y motivación implica que en el acto de autoridad, además de contenerse los supuestos jurídicos aplicables se expliquen claramente, por </w:t>
      </w:r>
      <w:r w:rsidRPr="00EE4906">
        <w:rPr>
          <w:rFonts w:ascii="Palatino Linotype" w:hAnsi="Palatino Linotype" w:cs="Arial"/>
        </w:rPr>
        <w:lastRenderedPageBreak/>
        <w:t xml:space="preserve">qué, a través de la utilización de la norma se </w:t>
      </w:r>
      <w:r w:rsidR="009C4136" w:rsidRPr="00EE4906">
        <w:rPr>
          <w:rFonts w:ascii="Palatino Linotype" w:hAnsi="Palatino Linotype" w:cs="Arial"/>
        </w:rPr>
        <w:t>emitió el acto; d</w:t>
      </w:r>
      <w:r w:rsidRPr="00EE4906">
        <w:rPr>
          <w:rFonts w:ascii="Palatino Linotype" w:hAnsi="Palatino Linotype" w:cs="Arial"/>
        </w:rPr>
        <w:t>e este modo, la persona que se siente afectada pueda impugnar la decisión, permitiéndole una real y auténtica defensa.</w:t>
      </w:r>
    </w:p>
    <w:p w14:paraId="074DA46B" w14:textId="77777777" w:rsidR="002D26B8" w:rsidRPr="00EE4906" w:rsidRDefault="002D26B8" w:rsidP="00687B0A">
      <w:pPr>
        <w:widowControl w:val="0"/>
        <w:autoSpaceDE w:val="0"/>
        <w:autoSpaceDN w:val="0"/>
        <w:adjustRightInd w:val="0"/>
        <w:spacing w:line="360" w:lineRule="auto"/>
        <w:jc w:val="both"/>
        <w:rPr>
          <w:rFonts w:ascii="Palatino Linotype" w:hAnsi="Palatino Linotype"/>
        </w:rPr>
      </w:pPr>
    </w:p>
    <w:p w14:paraId="58D36705" w14:textId="4F2E7330" w:rsidR="002D26B8" w:rsidRPr="00EE4906" w:rsidRDefault="009C4136" w:rsidP="00687B0A">
      <w:pPr>
        <w:spacing w:line="360" w:lineRule="auto"/>
        <w:jc w:val="both"/>
        <w:rPr>
          <w:rFonts w:ascii="Palatino Linotype" w:hAnsi="Palatino Linotype" w:cs="Arial"/>
          <w:sz w:val="22"/>
          <w:szCs w:val="22"/>
        </w:rPr>
      </w:pPr>
      <w:r w:rsidRPr="00EE4906">
        <w:rPr>
          <w:rFonts w:ascii="Palatino Linotype" w:hAnsi="Palatino Linotype"/>
        </w:rPr>
        <w:t>Por otra parte</w:t>
      </w:r>
      <w:r w:rsidR="00EA2016" w:rsidRPr="00EE4906">
        <w:rPr>
          <w:rFonts w:ascii="Palatino Linotype" w:hAnsi="Palatino Linotype"/>
        </w:rPr>
        <w:t xml:space="preserve">, el particular interpuso el recurso de revisión materia del presente asunto, </w:t>
      </w:r>
      <w:r w:rsidR="002D26B8" w:rsidRPr="00EE4906">
        <w:rPr>
          <w:rFonts w:ascii="Palatino Linotype" w:hAnsi="Palatino Linotype" w:cs="Arial"/>
        </w:rPr>
        <w:t>en el que señaló como acto impugnado:</w:t>
      </w:r>
    </w:p>
    <w:p w14:paraId="41241BBC" w14:textId="77777777" w:rsidR="002D26B8" w:rsidRPr="00EE4906" w:rsidRDefault="002D26B8" w:rsidP="00687B0A">
      <w:pPr>
        <w:tabs>
          <w:tab w:val="left" w:pos="851"/>
        </w:tabs>
        <w:ind w:left="851" w:right="901"/>
        <w:jc w:val="both"/>
        <w:rPr>
          <w:rFonts w:ascii="Palatino Linotype" w:hAnsi="Palatino Linotype" w:cs="Arial"/>
          <w:i/>
          <w:sz w:val="22"/>
          <w:szCs w:val="22"/>
        </w:rPr>
      </w:pPr>
    </w:p>
    <w:p w14:paraId="2148CADF" w14:textId="77777777" w:rsidR="002D26B8" w:rsidRPr="00EE4906" w:rsidRDefault="002D26B8" w:rsidP="00687B0A">
      <w:pPr>
        <w:tabs>
          <w:tab w:val="left" w:pos="851"/>
        </w:tabs>
        <w:ind w:left="851" w:right="901"/>
        <w:jc w:val="both"/>
        <w:rPr>
          <w:rFonts w:ascii="Palatino Linotype" w:hAnsi="Palatino Linotype" w:cs="Arial"/>
          <w:i/>
          <w:sz w:val="22"/>
          <w:szCs w:val="22"/>
        </w:rPr>
      </w:pPr>
      <w:r w:rsidRPr="00EE4906">
        <w:rPr>
          <w:rFonts w:ascii="Palatino Linotype" w:hAnsi="Palatino Linotype" w:cs="Arial"/>
          <w:i/>
          <w:sz w:val="22"/>
          <w:szCs w:val="22"/>
        </w:rPr>
        <w:t>“La omisión en la entrega de la información solicitada" (sic)</w:t>
      </w:r>
    </w:p>
    <w:p w14:paraId="009BA31C" w14:textId="77777777" w:rsidR="002D26B8" w:rsidRPr="00EE4906" w:rsidRDefault="002D26B8" w:rsidP="00687B0A">
      <w:pPr>
        <w:jc w:val="both"/>
        <w:rPr>
          <w:rFonts w:ascii="Palatino Linotype" w:hAnsi="Palatino Linotype" w:cs="Arial"/>
          <w:sz w:val="22"/>
          <w:szCs w:val="22"/>
        </w:rPr>
      </w:pPr>
    </w:p>
    <w:p w14:paraId="6DCD1155" w14:textId="77777777" w:rsidR="002D26B8" w:rsidRPr="00EE4906" w:rsidRDefault="002D26B8" w:rsidP="00687B0A">
      <w:pPr>
        <w:spacing w:line="360" w:lineRule="auto"/>
        <w:jc w:val="both"/>
        <w:rPr>
          <w:rFonts w:ascii="Palatino Linotype" w:hAnsi="Palatino Linotype" w:cs="Arial"/>
        </w:rPr>
      </w:pPr>
      <w:r w:rsidRPr="00EE4906">
        <w:rPr>
          <w:rFonts w:ascii="Palatino Linotype" w:hAnsi="Palatino Linotype" w:cs="Arial"/>
        </w:rPr>
        <w:t>Así como, las razones o motivos de inconformidad:</w:t>
      </w:r>
    </w:p>
    <w:p w14:paraId="6F1ED181" w14:textId="77777777" w:rsidR="002D26B8" w:rsidRPr="00EE4906" w:rsidRDefault="002D26B8" w:rsidP="00687B0A">
      <w:pPr>
        <w:jc w:val="both"/>
        <w:rPr>
          <w:rFonts w:ascii="Palatino Linotype" w:hAnsi="Palatino Linotype" w:cs="Arial"/>
        </w:rPr>
      </w:pPr>
    </w:p>
    <w:p w14:paraId="0C582F56" w14:textId="77777777" w:rsidR="002D26B8" w:rsidRPr="00EE4906" w:rsidRDefault="002D26B8" w:rsidP="00687B0A">
      <w:pPr>
        <w:tabs>
          <w:tab w:val="left" w:pos="851"/>
        </w:tabs>
        <w:ind w:left="850" w:right="901"/>
        <w:jc w:val="both"/>
        <w:rPr>
          <w:rFonts w:ascii="Palatino Linotype" w:hAnsi="Palatino Linotype" w:cs="Arial"/>
          <w:i/>
          <w:sz w:val="22"/>
          <w:szCs w:val="22"/>
        </w:rPr>
      </w:pPr>
      <w:r w:rsidRPr="00EE4906">
        <w:rPr>
          <w:rFonts w:ascii="Palatino Linotype" w:hAnsi="Palatino Linotype" w:cs="Arial"/>
          <w:i/>
          <w:sz w:val="22"/>
          <w:szCs w:val="22"/>
        </w:rPr>
        <w:t xml:space="preserve">“El SO me negó la información solicitada a pesar de que se trata de IPO, bajo el argumento de que es reservada porque contiene datos personales, pero no adjunta el Acta del Comité de Transparencia que lo sustente y tampoco considera que ya existe un Padrón de Proveedores que el mismo SO publicó en IPOMEX con un registro de 46 proveedores en donde aparecen quiénes son sus proveedores y todos sus datos (adjunto archivo </w:t>
      </w:r>
      <w:proofErr w:type="spellStart"/>
      <w:r w:rsidRPr="00EE4906">
        <w:rPr>
          <w:rFonts w:ascii="Palatino Linotype" w:hAnsi="Palatino Linotype" w:cs="Arial"/>
          <w:i/>
          <w:sz w:val="22"/>
          <w:szCs w:val="22"/>
        </w:rPr>
        <w:t>excel</w:t>
      </w:r>
      <w:proofErr w:type="spellEnd"/>
      <w:r w:rsidRPr="00EE4906">
        <w:rPr>
          <w:rFonts w:ascii="Palatino Linotype" w:hAnsi="Palatino Linotype" w:cs="Arial"/>
          <w:i/>
          <w:sz w:val="22"/>
          <w:szCs w:val="22"/>
        </w:rPr>
        <w:t>). Reitero que solicito me informen a qué proveedor se le adeuda actualmente y el monto del adeudo.” (</w:t>
      </w:r>
      <w:proofErr w:type="gramStart"/>
      <w:r w:rsidRPr="00EE4906">
        <w:rPr>
          <w:rFonts w:ascii="Palatino Linotype" w:hAnsi="Palatino Linotype" w:cs="Arial"/>
          <w:i/>
          <w:sz w:val="22"/>
          <w:szCs w:val="22"/>
        </w:rPr>
        <w:t>sic</w:t>
      </w:r>
      <w:proofErr w:type="gramEnd"/>
      <w:r w:rsidRPr="00EE4906">
        <w:rPr>
          <w:rFonts w:ascii="Palatino Linotype" w:hAnsi="Palatino Linotype" w:cs="Arial"/>
          <w:i/>
          <w:sz w:val="22"/>
          <w:szCs w:val="22"/>
        </w:rPr>
        <w:t>)</w:t>
      </w:r>
    </w:p>
    <w:p w14:paraId="26E71BA7" w14:textId="77777777" w:rsidR="002D26B8" w:rsidRPr="00EE4906" w:rsidRDefault="002D26B8" w:rsidP="00687B0A">
      <w:pPr>
        <w:tabs>
          <w:tab w:val="left" w:pos="851"/>
        </w:tabs>
        <w:spacing w:line="360" w:lineRule="auto"/>
        <w:jc w:val="both"/>
        <w:rPr>
          <w:rFonts w:ascii="Palatino Linotype" w:hAnsi="Palatino Linotype" w:cs="Arial"/>
          <w:iCs/>
        </w:rPr>
      </w:pPr>
    </w:p>
    <w:p w14:paraId="23D11388" w14:textId="6ABD0689" w:rsidR="002D26B8" w:rsidRPr="00EE4906" w:rsidRDefault="009C4136" w:rsidP="00687B0A">
      <w:pPr>
        <w:tabs>
          <w:tab w:val="left" w:pos="851"/>
        </w:tabs>
        <w:spacing w:line="360" w:lineRule="auto"/>
        <w:jc w:val="both"/>
        <w:rPr>
          <w:rFonts w:ascii="Palatino Linotype" w:hAnsi="Palatino Linotype" w:cs="Arial"/>
          <w:iCs/>
        </w:rPr>
      </w:pPr>
      <w:r w:rsidRPr="00EE4906">
        <w:rPr>
          <w:rFonts w:ascii="Palatino Linotype" w:hAnsi="Palatino Linotype" w:cs="Arial"/>
          <w:iCs/>
        </w:rPr>
        <w:t>Así mismo, el particular adjuntó</w:t>
      </w:r>
      <w:r w:rsidR="002D26B8" w:rsidRPr="00EE4906">
        <w:rPr>
          <w:rFonts w:ascii="Palatino Linotype" w:hAnsi="Palatino Linotype" w:cs="Arial"/>
          <w:iCs/>
        </w:rPr>
        <w:t xml:space="preserve"> en formato Excel, los registros de los proveedores y contratistas de los años 2018, 2019, 2020 y 2021, de l</w:t>
      </w:r>
      <w:r w:rsidR="00490A1B" w:rsidRPr="00EE4906">
        <w:rPr>
          <w:rFonts w:ascii="Palatino Linotype" w:hAnsi="Palatino Linotype" w:cs="Arial"/>
          <w:iCs/>
        </w:rPr>
        <w:t xml:space="preserve">os cuales se precisa que dicha información fue encontrada en la página oficial Información Pública de Oficio de los Sujetos Obligados del Estado de México y Municipios (IPOMEX), apartado del artículo 92, fracción XXXVI “Padrón de proveedores y contratistas”, encontrado en la liga </w:t>
      </w:r>
      <w:r w:rsidR="00027A08" w:rsidRPr="00EE4906">
        <w:rPr>
          <w:rFonts w:ascii="Palatino Linotype" w:hAnsi="Palatino Linotype" w:cs="Arial"/>
          <w:iCs/>
        </w:rPr>
        <w:t xml:space="preserve">que enseguida se señala </w:t>
      </w:r>
      <w:hyperlink r:id="rId9" w:history="1">
        <w:r w:rsidR="00490A1B" w:rsidRPr="00EE4906">
          <w:rPr>
            <w:rStyle w:val="Hipervnculo"/>
            <w:rFonts w:ascii="Palatino Linotype" w:hAnsi="Palatino Linotype" w:cs="Arial"/>
            <w:iCs/>
          </w:rPr>
          <w:t>https://www.ipomex.org.mx/ipo3/lgt/indice/MALINALCO/art_92_xxxvi.web</w:t>
        </w:r>
      </w:hyperlink>
      <w:r w:rsidR="00490A1B" w:rsidRPr="00EE4906">
        <w:rPr>
          <w:rFonts w:ascii="Palatino Linotype" w:hAnsi="Palatino Linotype" w:cs="Arial"/>
          <w:iCs/>
        </w:rPr>
        <w:t>, para mayor referencia se inserta la siguiente imagen:</w:t>
      </w:r>
    </w:p>
    <w:p w14:paraId="0183808E" w14:textId="77777777" w:rsidR="00490A1B" w:rsidRPr="00EE4906" w:rsidRDefault="00490A1B" w:rsidP="00687B0A">
      <w:pPr>
        <w:tabs>
          <w:tab w:val="left" w:pos="851"/>
        </w:tabs>
        <w:spacing w:line="360" w:lineRule="auto"/>
        <w:jc w:val="both"/>
        <w:rPr>
          <w:rFonts w:ascii="Palatino Linotype" w:hAnsi="Palatino Linotype" w:cs="Arial"/>
          <w:iCs/>
        </w:rPr>
      </w:pPr>
    </w:p>
    <w:p w14:paraId="7493903D" w14:textId="3254FBA1" w:rsidR="00EA2016" w:rsidRPr="00EE4906" w:rsidRDefault="00BE5312" w:rsidP="00687B0A">
      <w:pPr>
        <w:widowControl w:val="0"/>
        <w:autoSpaceDE w:val="0"/>
        <w:autoSpaceDN w:val="0"/>
        <w:adjustRightInd w:val="0"/>
        <w:spacing w:line="360" w:lineRule="auto"/>
        <w:jc w:val="center"/>
        <w:rPr>
          <w:rFonts w:ascii="Palatino Linotype" w:hAnsi="Palatino Linotype"/>
        </w:rPr>
      </w:pPr>
      <w:r w:rsidRPr="00EE4906">
        <w:rPr>
          <w:noProof/>
          <w:lang w:eastAsia="es-MX"/>
        </w:rPr>
        <w:lastRenderedPageBreak/>
        <mc:AlternateContent>
          <mc:Choice Requires="wps">
            <w:drawing>
              <wp:anchor distT="0" distB="0" distL="114300" distR="114300" simplePos="0" relativeHeight="251662336" behindDoc="0" locked="0" layoutInCell="1" allowOverlap="1" wp14:anchorId="01461D45" wp14:editId="4ACD86FF">
                <wp:simplePos x="0" y="0"/>
                <wp:positionH relativeFrom="column">
                  <wp:posOffset>4739640</wp:posOffset>
                </wp:positionH>
                <wp:positionV relativeFrom="paragraph">
                  <wp:posOffset>2240280</wp:posOffset>
                </wp:positionV>
                <wp:extent cx="295275" cy="171450"/>
                <wp:effectExtent l="57150" t="19050" r="9525" b="95250"/>
                <wp:wrapNone/>
                <wp:docPr id="3" name="Flecha izquierda 3"/>
                <wp:cNvGraphicFramePr/>
                <a:graphic xmlns:a="http://schemas.openxmlformats.org/drawingml/2006/main">
                  <a:graphicData uri="http://schemas.microsoft.com/office/word/2010/wordprocessingShape">
                    <wps:wsp>
                      <wps:cNvSpPr/>
                      <wps:spPr>
                        <a:xfrm>
                          <a:off x="0" y="0"/>
                          <a:ext cx="295275" cy="171450"/>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6C78B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3" o:spid="_x0000_s1026" type="#_x0000_t66" style="position:absolute;margin-left:373.2pt;margin-top:176.4pt;width:23.2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" adj="6271" fillcolor="black [3200]" strokecolor="black [3040]">
                <v:fill color2="gray [1616]" rotate="t" angle="180" focus="100%" type="gradient">
                  <o:fill v:ext="view" type="gradientUnscaled"/>
                </v:fill>
                <v:shadow on="t" color="black" opacity="22937f" origin=",.5" offset="0,.63889mm"/>
              </v:shape>
            </w:pict>
          </mc:Fallback>
        </mc:AlternateContent>
      </w:r>
      <w:r w:rsidR="00490A1B" w:rsidRPr="00EE4906">
        <w:rPr>
          <w:noProof/>
          <w:lang w:eastAsia="es-MX"/>
        </w:rPr>
        <w:drawing>
          <wp:inline distT="0" distB="0" distL="0" distR="0" wp14:anchorId="19903895" wp14:editId="4CD77A81">
            <wp:extent cx="3819525" cy="2800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19525" cy="2800350"/>
                    </a:xfrm>
                    <a:prstGeom prst="rect">
                      <a:avLst/>
                    </a:prstGeom>
                  </pic:spPr>
                </pic:pic>
              </a:graphicData>
            </a:graphic>
          </wp:inline>
        </w:drawing>
      </w:r>
    </w:p>
    <w:p w14:paraId="5C116813" w14:textId="77777777" w:rsidR="00EA2016" w:rsidRPr="00EE4906" w:rsidRDefault="00EA2016" w:rsidP="00687B0A">
      <w:pPr>
        <w:widowControl w:val="0"/>
        <w:autoSpaceDE w:val="0"/>
        <w:autoSpaceDN w:val="0"/>
        <w:adjustRightInd w:val="0"/>
        <w:spacing w:line="360" w:lineRule="auto"/>
        <w:jc w:val="both"/>
        <w:rPr>
          <w:rFonts w:ascii="Palatino Linotype" w:hAnsi="Palatino Linotype"/>
        </w:rPr>
      </w:pPr>
    </w:p>
    <w:p w14:paraId="22D27ABE" w14:textId="3E0D3171" w:rsidR="00EA2016" w:rsidRPr="00EE4906" w:rsidRDefault="00027A08" w:rsidP="00687B0A">
      <w:pPr>
        <w:widowControl w:val="0"/>
        <w:autoSpaceDE w:val="0"/>
        <w:autoSpaceDN w:val="0"/>
        <w:adjustRightInd w:val="0"/>
        <w:spacing w:line="360" w:lineRule="auto"/>
        <w:jc w:val="both"/>
        <w:rPr>
          <w:rFonts w:ascii="Palatino Linotype" w:hAnsi="Palatino Linotype"/>
        </w:rPr>
      </w:pPr>
      <w:r w:rsidRPr="00EE4906">
        <w:rPr>
          <w:rFonts w:ascii="Palatino Linotype" w:hAnsi="Palatino Linotype"/>
        </w:rPr>
        <w:t>Por otra parte es relevante destacar</w:t>
      </w:r>
      <w:r w:rsidR="00EA2016" w:rsidRPr="00EE4906">
        <w:rPr>
          <w:rFonts w:ascii="Palatino Linotype" w:hAnsi="Palatino Linotype"/>
        </w:rPr>
        <w:t xml:space="preserve"> que </w:t>
      </w:r>
      <w:r w:rsidR="00EA2016" w:rsidRPr="00EE4906">
        <w:rPr>
          <w:rFonts w:ascii="Palatino Linotype" w:hAnsi="Palatino Linotype"/>
          <w:b/>
        </w:rPr>
        <w:t xml:space="preserve">EL SUJETO OBLIGADO </w:t>
      </w:r>
      <w:r w:rsidR="00EA2016" w:rsidRPr="00EE4906">
        <w:rPr>
          <w:rFonts w:ascii="Palatino Linotype" w:hAnsi="Palatino Linotype"/>
        </w:rPr>
        <w:t>no</w:t>
      </w:r>
      <w:r w:rsidRPr="00EE4906">
        <w:rPr>
          <w:rFonts w:ascii="Palatino Linotype" w:hAnsi="Palatino Linotype"/>
        </w:rPr>
        <w:t xml:space="preserve"> rindió su Informe Justificado, así mismo, el particular fue omiso al rendir sus manifestaciones en los plazo</w:t>
      </w:r>
      <w:r w:rsidR="00F84AEB" w:rsidRPr="00EE4906">
        <w:rPr>
          <w:rFonts w:ascii="Palatino Linotype" w:hAnsi="Palatino Linotype"/>
        </w:rPr>
        <w:t>s establecidos en el artículo 185 de la Ley de Transparencia y Acceso a la Información Pública del Estado de México y Municipios.</w:t>
      </w:r>
    </w:p>
    <w:p w14:paraId="77E58296" w14:textId="77777777" w:rsidR="00BE5312" w:rsidRPr="00EE4906" w:rsidRDefault="00BE5312" w:rsidP="00687B0A">
      <w:pPr>
        <w:widowControl w:val="0"/>
        <w:autoSpaceDE w:val="0"/>
        <w:autoSpaceDN w:val="0"/>
        <w:adjustRightInd w:val="0"/>
        <w:spacing w:line="360" w:lineRule="auto"/>
        <w:jc w:val="both"/>
        <w:rPr>
          <w:rFonts w:ascii="Palatino Linotype" w:hAnsi="Palatino Linotype"/>
        </w:rPr>
      </w:pPr>
    </w:p>
    <w:p w14:paraId="23CFB09D" w14:textId="39CA211C" w:rsidR="00EA2016" w:rsidRPr="00EE4906" w:rsidRDefault="009C4136" w:rsidP="00687B0A">
      <w:pPr>
        <w:widowControl w:val="0"/>
        <w:autoSpaceDE w:val="0"/>
        <w:autoSpaceDN w:val="0"/>
        <w:adjustRightInd w:val="0"/>
        <w:spacing w:line="360" w:lineRule="auto"/>
        <w:jc w:val="both"/>
        <w:rPr>
          <w:rFonts w:ascii="Palatino Linotype" w:hAnsi="Palatino Linotype"/>
        </w:rPr>
      </w:pPr>
      <w:r w:rsidRPr="00EE4906">
        <w:rPr>
          <w:rFonts w:ascii="Palatino Linotype" w:hAnsi="Palatino Linotype"/>
        </w:rPr>
        <w:t xml:space="preserve">Una vez realizado el análisis de las constancias que obran en el expediente del </w:t>
      </w:r>
      <w:r w:rsidRPr="00EE4906">
        <w:rPr>
          <w:rFonts w:ascii="Palatino Linotype" w:hAnsi="Palatino Linotype"/>
          <w:b/>
        </w:rPr>
        <w:t>SAIMEX</w:t>
      </w:r>
      <w:r w:rsidRPr="00EE4906">
        <w:rPr>
          <w:rFonts w:ascii="Palatino Linotype" w:hAnsi="Palatino Linotype"/>
        </w:rPr>
        <w:t xml:space="preserve">, se procede a estudiar la naturaleza de la información, recordemos que </w:t>
      </w:r>
      <w:r w:rsidRPr="00EE4906">
        <w:rPr>
          <w:rFonts w:ascii="Palatino Linotype" w:hAnsi="Palatino Linotype"/>
          <w:b/>
        </w:rPr>
        <w:t>EL RECURRENTE</w:t>
      </w:r>
      <w:r w:rsidRPr="00EE4906">
        <w:rPr>
          <w:rFonts w:ascii="Palatino Linotype" w:hAnsi="Palatino Linotype"/>
        </w:rPr>
        <w:t xml:space="preserve"> solicitó “cuánto se le debe a cada proveedor del Ayuntamiento”</w:t>
      </w:r>
      <w:r w:rsidR="00EA2016" w:rsidRPr="00EE4906">
        <w:rPr>
          <w:rFonts w:ascii="Palatino Linotype" w:hAnsi="Palatino Linotype"/>
        </w:rPr>
        <w:t xml:space="preserve">, esta Ponencia Resolutora advierte que el documento que de manera enunciativa más no limitativa podría dar atención a lo solicitado por el particular, corresponde a la </w:t>
      </w:r>
      <w:r w:rsidR="00EA2016" w:rsidRPr="00EE4906">
        <w:rPr>
          <w:rFonts w:ascii="Palatino Linotype" w:hAnsi="Palatino Linotype"/>
          <w:b/>
        </w:rPr>
        <w:t>balanza de comprobación detallada</w:t>
      </w:r>
      <w:r w:rsidR="00EA2016" w:rsidRPr="00EE4906">
        <w:rPr>
          <w:rFonts w:ascii="Palatino Linotype" w:hAnsi="Palatino Linotype"/>
        </w:rPr>
        <w:t xml:space="preserve">, la cual </w:t>
      </w:r>
      <w:r w:rsidR="00EA2016" w:rsidRPr="00EE4906">
        <w:rPr>
          <w:rFonts w:ascii="Palatino Linotype" w:hAnsi="Palatino Linotype" w:cs="Arial"/>
        </w:rPr>
        <w:t xml:space="preserve">forma parte del </w:t>
      </w:r>
      <w:r w:rsidR="00EA2016" w:rsidRPr="00EE4906">
        <w:rPr>
          <w:rFonts w:ascii="Palatino Linotype" w:hAnsi="Palatino Linotype" w:cs="Arial"/>
          <w:b/>
        </w:rPr>
        <w:t>Informe Trimestral de los Sujetos de Fiscalización Municipales para el ejercicio 2021</w:t>
      </w:r>
      <w:r w:rsidR="00EA2016" w:rsidRPr="00EE4906">
        <w:rPr>
          <w:rFonts w:ascii="Palatino Linotype" w:hAnsi="Palatino Linotype" w:cs="Arial"/>
        </w:rPr>
        <w:t xml:space="preserve">, ello encuentra sustento en el </w:t>
      </w:r>
      <w:r w:rsidR="00EA2016" w:rsidRPr="00EE4906">
        <w:rPr>
          <w:rFonts w:ascii="Palatino Linotype" w:hAnsi="Palatino Linotype" w:cs="Arial"/>
          <w:i/>
        </w:rPr>
        <w:t xml:space="preserve">“Acuerdo 008/2021 por el que se emiten las políticas, fechas de capacitación y calendarización </w:t>
      </w:r>
      <w:r w:rsidR="00EA2016" w:rsidRPr="00EE4906">
        <w:rPr>
          <w:rFonts w:ascii="Palatino Linotype" w:hAnsi="Palatino Linotype" w:cs="Arial"/>
          <w:i/>
        </w:rPr>
        <w:lastRenderedPageBreak/>
        <w:t>de entrega de los informes trimestrales de los Sujetos de Fiscalización del Estado de México, del ejercicio fiscal 2021”</w:t>
      </w:r>
      <w:r w:rsidR="00EA2016" w:rsidRPr="00EE4906">
        <w:rPr>
          <w:rFonts w:ascii="Palatino Linotype" w:hAnsi="Palatino Linotype"/>
        </w:rPr>
        <w:t xml:space="preserve"> publicado en Periódico Oficial Gaceta del Gobierno del Estado Libre y Soberano de México, el día doce de marzo de dos mil veintiuno</w:t>
      </w:r>
      <w:r w:rsidR="00EA2016" w:rsidRPr="00EE4906">
        <w:rPr>
          <w:rFonts w:ascii="Palatino Linotype" w:hAnsi="Palatino Linotype"/>
          <w:vertAlign w:val="superscript"/>
        </w:rPr>
        <w:footnoteReference w:id="1"/>
      </w:r>
      <w:r w:rsidR="00BE5312" w:rsidRPr="00EE4906">
        <w:rPr>
          <w:rFonts w:ascii="Palatino Linotype" w:hAnsi="Palatino Linotype"/>
        </w:rPr>
        <w:t>.</w:t>
      </w:r>
    </w:p>
    <w:p w14:paraId="1B0373F9" w14:textId="77777777" w:rsidR="00EA2016" w:rsidRPr="00EE4906" w:rsidRDefault="00EA2016" w:rsidP="00687B0A">
      <w:pPr>
        <w:spacing w:line="360" w:lineRule="auto"/>
        <w:jc w:val="both"/>
        <w:rPr>
          <w:rFonts w:ascii="Palatino Linotype" w:hAnsi="Palatino Linotype" w:cs="Arial"/>
          <w:bCs/>
        </w:rPr>
      </w:pPr>
    </w:p>
    <w:p w14:paraId="6E84C7A2" w14:textId="77777777" w:rsidR="00EA2016" w:rsidRPr="00EE4906" w:rsidRDefault="00EA2016" w:rsidP="00687B0A">
      <w:pPr>
        <w:spacing w:line="360" w:lineRule="auto"/>
        <w:jc w:val="both"/>
        <w:rPr>
          <w:rFonts w:ascii="Palatino Linotype" w:hAnsi="Palatino Linotype" w:cs="Arial"/>
          <w:bCs/>
        </w:rPr>
      </w:pPr>
      <w:r w:rsidRPr="00EE4906">
        <w:rPr>
          <w:rFonts w:ascii="Palatino Linotype" w:hAnsi="Palatino Linotype" w:cs="Arial"/>
          <w:bCs/>
        </w:rPr>
        <w:t xml:space="preserve">Asimismo, es importante destacar que de conformidad con el artículo 8 de la Ley de Fiscalización Superior delega al Órgano Superior de Fiscalización del Estado de México una serie de facultades entre las que destacan las siguientes: </w:t>
      </w:r>
    </w:p>
    <w:p w14:paraId="76EB8A2F" w14:textId="77777777" w:rsidR="00EA2016" w:rsidRPr="00EE4906" w:rsidRDefault="00EA2016" w:rsidP="00687B0A">
      <w:pPr>
        <w:jc w:val="both"/>
        <w:rPr>
          <w:rFonts w:ascii="Palatino Linotype" w:hAnsi="Palatino Linotype" w:cs="Arial"/>
          <w:noProof/>
          <w:lang w:eastAsia="es-MX"/>
        </w:rPr>
      </w:pPr>
    </w:p>
    <w:p w14:paraId="4521227D"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Cs/>
          <w:i/>
          <w:sz w:val="22"/>
        </w:rPr>
        <w:t>“Artículo 8.- El Órgano Superior tendrá las siguientes atribuciones:</w:t>
      </w:r>
    </w:p>
    <w:p w14:paraId="2334E12A"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Cs/>
          <w:i/>
          <w:sz w:val="22"/>
        </w:rPr>
        <w:t>…</w:t>
      </w:r>
    </w:p>
    <w:p w14:paraId="3EAED43C" w14:textId="77777777" w:rsidR="00EA2016" w:rsidRPr="00EE4906" w:rsidRDefault="00EA2016" w:rsidP="00687B0A">
      <w:pPr>
        <w:ind w:left="851" w:right="899"/>
        <w:jc w:val="both"/>
        <w:rPr>
          <w:rFonts w:ascii="Palatino Linotype" w:hAnsi="Palatino Linotype" w:cs="Arial"/>
          <w:b/>
          <w:bCs/>
          <w:i/>
          <w:sz w:val="22"/>
          <w:u w:val="single"/>
        </w:rPr>
      </w:pPr>
      <w:r w:rsidRPr="00EE4906">
        <w:rPr>
          <w:rFonts w:ascii="Palatino Linotype" w:hAnsi="Palatino Linotype" w:cs="Arial"/>
          <w:b/>
          <w:bCs/>
          <w:i/>
          <w:sz w:val="22"/>
          <w:u w:val="single"/>
        </w:rPr>
        <w:t>XI.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5410E2AE"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Cs/>
          <w:i/>
          <w:sz w:val="22"/>
        </w:rPr>
        <w:t>…</w:t>
      </w:r>
    </w:p>
    <w:p w14:paraId="26D501BB"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
          <w:bCs/>
          <w:i/>
          <w:sz w:val="22"/>
          <w:u w:val="single"/>
        </w:rPr>
        <w:t xml:space="preserve">XIV. Verificar que las cuentas públicas, los informes trimestrales </w:t>
      </w:r>
      <w:r w:rsidRPr="00EE4906">
        <w:rPr>
          <w:rFonts w:ascii="Palatino Linotype" w:hAnsi="Palatino Linotype" w:cs="Arial"/>
          <w:bCs/>
          <w:i/>
          <w:sz w:val="22"/>
        </w:rPr>
        <w:t xml:space="preserve">y la información económica, financiera y, en su caso, la deuda pública, </w:t>
      </w:r>
      <w:r w:rsidRPr="00EE4906">
        <w:rPr>
          <w:rFonts w:ascii="Palatino Linotype" w:hAnsi="Palatino Linotype" w:cs="Arial"/>
          <w:b/>
          <w:bCs/>
          <w:i/>
          <w:sz w:val="22"/>
          <w:u w:val="single"/>
        </w:rPr>
        <w:t>se hayan presentado de conformidad con lo dispuesto en la Ley General de Contabilidad Gubernamental, la Ley de Disciplina Financiera de las Entidades Federativas y los Municipios, y demás disposiciones aplicables;</w:t>
      </w:r>
      <w:r w:rsidRPr="00EE4906">
        <w:rPr>
          <w:rFonts w:ascii="Palatino Linotype" w:hAnsi="Palatino Linotype" w:cs="Arial"/>
          <w:bCs/>
          <w:i/>
          <w:sz w:val="22"/>
        </w:rPr>
        <w:t>”</w:t>
      </w:r>
    </w:p>
    <w:p w14:paraId="077750D9"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Cs/>
          <w:i/>
          <w:sz w:val="22"/>
        </w:rPr>
        <w:t>(Énfasis añadido)</w:t>
      </w:r>
    </w:p>
    <w:p w14:paraId="07654876" w14:textId="77777777" w:rsidR="00EA2016" w:rsidRPr="00EE4906" w:rsidRDefault="00EA2016" w:rsidP="00687B0A">
      <w:pPr>
        <w:jc w:val="both"/>
        <w:rPr>
          <w:rFonts w:ascii="Palatino Linotype" w:hAnsi="Palatino Linotype" w:cs="Arial"/>
          <w:b/>
        </w:rPr>
      </w:pPr>
    </w:p>
    <w:p w14:paraId="5399901D" w14:textId="77777777" w:rsidR="00EA2016" w:rsidRPr="00EE4906" w:rsidRDefault="00EA2016" w:rsidP="00687B0A">
      <w:pPr>
        <w:spacing w:line="360" w:lineRule="auto"/>
        <w:jc w:val="both"/>
        <w:rPr>
          <w:rFonts w:ascii="Palatino Linotype" w:hAnsi="Palatino Linotype" w:cs="Arial"/>
          <w:bCs/>
        </w:rPr>
      </w:pPr>
      <w:r w:rsidRPr="00EE4906">
        <w:rPr>
          <w:rFonts w:ascii="Palatino Linotype" w:hAnsi="Palatino Linotype" w:cs="Arial"/>
          <w:bCs/>
        </w:rPr>
        <w:t xml:space="preserve">De manera que entre las facultades que la legislación delega al Órgano Superior de Fiscalización del Estado de México, destaca la recepción y verificación de las cuentas públicas, así como los informes trimestrales que presenten los municipios y demás sujetos susceptibles de fiscalización. </w:t>
      </w:r>
    </w:p>
    <w:p w14:paraId="6B674B5C" w14:textId="77777777" w:rsidR="00BE5312" w:rsidRPr="00EE4906" w:rsidRDefault="00BE5312" w:rsidP="00687B0A">
      <w:pPr>
        <w:spacing w:line="360" w:lineRule="auto"/>
        <w:jc w:val="both"/>
        <w:rPr>
          <w:rFonts w:ascii="Palatino Linotype" w:hAnsi="Palatino Linotype" w:cs="Arial"/>
          <w:bCs/>
        </w:rPr>
      </w:pPr>
    </w:p>
    <w:p w14:paraId="6F5AFD8C" w14:textId="77777777" w:rsidR="00EA2016" w:rsidRPr="00EE4906" w:rsidRDefault="00EA2016" w:rsidP="00687B0A">
      <w:pPr>
        <w:spacing w:line="360" w:lineRule="auto"/>
        <w:jc w:val="both"/>
        <w:rPr>
          <w:rFonts w:ascii="Palatino Linotype" w:hAnsi="Palatino Linotype" w:cs="Arial"/>
          <w:bCs/>
        </w:rPr>
      </w:pPr>
      <w:r w:rsidRPr="00EE4906">
        <w:rPr>
          <w:rFonts w:ascii="Palatino Linotype" w:hAnsi="Palatino Linotype" w:cs="Arial"/>
          <w:bCs/>
        </w:rPr>
        <w:lastRenderedPageBreak/>
        <w:t xml:space="preserve">Ahora bien, es conveniente precisar que la Ley en cita, en su artículo 2 en su fracción XI define al informe trimestral, como: </w:t>
      </w:r>
    </w:p>
    <w:p w14:paraId="5CB87007"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Cs/>
          <w:i/>
          <w:sz w:val="22"/>
        </w:rPr>
        <w:t>“Artículo 2. Para los efectos de la presente Ley, se entenderá por:</w:t>
      </w:r>
    </w:p>
    <w:p w14:paraId="2AAEA824"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Cs/>
          <w:i/>
          <w:sz w:val="22"/>
        </w:rPr>
        <w:t>…</w:t>
      </w:r>
    </w:p>
    <w:p w14:paraId="097540A0"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
          <w:bCs/>
          <w:i/>
          <w:sz w:val="22"/>
          <w:u w:val="single"/>
        </w:rPr>
        <w:t>XI. Informe Trimestral: Al documento físico y/o electrónico que trimestralmente presentan las entidades fiscalizables sobre la situación económica, las finanzas públicas, y en su caso deuda pública para su análisis al Órgano Superior, a través de las tesorerías municipales</w:t>
      </w:r>
      <w:r w:rsidRPr="00EE4906">
        <w:rPr>
          <w:rFonts w:ascii="Palatino Linotype" w:hAnsi="Palatino Linotype" w:cs="Arial"/>
          <w:bCs/>
          <w:i/>
          <w:sz w:val="22"/>
        </w:rPr>
        <w:t xml:space="preserve"> y la Secretaría de Finanzas y, en su caso, las áreas competentes;”</w:t>
      </w:r>
    </w:p>
    <w:p w14:paraId="297EFB92"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Cs/>
          <w:i/>
          <w:sz w:val="22"/>
        </w:rPr>
        <w:t>(Énfasis añadido)</w:t>
      </w:r>
    </w:p>
    <w:p w14:paraId="0785E53C" w14:textId="77777777" w:rsidR="00EA2016" w:rsidRPr="00EE4906" w:rsidRDefault="00EA2016" w:rsidP="00687B0A">
      <w:pPr>
        <w:jc w:val="both"/>
        <w:rPr>
          <w:rFonts w:ascii="Palatino Linotype" w:hAnsi="Palatino Linotype" w:cs="Arial"/>
          <w:bCs/>
        </w:rPr>
      </w:pPr>
    </w:p>
    <w:p w14:paraId="36B7F66E" w14:textId="3F126065" w:rsidR="00EA2016" w:rsidRPr="00EE4906" w:rsidRDefault="00EA2016" w:rsidP="00687B0A">
      <w:pPr>
        <w:spacing w:line="360" w:lineRule="auto"/>
        <w:jc w:val="both"/>
        <w:rPr>
          <w:rFonts w:ascii="Palatino Linotype" w:hAnsi="Palatino Linotype" w:cs="Arial"/>
          <w:bCs/>
        </w:rPr>
      </w:pPr>
      <w:r w:rsidRPr="00EE4906">
        <w:rPr>
          <w:rFonts w:ascii="Palatino Linotype" w:hAnsi="Palatino Linotype" w:cs="Arial"/>
          <w:bCs/>
        </w:rPr>
        <w:t xml:space="preserve">Asimismo el artículo 32 de la legislación en referencia mandata a los entes fiscalizables la entrega de los informes trimestrales dentro de los veinte días hábiles posteriores al término del trimestre correspondiente, además en términos del segundo párrafo del artículo 48, los informes trimestrales deberán firmarse por el </w:t>
      </w:r>
      <w:r w:rsidR="009C4136" w:rsidRPr="00EE4906">
        <w:rPr>
          <w:rFonts w:ascii="Palatino Linotype" w:hAnsi="Palatino Linotype" w:cs="Arial"/>
          <w:bCs/>
        </w:rPr>
        <w:t>Presidente Municipal</w:t>
      </w:r>
      <w:r w:rsidRPr="00EE4906">
        <w:rPr>
          <w:rFonts w:ascii="Palatino Linotype" w:hAnsi="Palatino Linotype" w:cs="Arial"/>
          <w:bCs/>
        </w:rPr>
        <w:t xml:space="preserve">, el </w:t>
      </w:r>
      <w:r w:rsidR="009C4136" w:rsidRPr="00EE4906">
        <w:rPr>
          <w:rFonts w:ascii="Palatino Linotype" w:hAnsi="Palatino Linotype" w:cs="Arial"/>
          <w:bCs/>
        </w:rPr>
        <w:t xml:space="preserve">Tesorero </w:t>
      </w:r>
      <w:r w:rsidRPr="00EE4906">
        <w:rPr>
          <w:rFonts w:ascii="Palatino Linotype" w:hAnsi="Palatino Linotype" w:cs="Arial"/>
          <w:bCs/>
        </w:rPr>
        <w:t xml:space="preserve">y el </w:t>
      </w:r>
      <w:r w:rsidR="009C4136" w:rsidRPr="00EE4906">
        <w:rPr>
          <w:rFonts w:ascii="Palatino Linotype" w:hAnsi="Palatino Linotype" w:cs="Arial"/>
          <w:bCs/>
        </w:rPr>
        <w:t xml:space="preserve">Secretario </w:t>
      </w:r>
      <w:r w:rsidRPr="00EE4906">
        <w:rPr>
          <w:rFonts w:ascii="Palatino Linotype" w:hAnsi="Palatino Linotype" w:cs="Arial"/>
          <w:bCs/>
        </w:rPr>
        <w:t xml:space="preserve">del </w:t>
      </w:r>
      <w:r w:rsidR="009C4136" w:rsidRPr="00EE4906">
        <w:rPr>
          <w:rFonts w:ascii="Palatino Linotype" w:hAnsi="Palatino Linotype" w:cs="Arial"/>
          <w:bCs/>
        </w:rPr>
        <w:t>Ayuntamiento</w:t>
      </w:r>
      <w:r w:rsidRPr="00EE4906">
        <w:rPr>
          <w:rFonts w:ascii="Palatino Linotype" w:hAnsi="Palatino Linotype" w:cs="Arial"/>
          <w:bCs/>
        </w:rPr>
        <w:t xml:space="preserve">. </w:t>
      </w:r>
    </w:p>
    <w:p w14:paraId="4A75A650" w14:textId="77777777" w:rsidR="00EA2016" w:rsidRPr="00EE4906" w:rsidRDefault="00EA2016" w:rsidP="00687B0A">
      <w:pPr>
        <w:spacing w:line="360" w:lineRule="auto"/>
        <w:jc w:val="both"/>
        <w:rPr>
          <w:rFonts w:ascii="Palatino Linotype" w:hAnsi="Palatino Linotype" w:cs="Arial"/>
          <w:bCs/>
        </w:rPr>
      </w:pPr>
    </w:p>
    <w:p w14:paraId="1E7A286D" w14:textId="7A4F1150" w:rsidR="00EA2016" w:rsidRPr="00EE4906" w:rsidRDefault="00BE5312" w:rsidP="00687B0A">
      <w:pPr>
        <w:spacing w:line="360" w:lineRule="auto"/>
        <w:jc w:val="both"/>
        <w:rPr>
          <w:rFonts w:ascii="Palatino Linotype" w:hAnsi="Palatino Linotype" w:cs="Arial"/>
          <w:bCs/>
        </w:rPr>
      </w:pPr>
      <w:r w:rsidRPr="00EE4906">
        <w:rPr>
          <w:rFonts w:ascii="Palatino Linotype" w:hAnsi="Palatino Linotype" w:cs="Arial"/>
          <w:bCs/>
          <w:noProof/>
          <w:lang w:eastAsia="es-MX"/>
        </w:rPr>
        <mc:AlternateContent>
          <mc:Choice Requires="wps">
            <w:drawing>
              <wp:anchor distT="0" distB="0" distL="114300" distR="114300" simplePos="0" relativeHeight="251663360" behindDoc="0" locked="0" layoutInCell="1" allowOverlap="1" wp14:anchorId="465814FC" wp14:editId="6F6BA3E5">
                <wp:simplePos x="0" y="0"/>
                <wp:positionH relativeFrom="column">
                  <wp:posOffset>158115</wp:posOffset>
                </wp:positionH>
                <wp:positionV relativeFrom="paragraph">
                  <wp:posOffset>2135505</wp:posOffset>
                </wp:positionV>
                <wp:extent cx="5391150" cy="1676400"/>
                <wp:effectExtent l="38100" t="38100" r="76200" b="95250"/>
                <wp:wrapNone/>
                <wp:docPr id="5" name="Conector recto 5"/>
                <wp:cNvGraphicFramePr/>
                <a:graphic xmlns:a="http://schemas.openxmlformats.org/drawingml/2006/main">
                  <a:graphicData uri="http://schemas.microsoft.com/office/word/2010/wordprocessingShape">
                    <wps:wsp>
                      <wps:cNvCnPr/>
                      <wps:spPr>
                        <a:xfrm>
                          <a:off x="0" y="0"/>
                          <a:ext cx="5391150" cy="1676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007404"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45pt,168.15pt" to="436.95pt,3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" strokecolor="black [3200]" strokeweight="2pt">
                <v:shadow on="t" color="black" opacity="24903f" origin=",.5" offset="0,.55556mm"/>
              </v:line>
            </w:pict>
          </mc:Fallback>
        </mc:AlternateContent>
      </w:r>
      <w:r w:rsidR="00EA2016" w:rsidRPr="00EE4906">
        <w:rPr>
          <w:rFonts w:ascii="Palatino Linotype" w:hAnsi="Palatino Linotype" w:cs="Arial"/>
          <w:bCs/>
        </w:rPr>
        <w:t xml:space="preserve">Ahora bien, en observancia a lo dispuesto por el Acuerdo publicado en el periódico oficial “Gaceta de Gobierno”, el informe trimestral contendrá entre otros documentos la </w:t>
      </w:r>
      <w:r w:rsidR="00EA2016" w:rsidRPr="00EE4906">
        <w:rPr>
          <w:rFonts w:ascii="Palatino Linotype" w:hAnsi="Palatino Linotype" w:cs="Arial"/>
          <w:b/>
          <w:bCs/>
        </w:rPr>
        <w:t>balanza de comprobación detallada</w:t>
      </w:r>
      <w:r w:rsidR="00EA2016" w:rsidRPr="00EE4906">
        <w:rPr>
          <w:rFonts w:ascii="Palatino Linotype" w:hAnsi="Palatino Linotype" w:cs="Arial"/>
          <w:bCs/>
        </w:rPr>
        <w:t xml:space="preserve">, la cual forma parte del módulo 1, correspondiente a la información contable y financiera, la cual si bien se hace entrega de manera trimestral al Órgano Superior de Fiscalización del Estado de México, su integración por parte del </w:t>
      </w:r>
      <w:r w:rsidR="00EA2016" w:rsidRPr="00EE4906">
        <w:rPr>
          <w:rFonts w:ascii="Palatino Linotype" w:hAnsi="Palatino Linotype" w:cs="Arial"/>
          <w:b/>
          <w:bCs/>
        </w:rPr>
        <w:t xml:space="preserve">SUJETO OBLIGADO </w:t>
      </w:r>
      <w:r w:rsidR="00EA2016" w:rsidRPr="00EE4906">
        <w:rPr>
          <w:rFonts w:ascii="Palatino Linotype" w:hAnsi="Palatino Linotype" w:cs="Arial"/>
          <w:bCs/>
        </w:rPr>
        <w:t>es de manera mensual; para mayor referencia se insertan la siguiente imagen:</w:t>
      </w:r>
    </w:p>
    <w:p w14:paraId="4F6D9D83" w14:textId="77777777" w:rsidR="00EA2016" w:rsidRPr="00EE4906" w:rsidRDefault="00EA2016" w:rsidP="00687B0A">
      <w:pPr>
        <w:spacing w:line="360" w:lineRule="auto"/>
        <w:jc w:val="both"/>
        <w:rPr>
          <w:rFonts w:ascii="Palatino Linotype" w:hAnsi="Palatino Linotype" w:cs="Arial"/>
          <w:bCs/>
        </w:rPr>
      </w:pPr>
    </w:p>
    <w:p w14:paraId="3B40821B" w14:textId="491CC54C" w:rsidR="00EA2016" w:rsidRPr="00EE4906" w:rsidRDefault="00860EF0" w:rsidP="00687B0A">
      <w:pPr>
        <w:spacing w:line="360" w:lineRule="auto"/>
        <w:jc w:val="both"/>
        <w:rPr>
          <w:rFonts w:ascii="Palatino Linotype" w:hAnsi="Palatino Linotype" w:cs="Arial"/>
          <w:bCs/>
        </w:rPr>
      </w:pPr>
      <w:r w:rsidRPr="00EE4906">
        <w:rPr>
          <w:rFonts w:ascii="Palatino Linotype" w:hAnsi="Palatino Linotype" w:cs="Arial"/>
          <w:bCs/>
          <w:noProof/>
          <w:lang w:eastAsia="es-MX"/>
        </w:rPr>
        <w:lastRenderedPageBreak/>
        <mc:AlternateContent>
          <mc:Choice Requires="wps">
            <w:drawing>
              <wp:anchor distT="0" distB="0" distL="114300" distR="114300" simplePos="0" relativeHeight="251661312" behindDoc="0" locked="0" layoutInCell="1" allowOverlap="1" wp14:anchorId="461FF2ED" wp14:editId="145F9F41">
                <wp:simplePos x="0" y="0"/>
                <wp:positionH relativeFrom="column">
                  <wp:posOffset>1053465</wp:posOffset>
                </wp:positionH>
                <wp:positionV relativeFrom="paragraph">
                  <wp:posOffset>4289425</wp:posOffset>
                </wp:positionV>
                <wp:extent cx="3981450" cy="333375"/>
                <wp:effectExtent l="76200" t="38100" r="76200" b="104775"/>
                <wp:wrapNone/>
                <wp:docPr id="12" name="Rectángulo redondeado 12"/>
                <wp:cNvGraphicFramePr/>
                <a:graphic xmlns:a="http://schemas.openxmlformats.org/drawingml/2006/main">
                  <a:graphicData uri="http://schemas.microsoft.com/office/word/2010/wordprocessingShape">
                    <wps:wsp>
                      <wps:cNvSpPr/>
                      <wps:spPr>
                        <a:xfrm>
                          <a:off x="0" y="0"/>
                          <a:ext cx="3981450" cy="33337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BECE39" id="Rectángulo redondeado 12" o:spid="_x0000_s1026" style="position:absolute;margin-left:82.95pt;margin-top:337.75pt;width:313.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" filled="f" strokecolor="red" strokeweight="2.25pt">
                <v:shadow on="t" color="black" opacity="22937f" origin=",.5" offset="0,.63889mm"/>
              </v:roundrect>
            </w:pict>
          </mc:Fallback>
        </mc:AlternateContent>
      </w:r>
      <w:r w:rsidRPr="00EE4906">
        <w:rPr>
          <w:noProof/>
          <w:lang w:eastAsia="es-MX"/>
        </w:rPr>
        <w:drawing>
          <wp:inline distT="0" distB="0" distL="0" distR="0" wp14:anchorId="39D5F073" wp14:editId="150A311D">
            <wp:extent cx="5591175" cy="52578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3464"/>
                    <a:stretch/>
                  </pic:blipFill>
                  <pic:spPr bwMode="auto">
                    <a:xfrm>
                      <a:off x="0" y="0"/>
                      <a:ext cx="5591175" cy="5257800"/>
                    </a:xfrm>
                    <a:prstGeom prst="rect">
                      <a:avLst/>
                    </a:prstGeom>
                    <a:ln>
                      <a:noFill/>
                    </a:ln>
                    <a:extLst>
                      <a:ext uri="{53640926-AAD7-44D8-BBD7-CCE9431645EC}">
                        <a14:shadowObscured xmlns:a14="http://schemas.microsoft.com/office/drawing/2010/main"/>
                      </a:ext>
                    </a:extLst>
                  </pic:spPr>
                </pic:pic>
              </a:graphicData>
            </a:graphic>
          </wp:inline>
        </w:drawing>
      </w:r>
    </w:p>
    <w:p w14:paraId="34CC25A5" w14:textId="7C043972" w:rsidR="00EA2016" w:rsidRPr="00EE4906" w:rsidRDefault="00EA2016" w:rsidP="00687B0A">
      <w:pPr>
        <w:spacing w:line="360" w:lineRule="auto"/>
        <w:jc w:val="both"/>
        <w:rPr>
          <w:rFonts w:ascii="Palatino Linotype" w:hAnsi="Palatino Linotype" w:cs="Arial"/>
          <w:bCs/>
        </w:rPr>
      </w:pPr>
    </w:p>
    <w:p w14:paraId="16CCEAA2" w14:textId="6E2D1462" w:rsidR="00EA2016" w:rsidRPr="00EE4906" w:rsidRDefault="00EA2016" w:rsidP="00687B0A">
      <w:pPr>
        <w:spacing w:line="360" w:lineRule="auto"/>
        <w:jc w:val="both"/>
        <w:rPr>
          <w:rFonts w:ascii="Palatino Linotype" w:hAnsi="Palatino Linotype" w:cs="Arial"/>
          <w:bCs/>
        </w:rPr>
      </w:pPr>
      <w:r w:rsidRPr="00EE4906">
        <w:rPr>
          <w:rFonts w:ascii="Palatino Linotype" w:hAnsi="Palatino Linotype" w:cs="Arial"/>
          <w:bCs/>
        </w:rPr>
        <w:t xml:space="preserve">Aunado a lo anterior, es importante referir que la </w:t>
      </w:r>
      <w:r w:rsidRPr="00EE4906">
        <w:rPr>
          <w:rFonts w:ascii="Palatino Linotype" w:hAnsi="Palatino Linotype" w:cs="Arial"/>
          <w:b/>
          <w:bCs/>
        </w:rPr>
        <w:t xml:space="preserve">balanza de comprobación detallada </w:t>
      </w:r>
      <w:r w:rsidRPr="00EE4906">
        <w:rPr>
          <w:rFonts w:ascii="Palatino Linotype" w:hAnsi="Palatino Linotype" w:cs="Arial"/>
          <w:bCs/>
        </w:rPr>
        <w:t xml:space="preserve">es parte integrante también de la Cuenta Pública la cual conforme a conforme al artículo 352 del Código Financiero del Estado de México, se encuentra integrada de la siguiente manera: </w:t>
      </w:r>
    </w:p>
    <w:p w14:paraId="4E520B76" w14:textId="77777777" w:rsidR="00EA2016" w:rsidRPr="00EE4906" w:rsidRDefault="00EA2016" w:rsidP="00687B0A">
      <w:pPr>
        <w:spacing w:line="360" w:lineRule="auto"/>
        <w:jc w:val="both"/>
        <w:rPr>
          <w:rFonts w:ascii="Palatino Linotype" w:hAnsi="Palatino Linotype" w:cs="Arial"/>
          <w:bCs/>
        </w:rPr>
      </w:pPr>
    </w:p>
    <w:p w14:paraId="3C8E9A10"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Cs/>
          <w:i/>
          <w:sz w:val="22"/>
        </w:rPr>
        <w:lastRenderedPageBreak/>
        <w:t>“</w:t>
      </w:r>
      <w:r w:rsidRPr="00EE4906">
        <w:rPr>
          <w:rFonts w:ascii="Palatino Linotype" w:hAnsi="Palatino Linotype" w:cs="Arial"/>
          <w:b/>
          <w:bCs/>
          <w:i/>
          <w:sz w:val="22"/>
        </w:rPr>
        <w:t>Artículo 352.-</w:t>
      </w:r>
      <w:r w:rsidRPr="00EE4906">
        <w:rPr>
          <w:rFonts w:ascii="Palatino Linotype" w:hAnsi="Palatino Linotype" w:cs="Arial"/>
          <w:bCs/>
          <w:i/>
          <w:sz w:val="22"/>
        </w:rPr>
        <w:t xml:space="preserve"> La cuenta pública se constituye por la información económica, patrimonial, presupuestal, programática, cualitativa y cuantitativa que muestre los resultados de la ejecución de la Ley de Ingresos y del Presupuesto de Egresos. </w:t>
      </w:r>
    </w:p>
    <w:p w14:paraId="45B93CBE"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Cs/>
          <w:i/>
          <w:sz w:val="22"/>
        </w:rPr>
        <w:t xml:space="preserve">La Secretaría y las Tesorerías, proporcionarán la información complementaria requerida por los Órganos de Fiscalización locales y federales, según corresponda, para el análisis y evaluación de la cuenta pública correspondiente. </w:t>
      </w:r>
    </w:p>
    <w:p w14:paraId="6E5C1232"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Cs/>
          <w:i/>
          <w:sz w:val="22"/>
        </w:rPr>
        <w:t xml:space="preserve">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 </w:t>
      </w:r>
    </w:p>
    <w:p w14:paraId="5D330BD0" w14:textId="77777777" w:rsidR="00EA2016" w:rsidRPr="00EE4906" w:rsidRDefault="00EA2016" w:rsidP="00687B0A">
      <w:pPr>
        <w:ind w:left="851" w:right="899"/>
        <w:jc w:val="both"/>
        <w:rPr>
          <w:rFonts w:ascii="Palatino Linotype" w:hAnsi="Palatino Linotype" w:cs="Arial"/>
          <w:bCs/>
          <w:i/>
          <w:sz w:val="22"/>
        </w:rPr>
      </w:pPr>
      <w:r w:rsidRPr="00EE4906">
        <w:rPr>
          <w:rFonts w:ascii="Palatino Linotype" w:hAnsi="Palatino Linotype" w:cs="Arial"/>
          <w:bCs/>
          <w:i/>
          <w:sz w:val="22"/>
        </w:rPr>
        <w:t>(Énfasis añadido)</w:t>
      </w:r>
    </w:p>
    <w:p w14:paraId="0A5909F3" w14:textId="77777777" w:rsidR="00EA2016" w:rsidRPr="00EE4906" w:rsidRDefault="00EA2016" w:rsidP="00687B0A">
      <w:pPr>
        <w:spacing w:line="360" w:lineRule="auto"/>
        <w:jc w:val="both"/>
        <w:rPr>
          <w:rFonts w:ascii="Palatino Linotype" w:hAnsi="Palatino Linotype" w:cs="Arial"/>
          <w:bCs/>
        </w:rPr>
      </w:pPr>
    </w:p>
    <w:p w14:paraId="14DF6B86" w14:textId="77777777" w:rsidR="00EA2016" w:rsidRPr="00EE4906" w:rsidRDefault="00EA2016" w:rsidP="00687B0A">
      <w:pPr>
        <w:spacing w:line="360" w:lineRule="auto"/>
        <w:jc w:val="both"/>
        <w:rPr>
          <w:rFonts w:ascii="Palatino Linotype" w:hAnsi="Palatino Linotype"/>
        </w:rPr>
      </w:pPr>
      <w:r w:rsidRPr="00EE4906">
        <w:rPr>
          <w:rFonts w:ascii="Palatino Linotype" w:hAnsi="Palatino Linotype" w:cs="Arial"/>
          <w:bCs/>
        </w:rPr>
        <w:t xml:space="preserve">Por su parte, la </w:t>
      </w:r>
      <w:r w:rsidRPr="00EE4906">
        <w:rPr>
          <w:rFonts w:ascii="Palatino Linotype" w:hAnsi="Palatino Linotype"/>
        </w:rPr>
        <w:t>Ley de Fiscalización Superior del Estado de México en su artículo 32, párrafos segundo y tercero señala:</w:t>
      </w:r>
    </w:p>
    <w:p w14:paraId="5A2CA8A7" w14:textId="77777777" w:rsidR="00EA2016" w:rsidRPr="00EE4906" w:rsidRDefault="00EA2016" w:rsidP="00687B0A">
      <w:pPr>
        <w:spacing w:line="360" w:lineRule="auto"/>
        <w:jc w:val="both"/>
        <w:rPr>
          <w:rFonts w:ascii="Palatino Linotype" w:hAnsi="Palatino Linotype"/>
        </w:rPr>
      </w:pPr>
    </w:p>
    <w:p w14:paraId="7E4EF89D" w14:textId="77777777" w:rsidR="00EA2016" w:rsidRPr="00EE4906" w:rsidRDefault="00EA2016" w:rsidP="00687B0A">
      <w:pPr>
        <w:ind w:left="851" w:right="850"/>
        <w:jc w:val="both"/>
        <w:rPr>
          <w:rFonts w:ascii="Palatino Linotype" w:hAnsi="Palatino Linotype"/>
          <w:i/>
        </w:rPr>
      </w:pPr>
      <w:r w:rsidRPr="00EE4906">
        <w:rPr>
          <w:rFonts w:ascii="Palatino Linotype" w:hAnsi="Palatino Linotype"/>
          <w:i/>
        </w:rPr>
        <w:t xml:space="preserve">“…Los Presidentes Municipales presentarán a la Legislatura las cuentas públicas anuales de sus respectivos municipios, del ejercicio fiscal inmediato anterior, dentro de los quince primeros días del mes de marzo de cada año; asimismo…" </w:t>
      </w:r>
    </w:p>
    <w:p w14:paraId="36A49918" w14:textId="77777777" w:rsidR="00EA2016" w:rsidRPr="00EE4906" w:rsidRDefault="00EA2016" w:rsidP="00687B0A">
      <w:pPr>
        <w:ind w:left="851" w:right="850"/>
        <w:jc w:val="both"/>
        <w:rPr>
          <w:rFonts w:ascii="Palatino Linotype" w:hAnsi="Palatino Linotype"/>
          <w:i/>
        </w:rPr>
      </w:pPr>
    </w:p>
    <w:p w14:paraId="63920383" w14:textId="77777777" w:rsidR="00EA2016" w:rsidRPr="00EE4906" w:rsidRDefault="00EA2016" w:rsidP="00687B0A">
      <w:pPr>
        <w:ind w:left="851" w:right="850"/>
        <w:jc w:val="both"/>
        <w:rPr>
          <w:rFonts w:ascii="Palatino Linotype" w:hAnsi="Palatino Linotype"/>
          <w:i/>
        </w:rPr>
      </w:pPr>
      <w:r w:rsidRPr="00EE4906">
        <w:rPr>
          <w:rFonts w:ascii="Palatino Linotype" w:hAnsi="Palatino Linotype"/>
          <w:i/>
        </w:rPr>
        <w:t xml:space="preserve">Las cuentas públicas deberán presentarse conforme a lo establecido en la Ley General de Contabilidad Gubernamental, Ley de Disciplina Financiera delas Entidades Federativas y los Municipios y demás disposiciones aplicables…” </w:t>
      </w:r>
    </w:p>
    <w:p w14:paraId="739D919A" w14:textId="77777777" w:rsidR="00EA2016" w:rsidRPr="00EE4906" w:rsidRDefault="00EA2016" w:rsidP="00687B0A">
      <w:pPr>
        <w:spacing w:line="360" w:lineRule="auto"/>
        <w:jc w:val="both"/>
        <w:rPr>
          <w:rFonts w:ascii="Palatino Linotype" w:hAnsi="Palatino Linotype" w:cs="Arial"/>
          <w:bCs/>
        </w:rPr>
      </w:pPr>
    </w:p>
    <w:p w14:paraId="7EE7B90D" w14:textId="5D43F7B3" w:rsidR="00EA2016" w:rsidRPr="00EE4906" w:rsidRDefault="00EA2016" w:rsidP="00687B0A">
      <w:pPr>
        <w:spacing w:line="360" w:lineRule="auto"/>
        <w:jc w:val="both"/>
        <w:rPr>
          <w:rFonts w:ascii="Palatino Linotype" w:hAnsi="Palatino Linotype"/>
        </w:rPr>
      </w:pPr>
      <w:r w:rsidRPr="00EE4906">
        <w:rPr>
          <w:rFonts w:ascii="Palatino Linotype" w:hAnsi="Palatino Linotype" w:cs="Arial"/>
          <w:bCs/>
        </w:rPr>
        <w:t xml:space="preserve">Es así que, si bien dentro de los formatos que integran los </w:t>
      </w:r>
      <w:r w:rsidRPr="00EE4906">
        <w:rPr>
          <w:rFonts w:ascii="Palatino Linotype" w:hAnsi="Palatino Linotype" w:cs="Arial"/>
          <w:b/>
        </w:rPr>
        <w:t>Informes Trimestral de los Sujetos de Fiscalización Municipales para el ejercicio 2021</w:t>
      </w:r>
      <w:r w:rsidRPr="00EE4906">
        <w:rPr>
          <w:rFonts w:ascii="Palatino Linotype" w:hAnsi="Palatino Linotype" w:cs="Arial"/>
          <w:bCs/>
        </w:rPr>
        <w:t xml:space="preserve">; no se encuentra el de la balanza de comprobación </w:t>
      </w:r>
      <w:r w:rsidR="006222D6" w:rsidRPr="00EE4906">
        <w:rPr>
          <w:rFonts w:ascii="Palatino Linotype" w:hAnsi="Palatino Linotype" w:cs="Arial"/>
          <w:bCs/>
        </w:rPr>
        <w:t>detallada</w:t>
      </w:r>
      <w:r w:rsidRPr="00EE4906">
        <w:rPr>
          <w:rFonts w:ascii="Palatino Linotype" w:hAnsi="Palatino Linotype" w:cs="Arial"/>
          <w:bCs/>
        </w:rPr>
        <w:t xml:space="preserve">; </w:t>
      </w:r>
      <w:r w:rsidR="009C4136" w:rsidRPr="00EE4906">
        <w:rPr>
          <w:rFonts w:ascii="Palatino Linotype" w:hAnsi="Palatino Linotype" w:cs="Arial"/>
          <w:bCs/>
        </w:rPr>
        <w:t xml:space="preserve">lo </w:t>
      </w:r>
      <w:r w:rsidRPr="00EE4906">
        <w:rPr>
          <w:rFonts w:ascii="Palatino Linotype" w:hAnsi="Palatino Linotype" w:cs="Arial"/>
          <w:bCs/>
        </w:rPr>
        <w:t xml:space="preserve">cierto es que la Cuenta Pública para el ejercicio fiscal 2020 si lo contempla, </w:t>
      </w:r>
      <w:r w:rsidRPr="00EE4906">
        <w:rPr>
          <w:rFonts w:ascii="Palatino Linotype" w:hAnsi="Palatino Linotype"/>
        </w:rPr>
        <w:t xml:space="preserve">para mayor referencia se inserta la siguiente imagen: </w:t>
      </w:r>
    </w:p>
    <w:p w14:paraId="1AB32E85" w14:textId="77777777" w:rsidR="00EA2016" w:rsidRPr="00EE4906" w:rsidRDefault="00EA2016" w:rsidP="00687B0A">
      <w:pPr>
        <w:spacing w:line="360" w:lineRule="auto"/>
        <w:jc w:val="both"/>
        <w:rPr>
          <w:rFonts w:ascii="Palatino Linotype" w:hAnsi="Palatino Linotype"/>
        </w:rPr>
      </w:pPr>
      <w:r w:rsidRPr="00EE4906">
        <w:rPr>
          <w:rFonts w:ascii="Palatino Linotype" w:hAnsi="Palatino Linotype"/>
          <w:noProof/>
          <w:lang w:eastAsia="es-MX"/>
        </w:rPr>
        <w:lastRenderedPageBreak/>
        <w:drawing>
          <wp:inline distT="0" distB="0" distL="0" distR="0" wp14:anchorId="13EDA26D" wp14:editId="1E7CD9B6">
            <wp:extent cx="5791835" cy="37052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3705225"/>
                    </a:xfrm>
                    <a:prstGeom prst="rect">
                      <a:avLst/>
                    </a:prstGeom>
                  </pic:spPr>
                </pic:pic>
              </a:graphicData>
            </a:graphic>
          </wp:inline>
        </w:drawing>
      </w:r>
    </w:p>
    <w:p w14:paraId="785E9ADB" w14:textId="77777777" w:rsidR="00EA2016" w:rsidRPr="00EE4906" w:rsidRDefault="00EA2016" w:rsidP="00687B0A">
      <w:pPr>
        <w:spacing w:line="360" w:lineRule="auto"/>
        <w:jc w:val="both"/>
        <w:rPr>
          <w:rFonts w:ascii="Palatino Linotype" w:hAnsi="Palatino Linotype"/>
        </w:rPr>
      </w:pPr>
    </w:p>
    <w:p w14:paraId="6067CE8D" w14:textId="77777777" w:rsidR="00EA2016" w:rsidRPr="00EE4906" w:rsidRDefault="00EA2016" w:rsidP="00687B0A">
      <w:pPr>
        <w:spacing w:line="360" w:lineRule="auto"/>
        <w:jc w:val="both"/>
        <w:rPr>
          <w:rFonts w:ascii="Palatino Linotype" w:hAnsi="Palatino Linotype" w:cs="Arial"/>
          <w:bCs/>
        </w:rPr>
      </w:pPr>
      <w:r w:rsidRPr="00EE4906">
        <w:rPr>
          <w:rFonts w:ascii="Palatino Linotype" w:hAnsi="Palatino Linotype" w:cs="Arial"/>
          <w:bCs/>
        </w:rPr>
        <w:t xml:space="preserve">Derivado de lo anterior, se puede advertir que existe fuente obligacional que constriñe al </w:t>
      </w:r>
      <w:r w:rsidRPr="00EE4906">
        <w:rPr>
          <w:rFonts w:ascii="Palatino Linotype" w:hAnsi="Palatino Linotype" w:cs="Arial"/>
          <w:b/>
          <w:bCs/>
        </w:rPr>
        <w:t xml:space="preserve">SUJETO OBLIGADO </w:t>
      </w:r>
      <w:r w:rsidRPr="00EE4906">
        <w:rPr>
          <w:rFonts w:ascii="Palatino Linotype" w:hAnsi="Palatino Linotype" w:cs="Arial"/>
          <w:bCs/>
        </w:rPr>
        <w:t xml:space="preserve">a generar la información requerida por el particular; pues como ya se mencionó la balanza de comprobación detallada es el documento idóneo que de manera enunciativa más no limitativa pudiera colmar el requerimiento del particular; pues éste es entregado de manera trimestral al Órgano Superior de Fiscalización del Estado de México, mismo que debe ser elaborado de manera mensual y que también es parte para la integración de la cuenta pública. </w:t>
      </w:r>
    </w:p>
    <w:p w14:paraId="096BCEF8" w14:textId="77777777" w:rsidR="00EA2016" w:rsidRPr="00EE4906" w:rsidRDefault="00EA2016" w:rsidP="00687B0A">
      <w:pPr>
        <w:spacing w:line="360" w:lineRule="auto"/>
        <w:jc w:val="both"/>
        <w:rPr>
          <w:rFonts w:ascii="Palatino Linotype" w:hAnsi="Palatino Linotype" w:cs="Arial"/>
          <w:bCs/>
        </w:rPr>
      </w:pPr>
    </w:p>
    <w:p w14:paraId="07EFA81C" w14:textId="77777777" w:rsidR="00EA2016" w:rsidRPr="00EE4906" w:rsidRDefault="00EA2016" w:rsidP="00687B0A">
      <w:pPr>
        <w:spacing w:line="360" w:lineRule="auto"/>
        <w:jc w:val="both"/>
        <w:rPr>
          <w:rFonts w:ascii="Palatino Linotype" w:hAnsi="Palatino Linotype" w:cs="Arial"/>
          <w:bCs/>
        </w:rPr>
      </w:pPr>
      <w:r w:rsidRPr="00EE4906">
        <w:rPr>
          <w:rFonts w:ascii="Palatino Linotype" w:hAnsi="Palatino Linotype" w:cs="Arial"/>
          <w:bCs/>
        </w:rPr>
        <w:t xml:space="preserve">En consecuencia, este Órgano Garante determina ordenar de ser procedente en versión pública el o los documentos donde conste el monto adeudado a cada uno de los </w:t>
      </w:r>
      <w:r w:rsidRPr="00EE4906">
        <w:rPr>
          <w:rFonts w:ascii="Palatino Linotype" w:hAnsi="Palatino Linotype" w:cs="Arial"/>
          <w:bCs/>
        </w:rPr>
        <w:lastRenderedPageBreak/>
        <w:t xml:space="preserve">proveedores al veinte de septiembre de dos mil veintiuno, fecha en que fue presentada la solicitud por el hoy </w:t>
      </w:r>
      <w:r w:rsidRPr="00EE4906">
        <w:rPr>
          <w:rFonts w:ascii="Palatino Linotype" w:hAnsi="Palatino Linotype" w:cs="Arial"/>
          <w:b/>
          <w:bCs/>
        </w:rPr>
        <w:t>RECURRENTE</w:t>
      </w:r>
      <w:r w:rsidRPr="00EE4906">
        <w:rPr>
          <w:rFonts w:ascii="Palatino Linotype" w:hAnsi="Palatino Linotype" w:cs="Arial"/>
          <w:bCs/>
        </w:rPr>
        <w:t xml:space="preserve">. </w:t>
      </w:r>
    </w:p>
    <w:p w14:paraId="1010ED80" w14:textId="77777777" w:rsidR="00EA2016" w:rsidRPr="00EE4906" w:rsidRDefault="00EA2016" w:rsidP="00687B0A">
      <w:pPr>
        <w:spacing w:line="360" w:lineRule="auto"/>
        <w:jc w:val="both"/>
        <w:rPr>
          <w:rFonts w:ascii="Palatino Linotype" w:hAnsi="Palatino Linotype" w:cs="Arial"/>
          <w:bCs/>
        </w:rPr>
      </w:pPr>
    </w:p>
    <w:p w14:paraId="74740B3B" w14:textId="77777777" w:rsidR="00EA2016" w:rsidRPr="00EE4906" w:rsidRDefault="00EA2016" w:rsidP="00687B0A">
      <w:pPr>
        <w:spacing w:line="360" w:lineRule="auto"/>
        <w:jc w:val="both"/>
        <w:rPr>
          <w:rFonts w:ascii="Palatino Linotype" w:hAnsi="Palatino Linotype" w:cs="Arial"/>
          <w:bCs/>
        </w:rPr>
      </w:pPr>
      <w:r w:rsidRPr="00EE4906">
        <w:rPr>
          <w:rFonts w:ascii="Palatino Linotype" w:hAnsi="Palatino Linotype"/>
        </w:rPr>
        <w:t xml:space="preserve">Por lo anterior, no </w:t>
      </w:r>
      <w:r w:rsidRPr="00EE490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EE4906">
        <w:rPr>
          <w:rFonts w:ascii="Palatino Linotype" w:hAnsi="Palatino Linotype" w:cs="Arial"/>
          <w:b/>
        </w:rPr>
        <w:t>versión pública</w:t>
      </w:r>
      <w:r w:rsidRPr="00EE4906">
        <w:rPr>
          <w:rFonts w:ascii="Palatino Linotype" w:hAnsi="Palatino Linotype" w:cs="Arial"/>
        </w:rPr>
        <w:t>; pues, el</w:t>
      </w:r>
      <w:r w:rsidRPr="00EE490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DFDE6E" w14:textId="77777777" w:rsidR="00EA2016" w:rsidRPr="00EE4906" w:rsidRDefault="00EA2016" w:rsidP="00687B0A">
      <w:pPr>
        <w:spacing w:line="360" w:lineRule="auto"/>
        <w:jc w:val="both"/>
        <w:rPr>
          <w:rFonts w:ascii="Palatino Linotype" w:eastAsia="Calibri" w:hAnsi="Palatino Linotype" w:cs="Arial"/>
          <w:bCs/>
          <w:lang w:eastAsia="en-US"/>
        </w:rPr>
      </w:pPr>
    </w:p>
    <w:p w14:paraId="0164EF84" w14:textId="77777777" w:rsidR="00EA2016" w:rsidRPr="00EE4906" w:rsidRDefault="00EA2016" w:rsidP="00687B0A">
      <w:pPr>
        <w:spacing w:line="360" w:lineRule="auto"/>
        <w:jc w:val="both"/>
        <w:rPr>
          <w:rFonts w:ascii="Palatino Linotype" w:hAnsi="Palatino Linotype" w:cs="Arial"/>
          <w:bCs/>
        </w:rPr>
      </w:pPr>
      <w:r w:rsidRPr="00EE490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8454E5B" w14:textId="77777777" w:rsidR="00EA2016" w:rsidRPr="00EE4906" w:rsidRDefault="00EA2016" w:rsidP="00687B0A">
      <w:pPr>
        <w:autoSpaceDE w:val="0"/>
        <w:autoSpaceDN w:val="0"/>
        <w:adjustRightInd w:val="0"/>
        <w:ind w:right="899"/>
        <w:jc w:val="both"/>
        <w:rPr>
          <w:rFonts w:ascii="Palatino Linotype" w:hAnsi="Palatino Linotype" w:cs="Arial"/>
        </w:rPr>
      </w:pPr>
    </w:p>
    <w:p w14:paraId="35DBC3C4" w14:textId="77777777" w:rsidR="00EA2016" w:rsidRPr="00EE4906" w:rsidRDefault="00EA2016" w:rsidP="00687B0A">
      <w:pPr>
        <w:ind w:left="851" w:right="901"/>
        <w:jc w:val="both"/>
        <w:rPr>
          <w:rFonts w:ascii="Palatino Linotype" w:hAnsi="Palatino Linotype"/>
          <w:i/>
          <w:sz w:val="22"/>
          <w:szCs w:val="22"/>
        </w:rPr>
      </w:pPr>
      <w:r w:rsidRPr="00EE4906">
        <w:rPr>
          <w:rFonts w:ascii="Palatino Linotype" w:hAnsi="Palatino Linotype" w:cs="Arial"/>
          <w:b/>
          <w:bCs/>
          <w:i/>
          <w:noProof/>
          <w:sz w:val="22"/>
          <w:szCs w:val="22"/>
        </w:rPr>
        <w:t>“</w:t>
      </w:r>
      <w:r w:rsidRPr="00EE4906">
        <w:rPr>
          <w:rFonts w:ascii="Palatino Linotype" w:hAnsi="Palatino Linotype" w:cs="Arial"/>
          <w:b/>
          <w:bCs/>
          <w:i/>
          <w:sz w:val="22"/>
          <w:szCs w:val="22"/>
        </w:rPr>
        <w:t xml:space="preserve">Artículo 3. </w:t>
      </w:r>
      <w:r w:rsidRPr="00EE4906">
        <w:rPr>
          <w:rFonts w:ascii="Palatino Linotype" w:hAnsi="Palatino Linotype"/>
          <w:i/>
          <w:sz w:val="22"/>
          <w:szCs w:val="22"/>
        </w:rPr>
        <w:t xml:space="preserve">Para los efectos de la presente Ley se entenderá por: </w:t>
      </w:r>
    </w:p>
    <w:p w14:paraId="4AF1F8DA" w14:textId="77777777" w:rsidR="00EA2016" w:rsidRPr="00EE4906" w:rsidRDefault="00EA2016" w:rsidP="00687B0A">
      <w:pPr>
        <w:ind w:left="851" w:right="899"/>
        <w:jc w:val="both"/>
        <w:rPr>
          <w:rFonts w:ascii="Palatino Linotype" w:hAnsi="Palatino Linotype" w:cs="Arial"/>
          <w:i/>
          <w:sz w:val="22"/>
          <w:szCs w:val="22"/>
        </w:rPr>
      </w:pPr>
      <w:r w:rsidRPr="00EE4906">
        <w:rPr>
          <w:rFonts w:ascii="Palatino Linotype" w:hAnsi="Palatino Linotype" w:cs="Arial"/>
          <w:b/>
          <w:i/>
          <w:sz w:val="22"/>
          <w:szCs w:val="22"/>
        </w:rPr>
        <w:t>IX.</w:t>
      </w:r>
      <w:r w:rsidRPr="00EE4906">
        <w:rPr>
          <w:rFonts w:ascii="Palatino Linotype" w:hAnsi="Palatino Linotype" w:cs="Arial"/>
          <w:i/>
          <w:sz w:val="22"/>
          <w:szCs w:val="22"/>
        </w:rPr>
        <w:t xml:space="preserve"> </w:t>
      </w:r>
      <w:r w:rsidRPr="00EE4906">
        <w:rPr>
          <w:rFonts w:ascii="Palatino Linotype" w:hAnsi="Palatino Linotype" w:cs="Arial"/>
          <w:b/>
          <w:i/>
          <w:sz w:val="22"/>
          <w:szCs w:val="22"/>
        </w:rPr>
        <w:t xml:space="preserve">Datos personales: </w:t>
      </w:r>
      <w:r w:rsidRPr="00EE4906">
        <w:rPr>
          <w:rFonts w:ascii="Palatino Linotype" w:hAnsi="Palatino Linotype" w:cs="Arial"/>
          <w:i/>
          <w:sz w:val="22"/>
          <w:szCs w:val="22"/>
        </w:rPr>
        <w:t xml:space="preserve">La información concerniente a una persona, identificada o identificable según lo dispuesto por la Ley de </w:t>
      </w:r>
      <w:r w:rsidRPr="00EE4906">
        <w:rPr>
          <w:rFonts w:ascii="Palatino Linotype" w:hAnsi="Palatino Linotype"/>
          <w:i/>
          <w:sz w:val="22"/>
          <w:szCs w:val="22"/>
        </w:rPr>
        <w:t>Protección</w:t>
      </w:r>
      <w:r w:rsidRPr="00EE4906">
        <w:rPr>
          <w:rFonts w:ascii="Palatino Linotype" w:hAnsi="Palatino Linotype" w:cs="Arial"/>
          <w:i/>
          <w:sz w:val="22"/>
          <w:szCs w:val="22"/>
        </w:rPr>
        <w:t xml:space="preserve"> de Datos Personales del Estado de México; </w:t>
      </w:r>
    </w:p>
    <w:p w14:paraId="3FE49FA8" w14:textId="77777777" w:rsidR="00EA2016" w:rsidRPr="00EE4906" w:rsidRDefault="00EA2016" w:rsidP="00687B0A">
      <w:pPr>
        <w:ind w:left="851" w:right="899"/>
        <w:jc w:val="both"/>
        <w:rPr>
          <w:rFonts w:ascii="Palatino Linotype" w:hAnsi="Palatino Linotype" w:cs="Arial"/>
          <w:i/>
          <w:sz w:val="22"/>
          <w:szCs w:val="22"/>
        </w:rPr>
      </w:pPr>
      <w:r w:rsidRPr="00EE4906">
        <w:rPr>
          <w:rFonts w:ascii="Palatino Linotype" w:hAnsi="Palatino Linotype" w:cs="Arial"/>
          <w:b/>
          <w:i/>
          <w:sz w:val="22"/>
          <w:szCs w:val="22"/>
        </w:rPr>
        <w:t>XX.</w:t>
      </w:r>
      <w:r w:rsidRPr="00EE4906">
        <w:rPr>
          <w:rFonts w:ascii="Palatino Linotype" w:hAnsi="Palatino Linotype" w:cs="Arial"/>
          <w:i/>
          <w:sz w:val="22"/>
          <w:szCs w:val="22"/>
        </w:rPr>
        <w:t xml:space="preserve"> </w:t>
      </w:r>
      <w:r w:rsidRPr="00EE4906">
        <w:rPr>
          <w:rFonts w:ascii="Palatino Linotype" w:hAnsi="Palatino Linotype" w:cs="Arial"/>
          <w:b/>
          <w:i/>
          <w:sz w:val="22"/>
          <w:szCs w:val="22"/>
        </w:rPr>
        <w:t>Información clasificada:</w:t>
      </w:r>
      <w:r w:rsidRPr="00EE4906">
        <w:rPr>
          <w:rFonts w:ascii="Palatino Linotype" w:hAnsi="Palatino Linotype" w:cs="Arial"/>
          <w:i/>
          <w:sz w:val="22"/>
          <w:szCs w:val="22"/>
        </w:rPr>
        <w:t xml:space="preserve"> Aquella considerada por la presente Ley como reservada o confidencial; </w:t>
      </w:r>
    </w:p>
    <w:p w14:paraId="40CDCF6A" w14:textId="77777777" w:rsidR="00EA2016" w:rsidRPr="00EE4906" w:rsidRDefault="00EA2016" w:rsidP="00687B0A">
      <w:pPr>
        <w:ind w:left="851" w:right="899"/>
        <w:jc w:val="both"/>
        <w:rPr>
          <w:rFonts w:ascii="Palatino Linotype" w:hAnsi="Palatino Linotype" w:cs="Arial"/>
          <w:i/>
          <w:sz w:val="22"/>
          <w:szCs w:val="22"/>
        </w:rPr>
      </w:pPr>
      <w:r w:rsidRPr="00EE4906">
        <w:rPr>
          <w:rFonts w:ascii="Palatino Linotype" w:hAnsi="Palatino Linotype" w:cs="Arial"/>
          <w:b/>
          <w:i/>
          <w:sz w:val="22"/>
          <w:szCs w:val="22"/>
        </w:rPr>
        <w:t>XXI.</w:t>
      </w:r>
      <w:r w:rsidRPr="00EE4906">
        <w:rPr>
          <w:rFonts w:ascii="Palatino Linotype" w:hAnsi="Palatino Linotype" w:cs="Arial"/>
          <w:i/>
          <w:sz w:val="22"/>
          <w:szCs w:val="22"/>
        </w:rPr>
        <w:t xml:space="preserve"> </w:t>
      </w:r>
      <w:r w:rsidRPr="00EE4906">
        <w:rPr>
          <w:rFonts w:ascii="Palatino Linotype" w:hAnsi="Palatino Linotype" w:cs="Arial"/>
          <w:b/>
          <w:i/>
          <w:sz w:val="22"/>
          <w:szCs w:val="22"/>
        </w:rPr>
        <w:t>Información confidencial</w:t>
      </w:r>
      <w:r w:rsidRPr="00EE4906">
        <w:rPr>
          <w:rFonts w:ascii="Palatino Linotype" w:hAnsi="Palatino Linotype" w:cs="Arial"/>
          <w:i/>
          <w:sz w:val="22"/>
          <w:szCs w:val="22"/>
        </w:rPr>
        <w:t xml:space="preserve">: Se considera como información confidencial los secretos bancario, fiduciario, industrial, comercial, fiscal, bursátil y postal, cuya </w:t>
      </w:r>
      <w:r w:rsidRPr="00EE4906">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329AF81D" w14:textId="77777777" w:rsidR="00EA2016" w:rsidRPr="00EE4906" w:rsidRDefault="00EA2016" w:rsidP="00687B0A">
      <w:pPr>
        <w:ind w:left="851" w:right="899"/>
        <w:jc w:val="both"/>
        <w:rPr>
          <w:rFonts w:ascii="Palatino Linotype" w:hAnsi="Palatino Linotype" w:cs="Arial"/>
          <w:i/>
          <w:sz w:val="22"/>
          <w:szCs w:val="22"/>
        </w:rPr>
      </w:pPr>
      <w:r w:rsidRPr="00EE4906">
        <w:rPr>
          <w:rFonts w:ascii="Palatino Linotype" w:hAnsi="Palatino Linotype" w:cs="Arial"/>
          <w:b/>
          <w:i/>
          <w:sz w:val="22"/>
          <w:szCs w:val="22"/>
        </w:rPr>
        <w:t>XLV. Versión pública:</w:t>
      </w:r>
      <w:r w:rsidRPr="00EE4906">
        <w:rPr>
          <w:rFonts w:ascii="Palatino Linotype" w:hAnsi="Palatino Linotype" w:cs="Arial"/>
          <w:i/>
          <w:sz w:val="22"/>
          <w:szCs w:val="22"/>
        </w:rPr>
        <w:t xml:space="preserve"> Documento en el que se elimine, suprime o borra la información clasificada como reservada o confidencial para permitir su acceso. </w:t>
      </w:r>
    </w:p>
    <w:p w14:paraId="7E2D4BDF" w14:textId="77777777" w:rsidR="00EA2016" w:rsidRPr="00EE4906" w:rsidRDefault="00EA2016" w:rsidP="00687B0A">
      <w:pPr>
        <w:ind w:left="851" w:right="899"/>
        <w:jc w:val="both"/>
        <w:rPr>
          <w:rFonts w:ascii="Palatino Linotype" w:hAnsi="Palatino Linotype" w:cs="Arial"/>
          <w:i/>
          <w:sz w:val="22"/>
          <w:szCs w:val="22"/>
        </w:rPr>
      </w:pPr>
      <w:r w:rsidRPr="00EE4906">
        <w:rPr>
          <w:rFonts w:ascii="Palatino Linotype" w:hAnsi="Palatino Linotype" w:cs="Arial"/>
          <w:b/>
          <w:i/>
          <w:sz w:val="22"/>
          <w:szCs w:val="22"/>
        </w:rPr>
        <w:t>Artículo 51.</w:t>
      </w:r>
      <w:r w:rsidRPr="00EE490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E4906">
        <w:rPr>
          <w:rFonts w:ascii="Palatino Linotype" w:hAnsi="Palatino Linotype" w:cs="Arial"/>
          <w:b/>
          <w:i/>
          <w:sz w:val="22"/>
          <w:szCs w:val="22"/>
        </w:rPr>
        <w:t xml:space="preserve">y tendrá la responsabilidad de verificar en cada caso que la misma no sea confidencial o reservada. </w:t>
      </w:r>
      <w:r w:rsidRPr="00EE490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AC493F6" w14:textId="77777777" w:rsidR="00EA2016" w:rsidRPr="00EE4906" w:rsidRDefault="00EA2016" w:rsidP="00687B0A">
      <w:pPr>
        <w:ind w:left="851" w:right="899"/>
        <w:jc w:val="both"/>
        <w:rPr>
          <w:rFonts w:ascii="Palatino Linotype" w:hAnsi="Palatino Linotype" w:cs="Arial"/>
          <w:i/>
          <w:sz w:val="22"/>
          <w:szCs w:val="22"/>
        </w:rPr>
      </w:pPr>
      <w:r w:rsidRPr="00EE4906">
        <w:rPr>
          <w:rFonts w:ascii="Palatino Linotype" w:hAnsi="Palatino Linotype" w:cs="Arial"/>
          <w:b/>
          <w:i/>
          <w:sz w:val="22"/>
          <w:szCs w:val="22"/>
        </w:rPr>
        <w:t>Artículo 52.</w:t>
      </w:r>
      <w:r w:rsidRPr="00EE4906">
        <w:rPr>
          <w:rFonts w:ascii="Palatino Linotype" w:hAnsi="Palatino Linotype" w:cs="Arial"/>
          <w:i/>
          <w:sz w:val="22"/>
          <w:szCs w:val="22"/>
        </w:rPr>
        <w:t xml:space="preserve"> Las solicitudes de acceso a la información y las respuestas que se les dé, incluyendo, en su caso, </w:t>
      </w:r>
      <w:r w:rsidRPr="00EE490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E4906">
        <w:rPr>
          <w:rFonts w:ascii="Palatino Linotype" w:hAnsi="Palatino Linotype" w:cs="Arial"/>
          <w:i/>
          <w:sz w:val="22"/>
          <w:szCs w:val="22"/>
        </w:rPr>
        <w:t>, siempre y cuando la resolución de referencia se someta a un proceso de disociación, es decir, no haga identificable al titular de tales datos personales.</w:t>
      </w:r>
      <w:r w:rsidRPr="00EE4906">
        <w:rPr>
          <w:rFonts w:ascii="Palatino Linotype" w:hAnsi="Palatino Linotype" w:cs="Arial"/>
          <w:bCs/>
          <w:i/>
          <w:noProof/>
          <w:sz w:val="22"/>
          <w:szCs w:val="22"/>
        </w:rPr>
        <w:t>”</w:t>
      </w:r>
    </w:p>
    <w:p w14:paraId="526D1836" w14:textId="77777777" w:rsidR="00EA2016" w:rsidRPr="00EE4906" w:rsidRDefault="00EA2016" w:rsidP="00687B0A">
      <w:pPr>
        <w:ind w:right="899" w:firstLine="708"/>
        <w:jc w:val="both"/>
        <w:rPr>
          <w:rFonts w:ascii="Palatino Linotype" w:hAnsi="Palatino Linotype" w:cs="Arial"/>
          <w:sz w:val="22"/>
          <w:szCs w:val="22"/>
        </w:rPr>
      </w:pPr>
      <w:r w:rsidRPr="00EE4906">
        <w:rPr>
          <w:rFonts w:ascii="Palatino Linotype" w:hAnsi="Palatino Linotype" w:cs="Arial"/>
          <w:sz w:val="22"/>
          <w:szCs w:val="22"/>
        </w:rPr>
        <w:t>(Énfasis añadido)</w:t>
      </w:r>
    </w:p>
    <w:p w14:paraId="3E46B346" w14:textId="77777777" w:rsidR="00EA2016" w:rsidRPr="00EE4906" w:rsidRDefault="00EA2016" w:rsidP="00687B0A">
      <w:pPr>
        <w:ind w:right="899" w:firstLine="708"/>
        <w:jc w:val="both"/>
        <w:rPr>
          <w:rFonts w:ascii="Palatino Linotype" w:hAnsi="Palatino Linotype" w:cs="Arial"/>
        </w:rPr>
      </w:pPr>
    </w:p>
    <w:p w14:paraId="39584E3C" w14:textId="77777777" w:rsidR="00EA2016" w:rsidRPr="00EE4906" w:rsidRDefault="00EA2016" w:rsidP="00687B0A">
      <w:pPr>
        <w:spacing w:line="360" w:lineRule="auto"/>
        <w:jc w:val="both"/>
        <w:rPr>
          <w:rFonts w:ascii="Palatino Linotype" w:hAnsi="Palatino Linotype" w:cs="Arial"/>
        </w:rPr>
      </w:pPr>
      <w:r w:rsidRPr="00EE490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BBE2A6B" w14:textId="77777777" w:rsidR="00EA2016" w:rsidRPr="00EE4906" w:rsidRDefault="00EA2016" w:rsidP="00687B0A">
      <w:pPr>
        <w:jc w:val="both"/>
        <w:rPr>
          <w:rFonts w:ascii="Palatino Linotype" w:hAnsi="Palatino Linotype" w:cs="Arial"/>
        </w:rPr>
      </w:pPr>
    </w:p>
    <w:p w14:paraId="196DFD73" w14:textId="77777777" w:rsidR="00EA2016" w:rsidRPr="00EE4906" w:rsidRDefault="00EA2016" w:rsidP="00687B0A">
      <w:pPr>
        <w:ind w:left="851" w:right="902"/>
        <w:jc w:val="both"/>
        <w:rPr>
          <w:rFonts w:ascii="Palatino Linotype" w:eastAsia="Arial Unicode MS" w:hAnsi="Palatino Linotype" w:cs="Arial"/>
          <w:i/>
          <w:sz w:val="22"/>
          <w:szCs w:val="22"/>
        </w:rPr>
      </w:pPr>
      <w:r w:rsidRPr="00EE4906">
        <w:rPr>
          <w:rFonts w:ascii="Palatino Linotype" w:eastAsia="Arial Unicode MS" w:hAnsi="Palatino Linotype" w:cs="Arial"/>
          <w:b/>
          <w:i/>
          <w:sz w:val="22"/>
          <w:szCs w:val="22"/>
        </w:rPr>
        <w:t>“Artículo 22.</w:t>
      </w:r>
      <w:r w:rsidRPr="00EE490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BA0EF8F" w14:textId="77777777" w:rsidR="00EA2016" w:rsidRPr="00EE4906" w:rsidRDefault="00EA2016" w:rsidP="00687B0A">
      <w:pPr>
        <w:ind w:left="851" w:right="902"/>
        <w:jc w:val="both"/>
        <w:rPr>
          <w:rFonts w:ascii="Palatino Linotype" w:eastAsia="Arial Unicode MS" w:hAnsi="Palatino Linotype" w:cs="Arial"/>
          <w:i/>
          <w:sz w:val="22"/>
          <w:szCs w:val="22"/>
        </w:rPr>
      </w:pPr>
      <w:r w:rsidRPr="00EE4906">
        <w:rPr>
          <w:rFonts w:ascii="Palatino Linotype" w:eastAsia="Arial Unicode MS" w:hAnsi="Palatino Linotype" w:cs="Arial"/>
          <w:b/>
          <w:i/>
          <w:sz w:val="22"/>
          <w:szCs w:val="22"/>
        </w:rPr>
        <w:t>Artículo 38.</w:t>
      </w:r>
      <w:r w:rsidRPr="00EE490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EE4906">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E4906">
        <w:rPr>
          <w:rFonts w:ascii="Palatino Linotype" w:eastAsia="Arial Unicode MS" w:hAnsi="Palatino Linotype" w:cs="Arial"/>
          <w:b/>
          <w:i/>
          <w:sz w:val="22"/>
          <w:szCs w:val="22"/>
        </w:rPr>
        <w:t>”</w:t>
      </w:r>
      <w:r w:rsidRPr="00EE4906">
        <w:rPr>
          <w:rFonts w:ascii="Palatino Linotype" w:eastAsia="Arial Unicode MS" w:hAnsi="Palatino Linotype" w:cs="Arial"/>
          <w:i/>
          <w:sz w:val="22"/>
          <w:szCs w:val="22"/>
        </w:rPr>
        <w:t xml:space="preserve"> </w:t>
      </w:r>
    </w:p>
    <w:p w14:paraId="5812FF10" w14:textId="77777777" w:rsidR="00EA2016" w:rsidRPr="00EE4906" w:rsidRDefault="00EA2016" w:rsidP="00687B0A">
      <w:pPr>
        <w:ind w:left="851" w:right="850"/>
        <w:jc w:val="both"/>
        <w:rPr>
          <w:rFonts w:ascii="Palatino Linotype" w:eastAsia="Arial Unicode MS" w:hAnsi="Palatino Linotype" w:cs="Arial"/>
          <w:i/>
          <w:sz w:val="22"/>
          <w:szCs w:val="22"/>
        </w:rPr>
      </w:pPr>
    </w:p>
    <w:p w14:paraId="6BCFF8E7" w14:textId="77777777" w:rsidR="00EA2016" w:rsidRPr="00EE4906" w:rsidRDefault="00EA2016" w:rsidP="00687B0A">
      <w:pPr>
        <w:spacing w:line="360" w:lineRule="auto"/>
        <w:jc w:val="both"/>
        <w:rPr>
          <w:rFonts w:ascii="Palatino Linotype" w:hAnsi="Palatino Linotype" w:cs="Arial"/>
        </w:rPr>
      </w:pPr>
      <w:r w:rsidRPr="00EE490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48CABEF" w14:textId="77777777" w:rsidR="00EA2016" w:rsidRPr="00EE4906" w:rsidRDefault="00EA2016" w:rsidP="00687B0A">
      <w:pPr>
        <w:spacing w:line="360" w:lineRule="auto"/>
        <w:jc w:val="both"/>
        <w:rPr>
          <w:rFonts w:ascii="Palatino Linotype" w:hAnsi="Palatino Linotype" w:cs="Arial"/>
        </w:rPr>
      </w:pPr>
    </w:p>
    <w:p w14:paraId="43ACA699" w14:textId="77777777" w:rsidR="00EA2016" w:rsidRPr="00EE4906" w:rsidRDefault="00EA2016" w:rsidP="00687B0A">
      <w:pPr>
        <w:spacing w:line="360" w:lineRule="auto"/>
        <w:jc w:val="both"/>
        <w:rPr>
          <w:rFonts w:ascii="Palatino Linotype" w:hAnsi="Palatino Linotype" w:cs="Arial"/>
        </w:rPr>
      </w:pPr>
      <w:r w:rsidRPr="00EE490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E4906">
        <w:rPr>
          <w:rFonts w:ascii="Palatino Linotype" w:eastAsia="Arial Unicode MS" w:hAnsi="Palatino Linotype" w:cs="Arial"/>
        </w:rPr>
        <w:t xml:space="preserve"> que debe ser protegida por </w:t>
      </w:r>
      <w:r w:rsidRPr="00EE4906">
        <w:rPr>
          <w:rFonts w:ascii="Palatino Linotype" w:eastAsia="Arial Unicode MS" w:hAnsi="Palatino Linotype" w:cs="Arial"/>
          <w:b/>
        </w:rPr>
        <w:t>EL SUJETO OBLIGADO,</w:t>
      </w:r>
      <w:r w:rsidRPr="00EE4906">
        <w:rPr>
          <w:rFonts w:ascii="Palatino Linotype" w:eastAsia="Arial Unicode MS" w:hAnsi="Palatino Linotype" w:cs="Arial"/>
        </w:rPr>
        <w:t xml:space="preserve"> por lo </w:t>
      </w:r>
      <w:r w:rsidRPr="00EE4906">
        <w:rPr>
          <w:rFonts w:ascii="Palatino Linotype" w:hAnsi="Palatino Linotype" w:cs="Arial"/>
        </w:rPr>
        <w:t>que, todo dato personal susceptible de clasificación debe ser protegido.</w:t>
      </w:r>
    </w:p>
    <w:p w14:paraId="51800CF4" w14:textId="77777777" w:rsidR="00EA2016" w:rsidRPr="00EE4906" w:rsidRDefault="00EA2016" w:rsidP="00687B0A">
      <w:pPr>
        <w:spacing w:line="360" w:lineRule="auto"/>
        <w:jc w:val="both"/>
        <w:rPr>
          <w:rFonts w:ascii="Palatino Linotype" w:hAnsi="Palatino Linotype" w:cs="Arial"/>
        </w:rPr>
      </w:pPr>
    </w:p>
    <w:p w14:paraId="387DD085" w14:textId="77777777" w:rsidR="00EA2016" w:rsidRPr="00EE4906" w:rsidRDefault="00EA2016" w:rsidP="00687B0A">
      <w:pPr>
        <w:spacing w:line="360" w:lineRule="auto"/>
        <w:jc w:val="both"/>
        <w:rPr>
          <w:rFonts w:ascii="Palatino Linotype" w:hAnsi="Palatino Linotype" w:cs="Arial"/>
        </w:rPr>
      </w:pPr>
      <w:r w:rsidRPr="00EE490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DB55D06" w14:textId="77777777" w:rsidR="00EA2016" w:rsidRPr="00EE4906" w:rsidRDefault="00EA2016" w:rsidP="00687B0A">
      <w:pPr>
        <w:spacing w:line="360" w:lineRule="auto"/>
        <w:jc w:val="both"/>
        <w:rPr>
          <w:rFonts w:ascii="Palatino Linotype" w:hAnsi="Palatino Linotype" w:cs="Arial"/>
        </w:rPr>
      </w:pPr>
    </w:p>
    <w:p w14:paraId="41BE9FCC" w14:textId="77777777" w:rsidR="00EA2016" w:rsidRPr="00EE4906" w:rsidRDefault="00EA2016" w:rsidP="00687B0A">
      <w:pPr>
        <w:spacing w:line="360" w:lineRule="auto"/>
        <w:jc w:val="both"/>
        <w:rPr>
          <w:rFonts w:ascii="Palatino Linotype" w:hAnsi="Palatino Linotype" w:cs="Arial"/>
        </w:rPr>
      </w:pPr>
      <w:r w:rsidRPr="00EE4906">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9052F2C" w14:textId="77777777" w:rsidR="00EA2016" w:rsidRPr="00EE4906" w:rsidRDefault="00EA2016" w:rsidP="00687B0A">
      <w:pPr>
        <w:jc w:val="both"/>
        <w:rPr>
          <w:rFonts w:ascii="Palatino Linotype" w:hAnsi="Palatino Linotype" w:cs="Arial"/>
        </w:rPr>
      </w:pPr>
    </w:p>
    <w:p w14:paraId="66EF918F"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 xml:space="preserve">“Artículo 49. </w:t>
      </w:r>
      <w:r w:rsidRPr="00EE4906">
        <w:rPr>
          <w:rFonts w:ascii="Palatino Linotype" w:hAnsi="Palatino Linotype" w:cs="Arial"/>
          <w:i/>
          <w:sz w:val="22"/>
          <w:szCs w:val="22"/>
        </w:rPr>
        <w:t>Los Comités de Transparencia tendrán las siguientes atribuciones:</w:t>
      </w:r>
    </w:p>
    <w:p w14:paraId="0FB00E58"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VIII.</w:t>
      </w:r>
      <w:r w:rsidRPr="00EE4906">
        <w:rPr>
          <w:rFonts w:ascii="Palatino Linotype" w:hAnsi="Palatino Linotype" w:cs="Arial"/>
          <w:i/>
          <w:sz w:val="22"/>
          <w:szCs w:val="22"/>
        </w:rPr>
        <w:t xml:space="preserve"> Aprobar, modificar o revocar la clasificación de la información;</w:t>
      </w:r>
    </w:p>
    <w:p w14:paraId="7022EEF4"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Artículo 132.</w:t>
      </w:r>
      <w:r w:rsidRPr="00EE4906">
        <w:rPr>
          <w:rFonts w:ascii="Palatino Linotype" w:hAnsi="Palatino Linotype" w:cs="Arial"/>
          <w:i/>
          <w:sz w:val="22"/>
          <w:szCs w:val="22"/>
        </w:rPr>
        <w:t xml:space="preserve"> La clasificación de la información se llevará a cabo en el momento en que:</w:t>
      </w:r>
    </w:p>
    <w:p w14:paraId="0735EE32"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I.</w:t>
      </w:r>
      <w:r w:rsidRPr="00EE4906">
        <w:rPr>
          <w:rFonts w:ascii="Palatino Linotype" w:hAnsi="Palatino Linotype" w:cs="Arial"/>
          <w:i/>
          <w:sz w:val="22"/>
          <w:szCs w:val="22"/>
        </w:rPr>
        <w:t xml:space="preserve"> Se reciba una solicitud de acceso a la información;</w:t>
      </w:r>
    </w:p>
    <w:p w14:paraId="3AFFA8D7"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II.</w:t>
      </w:r>
      <w:r w:rsidRPr="00EE4906">
        <w:rPr>
          <w:rFonts w:ascii="Palatino Linotype" w:hAnsi="Palatino Linotype" w:cs="Arial"/>
          <w:i/>
          <w:sz w:val="22"/>
          <w:szCs w:val="22"/>
        </w:rPr>
        <w:t xml:space="preserve"> Se determine mediante resolución de autoridad competente; o</w:t>
      </w:r>
    </w:p>
    <w:p w14:paraId="7CFD0E2D" w14:textId="77777777" w:rsidR="00EA2016" w:rsidRPr="00EE4906" w:rsidRDefault="00EA2016" w:rsidP="00687B0A">
      <w:pPr>
        <w:ind w:left="851" w:right="902"/>
        <w:jc w:val="both"/>
        <w:rPr>
          <w:rFonts w:ascii="Palatino Linotype" w:hAnsi="Palatino Linotype" w:cs="Arial"/>
          <w:b/>
          <w:i/>
          <w:sz w:val="22"/>
          <w:szCs w:val="22"/>
        </w:rPr>
      </w:pPr>
      <w:r w:rsidRPr="00EE4906">
        <w:rPr>
          <w:rFonts w:ascii="Palatino Linotype" w:hAnsi="Palatino Linotype" w:cs="Arial"/>
          <w:i/>
          <w:sz w:val="22"/>
          <w:szCs w:val="22"/>
        </w:rPr>
        <w:t>III. Se generen versiones públicas para dar cumplimiento a las obligaciones de transparencia previstas en esta Ley.</w:t>
      </w:r>
      <w:r w:rsidRPr="00EE4906">
        <w:rPr>
          <w:rFonts w:ascii="Palatino Linotype" w:hAnsi="Palatino Linotype" w:cs="Arial"/>
          <w:b/>
          <w:i/>
          <w:sz w:val="22"/>
          <w:szCs w:val="22"/>
        </w:rPr>
        <w:t>”</w:t>
      </w:r>
    </w:p>
    <w:p w14:paraId="1315DEE5"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“Segundo.-</w:t>
      </w:r>
      <w:r w:rsidRPr="00EE4906">
        <w:rPr>
          <w:rFonts w:ascii="Palatino Linotype" w:hAnsi="Palatino Linotype" w:cs="Arial"/>
          <w:i/>
          <w:sz w:val="22"/>
          <w:szCs w:val="22"/>
        </w:rPr>
        <w:t xml:space="preserve"> Para efectos de los presentes Lineamientos Generales, se entenderá por:</w:t>
      </w:r>
    </w:p>
    <w:p w14:paraId="4914A51F"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XVIII.</w:t>
      </w:r>
      <w:r w:rsidRPr="00EE4906">
        <w:rPr>
          <w:rFonts w:ascii="Palatino Linotype" w:hAnsi="Palatino Linotype" w:cs="Arial"/>
          <w:i/>
          <w:sz w:val="22"/>
          <w:szCs w:val="22"/>
        </w:rPr>
        <w:t xml:space="preserve">  </w:t>
      </w:r>
      <w:r w:rsidRPr="00EE4906">
        <w:rPr>
          <w:rFonts w:ascii="Palatino Linotype" w:hAnsi="Palatino Linotype" w:cs="Arial"/>
          <w:b/>
          <w:i/>
          <w:sz w:val="22"/>
          <w:szCs w:val="22"/>
        </w:rPr>
        <w:t>Versión pública:</w:t>
      </w:r>
      <w:r w:rsidRPr="00EE490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80F7D5D"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Cuarto.</w:t>
      </w:r>
      <w:r w:rsidRPr="00EE490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49303A"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3CBF9F0"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Quinto.</w:t>
      </w:r>
      <w:r w:rsidRPr="00EE490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EE4906">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63402FFF"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Sexto.</w:t>
      </w:r>
      <w:r w:rsidRPr="00EE490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07E323D"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45A1783"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Séptimo.</w:t>
      </w:r>
      <w:r w:rsidRPr="00EE4906">
        <w:rPr>
          <w:rFonts w:ascii="Palatino Linotype" w:hAnsi="Palatino Linotype" w:cs="Arial"/>
          <w:i/>
          <w:sz w:val="22"/>
          <w:szCs w:val="22"/>
        </w:rPr>
        <w:t xml:space="preserve"> La clasificación de la información se llevará a cabo en el momento en que:</w:t>
      </w:r>
    </w:p>
    <w:p w14:paraId="3F44F620"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I.</w:t>
      </w:r>
      <w:r w:rsidRPr="00EE4906">
        <w:rPr>
          <w:rFonts w:ascii="Palatino Linotype" w:hAnsi="Palatino Linotype" w:cs="Arial"/>
          <w:i/>
          <w:sz w:val="22"/>
          <w:szCs w:val="22"/>
        </w:rPr>
        <w:t xml:space="preserve">        Se reciba una solicitud de acceso a la información;</w:t>
      </w:r>
    </w:p>
    <w:p w14:paraId="53A2F514"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II.</w:t>
      </w:r>
      <w:r w:rsidRPr="00EE4906">
        <w:rPr>
          <w:rFonts w:ascii="Palatino Linotype" w:hAnsi="Palatino Linotype" w:cs="Arial"/>
          <w:i/>
          <w:sz w:val="22"/>
          <w:szCs w:val="22"/>
        </w:rPr>
        <w:t xml:space="preserve">       Se determine mediante resolución de autoridad competente, o</w:t>
      </w:r>
    </w:p>
    <w:p w14:paraId="2DA0D6BC"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III.</w:t>
      </w:r>
      <w:r w:rsidRPr="00EE490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E5AB54E"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8EA1DFE"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Octavo.</w:t>
      </w:r>
      <w:r w:rsidRPr="00EE490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88D7D00"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7016023"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AD1F137"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31F7DF0"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A2F0114"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Noveno.</w:t>
      </w:r>
      <w:r w:rsidRPr="00EE490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495282"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b/>
          <w:i/>
          <w:sz w:val="22"/>
          <w:szCs w:val="22"/>
        </w:rPr>
        <w:t>Décimo.</w:t>
      </w:r>
      <w:r w:rsidRPr="00EE490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EE4906">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FEF0179" w14:textId="77777777" w:rsidR="00EA2016" w:rsidRPr="00EE4906" w:rsidRDefault="00EA2016" w:rsidP="00687B0A">
      <w:pPr>
        <w:ind w:left="851" w:right="902"/>
        <w:jc w:val="both"/>
        <w:rPr>
          <w:rFonts w:ascii="Palatino Linotype" w:hAnsi="Palatino Linotype" w:cs="Arial"/>
          <w:i/>
          <w:sz w:val="22"/>
          <w:szCs w:val="22"/>
        </w:rPr>
      </w:pPr>
      <w:r w:rsidRPr="00EE490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F1833EF" w14:textId="77777777" w:rsidR="00EA2016" w:rsidRPr="00EE4906" w:rsidRDefault="00EA2016" w:rsidP="00687B0A">
      <w:pPr>
        <w:ind w:left="851" w:right="899"/>
        <w:jc w:val="both"/>
        <w:rPr>
          <w:rFonts w:ascii="Palatino Linotype" w:hAnsi="Palatino Linotype" w:cs="Arial"/>
          <w:b/>
          <w:i/>
          <w:sz w:val="22"/>
          <w:szCs w:val="22"/>
        </w:rPr>
      </w:pPr>
      <w:r w:rsidRPr="00EE4906">
        <w:rPr>
          <w:rFonts w:ascii="Palatino Linotype" w:hAnsi="Palatino Linotype" w:cs="Arial"/>
          <w:b/>
          <w:i/>
          <w:sz w:val="22"/>
          <w:szCs w:val="22"/>
        </w:rPr>
        <w:t>Décimo primero.</w:t>
      </w:r>
      <w:r w:rsidRPr="00EE490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E4906">
        <w:rPr>
          <w:rFonts w:ascii="Palatino Linotype" w:hAnsi="Palatino Linotype" w:cs="Arial"/>
          <w:b/>
          <w:i/>
          <w:sz w:val="22"/>
          <w:szCs w:val="22"/>
        </w:rPr>
        <w:t>”</w:t>
      </w:r>
    </w:p>
    <w:p w14:paraId="4E8D1B69" w14:textId="77777777" w:rsidR="00EA2016" w:rsidRPr="00EE4906" w:rsidRDefault="00EA2016" w:rsidP="00687B0A">
      <w:pPr>
        <w:ind w:left="851" w:right="899"/>
        <w:jc w:val="both"/>
        <w:rPr>
          <w:rFonts w:ascii="Palatino Linotype" w:hAnsi="Palatino Linotype" w:cs="Arial"/>
          <w:b/>
          <w:bCs/>
          <w:i/>
          <w:noProof/>
        </w:rPr>
      </w:pPr>
    </w:p>
    <w:p w14:paraId="16615ED8" w14:textId="77777777" w:rsidR="00EA2016" w:rsidRPr="00EE4906" w:rsidRDefault="00EA2016" w:rsidP="00687B0A">
      <w:pPr>
        <w:spacing w:line="360" w:lineRule="auto"/>
        <w:jc w:val="both"/>
        <w:rPr>
          <w:rFonts w:ascii="Palatino Linotype" w:hAnsi="Palatino Linotype" w:cs="Arial"/>
        </w:rPr>
      </w:pPr>
      <w:r w:rsidRPr="00EE490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08033D3" w14:textId="77777777" w:rsidR="00EA2016" w:rsidRPr="00EE4906" w:rsidRDefault="00EA2016" w:rsidP="00687B0A">
      <w:pPr>
        <w:spacing w:line="360" w:lineRule="auto"/>
        <w:ind w:right="-93"/>
        <w:jc w:val="both"/>
        <w:rPr>
          <w:rFonts w:ascii="Palatino Linotype" w:hAnsi="Palatino Linotype" w:cs="Arial"/>
          <w:lang w:eastAsia="es-MX"/>
        </w:rPr>
      </w:pPr>
    </w:p>
    <w:p w14:paraId="4150F7B3" w14:textId="77777777" w:rsidR="00EA2016" w:rsidRPr="00EE4906" w:rsidRDefault="00EA2016" w:rsidP="00687B0A">
      <w:pPr>
        <w:autoSpaceDE w:val="0"/>
        <w:autoSpaceDN w:val="0"/>
        <w:adjustRightInd w:val="0"/>
        <w:spacing w:line="360" w:lineRule="auto"/>
        <w:ind w:right="-91"/>
        <w:jc w:val="both"/>
        <w:rPr>
          <w:rFonts w:ascii="Palatino Linotype" w:hAnsi="Palatino Linotype" w:cs="Arial"/>
          <w:lang w:eastAsia="es-CO"/>
        </w:rPr>
      </w:pPr>
      <w:r w:rsidRPr="00EE4906">
        <w:rPr>
          <w:rFonts w:ascii="Palatino Linotype" w:hAnsi="Palatino Linotype" w:cs="Arial"/>
        </w:rPr>
        <w:t xml:space="preserve">Consecuentemente, se destaca que la versión pública que elabore </w:t>
      </w:r>
      <w:r w:rsidRPr="00EE4906">
        <w:rPr>
          <w:rFonts w:ascii="Palatino Linotype" w:hAnsi="Palatino Linotype" w:cs="Arial"/>
          <w:b/>
        </w:rPr>
        <w:t>EL SUJETO OBLIGADO</w:t>
      </w:r>
      <w:r w:rsidRPr="00EE4906">
        <w:rPr>
          <w:rFonts w:ascii="Palatino Linotype" w:hAnsi="Palatino Linotype" w:cs="Arial"/>
        </w:rPr>
        <w:t xml:space="preserve"> debe cumplir con las formalidades exigidas en la Ley, por lo que para tal efecto emitirá el </w:t>
      </w:r>
      <w:r w:rsidRPr="00EE4906">
        <w:rPr>
          <w:rFonts w:ascii="Palatino Linotype" w:hAnsi="Palatino Linotype" w:cs="Arial"/>
          <w:b/>
        </w:rPr>
        <w:t>Acuerdo del Comité de Transparencia</w:t>
      </w:r>
      <w:r w:rsidRPr="00EE490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E4906">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EE4906">
        <w:rPr>
          <w:rFonts w:ascii="Palatino Linotype" w:hAnsi="Palatino Linotype" w:cs="Arial"/>
          <w:lang w:eastAsia="es-CO"/>
        </w:rPr>
        <w:lastRenderedPageBreak/>
        <w:t>razones de ello se estaría violentando desde un inicio el derecho de acceso a la información del solicitante.</w:t>
      </w:r>
    </w:p>
    <w:p w14:paraId="36D06A2A" w14:textId="77777777" w:rsidR="008F725D" w:rsidRPr="00EE4906" w:rsidRDefault="008F725D" w:rsidP="00687B0A">
      <w:pPr>
        <w:autoSpaceDE w:val="0"/>
        <w:autoSpaceDN w:val="0"/>
        <w:adjustRightInd w:val="0"/>
        <w:spacing w:line="360" w:lineRule="auto"/>
        <w:ind w:right="-91"/>
        <w:jc w:val="both"/>
        <w:rPr>
          <w:rFonts w:ascii="Palatino Linotype" w:hAnsi="Palatino Linotype" w:cs="Arial"/>
          <w:lang w:eastAsia="es-CO"/>
        </w:rPr>
      </w:pPr>
    </w:p>
    <w:p w14:paraId="3374282D" w14:textId="77777777" w:rsidR="00EA2016" w:rsidRPr="00EE4906" w:rsidRDefault="00EA2016" w:rsidP="00687B0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EE4906">
        <w:rPr>
          <w:rFonts w:ascii="Palatino Linotype" w:hAnsi="Palatino Linotype" w:cs="Arial"/>
          <w:color w:val="000000" w:themeColor="text1"/>
        </w:rPr>
        <w:t xml:space="preserve">En razón de lo anteriormente expuesto, este Instituto estima que las razones o motivos de inconformidad hechos valer por </w:t>
      </w:r>
      <w:r w:rsidRPr="00EE4906">
        <w:rPr>
          <w:rFonts w:ascii="Palatino Linotype" w:hAnsi="Palatino Linotype" w:cs="Arial"/>
          <w:b/>
          <w:color w:val="000000" w:themeColor="text1"/>
        </w:rPr>
        <w:t>EL RECURRENTE</w:t>
      </w:r>
      <w:r w:rsidRPr="00EE4906">
        <w:rPr>
          <w:rFonts w:ascii="Palatino Linotype" w:hAnsi="Palatino Linotype" w:cs="Arial"/>
          <w:color w:val="000000" w:themeColor="text1"/>
        </w:rPr>
        <w:t xml:space="preserve"> devienen </w:t>
      </w:r>
      <w:r w:rsidRPr="00EE4906">
        <w:rPr>
          <w:rFonts w:ascii="Palatino Linotype" w:hAnsi="Palatino Linotype" w:cs="Arial"/>
          <w:b/>
          <w:color w:val="000000" w:themeColor="text1"/>
        </w:rPr>
        <w:t>fundadas</w:t>
      </w:r>
      <w:r w:rsidRPr="00EE4906">
        <w:rPr>
          <w:rFonts w:ascii="Palatino Linotype" w:hAnsi="Palatino Linotype" w:cs="Arial"/>
          <w:color w:val="000000" w:themeColor="text1"/>
        </w:rPr>
        <w:t xml:space="preserve"> y suficientes para </w:t>
      </w:r>
      <w:r w:rsidRPr="00EE4906">
        <w:rPr>
          <w:rFonts w:ascii="Palatino Linotype" w:hAnsi="Palatino Linotype" w:cs="Arial"/>
          <w:b/>
          <w:color w:val="000000" w:themeColor="text1"/>
        </w:rPr>
        <w:t>MODIFICAR</w:t>
      </w:r>
      <w:r w:rsidRPr="00EE4906">
        <w:rPr>
          <w:rFonts w:ascii="Palatino Linotype" w:hAnsi="Palatino Linotype" w:cs="Arial"/>
          <w:color w:val="000000" w:themeColor="text1"/>
        </w:rPr>
        <w:t xml:space="preserve"> la respuesta del </w:t>
      </w:r>
      <w:r w:rsidRPr="00EE4906">
        <w:rPr>
          <w:rFonts w:ascii="Palatino Linotype" w:hAnsi="Palatino Linotype" w:cs="Arial"/>
          <w:b/>
          <w:color w:val="000000" w:themeColor="text1"/>
        </w:rPr>
        <w:t>SUJETO OBLIGADO</w:t>
      </w:r>
      <w:r w:rsidRPr="00EE4906">
        <w:rPr>
          <w:rFonts w:ascii="Palatino Linotype" w:hAnsi="Palatino Linotype" w:cs="Arial"/>
          <w:color w:val="000000" w:themeColor="text1"/>
        </w:rPr>
        <w:t xml:space="preserve"> y ordenarle haga entrega de la información descrita en el presente Considerando.</w:t>
      </w:r>
    </w:p>
    <w:p w14:paraId="0A3613FA" w14:textId="77777777" w:rsidR="00EA2016" w:rsidRPr="00EE4906" w:rsidRDefault="00EA2016" w:rsidP="00687B0A">
      <w:pPr>
        <w:spacing w:line="360" w:lineRule="auto"/>
        <w:jc w:val="both"/>
        <w:rPr>
          <w:rFonts w:ascii="Palatino Linotype" w:hAnsi="Palatino Linotype" w:cs="Arial"/>
          <w:bCs/>
        </w:rPr>
      </w:pPr>
    </w:p>
    <w:p w14:paraId="57A91830" w14:textId="77777777" w:rsidR="00EA2016" w:rsidRPr="00EE4906" w:rsidRDefault="00EA2016" w:rsidP="00687B0A">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EE4906">
        <w:rPr>
          <w:rFonts w:ascii="Palatino Linotype" w:eastAsiaTheme="minorHAnsi" w:hAnsi="Palatino Linotype"/>
          <w:color w:val="000000"/>
          <w:lang w:val="es-ES_tradnl" w:eastAsia="es-ES_tradnl"/>
        </w:rPr>
        <w:t>Por lo que,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D11D663" w14:textId="77777777" w:rsidR="00EA2016" w:rsidRPr="00EE4906" w:rsidRDefault="00EA2016" w:rsidP="00687B0A">
      <w:pPr>
        <w:widowControl w:val="0"/>
        <w:autoSpaceDE w:val="0"/>
        <w:autoSpaceDN w:val="0"/>
        <w:adjustRightInd w:val="0"/>
        <w:jc w:val="both"/>
        <w:rPr>
          <w:rFonts w:ascii="Palatino Linotype" w:hAnsi="Palatino Linotype"/>
          <w:b/>
        </w:rPr>
      </w:pPr>
    </w:p>
    <w:p w14:paraId="336D38D0" w14:textId="77777777" w:rsidR="00860EF0" w:rsidRPr="00EE4906" w:rsidRDefault="00860EF0" w:rsidP="00687B0A">
      <w:pPr>
        <w:widowControl w:val="0"/>
        <w:autoSpaceDE w:val="0"/>
        <w:autoSpaceDN w:val="0"/>
        <w:adjustRightInd w:val="0"/>
        <w:jc w:val="both"/>
        <w:rPr>
          <w:rFonts w:ascii="Palatino Linotype" w:hAnsi="Palatino Linotype"/>
          <w:b/>
        </w:rPr>
      </w:pPr>
    </w:p>
    <w:p w14:paraId="005A4B7E" w14:textId="77777777" w:rsidR="00EA2016" w:rsidRPr="008523F2" w:rsidRDefault="00EA2016" w:rsidP="00687B0A">
      <w:pPr>
        <w:jc w:val="center"/>
        <w:rPr>
          <w:rFonts w:ascii="Palatino Linotype" w:hAnsi="Palatino Linotype"/>
          <w:b/>
          <w:sz w:val="28"/>
          <w:lang w:val="pt-BR"/>
        </w:rPr>
      </w:pPr>
      <w:r w:rsidRPr="008523F2">
        <w:rPr>
          <w:rFonts w:ascii="Palatino Linotype" w:hAnsi="Palatino Linotype"/>
          <w:b/>
          <w:sz w:val="28"/>
          <w:lang w:val="pt-BR"/>
        </w:rPr>
        <w:t>R E S U E L V E</w:t>
      </w:r>
    </w:p>
    <w:p w14:paraId="00293FE2" w14:textId="77777777" w:rsidR="00860EF0" w:rsidRPr="008523F2" w:rsidRDefault="00860EF0" w:rsidP="00687B0A">
      <w:pPr>
        <w:jc w:val="center"/>
        <w:rPr>
          <w:rFonts w:ascii="Palatino Linotype" w:hAnsi="Palatino Linotype"/>
          <w:b/>
          <w:sz w:val="28"/>
          <w:lang w:val="pt-BR"/>
        </w:rPr>
      </w:pPr>
    </w:p>
    <w:p w14:paraId="230EC4BE" w14:textId="77777777" w:rsidR="00EA2016" w:rsidRPr="008523F2" w:rsidRDefault="00EA2016" w:rsidP="00687B0A">
      <w:pPr>
        <w:jc w:val="center"/>
        <w:rPr>
          <w:rFonts w:ascii="Palatino Linotype" w:hAnsi="Palatino Linotype"/>
          <w:b/>
          <w:sz w:val="28"/>
          <w:lang w:val="pt-BR"/>
        </w:rPr>
      </w:pPr>
    </w:p>
    <w:p w14:paraId="089E67B3" w14:textId="77777777" w:rsidR="00EA2016" w:rsidRPr="00EE4906" w:rsidRDefault="00EA2016" w:rsidP="00687B0A">
      <w:pPr>
        <w:spacing w:line="360" w:lineRule="auto"/>
        <w:jc w:val="both"/>
        <w:rPr>
          <w:rFonts w:ascii="Palatino Linotype" w:hAnsi="Palatino Linotype" w:cs="Arial"/>
          <w:color w:val="000000" w:themeColor="text1"/>
          <w:lang w:val="es-ES"/>
        </w:rPr>
      </w:pPr>
      <w:r w:rsidRPr="008523F2">
        <w:rPr>
          <w:rFonts w:ascii="Palatino Linotype" w:hAnsi="Palatino Linotype" w:cs="Arial"/>
          <w:b/>
          <w:color w:val="000000" w:themeColor="text1"/>
          <w:sz w:val="28"/>
          <w:szCs w:val="28"/>
          <w:lang w:val="pt-BR"/>
        </w:rPr>
        <w:t>PRIMERO</w:t>
      </w:r>
      <w:r w:rsidRPr="008523F2">
        <w:rPr>
          <w:rFonts w:ascii="Palatino Linotype" w:hAnsi="Palatino Linotype" w:cs="Arial"/>
          <w:color w:val="000000" w:themeColor="text1"/>
          <w:sz w:val="28"/>
          <w:szCs w:val="28"/>
          <w:lang w:val="pt-BR"/>
        </w:rPr>
        <w:t>.</w:t>
      </w:r>
      <w:r w:rsidRPr="008523F2">
        <w:rPr>
          <w:rFonts w:ascii="Palatino Linotype" w:hAnsi="Palatino Linotype" w:cs="Arial"/>
          <w:color w:val="000000" w:themeColor="text1"/>
          <w:lang w:val="pt-BR"/>
        </w:rPr>
        <w:t xml:space="preserve"> </w:t>
      </w:r>
      <w:r w:rsidRPr="00EE4906">
        <w:rPr>
          <w:rFonts w:ascii="Palatino Linotype" w:hAnsi="Palatino Linotype" w:cs="Arial"/>
          <w:color w:val="000000" w:themeColor="text1"/>
          <w:lang w:val="es-ES"/>
        </w:rPr>
        <w:t xml:space="preserve">Resultan </w:t>
      </w:r>
      <w:r w:rsidRPr="00EE4906">
        <w:rPr>
          <w:rFonts w:ascii="Palatino Linotype" w:hAnsi="Palatino Linotype" w:cs="Arial"/>
          <w:b/>
          <w:color w:val="000000" w:themeColor="text1"/>
          <w:lang w:val="es-ES"/>
        </w:rPr>
        <w:t>fundadas</w:t>
      </w:r>
      <w:r w:rsidRPr="00EE4906">
        <w:rPr>
          <w:rFonts w:ascii="Palatino Linotype" w:hAnsi="Palatino Linotype" w:cs="Arial"/>
          <w:color w:val="000000" w:themeColor="text1"/>
          <w:lang w:val="es-ES"/>
        </w:rPr>
        <w:t xml:space="preserve"> las razones o motivos de inconformidad planteadas por </w:t>
      </w:r>
      <w:r w:rsidRPr="00EE4906">
        <w:rPr>
          <w:rFonts w:ascii="Palatino Linotype" w:hAnsi="Palatino Linotype" w:cs="Arial"/>
          <w:b/>
          <w:color w:val="000000" w:themeColor="text1"/>
          <w:lang w:val="es-ES"/>
        </w:rPr>
        <w:t>EL RECURRENTE</w:t>
      </w:r>
      <w:r w:rsidRPr="00EE4906">
        <w:rPr>
          <w:rFonts w:ascii="Palatino Linotype" w:hAnsi="Palatino Linotype" w:cs="Arial"/>
          <w:color w:val="000000" w:themeColor="text1"/>
          <w:lang w:val="es-ES"/>
        </w:rPr>
        <w:t xml:space="preserve">, en términos del Considerando </w:t>
      </w:r>
      <w:r w:rsidRPr="00EE4906">
        <w:rPr>
          <w:rFonts w:ascii="Palatino Linotype" w:hAnsi="Palatino Linotype" w:cs="Arial"/>
          <w:b/>
          <w:color w:val="000000" w:themeColor="text1"/>
          <w:lang w:val="es-ES"/>
        </w:rPr>
        <w:t>QUINTO</w:t>
      </w:r>
      <w:r w:rsidRPr="00EE4906">
        <w:rPr>
          <w:rFonts w:ascii="Palatino Linotype" w:hAnsi="Palatino Linotype" w:cs="Arial"/>
          <w:color w:val="000000" w:themeColor="text1"/>
          <w:lang w:val="es-ES"/>
        </w:rPr>
        <w:t xml:space="preserve"> de la presente resolución.</w:t>
      </w:r>
    </w:p>
    <w:p w14:paraId="3FFCE225" w14:textId="77777777" w:rsidR="00EA2016" w:rsidRPr="00EE4906" w:rsidRDefault="00EA2016" w:rsidP="00687B0A">
      <w:pPr>
        <w:spacing w:line="360" w:lineRule="auto"/>
        <w:jc w:val="both"/>
        <w:rPr>
          <w:rFonts w:ascii="Palatino Linotype" w:hAnsi="Palatino Linotype" w:cs="Arial"/>
          <w:color w:val="000000" w:themeColor="text1"/>
          <w:lang w:val="es-ES"/>
        </w:rPr>
      </w:pPr>
    </w:p>
    <w:p w14:paraId="637C6E0C" w14:textId="6466251B" w:rsidR="00EA2016" w:rsidRPr="00EE4906" w:rsidRDefault="00EA2016" w:rsidP="00687B0A">
      <w:pPr>
        <w:spacing w:line="360" w:lineRule="auto"/>
        <w:jc w:val="both"/>
        <w:rPr>
          <w:rFonts w:ascii="Palatino Linotype" w:hAnsi="Palatino Linotype" w:cs="Arial"/>
          <w:color w:val="000000" w:themeColor="text1"/>
          <w:lang w:val="es-ES"/>
        </w:rPr>
      </w:pPr>
      <w:r w:rsidRPr="00EE4906">
        <w:rPr>
          <w:rFonts w:ascii="Palatino Linotype" w:hAnsi="Palatino Linotype" w:cs="Arial"/>
          <w:b/>
          <w:color w:val="000000" w:themeColor="text1"/>
          <w:sz w:val="28"/>
          <w:szCs w:val="28"/>
          <w:lang w:val="es-ES"/>
        </w:rPr>
        <w:t>SEGUNDO</w:t>
      </w:r>
      <w:r w:rsidRPr="00EE4906">
        <w:rPr>
          <w:rFonts w:ascii="Palatino Linotype" w:hAnsi="Palatino Linotype" w:cs="Arial"/>
          <w:color w:val="000000" w:themeColor="text1"/>
          <w:sz w:val="28"/>
          <w:szCs w:val="28"/>
          <w:lang w:val="es-ES"/>
        </w:rPr>
        <w:t>.</w:t>
      </w:r>
      <w:r w:rsidRPr="00EE4906">
        <w:rPr>
          <w:rFonts w:ascii="Palatino Linotype" w:hAnsi="Palatino Linotype" w:cs="Arial"/>
          <w:color w:val="000000" w:themeColor="text1"/>
          <w:lang w:val="es-ES"/>
        </w:rPr>
        <w:t xml:space="preserve"> </w:t>
      </w:r>
      <w:r w:rsidRPr="00EE4906">
        <w:rPr>
          <w:rFonts w:ascii="Palatino Linotype" w:eastAsia="Calibri" w:hAnsi="Palatino Linotype" w:cs="Arial"/>
          <w:color w:val="000000" w:themeColor="text1"/>
        </w:rPr>
        <w:t xml:space="preserve">Se </w:t>
      </w:r>
      <w:r w:rsidRPr="00EE4906">
        <w:rPr>
          <w:rFonts w:ascii="Palatino Linotype" w:eastAsia="Calibri" w:hAnsi="Palatino Linotype" w:cs="Arial"/>
          <w:b/>
          <w:color w:val="000000" w:themeColor="text1"/>
        </w:rPr>
        <w:t xml:space="preserve">MODIFICA </w:t>
      </w:r>
      <w:r w:rsidRPr="00EE4906">
        <w:rPr>
          <w:rFonts w:ascii="Palatino Linotype" w:eastAsia="Calibri" w:hAnsi="Palatino Linotype" w:cs="Arial"/>
          <w:color w:val="000000" w:themeColor="text1"/>
        </w:rPr>
        <w:t xml:space="preserve">la respuesta proporcionada por </w:t>
      </w:r>
      <w:r w:rsidRPr="00EE4906">
        <w:rPr>
          <w:rFonts w:ascii="Palatino Linotype" w:eastAsia="Calibri" w:hAnsi="Palatino Linotype" w:cs="Arial"/>
          <w:b/>
          <w:color w:val="000000" w:themeColor="text1"/>
        </w:rPr>
        <w:t xml:space="preserve">EL SUJETO OBLIGADO </w:t>
      </w:r>
      <w:r w:rsidRPr="00EE4906">
        <w:rPr>
          <w:rFonts w:ascii="Palatino Linotype" w:eastAsia="Calibri" w:hAnsi="Palatino Linotype" w:cs="Arial"/>
          <w:color w:val="000000" w:themeColor="text1"/>
        </w:rPr>
        <w:t xml:space="preserve">y se </w:t>
      </w:r>
      <w:r w:rsidRPr="00EE4906">
        <w:rPr>
          <w:rFonts w:ascii="Palatino Linotype" w:eastAsia="Calibri" w:hAnsi="Palatino Linotype" w:cs="Arial"/>
          <w:b/>
          <w:color w:val="000000" w:themeColor="text1"/>
        </w:rPr>
        <w:t xml:space="preserve">ordena </w:t>
      </w:r>
      <w:r w:rsidRPr="00EE4906">
        <w:rPr>
          <w:rFonts w:ascii="Palatino Linotype" w:eastAsia="Calibri" w:hAnsi="Palatino Linotype" w:cs="Arial"/>
          <w:color w:val="000000" w:themeColor="text1"/>
        </w:rPr>
        <w:t xml:space="preserve">atienda la solicitud de información que dio origen al recurso de revisión </w:t>
      </w:r>
      <w:r w:rsidR="00860EF0" w:rsidRPr="00EE4906">
        <w:rPr>
          <w:rFonts w:ascii="Palatino Linotype" w:hAnsi="Palatino Linotype"/>
          <w:b/>
          <w:color w:val="000000" w:themeColor="text1"/>
        </w:rPr>
        <w:t>04862</w:t>
      </w:r>
      <w:r w:rsidRPr="00EE4906">
        <w:rPr>
          <w:rFonts w:ascii="Palatino Linotype" w:hAnsi="Palatino Linotype"/>
          <w:b/>
          <w:color w:val="000000" w:themeColor="text1"/>
        </w:rPr>
        <w:t>/INFOEM/IP/RR/2021</w:t>
      </w:r>
      <w:r w:rsidRPr="00EE4906">
        <w:rPr>
          <w:rFonts w:ascii="Palatino Linotype" w:hAnsi="Palatino Linotype" w:cs="Arial"/>
          <w:color w:val="000000" w:themeColor="text1"/>
        </w:rPr>
        <w:t xml:space="preserve">, en términos del Considerando </w:t>
      </w:r>
      <w:r w:rsidRPr="00EE4906">
        <w:rPr>
          <w:rFonts w:ascii="Palatino Linotype" w:hAnsi="Palatino Linotype" w:cs="Arial"/>
          <w:b/>
          <w:color w:val="000000" w:themeColor="text1"/>
        </w:rPr>
        <w:t>QUINTO</w:t>
      </w:r>
      <w:r w:rsidRPr="00EE4906">
        <w:rPr>
          <w:rFonts w:ascii="Palatino Linotype" w:hAnsi="Palatino Linotype" w:cs="Arial"/>
          <w:color w:val="000000" w:themeColor="text1"/>
        </w:rPr>
        <w:t xml:space="preserve"> </w:t>
      </w:r>
      <w:r w:rsidRPr="00EE4906">
        <w:rPr>
          <w:rFonts w:ascii="Palatino Linotype" w:hAnsi="Palatino Linotype" w:cs="Arial"/>
          <w:color w:val="000000" w:themeColor="text1"/>
          <w:lang w:val="es-ES"/>
        </w:rPr>
        <w:t xml:space="preserve">de la </w:t>
      </w:r>
      <w:r w:rsidRPr="00EE4906">
        <w:rPr>
          <w:rFonts w:ascii="Palatino Linotype" w:hAnsi="Palatino Linotype" w:cs="Arial"/>
          <w:color w:val="000000" w:themeColor="text1"/>
          <w:lang w:val="es-ES"/>
        </w:rPr>
        <w:lastRenderedPageBreak/>
        <w:t>presente resolución, y haga entrega al</w:t>
      </w:r>
      <w:r w:rsidRPr="00EE4906">
        <w:rPr>
          <w:rFonts w:ascii="Palatino Linotype" w:hAnsi="Palatino Linotype" w:cs="Arial"/>
          <w:b/>
          <w:color w:val="000000" w:themeColor="text1"/>
          <w:lang w:val="es-ES"/>
        </w:rPr>
        <w:t xml:space="preserve"> RECURRENTE</w:t>
      </w:r>
      <w:r w:rsidRPr="00EE4906">
        <w:rPr>
          <w:rFonts w:ascii="Palatino Linotype" w:hAnsi="Palatino Linotype" w:cs="Arial"/>
          <w:color w:val="000000" w:themeColor="text1"/>
          <w:lang w:val="es-ES"/>
        </w:rPr>
        <w:t xml:space="preserve">, vía </w:t>
      </w:r>
      <w:r w:rsidRPr="00EE4906">
        <w:rPr>
          <w:rFonts w:ascii="Palatino Linotype" w:hAnsi="Palatino Linotype" w:cs="Arial"/>
          <w:b/>
          <w:color w:val="000000" w:themeColor="text1"/>
          <w:lang w:val="es-ES"/>
        </w:rPr>
        <w:t xml:space="preserve">SAIMEX </w:t>
      </w:r>
      <w:r w:rsidRPr="00EE4906">
        <w:rPr>
          <w:rFonts w:ascii="Palatino Linotype" w:hAnsi="Palatino Linotype" w:cs="Arial"/>
          <w:color w:val="000000" w:themeColor="text1"/>
          <w:lang w:val="es-ES"/>
        </w:rPr>
        <w:t xml:space="preserve">en </w:t>
      </w:r>
      <w:r w:rsidRPr="00EE4906">
        <w:rPr>
          <w:rFonts w:ascii="Palatino Linotype" w:hAnsi="Palatino Linotype" w:cs="Arial"/>
          <w:b/>
          <w:color w:val="000000" w:themeColor="text1"/>
          <w:lang w:val="es-ES"/>
        </w:rPr>
        <w:t>versión pública</w:t>
      </w:r>
      <w:r w:rsidRPr="00EE4906">
        <w:rPr>
          <w:rFonts w:ascii="Palatino Linotype" w:hAnsi="Palatino Linotype"/>
          <w:color w:val="000000" w:themeColor="text1"/>
          <w:lang w:val="es-ES"/>
        </w:rPr>
        <w:t xml:space="preserve"> lo siguiente:</w:t>
      </w:r>
      <w:r w:rsidRPr="00EE4906">
        <w:rPr>
          <w:rFonts w:ascii="Palatino Linotype" w:hAnsi="Palatino Linotype" w:cs="Arial"/>
          <w:b/>
        </w:rPr>
        <w:t xml:space="preserve"> </w:t>
      </w:r>
    </w:p>
    <w:p w14:paraId="37969C93" w14:textId="77777777" w:rsidR="00EA2016" w:rsidRPr="00EE4906" w:rsidRDefault="00EA2016" w:rsidP="00687B0A">
      <w:pPr>
        <w:jc w:val="both"/>
        <w:rPr>
          <w:rFonts w:ascii="Palatino Linotype" w:hAnsi="Palatino Linotype" w:cs="Arial"/>
          <w:b/>
          <w:sz w:val="22"/>
          <w:szCs w:val="22"/>
        </w:rPr>
      </w:pPr>
    </w:p>
    <w:p w14:paraId="2801818E" w14:textId="77777777" w:rsidR="00EA2016" w:rsidRPr="00EE4906" w:rsidRDefault="00EA2016" w:rsidP="00687B0A">
      <w:pPr>
        <w:ind w:left="851" w:right="899" w:hanging="142"/>
        <w:jc w:val="both"/>
        <w:rPr>
          <w:rFonts w:ascii="Palatino Linotype" w:hAnsi="Palatino Linotype"/>
          <w:i/>
          <w:color w:val="000000" w:themeColor="text1"/>
          <w:sz w:val="22"/>
          <w:szCs w:val="22"/>
        </w:rPr>
      </w:pPr>
      <w:r w:rsidRPr="00EE4906">
        <w:rPr>
          <w:rFonts w:ascii="Palatino Linotype" w:hAnsi="Palatino Linotype"/>
          <w:i/>
          <w:color w:val="000000" w:themeColor="text1"/>
          <w:sz w:val="22"/>
          <w:szCs w:val="22"/>
        </w:rPr>
        <w:t>“El o los documentos donde conste el monto adeudado a cada uno de los proveedores al 20 de septiembre de 2021.</w:t>
      </w:r>
    </w:p>
    <w:p w14:paraId="5CD3E95E" w14:textId="77777777" w:rsidR="00EA2016" w:rsidRPr="00EE4906" w:rsidRDefault="00EA2016" w:rsidP="00687B0A">
      <w:pPr>
        <w:ind w:left="851" w:right="899" w:hanging="142"/>
        <w:jc w:val="both"/>
        <w:rPr>
          <w:rFonts w:ascii="Palatino Linotype" w:hAnsi="Palatino Linotype"/>
          <w:i/>
          <w:color w:val="000000" w:themeColor="text1"/>
          <w:sz w:val="22"/>
          <w:szCs w:val="22"/>
        </w:rPr>
      </w:pPr>
    </w:p>
    <w:p w14:paraId="48ACB19C" w14:textId="77777777" w:rsidR="00EA2016" w:rsidRPr="00EE4906" w:rsidRDefault="00EA2016" w:rsidP="00687B0A">
      <w:pPr>
        <w:ind w:left="851" w:right="899"/>
        <w:jc w:val="both"/>
        <w:rPr>
          <w:rFonts w:ascii="Palatino Linotype" w:hAnsi="Palatino Linotype"/>
          <w:i/>
          <w:color w:val="000000" w:themeColor="text1"/>
          <w:sz w:val="22"/>
          <w:szCs w:val="22"/>
        </w:rPr>
      </w:pPr>
      <w:r w:rsidRPr="00EE4906">
        <w:rPr>
          <w:rFonts w:ascii="Palatino Linotype" w:hAnsi="Palatino Linotype" w:cs="Arial"/>
          <w:i/>
          <w:color w:val="000000" w:themeColor="text1"/>
          <w:sz w:val="22"/>
          <w:szCs w:val="22"/>
        </w:rPr>
        <w:t xml:space="preserve">Debiendo notificar al </w:t>
      </w:r>
      <w:r w:rsidRPr="00EE4906">
        <w:rPr>
          <w:rFonts w:ascii="Palatino Linotype" w:hAnsi="Palatino Linotype" w:cs="Arial"/>
          <w:b/>
          <w:i/>
          <w:color w:val="000000" w:themeColor="text1"/>
          <w:sz w:val="22"/>
          <w:szCs w:val="22"/>
        </w:rPr>
        <w:t>RECURRENTE</w:t>
      </w:r>
      <w:r w:rsidRPr="00EE4906">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EE4906">
        <w:rPr>
          <w:rFonts w:ascii="Palatino Linotype" w:hAnsi="Palatino Linotype"/>
          <w:i/>
          <w:color w:val="000000" w:themeColor="text1"/>
          <w:sz w:val="22"/>
          <w:szCs w:val="22"/>
        </w:rPr>
        <w:t xml:space="preserve">” </w:t>
      </w:r>
    </w:p>
    <w:p w14:paraId="55DE21B0" w14:textId="77777777" w:rsidR="009C4136" w:rsidRPr="00EE4906" w:rsidRDefault="009C4136" w:rsidP="00687B0A">
      <w:pPr>
        <w:ind w:left="851" w:right="899"/>
        <w:jc w:val="both"/>
        <w:rPr>
          <w:rFonts w:ascii="Palatino Linotype" w:hAnsi="Palatino Linotype"/>
          <w:i/>
          <w:color w:val="000000" w:themeColor="text1"/>
          <w:sz w:val="22"/>
          <w:szCs w:val="22"/>
        </w:rPr>
      </w:pPr>
    </w:p>
    <w:p w14:paraId="09D3D04F" w14:textId="77777777" w:rsidR="009C4136" w:rsidRPr="00EE4906" w:rsidRDefault="009C4136" w:rsidP="009C4136">
      <w:pPr>
        <w:spacing w:line="360" w:lineRule="auto"/>
        <w:jc w:val="both"/>
        <w:rPr>
          <w:rFonts w:ascii="Palatino Linotype" w:hAnsi="Palatino Linotype"/>
          <w:color w:val="000000" w:themeColor="text1"/>
        </w:rPr>
      </w:pPr>
      <w:r w:rsidRPr="00EE4906">
        <w:rPr>
          <w:rFonts w:ascii="Palatino Linotype" w:hAnsi="Palatino Linotype"/>
          <w:b/>
          <w:color w:val="000000" w:themeColor="text1"/>
        </w:rPr>
        <w:t>TERCERO. Notifíquese</w:t>
      </w:r>
      <w:r w:rsidRPr="00EE4906">
        <w:rPr>
          <w:rFonts w:ascii="Palatino Linotype" w:hAnsi="Palatino Linotype"/>
          <w:color w:val="000000" w:themeColor="text1"/>
        </w:rPr>
        <w:t xml:space="preserve"> al Titular de la Unidad de Transparencia del</w:t>
      </w:r>
      <w:r w:rsidRPr="00EE4906">
        <w:rPr>
          <w:rFonts w:ascii="Palatino Linotype" w:hAnsi="Palatino Linotype"/>
          <w:b/>
          <w:color w:val="000000" w:themeColor="text1"/>
        </w:rPr>
        <w:t> SUJETO OBLIGADO</w:t>
      </w:r>
      <w:r w:rsidRPr="00EE4906">
        <w:rPr>
          <w:rFonts w:ascii="Palatino Linotype" w:hAnsi="Palatino Linotype"/>
          <w:color w:val="000000" w:themeColor="text1"/>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A587A00" w14:textId="77777777" w:rsidR="00EA2016" w:rsidRPr="00EE4906" w:rsidRDefault="00EA2016" w:rsidP="00687B0A">
      <w:pPr>
        <w:spacing w:line="360" w:lineRule="auto"/>
        <w:ind w:right="49"/>
        <w:jc w:val="both"/>
        <w:rPr>
          <w:rFonts w:ascii="Palatino Linotype" w:hAnsi="Palatino Linotype"/>
          <w:b/>
          <w:color w:val="000000" w:themeColor="text1"/>
          <w:shd w:val="clear" w:color="auto" w:fill="FFFFFF"/>
        </w:rPr>
      </w:pPr>
    </w:p>
    <w:p w14:paraId="1F4D1B5B" w14:textId="47512CA2" w:rsidR="00EA2016" w:rsidRPr="00EE4906" w:rsidRDefault="00EA2016" w:rsidP="00687B0A">
      <w:pPr>
        <w:spacing w:line="360" w:lineRule="auto"/>
        <w:ind w:right="49"/>
        <w:jc w:val="both"/>
        <w:rPr>
          <w:rFonts w:ascii="Palatino Linotype" w:hAnsi="Palatino Linotype"/>
          <w:b/>
          <w:color w:val="000000" w:themeColor="text1"/>
          <w:szCs w:val="17"/>
          <w:lang w:eastAsia="es-ES_tradnl"/>
        </w:rPr>
      </w:pPr>
      <w:r w:rsidRPr="00EE4906">
        <w:rPr>
          <w:rFonts w:ascii="Palatino Linotype" w:hAnsi="Palatino Linotype" w:cs="Arial"/>
          <w:b/>
          <w:bCs/>
          <w:color w:val="000000" w:themeColor="text1"/>
          <w:sz w:val="28"/>
          <w:lang w:eastAsia="es-MX"/>
        </w:rPr>
        <w:t xml:space="preserve">CUARTO. </w:t>
      </w:r>
      <w:r w:rsidRPr="00EE4906">
        <w:rPr>
          <w:rFonts w:ascii="Palatino Linotype" w:hAnsi="Palatino Linotype"/>
          <w:b/>
          <w:color w:val="000000" w:themeColor="text1"/>
          <w:szCs w:val="17"/>
          <w:lang w:eastAsia="es-ES_tradnl"/>
        </w:rPr>
        <w:t>Notifíquese</w:t>
      </w:r>
      <w:r w:rsidRPr="00EE4906">
        <w:rPr>
          <w:rFonts w:ascii="Palatino Linotype" w:hAnsi="Palatino Linotype"/>
          <w:color w:val="000000" w:themeColor="text1"/>
          <w:szCs w:val="17"/>
          <w:lang w:eastAsia="es-ES_tradnl"/>
        </w:rPr>
        <w:t xml:space="preserve"> al</w:t>
      </w:r>
      <w:r w:rsidRPr="00EE4906">
        <w:rPr>
          <w:rFonts w:ascii="Palatino Linotype" w:hAnsi="Palatino Linotype"/>
          <w:b/>
          <w:color w:val="000000" w:themeColor="text1"/>
          <w:szCs w:val="17"/>
          <w:lang w:eastAsia="es-ES_tradnl"/>
        </w:rPr>
        <w:t xml:space="preserve"> RECURRENTE</w:t>
      </w:r>
      <w:r w:rsidRPr="00EE4906">
        <w:rPr>
          <w:rFonts w:ascii="Palatino Linotype" w:hAnsi="Palatino Linotype"/>
          <w:color w:val="000000" w:themeColor="text1"/>
          <w:szCs w:val="17"/>
          <w:lang w:eastAsia="es-ES_tradnl"/>
        </w:rPr>
        <w:t xml:space="preserve"> </w:t>
      </w:r>
      <w:r w:rsidR="001C788B" w:rsidRPr="00EE4906">
        <w:rPr>
          <w:rFonts w:ascii="Palatino Linotype" w:hAnsi="Palatino Linotype"/>
          <w:color w:val="000000" w:themeColor="text1"/>
          <w:szCs w:val="17"/>
          <w:lang w:eastAsia="es-ES_tradnl"/>
        </w:rPr>
        <w:t xml:space="preserve">vía </w:t>
      </w:r>
      <w:r w:rsidR="009C4136" w:rsidRPr="00EE4906">
        <w:rPr>
          <w:rFonts w:ascii="Palatino Linotype" w:hAnsi="Palatino Linotype"/>
          <w:color w:val="000000" w:themeColor="text1"/>
          <w:szCs w:val="17"/>
          <w:lang w:eastAsia="es-ES_tradnl"/>
        </w:rPr>
        <w:t xml:space="preserve">Sistema de Acceso a la Información Mexiquense </w:t>
      </w:r>
      <w:r w:rsidR="009C4136" w:rsidRPr="00EE4906">
        <w:rPr>
          <w:rFonts w:ascii="Palatino Linotype" w:hAnsi="Palatino Linotype"/>
          <w:b/>
          <w:color w:val="000000" w:themeColor="text1"/>
          <w:szCs w:val="17"/>
          <w:lang w:eastAsia="es-ES_tradnl"/>
        </w:rPr>
        <w:t>(</w:t>
      </w:r>
      <w:r w:rsidR="001C788B" w:rsidRPr="00EE4906">
        <w:rPr>
          <w:rFonts w:ascii="Palatino Linotype" w:hAnsi="Palatino Linotype"/>
          <w:b/>
          <w:color w:val="000000" w:themeColor="text1"/>
          <w:szCs w:val="17"/>
          <w:lang w:eastAsia="es-ES_tradnl"/>
        </w:rPr>
        <w:t>SAIMEX</w:t>
      </w:r>
      <w:r w:rsidR="009C4136" w:rsidRPr="00EE4906">
        <w:rPr>
          <w:rFonts w:ascii="Palatino Linotype" w:hAnsi="Palatino Linotype"/>
          <w:b/>
          <w:color w:val="000000" w:themeColor="text1"/>
          <w:szCs w:val="17"/>
          <w:lang w:eastAsia="es-ES_tradnl"/>
        </w:rPr>
        <w:t>)</w:t>
      </w:r>
      <w:r w:rsidR="001C788B" w:rsidRPr="00EE4906">
        <w:rPr>
          <w:rFonts w:ascii="Palatino Linotype" w:hAnsi="Palatino Linotype"/>
          <w:color w:val="000000" w:themeColor="text1"/>
          <w:szCs w:val="17"/>
          <w:lang w:eastAsia="es-ES_tradnl"/>
        </w:rPr>
        <w:t xml:space="preserve">, </w:t>
      </w:r>
      <w:r w:rsidRPr="00EE4906">
        <w:rPr>
          <w:rFonts w:ascii="Palatino Linotype" w:hAnsi="Palatino Linotype"/>
          <w:color w:val="000000" w:themeColor="text1"/>
          <w:szCs w:val="17"/>
          <w:lang w:eastAsia="es-ES_tradnl"/>
        </w:rPr>
        <w:t>la presente resolución</w:t>
      </w:r>
      <w:r w:rsidRPr="00EE4906">
        <w:rPr>
          <w:rFonts w:ascii="Palatino Linotype" w:hAnsi="Palatino Linotype" w:cs="Arial"/>
          <w:color w:val="000000" w:themeColor="text1"/>
        </w:rPr>
        <w:t>.</w:t>
      </w:r>
    </w:p>
    <w:p w14:paraId="6C1F453A" w14:textId="77777777" w:rsidR="00EA2016" w:rsidRPr="00EE4906" w:rsidRDefault="00EA2016" w:rsidP="00687B0A">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6AFB3BE" w14:textId="77777777" w:rsidR="00EA2016" w:rsidRPr="00EE4906" w:rsidRDefault="00EA2016" w:rsidP="00687B0A">
      <w:pPr>
        <w:spacing w:line="360" w:lineRule="auto"/>
        <w:ind w:right="49"/>
        <w:jc w:val="both"/>
        <w:rPr>
          <w:rFonts w:ascii="Palatino Linotype" w:hAnsi="Palatino Linotype"/>
          <w:color w:val="000000" w:themeColor="text1"/>
          <w:szCs w:val="17"/>
          <w:lang w:eastAsia="es-ES_tradnl"/>
        </w:rPr>
      </w:pPr>
      <w:r w:rsidRPr="00EE4906">
        <w:rPr>
          <w:rFonts w:ascii="Palatino Linotype" w:hAnsi="Palatino Linotype" w:cs="Arial"/>
          <w:b/>
          <w:bCs/>
          <w:color w:val="000000" w:themeColor="text1"/>
          <w:sz w:val="28"/>
          <w:lang w:eastAsia="es-MX"/>
        </w:rPr>
        <w:t>QUINTO.</w:t>
      </w:r>
      <w:r w:rsidRPr="00EE4906">
        <w:rPr>
          <w:rFonts w:ascii="Palatino Linotype" w:hAnsi="Palatino Linotype"/>
          <w:color w:val="000000" w:themeColor="text1"/>
          <w:szCs w:val="17"/>
          <w:lang w:eastAsia="es-ES_tradnl"/>
        </w:rPr>
        <w:t xml:space="preserve"> </w:t>
      </w:r>
      <w:r w:rsidRPr="00EE4906">
        <w:rPr>
          <w:rFonts w:ascii="Palatino Linotype" w:hAnsi="Palatino Linotype"/>
          <w:b/>
          <w:color w:val="000000" w:themeColor="text1"/>
          <w:szCs w:val="17"/>
          <w:lang w:eastAsia="es-ES_tradnl"/>
        </w:rPr>
        <w:t>Hágase del conocimiento</w:t>
      </w:r>
      <w:r w:rsidRPr="00EE4906">
        <w:rPr>
          <w:rFonts w:ascii="Palatino Linotype" w:hAnsi="Palatino Linotype"/>
          <w:color w:val="000000" w:themeColor="text1"/>
          <w:szCs w:val="17"/>
          <w:lang w:eastAsia="es-ES_tradnl"/>
        </w:rPr>
        <w:t xml:space="preserve"> al </w:t>
      </w:r>
      <w:r w:rsidRPr="00EE4906">
        <w:rPr>
          <w:rFonts w:ascii="Palatino Linotype" w:hAnsi="Palatino Linotype"/>
          <w:b/>
          <w:color w:val="000000" w:themeColor="text1"/>
          <w:szCs w:val="17"/>
          <w:lang w:eastAsia="es-ES_tradnl"/>
        </w:rPr>
        <w:t>RECURRENTE</w:t>
      </w:r>
      <w:r w:rsidRPr="00EE4906">
        <w:rPr>
          <w:rFonts w:ascii="Palatino Linotype" w:hAnsi="Palatino Linotype"/>
          <w:color w:val="000000" w:themeColor="text1"/>
          <w:szCs w:val="17"/>
          <w:lang w:eastAsia="es-ES_tradnl"/>
        </w:rPr>
        <w:t xml:space="preserve"> que de conformidad con lo establecido en el artículo 196 de la Ley de Transparencia y </w:t>
      </w:r>
      <w:r w:rsidRPr="00EE4906">
        <w:rPr>
          <w:rFonts w:ascii="Palatino Linotype" w:eastAsiaTheme="minorEastAsia" w:hAnsi="Palatino Linotype"/>
          <w:color w:val="000000" w:themeColor="text1"/>
          <w:szCs w:val="17"/>
          <w:lang w:eastAsia="es-ES_tradnl"/>
        </w:rPr>
        <w:t>Acceso</w:t>
      </w:r>
      <w:r w:rsidRPr="00EE4906">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D8F2245" w14:textId="77777777" w:rsidR="00EA2016" w:rsidRPr="00EE4906" w:rsidRDefault="00EA2016" w:rsidP="00687B0A">
      <w:pPr>
        <w:spacing w:line="360" w:lineRule="auto"/>
        <w:ind w:right="49"/>
        <w:jc w:val="both"/>
        <w:rPr>
          <w:rFonts w:ascii="Palatino Linotype" w:hAnsi="Palatino Linotype" w:cs="Arial"/>
          <w:b/>
          <w:bCs/>
          <w:color w:val="000000" w:themeColor="text1"/>
          <w:sz w:val="28"/>
          <w:lang w:eastAsia="es-MX"/>
        </w:rPr>
      </w:pPr>
    </w:p>
    <w:p w14:paraId="172264EB" w14:textId="77777777" w:rsidR="00EA2016" w:rsidRPr="00EE4906" w:rsidRDefault="00EA2016" w:rsidP="00687B0A">
      <w:pPr>
        <w:spacing w:line="360" w:lineRule="auto"/>
        <w:ind w:right="49"/>
        <w:jc w:val="both"/>
        <w:rPr>
          <w:rFonts w:ascii="Palatino Linotype" w:hAnsi="Palatino Linotype"/>
          <w:color w:val="000000" w:themeColor="text1"/>
          <w:szCs w:val="17"/>
          <w:lang w:eastAsia="es-ES_tradnl"/>
        </w:rPr>
      </w:pPr>
      <w:r w:rsidRPr="00EE4906">
        <w:rPr>
          <w:rFonts w:ascii="Palatino Linotype" w:hAnsi="Palatino Linotype"/>
          <w:b/>
          <w:color w:val="000000" w:themeColor="text1"/>
          <w:sz w:val="28"/>
          <w:szCs w:val="28"/>
          <w:lang w:eastAsia="es-ES_tradnl"/>
        </w:rPr>
        <w:t>SEXTO</w:t>
      </w:r>
      <w:r w:rsidRPr="00EE4906">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EE4906">
        <w:rPr>
          <w:rFonts w:ascii="Palatino Linotype" w:hAnsi="Palatino Linotype"/>
          <w:color w:val="000000" w:themeColor="text1"/>
          <w:szCs w:val="17"/>
          <w:lang w:eastAsia="es-ES_tradnl"/>
        </w:rPr>
        <w:lastRenderedPageBreak/>
        <w:t>el Sujeto Obligado de manera fundada y motivada, podrá solicitar una ampliación de plazo para el cumplimiento de la presente resolución.</w:t>
      </w:r>
    </w:p>
    <w:p w14:paraId="7A44CFFE" w14:textId="77777777" w:rsidR="007B3342" w:rsidRPr="00EE4906" w:rsidRDefault="007B3342" w:rsidP="00687B0A">
      <w:pPr>
        <w:spacing w:line="360" w:lineRule="auto"/>
        <w:jc w:val="both"/>
        <w:rPr>
          <w:rFonts w:ascii="Palatino Linotype" w:hAnsi="Palatino Linotype" w:cs="Arial"/>
        </w:rPr>
      </w:pPr>
    </w:p>
    <w:p w14:paraId="53FBB896" w14:textId="44B4D998" w:rsidR="00A71B3A" w:rsidRPr="00EE4906" w:rsidRDefault="00A71B3A" w:rsidP="00687B0A">
      <w:pPr>
        <w:spacing w:line="360" w:lineRule="auto"/>
        <w:jc w:val="both"/>
        <w:rPr>
          <w:rFonts w:ascii="Palatino Linotype" w:hAnsi="Palatino Linotype"/>
        </w:rPr>
      </w:pPr>
      <w:r w:rsidRPr="00EE4906">
        <w:rPr>
          <w:rFonts w:ascii="Palatino Linotype" w:hAnsi="Palatino Linotype"/>
        </w:rPr>
        <w:t xml:space="preserve">ASÍ LO RESUELVE, POR </w:t>
      </w:r>
      <w:r w:rsidR="006222D6" w:rsidRPr="00EE4906">
        <w:rPr>
          <w:rFonts w:ascii="Palatino Linotype" w:hAnsi="Palatino Linotype"/>
        </w:rPr>
        <w:t>UNANIMIDAD</w:t>
      </w:r>
      <w:r w:rsidRPr="00EE4906">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6E04FE" w:rsidRPr="00EE4906">
        <w:rPr>
          <w:rFonts w:ascii="Palatino Linotype" w:hAnsi="Palatino Linotype"/>
        </w:rPr>
        <w:t xml:space="preserve">LUIS GUSTAVO PARRA NORIEGA Y GUADALUPE RAMÍREZ PEÑA; EN </w:t>
      </w:r>
      <w:r w:rsidR="00CD4232" w:rsidRPr="00EE4906">
        <w:rPr>
          <w:rFonts w:ascii="Palatino Linotype" w:hAnsi="Palatino Linotype"/>
        </w:rPr>
        <w:t xml:space="preserve">LA CUADRAGÉSIMA PRIMERA SESIÓN ORDINARIA CELEBRADA EL DIECIOCHO DE NOVIEMBRE DE </w:t>
      </w:r>
      <w:r w:rsidR="001A37CC" w:rsidRPr="00EE4906">
        <w:rPr>
          <w:rFonts w:ascii="Palatino Linotype" w:hAnsi="Palatino Linotype"/>
        </w:rPr>
        <w:t>DOS MIL VEIN</w:t>
      </w:r>
      <w:r w:rsidR="00D52747" w:rsidRPr="00EE4906">
        <w:rPr>
          <w:rFonts w:ascii="Palatino Linotype" w:hAnsi="Palatino Linotype"/>
        </w:rPr>
        <w:t>TIUNO</w:t>
      </w:r>
      <w:r w:rsidRPr="00EE4906">
        <w:rPr>
          <w:rFonts w:ascii="Palatino Linotype" w:hAnsi="Palatino Linotype"/>
        </w:rPr>
        <w:t>, ANTE EL SECRETARIO TÉCNICO DEL PLENO, ALEXIS TAPIA RAMÍREZ.</w:t>
      </w:r>
    </w:p>
    <w:p w14:paraId="7AE52297" w14:textId="102A216A" w:rsidR="00A71B3A" w:rsidRPr="007F1459" w:rsidRDefault="00C34C96" w:rsidP="00687B0A">
      <w:pPr>
        <w:spacing w:line="360" w:lineRule="auto"/>
        <w:jc w:val="both"/>
        <w:rPr>
          <w:rFonts w:ascii="Palatino Linotype" w:hAnsi="Palatino Linotype"/>
          <w:sz w:val="14"/>
          <w:szCs w:val="14"/>
        </w:rPr>
      </w:pPr>
      <w:r w:rsidRPr="00EE4906">
        <w:rPr>
          <w:rFonts w:ascii="Palatino Linotype" w:hAnsi="Palatino Linotype"/>
          <w:sz w:val="14"/>
          <w:szCs w:val="14"/>
        </w:rPr>
        <w:t>SCMM/</w:t>
      </w:r>
      <w:r w:rsidR="00551C93" w:rsidRPr="00EE4906">
        <w:rPr>
          <w:rFonts w:ascii="Palatino Linotype" w:hAnsi="Palatino Linotype"/>
          <w:sz w:val="14"/>
          <w:szCs w:val="14"/>
        </w:rPr>
        <w:t>BLA</w:t>
      </w:r>
      <w:r w:rsidR="00A71B3A" w:rsidRPr="00EE4906">
        <w:rPr>
          <w:rFonts w:ascii="Palatino Linotype" w:hAnsi="Palatino Linotype"/>
          <w:sz w:val="14"/>
          <w:szCs w:val="14"/>
        </w:rPr>
        <w:t>/</w:t>
      </w:r>
      <w:r w:rsidRPr="00EE4906">
        <w:rPr>
          <w:rFonts w:ascii="Palatino Linotype" w:hAnsi="Palatino Linotype"/>
          <w:sz w:val="14"/>
          <w:szCs w:val="14"/>
        </w:rPr>
        <w:t>DEMF/</w:t>
      </w:r>
      <w:r w:rsidR="009C4136" w:rsidRPr="00EE4906">
        <w:rPr>
          <w:rFonts w:ascii="Palatino Linotype" w:hAnsi="Palatino Linotype"/>
          <w:sz w:val="14"/>
          <w:szCs w:val="14"/>
        </w:rPr>
        <w:t>AMV/</w:t>
      </w:r>
      <w:r w:rsidR="00A71B3A" w:rsidRPr="00EE4906">
        <w:rPr>
          <w:rFonts w:ascii="Palatino Linotype" w:hAnsi="Palatino Linotype"/>
          <w:sz w:val="14"/>
          <w:szCs w:val="14"/>
        </w:rPr>
        <w:t>CCC</w:t>
      </w:r>
    </w:p>
    <w:p w14:paraId="7DB0C5A9" w14:textId="019BDEFB" w:rsidR="00B97505" w:rsidRPr="007F1459" w:rsidRDefault="00B97505" w:rsidP="00687B0A">
      <w:pPr>
        <w:spacing w:line="360" w:lineRule="auto"/>
        <w:jc w:val="both"/>
        <w:rPr>
          <w:rFonts w:ascii="Palatino Linotype" w:hAnsi="Palatino Linotype"/>
        </w:rPr>
      </w:pPr>
    </w:p>
    <w:p w14:paraId="53C5FCF4" w14:textId="6D85F834" w:rsidR="00B97505" w:rsidRPr="007F1459" w:rsidRDefault="00B97505" w:rsidP="00687B0A">
      <w:pPr>
        <w:spacing w:line="360" w:lineRule="auto"/>
        <w:jc w:val="both"/>
        <w:rPr>
          <w:rFonts w:ascii="Palatino Linotype" w:hAnsi="Palatino Linotype"/>
        </w:rPr>
      </w:pPr>
    </w:p>
    <w:p w14:paraId="478FC6D8" w14:textId="71CC324B" w:rsidR="00B97505" w:rsidRPr="007F1459" w:rsidRDefault="00B97505" w:rsidP="00687B0A">
      <w:pPr>
        <w:spacing w:line="360" w:lineRule="auto"/>
        <w:jc w:val="both"/>
        <w:rPr>
          <w:rFonts w:ascii="Palatino Linotype" w:hAnsi="Palatino Linotype"/>
        </w:rPr>
      </w:pPr>
    </w:p>
    <w:p w14:paraId="41B261AE" w14:textId="735A228E" w:rsidR="00B97505" w:rsidRPr="007F1459" w:rsidRDefault="00B97505" w:rsidP="00687B0A">
      <w:pPr>
        <w:spacing w:line="360" w:lineRule="auto"/>
        <w:jc w:val="both"/>
        <w:rPr>
          <w:rFonts w:ascii="Palatino Linotype" w:hAnsi="Palatino Linotype"/>
        </w:rPr>
      </w:pPr>
    </w:p>
    <w:p w14:paraId="63EC9353" w14:textId="05DCCD2B" w:rsidR="00B97505" w:rsidRPr="007F1459" w:rsidRDefault="00B97505" w:rsidP="00687B0A">
      <w:pPr>
        <w:spacing w:line="360" w:lineRule="auto"/>
        <w:jc w:val="both"/>
        <w:rPr>
          <w:rFonts w:ascii="Palatino Linotype" w:hAnsi="Palatino Linotype"/>
        </w:rPr>
      </w:pPr>
    </w:p>
    <w:p w14:paraId="02B7A153" w14:textId="59B49131" w:rsidR="00B97505" w:rsidRPr="007F1459" w:rsidRDefault="00B97505" w:rsidP="00687B0A">
      <w:pPr>
        <w:spacing w:line="360" w:lineRule="auto"/>
        <w:jc w:val="both"/>
        <w:rPr>
          <w:rFonts w:ascii="Palatino Linotype" w:hAnsi="Palatino Linotype"/>
        </w:rPr>
      </w:pPr>
    </w:p>
    <w:p w14:paraId="7F32ECCD" w14:textId="5FB369CF" w:rsidR="00B97505" w:rsidRPr="007F1459" w:rsidRDefault="00B97505" w:rsidP="00687B0A">
      <w:pPr>
        <w:spacing w:line="360" w:lineRule="auto"/>
        <w:jc w:val="both"/>
        <w:rPr>
          <w:rFonts w:ascii="Palatino Linotype" w:hAnsi="Palatino Linotype"/>
        </w:rPr>
      </w:pPr>
    </w:p>
    <w:p w14:paraId="00EF156D" w14:textId="6F15A74C" w:rsidR="00B97505" w:rsidRPr="007F1459" w:rsidRDefault="00B97505" w:rsidP="00687B0A">
      <w:pPr>
        <w:spacing w:line="360" w:lineRule="auto"/>
        <w:jc w:val="both"/>
        <w:rPr>
          <w:rFonts w:ascii="Palatino Linotype" w:hAnsi="Palatino Linotype"/>
        </w:rPr>
      </w:pPr>
    </w:p>
    <w:p w14:paraId="2CC0115D" w14:textId="5F66DA73" w:rsidR="00B97505" w:rsidRPr="007F1459" w:rsidRDefault="00B97505" w:rsidP="00687B0A">
      <w:pPr>
        <w:spacing w:line="360" w:lineRule="auto"/>
        <w:jc w:val="both"/>
        <w:rPr>
          <w:rFonts w:ascii="Palatino Linotype" w:hAnsi="Palatino Linotype"/>
        </w:rPr>
      </w:pPr>
    </w:p>
    <w:p w14:paraId="07D75A6D" w14:textId="6BB4C99B" w:rsidR="00B97505" w:rsidRPr="007F1459" w:rsidRDefault="00B97505" w:rsidP="00687B0A">
      <w:pPr>
        <w:spacing w:line="360" w:lineRule="auto"/>
        <w:jc w:val="both"/>
        <w:rPr>
          <w:rFonts w:ascii="Palatino Linotype" w:hAnsi="Palatino Linotype"/>
        </w:rPr>
      </w:pPr>
    </w:p>
    <w:p w14:paraId="11A7407D" w14:textId="5861B494" w:rsidR="00B97505" w:rsidRPr="007F1459" w:rsidRDefault="00B97505" w:rsidP="00687B0A">
      <w:pPr>
        <w:spacing w:line="360" w:lineRule="auto"/>
        <w:jc w:val="both"/>
        <w:rPr>
          <w:rFonts w:ascii="Palatino Linotype" w:hAnsi="Palatino Linotype"/>
        </w:rPr>
      </w:pPr>
    </w:p>
    <w:p w14:paraId="3759824F" w14:textId="7FE8E3CB" w:rsidR="00B97505" w:rsidRPr="007F1459" w:rsidRDefault="00B97505" w:rsidP="00687B0A">
      <w:pPr>
        <w:spacing w:line="360" w:lineRule="auto"/>
        <w:jc w:val="both"/>
        <w:rPr>
          <w:rFonts w:ascii="Palatino Linotype" w:hAnsi="Palatino Linotype"/>
        </w:rPr>
      </w:pPr>
    </w:p>
    <w:p w14:paraId="2477CD72" w14:textId="23115B11" w:rsidR="00B97505" w:rsidRPr="007F1459" w:rsidRDefault="00B97505" w:rsidP="00687B0A">
      <w:pPr>
        <w:spacing w:line="360" w:lineRule="auto"/>
        <w:jc w:val="both"/>
        <w:rPr>
          <w:rFonts w:ascii="Palatino Linotype" w:hAnsi="Palatino Linotype"/>
        </w:rPr>
      </w:pPr>
    </w:p>
    <w:p w14:paraId="6BDF6E0B" w14:textId="77777777" w:rsidR="00B97505" w:rsidRPr="007F1459" w:rsidRDefault="00B97505" w:rsidP="00687B0A">
      <w:pPr>
        <w:spacing w:line="360" w:lineRule="auto"/>
        <w:jc w:val="both"/>
        <w:rPr>
          <w:rFonts w:ascii="Palatino Linotype" w:hAnsi="Palatino Linotype"/>
        </w:rPr>
      </w:pPr>
    </w:p>
    <w:p w14:paraId="45EEC7DB" w14:textId="77777777" w:rsidR="001E5710" w:rsidRPr="007F1459" w:rsidRDefault="001E5710" w:rsidP="00687B0A">
      <w:pPr>
        <w:spacing w:line="360" w:lineRule="auto"/>
        <w:jc w:val="both"/>
        <w:rPr>
          <w:rFonts w:ascii="Palatino Linotype" w:hAnsi="Palatino Linotype"/>
        </w:rPr>
      </w:pPr>
    </w:p>
    <w:p w14:paraId="0FD7FCC8" w14:textId="77777777" w:rsidR="00F03ADD" w:rsidRPr="007F1459" w:rsidRDefault="00F03ADD" w:rsidP="00687B0A">
      <w:pPr>
        <w:spacing w:line="360" w:lineRule="auto"/>
        <w:jc w:val="both"/>
        <w:rPr>
          <w:rFonts w:ascii="Palatino Linotype" w:hAnsi="Palatino Linotype"/>
        </w:rPr>
      </w:pPr>
    </w:p>
    <w:p w14:paraId="28F37A0D" w14:textId="77777777" w:rsidR="0089166A" w:rsidRPr="007F1459" w:rsidRDefault="0089166A" w:rsidP="00687B0A">
      <w:pPr>
        <w:spacing w:line="360" w:lineRule="auto"/>
        <w:jc w:val="both"/>
        <w:rPr>
          <w:rFonts w:ascii="Palatino Linotype" w:hAnsi="Palatino Linotype"/>
        </w:rPr>
      </w:pPr>
    </w:p>
    <w:sectPr w:rsidR="0089166A" w:rsidRPr="007F1459"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A3B8" w16cex:dateUtc="2021-08-25T16:10:00Z"/>
  <w16cex:commentExtensible w16cex:durableId="24D0A653" w16cex:dateUtc="2021-08-25T16:21:00Z"/>
  <w16cex:commentExtensible w16cex:durableId="24D0A66B" w16cex:dateUtc="2021-08-25T16:22:00Z"/>
  <w16cex:commentExtensible w16cex:durableId="24D0A683" w16cex:dateUtc="2021-08-25T16:22:00Z"/>
  <w16cex:commentExtensible w16cex:durableId="24D0A774" w16cex:dateUtc="2021-08-25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F34B8" w16cid:durableId="24D0A3B8"/>
  <w16cid:commentId w16cid:paraId="374B115F" w16cid:durableId="24D0A653"/>
  <w16cid:commentId w16cid:paraId="3E74D92E" w16cid:durableId="24D0A66B"/>
  <w16cid:commentId w16cid:paraId="0757F241" w16cid:durableId="24D0A683"/>
  <w16cid:commentId w16cid:paraId="3461F7FF" w16cid:durableId="24D0A774"/>
  <w16cid:commentId w16cid:paraId="28C82B5D" w16cid:durableId="24D0F0E8"/>
  <w16cid:commentId w16cid:paraId="46B32863" w16cid:durableId="24D0F0E9"/>
  <w16cid:commentId w16cid:paraId="30805ED6" w16cid:durableId="24D0F0EA"/>
  <w16cid:commentId w16cid:paraId="47E285C5" w16cid:durableId="24D0F0EB"/>
  <w16cid:commentId w16cid:paraId="45206C86" w16cid:durableId="24D0F0EC"/>
  <w16cid:commentId w16cid:paraId="6C5BAD01" w16cid:durableId="24D0F0ED"/>
  <w16cid:commentId w16cid:paraId="349678D3" w16cid:durableId="24D0F0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D9B03" w14:textId="77777777" w:rsidR="009B7E86" w:rsidRDefault="009B7E86" w:rsidP="00C80F8C">
      <w:r>
        <w:separator/>
      </w:r>
    </w:p>
  </w:endnote>
  <w:endnote w:type="continuationSeparator" w:id="0">
    <w:p w14:paraId="7CCA1D17" w14:textId="77777777" w:rsidR="009B7E86" w:rsidRDefault="009B7E8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286717" w:rsidRPr="0010196A" w:rsidRDefault="0028671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23F2">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23F2">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286717" w:rsidRPr="0010196A" w:rsidRDefault="0028671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23F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23F2">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EEC9B" w14:textId="77777777" w:rsidR="009B7E86" w:rsidRDefault="009B7E86" w:rsidP="00C80F8C">
      <w:r>
        <w:separator/>
      </w:r>
    </w:p>
  </w:footnote>
  <w:footnote w:type="continuationSeparator" w:id="0">
    <w:p w14:paraId="18A5518E" w14:textId="77777777" w:rsidR="009B7E86" w:rsidRDefault="009B7E86" w:rsidP="00C80F8C">
      <w:r>
        <w:continuationSeparator/>
      </w:r>
    </w:p>
  </w:footnote>
  <w:footnote w:id="1">
    <w:p w14:paraId="1DBA563D" w14:textId="06595E3A" w:rsidR="00EA2016" w:rsidRPr="00DE6D0D" w:rsidRDefault="00EA2016" w:rsidP="00EA2016">
      <w:pPr>
        <w:pStyle w:val="Textonotapie"/>
        <w:rPr>
          <w:rFonts w:ascii="Palatino Linotype" w:hAnsi="Palatino Linotype"/>
          <w:sz w:val="18"/>
        </w:rPr>
      </w:pPr>
      <w:r>
        <w:rPr>
          <w:rStyle w:val="Refdenotaalpie"/>
        </w:rPr>
        <w:footnoteRef/>
      </w:r>
      <w:r>
        <w:t xml:space="preserve"> </w:t>
      </w:r>
      <w:hyperlink r:id="rId1" w:history="1">
        <w:r w:rsidR="00BE5312" w:rsidRPr="00BE5312">
          <w:rPr>
            <w:rStyle w:val="Hipervnculo"/>
            <w:rFonts w:ascii="Palatino Linotype" w:hAnsi="Palatino Linotype"/>
            <w:i/>
          </w:rPr>
          <w:t>http://legislacion.edomex.gob.mx/sites/legislacion.edomex.gob.mx/files/files/pdf/gct/2021/mar121.pdf</w:t>
        </w:r>
      </w:hyperlink>
      <w:r w:rsidR="00BE5312" w:rsidRPr="00BE5312">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86717" w:rsidRDefault="009B7E8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86717" w:rsidRPr="0010196A" w:rsidRDefault="009B7E8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86717" w:rsidRPr="008F2CCC" w14:paraId="1F097D8A" w14:textId="77777777" w:rsidTr="00625FD4">
      <w:tc>
        <w:tcPr>
          <w:tcW w:w="3261" w:type="dxa"/>
          <w:vMerge w:val="restart"/>
        </w:tcPr>
        <w:p w14:paraId="1F780A0C" w14:textId="1EFF25F4" w:rsidR="00286717" w:rsidRPr="008F2CCC" w:rsidRDefault="0028671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286717" w:rsidRPr="00664658" w:rsidRDefault="0028671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15B6840" w:rsidR="00286717" w:rsidRPr="00664658" w:rsidRDefault="00BF40AA" w:rsidP="00C34EFF">
          <w:pPr>
            <w:jc w:val="both"/>
            <w:rPr>
              <w:rFonts w:ascii="Palatino Linotype" w:hAnsi="Palatino Linotype"/>
              <w:b/>
              <w:sz w:val="22"/>
              <w:szCs w:val="22"/>
              <w:lang w:val="es-ES_tradnl"/>
            </w:rPr>
          </w:pPr>
          <w:r>
            <w:rPr>
              <w:rFonts w:ascii="Palatino Linotype" w:hAnsi="Palatino Linotype"/>
              <w:b/>
              <w:bCs/>
              <w:sz w:val="22"/>
              <w:szCs w:val="22"/>
            </w:rPr>
            <w:t>04862</w:t>
          </w:r>
          <w:r w:rsidR="00286717" w:rsidRPr="00674E6B">
            <w:rPr>
              <w:rFonts w:ascii="Palatino Linotype" w:hAnsi="Palatino Linotype"/>
              <w:b/>
              <w:bCs/>
              <w:sz w:val="22"/>
              <w:szCs w:val="22"/>
            </w:rPr>
            <w:t>/INFOEM/IP/RR/2021</w:t>
          </w:r>
        </w:p>
      </w:tc>
    </w:tr>
    <w:tr w:rsidR="00286717" w:rsidRPr="008F2CCC" w14:paraId="049677A3" w14:textId="77777777" w:rsidTr="00625FD4">
      <w:tc>
        <w:tcPr>
          <w:tcW w:w="3261" w:type="dxa"/>
          <w:vMerge/>
        </w:tcPr>
        <w:p w14:paraId="4A21EAC1" w14:textId="5C1F145E" w:rsidR="00286717" w:rsidRPr="008F2CCC" w:rsidRDefault="00286717" w:rsidP="00200BFC">
          <w:pPr>
            <w:rPr>
              <w:rFonts w:ascii="Palatino Linotype" w:hAnsi="Palatino Linotype"/>
              <w:b/>
              <w:sz w:val="22"/>
              <w:szCs w:val="22"/>
              <w:lang w:val="es-ES_tradnl"/>
            </w:rPr>
          </w:pPr>
        </w:p>
      </w:tc>
      <w:tc>
        <w:tcPr>
          <w:tcW w:w="2551" w:type="dxa"/>
          <w:shd w:val="clear" w:color="auto" w:fill="auto"/>
        </w:tcPr>
        <w:p w14:paraId="1237BCDE" w14:textId="77777777" w:rsidR="00286717" w:rsidRPr="00664658" w:rsidRDefault="0028671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DD768D7" w:rsidR="00286717" w:rsidRPr="00D41D47" w:rsidRDefault="00BF40AA" w:rsidP="0054771E">
          <w:pPr>
            <w:jc w:val="both"/>
            <w:rPr>
              <w:rFonts w:ascii="Palatino Linotype" w:hAnsi="Palatino Linotype"/>
              <w:b/>
              <w:sz w:val="22"/>
              <w:szCs w:val="22"/>
              <w:lang w:val="es-ES_tradnl"/>
            </w:rPr>
          </w:pPr>
          <w:r w:rsidRPr="00BF40AA">
            <w:rPr>
              <w:rFonts w:ascii="Palatino Linotype" w:hAnsi="Palatino Linotype"/>
              <w:b/>
              <w:bCs/>
              <w:sz w:val="22"/>
              <w:szCs w:val="22"/>
            </w:rPr>
            <w:t>Ayuntamiento de Malinalco</w:t>
          </w:r>
        </w:p>
      </w:tc>
    </w:tr>
    <w:tr w:rsidR="00286717" w:rsidRPr="008F2CCC" w14:paraId="72CD087D" w14:textId="77777777" w:rsidTr="00625FD4">
      <w:trPr>
        <w:trHeight w:val="228"/>
      </w:trPr>
      <w:tc>
        <w:tcPr>
          <w:tcW w:w="3261" w:type="dxa"/>
          <w:vMerge/>
        </w:tcPr>
        <w:p w14:paraId="1B78656F" w14:textId="01E6F6F6" w:rsidR="00286717" w:rsidRPr="008F2CCC" w:rsidRDefault="00286717" w:rsidP="00200BFC">
          <w:pPr>
            <w:rPr>
              <w:rFonts w:ascii="Palatino Linotype" w:hAnsi="Palatino Linotype"/>
              <w:b/>
              <w:sz w:val="22"/>
              <w:szCs w:val="22"/>
              <w:lang w:val="es-ES_tradnl"/>
            </w:rPr>
          </w:pPr>
        </w:p>
      </w:tc>
      <w:tc>
        <w:tcPr>
          <w:tcW w:w="2551" w:type="dxa"/>
          <w:shd w:val="clear" w:color="auto" w:fill="auto"/>
        </w:tcPr>
        <w:p w14:paraId="74D81628" w14:textId="77777777" w:rsidR="00286717" w:rsidRPr="00664658" w:rsidRDefault="00286717"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286717" w:rsidRPr="00664658" w:rsidRDefault="00286717"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286717" w:rsidRPr="0010196A" w:rsidRDefault="0028671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286717" w:rsidRPr="0010196A" w:rsidRDefault="009B7E8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286717" w:rsidRPr="008F2CCC" w14:paraId="6ABABA57" w14:textId="77777777" w:rsidTr="00C12449">
      <w:tc>
        <w:tcPr>
          <w:tcW w:w="4253" w:type="dxa"/>
          <w:vMerge w:val="restart"/>
          <w:shd w:val="clear" w:color="auto" w:fill="auto"/>
        </w:tcPr>
        <w:p w14:paraId="6AA376CC" w14:textId="1234161B" w:rsidR="00286717" w:rsidRPr="008F2CCC" w:rsidRDefault="0028671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286717" w:rsidRPr="008F2CCC" w:rsidRDefault="0028671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FFB8E29" w:rsidR="00286717" w:rsidRPr="008F2CCC" w:rsidRDefault="00BF40AA" w:rsidP="00C34EFF">
          <w:pPr>
            <w:jc w:val="both"/>
            <w:rPr>
              <w:rFonts w:ascii="Palatino Linotype" w:hAnsi="Palatino Linotype"/>
              <w:b/>
              <w:sz w:val="22"/>
              <w:szCs w:val="22"/>
              <w:lang w:val="es-ES_tradnl"/>
            </w:rPr>
          </w:pPr>
          <w:r>
            <w:rPr>
              <w:rFonts w:ascii="Palatino Linotype" w:hAnsi="Palatino Linotype"/>
              <w:b/>
              <w:bCs/>
              <w:sz w:val="22"/>
              <w:szCs w:val="22"/>
            </w:rPr>
            <w:t>04862</w:t>
          </w:r>
          <w:r w:rsidR="00286717" w:rsidRPr="000A27E2">
            <w:rPr>
              <w:rFonts w:ascii="Palatino Linotype" w:hAnsi="Palatino Linotype"/>
              <w:b/>
              <w:bCs/>
              <w:sz w:val="22"/>
              <w:szCs w:val="22"/>
            </w:rPr>
            <w:t>/INFOEM/IP/RR/202</w:t>
          </w:r>
          <w:r w:rsidR="00286717">
            <w:rPr>
              <w:rFonts w:ascii="Palatino Linotype" w:hAnsi="Palatino Linotype"/>
              <w:b/>
              <w:bCs/>
              <w:sz w:val="22"/>
              <w:szCs w:val="22"/>
            </w:rPr>
            <w:t>1</w:t>
          </w:r>
        </w:p>
      </w:tc>
    </w:tr>
    <w:tr w:rsidR="00286717" w:rsidRPr="008F2CCC" w14:paraId="3B45FB53" w14:textId="77777777" w:rsidTr="00C12449">
      <w:tc>
        <w:tcPr>
          <w:tcW w:w="4253" w:type="dxa"/>
          <w:vMerge/>
          <w:shd w:val="clear" w:color="auto" w:fill="auto"/>
        </w:tcPr>
        <w:p w14:paraId="188B82EF" w14:textId="77777777" w:rsidR="00286717" w:rsidRPr="008F2CCC" w:rsidRDefault="00286717" w:rsidP="00200BFC">
          <w:pPr>
            <w:rPr>
              <w:rFonts w:ascii="Palatino Linotype" w:hAnsi="Palatino Linotype"/>
              <w:b/>
              <w:sz w:val="22"/>
              <w:szCs w:val="22"/>
              <w:lang w:val="es-ES_tradnl"/>
            </w:rPr>
          </w:pPr>
          <w:bookmarkStart w:id="8" w:name="_Hlk80706940"/>
        </w:p>
      </w:tc>
      <w:tc>
        <w:tcPr>
          <w:tcW w:w="2552" w:type="dxa"/>
          <w:shd w:val="clear" w:color="auto" w:fill="auto"/>
        </w:tcPr>
        <w:p w14:paraId="3B2AD0CF" w14:textId="77777777" w:rsidR="00286717" w:rsidRPr="008F2CCC" w:rsidRDefault="0028671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3E508FC" w:rsidR="00286717" w:rsidRPr="008F2CCC" w:rsidRDefault="008523F2" w:rsidP="00200BFC">
          <w:pPr>
            <w:jc w:val="both"/>
            <w:rPr>
              <w:rFonts w:ascii="Palatino Linotype" w:hAnsi="Palatino Linotype"/>
              <w:b/>
              <w:sz w:val="22"/>
              <w:szCs w:val="22"/>
              <w:lang w:val="es-ES_tradnl"/>
            </w:rPr>
          </w:pPr>
          <w:r>
            <w:rPr>
              <w:rFonts w:ascii="Palatino Linotype" w:hAnsi="Palatino Linotype"/>
              <w:b/>
              <w:bCs/>
              <w:sz w:val="22"/>
              <w:szCs w:val="22"/>
            </w:rPr>
            <w:t>XXXX XXXXXXX XXXXXXXXX XXXXXX</w:t>
          </w:r>
        </w:p>
      </w:tc>
    </w:tr>
    <w:bookmarkEnd w:id="8"/>
    <w:tr w:rsidR="00286717" w:rsidRPr="008F2CCC" w14:paraId="28A493EB" w14:textId="77777777" w:rsidTr="00C12449">
      <w:trPr>
        <w:trHeight w:val="228"/>
      </w:trPr>
      <w:tc>
        <w:tcPr>
          <w:tcW w:w="4253" w:type="dxa"/>
          <w:vMerge/>
          <w:shd w:val="clear" w:color="auto" w:fill="auto"/>
        </w:tcPr>
        <w:p w14:paraId="06C77D31" w14:textId="77777777" w:rsidR="00286717" w:rsidRPr="008F2CCC" w:rsidRDefault="00286717" w:rsidP="00200BFC">
          <w:pPr>
            <w:rPr>
              <w:rFonts w:ascii="Palatino Linotype" w:hAnsi="Palatino Linotype"/>
              <w:b/>
              <w:sz w:val="22"/>
              <w:szCs w:val="22"/>
              <w:lang w:val="es-ES_tradnl"/>
            </w:rPr>
          </w:pPr>
        </w:p>
      </w:tc>
      <w:tc>
        <w:tcPr>
          <w:tcW w:w="2552" w:type="dxa"/>
          <w:shd w:val="clear" w:color="auto" w:fill="auto"/>
        </w:tcPr>
        <w:p w14:paraId="2E1A72B4" w14:textId="77777777" w:rsidR="00286717" w:rsidRPr="008F2CCC" w:rsidRDefault="0028671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15A525D" w:rsidR="00286717" w:rsidRPr="00DC41C8" w:rsidRDefault="00BF40AA" w:rsidP="0054771E">
          <w:pPr>
            <w:jc w:val="both"/>
            <w:rPr>
              <w:rFonts w:ascii="Palatino Linotype" w:hAnsi="Palatino Linotype"/>
              <w:b/>
              <w:sz w:val="22"/>
              <w:szCs w:val="22"/>
            </w:rPr>
          </w:pPr>
          <w:r w:rsidRPr="00BF40AA">
            <w:rPr>
              <w:rFonts w:ascii="Palatino Linotype" w:hAnsi="Palatino Linotype"/>
              <w:b/>
              <w:bCs/>
              <w:sz w:val="22"/>
              <w:szCs w:val="22"/>
            </w:rPr>
            <w:t>Ayuntamiento de Malinalco</w:t>
          </w:r>
        </w:p>
      </w:tc>
    </w:tr>
    <w:tr w:rsidR="00286717" w:rsidRPr="008F2CCC" w14:paraId="0F114FF0" w14:textId="77777777" w:rsidTr="00C12449">
      <w:tc>
        <w:tcPr>
          <w:tcW w:w="4253" w:type="dxa"/>
          <w:vMerge/>
          <w:shd w:val="clear" w:color="auto" w:fill="auto"/>
        </w:tcPr>
        <w:p w14:paraId="4CCB64BA" w14:textId="77777777" w:rsidR="00286717" w:rsidRPr="008F2CCC" w:rsidRDefault="00286717" w:rsidP="00200BFC">
          <w:pPr>
            <w:rPr>
              <w:rFonts w:ascii="Palatino Linotype" w:hAnsi="Palatino Linotype"/>
              <w:b/>
              <w:sz w:val="22"/>
              <w:szCs w:val="22"/>
              <w:lang w:val="es-ES_tradnl"/>
            </w:rPr>
          </w:pPr>
        </w:p>
      </w:tc>
      <w:tc>
        <w:tcPr>
          <w:tcW w:w="2552" w:type="dxa"/>
          <w:shd w:val="clear" w:color="auto" w:fill="auto"/>
        </w:tcPr>
        <w:p w14:paraId="31E422EA" w14:textId="77777777" w:rsidR="00286717" w:rsidRPr="008F2CCC" w:rsidRDefault="0028671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286717" w:rsidRPr="008F2CCC" w:rsidRDefault="00286717"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286717" w:rsidRPr="0010196A" w:rsidRDefault="0028671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C0B77"/>
    <w:multiLevelType w:val="hybridMultilevel"/>
    <w:tmpl w:val="13EEE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C3137A"/>
    <w:multiLevelType w:val="hybridMultilevel"/>
    <w:tmpl w:val="A88EE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D636D37"/>
    <w:multiLevelType w:val="hybridMultilevel"/>
    <w:tmpl w:val="F37A2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AF2396D"/>
    <w:multiLevelType w:val="hybridMultilevel"/>
    <w:tmpl w:val="AE9AB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CC5384"/>
    <w:multiLevelType w:val="hybridMultilevel"/>
    <w:tmpl w:val="5CA0D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EF32A7"/>
    <w:multiLevelType w:val="hybridMultilevel"/>
    <w:tmpl w:val="A88EE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9FB574A"/>
    <w:multiLevelType w:val="hybridMultilevel"/>
    <w:tmpl w:val="E1E2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8"/>
  </w:num>
  <w:num w:numId="2">
    <w:abstractNumId w:val="5"/>
  </w:num>
  <w:num w:numId="3">
    <w:abstractNumId w:val="15"/>
  </w:num>
  <w:num w:numId="4">
    <w:abstractNumId w:val="2"/>
  </w:num>
  <w:num w:numId="5">
    <w:abstractNumId w:val="17"/>
  </w:num>
  <w:num w:numId="6">
    <w:abstractNumId w:val="1"/>
  </w:num>
  <w:num w:numId="7">
    <w:abstractNumId w:val="9"/>
  </w:num>
  <w:num w:numId="8">
    <w:abstractNumId w:val="7"/>
  </w:num>
  <w:num w:numId="9">
    <w:abstractNumId w:val="12"/>
  </w:num>
  <w:num w:numId="10">
    <w:abstractNumId w:val="3"/>
  </w:num>
  <w:num w:numId="11">
    <w:abstractNumId w:val="6"/>
  </w:num>
  <w:num w:numId="12">
    <w:abstractNumId w:val="13"/>
  </w:num>
  <w:num w:numId="13">
    <w:abstractNumId w:val="10"/>
  </w:num>
  <w:num w:numId="14">
    <w:abstractNumId w:val="0"/>
  </w:num>
  <w:num w:numId="15">
    <w:abstractNumId w:val="16"/>
  </w:num>
  <w:num w:numId="16">
    <w:abstractNumId w:val="11"/>
  </w:num>
  <w:num w:numId="17">
    <w:abstractNumId w:val="4"/>
  </w:num>
  <w:num w:numId="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D5F"/>
    <w:rsid w:val="00027195"/>
    <w:rsid w:val="00027A08"/>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943"/>
    <w:rsid w:val="00043981"/>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F1C"/>
    <w:rsid w:val="000F1380"/>
    <w:rsid w:val="000F15D9"/>
    <w:rsid w:val="000F1EFF"/>
    <w:rsid w:val="000F2185"/>
    <w:rsid w:val="000F22FE"/>
    <w:rsid w:val="000F251F"/>
    <w:rsid w:val="000F2B5F"/>
    <w:rsid w:val="000F2B88"/>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954"/>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4F3D"/>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E8"/>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515"/>
    <w:rsid w:val="001C788B"/>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A31"/>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9F2"/>
    <w:rsid w:val="00230CB8"/>
    <w:rsid w:val="00231113"/>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0AF"/>
    <w:rsid w:val="002362D3"/>
    <w:rsid w:val="00236492"/>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625"/>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188E"/>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ABC"/>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717"/>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51E"/>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6B8"/>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2BB5"/>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7F2"/>
    <w:rsid w:val="00305CBC"/>
    <w:rsid w:val="00305F6C"/>
    <w:rsid w:val="00306604"/>
    <w:rsid w:val="00306BCD"/>
    <w:rsid w:val="0031045D"/>
    <w:rsid w:val="003109E6"/>
    <w:rsid w:val="00310E2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4FE5"/>
    <w:rsid w:val="003753B8"/>
    <w:rsid w:val="00375D8B"/>
    <w:rsid w:val="00375E9F"/>
    <w:rsid w:val="003760AC"/>
    <w:rsid w:val="003769E5"/>
    <w:rsid w:val="0037703B"/>
    <w:rsid w:val="00377100"/>
    <w:rsid w:val="0037796A"/>
    <w:rsid w:val="00377AE2"/>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0A"/>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57B"/>
    <w:rsid w:val="003F1991"/>
    <w:rsid w:val="003F1D20"/>
    <w:rsid w:val="003F1D4C"/>
    <w:rsid w:val="003F1FF7"/>
    <w:rsid w:val="003F216F"/>
    <w:rsid w:val="003F25FD"/>
    <w:rsid w:val="003F2B44"/>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6BD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A6E"/>
    <w:rsid w:val="00462595"/>
    <w:rsid w:val="00462781"/>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A1B"/>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584"/>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71E"/>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6F3"/>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2D6"/>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87B0A"/>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A3E"/>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1BD"/>
    <w:rsid w:val="00767A22"/>
    <w:rsid w:val="00767B3E"/>
    <w:rsid w:val="00770379"/>
    <w:rsid w:val="00770433"/>
    <w:rsid w:val="007707A0"/>
    <w:rsid w:val="00770A6A"/>
    <w:rsid w:val="00770E25"/>
    <w:rsid w:val="00771077"/>
    <w:rsid w:val="00771842"/>
    <w:rsid w:val="00771858"/>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D94"/>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724"/>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459"/>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2F94"/>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3F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0EF0"/>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0"/>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25D"/>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27F17"/>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82"/>
    <w:rsid w:val="009B4D74"/>
    <w:rsid w:val="009B506E"/>
    <w:rsid w:val="009B5169"/>
    <w:rsid w:val="009B5BC1"/>
    <w:rsid w:val="009B5F7F"/>
    <w:rsid w:val="009B69C7"/>
    <w:rsid w:val="009B756F"/>
    <w:rsid w:val="009B7C7B"/>
    <w:rsid w:val="009B7E86"/>
    <w:rsid w:val="009C0DF7"/>
    <w:rsid w:val="009C0E48"/>
    <w:rsid w:val="009C1CDE"/>
    <w:rsid w:val="009C2525"/>
    <w:rsid w:val="009C2718"/>
    <w:rsid w:val="009C2BF8"/>
    <w:rsid w:val="009C2DCB"/>
    <w:rsid w:val="009C34D3"/>
    <w:rsid w:val="009C36D2"/>
    <w:rsid w:val="009C4136"/>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69B"/>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5F78"/>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841"/>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F55"/>
    <w:rsid w:val="00B52542"/>
    <w:rsid w:val="00B52646"/>
    <w:rsid w:val="00B52802"/>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47F"/>
    <w:rsid w:val="00B644B5"/>
    <w:rsid w:val="00B64959"/>
    <w:rsid w:val="00B650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280"/>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28A"/>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C7D8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12"/>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0A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6F89"/>
    <w:rsid w:val="00C07011"/>
    <w:rsid w:val="00C07EF1"/>
    <w:rsid w:val="00C07FC5"/>
    <w:rsid w:val="00C10812"/>
    <w:rsid w:val="00C108DF"/>
    <w:rsid w:val="00C11389"/>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06A"/>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65"/>
    <w:rsid w:val="00CD2DE8"/>
    <w:rsid w:val="00CD37C3"/>
    <w:rsid w:val="00CD3957"/>
    <w:rsid w:val="00CD39AB"/>
    <w:rsid w:val="00CD39D7"/>
    <w:rsid w:val="00CD3AEA"/>
    <w:rsid w:val="00CD3DDA"/>
    <w:rsid w:val="00CD4055"/>
    <w:rsid w:val="00CD4232"/>
    <w:rsid w:val="00CD4944"/>
    <w:rsid w:val="00CD4BF1"/>
    <w:rsid w:val="00CD4CD7"/>
    <w:rsid w:val="00CD4F46"/>
    <w:rsid w:val="00CD522C"/>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13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A56"/>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8E4"/>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54F"/>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57E7D"/>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CE5"/>
    <w:rsid w:val="00E97DA6"/>
    <w:rsid w:val="00EA0839"/>
    <w:rsid w:val="00EA0ECA"/>
    <w:rsid w:val="00EA0F34"/>
    <w:rsid w:val="00EA1079"/>
    <w:rsid w:val="00EA131F"/>
    <w:rsid w:val="00EA1414"/>
    <w:rsid w:val="00EA1D12"/>
    <w:rsid w:val="00EA1ECC"/>
    <w:rsid w:val="00EA1EE4"/>
    <w:rsid w:val="00EA2016"/>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06C"/>
    <w:rsid w:val="00EE1B24"/>
    <w:rsid w:val="00EE1C12"/>
    <w:rsid w:val="00EE1C1E"/>
    <w:rsid w:val="00EE1EE0"/>
    <w:rsid w:val="00EE2260"/>
    <w:rsid w:val="00EE2AB3"/>
    <w:rsid w:val="00EE3398"/>
    <w:rsid w:val="00EE3CB6"/>
    <w:rsid w:val="00EE4801"/>
    <w:rsid w:val="00EE4906"/>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ECE"/>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AEB"/>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4FE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565"/>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207398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ipo3/lgt/indice/MALINALCO/art_92_xxxvi.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21/mar1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92A6-DFFB-4E64-A35A-67FDBB57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6000</Words>
  <Characters>33001</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2021-09-22T16:10:00Z</cp:lastPrinted>
  <dcterms:created xsi:type="dcterms:W3CDTF">2021-11-12T02:42:00Z</dcterms:created>
  <dcterms:modified xsi:type="dcterms:W3CDTF">2021-11-22T23:38:00Z</dcterms:modified>
</cp:coreProperties>
</file>