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324F09">
        <w:rPr>
          <w:rFonts w:ascii="Palatino Linotype" w:eastAsia="Times New Roman" w:hAnsi="Palatino Linotype" w:cs="Arial"/>
          <w:color w:val="000000"/>
          <w:sz w:val="24"/>
          <w:szCs w:val="24"/>
          <w:lang w:eastAsia="es-MX"/>
        </w:rPr>
        <w:t>dieciocho de marzo</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rsidR="00A15E74" w:rsidRPr="001624E8" w:rsidRDefault="00A15E74"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p>
    <w:p w:rsidR="00F2498E" w:rsidRDefault="00F2498E" w:rsidP="001624E8">
      <w:pPr>
        <w:tabs>
          <w:tab w:val="left" w:pos="1701"/>
        </w:tabs>
        <w:spacing w:after="0" w:line="360" w:lineRule="auto"/>
        <w:jc w:val="both"/>
        <w:rPr>
          <w:rFonts w:ascii="Palatino Linotype" w:hAnsi="Palatino Linotype" w:cs="Arial"/>
          <w:sz w:val="24"/>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F63239">
        <w:rPr>
          <w:rFonts w:ascii="Palatino Linotype" w:hAnsi="Palatino Linotype" w:cs="Arial"/>
          <w:b/>
          <w:bCs/>
          <w:sz w:val="24"/>
          <w:lang w:eastAsia="es-MX"/>
        </w:rPr>
        <w:t>5</w:t>
      </w:r>
      <w:r w:rsidR="00793B7C">
        <w:rPr>
          <w:rFonts w:ascii="Palatino Linotype" w:hAnsi="Palatino Linotype" w:cs="Arial"/>
          <w:b/>
          <w:bCs/>
          <w:sz w:val="24"/>
          <w:lang w:eastAsia="es-MX"/>
        </w:rPr>
        <w:t>905</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20</w:t>
      </w:r>
      <w:r w:rsidRPr="00CB5B7B">
        <w:rPr>
          <w:rFonts w:ascii="Palatino Linotype" w:hAnsi="Palatino Linotype" w:cs="Arial"/>
          <w:sz w:val="24"/>
        </w:rPr>
        <w:t xml:space="preserve">, interpuesto por </w:t>
      </w:r>
      <w:r w:rsidR="00793B7C">
        <w:rPr>
          <w:rFonts w:ascii="Palatino Linotype" w:hAnsi="Palatino Linotype" w:cs="Arial"/>
          <w:sz w:val="24"/>
        </w:rPr>
        <w:t>un ciudadano que no proporciono nombre, sin embargo,</w:t>
      </w:r>
      <w:r w:rsidRPr="00F63239">
        <w:rPr>
          <w:rFonts w:ascii="Palatino Linotype" w:hAnsi="Palatino Linotype" w:cs="Arial"/>
          <w:b/>
          <w:sz w:val="24"/>
          <w:szCs w:val="24"/>
        </w:rPr>
        <w:t xml:space="preserve"> </w:t>
      </w:r>
      <w:r w:rsidRPr="00F63239">
        <w:rPr>
          <w:rFonts w:ascii="Palatino Linotype" w:hAnsi="Palatino Linotype" w:cs="Arial"/>
          <w:sz w:val="24"/>
          <w:szCs w:val="24"/>
        </w:rPr>
        <w:t xml:space="preserve">en lo sucesivo </w:t>
      </w:r>
      <w:r w:rsidR="00CB5B7B" w:rsidRPr="00F63239">
        <w:rPr>
          <w:rFonts w:ascii="Palatino Linotype" w:hAnsi="Palatino Linotype" w:cs="Arial"/>
          <w:sz w:val="24"/>
          <w:szCs w:val="24"/>
        </w:rPr>
        <w:t xml:space="preserve">se le denominará </w:t>
      </w:r>
      <w:r w:rsidR="00895187" w:rsidRPr="00F63239">
        <w:rPr>
          <w:rFonts w:ascii="Palatino Linotype" w:hAnsi="Palatino Linotype" w:cs="Arial"/>
          <w:b/>
          <w:sz w:val="24"/>
          <w:szCs w:val="24"/>
        </w:rPr>
        <w:t>e</w:t>
      </w:r>
      <w:r w:rsidR="002C4718" w:rsidRPr="00F63239">
        <w:rPr>
          <w:rFonts w:ascii="Palatino Linotype" w:hAnsi="Palatino Linotype" w:cs="Arial"/>
          <w:b/>
          <w:sz w:val="24"/>
          <w:szCs w:val="24"/>
        </w:rPr>
        <w:t>l</w:t>
      </w:r>
      <w:r w:rsidRPr="00F63239">
        <w:rPr>
          <w:rFonts w:ascii="Palatino Linotype" w:hAnsi="Palatino Linotype" w:cs="Arial"/>
          <w:b/>
          <w:sz w:val="24"/>
          <w:szCs w:val="24"/>
        </w:rPr>
        <w:t xml:space="preserve"> </w:t>
      </w:r>
      <w:r w:rsidR="000C2D59" w:rsidRPr="00F63239">
        <w:rPr>
          <w:rFonts w:ascii="Palatino Linotype" w:hAnsi="Palatino Linotype" w:cs="Arial"/>
          <w:b/>
          <w:sz w:val="24"/>
          <w:szCs w:val="24"/>
        </w:rPr>
        <w:t>Recurrente</w:t>
      </w:r>
      <w:r w:rsidRPr="00F63239">
        <w:rPr>
          <w:rFonts w:ascii="Palatino Linotype" w:hAnsi="Palatino Linotype" w:cs="Arial"/>
          <w:sz w:val="24"/>
          <w:szCs w:val="24"/>
        </w:rPr>
        <w:t xml:space="preserve">, en contra de la respuesta otorgada por </w:t>
      </w:r>
      <w:r w:rsidR="007A5B2E" w:rsidRPr="00F63239">
        <w:rPr>
          <w:rFonts w:ascii="Palatino Linotype" w:hAnsi="Palatino Linotype" w:cs="Arial"/>
          <w:b/>
          <w:sz w:val="24"/>
          <w:szCs w:val="24"/>
        </w:rPr>
        <w:t>e</w:t>
      </w:r>
      <w:r w:rsidR="00D71BF7" w:rsidRPr="00F63239">
        <w:rPr>
          <w:rFonts w:ascii="Palatino Linotype" w:hAnsi="Palatino Linotype" w:cs="Arial"/>
          <w:b/>
          <w:sz w:val="24"/>
          <w:szCs w:val="24"/>
        </w:rPr>
        <w:t xml:space="preserve">l </w:t>
      </w:r>
      <w:r w:rsidR="00793B7C">
        <w:rPr>
          <w:rFonts w:ascii="Palatino Linotype" w:hAnsi="Palatino Linotype" w:cs="Arial"/>
          <w:b/>
          <w:sz w:val="24"/>
          <w:szCs w:val="24"/>
        </w:rPr>
        <w:t>Ayuntamiento de Chinconcuac</w:t>
      </w:r>
      <w:r w:rsidR="000C2D59" w:rsidRPr="00F63239">
        <w:rPr>
          <w:rFonts w:ascii="Palatino Linotype" w:hAnsi="Palatino Linotype" w:cs="Arial"/>
          <w:b/>
          <w:sz w:val="24"/>
          <w:szCs w:val="24"/>
        </w:rPr>
        <w:t>,</w:t>
      </w:r>
      <w:r w:rsidRPr="00F63239">
        <w:rPr>
          <w:rFonts w:ascii="Palatino Linotype" w:hAnsi="Palatino Linotype" w:cs="Arial"/>
          <w:b/>
          <w:sz w:val="24"/>
          <w:szCs w:val="24"/>
        </w:rPr>
        <w:t xml:space="preserve"> </w:t>
      </w:r>
      <w:r w:rsidRPr="00F63239">
        <w:rPr>
          <w:rFonts w:ascii="Palatino Linotype" w:hAnsi="Palatino Linotype" w:cs="Arial"/>
          <w:sz w:val="24"/>
          <w:szCs w:val="24"/>
        </w:rPr>
        <w:t>en lo</w:t>
      </w:r>
      <w:r w:rsidRPr="00D71BF7">
        <w:rPr>
          <w:rFonts w:ascii="Palatino Linotype" w:hAnsi="Palatino Linotype" w:cs="Arial"/>
          <w:sz w:val="24"/>
          <w:szCs w:val="24"/>
        </w:rPr>
        <w:t xml:space="preserve">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23293E">
        <w:rPr>
          <w:rFonts w:ascii="Palatino Linotype" w:hAnsi="Palatino Linotype" w:cs="Arial"/>
          <w:b/>
          <w:sz w:val="24"/>
          <w:szCs w:val="24"/>
        </w:rPr>
        <w:t>Sujeto 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1624E8">
      <w:pPr>
        <w:tabs>
          <w:tab w:val="left" w:pos="1701"/>
        </w:tabs>
        <w:spacing w:after="0" w:line="360" w:lineRule="auto"/>
        <w:jc w:val="both"/>
        <w:rPr>
          <w:rFonts w:ascii="Palatino Linotype" w:hAnsi="Palatino Linotype" w:cs="Arial"/>
          <w:sz w:val="24"/>
        </w:rPr>
      </w:pPr>
    </w:p>
    <w:p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1624E8" w:rsidRDefault="001624E8" w:rsidP="001624E8">
      <w:pPr>
        <w:spacing w:after="0" w:line="360" w:lineRule="auto"/>
        <w:jc w:val="center"/>
        <w:rPr>
          <w:rFonts w:ascii="Palatino Linotype" w:hAnsi="Palatino Linotype" w:cs="Arial"/>
          <w:b/>
          <w:sz w:val="28"/>
        </w:rPr>
      </w:pPr>
    </w:p>
    <w:p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793B7C">
        <w:rPr>
          <w:rFonts w:ascii="Palatino Linotype" w:hAnsi="Palatino Linotype" w:cs="Arial"/>
          <w:sz w:val="24"/>
          <w:szCs w:val="24"/>
        </w:rPr>
        <w:t>seis</w:t>
      </w:r>
      <w:r w:rsidR="00996BCA">
        <w:rPr>
          <w:rFonts w:ascii="Palatino Linotype" w:hAnsi="Palatino Linotype" w:cs="Arial"/>
          <w:sz w:val="24"/>
          <w:szCs w:val="24"/>
        </w:rPr>
        <w:t xml:space="preserve"> de </w:t>
      </w:r>
      <w:r w:rsidR="00F63239">
        <w:rPr>
          <w:rFonts w:ascii="Palatino Linotype" w:hAnsi="Palatino Linotype" w:cs="Arial"/>
          <w:sz w:val="24"/>
          <w:szCs w:val="24"/>
        </w:rPr>
        <w:t>noviembre</w:t>
      </w:r>
      <w:r w:rsidR="0023293E">
        <w:rPr>
          <w:rFonts w:ascii="Palatino Linotype" w:hAnsi="Palatino Linotype" w:cs="Arial"/>
          <w:sz w:val="24"/>
          <w:szCs w:val="24"/>
        </w:rPr>
        <w:t xml:space="preserve"> de dos mil veinte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793B7C" w:rsidRPr="00793B7C">
        <w:rPr>
          <w:rFonts w:ascii="Palatino Linotype" w:hAnsi="Palatino Linotype" w:cs="Arial"/>
          <w:b/>
          <w:sz w:val="24"/>
          <w:szCs w:val="24"/>
        </w:rPr>
        <w:t>00096/CHICONCU/IP/2020</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1624E8" w:rsidRDefault="001624E8" w:rsidP="001624E8">
      <w:pPr>
        <w:spacing w:after="0" w:line="360" w:lineRule="auto"/>
        <w:jc w:val="both"/>
        <w:rPr>
          <w:rFonts w:ascii="Palatino Linotype" w:hAnsi="Palatino Linotype" w:cs="Arial"/>
          <w:sz w:val="24"/>
          <w:szCs w:val="24"/>
        </w:rPr>
      </w:pPr>
    </w:p>
    <w:p w:rsidR="00D71BF7" w:rsidRDefault="0023293E" w:rsidP="001624E8">
      <w:pPr>
        <w:spacing w:after="0" w:line="240" w:lineRule="auto"/>
        <w:ind w:left="851" w:right="850"/>
        <w:jc w:val="both"/>
        <w:rPr>
          <w:rFonts w:ascii="Palatino Linotype" w:hAnsi="Palatino Linotype"/>
          <w:i/>
          <w:color w:val="000000"/>
        </w:rPr>
      </w:pPr>
      <w:r w:rsidRPr="00793B7C">
        <w:rPr>
          <w:rFonts w:ascii="Palatino Linotype" w:hAnsi="Palatino Linotype"/>
          <w:i/>
          <w:color w:val="000000"/>
        </w:rPr>
        <w:t>“</w:t>
      </w:r>
      <w:r w:rsidR="00793B7C" w:rsidRPr="00793B7C">
        <w:rPr>
          <w:rFonts w:ascii="Palatino Linotype" w:hAnsi="Palatino Linotype"/>
          <w:i/>
          <w:color w:val="000000"/>
        </w:rPr>
        <w:t>Solicito conocer todos los programas que han gestionado los diez regidores de esa administración y que comunidades han sido beneficiadas a partir del 2019 a la fecha</w:t>
      </w:r>
      <w:r w:rsidR="00D71BF7" w:rsidRPr="00793B7C">
        <w:rPr>
          <w:rFonts w:ascii="Palatino Linotype" w:hAnsi="Palatino Linotype"/>
          <w:i/>
          <w:color w:val="000000"/>
        </w:rPr>
        <w:t>”</w:t>
      </w:r>
      <w:r w:rsidR="002155ED" w:rsidRPr="00793B7C">
        <w:rPr>
          <w:rFonts w:ascii="Palatino Linotype" w:hAnsi="Palatino Linotype"/>
          <w:i/>
          <w:color w:val="000000"/>
        </w:rPr>
        <w:t>(Sic).</w:t>
      </w:r>
    </w:p>
    <w:p w:rsidR="001624E8" w:rsidRPr="00793B7C" w:rsidRDefault="001624E8" w:rsidP="001624E8">
      <w:pPr>
        <w:spacing w:after="0" w:line="240" w:lineRule="auto"/>
        <w:ind w:left="851" w:right="850"/>
        <w:jc w:val="both"/>
        <w:rPr>
          <w:rFonts w:ascii="Palatino Linotype" w:hAnsi="Palatino Linotype" w:cs="Arial"/>
          <w:i/>
        </w:rPr>
      </w:pPr>
    </w:p>
    <w:p w:rsidR="00F2498E" w:rsidRPr="00201765" w:rsidRDefault="00F2498E" w:rsidP="001624E8">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F2498E" w:rsidRPr="00201765" w:rsidRDefault="006E20F9" w:rsidP="001624E8">
      <w:pPr>
        <w:spacing w:after="0" w:line="360" w:lineRule="auto"/>
        <w:jc w:val="both"/>
        <w:rPr>
          <w:rFonts w:ascii="Palatino Linotype" w:hAnsi="Palatino Linotype" w:cs="Arial"/>
          <w:sz w:val="24"/>
          <w:szCs w:val="24"/>
        </w:rPr>
      </w:pPr>
      <w:r w:rsidRPr="00C76CD4">
        <w:rPr>
          <w:rFonts w:ascii="Palatino Linotype" w:hAnsi="Palatino Linotype"/>
          <w:b/>
          <w:sz w:val="28"/>
          <w:szCs w:val="28"/>
        </w:rPr>
        <w:lastRenderedPageBreak/>
        <w:t>SEGUNDO</w:t>
      </w:r>
      <w:r w:rsidR="00F2498E" w:rsidRPr="00201765">
        <w:rPr>
          <w:rFonts w:ascii="Palatino Linotype" w:hAnsi="Palatino Linotype"/>
          <w:b/>
          <w:sz w:val="24"/>
          <w:szCs w:val="24"/>
        </w:rPr>
        <w:t>. De la contestación del sujeto obligado.</w:t>
      </w:r>
    </w:p>
    <w:p w:rsidR="00F2498E" w:rsidRPr="00201765" w:rsidRDefault="00F2498E" w:rsidP="001624E8">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F63239">
        <w:rPr>
          <w:rFonts w:ascii="Palatino Linotype" w:hAnsi="Palatino Linotype" w:cs="Arial"/>
          <w:sz w:val="24"/>
          <w:szCs w:val="24"/>
        </w:rPr>
        <w:t xml:space="preserve"> </w:t>
      </w:r>
      <w:r w:rsidR="00793B7C">
        <w:rPr>
          <w:rFonts w:ascii="Palatino Linotype" w:hAnsi="Palatino Linotype" w:cs="Arial"/>
          <w:sz w:val="24"/>
          <w:szCs w:val="24"/>
        </w:rPr>
        <w:t xml:space="preserve">treinta </w:t>
      </w:r>
      <w:r w:rsidR="00F63239">
        <w:rPr>
          <w:rFonts w:ascii="Palatino Linotype" w:hAnsi="Palatino Linotype" w:cs="Arial"/>
          <w:sz w:val="24"/>
          <w:szCs w:val="24"/>
        </w:rPr>
        <w:t>de noviembre</w:t>
      </w:r>
      <w:r w:rsidR="0027555F">
        <w:rPr>
          <w:rFonts w:ascii="Palatino Linotype" w:hAnsi="Palatino Linotype" w:cs="Arial"/>
          <w:sz w:val="24"/>
          <w:szCs w:val="24"/>
        </w:rPr>
        <w:t xml:space="preserve"> de dos mil veinte </w:t>
      </w:r>
      <w:r w:rsidRPr="00201765">
        <w:rPr>
          <w:rFonts w:ascii="Palatino Linotype" w:hAnsi="Palatino Linotype" w:cs="Arial"/>
          <w:sz w:val="24"/>
          <w:szCs w:val="24"/>
        </w:rPr>
        <w:t xml:space="preserve">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996BCA" w:rsidRPr="00D71305" w:rsidRDefault="00F63239" w:rsidP="001624E8">
      <w:pPr>
        <w:tabs>
          <w:tab w:val="left" w:pos="7938"/>
        </w:tabs>
        <w:spacing w:after="0" w:line="360" w:lineRule="auto"/>
        <w:ind w:left="851" w:right="850"/>
        <w:jc w:val="right"/>
        <w:rPr>
          <w:rFonts w:ascii="Palatino Linotype" w:hAnsi="Palatino Linotype"/>
          <w:i/>
          <w:color w:val="000000"/>
        </w:rPr>
      </w:pPr>
      <w:r w:rsidRPr="00D71305">
        <w:rPr>
          <w:rFonts w:ascii="Palatino Linotype" w:hAnsi="Palatino Linotype"/>
          <w:i/>
          <w:color w:val="000000"/>
        </w:rPr>
        <w:t xml:space="preserve">Folio de la solicitud: </w:t>
      </w:r>
      <w:r w:rsidR="00D71305" w:rsidRPr="00D71305">
        <w:rPr>
          <w:rFonts w:ascii="Palatino Linotype" w:hAnsi="Palatino Linotype"/>
          <w:i/>
          <w:color w:val="000000"/>
        </w:rPr>
        <w:t>0096/CHICONCU/IP/2020</w:t>
      </w:r>
    </w:p>
    <w:p w:rsidR="00D71305" w:rsidRPr="00D71305" w:rsidRDefault="00D71305" w:rsidP="001624E8">
      <w:pPr>
        <w:tabs>
          <w:tab w:val="left" w:pos="7938"/>
        </w:tabs>
        <w:spacing w:after="0" w:line="360" w:lineRule="auto"/>
        <w:ind w:left="851" w:right="850"/>
        <w:jc w:val="both"/>
        <w:rPr>
          <w:rFonts w:ascii="Palatino Linotype" w:hAnsi="Palatino Linotype"/>
          <w:i/>
          <w:color w:val="000000"/>
        </w:rPr>
      </w:pPr>
    </w:p>
    <w:p w:rsidR="00D71305" w:rsidRPr="00D71305" w:rsidRDefault="00D71305" w:rsidP="001624E8">
      <w:pPr>
        <w:tabs>
          <w:tab w:val="left" w:pos="7938"/>
        </w:tabs>
        <w:spacing w:after="0" w:line="360" w:lineRule="auto"/>
        <w:ind w:left="851" w:right="850"/>
        <w:jc w:val="both"/>
        <w:rPr>
          <w:rFonts w:ascii="Palatino Linotype" w:hAnsi="Palatino Linotype"/>
          <w:i/>
          <w:color w:val="000000"/>
        </w:rPr>
      </w:pPr>
      <w:r w:rsidRPr="00D71305">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71305" w:rsidRPr="00D71305" w:rsidRDefault="00D71305" w:rsidP="001624E8">
      <w:pPr>
        <w:tabs>
          <w:tab w:val="left" w:pos="7938"/>
        </w:tabs>
        <w:spacing w:after="0" w:line="360" w:lineRule="auto"/>
        <w:ind w:left="851" w:right="850"/>
        <w:jc w:val="both"/>
        <w:rPr>
          <w:rFonts w:ascii="Palatino Linotype" w:hAnsi="Palatino Linotype"/>
          <w:i/>
          <w:color w:val="000000"/>
        </w:rPr>
      </w:pPr>
      <w:r w:rsidRPr="00D71305">
        <w:rPr>
          <w:rFonts w:ascii="Palatino Linotype" w:hAnsi="Palatino Linotype"/>
          <w:i/>
          <w:color w:val="000000"/>
        </w:rPr>
        <w:t>Por medio de la presente y en relación a su solicitud marcada con el número 00096/CHICONCU/IP/2020 le remito la respuesta siguiente: Al respecto tengo a bien informar a Usted, sea tan amable y me especifique los programas que más le sean necesarios saber, ya que el archivo no permite una capacidad mayor para poder enviar toda la información que se ha gestionado durante el periodo mencionado, y así especificarle de igual manera las comunidades que han sido beneficiadas. Sin más por el momento quedo de Usted.</w:t>
      </w:r>
    </w:p>
    <w:p w:rsidR="00F63239" w:rsidRPr="00D71305" w:rsidRDefault="00F63239" w:rsidP="001624E8">
      <w:pPr>
        <w:tabs>
          <w:tab w:val="left" w:pos="7938"/>
        </w:tabs>
        <w:spacing w:after="0" w:line="360" w:lineRule="auto"/>
        <w:ind w:left="851" w:right="850"/>
        <w:jc w:val="both"/>
        <w:rPr>
          <w:rFonts w:ascii="Palatino Linotype" w:hAnsi="Palatino Linotype"/>
          <w:i/>
          <w:color w:val="000000"/>
        </w:rPr>
      </w:pPr>
    </w:p>
    <w:p w:rsidR="00483EC9" w:rsidRPr="00D71305" w:rsidRDefault="00483EC9" w:rsidP="001624E8">
      <w:pPr>
        <w:tabs>
          <w:tab w:val="left" w:pos="7938"/>
        </w:tabs>
        <w:spacing w:after="0" w:line="360" w:lineRule="auto"/>
        <w:ind w:left="851" w:right="850"/>
        <w:jc w:val="both"/>
        <w:rPr>
          <w:rFonts w:ascii="Palatino Linotype" w:eastAsia="Times New Roman" w:hAnsi="Palatino Linotype" w:cs="Times New Roman"/>
          <w:i/>
          <w:lang w:eastAsia="es-MX"/>
        </w:rPr>
      </w:pPr>
      <w:r w:rsidRPr="00D71305">
        <w:rPr>
          <w:rFonts w:ascii="Palatino Linotype" w:eastAsia="Times New Roman" w:hAnsi="Palatino Linotype" w:cs="Times New Roman"/>
          <w:i/>
          <w:lang w:eastAsia="es-MX"/>
        </w:rPr>
        <w:t>ATENTAMENTE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F63239" w:rsidRPr="00D71305" w:rsidTr="00F63239">
        <w:trPr>
          <w:trHeight w:val="150"/>
          <w:tblCellSpacing w:w="0" w:type="dxa"/>
          <w:jc w:val="center"/>
        </w:trPr>
        <w:tc>
          <w:tcPr>
            <w:tcW w:w="0" w:type="auto"/>
            <w:vAlign w:val="center"/>
            <w:hideMark/>
          </w:tcPr>
          <w:p w:rsidR="00F63239" w:rsidRPr="00D71305" w:rsidRDefault="00D71305" w:rsidP="001624E8">
            <w:pPr>
              <w:spacing w:after="0" w:line="360" w:lineRule="auto"/>
              <w:ind w:left="851" w:firstLine="709"/>
              <w:rPr>
                <w:rFonts w:ascii="Palatino Linotype" w:hAnsi="Palatino Linotype"/>
                <w:i/>
              </w:rPr>
            </w:pPr>
            <w:r w:rsidRPr="00D71305">
              <w:rPr>
                <w:rFonts w:ascii="Palatino Linotype" w:hAnsi="Palatino Linotype"/>
                <w:i/>
                <w:color w:val="000000"/>
              </w:rPr>
              <w:t>C. Mariela Romero Balderas</w:t>
            </w:r>
          </w:p>
        </w:tc>
      </w:tr>
    </w:tbl>
    <w:p w:rsidR="00DB1035" w:rsidRPr="0096071A" w:rsidRDefault="00F63239" w:rsidP="001624E8">
      <w:pPr>
        <w:spacing w:after="0" w:line="360" w:lineRule="auto"/>
        <w:jc w:val="both"/>
        <w:rPr>
          <w:rFonts w:ascii="Palatino Linotype" w:hAnsi="Palatino Linotype"/>
          <w:b/>
          <w:sz w:val="16"/>
          <w:szCs w:val="28"/>
        </w:rPr>
      </w:pPr>
      <w:r w:rsidRPr="00426124">
        <w:rPr>
          <w:rFonts w:ascii="Palatino Linotype" w:eastAsia="Times New Roman" w:hAnsi="Palatino Linotype" w:cs="Times New Roman"/>
          <w:sz w:val="24"/>
          <w:szCs w:val="24"/>
          <w:lang w:eastAsia="es-MX"/>
        </w:rPr>
        <w:t xml:space="preserve"> </w:t>
      </w:r>
    </w:p>
    <w:p w:rsidR="00F2498E" w:rsidRPr="00ED5476" w:rsidRDefault="006E20F9" w:rsidP="001624E8">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1624E8">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D71305">
        <w:rPr>
          <w:rFonts w:ascii="Palatino Linotype" w:hAnsi="Palatino Linotype" w:cs="Arial"/>
          <w:sz w:val="24"/>
          <w:szCs w:val="24"/>
        </w:rPr>
        <w:t>treinta</w:t>
      </w:r>
      <w:r w:rsidR="00F63239">
        <w:rPr>
          <w:rFonts w:ascii="Palatino Linotype" w:hAnsi="Palatino Linotype" w:cs="Arial"/>
          <w:sz w:val="24"/>
          <w:szCs w:val="24"/>
        </w:rPr>
        <w:t xml:space="preserve"> de noviembre</w:t>
      </w:r>
      <w:r w:rsidR="00680D15">
        <w:rPr>
          <w:rFonts w:ascii="Palatino Linotype" w:hAnsi="Palatino Linotype" w:cs="Arial"/>
          <w:sz w:val="24"/>
          <w:szCs w:val="24"/>
        </w:rPr>
        <w:t xml:space="preserve"> de dos mil veinte</w:t>
      </w:r>
      <w:r w:rsidRPr="00F86271">
        <w:rPr>
          <w:rFonts w:ascii="Palatino Linotype" w:hAnsi="Palatino Linotype" w:cs="Arial"/>
          <w:sz w:val="24"/>
          <w:szCs w:val="24"/>
        </w:rPr>
        <w:t xml:space="preserve">, interpuso el recurso de revisión, el cual fue </w:t>
      </w:r>
      <w:r w:rsidRPr="00F86271">
        <w:rPr>
          <w:rFonts w:ascii="Palatino Linotype" w:hAnsi="Palatino Linotype" w:cs="Arial"/>
          <w:sz w:val="24"/>
          <w:szCs w:val="24"/>
        </w:rPr>
        <w:lastRenderedPageBreak/>
        <w:t>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F63239">
        <w:rPr>
          <w:rFonts w:ascii="Palatino Linotype" w:hAnsi="Palatino Linotype" w:cs="Arial"/>
          <w:b/>
          <w:bCs/>
          <w:sz w:val="24"/>
          <w:szCs w:val="24"/>
          <w:lang w:eastAsia="es-MX"/>
        </w:rPr>
        <w:t>5</w:t>
      </w:r>
      <w:r w:rsidR="00D71305">
        <w:rPr>
          <w:rFonts w:ascii="Palatino Linotype" w:hAnsi="Palatino Linotype" w:cs="Arial"/>
          <w:b/>
          <w:bCs/>
          <w:sz w:val="24"/>
          <w:szCs w:val="24"/>
          <w:lang w:eastAsia="es-MX"/>
        </w:rPr>
        <w:t>905</w:t>
      </w:r>
      <w:r w:rsidRPr="009845F3">
        <w:rPr>
          <w:rFonts w:ascii="Palatino Linotype" w:hAnsi="Palatino Linotype" w:cs="Arial"/>
          <w:b/>
          <w:bCs/>
          <w:sz w:val="24"/>
          <w:szCs w:val="24"/>
          <w:lang w:eastAsia="es-MX"/>
        </w:rPr>
        <w:t>/INFOEM/IP/RR/20</w:t>
      </w:r>
      <w:r w:rsidR="00680D15">
        <w:rPr>
          <w:rFonts w:ascii="Palatino Linotype" w:hAnsi="Palatino Linotype" w:cs="Arial"/>
          <w:b/>
          <w:bCs/>
          <w:sz w:val="24"/>
          <w:szCs w:val="24"/>
          <w:lang w:eastAsia="es-MX"/>
        </w:rPr>
        <w:t>20</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DB1035" w:rsidRDefault="00F2498E" w:rsidP="001624E8">
      <w:pPr>
        <w:spacing w:after="0" w:line="360" w:lineRule="auto"/>
        <w:jc w:val="both"/>
        <w:rPr>
          <w:rFonts w:ascii="Palatino Linotype" w:hAnsi="Palatino Linotype" w:cs="Arial"/>
          <w:sz w:val="8"/>
          <w:szCs w:val="24"/>
        </w:rPr>
      </w:pPr>
    </w:p>
    <w:p w:rsidR="00F2498E" w:rsidRPr="00400915" w:rsidRDefault="00F2498E" w:rsidP="001624E8">
      <w:pPr>
        <w:spacing w:after="0" w:line="360" w:lineRule="auto"/>
        <w:jc w:val="both"/>
        <w:rPr>
          <w:rFonts w:ascii="Palatino Linotype" w:hAnsi="Palatino Linotype" w:cs="Arial"/>
          <w:b/>
        </w:rPr>
      </w:pPr>
      <w:r w:rsidRPr="00400915">
        <w:rPr>
          <w:rFonts w:ascii="Palatino Linotype" w:hAnsi="Palatino Linotype" w:cs="Arial"/>
          <w:b/>
        </w:rPr>
        <w:t>Acto Impugnado:</w:t>
      </w:r>
    </w:p>
    <w:p w:rsidR="00DF6006" w:rsidRPr="00D71305" w:rsidRDefault="00680D15" w:rsidP="001624E8">
      <w:pPr>
        <w:spacing w:after="0" w:line="360" w:lineRule="auto"/>
        <w:ind w:left="851" w:right="850"/>
        <w:jc w:val="both"/>
        <w:rPr>
          <w:rFonts w:ascii="Palatino Linotype" w:hAnsi="Palatino Linotype" w:cs="Arial"/>
          <w:b/>
          <w:i/>
        </w:rPr>
      </w:pPr>
      <w:r w:rsidRPr="00D71305">
        <w:rPr>
          <w:rFonts w:ascii="Palatino Linotype" w:hAnsi="Palatino Linotype"/>
          <w:i/>
          <w:color w:val="000000"/>
        </w:rPr>
        <w:t>“</w:t>
      </w:r>
      <w:r w:rsidR="00D71305" w:rsidRPr="00D71305">
        <w:rPr>
          <w:rFonts w:ascii="Palatino Linotype" w:hAnsi="Palatino Linotype"/>
          <w:i/>
          <w:color w:val="000000"/>
        </w:rPr>
        <w:t xml:space="preserve">la entrega de la informacion no corresponde con lo solicitado” </w:t>
      </w:r>
      <w:r w:rsidR="00B84A8A" w:rsidRPr="00D71305">
        <w:rPr>
          <w:rFonts w:ascii="Palatino Linotype" w:hAnsi="Palatino Linotype"/>
          <w:i/>
          <w:color w:val="000000"/>
        </w:rPr>
        <w:t>(Sic).</w:t>
      </w:r>
    </w:p>
    <w:p w:rsidR="00F2498E" w:rsidRDefault="00F2498E" w:rsidP="001624E8">
      <w:pPr>
        <w:spacing w:after="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D71305" w:rsidRDefault="00296E92" w:rsidP="001624E8">
      <w:pPr>
        <w:tabs>
          <w:tab w:val="left" w:pos="1405"/>
        </w:tabs>
        <w:spacing w:after="0" w:line="360" w:lineRule="auto"/>
        <w:ind w:left="851" w:right="850"/>
        <w:jc w:val="both"/>
        <w:rPr>
          <w:rFonts w:ascii="Palatino Linotype" w:hAnsi="Palatino Linotype" w:cs="Arial"/>
          <w:i/>
        </w:rPr>
      </w:pPr>
      <w:r w:rsidRPr="00D71305">
        <w:rPr>
          <w:rFonts w:ascii="Palatino Linotype" w:hAnsi="Palatino Linotype"/>
          <w:i/>
          <w:color w:val="000000"/>
        </w:rPr>
        <w:t>“</w:t>
      </w:r>
      <w:r w:rsidR="00D71305" w:rsidRPr="00D71305">
        <w:rPr>
          <w:rFonts w:ascii="Palatino Linotype" w:hAnsi="Palatino Linotype"/>
          <w:i/>
          <w:color w:val="000000"/>
        </w:rPr>
        <w:t>De una simple lectura del acuse de la solicitud de acceso a la información realizada por el suscrito, el mismo se aprecia los plazos de respuesta. son las siguientes 1.- Fecha limite de respuesta - 15 días hábiles 30/11/2020 2.- Fecha de posible requerimiento de aclaración de la información 5 días hábiles 13/11/2020 por lo que se entiende que la aclaración que pretende requerir la titular de la unidad de transparencia, se encuentra fuera del termo establecido, sin perder de vista lo establecido por el articulo 159 de la Ley de Transparencia y Acceso a la Información Pública del estado de México</w:t>
      </w:r>
      <w:r w:rsidRPr="00D71305">
        <w:rPr>
          <w:rFonts w:ascii="Palatino Linotype" w:hAnsi="Palatino Linotype"/>
          <w:i/>
          <w:color w:val="000000"/>
        </w:rPr>
        <w:t>”</w:t>
      </w:r>
      <w:r w:rsidR="00B84A8A" w:rsidRPr="00D71305">
        <w:rPr>
          <w:rFonts w:ascii="Palatino Linotype" w:hAnsi="Palatino Linotype"/>
          <w:i/>
          <w:color w:val="000000"/>
        </w:rPr>
        <w:t>(Sic).</w:t>
      </w:r>
    </w:p>
    <w:p w:rsidR="00D71305" w:rsidRDefault="00D71305" w:rsidP="001624E8">
      <w:pPr>
        <w:spacing w:after="0" w:line="360" w:lineRule="auto"/>
        <w:jc w:val="both"/>
        <w:rPr>
          <w:rFonts w:ascii="Palatino Linotype" w:hAnsi="Palatino Linotype" w:cs="Arial"/>
          <w:b/>
          <w:sz w:val="28"/>
          <w:szCs w:val="28"/>
        </w:rPr>
      </w:pPr>
      <w:r>
        <w:rPr>
          <w:rFonts w:ascii="Palatino Linotype" w:hAnsi="Palatino Linotype" w:cs="Arial"/>
          <w:sz w:val="24"/>
          <w:szCs w:val="24"/>
        </w:rPr>
        <w:t xml:space="preserve">El particular en su acuse del recurso de revisión adjunto un archivo denominado </w:t>
      </w:r>
      <w:r w:rsidR="00115495">
        <w:rPr>
          <w:rFonts w:ascii="Palatino Linotype" w:hAnsi="Palatino Linotype" w:cs="Arial"/>
          <w:b/>
          <w:sz w:val="24"/>
          <w:szCs w:val="24"/>
        </w:rPr>
        <w:t xml:space="preserve">349236.page.pdf, </w:t>
      </w:r>
      <w:r w:rsidR="00115495">
        <w:rPr>
          <w:rFonts w:ascii="Palatino Linotype" w:hAnsi="Palatino Linotype" w:cs="Arial"/>
          <w:sz w:val="24"/>
          <w:szCs w:val="24"/>
        </w:rPr>
        <w:t xml:space="preserve"> archivo que contiene el acuse de solicitud de información pública, que no se inserta al ser del conocimiento de las partes.</w:t>
      </w:r>
    </w:p>
    <w:p w:rsidR="00400915" w:rsidRPr="00AD2A55" w:rsidRDefault="00400915" w:rsidP="001624E8">
      <w:pPr>
        <w:spacing w:after="0" w:line="360" w:lineRule="auto"/>
        <w:jc w:val="both"/>
        <w:rPr>
          <w:rFonts w:ascii="Palatino Linotype" w:hAnsi="Palatino Linotype" w:cs="Arial"/>
          <w:b/>
          <w:sz w:val="24"/>
          <w:szCs w:val="24"/>
        </w:rPr>
      </w:pPr>
      <w:r w:rsidRPr="00C76CD4">
        <w:rPr>
          <w:rFonts w:ascii="Palatino Linotype" w:hAnsi="Palatino Linotype" w:cs="Arial"/>
          <w:b/>
          <w:sz w:val="28"/>
          <w:szCs w:val="28"/>
        </w:rPr>
        <w:t>CUARTO.</w:t>
      </w:r>
      <w:r w:rsidRPr="00AD2A55">
        <w:rPr>
          <w:rFonts w:ascii="Palatino Linotype" w:hAnsi="Palatino Linotype" w:cs="Arial"/>
          <w:b/>
          <w:sz w:val="24"/>
          <w:szCs w:val="24"/>
        </w:rPr>
        <w:t xml:space="preserve"> Del turno del recurso de revisión.</w:t>
      </w:r>
    </w:p>
    <w:p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115495">
        <w:rPr>
          <w:rFonts w:ascii="Palatino Linotype" w:hAnsi="Palatino Linotype" w:cs="Arial"/>
          <w:sz w:val="24"/>
          <w:szCs w:val="24"/>
        </w:rPr>
        <w:t>cuatro</w:t>
      </w:r>
      <w:r w:rsidR="00F63239">
        <w:rPr>
          <w:rFonts w:ascii="Palatino Linotype" w:hAnsi="Palatino Linotype" w:cs="Arial"/>
          <w:sz w:val="24"/>
          <w:szCs w:val="24"/>
        </w:rPr>
        <w:t xml:space="preserve"> de diciembre</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B84A8A" w:rsidRPr="0096071A" w:rsidRDefault="00B84A8A" w:rsidP="001624E8">
      <w:pPr>
        <w:spacing w:after="0" w:line="360" w:lineRule="auto"/>
        <w:jc w:val="both"/>
        <w:rPr>
          <w:rFonts w:ascii="Palatino Linotype" w:hAnsi="Palatino Linotype" w:cs="Arial"/>
          <w:sz w:val="16"/>
          <w:szCs w:val="24"/>
        </w:rPr>
      </w:pPr>
    </w:p>
    <w:p w:rsidR="00400915" w:rsidRDefault="00400915" w:rsidP="001624E8">
      <w:pPr>
        <w:spacing w:after="0" w:line="360" w:lineRule="auto"/>
        <w:jc w:val="both"/>
        <w:rPr>
          <w:rFonts w:ascii="Palatino Linotype" w:hAnsi="Palatino Linotype" w:cs="Arial"/>
          <w:b/>
          <w:sz w:val="24"/>
          <w:szCs w:val="24"/>
        </w:rPr>
      </w:pPr>
      <w:r w:rsidRPr="00C76CD4">
        <w:rPr>
          <w:rFonts w:ascii="Palatino Linotype" w:hAnsi="Palatino Linotype" w:cs="Arial"/>
          <w:b/>
          <w:sz w:val="28"/>
          <w:szCs w:val="28"/>
        </w:rPr>
        <w:t>QUINTO</w:t>
      </w:r>
      <w:r w:rsidRPr="00DF6006">
        <w:rPr>
          <w:rFonts w:ascii="Palatino Linotype" w:hAnsi="Palatino Linotype" w:cs="Arial"/>
          <w:b/>
          <w:sz w:val="24"/>
          <w:szCs w:val="24"/>
        </w:rPr>
        <w:t>. De la etapa de manifestaciones y/o alegatos.</w:t>
      </w:r>
    </w:p>
    <w:p w:rsidR="00273F7C" w:rsidRDefault="00D731D0" w:rsidP="001624E8">
      <w:pPr>
        <w:spacing w:after="0" w:line="360" w:lineRule="auto"/>
        <w:jc w:val="both"/>
        <w:rPr>
          <w:rFonts w:ascii="Palatino Linotype" w:hAnsi="Palatino Linotype"/>
          <w:sz w:val="24"/>
          <w:szCs w:val="24"/>
        </w:rPr>
      </w:pPr>
      <w:r w:rsidRPr="00D731D0">
        <w:rPr>
          <w:rFonts w:ascii="Palatino Linotype" w:hAnsi="Palatino Linotype"/>
          <w:sz w:val="24"/>
          <w:szCs w:val="24"/>
        </w:rPr>
        <w:lastRenderedPageBreak/>
        <w:t xml:space="preserve">Visto el estado que guarda el expediente electrónico del recurso de revisión número </w:t>
      </w:r>
      <w:r w:rsidRPr="00DF6006">
        <w:rPr>
          <w:rFonts w:ascii="Palatino Linotype" w:hAnsi="Palatino Linotype"/>
          <w:b/>
          <w:sz w:val="24"/>
          <w:szCs w:val="24"/>
        </w:rPr>
        <w:t>0</w:t>
      </w:r>
      <w:r w:rsidR="00F63239">
        <w:rPr>
          <w:rFonts w:ascii="Palatino Linotype" w:hAnsi="Palatino Linotype"/>
          <w:b/>
          <w:sz w:val="24"/>
          <w:szCs w:val="24"/>
        </w:rPr>
        <w:t>5</w:t>
      </w:r>
      <w:r w:rsidR="00115495">
        <w:rPr>
          <w:rFonts w:ascii="Palatino Linotype" w:hAnsi="Palatino Linotype"/>
          <w:b/>
          <w:sz w:val="24"/>
          <w:szCs w:val="24"/>
        </w:rPr>
        <w:t>90</w:t>
      </w:r>
      <w:r w:rsidR="00F63239">
        <w:rPr>
          <w:rFonts w:ascii="Palatino Linotype" w:hAnsi="Palatino Linotype"/>
          <w:b/>
          <w:sz w:val="24"/>
          <w:szCs w:val="24"/>
        </w:rPr>
        <w:t>5</w:t>
      </w:r>
      <w:r w:rsidRPr="00DF6006">
        <w:rPr>
          <w:rFonts w:ascii="Palatino Linotype" w:hAnsi="Palatino Linotype"/>
          <w:b/>
          <w:sz w:val="24"/>
          <w:szCs w:val="24"/>
        </w:rPr>
        <w:t>/INFOEM/IP/RR/20</w:t>
      </w:r>
      <w:r w:rsidR="00680D15">
        <w:rPr>
          <w:rFonts w:ascii="Palatino Linotype" w:hAnsi="Palatino Linotype"/>
          <w:b/>
          <w:sz w:val="24"/>
          <w:szCs w:val="24"/>
        </w:rPr>
        <w:t>20</w:t>
      </w:r>
      <w:r w:rsidRPr="00D731D0">
        <w:rPr>
          <w:rFonts w:ascii="Palatino Linotype" w:hAnsi="Palatino Linotype"/>
          <w:sz w:val="24"/>
          <w:szCs w:val="24"/>
        </w:rPr>
        <w:t xml:space="preserve">, y una vez que se encuentra transcurriendo el plazo otorgado a las partes mediante acuerdo de fecha </w:t>
      </w:r>
      <w:r w:rsidR="00F51EAB">
        <w:rPr>
          <w:rFonts w:ascii="Palatino Linotype" w:hAnsi="Palatino Linotype"/>
          <w:sz w:val="24"/>
          <w:szCs w:val="24"/>
        </w:rPr>
        <w:t xml:space="preserve">cuatro de diciembre de dos mil veinte, </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1624E8" w:rsidRDefault="001624E8" w:rsidP="001624E8">
      <w:pPr>
        <w:spacing w:after="0" w:line="360" w:lineRule="auto"/>
        <w:jc w:val="both"/>
        <w:rPr>
          <w:rFonts w:ascii="Palatino Linotype" w:hAnsi="Palatino Linotype"/>
          <w:sz w:val="24"/>
          <w:szCs w:val="24"/>
        </w:rPr>
      </w:pPr>
    </w:p>
    <w:p w:rsidR="00CF6431" w:rsidRDefault="00D731D0" w:rsidP="001624E8">
      <w:pPr>
        <w:tabs>
          <w:tab w:val="left" w:pos="6096"/>
        </w:tabs>
        <w:spacing w:after="0" w:line="360" w:lineRule="auto"/>
        <w:jc w:val="both"/>
        <w:rPr>
          <w:rFonts w:ascii="Palatino Linotype" w:hAnsi="Palatino Linotype"/>
          <w:sz w:val="24"/>
          <w:szCs w:val="24"/>
        </w:rPr>
      </w:pPr>
      <w:r w:rsidRPr="00D731D0">
        <w:rPr>
          <w:rFonts w:ascii="Palatino Linotype" w:hAnsi="Palatino Linotype"/>
          <w:sz w:val="24"/>
          <w:szCs w:val="24"/>
        </w:rPr>
        <w:t xml:space="preserve">En fecha </w:t>
      </w:r>
      <w:r w:rsidR="00F51EAB">
        <w:rPr>
          <w:rFonts w:ascii="Palatino Linotype" w:hAnsi="Palatino Linotype"/>
          <w:sz w:val="24"/>
          <w:szCs w:val="24"/>
        </w:rPr>
        <w:t>diecinueve de enero de dos mil veintiuno</w:t>
      </w:r>
      <w:r w:rsidR="0019584A">
        <w:rPr>
          <w:rFonts w:ascii="Palatino Linotype" w:hAnsi="Palatino Linotype"/>
          <w:sz w:val="24"/>
          <w:szCs w:val="24"/>
        </w:rPr>
        <w:t>,</w:t>
      </w:r>
      <w:r w:rsidRPr="00D731D0">
        <w:rPr>
          <w:rFonts w:ascii="Palatino Linotype" w:hAnsi="Palatino Linotype"/>
          <w:sz w:val="24"/>
          <w:szCs w:val="24"/>
        </w:rPr>
        <w:t xml:space="preserve"> el Sujeto Obligado emitió </w:t>
      </w:r>
      <w:r w:rsidR="00021165">
        <w:rPr>
          <w:rFonts w:ascii="Palatino Linotype" w:hAnsi="Palatino Linotype"/>
          <w:sz w:val="24"/>
          <w:szCs w:val="24"/>
        </w:rPr>
        <w:t>manifestaciones, mediante</w:t>
      </w:r>
      <w:r w:rsidRPr="00D731D0">
        <w:rPr>
          <w:rFonts w:ascii="Palatino Linotype" w:hAnsi="Palatino Linotype"/>
          <w:sz w:val="24"/>
          <w:szCs w:val="24"/>
        </w:rPr>
        <w:t xml:space="preserve"> </w:t>
      </w:r>
      <w:r w:rsidR="00F51EAB">
        <w:rPr>
          <w:rFonts w:ascii="Palatino Linotype" w:hAnsi="Palatino Linotype"/>
          <w:sz w:val="24"/>
          <w:szCs w:val="24"/>
        </w:rPr>
        <w:t>un</w:t>
      </w:r>
      <w:r w:rsidR="00680D15">
        <w:rPr>
          <w:rFonts w:ascii="Palatino Linotype" w:hAnsi="Palatino Linotype"/>
          <w:sz w:val="24"/>
          <w:szCs w:val="24"/>
        </w:rPr>
        <w:t xml:space="preserve"> </w:t>
      </w:r>
      <w:r w:rsidR="0019584A">
        <w:rPr>
          <w:rFonts w:ascii="Palatino Linotype" w:hAnsi="Palatino Linotype"/>
          <w:sz w:val="24"/>
          <w:szCs w:val="24"/>
        </w:rPr>
        <w:t xml:space="preserve">archivo, </w:t>
      </w:r>
      <w:r w:rsidR="00F51EAB">
        <w:rPr>
          <w:rFonts w:ascii="Palatino Linotype" w:hAnsi="Palatino Linotype"/>
          <w:sz w:val="24"/>
          <w:szCs w:val="24"/>
        </w:rPr>
        <w:t>el</w:t>
      </w:r>
      <w:r w:rsidR="002D4953">
        <w:rPr>
          <w:rFonts w:ascii="Palatino Linotype" w:hAnsi="Palatino Linotype"/>
          <w:sz w:val="24"/>
          <w:szCs w:val="24"/>
        </w:rPr>
        <w:t xml:space="preserve"> cual se puso a la vista del particular en fecha </w:t>
      </w:r>
      <w:r w:rsidR="00F51EAB">
        <w:rPr>
          <w:rFonts w:ascii="Palatino Linotype" w:hAnsi="Palatino Linotype"/>
          <w:sz w:val="24"/>
          <w:szCs w:val="24"/>
        </w:rPr>
        <w:t>cuatro de marzo de dos mil veintiuno</w:t>
      </w:r>
      <w:r w:rsidR="002D4953">
        <w:rPr>
          <w:rFonts w:ascii="Palatino Linotype" w:hAnsi="Palatino Linotype"/>
          <w:sz w:val="24"/>
          <w:szCs w:val="24"/>
        </w:rPr>
        <w:t xml:space="preserve">, </w:t>
      </w:r>
      <w:r w:rsidR="00F51EAB">
        <w:rPr>
          <w:rFonts w:ascii="Palatino Linotype" w:hAnsi="Palatino Linotype"/>
          <w:sz w:val="24"/>
          <w:szCs w:val="24"/>
        </w:rPr>
        <w:t>e</w:t>
      </w:r>
      <w:r w:rsidR="00D766B4">
        <w:rPr>
          <w:rFonts w:ascii="Palatino Linotype" w:hAnsi="Palatino Linotype"/>
          <w:sz w:val="24"/>
          <w:szCs w:val="24"/>
        </w:rPr>
        <w:t xml:space="preserve">l cual se </w:t>
      </w:r>
      <w:r w:rsidR="00F51EAB">
        <w:rPr>
          <w:rFonts w:ascii="Palatino Linotype" w:hAnsi="Palatino Linotype"/>
          <w:sz w:val="24"/>
          <w:szCs w:val="24"/>
        </w:rPr>
        <w:t>inserta a continuación.</w:t>
      </w:r>
    </w:p>
    <w:p w:rsidR="00F51EAB" w:rsidRDefault="00F51EAB" w:rsidP="001624E8">
      <w:pPr>
        <w:tabs>
          <w:tab w:val="left" w:pos="6096"/>
        </w:tabs>
        <w:spacing w:after="0" w:line="360" w:lineRule="auto"/>
        <w:jc w:val="both"/>
        <w:rPr>
          <w:rFonts w:ascii="Palatino Linotype" w:hAnsi="Palatino Linotype"/>
          <w:sz w:val="24"/>
          <w:szCs w:val="24"/>
        </w:rPr>
      </w:pPr>
      <w:r>
        <w:rPr>
          <w:noProof/>
          <w:lang w:eastAsia="es-MX"/>
        </w:rPr>
        <w:drawing>
          <wp:inline distT="0" distB="0" distL="0" distR="0" wp14:anchorId="2722AA90" wp14:editId="2BC6B37A">
            <wp:extent cx="5255812" cy="1760763"/>
            <wp:effectExtent l="190500" t="190500" r="193040" b="1828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084" t="29200" r="23105" b="38156"/>
                    <a:stretch/>
                  </pic:blipFill>
                  <pic:spPr bwMode="auto">
                    <a:xfrm>
                      <a:off x="0" y="0"/>
                      <a:ext cx="5284763" cy="177046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2D4953" w:rsidRPr="002D4953" w:rsidRDefault="00B84A8A" w:rsidP="001624E8">
      <w:pPr>
        <w:tabs>
          <w:tab w:val="left" w:pos="6096"/>
        </w:tabs>
        <w:spacing w:after="0" w:line="360" w:lineRule="auto"/>
        <w:jc w:val="both"/>
        <w:rPr>
          <w:rFonts w:ascii="Palatino Linotype" w:hAnsi="Palatino Linotype"/>
          <w:i/>
        </w:rPr>
      </w:pPr>
      <w:r>
        <w:rPr>
          <w:rFonts w:ascii="Palatino Linotype" w:hAnsi="Palatino Linotype"/>
          <w:sz w:val="24"/>
          <w:szCs w:val="24"/>
        </w:rPr>
        <w:t xml:space="preserve">Por su parte el Recurrente no </w:t>
      </w:r>
      <w:r w:rsidR="00C76CD4">
        <w:rPr>
          <w:rFonts w:ascii="Palatino Linotype" w:hAnsi="Palatino Linotype"/>
          <w:sz w:val="24"/>
          <w:szCs w:val="24"/>
        </w:rPr>
        <w:t>emitió</w:t>
      </w:r>
      <w:r>
        <w:rPr>
          <w:rFonts w:ascii="Palatino Linotype" w:hAnsi="Palatino Linotype"/>
          <w:sz w:val="24"/>
          <w:szCs w:val="24"/>
        </w:rPr>
        <w:t xml:space="preserve"> manifestaciones ni presento alegatos que a su derecho convinieran.</w:t>
      </w:r>
    </w:p>
    <w:p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1624E8">
      <w:pPr>
        <w:spacing w:after="0" w:line="360" w:lineRule="auto"/>
        <w:jc w:val="both"/>
        <w:rPr>
          <w:noProof/>
          <w:lang w:eastAsia="es-MX"/>
        </w:rPr>
      </w:pPr>
      <w:r w:rsidRPr="00AD2A55">
        <w:rPr>
          <w:rFonts w:ascii="Palatino Linotype" w:hAnsi="Palatino Linotype" w:cs="Arial"/>
          <w:sz w:val="24"/>
          <w:szCs w:val="24"/>
        </w:rPr>
        <w:lastRenderedPageBreak/>
        <w:t xml:space="preserve">Así, una vez transcurrido el término legal, se decreta el cierre de instrucción en fecha </w:t>
      </w:r>
      <w:r w:rsidR="00F51EAB">
        <w:rPr>
          <w:rFonts w:ascii="Palatino Linotype" w:hAnsi="Palatino Linotype" w:cs="Arial"/>
          <w:sz w:val="24"/>
          <w:szCs w:val="24"/>
        </w:rPr>
        <w:t>diez de marzo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D26217" w:rsidRDefault="00D26217" w:rsidP="001624E8">
      <w:pPr>
        <w:spacing w:after="0" w:line="360" w:lineRule="auto"/>
        <w:jc w:val="center"/>
        <w:rPr>
          <w:rFonts w:ascii="Palatino Linotype" w:hAnsi="Palatino Linotype" w:cs="Arial"/>
          <w:b/>
          <w:sz w:val="24"/>
        </w:rPr>
      </w:pPr>
    </w:p>
    <w:p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96071A" w:rsidRDefault="00A45454" w:rsidP="001624E8">
      <w:pPr>
        <w:spacing w:after="0" w:line="360" w:lineRule="auto"/>
        <w:jc w:val="center"/>
        <w:rPr>
          <w:rFonts w:ascii="Palatino Linotype" w:hAnsi="Palatino Linotype" w:cs="Arial"/>
          <w:b/>
          <w:sz w:val="16"/>
        </w:rPr>
      </w:pPr>
    </w:p>
    <w:p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1624E8">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55EA0" w:rsidRDefault="00E55EA0" w:rsidP="001624E8">
      <w:pPr>
        <w:spacing w:after="0" w:line="360" w:lineRule="auto"/>
        <w:jc w:val="both"/>
        <w:rPr>
          <w:rFonts w:ascii="Palatino Linotype" w:hAnsi="Palatino Linotype" w:cs="Arial"/>
          <w:sz w:val="24"/>
          <w:szCs w:val="24"/>
        </w:rPr>
      </w:pPr>
    </w:p>
    <w:p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210456">
        <w:rPr>
          <w:rFonts w:ascii="Palatino Linotype" w:hAnsi="Palatino Linotype" w:cs="Arial"/>
          <w:sz w:val="24"/>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E55EA0" w:rsidRDefault="00E55EA0" w:rsidP="001624E8">
      <w:pPr>
        <w:spacing w:after="0" w:line="360" w:lineRule="auto"/>
        <w:jc w:val="both"/>
        <w:rPr>
          <w:rFonts w:ascii="Palatino Linotype" w:hAnsi="Palatino Linotype" w:cs="Arial"/>
          <w:sz w:val="24"/>
          <w:szCs w:val="24"/>
        </w:rPr>
      </w:pPr>
    </w:p>
    <w:p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rsidR="0080185B" w:rsidRPr="00AD2A55" w:rsidRDefault="0080185B" w:rsidP="001624E8">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rsidR="0080185B" w:rsidRPr="00AD2A55" w:rsidRDefault="0080185B" w:rsidP="001624E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AD2A55">
        <w:rPr>
          <w:rFonts w:ascii="Palatino Linotype" w:hAnsi="Palatino Linotype" w:cs="Arial"/>
          <w:sz w:val="24"/>
          <w:szCs w:val="24"/>
        </w:rPr>
        <w:lastRenderedPageBreak/>
        <w:t>la justicia, ya que éste no se coarta por regular causas de improcedencia y sobreseimiento con tales fines.</w:t>
      </w:r>
    </w:p>
    <w:p w:rsidR="0080185B" w:rsidRPr="00405687" w:rsidRDefault="0080185B" w:rsidP="001624E8">
      <w:pPr>
        <w:autoSpaceDE w:val="0"/>
        <w:autoSpaceDN w:val="0"/>
        <w:adjustRightInd w:val="0"/>
        <w:spacing w:after="0" w:line="360" w:lineRule="auto"/>
        <w:jc w:val="both"/>
        <w:rPr>
          <w:rFonts w:ascii="Palatino Linotype" w:hAnsi="Palatino Linotype" w:cs="Arial"/>
          <w:sz w:val="18"/>
          <w:szCs w:val="24"/>
        </w:rPr>
      </w:pPr>
    </w:p>
    <w:p w:rsidR="0080185B" w:rsidRPr="00AD2A55" w:rsidRDefault="0080185B" w:rsidP="001624E8">
      <w:pPr>
        <w:spacing w:after="0" w:line="36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80185B" w:rsidRPr="00AD2A55" w:rsidRDefault="0080185B" w:rsidP="001624E8">
      <w:pPr>
        <w:pStyle w:val="Prrafodelista"/>
        <w:autoSpaceDE w:val="0"/>
        <w:autoSpaceDN w:val="0"/>
        <w:adjustRightInd w:val="0"/>
        <w:spacing w:line="360" w:lineRule="auto"/>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w:t>
      </w:r>
      <w:r w:rsidRPr="00AD2A55">
        <w:rPr>
          <w:rFonts w:ascii="Palatino Linotype" w:hAnsi="Palatino Linotype"/>
          <w:i/>
          <w:sz w:val="22"/>
          <w:szCs w:val="22"/>
        </w:rPr>
        <w:lastRenderedPageBreak/>
        <w:t>sobre los derechos fundamentales reclamados como violados dentro del juicio de garantías.</w:t>
      </w:r>
    </w:p>
    <w:p w:rsidR="0080185B" w:rsidRPr="00DB1035" w:rsidRDefault="0080185B" w:rsidP="001624E8">
      <w:pPr>
        <w:pStyle w:val="Prrafodelista"/>
        <w:autoSpaceDE w:val="0"/>
        <w:autoSpaceDN w:val="0"/>
        <w:adjustRightInd w:val="0"/>
        <w:spacing w:line="360" w:lineRule="auto"/>
        <w:ind w:left="0"/>
        <w:jc w:val="both"/>
        <w:rPr>
          <w:rFonts w:ascii="Palatino Linotype" w:hAnsi="Palatino Linotype" w:cs="Arial"/>
          <w:sz w:val="18"/>
        </w:rPr>
      </w:pPr>
    </w:p>
    <w:p w:rsidR="0080185B" w:rsidRPr="00AD2A55" w:rsidRDefault="0080185B" w:rsidP="001624E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80185B" w:rsidRPr="00DB1035" w:rsidRDefault="0080185B" w:rsidP="001624E8">
      <w:pPr>
        <w:pStyle w:val="Prrafodelista"/>
        <w:autoSpaceDE w:val="0"/>
        <w:autoSpaceDN w:val="0"/>
        <w:adjustRightInd w:val="0"/>
        <w:spacing w:line="360" w:lineRule="auto"/>
        <w:ind w:left="0"/>
        <w:jc w:val="both"/>
        <w:rPr>
          <w:rFonts w:ascii="Palatino Linotype" w:hAnsi="Palatino Linotype" w:cs="Arial"/>
          <w:sz w:val="10"/>
        </w:rPr>
      </w:pP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rsidR="0080185B" w:rsidRPr="00AD2A55" w:rsidRDefault="0080185B" w:rsidP="001624E8">
      <w:pPr>
        <w:pStyle w:val="Prrafodelista"/>
        <w:autoSpaceDE w:val="0"/>
        <w:autoSpaceDN w:val="0"/>
        <w:adjustRightInd w:val="0"/>
        <w:spacing w:line="360" w:lineRule="auto"/>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rsidR="0080185B" w:rsidRPr="0096071A" w:rsidRDefault="0080185B" w:rsidP="001624E8">
      <w:pPr>
        <w:pStyle w:val="Prrafodelista"/>
        <w:autoSpaceDE w:val="0"/>
        <w:autoSpaceDN w:val="0"/>
        <w:adjustRightInd w:val="0"/>
        <w:spacing w:line="360" w:lineRule="auto"/>
        <w:ind w:right="850"/>
        <w:jc w:val="both"/>
        <w:rPr>
          <w:rFonts w:ascii="Palatino Linotype" w:hAnsi="Palatino Linotype" w:cs="Arial"/>
          <w:i/>
          <w:sz w:val="20"/>
        </w:rPr>
      </w:pPr>
    </w:p>
    <w:p w:rsidR="0080185B" w:rsidRDefault="0080185B" w:rsidP="001624E8">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rsidR="0080185B" w:rsidRPr="0096071A" w:rsidRDefault="0080185B" w:rsidP="001624E8">
      <w:pPr>
        <w:autoSpaceDE w:val="0"/>
        <w:autoSpaceDN w:val="0"/>
        <w:adjustRightInd w:val="0"/>
        <w:spacing w:after="0" w:line="360" w:lineRule="auto"/>
        <w:jc w:val="both"/>
        <w:rPr>
          <w:rFonts w:ascii="Palatino Linotype" w:hAnsi="Palatino Linotype" w:cs="Arial"/>
          <w:sz w:val="12"/>
          <w:szCs w:val="24"/>
        </w:rPr>
      </w:pPr>
    </w:p>
    <w:p w:rsidR="0080185B"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80185B" w:rsidRPr="0096071A" w:rsidRDefault="0080185B" w:rsidP="001624E8">
      <w:pPr>
        <w:autoSpaceDE w:val="0"/>
        <w:autoSpaceDN w:val="0"/>
        <w:adjustRightInd w:val="0"/>
        <w:spacing w:after="0" w:line="360" w:lineRule="auto"/>
        <w:jc w:val="both"/>
        <w:rPr>
          <w:rFonts w:ascii="Palatino Linotype" w:hAnsi="Palatino Linotype" w:cs="Arial"/>
          <w:sz w:val="14"/>
          <w:szCs w:val="24"/>
        </w:rPr>
      </w:pPr>
    </w:p>
    <w:p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185B" w:rsidRPr="00A24F60" w:rsidRDefault="0080185B" w:rsidP="001624E8">
      <w:pPr>
        <w:pStyle w:val="Prrafodelista"/>
        <w:spacing w:line="360" w:lineRule="auto"/>
        <w:ind w:left="0"/>
        <w:jc w:val="both"/>
        <w:rPr>
          <w:rFonts w:ascii="Palatino Linotype" w:hAnsi="Palatino Linotype" w:cs="Arial"/>
          <w:sz w:val="18"/>
        </w:rPr>
      </w:pPr>
    </w:p>
    <w:p w:rsidR="0080185B" w:rsidRPr="00A64804" w:rsidRDefault="0080185B" w:rsidP="001624E8">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80185B" w:rsidRPr="00A24F60" w:rsidRDefault="0080185B" w:rsidP="001624E8">
      <w:pPr>
        <w:tabs>
          <w:tab w:val="left" w:pos="709"/>
        </w:tabs>
        <w:spacing w:after="0" w:line="360" w:lineRule="auto"/>
        <w:jc w:val="both"/>
        <w:rPr>
          <w:rFonts w:ascii="Palatino Linotype" w:hAnsi="Palatino Linotype"/>
          <w:sz w:val="18"/>
          <w:szCs w:val="24"/>
        </w:rPr>
      </w:pPr>
    </w:p>
    <w:p w:rsidR="007264EA" w:rsidRDefault="00036D5F" w:rsidP="001624E8">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analizar los requerimientos, así como la respuesta proporcionada e informe justificado, </w:t>
      </w:r>
      <w:r w:rsidR="007938AE" w:rsidRPr="007938AE">
        <w:rPr>
          <w:rFonts w:ascii="Palatino Linotype" w:hAnsi="Palatino Linotype" w:cs="Arial"/>
        </w:rPr>
        <w:t xml:space="preserve">de cada uno de los puntos requeridos </w:t>
      </w:r>
      <w:r w:rsidRPr="007938AE">
        <w:rPr>
          <w:rFonts w:ascii="Palatino Linotype" w:hAnsi="Palatino Linotype" w:cs="Arial"/>
        </w:rPr>
        <w:t>co</w:t>
      </w:r>
      <w:r w:rsidRPr="00B67741">
        <w:rPr>
          <w:rFonts w:ascii="Palatino Linotype" w:hAnsi="Palatino Linotype" w:cs="Arial"/>
        </w:rPr>
        <w:t>mo a continuación se describe</w:t>
      </w:r>
      <w:r w:rsidR="005B10CC">
        <w:rPr>
          <w:rFonts w:ascii="Palatino Linotype" w:hAnsi="Palatino Linotype" w:cs="Arial"/>
        </w:rPr>
        <w:t>:</w:t>
      </w:r>
    </w:p>
    <w:p w:rsidR="00447748" w:rsidRPr="00A24F60" w:rsidRDefault="00447748" w:rsidP="001624E8">
      <w:pPr>
        <w:pStyle w:val="Prrafodelista"/>
        <w:autoSpaceDE w:val="0"/>
        <w:autoSpaceDN w:val="0"/>
        <w:adjustRightInd w:val="0"/>
        <w:spacing w:line="360" w:lineRule="auto"/>
        <w:ind w:left="0"/>
        <w:jc w:val="both"/>
        <w:rPr>
          <w:rFonts w:ascii="Palatino Linotype" w:hAnsi="Palatino Linotype" w:cs="Arial"/>
          <w:sz w:val="16"/>
        </w:rPr>
      </w:pPr>
    </w:p>
    <w:p w:rsidR="00D26217" w:rsidRPr="00D26217" w:rsidRDefault="00D26217" w:rsidP="001624E8">
      <w:pPr>
        <w:pStyle w:val="Prrafodelista"/>
        <w:numPr>
          <w:ilvl w:val="0"/>
          <w:numId w:val="28"/>
        </w:numPr>
        <w:autoSpaceDE w:val="0"/>
        <w:autoSpaceDN w:val="0"/>
        <w:adjustRightInd w:val="0"/>
        <w:spacing w:line="360" w:lineRule="auto"/>
        <w:jc w:val="both"/>
        <w:rPr>
          <w:rFonts w:ascii="Palatino Linotype" w:hAnsi="Palatino Linotype" w:cs="Arial"/>
        </w:rPr>
      </w:pPr>
      <w:r w:rsidRPr="00793B7C">
        <w:rPr>
          <w:rFonts w:ascii="Palatino Linotype" w:hAnsi="Palatino Linotype"/>
          <w:i/>
          <w:color w:val="000000"/>
          <w:sz w:val="22"/>
          <w:szCs w:val="22"/>
        </w:rPr>
        <w:t>Solicito conocer todos los programas que han gestionado los diez regidores de esa administración y que comunidades han sido beneficiadas a partir del 2019 a la fecha</w:t>
      </w:r>
      <w:r>
        <w:rPr>
          <w:rFonts w:ascii="Palatino Linotype" w:hAnsi="Palatino Linotype"/>
          <w:i/>
          <w:color w:val="000000"/>
          <w:sz w:val="22"/>
          <w:szCs w:val="22"/>
        </w:rPr>
        <w:t>.</w:t>
      </w:r>
      <w:r w:rsidRPr="00F63239">
        <w:rPr>
          <w:rFonts w:ascii="Palatino Linotype" w:hAnsi="Palatino Linotype"/>
          <w:i/>
          <w:color w:val="000000"/>
        </w:rPr>
        <w:t xml:space="preserve"> </w:t>
      </w:r>
    </w:p>
    <w:p w:rsidR="0076215F" w:rsidRDefault="0076215F" w:rsidP="001624E8">
      <w:pPr>
        <w:autoSpaceDE w:val="0"/>
        <w:autoSpaceDN w:val="0"/>
        <w:adjustRightInd w:val="0"/>
        <w:spacing w:after="0" w:line="360" w:lineRule="auto"/>
        <w:jc w:val="both"/>
        <w:rPr>
          <w:rFonts w:ascii="Palatino Linotype" w:hAnsi="Palatino Linotype" w:cs="Arial"/>
        </w:rPr>
      </w:pPr>
    </w:p>
    <w:p w:rsidR="00D26217" w:rsidRDefault="0076215F" w:rsidP="001624E8">
      <w:pPr>
        <w:autoSpaceDE w:val="0"/>
        <w:autoSpaceDN w:val="0"/>
        <w:adjustRightInd w:val="0"/>
        <w:spacing w:after="0" w:line="360" w:lineRule="auto"/>
        <w:jc w:val="both"/>
        <w:rPr>
          <w:rFonts w:ascii="Palatino Linotype" w:hAnsi="Palatino Linotype"/>
          <w:color w:val="000000"/>
          <w:sz w:val="24"/>
          <w:szCs w:val="24"/>
        </w:rPr>
      </w:pPr>
      <w:r w:rsidRPr="00533D56">
        <w:rPr>
          <w:rFonts w:ascii="Palatino Linotype" w:hAnsi="Palatino Linotype" w:cs="Arial"/>
          <w:sz w:val="24"/>
          <w:szCs w:val="24"/>
        </w:rPr>
        <w:lastRenderedPageBreak/>
        <w:t xml:space="preserve">Como respuesta el sujeto obligado menciono que </w:t>
      </w:r>
      <w:r w:rsidR="00D26217">
        <w:rPr>
          <w:rFonts w:ascii="Palatino Linotype" w:hAnsi="Palatino Linotype" w:cs="Arial"/>
          <w:sz w:val="24"/>
          <w:szCs w:val="24"/>
        </w:rPr>
        <w:t>“…</w:t>
      </w:r>
      <w:r w:rsidR="00D26217" w:rsidRPr="00D26217">
        <w:rPr>
          <w:rFonts w:ascii="Palatino Linotype" w:hAnsi="Palatino Linotype"/>
          <w:i/>
          <w:color w:val="000000"/>
          <w:sz w:val="24"/>
          <w:szCs w:val="24"/>
        </w:rPr>
        <w:t>Al respecto tengo a bien informar a Usted, sea tan amable y me especifique los programas que más le sean necesarios saber, ya que el archivo no permite una capacidad mayor para poder enviar toda la información que se ha gestionado durante el periodo mencionado, y así especificarle de igual manera las comunidades que han sido beneficiadas</w:t>
      </w:r>
      <w:r w:rsidR="00D26217">
        <w:rPr>
          <w:rFonts w:ascii="Palatino Linotype" w:hAnsi="Palatino Linotype"/>
          <w:i/>
          <w:color w:val="000000"/>
          <w:sz w:val="24"/>
          <w:szCs w:val="24"/>
        </w:rPr>
        <w:t>”</w:t>
      </w:r>
      <w:r w:rsidR="00D26217">
        <w:rPr>
          <w:rFonts w:ascii="Palatino Linotype" w:hAnsi="Palatino Linotype"/>
          <w:color w:val="000000"/>
          <w:sz w:val="24"/>
          <w:szCs w:val="24"/>
        </w:rPr>
        <w:t xml:space="preserve">. </w:t>
      </w:r>
    </w:p>
    <w:p w:rsidR="00D26217" w:rsidRDefault="00D26217" w:rsidP="001624E8">
      <w:pPr>
        <w:autoSpaceDE w:val="0"/>
        <w:autoSpaceDN w:val="0"/>
        <w:adjustRightInd w:val="0"/>
        <w:spacing w:after="0" w:line="360" w:lineRule="auto"/>
        <w:jc w:val="both"/>
        <w:rPr>
          <w:rFonts w:ascii="Palatino Linotype" w:hAnsi="Palatino Linotype"/>
          <w:color w:val="000000"/>
          <w:sz w:val="24"/>
          <w:szCs w:val="24"/>
        </w:rPr>
      </w:pPr>
    </w:p>
    <w:p w:rsidR="00D26217" w:rsidRDefault="00D26217" w:rsidP="001624E8">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Primeramente, de la respuesta proporcionada, debemos observar que; El Sujeto Obligado pretende solicitar una aclaración al particular, sin embargo, la etapa en la que esta se debe realizar</w:t>
      </w:r>
      <w:r w:rsidR="003D0AE2">
        <w:rPr>
          <w:rFonts w:ascii="Palatino Linotype" w:hAnsi="Palatino Linotype"/>
          <w:color w:val="000000"/>
          <w:sz w:val="24"/>
          <w:szCs w:val="24"/>
        </w:rPr>
        <w:t xml:space="preserve"> es</w:t>
      </w:r>
      <w:r>
        <w:rPr>
          <w:rFonts w:ascii="Palatino Linotype" w:hAnsi="Palatino Linotype"/>
          <w:color w:val="000000"/>
          <w:sz w:val="24"/>
          <w:szCs w:val="24"/>
        </w:rPr>
        <w:t xml:space="preserve"> en </w:t>
      </w:r>
      <w:r w:rsidR="003D0AE2">
        <w:rPr>
          <w:rFonts w:ascii="Palatino Linotype" w:hAnsi="Palatino Linotype"/>
          <w:color w:val="000000"/>
          <w:sz w:val="24"/>
          <w:szCs w:val="24"/>
        </w:rPr>
        <w:t>un plazo que no exceda de cinco días hábiles, a partir de la suscripción de la solicitud de información</w:t>
      </w:r>
      <w:r w:rsidR="00A53511">
        <w:rPr>
          <w:rFonts w:ascii="Palatino Linotype" w:hAnsi="Palatino Linotype"/>
          <w:color w:val="000000"/>
          <w:sz w:val="24"/>
          <w:szCs w:val="24"/>
        </w:rPr>
        <w:t>, como lo establece el artículo 159</w:t>
      </w:r>
      <w:r w:rsidR="00A53511">
        <w:rPr>
          <w:rStyle w:val="Refdenotaalpie"/>
          <w:rFonts w:ascii="Palatino Linotype" w:hAnsi="Palatino Linotype"/>
          <w:color w:val="000000"/>
          <w:sz w:val="24"/>
          <w:szCs w:val="24"/>
        </w:rPr>
        <w:footnoteReference w:id="1"/>
      </w:r>
      <w:r w:rsidR="00A53511">
        <w:rPr>
          <w:rFonts w:ascii="Palatino Linotype" w:hAnsi="Palatino Linotype"/>
          <w:color w:val="000000"/>
          <w:sz w:val="24"/>
          <w:szCs w:val="24"/>
        </w:rPr>
        <w:t>de la Ley de Transparencia y Acceso a la Información Pública del Estado de México y Municipios</w:t>
      </w:r>
      <w:r w:rsidR="003D0AE2">
        <w:rPr>
          <w:rFonts w:ascii="Palatino Linotype" w:hAnsi="Palatino Linotype"/>
          <w:color w:val="000000"/>
          <w:sz w:val="24"/>
          <w:szCs w:val="24"/>
        </w:rPr>
        <w:t>, es decir, el particular suscribió la solicitud de información el seis de noviembre, por lo que el Sujeto Obligado, tenía de plazo para solicitar la aclaración hasta el trece de noviembre de dos mil veint</w:t>
      </w:r>
      <w:r w:rsidR="00535912">
        <w:rPr>
          <w:rFonts w:ascii="Palatino Linotype" w:hAnsi="Palatino Linotype"/>
          <w:color w:val="000000"/>
          <w:sz w:val="24"/>
          <w:szCs w:val="24"/>
        </w:rPr>
        <w:t>e</w:t>
      </w:r>
      <w:r w:rsidR="003D0AE2">
        <w:rPr>
          <w:rFonts w:ascii="Palatino Linotype" w:hAnsi="Palatino Linotype"/>
          <w:color w:val="000000"/>
          <w:sz w:val="24"/>
          <w:szCs w:val="24"/>
        </w:rPr>
        <w:t>, solicitándola en la etapa de respuesta y en destiempo, es decir el treinta de noviembre de dos mil veinte.</w:t>
      </w:r>
    </w:p>
    <w:p w:rsidR="003D0AE2" w:rsidRDefault="003D0AE2" w:rsidP="001624E8">
      <w:pPr>
        <w:autoSpaceDE w:val="0"/>
        <w:autoSpaceDN w:val="0"/>
        <w:adjustRightInd w:val="0"/>
        <w:spacing w:after="0" w:line="360" w:lineRule="auto"/>
        <w:jc w:val="both"/>
        <w:rPr>
          <w:rFonts w:ascii="Palatino Linotype" w:hAnsi="Palatino Linotype"/>
          <w:color w:val="000000"/>
          <w:sz w:val="24"/>
          <w:szCs w:val="24"/>
        </w:rPr>
      </w:pPr>
    </w:p>
    <w:p w:rsidR="003D0AE2" w:rsidRDefault="003D0AE2" w:rsidP="001624E8">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Posterior a ello el Particular suscribió recurso de revisión de donde manifestó su inconformidad, aduciendo los plazos para de solicitud de aclaración, así como el plazo para otorgar respuesta.</w:t>
      </w:r>
    </w:p>
    <w:p w:rsidR="003D0AE2" w:rsidRDefault="003D0AE2" w:rsidP="001624E8">
      <w:pPr>
        <w:autoSpaceDE w:val="0"/>
        <w:autoSpaceDN w:val="0"/>
        <w:adjustRightInd w:val="0"/>
        <w:spacing w:after="0" w:line="360" w:lineRule="auto"/>
        <w:jc w:val="both"/>
        <w:rPr>
          <w:rFonts w:ascii="Palatino Linotype" w:hAnsi="Palatino Linotype"/>
          <w:color w:val="000000"/>
          <w:sz w:val="24"/>
          <w:szCs w:val="24"/>
        </w:rPr>
      </w:pPr>
    </w:p>
    <w:p w:rsidR="003D0AE2" w:rsidRDefault="003D0AE2" w:rsidP="001624E8">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Por tales consideraciones, los motivos de inconformidad vertidos por el particular resultan fundado</w:t>
      </w:r>
      <w:r w:rsidR="00A53511">
        <w:rPr>
          <w:rFonts w:ascii="Palatino Linotype" w:hAnsi="Palatino Linotype"/>
          <w:color w:val="000000"/>
          <w:sz w:val="24"/>
          <w:szCs w:val="24"/>
        </w:rPr>
        <w:t>s</w:t>
      </w:r>
      <w:r>
        <w:rPr>
          <w:rFonts w:ascii="Palatino Linotype" w:hAnsi="Palatino Linotype"/>
          <w:color w:val="000000"/>
          <w:sz w:val="24"/>
          <w:szCs w:val="24"/>
        </w:rPr>
        <w:t>.</w:t>
      </w:r>
    </w:p>
    <w:p w:rsidR="003D0AE2" w:rsidRDefault="003D0AE2" w:rsidP="001624E8">
      <w:pPr>
        <w:autoSpaceDE w:val="0"/>
        <w:autoSpaceDN w:val="0"/>
        <w:adjustRightInd w:val="0"/>
        <w:spacing w:after="0" w:line="360" w:lineRule="auto"/>
        <w:jc w:val="both"/>
        <w:rPr>
          <w:rFonts w:ascii="Palatino Linotype" w:hAnsi="Palatino Linotype"/>
          <w:color w:val="000000"/>
          <w:sz w:val="24"/>
          <w:szCs w:val="24"/>
        </w:rPr>
      </w:pPr>
    </w:p>
    <w:p w:rsidR="003D0AE2" w:rsidRDefault="003D0AE2" w:rsidP="001624E8">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Ahora bien, </w:t>
      </w:r>
      <w:r w:rsidR="00A53511">
        <w:rPr>
          <w:rFonts w:ascii="Palatino Linotype" w:hAnsi="Palatino Linotype"/>
          <w:color w:val="000000"/>
          <w:sz w:val="24"/>
          <w:szCs w:val="24"/>
        </w:rPr>
        <w:t>en</w:t>
      </w:r>
      <w:r>
        <w:rPr>
          <w:rFonts w:ascii="Palatino Linotype" w:hAnsi="Palatino Linotype"/>
          <w:color w:val="000000"/>
          <w:sz w:val="24"/>
          <w:szCs w:val="24"/>
        </w:rPr>
        <w:t xml:space="preserve"> informe justificado el Sujeto Obligado manifestó que </w:t>
      </w:r>
      <w:r w:rsidR="00A53511">
        <w:rPr>
          <w:rFonts w:ascii="Palatino Linotype" w:hAnsi="Palatino Linotype"/>
          <w:color w:val="000000"/>
          <w:sz w:val="24"/>
          <w:szCs w:val="24"/>
        </w:rPr>
        <w:t>se solicitó aclaración, no obstante manifiesta que solicito la aclaración a fin de saber cuál era la información de mayor interés, ya que el archivo de sesiones de cabildo, era imposible enviarlo mediante el sistema, por lo que en el presente acto proporciona una liga electrónica en donde podrá encontrar la información solicitada.</w:t>
      </w:r>
    </w:p>
    <w:p w:rsidR="00A53511" w:rsidRDefault="00A53511" w:rsidP="001624E8">
      <w:pPr>
        <w:autoSpaceDE w:val="0"/>
        <w:autoSpaceDN w:val="0"/>
        <w:adjustRightInd w:val="0"/>
        <w:spacing w:after="0" w:line="360" w:lineRule="auto"/>
        <w:jc w:val="both"/>
        <w:rPr>
          <w:rFonts w:ascii="Palatino Linotype" w:hAnsi="Palatino Linotype"/>
          <w:color w:val="000000"/>
          <w:sz w:val="24"/>
          <w:szCs w:val="24"/>
        </w:rPr>
      </w:pPr>
    </w:p>
    <w:p w:rsidR="00A53511" w:rsidRDefault="00A53511" w:rsidP="001624E8">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color w:val="000000"/>
          <w:sz w:val="24"/>
          <w:szCs w:val="24"/>
        </w:rPr>
        <w:t xml:space="preserve">Bajo estos argumentos, debemos señalar </w:t>
      </w:r>
      <w:r>
        <w:rPr>
          <w:rFonts w:ascii="Palatino Linotype" w:hAnsi="Palatino Linotype"/>
          <w:sz w:val="24"/>
          <w:szCs w:val="24"/>
          <w:lang w:eastAsia="es-MX"/>
        </w:rPr>
        <w:t xml:space="preserve">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requerida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rsidR="00A53511" w:rsidRDefault="00A53511" w:rsidP="001624E8">
      <w:pPr>
        <w:spacing w:after="0" w:line="360" w:lineRule="auto"/>
      </w:pPr>
    </w:p>
    <w:p w:rsidR="00C06249" w:rsidRDefault="00A53511" w:rsidP="001624E8">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Ahora bien, debemos señalar que </w:t>
      </w:r>
      <w:r w:rsidR="00C06249">
        <w:rPr>
          <w:rFonts w:ascii="Palatino Linotype" w:hAnsi="Palatino Linotype"/>
          <w:color w:val="000000"/>
          <w:sz w:val="24"/>
          <w:szCs w:val="24"/>
        </w:rPr>
        <w:t xml:space="preserve">el Sujeto Obligado mediante informe justificado remite a una </w:t>
      </w:r>
      <w:r>
        <w:rPr>
          <w:rFonts w:ascii="Palatino Linotype" w:hAnsi="Palatino Linotype"/>
          <w:color w:val="000000"/>
          <w:sz w:val="24"/>
          <w:szCs w:val="24"/>
        </w:rPr>
        <w:t>liga electrónica</w:t>
      </w:r>
      <w:r w:rsidR="00C06249">
        <w:rPr>
          <w:rFonts w:ascii="Palatino Linotype" w:hAnsi="Palatino Linotype"/>
          <w:color w:val="000000"/>
          <w:sz w:val="24"/>
          <w:szCs w:val="24"/>
        </w:rPr>
        <w:t xml:space="preserve">, en este tenor es necesario informar que la Ley de </w:t>
      </w:r>
      <w:r w:rsidR="00C06249">
        <w:rPr>
          <w:rFonts w:ascii="Palatino Linotype" w:hAnsi="Palatino Linotype"/>
          <w:color w:val="000000"/>
          <w:sz w:val="24"/>
          <w:szCs w:val="24"/>
        </w:rPr>
        <w:lastRenderedPageBreak/>
        <w:t xml:space="preserve">Transparencia local, también tiene un procedimiento especifico, para los casos en que se remita a un documento </w:t>
      </w:r>
      <w:r w:rsidR="00227DBC">
        <w:rPr>
          <w:rFonts w:ascii="Palatino Linotype" w:hAnsi="Palatino Linotype"/>
          <w:color w:val="000000"/>
          <w:sz w:val="24"/>
          <w:szCs w:val="24"/>
        </w:rPr>
        <w:t xml:space="preserve">electrónico, </w:t>
      </w:r>
      <w:r w:rsidR="00535912">
        <w:rPr>
          <w:rFonts w:ascii="Palatino Linotype" w:hAnsi="Palatino Linotype"/>
          <w:color w:val="000000"/>
          <w:sz w:val="24"/>
          <w:szCs w:val="24"/>
        </w:rPr>
        <w:t>mismo que</w:t>
      </w:r>
      <w:r w:rsidR="00227DBC">
        <w:rPr>
          <w:rFonts w:ascii="Palatino Linotype" w:hAnsi="Palatino Linotype"/>
          <w:color w:val="000000"/>
          <w:sz w:val="24"/>
          <w:szCs w:val="24"/>
        </w:rPr>
        <w:t xml:space="preserve"> se establece en el artículo 161</w:t>
      </w:r>
      <w:r w:rsidR="00227DBC">
        <w:rPr>
          <w:rStyle w:val="Refdenotaalpie"/>
          <w:rFonts w:ascii="Palatino Linotype" w:hAnsi="Palatino Linotype"/>
          <w:color w:val="000000"/>
          <w:sz w:val="24"/>
          <w:szCs w:val="24"/>
        </w:rPr>
        <w:footnoteReference w:id="2"/>
      </w:r>
      <w:r w:rsidR="00227DBC">
        <w:rPr>
          <w:rFonts w:ascii="Palatino Linotype" w:hAnsi="Palatino Linotype"/>
          <w:color w:val="000000"/>
          <w:sz w:val="24"/>
          <w:szCs w:val="24"/>
        </w:rPr>
        <w:t>, del ordenamiento antes citado</w:t>
      </w:r>
      <w:r w:rsidR="00C06249">
        <w:rPr>
          <w:rFonts w:ascii="Palatino Linotype" w:hAnsi="Palatino Linotype"/>
          <w:color w:val="000000"/>
          <w:sz w:val="24"/>
          <w:szCs w:val="24"/>
        </w:rPr>
        <w:t xml:space="preserve">, </w:t>
      </w:r>
      <w:r w:rsidR="00535912">
        <w:rPr>
          <w:rFonts w:ascii="Palatino Linotype" w:hAnsi="Palatino Linotype"/>
          <w:color w:val="000000"/>
          <w:sz w:val="24"/>
          <w:szCs w:val="24"/>
        </w:rPr>
        <w:t>el cual señala que cuando la información ya este disponible en un medio electrónico, se hará del conocimiento del particular en un plazo no mayor a cinco días hábiles, contados a partir de la suscripción de la solicitud de información, por lo que el plazo para hacer del conocimiento que la información se encontraba en un medio electrónico, feneció el trece de noviembre de dos mil veinte.</w:t>
      </w:r>
    </w:p>
    <w:p w:rsidR="00535912" w:rsidRDefault="00535912" w:rsidP="001624E8">
      <w:pPr>
        <w:autoSpaceDE w:val="0"/>
        <w:autoSpaceDN w:val="0"/>
        <w:adjustRightInd w:val="0"/>
        <w:spacing w:after="0" w:line="360" w:lineRule="auto"/>
        <w:jc w:val="both"/>
        <w:rPr>
          <w:rFonts w:ascii="Palatino Linotype" w:hAnsi="Palatino Linotype"/>
          <w:color w:val="000000"/>
          <w:sz w:val="24"/>
          <w:szCs w:val="24"/>
        </w:rPr>
      </w:pPr>
    </w:p>
    <w:p w:rsidR="00535912" w:rsidRPr="00D26217" w:rsidRDefault="00535912" w:rsidP="001624E8">
      <w:pPr>
        <w:autoSpaceDE w:val="0"/>
        <w:autoSpaceDN w:val="0"/>
        <w:adjustRightInd w:val="0"/>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No obstante, se inserta una imagen de lo que arrojo la </w:t>
      </w:r>
      <w:r w:rsidR="00C2627B">
        <w:rPr>
          <w:rFonts w:ascii="Palatino Linotype" w:hAnsi="Palatino Linotype"/>
          <w:color w:val="000000"/>
          <w:sz w:val="24"/>
          <w:szCs w:val="24"/>
        </w:rPr>
        <w:t xml:space="preserve">liga </w:t>
      </w:r>
      <w:r>
        <w:rPr>
          <w:rFonts w:ascii="Palatino Linotype" w:hAnsi="Palatino Linotype"/>
          <w:color w:val="000000"/>
          <w:sz w:val="24"/>
          <w:szCs w:val="24"/>
        </w:rPr>
        <w:t>electrónica que el Sujeto Obligado, refirió en el informe justificado:</w:t>
      </w:r>
    </w:p>
    <w:p w:rsidR="00D26217" w:rsidRDefault="00D26217" w:rsidP="001624E8">
      <w:pPr>
        <w:autoSpaceDE w:val="0"/>
        <w:autoSpaceDN w:val="0"/>
        <w:adjustRightInd w:val="0"/>
        <w:spacing w:after="0" w:line="360" w:lineRule="auto"/>
        <w:jc w:val="both"/>
        <w:rPr>
          <w:rFonts w:ascii="Palatino Linotype" w:hAnsi="Palatino Linotype"/>
          <w:i/>
          <w:color w:val="000000"/>
          <w:sz w:val="24"/>
          <w:szCs w:val="24"/>
        </w:rPr>
      </w:pPr>
    </w:p>
    <w:p w:rsidR="00A53511" w:rsidRDefault="00C06249" w:rsidP="001624E8">
      <w:pPr>
        <w:spacing w:after="0" w:line="360" w:lineRule="auto"/>
        <w:jc w:val="center"/>
        <w:rPr>
          <w:rFonts w:ascii="Palatino Linotype" w:hAnsi="Palatino Linotype" w:cs="Arial"/>
          <w:color w:val="000000" w:themeColor="text1"/>
          <w:sz w:val="24"/>
          <w:szCs w:val="24"/>
        </w:rPr>
      </w:pPr>
      <w:r>
        <w:rPr>
          <w:noProof/>
          <w:lang w:eastAsia="es-MX"/>
        </w:rPr>
        <w:lastRenderedPageBreak/>
        <w:drawing>
          <wp:inline distT="0" distB="0" distL="0" distR="0" wp14:anchorId="1665D9FE" wp14:editId="5C68AB2E">
            <wp:extent cx="5337161" cy="6750657"/>
            <wp:effectExtent l="190500" t="190500" r="187960"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566" t="7853" r="37195" b="6013"/>
                    <a:stretch/>
                  </pic:blipFill>
                  <pic:spPr bwMode="auto">
                    <a:xfrm>
                      <a:off x="0" y="0"/>
                      <a:ext cx="5353179" cy="677091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A53511" w:rsidRDefault="00A53511" w:rsidP="001624E8">
      <w:pPr>
        <w:spacing w:after="0" w:line="360" w:lineRule="auto"/>
        <w:jc w:val="both"/>
        <w:rPr>
          <w:rFonts w:ascii="Palatino Linotype" w:hAnsi="Palatino Linotype" w:cs="Arial"/>
          <w:color w:val="000000" w:themeColor="text1"/>
          <w:sz w:val="24"/>
          <w:szCs w:val="24"/>
        </w:rPr>
      </w:pPr>
    </w:p>
    <w:p w:rsidR="00A53511" w:rsidRDefault="00723C6D" w:rsidP="001624E8">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En este mismo orden de ideas, debemos señalar que el artículo 161 de la Ley de Transparencia y Acceso a la Información pública del Estado de México y Municipios, señala lo siguiente:</w:t>
      </w:r>
    </w:p>
    <w:p w:rsidR="001624E8" w:rsidRPr="001624E8" w:rsidRDefault="001624E8" w:rsidP="001624E8">
      <w:pPr>
        <w:spacing w:after="0" w:line="360" w:lineRule="auto"/>
        <w:jc w:val="both"/>
        <w:rPr>
          <w:rFonts w:ascii="Palatino Linotype" w:hAnsi="Palatino Linotype" w:cs="Arial"/>
          <w:color w:val="000000" w:themeColor="text1"/>
          <w:sz w:val="16"/>
          <w:szCs w:val="24"/>
        </w:rPr>
      </w:pPr>
    </w:p>
    <w:p w:rsidR="00723C6D" w:rsidRPr="00723C6D" w:rsidRDefault="00723C6D" w:rsidP="001624E8">
      <w:pPr>
        <w:spacing w:after="0" w:line="360" w:lineRule="auto"/>
        <w:ind w:left="851" w:right="850"/>
        <w:jc w:val="both"/>
        <w:rPr>
          <w:rFonts w:ascii="Palatino Linotype" w:hAnsi="Palatino Linotype"/>
          <w:b/>
          <w:i/>
          <w:u w:val="single"/>
        </w:rPr>
      </w:pPr>
      <w:r w:rsidRPr="00723C6D">
        <w:rPr>
          <w:rFonts w:ascii="Palatino Linotype" w:hAnsi="Palatino Linotype"/>
          <w:b/>
          <w:i/>
        </w:rPr>
        <w:t>Artículo 161.</w:t>
      </w:r>
      <w:r w:rsidRPr="00723C6D">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723C6D">
        <w:rPr>
          <w:rFonts w:ascii="Palatino Linotype" w:hAnsi="Palatino Linotype"/>
          <w:b/>
          <w:i/>
          <w:u w:val="single"/>
        </w:rPr>
        <w:t>La fuente deberá ser precisa y concreta y no debe implicar que el solicitante realice una búsqueda en toda la información que se encuentre disponible.</w:t>
      </w:r>
    </w:p>
    <w:p w:rsidR="00723C6D" w:rsidRDefault="00723C6D" w:rsidP="001624E8">
      <w:pPr>
        <w:spacing w:after="0" w:line="360" w:lineRule="auto"/>
        <w:ind w:right="850"/>
        <w:jc w:val="both"/>
        <w:rPr>
          <w:rFonts w:ascii="Palatino Linotype" w:hAnsi="Palatino Linotype" w:cs="Arial"/>
          <w:color w:val="000000" w:themeColor="text1"/>
          <w:sz w:val="24"/>
          <w:szCs w:val="24"/>
        </w:rPr>
      </w:pPr>
    </w:p>
    <w:p w:rsidR="00723C6D" w:rsidRDefault="00723C6D" w:rsidP="001624E8">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Del precepto legal transcrito, debemos señalar que cuando se proporcione información a través de un medio electrónico </w:t>
      </w:r>
      <w:r w:rsidRPr="00723C6D">
        <w:rPr>
          <w:rFonts w:ascii="Palatino Linotype" w:hAnsi="Palatino Linotype" w:cs="Arial"/>
          <w:color w:val="000000" w:themeColor="text1"/>
          <w:sz w:val="24"/>
          <w:szCs w:val="24"/>
        </w:rPr>
        <w:t>La fuente deberá ser precisa y concreta y no debe implicar que el solicitante realice una búsqueda en toda la información que se encuentre disponib</w:t>
      </w:r>
      <w:r>
        <w:rPr>
          <w:rFonts w:ascii="Palatino Linotype" w:hAnsi="Palatino Linotype" w:cs="Arial"/>
          <w:color w:val="000000" w:themeColor="text1"/>
          <w:sz w:val="24"/>
          <w:szCs w:val="24"/>
        </w:rPr>
        <w:t>le, situación que no aconteció, ya que únicamente se señaló que en las actas de cabildo se advierte lo solicitado, no obstante debemos advertir que en el vínculo señalado, se aprecian para el ejercicio 2019, cuarenta y ocho actas de cabildo y del ejercicio 2020, cuarenta y una actas de cabildo, por lo que no se considera que colme el derecho de acceso a la información.</w:t>
      </w:r>
    </w:p>
    <w:p w:rsidR="001624E8" w:rsidRPr="00723C6D" w:rsidRDefault="001624E8" w:rsidP="001624E8">
      <w:pPr>
        <w:spacing w:after="0" w:line="360" w:lineRule="auto"/>
        <w:jc w:val="both"/>
        <w:rPr>
          <w:rFonts w:ascii="Palatino Linotype" w:hAnsi="Palatino Linotype"/>
          <w:b/>
          <w:i/>
          <w:u w:val="single"/>
        </w:rPr>
      </w:pPr>
    </w:p>
    <w:p w:rsidR="00723C6D" w:rsidRDefault="00723C6D" w:rsidP="001624E8">
      <w:pPr>
        <w:spacing w:after="0" w:line="360" w:lineRule="auto"/>
        <w:jc w:val="both"/>
        <w:rPr>
          <w:rFonts w:ascii="Palatino Linotype" w:hAnsi="Palatino Linotype" w:cs="Arial"/>
          <w:color w:val="000000" w:themeColor="text1"/>
          <w:sz w:val="24"/>
          <w:szCs w:val="24"/>
        </w:rPr>
      </w:pPr>
      <w:r w:rsidRPr="002B40FF">
        <w:rPr>
          <w:rFonts w:ascii="Palatino Linotype" w:hAnsi="Palatino Linotype"/>
          <w:sz w:val="24"/>
          <w:szCs w:val="24"/>
          <w:lang w:eastAsia="es-MX"/>
        </w:rPr>
        <w:t xml:space="preserve">En tal sentido debemos mencionar que </w:t>
      </w:r>
      <w:r w:rsidRPr="002B40FF">
        <w:rPr>
          <w:rFonts w:ascii="Palatino Linotype" w:hAnsi="Palatino Linotype"/>
          <w:sz w:val="24"/>
          <w:szCs w:val="24"/>
        </w:rPr>
        <w:t xml:space="preserve">para tener por satisfecho </w:t>
      </w:r>
      <w:r w:rsidRPr="002B40FF">
        <w:rPr>
          <w:rFonts w:ascii="Palatino Linotype" w:hAnsi="Palatino Linotype" w:cs="Arial"/>
          <w:color w:val="000000" w:themeColor="text1"/>
          <w:sz w:val="24"/>
          <w:szCs w:val="24"/>
        </w:rPr>
        <w:t xml:space="preserve">el derecho de acceso a la información pública implica que cualquier persona conozca la información </w:t>
      </w:r>
      <w:r w:rsidRPr="002B40FF">
        <w:rPr>
          <w:rFonts w:ascii="Palatino Linotype" w:hAnsi="Palatino Linotype" w:cs="Arial"/>
          <w:color w:val="000000" w:themeColor="text1"/>
          <w:sz w:val="24"/>
          <w:szCs w:val="24"/>
        </w:rPr>
        <w:lastRenderedPageBreak/>
        <w:t>contenida en los documentos que se encuentren en los archivos de los Sujetos Obligados.</w:t>
      </w:r>
    </w:p>
    <w:p w:rsidR="001624E8" w:rsidRPr="002B40FF" w:rsidRDefault="001624E8" w:rsidP="001624E8">
      <w:pPr>
        <w:spacing w:after="0" w:line="360" w:lineRule="auto"/>
        <w:jc w:val="both"/>
        <w:rPr>
          <w:rFonts w:ascii="Palatino Linotype" w:hAnsi="Palatino Linotype" w:cs="Arial"/>
          <w:color w:val="000000" w:themeColor="text1"/>
          <w:sz w:val="24"/>
          <w:szCs w:val="24"/>
        </w:rPr>
      </w:pPr>
    </w:p>
    <w:p w:rsidR="00723C6D" w:rsidRPr="002B40FF" w:rsidRDefault="00723C6D" w:rsidP="001624E8">
      <w:pPr>
        <w:spacing w:after="0" w:line="360" w:lineRule="auto"/>
        <w:jc w:val="both"/>
        <w:rPr>
          <w:rFonts w:ascii="Palatino Linotype" w:hAnsi="Palatino Linotype" w:cs="Arial"/>
          <w:color w:val="000000" w:themeColor="text1"/>
          <w:sz w:val="24"/>
          <w:szCs w:val="24"/>
        </w:rPr>
      </w:pPr>
      <w:r w:rsidRPr="002B40FF">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2B40FF">
        <w:rPr>
          <w:rFonts w:ascii="Palatino Linotype" w:hAnsi="Palatino Linotype" w:cs="Arial"/>
          <w:bCs/>
          <w:color w:val="000000" w:themeColor="text1"/>
          <w:sz w:val="24"/>
          <w:szCs w:val="24"/>
        </w:rPr>
        <w:t>de la Ley de Transparencia y Acceso a la Información Pública del Estado de México y Municipios</w:t>
      </w:r>
      <w:r w:rsidRPr="002B40FF">
        <w:rPr>
          <w:rFonts w:ascii="Palatino Linotype" w:hAnsi="Palatino Linotype" w:cs="Arial"/>
          <w:color w:val="000000" w:themeColor="text1"/>
          <w:sz w:val="24"/>
          <w:szCs w:val="24"/>
        </w:rPr>
        <w:t>:</w:t>
      </w:r>
    </w:p>
    <w:p w:rsidR="00723C6D" w:rsidRPr="002B40FF" w:rsidRDefault="00723C6D" w:rsidP="001624E8">
      <w:pPr>
        <w:spacing w:after="0" w:line="360" w:lineRule="auto"/>
        <w:jc w:val="both"/>
        <w:rPr>
          <w:rFonts w:ascii="Palatino Linotype" w:hAnsi="Palatino Linotype" w:cs="Arial"/>
          <w:color w:val="000000" w:themeColor="text1"/>
          <w:sz w:val="24"/>
          <w:szCs w:val="24"/>
        </w:rPr>
      </w:pPr>
      <w:r w:rsidRPr="002B40FF">
        <w:rPr>
          <w:rFonts w:ascii="Palatino Linotype" w:hAnsi="Palatino Linotype" w:cs="Arial"/>
          <w:color w:val="000000" w:themeColor="text1"/>
          <w:sz w:val="24"/>
          <w:szCs w:val="24"/>
        </w:rPr>
        <w:tab/>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b/>
          <w:bCs/>
          <w:i/>
          <w:color w:val="000000" w:themeColor="text1"/>
        </w:rPr>
        <w:t xml:space="preserve">“Artículo 3. </w:t>
      </w:r>
      <w:r w:rsidRPr="002B40FF">
        <w:rPr>
          <w:rFonts w:ascii="Palatino Linotype" w:hAnsi="Palatino Linotype" w:cs="Arial"/>
          <w:bCs/>
          <w:i/>
          <w:color w:val="000000" w:themeColor="text1"/>
          <w:u w:val="single"/>
        </w:rPr>
        <w:t>Para los efectos de la presente Ley se entenderá por</w:t>
      </w:r>
      <w:r w:rsidRPr="002B40FF">
        <w:rPr>
          <w:rFonts w:ascii="Palatino Linotype" w:hAnsi="Palatino Linotype" w:cs="Arial"/>
          <w:bCs/>
          <w:i/>
          <w:color w:val="000000" w:themeColor="text1"/>
        </w:rPr>
        <w:t>:</w:t>
      </w:r>
    </w:p>
    <w:p w:rsidR="00723C6D" w:rsidRPr="002B40FF" w:rsidRDefault="00723C6D" w:rsidP="001624E8">
      <w:pPr>
        <w:spacing w:after="0" w:line="360" w:lineRule="auto"/>
        <w:ind w:left="851" w:right="850"/>
        <w:jc w:val="both"/>
        <w:rPr>
          <w:rFonts w:ascii="Palatino Linotype" w:hAnsi="Palatino Linotype" w:cs="Arial"/>
          <w:i/>
        </w:rPr>
      </w:pPr>
      <w:r w:rsidRPr="002B40FF">
        <w:rPr>
          <w:rFonts w:ascii="Palatino Linotype" w:hAnsi="Palatino Linotype" w:cs="Arial"/>
          <w:i/>
        </w:rPr>
        <w:t>…</w:t>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b/>
          <w:bCs/>
          <w:i/>
          <w:color w:val="000000" w:themeColor="text1"/>
        </w:rPr>
        <w:t xml:space="preserve">XI. </w:t>
      </w:r>
      <w:r w:rsidRPr="002B40FF">
        <w:rPr>
          <w:rFonts w:ascii="Palatino Linotype" w:hAnsi="Palatino Linotype" w:cs="Arial"/>
          <w:b/>
          <w:bCs/>
          <w:i/>
          <w:color w:val="000000" w:themeColor="text1"/>
          <w:u w:val="single"/>
        </w:rPr>
        <w:t>Documento</w:t>
      </w:r>
      <w:r w:rsidRPr="002B40FF">
        <w:rPr>
          <w:rFonts w:ascii="Palatino Linotype" w:hAnsi="Palatino Linotype" w:cs="Arial"/>
          <w:b/>
          <w:bCs/>
          <w:i/>
          <w:color w:val="000000" w:themeColor="text1"/>
        </w:rPr>
        <w:t xml:space="preserve">: </w:t>
      </w:r>
      <w:r w:rsidRPr="002B40F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23C6D" w:rsidRPr="002B40FF" w:rsidRDefault="00723C6D" w:rsidP="001624E8">
      <w:pPr>
        <w:spacing w:after="0" w:line="360" w:lineRule="auto"/>
        <w:ind w:left="851" w:right="850"/>
        <w:jc w:val="both"/>
        <w:rPr>
          <w:rFonts w:ascii="Palatino Linotype" w:hAnsi="Palatino Linotype" w:cs="Arial"/>
          <w:bCs/>
          <w:i/>
          <w:color w:val="000000" w:themeColor="text1"/>
        </w:rPr>
      </w:pPr>
      <w:r w:rsidRPr="002B40FF">
        <w:rPr>
          <w:rFonts w:ascii="Palatino Linotype" w:hAnsi="Palatino Linotype" w:cs="Arial"/>
          <w:b/>
          <w:bCs/>
          <w:i/>
          <w:color w:val="000000" w:themeColor="text1"/>
        </w:rPr>
        <w:t>XII. Documento electrónico:</w:t>
      </w:r>
      <w:r w:rsidRPr="002B40F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i/>
          <w:color w:val="000000" w:themeColor="text1"/>
        </w:rPr>
        <w:t>…</w:t>
      </w:r>
    </w:p>
    <w:p w:rsidR="00723C6D" w:rsidRPr="002B40FF" w:rsidRDefault="00723C6D" w:rsidP="001624E8">
      <w:pPr>
        <w:spacing w:after="0" w:line="360" w:lineRule="auto"/>
        <w:ind w:left="851" w:right="850"/>
        <w:jc w:val="both"/>
        <w:rPr>
          <w:rFonts w:ascii="Palatino Linotype" w:hAnsi="Palatino Linotype" w:cs="Arial"/>
          <w:bCs/>
          <w:i/>
          <w:color w:val="000000" w:themeColor="text1"/>
        </w:rPr>
      </w:pPr>
      <w:r w:rsidRPr="002B40FF">
        <w:rPr>
          <w:rFonts w:ascii="Palatino Linotype" w:hAnsi="Palatino Linotype" w:cs="Arial"/>
          <w:b/>
          <w:bCs/>
          <w:i/>
          <w:color w:val="000000" w:themeColor="text1"/>
        </w:rPr>
        <w:lastRenderedPageBreak/>
        <w:t xml:space="preserve">Artículo 4. </w:t>
      </w:r>
      <w:r w:rsidRPr="002B40F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B40FF">
        <w:rPr>
          <w:rFonts w:ascii="Palatino Linotype" w:hAnsi="Palatino Linotype" w:cs="Arial"/>
          <w:bCs/>
          <w:i/>
          <w:color w:val="000000" w:themeColor="text1"/>
        </w:rPr>
        <w:t>, sin necesidad de acreditar personalidad ni interés jurídico.</w:t>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B40F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b/>
          <w:bCs/>
          <w:i/>
          <w:color w:val="000000" w:themeColor="text1"/>
        </w:rPr>
        <w:t xml:space="preserve">Artículo 12. </w:t>
      </w:r>
      <w:r w:rsidRPr="002B40F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B40F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i/>
          <w:color w:val="000000" w:themeColor="text1"/>
        </w:rPr>
        <w:t>…</w:t>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b/>
          <w:bCs/>
          <w:i/>
          <w:color w:val="000000" w:themeColor="text1"/>
        </w:rPr>
        <w:t xml:space="preserve">Artículo 24. </w:t>
      </w:r>
      <w:r w:rsidRPr="002B40F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bCs/>
          <w:i/>
          <w:color w:val="000000" w:themeColor="text1"/>
        </w:rPr>
        <w:lastRenderedPageBreak/>
        <w:t>..</w:t>
      </w:r>
      <w:r w:rsidRPr="002B40FF">
        <w:rPr>
          <w:rFonts w:ascii="Palatino Linotype" w:hAnsi="Palatino Linotype" w:cs="Arial"/>
          <w:i/>
          <w:color w:val="000000" w:themeColor="text1"/>
        </w:rPr>
        <w:t>.</w:t>
      </w:r>
    </w:p>
    <w:p w:rsidR="00723C6D" w:rsidRPr="002B40FF" w:rsidRDefault="00723C6D" w:rsidP="001624E8">
      <w:pPr>
        <w:spacing w:after="0" w:line="360" w:lineRule="auto"/>
        <w:ind w:left="851" w:right="850"/>
        <w:jc w:val="both"/>
        <w:rPr>
          <w:rFonts w:ascii="Palatino Linotype" w:hAnsi="Palatino Linotype" w:cs="Arial"/>
          <w:bCs/>
          <w:i/>
          <w:color w:val="000000" w:themeColor="text1"/>
        </w:rPr>
      </w:pPr>
      <w:r w:rsidRPr="002B40FF">
        <w:rPr>
          <w:rFonts w:ascii="Palatino Linotype" w:hAnsi="Palatino Linotype" w:cs="Arial"/>
          <w:b/>
          <w:bCs/>
          <w:i/>
          <w:color w:val="000000" w:themeColor="text1"/>
        </w:rPr>
        <w:t>IX.</w:t>
      </w:r>
      <w:r w:rsidRPr="002B40F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723C6D" w:rsidRPr="002B40FF" w:rsidRDefault="00723C6D" w:rsidP="001624E8">
      <w:pPr>
        <w:spacing w:after="0" w:line="360" w:lineRule="auto"/>
        <w:ind w:left="851" w:right="850"/>
        <w:jc w:val="both"/>
        <w:rPr>
          <w:rFonts w:ascii="Palatino Linotype" w:hAnsi="Palatino Linotype" w:cs="Arial"/>
          <w:bCs/>
          <w:i/>
          <w:color w:val="000000" w:themeColor="text1"/>
        </w:rPr>
      </w:pPr>
      <w:r w:rsidRPr="002B40FF">
        <w:rPr>
          <w:rFonts w:ascii="Palatino Linotype" w:hAnsi="Palatino Linotype" w:cs="Arial"/>
          <w:b/>
          <w:bCs/>
          <w:i/>
          <w:color w:val="000000" w:themeColor="text1"/>
        </w:rPr>
        <w:t>…</w:t>
      </w:r>
    </w:p>
    <w:p w:rsidR="00723C6D" w:rsidRPr="002B40FF" w:rsidRDefault="00723C6D" w:rsidP="001624E8">
      <w:pPr>
        <w:spacing w:after="0" w:line="360" w:lineRule="auto"/>
        <w:ind w:left="851" w:right="850"/>
        <w:jc w:val="both"/>
        <w:rPr>
          <w:rFonts w:ascii="Palatino Linotype" w:hAnsi="Palatino Linotype" w:cs="Arial"/>
          <w:bCs/>
          <w:i/>
          <w:color w:val="000000" w:themeColor="text1"/>
        </w:rPr>
      </w:pPr>
      <w:r w:rsidRPr="002B40FF">
        <w:rPr>
          <w:rFonts w:ascii="Palatino Linotype" w:hAnsi="Palatino Linotype" w:cs="Arial"/>
          <w:b/>
          <w:bCs/>
          <w:i/>
          <w:color w:val="000000" w:themeColor="text1"/>
        </w:rPr>
        <w:t>XI.</w:t>
      </w:r>
      <w:r w:rsidRPr="002B40FF">
        <w:rPr>
          <w:rFonts w:ascii="Palatino Linotype" w:hAnsi="Palatino Linotype" w:cs="Arial"/>
          <w:bCs/>
          <w:i/>
          <w:color w:val="000000" w:themeColor="text1"/>
        </w:rPr>
        <w:t xml:space="preserve"> </w:t>
      </w:r>
      <w:r w:rsidRPr="002B40F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bCs/>
          <w:i/>
          <w:color w:val="000000" w:themeColor="text1"/>
        </w:rPr>
        <w:t>…</w:t>
      </w:r>
    </w:p>
    <w:p w:rsidR="00723C6D" w:rsidRPr="002B40FF" w:rsidRDefault="00723C6D" w:rsidP="001624E8">
      <w:pPr>
        <w:spacing w:after="0" w:line="360" w:lineRule="auto"/>
        <w:ind w:left="851" w:right="850"/>
        <w:jc w:val="both"/>
        <w:rPr>
          <w:rFonts w:ascii="Palatino Linotype" w:hAnsi="Palatino Linotype" w:cs="Arial"/>
          <w:i/>
          <w:color w:val="000000" w:themeColor="text1"/>
        </w:rPr>
      </w:pPr>
      <w:r w:rsidRPr="002B40F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723C6D" w:rsidRPr="002B40FF" w:rsidRDefault="00723C6D" w:rsidP="001624E8">
      <w:pPr>
        <w:spacing w:after="0" w:line="360" w:lineRule="auto"/>
        <w:ind w:left="851" w:right="851"/>
        <w:jc w:val="both"/>
        <w:rPr>
          <w:rFonts w:ascii="Palatino Linotype" w:hAnsi="Palatino Linotype" w:cs="Arial"/>
          <w:i/>
          <w:color w:val="000000" w:themeColor="text1"/>
          <w:u w:val="single"/>
        </w:rPr>
      </w:pPr>
      <w:r w:rsidRPr="002B40F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723C6D" w:rsidRPr="002B40FF" w:rsidRDefault="00723C6D" w:rsidP="001624E8">
      <w:pPr>
        <w:spacing w:after="0" w:line="360" w:lineRule="auto"/>
        <w:ind w:left="851" w:right="851"/>
        <w:jc w:val="both"/>
        <w:rPr>
          <w:rFonts w:ascii="Palatino Linotype" w:hAnsi="Palatino Linotype" w:cs="Arial"/>
          <w:i/>
          <w:color w:val="000000" w:themeColor="text1"/>
        </w:rPr>
      </w:pPr>
    </w:p>
    <w:p w:rsidR="00723C6D" w:rsidRPr="002B40FF" w:rsidRDefault="00723C6D" w:rsidP="001624E8">
      <w:pPr>
        <w:spacing w:after="0" w:line="360" w:lineRule="auto"/>
        <w:jc w:val="both"/>
        <w:rPr>
          <w:rFonts w:ascii="Palatino Linotype" w:hAnsi="Palatino Linotype" w:cs="Arial"/>
          <w:color w:val="000000" w:themeColor="text1"/>
          <w:sz w:val="24"/>
          <w:szCs w:val="24"/>
        </w:rPr>
      </w:pPr>
      <w:r w:rsidRPr="002B40F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723C6D" w:rsidRPr="00324F09" w:rsidRDefault="00723C6D" w:rsidP="001624E8">
      <w:pPr>
        <w:spacing w:after="0" w:line="360" w:lineRule="auto"/>
        <w:jc w:val="both"/>
        <w:rPr>
          <w:rFonts w:ascii="Palatino Linotype" w:hAnsi="Palatino Linotype" w:cs="Arial"/>
          <w:color w:val="000000" w:themeColor="text1"/>
          <w:sz w:val="18"/>
          <w:szCs w:val="24"/>
        </w:rPr>
      </w:pPr>
    </w:p>
    <w:p w:rsidR="00723C6D" w:rsidRDefault="00723C6D" w:rsidP="001624E8">
      <w:pPr>
        <w:spacing w:after="0" w:line="360" w:lineRule="auto"/>
        <w:jc w:val="both"/>
        <w:rPr>
          <w:rFonts w:ascii="Palatino Linotype" w:hAnsi="Palatino Linotype" w:cs="Arial"/>
          <w:color w:val="000000" w:themeColor="text1"/>
          <w:sz w:val="24"/>
          <w:szCs w:val="24"/>
        </w:rPr>
      </w:pPr>
      <w:r w:rsidRPr="002B40FF">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2B40FF" w:rsidRPr="00324F09" w:rsidRDefault="002B40FF" w:rsidP="001624E8">
      <w:pPr>
        <w:spacing w:after="0" w:line="360" w:lineRule="auto"/>
        <w:jc w:val="both"/>
        <w:rPr>
          <w:rFonts w:ascii="Palatino Linotype" w:hAnsi="Palatino Linotype" w:cs="Arial"/>
          <w:color w:val="000000" w:themeColor="text1"/>
          <w:sz w:val="18"/>
          <w:szCs w:val="24"/>
        </w:rPr>
      </w:pPr>
    </w:p>
    <w:p w:rsidR="002B40FF" w:rsidRDefault="002B40FF" w:rsidP="001624E8">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Bajo los argumentos anteriores es dable revocar la respuesta proporcionada por el Sujeto Obligado y ordenar se entregue el soporte documental en donde conste </w:t>
      </w:r>
      <w:r w:rsidRPr="002B40FF">
        <w:rPr>
          <w:rFonts w:ascii="Palatino Linotype" w:hAnsi="Palatino Linotype" w:cs="Arial"/>
          <w:color w:val="000000" w:themeColor="text1"/>
          <w:sz w:val="24"/>
          <w:szCs w:val="24"/>
        </w:rPr>
        <w:t xml:space="preserve">todos los programas que han gestionado los diez regidores de esa administración y que </w:t>
      </w:r>
      <w:r w:rsidRPr="002B40FF">
        <w:rPr>
          <w:rFonts w:ascii="Palatino Linotype" w:hAnsi="Palatino Linotype" w:cs="Arial"/>
          <w:color w:val="000000" w:themeColor="text1"/>
          <w:sz w:val="24"/>
          <w:szCs w:val="24"/>
        </w:rPr>
        <w:lastRenderedPageBreak/>
        <w:t xml:space="preserve">comunidades han sido beneficiadas </w:t>
      </w:r>
      <w:r>
        <w:rPr>
          <w:rFonts w:ascii="Palatino Linotype" w:hAnsi="Palatino Linotype" w:cs="Arial"/>
          <w:color w:val="000000" w:themeColor="text1"/>
          <w:sz w:val="24"/>
          <w:szCs w:val="24"/>
        </w:rPr>
        <w:t xml:space="preserve">del primero de enero </w:t>
      </w:r>
      <w:r w:rsidRPr="002B40FF">
        <w:rPr>
          <w:rFonts w:ascii="Palatino Linotype" w:hAnsi="Palatino Linotype" w:cs="Arial"/>
          <w:color w:val="000000" w:themeColor="text1"/>
          <w:sz w:val="24"/>
          <w:szCs w:val="24"/>
        </w:rPr>
        <w:t>de</w:t>
      </w:r>
      <w:r>
        <w:rPr>
          <w:rFonts w:ascii="Palatino Linotype" w:hAnsi="Palatino Linotype" w:cs="Arial"/>
          <w:color w:val="000000" w:themeColor="text1"/>
          <w:sz w:val="24"/>
          <w:szCs w:val="24"/>
        </w:rPr>
        <w:t xml:space="preserve"> dos mil diecinueve </w:t>
      </w:r>
      <w:r w:rsidRPr="002B40FF">
        <w:rPr>
          <w:rFonts w:ascii="Palatino Linotype" w:hAnsi="Palatino Linotype" w:cs="Arial"/>
          <w:color w:val="000000" w:themeColor="text1"/>
          <w:sz w:val="24"/>
          <w:szCs w:val="24"/>
        </w:rPr>
        <w:t>al</w:t>
      </w:r>
      <w:r>
        <w:rPr>
          <w:rFonts w:ascii="Palatino Linotype" w:hAnsi="Palatino Linotype" w:cs="Arial"/>
          <w:color w:val="000000" w:themeColor="text1"/>
          <w:sz w:val="24"/>
          <w:szCs w:val="24"/>
        </w:rPr>
        <w:t xml:space="preserve"> seis de noviembre de dos mil veinte.</w:t>
      </w:r>
    </w:p>
    <w:p w:rsidR="00723C6D" w:rsidRDefault="00723C6D" w:rsidP="001624E8">
      <w:pPr>
        <w:spacing w:after="0" w:line="360" w:lineRule="auto"/>
      </w:pPr>
    </w:p>
    <w:p w:rsidR="001960AD" w:rsidRPr="000177F8" w:rsidRDefault="001960AD" w:rsidP="001624E8">
      <w:pPr>
        <w:pStyle w:val="Prrafodelista"/>
        <w:numPr>
          <w:ilvl w:val="0"/>
          <w:numId w:val="30"/>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rsidR="001960AD" w:rsidRPr="00E07DF5" w:rsidRDefault="001960AD" w:rsidP="001624E8">
      <w:pPr>
        <w:spacing w:after="0" w:line="360" w:lineRule="auto"/>
        <w:ind w:left="709" w:right="141"/>
        <w:jc w:val="both"/>
        <w:rPr>
          <w:rFonts w:ascii="Palatino Linotype" w:hAnsi="Palatino Linotype"/>
          <w:b/>
          <w:i/>
          <w:color w:val="000000"/>
          <w:sz w:val="2"/>
        </w:rPr>
      </w:pPr>
    </w:p>
    <w:p w:rsidR="001960AD" w:rsidRDefault="001960AD" w:rsidP="001624E8">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rsidR="001960AD" w:rsidRPr="000177F8" w:rsidRDefault="001960AD" w:rsidP="001624E8">
      <w:pPr>
        <w:spacing w:after="0" w:line="360" w:lineRule="auto"/>
        <w:jc w:val="both"/>
        <w:rPr>
          <w:rFonts w:ascii="Palatino Linotype" w:hAnsi="Palatino Linotype" w:cs="Arial"/>
          <w:sz w:val="18"/>
          <w:szCs w:val="24"/>
        </w:rPr>
      </w:pPr>
    </w:p>
    <w:p w:rsidR="001960AD" w:rsidRPr="008873BA" w:rsidRDefault="001960AD" w:rsidP="001624E8">
      <w:pPr>
        <w:autoSpaceDE w:val="0"/>
        <w:autoSpaceDN w:val="0"/>
        <w:adjustRightInd w:val="0"/>
        <w:spacing w:after="0" w:line="360"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rsidR="001960AD" w:rsidRPr="008873BA" w:rsidRDefault="001960AD" w:rsidP="001624E8">
      <w:pPr>
        <w:autoSpaceDE w:val="0"/>
        <w:autoSpaceDN w:val="0"/>
        <w:adjustRightInd w:val="0"/>
        <w:spacing w:after="0" w:line="360"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1960AD" w:rsidRPr="008873BA" w:rsidRDefault="001960AD" w:rsidP="001624E8">
      <w:pPr>
        <w:autoSpaceDE w:val="0"/>
        <w:autoSpaceDN w:val="0"/>
        <w:adjustRightInd w:val="0"/>
        <w:spacing w:after="0" w:line="360"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1960AD" w:rsidRPr="008873BA" w:rsidRDefault="001960AD" w:rsidP="001624E8">
      <w:pPr>
        <w:autoSpaceDE w:val="0"/>
        <w:autoSpaceDN w:val="0"/>
        <w:adjustRightInd w:val="0"/>
        <w:spacing w:after="0" w:line="360"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1960AD" w:rsidRPr="008873BA" w:rsidRDefault="001960AD" w:rsidP="001624E8">
      <w:pPr>
        <w:autoSpaceDE w:val="0"/>
        <w:autoSpaceDN w:val="0"/>
        <w:adjustRightInd w:val="0"/>
        <w:spacing w:after="0" w:line="360"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rsidR="001960AD" w:rsidRPr="008873BA" w:rsidRDefault="001960AD" w:rsidP="001624E8">
      <w:pPr>
        <w:autoSpaceDE w:val="0"/>
        <w:autoSpaceDN w:val="0"/>
        <w:adjustRightInd w:val="0"/>
        <w:spacing w:after="0" w:line="360"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960AD" w:rsidRPr="008873BA" w:rsidRDefault="001960AD" w:rsidP="001624E8">
      <w:pPr>
        <w:autoSpaceDE w:val="0"/>
        <w:autoSpaceDN w:val="0"/>
        <w:adjustRightInd w:val="0"/>
        <w:spacing w:after="0" w:line="360"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1960AD" w:rsidRPr="008873BA" w:rsidRDefault="001960AD" w:rsidP="001624E8">
      <w:pPr>
        <w:autoSpaceDE w:val="0"/>
        <w:autoSpaceDN w:val="0"/>
        <w:adjustRightInd w:val="0"/>
        <w:spacing w:after="0" w:line="360" w:lineRule="auto"/>
        <w:ind w:left="567" w:right="284"/>
        <w:jc w:val="both"/>
        <w:rPr>
          <w:rFonts w:ascii="Palatino Linotype" w:hAnsi="Palatino Linotype" w:cs="Arial"/>
          <w:i/>
          <w:szCs w:val="24"/>
        </w:rPr>
      </w:pPr>
      <w:r w:rsidRPr="008873BA">
        <w:rPr>
          <w:rFonts w:ascii="Palatino Linotype" w:hAnsi="Palatino Linotype" w:cs="Arial"/>
          <w:i/>
          <w:szCs w:val="24"/>
        </w:rPr>
        <w:lastRenderedPageBreak/>
        <w:t>XLV. Versión pública: Documento en el que se elimine, suprime o borra la información clasificada como reservada o confidencial para permitir su acceso.</w:t>
      </w:r>
    </w:p>
    <w:p w:rsidR="001960AD" w:rsidRPr="008873BA" w:rsidRDefault="001960AD" w:rsidP="001624E8">
      <w:pPr>
        <w:autoSpaceDE w:val="0"/>
        <w:autoSpaceDN w:val="0"/>
        <w:adjustRightInd w:val="0"/>
        <w:spacing w:after="0" w:line="360" w:lineRule="auto"/>
        <w:ind w:left="567" w:right="284"/>
        <w:jc w:val="both"/>
        <w:rPr>
          <w:rFonts w:ascii="Palatino Linotype" w:hAnsi="Palatino Linotype" w:cs="Arial"/>
          <w:i/>
          <w:szCs w:val="24"/>
        </w:rPr>
      </w:pPr>
    </w:p>
    <w:p w:rsidR="001960AD" w:rsidRPr="008873BA" w:rsidRDefault="001960AD" w:rsidP="001624E8">
      <w:pPr>
        <w:autoSpaceDE w:val="0"/>
        <w:autoSpaceDN w:val="0"/>
        <w:adjustRightInd w:val="0"/>
        <w:spacing w:after="0" w:line="360"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rsidR="001960AD" w:rsidRPr="00E07DF5" w:rsidRDefault="001960AD" w:rsidP="001624E8">
      <w:pPr>
        <w:autoSpaceDE w:val="0"/>
        <w:autoSpaceDN w:val="0"/>
        <w:adjustRightInd w:val="0"/>
        <w:spacing w:after="0" w:line="360"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La clasificación es el proceso mediante el cual el sujeto obligado determina que la información en su poder actualiza alguno de los supuestos de reserva o confidencialidad, de conformidad con lo dispuesto en el presente título.</w:t>
      </w:r>
    </w:p>
    <w:p w:rsidR="001960AD" w:rsidRPr="00E07DF5" w:rsidRDefault="001960AD" w:rsidP="001624E8">
      <w:pPr>
        <w:autoSpaceDE w:val="0"/>
        <w:autoSpaceDN w:val="0"/>
        <w:adjustRightInd w:val="0"/>
        <w:spacing w:after="0" w:line="360" w:lineRule="auto"/>
        <w:ind w:left="567" w:right="284"/>
        <w:jc w:val="both"/>
        <w:rPr>
          <w:rFonts w:ascii="Palatino Linotype" w:hAnsi="Palatino Linotype" w:cs="Arial"/>
          <w:i/>
        </w:rPr>
      </w:pPr>
      <w:r w:rsidRPr="00E07DF5">
        <w:rPr>
          <w:rFonts w:ascii="Palatino Linotype" w:hAnsi="Palatino Linotype" w:cs="Arial"/>
          <w:i/>
        </w:rPr>
        <w:t>[…]</w:t>
      </w:r>
    </w:p>
    <w:p w:rsidR="001960AD" w:rsidRPr="00E07DF5" w:rsidRDefault="001960AD" w:rsidP="001624E8">
      <w:pPr>
        <w:autoSpaceDE w:val="0"/>
        <w:autoSpaceDN w:val="0"/>
        <w:adjustRightInd w:val="0"/>
        <w:spacing w:after="0" w:line="360"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rsidR="001960AD" w:rsidRPr="00E07DF5" w:rsidRDefault="001960AD" w:rsidP="001624E8">
      <w:pPr>
        <w:autoSpaceDE w:val="0"/>
        <w:autoSpaceDN w:val="0"/>
        <w:adjustRightInd w:val="0"/>
        <w:spacing w:after="0" w:line="360" w:lineRule="auto"/>
        <w:ind w:left="567" w:right="284"/>
        <w:jc w:val="both"/>
        <w:rPr>
          <w:rFonts w:ascii="Palatino Linotype" w:hAnsi="Palatino Linotype" w:cs="Arial"/>
          <w:i/>
        </w:rPr>
      </w:pPr>
      <w:r w:rsidRPr="00E07DF5">
        <w:rPr>
          <w:rFonts w:ascii="Palatino Linotype" w:hAnsi="Palatino Linotype" w:cs="Arial"/>
          <w:i/>
        </w:rPr>
        <w:t>[…]</w:t>
      </w:r>
    </w:p>
    <w:p w:rsidR="001960AD" w:rsidRPr="00E07DF5" w:rsidRDefault="001960AD" w:rsidP="001624E8">
      <w:pPr>
        <w:autoSpaceDE w:val="0"/>
        <w:autoSpaceDN w:val="0"/>
        <w:adjustRightInd w:val="0"/>
        <w:spacing w:after="0" w:line="360"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rsidR="001960AD" w:rsidRPr="00E07DF5" w:rsidRDefault="001960AD" w:rsidP="001624E8">
      <w:pPr>
        <w:autoSpaceDE w:val="0"/>
        <w:autoSpaceDN w:val="0"/>
        <w:adjustRightInd w:val="0"/>
        <w:spacing w:after="0" w:line="360" w:lineRule="auto"/>
        <w:jc w:val="both"/>
        <w:rPr>
          <w:rFonts w:ascii="Palatino Linotype" w:hAnsi="Palatino Linotype" w:cs="Arial"/>
        </w:rPr>
      </w:pPr>
    </w:p>
    <w:p w:rsidR="001960AD" w:rsidRPr="00E07DF5" w:rsidRDefault="001960AD" w:rsidP="001624E8">
      <w:pPr>
        <w:autoSpaceDE w:val="0"/>
        <w:autoSpaceDN w:val="0"/>
        <w:adjustRightInd w:val="0"/>
        <w:spacing w:after="0" w:line="36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960AD" w:rsidRPr="00E07DF5" w:rsidRDefault="001960AD" w:rsidP="001624E8">
      <w:pPr>
        <w:autoSpaceDE w:val="0"/>
        <w:autoSpaceDN w:val="0"/>
        <w:adjustRightInd w:val="0"/>
        <w:spacing w:after="0" w:line="360" w:lineRule="auto"/>
        <w:ind w:left="567" w:right="284"/>
        <w:jc w:val="both"/>
        <w:rPr>
          <w:rFonts w:ascii="Palatino Linotype" w:hAnsi="Palatino Linotype" w:cs="Arial"/>
          <w:i/>
        </w:rPr>
      </w:pPr>
    </w:p>
    <w:p w:rsidR="001960AD" w:rsidRPr="00E07DF5" w:rsidRDefault="001960AD" w:rsidP="001624E8">
      <w:pPr>
        <w:autoSpaceDE w:val="0"/>
        <w:autoSpaceDN w:val="0"/>
        <w:adjustRightInd w:val="0"/>
        <w:spacing w:after="0" w:line="36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rsidR="001960AD" w:rsidRPr="00E07DF5" w:rsidRDefault="001960AD" w:rsidP="001624E8">
      <w:pPr>
        <w:pStyle w:val="Prrafodelista"/>
        <w:numPr>
          <w:ilvl w:val="0"/>
          <w:numId w:val="31"/>
        </w:numPr>
        <w:autoSpaceDE w:val="0"/>
        <w:autoSpaceDN w:val="0"/>
        <w:adjustRightInd w:val="0"/>
        <w:spacing w:line="360" w:lineRule="auto"/>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rsidR="001960AD" w:rsidRPr="00E07DF5" w:rsidRDefault="001960AD" w:rsidP="001624E8">
      <w:pPr>
        <w:pStyle w:val="Prrafodelista"/>
        <w:autoSpaceDE w:val="0"/>
        <w:autoSpaceDN w:val="0"/>
        <w:adjustRightInd w:val="0"/>
        <w:spacing w:line="360" w:lineRule="auto"/>
        <w:ind w:left="1287" w:right="284"/>
        <w:jc w:val="both"/>
        <w:rPr>
          <w:rFonts w:ascii="Palatino Linotype" w:hAnsi="Palatino Linotype" w:cs="Arial"/>
          <w:i/>
        </w:rPr>
      </w:pPr>
    </w:p>
    <w:p w:rsidR="001960AD" w:rsidRPr="008873BA" w:rsidRDefault="001960AD" w:rsidP="001624E8">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lastRenderedPageBreak/>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960AD" w:rsidRPr="00E07DF5" w:rsidRDefault="001960AD" w:rsidP="001624E8">
      <w:pPr>
        <w:spacing w:after="0" w:line="360" w:lineRule="auto"/>
        <w:rPr>
          <w:sz w:val="14"/>
          <w:lang w:val="es-ES" w:eastAsia="es-ES"/>
        </w:rPr>
      </w:pP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i/>
          <w:iCs/>
          <w:color w:val="222222"/>
          <w:lang w:eastAsia="es-MX"/>
        </w:rPr>
      </w:pP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rsidR="001960AD" w:rsidRPr="008873BA" w:rsidRDefault="001960AD" w:rsidP="001624E8">
      <w:pPr>
        <w:shd w:val="clear" w:color="auto" w:fill="FFFFFF"/>
        <w:tabs>
          <w:tab w:val="left" w:pos="1134"/>
        </w:tabs>
        <w:spacing w:after="0" w:line="36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rsidR="001960AD" w:rsidRPr="008873BA" w:rsidRDefault="001960AD" w:rsidP="001624E8">
      <w:pPr>
        <w:pStyle w:val="Ttulo1"/>
        <w:tabs>
          <w:tab w:val="left" w:pos="1134"/>
        </w:tabs>
        <w:spacing w:before="0" w:line="360" w:lineRule="auto"/>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960AD" w:rsidRPr="008873BA" w:rsidRDefault="001960AD" w:rsidP="001624E8">
      <w:pPr>
        <w:pStyle w:val="Ttulo1"/>
        <w:tabs>
          <w:tab w:val="left" w:pos="1134"/>
        </w:tabs>
        <w:spacing w:before="0" w:line="360" w:lineRule="auto"/>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rsidR="001960AD" w:rsidRPr="008873BA" w:rsidRDefault="001960AD" w:rsidP="001624E8">
      <w:pPr>
        <w:pStyle w:val="Ttulo1"/>
        <w:tabs>
          <w:tab w:val="left" w:pos="1134"/>
        </w:tabs>
        <w:spacing w:before="0" w:line="360" w:lineRule="auto"/>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rsidR="001960AD" w:rsidRPr="008873BA" w:rsidRDefault="001960AD" w:rsidP="001624E8">
      <w:pPr>
        <w:shd w:val="clear" w:color="auto" w:fill="FFFFFF"/>
        <w:spacing w:after="0" w:line="360" w:lineRule="auto"/>
        <w:ind w:left="851" w:right="851"/>
        <w:jc w:val="both"/>
        <w:rPr>
          <w:rFonts w:ascii="Palatino Linotype" w:eastAsia="Times New Roman" w:hAnsi="Palatino Linotype" w:cs="Arial"/>
          <w:lang w:eastAsia="es-MX"/>
        </w:rPr>
      </w:pPr>
    </w:p>
    <w:p w:rsidR="001960AD" w:rsidRDefault="001960AD" w:rsidP="001624E8">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1960AD" w:rsidRDefault="001960AD" w:rsidP="001624E8">
      <w:pPr>
        <w:autoSpaceDE w:val="0"/>
        <w:autoSpaceDN w:val="0"/>
        <w:adjustRightInd w:val="0"/>
        <w:spacing w:after="0" w:line="360" w:lineRule="auto"/>
        <w:jc w:val="both"/>
        <w:rPr>
          <w:rFonts w:ascii="Palatino Linotype" w:hAnsi="Palatino Linotype"/>
          <w:sz w:val="24"/>
          <w:szCs w:val="24"/>
        </w:rPr>
      </w:pPr>
    </w:p>
    <w:p w:rsidR="001960AD" w:rsidRDefault="001960AD" w:rsidP="001624E8">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1960AD" w:rsidRPr="001624E8" w:rsidRDefault="001960AD" w:rsidP="001624E8">
      <w:pPr>
        <w:autoSpaceDE w:val="0"/>
        <w:autoSpaceDN w:val="0"/>
        <w:adjustRightInd w:val="0"/>
        <w:spacing w:after="0" w:line="360" w:lineRule="auto"/>
        <w:jc w:val="both"/>
        <w:rPr>
          <w:rFonts w:ascii="Palatino Linotype" w:hAnsi="Palatino Linotype" w:cs="Arial"/>
          <w:bCs/>
          <w:sz w:val="24"/>
          <w:szCs w:val="24"/>
        </w:rPr>
      </w:pPr>
    </w:p>
    <w:p w:rsidR="001960AD" w:rsidRPr="008873BA" w:rsidRDefault="001960AD" w:rsidP="001624E8">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1960AD" w:rsidRPr="001624E8" w:rsidRDefault="001960AD" w:rsidP="001624E8">
      <w:pPr>
        <w:spacing w:after="0" w:line="360" w:lineRule="auto"/>
        <w:jc w:val="both"/>
        <w:rPr>
          <w:rFonts w:ascii="Palatino Linotype" w:hAnsi="Palatino Linotype" w:cs="Arial"/>
          <w:bCs/>
          <w:sz w:val="24"/>
          <w:szCs w:val="24"/>
        </w:rPr>
      </w:pPr>
    </w:p>
    <w:p w:rsidR="001960AD" w:rsidRDefault="001960AD" w:rsidP="001624E8">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624E8" w:rsidRPr="008873BA" w:rsidRDefault="001624E8" w:rsidP="001624E8">
      <w:pPr>
        <w:spacing w:after="0" w:line="360" w:lineRule="auto"/>
        <w:jc w:val="both"/>
        <w:rPr>
          <w:rFonts w:ascii="Palatino Linotype" w:hAnsi="Palatino Linotype" w:cs="Arial"/>
          <w:bCs/>
          <w:sz w:val="24"/>
          <w:szCs w:val="24"/>
        </w:rPr>
      </w:pPr>
    </w:p>
    <w:p w:rsidR="001960AD" w:rsidRPr="008873BA" w:rsidRDefault="001960AD" w:rsidP="001624E8">
      <w:pPr>
        <w:spacing w:after="0" w:line="36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 xml:space="preserve">conozca el "para qué" de la conducta de la autoridad, lo que se traduce en darle a conocer en detalle y de manera completa la </w:t>
      </w:r>
      <w:r w:rsidRPr="008873BA">
        <w:rPr>
          <w:rFonts w:ascii="Palatino Linotype" w:hAnsi="Palatino Linotype" w:cs="Arial"/>
          <w:bCs/>
          <w:i/>
          <w:iCs/>
          <w:u w:val="single"/>
        </w:rPr>
        <w:lastRenderedPageBreak/>
        <w:t>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rsidR="001960AD" w:rsidRPr="008873BA" w:rsidRDefault="001960AD" w:rsidP="001624E8">
      <w:pPr>
        <w:spacing w:after="0" w:line="36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1960AD" w:rsidRPr="00E07DF5" w:rsidRDefault="001960AD" w:rsidP="001624E8">
      <w:pPr>
        <w:spacing w:after="0" w:line="360" w:lineRule="auto"/>
        <w:ind w:left="851" w:right="850"/>
        <w:jc w:val="both"/>
        <w:rPr>
          <w:rFonts w:ascii="Palatino Linotype" w:hAnsi="Palatino Linotype" w:cs="Arial"/>
          <w:bCs/>
          <w:i/>
          <w:iCs/>
          <w:sz w:val="16"/>
        </w:rPr>
      </w:pPr>
    </w:p>
    <w:p w:rsidR="001960AD" w:rsidRPr="008873BA" w:rsidRDefault="001960AD" w:rsidP="001624E8">
      <w:pPr>
        <w:spacing w:after="0" w:line="360" w:lineRule="auto"/>
        <w:ind w:left="851" w:right="850"/>
        <w:jc w:val="both"/>
        <w:rPr>
          <w:rFonts w:ascii="Palatino Linotype" w:hAnsi="Palatino Linotype" w:cs="Arial"/>
          <w:bCs/>
          <w:i/>
          <w:iCs/>
        </w:rPr>
      </w:pPr>
    </w:p>
    <w:p w:rsidR="001960AD" w:rsidRDefault="001960AD" w:rsidP="001624E8">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1960AD" w:rsidRPr="00324F09" w:rsidRDefault="001960AD" w:rsidP="001624E8">
      <w:pPr>
        <w:spacing w:after="0" w:line="360" w:lineRule="auto"/>
        <w:jc w:val="both"/>
        <w:rPr>
          <w:rFonts w:ascii="Palatino Linotype" w:hAnsi="Palatino Linotype" w:cs="Arial"/>
          <w:color w:val="000000" w:themeColor="text1"/>
          <w:sz w:val="20"/>
          <w:szCs w:val="24"/>
        </w:rPr>
      </w:pPr>
    </w:p>
    <w:p w:rsidR="00AB26D5" w:rsidRPr="00A64804" w:rsidRDefault="00AB26D5" w:rsidP="001624E8">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lastRenderedPageBreak/>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sidR="00571527">
        <w:rPr>
          <w:rFonts w:ascii="Palatino Linotype" w:hAnsi="Palatino Linotype"/>
          <w:sz w:val="24"/>
          <w:szCs w:val="24"/>
        </w:rPr>
        <w:t>revoca</w:t>
      </w:r>
      <w:r w:rsidRPr="00A64804">
        <w:rPr>
          <w:rFonts w:ascii="Palatino Linotype" w:hAnsi="Palatino Linotype"/>
          <w:sz w:val="24"/>
          <w:szCs w:val="24"/>
        </w:rPr>
        <w:t xml:space="preserve"> la respuesta a la solicitud de información </w:t>
      </w:r>
      <w:r w:rsidR="002B40FF" w:rsidRPr="00793B7C">
        <w:rPr>
          <w:rFonts w:ascii="Palatino Linotype" w:hAnsi="Palatino Linotype" w:cs="Arial"/>
          <w:b/>
          <w:sz w:val="24"/>
          <w:szCs w:val="24"/>
        </w:rPr>
        <w:t>00096/CHICONCU/IP/2020</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F34068" w:rsidRDefault="00F34068" w:rsidP="001624E8">
      <w:pPr>
        <w:tabs>
          <w:tab w:val="left" w:pos="709"/>
        </w:tabs>
        <w:spacing w:after="0" w:line="360" w:lineRule="auto"/>
        <w:ind w:left="567"/>
        <w:jc w:val="both"/>
        <w:rPr>
          <w:rFonts w:ascii="Palatino Linotype" w:hAnsi="Palatino Linotype"/>
          <w:i/>
          <w:szCs w:val="24"/>
        </w:rPr>
      </w:pPr>
    </w:p>
    <w:p w:rsidR="00A45454" w:rsidRPr="002C6934" w:rsidRDefault="00A45454" w:rsidP="001624E8">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ED28F4" w:rsidRDefault="00A45454" w:rsidP="001624E8">
      <w:pPr>
        <w:spacing w:after="0" w:line="360" w:lineRule="auto"/>
        <w:jc w:val="both"/>
        <w:rPr>
          <w:rFonts w:ascii="Palatino Linotype" w:eastAsia="Times New Roman" w:hAnsi="Palatino Linotype"/>
          <w:b/>
          <w:bCs/>
          <w:spacing w:val="60"/>
          <w:sz w:val="12"/>
          <w:szCs w:val="24"/>
          <w:lang w:val="es-ES_tradnl"/>
        </w:rPr>
      </w:pPr>
    </w:p>
    <w:p w:rsidR="00AB26D5" w:rsidRPr="00A64804" w:rsidRDefault="00AB26D5" w:rsidP="001624E8">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571527">
        <w:rPr>
          <w:rFonts w:ascii="Palatino Linotype" w:hAnsi="Palatino Linotype" w:cs="Arial"/>
          <w:sz w:val="24"/>
          <w:szCs w:val="24"/>
        </w:rPr>
        <w:t>revoc</w:t>
      </w:r>
      <w:r>
        <w:rPr>
          <w:rFonts w:ascii="Palatino Linotype" w:hAnsi="Palatino Linotype" w:cs="Arial"/>
          <w:sz w:val="24"/>
          <w:szCs w:val="24"/>
        </w:rPr>
        <w:t>a</w:t>
      </w:r>
      <w:r w:rsidRPr="00A64804">
        <w:rPr>
          <w:rFonts w:ascii="Palatino Linotype" w:hAnsi="Palatino Linotype" w:cs="Arial"/>
          <w:sz w:val="24"/>
          <w:szCs w:val="24"/>
        </w:rPr>
        <w:t xml:space="preserve"> la respuesta entregada por el Sujeto Obligado, a la solicitud de información </w:t>
      </w:r>
      <w:r w:rsidR="002B40FF" w:rsidRPr="00793B7C">
        <w:rPr>
          <w:rFonts w:ascii="Palatino Linotype" w:hAnsi="Palatino Linotype" w:cs="Arial"/>
          <w:b/>
          <w:sz w:val="24"/>
          <w:szCs w:val="24"/>
        </w:rPr>
        <w:t>00096/CHICONCU/IP/2020</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rsidR="00AB26D5" w:rsidRPr="001624E8" w:rsidRDefault="00AB26D5" w:rsidP="001624E8">
      <w:pPr>
        <w:spacing w:after="0" w:line="360" w:lineRule="auto"/>
        <w:jc w:val="both"/>
        <w:rPr>
          <w:rFonts w:ascii="Palatino Linotype" w:hAnsi="Palatino Linotype" w:cs="Arial"/>
          <w:sz w:val="24"/>
          <w:szCs w:val="24"/>
        </w:rPr>
      </w:pPr>
    </w:p>
    <w:p w:rsidR="00AB26D5" w:rsidRDefault="00AB26D5" w:rsidP="001624E8">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sidR="00D65C56">
        <w:rPr>
          <w:rFonts w:ascii="Palatino Linotype" w:hAnsi="Palatino Linotype" w:cs="Arial"/>
          <w:sz w:val="24"/>
          <w:szCs w:val="24"/>
        </w:rPr>
        <w:t>en términos del considerando cuarto de la presente resolución</w:t>
      </w:r>
      <w:r>
        <w:rPr>
          <w:rFonts w:ascii="Palatino Linotype" w:hAnsi="Palatino Linotype" w:cs="Arial"/>
          <w:sz w:val="24"/>
          <w:szCs w:val="24"/>
        </w:rPr>
        <w:t xml:space="preserve">, </w:t>
      </w:r>
      <w:r w:rsidR="002B40FF">
        <w:rPr>
          <w:rFonts w:ascii="Palatino Linotype" w:hAnsi="Palatino Linotype" w:cs="Arial"/>
          <w:sz w:val="24"/>
          <w:szCs w:val="24"/>
        </w:rPr>
        <w:t>mediante el SAIMEX y en caso de ser procedente en versión pública de</w:t>
      </w:r>
      <w:r w:rsidRPr="00A64804">
        <w:rPr>
          <w:rFonts w:ascii="Palatino Linotype" w:hAnsi="Palatino Linotype" w:cs="Arial"/>
          <w:sz w:val="24"/>
          <w:szCs w:val="24"/>
        </w:rPr>
        <w:t xml:space="preserve"> lo siguiente: </w:t>
      </w:r>
    </w:p>
    <w:p w:rsidR="00A93911" w:rsidRPr="001624E8" w:rsidRDefault="00A93911" w:rsidP="001624E8">
      <w:pPr>
        <w:spacing w:after="0" w:line="360" w:lineRule="auto"/>
        <w:jc w:val="both"/>
        <w:rPr>
          <w:rFonts w:ascii="Palatino Linotype" w:hAnsi="Palatino Linotype" w:cs="Arial"/>
          <w:sz w:val="24"/>
          <w:szCs w:val="24"/>
        </w:rPr>
      </w:pPr>
    </w:p>
    <w:p w:rsidR="002B40FF" w:rsidRPr="002B40FF" w:rsidRDefault="002B40FF" w:rsidP="001624E8">
      <w:pPr>
        <w:pStyle w:val="Prrafodelista"/>
        <w:numPr>
          <w:ilvl w:val="0"/>
          <w:numId w:val="32"/>
        </w:numPr>
        <w:spacing w:line="360" w:lineRule="auto"/>
        <w:ind w:right="850"/>
        <w:jc w:val="both"/>
        <w:rPr>
          <w:rFonts w:ascii="Palatino Linotype" w:hAnsi="Palatino Linotype" w:cs="Arial"/>
          <w:i/>
          <w:color w:val="000000" w:themeColor="text1"/>
        </w:rPr>
      </w:pPr>
      <w:r w:rsidRPr="002B40FF">
        <w:rPr>
          <w:rFonts w:ascii="Palatino Linotype" w:hAnsi="Palatino Linotype" w:cs="Arial"/>
          <w:i/>
          <w:color w:val="000000" w:themeColor="text1"/>
        </w:rPr>
        <w:t xml:space="preserve">Todos los programas que han gestionado los diez regidores de </w:t>
      </w:r>
      <w:r>
        <w:rPr>
          <w:rFonts w:ascii="Palatino Linotype" w:hAnsi="Palatino Linotype" w:cs="Arial"/>
          <w:i/>
          <w:color w:val="000000" w:themeColor="text1"/>
        </w:rPr>
        <w:t xml:space="preserve">la presente </w:t>
      </w:r>
      <w:r w:rsidRPr="002B40FF">
        <w:rPr>
          <w:rFonts w:ascii="Palatino Linotype" w:hAnsi="Palatino Linotype" w:cs="Arial"/>
          <w:i/>
          <w:color w:val="000000" w:themeColor="text1"/>
        </w:rPr>
        <w:t xml:space="preserve"> administración y que comunidades han sido beneficiadas del primero de enero de </w:t>
      </w:r>
      <w:r>
        <w:rPr>
          <w:rFonts w:ascii="Palatino Linotype" w:hAnsi="Palatino Linotype" w:cs="Arial"/>
          <w:i/>
          <w:color w:val="000000" w:themeColor="text1"/>
        </w:rPr>
        <w:t>dos mil diecinueve</w:t>
      </w:r>
      <w:r w:rsidRPr="002B40FF">
        <w:rPr>
          <w:rFonts w:ascii="Palatino Linotype" w:hAnsi="Palatino Linotype" w:cs="Arial"/>
          <w:i/>
          <w:color w:val="000000" w:themeColor="text1"/>
        </w:rPr>
        <w:t xml:space="preserve"> al seis de noviembre de dos mil veinte.</w:t>
      </w:r>
    </w:p>
    <w:p w:rsidR="00A93911" w:rsidRPr="001624E8" w:rsidRDefault="00A93911" w:rsidP="001624E8">
      <w:pPr>
        <w:pStyle w:val="Sinespaciado"/>
        <w:spacing w:line="360" w:lineRule="auto"/>
        <w:ind w:left="720" w:right="567"/>
        <w:jc w:val="both"/>
        <w:rPr>
          <w:rFonts w:ascii="Palatino Linotype" w:hAnsi="Palatino Linotype" w:cs="Arial"/>
          <w:i/>
          <w:lang w:eastAsia="es-MX"/>
        </w:rPr>
      </w:pPr>
    </w:p>
    <w:p w:rsidR="00ED28F4" w:rsidRDefault="00ED28F4" w:rsidP="001624E8">
      <w:pPr>
        <w:spacing w:after="0" w:line="360" w:lineRule="auto"/>
        <w:jc w:val="both"/>
        <w:rPr>
          <w:rFonts w:ascii="Palatino Linotype" w:hAnsi="Palatino Linotype" w:cs="Arial"/>
          <w:i/>
          <w:sz w:val="24"/>
          <w:szCs w:val="24"/>
        </w:rPr>
      </w:pPr>
      <w:r w:rsidRPr="00BA5B07">
        <w:rPr>
          <w:rFonts w:ascii="Palatino Linotype" w:hAnsi="Palatino Linotype" w:cs="Arial"/>
          <w:i/>
          <w:sz w:val="24"/>
          <w:szCs w:val="24"/>
        </w:rPr>
        <w:t xml:space="preserve">El acuerdo de clasificación que respalde la versión pública que entregue el Sujeto Obligado para dar cumplimiento a la presente resolución, en términos de lo señalado en el Considerando </w:t>
      </w:r>
      <w:r w:rsidRPr="00BA5B07">
        <w:rPr>
          <w:rFonts w:ascii="Palatino Linotype" w:hAnsi="Palatino Linotype" w:cs="Arial"/>
          <w:i/>
          <w:sz w:val="24"/>
          <w:szCs w:val="24"/>
        </w:rPr>
        <w:lastRenderedPageBreak/>
        <w:t>Cuarto y en los artículos 49, fracción VIII, 132, fracción II de la Ley de Transparencia y Acceso a la Información Pública del Estado de México y Municipios y demás normatividades aplicables.</w:t>
      </w:r>
    </w:p>
    <w:p w:rsidR="00AB26D5" w:rsidRPr="00A93911" w:rsidRDefault="00AB26D5" w:rsidP="001624E8">
      <w:pPr>
        <w:pStyle w:val="Sinespaciado"/>
        <w:spacing w:line="360" w:lineRule="auto"/>
        <w:ind w:left="720"/>
        <w:jc w:val="both"/>
        <w:rPr>
          <w:rFonts w:ascii="Palatino Linotype" w:eastAsiaTheme="minorHAnsi" w:hAnsi="Palatino Linotype" w:cs="Arial"/>
          <w:sz w:val="20"/>
          <w:lang w:eastAsia="en-US"/>
        </w:rPr>
      </w:pPr>
    </w:p>
    <w:p w:rsidR="00AB26D5" w:rsidRDefault="00AB26D5" w:rsidP="001624E8">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2B40FF">
        <w:rPr>
          <w:rFonts w:ascii="Palatino Linotype" w:hAnsi="Palatino Linotype" w:cs="Arial"/>
          <w:sz w:val="24"/>
          <w:szCs w:val="24"/>
        </w:rPr>
        <w:t>quince</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rsidR="00777372" w:rsidRPr="001624E8" w:rsidRDefault="00777372" w:rsidP="001624E8">
      <w:pPr>
        <w:autoSpaceDE w:val="0"/>
        <w:autoSpaceDN w:val="0"/>
        <w:adjustRightInd w:val="0"/>
        <w:spacing w:after="0" w:line="360" w:lineRule="auto"/>
        <w:jc w:val="both"/>
        <w:rPr>
          <w:rFonts w:ascii="Palatino Linotype" w:hAnsi="Palatino Linotype" w:cs="Arial"/>
          <w:sz w:val="24"/>
          <w:szCs w:val="24"/>
        </w:rPr>
      </w:pPr>
    </w:p>
    <w:p w:rsidR="00777372" w:rsidRPr="002121F2" w:rsidRDefault="00777372" w:rsidP="001624E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rsidR="00AB26D5" w:rsidRPr="001624E8" w:rsidRDefault="00AB26D5" w:rsidP="001624E8">
      <w:pPr>
        <w:autoSpaceDE w:val="0"/>
        <w:autoSpaceDN w:val="0"/>
        <w:adjustRightInd w:val="0"/>
        <w:spacing w:after="0" w:line="360" w:lineRule="auto"/>
        <w:jc w:val="both"/>
        <w:rPr>
          <w:rFonts w:ascii="Palatino Linotype" w:hAnsi="Palatino Linotype" w:cs="Arial"/>
          <w:sz w:val="24"/>
          <w:szCs w:val="24"/>
        </w:rPr>
      </w:pPr>
    </w:p>
    <w:p w:rsidR="00AB26D5" w:rsidRDefault="00777372" w:rsidP="001624E8">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00AB26D5" w:rsidRPr="00A64804">
        <w:rPr>
          <w:rFonts w:ascii="Palatino Linotype" w:hAnsi="Palatino Linotype" w:cs="Arial"/>
          <w:b/>
          <w:sz w:val="28"/>
          <w:szCs w:val="24"/>
        </w:rPr>
        <w:t>TO</w:t>
      </w:r>
      <w:r w:rsidR="00AB26D5" w:rsidRPr="00A64804">
        <w:rPr>
          <w:rFonts w:ascii="Palatino Linotype" w:hAnsi="Palatino Linotype" w:cs="Arial"/>
          <w:sz w:val="28"/>
          <w:szCs w:val="24"/>
        </w:rPr>
        <w:t>.</w:t>
      </w:r>
      <w:r w:rsidR="00AB26D5" w:rsidRPr="00A64804">
        <w:rPr>
          <w:rFonts w:ascii="Palatino Linotype" w:hAnsi="Palatino Linotype" w:cs="Arial"/>
          <w:sz w:val="24"/>
          <w:szCs w:val="24"/>
        </w:rPr>
        <w:t xml:space="preserve"> Notifíquese </w:t>
      </w:r>
      <w:r w:rsidR="00AB26D5" w:rsidRPr="00A64804">
        <w:rPr>
          <w:rFonts w:ascii="Palatino Linotype" w:hAnsi="Palatino Linotype" w:cs="Arial"/>
          <w:bCs/>
          <w:sz w:val="24"/>
          <w:szCs w:val="24"/>
        </w:rPr>
        <w:t>al Recurrente</w:t>
      </w:r>
      <w:r w:rsidR="00AB26D5" w:rsidRPr="00A64804">
        <w:rPr>
          <w:rFonts w:ascii="Palatino Linotype" w:hAnsi="Palatino Linotype" w:cs="Arial"/>
          <w:sz w:val="24"/>
          <w:szCs w:val="24"/>
        </w:rPr>
        <w:t xml:space="preserve"> </w:t>
      </w:r>
      <w:r w:rsidR="00AB26D5"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rsidR="00324F09" w:rsidRDefault="00324F09" w:rsidP="001624E8">
      <w:pPr>
        <w:spacing w:after="0" w:line="360" w:lineRule="auto"/>
        <w:jc w:val="both"/>
        <w:rPr>
          <w:rFonts w:ascii="Palatino Linotype" w:hAnsi="Palatino Linotype" w:cs="Arial"/>
          <w:sz w:val="24"/>
          <w:szCs w:val="24"/>
        </w:rPr>
      </w:pPr>
    </w:p>
    <w:p w:rsidR="00972340" w:rsidRDefault="00F2498E" w:rsidP="001624E8">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sidR="004C3411">
        <w:rPr>
          <w:rFonts w:ascii="Palatino Linotype" w:hAnsi="Palatino Linotype" w:cs="Arial"/>
          <w:sz w:val="24"/>
          <w:szCs w:val="24"/>
        </w:rPr>
        <w:t xml:space="preserve"> DE LOS PRESENTES</w:t>
      </w:r>
      <w:bookmarkStart w:id="0" w:name="_GoBack"/>
      <w:bookmarkEnd w:id="0"/>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w:t>
      </w:r>
      <w:r w:rsidRPr="007D53C0">
        <w:rPr>
          <w:rFonts w:ascii="Palatino Linotype" w:eastAsia="Arial Unicode MS" w:hAnsi="Palatino Linotype" w:cs="Arial"/>
          <w:sz w:val="24"/>
          <w:szCs w:val="24"/>
        </w:rPr>
        <w:lastRenderedPageBreak/>
        <w:t>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w:t>
      </w:r>
      <w:r w:rsidR="009E7F49">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324F09">
        <w:rPr>
          <w:rFonts w:ascii="Palatino Linotype" w:hAnsi="Palatino Linotype" w:cs="Arial"/>
          <w:sz w:val="24"/>
          <w:szCs w:val="24"/>
        </w:rPr>
        <w:t xml:space="preserve"> Y LUIS GUSTAVO PARRA NORIEGA (AUSENTE EN LA VOTACIÓN),</w:t>
      </w:r>
      <w:r w:rsidR="00972340">
        <w:rPr>
          <w:rFonts w:ascii="Palatino Linotype" w:hAnsi="Palatino Linotype" w:cs="Arial"/>
          <w:sz w:val="24"/>
          <w:szCs w:val="24"/>
        </w:rPr>
        <w:t xml:space="preserve">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324F09">
        <w:rPr>
          <w:rFonts w:ascii="Palatino Linotype" w:hAnsi="Palatino Linotype" w:cs="Arial"/>
          <w:sz w:val="24"/>
          <w:szCs w:val="24"/>
        </w:rPr>
        <w:t xml:space="preserve">NOVENA </w:t>
      </w:r>
      <w:r w:rsidR="00BE7A12">
        <w:rPr>
          <w:rFonts w:ascii="Palatino Linotype" w:hAnsi="Palatino Linotype" w:cs="Arial"/>
          <w:sz w:val="24"/>
          <w:szCs w:val="24"/>
        </w:rPr>
        <w:t>SESIÓN</w:t>
      </w:r>
      <w:r w:rsidR="002729A0">
        <w:rPr>
          <w:rFonts w:ascii="Palatino Linotype" w:hAnsi="Palatino Linotype" w:cs="Arial"/>
          <w:sz w:val="24"/>
          <w:szCs w:val="24"/>
        </w:rPr>
        <w:t xml:space="preserve"> </w:t>
      </w:r>
      <w:r w:rsidRPr="0028671D">
        <w:rPr>
          <w:rFonts w:ascii="Palatino Linotype" w:hAnsi="Palatino Linotype" w:cs="Arial"/>
          <w:sz w:val="24"/>
          <w:szCs w:val="24"/>
        </w:rPr>
        <w:t xml:space="preserve">ORDINARIA CELEBRADA EL </w:t>
      </w:r>
      <w:r w:rsidR="00324F09">
        <w:rPr>
          <w:rFonts w:ascii="Palatino Linotype" w:hAnsi="Palatino Linotype" w:cs="Arial"/>
          <w:sz w:val="24"/>
          <w:szCs w:val="24"/>
        </w:rPr>
        <w:t>DIECIOCHO DE MARZO</w:t>
      </w:r>
      <w:r w:rsidR="00BE7A12">
        <w:rPr>
          <w:rFonts w:ascii="Palatino Linotype" w:hAnsi="Palatino Linotype" w:cs="Arial"/>
          <w:sz w:val="24"/>
          <w:szCs w:val="24"/>
        </w:rPr>
        <w:t xml:space="preserve"> DE DOS MIL VEINTIUNO</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96071A">
        <w:rPr>
          <w:rFonts w:ascii="Palatino Linotype" w:hAnsi="Palatino Linotype" w:cs="Arial"/>
          <w:sz w:val="24"/>
          <w:szCs w:val="24"/>
        </w:rPr>
        <w:t>--</w:t>
      </w:r>
      <w:r w:rsidR="001624E8">
        <w:rPr>
          <w:rFonts w:ascii="Palatino Linotype" w:hAnsi="Palatino Linotype" w:cs="Arial"/>
          <w:sz w:val="24"/>
          <w:szCs w:val="24"/>
        </w:rPr>
        <w:t>---------------------------------------------------------------------------------------------------------------------------------------------------------------------------------------------------------------------------------------------------------------------------------------------------------------------------------------------------------------------------------------------------------------------------------------------------------------------------------------------------------------------------------------------------------------------------------------------------------------------------------------------------------------------------------------------------------------------------------------------------------------------------------------------------------------------------------------------------------------------------------------------------------------------------------------------------------------------------------------------------------------------------------------------------------------------------------------------------------------------------------------------------------------------------------------------------------------------------------------------------------------------------------------------------------------------------------------------------------------------------------------------------------------------------------------------------------------------------------------------------------------------------------------------------------------------------------------------------------------------------------------------------------------------------------------------------------------------------------------------------------------------------------------------------------------------------------------------------------------------------------------------------------------------------------------------------------------------------------------------------------------------------------------OSAM/MOC.</w:t>
      </w:r>
    </w:p>
    <w:p w:rsidR="009E7F49" w:rsidRDefault="009E7F49" w:rsidP="001624E8">
      <w:pPr>
        <w:spacing w:after="0" w:line="360" w:lineRule="auto"/>
        <w:jc w:val="both"/>
        <w:rPr>
          <w:rFonts w:ascii="Palatino Linotype" w:hAnsi="Palatino Linotype" w:cs="Arial"/>
          <w:sz w:val="24"/>
          <w:szCs w:val="24"/>
        </w:rPr>
      </w:pPr>
    </w:p>
    <w:p w:rsidR="00BE7A12" w:rsidRDefault="00BE7A12" w:rsidP="001624E8">
      <w:pPr>
        <w:spacing w:after="0" w:line="360" w:lineRule="auto"/>
        <w:jc w:val="both"/>
        <w:rPr>
          <w:rFonts w:ascii="Palatino Linotype" w:hAnsi="Palatino Linotype"/>
        </w:rPr>
      </w:pPr>
    </w:p>
    <w:p w:rsidR="00BE7A12" w:rsidRDefault="00BE7A12" w:rsidP="001624E8">
      <w:pPr>
        <w:spacing w:after="0" w:line="360" w:lineRule="auto"/>
        <w:jc w:val="both"/>
        <w:rPr>
          <w:rFonts w:ascii="Palatino Linotype" w:hAnsi="Palatino Linotype"/>
        </w:rPr>
      </w:pPr>
    </w:p>
    <w:p w:rsidR="003A3A32" w:rsidRPr="00152075" w:rsidRDefault="003A3A32" w:rsidP="001624E8">
      <w:pPr>
        <w:spacing w:after="0" w:line="360" w:lineRule="auto"/>
        <w:jc w:val="both"/>
        <w:rPr>
          <w:rFonts w:ascii="Palatino Linotype" w:hAnsi="Palatino Linotype"/>
        </w:rPr>
      </w:pPr>
    </w:p>
    <w:sectPr w:rsidR="003A3A32" w:rsidRPr="00152075" w:rsidSect="00DF6006">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94F" w:rsidRDefault="00E6194F" w:rsidP="00F2498E">
      <w:pPr>
        <w:spacing w:after="0" w:line="240" w:lineRule="auto"/>
      </w:pPr>
      <w:r>
        <w:separator/>
      </w:r>
    </w:p>
  </w:endnote>
  <w:endnote w:type="continuationSeparator" w:id="0">
    <w:p w:rsidR="00E6194F" w:rsidRDefault="00E6194F"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39" w:rsidRPr="000B69FA" w:rsidRDefault="00F63239"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3411">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3411">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39" w:rsidRPr="000B69FA" w:rsidRDefault="00F63239"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C34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C3411">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94F" w:rsidRDefault="00E6194F" w:rsidP="00F2498E">
      <w:pPr>
        <w:spacing w:after="0" w:line="240" w:lineRule="auto"/>
      </w:pPr>
      <w:r>
        <w:separator/>
      </w:r>
    </w:p>
  </w:footnote>
  <w:footnote w:type="continuationSeparator" w:id="0">
    <w:p w:rsidR="00E6194F" w:rsidRDefault="00E6194F" w:rsidP="00F2498E">
      <w:pPr>
        <w:spacing w:after="0" w:line="240" w:lineRule="auto"/>
      </w:pPr>
      <w:r>
        <w:continuationSeparator/>
      </w:r>
    </w:p>
  </w:footnote>
  <w:footnote w:id="1">
    <w:p w:rsidR="00A53511" w:rsidRPr="00A53511" w:rsidRDefault="00A53511" w:rsidP="00A53511">
      <w:pPr>
        <w:pStyle w:val="Textonotapie"/>
        <w:jc w:val="both"/>
        <w:rPr>
          <w:rFonts w:ascii="Palatino Linotype" w:hAnsi="Palatino Linotype"/>
          <w:sz w:val="18"/>
          <w:szCs w:val="18"/>
        </w:rPr>
      </w:pPr>
      <w:r w:rsidRPr="00A53511">
        <w:rPr>
          <w:rStyle w:val="Refdenotaalpie"/>
          <w:rFonts w:ascii="Palatino Linotype" w:hAnsi="Palatino Linotype"/>
          <w:b/>
          <w:sz w:val="18"/>
          <w:szCs w:val="18"/>
        </w:rPr>
        <w:footnoteRef/>
      </w:r>
      <w:r w:rsidRPr="00A53511">
        <w:rPr>
          <w:rFonts w:ascii="Palatino Linotype" w:hAnsi="Palatino Linotype"/>
          <w:b/>
          <w:sz w:val="18"/>
          <w:szCs w:val="18"/>
        </w:rPr>
        <w:t xml:space="preserve"> Artículo 159.</w:t>
      </w:r>
      <w:r w:rsidRPr="00A53511">
        <w:rPr>
          <w:rFonts w:ascii="Palatino Linotype" w:hAnsi="Palatino Linotype"/>
          <w:sz w:val="18"/>
          <w:szCs w:val="18"/>
        </w:rPr>
        <w:t xml:space="preserv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w:t>
      </w:r>
    </w:p>
  </w:footnote>
  <w:footnote w:id="2">
    <w:p w:rsidR="00227DBC" w:rsidRPr="00227DBC" w:rsidRDefault="00227DBC" w:rsidP="00227DBC">
      <w:pPr>
        <w:pStyle w:val="Textonotapie"/>
        <w:jc w:val="both"/>
        <w:rPr>
          <w:rFonts w:ascii="Palatino Linotype" w:hAnsi="Palatino Linotype"/>
          <w:sz w:val="18"/>
          <w:szCs w:val="18"/>
        </w:rPr>
      </w:pPr>
      <w:r w:rsidRPr="00227DBC">
        <w:rPr>
          <w:rStyle w:val="Refdenotaalpie"/>
          <w:rFonts w:ascii="Palatino Linotype" w:hAnsi="Palatino Linotype"/>
          <w:b/>
          <w:sz w:val="18"/>
          <w:szCs w:val="18"/>
        </w:rPr>
        <w:footnoteRef/>
      </w:r>
      <w:r w:rsidRPr="00227DBC">
        <w:rPr>
          <w:rFonts w:ascii="Palatino Linotype" w:hAnsi="Palatino Linotype"/>
          <w:b/>
          <w:sz w:val="18"/>
          <w:szCs w:val="18"/>
        </w:rPr>
        <w:t xml:space="preserve"> Artículo 161.</w:t>
      </w:r>
      <w:r w:rsidRPr="00227DBC">
        <w:rPr>
          <w:rFonts w:ascii="Palatino Linotype" w:hAnsi="Palatino Linotype"/>
          <w:sz w:val="18"/>
          <w:szCs w:val="18"/>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859" w:rsidRDefault="00E6194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168532"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39" w:rsidRDefault="00E6194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168533" o:spid="_x0000_s2051" type="#_x0000_t75" style="position:absolute;margin-left:-82.3pt;margin-top:-126.85pt;width:609.4pt;height:793.75pt;z-index:-251656192;mso-position-horizontal-relative:margin;mso-position-vertical-relative:margin" o:allowincell="f">
          <v:imagedata r:id="rId1" o:title="logo infoem (1)"/>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F63239" w:rsidRPr="00B4142F" w:rsidTr="00C36B0D">
      <w:trPr>
        <w:trHeight w:val="227"/>
      </w:trPr>
      <w:tc>
        <w:tcPr>
          <w:tcW w:w="5529" w:type="dxa"/>
          <w:hideMark/>
        </w:tcPr>
        <w:p w:rsidR="00F63239" w:rsidRDefault="00F63239"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F63239" w:rsidRPr="00B5524D" w:rsidRDefault="00F63239" w:rsidP="00793B7C">
          <w:pPr>
            <w:jc w:val="right"/>
          </w:pPr>
          <w:r w:rsidRPr="00B5524D">
            <w:rPr>
              <w:rFonts w:ascii="Palatino Linotype" w:hAnsi="Palatino Linotype" w:cs="Arial"/>
              <w:bCs/>
              <w:sz w:val="24"/>
              <w:lang w:eastAsia="es-MX"/>
            </w:rPr>
            <w:t>0</w:t>
          </w:r>
          <w:r>
            <w:rPr>
              <w:rFonts w:ascii="Palatino Linotype" w:hAnsi="Palatino Linotype" w:cs="Arial"/>
              <w:bCs/>
              <w:sz w:val="24"/>
              <w:lang w:eastAsia="es-MX"/>
            </w:rPr>
            <w:t>5</w:t>
          </w:r>
          <w:r w:rsidR="00793B7C">
            <w:rPr>
              <w:rFonts w:ascii="Palatino Linotype" w:hAnsi="Palatino Linotype" w:cs="Arial"/>
              <w:bCs/>
              <w:sz w:val="24"/>
              <w:lang w:eastAsia="es-MX"/>
            </w:rPr>
            <w:t>905</w:t>
          </w:r>
          <w:r>
            <w:rPr>
              <w:rFonts w:ascii="Palatino Linotype" w:hAnsi="Palatino Linotype" w:cs="Arial"/>
              <w:bCs/>
              <w:sz w:val="24"/>
              <w:lang w:eastAsia="es-MX"/>
            </w:rPr>
            <w:t>/INFOEM/IP/RR/2020</w:t>
          </w:r>
        </w:p>
      </w:tc>
    </w:tr>
    <w:tr w:rsidR="00F63239" w:rsidTr="00C36B0D">
      <w:trPr>
        <w:trHeight w:val="242"/>
      </w:trPr>
      <w:tc>
        <w:tcPr>
          <w:tcW w:w="5529" w:type="dxa"/>
          <w:vAlign w:val="center"/>
          <w:hideMark/>
        </w:tcPr>
        <w:p w:rsidR="00F63239" w:rsidRDefault="00F63239"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F63239" w:rsidRPr="00B5524D" w:rsidRDefault="00793B7C" w:rsidP="00A15E74">
          <w:pPr>
            <w:jc w:val="right"/>
          </w:pPr>
          <w:r>
            <w:rPr>
              <w:rFonts w:ascii="Palatino Linotype" w:hAnsi="Palatino Linotype" w:cs="Arial"/>
              <w:b/>
            </w:rPr>
            <w:t>Ayuntamiento de Chinconcuac</w:t>
          </w:r>
        </w:p>
      </w:tc>
    </w:tr>
    <w:tr w:rsidR="00F63239" w:rsidRPr="00F63239" w:rsidTr="00C36B0D">
      <w:trPr>
        <w:trHeight w:val="342"/>
      </w:trPr>
      <w:tc>
        <w:tcPr>
          <w:tcW w:w="5529" w:type="dxa"/>
          <w:hideMark/>
        </w:tcPr>
        <w:p w:rsidR="00F63239" w:rsidRDefault="00F63239"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F63239" w:rsidRPr="00F63239" w:rsidRDefault="00F63239" w:rsidP="00CF0AE0">
          <w:pPr>
            <w:spacing w:after="120" w:line="256" w:lineRule="auto"/>
            <w:ind w:left="-486" w:right="72" w:firstLine="567"/>
            <w:jc w:val="right"/>
            <w:rPr>
              <w:rFonts w:ascii="Palatino Linotype" w:hAnsi="Palatino Linotype" w:cs="Arial"/>
              <w:b/>
              <w:szCs w:val="20"/>
            </w:rPr>
          </w:pPr>
          <w:r w:rsidRPr="00F63239">
            <w:rPr>
              <w:rFonts w:ascii="Palatino Linotype" w:hAnsi="Palatino Linotype" w:cs="Arial"/>
              <w:b/>
              <w:szCs w:val="20"/>
            </w:rPr>
            <w:t>Zulema Martínez Sánchez.</w:t>
          </w:r>
        </w:p>
      </w:tc>
    </w:tr>
  </w:tbl>
  <w:p w:rsidR="00F63239" w:rsidRDefault="00F6323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F63239" w:rsidTr="000C2D59">
      <w:trPr>
        <w:trHeight w:val="227"/>
      </w:trPr>
      <w:tc>
        <w:tcPr>
          <w:tcW w:w="5949" w:type="dxa"/>
          <w:hideMark/>
        </w:tcPr>
        <w:p w:rsidR="00F63239" w:rsidRDefault="00F63239"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F63239" w:rsidRPr="00F63239" w:rsidRDefault="00F63239" w:rsidP="00793B7C">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05</w:t>
          </w:r>
          <w:r w:rsidR="00793B7C">
            <w:rPr>
              <w:rFonts w:ascii="Palatino Linotype" w:hAnsi="Palatino Linotype" w:cs="Arial"/>
              <w:b/>
              <w:bCs/>
              <w:lang w:eastAsia="es-MX"/>
            </w:rPr>
            <w:t>905</w:t>
          </w:r>
          <w:r w:rsidRPr="00F63239">
            <w:rPr>
              <w:rFonts w:ascii="Palatino Linotype" w:hAnsi="Palatino Linotype" w:cs="Arial"/>
              <w:b/>
              <w:bCs/>
              <w:lang w:eastAsia="es-MX"/>
            </w:rPr>
            <w:t>/INFOEM/IP/RR/2020</w:t>
          </w:r>
        </w:p>
      </w:tc>
    </w:tr>
    <w:tr w:rsidR="00F63239" w:rsidTr="000C2D59">
      <w:trPr>
        <w:trHeight w:val="196"/>
      </w:trPr>
      <w:tc>
        <w:tcPr>
          <w:tcW w:w="5949" w:type="dxa"/>
          <w:hideMark/>
        </w:tcPr>
        <w:p w:rsidR="00F63239" w:rsidRDefault="00F63239"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F63239" w:rsidRPr="00F63239" w:rsidRDefault="004C3411" w:rsidP="00996BCA">
          <w:pPr>
            <w:spacing w:after="120" w:line="256" w:lineRule="auto"/>
            <w:ind w:left="-486" w:firstLine="486"/>
            <w:jc w:val="right"/>
            <w:rPr>
              <w:rFonts w:ascii="Palatino Linotype" w:hAnsi="Palatino Linotype" w:cs="Arial"/>
              <w:b/>
            </w:rPr>
          </w:pPr>
          <w:r>
            <w:rPr>
              <w:rFonts w:ascii="Palatino Linotype" w:hAnsi="Palatino Linotype" w:cs="Arial"/>
              <w:b/>
            </w:rPr>
            <w:t>xxxx</w:t>
          </w:r>
        </w:p>
      </w:tc>
    </w:tr>
    <w:tr w:rsidR="00F63239" w:rsidTr="000C2D59">
      <w:trPr>
        <w:trHeight w:val="242"/>
      </w:trPr>
      <w:tc>
        <w:tcPr>
          <w:tcW w:w="5949" w:type="dxa"/>
          <w:vAlign w:val="center"/>
          <w:hideMark/>
        </w:tcPr>
        <w:p w:rsidR="00F63239" w:rsidRDefault="00F63239"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F63239" w:rsidRPr="00F63239" w:rsidRDefault="00793B7C" w:rsidP="00FA4DC7">
          <w:pPr>
            <w:jc w:val="right"/>
            <w:rPr>
              <w:rFonts w:ascii="Palatino Linotype" w:hAnsi="Palatino Linotype" w:cs="Arial"/>
              <w:b/>
            </w:rPr>
          </w:pPr>
          <w:r>
            <w:rPr>
              <w:rFonts w:ascii="Palatino Linotype" w:hAnsi="Palatino Linotype" w:cs="Arial"/>
              <w:b/>
            </w:rPr>
            <w:t>Ayuntamiento de Chinconcuac</w:t>
          </w:r>
        </w:p>
      </w:tc>
    </w:tr>
    <w:tr w:rsidR="00F63239" w:rsidTr="000C2D59">
      <w:trPr>
        <w:trHeight w:val="342"/>
      </w:trPr>
      <w:tc>
        <w:tcPr>
          <w:tcW w:w="5949" w:type="dxa"/>
          <w:hideMark/>
        </w:tcPr>
        <w:p w:rsidR="00F63239" w:rsidRDefault="00F63239"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F63239" w:rsidRPr="00F63239" w:rsidRDefault="00F63239" w:rsidP="00F56426">
          <w:pPr>
            <w:spacing w:after="120" w:line="256" w:lineRule="auto"/>
            <w:ind w:left="-486" w:right="72" w:firstLine="567"/>
            <w:jc w:val="right"/>
            <w:rPr>
              <w:rFonts w:ascii="Palatino Linotype" w:hAnsi="Palatino Linotype" w:cs="Arial"/>
              <w:b/>
            </w:rPr>
          </w:pPr>
          <w:r w:rsidRPr="00F63239">
            <w:rPr>
              <w:rFonts w:ascii="Palatino Linotype" w:hAnsi="Palatino Linotype" w:cs="Arial"/>
              <w:b/>
            </w:rPr>
            <w:t>Zulema Martínez Sánchez</w:t>
          </w:r>
        </w:p>
      </w:tc>
    </w:tr>
  </w:tbl>
  <w:p w:rsidR="00F63239" w:rsidRDefault="00E6194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168531" o:spid="_x0000_s2049" type="#_x0000_t75" style="position:absolute;margin-left:-82.3pt;margin-top:-130.2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33BA1D6D"/>
    <w:multiLevelType w:val="hybridMultilevel"/>
    <w:tmpl w:val="47168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13">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A40163"/>
    <w:multiLevelType w:val="hybridMultilevel"/>
    <w:tmpl w:val="3D7287D8"/>
    <w:lvl w:ilvl="0" w:tplc="742E73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4"/>
  </w:num>
  <w:num w:numId="3">
    <w:abstractNumId w:val="19"/>
  </w:num>
  <w:num w:numId="4">
    <w:abstractNumId w:val="0"/>
  </w:num>
  <w:num w:numId="5">
    <w:abstractNumId w:val="13"/>
  </w:num>
  <w:num w:numId="6">
    <w:abstractNumId w:val="14"/>
  </w:num>
  <w:num w:numId="7">
    <w:abstractNumId w:val="28"/>
  </w:num>
  <w:num w:numId="8">
    <w:abstractNumId w:val="21"/>
  </w:num>
  <w:num w:numId="9">
    <w:abstractNumId w:val="17"/>
  </w:num>
  <w:num w:numId="10">
    <w:abstractNumId w:val="10"/>
  </w:num>
  <w:num w:numId="11">
    <w:abstractNumId w:val="15"/>
  </w:num>
  <w:num w:numId="12">
    <w:abstractNumId w:val="11"/>
  </w:num>
  <w:num w:numId="13">
    <w:abstractNumId w:val="26"/>
  </w:num>
  <w:num w:numId="14">
    <w:abstractNumId w:val="27"/>
  </w:num>
  <w:num w:numId="15">
    <w:abstractNumId w:val="23"/>
  </w:num>
  <w:num w:numId="16">
    <w:abstractNumId w:val="20"/>
  </w:num>
  <w:num w:numId="17">
    <w:abstractNumId w:val="30"/>
  </w:num>
  <w:num w:numId="18">
    <w:abstractNumId w:val="4"/>
  </w:num>
  <w:num w:numId="19">
    <w:abstractNumId w:val="18"/>
  </w:num>
  <w:num w:numId="20">
    <w:abstractNumId w:val="3"/>
  </w:num>
  <w:num w:numId="21">
    <w:abstractNumId w:val="31"/>
  </w:num>
  <w:num w:numId="22">
    <w:abstractNumId w:val="5"/>
  </w:num>
  <w:num w:numId="23">
    <w:abstractNumId w:val="1"/>
  </w:num>
  <w:num w:numId="24">
    <w:abstractNumId w:val="16"/>
  </w:num>
  <w:num w:numId="25">
    <w:abstractNumId w:val="12"/>
  </w:num>
  <w:num w:numId="26">
    <w:abstractNumId w:val="22"/>
  </w:num>
  <w:num w:numId="27">
    <w:abstractNumId w:val="7"/>
  </w:num>
  <w:num w:numId="28">
    <w:abstractNumId w:val="8"/>
  </w:num>
  <w:num w:numId="29">
    <w:abstractNumId w:val="25"/>
  </w:num>
  <w:num w:numId="30">
    <w:abstractNumId w:val="2"/>
  </w:num>
  <w:num w:numId="31">
    <w:abstractNumId w:val="2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1CCA"/>
    <w:rsid w:val="00012BEE"/>
    <w:rsid w:val="00015487"/>
    <w:rsid w:val="00021165"/>
    <w:rsid w:val="00024A6D"/>
    <w:rsid w:val="00031BA3"/>
    <w:rsid w:val="00033562"/>
    <w:rsid w:val="00036D5F"/>
    <w:rsid w:val="00041670"/>
    <w:rsid w:val="0005480B"/>
    <w:rsid w:val="00054F6A"/>
    <w:rsid w:val="00055C90"/>
    <w:rsid w:val="0005787D"/>
    <w:rsid w:val="00060716"/>
    <w:rsid w:val="000666B3"/>
    <w:rsid w:val="0007107B"/>
    <w:rsid w:val="00075D5E"/>
    <w:rsid w:val="00077A55"/>
    <w:rsid w:val="000802BA"/>
    <w:rsid w:val="00082E5D"/>
    <w:rsid w:val="0008496A"/>
    <w:rsid w:val="0008737D"/>
    <w:rsid w:val="00092D82"/>
    <w:rsid w:val="000A3F41"/>
    <w:rsid w:val="000C2D59"/>
    <w:rsid w:val="000C51AF"/>
    <w:rsid w:val="000C7F8F"/>
    <w:rsid w:val="000D14DA"/>
    <w:rsid w:val="000D5634"/>
    <w:rsid w:val="000E1FD4"/>
    <w:rsid w:val="001050A9"/>
    <w:rsid w:val="00115495"/>
    <w:rsid w:val="00116F6B"/>
    <w:rsid w:val="00123D0B"/>
    <w:rsid w:val="00131F2D"/>
    <w:rsid w:val="00142D35"/>
    <w:rsid w:val="00144BA8"/>
    <w:rsid w:val="001509C0"/>
    <w:rsid w:val="00155F53"/>
    <w:rsid w:val="001568D5"/>
    <w:rsid w:val="001624E8"/>
    <w:rsid w:val="0016322B"/>
    <w:rsid w:val="0016339A"/>
    <w:rsid w:val="00165898"/>
    <w:rsid w:val="00176522"/>
    <w:rsid w:val="00184AEA"/>
    <w:rsid w:val="00185C61"/>
    <w:rsid w:val="00192D02"/>
    <w:rsid w:val="001957E6"/>
    <w:rsid w:val="00195845"/>
    <w:rsid w:val="0019584A"/>
    <w:rsid w:val="001960AD"/>
    <w:rsid w:val="001A0AFD"/>
    <w:rsid w:val="001A0E96"/>
    <w:rsid w:val="001A1BDB"/>
    <w:rsid w:val="001A3C5F"/>
    <w:rsid w:val="001A6849"/>
    <w:rsid w:val="001B6C2D"/>
    <w:rsid w:val="001C0F32"/>
    <w:rsid w:val="001C2C72"/>
    <w:rsid w:val="001C7697"/>
    <w:rsid w:val="001D3EE2"/>
    <w:rsid w:val="001E5453"/>
    <w:rsid w:val="001E678B"/>
    <w:rsid w:val="001F408E"/>
    <w:rsid w:val="001F7890"/>
    <w:rsid w:val="00201765"/>
    <w:rsid w:val="00205FAC"/>
    <w:rsid w:val="00210714"/>
    <w:rsid w:val="0021327B"/>
    <w:rsid w:val="002155ED"/>
    <w:rsid w:val="00227DBC"/>
    <w:rsid w:val="0023118D"/>
    <w:rsid w:val="0023293E"/>
    <w:rsid w:val="00232A7A"/>
    <w:rsid w:val="0023573F"/>
    <w:rsid w:val="00240046"/>
    <w:rsid w:val="002432E1"/>
    <w:rsid w:val="00256CE0"/>
    <w:rsid w:val="002710B5"/>
    <w:rsid w:val="002729A0"/>
    <w:rsid w:val="00273F7C"/>
    <w:rsid w:val="0027555F"/>
    <w:rsid w:val="00282431"/>
    <w:rsid w:val="00283D5E"/>
    <w:rsid w:val="00284245"/>
    <w:rsid w:val="00293F85"/>
    <w:rsid w:val="00296E92"/>
    <w:rsid w:val="002A5ADD"/>
    <w:rsid w:val="002A6FCE"/>
    <w:rsid w:val="002A7501"/>
    <w:rsid w:val="002B317E"/>
    <w:rsid w:val="002B40FF"/>
    <w:rsid w:val="002C26CD"/>
    <w:rsid w:val="002C4718"/>
    <w:rsid w:val="002C7EC4"/>
    <w:rsid w:val="002D4953"/>
    <w:rsid w:val="002E1484"/>
    <w:rsid w:val="002E40AD"/>
    <w:rsid w:val="002E72F0"/>
    <w:rsid w:val="002F368E"/>
    <w:rsid w:val="002F40FF"/>
    <w:rsid w:val="00302BF3"/>
    <w:rsid w:val="00303F92"/>
    <w:rsid w:val="00316A7B"/>
    <w:rsid w:val="00324F09"/>
    <w:rsid w:val="00331513"/>
    <w:rsid w:val="00341178"/>
    <w:rsid w:val="00344766"/>
    <w:rsid w:val="00344AD3"/>
    <w:rsid w:val="00345708"/>
    <w:rsid w:val="003467CD"/>
    <w:rsid w:val="0036188D"/>
    <w:rsid w:val="0037526D"/>
    <w:rsid w:val="003839F9"/>
    <w:rsid w:val="00392022"/>
    <w:rsid w:val="0039214E"/>
    <w:rsid w:val="003A0B24"/>
    <w:rsid w:val="003A3A32"/>
    <w:rsid w:val="003A59A6"/>
    <w:rsid w:val="003B1752"/>
    <w:rsid w:val="003D0AE2"/>
    <w:rsid w:val="003E468A"/>
    <w:rsid w:val="003E6E17"/>
    <w:rsid w:val="003F2491"/>
    <w:rsid w:val="003F5D5C"/>
    <w:rsid w:val="00400915"/>
    <w:rsid w:val="00414020"/>
    <w:rsid w:val="004176BF"/>
    <w:rsid w:val="004204D0"/>
    <w:rsid w:val="004232C6"/>
    <w:rsid w:val="00426124"/>
    <w:rsid w:val="00434C3F"/>
    <w:rsid w:val="00445853"/>
    <w:rsid w:val="00447748"/>
    <w:rsid w:val="00447A90"/>
    <w:rsid w:val="00453687"/>
    <w:rsid w:val="004728C4"/>
    <w:rsid w:val="00474C35"/>
    <w:rsid w:val="004750A1"/>
    <w:rsid w:val="004769A4"/>
    <w:rsid w:val="00480D99"/>
    <w:rsid w:val="00483EC9"/>
    <w:rsid w:val="004841AE"/>
    <w:rsid w:val="00484C7F"/>
    <w:rsid w:val="004933FC"/>
    <w:rsid w:val="004B0090"/>
    <w:rsid w:val="004B05C6"/>
    <w:rsid w:val="004B1A74"/>
    <w:rsid w:val="004B3514"/>
    <w:rsid w:val="004C09C8"/>
    <w:rsid w:val="004C3411"/>
    <w:rsid w:val="004C3C1C"/>
    <w:rsid w:val="004C43C9"/>
    <w:rsid w:val="004C45FA"/>
    <w:rsid w:val="004C6779"/>
    <w:rsid w:val="004D66AD"/>
    <w:rsid w:val="004E1B3C"/>
    <w:rsid w:val="004E3F86"/>
    <w:rsid w:val="004E4AD1"/>
    <w:rsid w:val="004F3291"/>
    <w:rsid w:val="004F32D0"/>
    <w:rsid w:val="004F6671"/>
    <w:rsid w:val="004F78C4"/>
    <w:rsid w:val="005025C7"/>
    <w:rsid w:val="00504B42"/>
    <w:rsid w:val="00510870"/>
    <w:rsid w:val="00515E8C"/>
    <w:rsid w:val="00516A4D"/>
    <w:rsid w:val="00526627"/>
    <w:rsid w:val="00531016"/>
    <w:rsid w:val="00533D56"/>
    <w:rsid w:val="00535912"/>
    <w:rsid w:val="005367E7"/>
    <w:rsid w:val="00542CDB"/>
    <w:rsid w:val="005449D0"/>
    <w:rsid w:val="0055603D"/>
    <w:rsid w:val="0056402C"/>
    <w:rsid w:val="00564DDB"/>
    <w:rsid w:val="00566380"/>
    <w:rsid w:val="005701EF"/>
    <w:rsid w:val="00571527"/>
    <w:rsid w:val="005727FC"/>
    <w:rsid w:val="00572C2A"/>
    <w:rsid w:val="00573B96"/>
    <w:rsid w:val="00584C51"/>
    <w:rsid w:val="00587E84"/>
    <w:rsid w:val="00597018"/>
    <w:rsid w:val="005A2F92"/>
    <w:rsid w:val="005A7E33"/>
    <w:rsid w:val="005B10CC"/>
    <w:rsid w:val="005B6FFD"/>
    <w:rsid w:val="005C5501"/>
    <w:rsid w:val="005C7AFE"/>
    <w:rsid w:val="005D10B3"/>
    <w:rsid w:val="005D158D"/>
    <w:rsid w:val="005E1AEC"/>
    <w:rsid w:val="005E24C2"/>
    <w:rsid w:val="005E35AB"/>
    <w:rsid w:val="005F4D3D"/>
    <w:rsid w:val="0060244C"/>
    <w:rsid w:val="00610A95"/>
    <w:rsid w:val="00613401"/>
    <w:rsid w:val="006168EB"/>
    <w:rsid w:val="00616DEB"/>
    <w:rsid w:val="006263D3"/>
    <w:rsid w:val="0062694E"/>
    <w:rsid w:val="00630030"/>
    <w:rsid w:val="00636EB3"/>
    <w:rsid w:val="00640E61"/>
    <w:rsid w:val="00642A8B"/>
    <w:rsid w:val="006468ED"/>
    <w:rsid w:val="006512F6"/>
    <w:rsid w:val="00653B0F"/>
    <w:rsid w:val="00665A8F"/>
    <w:rsid w:val="0067157E"/>
    <w:rsid w:val="00680D15"/>
    <w:rsid w:val="006818D9"/>
    <w:rsid w:val="006838C7"/>
    <w:rsid w:val="006914D2"/>
    <w:rsid w:val="00691C06"/>
    <w:rsid w:val="006A7CE2"/>
    <w:rsid w:val="006B4CA4"/>
    <w:rsid w:val="006B6498"/>
    <w:rsid w:val="006B64AA"/>
    <w:rsid w:val="006C52D3"/>
    <w:rsid w:val="006C55C2"/>
    <w:rsid w:val="006C6C41"/>
    <w:rsid w:val="006D1EC8"/>
    <w:rsid w:val="006D3F59"/>
    <w:rsid w:val="006E20F9"/>
    <w:rsid w:val="006E6076"/>
    <w:rsid w:val="006F04A3"/>
    <w:rsid w:val="00700C90"/>
    <w:rsid w:val="00704693"/>
    <w:rsid w:val="007054D8"/>
    <w:rsid w:val="0071601C"/>
    <w:rsid w:val="007214D9"/>
    <w:rsid w:val="00723C6D"/>
    <w:rsid w:val="007264EA"/>
    <w:rsid w:val="00732AB3"/>
    <w:rsid w:val="007332CF"/>
    <w:rsid w:val="00736F47"/>
    <w:rsid w:val="00752886"/>
    <w:rsid w:val="0075799A"/>
    <w:rsid w:val="00762151"/>
    <w:rsid w:val="0076215F"/>
    <w:rsid w:val="00764010"/>
    <w:rsid w:val="00764368"/>
    <w:rsid w:val="0077455A"/>
    <w:rsid w:val="00777372"/>
    <w:rsid w:val="00781849"/>
    <w:rsid w:val="00781B6F"/>
    <w:rsid w:val="00783B56"/>
    <w:rsid w:val="00791C7A"/>
    <w:rsid w:val="00791D59"/>
    <w:rsid w:val="007938AE"/>
    <w:rsid w:val="00793B7C"/>
    <w:rsid w:val="007A5B2E"/>
    <w:rsid w:val="007B46BF"/>
    <w:rsid w:val="007C05DC"/>
    <w:rsid w:val="007C0FF7"/>
    <w:rsid w:val="007C14EE"/>
    <w:rsid w:val="007D07B3"/>
    <w:rsid w:val="007D1B1E"/>
    <w:rsid w:val="007E781F"/>
    <w:rsid w:val="007F1538"/>
    <w:rsid w:val="007F5E4F"/>
    <w:rsid w:val="007F7965"/>
    <w:rsid w:val="00800EF1"/>
    <w:rsid w:val="008017D6"/>
    <w:rsid w:val="0080185B"/>
    <w:rsid w:val="00802AC9"/>
    <w:rsid w:val="00810E97"/>
    <w:rsid w:val="00816C5A"/>
    <w:rsid w:val="0082049D"/>
    <w:rsid w:val="008217BC"/>
    <w:rsid w:val="00831D6C"/>
    <w:rsid w:val="00832F6C"/>
    <w:rsid w:val="008341ED"/>
    <w:rsid w:val="00841963"/>
    <w:rsid w:val="00845B52"/>
    <w:rsid w:val="008477B9"/>
    <w:rsid w:val="008523FA"/>
    <w:rsid w:val="008529E6"/>
    <w:rsid w:val="00852CDD"/>
    <w:rsid w:val="008575E1"/>
    <w:rsid w:val="00863328"/>
    <w:rsid w:val="00864D6E"/>
    <w:rsid w:val="0086690B"/>
    <w:rsid w:val="008710F8"/>
    <w:rsid w:val="00871B94"/>
    <w:rsid w:val="008755C2"/>
    <w:rsid w:val="00881947"/>
    <w:rsid w:val="00882C01"/>
    <w:rsid w:val="008853EC"/>
    <w:rsid w:val="00895187"/>
    <w:rsid w:val="008A0C9F"/>
    <w:rsid w:val="008A1645"/>
    <w:rsid w:val="008A7EF2"/>
    <w:rsid w:val="008C442E"/>
    <w:rsid w:val="008C4943"/>
    <w:rsid w:val="008C5658"/>
    <w:rsid w:val="008D346A"/>
    <w:rsid w:val="008D41FC"/>
    <w:rsid w:val="008E2654"/>
    <w:rsid w:val="008F1C22"/>
    <w:rsid w:val="008F47DC"/>
    <w:rsid w:val="00914986"/>
    <w:rsid w:val="00914DFE"/>
    <w:rsid w:val="0092131F"/>
    <w:rsid w:val="00933540"/>
    <w:rsid w:val="00941D0E"/>
    <w:rsid w:val="00946522"/>
    <w:rsid w:val="0095183B"/>
    <w:rsid w:val="0095204C"/>
    <w:rsid w:val="009520FE"/>
    <w:rsid w:val="00953B51"/>
    <w:rsid w:val="009603E5"/>
    <w:rsid w:val="0096071A"/>
    <w:rsid w:val="00960C91"/>
    <w:rsid w:val="00961AEB"/>
    <w:rsid w:val="00965CC4"/>
    <w:rsid w:val="0096624D"/>
    <w:rsid w:val="00970C38"/>
    <w:rsid w:val="00971614"/>
    <w:rsid w:val="00972340"/>
    <w:rsid w:val="00982494"/>
    <w:rsid w:val="009845F3"/>
    <w:rsid w:val="00990935"/>
    <w:rsid w:val="00996BCA"/>
    <w:rsid w:val="009A3604"/>
    <w:rsid w:val="009A473C"/>
    <w:rsid w:val="009A7F00"/>
    <w:rsid w:val="009B41F0"/>
    <w:rsid w:val="009B7FFD"/>
    <w:rsid w:val="009C4284"/>
    <w:rsid w:val="009C5DC4"/>
    <w:rsid w:val="009D0BC2"/>
    <w:rsid w:val="009D5B2E"/>
    <w:rsid w:val="009D7D83"/>
    <w:rsid w:val="009E620D"/>
    <w:rsid w:val="009E7F49"/>
    <w:rsid w:val="009F0B98"/>
    <w:rsid w:val="00A14320"/>
    <w:rsid w:val="00A15E74"/>
    <w:rsid w:val="00A164FB"/>
    <w:rsid w:val="00A24F60"/>
    <w:rsid w:val="00A31101"/>
    <w:rsid w:val="00A42629"/>
    <w:rsid w:val="00A4524B"/>
    <w:rsid w:val="00A45454"/>
    <w:rsid w:val="00A50EE4"/>
    <w:rsid w:val="00A53511"/>
    <w:rsid w:val="00A60841"/>
    <w:rsid w:val="00A63700"/>
    <w:rsid w:val="00A67625"/>
    <w:rsid w:val="00A73EF9"/>
    <w:rsid w:val="00A80BB6"/>
    <w:rsid w:val="00A80C68"/>
    <w:rsid w:val="00A855BE"/>
    <w:rsid w:val="00A9222E"/>
    <w:rsid w:val="00A92DD2"/>
    <w:rsid w:val="00A93859"/>
    <w:rsid w:val="00A93911"/>
    <w:rsid w:val="00A9454C"/>
    <w:rsid w:val="00A94751"/>
    <w:rsid w:val="00A95B2A"/>
    <w:rsid w:val="00AA1BBB"/>
    <w:rsid w:val="00AA7316"/>
    <w:rsid w:val="00AB0C12"/>
    <w:rsid w:val="00AB26D5"/>
    <w:rsid w:val="00AB5F3B"/>
    <w:rsid w:val="00AC6797"/>
    <w:rsid w:val="00AD1EAE"/>
    <w:rsid w:val="00AD2280"/>
    <w:rsid w:val="00AD76EF"/>
    <w:rsid w:val="00AE19D1"/>
    <w:rsid w:val="00AE5D09"/>
    <w:rsid w:val="00AF4EE4"/>
    <w:rsid w:val="00B0036F"/>
    <w:rsid w:val="00B04F50"/>
    <w:rsid w:val="00B1073D"/>
    <w:rsid w:val="00B11CD7"/>
    <w:rsid w:val="00B23256"/>
    <w:rsid w:val="00B24CF5"/>
    <w:rsid w:val="00B269CE"/>
    <w:rsid w:val="00B32B21"/>
    <w:rsid w:val="00B40DF9"/>
    <w:rsid w:val="00B435F8"/>
    <w:rsid w:val="00B57348"/>
    <w:rsid w:val="00B61E5E"/>
    <w:rsid w:val="00B63807"/>
    <w:rsid w:val="00B66649"/>
    <w:rsid w:val="00B67741"/>
    <w:rsid w:val="00B75683"/>
    <w:rsid w:val="00B7667D"/>
    <w:rsid w:val="00B8179C"/>
    <w:rsid w:val="00B84A8A"/>
    <w:rsid w:val="00B934BE"/>
    <w:rsid w:val="00B962BB"/>
    <w:rsid w:val="00BA6707"/>
    <w:rsid w:val="00BA7C0B"/>
    <w:rsid w:val="00BB1940"/>
    <w:rsid w:val="00BB5301"/>
    <w:rsid w:val="00BB7349"/>
    <w:rsid w:val="00BC219A"/>
    <w:rsid w:val="00BD034D"/>
    <w:rsid w:val="00BD780A"/>
    <w:rsid w:val="00BE635E"/>
    <w:rsid w:val="00BE6364"/>
    <w:rsid w:val="00BE7A12"/>
    <w:rsid w:val="00BF6362"/>
    <w:rsid w:val="00C06182"/>
    <w:rsid w:val="00C06249"/>
    <w:rsid w:val="00C07B7F"/>
    <w:rsid w:val="00C07EC8"/>
    <w:rsid w:val="00C13C38"/>
    <w:rsid w:val="00C14933"/>
    <w:rsid w:val="00C235D5"/>
    <w:rsid w:val="00C238FB"/>
    <w:rsid w:val="00C25B3F"/>
    <w:rsid w:val="00C2627B"/>
    <w:rsid w:val="00C33352"/>
    <w:rsid w:val="00C35A64"/>
    <w:rsid w:val="00C36B0D"/>
    <w:rsid w:val="00C536D2"/>
    <w:rsid w:val="00C559CD"/>
    <w:rsid w:val="00C61FEC"/>
    <w:rsid w:val="00C72F35"/>
    <w:rsid w:val="00C76CD4"/>
    <w:rsid w:val="00C80B05"/>
    <w:rsid w:val="00C84348"/>
    <w:rsid w:val="00CA39B7"/>
    <w:rsid w:val="00CB2149"/>
    <w:rsid w:val="00CB4BBD"/>
    <w:rsid w:val="00CB5B7B"/>
    <w:rsid w:val="00CD19DB"/>
    <w:rsid w:val="00CD30FC"/>
    <w:rsid w:val="00CD4B87"/>
    <w:rsid w:val="00CE49B6"/>
    <w:rsid w:val="00CE4A28"/>
    <w:rsid w:val="00CF0AE0"/>
    <w:rsid w:val="00CF31B4"/>
    <w:rsid w:val="00CF6431"/>
    <w:rsid w:val="00D01DCF"/>
    <w:rsid w:val="00D20EF6"/>
    <w:rsid w:val="00D219AA"/>
    <w:rsid w:val="00D2237A"/>
    <w:rsid w:val="00D24BD1"/>
    <w:rsid w:val="00D26217"/>
    <w:rsid w:val="00D278F0"/>
    <w:rsid w:val="00D338DB"/>
    <w:rsid w:val="00D3511F"/>
    <w:rsid w:val="00D4515E"/>
    <w:rsid w:val="00D52933"/>
    <w:rsid w:val="00D52FF0"/>
    <w:rsid w:val="00D61E4F"/>
    <w:rsid w:val="00D65159"/>
    <w:rsid w:val="00D65C56"/>
    <w:rsid w:val="00D66CBB"/>
    <w:rsid w:val="00D71305"/>
    <w:rsid w:val="00D71BF7"/>
    <w:rsid w:val="00D731D0"/>
    <w:rsid w:val="00D738D2"/>
    <w:rsid w:val="00D766B4"/>
    <w:rsid w:val="00D90C1B"/>
    <w:rsid w:val="00D925D1"/>
    <w:rsid w:val="00D92668"/>
    <w:rsid w:val="00D94F27"/>
    <w:rsid w:val="00D95B37"/>
    <w:rsid w:val="00DA1F2A"/>
    <w:rsid w:val="00DB0D6D"/>
    <w:rsid w:val="00DB1035"/>
    <w:rsid w:val="00DC0C9F"/>
    <w:rsid w:val="00DC4957"/>
    <w:rsid w:val="00DC63B3"/>
    <w:rsid w:val="00DE1DEE"/>
    <w:rsid w:val="00DE3218"/>
    <w:rsid w:val="00DF06C4"/>
    <w:rsid w:val="00DF1173"/>
    <w:rsid w:val="00DF2CB0"/>
    <w:rsid w:val="00DF451B"/>
    <w:rsid w:val="00DF6006"/>
    <w:rsid w:val="00DF6955"/>
    <w:rsid w:val="00DF7B01"/>
    <w:rsid w:val="00E120FC"/>
    <w:rsid w:val="00E14BA9"/>
    <w:rsid w:val="00E1701F"/>
    <w:rsid w:val="00E23EFC"/>
    <w:rsid w:val="00E245A1"/>
    <w:rsid w:val="00E24831"/>
    <w:rsid w:val="00E34A4E"/>
    <w:rsid w:val="00E41D0D"/>
    <w:rsid w:val="00E50A06"/>
    <w:rsid w:val="00E55EA0"/>
    <w:rsid w:val="00E6194F"/>
    <w:rsid w:val="00E701AC"/>
    <w:rsid w:val="00E730F3"/>
    <w:rsid w:val="00E75386"/>
    <w:rsid w:val="00E77015"/>
    <w:rsid w:val="00E807E8"/>
    <w:rsid w:val="00E8267D"/>
    <w:rsid w:val="00E8653F"/>
    <w:rsid w:val="00E86C05"/>
    <w:rsid w:val="00E91006"/>
    <w:rsid w:val="00E93F35"/>
    <w:rsid w:val="00EA4C1F"/>
    <w:rsid w:val="00EB2BE8"/>
    <w:rsid w:val="00EB4897"/>
    <w:rsid w:val="00EC1362"/>
    <w:rsid w:val="00EC291E"/>
    <w:rsid w:val="00EC2EEA"/>
    <w:rsid w:val="00EC6ABB"/>
    <w:rsid w:val="00ED10D9"/>
    <w:rsid w:val="00ED28F4"/>
    <w:rsid w:val="00ED30A9"/>
    <w:rsid w:val="00ED43C6"/>
    <w:rsid w:val="00ED5476"/>
    <w:rsid w:val="00EE1465"/>
    <w:rsid w:val="00EE2C69"/>
    <w:rsid w:val="00EE34DD"/>
    <w:rsid w:val="00EE47C6"/>
    <w:rsid w:val="00EE4D84"/>
    <w:rsid w:val="00EF1196"/>
    <w:rsid w:val="00EF2B23"/>
    <w:rsid w:val="00EF6F58"/>
    <w:rsid w:val="00EF7935"/>
    <w:rsid w:val="00F04A95"/>
    <w:rsid w:val="00F12FB0"/>
    <w:rsid w:val="00F16039"/>
    <w:rsid w:val="00F20DCF"/>
    <w:rsid w:val="00F2498E"/>
    <w:rsid w:val="00F34068"/>
    <w:rsid w:val="00F3421F"/>
    <w:rsid w:val="00F43916"/>
    <w:rsid w:val="00F51CC4"/>
    <w:rsid w:val="00F51EAB"/>
    <w:rsid w:val="00F55B3B"/>
    <w:rsid w:val="00F56426"/>
    <w:rsid w:val="00F63239"/>
    <w:rsid w:val="00F74FB9"/>
    <w:rsid w:val="00F77D38"/>
    <w:rsid w:val="00F97B3C"/>
    <w:rsid w:val="00F97DE7"/>
    <w:rsid w:val="00FA00A8"/>
    <w:rsid w:val="00FA1F4B"/>
    <w:rsid w:val="00FA4DC7"/>
    <w:rsid w:val="00FA5D15"/>
    <w:rsid w:val="00FC54A4"/>
    <w:rsid w:val="00FD0A58"/>
    <w:rsid w:val="00FD160B"/>
    <w:rsid w:val="00FD39C9"/>
    <w:rsid w:val="00FD4378"/>
    <w:rsid w:val="00FE26EC"/>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A054-B577-4FC4-A911-E27C5FC4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2237</TotalTime>
  <Pages>27</Pages>
  <Words>5786</Words>
  <Characters>31823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48</cp:revision>
  <cp:lastPrinted>2019-06-13T15:30:00Z</cp:lastPrinted>
  <dcterms:created xsi:type="dcterms:W3CDTF">2020-10-04T14:04:00Z</dcterms:created>
  <dcterms:modified xsi:type="dcterms:W3CDTF">2021-04-09T02:43:00Z</dcterms:modified>
</cp:coreProperties>
</file>