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9E04A" w14:textId="56C32785" w:rsidR="00077462" w:rsidRDefault="00077462" w:rsidP="00077462">
      <w:pPr>
        <w:shd w:val="clear" w:color="auto" w:fill="FFFFFF"/>
        <w:spacing w:after="0" w:line="360" w:lineRule="auto"/>
        <w:jc w:val="both"/>
        <w:rPr>
          <w:rFonts w:ascii="Palatino Linotype" w:eastAsia="Times New Roman" w:hAnsi="Palatino Linotype" w:cs="Arial"/>
          <w:color w:val="000000"/>
          <w:sz w:val="24"/>
          <w:szCs w:val="24"/>
          <w:lang w:eastAsia="es-MX"/>
        </w:rPr>
      </w:pPr>
      <w:r w:rsidRPr="004E2A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0A7787">
        <w:rPr>
          <w:rFonts w:ascii="Palatino Linotype" w:eastAsia="Times New Roman" w:hAnsi="Palatino Linotype" w:cs="Arial"/>
          <w:color w:val="000000"/>
          <w:sz w:val="24"/>
          <w:szCs w:val="24"/>
          <w:lang w:eastAsia="es-MX"/>
        </w:rPr>
        <w:t>veintiuno</w:t>
      </w:r>
      <w:r>
        <w:rPr>
          <w:rFonts w:ascii="Palatino Linotype" w:eastAsia="Times New Roman" w:hAnsi="Palatino Linotype" w:cs="Arial"/>
          <w:color w:val="000000"/>
          <w:sz w:val="24"/>
          <w:szCs w:val="24"/>
          <w:lang w:eastAsia="es-MX"/>
        </w:rPr>
        <w:t xml:space="preserve"> </w:t>
      </w:r>
      <w:r w:rsidRPr="00285251">
        <w:rPr>
          <w:rFonts w:ascii="Palatino Linotype" w:eastAsia="Times New Roman" w:hAnsi="Palatino Linotype" w:cs="Arial"/>
          <w:color w:val="000000"/>
          <w:sz w:val="24"/>
          <w:szCs w:val="24"/>
          <w:lang w:eastAsia="es-MX"/>
        </w:rPr>
        <w:t xml:space="preserve">de </w:t>
      </w:r>
      <w:r w:rsidR="00F54701">
        <w:rPr>
          <w:rFonts w:ascii="Palatino Linotype" w:eastAsia="Times New Roman" w:hAnsi="Palatino Linotype" w:cs="Arial"/>
          <w:color w:val="000000"/>
          <w:sz w:val="24"/>
          <w:szCs w:val="24"/>
          <w:lang w:eastAsia="es-MX"/>
        </w:rPr>
        <w:t>abril</w:t>
      </w:r>
      <w:r>
        <w:rPr>
          <w:rFonts w:ascii="Palatino Linotype" w:eastAsia="Times New Roman" w:hAnsi="Palatino Linotype" w:cs="Arial"/>
          <w:color w:val="000000"/>
          <w:sz w:val="24"/>
          <w:szCs w:val="24"/>
          <w:lang w:eastAsia="es-MX"/>
        </w:rPr>
        <w:t xml:space="preserve"> de dos mil veintiuno</w:t>
      </w:r>
      <w:r w:rsidRPr="004E2A95">
        <w:rPr>
          <w:rFonts w:ascii="Palatino Linotype" w:eastAsia="Times New Roman" w:hAnsi="Palatino Linotype" w:cs="Arial"/>
          <w:color w:val="000000"/>
          <w:sz w:val="24"/>
          <w:szCs w:val="24"/>
          <w:lang w:eastAsia="es-MX"/>
        </w:rPr>
        <w:t>.</w:t>
      </w:r>
    </w:p>
    <w:p w14:paraId="41FE60D5" w14:textId="77777777" w:rsidR="00077462" w:rsidRDefault="00077462" w:rsidP="00077462">
      <w:pPr>
        <w:shd w:val="clear" w:color="auto" w:fill="FFFFFF"/>
        <w:spacing w:after="0" w:line="360" w:lineRule="auto"/>
        <w:jc w:val="both"/>
        <w:rPr>
          <w:rFonts w:ascii="Palatino Linotype" w:eastAsia="Times New Roman" w:hAnsi="Palatino Linotype" w:cs="Arial"/>
          <w:color w:val="000000"/>
          <w:sz w:val="20"/>
          <w:szCs w:val="24"/>
          <w:lang w:eastAsia="es-MX"/>
        </w:rPr>
      </w:pPr>
    </w:p>
    <w:p w14:paraId="56D59F39" w14:textId="77777777" w:rsidR="00077462" w:rsidRPr="00722E63" w:rsidRDefault="00077462" w:rsidP="00077462">
      <w:pPr>
        <w:shd w:val="clear" w:color="auto" w:fill="FFFFFF"/>
        <w:spacing w:after="0" w:line="360" w:lineRule="auto"/>
        <w:jc w:val="both"/>
        <w:rPr>
          <w:rFonts w:ascii="Palatino Linotype" w:eastAsia="Times New Roman" w:hAnsi="Palatino Linotype" w:cs="Arial"/>
          <w:color w:val="000000"/>
          <w:sz w:val="20"/>
          <w:szCs w:val="24"/>
          <w:lang w:eastAsia="es-MX"/>
        </w:rPr>
      </w:pPr>
    </w:p>
    <w:p w14:paraId="5C4A315C" w14:textId="0855DC13" w:rsidR="00077462" w:rsidRPr="006221ED" w:rsidRDefault="00077462" w:rsidP="00077462">
      <w:pPr>
        <w:shd w:val="clear" w:color="auto" w:fill="FFFFFF"/>
        <w:spacing w:after="0" w:line="360" w:lineRule="auto"/>
        <w:jc w:val="both"/>
        <w:rPr>
          <w:rFonts w:ascii="Palatino Linotype" w:hAnsi="Palatino Linotype" w:cs="Arial"/>
          <w:sz w:val="24"/>
          <w:szCs w:val="24"/>
        </w:rPr>
      </w:pPr>
      <w:r w:rsidRPr="006221ED">
        <w:rPr>
          <w:rFonts w:ascii="Palatino Linotype" w:hAnsi="Palatino Linotype" w:cs="Arial"/>
          <w:b/>
          <w:sz w:val="24"/>
          <w:szCs w:val="24"/>
        </w:rPr>
        <w:t>VISTOS</w:t>
      </w:r>
      <w:r w:rsidRPr="006221ED">
        <w:rPr>
          <w:rFonts w:ascii="Palatino Linotype" w:hAnsi="Palatino Linotype" w:cs="Arial"/>
          <w:sz w:val="24"/>
          <w:szCs w:val="24"/>
        </w:rPr>
        <w:t xml:space="preserve"> los expedientes electrónicos formados con motivo de los recursos de revisión números </w:t>
      </w:r>
      <w:r>
        <w:rPr>
          <w:rFonts w:ascii="Palatino Linotype" w:hAnsi="Palatino Linotype" w:cs="Arial"/>
          <w:b/>
          <w:sz w:val="24"/>
          <w:szCs w:val="24"/>
        </w:rPr>
        <w:t>00</w:t>
      </w:r>
      <w:r w:rsidR="00F54701">
        <w:rPr>
          <w:rFonts w:ascii="Palatino Linotype" w:hAnsi="Palatino Linotype" w:cs="Arial"/>
          <w:b/>
          <w:sz w:val="24"/>
          <w:szCs w:val="24"/>
        </w:rPr>
        <w:t>19</w:t>
      </w:r>
      <w:r>
        <w:rPr>
          <w:rFonts w:ascii="Palatino Linotype" w:hAnsi="Palatino Linotype" w:cs="Arial"/>
          <w:b/>
          <w:sz w:val="24"/>
          <w:szCs w:val="24"/>
        </w:rPr>
        <w:t>5</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F54701">
        <w:rPr>
          <w:rFonts w:ascii="Palatino Linotype" w:hAnsi="Palatino Linotype" w:cs="Arial"/>
          <w:b/>
          <w:bCs/>
          <w:sz w:val="24"/>
          <w:szCs w:val="24"/>
          <w:lang w:eastAsia="es-MX"/>
        </w:rPr>
        <w:t>1</w:t>
      </w:r>
      <w:r>
        <w:rPr>
          <w:rFonts w:ascii="Palatino Linotype" w:hAnsi="Palatino Linotype" w:cs="Arial"/>
          <w:b/>
          <w:bCs/>
          <w:sz w:val="24"/>
          <w:szCs w:val="24"/>
          <w:lang w:eastAsia="es-MX"/>
        </w:rPr>
        <w:t xml:space="preserve"> </w:t>
      </w:r>
      <w:r w:rsidRPr="006221ED">
        <w:rPr>
          <w:rFonts w:ascii="Palatino Linotype" w:hAnsi="Palatino Linotype" w:cs="Arial"/>
          <w:bCs/>
          <w:sz w:val="24"/>
          <w:szCs w:val="24"/>
          <w:lang w:eastAsia="es-MX"/>
        </w:rPr>
        <w:t xml:space="preserve">y </w:t>
      </w:r>
      <w:r w:rsidRPr="007F3A93">
        <w:rPr>
          <w:rFonts w:ascii="Palatino Linotype" w:hAnsi="Palatino Linotype" w:cs="Arial"/>
          <w:b/>
          <w:bCs/>
          <w:sz w:val="24"/>
          <w:szCs w:val="24"/>
          <w:lang w:eastAsia="es-MX"/>
        </w:rPr>
        <w:t>0</w:t>
      </w:r>
      <w:r>
        <w:rPr>
          <w:rFonts w:ascii="Palatino Linotype" w:hAnsi="Palatino Linotype" w:cs="Arial"/>
          <w:b/>
          <w:bCs/>
          <w:sz w:val="24"/>
          <w:szCs w:val="24"/>
          <w:lang w:eastAsia="es-MX"/>
        </w:rPr>
        <w:t>0</w:t>
      </w:r>
      <w:r w:rsidR="00F54701">
        <w:rPr>
          <w:rFonts w:ascii="Palatino Linotype" w:hAnsi="Palatino Linotype" w:cs="Arial"/>
          <w:b/>
          <w:bCs/>
          <w:sz w:val="24"/>
          <w:szCs w:val="24"/>
          <w:lang w:eastAsia="es-MX"/>
        </w:rPr>
        <w:t>197</w:t>
      </w:r>
      <w:r w:rsidRPr="006221ED">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w:t>
      </w:r>
      <w:r w:rsidR="00F54701">
        <w:rPr>
          <w:rFonts w:ascii="Palatino Linotype" w:hAnsi="Palatino Linotype" w:cs="Arial"/>
          <w:b/>
          <w:bCs/>
          <w:sz w:val="24"/>
          <w:szCs w:val="24"/>
          <w:lang w:eastAsia="es-MX"/>
        </w:rPr>
        <w:t>1</w:t>
      </w:r>
      <w:r>
        <w:rPr>
          <w:rFonts w:ascii="Palatino Linotype" w:hAnsi="Palatino Linotype" w:cs="Arial"/>
          <w:sz w:val="24"/>
          <w:szCs w:val="24"/>
        </w:rPr>
        <w:t xml:space="preserve">, interpuestos por el C. </w:t>
      </w:r>
      <w:r w:rsidR="00356862">
        <w:rPr>
          <w:rFonts w:ascii="Palatino Linotype" w:hAnsi="Palatino Linotype" w:cs="Arial"/>
          <w:b/>
          <w:sz w:val="24"/>
          <w:szCs w:val="24"/>
        </w:rPr>
        <w:t>xxxxxxxxxxxxxxxxxxxxxxxxxxxxxxxxxx</w:t>
      </w:r>
      <w:bookmarkStart w:id="0" w:name="_GoBack"/>
      <w:bookmarkEnd w:id="0"/>
      <w:r>
        <w:rPr>
          <w:rFonts w:ascii="Palatino Linotype" w:hAnsi="Palatino Linotype" w:cs="Arial"/>
          <w:sz w:val="24"/>
          <w:szCs w:val="24"/>
        </w:rPr>
        <w:t xml:space="preserve">, </w:t>
      </w:r>
      <w:r w:rsidRPr="006221ED">
        <w:rPr>
          <w:rFonts w:ascii="Palatino Linotype" w:hAnsi="Palatino Linotype" w:cs="Arial"/>
          <w:sz w:val="24"/>
          <w:szCs w:val="24"/>
        </w:rPr>
        <w:t xml:space="preserve">en lo sucesivo </w:t>
      </w:r>
      <w:r>
        <w:rPr>
          <w:rFonts w:ascii="Palatino Linotype" w:hAnsi="Palatino Linotype" w:cs="Arial"/>
          <w:sz w:val="24"/>
          <w:szCs w:val="24"/>
        </w:rPr>
        <w:t>el</w:t>
      </w:r>
      <w:r w:rsidRPr="006221ED">
        <w:rPr>
          <w:rFonts w:ascii="Palatino Linotype" w:hAnsi="Palatino Linotype" w:cs="Arial"/>
          <w:sz w:val="24"/>
          <w:szCs w:val="24"/>
        </w:rPr>
        <w:t xml:space="preserve"> </w:t>
      </w:r>
      <w:r w:rsidRPr="006221ED">
        <w:rPr>
          <w:rFonts w:ascii="Palatino Linotype" w:hAnsi="Palatino Linotype" w:cs="Arial"/>
          <w:b/>
          <w:sz w:val="24"/>
          <w:szCs w:val="24"/>
        </w:rPr>
        <w:t>Recurrente</w:t>
      </w:r>
      <w:r w:rsidRPr="006221ED">
        <w:rPr>
          <w:rFonts w:ascii="Palatino Linotype" w:hAnsi="Palatino Linotype" w:cs="Arial"/>
          <w:sz w:val="24"/>
          <w:szCs w:val="24"/>
        </w:rPr>
        <w:t xml:space="preserve">, en contra de la respuesta del </w:t>
      </w:r>
      <w:r w:rsidRPr="006221ED">
        <w:rPr>
          <w:rFonts w:ascii="Palatino Linotype" w:hAnsi="Palatino Linotype" w:cs="Arial"/>
          <w:b/>
          <w:sz w:val="24"/>
          <w:szCs w:val="24"/>
        </w:rPr>
        <w:t xml:space="preserve">Ayuntamiento de </w:t>
      </w:r>
      <w:proofErr w:type="spellStart"/>
      <w:r w:rsidR="00564F0D">
        <w:rPr>
          <w:rFonts w:ascii="Palatino Linotype" w:hAnsi="Palatino Linotype" w:cs="Arial"/>
          <w:b/>
          <w:sz w:val="24"/>
          <w:szCs w:val="24"/>
        </w:rPr>
        <w:t>Temamatla</w:t>
      </w:r>
      <w:proofErr w:type="spellEnd"/>
      <w:r w:rsidRPr="006221ED">
        <w:rPr>
          <w:rFonts w:ascii="Palatino Linotype" w:hAnsi="Palatino Linotype" w:cs="Arial"/>
          <w:sz w:val="24"/>
          <w:szCs w:val="24"/>
        </w:rPr>
        <w:t>, en lo subsecuente</w:t>
      </w:r>
      <w:r w:rsidRPr="006221ED">
        <w:rPr>
          <w:rFonts w:ascii="Palatino Linotype" w:hAnsi="Palatino Linotype" w:cs="Arial"/>
          <w:b/>
          <w:sz w:val="24"/>
          <w:szCs w:val="24"/>
        </w:rPr>
        <w:t xml:space="preserve"> El Sujeto Obligado</w:t>
      </w:r>
      <w:r w:rsidRPr="006221ED">
        <w:rPr>
          <w:rFonts w:ascii="Palatino Linotype" w:hAnsi="Palatino Linotype" w:cs="Arial"/>
          <w:sz w:val="24"/>
          <w:szCs w:val="24"/>
        </w:rPr>
        <w:t>, se procede a dictar la presente resolución.</w:t>
      </w:r>
    </w:p>
    <w:p w14:paraId="25548697" w14:textId="77777777" w:rsidR="00077462" w:rsidRPr="00D90EF0" w:rsidRDefault="00077462" w:rsidP="0007746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36BC2579" w14:textId="77777777" w:rsidR="00077462" w:rsidRPr="00722E63" w:rsidRDefault="00077462" w:rsidP="00077462">
      <w:pPr>
        <w:pStyle w:val="Sinespaciado"/>
        <w:rPr>
          <w:rFonts w:ascii="Palatino Linotype" w:hAnsi="Palatino Linotype"/>
          <w:sz w:val="22"/>
        </w:rPr>
      </w:pPr>
    </w:p>
    <w:p w14:paraId="6AF66BE5" w14:textId="77777777" w:rsidR="00077462" w:rsidRDefault="00077462" w:rsidP="00077462">
      <w:pPr>
        <w:spacing w:after="0" w:line="360" w:lineRule="auto"/>
        <w:jc w:val="center"/>
        <w:rPr>
          <w:rFonts w:ascii="Palatino Linotype" w:hAnsi="Palatino Linotype"/>
          <w:b/>
          <w:sz w:val="28"/>
        </w:rPr>
      </w:pPr>
      <w:r w:rsidRPr="004E2A95">
        <w:rPr>
          <w:rFonts w:ascii="Palatino Linotype" w:hAnsi="Palatino Linotype"/>
          <w:b/>
          <w:sz w:val="28"/>
        </w:rPr>
        <w:t>A N T E C E D E N T E S   D E L   A S U N T O</w:t>
      </w:r>
    </w:p>
    <w:p w14:paraId="0A962156" w14:textId="77777777" w:rsidR="00077462" w:rsidRPr="004E2A95" w:rsidRDefault="00077462" w:rsidP="00077462">
      <w:pPr>
        <w:spacing w:after="0" w:line="360" w:lineRule="auto"/>
        <w:jc w:val="center"/>
        <w:rPr>
          <w:rFonts w:ascii="Palatino Linotype" w:hAnsi="Palatino Linotype"/>
          <w:b/>
          <w:sz w:val="28"/>
        </w:rPr>
      </w:pPr>
    </w:p>
    <w:p w14:paraId="3C899E82" w14:textId="77777777" w:rsidR="00077462" w:rsidRPr="00722E63" w:rsidRDefault="00077462" w:rsidP="00077462">
      <w:pPr>
        <w:pStyle w:val="Sinespaciado"/>
        <w:rPr>
          <w:rFonts w:ascii="Palatino Linotype" w:hAnsi="Palatino Linotype"/>
          <w:sz w:val="14"/>
        </w:rPr>
      </w:pPr>
    </w:p>
    <w:p w14:paraId="0692B8E6" w14:textId="77777777" w:rsidR="00077462" w:rsidRPr="004E2A95" w:rsidRDefault="00077462" w:rsidP="00077462">
      <w:pPr>
        <w:spacing w:after="0" w:line="360" w:lineRule="auto"/>
        <w:jc w:val="both"/>
        <w:rPr>
          <w:rFonts w:ascii="Palatino Linotype" w:hAnsi="Palatino Linotype"/>
        </w:rPr>
      </w:pPr>
      <w:r w:rsidRPr="004E2A95">
        <w:rPr>
          <w:rFonts w:ascii="Palatino Linotype" w:hAnsi="Palatino Linotype" w:cs="Arial"/>
          <w:b/>
          <w:sz w:val="28"/>
        </w:rPr>
        <w:t>PRIMERO.</w:t>
      </w:r>
      <w:r w:rsidRPr="004E2A95">
        <w:rPr>
          <w:rFonts w:ascii="Palatino Linotype" w:hAnsi="Palatino Linotype" w:cs="Arial"/>
        </w:rPr>
        <w:t xml:space="preserve"> </w:t>
      </w:r>
      <w:r w:rsidRPr="004E2A95">
        <w:rPr>
          <w:rFonts w:ascii="Palatino Linotype" w:hAnsi="Palatino Linotype"/>
          <w:b/>
          <w:sz w:val="28"/>
          <w:szCs w:val="28"/>
        </w:rPr>
        <w:t>De las Solicitudes de Información.</w:t>
      </w:r>
    </w:p>
    <w:p w14:paraId="45CBF099" w14:textId="417FCB9E" w:rsidR="00077462" w:rsidRDefault="00077462" w:rsidP="00077462">
      <w:pPr>
        <w:spacing w:after="0" w:line="360" w:lineRule="auto"/>
        <w:jc w:val="both"/>
        <w:rPr>
          <w:rFonts w:ascii="Palatino Linotype" w:hAnsi="Palatino Linotype" w:cs="Arial"/>
          <w:sz w:val="24"/>
        </w:rPr>
      </w:pPr>
      <w:r w:rsidRPr="004E2A95">
        <w:rPr>
          <w:rFonts w:ascii="Palatino Linotype" w:hAnsi="Palatino Linotype" w:cs="Arial"/>
          <w:sz w:val="24"/>
        </w:rPr>
        <w:t>Con fecha</w:t>
      </w:r>
      <w:r w:rsidR="003D6D07">
        <w:rPr>
          <w:rFonts w:ascii="Palatino Linotype" w:hAnsi="Palatino Linotype" w:cs="Arial"/>
          <w:sz w:val="24"/>
        </w:rPr>
        <w:t>s</w:t>
      </w:r>
      <w:r>
        <w:rPr>
          <w:rFonts w:ascii="Palatino Linotype" w:hAnsi="Palatino Linotype" w:cs="Arial"/>
          <w:sz w:val="24"/>
        </w:rPr>
        <w:t xml:space="preserve"> </w:t>
      </w:r>
      <w:r w:rsidR="003D6D07">
        <w:rPr>
          <w:rFonts w:ascii="Palatino Linotype" w:hAnsi="Palatino Linotype" w:cs="Arial"/>
          <w:sz w:val="24"/>
        </w:rPr>
        <w:t>nueve y veinticuatro</w:t>
      </w:r>
      <w:r>
        <w:rPr>
          <w:rFonts w:ascii="Palatino Linotype" w:hAnsi="Palatino Linotype" w:cs="Arial"/>
          <w:sz w:val="24"/>
        </w:rPr>
        <w:t xml:space="preserve"> </w:t>
      </w:r>
      <w:r w:rsidRPr="004E2A95">
        <w:rPr>
          <w:rFonts w:ascii="Palatino Linotype" w:hAnsi="Palatino Linotype" w:cs="Arial"/>
          <w:sz w:val="24"/>
        </w:rPr>
        <w:t xml:space="preserve">de </w:t>
      </w:r>
      <w:r w:rsidR="003D6D07">
        <w:rPr>
          <w:rFonts w:ascii="Palatino Linotype" w:hAnsi="Palatino Linotype" w:cs="Arial"/>
          <w:sz w:val="24"/>
        </w:rPr>
        <w:t>noviem</w:t>
      </w:r>
      <w:r>
        <w:rPr>
          <w:rFonts w:ascii="Palatino Linotype" w:hAnsi="Palatino Linotype" w:cs="Arial"/>
          <w:sz w:val="24"/>
        </w:rPr>
        <w:t>bre</w:t>
      </w:r>
      <w:r w:rsidRPr="004E2A95">
        <w:rPr>
          <w:rFonts w:ascii="Palatino Linotype" w:hAnsi="Palatino Linotype" w:cs="Arial"/>
          <w:sz w:val="24"/>
        </w:rPr>
        <w:t xml:space="preserve"> </w:t>
      </w:r>
      <w:r>
        <w:rPr>
          <w:rFonts w:ascii="Palatino Linotype" w:hAnsi="Palatino Linotype" w:cs="Arial"/>
          <w:sz w:val="24"/>
        </w:rPr>
        <w:t>de dos mil veinte</w:t>
      </w:r>
      <w:r w:rsidRPr="004E2A95">
        <w:rPr>
          <w:rFonts w:ascii="Palatino Linotype" w:hAnsi="Palatino Linotype" w:cs="Arial"/>
          <w:sz w:val="24"/>
        </w:rPr>
        <w:t xml:space="preserve">, </w:t>
      </w:r>
      <w:r w:rsidRPr="00B776EA">
        <w:rPr>
          <w:rFonts w:ascii="Palatino Linotype" w:hAnsi="Palatino Linotype" w:cs="Arial"/>
          <w:b/>
          <w:bCs/>
          <w:sz w:val="24"/>
        </w:rPr>
        <w:t>El</w:t>
      </w:r>
      <w:r>
        <w:rPr>
          <w:rFonts w:ascii="Palatino Linotype" w:hAnsi="Palatino Linotype" w:cs="Arial"/>
          <w:sz w:val="24"/>
        </w:rPr>
        <w:t xml:space="preserve"> </w:t>
      </w:r>
      <w:r w:rsidRPr="004E2A95">
        <w:rPr>
          <w:rFonts w:ascii="Palatino Linotype" w:hAnsi="Palatino Linotype" w:cs="Arial"/>
          <w:b/>
          <w:sz w:val="24"/>
        </w:rPr>
        <w:t>Recurrente</w:t>
      </w:r>
      <w:r w:rsidRPr="004E2A95">
        <w:rPr>
          <w:rFonts w:ascii="Palatino Linotype" w:hAnsi="Palatino Linotype" w:cs="Arial"/>
          <w:sz w:val="24"/>
        </w:rPr>
        <w:t xml:space="preserve">, presentó a través del Sistema de Acceso a la Información Mexiquense </w:t>
      </w:r>
      <w:r w:rsidRPr="004E2A95">
        <w:rPr>
          <w:rFonts w:ascii="Palatino Linotype" w:hAnsi="Palatino Linotype" w:cs="Arial"/>
          <w:b/>
          <w:sz w:val="24"/>
        </w:rPr>
        <w:t>(SAIMEX)</w:t>
      </w:r>
      <w:r w:rsidRPr="004E2A95">
        <w:rPr>
          <w:rFonts w:ascii="Palatino Linotype" w:hAnsi="Palatino Linotype" w:cs="Arial"/>
          <w:sz w:val="24"/>
        </w:rPr>
        <w:t xml:space="preserve"> ante </w:t>
      </w:r>
      <w:r w:rsidRPr="004E2A95">
        <w:rPr>
          <w:rFonts w:ascii="Palatino Linotype" w:hAnsi="Palatino Linotype" w:cs="Arial"/>
          <w:b/>
          <w:sz w:val="24"/>
        </w:rPr>
        <w:t>El Sujeto Obligado</w:t>
      </w:r>
      <w:r w:rsidRPr="004E2A95">
        <w:rPr>
          <w:rFonts w:ascii="Palatino Linotype" w:hAnsi="Palatino Linotype" w:cs="Arial"/>
          <w:sz w:val="24"/>
        </w:rPr>
        <w:t>, las solicitudes de acceso a la información pública, registradas bajo los números de expediente</w:t>
      </w:r>
      <w:r w:rsidRPr="00D90EF0">
        <w:rPr>
          <w:rFonts w:ascii="Palatino Linotype" w:hAnsi="Palatino Linotype" w:cs="Arial"/>
          <w:sz w:val="24"/>
        </w:rPr>
        <w:t xml:space="preserve"> </w:t>
      </w:r>
      <w:r w:rsidRPr="00D90EF0">
        <w:rPr>
          <w:rFonts w:ascii="Palatino Linotype" w:hAnsi="Palatino Linotype" w:cs="Arial"/>
          <w:b/>
          <w:sz w:val="24"/>
        </w:rPr>
        <w:t>00</w:t>
      </w:r>
      <w:r w:rsidR="001F6B84">
        <w:rPr>
          <w:rFonts w:ascii="Palatino Linotype" w:hAnsi="Palatino Linotype" w:cs="Arial"/>
          <w:b/>
          <w:sz w:val="24"/>
        </w:rPr>
        <w:t>100</w:t>
      </w:r>
      <w:r>
        <w:rPr>
          <w:rFonts w:ascii="Palatino Linotype" w:hAnsi="Palatino Linotype" w:cs="Arial"/>
          <w:b/>
          <w:sz w:val="24"/>
        </w:rPr>
        <w:t>/</w:t>
      </w:r>
      <w:r w:rsidR="001F6B84">
        <w:rPr>
          <w:rFonts w:ascii="Palatino Linotype" w:hAnsi="Palatino Linotype" w:cs="Arial"/>
          <w:b/>
          <w:sz w:val="24"/>
        </w:rPr>
        <w:t>TEMAMATL</w:t>
      </w:r>
      <w:r w:rsidRPr="00D90EF0">
        <w:rPr>
          <w:rFonts w:ascii="Palatino Linotype" w:hAnsi="Palatino Linotype" w:cs="Arial"/>
          <w:b/>
          <w:sz w:val="24"/>
        </w:rPr>
        <w:t>/IP/20</w:t>
      </w:r>
      <w:r>
        <w:rPr>
          <w:rFonts w:ascii="Palatino Linotype" w:hAnsi="Palatino Linotype" w:cs="Arial"/>
          <w:b/>
          <w:sz w:val="24"/>
        </w:rPr>
        <w:t xml:space="preserve">20 y </w:t>
      </w:r>
      <w:r w:rsidR="001F6B84" w:rsidRPr="00D90EF0">
        <w:rPr>
          <w:rFonts w:ascii="Palatino Linotype" w:hAnsi="Palatino Linotype" w:cs="Arial"/>
          <w:b/>
          <w:sz w:val="24"/>
        </w:rPr>
        <w:t>00</w:t>
      </w:r>
      <w:r w:rsidR="001F6B84">
        <w:rPr>
          <w:rFonts w:ascii="Palatino Linotype" w:hAnsi="Palatino Linotype" w:cs="Arial"/>
          <w:b/>
          <w:sz w:val="24"/>
        </w:rPr>
        <w:t>116/TEMAMATL</w:t>
      </w:r>
      <w:r w:rsidR="001F6B84" w:rsidRPr="00D90EF0">
        <w:rPr>
          <w:rFonts w:ascii="Palatino Linotype" w:hAnsi="Palatino Linotype" w:cs="Arial"/>
          <w:b/>
          <w:sz w:val="24"/>
        </w:rPr>
        <w:t>/IP/20</w:t>
      </w:r>
      <w:r w:rsidR="001F6B84">
        <w:rPr>
          <w:rFonts w:ascii="Palatino Linotype" w:hAnsi="Palatino Linotype" w:cs="Arial"/>
          <w:b/>
          <w:sz w:val="24"/>
        </w:rPr>
        <w:t>20</w:t>
      </w:r>
      <w:r w:rsidRPr="004C2810">
        <w:rPr>
          <w:rFonts w:ascii="Palatino Linotype" w:hAnsi="Palatino Linotype" w:cs="Arial"/>
          <w:sz w:val="24"/>
          <w:lang w:eastAsia="es-MX"/>
        </w:rPr>
        <w:t xml:space="preserve">, </w:t>
      </w:r>
      <w:r w:rsidRPr="004E2A95">
        <w:rPr>
          <w:rFonts w:ascii="Palatino Linotype" w:hAnsi="Palatino Linotype" w:cs="Arial"/>
          <w:sz w:val="24"/>
        </w:rPr>
        <w:t>mediante las cuales solicitó información en el tenor siguiente:</w:t>
      </w:r>
    </w:p>
    <w:p w14:paraId="3BD9FB65" w14:textId="77777777" w:rsidR="00077462" w:rsidRDefault="00077462" w:rsidP="00077462">
      <w:pPr>
        <w:spacing w:after="0" w:line="360" w:lineRule="auto"/>
        <w:jc w:val="both"/>
        <w:rPr>
          <w:rFonts w:ascii="Palatino Linotype" w:hAnsi="Palatino Linotype" w:cs="Arial"/>
          <w:sz w:val="24"/>
        </w:rPr>
      </w:pPr>
    </w:p>
    <w:p w14:paraId="49CA78E0" w14:textId="77777777" w:rsidR="00077462" w:rsidRPr="00722E63" w:rsidRDefault="00077462" w:rsidP="00077462">
      <w:pPr>
        <w:spacing w:after="0" w:line="240" w:lineRule="auto"/>
        <w:jc w:val="both"/>
        <w:rPr>
          <w:rFonts w:ascii="Palatino Linotype" w:hAnsi="Palatino Linotype" w:cs="Arial"/>
          <w:b/>
          <w:sz w:val="10"/>
        </w:rPr>
      </w:pPr>
    </w:p>
    <w:p w14:paraId="778C0B74" w14:textId="4485FEB3" w:rsidR="00077462" w:rsidRDefault="00077462" w:rsidP="00077462">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1F6B84" w:rsidRPr="00D90EF0">
        <w:rPr>
          <w:rFonts w:ascii="Palatino Linotype" w:hAnsi="Palatino Linotype" w:cs="Arial"/>
          <w:b/>
          <w:sz w:val="24"/>
        </w:rPr>
        <w:t>00</w:t>
      </w:r>
      <w:r w:rsidR="001F6B84">
        <w:rPr>
          <w:rFonts w:ascii="Palatino Linotype" w:hAnsi="Palatino Linotype" w:cs="Arial"/>
          <w:b/>
          <w:sz w:val="24"/>
        </w:rPr>
        <w:t>100/TEMAMATL</w:t>
      </w:r>
      <w:r w:rsidR="001F6B84" w:rsidRPr="00D90EF0">
        <w:rPr>
          <w:rFonts w:ascii="Palatino Linotype" w:hAnsi="Palatino Linotype" w:cs="Arial"/>
          <w:b/>
          <w:sz w:val="24"/>
        </w:rPr>
        <w:t>/IP/20</w:t>
      </w:r>
      <w:r w:rsidR="001F6B84">
        <w:rPr>
          <w:rFonts w:ascii="Palatino Linotype" w:hAnsi="Palatino Linotype" w:cs="Arial"/>
          <w:b/>
          <w:sz w:val="24"/>
        </w:rPr>
        <w:t>20</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52A0586D" w14:textId="0F9AF2F0" w:rsidR="00077462" w:rsidRDefault="00077462" w:rsidP="00077462">
      <w:pPr>
        <w:spacing w:after="0" w:line="240" w:lineRule="auto"/>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lastRenderedPageBreak/>
        <w:t>“</w:t>
      </w:r>
      <w:r w:rsidR="00B710A4" w:rsidRPr="00B710A4">
        <w:rPr>
          <w:rFonts w:ascii="Palatino Linotype" w:hAnsi="Palatino Linotype"/>
          <w:i/>
          <w:color w:val="000000"/>
        </w:rPr>
        <w:t xml:space="preserve">solicito a la brevedad la siguiente información: 1.- programa Anual de Evaluación del ejercicio Fiscal 2019 y 2020 2.- Criterios Generales. 3.- Programas Presupuestarios. 4.- Fondos Federales sujetos a evaluar. 5.- Sujetos Avaluados. 6.- Tipo de Evaluación. 7.- Cronograma de evaluación. 8.- Mecanismos de difusión de los resultados de la evaluación. 9.- Términos de referencia de las evaluaciones realizadas. 10.- Documento de los resultados de las evaluaciones realizadas. 11.- Datos generales del evaluador. 12.- Convenio de Mejora. 13.- Sitio web con información publicada PAE. </w:t>
      </w:r>
      <w:proofErr w:type="gramStart"/>
      <w:r w:rsidR="00B710A4" w:rsidRPr="00B710A4">
        <w:rPr>
          <w:rFonts w:ascii="Palatino Linotype" w:hAnsi="Palatino Linotype"/>
          <w:i/>
          <w:color w:val="000000"/>
        </w:rPr>
        <w:t>dicha</w:t>
      </w:r>
      <w:proofErr w:type="gramEnd"/>
      <w:r w:rsidR="00B710A4" w:rsidRPr="00B710A4">
        <w:rPr>
          <w:rFonts w:ascii="Palatino Linotype" w:hAnsi="Palatino Linotype"/>
          <w:i/>
          <w:color w:val="000000"/>
        </w:rPr>
        <w:t xml:space="preserve"> información de ambos ejercicios fiscales.</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63F4258B" w14:textId="2851215C" w:rsidR="001F6B84" w:rsidRDefault="001F6B84" w:rsidP="00077462">
      <w:pPr>
        <w:spacing w:after="0" w:line="240" w:lineRule="auto"/>
        <w:ind w:left="426" w:right="567"/>
        <w:jc w:val="both"/>
        <w:rPr>
          <w:rFonts w:ascii="Palatino Linotype" w:eastAsia="Times New Roman" w:hAnsi="Palatino Linotype" w:cs="Times New Roman"/>
          <w:lang w:val="es-ES_tradnl" w:eastAsia="es-ES"/>
        </w:rPr>
      </w:pPr>
    </w:p>
    <w:p w14:paraId="338BB9FB" w14:textId="77777777" w:rsidR="00077462" w:rsidRPr="00722E63" w:rsidRDefault="00077462" w:rsidP="00077462">
      <w:pPr>
        <w:spacing w:after="0" w:line="240" w:lineRule="auto"/>
        <w:ind w:left="426" w:right="567"/>
        <w:jc w:val="both"/>
        <w:rPr>
          <w:rFonts w:ascii="Palatino Linotype" w:eastAsia="Times New Roman" w:hAnsi="Palatino Linotype" w:cs="Times New Roman"/>
          <w:sz w:val="8"/>
          <w:lang w:val="es-ES_tradnl" w:eastAsia="es-ES"/>
        </w:rPr>
      </w:pPr>
    </w:p>
    <w:p w14:paraId="126A9A58" w14:textId="77777777" w:rsidR="00077462" w:rsidRPr="00722E63" w:rsidRDefault="00077462" w:rsidP="00077462">
      <w:pPr>
        <w:spacing w:after="0" w:line="360" w:lineRule="auto"/>
        <w:ind w:right="850"/>
        <w:jc w:val="both"/>
        <w:rPr>
          <w:rFonts w:ascii="Palatino Linotype" w:eastAsia="Times New Roman" w:hAnsi="Palatino Linotype" w:cs="Times New Roman"/>
          <w:b/>
          <w:sz w:val="4"/>
          <w:szCs w:val="24"/>
          <w:lang w:val="es-ES_tradnl" w:eastAsia="es-ES"/>
        </w:rPr>
      </w:pPr>
    </w:p>
    <w:p w14:paraId="1EAFD260" w14:textId="77777777" w:rsidR="00077462" w:rsidRPr="00722E63" w:rsidRDefault="00077462" w:rsidP="00077462">
      <w:pPr>
        <w:spacing w:after="0" w:line="360" w:lineRule="auto"/>
        <w:ind w:right="850"/>
        <w:jc w:val="both"/>
        <w:rPr>
          <w:rFonts w:ascii="Palatino Linotype" w:eastAsia="Times New Roman" w:hAnsi="Palatino Linotype" w:cs="Times New Roman"/>
          <w:b/>
          <w:sz w:val="2"/>
          <w:szCs w:val="24"/>
          <w:lang w:val="es-ES_tradnl" w:eastAsia="es-ES"/>
        </w:rPr>
      </w:pPr>
    </w:p>
    <w:p w14:paraId="5A266D63" w14:textId="77777777" w:rsidR="00077462" w:rsidRDefault="00077462" w:rsidP="00077462">
      <w:pPr>
        <w:spacing w:after="0" w:line="240" w:lineRule="auto"/>
        <w:ind w:left="426" w:right="567"/>
        <w:jc w:val="both"/>
        <w:rPr>
          <w:rFonts w:ascii="Palatino Linotype" w:eastAsia="Times New Roman" w:hAnsi="Palatino Linotype" w:cs="Times New Roman"/>
          <w:lang w:val="es-ES_tradnl" w:eastAsia="es-ES"/>
        </w:rPr>
      </w:pPr>
    </w:p>
    <w:p w14:paraId="0F3F57DE" w14:textId="31186668" w:rsidR="00077462" w:rsidRPr="004E2A95" w:rsidRDefault="00077462" w:rsidP="00077462">
      <w:pPr>
        <w:spacing w:after="0" w:line="240" w:lineRule="auto"/>
        <w:ind w:left="426" w:right="567"/>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1F6B84" w:rsidRPr="00D90EF0">
        <w:rPr>
          <w:rFonts w:ascii="Palatino Linotype" w:hAnsi="Palatino Linotype" w:cs="Arial"/>
          <w:b/>
          <w:sz w:val="24"/>
        </w:rPr>
        <w:t>00</w:t>
      </w:r>
      <w:r w:rsidR="001F6B84">
        <w:rPr>
          <w:rFonts w:ascii="Palatino Linotype" w:hAnsi="Palatino Linotype" w:cs="Arial"/>
          <w:b/>
          <w:sz w:val="24"/>
        </w:rPr>
        <w:t>116/TEMAMATL</w:t>
      </w:r>
      <w:r w:rsidR="001F6B84" w:rsidRPr="00D90EF0">
        <w:rPr>
          <w:rFonts w:ascii="Palatino Linotype" w:hAnsi="Palatino Linotype" w:cs="Arial"/>
          <w:b/>
          <w:sz w:val="24"/>
        </w:rPr>
        <w:t>/IP/20</w:t>
      </w:r>
      <w:r w:rsidR="001F6B84">
        <w:rPr>
          <w:rFonts w:ascii="Palatino Linotype" w:hAnsi="Palatino Linotype" w:cs="Arial"/>
          <w:b/>
          <w:sz w:val="24"/>
        </w:rPr>
        <w:t>20</w:t>
      </w:r>
      <w:r>
        <w:rPr>
          <w:rFonts w:ascii="Palatino Linotype" w:hAnsi="Palatino Linotype" w:cs="Arial"/>
          <w:b/>
          <w:sz w:val="24"/>
        </w:rPr>
        <w:t>.</w:t>
      </w:r>
    </w:p>
    <w:p w14:paraId="0C1A9E84" w14:textId="6AC3AFD1" w:rsidR="00077462" w:rsidRDefault="00077462" w:rsidP="00077462">
      <w:pPr>
        <w:ind w:left="426" w:right="567"/>
        <w:jc w:val="both"/>
        <w:rPr>
          <w:rFonts w:ascii="Palatino Linotype" w:eastAsia="Times New Roman" w:hAnsi="Palatino Linotype" w:cs="Times New Roman"/>
          <w:lang w:val="es-ES_tradnl" w:eastAsia="es-ES"/>
        </w:rPr>
      </w:pPr>
      <w:r w:rsidRPr="004E2A95">
        <w:rPr>
          <w:rFonts w:ascii="Palatino Linotype" w:eastAsia="Times New Roman" w:hAnsi="Palatino Linotype" w:cs="Times New Roman"/>
          <w:i/>
          <w:lang w:val="es-ES_tradnl" w:eastAsia="es-ES"/>
        </w:rPr>
        <w:t>“</w:t>
      </w:r>
      <w:r w:rsidR="001F6B84" w:rsidRPr="001F6B84">
        <w:rPr>
          <w:rFonts w:ascii="Palatino Linotype" w:hAnsi="Palatino Linotype"/>
          <w:i/>
          <w:color w:val="000000"/>
        </w:rPr>
        <w:t xml:space="preserve">Solicito a la brevedad los trece criterios relacionados con el programa anual de evaluaciones, PAE; los cuales son los siguientes: 1.- Condiciones generales 2.- Programas presupuestarios sujetos a evaluación 3.- Fondos federales sujetos a evaluación 4.- Sujetos evaluados 5.- Tipos de evaluación 6.- Cronograma de evaluación 7.- Mecanismos de difusión 8.- Mecanismos de seguimiento 9.- Términos de referencia 10.- Resultados de la Evaluación 11.- Datos del evaluador 12.- Convenio de mejora 13.- Publicación en la </w:t>
      </w:r>
      <w:proofErr w:type="spellStart"/>
      <w:r w:rsidR="001F6B84" w:rsidRPr="001F6B84">
        <w:rPr>
          <w:rFonts w:ascii="Palatino Linotype" w:hAnsi="Palatino Linotype"/>
          <w:i/>
          <w:color w:val="000000"/>
        </w:rPr>
        <w:t>pagina</w:t>
      </w:r>
      <w:proofErr w:type="spellEnd"/>
      <w:r w:rsidR="001F6B84" w:rsidRPr="001F6B84">
        <w:rPr>
          <w:rFonts w:ascii="Palatino Linotype" w:hAnsi="Palatino Linotype"/>
          <w:i/>
          <w:color w:val="000000"/>
        </w:rPr>
        <w:t xml:space="preserve"> web del ejercicio fiscal 2019 y 2020, tanto de </w:t>
      </w:r>
      <w:proofErr w:type="spellStart"/>
      <w:r w:rsidR="001F6B84" w:rsidRPr="001F6B84">
        <w:rPr>
          <w:rFonts w:ascii="Palatino Linotype" w:hAnsi="Palatino Linotype"/>
          <w:i/>
          <w:color w:val="000000"/>
        </w:rPr>
        <w:t>dif</w:t>
      </w:r>
      <w:proofErr w:type="spellEnd"/>
      <w:r w:rsidR="001F6B84" w:rsidRPr="001F6B84">
        <w:rPr>
          <w:rFonts w:ascii="Palatino Linotype" w:hAnsi="Palatino Linotype"/>
          <w:i/>
          <w:color w:val="000000"/>
        </w:rPr>
        <w:t xml:space="preserve">, ayuntamiento e </w:t>
      </w:r>
      <w:proofErr w:type="spellStart"/>
      <w:r w:rsidR="001F6B84" w:rsidRPr="001F6B84">
        <w:rPr>
          <w:rFonts w:ascii="Palatino Linotype" w:hAnsi="Palatino Linotype"/>
          <w:i/>
          <w:color w:val="000000"/>
        </w:rPr>
        <w:t>imcufide</w:t>
      </w:r>
      <w:proofErr w:type="spellEnd"/>
      <w:r w:rsidR="001F6B84" w:rsidRPr="001F6B84">
        <w:rPr>
          <w:rFonts w:ascii="Palatino Linotype" w:hAnsi="Palatino Linotype"/>
          <w:i/>
          <w:color w:val="000000"/>
        </w:rPr>
        <w:t xml:space="preserve">. </w:t>
      </w:r>
      <w:proofErr w:type="gramStart"/>
      <w:r w:rsidR="001F6B84" w:rsidRPr="001F6B84">
        <w:rPr>
          <w:rFonts w:ascii="Palatino Linotype" w:hAnsi="Palatino Linotype"/>
          <w:i/>
          <w:color w:val="000000"/>
        </w:rPr>
        <w:t>ya</w:t>
      </w:r>
      <w:proofErr w:type="gramEnd"/>
      <w:r w:rsidR="001F6B84" w:rsidRPr="001F6B84">
        <w:rPr>
          <w:rFonts w:ascii="Palatino Linotype" w:hAnsi="Palatino Linotype"/>
          <w:i/>
          <w:color w:val="000000"/>
        </w:rPr>
        <w:t xml:space="preserve"> que en una solicitud anterior solo envían el </w:t>
      </w:r>
      <w:proofErr w:type="spellStart"/>
      <w:r w:rsidR="001F6B84" w:rsidRPr="001F6B84">
        <w:rPr>
          <w:rFonts w:ascii="Palatino Linotype" w:hAnsi="Palatino Linotype"/>
          <w:i/>
          <w:color w:val="000000"/>
        </w:rPr>
        <w:t>pae</w:t>
      </w:r>
      <w:proofErr w:type="spellEnd"/>
      <w:r w:rsidR="001F6B84" w:rsidRPr="001F6B84">
        <w:rPr>
          <w:rFonts w:ascii="Palatino Linotype" w:hAnsi="Palatino Linotype"/>
          <w:i/>
          <w:color w:val="000000"/>
        </w:rPr>
        <w:t xml:space="preserve"> y requiero los demás elementos de evaluación.</w:t>
      </w:r>
      <w:r w:rsidRPr="004E2A95">
        <w:rPr>
          <w:rFonts w:ascii="Palatino Linotype" w:eastAsia="Times New Roman" w:hAnsi="Palatino Linotype" w:cs="Times New Roman"/>
          <w:i/>
          <w:lang w:val="es-ES_tradnl" w:eastAsia="es-ES"/>
        </w:rPr>
        <w:t xml:space="preserve">” </w:t>
      </w:r>
      <w:r w:rsidRPr="004E2A95">
        <w:rPr>
          <w:rFonts w:ascii="Palatino Linotype" w:eastAsia="Times New Roman" w:hAnsi="Palatino Linotype" w:cs="Times New Roman"/>
          <w:lang w:val="es-ES_tradnl" w:eastAsia="es-ES"/>
        </w:rPr>
        <w:t>[Sic]</w:t>
      </w:r>
    </w:p>
    <w:p w14:paraId="703CE161" w14:textId="6A9F3B20" w:rsidR="00B710A4" w:rsidRDefault="00B710A4" w:rsidP="00077462">
      <w:pPr>
        <w:ind w:left="426" w:right="567"/>
        <w:jc w:val="both"/>
        <w:rPr>
          <w:rFonts w:ascii="Palatino Linotype" w:eastAsia="Times New Roman" w:hAnsi="Palatino Linotype" w:cs="Times New Roman"/>
          <w:lang w:val="es-ES_tradnl" w:eastAsia="es-ES"/>
        </w:rPr>
      </w:pPr>
    </w:p>
    <w:p w14:paraId="5BAAD31B" w14:textId="77777777" w:rsidR="00B710A4" w:rsidRDefault="00B710A4" w:rsidP="00B710A4">
      <w:pPr>
        <w:spacing w:after="0" w:line="360" w:lineRule="auto"/>
        <w:jc w:val="both"/>
        <w:rPr>
          <w:rFonts w:ascii="Palatino Linotype" w:eastAsia="Times New Roman" w:hAnsi="Palatino Linotype" w:cs="Times New Roman"/>
          <w:lang w:val="es-ES_tradnl" w:eastAsia="es-ES"/>
        </w:rPr>
      </w:pPr>
      <w:r>
        <w:rPr>
          <w:rFonts w:ascii="Palatino Linotype" w:eastAsia="Times New Roman" w:hAnsi="Palatino Linotype" w:cs="Times New Roman"/>
          <w:lang w:val="es-ES_tradnl" w:eastAsia="es-ES"/>
        </w:rPr>
        <w:t>Adjuntando así mismo dos archivos electrónicos:</w:t>
      </w:r>
    </w:p>
    <w:p w14:paraId="43719557" w14:textId="77777777" w:rsidR="00B710A4" w:rsidRPr="001F6B84" w:rsidRDefault="00B710A4" w:rsidP="00B710A4">
      <w:pPr>
        <w:pStyle w:val="Prrafodelista"/>
        <w:numPr>
          <w:ilvl w:val="0"/>
          <w:numId w:val="7"/>
        </w:numPr>
        <w:spacing w:line="360" w:lineRule="auto"/>
        <w:jc w:val="both"/>
        <w:rPr>
          <w:rFonts w:ascii="Palatino Linotype" w:hAnsi="Palatino Linotype"/>
          <w:lang w:val="es-ES_tradnl"/>
        </w:rPr>
      </w:pPr>
      <w:r w:rsidRPr="001F6B84">
        <w:rPr>
          <w:rFonts w:ascii="Palatino Linotype" w:hAnsi="Palatino Linotype"/>
          <w:b/>
          <w:bCs/>
          <w:lang w:val="es-ES_tradnl"/>
        </w:rPr>
        <w:t>PAE_2020_AYUNTAMIENTO_TEMAMATLA_pdf_2020_5_2_105109.pdf</w:t>
      </w:r>
      <w:r w:rsidRPr="001F6B84">
        <w:rPr>
          <w:rFonts w:ascii="Palatino Linotype" w:hAnsi="Palatino Linotype"/>
          <w:lang w:val="es-ES_tradnl"/>
        </w:rPr>
        <w:t xml:space="preserve">: documento en </w:t>
      </w:r>
      <w:proofErr w:type="spellStart"/>
      <w:r w:rsidRPr="001F6B84">
        <w:rPr>
          <w:rFonts w:ascii="Palatino Linotype" w:hAnsi="Palatino Linotype"/>
          <w:lang w:val="es-ES_tradnl"/>
        </w:rPr>
        <w:t>pdf</w:t>
      </w:r>
      <w:proofErr w:type="spellEnd"/>
      <w:r w:rsidRPr="001F6B84">
        <w:rPr>
          <w:rFonts w:ascii="Palatino Linotype" w:hAnsi="Palatino Linotype"/>
          <w:lang w:val="es-ES_tradnl"/>
        </w:rPr>
        <w:t xml:space="preserve"> en doce fojas consistente en programa anual de evaluación 2020.</w:t>
      </w:r>
    </w:p>
    <w:p w14:paraId="777AFEF9" w14:textId="77777777" w:rsidR="00B710A4" w:rsidRPr="001F6B84" w:rsidRDefault="00B710A4" w:rsidP="00B710A4">
      <w:pPr>
        <w:pStyle w:val="Prrafodelista"/>
        <w:numPr>
          <w:ilvl w:val="0"/>
          <w:numId w:val="7"/>
        </w:numPr>
        <w:spacing w:line="360" w:lineRule="auto"/>
        <w:jc w:val="both"/>
        <w:rPr>
          <w:rFonts w:ascii="Palatino Linotype" w:hAnsi="Palatino Linotype"/>
          <w:lang w:val="es-ES_tradnl"/>
        </w:rPr>
      </w:pPr>
      <w:r w:rsidRPr="001F6B84">
        <w:rPr>
          <w:rFonts w:ascii="Palatino Linotype" w:hAnsi="Palatino Linotype"/>
          <w:b/>
          <w:bCs/>
          <w:lang w:val="es-ES_tradnl"/>
        </w:rPr>
        <w:t>00037-041.pdf</w:t>
      </w:r>
      <w:r w:rsidRPr="001F6B84">
        <w:rPr>
          <w:rFonts w:ascii="Palatino Linotype" w:hAnsi="Palatino Linotype"/>
          <w:lang w:val="es-ES_tradnl"/>
        </w:rPr>
        <w:t xml:space="preserve">: documento en </w:t>
      </w:r>
      <w:proofErr w:type="spellStart"/>
      <w:r w:rsidRPr="001F6B84">
        <w:rPr>
          <w:rFonts w:ascii="Palatino Linotype" w:hAnsi="Palatino Linotype"/>
          <w:lang w:val="es-ES_tradnl"/>
        </w:rPr>
        <w:t>pdf</w:t>
      </w:r>
      <w:proofErr w:type="spellEnd"/>
      <w:r w:rsidRPr="001F6B84">
        <w:rPr>
          <w:rFonts w:ascii="Palatino Linotype" w:hAnsi="Palatino Linotype"/>
          <w:lang w:val="es-ES_tradnl"/>
        </w:rPr>
        <w:t xml:space="preserve"> en dos fojas consistente en respuesta a la solicitud de información 00037/TEMAMATL/IP/2020, por el Titular de la Unidad Información, Planeación, Programación y Evaluación.</w:t>
      </w:r>
    </w:p>
    <w:p w14:paraId="79AC223F" w14:textId="77777777" w:rsidR="00B710A4" w:rsidRDefault="00B710A4" w:rsidP="00077462">
      <w:pPr>
        <w:ind w:left="426" w:right="567"/>
        <w:jc w:val="both"/>
        <w:rPr>
          <w:rFonts w:ascii="Palatino Linotype" w:eastAsia="Times New Roman" w:hAnsi="Palatino Linotype" w:cs="Times New Roman"/>
          <w:lang w:val="es-ES_tradnl" w:eastAsia="es-ES"/>
        </w:rPr>
      </w:pPr>
    </w:p>
    <w:p w14:paraId="743FF0A3" w14:textId="77777777" w:rsidR="00077462" w:rsidRDefault="00077462" w:rsidP="00077462">
      <w:pPr>
        <w:spacing w:after="0" w:line="240" w:lineRule="auto"/>
        <w:ind w:left="426" w:right="567"/>
        <w:jc w:val="both"/>
        <w:rPr>
          <w:rFonts w:ascii="Palatino Linotype" w:eastAsia="Times New Roman" w:hAnsi="Palatino Linotype" w:cs="Times New Roman"/>
          <w:lang w:val="es-ES_tradnl" w:eastAsia="es-ES"/>
        </w:rPr>
      </w:pPr>
    </w:p>
    <w:p w14:paraId="53FF9061" w14:textId="77777777" w:rsidR="00077462" w:rsidRPr="004E2A95" w:rsidRDefault="00077462" w:rsidP="00077462">
      <w:pPr>
        <w:spacing w:after="0" w:line="240" w:lineRule="auto"/>
        <w:jc w:val="both"/>
        <w:rPr>
          <w:rFonts w:ascii="Palatino Linotype" w:eastAsia="Times New Roman" w:hAnsi="Palatino Linotype" w:cs="Times New Roman"/>
          <w:lang w:val="es-ES_tradnl" w:eastAsia="es-ES"/>
        </w:rPr>
      </w:pPr>
    </w:p>
    <w:p w14:paraId="0E52BA20" w14:textId="5FBD4AF8" w:rsidR="00077462" w:rsidRPr="00722E63" w:rsidRDefault="00077462" w:rsidP="00B710A4">
      <w:pPr>
        <w:pStyle w:val="Prrafodelista"/>
        <w:numPr>
          <w:ilvl w:val="0"/>
          <w:numId w:val="2"/>
        </w:numPr>
        <w:spacing w:line="360" w:lineRule="auto"/>
        <w:ind w:left="357" w:hanging="357"/>
        <w:jc w:val="both"/>
        <w:rPr>
          <w:rFonts w:ascii="Palatino Linotype" w:hAnsi="Palatino Linotype"/>
          <w:lang w:val="es-ES_tradnl"/>
        </w:rPr>
      </w:pPr>
      <w:r w:rsidRPr="002B697F">
        <w:rPr>
          <w:rFonts w:ascii="Palatino Linotype" w:hAnsi="Palatino Linotype"/>
          <w:b/>
          <w:lang w:val="es-ES_tradnl"/>
        </w:rPr>
        <w:lastRenderedPageBreak/>
        <w:t>MODALIDAD DE ENTREGA:</w:t>
      </w:r>
      <w:r w:rsidRPr="002B697F">
        <w:rPr>
          <w:rFonts w:ascii="Palatino Linotype" w:hAnsi="Palatino Linotype" w:cs="Arial"/>
          <w:b/>
          <w:sz w:val="28"/>
        </w:rPr>
        <w:t xml:space="preserve"> </w:t>
      </w:r>
      <w:r w:rsidRPr="00722E63">
        <w:rPr>
          <w:rFonts w:ascii="Palatino Linotype" w:hAnsi="Palatino Linotype"/>
          <w:lang w:val="es-ES_tradnl"/>
        </w:rPr>
        <w:t xml:space="preserve">A través del </w:t>
      </w:r>
      <w:r w:rsidRPr="00722E63">
        <w:rPr>
          <w:rFonts w:ascii="Palatino Linotype" w:hAnsi="Palatino Linotype"/>
          <w:b/>
          <w:lang w:val="es-ES_tradnl"/>
        </w:rPr>
        <w:t>SAIMEX</w:t>
      </w:r>
      <w:r>
        <w:rPr>
          <w:rFonts w:ascii="Palatino Linotype" w:hAnsi="Palatino Linotype"/>
          <w:lang w:val="es-ES_tradnl"/>
        </w:rPr>
        <w:t xml:space="preserve">, en </w:t>
      </w:r>
      <w:r w:rsidR="00B710A4">
        <w:rPr>
          <w:rFonts w:ascii="Palatino Linotype" w:hAnsi="Palatino Linotype"/>
          <w:lang w:val="es-ES_tradnl"/>
        </w:rPr>
        <w:t>ambos casos</w:t>
      </w:r>
      <w:r>
        <w:rPr>
          <w:rFonts w:ascii="Palatino Linotype" w:hAnsi="Palatino Linotype"/>
          <w:lang w:val="es-ES_tradnl"/>
        </w:rPr>
        <w:t>.</w:t>
      </w:r>
    </w:p>
    <w:p w14:paraId="16BB0BC9" w14:textId="77777777" w:rsidR="00077462" w:rsidRDefault="00077462" w:rsidP="00077462">
      <w:pPr>
        <w:pStyle w:val="Prrafodelista"/>
        <w:spacing w:line="360" w:lineRule="auto"/>
        <w:ind w:left="720"/>
        <w:jc w:val="both"/>
        <w:rPr>
          <w:rFonts w:ascii="Palatino Linotype" w:hAnsi="Palatino Linotype" w:cs="Arial"/>
          <w:b/>
        </w:rPr>
      </w:pPr>
    </w:p>
    <w:p w14:paraId="20BFCD4D" w14:textId="1CB27B88" w:rsidR="00077462" w:rsidRDefault="00077462" w:rsidP="00077462">
      <w:pPr>
        <w:spacing w:before="240" w:line="360" w:lineRule="auto"/>
        <w:jc w:val="both"/>
        <w:rPr>
          <w:rFonts w:ascii="Palatino Linotype" w:hAnsi="Palatino Linotype" w:cs="Arial"/>
          <w:b/>
          <w:sz w:val="28"/>
        </w:rPr>
      </w:pPr>
      <w:r>
        <w:rPr>
          <w:rFonts w:ascii="Palatino Linotype" w:hAnsi="Palatino Linotype" w:cs="Arial"/>
          <w:b/>
          <w:sz w:val="28"/>
        </w:rPr>
        <w:t>SEGUND</w:t>
      </w:r>
      <w:r w:rsidRPr="004E2A95">
        <w:rPr>
          <w:rFonts w:ascii="Palatino Linotype" w:hAnsi="Palatino Linotype" w:cs="Arial"/>
          <w:b/>
          <w:sz w:val="28"/>
        </w:rPr>
        <w:t xml:space="preserve">O. </w:t>
      </w:r>
      <w:r w:rsidRPr="00165D6E">
        <w:rPr>
          <w:rFonts w:ascii="Palatino Linotype" w:hAnsi="Palatino Linotype" w:cs="Arial"/>
          <w:b/>
          <w:sz w:val="28"/>
          <w:szCs w:val="20"/>
        </w:rPr>
        <w:t>De la</w:t>
      </w:r>
      <w:r>
        <w:rPr>
          <w:rFonts w:ascii="Palatino Linotype" w:hAnsi="Palatino Linotype" w:cs="Arial"/>
          <w:b/>
          <w:sz w:val="28"/>
          <w:szCs w:val="20"/>
        </w:rPr>
        <w:t>s</w:t>
      </w:r>
      <w:r w:rsidRPr="00165D6E">
        <w:rPr>
          <w:rFonts w:ascii="Palatino Linotype" w:hAnsi="Palatino Linotype" w:cs="Arial"/>
          <w:b/>
          <w:sz w:val="28"/>
          <w:szCs w:val="20"/>
        </w:rPr>
        <w:t xml:space="preserve"> respuesta</w:t>
      </w:r>
      <w:r>
        <w:rPr>
          <w:rFonts w:ascii="Palatino Linotype" w:hAnsi="Palatino Linotype" w:cs="Arial"/>
          <w:b/>
          <w:sz w:val="28"/>
          <w:szCs w:val="20"/>
        </w:rPr>
        <w:t>s</w:t>
      </w:r>
      <w:r w:rsidR="00663734">
        <w:rPr>
          <w:rFonts w:ascii="Palatino Linotype" w:hAnsi="Palatino Linotype" w:cs="Arial"/>
          <w:b/>
          <w:sz w:val="28"/>
          <w:szCs w:val="20"/>
        </w:rPr>
        <w:t xml:space="preserve"> y prórroga</w:t>
      </w:r>
      <w:r w:rsidRPr="00165D6E">
        <w:rPr>
          <w:rFonts w:ascii="Palatino Linotype" w:hAnsi="Palatino Linotype" w:cs="Arial"/>
          <w:b/>
          <w:sz w:val="28"/>
          <w:szCs w:val="20"/>
        </w:rPr>
        <w:t xml:space="preserve">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2C426B84" w14:textId="06F3DC93" w:rsidR="00663734" w:rsidRDefault="00663734" w:rsidP="00663734">
      <w:pPr>
        <w:pStyle w:val="Sinespaciado"/>
        <w:spacing w:line="360" w:lineRule="auto"/>
        <w:jc w:val="both"/>
        <w:rPr>
          <w:rFonts w:ascii="Palatino Linotype" w:hAnsi="Palatino Linotype"/>
        </w:rPr>
      </w:pPr>
      <w:r w:rsidRPr="00D67FC4">
        <w:rPr>
          <w:rFonts w:ascii="Palatino Linotype" w:hAnsi="Palatino Linotype"/>
        </w:rPr>
        <w:t xml:space="preserve">De las constancias que obran en </w:t>
      </w:r>
      <w:r>
        <w:rPr>
          <w:rFonts w:ascii="Palatino Linotype" w:hAnsi="Palatino Linotype"/>
        </w:rPr>
        <w:t>el</w:t>
      </w:r>
      <w:r w:rsidRPr="00D67FC4">
        <w:rPr>
          <w:rFonts w:ascii="Palatino Linotype" w:hAnsi="Palatino Linotype"/>
        </w:rPr>
        <w:t xml:space="preserve"> expediente electrónico</w:t>
      </w:r>
      <w:r>
        <w:rPr>
          <w:rFonts w:ascii="Palatino Linotype" w:hAnsi="Palatino Linotype"/>
        </w:rPr>
        <w:t xml:space="preserve"> </w:t>
      </w:r>
      <w:r w:rsidRPr="00663734">
        <w:rPr>
          <w:rFonts w:ascii="Palatino Linotype" w:hAnsi="Palatino Linotype"/>
        </w:rPr>
        <w:t>00116/TEMAMATL/IP/2020</w:t>
      </w:r>
      <w:r w:rsidRPr="00D67FC4">
        <w:rPr>
          <w:rFonts w:ascii="Palatino Linotype" w:hAnsi="Palatino Linotype"/>
        </w:rPr>
        <w:t>, se observa</w:t>
      </w:r>
      <w:r>
        <w:rPr>
          <w:rFonts w:ascii="Palatino Linotype" w:hAnsi="Palatino Linotype"/>
        </w:rPr>
        <w:t>,</w:t>
      </w:r>
      <w:r>
        <w:rPr>
          <w:rFonts w:ascii="Palatino Linotype" w:hAnsi="Palatino Linotype"/>
          <w:b/>
          <w:bCs/>
          <w:lang w:eastAsia="es-MX"/>
        </w:rPr>
        <w:t xml:space="preserve"> </w:t>
      </w:r>
      <w:r w:rsidRPr="00D67FC4">
        <w:rPr>
          <w:rFonts w:ascii="Palatino Linotype" w:hAnsi="Palatino Linotype"/>
        </w:rPr>
        <w:t xml:space="preserve">que el </w:t>
      </w:r>
      <w:r>
        <w:rPr>
          <w:rFonts w:ascii="Palatino Linotype" w:hAnsi="Palatino Linotype"/>
        </w:rPr>
        <w:t>quince de diciembre</w:t>
      </w:r>
      <w:r w:rsidRPr="00D67FC4">
        <w:rPr>
          <w:rFonts w:ascii="Palatino Linotype" w:hAnsi="Palatino Linotype"/>
        </w:rPr>
        <w:t xml:space="preserve"> de dos mil ve</w:t>
      </w:r>
      <w:r>
        <w:rPr>
          <w:rFonts w:ascii="Palatino Linotype" w:hAnsi="Palatino Linotype"/>
        </w:rPr>
        <w:t>inte</w:t>
      </w:r>
      <w:r w:rsidRPr="00D67FC4">
        <w:rPr>
          <w:rFonts w:ascii="Palatino Linotype" w:hAnsi="Palatino Linotype"/>
        </w:rPr>
        <w:t>, el Sujeto Obligado solicitó una prórroga para atender la respuesta</w:t>
      </w:r>
      <w:r>
        <w:rPr>
          <w:rFonts w:ascii="Palatino Linotype" w:hAnsi="Palatino Linotype"/>
        </w:rPr>
        <w:t>.</w:t>
      </w:r>
    </w:p>
    <w:p w14:paraId="0B23764E" w14:textId="77777777" w:rsidR="00663734" w:rsidRPr="00D67FC4" w:rsidRDefault="00663734" w:rsidP="00663734">
      <w:pPr>
        <w:pStyle w:val="Sinespaciado"/>
        <w:spacing w:line="360" w:lineRule="auto"/>
        <w:jc w:val="both"/>
        <w:rPr>
          <w:rFonts w:ascii="Palatino Linotype" w:hAnsi="Palatino Linotype"/>
        </w:rPr>
      </w:pPr>
    </w:p>
    <w:p w14:paraId="7933CE0C" w14:textId="3D8F1D7A" w:rsidR="00077462" w:rsidRDefault="00663734" w:rsidP="00663734">
      <w:pPr>
        <w:spacing w:before="240" w:line="360" w:lineRule="auto"/>
        <w:jc w:val="both"/>
        <w:rPr>
          <w:rFonts w:ascii="Palatino Linotype" w:hAnsi="Palatino Linotype" w:cs="Arial"/>
          <w:sz w:val="24"/>
          <w:szCs w:val="24"/>
        </w:rPr>
      </w:pPr>
      <w:r>
        <w:rPr>
          <w:rFonts w:ascii="Palatino Linotype" w:hAnsi="Palatino Linotype" w:cs="Arial"/>
          <w:sz w:val="24"/>
        </w:rPr>
        <w:t>Posteriormente</w:t>
      </w:r>
      <w:r w:rsidR="00077462">
        <w:rPr>
          <w:rFonts w:ascii="Palatino Linotype" w:hAnsi="Palatino Linotype" w:cs="Arial"/>
          <w:b/>
          <w:sz w:val="24"/>
          <w:szCs w:val="24"/>
        </w:rPr>
        <w:t>,</w:t>
      </w:r>
      <w:r>
        <w:rPr>
          <w:rFonts w:ascii="Palatino Linotype" w:hAnsi="Palatino Linotype" w:cs="Arial"/>
          <w:b/>
          <w:sz w:val="24"/>
          <w:szCs w:val="24"/>
        </w:rPr>
        <w:t xml:space="preserve"> </w:t>
      </w:r>
      <w:r w:rsidRPr="00663734">
        <w:rPr>
          <w:rFonts w:ascii="Palatino Linotype" w:hAnsi="Palatino Linotype" w:cs="Arial"/>
          <w:bCs/>
          <w:sz w:val="24"/>
          <w:szCs w:val="24"/>
        </w:rPr>
        <w:t xml:space="preserve">en los expedientes electrónicos de </w:t>
      </w:r>
      <w:r>
        <w:rPr>
          <w:rFonts w:ascii="Palatino Linotype" w:hAnsi="Palatino Linotype" w:cs="Arial"/>
          <w:b/>
          <w:sz w:val="24"/>
          <w:szCs w:val="24"/>
        </w:rPr>
        <w:t>SAIMEX,</w:t>
      </w:r>
      <w:r w:rsidR="00077462">
        <w:rPr>
          <w:rFonts w:ascii="Palatino Linotype" w:hAnsi="Palatino Linotype" w:cs="Arial"/>
          <w:b/>
          <w:sz w:val="24"/>
          <w:szCs w:val="24"/>
        </w:rPr>
        <w:t xml:space="preserve"> </w:t>
      </w:r>
      <w:r w:rsidR="00077462">
        <w:rPr>
          <w:rFonts w:ascii="Palatino Linotype" w:hAnsi="Palatino Linotype" w:cs="Arial"/>
          <w:sz w:val="24"/>
          <w:szCs w:val="24"/>
        </w:rPr>
        <w:t xml:space="preserve">se aprecia que en fecha </w:t>
      </w:r>
      <w:r>
        <w:rPr>
          <w:rFonts w:ascii="Palatino Linotype" w:hAnsi="Palatino Linotype" w:cs="Arial"/>
          <w:sz w:val="24"/>
          <w:szCs w:val="24"/>
        </w:rPr>
        <w:t>veintiuno</w:t>
      </w:r>
      <w:r w:rsidR="00077462">
        <w:rPr>
          <w:rFonts w:ascii="Palatino Linotype" w:hAnsi="Palatino Linotype" w:cs="Arial"/>
          <w:sz w:val="24"/>
          <w:szCs w:val="24"/>
        </w:rPr>
        <w:t xml:space="preserve"> de </w:t>
      </w:r>
      <w:r>
        <w:rPr>
          <w:rFonts w:ascii="Palatino Linotype" w:hAnsi="Palatino Linotype" w:cs="Arial"/>
          <w:sz w:val="24"/>
          <w:szCs w:val="24"/>
        </w:rPr>
        <w:t>dic</w:t>
      </w:r>
      <w:r w:rsidR="00077462">
        <w:rPr>
          <w:rFonts w:ascii="Palatino Linotype" w:hAnsi="Palatino Linotype" w:cs="Arial"/>
          <w:sz w:val="24"/>
          <w:szCs w:val="24"/>
        </w:rPr>
        <w:t xml:space="preserve">iembre de dos mil veinte, </w:t>
      </w:r>
      <w:r w:rsidR="00077462">
        <w:rPr>
          <w:rFonts w:ascii="Palatino Linotype" w:hAnsi="Palatino Linotype" w:cs="Arial"/>
          <w:b/>
          <w:sz w:val="24"/>
          <w:szCs w:val="24"/>
        </w:rPr>
        <w:t xml:space="preserve">El Sujeto Obligado </w:t>
      </w:r>
      <w:r w:rsidR="00077462">
        <w:rPr>
          <w:rFonts w:ascii="Palatino Linotype" w:hAnsi="Palatino Linotype" w:cs="Arial"/>
          <w:sz w:val="24"/>
          <w:szCs w:val="24"/>
        </w:rPr>
        <w:t xml:space="preserve">dio respuestas a las solicitudes de información en los siguientes términos: </w:t>
      </w:r>
    </w:p>
    <w:p w14:paraId="5374A2B6" w14:textId="77777777" w:rsidR="00077462" w:rsidRDefault="00077462" w:rsidP="00077462">
      <w:pPr>
        <w:spacing w:before="240" w:line="360" w:lineRule="auto"/>
        <w:jc w:val="both"/>
        <w:rPr>
          <w:rFonts w:ascii="Palatino Linotype" w:hAnsi="Palatino Linotype" w:cs="Arial"/>
          <w:sz w:val="24"/>
          <w:szCs w:val="24"/>
        </w:rPr>
      </w:pPr>
    </w:p>
    <w:p w14:paraId="3C92FFCD" w14:textId="0B56369F" w:rsidR="00077462" w:rsidRPr="001747F4" w:rsidRDefault="00663734" w:rsidP="00077462">
      <w:pPr>
        <w:spacing w:after="0" w:line="240" w:lineRule="auto"/>
        <w:rPr>
          <w:rFonts w:ascii="Palatino Linotype" w:eastAsia="Times New Roman" w:hAnsi="Palatino Linotype" w:cs="Times New Roman"/>
          <w:i/>
          <w:lang w:val="es-ES_tradnl" w:eastAsia="es-ES"/>
        </w:rPr>
      </w:pPr>
      <w:r w:rsidRPr="00D90EF0">
        <w:rPr>
          <w:rFonts w:ascii="Palatino Linotype" w:hAnsi="Palatino Linotype" w:cs="Arial"/>
          <w:b/>
          <w:sz w:val="24"/>
        </w:rPr>
        <w:t>00</w:t>
      </w:r>
      <w:r>
        <w:rPr>
          <w:rFonts w:ascii="Palatino Linotype" w:hAnsi="Palatino Linotype" w:cs="Arial"/>
          <w:b/>
          <w:sz w:val="24"/>
        </w:rPr>
        <w:t>100/TEMAMATL</w:t>
      </w:r>
      <w:r w:rsidRPr="00D90EF0">
        <w:rPr>
          <w:rFonts w:ascii="Palatino Linotype" w:hAnsi="Palatino Linotype" w:cs="Arial"/>
          <w:b/>
          <w:sz w:val="24"/>
        </w:rPr>
        <w:t>/IP/20</w:t>
      </w:r>
      <w:r>
        <w:rPr>
          <w:rFonts w:ascii="Palatino Linotype" w:hAnsi="Palatino Linotype" w:cs="Arial"/>
          <w:b/>
          <w:sz w:val="24"/>
        </w:rPr>
        <w:t>20</w:t>
      </w:r>
      <w:proofErr w:type="gramStart"/>
      <w:r>
        <w:rPr>
          <w:rFonts w:ascii="Palatino Linotype" w:hAnsi="Palatino Linotype" w:cs="Arial"/>
          <w:b/>
          <w:sz w:val="24"/>
        </w:rPr>
        <w:t>.</w:t>
      </w:r>
      <w:r w:rsidR="00077462" w:rsidRPr="001747F4">
        <w:rPr>
          <w:rFonts w:ascii="Palatino Linotype" w:hAnsi="Palatino Linotype" w:cs="Arial"/>
          <w:b/>
          <w:sz w:val="24"/>
        </w:rPr>
        <w:t>.</w:t>
      </w:r>
      <w:proofErr w:type="gramEnd"/>
      <w:r w:rsidR="00077462" w:rsidRPr="001747F4">
        <w:rPr>
          <w:rFonts w:ascii="Palatino Linotype" w:eastAsia="Times New Roman" w:hAnsi="Palatino Linotype" w:cs="Times New Roman"/>
          <w:i/>
          <w:lang w:val="es-ES_tradnl" w:eastAsia="es-ES"/>
        </w:rPr>
        <w:t xml:space="preserve"> </w:t>
      </w:r>
    </w:p>
    <w:p w14:paraId="6E6C3396" w14:textId="77777777" w:rsidR="00077462" w:rsidRPr="001747F4" w:rsidRDefault="00077462" w:rsidP="00077462">
      <w:pPr>
        <w:spacing w:after="0" w:line="240" w:lineRule="auto"/>
        <w:jc w:val="right"/>
        <w:rPr>
          <w:rFonts w:ascii="Palatino Linotype" w:eastAsia="Times New Roman" w:hAnsi="Palatino Linotype" w:cs="Times New Roman"/>
          <w:i/>
          <w:lang w:val="es-ES_tradnl" w:eastAsia="es-ES"/>
        </w:rPr>
      </w:pPr>
    </w:p>
    <w:p w14:paraId="11F885C0" w14:textId="77777777" w:rsidR="00663734" w:rsidRPr="00663734" w:rsidRDefault="00077462" w:rsidP="00663734">
      <w:pPr>
        <w:spacing w:after="0" w:line="240" w:lineRule="auto"/>
        <w:ind w:left="426" w:right="567"/>
        <w:jc w:val="both"/>
        <w:rPr>
          <w:rFonts w:ascii="Palatino Linotype" w:hAnsi="Palatino Linotype" w:cs="Arial"/>
          <w:i/>
          <w:szCs w:val="24"/>
        </w:rPr>
      </w:pPr>
      <w:r w:rsidRPr="00663734">
        <w:rPr>
          <w:rFonts w:ascii="Palatino Linotype" w:hAnsi="Palatino Linotype" w:cs="Arial"/>
          <w:i/>
          <w:szCs w:val="24"/>
        </w:rPr>
        <w:t>“</w:t>
      </w:r>
      <w:r w:rsidR="00663734" w:rsidRPr="00663734">
        <w:rPr>
          <w:rFonts w:ascii="Palatino Linotype" w:hAnsi="Palatino Linotype" w:cs="Arial"/>
          <w:i/>
          <w:szCs w:val="24"/>
        </w:rPr>
        <w:t xml:space="preserve">Estimado </w:t>
      </w:r>
      <w:proofErr w:type="spellStart"/>
      <w:r w:rsidR="00663734" w:rsidRPr="00663734">
        <w:rPr>
          <w:rFonts w:ascii="Palatino Linotype" w:hAnsi="Palatino Linotype" w:cs="Arial"/>
          <w:i/>
          <w:szCs w:val="24"/>
        </w:rPr>
        <w:t>solicitante</w:t>
      </w:r>
      <w:proofErr w:type="gramStart"/>
      <w:r w:rsidR="00663734" w:rsidRPr="00663734">
        <w:rPr>
          <w:rFonts w:ascii="Palatino Linotype" w:hAnsi="Palatino Linotype" w:cs="Arial"/>
          <w:i/>
          <w:szCs w:val="24"/>
        </w:rPr>
        <w:t>,este</w:t>
      </w:r>
      <w:proofErr w:type="spellEnd"/>
      <w:proofErr w:type="gramEnd"/>
      <w:r w:rsidR="00663734" w:rsidRPr="00663734">
        <w:rPr>
          <w:rFonts w:ascii="Palatino Linotype" w:hAnsi="Palatino Linotype" w:cs="Arial"/>
          <w:i/>
          <w:szCs w:val="24"/>
        </w:rPr>
        <w:t xml:space="preserve"> sujeto obligado se permite remitir la información </w:t>
      </w:r>
      <w:proofErr w:type="spellStart"/>
      <w:r w:rsidR="00663734" w:rsidRPr="00663734">
        <w:rPr>
          <w:rFonts w:ascii="Palatino Linotype" w:hAnsi="Palatino Linotype" w:cs="Arial"/>
          <w:i/>
          <w:szCs w:val="24"/>
        </w:rPr>
        <w:t>solicitada,de</w:t>
      </w:r>
      <w:proofErr w:type="spellEnd"/>
      <w:r w:rsidR="00663734" w:rsidRPr="00663734">
        <w:rPr>
          <w:rFonts w:ascii="Palatino Linotype" w:hAnsi="Palatino Linotype" w:cs="Arial"/>
          <w:i/>
          <w:szCs w:val="24"/>
        </w:rPr>
        <w:t xml:space="preserve"> ante mano me permito informarle que respecto a la situación que se </w:t>
      </w:r>
      <w:proofErr w:type="spellStart"/>
      <w:r w:rsidR="00663734" w:rsidRPr="00663734">
        <w:rPr>
          <w:rFonts w:ascii="Palatino Linotype" w:hAnsi="Palatino Linotype" w:cs="Arial"/>
          <w:i/>
          <w:szCs w:val="24"/>
        </w:rPr>
        <w:t>esta</w:t>
      </w:r>
      <w:proofErr w:type="spellEnd"/>
      <w:r w:rsidR="00663734" w:rsidRPr="00663734">
        <w:rPr>
          <w:rFonts w:ascii="Palatino Linotype" w:hAnsi="Palatino Linotype" w:cs="Arial"/>
          <w:i/>
          <w:szCs w:val="24"/>
        </w:rPr>
        <w:t xml:space="preserve"> viviendo a causa de la pandemia mundial por el nuevo corona-virus (COVID-19) ,</w:t>
      </w:r>
      <w:proofErr w:type="spellStart"/>
      <w:r w:rsidR="00663734" w:rsidRPr="00663734">
        <w:rPr>
          <w:rFonts w:ascii="Palatino Linotype" w:hAnsi="Palatino Linotype" w:cs="Arial"/>
          <w:i/>
          <w:szCs w:val="24"/>
        </w:rPr>
        <w:t>Asi</w:t>
      </w:r>
      <w:proofErr w:type="spellEnd"/>
      <w:r w:rsidR="00663734" w:rsidRPr="00663734">
        <w:rPr>
          <w:rFonts w:ascii="Palatino Linotype" w:hAnsi="Palatino Linotype" w:cs="Arial"/>
          <w:i/>
          <w:szCs w:val="24"/>
        </w:rPr>
        <w:t xml:space="preserve"> como el número de casos positivos registrado, ESTE SUJETO OBLIGADO ,ESTA LABORANDO AL 60% EN LAS ACTIVIDADES CORRESPONDIENTES A SUS ÁREAS ADMINISTRATIVAS QUE LO </w:t>
      </w:r>
      <w:proofErr w:type="spellStart"/>
      <w:r w:rsidR="00663734" w:rsidRPr="00663734">
        <w:rPr>
          <w:rFonts w:ascii="Palatino Linotype" w:hAnsi="Palatino Linotype" w:cs="Arial"/>
          <w:i/>
          <w:szCs w:val="24"/>
        </w:rPr>
        <w:t>CONFORMA.Por</w:t>
      </w:r>
      <w:proofErr w:type="spellEnd"/>
      <w:r w:rsidR="00663734" w:rsidRPr="00663734">
        <w:rPr>
          <w:rFonts w:ascii="Palatino Linotype" w:hAnsi="Palatino Linotype" w:cs="Arial"/>
          <w:i/>
          <w:szCs w:val="24"/>
        </w:rPr>
        <w:t xml:space="preserve"> lo que agradecemos su atención y comprensión. Quedo a sus </w:t>
      </w:r>
      <w:proofErr w:type="spellStart"/>
      <w:proofErr w:type="gramStart"/>
      <w:r w:rsidR="00663734" w:rsidRPr="00663734">
        <w:rPr>
          <w:rFonts w:ascii="Palatino Linotype" w:hAnsi="Palatino Linotype" w:cs="Arial"/>
          <w:i/>
          <w:szCs w:val="24"/>
        </w:rPr>
        <w:t>ordenes</w:t>
      </w:r>
      <w:proofErr w:type="spellEnd"/>
      <w:proofErr w:type="gramEnd"/>
      <w:r w:rsidR="00663734" w:rsidRPr="00663734">
        <w:rPr>
          <w:rFonts w:ascii="Palatino Linotype" w:hAnsi="Palatino Linotype" w:cs="Arial"/>
          <w:i/>
          <w:szCs w:val="24"/>
        </w:rPr>
        <w:t xml:space="preserve"> para cualquier duda o aclaración. ATENTAMENTE. TITULAR DE LA UNIDAD DE TRANSPARENCIA Y ACCESO A LA INFORMACIÓN PÚBLICA DEL MUNICIPIO DE TEMAMATLA, ESTADO DE MÉXICO</w:t>
      </w:r>
    </w:p>
    <w:p w14:paraId="062FE01C" w14:textId="77777777" w:rsidR="00663734" w:rsidRPr="00663734" w:rsidRDefault="00663734" w:rsidP="00663734">
      <w:pPr>
        <w:spacing w:after="0" w:line="240" w:lineRule="auto"/>
        <w:ind w:left="426" w:right="567"/>
        <w:jc w:val="both"/>
        <w:rPr>
          <w:rFonts w:ascii="Palatino Linotype" w:hAnsi="Palatino Linotype" w:cs="Arial"/>
          <w:i/>
          <w:szCs w:val="24"/>
        </w:rPr>
      </w:pPr>
      <w:r w:rsidRPr="00663734">
        <w:rPr>
          <w:rFonts w:ascii="Palatino Linotype" w:hAnsi="Palatino Linotype" w:cs="Arial"/>
          <w:i/>
          <w:szCs w:val="24"/>
        </w:rPr>
        <w:t>ATENTAMENTE</w:t>
      </w:r>
    </w:p>
    <w:p w14:paraId="6D08715E" w14:textId="75B53EFA" w:rsidR="00077462" w:rsidRPr="001747F4" w:rsidRDefault="00663734" w:rsidP="00663734">
      <w:pPr>
        <w:spacing w:after="0" w:line="240" w:lineRule="auto"/>
        <w:ind w:left="426" w:right="567"/>
        <w:jc w:val="both"/>
        <w:rPr>
          <w:rFonts w:ascii="Palatino Linotype" w:hAnsi="Palatino Linotype" w:cs="Arial"/>
          <w:i/>
          <w:szCs w:val="24"/>
        </w:rPr>
      </w:pPr>
      <w:proofErr w:type="spellStart"/>
      <w:r w:rsidRPr="00663734">
        <w:rPr>
          <w:rFonts w:ascii="Palatino Linotype" w:hAnsi="Palatino Linotype" w:cs="Arial"/>
          <w:i/>
          <w:szCs w:val="24"/>
        </w:rPr>
        <w:t>Licencado</w:t>
      </w:r>
      <w:proofErr w:type="spellEnd"/>
      <w:r w:rsidRPr="00663734">
        <w:rPr>
          <w:rFonts w:ascii="Palatino Linotype" w:hAnsi="Palatino Linotype" w:cs="Arial"/>
          <w:i/>
          <w:szCs w:val="24"/>
        </w:rPr>
        <w:t xml:space="preserve"> en Criminalística Donaldo </w:t>
      </w:r>
      <w:proofErr w:type="spellStart"/>
      <w:r w:rsidRPr="00663734">
        <w:rPr>
          <w:rFonts w:ascii="Palatino Linotype" w:hAnsi="Palatino Linotype" w:cs="Arial"/>
          <w:i/>
          <w:szCs w:val="24"/>
        </w:rPr>
        <w:t>Yaél</w:t>
      </w:r>
      <w:proofErr w:type="spellEnd"/>
      <w:r w:rsidRPr="00663734">
        <w:rPr>
          <w:rFonts w:ascii="Palatino Linotype" w:hAnsi="Palatino Linotype" w:cs="Arial"/>
          <w:i/>
          <w:szCs w:val="24"/>
        </w:rPr>
        <w:t xml:space="preserve"> Guillén Martínez</w:t>
      </w:r>
      <w:r w:rsidR="00077462" w:rsidRPr="00663734">
        <w:rPr>
          <w:rFonts w:ascii="Palatino Linotype" w:hAnsi="Palatino Linotype" w:cs="Arial"/>
          <w:i/>
          <w:szCs w:val="24"/>
        </w:rPr>
        <w:t>”</w:t>
      </w:r>
      <w:r w:rsidR="00077462">
        <w:rPr>
          <w:rFonts w:ascii="Palatino Linotype" w:hAnsi="Palatino Linotype" w:cs="Arial"/>
          <w:i/>
          <w:szCs w:val="24"/>
        </w:rPr>
        <w:t xml:space="preserve"> (Sic)</w:t>
      </w:r>
    </w:p>
    <w:p w14:paraId="77F21569" w14:textId="77777777" w:rsidR="00077462" w:rsidRDefault="00077462" w:rsidP="00077462">
      <w:pPr>
        <w:spacing w:after="0" w:line="360" w:lineRule="auto"/>
        <w:jc w:val="both"/>
        <w:rPr>
          <w:rFonts w:ascii="Palatino Linotype" w:hAnsi="Palatino Linotype" w:cs="Arial"/>
          <w:sz w:val="24"/>
          <w:szCs w:val="24"/>
        </w:rPr>
      </w:pPr>
    </w:p>
    <w:p w14:paraId="1D2C5D80" w14:textId="6206850E" w:rsidR="00077462" w:rsidRPr="001747F4" w:rsidRDefault="00077462" w:rsidP="00663734">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lastRenderedPageBreak/>
        <w:t xml:space="preserve">Adjuntando a su respuesta </w:t>
      </w:r>
      <w:r w:rsidR="00663734">
        <w:rPr>
          <w:rFonts w:ascii="Palatino Linotype" w:hAnsi="Palatino Linotype" w:cs="Arial"/>
          <w:sz w:val="24"/>
          <w:szCs w:val="24"/>
        </w:rPr>
        <w:t>los</w:t>
      </w:r>
      <w:r w:rsidRPr="001747F4">
        <w:rPr>
          <w:rFonts w:ascii="Palatino Linotype" w:hAnsi="Palatino Linotype" w:cs="Arial"/>
          <w:sz w:val="24"/>
          <w:szCs w:val="24"/>
        </w:rPr>
        <w:t xml:space="preserve"> archivo</w:t>
      </w:r>
      <w:r w:rsidR="00663734">
        <w:rPr>
          <w:rFonts w:ascii="Palatino Linotype" w:hAnsi="Palatino Linotype" w:cs="Arial"/>
          <w:sz w:val="24"/>
          <w:szCs w:val="24"/>
        </w:rPr>
        <w:t>s</w:t>
      </w:r>
      <w:r w:rsidRPr="001747F4">
        <w:rPr>
          <w:rFonts w:ascii="Palatino Linotype" w:hAnsi="Palatino Linotype" w:cs="Arial"/>
          <w:sz w:val="24"/>
          <w:szCs w:val="24"/>
        </w:rPr>
        <w:t xml:space="preserve"> electrónico</w:t>
      </w:r>
      <w:r w:rsidR="00663734">
        <w:rPr>
          <w:rFonts w:ascii="Palatino Linotype" w:hAnsi="Palatino Linotype" w:cs="Arial"/>
          <w:sz w:val="24"/>
          <w:szCs w:val="24"/>
        </w:rPr>
        <w:t>s</w:t>
      </w:r>
      <w:r w:rsidRPr="001747F4">
        <w:rPr>
          <w:rFonts w:ascii="Palatino Linotype" w:hAnsi="Palatino Linotype" w:cs="Arial"/>
          <w:sz w:val="24"/>
          <w:szCs w:val="24"/>
        </w:rPr>
        <w:t xml:space="preserve"> denominado</w:t>
      </w:r>
      <w:r w:rsidR="00663734">
        <w:rPr>
          <w:rFonts w:ascii="Palatino Linotype" w:hAnsi="Palatino Linotype" w:cs="Arial"/>
          <w:sz w:val="24"/>
          <w:szCs w:val="24"/>
        </w:rPr>
        <w:t>s</w:t>
      </w:r>
      <w:r w:rsidRPr="001747F4">
        <w:rPr>
          <w:rFonts w:ascii="Palatino Linotype" w:hAnsi="Palatino Linotype" w:cs="Arial"/>
          <w:sz w:val="24"/>
          <w:szCs w:val="24"/>
        </w:rPr>
        <w:t xml:space="preserve"> “</w:t>
      </w:r>
      <w:r w:rsidR="00663734" w:rsidRPr="00663734">
        <w:rPr>
          <w:rFonts w:ascii="Palatino Linotype" w:hAnsi="Palatino Linotype" w:cs="Arial"/>
          <w:sz w:val="24"/>
          <w:szCs w:val="24"/>
        </w:rPr>
        <w:t>PAE_2020_AYUNTAMIENTO_TEMAMATLA_pdf_2020_5_2_105109.pdf</w:t>
      </w:r>
      <w:r w:rsidR="00663734">
        <w:rPr>
          <w:rFonts w:ascii="Palatino Linotype" w:hAnsi="Palatino Linotype" w:cs="Arial"/>
          <w:sz w:val="24"/>
          <w:szCs w:val="24"/>
        </w:rPr>
        <w:t>”, “</w:t>
      </w:r>
      <w:r w:rsidR="00663734" w:rsidRPr="00663734">
        <w:rPr>
          <w:rFonts w:ascii="Palatino Linotype" w:hAnsi="Palatino Linotype" w:cs="Arial"/>
          <w:sz w:val="24"/>
          <w:szCs w:val="24"/>
        </w:rPr>
        <w:t>img124.jpg</w:t>
      </w:r>
      <w:r w:rsidR="00663734">
        <w:rPr>
          <w:rFonts w:ascii="Palatino Linotype" w:hAnsi="Palatino Linotype" w:cs="Arial"/>
          <w:sz w:val="24"/>
          <w:szCs w:val="24"/>
        </w:rPr>
        <w:t>” y “</w:t>
      </w:r>
      <w:r w:rsidR="00663734" w:rsidRPr="00663734">
        <w:rPr>
          <w:rFonts w:ascii="Palatino Linotype" w:hAnsi="Palatino Linotype" w:cs="Arial"/>
          <w:sz w:val="24"/>
          <w:szCs w:val="24"/>
        </w:rPr>
        <w:t>PAE_2019_AYUNTAMIENTO_TEMAMATLA_pdf_2020_5_2_104453.pdf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4A0BB0D2" w14:textId="77777777" w:rsidR="00077462" w:rsidRPr="001747F4" w:rsidRDefault="00077462" w:rsidP="00077462">
      <w:pPr>
        <w:spacing w:after="0" w:line="360" w:lineRule="auto"/>
        <w:jc w:val="both"/>
        <w:rPr>
          <w:rFonts w:ascii="Palatino Linotype" w:hAnsi="Palatino Linotype" w:cs="Arial"/>
          <w:b/>
          <w:sz w:val="28"/>
        </w:rPr>
      </w:pPr>
    </w:p>
    <w:p w14:paraId="65BFC162" w14:textId="3B848A51" w:rsidR="000E1B4F" w:rsidRDefault="000E1B4F" w:rsidP="00077462">
      <w:pPr>
        <w:spacing w:after="0" w:line="360" w:lineRule="auto"/>
        <w:jc w:val="both"/>
        <w:rPr>
          <w:rFonts w:ascii="Palatino Linotype" w:hAnsi="Palatino Linotype" w:cs="Arial"/>
          <w:b/>
          <w:sz w:val="24"/>
        </w:rPr>
      </w:pPr>
      <w:r w:rsidRPr="00D90EF0">
        <w:rPr>
          <w:rFonts w:ascii="Palatino Linotype" w:hAnsi="Palatino Linotype" w:cs="Arial"/>
          <w:b/>
          <w:sz w:val="24"/>
        </w:rPr>
        <w:t>00</w:t>
      </w:r>
      <w:r>
        <w:rPr>
          <w:rFonts w:ascii="Palatino Linotype" w:hAnsi="Palatino Linotype" w:cs="Arial"/>
          <w:b/>
          <w:sz w:val="24"/>
        </w:rPr>
        <w:t>116/TEMAMATL</w:t>
      </w:r>
      <w:r w:rsidRPr="00D90EF0">
        <w:rPr>
          <w:rFonts w:ascii="Palatino Linotype" w:hAnsi="Palatino Linotype" w:cs="Arial"/>
          <w:b/>
          <w:sz w:val="24"/>
        </w:rPr>
        <w:t>/IP/20</w:t>
      </w:r>
      <w:r>
        <w:rPr>
          <w:rFonts w:ascii="Palatino Linotype" w:hAnsi="Palatino Linotype" w:cs="Arial"/>
          <w:b/>
          <w:sz w:val="24"/>
        </w:rPr>
        <w:t>20.</w:t>
      </w:r>
    </w:p>
    <w:p w14:paraId="2F7F2294" w14:textId="77777777" w:rsidR="000E1B4F" w:rsidRPr="000E1B4F" w:rsidRDefault="000E1B4F" w:rsidP="000E1B4F">
      <w:pPr>
        <w:spacing w:after="0" w:line="360" w:lineRule="auto"/>
        <w:jc w:val="both"/>
        <w:rPr>
          <w:rFonts w:ascii="Palatino Linotype" w:hAnsi="Palatino Linotype" w:cs="Arial"/>
          <w:i/>
          <w:szCs w:val="24"/>
        </w:rPr>
      </w:pPr>
      <w:r>
        <w:rPr>
          <w:rFonts w:ascii="Palatino Linotype" w:hAnsi="Palatino Linotype" w:cs="Arial"/>
          <w:i/>
          <w:szCs w:val="24"/>
        </w:rPr>
        <w:t xml:space="preserve"> </w:t>
      </w:r>
      <w:r w:rsidR="00077462">
        <w:rPr>
          <w:rFonts w:ascii="Palatino Linotype" w:hAnsi="Palatino Linotype" w:cs="Arial"/>
          <w:i/>
          <w:szCs w:val="24"/>
        </w:rPr>
        <w:t>“</w:t>
      </w:r>
      <w:r w:rsidRPr="000E1B4F">
        <w:rPr>
          <w:rFonts w:ascii="Palatino Linotype" w:hAnsi="Palatino Linotype" w:cs="Arial"/>
          <w:i/>
          <w:szCs w:val="24"/>
        </w:rPr>
        <w:t xml:space="preserve">Estimado </w:t>
      </w:r>
      <w:proofErr w:type="spellStart"/>
      <w:r w:rsidRPr="000E1B4F">
        <w:rPr>
          <w:rFonts w:ascii="Palatino Linotype" w:hAnsi="Palatino Linotype" w:cs="Arial"/>
          <w:i/>
          <w:szCs w:val="24"/>
        </w:rPr>
        <w:t>solicitante</w:t>
      </w:r>
      <w:proofErr w:type="gramStart"/>
      <w:r w:rsidRPr="000E1B4F">
        <w:rPr>
          <w:rFonts w:ascii="Palatino Linotype" w:hAnsi="Palatino Linotype" w:cs="Arial"/>
          <w:i/>
          <w:szCs w:val="24"/>
        </w:rPr>
        <w:t>,este</w:t>
      </w:r>
      <w:proofErr w:type="spellEnd"/>
      <w:proofErr w:type="gramEnd"/>
      <w:r w:rsidRPr="000E1B4F">
        <w:rPr>
          <w:rFonts w:ascii="Palatino Linotype" w:hAnsi="Palatino Linotype" w:cs="Arial"/>
          <w:i/>
          <w:szCs w:val="24"/>
        </w:rPr>
        <w:t xml:space="preserve"> sujeto obligado se permite remitir la información </w:t>
      </w:r>
      <w:proofErr w:type="spellStart"/>
      <w:r w:rsidRPr="000E1B4F">
        <w:rPr>
          <w:rFonts w:ascii="Palatino Linotype" w:hAnsi="Palatino Linotype" w:cs="Arial"/>
          <w:i/>
          <w:szCs w:val="24"/>
        </w:rPr>
        <w:t>solicitada,de</w:t>
      </w:r>
      <w:proofErr w:type="spellEnd"/>
      <w:r w:rsidRPr="000E1B4F">
        <w:rPr>
          <w:rFonts w:ascii="Palatino Linotype" w:hAnsi="Palatino Linotype" w:cs="Arial"/>
          <w:i/>
          <w:szCs w:val="24"/>
        </w:rPr>
        <w:t xml:space="preserve"> ante mano me permito informarle que respecto a la situación que se </w:t>
      </w:r>
      <w:proofErr w:type="spellStart"/>
      <w:r w:rsidRPr="000E1B4F">
        <w:rPr>
          <w:rFonts w:ascii="Palatino Linotype" w:hAnsi="Palatino Linotype" w:cs="Arial"/>
          <w:i/>
          <w:szCs w:val="24"/>
        </w:rPr>
        <w:t>esta</w:t>
      </w:r>
      <w:proofErr w:type="spellEnd"/>
      <w:r w:rsidRPr="000E1B4F">
        <w:rPr>
          <w:rFonts w:ascii="Palatino Linotype" w:hAnsi="Palatino Linotype" w:cs="Arial"/>
          <w:i/>
          <w:szCs w:val="24"/>
        </w:rPr>
        <w:t xml:space="preserve"> viviendo a causa de la pandemia mundial por el nuevo corona-virus (COVID-19) ,</w:t>
      </w:r>
      <w:proofErr w:type="spellStart"/>
      <w:r w:rsidRPr="000E1B4F">
        <w:rPr>
          <w:rFonts w:ascii="Palatino Linotype" w:hAnsi="Palatino Linotype" w:cs="Arial"/>
          <w:i/>
          <w:szCs w:val="24"/>
        </w:rPr>
        <w:t>Asi</w:t>
      </w:r>
      <w:proofErr w:type="spellEnd"/>
      <w:r w:rsidRPr="000E1B4F">
        <w:rPr>
          <w:rFonts w:ascii="Palatino Linotype" w:hAnsi="Palatino Linotype" w:cs="Arial"/>
          <w:i/>
          <w:szCs w:val="24"/>
        </w:rPr>
        <w:t xml:space="preserve"> como el número de casos positivos registrado, ESTE SUJETO OBLIGADO ,ESTA LABORANDO AL 60% EN LAS ACTIVIDADES CORRESPONDIENTES A SUS ÁREAS ADMINISTRATIVAS QUE LO </w:t>
      </w:r>
      <w:proofErr w:type="spellStart"/>
      <w:r w:rsidRPr="000E1B4F">
        <w:rPr>
          <w:rFonts w:ascii="Palatino Linotype" w:hAnsi="Palatino Linotype" w:cs="Arial"/>
          <w:i/>
          <w:szCs w:val="24"/>
        </w:rPr>
        <w:t>CONFORMA.Por</w:t>
      </w:r>
      <w:proofErr w:type="spellEnd"/>
      <w:r w:rsidRPr="000E1B4F">
        <w:rPr>
          <w:rFonts w:ascii="Palatino Linotype" w:hAnsi="Palatino Linotype" w:cs="Arial"/>
          <w:i/>
          <w:szCs w:val="24"/>
        </w:rPr>
        <w:t xml:space="preserve"> lo que agradecemos su atención y comprensión. Quedo a sus </w:t>
      </w:r>
      <w:proofErr w:type="spellStart"/>
      <w:proofErr w:type="gramStart"/>
      <w:r w:rsidRPr="000E1B4F">
        <w:rPr>
          <w:rFonts w:ascii="Palatino Linotype" w:hAnsi="Palatino Linotype" w:cs="Arial"/>
          <w:i/>
          <w:szCs w:val="24"/>
        </w:rPr>
        <w:t>ordenes</w:t>
      </w:r>
      <w:proofErr w:type="spellEnd"/>
      <w:proofErr w:type="gramEnd"/>
      <w:r w:rsidRPr="000E1B4F">
        <w:rPr>
          <w:rFonts w:ascii="Palatino Linotype" w:hAnsi="Palatino Linotype" w:cs="Arial"/>
          <w:i/>
          <w:szCs w:val="24"/>
        </w:rPr>
        <w:t xml:space="preserve"> para cualquier duda o aclaración. ATENTAMENTE. TITULAR DE LA UNIDAD DE TRANSPARENCIA Y ACCESO A LA INFORMACIÓN PÚBLICA DEL MUNICIPIO DE TEMAMATLA, ESTADO DE MÉXICO </w:t>
      </w:r>
      <w:proofErr w:type="spellStart"/>
      <w:r w:rsidRPr="000E1B4F">
        <w:rPr>
          <w:rFonts w:ascii="Palatino Linotype" w:hAnsi="Palatino Linotype" w:cs="Arial"/>
          <w:i/>
          <w:szCs w:val="24"/>
        </w:rPr>
        <w:t>pd.Felices</w:t>
      </w:r>
      <w:proofErr w:type="spellEnd"/>
      <w:r w:rsidRPr="000E1B4F">
        <w:rPr>
          <w:rFonts w:ascii="Palatino Linotype" w:hAnsi="Palatino Linotype" w:cs="Arial"/>
          <w:i/>
          <w:szCs w:val="24"/>
        </w:rPr>
        <w:t xml:space="preserve"> fiestas</w:t>
      </w:r>
      <w:proofErr w:type="gramStart"/>
      <w:r w:rsidRPr="000E1B4F">
        <w:rPr>
          <w:rFonts w:ascii="Palatino Linotype" w:hAnsi="Palatino Linotype" w:cs="Arial"/>
          <w:i/>
          <w:szCs w:val="24"/>
        </w:rPr>
        <w:t>!</w:t>
      </w:r>
      <w:proofErr w:type="gramEnd"/>
    </w:p>
    <w:p w14:paraId="3B5E4E93" w14:textId="77777777" w:rsidR="000E1B4F" w:rsidRPr="000E1B4F" w:rsidRDefault="000E1B4F" w:rsidP="000E1B4F">
      <w:pPr>
        <w:spacing w:after="0" w:line="360" w:lineRule="auto"/>
        <w:jc w:val="both"/>
        <w:rPr>
          <w:rFonts w:ascii="Palatino Linotype" w:hAnsi="Palatino Linotype" w:cs="Arial"/>
          <w:i/>
          <w:szCs w:val="24"/>
        </w:rPr>
      </w:pPr>
      <w:r w:rsidRPr="000E1B4F">
        <w:rPr>
          <w:rFonts w:ascii="Palatino Linotype" w:hAnsi="Palatino Linotype" w:cs="Arial"/>
          <w:i/>
          <w:szCs w:val="24"/>
        </w:rPr>
        <w:t>ATENTAMENTE</w:t>
      </w:r>
    </w:p>
    <w:p w14:paraId="3ACD3927" w14:textId="06F1AB85" w:rsidR="00077462" w:rsidRDefault="000E1B4F" w:rsidP="000E1B4F">
      <w:pPr>
        <w:spacing w:after="0" w:line="360" w:lineRule="auto"/>
        <w:jc w:val="both"/>
        <w:rPr>
          <w:rFonts w:ascii="Palatino Linotype" w:hAnsi="Palatino Linotype" w:cs="Arial"/>
          <w:i/>
          <w:szCs w:val="24"/>
        </w:rPr>
      </w:pPr>
      <w:proofErr w:type="spellStart"/>
      <w:r w:rsidRPr="000E1B4F">
        <w:rPr>
          <w:rFonts w:ascii="Palatino Linotype" w:hAnsi="Palatino Linotype" w:cs="Arial"/>
          <w:i/>
          <w:szCs w:val="24"/>
        </w:rPr>
        <w:t>Licencado</w:t>
      </w:r>
      <w:proofErr w:type="spellEnd"/>
      <w:r w:rsidRPr="000E1B4F">
        <w:rPr>
          <w:rFonts w:ascii="Palatino Linotype" w:hAnsi="Palatino Linotype" w:cs="Arial"/>
          <w:i/>
          <w:szCs w:val="24"/>
        </w:rPr>
        <w:t xml:space="preserve"> en Criminalística Donaldo </w:t>
      </w:r>
      <w:proofErr w:type="spellStart"/>
      <w:r w:rsidRPr="000E1B4F">
        <w:rPr>
          <w:rFonts w:ascii="Palatino Linotype" w:hAnsi="Palatino Linotype" w:cs="Arial"/>
          <w:i/>
          <w:szCs w:val="24"/>
        </w:rPr>
        <w:t>Yaél</w:t>
      </w:r>
      <w:proofErr w:type="spellEnd"/>
      <w:r w:rsidRPr="000E1B4F">
        <w:rPr>
          <w:rFonts w:ascii="Palatino Linotype" w:hAnsi="Palatino Linotype" w:cs="Arial"/>
          <w:i/>
          <w:szCs w:val="24"/>
        </w:rPr>
        <w:t xml:space="preserve"> Guillén Martínez</w:t>
      </w:r>
      <w:r w:rsidR="00077462">
        <w:rPr>
          <w:rFonts w:ascii="Palatino Linotype" w:hAnsi="Palatino Linotype" w:cs="Arial"/>
          <w:i/>
          <w:szCs w:val="24"/>
        </w:rPr>
        <w:t>” (Sic)</w:t>
      </w:r>
    </w:p>
    <w:p w14:paraId="004DC345" w14:textId="77777777" w:rsidR="000E1B4F" w:rsidRPr="001747F4" w:rsidRDefault="000E1B4F" w:rsidP="000E1B4F">
      <w:pPr>
        <w:spacing w:after="0" w:line="360" w:lineRule="auto"/>
        <w:jc w:val="both"/>
        <w:rPr>
          <w:rFonts w:ascii="Palatino Linotype" w:hAnsi="Palatino Linotype" w:cs="Arial"/>
          <w:sz w:val="24"/>
          <w:szCs w:val="24"/>
        </w:rPr>
      </w:pPr>
    </w:p>
    <w:p w14:paraId="2C4FA820" w14:textId="0C240BDA" w:rsidR="000E1B4F" w:rsidRPr="001747F4" w:rsidRDefault="000E1B4F" w:rsidP="000E1B4F">
      <w:pPr>
        <w:spacing w:after="0" w:line="360" w:lineRule="auto"/>
        <w:jc w:val="both"/>
        <w:rPr>
          <w:rFonts w:ascii="Palatino Linotype" w:hAnsi="Palatino Linotype" w:cs="Arial"/>
          <w:sz w:val="24"/>
          <w:szCs w:val="24"/>
        </w:rPr>
      </w:pPr>
      <w:r w:rsidRPr="001747F4">
        <w:rPr>
          <w:rFonts w:ascii="Palatino Linotype" w:hAnsi="Palatino Linotype" w:cs="Arial"/>
          <w:sz w:val="24"/>
          <w:szCs w:val="24"/>
        </w:rPr>
        <w:t xml:space="preserve">Adjuntando a su respuesta </w:t>
      </w:r>
      <w:r>
        <w:rPr>
          <w:rFonts w:ascii="Palatino Linotype" w:hAnsi="Palatino Linotype" w:cs="Arial"/>
          <w:sz w:val="24"/>
          <w:szCs w:val="24"/>
        </w:rPr>
        <w:t>los</w:t>
      </w:r>
      <w:r w:rsidRPr="001747F4">
        <w:rPr>
          <w:rFonts w:ascii="Palatino Linotype" w:hAnsi="Palatino Linotype" w:cs="Arial"/>
          <w:sz w:val="24"/>
          <w:szCs w:val="24"/>
        </w:rPr>
        <w:t xml:space="preserve"> archivo</w:t>
      </w:r>
      <w:r>
        <w:rPr>
          <w:rFonts w:ascii="Palatino Linotype" w:hAnsi="Palatino Linotype" w:cs="Arial"/>
          <w:sz w:val="24"/>
          <w:szCs w:val="24"/>
        </w:rPr>
        <w:t>s</w:t>
      </w:r>
      <w:r w:rsidRPr="001747F4">
        <w:rPr>
          <w:rFonts w:ascii="Palatino Linotype" w:hAnsi="Palatino Linotype" w:cs="Arial"/>
          <w:sz w:val="24"/>
          <w:szCs w:val="24"/>
        </w:rPr>
        <w:t xml:space="preserve"> electrónico</w:t>
      </w:r>
      <w:r>
        <w:rPr>
          <w:rFonts w:ascii="Palatino Linotype" w:hAnsi="Palatino Linotype" w:cs="Arial"/>
          <w:sz w:val="24"/>
          <w:szCs w:val="24"/>
        </w:rPr>
        <w:t>s</w:t>
      </w:r>
      <w:r w:rsidRPr="001747F4">
        <w:rPr>
          <w:rFonts w:ascii="Palatino Linotype" w:hAnsi="Palatino Linotype" w:cs="Arial"/>
          <w:sz w:val="24"/>
          <w:szCs w:val="24"/>
        </w:rPr>
        <w:t xml:space="preserve"> denominado</w:t>
      </w:r>
      <w:r>
        <w:rPr>
          <w:rFonts w:ascii="Palatino Linotype" w:hAnsi="Palatino Linotype" w:cs="Arial"/>
          <w:sz w:val="24"/>
          <w:szCs w:val="24"/>
        </w:rPr>
        <w:t>s</w:t>
      </w:r>
      <w:r w:rsidRPr="001747F4">
        <w:rPr>
          <w:rFonts w:ascii="Palatino Linotype" w:hAnsi="Palatino Linotype" w:cs="Arial"/>
          <w:sz w:val="24"/>
          <w:szCs w:val="24"/>
        </w:rPr>
        <w:t xml:space="preserve"> “</w:t>
      </w:r>
      <w:r w:rsidRPr="00663734">
        <w:rPr>
          <w:rFonts w:ascii="Palatino Linotype" w:hAnsi="Palatino Linotype" w:cs="Arial"/>
          <w:sz w:val="24"/>
          <w:szCs w:val="24"/>
        </w:rPr>
        <w:t>PAE_2020_AYUNTAMIENTO_TEMAMATLA_pdf_2020_5_2_105109.pdf</w:t>
      </w:r>
      <w:r>
        <w:rPr>
          <w:rFonts w:ascii="Palatino Linotype" w:hAnsi="Palatino Linotype" w:cs="Arial"/>
          <w:sz w:val="24"/>
          <w:szCs w:val="24"/>
        </w:rPr>
        <w:t>”, “</w:t>
      </w:r>
      <w:r w:rsidRPr="00663734">
        <w:rPr>
          <w:rFonts w:ascii="Palatino Linotype" w:hAnsi="Palatino Linotype" w:cs="Arial"/>
          <w:sz w:val="24"/>
          <w:szCs w:val="24"/>
        </w:rPr>
        <w:t>img1</w:t>
      </w:r>
      <w:r>
        <w:rPr>
          <w:rFonts w:ascii="Palatino Linotype" w:hAnsi="Palatino Linotype" w:cs="Arial"/>
          <w:sz w:val="24"/>
          <w:szCs w:val="24"/>
        </w:rPr>
        <w:t>31</w:t>
      </w:r>
      <w:r w:rsidRPr="00663734">
        <w:rPr>
          <w:rFonts w:ascii="Palatino Linotype" w:hAnsi="Palatino Linotype" w:cs="Arial"/>
          <w:sz w:val="24"/>
          <w:szCs w:val="24"/>
        </w:rPr>
        <w:t>.jpg</w:t>
      </w:r>
      <w:r>
        <w:rPr>
          <w:rFonts w:ascii="Palatino Linotype" w:hAnsi="Palatino Linotype" w:cs="Arial"/>
          <w:sz w:val="24"/>
          <w:szCs w:val="24"/>
        </w:rPr>
        <w:t>” y “</w:t>
      </w:r>
      <w:r w:rsidRPr="00663734">
        <w:rPr>
          <w:rFonts w:ascii="Palatino Linotype" w:hAnsi="Palatino Linotype" w:cs="Arial"/>
          <w:sz w:val="24"/>
          <w:szCs w:val="24"/>
        </w:rPr>
        <w:t>PAE_2019_AYUNTAMIENTO_TEMAMATLA_pdf_2020_5_2_104453.pdf</w:t>
      </w:r>
      <w:r w:rsidRPr="001747F4">
        <w:rPr>
          <w:rFonts w:ascii="Palatino Linotype" w:hAnsi="Palatino Linotype" w:cs="Arial"/>
          <w:sz w:val="24"/>
          <w:szCs w:val="24"/>
        </w:rPr>
        <w:t>”</w:t>
      </w:r>
      <w:r>
        <w:rPr>
          <w:rFonts w:ascii="Palatino Linotype" w:hAnsi="Palatino Linotype" w:cs="Arial"/>
          <w:sz w:val="24"/>
          <w:szCs w:val="24"/>
        </w:rPr>
        <w:t>, del cu</w:t>
      </w:r>
      <w:r w:rsidRPr="001747F4">
        <w:rPr>
          <w:rFonts w:ascii="Palatino Linotype" w:hAnsi="Palatino Linotype" w:cs="Arial"/>
          <w:sz w:val="24"/>
          <w:szCs w:val="24"/>
        </w:rPr>
        <w:t>al se hará mérito de su estudio más adelante.</w:t>
      </w:r>
    </w:p>
    <w:p w14:paraId="7ADC4007" w14:textId="77777777" w:rsidR="00077462" w:rsidRPr="00CB6677" w:rsidRDefault="00077462" w:rsidP="00077462">
      <w:pPr>
        <w:spacing w:after="0" w:line="360" w:lineRule="auto"/>
        <w:jc w:val="both"/>
        <w:rPr>
          <w:rFonts w:ascii="Palatino Linotype" w:hAnsi="Palatino Linotype" w:cs="Arial"/>
          <w:b/>
          <w:sz w:val="28"/>
        </w:rPr>
      </w:pPr>
    </w:p>
    <w:p w14:paraId="6E914DA4" w14:textId="77777777" w:rsidR="00077462" w:rsidRPr="004E2A95" w:rsidRDefault="00077462" w:rsidP="00077462">
      <w:pPr>
        <w:spacing w:after="0" w:line="360" w:lineRule="auto"/>
        <w:jc w:val="both"/>
        <w:rPr>
          <w:rFonts w:ascii="Palatino Linotype" w:hAnsi="Palatino Linotype" w:cs="Arial"/>
          <w:b/>
          <w:sz w:val="28"/>
        </w:rPr>
      </w:pPr>
      <w:r>
        <w:rPr>
          <w:rFonts w:ascii="Palatino Linotype" w:hAnsi="Palatino Linotype" w:cs="Arial"/>
          <w:b/>
          <w:sz w:val="28"/>
        </w:rPr>
        <w:lastRenderedPageBreak/>
        <w:t>TERCER</w:t>
      </w:r>
      <w:r w:rsidRPr="004E2A95">
        <w:rPr>
          <w:rFonts w:ascii="Palatino Linotype" w:hAnsi="Palatino Linotype" w:cs="Arial"/>
          <w:b/>
          <w:sz w:val="28"/>
        </w:rPr>
        <w:t xml:space="preserve">O. </w:t>
      </w:r>
      <w:r w:rsidRPr="004E2A95">
        <w:rPr>
          <w:rFonts w:ascii="Palatino Linotype" w:hAnsi="Palatino Linotype"/>
          <w:b/>
          <w:sz w:val="28"/>
        </w:rPr>
        <w:t>De los recursos de revisión.</w:t>
      </w:r>
    </w:p>
    <w:p w14:paraId="575C8B95" w14:textId="25E67061" w:rsidR="00077462" w:rsidRPr="0008387B" w:rsidRDefault="00077462" w:rsidP="00077462">
      <w:pPr>
        <w:spacing w:after="0" w:line="360" w:lineRule="auto"/>
        <w:jc w:val="both"/>
      </w:pPr>
      <w:r w:rsidRPr="004E2A95">
        <w:rPr>
          <w:rFonts w:ascii="Palatino Linotype" w:hAnsi="Palatino Linotype" w:cs="Arial"/>
          <w:sz w:val="24"/>
          <w:szCs w:val="24"/>
        </w:rPr>
        <w:t xml:space="preserve">Inconforme con las respuestas notificadas por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sidRPr="00874D0E">
        <w:rPr>
          <w:rFonts w:ascii="Palatino Linotype" w:hAnsi="Palatino Linotype" w:cs="Arial"/>
          <w:sz w:val="24"/>
          <w:szCs w:val="24"/>
        </w:rPr>
        <w:t>La parte</w:t>
      </w:r>
      <w:r w:rsidRPr="004E2A95">
        <w:rPr>
          <w:rFonts w:ascii="Palatino Linotype" w:hAnsi="Palatino Linotype" w:cs="Arial"/>
          <w:b/>
          <w:sz w:val="24"/>
          <w:szCs w:val="24"/>
        </w:rPr>
        <w:t xml:space="preserve"> Recurrente </w:t>
      </w:r>
      <w:r w:rsidRPr="004E2A95">
        <w:rPr>
          <w:rFonts w:ascii="Palatino Linotype" w:hAnsi="Palatino Linotype" w:cs="Arial"/>
          <w:sz w:val="24"/>
          <w:szCs w:val="24"/>
        </w:rPr>
        <w:t xml:space="preserve">interpuso los recursos de revisión, en fecha </w:t>
      </w:r>
      <w:r>
        <w:rPr>
          <w:rFonts w:ascii="Palatino Linotype" w:hAnsi="Palatino Linotype" w:cs="Arial"/>
          <w:sz w:val="24"/>
          <w:szCs w:val="24"/>
        </w:rPr>
        <w:t>veint</w:t>
      </w:r>
      <w:r w:rsidR="00887F9A">
        <w:rPr>
          <w:rFonts w:ascii="Palatino Linotype" w:hAnsi="Palatino Linotype" w:cs="Arial"/>
          <w:sz w:val="24"/>
          <w:szCs w:val="24"/>
        </w:rPr>
        <w:t>iocho</w:t>
      </w:r>
      <w:r>
        <w:rPr>
          <w:rFonts w:ascii="Palatino Linotype" w:hAnsi="Palatino Linotype" w:cs="Arial"/>
          <w:sz w:val="24"/>
          <w:szCs w:val="24"/>
        </w:rPr>
        <w:t xml:space="preserve"> de e</w:t>
      </w:r>
      <w:r w:rsidR="00887F9A">
        <w:rPr>
          <w:rFonts w:ascii="Palatino Linotype" w:hAnsi="Palatino Linotype" w:cs="Arial"/>
          <w:sz w:val="24"/>
          <w:szCs w:val="24"/>
        </w:rPr>
        <w:t>nero</w:t>
      </w:r>
      <w:r>
        <w:rPr>
          <w:rFonts w:ascii="Palatino Linotype" w:hAnsi="Palatino Linotype" w:cs="Arial"/>
          <w:sz w:val="24"/>
          <w:szCs w:val="24"/>
        </w:rPr>
        <w:t xml:space="preserve"> </w:t>
      </w:r>
      <w:r w:rsidRPr="004E2A95">
        <w:rPr>
          <w:rFonts w:ascii="Palatino Linotype" w:hAnsi="Palatino Linotype" w:cs="Arial"/>
          <w:sz w:val="24"/>
          <w:szCs w:val="24"/>
        </w:rPr>
        <w:t xml:space="preserve">de dos mil </w:t>
      </w:r>
      <w:r>
        <w:rPr>
          <w:rFonts w:ascii="Palatino Linotype" w:hAnsi="Palatino Linotype" w:cs="Arial"/>
          <w:sz w:val="24"/>
          <w:szCs w:val="24"/>
        </w:rPr>
        <w:t>veint</w:t>
      </w:r>
      <w:r w:rsidR="00887F9A">
        <w:rPr>
          <w:rFonts w:ascii="Palatino Linotype" w:hAnsi="Palatino Linotype" w:cs="Arial"/>
          <w:sz w:val="24"/>
          <w:szCs w:val="24"/>
        </w:rPr>
        <w:t>iuno</w:t>
      </w:r>
      <w:r w:rsidRPr="004E2A95">
        <w:rPr>
          <w:rFonts w:ascii="Palatino Linotype" w:hAnsi="Palatino Linotype" w:cs="Arial"/>
          <w:sz w:val="24"/>
          <w:szCs w:val="24"/>
        </w:rPr>
        <w:t>, los cuales fueron registrados</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en el sistema electrónico con los expedientes números </w:t>
      </w:r>
      <w:r w:rsidRPr="00294C1C">
        <w:rPr>
          <w:rFonts w:ascii="Palatino Linotype" w:hAnsi="Palatino Linotype" w:cs="Arial"/>
          <w:b/>
          <w:sz w:val="24"/>
          <w:szCs w:val="24"/>
        </w:rPr>
        <w:t>0</w:t>
      </w:r>
      <w:r w:rsidR="00A42659">
        <w:rPr>
          <w:rFonts w:ascii="Palatino Linotype" w:hAnsi="Palatino Linotype" w:cs="Arial"/>
          <w:b/>
          <w:sz w:val="24"/>
          <w:szCs w:val="24"/>
        </w:rPr>
        <w:t>0197</w:t>
      </w:r>
      <w:r>
        <w:rPr>
          <w:rFonts w:ascii="Palatino Linotype" w:hAnsi="Palatino Linotype" w:cs="Arial"/>
          <w:b/>
          <w:bCs/>
          <w:sz w:val="24"/>
          <w:szCs w:val="24"/>
          <w:lang w:eastAsia="es-MX"/>
        </w:rPr>
        <w:t>/INFOEM/IP/RR/2020</w:t>
      </w:r>
      <w:r w:rsidRPr="00F100A4">
        <w:rPr>
          <w:rFonts w:ascii="Palatino Linotype" w:hAnsi="Palatino Linotype" w:cs="Arial"/>
          <w:b/>
          <w:bCs/>
          <w:sz w:val="24"/>
          <w:szCs w:val="24"/>
          <w:lang w:eastAsia="es-MX"/>
        </w:rPr>
        <w:t xml:space="preserve"> </w:t>
      </w:r>
      <w:r w:rsidRPr="00F100A4">
        <w:rPr>
          <w:rFonts w:ascii="Palatino Linotype" w:hAnsi="Palatino Linotype" w:cs="Arial"/>
          <w:bCs/>
          <w:i/>
          <w:sz w:val="24"/>
          <w:szCs w:val="24"/>
          <w:lang w:eastAsia="es-MX"/>
        </w:rPr>
        <w:t xml:space="preserve">(para la solicitud </w:t>
      </w:r>
      <w:bookmarkStart w:id="1" w:name="_Hlk63810645"/>
      <w:r w:rsidRPr="00BB1186">
        <w:rPr>
          <w:rFonts w:ascii="Palatino Linotype" w:hAnsi="Palatino Linotype" w:cs="Arial"/>
          <w:i/>
          <w:sz w:val="24"/>
          <w:szCs w:val="24"/>
        </w:rPr>
        <w:t>00</w:t>
      </w:r>
      <w:r w:rsidR="00A42659">
        <w:rPr>
          <w:rFonts w:ascii="Palatino Linotype" w:hAnsi="Palatino Linotype" w:cs="Arial"/>
          <w:i/>
          <w:sz w:val="24"/>
          <w:szCs w:val="24"/>
        </w:rPr>
        <w:t>100</w:t>
      </w:r>
      <w:r w:rsidRPr="00BB1186">
        <w:rPr>
          <w:rFonts w:ascii="Palatino Linotype" w:hAnsi="Palatino Linotype" w:cs="Arial"/>
          <w:i/>
          <w:sz w:val="24"/>
          <w:szCs w:val="24"/>
        </w:rPr>
        <w:t>/</w:t>
      </w:r>
      <w:r w:rsidR="00A42659">
        <w:rPr>
          <w:rFonts w:ascii="Palatino Linotype" w:hAnsi="Palatino Linotype" w:cs="Arial"/>
          <w:i/>
          <w:sz w:val="24"/>
          <w:szCs w:val="24"/>
        </w:rPr>
        <w:t>TEMAMATL</w:t>
      </w:r>
      <w:r w:rsidRPr="00BB1186">
        <w:rPr>
          <w:rFonts w:ascii="Palatino Linotype" w:hAnsi="Palatino Linotype" w:cs="Arial"/>
          <w:i/>
          <w:sz w:val="24"/>
          <w:szCs w:val="24"/>
        </w:rPr>
        <w:t>/IP/2020</w:t>
      </w:r>
      <w:bookmarkEnd w:id="1"/>
      <w:r w:rsidRPr="00F100A4">
        <w:rPr>
          <w:rFonts w:ascii="Palatino Linotype" w:hAnsi="Palatino Linotype" w:cs="Arial"/>
          <w:i/>
          <w:sz w:val="24"/>
          <w:szCs w:val="24"/>
        </w:rPr>
        <w:t>)</w:t>
      </w:r>
      <w:r w:rsidRPr="00F100A4">
        <w:rPr>
          <w:rFonts w:ascii="Palatino Linotype" w:hAnsi="Palatino Linotype" w:cs="Arial"/>
          <w:sz w:val="24"/>
          <w:szCs w:val="24"/>
        </w:rPr>
        <w:t xml:space="preserve"> </w:t>
      </w:r>
      <w:r>
        <w:rPr>
          <w:rFonts w:ascii="Palatino Linotype" w:hAnsi="Palatino Linotype" w:cs="Arial"/>
          <w:sz w:val="24"/>
          <w:szCs w:val="24"/>
        </w:rPr>
        <w:t xml:space="preserve">y </w:t>
      </w:r>
      <w:r w:rsidRPr="00294C1C">
        <w:rPr>
          <w:rFonts w:ascii="Palatino Linotype" w:hAnsi="Palatino Linotype" w:cs="Arial"/>
          <w:b/>
          <w:sz w:val="24"/>
          <w:szCs w:val="24"/>
        </w:rPr>
        <w:t>0</w:t>
      </w:r>
      <w:r>
        <w:rPr>
          <w:rFonts w:ascii="Palatino Linotype" w:hAnsi="Palatino Linotype" w:cs="Arial"/>
          <w:b/>
          <w:sz w:val="24"/>
          <w:szCs w:val="24"/>
        </w:rPr>
        <w:t>0</w:t>
      </w:r>
      <w:r w:rsidR="00A42659">
        <w:rPr>
          <w:rFonts w:ascii="Palatino Linotype" w:hAnsi="Palatino Linotype" w:cs="Arial"/>
          <w:b/>
          <w:sz w:val="24"/>
          <w:szCs w:val="24"/>
        </w:rPr>
        <w:t>195</w:t>
      </w:r>
      <w:r w:rsidRPr="00F100A4">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20 </w:t>
      </w:r>
      <w:r w:rsidRPr="00F100A4">
        <w:rPr>
          <w:rFonts w:ascii="Palatino Linotype" w:hAnsi="Palatino Linotype" w:cs="Arial"/>
          <w:bCs/>
          <w:i/>
          <w:sz w:val="24"/>
          <w:szCs w:val="24"/>
          <w:lang w:eastAsia="es-MX"/>
        </w:rPr>
        <w:t xml:space="preserve">(para la solicitud </w:t>
      </w:r>
      <w:r w:rsidR="00A42659" w:rsidRPr="00BB1186">
        <w:rPr>
          <w:rFonts w:ascii="Palatino Linotype" w:hAnsi="Palatino Linotype" w:cs="Arial"/>
          <w:i/>
          <w:sz w:val="24"/>
          <w:szCs w:val="24"/>
        </w:rPr>
        <w:t>00</w:t>
      </w:r>
      <w:r w:rsidR="00A42659">
        <w:rPr>
          <w:rFonts w:ascii="Palatino Linotype" w:hAnsi="Palatino Linotype" w:cs="Arial"/>
          <w:i/>
          <w:sz w:val="24"/>
          <w:szCs w:val="24"/>
        </w:rPr>
        <w:t>116</w:t>
      </w:r>
      <w:r w:rsidR="00A42659" w:rsidRPr="00BB1186">
        <w:rPr>
          <w:rFonts w:ascii="Palatino Linotype" w:hAnsi="Palatino Linotype" w:cs="Arial"/>
          <w:i/>
          <w:sz w:val="24"/>
          <w:szCs w:val="24"/>
        </w:rPr>
        <w:t>/</w:t>
      </w:r>
      <w:r w:rsidR="00A42659">
        <w:rPr>
          <w:rFonts w:ascii="Palatino Linotype" w:hAnsi="Palatino Linotype" w:cs="Arial"/>
          <w:i/>
          <w:sz w:val="24"/>
          <w:szCs w:val="24"/>
        </w:rPr>
        <w:t>TEMAMATL</w:t>
      </w:r>
      <w:r w:rsidR="00A42659" w:rsidRPr="00BB1186">
        <w:rPr>
          <w:rFonts w:ascii="Palatino Linotype" w:hAnsi="Palatino Linotype" w:cs="Arial"/>
          <w:i/>
          <w:sz w:val="24"/>
          <w:szCs w:val="24"/>
        </w:rPr>
        <w:t>/IP/2020</w:t>
      </w:r>
      <w:r w:rsidRPr="00F100A4">
        <w:rPr>
          <w:rFonts w:ascii="Palatino Linotype" w:hAnsi="Palatino Linotype" w:cs="Arial"/>
          <w:i/>
          <w:sz w:val="24"/>
          <w:szCs w:val="24"/>
        </w:rPr>
        <w:t>)</w:t>
      </w:r>
      <w:r w:rsidRPr="00F100A4">
        <w:rPr>
          <w:rFonts w:ascii="Palatino Linotype" w:hAnsi="Palatino Linotype" w:cs="Arial"/>
          <w:b/>
          <w:sz w:val="24"/>
          <w:szCs w:val="24"/>
        </w:rPr>
        <w:t>,</w:t>
      </w:r>
      <w:r w:rsidRPr="00F100A4">
        <w:rPr>
          <w:rFonts w:ascii="Palatino Linotype" w:hAnsi="Palatino Linotype" w:cs="Arial"/>
          <w:sz w:val="24"/>
          <w:szCs w:val="24"/>
        </w:rPr>
        <w:t xml:space="preserve"> en el cual aduce, las siguientes</w:t>
      </w:r>
      <w:r w:rsidRPr="0008387B">
        <w:rPr>
          <w:rFonts w:ascii="Palatino Linotype" w:hAnsi="Palatino Linotype" w:cs="Arial"/>
          <w:sz w:val="24"/>
        </w:rPr>
        <w:t xml:space="preserve"> manifestaciones:</w:t>
      </w:r>
    </w:p>
    <w:p w14:paraId="1463A87A" w14:textId="77777777" w:rsidR="00077462" w:rsidRDefault="00077462" w:rsidP="00077462">
      <w:pPr>
        <w:spacing w:after="0" w:line="360" w:lineRule="auto"/>
        <w:jc w:val="both"/>
      </w:pPr>
    </w:p>
    <w:p w14:paraId="4E42FF86" w14:textId="77777777" w:rsidR="00077462" w:rsidRDefault="00077462" w:rsidP="00077462">
      <w:pPr>
        <w:spacing w:after="0" w:line="360" w:lineRule="auto"/>
        <w:jc w:val="both"/>
      </w:pPr>
    </w:p>
    <w:p w14:paraId="7B51A226" w14:textId="77777777" w:rsidR="00077462" w:rsidRPr="003B4EB7" w:rsidRDefault="00077462" w:rsidP="00077462">
      <w:pPr>
        <w:pStyle w:val="Sinespaciado"/>
        <w:rPr>
          <w:sz w:val="2"/>
        </w:rPr>
      </w:pPr>
    </w:p>
    <w:p w14:paraId="05C69048" w14:textId="77777777" w:rsidR="00077462" w:rsidRPr="003B4EB7" w:rsidRDefault="00077462" w:rsidP="00077462">
      <w:pPr>
        <w:pStyle w:val="Prrafodelista"/>
        <w:numPr>
          <w:ilvl w:val="0"/>
          <w:numId w:val="1"/>
        </w:numPr>
        <w:jc w:val="both"/>
        <w:rPr>
          <w:rFonts w:ascii="Palatino Linotype" w:hAnsi="Palatino Linotype" w:cs="Arial"/>
          <w:b/>
          <w:sz w:val="28"/>
          <w:u w:val="single"/>
        </w:rPr>
      </w:pPr>
      <w:r w:rsidRPr="004E2A95">
        <w:rPr>
          <w:rFonts w:ascii="Palatino Linotype" w:hAnsi="Palatino Linotype" w:cs="Arial"/>
          <w:b/>
          <w:sz w:val="28"/>
          <w:u w:val="single"/>
        </w:rPr>
        <w:t>Acto Impugnado:</w:t>
      </w:r>
    </w:p>
    <w:p w14:paraId="2D99D307" w14:textId="77777777" w:rsidR="00077462" w:rsidRDefault="00077462" w:rsidP="00077462">
      <w:pPr>
        <w:spacing w:after="0" w:line="240" w:lineRule="auto"/>
        <w:jc w:val="both"/>
        <w:rPr>
          <w:rFonts w:ascii="Palatino Linotype" w:hAnsi="Palatino Linotype" w:cs="Arial"/>
          <w:b/>
          <w:bCs/>
          <w:sz w:val="24"/>
          <w:szCs w:val="24"/>
          <w:lang w:eastAsia="es-MX"/>
        </w:rPr>
      </w:pPr>
    </w:p>
    <w:p w14:paraId="64D15E5D" w14:textId="0D8E887E" w:rsidR="00077462" w:rsidRPr="00FE4B89" w:rsidRDefault="00077462" w:rsidP="00077462">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00A42659" w:rsidRPr="00A42659">
        <w:rPr>
          <w:rFonts w:ascii="Palatino Linotype" w:hAnsi="Palatino Linotype" w:cs="Arial"/>
          <w:i/>
          <w:iCs/>
          <w:lang w:eastAsia="es-MX"/>
        </w:rPr>
        <w:t>Negativa de la información</w:t>
      </w:r>
      <w:proofErr w:type="gramStart"/>
      <w:r w:rsidRPr="00FE4B89">
        <w:rPr>
          <w:rFonts w:ascii="Palatino Linotype" w:hAnsi="Palatino Linotype" w:cs="Arial"/>
          <w:i/>
          <w:sz w:val="20"/>
          <w:szCs w:val="20"/>
        </w:rPr>
        <w:t>”[</w:t>
      </w:r>
      <w:proofErr w:type="gramEnd"/>
      <w:r w:rsidRPr="00FE4B89">
        <w:rPr>
          <w:rFonts w:ascii="Palatino Linotype" w:hAnsi="Palatino Linotype" w:cs="Arial"/>
          <w:i/>
          <w:sz w:val="20"/>
          <w:szCs w:val="20"/>
        </w:rPr>
        <w:t>Sic]</w:t>
      </w:r>
    </w:p>
    <w:p w14:paraId="4F1DFBFD" w14:textId="77777777" w:rsidR="00077462" w:rsidRPr="00FE4B89" w:rsidRDefault="00077462" w:rsidP="00077462">
      <w:pPr>
        <w:pStyle w:val="Sinespaciado"/>
        <w:ind w:left="284"/>
        <w:rPr>
          <w:sz w:val="22"/>
          <w:szCs w:val="22"/>
        </w:rPr>
      </w:pPr>
    </w:p>
    <w:p w14:paraId="4CD92035" w14:textId="77777777" w:rsidR="00077462" w:rsidRPr="004E2A95" w:rsidRDefault="00077462" w:rsidP="00077462">
      <w:pPr>
        <w:spacing w:after="0" w:line="240" w:lineRule="auto"/>
        <w:ind w:left="284" w:right="425"/>
        <w:jc w:val="both"/>
        <w:rPr>
          <w:rFonts w:ascii="Palatino Linotype" w:hAnsi="Palatino Linotype" w:cs="Arial"/>
          <w:i/>
        </w:rPr>
      </w:pPr>
    </w:p>
    <w:p w14:paraId="40B56BB1" w14:textId="77777777" w:rsidR="00077462" w:rsidRDefault="00077462" w:rsidP="00077462">
      <w:pPr>
        <w:pStyle w:val="Prrafodelista"/>
        <w:numPr>
          <w:ilvl w:val="0"/>
          <w:numId w:val="1"/>
        </w:numPr>
        <w:spacing w:line="360" w:lineRule="auto"/>
        <w:jc w:val="both"/>
        <w:rPr>
          <w:rFonts w:ascii="Palatino Linotype" w:hAnsi="Palatino Linotype" w:cs="Arial"/>
          <w:sz w:val="28"/>
          <w:u w:val="single"/>
        </w:rPr>
      </w:pPr>
      <w:r w:rsidRPr="004E2A95">
        <w:rPr>
          <w:rFonts w:ascii="Palatino Linotype" w:hAnsi="Palatino Linotype" w:cs="Arial"/>
          <w:b/>
          <w:sz w:val="28"/>
          <w:u w:val="single"/>
        </w:rPr>
        <w:t>Razones o Motivos de Inconformidad</w:t>
      </w:r>
      <w:r w:rsidRPr="004E2A95">
        <w:rPr>
          <w:rFonts w:ascii="Palatino Linotype" w:hAnsi="Palatino Linotype" w:cs="Arial"/>
          <w:sz w:val="28"/>
          <w:u w:val="single"/>
        </w:rPr>
        <w:t xml:space="preserve">: </w:t>
      </w:r>
    </w:p>
    <w:p w14:paraId="0023BC7F" w14:textId="77777777" w:rsidR="00A42659" w:rsidRPr="00FE4B89" w:rsidRDefault="00A42659" w:rsidP="00A42659">
      <w:pPr>
        <w:spacing w:after="0" w:line="240" w:lineRule="auto"/>
        <w:ind w:left="284" w:right="425"/>
        <w:jc w:val="both"/>
        <w:rPr>
          <w:rFonts w:ascii="Palatino Linotype" w:hAnsi="Palatino Linotype" w:cs="Arial"/>
          <w:i/>
          <w:sz w:val="20"/>
          <w:szCs w:val="20"/>
        </w:rPr>
      </w:pPr>
      <w:r w:rsidRPr="00FE4B89">
        <w:rPr>
          <w:rFonts w:ascii="Palatino Linotype" w:hAnsi="Palatino Linotype" w:cs="Arial"/>
          <w:i/>
          <w:iCs/>
          <w:lang w:eastAsia="es-MX"/>
        </w:rPr>
        <w:t>“</w:t>
      </w:r>
      <w:r w:rsidRPr="00A42659">
        <w:rPr>
          <w:rFonts w:ascii="Palatino Linotype" w:hAnsi="Palatino Linotype" w:cs="Arial"/>
          <w:i/>
          <w:iCs/>
          <w:lang w:eastAsia="es-MX"/>
        </w:rPr>
        <w:t>Negativa de la información</w:t>
      </w:r>
      <w:proofErr w:type="gramStart"/>
      <w:r w:rsidRPr="00FE4B89">
        <w:rPr>
          <w:rFonts w:ascii="Palatino Linotype" w:hAnsi="Palatino Linotype" w:cs="Arial"/>
          <w:i/>
          <w:sz w:val="20"/>
          <w:szCs w:val="20"/>
        </w:rPr>
        <w:t>”[</w:t>
      </w:r>
      <w:proofErr w:type="gramEnd"/>
      <w:r w:rsidRPr="00FE4B89">
        <w:rPr>
          <w:rFonts w:ascii="Palatino Linotype" w:hAnsi="Palatino Linotype" w:cs="Arial"/>
          <w:i/>
          <w:sz w:val="20"/>
          <w:szCs w:val="20"/>
        </w:rPr>
        <w:t>Sic]</w:t>
      </w:r>
    </w:p>
    <w:p w14:paraId="615BC5C2" w14:textId="760314CC" w:rsidR="00077462" w:rsidRDefault="00077462" w:rsidP="00077462">
      <w:pPr>
        <w:spacing w:after="0" w:line="360" w:lineRule="auto"/>
        <w:jc w:val="both"/>
        <w:rPr>
          <w:rFonts w:ascii="Palatino Linotype" w:hAnsi="Palatino Linotype" w:cs="Arial"/>
          <w:b/>
          <w:sz w:val="28"/>
        </w:rPr>
      </w:pPr>
    </w:p>
    <w:p w14:paraId="6F41DA99" w14:textId="77777777" w:rsidR="00A42659" w:rsidRDefault="00A42659" w:rsidP="00077462">
      <w:pPr>
        <w:spacing w:after="0" w:line="360" w:lineRule="auto"/>
        <w:jc w:val="both"/>
        <w:rPr>
          <w:rFonts w:ascii="Palatino Linotype" w:hAnsi="Palatino Linotype" w:cs="Arial"/>
          <w:b/>
          <w:sz w:val="28"/>
        </w:rPr>
      </w:pPr>
    </w:p>
    <w:p w14:paraId="18BE8CE8" w14:textId="77777777" w:rsidR="00077462" w:rsidRPr="004E2A95" w:rsidRDefault="00077462" w:rsidP="00077462">
      <w:pPr>
        <w:spacing w:after="0" w:line="360" w:lineRule="auto"/>
        <w:jc w:val="both"/>
        <w:rPr>
          <w:rFonts w:ascii="Palatino Linotype" w:hAnsi="Palatino Linotype" w:cs="Arial"/>
          <w:b/>
          <w:sz w:val="24"/>
          <w:szCs w:val="24"/>
        </w:rPr>
      </w:pPr>
      <w:r>
        <w:rPr>
          <w:rFonts w:ascii="Palatino Linotype" w:hAnsi="Palatino Linotype" w:cs="Arial"/>
          <w:b/>
          <w:sz w:val="28"/>
        </w:rPr>
        <w:t>CUAR</w:t>
      </w:r>
      <w:r w:rsidRPr="004E2A95">
        <w:rPr>
          <w:rFonts w:ascii="Palatino Linotype" w:hAnsi="Palatino Linotype" w:cs="Arial"/>
          <w:b/>
          <w:sz w:val="28"/>
        </w:rPr>
        <w:t>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61304EA9" w14:textId="7F2D67E9" w:rsidR="00077462" w:rsidRPr="004E2A95" w:rsidRDefault="00077462" w:rsidP="0007746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Los medios de impugnación le fueron turnados a los Comisionados </w:t>
      </w:r>
      <w:r w:rsidRPr="004E2A95">
        <w:rPr>
          <w:rFonts w:ascii="Palatino Linotype" w:hAnsi="Palatino Linotype" w:cs="Arial"/>
          <w:b/>
          <w:sz w:val="24"/>
          <w:szCs w:val="24"/>
        </w:rPr>
        <w:t>Zulema Martínez Sánchez</w:t>
      </w:r>
      <w:r>
        <w:rPr>
          <w:rFonts w:ascii="Palatino Linotype" w:hAnsi="Palatino Linotype" w:cs="Arial"/>
          <w:b/>
          <w:sz w:val="24"/>
          <w:szCs w:val="24"/>
        </w:rPr>
        <w:t xml:space="preserve"> y </w:t>
      </w:r>
      <w:r w:rsidRPr="002E015B">
        <w:rPr>
          <w:rFonts w:ascii="Palatino Linotype" w:hAnsi="Palatino Linotype" w:cs="Arial"/>
          <w:b/>
          <w:sz w:val="24"/>
          <w:szCs w:val="24"/>
        </w:rPr>
        <w:t>Luis Gustavo Parra Noriega</w:t>
      </w:r>
      <w:r>
        <w:rPr>
          <w:rFonts w:ascii="Palatino Linotype" w:hAnsi="Palatino Linotype" w:cs="Arial"/>
          <w:b/>
          <w:sz w:val="24"/>
          <w:szCs w:val="24"/>
        </w:rPr>
        <w:t xml:space="preserve">, </w:t>
      </w:r>
      <w:r w:rsidRPr="004E2A95">
        <w:rPr>
          <w:rFonts w:ascii="Palatino Linotype" w:hAnsi="Palatino Linotype" w:cs="Arial"/>
          <w:sz w:val="24"/>
          <w:szCs w:val="24"/>
        </w:rPr>
        <w:t>por medio del sistema electrónico en términos del arábigo 185, fracción I, de la Ley de Transparencia y Acceso a la información Pública del Estado de México y Municipios, de los cuales recayeron acuerdos de admisión en fecha</w:t>
      </w:r>
      <w:r>
        <w:rPr>
          <w:rFonts w:ascii="Palatino Linotype" w:hAnsi="Palatino Linotype" w:cs="Arial"/>
          <w:sz w:val="24"/>
          <w:szCs w:val="24"/>
        </w:rPr>
        <w:t xml:space="preserve"> </w:t>
      </w:r>
      <w:r w:rsidR="00E425A4">
        <w:rPr>
          <w:rFonts w:ascii="Palatino Linotype" w:hAnsi="Palatino Linotype" w:cs="Arial"/>
          <w:sz w:val="24"/>
          <w:szCs w:val="24"/>
        </w:rPr>
        <w:t>cuatro</w:t>
      </w:r>
      <w:r>
        <w:rPr>
          <w:rFonts w:ascii="Palatino Linotype" w:hAnsi="Palatino Linotype" w:cs="Arial"/>
          <w:sz w:val="24"/>
          <w:szCs w:val="24"/>
        </w:rPr>
        <w:t xml:space="preserve"> de </w:t>
      </w:r>
      <w:r w:rsidR="00E425A4">
        <w:rPr>
          <w:rFonts w:ascii="Palatino Linotype" w:hAnsi="Palatino Linotype" w:cs="Arial"/>
          <w:sz w:val="24"/>
          <w:szCs w:val="24"/>
        </w:rPr>
        <w:t>f</w:t>
      </w:r>
      <w:r>
        <w:rPr>
          <w:rFonts w:ascii="Palatino Linotype" w:hAnsi="Palatino Linotype" w:cs="Arial"/>
          <w:sz w:val="24"/>
          <w:szCs w:val="24"/>
        </w:rPr>
        <w:t>e</w:t>
      </w:r>
      <w:r w:rsidR="00E425A4">
        <w:rPr>
          <w:rFonts w:ascii="Palatino Linotype" w:hAnsi="Palatino Linotype" w:cs="Arial"/>
          <w:sz w:val="24"/>
          <w:szCs w:val="24"/>
        </w:rPr>
        <w:t>brero</w:t>
      </w:r>
      <w:r w:rsidRPr="004E2A95">
        <w:rPr>
          <w:rFonts w:ascii="Palatino Linotype" w:hAnsi="Palatino Linotype" w:cs="Arial"/>
          <w:sz w:val="24"/>
          <w:szCs w:val="24"/>
        </w:rPr>
        <w:t xml:space="preserve"> </w:t>
      </w:r>
      <w:r>
        <w:rPr>
          <w:rFonts w:ascii="Palatino Linotype" w:hAnsi="Palatino Linotype" w:cs="Arial"/>
          <w:sz w:val="24"/>
          <w:szCs w:val="24"/>
        </w:rPr>
        <w:t>de dos mil veint</w:t>
      </w:r>
      <w:r w:rsidR="00E425A4">
        <w:rPr>
          <w:rFonts w:ascii="Palatino Linotype" w:hAnsi="Palatino Linotype" w:cs="Arial"/>
          <w:sz w:val="24"/>
          <w:szCs w:val="24"/>
        </w:rPr>
        <w:t>iuno</w:t>
      </w:r>
      <w:r>
        <w:rPr>
          <w:rFonts w:ascii="Palatino Linotype" w:hAnsi="Palatino Linotype" w:cs="Arial"/>
          <w:sz w:val="24"/>
          <w:szCs w:val="24"/>
        </w:rPr>
        <w:t xml:space="preserve">, </w:t>
      </w:r>
      <w:r w:rsidRPr="004E2A95">
        <w:rPr>
          <w:rFonts w:ascii="Palatino Linotype" w:hAnsi="Palatino Linotype" w:cs="Arial"/>
          <w:sz w:val="24"/>
          <w:szCs w:val="24"/>
        </w:rPr>
        <w:t>determinándose en ellos, un plazo de siete días para que las partes manifestaran lo que a su derecho corresponda en términos del numeral ya citado.</w:t>
      </w:r>
    </w:p>
    <w:p w14:paraId="154693F2" w14:textId="77777777" w:rsidR="00077462" w:rsidRDefault="00077462" w:rsidP="00077462">
      <w:pPr>
        <w:spacing w:after="0" w:line="360" w:lineRule="auto"/>
        <w:jc w:val="both"/>
        <w:rPr>
          <w:rFonts w:ascii="Palatino Linotype" w:hAnsi="Palatino Linotype" w:cs="Arial"/>
          <w:sz w:val="24"/>
          <w:szCs w:val="24"/>
        </w:rPr>
      </w:pPr>
    </w:p>
    <w:p w14:paraId="4FA669A1" w14:textId="77777777" w:rsidR="00077462" w:rsidRPr="004E2A95" w:rsidRDefault="00077462" w:rsidP="0007746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p>
    <w:p w14:paraId="3E2F209A" w14:textId="09B14228" w:rsidR="00077462" w:rsidRPr="004E2A95" w:rsidRDefault="00077462" w:rsidP="00077462">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8D6DA6">
        <w:rPr>
          <w:rFonts w:ascii="Palatino Linotype" w:hAnsi="Palatino Linotype" w:cs="Arial"/>
        </w:rPr>
        <w:t>Cuarta</w:t>
      </w:r>
      <w:r w:rsidRPr="004E2A95">
        <w:rPr>
          <w:rFonts w:ascii="Palatino Linotype" w:hAnsi="Palatino Linotype" w:cs="Arial"/>
        </w:rPr>
        <w:t xml:space="preserve"> Sesión </w:t>
      </w:r>
      <w:r>
        <w:rPr>
          <w:rFonts w:ascii="Palatino Linotype" w:hAnsi="Palatino Linotype" w:cs="Arial"/>
        </w:rPr>
        <w:t xml:space="preserve">Ordinaria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fecha </w:t>
      </w:r>
      <w:r w:rsidR="008D6DA6">
        <w:rPr>
          <w:rFonts w:ascii="Palatino Linotype" w:hAnsi="Palatino Linotype" w:cs="Arial"/>
        </w:rPr>
        <w:t>diez</w:t>
      </w:r>
      <w:r>
        <w:rPr>
          <w:rFonts w:ascii="Palatino Linotype" w:hAnsi="Palatino Linotype" w:cs="Arial"/>
        </w:rPr>
        <w:t xml:space="preserve"> de </w:t>
      </w:r>
      <w:r w:rsidR="008D6DA6">
        <w:rPr>
          <w:rFonts w:ascii="Palatino Linotype" w:hAnsi="Palatino Linotype" w:cs="Arial"/>
        </w:rPr>
        <w:t>febrero</w:t>
      </w:r>
      <w:r w:rsidRPr="004E2A95">
        <w:rPr>
          <w:rFonts w:ascii="Palatino Linotype" w:hAnsi="Palatino Linotype" w:cs="Arial"/>
        </w:rPr>
        <w:t xml:space="preserve"> del año </w:t>
      </w:r>
      <w:r w:rsidR="008D6DA6">
        <w:rPr>
          <w:rFonts w:ascii="Palatino Linotype" w:hAnsi="Palatino Linotype" w:cs="Arial"/>
        </w:rPr>
        <w:t>dos mil veintiuno</w:t>
      </w:r>
      <w:r w:rsidRPr="004E2A95">
        <w:rPr>
          <w:rFonts w:ascii="Palatino Linotype" w:hAnsi="Palatino Linotype" w:cs="Arial"/>
        </w:rPr>
        <w:t>, se determinó acumular los recursos de revisión en estudio, ya que existe identidad del solicitante, del sujeto obligado y similitud de causas y objeto de solicitud.</w:t>
      </w:r>
    </w:p>
    <w:p w14:paraId="310288FD" w14:textId="77777777" w:rsidR="00077462" w:rsidRPr="004E2A95" w:rsidRDefault="00077462" w:rsidP="00077462">
      <w:pPr>
        <w:pStyle w:val="Sinespaciado"/>
      </w:pPr>
    </w:p>
    <w:p w14:paraId="494E31F8" w14:textId="77777777" w:rsidR="00077462" w:rsidRPr="004E2A95" w:rsidRDefault="00077462" w:rsidP="00077462">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57DFCBB0" w14:textId="77777777" w:rsidR="00077462" w:rsidRPr="004E2A95" w:rsidRDefault="00077462" w:rsidP="00077462">
      <w:pPr>
        <w:pStyle w:val="Sinespaciado"/>
      </w:pPr>
    </w:p>
    <w:p w14:paraId="3F95FB8D" w14:textId="77777777" w:rsidR="00077462" w:rsidRDefault="00077462" w:rsidP="0007746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77E0172D" w14:textId="77777777" w:rsidR="00077462" w:rsidRPr="00C24358" w:rsidRDefault="00077462" w:rsidP="00077462">
      <w:pPr>
        <w:spacing w:after="0" w:line="240" w:lineRule="auto"/>
        <w:ind w:left="851" w:right="851"/>
        <w:jc w:val="both"/>
        <w:rPr>
          <w:rFonts w:ascii="Palatino Linotype" w:hAnsi="Palatino Linotype"/>
          <w:i/>
          <w:szCs w:val="24"/>
        </w:rPr>
      </w:pPr>
    </w:p>
    <w:p w14:paraId="6AE61A12" w14:textId="77777777" w:rsidR="00077462" w:rsidRDefault="00077462" w:rsidP="00077462">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18832724" w14:textId="77777777" w:rsidR="00077462" w:rsidRDefault="00077462" w:rsidP="00077462">
      <w:pPr>
        <w:spacing w:after="0" w:line="240" w:lineRule="auto"/>
        <w:ind w:left="851" w:right="851"/>
        <w:jc w:val="both"/>
        <w:rPr>
          <w:rFonts w:ascii="Palatino Linotype" w:hAnsi="Palatino Linotype"/>
          <w:i/>
          <w:szCs w:val="24"/>
        </w:rPr>
      </w:pPr>
    </w:p>
    <w:p w14:paraId="7A815AA1" w14:textId="77777777" w:rsidR="00077462" w:rsidRPr="00C24358" w:rsidRDefault="00077462" w:rsidP="00077462">
      <w:pPr>
        <w:spacing w:after="0" w:line="240" w:lineRule="auto"/>
        <w:ind w:left="851" w:right="851"/>
        <w:jc w:val="both"/>
        <w:rPr>
          <w:rFonts w:ascii="Palatino Linotype" w:hAnsi="Palatino Linotype"/>
          <w:i/>
          <w:szCs w:val="24"/>
        </w:rPr>
      </w:pPr>
    </w:p>
    <w:p w14:paraId="4F7EC86D" w14:textId="77777777" w:rsidR="00077462" w:rsidRPr="004E2A95" w:rsidRDefault="00077462" w:rsidP="00077462">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Pr="004E2A95">
        <w:rPr>
          <w:rFonts w:ascii="Palatino Linotype" w:hAnsi="Palatino Linotype" w:cs="Arial"/>
          <w:b/>
          <w:sz w:val="24"/>
          <w:szCs w:val="24"/>
        </w:rPr>
        <w:t xml:space="preserve">. </w:t>
      </w:r>
      <w:r w:rsidRPr="004E2A95">
        <w:rPr>
          <w:rFonts w:ascii="Palatino Linotype" w:hAnsi="Palatino Linotype" w:cs="Arial"/>
          <w:b/>
          <w:sz w:val="28"/>
          <w:szCs w:val="28"/>
        </w:rPr>
        <w:t>De la etapa de instrucción.</w:t>
      </w:r>
    </w:p>
    <w:p w14:paraId="4DDBD3D7" w14:textId="77777777" w:rsidR="00077462" w:rsidRDefault="00077462" w:rsidP="0007746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 las constancias que obran en los expedientes electrónicos del </w:t>
      </w:r>
      <w:r w:rsidRPr="004E2A95">
        <w:rPr>
          <w:rFonts w:ascii="Palatino Linotype" w:hAnsi="Palatino Linotype" w:cs="Arial"/>
          <w:b/>
          <w:sz w:val="24"/>
          <w:szCs w:val="24"/>
        </w:rPr>
        <w:t>SAIMEX</w:t>
      </w:r>
      <w:r w:rsidRPr="004E2A95">
        <w:rPr>
          <w:rFonts w:ascii="Palatino Linotype" w:hAnsi="Palatino Linotype" w:cs="Arial"/>
          <w:sz w:val="24"/>
          <w:szCs w:val="24"/>
        </w:rPr>
        <w:t>,</w:t>
      </w:r>
      <w:r w:rsidRPr="004E2A95">
        <w:rPr>
          <w:rFonts w:ascii="Palatino Linotype" w:hAnsi="Palatino Linotype" w:cs="Arial"/>
          <w:b/>
          <w:sz w:val="24"/>
          <w:szCs w:val="24"/>
        </w:rPr>
        <w:t xml:space="preserve"> </w:t>
      </w:r>
      <w:r w:rsidRPr="004E2A95">
        <w:rPr>
          <w:rFonts w:ascii="Palatino Linotype" w:hAnsi="Palatino Linotype" w:cs="Arial"/>
          <w:sz w:val="24"/>
          <w:szCs w:val="24"/>
        </w:rPr>
        <w:t xml:space="preserve">se desprende que </w:t>
      </w:r>
      <w:r w:rsidRPr="004E2A95">
        <w:rPr>
          <w:rFonts w:ascii="Palatino Linotype" w:hAnsi="Palatino Linotype" w:cs="Arial"/>
          <w:b/>
          <w:sz w:val="24"/>
          <w:szCs w:val="24"/>
        </w:rPr>
        <w:t>El Sujeto Obligado</w:t>
      </w:r>
      <w:r w:rsidRPr="004E2A95">
        <w:rPr>
          <w:rFonts w:ascii="Palatino Linotype" w:hAnsi="Palatino Linotype" w:cs="Arial"/>
          <w:sz w:val="24"/>
          <w:szCs w:val="24"/>
        </w:rPr>
        <w:t xml:space="preserve"> </w:t>
      </w:r>
      <w:r>
        <w:rPr>
          <w:rFonts w:ascii="Palatino Linotype" w:hAnsi="Palatino Linotype" w:cs="Arial"/>
          <w:sz w:val="24"/>
          <w:szCs w:val="24"/>
        </w:rPr>
        <w:t>fue omiso en rendir</w:t>
      </w:r>
      <w:r w:rsidRPr="004E2A95">
        <w:rPr>
          <w:rFonts w:ascii="Palatino Linotype" w:hAnsi="Palatino Linotype" w:cs="Arial"/>
          <w:sz w:val="24"/>
          <w:szCs w:val="24"/>
        </w:rPr>
        <w:t xml:space="preserve"> informe justificado, </w:t>
      </w:r>
      <w:r>
        <w:rPr>
          <w:rFonts w:ascii="Palatino Linotype" w:hAnsi="Palatino Linotype" w:cs="Arial"/>
          <w:sz w:val="24"/>
          <w:szCs w:val="24"/>
        </w:rPr>
        <w:t xml:space="preserve">así mismo, la parte Recurrente remitió sus manifestaciones. </w:t>
      </w:r>
    </w:p>
    <w:p w14:paraId="055ABB92" w14:textId="77777777" w:rsidR="00077462" w:rsidRDefault="00077462" w:rsidP="00077462">
      <w:pPr>
        <w:spacing w:after="0" w:line="360" w:lineRule="auto"/>
        <w:jc w:val="both"/>
        <w:rPr>
          <w:rFonts w:ascii="Palatino Linotype" w:hAnsi="Palatino Linotype" w:cs="Arial"/>
          <w:sz w:val="24"/>
          <w:szCs w:val="24"/>
        </w:rPr>
      </w:pPr>
    </w:p>
    <w:p w14:paraId="04DA8910" w14:textId="77777777" w:rsidR="00077462" w:rsidRPr="00B76686" w:rsidRDefault="00077462" w:rsidP="00077462">
      <w:pPr>
        <w:pStyle w:val="Sinespaciado"/>
        <w:rPr>
          <w:sz w:val="2"/>
        </w:rPr>
      </w:pPr>
    </w:p>
    <w:p w14:paraId="4EC8E70E" w14:textId="77777777" w:rsidR="00077462" w:rsidRPr="00B76686" w:rsidRDefault="00077462" w:rsidP="00077462">
      <w:pPr>
        <w:spacing w:after="0" w:line="360" w:lineRule="auto"/>
        <w:jc w:val="both"/>
        <w:rPr>
          <w:rFonts w:ascii="Palatino Linotype" w:hAnsi="Palatino Linotype" w:cs="Arial"/>
          <w:sz w:val="2"/>
          <w:szCs w:val="24"/>
        </w:rPr>
      </w:pPr>
    </w:p>
    <w:p w14:paraId="0C54DF6D" w14:textId="77777777" w:rsidR="00077462" w:rsidRPr="008B6CF2" w:rsidRDefault="00077462" w:rsidP="00077462">
      <w:pPr>
        <w:pStyle w:val="Sinespaciado"/>
        <w:rPr>
          <w:noProof/>
          <w:sz w:val="2"/>
        </w:rPr>
      </w:pPr>
    </w:p>
    <w:p w14:paraId="2F0C1C2F" w14:textId="77777777" w:rsidR="00077462" w:rsidRDefault="00077462" w:rsidP="00077462">
      <w:pPr>
        <w:pStyle w:val="Sinespaciado"/>
        <w:jc w:val="center"/>
      </w:pPr>
    </w:p>
    <w:p w14:paraId="7EA20AC4" w14:textId="77777777" w:rsidR="00077462" w:rsidRDefault="00077462" w:rsidP="00077462">
      <w:pPr>
        <w:spacing w:after="0" w:line="360" w:lineRule="auto"/>
        <w:jc w:val="both"/>
        <w:rPr>
          <w:rFonts w:ascii="Palatino Linotype" w:hAnsi="Palatino Linotype" w:cs="Arial"/>
          <w:b/>
          <w:sz w:val="24"/>
          <w:szCs w:val="24"/>
        </w:rPr>
      </w:pPr>
      <w:r>
        <w:rPr>
          <w:rFonts w:ascii="Palatino Linotype" w:hAnsi="Palatino Linotype" w:cs="Arial"/>
          <w:b/>
          <w:sz w:val="28"/>
        </w:rPr>
        <w:t>SÉPTIMO</w:t>
      </w:r>
      <w:r w:rsidRPr="004E2A95">
        <w:rPr>
          <w:rFonts w:ascii="Palatino Linotype" w:hAnsi="Palatino Linotype" w:cs="Arial"/>
          <w:b/>
          <w:sz w:val="24"/>
          <w:szCs w:val="24"/>
        </w:rPr>
        <w:t xml:space="preserve">. </w:t>
      </w:r>
      <w:r>
        <w:rPr>
          <w:rFonts w:ascii="Palatino Linotype" w:hAnsi="Palatino Linotype" w:cs="Arial"/>
          <w:b/>
          <w:sz w:val="28"/>
          <w:szCs w:val="28"/>
        </w:rPr>
        <w:t>Del cierre de la</w:t>
      </w:r>
      <w:r w:rsidRPr="004E2A95">
        <w:rPr>
          <w:rFonts w:ascii="Palatino Linotype" w:hAnsi="Palatino Linotype" w:cs="Arial"/>
          <w:b/>
          <w:sz w:val="28"/>
          <w:szCs w:val="28"/>
        </w:rPr>
        <w:t xml:space="preserve"> etapa de instrucción.</w:t>
      </w:r>
    </w:p>
    <w:p w14:paraId="2983FD49" w14:textId="158D4647" w:rsidR="00077462" w:rsidRDefault="00077462" w:rsidP="00077462">
      <w:pPr>
        <w:spacing w:after="0" w:line="360" w:lineRule="auto"/>
        <w:jc w:val="both"/>
        <w:rPr>
          <w:rFonts w:ascii="Palatino Linotype" w:hAnsi="Palatino Linotype" w:cs="Arial"/>
          <w:sz w:val="24"/>
          <w:szCs w:val="24"/>
        </w:rPr>
      </w:pPr>
      <w:r w:rsidRPr="004E2A95">
        <w:rPr>
          <w:rFonts w:ascii="Palatino Linotype" w:hAnsi="Palatino Linotype" w:cs="Arial"/>
          <w:sz w:val="24"/>
          <w:szCs w:val="24"/>
        </w:rPr>
        <w:t xml:space="preserve">Decretándose el cierre de las mismas </w:t>
      </w:r>
      <w:r w:rsidRPr="008368E4">
        <w:rPr>
          <w:rFonts w:ascii="Palatino Linotype" w:hAnsi="Palatino Linotype" w:cs="Arial"/>
          <w:sz w:val="24"/>
          <w:szCs w:val="24"/>
        </w:rPr>
        <w:t xml:space="preserve">en fecha </w:t>
      </w:r>
      <w:r w:rsidR="00C559C6">
        <w:rPr>
          <w:rFonts w:ascii="Palatino Linotype" w:hAnsi="Palatino Linotype" w:cs="Arial"/>
          <w:sz w:val="24"/>
          <w:szCs w:val="24"/>
        </w:rPr>
        <w:t>dieciséis</w:t>
      </w:r>
      <w:r w:rsidRPr="008368E4">
        <w:rPr>
          <w:rFonts w:ascii="Palatino Linotype" w:hAnsi="Palatino Linotype" w:cs="Arial"/>
          <w:sz w:val="24"/>
          <w:szCs w:val="24"/>
        </w:rPr>
        <w:t xml:space="preserve"> de </w:t>
      </w:r>
      <w:r w:rsidR="00C559C6">
        <w:rPr>
          <w:rFonts w:ascii="Palatino Linotype" w:hAnsi="Palatino Linotype" w:cs="Arial"/>
          <w:sz w:val="24"/>
          <w:szCs w:val="24"/>
        </w:rPr>
        <w:t>febrero</w:t>
      </w:r>
      <w:r>
        <w:rPr>
          <w:rFonts w:ascii="Palatino Linotype" w:hAnsi="Palatino Linotype" w:cs="Arial"/>
          <w:sz w:val="24"/>
          <w:szCs w:val="24"/>
        </w:rPr>
        <w:t xml:space="preserve"> del año dos mil veint</w:t>
      </w:r>
      <w:r w:rsidR="00C559C6">
        <w:rPr>
          <w:rFonts w:ascii="Palatino Linotype" w:hAnsi="Palatino Linotype" w:cs="Arial"/>
          <w:sz w:val="24"/>
          <w:szCs w:val="24"/>
        </w:rPr>
        <w:t>iuno</w:t>
      </w:r>
      <w:r>
        <w:rPr>
          <w:rFonts w:ascii="Palatino Linotype" w:hAnsi="Palatino Linotype" w:cs="Arial"/>
          <w:sz w:val="24"/>
          <w:szCs w:val="24"/>
        </w:rPr>
        <w:t xml:space="preserve">, respectivamente, </w:t>
      </w:r>
      <w:r w:rsidRPr="004E2A95">
        <w:rPr>
          <w:rFonts w:ascii="Palatino Linotype" w:hAnsi="Palatino Linotype" w:cs="Arial"/>
          <w:sz w:val="24"/>
          <w:szCs w:val="24"/>
        </w:rPr>
        <w:t>en términos del artículo 185, fracción VI, de la Ley de Transparencia y Acceso a la Información Pública del Estado de México y Municipios, iniciando el término legal para dictar resolución definitiva del asunto.</w:t>
      </w:r>
    </w:p>
    <w:p w14:paraId="4798AB91" w14:textId="77777777" w:rsidR="00077462" w:rsidRDefault="00077462" w:rsidP="00077462">
      <w:pPr>
        <w:spacing w:after="0" w:line="360" w:lineRule="auto"/>
        <w:jc w:val="both"/>
        <w:rPr>
          <w:rFonts w:ascii="Palatino Linotype" w:hAnsi="Palatino Linotype" w:cs="Arial"/>
          <w:sz w:val="24"/>
          <w:szCs w:val="24"/>
        </w:rPr>
      </w:pPr>
    </w:p>
    <w:p w14:paraId="46FAAF8B" w14:textId="77777777" w:rsidR="00077462" w:rsidRPr="00E923E3" w:rsidRDefault="00077462" w:rsidP="00077462">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OCTAVO</w:t>
      </w:r>
      <w:r w:rsidRPr="00E923E3">
        <w:rPr>
          <w:rFonts w:ascii="Palatino Linotype" w:hAnsi="Palatino Linotype" w:cs="Arial"/>
          <w:b/>
          <w:sz w:val="26"/>
          <w:szCs w:val="26"/>
        </w:rPr>
        <w:t>. De la ampliación del término para resolver.</w:t>
      </w:r>
    </w:p>
    <w:p w14:paraId="1A2D477B" w14:textId="5C279C4C" w:rsidR="00077462" w:rsidRDefault="00077462" w:rsidP="00077462">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C559C6">
        <w:rPr>
          <w:rFonts w:ascii="Palatino Linotype" w:hAnsi="Palatino Linotype" w:cs="Arial"/>
        </w:rPr>
        <w:t>veintidós</w:t>
      </w:r>
      <w:r w:rsidRPr="00762F2D">
        <w:rPr>
          <w:rFonts w:ascii="Palatino Linotype" w:hAnsi="Palatino Linotype" w:cs="Arial"/>
        </w:rPr>
        <w:t xml:space="preserve"> de </w:t>
      </w:r>
      <w:r w:rsidR="00C559C6">
        <w:rPr>
          <w:rFonts w:ascii="Palatino Linotype" w:hAnsi="Palatino Linotype" w:cs="Arial"/>
        </w:rPr>
        <w:t>marz</w:t>
      </w:r>
      <w:r w:rsidRPr="00762F2D">
        <w:rPr>
          <w:rFonts w:ascii="Palatino Linotype" w:hAnsi="Palatino Linotype" w:cs="Arial"/>
        </w:rPr>
        <w:t>o</w:t>
      </w:r>
      <w:r w:rsidRPr="00E5314D">
        <w:rPr>
          <w:rFonts w:ascii="Palatino Linotype" w:hAnsi="Palatino Linotype" w:cs="Arial"/>
        </w:rPr>
        <w:t xml:space="preserve"> de dos mil ve</w:t>
      </w:r>
      <w:r>
        <w:rPr>
          <w:rFonts w:ascii="Palatino Linotype" w:hAnsi="Palatino Linotype" w:cs="Arial"/>
        </w:rPr>
        <w:t>intiuno</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561C074F" w14:textId="77777777" w:rsidR="00077462" w:rsidRDefault="00077462" w:rsidP="00077462">
      <w:pPr>
        <w:spacing w:after="0" w:line="360" w:lineRule="auto"/>
        <w:jc w:val="both"/>
        <w:rPr>
          <w:rFonts w:ascii="Palatino Linotype" w:hAnsi="Palatino Linotype" w:cs="Arial"/>
          <w:sz w:val="24"/>
          <w:szCs w:val="24"/>
        </w:rPr>
      </w:pPr>
    </w:p>
    <w:p w14:paraId="0C51426F" w14:textId="77777777" w:rsidR="00077462" w:rsidRDefault="00077462" w:rsidP="00077462">
      <w:pPr>
        <w:pStyle w:val="Sinespaciado"/>
        <w:spacing w:line="360" w:lineRule="auto"/>
        <w:jc w:val="both"/>
        <w:rPr>
          <w:rFonts w:ascii="Palatino Linotype" w:hAnsi="Palatino Linotype"/>
        </w:rPr>
      </w:pPr>
    </w:p>
    <w:p w14:paraId="246E62E9" w14:textId="77777777" w:rsidR="00077462" w:rsidRPr="004E2A95" w:rsidRDefault="00077462" w:rsidP="00077462">
      <w:pPr>
        <w:spacing w:after="0" w:line="360" w:lineRule="auto"/>
        <w:jc w:val="center"/>
        <w:rPr>
          <w:rFonts w:ascii="Palatino Linotype" w:hAnsi="Palatino Linotype" w:cs="Arial"/>
          <w:b/>
          <w:sz w:val="28"/>
        </w:rPr>
      </w:pPr>
      <w:r w:rsidRPr="004E2A95">
        <w:rPr>
          <w:rFonts w:ascii="Palatino Linotype" w:hAnsi="Palatino Linotype" w:cs="Arial"/>
          <w:b/>
          <w:sz w:val="28"/>
        </w:rPr>
        <w:t xml:space="preserve">C O N S I D E R A N D O </w:t>
      </w:r>
      <w:r>
        <w:rPr>
          <w:rFonts w:ascii="Palatino Linotype" w:hAnsi="Palatino Linotype" w:cs="Arial"/>
          <w:b/>
          <w:sz w:val="28"/>
        </w:rPr>
        <w:t>S</w:t>
      </w:r>
    </w:p>
    <w:p w14:paraId="39D53C2B" w14:textId="77777777" w:rsidR="00077462" w:rsidRPr="00B76686" w:rsidRDefault="00077462" w:rsidP="00077462">
      <w:pPr>
        <w:spacing w:after="0" w:line="360" w:lineRule="auto"/>
        <w:jc w:val="both"/>
        <w:rPr>
          <w:rFonts w:ascii="Palatino Linotype" w:hAnsi="Palatino Linotype" w:cs="Arial"/>
          <w:b/>
          <w:sz w:val="24"/>
          <w:szCs w:val="24"/>
        </w:rPr>
      </w:pPr>
    </w:p>
    <w:p w14:paraId="447207F3" w14:textId="77777777" w:rsidR="00077462" w:rsidRPr="00602972" w:rsidRDefault="00077462" w:rsidP="00077462">
      <w:pPr>
        <w:spacing w:after="0" w:line="360" w:lineRule="auto"/>
        <w:jc w:val="both"/>
        <w:rPr>
          <w:rFonts w:ascii="Palatino Linotype" w:hAnsi="Palatino Linotype" w:cs="Arial"/>
          <w:sz w:val="28"/>
          <w:szCs w:val="24"/>
        </w:rPr>
      </w:pPr>
      <w:r w:rsidRPr="00602972">
        <w:rPr>
          <w:rFonts w:ascii="Palatino Linotype" w:hAnsi="Palatino Linotype" w:cs="Arial"/>
          <w:b/>
          <w:sz w:val="28"/>
          <w:szCs w:val="24"/>
        </w:rPr>
        <w:t>PRIMERO. De la competencia</w:t>
      </w:r>
      <w:r w:rsidRPr="00602972">
        <w:rPr>
          <w:rFonts w:ascii="Palatino Linotype" w:hAnsi="Palatino Linotype" w:cs="Arial"/>
          <w:sz w:val="28"/>
          <w:szCs w:val="24"/>
        </w:rPr>
        <w:t>.</w:t>
      </w:r>
    </w:p>
    <w:p w14:paraId="65A7D64F" w14:textId="77777777" w:rsidR="00077462" w:rsidRDefault="00077462" w:rsidP="00077462">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w:t>
      </w:r>
      <w:r>
        <w:rPr>
          <w:rFonts w:ascii="Palatino Linotype" w:hAnsi="Palatino Linotype" w:cs="Arial"/>
          <w:sz w:val="24"/>
          <w:szCs w:val="24"/>
        </w:rPr>
        <w:lastRenderedPageBreak/>
        <w:t>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72D57727" w14:textId="77777777" w:rsidR="00077462" w:rsidRDefault="00077462" w:rsidP="00077462">
      <w:pPr>
        <w:spacing w:after="0" w:line="360" w:lineRule="auto"/>
        <w:jc w:val="both"/>
        <w:rPr>
          <w:rFonts w:ascii="Palatino Linotype" w:hAnsi="Palatino Linotype" w:cs="Arial"/>
          <w:sz w:val="24"/>
          <w:szCs w:val="24"/>
        </w:rPr>
      </w:pPr>
    </w:p>
    <w:p w14:paraId="024906F0" w14:textId="77777777" w:rsidR="00077462" w:rsidRDefault="00077462" w:rsidP="00077462">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69BCABA" w14:textId="77777777" w:rsidR="00077462" w:rsidRDefault="00077462" w:rsidP="00077462">
      <w:pPr>
        <w:autoSpaceDE w:val="0"/>
        <w:autoSpaceDN w:val="0"/>
        <w:adjustRightInd w:val="0"/>
        <w:spacing w:after="0" w:line="360" w:lineRule="auto"/>
        <w:jc w:val="both"/>
        <w:rPr>
          <w:rFonts w:ascii="Palatino Linotype" w:hAnsi="Palatino Linotype" w:cs="Arial"/>
          <w:b/>
          <w:sz w:val="28"/>
          <w:szCs w:val="24"/>
        </w:rPr>
      </w:pPr>
    </w:p>
    <w:p w14:paraId="61BD1B7C" w14:textId="77777777" w:rsidR="00077462" w:rsidRDefault="00077462" w:rsidP="00077462">
      <w:pPr>
        <w:autoSpaceDE w:val="0"/>
        <w:autoSpaceDN w:val="0"/>
        <w:adjustRightInd w:val="0"/>
        <w:spacing w:after="0" w:line="360" w:lineRule="auto"/>
        <w:jc w:val="both"/>
        <w:rPr>
          <w:rFonts w:ascii="Palatino Linotype" w:hAnsi="Palatino Linotype" w:cs="Arial"/>
          <w:b/>
          <w:sz w:val="28"/>
          <w:szCs w:val="24"/>
        </w:rPr>
      </w:pPr>
    </w:p>
    <w:p w14:paraId="2ED453B1" w14:textId="77777777" w:rsidR="00077462" w:rsidRPr="00602972" w:rsidRDefault="00077462" w:rsidP="00077462">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SEGUNDO. Sobre</w:t>
      </w:r>
      <w:r w:rsidRPr="00602972">
        <w:rPr>
          <w:rFonts w:ascii="Palatino Linotype" w:hAnsi="Palatino Linotype" w:cs="Arial"/>
          <w:b/>
          <w:sz w:val="28"/>
          <w:szCs w:val="24"/>
        </w:rPr>
        <w:t xml:space="preserve"> los alcances del Recurso de Revisión. </w:t>
      </w:r>
    </w:p>
    <w:p w14:paraId="229B7981"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w:t>
      </w:r>
      <w:r w:rsidRPr="00523CF0">
        <w:rPr>
          <w:rFonts w:ascii="Palatino Linotype" w:hAnsi="Palatino Linotype" w:cs="Arial"/>
        </w:rPr>
        <w:lastRenderedPageBreak/>
        <w:t>finalidad de reparar cualquier posible afectación al derecho de acceso a la información pública y garantizando el principio rector de máxima publicidad.</w:t>
      </w:r>
    </w:p>
    <w:p w14:paraId="4191194A"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p>
    <w:p w14:paraId="7683F409" w14:textId="77777777" w:rsidR="00077462" w:rsidRDefault="00077462" w:rsidP="00077462">
      <w:pPr>
        <w:autoSpaceDE w:val="0"/>
        <w:autoSpaceDN w:val="0"/>
        <w:adjustRightInd w:val="0"/>
        <w:spacing w:after="0" w:line="360" w:lineRule="auto"/>
        <w:jc w:val="both"/>
        <w:rPr>
          <w:rFonts w:ascii="Palatino Linotype" w:hAnsi="Palatino Linotype" w:cs="Arial"/>
          <w:b/>
          <w:sz w:val="28"/>
          <w:szCs w:val="24"/>
        </w:rPr>
      </w:pPr>
    </w:p>
    <w:p w14:paraId="3F35FA66" w14:textId="77777777" w:rsidR="00077462" w:rsidRPr="00602972" w:rsidRDefault="00077462" w:rsidP="00077462">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t>TERCER</w:t>
      </w:r>
      <w:r w:rsidRPr="00602972">
        <w:rPr>
          <w:rFonts w:ascii="Palatino Linotype" w:hAnsi="Palatino Linotype" w:cs="Arial"/>
          <w:b/>
          <w:sz w:val="28"/>
          <w:szCs w:val="24"/>
        </w:rPr>
        <w:t xml:space="preserve">O. </w:t>
      </w:r>
      <w:r w:rsidRPr="0087163A">
        <w:rPr>
          <w:rFonts w:ascii="Palatino Linotype" w:hAnsi="Palatino Linotype" w:cs="Arial"/>
          <w:b/>
          <w:sz w:val="28"/>
          <w:szCs w:val="28"/>
        </w:rPr>
        <w:t>De las causas de improcedencia.</w:t>
      </w:r>
    </w:p>
    <w:p w14:paraId="14D40216"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460B01B"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w:t>
      </w:r>
      <w:r>
        <w:rPr>
          <w:rFonts w:ascii="Palatino Linotype" w:hAnsi="Palatino Linotype" w:cs="Arial"/>
        </w:rPr>
        <w:lastRenderedPageBreak/>
        <w:t>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 xml:space="preserve">. </w:t>
      </w:r>
    </w:p>
    <w:p w14:paraId="2C50B26F" w14:textId="77777777" w:rsidR="00077462" w:rsidRPr="00A46924" w:rsidRDefault="00077462" w:rsidP="00077462">
      <w:pPr>
        <w:pStyle w:val="Sinespaciado"/>
        <w:rPr>
          <w:sz w:val="14"/>
        </w:rPr>
      </w:pPr>
    </w:p>
    <w:p w14:paraId="2EDA0FC3"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del análisis del expediente electrónico no se advierte ninguna causa de improcedencia que se actualice ni mucho menos alguna hecha valer por alguna de las partes, procediendo al estudio del fondo del asunto, en los siguientes términos.</w:t>
      </w:r>
    </w:p>
    <w:p w14:paraId="7E9B7198"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p>
    <w:p w14:paraId="2C61D88B" w14:textId="77777777" w:rsidR="00077462" w:rsidRPr="00602972" w:rsidRDefault="00077462" w:rsidP="00077462">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40BD1DF2" w14:textId="77777777" w:rsidR="00077462" w:rsidRPr="00AD2A55" w:rsidRDefault="00077462" w:rsidP="0007746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w:t>
      </w:r>
      <w:r w:rsidRPr="00AD2A55">
        <w:rPr>
          <w:rFonts w:ascii="Palatino Linotype" w:hAnsi="Palatino Linotype" w:cs="Arial"/>
          <w:sz w:val="24"/>
          <w:szCs w:val="24"/>
        </w:rPr>
        <w:lastRenderedPageBreak/>
        <w:t>como en los tratados internacionales en los que el Estado Mexicano sea parte, en concordancia con el artículo 8 de la Ley de Transparencia local.</w:t>
      </w:r>
    </w:p>
    <w:p w14:paraId="32329166" w14:textId="77777777" w:rsidR="00077462" w:rsidRDefault="00077462" w:rsidP="00077462">
      <w:pPr>
        <w:pStyle w:val="Prrafodelista"/>
        <w:autoSpaceDE w:val="0"/>
        <w:autoSpaceDN w:val="0"/>
        <w:adjustRightInd w:val="0"/>
        <w:spacing w:line="360" w:lineRule="auto"/>
        <w:ind w:left="0"/>
        <w:jc w:val="both"/>
        <w:rPr>
          <w:rFonts w:ascii="Palatino Linotype" w:hAnsi="Palatino Linotype" w:cs="Arial"/>
        </w:rPr>
      </w:pPr>
    </w:p>
    <w:p w14:paraId="5900D0A4" w14:textId="77777777" w:rsidR="00077462" w:rsidRDefault="00077462" w:rsidP="00077462">
      <w:pPr>
        <w:spacing w:after="0" w:line="360" w:lineRule="auto"/>
        <w:jc w:val="both"/>
        <w:rPr>
          <w:rFonts w:ascii="Palatino Linotype" w:eastAsia="Calibri" w:hAnsi="Palatino Linotype" w:cs="Times New Roman"/>
          <w:sz w:val="24"/>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sidRPr="008D7AC2">
        <w:rPr>
          <w:rFonts w:ascii="Calibri" w:eastAsia="Calibri" w:hAnsi="Calibri" w:cs="Times New Roman"/>
        </w:rPr>
        <w:t xml:space="preserve"> </w:t>
      </w:r>
      <w:r w:rsidRPr="00D07EF4">
        <w:rPr>
          <w:rFonts w:ascii="Palatino Linotype" w:eastAsia="Calibri" w:hAnsi="Palatino Linotype" w:cs="Times New Roman"/>
          <w:sz w:val="24"/>
        </w:rPr>
        <w:t>la siguiente información</w:t>
      </w:r>
      <w:r>
        <w:rPr>
          <w:rFonts w:ascii="Palatino Linotype" w:eastAsia="Calibri" w:hAnsi="Palatino Linotype" w:cs="Times New Roman"/>
          <w:sz w:val="24"/>
        </w:rPr>
        <w:t xml:space="preserve">: </w:t>
      </w:r>
    </w:p>
    <w:p w14:paraId="07EC4C13" w14:textId="77777777" w:rsidR="00AD53C6" w:rsidRDefault="00AD53C6" w:rsidP="00AD53C6">
      <w:pPr>
        <w:spacing w:after="0" w:line="360" w:lineRule="auto"/>
        <w:jc w:val="both"/>
        <w:rPr>
          <w:rFonts w:ascii="Palatino Linotype" w:eastAsia="Times New Roman" w:hAnsi="Palatino Linotype" w:cs="Times New Roman"/>
          <w:iCs/>
          <w:sz w:val="24"/>
          <w:szCs w:val="24"/>
          <w:lang w:eastAsia="es-ES"/>
        </w:rPr>
      </w:pPr>
    </w:p>
    <w:p w14:paraId="2ACA9D6D" w14:textId="77777777" w:rsidR="00AD53C6" w:rsidRDefault="00AD53C6" w:rsidP="00AD53C6">
      <w:pPr>
        <w:spacing w:after="0" w:line="360" w:lineRule="auto"/>
        <w:jc w:val="both"/>
        <w:rPr>
          <w:rFonts w:ascii="Palatino Linotype" w:hAnsi="Palatino Linotype"/>
          <w:iCs/>
          <w:color w:val="000000"/>
          <w:sz w:val="24"/>
          <w:szCs w:val="24"/>
        </w:rPr>
      </w:pPr>
      <w:r>
        <w:rPr>
          <w:rFonts w:ascii="Palatino Linotype" w:hAnsi="Palatino Linotype"/>
          <w:iCs/>
          <w:color w:val="000000"/>
          <w:sz w:val="24"/>
          <w:szCs w:val="24"/>
        </w:rPr>
        <w:t>P</w:t>
      </w:r>
      <w:r w:rsidRPr="00AD53C6">
        <w:rPr>
          <w:rFonts w:ascii="Palatino Linotype" w:hAnsi="Palatino Linotype"/>
          <w:iCs/>
          <w:color w:val="000000"/>
          <w:sz w:val="24"/>
          <w:szCs w:val="24"/>
        </w:rPr>
        <w:t>rograma Anual de Evaluación</w:t>
      </w:r>
      <w:r>
        <w:rPr>
          <w:rFonts w:ascii="Palatino Linotype" w:hAnsi="Palatino Linotype"/>
          <w:iCs/>
          <w:color w:val="000000"/>
          <w:sz w:val="24"/>
          <w:szCs w:val="24"/>
        </w:rPr>
        <w:t xml:space="preserve"> (PAE)</w:t>
      </w:r>
      <w:r w:rsidRPr="00AD53C6">
        <w:rPr>
          <w:rFonts w:ascii="Palatino Linotype" w:hAnsi="Palatino Linotype"/>
          <w:iCs/>
          <w:color w:val="000000"/>
          <w:sz w:val="24"/>
          <w:szCs w:val="24"/>
        </w:rPr>
        <w:t xml:space="preserve"> del ejercicio Fiscal 2019 y 2020 los cuales son los siguientes: </w:t>
      </w:r>
    </w:p>
    <w:p w14:paraId="1C11ADF7" w14:textId="77777777" w:rsidR="00AD53C6" w:rsidRDefault="00AD53C6" w:rsidP="00AD53C6">
      <w:pPr>
        <w:spacing w:after="0" w:line="360" w:lineRule="auto"/>
        <w:jc w:val="both"/>
        <w:rPr>
          <w:rFonts w:ascii="Palatino Linotype" w:hAnsi="Palatino Linotype"/>
          <w:iCs/>
          <w:color w:val="000000"/>
          <w:sz w:val="24"/>
          <w:szCs w:val="24"/>
        </w:rPr>
      </w:pPr>
      <w:bookmarkStart w:id="2" w:name="_Hlk69411933"/>
      <w:r w:rsidRPr="00AD53C6">
        <w:rPr>
          <w:rFonts w:ascii="Palatino Linotype" w:hAnsi="Palatino Linotype"/>
          <w:iCs/>
          <w:color w:val="000000"/>
          <w:sz w:val="24"/>
          <w:szCs w:val="24"/>
        </w:rPr>
        <w:t xml:space="preserve">1.- Condiciones generales </w:t>
      </w:r>
    </w:p>
    <w:p w14:paraId="08D67CAF"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2.- Programas presupuestarios sujetos a evaluación </w:t>
      </w:r>
    </w:p>
    <w:p w14:paraId="104B1741"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3.- Fondos federales sujetos a evaluación </w:t>
      </w:r>
    </w:p>
    <w:p w14:paraId="2E8AF663"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4.- Sujetos evaluados </w:t>
      </w:r>
    </w:p>
    <w:p w14:paraId="39781157"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5.- Tipos de evaluación </w:t>
      </w:r>
    </w:p>
    <w:p w14:paraId="3E76F22C"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6.- Cronograma de evaluación </w:t>
      </w:r>
    </w:p>
    <w:p w14:paraId="3D868588"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7.- Mecanismos de difusión </w:t>
      </w:r>
    </w:p>
    <w:p w14:paraId="3F9494BB"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8.- Mecanismos de seguimiento </w:t>
      </w:r>
    </w:p>
    <w:p w14:paraId="120CBFFC"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9.- Términos de referencia </w:t>
      </w:r>
    </w:p>
    <w:p w14:paraId="129B8CA1"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10.- Resultados de la Evaluación </w:t>
      </w:r>
    </w:p>
    <w:p w14:paraId="6D6A32EC"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11.- Datos del evaluador </w:t>
      </w:r>
    </w:p>
    <w:p w14:paraId="458E62F0" w14:textId="77777777" w:rsidR="00AD53C6" w:rsidRDefault="00AD53C6" w:rsidP="00AD53C6">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12.- Convenio de mejora </w:t>
      </w:r>
    </w:p>
    <w:p w14:paraId="589E6644" w14:textId="7172AFD5" w:rsidR="00AD53C6" w:rsidRPr="00AD53C6" w:rsidRDefault="00AD53C6" w:rsidP="00AD53C6">
      <w:pPr>
        <w:spacing w:after="0" w:line="360" w:lineRule="auto"/>
        <w:jc w:val="both"/>
        <w:rPr>
          <w:rFonts w:ascii="Palatino Linotype" w:eastAsia="Times New Roman" w:hAnsi="Palatino Linotype" w:cs="Times New Roman"/>
          <w:iCs/>
          <w:sz w:val="24"/>
          <w:szCs w:val="24"/>
          <w:lang w:val="es-ES_tradnl" w:eastAsia="es-ES"/>
        </w:rPr>
      </w:pPr>
      <w:r w:rsidRPr="00AD53C6">
        <w:rPr>
          <w:rFonts w:ascii="Palatino Linotype" w:hAnsi="Palatino Linotype"/>
          <w:iCs/>
          <w:color w:val="000000"/>
          <w:sz w:val="24"/>
          <w:szCs w:val="24"/>
        </w:rPr>
        <w:t xml:space="preserve">13.- Publicación en la </w:t>
      </w:r>
      <w:r w:rsidR="00224134" w:rsidRPr="00AD53C6">
        <w:rPr>
          <w:rFonts w:ascii="Palatino Linotype" w:hAnsi="Palatino Linotype"/>
          <w:iCs/>
          <w:color w:val="000000"/>
          <w:sz w:val="24"/>
          <w:szCs w:val="24"/>
        </w:rPr>
        <w:t>página</w:t>
      </w:r>
      <w:r w:rsidRPr="00AD53C6">
        <w:rPr>
          <w:rFonts w:ascii="Palatino Linotype" w:hAnsi="Palatino Linotype"/>
          <w:iCs/>
          <w:color w:val="000000"/>
          <w:sz w:val="24"/>
          <w:szCs w:val="24"/>
        </w:rPr>
        <w:t xml:space="preserve"> web del ejercicio fiscal 2019 y 2020, </w:t>
      </w:r>
      <w:r>
        <w:rPr>
          <w:rFonts w:ascii="Palatino Linotype" w:hAnsi="Palatino Linotype"/>
          <w:iCs/>
          <w:color w:val="000000"/>
          <w:sz w:val="24"/>
          <w:szCs w:val="24"/>
        </w:rPr>
        <w:t xml:space="preserve">de </w:t>
      </w:r>
      <w:proofErr w:type="spellStart"/>
      <w:r w:rsidRPr="00AD53C6">
        <w:rPr>
          <w:rFonts w:ascii="Palatino Linotype" w:hAnsi="Palatino Linotype"/>
          <w:iCs/>
          <w:color w:val="000000"/>
          <w:sz w:val="24"/>
          <w:szCs w:val="24"/>
        </w:rPr>
        <w:t>dif</w:t>
      </w:r>
      <w:proofErr w:type="spellEnd"/>
      <w:r w:rsidRPr="00AD53C6">
        <w:rPr>
          <w:rFonts w:ascii="Palatino Linotype" w:hAnsi="Palatino Linotype"/>
          <w:iCs/>
          <w:color w:val="000000"/>
          <w:sz w:val="24"/>
          <w:szCs w:val="24"/>
        </w:rPr>
        <w:t xml:space="preserve">, ayuntamiento e </w:t>
      </w:r>
      <w:proofErr w:type="spellStart"/>
      <w:r w:rsidRPr="00AD53C6">
        <w:rPr>
          <w:rFonts w:ascii="Palatino Linotype" w:hAnsi="Palatino Linotype"/>
          <w:iCs/>
          <w:color w:val="000000"/>
          <w:sz w:val="24"/>
          <w:szCs w:val="24"/>
        </w:rPr>
        <w:t>imcufide</w:t>
      </w:r>
      <w:proofErr w:type="spellEnd"/>
      <w:r w:rsidRPr="00AD53C6">
        <w:rPr>
          <w:rFonts w:ascii="Palatino Linotype" w:hAnsi="Palatino Linotype"/>
          <w:iCs/>
          <w:color w:val="000000"/>
          <w:sz w:val="24"/>
          <w:szCs w:val="24"/>
        </w:rPr>
        <w:t xml:space="preserve">. </w:t>
      </w:r>
    </w:p>
    <w:bookmarkEnd w:id="2"/>
    <w:p w14:paraId="0F511493" w14:textId="77777777" w:rsidR="00077462" w:rsidRPr="008D7AC2" w:rsidRDefault="00077462" w:rsidP="00077462">
      <w:pPr>
        <w:spacing w:after="0" w:line="360" w:lineRule="auto"/>
        <w:jc w:val="both"/>
        <w:rPr>
          <w:rFonts w:ascii="Palatino Linotype" w:eastAsia="Times New Roman" w:hAnsi="Palatino Linotype" w:cs="Times New Roman"/>
          <w:sz w:val="24"/>
          <w:szCs w:val="24"/>
          <w:lang w:eastAsia="es-ES"/>
        </w:rPr>
      </w:pPr>
    </w:p>
    <w:p w14:paraId="1963472E" w14:textId="0C607D6D" w:rsidR="0039761A" w:rsidRDefault="0039761A" w:rsidP="0039761A">
      <w:pPr>
        <w:pStyle w:val="Sinespaciado"/>
        <w:spacing w:line="360" w:lineRule="auto"/>
        <w:jc w:val="both"/>
        <w:rPr>
          <w:rFonts w:ascii="Palatino Linotype" w:hAnsi="Palatino Linotype"/>
        </w:rPr>
      </w:pPr>
      <w:r w:rsidRPr="00667998">
        <w:rPr>
          <w:rFonts w:ascii="Palatino Linotype" w:hAnsi="Palatino Linotype"/>
        </w:rPr>
        <w:lastRenderedPageBreak/>
        <w:t xml:space="preserve">A lo que el </w:t>
      </w:r>
      <w:r w:rsidRPr="00667998">
        <w:rPr>
          <w:rFonts w:ascii="Palatino Linotype" w:hAnsi="Palatino Linotype"/>
          <w:b/>
        </w:rPr>
        <w:t>Sujeto Obligado</w:t>
      </w:r>
      <w:r w:rsidRPr="00667998">
        <w:rPr>
          <w:rFonts w:ascii="Palatino Linotype" w:hAnsi="Palatino Linotype"/>
        </w:rPr>
        <w:t xml:space="preserve"> remitió </w:t>
      </w:r>
      <w:r>
        <w:rPr>
          <w:rFonts w:ascii="Palatino Linotype" w:hAnsi="Palatino Linotype"/>
        </w:rPr>
        <w:t>los</w:t>
      </w:r>
      <w:r w:rsidRPr="00667998">
        <w:rPr>
          <w:rFonts w:ascii="Palatino Linotype" w:hAnsi="Palatino Linotype" w:cs="Arial"/>
        </w:rPr>
        <w:t xml:space="preserve"> archivo</w:t>
      </w:r>
      <w:r>
        <w:rPr>
          <w:rFonts w:ascii="Palatino Linotype" w:hAnsi="Palatino Linotype" w:cs="Arial"/>
        </w:rPr>
        <w:t>s</w:t>
      </w:r>
      <w:r w:rsidRPr="00667998">
        <w:rPr>
          <w:rFonts w:ascii="Palatino Linotype" w:hAnsi="Palatino Linotype" w:cs="Arial"/>
        </w:rPr>
        <w:t xml:space="preserve"> denominado</w:t>
      </w:r>
      <w:r>
        <w:rPr>
          <w:rFonts w:ascii="Palatino Linotype" w:hAnsi="Palatino Linotype" w:cs="Arial"/>
        </w:rPr>
        <w:t>s</w:t>
      </w:r>
      <w:r>
        <w:rPr>
          <w:rFonts w:ascii="Palatino Linotype" w:hAnsi="Palatino Linotype" w:cs="Arial"/>
          <w:i/>
        </w:rPr>
        <w:t xml:space="preserve"> “</w:t>
      </w:r>
      <w:r w:rsidRPr="0039761A">
        <w:rPr>
          <w:rFonts w:ascii="Palatino Linotype" w:hAnsi="Palatino Linotype" w:cs="Arial"/>
          <w:i/>
        </w:rPr>
        <w:t>PAE_2020_AYUNTAMIENTO_TEMAMATLA_pdf_2020_5_2_105109.pdf</w:t>
      </w:r>
      <w:r>
        <w:rPr>
          <w:rFonts w:ascii="Palatino Linotype" w:hAnsi="Palatino Linotype" w:cs="Arial"/>
          <w:i/>
        </w:rPr>
        <w:t>”, “</w:t>
      </w:r>
      <w:r w:rsidRPr="0039761A">
        <w:rPr>
          <w:rFonts w:ascii="Palatino Linotype" w:hAnsi="Palatino Linotype" w:cs="Arial"/>
          <w:i/>
        </w:rPr>
        <w:t>img124.jpg</w:t>
      </w:r>
      <w:r>
        <w:rPr>
          <w:rFonts w:ascii="Palatino Linotype" w:hAnsi="Palatino Linotype" w:cs="Arial"/>
          <w:i/>
        </w:rPr>
        <w:t>”, “</w:t>
      </w:r>
      <w:r w:rsidRPr="0039761A">
        <w:rPr>
          <w:rFonts w:ascii="Palatino Linotype" w:hAnsi="Palatino Linotype" w:cs="Arial"/>
          <w:i/>
        </w:rPr>
        <w:t>img131.jpg</w:t>
      </w:r>
      <w:r>
        <w:rPr>
          <w:rFonts w:ascii="Palatino Linotype" w:hAnsi="Palatino Linotype" w:cs="Arial"/>
          <w:i/>
        </w:rPr>
        <w:t>” y “</w:t>
      </w:r>
      <w:r w:rsidRPr="0039761A">
        <w:rPr>
          <w:rFonts w:ascii="Palatino Linotype" w:hAnsi="Palatino Linotype" w:cs="Arial"/>
          <w:i/>
        </w:rPr>
        <w:t>PAE_2019_AYUNTAMIENTO_TEMAMATLA_pdf_2020_5_2_104453.pdf</w:t>
      </w:r>
      <w:r w:rsidRPr="00BE4FC3">
        <w:rPr>
          <w:rFonts w:ascii="Palatino Linotype" w:hAnsi="Palatino Linotype"/>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mismos que contienen lo siguiente:</w:t>
      </w:r>
    </w:p>
    <w:p w14:paraId="6FE263BC" w14:textId="77777777" w:rsidR="0039761A" w:rsidRDefault="0039761A" w:rsidP="0039761A">
      <w:pPr>
        <w:pStyle w:val="Sinespaciado"/>
        <w:spacing w:line="360" w:lineRule="auto"/>
        <w:jc w:val="both"/>
        <w:rPr>
          <w:rFonts w:ascii="Palatino Linotype" w:hAnsi="Palatino Linotype"/>
        </w:rPr>
      </w:pPr>
    </w:p>
    <w:p w14:paraId="652E3CBF" w14:textId="0A57BCA6" w:rsidR="00972210" w:rsidRPr="001F6B84" w:rsidRDefault="0039761A" w:rsidP="00972210">
      <w:pPr>
        <w:pStyle w:val="Prrafodelista"/>
        <w:numPr>
          <w:ilvl w:val="0"/>
          <w:numId w:val="7"/>
        </w:numPr>
        <w:spacing w:line="360" w:lineRule="auto"/>
        <w:jc w:val="both"/>
        <w:rPr>
          <w:rFonts w:ascii="Palatino Linotype" w:hAnsi="Palatino Linotype"/>
          <w:lang w:val="es-ES_tradnl"/>
        </w:rPr>
      </w:pPr>
      <w:r w:rsidRPr="00972210">
        <w:rPr>
          <w:rFonts w:ascii="Palatino Linotype" w:hAnsi="Palatino Linotype" w:cs="Arial"/>
          <w:b/>
          <w:bCs/>
          <w:iCs/>
        </w:rPr>
        <w:t>PAE_2020_AYUNTAMIENTO_TEMAMATLA_pdf_2020_5_2_105109.pdf:</w:t>
      </w:r>
      <w:r w:rsidR="00972210" w:rsidRPr="00972210">
        <w:rPr>
          <w:rFonts w:ascii="Palatino Linotype" w:hAnsi="Palatino Linotype"/>
          <w:lang w:val="es-ES_tradnl"/>
        </w:rPr>
        <w:t xml:space="preserve"> </w:t>
      </w:r>
      <w:r w:rsidR="00972210" w:rsidRPr="001F6B84">
        <w:rPr>
          <w:rFonts w:ascii="Palatino Linotype" w:hAnsi="Palatino Linotype"/>
          <w:lang w:val="es-ES_tradnl"/>
        </w:rPr>
        <w:t xml:space="preserve">documento en </w:t>
      </w:r>
      <w:proofErr w:type="spellStart"/>
      <w:r w:rsidR="00972210" w:rsidRPr="001F6B84">
        <w:rPr>
          <w:rFonts w:ascii="Palatino Linotype" w:hAnsi="Palatino Linotype"/>
          <w:lang w:val="es-ES_tradnl"/>
        </w:rPr>
        <w:t>pdf</w:t>
      </w:r>
      <w:proofErr w:type="spellEnd"/>
      <w:r w:rsidR="00972210" w:rsidRPr="001F6B84">
        <w:rPr>
          <w:rFonts w:ascii="Palatino Linotype" w:hAnsi="Palatino Linotype"/>
          <w:lang w:val="es-ES_tradnl"/>
        </w:rPr>
        <w:t xml:space="preserve"> en doce fojas consistente en programa anual de evaluación</w:t>
      </w:r>
      <w:r w:rsidR="00972210">
        <w:rPr>
          <w:rFonts w:ascii="Palatino Linotype" w:hAnsi="Palatino Linotype"/>
          <w:lang w:val="es-ES_tradnl"/>
        </w:rPr>
        <w:t xml:space="preserve"> correspondiente al ejercicio fiscal</w:t>
      </w:r>
      <w:r w:rsidR="00972210" w:rsidRPr="001F6B84">
        <w:rPr>
          <w:rFonts w:ascii="Palatino Linotype" w:hAnsi="Palatino Linotype"/>
          <w:lang w:val="es-ES_tradnl"/>
        </w:rPr>
        <w:t xml:space="preserve"> 2020.</w:t>
      </w:r>
    </w:p>
    <w:p w14:paraId="10AE6FED" w14:textId="333D66FD" w:rsidR="0039761A" w:rsidRPr="007D314E" w:rsidRDefault="00972210" w:rsidP="0039761A">
      <w:pPr>
        <w:pStyle w:val="Sinespaciado"/>
        <w:numPr>
          <w:ilvl w:val="0"/>
          <w:numId w:val="2"/>
        </w:numPr>
        <w:spacing w:line="360" w:lineRule="auto"/>
        <w:jc w:val="both"/>
        <w:rPr>
          <w:rFonts w:ascii="Palatino Linotype" w:hAnsi="Palatino Linotype"/>
          <w:iCs/>
        </w:rPr>
      </w:pPr>
      <w:r w:rsidRPr="00972210">
        <w:rPr>
          <w:rFonts w:ascii="Palatino Linotype" w:hAnsi="Palatino Linotype"/>
          <w:b/>
          <w:bCs/>
          <w:iCs/>
        </w:rPr>
        <w:t>PAE_2019_AYUNTAMIENTO_TEMAMATLA_pdf_2020_5_2_104453.pdf</w:t>
      </w:r>
      <w:r>
        <w:rPr>
          <w:rFonts w:ascii="Palatino Linotype" w:hAnsi="Palatino Linotype"/>
          <w:iCs/>
        </w:rPr>
        <w:t>:</w:t>
      </w:r>
      <w:r w:rsidRPr="00972210">
        <w:rPr>
          <w:rFonts w:ascii="Palatino Linotype" w:hAnsi="Palatino Linotype"/>
          <w:lang w:val="es-ES_tradnl"/>
        </w:rPr>
        <w:t xml:space="preserve"> </w:t>
      </w:r>
      <w:r w:rsidRPr="001F6B84">
        <w:rPr>
          <w:rFonts w:ascii="Palatino Linotype" w:hAnsi="Palatino Linotype"/>
          <w:lang w:val="es-ES_tradnl"/>
        </w:rPr>
        <w:t xml:space="preserve">documento en </w:t>
      </w:r>
      <w:proofErr w:type="spellStart"/>
      <w:r w:rsidRPr="001F6B84">
        <w:rPr>
          <w:rFonts w:ascii="Palatino Linotype" w:hAnsi="Palatino Linotype"/>
          <w:lang w:val="es-ES_tradnl"/>
        </w:rPr>
        <w:t>pdf</w:t>
      </w:r>
      <w:proofErr w:type="spellEnd"/>
      <w:r w:rsidRPr="001F6B84">
        <w:rPr>
          <w:rFonts w:ascii="Palatino Linotype" w:hAnsi="Palatino Linotype"/>
          <w:lang w:val="es-ES_tradnl"/>
        </w:rPr>
        <w:t xml:space="preserve"> en doce fojas consistente en programa anual de evaluación</w:t>
      </w:r>
      <w:r>
        <w:rPr>
          <w:rFonts w:ascii="Palatino Linotype" w:hAnsi="Palatino Linotype"/>
          <w:lang w:val="es-ES_tradnl"/>
        </w:rPr>
        <w:t xml:space="preserve"> correspondiente al ejercicio fiscal</w:t>
      </w:r>
      <w:r w:rsidRPr="001F6B84">
        <w:rPr>
          <w:rFonts w:ascii="Palatino Linotype" w:hAnsi="Palatino Linotype"/>
          <w:lang w:val="es-ES_tradnl"/>
        </w:rPr>
        <w:t xml:space="preserve"> 20</w:t>
      </w:r>
      <w:r>
        <w:rPr>
          <w:rFonts w:ascii="Palatino Linotype" w:hAnsi="Palatino Linotype"/>
          <w:lang w:val="es-ES_tradnl"/>
        </w:rPr>
        <w:t>19</w:t>
      </w:r>
      <w:r w:rsidRPr="001F6B84">
        <w:rPr>
          <w:rFonts w:ascii="Palatino Linotype" w:hAnsi="Palatino Linotype"/>
          <w:lang w:val="es-ES_tradnl"/>
        </w:rPr>
        <w:t>.</w:t>
      </w:r>
    </w:p>
    <w:p w14:paraId="55A4BD38" w14:textId="34C6444E" w:rsidR="007D314E" w:rsidRDefault="007D314E" w:rsidP="0039761A">
      <w:pPr>
        <w:pStyle w:val="Sinespaciado"/>
        <w:numPr>
          <w:ilvl w:val="0"/>
          <w:numId w:val="2"/>
        </w:numPr>
        <w:spacing w:line="360" w:lineRule="auto"/>
        <w:jc w:val="both"/>
        <w:rPr>
          <w:rFonts w:ascii="Palatino Linotype" w:hAnsi="Palatino Linotype"/>
          <w:iCs/>
        </w:rPr>
      </w:pPr>
      <w:r w:rsidRPr="007D314E">
        <w:rPr>
          <w:rFonts w:ascii="Palatino Linotype" w:hAnsi="Palatino Linotype"/>
          <w:b/>
          <w:bCs/>
          <w:iCs/>
        </w:rPr>
        <w:t>img124.jpg</w:t>
      </w:r>
      <w:r>
        <w:rPr>
          <w:rFonts w:ascii="Palatino Linotype" w:hAnsi="Palatino Linotype"/>
          <w:iCs/>
        </w:rPr>
        <w:t xml:space="preserve">: fotografía de escrito de contestación a la solicitud de información 00100/TEMAMATL/IP/2020, con número de oficio UIPPE/051/2020, de fecha siete de diciembre del año dos mil veinte, signado por el Titular de la Unidad de Información, Planeación, Programación y Evaluación, por medio del cual informa que los criterios se encuentran en el PAE y que están en la página oficial del Ayuntamiento </w:t>
      </w:r>
      <w:hyperlink r:id="rId7" w:history="1">
        <w:r w:rsidRPr="003C5606">
          <w:rPr>
            <w:rStyle w:val="Hipervnculo"/>
            <w:rFonts w:ascii="Palatino Linotype" w:hAnsi="Palatino Linotype"/>
            <w:iCs/>
          </w:rPr>
          <w:t>https://www.temamatla.gob.mx/</w:t>
        </w:r>
      </w:hyperlink>
      <w:r>
        <w:rPr>
          <w:rFonts w:ascii="Palatino Linotype" w:hAnsi="Palatino Linotype"/>
          <w:iCs/>
        </w:rPr>
        <w:t>, para su consulta.</w:t>
      </w:r>
    </w:p>
    <w:p w14:paraId="2489C850" w14:textId="78DC8F3C" w:rsidR="007D314E" w:rsidRDefault="007D314E" w:rsidP="007D314E">
      <w:pPr>
        <w:pStyle w:val="Sinespaciado"/>
        <w:numPr>
          <w:ilvl w:val="0"/>
          <w:numId w:val="2"/>
        </w:numPr>
        <w:spacing w:line="360" w:lineRule="auto"/>
        <w:jc w:val="both"/>
        <w:rPr>
          <w:rFonts w:ascii="Palatino Linotype" w:hAnsi="Palatino Linotype"/>
          <w:iCs/>
        </w:rPr>
      </w:pPr>
      <w:r w:rsidRPr="007D314E">
        <w:rPr>
          <w:rFonts w:ascii="Palatino Linotype" w:hAnsi="Palatino Linotype"/>
          <w:b/>
          <w:bCs/>
          <w:iCs/>
        </w:rPr>
        <w:t>img1</w:t>
      </w:r>
      <w:r>
        <w:rPr>
          <w:rFonts w:ascii="Palatino Linotype" w:hAnsi="Palatino Linotype"/>
          <w:b/>
          <w:bCs/>
          <w:iCs/>
        </w:rPr>
        <w:t>31</w:t>
      </w:r>
      <w:r w:rsidRPr="007D314E">
        <w:rPr>
          <w:rFonts w:ascii="Palatino Linotype" w:hAnsi="Palatino Linotype"/>
          <w:b/>
          <w:bCs/>
          <w:iCs/>
        </w:rPr>
        <w:t>.jpg</w:t>
      </w:r>
      <w:r>
        <w:rPr>
          <w:rFonts w:ascii="Palatino Linotype" w:hAnsi="Palatino Linotype"/>
          <w:iCs/>
        </w:rPr>
        <w:t xml:space="preserve">: fotografía de escrito de contestación a la solicitud de información 00116/TEMAMATL/IP/2020, con número de oficio UIPPE/053/2020, de fecha siete de diciembre del año dos mil veinte, signado por el Titular de la Unidad de Información, Planeación, Programación y Evaluación, por medio del cual informa que los </w:t>
      </w:r>
      <w:r w:rsidR="007E3858">
        <w:rPr>
          <w:rFonts w:ascii="Palatino Linotype" w:hAnsi="Palatino Linotype"/>
          <w:iCs/>
        </w:rPr>
        <w:t xml:space="preserve">trece </w:t>
      </w:r>
      <w:r>
        <w:rPr>
          <w:rFonts w:ascii="Palatino Linotype" w:hAnsi="Palatino Linotype"/>
          <w:iCs/>
        </w:rPr>
        <w:lastRenderedPageBreak/>
        <w:t xml:space="preserve">criterios </w:t>
      </w:r>
      <w:r w:rsidR="007E3858">
        <w:rPr>
          <w:rFonts w:ascii="Palatino Linotype" w:hAnsi="Palatino Linotype"/>
          <w:iCs/>
        </w:rPr>
        <w:t xml:space="preserve">del PAE 2019 y 2020, </w:t>
      </w:r>
      <w:r>
        <w:rPr>
          <w:rFonts w:ascii="Palatino Linotype" w:hAnsi="Palatino Linotype"/>
          <w:iCs/>
        </w:rPr>
        <w:t xml:space="preserve">se encuentran en el PAE y que están en la página oficial del Ayuntamiento </w:t>
      </w:r>
      <w:hyperlink r:id="rId8" w:history="1">
        <w:r w:rsidRPr="003C5606">
          <w:rPr>
            <w:rStyle w:val="Hipervnculo"/>
            <w:rFonts w:ascii="Palatino Linotype" w:hAnsi="Palatino Linotype"/>
            <w:iCs/>
          </w:rPr>
          <w:t>https://www.temamatla.gob.mx/</w:t>
        </w:r>
      </w:hyperlink>
      <w:r>
        <w:rPr>
          <w:rFonts w:ascii="Palatino Linotype" w:hAnsi="Palatino Linotype"/>
          <w:iCs/>
        </w:rPr>
        <w:t>, para su consulta</w:t>
      </w:r>
      <w:r w:rsidR="002A6FA3">
        <w:rPr>
          <w:rFonts w:ascii="Palatino Linotype" w:hAnsi="Palatino Linotype"/>
          <w:iCs/>
        </w:rPr>
        <w:t>.</w:t>
      </w:r>
    </w:p>
    <w:p w14:paraId="406FED8E" w14:textId="20F924B3" w:rsidR="002A6FA3" w:rsidRDefault="002A6FA3" w:rsidP="002A6FA3">
      <w:pPr>
        <w:pStyle w:val="Sinespaciado"/>
        <w:spacing w:line="360" w:lineRule="auto"/>
        <w:jc w:val="both"/>
        <w:rPr>
          <w:rFonts w:ascii="Palatino Linotype" w:hAnsi="Palatino Linotype"/>
          <w:b/>
          <w:bCs/>
          <w:iCs/>
        </w:rPr>
      </w:pPr>
    </w:p>
    <w:p w14:paraId="11019EC7" w14:textId="0A90CDDF" w:rsidR="002A6FA3" w:rsidRDefault="002A6FA3" w:rsidP="002A6FA3">
      <w:pPr>
        <w:pStyle w:val="Sinespaciado"/>
        <w:spacing w:line="360" w:lineRule="auto"/>
        <w:jc w:val="both"/>
        <w:rPr>
          <w:rFonts w:ascii="Palatino Linotype" w:hAnsi="Palatino Linotype"/>
          <w:b/>
          <w:bCs/>
          <w:iCs/>
        </w:rPr>
      </w:pPr>
      <w:r w:rsidRPr="002A6FA3">
        <w:rPr>
          <w:rFonts w:ascii="Palatino Linotype" w:hAnsi="Palatino Linotype"/>
          <w:iCs/>
        </w:rPr>
        <w:t>De lo anterior se insertan las</w:t>
      </w:r>
      <w:r>
        <w:rPr>
          <w:rFonts w:ascii="Palatino Linotype" w:hAnsi="Palatino Linotype"/>
          <w:iCs/>
        </w:rPr>
        <w:t xml:space="preserve"> siguientes</w:t>
      </w:r>
      <w:r w:rsidRPr="002A6FA3">
        <w:rPr>
          <w:rFonts w:ascii="Palatino Linotype" w:hAnsi="Palatino Linotype"/>
          <w:iCs/>
        </w:rPr>
        <w:t xml:space="preserve"> imágenes a manera de ilustración</w:t>
      </w:r>
      <w:r>
        <w:rPr>
          <w:rFonts w:ascii="Palatino Linotype" w:hAnsi="Palatino Linotype"/>
          <w:b/>
          <w:bCs/>
          <w:iCs/>
        </w:rPr>
        <w:t>:</w:t>
      </w:r>
    </w:p>
    <w:p w14:paraId="70369A55" w14:textId="0E715C2C" w:rsidR="002A6FA3" w:rsidRDefault="002A6FA3" w:rsidP="002A6FA3">
      <w:pPr>
        <w:pStyle w:val="Sinespaciado"/>
        <w:spacing w:line="360" w:lineRule="auto"/>
        <w:jc w:val="center"/>
        <w:rPr>
          <w:rFonts w:ascii="Palatino Linotype" w:hAnsi="Palatino Linotype"/>
          <w:b/>
          <w:bCs/>
          <w:iCs/>
        </w:rPr>
      </w:pPr>
      <w:r>
        <w:rPr>
          <w:noProof/>
          <w:lang w:eastAsia="es-MX"/>
        </w:rPr>
        <w:drawing>
          <wp:inline distT="0" distB="0" distL="0" distR="0" wp14:anchorId="258C9EEF" wp14:editId="4F807766">
            <wp:extent cx="4679714" cy="5572125"/>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335" t="14423" r="31746" b="5309"/>
                    <a:stretch/>
                  </pic:blipFill>
                  <pic:spPr bwMode="auto">
                    <a:xfrm>
                      <a:off x="0" y="0"/>
                      <a:ext cx="4696010" cy="5591529"/>
                    </a:xfrm>
                    <a:prstGeom prst="rect">
                      <a:avLst/>
                    </a:prstGeom>
                    <a:ln>
                      <a:noFill/>
                    </a:ln>
                    <a:extLst>
                      <a:ext uri="{53640926-AAD7-44D8-BBD7-CCE9431645EC}">
                        <a14:shadowObscured xmlns:a14="http://schemas.microsoft.com/office/drawing/2010/main"/>
                      </a:ext>
                    </a:extLst>
                  </pic:spPr>
                </pic:pic>
              </a:graphicData>
            </a:graphic>
          </wp:inline>
        </w:drawing>
      </w:r>
    </w:p>
    <w:p w14:paraId="2DE9CED7" w14:textId="77777777" w:rsidR="002A6FA3" w:rsidRDefault="002A6FA3" w:rsidP="002A6FA3">
      <w:pPr>
        <w:pStyle w:val="Sinespaciado"/>
        <w:spacing w:line="360" w:lineRule="auto"/>
        <w:jc w:val="center"/>
        <w:rPr>
          <w:rFonts w:ascii="Palatino Linotype" w:hAnsi="Palatino Linotype"/>
          <w:b/>
          <w:bCs/>
          <w:iCs/>
        </w:rPr>
      </w:pPr>
    </w:p>
    <w:p w14:paraId="663458A1" w14:textId="259914DA" w:rsidR="002A6FA3" w:rsidRDefault="002A6FA3" w:rsidP="002A6FA3">
      <w:pPr>
        <w:pStyle w:val="Sinespaciado"/>
        <w:spacing w:line="360" w:lineRule="auto"/>
        <w:jc w:val="center"/>
        <w:rPr>
          <w:rFonts w:ascii="Palatino Linotype" w:hAnsi="Palatino Linotype"/>
          <w:iCs/>
        </w:rPr>
      </w:pPr>
      <w:r>
        <w:rPr>
          <w:noProof/>
          <w:lang w:eastAsia="es-MX"/>
        </w:rPr>
        <w:lastRenderedPageBreak/>
        <w:drawing>
          <wp:inline distT="0" distB="0" distL="0" distR="0" wp14:anchorId="692F9110" wp14:editId="4E0EB741">
            <wp:extent cx="5222873" cy="67151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804" t="15364" r="33863" b="8445"/>
                    <a:stretch/>
                  </pic:blipFill>
                  <pic:spPr bwMode="auto">
                    <a:xfrm>
                      <a:off x="0" y="0"/>
                      <a:ext cx="5257775" cy="6759999"/>
                    </a:xfrm>
                    <a:prstGeom prst="rect">
                      <a:avLst/>
                    </a:prstGeom>
                    <a:ln>
                      <a:noFill/>
                    </a:ln>
                    <a:extLst>
                      <a:ext uri="{53640926-AAD7-44D8-BBD7-CCE9431645EC}">
                        <a14:shadowObscured xmlns:a14="http://schemas.microsoft.com/office/drawing/2010/main"/>
                      </a:ext>
                    </a:extLst>
                  </pic:spPr>
                </pic:pic>
              </a:graphicData>
            </a:graphic>
          </wp:inline>
        </w:drawing>
      </w:r>
    </w:p>
    <w:p w14:paraId="7CC1B9AC" w14:textId="0F86014C" w:rsidR="002A6FA3" w:rsidRDefault="002A6FA3" w:rsidP="002A6FA3">
      <w:pPr>
        <w:pStyle w:val="Sinespaciado"/>
        <w:spacing w:line="360" w:lineRule="auto"/>
        <w:jc w:val="center"/>
        <w:rPr>
          <w:rFonts w:ascii="Palatino Linotype" w:hAnsi="Palatino Linotype"/>
          <w:iCs/>
        </w:rPr>
      </w:pPr>
    </w:p>
    <w:p w14:paraId="22EC6AB9" w14:textId="5C9B0D34" w:rsidR="002A6FA3" w:rsidRDefault="002A6FA3" w:rsidP="002A6FA3">
      <w:pPr>
        <w:pStyle w:val="Sinespaciado"/>
        <w:spacing w:line="360" w:lineRule="auto"/>
        <w:jc w:val="center"/>
        <w:rPr>
          <w:rFonts w:ascii="Palatino Linotype" w:hAnsi="Palatino Linotype"/>
          <w:iCs/>
        </w:rPr>
      </w:pPr>
    </w:p>
    <w:p w14:paraId="43566FA3" w14:textId="397708B7" w:rsidR="002A6FA3" w:rsidRDefault="002A6FA3" w:rsidP="002A6FA3">
      <w:pPr>
        <w:pStyle w:val="Sinespaciado"/>
        <w:spacing w:line="360" w:lineRule="auto"/>
        <w:jc w:val="center"/>
        <w:rPr>
          <w:rFonts w:ascii="Palatino Linotype" w:hAnsi="Palatino Linotype"/>
          <w:iCs/>
        </w:rPr>
      </w:pPr>
      <w:r>
        <w:rPr>
          <w:noProof/>
          <w:lang w:eastAsia="es-MX"/>
        </w:rPr>
        <w:lastRenderedPageBreak/>
        <w:drawing>
          <wp:inline distT="0" distB="0" distL="0" distR="0" wp14:anchorId="2696228F" wp14:editId="7D7DCE37">
            <wp:extent cx="4676775" cy="667015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862" t="9407" r="33863" b="8759"/>
                    <a:stretch/>
                  </pic:blipFill>
                  <pic:spPr bwMode="auto">
                    <a:xfrm>
                      <a:off x="0" y="0"/>
                      <a:ext cx="4680195" cy="6675032"/>
                    </a:xfrm>
                    <a:prstGeom prst="rect">
                      <a:avLst/>
                    </a:prstGeom>
                    <a:ln>
                      <a:noFill/>
                    </a:ln>
                    <a:extLst>
                      <a:ext uri="{53640926-AAD7-44D8-BBD7-CCE9431645EC}">
                        <a14:shadowObscured xmlns:a14="http://schemas.microsoft.com/office/drawing/2010/main"/>
                      </a:ext>
                    </a:extLst>
                  </pic:spPr>
                </pic:pic>
              </a:graphicData>
            </a:graphic>
          </wp:inline>
        </w:drawing>
      </w:r>
    </w:p>
    <w:p w14:paraId="05383BD1" w14:textId="776C3812" w:rsidR="002A6FA3" w:rsidRPr="0039761A" w:rsidRDefault="002A6FA3" w:rsidP="002A6FA3">
      <w:pPr>
        <w:pStyle w:val="Sinespaciado"/>
        <w:spacing w:line="360" w:lineRule="auto"/>
        <w:jc w:val="center"/>
        <w:rPr>
          <w:rFonts w:ascii="Palatino Linotype" w:hAnsi="Palatino Linotype"/>
          <w:iCs/>
        </w:rPr>
      </w:pPr>
      <w:r>
        <w:rPr>
          <w:noProof/>
          <w:lang w:eastAsia="es-MX"/>
        </w:rPr>
        <w:lastRenderedPageBreak/>
        <w:drawing>
          <wp:inline distT="0" distB="0" distL="0" distR="0" wp14:anchorId="0DB00E57" wp14:editId="02595BF3">
            <wp:extent cx="5123420" cy="7134225"/>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686" t="9093" r="33510" b="9699"/>
                    <a:stretch/>
                  </pic:blipFill>
                  <pic:spPr bwMode="auto">
                    <a:xfrm>
                      <a:off x="0" y="0"/>
                      <a:ext cx="5153053" cy="7175489"/>
                    </a:xfrm>
                    <a:prstGeom prst="rect">
                      <a:avLst/>
                    </a:prstGeom>
                    <a:ln>
                      <a:noFill/>
                    </a:ln>
                    <a:extLst>
                      <a:ext uri="{53640926-AAD7-44D8-BBD7-CCE9431645EC}">
                        <a14:shadowObscured xmlns:a14="http://schemas.microsoft.com/office/drawing/2010/main"/>
                      </a:ext>
                    </a:extLst>
                  </pic:spPr>
                </pic:pic>
              </a:graphicData>
            </a:graphic>
          </wp:inline>
        </w:drawing>
      </w:r>
    </w:p>
    <w:p w14:paraId="3537461E" w14:textId="392930BA" w:rsidR="007D314E" w:rsidRDefault="007D314E" w:rsidP="007E3858">
      <w:pPr>
        <w:pStyle w:val="Sinespaciado"/>
        <w:spacing w:line="360" w:lineRule="auto"/>
        <w:ind w:left="786"/>
        <w:jc w:val="both"/>
        <w:rPr>
          <w:rFonts w:ascii="Palatino Linotype" w:hAnsi="Palatino Linotype"/>
          <w:iCs/>
        </w:rPr>
      </w:pPr>
    </w:p>
    <w:p w14:paraId="0F08A421" w14:textId="70638C25" w:rsidR="0039761A" w:rsidRDefault="0039761A" w:rsidP="0039761A">
      <w:pPr>
        <w:pStyle w:val="Sinespaciado"/>
        <w:spacing w:line="360" w:lineRule="auto"/>
        <w:jc w:val="center"/>
        <w:rPr>
          <w:rFonts w:ascii="Palatino Linotype" w:hAnsi="Palatino Linotype"/>
        </w:rPr>
      </w:pPr>
    </w:p>
    <w:p w14:paraId="39F14C62" w14:textId="3B543A8C" w:rsidR="006315EE" w:rsidRDefault="006315EE" w:rsidP="006315E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Atento a lo anterior, se analizará </w:t>
      </w:r>
      <w:r w:rsidR="00B66967">
        <w:rPr>
          <w:rFonts w:ascii="Palatino Linotype" w:hAnsi="Palatino Linotype" w:cs="Arial"/>
          <w:sz w:val="24"/>
          <w:szCs w:val="24"/>
        </w:rPr>
        <w:t xml:space="preserve">en </w:t>
      </w:r>
      <w:r w:rsidR="00B0759D">
        <w:rPr>
          <w:rFonts w:ascii="Palatino Linotype" w:hAnsi="Palatino Linotype" w:cs="Arial"/>
          <w:sz w:val="24"/>
          <w:szCs w:val="24"/>
        </w:rPr>
        <w:t>el siguiente</w:t>
      </w:r>
      <w:r w:rsidR="00B66967">
        <w:rPr>
          <w:rFonts w:ascii="Palatino Linotype" w:hAnsi="Palatino Linotype" w:cs="Arial"/>
          <w:sz w:val="24"/>
          <w:szCs w:val="24"/>
        </w:rPr>
        <w:t xml:space="preserve"> cuadro</w:t>
      </w:r>
      <w:r>
        <w:rPr>
          <w:rFonts w:ascii="Palatino Linotype" w:hAnsi="Palatino Linotype" w:cs="Arial"/>
          <w:sz w:val="24"/>
          <w:szCs w:val="24"/>
        </w:rPr>
        <w:t xml:space="preserve"> los requerimientos solicitados por el particular</w:t>
      </w:r>
      <w:r w:rsidR="00B66967">
        <w:rPr>
          <w:rFonts w:ascii="Palatino Linotype" w:hAnsi="Palatino Linotype" w:cs="Arial"/>
          <w:sz w:val="24"/>
          <w:szCs w:val="24"/>
        </w:rPr>
        <w:t>, en relación a los puntos contenidos en el P</w:t>
      </w:r>
      <w:r w:rsidR="00B66967" w:rsidRPr="00B66967">
        <w:rPr>
          <w:rFonts w:ascii="Palatino Linotype" w:hAnsi="Palatino Linotype" w:cs="Arial"/>
          <w:sz w:val="24"/>
          <w:szCs w:val="24"/>
        </w:rPr>
        <w:t xml:space="preserve">rograma Anual de Evaluación </w:t>
      </w:r>
      <w:r w:rsidR="00B66967">
        <w:rPr>
          <w:rFonts w:ascii="Palatino Linotype" w:hAnsi="Palatino Linotype" w:cs="Arial"/>
          <w:sz w:val="24"/>
          <w:szCs w:val="24"/>
        </w:rPr>
        <w:t>correspondientes a los</w:t>
      </w:r>
      <w:r w:rsidR="00B66967" w:rsidRPr="00B66967">
        <w:rPr>
          <w:rFonts w:ascii="Palatino Linotype" w:hAnsi="Palatino Linotype" w:cs="Arial"/>
          <w:sz w:val="24"/>
          <w:szCs w:val="24"/>
        </w:rPr>
        <w:t xml:space="preserve"> ejercicio</w:t>
      </w:r>
      <w:r w:rsidR="00B66967">
        <w:rPr>
          <w:rFonts w:ascii="Palatino Linotype" w:hAnsi="Palatino Linotype" w:cs="Arial"/>
          <w:sz w:val="24"/>
          <w:szCs w:val="24"/>
        </w:rPr>
        <w:t>s</w:t>
      </w:r>
      <w:r w:rsidR="00B66967" w:rsidRPr="00B66967">
        <w:rPr>
          <w:rFonts w:ascii="Palatino Linotype" w:hAnsi="Palatino Linotype" w:cs="Arial"/>
          <w:sz w:val="24"/>
          <w:szCs w:val="24"/>
        </w:rPr>
        <w:t xml:space="preserve"> 2019 y 2020</w:t>
      </w:r>
      <w:r>
        <w:rPr>
          <w:rFonts w:ascii="Palatino Linotype" w:hAnsi="Palatino Linotype" w:cs="Arial"/>
          <w:sz w:val="24"/>
          <w:szCs w:val="24"/>
        </w:rPr>
        <w:t xml:space="preserve"> y la información proporcionada</w:t>
      </w:r>
      <w:r w:rsidR="00B0759D">
        <w:rPr>
          <w:rFonts w:ascii="Palatino Linotype" w:hAnsi="Palatino Linotype" w:cs="Arial"/>
          <w:sz w:val="24"/>
          <w:szCs w:val="24"/>
        </w:rPr>
        <w:t xml:space="preserve"> por el Sujeto Obligado.</w:t>
      </w:r>
    </w:p>
    <w:p w14:paraId="0177D53C" w14:textId="36F8AF93" w:rsidR="006315EE" w:rsidRDefault="006315EE" w:rsidP="006315EE">
      <w:pPr>
        <w:spacing w:after="0"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 </w:t>
      </w:r>
    </w:p>
    <w:p w14:paraId="08B3A0FD" w14:textId="2DA27CF5" w:rsidR="006315EE" w:rsidRPr="006315EE" w:rsidRDefault="006315EE" w:rsidP="006315EE">
      <w:pPr>
        <w:autoSpaceDE w:val="0"/>
        <w:autoSpaceDN w:val="0"/>
        <w:adjustRightInd w:val="0"/>
        <w:spacing w:after="0" w:line="360" w:lineRule="auto"/>
        <w:jc w:val="both"/>
        <w:rPr>
          <w:rFonts w:ascii="Palatino Linotype" w:hAnsi="Palatino Linotype" w:cs="Arial"/>
          <w:sz w:val="24"/>
          <w:szCs w:val="24"/>
          <w:lang w:val="es-ES_tradnl"/>
        </w:rPr>
      </w:pPr>
    </w:p>
    <w:tbl>
      <w:tblPr>
        <w:tblStyle w:val="Tablaconcuadrcula"/>
        <w:tblW w:w="9062" w:type="dxa"/>
        <w:tblLayout w:type="fixed"/>
        <w:tblLook w:val="04A0" w:firstRow="1" w:lastRow="0" w:firstColumn="1" w:lastColumn="0" w:noHBand="0" w:noVBand="1"/>
      </w:tblPr>
      <w:tblGrid>
        <w:gridCol w:w="1980"/>
        <w:gridCol w:w="3118"/>
        <w:gridCol w:w="2977"/>
        <w:gridCol w:w="987"/>
      </w:tblGrid>
      <w:tr w:rsidR="006315EE" w:rsidRPr="00E9750D" w14:paraId="68A2C951" w14:textId="77777777" w:rsidTr="000B72C4">
        <w:tc>
          <w:tcPr>
            <w:tcW w:w="1980" w:type="dxa"/>
            <w:vMerge w:val="restart"/>
            <w:shd w:val="clear" w:color="auto" w:fill="92D050"/>
          </w:tcPr>
          <w:p w14:paraId="0ED68E45" w14:textId="7F31E64C" w:rsidR="006315EE" w:rsidRPr="00E9750D" w:rsidRDefault="006315EE" w:rsidP="00BD4C61">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Requerimientos</w:t>
            </w:r>
          </w:p>
        </w:tc>
        <w:tc>
          <w:tcPr>
            <w:tcW w:w="6095" w:type="dxa"/>
            <w:gridSpan w:val="2"/>
            <w:shd w:val="clear" w:color="auto" w:fill="92D050"/>
          </w:tcPr>
          <w:p w14:paraId="581C9AD9" w14:textId="0889A768" w:rsidR="006315EE" w:rsidRPr="00E9750D" w:rsidRDefault="006315EE" w:rsidP="006315EE">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Respuesta</w:t>
            </w:r>
          </w:p>
        </w:tc>
        <w:tc>
          <w:tcPr>
            <w:tcW w:w="987" w:type="dxa"/>
            <w:vMerge w:val="restart"/>
            <w:shd w:val="clear" w:color="auto" w:fill="92D050"/>
          </w:tcPr>
          <w:p w14:paraId="5C6D4FFF" w14:textId="75182407" w:rsidR="006315EE" w:rsidRPr="00E9750D" w:rsidRDefault="006315EE" w:rsidP="00BD4C61">
            <w:pPr>
              <w:autoSpaceDE w:val="0"/>
              <w:autoSpaceDN w:val="0"/>
              <w:adjustRightInd w:val="0"/>
              <w:spacing w:line="360" w:lineRule="auto"/>
              <w:jc w:val="center"/>
              <w:rPr>
                <w:rFonts w:ascii="Palatino Linotype" w:hAnsi="Palatino Linotype" w:cs="Arial"/>
                <w:b/>
                <w:sz w:val="24"/>
                <w:szCs w:val="24"/>
              </w:rPr>
            </w:pPr>
            <w:r w:rsidRPr="00E9750D">
              <w:rPr>
                <w:rFonts w:ascii="Palatino Linotype" w:hAnsi="Palatino Linotype" w:cs="Arial"/>
                <w:b/>
                <w:sz w:val="24"/>
                <w:szCs w:val="24"/>
              </w:rPr>
              <w:t>Colma</w:t>
            </w:r>
          </w:p>
        </w:tc>
      </w:tr>
      <w:tr w:rsidR="006315EE" w:rsidRPr="00E9750D" w14:paraId="6FB7BED6" w14:textId="77777777" w:rsidTr="000B72C4">
        <w:tc>
          <w:tcPr>
            <w:tcW w:w="1980" w:type="dxa"/>
            <w:vMerge/>
            <w:shd w:val="clear" w:color="auto" w:fill="92D050"/>
          </w:tcPr>
          <w:p w14:paraId="141390C2" w14:textId="253862C5" w:rsidR="006315EE" w:rsidRPr="00E9750D" w:rsidRDefault="006315EE" w:rsidP="00BD4C61">
            <w:pPr>
              <w:autoSpaceDE w:val="0"/>
              <w:autoSpaceDN w:val="0"/>
              <w:adjustRightInd w:val="0"/>
              <w:spacing w:line="360" w:lineRule="auto"/>
              <w:jc w:val="center"/>
              <w:rPr>
                <w:rFonts w:ascii="Palatino Linotype" w:hAnsi="Palatino Linotype" w:cs="Arial"/>
                <w:b/>
                <w:sz w:val="24"/>
                <w:szCs w:val="24"/>
              </w:rPr>
            </w:pPr>
          </w:p>
        </w:tc>
        <w:tc>
          <w:tcPr>
            <w:tcW w:w="3118" w:type="dxa"/>
            <w:shd w:val="clear" w:color="auto" w:fill="92D050"/>
          </w:tcPr>
          <w:p w14:paraId="76A87CFE" w14:textId="6DF930D2" w:rsidR="006315EE" w:rsidRPr="00E9750D" w:rsidRDefault="006315EE" w:rsidP="006315EE">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Ejercicio 2019</w:t>
            </w:r>
          </w:p>
        </w:tc>
        <w:tc>
          <w:tcPr>
            <w:tcW w:w="2977" w:type="dxa"/>
            <w:shd w:val="clear" w:color="auto" w:fill="92D050"/>
          </w:tcPr>
          <w:p w14:paraId="4DA52AEF" w14:textId="6746CFAC" w:rsidR="006315EE" w:rsidRPr="00E9750D" w:rsidRDefault="006315EE" w:rsidP="006315EE">
            <w:pPr>
              <w:autoSpaceDE w:val="0"/>
              <w:autoSpaceDN w:val="0"/>
              <w:adjustRightInd w:val="0"/>
              <w:spacing w:line="360" w:lineRule="auto"/>
              <w:jc w:val="center"/>
              <w:rPr>
                <w:rFonts w:ascii="Palatino Linotype" w:hAnsi="Palatino Linotype" w:cs="Arial"/>
                <w:b/>
                <w:sz w:val="24"/>
                <w:szCs w:val="24"/>
              </w:rPr>
            </w:pPr>
            <w:r>
              <w:rPr>
                <w:rFonts w:ascii="Palatino Linotype" w:hAnsi="Palatino Linotype" w:cs="Arial"/>
                <w:b/>
                <w:sz w:val="24"/>
                <w:szCs w:val="24"/>
              </w:rPr>
              <w:t>Ejercicio 2020</w:t>
            </w:r>
          </w:p>
        </w:tc>
        <w:tc>
          <w:tcPr>
            <w:tcW w:w="987" w:type="dxa"/>
            <w:vMerge/>
            <w:shd w:val="clear" w:color="auto" w:fill="92D050"/>
          </w:tcPr>
          <w:p w14:paraId="546CDF1A" w14:textId="71D78BB9" w:rsidR="006315EE" w:rsidRPr="00E9750D" w:rsidRDefault="006315EE" w:rsidP="00BD4C61">
            <w:pPr>
              <w:autoSpaceDE w:val="0"/>
              <w:autoSpaceDN w:val="0"/>
              <w:adjustRightInd w:val="0"/>
              <w:spacing w:line="360" w:lineRule="auto"/>
              <w:jc w:val="center"/>
              <w:rPr>
                <w:rFonts w:ascii="Palatino Linotype" w:hAnsi="Palatino Linotype" w:cs="Arial"/>
                <w:b/>
                <w:sz w:val="24"/>
                <w:szCs w:val="24"/>
              </w:rPr>
            </w:pPr>
          </w:p>
        </w:tc>
      </w:tr>
      <w:tr w:rsidR="000B72C4" w14:paraId="669AF46B" w14:textId="77777777" w:rsidTr="000B72C4">
        <w:trPr>
          <w:trHeight w:val="1125"/>
        </w:trPr>
        <w:tc>
          <w:tcPr>
            <w:tcW w:w="1980" w:type="dxa"/>
          </w:tcPr>
          <w:p w14:paraId="77210223" w14:textId="77777777" w:rsidR="000B72C4" w:rsidRPr="00E9750D" w:rsidRDefault="000B72C4" w:rsidP="00BD4C61">
            <w:pPr>
              <w:autoSpaceDE w:val="0"/>
              <w:autoSpaceDN w:val="0"/>
              <w:adjustRightInd w:val="0"/>
              <w:jc w:val="both"/>
              <w:rPr>
                <w:rFonts w:ascii="Palatino Linotype" w:hAnsi="Palatino Linotype"/>
                <w:i/>
                <w:color w:val="000000"/>
                <w:sz w:val="20"/>
                <w:szCs w:val="20"/>
              </w:rPr>
            </w:pPr>
            <w:bookmarkStart w:id="3" w:name="_Hlk65147961"/>
          </w:p>
          <w:p w14:paraId="485BF638" w14:textId="7C3D35AF" w:rsidR="000B72C4" w:rsidRDefault="000B72C4" w:rsidP="000B72C4">
            <w:pPr>
              <w:tabs>
                <w:tab w:val="left" w:pos="709"/>
              </w:tabs>
              <w:spacing w:line="360" w:lineRule="auto"/>
              <w:jc w:val="both"/>
              <w:rPr>
                <w:rFonts w:ascii="Palatino Linotype" w:hAnsi="Palatino Linotype"/>
                <w:color w:val="000000"/>
                <w:sz w:val="20"/>
                <w:szCs w:val="20"/>
              </w:rPr>
            </w:pPr>
            <w:r>
              <w:rPr>
                <w:rFonts w:ascii="Palatino Linotype" w:hAnsi="Palatino Linotype"/>
                <w:color w:val="000000"/>
                <w:sz w:val="20"/>
                <w:szCs w:val="20"/>
              </w:rPr>
              <w:t>1.- Condiciones</w:t>
            </w:r>
          </w:p>
          <w:p w14:paraId="53417921" w14:textId="6443C32E" w:rsidR="000B72C4" w:rsidRPr="000B72C4" w:rsidRDefault="000B72C4" w:rsidP="000B72C4">
            <w:pPr>
              <w:tabs>
                <w:tab w:val="left" w:pos="709"/>
              </w:tabs>
              <w:spacing w:line="360" w:lineRule="auto"/>
              <w:jc w:val="both"/>
              <w:rPr>
                <w:rFonts w:ascii="Palatino Linotype" w:hAnsi="Palatino Linotype"/>
                <w:color w:val="000000"/>
                <w:sz w:val="20"/>
                <w:szCs w:val="20"/>
              </w:rPr>
            </w:pPr>
            <w:r>
              <w:rPr>
                <w:rFonts w:ascii="Palatino Linotype" w:hAnsi="Palatino Linotype"/>
                <w:color w:val="000000"/>
                <w:sz w:val="20"/>
                <w:szCs w:val="20"/>
              </w:rPr>
              <w:t>generales</w:t>
            </w:r>
          </w:p>
          <w:p w14:paraId="0B01A5C7" w14:textId="77777777" w:rsidR="000B72C4" w:rsidRPr="00E9750D" w:rsidRDefault="000B72C4" w:rsidP="00BD4C61">
            <w:pPr>
              <w:pStyle w:val="Prrafodelista"/>
              <w:autoSpaceDE w:val="0"/>
              <w:autoSpaceDN w:val="0"/>
              <w:adjustRightInd w:val="0"/>
              <w:ind w:left="1080"/>
              <w:jc w:val="both"/>
              <w:rPr>
                <w:rFonts w:ascii="Palatino Linotype" w:hAnsi="Palatino Linotype" w:cs="Arial"/>
                <w:sz w:val="20"/>
                <w:szCs w:val="20"/>
              </w:rPr>
            </w:pPr>
          </w:p>
        </w:tc>
        <w:tc>
          <w:tcPr>
            <w:tcW w:w="3118" w:type="dxa"/>
          </w:tcPr>
          <w:p w14:paraId="5BAB2B3B" w14:textId="07089B5D" w:rsidR="000B72C4" w:rsidRPr="00E9750D" w:rsidRDefault="000B72C4" w:rsidP="00BD4C61">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703CEBF7" wp14:editId="1BE42874">
                  <wp:extent cx="1812290" cy="212222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395" t="14706" r="28153" b="30745"/>
                          <a:stretch/>
                        </pic:blipFill>
                        <pic:spPr bwMode="auto">
                          <a:xfrm>
                            <a:off x="0" y="0"/>
                            <a:ext cx="1827717" cy="2140293"/>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3FACD2C8" w14:textId="1CDB9128" w:rsidR="000B72C4" w:rsidRPr="00E9750D" w:rsidRDefault="000B72C4" w:rsidP="00BD4C61">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2E5C65E7" wp14:editId="2E698927">
                  <wp:extent cx="1776095" cy="20608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195" t="15239" r="28360" b="29419"/>
                          <a:stretch/>
                        </pic:blipFill>
                        <pic:spPr bwMode="auto">
                          <a:xfrm>
                            <a:off x="0" y="0"/>
                            <a:ext cx="1823470" cy="2115781"/>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641F1A78" w14:textId="77777777" w:rsidR="000B72C4" w:rsidRDefault="000B72C4" w:rsidP="00BD4C61">
            <w:pPr>
              <w:autoSpaceDE w:val="0"/>
              <w:autoSpaceDN w:val="0"/>
              <w:adjustRightInd w:val="0"/>
              <w:jc w:val="center"/>
              <w:rPr>
                <w:rFonts w:ascii="Palatino Linotype" w:hAnsi="Palatino Linotype" w:cs="Arial"/>
                <w:b/>
                <w:i/>
                <w:sz w:val="28"/>
                <w:szCs w:val="28"/>
              </w:rPr>
            </w:pPr>
          </w:p>
          <w:p w14:paraId="1847694E" w14:textId="77777777" w:rsidR="000B72C4" w:rsidRDefault="000B72C4" w:rsidP="00BD4C61">
            <w:pPr>
              <w:autoSpaceDE w:val="0"/>
              <w:autoSpaceDN w:val="0"/>
              <w:adjustRightInd w:val="0"/>
              <w:jc w:val="center"/>
              <w:rPr>
                <w:rFonts w:ascii="Webdings" w:hAnsi="Webdings" w:cs="Arial"/>
                <w:sz w:val="36"/>
                <w:szCs w:val="36"/>
              </w:rPr>
            </w:pPr>
          </w:p>
          <w:p w14:paraId="069F848B" w14:textId="77777777" w:rsidR="000B72C4" w:rsidRDefault="000B72C4" w:rsidP="00BD4C61">
            <w:pPr>
              <w:autoSpaceDE w:val="0"/>
              <w:autoSpaceDN w:val="0"/>
              <w:adjustRightInd w:val="0"/>
              <w:jc w:val="center"/>
              <w:rPr>
                <w:rFonts w:ascii="Webdings" w:hAnsi="Webdings" w:cs="Arial"/>
                <w:sz w:val="36"/>
                <w:szCs w:val="36"/>
              </w:rPr>
            </w:pPr>
          </w:p>
          <w:p w14:paraId="30AC8C9B" w14:textId="15C96448" w:rsidR="000B72C4" w:rsidRPr="00962007" w:rsidRDefault="000B72C4" w:rsidP="00BD4C61">
            <w:pPr>
              <w:autoSpaceDE w:val="0"/>
              <w:autoSpaceDN w:val="0"/>
              <w:adjustRightInd w:val="0"/>
              <w:jc w:val="center"/>
              <w:rPr>
                <w:rFonts w:ascii="Palatino Linotype" w:hAnsi="Palatino Linotype" w:cs="Arial"/>
                <w:b/>
                <w:bCs/>
              </w:rPr>
            </w:pPr>
            <w:r w:rsidRPr="000B12C0">
              <w:rPr>
                <w:rFonts w:ascii="Webdings" w:hAnsi="Webdings" w:cs="Arial"/>
                <w:sz w:val="36"/>
                <w:szCs w:val="36"/>
              </w:rPr>
              <w:t></w:t>
            </w:r>
          </w:p>
        </w:tc>
      </w:tr>
      <w:tr w:rsidR="000B72C4" w14:paraId="340106CD" w14:textId="77777777" w:rsidTr="000B72C4">
        <w:tc>
          <w:tcPr>
            <w:tcW w:w="1980" w:type="dxa"/>
          </w:tcPr>
          <w:p w14:paraId="29B42745" w14:textId="5060C22E" w:rsidR="00026569" w:rsidRDefault="00026569" w:rsidP="00026569">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2.-Programas presupuestarios </w:t>
            </w:r>
          </w:p>
          <w:p w14:paraId="40CEBC7A" w14:textId="77777777" w:rsidR="000B72C4" w:rsidRPr="00026569" w:rsidRDefault="000B72C4" w:rsidP="00026569">
            <w:pPr>
              <w:tabs>
                <w:tab w:val="left" w:pos="709"/>
              </w:tabs>
              <w:spacing w:line="360" w:lineRule="auto"/>
              <w:jc w:val="both"/>
              <w:rPr>
                <w:rFonts w:ascii="Palatino Linotype" w:hAnsi="Palatino Linotype" w:cs="Arial"/>
                <w:sz w:val="20"/>
                <w:szCs w:val="20"/>
              </w:rPr>
            </w:pPr>
          </w:p>
        </w:tc>
        <w:tc>
          <w:tcPr>
            <w:tcW w:w="3118" w:type="dxa"/>
          </w:tcPr>
          <w:p w14:paraId="3A915356" w14:textId="77D1DC5E" w:rsidR="000B72C4" w:rsidRPr="005979BE" w:rsidRDefault="005979BE" w:rsidP="00BD4C61">
            <w:pPr>
              <w:jc w:val="both"/>
              <w:rPr>
                <w:rFonts w:ascii="Palatino Linotype" w:hAnsi="Palatino Linotype"/>
                <w:i/>
                <w:color w:val="000000"/>
                <w:sz w:val="18"/>
                <w:szCs w:val="18"/>
              </w:rPr>
            </w:pPr>
            <w:r>
              <w:rPr>
                <w:noProof/>
                <w:lang w:eastAsia="es-MX"/>
              </w:rPr>
              <w:drawing>
                <wp:inline distT="0" distB="0" distL="0" distR="0" wp14:anchorId="48FFE966" wp14:editId="78880258">
                  <wp:extent cx="1828799" cy="629728"/>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766" t="29134" r="24560" b="45042"/>
                          <a:stretch/>
                        </pic:blipFill>
                        <pic:spPr bwMode="auto">
                          <a:xfrm>
                            <a:off x="0" y="0"/>
                            <a:ext cx="1873031" cy="64495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562177E6" w14:textId="2E7DD0C0" w:rsidR="000B72C4" w:rsidRPr="00E9750D" w:rsidRDefault="005979BE" w:rsidP="005979BE">
            <w:pPr>
              <w:jc w:val="center"/>
              <w:rPr>
                <w:rFonts w:ascii="Palatino Linotype" w:hAnsi="Palatino Linotype"/>
                <w:i/>
                <w:color w:val="000000"/>
                <w:sz w:val="20"/>
                <w:szCs w:val="20"/>
              </w:rPr>
            </w:pPr>
            <w:r>
              <w:rPr>
                <w:noProof/>
                <w:lang w:eastAsia="es-MX"/>
              </w:rPr>
              <w:drawing>
                <wp:inline distT="0" distB="0" distL="0" distR="0" wp14:anchorId="2BBE2C4B" wp14:editId="2B615759">
                  <wp:extent cx="1757325" cy="62928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673" t="28875" r="29247" b="52721"/>
                          <a:stretch/>
                        </pic:blipFill>
                        <pic:spPr bwMode="auto">
                          <a:xfrm>
                            <a:off x="0" y="0"/>
                            <a:ext cx="1810258" cy="648240"/>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5D019BC1" w14:textId="77777777" w:rsidR="000B72C4" w:rsidRDefault="000B72C4" w:rsidP="00BD4C61">
            <w:pPr>
              <w:autoSpaceDE w:val="0"/>
              <w:autoSpaceDN w:val="0"/>
              <w:adjustRightInd w:val="0"/>
              <w:jc w:val="center"/>
              <w:rPr>
                <w:rFonts w:ascii="Webdings" w:hAnsi="Webdings" w:cs="Arial"/>
                <w:sz w:val="24"/>
                <w:szCs w:val="24"/>
              </w:rPr>
            </w:pPr>
          </w:p>
          <w:p w14:paraId="21C115DB" w14:textId="77777777" w:rsidR="000B72C4" w:rsidRPr="000B12C0" w:rsidRDefault="000B72C4" w:rsidP="00BD4C61">
            <w:pPr>
              <w:autoSpaceDE w:val="0"/>
              <w:autoSpaceDN w:val="0"/>
              <w:adjustRightInd w:val="0"/>
              <w:jc w:val="center"/>
              <w:rPr>
                <w:rFonts w:ascii="Webdings" w:hAnsi="Webdings" w:cs="Arial"/>
                <w:sz w:val="36"/>
                <w:szCs w:val="36"/>
              </w:rPr>
            </w:pPr>
          </w:p>
          <w:p w14:paraId="077024C4" w14:textId="77777777" w:rsidR="000B72C4" w:rsidRPr="000B12C0" w:rsidRDefault="000B72C4" w:rsidP="00BD4C61">
            <w:pPr>
              <w:autoSpaceDE w:val="0"/>
              <w:autoSpaceDN w:val="0"/>
              <w:adjustRightInd w:val="0"/>
              <w:jc w:val="center"/>
              <w:rPr>
                <w:rFonts w:ascii="Webdings" w:hAnsi="Webdings" w:cs="Arial"/>
                <w:sz w:val="18"/>
                <w:szCs w:val="36"/>
              </w:rPr>
            </w:pPr>
          </w:p>
          <w:p w14:paraId="743F1B23" w14:textId="77777777" w:rsidR="000B72C4" w:rsidRPr="000B12C0" w:rsidRDefault="000B72C4" w:rsidP="00BD4C61">
            <w:pPr>
              <w:autoSpaceDE w:val="0"/>
              <w:autoSpaceDN w:val="0"/>
              <w:adjustRightInd w:val="0"/>
              <w:jc w:val="center"/>
              <w:rPr>
                <w:rFonts w:ascii="Webdings" w:hAnsi="Webdings" w:cs="Arial"/>
                <w:sz w:val="24"/>
                <w:szCs w:val="24"/>
              </w:rPr>
            </w:pPr>
            <w:r w:rsidRPr="000B12C0">
              <w:rPr>
                <w:rFonts w:ascii="Webdings" w:hAnsi="Webdings" w:cs="Arial"/>
                <w:sz w:val="36"/>
                <w:szCs w:val="36"/>
              </w:rPr>
              <w:t></w:t>
            </w:r>
          </w:p>
        </w:tc>
      </w:tr>
      <w:tr w:rsidR="000B72C4" w14:paraId="5199ADFF" w14:textId="77777777" w:rsidTr="00655531">
        <w:tc>
          <w:tcPr>
            <w:tcW w:w="1980" w:type="dxa"/>
          </w:tcPr>
          <w:p w14:paraId="2F0603BF" w14:textId="1F6D1631" w:rsidR="00E6781B" w:rsidRDefault="00E6781B" w:rsidP="00E678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3.-</w:t>
            </w:r>
            <w:r>
              <w:rPr>
                <w:rFonts w:ascii="Palatino Linotype" w:hAnsi="Palatino Linotype"/>
                <w:iCs/>
                <w:color w:val="000000"/>
                <w:sz w:val="24"/>
                <w:szCs w:val="24"/>
              </w:rPr>
              <w:t xml:space="preserve"> </w:t>
            </w:r>
            <w:r w:rsidRPr="00AD53C6">
              <w:rPr>
                <w:rFonts w:ascii="Palatino Linotype" w:hAnsi="Palatino Linotype"/>
                <w:iCs/>
                <w:color w:val="000000"/>
                <w:sz w:val="24"/>
                <w:szCs w:val="24"/>
              </w:rPr>
              <w:t>Fondos federales sujetos a evaluación</w:t>
            </w:r>
            <w:r>
              <w:rPr>
                <w:rFonts w:ascii="Palatino Linotype" w:hAnsi="Palatino Linotype"/>
                <w:iCs/>
                <w:color w:val="000000"/>
                <w:sz w:val="24"/>
                <w:szCs w:val="24"/>
              </w:rPr>
              <w:t>.</w:t>
            </w:r>
          </w:p>
          <w:p w14:paraId="7F22ADC5" w14:textId="77777777" w:rsidR="000B72C4" w:rsidRPr="005979BE" w:rsidRDefault="000B72C4" w:rsidP="005979BE">
            <w:pPr>
              <w:tabs>
                <w:tab w:val="left" w:pos="709"/>
              </w:tabs>
              <w:spacing w:line="360" w:lineRule="auto"/>
              <w:jc w:val="both"/>
              <w:rPr>
                <w:rFonts w:ascii="Palatino Linotype" w:hAnsi="Palatino Linotype" w:cs="Arial"/>
                <w:sz w:val="20"/>
                <w:szCs w:val="20"/>
              </w:rPr>
            </w:pPr>
          </w:p>
        </w:tc>
        <w:tc>
          <w:tcPr>
            <w:tcW w:w="3118" w:type="dxa"/>
          </w:tcPr>
          <w:p w14:paraId="6617EECF" w14:textId="651965B7" w:rsidR="000B72C4" w:rsidRPr="00E6781B" w:rsidRDefault="00E6781B" w:rsidP="00BD4C61">
            <w:pPr>
              <w:autoSpaceDE w:val="0"/>
              <w:autoSpaceDN w:val="0"/>
              <w:adjustRightInd w:val="0"/>
              <w:jc w:val="both"/>
              <w:rPr>
                <w:rFonts w:ascii="Palatino Linotype" w:hAnsi="Palatino Linotype"/>
                <w:iCs/>
                <w:color w:val="000000"/>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707155ED" w14:textId="24B594C7" w:rsidR="000B72C4" w:rsidRPr="00E9750D" w:rsidRDefault="00E6781B" w:rsidP="00BD4C61">
            <w:pPr>
              <w:autoSpaceDE w:val="0"/>
              <w:autoSpaceDN w:val="0"/>
              <w:adjustRightInd w:val="0"/>
              <w:jc w:val="both"/>
              <w:rPr>
                <w:rFonts w:ascii="Palatino Linotype" w:hAnsi="Palatino Linotype"/>
                <w:i/>
                <w:color w:val="000000"/>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46FA4C93" w14:textId="77777777" w:rsidR="000B72C4" w:rsidRDefault="000B72C4" w:rsidP="00BD4C61">
            <w:pPr>
              <w:autoSpaceDE w:val="0"/>
              <w:autoSpaceDN w:val="0"/>
              <w:adjustRightInd w:val="0"/>
              <w:jc w:val="center"/>
              <w:rPr>
                <w:rFonts w:ascii="Palatino Linotype" w:hAnsi="Palatino Linotype" w:cs="Arial"/>
                <w:b/>
                <w:sz w:val="16"/>
                <w:szCs w:val="28"/>
              </w:rPr>
            </w:pPr>
          </w:p>
          <w:p w14:paraId="0B587767" w14:textId="77777777" w:rsidR="000B72C4" w:rsidRPr="003149A2" w:rsidRDefault="000B72C4" w:rsidP="00BD4C61">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5BE94F48" w14:textId="77777777" w:rsidR="000B72C4" w:rsidRDefault="000B72C4" w:rsidP="00BD4C61">
            <w:pPr>
              <w:autoSpaceDE w:val="0"/>
              <w:autoSpaceDN w:val="0"/>
              <w:adjustRightInd w:val="0"/>
              <w:jc w:val="center"/>
              <w:rPr>
                <w:rFonts w:ascii="Webdings" w:hAnsi="Webdings" w:cs="Arial"/>
                <w:sz w:val="36"/>
                <w:szCs w:val="36"/>
              </w:rPr>
            </w:pPr>
          </w:p>
          <w:p w14:paraId="20936516" w14:textId="77777777" w:rsidR="000B72C4" w:rsidRPr="003149A2" w:rsidRDefault="000B72C4" w:rsidP="00BD4C61">
            <w:pPr>
              <w:autoSpaceDE w:val="0"/>
              <w:autoSpaceDN w:val="0"/>
              <w:adjustRightInd w:val="0"/>
              <w:jc w:val="center"/>
              <w:rPr>
                <w:rFonts w:ascii="Palatino Linotype" w:hAnsi="Palatino Linotype" w:cs="Arial"/>
                <w:sz w:val="24"/>
                <w:szCs w:val="24"/>
              </w:rPr>
            </w:pPr>
          </w:p>
        </w:tc>
      </w:tr>
      <w:tr w:rsidR="000B72C4" w14:paraId="2A5660A4" w14:textId="77777777" w:rsidTr="00655531">
        <w:tc>
          <w:tcPr>
            <w:tcW w:w="1980" w:type="dxa"/>
          </w:tcPr>
          <w:p w14:paraId="0DE5FB16" w14:textId="77777777" w:rsidR="00E6781B" w:rsidRDefault="00E6781B" w:rsidP="00E678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lastRenderedPageBreak/>
              <w:t xml:space="preserve">4.- Sujetos evaluados </w:t>
            </w:r>
          </w:p>
          <w:p w14:paraId="293D0CB4" w14:textId="77777777" w:rsidR="000B72C4" w:rsidRPr="00E6781B" w:rsidRDefault="000B72C4" w:rsidP="00E6781B">
            <w:pPr>
              <w:autoSpaceDE w:val="0"/>
              <w:autoSpaceDN w:val="0"/>
              <w:adjustRightInd w:val="0"/>
              <w:jc w:val="both"/>
              <w:rPr>
                <w:rFonts w:ascii="Palatino Linotype" w:hAnsi="Palatino Linotype" w:cs="Arial"/>
                <w:sz w:val="20"/>
                <w:szCs w:val="20"/>
              </w:rPr>
            </w:pPr>
          </w:p>
        </w:tc>
        <w:tc>
          <w:tcPr>
            <w:tcW w:w="3118" w:type="dxa"/>
          </w:tcPr>
          <w:p w14:paraId="4C09D887" w14:textId="4FC81DB4" w:rsidR="000B72C4" w:rsidRPr="00E9750D" w:rsidRDefault="00E6781B" w:rsidP="00BD4C61">
            <w:pPr>
              <w:autoSpaceDE w:val="0"/>
              <w:autoSpaceDN w:val="0"/>
              <w:adjustRightInd w:val="0"/>
              <w:jc w:val="both"/>
              <w:rPr>
                <w:rFonts w:ascii="Palatino Linotype" w:hAnsi="Palatino Linotype"/>
                <w:i/>
                <w:color w:val="000000"/>
                <w:sz w:val="20"/>
                <w:szCs w:val="20"/>
              </w:rPr>
            </w:pPr>
            <w:r>
              <w:rPr>
                <w:noProof/>
                <w:lang w:eastAsia="es-MX"/>
              </w:rPr>
              <w:drawing>
                <wp:inline distT="0" distB="0" distL="0" distR="0" wp14:anchorId="4B285B68" wp14:editId="7D5008FD">
                  <wp:extent cx="1808164" cy="586105"/>
                  <wp:effectExtent l="0" t="0" r="1905"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040" t="47786" r="24637" b="37686"/>
                          <a:stretch/>
                        </pic:blipFill>
                        <pic:spPr bwMode="auto">
                          <a:xfrm>
                            <a:off x="0" y="0"/>
                            <a:ext cx="1947339" cy="631218"/>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261D1741" w14:textId="01623EF2" w:rsidR="000B72C4" w:rsidRPr="00E9750D" w:rsidRDefault="00E6781B" w:rsidP="00E6781B">
            <w:pPr>
              <w:autoSpaceDE w:val="0"/>
              <w:autoSpaceDN w:val="0"/>
              <w:adjustRightInd w:val="0"/>
              <w:jc w:val="center"/>
              <w:rPr>
                <w:rFonts w:ascii="Palatino Linotype" w:hAnsi="Palatino Linotype"/>
                <w:i/>
                <w:color w:val="000000"/>
                <w:sz w:val="20"/>
                <w:szCs w:val="20"/>
              </w:rPr>
            </w:pPr>
            <w:r>
              <w:rPr>
                <w:noProof/>
                <w:lang w:eastAsia="es-MX"/>
              </w:rPr>
              <w:drawing>
                <wp:inline distT="0" distB="0" distL="0" distR="0" wp14:anchorId="311567F6" wp14:editId="78F09908">
                  <wp:extent cx="1777365" cy="52025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066" t="36789" r="24157" b="48810"/>
                          <a:stretch/>
                        </pic:blipFill>
                        <pic:spPr bwMode="auto">
                          <a:xfrm>
                            <a:off x="0" y="0"/>
                            <a:ext cx="1823267" cy="533692"/>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4511E57D" w14:textId="77777777" w:rsidR="000B72C4" w:rsidRPr="00423BFA" w:rsidRDefault="000B72C4" w:rsidP="00BD4C61">
            <w:pPr>
              <w:autoSpaceDE w:val="0"/>
              <w:autoSpaceDN w:val="0"/>
              <w:adjustRightInd w:val="0"/>
              <w:jc w:val="center"/>
              <w:rPr>
                <w:rFonts w:ascii="Palatino Linotype" w:hAnsi="Palatino Linotype" w:cs="Arial"/>
                <w:b/>
                <w:sz w:val="18"/>
                <w:szCs w:val="28"/>
              </w:rPr>
            </w:pPr>
          </w:p>
          <w:p w14:paraId="5A9DD42F" w14:textId="77777777" w:rsidR="000B72C4" w:rsidRDefault="000B72C4" w:rsidP="00BD4C61">
            <w:pPr>
              <w:autoSpaceDE w:val="0"/>
              <w:autoSpaceDN w:val="0"/>
              <w:adjustRightInd w:val="0"/>
              <w:jc w:val="center"/>
              <w:rPr>
                <w:rFonts w:ascii="Palatino Linotype" w:hAnsi="Palatino Linotype"/>
                <w:i/>
                <w:color w:val="000000"/>
              </w:rPr>
            </w:pPr>
          </w:p>
          <w:p w14:paraId="73E1FEDD" w14:textId="77777777" w:rsidR="000B72C4" w:rsidRDefault="000B72C4" w:rsidP="00BD4C61">
            <w:pPr>
              <w:autoSpaceDE w:val="0"/>
              <w:autoSpaceDN w:val="0"/>
              <w:adjustRightInd w:val="0"/>
              <w:rPr>
                <w:rFonts w:ascii="Palatino Linotype" w:hAnsi="Palatino Linotype"/>
                <w:i/>
                <w:color w:val="000000"/>
              </w:rPr>
            </w:pPr>
          </w:p>
          <w:p w14:paraId="3FFB64CA" w14:textId="77777777" w:rsidR="000B72C4" w:rsidRDefault="000B72C4" w:rsidP="00BD4C61">
            <w:pPr>
              <w:autoSpaceDE w:val="0"/>
              <w:autoSpaceDN w:val="0"/>
              <w:adjustRightInd w:val="0"/>
              <w:rPr>
                <w:rFonts w:ascii="Palatino Linotype" w:hAnsi="Palatino Linotype" w:cs="Arial"/>
                <w:sz w:val="24"/>
                <w:szCs w:val="24"/>
              </w:rPr>
            </w:pPr>
            <w:r w:rsidRPr="000B12C0">
              <w:rPr>
                <w:rFonts w:ascii="Webdings" w:hAnsi="Webdings" w:cs="Arial"/>
                <w:sz w:val="36"/>
                <w:szCs w:val="36"/>
              </w:rPr>
              <w:t></w:t>
            </w:r>
          </w:p>
        </w:tc>
      </w:tr>
      <w:tr w:rsidR="00E6781B" w14:paraId="0103599C" w14:textId="77777777" w:rsidTr="00655531">
        <w:tc>
          <w:tcPr>
            <w:tcW w:w="1980" w:type="dxa"/>
          </w:tcPr>
          <w:p w14:paraId="1C59500A" w14:textId="77777777" w:rsidR="00E6781B" w:rsidRDefault="00E6781B" w:rsidP="00E678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5.- Tipos de evaluación </w:t>
            </w:r>
          </w:p>
          <w:p w14:paraId="25EF516E" w14:textId="77777777" w:rsidR="00E6781B" w:rsidRPr="00E9750D" w:rsidRDefault="00E6781B" w:rsidP="00BD4C61">
            <w:pPr>
              <w:autoSpaceDE w:val="0"/>
              <w:autoSpaceDN w:val="0"/>
              <w:adjustRightInd w:val="0"/>
              <w:ind w:left="720"/>
              <w:jc w:val="both"/>
              <w:rPr>
                <w:rFonts w:ascii="Palatino Linotype" w:hAnsi="Palatino Linotype" w:cs="Arial"/>
                <w:sz w:val="20"/>
                <w:szCs w:val="20"/>
              </w:rPr>
            </w:pPr>
          </w:p>
        </w:tc>
        <w:tc>
          <w:tcPr>
            <w:tcW w:w="3118" w:type="dxa"/>
          </w:tcPr>
          <w:p w14:paraId="2FF07FC3" w14:textId="0833BB94" w:rsidR="00E6781B" w:rsidRDefault="00906741" w:rsidP="00BD4C61">
            <w:pPr>
              <w:autoSpaceDE w:val="0"/>
              <w:autoSpaceDN w:val="0"/>
              <w:adjustRightInd w:val="0"/>
              <w:jc w:val="both"/>
              <w:rPr>
                <w:rFonts w:ascii="Palatino Linotype" w:hAnsi="Palatino Linotype"/>
                <w:i/>
                <w:color w:val="000000"/>
                <w:sz w:val="20"/>
                <w:szCs w:val="20"/>
              </w:rPr>
            </w:pPr>
            <w:r>
              <w:rPr>
                <w:noProof/>
                <w:lang w:eastAsia="es-MX"/>
              </w:rPr>
              <mc:AlternateContent>
                <mc:Choice Requires="wps">
                  <w:drawing>
                    <wp:anchor distT="0" distB="0" distL="114300" distR="114300" simplePos="0" relativeHeight="251659264" behindDoc="0" locked="0" layoutInCell="1" allowOverlap="1" wp14:anchorId="43AFCE38" wp14:editId="6C1FB6D4">
                      <wp:simplePos x="0" y="0"/>
                      <wp:positionH relativeFrom="column">
                        <wp:posOffset>566022</wp:posOffset>
                      </wp:positionH>
                      <wp:positionV relativeFrom="paragraph">
                        <wp:posOffset>206138</wp:posOffset>
                      </wp:positionV>
                      <wp:extent cx="627797" cy="0"/>
                      <wp:effectExtent l="0" t="0" r="0" b="0"/>
                      <wp:wrapNone/>
                      <wp:docPr id="15" name="Conector recto 15"/>
                      <wp:cNvGraphicFramePr/>
                      <a:graphic xmlns:a="http://schemas.openxmlformats.org/drawingml/2006/main">
                        <a:graphicData uri="http://schemas.microsoft.com/office/word/2010/wordprocessingShape">
                          <wps:wsp>
                            <wps:cNvCnPr/>
                            <wps:spPr>
                              <a:xfrm>
                                <a:off x="0" y="0"/>
                                <a:ext cx="627797"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80FAB9F" id="Conector recto 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4.55pt,16.25pt" to="94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" strokecolor="red" strokeweight="1.5pt">
                      <v:stroke joinstyle="miter"/>
                    </v:line>
                  </w:pict>
                </mc:Fallback>
              </mc:AlternateContent>
            </w:r>
            <w:r>
              <w:rPr>
                <w:noProof/>
                <w:lang w:eastAsia="es-MX"/>
              </w:rPr>
              <w:drawing>
                <wp:inline distT="0" distB="0" distL="0" distR="0" wp14:anchorId="488E5C83" wp14:editId="3228F05C">
                  <wp:extent cx="1839595" cy="1467134"/>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232" t="24301" r="30523" b="23674"/>
                          <a:stretch/>
                        </pic:blipFill>
                        <pic:spPr bwMode="auto">
                          <a:xfrm>
                            <a:off x="0" y="0"/>
                            <a:ext cx="1865293" cy="1487629"/>
                          </a:xfrm>
                          <a:prstGeom prst="rect">
                            <a:avLst/>
                          </a:prstGeom>
                          <a:ln>
                            <a:noFill/>
                          </a:ln>
                          <a:extLst>
                            <a:ext uri="{53640926-AAD7-44D8-BBD7-CCE9431645EC}">
                              <a14:shadowObscured xmlns:a14="http://schemas.microsoft.com/office/drawing/2010/main"/>
                            </a:ext>
                          </a:extLst>
                        </pic:spPr>
                      </pic:pic>
                    </a:graphicData>
                  </a:graphic>
                </wp:inline>
              </w:drawing>
            </w:r>
          </w:p>
          <w:p w14:paraId="4B861511" w14:textId="30352721" w:rsidR="00906741" w:rsidRDefault="00906741" w:rsidP="00BD4C61">
            <w:pPr>
              <w:autoSpaceDE w:val="0"/>
              <w:autoSpaceDN w:val="0"/>
              <w:adjustRightInd w:val="0"/>
              <w:jc w:val="both"/>
              <w:rPr>
                <w:rFonts w:ascii="Palatino Linotype" w:hAnsi="Palatino Linotype"/>
                <w:i/>
                <w:color w:val="000000"/>
                <w:sz w:val="20"/>
                <w:szCs w:val="20"/>
              </w:rPr>
            </w:pPr>
          </w:p>
          <w:p w14:paraId="022AF0D6" w14:textId="4465FF09" w:rsidR="00906741" w:rsidRDefault="00906741" w:rsidP="00BD4C61">
            <w:pPr>
              <w:autoSpaceDE w:val="0"/>
              <w:autoSpaceDN w:val="0"/>
              <w:adjustRightInd w:val="0"/>
              <w:jc w:val="both"/>
              <w:rPr>
                <w:rFonts w:ascii="Palatino Linotype" w:hAnsi="Palatino Linotype"/>
                <w:i/>
                <w:color w:val="000000"/>
                <w:sz w:val="20"/>
                <w:szCs w:val="20"/>
              </w:rPr>
            </w:pPr>
          </w:p>
          <w:p w14:paraId="17F5C614" w14:textId="4ABCB486" w:rsidR="00906741" w:rsidRDefault="00906741" w:rsidP="00BD4C61">
            <w:pPr>
              <w:autoSpaceDE w:val="0"/>
              <w:autoSpaceDN w:val="0"/>
              <w:adjustRightInd w:val="0"/>
              <w:jc w:val="both"/>
              <w:rPr>
                <w:rFonts w:ascii="Palatino Linotype" w:hAnsi="Palatino Linotype"/>
                <w:i/>
                <w:color w:val="000000"/>
                <w:sz w:val="20"/>
                <w:szCs w:val="20"/>
              </w:rPr>
            </w:pPr>
          </w:p>
          <w:p w14:paraId="4466488E" w14:textId="719F5653" w:rsidR="00906741" w:rsidRDefault="00906741" w:rsidP="00BD4C61">
            <w:pPr>
              <w:autoSpaceDE w:val="0"/>
              <w:autoSpaceDN w:val="0"/>
              <w:adjustRightInd w:val="0"/>
              <w:jc w:val="both"/>
              <w:rPr>
                <w:rFonts w:ascii="Palatino Linotype" w:hAnsi="Palatino Linotype"/>
                <w:i/>
                <w:color w:val="000000"/>
                <w:sz w:val="20"/>
                <w:szCs w:val="20"/>
              </w:rPr>
            </w:pPr>
            <w:r>
              <w:rPr>
                <w:noProof/>
                <w:lang w:eastAsia="es-MX"/>
              </w:rPr>
              <w:drawing>
                <wp:inline distT="0" distB="0" distL="0" distR="0" wp14:anchorId="08BF9F4C" wp14:editId="34DC09D0">
                  <wp:extent cx="1780540" cy="145348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103" t="33119" r="30873" b="24398"/>
                          <a:stretch/>
                        </pic:blipFill>
                        <pic:spPr bwMode="auto">
                          <a:xfrm>
                            <a:off x="0" y="0"/>
                            <a:ext cx="1823015" cy="1488160"/>
                          </a:xfrm>
                          <a:prstGeom prst="rect">
                            <a:avLst/>
                          </a:prstGeom>
                          <a:ln>
                            <a:noFill/>
                          </a:ln>
                          <a:extLst>
                            <a:ext uri="{53640926-AAD7-44D8-BBD7-CCE9431645EC}">
                              <a14:shadowObscured xmlns:a14="http://schemas.microsoft.com/office/drawing/2010/main"/>
                            </a:ext>
                          </a:extLst>
                        </pic:spPr>
                      </pic:pic>
                    </a:graphicData>
                  </a:graphic>
                </wp:inline>
              </w:drawing>
            </w:r>
          </w:p>
          <w:p w14:paraId="2E968A5C" w14:textId="77777777" w:rsidR="00906741" w:rsidRDefault="00906741" w:rsidP="00BD4C61">
            <w:pPr>
              <w:autoSpaceDE w:val="0"/>
              <w:autoSpaceDN w:val="0"/>
              <w:adjustRightInd w:val="0"/>
              <w:jc w:val="both"/>
              <w:rPr>
                <w:rFonts w:ascii="Palatino Linotype" w:hAnsi="Palatino Linotype"/>
                <w:i/>
                <w:color w:val="000000"/>
                <w:sz w:val="20"/>
                <w:szCs w:val="20"/>
              </w:rPr>
            </w:pPr>
          </w:p>
          <w:p w14:paraId="1678010C" w14:textId="2DA92F93" w:rsidR="00906741" w:rsidRPr="00E9750D" w:rsidRDefault="00906741" w:rsidP="00BD4C61">
            <w:pPr>
              <w:autoSpaceDE w:val="0"/>
              <w:autoSpaceDN w:val="0"/>
              <w:adjustRightInd w:val="0"/>
              <w:jc w:val="both"/>
              <w:rPr>
                <w:rFonts w:ascii="Palatino Linotype" w:hAnsi="Palatino Linotype"/>
                <w:i/>
                <w:color w:val="000000"/>
                <w:sz w:val="20"/>
                <w:szCs w:val="20"/>
              </w:rPr>
            </w:pPr>
          </w:p>
        </w:tc>
        <w:tc>
          <w:tcPr>
            <w:tcW w:w="2977" w:type="dxa"/>
          </w:tcPr>
          <w:p w14:paraId="5AA15812" w14:textId="4010319F" w:rsidR="00906741" w:rsidRDefault="00906741" w:rsidP="00BD4C61">
            <w:pPr>
              <w:autoSpaceDE w:val="0"/>
              <w:autoSpaceDN w:val="0"/>
              <w:adjustRightInd w:val="0"/>
              <w:jc w:val="both"/>
              <w:rPr>
                <w:rFonts w:ascii="Palatino Linotype" w:hAnsi="Palatino Linotype"/>
                <w:i/>
                <w:color w:val="000000"/>
                <w:sz w:val="20"/>
                <w:szCs w:val="20"/>
              </w:rPr>
            </w:pPr>
            <w:r>
              <w:rPr>
                <w:noProof/>
                <w:lang w:eastAsia="es-MX"/>
              </w:rPr>
              <mc:AlternateContent>
                <mc:Choice Requires="wps">
                  <w:drawing>
                    <wp:anchor distT="0" distB="0" distL="114300" distR="114300" simplePos="0" relativeHeight="251660288" behindDoc="0" locked="0" layoutInCell="1" allowOverlap="1" wp14:anchorId="484C7EB9" wp14:editId="115FCD65">
                      <wp:simplePos x="0" y="0"/>
                      <wp:positionH relativeFrom="column">
                        <wp:posOffset>535040</wp:posOffset>
                      </wp:positionH>
                      <wp:positionV relativeFrom="paragraph">
                        <wp:posOffset>192490</wp:posOffset>
                      </wp:positionV>
                      <wp:extent cx="559558" cy="0"/>
                      <wp:effectExtent l="0" t="0" r="0" b="0"/>
                      <wp:wrapNone/>
                      <wp:docPr id="18" name="Conector recto 18"/>
                      <wp:cNvGraphicFramePr/>
                      <a:graphic xmlns:a="http://schemas.openxmlformats.org/drawingml/2006/main">
                        <a:graphicData uri="http://schemas.microsoft.com/office/word/2010/wordprocessingShape">
                          <wps:wsp>
                            <wps:cNvCnPr/>
                            <wps:spPr>
                              <a:xfrm>
                                <a:off x="0" y="0"/>
                                <a:ext cx="559558"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5B58DDC" id="Conector recto 1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15pt,15.15pt" to="86.2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" strokecolor="red" strokeweight="1.5pt">
                      <v:stroke joinstyle="miter"/>
                    </v:line>
                  </w:pict>
                </mc:Fallback>
              </mc:AlternateContent>
            </w:r>
            <w:r>
              <w:rPr>
                <w:noProof/>
                <w:lang w:eastAsia="es-MX"/>
              </w:rPr>
              <w:drawing>
                <wp:inline distT="0" distB="0" distL="0" distR="0" wp14:anchorId="6BAE2475" wp14:editId="0E85AB1D">
                  <wp:extent cx="1705610" cy="150807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256" t="22261" r="29692" b="19031"/>
                          <a:stretch/>
                        </pic:blipFill>
                        <pic:spPr bwMode="auto">
                          <a:xfrm>
                            <a:off x="0" y="0"/>
                            <a:ext cx="1742778" cy="1540941"/>
                          </a:xfrm>
                          <a:prstGeom prst="rect">
                            <a:avLst/>
                          </a:prstGeom>
                          <a:ln>
                            <a:noFill/>
                          </a:ln>
                          <a:extLst>
                            <a:ext uri="{53640926-AAD7-44D8-BBD7-CCE9431645EC}">
                              <a14:shadowObscured xmlns:a14="http://schemas.microsoft.com/office/drawing/2010/main"/>
                            </a:ext>
                          </a:extLst>
                        </pic:spPr>
                      </pic:pic>
                    </a:graphicData>
                  </a:graphic>
                </wp:inline>
              </w:drawing>
            </w:r>
          </w:p>
          <w:p w14:paraId="48354D93" w14:textId="21DF65FF" w:rsidR="00906741" w:rsidRDefault="00906741" w:rsidP="00BD4C61">
            <w:pPr>
              <w:autoSpaceDE w:val="0"/>
              <w:autoSpaceDN w:val="0"/>
              <w:adjustRightInd w:val="0"/>
              <w:jc w:val="both"/>
              <w:rPr>
                <w:rFonts w:ascii="Palatino Linotype" w:hAnsi="Palatino Linotype"/>
                <w:i/>
                <w:color w:val="000000"/>
                <w:sz w:val="20"/>
                <w:szCs w:val="20"/>
              </w:rPr>
            </w:pPr>
          </w:p>
          <w:p w14:paraId="12589B44" w14:textId="77777777" w:rsidR="00906741" w:rsidRDefault="00906741" w:rsidP="00BD4C61">
            <w:pPr>
              <w:autoSpaceDE w:val="0"/>
              <w:autoSpaceDN w:val="0"/>
              <w:adjustRightInd w:val="0"/>
              <w:jc w:val="both"/>
              <w:rPr>
                <w:rFonts w:ascii="Palatino Linotype" w:hAnsi="Palatino Linotype"/>
                <w:i/>
                <w:color w:val="000000"/>
                <w:sz w:val="20"/>
                <w:szCs w:val="20"/>
              </w:rPr>
            </w:pPr>
          </w:p>
          <w:p w14:paraId="6913ABB8" w14:textId="118C9E4B" w:rsidR="00E6781B" w:rsidRPr="00E9750D" w:rsidRDefault="00906741" w:rsidP="00BD4C61">
            <w:pPr>
              <w:autoSpaceDE w:val="0"/>
              <w:autoSpaceDN w:val="0"/>
              <w:adjustRightInd w:val="0"/>
              <w:jc w:val="both"/>
              <w:rPr>
                <w:rFonts w:ascii="Palatino Linotype" w:hAnsi="Palatino Linotype"/>
                <w:i/>
                <w:color w:val="000000"/>
                <w:sz w:val="20"/>
                <w:szCs w:val="20"/>
              </w:rPr>
            </w:pPr>
            <w:r>
              <w:rPr>
                <w:noProof/>
                <w:lang w:eastAsia="es-MX"/>
              </w:rPr>
              <w:drawing>
                <wp:inline distT="0" distB="0" distL="0" distR="0" wp14:anchorId="0CC80773" wp14:editId="7FD4E0C9">
                  <wp:extent cx="1700663" cy="12828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843" t="26984" r="29392" b="35202"/>
                          <a:stretch/>
                        </pic:blipFill>
                        <pic:spPr bwMode="auto">
                          <a:xfrm>
                            <a:off x="0" y="0"/>
                            <a:ext cx="1738036" cy="1311082"/>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32AFABFA" w14:textId="77777777" w:rsidR="00E6781B" w:rsidRDefault="00E6781B" w:rsidP="00BD4C61">
            <w:pPr>
              <w:autoSpaceDE w:val="0"/>
              <w:autoSpaceDN w:val="0"/>
              <w:adjustRightInd w:val="0"/>
              <w:rPr>
                <w:rFonts w:ascii="Palatino Linotype" w:hAnsi="Palatino Linotype" w:cs="Arial"/>
              </w:rPr>
            </w:pPr>
          </w:p>
          <w:p w14:paraId="18657282" w14:textId="77777777" w:rsidR="00E6781B" w:rsidRDefault="00E6781B" w:rsidP="00BD4C61">
            <w:pPr>
              <w:autoSpaceDE w:val="0"/>
              <w:autoSpaceDN w:val="0"/>
              <w:adjustRightInd w:val="0"/>
              <w:rPr>
                <w:rFonts w:ascii="Palatino Linotype" w:hAnsi="Palatino Linotype" w:cs="Arial"/>
              </w:rPr>
            </w:pPr>
          </w:p>
          <w:p w14:paraId="06E6B328" w14:textId="77777777" w:rsidR="00E6781B" w:rsidRDefault="00E6781B" w:rsidP="00BD4C61">
            <w:pPr>
              <w:autoSpaceDE w:val="0"/>
              <w:autoSpaceDN w:val="0"/>
              <w:adjustRightInd w:val="0"/>
              <w:rPr>
                <w:rFonts w:ascii="Palatino Linotype" w:hAnsi="Palatino Linotype" w:cs="Arial"/>
                <w:sz w:val="24"/>
                <w:szCs w:val="24"/>
              </w:rPr>
            </w:pPr>
          </w:p>
          <w:p w14:paraId="5B73B569" w14:textId="5F3A942D" w:rsidR="00E6781B" w:rsidRPr="003149A2" w:rsidRDefault="00906741" w:rsidP="00BD4C61">
            <w:pPr>
              <w:autoSpaceDE w:val="0"/>
              <w:autoSpaceDN w:val="0"/>
              <w:adjustRightInd w:val="0"/>
              <w:jc w:val="center"/>
              <w:rPr>
                <w:rFonts w:ascii="Palatino Linotype" w:hAnsi="Palatino Linotype" w:cs="Arial"/>
                <w:b/>
                <w:bCs/>
                <w:sz w:val="24"/>
                <w:szCs w:val="24"/>
              </w:rPr>
            </w:pPr>
            <w:r w:rsidRPr="000B12C0">
              <w:rPr>
                <w:rFonts w:ascii="Webdings" w:hAnsi="Webdings" w:cs="Arial"/>
                <w:sz w:val="36"/>
                <w:szCs w:val="36"/>
              </w:rPr>
              <w:t></w:t>
            </w:r>
          </w:p>
        </w:tc>
      </w:tr>
      <w:tr w:rsidR="00E6781B" w14:paraId="144C090A" w14:textId="77777777" w:rsidTr="00655531">
        <w:trPr>
          <w:trHeight w:val="1045"/>
        </w:trPr>
        <w:tc>
          <w:tcPr>
            <w:tcW w:w="1980" w:type="dxa"/>
          </w:tcPr>
          <w:p w14:paraId="772AD78F" w14:textId="77777777" w:rsidR="00E6781B" w:rsidRDefault="00E6781B" w:rsidP="00E6781B">
            <w:pPr>
              <w:autoSpaceDE w:val="0"/>
              <w:autoSpaceDN w:val="0"/>
              <w:adjustRightInd w:val="0"/>
              <w:spacing w:line="360" w:lineRule="auto"/>
              <w:jc w:val="both"/>
              <w:rPr>
                <w:rFonts w:ascii="Palatino Linotype" w:hAnsi="Palatino Linotype" w:cs="Arial"/>
                <w:sz w:val="24"/>
                <w:szCs w:val="24"/>
              </w:rPr>
            </w:pPr>
          </w:p>
          <w:p w14:paraId="419C7EA9" w14:textId="77777777" w:rsidR="00E6781B" w:rsidRDefault="00E6781B" w:rsidP="00E678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6.- Cronograma de evaluación </w:t>
            </w:r>
          </w:p>
          <w:p w14:paraId="7E505EE7" w14:textId="77777777" w:rsidR="00E6781B" w:rsidRPr="00E9750D" w:rsidRDefault="00E6781B" w:rsidP="00BD4C61">
            <w:pPr>
              <w:pStyle w:val="Prrafodelista"/>
              <w:tabs>
                <w:tab w:val="left" w:pos="709"/>
              </w:tabs>
              <w:spacing w:line="360" w:lineRule="auto"/>
              <w:ind w:left="1080"/>
              <w:jc w:val="both"/>
              <w:rPr>
                <w:rFonts w:ascii="Palatino Linotype" w:hAnsi="Palatino Linotype" w:cs="Arial"/>
                <w:sz w:val="20"/>
                <w:szCs w:val="20"/>
              </w:rPr>
            </w:pPr>
          </w:p>
        </w:tc>
        <w:tc>
          <w:tcPr>
            <w:tcW w:w="3118" w:type="dxa"/>
          </w:tcPr>
          <w:p w14:paraId="349A6671" w14:textId="0BDB9D60" w:rsidR="00E6781B" w:rsidRPr="00E9750D" w:rsidRDefault="00BC2035" w:rsidP="00BD4C61">
            <w:pPr>
              <w:autoSpaceDE w:val="0"/>
              <w:autoSpaceDN w:val="0"/>
              <w:adjustRightInd w:val="0"/>
              <w:jc w:val="both"/>
              <w:rPr>
                <w:rFonts w:ascii="Palatino Linotype" w:hAnsi="Palatino Linotype"/>
                <w:iCs/>
                <w:color w:val="000000"/>
                <w:sz w:val="20"/>
                <w:szCs w:val="20"/>
              </w:rPr>
            </w:pPr>
            <w:r>
              <w:rPr>
                <w:noProof/>
                <w:lang w:eastAsia="es-MX"/>
              </w:rPr>
              <w:drawing>
                <wp:inline distT="0" distB="0" distL="0" distR="0" wp14:anchorId="03311218" wp14:editId="7AA4A6EB">
                  <wp:extent cx="1809021" cy="1843430"/>
                  <wp:effectExtent l="0" t="0" r="127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96" t="16643" r="29564" b="14611"/>
                          <a:stretch/>
                        </pic:blipFill>
                        <pic:spPr bwMode="auto">
                          <a:xfrm>
                            <a:off x="0" y="0"/>
                            <a:ext cx="1841964" cy="187699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6C55D128" w14:textId="1F702BED" w:rsidR="00E6781B" w:rsidRPr="00E9750D" w:rsidRDefault="00BC2035" w:rsidP="00BD4C61">
            <w:pPr>
              <w:autoSpaceDE w:val="0"/>
              <w:autoSpaceDN w:val="0"/>
              <w:adjustRightInd w:val="0"/>
              <w:jc w:val="both"/>
              <w:rPr>
                <w:rFonts w:ascii="Palatino Linotype" w:hAnsi="Palatino Linotype"/>
                <w:iCs/>
                <w:color w:val="000000"/>
                <w:sz w:val="20"/>
                <w:szCs w:val="20"/>
              </w:rPr>
            </w:pPr>
            <w:r>
              <w:rPr>
                <w:noProof/>
                <w:lang w:eastAsia="es-MX"/>
              </w:rPr>
              <w:drawing>
                <wp:inline distT="0" distB="0" distL="0" distR="0" wp14:anchorId="2D51DB25" wp14:editId="4464FAFE">
                  <wp:extent cx="1758950" cy="1631289"/>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7678" t="16633" r="27529" b="28405"/>
                          <a:stretch/>
                        </pic:blipFill>
                        <pic:spPr bwMode="auto">
                          <a:xfrm>
                            <a:off x="0" y="0"/>
                            <a:ext cx="1783003" cy="1653596"/>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3345D482" w14:textId="77777777" w:rsidR="00E6781B" w:rsidRDefault="00E6781B" w:rsidP="00BD4C61">
            <w:pPr>
              <w:autoSpaceDE w:val="0"/>
              <w:autoSpaceDN w:val="0"/>
              <w:adjustRightInd w:val="0"/>
              <w:jc w:val="center"/>
              <w:rPr>
                <w:rFonts w:ascii="Palatino Linotype" w:hAnsi="Palatino Linotype" w:cs="Arial"/>
                <w:sz w:val="24"/>
                <w:szCs w:val="24"/>
              </w:rPr>
            </w:pPr>
          </w:p>
          <w:p w14:paraId="18F64523" w14:textId="77777777" w:rsidR="00E6781B" w:rsidRDefault="00E6781B" w:rsidP="00BD4C61">
            <w:pPr>
              <w:autoSpaceDE w:val="0"/>
              <w:autoSpaceDN w:val="0"/>
              <w:adjustRightInd w:val="0"/>
              <w:jc w:val="center"/>
              <w:rPr>
                <w:rFonts w:ascii="Palatino Linotype" w:hAnsi="Palatino Linotype" w:cs="Arial"/>
                <w:sz w:val="24"/>
                <w:szCs w:val="24"/>
              </w:rPr>
            </w:pPr>
          </w:p>
          <w:p w14:paraId="3AC71540" w14:textId="77777777" w:rsidR="00E6781B" w:rsidRDefault="00E6781B" w:rsidP="00BD4C61">
            <w:pPr>
              <w:autoSpaceDE w:val="0"/>
              <w:autoSpaceDN w:val="0"/>
              <w:adjustRightInd w:val="0"/>
              <w:jc w:val="center"/>
              <w:rPr>
                <w:rFonts w:ascii="Palatino Linotype" w:hAnsi="Palatino Linotype" w:cs="Arial"/>
                <w:sz w:val="24"/>
                <w:szCs w:val="24"/>
              </w:rPr>
            </w:pPr>
          </w:p>
          <w:p w14:paraId="0287014F" w14:textId="2B2DFEF4" w:rsidR="00E6781B" w:rsidRDefault="00BC2035" w:rsidP="00BD4C61">
            <w:pPr>
              <w:autoSpaceDE w:val="0"/>
              <w:autoSpaceDN w:val="0"/>
              <w:adjustRightInd w:val="0"/>
              <w:jc w:val="center"/>
              <w:rPr>
                <w:rFonts w:ascii="Palatino Linotype" w:hAnsi="Palatino Linotype" w:cs="Arial"/>
                <w:sz w:val="24"/>
                <w:szCs w:val="24"/>
              </w:rPr>
            </w:pPr>
            <w:r w:rsidRPr="000B12C0">
              <w:rPr>
                <w:rFonts w:ascii="Webdings" w:hAnsi="Webdings" w:cs="Arial"/>
                <w:sz w:val="36"/>
                <w:szCs w:val="36"/>
              </w:rPr>
              <w:t></w:t>
            </w:r>
          </w:p>
          <w:p w14:paraId="1049EB00" w14:textId="77777777" w:rsidR="00E6781B" w:rsidRDefault="00E6781B" w:rsidP="00BD4C61">
            <w:pPr>
              <w:autoSpaceDE w:val="0"/>
              <w:autoSpaceDN w:val="0"/>
              <w:adjustRightInd w:val="0"/>
              <w:jc w:val="center"/>
              <w:rPr>
                <w:rFonts w:ascii="Palatino Linotype" w:hAnsi="Palatino Linotype" w:cs="Arial"/>
                <w:sz w:val="24"/>
                <w:szCs w:val="24"/>
              </w:rPr>
            </w:pPr>
          </w:p>
          <w:p w14:paraId="7EC9146C" w14:textId="77777777" w:rsidR="00E6781B" w:rsidRDefault="00E6781B" w:rsidP="00BD4C61">
            <w:pPr>
              <w:autoSpaceDE w:val="0"/>
              <w:autoSpaceDN w:val="0"/>
              <w:adjustRightInd w:val="0"/>
              <w:jc w:val="center"/>
              <w:rPr>
                <w:rFonts w:ascii="Palatino Linotype" w:hAnsi="Palatino Linotype" w:cs="Arial"/>
                <w:sz w:val="24"/>
                <w:szCs w:val="24"/>
              </w:rPr>
            </w:pPr>
          </w:p>
          <w:p w14:paraId="032177A3" w14:textId="77777777" w:rsidR="00E6781B" w:rsidRDefault="00E6781B" w:rsidP="00BD4C61">
            <w:pPr>
              <w:autoSpaceDE w:val="0"/>
              <w:autoSpaceDN w:val="0"/>
              <w:adjustRightInd w:val="0"/>
              <w:jc w:val="center"/>
              <w:rPr>
                <w:rFonts w:ascii="Palatino Linotype" w:hAnsi="Palatino Linotype" w:cs="Arial"/>
                <w:sz w:val="24"/>
                <w:szCs w:val="24"/>
              </w:rPr>
            </w:pPr>
          </w:p>
          <w:p w14:paraId="35F75A31" w14:textId="77777777" w:rsidR="00E6781B" w:rsidRDefault="00E6781B" w:rsidP="00BD4C61">
            <w:pPr>
              <w:autoSpaceDE w:val="0"/>
              <w:autoSpaceDN w:val="0"/>
              <w:adjustRightInd w:val="0"/>
              <w:jc w:val="center"/>
              <w:rPr>
                <w:rFonts w:ascii="Palatino Linotype" w:hAnsi="Palatino Linotype" w:cs="Arial"/>
                <w:sz w:val="24"/>
                <w:szCs w:val="24"/>
              </w:rPr>
            </w:pPr>
          </w:p>
          <w:p w14:paraId="6D4BE98F" w14:textId="3B619F6D" w:rsidR="00E6781B" w:rsidRPr="003149A2" w:rsidRDefault="00E6781B" w:rsidP="00BD4C61">
            <w:pPr>
              <w:autoSpaceDE w:val="0"/>
              <w:autoSpaceDN w:val="0"/>
              <w:adjustRightInd w:val="0"/>
              <w:jc w:val="center"/>
              <w:rPr>
                <w:rFonts w:ascii="Palatino Linotype" w:hAnsi="Palatino Linotype" w:cs="Arial"/>
                <w:b/>
                <w:bCs/>
                <w:sz w:val="24"/>
                <w:szCs w:val="24"/>
              </w:rPr>
            </w:pPr>
          </w:p>
        </w:tc>
      </w:tr>
      <w:tr w:rsidR="00EA1733" w14:paraId="7A618227" w14:textId="77777777" w:rsidTr="00655531">
        <w:trPr>
          <w:trHeight w:val="1045"/>
        </w:trPr>
        <w:tc>
          <w:tcPr>
            <w:tcW w:w="1980" w:type="dxa"/>
          </w:tcPr>
          <w:p w14:paraId="4B1F8565" w14:textId="77777777" w:rsidR="00EA1733" w:rsidRDefault="00EA1733" w:rsidP="00EA1733">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7.- Mecanismos de difusión </w:t>
            </w:r>
          </w:p>
          <w:p w14:paraId="387F2494" w14:textId="77777777" w:rsidR="00EA1733" w:rsidRPr="00E6781B" w:rsidRDefault="00EA1733" w:rsidP="00EA1733">
            <w:pPr>
              <w:tabs>
                <w:tab w:val="left" w:pos="709"/>
              </w:tabs>
              <w:spacing w:line="360" w:lineRule="auto"/>
              <w:jc w:val="both"/>
              <w:rPr>
                <w:rFonts w:ascii="Palatino Linotype" w:hAnsi="Palatino Linotype"/>
                <w:color w:val="000000"/>
                <w:sz w:val="20"/>
                <w:szCs w:val="20"/>
              </w:rPr>
            </w:pPr>
          </w:p>
        </w:tc>
        <w:tc>
          <w:tcPr>
            <w:tcW w:w="3118" w:type="dxa"/>
          </w:tcPr>
          <w:p w14:paraId="48D0DB81" w14:textId="61EB8ADB"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00AB2161" w14:textId="243ACD66"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6C04B14C" w14:textId="77777777" w:rsidR="00EA1733" w:rsidRPr="003149A2" w:rsidRDefault="00EA1733" w:rsidP="00EA1733">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402C3106" w14:textId="77777777" w:rsidR="00EA1733" w:rsidRDefault="00EA1733" w:rsidP="00EA1733">
            <w:pPr>
              <w:autoSpaceDE w:val="0"/>
              <w:autoSpaceDN w:val="0"/>
              <w:adjustRightInd w:val="0"/>
              <w:jc w:val="center"/>
              <w:rPr>
                <w:rFonts w:ascii="Palatino Linotype" w:hAnsi="Palatino Linotype" w:cs="Arial"/>
                <w:sz w:val="24"/>
                <w:szCs w:val="24"/>
              </w:rPr>
            </w:pPr>
          </w:p>
        </w:tc>
      </w:tr>
      <w:tr w:rsidR="00EA1733" w14:paraId="25CB2E28" w14:textId="77777777" w:rsidTr="00655531">
        <w:trPr>
          <w:trHeight w:val="1045"/>
        </w:trPr>
        <w:tc>
          <w:tcPr>
            <w:tcW w:w="1980" w:type="dxa"/>
          </w:tcPr>
          <w:p w14:paraId="7D7465DA" w14:textId="77777777" w:rsidR="00EA1733" w:rsidRDefault="00EA1733" w:rsidP="00EA1733">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lastRenderedPageBreak/>
              <w:t xml:space="preserve">8.- Mecanismos de seguimiento </w:t>
            </w:r>
          </w:p>
          <w:p w14:paraId="7D969A6E" w14:textId="41DA541F" w:rsidR="00EA1733" w:rsidRPr="00AD53C6" w:rsidRDefault="00EA1733" w:rsidP="00EA1733">
            <w:pPr>
              <w:spacing w:line="360" w:lineRule="auto"/>
              <w:jc w:val="both"/>
              <w:rPr>
                <w:rFonts w:ascii="Palatino Linotype" w:hAnsi="Palatino Linotype"/>
                <w:iCs/>
                <w:color w:val="000000"/>
                <w:sz w:val="24"/>
                <w:szCs w:val="24"/>
              </w:rPr>
            </w:pPr>
          </w:p>
        </w:tc>
        <w:tc>
          <w:tcPr>
            <w:tcW w:w="3118" w:type="dxa"/>
          </w:tcPr>
          <w:p w14:paraId="15AF74C3" w14:textId="7EE693B9"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071F07A1" w14:textId="6EBE1FF5"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0B12A859" w14:textId="77777777" w:rsidR="00EA1733" w:rsidRPr="003149A2" w:rsidRDefault="00EA1733" w:rsidP="00EA1733">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4C745419" w14:textId="77777777" w:rsidR="00EA1733" w:rsidRDefault="00EA1733" w:rsidP="00EA1733">
            <w:pPr>
              <w:autoSpaceDE w:val="0"/>
              <w:autoSpaceDN w:val="0"/>
              <w:adjustRightInd w:val="0"/>
              <w:jc w:val="center"/>
              <w:rPr>
                <w:rFonts w:ascii="Palatino Linotype" w:hAnsi="Palatino Linotype" w:cs="Arial"/>
                <w:sz w:val="24"/>
                <w:szCs w:val="24"/>
              </w:rPr>
            </w:pPr>
          </w:p>
        </w:tc>
      </w:tr>
      <w:tr w:rsidR="00EA1733" w14:paraId="692A0968" w14:textId="77777777" w:rsidTr="00655531">
        <w:trPr>
          <w:trHeight w:val="1045"/>
        </w:trPr>
        <w:tc>
          <w:tcPr>
            <w:tcW w:w="1980" w:type="dxa"/>
          </w:tcPr>
          <w:p w14:paraId="123191DD" w14:textId="6FD9F6AA" w:rsidR="00EA1733" w:rsidRPr="00AD53C6" w:rsidRDefault="00EA1733" w:rsidP="00EA1733">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9.- Términos de referencia</w:t>
            </w:r>
          </w:p>
        </w:tc>
        <w:tc>
          <w:tcPr>
            <w:tcW w:w="3118" w:type="dxa"/>
          </w:tcPr>
          <w:p w14:paraId="12B58F06" w14:textId="0EDCEEAC"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5A3C9472" w14:textId="4CBCE8EB" w:rsidR="00EA1733" w:rsidRPr="00E9750D" w:rsidRDefault="00EA1733" w:rsidP="00EA1733">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65D11BFF" w14:textId="77777777" w:rsidR="00EA1733" w:rsidRPr="003149A2" w:rsidRDefault="00EA1733" w:rsidP="00EA1733">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6117CD40" w14:textId="77777777" w:rsidR="00EA1733" w:rsidRDefault="00EA1733" w:rsidP="00EA1733">
            <w:pPr>
              <w:autoSpaceDE w:val="0"/>
              <w:autoSpaceDN w:val="0"/>
              <w:adjustRightInd w:val="0"/>
              <w:jc w:val="center"/>
              <w:rPr>
                <w:rFonts w:ascii="Palatino Linotype" w:hAnsi="Palatino Linotype" w:cs="Arial"/>
                <w:sz w:val="24"/>
                <w:szCs w:val="24"/>
              </w:rPr>
            </w:pPr>
          </w:p>
        </w:tc>
      </w:tr>
      <w:tr w:rsidR="00963D1B" w14:paraId="1849F259" w14:textId="77777777" w:rsidTr="00655531">
        <w:trPr>
          <w:trHeight w:val="1045"/>
        </w:trPr>
        <w:tc>
          <w:tcPr>
            <w:tcW w:w="1980" w:type="dxa"/>
          </w:tcPr>
          <w:p w14:paraId="757FC392" w14:textId="77777777" w:rsidR="00963D1B" w:rsidRDefault="00963D1B" w:rsidP="00963D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10.- Resultados de la Evaluación </w:t>
            </w:r>
          </w:p>
          <w:p w14:paraId="72C0328D" w14:textId="77777777" w:rsidR="00963D1B" w:rsidRPr="003F24FA" w:rsidRDefault="00963D1B" w:rsidP="00963D1B">
            <w:pPr>
              <w:spacing w:line="360" w:lineRule="auto"/>
              <w:jc w:val="both"/>
              <w:rPr>
                <w:rFonts w:ascii="Palatino Linotype" w:hAnsi="Palatino Linotype"/>
                <w:iCs/>
                <w:color w:val="000000"/>
                <w:sz w:val="24"/>
                <w:szCs w:val="24"/>
                <w:lang w:val="es-ES_tradnl"/>
              </w:rPr>
            </w:pPr>
          </w:p>
        </w:tc>
        <w:tc>
          <w:tcPr>
            <w:tcW w:w="3118" w:type="dxa"/>
          </w:tcPr>
          <w:p w14:paraId="71BC22E7" w14:textId="77777777" w:rsidR="00963D1B" w:rsidRDefault="00963D1B" w:rsidP="00963D1B">
            <w:pPr>
              <w:autoSpaceDE w:val="0"/>
              <w:autoSpaceDN w:val="0"/>
              <w:adjustRightInd w:val="0"/>
              <w:jc w:val="both"/>
              <w:rPr>
                <w:rFonts w:ascii="Palatino Linotype" w:hAnsi="Palatino Linotype" w:cs="Arial"/>
                <w:iCs/>
                <w:sz w:val="20"/>
                <w:szCs w:val="20"/>
              </w:rPr>
            </w:pPr>
          </w:p>
          <w:p w14:paraId="526043EE" w14:textId="0324F630" w:rsidR="00963D1B" w:rsidRPr="00E9750D" w:rsidRDefault="00963D1B" w:rsidP="00963D1B">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3C053BCC" wp14:editId="70865DA1">
                  <wp:extent cx="1851685" cy="469127"/>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230" t="51912" r="26518" b="37054"/>
                          <a:stretch/>
                        </pic:blipFill>
                        <pic:spPr bwMode="auto">
                          <a:xfrm>
                            <a:off x="0" y="0"/>
                            <a:ext cx="1920698" cy="486612"/>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521AF347" w14:textId="6EEBF88D" w:rsidR="00963D1B" w:rsidRPr="00E9750D" w:rsidRDefault="00963D1B" w:rsidP="00963D1B">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6DAB3D8B" wp14:editId="14B13D97">
                  <wp:extent cx="1827113" cy="596348"/>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895" t="45035" r="26376" b="43503"/>
                          <a:stretch/>
                        </pic:blipFill>
                        <pic:spPr bwMode="auto">
                          <a:xfrm>
                            <a:off x="0" y="0"/>
                            <a:ext cx="1840602" cy="600751"/>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354F70E7" w14:textId="4078360E" w:rsidR="00963D1B" w:rsidRPr="00963D1B" w:rsidRDefault="00963D1B" w:rsidP="00963D1B">
            <w:pPr>
              <w:autoSpaceDE w:val="0"/>
              <w:autoSpaceDN w:val="0"/>
              <w:adjustRightInd w:val="0"/>
              <w:jc w:val="center"/>
              <w:rPr>
                <w:rFonts w:ascii="Palatino Linotype" w:hAnsi="Palatino Linotype" w:cs="Arial"/>
                <w:b/>
                <w:sz w:val="24"/>
                <w:szCs w:val="44"/>
              </w:rPr>
            </w:pPr>
            <w:r w:rsidRPr="00963D1B">
              <w:rPr>
                <w:rFonts w:ascii="Palatino Linotype" w:hAnsi="Palatino Linotype" w:cs="Arial"/>
                <w:b/>
                <w:sz w:val="24"/>
                <w:szCs w:val="44"/>
              </w:rPr>
              <w:t>parcial</w:t>
            </w:r>
          </w:p>
          <w:p w14:paraId="6EF3C142" w14:textId="77777777" w:rsidR="00963D1B" w:rsidRDefault="00963D1B" w:rsidP="00963D1B">
            <w:pPr>
              <w:autoSpaceDE w:val="0"/>
              <w:autoSpaceDN w:val="0"/>
              <w:adjustRightInd w:val="0"/>
              <w:jc w:val="center"/>
              <w:rPr>
                <w:rFonts w:ascii="Palatino Linotype" w:hAnsi="Palatino Linotype" w:cs="Arial"/>
                <w:sz w:val="24"/>
                <w:szCs w:val="24"/>
              </w:rPr>
            </w:pPr>
          </w:p>
        </w:tc>
      </w:tr>
      <w:tr w:rsidR="00963D1B" w14:paraId="04CAF7CF" w14:textId="77777777" w:rsidTr="00655531">
        <w:trPr>
          <w:trHeight w:val="1045"/>
        </w:trPr>
        <w:tc>
          <w:tcPr>
            <w:tcW w:w="1980" w:type="dxa"/>
          </w:tcPr>
          <w:p w14:paraId="214F482E" w14:textId="77777777" w:rsidR="00963D1B" w:rsidRDefault="00963D1B" w:rsidP="00963D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11.- Datos del evaluador </w:t>
            </w:r>
          </w:p>
          <w:p w14:paraId="3589EC7C" w14:textId="534B79B9" w:rsidR="00963D1B" w:rsidRPr="003F24FA" w:rsidRDefault="00963D1B" w:rsidP="00963D1B">
            <w:pPr>
              <w:spacing w:line="360" w:lineRule="auto"/>
              <w:jc w:val="both"/>
              <w:rPr>
                <w:rFonts w:ascii="Palatino Linotype" w:hAnsi="Palatino Linotype"/>
                <w:iCs/>
                <w:color w:val="000000"/>
                <w:sz w:val="24"/>
                <w:szCs w:val="24"/>
                <w:lang w:val="es-ES_tradnl"/>
              </w:rPr>
            </w:pPr>
          </w:p>
        </w:tc>
        <w:tc>
          <w:tcPr>
            <w:tcW w:w="3118" w:type="dxa"/>
          </w:tcPr>
          <w:p w14:paraId="07422A11" w14:textId="48F32098" w:rsidR="00963D1B" w:rsidRPr="00E9750D" w:rsidRDefault="00963D1B" w:rsidP="00963D1B">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10547990" w14:textId="32364F98" w:rsidR="00963D1B" w:rsidRPr="00E9750D" w:rsidRDefault="00963D1B" w:rsidP="00963D1B">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68985508" w14:textId="77777777" w:rsidR="00963D1B" w:rsidRPr="003149A2" w:rsidRDefault="00963D1B" w:rsidP="00963D1B">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13C8434F" w14:textId="77777777" w:rsidR="00963D1B" w:rsidRDefault="00963D1B" w:rsidP="00963D1B">
            <w:pPr>
              <w:autoSpaceDE w:val="0"/>
              <w:autoSpaceDN w:val="0"/>
              <w:adjustRightInd w:val="0"/>
              <w:jc w:val="center"/>
              <w:rPr>
                <w:rFonts w:ascii="Palatino Linotype" w:hAnsi="Palatino Linotype" w:cs="Arial"/>
                <w:sz w:val="24"/>
                <w:szCs w:val="24"/>
              </w:rPr>
            </w:pPr>
          </w:p>
        </w:tc>
      </w:tr>
      <w:tr w:rsidR="00963D1B" w14:paraId="5A3C4794" w14:textId="77777777" w:rsidTr="00655531">
        <w:trPr>
          <w:trHeight w:val="1045"/>
        </w:trPr>
        <w:tc>
          <w:tcPr>
            <w:tcW w:w="1980" w:type="dxa"/>
          </w:tcPr>
          <w:p w14:paraId="64858DDF" w14:textId="77777777" w:rsidR="00963D1B" w:rsidRDefault="00963D1B" w:rsidP="00963D1B">
            <w:pPr>
              <w:spacing w:line="360" w:lineRule="auto"/>
              <w:jc w:val="both"/>
              <w:rPr>
                <w:rFonts w:ascii="Palatino Linotype" w:hAnsi="Palatino Linotype"/>
                <w:iCs/>
                <w:color w:val="000000"/>
                <w:sz w:val="24"/>
                <w:szCs w:val="24"/>
              </w:rPr>
            </w:pPr>
            <w:r w:rsidRPr="00AD53C6">
              <w:rPr>
                <w:rFonts w:ascii="Palatino Linotype" w:hAnsi="Palatino Linotype"/>
                <w:iCs/>
                <w:color w:val="000000"/>
                <w:sz w:val="24"/>
                <w:szCs w:val="24"/>
              </w:rPr>
              <w:t xml:space="preserve">12.- Convenio de mejora </w:t>
            </w:r>
          </w:p>
          <w:p w14:paraId="1B0ACF4E" w14:textId="77777777" w:rsidR="00963D1B" w:rsidRPr="00AD53C6" w:rsidRDefault="00963D1B" w:rsidP="00963D1B">
            <w:pPr>
              <w:spacing w:line="360" w:lineRule="auto"/>
              <w:jc w:val="both"/>
              <w:rPr>
                <w:rFonts w:ascii="Palatino Linotype" w:hAnsi="Palatino Linotype"/>
                <w:iCs/>
                <w:color w:val="000000"/>
                <w:sz w:val="24"/>
                <w:szCs w:val="24"/>
              </w:rPr>
            </w:pPr>
          </w:p>
        </w:tc>
        <w:tc>
          <w:tcPr>
            <w:tcW w:w="3118" w:type="dxa"/>
          </w:tcPr>
          <w:p w14:paraId="08BF9491" w14:textId="0376AA2F" w:rsidR="00963D1B" w:rsidRPr="00E9750D" w:rsidRDefault="00963D1B" w:rsidP="00963D1B">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7A6B8711" wp14:editId="2AA0EF3A">
                  <wp:extent cx="1823720" cy="876300"/>
                  <wp:effectExtent l="0" t="0" r="508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664" t="35803" r="19993" b="34988"/>
                          <a:stretch/>
                        </pic:blipFill>
                        <pic:spPr bwMode="auto">
                          <a:xfrm>
                            <a:off x="0" y="0"/>
                            <a:ext cx="1829338" cy="87899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38B33F1D" w14:textId="4CF52EFB" w:rsidR="00963D1B" w:rsidRPr="00E9750D" w:rsidRDefault="00FA5135" w:rsidP="00963D1B">
            <w:pPr>
              <w:autoSpaceDE w:val="0"/>
              <w:autoSpaceDN w:val="0"/>
              <w:adjustRightInd w:val="0"/>
              <w:jc w:val="both"/>
              <w:rPr>
                <w:rFonts w:ascii="Palatino Linotype" w:hAnsi="Palatino Linotype" w:cs="Arial"/>
                <w:iCs/>
                <w:sz w:val="20"/>
                <w:szCs w:val="20"/>
              </w:rPr>
            </w:pPr>
            <w:r>
              <w:rPr>
                <w:noProof/>
                <w:lang w:eastAsia="es-MX"/>
              </w:rPr>
              <w:drawing>
                <wp:inline distT="0" distB="0" distL="0" distR="0" wp14:anchorId="751823FE" wp14:editId="7C5CF3C2">
                  <wp:extent cx="1868170" cy="8826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37" t="35781" r="16313" b="25926"/>
                          <a:stretch/>
                        </pic:blipFill>
                        <pic:spPr bwMode="auto">
                          <a:xfrm>
                            <a:off x="0" y="0"/>
                            <a:ext cx="1879192" cy="887858"/>
                          </a:xfrm>
                          <a:prstGeom prst="rect">
                            <a:avLst/>
                          </a:prstGeom>
                          <a:ln>
                            <a:noFill/>
                          </a:ln>
                          <a:extLst>
                            <a:ext uri="{53640926-AAD7-44D8-BBD7-CCE9431645EC}">
                              <a14:shadowObscured xmlns:a14="http://schemas.microsoft.com/office/drawing/2010/main"/>
                            </a:ext>
                          </a:extLst>
                        </pic:spPr>
                      </pic:pic>
                    </a:graphicData>
                  </a:graphic>
                </wp:inline>
              </w:drawing>
            </w:r>
          </w:p>
        </w:tc>
        <w:tc>
          <w:tcPr>
            <w:tcW w:w="987" w:type="dxa"/>
          </w:tcPr>
          <w:p w14:paraId="1E898685" w14:textId="77777777" w:rsidR="00FA5135" w:rsidRDefault="00FA5135" w:rsidP="00FA5135">
            <w:pPr>
              <w:autoSpaceDE w:val="0"/>
              <w:autoSpaceDN w:val="0"/>
              <w:adjustRightInd w:val="0"/>
              <w:jc w:val="center"/>
              <w:rPr>
                <w:rFonts w:ascii="Webdings" w:hAnsi="Webdings" w:cs="Arial"/>
                <w:sz w:val="36"/>
                <w:szCs w:val="36"/>
              </w:rPr>
            </w:pPr>
          </w:p>
          <w:p w14:paraId="337E20EF" w14:textId="08C23C21" w:rsidR="00FA5135" w:rsidRDefault="00FA5135" w:rsidP="00FA5135">
            <w:pPr>
              <w:autoSpaceDE w:val="0"/>
              <w:autoSpaceDN w:val="0"/>
              <w:adjustRightInd w:val="0"/>
              <w:jc w:val="center"/>
              <w:rPr>
                <w:rFonts w:ascii="Palatino Linotype" w:hAnsi="Palatino Linotype" w:cs="Arial"/>
                <w:sz w:val="24"/>
                <w:szCs w:val="24"/>
              </w:rPr>
            </w:pPr>
            <w:r w:rsidRPr="000B12C0">
              <w:rPr>
                <w:rFonts w:ascii="Webdings" w:hAnsi="Webdings" w:cs="Arial"/>
                <w:sz w:val="36"/>
                <w:szCs w:val="36"/>
              </w:rPr>
              <w:t></w:t>
            </w:r>
          </w:p>
          <w:p w14:paraId="4F891D77" w14:textId="77777777" w:rsidR="00963D1B" w:rsidRDefault="00963D1B" w:rsidP="00963D1B">
            <w:pPr>
              <w:autoSpaceDE w:val="0"/>
              <w:autoSpaceDN w:val="0"/>
              <w:adjustRightInd w:val="0"/>
              <w:jc w:val="center"/>
              <w:rPr>
                <w:rFonts w:ascii="Palatino Linotype" w:hAnsi="Palatino Linotype" w:cs="Arial"/>
                <w:sz w:val="24"/>
                <w:szCs w:val="24"/>
              </w:rPr>
            </w:pPr>
          </w:p>
        </w:tc>
      </w:tr>
      <w:tr w:rsidR="007E4F4A" w14:paraId="3E36FEDB" w14:textId="77777777" w:rsidTr="00655531">
        <w:trPr>
          <w:trHeight w:val="1045"/>
        </w:trPr>
        <w:tc>
          <w:tcPr>
            <w:tcW w:w="1980" w:type="dxa"/>
          </w:tcPr>
          <w:p w14:paraId="167852C9" w14:textId="77777777" w:rsidR="007E4F4A" w:rsidRPr="00AD53C6" w:rsidRDefault="007E4F4A" w:rsidP="007E4F4A">
            <w:pPr>
              <w:spacing w:line="360" w:lineRule="auto"/>
              <w:jc w:val="both"/>
              <w:rPr>
                <w:rFonts w:ascii="Palatino Linotype" w:eastAsia="Times New Roman" w:hAnsi="Palatino Linotype" w:cs="Times New Roman"/>
                <w:iCs/>
                <w:sz w:val="24"/>
                <w:szCs w:val="24"/>
                <w:lang w:val="es-ES_tradnl" w:eastAsia="es-ES"/>
              </w:rPr>
            </w:pPr>
            <w:r w:rsidRPr="00AD53C6">
              <w:rPr>
                <w:rFonts w:ascii="Palatino Linotype" w:hAnsi="Palatino Linotype"/>
                <w:iCs/>
                <w:color w:val="000000"/>
                <w:sz w:val="24"/>
                <w:szCs w:val="24"/>
              </w:rPr>
              <w:t xml:space="preserve">13.- Publicación en la página web del ejercicio fiscal 2019 y 2020, </w:t>
            </w:r>
            <w:r>
              <w:rPr>
                <w:rFonts w:ascii="Palatino Linotype" w:hAnsi="Palatino Linotype"/>
                <w:iCs/>
                <w:color w:val="000000"/>
                <w:sz w:val="24"/>
                <w:szCs w:val="24"/>
              </w:rPr>
              <w:t xml:space="preserve">de </w:t>
            </w:r>
            <w:proofErr w:type="spellStart"/>
            <w:r w:rsidRPr="00AD53C6">
              <w:rPr>
                <w:rFonts w:ascii="Palatino Linotype" w:hAnsi="Palatino Linotype"/>
                <w:iCs/>
                <w:color w:val="000000"/>
                <w:sz w:val="24"/>
                <w:szCs w:val="24"/>
              </w:rPr>
              <w:t>dif</w:t>
            </w:r>
            <w:proofErr w:type="spellEnd"/>
            <w:r w:rsidRPr="00AD53C6">
              <w:rPr>
                <w:rFonts w:ascii="Palatino Linotype" w:hAnsi="Palatino Linotype"/>
                <w:iCs/>
                <w:color w:val="000000"/>
                <w:sz w:val="24"/>
                <w:szCs w:val="24"/>
              </w:rPr>
              <w:t xml:space="preserve">, ayuntamiento e </w:t>
            </w:r>
            <w:proofErr w:type="spellStart"/>
            <w:r w:rsidRPr="00AD53C6">
              <w:rPr>
                <w:rFonts w:ascii="Palatino Linotype" w:hAnsi="Palatino Linotype"/>
                <w:iCs/>
                <w:color w:val="000000"/>
                <w:sz w:val="24"/>
                <w:szCs w:val="24"/>
              </w:rPr>
              <w:t>imcufide</w:t>
            </w:r>
            <w:proofErr w:type="spellEnd"/>
            <w:r w:rsidRPr="00AD53C6">
              <w:rPr>
                <w:rFonts w:ascii="Palatino Linotype" w:hAnsi="Palatino Linotype"/>
                <w:iCs/>
                <w:color w:val="000000"/>
                <w:sz w:val="24"/>
                <w:szCs w:val="24"/>
              </w:rPr>
              <w:t xml:space="preserve">. </w:t>
            </w:r>
          </w:p>
          <w:p w14:paraId="59380F2C" w14:textId="77777777" w:rsidR="007E4F4A" w:rsidRPr="003F24FA" w:rsidRDefault="007E4F4A" w:rsidP="007E4F4A">
            <w:pPr>
              <w:spacing w:line="360" w:lineRule="auto"/>
              <w:jc w:val="both"/>
              <w:rPr>
                <w:rFonts w:ascii="Palatino Linotype" w:hAnsi="Palatino Linotype"/>
                <w:iCs/>
                <w:color w:val="000000"/>
                <w:sz w:val="24"/>
                <w:szCs w:val="24"/>
                <w:lang w:val="es-ES_tradnl"/>
              </w:rPr>
            </w:pPr>
          </w:p>
        </w:tc>
        <w:tc>
          <w:tcPr>
            <w:tcW w:w="3118" w:type="dxa"/>
          </w:tcPr>
          <w:p w14:paraId="56AAEBDE" w14:textId="7EE127AD" w:rsidR="007E4F4A" w:rsidRPr="00E9750D" w:rsidRDefault="007E4F4A" w:rsidP="007E4F4A">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2977" w:type="dxa"/>
          </w:tcPr>
          <w:p w14:paraId="7627782A" w14:textId="1EBC0732" w:rsidR="007E4F4A" w:rsidRPr="00E9750D" w:rsidRDefault="007E4F4A" w:rsidP="007E4F4A">
            <w:pPr>
              <w:autoSpaceDE w:val="0"/>
              <w:autoSpaceDN w:val="0"/>
              <w:adjustRightInd w:val="0"/>
              <w:jc w:val="both"/>
              <w:rPr>
                <w:rFonts w:ascii="Palatino Linotype" w:hAnsi="Palatino Linotype" w:cs="Arial"/>
                <w:iCs/>
                <w:sz w:val="20"/>
                <w:szCs w:val="20"/>
              </w:rPr>
            </w:pPr>
            <w:r w:rsidRPr="00E6781B">
              <w:rPr>
                <w:rFonts w:ascii="Palatino Linotype" w:hAnsi="Palatino Linotype"/>
                <w:iCs/>
                <w:color w:val="000000"/>
                <w:sz w:val="20"/>
                <w:szCs w:val="20"/>
              </w:rPr>
              <w:t>De la información remitida por el Sujeto Obligado no se observa conten</w:t>
            </w:r>
            <w:r>
              <w:rPr>
                <w:rFonts w:ascii="Palatino Linotype" w:hAnsi="Palatino Linotype"/>
                <w:iCs/>
                <w:color w:val="000000"/>
                <w:sz w:val="20"/>
                <w:szCs w:val="20"/>
              </w:rPr>
              <w:t>i</w:t>
            </w:r>
            <w:r w:rsidRPr="00E6781B">
              <w:rPr>
                <w:rFonts w:ascii="Palatino Linotype" w:hAnsi="Palatino Linotype"/>
                <w:iCs/>
                <w:color w:val="000000"/>
                <w:sz w:val="20"/>
                <w:szCs w:val="20"/>
              </w:rPr>
              <w:t>da información respecto a este punto</w:t>
            </w:r>
            <w:r>
              <w:rPr>
                <w:rFonts w:ascii="Palatino Linotype" w:hAnsi="Palatino Linotype"/>
                <w:iCs/>
                <w:color w:val="000000"/>
                <w:sz w:val="20"/>
                <w:szCs w:val="20"/>
              </w:rPr>
              <w:t>.</w:t>
            </w:r>
          </w:p>
        </w:tc>
        <w:tc>
          <w:tcPr>
            <w:tcW w:w="987" w:type="dxa"/>
          </w:tcPr>
          <w:p w14:paraId="2E6CC508" w14:textId="77777777" w:rsidR="007E4F4A" w:rsidRPr="003149A2" w:rsidRDefault="007E4F4A" w:rsidP="007E4F4A">
            <w:pPr>
              <w:autoSpaceDE w:val="0"/>
              <w:autoSpaceDN w:val="0"/>
              <w:adjustRightInd w:val="0"/>
              <w:jc w:val="center"/>
              <w:rPr>
                <w:rFonts w:ascii="Palatino Linotype" w:hAnsi="Palatino Linotype" w:cs="Arial"/>
                <w:b/>
                <w:sz w:val="28"/>
                <w:szCs w:val="48"/>
              </w:rPr>
            </w:pPr>
            <w:r w:rsidRPr="003149A2">
              <w:rPr>
                <w:rFonts w:ascii="Palatino Linotype" w:hAnsi="Palatino Linotype" w:cs="Arial"/>
                <w:b/>
                <w:sz w:val="28"/>
                <w:szCs w:val="48"/>
              </w:rPr>
              <w:t>X</w:t>
            </w:r>
          </w:p>
          <w:p w14:paraId="6339DF43" w14:textId="77777777" w:rsidR="007E4F4A" w:rsidRDefault="007E4F4A" w:rsidP="007E4F4A">
            <w:pPr>
              <w:autoSpaceDE w:val="0"/>
              <w:autoSpaceDN w:val="0"/>
              <w:adjustRightInd w:val="0"/>
              <w:jc w:val="center"/>
              <w:rPr>
                <w:rFonts w:ascii="Palatino Linotype" w:hAnsi="Palatino Linotype" w:cs="Arial"/>
                <w:sz w:val="24"/>
                <w:szCs w:val="24"/>
              </w:rPr>
            </w:pPr>
          </w:p>
        </w:tc>
      </w:tr>
      <w:bookmarkEnd w:id="3"/>
    </w:tbl>
    <w:p w14:paraId="2476D605" w14:textId="77777777" w:rsidR="00077462" w:rsidRPr="0039761A" w:rsidRDefault="00077462" w:rsidP="00077462">
      <w:pPr>
        <w:tabs>
          <w:tab w:val="left" w:pos="0"/>
        </w:tabs>
        <w:spacing w:after="0" w:line="360" w:lineRule="auto"/>
        <w:jc w:val="both"/>
        <w:rPr>
          <w:rFonts w:ascii="Palatino Linotype" w:eastAsiaTheme="minorEastAsia" w:hAnsi="Palatino Linotype"/>
          <w:color w:val="000000" w:themeColor="text1"/>
          <w:sz w:val="24"/>
          <w:szCs w:val="24"/>
          <w:lang w:eastAsia="es-ES"/>
        </w:rPr>
      </w:pPr>
    </w:p>
    <w:p w14:paraId="47045957" w14:textId="77777777" w:rsidR="002C3499" w:rsidRDefault="002C3499" w:rsidP="002C3499">
      <w:pPr>
        <w:pStyle w:val="Prrafodelista"/>
        <w:widowControl w:val="0"/>
        <w:autoSpaceDE w:val="0"/>
        <w:autoSpaceDN w:val="0"/>
        <w:adjustRightInd w:val="0"/>
        <w:spacing w:line="360" w:lineRule="auto"/>
        <w:ind w:left="0"/>
        <w:jc w:val="both"/>
        <w:rPr>
          <w:rFonts w:ascii="Palatino Linotype" w:hAnsi="Palatino Linotype"/>
        </w:rPr>
      </w:pPr>
    </w:p>
    <w:p w14:paraId="4A8460BA" w14:textId="5492987A" w:rsidR="00E22B3E" w:rsidRDefault="00E22B3E" w:rsidP="00655531">
      <w:pPr>
        <w:pStyle w:val="Sinespaciado"/>
        <w:spacing w:line="360" w:lineRule="auto"/>
        <w:jc w:val="both"/>
        <w:rPr>
          <w:rFonts w:ascii="Palatino Linotype" w:hAnsi="Palatino Linotype" w:cs="Arial"/>
        </w:rPr>
      </w:pPr>
      <w:r>
        <w:rPr>
          <w:rFonts w:ascii="Palatino Linotype" w:hAnsi="Palatino Linotype" w:cs="Arial"/>
        </w:rPr>
        <w:lastRenderedPageBreak/>
        <w:t xml:space="preserve">De lo anterior se observa que de acuerdo a los requerimientos planteados por el particular, se encuentran colmados los marcados con los números 1, 2, 4, 5, 6 y 12, por cuanto al punto número 10, en relación a los resultados de evaluación, se menciona que se realizaran a través de los estándares normativos en los capítulos V, VI, VII y VIII de los lineamientos, sin mencionar cuales son los estándares, por medio de los cuales se tendrán los resultados de la evaluación, sin perder de vista que lo que resulta de interés para el particular son los resultados de la evaluación, por lo que en ese sentido en el Sujeto Obligado deberá proporcionar al particular lo requerido en dicho punto así como en los puntos marcados </w:t>
      </w:r>
      <w:r w:rsidR="005123DF">
        <w:rPr>
          <w:rFonts w:ascii="Palatino Linotype" w:hAnsi="Palatino Linotype" w:cs="Arial"/>
        </w:rPr>
        <w:t xml:space="preserve">con los números </w:t>
      </w:r>
      <w:bookmarkStart w:id="4" w:name="_Hlk69411447"/>
      <w:r w:rsidR="005123DF">
        <w:rPr>
          <w:rFonts w:ascii="Palatino Linotype" w:hAnsi="Palatino Linotype" w:cs="Arial"/>
        </w:rPr>
        <w:t xml:space="preserve">3, 7, 8, 9, 10, 11 y 13, mismos de los cuales no se encontró información al respecto </w:t>
      </w:r>
      <w:bookmarkEnd w:id="4"/>
      <w:r w:rsidR="005123DF">
        <w:rPr>
          <w:rFonts w:ascii="Palatino Linotype" w:hAnsi="Palatino Linotype" w:cs="Arial"/>
        </w:rPr>
        <w:t>dentro del Programa Anual de Evaluación tanto para el ejercicio 2019 y 2020, remitidos en respuesta por el Sujeto Obligado.</w:t>
      </w:r>
    </w:p>
    <w:p w14:paraId="361675B7" w14:textId="16AEC620" w:rsidR="00E22B3E" w:rsidRDefault="00E22B3E" w:rsidP="00655531">
      <w:pPr>
        <w:pStyle w:val="Sinespaciado"/>
        <w:spacing w:line="360" w:lineRule="auto"/>
        <w:jc w:val="both"/>
        <w:rPr>
          <w:rFonts w:ascii="Palatino Linotype" w:hAnsi="Palatino Linotype" w:cs="Arial"/>
        </w:rPr>
      </w:pPr>
    </w:p>
    <w:p w14:paraId="3F202CF5" w14:textId="77777777" w:rsidR="00E22B3E" w:rsidRDefault="00E22B3E" w:rsidP="00655531">
      <w:pPr>
        <w:pStyle w:val="Sinespaciado"/>
        <w:spacing w:line="360" w:lineRule="auto"/>
        <w:jc w:val="both"/>
        <w:rPr>
          <w:rFonts w:ascii="Palatino Linotype" w:hAnsi="Palatino Linotype" w:cs="Arial"/>
        </w:rPr>
      </w:pPr>
    </w:p>
    <w:p w14:paraId="6D7DB79D" w14:textId="02B73BF9" w:rsidR="00655531" w:rsidRPr="002F3BBA" w:rsidRDefault="00655531" w:rsidP="00655531">
      <w:pPr>
        <w:pStyle w:val="Sinespaciado"/>
        <w:spacing w:line="360" w:lineRule="auto"/>
        <w:jc w:val="both"/>
        <w:rPr>
          <w:rFonts w:ascii="Palatino Linotype" w:hAnsi="Palatino Linotype" w:cs="Arial"/>
        </w:rPr>
      </w:pPr>
      <w:r w:rsidRPr="002F3BBA">
        <w:rPr>
          <w:rFonts w:ascii="Palatino Linotype" w:hAnsi="Palatino Linotype" w:cs="Arial"/>
        </w:rPr>
        <w:t xml:space="preserve">Ahora bien, en atención a lo dispuesto por los artículos 3, fracción XI y 12 </w:t>
      </w:r>
      <w:r w:rsidRPr="002F3BBA">
        <w:rPr>
          <w:rFonts w:ascii="Palatino Linotype" w:hAnsi="Palatino Linotype" w:cs="Arial"/>
          <w:bCs/>
        </w:rPr>
        <w:t>de la Ley de Transparencia y Acceso a la Información Pública del Estado de México y Municipios</w:t>
      </w:r>
      <w:r w:rsidRPr="002F3BBA">
        <w:rPr>
          <w:rFonts w:ascii="Palatino Linotype" w:hAnsi="Palatino Linotype" w:cs="Arial"/>
        </w:rPr>
        <w:t>, los cuales son del tenor literal siguiente:</w:t>
      </w:r>
    </w:p>
    <w:p w14:paraId="0AFA02FE" w14:textId="77777777" w:rsidR="00655531" w:rsidRPr="002F3BBA" w:rsidRDefault="00655531" w:rsidP="00655531">
      <w:pPr>
        <w:pStyle w:val="Sinespaciado"/>
        <w:ind w:left="567" w:right="567"/>
        <w:jc w:val="both"/>
        <w:rPr>
          <w:rFonts w:ascii="Palatino Linotype" w:hAnsi="Palatino Linotype"/>
        </w:rPr>
      </w:pPr>
    </w:p>
    <w:p w14:paraId="34516E9D" w14:textId="77777777" w:rsidR="00655531" w:rsidRPr="00412298" w:rsidRDefault="00655531" w:rsidP="00655531">
      <w:pPr>
        <w:pStyle w:val="Sinespaciado"/>
        <w:ind w:left="567" w:right="567"/>
        <w:jc w:val="both"/>
        <w:rPr>
          <w:rFonts w:ascii="Palatino Linotype" w:hAnsi="Palatino Linotype"/>
          <w:i/>
          <w:sz w:val="22"/>
        </w:rPr>
      </w:pPr>
      <w:r w:rsidRPr="00412298">
        <w:rPr>
          <w:rFonts w:ascii="Palatino Linotype" w:hAnsi="Palatino Linotype"/>
          <w:b/>
          <w:bCs/>
          <w:i/>
          <w:sz w:val="22"/>
        </w:rPr>
        <w:t xml:space="preserve">Artículo 3.- </w:t>
      </w:r>
      <w:r w:rsidRPr="00412298">
        <w:rPr>
          <w:rFonts w:ascii="Palatino Linotype" w:hAnsi="Palatino Linotype"/>
          <w:i/>
          <w:sz w:val="22"/>
        </w:rPr>
        <w:t>Para los efectos de la presente Ley se entenderá por:</w:t>
      </w:r>
    </w:p>
    <w:p w14:paraId="330D5A8C" w14:textId="77777777" w:rsidR="00655531" w:rsidRPr="00412298" w:rsidRDefault="00655531" w:rsidP="00655531">
      <w:pPr>
        <w:pStyle w:val="Sinespaciado"/>
        <w:ind w:left="567" w:right="567"/>
        <w:jc w:val="both"/>
        <w:rPr>
          <w:rFonts w:ascii="Palatino Linotype" w:hAnsi="Palatino Linotype"/>
          <w:i/>
          <w:sz w:val="22"/>
        </w:rPr>
      </w:pPr>
      <w:r w:rsidRPr="00412298">
        <w:rPr>
          <w:rFonts w:ascii="Palatino Linotype" w:hAnsi="Palatino Linotype"/>
          <w:i/>
          <w:sz w:val="22"/>
        </w:rPr>
        <w:t>…</w:t>
      </w:r>
    </w:p>
    <w:p w14:paraId="22577AB6" w14:textId="77777777" w:rsidR="00655531" w:rsidRPr="00412298" w:rsidRDefault="00655531" w:rsidP="00655531">
      <w:pPr>
        <w:pStyle w:val="Sinespaciado"/>
        <w:ind w:left="567" w:right="567"/>
        <w:jc w:val="both"/>
        <w:rPr>
          <w:rFonts w:ascii="Palatino Linotype" w:hAnsi="Palatino Linotype"/>
          <w:i/>
          <w:sz w:val="22"/>
        </w:rPr>
      </w:pPr>
      <w:r w:rsidRPr="00412298">
        <w:rPr>
          <w:rFonts w:ascii="Palatino Linotype" w:hAnsi="Palatino Linotype"/>
          <w:b/>
          <w:i/>
          <w:sz w:val="22"/>
        </w:rPr>
        <w:t>XI.</w:t>
      </w:r>
      <w:r w:rsidRPr="00412298">
        <w:rPr>
          <w:rFonts w:ascii="Palatino Linotype" w:hAnsi="Palatino Linotype"/>
          <w:i/>
          <w:sz w:val="22"/>
        </w:rPr>
        <w:t xml:space="preserve"> </w:t>
      </w:r>
      <w:r w:rsidRPr="00412298">
        <w:rPr>
          <w:rFonts w:ascii="Palatino Linotype" w:hAnsi="Palatino Linotype"/>
          <w:b/>
          <w:i/>
          <w:sz w:val="22"/>
        </w:rPr>
        <w:t>Documento:</w:t>
      </w:r>
      <w:r w:rsidRPr="00412298">
        <w:rPr>
          <w:rFonts w:ascii="Palatino Linotype" w:hAnsi="Palatino Linotype"/>
          <w:i/>
          <w:sz w:val="22"/>
        </w:rPr>
        <w:t xml:space="preserve"> Los expedientes, reportes, estudios, actas, resoluciones, </w:t>
      </w:r>
      <w:r w:rsidRPr="00412298">
        <w:rPr>
          <w:rFonts w:ascii="Palatino Linotype" w:hAnsi="Palatino Linotype"/>
          <w:b/>
          <w:i/>
          <w:sz w:val="22"/>
          <w:u w:val="single"/>
        </w:rPr>
        <w:t>oficios</w:t>
      </w:r>
      <w:r w:rsidRPr="00412298">
        <w:rPr>
          <w:rFonts w:ascii="Palatino Linotype" w:hAnsi="Palatino Linotype"/>
          <w:i/>
          <w:sz w:val="22"/>
        </w:rPr>
        <w:t xml:space="preserve">, correspondencia, acuerdos, directivas, directrices, circulares, contratos, convenios, instructivos, notas, memorandos, estadísticas o bien, </w:t>
      </w:r>
      <w:r w:rsidRPr="00412298">
        <w:rPr>
          <w:rFonts w:ascii="Palatino Linotype" w:hAnsi="Palatino Linotype"/>
          <w:b/>
          <w:i/>
          <w:sz w:val="22"/>
          <w:u w:val="single"/>
        </w:rPr>
        <w:t>cualquier otro registro que documente el ejercicio de las facultades, funciones y competencias de los sujetos obligados, sus servidores públicos e integrantes, sin importar su fuente o fecha de elaboración.</w:t>
      </w:r>
      <w:r w:rsidRPr="00412298">
        <w:rPr>
          <w:rFonts w:ascii="Palatino Linotype" w:hAnsi="Palatino Linotype"/>
          <w:i/>
          <w:sz w:val="22"/>
        </w:rPr>
        <w:t xml:space="preserve"> Los documentos podrán estar en cualquier medio, sea escrito, impreso, sonoro, visual, electrónico, informático u holográfico;</w:t>
      </w:r>
    </w:p>
    <w:p w14:paraId="110B6765" w14:textId="77777777" w:rsidR="00655531" w:rsidRPr="00412298" w:rsidRDefault="00655531" w:rsidP="00655531">
      <w:pPr>
        <w:pStyle w:val="Sinespaciado"/>
        <w:ind w:left="567" w:right="567"/>
        <w:jc w:val="both"/>
        <w:rPr>
          <w:rFonts w:ascii="Palatino Linotype" w:hAnsi="Palatino Linotype"/>
          <w:i/>
          <w:sz w:val="22"/>
        </w:rPr>
      </w:pPr>
    </w:p>
    <w:p w14:paraId="7D8A47E8" w14:textId="77777777" w:rsidR="00655531" w:rsidRPr="00412298" w:rsidRDefault="00655531" w:rsidP="00655531">
      <w:pPr>
        <w:pStyle w:val="Sinespaciado"/>
        <w:ind w:left="567" w:right="567"/>
        <w:jc w:val="both"/>
        <w:rPr>
          <w:rFonts w:ascii="Palatino Linotype" w:hAnsi="Palatino Linotype"/>
          <w:bCs/>
          <w:i/>
          <w:sz w:val="22"/>
        </w:rPr>
      </w:pPr>
      <w:r w:rsidRPr="00412298">
        <w:rPr>
          <w:rFonts w:ascii="Palatino Linotype" w:hAnsi="Palatino Linotype"/>
          <w:b/>
          <w:bCs/>
          <w:i/>
          <w:sz w:val="22"/>
        </w:rPr>
        <w:lastRenderedPageBreak/>
        <w:t>Artículo 4.</w:t>
      </w:r>
      <w:r w:rsidRPr="00412298">
        <w:rPr>
          <w:rFonts w:ascii="Palatino Linotype" w:hAnsi="Palatino Linotype"/>
          <w:bCs/>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CF594A7" w14:textId="77777777" w:rsidR="00655531" w:rsidRPr="00412298" w:rsidRDefault="00655531" w:rsidP="00655531">
      <w:pPr>
        <w:pStyle w:val="Sinespaciado"/>
        <w:ind w:left="567" w:right="567"/>
        <w:jc w:val="both"/>
        <w:rPr>
          <w:rFonts w:ascii="Palatino Linotype" w:hAnsi="Palatino Linotype"/>
          <w:bCs/>
          <w:i/>
          <w:sz w:val="22"/>
        </w:rPr>
      </w:pPr>
    </w:p>
    <w:p w14:paraId="3454B0CC" w14:textId="77777777" w:rsidR="00655531" w:rsidRPr="00412298" w:rsidRDefault="00655531" w:rsidP="00655531">
      <w:pPr>
        <w:pStyle w:val="Sinespaciado"/>
        <w:ind w:left="567" w:right="567"/>
        <w:jc w:val="both"/>
        <w:rPr>
          <w:rFonts w:ascii="Palatino Linotype" w:hAnsi="Palatino Linotype"/>
          <w:bCs/>
          <w:i/>
          <w:sz w:val="22"/>
        </w:rPr>
      </w:pPr>
      <w:r w:rsidRPr="00412298">
        <w:rPr>
          <w:rFonts w:ascii="Palatino Linotype" w:hAnsi="Palatino Linotype"/>
          <w:b/>
          <w:bCs/>
          <w:i/>
          <w:sz w:val="22"/>
          <w:u w:val="single"/>
        </w:rPr>
        <w:t>Toda la información generada, obtenida, adquirida, transformada, administrada o en posesión de los sujetos obligados es pública y accesible de manera permanente a cualquier persona,</w:t>
      </w:r>
      <w:r w:rsidRPr="00412298">
        <w:rPr>
          <w:rFonts w:ascii="Palatino Linotype" w:hAnsi="Palatino Linotype"/>
          <w:bCs/>
          <w:i/>
          <w:sz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0F4BB1" w14:textId="77777777" w:rsidR="00655531" w:rsidRPr="00412298" w:rsidRDefault="00655531" w:rsidP="00655531">
      <w:pPr>
        <w:pStyle w:val="Sinespaciado"/>
        <w:ind w:left="567" w:right="567"/>
        <w:jc w:val="both"/>
        <w:rPr>
          <w:rFonts w:ascii="Palatino Linotype" w:hAnsi="Palatino Linotype"/>
          <w:bCs/>
          <w:i/>
          <w:sz w:val="22"/>
        </w:rPr>
      </w:pPr>
    </w:p>
    <w:p w14:paraId="55D78703" w14:textId="77777777" w:rsidR="00655531" w:rsidRPr="00412298" w:rsidRDefault="00655531" w:rsidP="00655531">
      <w:pPr>
        <w:pStyle w:val="Sinespaciado"/>
        <w:ind w:left="567" w:right="567"/>
        <w:jc w:val="both"/>
        <w:rPr>
          <w:rFonts w:ascii="Palatino Linotype" w:hAnsi="Palatino Linotype"/>
          <w:bCs/>
          <w:i/>
          <w:sz w:val="22"/>
        </w:rPr>
      </w:pPr>
      <w:r w:rsidRPr="00412298">
        <w:rPr>
          <w:rFonts w:ascii="Palatino Linotype" w:hAnsi="Palatino Linotype"/>
          <w:bCs/>
          <w:i/>
          <w:sz w:val="22"/>
        </w:rPr>
        <w:t>Los sujetos obligados deben poner en práctica, políticas y programas de acceso a la información que se apeguen a criterios de publicidad, veracidad, oportunidad, precisión y suficiencia en beneficio de los solicitantes.</w:t>
      </w:r>
    </w:p>
    <w:p w14:paraId="48636365" w14:textId="77777777" w:rsidR="00655531" w:rsidRPr="00412298" w:rsidRDefault="00655531" w:rsidP="00655531">
      <w:pPr>
        <w:pStyle w:val="Sinespaciado"/>
        <w:ind w:left="567" w:right="567"/>
        <w:jc w:val="both"/>
        <w:rPr>
          <w:rFonts w:ascii="Palatino Linotype" w:hAnsi="Palatino Linotype"/>
          <w:i/>
          <w:sz w:val="22"/>
        </w:rPr>
      </w:pPr>
    </w:p>
    <w:p w14:paraId="27E8E359" w14:textId="77777777" w:rsidR="00655531" w:rsidRPr="00412298" w:rsidRDefault="00655531" w:rsidP="00655531">
      <w:pPr>
        <w:pStyle w:val="Sinespaciado"/>
        <w:ind w:left="567" w:right="567"/>
        <w:jc w:val="both"/>
        <w:rPr>
          <w:rFonts w:ascii="Palatino Linotype" w:hAnsi="Palatino Linotype"/>
          <w:i/>
          <w:sz w:val="22"/>
        </w:rPr>
      </w:pPr>
      <w:r w:rsidRPr="00412298">
        <w:rPr>
          <w:rFonts w:ascii="Palatino Linotype" w:hAnsi="Palatino Linotype"/>
          <w:b/>
          <w:i/>
          <w:sz w:val="22"/>
        </w:rPr>
        <w:t>Artículo 12.</w:t>
      </w:r>
      <w:r w:rsidRPr="00412298">
        <w:rPr>
          <w:rFonts w:ascii="Palatino Linotype" w:hAnsi="Palatino Linotype"/>
          <w:i/>
          <w:sz w:val="22"/>
        </w:rPr>
        <w:t xml:space="preserve"> Quienes generen, recopilen, administren, manejen, procesen, archiven o conserven información pública serán responsables de la misma en los términos de las disposiciones jurídicas aplicables.</w:t>
      </w:r>
    </w:p>
    <w:p w14:paraId="2C669604" w14:textId="77777777" w:rsidR="00655531" w:rsidRPr="00412298" w:rsidRDefault="00655531" w:rsidP="00655531">
      <w:pPr>
        <w:pStyle w:val="Sinespaciado"/>
        <w:ind w:left="567" w:right="567"/>
        <w:jc w:val="both"/>
        <w:rPr>
          <w:rFonts w:ascii="Palatino Linotype" w:hAnsi="Palatino Linotype"/>
          <w:i/>
          <w:sz w:val="22"/>
        </w:rPr>
      </w:pPr>
    </w:p>
    <w:p w14:paraId="7695D245" w14:textId="77777777" w:rsidR="00655531" w:rsidRPr="00412298" w:rsidRDefault="00655531" w:rsidP="00655531">
      <w:pPr>
        <w:pStyle w:val="Sinespaciado"/>
        <w:ind w:left="567" w:right="567"/>
        <w:jc w:val="both"/>
        <w:rPr>
          <w:rFonts w:ascii="Palatino Linotype" w:hAnsi="Palatino Linotype"/>
          <w:i/>
          <w:sz w:val="22"/>
          <w:u w:val="single"/>
        </w:rPr>
      </w:pPr>
      <w:r w:rsidRPr="00412298">
        <w:rPr>
          <w:rFonts w:ascii="Palatino Linotype" w:hAnsi="Palatino Linotype"/>
          <w:b/>
          <w:i/>
          <w:sz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412298">
        <w:rPr>
          <w:rFonts w:ascii="Palatino Linotype" w:hAnsi="Palatino Linotype"/>
          <w:i/>
          <w:sz w:val="22"/>
        </w:rPr>
        <w:t>.</w:t>
      </w:r>
    </w:p>
    <w:p w14:paraId="6CB09175" w14:textId="77777777" w:rsidR="00655531" w:rsidRPr="00412298" w:rsidRDefault="00655531" w:rsidP="00655531">
      <w:pPr>
        <w:pStyle w:val="Sinespaciado"/>
        <w:spacing w:line="360" w:lineRule="auto"/>
        <w:jc w:val="both"/>
        <w:rPr>
          <w:rFonts w:ascii="Palatino Linotype" w:hAnsi="Palatino Linotype"/>
        </w:rPr>
      </w:pPr>
    </w:p>
    <w:p w14:paraId="4CC92107" w14:textId="77777777" w:rsidR="00655531" w:rsidRPr="002F3BBA" w:rsidRDefault="00655531" w:rsidP="00655531">
      <w:pPr>
        <w:widowControl w:val="0"/>
        <w:autoSpaceDE w:val="0"/>
        <w:autoSpaceDN w:val="0"/>
        <w:adjustRightInd w:val="0"/>
        <w:spacing w:after="0" w:line="360" w:lineRule="auto"/>
        <w:jc w:val="both"/>
        <w:rPr>
          <w:rFonts w:ascii="Palatino Linotype" w:hAnsi="Palatino Linotype" w:cs="Arial"/>
          <w:sz w:val="24"/>
          <w:szCs w:val="24"/>
        </w:rPr>
      </w:pPr>
      <w:r w:rsidRPr="002F3BBA">
        <w:rPr>
          <w:rFonts w:ascii="Palatino Linotype" w:hAnsi="Palatino Linotype" w:cs="Arial"/>
          <w:sz w:val="24"/>
          <w:szCs w:val="24"/>
        </w:rPr>
        <w:t>De la interpretación a los preceptos citados, se desprende que es información pública la contenida en los documentos, entre ellos los oficios, que los sujetos obligados generen, administren o se encuentren en su posesión en el ejercicio de sus atribuciones y que toda la información generada, obtenida, adquirida, transformada, administrada o en posesión de los sujetos obligados es pública y accesible de manera permanente a cualquier persona.</w:t>
      </w:r>
    </w:p>
    <w:p w14:paraId="5B04D631" w14:textId="77777777" w:rsidR="00655531" w:rsidRDefault="00655531" w:rsidP="00655531">
      <w:pPr>
        <w:pStyle w:val="Sinespaciado"/>
        <w:spacing w:line="360" w:lineRule="auto"/>
        <w:jc w:val="both"/>
        <w:rPr>
          <w:rFonts w:ascii="Palatino Linotype" w:hAnsi="Palatino Linotype" w:cs="Arial"/>
        </w:rPr>
      </w:pPr>
    </w:p>
    <w:p w14:paraId="639A0F08" w14:textId="77777777" w:rsidR="00655531" w:rsidRPr="002F3BBA" w:rsidRDefault="00655531" w:rsidP="00655531">
      <w:pPr>
        <w:pStyle w:val="Sinespaciado"/>
        <w:spacing w:line="360" w:lineRule="auto"/>
        <w:jc w:val="both"/>
        <w:rPr>
          <w:rFonts w:ascii="Palatino Linotype" w:hAnsi="Palatino Linotype"/>
        </w:rPr>
      </w:pPr>
      <w:r w:rsidRPr="002F3BBA">
        <w:rPr>
          <w:rFonts w:ascii="Palatino Linotype" w:hAnsi="Palatino Linotype" w:cs="Arial"/>
        </w:rPr>
        <w:t xml:space="preserve">De la tal forma que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el</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n ese orden de ideas, la Ley de Transparencia y Acceso a la Información Pública del Estado de México y Municipios, prevé en su artículo 23, fracción IV, lo siguiente:</w:t>
      </w:r>
    </w:p>
    <w:p w14:paraId="283FA210" w14:textId="77777777" w:rsidR="00655531" w:rsidRPr="005F2972" w:rsidRDefault="00655531" w:rsidP="00655531">
      <w:pPr>
        <w:pStyle w:val="Sinespaciado"/>
      </w:pPr>
    </w:p>
    <w:p w14:paraId="2C3918D4" w14:textId="77777777" w:rsidR="00655531" w:rsidRPr="005F2972" w:rsidRDefault="00655531" w:rsidP="00655531">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257A4EC4" w14:textId="77777777" w:rsidR="00655531" w:rsidRPr="005F2972" w:rsidRDefault="00655531" w:rsidP="00655531">
      <w:pPr>
        <w:pStyle w:val="Sinespaciado"/>
        <w:ind w:left="567" w:right="567"/>
        <w:jc w:val="both"/>
        <w:rPr>
          <w:rFonts w:ascii="Palatino Linotype" w:hAnsi="Palatino Linotype"/>
          <w:i/>
          <w:sz w:val="22"/>
        </w:rPr>
      </w:pPr>
      <w:r w:rsidRPr="005F2972">
        <w:rPr>
          <w:rFonts w:ascii="Palatino Linotype" w:hAnsi="Palatino Linotype"/>
          <w:i/>
          <w:sz w:val="22"/>
        </w:rPr>
        <w:t>(…)</w:t>
      </w:r>
    </w:p>
    <w:p w14:paraId="602C6F32" w14:textId="77777777" w:rsidR="00655531" w:rsidRPr="005F2972" w:rsidRDefault="00655531" w:rsidP="00655531">
      <w:pPr>
        <w:pStyle w:val="Sinespaciado"/>
        <w:ind w:left="567" w:right="567"/>
        <w:jc w:val="both"/>
        <w:rPr>
          <w:rFonts w:ascii="Palatino Linotype" w:hAnsi="Palatino Linotype"/>
          <w:i/>
          <w:sz w:val="22"/>
        </w:rPr>
      </w:pPr>
      <w:r w:rsidRPr="005F2972">
        <w:rPr>
          <w:rFonts w:ascii="Palatino Linotype" w:hAnsi="Palatino Linotype"/>
          <w:i/>
          <w:sz w:val="22"/>
        </w:rPr>
        <w:t xml:space="preserve">IV. </w:t>
      </w:r>
      <w:r w:rsidRPr="005F2972">
        <w:rPr>
          <w:rFonts w:ascii="Palatino Linotype" w:hAnsi="Palatino Linotype"/>
          <w:b/>
          <w:i/>
          <w:sz w:val="22"/>
          <w:u w:val="single"/>
        </w:rPr>
        <w:t>Los ayuntamientos y las dependencias, organismos, órganos y entidades de la administración municipal</w:t>
      </w:r>
      <w:r w:rsidRPr="005F2972">
        <w:rPr>
          <w:rFonts w:ascii="Palatino Linotype" w:hAnsi="Palatino Linotype"/>
          <w:i/>
          <w:sz w:val="22"/>
        </w:rPr>
        <w:t>;</w:t>
      </w:r>
    </w:p>
    <w:p w14:paraId="23B2C1A2" w14:textId="77777777" w:rsidR="00655531" w:rsidRPr="005F2972" w:rsidRDefault="00655531" w:rsidP="00655531">
      <w:pPr>
        <w:pStyle w:val="Sinespaciado"/>
        <w:ind w:left="567" w:right="567"/>
        <w:jc w:val="both"/>
        <w:rPr>
          <w:rFonts w:ascii="Palatino Linotype" w:hAnsi="Palatino Linotype"/>
          <w:i/>
          <w:sz w:val="22"/>
        </w:rPr>
      </w:pPr>
      <w:r w:rsidRPr="005F2972">
        <w:rPr>
          <w:rFonts w:ascii="Palatino Linotype" w:hAnsi="Palatino Linotype"/>
          <w:i/>
          <w:sz w:val="22"/>
        </w:rPr>
        <w:t>(…)</w:t>
      </w:r>
    </w:p>
    <w:p w14:paraId="1BBB2FFB" w14:textId="77777777" w:rsidR="00655531" w:rsidRPr="002F3BBA" w:rsidRDefault="00655531" w:rsidP="00655531">
      <w:pPr>
        <w:pStyle w:val="Sinespaciado"/>
        <w:spacing w:line="360" w:lineRule="auto"/>
        <w:jc w:val="both"/>
        <w:rPr>
          <w:rFonts w:ascii="Palatino Linotype" w:hAnsi="Palatino Linotype"/>
        </w:rPr>
      </w:pPr>
    </w:p>
    <w:p w14:paraId="772C78A3" w14:textId="77777777" w:rsidR="00655531" w:rsidRPr="002F3BBA" w:rsidRDefault="00655531" w:rsidP="00655531">
      <w:pPr>
        <w:pStyle w:val="Sinespaciado"/>
        <w:spacing w:line="360" w:lineRule="auto"/>
        <w:jc w:val="both"/>
        <w:rPr>
          <w:rFonts w:ascii="Palatino Linotype" w:hAnsi="Palatino Linotype"/>
        </w:rPr>
      </w:pPr>
      <w:r w:rsidRPr="002F3BBA">
        <w:rPr>
          <w:rFonts w:ascii="Palatino Linotype" w:hAnsi="Palatino Linotype"/>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25D6319" w14:textId="77777777" w:rsidR="00655531" w:rsidRDefault="00655531" w:rsidP="00655531">
      <w:pPr>
        <w:pStyle w:val="Sinespaciado"/>
        <w:spacing w:line="360" w:lineRule="auto"/>
        <w:jc w:val="both"/>
        <w:rPr>
          <w:rFonts w:ascii="Palatino Linotype" w:hAnsi="Palatino Linotype"/>
        </w:rPr>
      </w:pPr>
    </w:p>
    <w:p w14:paraId="03AFAE6C" w14:textId="77777777" w:rsidR="00655531" w:rsidRPr="004C369A" w:rsidRDefault="00655531" w:rsidP="00655531">
      <w:pPr>
        <w:pStyle w:val="Sinespaciado"/>
        <w:spacing w:line="360" w:lineRule="auto"/>
        <w:jc w:val="both"/>
        <w:rPr>
          <w:rFonts w:ascii="Palatino Linotype" w:hAnsi="Palatino Linotype"/>
        </w:rPr>
      </w:pPr>
      <w:r>
        <w:rPr>
          <w:rFonts w:ascii="Palatino Linotype" w:hAnsi="Palatino Linotype"/>
        </w:rPr>
        <w:t>En atención a lo anterior</w:t>
      </w:r>
      <w:r w:rsidRPr="004C369A">
        <w:rPr>
          <w:rFonts w:ascii="Palatino Linotype" w:hAnsi="Palatino Linotype"/>
        </w:rPr>
        <w:t xml:space="preserve">, es de precisar que se obvia el análisis de la competencia por parte del </w:t>
      </w:r>
      <w:r w:rsidRPr="004C369A">
        <w:rPr>
          <w:rFonts w:ascii="Palatino Linotype" w:hAnsi="Palatino Linotype"/>
          <w:b/>
        </w:rPr>
        <w:t>Sujeto Obligado</w:t>
      </w:r>
      <w:r w:rsidRPr="004C369A">
        <w:rPr>
          <w:rFonts w:ascii="Palatino Linotype" w:hAnsi="Palatino Linotype"/>
        </w:rPr>
        <w:t xml:space="preserve">, para generar, administrar o poseer la información solicitada, dado que éste ha asumido la misma, en razón de que en </w:t>
      </w:r>
      <w:r>
        <w:rPr>
          <w:rFonts w:ascii="Palatino Linotype" w:hAnsi="Palatino Linotype"/>
        </w:rPr>
        <w:t xml:space="preserve">su respuesta </w:t>
      </w:r>
      <w:r w:rsidRPr="004C369A">
        <w:rPr>
          <w:rFonts w:ascii="Palatino Linotype" w:hAnsi="Palatino Linotype"/>
        </w:rPr>
        <w:t xml:space="preserve">se pronunció entorno al cuestionario remitido por </w:t>
      </w:r>
      <w:r>
        <w:rPr>
          <w:rFonts w:ascii="Palatino Linotype" w:hAnsi="Palatino Linotype"/>
        </w:rPr>
        <w:t>el</w:t>
      </w:r>
      <w:r w:rsidRPr="004C369A">
        <w:rPr>
          <w:rFonts w:ascii="Palatino Linotype" w:hAnsi="Palatino Linotype"/>
        </w:rPr>
        <w:t xml:space="preserve"> </w:t>
      </w:r>
      <w:r w:rsidRPr="00702F81">
        <w:rPr>
          <w:rFonts w:ascii="Palatino Linotype" w:hAnsi="Palatino Linotype"/>
          <w:b/>
        </w:rPr>
        <w:t>Recurrente</w:t>
      </w:r>
      <w:r w:rsidRPr="004C369A">
        <w:rPr>
          <w:rFonts w:ascii="Palatino Linotype" w:hAnsi="Palatino Linotype"/>
        </w:rPr>
        <w:t xml:space="preserve"> en </w:t>
      </w:r>
      <w:r>
        <w:rPr>
          <w:rFonts w:ascii="Palatino Linotype" w:hAnsi="Palatino Linotype"/>
        </w:rPr>
        <w:t>el presente recurso de revisión</w:t>
      </w:r>
      <w:r w:rsidRPr="004C369A">
        <w:rPr>
          <w:rFonts w:ascii="Palatino Linotype" w:hAnsi="Palatino Linotype"/>
        </w:rPr>
        <w:t xml:space="preserve">; así que de hecho, el estudio de la naturaleza jurídica de la información pública solicitada tiene por objeto determinar si </w:t>
      </w:r>
      <w:r w:rsidRPr="004C369A">
        <w:rPr>
          <w:rFonts w:ascii="Palatino Linotype" w:hAnsi="Palatino Linotype"/>
          <w:b/>
        </w:rPr>
        <w:t>El Sujeto Obligado</w:t>
      </w:r>
      <w:r w:rsidRPr="004C369A">
        <w:rPr>
          <w:rFonts w:ascii="Palatino Linotype" w:hAnsi="Palatino Linotype"/>
        </w:rPr>
        <w:t xml:space="preserve"> la genera, posee o administra; sin embargo, en aquellos casos en que éste la </w:t>
      </w:r>
      <w:r w:rsidRPr="004C369A">
        <w:rPr>
          <w:rFonts w:ascii="Palatino Linotype" w:hAnsi="Palatino Linotype"/>
        </w:rPr>
        <w:lastRenderedPageBreak/>
        <w:t xml:space="preserve">asume, implica en automático que la genera, posee o administra; por consiguiente, a nada práctico nos conduciría su estudio, ya que se insiste la información pública solicitada, fue asumida por el </w:t>
      </w:r>
      <w:r w:rsidRPr="004C369A">
        <w:rPr>
          <w:rFonts w:ascii="Palatino Linotype" w:hAnsi="Palatino Linotype"/>
          <w:b/>
        </w:rPr>
        <w:t>Sujeto Obligado</w:t>
      </w:r>
      <w:r w:rsidRPr="004C369A">
        <w:rPr>
          <w:rFonts w:ascii="Palatino Linotype" w:hAnsi="Palatino Linotype"/>
        </w:rPr>
        <w:t xml:space="preserve">, </w:t>
      </w:r>
      <w:r w:rsidRPr="004C369A">
        <w:rPr>
          <w:rFonts w:ascii="Palatino Linotype" w:eastAsia="Arial Unicode MS" w:hAnsi="Palatino Linotype"/>
        </w:rPr>
        <w:t xml:space="preserve">razón suficiente para proceder al estudio de los motivos de inconformidad vertidos, sin analizar previamente la naturaleza jurídica de aquélla. </w:t>
      </w:r>
    </w:p>
    <w:p w14:paraId="7A6DDD5F" w14:textId="77777777" w:rsidR="00655531" w:rsidRPr="00655531" w:rsidRDefault="00655531" w:rsidP="002C3499">
      <w:pPr>
        <w:pStyle w:val="Prrafodelista"/>
        <w:widowControl w:val="0"/>
        <w:autoSpaceDE w:val="0"/>
        <w:autoSpaceDN w:val="0"/>
        <w:adjustRightInd w:val="0"/>
        <w:spacing w:line="360" w:lineRule="auto"/>
        <w:ind w:left="0"/>
        <w:jc w:val="both"/>
        <w:rPr>
          <w:rFonts w:ascii="Palatino Linotype" w:hAnsi="Palatino Linotype"/>
          <w:lang w:val="es-MX"/>
        </w:rPr>
      </w:pPr>
    </w:p>
    <w:p w14:paraId="1EDF098A" w14:textId="77777777" w:rsidR="00655531" w:rsidRDefault="00655531" w:rsidP="002C3499">
      <w:pPr>
        <w:pStyle w:val="Prrafodelista"/>
        <w:widowControl w:val="0"/>
        <w:autoSpaceDE w:val="0"/>
        <w:autoSpaceDN w:val="0"/>
        <w:adjustRightInd w:val="0"/>
        <w:spacing w:line="360" w:lineRule="auto"/>
        <w:ind w:left="0"/>
        <w:jc w:val="both"/>
        <w:rPr>
          <w:rFonts w:ascii="Palatino Linotype" w:hAnsi="Palatino Linotype"/>
        </w:rPr>
      </w:pPr>
    </w:p>
    <w:p w14:paraId="5C41D246" w14:textId="20FDB1BD" w:rsidR="002C3499" w:rsidRPr="00EC1859" w:rsidRDefault="002C3499" w:rsidP="002C3499">
      <w:pPr>
        <w:pStyle w:val="Prrafodelista"/>
        <w:widowControl w:val="0"/>
        <w:autoSpaceDE w:val="0"/>
        <w:autoSpaceDN w:val="0"/>
        <w:adjustRightInd w:val="0"/>
        <w:spacing w:line="360" w:lineRule="auto"/>
        <w:ind w:left="0"/>
        <w:jc w:val="both"/>
        <w:rPr>
          <w:rFonts w:ascii="Palatino Linotype" w:hAnsi="Palatino Linotype"/>
        </w:rPr>
      </w:pPr>
      <w:r>
        <w:rPr>
          <w:rFonts w:ascii="Palatino Linotype" w:hAnsi="Palatino Linotype"/>
        </w:rPr>
        <w:t>Ahora bien</w:t>
      </w:r>
      <w:r w:rsidRPr="000C7704">
        <w:rPr>
          <w:rFonts w:ascii="Palatino Linotype" w:hAnsi="Palatino Linotype"/>
        </w:rPr>
        <w:t>,</w:t>
      </w:r>
      <w:r w:rsidRPr="00371D72">
        <w:rPr>
          <w:rFonts w:ascii="Palatino Linotype" w:hAnsi="Palatino Linotype"/>
        </w:rPr>
        <w:t xml:space="preserve"> toda vez que la materia elemental de la solicitud de información pública, es referente</w:t>
      </w:r>
      <w:r w:rsidRPr="00EC1859">
        <w:rPr>
          <w:rFonts w:ascii="Palatino Linotype" w:hAnsi="Palatino Linotype"/>
        </w:rPr>
        <w:t xml:space="preserve"> </w:t>
      </w:r>
      <w:r>
        <w:rPr>
          <w:rFonts w:ascii="Palatino Linotype" w:hAnsi="Palatino Linotype"/>
        </w:rPr>
        <w:t xml:space="preserve">al </w:t>
      </w:r>
      <w:r>
        <w:rPr>
          <w:rFonts w:ascii="Palatino Linotype" w:hAnsi="Palatino Linotype" w:cs="Arial"/>
        </w:rPr>
        <w:t>P</w:t>
      </w:r>
      <w:r w:rsidRPr="00B66967">
        <w:rPr>
          <w:rFonts w:ascii="Palatino Linotype" w:hAnsi="Palatino Linotype" w:cs="Arial"/>
        </w:rPr>
        <w:t xml:space="preserve">rograma Anual de Evaluación </w:t>
      </w:r>
      <w:r>
        <w:rPr>
          <w:rFonts w:ascii="Palatino Linotype" w:hAnsi="Palatino Linotype" w:cs="Arial"/>
        </w:rPr>
        <w:t>correspondientes a los</w:t>
      </w:r>
      <w:r w:rsidRPr="00B66967">
        <w:rPr>
          <w:rFonts w:ascii="Palatino Linotype" w:hAnsi="Palatino Linotype" w:cs="Arial"/>
        </w:rPr>
        <w:t xml:space="preserve"> ejercicio</w:t>
      </w:r>
      <w:r>
        <w:rPr>
          <w:rFonts w:ascii="Palatino Linotype" w:hAnsi="Palatino Linotype" w:cs="Arial"/>
        </w:rPr>
        <w:t>s</w:t>
      </w:r>
      <w:r w:rsidRPr="00B66967">
        <w:rPr>
          <w:rFonts w:ascii="Palatino Linotype" w:hAnsi="Palatino Linotype" w:cs="Arial"/>
        </w:rPr>
        <w:t xml:space="preserve"> 2019 y 2020</w:t>
      </w:r>
      <w:r w:rsidRPr="00EC1859">
        <w:rPr>
          <w:rFonts w:ascii="Palatino Linotype" w:hAnsi="Palatino Linotype"/>
        </w:rPr>
        <w:t xml:space="preserve">, resulta oportuno </w:t>
      </w:r>
      <w:r w:rsidR="00B15C02">
        <w:rPr>
          <w:rFonts w:ascii="Palatino Linotype" w:hAnsi="Palatino Linotype"/>
        </w:rPr>
        <w:t xml:space="preserve">traer a colación lo dispuesto en </w:t>
      </w:r>
      <w:r w:rsidRPr="00EC1859">
        <w:rPr>
          <w:rFonts w:ascii="Palatino Linotype" w:hAnsi="Palatino Linotype"/>
        </w:rPr>
        <w:t xml:space="preserve">el </w:t>
      </w:r>
      <w:r>
        <w:rPr>
          <w:rFonts w:ascii="Palatino Linotype" w:hAnsi="Palatino Linotype"/>
        </w:rPr>
        <w:t xml:space="preserve">Bando Municipal de </w:t>
      </w:r>
      <w:proofErr w:type="spellStart"/>
      <w:r>
        <w:rPr>
          <w:rFonts w:ascii="Palatino Linotype" w:hAnsi="Palatino Linotype"/>
        </w:rPr>
        <w:t>Temamatla</w:t>
      </w:r>
      <w:proofErr w:type="spellEnd"/>
      <w:r w:rsidRPr="00EC1859">
        <w:rPr>
          <w:rFonts w:ascii="Palatino Linotype" w:hAnsi="Palatino Linotype"/>
        </w:rPr>
        <w:t>, conforme a lo siguiente:</w:t>
      </w:r>
    </w:p>
    <w:p w14:paraId="7DFD31BD" w14:textId="2DCD0516" w:rsidR="00077462" w:rsidRDefault="00077462" w:rsidP="00077462">
      <w:pPr>
        <w:tabs>
          <w:tab w:val="left" w:pos="0"/>
        </w:tabs>
        <w:spacing w:after="0" w:line="360" w:lineRule="auto"/>
        <w:jc w:val="both"/>
        <w:rPr>
          <w:rFonts w:ascii="Palatino Linotype" w:eastAsiaTheme="minorEastAsia" w:hAnsi="Palatino Linotype"/>
          <w:color w:val="000000" w:themeColor="text1"/>
          <w:sz w:val="24"/>
          <w:szCs w:val="24"/>
          <w:lang w:val="es-ES" w:eastAsia="es-ES"/>
        </w:rPr>
      </w:pPr>
    </w:p>
    <w:p w14:paraId="2D48E141" w14:textId="5FF6404C" w:rsidR="00E22B3E" w:rsidRDefault="00E22B3E" w:rsidP="00077462">
      <w:pPr>
        <w:tabs>
          <w:tab w:val="left" w:pos="0"/>
        </w:tabs>
        <w:spacing w:after="0" w:line="360" w:lineRule="auto"/>
        <w:jc w:val="both"/>
        <w:rPr>
          <w:rFonts w:ascii="Palatino Linotype" w:eastAsiaTheme="minorEastAsia" w:hAnsi="Palatino Linotype"/>
          <w:color w:val="000000" w:themeColor="text1"/>
          <w:sz w:val="24"/>
          <w:szCs w:val="24"/>
          <w:lang w:val="es-ES" w:eastAsia="es-ES"/>
        </w:rPr>
      </w:pPr>
    </w:p>
    <w:p w14:paraId="050D7A9B" w14:textId="77777777" w:rsidR="00E22B3E" w:rsidRPr="002C3499" w:rsidRDefault="00E22B3E" w:rsidP="00077462">
      <w:pPr>
        <w:tabs>
          <w:tab w:val="left" w:pos="0"/>
        </w:tabs>
        <w:spacing w:after="0" w:line="360" w:lineRule="auto"/>
        <w:jc w:val="both"/>
        <w:rPr>
          <w:rFonts w:ascii="Palatino Linotype" w:eastAsiaTheme="minorEastAsia" w:hAnsi="Palatino Linotype"/>
          <w:color w:val="000000" w:themeColor="text1"/>
          <w:sz w:val="24"/>
          <w:szCs w:val="24"/>
          <w:lang w:val="es-ES" w:eastAsia="es-ES"/>
        </w:rPr>
      </w:pPr>
    </w:p>
    <w:p w14:paraId="5529CFD0" w14:textId="46C400CF" w:rsidR="00B15C02" w:rsidRPr="00423F58" w:rsidRDefault="00B0759D" w:rsidP="00423F58">
      <w:pPr>
        <w:tabs>
          <w:tab w:val="left" w:pos="567"/>
        </w:tabs>
        <w:spacing w:after="0" w:line="360" w:lineRule="auto"/>
        <w:ind w:left="567" w:right="567"/>
        <w:jc w:val="center"/>
        <w:rPr>
          <w:rFonts w:ascii="Palatino Linotype" w:hAnsi="Palatino Linotype"/>
          <w:i/>
          <w:iCs/>
        </w:rPr>
      </w:pPr>
      <w:r w:rsidRPr="00423F58">
        <w:rPr>
          <w:rFonts w:ascii="Palatino Linotype" w:hAnsi="Palatino Linotype"/>
          <w:i/>
          <w:iCs/>
        </w:rPr>
        <w:t>TÍTULO XVI</w:t>
      </w:r>
    </w:p>
    <w:p w14:paraId="2F35EA24" w14:textId="685FD90B" w:rsidR="00423F58" w:rsidRPr="00423F58" w:rsidRDefault="00B0759D" w:rsidP="00423F58">
      <w:pPr>
        <w:tabs>
          <w:tab w:val="left" w:pos="567"/>
        </w:tabs>
        <w:spacing w:after="0" w:line="360" w:lineRule="auto"/>
        <w:ind w:left="567" w:right="567"/>
        <w:jc w:val="center"/>
        <w:rPr>
          <w:rFonts w:ascii="Palatino Linotype" w:hAnsi="Palatino Linotype"/>
          <w:i/>
          <w:iCs/>
        </w:rPr>
      </w:pPr>
      <w:r w:rsidRPr="00423F58">
        <w:rPr>
          <w:rFonts w:ascii="Palatino Linotype" w:hAnsi="Palatino Linotype"/>
          <w:i/>
          <w:iCs/>
        </w:rPr>
        <w:t>UNIDAD DE INFORMACIÓN, PLANEACIÓN, PROGRAMACIÓN Y EVALUACIÓN</w:t>
      </w:r>
    </w:p>
    <w:p w14:paraId="1BF2DF59" w14:textId="77777777" w:rsidR="00423F58" w:rsidRPr="00423F58" w:rsidRDefault="00B0759D" w:rsidP="00423F58">
      <w:pPr>
        <w:tabs>
          <w:tab w:val="left" w:pos="567"/>
        </w:tabs>
        <w:spacing w:after="0" w:line="360" w:lineRule="auto"/>
        <w:ind w:left="567" w:right="567"/>
        <w:jc w:val="both"/>
        <w:rPr>
          <w:rFonts w:ascii="Palatino Linotype" w:hAnsi="Palatino Linotype"/>
          <w:i/>
          <w:iCs/>
        </w:rPr>
      </w:pPr>
      <w:r w:rsidRPr="00423F58">
        <w:rPr>
          <w:rFonts w:ascii="Palatino Linotype" w:hAnsi="Palatino Linotype"/>
          <w:b/>
          <w:bCs/>
          <w:i/>
          <w:iCs/>
        </w:rPr>
        <w:t>Artículo 230</w:t>
      </w:r>
      <w:r w:rsidRPr="00423F58">
        <w:rPr>
          <w:rFonts w:ascii="Palatino Linotype" w:hAnsi="Palatino Linotype"/>
          <w:i/>
          <w:iCs/>
        </w:rPr>
        <w:t xml:space="preserve">.- </w:t>
      </w:r>
      <w:r w:rsidRPr="00423F58">
        <w:rPr>
          <w:rFonts w:ascii="Palatino Linotype" w:hAnsi="Palatino Linotype"/>
          <w:i/>
          <w:iCs/>
          <w:u w:val="single"/>
        </w:rPr>
        <w:t>La UIPPE</w:t>
      </w:r>
      <w:r w:rsidRPr="00423F58">
        <w:rPr>
          <w:rFonts w:ascii="Palatino Linotype" w:hAnsi="Palatino Linotype"/>
          <w:i/>
          <w:iCs/>
        </w:rPr>
        <w:t xml:space="preserve"> es la Unidad Municipal </w:t>
      </w:r>
      <w:r w:rsidRPr="00423F58">
        <w:rPr>
          <w:rFonts w:ascii="Palatino Linotype" w:hAnsi="Palatino Linotype"/>
          <w:i/>
          <w:iCs/>
          <w:u w:val="single"/>
        </w:rPr>
        <w:t>que llevará a cabo las labores de Información, Planeación, Programación y Evaluación</w:t>
      </w:r>
      <w:r w:rsidRPr="00423F58">
        <w:rPr>
          <w:rFonts w:ascii="Palatino Linotype" w:hAnsi="Palatino Linotype"/>
          <w:i/>
          <w:iCs/>
        </w:rPr>
        <w:t xml:space="preserve">, </w:t>
      </w:r>
      <w:r w:rsidRPr="00423F58">
        <w:rPr>
          <w:rFonts w:ascii="Palatino Linotype" w:hAnsi="Palatino Linotype"/>
          <w:i/>
          <w:iCs/>
          <w:u w:val="single"/>
        </w:rPr>
        <w:t>para la definición de directrices, estrategias y selección de alternativas y cursos de acción en función de objetivos y metas generales, económicos, ambientales, sociales y políticos, tomando en consideración la disponibilidad de recursos reales y potenciales</w:t>
      </w:r>
      <w:r w:rsidRPr="00423F58">
        <w:rPr>
          <w:rFonts w:ascii="Palatino Linotype" w:hAnsi="Palatino Linotype"/>
          <w:i/>
          <w:iCs/>
        </w:rPr>
        <w:t xml:space="preserve">. Integrando con las demás Unidades de la Administración Pública las etapas de diagnóstico, formulación, aprobación, ejecución, control y evaluación. </w:t>
      </w:r>
    </w:p>
    <w:p w14:paraId="71E69765" w14:textId="77777777" w:rsidR="00423F58" w:rsidRPr="00423F58" w:rsidRDefault="00B0759D" w:rsidP="00423F58">
      <w:pPr>
        <w:tabs>
          <w:tab w:val="left" w:pos="567"/>
        </w:tabs>
        <w:spacing w:after="0" w:line="360" w:lineRule="auto"/>
        <w:ind w:left="567" w:right="567"/>
        <w:jc w:val="both"/>
        <w:rPr>
          <w:rFonts w:ascii="Palatino Linotype" w:hAnsi="Palatino Linotype"/>
          <w:i/>
          <w:iCs/>
        </w:rPr>
      </w:pPr>
      <w:r w:rsidRPr="00423F58">
        <w:rPr>
          <w:rFonts w:ascii="Palatino Linotype" w:hAnsi="Palatino Linotype"/>
          <w:b/>
          <w:bCs/>
          <w:i/>
          <w:iCs/>
        </w:rPr>
        <w:lastRenderedPageBreak/>
        <w:t>Artículo 231</w:t>
      </w:r>
      <w:r w:rsidRPr="00423F58">
        <w:rPr>
          <w:rFonts w:ascii="Palatino Linotype" w:hAnsi="Palatino Linotype"/>
          <w:i/>
          <w:iCs/>
        </w:rPr>
        <w:t xml:space="preserve">.- La Ley de Planeación del Estado de México y Municipios prevé la Planeación, Ejecución y Evaluación en el proceso democrático, en congruencia con el desarrollo Estatal y Federal, integrando un Sistema hacia los Municipios, en todos los aspectos sectoriales, regionales y especiales, así como en la Agenda 2030, que se determine con la Unidad Municipal de Información, Planeación, Programación y Evaluación. </w:t>
      </w:r>
    </w:p>
    <w:p w14:paraId="74883CB1" w14:textId="77777777" w:rsidR="00423F58" w:rsidRPr="00423F58" w:rsidRDefault="00B0759D" w:rsidP="00423F58">
      <w:pPr>
        <w:tabs>
          <w:tab w:val="left" w:pos="567"/>
        </w:tabs>
        <w:spacing w:after="0" w:line="360" w:lineRule="auto"/>
        <w:ind w:left="567" w:right="567"/>
        <w:jc w:val="both"/>
        <w:rPr>
          <w:rFonts w:ascii="Palatino Linotype" w:hAnsi="Palatino Linotype"/>
          <w:i/>
          <w:iCs/>
        </w:rPr>
      </w:pPr>
      <w:r w:rsidRPr="00423F58">
        <w:rPr>
          <w:rFonts w:ascii="Palatino Linotype" w:hAnsi="Palatino Linotype"/>
          <w:b/>
          <w:bCs/>
          <w:i/>
          <w:iCs/>
        </w:rPr>
        <w:t>Artículo 232.-</w:t>
      </w:r>
      <w:r w:rsidRPr="00423F58">
        <w:rPr>
          <w:rFonts w:ascii="Palatino Linotype" w:hAnsi="Palatino Linotype"/>
          <w:i/>
          <w:iCs/>
        </w:rPr>
        <w:t xml:space="preserve"> La Unidad Municipal de Información, Planeación, Programación y Evaluación es una de las Unidades Administrativas responsable de la integración y orientación del proyecto de Presupuesto de Egresos Municipal, hacia la realización y cumplimiento de los objetivos establecidos en el Plan de Desarrollo Municipal vigente, de modo tal que se logren materializar los efectos impulsores y multiplicadores del desarrollo y el beneficio de la población. </w:t>
      </w:r>
    </w:p>
    <w:p w14:paraId="2ED682D9" w14:textId="77777777" w:rsidR="00423F58" w:rsidRPr="00423F58" w:rsidRDefault="00B0759D" w:rsidP="00423F58">
      <w:pPr>
        <w:tabs>
          <w:tab w:val="left" w:pos="567"/>
        </w:tabs>
        <w:spacing w:after="0" w:line="360" w:lineRule="auto"/>
        <w:ind w:left="567" w:right="567"/>
        <w:jc w:val="both"/>
        <w:rPr>
          <w:rFonts w:ascii="Palatino Linotype" w:hAnsi="Palatino Linotype"/>
          <w:i/>
          <w:iCs/>
        </w:rPr>
      </w:pPr>
      <w:r w:rsidRPr="00423F58">
        <w:rPr>
          <w:rFonts w:ascii="Palatino Linotype" w:hAnsi="Palatino Linotype"/>
          <w:b/>
          <w:bCs/>
          <w:i/>
          <w:iCs/>
        </w:rPr>
        <w:t>Artículo 233.-</w:t>
      </w:r>
      <w:r w:rsidRPr="00423F58">
        <w:rPr>
          <w:rFonts w:ascii="Palatino Linotype" w:hAnsi="Palatino Linotype"/>
          <w:i/>
          <w:iCs/>
        </w:rPr>
        <w:t xml:space="preserve"> La Unidad Municipal de Información, Planeación, Programación y Evaluación como unidad responsable de la administración municipal debe adoptar el modelo de cultura organizacional, directiva y de gestión que pone énfasis en los resultados, lo que propicia que las políticas públicas se orienten hacia el cumplimiento de los objetivos planteados, para otorgar a la población respuesta a sus necesidades o demandas presentes y futuras, aplicando los conceptos básicos de la Gestión para Resultados (</w:t>
      </w:r>
      <w:proofErr w:type="spellStart"/>
      <w:r w:rsidRPr="00423F58">
        <w:rPr>
          <w:rFonts w:ascii="Palatino Linotype" w:hAnsi="Palatino Linotype"/>
          <w:i/>
          <w:iCs/>
        </w:rPr>
        <w:t>GpR</w:t>
      </w:r>
      <w:proofErr w:type="spellEnd"/>
      <w:r w:rsidRPr="00423F58">
        <w:rPr>
          <w:rFonts w:ascii="Palatino Linotype" w:hAnsi="Palatino Linotype"/>
          <w:i/>
          <w:iCs/>
        </w:rPr>
        <w:t xml:space="preserve">), permitiendo la redistribución de los recursos de manera socialmente responsable. </w:t>
      </w:r>
    </w:p>
    <w:p w14:paraId="06952A6D" w14:textId="298D5A86" w:rsidR="00B0759D" w:rsidRPr="00423F58" w:rsidRDefault="00B0759D" w:rsidP="00423F58">
      <w:pPr>
        <w:tabs>
          <w:tab w:val="left" w:pos="567"/>
        </w:tabs>
        <w:spacing w:after="0" w:line="360" w:lineRule="auto"/>
        <w:ind w:left="567" w:right="567"/>
        <w:jc w:val="both"/>
        <w:rPr>
          <w:rFonts w:ascii="Palatino Linotype" w:hAnsi="Palatino Linotype"/>
          <w:i/>
          <w:iCs/>
        </w:rPr>
      </w:pPr>
      <w:r w:rsidRPr="00423F58">
        <w:rPr>
          <w:rFonts w:ascii="Palatino Linotype" w:hAnsi="Palatino Linotype"/>
          <w:b/>
          <w:bCs/>
          <w:i/>
          <w:iCs/>
        </w:rPr>
        <w:t>Artículo 234.-</w:t>
      </w:r>
      <w:r w:rsidRPr="00423F58">
        <w:rPr>
          <w:rFonts w:ascii="Palatino Linotype" w:hAnsi="Palatino Linotype"/>
          <w:i/>
          <w:iCs/>
        </w:rPr>
        <w:t xml:space="preserve"> La Unidad Municipal de Información, Planeación, Programación y Evaluación en todos sus actos se sujetará a la legislación y demás disposiciones que le son aplicables, así como las que el Ayuntamiento le encomiende.</w:t>
      </w:r>
    </w:p>
    <w:p w14:paraId="249F03A4" w14:textId="035B68FF" w:rsidR="002C3499" w:rsidRDefault="002C3499" w:rsidP="00077462">
      <w:pPr>
        <w:tabs>
          <w:tab w:val="left" w:pos="0"/>
        </w:tabs>
        <w:spacing w:after="0" w:line="360" w:lineRule="auto"/>
        <w:jc w:val="both"/>
      </w:pPr>
    </w:p>
    <w:p w14:paraId="77553D18" w14:textId="77777777" w:rsidR="002C3499" w:rsidRDefault="002C3499" w:rsidP="002C3499">
      <w:pPr>
        <w:spacing w:after="0" w:line="360" w:lineRule="auto"/>
        <w:jc w:val="both"/>
        <w:rPr>
          <w:rFonts w:ascii="Palatino Linotype" w:eastAsia="Times New Roman" w:hAnsi="Palatino Linotype" w:cs="Arial"/>
          <w:sz w:val="24"/>
          <w:lang w:eastAsia="es-ES"/>
        </w:rPr>
      </w:pPr>
    </w:p>
    <w:p w14:paraId="1C15AF31" w14:textId="3AAEC8FB" w:rsidR="002C3499" w:rsidRDefault="002C3499" w:rsidP="002C3499">
      <w:pPr>
        <w:spacing w:after="0" w:line="360" w:lineRule="auto"/>
        <w:jc w:val="both"/>
        <w:rPr>
          <w:rFonts w:ascii="Palatino Linotype" w:eastAsia="Times New Roman" w:hAnsi="Palatino Linotype" w:cs="Arial"/>
          <w:sz w:val="24"/>
        </w:rPr>
      </w:pPr>
      <w:r w:rsidRPr="00423F58">
        <w:rPr>
          <w:rFonts w:ascii="Palatino Linotype" w:eastAsia="Times New Roman" w:hAnsi="Palatino Linotype" w:cs="Arial"/>
          <w:sz w:val="24"/>
        </w:rPr>
        <w:lastRenderedPageBreak/>
        <w:t xml:space="preserve">De </w:t>
      </w:r>
      <w:r w:rsidR="00423F58">
        <w:rPr>
          <w:rFonts w:ascii="Palatino Linotype" w:eastAsia="Times New Roman" w:hAnsi="Palatino Linotype" w:cs="Arial"/>
          <w:sz w:val="24"/>
        </w:rPr>
        <w:t>la normatividad previamente plasmada,</w:t>
      </w:r>
      <w:r w:rsidRPr="00423F58">
        <w:rPr>
          <w:rFonts w:ascii="Palatino Linotype" w:eastAsia="Times New Roman" w:hAnsi="Palatino Linotype" w:cs="Arial"/>
          <w:sz w:val="24"/>
        </w:rPr>
        <w:t xml:space="preserve"> se desprende que el Ayuntamiento está facultado</w:t>
      </w:r>
      <w:r w:rsidR="00423F58">
        <w:rPr>
          <w:rFonts w:ascii="Palatino Linotype" w:eastAsia="Times New Roman" w:hAnsi="Palatino Linotype" w:cs="Arial"/>
          <w:sz w:val="24"/>
        </w:rPr>
        <w:t xml:space="preserve"> a través de la </w:t>
      </w:r>
      <w:r w:rsidR="00423F58" w:rsidRPr="00423F58">
        <w:rPr>
          <w:rFonts w:ascii="Palatino Linotype" w:eastAsia="Times New Roman" w:hAnsi="Palatino Linotype" w:cs="Arial"/>
          <w:sz w:val="24"/>
        </w:rPr>
        <w:t xml:space="preserve">Unidad </w:t>
      </w:r>
      <w:r w:rsidR="00423F58">
        <w:rPr>
          <w:rFonts w:ascii="Palatino Linotype" w:eastAsia="Times New Roman" w:hAnsi="Palatino Linotype" w:cs="Arial"/>
          <w:sz w:val="24"/>
        </w:rPr>
        <w:t>d</w:t>
      </w:r>
      <w:r w:rsidR="00423F58" w:rsidRPr="00423F58">
        <w:rPr>
          <w:rFonts w:ascii="Palatino Linotype" w:eastAsia="Times New Roman" w:hAnsi="Palatino Linotype" w:cs="Arial"/>
          <w:sz w:val="24"/>
        </w:rPr>
        <w:t xml:space="preserve">e Información, Planeación, Programación </w:t>
      </w:r>
      <w:r w:rsidR="00423F58">
        <w:rPr>
          <w:rFonts w:ascii="Palatino Linotype" w:eastAsia="Times New Roman" w:hAnsi="Palatino Linotype" w:cs="Arial"/>
          <w:sz w:val="24"/>
        </w:rPr>
        <w:t>y</w:t>
      </w:r>
      <w:r w:rsidR="00423F58" w:rsidRPr="00423F58">
        <w:rPr>
          <w:rFonts w:ascii="Palatino Linotype" w:eastAsia="Times New Roman" w:hAnsi="Palatino Linotype" w:cs="Arial"/>
          <w:sz w:val="24"/>
        </w:rPr>
        <w:t xml:space="preserve"> Evaluación</w:t>
      </w:r>
      <w:r w:rsidR="00423F58">
        <w:rPr>
          <w:rFonts w:ascii="Palatino Linotype" w:eastAsia="Times New Roman" w:hAnsi="Palatino Linotype" w:cs="Arial"/>
          <w:sz w:val="24"/>
        </w:rPr>
        <w:t xml:space="preserve"> (</w:t>
      </w:r>
      <w:r w:rsidR="00E22B3E">
        <w:rPr>
          <w:rFonts w:ascii="Palatino Linotype" w:eastAsia="Times New Roman" w:hAnsi="Palatino Linotype" w:cs="Arial"/>
          <w:sz w:val="24"/>
        </w:rPr>
        <w:t>UIPPE), para</w:t>
      </w:r>
      <w:r w:rsidR="00423F58">
        <w:rPr>
          <w:rFonts w:ascii="Palatino Linotype" w:eastAsia="Times New Roman" w:hAnsi="Palatino Linotype" w:cs="Arial"/>
          <w:sz w:val="24"/>
        </w:rPr>
        <w:t xml:space="preserve"> realizar el Programa Anual de Evaluación</w:t>
      </w:r>
      <w:r w:rsidR="00E22B3E">
        <w:rPr>
          <w:rFonts w:ascii="Palatino Linotype" w:eastAsia="Times New Roman" w:hAnsi="Palatino Linotype" w:cs="Arial"/>
          <w:sz w:val="24"/>
        </w:rPr>
        <w:t>,</w:t>
      </w:r>
      <w:r w:rsidRPr="00423F58">
        <w:rPr>
          <w:rFonts w:ascii="Palatino Linotype" w:eastAsia="Times New Roman" w:hAnsi="Palatino Linotype" w:cs="Arial"/>
          <w:sz w:val="24"/>
        </w:rPr>
        <w:t xml:space="preserve"> la cual </w:t>
      </w:r>
      <w:r w:rsidR="00423F58">
        <w:rPr>
          <w:rFonts w:ascii="Palatino Linotype" w:eastAsia="Times New Roman" w:hAnsi="Palatino Linotype" w:cs="Arial"/>
          <w:sz w:val="24"/>
        </w:rPr>
        <w:t>como unidad administrativa tiene como función, generar información, planeación, programación y evaluación</w:t>
      </w:r>
      <w:r w:rsidR="00E22B3E">
        <w:rPr>
          <w:rFonts w:ascii="Palatino Linotype" w:eastAsia="Times New Roman" w:hAnsi="Palatino Linotype" w:cs="Arial"/>
          <w:sz w:val="24"/>
        </w:rPr>
        <w:t>.</w:t>
      </w:r>
    </w:p>
    <w:p w14:paraId="5E612491" w14:textId="4FC4B148" w:rsidR="005123DF" w:rsidRDefault="005123DF" w:rsidP="002C3499">
      <w:pPr>
        <w:spacing w:after="0" w:line="360" w:lineRule="auto"/>
        <w:jc w:val="both"/>
        <w:rPr>
          <w:rFonts w:ascii="Palatino Linotype" w:eastAsia="Times New Roman" w:hAnsi="Palatino Linotype" w:cs="Arial"/>
          <w:sz w:val="24"/>
        </w:rPr>
      </w:pPr>
    </w:p>
    <w:p w14:paraId="47D1F27E" w14:textId="0DD69CA6" w:rsidR="005123DF" w:rsidRDefault="005123DF" w:rsidP="002C3499">
      <w:pPr>
        <w:spacing w:after="0" w:line="360" w:lineRule="auto"/>
        <w:jc w:val="both"/>
        <w:rPr>
          <w:rFonts w:ascii="Palatino Linotype" w:eastAsia="Times New Roman" w:hAnsi="Palatino Linotype" w:cs="Arial"/>
          <w:sz w:val="24"/>
        </w:rPr>
      </w:pPr>
      <w:r>
        <w:rPr>
          <w:rFonts w:ascii="Palatino Linotype" w:eastAsia="Times New Roman" w:hAnsi="Palatino Linotype" w:cs="Arial"/>
          <w:sz w:val="24"/>
        </w:rPr>
        <w:t>Es por todo lo anterior que el área encargada de generar la información solicita y que no ha fue colmada deberá realizar una búsqueda exhaustiva y razonable a efecto de que se pronuncie respecto de los puntos en los que no satisfizo lo requerido por el particular.</w:t>
      </w:r>
    </w:p>
    <w:p w14:paraId="3C633B52" w14:textId="7D443B48" w:rsidR="00E22B3E" w:rsidRDefault="00E22B3E" w:rsidP="002C3499">
      <w:pPr>
        <w:spacing w:after="0" w:line="360" w:lineRule="auto"/>
        <w:jc w:val="both"/>
        <w:rPr>
          <w:rFonts w:ascii="Palatino Linotype" w:eastAsia="Times New Roman" w:hAnsi="Palatino Linotype" w:cs="Arial"/>
          <w:sz w:val="24"/>
        </w:rPr>
      </w:pPr>
    </w:p>
    <w:p w14:paraId="3DA33517" w14:textId="77777777" w:rsidR="005123DF" w:rsidRDefault="005123DF" w:rsidP="002C3499">
      <w:pPr>
        <w:spacing w:after="0" w:line="360" w:lineRule="auto"/>
        <w:jc w:val="both"/>
        <w:rPr>
          <w:rFonts w:ascii="Palatino Linotype" w:eastAsia="Times New Roman" w:hAnsi="Palatino Linotype" w:cs="Arial"/>
          <w:sz w:val="24"/>
        </w:rPr>
      </w:pPr>
    </w:p>
    <w:p w14:paraId="1C8E4DC3" w14:textId="70ACD1E4" w:rsidR="002C3499" w:rsidRPr="00AC5BF2" w:rsidRDefault="002C3499" w:rsidP="002C3499">
      <w:pPr>
        <w:spacing w:after="0" w:line="360" w:lineRule="auto"/>
        <w:jc w:val="both"/>
        <w:rPr>
          <w:rFonts w:ascii="Palatino Linotype" w:hAnsi="Palatino Linotype" w:cs="Arial"/>
          <w:sz w:val="24"/>
          <w:szCs w:val="24"/>
        </w:rPr>
      </w:pPr>
      <w:r w:rsidRPr="00AC5BF2">
        <w:rPr>
          <w:rFonts w:ascii="Palatino Linotype" w:hAnsi="Palatino Linotype" w:cs="Arial"/>
          <w:sz w:val="24"/>
          <w:szCs w:val="24"/>
        </w:rPr>
        <w:t xml:space="preserve">Así, </w:t>
      </w:r>
      <w:r w:rsidRPr="00AC5BF2">
        <w:rPr>
          <w:rFonts w:ascii="Palatino Linotype" w:hAnsi="Palatino Linotype" w:cs="Arial"/>
          <w:sz w:val="24"/>
        </w:rPr>
        <w:t>en mérito de lo expuesto en líneas anteriores</w:t>
      </w:r>
      <w:r w:rsidRPr="00AC5BF2">
        <w:rPr>
          <w:rFonts w:ascii="Palatino Linotype" w:hAnsi="Palatino Linotype" w:cs="Arial"/>
          <w:sz w:val="24"/>
          <w:szCs w:val="24"/>
        </w:rPr>
        <w:t xml:space="preserve"> </w:t>
      </w:r>
      <w:r w:rsidRPr="00AC5BF2">
        <w:rPr>
          <w:rFonts w:ascii="Palatino Linotype" w:hAnsi="Palatino Linotype"/>
          <w:noProof/>
          <w:sz w:val="24"/>
          <w:szCs w:val="24"/>
          <w:lang w:eastAsia="es-MX"/>
        </w:rPr>
        <w:t xml:space="preserve">resultan </w:t>
      </w:r>
      <w:r>
        <w:rPr>
          <w:rFonts w:ascii="Palatino Linotype" w:hAnsi="Palatino Linotype"/>
          <w:noProof/>
          <w:sz w:val="24"/>
          <w:szCs w:val="24"/>
          <w:lang w:eastAsia="es-MX"/>
        </w:rPr>
        <w:t xml:space="preserve">parcialmente </w:t>
      </w:r>
      <w:r w:rsidRPr="00FC3A41">
        <w:rPr>
          <w:rFonts w:ascii="Palatino Linotype" w:hAnsi="Palatino Linotype"/>
          <w:noProof/>
          <w:sz w:val="24"/>
          <w:szCs w:val="24"/>
          <w:lang w:eastAsia="es-MX"/>
        </w:rPr>
        <w:t>fundadas</w:t>
      </w:r>
      <w:r w:rsidRPr="00AC5BF2">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 parte</w:t>
      </w:r>
      <w:r w:rsidRPr="00AC5BF2">
        <w:rPr>
          <w:rFonts w:ascii="Palatino Linotype" w:hAnsi="Palatino Linotype"/>
          <w:b/>
          <w:noProof/>
          <w:sz w:val="24"/>
          <w:szCs w:val="24"/>
          <w:lang w:eastAsia="es-MX"/>
        </w:rPr>
        <w:t xml:space="preserve"> Recurrente</w:t>
      </w:r>
      <w:r w:rsidRPr="00AC5BF2">
        <w:rPr>
          <w:rFonts w:ascii="Palatino Linotype" w:hAnsi="Palatino Linotype"/>
          <w:noProof/>
          <w:sz w:val="24"/>
          <w:szCs w:val="24"/>
          <w:lang w:eastAsia="es-MX"/>
        </w:rPr>
        <w:t xml:space="preserve">, </w:t>
      </w:r>
      <w:r w:rsidRPr="00AC5BF2">
        <w:rPr>
          <w:rFonts w:ascii="Palatino Linotype" w:hAnsi="Palatino Linotype" w:cs="Arial"/>
          <w:sz w:val="24"/>
        </w:rPr>
        <w:t>por ello con fundamento en el artículo 186, fracción I</w:t>
      </w:r>
      <w:r>
        <w:rPr>
          <w:rFonts w:ascii="Palatino Linotype" w:hAnsi="Palatino Linotype" w:cs="Arial"/>
          <w:sz w:val="24"/>
        </w:rPr>
        <w:t>I</w:t>
      </w:r>
      <w:r w:rsidRPr="00AC5BF2">
        <w:rPr>
          <w:rFonts w:ascii="Palatino Linotype" w:hAnsi="Palatino Linotype" w:cs="Arial"/>
          <w:sz w:val="24"/>
        </w:rPr>
        <w:t xml:space="preserve">I, de la Ley de </w:t>
      </w:r>
      <w:r w:rsidRPr="00AC5BF2">
        <w:rPr>
          <w:rFonts w:ascii="Palatino Linotype" w:hAnsi="Palatino Linotype" w:cs="Arial"/>
          <w:sz w:val="24"/>
          <w:szCs w:val="24"/>
        </w:rPr>
        <w:t xml:space="preserve">Transparencia y Acceso a la Información Pública del Estado de México y Municipios, se </w:t>
      </w:r>
      <w:r>
        <w:rPr>
          <w:rFonts w:ascii="Palatino Linotype" w:hAnsi="Palatino Linotype" w:cs="Arial"/>
          <w:b/>
          <w:sz w:val="24"/>
          <w:szCs w:val="24"/>
        </w:rPr>
        <w:t>MODIFICA</w:t>
      </w:r>
      <w:r w:rsidR="005123DF">
        <w:rPr>
          <w:rFonts w:ascii="Palatino Linotype" w:hAnsi="Palatino Linotype" w:cs="Arial"/>
          <w:b/>
          <w:sz w:val="24"/>
          <w:szCs w:val="24"/>
        </w:rPr>
        <w:t>N</w:t>
      </w:r>
      <w:r w:rsidRPr="00AC5BF2">
        <w:rPr>
          <w:rFonts w:ascii="Palatino Linotype" w:hAnsi="Palatino Linotype" w:cs="Arial"/>
          <w:sz w:val="24"/>
          <w:szCs w:val="24"/>
        </w:rPr>
        <w:t xml:space="preserve"> la</w:t>
      </w:r>
      <w:r w:rsidR="005123DF">
        <w:rPr>
          <w:rFonts w:ascii="Palatino Linotype" w:hAnsi="Palatino Linotype" w:cs="Arial"/>
          <w:sz w:val="24"/>
          <w:szCs w:val="24"/>
        </w:rPr>
        <w:t>s</w:t>
      </w:r>
      <w:r>
        <w:rPr>
          <w:rFonts w:ascii="Palatino Linotype" w:hAnsi="Palatino Linotype" w:cs="Arial"/>
          <w:sz w:val="24"/>
          <w:szCs w:val="24"/>
        </w:rPr>
        <w:t xml:space="preserve"> respuesta</w:t>
      </w:r>
      <w:r w:rsidR="005123DF">
        <w:rPr>
          <w:rFonts w:ascii="Palatino Linotype" w:hAnsi="Palatino Linotype" w:cs="Arial"/>
          <w:sz w:val="24"/>
          <w:szCs w:val="24"/>
        </w:rPr>
        <w:t>s</w:t>
      </w:r>
      <w:r w:rsidRPr="00AC5BF2">
        <w:rPr>
          <w:rFonts w:ascii="Palatino Linotype" w:hAnsi="Palatino Linotype" w:cs="Arial"/>
          <w:sz w:val="24"/>
          <w:szCs w:val="24"/>
        </w:rPr>
        <w:t xml:space="preserve"> a la</w:t>
      </w:r>
      <w:r w:rsidR="005123DF">
        <w:rPr>
          <w:rFonts w:ascii="Palatino Linotype" w:hAnsi="Palatino Linotype" w:cs="Arial"/>
          <w:sz w:val="24"/>
          <w:szCs w:val="24"/>
        </w:rPr>
        <w:t>s</w:t>
      </w:r>
      <w:r w:rsidRPr="00AC5BF2">
        <w:rPr>
          <w:rFonts w:ascii="Palatino Linotype" w:hAnsi="Palatino Linotype" w:cs="Arial"/>
          <w:sz w:val="24"/>
          <w:szCs w:val="24"/>
        </w:rPr>
        <w:t xml:space="preserve"> solicitud</w:t>
      </w:r>
      <w:r w:rsidR="005123DF">
        <w:rPr>
          <w:rFonts w:ascii="Palatino Linotype" w:hAnsi="Palatino Linotype" w:cs="Arial"/>
          <w:sz w:val="24"/>
          <w:szCs w:val="24"/>
        </w:rPr>
        <w:t>es</w:t>
      </w:r>
      <w:r w:rsidRPr="00AC5BF2">
        <w:rPr>
          <w:rFonts w:ascii="Palatino Linotype" w:hAnsi="Palatino Linotype" w:cs="Arial"/>
          <w:sz w:val="24"/>
          <w:szCs w:val="24"/>
        </w:rPr>
        <w:t xml:space="preserve"> de información pública </w:t>
      </w:r>
      <w:r w:rsidR="005123DF">
        <w:rPr>
          <w:rFonts w:ascii="Palatino Linotype" w:hAnsi="Palatino Linotype" w:cs="Arial"/>
          <w:b/>
          <w:sz w:val="24"/>
        </w:rPr>
        <w:t xml:space="preserve">00100/TEMAMAT/IP/2020 y </w:t>
      </w:r>
      <w:r>
        <w:rPr>
          <w:rFonts w:ascii="Palatino Linotype" w:hAnsi="Palatino Linotype" w:cs="Arial"/>
          <w:b/>
          <w:sz w:val="24"/>
        </w:rPr>
        <w:t>00</w:t>
      </w:r>
      <w:r w:rsidR="005123DF">
        <w:rPr>
          <w:rFonts w:ascii="Palatino Linotype" w:hAnsi="Palatino Linotype" w:cs="Arial"/>
          <w:b/>
          <w:sz w:val="24"/>
        </w:rPr>
        <w:t>116</w:t>
      </w:r>
      <w:r>
        <w:rPr>
          <w:rFonts w:ascii="Palatino Linotype" w:hAnsi="Palatino Linotype" w:cs="Arial"/>
          <w:b/>
          <w:sz w:val="24"/>
        </w:rPr>
        <w:t>/</w:t>
      </w:r>
      <w:r w:rsidR="005123DF">
        <w:rPr>
          <w:rFonts w:ascii="Palatino Linotype" w:hAnsi="Palatino Linotype" w:cs="Arial"/>
          <w:b/>
          <w:sz w:val="24"/>
        </w:rPr>
        <w:t>TEMAMAT</w:t>
      </w:r>
      <w:r>
        <w:rPr>
          <w:rFonts w:ascii="Palatino Linotype" w:hAnsi="Palatino Linotype" w:cs="Arial"/>
          <w:b/>
          <w:sz w:val="24"/>
        </w:rPr>
        <w:t>/IP/2020</w:t>
      </w:r>
      <w:r w:rsidRPr="0044693A">
        <w:rPr>
          <w:rFonts w:ascii="Palatino Linotype" w:hAnsi="Palatino Linotype" w:cs="Arial"/>
          <w:sz w:val="24"/>
        </w:rPr>
        <w:t>,</w:t>
      </w:r>
      <w:r w:rsidRPr="00AC5BF2">
        <w:rPr>
          <w:rFonts w:ascii="Palatino Linotype" w:hAnsi="Palatino Linotype" w:cs="Arial"/>
          <w:b/>
          <w:sz w:val="24"/>
          <w:szCs w:val="24"/>
        </w:rPr>
        <w:t xml:space="preserve"> </w:t>
      </w:r>
      <w:r w:rsidRPr="00AC5BF2">
        <w:rPr>
          <w:rFonts w:ascii="Palatino Linotype" w:hAnsi="Palatino Linotype" w:cs="Arial"/>
          <w:bCs/>
          <w:sz w:val="24"/>
          <w:szCs w:val="24"/>
        </w:rPr>
        <w:t>que ha</w:t>
      </w:r>
      <w:r w:rsidR="005123DF">
        <w:rPr>
          <w:rFonts w:ascii="Palatino Linotype" w:hAnsi="Palatino Linotype" w:cs="Arial"/>
          <w:bCs/>
          <w:sz w:val="24"/>
          <w:szCs w:val="24"/>
        </w:rPr>
        <w:t>n</w:t>
      </w:r>
      <w:r w:rsidRPr="00AC5BF2">
        <w:rPr>
          <w:rFonts w:ascii="Palatino Linotype" w:hAnsi="Palatino Linotype" w:cs="Arial"/>
          <w:bCs/>
          <w:sz w:val="24"/>
          <w:szCs w:val="24"/>
        </w:rPr>
        <w:t xml:space="preserve"> sido materia del presente fallo</w:t>
      </w:r>
      <w:r w:rsidRPr="00AC5BF2">
        <w:rPr>
          <w:rFonts w:ascii="Palatino Linotype" w:hAnsi="Palatino Linotype" w:cs="Arial"/>
          <w:sz w:val="24"/>
          <w:szCs w:val="24"/>
        </w:rPr>
        <w:t>.</w:t>
      </w:r>
    </w:p>
    <w:p w14:paraId="1A49E34C" w14:textId="77777777" w:rsidR="002C3499" w:rsidRDefault="002C3499" w:rsidP="002C3499">
      <w:pPr>
        <w:pStyle w:val="Sinespaciado"/>
        <w:spacing w:line="360" w:lineRule="auto"/>
        <w:jc w:val="both"/>
        <w:rPr>
          <w:rFonts w:ascii="Palatino Linotype" w:hAnsi="Palatino Linotype"/>
        </w:rPr>
      </w:pPr>
    </w:p>
    <w:p w14:paraId="1FA18997" w14:textId="77777777" w:rsidR="002C3499" w:rsidRDefault="002C3499" w:rsidP="002C3499">
      <w:pPr>
        <w:pStyle w:val="Sinespaciado"/>
        <w:spacing w:line="360" w:lineRule="auto"/>
        <w:jc w:val="both"/>
        <w:rPr>
          <w:rFonts w:ascii="Palatino Linotype" w:hAnsi="Palatino Linotype"/>
        </w:rPr>
      </w:pPr>
    </w:p>
    <w:p w14:paraId="13283B6D" w14:textId="77777777" w:rsidR="002C3499" w:rsidRDefault="002C3499" w:rsidP="002C3499">
      <w:pPr>
        <w:pStyle w:val="Sinespaciado"/>
        <w:spacing w:line="360" w:lineRule="auto"/>
        <w:jc w:val="both"/>
        <w:rPr>
          <w:rFonts w:ascii="Palatino Linotype" w:hAnsi="Palatino Linotype"/>
        </w:rPr>
      </w:pPr>
      <w:r w:rsidRPr="00B527BB">
        <w:rPr>
          <w:rFonts w:ascii="Palatino Linotype" w:hAnsi="Palatino Linotype"/>
        </w:rPr>
        <w:t>Por lo antes expuesto y fundado es de resolverse y,</w:t>
      </w:r>
    </w:p>
    <w:p w14:paraId="097C88B6" w14:textId="77777777" w:rsidR="002C3499" w:rsidRDefault="002C3499" w:rsidP="002C3499">
      <w:pPr>
        <w:pStyle w:val="Sinespaciado"/>
        <w:spacing w:line="360" w:lineRule="auto"/>
        <w:jc w:val="both"/>
        <w:rPr>
          <w:rFonts w:ascii="Palatino Linotype" w:hAnsi="Palatino Linotype"/>
        </w:rPr>
      </w:pPr>
    </w:p>
    <w:p w14:paraId="099565DE" w14:textId="77777777" w:rsidR="002C3499" w:rsidRDefault="002C3499" w:rsidP="002C3499">
      <w:pPr>
        <w:pStyle w:val="Sinespaciado"/>
        <w:spacing w:line="360" w:lineRule="auto"/>
        <w:jc w:val="both"/>
        <w:rPr>
          <w:rFonts w:ascii="Palatino Linotype" w:hAnsi="Palatino Linotype"/>
        </w:rPr>
      </w:pPr>
    </w:p>
    <w:p w14:paraId="4371AE85" w14:textId="77777777" w:rsidR="002C3499" w:rsidRPr="00350442" w:rsidRDefault="002C3499" w:rsidP="002C3499">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lastRenderedPageBreak/>
        <w:t>SE    RESUELVE</w:t>
      </w:r>
    </w:p>
    <w:p w14:paraId="7B40F8FB" w14:textId="77777777" w:rsidR="002C3499" w:rsidRPr="00350442" w:rsidRDefault="002C3499" w:rsidP="002C3499">
      <w:pPr>
        <w:pStyle w:val="Sinespaciado"/>
        <w:spacing w:line="360" w:lineRule="auto"/>
        <w:jc w:val="both"/>
        <w:rPr>
          <w:rFonts w:ascii="Palatino Linotype" w:hAnsi="Palatino Linotype"/>
          <w:b/>
          <w:bCs/>
          <w:spacing w:val="60"/>
          <w:lang w:val="es-ES_tradnl"/>
        </w:rPr>
      </w:pPr>
    </w:p>
    <w:p w14:paraId="069CBF21" w14:textId="6BE13B59" w:rsidR="002C3499" w:rsidRPr="00D22D43" w:rsidRDefault="002C3499" w:rsidP="002C3499">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Se MODIFICA</w:t>
      </w:r>
      <w:r w:rsidR="005123DF">
        <w:rPr>
          <w:rFonts w:ascii="Palatino Linotype" w:hAnsi="Palatino Linotype" w:cs="Arial"/>
          <w:b/>
        </w:rPr>
        <w:t>N</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5123DF">
        <w:rPr>
          <w:rFonts w:ascii="Palatino Linotype" w:hAnsi="Palatino Linotype" w:cs="Arial"/>
          <w:b/>
        </w:rPr>
        <w:t>00100/TEMAMAT/IP/2020 y 00116/TEMAMAT/IP/2020</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parte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465D17E6" w14:textId="00DFE58E" w:rsidR="002C3499" w:rsidRDefault="002C3499" w:rsidP="002C3499">
      <w:pPr>
        <w:tabs>
          <w:tab w:val="left" w:pos="8647"/>
        </w:tabs>
        <w:spacing w:after="0" w:line="360" w:lineRule="auto"/>
        <w:jc w:val="both"/>
        <w:rPr>
          <w:rFonts w:ascii="Palatino Linotype" w:hAnsi="Palatino Linotype" w:cs="Arial"/>
          <w:sz w:val="24"/>
          <w:szCs w:val="24"/>
        </w:rPr>
      </w:pPr>
    </w:p>
    <w:p w14:paraId="287632E2" w14:textId="77777777" w:rsidR="004F43A3" w:rsidRPr="004E2A95" w:rsidRDefault="004F43A3" w:rsidP="002C3499">
      <w:pPr>
        <w:tabs>
          <w:tab w:val="left" w:pos="8647"/>
        </w:tabs>
        <w:spacing w:after="0" w:line="360" w:lineRule="auto"/>
        <w:jc w:val="both"/>
        <w:rPr>
          <w:rFonts w:ascii="Palatino Linotype" w:hAnsi="Palatino Linotype" w:cs="Arial"/>
          <w:sz w:val="24"/>
          <w:szCs w:val="24"/>
        </w:rPr>
      </w:pPr>
    </w:p>
    <w:p w14:paraId="7C6AB442" w14:textId="214B3E70" w:rsidR="002C3499" w:rsidRDefault="002C3499" w:rsidP="002C3499">
      <w:pPr>
        <w:pStyle w:val="Sinespaciado"/>
        <w:spacing w:line="360" w:lineRule="auto"/>
        <w:jc w:val="both"/>
        <w:rPr>
          <w:rFonts w:ascii="Palatino Linotype" w:hAnsi="Palatino Linotype"/>
          <w:lang w:val="es-ES_tradn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sujeto obligado haga entrega a</w:t>
      </w:r>
      <w:r>
        <w:rPr>
          <w:rFonts w:ascii="Palatino Linotype" w:hAnsi="Palatino Linotype"/>
          <w:lang w:val="es-ES_tradnl"/>
        </w:rPr>
        <w:t xml:space="preserve"> </w:t>
      </w:r>
      <w:r w:rsidRPr="00A8580E">
        <w:rPr>
          <w:rFonts w:ascii="Palatino Linotype" w:hAnsi="Palatino Linotype"/>
          <w:lang w:val="es-ES_tradnl"/>
        </w:rPr>
        <w:t>l</w:t>
      </w:r>
      <w:r>
        <w:rPr>
          <w:rFonts w:ascii="Palatino Linotype" w:hAnsi="Palatino Linotype"/>
          <w:lang w:val="es-ES_tradnl"/>
        </w:rPr>
        <w:t>a parte</w:t>
      </w:r>
      <w:r w:rsidRPr="00A8580E">
        <w:rPr>
          <w:rFonts w:ascii="Palatino Linotype" w:hAnsi="Palatino Linotype"/>
          <w:lang w:val="es-ES_tradnl"/>
        </w:rPr>
        <w:t xml:space="preserve"> recurrente a través del SAIMEX</w:t>
      </w:r>
      <w:r w:rsidRPr="000452FB">
        <w:rPr>
          <w:rFonts w:ascii="Palatino Linotype" w:hAnsi="Palatino Linotype"/>
          <w:lang w:val="es-ES_tradnl"/>
        </w:rPr>
        <w:t>,</w:t>
      </w:r>
      <w:r>
        <w:rPr>
          <w:rFonts w:ascii="Palatino Linotype" w:hAnsi="Palatino Linotype"/>
          <w:lang w:val="es-ES_tradnl"/>
        </w:rPr>
        <w:t xml:space="preserve"> previa búsqueda exhaustiva y razonable, </w:t>
      </w:r>
      <w:r w:rsidRPr="000452FB">
        <w:rPr>
          <w:rFonts w:ascii="Palatino Linotype" w:hAnsi="Palatino Linotype"/>
          <w:lang w:val="es-ES_tradnl"/>
        </w:rPr>
        <w:t>en versión pública</w:t>
      </w:r>
      <w:r>
        <w:rPr>
          <w:rFonts w:ascii="Palatino Linotype" w:hAnsi="Palatino Linotype"/>
          <w:lang w:val="es-ES_tradnl"/>
        </w:rPr>
        <w:t xml:space="preserve">, </w:t>
      </w:r>
      <w:r w:rsidR="004F43A3">
        <w:rPr>
          <w:rFonts w:ascii="Palatino Linotype" w:hAnsi="Palatino Linotype"/>
          <w:lang w:val="es-ES_tradnl"/>
        </w:rPr>
        <w:t>de</w:t>
      </w:r>
      <w:r>
        <w:rPr>
          <w:rFonts w:ascii="Palatino Linotype" w:hAnsi="Palatino Linotype"/>
          <w:lang w:val="es-ES_tradnl"/>
        </w:rPr>
        <w:t xml:space="preserve"> lo siguiente:</w:t>
      </w:r>
    </w:p>
    <w:p w14:paraId="249242C9" w14:textId="77777777" w:rsidR="002C3499" w:rsidRDefault="002C3499" w:rsidP="002C3499">
      <w:pPr>
        <w:pStyle w:val="Sinespaciado"/>
        <w:spacing w:line="360" w:lineRule="auto"/>
        <w:jc w:val="both"/>
        <w:rPr>
          <w:rFonts w:ascii="Palatino Linotype" w:hAnsi="Palatino Linotype"/>
          <w:lang w:val="es-ES_tradnl"/>
        </w:rPr>
      </w:pPr>
    </w:p>
    <w:p w14:paraId="1A18E7C6" w14:textId="702EED8D" w:rsidR="002C3499" w:rsidRDefault="005123DF" w:rsidP="002C3499">
      <w:pPr>
        <w:pStyle w:val="Sinespaciado"/>
        <w:spacing w:line="360" w:lineRule="auto"/>
        <w:ind w:left="567" w:right="567"/>
        <w:jc w:val="both"/>
        <w:rPr>
          <w:rFonts w:ascii="Palatino Linotype" w:hAnsi="Palatino Linotype"/>
          <w:lang w:val="es-ES_tradnl"/>
        </w:rPr>
      </w:pPr>
      <w:r>
        <w:rPr>
          <w:rFonts w:ascii="Palatino Linotype" w:hAnsi="Palatino Linotype"/>
          <w:lang w:val="es-ES_tradnl"/>
        </w:rPr>
        <w:t>D</w:t>
      </w:r>
      <w:r w:rsidR="002C3499">
        <w:rPr>
          <w:rFonts w:ascii="Palatino Linotype" w:hAnsi="Palatino Linotype"/>
          <w:lang w:val="es-ES_tradnl"/>
        </w:rPr>
        <w:t>e</w:t>
      </w:r>
      <w:r w:rsidR="004F43A3">
        <w:rPr>
          <w:rFonts w:ascii="Palatino Linotype" w:hAnsi="Palatino Linotype"/>
          <w:lang w:val="es-ES_tradnl"/>
        </w:rPr>
        <w:t xml:space="preserve">l Programa Anual de Evaluaciones correspondiente a </w:t>
      </w:r>
      <w:r>
        <w:rPr>
          <w:rFonts w:ascii="Palatino Linotype" w:hAnsi="Palatino Linotype"/>
          <w:lang w:val="es-ES_tradnl"/>
        </w:rPr>
        <w:t>los ejercicios dos mil diecinue</w:t>
      </w:r>
      <w:r w:rsidR="004F43A3">
        <w:rPr>
          <w:rFonts w:ascii="Palatino Linotype" w:hAnsi="Palatino Linotype"/>
          <w:lang w:val="es-ES_tradnl"/>
        </w:rPr>
        <w:t>ve y dos mil veinte, documento donde conste lo siguiente</w:t>
      </w:r>
      <w:r w:rsidR="002C3499">
        <w:rPr>
          <w:rFonts w:ascii="Palatino Linotype" w:hAnsi="Palatino Linotype"/>
          <w:lang w:val="es-ES_tradnl"/>
        </w:rPr>
        <w:t>:</w:t>
      </w:r>
    </w:p>
    <w:p w14:paraId="488046BC" w14:textId="335C349A" w:rsidR="002C3499"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Fondos federales sujetos a evaluación</w:t>
      </w:r>
    </w:p>
    <w:p w14:paraId="7C266FC9" w14:textId="79876008" w:rsidR="002C3499"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Mecanismos de difusión</w:t>
      </w:r>
    </w:p>
    <w:p w14:paraId="699B7BE3" w14:textId="45637754" w:rsidR="002C3499"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Mecanismos de seguimiento</w:t>
      </w:r>
    </w:p>
    <w:p w14:paraId="0CEC95B3" w14:textId="6D0D5E97" w:rsidR="002C3499"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Términos de referencia</w:t>
      </w:r>
    </w:p>
    <w:p w14:paraId="34F2C21D" w14:textId="4E0441A8" w:rsidR="004F43A3"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Resultados de evaluación</w:t>
      </w:r>
    </w:p>
    <w:p w14:paraId="6B37AC85" w14:textId="6769EFEB" w:rsidR="002C3499"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t>Datos del evaluador</w:t>
      </w:r>
    </w:p>
    <w:p w14:paraId="6625E94E" w14:textId="03A1DF69" w:rsidR="004F43A3" w:rsidRDefault="004F43A3" w:rsidP="002C3499">
      <w:pPr>
        <w:pStyle w:val="Sinespaciado"/>
        <w:numPr>
          <w:ilvl w:val="0"/>
          <w:numId w:val="9"/>
        </w:numPr>
        <w:spacing w:line="360" w:lineRule="auto"/>
        <w:jc w:val="both"/>
        <w:rPr>
          <w:rFonts w:ascii="Palatino Linotype" w:hAnsi="Palatino Linotype"/>
          <w:lang w:val="es-ES_tradnl"/>
        </w:rPr>
      </w:pPr>
      <w:r>
        <w:rPr>
          <w:rFonts w:ascii="Palatino Linotype" w:hAnsi="Palatino Linotype"/>
          <w:lang w:val="es-ES_tradnl"/>
        </w:rPr>
        <w:lastRenderedPageBreak/>
        <w:t xml:space="preserve">La publicación en la página web del ejercicio fiscal 2019 y 2020 de </w:t>
      </w:r>
      <w:proofErr w:type="spellStart"/>
      <w:r>
        <w:rPr>
          <w:rFonts w:ascii="Palatino Linotype" w:hAnsi="Palatino Linotype"/>
          <w:lang w:val="es-ES_tradnl"/>
        </w:rPr>
        <w:t>Dif</w:t>
      </w:r>
      <w:proofErr w:type="spellEnd"/>
      <w:r>
        <w:rPr>
          <w:rFonts w:ascii="Palatino Linotype" w:hAnsi="Palatino Linotype"/>
          <w:lang w:val="es-ES_tradnl"/>
        </w:rPr>
        <w:t xml:space="preserve">, Ayuntamiento e </w:t>
      </w:r>
      <w:proofErr w:type="spellStart"/>
      <w:r>
        <w:rPr>
          <w:rFonts w:ascii="Palatino Linotype" w:hAnsi="Palatino Linotype"/>
          <w:lang w:val="es-ES_tradnl"/>
        </w:rPr>
        <w:t>Imcufide</w:t>
      </w:r>
      <w:proofErr w:type="spellEnd"/>
    </w:p>
    <w:p w14:paraId="69D08DE1" w14:textId="77777777" w:rsidR="004F43A3" w:rsidRDefault="004F43A3" w:rsidP="002C3499">
      <w:pPr>
        <w:spacing w:after="0" w:line="360" w:lineRule="auto"/>
        <w:jc w:val="both"/>
        <w:rPr>
          <w:rFonts w:ascii="Palatino Linotype" w:hAnsi="Palatino Linotype" w:cs="Arial"/>
          <w:b/>
          <w:sz w:val="28"/>
          <w:szCs w:val="24"/>
        </w:rPr>
      </w:pPr>
    </w:p>
    <w:p w14:paraId="0FA2965E" w14:textId="74047384" w:rsidR="002C3499" w:rsidRDefault="002C3499" w:rsidP="002C3499">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w:t>
      </w:r>
      <w:r>
        <w:rPr>
          <w:rFonts w:ascii="Palatino Linotype" w:hAnsi="Palatino Linotype" w:cs="Arial"/>
          <w:bCs/>
          <w:sz w:val="24"/>
          <w:szCs w:val="24"/>
        </w:rPr>
        <w:t>diez</w:t>
      </w:r>
      <w:r w:rsidRPr="00AD68DE">
        <w:rPr>
          <w:rFonts w:ascii="Palatino Linotype" w:hAnsi="Palatino Linotype" w:cs="Arial"/>
          <w:bCs/>
          <w:sz w:val="24"/>
          <w:szCs w:val="24"/>
        </w:rPr>
        <w:t xml:space="preserve"> días hábiles, debiendo informar a este Instituto en un plazo de tres días hábiles siguientes sobre el cumplimiento dado a la presente resolución.</w:t>
      </w:r>
    </w:p>
    <w:p w14:paraId="6B6F558F" w14:textId="77777777" w:rsidR="002C3499" w:rsidRDefault="002C3499" w:rsidP="002C3499">
      <w:pPr>
        <w:spacing w:after="0" w:line="360" w:lineRule="auto"/>
        <w:jc w:val="both"/>
        <w:rPr>
          <w:rFonts w:ascii="Palatino Linotype" w:hAnsi="Palatino Linotype" w:cs="Arial"/>
          <w:bCs/>
          <w:sz w:val="24"/>
          <w:szCs w:val="24"/>
        </w:rPr>
      </w:pPr>
    </w:p>
    <w:p w14:paraId="29324D1D" w14:textId="77777777" w:rsidR="002C3499" w:rsidRDefault="002C3499" w:rsidP="002C3499">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14:paraId="09C50876" w14:textId="77777777" w:rsidR="002C3499" w:rsidRPr="00AD68DE" w:rsidRDefault="002C3499" w:rsidP="002C3499">
      <w:pPr>
        <w:spacing w:after="0" w:line="360" w:lineRule="auto"/>
        <w:jc w:val="both"/>
        <w:rPr>
          <w:rFonts w:ascii="Palatino Linotype" w:hAnsi="Palatino Linotype" w:cs="Arial"/>
          <w:bCs/>
          <w:sz w:val="24"/>
          <w:szCs w:val="24"/>
        </w:rPr>
      </w:pPr>
    </w:p>
    <w:p w14:paraId="66E24FD0" w14:textId="77777777" w:rsidR="002C3499" w:rsidRDefault="002C3499" w:rsidP="002C3499">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r w:rsidRPr="00D01859">
        <w:rPr>
          <w:rFonts w:ascii="Palatino Linotype" w:hAnsi="Palatino Linotype" w:cs="Arial"/>
          <w:bCs/>
          <w:sz w:val="24"/>
          <w:szCs w:val="24"/>
        </w:rPr>
        <w:t xml:space="preserve"> </w:t>
      </w:r>
    </w:p>
    <w:p w14:paraId="07EFFB74" w14:textId="77777777" w:rsidR="002C3499" w:rsidRPr="00EC1859" w:rsidRDefault="002C3499" w:rsidP="002C3499">
      <w:pPr>
        <w:spacing w:after="0" w:line="360" w:lineRule="auto"/>
        <w:jc w:val="both"/>
        <w:rPr>
          <w:rFonts w:ascii="Palatino Linotype" w:eastAsia="Times New Roman" w:hAnsi="Palatino Linotype" w:cs="Arial"/>
          <w:sz w:val="24"/>
          <w:szCs w:val="24"/>
        </w:rPr>
      </w:pPr>
    </w:p>
    <w:p w14:paraId="439C1FE7" w14:textId="13DF448B" w:rsidR="002C3499" w:rsidRPr="00EC1859" w:rsidRDefault="002C3499" w:rsidP="002C3499">
      <w:pPr>
        <w:spacing w:after="0" w:line="360" w:lineRule="auto"/>
        <w:jc w:val="both"/>
        <w:rPr>
          <w:rFonts w:ascii="Palatino Linotype" w:eastAsia="Times New Roman" w:hAnsi="Palatino Linotype" w:cs="Arial"/>
          <w:sz w:val="24"/>
          <w:lang w:eastAsia="es-ES"/>
        </w:rPr>
      </w:pPr>
      <w:r w:rsidRPr="00EC1859">
        <w:rPr>
          <w:rFonts w:ascii="Palatino Linotype" w:eastAsia="Times New Roman" w:hAnsi="Palatino Linotype" w:cs="Arial"/>
          <w:sz w:val="24"/>
          <w:lang w:eastAsia="es-ES"/>
        </w:rPr>
        <w:t xml:space="preserve"> </w:t>
      </w:r>
    </w:p>
    <w:p w14:paraId="64D7BDE0" w14:textId="77777777" w:rsidR="002C3499" w:rsidRPr="002C3499" w:rsidRDefault="002C3499" w:rsidP="00077462">
      <w:pPr>
        <w:tabs>
          <w:tab w:val="left" w:pos="0"/>
        </w:tabs>
        <w:spacing w:after="0" w:line="360" w:lineRule="auto"/>
        <w:jc w:val="both"/>
        <w:rPr>
          <w:rFonts w:ascii="Palatino Linotype" w:eastAsiaTheme="minorEastAsia" w:hAnsi="Palatino Linotype"/>
          <w:color w:val="000000" w:themeColor="text1"/>
          <w:sz w:val="24"/>
          <w:szCs w:val="24"/>
          <w:lang w:eastAsia="es-ES"/>
        </w:rPr>
      </w:pPr>
    </w:p>
    <w:p w14:paraId="756A1B24" w14:textId="77777777" w:rsidR="00077462" w:rsidRDefault="00077462" w:rsidP="00077462">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02A01B1C" w14:textId="5C630460" w:rsidR="00077462" w:rsidRDefault="00077462" w:rsidP="00077462">
      <w:pPr>
        <w:tabs>
          <w:tab w:val="left" w:pos="0"/>
        </w:tabs>
        <w:spacing w:after="0" w:line="360" w:lineRule="auto"/>
        <w:jc w:val="both"/>
        <w:rPr>
          <w:rFonts w:ascii="Palatino Linotype" w:eastAsiaTheme="minorEastAsia" w:hAnsi="Palatino Linotype" w:cs="Arial"/>
          <w:color w:val="000000" w:themeColor="text1"/>
          <w:sz w:val="24"/>
          <w:szCs w:val="24"/>
          <w:lang w:val="es-ES_tradnl" w:eastAsia="es-ES"/>
        </w:rPr>
      </w:pPr>
      <w:r w:rsidRPr="00184E51">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w:t>
      </w:r>
      <w:r>
        <w:rPr>
          <w:rFonts w:ascii="Palatino Linotype" w:eastAsiaTheme="minorEastAsia" w:hAnsi="Palatino Linotype"/>
          <w:color w:val="000000" w:themeColor="text1"/>
          <w:sz w:val="24"/>
          <w:szCs w:val="24"/>
          <w:lang w:val="es-ES_tradnl" w:eastAsia="es-ES"/>
        </w:rPr>
        <w:t>P</w:t>
      </w:r>
      <w:r w:rsidRPr="00184E51">
        <w:rPr>
          <w:rFonts w:ascii="Palatino Linotype" w:eastAsiaTheme="minorEastAsia" w:hAnsi="Palatino Linotype"/>
          <w:color w:val="000000" w:themeColor="text1"/>
          <w:sz w:val="24"/>
          <w:szCs w:val="24"/>
          <w:lang w:val="es-ES_tradnl" w:eastAsia="es-ES"/>
        </w:rPr>
        <w:t>ERSONALES DEL ESTADO DE MÉXICO Y MUNICIPIOS,</w:t>
      </w:r>
      <w:r>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CONFORMADO POR LOS COMISIONADOS ZULEMA MARTÍNEZ SÁNCHEZ; EVA ABAID YAPUR</w:t>
      </w:r>
      <w:r w:rsidR="005C77BE">
        <w:rPr>
          <w:rFonts w:ascii="Palatino Linotype" w:eastAsiaTheme="minorEastAsia" w:hAnsi="Palatino Linotype"/>
          <w:color w:val="000000" w:themeColor="text1"/>
          <w:sz w:val="24"/>
          <w:szCs w:val="24"/>
          <w:lang w:val="es-ES_tradnl" w:eastAsia="es-ES"/>
        </w:rPr>
        <w:t xml:space="preserve"> (AUSENCIA JUSTIFICADA)</w:t>
      </w:r>
      <w:r w:rsidRPr="00184E51">
        <w:rPr>
          <w:rFonts w:ascii="Palatino Linotype" w:eastAsiaTheme="minorEastAsia" w:hAnsi="Palatino Linotype"/>
          <w:color w:val="000000" w:themeColor="text1"/>
          <w:sz w:val="24"/>
          <w:szCs w:val="24"/>
          <w:lang w:val="es-ES_tradnl" w:eastAsia="es-ES"/>
        </w:rPr>
        <w:t xml:space="preserve">; JOSÉ GUADALUPE LUNA HERNÁNDEZ, JAVIER MARTÍNEZ CRUZ Y LUIS GUSTAVO PARRA NORIEGA; EN LA </w:t>
      </w:r>
      <w:r w:rsidR="006D1EB0">
        <w:rPr>
          <w:rFonts w:ascii="Palatino Linotype" w:eastAsiaTheme="minorEastAsia" w:hAnsi="Palatino Linotype"/>
          <w:color w:val="000000" w:themeColor="text1"/>
          <w:sz w:val="24"/>
          <w:szCs w:val="24"/>
          <w:lang w:val="es-ES_tradnl" w:eastAsia="es-ES"/>
        </w:rPr>
        <w:t xml:space="preserve">DÉCIMA </w:t>
      </w:r>
      <w:r w:rsidR="000A7787">
        <w:rPr>
          <w:rFonts w:ascii="Palatino Linotype" w:eastAsiaTheme="minorEastAsia" w:hAnsi="Palatino Linotype"/>
          <w:color w:val="000000" w:themeColor="text1"/>
          <w:sz w:val="24"/>
          <w:szCs w:val="24"/>
          <w:lang w:val="es-ES_tradnl" w:eastAsia="es-ES"/>
        </w:rPr>
        <w:t>TERCERA</w:t>
      </w:r>
      <w:r w:rsidRPr="00184E51">
        <w:rPr>
          <w:rFonts w:ascii="Palatino Linotype" w:eastAsiaTheme="minorEastAsia" w:hAnsi="Palatino Linotype"/>
          <w:color w:val="000000" w:themeColor="text1"/>
          <w:sz w:val="24"/>
          <w:szCs w:val="24"/>
          <w:lang w:val="es-ES_tradnl" w:eastAsia="es-ES"/>
        </w:rPr>
        <w:t xml:space="preserve"> SESIÓN ORDINARIA CELEBRADA EL </w:t>
      </w:r>
      <w:r w:rsidR="004F43A3">
        <w:rPr>
          <w:rFonts w:ascii="Palatino Linotype" w:eastAsiaTheme="minorEastAsia" w:hAnsi="Palatino Linotype"/>
          <w:color w:val="000000" w:themeColor="text1"/>
          <w:sz w:val="24"/>
          <w:szCs w:val="24"/>
          <w:lang w:val="es-ES_tradnl" w:eastAsia="es-ES"/>
        </w:rPr>
        <w:t>VEINTIUNO</w:t>
      </w:r>
      <w:r w:rsidRPr="00184E51">
        <w:rPr>
          <w:rFonts w:ascii="Palatino Linotype" w:eastAsiaTheme="minorEastAsia" w:hAnsi="Palatino Linotype"/>
          <w:color w:val="000000" w:themeColor="text1"/>
          <w:sz w:val="24"/>
          <w:szCs w:val="24"/>
          <w:lang w:val="es-ES_tradnl" w:eastAsia="es-ES"/>
        </w:rPr>
        <w:t xml:space="preserve"> DE </w:t>
      </w:r>
      <w:r w:rsidR="006D1EB0">
        <w:rPr>
          <w:rFonts w:ascii="Palatino Linotype" w:eastAsiaTheme="minorEastAsia" w:hAnsi="Palatino Linotype"/>
          <w:color w:val="000000" w:themeColor="text1"/>
          <w:sz w:val="24"/>
          <w:szCs w:val="24"/>
          <w:lang w:val="es-ES_tradnl" w:eastAsia="es-ES"/>
        </w:rPr>
        <w:t>ABRIL</w:t>
      </w:r>
      <w:r w:rsidR="004F43A3">
        <w:rPr>
          <w:rFonts w:ascii="Palatino Linotype" w:eastAsiaTheme="minorEastAsia" w:hAnsi="Palatino Linotype"/>
          <w:color w:val="000000" w:themeColor="text1"/>
          <w:sz w:val="24"/>
          <w:szCs w:val="24"/>
          <w:lang w:val="es-ES_tradnl" w:eastAsia="es-ES"/>
        </w:rPr>
        <w:t xml:space="preserve"> </w:t>
      </w:r>
      <w:r w:rsidRPr="00184E51">
        <w:rPr>
          <w:rFonts w:ascii="Palatino Linotype" w:eastAsiaTheme="minorEastAsia" w:hAnsi="Palatino Linotype"/>
          <w:color w:val="000000" w:themeColor="text1"/>
          <w:sz w:val="24"/>
          <w:szCs w:val="24"/>
          <w:lang w:val="es-ES_tradnl" w:eastAsia="es-ES"/>
        </w:rPr>
        <w:t>DE DOS MIL VE</w:t>
      </w:r>
      <w:r>
        <w:rPr>
          <w:rFonts w:ascii="Palatino Linotype" w:eastAsiaTheme="minorEastAsia" w:hAnsi="Palatino Linotype"/>
          <w:color w:val="000000" w:themeColor="text1"/>
          <w:sz w:val="24"/>
          <w:szCs w:val="24"/>
          <w:lang w:val="es-ES_tradnl" w:eastAsia="es-ES"/>
        </w:rPr>
        <w:t>INTIUNO</w:t>
      </w:r>
      <w:r w:rsidRPr="00184E51">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p>
    <w:p w14:paraId="533CAB5B" w14:textId="77777777" w:rsidR="00077462" w:rsidRPr="000A0AAB" w:rsidRDefault="00077462" w:rsidP="00077462">
      <w:pPr>
        <w:tabs>
          <w:tab w:val="left" w:pos="0"/>
        </w:tabs>
        <w:spacing w:after="0" w:line="360" w:lineRule="auto"/>
        <w:jc w:val="both"/>
        <w:rPr>
          <w:rFonts w:ascii="Palatino Linotype" w:eastAsia="Times New Roman" w:hAnsi="Palatino Linotype" w:cs="Arial"/>
          <w:color w:val="000000" w:themeColor="text1"/>
          <w:sz w:val="6"/>
          <w:szCs w:val="24"/>
          <w:lang w:val="es-ES_tradnl" w:eastAsia="es-MX"/>
        </w:rPr>
      </w:pPr>
    </w:p>
    <w:p w14:paraId="25573971" w14:textId="77777777" w:rsidR="00077462" w:rsidRPr="00D8176C" w:rsidRDefault="00077462" w:rsidP="00077462">
      <w:pPr>
        <w:spacing w:after="0" w:line="240" w:lineRule="auto"/>
        <w:rPr>
          <w:rFonts w:ascii="Palatino Linotype" w:hAnsi="Palatino Linotype"/>
          <w:sz w:val="16"/>
          <w:szCs w:val="16"/>
        </w:rPr>
      </w:pPr>
      <w:r>
        <w:rPr>
          <w:rFonts w:ascii="Palatino Linotype" w:hAnsi="Palatino Linotype"/>
          <w:sz w:val="16"/>
          <w:szCs w:val="16"/>
        </w:rPr>
        <w:t>ZMS/OSAM/BPAC</w:t>
      </w:r>
    </w:p>
    <w:p w14:paraId="1E435CD9" w14:textId="77777777" w:rsidR="00077462" w:rsidRDefault="00077462" w:rsidP="00077462"/>
    <w:p w14:paraId="1D450B2E" w14:textId="77777777" w:rsidR="00867ED3" w:rsidRDefault="00867ED3"/>
    <w:sectPr w:rsidR="00867ED3" w:rsidSect="001A35AB">
      <w:headerReference w:type="even" r:id="rId29"/>
      <w:headerReference w:type="default" r:id="rId30"/>
      <w:footerReference w:type="default" r:id="rId31"/>
      <w:headerReference w:type="first" r:id="rId32"/>
      <w:footerReference w:type="first" r:id="rId33"/>
      <w:pgSz w:w="12240" w:h="15840"/>
      <w:pgMar w:top="1417" w:right="2034"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C83FA7" w14:textId="77777777" w:rsidR="00463D8D" w:rsidRDefault="00463D8D" w:rsidP="00077462">
      <w:pPr>
        <w:spacing w:after="0" w:line="240" w:lineRule="auto"/>
      </w:pPr>
      <w:r>
        <w:separator/>
      </w:r>
    </w:p>
  </w:endnote>
  <w:endnote w:type="continuationSeparator" w:id="0">
    <w:p w14:paraId="4E984C31" w14:textId="77777777" w:rsidR="00463D8D" w:rsidRDefault="00463D8D" w:rsidP="000774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64643" w14:textId="77777777" w:rsidR="001A35AB" w:rsidRPr="000B69FA" w:rsidRDefault="006D1EB0"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6862">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6862">
      <w:rPr>
        <w:rFonts w:ascii="Palatino Linotype" w:hAnsi="Palatino Linotype"/>
        <w:bCs/>
        <w:noProof/>
        <w:sz w:val="20"/>
      </w:rPr>
      <w:t>29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F6C11" w14:textId="77777777" w:rsidR="001A35AB" w:rsidRPr="000B69FA" w:rsidRDefault="006D1EB0" w:rsidP="001A35A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5686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56862">
      <w:rPr>
        <w:rFonts w:ascii="Palatino Linotype" w:hAnsi="Palatino Linotype"/>
        <w:bCs/>
        <w:noProof/>
        <w:sz w:val="20"/>
      </w:rPr>
      <w:t>29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8CE666" w14:textId="77777777" w:rsidR="00463D8D" w:rsidRDefault="00463D8D" w:rsidP="00077462">
      <w:pPr>
        <w:spacing w:after="0" w:line="240" w:lineRule="auto"/>
      </w:pPr>
      <w:r>
        <w:separator/>
      </w:r>
    </w:p>
  </w:footnote>
  <w:footnote w:type="continuationSeparator" w:id="0">
    <w:p w14:paraId="4B19B577" w14:textId="77777777" w:rsidR="00463D8D" w:rsidRDefault="00463D8D" w:rsidP="00077462">
      <w:pPr>
        <w:spacing w:after="0" w:line="240" w:lineRule="auto"/>
      </w:pPr>
      <w:r>
        <w:continuationSeparator/>
      </w:r>
    </w:p>
  </w:footnote>
  <w:footnote w:id="1">
    <w:p w14:paraId="777D427D" w14:textId="77777777" w:rsidR="00077462" w:rsidRPr="005552A8" w:rsidRDefault="00077462" w:rsidP="00077462">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B6CA535" w14:textId="77777777" w:rsidR="00077462" w:rsidRPr="005552A8" w:rsidRDefault="00077462" w:rsidP="00077462">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5944E" w14:textId="291876DB" w:rsidR="000A13B2" w:rsidRDefault="00463D8D">
    <w:pPr>
      <w:pStyle w:val="Encabezado"/>
    </w:pPr>
    <w:r>
      <w:rPr>
        <w:noProof/>
        <w:lang w:val="es-MX" w:eastAsia="es-MX"/>
      </w:rPr>
      <w:pict w14:anchorId="2A947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8157"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0A9608" w14:textId="1CA1DFAC" w:rsidR="001A35AB" w:rsidRDefault="00463D8D">
    <w:pPr>
      <w:pStyle w:val="Encabezado"/>
    </w:pPr>
    <w:r>
      <w:rPr>
        <w:noProof/>
        <w:lang w:val="es-MX" w:eastAsia="es-MX"/>
      </w:rPr>
      <w:pict w14:anchorId="090E9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8158" o:spid="_x0000_s2051" type="#_x0000_t75" style="position:absolute;margin-left:-82.65pt;margin-top:-134.1pt;width:609.4pt;height:793.75pt;z-index:-251656192;mso-position-horizontal-relative:margin;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387"/>
      <w:gridCol w:w="4678"/>
    </w:tblGrid>
    <w:tr w:rsidR="001A35AB" w14:paraId="4FAE8110" w14:textId="77777777" w:rsidTr="001A35AB">
      <w:trPr>
        <w:trHeight w:val="227"/>
      </w:trPr>
      <w:tc>
        <w:tcPr>
          <w:tcW w:w="5387" w:type="dxa"/>
          <w:hideMark/>
        </w:tcPr>
        <w:p w14:paraId="5B2A7816" w14:textId="77777777" w:rsidR="001A35AB" w:rsidRDefault="006D1EB0"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78" w:type="dxa"/>
          <w:hideMark/>
        </w:tcPr>
        <w:p w14:paraId="074DD344" w14:textId="01E47152" w:rsidR="001A35AB" w:rsidRPr="00B4142F" w:rsidRDefault="006D1EB0"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077462">
            <w:rPr>
              <w:rFonts w:ascii="Palatino Linotype" w:hAnsi="Palatino Linotype" w:cs="Arial"/>
              <w:bCs/>
              <w:sz w:val="24"/>
              <w:lang w:eastAsia="es-MX"/>
            </w:rPr>
            <w:t>0195</w:t>
          </w:r>
          <w:r>
            <w:rPr>
              <w:rFonts w:ascii="Palatino Linotype" w:hAnsi="Palatino Linotype" w:cs="Arial"/>
              <w:bCs/>
              <w:sz w:val="24"/>
              <w:lang w:eastAsia="es-MX"/>
            </w:rPr>
            <w:t>/INFOEM/IP/RR/202</w:t>
          </w:r>
          <w:r w:rsidR="00F54701">
            <w:rPr>
              <w:rFonts w:ascii="Palatino Linotype" w:hAnsi="Palatino Linotype" w:cs="Arial"/>
              <w:bCs/>
              <w:sz w:val="24"/>
              <w:lang w:eastAsia="es-MX"/>
            </w:rPr>
            <w:t>1</w:t>
          </w:r>
          <w:r>
            <w:rPr>
              <w:rFonts w:ascii="Palatino Linotype" w:hAnsi="Palatino Linotype" w:cs="Arial"/>
              <w:bCs/>
              <w:sz w:val="24"/>
              <w:lang w:eastAsia="es-MX"/>
            </w:rPr>
            <w:t xml:space="preserve"> y acumulado</w:t>
          </w:r>
        </w:p>
      </w:tc>
    </w:tr>
    <w:tr w:rsidR="001A35AB" w14:paraId="62FD9846" w14:textId="77777777" w:rsidTr="001A35AB">
      <w:trPr>
        <w:trHeight w:val="242"/>
      </w:trPr>
      <w:tc>
        <w:tcPr>
          <w:tcW w:w="5387" w:type="dxa"/>
          <w:hideMark/>
        </w:tcPr>
        <w:p w14:paraId="749A26D7" w14:textId="77777777" w:rsidR="001A35AB" w:rsidRDefault="006D1EB0"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78" w:type="dxa"/>
          <w:hideMark/>
        </w:tcPr>
        <w:p w14:paraId="58D0F2C0" w14:textId="1214DD81" w:rsidR="001A35AB" w:rsidRPr="00F06FED" w:rsidRDefault="006D1EB0" w:rsidP="001A35AB">
          <w:pPr>
            <w:spacing w:after="0" w:line="276" w:lineRule="auto"/>
            <w:ind w:right="214"/>
            <w:jc w:val="right"/>
            <w:rPr>
              <w:rFonts w:ascii="Palatino Linotype" w:hAnsi="Palatino Linotype" w:cs="Arial"/>
            </w:rPr>
          </w:pPr>
          <w:r>
            <w:rPr>
              <w:rFonts w:ascii="Palatino Linotype" w:hAnsi="Palatino Linotype" w:cs="Arial"/>
              <w:szCs w:val="20"/>
            </w:rPr>
            <w:t xml:space="preserve">Ayuntamiento de </w:t>
          </w:r>
          <w:proofErr w:type="spellStart"/>
          <w:r w:rsidR="00077462">
            <w:rPr>
              <w:rFonts w:ascii="Palatino Linotype" w:hAnsi="Palatino Linotype" w:cs="Arial"/>
              <w:szCs w:val="20"/>
            </w:rPr>
            <w:t>Temamatla</w:t>
          </w:r>
          <w:proofErr w:type="spellEnd"/>
        </w:p>
      </w:tc>
    </w:tr>
    <w:tr w:rsidR="001A35AB" w14:paraId="5A814B4A" w14:textId="77777777" w:rsidTr="001A35AB">
      <w:trPr>
        <w:trHeight w:val="342"/>
      </w:trPr>
      <w:tc>
        <w:tcPr>
          <w:tcW w:w="5387" w:type="dxa"/>
          <w:hideMark/>
        </w:tcPr>
        <w:p w14:paraId="35C79E2E" w14:textId="77777777" w:rsidR="001A35AB" w:rsidRDefault="006D1EB0"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678" w:type="dxa"/>
          <w:hideMark/>
        </w:tcPr>
        <w:p w14:paraId="460C2201" w14:textId="77777777" w:rsidR="001A35AB" w:rsidRDefault="006D1EB0" w:rsidP="001A35AB">
          <w:pPr>
            <w:spacing w:after="0" w:line="27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2D32484D" w14:textId="77777777" w:rsidR="001A35AB" w:rsidRPr="00696691" w:rsidRDefault="00463D8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35AB" w14:paraId="497F842D" w14:textId="77777777" w:rsidTr="001A35AB">
      <w:trPr>
        <w:trHeight w:val="227"/>
      </w:trPr>
      <w:tc>
        <w:tcPr>
          <w:tcW w:w="5529" w:type="dxa"/>
          <w:hideMark/>
        </w:tcPr>
        <w:p w14:paraId="613784A2" w14:textId="77777777" w:rsidR="001A35AB" w:rsidRDefault="006D1EB0"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9E8227B" w14:textId="35070AF0" w:rsidR="001A35AB" w:rsidRPr="00B4142F" w:rsidRDefault="00077462" w:rsidP="001A35AB">
          <w:pPr>
            <w:spacing w:after="0" w:line="27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D1EB0">
            <w:rPr>
              <w:rFonts w:ascii="Palatino Linotype" w:hAnsi="Palatino Linotype" w:cs="Arial"/>
              <w:bCs/>
              <w:sz w:val="24"/>
              <w:lang w:eastAsia="es-MX"/>
            </w:rPr>
            <w:t>0</w:t>
          </w:r>
          <w:r>
            <w:rPr>
              <w:rFonts w:ascii="Palatino Linotype" w:hAnsi="Palatino Linotype" w:cs="Arial"/>
              <w:bCs/>
              <w:sz w:val="24"/>
              <w:lang w:eastAsia="es-MX"/>
            </w:rPr>
            <w:t>19</w:t>
          </w:r>
          <w:r w:rsidR="006D1EB0">
            <w:rPr>
              <w:rFonts w:ascii="Palatino Linotype" w:hAnsi="Palatino Linotype" w:cs="Arial"/>
              <w:bCs/>
              <w:sz w:val="24"/>
              <w:lang w:eastAsia="es-MX"/>
            </w:rPr>
            <w:t>5/INFOEM/IP/RR/202</w:t>
          </w:r>
          <w:r w:rsidR="00F54701">
            <w:rPr>
              <w:rFonts w:ascii="Palatino Linotype" w:hAnsi="Palatino Linotype" w:cs="Arial"/>
              <w:bCs/>
              <w:sz w:val="24"/>
              <w:lang w:eastAsia="es-MX"/>
            </w:rPr>
            <w:t>1</w:t>
          </w:r>
          <w:r w:rsidR="006D1EB0">
            <w:rPr>
              <w:rFonts w:ascii="Palatino Linotype" w:hAnsi="Palatino Linotype" w:cs="Arial"/>
              <w:bCs/>
              <w:sz w:val="24"/>
              <w:lang w:eastAsia="es-MX"/>
            </w:rPr>
            <w:t xml:space="preserve"> y acumulado</w:t>
          </w:r>
        </w:p>
      </w:tc>
    </w:tr>
    <w:tr w:rsidR="001A35AB" w14:paraId="015B361A" w14:textId="77777777" w:rsidTr="001A35AB">
      <w:trPr>
        <w:trHeight w:val="196"/>
      </w:trPr>
      <w:tc>
        <w:tcPr>
          <w:tcW w:w="5529" w:type="dxa"/>
          <w:hideMark/>
        </w:tcPr>
        <w:p w14:paraId="3BFE94BB" w14:textId="77777777" w:rsidR="001A35AB" w:rsidRDefault="006D1EB0"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09C905E" w14:textId="7DF29DAC" w:rsidR="001A35AB" w:rsidRPr="00356862" w:rsidRDefault="00356862" w:rsidP="001A35AB">
          <w:pPr>
            <w:spacing w:after="0" w:line="276" w:lineRule="auto"/>
            <w:ind w:left="639" w:right="214"/>
            <w:jc w:val="right"/>
            <w:rPr>
              <w:rFonts w:ascii="Palatino Linotype" w:hAnsi="Palatino Linotype" w:cs="Arial"/>
              <w:b/>
            </w:rPr>
          </w:pPr>
          <w:proofErr w:type="spellStart"/>
          <w:r>
            <w:rPr>
              <w:rFonts w:ascii="Palatino Linotype" w:hAnsi="Palatino Linotype" w:cs="Arial"/>
              <w:b/>
            </w:rPr>
            <w:t>xxxxxxxxxxxxxxxxxxxxxxxxxxxx</w:t>
          </w:r>
          <w:proofErr w:type="spellEnd"/>
        </w:p>
      </w:tc>
    </w:tr>
    <w:tr w:rsidR="001A35AB" w14:paraId="0D20D448" w14:textId="77777777" w:rsidTr="001A35AB">
      <w:trPr>
        <w:trHeight w:val="242"/>
      </w:trPr>
      <w:tc>
        <w:tcPr>
          <w:tcW w:w="5529" w:type="dxa"/>
          <w:hideMark/>
        </w:tcPr>
        <w:p w14:paraId="23372FA8" w14:textId="77777777" w:rsidR="001A35AB" w:rsidRDefault="006D1EB0" w:rsidP="001A35AB">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vAlign w:val="center"/>
          <w:hideMark/>
        </w:tcPr>
        <w:p w14:paraId="172BF9F4" w14:textId="70806BB5" w:rsidR="001A35AB" w:rsidRDefault="006D1EB0" w:rsidP="001A35AB">
          <w:pPr>
            <w:spacing w:after="0" w:line="276" w:lineRule="auto"/>
            <w:ind w:left="-70" w:right="214"/>
            <w:jc w:val="right"/>
            <w:rPr>
              <w:rFonts w:ascii="Palatino Linotype" w:hAnsi="Palatino Linotype" w:cs="Arial"/>
              <w:szCs w:val="20"/>
            </w:rPr>
          </w:pPr>
          <w:r>
            <w:rPr>
              <w:rFonts w:ascii="Palatino Linotype" w:hAnsi="Palatino Linotype" w:cs="Arial"/>
              <w:szCs w:val="20"/>
            </w:rPr>
            <w:t xml:space="preserve">Ayuntamiento de </w:t>
          </w:r>
          <w:proofErr w:type="spellStart"/>
          <w:r w:rsidR="00077462">
            <w:rPr>
              <w:rFonts w:ascii="Palatino Linotype" w:hAnsi="Palatino Linotype" w:cs="Arial"/>
              <w:szCs w:val="20"/>
            </w:rPr>
            <w:t>Temamatla</w:t>
          </w:r>
          <w:proofErr w:type="spellEnd"/>
        </w:p>
      </w:tc>
    </w:tr>
    <w:tr w:rsidR="001A35AB" w14:paraId="0FB9DAA8" w14:textId="77777777" w:rsidTr="001A35AB">
      <w:trPr>
        <w:trHeight w:val="342"/>
      </w:trPr>
      <w:tc>
        <w:tcPr>
          <w:tcW w:w="5529" w:type="dxa"/>
          <w:hideMark/>
        </w:tcPr>
        <w:p w14:paraId="3F7C86B1" w14:textId="77777777" w:rsidR="001A35AB" w:rsidRDefault="006D1EB0" w:rsidP="001A35AB">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747FCCC" w14:textId="77777777" w:rsidR="001A35AB" w:rsidRDefault="006D1EB0" w:rsidP="001A35AB">
          <w:pPr>
            <w:spacing w:after="0" w:line="27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68060983" w14:textId="705A3435" w:rsidR="001A35AB" w:rsidRPr="00696691" w:rsidRDefault="00463D8D">
    <w:pPr>
      <w:pStyle w:val="Encabezado"/>
      <w:rPr>
        <w:sz w:val="16"/>
      </w:rPr>
    </w:pPr>
    <w:r>
      <w:rPr>
        <w:noProof/>
        <w:sz w:val="16"/>
        <w:lang w:val="es-MX" w:eastAsia="es-MX"/>
      </w:rPr>
      <w:pict w14:anchorId="4F91D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38156" o:spid="_x0000_s2049" type="#_x0000_t75" style="position:absolute;margin-left:-82.65pt;margin-top:-129.8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5D7BEC"/>
    <w:multiLevelType w:val="hybridMultilevel"/>
    <w:tmpl w:val="AC084C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758025D"/>
    <w:multiLevelType w:val="hybridMultilevel"/>
    <w:tmpl w:val="0538B41E"/>
    <w:lvl w:ilvl="0" w:tplc="8CF2AE30">
      <w:start w:val="4"/>
      <w:numFmt w:val="bullet"/>
      <w:lvlText w:val=""/>
      <w:lvlJc w:val="left"/>
      <w:pPr>
        <w:ind w:left="786"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CE560F5"/>
    <w:multiLevelType w:val="hybridMultilevel"/>
    <w:tmpl w:val="DBCA971E"/>
    <w:lvl w:ilvl="0" w:tplc="640C7D3C">
      <w:start w:val="37"/>
      <w:numFmt w:val="bullet"/>
      <w:lvlText w:val=""/>
      <w:lvlJc w:val="left"/>
      <w:pPr>
        <w:ind w:left="720" w:hanging="360"/>
      </w:pPr>
      <w:rPr>
        <w:rFonts w:ascii="Symbol" w:eastAsia="Times New Roman" w:hAnsi="Symbol"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31033B5"/>
    <w:multiLevelType w:val="hybridMultilevel"/>
    <w:tmpl w:val="A6E659B8"/>
    <w:lvl w:ilvl="0" w:tplc="C35ADFA0">
      <w:start w:val="1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E6157AC"/>
    <w:multiLevelType w:val="hybridMultilevel"/>
    <w:tmpl w:val="55A61840"/>
    <w:lvl w:ilvl="0" w:tplc="A502C21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nsid w:val="71563D38"/>
    <w:multiLevelType w:val="hybridMultilevel"/>
    <w:tmpl w:val="746239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6"/>
  </w:num>
  <w:num w:numId="5">
    <w:abstractNumId w:val="0"/>
  </w:num>
  <w:num w:numId="6">
    <w:abstractNumId w:val="7"/>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462"/>
    <w:rsid w:val="000179D0"/>
    <w:rsid w:val="00026569"/>
    <w:rsid w:val="00077462"/>
    <w:rsid w:val="000A13B2"/>
    <w:rsid w:val="000A7787"/>
    <w:rsid w:val="000B72C4"/>
    <w:rsid w:val="000D73CA"/>
    <w:rsid w:val="000E1B4F"/>
    <w:rsid w:val="001319E3"/>
    <w:rsid w:val="001F6B84"/>
    <w:rsid w:val="00224134"/>
    <w:rsid w:val="002A6FA3"/>
    <w:rsid w:val="002C3499"/>
    <w:rsid w:val="00356862"/>
    <w:rsid w:val="00394B2B"/>
    <w:rsid w:val="0039761A"/>
    <w:rsid w:val="003D6D07"/>
    <w:rsid w:val="003F24FA"/>
    <w:rsid w:val="00423F58"/>
    <w:rsid w:val="00463D8D"/>
    <w:rsid w:val="004F43A3"/>
    <w:rsid w:val="005123DF"/>
    <w:rsid w:val="00564F0D"/>
    <w:rsid w:val="005979BE"/>
    <w:rsid w:val="005C77BE"/>
    <w:rsid w:val="006315EE"/>
    <w:rsid w:val="00652637"/>
    <w:rsid w:val="00655531"/>
    <w:rsid w:val="00663734"/>
    <w:rsid w:val="006D1EB0"/>
    <w:rsid w:val="006F3C4A"/>
    <w:rsid w:val="007D314E"/>
    <w:rsid w:val="007E3858"/>
    <w:rsid w:val="007E4F4A"/>
    <w:rsid w:val="00867ED3"/>
    <w:rsid w:val="00887F9A"/>
    <w:rsid w:val="008D6DA6"/>
    <w:rsid w:val="00906741"/>
    <w:rsid w:val="00963D1B"/>
    <w:rsid w:val="00972210"/>
    <w:rsid w:val="00A42659"/>
    <w:rsid w:val="00AD53C6"/>
    <w:rsid w:val="00B0759D"/>
    <w:rsid w:val="00B15C02"/>
    <w:rsid w:val="00B66967"/>
    <w:rsid w:val="00B710A4"/>
    <w:rsid w:val="00BC2035"/>
    <w:rsid w:val="00C559C6"/>
    <w:rsid w:val="00E22B3E"/>
    <w:rsid w:val="00E425A4"/>
    <w:rsid w:val="00E6781B"/>
    <w:rsid w:val="00E9042B"/>
    <w:rsid w:val="00EA1733"/>
    <w:rsid w:val="00F54701"/>
    <w:rsid w:val="00F54E60"/>
    <w:rsid w:val="00FA51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4CBCA75"/>
  <w15:chartTrackingRefBased/>
  <w15:docId w15:val="{D64C0DA9-FFCA-46CC-9CCC-AF7AA11FA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746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74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07746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07746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07746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7746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7746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07746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77462"/>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77462"/>
    <w:rPr>
      <w:color w:val="0563C1" w:themeColor="hyperlink"/>
      <w:u w:val="single"/>
    </w:rPr>
  </w:style>
  <w:style w:type="paragraph" w:styleId="Sinespaciado">
    <w:name w:val="No Spacing"/>
    <w:aliases w:val="Francesa,INAI"/>
    <w:link w:val="SinespaciadoCar"/>
    <w:uiPriority w:val="1"/>
    <w:qFormat/>
    <w:rsid w:val="0007746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077462"/>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39761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39761A"/>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uiPriority w:val="99"/>
    <w:unhideWhenUsed/>
    <w:rsid w:val="0039761A"/>
    <w:pPr>
      <w:spacing w:after="120"/>
    </w:pPr>
  </w:style>
  <w:style w:type="character" w:customStyle="1" w:styleId="TextoindependienteCar">
    <w:name w:val="Texto independiente Car"/>
    <w:basedOn w:val="Fuentedeprrafopredeter"/>
    <w:link w:val="Textoindependiente"/>
    <w:uiPriority w:val="99"/>
    <w:rsid w:val="0039761A"/>
  </w:style>
  <w:style w:type="character" w:customStyle="1" w:styleId="UnresolvedMention">
    <w:name w:val="Unresolved Mention"/>
    <w:basedOn w:val="Fuentedeprrafopredeter"/>
    <w:uiPriority w:val="99"/>
    <w:semiHidden/>
    <w:unhideWhenUsed/>
    <w:rsid w:val="007D314E"/>
    <w:rPr>
      <w:color w:val="605E5C"/>
      <w:shd w:val="clear" w:color="auto" w:fill="E1DFDD"/>
    </w:rPr>
  </w:style>
  <w:style w:type="table" w:styleId="Tablaconcuadrcula">
    <w:name w:val="Table Grid"/>
    <w:basedOn w:val="Tablanormal"/>
    <w:uiPriority w:val="39"/>
    <w:rsid w:val="00631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537742">
      <w:bodyDiv w:val="1"/>
      <w:marLeft w:val="0"/>
      <w:marRight w:val="0"/>
      <w:marTop w:val="0"/>
      <w:marBottom w:val="0"/>
      <w:divBdr>
        <w:top w:val="none" w:sz="0" w:space="0" w:color="auto"/>
        <w:left w:val="none" w:sz="0" w:space="0" w:color="auto"/>
        <w:bottom w:val="none" w:sz="0" w:space="0" w:color="auto"/>
        <w:right w:val="none" w:sz="0" w:space="0" w:color="auto"/>
      </w:divBdr>
    </w:div>
    <w:div w:id="1429501529">
      <w:bodyDiv w:val="1"/>
      <w:marLeft w:val="0"/>
      <w:marRight w:val="0"/>
      <w:marTop w:val="0"/>
      <w:marBottom w:val="0"/>
      <w:divBdr>
        <w:top w:val="none" w:sz="0" w:space="0" w:color="auto"/>
        <w:left w:val="none" w:sz="0" w:space="0" w:color="auto"/>
        <w:bottom w:val="none" w:sz="0" w:space="0" w:color="auto"/>
        <w:right w:val="none" w:sz="0" w:space="0" w:color="auto"/>
      </w:divBdr>
    </w:div>
    <w:div w:id="1766343634">
      <w:bodyDiv w:val="1"/>
      <w:marLeft w:val="0"/>
      <w:marRight w:val="0"/>
      <w:marTop w:val="0"/>
      <w:marBottom w:val="0"/>
      <w:divBdr>
        <w:top w:val="none" w:sz="0" w:space="0" w:color="auto"/>
        <w:left w:val="none" w:sz="0" w:space="0" w:color="auto"/>
        <w:bottom w:val="none" w:sz="0" w:space="0" w:color="auto"/>
        <w:right w:val="none" w:sz="0" w:space="0" w:color="auto"/>
      </w:divBdr>
    </w:div>
    <w:div w:id="1825005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hyperlink" Target="https://www.temamatla.gob.mx/"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theme" Target="theme/theme1.xml"/><Relationship Id="rId8" Type="http://schemas.openxmlformats.org/officeDocument/2006/relationships/hyperlink" Target="https://www.temamatla.gob.mx/"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29</Pages>
  <Words>4840</Words>
  <Characters>26622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38</cp:revision>
  <dcterms:created xsi:type="dcterms:W3CDTF">2021-04-06T05:43:00Z</dcterms:created>
  <dcterms:modified xsi:type="dcterms:W3CDTF">2021-05-12T14:35:00Z</dcterms:modified>
</cp:coreProperties>
</file>