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0ACEF95B" w:rsidR="00476727" w:rsidRPr="003E7B8B" w:rsidRDefault="00476727" w:rsidP="00EE43FE">
      <w:pPr>
        <w:spacing w:before="240" w:after="240" w:line="360" w:lineRule="auto"/>
        <w:jc w:val="both"/>
        <w:rPr>
          <w:rFonts w:ascii="Palatino Linotype" w:hAnsi="Palatino Linotype" w:cs="Arial"/>
        </w:rPr>
      </w:pPr>
      <w:r w:rsidRPr="003E7B8B">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3E7B8B">
        <w:rPr>
          <w:rFonts w:ascii="Palatino Linotype" w:hAnsi="Palatino Linotype" w:cs="Arial"/>
        </w:rPr>
        <w:t xml:space="preserve">o </w:t>
      </w:r>
      <w:r w:rsidR="005A7C28" w:rsidRPr="003E7B8B">
        <w:rPr>
          <w:rFonts w:ascii="Palatino Linotype" w:hAnsi="Palatino Linotype" w:cs="Arial"/>
        </w:rPr>
        <w:t xml:space="preserve">en Metepec, Estado de México, a </w:t>
      </w:r>
      <w:r w:rsidR="002B28BF" w:rsidRPr="003E7B8B">
        <w:rPr>
          <w:rFonts w:ascii="Palatino Linotype" w:hAnsi="Palatino Linotype" w:cs="Arial"/>
        </w:rPr>
        <w:t>quince</w:t>
      </w:r>
      <w:r w:rsidR="0007536C" w:rsidRPr="003E7B8B">
        <w:rPr>
          <w:rFonts w:ascii="Palatino Linotype" w:hAnsi="Palatino Linotype" w:cs="Arial"/>
        </w:rPr>
        <w:t xml:space="preserve"> de septiembre de dos mil veintiuno</w:t>
      </w:r>
      <w:r w:rsidRPr="003E7B8B">
        <w:rPr>
          <w:rFonts w:ascii="Palatino Linotype" w:hAnsi="Palatino Linotype" w:cs="Arial"/>
        </w:rPr>
        <w:t xml:space="preserve">. </w:t>
      </w:r>
    </w:p>
    <w:p w14:paraId="76EF8020" w14:textId="5C9D1C89" w:rsidR="00D06012" w:rsidRPr="003E7B8B" w:rsidRDefault="00D06012" w:rsidP="00EE43FE">
      <w:pPr>
        <w:spacing w:before="240" w:after="240" w:line="360" w:lineRule="auto"/>
        <w:jc w:val="both"/>
        <w:rPr>
          <w:rFonts w:ascii="Palatino Linotype" w:hAnsi="Palatino Linotype" w:cs="Arial"/>
        </w:rPr>
      </w:pPr>
      <w:r w:rsidRPr="003E7B8B">
        <w:rPr>
          <w:rFonts w:ascii="Palatino Linotype" w:hAnsi="Palatino Linotype" w:cs="Arial"/>
          <w:b/>
        </w:rPr>
        <w:t>VISTO</w:t>
      </w:r>
      <w:r w:rsidR="004A4862" w:rsidRPr="003E7B8B">
        <w:rPr>
          <w:rFonts w:ascii="Palatino Linotype" w:hAnsi="Palatino Linotype" w:cs="Arial"/>
          <w:b/>
        </w:rPr>
        <w:t>S</w:t>
      </w:r>
      <w:r w:rsidR="004A4862" w:rsidRPr="003E7B8B">
        <w:rPr>
          <w:rFonts w:ascii="Palatino Linotype" w:hAnsi="Palatino Linotype" w:cs="Arial"/>
        </w:rPr>
        <w:t xml:space="preserve"> los</w:t>
      </w:r>
      <w:r w:rsidR="009A618A" w:rsidRPr="003E7B8B">
        <w:rPr>
          <w:rFonts w:ascii="Palatino Linotype" w:hAnsi="Palatino Linotype" w:cs="Arial"/>
        </w:rPr>
        <w:t xml:space="preserve"> </w:t>
      </w:r>
      <w:r w:rsidRPr="003E7B8B">
        <w:rPr>
          <w:rFonts w:ascii="Palatino Linotype" w:hAnsi="Palatino Linotype" w:cs="Arial"/>
        </w:rPr>
        <w:t>expediente formado con motivo de</w:t>
      </w:r>
      <w:r w:rsidR="004A4862" w:rsidRPr="003E7B8B">
        <w:rPr>
          <w:rFonts w:ascii="Palatino Linotype" w:hAnsi="Palatino Linotype" w:cs="Arial"/>
        </w:rPr>
        <w:t xml:space="preserve"> </w:t>
      </w:r>
      <w:r w:rsidRPr="003E7B8B">
        <w:rPr>
          <w:rFonts w:ascii="Palatino Linotype" w:hAnsi="Palatino Linotype" w:cs="Arial"/>
        </w:rPr>
        <w:t>l</w:t>
      </w:r>
      <w:r w:rsidR="004A4862" w:rsidRPr="003E7B8B">
        <w:rPr>
          <w:rFonts w:ascii="Palatino Linotype" w:hAnsi="Palatino Linotype" w:cs="Arial"/>
        </w:rPr>
        <w:t>os</w:t>
      </w:r>
      <w:r w:rsidR="009A618A" w:rsidRPr="003E7B8B">
        <w:rPr>
          <w:rFonts w:ascii="Palatino Linotype" w:hAnsi="Palatino Linotype" w:cs="Arial"/>
        </w:rPr>
        <w:t xml:space="preserve"> </w:t>
      </w:r>
      <w:r w:rsidRPr="003E7B8B">
        <w:rPr>
          <w:rFonts w:ascii="Palatino Linotype" w:hAnsi="Palatino Linotype" w:cs="Arial"/>
        </w:rPr>
        <w:t>recurso</w:t>
      </w:r>
      <w:r w:rsidR="004A4862" w:rsidRPr="003E7B8B">
        <w:rPr>
          <w:rFonts w:ascii="Palatino Linotype" w:hAnsi="Palatino Linotype" w:cs="Arial"/>
        </w:rPr>
        <w:t>s</w:t>
      </w:r>
      <w:r w:rsidRPr="003E7B8B">
        <w:rPr>
          <w:rFonts w:ascii="Palatino Linotype" w:hAnsi="Palatino Linotype" w:cs="Arial"/>
        </w:rPr>
        <w:t xml:space="preserve"> de revisión </w:t>
      </w:r>
      <w:r w:rsidR="0060496C" w:rsidRPr="003E7B8B">
        <w:rPr>
          <w:rFonts w:ascii="Palatino Linotype" w:hAnsi="Palatino Linotype" w:cs="Arial"/>
          <w:b/>
        </w:rPr>
        <w:t>0</w:t>
      </w:r>
      <w:r w:rsidR="00D31365" w:rsidRPr="003E7B8B">
        <w:rPr>
          <w:rFonts w:ascii="Palatino Linotype" w:hAnsi="Palatino Linotype" w:cs="Arial"/>
          <w:b/>
        </w:rPr>
        <w:t>38</w:t>
      </w:r>
      <w:r w:rsidR="004A4862" w:rsidRPr="003E7B8B">
        <w:rPr>
          <w:rFonts w:ascii="Palatino Linotype" w:hAnsi="Palatino Linotype" w:cs="Arial"/>
          <w:b/>
        </w:rPr>
        <w:t>24</w:t>
      </w:r>
      <w:r w:rsidR="00AA36EE" w:rsidRPr="003E7B8B">
        <w:rPr>
          <w:rFonts w:ascii="Palatino Linotype" w:hAnsi="Palatino Linotype" w:cs="Arial"/>
          <w:b/>
        </w:rPr>
        <w:t>/</w:t>
      </w:r>
      <w:r w:rsidR="00972709" w:rsidRPr="003E7B8B">
        <w:rPr>
          <w:rFonts w:ascii="Palatino Linotype" w:hAnsi="Palatino Linotype" w:cs="Arial"/>
          <w:b/>
        </w:rPr>
        <w:t>INFOEM/IP/RR/202</w:t>
      </w:r>
      <w:r w:rsidR="006220B0" w:rsidRPr="003E7B8B">
        <w:rPr>
          <w:rFonts w:ascii="Palatino Linotype" w:hAnsi="Palatino Linotype" w:cs="Arial"/>
          <w:b/>
        </w:rPr>
        <w:t>1</w:t>
      </w:r>
      <w:r w:rsidR="004A4862" w:rsidRPr="003E7B8B">
        <w:rPr>
          <w:rFonts w:ascii="Palatino Linotype" w:hAnsi="Palatino Linotype" w:cs="Arial"/>
          <w:b/>
        </w:rPr>
        <w:t xml:space="preserve">  </w:t>
      </w:r>
      <w:r w:rsidR="004A4862" w:rsidRPr="003E7B8B">
        <w:rPr>
          <w:rFonts w:ascii="Palatino Linotype" w:hAnsi="Palatino Linotype" w:cs="Arial"/>
          <w:bCs/>
        </w:rPr>
        <w:t xml:space="preserve">y </w:t>
      </w:r>
      <w:r w:rsidR="004A4862" w:rsidRPr="003E7B8B">
        <w:rPr>
          <w:rFonts w:ascii="Palatino Linotype" w:hAnsi="Palatino Linotype" w:cs="Arial"/>
          <w:b/>
        </w:rPr>
        <w:t>03842/INFOEM/IP/RR/2021</w:t>
      </w:r>
      <w:r w:rsidR="00643CCD" w:rsidRPr="003E7B8B">
        <w:rPr>
          <w:rFonts w:ascii="Palatino Linotype" w:hAnsi="Palatino Linotype" w:cs="Arial"/>
        </w:rPr>
        <w:t>,</w:t>
      </w:r>
      <w:r w:rsidR="004A4862" w:rsidRPr="003E7B8B">
        <w:rPr>
          <w:rFonts w:ascii="Palatino Linotype" w:hAnsi="Palatino Linotype" w:cs="Arial"/>
        </w:rPr>
        <w:t xml:space="preserve"> </w:t>
      </w:r>
      <w:r w:rsidR="004A4862" w:rsidRPr="003E7B8B">
        <w:rPr>
          <w:rFonts w:ascii="Palatino Linotype" w:hAnsi="Palatino Linotype" w:cs="Arial"/>
          <w:b/>
          <w:bCs/>
        </w:rPr>
        <w:t>Acumulados,</w:t>
      </w:r>
      <w:r w:rsidR="00643CCD" w:rsidRPr="003E7B8B">
        <w:rPr>
          <w:rFonts w:ascii="Palatino Linotype" w:hAnsi="Palatino Linotype" w:cs="Arial"/>
        </w:rPr>
        <w:t xml:space="preserve"> </w:t>
      </w:r>
      <w:r w:rsidR="007C1B36" w:rsidRPr="003E7B8B">
        <w:rPr>
          <w:rFonts w:ascii="Palatino Linotype" w:hAnsi="Palatino Linotype" w:cs="Arial"/>
        </w:rPr>
        <w:t>interpuesto</w:t>
      </w:r>
      <w:r w:rsidR="004A4862" w:rsidRPr="003E7B8B">
        <w:rPr>
          <w:rFonts w:ascii="Palatino Linotype" w:hAnsi="Palatino Linotype" w:cs="Arial"/>
        </w:rPr>
        <w:t>s</w:t>
      </w:r>
      <w:r w:rsidR="00000739" w:rsidRPr="003E7B8B">
        <w:rPr>
          <w:rFonts w:ascii="Palatino Linotype" w:hAnsi="Palatino Linotype" w:cs="Arial"/>
        </w:rPr>
        <w:t xml:space="preserve"> por</w:t>
      </w:r>
      <w:r w:rsidR="00AD7FBD" w:rsidRPr="003E7B8B">
        <w:rPr>
          <w:rFonts w:ascii="Palatino Linotype" w:hAnsi="Palatino Linotype" w:cs="Arial"/>
          <w:b/>
          <w:bCs/>
        </w:rPr>
        <w:t xml:space="preserve"> </w:t>
      </w:r>
      <w:r w:rsidR="004A4862" w:rsidRPr="003E7B8B">
        <w:rPr>
          <w:rFonts w:ascii="Palatino Linotype" w:hAnsi="Palatino Linotype" w:cs="Arial"/>
          <w:b/>
          <w:bCs/>
        </w:rPr>
        <w:t xml:space="preserve">                                      </w:t>
      </w:r>
      <w:r w:rsidR="00AD7FBD" w:rsidRPr="003E7B8B">
        <w:rPr>
          <w:rFonts w:ascii="Palatino Linotype" w:hAnsi="Palatino Linotype" w:cs="Arial"/>
          <w:b/>
          <w:bCs/>
        </w:rPr>
        <w:t xml:space="preserve">                                 </w:t>
      </w:r>
      <w:r w:rsidR="009F23A2" w:rsidRPr="003E7B8B">
        <w:rPr>
          <w:rFonts w:ascii="Palatino Linotype" w:hAnsi="Palatino Linotype" w:cs="Arial"/>
          <w:b/>
        </w:rPr>
        <w:t xml:space="preserve">, </w:t>
      </w:r>
      <w:r w:rsidRPr="003E7B8B">
        <w:rPr>
          <w:rFonts w:ascii="Palatino Linotype" w:hAnsi="Palatino Linotype" w:cs="Arial"/>
        </w:rPr>
        <w:t>en lo sucesivo</w:t>
      </w:r>
      <w:r w:rsidR="00643CCD" w:rsidRPr="003E7B8B">
        <w:rPr>
          <w:rFonts w:ascii="Palatino Linotype" w:hAnsi="Palatino Linotype" w:cs="Arial"/>
          <w:b/>
        </w:rPr>
        <w:t xml:space="preserve"> </w:t>
      </w:r>
      <w:r w:rsidR="001E49CD" w:rsidRPr="003E7B8B">
        <w:rPr>
          <w:rFonts w:ascii="Palatino Linotype" w:hAnsi="Palatino Linotype" w:cs="Arial"/>
        </w:rPr>
        <w:t>la</w:t>
      </w:r>
      <w:r w:rsidR="00B05E70" w:rsidRPr="003E7B8B">
        <w:rPr>
          <w:rFonts w:ascii="Palatino Linotype" w:hAnsi="Palatino Linotype" w:cs="Arial"/>
        </w:rPr>
        <w:t xml:space="preserve"> </w:t>
      </w:r>
      <w:r w:rsidR="001E49CD" w:rsidRPr="003E7B8B">
        <w:rPr>
          <w:rFonts w:ascii="Palatino Linotype" w:hAnsi="Palatino Linotype" w:cs="Arial"/>
        </w:rPr>
        <w:t xml:space="preserve">parte </w:t>
      </w:r>
      <w:r w:rsidR="006220B0" w:rsidRPr="003E7B8B">
        <w:rPr>
          <w:rFonts w:ascii="Palatino Linotype" w:hAnsi="Palatino Linotype" w:cs="Arial"/>
          <w:b/>
        </w:rPr>
        <w:t>R</w:t>
      </w:r>
      <w:r w:rsidR="001E49CD" w:rsidRPr="003E7B8B">
        <w:rPr>
          <w:rFonts w:ascii="Palatino Linotype" w:hAnsi="Palatino Linotype" w:cs="Arial"/>
          <w:b/>
        </w:rPr>
        <w:t>ecurrente</w:t>
      </w:r>
      <w:r w:rsidRPr="003E7B8B">
        <w:rPr>
          <w:rFonts w:ascii="Palatino Linotype" w:hAnsi="Palatino Linotype" w:cs="Arial"/>
          <w:b/>
        </w:rPr>
        <w:t>,</w:t>
      </w:r>
      <w:r w:rsidRPr="003E7B8B">
        <w:rPr>
          <w:rFonts w:ascii="Palatino Linotype" w:hAnsi="Palatino Linotype" w:cs="Arial"/>
        </w:rPr>
        <w:t xml:space="preserve"> en contra de</w:t>
      </w:r>
      <w:r w:rsidR="00ED5A73" w:rsidRPr="003E7B8B">
        <w:rPr>
          <w:rFonts w:ascii="Palatino Linotype" w:hAnsi="Palatino Linotype" w:cs="Arial"/>
        </w:rPr>
        <w:t xml:space="preserve"> la</w:t>
      </w:r>
      <w:r w:rsidR="004A4862" w:rsidRPr="003E7B8B">
        <w:rPr>
          <w:rFonts w:ascii="Palatino Linotype" w:hAnsi="Palatino Linotype" w:cs="Arial"/>
        </w:rPr>
        <w:t>s</w:t>
      </w:r>
      <w:r w:rsidRPr="003E7B8B">
        <w:rPr>
          <w:rFonts w:ascii="Palatino Linotype" w:hAnsi="Palatino Linotype" w:cs="Arial"/>
        </w:rPr>
        <w:t xml:space="preserve"> respuesta</w:t>
      </w:r>
      <w:r w:rsidR="004A4862" w:rsidRPr="003E7B8B">
        <w:rPr>
          <w:rFonts w:ascii="Palatino Linotype" w:hAnsi="Palatino Linotype" w:cs="Arial"/>
        </w:rPr>
        <w:t>s</w:t>
      </w:r>
      <w:r w:rsidR="009A1B0C" w:rsidRPr="003E7B8B">
        <w:rPr>
          <w:rFonts w:ascii="Palatino Linotype" w:hAnsi="Palatino Linotype" w:cs="Arial"/>
        </w:rPr>
        <w:t xml:space="preserve"> a su</w:t>
      </w:r>
      <w:r w:rsidR="004A4862" w:rsidRPr="003E7B8B">
        <w:rPr>
          <w:rFonts w:ascii="Palatino Linotype" w:hAnsi="Palatino Linotype" w:cs="Arial"/>
        </w:rPr>
        <w:t>s</w:t>
      </w:r>
      <w:r w:rsidR="009A1B0C" w:rsidRPr="003E7B8B">
        <w:rPr>
          <w:rFonts w:ascii="Palatino Linotype" w:hAnsi="Palatino Linotype" w:cs="Arial"/>
        </w:rPr>
        <w:t xml:space="preserve"> solicitud</w:t>
      </w:r>
      <w:r w:rsidR="004A4862" w:rsidRPr="003E7B8B">
        <w:rPr>
          <w:rFonts w:ascii="Palatino Linotype" w:hAnsi="Palatino Linotype" w:cs="Arial"/>
        </w:rPr>
        <w:t>es</w:t>
      </w:r>
      <w:r w:rsidRPr="003E7B8B">
        <w:rPr>
          <w:rFonts w:ascii="Palatino Linotype" w:hAnsi="Palatino Linotype" w:cs="Arial"/>
        </w:rPr>
        <w:t xml:space="preserve"> por</w:t>
      </w:r>
      <w:r w:rsidR="009A5033" w:rsidRPr="003E7B8B">
        <w:rPr>
          <w:rFonts w:ascii="Palatino Linotype" w:hAnsi="Palatino Linotype" w:cs="Arial"/>
        </w:rPr>
        <w:t xml:space="preserve"> parte de</w:t>
      </w:r>
      <w:r w:rsidR="004A4862" w:rsidRPr="003E7B8B">
        <w:rPr>
          <w:rFonts w:ascii="Palatino Linotype" w:hAnsi="Palatino Linotype" w:cs="Arial"/>
        </w:rPr>
        <w:t xml:space="preserve"> </w:t>
      </w:r>
      <w:r w:rsidR="00AA36EE" w:rsidRPr="003E7B8B">
        <w:rPr>
          <w:rFonts w:ascii="Palatino Linotype" w:hAnsi="Palatino Linotype" w:cs="Arial"/>
        </w:rPr>
        <w:t>l</w:t>
      </w:r>
      <w:r w:rsidR="004A4862" w:rsidRPr="003E7B8B">
        <w:rPr>
          <w:rFonts w:ascii="Palatino Linotype" w:hAnsi="Palatino Linotype" w:cs="Arial"/>
        </w:rPr>
        <w:t>a</w:t>
      </w:r>
      <w:r w:rsidR="00AA36EE" w:rsidRPr="003E7B8B">
        <w:rPr>
          <w:rFonts w:ascii="Palatino Linotype" w:hAnsi="Palatino Linotype" w:cs="Arial"/>
        </w:rPr>
        <w:t xml:space="preserve"> </w:t>
      </w:r>
      <w:r w:rsidR="00D31365" w:rsidRPr="003E7B8B">
        <w:rPr>
          <w:rFonts w:ascii="Palatino Linotype" w:hAnsi="Palatino Linotype" w:cs="Arial"/>
          <w:b/>
          <w:bCs/>
        </w:rPr>
        <w:t>Comisión de Conciliación y Arbitraje Médico del Estado de México</w:t>
      </w:r>
      <w:r w:rsidR="00AA36EE" w:rsidRPr="003E7B8B">
        <w:rPr>
          <w:rFonts w:ascii="Palatino Linotype" w:hAnsi="Palatino Linotype" w:cs="Arial"/>
          <w:b/>
          <w:bCs/>
        </w:rPr>
        <w:t xml:space="preserve">, </w:t>
      </w:r>
      <w:r w:rsidRPr="003E7B8B">
        <w:rPr>
          <w:rFonts w:ascii="Palatino Linotype" w:hAnsi="Palatino Linotype" w:cs="Arial"/>
        </w:rPr>
        <w:t xml:space="preserve">en lo sucesivo </w:t>
      </w:r>
      <w:r w:rsidR="007A1102" w:rsidRPr="003E7B8B">
        <w:rPr>
          <w:rFonts w:ascii="Palatino Linotype" w:hAnsi="Palatino Linotype" w:cs="Arial"/>
        </w:rPr>
        <w:t xml:space="preserve">el </w:t>
      </w:r>
      <w:r w:rsidR="006220B0" w:rsidRPr="003E7B8B">
        <w:rPr>
          <w:rFonts w:ascii="Palatino Linotype" w:hAnsi="Palatino Linotype" w:cs="Arial"/>
          <w:b/>
        </w:rPr>
        <w:t>S</w:t>
      </w:r>
      <w:r w:rsidR="003349F4" w:rsidRPr="003E7B8B">
        <w:rPr>
          <w:rFonts w:ascii="Palatino Linotype" w:hAnsi="Palatino Linotype" w:cs="Arial"/>
          <w:b/>
        </w:rPr>
        <w:t xml:space="preserve">ujeto </w:t>
      </w:r>
      <w:r w:rsidR="006220B0" w:rsidRPr="003E7B8B">
        <w:rPr>
          <w:rFonts w:ascii="Palatino Linotype" w:hAnsi="Palatino Linotype" w:cs="Arial"/>
          <w:b/>
        </w:rPr>
        <w:t>O</w:t>
      </w:r>
      <w:r w:rsidR="003349F4" w:rsidRPr="003E7B8B">
        <w:rPr>
          <w:rFonts w:ascii="Palatino Linotype" w:hAnsi="Palatino Linotype" w:cs="Arial"/>
          <w:b/>
        </w:rPr>
        <w:t>bligado</w:t>
      </w:r>
      <w:r w:rsidRPr="003E7B8B">
        <w:rPr>
          <w:rFonts w:ascii="Palatino Linotype" w:hAnsi="Palatino Linotype" w:cs="Arial"/>
          <w:b/>
        </w:rPr>
        <w:t xml:space="preserve">, </w:t>
      </w:r>
      <w:r w:rsidRPr="003E7B8B">
        <w:rPr>
          <w:rFonts w:ascii="Palatino Linotype" w:hAnsi="Palatino Linotype" w:cs="Arial"/>
        </w:rPr>
        <w:t>se</w:t>
      </w:r>
      <w:r w:rsidR="00E9691F" w:rsidRPr="003E7B8B">
        <w:rPr>
          <w:rFonts w:ascii="Palatino Linotype" w:hAnsi="Palatino Linotype" w:cs="Arial"/>
        </w:rPr>
        <w:t xml:space="preserve"> </w:t>
      </w:r>
      <w:r w:rsidRPr="003E7B8B">
        <w:rPr>
          <w:rFonts w:ascii="Palatino Linotype" w:hAnsi="Palatino Linotype" w:cs="Arial"/>
        </w:rPr>
        <w:t>procede a dictar la presente resolución con base en lo</w:t>
      </w:r>
      <w:r w:rsidR="00B21DCC" w:rsidRPr="003E7B8B">
        <w:rPr>
          <w:rFonts w:ascii="Palatino Linotype" w:hAnsi="Palatino Linotype" w:cs="Arial"/>
        </w:rPr>
        <w:t>s</w:t>
      </w:r>
      <w:r w:rsidRPr="003E7B8B">
        <w:rPr>
          <w:rFonts w:ascii="Palatino Linotype" w:hAnsi="Palatino Linotype" w:cs="Arial"/>
        </w:rPr>
        <w:t xml:space="preserve"> siguiente</w:t>
      </w:r>
      <w:r w:rsidR="00B21DCC" w:rsidRPr="003E7B8B">
        <w:rPr>
          <w:rFonts w:ascii="Palatino Linotype" w:hAnsi="Palatino Linotype" w:cs="Arial"/>
        </w:rPr>
        <w:t>s</w:t>
      </w:r>
      <w:r w:rsidRPr="003E7B8B">
        <w:rPr>
          <w:rFonts w:ascii="Palatino Linotype" w:hAnsi="Palatino Linotype" w:cs="Arial"/>
        </w:rPr>
        <w:t xml:space="preserve">: </w:t>
      </w:r>
    </w:p>
    <w:p w14:paraId="5D1348C1" w14:textId="77777777" w:rsidR="00BD58D9" w:rsidRPr="003E7B8B" w:rsidRDefault="002B5536" w:rsidP="00EE43FE">
      <w:pPr>
        <w:spacing w:before="240" w:after="240" w:line="360" w:lineRule="auto"/>
        <w:jc w:val="center"/>
        <w:rPr>
          <w:rFonts w:ascii="Palatino Linotype" w:hAnsi="Palatino Linotype" w:cs="Arial"/>
          <w:b/>
          <w:sz w:val="28"/>
          <w:szCs w:val="28"/>
        </w:rPr>
      </w:pPr>
      <w:r w:rsidRPr="003E7B8B">
        <w:rPr>
          <w:rFonts w:ascii="Palatino Linotype" w:hAnsi="Palatino Linotype"/>
          <w:b/>
        </w:rPr>
        <w:t xml:space="preserve">I. </w:t>
      </w:r>
      <w:r w:rsidR="00BD58D9" w:rsidRPr="003E7B8B">
        <w:rPr>
          <w:rFonts w:ascii="Palatino Linotype" w:hAnsi="Palatino Linotype"/>
          <w:b/>
        </w:rPr>
        <w:t>A N T E C E D E N T E S</w:t>
      </w:r>
    </w:p>
    <w:p w14:paraId="4A954556" w14:textId="0ABFFDA7" w:rsidR="004A4862" w:rsidRPr="003E7B8B" w:rsidRDefault="009F7616" w:rsidP="00EE43FE">
      <w:pPr>
        <w:spacing w:before="240" w:after="240" w:line="360" w:lineRule="auto"/>
        <w:jc w:val="both"/>
        <w:rPr>
          <w:rFonts w:ascii="Palatino Linotype" w:hAnsi="Palatino Linotype" w:cs="Arial"/>
        </w:rPr>
      </w:pPr>
      <w:r w:rsidRPr="003E7B8B">
        <w:rPr>
          <w:rFonts w:ascii="Palatino Linotype" w:hAnsi="Palatino Linotype" w:cs="Arial"/>
          <w:b/>
        </w:rPr>
        <w:t>1. Solicitud de acceso a la información.</w:t>
      </w:r>
      <w:r w:rsidRPr="003E7B8B">
        <w:rPr>
          <w:rFonts w:ascii="Palatino Linotype" w:hAnsi="Palatino Linotype" w:cs="Arial"/>
        </w:rPr>
        <w:t xml:space="preserve"> </w:t>
      </w:r>
      <w:r w:rsidR="00A46661" w:rsidRPr="003E7B8B">
        <w:rPr>
          <w:rFonts w:ascii="Palatino Linotype" w:hAnsi="Palatino Linotype" w:cs="Arial"/>
        </w:rPr>
        <w:t>Con</w:t>
      </w:r>
      <w:r w:rsidR="00B21DCC" w:rsidRPr="003E7B8B">
        <w:rPr>
          <w:rFonts w:ascii="Palatino Linotype" w:hAnsi="Palatino Linotype" w:cs="Arial"/>
        </w:rPr>
        <w:t xml:space="preserve"> fecha</w:t>
      </w:r>
      <w:r w:rsidR="00E14988" w:rsidRPr="003E7B8B">
        <w:rPr>
          <w:rFonts w:ascii="Palatino Linotype" w:hAnsi="Palatino Linotype" w:cs="Arial"/>
        </w:rPr>
        <w:t>s</w:t>
      </w:r>
      <w:r w:rsidR="00DB6AEF" w:rsidRPr="003E7B8B">
        <w:rPr>
          <w:rFonts w:ascii="Palatino Linotype" w:hAnsi="Palatino Linotype" w:cs="Arial"/>
        </w:rPr>
        <w:t xml:space="preserve"> </w:t>
      </w:r>
      <w:r w:rsidR="00E14988" w:rsidRPr="003E7B8B">
        <w:rPr>
          <w:rFonts w:ascii="Palatino Linotype" w:hAnsi="Palatino Linotype" w:cs="Arial"/>
          <w:b/>
        </w:rPr>
        <w:t>ocho y</w:t>
      </w:r>
      <w:r w:rsidR="00E14988" w:rsidRPr="003E7B8B">
        <w:rPr>
          <w:rFonts w:ascii="Palatino Linotype" w:hAnsi="Palatino Linotype" w:cs="Arial"/>
        </w:rPr>
        <w:t xml:space="preserve"> </w:t>
      </w:r>
      <w:r w:rsidR="00AD7FBD" w:rsidRPr="003E7B8B">
        <w:rPr>
          <w:rFonts w:ascii="Palatino Linotype" w:hAnsi="Palatino Linotype" w:cs="Arial"/>
          <w:b/>
        </w:rPr>
        <w:t xml:space="preserve">veinticinco de </w:t>
      </w:r>
      <w:r w:rsidR="00D31365" w:rsidRPr="003E7B8B">
        <w:rPr>
          <w:rFonts w:ascii="Palatino Linotype" w:hAnsi="Palatino Linotype" w:cs="Arial"/>
          <w:b/>
        </w:rPr>
        <w:t>junio</w:t>
      </w:r>
      <w:r w:rsidR="00B533D9" w:rsidRPr="003E7B8B">
        <w:rPr>
          <w:rFonts w:ascii="Palatino Linotype" w:hAnsi="Palatino Linotype" w:cs="Arial"/>
          <w:b/>
        </w:rPr>
        <w:t xml:space="preserve"> </w:t>
      </w:r>
      <w:r w:rsidR="00CD7CE4" w:rsidRPr="003E7B8B">
        <w:rPr>
          <w:rFonts w:ascii="Palatino Linotype" w:hAnsi="Palatino Linotype" w:cs="Arial"/>
          <w:b/>
        </w:rPr>
        <w:t xml:space="preserve">de dos mil </w:t>
      </w:r>
      <w:r w:rsidR="00A407F7" w:rsidRPr="003E7B8B">
        <w:rPr>
          <w:rFonts w:ascii="Palatino Linotype" w:hAnsi="Palatino Linotype" w:cs="Arial"/>
          <w:b/>
        </w:rPr>
        <w:t>ve</w:t>
      </w:r>
      <w:r w:rsidR="0008014C" w:rsidRPr="003E7B8B">
        <w:rPr>
          <w:rFonts w:ascii="Palatino Linotype" w:hAnsi="Palatino Linotype" w:cs="Arial"/>
          <w:b/>
        </w:rPr>
        <w:t>in</w:t>
      </w:r>
      <w:r w:rsidR="006220B0" w:rsidRPr="003E7B8B">
        <w:rPr>
          <w:rFonts w:ascii="Palatino Linotype" w:hAnsi="Palatino Linotype" w:cs="Arial"/>
          <w:b/>
        </w:rPr>
        <w:t>tiuno</w:t>
      </w:r>
      <w:r w:rsidR="00D06012" w:rsidRPr="003E7B8B">
        <w:rPr>
          <w:rFonts w:ascii="Palatino Linotype" w:hAnsi="Palatino Linotype" w:cs="Arial"/>
          <w:b/>
        </w:rPr>
        <w:t>,</w:t>
      </w:r>
      <w:r w:rsidR="004A4862" w:rsidRPr="003E7B8B">
        <w:rPr>
          <w:rFonts w:ascii="Palatino Linotype" w:hAnsi="Palatino Linotype" w:cs="Arial"/>
          <w:b/>
        </w:rPr>
        <w:t xml:space="preserve"> </w:t>
      </w:r>
      <w:r w:rsidR="00D06012" w:rsidRPr="003E7B8B">
        <w:rPr>
          <w:rFonts w:ascii="Palatino Linotype" w:hAnsi="Palatino Linotype" w:cs="Arial"/>
        </w:rPr>
        <w:t xml:space="preserve"> </w:t>
      </w:r>
      <w:r w:rsidR="003349F4" w:rsidRPr="003E7B8B">
        <w:rPr>
          <w:rFonts w:ascii="Palatino Linotype" w:hAnsi="Palatino Linotype" w:cs="Arial"/>
        </w:rPr>
        <w:t>la parte</w:t>
      </w:r>
      <w:r w:rsidR="00B05E70" w:rsidRPr="003E7B8B">
        <w:rPr>
          <w:rFonts w:ascii="Palatino Linotype" w:hAnsi="Palatino Linotype" w:cs="Arial"/>
        </w:rPr>
        <w:t xml:space="preserve"> </w:t>
      </w:r>
      <w:r w:rsidR="003349F4" w:rsidRPr="003E7B8B">
        <w:rPr>
          <w:rFonts w:ascii="Palatino Linotype" w:hAnsi="Palatino Linotype" w:cs="Arial"/>
          <w:b/>
        </w:rPr>
        <w:t>r</w:t>
      </w:r>
      <w:r w:rsidR="002C203A" w:rsidRPr="003E7B8B">
        <w:rPr>
          <w:rFonts w:ascii="Palatino Linotype" w:hAnsi="Palatino Linotype" w:cs="Arial"/>
          <w:b/>
        </w:rPr>
        <w:t>ecurrente</w:t>
      </w:r>
      <w:r w:rsidR="00000739" w:rsidRPr="003E7B8B">
        <w:rPr>
          <w:rFonts w:ascii="Palatino Linotype" w:hAnsi="Palatino Linotype" w:cs="Arial"/>
          <w:b/>
        </w:rPr>
        <w:t xml:space="preserve"> </w:t>
      </w:r>
      <w:r w:rsidR="00D06012" w:rsidRPr="003E7B8B">
        <w:rPr>
          <w:rFonts w:ascii="Palatino Linotype" w:hAnsi="Palatino Linotype" w:cs="Arial"/>
        </w:rPr>
        <w:t>presentó</w:t>
      </w:r>
      <w:r w:rsidR="006220B0" w:rsidRPr="003E7B8B">
        <w:rPr>
          <w:rFonts w:ascii="Palatino Linotype" w:hAnsi="Palatino Linotype" w:cs="Arial"/>
        </w:rPr>
        <w:t>,</w:t>
      </w:r>
      <w:r w:rsidR="00D06012" w:rsidRPr="003E7B8B">
        <w:rPr>
          <w:rFonts w:ascii="Palatino Linotype" w:hAnsi="Palatino Linotype" w:cs="Arial"/>
        </w:rPr>
        <w:t xml:space="preserve"> </w:t>
      </w:r>
      <w:r w:rsidR="006220B0" w:rsidRPr="003E7B8B">
        <w:rPr>
          <w:rFonts w:ascii="Palatino Linotype" w:hAnsi="Palatino Linotype" w:cs="Arial"/>
        </w:rPr>
        <w:t xml:space="preserve">través del Sistema de Acceso a la Información Mexiquense, en lo subsecuente el </w:t>
      </w:r>
      <w:r w:rsidR="006220B0" w:rsidRPr="003E7B8B">
        <w:rPr>
          <w:rFonts w:ascii="Palatino Linotype" w:hAnsi="Palatino Linotype" w:cs="Arial"/>
          <w:b/>
        </w:rPr>
        <w:t xml:space="preserve">SAIMEX, </w:t>
      </w:r>
      <w:r w:rsidR="00D06012" w:rsidRPr="003E7B8B">
        <w:rPr>
          <w:rFonts w:ascii="Palatino Linotype" w:hAnsi="Palatino Linotype" w:cs="Arial"/>
        </w:rPr>
        <w:t xml:space="preserve">ante </w:t>
      </w:r>
      <w:r w:rsidR="007A1102" w:rsidRPr="003E7B8B">
        <w:rPr>
          <w:rFonts w:ascii="Palatino Linotype" w:hAnsi="Palatino Linotype" w:cs="Arial"/>
        </w:rPr>
        <w:t xml:space="preserve">el </w:t>
      </w:r>
      <w:r w:rsidR="006220B0" w:rsidRPr="003E7B8B">
        <w:rPr>
          <w:rFonts w:ascii="Palatino Linotype" w:hAnsi="Palatino Linotype" w:cs="Arial"/>
          <w:b/>
          <w:bCs/>
        </w:rPr>
        <w:t>S</w:t>
      </w:r>
      <w:r w:rsidR="003349F4" w:rsidRPr="003E7B8B">
        <w:rPr>
          <w:rFonts w:ascii="Palatino Linotype" w:hAnsi="Palatino Linotype" w:cs="Arial"/>
          <w:b/>
        </w:rPr>
        <w:t xml:space="preserve">ujeto </w:t>
      </w:r>
      <w:r w:rsidR="006220B0" w:rsidRPr="003E7B8B">
        <w:rPr>
          <w:rFonts w:ascii="Palatino Linotype" w:hAnsi="Palatino Linotype" w:cs="Arial"/>
          <w:b/>
        </w:rPr>
        <w:t>O</w:t>
      </w:r>
      <w:r w:rsidR="002C203A" w:rsidRPr="003E7B8B">
        <w:rPr>
          <w:rFonts w:ascii="Palatino Linotype" w:hAnsi="Palatino Linotype" w:cs="Arial"/>
          <w:b/>
        </w:rPr>
        <w:t>bligado</w:t>
      </w:r>
      <w:r w:rsidR="00D06012" w:rsidRPr="003E7B8B">
        <w:rPr>
          <w:rFonts w:ascii="Palatino Linotype" w:hAnsi="Palatino Linotype" w:cs="Arial"/>
        </w:rPr>
        <w:t>, la</w:t>
      </w:r>
      <w:r w:rsidR="004A4862" w:rsidRPr="003E7B8B">
        <w:rPr>
          <w:rFonts w:ascii="Palatino Linotype" w:hAnsi="Palatino Linotype" w:cs="Arial"/>
        </w:rPr>
        <w:t>s</w:t>
      </w:r>
      <w:r w:rsidR="00D06012" w:rsidRPr="003E7B8B">
        <w:rPr>
          <w:rFonts w:ascii="Palatino Linotype" w:hAnsi="Palatino Linotype" w:cs="Arial"/>
        </w:rPr>
        <w:t xml:space="preserve"> solicitud</w:t>
      </w:r>
      <w:r w:rsidR="004A4862" w:rsidRPr="003E7B8B">
        <w:rPr>
          <w:rFonts w:ascii="Palatino Linotype" w:hAnsi="Palatino Linotype" w:cs="Arial"/>
        </w:rPr>
        <w:t xml:space="preserve">es </w:t>
      </w:r>
      <w:r w:rsidR="00D06012" w:rsidRPr="003E7B8B">
        <w:rPr>
          <w:rFonts w:ascii="Palatino Linotype" w:hAnsi="Palatino Linotype" w:cs="Arial"/>
        </w:rPr>
        <w:t>de acceso a la información pública, a la</w:t>
      </w:r>
      <w:r w:rsidR="004A4862" w:rsidRPr="003E7B8B">
        <w:rPr>
          <w:rFonts w:ascii="Palatino Linotype" w:hAnsi="Palatino Linotype" w:cs="Arial"/>
        </w:rPr>
        <w:t>s</w:t>
      </w:r>
      <w:r w:rsidR="00D06012" w:rsidRPr="003E7B8B">
        <w:rPr>
          <w:rFonts w:ascii="Palatino Linotype" w:hAnsi="Palatino Linotype" w:cs="Arial"/>
        </w:rPr>
        <w:t xml:space="preserve"> que se le</w:t>
      </w:r>
      <w:r w:rsidR="004A4862" w:rsidRPr="003E7B8B">
        <w:rPr>
          <w:rFonts w:ascii="Palatino Linotype" w:hAnsi="Palatino Linotype" w:cs="Arial"/>
        </w:rPr>
        <w:t>s</w:t>
      </w:r>
      <w:r w:rsidR="00D06012" w:rsidRPr="003E7B8B">
        <w:rPr>
          <w:rFonts w:ascii="Palatino Linotype" w:hAnsi="Palatino Linotype" w:cs="Arial"/>
        </w:rPr>
        <w:t xml:space="preserve"> asign</w:t>
      </w:r>
      <w:r w:rsidR="004A4862" w:rsidRPr="003E7B8B">
        <w:rPr>
          <w:rFonts w:ascii="Palatino Linotype" w:hAnsi="Palatino Linotype" w:cs="Arial"/>
        </w:rPr>
        <w:t>aron</w:t>
      </w:r>
      <w:r w:rsidR="00E07049" w:rsidRPr="003E7B8B">
        <w:rPr>
          <w:rFonts w:ascii="Palatino Linotype" w:hAnsi="Palatino Linotype" w:cs="Arial"/>
        </w:rPr>
        <w:t xml:space="preserve"> </w:t>
      </w:r>
      <w:r w:rsidR="004A4862" w:rsidRPr="003E7B8B">
        <w:rPr>
          <w:rFonts w:ascii="Palatino Linotype" w:hAnsi="Palatino Linotype" w:cs="Arial"/>
        </w:rPr>
        <w:t>los</w:t>
      </w:r>
      <w:r w:rsidR="00E07049" w:rsidRPr="003E7B8B">
        <w:rPr>
          <w:rFonts w:ascii="Palatino Linotype" w:hAnsi="Palatino Linotype" w:cs="Arial"/>
        </w:rPr>
        <w:t xml:space="preserve"> </w:t>
      </w:r>
      <w:r w:rsidR="00E41D21" w:rsidRPr="003E7B8B">
        <w:rPr>
          <w:rFonts w:ascii="Palatino Linotype" w:hAnsi="Palatino Linotype" w:cs="Arial"/>
        </w:rPr>
        <w:t>número</w:t>
      </w:r>
      <w:r w:rsidR="004A4862" w:rsidRPr="003E7B8B">
        <w:rPr>
          <w:rFonts w:ascii="Palatino Linotype" w:hAnsi="Palatino Linotype" w:cs="Arial"/>
        </w:rPr>
        <w:t>s</w:t>
      </w:r>
      <w:r w:rsidR="00E41D21" w:rsidRPr="003E7B8B">
        <w:rPr>
          <w:rFonts w:ascii="Palatino Linotype" w:hAnsi="Palatino Linotype" w:cs="Arial"/>
        </w:rPr>
        <w:t xml:space="preserve"> </w:t>
      </w:r>
      <w:r w:rsidR="00E14988" w:rsidRPr="003E7B8B">
        <w:rPr>
          <w:rFonts w:ascii="Palatino Linotype" w:hAnsi="Palatino Linotype" w:cs="Arial"/>
          <w:b/>
        </w:rPr>
        <w:t>00127</w:t>
      </w:r>
      <w:r w:rsidR="00D31365" w:rsidRPr="003E7B8B">
        <w:rPr>
          <w:rFonts w:ascii="Palatino Linotype" w:hAnsi="Palatino Linotype" w:cs="Arial"/>
          <w:b/>
        </w:rPr>
        <w:t>/CAMEM/IP/2021</w:t>
      </w:r>
      <w:r w:rsidR="004A4862" w:rsidRPr="003E7B8B">
        <w:rPr>
          <w:rFonts w:ascii="Palatino Linotype" w:hAnsi="Palatino Linotype" w:cs="Arial"/>
          <w:b/>
        </w:rPr>
        <w:t xml:space="preserve"> </w:t>
      </w:r>
      <w:r w:rsidR="004A4862" w:rsidRPr="003E7B8B">
        <w:rPr>
          <w:rFonts w:ascii="Palatino Linotype" w:hAnsi="Palatino Linotype" w:cs="Arial"/>
          <w:bCs/>
        </w:rPr>
        <w:t xml:space="preserve">y </w:t>
      </w:r>
      <w:r w:rsidR="004A4862" w:rsidRPr="003E7B8B">
        <w:rPr>
          <w:rFonts w:ascii="Palatino Linotype" w:hAnsi="Palatino Linotype" w:cs="Arial"/>
          <w:b/>
        </w:rPr>
        <w:t>00169/CAMEM/IP/2021</w:t>
      </w:r>
      <w:r w:rsidR="00E07049" w:rsidRPr="003E7B8B">
        <w:rPr>
          <w:rFonts w:ascii="Palatino Linotype" w:hAnsi="Palatino Linotype" w:cs="Arial"/>
          <w:b/>
        </w:rPr>
        <w:t xml:space="preserve">, </w:t>
      </w:r>
      <w:r w:rsidR="00D06012" w:rsidRPr="003E7B8B">
        <w:rPr>
          <w:rFonts w:ascii="Palatino Linotype" w:hAnsi="Palatino Linotype" w:cs="Arial"/>
        </w:rPr>
        <w:t>mediante la</w:t>
      </w:r>
      <w:r w:rsidR="004A4862" w:rsidRPr="003E7B8B">
        <w:rPr>
          <w:rFonts w:ascii="Palatino Linotype" w:hAnsi="Palatino Linotype" w:cs="Arial"/>
        </w:rPr>
        <w:t>s</w:t>
      </w:r>
      <w:r w:rsidR="00D06012" w:rsidRPr="003E7B8B">
        <w:rPr>
          <w:rFonts w:ascii="Palatino Linotype" w:hAnsi="Palatino Linotype" w:cs="Arial"/>
        </w:rPr>
        <w:t xml:space="preserve"> cual</w:t>
      </w:r>
      <w:r w:rsidR="004A4862" w:rsidRPr="003E7B8B">
        <w:rPr>
          <w:rFonts w:ascii="Palatino Linotype" w:hAnsi="Palatino Linotype" w:cs="Arial"/>
        </w:rPr>
        <w:t>es</w:t>
      </w:r>
      <w:r w:rsidR="00D06012" w:rsidRPr="003E7B8B">
        <w:rPr>
          <w:rFonts w:ascii="Palatino Linotype" w:hAnsi="Palatino Linotype" w:cs="Arial"/>
        </w:rPr>
        <w:t xml:space="preserve"> </w:t>
      </w:r>
      <w:r w:rsidR="00F077F3" w:rsidRPr="003E7B8B">
        <w:rPr>
          <w:rFonts w:ascii="Palatino Linotype" w:hAnsi="Palatino Linotype" w:cs="Arial"/>
        </w:rPr>
        <w:t>requirió</w:t>
      </w:r>
      <w:r w:rsidR="00E07049" w:rsidRPr="003E7B8B">
        <w:rPr>
          <w:rFonts w:ascii="Palatino Linotype" w:hAnsi="Palatino Linotype" w:cs="Arial"/>
        </w:rPr>
        <w:t xml:space="preserve"> </w:t>
      </w:r>
      <w:r w:rsidR="00EA1279" w:rsidRPr="003E7B8B">
        <w:rPr>
          <w:rFonts w:ascii="Palatino Linotype" w:hAnsi="Palatino Linotype" w:cs="Arial"/>
        </w:rPr>
        <w:t xml:space="preserve">la información </w:t>
      </w:r>
      <w:r w:rsidR="00D06012" w:rsidRPr="003E7B8B">
        <w:rPr>
          <w:rFonts w:ascii="Palatino Linotype" w:hAnsi="Palatino Linotype" w:cs="Arial"/>
        </w:rPr>
        <w:t>siguiente:</w:t>
      </w:r>
    </w:p>
    <w:tbl>
      <w:tblPr>
        <w:tblStyle w:val="Tablaconcuadrcula"/>
        <w:tblW w:w="0" w:type="auto"/>
        <w:jc w:val="center"/>
        <w:tblLook w:val="04A0" w:firstRow="1" w:lastRow="0" w:firstColumn="1" w:lastColumn="0" w:noHBand="0" w:noVBand="1"/>
      </w:tblPr>
      <w:tblGrid>
        <w:gridCol w:w="2736"/>
        <w:gridCol w:w="6092"/>
      </w:tblGrid>
      <w:tr w:rsidR="003E7B8B" w:rsidRPr="003E7B8B" w14:paraId="09DD23B4" w14:textId="77777777" w:rsidTr="00E5772F">
        <w:trPr>
          <w:jc w:val="center"/>
        </w:trPr>
        <w:tc>
          <w:tcPr>
            <w:tcW w:w="2736" w:type="dxa"/>
            <w:vAlign w:val="center"/>
          </w:tcPr>
          <w:p w14:paraId="29EAEDB3" w14:textId="6184D30B" w:rsidR="00E14988" w:rsidRPr="003E7B8B" w:rsidRDefault="00E14988" w:rsidP="00E5772F">
            <w:pPr>
              <w:jc w:val="center"/>
              <w:rPr>
                <w:rFonts w:ascii="Palatino Linotype" w:hAnsi="Palatino Linotype" w:cs="Arial"/>
              </w:rPr>
            </w:pPr>
            <w:bookmarkStart w:id="0" w:name="_Hlk71704695"/>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00127/CAMEM/IP/2021</w:t>
            </w:r>
          </w:p>
        </w:tc>
        <w:tc>
          <w:tcPr>
            <w:tcW w:w="6092" w:type="dxa"/>
            <w:vAlign w:val="center"/>
          </w:tcPr>
          <w:p w14:paraId="34ADC7F7" w14:textId="48FFD496" w:rsidR="00E14988" w:rsidRPr="003E7B8B" w:rsidRDefault="00E14988" w:rsidP="00E5772F">
            <w:pPr>
              <w:jc w:val="center"/>
              <w:rPr>
                <w:rFonts w:ascii="Palatino Linotype" w:hAnsi="Palatino Linotype" w:cs="Arial"/>
                <w:i/>
              </w:rPr>
            </w:pPr>
            <w:r w:rsidRPr="003E7B8B">
              <w:rPr>
                <w:rFonts w:ascii="Palatino Linotype" w:hAnsi="Palatino Linotype"/>
                <w:i/>
                <w:sz w:val="20"/>
                <w:szCs w:val="14"/>
              </w:rPr>
              <w:t>“PERIODO QUE DURA EL CARGO DEL COMISIONADO, ES LA PEOR ADMINISTRACIÓN QUE HA TENIDO LA COMISIÓN, OJALÁ PRONTO TERMINE.” (sic)</w:t>
            </w:r>
          </w:p>
        </w:tc>
      </w:tr>
      <w:tr w:rsidR="003E7B8B" w:rsidRPr="003E7B8B" w14:paraId="4126B946" w14:textId="77777777" w:rsidTr="00E5772F">
        <w:trPr>
          <w:jc w:val="center"/>
        </w:trPr>
        <w:tc>
          <w:tcPr>
            <w:tcW w:w="2736" w:type="dxa"/>
            <w:vAlign w:val="center"/>
          </w:tcPr>
          <w:p w14:paraId="03AF631F" w14:textId="3079DB58" w:rsidR="00E14988" w:rsidRPr="003E7B8B" w:rsidRDefault="00E14988" w:rsidP="00E5772F">
            <w:pPr>
              <w:jc w:val="center"/>
              <w:rPr>
                <w:rFonts w:ascii="Palatino Linotype" w:hAnsi="Palatino Linotype" w:cs="Arial"/>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00169/CAMEM/IP/2021</w:t>
            </w:r>
          </w:p>
        </w:tc>
        <w:tc>
          <w:tcPr>
            <w:tcW w:w="6092" w:type="dxa"/>
            <w:vAlign w:val="center"/>
          </w:tcPr>
          <w:p w14:paraId="7A7A4E9C" w14:textId="267F295B" w:rsidR="00E14988" w:rsidRPr="003E7B8B" w:rsidRDefault="00E14988" w:rsidP="00E5772F">
            <w:pPr>
              <w:pStyle w:val="Sinespaciado"/>
              <w:jc w:val="center"/>
              <w:rPr>
                <w:rFonts w:ascii="Palatino Linotype" w:hAnsi="Palatino Linotype" w:cs="Arial"/>
                <w:sz w:val="20"/>
                <w:szCs w:val="20"/>
              </w:rPr>
            </w:pPr>
            <w:r w:rsidRPr="003E7B8B">
              <w:rPr>
                <w:rFonts w:ascii="Palatino Linotype" w:hAnsi="Palatino Linotype"/>
                <w:i/>
                <w:sz w:val="20"/>
                <w:szCs w:val="20"/>
              </w:rPr>
              <w:t>“QUE PERSONAS HAN OCUPADO EL CARGO DE DELEGADO O DELEGADA DE INAUCALPAN EN 2020 Y 2021, PONER NOMBRE COMPLETO Y PERIODO EN EL CARGO.” (sic</w:t>
            </w:r>
            <w:r w:rsidRPr="003E7B8B">
              <w:rPr>
                <w:rFonts w:ascii="Palatino Linotype" w:hAnsi="Palatino Linotype"/>
                <w:sz w:val="20"/>
                <w:szCs w:val="20"/>
              </w:rPr>
              <w:t>)</w:t>
            </w:r>
          </w:p>
        </w:tc>
      </w:tr>
      <w:bookmarkEnd w:id="0"/>
    </w:tbl>
    <w:p w14:paraId="198B6991" w14:textId="77777777" w:rsidR="00E14988" w:rsidRPr="003E7B8B" w:rsidRDefault="00E14988" w:rsidP="00033BCD">
      <w:pPr>
        <w:spacing w:line="360" w:lineRule="auto"/>
        <w:ind w:right="900"/>
        <w:jc w:val="both"/>
        <w:rPr>
          <w:rFonts w:ascii="Palatino Linotype" w:hAnsi="Palatino Linotype" w:cs="Arial"/>
          <w:szCs w:val="28"/>
        </w:rPr>
      </w:pPr>
    </w:p>
    <w:p w14:paraId="1240249E" w14:textId="11D62EAA" w:rsidR="00226F34" w:rsidRPr="003E7B8B" w:rsidRDefault="007C76B2" w:rsidP="00033BCD">
      <w:pPr>
        <w:spacing w:line="360" w:lineRule="auto"/>
        <w:ind w:right="900"/>
        <w:jc w:val="both"/>
        <w:rPr>
          <w:rFonts w:ascii="Palatino Linotype" w:hAnsi="Palatino Linotype" w:cs="Arial"/>
          <w:szCs w:val="28"/>
        </w:rPr>
      </w:pPr>
      <w:r w:rsidRPr="003E7B8B">
        <w:rPr>
          <w:rFonts w:ascii="Palatino Linotype" w:hAnsi="Palatino Linotype" w:cs="Arial"/>
          <w:szCs w:val="28"/>
        </w:rPr>
        <w:lastRenderedPageBreak/>
        <w:t xml:space="preserve">La parte </w:t>
      </w:r>
      <w:r w:rsidRPr="003E7B8B">
        <w:rPr>
          <w:rFonts w:ascii="Palatino Linotype" w:hAnsi="Palatino Linotype" w:cs="Arial"/>
          <w:b/>
          <w:szCs w:val="28"/>
        </w:rPr>
        <w:t>r</w:t>
      </w:r>
      <w:r w:rsidR="005B0909" w:rsidRPr="003E7B8B">
        <w:rPr>
          <w:rFonts w:ascii="Palatino Linotype" w:hAnsi="Palatino Linotype" w:cs="Arial"/>
          <w:b/>
          <w:szCs w:val="28"/>
        </w:rPr>
        <w:t>ecurrente</w:t>
      </w:r>
      <w:r w:rsidR="002A1CB3" w:rsidRPr="003E7B8B">
        <w:rPr>
          <w:rFonts w:ascii="Palatino Linotype" w:hAnsi="Palatino Linotype" w:cs="Arial"/>
          <w:szCs w:val="28"/>
        </w:rPr>
        <w:t xml:space="preserve"> </w:t>
      </w:r>
      <w:r w:rsidR="00226F34" w:rsidRPr="003E7B8B">
        <w:rPr>
          <w:rFonts w:ascii="Palatino Linotype" w:hAnsi="Palatino Linotype" w:cs="Arial"/>
          <w:szCs w:val="28"/>
        </w:rPr>
        <w:t>no adjuntó archivos</w:t>
      </w:r>
      <w:r w:rsidR="00287E9B" w:rsidRPr="003E7B8B">
        <w:rPr>
          <w:rFonts w:ascii="Palatino Linotype" w:hAnsi="Palatino Linotype" w:cs="Arial"/>
          <w:szCs w:val="28"/>
        </w:rPr>
        <w:t xml:space="preserve"> a sus solicitudes</w:t>
      </w:r>
      <w:r w:rsidR="00226F34" w:rsidRPr="003E7B8B">
        <w:rPr>
          <w:rFonts w:ascii="Palatino Linotype" w:hAnsi="Palatino Linotype" w:cs="Arial"/>
          <w:szCs w:val="28"/>
        </w:rPr>
        <w:t>.</w:t>
      </w:r>
    </w:p>
    <w:p w14:paraId="06E1CFD9" w14:textId="29499012" w:rsidR="002B2828" w:rsidRPr="003E7B8B" w:rsidRDefault="002B2828" w:rsidP="00C2324D">
      <w:pPr>
        <w:spacing w:before="240" w:after="240" w:line="360" w:lineRule="auto"/>
        <w:jc w:val="both"/>
        <w:rPr>
          <w:rFonts w:ascii="Palatino Linotype" w:hAnsi="Palatino Linotype" w:cs="Arial"/>
        </w:rPr>
      </w:pPr>
      <w:r w:rsidRPr="003E7B8B">
        <w:rPr>
          <w:rFonts w:ascii="Palatino Linotype" w:hAnsi="Palatino Linotype" w:cs="Arial"/>
          <w:b/>
        </w:rPr>
        <w:t>Modalidad de Entrega:</w:t>
      </w:r>
      <w:r w:rsidRPr="003E7B8B">
        <w:rPr>
          <w:rFonts w:ascii="Palatino Linotype" w:hAnsi="Palatino Linotype" w:cs="Arial"/>
        </w:rPr>
        <w:t xml:space="preserve"> </w:t>
      </w:r>
      <w:r w:rsidR="008E7880" w:rsidRPr="003E7B8B">
        <w:rPr>
          <w:rFonts w:ascii="Palatino Linotype" w:hAnsi="Palatino Linotype" w:cs="Arial"/>
        </w:rPr>
        <w:t>A través de SAIMEX</w:t>
      </w:r>
      <w:r w:rsidR="00166EC9" w:rsidRPr="003E7B8B">
        <w:rPr>
          <w:rFonts w:ascii="Palatino Linotype" w:hAnsi="Palatino Linotype" w:cs="Arial"/>
        </w:rPr>
        <w:t>.</w:t>
      </w:r>
    </w:p>
    <w:p w14:paraId="4D7D90DE" w14:textId="145B5F23" w:rsidR="0008532C" w:rsidRPr="003E7B8B" w:rsidRDefault="00801689" w:rsidP="00226F34">
      <w:pPr>
        <w:spacing w:line="360" w:lineRule="auto"/>
        <w:jc w:val="both"/>
        <w:rPr>
          <w:rFonts w:ascii="Palatino Linotype" w:hAnsi="Palatino Linotype"/>
        </w:rPr>
      </w:pPr>
      <w:r w:rsidRPr="003E7B8B">
        <w:rPr>
          <w:rFonts w:ascii="Palatino Linotype" w:hAnsi="Palatino Linotype" w:cs="Arial"/>
          <w:b/>
          <w:szCs w:val="28"/>
        </w:rPr>
        <w:t>2</w:t>
      </w:r>
      <w:r w:rsidR="008E7880" w:rsidRPr="003E7B8B">
        <w:rPr>
          <w:rFonts w:ascii="Palatino Linotype" w:hAnsi="Palatino Linotype" w:cs="Arial"/>
          <w:b/>
          <w:szCs w:val="28"/>
        </w:rPr>
        <w:t xml:space="preserve">. </w:t>
      </w:r>
      <w:r w:rsidR="0008532C" w:rsidRPr="003E7B8B">
        <w:rPr>
          <w:rFonts w:ascii="Palatino Linotype" w:hAnsi="Palatino Linotype" w:cs="Arial"/>
          <w:b/>
        </w:rPr>
        <w:t xml:space="preserve">Respuesta. </w:t>
      </w:r>
      <w:r w:rsidR="0008532C" w:rsidRPr="003E7B8B">
        <w:rPr>
          <w:rFonts w:ascii="Palatino Linotype" w:hAnsi="Palatino Linotype" w:cs="Arial"/>
        </w:rPr>
        <w:t xml:space="preserve"> Con</w:t>
      </w:r>
      <w:r w:rsidR="0008532C" w:rsidRPr="003E7B8B">
        <w:rPr>
          <w:rFonts w:ascii="Palatino Linotype" w:hAnsi="Palatino Linotype"/>
        </w:rPr>
        <w:t xml:space="preserve"> fecha</w:t>
      </w:r>
      <w:r w:rsidR="00E14988" w:rsidRPr="003E7B8B">
        <w:rPr>
          <w:rFonts w:ascii="Palatino Linotype" w:hAnsi="Palatino Linotype"/>
        </w:rPr>
        <w:t>s</w:t>
      </w:r>
      <w:r w:rsidR="00B06DC0" w:rsidRPr="003E7B8B">
        <w:rPr>
          <w:rFonts w:ascii="Palatino Linotype" w:hAnsi="Palatino Linotype"/>
          <w:b/>
        </w:rPr>
        <w:t xml:space="preserve"> </w:t>
      </w:r>
      <w:r w:rsidR="00E14988" w:rsidRPr="003E7B8B">
        <w:rPr>
          <w:rFonts w:ascii="Palatino Linotype" w:hAnsi="Palatino Linotype"/>
          <w:b/>
        </w:rPr>
        <w:t>v</w:t>
      </w:r>
      <w:r w:rsidR="00E14988" w:rsidRPr="003E7B8B">
        <w:rPr>
          <w:rFonts w:ascii="Palatino Linotype" w:hAnsi="Palatino Linotype"/>
          <w:b/>
          <w:bCs/>
        </w:rPr>
        <w:t xml:space="preserve">eintiocho de junio y </w:t>
      </w:r>
      <w:r w:rsidR="00D31365" w:rsidRPr="003E7B8B">
        <w:rPr>
          <w:rFonts w:ascii="Palatino Linotype" w:hAnsi="Palatino Linotype"/>
          <w:b/>
          <w:bCs/>
        </w:rPr>
        <w:t>veintiuno de julio</w:t>
      </w:r>
      <w:r w:rsidR="006A5BA7" w:rsidRPr="003E7B8B">
        <w:rPr>
          <w:rFonts w:ascii="Palatino Linotype" w:hAnsi="Palatino Linotype"/>
          <w:b/>
          <w:bCs/>
        </w:rPr>
        <w:t xml:space="preserve"> </w:t>
      </w:r>
      <w:r w:rsidR="00CD2E54" w:rsidRPr="003E7B8B">
        <w:rPr>
          <w:rFonts w:ascii="Palatino Linotype" w:hAnsi="Palatino Linotype"/>
          <w:b/>
          <w:bCs/>
        </w:rPr>
        <w:t xml:space="preserve">de </w:t>
      </w:r>
      <w:r w:rsidR="00323FC6" w:rsidRPr="003E7B8B">
        <w:rPr>
          <w:rFonts w:ascii="Palatino Linotype" w:hAnsi="Palatino Linotype"/>
          <w:b/>
          <w:bCs/>
        </w:rPr>
        <w:t>dos mil veint</w:t>
      </w:r>
      <w:r w:rsidR="00FC0703" w:rsidRPr="003E7B8B">
        <w:rPr>
          <w:rFonts w:ascii="Palatino Linotype" w:hAnsi="Palatino Linotype"/>
          <w:b/>
          <w:bCs/>
        </w:rPr>
        <w:t>iuno</w:t>
      </w:r>
      <w:r w:rsidR="0008532C" w:rsidRPr="003E7B8B">
        <w:rPr>
          <w:rFonts w:ascii="Palatino Linotype" w:hAnsi="Palatino Linotype"/>
        </w:rPr>
        <w:t>, el Sujeto Obligado envió su respuesta a la</w:t>
      </w:r>
      <w:r w:rsidR="00E14988" w:rsidRPr="003E7B8B">
        <w:rPr>
          <w:rFonts w:ascii="Palatino Linotype" w:hAnsi="Palatino Linotype"/>
        </w:rPr>
        <w:t>s</w:t>
      </w:r>
      <w:r w:rsidR="0008532C" w:rsidRPr="003E7B8B">
        <w:rPr>
          <w:rFonts w:ascii="Palatino Linotype" w:hAnsi="Palatino Linotype"/>
        </w:rPr>
        <w:t xml:space="preserve"> solicitud</w:t>
      </w:r>
      <w:r w:rsidR="00E14988" w:rsidRPr="003E7B8B">
        <w:rPr>
          <w:rFonts w:ascii="Palatino Linotype" w:hAnsi="Palatino Linotype"/>
        </w:rPr>
        <w:t>es</w:t>
      </w:r>
      <w:r w:rsidR="0008532C" w:rsidRPr="003E7B8B">
        <w:rPr>
          <w:rFonts w:ascii="Palatino Linotype" w:hAnsi="Palatino Linotype"/>
        </w:rPr>
        <w:t xml:space="preserve"> de acceso a la información a través del SAIMEX, sustancialmente en los términos siguientes:   </w:t>
      </w:r>
    </w:p>
    <w:tbl>
      <w:tblPr>
        <w:tblStyle w:val="Tablaconcuadrcula"/>
        <w:tblW w:w="0" w:type="auto"/>
        <w:jc w:val="center"/>
        <w:tblLook w:val="04A0" w:firstRow="1" w:lastRow="0" w:firstColumn="1" w:lastColumn="0" w:noHBand="0" w:noVBand="1"/>
      </w:tblPr>
      <w:tblGrid>
        <w:gridCol w:w="2736"/>
        <w:gridCol w:w="6092"/>
      </w:tblGrid>
      <w:tr w:rsidR="003E7B8B" w:rsidRPr="003E7B8B" w14:paraId="422CA4F3" w14:textId="77777777" w:rsidTr="00E5772F">
        <w:trPr>
          <w:jc w:val="center"/>
        </w:trPr>
        <w:tc>
          <w:tcPr>
            <w:tcW w:w="2736" w:type="dxa"/>
            <w:vAlign w:val="center"/>
          </w:tcPr>
          <w:p w14:paraId="315E6ED9" w14:textId="77777777" w:rsidR="00E14988" w:rsidRPr="003E7B8B" w:rsidRDefault="00E14988" w:rsidP="00E5772F">
            <w:pPr>
              <w:jc w:val="center"/>
              <w:rPr>
                <w:rFonts w:ascii="Palatino Linotype" w:hAnsi="Palatino Linotype" w:cs="Arial"/>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00127/CAMEM/IP/2021</w:t>
            </w:r>
          </w:p>
        </w:tc>
        <w:tc>
          <w:tcPr>
            <w:tcW w:w="6092" w:type="dxa"/>
            <w:vAlign w:val="center"/>
          </w:tcPr>
          <w:p w14:paraId="0ECF4F94" w14:textId="633C9724" w:rsidR="00E14988" w:rsidRPr="003E7B8B" w:rsidRDefault="00E14988" w:rsidP="00E14988">
            <w:pPr>
              <w:jc w:val="center"/>
              <w:rPr>
                <w:rFonts w:ascii="Palatino Linotype" w:hAnsi="Palatino Linotype" w:cs="Arial"/>
                <w:i/>
              </w:rPr>
            </w:pPr>
            <w:r w:rsidRPr="003E7B8B">
              <w:rPr>
                <w:rFonts w:ascii="Palatino Linotype" w:hAnsi="Palatino Linotype"/>
                <w:i/>
                <w:sz w:val="20"/>
                <w:szCs w:val="14"/>
              </w:rPr>
              <w:t>“…De conformidad con los artículos 2.28 del Código Administrativo del Estado de México (https://legislacion.edomex.gob.mx/node/846), así como 3º y 9º de la Ley Orgánica de la Administración Pública del Estado de México (http://legislacion.edomex.gob.mx/node/853); es atribución del Gobernador del Estado nombrar y remover libremente a los funcionarios y empleados del Poder Ejecutivo…” (sic)</w:t>
            </w:r>
          </w:p>
        </w:tc>
      </w:tr>
      <w:tr w:rsidR="003E7B8B" w:rsidRPr="003E7B8B" w14:paraId="6B706E07" w14:textId="77777777" w:rsidTr="00E5772F">
        <w:trPr>
          <w:jc w:val="center"/>
        </w:trPr>
        <w:tc>
          <w:tcPr>
            <w:tcW w:w="2736" w:type="dxa"/>
            <w:vAlign w:val="center"/>
          </w:tcPr>
          <w:p w14:paraId="45C0E35B" w14:textId="77777777" w:rsidR="00E14988" w:rsidRPr="003E7B8B" w:rsidRDefault="00E14988" w:rsidP="00E5772F">
            <w:pPr>
              <w:jc w:val="center"/>
              <w:rPr>
                <w:rFonts w:ascii="Palatino Linotype" w:hAnsi="Palatino Linotype" w:cs="Arial"/>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00169/CAMEM/IP/2021</w:t>
            </w:r>
          </w:p>
        </w:tc>
        <w:tc>
          <w:tcPr>
            <w:tcW w:w="6092" w:type="dxa"/>
            <w:vAlign w:val="center"/>
          </w:tcPr>
          <w:p w14:paraId="13DEF52D" w14:textId="025B391F" w:rsidR="00E14988" w:rsidRPr="003E7B8B" w:rsidRDefault="00E14988" w:rsidP="00E14988">
            <w:pPr>
              <w:pStyle w:val="Sinespaciado"/>
              <w:jc w:val="center"/>
              <w:rPr>
                <w:rFonts w:ascii="Palatino Linotype" w:hAnsi="Palatino Linotype"/>
                <w:i/>
                <w:sz w:val="20"/>
                <w:szCs w:val="20"/>
              </w:rPr>
            </w:pPr>
            <w:r w:rsidRPr="003E7B8B">
              <w:rPr>
                <w:rFonts w:ascii="Palatino Linotype" w:hAnsi="Palatino Linotype"/>
                <w:i/>
                <w:sz w:val="20"/>
                <w:szCs w:val="20"/>
              </w:rPr>
              <w:t>“…se informa que, en los registros de esta Dependencia y específicamente en la estructura orgánica autorizada, no existe evidencia documental de unidad administrativa denominada “INAUCALPAN”, que refiere en su requerimiento...” (sic)</w:t>
            </w:r>
          </w:p>
        </w:tc>
      </w:tr>
    </w:tbl>
    <w:p w14:paraId="4F15B8C1" w14:textId="0E62F27A" w:rsidR="002566AC" w:rsidRPr="003E7B8B" w:rsidRDefault="0015173E" w:rsidP="00D0399D">
      <w:pPr>
        <w:spacing w:before="240" w:after="240" w:line="360" w:lineRule="auto"/>
        <w:ind w:right="49"/>
        <w:jc w:val="both"/>
        <w:rPr>
          <w:rFonts w:ascii="Palatino Linotype" w:hAnsi="Palatino Linotype" w:cs="Arial"/>
          <w:szCs w:val="28"/>
        </w:rPr>
      </w:pPr>
      <w:r w:rsidRPr="003E7B8B">
        <w:rPr>
          <w:rFonts w:ascii="Palatino Linotype" w:hAnsi="Palatino Linotype" w:cs="Arial"/>
          <w:szCs w:val="28"/>
        </w:rPr>
        <w:t xml:space="preserve">El </w:t>
      </w:r>
      <w:r w:rsidRPr="003E7B8B">
        <w:rPr>
          <w:rFonts w:ascii="Palatino Linotype" w:hAnsi="Palatino Linotype" w:cs="Arial"/>
          <w:b/>
          <w:szCs w:val="28"/>
        </w:rPr>
        <w:t>sujeto obligado</w:t>
      </w:r>
      <w:r w:rsidRPr="003E7B8B">
        <w:rPr>
          <w:rFonts w:ascii="Palatino Linotype" w:hAnsi="Palatino Linotype" w:cs="Arial"/>
          <w:szCs w:val="28"/>
        </w:rPr>
        <w:t xml:space="preserve"> </w:t>
      </w:r>
      <w:r w:rsidR="00D31365" w:rsidRPr="003E7B8B">
        <w:rPr>
          <w:rFonts w:ascii="Palatino Linotype" w:hAnsi="Palatino Linotype" w:cs="Arial"/>
          <w:szCs w:val="28"/>
        </w:rPr>
        <w:t>no adjuntó archivos.</w:t>
      </w:r>
    </w:p>
    <w:p w14:paraId="04C1F325" w14:textId="05650116" w:rsidR="00362417" w:rsidRPr="003E7B8B" w:rsidRDefault="00226F34" w:rsidP="00112434">
      <w:pPr>
        <w:spacing w:before="240" w:after="240" w:line="360" w:lineRule="auto"/>
        <w:ind w:right="49"/>
        <w:jc w:val="both"/>
        <w:rPr>
          <w:rFonts w:ascii="Palatino Linotype" w:hAnsi="Palatino Linotype" w:cs="Arial"/>
          <w:szCs w:val="28"/>
        </w:rPr>
      </w:pPr>
      <w:r w:rsidRPr="003E7B8B">
        <w:rPr>
          <w:rFonts w:ascii="Palatino Linotype" w:hAnsi="Palatino Linotype" w:cs="Arial"/>
          <w:b/>
          <w:szCs w:val="28"/>
        </w:rPr>
        <w:t>3</w:t>
      </w:r>
      <w:r w:rsidR="009F7616" w:rsidRPr="003E7B8B">
        <w:rPr>
          <w:rFonts w:ascii="Palatino Linotype" w:hAnsi="Palatino Linotype" w:cs="Arial"/>
          <w:b/>
          <w:szCs w:val="28"/>
        </w:rPr>
        <w:t xml:space="preserve">. </w:t>
      </w:r>
      <w:r w:rsidR="00122C3F" w:rsidRPr="003E7B8B">
        <w:rPr>
          <w:rFonts w:ascii="Palatino Linotype" w:hAnsi="Palatino Linotype" w:cs="Arial"/>
          <w:b/>
          <w:szCs w:val="28"/>
        </w:rPr>
        <w:t>Interposición del recurso de revisión</w:t>
      </w:r>
      <w:r w:rsidR="009F7616" w:rsidRPr="003E7B8B">
        <w:rPr>
          <w:rFonts w:ascii="Palatino Linotype" w:hAnsi="Palatino Linotype" w:cs="Arial"/>
          <w:b/>
          <w:szCs w:val="28"/>
        </w:rPr>
        <w:t>.</w:t>
      </w:r>
      <w:r w:rsidR="00362417" w:rsidRPr="003E7B8B">
        <w:rPr>
          <w:rFonts w:ascii="Palatino Linotype" w:hAnsi="Palatino Linotype" w:cs="Arial"/>
          <w:b/>
        </w:rPr>
        <w:t xml:space="preserve"> </w:t>
      </w:r>
      <w:r w:rsidR="00993A3C" w:rsidRPr="003E7B8B">
        <w:rPr>
          <w:rFonts w:ascii="Palatino Linotype" w:hAnsi="Palatino Linotype" w:cs="Arial"/>
        </w:rPr>
        <w:t xml:space="preserve">Inconforme con los términos de la respuesta emitida </w:t>
      </w:r>
      <w:r w:rsidR="009A1B0C" w:rsidRPr="003E7B8B">
        <w:rPr>
          <w:rFonts w:ascii="Palatino Linotype" w:hAnsi="Palatino Linotype" w:cs="Arial"/>
        </w:rPr>
        <w:t xml:space="preserve">por parte del Sujeto Obligado, </w:t>
      </w:r>
      <w:r w:rsidR="00993A3C" w:rsidRPr="003E7B8B">
        <w:rPr>
          <w:rFonts w:ascii="Palatino Linotype" w:hAnsi="Palatino Linotype" w:cs="Arial"/>
        </w:rPr>
        <w:t>el</w:t>
      </w:r>
      <w:r w:rsidR="00D0399D" w:rsidRPr="003E7B8B">
        <w:rPr>
          <w:rFonts w:ascii="Palatino Linotype" w:hAnsi="Palatino Linotype" w:cs="Arial"/>
        </w:rPr>
        <w:t xml:space="preserve"> </w:t>
      </w:r>
      <w:r w:rsidR="00D31365" w:rsidRPr="003E7B8B">
        <w:rPr>
          <w:rFonts w:ascii="Palatino Linotype" w:hAnsi="Palatino Linotype" w:cs="Arial"/>
          <w:b/>
          <w:bCs/>
        </w:rPr>
        <w:t>dos de agosto</w:t>
      </w:r>
      <w:r w:rsidR="00D0399D" w:rsidRPr="003E7B8B">
        <w:rPr>
          <w:rFonts w:ascii="Palatino Linotype" w:hAnsi="Palatino Linotype" w:cs="Arial"/>
        </w:rPr>
        <w:t xml:space="preserve"> </w:t>
      </w:r>
      <w:r w:rsidR="00144869" w:rsidRPr="003E7B8B">
        <w:rPr>
          <w:rFonts w:ascii="Palatino Linotype" w:hAnsi="Palatino Linotype" w:cs="Arial"/>
          <w:b/>
          <w:bCs/>
        </w:rPr>
        <w:t>de</w:t>
      </w:r>
      <w:r w:rsidR="00697911" w:rsidRPr="003E7B8B">
        <w:rPr>
          <w:rFonts w:ascii="Palatino Linotype" w:hAnsi="Palatino Linotype"/>
          <w:b/>
        </w:rPr>
        <w:t xml:space="preserve"> dos mil vein</w:t>
      </w:r>
      <w:r w:rsidR="004D0755" w:rsidRPr="003E7B8B">
        <w:rPr>
          <w:rFonts w:ascii="Palatino Linotype" w:hAnsi="Palatino Linotype"/>
          <w:b/>
        </w:rPr>
        <w:t>tiuno</w:t>
      </w:r>
      <w:r w:rsidR="00697911" w:rsidRPr="003E7B8B">
        <w:rPr>
          <w:rFonts w:ascii="Palatino Linotype" w:hAnsi="Palatino Linotype"/>
          <w:b/>
        </w:rPr>
        <w:t>,</w:t>
      </w:r>
      <w:r w:rsidR="00993A3C" w:rsidRPr="003E7B8B">
        <w:rPr>
          <w:rFonts w:ascii="Palatino Linotype" w:hAnsi="Palatino Linotype" w:cs="Arial"/>
        </w:rPr>
        <w:t xml:space="preserve"> </w:t>
      </w:r>
      <w:r w:rsidR="001D7487" w:rsidRPr="003E7B8B">
        <w:rPr>
          <w:rFonts w:ascii="Palatino Linotype" w:hAnsi="Palatino Linotype" w:cs="Arial"/>
        </w:rPr>
        <w:t>l</w:t>
      </w:r>
      <w:r w:rsidR="00703622" w:rsidRPr="003E7B8B">
        <w:rPr>
          <w:rFonts w:ascii="Palatino Linotype" w:hAnsi="Palatino Linotype" w:cs="Arial"/>
        </w:rPr>
        <w:t>a parte</w:t>
      </w:r>
      <w:r w:rsidR="00362417" w:rsidRPr="003E7B8B">
        <w:rPr>
          <w:rFonts w:ascii="Palatino Linotype" w:hAnsi="Palatino Linotype" w:cs="Arial"/>
        </w:rPr>
        <w:t xml:space="preserve"> </w:t>
      </w:r>
      <w:r w:rsidR="00703622" w:rsidRPr="003E7B8B">
        <w:rPr>
          <w:rFonts w:ascii="Palatino Linotype" w:hAnsi="Palatino Linotype" w:cs="Arial"/>
        </w:rPr>
        <w:t>r</w:t>
      </w:r>
      <w:r w:rsidR="00362417" w:rsidRPr="003E7B8B">
        <w:rPr>
          <w:rFonts w:ascii="Palatino Linotype" w:hAnsi="Palatino Linotype" w:cs="Arial"/>
        </w:rPr>
        <w:t xml:space="preserve">ecurrente interpuso el </w:t>
      </w:r>
      <w:r w:rsidR="00EA1A04" w:rsidRPr="003E7B8B">
        <w:rPr>
          <w:rFonts w:ascii="Palatino Linotype" w:hAnsi="Palatino Linotype" w:cs="Arial"/>
        </w:rPr>
        <w:t>recurso de revisión a través de</w:t>
      </w:r>
      <w:r w:rsidR="00362417" w:rsidRPr="003E7B8B">
        <w:rPr>
          <w:rFonts w:ascii="Palatino Linotype" w:hAnsi="Palatino Linotype" w:cs="Arial"/>
        </w:rPr>
        <w:t xml:space="preserve"> </w:t>
      </w:r>
      <w:r w:rsidR="00362417" w:rsidRPr="003E7B8B">
        <w:rPr>
          <w:rFonts w:ascii="Palatino Linotype" w:hAnsi="Palatino Linotype" w:cs="Arial"/>
          <w:b/>
        </w:rPr>
        <w:t xml:space="preserve">SAIMEX, </w:t>
      </w:r>
      <w:r w:rsidR="00362417" w:rsidRPr="003E7B8B">
        <w:rPr>
          <w:rFonts w:ascii="Palatino Linotype" w:hAnsi="Palatino Linotype" w:cs="Arial"/>
        </w:rPr>
        <w:t>en donde se manifestó de la siguiente manera:</w:t>
      </w:r>
    </w:p>
    <w:p w14:paraId="1F9973B6" w14:textId="5893102A" w:rsidR="00335DA7" w:rsidRPr="003E7B8B" w:rsidRDefault="00623511" w:rsidP="009B3F83">
      <w:pPr>
        <w:tabs>
          <w:tab w:val="left" w:pos="2745"/>
        </w:tabs>
        <w:spacing w:line="360" w:lineRule="auto"/>
        <w:jc w:val="both"/>
        <w:rPr>
          <w:rFonts w:ascii="Palatino Linotype" w:hAnsi="Palatino Linotype" w:cs="Arial"/>
          <w:b/>
        </w:rPr>
      </w:pPr>
      <w:r w:rsidRPr="003E7B8B">
        <w:rPr>
          <w:rFonts w:ascii="Palatino Linotype" w:hAnsi="Palatino Linotype" w:cs="Arial"/>
          <w:b/>
        </w:rPr>
        <w:t>A</w:t>
      </w:r>
      <w:r w:rsidR="00335DA7" w:rsidRPr="003E7B8B">
        <w:rPr>
          <w:rFonts w:ascii="Palatino Linotype" w:hAnsi="Palatino Linotype" w:cs="Arial"/>
          <w:b/>
        </w:rPr>
        <w:t>cto impugnado</w:t>
      </w:r>
      <w:r w:rsidR="00E71314" w:rsidRPr="003E7B8B">
        <w:rPr>
          <w:rFonts w:ascii="Palatino Linotype" w:hAnsi="Palatino Linotype" w:cs="Arial"/>
          <w:b/>
        </w:rPr>
        <w:t xml:space="preserve">: </w:t>
      </w:r>
      <w:r w:rsidR="009B3F83" w:rsidRPr="003E7B8B">
        <w:rPr>
          <w:rFonts w:ascii="Palatino Linotype" w:hAnsi="Palatino Linotype" w:cs="Arial"/>
          <w:b/>
        </w:rPr>
        <w:tab/>
      </w:r>
    </w:p>
    <w:p w14:paraId="47F23C5C" w14:textId="77777777" w:rsidR="00181CE6" w:rsidRPr="003E7B8B" w:rsidRDefault="00181CE6" w:rsidP="009B3F83">
      <w:pPr>
        <w:tabs>
          <w:tab w:val="left" w:pos="2745"/>
        </w:tabs>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736"/>
        <w:gridCol w:w="6092"/>
      </w:tblGrid>
      <w:tr w:rsidR="003E7B8B" w:rsidRPr="003E7B8B" w14:paraId="20E53894" w14:textId="77777777" w:rsidTr="00E5772F">
        <w:trPr>
          <w:jc w:val="center"/>
        </w:trPr>
        <w:tc>
          <w:tcPr>
            <w:tcW w:w="2736" w:type="dxa"/>
            <w:vAlign w:val="center"/>
          </w:tcPr>
          <w:p w14:paraId="7EB8576A" w14:textId="450CFD0B" w:rsidR="00181CE6" w:rsidRPr="003E7B8B" w:rsidRDefault="00181CE6" w:rsidP="00E5772F">
            <w:pPr>
              <w:jc w:val="center"/>
              <w:rPr>
                <w:rFonts w:ascii="Palatino Linotype" w:hAnsi="Palatino Linotype" w:cs="Arial"/>
                <w:b/>
                <w:sz w:val="20"/>
                <w:szCs w:val="20"/>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00127/CAMEM/IP/2021</w:t>
            </w:r>
          </w:p>
          <w:p w14:paraId="00FE7C97" w14:textId="77777777" w:rsidR="00181CE6" w:rsidRPr="003E7B8B" w:rsidRDefault="00181CE6" w:rsidP="00E5772F">
            <w:pPr>
              <w:jc w:val="center"/>
              <w:rPr>
                <w:rFonts w:ascii="Palatino Linotype" w:hAnsi="Palatino Linotype" w:cs="Arial"/>
                <w:b/>
                <w:sz w:val="20"/>
                <w:szCs w:val="20"/>
              </w:rPr>
            </w:pPr>
            <w:r w:rsidRPr="003E7B8B">
              <w:rPr>
                <w:rFonts w:ascii="Palatino Linotype" w:hAnsi="Palatino Linotype" w:cs="Arial"/>
                <w:b/>
                <w:sz w:val="20"/>
                <w:szCs w:val="20"/>
              </w:rPr>
              <w:t>Recurso de Revisión</w:t>
            </w:r>
          </w:p>
          <w:p w14:paraId="3DFE62BB" w14:textId="17827CEE" w:rsidR="00181CE6" w:rsidRPr="003E7B8B" w:rsidRDefault="00181CE6" w:rsidP="00E5772F">
            <w:pPr>
              <w:jc w:val="center"/>
              <w:rPr>
                <w:rFonts w:ascii="Palatino Linotype" w:hAnsi="Palatino Linotype" w:cs="Arial"/>
              </w:rPr>
            </w:pPr>
            <w:r w:rsidRPr="003E7B8B">
              <w:rPr>
                <w:rFonts w:ascii="Palatino Linotype" w:hAnsi="Palatino Linotype" w:cs="Arial"/>
                <w:b/>
                <w:sz w:val="20"/>
                <w:szCs w:val="20"/>
              </w:rPr>
              <w:t>03842/INFOEM/IP/RR/2021</w:t>
            </w:r>
          </w:p>
        </w:tc>
        <w:tc>
          <w:tcPr>
            <w:tcW w:w="6092" w:type="dxa"/>
            <w:vAlign w:val="center"/>
          </w:tcPr>
          <w:p w14:paraId="631E6A69" w14:textId="273B5B05" w:rsidR="00181CE6" w:rsidRPr="003E7B8B" w:rsidRDefault="00181CE6" w:rsidP="00181CE6">
            <w:pPr>
              <w:jc w:val="center"/>
              <w:rPr>
                <w:rFonts w:ascii="Palatino Linotype" w:hAnsi="Palatino Linotype" w:cs="Arial"/>
                <w:i/>
              </w:rPr>
            </w:pPr>
            <w:r w:rsidRPr="003E7B8B">
              <w:rPr>
                <w:rFonts w:ascii="Palatino Linotype" w:hAnsi="Palatino Linotype"/>
                <w:i/>
                <w:sz w:val="20"/>
                <w:szCs w:val="14"/>
              </w:rPr>
              <w:t>“No pone justificación clara.” (sic)</w:t>
            </w:r>
          </w:p>
        </w:tc>
      </w:tr>
      <w:tr w:rsidR="003E7B8B" w:rsidRPr="003E7B8B" w14:paraId="5E1EC979" w14:textId="77777777" w:rsidTr="00E5772F">
        <w:trPr>
          <w:jc w:val="center"/>
        </w:trPr>
        <w:tc>
          <w:tcPr>
            <w:tcW w:w="2736" w:type="dxa"/>
            <w:vAlign w:val="center"/>
          </w:tcPr>
          <w:p w14:paraId="4B39E5D5" w14:textId="0B5D0D2B" w:rsidR="00181CE6" w:rsidRPr="003E7B8B" w:rsidRDefault="00181CE6" w:rsidP="00E5772F">
            <w:pPr>
              <w:jc w:val="center"/>
              <w:rPr>
                <w:rFonts w:ascii="Palatino Linotype" w:hAnsi="Palatino Linotype" w:cs="Arial"/>
                <w:b/>
                <w:sz w:val="20"/>
                <w:szCs w:val="20"/>
              </w:rPr>
            </w:pPr>
            <w:r w:rsidRPr="003E7B8B">
              <w:rPr>
                <w:rFonts w:ascii="Palatino Linotype" w:eastAsiaTheme="minorEastAsia" w:hAnsi="Palatino Linotype" w:cs="Arial"/>
                <w:b/>
                <w:sz w:val="20"/>
                <w:szCs w:val="20"/>
              </w:rPr>
              <w:lastRenderedPageBreak/>
              <w:t xml:space="preserve">Solicitud </w:t>
            </w:r>
            <w:r w:rsidRPr="003E7B8B">
              <w:rPr>
                <w:rFonts w:ascii="Palatino Linotype" w:hAnsi="Palatino Linotype" w:cs="Arial"/>
                <w:b/>
                <w:sz w:val="20"/>
                <w:szCs w:val="20"/>
              </w:rPr>
              <w:t>00169/CAMEM/IP/2021</w:t>
            </w:r>
          </w:p>
          <w:p w14:paraId="7F135C2B" w14:textId="073302F6" w:rsidR="00181CE6" w:rsidRPr="003E7B8B" w:rsidRDefault="00181CE6" w:rsidP="00E5772F">
            <w:pPr>
              <w:jc w:val="center"/>
              <w:rPr>
                <w:rFonts w:ascii="Palatino Linotype" w:hAnsi="Palatino Linotype" w:cs="Arial"/>
                <w:b/>
                <w:sz w:val="20"/>
                <w:szCs w:val="20"/>
              </w:rPr>
            </w:pPr>
            <w:r w:rsidRPr="003E7B8B">
              <w:rPr>
                <w:rFonts w:ascii="Palatino Linotype" w:hAnsi="Palatino Linotype" w:cs="Arial"/>
                <w:b/>
                <w:sz w:val="20"/>
                <w:szCs w:val="20"/>
              </w:rPr>
              <w:t>Recurso de Revisión</w:t>
            </w:r>
          </w:p>
          <w:p w14:paraId="24C3DBBA" w14:textId="7A8F96D6" w:rsidR="00181CE6" w:rsidRPr="003E7B8B" w:rsidRDefault="00181CE6" w:rsidP="00E5772F">
            <w:pPr>
              <w:jc w:val="center"/>
              <w:rPr>
                <w:rFonts w:ascii="Palatino Linotype" w:hAnsi="Palatino Linotype" w:cs="Arial"/>
              </w:rPr>
            </w:pPr>
            <w:r w:rsidRPr="003E7B8B">
              <w:rPr>
                <w:rFonts w:ascii="Palatino Linotype" w:hAnsi="Palatino Linotype" w:cs="Arial"/>
                <w:b/>
                <w:sz w:val="20"/>
                <w:szCs w:val="20"/>
              </w:rPr>
              <w:t>03824/INFOEM/IP/RR/2021</w:t>
            </w:r>
          </w:p>
        </w:tc>
        <w:tc>
          <w:tcPr>
            <w:tcW w:w="6092" w:type="dxa"/>
            <w:vAlign w:val="center"/>
          </w:tcPr>
          <w:p w14:paraId="08D13D06" w14:textId="3EB67307" w:rsidR="00181CE6" w:rsidRPr="003E7B8B" w:rsidRDefault="00181CE6" w:rsidP="00E5772F">
            <w:pPr>
              <w:pStyle w:val="Sinespaciado"/>
              <w:jc w:val="center"/>
              <w:rPr>
                <w:rFonts w:ascii="Palatino Linotype" w:hAnsi="Palatino Linotype" w:cs="Arial"/>
                <w:sz w:val="20"/>
                <w:szCs w:val="20"/>
              </w:rPr>
            </w:pPr>
            <w:r w:rsidRPr="003E7B8B">
              <w:rPr>
                <w:rFonts w:ascii="Palatino Linotype" w:hAnsi="Palatino Linotype"/>
                <w:i/>
                <w:sz w:val="20"/>
                <w:szCs w:val="20"/>
              </w:rPr>
              <w:t>“Justificacion imprecisa.” (sic)</w:t>
            </w:r>
          </w:p>
        </w:tc>
      </w:tr>
    </w:tbl>
    <w:p w14:paraId="33026A64" w14:textId="77777777" w:rsidR="00181CE6" w:rsidRPr="003E7B8B" w:rsidRDefault="00181CE6" w:rsidP="009B3F83">
      <w:pPr>
        <w:tabs>
          <w:tab w:val="left" w:pos="2745"/>
        </w:tabs>
        <w:spacing w:line="360" w:lineRule="auto"/>
        <w:jc w:val="both"/>
        <w:rPr>
          <w:rFonts w:ascii="Palatino Linotype" w:hAnsi="Palatino Linotype" w:cs="Arial"/>
          <w:b/>
        </w:rPr>
      </w:pPr>
    </w:p>
    <w:p w14:paraId="5CF8D978" w14:textId="77777777" w:rsidR="00BB36C1" w:rsidRPr="003E7B8B" w:rsidRDefault="00BB36C1" w:rsidP="0088137A">
      <w:pPr>
        <w:spacing w:line="360" w:lineRule="auto"/>
        <w:ind w:left="851" w:right="900"/>
        <w:jc w:val="both"/>
        <w:rPr>
          <w:rFonts w:ascii="Palatino Linotype" w:hAnsi="Palatino Linotype" w:cs="Arial"/>
          <w:i/>
          <w:sz w:val="2"/>
          <w:szCs w:val="22"/>
          <w:lang w:eastAsia="es-MX"/>
        </w:rPr>
      </w:pPr>
    </w:p>
    <w:p w14:paraId="280D4FEB" w14:textId="77777777" w:rsidR="00501EC4" w:rsidRPr="003E7B8B" w:rsidRDefault="00501EC4" w:rsidP="0088137A">
      <w:pPr>
        <w:spacing w:line="360" w:lineRule="auto"/>
        <w:jc w:val="both"/>
        <w:rPr>
          <w:rFonts w:ascii="Palatino Linotype" w:hAnsi="Palatino Linotype"/>
          <w:sz w:val="2"/>
          <w:lang w:val="es-MX" w:eastAsia="es-MX"/>
        </w:rPr>
      </w:pPr>
    </w:p>
    <w:p w14:paraId="21BFC1E4" w14:textId="77777777" w:rsidR="00B63D2E" w:rsidRPr="003E7B8B" w:rsidRDefault="00B63D2E" w:rsidP="0088137A">
      <w:pPr>
        <w:spacing w:line="360" w:lineRule="auto"/>
        <w:jc w:val="both"/>
        <w:rPr>
          <w:rFonts w:ascii="Palatino Linotype" w:hAnsi="Palatino Linotype" w:cs="Arial"/>
          <w:b/>
          <w:sz w:val="14"/>
        </w:rPr>
      </w:pPr>
    </w:p>
    <w:p w14:paraId="547E014C" w14:textId="126A2866" w:rsidR="00297161" w:rsidRPr="003E7B8B" w:rsidRDefault="002D740B" w:rsidP="0088137A">
      <w:pPr>
        <w:spacing w:line="360" w:lineRule="auto"/>
        <w:jc w:val="both"/>
        <w:rPr>
          <w:rFonts w:ascii="Palatino Linotype" w:hAnsi="Palatino Linotype" w:cs="Arial"/>
        </w:rPr>
      </w:pPr>
      <w:r w:rsidRPr="003E7B8B">
        <w:rPr>
          <w:rFonts w:ascii="Palatino Linotype" w:hAnsi="Palatino Linotype" w:cs="Arial"/>
          <w:b/>
        </w:rPr>
        <w:t>Y Razones</w:t>
      </w:r>
      <w:r w:rsidR="0054779A" w:rsidRPr="003E7B8B">
        <w:rPr>
          <w:rFonts w:ascii="Palatino Linotype" w:hAnsi="Palatino Linotype" w:cs="Arial"/>
          <w:b/>
        </w:rPr>
        <w:t xml:space="preserve"> o motivos de inconformidad</w:t>
      </w:r>
      <w:r w:rsidR="0083770F" w:rsidRPr="003E7B8B">
        <w:rPr>
          <w:rFonts w:ascii="Palatino Linotype" w:hAnsi="Palatino Linotype" w:cs="Arial"/>
        </w:rPr>
        <w:t>:</w:t>
      </w:r>
    </w:p>
    <w:p w14:paraId="0104A6AA" w14:textId="77777777" w:rsidR="000C096A" w:rsidRPr="003E7B8B" w:rsidRDefault="000C096A" w:rsidP="0088137A">
      <w:pPr>
        <w:spacing w:line="360" w:lineRule="auto"/>
        <w:jc w:val="both"/>
        <w:rPr>
          <w:rFonts w:ascii="Palatino Linotype" w:hAnsi="Palatino Linotype" w:cs="Arial"/>
          <w:sz w:val="2"/>
        </w:rPr>
      </w:pPr>
    </w:p>
    <w:p w14:paraId="6162A6D7" w14:textId="77777777" w:rsidR="00181CE6" w:rsidRPr="003E7B8B" w:rsidRDefault="00181CE6" w:rsidP="004764C7">
      <w:pPr>
        <w:ind w:left="851" w:right="900"/>
        <w:jc w:val="both"/>
        <w:rPr>
          <w:rFonts w:ascii="Palatino Linotype" w:hAnsi="Palatino Linotype" w:cs="Arial"/>
          <w:i/>
          <w:sz w:val="22"/>
          <w:szCs w:val="22"/>
          <w:lang w:eastAsia="es-MX"/>
        </w:rPr>
      </w:pPr>
      <w:bookmarkStart w:id="1" w:name="_Hlk51074851"/>
    </w:p>
    <w:tbl>
      <w:tblPr>
        <w:tblStyle w:val="Tablaconcuadrcula"/>
        <w:tblW w:w="0" w:type="auto"/>
        <w:jc w:val="center"/>
        <w:tblLook w:val="04A0" w:firstRow="1" w:lastRow="0" w:firstColumn="1" w:lastColumn="0" w:noHBand="0" w:noVBand="1"/>
      </w:tblPr>
      <w:tblGrid>
        <w:gridCol w:w="2736"/>
        <w:gridCol w:w="6092"/>
      </w:tblGrid>
      <w:tr w:rsidR="003E7B8B" w:rsidRPr="003E7B8B" w14:paraId="413E67F1" w14:textId="77777777" w:rsidTr="00E5772F">
        <w:trPr>
          <w:jc w:val="center"/>
        </w:trPr>
        <w:tc>
          <w:tcPr>
            <w:tcW w:w="2736" w:type="dxa"/>
            <w:vAlign w:val="center"/>
          </w:tcPr>
          <w:p w14:paraId="7F8027BC" w14:textId="77777777" w:rsidR="00181CE6" w:rsidRPr="003E7B8B" w:rsidRDefault="00181CE6" w:rsidP="00E5772F">
            <w:pPr>
              <w:jc w:val="center"/>
              <w:rPr>
                <w:rFonts w:ascii="Palatino Linotype" w:hAnsi="Palatino Linotype" w:cs="Arial"/>
                <w:b/>
                <w:sz w:val="20"/>
                <w:szCs w:val="20"/>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00127/CAMEM/IP/2021</w:t>
            </w:r>
          </w:p>
          <w:p w14:paraId="728146F0" w14:textId="77777777" w:rsidR="00181CE6" w:rsidRPr="003E7B8B" w:rsidRDefault="00181CE6" w:rsidP="00E5772F">
            <w:pPr>
              <w:jc w:val="center"/>
              <w:rPr>
                <w:rFonts w:ascii="Palatino Linotype" w:hAnsi="Palatino Linotype" w:cs="Arial"/>
                <w:b/>
                <w:sz w:val="20"/>
                <w:szCs w:val="20"/>
              </w:rPr>
            </w:pPr>
            <w:r w:rsidRPr="003E7B8B">
              <w:rPr>
                <w:rFonts w:ascii="Palatino Linotype" w:hAnsi="Palatino Linotype" w:cs="Arial"/>
                <w:b/>
                <w:sz w:val="20"/>
                <w:szCs w:val="20"/>
              </w:rPr>
              <w:t>Recurso de Revisión</w:t>
            </w:r>
          </w:p>
          <w:p w14:paraId="648B57E7" w14:textId="77777777" w:rsidR="00181CE6" w:rsidRPr="003E7B8B" w:rsidRDefault="00181CE6" w:rsidP="00E5772F">
            <w:pPr>
              <w:jc w:val="center"/>
              <w:rPr>
                <w:rFonts w:ascii="Palatino Linotype" w:hAnsi="Palatino Linotype" w:cs="Arial"/>
              </w:rPr>
            </w:pPr>
            <w:r w:rsidRPr="003E7B8B">
              <w:rPr>
                <w:rFonts w:ascii="Palatino Linotype" w:hAnsi="Palatino Linotype" w:cs="Arial"/>
                <w:b/>
                <w:sz w:val="20"/>
                <w:szCs w:val="20"/>
              </w:rPr>
              <w:t>03842/INFOEM/IP/RR/2021</w:t>
            </w:r>
          </w:p>
        </w:tc>
        <w:tc>
          <w:tcPr>
            <w:tcW w:w="6092" w:type="dxa"/>
            <w:vAlign w:val="center"/>
          </w:tcPr>
          <w:p w14:paraId="50B8165A" w14:textId="77777777" w:rsidR="00181CE6" w:rsidRPr="003E7B8B" w:rsidRDefault="00181CE6" w:rsidP="00E5772F">
            <w:pPr>
              <w:jc w:val="center"/>
              <w:rPr>
                <w:rFonts w:ascii="Palatino Linotype" w:hAnsi="Palatino Linotype" w:cs="Arial"/>
                <w:i/>
              </w:rPr>
            </w:pPr>
            <w:r w:rsidRPr="003E7B8B">
              <w:rPr>
                <w:rFonts w:ascii="Palatino Linotype" w:hAnsi="Palatino Linotype"/>
                <w:i/>
                <w:sz w:val="20"/>
                <w:szCs w:val="14"/>
              </w:rPr>
              <w:t>“No se entregó la totalidad de la información solicitada.” (sic)</w:t>
            </w:r>
          </w:p>
        </w:tc>
      </w:tr>
      <w:tr w:rsidR="003E7B8B" w:rsidRPr="003E7B8B" w14:paraId="07B8849C" w14:textId="77777777" w:rsidTr="00E5772F">
        <w:trPr>
          <w:jc w:val="center"/>
        </w:trPr>
        <w:tc>
          <w:tcPr>
            <w:tcW w:w="2736" w:type="dxa"/>
            <w:vAlign w:val="center"/>
          </w:tcPr>
          <w:p w14:paraId="12265BF3" w14:textId="77777777" w:rsidR="00181CE6" w:rsidRPr="003E7B8B" w:rsidRDefault="00181CE6" w:rsidP="00E5772F">
            <w:pPr>
              <w:jc w:val="center"/>
              <w:rPr>
                <w:rFonts w:ascii="Palatino Linotype" w:hAnsi="Palatino Linotype" w:cs="Arial"/>
                <w:b/>
                <w:sz w:val="20"/>
                <w:szCs w:val="20"/>
              </w:rPr>
            </w:pPr>
            <w:r w:rsidRPr="003E7B8B">
              <w:rPr>
                <w:rFonts w:ascii="Palatino Linotype" w:eastAsiaTheme="minorEastAsia" w:hAnsi="Palatino Linotype" w:cs="Arial"/>
                <w:b/>
                <w:sz w:val="20"/>
                <w:szCs w:val="20"/>
              </w:rPr>
              <w:t xml:space="preserve">Solicitud </w:t>
            </w:r>
            <w:r w:rsidRPr="003E7B8B">
              <w:rPr>
                <w:rFonts w:ascii="Palatino Linotype" w:hAnsi="Palatino Linotype" w:cs="Arial"/>
                <w:b/>
                <w:sz w:val="20"/>
                <w:szCs w:val="20"/>
              </w:rPr>
              <w:t>00169/CAMEM/IP/2021</w:t>
            </w:r>
          </w:p>
          <w:p w14:paraId="64A2331F" w14:textId="77777777" w:rsidR="00181CE6" w:rsidRPr="003E7B8B" w:rsidRDefault="00181CE6" w:rsidP="00E5772F">
            <w:pPr>
              <w:jc w:val="center"/>
              <w:rPr>
                <w:rFonts w:ascii="Palatino Linotype" w:hAnsi="Palatino Linotype" w:cs="Arial"/>
                <w:b/>
                <w:sz w:val="20"/>
                <w:szCs w:val="20"/>
              </w:rPr>
            </w:pPr>
            <w:r w:rsidRPr="003E7B8B">
              <w:rPr>
                <w:rFonts w:ascii="Palatino Linotype" w:hAnsi="Palatino Linotype" w:cs="Arial"/>
                <w:b/>
                <w:sz w:val="20"/>
                <w:szCs w:val="20"/>
              </w:rPr>
              <w:t>Recurso de Revisión</w:t>
            </w:r>
          </w:p>
          <w:p w14:paraId="3D900ECB" w14:textId="77777777" w:rsidR="00181CE6" w:rsidRPr="003E7B8B" w:rsidRDefault="00181CE6" w:rsidP="00E5772F">
            <w:pPr>
              <w:jc w:val="center"/>
              <w:rPr>
                <w:rFonts w:ascii="Palatino Linotype" w:hAnsi="Palatino Linotype" w:cs="Arial"/>
              </w:rPr>
            </w:pPr>
            <w:r w:rsidRPr="003E7B8B">
              <w:rPr>
                <w:rFonts w:ascii="Palatino Linotype" w:hAnsi="Palatino Linotype" w:cs="Arial"/>
                <w:b/>
                <w:sz w:val="20"/>
                <w:szCs w:val="20"/>
              </w:rPr>
              <w:t>03824/INFOEM/IP/RR/2021</w:t>
            </w:r>
          </w:p>
        </w:tc>
        <w:tc>
          <w:tcPr>
            <w:tcW w:w="6092" w:type="dxa"/>
            <w:vAlign w:val="center"/>
          </w:tcPr>
          <w:p w14:paraId="5A94561D" w14:textId="38202D0C" w:rsidR="00181CE6" w:rsidRPr="003E7B8B" w:rsidRDefault="00181CE6" w:rsidP="00E5772F">
            <w:pPr>
              <w:pStyle w:val="Sinespaciado"/>
              <w:jc w:val="center"/>
              <w:rPr>
                <w:rFonts w:ascii="Palatino Linotype" w:hAnsi="Palatino Linotype" w:cs="Arial"/>
                <w:sz w:val="20"/>
                <w:szCs w:val="20"/>
              </w:rPr>
            </w:pPr>
            <w:r w:rsidRPr="003E7B8B">
              <w:rPr>
                <w:rFonts w:ascii="Palatino Linotype" w:hAnsi="Palatino Linotype"/>
                <w:i/>
                <w:sz w:val="20"/>
                <w:szCs w:val="20"/>
              </w:rPr>
              <w:t>“entrega informacion incompleta” (sic)</w:t>
            </w:r>
          </w:p>
        </w:tc>
      </w:tr>
    </w:tbl>
    <w:p w14:paraId="20A775FA" w14:textId="77777777" w:rsidR="00181CE6" w:rsidRPr="003E7B8B" w:rsidRDefault="00181CE6" w:rsidP="004764C7">
      <w:pPr>
        <w:ind w:left="851" w:right="900"/>
        <w:jc w:val="both"/>
        <w:rPr>
          <w:rFonts w:ascii="Palatino Linotype" w:hAnsi="Palatino Linotype" w:cs="Arial"/>
          <w:i/>
          <w:sz w:val="22"/>
          <w:szCs w:val="22"/>
          <w:lang w:eastAsia="es-MX"/>
        </w:rPr>
      </w:pPr>
    </w:p>
    <w:bookmarkEnd w:id="1"/>
    <w:p w14:paraId="3A1B2459" w14:textId="11BEFA32" w:rsidR="008E7880" w:rsidRPr="003E7B8B"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3E7B8B">
        <w:rPr>
          <w:rFonts w:ascii="Palatino Linotype" w:hAnsi="Palatino Linotype" w:cs="Arial"/>
          <w:b/>
          <w:lang w:eastAsia="es-MX"/>
        </w:rPr>
        <w:t xml:space="preserve">Anexos: </w:t>
      </w:r>
      <w:r w:rsidR="0087698E" w:rsidRPr="003E7B8B">
        <w:rPr>
          <w:rFonts w:ascii="Palatino Linotype" w:hAnsi="Palatino Linotype" w:cs="Arial"/>
          <w:lang w:eastAsia="es-MX"/>
        </w:rPr>
        <w:t>La parte</w:t>
      </w:r>
      <w:r w:rsidRPr="003E7B8B">
        <w:rPr>
          <w:rFonts w:ascii="Palatino Linotype" w:hAnsi="Palatino Linotype" w:cs="Arial"/>
          <w:lang w:eastAsia="es-MX"/>
        </w:rPr>
        <w:t xml:space="preserve"> </w:t>
      </w:r>
      <w:r w:rsidR="0087698E" w:rsidRPr="003E7B8B">
        <w:rPr>
          <w:rFonts w:ascii="Palatino Linotype" w:hAnsi="Palatino Linotype" w:cs="Arial"/>
          <w:lang w:eastAsia="es-MX"/>
        </w:rPr>
        <w:t>r</w:t>
      </w:r>
      <w:r w:rsidRPr="003E7B8B">
        <w:rPr>
          <w:rFonts w:ascii="Palatino Linotype" w:hAnsi="Palatino Linotype" w:cs="Arial"/>
          <w:lang w:eastAsia="es-MX"/>
        </w:rPr>
        <w:t>ecurrente</w:t>
      </w:r>
      <w:r w:rsidR="004764C7" w:rsidRPr="003E7B8B">
        <w:rPr>
          <w:rFonts w:ascii="Palatino Linotype" w:hAnsi="Palatino Linotype" w:cs="Arial"/>
          <w:lang w:eastAsia="es-MX"/>
        </w:rPr>
        <w:t xml:space="preserve"> no adjuntó archivos</w:t>
      </w:r>
      <w:r w:rsidR="00F12428" w:rsidRPr="003E7B8B">
        <w:rPr>
          <w:rFonts w:ascii="Palatino Linotype" w:hAnsi="Palatino Linotype" w:cs="Arial"/>
          <w:lang w:eastAsia="es-MX"/>
        </w:rPr>
        <w:t>.</w:t>
      </w:r>
      <w:r w:rsidRPr="003E7B8B">
        <w:rPr>
          <w:rFonts w:ascii="Palatino Linotype" w:hAnsi="Palatino Linotype" w:cs="Arial"/>
          <w:lang w:eastAsia="es-MX"/>
        </w:rPr>
        <w:t xml:space="preserve"> </w:t>
      </w:r>
    </w:p>
    <w:p w14:paraId="3E4E3466" w14:textId="3B3D5742" w:rsidR="00060185" w:rsidRPr="003E7B8B" w:rsidRDefault="00226F34" w:rsidP="00EE43FE">
      <w:pPr>
        <w:spacing w:before="240" w:after="240" w:line="360" w:lineRule="auto"/>
        <w:jc w:val="both"/>
        <w:rPr>
          <w:rFonts w:ascii="Palatino Linotype" w:hAnsi="Palatino Linotype"/>
        </w:rPr>
      </w:pPr>
      <w:r w:rsidRPr="003E7B8B">
        <w:rPr>
          <w:rFonts w:ascii="Palatino Linotype" w:hAnsi="Palatino Linotype" w:cs="Arial"/>
          <w:b/>
        </w:rPr>
        <w:t>4</w:t>
      </w:r>
      <w:r w:rsidR="002426FE" w:rsidRPr="003E7B8B">
        <w:rPr>
          <w:rFonts w:ascii="Palatino Linotype" w:hAnsi="Palatino Linotype" w:cs="Arial"/>
          <w:b/>
        </w:rPr>
        <w:t xml:space="preserve">. </w:t>
      </w:r>
      <w:r w:rsidR="002426FE" w:rsidRPr="003E7B8B">
        <w:rPr>
          <w:rFonts w:ascii="Palatino Linotype" w:eastAsia="Calibri" w:hAnsi="Palatino Linotype" w:cs="Arial"/>
          <w:b/>
        </w:rPr>
        <w:t>Turno.</w:t>
      </w:r>
      <w:r w:rsidR="002426FE" w:rsidRPr="003E7B8B">
        <w:rPr>
          <w:rFonts w:ascii="Palatino Linotype" w:eastAsia="Calibri" w:hAnsi="Palatino Linotype" w:cs="Arial"/>
          <w:b/>
          <w:sz w:val="28"/>
          <w:szCs w:val="28"/>
        </w:rPr>
        <w:t xml:space="preserve"> </w:t>
      </w:r>
      <w:r w:rsidR="00F5055E" w:rsidRPr="003E7B8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3E7B8B">
        <w:rPr>
          <w:rFonts w:ascii="Palatino Linotype" w:hAnsi="Palatino Linotype" w:cs="Arial"/>
        </w:rPr>
        <w:t>a</w:t>
      </w:r>
      <w:r w:rsidR="00181CE6" w:rsidRPr="003E7B8B">
        <w:rPr>
          <w:rFonts w:ascii="Palatino Linotype" w:hAnsi="Palatino Linotype" w:cs="Arial"/>
        </w:rPr>
        <w:t xml:space="preserve"> </w:t>
      </w:r>
      <w:r w:rsidR="00F5055E" w:rsidRPr="003E7B8B">
        <w:rPr>
          <w:rFonts w:ascii="Palatino Linotype" w:hAnsi="Palatino Linotype" w:cs="Arial"/>
        </w:rPr>
        <w:t>l</w:t>
      </w:r>
      <w:r w:rsidR="00181CE6" w:rsidRPr="003E7B8B">
        <w:rPr>
          <w:rFonts w:ascii="Palatino Linotype" w:hAnsi="Palatino Linotype" w:cs="Arial"/>
        </w:rPr>
        <w:t>os</w:t>
      </w:r>
      <w:r w:rsidR="00F5055E" w:rsidRPr="003E7B8B">
        <w:rPr>
          <w:rFonts w:ascii="Palatino Linotype" w:eastAsia="Calibri" w:hAnsi="Palatino Linotype" w:cs="Arial"/>
        </w:rPr>
        <w:t xml:space="preserve"> Comisionado</w:t>
      </w:r>
      <w:r w:rsidR="00181CE6" w:rsidRPr="003E7B8B">
        <w:rPr>
          <w:rFonts w:ascii="Palatino Linotype" w:eastAsia="Calibri" w:hAnsi="Palatino Linotype" w:cs="Arial"/>
        </w:rPr>
        <w:t>s</w:t>
      </w:r>
      <w:r w:rsidR="00F5055E" w:rsidRPr="003E7B8B">
        <w:rPr>
          <w:rFonts w:ascii="Palatino Linotype" w:eastAsia="Calibri" w:hAnsi="Palatino Linotype" w:cs="Arial"/>
        </w:rPr>
        <w:t xml:space="preserve"> </w:t>
      </w:r>
      <w:r w:rsidR="00F5055E" w:rsidRPr="003E7B8B">
        <w:rPr>
          <w:rFonts w:ascii="Palatino Linotype" w:eastAsia="Calibri" w:hAnsi="Palatino Linotype" w:cs="Arial"/>
          <w:b/>
        </w:rPr>
        <w:t>Javier Martínez Cruz</w:t>
      </w:r>
      <w:r w:rsidR="00181CE6" w:rsidRPr="003E7B8B">
        <w:rPr>
          <w:rFonts w:ascii="Palatino Linotype" w:eastAsia="Calibri" w:hAnsi="Palatino Linotype" w:cs="Arial"/>
          <w:b/>
        </w:rPr>
        <w:t xml:space="preserve"> y Eva Abaid Yapur</w:t>
      </w:r>
      <w:r w:rsidR="00F7007F" w:rsidRPr="003E7B8B">
        <w:rPr>
          <w:rFonts w:ascii="Palatino Linotype" w:eastAsia="Calibri" w:hAnsi="Palatino Linotype" w:cs="Arial"/>
          <w:b/>
        </w:rPr>
        <w:t xml:space="preserve">, </w:t>
      </w:r>
      <w:r w:rsidR="00F7007F" w:rsidRPr="003E7B8B">
        <w:rPr>
          <w:rFonts w:ascii="Palatino Linotype" w:hAnsi="Palatino Linotype"/>
        </w:rPr>
        <w:t>a efecto de que analizara sobre su admisión o su desechamiento.</w:t>
      </w:r>
    </w:p>
    <w:p w14:paraId="593D08EA" w14:textId="41BB1C09" w:rsidR="002E0D1C" w:rsidRPr="003E7B8B" w:rsidRDefault="00226F34" w:rsidP="00EE43FE">
      <w:pPr>
        <w:spacing w:before="240" w:after="240" w:line="360" w:lineRule="auto"/>
        <w:jc w:val="both"/>
        <w:rPr>
          <w:rFonts w:ascii="Palatino Linotype" w:hAnsi="Palatino Linotype" w:cs="Arial"/>
          <w:b/>
        </w:rPr>
      </w:pPr>
      <w:r w:rsidRPr="003E7B8B">
        <w:rPr>
          <w:rFonts w:ascii="Palatino Linotype" w:hAnsi="Palatino Linotype" w:cs="Arial"/>
          <w:b/>
        </w:rPr>
        <w:t>5</w:t>
      </w:r>
      <w:r w:rsidR="00F5055E" w:rsidRPr="003E7B8B">
        <w:rPr>
          <w:rFonts w:ascii="Palatino Linotype" w:hAnsi="Palatino Linotype" w:cs="Arial"/>
          <w:b/>
        </w:rPr>
        <w:t>.</w:t>
      </w:r>
      <w:r w:rsidR="00F5055E" w:rsidRPr="003E7B8B">
        <w:rPr>
          <w:rFonts w:ascii="Palatino Linotype" w:hAnsi="Palatino Linotype" w:cs="Arial"/>
          <w:b/>
          <w:i/>
        </w:rPr>
        <w:t xml:space="preserve"> </w:t>
      </w:r>
      <w:r w:rsidR="00F5055E" w:rsidRPr="003E7B8B">
        <w:rPr>
          <w:rFonts w:ascii="Palatino Linotype" w:hAnsi="Palatino Linotype" w:cs="Arial"/>
          <w:b/>
        </w:rPr>
        <w:t>Admisión del Recurso</w:t>
      </w:r>
      <w:r w:rsidR="00F7007F" w:rsidRPr="003E7B8B">
        <w:rPr>
          <w:rFonts w:ascii="Palatino Linotype" w:hAnsi="Palatino Linotype" w:cs="Arial"/>
          <w:b/>
        </w:rPr>
        <w:t xml:space="preserve"> de revisión</w:t>
      </w:r>
      <w:r w:rsidR="00F5055E" w:rsidRPr="003E7B8B">
        <w:rPr>
          <w:rFonts w:ascii="Palatino Linotype" w:hAnsi="Palatino Linotype" w:cs="Arial"/>
          <w:b/>
        </w:rPr>
        <w:t>.</w:t>
      </w:r>
      <w:r w:rsidR="00F5055E" w:rsidRPr="003E7B8B">
        <w:rPr>
          <w:rFonts w:ascii="Palatino Linotype" w:hAnsi="Palatino Linotype" w:cs="Arial"/>
          <w:sz w:val="28"/>
          <w:szCs w:val="28"/>
        </w:rPr>
        <w:t xml:space="preserve"> </w:t>
      </w:r>
      <w:r w:rsidR="00C03E00" w:rsidRPr="003E7B8B">
        <w:rPr>
          <w:rFonts w:ascii="Palatino Linotype" w:hAnsi="Palatino Linotype" w:cs="Arial"/>
          <w:szCs w:val="28"/>
        </w:rPr>
        <w:t>Con</w:t>
      </w:r>
      <w:r w:rsidR="00707B32" w:rsidRPr="003E7B8B">
        <w:rPr>
          <w:rFonts w:ascii="Palatino Linotype" w:hAnsi="Palatino Linotype" w:cs="Arial"/>
        </w:rPr>
        <w:t xml:space="preserve"> fecha</w:t>
      </w:r>
      <w:r w:rsidR="00D31365" w:rsidRPr="003E7B8B">
        <w:rPr>
          <w:rFonts w:ascii="Palatino Linotype" w:hAnsi="Palatino Linotype" w:cs="Arial"/>
          <w:b/>
        </w:rPr>
        <w:t xml:space="preserve"> cinco de agosto</w:t>
      </w:r>
      <w:r w:rsidR="00924415" w:rsidRPr="003E7B8B">
        <w:rPr>
          <w:rFonts w:ascii="Palatino Linotype" w:hAnsi="Palatino Linotype" w:cs="Arial"/>
          <w:b/>
        </w:rPr>
        <w:t xml:space="preserve"> </w:t>
      </w:r>
      <w:r w:rsidR="00673AAB" w:rsidRPr="003E7B8B">
        <w:rPr>
          <w:rFonts w:ascii="Palatino Linotype" w:hAnsi="Palatino Linotype" w:cs="Arial"/>
          <w:b/>
        </w:rPr>
        <w:t>de dos mil veint</w:t>
      </w:r>
      <w:r w:rsidR="00FB5553" w:rsidRPr="003E7B8B">
        <w:rPr>
          <w:rFonts w:ascii="Palatino Linotype" w:hAnsi="Palatino Linotype" w:cs="Arial"/>
          <w:b/>
        </w:rPr>
        <w:t>iuno,</w:t>
      </w:r>
      <w:r w:rsidR="00F7007F" w:rsidRPr="003E7B8B">
        <w:rPr>
          <w:rFonts w:ascii="Palatino Linotype" w:hAnsi="Palatino Linotype" w:cs="Arial"/>
          <w:b/>
        </w:rPr>
        <w:t xml:space="preserve"> </w:t>
      </w:r>
      <w:r w:rsidR="00F7007F" w:rsidRPr="003E7B8B">
        <w:rPr>
          <w:rFonts w:ascii="Palatino Linotype" w:hAnsi="Palatino Linotype" w:cs="Arial"/>
        </w:rPr>
        <w:t xml:space="preserve">este Instituto de Transparencia, Acceso a la Información Pública y Protección de Datos Personales del Estado de México y Municipios, admitió a </w:t>
      </w:r>
      <w:r w:rsidR="00F7007F" w:rsidRPr="003E7B8B">
        <w:rPr>
          <w:rFonts w:ascii="Palatino Linotype" w:hAnsi="Palatino Linotype" w:cs="Arial"/>
        </w:rPr>
        <w:lastRenderedPageBreak/>
        <w:t>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FFFD896" w14:textId="25B3E78A" w:rsidR="00426FC0" w:rsidRPr="003E7B8B" w:rsidRDefault="00226F34" w:rsidP="00426FC0">
      <w:pPr>
        <w:widowControl w:val="0"/>
        <w:autoSpaceDE w:val="0"/>
        <w:autoSpaceDN w:val="0"/>
        <w:adjustRightInd w:val="0"/>
        <w:spacing w:before="240" w:after="240" w:line="360" w:lineRule="auto"/>
        <w:jc w:val="both"/>
        <w:rPr>
          <w:rFonts w:ascii="Palatino Linotype" w:hAnsi="Palatino Linotype" w:cs="Arial"/>
        </w:rPr>
      </w:pPr>
      <w:r w:rsidRPr="003E7B8B">
        <w:rPr>
          <w:rFonts w:ascii="Palatino Linotype" w:hAnsi="Palatino Linotype" w:cs="Arial"/>
          <w:b/>
        </w:rPr>
        <w:t>6</w:t>
      </w:r>
      <w:r w:rsidR="004946EA" w:rsidRPr="003E7B8B">
        <w:rPr>
          <w:rFonts w:ascii="Palatino Linotype" w:hAnsi="Palatino Linotype" w:cs="Arial"/>
          <w:b/>
        </w:rPr>
        <w:t xml:space="preserve">. </w:t>
      </w:r>
      <w:r w:rsidR="00ED7CEC" w:rsidRPr="003E7B8B">
        <w:rPr>
          <w:rFonts w:ascii="Palatino Linotype" w:hAnsi="Palatino Linotype" w:cs="Arial"/>
          <w:b/>
        </w:rPr>
        <w:t>Manifestaciones</w:t>
      </w:r>
      <w:r w:rsidR="00934831" w:rsidRPr="003E7B8B">
        <w:rPr>
          <w:rFonts w:ascii="Palatino Linotype" w:hAnsi="Palatino Linotype" w:cs="Arial"/>
        </w:rPr>
        <w:t>.</w:t>
      </w:r>
      <w:r w:rsidR="00BA2BEA" w:rsidRPr="003E7B8B">
        <w:rPr>
          <w:rFonts w:ascii="Palatino Linotype" w:hAnsi="Palatino Linotype" w:cs="Arial"/>
          <w:sz w:val="28"/>
        </w:rPr>
        <w:t xml:space="preserve"> </w:t>
      </w:r>
      <w:r w:rsidR="00426FC0" w:rsidRPr="003E7B8B">
        <w:rPr>
          <w:rFonts w:ascii="Palatino Linotype" w:hAnsi="Palatino Linotype" w:cs="Arial"/>
        </w:rPr>
        <w:t>D</w:t>
      </w:r>
      <w:r w:rsidR="00774B01" w:rsidRPr="003E7B8B">
        <w:rPr>
          <w:rFonts w:ascii="Palatino Linotype" w:hAnsi="Palatino Linotype" w:cs="Arial"/>
        </w:rPr>
        <w:t xml:space="preserve">e las constancias que obran en </w:t>
      </w:r>
      <w:r w:rsidR="00426FC0" w:rsidRPr="003E7B8B">
        <w:rPr>
          <w:rFonts w:ascii="Palatino Linotype" w:hAnsi="Palatino Linotype" w:cs="Arial"/>
        </w:rPr>
        <w:t>l</w:t>
      </w:r>
      <w:r w:rsidR="00774B01" w:rsidRPr="003E7B8B">
        <w:rPr>
          <w:rFonts w:ascii="Palatino Linotype" w:hAnsi="Palatino Linotype" w:cs="Arial"/>
        </w:rPr>
        <w:t>os</w:t>
      </w:r>
      <w:r w:rsidR="00426FC0" w:rsidRPr="003E7B8B">
        <w:rPr>
          <w:rFonts w:ascii="Palatino Linotype" w:hAnsi="Palatino Linotype" w:cs="Arial"/>
        </w:rPr>
        <w:t xml:space="preserve"> expediente</w:t>
      </w:r>
      <w:r w:rsidR="00774B01" w:rsidRPr="003E7B8B">
        <w:rPr>
          <w:rFonts w:ascii="Palatino Linotype" w:hAnsi="Palatino Linotype" w:cs="Arial"/>
        </w:rPr>
        <w:t>s</w:t>
      </w:r>
      <w:r w:rsidR="00426FC0" w:rsidRPr="003E7B8B">
        <w:rPr>
          <w:rFonts w:ascii="Palatino Linotype" w:hAnsi="Palatino Linotype" w:cs="Arial"/>
        </w:rPr>
        <w:t xml:space="preserve"> electrónico</w:t>
      </w:r>
      <w:r w:rsidR="00774B01" w:rsidRPr="003E7B8B">
        <w:rPr>
          <w:rFonts w:ascii="Palatino Linotype" w:hAnsi="Palatino Linotype" w:cs="Arial"/>
        </w:rPr>
        <w:t>s</w:t>
      </w:r>
      <w:r w:rsidR="00426FC0" w:rsidRPr="003E7B8B">
        <w:rPr>
          <w:rFonts w:ascii="Palatino Linotype" w:hAnsi="Palatino Linotype" w:cs="Arial"/>
        </w:rPr>
        <w:t xml:space="preserve"> que nos ocupa</w:t>
      </w:r>
      <w:r w:rsidR="00774B01" w:rsidRPr="003E7B8B">
        <w:rPr>
          <w:rFonts w:ascii="Palatino Linotype" w:hAnsi="Palatino Linotype" w:cs="Arial"/>
        </w:rPr>
        <w:t>n</w:t>
      </w:r>
      <w:r w:rsidR="00426FC0" w:rsidRPr="003E7B8B">
        <w:rPr>
          <w:rFonts w:ascii="Palatino Linotype" w:hAnsi="Palatino Linotype" w:cs="Arial"/>
        </w:rPr>
        <w:t>, se advierte que el Sujeto Obligado no remitió informe justificado, asimismo, y que la parte recurrente fue omisa en expresar alegato alguno y ofrecer pruebas en el plazo establecido para tal efecto.</w:t>
      </w:r>
    </w:p>
    <w:p w14:paraId="7BB369AF" w14:textId="48F9995E" w:rsidR="00A51A44" w:rsidRPr="003E7B8B" w:rsidRDefault="00A51A44" w:rsidP="00A51A44">
      <w:pPr>
        <w:widowControl w:val="0"/>
        <w:autoSpaceDE w:val="0"/>
        <w:autoSpaceDN w:val="0"/>
        <w:adjustRightInd w:val="0"/>
        <w:spacing w:before="240" w:after="240" w:line="360" w:lineRule="auto"/>
        <w:jc w:val="both"/>
        <w:rPr>
          <w:rFonts w:ascii="Palatino Linotype" w:hAnsi="Palatino Linotype"/>
        </w:rPr>
      </w:pPr>
      <w:r w:rsidRPr="003E7B8B">
        <w:rPr>
          <w:rFonts w:ascii="Palatino Linotype" w:hAnsi="Palatino Linotype"/>
          <w:b/>
        </w:rPr>
        <w:t xml:space="preserve">7. </w:t>
      </w:r>
      <w:r w:rsidRPr="003E7B8B">
        <w:rPr>
          <w:rFonts w:ascii="Palatino Linotype" w:hAnsi="Palatino Linotype" w:cs="Arial"/>
          <w:b/>
          <w:bCs/>
        </w:rPr>
        <w:t>Returno.</w:t>
      </w:r>
      <w:r w:rsidRPr="003E7B8B">
        <w:rPr>
          <w:rFonts w:ascii="Palatino Linotype" w:hAnsi="Palatino Linotype" w:cs="Arial"/>
        </w:rPr>
        <w:t xml:space="preserve"> En la </w:t>
      </w:r>
      <w:r w:rsidRPr="003E7B8B">
        <w:rPr>
          <w:rFonts w:ascii="Palatino Linotype" w:hAnsi="Palatino Linotype"/>
        </w:rPr>
        <w:t xml:space="preserve">Segunda Sesión Extraordinaria, de fecha </w:t>
      </w:r>
      <w:r w:rsidRPr="003E7B8B">
        <w:rPr>
          <w:rFonts w:ascii="Palatino Linotype" w:hAnsi="Palatino Linotype"/>
          <w:b/>
          <w:bCs/>
        </w:rPr>
        <w:t>veintitrés de agosto de dos mil veintiuno</w:t>
      </w:r>
      <w:r w:rsidRPr="003E7B8B">
        <w:rPr>
          <w:rFonts w:ascii="Palatino Linotype" w:hAnsi="Palatino Linotype"/>
        </w:rPr>
        <w:t xml:space="preserve">, </w:t>
      </w:r>
      <w:r w:rsidRPr="003E7B8B">
        <w:rPr>
          <w:rFonts w:ascii="Palatino Linotype" w:hAnsi="Palatino Linotype" w:cs="Arial"/>
        </w:rPr>
        <w:t xml:space="preserve">el Pleno de este Órgano Autónomo, </w:t>
      </w:r>
      <w:r w:rsidRPr="003E7B8B">
        <w:rPr>
          <w:rFonts w:ascii="Palatino Linotype" w:hAnsi="Palatino Linotype"/>
        </w:rPr>
        <w:t xml:space="preserve">ordenó el returno de los Recursos de Revisión a la </w:t>
      </w:r>
      <w:r w:rsidRPr="003E7B8B">
        <w:rPr>
          <w:rFonts w:ascii="Palatino Linotype" w:hAnsi="Palatino Linotype"/>
          <w:bCs/>
        </w:rPr>
        <w:t>Comisionada</w:t>
      </w:r>
      <w:r w:rsidRPr="003E7B8B">
        <w:rPr>
          <w:rFonts w:ascii="Palatino Linotype" w:hAnsi="Palatino Linotype"/>
          <w:b/>
        </w:rPr>
        <w:t xml:space="preserve"> Guadalupe Ramírez Peña</w:t>
      </w:r>
      <w:r w:rsidRPr="003E7B8B">
        <w:rPr>
          <w:rFonts w:ascii="Palatino Linotype" w:hAnsi="Palatino Linotype"/>
        </w:rPr>
        <w:t>, a fin de que presentara el proyecto de resolución correspondiente.</w:t>
      </w:r>
    </w:p>
    <w:p w14:paraId="57DE8ED8" w14:textId="34995D2E" w:rsidR="00F51B6E" w:rsidRPr="003E7B8B" w:rsidRDefault="00A51A44" w:rsidP="00F51B6E">
      <w:pPr>
        <w:spacing w:after="240" w:line="360" w:lineRule="auto"/>
        <w:jc w:val="both"/>
        <w:rPr>
          <w:rFonts w:ascii="Palatino Linotype" w:hAnsi="Palatino Linotype"/>
        </w:rPr>
      </w:pPr>
      <w:r w:rsidRPr="003E7B8B">
        <w:rPr>
          <w:rFonts w:ascii="Palatino Linotype" w:hAnsi="Palatino Linotype"/>
          <w:b/>
        </w:rPr>
        <w:t>8</w:t>
      </w:r>
      <w:r w:rsidR="00F51B6E" w:rsidRPr="003E7B8B">
        <w:rPr>
          <w:rFonts w:ascii="Palatino Linotype" w:hAnsi="Palatino Linotype"/>
          <w:b/>
        </w:rPr>
        <w:t xml:space="preserve">. Cierre de instrucción. </w:t>
      </w:r>
      <w:r w:rsidR="00F51B6E" w:rsidRPr="003E7B8B">
        <w:rPr>
          <w:rFonts w:ascii="Palatino Linotype" w:hAnsi="Palatino Linotype"/>
        </w:rPr>
        <w:t>Una vez transcurrido el periodo otorgado a las partes para realizar sus manifestaciones y no habiendo documentos que integrar al expediente, con fecha</w:t>
      </w:r>
      <w:r w:rsidR="00774B01" w:rsidRPr="003E7B8B">
        <w:rPr>
          <w:rFonts w:ascii="Palatino Linotype" w:hAnsi="Palatino Linotype"/>
        </w:rPr>
        <w:t>s</w:t>
      </w:r>
      <w:r w:rsidR="00F51B6E" w:rsidRPr="003E7B8B">
        <w:rPr>
          <w:rFonts w:ascii="Palatino Linotype" w:hAnsi="Palatino Linotype"/>
        </w:rPr>
        <w:t xml:space="preserve"> </w:t>
      </w:r>
      <w:r w:rsidR="00D31365" w:rsidRPr="003E7B8B">
        <w:rPr>
          <w:rFonts w:ascii="Palatino Linotype" w:hAnsi="Palatino Linotype"/>
          <w:b/>
          <w:bCs/>
        </w:rPr>
        <w:t xml:space="preserve">tres </w:t>
      </w:r>
      <w:r w:rsidR="00774B01" w:rsidRPr="003E7B8B">
        <w:rPr>
          <w:rFonts w:ascii="Palatino Linotype" w:hAnsi="Palatino Linotype"/>
          <w:b/>
          <w:bCs/>
        </w:rPr>
        <w:t xml:space="preserve">y ocho </w:t>
      </w:r>
      <w:r w:rsidR="00D31365" w:rsidRPr="003E7B8B">
        <w:rPr>
          <w:rFonts w:ascii="Palatino Linotype" w:hAnsi="Palatino Linotype"/>
          <w:b/>
          <w:bCs/>
        </w:rPr>
        <w:t>de septiembre</w:t>
      </w:r>
      <w:r w:rsidR="00F51B6E" w:rsidRPr="003E7B8B">
        <w:rPr>
          <w:rFonts w:ascii="Palatino Linotype" w:hAnsi="Palatino Linotype"/>
          <w:b/>
          <w:bCs/>
        </w:rPr>
        <w:t xml:space="preserve"> de</w:t>
      </w:r>
      <w:r w:rsidR="00F51B6E" w:rsidRPr="003E7B8B">
        <w:rPr>
          <w:rFonts w:ascii="Palatino Linotype" w:hAnsi="Palatino Linotype" w:cs="Arial"/>
          <w:b/>
        </w:rPr>
        <w:t xml:space="preserve"> dos mil veintiuno</w:t>
      </w:r>
      <w:r w:rsidR="00F51B6E" w:rsidRPr="003E7B8B">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3E7B8B"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3E7B8B">
        <w:rPr>
          <w:rFonts w:ascii="Palatino Linotype" w:hAnsi="Palatino Linotype" w:cs="Tahoma"/>
          <w:szCs w:val="22"/>
        </w:rPr>
        <w:t>En razón de que fue debidamente sustanciado el expediente electrónico y no existe diligencia pendiente de desahogo, se emite la Resolución que conforme a Derecho proceda, de acuerdo con los siguient</w:t>
      </w:r>
      <w:bookmarkStart w:id="2" w:name="_GoBack"/>
      <w:bookmarkEnd w:id="2"/>
      <w:r w:rsidRPr="003E7B8B">
        <w:rPr>
          <w:rFonts w:ascii="Palatino Linotype" w:hAnsi="Palatino Linotype" w:cs="Tahoma"/>
          <w:szCs w:val="22"/>
        </w:rPr>
        <w:t xml:space="preserve">es: </w:t>
      </w:r>
    </w:p>
    <w:p w14:paraId="435A917C" w14:textId="77777777" w:rsidR="002B5536" w:rsidRPr="003E7B8B"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3E7B8B">
        <w:rPr>
          <w:rFonts w:ascii="Palatino Linotype" w:hAnsi="Palatino Linotype" w:cs="Arial"/>
          <w:b/>
        </w:rPr>
        <w:lastRenderedPageBreak/>
        <w:t>II. C O N S I D E R A N D O</w:t>
      </w:r>
    </w:p>
    <w:p w14:paraId="457D983D" w14:textId="2198EE33" w:rsidR="000504F0" w:rsidRPr="003E7B8B" w:rsidRDefault="008245CD" w:rsidP="000504F0">
      <w:pPr>
        <w:spacing w:before="240" w:after="240" w:line="360" w:lineRule="auto"/>
        <w:jc w:val="both"/>
        <w:rPr>
          <w:rFonts w:ascii="Palatino Linotype" w:hAnsi="Palatino Linotype" w:cs="Arial"/>
        </w:rPr>
      </w:pPr>
      <w:r w:rsidRPr="003E7B8B">
        <w:rPr>
          <w:rFonts w:ascii="Palatino Linotype" w:hAnsi="Palatino Linotype" w:cs="Arial"/>
          <w:b/>
        </w:rPr>
        <w:t>Primero. Competencia.</w:t>
      </w:r>
      <w:r w:rsidRPr="003E7B8B">
        <w:rPr>
          <w:rFonts w:ascii="Palatino Linotype" w:hAnsi="Palatino Linotype" w:cs="Arial"/>
        </w:rPr>
        <w:t xml:space="preserve"> </w:t>
      </w:r>
      <w:r w:rsidR="000504F0" w:rsidRPr="003E7B8B">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C708D" w:rsidRPr="003E7B8B">
        <w:rPr>
          <w:rFonts w:ascii="Palatino Linotype" w:hAnsi="Palatino Linotype" w:cs="Arial"/>
        </w:rPr>
        <w:t>trigésimo, trigésimo primero y trigésimo segundo</w:t>
      </w:r>
      <w:r w:rsidR="000504F0" w:rsidRPr="003E7B8B">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3E7B8B" w:rsidRDefault="00401522" w:rsidP="00401522">
      <w:pPr>
        <w:spacing w:before="240" w:after="240" w:line="360" w:lineRule="auto"/>
        <w:jc w:val="both"/>
        <w:rPr>
          <w:rFonts w:ascii="Palatino Linotype" w:hAnsi="Palatino Linotype" w:cs="Arial"/>
        </w:rPr>
      </w:pPr>
      <w:bookmarkStart w:id="3" w:name="_Hlk44439150"/>
      <w:r w:rsidRPr="003E7B8B">
        <w:rPr>
          <w:rFonts w:ascii="Palatino Linotype" w:hAnsi="Palatino Linotype" w:cs="Arial"/>
          <w:b/>
        </w:rPr>
        <w:t>Segundo. Oportunidad y Procedibilidad del Recurso de Revisión</w:t>
      </w:r>
      <w:r w:rsidRPr="003E7B8B">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1F8B4709" w:rsidR="00401522" w:rsidRPr="003E7B8B" w:rsidRDefault="00401522" w:rsidP="00401522">
      <w:pPr>
        <w:spacing w:before="240" w:after="240" w:line="360" w:lineRule="auto"/>
        <w:jc w:val="both"/>
        <w:rPr>
          <w:rFonts w:ascii="Palatino Linotype" w:hAnsi="Palatino Linotype" w:cs="Arial"/>
          <w:lang w:eastAsia="es-MX"/>
        </w:rPr>
      </w:pPr>
      <w:r w:rsidRPr="003E7B8B">
        <w:rPr>
          <w:rFonts w:ascii="Palatino Linotype" w:hAnsi="Palatino Linotype" w:cs="Arial"/>
        </w:rPr>
        <w:t xml:space="preserve">El recurso de revisión fue interpuesto dentro del plazo de quince días hábiles, previsto en el artículo 178 de la </w:t>
      </w:r>
      <w:r w:rsidRPr="003E7B8B">
        <w:rPr>
          <w:rFonts w:ascii="Palatino Linotype" w:hAnsi="Palatino Linotype" w:cs="Arial"/>
          <w:lang w:val="es-MX" w:eastAsia="es-MX"/>
        </w:rPr>
        <w:t>Ley de Transparencia y Acceso a la Información Pública del Estado de México y Municipios,</w:t>
      </w:r>
      <w:r w:rsidRPr="003E7B8B">
        <w:rPr>
          <w:rFonts w:ascii="Palatino Linotype" w:hAnsi="Palatino Linotype" w:cs="Arial"/>
        </w:rPr>
        <w:t xml:space="preserve"> toda vez que el Sujeto Obligado remitió la respuesta a la</w:t>
      </w:r>
      <w:r w:rsidR="00C7383A" w:rsidRPr="003E7B8B">
        <w:rPr>
          <w:rFonts w:ascii="Palatino Linotype" w:hAnsi="Palatino Linotype" w:cs="Arial"/>
        </w:rPr>
        <w:t xml:space="preserve"> solicitud de información los días</w:t>
      </w:r>
      <w:r w:rsidRPr="003E7B8B">
        <w:rPr>
          <w:rFonts w:ascii="Palatino Linotype" w:hAnsi="Palatino Linotype" w:cs="Arial"/>
        </w:rPr>
        <w:t xml:space="preserve"> </w:t>
      </w:r>
      <w:r w:rsidR="00C7383A" w:rsidRPr="003E7B8B">
        <w:rPr>
          <w:rFonts w:ascii="Palatino Linotype" w:hAnsi="Palatino Linotype" w:cs="Arial"/>
          <w:b/>
        </w:rPr>
        <w:t>veintiocho de junio</w:t>
      </w:r>
      <w:r w:rsidR="00C7383A" w:rsidRPr="003E7B8B">
        <w:rPr>
          <w:rFonts w:ascii="Palatino Linotype" w:hAnsi="Palatino Linotype" w:cs="Arial"/>
        </w:rPr>
        <w:t xml:space="preserve"> y </w:t>
      </w:r>
      <w:r w:rsidR="00D31365" w:rsidRPr="003E7B8B">
        <w:rPr>
          <w:rFonts w:ascii="Palatino Linotype" w:hAnsi="Palatino Linotype" w:cs="Arial"/>
          <w:b/>
        </w:rPr>
        <w:t xml:space="preserve">veintiuno </w:t>
      </w:r>
      <w:r w:rsidR="00D31365" w:rsidRPr="003E7B8B">
        <w:rPr>
          <w:rFonts w:ascii="Palatino Linotype" w:hAnsi="Palatino Linotype" w:cs="Arial"/>
          <w:b/>
        </w:rPr>
        <w:lastRenderedPageBreak/>
        <w:t>de julio</w:t>
      </w:r>
      <w:r w:rsidRPr="003E7B8B">
        <w:rPr>
          <w:rFonts w:ascii="Palatino Linotype" w:hAnsi="Palatino Linotype" w:cs="Arial"/>
          <w:b/>
        </w:rPr>
        <w:t xml:space="preserve"> de dos mil veintiuno</w:t>
      </w:r>
      <w:r w:rsidRPr="003E7B8B">
        <w:rPr>
          <w:rFonts w:ascii="Palatino Linotype" w:hAnsi="Palatino Linotype" w:cs="Arial"/>
          <w:b/>
          <w:lang w:eastAsia="es-MX"/>
        </w:rPr>
        <w:t xml:space="preserve">, </w:t>
      </w:r>
      <w:r w:rsidR="00C7383A" w:rsidRPr="003E7B8B">
        <w:rPr>
          <w:rFonts w:ascii="Palatino Linotype" w:hAnsi="Palatino Linotype" w:cs="Arial"/>
        </w:rPr>
        <w:t xml:space="preserve">mientras que </w:t>
      </w:r>
      <w:r w:rsidRPr="003E7B8B">
        <w:rPr>
          <w:rFonts w:ascii="Palatino Linotype" w:hAnsi="Palatino Linotype" w:cs="Arial"/>
        </w:rPr>
        <w:t>l</w:t>
      </w:r>
      <w:r w:rsidR="00C7383A" w:rsidRPr="003E7B8B">
        <w:rPr>
          <w:rFonts w:ascii="Palatino Linotype" w:hAnsi="Palatino Linotype" w:cs="Arial"/>
        </w:rPr>
        <w:t>os</w:t>
      </w:r>
      <w:r w:rsidRPr="003E7B8B">
        <w:rPr>
          <w:rFonts w:ascii="Palatino Linotype" w:hAnsi="Palatino Linotype" w:cs="Arial"/>
        </w:rPr>
        <w:t xml:space="preserve"> recurso</w:t>
      </w:r>
      <w:r w:rsidR="00C7383A" w:rsidRPr="003E7B8B">
        <w:rPr>
          <w:rFonts w:ascii="Palatino Linotype" w:hAnsi="Palatino Linotype" w:cs="Arial"/>
        </w:rPr>
        <w:t>s</w:t>
      </w:r>
      <w:r w:rsidRPr="003E7B8B">
        <w:rPr>
          <w:rFonts w:ascii="Palatino Linotype" w:hAnsi="Palatino Linotype" w:cs="Arial"/>
        </w:rPr>
        <w:t xml:space="preserve"> de revisión interpuesto</w:t>
      </w:r>
      <w:r w:rsidR="00C7383A" w:rsidRPr="003E7B8B">
        <w:rPr>
          <w:rFonts w:ascii="Palatino Linotype" w:hAnsi="Palatino Linotype" w:cs="Arial"/>
        </w:rPr>
        <w:t>s</w:t>
      </w:r>
      <w:r w:rsidRPr="003E7B8B">
        <w:rPr>
          <w:rFonts w:ascii="Palatino Linotype" w:hAnsi="Palatino Linotype" w:cs="Arial"/>
        </w:rPr>
        <w:t xml:space="preserve"> </w:t>
      </w:r>
      <w:r w:rsidR="00C7383A" w:rsidRPr="003E7B8B">
        <w:rPr>
          <w:rFonts w:ascii="Palatino Linotype" w:hAnsi="Palatino Linotype" w:cs="Arial"/>
        </w:rPr>
        <w:t>por la parte recurrente, se tuvieron</w:t>
      </w:r>
      <w:r w:rsidRPr="003E7B8B">
        <w:rPr>
          <w:rFonts w:ascii="Palatino Linotype" w:hAnsi="Palatino Linotype" w:cs="Arial"/>
        </w:rPr>
        <w:t xml:space="preserve"> por presentado</w:t>
      </w:r>
      <w:r w:rsidR="00C7383A" w:rsidRPr="003E7B8B">
        <w:rPr>
          <w:rFonts w:ascii="Palatino Linotype" w:hAnsi="Palatino Linotype" w:cs="Arial"/>
        </w:rPr>
        <w:t>s</w:t>
      </w:r>
      <w:r w:rsidRPr="003E7B8B">
        <w:rPr>
          <w:rFonts w:ascii="Palatino Linotype" w:hAnsi="Palatino Linotype" w:cs="Arial"/>
        </w:rPr>
        <w:t xml:space="preserve"> el día </w:t>
      </w:r>
      <w:r w:rsidR="00D31365" w:rsidRPr="003E7B8B">
        <w:rPr>
          <w:rFonts w:ascii="Palatino Linotype" w:hAnsi="Palatino Linotype" w:cs="Arial"/>
          <w:b/>
        </w:rPr>
        <w:t>dos de agosto</w:t>
      </w:r>
      <w:r w:rsidRPr="003E7B8B">
        <w:rPr>
          <w:rFonts w:ascii="Palatino Linotype" w:hAnsi="Palatino Linotype" w:cs="Arial"/>
          <w:b/>
        </w:rPr>
        <w:t xml:space="preserve"> de dos mil veintiuno</w:t>
      </w:r>
      <w:r w:rsidRPr="003E7B8B">
        <w:rPr>
          <w:rFonts w:ascii="Palatino Linotype" w:hAnsi="Palatino Linotype"/>
        </w:rPr>
        <w:t xml:space="preserve">, esto es, </w:t>
      </w:r>
      <w:r w:rsidR="00DF114E" w:rsidRPr="003E7B8B">
        <w:rPr>
          <w:rFonts w:ascii="Palatino Linotype" w:hAnsi="Palatino Linotype"/>
        </w:rPr>
        <w:t xml:space="preserve">al </w:t>
      </w:r>
      <w:r w:rsidR="00D31365" w:rsidRPr="003E7B8B">
        <w:rPr>
          <w:rFonts w:ascii="Palatino Linotype" w:hAnsi="Palatino Linotype"/>
        </w:rPr>
        <w:t xml:space="preserve">primer día </w:t>
      </w:r>
      <w:r w:rsidR="00DF114E" w:rsidRPr="003E7B8B">
        <w:rPr>
          <w:rFonts w:ascii="Palatino Linotype" w:hAnsi="Palatino Linotype" w:cs="Arial"/>
        </w:rPr>
        <w:t xml:space="preserve">hábil posterior </w:t>
      </w:r>
      <w:r w:rsidRPr="003E7B8B">
        <w:rPr>
          <w:rFonts w:ascii="Palatino Linotype" w:hAnsi="Palatino Linotype" w:cs="Arial"/>
        </w:rPr>
        <w:t xml:space="preserve">en que tuvo </w:t>
      </w:r>
      <w:r w:rsidRPr="003E7B8B">
        <w:rPr>
          <w:rFonts w:ascii="Palatino Linotype" w:hAnsi="Palatino Linotype" w:cs="Arial"/>
          <w:lang w:eastAsia="es-MX"/>
        </w:rPr>
        <w:t>conocimiento de la respuesta impugnada.</w:t>
      </w:r>
    </w:p>
    <w:p w14:paraId="68DEFDC3" w14:textId="77777777" w:rsidR="00401522" w:rsidRPr="003E7B8B" w:rsidRDefault="00401522" w:rsidP="00401522">
      <w:pPr>
        <w:spacing w:before="240" w:after="240" w:line="360" w:lineRule="auto"/>
        <w:jc w:val="both"/>
        <w:rPr>
          <w:rFonts w:ascii="Palatino Linotype" w:hAnsi="Palatino Linotype"/>
        </w:rPr>
      </w:pPr>
      <w:bookmarkStart w:id="4" w:name="_Hlk57122114"/>
      <w:r w:rsidRPr="003E7B8B">
        <w:rPr>
          <w:rFonts w:ascii="Palatino Linotype" w:hAnsi="Palatino Linotype" w:cs="Arial"/>
          <w:lang w:eastAsia="es-MX"/>
        </w:rPr>
        <w:t xml:space="preserve">En este sentido, </w:t>
      </w:r>
      <w:r w:rsidRPr="003E7B8B">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4F6016E4" w:rsidR="00401522" w:rsidRPr="003E7B8B" w:rsidRDefault="00401522" w:rsidP="00401522">
      <w:pPr>
        <w:spacing w:before="240" w:after="240" w:line="360" w:lineRule="auto"/>
        <w:jc w:val="both"/>
        <w:rPr>
          <w:rFonts w:ascii="Palatino Linotype" w:hAnsi="Palatino Linotype" w:cs="Arial"/>
          <w:lang w:eastAsia="es-MX"/>
        </w:rPr>
      </w:pPr>
      <w:r w:rsidRPr="003E7B8B">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3E7B8B">
        <w:rPr>
          <w:rFonts w:ascii="Palatino Linotype" w:hAnsi="Palatino Linotype" w:cs="Arial"/>
        </w:rPr>
        <w:t xml:space="preserve">la acreditación plena de los elementos formales </w:t>
      </w:r>
      <w:r w:rsidRPr="003E7B8B">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17A3213" w14:textId="05172CE6" w:rsidR="006072B1" w:rsidRPr="003E7B8B" w:rsidRDefault="006072B1" w:rsidP="006072B1">
      <w:pPr>
        <w:spacing w:before="240" w:after="240" w:line="360" w:lineRule="auto"/>
        <w:jc w:val="both"/>
        <w:rPr>
          <w:rFonts w:ascii="Palatino Linotype" w:hAnsi="Palatino Linotype"/>
        </w:rPr>
      </w:pPr>
      <w:r w:rsidRPr="003E7B8B">
        <w:rPr>
          <w:rFonts w:ascii="Palatino Linotype" w:hAnsi="Palatino Linotype"/>
        </w:rPr>
        <w:t xml:space="preserve">Lo anterior en estricta congruencia con lo determinado en los artículos 6, Apartado A, fracción III de la Constitución Política de los Estados Unidos Mexicanos y 5 párrafos </w:t>
      </w:r>
      <w:r w:rsidR="001C708D" w:rsidRPr="003E7B8B">
        <w:rPr>
          <w:rFonts w:ascii="Palatino Linotype" w:hAnsi="Palatino Linotype" w:cs="Arial"/>
        </w:rPr>
        <w:t>trigésimo primero y trigésimo segundo</w:t>
      </w:r>
      <w:r w:rsidRPr="003E7B8B">
        <w:rPr>
          <w:rFonts w:ascii="Palatino Linotype" w:hAnsi="Palatino Linotype"/>
        </w:rPr>
        <w:t>, fracción III, de la Constitución Política del Estado Libre y Soberano de México, que a la letra señalan:</w:t>
      </w:r>
    </w:p>
    <w:p w14:paraId="57DFD53F" w14:textId="77777777" w:rsidR="006072B1" w:rsidRPr="003E7B8B" w:rsidRDefault="006072B1" w:rsidP="006072B1">
      <w:pPr>
        <w:spacing w:before="240" w:after="240" w:line="360" w:lineRule="auto"/>
        <w:ind w:left="851" w:right="900"/>
        <w:jc w:val="both"/>
        <w:rPr>
          <w:rFonts w:ascii="Palatino Linotype" w:hAnsi="Palatino Linotype"/>
          <w:b/>
          <w:bCs/>
          <w:i/>
          <w:iCs/>
          <w:sz w:val="22"/>
          <w:szCs w:val="22"/>
        </w:rPr>
      </w:pPr>
      <w:r w:rsidRPr="003E7B8B">
        <w:rPr>
          <w:rFonts w:ascii="Palatino Linotype" w:hAnsi="Palatino Linotype"/>
          <w:b/>
          <w:bCs/>
          <w:i/>
          <w:iCs/>
          <w:sz w:val="22"/>
          <w:szCs w:val="22"/>
        </w:rPr>
        <w:t>Constitución Política de los Estados Unidos Mexicanos</w:t>
      </w:r>
    </w:p>
    <w:p w14:paraId="4104C3A1" w14:textId="77777777" w:rsidR="006072B1" w:rsidRPr="003E7B8B" w:rsidRDefault="006072B1" w:rsidP="006072B1">
      <w:pPr>
        <w:spacing w:before="120" w:after="120"/>
        <w:ind w:left="851" w:right="900"/>
        <w:jc w:val="both"/>
        <w:rPr>
          <w:rFonts w:ascii="Palatino Linotype" w:hAnsi="Palatino Linotype" w:cs="Arial"/>
          <w:b/>
          <w:i/>
          <w:sz w:val="22"/>
          <w:u w:val="single"/>
        </w:rPr>
      </w:pPr>
      <w:r w:rsidRPr="003E7B8B">
        <w:rPr>
          <w:rFonts w:ascii="Palatino Linotype" w:hAnsi="Palatino Linotype" w:cs="Arial"/>
          <w:i/>
          <w:sz w:val="22"/>
        </w:rPr>
        <w:t xml:space="preserve">“Artículo 6°.- La manifestación de las ideas no será objeto de ninguna inquisición judicial o administrativa, sino en el caso de que ataque a la moral, la vida privada </w:t>
      </w:r>
      <w:r w:rsidRPr="003E7B8B">
        <w:rPr>
          <w:rFonts w:ascii="Palatino Linotype" w:hAnsi="Palatino Linotype" w:cs="Arial"/>
          <w:i/>
          <w:sz w:val="22"/>
        </w:rPr>
        <w:lastRenderedPageBreak/>
        <w:t>o los derechos de terceros, provoque algún delito, o perturbe el orden público; el derecho de réplica será ejercido en los términos dispuestos por la ley. </w:t>
      </w:r>
      <w:r w:rsidRPr="003E7B8B">
        <w:rPr>
          <w:rFonts w:ascii="Palatino Linotype" w:hAnsi="Palatino Linotype" w:cs="Arial"/>
          <w:b/>
          <w:i/>
          <w:sz w:val="22"/>
          <w:u w:val="single"/>
        </w:rPr>
        <w:t>El derecho a la información será garantizado por el Estado.</w:t>
      </w:r>
    </w:p>
    <w:p w14:paraId="6ED1C6FC"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w:t>
      </w:r>
    </w:p>
    <w:p w14:paraId="00CBA70A"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Para efectos de lo dispuesto en el presente artículo se observará lo siguiente:</w:t>
      </w:r>
    </w:p>
    <w:p w14:paraId="1FD3D6EB"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A. </w:t>
      </w:r>
      <w:r w:rsidRPr="003E7B8B">
        <w:rPr>
          <w:rFonts w:ascii="Palatino Linotype" w:hAnsi="Palatino Linotype"/>
          <w:b/>
          <w:bCs/>
          <w:i/>
          <w:iCs/>
          <w:sz w:val="22"/>
          <w:szCs w:val="22"/>
          <w:u w:val="single"/>
        </w:rPr>
        <w:t>Para el ejercicio del derecho de acceso a la información</w:t>
      </w:r>
      <w:r w:rsidRPr="003E7B8B">
        <w:rPr>
          <w:rFonts w:ascii="Palatino Linotype" w:hAnsi="Palatino Linotype"/>
          <w:i/>
          <w:iCs/>
          <w:sz w:val="22"/>
          <w:szCs w:val="22"/>
        </w:rPr>
        <w:t>, la Federación, </w:t>
      </w:r>
      <w:r w:rsidRPr="003E7B8B">
        <w:rPr>
          <w:rFonts w:ascii="Palatino Linotype" w:hAnsi="Palatino Linotype"/>
          <w:b/>
          <w:bCs/>
          <w:i/>
          <w:iCs/>
          <w:sz w:val="22"/>
          <w:szCs w:val="22"/>
          <w:u w:val="single"/>
        </w:rPr>
        <w:t>los Estados</w:t>
      </w:r>
      <w:r w:rsidRPr="003E7B8B">
        <w:rPr>
          <w:rFonts w:ascii="Palatino Linotype" w:hAnsi="Palatino Linotype"/>
          <w:i/>
          <w:iCs/>
          <w:sz w:val="22"/>
          <w:szCs w:val="22"/>
        </w:rPr>
        <w:t> y el Distrito Federal, en el ámbito de sus respectivas competencias, se regirán por los siguientes principios y bases:</w:t>
      </w:r>
    </w:p>
    <w:p w14:paraId="1CE8B643"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III. </w:t>
      </w:r>
      <w:r w:rsidRPr="003E7B8B">
        <w:rPr>
          <w:rFonts w:ascii="Palatino Linotype" w:hAnsi="Palatino Linotype"/>
          <w:b/>
          <w:bCs/>
          <w:i/>
          <w:iCs/>
          <w:sz w:val="22"/>
          <w:szCs w:val="22"/>
          <w:u w:val="single"/>
        </w:rPr>
        <w:t>Toda persona, sin necesidad de acreditar interés alguno o justificar su utilización, tendrá acceso gratuito a la información pública, </w:t>
      </w:r>
      <w:r w:rsidRPr="003E7B8B">
        <w:rPr>
          <w:rFonts w:ascii="Palatino Linotype" w:hAnsi="Palatino Linotype"/>
          <w:i/>
          <w:iCs/>
          <w:sz w:val="22"/>
          <w:szCs w:val="22"/>
        </w:rPr>
        <w:t>a sus datos personales o a la rectificación de éstos.</w:t>
      </w:r>
    </w:p>
    <w:p w14:paraId="26A4F2DC" w14:textId="77777777" w:rsidR="006072B1" w:rsidRPr="003E7B8B" w:rsidRDefault="006072B1" w:rsidP="006072B1">
      <w:pPr>
        <w:spacing w:before="120" w:after="120"/>
        <w:ind w:left="851" w:right="900"/>
        <w:jc w:val="both"/>
        <w:rPr>
          <w:rFonts w:ascii="Palatino Linotype" w:hAnsi="Palatino Linotype"/>
          <w:b/>
          <w:bCs/>
          <w:i/>
          <w:iCs/>
          <w:sz w:val="22"/>
          <w:szCs w:val="22"/>
        </w:rPr>
      </w:pPr>
      <w:r w:rsidRPr="003E7B8B">
        <w:rPr>
          <w:rFonts w:ascii="Palatino Linotype" w:hAnsi="Palatino Linotype"/>
          <w:b/>
          <w:bCs/>
          <w:i/>
          <w:iCs/>
          <w:sz w:val="22"/>
          <w:szCs w:val="22"/>
        </w:rPr>
        <w:t>Constitución Política del Estado Libre y Soberano de México</w:t>
      </w:r>
    </w:p>
    <w:p w14:paraId="21059AD5"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F11A259"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w:t>
      </w:r>
    </w:p>
    <w:p w14:paraId="128E2509"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2F8D54"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Este derecho se regirá por los principios y bases siguientes:</w:t>
      </w:r>
    </w:p>
    <w:p w14:paraId="254DBF29" w14:textId="77777777" w:rsidR="006072B1" w:rsidRPr="003E7B8B" w:rsidRDefault="006072B1" w:rsidP="006072B1">
      <w:pPr>
        <w:spacing w:before="120" w:after="120"/>
        <w:ind w:left="851" w:right="900"/>
        <w:jc w:val="both"/>
        <w:rPr>
          <w:rFonts w:ascii="Palatino Linotype" w:hAnsi="Palatino Linotype"/>
          <w:i/>
          <w:iCs/>
          <w:sz w:val="22"/>
          <w:szCs w:val="22"/>
        </w:rPr>
      </w:pPr>
      <w:r w:rsidRPr="003E7B8B">
        <w:rPr>
          <w:rFonts w:ascii="Palatino Linotype" w:hAnsi="Palatino Linotype"/>
          <w:i/>
          <w:iCs/>
          <w:sz w:val="22"/>
          <w:szCs w:val="22"/>
        </w:rPr>
        <w:t>III. </w:t>
      </w:r>
      <w:r w:rsidRPr="003E7B8B">
        <w:rPr>
          <w:rFonts w:ascii="Palatino Linotype" w:hAnsi="Palatino Linotype"/>
          <w:b/>
          <w:bCs/>
          <w:i/>
          <w:iCs/>
          <w:sz w:val="22"/>
          <w:szCs w:val="22"/>
          <w:u w:val="single"/>
        </w:rPr>
        <w:t>Toda persona, sin necesidad de acreditar interés alguno o justificar su utilización, tendrá acceso gratuito a la información pública</w:t>
      </w:r>
      <w:r w:rsidRPr="003E7B8B">
        <w:rPr>
          <w:rFonts w:ascii="Palatino Linotype" w:hAnsi="Palatino Linotype"/>
          <w:i/>
          <w:iCs/>
          <w:sz w:val="22"/>
          <w:szCs w:val="22"/>
        </w:rPr>
        <w:t>, a sus datos personales o a la rectificación de éstos;</w:t>
      </w:r>
    </w:p>
    <w:p w14:paraId="32AB543F" w14:textId="77777777" w:rsidR="006072B1" w:rsidRPr="003E7B8B" w:rsidRDefault="006072B1" w:rsidP="006072B1">
      <w:pPr>
        <w:spacing w:before="240" w:after="240" w:line="360" w:lineRule="auto"/>
        <w:jc w:val="both"/>
        <w:rPr>
          <w:rFonts w:ascii="Palatino Linotype" w:hAnsi="Palatino Linotype" w:cs="Arial"/>
          <w:lang w:eastAsia="es-MX"/>
        </w:rPr>
      </w:pPr>
      <w:r w:rsidRPr="003E7B8B">
        <w:rPr>
          <w:rFonts w:ascii="Palatino Linotype" w:hAnsi="Palatino Linotype" w:cs="Arial"/>
          <w:lang w:eastAsia="es-MX"/>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1CBD23F" w14:textId="77777777" w:rsidR="006072B1" w:rsidRPr="003E7B8B" w:rsidRDefault="006072B1" w:rsidP="006072B1">
      <w:pPr>
        <w:spacing w:before="240" w:after="240"/>
        <w:ind w:left="851" w:right="902"/>
        <w:jc w:val="both"/>
        <w:rPr>
          <w:rFonts w:ascii="Palatino Linotype" w:hAnsi="Palatino Linotype"/>
          <w:sz w:val="22"/>
        </w:rPr>
      </w:pPr>
      <w:r w:rsidRPr="003E7B8B">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3E7B8B">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34DA12A" w14:textId="77777777" w:rsidR="006072B1" w:rsidRPr="003E7B8B" w:rsidRDefault="006072B1" w:rsidP="006072B1">
      <w:pPr>
        <w:spacing w:before="240" w:after="240" w:line="360" w:lineRule="auto"/>
        <w:jc w:val="both"/>
        <w:rPr>
          <w:rFonts w:ascii="Palatino Linotype" w:hAnsi="Palatino Linotype"/>
        </w:rPr>
      </w:pPr>
      <w:r w:rsidRPr="003E7B8B">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442C9FD9" w14:textId="77777777" w:rsidR="006072B1" w:rsidRPr="003E7B8B" w:rsidRDefault="006072B1" w:rsidP="006072B1">
      <w:pPr>
        <w:spacing w:before="240" w:after="240" w:line="360" w:lineRule="auto"/>
        <w:jc w:val="both"/>
        <w:rPr>
          <w:rFonts w:ascii="Palatino Linotype" w:hAnsi="Palatino Linotype"/>
        </w:rPr>
      </w:pPr>
      <w:r w:rsidRPr="003E7B8B">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w:t>
      </w:r>
      <w:r w:rsidRPr="003E7B8B">
        <w:rPr>
          <w:rFonts w:ascii="Palatino Linotype" w:hAnsi="Palatino Linotype"/>
        </w:rPr>
        <w:lastRenderedPageBreak/>
        <w:t>como lo es el derecho de acceso a la información pública, por una cuestión procedimental, que además conforme a la Ley de la Materia debe ser subsanada, atentaría en contra de su propia naturaleza.</w:t>
      </w:r>
    </w:p>
    <w:p w14:paraId="7EFD2EA1" w14:textId="77777777" w:rsidR="006072B1" w:rsidRPr="003E7B8B" w:rsidRDefault="006072B1" w:rsidP="006072B1">
      <w:pPr>
        <w:spacing w:before="240" w:after="240" w:line="360" w:lineRule="auto"/>
        <w:jc w:val="both"/>
        <w:rPr>
          <w:rFonts w:ascii="Palatino Linotype" w:hAnsi="Palatino Linotype"/>
        </w:rPr>
      </w:pPr>
      <w:r w:rsidRPr="003E7B8B">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029060CE" w:rsidR="00DF114E" w:rsidRPr="003E7B8B" w:rsidRDefault="00DF114E" w:rsidP="00DF114E">
      <w:pPr>
        <w:spacing w:before="240" w:after="240" w:line="360" w:lineRule="auto"/>
        <w:jc w:val="both"/>
        <w:rPr>
          <w:rFonts w:ascii="Palatino Linotype" w:hAnsi="Palatino Linotype" w:cs="Arial"/>
        </w:rPr>
      </w:pPr>
      <w:r w:rsidRPr="003E7B8B">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3E7B8B">
        <w:rPr>
          <w:rFonts w:ascii="Palatino Linotype" w:hAnsi="Palatino Linotype" w:cs="Arial"/>
        </w:rPr>
        <w:t>ón</w:t>
      </w:r>
      <w:r w:rsidR="00526CCE" w:rsidRPr="003E7B8B">
        <w:rPr>
          <w:rFonts w:ascii="Palatino Linotype" w:hAnsi="Palatino Linotype" w:cs="Arial"/>
        </w:rPr>
        <w:t xml:space="preserve"> </w:t>
      </w:r>
      <w:r w:rsidRPr="003E7B8B">
        <w:rPr>
          <w:rFonts w:ascii="Palatino Linotype" w:hAnsi="Palatino Linotype" w:cs="Arial"/>
        </w:rPr>
        <w:t>V del ordenamiento legal citado, que a la letra dice: </w:t>
      </w:r>
    </w:p>
    <w:p w14:paraId="145C18FF" w14:textId="77777777" w:rsidR="00DF114E" w:rsidRPr="003E7B8B" w:rsidRDefault="00DF114E" w:rsidP="00DF114E">
      <w:pPr>
        <w:spacing w:before="120" w:after="120"/>
        <w:ind w:left="851" w:right="902"/>
        <w:jc w:val="both"/>
        <w:rPr>
          <w:rFonts w:ascii="Palatino Linotype" w:hAnsi="Palatino Linotype" w:cs="Arial"/>
          <w:i/>
          <w:sz w:val="22"/>
          <w:szCs w:val="22"/>
        </w:rPr>
      </w:pPr>
      <w:r w:rsidRPr="003E7B8B">
        <w:rPr>
          <w:rFonts w:ascii="Palatino Linotype" w:hAnsi="Palatino Linotype" w:cs="Arial"/>
          <w:bCs/>
          <w:i/>
          <w:iCs/>
          <w:sz w:val="22"/>
          <w:szCs w:val="22"/>
        </w:rPr>
        <w:t>“</w:t>
      </w:r>
      <w:r w:rsidRPr="003E7B8B">
        <w:rPr>
          <w:rFonts w:ascii="Palatino Linotype" w:hAnsi="Palatino Linotype" w:cs="Arial"/>
          <w:b/>
          <w:i/>
          <w:sz w:val="22"/>
          <w:szCs w:val="22"/>
        </w:rPr>
        <w:t>Artículo 179.</w:t>
      </w:r>
      <w:r w:rsidRPr="003E7B8B">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3E7B8B" w:rsidRDefault="00526CCE" w:rsidP="00DF114E">
      <w:pPr>
        <w:spacing w:before="120" w:after="120"/>
        <w:ind w:left="993" w:right="902"/>
        <w:jc w:val="both"/>
        <w:rPr>
          <w:rFonts w:ascii="Palatino Linotype" w:hAnsi="Palatino Linotype"/>
          <w:b/>
          <w:i/>
        </w:rPr>
      </w:pPr>
      <w:r w:rsidRPr="003E7B8B">
        <w:rPr>
          <w:rFonts w:ascii="Palatino Linotype" w:hAnsi="Palatino Linotype"/>
          <w:b/>
          <w:i/>
        </w:rPr>
        <w:t>...</w:t>
      </w:r>
    </w:p>
    <w:p w14:paraId="7174D49D" w14:textId="77777777" w:rsidR="00DF114E" w:rsidRPr="003E7B8B" w:rsidRDefault="00DF114E" w:rsidP="00DF114E">
      <w:pPr>
        <w:spacing w:before="120" w:after="120"/>
        <w:ind w:left="993" w:right="902"/>
        <w:jc w:val="both"/>
        <w:rPr>
          <w:rFonts w:ascii="Palatino Linotype" w:hAnsi="Palatino Linotype" w:cs="Arial"/>
          <w:bCs/>
          <w:i/>
          <w:iCs/>
          <w:sz w:val="22"/>
          <w:szCs w:val="22"/>
        </w:rPr>
      </w:pPr>
      <w:r w:rsidRPr="003E7B8B">
        <w:rPr>
          <w:rFonts w:ascii="Palatino Linotype" w:hAnsi="Palatino Linotype"/>
          <w:b/>
          <w:i/>
        </w:rPr>
        <w:t xml:space="preserve">V. </w:t>
      </w:r>
      <w:r w:rsidRPr="003E7B8B">
        <w:rPr>
          <w:rFonts w:ascii="Palatino Linotype" w:hAnsi="Palatino Linotype"/>
          <w:bCs/>
          <w:i/>
        </w:rPr>
        <w:t>La entrega de información incompleta</w:t>
      </w:r>
      <w:r w:rsidRPr="003E7B8B">
        <w:rPr>
          <w:rFonts w:ascii="Palatino Linotype" w:hAnsi="Palatino Linotype" w:cs="Arial"/>
          <w:bCs/>
          <w:i/>
          <w:iCs/>
          <w:sz w:val="22"/>
          <w:szCs w:val="22"/>
        </w:rPr>
        <w:t>;”</w:t>
      </w:r>
    </w:p>
    <w:p w14:paraId="6257BF48" w14:textId="77777777" w:rsidR="00C07C73" w:rsidRPr="003E7B8B" w:rsidRDefault="00C07C73" w:rsidP="00C07C73">
      <w:pPr>
        <w:spacing w:before="100" w:beforeAutospacing="1" w:after="100" w:afterAutospacing="1" w:line="360" w:lineRule="auto"/>
        <w:jc w:val="both"/>
        <w:rPr>
          <w:rFonts w:ascii="Palatino Linotype" w:hAnsi="Palatino Linotype" w:cs="Arial"/>
        </w:rPr>
      </w:pPr>
      <w:r w:rsidRPr="003E7B8B">
        <w:rPr>
          <w:rFonts w:ascii="Palatino Linotype" w:hAnsi="Palatino Linotype" w:cs="Arial"/>
          <w:b/>
        </w:rPr>
        <w:t xml:space="preserve">Tercero. Materia de la revisión. </w:t>
      </w:r>
      <w:r w:rsidRPr="003E7B8B">
        <w:rPr>
          <w:rFonts w:ascii="Palatino Linotype" w:hAnsi="Palatino Linotype" w:cs="Arial"/>
        </w:rPr>
        <w:t xml:space="preserve">De la revisión a las constancias y documentos que obran en el expediente electrónico se advierte, que el tema sobre el que este Órgano </w:t>
      </w:r>
      <w:r w:rsidRPr="003E7B8B">
        <w:rPr>
          <w:rFonts w:ascii="Palatino Linotype" w:hAnsi="Palatino Linotype" w:cs="Arial"/>
        </w:rPr>
        <w:lastRenderedPageBreak/>
        <w:t xml:space="preserve">Garante de Transparencia y Acceso a la Información se pronunciará será: </w:t>
      </w:r>
      <w:r w:rsidRPr="003E7B8B">
        <w:rPr>
          <w:rFonts w:ascii="Palatino Linotype" w:hAnsi="Palatino Linotype" w:cs="Arial"/>
          <w:b/>
        </w:rPr>
        <w:t xml:space="preserve">verificar si la respuesta otorgada por el Sujeto Obligado es adecuada y suficiente para satisfacer el derecho de acceso a la información pública </w:t>
      </w:r>
      <w:r w:rsidRPr="003E7B8B">
        <w:rPr>
          <w:rFonts w:ascii="Palatino Linotype" w:hAnsi="Palatino Linotype" w:cs="Arial"/>
        </w:rPr>
        <w:t>de la parte Recurrente, o en su defecto, en caso de ser procedente, ordenar la entrega de información oportuna.</w:t>
      </w:r>
    </w:p>
    <w:p w14:paraId="08274091" w14:textId="3B158D2B" w:rsidR="00401522" w:rsidRPr="003E7B8B" w:rsidRDefault="00C07C73" w:rsidP="00401522">
      <w:pPr>
        <w:spacing w:before="240" w:after="240" w:line="360" w:lineRule="auto"/>
        <w:ind w:right="51"/>
        <w:jc w:val="both"/>
        <w:rPr>
          <w:rFonts w:ascii="Palatino Linotype" w:hAnsi="Palatino Linotype"/>
        </w:rPr>
      </w:pPr>
      <w:r w:rsidRPr="003E7B8B">
        <w:rPr>
          <w:rFonts w:ascii="Palatino Linotype" w:hAnsi="Palatino Linotype" w:cs="Arial"/>
          <w:b/>
        </w:rPr>
        <w:t xml:space="preserve">Cuarto. Estudio del asunto. </w:t>
      </w:r>
      <w:r w:rsidR="00401522" w:rsidRPr="003E7B8B">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3E7B8B">
        <w:rPr>
          <w:rFonts w:ascii="Palatino Linotype" w:hAnsi="Palatino Linotype"/>
        </w:rPr>
        <w:t xml:space="preserve">, </w:t>
      </w:r>
      <w:r w:rsidR="00401522" w:rsidRPr="003E7B8B">
        <w:rPr>
          <w:rFonts w:ascii="Palatino Linotype" w:hAnsi="Palatino Linotype"/>
        </w:rPr>
        <w:t>consistente en lo siguiente:</w:t>
      </w:r>
    </w:p>
    <w:p w14:paraId="73930613" w14:textId="129C8EFC" w:rsidR="00D1310D" w:rsidRPr="003E7B8B" w:rsidRDefault="00D1310D" w:rsidP="00D1310D">
      <w:pPr>
        <w:pStyle w:val="Prrafodelista"/>
        <w:numPr>
          <w:ilvl w:val="0"/>
          <w:numId w:val="3"/>
        </w:numPr>
        <w:spacing w:before="240" w:after="240" w:line="360" w:lineRule="auto"/>
        <w:ind w:right="51"/>
        <w:jc w:val="both"/>
        <w:rPr>
          <w:rFonts w:ascii="Palatino Linotype" w:hAnsi="Palatino Linotype" w:cs="Arial"/>
          <w:lang w:eastAsia="es-MX"/>
        </w:rPr>
      </w:pPr>
      <w:bookmarkStart w:id="5" w:name="_Hlk79232538"/>
      <w:r w:rsidRPr="003E7B8B">
        <w:rPr>
          <w:rFonts w:ascii="Palatino Linotype" w:hAnsi="Palatino Linotype" w:cs="Arial"/>
          <w:lang w:eastAsia="es-MX"/>
        </w:rPr>
        <w:t>Periodo que dura el cargo del Comisionado.</w:t>
      </w:r>
    </w:p>
    <w:p w14:paraId="080BEA16" w14:textId="747E57EF" w:rsidR="006072B1" w:rsidRPr="003E7B8B" w:rsidRDefault="000D6772" w:rsidP="00D31365">
      <w:pPr>
        <w:pStyle w:val="Prrafodelista"/>
        <w:numPr>
          <w:ilvl w:val="0"/>
          <w:numId w:val="3"/>
        </w:numPr>
        <w:spacing w:before="240" w:after="240" w:line="360" w:lineRule="auto"/>
        <w:ind w:right="51"/>
        <w:jc w:val="both"/>
        <w:rPr>
          <w:rFonts w:ascii="Palatino Linotype" w:hAnsi="Palatino Linotype" w:cs="Arial"/>
          <w:lang w:eastAsia="es-MX"/>
        </w:rPr>
      </w:pPr>
      <w:r w:rsidRPr="003E7B8B">
        <w:rPr>
          <w:rFonts w:ascii="Palatino Linotype" w:hAnsi="Palatino Linotype"/>
        </w:rPr>
        <w:t>Personas han ocupado el cargo de Delegado o Delegada de INAUCALPAN en 2020 y 2021 (poner nombre completo y periodo en el cargo).</w:t>
      </w:r>
    </w:p>
    <w:p w14:paraId="6D891688" w14:textId="760D6767" w:rsidR="003C5245" w:rsidRPr="003E7B8B" w:rsidRDefault="00401522" w:rsidP="006C079D">
      <w:pPr>
        <w:spacing w:before="240" w:after="240" w:line="360" w:lineRule="auto"/>
        <w:ind w:right="51"/>
        <w:jc w:val="both"/>
        <w:rPr>
          <w:rFonts w:ascii="Palatino Linotype" w:hAnsi="Palatino Linotype" w:cs="Arial"/>
          <w:szCs w:val="22"/>
          <w:lang w:eastAsia="es-MX"/>
        </w:rPr>
      </w:pPr>
      <w:r w:rsidRPr="003E7B8B">
        <w:rPr>
          <w:rFonts w:ascii="Palatino Linotype" w:hAnsi="Palatino Linotype" w:cs="Arial"/>
          <w:szCs w:val="22"/>
          <w:lang w:eastAsia="es-MX"/>
        </w:rPr>
        <w:t>En respuesta, a través de la Unidad de Transparencia, el sujeto obligado hizo del conocimiento de la parte solicitante</w:t>
      </w:r>
      <w:r w:rsidR="00A861C0" w:rsidRPr="003E7B8B">
        <w:rPr>
          <w:rFonts w:ascii="Palatino Linotype" w:hAnsi="Palatino Linotype" w:cs="Arial"/>
          <w:szCs w:val="22"/>
          <w:lang w:eastAsia="es-MX"/>
        </w:rPr>
        <w:t xml:space="preserve">, respecto del primer punto, </w:t>
      </w:r>
      <w:r w:rsidR="003C5245" w:rsidRPr="003E7B8B">
        <w:rPr>
          <w:rFonts w:ascii="Palatino Linotype" w:hAnsi="Palatino Linotype" w:cs="Arial"/>
          <w:szCs w:val="22"/>
          <w:lang w:eastAsia="es-MX"/>
        </w:rPr>
        <w:t>que</w:t>
      </w:r>
      <w:r w:rsidR="00FE6653" w:rsidRPr="003E7B8B">
        <w:rPr>
          <w:rFonts w:ascii="Palatino Linotype" w:hAnsi="Palatino Linotype" w:cs="Arial"/>
          <w:szCs w:val="22"/>
          <w:lang w:eastAsia="es-MX"/>
        </w:rPr>
        <w:t>,</w:t>
      </w:r>
      <w:r w:rsidR="003C5245" w:rsidRPr="003E7B8B">
        <w:rPr>
          <w:rFonts w:ascii="Palatino Linotype" w:hAnsi="Palatino Linotype" w:cs="Arial"/>
          <w:szCs w:val="22"/>
          <w:lang w:eastAsia="es-MX"/>
        </w:rPr>
        <w:t xml:space="preserve"> </w:t>
      </w:r>
      <w:r w:rsidR="00A861C0" w:rsidRPr="003E7B8B">
        <w:rPr>
          <w:rFonts w:ascii="Palatino Linotype" w:hAnsi="Palatino Linotype" w:cs="Arial"/>
          <w:szCs w:val="22"/>
          <w:lang w:eastAsia="es-MX"/>
        </w:rPr>
        <w:t>era atribución del Gobernador del Estado nombrar y remover libremente a los funcionarios y empleados del Poder Ejecutivo, de conformidad con lo establecido en los artículos 2.28 del Código Administrativo del Estado de México y 3 y 9 de la Ley Orgánica de la Administración Pública del Estado de México</w:t>
      </w:r>
      <w:r w:rsidR="008A0610" w:rsidRPr="003E7B8B">
        <w:rPr>
          <w:rFonts w:ascii="Palatino Linotype" w:hAnsi="Palatino Linotype" w:cs="Arial"/>
          <w:szCs w:val="22"/>
          <w:lang w:eastAsia="es-MX"/>
        </w:rPr>
        <w:t xml:space="preserve">, y, respecto del segundo punto, que </w:t>
      </w:r>
      <w:r w:rsidR="003C5245" w:rsidRPr="003E7B8B">
        <w:rPr>
          <w:rFonts w:ascii="Palatino Linotype" w:hAnsi="Palatino Linotype" w:cs="Arial"/>
          <w:szCs w:val="22"/>
          <w:lang w:eastAsia="es-MX"/>
        </w:rPr>
        <w:t>en los registros de dicha dependencia, específicamente en la estructura orgánica autorizada, no existe evidencia documental de la Unidad Administrativa “INAUCALPAN”, que la parte solicitante refirió en su requerimiento.</w:t>
      </w:r>
    </w:p>
    <w:p w14:paraId="2FE9AF03" w14:textId="3B39304F" w:rsidR="00AB63CB" w:rsidRPr="003E7B8B" w:rsidRDefault="0018231B" w:rsidP="00401522">
      <w:pPr>
        <w:spacing w:before="240" w:after="240" w:line="360" w:lineRule="auto"/>
        <w:ind w:right="51"/>
        <w:jc w:val="both"/>
        <w:rPr>
          <w:rFonts w:ascii="Palatino Linotype" w:hAnsi="Palatino Linotype" w:cs="Arial"/>
          <w:szCs w:val="22"/>
          <w:lang w:eastAsia="es-MX"/>
        </w:rPr>
      </w:pPr>
      <w:r w:rsidRPr="003E7B8B">
        <w:rPr>
          <w:rFonts w:ascii="Palatino Linotype" w:hAnsi="Palatino Linotype" w:cs="Arial"/>
          <w:szCs w:val="22"/>
          <w:lang w:eastAsia="es-MX"/>
        </w:rPr>
        <w:lastRenderedPageBreak/>
        <w:t>Conocida la respuesta por la parte solicitante, al no estar conforme con los términos de la misma</w:t>
      </w:r>
      <w:r w:rsidR="008A0610" w:rsidRPr="003E7B8B">
        <w:rPr>
          <w:rFonts w:ascii="Palatino Linotype" w:hAnsi="Palatino Linotype" w:cs="Arial"/>
          <w:szCs w:val="22"/>
          <w:lang w:eastAsia="es-MX"/>
        </w:rPr>
        <w:t xml:space="preserve">, interpuso </w:t>
      </w:r>
      <w:r w:rsidR="000179A6" w:rsidRPr="003E7B8B">
        <w:rPr>
          <w:rFonts w:ascii="Palatino Linotype" w:hAnsi="Palatino Linotype" w:cs="Arial"/>
          <w:szCs w:val="22"/>
          <w:lang w:eastAsia="es-MX"/>
        </w:rPr>
        <w:t>l</w:t>
      </w:r>
      <w:r w:rsidR="008A0610" w:rsidRPr="003E7B8B">
        <w:rPr>
          <w:rFonts w:ascii="Palatino Linotype" w:hAnsi="Palatino Linotype" w:cs="Arial"/>
          <w:szCs w:val="22"/>
          <w:lang w:eastAsia="es-MX"/>
        </w:rPr>
        <w:t>os</w:t>
      </w:r>
      <w:r w:rsidR="000179A6" w:rsidRPr="003E7B8B">
        <w:rPr>
          <w:rFonts w:ascii="Palatino Linotype" w:hAnsi="Palatino Linotype" w:cs="Arial"/>
          <w:szCs w:val="22"/>
          <w:lang w:eastAsia="es-MX"/>
        </w:rPr>
        <w:t xml:space="preserve"> recurso</w:t>
      </w:r>
      <w:r w:rsidR="008A0610" w:rsidRPr="003E7B8B">
        <w:rPr>
          <w:rFonts w:ascii="Palatino Linotype" w:hAnsi="Palatino Linotype" w:cs="Arial"/>
          <w:szCs w:val="22"/>
          <w:lang w:eastAsia="es-MX"/>
        </w:rPr>
        <w:t>s</w:t>
      </w:r>
      <w:r w:rsidR="000179A6" w:rsidRPr="003E7B8B">
        <w:rPr>
          <w:rFonts w:ascii="Palatino Linotype" w:hAnsi="Palatino Linotype" w:cs="Arial"/>
          <w:szCs w:val="22"/>
          <w:lang w:eastAsia="es-MX"/>
        </w:rPr>
        <w:t xml:space="preserve"> de revisión </w:t>
      </w:r>
      <w:r w:rsidR="00EC2825" w:rsidRPr="003E7B8B">
        <w:rPr>
          <w:rFonts w:ascii="Palatino Linotype" w:hAnsi="Palatino Linotype" w:cs="Arial"/>
          <w:szCs w:val="22"/>
          <w:lang w:eastAsia="es-MX"/>
        </w:rPr>
        <w:t>que nos ocupa</w:t>
      </w:r>
      <w:r w:rsidR="008A0610" w:rsidRPr="003E7B8B">
        <w:rPr>
          <w:rFonts w:ascii="Palatino Linotype" w:hAnsi="Palatino Linotype" w:cs="Arial"/>
          <w:szCs w:val="22"/>
          <w:lang w:eastAsia="es-MX"/>
        </w:rPr>
        <w:t>n, mediante los</w:t>
      </w:r>
      <w:r w:rsidR="00EC2825" w:rsidRPr="003E7B8B">
        <w:rPr>
          <w:rFonts w:ascii="Palatino Linotype" w:hAnsi="Palatino Linotype" w:cs="Arial"/>
          <w:szCs w:val="22"/>
          <w:lang w:eastAsia="es-MX"/>
        </w:rPr>
        <w:t xml:space="preserve"> c</w:t>
      </w:r>
      <w:r w:rsidR="008A0610" w:rsidRPr="003E7B8B">
        <w:rPr>
          <w:rFonts w:ascii="Palatino Linotype" w:hAnsi="Palatino Linotype" w:cs="Arial"/>
          <w:szCs w:val="22"/>
          <w:lang w:eastAsia="es-MX"/>
        </w:rPr>
        <w:t xml:space="preserve">uales </w:t>
      </w:r>
      <w:r w:rsidR="00AB63CB" w:rsidRPr="003E7B8B">
        <w:rPr>
          <w:rFonts w:ascii="Palatino Linotype" w:hAnsi="Palatino Linotype" w:cs="Arial"/>
          <w:szCs w:val="22"/>
          <w:lang w:eastAsia="es-MX"/>
        </w:rPr>
        <w:t xml:space="preserve">señaló </w:t>
      </w:r>
      <w:r w:rsidR="00F41B65" w:rsidRPr="003E7B8B">
        <w:rPr>
          <w:rFonts w:ascii="Palatino Linotype" w:hAnsi="Palatino Linotype" w:cs="Arial"/>
          <w:szCs w:val="22"/>
          <w:lang w:eastAsia="es-MX"/>
        </w:rPr>
        <w:t xml:space="preserve">de manera sucinta </w:t>
      </w:r>
      <w:r w:rsidR="00AB63CB" w:rsidRPr="003E7B8B">
        <w:rPr>
          <w:rFonts w:ascii="Palatino Linotype" w:hAnsi="Palatino Linotype" w:cs="Arial"/>
          <w:szCs w:val="22"/>
          <w:lang w:eastAsia="es-MX"/>
        </w:rPr>
        <w:t xml:space="preserve">que </w:t>
      </w:r>
      <w:r w:rsidR="008A0610" w:rsidRPr="003E7B8B">
        <w:rPr>
          <w:rFonts w:ascii="Palatino Linotype" w:hAnsi="Palatino Linotype" w:cs="Arial"/>
          <w:szCs w:val="22"/>
          <w:lang w:eastAsia="es-MX"/>
        </w:rPr>
        <w:t xml:space="preserve">no se justificó claramente y </w:t>
      </w:r>
      <w:r w:rsidR="00F41B65" w:rsidRPr="003E7B8B">
        <w:rPr>
          <w:rFonts w:ascii="Palatino Linotype" w:hAnsi="Palatino Linotype" w:cs="Arial"/>
          <w:szCs w:val="22"/>
          <w:lang w:eastAsia="es-MX"/>
        </w:rPr>
        <w:t>no se le e</w:t>
      </w:r>
      <w:r w:rsidR="00815B0E" w:rsidRPr="003E7B8B">
        <w:rPr>
          <w:rFonts w:ascii="Palatino Linotype" w:hAnsi="Palatino Linotype" w:cs="Arial"/>
          <w:szCs w:val="22"/>
          <w:lang w:eastAsia="es-MX"/>
        </w:rPr>
        <w:t>ntregó la información completa.</w:t>
      </w:r>
    </w:p>
    <w:p w14:paraId="4695BE1E" w14:textId="1F70BE45" w:rsidR="00945AD1" w:rsidRPr="003E7B8B" w:rsidRDefault="00945AD1" w:rsidP="00945AD1">
      <w:pPr>
        <w:spacing w:before="240" w:after="240" w:line="360" w:lineRule="auto"/>
        <w:jc w:val="both"/>
        <w:rPr>
          <w:rFonts w:ascii="Palatino Linotype" w:hAnsi="Palatino Linotype" w:cs="Arial"/>
          <w:lang w:val="es-MX"/>
        </w:rPr>
      </w:pPr>
      <w:r w:rsidRPr="003E7B8B">
        <w:rPr>
          <w:rFonts w:ascii="Palatino Linotype" w:hAnsi="Palatino Linotype"/>
        </w:rPr>
        <w:t>Una vez admitido</w:t>
      </w:r>
      <w:r w:rsidR="00926AF3" w:rsidRPr="003E7B8B">
        <w:rPr>
          <w:rFonts w:ascii="Palatino Linotype" w:hAnsi="Palatino Linotype"/>
        </w:rPr>
        <w:t>s los</w:t>
      </w:r>
      <w:r w:rsidRPr="003E7B8B">
        <w:rPr>
          <w:rFonts w:ascii="Palatino Linotype" w:hAnsi="Palatino Linotype"/>
        </w:rPr>
        <w:t xml:space="preserve"> presente</w:t>
      </w:r>
      <w:r w:rsidR="00926AF3" w:rsidRPr="003E7B8B">
        <w:rPr>
          <w:rFonts w:ascii="Palatino Linotype" w:hAnsi="Palatino Linotype"/>
        </w:rPr>
        <w:t>s</w:t>
      </w:r>
      <w:r w:rsidRPr="003E7B8B">
        <w:rPr>
          <w:rFonts w:ascii="Palatino Linotype" w:hAnsi="Palatino Linotype"/>
        </w:rPr>
        <w:t xml:space="preserve"> recurso</w:t>
      </w:r>
      <w:r w:rsidR="00926AF3" w:rsidRPr="003E7B8B">
        <w:rPr>
          <w:rFonts w:ascii="Palatino Linotype" w:hAnsi="Palatino Linotype"/>
        </w:rPr>
        <w:t>s</w:t>
      </w:r>
      <w:r w:rsidRPr="003E7B8B">
        <w:rPr>
          <w:rFonts w:ascii="Palatino Linotype" w:hAnsi="Palatino Linotype"/>
        </w:rPr>
        <w:t xml:space="preserve"> de revisión, en términos del artículo 185 fracción II</w:t>
      </w:r>
      <w:r w:rsidRPr="003E7B8B">
        <w:rPr>
          <w:rStyle w:val="Refdenotaalpie"/>
          <w:rFonts w:ascii="Palatino Linotype" w:hAnsi="Palatino Linotype"/>
        </w:rPr>
        <w:footnoteReference w:id="1"/>
      </w:r>
      <w:r w:rsidRPr="003E7B8B">
        <w:rPr>
          <w:rFonts w:ascii="Palatino Linotype" w:hAnsi="Palatino Linotype"/>
        </w:rPr>
        <w:t xml:space="preserve"> de la </w:t>
      </w:r>
      <w:r w:rsidRPr="003E7B8B">
        <w:rPr>
          <w:rFonts w:ascii="Palatino Linotype" w:hAnsi="Palatino Linotype"/>
          <w:iCs/>
        </w:rPr>
        <w:t>Ley de Transparencia y Acceso a la Información Pública del Estado de México y Municipios</w:t>
      </w:r>
      <w:r w:rsidR="00926AF3" w:rsidRPr="003E7B8B">
        <w:rPr>
          <w:rFonts w:ascii="Palatino Linotype" w:hAnsi="Palatino Linotype"/>
        </w:rPr>
        <w:t>, se integraron los</w:t>
      </w:r>
      <w:r w:rsidRPr="003E7B8B">
        <w:rPr>
          <w:rFonts w:ascii="Palatino Linotype" w:hAnsi="Palatino Linotype"/>
        </w:rPr>
        <w:t xml:space="preserve"> expediente</w:t>
      </w:r>
      <w:r w:rsidR="00926AF3" w:rsidRPr="003E7B8B">
        <w:rPr>
          <w:rFonts w:ascii="Palatino Linotype" w:hAnsi="Palatino Linotype"/>
        </w:rPr>
        <w:t>s y se pusieron</w:t>
      </w:r>
      <w:r w:rsidRPr="003E7B8B">
        <w:rPr>
          <w:rFonts w:ascii="Palatino Linotype" w:hAnsi="Palatino Linotype"/>
        </w:rPr>
        <w:t xml:space="preserve"> a disposición de las partes para que, en un </w:t>
      </w:r>
      <w:r w:rsidRPr="003E7B8B">
        <w:rPr>
          <w:rFonts w:ascii="Palatino Linotype" w:hAnsi="Palatino Linotype" w:cs="Arial"/>
        </w:rPr>
        <w:t xml:space="preserve">plazo máximo de siete días hábiles, manifestaran lo que a su derecho resultara conveniente, </w:t>
      </w:r>
      <w:r w:rsidRPr="003E7B8B">
        <w:rPr>
          <w:rFonts w:ascii="Palatino Linotype" w:hAnsi="Palatino Linotype" w:cs="Arial"/>
          <w:lang w:val="es-MX"/>
        </w:rPr>
        <w:t>no obstante, ambas partes fueron omisas en ejercer dicha prerrogativa como se señaló anteriormente.</w:t>
      </w:r>
    </w:p>
    <w:bookmarkEnd w:id="5"/>
    <w:p w14:paraId="3D5A745B" w14:textId="0DFCDEFC" w:rsidR="009D36FF" w:rsidRPr="003E7B8B" w:rsidRDefault="00632C03" w:rsidP="00632C03">
      <w:pPr>
        <w:spacing w:before="240" w:after="240" w:line="360" w:lineRule="auto"/>
        <w:jc w:val="both"/>
        <w:rPr>
          <w:rFonts w:ascii="Palatino Linotype" w:hAnsi="Palatino Linotype"/>
          <w:lang w:eastAsia="es-MX"/>
        </w:rPr>
      </w:pPr>
      <w:r w:rsidRPr="003E7B8B">
        <w:rPr>
          <w:rFonts w:ascii="Palatino Linotype" w:hAnsi="Palatino Linotype"/>
        </w:rPr>
        <w:t xml:space="preserve">Así las cosas, </w:t>
      </w:r>
      <w:r w:rsidR="009D36FF" w:rsidRPr="003E7B8B">
        <w:rPr>
          <w:rFonts w:ascii="Palatino Linotype" w:hAnsi="Palatino Linotype"/>
        </w:rPr>
        <w:t>tomando en consideración la respuesta proporcionada por el sujeto obligado, así como las constancias que obran en el expediente electrónico en el que se actúa, convienen</w:t>
      </w:r>
      <w:r w:rsidRPr="003E7B8B">
        <w:rPr>
          <w:rFonts w:ascii="Palatino Linotype" w:hAnsi="Palatino Linotype"/>
        </w:rPr>
        <w:t xml:space="preserve"> referir </w:t>
      </w:r>
      <w:r w:rsidR="009D36FF" w:rsidRPr="003E7B8B">
        <w:rPr>
          <w:rFonts w:ascii="Palatino Linotype" w:hAnsi="Palatino Linotype"/>
        </w:rPr>
        <w:t xml:space="preserve">en primera instancia que no escapa de la óptica de este Órgano Garante, que, en observancia de lo previsto en los artículos </w:t>
      </w:r>
      <w:r w:rsidR="009D36FF" w:rsidRPr="003E7B8B">
        <w:rPr>
          <w:rFonts w:ascii="Palatino Linotype" w:hAnsi="Palatino Linotype" w:cs="Arial"/>
        </w:rPr>
        <w:t>53 fracción II</w:t>
      </w:r>
      <w:r w:rsidR="009D36FF" w:rsidRPr="003E7B8B">
        <w:rPr>
          <w:rStyle w:val="Refdenotaalpie"/>
          <w:rFonts w:ascii="Palatino Linotype" w:hAnsi="Palatino Linotype" w:cs="Arial"/>
        </w:rPr>
        <w:footnoteReference w:id="2"/>
      </w:r>
      <w:r w:rsidR="009D36FF" w:rsidRPr="003E7B8B">
        <w:rPr>
          <w:rFonts w:ascii="Palatino Linotype" w:hAnsi="Palatino Linotype" w:cs="Arial"/>
        </w:rPr>
        <w:t xml:space="preserve"> y 162</w:t>
      </w:r>
      <w:r w:rsidR="009D36FF" w:rsidRPr="003E7B8B">
        <w:rPr>
          <w:rStyle w:val="Refdenotaalpie"/>
          <w:rFonts w:ascii="Palatino Linotype" w:hAnsi="Palatino Linotype" w:cs="Arial"/>
        </w:rPr>
        <w:footnoteReference w:id="3"/>
      </w:r>
      <w:r w:rsidR="009D36FF" w:rsidRPr="003E7B8B">
        <w:rPr>
          <w:rFonts w:ascii="Palatino Linotype" w:hAnsi="Palatino Linotype" w:cs="Arial"/>
        </w:rPr>
        <w:t xml:space="preserve"> de la Ley de Transparencia y Acceso a la Información Pública del Estado de México y Municipios,</w:t>
      </w:r>
      <w:r w:rsidRPr="003E7B8B">
        <w:rPr>
          <w:rFonts w:ascii="Palatino Linotype" w:hAnsi="Palatino Linotype" w:cs="Arial"/>
        </w:rPr>
        <w:t xml:space="preserve"> </w:t>
      </w:r>
      <w:r w:rsidRPr="003E7B8B">
        <w:rPr>
          <w:rFonts w:ascii="Palatino Linotype" w:hAnsi="Palatino Linotype"/>
        </w:rPr>
        <w:t xml:space="preserve">la Unidad de Transparencia </w:t>
      </w:r>
      <w:r w:rsidRPr="003E7B8B">
        <w:rPr>
          <w:rFonts w:ascii="Palatino Linotype" w:hAnsi="Palatino Linotype" w:cs="Arial"/>
        </w:rPr>
        <w:t>turn</w:t>
      </w:r>
      <w:r w:rsidR="00171463" w:rsidRPr="003E7B8B">
        <w:rPr>
          <w:rFonts w:ascii="Palatino Linotype" w:hAnsi="Palatino Linotype" w:cs="Arial"/>
        </w:rPr>
        <w:t xml:space="preserve">ó la solicitud de información al </w:t>
      </w:r>
      <w:r w:rsidRPr="003E7B8B">
        <w:rPr>
          <w:rFonts w:ascii="Palatino Linotype" w:hAnsi="Palatino Linotype" w:cs="Arial"/>
        </w:rPr>
        <w:t xml:space="preserve">área que de acuerdo con sus facultades, </w:t>
      </w:r>
      <w:r w:rsidRPr="003E7B8B">
        <w:rPr>
          <w:rFonts w:ascii="Palatino Linotype" w:hAnsi="Palatino Linotype"/>
          <w:lang w:eastAsia="es-MX"/>
        </w:rPr>
        <w:t>com</w:t>
      </w:r>
      <w:r w:rsidR="009D36FF" w:rsidRPr="003E7B8B">
        <w:rPr>
          <w:rFonts w:ascii="Palatino Linotype" w:hAnsi="Palatino Linotype"/>
          <w:lang w:eastAsia="es-MX"/>
        </w:rPr>
        <w:t xml:space="preserve">petencias y funciones, pudiera </w:t>
      </w:r>
      <w:r w:rsidRPr="003E7B8B">
        <w:rPr>
          <w:rFonts w:ascii="Palatino Linotype" w:hAnsi="Palatino Linotype"/>
          <w:lang w:eastAsia="es-MX"/>
        </w:rPr>
        <w:t xml:space="preserve">contar </w:t>
      </w:r>
      <w:r w:rsidRPr="003E7B8B">
        <w:rPr>
          <w:rFonts w:ascii="Palatino Linotype" w:hAnsi="Palatino Linotype"/>
          <w:lang w:eastAsia="es-MX"/>
        </w:rPr>
        <w:lastRenderedPageBreak/>
        <w:t>con la información materia de la solicitud, esto es a la</w:t>
      </w:r>
      <w:r w:rsidR="009D36FF" w:rsidRPr="003E7B8B">
        <w:rPr>
          <w:rFonts w:ascii="Palatino Linotype" w:hAnsi="Palatino Linotype"/>
          <w:lang w:eastAsia="es-MX"/>
        </w:rPr>
        <w:t xml:space="preserve"> Unidad de Apoyo Administrativo, a cargo del servidor público Luis Nazareth Carmona Méndez, quien ostenta el cargo de Jefe de dicha Unidad, como se muestra a continuación, con base en la información contenida en </w:t>
      </w:r>
      <w:r w:rsidR="006E40B3" w:rsidRPr="003E7B8B">
        <w:rPr>
          <w:rFonts w:ascii="Palatino Linotype" w:hAnsi="Palatino Linotype"/>
          <w:lang w:eastAsia="es-MX"/>
        </w:rPr>
        <w:t>el apartado</w:t>
      </w:r>
      <w:r w:rsidR="004A56C3" w:rsidRPr="003E7B8B">
        <w:rPr>
          <w:rFonts w:ascii="Palatino Linotype" w:hAnsi="Palatino Linotype"/>
          <w:lang w:eastAsia="es-MX"/>
        </w:rPr>
        <w:t xml:space="preserve"> de requerimientos de </w:t>
      </w:r>
      <w:r w:rsidR="009D36FF" w:rsidRPr="003E7B8B">
        <w:rPr>
          <w:rFonts w:ascii="Palatino Linotype" w:hAnsi="Palatino Linotype"/>
          <w:lang w:eastAsia="es-MX"/>
        </w:rPr>
        <w:t>SAIMEX y en el portal de Información Pública de Oficio Mexiquense, IPOMEX, del sujeto obligado, en cumplimiento de la obligación de transparencia prevista en el artículo 92 fracción VII</w:t>
      </w:r>
      <w:r w:rsidR="009D36FF" w:rsidRPr="003E7B8B">
        <w:rPr>
          <w:rStyle w:val="Refdenotaalpie"/>
          <w:rFonts w:ascii="Palatino Linotype" w:hAnsi="Palatino Linotype"/>
          <w:lang w:eastAsia="es-MX"/>
        </w:rPr>
        <w:footnoteReference w:id="4"/>
      </w:r>
      <w:r w:rsidR="009D36FF" w:rsidRPr="003E7B8B">
        <w:rPr>
          <w:rFonts w:ascii="Palatino Linotype" w:hAnsi="Palatino Linotype"/>
          <w:lang w:eastAsia="es-MX"/>
        </w:rPr>
        <w:t xml:space="preserve"> de la Ley de la Materia:</w:t>
      </w:r>
    </w:p>
    <w:p w14:paraId="43401E8E" w14:textId="63C3D6EC" w:rsidR="00926AF3" w:rsidRPr="003E7B8B" w:rsidRDefault="00926AF3" w:rsidP="00632C03">
      <w:pPr>
        <w:spacing w:before="240" w:after="240" w:line="360" w:lineRule="auto"/>
        <w:jc w:val="both"/>
        <w:rPr>
          <w:rFonts w:ascii="Palatino Linotype" w:hAnsi="Palatino Linotype"/>
          <w:lang w:eastAsia="es-MX"/>
        </w:rPr>
      </w:pPr>
      <w:r w:rsidRPr="003E7B8B">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F581064" wp14:editId="0EFBB1A0">
                <wp:simplePos x="0" y="0"/>
                <wp:positionH relativeFrom="column">
                  <wp:posOffset>1653540</wp:posOffset>
                </wp:positionH>
                <wp:positionV relativeFrom="paragraph">
                  <wp:posOffset>278130</wp:posOffset>
                </wp:positionV>
                <wp:extent cx="342900" cy="114300"/>
                <wp:effectExtent l="57150" t="57150" r="57150" b="114300"/>
                <wp:wrapNone/>
                <wp:docPr id="4" name="Conector recto de flecha 4"/>
                <wp:cNvGraphicFramePr/>
                <a:graphic xmlns:a="http://schemas.openxmlformats.org/drawingml/2006/main">
                  <a:graphicData uri="http://schemas.microsoft.com/office/word/2010/wordprocessingShape">
                    <wps:wsp>
                      <wps:cNvCnPr/>
                      <wps:spPr>
                        <a:xfrm flipH="1">
                          <a:off x="0" y="0"/>
                          <a:ext cx="342900" cy="114300"/>
                        </a:xfrm>
                        <a:prstGeom prst="straightConnector1">
                          <a:avLst/>
                        </a:prstGeom>
                        <a:ln w="57150">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6036D" id="_x0000_t32" coordsize="21600,21600" o:spt="32" o:oned="t" path="m,l21600,21600e" filled="f">
                <v:path arrowok="t" fillok="f" o:connecttype="none"/>
                <o:lock v:ext="edit" shapetype="t"/>
              </v:shapetype>
              <v:shape id="Conector recto de flecha 4" o:spid="_x0000_s1026" type="#_x0000_t32" style="position:absolute;margin-left:130.2pt;margin-top:21.9pt;width:27pt;height:9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" strokecolor="#c00000" strokeweight="4.5pt">
                <v:stroke endarrow="block"/>
                <v:shadow on="t" color="black" opacity="24903f" origin=",.5" offset="0,.55556mm"/>
              </v:shape>
            </w:pict>
          </mc:Fallback>
        </mc:AlternateContent>
      </w:r>
      <w:r w:rsidRPr="003E7B8B">
        <w:rPr>
          <w:rFonts w:ascii="Palatino Linotype" w:hAnsi="Palatino Linotype"/>
          <w:noProof/>
          <w:lang w:val="es-MX" w:eastAsia="es-MX"/>
        </w:rPr>
        <w:drawing>
          <wp:inline distT="0" distB="0" distL="0" distR="0" wp14:anchorId="1924075A" wp14:editId="4AE9CBDD">
            <wp:extent cx="5610225" cy="1152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152525"/>
                    </a:xfrm>
                    <a:prstGeom prst="rect">
                      <a:avLst/>
                    </a:prstGeom>
                    <a:noFill/>
                    <a:ln>
                      <a:noFill/>
                    </a:ln>
                  </pic:spPr>
                </pic:pic>
              </a:graphicData>
            </a:graphic>
          </wp:inline>
        </w:drawing>
      </w:r>
    </w:p>
    <w:p w14:paraId="5FAA0BF8" w14:textId="575E9D42" w:rsidR="009D36FF" w:rsidRPr="003E7B8B" w:rsidRDefault="00926AF3" w:rsidP="006E40B3">
      <w:pPr>
        <w:spacing w:before="240" w:after="240" w:line="360" w:lineRule="auto"/>
        <w:jc w:val="center"/>
        <w:rPr>
          <w:rFonts w:ascii="Palatino Linotype" w:hAnsi="Palatino Linotype"/>
          <w:lang w:eastAsia="es-MX"/>
        </w:rPr>
      </w:pPr>
      <w:r w:rsidRPr="003E7B8B">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55AF7FC4" wp14:editId="466DC68B">
                <wp:simplePos x="0" y="0"/>
                <wp:positionH relativeFrom="column">
                  <wp:posOffset>1682115</wp:posOffset>
                </wp:positionH>
                <wp:positionV relativeFrom="paragraph">
                  <wp:posOffset>181610</wp:posOffset>
                </wp:positionV>
                <wp:extent cx="342900" cy="114300"/>
                <wp:effectExtent l="57150" t="57150" r="57150" b="114300"/>
                <wp:wrapNone/>
                <wp:docPr id="8" name="Conector recto de flecha 8"/>
                <wp:cNvGraphicFramePr/>
                <a:graphic xmlns:a="http://schemas.openxmlformats.org/drawingml/2006/main">
                  <a:graphicData uri="http://schemas.microsoft.com/office/word/2010/wordprocessingShape">
                    <wps:wsp>
                      <wps:cNvCnPr/>
                      <wps:spPr>
                        <a:xfrm flipH="1">
                          <a:off x="0" y="0"/>
                          <a:ext cx="342900" cy="114300"/>
                        </a:xfrm>
                        <a:prstGeom prst="straightConnector1">
                          <a:avLst/>
                        </a:prstGeom>
                        <a:ln w="57150">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721FD" id="Conector recto de flecha 8" o:spid="_x0000_s1026" type="#_x0000_t32" style="position:absolute;margin-left:132.45pt;margin-top:14.3pt;width:27pt;height:9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" strokecolor="#c00000" strokeweight="4.5pt">
                <v:stroke endarrow="block"/>
                <v:shadow on="t" color="black" opacity="24903f" origin=",.5" offset="0,.55556mm"/>
              </v:shape>
            </w:pict>
          </mc:Fallback>
        </mc:AlternateContent>
      </w:r>
      <w:r w:rsidR="009D36FF" w:rsidRPr="003E7B8B">
        <w:rPr>
          <w:rFonts w:ascii="Palatino Linotype" w:hAnsi="Palatino Linotype"/>
          <w:noProof/>
          <w:lang w:val="es-MX" w:eastAsia="es-MX"/>
        </w:rPr>
        <w:drawing>
          <wp:inline distT="0" distB="0" distL="0" distR="0" wp14:anchorId="36EE0A7F" wp14:editId="52E21D9A">
            <wp:extent cx="5580000" cy="1117895"/>
            <wp:effectExtent l="0" t="0" r="190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000" cy="1117895"/>
                    </a:xfrm>
                    <a:prstGeom prst="rect">
                      <a:avLst/>
                    </a:prstGeom>
                    <a:noFill/>
                    <a:ln>
                      <a:noFill/>
                    </a:ln>
                  </pic:spPr>
                </pic:pic>
              </a:graphicData>
            </a:graphic>
          </wp:inline>
        </w:drawing>
      </w:r>
    </w:p>
    <w:p w14:paraId="4025F5C5" w14:textId="6B8BD800" w:rsidR="009D36FF" w:rsidRPr="003E7B8B" w:rsidRDefault="006E40B3" w:rsidP="006E40B3">
      <w:pPr>
        <w:spacing w:before="240" w:after="240" w:line="360" w:lineRule="auto"/>
        <w:jc w:val="center"/>
        <w:rPr>
          <w:rFonts w:ascii="Palatino Linotype" w:hAnsi="Palatino Linotype"/>
          <w:lang w:eastAsia="es-MX"/>
        </w:rPr>
      </w:pPr>
      <w:r w:rsidRPr="003E7B8B">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6E8836CA" wp14:editId="6DD9DD94">
                <wp:simplePos x="0" y="0"/>
                <wp:positionH relativeFrom="margin">
                  <wp:align>right</wp:align>
                </wp:positionH>
                <wp:positionV relativeFrom="paragraph">
                  <wp:posOffset>843915</wp:posOffset>
                </wp:positionV>
                <wp:extent cx="342900" cy="114300"/>
                <wp:effectExtent l="57150" t="57150" r="57150" b="114300"/>
                <wp:wrapNone/>
                <wp:docPr id="7" name="Conector recto de flecha 7"/>
                <wp:cNvGraphicFramePr/>
                <a:graphic xmlns:a="http://schemas.openxmlformats.org/drawingml/2006/main">
                  <a:graphicData uri="http://schemas.microsoft.com/office/word/2010/wordprocessingShape">
                    <wps:wsp>
                      <wps:cNvCnPr/>
                      <wps:spPr>
                        <a:xfrm flipH="1">
                          <a:off x="0" y="0"/>
                          <a:ext cx="342900" cy="114300"/>
                        </a:xfrm>
                        <a:prstGeom prst="straightConnector1">
                          <a:avLst/>
                        </a:prstGeom>
                        <a:ln w="57150">
                          <a:solidFill>
                            <a:srgbClr val="C0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7934C" id="Conector recto de flecha 7" o:spid="_x0000_s1026" type="#_x0000_t32" style="position:absolute;margin-left:-24.2pt;margin-top:66.45pt;width:27pt;height:9pt;flip:x;z-index:25166540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" strokecolor="#c00000" strokeweight="4.5pt">
                <v:stroke endarrow="block"/>
                <v:shadow on="t" color="black" opacity="24903f" origin=",.5" offset="0,.55556mm"/>
                <w10:wrap anchorx="margin"/>
              </v:shape>
            </w:pict>
          </mc:Fallback>
        </mc:AlternateContent>
      </w:r>
      <w:r w:rsidRPr="003E7B8B">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2C17ACF9" wp14:editId="18637191">
                <wp:simplePos x="0" y="0"/>
                <wp:positionH relativeFrom="column">
                  <wp:posOffset>3091180</wp:posOffset>
                </wp:positionH>
                <wp:positionV relativeFrom="paragraph">
                  <wp:posOffset>1158240</wp:posOffset>
                </wp:positionV>
                <wp:extent cx="200025" cy="466725"/>
                <wp:effectExtent l="57150" t="57150" r="85725" b="104775"/>
                <wp:wrapNone/>
                <wp:docPr id="6" name="Cerrar llave 6"/>
                <wp:cNvGraphicFramePr/>
                <a:graphic xmlns:a="http://schemas.openxmlformats.org/drawingml/2006/main">
                  <a:graphicData uri="http://schemas.microsoft.com/office/word/2010/wordprocessingShape">
                    <wps:wsp>
                      <wps:cNvSpPr/>
                      <wps:spPr>
                        <a:xfrm>
                          <a:off x="0" y="0"/>
                          <a:ext cx="200025" cy="466725"/>
                        </a:xfrm>
                        <a:prstGeom prst="rightBrace">
                          <a:avLst/>
                        </a:prstGeom>
                        <a:ln w="38100"/>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DA81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243.4pt;margin-top:91.2pt;width:15.75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" adj="771" strokecolor="#c0504d [3205]" strokeweight="3pt">
                <v:shadow on="t" color="black" opacity="24903f" origin=",.5" offset="0,.55556mm"/>
              </v:shape>
            </w:pict>
          </mc:Fallback>
        </mc:AlternateContent>
      </w:r>
      <w:r w:rsidR="009D36FF" w:rsidRPr="003E7B8B">
        <w:rPr>
          <w:rFonts w:ascii="Palatino Linotype" w:hAnsi="Palatino Linotype"/>
          <w:noProof/>
          <w:lang w:val="es-MX" w:eastAsia="es-MX"/>
        </w:rPr>
        <w:drawing>
          <wp:inline distT="0" distB="0" distL="0" distR="0" wp14:anchorId="52AE6705" wp14:editId="0C0B8D47">
            <wp:extent cx="5580000" cy="1934674"/>
            <wp:effectExtent l="0" t="0" r="190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1934674"/>
                    </a:xfrm>
                    <a:prstGeom prst="rect">
                      <a:avLst/>
                    </a:prstGeom>
                    <a:noFill/>
                    <a:ln>
                      <a:noFill/>
                    </a:ln>
                  </pic:spPr>
                </pic:pic>
              </a:graphicData>
            </a:graphic>
          </wp:inline>
        </w:drawing>
      </w:r>
    </w:p>
    <w:p w14:paraId="23BDE732" w14:textId="06881101" w:rsidR="009D36FF" w:rsidRPr="003E7B8B" w:rsidRDefault="00171463"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Cabe mencionar que, de conformidad con el  </w:t>
      </w:r>
      <w:r w:rsidR="00EC4D98" w:rsidRPr="003E7B8B">
        <w:rPr>
          <w:rFonts w:ascii="Palatino Linotype" w:hAnsi="Palatino Linotype"/>
          <w:lang w:eastAsia="es-MX"/>
        </w:rPr>
        <w:t>artículo 23 Reglamento Interno de la Comisión de Conciliación y Arbitraje Médico del Estado de México, dicha unidad administrativa, tiene, entre otras atribuciones, la de r</w:t>
      </w:r>
      <w:r w:rsidR="00EC4D98" w:rsidRPr="003E7B8B">
        <w:rPr>
          <w:rFonts w:ascii="Palatino Linotype" w:hAnsi="Palatino Linotype"/>
        </w:rPr>
        <w:t xml:space="preserve">ealizar los movimientos de altas, bajas, cambios, permisos y licencias de los servidores públicos de la Comisión, en términos de la normatividad aplicable, y, por otro lado, el Manual General de Organización de la Comisión de Conciliación y Arbitraje Médico del Estado de México, establece como objetivo de dicha unidad, el de gestionar, administrar y proporcionar con oportunidad el capital humano requeridos por las unidades administrativas de la Comisión para el desarrollo de sus funciones, </w:t>
      </w:r>
      <w:r w:rsidR="00A16923" w:rsidRPr="003E7B8B">
        <w:rPr>
          <w:rFonts w:ascii="Palatino Linotype" w:hAnsi="Palatino Linotype"/>
        </w:rPr>
        <w:t xml:space="preserve">encargándose de </w:t>
      </w:r>
      <w:r w:rsidR="00B0018E" w:rsidRPr="003E7B8B">
        <w:rPr>
          <w:rFonts w:ascii="Palatino Linotype" w:hAnsi="Palatino Linotype"/>
        </w:rPr>
        <w:t>e</w:t>
      </w:r>
      <w:r w:rsidR="00A16923" w:rsidRPr="003E7B8B">
        <w:rPr>
          <w:rFonts w:ascii="Palatino Linotype" w:hAnsi="Palatino Linotype"/>
        </w:rPr>
        <w:t>fectuar los trámites de altas, bajas, cambios, permisos, licencias y demás incidencias del p</w:t>
      </w:r>
      <w:r w:rsidR="00B0018E" w:rsidRPr="003E7B8B">
        <w:rPr>
          <w:rFonts w:ascii="Palatino Linotype" w:hAnsi="Palatino Linotype"/>
        </w:rPr>
        <w:t>ersonal adscrito a la Comisión, d</w:t>
      </w:r>
      <w:r w:rsidR="00A16923" w:rsidRPr="003E7B8B">
        <w:rPr>
          <w:rFonts w:ascii="Palatino Linotype" w:hAnsi="Palatino Linotype"/>
        </w:rPr>
        <w:t>irigir las actividades relativas al reclutamiento, selección, contratación, inducción, capacitación y desarrollo del personal de la Comisión, así como el control de incidencias, pago de remuneraciones y demás actividades r</w:t>
      </w:r>
      <w:r w:rsidR="00B0018E" w:rsidRPr="003E7B8B">
        <w:rPr>
          <w:rFonts w:ascii="Palatino Linotype" w:hAnsi="Palatino Linotype"/>
        </w:rPr>
        <w:t>elativas al manejo de personal, y m</w:t>
      </w:r>
      <w:r w:rsidR="00A16923" w:rsidRPr="003E7B8B">
        <w:rPr>
          <w:rFonts w:ascii="Palatino Linotype" w:hAnsi="Palatino Linotype"/>
        </w:rPr>
        <w:t xml:space="preserve">antener actualizada la plantilla de plazas de la Comisión, así como los expedientes </w:t>
      </w:r>
      <w:r w:rsidR="00B0018E" w:rsidRPr="003E7B8B">
        <w:rPr>
          <w:rFonts w:ascii="Palatino Linotype" w:hAnsi="Palatino Linotype"/>
        </w:rPr>
        <w:t>de personal bajo su adscripción, entre otras atribuciones.</w:t>
      </w:r>
    </w:p>
    <w:p w14:paraId="7F59B41F" w14:textId="54E9E871" w:rsidR="002B683A" w:rsidRPr="003E7B8B" w:rsidRDefault="0044742D"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lastRenderedPageBreak/>
        <w:t xml:space="preserve">Ahora bien, respecto del primer punto, el servidor público habilitado </w:t>
      </w:r>
      <w:r w:rsidR="002407EF" w:rsidRPr="003E7B8B">
        <w:rPr>
          <w:rFonts w:ascii="Palatino Linotype" w:hAnsi="Palatino Linotype"/>
          <w:lang w:eastAsia="es-MX"/>
        </w:rPr>
        <w:t>refirió que era atribución del Gobernador del Estado nombrar y remover libremente a los funcionarios y empleados del Poder Ejecutivo, conforme a lo establecido en los artículos 2.28 del Código Administrativo del Estado de México y 3 y 9 de la Ley Orgánica de la Administración Pública del Estado de M</w:t>
      </w:r>
      <w:r w:rsidR="00271723" w:rsidRPr="003E7B8B">
        <w:rPr>
          <w:rFonts w:ascii="Palatino Linotype" w:hAnsi="Palatino Linotype"/>
          <w:lang w:eastAsia="es-MX"/>
        </w:rPr>
        <w:t xml:space="preserve">éxico </w:t>
      </w:r>
      <w:r w:rsidR="00271723" w:rsidRPr="003E7B8B">
        <w:rPr>
          <w:rFonts w:ascii="Palatino Linotype" w:hAnsi="Palatino Linotype"/>
          <w:sz w:val="22"/>
          <w:szCs w:val="22"/>
          <w:lang w:eastAsia="es-MX"/>
        </w:rPr>
        <w:t>-</w:t>
      </w:r>
      <w:r w:rsidR="002B683A" w:rsidRPr="003E7B8B">
        <w:rPr>
          <w:rFonts w:ascii="Palatino Linotype" w:hAnsi="Palatino Linotype"/>
          <w:sz w:val="22"/>
          <w:szCs w:val="22"/>
          <w:lang w:eastAsia="es-MX"/>
        </w:rPr>
        <w:t>cabe precisar que proporcionó las direcciones electrónicas a través de las cuales la parte solicitante podía consultar dichos ordenamientos</w:t>
      </w:r>
      <w:r w:rsidR="00271723" w:rsidRPr="003E7B8B">
        <w:rPr>
          <w:rFonts w:ascii="Palatino Linotype" w:hAnsi="Palatino Linotype"/>
          <w:sz w:val="22"/>
          <w:szCs w:val="22"/>
          <w:lang w:eastAsia="es-MX"/>
        </w:rPr>
        <w:t>-</w:t>
      </w:r>
      <w:r w:rsidR="00271723" w:rsidRPr="003E7B8B">
        <w:rPr>
          <w:rFonts w:ascii="Palatino Linotype" w:hAnsi="Palatino Linotype"/>
          <w:lang w:eastAsia="es-MX"/>
        </w:rPr>
        <w:t>, a saber:</w:t>
      </w:r>
      <w:r w:rsidR="00A01048" w:rsidRPr="003E7B8B">
        <w:rPr>
          <w:rFonts w:ascii="Palatino Linotype" w:hAnsi="Palatino Linotype"/>
          <w:lang w:eastAsia="es-MX"/>
        </w:rPr>
        <w:t xml:space="preserve"> </w:t>
      </w:r>
    </w:p>
    <w:p w14:paraId="3779ADF9" w14:textId="77777777" w:rsidR="00652817" w:rsidRPr="003E7B8B" w:rsidRDefault="00652817" w:rsidP="00652817">
      <w:pPr>
        <w:spacing w:before="120" w:after="120"/>
        <w:ind w:left="851" w:right="902"/>
        <w:jc w:val="both"/>
        <w:rPr>
          <w:rFonts w:ascii="Palatino Linotype" w:hAnsi="Palatino Linotype"/>
          <w:i/>
          <w:sz w:val="22"/>
          <w:szCs w:val="22"/>
        </w:rPr>
      </w:pPr>
      <w:r w:rsidRPr="003E7B8B">
        <w:rPr>
          <w:rFonts w:ascii="Palatino Linotype" w:hAnsi="Palatino Linotype"/>
          <w:b/>
          <w:i/>
          <w:sz w:val="22"/>
          <w:szCs w:val="22"/>
        </w:rPr>
        <w:t>“</w:t>
      </w:r>
      <w:r w:rsidR="00A01048" w:rsidRPr="003E7B8B">
        <w:rPr>
          <w:rFonts w:ascii="Palatino Linotype" w:hAnsi="Palatino Linotype"/>
          <w:b/>
          <w:i/>
          <w:sz w:val="22"/>
          <w:szCs w:val="22"/>
        </w:rPr>
        <w:t>Artículo 2.28.-</w:t>
      </w:r>
      <w:r w:rsidR="00A01048" w:rsidRPr="003E7B8B">
        <w:rPr>
          <w:rFonts w:ascii="Palatino Linotype" w:hAnsi="Palatino Linotype"/>
          <w:i/>
          <w:sz w:val="22"/>
          <w:szCs w:val="22"/>
        </w:rPr>
        <w:t xml:space="preserve"> </w:t>
      </w:r>
      <w:r w:rsidR="00A01048" w:rsidRPr="003E7B8B">
        <w:rPr>
          <w:rFonts w:ascii="Palatino Linotype" w:hAnsi="Palatino Linotype"/>
          <w:b/>
          <w:i/>
          <w:sz w:val="22"/>
          <w:szCs w:val="22"/>
        </w:rPr>
        <w:t>La dirección y administración de la Comisión estará a cargo de</w:t>
      </w:r>
      <w:r w:rsidR="00A01048" w:rsidRPr="003E7B8B">
        <w:rPr>
          <w:rFonts w:ascii="Palatino Linotype" w:hAnsi="Palatino Linotype"/>
          <w:i/>
          <w:sz w:val="22"/>
          <w:szCs w:val="22"/>
        </w:rPr>
        <w:t xml:space="preserve"> un consejo </w:t>
      </w:r>
      <w:r w:rsidR="00A01048" w:rsidRPr="003E7B8B">
        <w:rPr>
          <w:rFonts w:ascii="Palatino Linotype" w:hAnsi="Palatino Linotype"/>
          <w:b/>
          <w:i/>
          <w:sz w:val="22"/>
          <w:szCs w:val="22"/>
        </w:rPr>
        <w:t>y un comisionado</w:t>
      </w:r>
      <w:r w:rsidR="00A01048" w:rsidRPr="003E7B8B">
        <w:rPr>
          <w:rFonts w:ascii="Palatino Linotype" w:hAnsi="Palatino Linotype"/>
          <w:i/>
          <w:sz w:val="22"/>
          <w:szCs w:val="22"/>
        </w:rPr>
        <w:t xml:space="preserve">. El consejo se integra con el comisionado, quien lo presidirá, siete vocales que serán un representante de la Secretaría de Finanzas y seis representantes de los sectores social y privado, y un comisario que será el representante de la Secretaría de la Contraloría. </w:t>
      </w:r>
    </w:p>
    <w:p w14:paraId="673E0B57" w14:textId="5213EADE" w:rsidR="00A01048" w:rsidRPr="003E7B8B" w:rsidRDefault="00A01048" w:rsidP="00652817">
      <w:pPr>
        <w:spacing w:before="120" w:after="120"/>
        <w:ind w:left="851" w:right="902"/>
        <w:jc w:val="both"/>
        <w:rPr>
          <w:rFonts w:ascii="Palatino Linotype" w:hAnsi="Palatino Linotype"/>
          <w:i/>
          <w:sz w:val="22"/>
          <w:szCs w:val="22"/>
        </w:rPr>
      </w:pPr>
      <w:r w:rsidRPr="003E7B8B">
        <w:rPr>
          <w:rFonts w:ascii="Palatino Linotype" w:hAnsi="Palatino Linotype"/>
          <w:b/>
          <w:i/>
          <w:sz w:val="22"/>
          <w:szCs w:val="22"/>
        </w:rPr>
        <w:t>El comisionado es nombrado por el Gobernador del Estado</w:t>
      </w:r>
      <w:r w:rsidRPr="003E7B8B">
        <w:rPr>
          <w:rFonts w:ascii="Palatino Linotype" w:hAnsi="Palatino Linotype"/>
          <w:i/>
          <w:sz w:val="22"/>
          <w:szCs w:val="22"/>
        </w:rPr>
        <w:t xml:space="preserve"> y deberá reunir los siguientes requisitos: </w:t>
      </w:r>
    </w:p>
    <w:p w14:paraId="6051A6F6" w14:textId="77777777" w:rsidR="00A01048" w:rsidRPr="003E7B8B" w:rsidRDefault="00A01048" w:rsidP="00652817">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I</w:t>
      </w:r>
      <w:r w:rsidRPr="003E7B8B">
        <w:rPr>
          <w:rFonts w:ascii="Palatino Linotype" w:hAnsi="Palatino Linotype"/>
          <w:i/>
          <w:sz w:val="22"/>
          <w:szCs w:val="22"/>
        </w:rPr>
        <w:t xml:space="preserve">. Ser mexicano por nacimiento y ciudadano en pleno ejercicio de sus derechos políticos y civiles, con residencia efectiva en el Estado de México de por lo menos 5 años anteriores a su designación; </w:t>
      </w:r>
    </w:p>
    <w:p w14:paraId="61862779" w14:textId="77777777" w:rsidR="00A01048" w:rsidRPr="003E7B8B" w:rsidRDefault="00A01048" w:rsidP="00652817">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II</w:t>
      </w:r>
      <w:r w:rsidRPr="003E7B8B">
        <w:rPr>
          <w:rFonts w:ascii="Palatino Linotype" w:hAnsi="Palatino Linotype"/>
          <w:i/>
          <w:sz w:val="22"/>
          <w:szCs w:val="22"/>
        </w:rPr>
        <w:t xml:space="preserve">. Tener, por lo menos, 25 años de edad; </w:t>
      </w:r>
    </w:p>
    <w:p w14:paraId="060332F9" w14:textId="77777777" w:rsidR="00A01048" w:rsidRPr="003E7B8B" w:rsidRDefault="00A01048" w:rsidP="00652817">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III.</w:t>
      </w:r>
      <w:r w:rsidRPr="003E7B8B">
        <w:rPr>
          <w:rFonts w:ascii="Palatino Linotype" w:hAnsi="Palatino Linotype"/>
          <w:i/>
          <w:sz w:val="22"/>
          <w:szCs w:val="22"/>
        </w:rPr>
        <w:t xml:space="preserve"> Contar con estudios de posgrado preferentemente en el área médica; </w:t>
      </w:r>
    </w:p>
    <w:p w14:paraId="489959C2" w14:textId="77777777" w:rsidR="00A01048" w:rsidRPr="003E7B8B" w:rsidRDefault="00A01048" w:rsidP="00652817">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IV.</w:t>
      </w:r>
      <w:r w:rsidRPr="003E7B8B">
        <w:rPr>
          <w:rFonts w:ascii="Palatino Linotype" w:hAnsi="Palatino Linotype"/>
          <w:i/>
          <w:sz w:val="22"/>
          <w:szCs w:val="22"/>
        </w:rPr>
        <w:t xml:space="preserve"> Haberse distinguido por su probidad, competencia y antecedentes profesionales en el ejercicio de las actividades que se vinculen a las funciones de la Comisión; </w:t>
      </w:r>
    </w:p>
    <w:p w14:paraId="512F89D2" w14:textId="77777777" w:rsidR="00A01048" w:rsidRPr="003E7B8B" w:rsidRDefault="00A01048" w:rsidP="00652817">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V.</w:t>
      </w:r>
      <w:r w:rsidRPr="003E7B8B">
        <w:rPr>
          <w:rFonts w:ascii="Palatino Linotype" w:hAnsi="Palatino Linotype"/>
          <w:i/>
          <w:sz w:val="22"/>
          <w:szCs w:val="22"/>
        </w:rPr>
        <w:t xml:space="preserve"> No tener ningún otro empleo, cargo o comisión al momento de asumir su función y durante el ejercicio de la misma, con excepción de actividades honorarias o docencia por cuyo ejercicio no se perciba remuneración alguna. </w:t>
      </w:r>
    </w:p>
    <w:p w14:paraId="3E17DB28" w14:textId="4421AA27" w:rsidR="00CB0BA2" w:rsidRPr="003E7B8B" w:rsidRDefault="00A01048" w:rsidP="00652817">
      <w:pPr>
        <w:spacing w:before="120" w:after="120"/>
        <w:ind w:left="851" w:right="902"/>
        <w:jc w:val="both"/>
        <w:rPr>
          <w:rFonts w:ascii="Palatino Linotype" w:hAnsi="Palatino Linotype"/>
          <w:i/>
          <w:sz w:val="22"/>
          <w:szCs w:val="22"/>
          <w:lang w:eastAsia="es-MX"/>
        </w:rPr>
      </w:pPr>
      <w:r w:rsidRPr="003E7B8B">
        <w:rPr>
          <w:rFonts w:ascii="Palatino Linotype" w:hAnsi="Palatino Linotype"/>
          <w:i/>
          <w:sz w:val="22"/>
          <w:szCs w:val="22"/>
        </w:rPr>
        <w:t>La organización y funcionamiento de la Comisión se regirá por el reglamento interno que expida el consejo.</w:t>
      </w:r>
      <w:r w:rsidR="00271723" w:rsidRPr="003E7B8B">
        <w:rPr>
          <w:rFonts w:ascii="Palatino Linotype" w:hAnsi="Palatino Linotype"/>
          <w:i/>
          <w:sz w:val="22"/>
          <w:szCs w:val="22"/>
        </w:rPr>
        <w:t>”</w:t>
      </w:r>
    </w:p>
    <w:p w14:paraId="1675A3FB" w14:textId="591CF91E" w:rsidR="00671D20" w:rsidRPr="003E7B8B" w:rsidRDefault="00271723" w:rsidP="00652817">
      <w:pPr>
        <w:spacing w:before="120" w:after="120"/>
        <w:ind w:left="851" w:right="902"/>
        <w:jc w:val="both"/>
        <w:rPr>
          <w:rFonts w:ascii="Palatino Linotype" w:hAnsi="Palatino Linotype"/>
          <w:i/>
          <w:sz w:val="22"/>
          <w:szCs w:val="22"/>
          <w:lang w:eastAsia="es-MX"/>
        </w:rPr>
      </w:pPr>
      <w:r w:rsidRPr="003E7B8B">
        <w:rPr>
          <w:rFonts w:ascii="Palatino Linotype" w:hAnsi="Palatino Linotype"/>
          <w:b/>
          <w:i/>
          <w:sz w:val="22"/>
          <w:szCs w:val="22"/>
        </w:rPr>
        <w:lastRenderedPageBreak/>
        <w:t>“</w:t>
      </w:r>
      <w:r w:rsidR="00652817" w:rsidRPr="003E7B8B">
        <w:rPr>
          <w:rFonts w:ascii="Palatino Linotype" w:hAnsi="Palatino Linotype"/>
          <w:b/>
          <w:i/>
          <w:sz w:val="22"/>
          <w:szCs w:val="22"/>
        </w:rPr>
        <w:t>Artículo 3.-</w:t>
      </w:r>
      <w:r w:rsidR="00652817" w:rsidRPr="003E7B8B">
        <w:rPr>
          <w:rFonts w:ascii="Palatino Linotype" w:hAnsi="Palatino Linotype"/>
          <w:i/>
          <w:sz w:val="22"/>
          <w:szCs w:val="22"/>
        </w:rPr>
        <w:t xml:space="preserve">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14:paraId="3A20936C" w14:textId="20F40DCA" w:rsidR="00671D20" w:rsidRPr="003E7B8B" w:rsidRDefault="00652817" w:rsidP="00652817">
      <w:pPr>
        <w:spacing w:before="120" w:after="120"/>
        <w:ind w:left="851" w:right="902"/>
        <w:jc w:val="both"/>
        <w:rPr>
          <w:rFonts w:ascii="Palatino Linotype" w:hAnsi="Palatino Linotype"/>
          <w:i/>
          <w:sz w:val="22"/>
          <w:szCs w:val="22"/>
          <w:lang w:eastAsia="es-MX"/>
        </w:rPr>
      </w:pPr>
      <w:r w:rsidRPr="003E7B8B">
        <w:rPr>
          <w:rFonts w:ascii="Palatino Linotype" w:hAnsi="Palatino Linotype"/>
          <w:b/>
          <w:i/>
          <w:sz w:val="22"/>
          <w:szCs w:val="22"/>
        </w:rPr>
        <w:t>Artículo 9.-</w:t>
      </w:r>
      <w:r w:rsidRPr="003E7B8B">
        <w:rPr>
          <w:rFonts w:ascii="Palatino Linotype" w:hAnsi="Palatino Linotype"/>
          <w:i/>
          <w:sz w:val="22"/>
          <w:szCs w:val="22"/>
        </w:rPr>
        <w:t xml:space="preserve"> El Gobernador del Estado, al </w:t>
      </w:r>
      <w:r w:rsidRPr="003E7B8B">
        <w:rPr>
          <w:rFonts w:ascii="Palatino Linotype" w:hAnsi="Palatino Linotype"/>
          <w:b/>
          <w:i/>
          <w:sz w:val="22"/>
          <w:szCs w:val="22"/>
        </w:rPr>
        <w:t>nombrar y remover libremente a los funcionarios y empleados del Poder Ejecutivo</w:t>
      </w:r>
      <w:r w:rsidRPr="003E7B8B">
        <w:rPr>
          <w:rFonts w:ascii="Palatino Linotype" w:hAnsi="Palatino Linotype"/>
          <w:i/>
          <w:sz w:val="22"/>
          <w:szCs w:val="22"/>
        </w:rPr>
        <w:t xml:space="preserve">, </w:t>
      </w:r>
      <w:r w:rsidRPr="003E7B8B">
        <w:rPr>
          <w:rFonts w:ascii="Palatino Linotype" w:hAnsi="Palatino Linotype"/>
          <w:b/>
          <w:i/>
          <w:sz w:val="22"/>
          <w:szCs w:val="22"/>
        </w:rPr>
        <w:t>cuyo nombramiento o remoción no esté determinado de otro modo en la Constitución Política o en las Leyes del Estado</w:t>
      </w:r>
      <w:r w:rsidRPr="003E7B8B">
        <w:rPr>
          <w:rFonts w:ascii="Palatino Linotype" w:hAnsi="Palatino Linotype"/>
          <w:i/>
          <w:sz w:val="22"/>
          <w:szCs w:val="22"/>
        </w:rPr>
        <w:t>, favorecerá el principio de igualdad y equidad de género.</w:t>
      </w:r>
      <w:r w:rsidR="00271723" w:rsidRPr="003E7B8B">
        <w:rPr>
          <w:rFonts w:ascii="Palatino Linotype" w:hAnsi="Palatino Linotype"/>
          <w:i/>
          <w:sz w:val="22"/>
          <w:szCs w:val="22"/>
        </w:rPr>
        <w:t>”</w:t>
      </w:r>
    </w:p>
    <w:p w14:paraId="706A8BCE" w14:textId="6AEBCFB4" w:rsidR="00E5772F" w:rsidRPr="003E7B8B" w:rsidRDefault="00271723"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De los preceptos en cita se desprende que es atribución del Gobernador del Estado nombrar y remover de manera libre a los funcionarios y empleados del Poder Ejecutivo </w:t>
      </w:r>
      <w:r w:rsidRPr="003E7B8B">
        <w:rPr>
          <w:rFonts w:ascii="Palatino Linotype" w:hAnsi="Palatino Linotype"/>
          <w:sz w:val="22"/>
          <w:szCs w:val="22"/>
          <w:lang w:eastAsia="es-MX"/>
        </w:rPr>
        <w:t>–adscritos a las diferentes dependencias, organismos y entidades auxiliares del mismo-</w:t>
      </w:r>
      <w:r w:rsidRPr="003E7B8B">
        <w:rPr>
          <w:rFonts w:ascii="Palatino Linotype" w:hAnsi="Palatino Linotype"/>
          <w:lang w:eastAsia="es-MX"/>
        </w:rPr>
        <w:t xml:space="preserve"> cuyo nombramiento o remoción no esté determinado de otro modo, esto es, es una facultad potestativa del titular del Ejecutivo que puede desempeñar bajo su más estricto arbitrio, siempre y cuando no exista dispositivo alguno que regule el nombramiento o remoción </w:t>
      </w:r>
      <w:r w:rsidR="00E5772F" w:rsidRPr="003E7B8B">
        <w:rPr>
          <w:rFonts w:ascii="Palatino Linotype" w:hAnsi="Palatino Linotype"/>
          <w:lang w:eastAsia="es-MX"/>
        </w:rPr>
        <w:t>correspondiente.</w:t>
      </w:r>
    </w:p>
    <w:p w14:paraId="2DAEF146" w14:textId="0BB0EE1C" w:rsidR="004959F3" w:rsidRPr="003E7B8B" w:rsidRDefault="00E5772F"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En tal sentido, del análisis efectuado por la ponencia que resuelve, en los diferentes ordenamientos aplica</w:t>
      </w:r>
      <w:r w:rsidR="004959F3" w:rsidRPr="003E7B8B">
        <w:rPr>
          <w:rFonts w:ascii="Palatino Linotype" w:hAnsi="Palatino Linotype"/>
          <w:lang w:eastAsia="es-MX"/>
        </w:rPr>
        <w:t>bles al sujeto obligado, como lo es el</w:t>
      </w:r>
      <w:r w:rsidRPr="003E7B8B">
        <w:rPr>
          <w:rFonts w:ascii="Palatino Linotype" w:hAnsi="Palatino Linotype"/>
          <w:lang w:eastAsia="es-MX"/>
        </w:rPr>
        <w:t xml:space="preserve"> Decreto de Creación de la Comisión, el Capítulo Cuarto del Libro Segundo del Código Administrativo del Estado de México, el Manual General de Organización y el Reglamento Interno, </w:t>
      </w:r>
      <w:r w:rsidR="003355B5" w:rsidRPr="003E7B8B">
        <w:rPr>
          <w:rFonts w:ascii="Palatino Linotype" w:hAnsi="Palatino Linotype"/>
          <w:lang w:eastAsia="es-MX"/>
        </w:rPr>
        <w:t>entre otros, no se advirtió dispositivo lega</w:t>
      </w:r>
      <w:r w:rsidR="004959F3" w:rsidRPr="003E7B8B">
        <w:rPr>
          <w:rFonts w:ascii="Palatino Linotype" w:hAnsi="Palatino Linotype"/>
          <w:lang w:eastAsia="es-MX"/>
        </w:rPr>
        <w:t xml:space="preserve">l alguno que señale de manera concreta el periodo que durará el cargo de Comisionado o Comisionada, de la Comisión de Conciliación y Arbitraje Médico del Estado de México, en consecuencia, como lo previene los artículo 2.28 del Código Administrativo, es el Titular del Poder </w:t>
      </w:r>
      <w:r w:rsidR="004959F3" w:rsidRPr="003E7B8B">
        <w:rPr>
          <w:rFonts w:ascii="Palatino Linotype" w:hAnsi="Palatino Linotype"/>
          <w:lang w:eastAsia="es-MX"/>
        </w:rPr>
        <w:lastRenderedPageBreak/>
        <w:t>Ejecutivo Estatal, quien, de manera discrecional, nombra o remueve al Titular de dicho Órgano.</w:t>
      </w:r>
    </w:p>
    <w:p w14:paraId="5A96061D" w14:textId="59A9D4EA" w:rsidR="00E064E4" w:rsidRPr="003E7B8B" w:rsidRDefault="007B77EE"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B</w:t>
      </w:r>
      <w:r w:rsidR="007E67D0" w:rsidRPr="003E7B8B">
        <w:rPr>
          <w:rFonts w:ascii="Palatino Linotype" w:hAnsi="Palatino Linotype"/>
          <w:lang w:eastAsia="es-MX"/>
        </w:rPr>
        <w:t xml:space="preserve">ajo lo previo, se advierte </w:t>
      </w:r>
      <w:r w:rsidRPr="003E7B8B">
        <w:rPr>
          <w:rFonts w:ascii="Palatino Linotype" w:hAnsi="Palatino Linotype"/>
          <w:lang w:eastAsia="es-MX"/>
        </w:rPr>
        <w:t xml:space="preserve">que la respuesta proporcionada </w:t>
      </w:r>
      <w:r w:rsidR="004D379E" w:rsidRPr="003E7B8B">
        <w:rPr>
          <w:rFonts w:ascii="Palatino Linotype" w:hAnsi="Palatino Linotype"/>
          <w:lang w:eastAsia="es-MX"/>
        </w:rPr>
        <w:t xml:space="preserve">por el servidor público </w:t>
      </w:r>
      <w:r w:rsidR="00E064E4" w:rsidRPr="003E7B8B">
        <w:rPr>
          <w:rFonts w:ascii="Palatino Linotype" w:hAnsi="Palatino Linotype"/>
          <w:lang w:eastAsia="es-MX"/>
        </w:rPr>
        <w:t>habilitado, si bien</w:t>
      </w:r>
      <w:r w:rsidR="0087074F" w:rsidRPr="003E7B8B">
        <w:rPr>
          <w:rFonts w:ascii="Palatino Linotype" w:hAnsi="Palatino Linotype"/>
          <w:lang w:eastAsia="es-MX"/>
        </w:rPr>
        <w:t>,</w:t>
      </w:r>
      <w:r w:rsidR="00E064E4" w:rsidRPr="003E7B8B">
        <w:rPr>
          <w:rFonts w:ascii="Palatino Linotype" w:hAnsi="Palatino Linotype"/>
          <w:lang w:eastAsia="es-MX"/>
        </w:rPr>
        <w:t xml:space="preserve"> no hace referencia a un periodo delimitado, si satisface el derecho de acceso a la información pública </w:t>
      </w:r>
      <w:r w:rsidR="008124E9" w:rsidRPr="003E7B8B">
        <w:rPr>
          <w:rFonts w:ascii="Palatino Linotype" w:hAnsi="Palatino Linotype"/>
          <w:lang w:eastAsia="es-MX"/>
        </w:rPr>
        <w:t>de la parte solicitante</w:t>
      </w:r>
      <w:r w:rsidR="0087074F" w:rsidRPr="003E7B8B">
        <w:rPr>
          <w:rFonts w:ascii="Palatino Linotype" w:hAnsi="Palatino Linotype"/>
          <w:lang w:eastAsia="es-MX"/>
        </w:rPr>
        <w:t xml:space="preserve">, pues de conformidad con el articulo 12 y 24 último párrafo de la Ley de la Materia Local, </w:t>
      </w:r>
      <w:r w:rsidR="009B5363" w:rsidRPr="003E7B8B">
        <w:rPr>
          <w:rFonts w:ascii="Palatino Linotype" w:hAnsi="Palatino Linotype"/>
          <w:lang w:eastAsia="es-MX"/>
        </w:rPr>
        <w:t>los sujetos solo se encuentran obligados a entregar la información p</w:t>
      </w:r>
      <w:r w:rsidR="007E4E79" w:rsidRPr="003E7B8B">
        <w:rPr>
          <w:rFonts w:ascii="Palatino Linotype" w:hAnsi="Palatino Linotype"/>
          <w:lang w:eastAsia="es-MX"/>
        </w:rPr>
        <w:t>ública que se les requiera,</w:t>
      </w:r>
      <w:r w:rsidR="009B5363" w:rsidRPr="003E7B8B">
        <w:rPr>
          <w:rFonts w:ascii="Palatino Linotype" w:hAnsi="Palatino Linotype"/>
          <w:lang w:eastAsia="es-MX"/>
        </w:rPr>
        <w:t xml:space="preserve"> que </w:t>
      </w:r>
      <w:r w:rsidR="007E4E79" w:rsidRPr="003E7B8B">
        <w:rPr>
          <w:rFonts w:ascii="Palatino Linotype" w:hAnsi="Palatino Linotype"/>
          <w:lang w:eastAsia="es-MX"/>
        </w:rPr>
        <w:t xml:space="preserve">generen, administren o posean y </w:t>
      </w:r>
      <w:r w:rsidR="009B5363" w:rsidRPr="003E7B8B">
        <w:rPr>
          <w:rFonts w:ascii="Palatino Linotype" w:hAnsi="Palatino Linotype"/>
          <w:lang w:eastAsia="es-MX"/>
        </w:rPr>
        <w:t>obre en sus archivos, más no se les obliga a generarla conforme al inter</w:t>
      </w:r>
      <w:r w:rsidR="004959F3" w:rsidRPr="003E7B8B">
        <w:rPr>
          <w:rFonts w:ascii="Palatino Linotype" w:hAnsi="Palatino Linotype"/>
          <w:lang w:eastAsia="es-MX"/>
        </w:rPr>
        <w:t xml:space="preserve">és de los particulares, encontrando los motivos de inconformidad aducidos por la parte </w:t>
      </w:r>
      <w:r w:rsidR="00CC0670" w:rsidRPr="003E7B8B">
        <w:rPr>
          <w:rFonts w:ascii="Palatino Linotype" w:hAnsi="Palatino Linotype"/>
          <w:lang w:eastAsia="es-MX"/>
        </w:rPr>
        <w:t>recurrente infundados, respecto del requerimiento en estudio.</w:t>
      </w:r>
    </w:p>
    <w:p w14:paraId="44CD4FAE" w14:textId="4391A657" w:rsidR="004177DD" w:rsidRPr="003E7B8B" w:rsidRDefault="008F7B94"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Por otro lado, respecto del requerimiento marcado con el numeral 2, </w:t>
      </w:r>
      <w:r w:rsidR="00717872" w:rsidRPr="003E7B8B">
        <w:rPr>
          <w:rFonts w:ascii="Palatino Linotype" w:hAnsi="Palatino Linotype"/>
          <w:lang w:eastAsia="es-MX"/>
        </w:rPr>
        <w:t xml:space="preserve">con base en lo expuesto en la página 13 de la presente resolución, </w:t>
      </w:r>
      <w:r w:rsidR="006C13AA" w:rsidRPr="003E7B8B">
        <w:rPr>
          <w:rFonts w:ascii="Palatino Linotype" w:hAnsi="Palatino Linotype"/>
          <w:lang w:eastAsia="es-MX"/>
        </w:rPr>
        <w:t xml:space="preserve">podría llegarse a la conclusión de que la solicitud fue entendida por el </w:t>
      </w:r>
      <w:r w:rsidR="00946DA4" w:rsidRPr="003E7B8B">
        <w:rPr>
          <w:rFonts w:ascii="Palatino Linotype" w:hAnsi="Palatino Linotype"/>
          <w:lang w:eastAsia="es-MX"/>
        </w:rPr>
        <w:t xml:space="preserve">servidor público que en el ejercicio de sus atribuciones genera, administra o posee la infamación que es tema hoy de estudio, </w:t>
      </w:r>
      <w:r w:rsidR="00717872" w:rsidRPr="003E7B8B">
        <w:rPr>
          <w:rFonts w:ascii="Palatino Linotype" w:hAnsi="Palatino Linotype"/>
          <w:lang w:eastAsia="es-MX"/>
        </w:rPr>
        <w:t xml:space="preserve">sin embargo, </w:t>
      </w:r>
      <w:r w:rsidR="00946DA4" w:rsidRPr="003E7B8B">
        <w:rPr>
          <w:rFonts w:ascii="Palatino Linotype" w:hAnsi="Palatino Linotype"/>
          <w:lang w:eastAsia="es-MX"/>
        </w:rPr>
        <w:t>no debe perderse de vista que la información que es tema hoy de estudio versa sobre los cargos de Delegado o Delegada, resultando aplicable lo establecido en los artículos 9 fracción VI, 15 fracción VII y 16 del Reglamento Interior del Sujeto Obligado, a saber:</w:t>
      </w:r>
    </w:p>
    <w:p w14:paraId="489D70A7" w14:textId="7C1BAE28" w:rsidR="00946DA4" w:rsidRPr="003E7B8B" w:rsidRDefault="00946DA4" w:rsidP="00946DA4">
      <w:pPr>
        <w:spacing w:before="120" w:after="120"/>
        <w:ind w:left="851" w:right="902"/>
        <w:jc w:val="both"/>
        <w:rPr>
          <w:rFonts w:ascii="Palatino Linotype" w:hAnsi="Palatino Linotype"/>
          <w:i/>
          <w:sz w:val="22"/>
          <w:szCs w:val="22"/>
        </w:rPr>
      </w:pPr>
      <w:r w:rsidRPr="003E7B8B">
        <w:rPr>
          <w:rFonts w:ascii="Palatino Linotype" w:hAnsi="Palatino Linotype"/>
          <w:b/>
          <w:i/>
          <w:sz w:val="22"/>
          <w:szCs w:val="22"/>
        </w:rPr>
        <w:t>“Artículo 9</w:t>
      </w:r>
      <w:r w:rsidRPr="003E7B8B">
        <w:rPr>
          <w:rFonts w:ascii="Palatino Linotype" w:hAnsi="Palatino Linotype"/>
          <w:i/>
          <w:sz w:val="22"/>
          <w:szCs w:val="22"/>
        </w:rPr>
        <w:t xml:space="preserve">.- El </w:t>
      </w:r>
      <w:r w:rsidRPr="003E7B8B">
        <w:rPr>
          <w:rFonts w:ascii="Palatino Linotype" w:hAnsi="Palatino Linotype"/>
          <w:b/>
          <w:i/>
          <w:sz w:val="22"/>
          <w:szCs w:val="22"/>
        </w:rPr>
        <w:t xml:space="preserve">Consejo </w:t>
      </w:r>
      <w:r w:rsidRPr="003E7B8B">
        <w:rPr>
          <w:rFonts w:ascii="Palatino Linotype" w:hAnsi="Palatino Linotype"/>
          <w:i/>
          <w:sz w:val="22"/>
          <w:szCs w:val="22"/>
        </w:rPr>
        <w:t>tendrá las atribuciones siguientes:</w:t>
      </w:r>
    </w:p>
    <w:p w14:paraId="6AEE694D" w14:textId="19200005" w:rsidR="00946DA4" w:rsidRPr="003E7B8B" w:rsidRDefault="00946DA4" w:rsidP="00946DA4">
      <w:pPr>
        <w:spacing w:before="120" w:after="120"/>
        <w:ind w:left="1134" w:right="902"/>
        <w:jc w:val="both"/>
        <w:rPr>
          <w:rFonts w:ascii="Palatino Linotype" w:hAnsi="Palatino Linotype"/>
          <w:b/>
          <w:i/>
          <w:sz w:val="22"/>
          <w:szCs w:val="22"/>
        </w:rPr>
      </w:pPr>
      <w:r w:rsidRPr="003E7B8B">
        <w:rPr>
          <w:rFonts w:ascii="Palatino Linotype" w:hAnsi="Palatino Linotype"/>
          <w:b/>
          <w:i/>
          <w:sz w:val="22"/>
          <w:szCs w:val="22"/>
        </w:rPr>
        <w:t>…</w:t>
      </w:r>
    </w:p>
    <w:p w14:paraId="6949DF4C" w14:textId="73812AB7" w:rsidR="00946DA4" w:rsidRPr="003E7B8B" w:rsidRDefault="00946DA4" w:rsidP="00946DA4">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lastRenderedPageBreak/>
        <w:t>VI</w:t>
      </w:r>
      <w:r w:rsidRPr="003E7B8B">
        <w:rPr>
          <w:rFonts w:ascii="Palatino Linotype" w:hAnsi="Palatino Linotype"/>
          <w:i/>
          <w:sz w:val="22"/>
          <w:szCs w:val="22"/>
        </w:rPr>
        <w:t xml:space="preserve">. </w:t>
      </w:r>
      <w:r w:rsidRPr="003E7B8B">
        <w:rPr>
          <w:rFonts w:ascii="Palatino Linotype" w:hAnsi="Palatino Linotype"/>
          <w:b/>
          <w:i/>
          <w:sz w:val="22"/>
          <w:szCs w:val="22"/>
        </w:rPr>
        <w:t>Nombrar y, en su caso, remover</w:t>
      </w:r>
      <w:r w:rsidRPr="003E7B8B">
        <w:rPr>
          <w:rFonts w:ascii="Palatino Linotype" w:hAnsi="Palatino Linotype"/>
          <w:i/>
          <w:sz w:val="22"/>
          <w:szCs w:val="22"/>
        </w:rPr>
        <w:t xml:space="preserve"> a propuesta del Comisionado a las o los </w:t>
      </w:r>
      <w:r w:rsidRPr="003E7B8B">
        <w:rPr>
          <w:rFonts w:ascii="Palatino Linotype" w:hAnsi="Palatino Linotype"/>
          <w:b/>
          <w:i/>
          <w:sz w:val="22"/>
          <w:szCs w:val="22"/>
        </w:rPr>
        <w:t>titulares de las unidades administrativas</w:t>
      </w:r>
      <w:r w:rsidRPr="003E7B8B">
        <w:rPr>
          <w:rFonts w:ascii="Palatino Linotype" w:hAnsi="Palatino Linotype"/>
          <w:i/>
          <w:sz w:val="22"/>
          <w:szCs w:val="22"/>
        </w:rPr>
        <w:t xml:space="preserve"> de la Comisión.</w:t>
      </w:r>
    </w:p>
    <w:p w14:paraId="7FF76850" w14:textId="133A2DB9" w:rsidR="00946DA4" w:rsidRPr="003E7B8B" w:rsidRDefault="00946DA4" w:rsidP="00946DA4">
      <w:pPr>
        <w:spacing w:before="120" w:after="120"/>
        <w:ind w:left="851" w:right="902"/>
        <w:jc w:val="both"/>
        <w:rPr>
          <w:rFonts w:ascii="Palatino Linotype" w:hAnsi="Palatino Linotype"/>
          <w:b/>
          <w:i/>
          <w:sz w:val="22"/>
          <w:szCs w:val="22"/>
        </w:rPr>
      </w:pPr>
      <w:r w:rsidRPr="003E7B8B">
        <w:rPr>
          <w:rFonts w:ascii="Palatino Linotype" w:hAnsi="Palatino Linotype"/>
          <w:b/>
          <w:i/>
          <w:sz w:val="22"/>
          <w:szCs w:val="22"/>
        </w:rPr>
        <w:t>…</w:t>
      </w:r>
    </w:p>
    <w:p w14:paraId="07BB0019" w14:textId="439FB10F" w:rsidR="00946DA4" w:rsidRPr="003E7B8B" w:rsidRDefault="00946DA4" w:rsidP="00946DA4">
      <w:pPr>
        <w:spacing w:before="120" w:after="120"/>
        <w:ind w:left="851" w:right="902"/>
        <w:jc w:val="both"/>
        <w:rPr>
          <w:rFonts w:ascii="Palatino Linotype" w:hAnsi="Palatino Linotype"/>
          <w:i/>
          <w:sz w:val="22"/>
          <w:szCs w:val="22"/>
        </w:rPr>
      </w:pPr>
      <w:r w:rsidRPr="003E7B8B">
        <w:rPr>
          <w:rFonts w:ascii="Palatino Linotype" w:hAnsi="Palatino Linotype"/>
          <w:b/>
          <w:i/>
          <w:sz w:val="22"/>
          <w:szCs w:val="22"/>
        </w:rPr>
        <w:t>Artículo 15.-</w:t>
      </w:r>
      <w:r w:rsidRPr="003E7B8B">
        <w:rPr>
          <w:rFonts w:ascii="Palatino Linotype" w:hAnsi="Palatino Linotype"/>
          <w:i/>
          <w:sz w:val="22"/>
          <w:szCs w:val="22"/>
        </w:rPr>
        <w:t xml:space="preserve"> Corresponde al </w:t>
      </w:r>
      <w:r w:rsidRPr="003E7B8B">
        <w:rPr>
          <w:rFonts w:ascii="Palatino Linotype" w:hAnsi="Palatino Linotype"/>
          <w:b/>
          <w:i/>
          <w:sz w:val="22"/>
          <w:szCs w:val="22"/>
        </w:rPr>
        <w:t xml:space="preserve">Comisionado </w:t>
      </w:r>
      <w:r w:rsidRPr="003E7B8B">
        <w:rPr>
          <w:rFonts w:ascii="Palatino Linotype" w:hAnsi="Palatino Linotype"/>
          <w:i/>
          <w:sz w:val="22"/>
          <w:szCs w:val="22"/>
        </w:rPr>
        <w:t>las atribuciones siguientes:</w:t>
      </w:r>
    </w:p>
    <w:p w14:paraId="7BAD8A84" w14:textId="4BDD32EC" w:rsidR="00946DA4" w:rsidRPr="003E7B8B" w:rsidRDefault="00946DA4" w:rsidP="00946DA4">
      <w:pPr>
        <w:spacing w:before="120" w:after="120"/>
        <w:ind w:left="1134" w:right="902"/>
        <w:jc w:val="both"/>
        <w:rPr>
          <w:rFonts w:ascii="Palatino Linotype" w:hAnsi="Palatino Linotype"/>
          <w:b/>
          <w:i/>
          <w:sz w:val="22"/>
          <w:szCs w:val="22"/>
        </w:rPr>
      </w:pPr>
      <w:r w:rsidRPr="003E7B8B">
        <w:rPr>
          <w:rFonts w:ascii="Palatino Linotype" w:hAnsi="Palatino Linotype"/>
          <w:b/>
          <w:i/>
          <w:sz w:val="22"/>
          <w:szCs w:val="22"/>
        </w:rPr>
        <w:t>…</w:t>
      </w:r>
    </w:p>
    <w:p w14:paraId="0BFE8549" w14:textId="79A69BFC" w:rsidR="00946DA4" w:rsidRPr="003E7B8B" w:rsidRDefault="00946DA4" w:rsidP="00946DA4">
      <w:pPr>
        <w:spacing w:before="120" w:after="120"/>
        <w:ind w:left="1134" w:right="902"/>
        <w:jc w:val="both"/>
        <w:rPr>
          <w:rFonts w:ascii="Palatino Linotype" w:hAnsi="Palatino Linotype"/>
          <w:i/>
          <w:sz w:val="22"/>
          <w:szCs w:val="22"/>
        </w:rPr>
      </w:pPr>
      <w:r w:rsidRPr="003E7B8B">
        <w:rPr>
          <w:rFonts w:ascii="Palatino Linotype" w:hAnsi="Palatino Linotype"/>
          <w:b/>
          <w:i/>
          <w:sz w:val="22"/>
          <w:szCs w:val="22"/>
        </w:rPr>
        <w:t>VII</w:t>
      </w:r>
      <w:r w:rsidRPr="003E7B8B">
        <w:rPr>
          <w:rFonts w:ascii="Palatino Linotype" w:hAnsi="Palatino Linotype"/>
          <w:i/>
          <w:sz w:val="22"/>
          <w:szCs w:val="22"/>
        </w:rPr>
        <w:t xml:space="preserve">. Someter a la aprobación del Consejo los </w:t>
      </w:r>
      <w:r w:rsidRPr="003E7B8B">
        <w:rPr>
          <w:rFonts w:ascii="Palatino Linotype" w:hAnsi="Palatino Linotype"/>
          <w:b/>
          <w:i/>
          <w:sz w:val="22"/>
          <w:szCs w:val="22"/>
        </w:rPr>
        <w:t>nombramientos</w:t>
      </w:r>
      <w:r w:rsidRPr="003E7B8B">
        <w:rPr>
          <w:rFonts w:ascii="Palatino Linotype" w:hAnsi="Palatino Linotype"/>
          <w:i/>
          <w:sz w:val="22"/>
          <w:szCs w:val="22"/>
        </w:rPr>
        <w:t xml:space="preserve"> de las y los </w:t>
      </w:r>
      <w:r w:rsidRPr="003E7B8B">
        <w:rPr>
          <w:rFonts w:ascii="Palatino Linotype" w:hAnsi="Palatino Linotype"/>
          <w:b/>
          <w:i/>
          <w:sz w:val="22"/>
          <w:szCs w:val="22"/>
        </w:rPr>
        <w:t>titulares de las unidades administrativas</w:t>
      </w:r>
      <w:r w:rsidRPr="003E7B8B">
        <w:rPr>
          <w:rFonts w:ascii="Palatino Linotype" w:hAnsi="Palatino Linotype"/>
          <w:i/>
          <w:sz w:val="22"/>
          <w:szCs w:val="22"/>
        </w:rPr>
        <w:t xml:space="preserve"> de la Comisión que le correspondan.</w:t>
      </w:r>
    </w:p>
    <w:p w14:paraId="22D46008" w14:textId="4DBDBF55" w:rsidR="004177DD" w:rsidRPr="003E7B8B" w:rsidRDefault="00946DA4" w:rsidP="00946DA4">
      <w:pPr>
        <w:spacing w:before="120" w:after="120"/>
        <w:ind w:left="851" w:right="902"/>
        <w:jc w:val="both"/>
        <w:rPr>
          <w:rFonts w:ascii="Palatino Linotype" w:hAnsi="Palatino Linotype"/>
          <w:i/>
          <w:sz w:val="22"/>
          <w:szCs w:val="22"/>
          <w:lang w:eastAsia="es-MX"/>
        </w:rPr>
      </w:pPr>
      <w:r w:rsidRPr="003E7B8B">
        <w:rPr>
          <w:rFonts w:ascii="Palatino Linotype" w:hAnsi="Palatino Linotype"/>
          <w:b/>
          <w:i/>
          <w:sz w:val="22"/>
          <w:szCs w:val="22"/>
        </w:rPr>
        <w:t>Artículo 16.-</w:t>
      </w:r>
      <w:r w:rsidRPr="003E7B8B">
        <w:rPr>
          <w:rFonts w:ascii="Palatino Linotype" w:hAnsi="Palatino Linotype"/>
          <w:i/>
          <w:sz w:val="22"/>
          <w:szCs w:val="22"/>
        </w:rPr>
        <w:t xml:space="preserve"> </w:t>
      </w:r>
      <w:r w:rsidRPr="003E7B8B">
        <w:rPr>
          <w:rFonts w:ascii="Palatino Linotype" w:hAnsi="Palatino Linotype"/>
          <w:b/>
          <w:i/>
          <w:sz w:val="22"/>
          <w:szCs w:val="22"/>
        </w:rPr>
        <w:t>Al frente de cada</w:t>
      </w:r>
      <w:r w:rsidRPr="003E7B8B">
        <w:rPr>
          <w:rFonts w:ascii="Palatino Linotype" w:hAnsi="Palatino Linotype"/>
          <w:i/>
          <w:sz w:val="22"/>
          <w:szCs w:val="22"/>
        </w:rPr>
        <w:t xml:space="preserve"> Subcomisión, Unidad, y </w:t>
      </w:r>
      <w:r w:rsidRPr="003E7B8B">
        <w:rPr>
          <w:rFonts w:ascii="Palatino Linotype" w:hAnsi="Palatino Linotype"/>
          <w:b/>
          <w:i/>
          <w:sz w:val="22"/>
          <w:szCs w:val="22"/>
        </w:rPr>
        <w:t>Delegación habrá una o un titular</w:t>
      </w:r>
      <w:r w:rsidRPr="003E7B8B">
        <w:rPr>
          <w:rFonts w:ascii="Palatino Linotype" w:hAnsi="Palatino Linotype"/>
          <w:i/>
          <w:sz w:val="22"/>
          <w:szCs w:val="22"/>
        </w:rPr>
        <w:t>, quien se auxiliará de los servidores públicos que las necesidades del servicio requieran, de acuerdo con la organización interna autorizada a la Comisión y con el presupuesto de egresos respectivo.”</w:t>
      </w:r>
    </w:p>
    <w:p w14:paraId="7D70AE6E" w14:textId="2C6BD0A3" w:rsidR="00856EAE" w:rsidRPr="003E7B8B" w:rsidRDefault="003D61F3"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De los preceptos citados con antelación se desprende que </w:t>
      </w:r>
      <w:r w:rsidR="009F285A" w:rsidRPr="003E7B8B">
        <w:rPr>
          <w:rFonts w:ascii="Palatino Linotype" w:hAnsi="Palatino Linotype"/>
          <w:lang w:eastAsia="es-MX"/>
        </w:rPr>
        <w:t>es atribución del C</w:t>
      </w:r>
      <w:r w:rsidR="00856EAE" w:rsidRPr="003E7B8B">
        <w:rPr>
          <w:rFonts w:ascii="Palatino Linotype" w:hAnsi="Palatino Linotype"/>
          <w:lang w:eastAsia="es-MX"/>
        </w:rPr>
        <w:t>omisionado someter a consideración</w:t>
      </w:r>
      <w:r w:rsidR="009F285A" w:rsidRPr="003E7B8B">
        <w:rPr>
          <w:rFonts w:ascii="Palatino Linotype" w:hAnsi="Palatino Linotype"/>
          <w:lang w:eastAsia="es-MX"/>
        </w:rPr>
        <w:t xml:space="preserve"> del Consejo de la Comisión de Conciliación y Arbitraje Médico del Estado de México</w:t>
      </w:r>
      <w:r w:rsidR="00856EAE" w:rsidRPr="003E7B8B">
        <w:rPr>
          <w:rFonts w:ascii="Palatino Linotype" w:hAnsi="Palatino Linotype"/>
          <w:lang w:eastAsia="es-MX"/>
        </w:rPr>
        <w:t xml:space="preserve">, </w:t>
      </w:r>
      <w:r w:rsidR="009F285A" w:rsidRPr="003E7B8B">
        <w:rPr>
          <w:rFonts w:ascii="Palatino Linotype" w:hAnsi="Palatino Linotype"/>
          <w:lang w:eastAsia="es-MX"/>
        </w:rPr>
        <w:t xml:space="preserve">el nombramiento de los titulares de las unidades administrativas </w:t>
      </w:r>
      <w:r w:rsidR="009F285A" w:rsidRPr="003E7B8B">
        <w:rPr>
          <w:rFonts w:ascii="Palatino Linotype" w:hAnsi="Palatino Linotype"/>
          <w:sz w:val="22"/>
          <w:lang w:eastAsia="es-MX"/>
        </w:rPr>
        <w:t xml:space="preserve">–entre las que se encuentran las Delegaciones-, </w:t>
      </w:r>
      <w:r w:rsidR="00856EAE" w:rsidRPr="003E7B8B">
        <w:rPr>
          <w:rFonts w:ascii="Palatino Linotype" w:hAnsi="Palatino Linotype"/>
          <w:lang w:eastAsia="es-MX"/>
        </w:rPr>
        <w:t>siendo este último a quien corresponde aprobar dichos nombramientos o remociones.</w:t>
      </w:r>
    </w:p>
    <w:p w14:paraId="27E45692" w14:textId="647781AE" w:rsidR="00856EAE" w:rsidRPr="003E7B8B" w:rsidRDefault="00D735ED" w:rsidP="008A3CA9">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Por su parte </w:t>
      </w:r>
      <w:r w:rsidR="00856EAE" w:rsidRPr="003E7B8B">
        <w:rPr>
          <w:rFonts w:ascii="Palatino Linotype" w:hAnsi="Palatino Linotype"/>
          <w:lang w:eastAsia="es-MX"/>
        </w:rPr>
        <w:t xml:space="preserve">el Manual General de Organización del </w:t>
      </w:r>
      <w:r w:rsidR="008A3CA9" w:rsidRPr="003E7B8B">
        <w:rPr>
          <w:rFonts w:ascii="Palatino Linotype" w:hAnsi="Palatino Linotype"/>
          <w:lang w:eastAsia="es-MX"/>
        </w:rPr>
        <w:t>sujeto obligado establece como función de la Oficina del Comisionado la de proponer, convenir y suscribir los nombramientos de las y los titulares de las unidades administrativas, así como nombrar y remover al personal de la Comisión, previo acuerdo del Consejo.</w:t>
      </w:r>
    </w:p>
    <w:p w14:paraId="0E078396" w14:textId="0810DF96" w:rsidR="00917CD2" w:rsidRPr="003E7B8B" w:rsidRDefault="00917CD2" w:rsidP="008A3CA9">
      <w:pPr>
        <w:spacing w:before="240" w:after="240" w:line="360" w:lineRule="auto"/>
        <w:jc w:val="both"/>
        <w:rPr>
          <w:rFonts w:ascii="Palatino Linotype" w:hAnsi="Palatino Linotype"/>
          <w:lang w:eastAsia="es-MX"/>
        </w:rPr>
      </w:pPr>
      <w:r w:rsidRPr="003E7B8B">
        <w:rPr>
          <w:rFonts w:ascii="Palatino Linotype" w:hAnsi="Palatino Linotype"/>
          <w:lang w:eastAsia="es-MX"/>
        </w:rPr>
        <w:t>En este tenor, se advierte que la solicitud de información no fue turnada a todas las áreas competentes, en virtud de que no hay registro de que la misma hubiera sido atendida por la Oficina del Comisionado, siendo esta el área que pudiera contar con la información solicitada por el particular</w:t>
      </w:r>
      <w:r w:rsidR="00E04BF8" w:rsidRPr="003E7B8B">
        <w:rPr>
          <w:rFonts w:ascii="Palatino Linotype" w:hAnsi="Palatino Linotype"/>
          <w:lang w:eastAsia="es-MX"/>
        </w:rPr>
        <w:t xml:space="preserve">, al tratarse de servidores públicos que </w:t>
      </w:r>
      <w:r w:rsidR="00E04BF8" w:rsidRPr="003E7B8B">
        <w:rPr>
          <w:rFonts w:ascii="Palatino Linotype" w:hAnsi="Palatino Linotype"/>
          <w:lang w:eastAsia="es-MX"/>
        </w:rPr>
        <w:lastRenderedPageBreak/>
        <w:t>ostentan u ostentaron el cargo de Delegado o D</w:t>
      </w:r>
      <w:r w:rsidR="00CD143F" w:rsidRPr="003E7B8B">
        <w:rPr>
          <w:rFonts w:ascii="Palatino Linotype" w:hAnsi="Palatino Linotype"/>
          <w:lang w:eastAsia="es-MX"/>
        </w:rPr>
        <w:t>elegada</w:t>
      </w:r>
      <w:r w:rsidR="00B73638" w:rsidRPr="003E7B8B">
        <w:rPr>
          <w:rFonts w:ascii="Palatino Linotype" w:hAnsi="Palatino Linotype"/>
          <w:lang w:eastAsia="es-MX"/>
        </w:rPr>
        <w:t>, esto es, Titulares de una Delegación.</w:t>
      </w:r>
    </w:p>
    <w:p w14:paraId="3F2FCD50" w14:textId="18861E31" w:rsidR="00856EAE" w:rsidRPr="003E7B8B" w:rsidRDefault="00717872" w:rsidP="00632C03">
      <w:pPr>
        <w:spacing w:before="240" w:after="240" w:line="360" w:lineRule="auto"/>
        <w:jc w:val="both"/>
        <w:rPr>
          <w:rFonts w:ascii="Palatino Linotype" w:hAnsi="Palatino Linotype"/>
          <w:lang w:eastAsia="es-MX"/>
        </w:rPr>
      </w:pPr>
      <w:r w:rsidRPr="003E7B8B">
        <w:rPr>
          <w:rFonts w:ascii="Palatino Linotype" w:hAnsi="Palatino Linotype"/>
          <w:lang w:eastAsia="es-MX"/>
        </w:rPr>
        <w:t xml:space="preserve">Bajo lo previo, y atendiendo a los motivos de inconformidad invocados por la parte recurrente, este Órgano Garante estima </w:t>
      </w:r>
      <w:r w:rsidR="00571A24" w:rsidRPr="003E7B8B">
        <w:rPr>
          <w:rFonts w:ascii="Palatino Linotype" w:hAnsi="Palatino Linotype"/>
          <w:lang w:eastAsia="es-MX"/>
        </w:rPr>
        <w:t>procedente ordenar</w:t>
      </w:r>
      <w:r w:rsidRPr="003E7B8B">
        <w:rPr>
          <w:rFonts w:ascii="Palatino Linotype" w:hAnsi="Palatino Linotype"/>
          <w:lang w:eastAsia="es-MX"/>
        </w:rPr>
        <w:t xml:space="preserve"> al sujeto obligado</w:t>
      </w:r>
      <w:r w:rsidR="00571A24" w:rsidRPr="003E7B8B">
        <w:rPr>
          <w:rFonts w:ascii="Palatino Linotype" w:hAnsi="Palatino Linotype"/>
          <w:lang w:eastAsia="es-MX"/>
        </w:rPr>
        <w:t xml:space="preserve">, que, previa búsqueda exhaustiva y razonable en las áreas competentes, se haga entrega, en versión pública de ser necesario, del soporte documental que dé cuenta del nombre de los servidores públicos que ostentaron el cargo de Delegado o Delegada </w:t>
      </w:r>
      <w:r w:rsidR="006A4882" w:rsidRPr="003E7B8B">
        <w:rPr>
          <w:rFonts w:ascii="Palatino Linotype" w:hAnsi="Palatino Linotype"/>
          <w:lang w:eastAsia="es-MX"/>
        </w:rPr>
        <w:t xml:space="preserve">del uno de enero de dos mil veinte al veinticinco de junio de dos mil veintiuno, </w:t>
      </w:r>
      <w:r w:rsidR="00571A24" w:rsidRPr="003E7B8B">
        <w:rPr>
          <w:rFonts w:ascii="Palatino Linotype" w:hAnsi="Palatino Linotype"/>
          <w:lang w:eastAsia="es-MX"/>
        </w:rPr>
        <w:t xml:space="preserve">en </w:t>
      </w:r>
      <w:r w:rsidRPr="003E7B8B">
        <w:rPr>
          <w:rFonts w:ascii="Palatino Linotype" w:hAnsi="Palatino Linotype"/>
          <w:lang w:eastAsia="es-MX"/>
        </w:rPr>
        <w:t xml:space="preserve">la </w:t>
      </w:r>
      <w:r w:rsidR="003F1ECF" w:rsidRPr="003E7B8B">
        <w:rPr>
          <w:rFonts w:ascii="Palatino Linotype" w:hAnsi="Palatino Linotype"/>
          <w:lang w:eastAsia="es-MX"/>
        </w:rPr>
        <w:t>unidad administrativa</w:t>
      </w:r>
      <w:r w:rsidRPr="003E7B8B">
        <w:rPr>
          <w:rFonts w:ascii="Palatino Linotype" w:hAnsi="Palatino Linotype"/>
          <w:lang w:eastAsia="es-MX"/>
        </w:rPr>
        <w:t xml:space="preserve"> referida por el particular</w:t>
      </w:r>
      <w:r w:rsidR="00571A24" w:rsidRPr="003E7B8B">
        <w:rPr>
          <w:rFonts w:ascii="Palatino Linotype" w:hAnsi="Palatino Linotype"/>
          <w:lang w:eastAsia="es-MX"/>
        </w:rPr>
        <w:t>, así como el periodo que ocuparon el cargo.</w:t>
      </w:r>
    </w:p>
    <w:p w14:paraId="5A275635" w14:textId="0565D32A" w:rsidR="00F803EA" w:rsidRPr="003E7B8B" w:rsidRDefault="00F803EA" w:rsidP="00F803EA">
      <w:pPr>
        <w:spacing w:before="240" w:after="240" w:line="360" w:lineRule="auto"/>
        <w:jc w:val="both"/>
        <w:rPr>
          <w:rFonts w:ascii="Palatino Linotype" w:hAnsi="Palatino Linotype"/>
          <w:szCs w:val="22"/>
        </w:rPr>
      </w:pPr>
      <w:r w:rsidRPr="003E7B8B">
        <w:rPr>
          <w:rFonts w:ascii="Palatino Linotype" w:hAnsi="Palatino Linotype"/>
        </w:rPr>
        <w:t xml:space="preserve">Finalmente, se menciona que no pasa desapercibido para este Órgano Garante el particular, al no ser experto en la materia omitió señalar de manera concreta el o los documentos a los que pretende acceder, lo cierto es que es obligación del sujeto obligado dar a la solicitud una interpretación que le dé una expresión documental, por tal motivo, </w:t>
      </w:r>
      <w:r w:rsidRPr="003E7B8B">
        <w:rPr>
          <w:rFonts w:ascii="Palatino Linotype" w:hAnsi="Palatino Linotype"/>
          <w:szCs w:val="22"/>
        </w:rPr>
        <w:t xml:space="preserve">privilegiando el principio de máxima publicidad, se deberá proceder a la entrega de los documentos, que hubiere generado en el </w:t>
      </w:r>
      <w:r w:rsidRPr="003E7B8B">
        <w:rPr>
          <w:rFonts w:ascii="Palatino Linotype" w:hAnsi="Palatino Linotype"/>
        </w:rPr>
        <w:t>ejercicio de sus facultades o actividad sin importar su fuente o fecha de elaboración, en los que obre la información que le fue solicitada.</w:t>
      </w:r>
    </w:p>
    <w:p w14:paraId="32231888" w14:textId="158B5727" w:rsidR="00F803EA" w:rsidRPr="003E7B8B" w:rsidRDefault="00F803EA" w:rsidP="00F803EA">
      <w:pPr>
        <w:pStyle w:val="Sinespaciado"/>
        <w:spacing w:before="240" w:after="240" w:line="360" w:lineRule="auto"/>
        <w:jc w:val="both"/>
        <w:rPr>
          <w:rFonts w:ascii="Palatino Linotype" w:hAnsi="Palatino Linotype"/>
        </w:rPr>
      </w:pPr>
      <w:r w:rsidRPr="003E7B8B">
        <w:rPr>
          <w:rFonts w:ascii="Palatino Linotype" w:hAnsi="Palatino Linotype"/>
        </w:rPr>
        <w:t xml:space="preserve">Como sustento a lo anterior es aplicable el Criterio 16/17, emitido por el Instituto Federal de Acceso a la Información y Protección de Datos, ahora Instituto Nacional </w:t>
      </w:r>
      <w:r w:rsidRPr="003E7B8B">
        <w:rPr>
          <w:rFonts w:ascii="Palatino Linotype" w:hAnsi="Palatino Linotype"/>
        </w:rPr>
        <w:lastRenderedPageBreak/>
        <w:t xml:space="preserve">de Transparencia, Acceso a la Información y Protección de Datos Personales, establece lo siguiente: </w:t>
      </w:r>
    </w:p>
    <w:p w14:paraId="0770D4C1" w14:textId="77777777" w:rsidR="00F803EA" w:rsidRPr="003E7B8B" w:rsidRDefault="00F803EA" w:rsidP="00F803EA">
      <w:pPr>
        <w:pStyle w:val="Prrafodelista"/>
        <w:spacing w:after="120"/>
        <w:ind w:left="851" w:right="902"/>
        <w:jc w:val="both"/>
        <w:rPr>
          <w:rFonts w:ascii="Palatino Linotype" w:hAnsi="Palatino Linotype" w:cs="Arial"/>
          <w:sz w:val="22"/>
          <w:szCs w:val="20"/>
        </w:rPr>
      </w:pPr>
      <w:r w:rsidRPr="003E7B8B">
        <w:rPr>
          <w:sz w:val="22"/>
          <w:szCs w:val="20"/>
        </w:rPr>
        <w:t xml:space="preserve"> “</w:t>
      </w:r>
      <w:r w:rsidRPr="003E7B8B">
        <w:rPr>
          <w:rFonts w:ascii="Palatino Linotype" w:hAnsi="Palatino Linotype" w:cs="Arial"/>
          <w:b/>
          <w:bCs/>
          <w:i/>
          <w:sz w:val="22"/>
          <w:szCs w:val="20"/>
        </w:rPr>
        <w:t xml:space="preserve">Expresión documental. </w:t>
      </w:r>
      <w:r w:rsidRPr="003E7B8B">
        <w:rPr>
          <w:rFonts w:ascii="Palatino Linotype" w:hAnsi="Palatino Linotype" w:cs="Arial"/>
          <w:bCs/>
          <w:i/>
          <w:sz w:val="22"/>
          <w:szCs w:val="20"/>
        </w:rPr>
        <w:t>Cuando</w:t>
      </w:r>
      <w:r w:rsidRPr="003E7B8B">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E9E9E33" w14:textId="77777777" w:rsidR="00F803EA" w:rsidRPr="003E7B8B" w:rsidRDefault="00F803EA" w:rsidP="00F803EA">
      <w:pPr>
        <w:spacing w:line="360" w:lineRule="auto"/>
        <w:jc w:val="both"/>
        <w:rPr>
          <w:rFonts w:ascii="Palatino Linotype" w:eastAsia="Calibri" w:hAnsi="Palatino Linotype" w:cs="Arial"/>
          <w:lang w:val="es-MX"/>
        </w:rPr>
      </w:pPr>
      <w:r w:rsidRPr="003E7B8B">
        <w:rPr>
          <w:rFonts w:ascii="Palatino Linotype" w:hAnsi="Palatino Linotype" w:cs="Arial"/>
        </w:rPr>
        <w:t xml:space="preserve">Lo anterior en virtud de que el sujeto obligado </w:t>
      </w:r>
      <w:r w:rsidRPr="003E7B8B">
        <w:rPr>
          <w:rFonts w:ascii="Palatino Linotype" w:eastAsia="Calibri" w:hAnsi="Palatino Linotype" w:cs="Arial"/>
          <w:lang w:val="es-MX"/>
        </w:rPr>
        <w:t xml:space="preserve">se encuentra constreñido a documentar todo acto que derive del ejercicio </w:t>
      </w:r>
      <w:r w:rsidRPr="003E7B8B">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3E7B8B">
        <w:rPr>
          <w:rFonts w:ascii="Palatino Linotype" w:eastAsia="Calibri" w:hAnsi="Palatino Linotype" w:cs="Arial"/>
          <w:lang w:val="es-MX"/>
        </w:rPr>
        <w:t>18, 24 fracción XXII y 160 párrafo primero de la Ley de la Materia, que son del tenor literal siguiente:</w:t>
      </w:r>
    </w:p>
    <w:p w14:paraId="7627B2D6" w14:textId="77777777" w:rsidR="00F803EA" w:rsidRPr="003E7B8B" w:rsidRDefault="00F803EA" w:rsidP="00F803EA">
      <w:pPr>
        <w:pStyle w:val="Textonotapie"/>
        <w:spacing w:before="120" w:after="120"/>
        <w:ind w:left="851" w:right="902"/>
        <w:jc w:val="both"/>
        <w:rPr>
          <w:rFonts w:ascii="Palatino Linotype" w:hAnsi="Palatino Linotype"/>
          <w:i/>
          <w:iCs/>
          <w:sz w:val="22"/>
          <w:szCs w:val="22"/>
        </w:rPr>
      </w:pPr>
      <w:r w:rsidRPr="003E7B8B">
        <w:rPr>
          <w:rFonts w:ascii="Palatino Linotype" w:hAnsi="Palatino Linotype"/>
          <w:b/>
          <w:i/>
          <w:iCs/>
          <w:sz w:val="22"/>
          <w:szCs w:val="22"/>
        </w:rPr>
        <w:t>“Artículo 18</w:t>
      </w:r>
      <w:r w:rsidRPr="003E7B8B">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6C04B14D" w14:textId="77777777" w:rsidR="00F803EA" w:rsidRPr="003E7B8B" w:rsidRDefault="00F803EA" w:rsidP="00F803EA">
      <w:pPr>
        <w:pStyle w:val="Textonotapie"/>
        <w:spacing w:before="120" w:after="120"/>
        <w:ind w:left="851" w:right="902"/>
        <w:jc w:val="both"/>
        <w:rPr>
          <w:rFonts w:ascii="Palatino Linotype" w:hAnsi="Palatino Linotype"/>
          <w:i/>
          <w:iCs/>
          <w:sz w:val="22"/>
          <w:szCs w:val="22"/>
        </w:rPr>
      </w:pPr>
      <w:r w:rsidRPr="003E7B8B">
        <w:rPr>
          <w:rFonts w:ascii="Palatino Linotype" w:hAnsi="Palatino Linotype"/>
          <w:i/>
          <w:iCs/>
          <w:sz w:val="22"/>
          <w:szCs w:val="22"/>
        </w:rPr>
        <w:t>…</w:t>
      </w:r>
    </w:p>
    <w:p w14:paraId="0B12D707" w14:textId="77777777" w:rsidR="00F803EA" w:rsidRPr="003E7B8B" w:rsidRDefault="00F803EA" w:rsidP="00F803EA">
      <w:pPr>
        <w:pStyle w:val="Textonotapie"/>
        <w:spacing w:before="120" w:after="120"/>
        <w:ind w:left="851" w:right="902"/>
        <w:jc w:val="both"/>
        <w:rPr>
          <w:rFonts w:ascii="Palatino Linotype" w:hAnsi="Palatino Linotype"/>
          <w:i/>
          <w:iCs/>
          <w:sz w:val="22"/>
          <w:szCs w:val="22"/>
        </w:rPr>
      </w:pPr>
      <w:r w:rsidRPr="003E7B8B">
        <w:rPr>
          <w:rFonts w:ascii="Palatino Linotype" w:hAnsi="Palatino Linotype"/>
          <w:b/>
          <w:i/>
          <w:iCs/>
          <w:sz w:val="22"/>
          <w:szCs w:val="22"/>
        </w:rPr>
        <w:t>Artículo 24.</w:t>
      </w:r>
      <w:r w:rsidRPr="003E7B8B">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6CCFEB5A" w14:textId="77777777" w:rsidR="00F803EA" w:rsidRPr="003E7B8B" w:rsidRDefault="00F803EA" w:rsidP="00F803EA">
      <w:pPr>
        <w:pStyle w:val="Textonotapie"/>
        <w:spacing w:before="120" w:after="120"/>
        <w:ind w:left="1134" w:right="902"/>
        <w:jc w:val="both"/>
        <w:rPr>
          <w:rFonts w:ascii="Palatino Linotype" w:hAnsi="Palatino Linotype"/>
          <w:i/>
          <w:iCs/>
          <w:sz w:val="22"/>
          <w:szCs w:val="22"/>
        </w:rPr>
      </w:pPr>
      <w:r w:rsidRPr="003E7B8B">
        <w:rPr>
          <w:rFonts w:ascii="Palatino Linotype" w:hAnsi="Palatino Linotype"/>
          <w:b/>
          <w:i/>
          <w:iCs/>
          <w:sz w:val="22"/>
          <w:szCs w:val="22"/>
        </w:rPr>
        <w:t>XXII.</w:t>
      </w:r>
      <w:r w:rsidRPr="003E7B8B">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7F84C44B" w14:textId="77777777" w:rsidR="00F803EA" w:rsidRPr="003E7B8B" w:rsidRDefault="00F803EA" w:rsidP="00F803EA">
      <w:pPr>
        <w:spacing w:before="120" w:after="120"/>
        <w:ind w:left="851" w:right="902"/>
        <w:jc w:val="both"/>
        <w:rPr>
          <w:rFonts w:ascii="Palatino Linotype" w:hAnsi="Palatino Linotype"/>
          <w:b/>
          <w:i/>
          <w:iCs/>
          <w:sz w:val="22"/>
          <w:szCs w:val="22"/>
        </w:rPr>
      </w:pPr>
      <w:r w:rsidRPr="003E7B8B">
        <w:rPr>
          <w:rFonts w:ascii="Palatino Linotype" w:hAnsi="Palatino Linotype"/>
          <w:b/>
          <w:i/>
          <w:iCs/>
          <w:sz w:val="22"/>
          <w:szCs w:val="22"/>
        </w:rPr>
        <w:t>…</w:t>
      </w:r>
    </w:p>
    <w:p w14:paraId="236B60F7" w14:textId="77777777" w:rsidR="00F803EA" w:rsidRPr="003E7B8B" w:rsidRDefault="00F803EA" w:rsidP="00F803EA">
      <w:pPr>
        <w:spacing w:before="120" w:after="120"/>
        <w:ind w:left="851" w:right="902"/>
        <w:jc w:val="both"/>
        <w:rPr>
          <w:rFonts w:ascii="Palatino Linotype" w:eastAsia="Calibri" w:hAnsi="Palatino Linotype" w:cs="Arial"/>
          <w:i/>
          <w:iCs/>
          <w:sz w:val="36"/>
          <w:szCs w:val="36"/>
          <w:lang w:val="es-MX"/>
        </w:rPr>
      </w:pPr>
      <w:r w:rsidRPr="003E7B8B">
        <w:rPr>
          <w:rFonts w:ascii="Palatino Linotype" w:hAnsi="Palatino Linotype"/>
          <w:b/>
          <w:i/>
          <w:iCs/>
          <w:sz w:val="22"/>
          <w:szCs w:val="22"/>
        </w:rPr>
        <w:t>Artículo 160</w:t>
      </w:r>
      <w:r w:rsidRPr="003E7B8B">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BFB36D" w14:textId="7662C820" w:rsidR="006A4882" w:rsidRPr="003E7B8B" w:rsidRDefault="006A4882" w:rsidP="006A4882">
      <w:pPr>
        <w:spacing w:before="240" w:after="240" w:line="360" w:lineRule="auto"/>
        <w:jc w:val="both"/>
        <w:rPr>
          <w:rFonts w:ascii="Palatino Linotype" w:hAnsi="Palatino Linotype"/>
        </w:rPr>
      </w:pPr>
      <w:r w:rsidRPr="003E7B8B">
        <w:rPr>
          <w:rFonts w:ascii="Palatino Linotype" w:hAnsi="Palatino Linotype"/>
          <w:b/>
        </w:rPr>
        <w:lastRenderedPageBreak/>
        <w:t>Quinto. Versión Pública.</w:t>
      </w:r>
      <w:r w:rsidRPr="003E7B8B">
        <w:rPr>
          <w:rFonts w:ascii="Palatino Linotype" w:hAnsi="Palatino Linotype" w:cs="Arial"/>
          <w:bCs/>
          <w:sz w:val="28"/>
        </w:rPr>
        <w:t xml:space="preserve"> </w:t>
      </w:r>
      <w:r w:rsidRPr="003E7B8B">
        <w:rPr>
          <w:rFonts w:ascii="Palatino Linotype" w:hAnsi="Palatino Linotype"/>
        </w:rPr>
        <w:t>Finalmente, debe señalarse que de ser el caso en que los documentos que vayan a ser entregados por el</w:t>
      </w:r>
      <w:r w:rsidRPr="003E7B8B">
        <w:rPr>
          <w:rFonts w:ascii="Palatino Linotype" w:hAnsi="Palatino Linotype" w:cs="Arial"/>
          <w:b/>
        </w:rPr>
        <w:t xml:space="preserve"> sujeto obligado</w:t>
      </w:r>
      <w:r w:rsidRPr="003E7B8B">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66532952" w14:textId="77777777" w:rsidR="006A4882" w:rsidRPr="003E7B8B" w:rsidRDefault="006A4882" w:rsidP="006A4882">
      <w:pPr>
        <w:spacing w:before="240" w:after="240" w:line="360" w:lineRule="auto"/>
        <w:jc w:val="both"/>
        <w:rPr>
          <w:rFonts w:ascii="Palatino Linotype" w:hAnsi="Palatino Linotype" w:cs="Arial"/>
        </w:rPr>
      </w:pPr>
      <w:r w:rsidRPr="003E7B8B">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F652EFE"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“Artículo 3. Para los efectos de la presente Ley se entenderá por:</w:t>
      </w:r>
    </w:p>
    <w:p w14:paraId="07C897F3"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w:t>
      </w:r>
    </w:p>
    <w:p w14:paraId="3579F84E"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23379690"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XX. Información clasificada: Aquella considerada por la presente Ley como reservada o confidencial;</w:t>
      </w:r>
    </w:p>
    <w:p w14:paraId="2697DE11"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2EFE28"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XLV. Versión pública: Documento en el que se elimine, suprime o borra la información clasificada como reservada o confidencial para permitir su acceso.</w:t>
      </w:r>
    </w:p>
    <w:p w14:paraId="44D8FF0D"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w:t>
      </w:r>
    </w:p>
    <w:p w14:paraId="53BD6A3E"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Artículo 91. El acceso a la información pública será restringido excepcionalmente, cuando ésta sea clasificada como reservada o confidencial.</w:t>
      </w:r>
    </w:p>
    <w:p w14:paraId="24A1A22B"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lastRenderedPageBreak/>
        <w:t>Artículo 132. La clasificación de la información se llevará a cabo en el momento en que:</w:t>
      </w:r>
    </w:p>
    <w:p w14:paraId="67D716B2"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 Se reciba una solicitud de acceso a la información;</w:t>
      </w:r>
    </w:p>
    <w:p w14:paraId="418EAB04"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II. Se determine mediante resolución de autoridad competente; o</w:t>
      </w:r>
    </w:p>
    <w:p w14:paraId="19439810"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III. Se generen versiones públicas para dar cumplimiento a las obligaciones de transparencia previstas en esta Ley.</w:t>
      </w:r>
    </w:p>
    <w:p w14:paraId="512D6EF6"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w:t>
      </w:r>
    </w:p>
    <w:p w14:paraId="5706A257"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Artículo 143. Para los efectos de esta Ley se considera información confidencial, la clasificada como tal, de manera permanente, por su naturaleza, cuando:</w:t>
      </w:r>
    </w:p>
    <w:p w14:paraId="348ECEAE"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 Se refiera a la información privada y los datos personales concernientes a una persona física o jurídico colectiva identificada o identificable;</w:t>
      </w:r>
    </w:p>
    <w:p w14:paraId="659BB257"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2115983D"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III. La que presenten los particulares a los sujetos obligados, de conformidad con lo dispuesto por las leyes o los tratados internacionales.</w:t>
      </w:r>
    </w:p>
    <w:p w14:paraId="547E0D76"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02D755A4" w14:textId="77777777" w:rsidR="006A4882" w:rsidRPr="003E7B8B" w:rsidRDefault="006A4882" w:rsidP="006A4882">
      <w:pPr>
        <w:spacing w:before="120" w:after="120"/>
        <w:ind w:left="851" w:right="902"/>
        <w:jc w:val="both"/>
        <w:rPr>
          <w:rFonts w:ascii="Palatino Linotype" w:hAnsi="Palatino Linotype" w:cs="Arial"/>
          <w:i/>
          <w:sz w:val="20"/>
          <w:szCs w:val="20"/>
        </w:rPr>
      </w:pPr>
      <w:r w:rsidRPr="003E7B8B">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19FD2C07" w14:textId="77777777" w:rsidR="006A4882" w:rsidRPr="003E7B8B" w:rsidRDefault="006A4882" w:rsidP="006A4882">
      <w:pPr>
        <w:spacing w:before="240" w:after="240" w:line="360" w:lineRule="auto"/>
        <w:jc w:val="both"/>
        <w:rPr>
          <w:rFonts w:ascii="Palatino Linotype" w:hAnsi="Palatino Linotype" w:cs="Arial"/>
        </w:rPr>
      </w:pPr>
      <w:r w:rsidRPr="003E7B8B">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3E7B8B">
        <w:rPr>
          <w:rFonts w:ascii="Palatino Linotype" w:hAnsi="Palatino Linotype" w:cs="Arial"/>
        </w:rPr>
        <w:lastRenderedPageBreak/>
        <w:t>generarán, en su caso, versiones públicas de expedientes o documentos que contengan partes o secciones clasificadas.</w:t>
      </w:r>
    </w:p>
    <w:p w14:paraId="208ECBE8" w14:textId="77777777" w:rsidR="006A4882" w:rsidRPr="003E7B8B" w:rsidRDefault="006A4882" w:rsidP="006A4882">
      <w:pPr>
        <w:spacing w:before="240" w:after="240" w:line="360" w:lineRule="auto"/>
        <w:jc w:val="both"/>
        <w:rPr>
          <w:rFonts w:ascii="Palatino Linotype" w:hAnsi="Palatino Linotype" w:cs="Arial"/>
        </w:rPr>
      </w:pPr>
      <w:r w:rsidRPr="003E7B8B">
        <w:rPr>
          <w:rFonts w:ascii="Palatino Linotype" w:hAnsi="Palatino Linotype" w:cs="Arial"/>
        </w:rPr>
        <w:t>Entorno a lo que aquí nos interesa, los Lineamientos Quincuagésimo sexto, Quincuagésimo séptimo y Quincuagésimo octavo, establecen lo siguiente:</w:t>
      </w:r>
    </w:p>
    <w:p w14:paraId="21315914"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D3306EA"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299D371F"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0F585A56"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4B8E3FF3"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2B383BA6"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27551823" w14:textId="77777777" w:rsidR="006A4882" w:rsidRPr="003E7B8B" w:rsidRDefault="006A4882" w:rsidP="006A4882">
      <w:pPr>
        <w:spacing w:before="120" w:after="120"/>
        <w:ind w:left="851" w:right="902"/>
        <w:jc w:val="both"/>
        <w:rPr>
          <w:rFonts w:ascii="Palatino Linotype" w:hAnsi="Palatino Linotype" w:cs="Arial"/>
          <w:i/>
          <w:sz w:val="22"/>
          <w:szCs w:val="20"/>
        </w:rPr>
      </w:pPr>
      <w:r w:rsidRPr="003E7B8B">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068BBF79" w14:textId="77777777" w:rsidR="006A4882" w:rsidRPr="003E7B8B" w:rsidRDefault="006A4882" w:rsidP="006A4882">
      <w:pPr>
        <w:spacing w:before="240" w:after="240" w:line="360" w:lineRule="auto"/>
        <w:jc w:val="both"/>
        <w:rPr>
          <w:rFonts w:ascii="Palatino Linotype" w:hAnsi="Palatino Linotype" w:cs="Arial"/>
        </w:rPr>
      </w:pPr>
      <w:r w:rsidRPr="003E7B8B">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w:t>
      </w:r>
      <w:r w:rsidRPr="003E7B8B">
        <w:rPr>
          <w:rFonts w:ascii="Palatino Linotype" w:hAnsi="Palatino Linotype" w:cs="Arial"/>
        </w:rPr>
        <w:lastRenderedPageBreak/>
        <w:t>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A3D46BF" w14:textId="77777777" w:rsidR="006A4882" w:rsidRPr="003E7B8B" w:rsidRDefault="006A4882" w:rsidP="006A4882">
      <w:pPr>
        <w:spacing w:before="240" w:after="240" w:line="360" w:lineRule="auto"/>
        <w:jc w:val="both"/>
        <w:rPr>
          <w:rFonts w:ascii="Palatino Linotype" w:hAnsi="Palatino Linotype"/>
        </w:rPr>
      </w:pPr>
      <w:r w:rsidRPr="003E7B8B">
        <w:rPr>
          <w:rFonts w:ascii="Palatino Linotype" w:hAnsi="Palatino Linotype" w:cs="Arial"/>
        </w:rPr>
        <w:t>En relación directa con ello, los Lineamientos en estudio</w:t>
      </w:r>
      <w:r w:rsidRPr="003E7B8B">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3E7B8B" w:rsidRPr="003E7B8B" w14:paraId="7AE2E47E" w14:textId="77777777" w:rsidTr="00E577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BCFD34B" w14:textId="77777777" w:rsidR="006A4882" w:rsidRPr="003E7B8B" w:rsidRDefault="006A4882" w:rsidP="00E5772F">
            <w:pPr>
              <w:jc w:val="center"/>
              <w:rPr>
                <w:rFonts w:ascii="Palatino Linotype" w:hAnsi="Palatino Linotype"/>
                <w:sz w:val="12"/>
                <w:szCs w:val="12"/>
              </w:rPr>
            </w:pPr>
            <w:r w:rsidRPr="003E7B8B">
              <w:rPr>
                <w:rFonts w:ascii="Palatino Linotype" w:hAnsi="Palatino Linotype"/>
                <w:sz w:val="12"/>
                <w:szCs w:val="12"/>
              </w:rPr>
              <w:t>Parcial</w:t>
            </w:r>
          </w:p>
        </w:tc>
        <w:tc>
          <w:tcPr>
            <w:tcW w:w="4414" w:type="dxa"/>
            <w:gridSpan w:val="2"/>
          </w:tcPr>
          <w:p w14:paraId="4EE9D024" w14:textId="77777777" w:rsidR="006A4882" w:rsidRPr="003E7B8B" w:rsidRDefault="006A4882" w:rsidP="00E5772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Total</w:t>
            </w:r>
          </w:p>
        </w:tc>
      </w:tr>
      <w:tr w:rsidR="003E7B8B" w:rsidRPr="003E7B8B" w14:paraId="67EE67EA"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D64B9CB" w14:textId="77777777" w:rsidR="006A4882" w:rsidRPr="003E7B8B" w:rsidRDefault="006A4882" w:rsidP="00E5772F">
            <w:pPr>
              <w:jc w:val="center"/>
              <w:rPr>
                <w:rFonts w:ascii="Palatino Linotype" w:hAnsi="Palatino Linotype"/>
                <w:sz w:val="12"/>
                <w:szCs w:val="12"/>
              </w:rPr>
            </w:pPr>
            <w:r w:rsidRPr="003E7B8B">
              <w:rPr>
                <w:rFonts w:ascii="Palatino Linotype" w:hAnsi="Palatino Linotype"/>
                <w:sz w:val="12"/>
                <w:szCs w:val="12"/>
              </w:rPr>
              <w:t>Concepto</w:t>
            </w:r>
          </w:p>
        </w:tc>
        <w:tc>
          <w:tcPr>
            <w:tcW w:w="3421" w:type="dxa"/>
          </w:tcPr>
          <w:p w14:paraId="4C38A30C" w14:textId="77777777" w:rsidR="006A4882" w:rsidRPr="003E7B8B" w:rsidRDefault="006A4882" w:rsidP="00E5772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Dónde</w:t>
            </w:r>
          </w:p>
        </w:tc>
        <w:tc>
          <w:tcPr>
            <w:tcW w:w="968" w:type="dxa"/>
          </w:tcPr>
          <w:p w14:paraId="33D3D867" w14:textId="77777777" w:rsidR="006A4882" w:rsidRPr="003E7B8B" w:rsidRDefault="006A4882" w:rsidP="00E5772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Concepto</w:t>
            </w:r>
          </w:p>
        </w:tc>
        <w:tc>
          <w:tcPr>
            <w:tcW w:w="3446" w:type="dxa"/>
          </w:tcPr>
          <w:p w14:paraId="6121C779" w14:textId="77777777" w:rsidR="006A4882" w:rsidRPr="003E7B8B" w:rsidRDefault="006A4882" w:rsidP="00E5772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Dónde</w:t>
            </w:r>
          </w:p>
        </w:tc>
      </w:tr>
      <w:tr w:rsidR="003E7B8B" w:rsidRPr="003E7B8B" w14:paraId="0DF592B9" w14:textId="77777777" w:rsidTr="00E5772F">
        <w:tc>
          <w:tcPr>
            <w:cnfStyle w:val="001000000000" w:firstRow="0" w:lastRow="0" w:firstColumn="1" w:lastColumn="0" w:oddVBand="0" w:evenVBand="0" w:oddHBand="0" w:evenHBand="0" w:firstRowFirstColumn="0" w:firstRowLastColumn="0" w:lastRowFirstColumn="0" w:lastRowLastColumn="0"/>
            <w:tcW w:w="8828" w:type="dxa"/>
            <w:gridSpan w:val="4"/>
          </w:tcPr>
          <w:p w14:paraId="4015589F" w14:textId="77777777" w:rsidR="006A4882" w:rsidRPr="003E7B8B" w:rsidRDefault="006A4882" w:rsidP="00E5772F">
            <w:pPr>
              <w:jc w:val="center"/>
              <w:rPr>
                <w:rFonts w:ascii="Palatino Linotype" w:hAnsi="Palatino Linotype"/>
                <w:sz w:val="12"/>
                <w:szCs w:val="12"/>
              </w:rPr>
            </w:pPr>
            <w:r w:rsidRPr="003E7B8B">
              <w:rPr>
                <w:rFonts w:ascii="Palatino Linotype" w:hAnsi="Palatino Linotype"/>
                <w:sz w:val="12"/>
                <w:szCs w:val="12"/>
              </w:rPr>
              <w:t>Sello oficial o logotipo del sujeto obligado</w:t>
            </w:r>
          </w:p>
        </w:tc>
      </w:tr>
      <w:tr w:rsidR="003E7B8B" w:rsidRPr="003E7B8B" w14:paraId="1365803B"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0A7736"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Fecha de clasificación</w:t>
            </w:r>
          </w:p>
        </w:tc>
        <w:tc>
          <w:tcPr>
            <w:tcW w:w="3421" w:type="dxa"/>
          </w:tcPr>
          <w:p w14:paraId="298C0858"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anotará la fecha en la que el Comité de Transparencia confirmó la clasificación del documento, en su caso.</w:t>
            </w:r>
          </w:p>
        </w:tc>
        <w:tc>
          <w:tcPr>
            <w:tcW w:w="968" w:type="dxa"/>
          </w:tcPr>
          <w:p w14:paraId="7C28D482"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Fecha de clasificación</w:t>
            </w:r>
          </w:p>
        </w:tc>
        <w:tc>
          <w:tcPr>
            <w:tcW w:w="3446" w:type="dxa"/>
          </w:tcPr>
          <w:p w14:paraId="456D7670"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anotará la fecha en la que el Comité de Transparencia confirmó la clasificación del documento, en su caso.</w:t>
            </w:r>
          </w:p>
        </w:tc>
      </w:tr>
      <w:tr w:rsidR="003E7B8B" w:rsidRPr="003E7B8B" w14:paraId="5DE00A5C"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37F50D3C"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Área</w:t>
            </w:r>
          </w:p>
        </w:tc>
        <w:tc>
          <w:tcPr>
            <w:tcW w:w="3421" w:type="dxa"/>
          </w:tcPr>
          <w:p w14:paraId="4F097A4F"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área del cual es titular quien clasifica.</w:t>
            </w:r>
          </w:p>
        </w:tc>
        <w:tc>
          <w:tcPr>
            <w:tcW w:w="968" w:type="dxa"/>
          </w:tcPr>
          <w:p w14:paraId="39A5F56D"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Área</w:t>
            </w:r>
          </w:p>
        </w:tc>
        <w:tc>
          <w:tcPr>
            <w:tcW w:w="3446" w:type="dxa"/>
          </w:tcPr>
          <w:p w14:paraId="2EC53070"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área de la cual es el titular quien clasifica.</w:t>
            </w:r>
          </w:p>
        </w:tc>
      </w:tr>
      <w:tr w:rsidR="003E7B8B" w:rsidRPr="003E7B8B" w14:paraId="5EA2A321"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6FA44CF"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Información reservada</w:t>
            </w:r>
          </w:p>
        </w:tc>
        <w:tc>
          <w:tcPr>
            <w:tcW w:w="3421" w:type="dxa"/>
          </w:tcPr>
          <w:p w14:paraId="7A2EADC9"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BCDEA22"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Reservado</w:t>
            </w:r>
          </w:p>
        </w:tc>
        <w:tc>
          <w:tcPr>
            <w:tcW w:w="3446" w:type="dxa"/>
          </w:tcPr>
          <w:p w14:paraId="559C0CC4"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Leyenda de información RESERVADA.</w:t>
            </w:r>
          </w:p>
        </w:tc>
      </w:tr>
      <w:tr w:rsidR="003E7B8B" w:rsidRPr="003E7B8B" w14:paraId="22E726AD"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2059005B"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Fundamento legal</w:t>
            </w:r>
          </w:p>
        </w:tc>
        <w:tc>
          <w:tcPr>
            <w:tcW w:w="3421" w:type="dxa"/>
          </w:tcPr>
          <w:p w14:paraId="116F74F5"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BE6A2EF"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Periodo de reserva</w:t>
            </w:r>
          </w:p>
        </w:tc>
        <w:tc>
          <w:tcPr>
            <w:tcW w:w="3446" w:type="dxa"/>
          </w:tcPr>
          <w:p w14:paraId="5A05930C"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E7B8B" w:rsidRPr="003E7B8B" w14:paraId="6E6F7D68"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C3833B"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Ampliación del periodo de reserva</w:t>
            </w:r>
          </w:p>
        </w:tc>
        <w:tc>
          <w:tcPr>
            <w:tcW w:w="3421" w:type="dxa"/>
          </w:tcPr>
          <w:p w14:paraId="1F8E33BF"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D63DA8A"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Fundamento legal</w:t>
            </w:r>
          </w:p>
        </w:tc>
        <w:tc>
          <w:tcPr>
            <w:tcW w:w="3446" w:type="dxa"/>
          </w:tcPr>
          <w:p w14:paraId="6AC3A3CA"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o de los ordenamientos jurídicos, el o los artículos, fracción(es), párrafo(s) con base en los cuales se sustenta la reserva.</w:t>
            </w:r>
          </w:p>
        </w:tc>
      </w:tr>
      <w:tr w:rsidR="003E7B8B" w:rsidRPr="003E7B8B" w14:paraId="5DB5A41E"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462AF6BE"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Confidencial</w:t>
            </w:r>
          </w:p>
        </w:tc>
        <w:tc>
          <w:tcPr>
            <w:tcW w:w="3421" w:type="dxa"/>
          </w:tcPr>
          <w:p w14:paraId="7948A984"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39C2CA1"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Ampliación del periodo de reserva</w:t>
            </w:r>
          </w:p>
        </w:tc>
        <w:tc>
          <w:tcPr>
            <w:tcW w:w="3446" w:type="dxa"/>
          </w:tcPr>
          <w:p w14:paraId="49690A1C"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E7B8B" w:rsidRPr="003E7B8B" w14:paraId="3EA7C235"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660BD6"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Fundamento legal</w:t>
            </w:r>
          </w:p>
        </w:tc>
        <w:tc>
          <w:tcPr>
            <w:tcW w:w="3421" w:type="dxa"/>
          </w:tcPr>
          <w:p w14:paraId="11E0CAAA"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7CB9EE4"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Confidencial</w:t>
            </w:r>
          </w:p>
        </w:tc>
        <w:tc>
          <w:tcPr>
            <w:tcW w:w="3446" w:type="dxa"/>
          </w:tcPr>
          <w:p w14:paraId="599B8770"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Leyenda de información CONFIDENCIAL.</w:t>
            </w:r>
          </w:p>
        </w:tc>
      </w:tr>
      <w:tr w:rsidR="003E7B8B" w:rsidRPr="003E7B8B" w14:paraId="4908E13D"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44D24205"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Rúbrica del titular del área</w:t>
            </w:r>
          </w:p>
        </w:tc>
        <w:tc>
          <w:tcPr>
            <w:tcW w:w="3421" w:type="dxa"/>
          </w:tcPr>
          <w:p w14:paraId="513BA0B1"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Rúbrica autógrafa de quien clasifica.</w:t>
            </w:r>
          </w:p>
        </w:tc>
        <w:tc>
          <w:tcPr>
            <w:tcW w:w="968" w:type="dxa"/>
          </w:tcPr>
          <w:p w14:paraId="77908F33"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Fundamento legal</w:t>
            </w:r>
          </w:p>
        </w:tc>
        <w:tc>
          <w:tcPr>
            <w:tcW w:w="3446" w:type="dxa"/>
          </w:tcPr>
          <w:p w14:paraId="7FD27CC0"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E7B8B" w:rsidRPr="003E7B8B" w14:paraId="313B5FD5"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4B5B501"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Fecha de desclasificación</w:t>
            </w:r>
          </w:p>
        </w:tc>
        <w:tc>
          <w:tcPr>
            <w:tcW w:w="3421" w:type="dxa"/>
          </w:tcPr>
          <w:p w14:paraId="79EDCB04"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anotará la fecha en que se desclasifica el documento.</w:t>
            </w:r>
          </w:p>
        </w:tc>
        <w:tc>
          <w:tcPr>
            <w:tcW w:w="968" w:type="dxa"/>
          </w:tcPr>
          <w:p w14:paraId="329248C6"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Rúbrica del titular del área</w:t>
            </w:r>
          </w:p>
        </w:tc>
        <w:tc>
          <w:tcPr>
            <w:tcW w:w="3446" w:type="dxa"/>
          </w:tcPr>
          <w:p w14:paraId="30FE9232"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Rúbrica autógrafa de quien clasifica.</w:t>
            </w:r>
          </w:p>
        </w:tc>
      </w:tr>
      <w:tr w:rsidR="003E7B8B" w:rsidRPr="003E7B8B" w14:paraId="3769B784"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4DD835C9" w14:textId="77777777" w:rsidR="006A4882" w:rsidRPr="003E7B8B" w:rsidRDefault="006A4882" w:rsidP="00E5772F">
            <w:pPr>
              <w:jc w:val="both"/>
              <w:rPr>
                <w:rFonts w:ascii="Palatino Linotype" w:hAnsi="Palatino Linotype"/>
                <w:sz w:val="12"/>
                <w:szCs w:val="12"/>
              </w:rPr>
            </w:pPr>
            <w:r w:rsidRPr="003E7B8B">
              <w:rPr>
                <w:rFonts w:ascii="Palatino Linotype" w:hAnsi="Palatino Linotype"/>
                <w:sz w:val="12"/>
                <w:szCs w:val="12"/>
              </w:rPr>
              <w:t>Rúbrica y cargo del servidor público</w:t>
            </w:r>
          </w:p>
        </w:tc>
        <w:tc>
          <w:tcPr>
            <w:tcW w:w="3421" w:type="dxa"/>
          </w:tcPr>
          <w:p w14:paraId="7A943DD4"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Rúbrica autógrafa de quien desclasifica.</w:t>
            </w:r>
          </w:p>
        </w:tc>
        <w:tc>
          <w:tcPr>
            <w:tcW w:w="968" w:type="dxa"/>
          </w:tcPr>
          <w:p w14:paraId="2414D7BE"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Fecha de desclasificación</w:t>
            </w:r>
          </w:p>
        </w:tc>
        <w:tc>
          <w:tcPr>
            <w:tcW w:w="3446" w:type="dxa"/>
          </w:tcPr>
          <w:p w14:paraId="4EA552E3"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Se anotará la fecha en que se desclasifica.</w:t>
            </w:r>
          </w:p>
        </w:tc>
      </w:tr>
      <w:tr w:rsidR="003E7B8B" w:rsidRPr="003E7B8B" w14:paraId="5DE11B5F" w14:textId="77777777" w:rsidTr="00E57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DB20FC1" w14:textId="77777777" w:rsidR="006A4882" w:rsidRPr="003E7B8B" w:rsidRDefault="006A4882" w:rsidP="00E5772F">
            <w:pPr>
              <w:jc w:val="both"/>
              <w:rPr>
                <w:rFonts w:ascii="Palatino Linotype" w:hAnsi="Palatino Linotype"/>
                <w:sz w:val="12"/>
                <w:szCs w:val="12"/>
              </w:rPr>
            </w:pPr>
          </w:p>
        </w:tc>
        <w:tc>
          <w:tcPr>
            <w:tcW w:w="3421" w:type="dxa"/>
          </w:tcPr>
          <w:p w14:paraId="63133FEB"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4880E48"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Partes o secciones reservadas o confidenciales</w:t>
            </w:r>
          </w:p>
        </w:tc>
        <w:tc>
          <w:tcPr>
            <w:tcW w:w="3446" w:type="dxa"/>
          </w:tcPr>
          <w:p w14:paraId="2298E049" w14:textId="77777777" w:rsidR="006A4882" w:rsidRPr="003E7B8B" w:rsidRDefault="006A4882" w:rsidP="00E5772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En caso que una vez desclasificado el expediente, subsistanpartes o secciones del mismo reservadas o confidenciales, se señalará este hecho.</w:t>
            </w:r>
          </w:p>
        </w:tc>
      </w:tr>
      <w:tr w:rsidR="003E7B8B" w:rsidRPr="003E7B8B" w14:paraId="388F76E4" w14:textId="77777777" w:rsidTr="00E5772F">
        <w:tc>
          <w:tcPr>
            <w:cnfStyle w:val="001000000000" w:firstRow="0" w:lastRow="0" w:firstColumn="1" w:lastColumn="0" w:oddVBand="0" w:evenVBand="0" w:oddHBand="0" w:evenHBand="0" w:firstRowFirstColumn="0" w:firstRowLastColumn="0" w:lastRowFirstColumn="0" w:lastRowLastColumn="0"/>
            <w:tcW w:w="993" w:type="dxa"/>
          </w:tcPr>
          <w:p w14:paraId="1FE3F6F6" w14:textId="77777777" w:rsidR="006A4882" w:rsidRPr="003E7B8B" w:rsidRDefault="006A4882" w:rsidP="00E5772F">
            <w:pPr>
              <w:jc w:val="both"/>
              <w:rPr>
                <w:rFonts w:ascii="Palatino Linotype" w:hAnsi="Palatino Linotype"/>
                <w:sz w:val="12"/>
                <w:szCs w:val="12"/>
              </w:rPr>
            </w:pPr>
          </w:p>
        </w:tc>
        <w:tc>
          <w:tcPr>
            <w:tcW w:w="3421" w:type="dxa"/>
          </w:tcPr>
          <w:p w14:paraId="078600FB"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AE046D8"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E7B8B">
              <w:rPr>
                <w:rFonts w:ascii="Palatino Linotype" w:hAnsi="Palatino Linotype"/>
                <w:b/>
                <w:sz w:val="12"/>
                <w:szCs w:val="12"/>
              </w:rPr>
              <w:t>Rúbrica y cargo del servidor público</w:t>
            </w:r>
          </w:p>
        </w:tc>
        <w:tc>
          <w:tcPr>
            <w:tcW w:w="3446" w:type="dxa"/>
          </w:tcPr>
          <w:p w14:paraId="490AA602" w14:textId="77777777" w:rsidR="006A4882" w:rsidRPr="003E7B8B" w:rsidRDefault="006A4882" w:rsidP="00E5772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E7B8B">
              <w:rPr>
                <w:rFonts w:ascii="Palatino Linotype" w:hAnsi="Palatino Linotype"/>
                <w:sz w:val="12"/>
                <w:szCs w:val="12"/>
              </w:rPr>
              <w:t>Rúbrica autógrafa de quien desclasifica.</w:t>
            </w:r>
          </w:p>
        </w:tc>
      </w:tr>
    </w:tbl>
    <w:p w14:paraId="08F91A38" w14:textId="6D947360" w:rsidR="006A4882" w:rsidRPr="003E7B8B" w:rsidRDefault="006A4882" w:rsidP="000504F0">
      <w:pPr>
        <w:spacing w:before="240" w:after="240" w:line="360" w:lineRule="auto"/>
        <w:jc w:val="both"/>
        <w:rPr>
          <w:rFonts w:ascii="Palatino Linotype" w:hAnsi="Palatino Linotype" w:cs="Arial"/>
        </w:rPr>
      </w:pPr>
      <w:r w:rsidRPr="003E7B8B">
        <w:rPr>
          <w:rFonts w:ascii="Palatino Linotype" w:hAnsi="Palatino Linotype" w:cs="Arial"/>
        </w:rPr>
        <w:t xml:space="preserve">Así, con fundamento en lo prescrito en los artículos 5 párrafos </w:t>
      </w:r>
      <w:r w:rsidR="001C708D" w:rsidRPr="003E7B8B">
        <w:rPr>
          <w:rFonts w:ascii="Palatino Linotype" w:hAnsi="Palatino Linotype" w:cs="Arial"/>
        </w:rPr>
        <w:t>trigésimo, trigésimo primero y trigésimo segundo</w:t>
      </w:r>
      <w:r w:rsidRPr="003E7B8B">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3E7B8B" w:rsidRDefault="0045623E" w:rsidP="00930F64">
      <w:pPr>
        <w:pStyle w:val="Prrafodelista"/>
        <w:numPr>
          <w:ilvl w:val="0"/>
          <w:numId w:val="1"/>
        </w:numPr>
        <w:spacing w:before="240" w:after="240" w:line="360" w:lineRule="auto"/>
        <w:jc w:val="center"/>
        <w:rPr>
          <w:rFonts w:ascii="Palatino Linotype" w:hAnsi="Palatino Linotype" w:cs="Arial"/>
          <w:b/>
        </w:rPr>
      </w:pPr>
      <w:r w:rsidRPr="003E7B8B">
        <w:rPr>
          <w:rFonts w:ascii="Palatino Linotype" w:hAnsi="Palatino Linotype" w:cs="Arial"/>
          <w:b/>
        </w:rPr>
        <w:t>R E S U E L V E:</w:t>
      </w:r>
    </w:p>
    <w:bookmarkEnd w:id="3"/>
    <w:p w14:paraId="21D481C5" w14:textId="647A70C3" w:rsidR="00717872" w:rsidRPr="003E7B8B" w:rsidRDefault="00F97215" w:rsidP="00717872">
      <w:pPr>
        <w:spacing w:before="240" w:after="240" w:line="360" w:lineRule="auto"/>
        <w:jc w:val="both"/>
        <w:rPr>
          <w:rFonts w:ascii="Palatino Linotype" w:hAnsi="Palatino Linotype" w:cs="Arial"/>
        </w:rPr>
      </w:pPr>
      <w:r w:rsidRPr="003E7B8B">
        <w:rPr>
          <w:rFonts w:ascii="Palatino Linotype" w:hAnsi="Palatino Linotype" w:cs="Arial"/>
          <w:b/>
        </w:rPr>
        <w:t xml:space="preserve">Primero. </w:t>
      </w:r>
      <w:r w:rsidR="00717872" w:rsidRPr="003E7B8B">
        <w:rPr>
          <w:rFonts w:ascii="Palatino Linotype" w:hAnsi="Palatino Linotype" w:cs="Arial"/>
        </w:rPr>
        <w:t xml:space="preserve">Son </w:t>
      </w:r>
      <w:r w:rsidR="00717872" w:rsidRPr="003E7B8B">
        <w:rPr>
          <w:rFonts w:ascii="Palatino Linotype" w:hAnsi="Palatino Linotype" w:cs="Arial"/>
          <w:b/>
        </w:rPr>
        <w:t>infundadas</w:t>
      </w:r>
      <w:r w:rsidR="00717872" w:rsidRPr="003E7B8B">
        <w:rPr>
          <w:rFonts w:ascii="Palatino Linotype" w:hAnsi="Palatino Linotype" w:cs="Arial"/>
        </w:rPr>
        <w:t xml:space="preserve"> </w:t>
      </w:r>
      <w:r w:rsidR="00717872" w:rsidRPr="003E7B8B">
        <w:rPr>
          <w:rFonts w:ascii="Palatino Linotype" w:eastAsia="Arial Unicode MS" w:hAnsi="Palatino Linotype" w:cs="Arial"/>
        </w:rPr>
        <w:t xml:space="preserve">las razones o motivos de inconformidad hechos valer por la parte Recurrente en el recurso de revisión </w:t>
      </w:r>
      <w:r w:rsidR="00717872" w:rsidRPr="003E7B8B">
        <w:rPr>
          <w:rFonts w:ascii="Palatino Linotype" w:eastAsia="Arial Unicode MS" w:hAnsi="Palatino Linotype" w:cs="Arial"/>
          <w:b/>
        </w:rPr>
        <w:t>03842</w:t>
      </w:r>
      <w:r w:rsidR="00717872" w:rsidRPr="003E7B8B">
        <w:rPr>
          <w:rFonts w:ascii="Palatino Linotype" w:hAnsi="Palatino Linotype" w:cs="Arial"/>
          <w:b/>
        </w:rPr>
        <w:t>/INFOEM/IP/RR/2021</w:t>
      </w:r>
      <w:r w:rsidR="00717872" w:rsidRPr="003E7B8B">
        <w:rPr>
          <w:rFonts w:ascii="Palatino Linotype" w:hAnsi="Palatino Linotype" w:cs="Arial"/>
        </w:rPr>
        <w:t>, por ende, en términos de los argumentos de derecho señalados en el considerando cuarto, se</w:t>
      </w:r>
      <w:r w:rsidR="00717872" w:rsidRPr="003E7B8B">
        <w:rPr>
          <w:rFonts w:ascii="Palatino Linotype" w:hAnsi="Palatino Linotype" w:cs="Arial"/>
          <w:b/>
        </w:rPr>
        <w:t xml:space="preserve"> Confirma </w:t>
      </w:r>
      <w:r w:rsidR="00717872" w:rsidRPr="003E7B8B">
        <w:rPr>
          <w:rFonts w:ascii="Palatino Linotype" w:hAnsi="Palatino Linotype" w:cs="Arial"/>
        </w:rPr>
        <w:t xml:space="preserve">la respuesta del </w:t>
      </w:r>
      <w:r w:rsidR="00717872" w:rsidRPr="003E7B8B">
        <w:rPr>
          <w:rFonts w:ascii="Palatino Linotype" w:hAnsi="Palatino Linotype" w:cs="Arial"/>
          <w:b/>
        </w:rPr>
        <w:t>sujeto obligado</w:t>
      </w:r>
      <w:r w:rsidR="00717872" w:rsidRPr="003E7B8B">
        <w:rPr>
          <w:rFonts w:ascii="Palatino Linotype" w:hAnsi="Palatino Linotype" w:cs="Arial"/>
        </w:rPr>
        <w:t>.</w:t>
      </w:r>
    </w:p>
    <w:p w14:paraId="4EA8DEBB" w14:textId="1C8AB1D2" w:rsidR="00F97215" w:rsidRPr="003E7B8B" w:rsidRDefault="00717872" w:rsidP="00F97215">
      <w:pPr>
        <w:spacing w:before="240" w:after="240" w:line="360" w:lineRule="auto"/>
        <w:jc w:val="both"/>
        <w:rPr>
          <w:rFonts w:ascii="Palatino Linotype" w:hAnsi="Palatino Linotype" w:cs="Arial"/>
          <w:b/>
        </w:rPr>
      </w:pPr>
      <w:r w:rsidRPr="003E7B8B">
        <w:rPr>
          <w:rFonts w:ascii="Palatino Linotype" w:hAnsi="Palatino Linotype" w:cs="Arial"/>
          <w:b/>
        </w:rPr>
        <w:t xml:space="preserve">Segundo. </w:t>
      </w:r>
      <w:r w:rsidR="00F03783" w:rsidRPr="003E7B8B">
        <w:rPr>
          <w:rFonts w:ascii="Palatino Linotype" w:hAnsi="Palatino Linotype" w:cs="Arial"/>
          <w:lang w:eastAsia="en-US"/>
        </w:rPr>
        <w:t>Resultan</w:t>
      </w:r>
      <w:r w:rsidR="00F97215" w:rsidRPr="003E7B8B">
        <w:rPr>
          <w:rFonts w:ascii="Palatino Linotype" w:hAnsi="Palatino Linotype" w:cs="Arial"/>
          <w:b/>
          <w:lang w:eastAsia="en-US"/>
        </w:rPr>
        <w:t xml:space="preserve"> </w:t>
      </w:r>
      <w:r w:rsidR="008E6628" w:rsidRPr="003E7B8B">
        <w:rPr>
          <w:rFonts w:ascii="Palatino Linotype" w:hAnsi="Palatino Linotype" w:cs="Arial"/>
          <w:b/>
          <w:lang w:eastAsia="en-US"/>
        </w:rPr>
        <w:t xml:space="preserve">parcialmente </w:t>
      </w:r>
      <w:r w:rsidR="00F97215" w:rsidRPr="003E7B8B">
        <w:rPr>
          <w:rFonts w:ascii="Palatino Linotype" w:hAnsi="Palatino Linotype" w:cs="Arial"/>
          <w:b/>
          <w:lang w:eastAsia="en-US"/>
        </w:rPr>
        <w:t>fundados</w:t>
      </w:r>
      <w:r w:rsidR="00F97215" w:rsidRPr="003E7B8B">
        <w:rPr>
          <w:rFonts w:ascii="Palatino Linotype" w:hAnsi="Palatino Linotype" w:cs="Arial"/>
          <w:lang w:eastAsia="en-US"/>
        </w:rPr>
        <w:t xml:space="preserve"> los motivos de inconformidad hechos valer por la parte </w:t>
      </w:r>
      <w:r w:rsidR="00F97215" w:rsidRPr="003E7B8B">
        <w:rPr>
          <w:rFonts w:ascii="Palatino Linotype" w:hAnsi="Palatino Linotype" w:cs="Arial"/>
          <w:b/>
          <w:lang w:eastAsia="en-US"/>
        </w:rPr>
        <w:t xml:space="preserve">Recurrente </w:t>
      </w:r>
      <w:r w:rsidR="00F97215" w:rsidRPr="003E7B8B">
        <w:rPr>
          <w:rFonts w:ascii="Palatino Linotype" w:hAnsi="Palatino Linotype" w:cs="Arial"/>
          <w:lang w:eastAsia="en-US"/>
        </w:rPr>
        <w:t xml:space="preserve">en el recurso de revisión </w:t>
      </w:r>
      <w:r w:rsidR="00F97215" w:rsidRPr="003E7B8B">
        <w:rPr>
          <w:rFonts w:ascii="Palatino Linotype" w:hAnsi="Palatino Linotype" w:cs="Arial"/>
          <w:b/>
          <w:lang w:eastAsia="en-US"/>
        </w:rPr>
        <w:t>0</w:t>
      </w:r>
      <w:r w:rsidR="006A4882" w:rsidRPr="003E7B8B">
        <w:rPr>
          <w:rFonts w:ascii="Palatino Linotype" w:hAnsi="Palatino Linotype" w:cs="Arial"/>
          <w:b/>
          <w:lang w:eastAsia="en-US"/>
        </w:rPr>
        <w:t>3824</w:t>
      </w:r>
      <w:r w:rsidR="00F97215" w:rsidRPr="003E7B8B">
        <w:rPr>
          <w:rFonts w:ascii="Palatino Linotype" w:hAnsi="Palatino Linotype" w:cs="Arial"/>
          <w:b/>
        </w:rPr>
        <w:t>/INFOEM/IP/RR/2021</w:t>
      </w:r>
      <w:r w:rsidR="00F97215" w:rsidRPr="003E7B8B">
        <w:rPr>
          <w:rFonts w:ascii="Palatino Linotype" w:hAnsi="Palatino Linotype" w:cs="Arial"/>
          <w:b/>
          <w:lang w:eastAsia="en-US"/>
        </w:rPr>
        <w:t xml:space="preserve">, </w:t>
      </w:r>
      <w:r w:rsidR="00F97215" w:rsidRPr="003E7B8B">
        <w:rPr>
          <w:rFonts w:ascii="Palatino Linotype" w:hAnsi="Palatino Linotype" w:cs="Arial"/>
          <w:lang w:eastAsia="en-US"/>
        </w:rPr>
        <w:t xml:space="preserve">por lo que, </w:t>
      </w:r>
      <w:r w:rsidR="00F97215" w:rsidRPr="003E7B8B">
        <w:rPr>
          <w:rFonts w:ascii="Palatino Linotype" w:eastAsia="Calibri" w:hAnsi="Palatino Linotype" w:cs="Arial"/>
          <w:lang w:eastAsia="en-US"/>
        </w:rPr>
        <w:t xml:space="preserve">en términos del Considerando Cuarto de la presente resolución, </w:t>
      </w:r>
      <w:r w:rsidR="00F97215" w:rsidRPr="003E7B8B">
        <w:rPr>
          <w:rFonts w:ascii="Palatino Linotype" w:hAnsi="Palatino Linotype" w:cs="Arial"/>
          <w:lang w:eastAsia="en-US"/>
        </w:rPr>
        <w:t>se</w:t>
      </w:r>
      <w:r w:rsidR="00F97215" w:rsidRPr="003E7B8B">
        <w:rPr>
          <w:rFonts w:ascii="Palatino Linotype" w:hAnsi="Palatino Linotype" w:cs="Arial"/>
          <w:b/>
          <w:lang w:eastAsia="en-US"/>
        </w:rPr>
        <w:t xml:space="preserve"> Modifica </w:t>
      </w:r>
      <w:r w:rsidR="00F97215" w:rsidRPr="003E7B8B">
        <w:rPr>
          <w:rFonts w:ascii="Palatino Linotype" w:hAnsi="Palatino Linotype" w:cs="Arial"/>
          <w:lang w:eastAsia="en-US"/>
        </w:rPr>
        <w:t>la respuesta</w:t>
      </w:r>
      <w:r w:rsidR="00F97215" w:rsidRPr="003E7B8B">
        <w:rPr>
          <w:rFonts w:ascii="Palatino Linotype" w:hAnsi="Palatino Linotype" w:cs="Arial"/>
          <w:b/>
          <w:lang w:eastAsia="en-US"/>
        </w:rPr>
        <w:t xml:space="preserve"> </w:t>
      </w:r>
      <w:r w:rsidR="00F97215" w:rsidRPr="003E7B8B">
        <w:rPr>
          <w:rFonts w:ascii="Palatino Linotype" w:hAnsi="Palatino Linotype" w:cs="Arial"/>
          <w:lang w:eastAsia="en-US"/>
        </w:rPr>
        <w:t xml:space="preserve">del </w:t>
      </w:r>
      <w:r w:rsidR="00F97215" w:rsidRPr="003E7B8B">
        <w:rPr>
          <w:rFonts w:ascii="Palatino Linotype" w:hAnsi="Palatino Linotype" w:cs="Arial"/>
          <w:b/>
          <w:lang w:eastAsia="en-US"/>
        </w:rPr>
        <w:t>sujeto obligado.</w:t>
      </w:r>
    </w:p>
    <w:p w14:paraId="33CB2C5C" w14:textId="3D635E31" w:rsidR="00F97215" w:rsidRPr="003E7B8B" w:rsidRDefault="00A247A3" w:rsidP="00F97215">
      <w:pPr>
        <w:spacing w:before="240" w:after="240" w:line="360" w:lineRule="auto"/>
        <w:jc w:val="both"/>
        <w:rPr>
          <w:rFonts w:ascii="Palatino Linotype" w:hAnsi="Palatino Linotype" w:cs="Arial"/>
          <w:lang w:eastAsia="en-US"/>
        </w:rPr>
      </w:pPr>
      <w:r w:rsidRPr="003E7B8B">
        <w:rPr>
          <w:rFonts w:ascii="Palatino Linotype" w:hAnsi="Palatino Linotype" w:cs="Arial"/>
          <w:b/>
          <w:bCs/>
          <w:shd w:val="clear" w:color="auto" w:fill="FFFFFF"/>
        </w:rPr>
        <w:t>Tercero</w:t>
      </w:r>
      <w:r w:rsidR="00F97215" w:rsidRPr="003E7B8B">
        <w:rPr>
          <w:rFonts w:ascii="Palatino Linotype" w:hAnsi="Palatino Linotype" w:cs="Arial"/>
          <w:b/>
          <w:bCs/>
          <w:shd w:val="clear" w:color="auto" w:fill="FFFFFF"/>
        </w:rPr>
        <w:t xml:space="preserve">. </w:t>
      </w:r>
      <w:r w:rsidR="00F97215" w:rsidRPr="003E7B8B">
        <w:rPr>
          <w:rFonts w:ascii="Palatino Linotype" w:hAnsi="Palatino Linotype" w:cs="Arial"/>
          <w:lang w:eastAsia="en-US"/>
        </w:rPr>
        <w:t xml:space="preserve">Se </w:t>
      </w:r>
      <w:r w:rsidR="00F97215" w:rsidRPr="003E7B8B">
        <w:rPr>
          <w:rFonts w:ascii="Palatino Linotype" w:hAnsi="Palatino Linotype" w:cs="Arial"/>
          <w:b/>
          <w:bCs/>
          <w:lang w:eastAsia="en-US"/>
        </w:rPr>
        <w:t>Ordena</w:t>
      </w:r>
      <w:r w:rsidR="00F97215" w:rsidRPr="003E7B8B">
        <w:rPr>
          <w:rFonts w:ascii="Palatino Linotype" w:hAnsi="Palatino Linotype" w:cs="Arial"/>
          <w:lang w:eastAsia="en-US"/>
        </w:rPr>
        <w:t xml:space="preserve"> al Sujeto Obligado, en términos del Considerando </w:t>
      </w:r>
      <w:r w:rsidR="00F97215" w:rsidRPr="003E7B8B">
        <w:rPr>
          <w:rFonts w:ascii="Palatino Linotype" w:hAnsi="Palatino Linotype" w:cs="Arial"/>
          <w:b/>
          <w:bCs/>
          <w:lang w:eastAsia="en-US"/>
        </w:rPr>
        <w:t>Cuarto</w:t>
      </w:r>
      <w:r w:rsidR="00F97215" w:rsidRPr="003E7B8B">
        <w:rPr>
          <w:rFonts w:ascii="Palatino Linotype" w:hAnsi="Palatino Linotype" w:cs="Arial"/>
          <w:lang w:eastAsia="en-US"/>
        </w:rPr>
        <w:t xml:space="preserve"> de esta resolución, haga entrega vía SAIMEX,</w:t>
      </w:r>
      <w:r w:rsidR="00102F54" w:rsidRPr="003E7B8B">
        <w:rPr>
          <w:rFonts w:ascii="Palatino Linotype" w:hAnsi="Palatino Linotype" w:cs="Arial"/>
          <w:lang w:eastAsia="en-US"/>
        </w:rPr>
        <w:t xml:space="preserve"> </w:t>
      </w:r>
      <w:r w:rsidR="00717872" w:rsidRPr="003E7B8B">
        <w:rPr>
          <w:rFonts w:ascii="Palatino Linotype" w:hAnsi="Palatino Linotype" w:cs="Arial"/>
          <w:lang w:eastAsia="en-US"/>
        </w:rPr>
        <w:t xml:space="preserve">previa búsqueda exhaustiva y razonable, </w:t>
      </w:r>
      <w:r w:rsidR="0005756E" w:rsidRPr="003E7B8B">
        <w:rPr>
          <w:rFonts w:ascii="Palatino Linotype" w:hAnsi="Palatino Linotype" w:cs="Arial"/>
          <w:lang w:eastAsia="en-US"/>
        </w:rPr>
        <w:lastRenderedPageBreak/>
        <w:t>en versión pública de ser necesario,</w:t>
      </w:r>
      <w:r w:rsidR="00F97215" w:rsidRPr="003E7B8B">
        <w:rPr>
          <w:rFonts w:ascii="Palatino Linotype" w:hAnsi="Palatino Linotype" w:cs="Arial"/>
          <w:lang w:eastAsia="en-US"/>
        </w:rPr>
        <w:t xml:space="preserve"> </w:t>
      </w:r>
      <w:r w:rsidR="006A4882" w:rsidRPr="003E7B8B">
        <w:rPr>
          <w:rFonts w:ascii="Palatino Linotype" w:hAnsi="Palatino Linotype" w:cs="Arial"/>
          <w:lang w:eastAsia="en-US"/>
        </w:rPr>
        <w:t xml:space="preserve">el soporte documental </w:t>
      </w:r>
      <w:r w:rsidR="000A5F47" w:rsidRPr="003E7B8B">
        <w:rPr>
          <w:rFonts w:ascii="Palatino Linotype" w:hAnsi="Palatino Linotype" w:cs="Arial"/>
          <w:lang w:eastAsia="en-US"/>
        </w:rPr>
        <w:t xml:space="preserve">en el que conste </w:t>
      </w:r>
      <w:r w:rsidR="00F97215" w:rsidRPr="003E7B8B">
        <w:rPr>
          <w:rFonts w:ascii="Palatino Linotype" w:hAnsi="Palatino Linotype" w:cs="Arial"/>
          <w:lang w:eastAsia="en-US"/>
        </w:rPr>
        <w:t>lo siguiente:</w:t>
      </w:r>
    </w:p>
    <w:p w14:paraId="58EF375A" w14:textId="33FADED9" w:rsidR="006A4882" w:rsidRPr="003E7B8B" w:rsidRDefault="006A4882" w:rsidP="006A4882">
      <w:pPr>
        <w:pStyle w:val="Prrafodelista"/>
        <w:numPr>
          <w:ilvl w:val="0"/>
          <w:numId w:val="9"/>
        </w:numPr>
        <w:spacing w:before="240" w:after="240" w:line="360" w:lineRule="auto"/>
        <w:jc w:val="both"/>
        <w:rPr>
          <w:rFonts w:ascii="Palatino Linotype" w:hAnsi="Palatino Linotype"/>
          <w:lang w:eastAsia="es-MX"/>
        </w:rPr>
      </w:pPr>
      <w:bookmarkStart w:id="6" w:name="_Hlk48684990"/>
      <w:r w:rsidRPr="003E7B8B">
        <w:rPr>
          <w:rFonts w:ascii="Palatino Linotype" w:hAnsi="Palatino Linotype"/>
          <w:lang w:eastAsia="es-MX"/>
        </w:rPr>
        <w:t>Nombre de los servidores públicos que ostentaron el cargo de Delegado o Delegada del uno de enero de dos mil veinte al veinticinco de junio de dos mil veintiuno</w:t>
      </w:r>
      <w:r w:rsidR="00E95CCC" w:rsidRPr="003E7B8B">
        <w:rPr>
          <w:rFonts w:ascii="Palatino Linotype" w:hAnsi="Palatino Linotype"/>
          <w:lang w:eastAsia="es-MX"/>
        </w:rPr>
        <w:t xml:space="preserve"> en la unidad administrativa referida por el particular</w:t>
      </w:r>
      <w:r w:rsidR="006A6859" w:rsidRPr="003E7B8B">
        <w:rPr>
          <w:rFonts w:ascii="Palatino Linotype" w:hAnsi="Palatino Linotype"/>
          <w:lang w:eastAsia="es-MX"/>
        </w:rPr>
        <w:t xml:space="preserve"> o equivalente</w:t>
      </w:r>
      <w:r w:rsidRPr="003E7B8B">
        <w:rPr>
          <w:rFonts w:ascii="Palatino Linotype" w:hAnsi="Palatino Linotype"/>
          <w:lang w:eastAsia="es-MX"/>
        </w:rPr>
        <w:t>, así como el periodo que ocuparon dicho</w:t>
      </w:r>
      <w:r w:rsidR="00FE6653" w:rsidRPr="003E7B8B">
        <w:rPr>
          <w:rFonts w:ascii="Palatino Linotype" w:hAnsi="Palatino Linotype"/>
          <w:lang w:eastAsia="es-MX"/>
        </w:rPr>
        <w:t xml:space="preserve"> </w:t>
      </w:r>
      <w:r w:rsidRPr="003E7B8B">
        <w:rPr>
          <w:rFonts w:ascii="Palatino Linotype" w:hAnsi="Palatino Linotype"/>
          <w:lang w:eastAsia="es-MX"/>
        </w:rPr>
        <w:t>cargo.</w:t>
      </w:r>
    </w:p>
    <w:p w14:paraId="6E685F03" w14:textId="77777777" w:rsidR="006A4882" w:rsidRPr="003E7B8B" w:rsidRDefault="006A4882" w:rsidP="006A4882">
      <w:pPr>
        <w:spacing w:before="100" w:beforeAutospacing="1" w:after="100" w:afterAutospacing="1"/>
        <w:ind w:left="360" w:right="49"/>
        <w:jc w:val="both"/>
        <w:rPr>
          <w:rFonts w:ascii="Palatino Linotype" w:hAnsi="Palatino Linotype" w:cs="Arial"/>
          <w:i/>
          <w:sz w:val="22"/>
          <w:szCs w:val="22"/>
        </w:rPr>
      </w:pPr>
      <w:r w:rsidRPr="003E7B8B">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bookmarkEnd w:id="6"/>
    <w:p w14:paraId="492352B6" w14:textId="19175A8F" w:rsidR="00B73696" w:rsidRPr="003E7B8B" w:rsidRDefault="00A247A3" w:rsidP="00B73696">
      <w:pPr>
        <w:spacing w:before="240" w:after="240" w:line="360" w:lineRule="auto"/>
        <w:jc w:val="both"/>
        <w:rPr>
          <w:rFonts w:ascii="Palatino Linotype" w:hAnsi="Palatino Linotype" w:cs="Arial"/>
          <w:b/>
        </w:rPr>
      </w:pPr>
      <w:r w:rsidRPr="003E7B8B">
        <w:rPr>
          <w:rFonts w:ascii="Palatino Linotype" w:hAnsi="Palatino Linotype" w:cs="Arial"/>
          <w:b/>
        </w:rPr>
        <w:t>Cuarto</w:t>
      </w:r>
      <w:r w:rsidR="00B73696" w:rsidRPr="003E7B8B">
        <w:rPr>
          <w:rFonts w:ascii="Palatino Linotype" w:hAnsi="Palatino Linotype" w:cs="Arial"/>
          <w:b/>
        </w:rPr>
        <w:t xml:space="preserve">. Notifíquese, </w:t>
      </w:r>
      <w:r w:rsidR="00B73696" w:rsidRPr="003E7B8B">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B73696" w:rsidRPr="003E7B8B">
        <w:rPr>
          <w:rFonts w:ascii="Palatino Linotype" w:hAnsi="Palatino Linotype" w:cs="Arial"/>
          <w:b/>
        </w:rPr>
        <w:t>.</w:t>
      </w:r>
    </w:p>
    <w:p w14:paraId="6B28D978" w14:textId="69531440" w:rsidR="00B73696" w:rsidRPr="003E7B8B" w:rsidRDefault="00B73696" w:rsidP="00B73696">
      <w:pPr>
        <w:spacing w:before="240" w:after="240" w:line="360" w:lineRule="auto"/>
        <w:jc w:val="both"/>
        <w:rPr>
          <w:rFonts w:ascii="Palatino Linotype" w:eastAsia="Calibri" w:hAnsi="Palatino Linotype" w:cs="Arial"/>
          <w:bCs/>
          <w:lang w:val="es-MX" w:eastAsia="en-US"/>
        </w:rPr>
      </w:pPr>
      <w:r w:rsidRPr="003E7B8B">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2BCA21" w14:textId="62840B07" w:rsidR="00B73696" w:rsidRPr="003E7B8B" w:rsidRDefault="00A247A3" w:rsidP="00B73696">
      <w:pPr>
        <w:spacing w:before="240" w:after="240" w:line="360" w:lineRule="auto"/>
        <w:jc w:val="both"/>
        <w:rPr>
          <w:rFonts w:ascii="Palatino Linotype" w:hAnsi="Palatino Linotype"/>
        </w:rPr>
      </w:pPr>
      <w:r w:rsidRPr="003E7B8B">
        <w:rPr>
          <w:rFonts w:ascii="Palatino Linotype" w:hAnsi="Palatino Linotype" w:cs="Arial"/>
          <w:b/>
        </w:rPr>
        <w:lastRenderedPageBreak/>
        <w:t>Quinto</w:t>
      </w:r>
      <w:r w:rsidR="00B73696" w:rsidRPr="003E7B8B">
        <w:rPr>
          <w:rFonts w:ascii="Palatino Linotype" w:hAnsi="Palatino Linotype" w:cs="Arial"/>
          <w:b/>
        </w:rPr>
        <w:t>.  Notifíquese,</w:t>
      </w:r>
      <w:r w:rsidR="00B73696" w:rsidRPr="003E7B8B">
        <w:rPr>
          <w:rFonts w:ascii="Palatino Linotype" w:hAnsi="Palatino Linotype" w:cs="Arial"/>
        </w:rPr>
        <w:t xml:space="preserve"> </w:t>
      </w:r>
      <w:r w:rsidR="00B73696" w:rsidRPr="003E7B8B">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336CB828" w:rsidR="0007536C" w:rsidRPr="003E7B8B" w:rsidRDefault="0007536C" w:rsidP="0007536C">
      <w:pPr>
        <w:spacing w:before="240" w:after="240" w:line="360" w:lineRule="auto"/>
        <w:jc w:val="both"/>
        <w:rPr>
          <w:rFonts w:ascii="Palatino Linotype" w:hAnsi="Palatino Linotype" w:cs="Arial"/>
          <w:lang w:val="es-ES_tradnl"/>
        </w:rPr>
      </w:pPr>
      <w:r w:rsidRPr="003E7B8B">
        <w:rPr>
          <w:rFonts w:ascii="Palatino Linotype" w:hAnsi="Palatino Linotype" w:cs="Arial"/>
        </w:rPr>
        <w:t>ASÍ LO RESUELVE, POR UNANIMIDAD DE VOTOS, EL PLENO DEL</w:t>
      </w:r>
      <w:r w:rsidRPr="003E7B8B">
        <w:rPr>
          <w:rFonts w:ascii="Palatino Linotype" w:eastAsia="Arial Unicode MS" w:hAnsi="Palatino Linotype" w:cs="Arial"/>
        </w:rPr>
        <w:t xml:space="preserve"> INSTITUTO DE TRANSPARENCIA, ACCESO A LA INFORMACIÓN PÚBLICA Y PROTECCIÓN DE DATOS PERSONALES DEL ESTADO DE MÉXICO Y MUNICIPIOS</w:t>
      </w:r>
      <w:r w:rsidRPr="003E7B8B">
        <w:rPr>
          <w:rFonts w:ascii="Palatino Linotype" w:hAnsi="Palatino Linotype" w:cs="Arial"/>
        </w:rPr>
        <w:t xml:space="preserve">, CONFORMADO POR LOS COMISIONADOS </w:t>
      </w:r>
      <w:r w:rsidRPr="003E7B8B">
        <w:rPr>
          <w:rFonts w:ascii="Palatino Linotype" w:hAnsi="Palatino Linotype"/>
        </w:rPr>
        <w:t>JOSÉ MARTÍNEZ VILCHIS; SHARON CRISTINA MORALES MARTÍNEZ; MARÍA DEL ROSARIO MEJÍA AYALA; GUADALUPE RAMÍREZ PEÑA Y LUIS GUSTAVO PARRA NORIEGA;</w:t>
      </w:r>
      <w:r w:rsidR="002B28BF" w:rsidRPr="003E7B8B">
        <w:rPr>
          <w:rFonts w:ascii="Palatino Linotype" w:hAnsi="Palatino Linotype" w:cs="Arial"/>
        </w:rPr>
        <w:t xml:space="preserve"> EN LA TRIGÉSIMO SEGUNDA</w:t>
      </w:r>
      <w:r w:rsidRPr="003E7B8B">
        <w:rPr>
          <w:rFonts w:ascii="Palatino Linotype" w:hAnsi="Palatino Linotype" w:cs="Arial"/>
        </w:rPr>
        <w:t xml:space="preserve"> S</w:t>
      </w:r>
      <w:r w:rsidR="002B28BF" w:rsidRPr="003E7B8B">
        <w:rPr>
          <w:rFonts w:ascii="Palatino Linotype" w:hAnsi="Palatino Linotype" w:cs="Arial"/>
        </w:rPr>
        <w:t>ESIÓN ORDINARIA CELEBRADA EL QUINCE</w:t>
      </w:r>
      <w:r w:rsidRPr="003E7B8B">
        <w:rPr>
          <w:rFonts w:ascii="Palatino Linotype" w:hAnsi="Palatino Linotype" w:cs="Arial"/>
        </w:rPr>
        <w:t xml:space="preserve"> DE SEPTIEMBRE DE DOS MIL VEINTIUNO, ANTE EL SECRETARIO TÉCNICO DEL PLENO, ALEXIS TAPIA</w:t>
      </w:r>
      <w:r w:rsidRPr="003E7B8B">
        <w:rPr>
          <w:rFonts w:ascii="Palatino Linotype" w:hAnsi="Palatino Linotype" w:cs="Arial"/>
          <w:lang w:val="es-ES_tradnl"/>
        </w:rPr>
        <w:t xml:space="preserve"> RAMÍREZ.</w:t>
      </w:r>
    </w:p>
    <w:p w14:paraId="188501F5" w14:textId="29283C6A" w:rsidR="009B0D78" w:rsidRPr="003E7B8B" w:rsidRDefault="00C36501" w:rsidP="00251B17">
      <w:pPr>
        <w:spacing w:before="240" w:after="240"/>
        <w:jc w:val="both"/>
        <w:rPr>
          <w:rFonts w:ascii="Palatino Linotype" w:hAnsi="Palatino Linotype" w:cs="Arial"/>
          <w:sz w:val="20"/>
          <w:szCs w:val="20"/>
          <w:lang w:val="es-ES_tradnl"/>
        </w:rPr>
      </w:pPr>
      <w:r w:rsidRPr="003E7B8B">
        <w:rPr>
          <w:rFonts w:ascii="Palatino Linotype" w:hAnsi="Palatino Linotype" w:cs="Arial"/>
          <w:noProof/>
          <w:sz w:val="20"/>
          <w:szCs w:val="20"/>
          <w:lang w:val="es-MX" w:eastAsia="es-MX"/>
        </w:rPr>
        <mc:AlternateContent>
          <mc:Choice Requires="wps">
            <w:drawing>
              <wp:anchor distT="0" distB="0" distL="114300" distR="114300" simplePos="0" relativeHeight="251669504" behindDoc="0" locked="0" layoutInCell="1" allowOverlap="1" wp14:anchorId="07A27DC9" wp14:editId="0A7BA8CD">
                <wp:simplePos x="0" y="0"/>
                <wp:positionH relativeFrom="margin">
                  <wp:align>right</wp:align>
                </wp:positionH>
                <wp:positionV relativeFrom="paragraph">
                  <wp:posOffset>49531</wp:posOffset>
                </wp:positionV>
                <wp:extent cx="5514975" cy="22669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2266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5A06BD" id="Conector recto 1"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9pt" to="817.3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" strokecolor="black [3200]" strokeweight="2pt">
                <v:shadow on="t" color="black" opacity="24903f" origin=",.5" offset="0,.55556mm"/>
                <w10:wrap anchorx="margin"/>
              </v:line>
            </w:pict>
          </mc:Fallback>
        </mc:AlternateContent>
      </w:r>
    </w:p>
    <w:p w14:paraId="06D37F00" w14:textId="24867AF0" w:rsidR="009B0D78" w:rsidRPr="003E7B8B" w:rsidRDefault="009B0D78" w:rsidP="00251B17">
      <w:pPr>
        <w:spacing w:before="240" w:after="240"/>
        <w:jc w:val="both"/>
        <w:rPr>
          <w:rFonts w:ascii="Palatino Linotype" w:hAnsi="Palatino Linotype" w:cs="Arial"/>
          <w:sz w:val="20"/>
          <w:szCs w:val="20"/>
          <w:lang w:val="es-ES_tradnl"/>
        </w:rPr>
      </w:pPr>
    </w:p>
    <w:p w14:paraId="13F1AE8E" w14:textId="73A0A941" w:rsidR="009B0D78" w:rsidRPr="003E7B8B" w:rsidRDefault="009B0D78" w:rsidP="00251B17">
      <w:pPr>
        <w:spacing w:before="240" w:after="240"/>
        <w:jc w:val="both"/>
        <w:rPr>
          <w:rFonts w:ascii="Palatino Linotype" w:hAnsi="Palatino Linotype" w:cs="Arial"/>
          <w:sz w:val="20"/>
          <w:szCs w:val="20"/>
          <w:lang w:val="es-ES_tradnl"/>
        </w:rPr>
      </w:pPr>
    </w:p>
    <w:p w14:paraId="6ABB7AA7" w14:textId="1D8ED46E" w:rsidR="009B0D78" w:rsidRPr="003E7B8B" w:rsidRDefault="009B0D78" w:rsidP="00251B17">
      <w:pPr>
        <w:spacing w:before="240" w:after="240"/>
        <w:jc w:val="both"/>
        <w:rPr>
          <w:rFonts w:ascii="Palatino Linotype" w:hAnsi="Palatino Linotype" w:cs="Arial"/>
          <w:sz w:val="20"/>
          <w:szCs w:val="20"/>
          <w:lang w:val="es-ES_tradnl"/>
        </w:rPr>
      </w:pPr>
    </w:p>
    <w:p w14:paraId="58248052" w14:textId="0B5BBCCF" w:rsidR="009B0D78" w:rsidRPr="003E7B8B" w:rsidRDefault="009B0D78" w:rsidP="00251B17">
      <w:pPr>
        <w:spacing w:before="240" w:after="240"/>
        <w:jc w:val="both"/>
        <w:rPr>
          <w:rFonts w:ascii="Palatino Linotype" w:hAnsi="Palatino Linotype" w:cs="Arial"/>
          <w:sz w:val="20"/>
          <w:szCs w:val="20"/>
          <w:lang w:val="es-ES_tradnl"/>
        </w:rPr>
      </w:pPr>
    </w:p>
    <w:p w14:paraId="5966FDB5" w14:textId="5F1FDE8C" w:rsidR="009B0D78" w:rsidRPr="003E7B8B" w:rsidRDefault="009B0D78" w:rsidP="00251B17">
      <w:pPr>
        <w:spacing w:before="240" w:after="240"/>
        <w:jc w:val="both"/>
        <w:rPr>
          <w:rFonts w:ascii="Palatino Linotype" w:hAnsi="Palatino Linotype" w:cs="Arial"/>
          <w:sz w:val="20"/>
          <w:szCs w:val="20"/>
          <w:lang w:val="es-ES_tradnl"/>
        </w:rPr>
      </w:pPr>
    </w:p>
    <w:p w14:paraId="64A979DF" w14:textId="54B5581F" w:rsidR="009B0D78" w:rsidRPr="003E7B8B" w:rsidRDefault="009B0D78" w:rsidP="00251B17">
      <w:pPr>
        <w:spacing w:before="240" w:after="240"/>
        <w:jc w:val="both"/>
        <w:rPr>
          <w:rFonts w:ascii="Palatino Linotype" w:hAnsi="Palatino Linotype" w:cs="Arial"/>
          <w:sz w:val="20"/>
          <w:szCs w:val="20"/>
          <w:lang w:val="es-ES_tradnl"/>
        </w:rPr>
      </w:pPr>
    </w:p>
    <w:p w14:paraId="4C027D9E" w14:textId="169A06DE" w:rsidR="009B0D78" w:rsidRPr="003E7B8B" w:rsidRDefault="009B0D78" w:rsidP="00251B17">
      <w:pPr>
        <w:spacing w:before="240" w:after="240"/>
        <w:jc w:val="both"/>
        <w:rPr>
          <w:rFonts w:ascii="Palatino Linotype" w:hAnsi="Palatino Linotype" w:cs="Arial"/>
          <w:sz w:val="20"/>
          <w:szCs w:val="20"/>
          <w:lang w:val="es-ES_tradnl"/>
        </w:rPr>
      </w:pPr>
    </w:p>
    <w:p w14:paraId="2E063EC7" w14:textId="40A320C0" w:rsidR="009B0D78" w:rsidRPr="003E7B8B" w:rsidRDefault="009B0D78" w:rsidP="00251B17">
      <w:pPr>
        <w:spacing w:before="240" w:after="240"/>
        <w:jc w:val="both"/>
        <w:rPr>
          <w:rFonts w:ascii="Palatino Linotype" w:hAnsi="Palatino Linotype" w:cs="Arial"/>
          <w:sz w:val="20"/>
          <w:szCs w:val="20"/>
          <w:lang w:val="es-ES_tradnl"/>
        </w:rPr>
      </w:pPr>
    </w:p>
    <w:p w14:paraId="4D2C3207" w14:textId="33880CF0" w:rsidR="009B0D78" w:rsidRPr="003E7B8B" w:rsidRDefault="009B0D78" w:rsidP="00251B17">
      <w:pPr>
        <w:spacing w:before="240" w:after="240"/>
        <w:jc w:val="both"/>
        <w:rPr>
          <w:rFonts w:ascii="Palatino Linotype" w:hAnsi="Palatino Linotype" w:cs="Arial"/>
          <w:sz w:val="20"/>
          <w:szCs w:val="20"/>
          <w:lang w:val="es-ES_tradnl"/>
        </w:rPr>
      </w:pPr>
    </w:p>
    <w:p w14:paraId="0565173A" w14:textId="1238BCDA" w:rsidR="009B0D78" w:rsidRPr="003E7B8B" w:rsidRDefault="009B0D78" w:rsidP="00251B17">
      <w:pPr>
        <w:spacing w:before="240" w:after="240"/>
        <w:jc w:val="both"/>
        <w:rPr>
          <w:rFonts w:ascii="Palatino Linotype" w:hAnsi="Palatino Linotype" w:cs="Arial"/>
          <w:sz w:val="20"/>
          <w:szCs w:val="20"/>
          <w:lang w:val="es-ES_tradnl"/>
        </w:rPr>
      </w:pPr>
    </w:p>
    <w:p w14:paraId="25B1B430" w14:textId="2D5A69BC" w:rsidR="009B0D78" w:rsidRPr="003E7B8B" w:rsidRDefault="009B0D78" w:rsidP="00251B17">
      <w:pPr>
        <w:spacing w:before="240" w:after="240"/>
        <w:jc w:val="both"/>
        <w:rPr>
          <w:rFonts w:ascii="Palatino Linotype" w:hAnsi="Palatino Linotype" w:cs="Arial"/>
          <w:sz w:val="20"/>
          <w:szCs w:val="20"/>
          <w:lang w:val="es-ES_tradnl"/>
        </w:rPr>
      </w:pPr>
    </w:p>
    <w:p w14:paraId="0097120A" w14:textId="3E9BBAB6" w:rsidR="009B0D78" w:rsidRPr="003E7B8B" w:rsidRDefault="009B0D78" w:rsidP="00251B17">
      <w:pPr>
        <w:spacing w:before="240" w:after="240"/>
        <w:jc w:val="both"/>
        <w:rPr>
          <w:rFonts w:ascii="Palatino Linotype" w:hAnsi="Palatino Linotype" w:cs="Arial"/>
          <w:sz w:val="20"/>
          <w:szCs w:val="20"/>
          <w:lang w:val="es-ES_tradnl"/>
        </w:rPr>
      </w:pPr>
    </w:p>
    <w:p w14:paraId="7756B0FB" w14:textId="53D082D2" w:rsidR="009B0D78" w:rsidRPr="003E7B8B" w:rsidRDefault="009B0D78" w:rsidP="00251B17">
      <w:pPr>
        <w:spacing w:before="240" w:after="240"/>
        <w:jc w:val="both"/>
        <w:rPr>
          <w:rFonts w:ascii="Palatino Linotype" w:hAnsi="Palatino Linotype" w:cs="Arial"/>
          <w:sz w:val="20"/>
          <w:szCs w:val="20"/>
          <w:lang w:val="es-ES_tradnl"/>
        </w:rPr>
      </w:pPr>
    </w:p>
    <w:p w14:paraId="01379307" w14:textId="4C1013C3" w:rsidR="009B0D78" w:rsidRPr="003E7B8B" w:rsidRDefault="009B0D78" w:rsidP="00251B17">
      <w:pPr>
        <w:spacing w:before="240" w:after="240"/>
        <w:jc w:val="both"/>
        <w:rPr>
          <w:rFonts w:ascii="Palatino Linotype" w:hAnsi="Palatino Linotype" w:cs="Arial"/>
          <w:sz w:val="20"/>
          <w:szCs w:val="20"/>
          <w:lang w:val="es-ES_tradnl"/>
        </w:rPr>
      </w:pPr>
    </w:p>
    <w:p w14:paraId="1FD2FDBA" w14:textId="7C5C9E5C" w:rsidR="009B0D78" w:rsidRPr="003E7B8B" w:rsidRDefault="009B0D78" w:rsidP="00251B17">
      <w:pPr>
        <w:spacing w:before="240" w:after="240"/>
        <w:jc w:val="both"/>
        <w:rPr>
          <w:rFonts w:ascii="Palatino Linotype" w:hAnsi="Palatino Linotype" w:cs="Arial"/>
          <w:sz w:val="20"/>
          <w:szCs w:val="20"/>
          <w:lang w:val="es-ES_tradnl"/>
        </w:rPr>
      </w:pPr>
    </w:p>
    <w:p w14:paraId="08342ECE" w14:textId="54F44038" w:rsidR="009B0D78" w:rsidRPr="003E7B8B" w:rsidRDefault="009B0D78" w:rsidP="00251B17">
      <w:pPr>
        <w:spacing w:before="240" w:after="240"/>
        <w:jc w:val="both"/>
        <w:rPr>
          <w:rFonts w:ascii="Palatino Linotype" w:hAnsi="Palatino Linotype" w:cs="Arial"/>
          <w:sz w:val="20"/>
          <w:szCs w:val="20"/>
          <w:lang w:val="es-ES_tradnl"/>
        </w:rPr>
      </w:pPr>
    </w:p>
    <w:p w14:paraId="395084B4" w14:textId="60FFB77E" w:rsidR="009B0D78" w:rsidRPr="003E7B8B" w:rsidRDefault="009B0D78" w:rsidP="00251B17">
      <w:pPr>
        <w:spacing w:before="240" w:after="240"/>
        <w:jc w:val="both"/>
        <w:rPr>
          <w:rFonts w:ascii="Palatino Linotype" w:hAnsi="Palatino Linotype" w:cs="Arial"/>
          <w:sz w:val="20"/>
          <w:szCs w:val="20"/>
          <w:lang w:val="es-ES_tradnl"/>
        </w:rPr>
      </w:pPr>
    </w:p>
    <w:p w14:paraId="4D2F4F43" w14:textId="2B00AC29" w:rsidR="009B0D78" w:rsidRPr="003E7B8B" w:rsidRDefault="009B0D78" w:rsidP="00251B17">
      <w:pPr>
        <w:spacing w:before="240" w:after="240"/>
        <w:jc w:val="both"/>
        <w:rPr>
          <w:rFonts w:ascii="Palatino Linotype" w:hAnsi="Palatino Linotype" w:cs="Arial"/>
          <w:sz w:val="20"/>
          <w:szCs w:val="20"/>
          <w:lang w:val="es-ES_tradnl"/>
        </w:rPr>
      </w:pPr>
    </w:p>
    <w:p w14:paraId="53D96D2C" w14:textId="573E0760" w:rsidR="009B0D78" w:rsidRPr="003E7B8B" w:rsidRDefault="009B0D78" w:rsidP="00251B17">
      <w:pPr>
        <w:spacing w:before="240" w:after="240"/>
        <w:jc w:val="both"/>
        <w:rPr>
          <w:rFonts w:ascii="Palatino Linotype" w:hAnsi="Palatino Linotype" w:cs="Arial"/>
          <w:sz w:val="20"/>
          <w:szCs w:val="20"/>
          <w:lang w:val="es-ES_tradnl"/>
        </w:rPr>
      </w:pPr>
    </w:p>
    <w:p w14:paraId="01ADD847" w14:textId="77777777" w:rsidR="009B0D78" w:rsidRPr="003E7B8B" w:rsidRDefault="009B0D78" w:rsidP="00251B17">
      <w:pPr>
        <w:spacing w:before="240" w:after="240"/>
        <w:jc w:val="both"/>
        <w:rPr>
          <w:rFonts w:ascii="Palatino Linotype" w:hAnsi="Palatino Linotype" w:cs="Arial"/>
          <w:sz w:val="20"/>
          <w:szCs w:val="20"/>
          <w:lang w:val="es-ES_tradnl"/>
        </w:rPr>
      </w:pPr>
    </w:p>
    <w:sectPr w:rsidR="009B0D78" w:rsidRPr="003E7B8B"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E5772F" w:rsidRDefault="00E5772F" w:rsidP="00C80F8C">
      <w:r>
        <w:separator/>
      </w:r>
    </w:p>
  </w:endnote>
  <w:endnote w:type="continuationSeparator" w:id="0">
    <w:p w14:paraId="07FDFF50" w14:textId="77777777" w:rsidR="00E5772F" w:rsidRDefault="00E577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E5772F" w:rsidRPr="00F12350" w:rsidRDefault="00E5772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7B8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7B8B">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1A8CE916" w14:textId="77777777" w:rsidR="00E5772F" w:rsidRDefault="00E5772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E5772F" w:rsidRPr="00F12350" w:rsidRDefault="00E5772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7B8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7B8B">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51343F66" w14:textId="77777777" w:rsidR="00E5772F" w:rsidRDefault="00E577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E5772F" w:rsidRDefault="00E5772F" w:rsidP="00C80F8C">
      <w:r>
        <w:separator/>
      </w:r>
    </w:p>
  </w:footnote>
  <w:footnote w:type="continuationSeparator" w:id="0">
    <w:p w14:paraId="2F6647D6" w14:textId="77777777" w:rsidR="00E5772F" w:rsidRDefault="00E5772F" w:rsidP="00C80F8C">
      <w:r>
        <w:continuationSeparator/>
      </w:r>
    </w:p>
  </w:footnote>
  <w:footnote w:id="1">
    <w:p w14:paraId="79AB4FF9" w14:textId="77777777" w:rsidR="00E5772F" w:rsidRPr="009D36FF" w:rsidRDefault="00E5772F" w:rsidP="009D36FF">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3C2803CF" w14:textId="77777777" w:rsidR="00E5772F" w:rsidRPr="009D36FF" w:rsidRDefault="00E5772F" w:rsidP="009D36FF">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5F16107" w14:textId="77777777" w:rsidR="00E5772F" w:rsidRPr="009D36FF" w:rsidRDefault="00E5772F" w:rsidP="009D36FF">
      <w:pPr>
        <w:ind w:right="49"/>
        <w:jc w:val="both"/>
        <w:rPr>
          <w:rFonts w:ascii="Palatino Linotype" w:hAnsi="Palatino Linotype"/>
          <w:i/>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i/>
          <w:sz w:val="16"/>
          <w:szCs w:val="16"/>
        </w:rPr>
        <w:t>Artículo 53.</w:t>
      </w:r>
      <w:r w:rsidRPr="009D36FF">
        <w:rPr>
          <w:rFonts w:ascii="Palatino Linotype" w:hAnsi="Palatino Linotype"/>
          <w:i/>
          <w:sz w:val="16"/>
          <w:szCs w:val="16"/>
        </w:rPr>
        <w:t xml:space="preserve"> Las </w:t>
      </w:r>
      <w:r w:rsidRPr="009D36FF">
        <w:rPr>
          <w:rFonts w:ascii="Palatino Linotype" w:hAnsi="Palatino Linotype"/>
          <w:b/>
          <w:i/>
          <w:sz w:val="16"/>
          <w:szCs w:val="16"/>
        </w:rPr>
        <w:t>Unidades de Transparencia</w:t>
      </w:r>
      <w:r w:rsidRPr="009D36FF">
        <w:rPr>
          <w:rFonts w:ascii="Palatino Linotype" w:hAnsi="Palatino Linotype"/>
          <w:i/>
          <w:sz w:val="16"/>
          <w:szCs w:val="16"/>
        </w:rPr>
        <w:t xml:space="preserve"> tendrán las siguientes funciones:</w:t>
      </w:r>
    </w:p>
    <w:p w14:paraId="182401D1" w14:textId="77777777" w:rsidR="00E5772F" w:rsidRPr="009D36FF" w:rsidRDefault="00E5772F" w:rsidP="009D36FF">
      <w:pPr>
        <w:ind w:right="49"/>
        <w:jc w:val="both"/>
        <w:rPr>
          <w:rFonts w:ascii="Palatino Linotype" w:hAnsi="Palatino Linotype"/>
          <w:sz w:val="16"/>
          <w:szCs w:val="16"/>
        </w:rPr>
      </w:pPr>
      <w:r w:rsidRPr="009D36FF">
        <w:rPr>
          <w:rFonts w:ascii="Palatino Linotype" w:hAnsi="Palatino Linotype"/>
          <w:b/>
          <w:i/>
          <w:sz w:val="16"/>
          <w:szCs w:val="16"/>
        </w:rPr>
        <w:t>II.</w:t>
      </w:r>
      <w:r w:rsidRPr="009D36FF">
        <w:rPr>
          <w:rFonts w:ascii="Palatino Linotype" w:hAnsi="Palatino Linotype"/>
          <w:i/>
          <w:sz w:val="16"/>
          <w:szCs w:val="16"/>
        </w:rPr>
        <w:t xml:space="preserve"> Recibir, tramitar y dar respuesta a las solicitudes de acceso a la información;</w:t>
      </w:r>
    </w:p>
  </w:footnote>
  <w:footnote w:id="3">
    <w:p w14:paraId="38667236" w14:textId="77777777" w:rsidR="00E5772F" w:rsidRPr="009D36FF" w:rsidRDefault="00E5772F" w:rsidP="009D36FF">
      <w:pPr>
        <w:pStyle w:val="Textonotapie"/>
        <w:ind w:right="49"/>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i/>
          <w:sz w:val="16"/>
          <w:szCs w:val="16"/>
        </w:rPr>
        <w:t>Artículo 162.</w:t>
      </w:r>
      <w:r w:rsidRPr="009D36FF">
        <w:rPr>
          <w:rFonts w:ascii="Palatino Linotype" w:hAnsi="Palatino Linotype"/>
          <w:i/>
          <w:sz w:val="16"/>
          <w:szCs w:val="16"/>
        </w:rPr>
        <w:t xml:space="preserve"> Las </w:t>
      </w:r>
      <w:r w:rsidRPr="009D36FF">
        <w:rPr>
          <w:rFonts w:ascii="Palatino Linotype" w:hAnsi="Palatino Linotype"/>
          <w:b/>
          <w:i/>
          <w:sz w:val="16"/>
          <w:szCs w:val="16"/>
        </w:rPr>
        <w:t>unidades de transparencia</w:t>
      </w:r>
      <w:r w:rsidRPr="009D36FF">
        <w:rPr>
          <w:rFonts w:ascii="Palatino Linotype" w:hAnsi="Palatino Linotype"/>
          <w:i/>
          <w:sz w:val="16"/>
          <w:szCs w:val="16"/>
        </w:rPr>
        <w:t xml:space="preserve"> deberán </w:t>
      </w:r>
      <w:r w:rsidRPr="009D36FF">
        <w:rPr>
          <w:rFonts w:ascii="Palatino Linotype" w:hAnsi="Palatino Linotype"/>
          <w:b/>
          <w:i/>
          <w:sz w:val="16"/>
          <w:szCs w:val="16"/>
        </w:rPr>
        <w:t>garantizar que las solicitudes se turnen a todas las Áreas competentes</w:t>
      </w:r>
      <w:r w:rsidRPr="009D36FF">
        <w:rPr>
          <w:rFonts w:ascii="Palatino Linotype" w:hAnsi="Palatino Linotype"/>
          <w:i/>
          <w:sz w:val="16"/>
          <w:szCs w:val="16"/>
        </w:rPr>
        <w:t xml:space="preserve"> que </w:t>
      </w:r>
      <w:r w:rsidRPr="009D36FF">
        <w:rPr>
          <w:rFonts w:ascii="Palatino Linotype" w:hAnsi="Palatino Linotype"/>
          <w:b/>
          <w:i/>
          <w:sz w:val="16"/>
          <w:szCs w:val="16"/>
        </w:rPr>
        <w:t>cuenten con la información o deban tenerla de acuerdo a sus facultades, competencias y funciones,</w:t>
      </w:r>
      <w:r w:rsidRPr="009D36FF">
        <w:rPr>
          <w:rFonts w:ascii="Palatino Linotype" w:hAnsi="Palatino Linotype"/>
          <w:i/>
          <w:sz w:val="16"/>
          <w:szCs w:val="16"/>
        </w:rPr>
        <w:t xml:space="preserve"> con el objeto de que realicen una </w:t>
      </w:r>
      <w:r w:rsidRPr="009D36FF">
        <w:rPr>
          <w:rFonts w:ascii="Palatino Linotype" w:hAnsi="Palatino Linotype"/>
          <w:b/>
          <w:i/>
          <w:sz w:val="16"/>
          <w:szCs w:val="16"/>
        </w:rPr>
        <w:t>búsqueda exhaustiva y razonable</w:t>
      </w:r>
      <w:r w:rsidRPr="009D36FF">
        <w:rPr>
          <w:rFonts w:ascii="Palatino Linotype" w:hAnsi="Palatino Linotype"/>
          <w:i/>
          <w:sz w:val="16"/>
          <w:szCs w:val="16"/>
        </w:rPr>
        <w:t xml:space="preserve"> de la información solicitada</w:t>
      </w:r>
    </w:p>
  </w:footnote>
  <w:footnote w:id="4">
    <w:p w14:paraId="4D6AF86F" w14:textId="2503E805" w:rsidR="00E5772F" w:rsidRPr="009D36FF" w:rsidRDefault="00E5772F" w:rsidP="009D36FF">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EC4D98">
        <w:rPr>
          <w:rFonts w:ascii="Palatino Linotype" w:hAnsi="Palatino Linotype"/>
          <w:b/>
          <w:sz w:val="16"/>
          <w:szCs w:val="16"/>
        </w:rPr>
        <w:t>Artículo 92.</w:t>
      </w:r>
      <w:r w:rsidRPr="009D36FF">
        <w:rPr>
          <w:rFonts w:ascii="Palatino Linotype" w:hAnsi="Palatino Linotype"/>
          <w:sz w:val="16"/>
          <w:szCs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4D0000" w14:textId="77777777" w:rsidR="00E5772F" w:rsidRPr="009D36FF" w:rsidRDefault="00E5772F" w:rsidP="009D36FF">
      <w:pPr>
        <w:pStyle w:val="Textonotapie"/>
        <w:jc w:val="both"/>
        <w:rPr>
          <w:rFonts w:ascii="Palatino Linotype" w:hAnsi="Palatino Linotype"/>
          <w:sz w:val="16"/>
          <w:szCs w:val="16"/>
        </w:rPr>
      </w:pPr>
      <w:r w:rsidRPr="009D36FF">
        <w:rPr>
          <w:rFonts w:ascii="Palatino Linotype" w:hAnsi="Palatino Linotype"/>
          <w:sz w:val="16"/>
          <w:szCs w:val="16"/>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1E8D931" w14:textId="0705E1DC" w:rsidR="00E5772F" w:rsidRPr="009D36FF" w:rsidRDefault="00E5772F" w:rsidP="009D36FF">
      <w:pPr>
        <w:pStyle w:val="Textonotapie"/>
        <w:jc w:val="both"/>
        <w:rPr>
          <w:rFonts w:ascii="Palatino Linotype" w:hAnsi="Palatino Linotype"/>
          <w:sz w:val="16"/>
          <w:szCs w:val="16"/>
        </w:rPr>
      </w:pPr>
      <w:r w:rsidRPr="009D36FF">
        <w:rPr>
          <w:rFonts w:ascii="Palatino Linotype" w:hAnsi="Palatino Linotype"/>
          <w:sz w:val="16"/>
          <w:szCs w:val="16"/>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E5772F" w:rsidRDefault="00E5772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E5772F" w:rsidRPr="008A510F" w14:paraId="18B3AC9D" w14:textId="77777777" w:rsidTr="00DF49AD">
      <w:tc>
        <w:tcPr>
          <w:tcW w:w="2489" w:type="dxa"/>
          <w:shd w:val="clear" w:color="auto" w:fill="auto"/>
        </w:tcPr>
        <w:p w14:paraId="6522F859" w14:textId="4A4929A6" w:rsidR="00E5772F" w:rsidRPr="008A510F" w:rsidRDefault="00E5772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9F1A4E1" w:rsidR="00E5772F" w:rsidRPr="008A510F" w:rsidRDefault="00E5772F"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03824/INFOEM/IP/RR/2021 y ACUMULADO</w:t>
          </w:r>
        </w:p>
      </w:tc>
    </w:tr>
    <w:tr w:rsidR="00E5772F" w:rsidRPr="008A510F" w14:paraId="6797BE02" w14:textId="77777777" w:rsidTr="00DF49AD">
      <w:trPr>
        <w:trHeight w:val="228"/>
      </w:trPr>
      <w:tc>
        <w:tcPr>
          <w:tcW w:w="2489" w:type="dxa"/>
          <w:shd w:val="clear" w:color="auto" w:fill="auto"/>
          <w:vAlign w:val="center"/>
        </w:tcPr>
        <w:p w14:paraId="3FF1D528" w14:textId="77777777" w:rsidR="00E5772F" w:rsidRPr="008A510F" w:rsidRDefault="00E5772F"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2B72F7D" w:rsidR="00E5772F" w:rsidRPr="00927A01" w:rsidRDefault="00E5772F" w:rsidP="00E822C1">
          <w:pPr>
            <w:ind w:left="-45" w:right="176"/>
            <w:jc w:val="both"/>
            <w:rPr>
              <w:rFonts w:ascii="Palatino Linotype" w:hAnsi="Palatino Linotype"/>
              <w:b/>
              <w:sz w:val="22"/>
              <w:szCs w:val="22"/>
              <w:lang w:val="es-ES_tradnl"/>
            </w:rPr>
          </w:pPr>
          <w:r w:rsidRPr="00D31365">
            <w:rPr>
              <w:rFonts w:ascii="Palatino Linotype" w:hAnsi="Palatino Linotype"/>
              <w:b/>
              <w:sz w:val="22"/>
              <w:szCs w:val="22"/>
              <w:lang w:val="es-ES_tradnl"/>
            </w:rPr>
            <w:t>Comisión de Conciliación y Arbitraje Médico del Estado de México</w:t>
          </w:r>
        </w:p>
      </w:tc>
    </w:tr>
    <w:tr w:rsidR="00E5772F" w:rsidRPr="008A510F" w14:paraId="0D950505" w14:textId="77777777" w:rsidTr="00DF49AD">
      <w:tc>
        <w:tcPr>
          <w:tcW w:w="2489" w:type="dxa"/>
          <w:shd w:val="clear" w:color="auto" w:fill="auto"/>
          <w:vAlign w:val="center"/>
        </w:tcPr>
        <w:p w14:paraId="43614717" w14:textId="77777777" w:rsidR="00E5772F" w:rsidRPr="008A510F" w:rsidRDefault="00E5772F"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E5772F" w:rsidRPr="008A510F" w:rsidRDefault="00E5772F"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E5772F" w:rsidRDefault="00E5772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5772F" w:rsidRPr="005A5E02" w14:paraId="0EE5497D" w14:textId="77777777" w:rsidTr="00DF49AD">
      <w:tc>
        <w:tcPr>
          <w:tcW w:w="2551" w:type="dxa"/>
          <w:shd w:val="clear" w:color="auto" w:fill="auto"/>
          <w:vAlign w:val="center"/>
        </w:tcPr>
        <w:p w14:paraId="09A0E80D" w14:textId="00654EA5" w:rsidR="00E5772F" w:rsidRPr="005A5E02" w:rsidRDefault="00E5772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BD3FB2B" w:rsidR="00E5772F" w:rsidRPr="005A5E02" w:rsidRDefault="00E5772F"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03824/INFOEM/IP/RR/2021 y ACUMULADO</w:t>
          </w:r>
        </w:p>
      </w:tc>
    </w:tr>
    <w:tr w:rsidR="00E5772F" w:rsidRPr="005A5E02" w14:paraId="01D75FFA" w14:textId="77777777" w:rsidTr="00BE6311">
      <w:trPr>
        <w:trHeight w:val="130"/>
      </w:trPr>
      <w:tc>
        <w:tcPr>
          <w:tcW w:w="2551" w:type="dxa"/>
          <w:shd w:val="clear" w:color="auto" w:fill="auto"/>
          <w:vAlign w:val="center"/>
        </w:tcPr>
        <w:p w14:paraId="0D40E9B3" w14:textId="77777777" w:rsidR="00E5772F" w:rsidRPr="005A5E02" w:rsidRDefault="00E5772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116F21E" w:rsidR="00E5772F" w:rsidRPr="006220B0" w:rsidRDefault="00E5772F" w:rsidP="00C2324D">
          <w:pPr>
            <w:ind w:left="-45"/>
            <w:jc w:val="both"/>
            <w:rPr>
              <w:rFonts w:ascii="Palatino Linotype" w:hAnsi="Palatino Linotype"/>
              <w:b/>
              <w:bCs/>
              <w:sz w:val="22"/>
              <w:szCs w:val="22"/>
              <w:lang w:val="es-ES_tradnl"/>
            </w:rPr>
          </w:pPr>
        </w:p>
      </w:tc>
    </w:tr>
    <w:tr w:rsidR="00E5772F" w:rsidRPr="005A5E02" w14:paraId="468EFDE2" w14:textId="77777777" w:rsidTr="00DF49AD">
      <w:trPr>
        <w:trHeight w:val="228"/>
      </w:trPr>
      <w:tc>
        <w:tcPr>
          <w:tcW w:w="2551" w:type="dxa"/>
          <w:shd w:val="clear" w:color="auto" w:fill="auto"/>
          <w:vAlign w:val="center"/>
        </w:tcPr>
        <w:p w14:paraId="3E89BB75" w14:textId="77777777" w:rsidR="00E5772F" w:rsidRPr="005A5E02" w:rsidRDefault="00E5772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771540A" w:rsidR="00E5772F" w:rsidRPr="00927A01" w:rsidRDefault="00E5772F" w:rsidP="007A30B2">
          <w:pPr>
            <w:ind w:left="-45" w:right="176"/>
            <w:jc w:val="both"/>
            <w:rPr>
              <w:rFonts w:ascii="Palatino Linotype" w:hAnsi="Palatino Linotype"/>
              <w:b/>
              <w:sz w:val="22"/>
              <w:szCs w:val="22"/>
              <w:lang w:val="es-ES_tradnl"/>
            </w:rPr>
          </w:pPr>
          <w:r w:rsidRPr="00D31365">
            <w:rPr>
              <w:rFonts w:ascii="Palatino Linotype" w:hAnsi="Palatino Linotype"/>
              <w:b/>
              <w:sz w:val="22"/>
              <w:szCs w:val="22"/>
              <w:lang w:val="es-ES_tradnl"/>
            </w:rPr>
            <w:t>Comisión de Conciliación y Arbitraje Médico del Estado de México</w:t>
          </w:r>
        </w:p>
      </w:tc>
    </w:tr>
    <w:tr w:rsidR="00E5772F" w:rsidRPr="005A5E02" w14:paraId="5BC0C801" w14:textId="77777777" w:rsidTr="00DF49AD">
      <w:tc>
        <w:tcPr>
          <w:tcW w:w="2551" w:type="dxa"/>
          <w:shd w:val="clear" w:color="auto" w:fill="auto"/>
          <w:vAlign w:val="center"/>
        </w:tcPr>
        <w:p w14:paraId="76AEACB4" w14:textId="77777777" w:rsidR="00E5772F" w:rsidRPr="005A5E02" w:rsidRDefault="00E5772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E5772F" w:rsidRPr="005A5E02" w:rsidRDefault="00E5772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E5772F" w:rsidRDefault="00E5772F"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2EBC3C6B">
          <wp:simplePos x="0" y="0"/>
          <wp:positionH relativeFrom="margin">
            <wp:align>center</wp:align>
          </wp:positionH>
          <wp:positionV relativeFrom="paragraph">
            <wp:posOffset>-1415651</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772"/>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2F54"/>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463"/>
    <w:rsid w:val="0017218F"/>
    <w:rsid w:val="001724F8"/>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7EF"/>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723"/>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83A"/>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3AD6"/>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3E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245"/>
    <w:rsid w:val="003C5546"/>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8B"/>
    <w:rsid w:val="003E7B97"/>
    <w:rsid w:val="003E7E53"/>
    <w:rsid w:val="003E7E85"/>
    <w:rsid w:val="003F03CA"/>
    <w:rsid w:val="003F059F"/>
    <w:rsid w:val="003F063F"/>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42D"/>
    <w:rsid w:val="0044764B"/>
    <w:rsid w:val="00447709"/>
    <w:rsid w:val="00447D94"/>
    <w:rsid w:val="0045042A"/>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FCE"/>
    <w:rsid w:val="004910CC"/>
    <w:rsid w:val="004912A5"/>
    <w:rsid w:val="004916C9"/>
    <w:rsid w:val="00491708"/>
    <w:rsid w:val="0049175B"/>
    <w:rsid w:val="0049279B"/>
    <w:rsid w:val="00492EB7"/>
    <w:rsid w:val="004946EA"/>
    <w:rsid w:val="004950CE"/>
    <w:rsid w:val="00495157"/>
    <w:rsid w:val="00495570"/>
    <w:rsid w:val="0049561C"/>
    <w:rsid w:val="004959F3"/>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763"/>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79E"/>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321"/>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A24"/>
    <w:rsid w:val="00571B99"/>
    <w:rsid w:val="00571BE1"/>
    <w:rsid w:val="00571F01"/>
    <w:rsid w:val="0057214B"/>
    <w:rsid w:val="00572523"/>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07A"/>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817"/>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882"/>
    <w:rsid w:val="006A4A25"/>
    <w:rsid w:val="006A5A7E"/>
    <w:rsid w:val="006A5BA7"/>
    <w:rsid w:val="006A61EB"/>
    <w:rsid w:val="006A64F9"/>
    <w:rsid w:val="006A66A9"/>
    <w:rsid w:val="006A685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3AA"/>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355"/>
    <w:rsid w:val="006E35DB"/>
    <w:rsid w:val="006E3B2E"/>
    <w:rsid w:val="006E40B3"/>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7BA"/>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D43"/>
    <w:rsid w:val="007169F0"/>
    <w:rsid w:val="00716A17"/>
    <w:rsid w:val="00716CFB"/>
    <w:rsid w:val="007171AE"/>
    <w:rsid w:val="007174FB"/>
    <w:rsid w:val="00717872"/>
    <w:rsid w:val="00717CA7"/>
    <w:rsid w:val="00720150"/>
    <w:rsid w:val="0072039E"/>
    <w:rsid w:val="00721221"/>
    <w:rsid w:val="007214EF"/>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4E79"/>
    <w:rsid w:val="007E52F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CED"/>
    <w:rsid w:val="00807E7F"/>
    <w:rsid w:val="00811078"/>
    <w:rsid w:val="008110D0"/>
    <w:rsid w:val="008112B9"/>
    <w:rsid w:val="008113EC"/>
    <w:rsid w:val="00811A88"/>
    <w:rsid w:val="008120AB"/>
    <w:rsid w:val="008124E9"/>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628"/>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6AF3"/>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AB2"/>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9AB"/>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6923"/>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7A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7A0"/>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C6F"/>
    <w:rsid w:val="00AB1D19"/>
    <w:rsid w:val="00AB1E50"/>
    <w:rsid w:val="00AB21AE"/>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D09"/>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094"/>
    <w:rsid w:val="00B712FE"/>
    <w:rsid w:val="00B7160C"/>
    <w:rsid w:val="00B7165B"/>
    <w:rsid w:val="00B71810"/>
    <w:rsid w:val="00B71AA6"/>
    <w:rsid w:val="00B71B7E"/>
    <w:rsid w:val="00B71CE3"/>
    <w:rsid w:val="00B71ED4"/>
    <w:rsid w:val="00B72270"/>
    <w:rsid w:val="00B72E8F"/>
    <w:rsid w:val="00B7339B"/>
    <w:rsid w:val="00B73535"/>
    <w:rsid w:val="00B735FF"/>
    <w:rsid w:val="00B73638"/>
    <w:rsid w:val="00B73696"/>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501"/>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A2"/>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6EEF"/>
    <w:rsid w:val="00CB7033"/>
    <w:rsid w:val="00CB70A9"/>
    <w:rsid w:val="00CB70AF"/>
    <w:rsid w:val="00CB70F5"/>
    <w:rsid w:val="00CB719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1D"/>
    <w:rsid w:val="00D05475"/>
    <w:rsid w:val="00D056DC"/>
    <w:rsid w:val="00D06012"/>
    <w:rsid w:val="00D0694D"/>
    <w:rsid w:val="00D06AB1"/>
    <w:rsid w:val="00D06D17"/>
    <w:rsid w:val="00D06F4C"/>
    <w:rsid w:val="00D07302"/>
    <w:rsid w:val="00D07507"/>
    <w:rsid w:val="00D0769A"/>
    <w:rsid w:val="00D07F0C"/>
    <w:rsid w:val="00D10ACF"/>
    <w:rsid w:val="00D10FEE"/>
    <w:rsid w:val="00D1111C"/>
    <w:rsid w:val="00D119FD"/>
    <w:rsid w:val="00D11BA3"/>
    <w:rsid w:val="00D12181"/>
    <w:rsid w:val="00D12220"/>
    <w:rsid w:val="00D124F9"/>
    <w:rsid w:val="00D12AAE"/>
    <w:rsid w:val="00D1310D"/>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625"/>
    <w:rsid w:val="00D31365"/>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5ED"/>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4C34"/>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BF8"/>
    <w:rsid w:val="00E04E3B"/>
    <w:rsid w:val="00E054A5"/>
    <w:rsid w:val="00E05D84"/>
    <w:rsid w:val="00E064E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0BA"/>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3EA"/>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FBE8-741B-47A6-97CE-1C3DC5F2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27</Pages>
  <Words>6472</Words>
  <Characters>35596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68</cp:revision>
  <cp:lastPrinted>2021-09-08T22:13:00Z</cp:lastPrinted>
  <dcterms:created xsi:type="dcterms:W3CDTF">2021-09-01T02:18:00Z</dcterms:created>
  <dcterms:modified xsi:type="dcterms:W3CDTF">2021-09-30T23:41:00Z</dcterms:modified>
</cp:coreProperties>
</file>