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9E02C" w14:textId="77777777" w:rsidR="00F22765" w:rsidRPr="0088173B" w:rsidRDefault="00F22765" w:rsidP="00F22765">
      <w:pPr>
        <w:spacing w:before="240" w:after="240" w:line="360" w:lineRule="auto"/>
        <w:jc w:val="both"/>
        <w:rPr>
          <w:rFonts w:ascii="Palatino Linotype" w:eastAsia="MS Mincho" w:hAnsi="Palatino Linotype" w:cs="Times New Roman"/>
          <w:sz w:val="24"/>
          <w:szCs w:val="24"/>
          <w:lang w:val="es-ES_tradnl" w:eastAsia="es-ES"/>
        </w:rPr>
      </w:pPr>
      <w:r w:rsidRPr="0088173B">
        <w:rPr>
          <w:rFonts w:ascii="Palatino Linotype" w:eastAsia="MS Mincho" w:hAnsi="Palatino Linotype" w:cs="Times New Roman"/>
          <w:b/>
          <w:sz w:val="24"/>
          <w:szCs w:val="24"/>
          <w:lang w:val="es-ES_tradnl" w:eastAsia="es-ES"/>
        </w:rPr>
        <w:t xml:space="preserve">Tema: </w:t>
      </w:r>
      <w:r w:rsidRPr="0088173B">
        <w:rPr>
          <w:rFonts w:ascii="Palatino Linotype" w:eastAsia="MS Mincho" w:hAnsi="Palatino Linotype" w:cs="Times New Roman"/>
          <w:sz w:val="24"/>
          <w:szCs w:val="24"/>
          <w:lang w:val="es-ES_tradnl" w:eastAsia="es-ES"/>
        </w:rPr>
        <w:t>Del acceso a la Toma de Nota de la Sección Sindical DIFEM, IMIEM y JAPEM ante el SUTEYM para el período que se ejerce.</w:t>
      </w:r>
    </w:p>
    <w:p w14:paraId="5859C4B6" w14:textId="77777777" w:rsidR="00F22765" w:rsidRPr="0088173B" w:rsidRDefault="00F22765" w:rsidP="00F22765">
      <w:pPr>
        <w:spacing w:before="240" w:after="240" w:line="360" w:lineRule="auto"/>
        <w:jc w:val="both"/>
        <w:rPr>
          <w:rFonts w:ascii="Palatino Linotype" w:eastAsia="MS Mincho" w:hAnsi="Palatino Linotype" w:cs="Times New Roman"/>
          <w:sz w:val="24"/>
          <w:szCs w:val="24"/>
          <w:lang w:val="es-ES_tradnl" w:eastAsia="es-ES"/>
        </w:rPr>
      </w:pPr>
      <w:r w:rsidRPr="0088173B">
        <w:rPr>
          <w:rFonts w:ascii="Palatino Linotype" w:eastAsia="MS Mincho" w:hAnsi="Palatino Linotype" w:cs="Times New Roman"/>
          <w:b/>
          <w:sz w:val="24"/>
          <w:szCs w:val="24"/>
          <w:lang w:val="es-ES_tradnl" w:eastAsia="es-ES"/>
        </w:rPr>
        <w:t xml:space="preserve">Caso: </w:t>
      </w:r>
      <w:r w:rsidRPr="0088173B">
        <w:rPr>
          <w:rFonts w:ascii="Palatino Linotype" w:eastAsia="MS Mincho" w:hAnsi="Palatino Linotype" w:cs="Times New Roman"/>
          <w:sz w:val="24"/>
          <w:szCs w:val="24"/>
          <w:lang w:val="es-ES_tradnl" w:eastAsia="es-ES"/>
        </w:rPr>
        <w:t>En respuesta se proporcionó la Toma de Nota de la sección Sindical que ostenta como Secretario General Seccional él C. Rogelio Ramón Rubio Camacho.</w:t>
      </w:r>
    </w:p>
    <w:p w14:paraId="06DC53F6" w14:textId="77777777" w:rsidR="00F22765" w:rsidRPr="0088173B" w:rsidRDefault="00F22765" w:rsidP="00F22765">
      <w:pPr>
        <w:spacing w:before="240" w:after="240" w:line="360" w:lineRule="auto"/>
        <w:jc w:val="both"/>
        <w:rPr>
          <w:rFonts w:ascii="Palatino Linotype" w:eastAsia="MS Mincho" w:hAnsi="Palatino Linotype" w:cs="Times New Roman"/>
          <w:sz w:val="24"/>
          <w:szCs w:val="24"/>
          <w:lang w:val="es-ES_tradnl" w:eastAsia="es-ES"/>
        </w:rPr>
      </w:pPr>
      <w:r w:rsidRPr="0088173B">
        <w:rPr>
          <w:rFonts w:ascii="Palatino Linotype" w:eastAsia="MS Mincho" w:hAnsi="Palatino Linotype" w:cs="Times New Roman"/>
          <w:sz w:val="24"/>
          <w:szCs w:val="24"/>
          <w:lang w:val="es-ES_tradnl" w:eastAsia="es-ES"/>
        </w:rPr>
        <w:t>El solicitante se inconformó de la respuesta, argumentando que no es el requerimiento, toda vez que la actual Secretaria General Seccional es la C. Rosa María Sánchez Arriaga.</w:t>
      </w:r>
    </w:p>
    <w:p w14:paraId="4D8DAFAD" w14:textId="77777777" w:rsidR="00F22765" w:rsidRPr="0088173B" w:rsidRDefault="00F22765" w:rsidP="00F22765">
      <w:pPr>
        <w:spacing w:before="240" w:after="240" w:line="360" w:lineRule="auto"/>
        <w:jc w:val="both"/>
        <w:rPr>
          <w:rFonts w:ascii="Palatino Linotype" w:eastAsia="MS Mincho" w:hAnsi="Palatino Linotype" w:cs="Times New Roman"/>
          <w:sz w:val="24"/>
          <w:szCs w:val="24"/>
          <w:lang w:val="es-ES_tradnl" w:eastAsia="es-ES"/>
        </w:rPr>
      </w:pPr>
      <w:r w:rsidRPr="0088173B">
        <w:rPr>
          <w:rFonts w:ascii="Palatino Linotype" w:eastAsia="MS Mincho" w:hAnsi="Palatino Linotype" w:cs="Times New Roman"/>
          <w:sz w:val="24"/>
          <w:szCs w:val="24"/>
          <w:lang w:val="es-ES_tradnl" w:eastAsia="es-ES"/>
        </w:rPr>
        <w:t>Mediante informe justificado, el Sujeto Obligado entregó la Toma de Nota en la que se aprecia la ratificación del Consejo Ejecutivo Sindical y señaló el nombramiento de la Secretaria General Seccional.</w:t>
      </w:r>
    </w:p>
    <w:p w14:paraId="4F99593D" w14:textId="77777777" w:rsidR="00F22765" w:rsidRPr="0088173B" w:rsidRDefault="00F22765" w:rsidP="00F22765">
      <w:pPr>
        <w:spacing w:before="240" w:after="240" w:line="360" w:lineRule="auto"/>
        <w:jc w:val="both"/>
        <w:rPr>
          <w:rFonts w:ascii="Palatino Linotype" w:eastAsia="MS Mincho" w:hAnsi="Palatino Linotype" w:cs="Times New Roman"/>
          <w:sz w:val="24"/>
          <w:szCs w:val="24"/>
          <w:lang w:val="es-ES_tradnl" w:eastAsia="es-ES"/>
        </w:rPr>
      </w:pPr>
      <w:r w:rsidRPr="0088173B">
        <w:rPr>
          <w:rFonts w:ascii="Palatino Linotype" w:eastAsia="MS Mincho" w:hAnsi="Palatino Linotype" w:cs="Times New Roman"/>
          <w:b/>
          <w:sz w:val="24"/>
          <w:szCs w:val="24"/>
          <w:lang w:val="es-ES_tradnl" w:eastAsia="es-ES"/>
        </w:rPr>
        <w:t xml:space="preserve">Propuesta: </w:t>
      </w:r>
      <w:r w:rsidRPr="0088173B">
        <w:rPr>
          <w:rFonts w:ascii="Palatino Linotype" w:eastAsia="MS Mincho" w:hAnsi="Palatino Linotype" w:cs="Times New Roman"/>
          <w:sz w:val="24"/>
          <w:szCs w:val="24"/>
          <w:lang w:val="es-ES_tradnl" w:eastAsia="es-ES"/>
        </w:rPr>
        <w:t>Se sobresee toda vez que, el Sujeto Obligado modificó su respuesta durante la substanciación del procedimiento, por lo que se colmó el derecho del particular.</w:t>
      </w:r>
    </w:p>
    <w:p w14:paraId="49014763" w14:textId="77777777" w:rsidR="00F22765" w:rsidRPr="0088173B" w:rsidRDefault="00F22765" w:rsidP="00F22765">
      <w:pPr>
        <w:spacing w:before="240" w:after="240" w:line="360" w:lineRule="auto"/>
        <w:jc w:val="both"/>
        <w:rPr>
          <w:rFonts w:ascii="Palatino Linotype" w:eastAsia="MS Mincho" w:hAnsi="Palatino Linotype" w:cs="Times New Roman"/>
          <w:sz w:val="24"/>
          <w:szCs w:val="24"/>
          <w:lang w:val="es-ES_tradnl" w:eastAsia="es-ES"/>
        </w:rPr>
      </w:pPr>
      <w:r w:rsidRPr="0088173B">
        <w:rPr>
          <w:rFonts w:ascii="Palatino Linotype" w:eastAsia="MS Mincho" w:hAnsi="Palatino Linotype" w:cs="Times New Roman"/>
          <w:b/>
          <w:sz w:val="24"/>
          <w:szCs w:val="24"/>
          <w:lang w:val="es-ES_tradnl" w:eastAsia="es-ES"/>
        </w:rPr>
        <w:t>Resolutivo</w:t>
      </w:r>
      <w:r w:rsidRPr="0088173B">
        <w:rPr>
          <w:rFonts w:ascii="Palatino Linotype" w:eastAsia="MS Mincho" w:hAnsi="Palatino Linotype" w:cs="Times New Roman"/>
          <w:sz w:val="24"/>
          <w:szCs w:val="24"/>
          <w:lang w:val="es-ES_tradnl" w:eastAsia="es-ES"/>
        </w:rPr>
        <w:t>:</w:t>
      </w:r>
    </w:p>
    <w:p w14:paraId="511C6CB7" w14:textId="77777777" w:rsidR="00F22765" w:rsidRPr="0088173B" w:rsidRDefault="00F22765" w:rsidP="00F22765">
      <w:pPr>
        <w:spacing w:before="240" w:after="360" w:line="360" w:lineRule="auto"/>
        <w:ind w:left="567" w:right="615"/>
        <w:jc w:val="both"/>
        <w:rPr>
          <w:rFonts w:ascii="Palatino Linotype" w:eastAsia="Times New Roman" w:hAnsi="Palatino Linotype" w:cs="Arial"/>
          <w:i/>
          <w:sz w:val="24"/>
          <w:szCs w:val="24"/>
          <w:lang w:val="es-ES_tradnl" w:eastAsia="es-ES"/>
        </w:rPr>
      </w:pPr>
      <w:r w:rsidRPr="0088173B">
        <w:rPr>
          <w:rFonts w:ascii="Palatino Linotype" w:hAnsi="Palatino Linotype" w:cs="Arial"/>
          <w:i/>
          <w:sz w:val="24"/>
          <w:szCs w:val="24"/>
        </w:rPr>
        <w:t>PRIMERO</w:t>
      </w:r>
      <w:r w:rsidRPr="0088173B">
        <w:rPr>
          <w:rFonts w:ascii="Palatino Linotype" w:eastAsia="Times New Roman" w:hAnsi="Palatino Linotype" w:cs="Arial"/>
          <w:i/>
          <w:sz w:val="24"/>
          <w:szCs w:val="24"/>
          <w:lang w:val="es-ES_tradnl" w:eastAsia="es-ES"/>
        </w:rPr>
        <w:t xml:space="preserve">. </w:t>
      </w:r>
      <w:r w:rsidRPr="0088173B">
        <w:rPr>
          <w:rFonts w:ascii="Palatino Linotype" w:hAnsi="Palatino Linotype" w:cs="Arial"/>
          <w:i/>
          <w:sz w:val="24"/>
          <w:szCs w:val="24"/>
          <w:lang w:val="es-ES_tradnl"/>
        </w:rPr>
        <w:t xml:space="preserve">Se SOBRESEE el presente recurso de revisión número </w:t>
      </w:r>
      <w:r w:rsidRPr="0088173B">
        <w:rPr>
          <w:rFonts w:ascii="Palatino Linotype" w:hAnsi="Palatino Linotype" w:cs="Arial"/>
          <w:bCs/>
          <w:i/>
          <w:sz w:val="24"/>
          <w:szCs w:val="24"/>
        </w:rPr>
        <w:t>01178/INFOEM/IP/RR/2021</w:t>
      </w:r>
      <w:r w:rsidRPr="0088173B">
        <w:rPr>
          <w:rFonts w:ascii="Palatino Linotype" w:hAnsi="Palatino Linotype" w:cs="Arial"/>
          <w:i/>
          <w:sz w:val="24"/>
          <w:szCs w:val="24"/>
          <w:lang w:val="es-ES_tradnl"/>
        </w:rPr>
        <w:t xml:space="preserve">, </w:t>
      </w:r>
      <w:r w:rsidRPr="0088173B">
        <w:rPr>
          <w:rFonts w:ascii="Palatino Linotype" w:hAnsi="Palatino Linotype" w:cs="Arial"/>
          <w:bCs/>
          <w:i/>
          <w:sz w:val="24"/>
          <w:szCs w:val="24"/>
          <w:lang w:val="es-ES_tradnl"/>
        </w:rPr>
        <w:t>porque el Sujeto Obligado modificó la respuesta del recurso de revisión que quedó sin materia en términos d</w:t>
      </w:r>
      <w:r w:rsidRPr="0088173B">
        <w:rPr>
          <w:rFonts w:ascii="Palatino Linotype" w:hAnsi="Palatino Linotype" w:cs="Arial"/>
          <w:i/>
          <w:sz w:val="24"/>
          <w:szCs w:val="24"/>
          <w:lang w:val="es-ES_tradnl"/>
        </w:rPr>
        <w:t>el Considerando CUARTO de esta resolución.</w:t>
      </w:r>
    </w:p>
    <w:p w14:paraId="4A839AD2" w14:textId="77777777" w:rsidR="00875885" w:rsidRPr="0088173B" w:rsidRDefault="00875885" w:rsidP="00875885">
      <w:pPr>
        <w:spacing w:before="240" w:after="240" w:line="360" w:lineRule="auto"/>
        <w:rPr>
          <w:rFonts w:ascii="Palatino Linotype" w:eastAsia="MS Mincho" w:hAnsi="Palatino Linotype" w:cs="Times New Roman"/>
          <w:b/>
          <w:sz w:val="24"/>
          <w:szCs w:val="24"/>
          <w:lang w:val="es-ES_tradnl" w:eastAsia="es-ES"/>
        </w:rPr>
      </w:pPr>
      <w:r w:rsidRPr="0088173B">
        <w:rPr>
          <w:rFonts w:ascii="Palatino Linotype" w:eastAsia="MS Mincho" w:hAnsi="Palatino Linotype" w:cs="Times New Roman"/>
          <w:b/>
          <w:sz w:val="24"/>
          <w:szCs w:val="24"/>
          <w:lang w:val="es-ES_tradnl" w:eastAsia="es-ES"/>
        </w:rPr>
        <w:lastRenderedPageBreak/>
        <w:t>LÍNEAS ARGUMENTATIVAS.</w:t>
      </w:r>
    </w:p>
    <w:p w14:paraId="35D74B2C" w14:textId="77777777" w:rsidR="00875885" w:rsidRPr="0088173B" w:rsidRDefault="00875885" w:rsidP="00875885">
      <w:pPr>
        <w:spacing w:before="240" w:after="240" w:line="360" w:lineRule="auto"/>
        <w:jc w:val="both"/>
        <w:rPr>
          <w:rFonts w:ascii="Palatino Linotype" w:eastAsia="Times New Roman" w:hAnsi="Palatino Linotype"/>
          <w:sz w:val="24"/>
          <w:szCs w:val="24"/>
          <w:lang w:val="es-ES_tradnl" w:eastAsia="es-ES"/>
        </w:rPr>
      </w:pPr>
      <w:r w:rsidRPr="0088173B">
        <w:rPr>
          <w:rFonts w:ascii="Palatino Linotype" w:eastAsia="Times New Roman" w:hAnsi="Palatino Linotype"/>
          <w:b/>
          <w:sz w:val="24"/>
          <w:szCs w:val="24"/>
          <w:lang w:eastAsia="es-ES"/>
        </w:rPr>
        <w:t xml:space="preserve">DE LAS RESPUESTAS INCOMPLETAS Y DEFICIENTES. </w:t>
      </w:r>
      <w:r w:rsidRPr="0088173B">
        <w:rPr>
          <w:rFonts w:ascii="Palatino Linotype" w:eastAsia="Times New Roman" w:hAnsi="Palatino Linotype"/>
          <w:sz w:val="24"/>
          <w:szCs w:val="24"/>
          <w:lang w:eastAsia="es-ES"/>
        </w:rPr>
        <w:t xml:space="preserve">Las respuestas proporcionadas por los sujetos obligados que resulten incongruentes con lo solicitado, trae como consecuencia que se retrase el </w:t>
      </w:r>
      <w:r w:rsidRPr="0088173B">
        <w:rPr>
          <w:rFonts w:ascii="Palatino Linotype" w:eastAsia="Times New Roman" w:hAnsi="Palatino Linotype"/>
          <w:sz w:val="24"/>
          <w:szCs w:val="24"/>
          <w:lang w:val="es-ES_tradnl" w:eastAsia="es-ES"/>
        </w:rPr>
        <w:t>acceso a la información pública vulnerando el derecho fundamental de la personas para acceder a la misma.</w:t>
      </w:r>
    </w:p>
    <w:p w14:paraId="1F6BAB81" w14:textId="77777777" w:rsidR="00875885" w:rsidRPr="0088173B" w:rsidRDefault="00875885" w:rsidP="00875885">
      <w:pPr>
        <w:spacing w:before="240" w:after="240" w:line="360" w:lineRule="auto"/>
        <w:jc w:val="both"/>
        <w:rPr>
          <w:rFonts w:ascii="Palatino Linotype" w:eastAsia="Arial Unicode MS" w:hAnsi="Palatino Linotype" w:cs="Arial"/>
          <w:sz w:val="24"/>
          <w:szCs w:val="24"/>
          <w:lang w:val="es-ES_tradnl" w:eastAsia="es-ES"/>
        </w:rPr>
      </w:pPr>
      <w:r w:rsidRPr="0088173B">
        <w:rPr>
          <w:rFonts w:ascii="Palatino Linotype" w:eastAsia="Arial Unicode MS" w:hAnsi="Palatino Linotype" w:cs="Arial"/>
          <w:b/>
          <w:sz w:val="24"/>
          <w:szCs w:val="24"/>
          <w:lang w:val="es-ES_tradnl" w:eastAsia="es-ES"/>
        </w:rPr>
        <w:t xml:space="preserve">MODIFICACIÓN DEL ACTO IMPUGNADO, EL SOBRESEIMIENTO DEL RECURSO POR. </w:t>
      </w:r>
      <w:r w:rsidRPr="0088173B">
        <w:rPr>
          <w:rFonts w:ascii="Palatino Linotype" w:eastAsia="Arial Unicode MS" w:hAnsi="Palatino Linotype" w:cs="Arial"/>
          <w:sz w:val="24"/>
          <w:szCs w:val="24"/>
          <w:lang w:val="es-ES_tradnl" w:eastAsia="es-ES"/>
        </w:rPr>
        <w:t>En los casos en que el Sujeto Obligado modifica o revoca dejando al acto combatido sin efectos o materia, es decir, se emite una respuesta diversa o agrega información a la inicialmente presentada, y en ésta se subsanan las deficiencias que se hubieran tenido, en consecuencia queda satisfecho de modo exhaustivo el derecho promovido por el particular.</w:t>
      </w:r>
    </w:p>
    <w:p w14:paraId="009F4983" w14:textId="77777777" w:rsidR="00875885" w:rsidRPr="0088173B" w:rsidRDefault="00875885" w:rsidP="00875885">
      <w:pPr>
        <w:spacing w:before="240" w:after="240" w:line="360" w:lineRule="auto"/>
        <w:jc w:val="both"/>
        <w:rPr>
          <w:rFonts w:ascii="Palatino Linotype" w:eastAsia="Arial Unicode MS" w:hAnsi="Palatino Linotype" w:cs="Arial"/>
          <w:sz w:val="24"/>
          <w:szCs w:val="24"/>
          <w:lang w:val="es-ES_tradnl" w:eastAsia="es-ES"/>
        </w:rPr>
      </w:pPr>
    </w:p>
    <w:p w14:paraId="79D3CB4D" w14:textId="77777777" w:rsidR="00875885" w:rsidRPr="0088173B" w:rsidRDefault="00875885" w:rsidP="00875885">
      <w:pPr>
        <w:spacing w:before="240" w:after="240" w:line="360" w:lineRule="auto"/>
        <w:jc w:val="both"/>
        <w:rPr>
          <w:rFonts w:ascii="Palatino Linotype" w:eastAsia="Arial Unicode MS" w:hAnsi="Palatino Linotype" w:cs="Arial"/>
          <w:sz w:val="24"/>
          <w:szCs w:val="24"/>
          <w:lang w:val="es-ES_tradnl" w:eastAsia="es-ES"/>
        </w:rPr>
      </w:pPr>
    </w:p>
    <w:p w14:paraId="4D2B4953" w14:textId="77777777" w:rsidR="00875885" w:rsidRPr="0088173B" w:rsidRDefault="00875885" w:rsidP="00875885">
      <w:pPr>
        <w:spacing w:before="240" w:after="240" w:line="360" w:lineRule="auto"/>
        <w:jc w:val="both"/>
        <w:rPr>
          <w:rFonts w:ascii="Palatino Linotype" w:eastAsia="Arial Unicode MS" w:hAnsi="Palatino Linotype" w:cs="Arial"/>
          <w:sz w:val="24"/>
          <w:szCs w:val="24"/>
          <w:lang w:val="es-ES_tradnl" w:eastAsia="es-ES"/>
        </w:rPr>
      </w:pPr>
    </w:p>
    <w:p w14:paraId="10A8E061" w14:textId="77777777" w:rsidR="00875885" w:rsidRPr="0088173B" w:rsidRDefault="00875885" w:rsidP="00875885">
      <w:pPr>
        <w:spacing w:before="240" w:after="240" w:line="360" w:lineRule="auto"/>
        <w:jc w:val="both"/>
        <w:rPr>
          <w:rFonts w:ascii="Palatino Linotype" w:eastAsia="Arial Unicode MS" w:hAnsi="Palatino Linotype" w:cs="Arial"/>
          <w:sz w:val="24"/>
          <w:szCs w:val="24"/>
          <w:lang w:val="es-ES_tradnl" w:eastAsia="es-ES"/>
        </w:rPr>
      </w:pPr>
    </w:p>
    <w:p w14:paraId="39B499F1" w14:textId="77777777" w:rsidR="00875885" w:rsidRPr="0088173B" w:rsidRDefault="00875885" w:rsidP="00875885">
      <w:pPr>
        <w:spacing w:before="240" w:after="240" w:line="360" w:lineRule="auto"/>
        <w:jc w:val="center"/>
        <w:rPr>
          <w:rFonts w:ascii="Palatino Linotype" w:eastAsia="MS Mincho" w:hAnsi="Palatino Linotype" w:cs="Times New Roman"/>
          <w:sz w:val="24"/>
          <w:szCs w:val="24"/>
          <w:lang w:val="es-ES_tradnl" w:eastAsia="es-ES"/>
        </w:rPr>
      </w:pPr>
      <w:r w:rsidRPr="0088173B">
        <w:rPr>
          <w:rFonts w:ascii="Palatino Linotype" w:eastAsia="MS Mincho" w:hAnsi="Palatino Linotype" w:cs="Times New Roman"/>
          <w:b/>
          <w:sz w:val="24"/>
          <w:szCs w:val="24"/>
          <w:lang w:val="es-ES_tradnl" w:eastAsia="es-ES"/>
        </w:rPr>
        <w:t>Índice</w:t>
      </w:r>
      <w:r w:rsidRPr="0088173B">
        <w:rPr>
          <w:rFonts w:ascii="Palatino Linotype" w:eastAsia="MS Mincho" w:hAnsi="Palatino Linotype" w:cs="Times New Roman"/>
          <w:sz w:val="24"/>
          <w:szCs w:val="24"/>
          <w:lang w:val="es-ES_tradnl" w:eastAsia="es-ES"/>
        </w:rPr>
        <w:t>.</w:t>
      </w:r>
    </w:p>
    <w:sdt>
      <w:sdtPr>
        <w:rPr>
          <w:lang w:val="es-ES"/>
        </w:rPr>
        <w:id w:val="-1091387415"/>
        <w:docPartObj>
          <w:docPartGallery w:val="Table of Contents"/>
          <w:docPartUnique/>
        </w:docPartObj>
      </w:sdtPr>
      <w:sdtEndPr>
        <w:rPr>
          <w:b/>
          <w:bCs/>
        </w:rPr>
      </w:sdtEndPr>
      <w:sdtContent>
        <w:p w14:paraId="60828EF0" w14:textId="77777777" w:rsidR="00875885" w:rsidRPr="0088173B" w:rsidRDefault="00875885" w:rsidP="00875885">
          <w:pPr>
            <w:keepNext/>
            <w:keepLines/>
            <w:spacing w:before="240" w:after="0" w:line="360" w:lineRule="auto"/>
            <w:jc w:val="both"/>
            <w:rPr>
              <w:rFonts w:asciiTheme="majorHAnsi" w:eastAsiaTheme="majorEastAsia" w:hAnsiTheme="majorHAnsi" w:cstheme="majorBidi"/>
              <w:color w:val="2E74B5" w:themeColor="accent1" w:themeShade="BF"/>
              <w:sz w:val="32"/>
              <w:szCs w:val="32"/>
              <w:lang w:eastAsia="es-MX"/>
            </w:rPr>
          </w:pPr>
        </w:p>
        <w:p w14:paraId="0BB2659B" w14:textId="77777777" w:rsidR="00875885" w:rsidRPr="0088173B" w:rsidRDefault="00875885" w:rsidP="00875885">
          <w:pPr>
            <w:tabs>
              <w:tab w:val="right" w:leader="dot" w:pos="8827"/>
            </w:tabs>
            <w:spacing w:after="100"/>
            <w:rPr>
              <w:rFonts w:eastAsiaTheme="minorEastAsia"/>
              <w:noProof/>
              <w:lang w:eastAsia="es-MX"/>
            </w:rPr>
          </w:pPr>
          <w:r w:rsidRPr="0088173B">
            <w:fldChar w:fldCharType="begin"/>
          </w:r>
          <w:r w:rsidRPr="0088173B">
            <w:instrText xml:space="preserve"> TOC \o "1-3" \h \z \u </w:instrText>
          </w:r>
          <w:r w:rsidRPr="0088173B">
            <w:fldChar w:fldCharType="separate"/>
          </w:r>
          <w:hyperlink w:anchor="_Toc70694573" w:history="1">
            <w:r w:rsidRPr="0088173B">
              <w:rPr>
                <w:rFonts w:ascii="Palatino Linotype" w:eastAsia="MS Gothic" w:hAnsi="Palatino Linotype" w:cs="Times New Roman"/>
                <w:b/>
                <w:noProof/>
                <w:color w:val="0563C1" w:themeColor="hyperlink"/>
                <w:u w:val="single"/>
              </w:rPr>
              <w:t>A N T E C E D E N T E S</w:t>
            </w:r>
            <w:r w:rsidRPr="0088173B">
              <w:rPr>
                <w:noProof/>
                <w:webHidden/>
              </w:rPr>
              <w:tab/>
            </w:r>
            <w:r w:rsidRPr="0088173B">
              <w:rPr>
                <w:noProof/>
                <w:webHidden/>
              </w:rPr>
              <w:fldChar w:fldCharType="begin"/>
            </w:r>
            <w:r w:rsidRPr="0088173B">
              <w:rPr>
                <w:noProof/>
                <w:webHidden/>
              </w:rPr>
              <w:instrText xml:space="preserve"> PAGEREF _Toc70694573 \h </w:instrText>
            </w:r>
            <w:r w:rsidRPr="0088173B">
              <w:rPr>
                <w:noProof/>
                <w:webHidden/>
              </w:rPr>
            </w:r>
            <w:r w:rsidRPr="0088173B">
              <w:rPr>
                <w:noProof/>
                <w:webHidden/>
              </w:rPr>
              <w:fldChar w:fldCharType="separate"/>
            </w:r>
            <w:r w:rsidRPr="0088173B">
              <w:rPr>
                <w:noProof/>
                <w:webHidden/>
              </w:rPr>
              <w:t>4</w:t>
            </w:r>
            <w:r w:rsidRPr="0088173B">
              <w:rPr>
                <w:noProof/>
                <w:webHidden/>
              </w:rPr>
              <w:fldChar w:fldCharType="end"/>
            </w:r>
          </w:hyperlink>
        </w:p>
        <w:p w14:paraId="55F0ABAC" w14:textId="77777777" w:rsidR="00875885" w:rsidRPr="0088173B" w:rsidRDefault="00BC5F07" w:rsidP="00875885">
          <w:pPr>
            <w:tabs>
              <w:tab w:val="right" w:leader="dot" w:pos="8827"/>
            </w:tabs>
            <w:spacing w:after="100"/>
            <w:rPr>
              <w:rFonts w:eastAsiaTheme="minorEastAsia"/>
              <w:noProof/>
              <w:lang w:eastAsia="es-MX"/>
            </w:rPr>
          </w:pPr>
          <w:hyperlink w:anchor="_Toc70694574" w:history="1">
            <w:r w:rsidR="00875885" w:rsidRPr="0088173B">
              <w:rPr>
                <w:rFonts w:ascii="Palatino Linotype" w:eastAsia="MS Mincho" w:hAnsi="Palatino Linotype" w:cs="Times New Roman"/>
                <w:b/>
                <w:noProof/>
                <w:color w:val="0563C1" w:themeColor="hyperlink"/>
                <w:u w:val="single"/>
                <w:lang w:val="es-ES_tradnl" w:eastAsia="es-ES"/>
              </w:rPr>
              <w:t>C O N S I D E R A N D O</w:t>
            </w:r>
            <w:r w:rsidR="00875885" w:rsidRPr="0088173B">
              <w:rPr>
                <w:noProof/>
                <w:webHidden/>
              </w:rPr>
              <w:tab/>
            </w:r>
            <w:r w:rsidR="00875885" w:rsidRPr="0088173B">
              <w:rPr>
                <w:noProof/>
                <w:webHidden/>
              </w:rPr>
              <w:fldChar w:fldCharType="begin"/>
            </w:r>
            <w:r w:rsidR="00875885" w:rsidRPr="0088173B">
              <w:rPr>
                <w:noProof/>
                <w:webHidden/>
              </w:rPr>
              <w:instrText xml:space="preserve"> PAGEREF _Toc70694574 \h </w:instrText>
            </w:r>
            <w:r w:rsidR="00875885" w:rsidRPr="0088173B">
              <w:rPr>
                <w:noProof/>
                <w:webHidden/>
              </w:rPr>
            </w:r>
            <w:r w:rsidR="00875885" w:rsidRPr="0088173B">
              <w:rPr>
                <w:noProof/>
                <w:webHidden/>
              </w:rPr>
              <w:fldChar w:fldCharType="separate"/>
            </w:r>
            <w:r w:rsidR="00875885" w:rsidRPr="0088173B">
              <w:rPr>
                <w:noProof/>
                <w:webHidden/>
              </w:rPr>
              <w:t>8</w:t>
            </w:r>
            <w:r w:rsidR="00875885" w:rsidRPr="0088173B">
              <w:rPr>
                <w:noProof/>
                <w:webHidden/>
              </w:rPr>
              <w:fldChar w:fldCharType="end"/>
            </w:r>
          </w:hyperlink>
        </w:p>
        <w:p w14:paraId="0CF6C073" w14:textId="77777777" w:rsidR="00875885" w:rsidRPr="0088173B" w:rsidRDefault="00BC5F07" w:rsidP="00875885">
          <w:pPr>
            <w:tabs>
              <w:tab w:val="right" w:leader="dot" w:pos="8827"/>
            </w:tabs>
            <w:spacing w:after="100"/>
            <w:rPr>
              <w:rFonts w:eastAsiaTheme="minorEastAsia"/>
              <w:noProof/>
              <w:lang w:eastAsia="es-MX"/>
            </w:rPr>
          </w:pPr>
          <w:hyperlink w:anchor="_Toc70694575" w:history="1">
            <w:r w:rsidR="00875885" w:rsidRPr="0088173B">
              <w:rPr>
                <w:rFonts w:ascii="Palatino Linotype" w:eastAsia="MS Gothic" w:hAnsi="Palatino Linotype" w:cs="Times New Roman"/>
                <w:b/>
                <w:noProof/>
                <w:color w:val="0563C1" w:themeColor="hyperlink"/>
                <w:u w:val="single"/>
              </w:rPr>
              <w:t>PRIMERO. De la competencia.</w:t>
            </w:r>
            <w:r w:rsidR="00875885" w:rsidRPr="0088173B">
              <w:rPr>
                <w:noProof/>
                <w:webHidden/>
              </w:rPr>
              <w:tab/>
            </w:r>
            <w:r w:rsidR="00875885" w:rsidRPr="0088173B">
              <w:rPr>
                <w:noProof/>
                <w:webHidden/>
              </w:rPr>
              <w:fldChar w:fldCharType="begin"/>
            </w:r>
            <w:r w:rsidR="00875885" w:rsidRPr="0088173B">
              <w:rPr>
                <w:noProof/>
                <w:webHidden/>
              </w:rPr>
              <w:instrText xml:space="preserve"> PAGEREF _Toc70694575 \h </w:instrText>
            </w:r>
            <w:r w:rsidR="00875885" w:rsidRPr="0088173B">
              <w:rPr>
                <w:noProof/>
                <w:webHidden/>
              </w:rPr>
            </w:r>
            <w:r w:rsidR="00875885" w:rsidRPr="0088173B">
              <w:rPr>
                <w:noProof/>
                <w:webHidden/>
              </w:rPr>
              <w:fldChar w:fldCharType="separate"/>
            </w:r>
            <w:r w:rsidR="00875885" w:rsidRPr="0088173B">
              <w:rPr>
                <w:noProof/>
                <w:webHidden/>
              </w:rPr>
              <w:t>8</w:t>
            </w:r>
            <w:r w:rsidR="00875885" w:rsidRPr="0088173B">
              <w:rPr>
                <w:noProof/>
                <w:webHidden/>
              </w:rPr>
              <w:fldChar w:fldCharType="end"/>
            </w:r>
          </w:hyperlink>
        </w:p>
        <w:p w14:paraId="7141C2E2" w14:textId="77777777" w:rsidR="00875885" w:rsidRPr="0088173B" w:rsidRDefault="00BC5F07" w:rsidP="00875885">
          <w:pPr>
            <w:tabs>
              <w:tab w:val="right" w:leader="dot" w:pos="8827"/>
            </w:tabs>
            <w:spacing w:after="100"/>
            <w:rPr>
              <w:rFonts w:eastAsiaTheme="minorEastAsia"/>
              <w:noProof/>
              <w:lang w:eastAsia="es-MX"/>
            </w:rPr>
          </w:pPr>
          <w:hyperlink w:anchor="_Toc70694576" w:history="1">
            <w:r w:rsidR="00875885" w:rsidRPr="0088173B">
              <w:rPr>
                <w:rFonts w:ascii="Palatino Linotype" w:eastAsia="MS Gothic" w:hAnsi="Palatino Linotype" w:cs="Times New Roman"/>
                <w:b/>
                <w:noProof/>
                <w:color w:val="0563C1" w:themeColor="hyperlink"/>
                <w:u w:val="single"/>
              </w:rPr>
              <w:t>SEGUNDO. De la oportunidad y procedencia.</w:t>
            </w:r>
            <w:r w:rsidR="00875885" w:rsidRPr="0088173B">
              <w:rPr>
                <w:noProof/>
                <w:webHidden/>
              </w:rPr>
              <w:tab/>
            </w:r>
            <w:r w:rsidR="00875885" w:rsidRPr="0088173B">
              <w:rPr>
                <w:noProof/>
                <w:webHidden/>
              </w:rPr>
              <w:fldChar w:fldCharType="begin"/>
            </w:r>
            <w:r w:rsidR="00875885" w:rsidRPr="0088173B">
              <w:rPr>
                <w:noProof/>
                <w:webHidden/>
              </w:rPr>
              <w:instrText xml:space="preserve"> PAGEREF _Toc70694576 \h </w:instrText>
            </w:r>
            <w:r w:rsidR="00875885" w:rsidRPr="0088173B">
              <w:rPr>
                <w:noProof/>
                <w:webHidden/>
              </w:rPr>
            </w:r>
            <w:r w:rsidR="00875885" w:rsidRPr="0088173B">
              <w:rPr>
                <w:noProof/>
                <w:webHidden/>
              </w:rPr>
              <w:fldChar w:fldCharType="separate"/>
            </w:r>
            <w:r w:rsidR="00875885" w:rsidRPr="0088173B">
              <w:rPr>
                <w:noProof/>
                <w:webHidden/>
              </w:rPr>
              <w:t>9</w:t>
            </w:r>
            <w:r w:rsidR="00875885" w:rsidRPr="0088173B">
              <w:rPr>
                <w:noProof/>
                <w:webHidden/>
              </w:rPr>
              <w:fldChar w:fldCharType="end"/>
            </w:r>
          </w:hyperlink>
        </w:p>
        <w:p w14:paraId="02DE4068" w14:textId="77777777" w:rsidR="00875885" w:rsidRPr="0088173B" w:rsidRDefault="00BC5F07" w:rsidP="00875885">
          <w:pPr>
            <w:tabs>
              <w:tab w:val="right" w:leader="dot" w:pos="8827"/>
            </w:tabs>
            <w:spacing w:after="100"/>
            <w:rPr>
              <w:rFonts w:eastAsiaTheme="minorEastAsia"/>
              <w:noProof/>
              <w:lang w:eastAsia="es-MX"/>
            </w:rPr>
          </w:pPr>
          <w:hyperlink w:anchor="_Toc70694577" w:history="1">
            <w:r w:rsidR="00875885" w:rsidRPr="0088173B">
              <w:rPr>
                <w:rFonts w:ascii="Palatino Linotype" w:eastAsia="MS Mincho" w:hAnsi="Palatino Linotype" w:cstheme="majorBidi"/>
                <w:b/>
                <w:noProof/>
                <w:color w:val="0563C1" w:themeColor="hyperlink"/>
                <w:u w:val="single"/>
                <w:lang w:val="es-ES_tradnl" w:eastAsia="es-ES"/>
              </w:rPr>
              <w:t>TERCERO. Previo especial pronunciamiento.</w:t>
            </w:r>
            <w:r w:rsidR="00875885" w:rsidRPr="0088173B">
              <w:rPr>
                <w:noProof/>
                <w:webHidden/>
              </w:rPr>
              <w:tab/>
            </w:r>
            <w:r w:rsidR="00875885" w:rsidRPr="0088173B">
              <w:rPr>
                <w:noProof/>
                <w:webHidden/>
              </w:rPr>
              <w:fldChar w:fldCharType="begin"/>
            </w:r>
            <w:r w:rsidR="00875885" w:rsidRPr="0088173B">
              <w:rPr>
                <w:noProof/>
                <w:webHidden/>
              </w:rPr>
              <w:instrText xml:space="preserve"> PAGEREF _Toc70694577 \h </w:instrText>
            </w:r>
            <w:r w:rsidR="00875885" w:rsidRPr="0088173B">
              <w:rPr>
                <w:noProof/>
                <w:webHidden/>
              </w:rPr>
            </w:r>
            <w:r w:rsidR="00875885" w:rsidRPr="0088173B">
              <w:rPr>
                <w:noProof/>
                <w:webHidden/>
              </w:rPr>
              <w:fldChar w:fldCharType="separate"/>
            </w:r>
            <w:r w:rsidR="00875885" w:rsidRPr="0088173B">
              <w:rPr>
                <w:noProof/>
                <w:webHidden/>
              </w:rPr>
              <w:t>9</w:t>
            </w:r>
            <w:r w:rsidR="00875885" w:rsidRPr="0088173B">
              <w:rPr>
                <w:noProof/>
                <w:webHidden/>
              </w:rPr>
              <w:fldChar w:fldCharType="end"/>
            </w:r>
          </w:hyperlink>
        </w:p>
        <w:p w14:paraId="23598344" w14:textId="77777777" w:rsidR="00875885" w:rsidRPr="0088173B" w:rsidRDefault="00BC5F07" w:rsidP="00875885">
          <w:pPr>
            <w:tabs>
              <w:tab w:val="left" w:pos="440"/>
              <w:tab w:val="right" w:leader="dot" w:pos="8827"/>
            </w:tabs>
            <w:spacing w:after="100"/>
            <w:rPr>
              <w:rFonts w:eastAsiaTheme="minorEastAsia"/>
              <w:noProof/>
              <w:lang w:eastAsia="es-MX"/>
            </w:rPr>
          </w:pPr>
          <w:hyperlink w:anchor="_Toc70694578" w:history="1">
            <w:r w:rsidR="00875885" w:rsidRPr="0088173B">
              <w:rPr>
                <w:rFonts w:ascii="Palatino Linotype" w:eastAsia="MS Mincho" w:hAnsi="Palatino Linotype" w:cs="Times New Roman"/>
                <w:b/>
                <w:i/>
                <w:noProof/>
                <w:color w:val="0563C1" w:themeColor="hyperlink"/>
                <w:u w:val="single"/>
                <w:lang w:eastAsia="es-ES"/>
              </w:rPr>
              <w:t>A.</w:t>
            </w:r>
            <w:r w:rsidR="00875885" w:rsidRPr="0088173B">
              <w:rPr>
                <w:rFonts w:eastAsiaTheme="minorEastAsia"/>
                <w:noProof/>
                <w:lang w:eastAsia="es-MX"/>
              </w:rPr>
              <w:tab/>
            </w:r>
            <w:r w:rsidR="00875885" w:rsidRPr="0088173B">
              <w:rPr>
                <w:rFonts w:ascii="Palatino Linotype" w:eastAsia="MS Mincho" w:hAnsi="Palatino Linotype" w:cs="Times New Roman"/>
                <w:b/>
                <w:i/>
                <w:noProof/>
                <w:color w:val="0563C1" w:themeColor="hyperlink"/>
                <w:u w:val="single"/>
                <w:lang w:val="es-ES" w:eastAsia="es-ES"/>
              </w:rPr>
              <w:t>De la suspensión de plazos derivado del SARS-Cov-2-COVID-19</w:t>
            </w:r>
            <w:r w:rsidR="00875885" w:rsidRPr="0088173B">
              <w:rPr>
                <w:noProof/>
                <w:webHidden/>
              </w:rPr>
              <w:tab/>
            </w:r>
            <w:r w:rsidR="00875885" w:rsidRPr="0088173B">
              <w:rPr>
                <w:noProof/>
                <w:webHidden/>
              </w:rPr>
              <w:fldChar w:fldCharType="begin"/>
            </w:r>
            <w:r w:rsidR="00875885" w:rsidRPr="0088173B">
              <w:rPr>
                <w:noProof/>
                <w:webHidden/>
              </w:rPr>
              <w:instrText xml:space="preserve"> PAGEREF _Toc70694578 \h </w:instrText>
            </w:r>
            <w:r w:rsidR="00875885" w:rsidRPr="0088173B">
              <w:rPr>
                <w:noProof/>
                <w:webHidden/>
              </w:rPr>
            </w:r>
            <w:r w:rsidR="00875885" w:rsidRPr="0088173B">
              <w:rPr>
                <w:noProof/>
                <w:webHidden/>
              </w:rPr>
              <w:fldChar w:fldCharType="separate"/>
            </w:r>
            <w:r w:rsidR="00875885" w:rsidRPr="0088173B">
              <w:rPr>
                <w:noProof/>
                <w:webHidden/>
              </w:rPr>
              <w:t>9</w:t>
            </w:r>
            <w:r w:rsidR="00875885" w:rsidRPr="0088173B">
              <w:rPr>
                <w:noProof/>
                <w:webHidden/>
              </w:rPr>
              <w:fldChar w:fldCharType="end"/>
            </w:r>
          </w:hyperlink>
        </w:p>
        <w:p w14:paraId="3C0D84FF" w14:textId="77777777" w:rsidR="00875885" w:rsidRPr="0088173B" w:rsidRDefault="00BC5F07" w:rsidP="00875885">
          <w:pPr>
            <w:tabs>
              <w:tab w:val="right" w:leader="dot" w:pos="8827"/>
            </w:tabs>
            <w:spacing w:after="100"/>
            <w:rPr>
              <w:rFonts w:eastAsiaTheme="minorEastAsia"/>
              <w:noProof/>
              <w:lang w:eastAsia="es-MX"/>
            </w:rPr>
          </w:pPr>
          <w:hyperlink w:anchor="_Toc70694579" w:history="1">
            <w:r w:rsidR="00875885" w:rsidRPr="0088173B">
              <w:rPr>
                <w:rFonts w:ascii="Palatino Linotype" w:eastAsia="Calibri" w:hAnsi="Palatino Linotype" w:cs="Arial"/>
                <w:b/>
                <w:noProof/>
                <w:color w:val="0563C1" w:themeColor="hyperlink"/>
                <w:u w:val="single"/>
                <w:lang w:eastAsia="es-ES"/>
              </w:rPr>
              <w:t xml:space="preserve">CUARTO. </w:t>
            </w:r>
            <w:r w:rsidR="00875885" w:rsidRPr="0088173B">
              <w:rPr>
                <w:rFonts w:ascii="Palatino Linotype" w:eastAsia="Calibri" w:hAnsi="Palatino Linotype" w:cs="Arial"/>
                <w:b/>
                <w:noProof/>
                <w:color w:val="0563C1" w:themeColor="hyperlink"/>
                <w:u w:val="single"/>
                <w:lang w:val="es-ES_tradnl" w:eastAsia="es-ES"/>
              </w:rPr>
              <w:t>Del planteamiento de la Litis</w:t>
            </w:r>
            <w:r w:rsidR="00875885" w:rsidRPr="0088173B">
              <w:rPr>
                <w:noProof/>
                <w:webHidden/>
              </w:rPr>
              <w:tab/>
            </w:r>
            <w:r w:rsidR="00875885" w:rsidRPr="0088173B">
              <w:rPr>
                <w:noProof/>
                <w:webHidden/>
              </w:rPr>
              <w:fldChar w:fldCharType="begin"/>
            </w:r>
            <w:r w:rsidR="00875885" w:rsidRPr="0088173B">
              <w:rPr>
                <w:noProof/>
                <w:webHidden/>
              </w:rPr>
              <w:instrText xml:space="preserve"> PAGEREF _Toc70694579 \h </w:instrText>
            </w:r>
            <w:r w:rsidR="00875885" w:rsidRPr="0088173B">
              <w:rPr>
                <w:noProof/>
                <w:webHidden/>
              </w:rPr>
            </w:r>
            <w:r w:rsidR="00875885" w:rsidRPr="0088173B">
              <w:rPr>
                <w:noProof/>
                <w:webHidden/>
              </w:rPr>
              <w:fldChar w:fldCharType="separate"/>
            </w:r>
            <w:r w:rsidR="00875885" w:rsidRPr="0088173B">
              <w:rPr>
                <w:noProof/>
                <w:webHidden/>
              </w:rPr>
              <w:t>14</w:t>
            </w:r>
            <w:r w:rsidR="00875885" w:rsidRPr="0088173B">
              <w:rPr>
                <w:noProof/>
                <w:webHidden/>
              </w:rPr>
              <w:fldChar w:fldCharType="end"/>
            </w:r>
          </w:hyperlink>
        </w:p>
        <w:p w14:paraId="6DB40B71" w14:textId="77777777" w:rsidR="00875885" w:rsidRPr="0088173B" w:rsidRDefault="00BC5F07" w:rsidP="00875885">
          <w:pPr>
            <w:tabs>
              <w:tab w:val="right" w:leader="dot" w:pos="8827"/>
            </w:tabs>
            <w:spacing w:after="100"/>
            <w:rPr>
              <w:rFonts w:eastAsiaTheme="minorEastAsia"/>
              <w:noProof/>
              <w:lang w:eastAsia="es-MX"/>
            </w:rPr>
          </w:pPr>
          <w:hyperlink w:anchor="_Toc70694580" w:history="1">
            <w:r w:rsidR="00875885" w:rsidRPr="0088173B">
              <w:rPr>
                <w:rFonts w:ascii="Palatino Linotype" w:eastAsiaTheme="majorEastAsia" w:hAnsi="Palatino Linotype" w:cstheme="majorBidi"/>
                <w:b/>
                <w:noProof/>
                <w:color w:val="0563C1" w:themeColor="hyperlink"/>
                <w:u w:val="single"/>
              </w:rPr>
              <w:t>QUINTO. Del estudio de resolución del asunto.</w:t>
            </w:r>
            <w:r w:rsidR="00875885" w:rsidRPr="0088173B">
              <w:rPr>
                <w:noProof/>
                <w:webHidden/>
              </w:rPr>
              <w:tab/>
            </w:r>
            <w:r w:rsidR="00875885" w:rsidRPr="0088173B">
              <w:rPr>
                <w:noProof/>
                <w:webHidden/>
              </w:rPr>
              <w:fldChar w:fldCharType="begin"/>
            </w:r>
            <w:r w:rsidR="00875885" w:rsidRPr="0088173B">
              <w:rPr>
                <w:noProof/>
                <w:webHidden/>
              </w:rPr>
              <w:instrText xml:space="preserve"> PAGEREF _Toc70694580 \h </w:instrText>
            </w:r>
            <w:r w:rsidR="00875885" w:rsidRPr="0088173B">
              <w:rPr>
                <w:noProof/>
                <w:webHidden/>
              </w:rPr>
            </w:r>
            <w:r w:rsidR="00875885" w:rsidRPr="0088173B">
              <w:rPr>
                <w:noProof/>
                <w:webHidden/>
              </w:rPr>
              <w:fldChar w:fldCharType="separate"/>
            </w:r>
            <w:r w:rsidR="00875885" w:rsidRPr="0088173B">
              <w:rPr>
                <w:noProof/>
                <w:webHidden/>
              </w:rPr>
              <w:t>16</w:t>
            </w:r>
            <w:r w:rsidR="00875885" w:rsidRPr="0088173B">
              <w:rPr>
                <w:noProof/>
                <w:webHidden/>
              </w:rPr>
              <w:fldChar w:fldCharType="end"/>
            </w:r>
          </w:hyperlink>
        </w:p>
        <w:p w14:paraId="2F27E1F7" w14:textId="77777777" w:rsidR="00875885" w:rsidRPr="0088173B" w:rsidRDefault="00BC5F07" w:rsidP="00875885">
          <w:pPr>
            <w:tabs>
              <w:tab w:val="left" w:pos="440"/>
              <w:tab w:val="right" w:leader="dot" w:pos="8827"/>
            </w:tabs>
            <w:spacing w:after="100"/>
            <w:rPr>
              <w:rFonts w:eastAsiaTheme="minorEastAsia"/>
              <w:noProof/>
              <w:lang w:eastAsia="es-MX"/>
            </w:rPr>
          </w:pPr>
          <w:hyperlink w:anchor="_Toc70694581" w:history="1">
            <w:r w:rsidR="00875885" w:rsidRPr="0088173B">
              <w:rPr>
                <w:rFonts w:ascii="Palatino Linotype" w:hAnsi="Palatino Linotype" w:cs="Arial"/>
                <w:b/>
                <w:i/>
                <w:noProof/>
                <w:color w:val="0563C1" w:themeColor="hyperlink"/>
                <w:u w:val="single"/>
                <w:lang w:val="es-ES_tradnl" w:eastAsia="es-ES"/>
              </w:rPr>
              <w:t>I.</w:t>
            </w:r>
            <w:r w:rsidR="00875885" w:rsidRPr="0088173B">
              <w:rPr>
                <w:rFonts w:eastAsiaTheme="minorEastAsia"/>
                <w:noProof/>
                <w:lang w:eastAsia="es-MX"/>
              </w:rPr>
              <w:tab/>
            </w:r>
            <w:r w:rsidR="00875885" w:rsidRPr="0088173B">
              <w:rPr>
                <w:rFonts w:ascii="Palatino Linotype" w:hAnsi="Palatino Linotype" w:cs="Arial"/>
                <w:b/>
                <w:i/>
                <w:noProof/>
                <w:color w:val="0563C1" w:themeColor="hyperlink"/>
                <w:u w:val="single"/>
                <w:lang w:val="es-ES_tradnl" w:eastAsia="es-ES"/>
              </w:rPr>
              <w:t>De la suplencia de la queja a favor del particular</w:t>
            </w:r>
            <w:r w:rsidR="00875885" w:rsidRPr="0088173B">
              <w:rPr>
                <w:noProof/>
                <w:webHidden/>
              </w:rPr>
              <w:tab/>
            </w:r>
            <w:r w:rsidR="00875885" w:rsidRPr="0088173B">
              <w:rPr>
                <w:noProof/>
                <w:webHidden/>
              </w:rPr>
              <w:fldChar w:fldCharType="begin"/>
            </w:r>
            <w:r w:rsidR="00875885" w:rsidRPr="0088173B">
              <w:rPr>
                <w:noProof/>
                <w:webHidden/>
              </w:rPr>
              <w:instrText xml:space="preserve"> PAGEREF _Toc70694581 \h </w:instrText>
            </w:r>
            <w:r w:rsidR="00875885" w:rsidRPr="0088173B">
              <w:rPr>
                <w:noProof/>
                <w:webHidden/>
              </w:rPr>
            </w:r>
            <w:r w:rsidR="00875885" w:rsidRPr="0088173B">
              <w:rPr>
                <w:noProof/>
                <w:webHidden/>
              </w:rPr>
              <w:fldChar w:fldCharType="separate"/>
            </w:r>
            <w:r w:rsidR="00875885" w:rsidRPr="0088173B">
              <w:rPr>
                <w:noProof/>
                <w:webHidden/>
              </w:rPr>
              <w:t>17</w:t>
            </w:r>
            <w:r w:rsidR="00875885" w:rsidRPr="0088173B">
              <w:rPr>
                <w:noProof/>
                <w:webHidden/>
              </w:rPr>
              <w:fldChar w:fldCharType="end"/>
            </w:r>
          </w:hyperlink>
        </w:p>
        <w:p w14:paraId="28149A92" w14:textId="77777777" w:rsidR="00875885" w:rsidRPr="0088173B" w:rsidRDefault="00BC5F07" w:rsidP="00875885">
          <w:pPr>
            <w:tabs>
              <w:tab w:val="left" w:pos="660"/>
              <w:tab w:val="right" w:leader="dot" w:pos="8827"/>
            </w:tabs>
            <w:spacing w:after="100"/>
            <w:rPr>
              <w:rFonts w:eastAsiaTheme="minorEastAsia"/>
              <w:noProof/>
              <w:lang w:eastAsia="es-MX"/>
            </w:rPr>
          </w:pPr>
          <w:hyperlink w:anchor="_Toc70694582" w:history="1">
            <w:r w:rsidR="00875885" w:rsidRPr="0088173B">
              <w:rPr>
                <w:rFonts w:ascii="Palatino Linotype" w:hAnsi="Palatino Linotype"/>
                <w:b/>
                <w:noProof/>
                <w:color w:val="0563C1" w:themeColor="hyperlink"/>
                <w:u w:val="single"/>
                <w:lang w:eastAsia="es-ES"/>
              </w:rPr>
              <w:t>II.</w:t>
            </w:r>
            <w:r w:rsidR="00875885" w:rsidRPr="0088173B">
              <w:rPr>
                <w:rFonts w:eastAsiaTheme="minorEastAsia"/>
                <w:noProof/>
                <w:lang w:eastAsia="es-MX"/>
              </w:rPr>
              <w:tab/>
            </w:r>
            <w:r w:rsidR="00875885" w:rsidRPr="0088173B">
              <w:rPr>
                <w:rFonts w:ascii="Palatino Linotype" w:eastAsia="MS Mincho" w:hAnsi="Palatino Linotype"/>
                <w:b/>
                <w:noProof/>
                <w:color w:val="0563C1" w:themeColor="hyperlink"/>
                <w:u w:val="single"/>
                <w:lang w:val="es-ES_tradnl" w:eastAsia="es-ES"/>
              </w:rPr>
              <w:t>De las causales del sobreseimiento</w:t>
            </w:r>
            <w:r w:rsidR="00875885" w:rsidRPr="0088173B">
              <w:rPr>
                <w:noProof/>
                <w:webHidden/>
              </w:rPr>
              <w:tab/>
            </w:r>
            <w:r w:rsidR="00875885" w:rsidRPr="0088173B">
              <w:rPr>
                <w:noProof/>
                <w:webHidden/>
              </w:rPr>
              <w:fldChar w:fldCharType="begin"/>
            </w:r>
            <w:r w:rsidR="00875885" w:rsidRPr="0088173B">
              <w:rPr>
                <w:noProof/>
                <w:webHidden/>
              </w:rPr>
              <w:instrText xml:space="preserve"> PAGEREF _Toc70694582 \h </w:instrText>
            </w:r>
            <w:r w:rsidR="00875885" w:rsidRPr="0088173B">
              <w:rPr>
                <w:noProof/>
                <w:webHidden/>
              </w:rPr>
            </w:r>
            <w:r w:rsidR="00875885" w:rsidRPr="0088173B">
              <w:rPr>
                <w:noProof/>
                <w:webHidden/>
              </w:rPr>
              <w:fldChar w:fldCharType="separate"/>
            </w:r>
            <w:r w:rsidR="00875885" w:rsidRPr="0088173B">
              <w:rPr>
                <w:noProof/>
                <w:webHidden/>
              </w:rPr>
              <w:t>21</w:t>
            </w:r>
            <w:r w:rsidR="00875885" w:rsidRPr="0088173B">
              <w:rPr>
                <w:noProof/>
                <w:webHidden/>
              </w:rPr>
              <w:fldChar w:fldCharType="end"/>
            </w:r>
          </w:hyperlink>
        </w:p>
        <w:p w14:paraId="397AA4B6" w14:textId="77777777" w:rsidR="00875885" w:rsidRPr="0088173B" w:rsidRDefault="00BC5F07" w:rsidP="00875885">
          <w:pPr>
            <w:tabs>
              <w:tab w:val="right" w:leader="dot" w:pos="8827"/>
            </w:tabs>
            <w:spacing w:after="100"/>
            <w:rPr>
              <w:rFonts w:eastAsiaTheme="minorEastAsia"/>
              <w:noProof/>
              <w:lang w:eastAsia="es-MX"/>
            </w:rPr>
          </w:pPr>
          <w:hyperlink w:anchor="_Toc70694583" w:history="1">
            <w:r w:rsidR="00875885" w:rsidRPr="0088173B">
              <w:rPr>
                <w:rFonts w:ascii="Palatino Linotype" w:eastAsia="MS Mincho" w:hAnsi="Palatino Linotype" w:cstheme="majorBidi"/>
                <w:b/>
                <w:noProof/>
                <w:color w:val="0563C1" w:themeColor="hyperlink"/>
                <w:u w:val="single"/>
                <w:lang w:val="es-ES_tradnl" w:eastAsia="es-ES"/>
              </w:rPr>
              <w:t>SÉPTIMO. Decisión</w:t>
            </w:r>
            <w:r w:rsidR="00875885" w:rsidRPr="0088173B">
              <w:rPr>
                <w:noProof/>
                <w:webHidden/>
              </w:rPr>
              <w:tab/>
            </w:r>
            <w:r w:rsidR="00875885" w:rsidRPr="0088173B">
              <w:rPr>
                <w:noProof/>
                <w:webHidden/>
              </w:rPr>
              <w:fldChar w:fldCharType="begin"/>
            </w:r>
            <w:r w:rsidR="00875885" w:rsidRPr="0088173B">
              <w:rPr>
                <w:noProof/>
                <w:webHidden/>
              </w:rPr>
              <w:instrText xml:space="preserve"> PAGEREF _Toc70694583 \h </w:instrText>
            </w:r>
            <w:r w:rsidR="00875885" w:rsidRPr="0088173B">
              <w:rPr>
                <w:noProof/>
                <w:webHidden/>
              </w:rPr>
            </w:r>
            <w:r w:rsidR="00875885" w:rsidRPr="0088173B">
              <w:rPr>
                <w:noProof/>
                <w:webHidden/>
              </w:rPr>
              <w:fldChar w:fldCharType="separate"/>
            </w:r>
            <w:r w:rsidR="00875885" w:rsidRPr="0088173B">
              <w:rPr>
                <w:noProof/>
                <w:webHidden/>
              </w:rPr>
              <w:t>27</w:t>
            </w:r>
            <w:r w:rsidR="00875885" w:rsidRPr="0088173B">
              <w:rPr>
                <w:noProof/>
                <w:webHidden/>
              </w:rPr>
              <w:fldChar w:fldCharType="end"/>
            </w:r>
          </w:hyperlink>
        </w:p>
        <w:p w14:paraId="310DB382" w14:textId="77777777" w:rsidR="00875885" w:rsidRPr="0088173B" w:rsidRDefault="00BC5F07" w:rsidP="00875885">
          <w:pPr>
            <w:tabs>
              <w:tab w:val="right" w:leader="dot" w:pos="8827"/>
            </w:tabs>
            <w:spacing w:after="100"/>
            <w:rPr>
              <w:rFonts w:eastAsiaTheme="minorEastAsia"/>
              <w:noProof/>
              <w:lang w:eastAsia="es-MX"/>
            </w:rPr>
          </w:pPr>
          <w:hyperlink w:anchor="_Toc70694584" w:history="1">
            <w:r w:rsidR="00875885" w:rsidRPr="0088173B">
              <w:rPr>
                <w:rFonts w:ascii="Palatino Linotype" w:eastAsia="Calibri" w:hAnsi="Palatino Linotype" w:cs="Times New Roman"/>
                <w:b/>
                <w:noProof/>
                <w:color w:val="0563C1" w:themeColor="hyperlink"/>
                <w:u w:val="single"/>
                <w:lang w:val="es-ES" w:eastAsia="es-ES"/>
              </w:rPr>
              <w:t>R E S O L U T I V O S</w:t>
            </w:r>
            <w:r w:rsidR="00875885" w:rsidRPr="0088173B">
              <w:rPr>
                <w:noProof/>
                <w:webHidden/>
              </w:rPr>
              <w:tab/>
            </w:r>
            <w:r w:rsidR="00875885" w:rsidRPr="0088173B">
              <w:rPr>
                <w:noProof/>
                <w:webHidden/>
              </w:rPr>
              <w:fldChar w:fldCharType="begin"/>
            </w:r>
            <w:r w:rsidR="00875885" w:rsidRPr="0088173B">
              <w:rPr>
                <w:noProof/>
                <w:webHidden/>
              </w:rPr>
              <w:instrText xml:space="preserve"> PAGEREF _Toc70694584 \h </w:instrText>
            </w:r>
            <w:r w:rsidR="00875885" w:rsidRPr="0088173B">
              <w:rPr>
                <w:noProof/>
                <w:webHidden/>
              </w:rPr>
            </w:r>
            <w:r w:rsidR="00875885" w:rsidRPr="0088173B">
              <w:rPr>
                <w:noProof/>
                <w:webHidden/>
              </w:rPr>
              <w:fldChar w:fldCharType="separate"/>
            </w:r>
            <w:r w:rsidR="00875885" w:rsidRPr="0088173B">
              <w:rPr>
                <w:noProof/>
                <w:webHidden/>
              </w:rPr>
              <w:t>28</w:t>
            </w:r>
            <w:r w:rsidR="00875885" w:rsidRPr="0088173B">
              <w:rPr>
                <w:noProof/>
                <w:webHidden/>
              </w:rPr>
              <w:fldChar w:fldCharType="end"/>
            </w:r>
          </w:hyperlink>
        </w:p>
        <w:p w14:paraId="75AC5073" w14:textId="77777777" w:rsidR="00875885" w:rsidRPr="0088173B" w:rsidRDefault="00875885" w:rsidP="00875885">
          <w:pPr>
            <w:spacing w:line="360" w:lineRule="auto"/>
            <w:jc w:val="both"/>
          </w:pPr>
          <w:r w:rsidRPr="0088173B">
            <w:rPr>
              <w:b/>
              <w:bCs/>
              <w:lang w:val="es-ES"/>
            </w:rPr>
            <w:fldChar w:fldCharType="end"/>
          </w:r>
        </w:p>
      </w:sdtContent>
    </w:sdt>
    <w:p w14:paraId="6E973DE4" w14:textId="77777777" w:rsidR="00875885" w:rsidRPr="0088173B" w:rsidRDefault="00875885" w:rsidP="00875885">
      <w:pPr>
        <w:spacing w:before="240" w:after="240" w:line="360" w:lineRule="auto"/>
        <w:jc w:val="both"/>
        <w:rPr>
          <w:rFonts w:ascii="Palatino Linotype" w:eastAsia="MS Mincho" w:hAnsi="Palatino Linotype" w:cs="Times New Roman"/>
          <w:sz w:val="24"/>
          <w:szCs w:val="24"/>
          <w:lang w:val="es-ES_tradnl" w:eastAsia="es-ES"/>
        </w:rPr>
      </w:pPr>
    </w:p>
    <w:p w14:paraId="3B2E463F" w14:textId="77777777" w:rsidR="00875885" w:rsidRPr="0088173B" w:rsidRDefault="00875885" w:rsidP="00875885">
      <w:pPr>
        <w:spacing w:before="240" w:after="240" w:line="360" w:lineRule="auto"/>
        <w:jc w:val="both"/>
        <w:rPr>
          <w:rFonts w:ascii="Palatino Linotype" w:eastAsia="MS Mincho" w:hAnsi="Palatino Linotype" w:cs="Times New Roman"/>
          <w:sz w:val="24"/>
          <w:szCs w:val="24"/>
          <w:lang w:val="es-ES_tradnl" w:eastAsia="es-ES"/>
        </w:rPr>
      </w:pPr>
    </w:p>
    <w:p w14:paraId="7949A072" w14:textId="77777777" w:rsidR="00875885" w:rsidRPr="0088173B" w:rsidRDefault="00875885" w:rsidP="00875885">
      <w:pPr>
        <w:spacing w:before="240" w:after="240" w:line="360" w:lineRule="auto"/>
        <w:jc w:val="both"/>
        <w:rPr>
          <w:rFonts w:ascii="Palatino Linotype" w:eastAsia="MS Mincho" w:hAnsi="Palatino Linotype" w:cs="Times New Roman"/>
          <w:sz w:val="24"/>
          <w:szCs w:val="24"/>
          <w:lang w:val="es-ES_tradnl" w:eastAsia="es-ES"/>
        </w:rPr>
      </w:pPr>
    </w:p>
    <w:p w14:paraId="189D3325" w14:textId="77777777" w:rsidR="00875885" w:rsidRPr="0088173B" w:rsidRDefault="00875885" w:rsidP="00875885">
      <w:pPr>
        <w:spacing w:before="240" w:after="240" w:line="360" w:lineRule="auto"/>
        <w:jc w:val="both"/>
        <w:rPr>
          <w:rFonts w:ascii="Palatino Linotype" w:eastAsia="MS Mincho" w:hAnsi="Palatino Linotype" w:cs="Times New Roman"/>
          <w:sz w:val="24"/>
          <w:szCs w:val="24"/>
          <w:lang w:val="es-ES_tradnl" w:eastAsia="es-ES"/>
        </w:rPr>
      </w:pPr>
    </w:p>
    <w:p w14:paraId="61BFE47C" w14:textId="77777777" w:rsidR="00875885" w:rsidRDefault="00875885" w:rsidP="00875885">
      <w:pPr>
        <w:spacing w:before="240" w:after="240" w:line="360" w:lineRule="auto"/>
        <w:jc w:val="both"/>
        <w:rPr>
          <w:rFonts w:ascii="Palatino Linotype" w:eastAsia="MS Mincho" w:hAnsi="Palatino Linotype" w:cs="Times New Roman"/>
          <w:sz w:val="24"/>
          <w:szCs w:val="24"/>
          <w:lang w:val="es-ES_tradnl" w:eastAsia="es-ES"/>
        </w:rPr>
      </w:pPr>
    </w:p>
    <w:p w14:paraId="19AD6548" w14:textId="77777777" w:rsidR="0088173B" w:rsidRDefault="0088173B" w:rsidP="00875885">
      <w:pPr>
        <w:spacing w:before="240" w:after="240" w:line="360" w:lineRule="auto"/>
        <w:jc w:val="both"/>
        <w:rPr>
          <w:rFonts w:ascii="Palatino Linotype" w:eastAsia="MS Mincho" w:hAnsi="Palatino Linotype" w:cs="Times New Roman"/>
          <w:sz w:val="24"/>
          <w:szCs w:val="24"/>
          <w:lang w:val="es-ES_tradnl" w:eastAsia="es-ES"/>
        </w:rPr>
      </w:pPr>
    </w:p>
    <w:p w14:paraId="2C1334C7" w14:textId="77777777" w:rsidR="0088173B" w:rsidRDefault="0088173B" w:rsidP="00875885">
      <w:pPr>
        <w:spacing w:before="240" w:after="240" w:line="360" w:lineRule="auto"/>
        <w:jc w:val="both"/>
        <w:rPr>
          <w:rFonts w:ascii="Palatino Linotype" w:eastAsia="MS Mincho" w:hAnsi="Palatino Linotype" w:cs="Times New Roman"/>
          <w:sz w:val="24"/>
          <w:szCs w:val="24"/>
          <w:lang w:val="es-ES_tradnl" w:eastAsia="es-ES"/>
        </w:rPr>
      </w:pPr>
    </w:p>
    <w:p w14:paraId="77DC83EA" w14:textId="77777777" w:rsidR="0088173B" w:rsidRDefault="0088173B" w:rsidP="00875885">
      <w:pPr>
        <w:spacing w:before="240" w:after="240" w:line="360" w:lineRule="auto"/>
        <w:jc w:val="both"/>
        <w:rPr>
          <w:rFonts w:ascii="Palatino Linotype" w:eastAsia="MS Mincho" w:hAnsi="Palatino Linotype" w:cs="Times New Roman"/>
          <w:sz w:val="24"/>
          <w:szCs w:val="24"/>
          <w:lang w:val="es-ES_tradnl" w:eastAsia="es-ES"/>
        </w:rPr>
      </w:pPr>
    </w:p>
    <w:p w14:paraId="61BDAF1A" w14:textId="77777777" w:rsidR="0088173B" w:rsidRPr="0088173B" w:rsidRDefault="0088173B" w:rsidP="00875885">
      <w:pPr>
        <w:spacing w:before="240" w:after="240" w:line="360" w:lineRule="auto"/>
        <w:jc w:val="both"/>
        <w:rPr>
          <w:rFonts w:ascii="Palatino Linotype" w:eastAsia="MS Mincho" w:hAnsi="Palatino Linotype" w:cs="Times New Roman"/>
          <w:sz w:val="24"/>
          <w:szCs w:val="24"/>
          <w:lang w:val="es-ES_tradnl" w:eastAsia="es-ES"/>
        </w:rPr>
      </w:pPr>
    </w:p>
    <w:p w14:paraId="44F36577" w14:textId="77777777" w:rsidR="00875885" w:rsidRPr="0088173B" w:rsidRDefault="00875885" w:rsidP="00875885">
      <w:pPr>
        <w:spacing w:before="240" w:after="240" w:line="360" w:lineRule="auto"/>
        <w:jc w:val="both"/>
        <w:rPr>
          <w:rFonts w:ascii="Palatino Linotype" w:eastAsia="MS Mincho" w:hAnsi="Palatino Linotype" w:cs="Times New Roman"/>
          <w:sz w:val="24"/>
          <w:szCs w:val="24"/>
          <w:lang w:val="es-ES_tradnl" w:eastAsia="es-ES"/>
        </w:rPr>
      </w:pPr>
      <w:r w:rsidRPr="0088173B">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00FC0E7F" w:rsidRPr="0088173B">
        <w:rPr>
          <w:rFonts w:ascii="Palatino Linotype" w:eastAsia="MS Mincho" w:hAnsi="Palatino Linotype" w:cs="Times New Roman"/>
          <w:sz w:val="24"/>
          <w:szCs w:val="24"/>
          <w:lang w:val="es-ES_tradnl" w:eastAsia="es-ES"/>
        </w:rPr>
        <w:t>de fecha doce (12</w:t>
      </w:r>
      <w:r w:rsidRPr="0088173B">
        <w:rPr>
          <w:rFonts w:ascii="Palatino Linotype" w:eastAsia="MS Mincho" w:hAnsi="Palatino Linotype" w:cs="Times New Roman"/>
          <w:sz w:val="24"/>
          <w:szCs w:val="24"/>
          <w:lang w:val="es-ES_tradnl" w:eastAsia="es-ES"/>
        </w:rPr>
        <w:t>) de mayo de dos mil veintiuno.</w:t>
      </w:r>
    </w:p>
    <w:p w14:paraId="48886B15" w14:textId="03FA6D3F" w:rsidR="00875885" w:rsidRPr="0088173B" w:rsidRDefault="00875885" w:rsidP="00875885">
      <w:pPr>
        <w:spacing w:before="240" w:after="360" w:line="360" w:lineRule="auto"/>
        <w:jc w:val="both"/>
        <w:rPr>
          <w:rFonts w:ascii="Palatino Linotype" w:eastAsia="MS Mincho" w:hAnsi="Palatino Linotype" w:cs="Times New Roman"/>
          <w:sz w:val="24"/>
          <w:szCs w:val="24"/>
          <w:lang w:val="es-ES_tradnl" w:eastAsia="es-ES"/>
        </w:rPr>
      </w:pPr>
      <w:r w:rsidRPr="0088173B">
        <w:rPr>
          <w:rFonts w:ascii="Palatino Linotype" w:eastAsia="MS Mincho" w:hAnsi="Palatino Linotype" w:cs="Times New Roman"/>
          <w:b/>
          <w:sz w:val="24"/>
          <w:szCs w:val="24"/>
          <w:lang w:val="es-ES_tradnl" w:eastAsia="es-ES"/>
        </w:rPr>
        <w:t>VISTO</w:t>
      </w:r>
      <w:r w:rsidRPr="0088173B">
        <w:rPr>
          <w:rFonts w:ascii="Palatino Linotype" w:eastAsia="MS Mincho" w:hAnsi="Palatino Linotype" w:cs="Times New Roman"/>
          <w:sz w:val="24"/>
          <w:szCs w:val="24"/>
          <w:lang w:val="es-ES_tradnl" w:eastAsia="es-ES"/>
        </w:rPr>
        <w:t xml:space="preserve"> el expediente electrónico formado con motivo del recurso de revisión</w:t>
      </w:r>
      <w:r w:rsidRPr="0088173B">
        <w:rPr>
          <w:rFonts w:ascii="Palatino Linotype" w:eastAsia="MS Mincho" w:hAnsi="Palatino Linotype" w:cs="Arial"/>
          <w:b/>
          <w:bCs/>
          <w:sz w:val="24"/>
          <w:szCs w:val="24"/>
          <w:lang w:val="es-ES_tradnl" w:eastAsia="es-ES"/>
        </w:rPr>
        <w:t xml:space="preserve">, </w:t>
      </w:r>
      <w:r w:rsidR="00FC0E7F" w:rsidRPr="0088173B">
        <w:rPr>
          <w:rFonts w:ascii="Palatino Linotype" w:eastAsia="MS Mincho" w:hAnsi="Palatino Linotype" w:cs="Arial"/>
          <w:b/>
          <w:bCs/>
          <w:sz w:val="24"/>
          <w:szCs w:val="24"/>
          <w:lang w:val="es-ES_tradnl" w:eastAsia="es-ES"/>
        </w:rPr>
        <w:t>01178</w:t>
      </w:r>
      <w:r w:rsidRPr="0088173B">
        <w:rPr>
          <w:rFonts w:ascii="Palatino Linotype" w:eastAsia="MS Mincho" w:hAnsi="Palatino Linotype" w:cs="Arial"/>
          <w:b/>
          <w:bCs/>
          <w:sz w:val="24"/>
          <w:szCs w:val="24"/>
          <w:lang w:val="es-ES_tradnl" w:eastAsia="es-ES"/>
        </w:rPr>
        <w:t xml:space="preserve">/INFOEM/IP/RR/2021 </w:t>
      </w:r>
      <w:r w:rsidRPr="0088173B">
        <w:rPr>
          <w:rFonts w:ascii="Palatino Linotype" w:eastAsia="MS Mincho" w:hAnsi="Palatino Linotype" w:cs="Times New Roman"/>
          <w:sz w:val="24"/>
          <w:szCs w:val="24"/>
          <w:lang w:val="es-ES_tradnl" w:eastAsia="es-ES"/>
        </w:rPr>
        <w:t>promovido por</w:t>
      </w:r>
      <w:r w:rsidRPr="0088173B">
        <w:rPr>
          <w:rFonts w:ascii="Palatino Linotype" w:eastAsia="MS Mincho" w:hAnsi="Palatino Linotype" w:cs="Times New Roman"/>
          <w:b/>
          <w:sz w:val="24"/>
          <w:szCs w:val="24"/>
          <w:lang w:val="es-ES_tradnl" w:eastAsia="es-ES"/>
        </w:rPr>
        <w:t xml:space="preserve"> </w:t>
      </w:r>
      <w:r w:rsidR="009E4A72" w:rsidRPr="009E4A72">
        <w:rPr>
          <w:rFonts w:ascii="Palatino Linotype" w:eastAsia="MS Mincho" w:hAnsi="Palatino Linotype" w:cs="Times New Roman"/>
          <w:b/>
          <w:sz w:val="24"/>
          <w:szCs w:val="24"/>
          <w:highlight w:val="black"/>
          <w:lang w:val="es-ES_tradnl" w:eastAsia="es-ES"/>
        </w:rPr>
        <w:t>--------------------------------------------</w:t>
      </w:r>
      <w:r w:rsidRPr="0088173B">
        <w:rPr>
          <w:rFonts w:ascii="Palatino Linotype" w:eastAsia="MS Mincho" w:hAnsi="Palatino Linotype" w:cs="Times New Roman"/>
          <w:sz w:val="24"/>
          <w:szCs w:val="24"/>
          <w:lang w:eastAsia="es-ES"/>
        </w:rPr>
        <w:t>, por lo que en lo sucesivo será identificado en su calidad</w:t>
      </w:r>
      <w:r w:rsidRPr="0088173B">
        <w:rPr>
          <w:rFonts w:ascii="Palatino Linotype" w:eastAsia="MS Mincho" w:hAnsi="Palatino Linotype" w:cs="Times New Roman"/>
          <w:sz w:val="24"/>
          <w:szCs w:val="24"/>
          <w:lang w:val="es-ES_tradnl" w:eastAsia="es-ES"/>
        </w:rPr>
        <w:t xml:space="preserve"> </w:t>
      </w:r>
      <w:r w:rsidRPr="0088173B">
        <w:rPr>
          <w:rFonts w:ascii="Palatino Linotype" w:eastAsia="MS Mincho" w:hAnsi="Palatino Linotype" w:cs="Times New Roman"/>
          <w:sz w:val="24"/>
          <w:szCs w:val="24"/>
          <w:lang w:eastAsia="es-ES"/>
        </w:rPr>
        <w:t xml:space="preserve">de </w:t>
      </w:r>
      <w:r w:rsidRPr="0088173B">
        <w:rPr>
          <w:rFonts w:ascii="Palatino Linotype" w:eastAsia="MS Mincho" w:hAnsi="Palatino Linotype" w:cs="Times New Roman"/>
          <w:b/>
          <w:sz w:val="24"/>
          <w:szCs w:val="24"/>
          <w:lang w:eastAsia="es-ES"/>
        </w:rPr>
        <w:t>RECURRENTE</w:t>
      </w:r>
      <w:r w:rsidRPr="0088173B">
        <w:rPr>
          <w:rFonts w:ascii="Palatino Linotype" w:eastAsia="MS Mincho" w:hAnsi="Palatino Linotype" w:cs="Arial"/>
          <w:sz w:val="24"/>
          <w:szCs w:val="24"/>
          <w:lang w:val="es-ES_tradnl" w:eastAsia="es-ES"/>
        </w:rPr>
        <w:t xml:space="preserve">, en contra de la respuesta del </w:t>
      </w:r>
      <w:r w:rsidR="00FC0E7F" w:rsidRPr="0088173B">
        <w:rPr>
          <w:rFonts w:ascii="Palatino Linotype" w:hAnsi="Palatino Linotype"/>
          <w:b/>
          <w:bCs/>
          <w:color w:val="000000"/>
          <w:sz w:val="24"/>
          <w:szCs w:val="24"/>
        </w:rPr>
        <w:t>Sindicato Único de Trabajadores de Los Poderes, Municipios E Instituciones Descentralizadas del Estado de México</w:t>
      </w:r>
      <w:r w:rsidRPr="0088173B">
        <w:rPr>
          <w:rFonts w:ascii="Palatino Linotype" w:eastAsia="MS Mincho" w:hAnsi="Palatino Linotype" w:cs="Arial"/>
          <w:b/>
          <w:sz w:val="24"/>
          <w:szCs w:val="24"/>
          <w:lang w:val="es-ES_tradnl" w:eastAsia="es-ES"/>
        </w:rPr>
        <w:t>,</w:t>
      </w:r>
      <w:r w:rsidRPr="0088173B">
        <w:rPr>
          <w:rFonts w:ascii="Palatino Linotype" w:eastAsia="MS Mincho" w:hAnsi="Palatino Linotype" w:cs="Arial"/>
          <w:sz w:val="24"/>
          <w:szCs w:val="24"/>
          <w:lang w:val="es-ES_tradnl" w:eastAsia="es-ES"/>
        </w:rPr>
        <w:t xml:space="preserve"> </w:t>
      </w:r>
      <w:r w:rsidRPr="0088173B">
        <w:rPr>
          <w:rFonts w:ascii="Palatino Linotype" w:eastAsia="MS Mincho" w:hAnsi="Palatino Linotype" w:cs="Times New Roman"/>
          <w:sz w:val="24"/>
          <w:szCs w:val="24"/>
          <w:lang w:val="es-ES_tradnl" w:eastAsia="es-ES"/>
        </w:rPr>
        <w:t>en lo sucesivo el</w:t>
      </w:r>
      <w:r w:rsidRPr="0088173B">
        <w:rPr>
          <w:rFonts w:ascii="Palatino Linotype" w:eastAsia="MS Mincho" w:hAnsi="Palatino Linotype" w:cs="Times New Roman"/>
          <w:b/>
          <w:sz w:val="24"/>
          <w:szCs w:val="24"/>
          <w:lang w:val="es-ES_tradnl" w:eastAsia="es-ES"/>
        </w:rPr>
        <w:t xml:space="preserve"> SUJETO OBLIGADO, </w:t>
      </w:r>
      <w:r w:rsidRPr="0088173B">
        <w:rPr>
          <w:rFonts w:ascii="Palatino Linotype" w:eastAsia="MS Mincho" w:hAnsi="Palatino Linotype" w:cs="Times New Roman"/>
          <w:sz w:val="24"/>
          <w:szCs w:val="24"/>
          <w:lang w:val="es-ES_tradnl" w:eastAsia="es-ES"/>
        </w:rPr>
        <w:t>se procede a dictar la presente resolución, con base en los siguientes:</w:t>
      </w:r>
    </w:p>
    <w:p w14:paraId="3480F133" w14:textId="77777777" w:rsidR="00875885" w:rsidRPr="0088173B" w:rsidRDefault="00875885" w:rsidP="00875885">
      <w:pPr>
        <w:keepNext/>
        <w:keepLines/>
        <w:spacing w:before="240" w:after="0" w:line="360" w:lineRule="auto"/>
        <w:jc w:val="center"/>
        <w:outlineLvl w:val="0"/>
        <w:rPr>
          <w:rFonts w:ascii="Palatino Linotype" w:eastAsia="MS Gothic" w:hAnsi="Palatino Linotype" w:cs="Times New Roman"/>
          <w:b/>
          <w:sz w:val="24"/>
          <w:szCs w:val="32"/>
        </w:rPr>
      </w:pPr>
      <w:r w:rsidRPr="0088173B">
        <w:rPr>
          <w:rFonts w:ascii="Palatino Linotype" w:eastAsia="MS Gothic" w:hAnsi="Palatino Linotype" w:cs="Times New Roman"/>
          <w:b/>
          <w:sz w:val="24"/>
          <w:szCs w:val="32"/>
        </w:rPr>
        <w:t xml:space="preserve"> </w:t>
      </w:r>
      <w:bookmarkStart w:id="0" w:name="_Toc70694573"/>
      <w:r w:rsidRPr="0088173B">
        <w:rPr>
          <w:rFonts w:ascii="Palatino Linotype" w:eastAsia="MS Gothic" w:hAnsi="Palatino Linotype" w:cs="Times New Roman"/>
          <w:b/>
          <w:sz w:val="24"/>
          <w:szCs w:val="32"/>
        </w:rPr>
        <w:t>A N T E C E D E N T E S</w:t>
      </w:r>
      <w:bookmarkEnd w:id="0"/>
    </w:p>
    <w:p w14:paraId="51B212EF" w14:textId="77777777" w:rsidR="00875885" w:rsidRPr="0088173B" w:rsidRDefault="00875885" w:rsidP="00875885">
      <w:pPr>
        <w:spacing w:before="240" w:after="240" w:line="360" w:lineRule="auto"/>
        <w:contextualSpacing/>
        <w:jc w:val="both"/>
        <w:rPr>
          <w:rFonts w:ascii="Palatino Linotype" w:eastAsia="Calibri" w:hAnsi="Palatino Linotype" w:cs="Arial"/>
          <w:sz w:val="24"/>
          <w:szCs w:val="24"/>
          <w:lang w:val="es-ES" w:eastAsia="es-ES"/>
        </w:rPr>
      </w:pPr>
    </w:p>
    <w:p w14:paraId="378D39C2" w14:textId="77777777" w:rsidR="00875885" w:rsidRPr="0088173B" w:rsidRDefault="00875885" w:rsidP="00875885">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88173B">
        <w:rPr>
          <w:rFonts w:ascii="Palatino Linotype" w:eastAsia="Calibri" w:hAnsi="Palatino Linotype" w:cs="Arial"/>
          <w:sz w:val="24"/>
          <w:szCs w:val="24"/>
          <w:lang w:val="es-ES" w:eastAsia="es-ES"/>
        </w:rPr>
        <w:t xml:space="preserve">El </w:t>
      </w:r>
      <w:r w:rsidRPr="0088173B">
        <w:rPr>
          <w:rFonts w:ascii="Palatino Linotype" w:eastAsia="Calibri" w:hAnsi="Palatino Linotype" w:cs="Arial"/>
          <w:b/>
          <w:sz w:val="24"/>
          <w:szCs w:val="24"/>
          <w:lang w:val="es-ES" w:eastAsia="es-ES"/>
        </w:rPr>
        <w:t xml:space="preserve">doce (12) </w:t>
      </w:r>
      <w:r w:rsidRPr="0088173B">
        <w:rPr>
          <w:rFonts w:ascii="Palatino Linotype" w:eastAsia="Times New Roman" w:hAnsi="Palatino Linotype" w:cs="Arial"/>
          <w:b/>
          <w:sz w:val="24"/>
          <w:szCs w:val="24"/>
          <w:lang w:val="es-ES" w:eastAsia="es-ES"/>
        </w:rPr>
        <w:t>de marzo de dos</w:t>
      </w:r>
      <w:r w:rsidRPr="0088173B">
        <w:rPr>
          <w:rFonts w:ascii="Palatino Linotype" w:eastAsia="Calibri" w:hAnsi="Palatino Linotype" w:cs="Arial"/>
          <w:sz w:val="24"/>
          <w:szCs w:val="24"/>
          <w:lang w:val="es-ES" w:eastAsia="es-ES"/>
        </w:rPr>
        <w:t xml:space="preserve"> mil veintiuno,</w:t>
      </w:r>
      <w:r w:rsidRPr="0088173B">
        <w:rPr>
          <w:rFonts w:ascii="Palatino Linotype" w:eastAsia="Calibri" w:hAnsi="Palatino Linotype" w:cs="Times New Roman"/>
          <w:sz w:val="24"/>
          <w:szCs w:val="24"/>
          <w:lang w:val="es-ES" w:eastAsia="es-ES"/>
        </w:rPr>
        <w:t xml:space="preserve"> se presentó </w:t>
      </w:r>
      <w:r w:rsidRPr="0088173B">
        <w:rPr>
          <w:rFonts w:ascii="Palatino Linotype" w:eastAsia="Calibri" w:hAnsi="Palatino Linotype" w:cs="Arial"/>
          <w:sz w:val="24"/>
          <w:szCs w:val="24"/>
          <w:lang w:val="es-ES" w:eastAsia="es-ES"/>
        </w:rPr>
        <w:t xml:space="preserve">ante el </w:t>
      </w:r>
      <w:r w:rsidRPr="0088173B">
        <w:rPr>
          <w:rFonts w:ascii="Palatino Linotype" w:eastAsia="Calibri" w:hAnsi="Palatino Linotype" w:cs="Arial"/>
          <w:b/>
          <w:sz w:val="24"/>
          <w:szCs w:val="24"/>
          <w:lang w:val="es-ES" w:eastAsia="es-ES"/>
        </w:rPr>
        <w:t>SUJETO OBLIGADO</w:t>
      </w:r>
      <w:r w:rsidRPr="0088173B">
        <w:rPr>
          <w:rFonts w:ascii="Palatino Linotype" w:eastAsia="Calibri" w:hAnsi="Palatino Linotype" w:cs="Arial"/>
          <w:sz w:val="24"/>
          <w:szCs w:val="24"/>
          <w:lang w:val="es-ES_tradnl" w:eastAsia="es-ES"/>
        </w:rPr>
        <w:t xml:space="preserve"> vía </w:t>
      </w:r>
      <w:r w:rsidRPr="0088173B">
        <w:rPr>
          <w:rFonts w:ascii="Palatino Linotype" w:eastAsia="Calibri" w:hAnsi="Palatino Linotype" w:cs="Arial"/>
          <w:sz w:val="24"/>
          <w:szCs w:val="24"/>
          <w:lang w:val="es-ES" w:eastAsia="es-ES"/>
        </w:rPr>
        <w:t xml:space="preserve">Sistema de Acceso a la Información Mexiquense </w:t>
      </w:r>
      <w:r w:rsidRPr="0088173B">
        <w:rPr>
          <w:rFonts w:ascii="Palatino Linotype" w:eastAsia="Calibri" w:hAnsi="Palatino Linotype" w:cs="Arial"/>
          <w:b/>
          <w:sz w:val="24"/>
          <w:szCs w:val="24"/>
          <w:lang w:val="es-ES" w:eastAsia="es-ES"/>
        </w:rPr>
        <w:t>(SAIMEX)</w:t>
      </w:r>
      <w:r w:rsidRPr="0088173B">
        <w:rPr>
          <w:rFonts w:ascii="Palatino Linotype" w:eastAsia="Calibri" w:hAnsi="Palatino Linotype" w:cs="Arial"/>
          <w:sz w:val="24"/>
          <w:szCs w:val="24"/>
          <w:lang w:val="es-ES" w:eastAsia="es-ES"/>
        </w:rPr>
        <w:t>, la solicitud de información pública, registrada con el número</w:t>
      </w:r>
      <w:r w:rsidRPr="0088173B">
        <w:rPr>
          <w:rFonts w:ascii="Palatino Linotype" w:eastAsia="Times New Roman" w:hAnsi="Palatino Linotype" w:cs="Arial"/>
          <w:b/>
          <w:sz w:val="24"/>
          <w:szCs w:val="24"/>
          <w:lang w:val="es-ES" w:eastAsia="es-ES"/>
        </w:rPr>
        <w:t xml:space="preserve"> </w:t>
      </w:r>
      <w:r w:rsidR="00FC0E7F" w:rsidRPr="0088173B">
        <w:rPr>
          <w:rFonts w:ascii="Palatino Linotype" w:eastAsia="Times New Roman" w:hAnsi="Palatino Linotype" w:cs="Arial"/>
          <w:b/>
          <w:bCs/>
          <w:sz w:val="24"/>
          <w:szCs w:val="24"/>
          <w:lang w:eastAsia="es-ES"/>
        </w:rPr>
        <w:t>00015</w:t>
      </w:r>
      <w:r w:rsidRPr="0088173B">
        <w:rPr>
          <w:rFonts w:ascii="Palatino Linotype" w:eastAsia="Times New Roman" w:hAnsi="Palatino Linotype" w:cs="Arial"/>
          <w:b/>
          <w:bCs/>
          <w:sz w:val="24"/>
          <w:szCs w:val="24"/>
          <w:lang w:eastAsia="es-ES"/>
        </w:rPr>
        <w:t>/</w:t>
      </w:r>
      <w:r w:rsidR="00FC0E7F" w:rsidRPr="0088173B">
        <w:rPr>
          <w:rFonts w:ascii="Palatino Linotype" w:eastAsia="Times New Roman" w:hAnsi="Palatino Linotype" w:cs="Arial"/>
          <w:b/>
          <w:bCs/>
          <w:sz w:val="24"/>
          <w:szCs w:val="24"/>
          <w:lang w:eastAsia="es-ES"/>
        </w:rPr>
        <w:t>SUTEYM</w:t>
      </w:r>
      <w:r w:rsidRPr="0088173B">
        <w:rPr>
          <w:rFonts w:ascii="Palatino Linotype" w:eastAsia="Times New Roman" w:hAnsi="Palatino Linotype" w:cs="Arial"/>
          <w:b/>
          <w:bCs/>
          <w:sz w:val="24"/>
          <w:szCs w:val="24"/>
          <w:lang w:eastAsia="es-ES"/>
        </w:rPr>
        <w:t xml:space="preserve">/IP/2021 </w:t>
      </w:r>
      <w:r w:rsidRPr="0088173B">
        <w:rPr>
          <w:rFonts w:ascii="Palatino Linotype" w:eastAsia="Calibri" w:hAnsi="Palatino Linotype" w:cs="Arial"/>
          <w:sz w:val="24"/>
          <w:szCs w:val="24"/>
          <w:lang w:val="es-ES" w:eastAsia="es-ES"/>
        </w:rPr>
        <w:t>mediante la cual se requirió:</w:t>
      </w:r>
    </w:p>
    <w:p w14:paraId="3FEDA6A3" w14:textId="77777777" w:rsidR="00875885" w:rsidRPr="0088173B" w:rsidRDefault="00875885" w:rsidP="00875885">
      <w:pPr>
        <w:spacing w:before="240" w:after="240" w:line="360" w:lineRule="auto"/>
        <w:contextualSpacing/>
        <w:jc w:val="both"/>
        <w:rPr>
          <w:rFonts w:ascii="Palatino Linotype" w:eastAsia="Calibri" w:hAnsi="Palatino Linotype" w:cs="Arial"/>
          <w:sz w:val="24"/>
          <w:szCs w:val="24"/>
          <w:lang w:val="es-ES" w:eastAsia="es-ES"/>
        </w:rPr>
      </w:pPr>
    </w:p>
    <w:p w14:paraId="1B1E88EB" w14:textId="77777777" w:rsidR="00875885" w:rsidRPr="0088173B" w:rsidRDefault="00875885" w:rsidP="00875885">
      <w:pPr>
        <w:tabs>
          <w:tab w:val="left" w:pos="7938"/>
        </w:tabs>
        <w:spacing w:before="240" w:after="240" w:line="360" w:lineRule="auto"/>
        <w:ind w:left="567" w:right="615"/>
        <w:contextualSpacing/>
        <w:jc w:val="both"/>
        <w:rPr>
          <w:rFonts w:ascii="Palatino Linotype" w:eastAsia="Calibri" w:hAnsi="Palatino Linotype" w:cs="Arial"/>
          <w:i/>
          <w:sz w:val="24"/>
          <w:szCs w:val="24"/>
          <w:lang w:val="es-ES" w:eastAsia="es-ES"/>
        </w:rPr>
      </w:pPr>
      <w:r w:rsidRPr="0088173B">
        <w:rPr>
          <w:rFonts w:ascii="Palatino Linotype" w:eastAsia="Calibri" w:hAnsi="Palatino Linotype" w:cs="Arial"/>
          <w:i/>
          <w:sz w:val="24"/>
          <w:szCs w:val="24"/>
          <w:lang w:eastAsia="es-ES"/>
        </w:rPr>
        <w:t>“</w:t>
      </w:r>
      <w:r w:rsidR="00FC0E7F" w:rsidRPr="0088173B">
        <w:rPr>
          <w:rFonts w:ascii="Palatino Linotype" w:eastAsia="Calibri" w:hAnsi="Palatino Linotype" w:cs="Arial"/>
          <w:i/>
          <w:sz w:val="24"/>
          <w:szCs w:val="24"/>
          <w:lang w:eastAsia="es-ES"/>
        </w:rPr>
        <w:t>TOMA DE NOTA DE LA SECCIÓN SINDICAL DIFEM, IMIEM Y JAPEM ANTE EL SUTEYM PARA EL PERIODO QUE SE EJERCE</w:t>
      </w:r>
      <w:r w:rsidRPr="0088173B">
        <w:rPr>
          <w:rFonts w:ascii="Palatino Linotype" w:eastAsia="Calibri" w:hAnsi="Palatino Linotype" w:cs="Arial"/>
          <w:i/>
          <w:sz w:val="24"/>
          <w:szCs w:val="24"/>
          <w:lang w:eastAsia="es-ES"/>
        </w:rPr>
        <w:t>”</w:t>
      </w:r>
      <w:r w:rsidRPr="0088173B">
        <w:rPr>
          <w:rFonts w:ascii="Palatino Linotype" w:eastAsia="Calibri" w:hAnsi="Palatino Linotype" w:cs="Arial"/>
          <w:i/>
          <w:sz w:val="24"/>
          <w:szCs w:val="24"/>
          <w:lang w:val="es-ES" w:eastAsia="es-ES"/>
        </w:rPr>
        <w:t xml:space="preserve"> (Sic)</w:t>
      </w:r>
    </w:p>
    <w:p w14:paraId="7D7760B5" w14:textId="77777777" w:rsidR="00875885" w:rsidRPr="0088173B" w:rsidRDefault="00875885" w:rsidP="00875885">
      <w:pPr>
        <w:tabs>
          <w:tab w:val="left" w:pos="7938"/>
        </w:tabs>
        <w:spacing w:before="240" w:after="240" w:line="360" w:lineRule="auto"/>
        <w:ind w:right="615"/>
        <w:contextualSpacing/>
        <w:jc w:val="both"/>
        <w:rPr>
          <w:rFonts w:ascii="Palatino Linotype" w:eastAsia="Calibri" w:hAnsi="Palatino Linotype" w:cs="Arial"/>
          <w:i/>
          <w:sz w:val="24"/>
          <w:szCs w:val="24"/>
          <w:lang w:val="es-ES" w:eastAsia="es-ES"/>
        </w:rPr>
      </w:pPr>
    </w:p>
    <w:p w14:paraId="67C5E894" w14:textId="77777777" w:rsidR="00875885" w:rsidRPr="0088173B" w:rsidRDefault="00875885" w:rsidP="00875885">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88173B">
        <w:rPr>
          <w:rFonts w:ascii="Palatino Linotype" w:eastAsia="Times New Roman" w:hAnsi="Palatino Linotype" w:cs="Arial"/>
          <w:sz w:val="24"/>
          <w:szCs w:val="24"/>
          <w:lang w:val="es-ES" w:eastAsia="es-ES"/>
        </w:rPr>
        <w:t>Señaló como modalidad de entrega de la información</w:t>
      </w:r>
      <w:r w:rsidRPr="0088173B">
        <w:rPr>
          <w:rFonts w:ascii="Palatino Linotype" w:eastAsia="Times New Roman" w:hAnsi="Palatino Linotype" w:cs="Arial"/>
          <w:b/>
          <w:sz w:val="24"/>
          <w:szCs w:val="24"/>
          <w:lang w:val="es-ES" w:eastAsia="es-ES"/>
        </w:rPr>
        <w:t>:</w:t>
      </w:r>
      <w:r w:rsidRPr="0088173B">
        <w:rPr>
          <w:rFonts w:ascii="Palatino Linotype" w:eastAsia="Times New Roman" w:hAnsi="Palatino Linotype" w:cs="Arial"/>
          <w:sz w:val="24"/>
          <w:szCs w:val="24"/>
          <w:lang w:val="es-ES" w:eastAsia="es-ES"/>
        </w:rPr>
        <w:t xml:space="preserve"> </w:t>
      </w:r>
      <w:r w:rsidRPr="0088173B">
        <w:rPr>
          <w:rFonts w:ascii="Palatino Linotype" w:eastAsia="Times New Roman" w:hAnsi="Palatino Linotype" w:cs="Arial"/>
          <w:b/>
          <w:sz w:val="24"/>
          <w:szCs w:val="24"/>
          <w:lang w:val="es-ES" w:eastAsia="es-ES"/>
        </w:rPr>
        <w:t>a través de SAIMEX.</w:t>
      </w:r>
    </w:p>
    <w:p w14:paraId="2E78541A" w14:textId="77777777" w:rsidR="00875885" w:rsidRPr="0088173B" w:rsidRDefault="00875885" w:rsidP="00875885">
      <w:pPr>
        <w:spacing w:after="0" w:line="360" w:lineRule="auto"/>
        <w:contextualSpacing/>
        <w:jc w:val="both"/>
        <w:rPr>
          <w:rFonts w:ascii="Palatino Linotype" w:eastAsia="Times New Roman" w:hAnsi="Palatino Linotype" w:cs="Arial"/>
          <w:sz w:val="24"/>
          <w:szCs w:val="24"/>
          <w:lang w:val="es-ES" w:eastAsia="es-ES"/>
        </w:rPr>
      </w:pPr>
    </w:p>
    <w:p w14:paraId="593F3738" w14:textId="77777777" w:rsidR="00875885" w:rsidRPr="0088173B" w:rsidRDefault="00875885" w:rsidP="00875885">
      <w:pPr>
        <w:numPr>
          <w:ilvl w:val="0"/>
          <w:numId w:val="2"/>
        </w:numPr>
        <w:spacing w:before="240" w:after="240" w:line="360" w:lineRule="auto"/>
        <w:contextualSpacing/>
        <w:jc w:val="both"/>
        <w:rPr>
          <w:rFonts w:ascii="Palatino Linotype" w:hAnsi="Palatino Linotype"/>
          <w:b/>
          <w:sz w:val="24"/>
          <w:szCs w:val="24"/>
          <w:lang w:val="es-ES" w:eastAsia="es-ES"/>
        </w:rPr>
      </w:pPr>
      <w:r w:rsidRPr="0088173B">
        <w:rPr>
          <w:rFonts w:ascii="Palatino Linotype" w:hAnsi="Palatino Linotype"/>
          <w:sz w:val="24"/>
          <w:szCs w:val="24"/>
          <w:lang w:val="es-ES" w:eastAsia="es-ES"/>
        </w:rPr>
        <w:lastRenderedPageBreak/>
        <w:t xml:space="preserve">El </w:t>
      </w:r>
      <w:r w:rsidR="00FC0E7F" w:rsidRPr="0088173B">
        <w:rPr>
          <w:rFonts w:ascii="Palatino Linotype" w:hAnsi="Palatino Linotype"/>
          <w:b/>
          <w:sz w:val="24"/>
          <w:szCs w:val="24"/>
          <w:lang w:val="es-ES" w:eastAsia="es-ES"/>
        </w:rPr>
        <w:t xml:space="preserve"> doce (12</w:t>
      </w:r>
      <w:r w:rsidRPr="0088173B">
        <w:rPr>
          <w:rFonts w:ascii="Palatino Linotype" w:hAnsi="Palatino Linotype"/>
          <w:b/>
          <w:sz w:val="24"/>
          <w:szCs w:val="24"/>
          <w:lang w:val="es-ES" w:eastAsia="es-ES"/>
        </w:rPr>
        <w:t xml:space="preserve">) de marzo </w:t>
      </w:r>
      <w:r w:rsidRPr="0088173B">
        <w:rPr>
          <w:rFonts w:ascii="Palatino Linotype" w:hAnsi="Palatino Linotype"/>
          <w:sz w:val="24"/>
          <w:szCs w:val="24"/>
          <w:lang w:val="es-ES" w:eastAsia="es-ES"/>
        </w:rPr>
        <w:t xml:space="preserve">de dos mil veintiuno el </w:t>
      </w:r>
      <w:r w:rsidRPr="0088173B">
        <w:rPr>
          <w:rFonts w:ascii="Palatino Linotype" w:hAnsi="Palatino Linotype"/>
          <w:b/>
          <w:sz w:val="24"/>
          <w:szCs w:val="24"/>
          <w:lang w:val="es-ES" w:eastAsia="es-ES"/>
        </w:rPr>
        <w:t>SUJETO OBLIGADO</w:t>
      </w:r>
      <w:r w:rsidRPr="0088173B">
        <w:rPr>
          <w:rFonts w:ascii="Palatino Linotype" w:hAnsi="Palatino Linotype"/>
          <w:sz w:val="24"/>
          <w:szCs w:val="24"/>
          <w:lang w:val="es-ES" w:eastAsia="es-ES"/>
        </w:rPr>
        <w:t xml:space="preserve"> emitió su respuesta, adjuntando el archivo identificado como </w:t>
      </w:r>
      <w:r w:rsidR="00FC0E7F" w:rsidRPr="0088173B">
        <w:rPr>
          <w:rFonts w:ascii="Palatino Linotype" w:hAnsi="Palatino Linotype"/>
          <w:b/>
          <w:sz w:val="24"/>
          <w:szCs w:val="24"/>
          <w:lang w:val="es-ES" w:eastAsia="es-ES"/>
        </w:rPr>
        <w:t>TOMA DE NOTA.</w:t>
      </w:r>
      <w:r w:rsidRPr="0088173B">
        <w:rPr>
          <w:rFonts w:ascii="Palatino Linotype" w:hAnsi="Palatino Linotype"/>
          <w:b/>
          <w:sz w:val="24"/>
          <w:szCs w:val="24"/>
          <w:lang w:val="es-ES" w:eastAsia="es-ES"/>
        </w:rPr>
        <w:t>pdf</w:t>
      </w:r>
      <w:r w:rsidR="00FC0E7F" w:rsidRPr="0088173B">
        <w:rPr>
          <w:rFonts w:ascii="Palatino Linotype" w:hAnsi="Palatino Linotype"/>
          <w:b/>
          <w:sz w:val="24"/>
          <w:szCs w:val="24"/>
          <w:lang w:val="es-ES" w:eastAsia="es-ES"/>
        </w:rPr>
        <w:t xml:space="preserve"> y RESPUESTA 15.pdf</w:t>
      </w:r>
      <w:r w:rsidRPr="0088173B">
        <w:rPr>
          <w:rFonts w:ascii="Palatino Linotype" w:hAnsi="Palatino Linotype"/>
          <w:b/>
          <w:sz w:val="24"/>
          <w:szCs w:val="24"/>
          <w:lang w:val="es-ES" w:eastAsia="es-ES"/>
        </w:rPr>
        <w:t>,</w:t>
      </w:r>
      <w:r w:rsidRPr="0088173B">
        <w:rPr>
          <w:rFonts w:ascii="Palatino Linotype" w:hAnsi="Palatino Linotype"/>
          <w:sz w:val="24"/>
          <w:szCs w:val="24"/>
          <w:lang w:val="es-ES" w:eastAsia="es-ES"/>
        </w:rPr>
        <w:t xml:space="preserve"> el cual consiste en lo siguiente:</w:t>
      </w:r>
    </w:p>
    <w:p w14:paraId="69364E03" w14:textId="77777777" w:rsidR="00875885" w:rsidRPr="0088173B" w:rsidRDefault="00875885" w:rsidP="00875885">
      <w:pPr>
        <w:spacing w:before="240" w:after="240" w:line="360" w:lineRule="auto"/>
        <w:ind w:left="360"/>
        <w:contextualSpacing/>
        <w:jc w:val="both"/>
        <w:rPr>
          <w:rFonts w:ascii="Palatino Linotype" w:hAnsi="Palatino Linotype"/>
          <w:b/>
          <w:sz w:val="24"/>
          <w:szCs w:val="24"/>
          <w:lang w:val="es-ES" w:eastAsia="es-ES"/>
        </w:rPr>
      </w:pPr>
    </w:p>
    <w:p w14:paraId="635BADCB" w14:textId="77777777" w:rsidR="00875885" w:rsidRPr="0088173B" w:rsidRDefault="00875885" w:rsidP="00875885">
      <w:pPr>
        <w:spacing w:before="240" w:after="240" w:line="360" w:lineRule="auto"/>
        <w:ind w:left="567"/>
        <w:contextualSpacing/>
        <w:jc w:val="both"/>
        <w:rPr>
          <w:rFonts w:ascii="Palatino Linotype" w:hAnsi="Palatino Linotype"/>
          <w:i/>
          <w:lang w:val="es-ES" w:eastAsia="es-ES"/>
        </w:rPr>
      </w:pPr>
      <w:r w:rsidRPr="0088173B">
        <w:rPr>
          <w:rFonts w:ascii="Palatino Linotype" w:hAnsi="Palatino Linotype"/>
          <w:i/>
          <w:lang w:eastAsia="es-ES"/>
        </w:rPr>
        <w:t>“</w:t>
      </w:r>
      <w:r w:rsidR="00FC0E7F" w:rsidRPr="0088173B">
        <w:rPr>
          <w:rFonts w:ascii="Palatino Linotype" w:hAnsi="Palatino Linotype"/>
          <w:i/>
          <w:lang w:eastAsia="es-ES"/>
        </w:rPr>
        <w:t>Por este medio me permito dar respuesta a su solicitud de información número 00015/SUTEYM/IP/2021 de fecha 22 de febrero de 2021, con fundamento en los artículos 1, 2, 3 fracción XLIV, 4, 12, 16, 23 fracción IX, 24 fracción XI y último párrafo, 50, 51, y 53 fracciones II, IV, V y VI de la Ley de Transparencia y Acceso a la Información Pública del Estado de México y Municipios</w:t>
      </w:r>
      <w:proofErr w:type="gramStart"/>
      <w:r w:rsidR="00FC0E7F" w:rsidRPr="0088173B">
        <w:rPr>
          <w:rFonts w:ascii="Palatino Linotype" w:hAnsi="Palatino Linotype"/>
          <w:i/>
          <w:lang w:eastAsia="es-ES"/>
        </w:rPr>
        <w:t>.</w:t>
      </w:r>
      <w:r w:rsidRPr="0088173B">
        <w:rPr>
          <w:rFonts w:ascii="Palatino Linotype" w:hAnsi="Palatino Linotype"/>
          <w:i/>
          <w:lang w:val="es-ES" w:eastAsia="es-ES"/>
        </w:rPr>
        <w:t>”(</w:t>
      </w:r>
      <w:proofErr w:type="gramEnd"/>
      <w:r w:rsidRPr="0088173B">
        <w:rPr>
          <w:rFonts w:ascii="Palatino Linotype" w:hAnsi="Palatino Linotype"/>
          <w:i/>
          <w:lang w:val="es-ES" w:eastAsia="es-ES"/>
        </w:rPr>
        <w:t>sic)</w:t>
      </w:r>
    </w:p>
    <w:p w14:paraId="4F272361" w14:textId="77777777" w:rsidR="00FC0E7F" w:rsidRPr="0088173B" w:rsidRDefault="00FC0E7F" w:rsidP="00875885">
      <w:pPr>
        <w:spacing w:before="240" w:after="240" w:line="360" w:lineRule="auto"/>
        <w:ind w:left="567"/>
        <w:contextualSpacing/>
        <w:jc w:val="both"/>
        <w:rPr>
          <w:rFonts w:ascii="Palatino Linotype" w:hAnsi="Palatino Linotype"/>
          <w:i/>
          <w:lang w:val="es-ES" w:eastAsia="es-ES"/>
        </w:rPr>
      </w:pPr>
    </w:p>
    <w:p w14:paraId="2B8529E4" w14:textId="77777777" w:rsidR="00793E91" w:rsidRPr="0088173B" w:rsidRDefault="00FC0E7F" w:rsidP="0085449A">
      <w:pPr>
        <w:spacing w:before="240" w:after="240" w:line="360" w:lineRule="auto"/>
        <w:ind w:left="360"/>
        <w:contextualSpacing/>
        <w:jc w:val="both"/>
        <w:rPr>
          <w:rFonts w:ascii="Palatino Linotype" w:hAnsi="Palatino Linotype"/>
          <w:sz w:val="24"/>
          <w:szCs w:val="24"/>
          <w:lang w:val="es-ES" w:eastAsia="es-ES"/>
        </w:rPr>
      </w:pPr>
      <w:r w:rsidRPr="0088173B">
        <w:rPr>
          <w:rFonts w:ascii="Palatino Linotype" w:hAnsi="Palatino Linotype"/>
          <w:b/>
          <w:sz w:val="24"/>
          <w:szCs w:val="24"/>
          <w:lang w:val="es-ES" w:eastAsia="es-ES"/>
        </w:rPr>
        <w:t>TOMA DE NOTA.</w:t>
      </w:r>
      <w:r w:rsidR="00875885" w:rsidRPr="0088173B">
        <w:rPr>
          <w:rFonts w:ascii="Palatino Linotype" w:hAnsi="Palatino Linotype"/>
          <w:b/>
          <w:sz w:val="24"/>
          <w:szCs w:val="24"/>
          <w:lang w:val="es-ES" w:eastAsia="es-ES"/>
        </w:rPr>
        <w:t xml:space="preserve">pdf: </w:t>
      </w:r>
      <w:r w:rsidR="00793E91" w:rsidRPr="0088173B">
        <w:rPr>
          <w:rFonts w:ascii="Palatino Linotype" w:hAnsi="Palatino Linotype"/>
          <w:sz w:val="24"/>
          <w:szCs w:val="24"/>
          <w:lang w:val="es-ES" w:eastAsia="es-ES"/>
        </w:rPr>
        <w:t>Acuerdo de fecha 11 de enero de 2017, del expediente 1/87.</w:t>
      </w:r>
      <w:r w:rsidR="00793E91" w:rsidRPr="0088173B">
        <w:rPr>
          <w:rFonts w:ascii="Palatino Linotype" w:eastAsia="Calibri" w:hAnsi="Palatino Linotype" w:cs="Times New Roman"/>
          <w:lang w:val="es-ES" w:eastAsia="es-ES"/>
        </w:rPr>
        <w:t xml:space="preserve"> </w:t>
      </w:r>
      <w:r w:rsidR="00793E91" w:rsidRPr="0088173B">
        <w:rPr>
          <w:rFonts w:ascii="Palatino Linotype" w:hAnsi="Palatino Linotype"/>
          <w:sz w:val="24"/>
          <w:szCs w:val="24"/>
          <w:lang w:val="es-ES" w:eastAsia="es-ES"/>
        </w:rPr>
        <w:t>VISTO… Acta de escrutinio y acta final de la elección ordinaria del comité ejecutivo seccional, S.U.T.E. y M-DIFEM-IMIEM y JAPEM, para el periodo comprendido del 25 de noviembre de 2016 al 24 de noviembre de 2020; solicitan se tome nota de los actos a que se refieren los documentos exhibidos y se le expida 10copias certificadas de la toma de nota, por lo anterior,…</w:t>
      </w:r>
    </w:p>
    <w:p w14:paraId="2EA4C7A7" w14:textId="77777777" w:rsidR="00793E91" w:rsidRPr="0088173B" w:rsidRDefault="00793E91" w:rsidP="0085449A">
      <w:pPr>
        <w:spacing w:before="240" w:after="240" w:line="360" w:lineRule="auto"/>
        <w:ind w:left="360"/>
        <w:contextualSpacing/>
        <w:jc w:val="both"/>
        <w:rPr>
          <w:rFonts w:ascii="Palatino Linotype" w:hAnsi="Palatino Linotype"/>
          <w:b/>
          <w:sz w:val="24"/>
          <w:szCs w:val="24"/>
          <w:lang w:val="es-ES" w:eastAsia="es-ES"/>
        </w:rPr>
      </w:pPr>
    </w:p>
    <w:p w14:paraId="028C1183" w14:textId="09BF3729" w:rsidR="0085449A" w:rsidRPr="0088173B" w:rsidRDefault="00793E91" w:rsidP="0085449A">
      <w:pPr>
        <w:spacing w:before="240" w:after="240" w:line="360" w:lineRule="auto"/>
        <w:ind w:left="360"/>
        <w:contextualSpacing/>
        <w:jc w:val="both"/>
        <w:rPr>
          <w:rFonts w:ascii="Palatino Linotype" w:eastAsia="Calibri" w:hAnsi="Palatino Linotype" w:cs="Times New Roman"/>
          <w:lang w:val="es-ES" w:eastAsia="es-ES"/>
        </w:rPr>
      </w:pPr>
      <w:r w:rsidRPr="0088173B">
        <w:rPr>
          <w:rFonts w:ascii="Palatino Linotype" w:hAnsi="Palatino Linotype"/>
          <w:b/>
          <w:sz w:val="24"/>
          <w:szCs w:val="24"/>
          <w:lang w:val="es-ES" w:eastAsia="es-ES"/>
        </w:rPr>
        <w:t>R</w:t>
      </w:r>
      <w:r w:rsidR="00FC0E7F" w:rsidRPr="0088173B">
        <w:rPr>
          <w:rFonts w:ascii="Palatino Linotype" w:hAnsi="Palatino Linotype"/>
          <w:b/>
          <w:sz w:val="24"/>
          <w:szCs w:val="24"/>
          <w:lang w:val="es-ES" w:eastAsia="es-ES"/>
        </w:rPr>
        <w:t>ESPUESTA 15.pdf:</w:t>
      </w:r>
      <w:r w:rsidRPr="0088173B">
        <w:rPr>
          <w:rFonts w:ascii="Palatino Linotype" w:eastAsia="Calibri" w:hAnsi="Palatino Linotype" w:cs="Times New Roman"/>
          <w:lang w:val="es-ES" w:eastAsia="es-ES"/>
        </w:rPr>
        <w:t xml:space="preserve"> Escrito de fecha 15 de marzo de 2021, mediante el cual, se notifica al solicitante la respuesta, misma que consiste en: que el periodo que se ejerce en el Organismo Público Descentralizado de la sección sindical DI</w:t>
      </w:r>
      <w:r w:rsidR="001D3E5A" w:rsidRPr="0088173B">
        <w:rPr>
          <w:rFonts w:ascii="Palatino Linotype" w:eastAsia="Calibri" w:hAnsi="Palatino Linotype" w:cs="Times New Roman"/>
          <w:lang w:val="es-ES" w:eastAsia="es-ES"/>
        </w:rPr>
        <w:t>FEM, IMIEM y JAPEM, es 2017-202</w:t>
      </w:r>
      <w:r w:rsidR="00247A2B" w:rsidRPr="0088173B">
        <w:rPr>
          <w:rFonts w:ascii="Palatino Linotype" w:eastAsia="Calibri" w:hAnsi="Palatino Linotype" w:cs="Times New Roman"/>
          <w:lang w:val="es-ES" w:eastAsia="es-ES"/>
        </w:rPr>
        <w:t>0</w:t>
      </w:r>
      <w:r w:rsidRPr="0088173B">
        <w:rPr>
          <w:rFonts w:ascii="Palatino Linotype" w:eastAsia="Calibri" w:hAnsi="Palatino Linotype" w:cs="Times New Roman"/>
          <w:lang w:val="es-ES" w:eastAsia="es-ES"/>
        </w:rPr>
        <w:t>…</w:t>
      </w:r>
      <w:r w:rsidR="001D3E5A" w:rsidRPr="0088173B">
        <w:rPr>
          <w:rFonts w:ascii="Palatino Linotype" w:eastAsia="Calibri" w:hAnsi="Palatino Linotype" w:cs="Times New Roman"/>
          <w:lang w:val="es-ES" w:eastAsia="es-ES"/>
        </w:rPr>
        <w:t xml:space="preserve">, </w:t>
      </w:r>
      <w:r w:rsidRPr="0088173B">
        <w:rPr>
          <w:rFonts w:ascii="Palatino Linotype" w:eastAsia="Calibri" w:hAnsi="Palatino Linotype" w:cs="Times New Roman"/>
          <w:lang w:val="es-ES" w:eastAsia="es-ES"/>
        </w:rPr>
        <w:t xml:space="preserve">no omitiendo que el C. </w:t>
      </w:r>
      <w:r w:rsidR="009E4A72" w:rsidRPr="009E4A72">
        <w:rPr>
          <w:rFonts w:ascii="Palatino Linotype" w:eastAsia="Calibri" w:hAnsi="Palatino Linotype" w:cs="Times New Roman"/>
          <w:highlight w:val="black"/>
          <w:lang w:val="es-ES" w:eastAsia="es-ES"/>
        </w:rPr>
        <w:t>---------------------------------------------------</w:t>
      </w:r>
      <w:r w:rsidRPr="0088173B">
        <w:rPr>
          <w:rFonts w:ascii="Palatino Linotype" w:eastAsia="Calibri" w:hAnsi="Palatino Linotype" w:cs="Times New Roman"/>
          <w:lang w:val="es-ES" w:eastAsia="es-ES"/>
        </w:rPr>
        <w:t xml:space="preserve"> desafortunadamente perdió la vida, ocupando su lugar la Lic. Rosa </w:t>
      </w:r>
      <w:r w:rsidR="0085449A" w:rsidRPr="0088173B">
        <w:rPr>
          <w:rFonts w:ascii="Palatino Linotype" w:eastAsia="Calibri" w:hAnsi="Palatino Linotype" w:cs="Times New Roman"/>
          <w:lang w:val="es-ES" w:eastAsia="es-ES"/>
        </w:rPr>
        <w:t>María</w:t>
      </w:r>
      <w:r w:rsidRPr="0088173B">
        <w:rPr>
          <w:rFonts w:ascii="Palatino Linotype" w:eastAsia="Calibri" w:hAnsi="Palatino Linotype" w:cs="Times New Roman"/>
          <w:lang w:val="es-ES" w:eastAsia="es-ES"/>
        </w:rPr>
        <w:t xml:space="preserve"> </w:t>
      </w:r>
      <w:r w:rsidR="0085449A" w:rsidRPr="0088173B">
        <w:rPr>
          <w:rFonts w:ascii="Palatino Linotype" w:eastAsia="Calibri" w:hAnsi="Palatino Linotype" w:cs="Times New Roman"/>
          <w:lang w:val="es-ES" w:eastAsia="es-ES"/>
        </w:rPr>
        <w:t>Sánchez</w:t>
      </w:r>
      <w:r w:rsidRPr="0088173B">
        <w:rPr>
          <w:rFonts w:ascii="Palatino Linotype" w:eastAsia="Calibri" w:hAnsi="Palatino Linotype" w:cs="Times New Roman"/>
          <w:lang w:val="es-ES" w:eastAsia="es-ES"/>
        </w:rPr>
        <w:t xml:space="preserve"> Arri</w:t>
      </w:r>
      <w:r w:rsidR="00247A2B" w:rsidRPr="0088173B">
        <w:rPr>
          <w:rFonts w:ascii="Palatino Linotype" w:eastAsia="Calibri" w:hAnsi="Palatino Linotype" w:cs="Times New Roman"/>
          <w:lang w:val="es-ES" w:eastAsia="es-ES"/>
        </w:rPr>
        <w:t>a</w:t>
      </w:r>
      <w:r w:rsidRPr="0088173B">
        <w:rPr>
          <w:rFonts w:ascii="Palatino Linotype" w:eastAsia="Calibri" w:hAnsi="Palatino Linotype" w:cs="Times New Roman"/>
          <w:lang w:val="es-ES" w:eastAsia="es-ES"/>
        </w:rPr>
        <w:t>ga como Secretaria General Seccional del Organismo Público Descentralizado DIFIEM, IMIEM Y JAPEM.</w:t>
      </w:r>
      <w:r w:rsidR="0085449A" w:rsidRPr="0088173B">
        <w:rPr>
          <w:rFonts w:ascii="Palatino Linotype" w:eastAsia="Calibri" w:hAnsi="Palatino Linotype" w:cs="Times New Roman"/>
          <w:lang w:val="es-ES" w:eastAsia="es-ES"/>
        </w:rPr>
        <w:t xml:space="preserve"> Asimismo que a consecuencia del inicio de la pandemia que </w:t>
      </w:r>
      <w:r w:rsidR="0085449A" w:rsidRPr="0088173B">
        <w:rPr>
          <w:rFonts w:ascii="Palatino Linotype" w:eastAsia="Calibri" w:hAnsi="Palatino Linotype" w:cs="Times New Roman"/>
          <w:lang w:val="es-ES" w:eastAsia="es-ES"/>
        </w:rPr>
        <w:lastRenderedPageBreak/>
        <w:t>causa el síndrome respiratorio agudo severo,…que dio inicio en el mes de marzo de 2020, la Sección Sindical, ha adoptado las recomendaciones sanitarias de la</w:t>
      </w:r>
      <w:r w:rsidR="00247A2B" w:rsidRPr="0088173B">
        <w:rPr>
          <w:rFonts w:ascii="Palatino Linotype" w:eastAsia="Calibri" w:hAnsi="Palatino Linotype" w:cs="Times New Roman"/>
          <w:lang w:val="es-ES" w:eastAsia="es-ES"/>
        </w:rPr>
        <w:t>s</w:t>
      </w:r>
      <w:r w:rsidR="0085449A" w:rsidRPr="0088173B">
        <w:rPr>
          <w:rFonts w:ascii="Palatino Linotype" w:eastAsia="Calibri" w:hAnsi="Palatino Linotype" w:cs="Times New Roman"/>
          <w:lang w:val="es-ES" w:eastAsia="es-ES"/>
        </w:rPr>
        <w:t xml:space="preserve"> autoridades de salud federales, estatales y municipales, por lo que respecto al cuarto informe de actividades del año 2020 este se podrá llevar a cabo cuando existan las condiciones sanitarias pertinentes y el semá</w:t>
      </w:r>
      <w:r w:rsidR="001D3E5A" w:rsidRPr="0088173B">
        <w:rPr>
          <w:rFonts w:ascii="Palatino Linotype" w:eastAsia="Calibri" w:hAnsi="Palatino Linotype" w:cs="Times New Roman"/>
          <w:lang w:val="es-ES" w:eastAsia="es-ES"/>
        </w:rPr>
        <w:t>foro  epidemiológico lo permita</w:t>
      </w:r>
      <w:r w:rsidR="0085449A" w:rsidRPr="0088173B">
        <w:rPr>
          <w:rFonts w:ascii="Palatino Linotype" w:eastAsia="Calibri" w:hAnsi="Palatino Linotype" w:cs="Times New Roman"/>
          <w:lang w:val="es-ES" w:eastAsia="es-ES"/>
        </w:rPr>
        <w:t>…</w:t>
      </w:r>
    </w:p>
    <w:p w14:paraId="528878C6" w14:textId="77777777" w:rsidR="00793E91" w:rsidRPr="0088173B" w:rsidRDefault="00793E91" w:rsidP="00793E91">
      <w:pPr>
        <w:spacing w:before="240" w:after="240" w:line="360" w:lineRule="auto"/>
        <w:ind w:left="360"/>
        <w:contextualSpacing/>
        <w:jc w:val="both"/>
        <w:rPr>
          <w:rFonts w:ascii="Palatino Linotype" w:hAnsi="Palatino Linotype"/>
          <w:sz w:val="24"/>
          <w:szCs w:val="24"/>
          <w:lang w:val="es-ES" w:eastAsia="es-ES"/>
        </w:rPr>
      </w:pPr>
    </w:p>
    <w:p w14:paraId="588E27E3" w14:textId="77777777" w:rsidR="00875885" w:rsidRPr="0088173B" w:rsidRDefault="00875885" w:rsidP="00875885">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88173B">
        <w:rPr>
          <w:rFonts w:ascii="Palatino Linotype" w:eastAsia="Times New Roman" w:hAnsi="Palatino Linotype" w:cs="Arial"/>
          <w:sz w:val="24"/>
          <w:szCs w:val="24"/>
          <w:lang w:val="es-ES" w:eastAsia="es-ES"/>
        </w:rPr>
        <w:t xml:space="preserve">El </w:t>
      </w:r>
      <w:r w:rsidRPr="0088173B">
        <w:rPr>
          <w:rFonts w:ascii="Palatino Linotype" w:eastAsia="Times New Roman" w:hAnsi="Palatino Linotype" w:cs="Arial"/>
          <w:b/>
          <w:sz w:val="24"/>
          <w:szCs w:val="24"/>
          <w:lang w:val="es-ES" w:eastAsia="es-ES"/>
        </w:rPr>
        <w:t xml:space="preserve">diecisiete (17) de marzo </w:t>
      </w:r>
      <w:r w:rsidRPr="0088173B">
        <w:rPr>
          <w:rFonts w:ascii="Palatino Linotype" w:eastAsia="Times New Roman" w:hAnsi="Palatino Linotype" w:cs="Arial"/>
          <w:sz w:val="24"/>
          <w:szCs w:val="24"/>
          <w:lang w:val="es-ES" w:eastAsia="es-ES"/>
        </w:rPr>
        <w:t xml:space="preserve">de dos mil veintiuno, estando en tiempo y forma, el particular </w:t>
      </w:r>
      <w:r w:rsidRPr="0088173B">
        <w:rPr>
          <w:rFonts w:ascii="Palatino Linotype" w:eastAsia="MS Mincho" w:hAnsi="Palatino Linotype"/>
          <w:sz w:val="24"/>
          <w:szCs w:val="24"/>
          <w:lang w:val="es-ES_tradnl" w:eastAsia="es-ES"/>
        </w:rPr>
        <w:t xml:space="preserve">interpuso el recurso de revisión en contra de la respuesta, señalando lo siguiente: </w:t>
      </w:r>
    </w:p>
    <w:p w14:paraId="609D05C8" w14:textId="77777777" w:rsidR="00875885" w:rsidRPr="0088173B" w:rsidRDefault="00875885" w:rsidP="00875885">
      <w:pPr>
        <w:spacing w:before="240" w:after="240" w:line="360" w:lineRule="auto"/>
        <w:contextualSpacing/>
        <w:jc w:val="both"/>
        <w:rPr>
          <w:rFonts w:ascii="Palatino Linotype" w:eastAsia="Calibri" w:hAnsi="Palatino Linotype" w:cs="Arial"/>
          <w:sz w:val="24"/>
          <w:szCs w:val="24"/>
          <w:lang w:val="es-ES" w:eastAsia="es-ES"/>
        </w:rPr>
      </w:pPr>
    </w:p>
    <w:p w14:paraId="02F3AD17" w14:textId="77777777" w:rsidR="00875885" w:rsidRPr="0088173B" w:rsidRDefault="00875885" w:rsidP="00875885">
      <w:pPr>
        <w:numPr>
          <w:ilvl w:val="0"/>
          <w:numId w:val="3"/>
        </w:numPr>
        <w:spacing w:after="0" w:line="360" w:lineRule="auto"/>
        <w:ind w:right="567"/>
        <w:contextualSpacing/>
        <w:jc w:val="both"/>
        <w:rPr>
          <w:rFonts w:ascii="Palatino Linotype" w:eastAsia="MS Mincho" w:hAnsi="Palatino Linotype" w:cs="Times New Roman"/>
          <w:i/>
          <w:lang w:val="es-ES" w:eastAsia="es-ES"/>
        </w:rPr>
      </w:pPr>
      <w:r w:rsidRPr="0088173B">
        <w:rPr>
          <w:rFonts w:ascii="Palatino Linotype" w:eastAsia="MS Gothic" w:hAnsi="Palatino Linotype" w:cs="Times New Roman"/>
          <w:b/>
          <w:sz w:val="24"/>
          <w:szCs w:val="26"/>
          <w:lang w:val="es-ES"/>
        </w:rPr>
        <w:t>Acto impugnado</w:t>
      </w:r>
      <w:r w:rsidRPr="0088173B">
        <w:rPr>
          <w:rFonts w:ascii="Palatino Linotype" w:eastAsia="MS Mincho" w:hAnsi="Palatino Linotype" w:cs="Times New Roman"/>
          <w:i/>
          <w:lang w:val="es-ES_tradnl" w:eastAsia="es-ES"/>
        </w:rPr>
        <w:t xml:space="preserve">: </w:t>
      </w:r>
    </w:p>
    <w:p w14:paraId="59440041" w14:textId="77777777" w:rsidR="00875885" w:rsidRPr="0088173B" w:rsidRDefault="00875885" w:rsidP="00875885">
      <w:pPr>
        <w:spacing w:after="0" w:line="360" w:lineRule="auto"/>
        <w:ind w:left="567" w:right="567"/>
        <w:contextualSpacing/>
        <w:jc w:val="both"/>
        <w:rPr>
          <w:rFonts w:ascii="Palatino Linotype" w:eastAsia="MS Mincho" w:hAnsi="Palatino Linotype" w:cs="Times New Roman"/>
          <w:i/>
          <w:lang w:val="es-ES" w:eastAsia="es-ES"/>
        </w:rPr>
      </w:pPr>
      <w:r w:rsidRPr="0088173B">
        <w:rPr>
          <w:rFonts w:ascii="Palatino Linotype" w:eastAsia="MS Mincho" w:hAnsi="Palatino Linotype" w:cs="Times New Roman"/>
          <w:i/>
          <w:lang w:val="es-ES_tradnl" w:eastAsia="es-ES"/>
        </w:rPr>
        <w:t>“</w:t>
      </w:r>
      <w:r w:rsidR="0076067C" w:rsidRPr="0088173B">
        <w:rPr>
          <w:rFonts w:ascii="Palatino Linotype" w:eastAsia="MS Mincho" w:hAnsi="Palatino Linotype" w:cs="Times New Roman"/>
          <w:i/>
          <w:lang w:eastAsia="es-ES"/>
        </w:rPr>
        <w:t xml:space="preserve">NO ENTREGA EL DOCUMENTO CORRECTO Y NEGATIVA A DAR INFORMACIÓN </w:t>
      </w:r>
      <w:proofErr w:type="gramStart"/>
      <w:r w:rsidR="0076067C" w:rsidRPr="0088173B">
        <w:rPr>
          <w:rFonts w:ascii="Palatino Linotype" w:eastAsia="MS Mincho" w:hAnsi="Palatino Linotype" w:cs="Times New Roman"/>
          <w:i/>
          <w:lang w:eastAsia="es-ES"/>
        </w:rPr>
        <w:t>CORRECTA</w:t>
      </w:r>
      <w:r w:rsidRPr="0088173B">
        <w:rPr>
          <w:rFonts w:ascii="Palatino Linotype" w:hAnsi="Palatino Linotype"/>
          <w:i/>
          <w:color w:val="000000"/>
        </w:rPr>
        <w:t>.</w:t>
      </w:r>
      <w:r w:rsidRPr="0088173B">
        <w:rPr>
          <w:rFonts w:ascii="Palatino Linotype" w:eastAsia="MS Mincho" w:hAnsi="Palatino Linotype" w:cs="Times New Roman"/>
          <w:sz w:val="24"/>
          <w:szCs w:val="24"/>
          <w:lang w:val="es-ES_tradnl" w:eastAsia="es-ES"/>
        </w:rPr>
        <w:t>“</w:t>
      </w:r>
      <w:proofErr w:type="gramEnd"/>
      <w:r w:rsidRPr="0088173B">
        <w:rPr>
          <w:rFonts w:ascii="Palatino Linotype" w:eastAsia="MS Mincho" w:hAnsi="Palatino Linotype" w:cs="Times New Roman"/>
          <w:sz w:val="24"/>
          <w:szCs w:val="24"/>
          <w:lang w:val="es-ES_tradnl" w:eastAsia="es-ES"/>
        </w:rPr>
        <w:t xml:space="preserve"> </w:t>
      </w:r>
      <w:r w:rsidRPr="0088173B">
        <w:rPr>
          <w:rFonts w:ascii="Palatino Linotype" w:eastAsia="MS Mincho" w:hAnsi="Palatino Linotype" w:cs="Times New Roman"/>
          <w:i/>
          <w:lang w:val="es-ES_tradnl" w:eastAsia="es-ES"/>
        </w:rPr>
        <w:t xml:space="preserve">(sic);  </w:t>
      </w:r>
      <w:r w:rsidRPr="0088173B">
        <w:rPr>
          <w:rFonts w:ascii="Palatino Linotype" w:eastAsia="MS Mincho" w:hAnsi="Palatino Linotype" w:cs="Times New Roman"/>
          <w:b/>
          <w:sz w:val="24"/>
          <w:szCs w:val="24"/>
          <w:lang w:val="es-ES_tradnl" w:eastAsia="es-ES"/>
        </w:rPr>
        <w:t>y como</w:t>
      </w:r>
    </w:p>
    <w:p w14:paraId="20CAA099" w14:textId="77777777" w:rsidR="00875885" w:rsidRPr="0088173B" w:rsidRDefault="00875885" w:rsidP="00875885">
      <w:pPr>
        <w:spacing w:after="0" w:line="360" w:lineRule="auto"/>
        <w:contextualSpacing/>
        <w:jc w:val="both"/>
        <w:rPr>
          <w:rFonts w:ascii="Palatino Linotype" w:eastAsia="MS Mincho" w:hAnsi="Palatino Linotype" w:cs="Times New Roman"/>
          <w:i/>
          <w:lang w:val="es-ES_tradnl" w:eastAsia="es-ES"/>
        </w:rPr>
      </w:pPr>
    </w:p>
    <w:p w14:paraId="187FD60A" w14:textId="77777777" w:rsidR="00875885" w:rsidRPr="0088173B" w:rsidRDefault="00875885" w:rsidP="00875885">
      <w:pPr>
        <w:numPr>
          <w:ilvl w:val="0"/>
          <w:numId w:val="3"/>
        </w:numPr>
        <w:spacing w:after="0" w:line="360" w:lineRule="auto"/>
        <w:ind w:right="567"/>
        <w:contextualSpacing/>
        <w:jc w:val="both"/>
        <w:rPr>
          <w:rFonts w:ascii="Palatino Linotype" w:eastAsia="MS Mincho" w:hAnsi="Palatino Linotype" w:cs="Times New Roman"/>
          <w:i/>
          <w:lang w:val="es-ES_tradnl" w:eastAsia="es-ES"/>
        </w:rPr>
      </w:pPr>
      <w:r w:rsidRPr="0088173B">
        <w:rPr>
          <w:rFonts w:ascii="Palatino Linotype" w:eastAsia="MS Gothic" w:hAnsi="Palatino Linotype" w:cs="Times New Roman"/>
          <w:b/>
          <w:sz w:val="24"/>
          <w:szCs w:val="26"/>
          <w:lang w:val="es-ES"/>
        </w:rPr>
        <w:t>Razones o Motivos de inconformidad</w:t>
      </w:r>
      <w:r w:rsidRPr="0088173B">
        <w:rPr>
          <w:rFonts w:ascii="Palatino Linotype" w:eastAsia="MS Mincho" w:hAnsi="Palatino Linotype" w:cs="Times New Roman"/>
          <w:i/>
          <w:lang w:val="es-ES_tradnl" w:eastAsia="es-ES"/>
        </w:rPr>
        <w:t xml:space="preserve">: </w:t>
      </w:r>
    </w:p>
    <w:p w14:paraId="7B4309E8" w14:textId="3D93DD48" w:rsidR="00875885" w:rsidRPr="0088173B" w:rsidRDefault="00875885" w:rsidP="00875885">
      <w:pPr>
        <w:spacing w:after="0" w:line="360" w:lineRule="auto"/>
        <w:ind w:left="567" w:right="567"/>
        <w:contextualSpacing/>
        <w:jc w:val="both"/>
        <w:rPr>
          <w:rFonts w:ascii="Palatino Linotype" w:eastAsia="MS Mincho" w:hAnsi="Palatino Linotype" w:cs="Times New Roman"/>
          <w:i/>
          <w:lang w:eastAsia="es-ES"/>
        </w:rPr>
      </w:pPr>
      <w:r w:rsidRPr="0088173B">
        <w:rPr>
          <w:rFonts w:ascii="Palatino Linotype" w:eastAsia="MS Mincho" w:hAnsi="Palatino Linotype" w:cs="Times New Roman"/>
          <w:i/>
          <w:lang w:eastAsia="es-ES"/>
        </w:rPr>
        <w:t>“</w:t>
      </w:r>
      <w:r w:rsidR="0076067C" w:rsidRPr="0088173B">
        <w:rPr>
          <w:rFonts w:ascii="Palatino Linotype" w:eastAsia="MS Mincho" w:hAnsi="Palatino Linotype" w:cs="Times New Roman"/>
          <w:i/>
          <w:lang w:eastAsia="es-ES"/>
        </w:rPr>
        <w:t xml:space="preserve">NO ES EL DOCUMENTO QUE SE SOLICITA, PUES EN LA TOMA DE NOTA SE OSTENTA COMO SECRETARIO GENERAL A </w:t>
      </w:r>
      <w:r w:rsidR="009E4A72" w:rsidRPr="009E4A72">
        <w:rPr>
          <w:rFonts w:ascii="Palatino Linotype" w:eastAsia="MS Mincho" w:hAnsi="Palatino Linotype" w:cs="Times New Roman"/>
          <w:i/>
          <w:highlight w:val="black"/>
          <w:lang w:eastAsia="es-ES"/>
        </w:rPr>
        <w:t>--------------------------------------------------</w:t>
      </w:r>
      <w:r w:rsidR="0076067C" w:rsidRPr="0088173B">
        <w:rPr>
          <w:rFonts w:ascii="Palatino Linotype" w:eastAsia="MS Mincho" w:hAnsi="Palatino Linotype" w:cs="Times New Roman"/>
          <w:i/>
          <w:lang w:eastAsia="es-ES"/>
        </w:rPr>
        <w:t xml:space="preserve">, QUIEN FALLECIÓ EN EL AÑO 2018 Y LA ACTUAL SECRETARIA GENERAL ES ROSA MARÍA SÁNCHEZ ARRIAGA A PARTIR DE ESA FECHA. POR LO TANTO LA INFORMACIÓN ENVIADA NO ES LA </w:t>
      </w:r>
      <w:proofErr w:type="gramStart"/>
      <w:r w:rsidR="0076067C" w:rsidRPr="0088173B">
        <w:rPr>
          <w:rFonts w:ascii="Palatino Linotype" w:eastAsia="MS Mincho" w:hAnsi="Palatino Linotype" w:cs="Times New Roman"/>
          <w:i/>
          <w:lang w:eastAsia="es-ES"/>
        </w:rPr>
        <w:t>CORRECTA</w:t>
      </w:r>
      <w:r w:rsidR="00262699" w:rsidRPr="0088173B">
        <w:rPr>
          <w:rFonts w:ascii="Palatino Linotype" w:eastAsia="MS Mincho" w:hAnsi="Palatino Linotype" w:cs="Times New Roman"/>
          <w:i/>
          <w:lang w:eastAsia="es-ES"/>
        </w:rPr>
        <w:t>.</w:t>
      </w:r>
      <w:r w:rsidRPr="0088173B">
        <w:rPr>
          <w:rFonts w:ascii="Palatino Linotype" w:eastAsia="MS Mincho" w:hAnsi="Palatino Linotype" w:cs="Times New Roman"/>
          <w:i/>
          <w:lang w:eastAsia="es-ES"/>
        </w:rPr>
        <w:t>“</w:t>
      </w:r>
      <w:proofErr w:type="gramEnd"/>
      <w:r w:rsidR="00262699" w:rsidRPr="0088173B">
        <w:rPr>
          <w:rFonts w:ascii="Palatino Linotype" w:eastAsia="MS Mincho" w:hAnsi="Palatino Linotype" w:cs="Times New Roman"/>
          <w:i/>
          <w:lang w:eastAsia="es-ES"/>
        </w:rPr>
        <w:t xml:space="preserve"> </w:t>
      </w:r>
      <w:r w:rsidRPr="0088173B">
        <w:rPr>
          <w:rFonts w:ascii="Palatino Linotype" w:eastAsia="MS Mincho" w:hAnsi="Palatino Linotype" w:cs="Times New Roman"/>
          <w:i/>
          <w:lang w:eastAsia="es-ES"/>
        </w:rPr>
        <w:t>(Sic)</w:t>
      </w:r>
    </w:p>
    <w:p w14:paraId="55E00609" w14:textId="77777777" w:rsidR="00875885" w:rsidRPr="0088173B" w:rsidRDefault="00875885" w:rsidP="00875885">
      <w:pPr>
        <w:spacing w:after="0" w:line="360" w:lineRule="auto"/>
        <w:ind w:right="567"/>
        <w:contextualSpacing/>
        <w:jc w:val="both"/>
        <w:rPr>
          <w:rFonts w:ascii="Palatino Linotype" w:eastAsia="MS Mincho" w:hAnsi="Palatino Linotype" w:cs="Times New Roman"/>
          <w:i/>
          <w:lang w:val="es-ES_tradnl" w:eastAsia="es-ES"/>
        </w:rPr>
      </w:pPr>
    </w:p>
    <w:p w14:paraId="0E5471BF" w14:textId="77777777" w:rsidR="00875885" w:rsidRPr="0088173B" w:rsidRDefault="00875885" w:rsidP="00875885">
      <w:pPr>
        <w:numPr>
          <w:ilvl w:val="0"/>
          <w:numId w:val="2"/>
        </w:num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r w:rsidRPr="0088173B">
        <w:rPr>
          <w:rFonts w:ascii="Palatino Linotype" w:eastAsiaTheme="minorEastAsia" w:hAnsi="Palatino Linotype" w:cs="Arial"/>
          <w:bCs/>
          <w:sz w:val="24"/>
          <w:szCs w:val="24"/>
          <w:lang w:val="es-ES_tradnl" w:eastAsia="es-ES"/>
        </w:rPr>
        <w:t xml:space="preserve">Con fundamento en lo dispuesto por el </w:t>
      </w:r>
      <w:r w:rsidRPr="0088173B">
        <w:rPr>
          <w:rFonts w:ascii="Palatino Linotype" w:eastAsia="Calibri" w:hAnsi="Palatino Linotype" w:cs="Arial"/>
          <w:sz w:val="24"/>
          <w:szCs w:val="24"/>
          <w:lang w:val="es-ES" w:eastAsia="es-ES"/>
        </w:rPr>
        <w:t xml:space="preserve">artículo 185 fracción I de la </w:t>
      </w:r>
      <w:r w:rsidRPr="0088173B">
        <w:rPr>
          <w:rFonts w:ascii="Palatino Linotype" w:eastAsia="Calibri" w:hAnsi="Palatino Linotype" w:cs="Arial"/>
          <w:b/>
          <w:sz w:val="24"/>
          <w:szCs w:val="24"/>
          <w:lang w:val="es-ES" w:eastAsia="es-ES"/>
        </w:rPr>
        <w:t xml:space="preserve">Ley de Transparencia y Acceso a la Información Pública del Estado de México y </w:t>
      </w:r>
      <w:r w:rsidRPr="0088173B">
        <w:rPr>
          <w:rFonts w:ascii="Palatino Linotype" w:eastAsia="Calibri" w:hAnsi="Palatino Linotype" w:cs="Arial"/>
          <w:b/>
          <w:sz w:val="24"/>
          <w:szCs w:val="24"/>
          <w:lang w:val="es-ES" w:eastAsia="es-ES"/>
        </w:rPr>
        <w:lastRenderedPageBreak/>
        <w:t xml:space="preserve">Municipios </w:t>
      </w:r>
      <w:r w:rsidRPr="0088173B">
        <w:rPr>
          <w:rFonts w:ascii="Palatino Linotype" w:eastAsia="Times New Roman" w:hAnsi="Palatino Linotype" w:cs="Arial"/>
          <w:sz w:val="24"/>
          <w:szCs w:val="24"/>
          <w:lang w:val="es-ES" w:eastAsia="es-ES"/>
        </w:rPr>
        <w:t xml:space="preserve">se turnó al </w:t>
      </w:r>
      <w:r w:rsidRPr="0088173B">
        <w:rPr>
          <w:rFonts w:ascii="Palatino Linotype" w:eastAsia="Times New Roman" w:hAnsi="Palatino Linotype" w:cs="Arial"/>
          <w:b/>
          <w:sz w:val="24"/>
          <w:szCs w:val="24"/>
          <w:lang w:val="es-ES" w:eastAsia="es-ES"/>
        </w:rPr>
        <w:t xml:space="preserve">Comisionado José Guadalupe Luna Hernández </w:t>
      </w:r>
      <w:r w:rsidRPr="0088173B">
        <w:rPr>
          <w:rFonts w:ascii="Palatino Linotype" w:eastAsia="Times New Roman" w:hAnsi="Palatino Linotype" w:cs="Arial"/>
          <w:sz w:val="24"/>
          <w:szCs w:val="24"/>
          <w:lang w:val="es-ES" w:eastAsia="es-ES"/>
        </w:rPr>
        <w:t xml:space="preserve">con el objeto de </w:t>
      </w:r>
      <w:r w:rsidRPr="0088173B">
        <w:rPr>
          <w:rFonts w:ascii="Palatino Linotype" w:eastAsia="Times New Roman" w:hAnsi="Palatino Linotype" w:cs="Arial"/>
          <w:sz w:val="24"/>
          <w:szCs w:val="24"/>
          <w:lang w:eastAsia="es-ES"/>
        </w:rPr>
        <w:t>su análisis.</w:t>
      </w:r>
    </w:p>
    <w:p w14:paraId="589C6422" w14:textId="77777777" w:rsidR="00875885" w:rsidRPr="0088173B" w:rsidRDefault="00875885" w:rsidP="00875885">
      <w:p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p>
    <w:p w14:paraId="02BA4B97" w14:textId="77777777" w:rsidR="00875885" w:rsidRPr="0088173B" w:rsidRDefault="00875885" w:rsidP="00875885">
      <w:pPr>
        <w:numPr>
          <w:ilvl w:val="0"/>
          <w:numId w:val="2"/>
        </w:numPr>
        <w:spacing w:before="240" w:after="0" w:line="360" w:lineRule="auto"/>
        <w:contextualSpacing/>
        <w:jc w:val="both"/>
        <w:rPr>
          <w:rFonts w:ascii="Palatino Linotype" w:eastAsia="MS Mincho" w:hAnsi="Palatino Linotype" w:cs="Times New Roman"/>
          <w:sz w:val="24"/>
          <w:szCs w:val="24"/>
          <w:lang w:val="es-ES_tradnl" w:eastAsia="es-ES"/>
        </w:rPr>
      </w:pPr>
      <w:r w:rsidRPr="0088173B">
        <w:rPr>
          <w:rFonts w:ascii="Palatino Linotype" w:eastAsia="Calibri" w:hAnsi="Palatino Linotype" w:cs="Arial"/>
          <w:color w:val="000000" w:themeColor="text1"/>
          <w:sz w:val="24"/>
          <w:szCs w:val="24"/>
          <w:lang w:val="es-ES" w:eastAsia="es-ES"/>
        </w:rPr>
        <w:t xml:space="preserve">El Comisionado Ponente con fundamento en lo dispuesto por el artículo 185 fracción II de la ley de la materia, a través del acuerdo de admisión de fecha </w:t>
      </w:r>
      <w:r w:rsidR="00262699" w:rsidRPr="0088173B">
        <w:rPr>
          <w:rFonts w:ascii="Palatino Linotype" w:eastAsia="Calibri" w:hAnsi="Palatino Linotype" w:cs="Arial"/>
          <w:b/>
          <w:color w:val="000000" w:themeColor="text1"/>
          <w:sz w:val="24"/>
          <w:szCs w:val="24"/>
          <w:lang w:val="es-ES" w:eastAsia="es-ES"/>
        </w:rPr>
        <w:t>diecinueve (19</w:t>
      </w:r>
      <w:r w:rsidRPr="0088173B">
        <w:rPr>
          <w:rFonts w:ascii="Palatino Linotype" w:eastAsia="Calibri" w:hAnsi="Palatino Linotype" w:cs="Arial"/>
          <w:b/>
          <w:color w:val="000000" w:themeColor="text1"/>
          <w:sz w:val="24"/>
          <w:szCs w:val="24"/>
          <w:lang w:val="es-ES" w:eastAsia="es-ES"/>
        </w:rPr>
        <w:t xml:space="preserve">) de marzo </w:t>
      </w:r>
      <w:r w:rsidRPr="0088173B">
        <w:rPr>
          <w:rFonts w:ascii="Palatino Linotype" w:eastAsia="Calibri" w:hAnsi="Palatino Linotype" w:cs="Arial"/>
          <w:color w:val="000000" w:themeColor="text1"/>
          <w:sz w:val="24"/>
          <w:szCs w:val="24"/>
          <w:lang w:val="es-ES" w:eastAsia="es-ES"/>
        </w:rPr>
        <w:t xml:space="preserve">de dos mil veintiuno, se puso a disposición de las partes el expediente electrónico </w:t>
      </w:r>
      <w:r w:rsidRPr="0088173B">
        <w:rPr>
          <w:rFonts w:ascii="Palatino Linotype" w:eastAsia="Calibri" w:hAnsi="Palatino Linotype" w:cs="Arial"/>
          <w:color w:val="000000" w:themeColor="text1"/>
          <w:sz w:val="24"/>
          <w:szCs w:val="24"/>
          <w:lang w:val="es-ES_tradnl" w:eastAsia="es-ES"/>
        </w:rPr>
        <w:t xml:space="preserve">vía </w:t>
      </w:r>
      <w:r w:rsidRPr="0088173B">
        <w:rPr>
          <w:rFonts w:ascii="Palatino Linotype" w:eastAsia="Calibri" w:hAnsi="Palatino Linotype" w:cs="Arial"/>
          <w:color w:val="000000" w:themeColor="text1"/>
          <w:sz w:val="24"/>
          <w:szCs w:val="24"/>
          <w:lang w:val="es-ES" w:eastAsia="es-ES"/>
        </w:rPr>
        <w:t>Sistema de Acceso a la Información Mexiquense (</w:t>
      </w:r>
      <w:r w:rsidRPr="0088173B">
        <w:rPr>
          <w:rFonts w:ascii="Palatino Linotype" w:eastAsia="Calibri" w:hAnsi="Palatino Linotype" w:cs="Arial"/>
          <w:b/>
          <w:color w:val="000000" w:themeColor="text1"/>
          <w:sz w:val="24"/>
          <w:szCs w:val="24"/>
          <w:lang w:val="es-ES" w:eastAsia="es-ES"/>
        </w:rPr>
        <w:t xml:space="preserve">SAIMEX) </w:t>
      </w:r>
      <w:r w:rsidRPr="0088173B">
        <w:rPr>
          <w:rFonts w:ascii="Palatino Linotype" w:eastAsia="Calibri" w:hAnsi="Palatino Linotype" w:cs="Arial"/>
          <w:color w:val="000000" w:themeColor="text1"/>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88173B">
        <w:rPr>
          <w:rFonts w:ascii="Palatino Linotype" w:eastAsia="Calibri" w:hAnsi="Palatino Linotype" w:cs="Arial"/>
          <w:b/>
          <w:color w:val="000000" w:themeColor="text1"/>
          <w:sz w:val="24"/>
          <w:szCs w:val="24"/>
          <w:lang w:val="es-ES" w:eastAsia="es-ES"/>
        </w:rPr>
        <w:t>SUJETO OBLIGADO</w:t>
      </w:r>
      <w:r w:rsidRPr="0088173B">
        <w:rPr>
          <w:rFonts w:ascii="Palatino Linotype" w:eastAsia="Calibri" w:hAnsi="Palatino Linotype" w:cs="Arial"/>
          <w:color w:val="000000" w:themeColor="text1"/>
          <w:sz w:val="24"/>
          <w:szCs w:val="24"/>
          <w:lang w:val="es-ES" w:eastAsia="es-ES"/>
        </w:rPr>
        <w:t xml:space="preserve"> presentará su Informe Justificado procedente.</w:t>
      </w:r>
    </w:p>
    <w:p w14:paraId="3FF28E29" w14:textId="77777777" w:rsidR="00875885" w:rsidRPr="0088173B" w:rsidRDefault="00875885" w:rsidP="00875885">
      <w:pPr>
        <w:ind w:left="720"/>
        <w:contextualSpacing/>
        <w:rPr>
          <w:rFonts w:ascii="Palatino Linotype" w:eastAsia="MS Mincho" w:hAnsi="Palatino Linotype" w:cs="Times New Roman"/>
          <w:sz w:val="24"/>
          <w:szCs w:val="24"/>
          <w:lang w:val="es-ES_tradnl" w:eastAsia="es-ES"/>
        </w:rPr>
      </w:pPr>
    </w:p>
    <w:p w14:paraId="57449E7A" w14:textId="77777777" w:rsidR="00875885" w:rsidRPr="0088173B" w:rsidRDefault="00262699" w:rsidP="00875885">
      <w:pPr>
        <w:numPr>
          <w:ilvl w:val="0"/>
          <w:numId w:val="2"/>
        </w:numPr>
        <w:spacing w:before="240" w:after="0" w:line="360" w:lineRule="auto"/>
        <w:contextualSpacing/>
        <w:jc w:val="both"/>
        <w:rPr>
          <w:rFonts w:ascii="Palatino Linotype" w:eastAsia="MS Mincho" w:hAnsi="Palatino Linotype" w:cs="Times New Roman"/>
          <w:sz w:val="24"/>
          <w:szCs w:val="24"/>
          <w:lang w:val="es-ES_tradnl" w:eastAsia="es-ES"/>
        </w:rPr>
      </w:pPr>
      <w:r w:rsidRPr="0088173B">
        <w:rPr>
          <w:rFonts w:ascii="Palatino Linotype" w:eastAsia="MS Mincho" w:hAnsi="Palatino Linotype" w:cs="Times New Roman"/>
          <w:sz w:val="24"/>
          <w:szCs w:val="24"/>
          <w:lang w:val="es-ES_tradnl" w:eastAsia="es-ES"/>
        </w:rPr>
        <w:t xml:space="preserve">El </w:t>
      </w:r>
      <w:r w:rsidRPr="0088173B">
        <w:rPr>
          <w:rFonts w:ascii="Palatino Linotype" w:eastAsia="MS Mincho" w:hAnsi="Palatino Linotype" w:cs="Times New Roman"/>
          <w:b/>
          <w:sz w:val="24"/>
          <w:szCs w:val="24"/>
          <w:lang w:val="es-ES_tradnl" w:eastAsia="es-ES"/>
        </w:rPr>
        <w:t>veinticuatro (24</w:t>
      </w:r>
      <w:r w:rsidR="00875885" w:rsidRPr="0088173B">
        <w:rPr>
          <w:rFonts w:ascii="Palatino Linotype" w:eastAsia="MS Mincho" w:hAnsi="Palatino Linotype" w:cs="Times New Roman"/>
          <w:b/>
          <w:sz w:val="24"/>
          <w:szCs w:val="24"/>
          <w:lang w:val="es-ES_tradnl" w:eastAsia="es-ES"/>
        </w:rPr>
        <w:t>) de abril</w:t>
      </w:r>
      <w:r w:rsidR="00875885" w:rsidRPr="0088173B">
        <w:rPr>
          <w:rFonts w:ascii="Palatino Linotype" w:eastAsia="MS Mincho" w:hAnsi="Palatino Linotype" w:cs="Times New Roman"/>
          <w:sz w:val="24"/>
          <w:szCs w:val="24"/>
          <w:lang w:val="es-ES_tradnl" w:eastAsia="es-ES"/>
        </w:rPr>
        <w:t xml:space="preserve"> de la presente anualidad el </w:t>
      </w:r>
      <w:r w:rsidR="00875885" w:rsidRPr="0088173B">
        <w:rPr>
          <w:rFonts w:ascii="Palatino Linotype" w:eastAsia="MS Mincho" w:hAnsi="Palatino Linotype" w:cs="Times New Roman"/>
          <w:b/>
          <w:sz w:val="24"/>
          <w:szCs w:val="24"/>
          <w:lang w:val="es-ES_tradnl" w:eastAsia="es-ES"/>
        </w:rPr>
        <w:t>SUJETO OBLIGADO</w:t>
      </w:r>
      <w:r w:rsidR="00875885" w:rsidRPr="0088173B">
        <w:rPr>
          <w:rFonts w:ascii="Palatino Linotype" w:eastAsia="MS Mincho" w:hAnsi="Palatino Linotype" w:cs="Times New Roman"/>
          <w:sz w:val="24"/>
          <w:szCs w:val="24"/>
          <w:lang w:val="es-ES_tradnl" w:eastAsia="es-ES"/>
        </w:rPr>
        <w:t>, presentó su informe justificado, el cual fue del conocimiento del particular, para que manifestara lo que a su derecho conviniera, situación que no contención, para lo cual se describe en lo medular el contenido del mismo.</w:t>
      </w:r>
    </w:p>
    <w:p w14:paraId="7E808828" w14:textId="77777777" w:rsidR="00262699" w:rsidRPr="0088173B" w:rsidRDefault="00262699" w:rsidP="00262699">
      <w:pPr>
        <w:pStyle w:val="Prrafodelista"/>
        <w:rPr>
          <w:rFonts w:ascii="Palatino Linotype" w:eastAsia="MS Mincho" w:hAnsi="Palatino Linotype" w:cs="Times New Roman"/>
          <w:sz w:val="24"/>
          <w:szCs w:val="24"/>
          <w:lang w:val="es-ES_tradnl" w:eastAsia="es-ES"/>
        </w:rPr>
      </w:pPr>
    </w:p>
    <w:p w14:paraId="23F45E92" w14:textId="77777777" w:rsidR="00262699" w:rsidRPr="0088173B" w:rsidRDefault="00262699" w:rsidP="00262699">
      <w:pPr>
        <w:pStyle w:val="Default"/>
        <w:spacing w:line="276" w:lineRule="auto"/>
        <w:ind w:left="360"/>
        <w:jc w:val="both"/>
        <w:rPr>
          <w:rFonts w:ascii="Palatino Linotype" w:hAnsi="Palatino Linotype"/>
          <w:sz w:val="22"/>
          <w:szCs w:val="22"/>
        </w:rPr>
      </w:pPr>
      <w:r w:rsidRPr="0088173B">
        <w:rPr>
          <w:rFonts w:ascii="Palatino Linotype" w:eastAsiaTheme="minorEastAsia" w:hAnsi="Palatino Linotype"/>
          <w:b/>
          <w:sz w:val="22"/>
          <w:szCs w:val="22"/>
          <w:lang w:val="es-ES_tradnl" w:eastAsia="es-ES"/>
        </w:rPr>
        <w:t>SOLICITUD 15.pdf</w:t>
      </w:r>
      <w:r w:rsidRPr="0088173B">
        <w:rPr>
          <w:rFonts w:ascii="Palatino Linotype" w:eastAsiaTheme="minorEastAsia" w:hAnsi="Palatino Linotype"/>
          <w:sz w:val="22"/>
          <w:szCs w:val="22"/>
          <w:lang w:val="es-ES_tradnl" w:eastAsia="es-ES"/>
        </w:rPr>
        <w:t xml:space="preserve">: Formato de la solicitud </w:t>
      </w:r>
      <w:r w:rsidRPr="0088173B">
        <w:rPr>
          <w:rFonts w:ascii="Palatino Linotype" w:hAnsi="Palatino Linotype" w:cstheme="minorBidi"/>
          <w:bCs/>
          <w:color w:val="auto"/>
          <w:sz w:val="22"/>
          <w:szCs w:val="22"/>
        </w:rPr>
        <w:t>00015/SUTEYM/IP/2021, presentada en el SAIMEX.</w:t>
      </w:r>
    </w:p>
    <w:p w14:paraId="70DCBA36" w14:textId="77777777" w:rsidR="00262699" w:rsidRPr="0088173B" w:rsidRDefault="00262699" w:rsidP="00262699">
      <w:pPr>
        <w:pStyle w:val="Prrafodelista"/>
        <w:spacing w:after="0" w:line="276" w:lineRule="auto"/>
        <w:ind w:left="360" w:right="-142"/>
        <w:jc w:val="both"/>
        <w:rPr>
          <w:rFonts w:ascii="Palatino Linotype" w:eastAsiaTheme="minorEastAsia" w:hAnsi="Palatino Linotype"/>
          <w:lang w:val="es-ES_tradnl" w:eastAsia="es-ES"/>
        </w:rPr>
      </w:pPr>
    </w:p>
    <w:p w14:paraId="5EE0AC24" w14:textId="77777777" w:rsidR="00262699" w:rsidRPr="0088173B" w:rsidRDefault="00262699" w:rsidP="00262699">
      <w:pPr>
        <w:pStyle w:val="Prrafodelista"/>
        <w:spacing w:after="0" w:line="276" w:lineRule="auto"/>
        <w:ind w:left="360" w:right="72"/>
        <w:jc w:val="both"/>
        <w:rPr>
          <w:rFonts w:ascii="Palatino Linotype" w:eastAsiaTheme="minorEastAsia" w:hAnsi="Palatino Linotype"/>
          <w:lang w:val="es-ES_tradnl" w:eastAsia="es-ES"/>
        </w:rPr>
      </w:pPr>
      <w:r w:rsidRPr="0088173B">
        <w:rPr>
          <w:rFonts w:ascii="Palatino Linotype" w:eastAsiaTheme="minorEastAsia" w:hAnsi="Palatino Linotype"/>
          <w:b/>
          <w:lang w:val="es-ES_tradnl" w:eastAsia="es-ES"/>
        </w:rPr>
        <w:t>TOMA DE NOTA LIC ROSA MA.pdf</w:t>
      </w:r>
      <w:r w:rsidRPr="0088173B">
        <w:rPr>
          <w:rFonts w:ascii="Palatino Linotype" w:eastAsiaTheme="minorEastAsia" w:hAnsi="Palatino Linotype"/>
          <w:lang w:val="es-ES_tradnl" w:eastAsia="es-ES"/>
        </w:rPr>
        <w:t>: Acuerdo de fecha 30 abril de 2019, ratificación del Comité Ejecutivo Seccional…mediante el cual se nombra a Rosa María Sánchez Arriaga, como Secretaria General de la Sección.</w:t>
      </w:r>
    </w:p>
    <w:p w14:paraId="6C38CB19" w14:textId="77777777" w:rsidR="00262699" w:rsidRPr="0088173B" w:rsidRDefault="00262699" w:rsidP="00262699">
      <w:pPr>
        <w:pStyle w:val="Prrafodelista"/>
        <w:spacing w:after="0" w:line="276" w:lineRule="auto"/>
        <w:ind w:left="360" w:right="-142"/>
        <w:jc w:val="both"/>
        <w:rPr>
          <w:rFonts w:ascii="Palatino Linotype" w:eastAsiaTheme="minorEastAsia" w:hAnsi="Palatino Linotype"/>
          <w:lang w:val="es-ES_tradnl" w:eastAsia="es-ES"/>
        </w:rPr>
      </w:pPr>
    </w:p>
    <w:p w14:paraId="59D47F1B" w14:textId="77777777" w:rsidR="00262699" w:rsidRPr="0088173B" w:rsidRDefault="00262699" w:rsidP="00262699">
      <w:pPr>
        <w:pStyle w:val="Prrafodelista"/>
        <w:spacing w:after="0" w:line="276" w:lineRule="auto"/>
        <w:ind w:left="360" w:right="-142"/>
        <w:jc w:val="both"/>
        <w:rPr>
          <w:rFonts w:ascii="Palatino Linotype" w:eastAsiaTheme="minorEastAsia" w:hAnsi="Palatino Linotype"/>
          <w:lang w:val="es-ES_tradnl" w:eastAsia="es-ES"/>
        </w:rPr>
      </w:pPr>
      <w:r w:rsidRPr="0088173B">
        <w:rPr>
          <w:rFonts w:ascii="Palatino Linotype" w:eastAsiaTheme="minorEastAsia" w:hAnsi="Palatino Linotype"/>
          <w:b/>
          <w:lang w:val="es-ES_tradnl" w:eastAsia="es-ES"/>
        </w:rPr>
        <w:t>RESPUESTA 22.pdf</w:t>
      </w:r>
      <w:r w:rsidRPr="0088173B">
        <w:rPr>
          <w:rFonts w:ascii="Palatino Linotype" w:eastAsiaTheme="minorEastAsia" w:hAnsi="Palatino Linotype"/>
          <w:lang w:val="es-ES_tradnl" w:eastAsia="es-ES"/>
        </w:rPr>
        <w:t>: Escrito de fecha 23 de marzo de 2021, mediante el cual se le informó al solicitante la respuesta a su solicitud 00022/SUTEYM/IP/2021.</w:t>
      </w:r>
    </w:p>
    <w:p w14:paraId="481D26EB" w14:textId="77777777" w:rsidR="00262699" w:rsidRPr="0088173B" w:rsidRDefault="00262699" w:rsidP="00262699">
      <w:pPr>
        <w:pStyle w:val="Prrafodelista"/>
        <w:spacing w:after="0" w:line="276" w:lineRule="auto"/>
        <w:ind w:left="360" w:right="-142"/>
        <w:jc w:val="both"/>
        <w:rPr>
          <w:rFonts w:ascii="Palatino Linotype" w:eastAsiaTheme="minorEastAsia" w:hAnsi="Palatino Linotype"/>
          <w:lang w:val="es-ES_tradnl" w:eastAsia="es-ES"/>
        </w:rPr>
      </w:pPr>
    </w:p>
    <w:p w14:paraId="216AE5BB" w14:textId="77777777" w:rsidR="00262699" w:rsidRPr="0088173B" w:rsidRDefault="00262699" w:rsidP="00262699">
      <w:pPr>
        <w:pStyle w:val="Prrafodelista"/>
        <w:spacing w:before="240" w:after="240" w:line="276" w:lineRule="auto"/>
        <w:ind w:left="360"/>
        <w:jc w:val="both"/>
        <w:rPr>
          <w:rFonts w:ascii="Palatino Linotype" w:eastAsia="Calibri" w:hAnsi="Palatino Linotype" w:cs="Times New Roman"/>
          <w:lang w:val="es-ES" w:eastAsia="es-ES"/>
        </w:rPr>
      </w:pPr>
      <w:r w:rsidRPr="0088173B">
        <w:rPr>
          <w:rFonts w:ascii="Palatino Linotype" w:eastAsiaTheme="minorEastAsia" w:hAnsi="Palatino Linotype"/>
          <w:b/>
          <w:lang w:val="es-ES_tradnl" w:eastAsia="es-ES"/>
        </w:rPr>
        <w:t>TOMA DE NOTA 2017-2020.pdf:</w:t>
      </w:r>
      <w:r w:rsidRPr="0088173B">
        <w:rPr>
          <w:rFonts w:ascii="Palatino Linotype" w:eastAsia="Calibri" w:hAnsi="Palatino Linotype" w:cs="Times New Roman"/>
          <w:lang w:val="es-ES" w:eastAsia="es-ES"/>
        </w:rPr>
        <w:t xml:space="preserve"> Acuerdo de fecha 11 de enero de 2017, del expediente 1/87. VISTO… Acta de escrutinio y acta final de  la elección ordinaria  del comité ejecutivo seccional, S.U.T.E. Y M-DIFEM-IMIEM Y JAPEM, para el periodo comprendido del 25 de noviembre de 2016 al 24 de noviembre de 2020; solicitan se tome nota de los actos a que se refieren los documentos exhibidos y se le expida 10 copias certificadas de la toma de notar.</w:t>
      </w:r>
    </w:p>
    <w:p w14:paraId="1CFC010A" w14:textId="77777777" w:rsidR="00262699" w:rsidRPr="0088173B" w:rsidRDefault="00262699" w:rsidP="00262699">
      <w:pPr>
        <w:pStyle w:val="Prrafodelista"/>
        <w:spacing w:after="0" w:line="276" w:lineRule="auto"/>
        <w:ind w:left="360" w:right="-142"/>
        <w:jc w:val="both"/>
        <w:rPr>
          <w:rFonts w:ascii="Palatino Linotype" w:eastAsiaTheme="minorEastAsia" w:hAnsi="Palatino Linotype"/>
          <w:b/>
          <w:lang w:val="es-ES_tradnl" w:eastAsia="es-ES"/>
        </w:rPr>
      </w:pPr>
    </w:p>
    <w:p w14:paraId="0AC0A8C3" w14:textId="77777777" w:rsidR="00262699" w:rsidRPr="0088173B" w:rsidRDefault="00262699" w:rsidP="00262699">
      <w:pPr>
        <w:pStyle w:val="Prrafodelista"/>
        <w:spacing w:after="0" w:line="276" w:lineRule="auto"/>
        <w:ind w:left="360" w:right="-142"/>
        <w:jc w:val="both"/>
        <w:rPr>
          <w:rFonts w:ascii="Palatino Linotype" w:eastAsiaTheme="minorEastAsia" w:hAnsi="Palatino Linotype"/>
          <w:lang w:val="es-ES_tradnl" w:eastAsia="es-ES"/>
        </w:rPr>
      </w:pPr>
      <w:r w:rsidRPr="0088173B">
        <w:rPr>
          <w:rFonts w:ascii="Palatino Linotype" w:eastAsiaTheme="minorEastAsia" w:hAnsi="Palatino Linotype"/>
          <w:b/>
          <w:lang w:val="es-ES_tradnl" w:eastAsia="es-ES"/>
        </w:rPr>
        <w:t>INFORME DE JUSTIFICACIÓN  15.pdf</w:t>
      </w:r>
      <w:r w:rsidRPr="0088173B">
        <w:rPr>
          <w:rFonts w:ascii="Palatino Linotype" w:eastAsiaTheme="minorEastAsia" w:hAnsi="Palatino Linotype"/>
          <w:lang w:val="es-ES_tradnl" w:eastAsia="es-ES"/>
        </w:rPr>
        <w:t xml:space="preserve">: Escrito de informe justificado, antecedentes de la solicitud y respuesta, reiterando la respuesta inicial; apartado de pruebas consistentes en la solicitud, toma de nota del periodo 2017-2020, solicitud 00022/SUTEYM/IP/2020 y Toma de nota se la secretaria general de la sección SUTEYM, DIFEM, IMIEM y JAPEN, Rosa María Sánchez Arriaga. ALEGATOS, que se dio respuesta en tiempo y forma, que no se entregó el documento correcto y negativa a dar información correcta…cabe hacer mención que la solicitud número 00015/SUTEYM/IP/2021, es muy clara, al solicitar la toma de nota del periodo que se ejerce que va del año 2017-2020, en ningún momento este sujeto obligado hace caso omiso… </w:t>
      </w:r>
    </w:p>
    <w:p w14:paraId="1C17094C" w14:textId="77777777" w:rsidR="00262699" w:rsidRPr="0088173B" w:rsidRDefault="00262699" w:rsidP="00262699">
      <w:pPr>
        <w:pStyle w:val="Prrafodelista"/>
        <w:spacing w:after="0" w:line="276" w:lineRule="auto"/>
        <w:ind w:left="360" w:right="-142"/>
        <w:jc w:val="both"/>
        <w:rPr>
          <w:rFonts w:ascii="Palatino Linotype" w:eastAsiaTheme="minorEastAsia" w:hAnsi="Palatino Linotype"/>
          <w:lang w:val="es-ES_tradnl" w:eastAsia="es-ES"/>
        </w:rPr>
      </w:pPr>
    </w:p>
    <w:p w14:paraId="3ACC74E3" w14:textId="5F2A6FF6" w:rsidR="00875885" w:rsidRPr="0088173B" w:rsidRDefault="00262699" w:rsidP="00262699">
      <w:pPr>
        <w:pStyle w:val="Prrafodelista"/>
        <w:spacing w:line="276" w:lineRule="auto"/>
        <w:ind w:left="360"/>
        <w:jc w:val="both"/>
        <w:rPr>
          <w:rFonts w:ascii="Palatino Linotype" w:eastAsia="MS Mincho" w:hAnsi="Palatino Linotype" w:cs="Times New Roman"/>
          <w:lang w:val="es-ES_tradnl" w:eastAsia="es-ES"/>
        </w:rPr>
      </w:pPr>
      <w:r w:rsidRPr="0088173B">
        <w:rPr>
          <w:rFonts w:ascii="Palatino Linotype" w:eastAsiaTheme="minorEastAsia" w:hAnsi="Palatino Linotype"/>
          <w:b/>
          <w:lang w:val="es-ES_tradnl" w:eastAsia="es-ES"/>
        </w:rPr>
        <w:t>SOLICITUD 22.pdf</w:t>
      </w:r>
      <w:r w:rsidRPr="0088173B">
        <w:rPr>
          <w:rFonts w:ascii="Palatino Linotype" w:eastAsiaTheme="minorEastAsia" w:hAnsi="Palatino Linotype"/>
          <w:lang w:val="es-ES_tradnl" w:eastAsia="es-ES"/>
        </w:rPr>
        <w:t xml:space="preserve">: Formato de solicitud presentada ante el SAIMEX, con folio 00022/SUTEYM/IP/2021, presentada por </w:t>
      </w:r>
      <w:r w:rsidR="00BC5F07" w:rsidRPr="00BC5F07">
        <w:rPr>
          <w:rFonts w:ascii="Palatino Linotype" w:eastAsiaTheme="minorEastAsia" w:hAnsi="Palatino Linotype"/>
          <w:highlight w:val="black"/>
          <w:lang w:val="es-ES_tradnl" w:eastAsia="es-ES"/>
        </w:rPr>
        <w:t>-------------------------------------</w:t>
      </w:r>
      <w:r w:rsidRPr="0088173B">
        <w:rPr>
          <w:rFonts w:ascii="Palatino Linotype" w:eastAsiaTheme="minorEastAsia" w:hAnsi="Palatino Linotype"/>
          <w:lang w:val="es-ES_tradnl" w:eastAsia="es-ES"/>
        </w:rPr>
        <w:t xml:space="preserve">, quien solicitó </w:t>
      </w:r>
      <w:r w:rsidRPr="0088173B">
        <w:rPr>
          <w:rFonts w:ascii="Palatino Linotype" w:hAnsi="Palatino Linotype"/>
        </w:rPr>
        <w:t>TOMA DE NOTA CON LA QUE ACREDITA SU PERSONALIDAD JURÍDICA LA SECRETARIA GENERAL DE LA SECCIÓN SUTEYM DIFEM, IMIEM Y JAPEM ROSA MARÍA SÁNCHEZ ARRIAGA</w:t>
      </w:r>
      <w:r w:rsidR="00833D9C" w:rsidRPr="0088173B">
        <w:rPr>
          <w:rFonts w:ascii="Palatino Linotype" w:hAnsi="Palatino Linotype"/>
        </w:rPr>
        <w:t>.</w:t>
      </w:r>
    </w:p>
    <w:p w14:paraId="50ACFEDB" w14:textId="77777777" w:rsidR="00875885" w:rsidRPr="0088173B" w:rsidRDefault="00875885" w:rsidP="00875885">
      <w:pPr>
        <w:ind w:left="720"/>
        <w:contextualSpacing/>
        <w:rPr>
          <w:rFonts w:ascii="Palatino Linotype" w:eastAsia="MS Mincho" w:hAnsi="Palatino Linotype" w:cs="Times New Roman"/>
          <w:sz w:val="24"/>
          <w:szCs w:val="24"/>
          <w:lang w:val="es-ES_tradnl" w:eastAsia="es-ES"/>
        </w:rPr>
      </w:pPr>
    </w:p>
    <w:p w14:paraId="17BA01F6" w14:textId="77777777" w:rsidR="00DD4E1A" w:rsidRPr="0088173B" w:rsidRDefault="00875885" w:rsidP="00875885">
      <w:pPr>
        <w:numPr>
          <w:ilvl w:val="0"/>
          <w:numId w:val="2"/>
        </w:numPr>
        <w:spacing w:before="240" w:after="240" w:line="360" w:lineRule="auto"/>
        <w:contextualSpacing/>
        <w:jc w:val="both"/>
        <w:rPr>
          <w:rFonts w:ascii="Palatino Linotype" w:hAnsi="Palatino Linotype"/>
          <w:sz w:val="24"/>
          <w:szCs w:val="24"/>
        </w:rPr>
      </w:pPr>
      <w:r w:rsidRPr="0088173B">
        <w:rPr>
          <w:rFonts w:ascii="Palatino Linotype" w:eastAsia="Calibri" w:hAnsi="Palatino Linotype" w:cs="Arial"/>
          <w:color w:val="000000" w:themeColor="text1"/>
          <w:sz w:val="24"/>
          <w:szCs w:val="24"/>
          <w:lang w:val="es-ES" w:eastAsia="es-ES"/>
        </w:rPr>
        <w:t xml:space="preserve">El Comisionado Ponente decretó el cierre de instrucción mediante acuerdo de </w:t>
      </w:r>
      <w:r w:rsidRPr="0088173B">
        <w:rPr>
          <w:rFonts w:ascii="Palatino Linotype" w:eastAsia="MS Mincho" w:hAnsi="Palatino Linotype" w:cs="Times New Roman"/>
          <w:sz w:val="24"/>
          <w:szCs w:val="24"/>
          <w:lang w:val="es-ES_tradnl" w:eastAsia="es-ES"/>
        </w:rPr>
        <w:t xml:space="preserve">fecha </w:t>
      </w:r>
      <w:r w:rsidR="00833D9C" w:rsidRPr="0088173B">
        <w:rPr>
          <w:rFonts w:ascii="Palatino Linotype" w:eastAsia="MS Mincho" w:hAnsi="Palatino Linotype" w:cs="Times New Roman"/>
          <w:b/>
          <w:sz w:val="24"/>
          <w:szCs w:val="24"/>
          <w:lang w:val="es-ES_tradnl" w:eastAsia="es-ES"/>
        </w:rPr>
        <w:t>veintisiete</w:t>
      </w:r>
      <w:r w:rsidRPr="0088173B">
        <w:rPr>
          <w:rFonts w:ascii="Palatino Linotype" w:eastAsia="MS Mincho" w:hAnsi="Palatino Linotype" w:cs="Times New Roman"/>
          <w:b/>
          <w:sz w:val="24"/>
          <w:szCs w:val="24"/>
          <w:lang w:val="es-ES_tradnl" w:eastAsia="es-ES"/>
        </w:rPr>
        <w:t xml:space="preserve"> (</w:t>
      </w:r>
      <w:r w:rsidR="00833D9C" w:rsidRPr="0088173B">
        <w:rPr>
          <w:rFonts w:ascii="Palatino Linotype" w:eastAsia="MS Mincho" w:hAnsi="Palatino Linotype" w:cs="Times New Roman"/>
          <w:b/>
          <w:sz w:val="24"/>
          <w:szCs w:val="24"/>
          <w:lang w:val="es-ES_tradnl" w:eastAsia="es-ES"/>
        </w:rPr>
        <w:t>27</w:t>
      </w:r>
      <w:r w:rsidRPr="0088173B">
        <w:rPr>
          <w:rFonts w:ascii="Palatino Linotype" w:eastAsia="MS Mincho" w:hAnsi="Palatino Linotype" w:cs="Times New Roman"/>
          <w:b/>
          <w:sz w:val="24"/>
          <w:szCs w:val="24"/>
          <w:lang w:val="es-ES_tradnl" w:eastAsia="es-ES"/>
        </w:rPr>
        <w:t xml:space="preserve">) de abril </w:t>
      </w:r>
      <w:r w:rsidRPr="0088173B">
        <w:rPr>
          <w:rFonts w:ascii="Palatino Linotype" w:eastAsia="Calibri" w:hAnsi="Palatino Linotype" w:cs="Arial"/>
          <w:color w:val="000000" w:themeColor="text1"/>
          <w:sz w:val="24"/>
          <w:szCs w:val="24"/>
          <w:lang w:val="es-ES" w:eastAsia="es-ES"/>
        </w:rPr>
        <w:t>de dos mil veintiuno, por lo que, ordenó turnar el expediente a resolución,</w:t>
      </w:r>
      <w:r w:rsidRPr="0088173B">
        <w:rPr>
          <w:rFonts w:ascii="Palatino Linotype" w:hAnsi="Palatino Linotype"/>
          <w:sz w:val="24"/>
          <w:szCs w:val="24"/>
          <w:lang w:val="es-ES_tradnl"/>
        </w:rPr>
        <w:t xml:space="preserve"> misma que ahora se pronuncia</w:t>
      </w:r>
      <w:r w:rsidR="00DD4E1A" w:rsidRPr="0088173B">
        <w:rPr>
          <w:rFonts w:ascii="Palatino Linotype" w:hAnsi="Palatino Linotype"/>
          <w:sz w:val="24"/>
          <w:szCs w:val="24"/>
          <w:lang w:val="es-ES_tradnl"/>
        </w:rPr>
        <w:t>.</w:t>
      </w:r>
    </w:p>
    <w:p w14:paraId="55E9EB25" w14:textId="77777777" w:rsidR="00DD4E1A" w:rsidRPr="0088173B" w:rsidRDefault="00DD4E1A" w:rsidP="00DD4E1A">
      <w:pPr>
        <w:spacing w:before="240" w:after="240" w:line="360" w:lineRule="auto"/>
        <w:ind w:left="360"/>
        <w:contextualSpacing/>
        <w:jc w:val="both"/>
        <w:rPr>
          <w:rFonts w:ascii="Palatino Linotype" w:hAnsi="Palatino Linotype"/>
          <w:sz w:val="24"/>
          <w:szCs w:val="24"/>
        </w:rPr>
      </w:pPr>
    </w:p>
    <w:p w14:paraId="09EECDCD" w14:textId="77777777" w:rsidR="00875885" w:rsidRPr="0088173B" w:rsidRDefault="00DD4E1A" w:rsidP="00875885">
      <w:pPr>
        <w:numPr>
          <w:ilvl w:val="0"/>
          <w:numId w:val="2"/>
        </w:numPr>
        <w:spacing w:before="240" w:after="240" w:line="360" w:lineRule="auto"/>
        <w:contextualSpacing/>
        <w:jc w:val="both"/>
        <w:rPr>
          <w:rFonts w:ascii="Palatino Linotype" w:hAnsi="Palatino Linotype"/>
          <w:sz w:val="24"/>
          <w:szCs w:val="24"/>
        </w:rPr>
      </w:pPr>
      <w:r w:rsidRPr="0088173B">
        <w:rPr>
          <w:rFonts w:ascii="Palatino Linotype" w:hAnsi="Palatino Linotype"/>
          <w:sz w:val="24"/>
          <w:szCs w:val="24"/>
          <w:lang w:val="es-ES_tradnl"/>
        </w:rPr>
        <w:t xml:space="preserve">El </w:t>
      </w:r>
      <w:r w:rsidRPr="0088173B">
        <w:rPr>
          <w:rFonts w:ascii="Palatino Linotype" w:hAnsi="Palatino Linotype"/>
          <w:b/>
          <w:sz w:val="24"/>
          <w:szCs w:val="24"/>
          <w:lang w:val="es-ES_tradnl"/>
        </w:rPr>
        <w:t xml:space="preserve">doce (04) de mayo </w:t>
      </w:r>
      <w:r w:rsidRPr="0088173B">
        <w:rPr>
          <w:rFonts w:ascii="Palatino Linotype" w:hAnsi="Palatino Linotype"/>
          <w:sz w:val="24"/>
          <w:szCs w:val="24"/>
          <w:lang w:val="es-ES_tradnl"/>
        </w:rPr>
        <w:t xml:space="preserve">de dos mil veintiuno, con fundamento en el artículo 181 tercer párrafo de la Ley de Transparencia y Acceso a la Información Pública del </w:t>
      </w:r>
      <w:r w:rsidRPr="0088173B">
        <w:rPr>
          <w:rFonts w:ascii="Palatino Linotype" w:hAnsi="Palatino Linotype"/>
          <w:sz w:val="24"/>
          <w:szCs w:val="24"/>
          <w:lang w:val="es-ES_tradnl"/>
        </w:rPr>
        <w:lastRenderedPageBreak/>
        <w:t>Estado de México y Municipios, se acordó el</w:t>
      </w:r>
      <w:r w:rsidRPr="0088173B">
        <w:rPr>
          <w:rFonts w:ascii="Palatino Linotype" w:hAnsi="Palatino Linotype"/>
          <w:sz w:val="24"/>
          <w:szCs w:val="24"/>
          <w:lang w:val="es-ES_tradnl"/>
        </w:rPr>
        <w:br/>
        <w:t>plazo de treinta (30) días para resolver el recurso de revisión, sería ampliado por un periodo de quince (15) días hábiles adicionales</w:t>
      </w:r>
      <w:r w:rsidR="00875885" w:rsidRPr="0088173B">
        <w:rPr>
          <w:rFonts w:ascii="Palatino Linotype" w:eastAsia="MS Mincho" w:hAnsi="Palatino Linotype"/>
          <w:sz w:val="24"/>
          <w:szCs w:val="24"/>
          <w:lang w:val="es-ES_tradnl" w:eastAsia="es-ES"/>
        </w:rPr>
        <w:t>;</w:t>
      </w:r>
      <w:r w:rsidR="00875885" w:rsidRPr="0088173B">
        <w:rPr>
          <w:rFonts w:ascii="Palatino Linotype" w:eastAsia="Times New Roman" w:hAnsi="Palatino Linotype" w:cs="Arial"/>
          <w:sz w:val="24"/>
          <w:szCs w:val="24"/>
          <w:lang w:val="es-ES_tradnl" w:eastAsia="es-ES"/>
        </w:rPr>
        <w:t xml:space="preserve"> por lo que no habiendo más que hacer constar</w:t>
      </w:r>
      <w:r w:rsidR="00875885" w:rsidRPr="0088173B">
        <w:rPr>
          <w:rFonts w:ascii="Palatino Linotype" w:eastAsiaTheme="minorEastAsia" w:hAnsi="Palatino Linotype" w:cs="Arial"/>
          <w:sz w:val="24"/>
          <w:szCs w:val="24"/>
          <w:lang w:val="es-ES_tradnl" w:eastAsia="es-ES"/>
        </w:rPr>
        <w:t>, y</w:t>
      </w:r>
      <w:r w:rsidR="00875885" w:rsidRPr="0088173B">
        <w:rPr>
          <w:rFonts w:ascii="Palatino Linotype" w:hAnsi="Palatino Linotype"/>
          <w:sz w:val="24"/>
          <w:szCs w:val="24"/>
          <w:lang w:val="es-ES_tradnl"/>
        </w:rPr>
        <w:t xml:space="preserve">  - - - - - - - - - - - - - - - - - - - - - - - - - - - - - -  - - - - - - - - - - - </w:t>
      </w:r>
    </w:p>
    <w:p w14:paraId="2959DF68" w14:textId="77777777" w:rsidR="00875885" w:rsidRPr="0088173B" w:rsidRDefault="00875885" w:rsidP="00875885">
      <w:pPr>
        <w:keepNext/>
        <w:keepLines/>
        <w:spacing w:before="240" w:after="0" w:line="360" w:lineRule="auto"/>
        <w:jc w:val="center"/>
        <w:outlineLvl w:val="0"/>
        <w:rPr>
          <w:rFonts w:ascii="Palatino Linotype" w:eastAsia="MS Mincho" w:hAnsi="Palatino Linotype" w:cs="Times New Roman"/>
          <w:b/>
          <w:sz w:val="24"/>
          <w:szCs w:val="24"/>
          <w:lang w:val="es-ES_tradnl" w:eastAsia="es-ES"/>
        </w:rPr>
      </w:pPr>
      <w:bookmarkStart w:id="1" w:name="_Toc70694574"/>
      <w:r w:rsidRPr="0088173B">
        <w:rPr>
          <w:rFonts w:ascii="Palatino Linotype" w:eastAsia="MS Mincho" w:hAnsi="Palatino Linotype" w:cs="Times New Roman"/>
          <w:b/>
          <w:sz w:val="24"/>
          <w:szCs w:val="24"/>
          <w:lang w:val="es-ES_tradnl" w:eastAsia="es-ES"/>
        </w:rPr>
        <w:t>C O N S I D E R A N D O</w:t>
      </w:r>
      <w:bookmarkEnd w:id="1"/>
      <w:r w:rsidRPr="0088173B">
        <w:rPr>
          <w:rFonts w:ascii="Palatino Linotype" w:eastAsia="MS Mincho" w:hAnsi="Palatino Linotype" w:cs="Times New Roman"/>
          <w:b/>
          <w:sz w:val="24"/>
          <w:szCs w:val="24"/>
          <w:lang w:val="es-ES_tradnl" w:eastAsia="es-ES"/>
        </w:rPr>
        <w:t xml:space="preserve"> </w:t>
      </w:r>
    </w:p>
    <w:p w14:paraId="77DC5984" w14:textId="77777777" w:rsidR="00875885" w:rsidRPr="0088173B" w:rsidRDefault="00875885" w:rsidP="00875885">
      <w:pPr>
        <w:keepNext/>
        <w:keepLines/>
        <w:spacing w:before="240" w:after="0"/>
        <w:outlineLvl w:val="0"/>
        <w:rPr>
          <w:rFonts w:ascii="Palatino Linotype" w:eastAsia="MS Gothic" w:hAnsi="Palatino Linotype" w:cs="Times New Roman"/>
          <w:b/>
          <w:sz w:val="24"/>
          <w:szCs w:val="26"/>
        </w:rPr>
      </w:pPr>
      <w:bookmarkStart w:id="2" w:name="_Toc70694575"/>
      <w:r w:rsidRPr="0088173B">
        <w:rPr>
          <w:rFonts w:ascii="Palatino Linotype" w:eastAsia="MS Gothic" w:hAnsi="Palatino Linotype" w:cs="Times New Roman"/>
          <w:b/>
          <w:sz w:val="24"/>
          <w:szCs w:val="26"/>
        </w:rPr>
        <w:t>PRIMERO. De la competencia.</w:t>
      </w:r>
      <w:bookmarkEnd w:id="2"/>
    </w:p>
    <w:p w14:paraId="5B631AC2" w14:textId="77777777" w:rsidR="00875885" w:rsidRPr="0088173B" w:rsidRDefault="00875885" w:rsidP="00875885">
      <w:pPr>
        <w:keepNext/>
        <w:keepLines/>
        <w:spacing w:before="40" w:after="0" w:line="360" w:lineRule="auto"/>
        <w:outlineLvl w:val="1"/>
        <w:rPr>
          <w:rFonts w:ascii="Palatino Linotype" w:eastAsia="MS Gothic" w:hAnsi="Palatino Linotype" w:cs="Times New Roman"/>
          <w:b/>
          <w:sz w:val="24"/>
          <w:szCs w:val="26"/>
        </w:rPr>
      </w:pPr>
    </w:p>
    <w:p w14:paraId="04065D6C" w14:textId="77777777" w:rsidR="00875885" w:rsidRPr="0088173B" w:rsidRDefault="00875885" w:rsidP="00875885">
      <w:pPr>
        <w:numPr>
          <w:ilvl w:val="0"/>
          <w:numId w:val="2"/>
        </w:numPr>
        <w:spacing w:before="240" w:after="240" w:line="360" w:lineRule="auto"/>
        <w:contextualSpacing/>
        <w:jc w:val="both"/>
        <w:rPr>
          <w:rFonts w:ascii="Palatino Linotype" w:eastAsia="MS Mincho" w:hAnsi="Palatino Linotype" w:cs="Times New Roman"/>
          <w:sz w:val="24"/>
          <w:szCs w:val="24"/>
          <w:lang w:val="es-ES_tradnl" w:eastAsia="es-ES"/>
        </w:rPr>
      </w:pPr>
      <w:r w:rsidRPr="0088173B">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8173B">
        <w:rPr>
          <w:rFonts w:ascii="Palatino Linotype" w:eastAsia="Calibri" w:hAnsi="Palatino Linotype" w:cs="Times New Roman"/>
          <w:b/>
          <w:sz w:val="24"/>
          <w:szCs w:val="24"/>
          <w:lang w:val="es-ES" w:eastAsia="es-ES"/>
        </w:rPr>
        <w:t>Constitución Política de los Estados Unidos Mexicanos</w:t>
      </w:r>
      <w:r w:rsidRPr="0088173B">
        <w:rPr>
          <w:rFonts w:ascii="Palatino Linotype" w:eastAsia="Calibri" w:hAnsi="Palatino Linotype" w:cs="Times New Roman"/>
          <w:sz w:val="24"/>
          <w:szCs w:val="24"/>
          <w:lang w:val="es-ES" w:eastAsia="es-ES"/>
        </w:rPr>
        <w:t xml:space="preserve">; </w:t>
      </w:r>
      <w:r w:rsidRPr="0088173B">
        <w:rPr>
          <w:rFonts w:ascii="Palatino Linotype" w:hAnsi="Palatino Linotype" w:cs="Arial"/>
          <w:bCs/>
          <w:color w:val="222222"/>
          <w:sz w:val="24"/>
          <w:szCs w:val="24"/>
          <w:lang w:val="es-ES"/>
        </w:rPr>
        <w:t>5, párrafos vigésimo segundo, vigésimo tercero y vigésimo cuarto fracciones IV y V </w:t>
      </w:r>
      <w:r w:rsidRPr="0088173B">
        <w:rPr>
          <w:rFonts w:ascii="Palatino Linotype" w:eastAsia="Calibri" w:hAnsi="Palatino Linotype" w:cs="Times New Roman"/>
          <w:sz w:val="24"/>
          <w:szCs w:val="24"/>
          <w:lang w:val="es-ES" w:eastAsia="es-ES"/>
        </w:rPr>
        <w:t xml:space="preserve"> de la </w:t>
      </w:r>
      <w:r w:rsidRPr="0088173B">
        <w:rPr>
          <w:rFonts w:ascii="Palatino Linotype" w:eastAsia="Calibri" w:hAnsi="Palatino Linotype" w:cs="Times New Roman"/>
          <w:b/>
          <w:sz w:val="24"/>
          <w:szCs w:val="24"/>
          <w:lang w:val="es-ES" w:eastAsia="es-ES"/>
        </w:rPr>
        <w:t>Constitución Política del Estado Libre y Soberano de México</w:t>
      </w:r>
      <w:r w:rsidRPr="0088173B">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88173B">
        <w:rPr>
          <w:rFonts w:ascii="Palatino Linotype" w:eastAsia="Calibri" w:hAnsi="Palatino Linotype" w:cs="Arial"/>
          <w:sz w:val="24"/>
          <w:szCs w:val="24"/>
          <w:lang w:val="es-ES" w:eastAsia="es-ES"/>
        </w:rPr>
        <w:t xml:space="preserve">de la </w:t>
      </w:r>
      <w:r w:rsidRPr="0088173B">
        <w:rPr>
          <w:rFonts w:ascii="Palatino Linotype" w:eastAsia="Calibri" w:hAnsi="Palatino Linotype" w:cs="Arial"/>
          <w:b/>
          <w:sz w:val="24"/>
          <w:szCs w:val="24"/>
          <w:lang w:val="es-ES" w:eastAsia="es-ES"/>
        </w:rPr>
        <w:t>Ley de Transparencia y Acceso a la Información Pública del Estado de México y Municipios</w:t>
      </w:r>
      <w:r w:rsidRPr="0088173B">
        <w:rPr>
          <w:rFonts w:ascii="Palatino Linotype" w:eastAsia="Calibri" w:hAnsi="Palatino Linotype" w:cs="Arial"/>
          <w:sz w:val="24"/>
          <w:szCs w:val="24"/>
          <w:lang w:val="es-ES" w:eastAsia="es-ES"/>
        </w:rPr>
        <w:t xml:space="preserve">; </w:t>
      </w:r>
      <w:r w:rsidRPr="0088173B">
        <w:rPr>
          <w:rFonts w:ascii="Palatino Linotype" w:eastAsia="Calibri" w:hAnsi="Palatino Linotype" w:cs="Arial"/>
          <w:b/>
          <w:sz w:val="24"/>
          <w:szCs w:val="24"/>
          <w:lang w:val="es-ES" w:eastAsia="es-ES"/>
        </w:rPr>
        <w:t>7, 9 fracciones I y XXIV, y 11</w:t>
      </w:r>
      <w:r w:rsidRPr="0088173B">
        <w:rPr>
          <w:rFonts w:ascii="Palatino Linotype" w:eastAsia="Calibri" w:hAnsi="Palatino Linotype" w:cs="Arial"/>
          <w:sz w:val="24"/>
          <w:szCs w:val="24"/>
          <w:lang w:val="es-ES" w:eastAsia="es-ES"/>
        </w:rPr>
        <w:t xml:space="preserve"> del </w:t>
      </w:r>
      <w:r w:rsidRPr="0088173B">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88173B">
        <w:rPr>
          <w:rFonts w:ascii="Palatino Linotype" w:eastAsia="MS Mincho" w:hAnsi="Palatino Linotype" w:cs="Times New Roman"/>
          <w:sz w:val="24"/>
          <w:szCs w:val="24"/>
          <w:lang w:val="es-ES_tradnl" w:eastAsia="es-ES"/>
        </w:rPr>
        <w:t>.</w:t>
      </w:r>
    </w:p>
    <w:p w14:paraId="033A9CA7" w14:textId="77777777" w:rsidR="00875885" w:rsidRPr="0088173B" w:rsidRDefault="00875885" w:rsidP="00875885">
      <w:pPr>
        <w:spacing w:before="240" w:after="240" w:line="360" w:lineRule="auto"/>
        <w:ind w:left="360"/>
        <w:contextualSpacing/>
        <w:jc w:val="both"/>
        <w:rPr>
          <w:rFonts w:ascii="Palatino Linotype" w:eastAsia="MS Mincho" w:hAnsi="Palatino Linotype" w:cs="Times New Roman"/>
          <w:sz w:val="24"/>
          <w:szCs w:val="24"/>
          <w:lang w:val="es-ES_tradnl" w:eastAsia="es-ES"/>
        </w:rPr>
      </w:pPr>
    </w:p>
    <w:p w14:paraId="7A9870C8" w14:textId="77777777" w:rsidR="00875885" w:rsidRPr="0088173B" w:rsidRDefault="00875885" w:rsidP="00875885">
      <w:pPr>
        <w:keepNext/>
        <w:keepLines/>
        <w:spacing w:before="240" w:after="0"/>
        <w:outlineLvl w:val="0"/>
        <w:rPr>
          <w:rFonts w:ascii="Palatino Linotype" w:eastAsia="MS Gothic" w:hAnsi="Palatino Linotype" w:cs="Times New Roman"/>
          <w:b/>
          <w:sz w:val="24"/>
          <w:szCs w:val="26"/>
        </w:rPr>
      </w:pPr>
      <w:bookmarkStart w:id="3" w:name="_Toc70694576"/>
      <w:r w:rsidRPr="0088173B">
        <w:rPr>
          <w:rFonts w:ascii="Palatino Linotype" w:eastAsia="MS Gothic" w:hAnsi="Palatino Linotype" w:cs="Times New Roman"/>
          <w:b/>
          <w:sz w:val="24"/>
          <w:szCs w:val="26"/>
        </w:rPr>
        <w:lastRenderedPageBreak/>
        <w:t>SEGUNDO. De la oportunidad y procedencia.</w:t>
      </w:r>
      <w:bookmarkEnd w:id="3"/>
    </w:p>
    <w:p w14:paraId="452B98C0" w14:textId="77777777" w:rsidR="00875885" w:rsidRPr="0088173B" w:rsidRDefault="00875885" w:rsidP="00875885">
      <w:pPr>
        <w:keepNext/>
        <w:keepLines/>
        <w:spacing w:before="40" w:after="0"/>
        <w:outlineLvl w:val="1"/>
        <w:rPr>
          <w:rFonts w:ascii="Palatino Linotype" w:eastAsia="MS Gothic" w:hAnsi="Palatino Linotype" w:cs="Times New Roman"/>
          <w:b/>
          <w:color w:val="2E74B5" w:themeColor="accent1" w:themeShade="BF"/>
          <w:sz w:val="24"/>
          <w:szCs w:val="26"/>
        </w:rPr>
      </w:pPr>
    </w:p>
    <w:p w14:paraId="348FE47A" w14:textId="77777777" w:rsidR="00875885" w:rsidRPr="0088173B" w:rsidRDefault="00875885" w:rsidP="008D0202">
      <w:pPr>
        <w:numPr>
          <w:ilvl w:val="0"/>
          <w:numId w:val="2"/>
        </w:numPr>
        <w:spacing w:before="240" w:after="240" w:line="360" w:lineRule="auto"/>
        <w:contextualSpacing/>
        <w:jc w:val="both"/>
        <w:rPr>
          <w:rFonts w:ascii="Palatino Linotype" w:eastAsia="Calibri" w:hAnsi="Palatino Linotype" w:cs="Times New Roman"/>
          <w:sz w:val="24"/>
          <w:szCs w:val="24"/>
          <w:lang w:val="es-ES" w:eastAsia="es-ES"/>
        </w:rPr>
      </w:pPr>
      <w:r w:rsidRPr="0088173B">
        <w:rPr>
          <w:rFonts w:ascii="Palatino Linotype" w:eastAsia="Calibri" w:hAnsi="Palatino Linotype" w:cs="Arial"/>
          <w:sz w:val="24"/>
          <w:szCs w:val="24"/>
        </w:rPr>
        <w:t xml:space="preserve">El medio de impugnación fue presentado a través del </w:t>
      </w:r>
      <w:r w:rsidRPr="0088173B">
        <w:rPr>
          <w:rFonts w:ascii="Palatino Linotype" w:eastAsia="Calibri" w:hAnsi="Palatino Linotype" w:cs="Arial"/>
          <w:b/>
          <w:sz w:val="24"/>
          <w:szCs w:val="24"/>
        </w:rPr>
        <w:t>SAIMEX,</w:t>
      </w:r>
      <w:r w:rsidRPr="0088173B">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88173B">
        <w:rPr>
          <w:rFonts w:ascii="Palatino Linotype" w:eastAsia="Calibri" w:hAnsi="Palatino Linotype" w:cs="Arial"/>
          <w:b/>
          <w:sz w:val="24"/>
          <w:szCs w:val="24"/>
        </w:rPr>
        <w:t>SUJETO OBLIGADO</w:t>
      </w:r>
      <w:r w:rsidRPr="0088173B">
        <w:rPr>
          <w:rFonts w:ascii="Palatino Linotype" w:eastAsia="Calibri" w:hAnsi="Palatino Linotype" w:cs="Arial"/>
          <w:sz w:val="24"/>
          <w:szCs w:val="24"/>
        </w:rPr>
        <w:t xml:space="preserve"> entregó respuesta el </w:t>
      </w:r>
      <w:r w:rsidR="00833D9C" w:rsidRPr="0088173B">
        <w:rPr>
          <w:rFonts w:ascii="Palatino Linotype" w:eastAsia="Calibri" w:hAnsi="Palatino Linotype" w:cs="Arial"/>
          <w:b/>
          <w:sz w:val="24"/>
          <w:szCs w:val="24"/>
        </w:rPr>
        <w:t>doce</w:t>
      </w:r>
      <w:r w:rsidRPr="0088173B">
        <w:rPr>
          <w:rFonts w:ascii="Palatino Linotype" w:eastAsia="Calibri" w:hAnsi="Palatino Linotype" w:cs="Arial"/>
          <w:b/>
          <w:sz w:val="24"/>
          <w:szCs w:val="24"/>
        </w:rPr>
        <w:t xml:space="preserve"> (1</w:t>
      </w:r>
      <w:r w:rsidR="00833D9C" w:rsidRPr="0088173B">
        <w:rPr>
          <w:rFonts w:ascii="Palatino Linotype" w:eastAsia="Calibri" w:hAnsi="Palatino Linotype" w:cs="Arial"/>
          <w:b/>
          <w:sz w:val="24"/>
          <w:szCs w:val="24"/>
        </w:rPr>
        <w:t>2</w:t>
      </w:r>
      <w:r w:rsidRPr="0088173B">
        <w:rPr>
          <w:rFonts w:ascii="Palatino Linotype" w:eastAsia="Calibri" w:hAnsi="Palatino Linotype" w:cs="Arial"/>
          <w:b/>
          <w:sz w:val="24"/>
          <w:szCs w:val="24"/>
        </w:rPr>
        <w:t xml:space="preserve">) de marzo </w:t>
      </w:r>
      <w:r w:rsidRPr="0088173B">
        <w:rPr>
          <w:rFonts w:ascii="Palatino Linotype" w:eastAsia="Calibri" w:hAnsi="Palatino Linotype" w:cs="Arial"/>
          <w:sz w:val="24"/>
          <w:szCs w:val="24"/>
        </w:rPr>
        <w:t xml:space="preserve">de dos mil veintiuno, </w:t>
      </w:r>
      <w:r w:rsidRPr="0088173B">
        <w:rPr>
          <w:rFonts w:ascii="Palatino Linotype" w:hAnsi="Palatino Linotype" w:cs="Arial"/>
          <w:sz w:val="24"/>
          <w:szCs w:val="24"/>
        </w:rPr>
        <w:t xml:space="preserve">de tal forma que el plazo para interponer el recurso transcurrió del </w:t>
      </w:r>
      <w:r w:rsidR="00833D9C" w:rsidRPr="0088173B">
        <w:rPr>
          <w:rFonts w:ascii="Palatino Linotype" w:hAnsi="Palatino Linotype" w:cs="Arial"/>
          <w:b/>
          <w:sz w:val="24"/>
          <w:szCs w:val="24"/>
        </w:rPr>
        <w:t>dieciséis (16</w:t>
      </w:r>
      <w:r w:rsidRPr="0088173B">
        <w:rPr>
          <w:rFonts w:ascii="Palatino Linotype" w:hAnsi="Palatino Linotype" w:cs="Arial"/>
          <w:b/>
          <w:sz w:val="24"/>
          <w:szCs w:val="24"/>
        </w:rPr>
        <w:t>)</w:t>
      </w:r>
      <w:r w:rsidR="00833D9C" w:rsidRPr="0088173B">
        <w:rPr>
          <w:rFonts w:ascii="Palatino Linotype" w:hAnsi="Palatino Linotype" w:cs="Arial"/>
          <w:b/>
          <w:sz w:val="24"/>
          <w:szCs w:val="24"/>
        </w:rPr>
        <w:t xml:space="preserve"> de marzo</w:t>
      </w:r>
      <w:r w:rsidRPr="0088173B">
        <w:rPr>
          <w:rFonts w:ascii="Palatino Linotype" w:hAnsi="Palatino Linotype" w:cs="Arial"/>
          <w:b/>
          <w:sz w:val="24"/>
          <w:szCs w:val="24"/>
        </w:rPr>
        <w:t xml:space="preserve"> al </w:t>
      </w:r>
      <w:r w:rsidR="00833D9C" w:rsidRPr="0088173B">
        <w:rPr>
          <w:rFonts w:ascii="Palatino Linotype" w:hAnsi="Palatino Linotype" w:cs="Arial"/>
          <w:b/>
          <w:sz w:val="24"/>
          <w:szCs w:val="24"/>
        </w:rPr>
        <w:t>doce (12) de abril</w:t>
      </w:r>
      <w:r w:rsidRPr="0088173B">
        <w:rPr>
          <w:rFonts w:ascii="Palatino Linotype" w:hAnsi="Palatino Linotype" w:cs="Arial"/>
          <w:b/>
          <w:sz w:val="24"/>
          <w:szCs w:val="24"/>
        </w:rPr>
        <w:t xml:space="preserve"> </w:t>
      </w:r>
      <w:r w:rsidRPr="0088173B">
        <w:rPr>
          <w:rFonts w:ascii="Palatino Linotype" w:hAnsi="Palatino Linotype" w:cs="Arial"/>
          <w:sz w:val="24"/>
          <w:szCs w:val="24"/>
        </w:rPr>
        <w:t xml:space="preserve">de dos mil veintiuno; en consecuencia, presentó su inconformidad el </w:t>
      </w:r>
      <w:r w:rsidRPr="0088173B">
        <w:rPr>
          <w:rFonts w:ascii="Palatino Linotype" w:hAnsi="Palatino Linotype" w:cs="Arial"/>
          <w:b/>
          <w:sz w:val="24"/>
          <w:szCs w:val="24"/>
        </w:rPr>
        <w:t xml:space="preserve">trece (13) de abril </w:t>
      </w:r>
      <w:r w:rsidRPr="0088173B">
        <w:rPr>
          <w:rFonts w:ascii="Palatino Linotype" w:hAnsi="Palatino Linotype" w:cs="Arial"/>
          <w:sz w:val="24"/>
          <w:szCs w:val="24"/>
        </w:rPr>
        <w:t xml:space="preserve">de dos mil veintiuno, éste se encuentra fuera de los márgenes temporales previstos en el artículo 178 de la </w:t>
      </w:r>
      <w:r w:rsidRPr="0088173B">
        <w:rPr>
          <w:rFonts w:ascii="Palatino Linotype" w:hAnsi="Palatino Linotype" w:cs="Arial"/>
          <w:b/>
          <w:sz w:val="24"/>
          <w:szCs w:val="24"/>
        </w:rPr>
        <w:t>Ley de Transparencia y Acceso a la Información Pública del Estado de México y Municipios</w:t>
      </w:r>
      <w:r w:rsidRPr="0088173B">
        <w:rPr>
          <w:rFonts w:ascii="Palatino Linotype" w:hAnsi="Palatino Linotype" w:cs="Arial"/>
          <w:sz w:val="24"/>
          <w:szCs w:val="24"/>
        </w:rPr>
        <w:t>.</w:t>
      </w:r>
    </w:p>
    <w:p w14:paraId="0F3CF749" w14:textId="77777777" w:rsidR="00875885" w:rsidRPr="0088173B" w:rsidRDefault="00875885" w:rsidP="00875885">
      <w:pPr>
        <w:spacing w:before="240" w:after="240" w:line="360" w:lineRule="auto"/>
        <w:ind w:left="360"/>
        <w:contextualSpacing/>
        <w:jc w:val="both"/>
        <w:rPr>
          <w:rFonts w:ascii="Palatino Linotype" w:eastAsia="Calibri" w:hAnsi="Palatino Linotype" w:cs="Times New Roman"/>
          <w:sz w:val="24"/>
          <w:szCs w:val="24"/>
          <w:lang w:val="es-ES" w:eastAsia="es-ES"/>
        </w:rPr>
      </w:pPr>
    </w:p>
    <w:p w14:paraId="30E772A1" w14:textId="77777777" w:rsidR="00875885" w:rsidRPr="0088173B" w:rsidRDefault="00875885" w:rsidP="00875885">
      <w:pPr>
        <w:numPr>
          <w:ilvl w:val="0"/>
          <w:numId w:val="2"/>
        </w:numPr>
        <w:spacing w:after="0" w:line="360" w:lineRule="auto"/>
        <w:ind w:right="49"/>
        <w:contextualSpacing/>
        <w:jc w:val="both"/>
        <w:rPr>
          <w:rFonts w:ascii="Palatino Linotype" w:eastAsiaTheme="minorEastAsia" w:hAnsi="Palatino Linotype"/>
          <w:sz w:val="24"/>
          <w:szCs w:val="24"/>
          <w:lang w:val="es-ES_tradnl" w:eastAsia="es-ES"/>
        </w:rPr>
      </w:pPr>
      <w:r w:rsidRPr="0088173B">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A254C6D" w14:textId="77777777" w:rsidR="00875885" w:rsidRPr="0088173B" w:rsidRDefault="00875885" w:rsidP="00875885">
      <w:pPr>
        <w:ind w:left="720"/>
        <w:contextualSpacing/>
        <w:rPr>
          <w:rFonts w:ascii="Palatino Linotype" w:eastAsiaTheme="minorEastAsia" w:hAnsi="Palatino Linotype"/>
          <w:sz w:val="24"/>
          <w:szCs w:val="24"/>
          <w:lang w:val="es-ES_tradnl" w:eastAsia="es-ES"/>
        </w:rPr>
      </w:pPr>
    </w:p>
    <w:p w14:paraId="43F1C571" w14:textId="77777777" w:rsidR="00875885" w:rsidRPr="0088173B" w:rsidRDefault="00875885" w:rsidP="00875885">
      <w:pPr>
        <w:keepNext/>
        <w:keepLines/>
        <w:spacing w:before="240" w:after="0"/>
        <w:outlineLvl w:val="0"/>
        <w:rPr>
          <w:rFonts w:ascii="Palatino Linotype" w:eastAsia="MS Mincho" w:hAnsi="Palatino Linotype" w:cs="Times New Roman"/>
          <w:b/>
          <w:sz w:val="24"/>
          <w:szCs w:val="24"/>
          <w:lang w:val="es-ES_tradnl" w:eastAsia="es-ES"/>
        </w:rPr>
      </w:pPr>
      <w:bookmarkStart w:id="4" w:name="_Toc70694577"/>
      <w:r w:rsidRPr="0088173B">
        <w:rPr>
          <w:rFonts w:ascii="Palatino Linotype" w:eastAsia="MS Mincho" w:hAnsi="Palatino Linotype" w:cstheme="majorBidi"/>
          <w:b/>
          <w:sz w:val="24"/>
          <w:szCs w:val="24"/>
          <w:lang w:val="es-ES_tradnl" w:eastAsia="es-ES"/>
        </w:rPr>
        <w:t>TERCERO. Previo especial pronunciamiento.</w:t>
      </w:r>
      <w:bookmarkEnd w:id="4"/>
      <w:r w:rsidRPr="0088173B">
        <w:rPr>
          <w:rFonts w:ascii="Palatino Linotype" w:eastAsia="MS Mincho" w:hAnsi="Palatino Linotype" w:cstheme="majorBidi"/>
          <w:b/>
          <w:sz w:val="24"/>
          <w:szCs w:val="24"/>
          <w:lang w:val="es-ES_tradnl" w:eastAsia="es-ES"/>
        </w:rPr>
        <w:t xml:space="preserve"> </w:t>
      </w:r>
    </w:p>
    <w:p w14:paraId="2D3063B5" w14:textId="77777777" w:rsidR="00875885" w:rsidRPr="0088173B" w:rsidRDefault="00875885" w:rsidP="00875885">
      <w:pPr>
        <w:spacing w:after="0" w:line="360" w:lineRule="auto"/>
        <w:contextualSpacing/>
        <w:jc w:val="both"/>
        <w:rPr>
          <w:rFonts w:ascii="Palatino Linotype" w:eastAsia="MS Mincho" w:hAnsi="Palatino Linotype" w:cs="Times New Roman"/>
          <w:sz w:val="24"/>
          <w:szCs w:val="24"/>
          <w:lang w:val="es-ES_tradnl" w:eastAsia="es-ES"/>
        </w:rPr>
      </w:pPr>
    </w:p>
    <w:p w14:paraId="346DE08F" w14:textId="77777777" w:rsidR="00875885" w:rsidRPr="0088173B" w:rsidRDefault="00875885" w:rsidP="00875885">
      <w:pPr>
        <w:keepNext/>
        <w:keepLines/>
        <w:numPr>
          <w:ilvl w:val="0"/>
          <w:numId w:val="4"/>
        </w:numPr>
        <w:spacing w:before="240" w:after="0"/>
        <w:contextualSpacing/>
        <w:outlineLvl w:val="0"/>
        <w:rPr>
          <w:rFonts w:ascii="Palatino Linotype" w:eastAsia="MS Mincho" w:hAnsi="Palatino Linotype" w:cs="Times New Roman"/>
          <w:b/>
          <w:i/>
          <w:sz w:val="24"/>
          <w:szCs w:val="24"/>
          <w:lang w:eastAsia="es-ES"/>
        </w:rPr>
      </w:pPr>
      <w:bookmarkStart w:id="5" w:name="_Toc65743794"/>
      <w:bookmarkStart w:id="6" w:name="_Toc65849900"/>
      <w:bookmarkStart w:id="7" w:name="_Toc66352322"/>
      <w:bookmarkStart w:id="8" w:name="_Toc70694578"/>
      <w:r w:rsidRPr="0088173B">
        <w:rPr>
          <w:rFonts w:ascii="Palatino Linotype" w:eastAsia="MS Mincho" w:hAnsi="Palatino Linotype" w:cs="Times New Roman"/>
          <w:b/>
          <w:i/>
          <w:sz w:val="24"/>
          <w:szCs w:val="24"/>
          <w:lang w:val="es-ES" w:eastAsia="es-ES"/>
        </w:rPr>
        <w:t>De la suspensión de plazos derivado del SARS-Cov-2-COVID-19</w:t>
      </w:r>
      <w:bookmarkEnd w:id="5"/>
      <w:bookmarkEnd w:id="6"/>
      <w:bookmarkEnd w:id="7"/>
      <w:bookmarkEnd w:id="8"/>
    </w:p>
    <w:p w14:paraId="764CA490" w14:textId="77777777" w:rsidR="00875885" w:rsidRPr="0088173B" w:rsidRDefault="00875885" w:rsidP="00875885">
      <w:pPr>
        <w:spacing w:after="0" w:line="360" w:lineRule="auto"/>
        <w:contextualSpacing/>
        <w:jc w:val="both"/>
        <w:rPr>
          <w:rFonts w:ascii="Palatino Linotype" w:eastAsia="MS Mincho" w:hAnsi="Palatino Linotype" w:cs="Times New Roman"/>
          <w:sz w:val="24"/>
          <w:szCs w:val="24"/>
          <w:lang w:val="es-ES_tradnl" w:eastAsia="es-ES"/>
        </w:rPr>
      </w:pPr>
    </w:p>
    <w:p w14:paraId="7552279D" w14:textId="77777777" w:rsidR="00875885" w:rsidRPr="0088173B" w:rsidRDefault="00875885" w:rsidP="00875885">
      <w:pPr>
        <w:numPr>
          <w:ilvl w:val="0"/>
          <w:numId w:val="2"/>
        </w:numPr>
        <w:spacing w:line="360" w:lineRule="auto"/>
        <w:contextualSpacing/>
        <w:jc w:val="both"/>
        <w:rPr>
          <w:rFonts w:ascii="Palatino Linotype" w:hAnsi="Palatino Linotype"/>
          <w:sz w:val="24"/>
          <w:szCs w:val="24"/>
          <w:lang w:val="es-ES"/>
        </w:rPr>
      </w:pPr>
      <w:r w:rsidRPr="0088173B">
        <w:rPr>
          <w:rFonts w:ascii="Palatino Linotype" w:hAnsi="Palatino Linotype"/>
          <w:sz w:val="24"/>
          <w:szCs w:val="24"/>
          <w:lang w:val="es-ES"/>
        </w:rPr>
        <w:lastRenderedPageBreak/>
        <w:t xml:space="preserve">Ahora bien, desde que inició, la crisis generada por el virus </w:t>
      </w:r>
      <w:r w:rsidRPr="0088173B">
        <w:rPr>
          <w:rFonts w:ascii="Palatino Linotype" w:hAnsi="Palatino Linotype"/>
          <w:b/>
          <w:sz w:val="24"/>
          <w:szCs w:val="24"/>
          <w:lang w:val="es-ES"/>
        </w:rPr>
        <w:t>SARS-Cov-2-  COVID-19</w:t>
      </w:r>
      <w:r w:rsidRPr="0088173B">
        <w:rPr>
          <w:rFonts w:ascii="Palatino Linotype" w:hAnsi="Palatino Linotype"/>
          <w:sz w:val="24"/>
          <w:szCs w:val="24"/>
          <w:lang w:val="es-ES"/>
        </w:rPr>
        <w:t>, a finales del año 2019, la sociedad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6BC6A340" w14:textId="77777777" w:rsidR="00875885" w:rsidRPr="0088173B" w:rsidRDefault="00875885" w:rsidP="00875885">
      <w:pPr>
        <w:ind w:left="360" w:hanging="360"/>
        <w:contextualSpacing/>
        <w:jc w:val="both"/>
        <w:rPr>
          <w:rFonts w:ascii="Palatino Linotype" w:hAnsi="Palatino Linotype"/>
          <w:sz w:val="24"/>
          <w:szCs w:val="24"/>
          <w:lang w:val="es-ES"/>
        </w:rPr>
      </w:pPr>
    </w:p>
    <w:p w14:paraId="3E71B9C6" w14:textId="77777777" w:rsidR="00875885" w:rsidRPr="0088173B" w:rsidRDefault="00875885" w:rsidP="00875885">
      <w:pPr>
        <w:numPr>
          <w:ilvl w:val="0"/>
          <w:numId w:val="2"/>
        </w:numPr>
        <w:spacing w:line="360" w:lineRule="auto"/>
        <w:contextualSpacing/>
        <w:jc w:val="both"/>
        <w:rPr>
          <w:rFonts w:ascii="Palatino Linotype" w:hAnsi="Palatino Linotype"/>
          <w:sz w:val="24"/>
          <w:szCs w:val="24"/>
          <w:lang w:val="es-ES"/>
        </w:rPr>
      </w:pPr>
      <w:r w:rsidRPr="0088173B">
        <w:rPr>
          <w:rFonts w:ascii="Palatino Linotype"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2BF0AD95" w14:textId="77777777" w:rsidR="00875885" w:rsidRPr="0088173B" w:rsidRDefault="00875885" w:rsidP="00875885">
      <w:pPr>
        <w:spacing w:line="360" w:lineRule="auto"/>
        <w:ind w:left="360" w:hanging="360"/>
        <w:contextualSpacing/>
        <w:jc w:val="both"/>
        <w:rPr>
          <w:rFonts w:ascii="Palatino Linotype" w:hAnsi="Palatino Linotype"/>
          <w:sz w:val="24"/>
          <w:szCs w:val="24"/>
          <w:lang w:val="es-ES"/>
        </w:rPr>
      </w:pPr>
    </w:p>
    <w:p w14:paraId="4B400000" w14:textId="77777777" w:rsidR="00875885" w:rsidRPr="0088173B" w:rsidRDefault="00875885" w:rsidP="00875885">
      <w:pPr>
        <w:numPr>
          <w:ilvl w:val="0"/>
          <w:numId w:val="2"/>
        </w:numPr>
        <w:spacing w:line="360" w:lineRule="auto"/>
        <w:contextualSpacing/>
        <w:jc w:val="both"/>
        <w:rPr>
          <w:rFonts w:ascii="Palatino Linotype" w:hAnsi="Palatino Linotype"/>
          <w:sz w:val="24"/>
          <w:szCs w:val="24"/>
          <w:lang w:val="es-ES"/>
        </w:rPr>
      </w:pPr>
      <w:r w:rsidRPr="0088173B">
        <w:rPr>
          <w:rFonts w:ascii="Palatino Linotype" w:hAnsi="Palatino Linotype"/>
          <w:sz w:val="24"/>
          <w:szCs w:val="24"/>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714CD5CA" w14:textId="77777777" w:rsidR="00875885" w:rsidRPr="0088173B" w:rsidRDefault="00875885" w:rsidP="00875885">
      <w:pPr>
        <w:spacing w:line="360" w:lineRule="auto"/>
        <w:ind w:left="360" w:hanging="360"/>
        <w:contextualSpacing/>
        <w:jc w:val="both"/>
        <w:rPr>
          <w:rFonts w:ascii="Palatino Linotype" w:hAnsi="Palatino Linotype"/>
          <w:sz w:val="24"/>
          <w:szCs w:val="24"/>
          <w:lang w:val="es-ES"/>
        </w:rPr>
      </w:pPr>
    </w:p>
    <w:p w14:paraId="2BB2A5C3" w14:textId="77777777" w:rsidR="00875885" w:rsidRPr="0088173B" w:rsidRDefault="00875885" w:rsidP="00875885">
      <w:pPr>
        <w:numPr>
          <w:ilvl w:val="0"/>
          <w:numId w:val="2"/>
        </w:numPr>
        <w:spacing w:line="360" w:lineRule="auto"/>
        <w:contextualSpacing/>
        <w:jc w:val="both"/>
        <w:rPr>
          <w:rFonts w:ascii="Palatino Linotype" w:hAnsi="Palatino Linotype"/>
          <w:sz w:val="24"/>
          <w:szCs w:val="24"/>
          <w:lang w:val="es-ES"/>
        </w:rPr>
      </w:pPr>
      <w:r w:rsidRPr="0088173B">
        <w:rPr>
          <w:rFonts w:ascii="Palatino Linotype" w:hAnsi="Palatino Linotype"/>
          <w:sz w:val="24"/>
          <w:szCs w:val="24"/>
          <w:lang w:val="es-ES"/>
        </w:rPr>
        <w:t>Luego del periodo de agosto a diciembre, en el que las condiciones de riesgo bajaron para situar a algunos estados en semáforo verde, amarillo y naranja,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7F8DFB95" w14:textId="77777777" w:rsidR="00875885" w:rsidRPr="0088173B" w:rsidRDefault="00875885" w:rsidP="00875885">
      <w:pPr>
        <w:spacing w:line="360" w:lineRule="auto"/>
        <w:ind w:left="360" w:hanging="360"/>
        <w:contextualSpacing/>
        <w:jc w:val="both"/>
        <w:rPr>
          <w:rFonts w:ascii="Palatino Linotype" w:hAnsi="Palatino Linotype"/>
          <w:sz w:val="24"/>
          <w:szCs w:val="24"/>
          <w:lang w:val="es-ES"/>
        </w:rPr>
      </w:pPr>
    </w:p>
    <w:p w14:paraId="04F989DB" w14:textId="77777777" w:rsidR="00875885" w:rsidRPr="0088173B" w:rsidRDefault="00875885" w:rsidP="00875885">
      <w:pPr>
        <w:numPr>
          <w:ilvl w:val="0"/>
          <w:numId w:val="2"/>
        </w:numPr>
        <w:spacing w:line="360" w:lineRule="auto"/>
        <w:contextualSpacing/>
        <w:jc w:val="both"/>
        <w:rPr>
          <w:rFonts w:ascii="Palatino Linotype" w:hAnsi="Palatino Linotype"/>
          <w:sz w:val="24"/>
          <w:szCs w:val="24"/>
          <w:lang w:val="es-ES"/>
        </w:rPr>
      </w:pPr>
      <w:r w:rsidRPr="0088173B">
        <w:rPr>
          <w:rFonts w:ascii="Palatino Linotype" w:hAnsi="Palatino Linotype"/>
          <w:sz w:val="24"/>
          <w:szCs w:val="24"/>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w:t>
      </w:r>
      <w:r w:rsidRPr="0088173B">
        <w:rPr>
          <w:rFonts w:ascii="Palatino Linotype" w:hAnsi="Palatino Linotype"/>
          <w:sz w:val="24"/>
          <w:szCs w:val="24"/>
          <w:lang w:val="es-ES"/>
        </w:rPr>
        <w:lastRenderedPageBreak/>
        <w:t>reforma al artículo 311 y la adición del capítulo XII Bis a la Ley del Federal del Trabajo en materia de teletrabajo.</w:t>
      </w:r>
    </w:p>
    <w:p w14:paraId="742A3A72" w14:textId="77777777" w:rsidR="00875885" w:rsidRPr="0088173B" w:rsidRDefault="00875885" w:rsidP="00875885">
      <w:pPr>
        <w:spacing w:line="360" w:lineRule="auto"/>
        <w:ind w:left="360" w:hanging="360"/>
        <w:contextualSpacing/>
        <w:jc w:val="both"/>
        <w:rPr>
          <w:rFonts w:ascii="Palatino Linotype" w:hAnsi="Palatino Linotype"/>
          <w:sz w:val="24"/>
          <w:szCs w:val="24"/>
          <w:lang w:val="es-ES"/>
        </w:rPr>
      </w:pPr>
    </w:p>
    <w:p w14:paraId="131127D8" w14:textId="77777777" w:rsidR="00875885" w:rsidRPr="0088173B" w:rsidRDefault="00875885" w:rsidP="00875885">
      <w:pPr>
        <w:numPr>
          <w:ilvl w:val="0"/>
          <w:numId w:val="2"/>
        </w:numPr>
        <w:spacing w:line="360" w:lineRule="auto"/>
        <w:contextualSpacing/>
        <w:jc w:val="both"/>
        <w:rPr>
          <w:rFonts w:ascii="Palatino Linotype" w:hAnsi="Palatino Linotype"/>
          <w:sz w:val="24"/>
          <w:szCs w:val="24"/>
          <w:lang w:val="es-ES"/>
        </w:rPr>
      </w:pPr>
      <w:r w:rsidRPr="0088173B">
        <w:rPr>
          <w:rFonts w:ascii="Palatino Linotype" w:hAnsi="Palatino Linotype"/>
          <w:sz w:val="24"/>
          <w:szCs w:val="24"/>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143249D6" w14:textId="77777777" w:rsidR="00875885" w:rsidRPr="0088173B" w:rsidRDefault="00875885" w:rsidP="00875885">
      <w:pPr>
        <w:spacing w:line="360" w:lineRule="auto"/>
        <w:ind w:left="360" w:hanging="360"/>
        <w:contextualSpacing/>
        <w:jc w:val="both"/>
        <w:rPr>
          <w:rFonts w:ascii="Palatino Linotype" w:hAnsi="Palatino Linotype"/>
          <w:sz w:val="24"/>
          <w:szCs w:val="24"/>
          <w:lang w:val="es-ES"/>
        </w:rPr>
      </w:pPr>
    </w:p>
    <w:p w14:paraId="68474B57" w14:textId="77777777" w:rsidR="00875885" w:rsidRPr="0088173B" w:rsidRDefault="00875885" w:rsidP="00875885">
      <w:pPr>
        <w:numPr>
          <w:ilvl w:val="0"/>
          <w:numId w:val="2"/>
        </w:numPr>
        <w:spacing w:line="360" w:lineRule="auto"/>
        <w:contextualSpacing/>
        <w:jc w:val="both"/>
        <w:rPr>
          <w:rFonts w:ascii="Palatino Linotype" w:hAnsi="Palatino Linotype"/>
          <w:sz w:val="24"/>
          <w:szCs w:val="24"/>
          <w:lang w:val="es-ES"/>
        </w:rPr>
      </w:pPr>
      <w:r w:rsidRPr="0088173B">
        <w:rPr>
          <w:rFonts w:ascii="Palatino Linotype" w:hAnsi="Palatino Linotype"/>
          <w:sz w:val="24"/>
          <w:szCs w:val="24"/>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w:t>
      </w:r>
      <w:r w:rsidRPr="0088173B">
        <w:rPr>
          <w:rFonts w:ascii="Palatino Linotype" w:hAnsi="Palatino Linotype"/>
          <w:sz w:val="24"/>
          <w:szCs w:val="24"/>
          <w:lang w:val="es-ES"/>
        </w:rPr>
        <w:lastRenderedPageBreak/>
        <w:t>permiten que la atención de estos procedimientos sea compatible con la modalidad de trabajo a distancia o trabajo en casa.</w:t>
      </w:r>
    </w:p>
    <w:p w14:paraId="12223614" w14:textId="77777777" w:rsidR="00875885" w:rsidRPr="0088173B" w:rsidRDefault="00875885" w:rsidP="00875885">
      <w:pPr>
        <w:spacing w:line="360" w:lineRule="auto"/>
        <w:ind w:left="360" w:hanging="360"/>
        <w:contextualSpacing/>
        <w:jc w:val="both"/>
        <w:rPr>
          <w:rFonts w:ascii="Palatino Linotype" w:hAnsi="Palatino Linotype"/>
          <w:sz w:val="24"/>
          <w:szCs w:val="24"/>
          <w:lang w:val="es-ES"/>
        </w:rPr>
      </w:pPr>
    </w:p>
    <w:p w14:paraId="45815F34" w14:textId="77777777" w:rsidR="00875885" w:rsidRPr="0088173B" w:rsidRDefault="00875885" w:rsidP="00875885">
      <w:pPr>
        <w:numPr>
          <w:ilvl w:val="0"/>
          <w:numId w:val="2"/>
        </w:numPr>
        <w:spacing w:line="360" w:lineRule="auto"/>
        <w:contextualSpacing/>
        <w:jc w:val="both"/>
        <w:rPr>
          <w:rFonts w:ascii="Palatino Linotype" w:hAnsi="Palatino Linotype"/>
          <w:sz w:val="24"/>
          <w:szCs w:val="24"/>
          <w:lang w:val="es-ES"/>
        </w:rPr>
      </w:pPr>
      <w:r w:rsidRPr="0088173B">
        <w:rPr>
          <w:rFonts w:ascii="Palatino Linotype" w:hAnsi="Palatino Linotype"/>
          <w:sz w:val="24"/>
          <w:szCs w:val="24"/>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0F2E21BD" w14:textId="77777777" w:rsidR="00875885" w:rsidRPr="0088173B" w:rsidRDefault="00875885" w:rsidP="00875885">
      <w:pPr>
        <w:spacing w:line="360" w:lineRule="auto"/>
        <w:ind w:left="360" w:hanging="360"/>
        <w:contextualSpacing/>
        <w:jc w:val="both"/>
        <w:rPr>
          <w:rFonts w:ascii="Palatino Linotype" w:hAnsi="Palatino Linotype"/>
          <w:sz w:val="24"/>
          <w:szCs w:val="24"/>
          <w:lang w:val="es-ES"/>
        </w:rPr>
      </w:pPr>
    </w:p>
    <w:p w14:paraId="77D10CF3" w14:textId="77777777" w:rsidR="00875885" w:rsidRPr="0088173B" w:rsidRDefault="00875885" w:rsidP="00875885">
      <w:pPr>
        <w:numPr>
          <w:ilvl w:val="0"/>
          <w:numId w:val="2"/>
        </w:numPr>
        <w:spacing w:line="360" w:lineRule="auto"/>
        <w:contextualSpacing/>
        <w:jc w:val="both"/>
        <w:rPr>
          <w:rFonts w:ascii="Palatino Linotype" w:hAnsi="Palatino Linotype"/>
          <w:sz w:val="24"/>
          <w:szCs w:val="24"/>
          <w:lang w:val="es-ES"/>
        </w:rPr>
      </w:pPr>
      <w:r w:rsidRPr="0088173B">
        <w:rPr>
          <w:rFonts w:ascii="Palatino Linotype" w:hAnsi="Palatino Linotype"/>
          <w:sz w:val="24"/>
          <w:szCs w:val="24"/>
          <w:lang w:val="es-E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w:t>
      </w:r>
      <w:r w:rsidRPr="0088173B">
        <w:rPr>
          <w:rFonts w:ascii="Palatino Linotype" w:hAnsi="Palatino Linotype"/>
          <w:sz w:val="24"/>
          <w:szCs w:val="24"/>
          <w:lang w:val="es-ES"/>
        </w:rPr>
        <w:lastRenderedPageBreak/>
        <w:t>sus derechos y en la toma de decisiones que pueden tener enorme trascendencia en su proyecto de vida.</w:t>
      </w:r>
    </w:p>
    <w:p w14:paraId="29EAB672" w14:textId="77777777" w:rsidR="00875885" w:rsidRPr="0088173B" w:rsidRDefault="00875885" w:rsidP="00875885">
      <w:pPr>
        <w:spacing w:line="360" w:lineRule="auto"/>
        <w:ind w:left="360"/>
        <w:contextualSpacing/>
        <w:jc w:val="both"/>
        <w:rPr>
          <w:rFonts w:ascii="Palatino Linotype" w:hAnsi="Palatino Linotype"/>
          <w:sz w:val="24"/>
          <w:szCs w:val="24"/>
          <w:lang w:val="es-ES"/>
        </w:rPr>
      </w:pPr>
    </w:p>
    <w:p w14:paraId="2C660A1C" w14:textId="77777777" w:rsidR="00875885" w:rsidRPr="0088173B" w:rsidRDefault="00875885" w:rsidP="00875885">
      <w:pPr>
        <w:numPr>
          <w:ilvl w:val="0"/>
          <w:numId w:val="2"/>
        </w:numPr>
        <w:spacing w:line="360" w:lineRule="auto"/>
        <w:contextualSpacing/>
        <w:jc w:val="both"/>
        <w:rPr>
          <w:rFonts w:ascii="Palatino Linotype" w:hAnsi="Palatino Linotype"/>
          <w:sz w:val="24"/>
          <w:szCs w:val="24"/>
          <w:lang w:val="es-ES"/>
        </w:rPr>
      </w:pPr>
      <w:r w:rsidRPr="0088173B">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619E8DB7" w14:textId="77777777" w:rsidR="00875885" w:rsidRPr="0088173B" w:rsidRDefault="00875885" w:rsidP="00875885">
      <w:pPr>
        <w:spacing w:line="360" w:lineRule="auto"/>
        <w:ind w:left="360" w:hanging="360"/>
        <w:contextualSpacing/>
        <w:jc w:val="both"/>
        <w:rPr>
          <w:rFonts w:ascii="Palatino Linotype" w:hAnsi="Palatino Linotype"/>
          <w:sz w:val="24"/>
          <w:szCs w:val="24"/>
          <w:lang w:val="es-ES"/>
        </w:rPr>
      </w:pPr>
    </w:p>
    <w:p w14:paraId="1AAF9281" w14:textId="77777777" w:rsidR="00875885" w:rsidRPr="0088173B" w:rsidRDefault="00875885" w:rsidP="00875885">
      <w:pPr>
        <w:numPr>
          <w:ilvl w:val="0"/>
          <w:numId w:val="2"/>
        </w:numPr>
        <w:spacing w:after="0" w:line="360" w:lineRule="auto"/>
        <w:contextualSpacing/>
        <w:jc w:val="both"/>
        <w:rPr>
          <w:rFonts w:ascii="Palatino Linotype" w:eastAsia="Calibri" w:hAnsi="Palatino Linotype" w:cs="Arial"/>
          <w:sz w:val="24"/>
          <w:szCs w:val="24"/>
          <w:lang w:eastAsia="es-ES"/>
        </w:rPr>
      </w:pPr>
      <w:r w:rsidRPr="0088173B">
        <w:rPr>
          <w:rFonts w:ascii="Palatino Linotype" w:hAnsi="Palatino Linotype"/>
          <w:sz w:val="24"/>
          <w:szCs w:val="24"/>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w:t>
      </w:r>
      <w:r w:rsidRPr="0088173B">
        <w:rPr>
          <w:rFonts w:ascii="Palatino Linotype" w:hAnsi="Palatino Linotype"/>
          <w:sz w:val="24"/>
          <w:szCs w:val="24"/>
          <w:lang w:val="es-ES"/>
        </w:rPr>
        <w:lastRenderedPageBreak/>
        <w:t>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r w:rsidRPr="0088173B">
        <w:rPr>
          <w:rFonts w:ascii="Palatino Linotype" w:eastAsia="MS Mincho" w:hAnsi="Palatino Linotype" w:cstheme="majorBidi"/>
          <w:b/>
          <w:sz w:val="24"/>
          <w:szCs w:val="24"/>
          <w:lang w:val="es-ES_tradnl" w:eastAsia="es-ES"/>
        </w:rPr>
        <w:t xml:space="preserve"> </w:t>
      </w:r>
    </w:p>
    <w:p w14:paraId="5C941D5A" w14:textId="77777777" w:rsidR="00875885" w:rsidRPr="0088173B" w:rsidRDefault="00875885" w:rsidP="00875885">
      <w:pPr>
        <w:ind w:left="720"/>
        <w:contextualSpacing/>
        <w:rPr>
          <w:rFonts w:ascii="Palatino Linotype" w:eastAsia="Calibri" w:hAnsi="Palatino Linotype" w:cs="Arial"/>
          <w:sz w:val="24"/>
          <w:szCs w:val="24"/>
          <w:lang w:eastAsia="es-ES"/>
        </w:rPr>
      </w:pPr>
    </w:p>
    <w:p w14:paraId="3936F244" w14:textId="77777777" w:rsidR="00DD4E1A" w:rsidRPr="0088173B" w:rsidRDefault="00875885" w:rsidP="00DD4E1A">
      <w:pPr>
        <w:keepNext/>
        <w:keepLines/>
        <w:spacing w:before="240" w:after="0"/>
        <w:outlineLvl w:val="0"/>
        <w:rPr>
          <w:rFonts w:ascii="Palatino Linotype" w:eastAsia="Calibri" w:hAnsi="Palatino Linotype" w:cs="Arial"/>
          <w:b/>
          <w:sz w:val="24"/>
          <w:szCs w:val="24"/>
          <w:lang w:eastAsia="es-ES"/>
        </w:rPr>
      </w:pPr>
      <w:bookmarkStart w:id="9" w:name="_Toc66352324"/>
      <w:bookmarkStart w:id="10" w:name="_Toc70694579"/>
      <w:r w:rsidRPr="0088173B">
        <w:rPr>
          <w:rFonts w:ascii="Palatino Linotype" w:eastAsia="Calibri" w:hAnsi="Palatino Linotype" w:cs="Arial"/>
          <w:b/>
          <w:sz w:val="24"/>
          <w:szCs w:val="24"/>
          <w:lang w:eastAsia="es-ES"/>
        </w:rPr>
        <w:t xml:space="preserve">CUARTO. </w:t>
      </w:r>
      <w:bookmarkEnd w:id="9"/>
      <w:bookmarkEnd w:id="10"/>
      <w:r w:rsidR="00DD4E1A" w:rsidRPr="0088173B">
        <w:rPr>
          <w:rFonts w:ascii="Palatino Linotype" w:eastAsia="Calibri" w:hAnsi="Palatino Linotype" w:cs="Arial"/>
          <w:b/>
          <w:sz w:val="24"/>
          <w:szCs w:val="24"/>
          <w:lang w:eastAsia="es-ES"/>
        </w:rPr>
        <w:t>De la</w:t>
      </w:r>
      <w:r w:rsidR="005F2B85" w:rsidRPr="0088173B">
        <w:rPr>
          <w:rFonts w:ascii="Palatino Linotype" w:eastAsia="Calibri" w:hAnsi="Palatino Linotype" w:cs="Arial"/>
          <w:b/>
          <w:sz w:val="24"/>
          <w:szCs w:val="24"/>
          <w:lang w:eastAsia="es-ES"/>
        </w:rPr>
        <w:t>s ca</w:t>
      </w:r>
      <w:r w:rsidR="00DD4E1A" w:rsidRPr="0088173B">
        <w:rPr>
          <w:rFonts w:ascii="Palatino Linotype" w:eastAsia="Calibri" w:hAnsi="Palatino Linotype" w:cs="Arial"/>
          <w:b/>
          <w:sz w:val="24"/>
          <w:szCs w:val="24"/>
          <w:lang w:eastAsia="es-ES"/>
        </w:rPr>
        <w:t>u</w:t>
      </w:r>
      <w:r w:rsidR="005F2B85" w:rsidRPr="0088173B">
        <w:rPr>
          <w:rFonts w:ascii="Palatino Linotype" w:eastAsia="Calibri" w:hAnsi="Palatino Linotype" w:cs="Arial"/>
          <w:b/>
          <w:sz w:val="24"/>
          <w:szCs w:val="24"/>
          <w:lang w:eastAsia="es-ES"/>
        </w:rPr>
        <w:t>s</w:t>
      </w:r>
      <w:r w:rsidR="00DD4E1A" w:rsidRPr="0088173B">
        <w:rPr>
          <w:rFonts w:ascii="Palatino Linotype" w:eastAsia="Calibri" w:hAnsi="Palatino Linotype" w:cs="Arial"/>
          <w:b/>
          <w:sz w:val="24"/>
          <w:szCs w:val="24"/>
          <w:lang w:eastAsia="es-ES"/>
        </w:rPr>
        <w:t>ales del sobreseimiento.</w:t>
      </w:r>
    </w:p>
    <w:p w14:paraId="0BF8FC1D" w14:textId="77777777" w:rsidR="002E285B" w:rsidRPr="0088173B" w:rsidRDefault="002E285B" w:rsidP="00DD4E1A">
      <w:pPr>
        <w:keepNext/>
        <w:keepLines/>
        <w:spacing w:before="240" w:after="0"/>
        <w:outlineLvl w:val="0"/>
        <w:rPr>
          <w:rFonts w:ascii="Palatino Linotype" w:eastAsia="Calibri" w:hAnsi="Palatino Linotype" w:cs="Times New Roman"/>
          <w:sz w:val="24"/>
          <w:szCs w:val="24"/>
          <w:lang w:val="es-ES" w:eastAsia="es-ES"/>
        </w:rPr>
      </w:pPr>
    </w:p>
    <w:p w14:paraId="69EC9D1B" w14:textId="77777777" w:rsidR="001D3E5A" w:rsidRPr="0088173B" w:rsidRDefault="00DD4E1A" w:rsidP="001D3E5A">
      <w:pPr>
        <w:numPr>
          <w:ilvl w:val="0"/>
          <w:numId w:val="2"/>
        </w:numPr>
        <w:spacing w:after="120" w:line="360" w:lineRule="auto"/>
        <w:jc w:val="both"/>
        <w:rPr>
          <w:rFonts w:ascii="Palatino Linotype" w:eastAsia="MS Mincho" w:hAnsi="Palatino Linotype" w:cstheme="majorBidi"/>
          <w:i/>
          <w:sz w:val="24"/>
          <w:szCs w:val="24"/>
          <w:lang w:eastAsia="es-ES"/>
        </w:rPr>
      </w:pPr>
      <w:r w:rsidRPr="0088173B">
        <w:rPr>
          <w:rFonts w:ascii="Palatino Linotype" w:eastAsia="MS Mincho" w:hAnsi="Palatino Linotype" w:cstheme="majorBidi"/>
          <w:sz w:val="24"/>
          <w:szCs w:val="24"/>
          <w:lang w:val="es-ES_tradnl" w:eastAsia="es-ES"/>
        </w:rPr>
        <w:t xml:space="preserve">En el presente asunto, este Pleno advierte que el </w:t>
      </w:r>
      <w:r w:rsidRPr="0088173B">
        <w:rPr>
          <w:rFonts w:ascii="Palatino Linotype" w:eastAsia="MS Mincho" w:hAnsi="Palatino Linotype" w:cstheme="majorBidi"/>
          <w:b/>
          <w:sz w:val="24"/>
          <w:szCs w:val="24"/>
          <w:lang w:val="es-ES_tradnl" w:eastAsia="es-ES"/>
        </w:rPr>
        <w:t>SUJETO OBLIGADO</w:t>
      </w:r>
      <w:r w:rsidRPr="0088173B">
        <w:rPr>
          <w:rFonts w:ascii="Palatino Linotype" w:eastAsia="MS Mincho" w:hAnsi="Palatino Linotype" w:cstheme="majorBidi"/>
          <w:sz w:val="24"/>
          <w:szCs w:val="24"/>
          <w:lang w:val="es-ES_tradnl" w:eastAsia="es-ES"/>
        </w:rPr>
        <w:t xml:space="preserve"> con la información remitida </w:t>
      </w:r>
      <w:r w:rsidR="001D3E5A" w:rsidRPr="0088173B">
        <w:rPr>
          <w:rFonts w:ascii="Palatino Linotype" w:eastAsia="MS Mincho" w:hAnsi="Palatino Linotype" w:cstheme="majorBidi"/>
          <w:sz w:val="24"/>
          <w:szCs w:val="24"/>
          <w:lang w:val="es-ES_tradnl" w:eastAsia="es-ES"/>
        </w:rPr>
        <w:t xml:space="preserve">en </w:t>
      </w:r>
      <w:r w:rsidRPr="0088173B">
        <w:rPr>
          <w:rFonts w:ascii="Palatino Linotype" w:eastAsia="MS Mincho" w:hAnsi="Palatino Linotype" w:cstheme="majorBidi"/>
          <w:sz w:val="24"/>
          <w:szCs w:val="24"/>
          <w:lang w:val="es-ES_tradnl" w:eastAsia="es-ES"/>
        </w:rPr>
        <w:t xml:space="preserve">informe justificado, subsanó la falta de la información </w:t>
      </w:r>
      <w:r w:rsidR="005F2B85" w:rsidRPr="0088173B">
        <w:rPr>
          <w:rFonts w:ascii="Palatino Linotype" w:eastAsia="MS Mincho" w:hAnsi="Palatino Linotype" w:cstheme="majorBidi"/>
          <w:sz w:val="24"/>
          <w:szCs w:val="24"/>
          <w:lang w:val="es-ES_tradnl" w:eastAsia="es-ES"/>
        </w:rPr>
        <w:t>incompleta de</w:t>
      </w:r>
      <w:r w:rsidRPr="0088173B">
        <w:rPr>
          <w:rFonts w:ascii="Palatino Linotype" w:eastAsia="MS Mincho" w:hAnsi="Palatino Linotype" w:cstheme="majorBidi"/>
          <w:sz w:val="24"/>
          <w:szCs w:val="24"/>
          <w:lang w:val="es-ES_tradnl" w:eastAsia="es-ES"/>
        </w:rPr>
        <w:t xml:space="preserve"> la respuesta inicial y que la misma se modificó, acto que le dio origen al recurso de revisión, motivo por el cual, el mismo quedo sin materia, actualizándose de este modo, la hipótesis jurídica contenida en la fracción III del artíc</w:t>
      </w:r>
      <w:r w:rsidR="00BF078C" w:rsidRPr="0088173B">
        <w:rPr>
          <w:rFonts w:ascii="Palatino Linotype" w:eastAsia="MS Mincho" w:hAnsi="Palatino Linotype" w:cstheme="majorBidi"/>
          <w:sz w:val="24"/>
          <w:szCs w:val="24"/>
          <w:lang w:val="es-ES_tradnl" w:eastAsia="es-ES"/>
        </w:rPr>
        <w:t>ulo 185</w:t>
      </w:r>
      <w:r w:rsidR="004C2E1E" w:rsidRPr="0088173B">
        <w:rPr>
          <w:rFonts w:ascii="Palatino Linotype" w:eastAsia="MS Mincho" w:hAnsi="Palatino Linotype" w:cstheme="majorBidi"/>
          <w:sz w:val="24"/>
          <w:szCs w:val="24"/>
          <w:lang w:val="es-ES_tradnl" w:eastAsia="es-ES"/>
        </w:rPr>
        <w:t xml:space="preserve"> fracción III y 192 fracción III</w:t>
      </w:r>
      <w:r w:rsidR="00BF078C" w:rsidRPr="0088173B">
        <w:rPr>
          <w:rFonts w:ascii="Palatino Linotype" w:eastAsia="MS Mincho" w:hAnsi="Palatino Linotype" w:cstheme="majorBidi"/>
          <w:sz w:val="24"/>
          <w:szCs w:val="24"/>
          <w:lang w:val="es-ES_tradnl" w:eastAsia="es-ES"/>
        </w:rPr>
        <w:t xml:space="preserve"> de la Ley en la materia, que dice:</w:t>
      </w:r>
    </w:p>
    <w:p w14:paraId="3553F3F8" w14:textId="77777777" w:rsidR="002E285B" w:rsidRPr="0088173B" w:rsidRDefault="002E285B" w:rsidP="002E285B">
      <w:pPr>
        <w:spacing w:after="120" w:line="360" w:lineRule="auto"/>
        <w:ind w:left="360"/>
        <w:jc w:val="both"/>
        <w:rPr>
          <w:rFonts w:ascii="Palatino Linotype" w:eastAsia="MS Mincho" w:hAnsi="Palatino Linotype" w:cstheme="majorBidi"/>
          <w:i/>
          <w:sz w:val="24"/>
          <w:szCs w:val="24"/>
          <w:lang w:eastAsia="es-ES"/>
        </w:rPr>
      </w:pPr>
    </w:p>
    <w:p w14:paraId="70C33ECB" w14:textId="77777777" w:rsidR="002E285B" w:rsidRPr="0088173B" w:rsidRDefault="002E285B" w:rsidP="002E285B">
      <w:pPr>
        <w:spacing w:after="120" w:line="360" w:lineRule="auto"/>
        <w:ind w:left="567" w:right="615"/>
        <w:jc w:val="both"/>
        <w:rPr>
          <w:rFonts w:ascii="Palatino Linotype" w:eastAsia="MS Mincho" w:hAnsi="Palatino Linotype" w:cstheme="majorBidi"/>
          <w:i/>
          <w:sz w:val="24"/>
          <w:szCs w:val="24"/>
          <w:lang w:eastAsia="es-ES"/>
        </w:rPr>
      </w:pPr>
      <w:r w:rsidRPr="0088173B">
        <w:rPr>
          <w:rFonts w:ascii="Palatino Linotype" w:eastAsia="MS Mincho" w:hAnsi="Palatino Linotype" w:cstheme="majorBidi"/>
          <w:i/>
          <w:sz w:val="24"/>
          <w:szCs w:val="24"/>
          <w:lang w:eastAsia="es-ES"/>
        </w:rPr>
        <w:t xml:space="preserve">Artículo 11. </w:t>
      </w:r>
      <w:r w:rsidRPr="0088173B">
        <w:rPr>
          <w:rFonts w:ascii="Palatino Linotype" w:eastAsia="MS Mincho" w:hAnsi="Palatino Linotype" w:cstheme="majorBidi"/>
          <w:i/>
          <w:sz w:val="24"/>
          <w:szCs w:val="24"/>
          <w:u w:val="single"/>
          <w:lang w:eastAsia="es-ES"/>
        </w:rPr>
        <w:t>En la generación, publicación y entrega de información se deberá garantizar que ésta sea accesible, actualizada, completa, congruente, confiable, verificable, veraz, integral, oportuna y expedita</w:t>
      </w:r>
      <w:r w:rsidRPr="0088173B">
        <w:rPr>
          <w:rFonts w:ascii="Palatino Linotype" w:eastAsia="MS Mincho" w:hAnsi="Palatino Linotype" w:cstheme="majorBidi"/>
          <w:i/>
          <w:sz w:val="24"/>
          <w:szCs w:val="24"/>
          <w:lang w:eastAsia="es-ES"/>
        </w:rPr>
        <w:t xml:space="preserve">, sujeta a un claro régimen de excepciones que deberá estar definido y ser además legítima y estrictamente </w:t>
      </w:r>
      <w:r w:rsidRPr="0088173B">
        <w:rPr>
          <w:rFonts w:ascii="Palatino Linotype" w:eastAsia="MS Mincho" w:hAnsi="Palatino Linotype" w:cstheme="majorBidi"/>
          <w:i/>
          <w:sz w:val="24"/>
          <w:szCs w:val="24"/>
          <w:lang w:eastAsia="es-ES"/>
        </w:rPr>
        <w:lastRenderedPageBreak/>
        <w:t>necesaria en una sociedad democrática, por lo que atenderá las necesidades del derecho de acceso a la información de toda persona.</w:t>
      </w:r>
    </w:p>
    <w:p w14:paraId="0D4CD973" w14:textId="77777777" w:rsidR="002E285B" w:rsidRPr="0088173B" w:rsidRDefault="002E285B" w:rsidP="002E285B">
      <w:pPr>
        <w:spacing w:after="120" w:line="360" w:lineRule="auto"/>
        <w:ind w:left="567" w:right="615"/>
        <w:jc w:val="both"/>
        <w:rPr>
          <w:rFonts w:ascii="Palatino Linotype" w:eastAsia="MS Mincho" w:hAnsi="Palatino Linotype" w:cstheme="majorBidi"/>
          <w:i/>
          <w:sz w:val="24"/>
          <w:szCs w:val="24"/>
          <w:lang w:eastAsia="es-ES"/>
        </w:rPr>
      </w:pPr>
      <w:r w:rsidRPr="0088173B">
        <w:rPr>
          <w:rFonts w:ascii="Palatino Linotype" w:eastAsia="MS Mincho" w:hAnsi="Palatino Linotype" w:cstheme="majorBidi"/>
          <w:i/>
          <w:sz w:val="24"/>
          <w:szCs w:val="24"/>
          <w:lang w:eastAsia="es-ES"/>
        </w:rPr>
        <w:t>…</w:t>
      </w:r>
    </w:p>
    <w:p w14:paraId="583ED33D" w14:textId="77777777" w:rsidR="00BF078C" w:rsidRPr="0088173B" w:rsidRDefault="004C2E1E" w:rsidP="002E285B">
      <w:pPr>
        <w:spacing w:before="240" w:line="360" w:lineRule="auto"/>
        <w:ind w:left="567" w:right="615"/>
        <w:jc w:val="both"/>
        <w:rPr>
          <w:rFonts w:ascii="Palatino Linotype" w:eastAsia="MS Mincho" w:hAnsi="Palatino Linotype" w:cstheme="majorBidi"/>
          <w:i/>
          <w:sz w:val="24"/>
          <w:szCs w:val="24"/>
          <w:lang w:eastAsia="es-ES"/>
        </w:rPr>
      </w:pPr>
      <w:r w:rsidRPr="0088173B">
        <w:rPr>
          <w:rFonts w:ascii="Palatino Linotype" w:eastAsia="MS Mincho" w:hAnsi="Palatino Linotype" w:cstheme="majorBidi"/>
          <w:b/>
          <w:i/>
          <w:sz w:val="24"/>
          <w:szCs w:val="24"/>
          <w:lang w:eastAsia="es-ES"/>
        </w:rPr>
        <w:t>Artículo 185.</w:t>
      </w:r>
      <w:r w:rsidRPr="0088173B">
        <w:rPr>
          <w:rFonts w:ascii="Palatino Linotype" w:eastAsia="MS Mincho" w:hAnsi="Palatino Linotype" w:cstheme="majorBidi"/>
          <w:i/>
          <w:sz w:val="24"/>
          <w:szCs w:val="24"/>
          <w:lang w:eastAsia="es-ES"/>
        </w:rPr>
        <w:t xml:space="preserve"> El Instituto resolverá el recurso de revisión conforme a lo siguiente:</w:t>
      </w:r>
    </w:p>
    <w:p w14:paraId="7D3AA96B" w14:textId="77777777" w:rsidR="004C2E1E" w:rsidRPr="0088173B" w:rsidRDefault="004C2E1E" w:rsidP="002E285B">
      <w:pPr>
        <w:spacing w:before="240" w:line="360" w:lineRule="auto"/>
        <w:ind w:left="567" w:right="615"/>
        <w:jc w:val="both"/>
        <w:rPr>
          <w:rFonts w:ascii="Palatino Linotype" w:eastAsia="MS Mincho" w:hAnsi="Palatino Linotype" w:cstheme="majorBidi"/>
          <w:i/>
          <w:sz w:val="24"/>
          <w:szCs w:val="24"/>
          <w:lang w:eastAsia="es-ES"/>
        </w:rPr>
      </w:pPr>
      <w:r w:rsidRPr="0088173B">
        <w:rPr>
          <w:rFonts w:ascii="Palatino Linotype" w:eastAsia="MS Mincho" w:hAnsi="Palatino Linotype" w:cstheme="majorBidi"/>
          <w:i/>
          <w:sz w:val="24"/>
          <w:szCs w:val="24"/>
          <w:lang w:eastAsia="es-ES"/>
        </w:rPr>
        <w:t>…</w:t>
      </w:r>
    </w:p>
    <w:p w14:paraId="4E825B0B" w14:textId="77777777" w:rsidR="004C2E1E" w:rsidRPr="0088173B" w:rsidRDefault="004C2E1E" w:rsidP="002E285B">
      <w:pPr>
        <w:spacing w:before="240" w:line="360" w:lineRule="auto"/>
        <w:ind w:left="567" w:right="615"/>
        <w:jc w:val="both"/>
        <w:rPr>
          <w:rFonts w:ascii="Palatino Linotype" w:eastAsia="MS Mincho" w:hAnsi="Palatino Linotype" w:cstheme="majorBidi"/>
          <w:i/>
          <w:sz w:val="24"/>
          <w:szCs w:val="24"/>
          <w:lang w:eastAsia="es-ES"/>
        </w:rPr>
      </w:pPr>
      <w:r w:rsidRPr="0088173B">
        <w:rPr>
          <w:rFonts w:ascii="Palatino Linotype" w:eastAsia="MS Mincho" w:hAnsi="Palatino Linotype" w:cstheme="majorBidi"/>
          <w:i/>
          <w:sz w:val="24"/>
          <w:szCs w:val="24"/>
          <w:lang w:eastAsia="es-ES"/>
        </w:rPr>
        <w:t>III. Recibido el informe justificado, cuando se modifique la respuesta, este se pondrá a disposición del recurrente para que en un plazo de tres días hábiles, manifieste lo que a su derecho convenga;</w:t>
      </w:r>
    </w:p>
    <w:p w14:paraId="79EB817F" w14:textId="77777777" w:rsidR="004C2E1E" w:rsidRPr="0088173B" w:rsidRDefault="004C2E1E" w:rsidP="002E285B">
      <w:pPr>
        <w:spacing w:before="240" w:line="360" w:lineRule="auto"/>
        <w:ind w:left="567" w:right="615"/>
        <w:jc w:val="both"/>
        <w:rPr>
          <w:rFonts w:ascii="Palatino Linotype" w:eastAsia="MS Mincho" w:hAnsi="Palatino Linotype" w:cstheme="majorBidi"/>
          <w:i/>
          <w:sz w:val="24"/>
          <w:szCs w:val="24"/>
          <w:lang w:eastAsia="es-ES"/>
        </w:rPr>
      </w:pPr>
      <w:r w:rsidRPr="0088173B">
        <w:rPr>
          <w:rFonts w:ascii="Palatino Linotype" w:eastAsia="MS Mincho" w:hAnsi="Palatino Linotype" w:cstheme="majorBidi"/>
          <w:i/>
          <w:sz w:val="24"/>
          <w:szCs w:val="24"/>
          <w:lang w:eastAsia="es-ES"/>
        </w:rPr>
        <w:t>…</w:t>
      </w:r>
    </w:p>
    <w:p w14:paraId="5AD3D06F" w14:textId="77777777" w:rsidR="00247A2B" w:rsidRPr="0088173B" w:rsidRDefault="004C2E1E" w:rsidP="002E285B">
      <w:pPr>
        <w:spacing w:before="240" w:line="360" w:lineRule="auto"/>
        <w:ind w:left="567" w:right="615"/>
        <w:jc w:val="both"/>
        <w:rPr>
          <w:rFonts w:ascii="Palatino Linotype" w:eastAsia="MS Mincho" w:hAnsi="Palatino Linotype" w:cstheme="majorBidi"/>
          <w:i/>
          <w:sz w:val="24"/>
          <w:szCs w:val="24"/>
          <w:lang w:eastAsia="es-ES"/>
        </w:rPr>
      </w:pPr>
      <w:r w:rsidRPr="0088173B">
        <w:rPr>
          <w:rFonts w:ascii="Palatino Linotype" w:eastAsia="MS Mincho" w:hAnsi="Palatino Linotype" w:cstheme="majorBidi"/>
          <w:b/>
          <w:i/>
          <w:sz w:val="24"/>
          <w:szCs w:val="24"/>
          <w:lang w:eastAsia="es-ES"/>
        </w:rPr>
        <w:t>Artículo 192.</w:t>
      </w:r>
      <w:r w:rsidRPr="0088173B">
        <w:rPr>
          <w:rFonts w:ascii="Palatino Linotype" w:eastAsia="MS Mincho" w:hAnsi="Palatino Linotype" w:cstheme="majorBidi"/>
          <w:i/>
          <w:sz w:val="24"/>
          <w:szCs w:val="24"/>
          <w:lang w:eastAsia="es-ES"/>
        </w:rPr>
        <w:t xml:space="preserve"> </w:t>
      </w:r>
      <w:r w:rsidRPr="0088173B">
        <w:rPr>
          <w:rFonts w:ascii="Palatino Linotype" w:eastAsia="MS Mincho" w:hAnsi="Palatino Linotype" w:cstheme="majorBidi"/>
          <w:i/>
          <w:sz w:val="24"/>
          <w:szCs w:val="24"/>
          <w:u w:val="single"/>
          <w:lang w:eastAsia="es-ES"/>
        </w:rPr>
        <w:t>El recurso será sobreseído</w:t>
      </w:r>
      <w:r w:rsidRPr="0088173B">
        <w:rPr>
          <w:rFonts w:ascii="Palatino Linotype" w:eastAsia="MS Mincho" w:hAnsi="Palatino Linotype" w:cstheme="majorBidi"/>
          <w:i/>
          <w:sz w:val="24"/>
          <w:szCs w:val="24"/>
          <w:lang w:eastAsia="es-ES"/>
        </w:rPr>
        <w:t>, en todo o en parte, cuando una vez admitido, se actualicen alguno de los siguientes supuestos:</w:t>
      </w:r>
    </w:p>
    <w:p w14:paraId="0AF0105D" w14:textId="77777777" w:rsidR="004C2E1E" w:rsidRPr="0088173B" w:rsidRDefault="00B36C8F" w:rsidP="002E285B">
      <w:pPr>
        <w:spacing w:before="240" w:line="360" w:lineRule="auto"/>
        <w:ind w:left="567" w:right="615"/>
        <w:jc w:val="both"/>
        <w:rPr>
          <w:rFonts w:ascii="Palatino Linotype" w:eastAsia="MS Mincho" w:hAnsi="Palatino Linotype" w:cstheme="majorBidi"/>
          <w:i/>
          <w:sz w:val="24"/>
          <w:szCs w:val="24"/>
          <w:lang w:eastAsia="es-ES"/>
        </w:rPr>
      </w:pPr>
      <w:r w:rsidRPr="0088173B">
        <w:rPr>
          <w:rFonts w:ascii="Palatino Linotype" w:eastAsia="MS Mincho" w:hAnsi="Palatino Linotype" w:cstheme="majorBidi"/>
          <w:i/>
          <w:sz w:val="24"/>
          <w:szCs w:val="24"/>
          <w:lang w:eastAsia="es-ES"/>
        </w:rPr>
        <w:t>…</w:t>
      </w:r>
    </w:p>
    <w:p w14:paraId="36B071B0" w14:textId="77777777" w:rsidR="00B36C8F" w:rsidRPr="0088173B" w:rsidRDefault="00B36C8F" w:rsidP="00B36C8F">
      <w:pPr>
        <w:spacing w:after="0" w:line="360" w:lineRule="auto"/>
        <w:ind w:left="567" w:right="615"/>
        <w:jc w:val="both"/>
        <w:rPr>
          <w:rFonts w:ascii="Palatino Linotype" w:eastAsia="MS Mincho" w:hAnsi="Palatino Linotype" w:cstheme="majorBidi"/>
          <w:i/>
          <w:sz w:val="24"/>
          <w:szCs w:val="24"/>
          <w:lang w:eastAsia="es-ES"/>
        </w:rPr>
      </w:pPr>
      <w:r w:rsidRPr="0088173B">
        <w:rPr>
          <w:rFonts w:ascii="Palatino Linotype" w:eastAsia="MS Mincho" w:hAnsi="Palatino Linotype" w:cstheme="majorBidi"/>
          <w:i/>
          <w:sz w:val="24"/>
          <w:szCs w:val="24"/>
          <w:lang w:eastAsia="es-ES"/>
        </w:rPr>
        <w:t>III. El sujeto obligado responsable del acto lo modifique o revoque de tal manera que el recurso de revisión quede sin materia;</w:t>
      </w:r>
    </w:p>
    <w:p w14:paraId="2A0645BB" w14:textId="77777777" w:rsidR="00B36C8F" w:rsidRPr="0088173B" w:rsidRDefault="00B36C8F" w:rsidP="00B36C8F">
      <w:pPr>
        <w:spacing w:after="0" w:line="360" w:lineRule="auto"/>
        <w:ind w:left="567" w:right="615"/>
        <w:jc w:val="both"/>
        <w:rPr>
          <w:rFonts w:ascii="Palatino Linotype" w:eastAsia="MS Mincho" w:hAnsi="Palatino Linotype" w:cstheme="majorBidi"/>
          <w:i/>
          <w:sz w:val="24"/>
          <w:szCs w:val="24"/>
          <w:lang w:eastAsia="es-ES"/>
        </w:rPr>
      </w:pPr>
      <w:r w:rsidRPr="0088173B">
        <w:rPr>
          <w:rFonts w:ascii="Palatino Linotype" w:eastAsia="MS Mincho" w:hAnsi="Palatino Linotype" w:cstheme="majorBidi"/>
          <w:i/>
          <w:sz w:val="24"/>
          <w:szCs w:val="24"/>
          <w:lang w:eastAsia="es-ES"/>
        </w:rPr>
        <w:t>…</w:t>
      </w:r>
    </w:p>
    <w:p w14:paraId="4DADD3C6" w14:textId="77777777" w:rsidR="001D3E5A" w:rsidRPr="0088173B" w:rsidRDefault="00DD4E1A" w:rsidP="001D3E5A">
      <w:pPr>
        <w:numPr>
          <w:ilvl w:val="0"/>
          <w:numId w:val="2"/>
        </w:numPr>
        <w:spacing w:after="120" w:line="360" w:lineRule="auto"/>
        <w:jc w:val="both"/>
        <w:rPr>
          <w:rFonts w:ascii="Palatino Linotype" w:eastAsia="MS Mincho" w:hAnsi="Palatino Linotype" w:cstheme="majorBidi"/>
          <w:i/>
          <w:sz w:val="24"/>
          <w:szCs w:val="24"/>
          <w:lang w:eastAsia="es-ES"/>
        </w:rPr>
      </w:pPr>
      <w:r w:rsidRPr="0088173B">
        <w:rPr>
          <w:rFonts w:ascii="Palatino Linotype" w:eastAsia="MS Mincho" w:hAnsi="Palatino Linotype" w:cstheme="majorBidi"/>
          <w:sz w:val="24"/>
          <w:szCs w:val="24"/>
          <w:lang w:val="es-ES_tradnl" w:eastAsia="es-ES"/>
        </w:rPr>
        <w:t xml:space="preserve">Ahora bien, es de observar que el </w:t>
      </w:r>
      <w:r w:rsidRPr="0088173B">
        <w:rPr>
          <w:rFonts w:ascii="Palatino Linotype" w:eastAsia="MS Mincho" w:hAnsi="Palatino Linotype" w:cstheme="majorBidi"/>
          <w:b/>
          <w:sz w:val="24"/>
          <w:szCs w:val="24"/>
          <w:lang w:val="es-ES_tradnl" w:eastAsia="es-ES"/>
        </w:rPr>
        <w:t>SUJETO OBLIGADO</w:t>
      </w:r>
      <w:r w:rsidRPr="0088173B">
        <w:rPr>
          <w:rFonts w:ascii="Palatino Linotype" w:eastAsia="MS Mincho" w:hAnsi="Palatino Linotype" w:cstheme="majorBidi"/>
          <w:sz w:val="24"/>
          <w:szCs w:val="24"/>
          <w:lang w:val="es-ES_tradnl" w:eastAsia="es-ES"/>
        </w:rPr>
        <w:t xml:space="preserve"> a través del informe justificado</w:t>
      </w:r>
      <w:r w:rsidR="00B36C8F" w:rsidRPr="0088173B">
        <w:rPr>
          <w:rFonts w:ascii="Palatino Linotype" w:eastAsia="MS Mincho" w:hAnsi="Palatino Linotype" w:cstheme="majorBidi"/>
          <w:sz w:val="24"/>
          <w:szCs w:val="24"/>
          <w:lang w:val="es-ES_tradnl" w:eastAsia="es-ES"/>
        </w:rPr>
        <w:t xml:space="preserve"> ratifico su</w:t>
      </w:r>
      <w:r w:rsidRPr="0088173B">
        <w:rPr>
          <w:rFonts w:ascii="Palatino Linotype" w:eastAsia="MS Mincho" w:hAnsi="Palatino Linotype" w:cstheme="majorBidi"/>
          <w:sz w:val="24"/>
          <w:szCs w:val="24"/>
          <w:lang w:val="es-ES_tradnl" w:eastAsia="es-ES"/>
        </w:rPr>
        <w:t xml:space="preserve"> respuesta</w:t>
      </w:r>
      <w:r w:rsidR="00B36C8F" w:rsidRPr="0088173B">
        <w:rPr>
          <w:rFonts w:ascii="Palatino Linotype" w:eastAsia="MS Mincho" w:hAnsi="Palatino Linotype" w:cstheme="majorBidi"/>
          <w:sz w:val="24"/>
          <w:szCs w:val="24"/>
          <w:lang w:val="es-ES_tradnl" w:eastAsia="es-ES"/>
        </w:rPr>
        <w:t xml:space="preserve">, pero también aportó más documentos </w:t>
      </w:r>
      <w:r w:rsidR="002E285B" w:rsidRPr="0088173B">
        <w:rPr>
          <w:rFonts w:ascii="Palatino Linotype" w:eastAsia="MS Mincho" w:hAnsi="Palatino Linotype" w:cstheme="majorBidi"/>
          <w:sz w:val="24"/>
          <w:szCs w:val="24"/>
          <w:lang w:val="es-ES_tradnl" w:eastAsia="es-ES"/>
        </w:rPr>
        <w:t xml:space="preserve">a la misma como es el </w:t>
      </w:r>
      <w:r w:rsidRPr="0088173B">
        <w:rPr>
          <w:rFonts w:ascii="Palatino Linotype" w:eastAsia="MS Mincho" w:hAnsi="Palatino Linotype" w:cstheme="majorBidi"/>
          <w:sz w:val="24"/>
          <w:szCs w:val="24"/>
          <w:lang w:val="es-ES_tradnl" w:eastAsia="es-ES"/>
        </w:rPr>
        <w:t xml:space="preserve"> </w:t>
      </w:r>
      <w:r w:rsidR="001D3E5A" w:rsidRPr="0088173B">
        <w:rPr>
          <w:rFonts w:ascii="Palatino Linotype" w:eastAsiaTheme="minorEastAsia" w:hAnsi="Palatino Linotype"/>
          <w:lang w:val="es-ES_tradnl" w:eastAsia="es-ES"/>
        </w:rPr>
        <w:t xml:space="preserve">Acuerdo de fecha 30 abril de 2019, </w:t>
      </w:r>
      <w:r w:rsidR="00BF078C" w:rsidRPr="0088173B">
        <w:rPr>
          <w:rFonts w:ascii="Palatino Linotype" w:eastAsiaTheme="minorEastAsia" w:hAnsi="Palatino Linotype"/>
          <w:lang w:val="es-ES_tradnl" w:eastAsia="es-ES"/>
        </w:rPr>
        <w:t xml:space="preserve">en que se realizó la </w:t>
      </w:r>
      <w:r w:rsidR="001D3E5A" w:rsidRPr="0088173B">
        <w:rPr>
          <w:rFonts w:ascii="Palatino Linotype" w:eastAsiaTheme="minorEastAsia" w:hAnsi="Palatino Linotype"/>
          <w:lang w:val="es-ES_tradnl" w:eastAsia="es-ES"/>
        </w:rPr>
        <w:t>ratificación</w:t>
      </w:r>
      <w:r w:rsidR="007C2A98" w:rsidRPr="0088173B">
        <w:rPr>
          <w:rFonts w:ascii="Palatino Linotype" w:eastAsiaTheme="minorEastAsia" w:hAnsi="Palatino Linotype"/>
          <w:lang w:val="es-ES_tradnl" w:eastAsia="es-ES"/>
        </w:rPr>
        <w:t xml:space="preserve"> del Comité Ejecutivo Seccional, </w:t>
      </w:r>
      <w:r w:rsidR="001D3E5A" w:rsidRPr="0088173B">
        <w:rPr>
          <w:rFonts w:ascii="Palatino Linotype" w:eastAsiaTheme="minorEastAsia" w:hAnsi="Palatino Linotype"/>
          <w:lang w:val="es-ES_tradnl" w:eastAsia="es-ES"/>
        </w:rPr>
        <w:t xml:space="preserve">mediante el cual se nombra a Rosa María Sánchez </w:t>
      </w:r>
      <w:r w:rsidR="001D3E5A" w:rsidRPr="0088173B">
        <w:rPr>
          <w:rFonts w:ascii="Palatino Linotype" w:eastAsiaTheme="minorEastAsia" w:hAnsi="Palatino Linotype"/>
          <w:lang w:val="es-ES_tradnl" w:eastAsia="es-ES"/>
        </w:rPr>
        <w:lastRenderedPageBreak/>
        <w:t>Arriaga, como S</w:t>
      </w:r>
      <w:r w:rsidR="007C2A98" w:rsidRPr="0088173B">
        <w:rPr>
          <w:rFonts w:ascii="Palatino Linotype" w:eastAsiaTheme="minorEastAsia" w:hAnsi="Palatino Linotype"/>
          <w:lang w:val="es-ES_tradnl" w:eastAsia="es-ES"/>
        </w:rPr>
        <w:t>ecr</w:t>
      </w:r>
      <w:r w:rsidR="00BF078C" w:rsidRPr="0088173B">
        <w:rPr>
          <w:rFonts w:ascii="Palatino Linotype" w:eastAsiaTheme="minorEastAsia" w:hAnsi="Palatino Linotype"/>
          <w:lang w:val="es-ES_tradnl" w:eastAsia="es-ES"/>
        </w:rPr>
        <w:t>etaria General de la Sección</w:t>
      </w:r>
      <w:r w:rsidR="002E285B" w:rsidRPr="0088173B">
        <w:rPr>
          <w:rFonts w:ascii="Palatino Linotype" w:eastAsiaTheme="minorEastAsia" w:hAnsi="Palatino Linotype"/>
          <w:lang w:val="es-ES" w:eastAsia="es-ES"/>
        </w:rPr>
        <w:t xml:space="preserve">, </w:t>
      </w:r>
      <w:r w:rsidR="002E285B" w:rsidRPr="0088173B">
        <w:rPr>
          <w:rFonts w:ascii="Palatino Linotype" w:eastAsia="MS Mincho" w:hAnsi="Palatino Linotype" w:cstheme="majorBidi"/>
          <w:sz w:val="24"/>
          <w:szCs w:val="24"/>
          <w:lang w:val="es-ES_tradnl" w:eastAsia="es-ES"/>
        </w:rPr>
        <w:t>dejado satisfecho el derecho de acceso a la información al haber remitido</w:t>
      </w:r>
    </w:p>
    <w:p w14:paraId="20A23FA7" w14:textId="77777777" w:rsidR="00B36C8F" w:rsidRPr="0088173B" w:rsidRDefault="00B36C8F" w:rsidP="00B36C8F">
      <w:pPr>
        <w:spacing w:after="120" w:line="360" w:lineRule="auto"/>
        <w:ind w:left="360"/>
        <w:jc w:val="center"/>
        <w:rPr>
          <w:rFonts w:ascii="Palatino Linotype" w:eastAsia="MS Mincho" w:hAnsi="Palatino Linotype" w:cstheme="majorBidi"/>
          <w:i/>
          <w:sz w:val="24"/>
          <w:szCs w:val="24"/>
          <w:lang w:eastAsia="es-ES"/>
        </w:rPr>
      </w:pPr>
      <w:r w:rsidRPr="0088173B">
        <w:rPr>
          <w:noProof/>
          <w:lang w:eastAsia="es-MX"/>
        </w:rPr>
        <w:lastRenderedPageBreak/>
        <w:drawing>
          <wp:inline distT="0" distB="0" distL="0" distR="0" wp14:anchorId="1DFCE8B0" wp14:editId="0A7776FE">
            <wp:extent cx="5286375" cy="66675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7513" t="26268" r="39063" b="9420"/>
                    <a:stretch/>
                  </pic:blipFill>
                  <pic:spPr bwMode="auto">
                    <a:xfrm>
                      <a:off x="0" y="0"/>
                      <a:ext cx="5311015" cy="6698577"/>
                    </a:xfrm>
                    <a:prstGeom prst="rect">
                      <a:avLst/>
                    </a:prstGeom>
                    <a:ln>
                      <a:noFill/>
                    </a:ln>
                    <a:extLst>
                      <a:ext uri="{53640926-AAD7-44D8-BBD7-CCE9431645EC}">
                        <a14:shadowObscured xmlns:a14="http://schemas.microsoft.com/office/drawing/2010/main"/>
                      </a:ext>
                    </a:extLst>
                  </pic:spPr>
                </pic:pic>
              </a:graphicData>
            </a:graphic>
          </wp:inline>
        </w:drawing>
      </w:r>
    </w:p>
    <w:p w14:paraId="0B70B2A7" w14:textId="77777777" w:rsidR="002E285B" w:rsidRPr="0088173B" w:rsidRDefault="002E285B" w:rsidP="002E285B">
      <w:pPr>
        <w:spacing w:after="120" w:line="360" w:lineRule="auto"/>
        <w:ind w:left="360"/>
        <w:jc w:val="both"/>
        <w:rPr>
          <w:rFonts w:ascii="Palatino Linotype" w:eastAsia="MS Mincho" w:hAnsi="Palatino Linotype" w:cstheme="majorBidi"/>
          <w:sz w:val="24"/>
          <w:szCs w:val="24"/>
          <w:lang w:val="es-ES_tradnl" w:eastAsia="es-ES"/>
        </w:rPr>
      </w:pPr>
    </w:p>
    <w:p w14:paraId="7D8260FE" w14:textId="77777777" w:rsidR="00DD4E1A" w:rsidRPr="0088173B" w:rsidRDefault="00DD4E1A" w:rsidP="00DD4E1A">
      <w:pPr>
        <w:numPr>
          <w:ilvl w:val="0"/>
          <w:numId w:val="2"/>
        </w:numPr>
        <w:spacing w:after="120" w:line="360" w:lineRule="auto"/>
        <w:jc w:val="both"/>
        <w:rPr>
          <w:rFonts w:ascii="Palatino Linotype" w:eastAsia="MS Mincho" w:hAnsi="Palatino Linotype" w:cstheme="majorBidi"/>
          <w:sz w:val="24"/>
          <w:szCs w:val="24"/>
          <w:lang w:val="es-ES_tradnl" w:eastAsia="es-ES"/>
        </w:rPr>
      </w:pPr>
      <w:r w:rsidRPr="0088173B">
        <w:rPr>
          <w:rFonts w:ascii="Palatino Linotype" w:eastAsia="MS Mincho" w:hAnsi="Palatino Linotype" w:cstheme="majorBidi"/>
          <w:sz w:val="24"/>
          <w:szCs w:val="24"/>
          <w:lang w:val="es-ES_tradnl" w:eastAsia="es-ES"/>
        </w:rPr>
        <w:lastRenderedPageBreak/>
        <w:t xml:space="preserve">Luego entonces, este órgano garante debe revisar a través del medio de impugnación que el </w:t>
      </w:r>
      <w:r w:rsidRPr="0088173B">
        <w:rPr>
          <w:rFonts w:ascii="Palatino Linotype" w:eastAsia="MS Mincho" w:hAnsi="Palatino Linotype" w:cstheme="majorBidi"/>
          <w:b/>
          <w:sz w:val="24"/>
          <w:szCs w:val="24"/>
          <w:lang w:val="es-ES_tradnl" w:eastAsia="es-ES"/>
        </w:rPr>
        <w:t>SUJETO OBLIGADO</w:t>
      </w:r>
      <w:r w:rsidRPr="0088173B">
        <w:rPr>
          <w:rFonts w:ascii="Palatino Linotype" w:eastAsia="MS Mincho" w:hAnsi="Palatino Linotype" w:cstheme="majorBidi"/>
          <w:sz w:val="24"/>
          <w:szCs w:val="24"/>
          <w:lang w:val="es-ES_tradnl" w:eastAsia="es-ES"/>
        </w:rPr>
        <w:t xml:space="preserve"> proporcione respuestas completas que garanticen en su totalidad el derecho de acceso a la información, como lo dispone la ley d</w:t>
      </w:r>
      <w:r w:rsidR="002E285B" w:rsidRPr="0088173B">
        <w:rPr>
          <w:rFonts w:ascii="Palatino Linotype" w:eastAsia="MS Mincho" w:hAnsi="Palatino Linotype" w:cstheme="majorBidi"/>
          <w:sz w:val="24"/>
          <w:szCs w:val="24"/>
          <w:lang w:val="es-ES_tradnl" w:eastAsia="es-ES"/>
        </w:rPr>
        <w:t>e la materia, en su artículo 11 antes referido.</w:t>
      </w:r>
    </w:p>
    <w:p w14:paraId="0DCFF68C" w14:textId="77777777" w:rsidR="002E285B" w:rsidRPr="0088173B" w:rsidRDefault="002E285B" w:rsidP="002E285B">
      <w:pPr>
        <w:spacing w:after="120" w:line="360" w:lineRule="auto"/>
        <w:ind w:left="360"/>
        <w:jc w:val="both"/>
        <w:rPr>
          <w:rFonts w:ascii="Palatino Linotype" w:eastAsia="MS Mincho" w:hAnsi="Palatino Linotype" w:cstheme="majorBidi"/>
          <w:sz w:val="24"/>
          <w:szCs w:val="24"/>
          <w:lang w:val="es-ES_tradnl" w:eastAsia="es-ES"/>
        </w:rPr>
      </w:pPr>
    </w:p>
    <w:p w14:paraId="7E321F83" w14:textId="77777777" w:rsidR="00DD4E1A" w:rsidRPr="0088173B" w:rsidRDefault="00DD4E1A" w:rsidP="00DD4E1A">
      <w:pPr>
        <w:numPr>
          <w:ilvl w:val="0"/>
          <w:numId w:val="2"/>
        </w:numPr>
        <w:spacing w:after="120" w:line="360" w:lineRule="auto"/>
        <w:jc w:val="both"/>
        <w:rPr>
          <w:rFonts w:ascii="Palatino Linotype" w:eastAsia="MS Mincho" w:hAnsi="Palatino Linotype" w:cstheme="majorBidi"/>
          <w:sz w:val="24"/>
          <w:szCs w:val="24"/>
          <w:lang w:val="es-ES_tradnl" w:eastAsia="es-ES"/>
        </w:rPr>
      </w:pPr>
      <w:r w:rsidRPr="0088173B">
        <w:rPr>
          <w:rFonts w:ascii="Palatino Linotype" w:eastAsia="MS Mincho" w:hAnsi="Palatino Linotype" w:cstheme="majorBidi"/>
          <w:sz w:val="24"/>
          <w:szCs w:val="24"/>
          <w:lang w:val="es-ES_tradnl" w:eastAsia="es-ES"/>
        </w:rPr>
        <w:t xml:space="preserve">En consecuencia es de destacarse que este Órgano Garante en analogía con el criterio número 31/10 del ahora Instituto Nacional de Transparencia, Acceso a la Información Pública y Protección de Datos Personales (antes IFAI) no se encuentra facultado para manifestarse sobre la veracidad de la información proporcionada por parte de los </w:t>
      </w:r>
      <w:r w:rsidRPr="0088173B">
        <w:rPr>
          <w:rFonts w:ascii="Palatino Linotype" w:eastAsia="MS Mincho" w:hAnsi="Palatino Linotype" w:cstheme="majorBidi"/>
          <w:b/>
          <w:sz w:val="24"/>
          <w:szCs w:val="24"/>
          <w:lang w:val="es-ES_tradnl" w:eastAsia="es-ES"/>
        </w:rPr>
        <w:t>SUJETOS OBLIGADOS</w:t>
      </w:r>
      <w:r w:rsidRPr="0088173B">
        <w:rPr>
          <w:rFonts w:ascii="Palatino Linotype" w:eastAsia="MS Mincho" w:hAnsi="Palatino Linotype" w:cstheme="majorBidi"/>
          <w:sz w:val="24"/>
          <w:szCs w:val="24"/>
          <w:lang w:val="es-ES_tradnl" w:eastAsia="es-ES"/>
        </w:rPr>
        <w:t>, en ese sentido se procede a citar el siguiente Criterio:</w:t>
      </w:r>
    </w:p>
    <w:p w14:paraId="63EFEFCE" w14:textId="77777777" w:rsidR="002E285B" w:rsidRPr="0088173B" w:rsidRDefault="002E285B" w:rsidP="00DD4E1A">
      <w:pPr>
        <w:spacing w:after="120" w:line="360" w:lineRule="auto"/>
        <w:ind w:left="360"/>
        <w:jc w:val="both"/>
        <w:rPr>
          <w:rFonts w:ascii="Palatino Linotype" w:eastAsia="MS Mincho" w:hAnsi="Palatino Linotype" w:cstheme="majorBidi"/>
          <w:b/>
          <w:i/>
          <w:sz w:val="24"/>
          <w:szCs w:val="24"/>
          <w:lang w:eastAsia="es-ES"/>
        </w:rPr>
      </w:pPr>
    </w:p>
    <w:p w14:paraId="06CF9E90" w14:textId="77777777" w:rsidR="00DD4E1A" w:rsidRPr="0088173B" w:rsidRDefault="00DD4E1A" w:rsidP="002E285B">
      <w:pPr>
        <w:spacing w:after="120" w:line="360" w:lineRule="auto"/>
        <w:ind w:left="567" w:right="615"/>
        <w:jc w:val="both"/>
        <w:rPr>
          <w:rFonts w:ascii="Palatino Linotype" w:eastAsia="MS Mincho" w:hAnsi="Palatino Linotype" w:cstheme="majorBidi"/>
          <w:i/>
          <w:lang w:eastAsia="es-ES"/>
        </w:rPr>
      </w:pPr>
      <w:r w:rsidRPr="0088173B">
        <w:rPr>
          <w:rFonts w:ascii="Palatino Linotype" w:eastAsia="MS Mincho" w:hAnsi="Palatino Linotype" w:cstheme="majorBidi"/>
          <w:b/>
          <w:i/>
          <w:lang w:eastAsia="es-ES"/>
        </w:rPr>
        <w:t>El Instituto Federal de Acceso a la Información y Protección de Datos no cuenta con facultades para pronunciarse respecto de la veracidad de los documentos proporcionados por los sujetos obligados.</w:t>
      </w:r>
      <w:r w:rsidRPr="0088173B">
        <w:rPr>
          <w:rFonts w:ascii="Palatino Linotype" w:eastAsia="MS Mincho" w:hAnsi="Palatino Linotype" w:cstheme="majorBidi"/>
          <w:i/>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w:t>
      </w:r>
      <w:r w:rsidRPr="0088173B">
        <w:rPr>
          <w:rFonts w:ascii="Palatino Linotype" w:eastAsia="MS Mincho" w:hAnsi="Palatino Linotype" w:cstheme="majorBidi"/>
          <w:i/>
          <w:lang w:eastAsia="es-ES"/>
        </w:rPr>
        <w:lastRenderedPageBreak/>
        <w:t>Gubernamental no se prevé una causal que permita al Instituto Federal de Acceso a la Información y Protección de Datos conocer, vía recurso revisión, al respecto.</w:t>
      </w:r>
    </w:p>
    <w:p w14:paraId="66029CED" w14:textId="77777777" w:rsidR="00DD4E1A" w:rsidRPr="0088173B" w:rsidRDefault="00DD4E1A" w:rsidP="002E285B">
      <w:pPr>
        <w:spacing w:after="120" w:line="360" w:lineRule="auto"/>
        <w:ind w:left="567" w:right="615"/>
        <w:jc w:val="both"/>
        <w:rPr>
          <w:rFonts w:ascii="Palatino Linotype" w:eastAsia="MS Mincho" w:hAnsi="Palatino Linotype" w:cstheme="majorBidi"/>
          <w:i/>
          <w:lang w:eastAsia="es-ES"/>
        </w:rPr>
      </w:pPr>
      <w:r w:rsidRPr="0088173B">
        <w:rPr>
          <w:rFonts w:ascii="Palatino Linotype" w:eastAsia="MS Mincho" w:hAnsi="Palatino Linotype" w:cstheme="majorBidi"/>
          <w:i/>
          <w:lang w:eastAsia="es-ES"/>
        </w:rPr>
        <w:t>Expedientes:</w:t>
      </w:r>
    </w:p>
    <w:p w14:paraId="0D4B2D28" w14:textId="77777777" w:rsidR="00DD4E1A" w:rsidRPr="0088173B" w:rsidRDefault="00DD4E1A" w:rsidP="002E285B">
      <w:pPr>
        <w:spacing w:after="120" w:line="360" w:lineRule="auto"/>
        <w:ind w:left="567" w:right="615"/>
        <w:jc w:val="both"/>
        <w:rPr>
          <w:rFonts w:ascii="Palatino Linotype" w:eastAsia="MS Mincho" w:hAnsi="Palatino Linotype" w:cstheme="majorBidi"/>
          <w:i/>
          <w:lang w:eastAsia="es-ES"/>
        </w:rPr>
      </w:pPr>
      <w:r w:rsidRPr="0088173B">
        <w:rPr>
          <w:rFonts w:ascii="Palatino Linotype" w:eastAsia="MS Mincho" w:hAnsi="Palatino Linotype" w:cstheme="majorBidi"/>
          <w:i/>
          <w:lang w:eastAsia="es-ES"/>
        </w:rPr>
        <w:t>2440/07 Comisión Federal de Electricidad - Alonso Lujambio Irazábal</w:t>
      </w:r>
    </w:p>
    <w:p w14:paraId="18101114" w14:textId="77777777" w:rsidR="00DD4E1A" w:rsidRPr="0088173B" w:rsidRDefault="00DD4E1A" w:rsidP="002E285B">
      <w:pPr>
        <w:spacing w:after="120" w:line="360" w:lineRule="auto"/>
        <w:ind w:left="567" w:right="615"/>
        <w:jc w:val="both"/>
        <w:rPr>
          <w:rFonts w:ascii="Palatino Linotype" w:eastAsia="MS Mincho" w:hAnsi="Palatino Linotype" w:cstheme="majorBidi"/>
          <w:i/>
          <w:lang w:eastAsia="es-ES"/>
        </w:rPr>
      </w:pPr>
      <w:r w:rsidRPr="0088173B">
        <w:rPr>
          <w:rFonts w:ascii="Palatino Linotype" w:eastAsia="MS Mincho" w:hAnsi="Palatino Linotype" w:cstheme="majorBidi"/>
          <w:i/>
          <w:lang w:eastAsia="es-ES"/>
        </w:rPr>
        <w:t>0113/09 Instituto de Seguridad y Servicios Sociales de los Trabajadores del</w:t>
      </w:r>
    </w:p>
    <w:p w14:paraId="3B6BF2EC" w14:textId="77777777" w:rsidR="00DD4E1A" w:rsidRPr="0088173B" w:rsidRDefault="00DD4E1A" w:rsidP="002E285B">
      <w:pPr>
        <w:spacing w:after="120" w:line="360" w:lineRule="auto"/>
        <w:ind w:left="567" w:right="615"/>
        <w:jc w:val="both"/>
        <w:rPr>
          <w:rFonts w:ascii="Palatino Linotype" w:eastAsia="MS Mincho" w:hAnsi="Palatino Linotype" w:cstheme="majorBidi"/>
          <w:i/>
          <w:lang w:eastAsia="es-ES"/>
        </w:rPr>
      </w:pPr>
      <w:r w:rsidRPr="0088173B">
        <w:rPr>
          <w:rFonts w:ascii="Palatino Linotype" w:eastAsia="MS Mincho" w:hAnsi="Palatino Linotype" w:cstheme="majorBidi"/>
          <w:i/>
          <w:lang w:eastAsia="es-ES"/>
        </w:rPr>
        <w:t>Estado – Alonso Lujambio Irazábal</w:t>
      </w:r>
    </w:p>
    <w:p w14:paraId="37532C97" w14:textId="77777777" w:rsidR="00DD4E1A" w:rsidRPr="0088173B" w:rsidRDefault="00DD4E1A" w:rsidP="002E285B">
      <w:pPr>
        <w:spacing w:after="120" w:line="360" w:lineRule="auto"/>
        <w:ind w:left="567" w:right="615"/>
        <w:jc w:val="both"/>
        <w:rPr>
          <w:rFonts w:ascii="Palatino Linotype" w:eastAsia="MS Mincho" w:hAnsi="Palatino Linotype" w:cstheme="majorBidi"/>
          <w:i/>
          <w:lang w:eastAsia="es-ES"/>
        </w:rPr>
      </w:pPr>
      <w:r w:rsidRPr="0088173B">
        <w:rPr>
          <w:rFonts w:ascii="Palatino Linotype" w:eastAsia="MS Mincho" w:hAnsi="Palatino Linotype" w:cstheme="majorBidi"/>
          <w:i/>
          <w:lang w:eastAsia="es-ES"/>
        </w:rPr>
        <w:t xml:space="preserve">1624/09 Instituto Nacional para la Educación de los Adultos - María </w:t>
      </w:r>
      <w:proofErr w:type="spellStart"/>
      <w:r w:rsidRPr="0088173B">
        <w:rPr>
          <w:rFonts w:ascii="Palatino Linotype" w:eastAsia="MS Mincho" w:hAnsi="Palatino Linotype" w:cstheme="majorBidi"/>
          <w:i/>
          <w:lang w:eastAsia="es-ES"/>
        </w:rPr>
        <w:t>Marván</w:t>
      </w:r>
      <w:proofErr w:type="spellEnd"/>
      <w:r w:rsidRPr="0088173B">
        <w:rPr>
          <w:rFonts w:ascii="Palatino Linotype" w:eastAsia="MS Mincho" w:hAnsi="Palatino Linotype" w:cstheme="majorBidi"/>
          <w:i/>
          <w:lang w:eastAsia="es-ES"/>
        </w:rPr>
        <w:t xml:space="preserve"> Laborde</w:t>
      </w:r>
    </w:p>
    <w:p w14:paraId="0CE26311" w14:textId="77777777" w:rsidR="00DD4E1A" w:rsidRPr="0088173B" w:rsidRDefault="00DD4E1A" w:rsidP="002E285B">
      <w:pPr>
        <w:spacing w:after="120" w:line="360" w:lineRule="auto"/>
        <w:ind w:left="567" w:right="615"/>
        <w:jc w:val="both"/>
        <w:rPr>
          <w:rFonts w:ascii="Palatino Linotype" w:eastAsia="MS Mincho" w:hAnsi="Palatino Linotype" w:cstheme="majorBidi"/>
          <w:i/>
          <w:lang w:eastAsia="es-ES"/>
        </w:rPr>
      </w:pPr>
      <w:r w:rsidRPr="0088173B">
        <w:rPr>
          <w:rFonts w:ascii="Palatino Linotype" w:eastAsia="MS Mincho" w:hAnsi="Palatino Linotype" w:cstheme="majorBidi"/>
          <w:i/>
          <w:lang w:eastAsia="es-ES"/>
        </w:rPr>
        <w:t xml:space="preserve">2395/09 Secretaría de Economía - María </w:t>
      </w:r>
      <w:proofErr w:type="spellStart"/>
      <w:r w:rsidRPr="0088173B">
        <w:rPr>
          <w:rFonts w:ascii="Palatino Linotype" w:eastAsia="MS Mincho" w:hAnsi="Palatino Linotype" w:cstheme="majorBidi"/>
          <w:i/>
          <w:lang w:eastAsia="es-ES"/>
        </w:rPr>
        <w:t>Marván</w:t>
      </w:r>
      <w:proofErr w:type="spellEnd"/>
      <w:r w:rsidRPr="0088173B">
        <w:rPr>
          <w:rFonts w:ascii="Palatino Linotype" w:eastAsia="MS Mincho" w:hAnsi="Palatino Linotype" w:cstheme="majorBidi"/>
          <w:i/>
          <w:lang w:eastAsia="es-ES"/>
        </w:rPr>
        <w:t xml:space="preserve"> Laborde</w:t>
      </w:r>
    </w:p>
    <w:p w14:paraId="63FF3E38" w14:textId="77777777" w:rsidR="00DD4E1A" w:rsidRPr="0088173B" w:rsidRDefault="00DD4E1A" w:rsidP="002E285B">
      <w:pPr>
        <w:spacing w:after="120" w:line="360" w:lineRule="auto"/>
        <w:ind w:left="567" w:right="615"/>
        <w:jc w:val="both"/>
        <w:rPr>
          <w:rFonts w:ascii="Palatino Linotype" w:eastAsia="MS Mincho" w:hAnsi="Palatino Linotype" w:cstheme="majorBidi"/>
          <w:i/>
          <w:lang w:eastAsia="es-ES"/>
        </w:rPr>
      </w:pPr>
      <w:r w:rsidRPr="0088173B">
        <w:rPr>
          <w:rFonts w:ascii="Palatino Linotype" w:eastAsia="MS Mincho" w:hAnsi="Palatino Linotype" w:cstheme="majorBidi"/>
          <w:i/>
          <w:lang w:eastAsia="es-ES"/>
        </w:rPr>
        <w:t xml:space="preserve">0837/10 Administración Portuaria Integral de Veracruz, S.A. de C.V. – María </w:t>
      </w:r>
      <w:proofErr w:type="spellStart"/>
      <w:r w:rsidRPr="0088173B">
        <w:rPr>
          <w:rFonts w:ascii="Palatino Linotype" w:eastAsia="MS Mincho" w:hAnsi="Palatino Linotype" w:cstheme="majorBidi"/>
          <w:i/>
          <w:lang w:eastAsia="es-ES"/>
        </w:rPr>
        <w:t>Marván</w:t>
      </w:r>
      <w:proofErr w:type="spellEnd"/>
      <w:r w:rsidRPr="0088173B">
        <w:rPr>
          <w:rFonts w:ascii="Palatino Linotype" w:eastAsia="MS Mincho" w:hAnsi="Palatino Linotype" w:cstheme="majorBidi"/>
          <w:i/>
          <w:lang w:eastAsia="es-ES"/>
        </w:rPr>
        <w:t xml:space="preserve"> Laborde.</w:t>
      </w:r>
    </w:p>
    <w:p w14:paraId="5202C947" w14:textId="77777777" w:rsidR="00DD4E1A" w:rsidRPr="0088173B" w:rsidRDefault="00DD4E1A" w:rsidP="00DD4E1A">
      <w:pPr>
        <w:spacing w:after="120" w:line="360" w:lineRule="auto"/>
        <w:ind w:left="360"/>
        <w:jc w:val="both"/>
        <w:rPr>
          <w:rFonts w:ascii="Palatino Linotype" w:eastAsia="MS Mincho" w:hAnsi="Palatino Linotype" w:cstheme="majorBidi"/>
          <w:sz w:val="24"/>
          <w:szCs w:val="24"/>
          <w:lang w:val="es-ES_tradnl" w:eastAsia="es-ES"/>
        </w:rPr>
      </w:pPr>
    </w:p>
    <w:p w14:paraId="4FF087F4" w14:textId="77777777" w:rsidR="00DD4E1A" w:rsidRPr="0088173B" w:rsidRDefault="00DD4E1A" w:rsidP="00DD4E1A">
      <w:pPr>
        <w:numPr>
          <w:ilvl w:val="0"/>
          <w:numId w:val="2"/>
        </w:numPr>
        <w:spacing w:after="120" w:line="360" w:lineRule="auto"/>
        <w:jc w:val="both"/>
        <w:rPr>
          <w:rFonts w:ascii="Palatino Linotype" w:eastAsia="MS Mincho" w:hAnsi="Palatino Linotype" w:cstheme="majorBidi"/>
          <w:sz w:val="24"/>
          <w:szCs w:val="24"/>
          <w:lang w:val="es-ES_tradnl" w:eastAsia="es-ES"/>
        </w:rPr>
      </w:pPr>
      <w:r w:rsidRPr="0088173B">
        <w:rPr>
          <w:rFonts w:ascii="Palatino Linotype" w:eastAsia="MS Mincho" w:hAnsi="Palatino Linotype" w:cstheme="majorBidi"/>
          <w:sz w:val="24"/>
          <w:szCs w:val="24"/>
          <w:lang w:val="es-ES_tradnl" w:eastAsia="es-ES"/>
        </w:rPr>
        <w:t xml:space="preserve">Por ende, cuando por cualquier motivo quede sin materia el recurso, es decir que el </w:t>
      </w:r>
      <w:r w:rsidRPr="0088173B">
        <w:rPr>
          <w:rFonts w:ascii="Palatino Linotype" w:eastAsia="MS Mincho" w:hAnsi="Palatino Linotype" w:cstheme="majorBidi"/>
          <w:b/>
          <w:sz w:val="24"/>
          <w:szCs w:val="24"/>
          <w:lang w:val="es-ES_tradnl" w:eastAsia="es-ES"/>
        </w:rPr>
        <w:t>SUJETO OBLIGADO</w:t>
      </w:r>
      <w:r w:rsidRPr="0088173B">
        <w:rPr>
          <w:rFonts w:ascii="Palatino Linotype" w:eastAsia="MS Mincho" w:hAnsi="Palatino Linotype" w:cstheme="majorBidi"/>
          <w:sz w:val="24"/>
          <w:szCs w:val="24"/>
          <w:lang w:val="es-ES_tradnl" w:eastAsia="es-ES"/>
        </w:rPr>
        <w:t xml:space="preserve"> cause una afectación al derecho de acceso a la información como ocurrió en el presente asunt</w:t>
      </w:r>
      <w:r w:rsidR="002E285B" w:rsidRPr="0088173B">
        <w:rPr>
          <w:rFonts w:ascii="Palatino Linotype" w:eastAsia="MS Mincho" w:hAnsi="Palatino Linotype" w:cstheme="majorBidi"/>
          <w:sz w:val="24"/>
          <w:szCs w:val="24"/>
          <w:lang w:val="es-ES_tradnl" w:eastAsia="es-ES"/>
        </w:rPr>
        <w:t>o, no haber entregado actualizado donde se ostenta a la nueva Secretaria General que sucedió al Secretario que perdió la vida</w:t>
      </w:r>
      <w:r w:rsidRPr="0088173B">
        <w:rPr>
          <w:rFonts w:ascii="Palatino Linotype" w:eastAsia="MS Mincho" w:hAnsi="Palatino Linotype" w:cstheme="majorBidi"/>
          <w:sz w:val="24"/>
          <w:szCs w:val="24"/>
          <w:lang w:val="es-ES_tradnl" w:eastAsia="es-ES"/>
        </w:rPr>
        <w:t xml:space="preserve">, pero </w:t>
      </w:r>
      <w:r w:rsidR="002E285B" w:rsidRPr="0088173B">
        <w:rPr>
          <w:rFonts w:ascii="Palatino Linotype" w:eastAsia="MS Mincho" w:hAnsi="Palatino Linotype" w:cstheme="majorBidi"/>
          <w:sz w:val="24"/>
          <w:szCs w:val="24"/>
          <w:lang w:val="es-ES_tradnl" w:eastAsia="es-ES"/>
        </w:rPr>
        <w:t xml:space="preserve">que </w:t>
      </w:r>
      <w:r w:rsidRPr="0088173B">
        <w:rPr>
          <w:rFonts w:ascii="Palatino Linotype" w:eastAsia="MS Mincho" w:hAnsi="Palatino Linotype" w:cstheme="majorBidi"/>
          <w:sz w:val="24"/>
          <w:szCs w:val="24"/>
          <w:lang w:val="es-ES_tradnl" w:eastAsia="es-ES"/>
        </w:rPr>
        <w:t xml:space="preserve">en la substanciación del recurso de revisión que es el medio natural e idóneo para restituir o reparar el derecho a través del informe justificado, colma este derecho, como fue en el presente caso, al entregar </w:t>
      </w:r>
      <w:r w:rsidR="002E285B" w:rsidRPr="0088173B">
        <w:rPr>
          <w:rFonts w:ascii="Palatino Linotype" w:eastAsia="MS Mincho" w:hAnsi="Palatino Linotype" w:cstheme="majorBidi"/>
          <w:sz w:val="24"/>
          <w:szCs w:val="24"/>
          <w:lang w:val="es-ES_tradnl" w:eastAsia="es-ES"/>
        </w:rPr>
        <w:t xml:space="preserve">acuerdo de ratificación antes referido, </w:t>
      </w:r>
      <w:r w:rsidRPr="0088173B">
        <w:rPr>
          <w:rFonts w:ascii="Palatino Linotype" w:eastAsia="MS Mincho" w:hAnsi="Palatino Linotype" w:cstheme="majorBidi"/>
          <w:sz w:val="24"/>
          <w:szCs w:val="24"/>
          <w:lang w:val="es-ES_tradnl" w:eastAsia="es-ES"/>
        </w:rPr>
        <w:t>lo que se traduce como una modificación a la respuesta que deja sin materia el presente recurso.</w:t>
      </w:r>
    </w:p>
    <w:p w14:paraId="599C6957" w14:textId="77777777" w:rsidR="00DD4E1A" w:rsidRPr="0088173B" w:rsidRDefault="00DD4E1A" w:rsidP="00DD4E1A">
      <w:pPr>
        <w:spacing w:after="120" w:line="360" w:lineRule="auto"/>
        <w:ind w:left="360"/>
        <w:jc w:val="both"/>
        <w:rPr>
          <w:rFonts w:ascii="Palatino Linotype" w:eastAsia="MS Mincho" w:hAnsi="Palatino Linotype" w:cstheme="majorBidi"/>
          <w:sz w:val="24"/>
          <w:szCs w:val="24"/>
          <w:lang w:val="es-ES_tradnl" w:eastAsia="es-ES"/>
        </w:rPr>
      </w:pPr>
    </w:p>
    <w:p w14:paraId="6082164E" w14:textId="77777777" w:rsidR="00DD4E1A" w:rsidRPr="0088173B" w:rsidRDefault="00DD4E1A" w:rsidP="00DD4E1A">
      <w:pPr>
        <w:numPr>
          <w:ilvl w:val="0"/>
          <w:numId w:val="2"/>
        </w:numPr>
        <w:spacing w:after="120" w:line="360" w:lineRule="auto"/>
        <w:jc w:val="both"/>
        <w:rPr>
          <w:rFonts w:ascii="Palatino Linotype" w:eastAsia="MS Mincho" w:hAnsi="Palatino Linotype" w:cstheme="majorBidi"/>
          <w:i/>
          <w:sz w:val="24"/>
          <w:szCs w:val="24"/>
          <w:lang w:eastAsia="es-ES"/>
        </w:rPr>
      </w:pPr>
      <w:r w:rsidRPr="0088173B">
        <w:rPr>
          <w:rFonts w:ascii="Palatino Linotype" w:eastAsia="MS Mincho" w:hAnsi="Palatino Linotype" w:cstheme="majorBidi"/>
          <w:sz w:val="24"/>
          <w:szCs w:val="24"/>
          <w:lang w:val="es-ES_tradnl" w:eastAsia="es-ES"/>
        </w:rPr>
        <w:lastRenderedPageBreak/>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proporcionada que resultó desfavorable, proporcionada por el </w:t>
      </w:r>
      <w:r w:rsidRPr="0088173B">
        <w:rPr>
          <w:rFonts w:ascii="Palatino Linotype" w:eastAsia="MS Mincho" w:hAnsi="Palatino Linotype" w:cstheme="majorBidi"/>
          <w:b/>
          <w:sz w:val="24"/>
          <w:szCs w:val="24"/>
          <w:lang w:val="es-ES_tradnl" w:eastAsia="es-ES"/>
        </w:rPr>
        <w:t>SUJETO OBLIGADO</w:t>
      </w:r>
      <w:r w:rsidRPr="0088173B">
        <w:rPr>
          <w:rFonts w:ascii="Palatino Linotype" w:eastAsia="MS Mincho" w:hAnsi="Palatino Linotype" w:cstheme="majorBidi"/>
          <w:sz w:val="24"/>
          <w:szCs w:val="24"/>
          <w:lang w:val="es-ES_tradnl" w:eastAsia="es-ES"/>
        </w:rPr>
        <w:t xml:space="preserve"> o la negativa de no entregar la información, derivada de la solicitud de información pública.</w:t>
      </w:r>
    </w:p>
    <w:p w14:paraId="799E9728" w14:textId="77777777" w:rsidR="002E285B" w:rsidRPr="0088173B" w:rsidRDefault="002E285B" w:rsidP="002E285B">
      <w:pPr>
        <w:spacing w:after="120" w:line="360" w:lineRule="auto"/>
        <w:ind w:left="360"/>
        <w:jc w:val="both"/>
        <w:rPr>
          <w:rFonts w:ascii="Palatino Linotype" w:eastAsia="MS Mincho" w:hAnsi="Palatino Linotype" w:cstheme="majorBidi"/>
          <w:i/>
          <w:sz w:val="24"/>
          <w:szCs w:val="24"/>
          <w:lang w:eastAsia="es-ES"/>
        </w:rPr>
      </w:pPr>
    </w:p>
    <w:p w14:paraId="5419DE27" w14:textId="77777777" w:rsidR="00DD4E1A" w:rsidRPr="0088173B" w:rsidRDefault="00DD4E1A" w:rsidP="00DD4E1A">
      <w:pPr>
        <w:numPr>
          <w:ilvl w:val="0"/>
          <w:numId w:val="2"/>
        </w:numPr>
        <w:spacing w:after="120" w:line="360" w:lineRule="auto"/>
        <w:jc w:val="both"/>
        <w:rPr>
          <w:rFonts w:ascii="Palatino Linotype" w:eastAsia="MS Mincho" w:hAnsi="Palatino Linotype" w:cstheme="majorBidi"/>
          <w:i/>
          <w:sz w:val="24"/>
          <w:szCs w:val="24"/>
          <w:lang w:eastAsia="es-ES"/>
        </w:rPr>
      </w:pPr>
      <w:r w:rsidRPr="0088173B">
        <w:rPr>
          <w:rFonts w:ascii="Palatino Linotype" w:eastAsia="MS Mincho" w:hAnsi="Palatino Linotype" w:cstheme="majorBidi"/>
          <w:sz w:val="24"/>
          <w:szCs w:val="24"/>
          <w:lang w:val="es-ES_tradnl" w:eastAsia="es-ES"/>
        </w:rPr>
        <w:t xml:space="preserve">De este modo, cuando el </w:t>
      </w:r>
      <w:r w:rsidRPr="0088173B">
        <w:rPr>
          <w:rFonts w:ascii="Palatino Linotype" w:eastAsia="MS Mincho" w:hAnsi="Palatino Linotype" w:cstheme="majorBidi"/>
          <w:b/>
          <w:sz w:val="24"/>
          <w:szCs w:val="24"/>
          <w:lang w:val="es-ES_tradnl" w:eastAsia="es-ES"/>
        </w:rPr>
        <w:t>SUJETO OBLIGADO</w:t>
      </w:r>
      <w:r w:rsidRPr="0088173B">
        <w:rPr>
          <w:rFonts w:ascii="Palatino Linotype" w:eastAsia="MS Mincho" w:hAnsi="Palatino Linotype" w:cstheme="majorBidi"/>
          <w:sz w:val="24"/>
          <w:szCs w:val="24"/>
          <w:lang w:val="es-ES_tradnl" w:eastAsia="es-ES"/>
        </w:rPr>
        <w:t>, antes de que se dicte resolución definitiva, entrega la información solicitada o completa la misma que en un primer momento fue incompleta, ilegible o no correspondió con lo solicitado; el recurso de revisión que al efecto se haya interpuesto queda sin materia, lo que imposibilita el estudio de fondo de la litis planteada, debido a que la afectación en su esfera de derechos fue restituida por la propia autoridad que emitió el acto motivo de impugnación.</w:t>
      </w:r>
    </w:p>
    <w:p w14:paraId="7F6C6B7C" w14:textId="77777777" w:rsidR="005F2B85" w:rsidRPr="0088173B" w:rsidRDefault="005F2B85" w:rsidP="005F2B85">
      <w:pPr>
        <w:spacing w:after="120" w:line="360" w:lineRule="auto"/>
        <w:ind w:left="360"/>
        <w:jc w:val="both"/>
        <w:rPr>
          <w:rFonts w:ascii="Palatino Linotype" w:eastAsia="MS Mincho" w:hAnsi="Palatino Linotype" w:cstheme="majorBidi"/>
          <w:sz w:val="24"/>
          <w:szCs w:val="24"/>
          <w:lang w:val="es-ES_tradnl" w:eastAsia="es-ES"/>
        </w:rPr>
      </w:pPr>
    </w:p>
    <w:p w14:paraId="7D6474C5" w14:textId="77777777" w:rsidR="00DD4E1A" w:rsidRPr="0088173B" w:rsidRDefault="00DD4E1A" w:rsidP="00DD4E1A">
      <w:pPr>
        <w:numPr>
          <w:ilvl w:val="0"/>
          <w:numId w:val="2"/>
        </w:numPr>
        <w:spacing w:after="120" w:line="360" w:lineRule="auto"/>
        <w:jc w:val="both"/>
        <w:rPr>
          <w:rFonts w:ascii="Palatino Linotype" w:eastAsia="MS Mincho" w:hAnsi="Palatino Linotype" w:cstheme="majorBidi"/>
          <w:sz w:val="24"/>
          <w:szCs w:val="24"/>
          <w:lang w:val="es-ES_tradnl" w:eastAsia="es-ES"/>
        </w:rPr>
      </w:pPr>
      <w:r w:rsidRPr="0088173B">
        <w:rPr>
          <w:rFonts w:ascii="Palatino Linotype" w:eastAsia="MS Mincho" w:hAnsi="Palatino Linotype" w:cstheme="majorBidi"/>
          <w:sz w:val="24"/>
          <w:szCs w:val="24"/>
          <w:lang w:val="es-ES_tradnl" w:eastAsia="es-ES"/>
        </w:rPr>
        <w:t>Sirve de sustento a lo anterior la siguiente jurisprudencia por contradicción, cuyo rubro, texto y datos de identificación son los siguientes:</w:t>
      </w:r>
    </w:p>
    <w:p w14:paraId="11E0AC2B" w14:textId="77777777" w:rsidR="005F2B85" w:rsidRPr="0088173B" w:rsidRDefault="005F2B85" w:rsidP="005F2B85">
      <w:pPr>
        <w:pStyle w:val="Prrafodelista"/>
        <w:rPr>
          <w:rFonts w:ascii="Palatino Linotype" w:eastAsia="MS Mincho" w:hAnsi="Palatino Linotype" w:cstheme="majorBidi"/>
          <w:sz w:val="24"/>
          <w:szCs w:val="24"/>
          <w:lang w:val="es-ES_tradnl" w:eastAsia="es-ES"/>
        </w:rPr>
      </w:pPr>
    </w:p>
    <w:p w14:paraId="7339B82C" w14:textId="77777777" w:rsidR="00DD4E1A" w:rsidRPr="0088173B" w:rsidRDefault="00DD4E1A" w:rsidP="00DD4E1A">
      <w:pPr>
        <w:spacing w:after="120" w:line="360" w:lineRule="auto"/>
        <w:ind w:left="567" w:right="615"/>
        <w:jc w:val="both"/>
        <w:rPr>
          <w:rFonts w:ascii="Palatino Linotype" w:eastAsia="MS Mincho" w:hAnsi="Palatino Linotype" w:cstheme="majorBidi"/>
          <w:lang w:val="es-ES_tradnl" w:eastAsia="es-ES"/>
        </w:rPr>
      </w:pPr>
      <w:r w:rsidRPr="0088173B">
        <w:rPr>
          <w:rFonts w:ascii="Palatino Linotype" w:eastAsia="MS Mincho" w:hAnsi="Palatino Linotype" w:cstheme="majorBidi"/>
          <w:b/>
          <w:i/>
          <w:lang w:val="es-ES_tradnl" w:eastAsia="es-ES"/>
        </w:rPr>
        <w:t xml:space="preserve">CESACIÓN DE EFECTOS DEL ACTO RECLAMADO POR VIOLACIÓN AL ARTÍCULO 8o. DE LA CONSTITUCIÓN POLÍTICA DE LOS ESTADOS UNIDOS MEXICANOS. OPERA CUANDO LA AUTORIDAD RESPONSABLE AL RENDIR SU INFORME JUSTIFICADO EXHIBE LA </w:t>
      </w:r>
      <w:r w:rsidRPr="0088173B">
        <w:rPr>
          <w:rFonts w:ascii="Palatino Linotype" w:eastAsia="MS Mincho" w:hAnsi="Palatino Linotype" w:cstheme="majorBidi"/>
          <w:b/>
          <w:i/>
          <w:lang w:val="es-ES_tradnl" w:eastAsia="es-ES"/>
        </w:rPr>
        <w:lastRenderedPageBreak/>
        <w:t xml:space="preserve">CONTESTACIÓN A LA PETICIÓN FORMULADA, QUEDANDO EXPEDITOS LOS DERECHOS DEL QUEJOSO PARA AMPLIAR SU DEMANDA INICIAL, PROMOVER OTRO JUICIO DE AMPARO O EL MEDIO ORDINARIO DE DEFENSA QUE PROCEDA. </w:t>
      </w:r>
      <w:r w:rsidRPr="0088173B">
        <w:rPr>
          <w:rFonts w:ascii="Palatino Linotype" w:eastAsia="MS Mincho" w:hAnsi="Palatino Linotype" w:cstheme="majorBidi"/>
          <w:i/>
          <w:lang w:val="es-ES_tradnl" w:eastAsia="es-ES"/>
        </w:rPr>
        <w:t>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085B65ED" w14:textId="77777777" w:rsidR="00DD4E1A" w:rsidRPr="0088173B" w:rsidRDefault="00DD4E1A" w:rsidP="00DD4E1A">
      <w:pPr>
        <w:spacing w:after="120" w:line="360" w:lineRule="auto"/>
        <w:ind w:left="360"/>
        <w:jc w:val="both"/>
        <w:rPr>
          <w:rFonts w:ascii="Palatino Linotype" w:eastAsia="MS Mincho" w:hAnsi="Palatino Linotype" w:cstheme="majorBidi"/>
          <w:sz w:val="24"/>
          <w:szCs w:val="24"/>
          <w:lang w:val="es-ES_tradnl" w:eastAsia="es-ES"/>
        </w:rPr>
      </w:pPr>
    </w:p>
    <w:p w14:paraId="3561E4FA" w14:textId="77777777" w:rsidR="00DD4E1A" w:rsidRPr="0088173B" w:rsidRDefault="00DD4E1A" w:rsidP="00DD4E1A">
      <w:pPr>
        <w:numPr>
          <w:ilvl w:val="0"/>
          <w:numId w:val="2"/>
        </w:numPr>
        <w:spacing w:after="120" w:line="360" w:lineRule="auto"/>
        <w:jc w:val="both"/>
        <w:rPr>
          <w:rFonts w:ascii="Palatino Linotype" w:eastAsia="MS Mincho" w:hAnsi="Palatino Linotype" w:cstheme="majorBidi"/>
          <w:sz w:val="24"/>
          <w:szCs w:val="24"/>
          <w:lang w:val="es-ES_tradnl" w:eastAsia="es-ES"/>
        </w:rPr>
      </w:pPr>
      <w:r w:rsidRPr="0088173B">
        <w:rPr>
          <w:rFonts w:ascii="Palatino Linotype" w:eastAsia="MS Mincho" w:hAnsi="Palatino Linotype" w:cstheme="majorBidi"/>
          <w:sz w:val="24"/>
          <w:szCs w:val="24"/>
          <w:lang w:val="es-ES_tradnl" w:eastAsia="es-ES"/>
        </w:rPr>
        <w:t>En este sentido, sirve como criterio orientador para resolución lo que establece el más alto tribunal del país como continuación se muestra:</w:t>
      </w:r>
    </w:p>
    <w:p w14:paraId="079A2749" w14:textId="77777777" w:rsidR="00DD4E1A" w:rsidRPr="0088173B" w:rsidRDefault="00DD4E1A" w:rsidP="00DD4E1A">
      <w:pPr>
        <w:spacing w:after="120" w:line="360" w:lineRule="auto"/>
        <w:ind w:left="360"/>
        <w:jc w:val="both"/>
        <w:rPr>
          <w:rFonts w:ascii="Palatino Linotype" w:eastAsia="MS Mincho" w:hAnsi="Palatino Linotype" w:cstheme="majorBidi"/>
          <w:sz w:val="24"/>
          <w:szCs w:val="24"/>
          <w:lang w:val="es-ES_tradnl" w:eastAsia="es-ES"/>
        </w:rPr>
      </w:pPr>
    </w:p>
    <w:p w14:paraId="3FE1D48A" w14:textId="77777777" w:rsidR="00DD4E1A" w:rsidRPr="0088173B" w:rsidRDefault="00DD4E1A" w:rsidP="00DD4E1A">
      <w:pPr>
        <w:spacing w:after="120" w:line="360" w:lineRule="auto"/>
        <w:ind w:left="567" w:right="615"/>
        <w:jc w:val="both"/>
        <w:rPr>
          <w:rFonts w:ascii="Palatino Linotype" w:eastAsia="MS Mincho" w:hAnsi="Palatino Linotype" w:cstheme="majorBidi"/>
          <w:i/>
          <w:lang w:val="es-ES_tradnl" w:eastAsia="es-ES"/>
        </w:rPr>
      </w:pPr>
      <w:r w:rsidRPr="0088173B">
        <w:rPr>
          <w:rFonts w:ascii="Palatino Linotype" w:eastAsia="MS Mincho" w:hAnsi="Palatino Linotype" w:cstheme="majorBidi"/>
          <w:b/>
          <w:i/>
          <w:lang w:val="es-ES_tradnl" w:eastAsia="es-ES"/>
        </w:rPr>
        <w:t xml:space="preserve">SOBRESEIMIENTO EN EL JUICIO DE AMPARO DIRECTO. IMPIDE EL ESTUDIO DE LAS VIOLACIONES PROCESALES PLANTEADAS EN LOS CONCEPTOS DE VIOLACIÓN. </w:t>
      </w:r>
      <w:r w:rsidRPr="0088173B">
        <w:rPr>
          <w:rFonts w:ascii="Palatino Linotype" w:eastAsia="MS Mincho" w:hAnsi="Palatino Linotype" w:cstheme="majorBidi"/>
          <w:i/>
          <w:lang w:val="es-ES_tradnl" w:eastAsia="es-ES"/>
        </w:rPr>
        <w:t xml:space="preserve">El sobreseimiento en el juicio de amparo directo </w:t>
      </w:r>
      <w:r w:rsidRPr="0088173B">
        <w:rPr>
          <w:rFonts w:ascii="Palatino Linotype" w:eastAsia="MS Mincho" w:hAnsi="Palatino Linotype" w:cstheme="majorBidi"/>
          <w:i/>
          <w:lang w:val="es-ES_tradnl" w:eastAsia="es-ES"/>
        </w:rPr>
        <w:lastRenderedPageBreak/>
        <w:t>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55A394BD" w14:textId="77777777" w:rsidR="00DD4E1A" w:rsidRPr="0088173B" w:rsidRDefault="00DD4E1A" w:rsidP="00DD4E1A">
      <w:pPr>
        <w:spacing w:after="120" w:line="360" w:lineRule="auto"/>
        <w:ind w:left="567" w:right="615"/>
        <w:jc w:val="both"/>
        <w:rPr>
          <w:rFonts w:ascii="Palatino Linotype" w:eastAsia="MS Mincho" w:hAnsi="Palatino Linotype" w:cstheme="majorBidi"/>
          <w:i/>
          <w:lang w:val="es-ES_tradnl" w:eastAsia="es-ES"/>
        </w:rPr>
      </w:pPr>
      <w:r w:rsidRPr="0088173B">
        <w:rPr>
          <w:rFonts w:ascii="Palatino Linotype" w:eastAsia="MS Mincho" w:hAnsi="Palatino Linotype" w:cstheme="majorBidi"/>
          <w:i/>
          <w:lang w:val="es-ES_tradnl" w:eastAsia="es-ES"/>
        </w:rPr>
        <w:t>SÉPTIMO TRIBUNAL COLEGIADO EN MATERIA CIVIL DEL PRIMER CIRCUITO.</w:t>
      </w:r>
    </w:p>
    <w:p w14:paraId="7F8DF1FF" w14:textId="77777777" w:rsidR="00DD4E1A" w:rsidRPr="0088173B" w:rsidRDefault="00DD4E1A" w:rsidP="00DD4E1A">
      <w:pPr>
        <w:spacing w:after="120" w:line="360" w:lineRule="auto"/>
        <w:ind w:left="567" w:right="615"/>
        <w:jc w:val="both"/>
        <w:rPr>
          <w:rFonts w:ascii="Palatino Linotype" w:eastAsia="MS Mincho" w:hAnsi="Palatino Linotype" w:cstheme="majorBidi"/>
          <w:lang w:val="es-ES_tradnl" w:eastAsia="es-ES"/>
        </w:rPr>
      </w:pPr>
      <w:r w:rsidRPr="0088173B">
        <w:rPr>
          <w:rFonts w:ascii="Palatino Linotype" w:eastAsia="MS Mincho" w:hAnsi="Palatino Linotype" w:cstheme="majorBidi"/>
          <w:i/>
          <w:lang w:val="es-ES_tradnl" w:eastAsia="es-ES"/>
        </w:rPr>
        <w:t>Amparo directo 699/2008. Mariana Leticia González Steele. 13 de noviembre de 2008. Unanimidad de votos. Ponente: Sara Judith Montalvo Trejo. Secretario: Arnulfo Mateos García</w:t>
      </w:r>
      <w:r w:rsidRPr="0088173B">
        <w:rPr>
          <w:rFonts w:ascii="Palatino Linotype" w:eastAsia="MS Mincho" w:hAnsi="Palatino Linotype" w:cstheme="majorBidi"/>
          <w:lang w:val="es-ES_tradnl" w:eastAsia="es-ES"/>
        </w:rPr>
        <w:t>.</w:t>
      </w:r>
    </w:p>
    <w:p w14:paraId="0389AD97" w14:textId="77777777" w:rsidR="00DD4E1A" w:rsidRPr="0088173B" w:rsidRDefault="00DD4E1A" w:rsidP="00DD4E1A">
      <w:pPr>
        <w:spacing w:after="120" w:line="360" w:lineRule="auto"/>
        <w:ind w:left="360"/>
        <w:jc w:val="both"/>
        <w:rPr>
          <w:rFonts w:ascii="Palatino Linotype" w:eastAsia="MS Mincho" w:hAnsi="Palatino Linotype" w:cstheme="majorBidi"/>
          <w:sz w:val="24"/>
          <w:szCs w:val="24"/>
          <w:lang w:val="es-ES_tradnl" w:eastAsia="es-ES"/>
        </w:rPr>
      </w:pPr>
    </w:p>
    <w:p w14:paraId="53D52756" w14:textId="77777777" w:rsidR="00DD4E1A" w:rsidRPr="0088173B" w:rsidRDefault="00DD4E1A" w:rsidP="00DD4E1A">
      <w:pPr>
        <w:numPr>
          <w:ilvl w:val="0"/>
          <w:numId w:val="2"/>
        </w:numPr>
        <w:spacing w:after="120" w:line="360" w:lineRule="auto"/>
        <w:jc w:val="both"/>
        <w:rPr>
          <w:rFonts w:ascii="Palatino Linotype" w:eastAsia="MS Mincho" w:hAnsi="Palatino Linotype" w:cstheme="majorBidi"/>
          <w:sz w:val="24"/>
          <w:szCs w:val="24"/>
          <w:lang w:val="es-ES_tradnl" w:eastAsia="es-ES"/>
        </w:rPr>
      </w:pPr>
      <w:r w:rsidRPr="0088173B">
        <w:rPr>
          <w:rFonts w:ascii="Palatino Linotype" w:eastAsia="MS Mincho" w:hAnsi="Palatino Linotype" w:cstheme="majorBidi"/>
          <w:sz w:val="24"/>
          <w:szCs w:val="24"/>
          <w:lang w:val="es-ES_tradnl" w:eastAsia="es-ES"/>
        </w:rPr>
        <w:t>En el presente asunto, este Pleno advierte que con la información enviada a través de la presentación del Informe Justificado se modifican los actos que dieron origen al recurso de revisión, lo que trae como consecuencia que el mismo queden sin materia, actualizándose de este modo, la hipótesis jurídica contenida en la fracción III  del artículo 192 de la Ley en la materia.</w:t>
      </w:r>
    </w:p>
    <w:p w14:paraId="3352F1E6" w14:textId="77777777" w:rsidR="005F2B85" w:rsidRPr="0088173B" w:rsidRDefault="005F2B85" w:rsidP="00DD4E1A">
      <w:pPr>
        <w:keepNext/>
        <w:keepLines/>
        <w:spacing w:before="240" w:after="0"/>
        <w:outlineLvl w:val="0"/>
        <w:rPr>
          <w:rFonts w:ascii="Palatino Linotype" w:eastAsia="MS Mincho" w:hAnsi="Palatino Linotype" w:cstheme="majorBidi"/>
          <w:b/>
          <w:sz w:val="24"/>
          <w:szCs w:val="24"/>
          <w:lang w:val="es-ES_tradnl" w:eastAsia="es-ES"/>
        </w:rPr>
      </w:pPr>
    </w:p>
    <w:p w14:paraId="1016CE5D" w14:textId="77777777" w:rsidR="00DD4E1A" w:rsidRPr="0088173B" w:rsidRDefault="005F2B85" w:rsidP="00DD4E1A">
      <w:pPr>
        <w:keepNext/>
        <w:keepLines/>
        <w:spacing w:before="240" w:after="0"/>
        <w:outlineLvl w:val="0"/>
        <w:rPr>
          <w:rFonts w:ascii="Palatino Linotype" w:eastAsia="MS Mincho" w:hAnsi="Palatino Linotype" w:cstheme="majorBidi"/>
          <w:b/>
          <w:sz w:val="24"/>
          <w:szCs w:val="24"/>
          <w:lang w:val="es-ES_tradnl" w:eastAsia="es-ES"/>
        </w:rPr>
      </w:pPr>
      <w:r w:rsidRPr="0088173B">
        <w:rPr>
          <w:rFonts w:ascii="Palatino Linotype" w:eastAsia="MS Mincho" w:hAnsi="Palatino Linotype" w:cstheme="majorBidi"/>
          <w:b/>
          <w:sz w:val="24"/>
          <w:szCs w:val="24"/>
          <w:lang w:val="es-ES_tradnl" w:eastAsia="es-ES"/>
        </w:rPr>
        <w:t>QUINT</w:t>
      </w:r>
      <w:r w:rsidR="00DD4E1A" w:rsidRPr="0088173B">
        <w:rPr>
          <w:rFonts w:ascii="Palatino Linotype" w:eastAsia="MS Mincho" w:hAnsi="Palatino Linotype" w:cstheme="majorBidi"/>
          <w:b/>
          <w:sz w:val="24"/>
          <w:szCs w:val="24"/>
          <w:lang w:val="es-ES_tradnl" w:eastAsia="es-ES"/>
        </w:rPr>
        <w:t>O. Decisión</w:t>
      </w:r>
    </w:p>
    <w:p w14:paraId="55F7760A" w14:textId="77777777" w:rsidR="00DD4E1A" w:rsidRPr="0088173B" w:rsidRDefault="00DD4E1A" w:rsidP="00DD4E1A">
      <w:pPr>
        <w:ind w:left="720"/>
        <w:contextualSpacing/>
        <w:rPr>
          <w:rFonts w:ascii="Palatino Linotype" w:eastAsia="MS Mincho" w:hAnsi="Palatino Linotype" w:cstheme="majorBidi"/>
          <w:sz w:val="24"/>
          <w:szCs w:val="24"/>
          <w:lang w:val="es-ES_tradnl" w:eastAsia="es-ES"/>
        </w:rPr>
      </w:pPr>
    </w:p>
    <w:p w14:paraId="11783693" w14:textId="77777777" w:rsidR="00DD4E1A" w:rsidRPr="0088173B" w:rsidRDefault="00DD4E1A" w:rsidP="00DD4E1A">
      <w:pPr>
        <w:ind w:left="720"/>
        <w:contextualSpacing/>
        <w:rPr>
          <w:rFonts w:ascii="Palatino Linotype" w:eastAsia="MS Mincho" w:hAnsi="Palatino Linotype" w:cs="Arial"/>
          <w:i/>
          <w:sz w:val="24"/>
          <w:szCs w:val="24"/>
          <w:lang w:eastAsia="es-ES"/>
        </w:rPr>
      </w:pPr>
    </w:p>
    <w:p w14:paraId="4BD2702E" w14:textId="77777777" w:rsidR="00DD4E1A" w:rsidRPr="0088173B" w:rsidRDefault="00DD4E1A" w:rsidP="00DD4E1A">
      <w:pPr>
        <w:numPr>
          <w:ilvl w:val="0"/>
          <w:numId w:val="2"/>
        </w:numPr>
        <w:spacing w:before="240" w:after="120" w:line="360" w:lineRule="auto"/>
        <w:contextualSpacing/>
        <w:jc w:val="both"/>
        <w:rPr>
          <w:rFonts w:ascii="Palatino Linotype" w:eastAsia="MS Mincho" w:hAnsi="Palatino Linotype" w:cstheme="majorBidi"/>
          <w:sz w:val="24"/>
          <w:szCs w:val="24"/>
          <w:lang w:val="es-ES_tradnl" w:eastAsia="es-ES"/>
        </w:rPr>
      </w:pPr>
      <w:r w:rsidRPr="0088173B">
        <w:rPr>
          <w:rFonts w:ascii="Palatino Linotype" w:eastAsia="MS Mincho" w:hAnsi="Palatino Linotype" w:cstheme="majorBidi"/>
          <w:sz w:val="24"/>
          <w:szCs w:val="24"/>
          <w:lang w:val="es-ES_tradnl" w:eastAsia="es-ES"/>
        </w:rPr>
        <w:lastRenderedPageBreak/>
        <w:t xml:space="preserve">Consecuentemente, en términos del artículo </w:t>
      </w:r>
      <w:r w:rsidRPr="0088173B">
        <w:rPr>
          <w:rFonts w:ascii="Palatino Linotype" w:eastAsia="MS Mincho" w:hAnsi="Palatino Linotype" w:cstheme="majorBidi"/>
          <w:b/>
          <w:sz w:val="24"/>
          <w:szCs w:val="24"/>
          <w:lang w:val="es-ES_tradnl" w:eastAsia="es-ES"/>
        </w:rPr>
        <w:t>186 fracción I</w:t>
      </w:r>
      <w:r w:rsidRPr="0088173B">
        <w:rPr>
          <w:rFonts w:ascii="Palatino Linotype" w:eastAsia="MS Mincho" w:hAnsi="Palatino Linotype" w:cstheme="majorBidi"/>
          <w:sz w:val="24"/>
          <w:szCs w:val="24"/>
          <w:lang w:val="es-ES_tradnl" w:eastAsia="es-ES"/>
        </w:rPr>
        <w:t xml:space="preserve"> este Pleno determina el </w:t>
      </w:r>
      <w:r w:rsidRPr="0088173B">
        <w:rPr>
          <w:rFonts w:ascii="Palatino Linotype" w:eastAsia="MS Mincho" w:hAnsi="Palatino Linotype" w:cstheme="majorBidi"/>
          <w:b/>
          <w:sz w:val="24"/>
          <w:szCs w:val="24"/>
          <w:lang w:val="es-ES_tradnl" w:eastAsia="es-ES"/>
        </w:rPr>
        <w:t>SOBRESEIMIENTO</w:t>
      </w:r>
      <w:r w:rsidRPr="0088173B">
        <w:rPr>
          <w:rFonts w:ascii="Palatino Linotype" w:eastAsia="MS Mincho" w:hAnsi="Palatino Linotype" w:cstheme="majorBidi"/>
          <w:sz w:val="24"/>
          <w:szCs w:val="24"/>
          <w:lang w:val="es-ES_tradnl" w:eastAsia="es-ES"/>
        </w:rPr>
        <w:t xml:space="preserve"> del presente recurso de revisión, toda vez que la afectación al derecho de acceso a la información pública establecido constitucionalmente a favor del particular, ha sido resarcida.</w:t>
      </w:r>
    </w:p>
    <w:p w14:paraId="63267930" w14:textId="77777777" w:rsidR="00DD4E1A" w:rsidRPr="0088173B" w:rsidRDefault="00DD4E1A" w:rsidP="00DD4E1A">
      <w:pPr>
        <w:spacing w:after="120" w:line="360" w:lineRule="auto"/>
        <w:ind w:left="360"/>
        <w:jc w:val="both"/>
        <w:rPr>
          <w:rFonts w:ascii="Palatino Linotype" w:eastAsia="MS Mincho" w:hAnsi="Palatino Linotype" w:cstheme="majorBidi"/>
          <w:sz w:val="24"/>
          <w:szCs w:val="24"/>
          <w:lang w:val="es-ES_tradnl" w:eastAsia="es-ES"/>
        </w:rPr>
      </w:pPr>
    </w:p>
    <w:p w14:paraId="56041687" w14:textId="77777777" w:rsidR="00DD4E1A" w:rsidRPr="0088173B" w:rsidRDefault="00DD4E1A" w:rsidP="00DD4E1A">
      <w:pPr>
        <w:numPr>
          <w:ilvl w:val="0"/>
          <w:numId w:val="2"/>
        </w:numPr>
        <w:spacing w:after="120" w:line="360" w:lineRule="auto"/>
        <w:jc w:val="both"/>
        <w:rPr>
          <w:rFonts w:ascii="Palatino Linotype" w:eastAsia="MS Mincho" w:hAnsi="Palatino Linotype" w:cstheme="majorBidi"/>
          <w:sz w:val="24"/>
          <w:szCs w:val="24"/>
          <w:lang w:val="es-ES_tradnl" w:eastAsia="es-ES"/>
        </w:rPr>
      </w:pPr>
      <w:r w:rsidRPr="0088173B">
        <w:rPr>
          <w:rFonts w:ascii="Palatino Linotype" w:eastAsia="MS Mincho" w:hAnsi="Palatino Linotype" w:cstheme="majorBidi"/>
          <w:sz w:val="24"/>
          <w:szCs w:val="24"/>
          <w:lang w:val="es-ES_tradnl" w:eastAsia="es-ES"/>
        </w:rPr>
        <w:t xml:space="preserve">Por lo anteriormente expuesto y fundado este </w:t>
      </w:r>
      <w:r w:rsidRPr="0088173B">
        <w:rPr>
          <w:rFonts w:ascii="Palatino Linotype" w:eastAsia="MS Mincho" w:hAnsi="Palatino Linotype" w:cstheme="majorBidi"/>
          <w:b/>
          <w:sz w:val="24"/>
          <w:szCs w:val="24"/>
          <w:lang w:val="es-ES_tradnl" w:eastAsia="es-ES"/>
        </w:rPr>
        <w:t>ÓRGANO GARANTE</w:t>
      </w:r>
      <w:r w:rsidRPr="0088173B">
        <w:rPr>
          <w:rFonts w:ascii="Palatino Linotype" w:eastAsia="MS Mincho" w:hAnsi="Palatino Linotype" w:cstheme="majorBidi"/>
          <w:sz w:val="24"/>
          <w:szCs w:val="24"/>
          <w:lang w:val="es-ES_tradnl" w:eastAsia="es-ES"/>
        </w:rPr>
        <w:t xml:space="preserve"> emite los siguientes.</w:t>
      </w:r>
    </w:p>
    <w:p w14:paraId="75E12F0D" w14:textId="77777777" w:rsidR="00875885" w:rsidRPr="0088173B" w:rsidRDefault="00875885" w:rsidP="00875885">
      <w:pPr>
        <w:keepNext/>
        <w:keepLines/>
        <w:spacing w:before="240" w:after="0"/>
        <w:outlineLvl w:val="0"/>
        <w:rPr>
          <w:rFonts w:ascii="Palatino Linotype" w:eastAsia="Calibri" w:hAnsi="Palatino Linotype" w:cs="Arial"/>
          <w:b/>
          <w:sz w:val="24"/>
          <w:szCs w:val="24"/>
          <w:lang w:eastAsia="es-ES"/>
        </w:rPr>
      </w:pPr>
    </w:p>
    <w:p w14:paraId="5AD70925" w14:textId="77777777" w:rsidR="00875885" w:rsidRPr="0088173B" w:rsidRDefault="00875885" w:rsidP="00875885">
      <w:pPr>
        <w:ind w:left="720"/>
        <w:contextualSpacing/>
        <w:rPr>
          <w:rFonts w:ascii="Palatino Linotype" w:eastAsia="MS Mincho" w:hAnsi="Palatino Linotype" w:cstheme="majorBidi"/>
          <w:sz w:val="24"/>
          <w:szCs w:val="24"/>
          <w:lang w:val="es-ES_tradnl" w:eastAsia="es-ES"/>
        </w:rPr>
      </w:pPr>
    </w:p>
    <w:p w14:paraId="0686C15D" w14:textId="77777777" w:rsidR="00875885" w:rsidRPr="0088173B" w:rsidRDefault="00875885" w:rsidP="00875885">
      <w:pPr>
        <w:keepNext/>
        <w:keepLines/>
        <w:spacing w:before="240" w:after="0" w:line="360" w:lineRule="auto"/>
        <w:jc w:val="center"/>
        <w:outlineLvl w:val="0"/>
        <w:rPr>
          <w:rFonts w:ascii="Palatino Linotype" w:eastAsia="Calibri" w:hAnsi="Palatino Linotype" w:cs="Times New Roman"/>
          <w:b/>
          <w:sz w:val="24"/>
          <w:szCs w:val="24"/>
          <w:lang w:val="es-ES" w:eastAsia="es-ES"/>
        </w:rPr>
      </w:pPr>
      <w:bookmarkStart w:id="11" w:name="_Toc467083028"/>
      <w:bookmarkStart w:id="12" w:name="_Toc70694584"/>
      <w:r w:rsidRPr="0088173B">
        <w:rPr>
          <w:rFonts w:ascii="Palatino Linotype" w:eastAsia="Calibri" w:hAnsi="Palatino Linotype" w:cs="Times New Roman"/>
          <w:b/>
          <w:sz w:val="24"/>
          <w:szCs w:val="24"/>
          <w:lang w:val="es-ES" w:eastAsia="es-ES"/>
        </w:rPr>
        <w:t>R E S O L U T I V O S</w:t>
      </w:r>
      <w:bookmarkEnd w:id="11"/>
      <w:bookmarkEnd w:id="12"/>
    </w:p>
    <w:p w14:paraId="7AB4B5FE" w14:textId="77777777" w:rsidR="00875885" w:rsidRPr="0088173B" w:rsidRDefault="00875885" w:rsidP="00875885">
      <w:pPr>
        <w:spacing w:before="240" w:after="360" w:line="360" w:lineRule="auto"/>
        <w:jc w:val="both"/>
        <w:rPr>
          <w:rFonts w:ascii="Palatino Linotype" w:eastAsia="Times New Roman" w:hAnsi="Palatino Linotype" w:cs="Arial"/>
          <w:b/>
          <w:sz w:val="24"/>
          <w:szCs w:val="24"/>
          <w:lang w:val="es-ES_tradnl" w:eastAsia="es-ES"/>
        </w:rPr>
      </w:pPr>
      <w:bookmarkStart w:id="13" w:name="_Toc452722829"/>
      <w:bookmarkStart w:id="14" w:name="_Toc454373811"/>
      <w:bookmarkStart w:id="15" w:name="_Toc476675991"/>
      <w:r w:rsidRPr="0088173B">
        <w:rPr>
          <w:rFonts w:ascii="Palatino Linotype" w:hAnsi="Palatino Linotype" w:cs="Arial"/>
          <w:b/>
          <w:sz w:val="24"/>
          <w:szCs w:val="24"/>
        </w:rPr>
        <w:t>RIMERO</w:t>
      </w:r>
      <w:r w:rsidRPr="0088173B">
        <w:rPr>
          <w:rFonts w:ascii="Palatino Linotype" w:eastAsia="Times New Roman" w:hAnsi="Palatino Linotype" w:cs="Arial"/>
          <w:b/>
          <w:sz w:val="24"/>
          <w:szCs w:val="24"/>
          <w:lang w:val="es-ES_tradnl" w:eastAsia="es-ES"/>
        </w:rPr>
        <w:t xml:space="preserve">. </w:t>
      </w:r>
      <w:r w:rsidRPr="0088173B">
        <w:rPr>
          <w:rFonts w:ascii="Palatino Linotype" w:hAnsi="Palatino Linotype" w:cs="Arial"/>
          <w:sz w:val="24"/>
          <w:szCs w:val="24"/>
          <w:lang w:val="es-ES_tradnl"/>
        </w:rPr>
        <w:t>Se</w:t>
      </w:r>
      <w:r w:rsidRPr="0088173B">
        <w:rPr>
          <w:rFonts w:ascii="Palatino Linotype" w:hAnsi="Palatino Linotype" w:cs="Arial"/>
          <w:b/>
          <w:sz w:val="24"/>
          <w:szCs w:val="24"/>
          <w:lang w:val="es-ES_tradnl"/>
        </w:rPr>
        <w:t xml:space="preserve"> SOBRESEE </w:t>
      </w:r>
      <w:r w:rsidRPr="0088173B">
        <w:rPr>
          <w:rFonts w:ascii="Palatino Linotype" w:hAnsi="Palatino Linotype" w:cs="Arial"/>
          <w:sz w:val="24"/>
          <w:szCs w:val="24"/>
          <w:lang w:val="es-ES_tradnl"/>
        </w:rPr>
        <w:t xml:space="preserve">el presente recurso de revisión número </w:t>
      </w:r>
      <w:r w:rsidR="003E26ED" w:rsidRPr="0088173B">
        <w:rPr>
          <w:rFonts w:ascii="Palatino Linotype" w:hAnsi="Palatino Linotype" w:cs="Arial"/>
          <w:b/>
          <w:bCs/>
          <w:sz w:val="24"/>
          <w:szCs w:val="24"/>
        </w:rPr>
        <w:t>01178</w:t>
      </w:r>
      <w:r w:rsidRPr="0088173B">
        <w:rPr>
          <w:rFonts w:ascii="Palatino Linotype" w:hAnsi="Palatino Linotype" w:cs="Arial"/>
          <w:b/>
          <w:bCs/>
          <w:sz w:val="24"/>
          <w:szCs w:val="24"/>
        </w:rPr>
        <w:t>/INFOEM/IP/RR/2021</w:t>
      </w:r>
      <w:r w:rsidRPr="0088173B">
        <w:rPr>
          <w:rFonts w:ascii="Palatino Linotype" w:hAnsi="Palatino Linotype" w:cs="Arial"/>
          <w:b/>
          <w:sz w:val="24"/>
          <w:szCs w:val="24"/>
          <w:lang w:val="es-ES_tradnl"/>
        </w:rPr>
        <w:t xml:space="preserve">, </w:t>
      </w:r>
      <w:r w:rsidRPr="0088173B">
        <w:rPr>
          <w:rFonts w:ascii="Palatino Linotype" w:hAnsi="Palatino Linotype" w:cs="Arial"/>
          <w:bCs/>
          <w:sz w:val="24"/>
          <w:szCs w:val="24"/>
          <w:lang w:val="es-ES_tradnl"/>
        </w:rPr>
        <w:t>porque al modificar su respuesta el recurso de revisión quedó sin materia en términos d</w:t>
      </w:r>
      <w:r w:rsidRPr="0088173B">
        <w:rPr>
          <w:rFonts w:ascii="Palatino Linotype" w:hAnsi="Palatino Linotype" w:cs="Arial"/>
          <w:sz w:val="24"/>
          <w:szCs w:val="24"/>
          <w:lang w:val="es-ES_tradnl"/>
        </w:rPr>
        <w:t>el Considerando</w:t>
      </w:r>
      <w:r w:rsidR="003E26ED" w:rsidRPr="0088173B">
        <w:rPr>
          <w:rFonts w:ascii="Palatino Linotype" w:hAnsi="Palatino Linotype" w:cs="Arial"/>
          <w:b/>
          <w:sz w:val="24"/>
          <w:szCs w:val="24"/>
          <w:lang w:val="es-ES_tradnl"/>
        </w:rPr>
        <w:t xml:space="preserve"> CUAR</w:t>
      </w:r>
      <w:r w:rsidRPr="0088173B">
        <w:rPr>
          <w:rFonts w:ascii="Palatino Linotype" w:hAnsi="Palatino Linotype" w:cs="Arial"/>
          <w:b/>
          <w:sz w:val="24"/>
          <w:szCs w:val="24"/>
          <w:lang w:val="es-ES_tradnl"/>
        </w:rPr>
        <w:t xml:space="preserve">TO </w:t>
      </w:r>
      <w:r w:rsidRPr="0088173B">
        <w:rPr>
          <w:rFonts w:ascii="Palatino Linotype" w:hAnsi="Palatino Linotype" w:cs="Arial"/>
          <w:sz w:val="24"/>
          <w:szCs w:val="24"/>
          <w:lang w:val="es-ES_tradnl"/>
        </w:rPr>
        <w:t>de esta resolución.</w:t>
      </w:r>
    </w:p>
    <w:p w14:paraId="01B6CDBC" w14:textId="77777777" w:rsidR="00875885" w:rsidRPr="0088173B" w:rsidRDefault="00875885" w:rsidP="00875885">
      <w:pPr>
        <w:spacing w:before="240" w:after="240" w:line="360" w:lineRule="auto"/>
        <w:jc w:val="both"/>
        <w:rPr>
          <w:rFonts w:ascii="Palatino Linotype" w:eastAsia="Calibri" w:hAnsi="Palatino Linotype" w:cs="Arial"/>
          <w:sz w:val="24"/>
          <w:szCs w:val="24"/>
          <w:lang w:val="es-ES" w:eastAsia="es-ES"/>
        </w:rPr>
      </w:pPr>
      <w:r w:rsidRPr="0088173B">
        <w:rPr>
          <w:rFonts w:ascii="Palatino Linotype" w:eastAsia="Calibri" w:hAnsi="Palatino Linotype" w:cs="Arial"/>
          <w:b/>
          <w:bCs/>
          <w:sz w:val="24"/>
          <w:szCs w:val="24"/>
          <w:lang w:val="es-ES" w:eastAsia="es-ES"/>
        </w:rPr>
        <w:t xml:space="preserve">SEGUNDO. </w:t>
      </w:r>
      <w:r w:rsidRPr="0088173B">
        <w:rPr>
          <w:rFonts w:ascii="Palatino Linotype" w:eastAsia="Calibri" w:hAnsi="Palatino Linotype" w:cs="Arial"/>
          <w:b/>
          <w:bCs/>
          <w:sz w:val="24"/>
          <w:szCs w:val="24"/>
          <w:lang w:val="es-ES_tradnl" w:eastAsia="es-ES"/>
        </w:rPr>
        <w:t xml:space="preserve">REMÍTASE, </w:t>
      </w:r>
      <w:r w:rsidRPr="0088173B">
        <w:rPr>
          <w:rFonts w:ascii="Palatino Linotype" w:eastAsia="Calibri" w:hAnsi="Palatino Linotype" w:cs="Arial"/>
          <w:bCs/>
          <w:sz w:val="24"/>
          <w:szCs w:val="24"/>
          <w:lang w:val="es-ES_tradnl" w:eastAsia="es-ES"/>
        </w:rPr>
        <w:t xml:space="preserve">a través del Sistema de Acceso a la Información Mexiquense </w:t>
      </w:r>
      <w:r w:rsidRPr="0088173B">
        <w:rPr>
          <w:rFonts w:ascii="Palatino Linotype" w:eastAsia="Calibri" w:hAnsi="Palatino Linotype" w:cs="Arial"/>
          <w:b/>
          <w:bCs/>
          <w:sz w:val="24"/>
          <w:szCs w:val="24"/>
          <w:lang w:val="es-ES_tradnl" w:eastAsia="es-ES"/>
        </w:rPr>
        <w:t xml:space="preserve">(SAIMEX), </w:t>
      </w:r>
      <w:r w:rsidRPr="0088173B">
        <w:rPr>
          <w:rFonts w:ascii="Palatino Linotype" w:eastAsia="Calibri" w:hAnsi="Palatino Linotype" w:cs="Arial"/>
          <w:bCs/>
          <w:sz w:val="24"/>
          <w:szCs w:val="24"/>
          <w:lang w:val="es-ES_tradnl" w:eastAsia="es-ES"/>
        </w:rPr>
        <w:t>la presente resolución al Titular de la Unidad de Transparencia</w:t>
      </w:r>
      <w:r w:rsidRPr="0088173B">
        <w:rPr>
          <w:rFonts w:ascii="Palatino Linotype" w:eastAsia="Calibri" w:hAnsi="Palatino Linotype" w:cs="Arial"/>
          <w:bCs/>
          <w:sz w:val="24"/>
          <w:szCs w:val="24"/>
          <w:lang w:val="es-ES"/>
        </w:rPr>
        <w:t xml:space="preserve"> del</w:t>
      </w:r>
      <w:r w:rsidRPr="0088173B">
        <w:rPr>
          <w:rFonts w:ascii="Palatino Linotype" w:eastAsia="Calibri" w:hAnsi="Palatino Linotype" w:cs="Arial"/>
          <w:b/>
          <w:bCs/>
          <w:sz w:val="24"/>
          <w:szCs w:val="24"/>
          <w:lang w:val="es-ES"/>
        </w:rPr>
        <w:t xml:space="preserve"> SUJETO OBLIGADO.</w:t>
      </w:r>
    </w:p>
    <w:p w14:paraId="5CFF4D88" w14:textId="0F2811D6" w:rsidR="00875885" w:rsidRPr="0088173B" w:rsidRDefault="00875885" w:rsidP="00875885">
      <w:pPr>
        <w:tabs>
          <w:tab w:val="left" w:pos="7938"/>
        </w:tabs>
        <w:spacing w:before="240" w:after="240" w:line="360" w:lineRule="auto"/>
        <w:contextualSpacing/>
        <w:jc w:val="both"/>
        <w:rPr>
          <w:rFonts w:ascii="Palatino Linotype" w:eastAsia="Palatino Linotype" w:hAnsi="Palatino Linotype" w:cs="Palatino Linotype"/>
          <w:sz w:val="24"/>
          <w:szCs w:val="24"/>
          <w:lang w:val="es-ES_tradnl" w:eastAsia="es-ES"/>
        </w:rPr>
      </w:pPr>
      <w:r w:rsidRPr="0088173B">
        <w:rPr>
          <w:rFonts w:ascii="Palatino Linotype" w:eastAsia="Palatino Linotype" w:hAnsi="Palatino Linotype" w:cs="Palatino Linotype"/>
          <w:b/>
          <w:sz w:val="24"/>
          <w:szCs w:val="24"/>
          <w:lang w:val="es-ES_tradnl"/>
        </w:rPr>
        <w:t xml:space="preserve">TERCERO. </w:t>
      </w:r>
      <w:r w:rsidRPr="0088173B">
        <w:rPr>
          <w:rFonts w:ascii="Palatino Linotype" w:eastAsia="Palatino Linotype" w:hAnsi="Palatino Linotype" w:cs="Palatino Linotype"/>
          <w:b/>
          <w:sz w:val="24"/>
          <w:szCs w:val="24"/>
          <w:lang w:val="es-ES_tradnl" w:eastAsia="es-ES"/>
        </w:rPr>
        <w:t xml:space="preserve">Notifíquese </w:t>
      </w:r>
      <w:r w:rsidRPr="0088173B">
        <w:rPr>
          <w:rFonts w:ascii="Palatino Linotype" w:eastAsia="Palatino Linotype" w:hAnsi="Palatino Linotype" w:cs="Palatino Linotype"/>
          <w:sz w:val="24"/>
          <w:szCs w:val="24"/>
          <w:lang w:val="es-ES_tradnl" w:eastAsia="es-ES"/>
        </w:rPr>
        <w:t xml:space="preserve">a </w:t>
      </w:r>
      <w:r w:rsidR="009E4A72" w:rsidRPr="009E4A72">
        <w:rPr>
          <w:rFonts w:ascii="Palatino Linotype" w:eastAsia="Palatino Linotype" w:hAnsi="Palatino Linotype" w:cs="Palatino Linotype"/>
          <w:b/>
          <w:sz w:val="24"/>
          <w:szCs w:val="24"/>
          <w:highlight w:val="black"/>
          <w:lang w:val="es-ES_tradnl" w:eastAsia="es-ES"/>
        </w:rPr>
        <w:t>--------------------------------------</w:t>
      </w:r>
      <w:r w:rsidRPr="0088173B">
        <w:rPr>
          <w:rFonts w:ascii="Palatino Linotype" w:eastAsia="MS Mincho" w:hAnsi="Palatino Linotype" w:cs="Times New Roman"/>
          <w:b/>
          <w:sz w:val="24"/>
          <w:szCs w:val="24"/>
          <w:lang w:val="es-ES_tradnl" w:eastAsia="es-ES"/>
        </w:rPr>
        <w:t xml:space="preserve">, </w:t>
      </w:r>
      <w:r w:rsidRPr="0088173B">
        <w:rPr>
          <w:rFonts w:ascii="Palatino Linotype" w:eastAsia="Palatino Linotype" w:hAnsi="Palatino Linotype" w:cs="Palatino Linotype"/>
          <w:sz w:val="24"/>
          <w:szCs w:val="24"/>
          <w:lang w:val="es-ES_tradnl" w:eastAsia="es-ES"/>
        </w:rPr>
        <w:t>la presente resolución.</w:t>
      </w:r>
    </w:p>
    <w:p w14:paraId="494E4901" w14:textId="77777777" w:rsidR="00875885" w:rsidRPr="0088173B" w:rsidRDefault="00875885" w:rsidP="00875885">
      <w:pPr>
        <w:tabs>
          <w:tab w:val="left" w:pos="7938"/>
        </w:tabs>
        <w:spacing w:before="240" w:after="240" w:line="360" w:lineRule="auto"/>
        <w:contextualSpacing/>
        <w:jc w:val="both"/>
        <w:rPr>
          <w:rFonts w:ascii="Palatino Linotype" w:eastAsia="Palatino Linotype" w:hAnsi="Palatino Linotype" w:cs="Palatino Linotype"/>
          <w:sz w:val="24"/>
          <w:szCs w:val="24"/>
          <w:lang w:val="es-ES_tradnl" w:eastAsia="es-ES"/>
        </w:rPr>
      </w:pPr>
    </w:p>
    <w:p w14:paraId="5B5379BD" w14:textId="77777777" w:rsidR="00875885" w:rsidRPr="0088173B" w:rsidRDefault="00875885" w:rsidP="00875885">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r w:rsidRPr="0088173B">
        <w:rPr>
          <w:rFonts w:ascii="Palatino Linotype" w:eastAsia="MS Gothic" w:hAnsi="Palatino Linotype" w:cs="Times New Roman"/>
          <w:b/>
          <w:sz w:val="24"/>
          <w:szCs w:val="24"/>
        </w:rPr>
        <w:t xml:space="preserve">CUARTO. </w:t>
      </w:r>
      <w:r w:rsidRPr="0088173B">
        <w:rPr>
          <w:rFonts w:ascii="Palatino Linotype" w:eastAsia="MS Mincho" w:hAnsi="Palatino Linotype" w:cs="Times New Roman"/>
          <w:color w:val="000000"/>
          <w:sz w:val="24"/>
          <w:szCs w:val="24"/>
          <w:lang w:val="es-ES_tradnl" w:eastAsia="es-ES"/>
        </w:rPr>
        <w:t xml:space="preserve">Se hace del conocimiento </w:t>
      </w:r>
      <w:r w:rsidR="00A73BFB" w:rsidRPr="0088173B">
        <w:rPr>
          <w:rFonts w:ascii="Palatino Linotype" w:eastAsia="MS Mincho" w:hAnsi="Palatino Linotype" w:cs="Times New Roman"/>
          <w:color w:val="000000"/>
          <w:sz w:val="24"/>
          <w:szCs w:val="24"/>
          <w:lang w:val="es-ES_tradnl" w:eastAsia="es-ES"/>
        </w:rPr>
        <w:t xml:space="preserve"> de las </w:t>
      </w:r>
      <w:r w:rsidR="00A73BFB" w:rsidRPr="0088173B">
        <w:rPr>
          <w:rFonts w:ascii="Palatino Linotype" w:eastAsia="MS Mincho" w:hAnsi="Palatino Linotype" w:cs="Times New Roman"/>
          <w:b/>
          <w:color w:val="000000"/>
          <w:sz w:val="24"/>
          <w:szCs w:val="24"/>
          <w:lang w:val="es-ES_tradnl" w:eastAsia="es-ES"/>
        </w:rPr>
        <w:t xml:space="preserve">PARTES </w:t>
      </w:r>
      <w:r w:rsidRPr="0088173B">
        <w:rPr>
          <w:rFonts w:ascii="Palatino Linotype" w:eastAsia="MS Mincho" w:hAnsi="Palatino Linotype" w:cs="Times New Roman"/>
          <w:color w:val="000000"/>
          <w:sz w:val="24"/>
          <w:szCs w:val="24"/>
          <w:lang w:val="es-ES_tradnl" w:eastAsia="es-ES"/>
        </w:rPr>
        <w:t xml:space="preserve">que, de conformidad con lo establecido en el artículo 196 de la Ley de Transparencia y Acceso a la Información Pública del Estado de México y Municipios, en caso de que considere que la </w:t>
      </w:r>
      <w:r w:rsidRPr="0088173B">
        <w:rPr>
          <w:rFonts w:ascii="Palatino Linotype" w:eastAsia="MS Mincho" w:hAnsi="Palatino Linotype" w:cs="Times New Roman"/>
          <w:color w:val="000000"/>
          <w:sz w:val="24"/>
          <w:szCs w:val="24"/>
          <w:lang w:val="es-ES_tradnl" w:eastAsia="es-ES"/>
        </w:rPr>
        <w:lastRenderedPageBreak/>
        <w:t>resolución le cause algún perjuicio podrá impugnarla vía juicio de amparo en los términos de las leyes aplicables.</w:t>
      </w:r>
    </w:p>
    <w:bookmarkEnd w:id="13"/>
    <w:bookmarkEnd w:id="14"/>
    <w:bookmarkEnd w:id="15"/>
    <w:p w14:paraId="2C72215A" w14:textId="77777777" w:rsidR="00875885" w:rsidRPr="00875885" w:rsidRDefault="00875885" w:rsidP="00875885">
      <w:pPr>
        <w:spacing w:before="240" w:after="360" w:line="360" w:lineRule="auto"/>
        <w:jc w:val="both"/>
        <w:rPr>
          <w:rFonts w:ascii="Palatino Linotype" w:hAnsi="Palatino Linotype" w:cs="Arial"/>
          <w:sz w:val="24"/>
          <w:szCs w:val="24"/>
        </w:rPr>
      </w:pPr>
      <w:r w:rsidRPr="0088173B">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88173B">
        <w:rPr>
          <w:rFonts w:ascii="Palatino Linotype" w:hAnsi="Palatino Linotype"/>
          <w:sz w:val="24"/>
          <w:szCs w:val="24"/>
        </w:rPr>
        <w:t xml:space="preserve"> EMITIENDO VOTO PARTICULAR</w:t>
      </w:r>
      <w:r w:rsidRPr="0088173B">
        <w:rPr>
          <w:rFonts w:ascii="Palatino Linotype" w:hAnsi="Palatino Linotype"/>
          <w:sz w:val="24"/>
          <w:szCs w:val="24"/>
        </w:rPr>
        <w:t xml:space="preserve">; JOSÉ GUADALUPE LUNA HERNÁNDEZ, JAVIER MARTÍNEZ CRUZ </w:t>
      </w:r>
      <w:r w:rsidRPr="0088173B">
        <w:rPr>
          <w:rFonts w:ascii="Palatino Linotype" w:eastAsiaTheme="minorEastAsia" w:hAnsi="Palatino Linotype"/>
          <w:sz w:val="24"/>
          <w:szCs w:val="24"/>
          <w:lang w:val="es-ES_tradnl" w:eastAsia="es-ES"/>
        </w:rPr>
        <w:t>Y LUIS GUSTAVO PARRA NORIEGA</w:t>
      </w:r>
      <w:r w:rsidRPr="0088173B">
        <w:rPr>
          <w:rFonts w:ascii="Palatino Linotype" w:hAnsi="Palatino Linotype"/>
          <w:sz w:val="24"/>
          <w:szCs w:val="24"/>
        </w:rPr>
        <w:t xml:space="preserve">; EN LA DÉCIMA </w:t>
      </w:r>
      <w:r w:rsidR="0088173B">
        <w:rPr>
          <w:rFonts w:ascii="Palatino Linotype" w:hAnsi="Palatino Linotype"/>
          <w:sz w:val="24"/>
          <w:szCs w:val="24"/>
        </w:rPr>
        <w:t>SEXTA</w:t>
      </w:r>
      <w:r w:rsidRPr="0088173B">
        <w:rPr>
          <w:rFonts w:ascii="Palatino Linotype" w:hAnsi="Palatino Linotype"/>
          <w:sz w:val="24"/>
          <w:szCs w:val="24"/>
        </w:rPr>
        <w:t xml:space="preserve"> SESIÓN ORDINARIA CELEBRADA EL </w:t>
      </w:r>
      <w:r w:rsidR="003E26ED" w:rsidRPr="0088173B">
        <w:rPr>
          <w:rFonts w:ascii="Palatino Linotype" w:hAnsi="Palatino Linotype"/>
          <w:sz w:val="24"/>
          <w:szCs w:val="24"/>
        </w:rPr>
        <w:t>DOCE (12</w:t>
      </w:r>
      <w:r w:rsidRPr="0088173B">
        <w:rPr>
          <w:rFonts w:ascii="Palatino Linotype" w:hAnsi="Palatino Linotype"/>
          <w:sz w:val="24"/>
          <w:szCs w:val="24"/>
        </w:rPr>
        <w:t>) DE MAYO DE DOS MIL VEINTIUNO, ANTE EL SECRETARIO TÉCNICO DEL PLENO ALEXIS TAPIA RAMIREZ.</w:t>
      </w:r>
      <w:r w:rsidRPr="00875885">
        <w:rPr>
          <w:rFonts w:ascii="Palatino Linotype" w:hAnsi="Palatino Linotype" w:cs="Arial"/>
          <w:sz w:val="24"/>
          <w:szCs w:val="24"/>
        </w:rPr>
        <w:t xml:space="preserve"> </w:t>
      </w:r>
    </w:p>
    <w:p w14:paraId="31763D6F" w14:textId="77777777" w:rsidR="00875885" w:rsidRPr="00875885" w:rsidRDefault="00875885" w:rsidP="00875885">
      <w:pPr>
        <w:spacing w:before="240" w:after="360" w:line="360" w:lineRule="auto"/>
        <w:jc w:val="both"/>
        <w:rPr>
          <w:rFonts w:ascii="Palatino Linotype" w:hAnsi="Palatino Linotype" w:cs="Arial"/>
          <w:sz w:val="24"/>
          <w:szCs w:val="24"/>
        </w:rPr>
      </w:pPr>
    </w:p>
    <w:p w14:paraId="201F8698" w14:textId="77777777" w:rsidR="00875885" w:rsidRPr="00875885" w:rsidRDefault="00875885" w:rsidP="00875885">
      <w:pPr>
        <w:spacing w:before="240" w:after="360" w:line="360" w:lineRule="auto"/>
        <w:jc w:val="both"/>
        <w:rPr>
          <w:rFonts w:ascii="Palatino Linotype" w:hAnsi="Palatino Linotype" w:cs="Arial"/>
          <w:sz w:val="24"/>
          <w:szCs w:val="24"/>
        </w:rPr>
      </w:pPr>
    </w:p>
    <w:p w14:paraId="747B42B1" w14:textId="77777777" w:rsidR="00875885" w:rsidRPr="00875885" w:rsidRDefault="00875885" w:rsidP="00875885">
      <w:pPr>
        <w:spacing w:before="240" w:after="360" w:line="360" w:lineRule="auto"/>
        <w:jc w:val="both"/>
        <w:rPr>
          <w:rFonts w:ascii="Palatino Linotype" w:hAnsi="Palatino Linotype" w:cs="Arial"/>
          <w:sz w:val="24"/>
          <w:szCs w:val="24"/>
        </w:rPr>
      </w:pPr>
    </w:p>
    <w:p w14:paraId="37BA7976" w14:textId="77777777" w:rsidR="00875885" w:rsidRPr="00875885" w:rsidRDefault="00875885" w:rsidP="00875885">
      <w:pPr>
        <w:spacing w:before="240" w:after="360" w:line="360" w:lineRule="auto"/>
        <w:jc w:val="both"/>
        <w:rPr>
          <w:rFonts w:ascii="Palatino Linotype" w:hAnsi="Palatino Linotype" w:cs="Arial"/>
          <w:sz w:val="24"/>
          <w:szCs w:val="24"/>
        </w:rPr>
      </w:pPr>
    </w:p>
    <w:p w14:paraId="07D272C5" w14:textId="77777777" w:rsidR="00875885" w:rsidRPr="00875885" w:rsidRDefault="00875885" w:rsidP="00875885">
      <w:pPr>
        <w:spacing w:before="240" w:after="360" w:line="360" w:lineRule="auto"/>
        <w:jc w:val="both"/>
        <w:rPr>
          <w:rFonts w:ascii="Palatino Linotype" w:hAnsi="Palatino Linotype" w:cs="Arial"/>
          <w:sz w:val="24"/>
          <w:szCs w:val="24"/>
        </w:rPr>
      </w:pPr>
    </w:p>
    <w:p w14:paraId="2F89AD4F" w14:textId="77777777" w:rsidR="00875885" w:rsidRPr="00875885" w:rsidRDefault="00875885" w:rsidP="00875885">
      <w:pPr>
        <w:spacing w:before="240" w:after="360" w:line="360" w:lineRule="auto"/>
        <w:jc w:val="both"/>
        <w:rPr>
          <w:rFonts w:ascii="Palatino Linotype" w:hAnsi="Palatino Linotype" w:cs="Arial"/>
          <w:sz w:val="24"/>
          <w:szCs w:val="24"/>
        </w:rPr>
      </w:pPr>
    </w:p>
    <w:p w14:paraId="4FCA7CF3" w14:textId="77777777" w:rsidR="00875885" w:rsidRPr="00875885" w:rsidRDefault="00875885" w:rsidP="00875885">
      <w:pPr>
        <w:spacing w:before="240" w:after="360" w:line="360" w:lineRule="auto"/>
        <w:jc w:val="both"/>
        <w:rPr>
          <w:rFonts w:ascii="Palatino Linotype" w:hAnsi="Palatino Linotype" w:cs="Arial"/>
          <w:sz w:val="24"/>
          <w:szCs w:val="24"/>
        </w:rPr>
      </w:pPr>
    </w:p>
    <w:p w14:paraId="26285A89" w14:textId="77777777" w:rsidR="00875885" w:rsidRPr="00875885" w:rsidRDefault="00875885" w:rsidP="00875885"/>
    <w:p w14:paraId="7525EE97" w14:textId="77777777" w:rsidR="00875885" w:rsidRPr="00875885" w:rsidRDefault="00875885" w:rsidP="00875885"/>
    <w:p w14:paraId="4B3F193B" w14:textId="77777777" w:rsidR="00875885" w:rsidRPr="00875885" w:rsidRDefault="00875885" w:rsidP="00875885"/>
    <w:p w14:paraId="4EB7C85F" w14:textId="77777777" w:rsidR="00875885" w:rsidRPr="00875885" w:rsidRDefault="00875885" w:rsidP="00875885"/>
    <w:p w14:paraId="7B8EB97A" w14:textId="77777777" w:rsidR="00875885" w:rsidRPr="00875885" w:rsidRDefault="00875885" w:rsidP="00875885"/>
    <w:p w14:paraId="2D6E7CC6" w14:textId="77777777" w:rsidR="00875885" w:rsidRPr="00875885" w:rsidRDefault="00875885" w:rsidP="00875885"/>
    <w:p w14:paraId="02B590B9" w14:textId="77777777" w:rsidR="00875885" w:rsidRPr="00875885" w:rsidRDefault="00875885" w:rsidP="00875885"/>
    <w:p w14:paraId="0A7DC60D" w14:textId="77777777" w:rsidR="00875885" w:rsidRPr="00875885" w:rsidRDefault="00875885" w:rsidP="00875885"/>
    <w:p w14:paraId="1623A716" w14:textId="77777777" w:rsidR="00875885" w:rsidRPr="00875885" w:rsidRDefault="00875885" w:rsidP="00875885"/>
    <w:p w14:paraId="70CDB09A" w14:textId="77777777" w:rsidR="00490D5C" w:rsidRDefault="00490D5C"/>
    <w:sectPr w:rsidR="00490D5C" w:rsidSect="00C221BB">
      <w:headerReference w:type="even" r:id="rId8"/>
      <w:headerReference w:type="default" r:id="rId9"/>
      <w:footerReference w:type="default" r:id="rId10"/>
      <w:headerReference w:type="first" r:id="rId11"/>
      <w:footerReference w:type="first" r:id="rId12"/>
      <w:pgSz w:w="12240" w:h="15840"/>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99BB5" w14:textId="77777777" w:rsidR="00F23C21" w:rsidRDefault="00F23C21" w:rsidP="00875885">
      <w:pPr>
        <w:spacing w:after="0" w:line="240" w:lineRule="auto"/>
      </w:pPr>
      <w:r>
        <w:separator/>
      </w:r>
    </w:p>
  </w:endnote>
  <w:endnote w:type="continuationSeparator" w:id="0">
    <w:p w14:paraId="2078F6CE" w14:textId="77777777" w:rsidR="00F23C21" w:rsidRDefault="00F23C21" w:rsidP="0087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364404761"/>
      <w:docPartObj>
        <w:docPartGallery w:val="Page Numbers (Bottom of Page)"/>
        <w:docPartUnique/>
      </w:docPartObj>
    </w:sdtPr>
    <w:sdtEndPr/>
    <w:sdtContent>
      <w:sdt>
        <w:sdtPr>
          <w:rPr>
            <w:rFonts w:ascii="Palatino Linotype" w:hAnsi="Palatino Linotype"/>
            <w:sz w:val="28"/>
          </w:rPr>
          <w:id w:val="1608615154"/>
          <w:docPartObj>
            <w:docPartGallery w:val="Page Numbers (Top of Page)"/>
            <w:docPartUnique/>
          </w:docPartObj>
        </w:sdtPr>
        <w:sdtEndPr/>
        <w:sdtContent>
          <w:p w14:paraId="7F63D838" w14:textId="77777777" w:rsidR="00C221BB" w:rsidRPr="00883450" w:rsidRDefault="00B62A85">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88173B">
              <w:rPr>
                <w:rFonts w:ascii="Palatino Linotype" w:hAnsi="Palatino Linotype"/>
                <w:b/>
                <w:bCs/>
                <w:noProof/>
                <w:szCs w:val="20"/>
              </w:rPr>
              <w:t>27</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88173B">
              <w:rPr>
                <w:rFonts w:ascii="Palatino Linotype" w:hAnsi="Palatino Linotype"/>
                <w:b/>
                <w:bCs/>
                <w:noProof/>
                <w:szCs w:val="20"/>
              </w:rPr>
              <w:t>27</w:t>
            </w:r>
            <w:r w:rsidRPr="00883450">
              <w:rPr>
                <w:rFonts w:ascii="Palatino Linotype" w:hAnsi="Palatino Linotype"/>
                <w:b/>
                <w:bCs/>
                <w:szCs w:val="20"/>
              </w:rPr>
              <w:fldChar w:fldCharType="end"/>
            </w:r>
          </w:p>
        </w:sdtContent>
      </w:sdt>
    </w:sdtContent>
  </w:sdt>
  <w:p w14:paraId="346AC83E" w14:textId="77777777" w:rsidR="00C221BB" w:rsidRDefault="00BC5F0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D923A" w14:textId="77777777" w:rsidR="00C221BB" w:rsidRPr="00883450" w:rsidRDefault="00B62A85" w:rsidP="00C221BB">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88173B" w:rsidRPr="0088173B">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88173B" w:rsidRPr="0088173B">
      <w:rPr>
        <w:rFonts w:ascii="Palatino Linotype" w:hAnsi="Palatino Linotype"/>
        <w:noProof/>
        <w:lang w:val="es-ES"/>
      </w:rPr>
      <w:t>27</w:t>
    </w:r>
    <w:r w:rsidRPr="00883450">
      <w:rPr>
        <w:rFonts w:ascii="Palatino Linotype" w:hAnsi="Palatino Linotype"/>
      </w:rPr>
      <w:fldChar w:fldCharType="end"/>
    </w:r>
  </w:p>
  <w:p w14:paraId="516F7810" w14:textId="77777777" w:rsidR="00C221BB" w:rsidRPr="00883450" w:rsidRDefault="00BC5F07">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C9397" w14:textId="77777777" w:rsidR="00F23C21" w:rsidRDefault="00F23C21" w:rsidP="00875885">
      <w:pPr>
        <w:spacing w:after="0" w:line="240" w:lineRule="auto"/>
      </w:pPr>
      <w:r>
        <w:separator/>
      </w:r>
    </w:p>
  </w:footnote>
  <w:footnote w:type="continuationSeparator" w:id="0">
    <w:p w14:paraId="57FE1F4A" w14:textId="77777777" w:rsidR="00F23C21" w:rsidRDefault="00F23C21" w:rsidP="0087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0D662" w14:textId="77777777" w:rsidR="0088173B" w:rsidRDefault="00BC5F07">
    <w:pPr>
      <w:pStyle w:val="Encabezado"/>
    </w:pPr>
    <w:r>
      <w:rPr>
        <w:noProof/>
        <w:lang w:eastAsia="es-MX"/>
      </w:rPr>
      <w:pict w14:anchorId="4BF78E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4629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2C6D" w14:textId="77777777" w:rsidR="00C221BB" w:rsidRDefault="00BC5F07" w:rsidP="00C221BB">
    <w:pPr>
      <w:pStyle w:val="Encabezado"/>
      <w:tabs>
        <w:tab w:val="clear" w:pos="4419"/>
        <w:tab w:val="clear" w:pos="8838"/>
        <w:tab w:val="left" w:pos="6452"/>
        <w:tab w:val="left" w:pos="7283"/>
      </w:tabs>
    </w:pPr>
    <w:r>
      <w:rPr>
        <w:noProof/>
        <w:lang w:eastAsia="es-MX"/>
      </w:rPr>
      <w:pict w14:anchorId="7312BA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46298" o:spid="_x0000_s2051" type="#_x0000_t75" style="position:absolute;margin-left:-97.45pt;margin-top:-155.8pt;width:609.4pt;height:793.75pt;z-index:-251656192;mso-position-horizontal-relative:margin;mso-position-vertical-relative:margin" o:allowincell="f">
          <v:imagedata r:id="rId1" o:title="resolución"/>
          <w10:wrap anchorx="margin" anchory="margin"/>
        </v:shape>
      </w:pict>
    </w:r>
    <w:r w:rsidR="00B62A85">
      <w:tab/>
    </w:r>
  </w:p>
  <w:tbl>
    <w:tblPr>
      <w:tblStyle w:val="Tablaconcuadrcula"/>
      <w:tblW w:w="666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111"/>
    </w:tblGrid>
    <w:tr w:rsidR="00C221BB" w:rsidRPr="00EF13C1" w14:paraId="7CA5B065" w14:textId="77777777" w:rsidTr="004172FF">
      <w:trPr>
        <w:trHeight w:val="138"/>
        <w:jc w:val="right"/>
      </w:trPr>
      <w:tc>
        <w:tcPr>
          <w:tcW w:w="2552" w:type="dxa"/>
          <w:vAlign w:val="center"/>
        </w:tcPr>
        <w:p w14:paraId="756F2B22" w14:textId="77777777" w:rsidR="00C221BB" w:rsidRPr="00EF13C1" w:rsidRDefault="00B62A85" w:rsidP="00C221BB">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4111" w:type="dxa"/>
          <w:vAlign w:val="center"/>
        </w:tcPr>
        <w:p w14:paraId="44D6B9E0" w14:textId="77777777" w:rsidR="00C221BB" w:rsidRPr="00EF13C1" w:rsidRDefault="00FC0E7F" w:rsidP="00FC0E7F">
          <w:pPr>
            <w:pStyle w:val="Encabezado"/>
            <w:jc w:val="right"/>
            <w:rPr>
              <w:rFonts w:ascii="Palatino Linotype" w:hAnsi="Palatino Linotype"/>
              <w:b/>
              <w:sz w:val="22"/>
              <w:szCs w:val="22"/>
            </w:rPr>
          </w:pPr>
          <w:r>
            <w:rPr>
              <w:rFonts w:ascii="Palatino Linotype" w:hAnsi="Palatino Linotype"/>
              <w:b/>
              <w:sz w:val="22"/>
              <w:szCs w:val="22"/>
            </w:rPr>
            <w:t>01178</w:t>
          </w:r>
          <w:r w:rsidR="00B62A85">
            <w:rPr>
              <w:rFonts w:ascii="Palatino Linotype" w:hAnsi="Palatino Linotype"/>
              <w:b/>
              <w:sz w:val="22"/>
              <w:szCs w:val="22"/>
            </w:rPr>
            <w:t xml:space="preserve">/INFOEM/IP/RR/2021 </w:t>
          </w:r>
        </w:p>
      </w:tc>
    </w:tr>
    <w:tr w:rsidR="00C221BB" w:rsidRPr="00EF13C1" w14:paraId="1452C04B" w14:textId="77777777" w:rsidTr="004172FF">
      <w:trPr>
        <w:trHeight w:val="321"/>
        <w:jc w:val="right"/>
      </w:trPr>
      <w:tc>
        <w:tcPr>
          <w:tcW w:w="2552" w:type="dxa"/>
          <w:vAlign w:val="center"/>
        </w:tcPr>
        <w:p w14:paraId="7B6D13B7" w14:textId="77777777" w:rsidR="00C221BB" w:rsidRPr="00EF13C1" w:rsidRDefault="00B62A85" w:rsidP="00C221BB">
          <w:pPr>
            <w:jc w:val="right"/>
            <w:rPr>
              <w:rFonts w:ascii="Palatino Linotype" w:hAnsi="Palatino Linotype"/>
              <w:b/>
              <w:sz w:val="22"/>
              <w:szCs w:val="22"/>
            </w:rPr>
          </w:pPr>
          <w:r w:rsidRPr="00EF13C1">
            <w:rPr>
              <w:rFonts w:ascii="Palatino Linotype" w:hAnsi="Palatino Linotype"/>
              <w:b/>
              <w:sz w:val="22"/>
              <w:szCs w:val="22"/>
            </w:rPr>
            <w:t>Sujeto obligado:</w:t>
          </w:r>
        </w:p>
      </w:tc>
      <w:tc>
        <w:tcPr>
          <w:tcW w:w="4111" w:type="dxa"/>
          <w:vAlign w:val="center"/>
        </w:tcPr>
        <w:p w14:paraId="229A4B98" w14:textId="77777777" w:rsidR="00C221BB" w:rsidRPr="00FC0E7F" w:rsidRDefault="00FC0E7F" w:rsidP="00FC0E7F">
          <w:pPr>
            <w:pStyle w:val="Encabezado"/>
            <w:jc w:val="right"/>
            <w:rPr>
              <w:rFonts w:ascii="Palatino Linotype" w:hAnsi="Palatino Linotype"/>
              <w:b/>
            </w:rPr>
          </w:pPr>
          <w:r w:rsidRPr="00FC0E7F">
            <w:rPr>
              <w:rFonts w:ascii="Palatino Linotype" w:hAnsi="Palatino Linotype"/>
              <w:b/>
              <w:bCs/>
              <w:color w:val="000000"/>
            </w:rPr>
            <w:t>Sindicato Único de Trabajadores de Los Poderes, Municipios E Instituciones Descentralizadas del Estado de México</w:t>
          </w:r>
        </w:p>
      </w:tc>
    </w:tr>
    <w:tr w:rsidR="00C221BB" w:rsidRPr="00EF13C1" w14:paraId="64CF7DEB" w14:textId="77777777" w:rsidTr="004172FF">
      <w:trPr>
        <w:trHeight w:val="321"/>
        <w:jc w:val="right"/>
      </w:trPr>
      <w:tc>
        <w:tcPr>
          <w:tcW w:w="2552" w:type="dxa"/>
          <w:vAlign w:val="center"/>
        </w:tcPr>
        <w:p w14:paraId="45A7A7F5" w14:textId="77777777" w:rsidR="00C221BB" w:rsidRPr="00EF13C1" w:rsidRDefault="00B62A85" w:rsidP="00C221BB">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4111" w:type="dxa"/>
          <w:vAlign w:val="center"/>
        </w:tcPr>
        <w:p w14:paraId="4BE32A02" w14:textId="77777777" w:rsidR="00C221BB" w:rsidRPr="00EF13C1" w:rsidRDefault="00B62A85" w:rsidP="00C221BB">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071E8F7E" w14:textId="77777777" w:rsidR="00C221BB" w:rsidRDefault="00B62A85" w:rsidP="00C221BB">
    <w:pPr>
      <w:pStyle w:val="Encabezado"/>
      <w:tabs>
        <w:tab w:val="clear" w:pos="4419"/>
        <w:tab w:val="clear" w:pos="8838"/>
        <w:tab w:val="left" w:pos="385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FA6C" w14:textId="77777777" w:rsidR="00C221BB" w:rsidRDefault="00BC5F07" w:rsidP="00C221BB">
    <w:pPr>
      <w:pStyle w:val="Encabezado"/>
      <w:tabs>
        <w:tab w:val="left" w:pos="3103"/>
        <w:tab w:val="left" w:pos="4253"/>
      </w:tabs>
      <w:jc w:val="both"/>
    </w:pPr>
    <w:r>
      <w:rPr>
        <w:noProof/>
        <w:lang w:eastAsia="es-MX"/>
      </w:rPr>
      <w:pict w14:anchorId="309A2D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46296" o:spid="_x0000_s2049" type="#_x0000_t75" style="position:absolute;left:0;text-align:left;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B62A85">
      <w:tab/>
    </w:r>
    <w:r w:rsidR="00B62A85">
      <w:tab/>
    </w:r>
  </w:p>
  <w:tbl>
    <w:tblPr>
      <w:tblStyle w:val="Tablaconcuadrcula"/>
      <w:tblW w:w="7229" w:type="dxa"/>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03"/>
      <w:gridCol w:w="4091"/>
    </w:tblGrid>
    <w:tr w:rsidR="00C221BB" w:rsidRPr="00182113" w14:paraId="6C17F25A" w14:textId="77777777" w:rsidTr="004172FF">
      <w:trPr>
        <w:trHeight w:val="138"/>
      </w:trPr>
      <w:tc>
        <w:tcPr>
          <w:tcW w:w="2835" w:type="dxa"/>
          <w:vAlign w:val="center"/>
        </w:tcPr>
        <w:p w14:paraId="322C0389" w14:textId="77777777" w:rsidR="00C221BB" w:rsidRPr="00182113" w:rsidRDefault="00B62A85" w:rsidP="00C221BB">
          <w:pPr>
            <w:rPr>
              <w:rFonts w:ascii="Palatino Linotype" w:hAnsi="Palatino Linotype"/>
              <w:b/>
            </w:rPr>
          </w:pPr>
          <w:r w:rsidRPr="00182113">
            <w:rPr>
              <w:rFonts w:ascii="Palatino Linotype" w:hAnsi="Palatino Linotype"/>
              <w:b/>
            </w:rPr>
            <w:t>Recurso de revisión:</w:t>
          </w:r>
        </w:p>
      </w:tc>
      <w:tc>
        <w:tcPr>
          <w:tcW w:w="303" w:type="dxa"/>
          <w:vAlign w:val="center"/>
        </w:tcPr>
        <w:p w14:paraId="5D9073D0" w14:textId="77777777" w:rsidR="00C221BB" w:rsidRPr="00182113" w:rsidRDefault="00BC5F07" w:rsidP="00C221BB">
          <w:pPr>
            <w:pStyle w:val="Encabezado"/>
            <w:jc w:val="center"/>
            <w:rPr>
              <w:rFonts w:ascii="Palatino Linotype" w:hAnsi="Palatino Linotype"/>
              <w:b/>
            </w:rPr>
          </w:pPr>
        </w:p>
      </w:tc>
      <w:tc>
        <w:tcPr>
          <w:tcW w:w="4091" w:type="dxa"/>
          <w:vAlign w:val="center"/>
        </w:tcPr>
        <w:p w14:paraId="09B7D2A0" w14:textId="77777777" w:rsidR="00C221BB" w:rsidRPr="00182113" w:rsidRDefault="005E770E" w:rsidP="00C221BB">
          <w:pPr>
            <w:pStyle w:val="Encabezado"/>
            <w:jc w:val="right"/>
            <w:rPr>
              <w:rFonts w:ascii="Palatino Linotype" w:hAnsi="Palatino Linotype"/>
              <w:b/>
            </w:rPr>
          </w:pPr>
          <w:r>
            <w:rPr>
              <w:rFonts w:ascii="Palatino Linotype" w:hAnsi="Palatino Linotype" w:cs="Arial"/>
              <w:b/>
              <w:bCs/>
              <w:lang w:eastAsia="es-MX"/>
            </w:rPr>
            <w:t>01178</w:t>
          </w:r>
          <w:r w:rsidR="00B62A85">
            <w:rPr>
              <w:rFonts w:ascii="Palatino Linotype" w:hAnsi="Palatino Linotype" w:cs="Arial"/>
              <w:b/>
              <w:bCs/>
              <w:lang w:eastAsia="es-MX"/>
            </w:rPr>
            <w:t xml:space="preserve">/INFOEM/IP/RR/2021 </w:t>
          </w:r>
        </w:p>
      </w:tc>
    </w:tr>
    <w:tr w:rsidR="00C221BB" w:rsidRPr="00182113" w14:paraId="64CC658A" w14:textId="77777777" w:rsidTr="004172FF">
      <w:trPr>
        <w:trHeight w:val="227"/>
      </w:trPr>
      <w:tc>
        <w:tcPr>
          <w:tcW w:w="2835" w:type="dxa"/>
          <w:vAlign w:val="center"/>
        </w:tcPr>
        <w:p w14:paraId="6DB969AB" w14:textId="77777777" w:rsidR="00C221BB" w:rsidRPr="00182113" w:rsidRDefault="00B62A85" w:rsidP="00C221BB">
          <w:pPr>
            <w:rPr>
              <w:rFonts w:ascii="Palatino Linotype" w:hAnsi="Palatino Linotype"/>
              <w:b/>
            </w:rPr>
          </w:pPr>
          <w:r w:rsidRPr="00182113">
            <w:rPr>
              <w:rFonts w:ascii="Palatino Linotype" w:hAnsi="Palatino Linotype"/>
              <w:b/>
            </w:rPr>
            <w:t>Recurrente:</w:t>
          </w:r>
        </w:p>
      </w:tc>
      <w:tc>
        <w:tcPr>
          <w:tcW w:w="303" w:type="dxa"/>
          <w:vAlign w:val="center"/>
        </w:tcPr>
        <w:p w14:paraId="7D17B270" w14:textId="77777777" w:rsidR="00C221BB" w:rsidRPr="00182113" w:rsidRDefault="00BC5F07" w:rsidP="00C221BB">
          <w:pPr>
            <w:pStyle w:val="Encabezado"/>
            <w:jc w:val="center"/>
            <w:rPr>
              <w:rFonts w:ascii="Palatino Linotype" w:hAnsi="Palatino Linotype"/>
              <w:b/>
            </w:rPr>
          </w:pPr>
        </w:p>
      </w:tc>
      <w:tc>
        <w:tcPr>
          <w:tcW w:w="4091" w:type="dxa"/>
          <w:vAlign w:val="center"/>
        </w:tcPr>
        <w:p w14:paraId="1125737E" w14:textId="0BAD0B56" w:rsidR="00C221BB" w:rsidRPr="00D5005A" w:rsidRDefault="009E4A72" w:rsidP="005E770E">
          <w:pPr>
            <w:pStyle w:val="Encabezado"/>
            <w:jc w:val="right"/>
            <w:rPr>
              <w:rFonts w:ascii="Palatino Linotype" w:hAnsi="Palatino Linotype"/>
              <w:b/>
              <w:sz w:val="22"/>
              <w:szCs w:val="22"/>
            </w:rPr>
          </w:pPr>
          <w:r w:rsidRPr="009E4A72">
            <w:rPr>
              <w:rFonts w:ascii="Palatino Linotype" w:hAnsi="Palatino Linotype"/>
              <w:b/>
              <w:sz w:val="22"/>
              <w:szCs w:val="22"/>
              <w:highlight w:val="black"/>
            </w:rPr>
            <w:t>---------------------------------------------</w:t>
          </w:r>
        </w:p>
      </w:tc>
    </w:tr>
    <w:tr w:rsidR="00C221BB" w:rsidRPr="00182113" w14:paraId="0231B0B5" w14:textId="77777777" w:rsidTr="004172FF">
      <w:trPr>
        <w:trHeight w:val="232"/>
      </w:trPr>
      <w:tc>
        <w:tcPr>
          <w:tcW w:w="2835" w:type="dxa"/>
          <w:vAlign w:val="center"/>
        </w:tcPr>
        <w:p w14:paraId="106044E3" w14:textId="77777777" w:rsidR="00C221BB" w:rsidRPr="00182113" w:rsidRDefault="00B62A85" w:rsidP="00C221BB">
          <w:pPr>
            <w:rPr>
              <w:rFonts w:ascii="Palatino Linotype" w:hAnsi="Palatino Linotype"/>
              <w:b/>
            </w:rPr>
          </w:pPr>
          <w:r w:rsidRPr="00182113">
            <w:rPr>
              <w:rFonts w:ascii="Palatino Linotype" w:hAnsi="Palatino Linotype"/>
              <w:b/>
            </w:rPr>
            <w:t>Sujeto obligado:</w:t>
          </w:r>
        </w:p>
      </w:tc>
      <w:tc>
        <w:tcPr>
          <w:tcW w:w="303" w:type="dxa"/>
          <w:vAlign w:val="center"/>
        </w:tcPr>
        <w:p w14:paraId="583F8591" w14:textId="77777777" w:rsidR="00C221BB" w:rsidRPr="00182113" w:rsidRDefault="00BC5F07" w:rsidP="00C221BB">
          <w:pPr>
            <w:pStyle w:val="Encabezado"/>
            <w:jc w:val="center"/>
            <w:rPr>
              <w:rFonts w:ascii="Palatino Linotype" w:hAnsi="Palatino Linotype"/>
              <w:b/>
            </w:rPr>
          </w:pPr>
        </w:p>
      </w:tc>
      <w:tc>
        <w:tcPr>
          <w:tcW w:w="4091" w:type="dxa"/>
          <w:vAlign w:val="center"/>
        </w:tcPr>
        <w:p w14:paraId="17F3E1FF" w14:textId="77777777" w:rsidR="00C221BB" w:rsidRPr="00182113" w:rsidRDefault="005E770E" w:rsidP="005E770E">
          <w:pPr>
            <w:pStyle w:val="Encabezado"/>
            <w:jc w:val="both"/>
            <w:rPr>
              <w:rFonts w:ascii="Palatino Linotype" w:hAnsi="Palatino Linotype"/>
              <w:b/>
            </w:rPr>
          </w:pPr>
          <w:r w:rsidRPr="005E770E">
            <w:rPr>
              <w:rFonts w:ascii="Palatino Linotype" w:hAnsi="Palatino Linotype"/>
              <w:b/>
              <w:bCs/>
              <w:color w:val="000000"/>
              <w:sz w:val="22"/>
              <w:szCs w:val="22"/>
            </w:rPr>
            <w:t>Sindicato Único de Trabajadores de Los Poderes, Municipios E Instituciones Desc</w:t>
          </w:r>
          <w:r>
            <w:rPr>
              <w:rFonts w:ascii="Palatino Linotype" w:hAnsi="Palatino Linotype"/>
              <w:b/>
              <w:bCs/>
              <w:color w:val="000000"/>
              <w:sz w:val="22"/>
              <w:szCs w:val="22"/>
            </w:rPr>
            <w:t>entralizadas del Estado de México.</w:t>
          </w:r>
        </w:p>
      </w:tc>
    </w:tr>
    <w:tr w:rsidR="00C221BB" w:rsidRPr="00182113" w14:paraId="63188FE6" w14:textId="77777777" w:rsidTr="004172FF">
      <w:trPr>
        <w:trHeight w:val="320"/>
      </w:trPr>
      <w:tc>
        <w:tcPr>
          <w:tcW w:w="2835" w:type="dxa"/>
          <w:vAlign w:val="center"/>
        </w:tcPr>
        <w:p w14:paraId="4754C4A7" w14:textId="77777777" w:rsidR="00C221BB" w:rsidRPr="00182113" w:rsidRDefault="00B62A85" w:rsidP="00C221BB">
          <w:pPr>
            <w:rPr>
              <w:rFonts w:ascii="Palatino Linotype" w:hAnsi="Palatino Linotype"/>
              <w:b/>
            </w:rPr>
          </w:pPr>
          <w:r w:rsidRPr="00182113">
            <w:rPr>
              <w:rFonts w:ascii="Palatino Linotype" w:hAnsi="Palatino Linotype"/>
              <w:b/>
            </w:rPr>
            <w:t>Comisionado ponente:</w:t>
          </w:r>
        </w:p>
      </w:tc>
      <w:tc>
        <w:tcPr>
          <w:tcW w:w="303" w:type="dxa"/>
          <w:vAlign w:val="center"/>
        </w:tcPr>
        <w:p w14:paraId="1A091DA7" w14:textId="77777777" w:rsidR="00C221BB" w:rsidRPr="00182113" w:rsidRDefault="00BC5F07" w:rsidP="00C221BB">
          <w:pPr>
            <w:pStyle w:val="Encabezado"/>
            <w:jc w:val="center"/>
            <w:rPr>
              <w:rFonts w:ascii="Palatino Linotype" w:hAnsi="Palatino Linotype"/>
              <w:b/>
            </w:rPr>
          </w:pPr>
        </w:p>
      </w:tc>
      <w:tc>
        <w:tcPr>
          <w:tcW w:w="4091" w:type="dxa"/>
          <w:vAlign w:val="center"/>
        </w:tcPr>
        <w:p w14:paraId="6AC3581F" w14:textId="77777777" w:rsidR="00C221BB" w:rsidRPr="00182113" w:rsidRDefault="00B62A85" w:rsidP="00C221BB">
          <w:pPr>
            <w:pStyle w:val="Encabezado"/>
            <w:jc w:val="right"/>
            <w:rPr>
              <w:rFonts w:ascii="Palatino Linotype" w:hAnsi="Palatino Linotype"/>
              <w:b/>
            </w:rPr>
          </w:pPr>
          <w:r>
            <w:rPr>
              <w:rFonts w:ascii="Palatino Linotype" w:hAnsi="Palatino Linotype"/>
              <w:b/>
            </w:rPr>
            <w:t>José Guadalupe Luna Hernández</w:t>
          </w:r>
        </w:p>
      </w:tc>
    </w:tr>
  </w:tbl>
  <w:p w14:paraId="40556750" w14:textId="77777777" w:rsidR="00C221BB" w:rsidRDefault="00BC5F0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73395"/>
    <w:multiLevelType w:val="hybridMultilevel"/>
    <w:tmpl w:val="F636FA08"/>
    <w:lvl w:ilvl="0" w:tplc="5F8CE5E4">
      <w:start w:val="5"/>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9E19F6"/>
    <w:multiLevelType w:val="hybridMultilevel"/>
    <w:tmpl w:val="1C4AC45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0D4673A"/>
    <w:multiLevelType w:val="hybridMultilevel"/>
    <w:tmpl w:val="843ECAC6"/>
    <w:lvl w:ilvl="0" w:tplc="080A0015">
      <w:start w:val="1"/>
      <w:numFmt w:val="upp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317490"/>
    <w:multiLevelType w:val="hybridMultilevel"/>
    <w:tmpl w:val="B7CEDC16"/>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6F7E74CD"/>
    <w:multiLevelType w:val="hybridMultilevel"/>
    <w:tmpl w:val="D54C47E8"/>
    <w:lvl w:ilvl="0" w:tplc="7C4E644A">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77401767"/>
    <w:multiLevelType w:val="hybridMultilevel"/>
    <w:tmpl w:val="72E672E0"/>
    <w:lvl w:ilvl="0" w:tplc="8AFA3B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885"/>
    <w:rsid w:val="00006CAA"/>
    <w:rsid w:val="001D3E5A"/>
    <w:rsid w:val="00247A2B"/>
    <w:rsid w:val="00262699"/>
    <w:rsid w:val="00291ECC"/>
    <w:rsid w:val="002E285B"/>
    <w:rsid w:val="003E26ED"/>
    <w:rsid w:val="00490D5C"/>
    <w:rsid w:val="004C2E1E"/>
    <w:rsid w:val="00596162"/>
    <w:rsid w:val="005E770E"/>
    <w:rsid w:val="005F2B85"/>
    <w:rsid w:val="007373D3"/>
    <w:rsid w:val="0076067C"/>
    <w:rsid w:val="00793E91"/>
    <w:rsid w:val="007C0D24"/>
    <w:rsid w:val="007C2A98"/>
    <w:rsid w:val="00833D9C"/>
    <w:rsid w:val="0085449A"/>
    <w:rsid w:val="00875885"/>
    <w:rsid w:val="0088173B"/>
    <w:rsid w:val="009214A0"/>
    <w:rsid w:val="009E4A72"/>
    <w:rsid w:val="00A73BFB"/>
    <w:rsid w:val="00B04B39"/>
    <w:rsid w:val="00B153A4"/>
    <w:rsid w:val="00B36C8F"/>
    <w:rsid w:val="00B62A85"/>
    <w:rsid w:val="00BC5F07"/>
    <w:rsid w:val="00BF078C"/>
    <w:rsid w:val="00C90298"/>
    <w:rsid w:val="00C96D23"/>
    <w:rsid w:val="00DD4E1A"/>
    <w:rsid w:val="00EA0C27"/>
    <w:rsid w:val="00EF57AB"/>
    <w:rsid w:val="00F22765"/>
    <w:rsid w:val="00F23C21"/>
    <w:rsid w:val="00F94043"/>
    <w:rsid w:val="00FC0E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4A4C11"/>
  <w15:chartTrackingRefBased/>
  <w15:docId w15:val="{BBAD670D-163C-4FE3-B99A-54EFBBF3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758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5885"/>
  </w:style>
  <w:style w:type="paragraph" w:styleId="Piedepgina">
    <w:name w:val="footer"/>
    <w:basedOn w:val="Normal"/>
    <w:link w:val="PiedepginaCar"/>
    <w:uiPriority w:val="99"/>
    <w:unhideWhenUsed/>
    <w:rsid w:val="008758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5885"/>
  </w:style>
  <w:style w:type="table" w:styleId="Tablaconcuadrcula">
    <w:name w:val="Table Grid"/>
    <w:basedOn w:val="Tablanormal"/>
    <w:uiPriority w:val="39"/>
    <w:rsid w:val="00875885"/>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7588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7588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75885"/>
    <w:rPr>
      <w:vertAlign w:val="superscript"/>
    </w:rPr>
  </w:style>
  <w:style w:type="paragraph" w:customStyle="1" w:styleId="Default">
    <w:name w:val="Default"/>
    <w:rsid w:val="00262699"/>
    <w:pPr>
      <w:autoSpaceDE w:val="0"/>
      <w:autoSpaceDN w:val="0"/>
      <w:adjustRightInd w:val="0"/>
      <w:spacing w:after="0" w:line="240" w:lineRule="auto"/>
    </w:pPr>
    <w:rPr>
      <w:rFonts w:ascii="Verdana" w:hAnsi="Verdana" w:cs="Verdana"/>
      <w:color w:val="000000"/>
      <w:sz w:val="24"/>
      <w:szCs w:val="24"/>
    </w:rPr>
  </w:style>
  <w:style w:type="paragraph" w:styleId="Prrafodelista">
    <w:name w:val="List Paragraph"/>
    <w:basedOn w:val="Normal"/>
    <w:uiPriority w:val="34"/>
    <w:qFormat/>
    <w:rsid w:val="002626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27</Pages>
  <Words>4886</Words>
  <Characters>26876</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7</cp:revision>
  <dcterms:created xsi:type="dcterms:W3CDTF">2021-05-07T02:50:00Z</dcterms:created>
  <dcterms:modified xsi:type="dcterms:W3CDTF">2021-06-22T02:42:00Z</dcterms:modified>
</cp:coreProperties>
</file>