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71C94" w14:textId="0621AB71" w:rsidR="00200BFC" w:rsidRPr="001F2328" w:rsidRDefault="00200BFC" w:rsidP="00AD3643">
      <w:pPr>
        <w:spacing w:line="360" w:lineRule="auto"/>
        <w:jc w:val="both"/>
        <w:rPr>
          <w:rFonts w:ascii="Palatino Linotype" w:hAnsi="Palatino Linotype" w:cs="Arial"/>
        </w:rPr>
      </w:pPr>
      <w:r w:rsidRPr="001F2328">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1F2328">
        <w:rPr>
          <w:rFonts w:ascii="Palatino Linotype" w:hAnsi="Palatino Linotype" w:cs="Arial"/>
        </w:rPr>
        <w:t xml:space="preserve"> </w:t>
      </w:r>
      <w:r w:rsidR="004479DA" w:rsidRPr="001F2328">
        <w:rPr>
          <w:rFonts w:ascii="Palatino Linotype" w:hAnsi="Palatino Linotype" w:cs="Arial"/>
        </w:rPr>
        <w:t>trece</w:t>
      </w:r>
      <w:r w:rsidR="007B3672" w:rsidRPr="001F2328">
        <w:rPr>
          <w:rFonts w:ascii="Palatino Linotype" w:hAnsi="Palatino Linotype" w:cs="Arial"/>
        </w:rPr>
        <w:t xml:space="preserve"> de octubre</w:t>
      </w:r>
      <w:r w:rsidR="008B3120" w:rsidRPr="001F2328">
        <w:rPr>
          <w:rFonts w:ascii="Palatino Linotype" w:hAnsi="Palatino Linotype" w:cs="Arial"/>
        </w:rPr>
        <w:t xml:space="preserve"> </w:t>
      </w:r>
      <w:r w:rsidR="000A27E2" w:rsidRPr="001F2328">
        <w:rPr>
          <w:rFonts w:ascii="Palatino Linotype" w:hAnsi="Palatino Linotype" w:cs="Arial"/>
        </w:rPr>
        <w:t>de dos mil veintiuno</w:t>
      </w:r>
      <w:r w:rsidR="003253C6" w:rsidRPr="001F2328">
        <w:rPr>
          <w:rFonts w:ascii="Palatino Linotype" w:hAnsi="Palatino Linotype" w:cs="Arial"/>
        </w:rPr>
        <w:t>.</w:t>
      </w:r>
    </w:p>
    <w:p w14:paraId="13B044FE" w14:textId="77777777" w:rsidR="003253C6" w:rsidRPr="001F2328" w:rsidRDefault="003253C6" w:rsidP="00AD3643">
      <w:pPr>
        <w:spacing w:line="360" w:lineRule="auto"/>
        <w:jc w:val="both"/>
        <w:rPr>
          <w:rFonts w:ascii="Palatino Linotype" w:hAnsi="Palatino Linotype" w:cs="Arial"/>
        </w:rPr>
      </w:pPr>
    </w:p>
    <w:p w14:paraId="6C5374F9" w14:textId="77777777" w:rsidR="00200BFC" w:rsidRPr="001F2328" w:rsidRDefault="00200BFC" w:rsidP="00AD3643">
      <w:pPr>
        <w:spacing w:line="360" w:lineRule="auto"/>
        <w:jc w:val="both"/>
        <w:rPr>
          <w:rFonts w:ascii="Palatino Linotype" w:hAnsi="Palatino Linotype" w:cs="Arial"/>
          <w:lang w:val="es-ES"/>
        </w:rPr>
      </w:pPr>
      <w:r w:rsidRPr="001F2328">
        <w:rPr>
          <w:rFonts w:ascii="Palatino Linotype" w:hAnsi="Palatino Linotype" w:cs="Arial"/>
          <w:b/>
          <w:sz w:val="28"/>
        </w:rPr>
        <w:t>VISTO</w:t>
      </w:r>
      <w:r w:rsidRPr="001F2328">
        <w:rPr>
          <w:rFonts w:ascii="Palatino Linotype" w:hAnsi="Palatino Linotype" w:cs="Arial"/>
        </w:rPr>
        <w:t xml:space="preserve"> el expediente formado con motivo del recurso de revisión </w:t>
      </w:r>
      <w:r w:rsidR="00422125" w:rsidRPr="001F2328">
        <w:rPr>
          <w:rFonts w:ascii="Palatino Linotype" w:hAnsi="Palatino Linotype" w:cs="Arial"/>
          <w:b/>
          <w:bCs/>
        </w:rPr>
        <w:t>04097</w:t>
      </w:r>
      <w:r w:rsidR="000A27E2" w:rsidRPr="001F2328">
        <w:rPr>
          <w:rFonts w:ascii="Palatino Linotype" w:hAnsi="Palatino Linotype" w:cs="Arial"/>
          <w:b/>
          <w:bCs/>
        </w:rPr>
        <w:t>/INFOEM/IP/RR/202</w:t>
      </w:r>
      <w:r w:rsidR="00163A20" w:rsidRPr="001F2328">
        <w:rPr>
          <w:rFonts w:ascii="Palatino Linotype" w:hAnsi="Palatino Linotype" w:cs="Arial"/>
          <w:b/>
          <w:bCs/>
        </w:rPr>
        <w:t>1</w:t>
      </w:r>
      <w:r w:rsidRPr="001F2328">
        <w:rPr>
          <w:rFonts w:ascii="Palatino Linotype" w:hAnsi="Palatino Linotype" w:cs="Arial"/>
        </w:rPr>
        <w:t xml:space="preserve">, promovido </w:t>
      </w:r>
      <w:r w:rsidRPr="001F2328">
        <w:rPr>
          <w:rFonts w:ascii="Palatino Linotype" w:hAnsi="Palatino Linotype"/>
        </w:rPr>
        <w:t>por</w:t>
      </w:r>
      <w:r w:rsidR="00AB6194" w:rsidRPr="001F2328">
        <w:rPr>
          <w:rFonts w:ascii="Palatino Linotype" w:hAnsi="Palatino Linotype"/>
        </w:rPr>
        <w:t xml:space="preserve"> </w:t>
      </w:r>
      <w:r w:rsidR="00CE34D2" w:rsidRPr="001F2328">
        <w:rPr>
          <w:rFonts w:ascii="Palatino Linotype" w:hAnsi="Palatino Linotype"/>
        </w:rPr>
        <w:t xml:space="preserve">un particular de manera </w:t>
      </w:r>
      <w:r w:rsidR="00AD3643" w:rsidRPr="001F2328">
        <w:rPr>
          <w:rFonts w:ascii="Palatino Linotype" w:hAnsi="Palatino Linotype"/>
        </w:rPr>
        <w:t>anónima</w:t>
      </w:r>
      <w:r w:rsidRPr="001F2328">
        <w:rPr>
          <w:rFonts w:ascii="Palatino Linotype" w:hAnsi="Palatino Linotype"/>
          <w:b/>
          <w:lang w:val="es-ES"/>
        </w:rPr>
        <w:t>,</w:t>
      </w:r>
      <w:r w:rsidRPr="001F2328">
        <w:rPr>
          <w:rFonts w:ascii="Palatino Linotype" w:hAnsi="Palatino Linotype" w:cs="Arial"/>
          <w:b/>
          <w:lang w:val="es-ES"/>
        </w:rPr>
        <w:t xml:space="preserve"> </w:t>
      </w:r>
      <w:r w:rsidRPr="001F2328">
        <w:rPr>
          <w:rFonts w:ascii="Palatino Linotype" w:hAnsi="Palatino Linotype" w:cs="Arial"/>
          <w:lang w:val="es-ES"/>
        </w:rPr>
        <w:t>en lo sucesivo</w:t>
      </w:r>
      <w:r w:rsidRPr="001F2328">
        <w:rPr>
          <w:rFonts w:ascii="Palatino Linotype" w:hAnsi="Palatino Linotype" w:cs="Arial"/>
          <w:b/>
          <w:lang w:val="es-ES"/>
        </w:rPr>
        <w:t xml:space="preserve"> </w:t>
      </w:r>
      <w:r w:rsidR="00754477" w:rsidRPr="001F2328">
        <w:rPr>
          <w:rFonts w:ascii="Palatino Linotype" w:hAnsi="Palatino Linotype" w:cs="Arial"/>
          <w:b/>
          <w:lang w:val="es-ES"/>
        </w:rPr>
        <w:t>EL</w:t>
      </w:r>
      <w:r w:rsidRPr="001F2328">
        <w:rPr>
          <w:rFonts w:ascii="Palatino Linotype" w:hAnsi="Palatino Linotype" w:cs="Arial"/>
          <w:b/>
          <w:lang w:val="es-ES"/>
        </w:rPr>
        <w:t xml:space="preserve"> RECURRENTE,</w:t>
      </w:r>
      <w:r w:rsidR="008B3120" w:rsidRPr="001F2328">
        <w:rPr>
          <w:rFonts w:ascii="Palatino Linotype" w:hAnsi="Palatino Linotype" w:cs="Arial"/>
          <w:lang w:val="es-ES"/>
        </w:rPr>
        <w:t xml:space="preserve"> en contra de la respuesta </w:t>
      </w:r>
      <w:r w:rsidR="008E4ECC" w:rsidRPr="001F2328">
        <w:rPr>
          <w:rFonts w:ascii="Palatino Linotype" w:hAnsi="Palatino Linotype" w:cs="Arial"/>
          <w:lang w:val="es-ES"/>
        </w:rPr>
        <w:t>de</w:t>
      </w:r>
      <w:r w:rsidR="00CE34D2" w:rsidRPr="001F2328">
        <w:rPr>
          <w:rFonts w:ascii="Palatino Linotype" w:hAnsi="Palatino Linotype" w:cs="Arial"/>
          <w:lang w:val="es-ES"/>
        </w:rPr>
        <w:t>l</w:t>
      </w:r>
      <w:r w:rsidR="008E4ECC" w:rsidRPr="001F2328">
        <w:rPr>
          <w:rFonts w:ascii="Palatino Linotype" w:hAnsi="Palatino Linotype" w:cs="Arial"/>
          <w:lang w:val="es-ES"/>
        </w:rPr>
        <w:t xml:space="preserve"> </w:t>
      </w:r>
      <w:r w:rsidR="00422125" w:rsidRPr="001F2328">
        <w:rPr>
          <w:rFonts w:ascii="Palatino Linotype" w:hAnsi="Palatino Linotype" w:cs="Arial"/>
          <w:b/>
          <w:bCs/>
        </w:rPr>
        <w:t>Ayuntamiento de Valle de Chalco Solidaridad</w:t>
      </w:r>
      <w:r w:rsidRPr="001F2328">
        <w:rPr>
          <w:rFonts w:ascii="Palatino Linotype" w:hAnsi="Palatino Linotype" w:cs="Arial"/>
          <w:b/>
          <w:lang w:val="es-ES"/>
        </w:rPr>
        <w:t xml:space="preserve">, </w:t>
      </w:r>
      <w:r w:rsidRPr="001F2328">
        <w:rPr>
          <w:rFonts w:ascii="Palatino Linotype" w:hAnsi="Palatino Linotype" w:cs="Arial"/>
          <w:lang w:val="es-ES"/>
        </w:rPr>
        <w:t xml:space="preserve">en lo sucesivo </w:t>
      </w:r>
      <w:r w:rsidRPr="001F2328">
        <w:rPr>
          <w:rFonts w:ascii="Palatino Linotype" w:hAnsi="Palatino Linotype" w:cs="Arial"/>
          <w:b/>
          <w:lang w:val="es-ES"/>
        </w:rPr>
        <w:t xml:space="preserve">EL SUJETO OBLIGADO, </w:t>
      </w:r>
      <w:r w:rsidRPr="001F2328">
        <w:rPr>
          <w:rFonts w:ascii="Palatino Linotype" w:hAnsi="Palatino Linotype" w:cs="Arial"/>
          <w:lang w:val="es-ES"/>
        </w:rPr>
        <w:t xml:space="preserve">se procede a dictar la presente resolución con base en lo siguiente: </w:t>
      </w:r>
    </w:p>
    <w:p w14:paraId="58BB7735" w14:textId="77777777" w:rsidR="005E67E2" w:rsidRPr="001F2328" w:rsidRDefault="005E67E2" w:rsidP="00AD3643">
      <w:pPr>
        <w:spacing w:line="360" w:lineRule="auto"/>
        <w:jc w:val="both"/>
        <w:rPr>
          <w:rFonts w:ascii="Palatino Linotype" w:hAnsi="Palatino Linotype" w:cs="Arial"/>
          <w:b/>
          <w:bCs/>
          <w:spacing w:val="60"/>
        </w:rPr>
      </w:pPr>
    </w:p>
    <w:p w14:paraId="2AD904BF" w14:textId="77777777" w:rsidR="000F15D9" w:rsidRPr="001F2328" w:rsidRDefault="00200BFC" w:rsidP="00AD3643">
      <w:pPr>
        <w:jc w:val="center"/>
        <w:rPr>
          <w:rFonts w:ascii="Palatino Linotype" w:hAnsi="Palatino Linotype" w:cs="Arial"/>
          <w:b/>
          <w:bCs/>
          <w:spacing w:val="60"/>
          <w:sz w:val="28"/>
        </w:rPr>
      </w:pPr>
      <w:r w:rsidRPr="001F2328">
        <w:rPr>
          <w:rFonts w:ascii="Palatino Linotype" w:hAnsi="Palatino Linotype" w:cs="Arial"/>
          <w:b/>
          <w:bCs/>
          <w:spacing w:val="60"/>
          <w:sz w:val="28"/>
        </w:rPr>
        <w:t>RESULTANDO</w:t>
      </w:r>
    </w:p>
    <w:p w14:paraId="6297DAB7" w14:textId="77777777" w:rsidR="00242FAC" w:rsidRPr="001F2328" w:rsidRDefault="00242FAC" w:rsidP="00AD3643">
      <w:pPr>
        <w:rPr>
          <w:rFonts w:ascii="Palatino Linotype" w:hAnsi="Palatino Linotype" w:cs="Arial"/>
          <w:b/>
          <w:bCs/>
          <w:spacing w:val="60"/>
        </w:rPr>
      </w:pPr>
    </w:p>
    <w:p w14:paraId="76AE9BAF" w14:textId="77777777" w:rsidR="00200BFC" w:rsidRPr="001F2328" w:rsidRDefault="000A27E2" w:rsidP="00AD3643">
      <w:pPr>
        <w:spacing w:line="360" w:lineRule="auto"/>
        <w:jc w:val="both"/>
        <w:rPr>
          <w:rFonts w:ascii="Palatino Linotype" w:eastAsia="MS Mincho" w:hAnsi="Palatino Linotype" w:cs="Arial"/>
        </w:rPr>
      </w:pPr>
      <w:r w:rsidRPr="001F2328">
        <w:rPr>
          <w:rFonts w:ascii="Palatino Linotype" w:eastAsia="Calibri" w:hAnsi="Palatino Linotype" w:cs="Arial"/>
          <w:b/>
          <w:sz w:val="28"/>
          <w:szCs w:val="28"/>
          <w:lang w:val="es-ES" w:eastAsia="en-US"/>
        </w:rPr>
        <w:t>I</w:t>
      </w:r>
      <w:r w:rsidR="00163A20" w:rsidRPr="001F2328">
        <w:rPr>
          <w:rFonts w:ascii="Palatino Linotype" w:eastAsia="Calibri" w:hAnsi="Palatino Linotype" w:cs="Arial"/>
          <w:b/>
          <w:sz w:val="28"/>
          <w:szCs w:val="28"/>
          <w:lang w:val="es-ES" w:eastAsia="en-US"/>
        </w:rPr>
        <w:t xml:space="preserve">. </w:t>
      </w:r>
      <w:r w:rsidR="00163A20" w:rsidRPr="001F2328">
        <w:rPr>
          <w:rFonts w:ascii="Palatino Linotype" w:eastAsia="MS Mincho" w:hAnsi="Palatino Linotype" w:cs="Arial"/>
        </w:rPr>
        <w:t xml:space="preserve">En fecha </w:t>
      </w:r>
      <w:bookmarkStart w:id="0" w:name="_Hlk66905340"/>
      <w:r w:rsidR="00422125" w:rsidRPr="001F2328">
        <w:rPr>
          <w:rFonts w:ascii="Palatino Linotype" w:eastAsia="MS Mincho" w:hAnsi="Palatino Linotype" w:cs="Arial"/>
        </w:rPr>
        <w:t xml:space="preserve">nueve de agosto </w:t>
      </w:r>
      <w:r w:rsidR="0074343D" w:rsidRPr="001F2328">
        <w:rPr>
          <w:rFonts w:ascii="Palatino Linotype" w:eastAsia="MS Mincho" w:hAnsi="Palatino Linotype" w:cs="Arial"/>
        </w:rPr>
        <w:t>de dos mil veintiuno</w:t>
      </w:r>
      <w:bookmarkEnd w:id="0"/>
      <w:r w:rsidR="00163A20" w:rsidRPr="001F2328">
        <w:rPr>
          <w:rFonts w:ascii="Palatino Linotype" w:eastAsia="MS Mincho" w:hAnsi="Palatino Linotype" w:cs="Arial"/>
        </w:rPr>
        <w:t xml:space="preserve">, </w:t>
      </w:r>
      <w:r w:rsidR="00163A20" w:rsidRPr="001F2328">
        <w:rPr>
          <w:rFonts w:ascii="Palatino Linotype" w:eastAsia="MS Mincho" w:hAnsi="Palatino Linotype" w:cs="Arial"/>
          <w:b/>
        </w:rPr>
        <w:t>EL RECURRENTE</w:t>
      </w:r>
      <w:r w:rsidR="00163A20" w:rsidRPr="001F2328">
        <w:rPr>
          <w:rFonts w:ascii="Palatino Linotype" w:eastAsia="MS Mincho" w:hAnsi="Palatino Linotype" w:cs="Arial"/>
        </w:rPr>
        <w:t xml:space="preserve"> </w:t>
      </w:r>
      <w:r w:rsidR="00BF3E26" w:rsidRPr="001F2328">
        <w:rPr>
          <w:rFonts w:ascii="Palatino Linotype" w:eastAsia="MS Mincho" w:hAnsi="Palatino Linotype" w:cs="Arial"/>
          <w:lang w:val="es-ES_tradnl"/>
        </w:rPr>
        <w:t>presentó a través de</w:t>
      </w:r>
      <w:r w:rsidR="008E4ECC" w:rsidRPr="001F2328">
        <w:rPr>
          <w:rFonts w:ascii="Palatino Linotype" w:eastAsia="MS Mincho" w:hAnsi="Palatino Linotype" w:cs="Arial"/>
          <w:lang w:val="es-ES_tradnl"/>
        </w:rPr>
        <w:t xml:space="preserve">l </w:t>
      </w:r>
      <w:r w:rsidR="00BF3E26" w:rsidRPr="001F2328">
        <w:rPr>
          <w:rFonts w:ascii="Palatino Linotype" w:eastAsia="MS Mincho" w:hAnsi="Palatino Linotype" w:cs="Arial"/>
          <w:lang w:val="es-ES_tradnl"/>
        </w:rPr>
        <w:t xml:space="preserve">Sistema de Acceso a la Información Mexiquense, en lo subsecuente </w:t>
      </w:r>
      <w:r w:rsidR="00BF3E26" w:rsidRPr="001F2328">
        <w:rPr>
          <w:rFonts w:ascii="Palatino Linotype" w:eastAsia="MS Mincho" w:hAnsi="Palatino Linotype" w:cs="Arial"/>
          <w:b/>
          <w:lang w:val="es-ES_tradnl"/>
        </w:rPr>
        <w:t>EL SAIMEX</w:t>
      </w:r>
      <w:r w:rsidR="00BF3E26" w:rsidRPr="001F2328">
        <w:rPr>
          <w:rFonts w:ascii="Palatino Linotype" w:eastAsia="MS Mincho" w:hAnsi="Palatino Linotype" w:cs="Arial"/>
          <w:lang w:val="es-ES_tradnl"/>
        </w:rPr>
        <w:t xml:space="preserve"> ante </w:t>
      </w:r>
      <w:r w:rsidR="00BF3E26" w:rsidRPr="001F2328">
        <w:rPr>
          <w:rFonts w:ascii="Palatino Linotype" w:eastAsia="MS Mincho" w:hAnsi="Palatino Linotype" w:cs="Arial"/>
          <w:b/>
          <w:lang w:val="es-ES_tradnl"/>
        </w:rPr>
        <w:t>EL SUJETO OBLIGADO</w:t>
      </w:r>
      <w:r w:rsidR="00BF3E26" w:rsidRPr="001F2328">
        <w:rPr>
          <w:rFonts w:ascii="Palatino Linotype" w:eastAsia="MS Mincho" w:hAnsi="Palatino Linotype" w:cs="Arial"/>
          <w:lang w:val="es-ES_tradnl"/>
        </w:rPr>
        <w:t>, la solicitud de acceso a la información pública, a la que se le asignó el número de expediente</w:t>
      </w:r>
      <w:r w:rsidR="005028F8" w:rsidRPr="001F2328">
        <w:rPr>
          <w:rFonts w:ascii="Palatino Linotype" w:eastAsia="MS Mincho" w:hAnsi="Palatino Linotype" w:cs="Arial"/>
          <w:lang w:val="es-ES_tradnl"/>
        </w:rPr>
        <w:t xml:space="preserve"> </w:t>
      </w:r>
      <w:r w:rsidR="00422125" w:rsidRPr="001F2328">
        <w:rPr>
          <w:rFonts w:ascii="Palatino Linotype" w:eastAsia="MS Mincho" w:hAnsi="Palatino Linotype" w:cs="Arial"/>
          <w:b/>
          <w:bCs/>
        </w:rPr>
        <w:t>00220/VACHASO/IP/2021</w:t>
      </w:r>
      <w:r w:rsidR="00163A20" w:rsidRPr="001F2328">
        <w:rPr>
          <w:rFonts w:ascii="Palatino Linotype" w:eastAsia="MS Mincho" w:hAnsi="Palatino Linotype" w:cs="Arial"/>
        </w:rPr>
        <w:t xml:space="preserve">, </w:t>
      </w:r>
      <w:r w:rsidR="00AA7AD8" w:rsidRPr="001F2328">
        <w:rPr>
          <w:rFonts w:ascii="Palatino Linotype" w:eastAsia="MS Mincho" w:hAnsi="Palatino Linotype" w:cs="Arial"/>
          <w:bCs/>
        </w:rPr>
        <w:t>mediante la cual requirió</w:t>
      </w:r>
      <w:r w:rsidR="009D0744" w:rsidRPr="001F2328">
        <w:rPr>
          <w:rFonts w:ascii="Palatino Linotype" w:eastAsia="MS Mincho" w:hAnsi="Palatino Linotype" w:cs="Arial"/>
          <w:bCs/>
        </w:rPr>
        <w:t xml:space="preserve">, </w:t>
      </w:r>
      <w:r w:rsidR="009D0744" w:rsidRPr="001F2328">
        <w:rPr>
          <w:rFonts w:ascii="Palatino Linotype" w:eastAsia="MS Mincho" w:hAnsi="Palatino Linotype" w:cs="Arial"/>
          <w:b/>
        </w:rPr>
        <w:t>Vía SAIMEX</w:t>
      </w:r>
      <w:r w:rsidR="009D0744" w:rsidRPr="001F2328">
        <w:rPr>
          <w:rFonts w:ascii="Palatino Linotype" w:eastAsia="MS Mincho" w:hAnsi="Palatino Linotype" w:cs="Arial"/>
          <w:bCs/>
        </w:rPr>
        <w:t xml:space="preserve">, </w:t>
      </w:r>
      <w:r w:rsidR="00AA7AD8" w:rsidRPr="001F2328">
        <w:rPr>
          <w:rFonts w:ascii="Palatino Linotype" w:eastAsia="MS Mincho" w:hAnsi="Palatino Linotype" w:cs="Arial"/>
          <w:bCs/>
        </w:rPr>
        <w:t>lo siguiente:</w:t>
      </w:r>
    </w:p>
    <w:p w14:paraId="2397766C" w14:textId="77777777" w:rsidR="00AA7AD8" w:rsidRPr="001F2328" w:rsidRDefault="00AA7AD8" w:rsidP="00AD3643">
      <w:pPr>
        <w:tabs>
          <w:tab w:val="left" w:pos="851"/>
        </w:tabs>
        <w:ind w:left="851" w:right="901" w:hanging="142"/>
        <w:jc w:val="both"/>
        <w:rPr>
          <w:rFonts w:ascii="Palatino Linotype" w:eastAsia="MS Mincho" w:hAnsi="Palatino Linotype" w:cs="Arial"/>
          <w:i/>
          <w:sz w:val="22"/>
          <w:szCs w:val="22"/>
        </w:rPr>
      </w:pPr>
    </w:p>
    <w:p w14:paraId="04A6CBCE" w14:textId="77777777" w:rsidR="000405A5" w:rsidRPr="001F2328" w:rsidRDefault="00200BFC" w:rsidP="00AD3643">
      <w:pPr>
        <w:tabs>
          <w:tab w:val="left" w:pos="851"/>
        </w:tabs>
        <w:ind w:left="992" w:right="901" w:hanging="142"/>
        <w:jc w:val="both"/>
        <w:rPr>
          <w:rFonts w:ascii="Palatino Linotype" w:eastAsia="MS Mincho" w:hAnsi="Palatino Linotype" w:cs="Arial"/>
          <w:i/>
          <w:sz w:val="22"/>
          <w:szCs w:val="22"/>
        </w:rPr>
      </w:pPr>
      <w:r w:rsidRPr="001F2328">
        <w:rPr>
          <w:rFonts w:ascii="Palatino Linotype" w:eastAsia="MS Mincho" w:hAnsi="Palatino Linotype" w:cs="Arial"/>
          <w:i/>
          <w:sz w:val="22"/>
          <w:szCs w:val="22"/>
        </w:rPr>
        <w:t>“</w:t>
      </w:r>
      <w:r w:rsidR="00422125" w:rsidRPr="001F2328">
        <w:rPr>
          <w:rFonts w:ascii="Palatino Linotype" w:eastAsia="MS Mincho" w:hAnsi="Palatino Linotype" w:cs="Arial"/>
          <w:i/>
          <w:sz w:val="22"/>
          <w:szCs w:val="22"/>
        </w:rPr>
        <w:t xml:space="preserve">solicito copia simple de los recibos firmados de cada uno de los directores de las </w:t>
      </w:r>
      <w:proofErr w:type="spellStart"/>
      <w:r w:rsidR="00422125" w:rsidRPr="001F2328">
        <w:rPr>
          <w:rFonts w:ascii="Palatino Linotype" w:eastAsia="MS Mincho" w:hAnsi="Palatino Linotype" w:cs="Arial"/>
          <w:i/>
          <w:sz w:val="22"/>
          <w:szCs w:val="22"/>
        </w:rPr>
        <w:t>areas</w:t>
      </w:r>
      <w:proofErr w:type="spellEnd"/>
      <w:r w:rsidR="00422125" w:rsidRPr="001F2328">
        <w:rPr>
          <w:rFonts w:ascii="Palatino Linotype" w:eastAsia="MS Mincho" w:hAnsi="Palatino Linotype" w:cs="Arial"/>
          <w:i/>
          <w:sz w:val="22"/>
          <w:szCs w:val="22"/>
        </w:rPr>
        <w:t xml:space="preserve"> que conforman el h ayuntamiento de las quincenas 15 y 30 de julio del año en curso </w:t>
      </w:r>
      <w:r w:rsidRPr="001F2328">
        <w:rPr>
          <w:rFonts w:ascii="Palatino Linotype" w:eastAsia="MS Mincho" w:hAnsi="Palatino Linotype" w:cs="Arial"/>
          <w:i/>
          <w:sz w:val="22"/>
          <w:szCs w:val="22"/>
        </w:rPr>
        <w:t>(sic)</w:t>
      </w:r>
    </w:p>
    <w:p w14:paraId="0DE544A7" w14:textId="77777777" w:rsidR="009D0744" w:rsidRPr="001F2328" w:rsidRDefault="009D0744" w:rsidP="00AD3643">
      <w:pPr>
        <w:tabs>
          <w:tab w:val="left" w:pos="851"/>
        </w:tabs>
        <w:ind w:left="992" w:right="901" w:hanging="142"/>
        <w:jc w:val="both"/>
        <w:rPr>
          <w:rFonts w:ascii="Palatino Linotype" w:eastAsia="MS Mincho" w:hAnsi="Palatino Linotype" w:cs="Arial"/>
          <w:i/>
          <w:sz w:val="22"/>
          <w:szCs w:val="22"/>
        </w:rPr>
      </w:pPr>
    </w:p>
    <w:p w14:paraId="2F877197" w14:textId="77777777" w:rsidR="00AD3643" w:rsidRPr="001F2328" w:rsidRDefault="009D0744" w:rsidP="00AD3643">
      <w:pPr>
        <w:spacing w:line="360" w:lineRule="auto"/>
        <w:contextualSpacing/>
        <w:jc w:val="both"/>
        <w:rPr>
          <w:rFonts w:ascii="Palatino Linotype" w:hAnsi="Palatino Linotype" w:cs="Arial"/>
        </w:rPr>
      </w:pPr>
      <w:r w:rsidRPr="001F2328">
        <w:rPr>
          <w:rFonts w:ascii="Palatino Linotype" w:eastAsia="Calibri" w:hAnsi="Palatino Linotype" w:cs="Arial"/>
          <w:b/>
          <w:bCs/>
          <w:sz w:val="28"/>
          <w:lang w:val="es-ES" w:eastAsia="en-US"/>
        </w:rPr>
        <w:t>II</w:t>
      </w:r>
      <w:r w:rsidRPr="001F2328">
        <w:rPr>
          <w:rFonts w:ascii="Palatino Linotype" w:eastAsia="Calibri" w:hAnsi="Palatino Linotype" w:cs="Arial"/>
          <w:b/>
          <w:bCs/>
          <w:lang w:val="es-ES" w:eastAsia="en-US"/>
        </w:rPr>
        <w:t>.</w:t>
      </w:r>
      <w:r w:rsidRPr="001F2328">
        <w:rPr>
          <w:rFonts w:ascii="Palatino Linotype" w:eastAsia="Calibri" w:hAnsi="Palatino Linotype" w:cs="Arial"/>
          <w:lang w:val="es-ES" w:eastAsia="en-US"/>
        </w:rPr>
        <w:t xml:space="preserve"> </w:t>
      </w:r>
      <w:r w:rsidR="005028F8" w:rsidRPr="001F2328">
        <w:rPr>
          <w:rFonts w:ascii="Palatino Linotype" w:hAnsi="Palatino Linotype"/>
          <w:color w:val="000000"/>
          <w:shd w:val="clear" w:color="auto" w:fill="FFFFFF"/>
          <w:lang w:val="es-ES"/>
        </w:rPr>
        <w:t>En cumplimiento al artículo 162 de la Ley de Transparencia y Acceso a la Información Pública del Estado de México y Municipios, el </w:t>
      </w:r>
      <w:r w:rsidR="005028F8" w:rsidRPr="001F2328">
        <w:rPr>
          <w:rFonts w:ascii="Palatino Linotype" w:hAnsi="Palatino Linotype"/>
          <w:color w:val="000000"/>
          <w:shd w:val="clear" w:color="auto" w:fill="FFFFFF"/>
        </w:rPr>
        <w:t>once de agosto de dos mil veintiuno</w:t>
      </w:r>
      <w:r w:rsidR="005028F8" w:rsidRPr="001F2328">
        <w:rPr>
          <w:rFonts w:ascii="Palatino Linotype" w:hAnsi="Palatino Linotype"/>
          <w:color w:val="000000"/>
          <w:shd w:val="clear" w:color="auto" w:fill="FFFFFF"/>
          <w:lang w:val="es-ES"/>
        </w:rPr>
        <w:t>, </w:t>
      </w:r>
      <w:r w:rsidR="005028F8" w:rsidRPr="001F2328">
        <w:rPr>
          <w:rFonts w:ascii="Palatino Linotype" w:hAnsi="Palatino Linotype"/>
          <w:b/>
          <w:bCs/>
          <w:color w:val="000000"/>
          <w:shd w:val="clear" w:color="auto" w:fill="FFFFFF"/>
          <w:lang w:val="es-ES"/>
        </w:rPr>
        <w:t>EL SUJETO OBLIGADO</w:t>
      </w:r>
      <w:r w:rsidR="005028F8" w:rsidRPr="001F2328">
        <w:rPr>
          <w:rFonts w:ascii="Palatino Linotype" w:hAnsi="Palatino Linotype"/>
          <w:color w:val="000000"/>
          <w:shd w:val="clear" w:color="auto" w:fill="FFFFFF"/>
          <w:lang w:val="es-ES"/>
        </w:rPr>
        <w:t xml:space="preserve"> turnó mediante requerimiento, </w:t>
      </w:r>
      <w:r w:rsidR="00AD3643" w:rsidRPr="001F2328">
        <w:rPr>
          <w:rFonts w:ascii="Palatino Linotype" w:hAnsi="Palatino Linotype"/>
          <w:shd w:val="clear" w:color="auto" w:fill="FFFFFF"/>
          <w:lang w:val="es-ES"/>
        </w:rPr>
        <w:t xml:space="preserve">el contenido de la </w:t>
      </w:r>
      <w:r w:rsidR="00AD3643" w:rsidRPr="001F2328">
        <w:rPr>
          <w:rFonts w:ascii="Palatino Linotype" w:hAnsi="Palatino Linotype"/>
          <w:shd w:val="clear" w:color="auto" w:fill="FFFFFF"/>
          <w:lang w:val="es-ES"/>
        </w:rPr>
        <w:lastRenderedPageBreak/>
        <w:t>solicitud de información al Servidor Público Habilitado de la Subdirección de Recursos Humanos, tal como se desprende a continuación:</w:t>
      </w:r>
      <w:r w:rsidR="00AD3643" w:rsidRPr="001F2328">
        <w:rPr>
          <w:rFonts w:ascii="Palatino Linotype" w:hAnsi="Palatino Linotype"/>
          <w:shd w:val="clear" w:color="auto" w:fill="FFFFFF"/>
        </w:rPr>
        <w:t> </w:t>
      </w:r>
    </w:p>
    <w:p w14:paraId="7A1D8D29" w14:textId="77777777" w:rsidR="0062624D" w:rsidRPr="001F2328" w:rsidRDefault="0062624D" w:rsidP="00AD3643">
      <w:pPr>
        <w:pStyle w:val="Prrafodelista"/>
        <w:spacing w:line="360" w:lineRule="auto"/>
        <w:ind w:left="0"/>
        <w:contextualSpacing/>
        <w:jc w:val="both"/>
        <w:rPr>
          <w:rFonts w:ascii="Palatino Linotype" w:eastAsia="MS Mincho" w:hAnsi="Palatino Linotype" w:cs="Arial"/>
          <w:b/>
          <w:bCs/>
          <w:iCs/>
        </w:rPr>
      </w:pPr>
    </w:p>
    <w:p w14:paraId="5ABD5FE5" w14:textId="77777777" w:rsidR="009D0744" w:rsidRPr="001F2328" w:rsidRDefault="00BB39AB" w:rsidP="00AD3643">
      <w:pPr>
        <w:tabs>
          <w:tab w:val="left" w:pos="851"/>
        </w:tabs>
        <w:jc w:val="center"/>
        <w:rPr>
          <w:rFonts w:ascii="Palatino Linotype" w:eastAsia="MS Mincho" w:hAnsi="Palatino Linotype" w:cs="Arial"/>
          <w:i/>
          <w:sz w:val="22"/>
          <w:szCs w:val="22"/>
        </w:rPr>
      </w:pPr>
      <w:r w:rsidRPr="001F2328">
        <w:rPr>
          <w:rFonts w:ascii="Palatino Linotype" w:hAnsi="Palatino Linotype"/>
          <w:noProof/>
          <w:lang w:eastAsia="es-MX"/>
        </w:rPr>
        <w:drawing>
          <wp:inline distT="0" distB="0" distL="0" distR="0" wp14:anchorId="76323504" wp14:editId="09FF4E68">
            <wp:extent cx="4908499" cy="946150"/>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03" t="27391" r="38175" b="62285"/>
                    <a:stretch/>
                  </pic:blipFill>
                  <pic:spPr bwMode="auto">
                    <a:xfrm>
                      <a:off x="0" y="0"/>
                      <a:ext cx="4979211" cy="959780"/>
                    </a:xfrm>
                    <a:prstGeom prst="rect">
                      <a:avLst/>
                    </a:prstGeom>
                    <a:ln>
                      <a:noFill/>
                    </a:ln>
                    <a:extLst>
                      <a:ext uri="{53640926-AAD7-44D8-BBD7-CCE9431645EC}">
                        <a14:shadowObscured xmlns:a14="http://schemas.microsoft.com/office/drawing/2010/main"/>
                      </a:ext>
                    </a:extLst>
                  </pic:spPr>
                </pic:pic>
              </a:graphicData>
            </a:graphic>
          </wp:inline>
        </w:drawing>
      </w:r>
    </w:p>
    <w:p w14:paraId="2E14B3BA" w14:textId="77777777" w:rsidR="009D0744" w:rsidRPr="001F2328" w:rsidRDefault="009D0744" w:rsidP="00AD3643">
      <w:pPr>
        <w:tabs>
          <w:tab w:val="left" w:pos="851"/>
        </w:tabs>
        <w:ind w:right="901"/>
        <w:rPr>
          <w:rFonts w:ascii="Palatino Linotype" w:eastAsia="MS Mincho" w:hAnsi="Palatino Linotype" w:cs="Arial"/>
          <w:i/>
          <w:sz w:val="22"/>
          <w:szCs w:val="22"/>
        </w:rPr>
      </w:pPr>
    </w:p>
    <w:p w14:paraId="6B3FB0BF" w14:textId="77777777" w:rsidR="009D0744" w:rsidRPr="001F2328" w:rsidRDefault="00BB39AB" w:rsidP="00AD3643">
      <w:pPr>
        <w:tabs>
          <w:tab w:val="left" w:pos="851"/>
        </w:tabs>
        <w:jc w:val="center"/>
        <w:rPr>
          <w:rFonts w:ascii="Palatino Linotype" w:eastAsia="MS Mincho" w:hAnsi="Palatino Linotype" w:cs="Arial"/>
          <w:i/>
          <w:sz w:val="22"/>
          <w:szCs w:val="22"/>
        </w:rPr>
      </w:pPr>
      <w:r w:rsidRPr="001F2328">
        <w:rPr>
          <w:rFonts w:ascii="Palatino Linotype" w:hAnsi="Palatino Linotype"/>
          <w:noProof/>
          <w:lang w:eastAsia="es-MX"/>
        </w:rPr>
        <w:drawing>
          <wp:inline distT="0" distB="0" distL="0" distR="0" wp14:anchorId="6B093E3E" wp14:editId="3FA67BDB">
            <wp:extent cx="4125772" cy="3273893"/>
            <wp:effectExtent l="0" t="0" r="825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88" t="33434" r="41782" b="20680"/>
                    <a:stretch/>
                  </pic:blipFill>
                  <pic:spPr bwMode="auto">
                    <a:xfrm>
                      <a:off x="0" y="0"/>
                      <a:ext cx="4158649" cy="3299982"/>
                    </a:xfrm>
                    <a:prstGeom prst="rect">
                      <a:avLst/>
                    </a:prstGeom>
                    <a:ln>
                      <a:noFill/>
                    </a:ln>
                    <a:extLst>
                      <a:ext uri="{53640926-AAD7-44D8-BBD7-CCE9431645EC}">
                        <a14:shadowObscured xmlns:a14="http://schemas.microsoft.com/office/drawing/2010/main"/>
                      </a:ext>
                    </a:extLst>
                  </pic:spPr>
                </pic:pic>
              </a:graphicData>
            </a:graphic>
          </wp:inline>
        </w:drawing>
      </w:r>
    </w:p>
    <w:p w14:paraId="056C88D9" w14:textId="77777777" w:rsidR="00BB39AB" w:rsidRPr="001F2328" w:rsidRDefault="00BB39AB" w:rsidP="00AD3643">
      <w:pPr>
        <w:tabs>
          <w:tab w:val="left" w:pos="851"/>
        </w:tabs>
        <w:ind w:right="901"/>
        <w:jc w:val="center"/>
        <w:rPr>
          <w:rFonts w:ascii="Palatino Linotype" w:eastAsia="MS Mincho" w:hAnsi="Palatino Linotype" w:cs="Arial"/>
          <w:i/>
          <w:sz w:val="22"/>
          <w:szCs w:val="22"/>
        </w:rPr>
      </w:pPr>
    </w:p>
    <w:p w14:paraId="2FCAB13E" w14:textId="77777777" w:rsidR="00E028E3" w:rsidRPr="001F2328" w:rsidRDefault="008B3120" w:rsidP="00AD3643">
      <w:pPr>
        <w:widowControl w:val="0"/>
        <w:autoSpaceDE w:val="0"/>
        <w:autoSpaceDN w:val="0"/>
        <w:adjustRightInd w:val="0"/>
        <w:spacing w:line="360" w:lineRule="auto"/>
        <w:jc w:val="both"/>
        <w:rPr>
          <w:rFonts w:ascii="Palatino Linotype" w:hAnsi="Palatino Linotype" w:cs="Segoe UI"/>
          <w:lang w:eastAsia="es-MX"/>
        </w:rPr>
      </w:pPr>
      <w:r w:rsidRPr="001F2328">
        <w:rPr>
          <w:rFonts w:ascii="Palatino Linotype" w:hAnsi="Palatino Linotype" w:cs="Segoe UI"/>
          <w:b/>
          <w:bCs/>
          <w:sz w:val="28"/>
          <w:szCs w:val="28"/>
          <w:lang w:eastAsia="es-MX"/>
        </w:rPr>
        <w:t>I</w:t>
      </w:r>
      <w:r w:rsidR="009A66C5" w:rsidRPr="001F2328">
        <w:rPr>
          <w:rFonts w:ascii="Palatino Linotype" w:hAnsi="Palatino Linotype" w:cs="Segoe UI"/>
          <w:b/>
          <w:bCs/>
          <w:sz w:val="28"/>
          <w:szCs w:val="28"/>
          <w:lang w:eastAsia="es-MX"/>
        </w:rPr>
        <w:t>I</w:t>
      </w:r>
      <w:r w:rsidRPr="001F2328">
        <w:rPr>
          <w:rFonts w:ascii="Palatino Linotype" w:hAnsi="Palatino Linotype" w:cs="Segoe UI"/>
          <w:b/>
          <w:bCs/>
          <w:sz w:val="28"/>
          <w:szCs w:val="28"/>
          <w:lang w:eastAsia="es-MX"/>
        </w:rPr>
        <w:t>I</w:t>
      </w:r>
      <w:r w:rsidRPr="001F2328">
        <w:rPr>
          <w:rFonts w:ascii="Palatino Linotype" w:hAnsi="Palatino Linotype" w:cs="Segoe UI"/>
          <w:b/>
          <w:bCs/>
          <w:lang w:eastAsia="es-MX"/>
        </w:rPr>
        <w:t>.</w:t>
      </w:r>
      <w:r w:rsidRPr="001F2328">
        <w:rPr>
          <w:rFonts w:ascii="Palatino Linotype" w:hAnsi="Palatino Linotype" w:cs="Segoe UI"/>
          <w:lang w:eastAsia="es-MX"/>
        </w:rPr>
        <w:t> </w:t>
      </w:r>
      <w:r w:rsidR="00BF3E26" w:rsidRPr="001F2328">
        <w:rPr>
          <w:rFonts w:ascii="Palatino Linotype" w:hAnsi="Palatino Linotype" w:cs="Segoe UI"/>
          <w:lang w:eastAsia="es-MX"/>
        </w:rPr>
        <w:t xml:space="preserve">En fecha </w:t>
      </w:r>
      <w:r w:rsidR="00BB39AB" w:rsidRPr="001F2328">
        <w:rPr>
          <w:rFonts w:ascii="Palatino Linotype" w:hAnsi="Palatino Linotype" w:cs="Segoe UI"/>
          <w:lang w:eastAsia="es-MX"/>
        </w:rPr>
        <w:t>diecinueve</w:t>
      </w:r>
      <w:r w:rsidR="004703AC" w:rsidRPr="001F2328">
        <w:rPr>
          <w:rFonts w:ascii="Palatino Linotype" w:hAnsi="Palatino Linotype" w:cs="Segoe UI"/>
          <w:lang w:eastAsia="es-MX"/>
        </w:rPr>
        <w:t xml:space="preserve"> de agosto</w:t>
      </w:r>
      <w:r w:rsidR="00414689" w:rsidRPr="001F2328">
        <w:rPr>
          <w:rFonts w:ascii="Palatino Linotype" w:hAnsi="Palatino Linotype" w:cs="Segoe UI"/>
          <w:lang w:eastAsia="es-MX"/>
        </w:rPr>
        <w:t xml:space="preserve"> </w:t>
      </w:r>
      <w:r w:rsidR="00BF3E26" w:rsidRPr="001F2328">
        <w:rPr>
          <w:rFonts w:ascii="Palatino Linotype" w:hAnsi="Palatino Linotype" w:cs="Segoe UI"/>
          <w:lang w:eastAsia="es-MX"/>
        </w:rPr>
        <w:t xml:space="preserve">de dos mil veintiuno, </w:t>
      </w:r>
      <w:r w:rsidR="00922B7D" w:rsidRPr="001F2328">
        <w:rPr>
          <w:rFonts w:ascii="Palatino Linotype" w:hAnsi="Palatino Linotype" w:cs="Segoe UI"/>
          <w:b/>
          <w:bCs/>
          <w:lang w:eastAsia="es-MX"/>
        </w:rPr>
        <w:t>EL SU</w:t>
      </w:r>
      <w:r w:rsidR="00BF3E26" w:rsidRPr="001F2328">
        <w:rPr>
          <w:rFonts w:ascii="Palatino Linotype" w:hAnsi="Palatino Linotype" w:cs="Segoe UI"/>
          <w:b/>
          <w:lang w:eastAsia="es-MX"/>
        </w:rPr>
        <w:t>JETO OBLIGADO</w:t>
      </w:r>
      <w:r w:rsidR="00BF3E26" w:rsidRPr="001F2328">
        <w:rPr>
          <w:rFonts w:ascii="Palatino Linotype" w:hAnsi="Palatino Linotype" w:cs="Segoe UI"/>
          <w:lang w:eastAsia="es-MX"/>
        </w:rPr>
        <w:t xml:space="preserve"> dio respuesta a la solicitud de información en los siguientes términos:</w:t>
      </w:r>
    </w:p>
    <w:p w14:paraId="0DFE6B26" w14:textId="77777777" w:rsidR="009A66C5" w:rsidRPr="001F2328" w:rsidRDefault="009A66C5" w:rsidP="00AD3643">
      <w:pPr>
        <w:ind w:left="840" w:right="900"/>
        <w:jc w:val="both"/>
        <w:textAlignment w:val="baseline"/>
        <w:rPr>
          <w:rFonts w:ascii="Palatino Linotype" w:hAnsi="Palatino Linotype" w:cs="Segoe UI"/>
          <w:i/>
          <w:iCs/>
          <w:sz w:val="22"/>
          <w:szCs w:val="22"/>
          <w:lang w:eastAsia="es-MX"/>
        </w:rPr>
      </w:pPr>
    </w:p>
    <w:p w14:paraId="74613930" w14:textId="77777777" w:rsidR="00BB39AB" w:rsidRPr="001F2328" w:rsidRDefault="008B3120" w:rsidP="00AD3643">
      <w:pPr>
        <w:ind w:left="840" w:right="900"/>
        <w:jc w:val="both"/>
        <w:textAlignment w:val="baseline"/>
        <w:rPr>
          <w:rFonts w:ascii="Palatino Linotype" w:hAnsi="Palatino Linotype" w:cs="Segoe UI"/>
          <w:i/>
          <w:iCs/>
          <w:sz w:val="22"/>
          <w:szCs w:val="22"/>
          <w:lang w:eastAsia="es-MX"/>
        </w:rPr>
      </w:pPr>
      <w:r w:rsidRPr="001F2328">
        <w:rPr>
          <w:rFonts w:ascii="Palatino Linotype" w:hAnsi="Palatino Linotype" w:cs="Segoe UI"/>
          <w:i/>
          <w:iCs/>
          <w:sz w:val="22"/>
          <w:szCs w:val="22"/>
          <w:lang w:eastAsia="es-MX"/>
        </w:rPr>
        <w:t>“…</w:t>
      </w:r>
      <w:r w:rsidR="00BB39AB" w:rsidRPr="001F2328">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DBE2F8" w14:textId="77777777" w:rsidR="00BB39AB" w:rsidRPr="001F2328" w:rsidRDefault="00BB39AB" w:rsidP="00AD3643">
      <w:pPr>
        <w:ind w:left="840" w:right="900"/>
        <w:jc w:val="both"/>
        <w:textAlignment w:val="baseline"/>
        <w:rPr>
          <w:rFonts w:ascii="Palatino Linotype" w:hAnsi="Palatino Linotype" w:cs="Segoe UI"/>
          <w:i/>
          <w:iCs/>
          <w:sz w:val="22"/>
          <w:szCs w:val="22"/>
          <w:lang w:eastAsia="es-MX"/>
        </w:rPr>
      </w:pPr>
    </w:p>
    <w:p w14:paraId="1E9F19BD" w14:textId="77777777" w:rsidR="008B3120" w:rsidRPr="001F2328" w:rsidRDefault="00BB39AB" w:rsidP="00AD3643">
      <w:pPr>
        <w:ind w:left="840" w:right="900"/>
        <w:jc w:val="both"/>
        <w:textAlignment w:val="baseline"/>
        <w:rPr>
          <w:rFonts w:ascii="Palatino Linotype" w:hAnsi="Palatino Linotype" w:cs="Segoe UI"/>
          <w:i/>
          <w:sz w:val="22"/>
          <w:szCs w:val="22"/>
          <w:lang w:eastAsia="es-MX"/>
        </w:rPr>
      </w:pPr>
      <w:r w:rsidRPr="001F2328">
        <w:rPr>
          <w:rFonts w:ascii="Palatino Linotype" w:hAnsi="Palatino Linotype" w:cs="Segoe UI"/>
          <w:i/>
          <w:iCs/>
          <w:sz w:val="22"/>
          <w:szCs w:val="22"/>
          <w:lang w:eastAsia="es-MX"/>
        </w:rPr>
        <w:lastRenderedPageBreak/>
        <w:t>Por medio del presente envió un cordial saludo al mismo tiempo hago entrega de información de la solicitud, la cual se encuentra dentro del archivo PDF sin más por el momento quedo para cualquier aclaración</w:t>
      </w:r>
      <w:r w:rsidR="008B3120" w:rsidRPr="001F2328">
        <w:rPr>
          <w:rFonts w:ascii="Palatino Linotype" w:hAnsi="Palatino Linotype" w:cs="Segoe UI"/>
          <w:i/>
          <w:iCs/>
          <w:sz w:val="22"/>
          <w:szCs w:val="22"/>
          <w:lang w:eastAsia="es-MX"/>
        </w:rPr>
        <w:t>...”</w:t>
      </w:r>
      <w:r w:rsidR="008B3120" w:rsidRPr="001F2328">
        <w:rPr>
          <w:rFonts w:ascii="Palatino Linotype" w:hAnsi="Palatino Linotype" w:cs="Segoe UI"/>
          <w:i/>
          <w:sz w:val="22"/>
          <w:szCs w:val="22"/>
          <w:lang w:eastAsia="es-MX"/>
        </w:rPr>
        <w:t> </w:t>
      </w:r>
      <w:r w:rsidR="00491C18" w:rsidRPr="001F2328">
        <w:rPr>
          <w:rFonts w:ascii="Palatino Linotype" w:hAnsi="Palatino Linotype" w:cs="Segoe UI"/>
          <w:i/>
          <w:sz w:val="22"/>
          <w:szCs w:val="22"/>
          <w:lang w:eastAsia="es-MX"/>
        </w:rPr>
        <w:t>(Sic)</w:t>
      </w:r>
    </w:p>
    <w:p w14:paraId="2E83EB89" w14:textId="77777777" w:rsidR="004479DA" w:rsidRPr="001F2328" w:rsidRDefault="004479DA" w:rsidP="00AD3643">
      <w:pPr>
        <w:ind w:left="840" w:right="900"/>
        <w:jc w:val="both"/>
        <w:textAlignment w:val="baseline"/>
        <w:rPr>
          <w:rFonts w:ascii="Palatino Linotype" w:hAnsi="Palatino Linotype" w:cs="Segoe UI"/>
          <w:i/>
          <w:sz w:val="22"/>
          <w:szCs w:val="22"/>
          <w:lang w:eastAsia="es-MX"/>
        </w:rPr>
      </w:pPr>
    </w:p>
    <w:p w14:paraId="58AB32BD" w14:textId="77777777" w:rsidR="00B44C7E" w:rsidRPr="001F2328" w:rsidRDefault="00BF3E26" w:rsidP="00AD3643">
      <w:pPr>
        <w:spacing w:line="360" w:lineRule="auto"/>
        <w:jc w:val="both"/>
        <w:textAlignment w:val="baseline"/>
        <w:rPr>
          <w:rFonts w:ascii="Palatino Linotype" w:hAnsi="Palatino Linotype" w:cs="Segoe UI"/>
          <w:iCs/>
          <w:lang w:eastAsia="es-MX"/>
        </w:rPr>
      </w:pPr>
      <w:r w:rsidRPr="001F2328">
        <w:rPr>
          <w:rFonts w:ascii="Palatino Linotype" w:hAnsi="Palatino Linotype" w:cs="Segoe UI"/>
          <w:iCs/>
          <w:lang w:eastAsia="es-MX"/>
        </w:rPr>
        <w:t>Así mismo, adjunt</w:t>
      </w:r>
      <w:r w:rsidR="00BD3126" w:rsidRPr="001F2328">
        <w:rPr>
          <w:rFonts w:ascii="Palatino Linotype" w:hAnsi="Palatino Linotype" w:cs="Segoe UI"/>
          <w:iCs/>
          <w:lang w:eastAsia="es-MX"/>
        </w:rPr>
        <w:t>ó</w:t>
      </w:r>
      <w:r w:rsidRPr="001F2328">
        <w:rPr>
          <w:rFonts w:ascii="Palatino Linotype" w:hAnsi="Palatino Linotype" w:cs="Segoe UI"/>
          <w:iCs/>
          <w:lang w:eastAsia="es-MX"/>
        </w:rPr>
        <w:t xml:space="preserve"> a la respuesta </w:t>
      </w:r>
      <w:r w:rsidR="00BB39AB" w:rsidRPr="001F2328">
        <w:rPr>
          <w:rFonts w:ascii="Palatino Linotype" w:hAnsi="Palatino Linotype" w:cs="Segoe UI"/>
          <w:iCs/>
          <w:lang w:eastAsia="es-MX"/>
        </w:rPr>
        <w:t>los</w:t>
      </w:r>
      <w:r w:rsidR="00503E7F" w:rsidRPr="001F2328">
        <w:rPr>
          <w:rFonts w:ascii="Palatino Linotype" w:hAnsi="Palatino Linotype" w:cs="Segoe UI"/>
          <w:iCs/>
          <w:lang w:eastAsia="es-MX"/>
        </w:rPr>
        <w:t xml:space="preserve"> archivo</w:t>
      </w:r>
      <w:r w:rsidR="00BB39AB" w:rsidRPr="001F2328">
        <w:rPr>
          <w:rFonts w:ascii="Palatino Linotype" w:hAnsi="Palatino Linotype" w:cs="Segoe UI"/>
          <w:iCs/>
          <w:lang w:eastAsia="es-MX"/>
        </w:rPr>
        <w:t>s</w:t>
      </w:r>
      <w:r w:rsidR="00503E7F" w:rsidRPr="001F2328">
        <w:rPr>
          <w:rFonts w:ascii="Palatino Linotype" w:hAnsi="Palatino Linotype" w:cs="Segoe UI"/>
          <w:iCs/>
          <w:lang w:eastAsia="es-MX"/>
        </w:rPr>
        <w:t xml:space="preserve"> electrónico</w:t>
      </w:r>
      <w:r w:rsidR="00BB39AB" w:rsidRPr="001F2328">
        <w:rPr>
          <w:rFonts w:ascii="Palatino Linotype" w:hAnsi="Palatino Linotype" w:cs="Segoe UI"/>
          <w:iCs/>
          <w:lang w:eastAsia="es-MX"/>
        </w:rPr>
        <w:t>s</w:t>
      </w:r>
      <w:r w:rsidR="00503E7F" w:rsidRPr="001F2328">
        <w:rPr>
          <w:rFonts w:ascii="Palatino Linotype" w:hAnsi="Palatino Linotype" w:cs="Segoe UI"/>
          <w:iCs/>
          <w:lang w:eastAsia="es-MX"/>
        </w:rPr>
        <w:t xml:space="preserve"> denominado</w:t>
      </w:r>
      <w:r w:rsidR="00BB39AB" w:rsidRPr="001F2328">
        <w:rPr>
          <w:rFonts w:ascii="Palatino Linotype" w:hAnsi="Palatino Linotype" w:cs="Segoe UI"/>
          <w:iCs/>
          <w:lang w:eastAsia="es-MX"/>
        </w:rPr>
        <w:t>s</w:t>
      </w:r>
      <w:r w:rsidR="00B44C7E" w:rsidRPr="001F2328">
        <w:rPr>
          <w:rFonts w:ascii="Palatino Linotype" w:hAnsi="Palatino Linotype" w:cs="Segoe UI"/>
          <w:iCs/>
          <w:lang w:eastAsia="es-MX"/>
        </w:rPr>
        <w:t>:</w:t>
      </w:r>
    </w:p>
    <w:p w14:paraId="3AC656A6" w14:textId="77777777" w:rsidR="00B44C7E" w:rsidRPr="001F2328" w:rsidRDefault="00B44C7E" w:rsidP="00AD3643">
      <w:pPr>
        <w:spacing w:line="360" w:lineRule="auto"/>
        <w:jc w:val="both"/>
        <w:textAlignment w:val="baseline"/>
        <w:rPr>
          <w:rFonts w:ascii="Palatino Linotype" w:hAnsi="Palatino Linotype" w:cs="Segoe UI"/>
          <w:iCs/>
          <w:lang w:eastAsia="es-MX"/>
        </w:rPr>
      </w:pPr>
    </w:p>
    <w:p w14:paraId="65F6FDE9" w14:textId="278C6B90" w:rsidR="00B44C7E" w:rsidRPr="001F2328" w:rsidRDefault="000A4A99" w:rsidP="00AD3643">
      <w:pPr>
        <w:pStyle w:val="Prrafodelista"/>
        <w:numPr>
          <w:ilvl w:val="0"/>
          <w:numId w:val="15"/>
        </w:numPr>
        <w:spacing w:line="360" w:lineRule="auto"/>
        <w:jc w:val="both"/>
        <w:textAlignment w:val="baseline"/>
        <w:rPr>
          <w:rFonts w:ascii="Palatino Linotype" w:hAnsi="Palatino Linotype" w:cs="Segoe UI"/>
          <w:bCs/>
          <w:lang w:eastAsia="es-MX"/>
        </w:rPr>
      </w:pPr>
      <w:r w:rsidRPr="001F2328">
        <w:rPr>
          <w:rFonts w:ascii="Palatino Linotype" w:hAnsi="Palatino Linotype" w:cs="Segoe UI"/>
          <w:b/>
          <w:bCs/>
          <w:i/>
          <w:lang w:eastAsia="es-MX"/>
        </w:rPr>
        <w:t>“</w:t>
      </w:r>
      <w:r w:rsidR="00BB39AB" w:rsidRPr="001F2328">
        <w:rPr>
          <w:rFonts w:ascii="Palatino Linotype" w:hAnsi="Palatino Linotype" w:cs="Segoe UI"/>
          <w:b/>
          <w:bCs/>
          <w:i/>
          <w:lang w:eastAsia="es-MX"/>
        </w:rPr>
        <w:t>RECIBOS LISTA_DE_RAYA_1RA_JULIO_2021_redacted.pdf</w:t>
      </w:r>
      <w:r w:rsidR="00B44C7E" w:rsidRPr="001F2328">
        <w:rPr>
          <w:rFonts w:ascii="Palatino Linotype" w:hAnsi="Palatino Linotype" w:cs="Segoe UI"/>
          <w:b/>
          <w:bCs/>
          <w:i/>
          <w:lang w:eastAsia="es-MX"/>
        </w:rPr>
        <w:t xml:space="preserve">”: </w:t>
      </w:r>
      <w:r w:rsidR="00B44C7E" w:rsidRPr="001F2328">
        <w:rPr>
          <w:rFonts w:ascii="Palatino Linotype" w:hAnsi="Palatino Linotype" w:cs="Segoe UI"/>
          <w:bCs/>
          <w:lang w:eastAsia="es-MX"/>
        </w:rPr>
        <w:t xml:space="preserve">en el que se observan 613 recibos de nóminas, correspondiente a la primera quincena del mes de julio de 2021, </w:t>
      </w:r>
      <w:r w:rsidR="00C7582E" w:rsidRPr="001F2328">
        <w:rPr>
          <w:rFonts w:ascii="Palatino Linotype" w:hAnsi="Palatino Linotype" w:cs="Segoe UI"/>
          <w:bCs/>
          <w:lang w:eastAsia="es-MX"/>
        </w:rPr>
        <w:t xml:space="preserve">sin </w:t>
      </w:r>
      <w:r w:rsidR="00B44C7E" w:rsidRPr="001F2328">
        <w:rPr>
          <w:rFonts w:ascii="Palatino Linotype" w:hAnsi="Palatino Linotype" w:cs="Segoe UI"/>
          <w:bCs/>
          <w:lang w:eastAsia="es-MX"/>
        </w:rPr>
        <w:t>vis</w:t>
      </w:r>
      <w:r w:rsidR="004479DA" w:rsidRPr="001F2328">
        <w:rPr>
          <w:rFonts w:ascii="Palatino Linotype" w:hAnsi="Palatino Linotype" w:cs="Segoe UI"/>
          <w:bCs/>
          <w:lang w:eastAsia="es-MX"/>
        </w:rPr>
        <w:t>ualizarse los recibos de nómina</w:t>
      </w:r>
      <w:r w:rsidR="00B44C7E" w:rsidRPr="001F2328">
        <w:rPr>
          <w:rFonts w:ascii="Palatino Linotype" w:hAnsi="Palatino Linotype" w:cs="Segoe UI"/>
          <w:bCs/>
          <w:lang w:eastAsia="es-MX"/>
        </w:rPr>
        <w:t xml:space="preserve"> de Directores.</w:t>
      </w:r>
    </w:p>
    <w:p w14:paraId="4F77CB28" w14:textId="77777777" w:rsidR="00B44C7E" w:rsidRPr="001F2328" w:rsidRDefault="00B44C7E" w:rsidP="00AD3643">
      <w:pPr>
        <w:pStyle w:val="Prrafodelista"/>
        <w:spacing w:line="360" w:lineRule="auto"/>
        <w:ind w:left="720"/>
        <w:jc w:val="both"/>
        <w:textAlignment w:val="baseline"/>
        <w:rPr>
          <w:rFonts w:ascii="Palatino Linotype" w:hAnsi="Palatino Linotype" w:cs="Segoe UI"/>
          <w:b/>
          <w:bCs/>
          <w:i/>
          <w:lang w:eastAsia="es-MX"/>
        </w:rPr>
      </w:pPr>
    </w:p>
    <w:p w14:paraId="41B98C82" w14:textId="77777777" w:rsidR="00B44C7E" w:rsidRPr="001F2328" w:rsidRDefault="00BB39AB" w:rsidP="00AD3643">
      <w:pPr>
        <w:pStyle w:val="Prrafodelista"/>
        <w:numPr>
          <w:ilvl w:val="0"/>
          <w:numId w:val="15"/>
        </w:numPr>
        <w:spacing w:line="360" w:lineRule="auto"/>
        <w:jc w:val="both"/>
        <w:textAlignment w:val="baseline"/>
        <w:rPr>
          <w:rFonts w:ascii="Palatino Linotype" w:hAnsi="Palatino Linotype" w:cs="Segoe UI"/>
          <w:b/>
          <w:bCs/>
          <w:i/>
          <w:lang w:eastAsia="es-MX"/>
        </w:rPr>
      </w:pPr>
      <w:r w:rsidRPr="001F2328">
        <w:rPr>
          <w:rFonts w:ascii="Palatino Linotype" w:hAnsi="Palatino Linotype" w:cs="Segoe UI"/>
          <w:b/>
          <w:bCs/>
          <w:i/>
          <w:lang w:eastAsia="es-MX"/>
        </w:rPr>
        <w:t xml:space="preserve">“Acta </w:t>
      </w:r>
      <w:proofErr w:type="spellStart"/>
      <w:r w:rsidRPr="001F2328">
        <w:rPr>
          <w:rFonts w:ascii="Palatino Linotype" w:hAnsi="Palatino Linotype" w:cs="Segoe UI"/>
          <w:b/>
          <w:bCs/>
          <w:i/>
          <w:lang w:eastAsia="es-MX"/>
        </w:rPr>
        <w:t>Vigesima</w:t>
      </w:r>
      <w:proofErr w:type="spellEnd"/>
      <w:r w:rsidRPr="001F2328">
        <w:rPr>
          <w:rFonts w:ascii="Palatino Linotype" w:hAnsi="Palatino Linotype" w:cs="Segoe UI"/>
          <w:b/>
          <w:bCs/>
          <w:i/>
          <w:lang w:eastAsia="es-MX"/>
        </w:rPr>
        <w:t xml:space="preserve"> Tercera Extraordinaria.pdf</w:t>
      </w:r>
      <w:r w:rsidR="00B44C7E" w:rsidRPr="001F2328">
        <w:rPr>
          <w:rFonts w:ascii="Palatino Linotype" w:hAnsi="Palatino Linotype" w:cs="Segoe UI"/>
          <w:b/>
          <w:bCs/>
          <w:i/>
          <w:lang w:eastAsia="es-MX"/>
        </w:rPr>
        <w:t>”:</w:t>
      </w:r>
      <w:r w:rsidR="00712D7C" w:rsidRPr="001F2328">
        <w:rPr>
          <w:rFonts w:ascii="Palatino Linotype" w:hAnsi="Palatino Linotype" w:cs="Segoe UI"/>
          <w:bCs/>
          <w:lang w:eastAsia="es-MX"/>
        </w:rPr>
        <w:t xml:space="preserve"> consta de la Convocatoria y del Acta de la Vigésima Tercera del Comité de Transparencia, misma que no guarda relación con lo solicitado.</w:t>
      </w:r>
    </w:p>
    <w:p w14:paraId="06501BF1" w14:textId="77777777" w:rsidR="00712D7C" w:rsidRPr="001F2328" w:rsidRDefault="00712D7C" w:rsidP="00AD3643">
      <w:pPr>
        <w:spacing w:line="360" w:lineRule="auto"/>
        <w:jc w:val="both"/>
        <w:textAlignment w:val="baseline"/>
        <w:rPr>
          <w:rFonts w:ascii="Palatino Linotype" w:hAnsi="Palatino Linotype" w:cs="Segoe UI"/>
          <w:b/>
          <w:bCs/>
          <w:i/>
          <w:lang w:eastAsia="es-MX"/>
        </w:rPr>
      </w:pPr>
    </w:p>
    <w:p w14:paraId="7622FB0D" w14:textId="6512697A" w:rsidR="00C7582E" w:rsidRPr="001F2328" w:rsidRDefault="00BB39AB" w:rsidP="004479DA">
      <w:pPr>
        <w:pStyle w:val="Prrafodelista"/>
        <w:numPr>
          <w:ilvl w:val="0"/>
          <w:numId w:val="15"/>
        </w:numPr>
        <w:spacing w:line="360" w:lineRule="auto"/>
        <w:jc w:val="both"/>
        <w:textAlignment w:val="baseline"/>
        <w:rPr>
          <w:rFonts w:ascii="Palatino Linotype" w:hAnsi="Palatino Linotype" w:cs="Segoe UI"/>
          <w:bCs/>
          <w:lang w:eastAsia="es-MX"/>
        </w:rPr>
      </w:pPr>
      <w:r w:rsidRPr="001F2328">
        <w:rPr>
          <w:rFonts w:ascii="Palatino Linotype" w:hAnsi="Palatino Linotype" w:cs="Segoe UI"/>
          <w:b/>
          <w:bCs/>
          <w:i/>
          <w:lang w:eastAsia="es-MX"/>
        </w:rPr>
        <w:t>“RECIBOS NOMINA_ADMINISTRATIVA_1RA_JULIO_2021_redacted.pdf</w:t>
      </w:r>
      <w:r w:rsidR="00B44C7E" w:rsidRPr="001F2328">
        <w:rPr>
          <w:rFonts w:ascii="Palatino Linotype" w:hAnsi="Palatino Linotype" w:cs="Segoe UI"/>
          <w:b/>
          <w:bCs/>
          <w:i/>
          <w:lang w:eastAsia="es-MX"/>
        </w:rPr>
        <w:t>”:</w:t>
      </w:r>
      <w:r w:rsidR="00712D7C" w:rsidRPr="001F2328">
        <w:rPr>
          <w:rFonts w:ascii="Palatino Linotype" w:hAnsi="Palatino Linotype"/>
        </w:rPr>
        <w:t xml:space="preserve"> </w:t>
      </w:r>
      <w:r w:rsidR="00712D7C" w:rsidRPr="001F2328">
        <w:rPr>
          <w:rFonts w:ascii="Palatino Linotype" w:hAnsi="Palatino Linotype" w:cs="Segoe UI"/>
          <w:bCs/>
          <w:lang w:eastAsia="es-MX"/>
        </w:rPr>
        <w:t xml:space="preserve">en el que se observan 1543 recibos de nóminas, correspondiente a la primera quincena del mes de julio de 2021, </w:t>
      </w:r>
      <w:r w:rsidR="00C7582E" w:rsidRPr="001F2328">
        <w:rPr>
          <w:rFonts w:ascii="Palatino Linotype" w:hAnsi="Palatino Linotype" w:cs="Segoe UI"/>
          <w:bCs/>
          <w:lang w:eastAsia="es-MX"/>
        </w:rPr>
        <w:t xml:space="preserve">en el que puede </w:t>
      </w:r>
      <w:r w:rsidR="00712D7C" w:rsidRPr="001F2328">
        <w:rPr>
          <w:rFonts w:ascii="Palatino Linotype" w:hAnsi="Palatino Linotype" w:cs="Segoe UI"/>
          <w:bCs/>
          <w:lang w:eastAsia="es-MX"/>
        </w:rPr>
        <w:t xml:space="preserve">visualizarse los recibos de nóminas de </w:t>
      </w:r>
      <w:r w:rsidR="00785F6A" w:rsidRPr="001F2328">
        <w:rPr>
          <w:rFonts w:ascii="Palatino Linotype" w:hAnsi="Palatino Linotype" w:cs="Segoe UI"/>
          <w:bCs/>
          <w:lang w:eastAsia="es-MX"/>
        </w:rPr>
        <w:t xml:space="preserve">algunos </w:t>
      </w:r>
      <w:r w:rsidR="00712D7C" w:rsidRPr="001F2328">
        <w:rPr>
          <w:rFonts w:ascii="Palatino Linotype" w:hAnsi="Palatino Linotype" w:cs="Segoe UI"/>
          <w:bCs/>
          <w:lang w:eastAsia="es-MX"/>
        </w:rPr>
        <w:t>Directores.</w:t>
      </w:r>
    </w:p>
    <w:p w14:paraId="37061FC1" w14:textId="77777777" w:rsidR="00C7582E" w:rsidRPr="001F2328" w:rsidRDefault="00C7582E" w:rsidP="00AD3643">
      <w:pPr>
        <w:pStyle w:val="Prrafodelista"/>
        <w:spacing w:line="360" w:lineRule="auto"/>
        <w:ind w:left="720"/>
        <w:jc w:val="both"/>
        <w:textAlignment w:val="baseline"/>
        <w:rPr>
          <w:rFonts w:ascii="Palatino Linotype" w:hAnsi="Palatino Linotype" w:cs="Segoe UI"/>
          <w:bCs/>
          <w:lang w:eastAsia="es-MX"/>
        </w:rPr>
      </w:pPr>
    </w:p>
    <w:p w14:paraId="00FCF6AD" w14:textId="77777777" w:rsidR="00B44C7E" w:rsidRPr="001F2328" w:rsidRDefault="00712D7C" w:rsidP="00AD3643">
      <w:pPr>
        <w:pStyle w:val="Prrafodelista"/>
        <w:numPr>
          <w:ilvl w:val="0"/>
          <w:numId w:val="15"/>
        </w:numPr>
        <w:spacing w:line="360" w:lineRule="auto"/>
        <w:jc w:val="both"/>
        <w:textAlignment w:val="baseline"/>
        <w:rPr>
          <w:rFonts w:ascii="Palatino Linotype" w:hAnsi="Palatino Linotype" w:cs="Segoe UI"/>
          <w:bCs/>
          <w:lang w:eastAsia="es-MX"/>
        </w:rPr>
      </w:pPr>
      <w:r w:rsidRPr="001F2328">
        <w:rPr>
          <w:rFonts w:ascii="Palatino Linotype" w:hAnsi="Palatino Linotype" w:cs="Segoe UI"/>
          <w:b/>
          <w:bCs/>
          <w:i/>
          <w:lang w:eastAsia="es-MX"/>
        </w:rPr>
        <w:t xml:space="preserve"> </w:t>
      </w:r>
      <w:r w:rsidR="00BB39AB" w:rsidRPr="001F2328">
        <w:rPr>
          <w:rFonts w:ascii="Palatino Linotype" w:hAnsi="Palatino Linotype" w:cs="Segoe UI"/>
          <w:b/>
          <w:bCs/>
          <w:i/>
          <w:lang w:eastAsia="es-MX"/>
        </w:rPr>
        <w:t>“CTM-VACHASO-A-00171-2021 RECIBOS Y NOMINAS.pdf</w:t>
      </w:r>
      <w:r w:rsidR="00B44C7E" w:rsidRPr="001F2328">
        <w:rPr>
          <w:rFonts w:ascii="Palatino Linotype" w:hAnsi="Palatino Linotype" w:cs="Segoe UI"/>
          <w:b/>
          <w:bCs/>
          <w:i/>
          <w:lang w:eastAsia="es-MX"/>
        </w:rPr>
        <w:t>”:</w:t>
      </w:r>
      <w:r w:rsidR="00785F6A" w:rsidRPr="001F2328">
        <w:rPr>
          <w:rFonts w:ascii="Palatino Linotype" w:hAnsi="Palatino Linotype" w:cs="Segoe UI"/>
          <w:b/>
          <w:bCs/>
          <w:i/>
          <w:lang w:eastAsia="es-MX"/>
        </w:rPr>
        <w:t xml:space="preserve"> </w:t>
      </w:r>
      <w:r w:rsidR="00785F6A" w:rsidRPr="001F2328">
        <w:rPr>
          <w:rFonts w:ascii="Palatino Linotype" w:hAnsi="Palatino Linotype" w:cs="Segoe UI"/>
          <w:bCs/>
          <w:lang w:eastAsia="es-MX"/>
        </w:rPr>
        <w:t>consistente en el acuerdo CTM-VACHASO-A-00171-2021</w:t>
      </w:r>
      <w:r w:rsidR="00785F6A" w:rsidRPr="001F2328">
        <w:rPr>
          <w:rFonts w:ascii="Palatino Linotype" w:hAnsi="Palatino Linotype"/>
        </w:rPr>
        <w:t xml:space="preserve"> </w:t>
      </w:r>
      <w:r w:rsidR="00785F6A" w:rsidRPr="001F2328">
        <w:rPr>
          <w:rFonts w:ascii="Palatino Linotype" w:hAnsi="Palatino Linotype" w:cs="Segoe UI"/>
          <w:bCs/>
          <w:lang w:eastAsia="es-MX"/>
        </w:rPr>
        <w:t xml:space="preserve">del Comité de Transparencia, en el que se clasifica información como confidencial, sin embargo, no guarda relación con lo clasificación de los recibos de </w:t>
      </w:r>
      <w:r w:rsidR="00A24455" w:rsidRPr="001F2328">
        <w:rPr>
          <w:rFonts w:ascii="Palatino Linotype" w:hAnsi="Palatino Linotype" w:cs="Segoe UI"/>
          <w:bCs/>
          <w:lang w:eastAsia="es-MX"/>
        </w:rPr>
        <w:t xml:space="preserve">nómina referente de la solicitud que dio origen al presente recurso de revisión. </w:t>
      </w:r>
    </w:p>
    <w:p w14:paraId="430BCB22" w14:textId="77777777" w:rsidR="00A24455" w:rsidRPr="001F2328" w:rsidRDefault="00BB39AB" w:rsidP="00AD3643">
      <w:pPr>
        <w:pStyle w:val="Prrafodelista"/>
        <w:numPr>
          <w:ilvl w:val="0"/>
          <w:numId w:val="15"/>
        </w:numPr>
        <w:spacing w:line="360" w:lineRule="auto"/>
        <w:jc w:val="both"/>
        <w:textAlignment w:val="baseline"/>
        <w:rPr>
          <w:rFonts w:ascii="Palatino Linotype" w:hAnsi="Palatino Linotype" w:cs="Segoe UI"/>
          <w:bCs/>
          <w:lang w:eastAsia="es-MX"/>
        </w:rPr>
      </w:pPr>
      <w:r w:rsidRPr="001F2328">
        <w:rPr>
          <w:rFonts w:ascii="Palatino Linotype" w:hAnsi="Palatino Linotype" w:cs="Segoe UI"/>
          <w:b/>
          <w:bCs/>
          <w:i/>
          <w:lang w:eastAsia="es-MX"/>
        </w:rPr>
        <w:lastRenderedPageBreak/>
        <w:t>“RECIBOS ADMINISTRATIVA 2DA_JULIO-2021_redacted.pdf</w:t>
      </w:r>
      <w:r w:rsidR="00B44C7E" w:rsidRPr="001F2328">
        <w:rPr>
          <w:rFonts w:ascii="Palatino Linotype" w:hAnsi="Palatino Linotype" w:cs="Segoe UI"/>
          <w:b/>
          <w:bCs/>
          <w:i/>
          <w:lang w:eastAsia="es-MX"/>
        </w:rPr>
        <w:t>”:</w:t>
      </w:r>
      <w:r w:rsidR="00A24455" w:rsidRPr="001F2328">
        <w:rPr>
          <w:rFonts w:ascii="Palatino Linotype" w:hAnsi="Palatino Linotype" w:cs="Segoe UI"/>
          <w:b/>
          <w:bCs/>
          <w:i/>
          <w:lang w:eastAsia="es-MX"/>
        </w:rPr>
        <w:t xml:space="preserve"> </w:t>
      </w:r>
      <w:r w:rsidR="00C7582E" w:rsidRPr="001F2328">
        <w:rPr>
          <w:rFonts w:ascii="Palatino Linotype" w:hAnsi="Palatino Linotype" w:cs="Segoe UI"/>
          <w:bCs/>
          <w:lang w:eastAsia="es-MX"/>
        </w:rPr>
        <w:t>en el que se observan 1519 recibos de nóminas, correspondiente a la segunda quincena del mes de julio de 2021, en el que puede visualizarse los recibos de nóminas de algunos Directores.</w:t>
      </w:r>
    </w:p>
    <w:p w14:paraId="367CA263" w14:textId="77777777" w:rsidR="00A24455" w:rsidRPr="001F2328" w:rsidRDefault="00A24455" w:rsidP="00AD3643">
      <w:pPr>
        <w:spacing w:line="360" w:lineRule="auto"/>
        <w:jc w:val="both"/>
        <w:textAlignment w:val="baseline"/>
        <w:rPr>
          <w:rFonts w:ascii="Palatino Linotype" w:hAnsi="Palatino Linotype" w:cs="Segoe UI"/>
          <w:b/>
          <w:bCs/>
          <w:i/>
          <w:lang w:eastAsia="es-MX"/>
        </w:rPr>
      </w:pPr>
    </w:p>
    <w:p w14:paraId="666E920B" w14:textId="77777777" w:rsidR="00C7582E" w:rsidRPr="001F2328" w:rsidRDefault="00BB39AB" w:rsidP="00AD3643">
      <w:pPr>
        <w:pStyle w:val="Prrafodelista"/>
        <w:numPr>
          <w:ilvl w:val="0"/>
          <w:numId w:val="15"/>
        </w:numPr>
        <w:spacing w:line="360" w:lineRule="auto"/>
        <w:jc w:val="both"/>
        <w:textAlignment w:val="baseline"/>
        <w:rPr>
          <w:rFonts w:ascii="Palatino Linotype" w:hAnsi="Palatino Linotype" w:cs="Segoe UI"/>
          <w:bCs/>
          <w:lang w:eastAsia="es-MX"/>
        </w:rPr>
      </w:pPr>
      <w:r w:rsidRPr="001F2328">
        <w:rPr>
          <w:rFonts w:ascii="Palatino Linotype" w:hAnsi="Palatino Linotype" w:cs="Segoe UI"/>
          <w:b/>
          <w:bCs/>
          <w:i/>
          <w:lang w:eastAsia="es-MX"/>
        </w:rPr>
        <w:t>“RECIBOS LISTA_DE_RAYA_2DA_JULIO-2021_redacted.pdf</w:t>
      </w:r>
      <w:r w:rsidR="00B44C7E" w:rsidRPr="001F2328">
        <w:rPr>
          <w:rFonts w:ascii="Palatino Linotype" w:hAnsi="Palatino Linotype" w:cs="Segoe UI"/>
          <w:b/>
          <w:bCs/>
          <w:i/>
          <w:lang w:eastAsia="es-MX"/>
        </w:rPr>
        <w:t>”:</w:t>
      </w:r>
      <w:r w:rsidRPr="001F2328">
        <w:rPr>
          <w:rFonts w:ascii="Palatino Linotype" w:hAnsi="Palatino Linotype" w:cs="Segoe UI"/>
          <w:b/>
          <w:bCs/>
          <w:i/>
          <w:lang w:eastAsia="es-MX"/>
        </w:rPr>
        <w:t xml:space="preserve"> </w:t>
      </w:r>
      <w:r w:rsidR="00C7582E" w:rsidRPr="001F2328">
        <w:rPr>
          <w:rFonts w:ascii="Palatino Linotype" w:hAnsi="Palatino Linotype" w:cs="Segoe UI"/>
          <w:bCs/>
          <w:lang w:eastAsia="es-MX"/>
        </w:rPr>
        <w:t>en el que se observan 623 recibos de nóminas, correspondiente a la primera segunda del mes de julio de 2021, sin visualizarse los recibos de nóminas de Directores.</w:t>
      </w:r>
    </w:p>
    <w:p w14:paraId="3AE5A748" w14:textId="77777777" w:rsidR="00B44C7E" w:rsidRPr="001F2328" w:rsidRDefault="00B44C7E" w:rsidP="00AD3643">
      <w:pPr>
        <w:pStyle w:val="Prrafodelista"/>
        <w:spacing w:line="360" w:lineRule="auto"/>
        <w:ind w:left="720"/>
        <w:jc w:val="both"/>
        <w:textAlignment w:val="baseline"/>
        <w:rPr>
          <w:rFonts w:ascii="Palatino Linotype" w:hAnsi="Palatino Linotype" w:cs="Segoe UI"/>
          <w:b/>
          <w:bCs/>
          <w:i/>
          <w:lang w:eastAsia="es-MX"/>
        </w:rPr>
      </w:pPr>
    </w:p>
    <w:p w14:paraId="174F5597" w14:textId="77777777" w:rsidR="00B44C7E" w:rsidRPr="001F2328" w:rsidRDefault="00BB39AB" w:rsidP="00AD3643">
      <w:pPr>
        <w:pStyle w:val="Prrafodelista"/>
        <w:numPr>
          <w:ilvl w:val="0"/>
          <w:numId w:val="15"/>
        </w:numPr>
        <w:spacing w:line="360" w:lineRule="auto"/>
        <w:jc w:val="both"/>
        <w:textAlignment w:val="baseline"/>
        <w:rPr>
          <w:rFonts w:ascii="Palatino Linotype" w:hAnsi="Palatino Linotype" w:cs="Segoe UI"/>
          <w:b/>
          <w:bCs/>
          <w:i/>
          <w:lang w:eastAsia="es-MX"/>
        </w:rPr>
      </w:pPr>
      <w:r w:rsidRPr="001F2328">
        <w:rPr>
          <w:rFonts w:ascii="Palatino Linotype" w:hAnsi="Palatino Linotype" w:cs="Segoe UI"/>
          <w:b/>
          <w:bCs/>
          <w:i/>
          <w:lang w:eastAsia="es-MX"/>
        </w:rPr>
        <w:t>“TABULADOR DE SUELDOS 2021.pdf</w:t>
      </w:r>
      <w:r w:rsidR="00B44C7E" w:rsidRPr="001F2328">
        <w:rPr>
          <w:rFonts w:ascii="Palatino Linotype" w:hAnsi="Palatino Linotype" w:cs="Segoe UI"/>
          <w:b/>
          <w:bCs/>
          <w:i/>
          <w:lang w:eastAsia="es-MX"/>
        </w:rPr>
        <w:t>”:</w:t>
      </w:r>
      <w:r w:rsidR="00FB71E5" w:rsidRPr="001F2328">
        <w:rPr>
          <w:rFonts w:ascii="Palatino Linotype" w:hAnsi="Palatino Linotype" w:cs="Segoe UI"/>
          <w:b/>
          <w:bCs/>
          <w:i/>
          <w:lang w:eastAsia="es-MX"/>
        </w:rPr>
        <w:t xml:space="preserve"> </w:t>
      </w:r>
      <w:r w:rsidR="00FB71E5" w:rsidRPr="001F2328">
        <w:rPr>
          <w:rFonts w:ascii="Palatino Linotype" w:hAnsi="Palatino Linotype" w:cs="Segoe UI"/>
          <w:bCs/>
          <w:lang w:eastAsia="es-MX"/>
        </w:rPr>
        <w:t>corresponde</w:t>
      </w:r>
      <w:r w:rsidR="00A05C49" w:rsidRPr="001F2328">
        <w:rPr>
          <w:rFonts w:ascii="Palatino Linotype" w:hAnsi="Palatino Linotype" w:cs="Segoe UI"/>
          <w:bCs/>
          <w:lang w:eastAsia="es-MX"/>
        </w:rPr>
        <w:t xml:space="preserve"> al tabulador de sueldos del año 2021.</w:t>
      </w:r>
    </w:p>
    <w:p w14:paraId="599352ED" w14:textId="77777777" w:rsidR="00A05C49" w:rsidRPr="001F2328" w:rsidRDefault="00A05C49" w:rsidP="00AD3643">
      <w:pPr>
        <w:spacing w:line="360" w:lineRule="auto"/>
        <w:jc w:val="both"/>
        <w:textAlignment w:val="baseline"/>
        <w:rPr>
          <w:rFonts w:ascii="Palatino Linotype" w:hAnsi="Palatino Linotype" w:cs="Segoe UI"/>
          <w:b/>
          <w:bCs/>
          <w:i/>
          <w:lang w:eastAsia="es-MX"/>
        </w:rPr>
      </w:pPr>
    </w:p>
    <w:p w14:paraId="03E13C79" w14:textId="77777777" w:rsidR="00203723" w:rsidRPr="001F2328" w:rsidRDefault="00BB39AB" w:rsidP="00AD3643">
      <w:pPr>
        <w:pStyle w:val="Prrafodelista"/>
        <w:numPr>
          <w:ilvl w:val="0"/>
          <w:numId w:val="15"/>
        </w:numPr>
        <w:spacing w:line="360" w:lineRule="auto"/>
        <w:jc w:val="both"/>
        <w:textAlignment w:val="baseline"/>
        <w:rPr>
          <w:rFonts w:ascii="Palatino Linotype" w:hAnsi="Palatino Linotype" w:cs="Segoe UI"/>
          <w:iCs/>
          <w:lang w:eastAsia="es-MX"/>
        </w:rPr>
      </w:pPr>
      <w:r w:rsidRPr="001F2328">
        <w:rPr>
          <w:rFonts w:ascii="Palatino Linotype" w:hAnsi="Palatino Linotype" w:cs="Segoe UI"/>
          <w:b/>
          <w:bCs/>
          <w:i/>
          <w:lang w:eastAsia="es-MX"/>
        </w:rPr>
        <w:t>“OFICIO CONTESTACION 220 VACHASO 2021.pdf</w:t>
      </w:r>
      <w:r w:rsidR="00B44C7E" w:rsidRPr="001F2328">
        <w:rPr>
          <w:rFonts w:ascii="Palatino Linotype" w:hAnsi="Palatino Linotype" w:cs="Segoe UI"/>
          <w:b/>
          <w:bCs/>
          <w:i/>
          <w:lang w:eastAsia="es-MX"/>
        </w:rPr>
        <w:t>”:</w:t>
      </w:r>
      <w:r w:rsidR="00A05C49" w:rsidRPr="001F2328">
        <w:rPr>
          <w:rFonts w:ascii="Palatino Linotype" w:hAnsi="Palatino Linotype" w:cs="Segoe UI"/>
          <w:b/>
          <w:bCs/>
          <w:i/>
          <w:lang w:eastAsia="es-MX"/>
        </w:rPr>
        <w:t xml:space="preserve"> </w:t>
      </w:r>
      <w:r w:rsidR="00A05C49" w:rsidRPr="001F2328">
        <w:rPr>
          <w:rFonts w:ascii="Palatino Linotype" w:hAnsi="Palatino Linotype" w:cs="Segoe UI"/>
          <w:bCs/>
          <w:lang w:eastAsia="es-MX"/>
        </w:rPr>
        <w:t xml:space="preserve">con 7 fojas útiles, en el que medularmente se visualiza el cuadro de clasificación de los recibos de nómina. </w:t>
      </w:r>
    </w:p>
    <w:p w14:paraId="72D9906C" w14:textId="77777777" w:rsidR="00A05C49" w:rsidRPr="001F2328" w:rsidRDefault="00A05C49" w:rsidP="00AD3643">
      <w:pPr>
        <w:jc w:val="both"/>
        <w:textAlignment w:val="baseline"/>
        <w:rPr>
          <w:rFonts w:ascii="Palatino Linotype" w:hAnsi="Palatino Linotype" w:cs="Segoe UI"/>
          <w:iCs/>
          <w:lang w:eastAsia="es-MX"/>
        </w:rPr>
      </w:pPr>
    </w:p>
    <w:p w14:paraId="1F866E5B" w14:textId="77777777" w:rsidR="009E6E1F" w:rsidRPr="001F2328" w:rsidRDefault="00364628" w:rsidP="00AD3643">
      <w:pPr>
        <w:spacing w:line="360" w:lineRule="auto"/>
        <w:jc w:val="both"/>
        <w:rPr>
          <w:rFonts w:ascii="Palatino Linotype" w:hAnsi="Palatino Linotype" w:cs="Arial"/>
          <w:sz w:val="22"/>
          <w:szCs w:val="22"/>
        </w:rPr>
      </w:pPr>
      <w:r w:rsidRPr="001F2328">
        <w:rPr>
          <w:rFonts w:ascii="Palatino Linotype" w:hAnsi="Palatino Linotype" w:cs="Arial"/>
          <w:b/>
          <w:sz w:val="28"/>
          <w:szCs w:val="28"/>
        </w:rPr>
        <w:t>I</w:t>
      </w:r>
      <w:r w:rsidR="00AB6194" w:rsidRPr="001F2328">
        <w:rPr>
          <w:rFonts w:ascii="Palatino Linotype" w:hAnsi="Palatino Linotype" w:cs="Arial"/>
          <w:b/>
          <w:sz w:val="28"/>
          <w:szCs w:val="28"/>
        </w:rPr>
        <w:t>V</w:t>
      </w:r>
      <w:r w:rsidR="00200BFC" w:rsidRPr="001F2328">
        <w:rPr>
          <w:rFonts w:ascii="Palatino Linotype" w:hAnsi="Palatino Linotype" w:cs="Arial"/>
          <w:b/>
        </w:rPr>
        <w:t xml:space="preserve">. </w:t>
      </w:r>
      <w:r w:rsidR="009E6E1F" w:rsidRPr="001F2328">
        <w:rPr>
          <w:rFonts w:ascii="Palatino Linotype" w:hAnsi="Palatino Linotype" w:cs="Arial"/>
          <w:b/>
        </w:rPr>
        <w:t xml:space="preserve"> </w:t>
      </w:r>
      <w:r w:rsidR="009E6E1F" w:rsidRPr="001F2328">
        <w:rPr>
          <w:rFonts w:ascii="Palatino Linotype" w:hAnsi="Palatino Linotype" w:cs="Arial"/>
        </w:rPr>
        <w:t>Inconforme por la respuesta del</w:t>
      </w:r>
      <w:r w:rsidR="009E6E1F" w:rsidRPr="001F2328">
        <w:rPr>
          <w:rFonts w:ascii="Palatino Linotype" w:hAnsi="Palatino Linotype" w:cs="Arial"/>
          <w:b/>
        </w:rPr>
        <w:t xml:space="preserve"> SUJETO OBLIGADO</w:t>
      </w:r>
      <w:r w:rsidR="009E6E1F" w:rsidRPr="001F2328">
        <w:rPr>
          <w:rFonts w:ascii="Palatino Linotype" w:hAnsi="Palatino Linotype" w:cs="Arial"/>
        </w:rPr>
        <w:t xml:space="preserve">, </w:t>
      </w:r>
      <w:bookmarkStart w:id="1" w:name="_Hlk65869348"/>
      <w:r w:rsidR="009E6E1F" w:rsidRPr="001F2328">
        <w:rPr>
          <w:rFonts w:ascii="Palatino Linotype" w:hAnsi="Palatino Linotype" w:cs="Arial"/>
        </w:rPr>
        <w:t xml:space="preserve">el </w:t>
      </w:r>
      <w:bookmarkStart w:id="2" w:name="_Hlk66905757"/>
      <w:r w:rsidR="00BB39AB" w:rsidRPr="001F2328">
        <w:rPr>
          <w:rFonts w:ascii="Palatino Linotype" w:hAnsi="Palatino Linotype" w:cs="Arial"/>
        </w:rPr>
        <w:t>veinte</w:t>
      </w:r>
      <w:r w:rsidR="0029525F" w:rsidRPr="001F2328">
        <w:rPr>
          <w:rFonts w:ascii="Palatino Linotype" w:hAnsi="Palatino Linotype" w:cs="Arial"/>
        </w:rPr>
        <w:t xml:space="preserve"> de agosto</w:t>
      </w:r>
      <w:r w:rsidR="00503E7F" w:rsidRPr="001F2328">
        <w:rPr>
          <w:rFonts w:ascii="Palatino Linotype" w:hAnsi="Palatino Linotype" w:cs="Arial"/>
        </w:rPr>
        <w:t xml:space="preserve"> </w:t>
      </w:r>
      <w:r w:rsidR="008C7579" w:rsidRPr="001F2328">
        <w:rPr>
          <w:rFonts w:ascii="Palatino Linotype" w:hAnsi="Palatino Linotype" w:cs="Arial"/>
        </w:rPr>
        <w:t>de dos mil veintiuno</w:t>
      </w:r>
      <w:bookmarkEnd w:id="1"/>
      <w:bookmarkEnd w:id="2"/>
      <w:r w:rsidR="009E6E1F" w:rsidRPr="001F2328">
        <w:rPr>
          <w:rFonts w:ascii="Palatino Linotype" w:hAnsi="Palatino Linotype" w:cs="Arial"/>
        </w:rPr>
        <w:t xml:space="preserve">, </w:t>
      </w:r>
      <w:r w:rsidR="009E6E1F" w:rsidRPr="001F2328">
        <w:rPr>
          <w:rFonts w:ascii="Palatino Linotype" w:hAnsi="Palatino Linotype" w:cs="Arial"/>
          <w:b/>
        </w:rPr>
        <w:t>EL RECURRENTE</w:t>
      </w:r>
      <w:r w:rsidR="009E6E1F" w:rsidRPr="001F2328">
        <w:rPr>
          <w:rFonts w:ascii="Palatino Linotype" w:hAnsi="Palatino Linotype" w:cs="Arial"/>
        </w:rPr>
        <w:t xml:space="preserve"> interpuso el recurso de revisión sujeto del presente estudio, el cual fue registrado en </w:t>
      </w:r>
      <w:r w:rsidR="009E6E1F" w:rsidRPr="001F2328">
        <w:rPr>
          <w:rFonts w:ascii="Palatino Linotype" w:hAnsi="Palatino Linotype" w:cs="Arial"/>
          <w:b/>
        </w:rPr>
        <w:t>EL SAIMEX</w:t>
      </w:r>
      <w:r w:rsidR="009E6E1F" w:rsidRPr="001F2328">
        <w:rPr>
          <w:rFonts w:ascii="Palatino Linotype" w:hAnsi="Palatino Linotype" w:cs="Arial"/>
        </w:rPr>
        <w:t xml:space="preserve"> y se le asignó el número de expediente </w:t>
      </w:r>
      <w:r w:rsidR="00BB39AB" w:rsidRPr="001F2328">
        <w:rPr>
          <w:rFonts w:ascii="Palatino Linotype" w:hAnsi="Palatino Linotype" w:cs="Arial"/>
          <w:b/>
        </w:rPr>
        <w:t>04097</w:t>
      </w:r>
      <w:r w:rsidR="008A6AD5" w:rsidRPr="001F2328">
        <w:rPr>
          <w:rFonts w:ascii="Palatino Linotype" w:hAnsi="Palatino Linotype" w:cs="Arial"/>
          <w:b/>
        </w:rPr>
        <w:t>/INFOEM/IP/RR/202</w:t>
      </w:r>
      <w:r w:rsidR="008C7579" w:rsidRPr="001F2328">
        <w:rPr>
          <w:rFonts w:ascii="Palatino Linotype" w:hAnsi="Palatino Linotype" w:cs="Arial"/>
          <w:b/>
        </w:rPr>
        <w:t>1</w:t>
      </w:r>
      <w:r w:rsidR="009E6E1F" w:rsidRPr="001F2328">
        <w:rPr>
          <w:rFonts w:ascii="Palatino Linotype" w:hAnsi="Palatino Linotype" w:cs="Arial"/>
          <w:b/>
        </w:rPr>
        <w:t>,</w:t>
      </w:r>
      <w:r w:rsidR="009E6E1F" w:rsidRPr="001F2328">
        <w:rPr>
          <w:rFonts w:ascii="Palatino Linotype" w:hAnsi="Palatino Linotype" w:cs="Arial"/>
        </w:rPr>
        <w:t xml:space="preserve"> en el que señaló como acto impugnado</w:t>
      </w:r>
      <w:r w:rsidR="003869E4" w:rsidRPr="001F2328">
        <w:rPr>
          <w:rFonts w:ascii="Palatino Linotype" w:hAnsi="Palatino Linotype" w:cs="Arial"/>
        </w:rPr>
        <w:t>:</w:t>
      </w:r>
    </w:p>
    <w:p w14:paraId="03445AED" w14:textId="77777777" w:rsidR="003869E4" w:rsidRPr="001F2328" w:rsidRDefault="003869E4" w:rsidP="00AD3643">
      <w:pPr>
        <w:tabs>
          <w:tab w:val="left" w:pos="851"/>
        </w:tabs>
        <w:ind w:left="851" w:right="901"/>
        <w:jc w:val="both"/>
        <w:rPr>
          <w:rFonts w:ascii="Palatino Linotype" w:hAnsi="Palatino Linotype" w:cs="Arial"/>
          <w:i/>
          <w:sz w:val="22"/>
          <w:szCs w:val="22"/>
        </w:rPr>
      </w:pPr>
      <w:bookmarkStart w:id="3" w:name="_Hlk76554159"/>
    </w:p>
    <w:p w14:paraId="7060DC9C" w14:textId="77777777" w:rsidR="00F862A0" w:rsidRPr="001F2328" w:rsidRDefault="00200BFC" w:rsidP="00AD3643">
      <w:pPr>
        <w:tabs>
          <w:tab w:val="left" w:pos="851"/>
        </w:tabs>
        <w:ind w:left="851" w:right="901"/>
        <w:jc w:val="both"/>
        <w:rPr>
          <w:rFonts w:ascii="Palatino Linotype" w:hAnsi="Palatino Linotype" w:cs="Arial"/>
          <w:i/>
          <w:sz w:val="22"/>
          <w:szCs w:val="22"/>
        </w:rPr>
      </w:pPr>
      <w:r w:rsidRPr="001F2328">
        <w:rPr>
          <w:rFonts w:ascii="Palatino Linotype" w:hAnsi="Palatino Linotype" w:cs="Arial"/>
          <w:i/>
          <w:sz w:val="22"/>
          <w:szCs w:val="22"/>
        </w:rPr>
        <w:t>“</w:t>
      </w:r>
      <w:r w:rsidR="00BB39AB" w:rsidRPr="001F2328">
        <w:rPr>
          <w:rFonts w:ascii="Palatino Linotype" w:hAnsi="Palatino Linotype" w:cs="Arial"/>
          <w:i/>
          <w:sz w:val="22"/>
          <w:szCs w:val="22"/>
        </w:rPr>
        <w:t>Entregan información que no corresponde a lo que solicite</w:t>
      </w:r>
      <w:r w:rsidR="006A2F60" w:rsidRPr="001F2328">
        <w:rPr>
          <w:rFonts w:ascii="Palatino Linotype" w:hAnsi="Palatino Linotype" w:cs="Arial"/>
          <w:i/>
          <w:sz w:val="22"/>
          <w:szCs w:val="22"/>
        </w:rPr>
        <w:t>"</w:t>
      </w:r>
      <w:r w:rsidR="009A2B79" w:rsidRPr="001F2328">
        <w:rPr>
          <w:rFonts w:ascii="Palatino Linotype" w:hAnsi="Palatino Linotype" w:cs="Arial"/>
          <w:i/>
          <w:sz w:val="22"/>
          <w:szCs w:val="22"/>
        </w:rPr>
        <w:t xml:space="preserve"> </w:t>
      </w:r>
      <w:r w:rsidRPr="001F2328">
        <w:rPr>
          <w:rFonts w:ascii="Palatino Linotype" w:hAnsi="Palatino Linotype" w:cs="Arial"/>
          <w:i/>
          <w:sz w:val="22"/>
          <w:szCs w:val="22"/>
        </w:rPr>
        <w:t>(sic)</w:t>
      </w:r>
    </w:p>
    <w:p w14:paraId="4EFC3473" w14:textId="77777777" w:rsidR="00A05C49" w:rsidRPr="001F2328" w:rsidRDefault="00A05C49" w:rsidP="00AD3643">
      <w:pPr>
        <w:tabs>
          <w:tab w:val="left" w:pos="851"/>
        </w:tabs>
        <w:ind w:right="901"/>
        <w:jc w:val="both"/>
        <w:rPr>
          <w:rFonts w:ascii="Palatino Linotype" w:hAnsi="Palatino Linotype" w:cs="Arial"/>
          <w:i/>
          <w:sz w:val="22"/>
          <w:szCs w:val="22"/>
        </w:rPr>
      </w:pPr>
    </w:p>
    <w:p w14:paraId="3C750036" w14:textId="77777777" w:rsidR="00203723" w:rsidRPr="001F2328" w:rsidRDefault="003869E4" w:rsidP="00AD3643">
      <w:pPr>
        <w:spacing w:line="360" w:lineRule="auto"/>
        <w:jc w:val="both"/>
        <w:rPr>
          <w:rFonts w:ascii="Palatino Linotype" w:hAnsi="Palatino Linotype" w:cs="Arial"/>
        </w:rPr>
      </w:pPr>
      <w:r w:rsidRPr="001F2328">
        <w:rPr>
          <w:rFonts w:ascii="Palatino Linotype" w:hAnsi="Palatino Linotype" w:cs="Arial"/>
        </w:rPr>
        <w:t>Así como, las razones o motivos de inconformidad:</w:t>
      </w:r>
    </w:p>
    <w:bookmarkEnd w:id="3"/>
    <w:p w14:paraId="6F95E8B0" w14:textId="77777777" w:rsidR="0029525F" w:rsidRPr="001F2328" w:rsidRDefault="0029525F" w:rsidP="00AD3643">
      <w:pPr>
        <w:tabs>
          <w:tab w:val="left" w:pos="851"/>
        </w:tabs>
        <w:ind w:left="850" w:right="901"/>
        <w:jc w:val="both"/>
        <w:rPr>
          <w:rFonts w:ascii="Palatino Linotype" w:hAnsi="Palatino Linotype" w:cs="Arial"/>
          <w:i/>
          <w:sz w:val="22"/>
          <w:szCs w:val="22"/>
        </w:rPr>
      </w:pPr>
    </w:p>
    <w:p w14:paraId="650C964E" w14:textId="77777777" w:rsidR="00646958" w:rsidRPr="001F2328" w:rsidRDefault="003869E4" w:rsidP="00AD3643">
      <w:pPr>
        <w:tabs>
          <w:tab w:val="left" w:pos="851"/>
        </w:tabs>
        <w:ind w:left="850" w:right="901"/>
        <w:jc w:val="both"/>
        <w:rPr>
          <w:rFonts w:ascii="Palatino Linotype" w:hAnsi="Palatino Linotype" w:cs="Arial"/>
          <w:i/>
          <w:sz w:val="22"/>
          <w:szCs w:val="22"/>
        </w:rPr>
      </w:pPr>
      <w:r w:rsidRPr="001F2328">
        <w:rPr>
          <w:rFonts w:ascii="Palatino Linotype" w:hAnsi="Palatino Linotype" w:cs="Arial"/>
          <w:i/>
          <w:sz w:val="22"/>
          <w:szCs w:val="22"/>
        </w:rPr>
        <w:lastRenderedPageBreak/>
        <w:t>“</w:t>
      </w:r>
      <w:r w:rsidR="00A0730A" w:rsidRPr="001F2328">
        <w:rPr>
          <w:rFonts w:ascii="Palatino Linotype" w:hAnsi="Palatino Linotype" w:cs="Arial"/>
          <w:i/>
          <w:sz w:val="22"/>
          <w:szCs w:val="22"/>
        </w:rPr>
        <w:t xml:space="preserve">Yo solicite UNICAMENTE recibos de todos los DIRECTORES que conforman el H. ayuntamiento DE LAS QUINCENAS 15 Y 30 DE JULIO DEL AÑO 2021 y ellos me mandan recibos de todas las </w:t>
      </w:r>
      <w:proofErr w:type="spellStart"/>
      <w:r w:rsidR="00A0730A" w:rsidRPr="001F2328">
        <w:rPr>
          <w:rFonts w:ascii="Palatino Linotype" w:hAnsi="Palatino Linotype" w:cs="Arial"/>
          <w:i/>
          <w:sz w:val="22"/>
          <w:szCs w:val="22"/>
        </w:rPr>
        <w:t>areas</w:t>
      </w:r>
      <w:proofErr w:type="spellEnd"/>
      <w:r w:rsidR="00A0730A" w:rsidRPr="001F2328">
        <w:rPr>
          <w:rFonts w:ascii="Palatino Linotype" w:hAnsi="Palatino Linotype" w:cs="Arial"/>
          <w:i/>
          <w:sz w:val="22"/>
          <w:szCs w:val="22"/>
        </w:rPr>
        <w:t xml:space="preserve"> y de personas que yo no solicite llegando a un total de 1500 recibos aproximadamente cuando en realidad aproximadamente hay 30 directores en el palacio no entiendo </w:t>
      </w:r>
      <w:proofErr w:type="spellStart"/>
      <w:r w:rsidR="00A0730A" w:rsidRPr="001F2328">
        <w:rPr>
          <w:rFonts w:ascii="Palatino Linotype" w:hAnsi="Palatino Linotype" w:cs="Arial"/>
          <w:i/>
          <w:sz w:val="22"/>
          <w:szCs w:val="22"/>
        </w:rPr>
        <w:t>el porque</w:t>
      </w:r>
      <w:proofErr w:type="spellEnd"/>
      <w:r w:rsidR="00A0730A" w:rsidRPr="001F2328">
        <w:rPr>
          <w:rFonts w:ascii="Palatino Linotype" w:hAnsi="Palatino Linotype" w:cs="Arial"/>
          <w:i/>
          <w:sz w:val="22"/>
          <w:szCs w:val="22"/>
        </w:rPr>
        <w:t xml:space="preserve"> no mandan únicamente la información que yo solicite</w:t>
      </w:r>
      <w:r w:rsidRPr="001F2328">
        <w:rPr>
          <w:rFonts w:ascii="Palatino Linotype" w:hAnsi="Palatino Linotype" w:cs="Arial"/>
          <w:i/>
          <w:sz w:val="22"/>
          <w:szCs w:val="22"/>
        </w:rPr>
        <w:t>” (sic)</w:t>
      </w:r>
    </w:p>
    <w:p w14:paraId="2EEF1D9B" w14:textId="77777777" w:rsidR="006A2F60" w:rsidRPr="001F2328" w:rsidRDefault="006A2F60" w:rsidP="00AD3643">
      <w:pPr>
        <w:tabs>
          <w:tab w:val="left" w:pos="851"/>
        </w:tabs>
        <w:jc w:val="both"/>
        <w:rPr>
          <w:rFonts w:ascii="Palatino Linotype" w:hAnsi="Palatino Linotype" w:cs="Arial"/>
          <w:iCs/>
        </w:rPr>
      </w:pPr>
    </w:p>
    <w:p w14:paraId="264F9309" w14:textId="77777777" w:rsidR="00B44C7E" w:rsidRPr="001F2328" w:rsidRDefault="00F862A0" w:rsidP="00AD3643">
      <w:pPr>
        <w:spacing w:line="360" w:lineRule="auto"/>
        <w:jc w:val="both"/>
        <w:rPr>
          <w:rFonts w:ascii="Palatino Linotype" w:hAnsi="Palatino Linotype" w:cs="Arial"/>
        </w:rPr>
      </w:pPr>
      <w:r w:rsidRPr="001F2328">
        <w:rPr>
          <w:rFonts w:ascii="Palatino Linotype" w:hAnsi="Palatino Linotype" w:cs="Arial"/>
          <w:b/>
          <w:sz w:val="28"/>
          <w:szCs w:val="28"/>
        </w:rPr>
        <w:t>V</w:t>
      </w:r>
      <w:r w:rsidR="00200BFC" w:rsidRPr="001F2328">
        <w:rPr>
          <w:rFonts w:ascii="Palatino Linotype" w:hAnsi="Palatino Linotype" w:cs="Arial"/>
          <w:b/>
          <w:sz w:val="28"/>
          <w:szCs w:val="28"/>
        </w:rPr>
        <w:t xml:space="preserve">. </w:t>
      </w:r>
      <w:r w:rsidR="00200BFC" w:rsidRPr="001F2328">
        <w:rPr>
          <w:rFonts w:ascii="Palatino Linotype" w:hAnsi="Palatino Linotype" w:cs="Arial"/>
        </w:rPr>
        <w:t>E</w:t>
      </w:r>
      <w:r w:rsidR="008C7579" w:rsidRPr="001F2328">
        <w:rPr>
          <w:rFonts w:ascii="Palatino Linotype" w:hAnsi="Palatino Linotype" w:cs="Arial"/>
        </w:rPr>
        <w:t xml:space="preserve">l </w:t>
      </w:r>
      <w:bookmarkStart w:id="4" w:name="_Hlk77182011"/>
      <w:r w:rsidR="00A0730A" w:rsidRPr="001F2328">
        <w:rPr>
          <w:rFonts w:ascii="Palatino Linotype" w:hAnsi="Palatino Linotype" w:cs="Arial"/>
        </w:rPr>
        <w:t>veinte</w:t>
      </w:r>
      <w:r w:rsidR="0029525F" w:rsidRPr="001F2328">
        <w:rPr>
          <w:rFonts w:ascii="Palatino Linotype" w:hAnsi="Palatino Linotype" w:cs="Arial"/>
        </w:rPr>
        <w:t xml:space="preserve"> de agosto</w:t>
      </w:r>
      <w:r w:rsidR="00BE0F05" w:rsidRPr="001F2328">
        <w:rPr>
          <w:rFonts w:ascii="Palatino Linotype" w:hAnsi="Palatino Linotype" w:cs="Arial"/>
        </w:rPr>
        <w:t xml:space="preserve"> </w:t>
      </w:r>
      <w:bookmarkEnd w:id="4"/>
      <w:r w:rsidR="00BE0F05" w:rsidRPr="001F2328">
        <w:rPr>
          <w:rFonts w:ascii="Palatino Linotype" w:hAnsi="Palatino Linotype" w:cs="Arial"/>
        </w:rPr>
        <w:t>de dos mil veintiuno</w:t>
      </w:r>
      <w:r w:rsidR="00200BFC" w:rsidRPr="001F2328">
        <w:rPr>
          <w:rFonts w:ascii="Palatino Linotype" w:hAnsi="Palatino Linotype" w:cs="Arial"/>
        </w:rPr>
        <w:t xml:space="preserve">, </w:t>
      </w:r>
      <w:r w:rsidR="00B44C7E" w:rsidRPr="001F2328">
        <w:rPr>
          <w:rFonts w:ascii="Palatino Linotype" w:hAnsi="Palatino Linotype" w:cs="Arial"/>
        </w:rPr>
        <w:t xml:space="preserve">el recurso de que se trata se envió electrónicamente al Instituto de </w:t>
      </w:r>
      <w:r w:rsidR="00B44C7E" w:rsidRPr="001F2328">
        <w:rPr>
          <w:rFonts w:ascii="Palatino Linotype" w:eastAsia="Arial Unicode MS" w:hAnsi="Palatino Linotype" w:cs="Arial"/>
        </w:rPr>
        <w:t>Transparencia</w:t>
      </w:r>
      <w:r w:rsidR="00B44C7E" w:rsidRPr="001F2328">
        <w:rPr>
          <w:rFonts w:ascii="Palatino Linotype" w:hAnsi="Palatino Linotype" w:cs="Arial"/>
        </w:rPr>
        <w:t xml:space="preserve">, Acceso a la Información Pública y Protección de Datos Personales del Estado de México y Municipios y con fundamento en el artículo 185, fracción I de la </w:t>
      </w:r>
      <w:r w:rsidR="00B44C7E" w:rsidRPr="001F2328">
        <w:rPr>
          <w:rFonts w:ascii="Palatino Linotype" w:hAnsi="Palatino Linotype"/>
        </w:rPr>
        <w:t>Ley de Transparencia y Acceso a la Información Pública del Estado de México y Municipios</w:t>
      </w:r>
      <w:r w:rsidR="00B44C7E" w:rsidRPr="001F2328">
        <w:rPr>
          <w:rFonts w:ascii="Palatino Linotype" w:hAnsi="Palatino Linotype" w:cs="Arial"/>
        </w:rPr>
        <w:t>, se turnó, a través del</w:t>
      </w:r>
      <w:r w:rsidR="00B44C7E" w:rsidRPr="001F2328">
        <w:rPr>
          <w:rFonts w:ascii="Palatino Linotype" w:eastAsia="Arial Unicode MS" w:hAnsi="Palatino Linotype" w:cs="Arial"/>
        </w:rPr>
        <w:t xml:space="preserve"> </w:t>
      </w:r>
      <w:r w:rsidR="00B44C7E" w:rsidRPr="001F2328">
        <w:rPr>
          <w:rFonts w:ascii="Palatino Linotype" w:eastAsia="Arial Unicode MS" w:hAnsi="Palatino Linotype" w:cs="Arial"/>
          <w:b/>
        </w:rPr>
        <w:t>SAIMEX</w:t>
      </w:r>
      <w:r w:rsidR="00B44C7E" w:rsidRPr="001F2328">
        <w:rPr>
          <w:rFonts w:ascii="Palatino Linotype" w:hAnsi="Palatino Linotype"/>
        </w:rPr>
        <w:t xml:space="preserve">, a la </w:t>
      </w:r>
      <w:r w:rsidR="00B44C7E" w:rsidRPr="001F2328">
        <w:rPr>
          <w:rFonts w:ascii="Palatino Linotype" w:hAnsi="Palatino Linotype" w:cs="Arial"/>
        </w:rPr>
        <w:t xml:space="preserve">Comisionada </w:t>
      </w:r>
      <w:r w:rsidR="00B44C7E" w:rsidRPr="001F2328">
        <w:rPr>
          <w:rFonts w:ascii="Palatino Linotype" w:hAnsi="Palatino Linotype" w:cs="Arial"/>
          <w:b/>
        </w:rPr>
        <w:t>Sharon Cristina Morales Martínez</w:t>
      </w:r>
      <w:r w:rsidR="00B44C7E" w:rsidRPr="001F2328">
        <w:rPr>
          <w:rFonts w:ascii="Palatino Linotype" w:hAnsi="Palatino Linotype"/>
        </w:rPr>
        <w:t>,</w:t>
      </w:r>
      <w:r w:rsidR="00B44C7E" w:rsidRPr="001F2328">
        <w:rPr>
          <w:rFonts w:ascii="Palatino Linotype" w:hAnsi="Palatino Linotype" w:cs="Arial"/>
        </w:rPr>
        <w:t xml:space="preserve"> a efecto de decretar su admisión o desechamiento.</w:t>
      </w:r>
    </w:p>
    <w:p w14:paraId="55C87DEF" w14:textId="77777777" w:rsidR="00200BFC" w:rsidRPr="001F2328" w:rsidRDefault="00200BFC" w:rsidP="00AD3643">
      <w:pPr>
        <w:spacing w:line="360" w:lineRule="auto"/>
        <w:jc w:val="both"/>
        <w:rPr>
          <w:rFonts w:ascii="Palatino Linotype" w:hAnsi="Palatino Linotype" w:cs="Arial"/>
        </w:rPr>
      </w:pPr>
    </w:p>
    <w:p w14:paraId="07942679" w14:textId="77777777" w:rsidR="00200BFC" w:rsidRPr="001F2328" w:rsidRDefault="00200BFC" w:rsidP="00AD3643">
      <w:pPr>
        <w:tabs>
          <w:tab w:val="center" w:pos="4252"/>
          <w:tab w:val="right" w:pos="8504"/>
        </w:tabs>
        <w:spacing w:line="360" w:lineRule="auto"/>
        <w:jc w:val="both"/>
        <w:rPr>
          <w:rFonts w:ascii="Palatino Linotype" w:hAnsi="Palatino Linotype" w:cs="Arial"/>
        </w:rPr>
      </w:pPr>
      <w:r w:rsidRPr="001F2328">
        <w:rPr>
          <w:rFonts w:ascii="Palatino Linotype" w:hAnsi="Palatino Linotype" w:cs="Arial"/>
          <w:b/>
          <w:sz w:val="28"/>
          <w:szCs w:val="28"/>
        </w:rPr>
        <w:t>V</w:t>
      </w:r>
      <w:r w:rsidR="00AB6194" w:rsidRPr="001F2328">
        <w:rPr>
          <w:rFonts w:ascii="Palatino Linotype" w:hAnsi="Palatino Linotype" w:cs="Arial"/>
          <w:b/>
          <w:sz w:val="28"/>
          <w:szCs w:val="28"/>
        </w:rPr>
        <w:t>I</w:t>
      </w:r>
      <w:r w:rsidRPr="001F2328">
        <w:rPr>
          <w:rFonts w:ascii="Palatino Linotype" w:hAnsi="Palatino Linotype" w:cs="Arial"/>
          <w:b/>
        </w:rPr>
        <w:t xml:space="preserve">. </w:t>
      </w:r>
      <w:r w:rsidRPr="001F2328">
        <w:rPr>
          <w:rFonts w:ascii="Palatino Linotype" w:hAnsi="Palatino Linotype" w:cs="Arial"/>
        </w:rPr>
        <w:t>De las constancias del expediente electrónico del</w:t>
      </w:r>
      <w:r w:rsidRPr="001F2328">
        <w:rPr>
          <w:rFonts w:ascii="Palatino Linotype" w:hAnsi="Palatino Linotype" w:cs="Arial"/>
          <w:b/>
        </w:rPr>
        <w:t xml:space="preserve"> SAIMEX</w:t>
      </w:r>
      <w:r w:rsidRPr="001F2328">
        <w:rPr>
          <w:rFonts w:ascii="Palatino Linotype" w:hAnsi="Palatino Linotype" w:cs="Arial"/>
        </w:rPr>
        <w:t xml:space="preserve">, se advierte que en fecha </w:t>
      </w:r>
      <w:r w:rsidR="00A0730A" w:rsidRPr="001F2328">
        <w:rPr>
          <w:rFonts w:ascii="Palatino Linotype" w:hAnsi="Palatino Linotype" w:cs="Arial"/>
        </w:rPr>
        <w:t>veintiséis</w:t>
      </w:r>
      <w:r w:rsidR="0029525F" w:rsidRPr="001F2328">
        <w:rPr>
          <w:rFonts w:ascii="Palatino Linotype" w:hAnsi="Palatino Linotype" w:cs="Arial"/>
        </w:rPr>
        <w:t xml:space="preserve"> de agosto</w:t>
      </w:r>
      <w:r w:rsidR="00705291" w:rsidRPr="001F2328">
        <w:rPr>
          <w:rFonts w:ascii="Palatino Linotype" w:hAnsi="Palatino Linotype" w:cs="Arial"/>
        </w:rPr>
        <w:t xml:space="preserve"> </w:t>
      </w:r>
      <w:r w:rsidR="008C7579" w:rsidRPr="001F2328">
        <w:rPr>
          <w:rFonts w:ascii="Palatino Linotype" w:hAnsi="Palatino Linotype" w:cs="Arial"/>
        </w:rPr>
        <w:t>de dos mil veintiuno</w:t>
      </w:r>
      <w:r w:rsidRPr="001F232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F2328">
        <w:rPr>
          <w:rFonts w:ascii="Palatino Linotype" w:hAnsi="Palatino Linotype" w:cs="Arial"/>
          <w:b/>
        </w:rPr>
        <w:t xml:space="preserve">EL SUJETO OBLIGADO </w:t>
      </w:r>
      <w:r w:rsidRPr="001F2328">
        <w:rPr>
          <w:rFonts w:ascii="Palatino Linotype" w:hAnsi="Palatino Linotype" w:cs="Arial"/>
        </w:rPr>
        <w:t>rindiera su</w:t>
      </w:r>
      <w:r w:rsidRPr="001F2328">
        <w:rPr>
          <w:rFonts w:ascii="Palatino Linotype" w:hAnsi="Palatino Linotype" w:cs="Arial"/>
          <w:b/>
        </w:rPr>
        <w:t xml:space="preserve"> </w:t>
      </w:r>
      <w:r w:rsidRPr="001F2328">
        <w:rPr>
          <w:rFonts w:ascii="Palatino Linotype" w:hAnsi="Palatino Linotype" w:cs="Arial"/>
        </w:rPr>
        <w:t>Informe Justificado.</w:t>
      </w:r>
    </w:p>
    <w:p w14:paraId="5994B1F8" w14:textId="77777777" w:rsidR="00503E7F" w:rsidRPr="001F2328" w:rsidRDefault="00503E7F" w:rsidP="00AD3643">
      <w:pPr>
        <w:tabs>
          <w:tab w:val="center" w:pos="4252"/>
          <w:tab w:val="right" w:pos="8504"/>
        </w:tabs>
        <w:spacing w:line="360" w:lineRule="auto"/>
        <w:jc w:val="both"/>
        <w:rPr>
          <w:rFonts w:ascii="Palatino Linotype" w:hAnsi="Palatino Linotype" w:cs="Arial"/>
        </w:rPr>
      </w:pPr>
    </w:p>
    <w:p w14:paraId="387C51E8" w14:textId="77777777" w:rsidR="009F4028" w:rsidRPr="001F2328" w:rsidRDefault="00200BFC" w:rsidP="00AD3643">
      <w:pPr>
        <w:spacing w:line="360" w:lineRule="auto"/>
        <w:jc w:val="both"/>
        <w:rPr>
          <w:rStyle w:val="normaltextrun"/>
          <w:rFonts w:ascii="Palatino Linotype" w:hAnsi="Palatino Linotype"/>
          <w:color w:val="000000"/>
          <w:shd w:val="clear" w:color="auto" w:fill="FFFFFF"/>
        </w:rPr>
      </w:pPr>
      <w:r w:rsidRPr="001F2328">
        <w:rPr>
          <w:rFonts w:ascii="Palatino Linotype" w:eastAsia="Arial Unicode MS" w:hAnsi="Palatino Linotype" w:cs="Arial"/>
          <w:b/>
          <w:sz w:val="28"/>
          <w:szCs w:val="28"/>
        </w:rPr>
        <w:t>V</w:t>
      </w:r>
      <w:r w:rsidR="00F862A0" w:rsidRPr="001F2328">
        <w:rPr>
          <w:rFonts w:ascii="Palatino Linotype" w:eastAsia="Arial Unicode MS" w:hAnsi="Palatino Linotype" w:cs="Arial"/>
          <w:b/>
          <w:sz w:val="28"/>
          <w:szCs w:val="28"/>
        </w:rPr>
        <w:t>I</w:t>
      </w:r>
      <w:r w:rsidR="00AB6194" w:rsidRPr="001F2328">
        <w:rPr>
          <w:rFonts w:ascii="Palatino Linotype" w:eastAsia="Arial Unicode MS" w:hAnsi="Palatino Linotype" w:cs="Arial"/>
          <w:b/>
          <w:sz w:val="28"/>
          <w:szCs w:val="28"/>
        </w:rPr>
        <w:t>I</w:t>
      </w:r>
      <w:r w:rsidRPr="001F2328">
        <w:rPr>
          <w:rFonts w:ascii="Palatino Linotype" w:eastAsia="Arial Unicode MS" w:hAnsi="Palatino Linotype" w:cs="Arial"/>
          <w:b/>
        </w:rPr>
        <w:t>.</w:t>
      </w:r>
      <w:r w:rsidR="00F862A0" w:rsidRPr="001F2328">
        <w:rPr>
          <w:rFonts w:ascii="Palatino Linotype" w:eastAsia="Arial Unicode MS" w:hAnsi="Palatino Linotype" w:cs="Arial"/>
          <w:b/>
        </w:rPr>
        <w:t xml:space="preserve"> </w:t>
      </w:r>
      <w:r w:rsidR="009F4028" w:rsidRPr="001F2328">
        <w:rPr>
          <w:rStyle w:val="normaltextrun"/>
          <w:rFonts w:ascii="Palatino Linotype" w:hAnsi="Palatino Linotype"/>
          <w:color w:val="000000"/>
          <w:shd w:val="clear" w:color="auto" w:fill="FFFFFF"/>
        </w:rPr>
        <w:t>En cumplimiento a lo anterior, de las constancias del expediente electrónico del </w:t>
      </w:r>
      <w:r w:rsidR="009F4028" w:rsidRPr="001F2328">
        <w:rPr>
          <w:rStyle w:val="normaltextrun"/>
          <w:rFonts w:ascii="Palatino Linotype" w:hAnsi="Palatino Linotype"/>
          <w:b/>
          <w:bCs/>
          <w:color w:val="000000"/>
          <w:shd w:val="clear" w:color="auto" w:fill="FFFFFF"/>
        </w:rPr>
        <w:t>SAIMEX</w:t>
      </w:r>
      <w:r w:rsidR="009F4028" w:rsidRPr="001F2328">
        <w:rPr>
          <w:rStyle w:val="normaltextrun"/>
          <w:rFonts w:ascii="Palatino Linotype" w:hAnsi="Palatino Linotype"/>
          <w:color w:val="000000"/>
          <w:shd w:val="clear" w:color="auto" w:fill="FFFFFF"/>
        </w:rPr>
        <w:t xml:space="preserve">, el particular no realizó sus manifestaciones conforme a derecho; por otra </w:t>
      </w:r>
      <w:r w:rsidR="009F4028" w:rsidRPr="001F2328">
        <w:rPr>
          <w:rStyle w:val="normaltextrun"/>
          <w:rFonts w:ascii="Palatino Linotype" w:hAnsi="Palatino Linotype"/>
          <w:color w:val="000000"/>
          <w:shd w:val="clear" w:color="auto" w:fill="FFFFFF"/>
        </w:rPr>
        <w:lastRenderedPageBreak/>
        <w:t>parte, </w:t>
      </w:r>
      <w:r w:rsidR="009F4028" w:rsidRPr="001F2328">
        <w:rPr>
          <w:rStyle w:val="normaltextrun"/>
          <w:rFonts w:ascii="Palatino Linotype" w:hAnsi="Palatino Linotype"/>
          <w:b/>
          <w:bCs/>
          <w:color w:val="000000"/>
          <w:shd w:val="clear" w:color="auto" w:fill="FFFFFF"/>
        </w:rPr>
        <w:t>EL SUJETO OBLIGADO </w:t>
      </w:r>
      <w:r w:rsidR="009F4028" w:rsidRPr="001F2328">
        <w:rPr>
          <w:rStyle w:val="normaltextrun"/>
          <w:rFonts w:ascii="Palatino Linotype" w:hAnsi="Palatino Linotype"/>
          <w:color w:val="000000"/>
          <w:shd w:val="clear" w:color="auto" w:fill="FFFFFF"/>
        </w:rPr>
        <w:t>fue omiso al rendir su Informe Justificado, como se desprende en la imagen a continuación:</w:t>
      </w:r>
    </w:p>
    <w:p w14:paraId="3E15E5D9" w14:textId="77777777" w:rsidR="004479DA" w:rsidRPr="001F2328" w:rsidRDefault="004479DA" w:rsidP="00AD3643">
      <w:pPr>
        <w:spacing w:line="360" w:lineRule="auto"/>
        <w:jc w:val="both"/>
        <w:rPr>
          <w:rStyle w:val="normaltextrun"/>
          <w:rFonts w:ascii="Palatino Linotype" w:hAnsi="Palatino Linotype"/>
          <w:color w:val="000000"/>
          <w:shd w:val="clear" w:color="auto" w:fill="FFFFFF"/>
        </w:rPr>
      </w:pPr>
    </w:p>
    <w:p w14:paraId="145F10D1" w14:textId="77777777" w:rsidR="008D048E" w:rsidRPr="001F2328" w:rsidRDefault="00A0730A" w:rsidP="00AD3643">
      <w:pPr>
        <w:jc w:val="center"/>
        <w:rPr>
          <w:rFonts w:ascii="Palatino Linotype" w:eastAsia="Arial Unicode MS" w:hAnsi="Palatino Linotype" w:cs="Arial"/>
          <w:bCs/>
        </w:rPr>
      </w:pPr>
      <w:r w:rsidRPr="001F2328">
        <w:rPr>
          <w:rFonts w:ascii="Palatino Linotype" w:hAnsi="Palatino Linotype"/>
          <w:noProof/>
          <w:lang w:eastAsia="es-MX"/>
        </w:rPr>
        <w:drawing>
          <wp:inline distT="0" distB="0" distL="0" distR="0" wp14:anchorId="194DB195" wp14:editId="5BBDB598">
            <wp:extent cx="5191760" cy="138352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2" t="27088" r="50401" b="52900"/>
                    <a:stretch/>
                  </pic:blipFill>
                  <pic:spPr bwMode="auto">
                    <a:xfrm>
                      <a:off x="0" y="0"/>
                      <a:ext cx="5248343" cy="1398605"/>
                    </a:xfrm>
                    <a:prstGeom prst="rect">
                      <a:avLst/>
                    </a:prstGeom>
                    <a:ln>
                      <a:noFill/>
                    </a:ln>
                    <a:extLst>
                      <a:ext uri="{53640926-AAD7-44D8-BBD7-CCE9431645EC}">
                        <a14:shadowObscured xmlns:a14="http://schemas.microsoft.com/office/drawing/2010/main"/>
                      </a:ext>
                    </a:extLst>
                  </pic:spPr>
                </pic:pic>
              </a:graphicData>
            </a:graphic>
          </wp:inline>
        </w:drawing>
      </w:r>
    </w:p>
    <w:p w14:paraId="1E14EC1B" w14:textId="77777777" w:rsidR="00503E7F" w:rsidRPr="001F2328" w:rsidRDefault="00503E7F" w:rsidP="00AD3643">
      <w:pPr>
        <w:jc w:val="center"/>
        <w:rPr>
          <w:rFonts w:ascii="Palatino Linotype" w:eastAsia="Arial Unicode MS" w:hAnsi="Palatino Linotype" w:cs="Arial"/>
          <w:bCs/>
        </w:rPr>
      </w:pPr>
    </w:p>
    <w:p w14:paraId="23B29AE8" w14:textId="77777777" w:rsidR="00AB6194" w:rsidRPr="001F2328" w:rsidRDefault="00AB6194" w:rsidP="00AD3643">
      <w:pPr>
        <w:jc w:val="center"/>
        <w:rPr>
          <w:rFonts w:ascii="Palatino Linotype" w:eastAsia="Arial Unicode MS" w:hAnsi="Palatino Linotype" w:cs="Arial"/>
          <w:bCs/>
        </w:rPr>
      </w:pPr>
    </w:p>
    <w:p w14:paraId="15ED7A9E" w14:textId="77777777" w:rsidR="00FD4DA0" w:rsidRPr="001F2328" w:rsidRDefault="002018F0" w:rsidP="00AD3643">
      <w:pPr>
        <w:spacing w:line="360" w:lineRule="auto"/>
        <w:jc w:val="both"/>
        <w:rPr>
          <w:rFonts w:ascii="Palatino Linotype" w:hAnsi="Palatino Linotype" w:cs="Arial"/>
        </w:rPr>
      </w:pPr>
      <w:r w:rsidRPr="001F2328">
        <w:rPr>
          <w:rFonts w:ascii="Palatino Linotype" w:hAnsi="Palatino Linotype"/>
          <w:b/>
          <w:sz w:val="28"/>
        </w:rPr>
        <w:t>VI</w:t>
      </w:r>
      <w:r w:rsidR="00AB6194" w:rsidRPr="001F2328">
        <w:rPr>
          <w:rFonts w:ascii="Palatino Linotype" w:hAnsi="Palatino Linotype"/>
          <w:b/>
          <w:sz w:val="28"/>
        </w:rPr>
        <w:t>I</w:t>
      </w:r>
      <w:r w:rsidRPr="001F2328">
        <w:rPr>
          <w:rFonts w:ascii="Palatino Linotype" w:hAnsi="Palatino Linotype"/>
          <w:b/>
          <w:sz w:val="28"/>
        </w:rPr>
        <w:t>I</w:t>
      </w:r>
      <w:r w:rsidRPr="001F2328">
        <w:rPr>
          <w:rFonts w:ascii="Palatino Linotype" w:hAnsi="Palatino Linotype"/>
          <w:b/>
        </w:rPr>
        <w:t xml:space="preserve">. </w:t>
      </w:r>
      <w:r w:rsidRPr="001F2328">
        <w:rPr>
          <w:rFonts w:ascii="Palatino Linotype" w:hAnsi="Palatino Linotype" w:cs="Arial"/>
        </w:rPr>
        <w:t xml:space="preserve">Transcurrido el plazo señalado en el párrafo anterior y, una vez analizado el estado procesal que guarda el expediente, </w:t>
      </w:r>
      <w:bookmarkStart w:id="5" w:name="_Hlk59552221"/>
      <w:r w:rsidRPr="001F2328">
        <w:rPr>
          <w:rFonts w:ascii="Palatino Linotype" w:hAnsi="Palatino Linotype" w:cs="Arial"/>
        </w:rPr>
        <w:t xml:space="preserve">el </w:t>
      </w:r>
      <w:r w:rsidR="00A0730A" w:rsidRPr="001F2328">
        <w:rPr>
          <w:rFonts w:ascii="Palatino Linotype" w:hAnsi="Palatino Linotype" w:cs="Arial"/>
        </w:rPr>
        <w:t>diez de septiembre</w:t>
      </w:r>
      <w:r w:rsidR="00907166" w:rsidRPr="001F2328">
        <w:rPr>
          <w:rFonts w:ascii="Palatino Linotype" w:hAnsi="Palatino Linotype" w:cs="Arial"/>
        </w:rPr>
        <w:t xml:space="preserve"> de dos mil veintiuno</w:t>
      </w:r>
      <w:bookmarkEnd w:id="5"/>
      <w:r w:rsidRPr="001F2328">
        <w:rPr>
          <w:rFonts w:ascii="Palatino Linotype" w:hAnsi="Palatino Linotype" w:cs="Arial"/>
        </w:rPr>
        <w:t xml:space="preserve">, </w:t>
      </w:r>
      <w:r w:rsidR="00DC7FA7" w:rsidRPr="001F2328">
        <w:rPr>
          <w:rFonts w:ascii="Palatino Linotype" w:hAnsi="Palatino Linotype" w:cs="Arial"/>
        </w:rPr>
        <w:t>se</w:t>
      </w:r>
      <w:r w:rsidRPr="001F2328">
        <w:rPr>
          <w:rFonts w:ascii="Palatino Linotype" w:hAnsi="Palatino Linotype" w:cs="Arial"/>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E46F6" w:rsidRPr="001F2328">
        <w:rPr>
          <w:rFonts w:ascii="Palatino Linotype" w:hAnsi="Palatino Linotype" w:cs="Arial"/>
        </w:rPr>
        <w:t>.</w:t>
      </w:r>
    </w:p>
    <w:p w14:paraId="691F9058" w14:textId="77777777" w:rsidR="004479DA" w:rsidRPr="001F2328" w:rsidRDefault="004479DA" w:rsidP="00AD3643">
      <w:pPr>
        <w:spacing w:line="360" w:lineRule="auto"/>
        <w:jc w:val="both"/>
        <w:rPr>
          <w:rFonts w:ascii="Palatino Linotype" w:hAnsi="Palatino Linotype" w:cs="Arial"/>
        </w:rPr>
      </w:pPr>
    </w:p>
    <w:p w14:paraId="7AF169FD" w14:textId="5ACD1318" w:rsidR="004479DA" w:rsidRPr="001F2328" w:rsidRDefault="004479DA" w:rsidP="004479DA">
      <w:pPr>
        <w:spacing w:after="120" w:line="360" w:lineRule="auto"/>
        <w:jc w:val="both"/>
        <w:rPr>
          <w:rFonts w:ascii="Palatino Linotype" w:eastAsia="MS Mincho" w:hAnsi="Palatino Linotype"/>
          <w:color w:val="000000"/>
          <w:lang w:val="es-ES_tradnl"/>
        </w:rPr>
      </w:pPr>
      <w:r w:rsidRPr="001F2328">
        <w:rPr>
          <w:rFonts w:ascii="Palatino Linotype" w:eastAsia="MS Mincho" w:hAnsi="Palatino Linotype"/>
          <w:b/>
          <w:bCs/>
          <w:color w:val="000000"/>
          <w:sz w:val="27"/>
          <w:szCs w:val="27"/>
          <w:lang w:val="es-ES_tradnl"/>
        </w:rPr>
        <w:t>IX</w:t>
      </w:r>
      <w:r w:rsidRPr="001F2328">
        <w:rPr>
          <w:rFonts w:ascii="Palatino Linotype" w:eastAsia="MS Mincho" w:hAnsi="Palatino Linotype"/>
          <w:color w:val="000000"/>
          <w:sz w:val="27"/>
          <w:szCs w:val="27"/>
          <w:lang w:val="es-ES_tradnl"/>
        </w:rPr>
        <w:t xml:space="preserve">. </w:t>
      </w:r>
      <w:r w:rsidRPr="001F2328">
        <w:rPr>
          <w:rFonts w:ascii="Palatino Linotype" w:eastAsia="MS Mincho" w:hAnsi="Palatino Linotype"/>
          <w:color w:val="000000"/>
          <w:lang w:val="es-ES_tradnl"/>
        </w:rPr>
        <w:t xml:space="preserve">El </w:t>
      </w:r>
      <w:r w:rsidRPr="001F2328">
        <w:rPr>
          <w:rFonts w:ascii="Palatino Linotype" w:eastAsia="MS Mincho" w:hAnsi="Palatino Linotype"/>
          <w:bCs/>
          <w:color w:val="000000"/>
        </w:rPr>
        <w:t>ocho de octubre de</w:t>
      </w:r>
      <w:r w:rsidRPr="001F2328">
        <w:rPr>
          <w:rFonts w:ascii="Palatino Linotype" w:eastAsia="MS Mincho" w:hAnsi="Palatino Linotype"/>
          <w:color w:val="000000"/>
        </w:rPr>
        <w:t xml:space="preserve"> </w:t>
      </w:r>
      <w:r w:rsidRPr="001F2328">
        <w:rPr>
          <w:rFonts w:ascii="Palatino Linotype" w:eastAsia="MS Mincho" w:hAnsi="Palatino Linotype"/>
          <w:bCs/>
          <w:color w:val="000000"/>
        </w:rPr>
        <w:t>dos mil veintiuno</w:t>
      </w:r>
      <w:r w:rsidRPr="001F2328">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285CC0D" w14:textId="77777777" w:rsidR="00536B6B" w:rsidRPr="001F2328" w:rsidRDefault="00536B6B" w:rsidP="00AD3643">
      <w:pPr>
        <w:spacing w:line="360" w:lineRule="auto"/>
        <w:jc w:val="both"/>
        <w:rPr>
          <w:rFonts w:ascii="Palatino Linotype" w:hAnsi="Palatino Linotype" w:cs="Arial"/>
        </w:rPr>
      </w:pPr>
    </w:p>
    <w:p w14:paraId="71F1E197" w14:textId="77777777" w:rsidR="005A070A" w:rsidRPr="001F2328" w:rsidRDefault="00200BFC" w:rsidP="00AD3643">
      <w:pPr>
        <w:jc w:val="center"/>
        <w:rPr>
          <w:rFonts w:ascii="Palatino Linotype" w:hAnsi="Palatino Linotype" w:cs="Arial"/>
          <w:b/>
          <w:bCs/>
          <w:spacing w:val="60"/>
          <w:sz w:val="28"/>
        </w:rPr>
      </w:pPr>
      <w:r w:rsidRPr="001F2328">
        <w:rPr>
          <w:rFonts w:ascii="Palatino Linotype" w:hAnsi="Palatino Linotype" w:cs="Arial"/>
          <w:b/>
          <w:bCs/>
          <w:spacing w:val="60"/>
          <w:sz w:val="28"/>
        </w:rPr>
        <w:t>CONSIDERANDO</w:t>
      </w:r>
    </w:p>
    <w:p w14:paraId="67685A02" w14:textId="77777777" w:rsidR="00C75C19" w:rsidRPr="001F2328" w:rsidRDefault="00C75C19" w:rsidP="00AD3643">
      <w:pPr>
        <w:rPr>
          <w:rFonts w:ascii="Palatino Linotype" w:hAnsi="Palatino Linotype" w:cs="Arial"/>
          <w:b/>
          <w:bCs/>
          <w:spacing w:val="60"/>
          <w:sz w:val="28"/>
        </w:rPr>
      </w:pPr>
    </w:p>
    <w:p w14:paraId="2951FE2E" w14:textId="77777777" w:rsidR="00CC0BEF" w:rsidRPr="001F2328" w:rsidRDefault="00CC0BEF" w:rsidP="00AD364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1F2328">
        <w:rPr>
          <w:rFonts w:ascii="Palatino Linotype" w:hAnsi="Palatino Linotype"/>
          <w:b/>
        </w:rPr>
        <w:t>Competencia</w:t>
      </w:r>
      <w:r w:rsidRPr="001F2328">
        <w:rPr>
          <w:rFonts w:ascii="Palatino Linotype" w:hAnsi="Palatino Linotype"/>
        </w:rPr>
        <w:t>.</w:t>
      </w:r>
      <w:r w:rsidRPr="001F2328">
        <w:rPr>
          <w:rFonts w:ascii="Palatino Linotype" w:hAnsi="Palatino Linotype"/>
          <w:b/>
        </w:rPr>
        <w:t xml:space="preserve"> </w:t>
      </w:r>
      <w:r w:rsidRPr="001F2328">
        <w:rPr>
          <w:rFonts w:ascii="Palatino Linotype" w:hAnsi="Palatino Linotype"/>
        </w:rPr>
        <w:t xml:space="preserve">Este Instituto de Transparencia, Acceso a la Información </w:t>
      </w:r>
      <w:r w:rsidRPr="001F2328">
        <w:rPr>
          <w:rFonts w:ascii="Palatino Linotype" w:hAnsi="Palatino Linotype"/>
        </w:rPr>
        <w:lastRenderedPageBreak/>
        <w:t xml:space="preserve">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6" w:name="_Hlk77183116"/>
      <w:r w:rsidR="003969B9" w:rsidRPr="001F2328">
        <w:rPr>
          <w:rFonts w:ascii="Palatino Linotype" w:eastAsia="Calibri" w:hAnsi="Palatino Linotype" w:cs="Arial"/>
          <w:color w:val="000000" w:themeColor="text1"/>
          <w:lang w:val="es-ES_tradnl"/>
        </w:rPr>
        <w:t>trigésimo, trigésimo primero y trigésimo segundo</w:t>
      </w:r>
      <w:bookmarkEnd w:id="6"/>
      <w:r w:rsidRPr="001F2328">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F2328">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991036D" w14:textId="77777777" w:rsidR="002E46F6" w:rsidRPr="001F2328" w:rsidRDefault="002E46F6" w:rsidP="00AD3643">
      <w:pPr>
        <w:widowControl w:val="0"/>
        <w:tabs>
          <w:tab w:val="left" w:pos="1701"/>
        </w:tabs>
        <w:autoSpaceDE w:val="0"/>
        <w:autoSpaceDN w:val="0"/>
        <w:adjustRightInd w:val="0"/>
        <w:spacing w:line="360" w:lineRule="auto"/>
        <w:jc w:val="both"/>
        <w:rPr>
          <w:rFonts w:ascii="Palatino Linotype" w:hAnsi="Palatino Linotype" w:cs="Arial"/>
        </w:rPr>
      </w:pPr>
    </w:p>
    <w:p w14:paraId="5B3D48D5" w14:textId="77777777" w:rsidR="00FD4DA0" w:rsidRPr="001F2328" w:rsidRDefault="00CC0BEF" w:rsidP="00AD3643">
      <w:pPr>
        <w:widowControl w:val="0"/>
        <w:tabs>
          <w:tab w:val="left" w:pos="1701"/>
          <w:tab w:val="left" w:pos="2977"/>
        </w:tabs>
        <w:autoSpaceDE w:val="0"/>
        <w:autoSpaceDN w:val="0"/>
        <w:adjustRightInd w:val="0"/>
        <w:spacing w:line="360" w:lineRule="auto"/>
        <w:jc w:val="both"/>
        <w:rPr>
          <w:rFonts w:ascii="Palatino Linotype" w:hAnsi="Palatino Linotype"/>
        </w:rPr>
      </w:pPr>
      <w:r w:rsidRPr="001F2328">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9200438" w14:textId="77777777" w:rsidR="005A070A" w:rsidRPr="001F2328" w:rsidRDefault="005A070A" w:rsidP="00AD3643">
      <w:pPr>
        <w:widowControl w:val="0"/>
        <w:tabs>
          <w:tab w:val="left" w:pos="1701"/>
          <w:tab w:val="left" w:pos="2977"/>
        </w:tabs>
        <w:autoSpaceDE w:val="0"/>
        <w:autoSpaceDN w:val="0"/>
        <w:adjustRightInd w:val="0"/>
        <w:spacing w:line="360" w:lineRule="auto"/>
        <w:jc w:val="both"/>
        <w:rPr>
          <w:rFonts w:ascii="Palatino Linotype" w:hAnsi="Palatino Linotype"/>
        </w:rPr>
      </w:pPr>
    </w:p>
    <w:p w14:paraId="3C4EC750" w14:textId="77777777" w:rsidR="00200BFC" w:rsidRPr="001F2328" w:rsidRDefault="00200BFC" w:rsidP="00AD3643">
      <w:pPr>
        <w:spacing w:line="360" w:lineRule="auto"/>
        <w:jc w:val="both"/>
        <w:rPr>
          <w:rFonts w:ascii="Palatino Linotype" w:hAnsi="Palatino Linotype" w:cs="Arial"/>
          <w:b/>
          <w:bCs/>
        </w:rPr>
      </w:pPr>
      <w:r w:rsidRPr="001F2328">
        <w:rPr>
          <w:rFonts w:ascii="Palatino Linotype" w:hAnsi="Palatino Linotype" w:cs="Arial"/>
          <w:b/>
          <w:sz w:val="28"/>
        </w:rPr>
        <w:t>SEGUNDO</w:t>
      </w:r>
      <w:r w:rsidRPr="001F2328">
        <w:rPr>
          <w:rFonts w:ascii="Palatino Linotype" w:hAnsi="Palatino Linotype" w:cs="Arial"/>
          <w:b/>
        </w:rPr>
        <w:t xml:space="preserve">. Interés. </w:t>
      </w:r>
      <w:r w:rsidRPr="001F2328">
        <w:rPr>
          <w:rFonts w:ascii="Palatino Linotype" w:hAnsi="Palatino Linotype" w:cs="Arial"/>
          <w:bCs/>
        </w:rPr>
        <w:t xml:space="preserve">El recurso de revisión fue interpuesto por parte legítima, en atención a que se presentó por </w:t>
      </w:r>
      <w:r w:rsidR="00AE11AA" w:rsidRPr="001F2328">
        <w:rPr>
          <w:rFonts w:ascii="Palatino Linotype" w:hAnsi="Palatino Linotype" w:cs="Arial"/>
          <w:b/>
          <w:bCs/>
        </w:rPr>
        <w:t>EL</w:t>
      </w:r>
      <w:r w:rsidRPr="001F2328">
        <w:rPr>
          <w:rFonts w:ascii="Palatino Linotype" w:hAnsi="Palatino Linotype" w:cs="Arial"/>
          <w:b/>
          <w:bCs/>
        </w:rPr>
        <w:t xml:space="preserve"> RECURRENTE,</w:t>
      </w:r>
      <w:r w:rsidRPr="001F2328">
        <w:rPr>
          <w:rFonts w:ascii="Palatino Linotype" w:hAnsi="Palatino Linotype" w:cs="Arial"/>
          <w:bCs/>
        </w:rPr>
        <w:t xml:space="preserve"> quien es la misma persona que formuló la solicitud de acceso a la información pública al </w:t>
      </w:r>
      <w:r w:rsidRPr="001F2328">
        <w:rPr>
          <w:rFonts w:ascii="Palatino Linotype" w:hAnsi="Palatino Linotype" w:cs="Arial"/>
          <w:b/>
          <w:bCs/>
        </w:rPr>
        <w:t>SUJETO OBLIGADO.</w:t>
      </w:r>
    </w:p>
    <w:p w14:paraId="35412247" w14:textId="77777777" w:rsidR="005A070A" w:rsidRPr="001F2328" w:rsidRDefault="005A070A" w:rsidP="00AD3643">
      <w:pPr>
        <w:spacing w:line="360" w:lineRule="auto"/>
        <w:jc w:val="both"/>
        <w:rPr>
          <w:rFonts w:ascii="Palatino Linotype" w:hAnsi="Palatino Linotype" w:cs="Arial"/>
          <w:b/>
          <w:snapToGrid w:val="0"/>
        </w:rPr>
      </w:pPr>
    </w:p>
    <w:p w14:paraId="1ECCCBF2" w14:textId="77777777" w:rsidR="00FD561B" w:rsidRPr="001F2328" w:rsidRDefault="00200BFC" w:rsidP="00AD364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1F2328">
        <w:rPr>
          <w:rFonts w:ascii="Palatino Linotype" w:hAnsi="Palatino Linotype" w:cs="Arial"/>
          <w:b/>
          <w:sz w:val="28"/>
        </w:rPr>
        <w:lastRenderedPageBreak/>
        <w:t>TERCERO</w:t>
      </w:r>
      <w:r w:rsidRPr="001F2328">
        <w:rPr>
          <w:rFonts w:ascii="Palatino Linotype" w:hAnsi="Palatino Linotype" w:cs="Arial"/>
          <w:b/>
        </w:rPr>
        <w:t xml:space="preserve">. </w:t>
      </w:r>
      <w:r w:rsidRPr="001F2328">
        <w:rPr>
          <w:rFonts w:ascii="Palatino Linotype" w:hAnsi="Palatino Linotype" w:cs="Arial"/>
          <w:b/>
          <w:lang w:val="es-ES"/>
        </w:rPr>
        <w:t>Oportunidad</w:t>
      </w:r>
      <w:r w:rsidR="00FD561B" w:rsidRPr="001F2328">
        <w:rPr>
          <w:rFonts w:ascii="Palatino Linotype" w:hAnsi="Palatino Linotype" w:cs="Arial"/>
        </w:rPr>
        <w:t xml:space="preserve">. El recurso de revisión fue interpuesto dentro del plazo de quince días hábiles, contados a partir del día siguiente al en que </w:t>
      </w:r>
      <w:r w:rsidR="005342F7" w:rsidRPr="001F2328">
        <w:rPr>
          <w:rFonts w:ascii="Palatino Linotype" w:hAnsi="Palatino Linotype" w:cs="Arial"/>
          <w:b/>
        </w:rPr>
        <w:t>EL</w:t>
      </w:r>
      <w:r w:rsidR="00FD561B" w:rsidRPr="001F2328">
        <w:rPr>
          <w:rFonts w:ascii="Palatino Linotype" w:hAnsi="Palatino Linotype" w:cs="Arial"/>
          <w:b/>
        </w:rPr>
        <w:t xml:space="preserve"> RECURRENTE </w:t>
      </w:r>
      <w:r w:rsidR="00FD561B" w:rsidRPr="001F232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1B8C7B3" w14:textId="77777777" w:rsidR="005A070A" w:rsidRPr="001F2328" w:rsidRDefault="005A070A" w:rsidP="00AD3643">
      <w:pPr>
        <w:ind w:left="720" w:right="709"/>
        <w:contextualSpacing/>
        <w:jc w:val="both"/>
        <w:rPr>
          <w:rFonts w:ascii="Palatino Linotype" w:hAnsi="Palatino Linotype" w:cs="Arial"/>
          <w:i/>
          <w:sz w:val="22"/>
        </w:rPr>
      </w:pPr>
    </w:p>
    <w:p w14:paraId="18D1EE21" w14:textId="77777777" w:rsidR="008B42B3" w:rsidRPr="001F2328" w:rsidRDefault="00FD561B" w:rsidP="00AD3643">
      <w:pPr>
        <w:ind w:left="720" w:right="709"/>
        <w:contextualSpacing/>
        <w:jc w:val="both"/>
        <w:rPr>
          <w:rFonts w:ascii="Palatino Linotype" w:hAnsi="Palatino Linotype" w:cs="Arial"/>
          <w:i/>
          <w:sz w:val="22"/>
        </w:rPr>
      </w:pPr>
      <w:r w:rsidRPr="001F2328">
        <w:rPr>
          <w:rFonts w:ascii="Palatino Linotype" w:hAnsi="Palatino Linotype" w:cs="Arial"/>
          <w:i/>
          <w:sz w:val="22"/>
        </w:rPr>
        <w:t>“</w:t>
      </w:r>
      <w:r w:rsidRPr="001F2328">
        <w:rPr>
          <w:rFonts w:ascii="Palatino Linotype" w:hAnsi="Palatino Linotype" w:cs="Arial"/>
          <w:b/>
          <w:i/>
          <w:sz w:val="22"/>
        </w:rPr>
        <w:t>Artículo 178.</w:t>
      </w:r>
      <w:r w:rsidRPr="001F232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1F2328">
        <w:rPr>
          <w:rFonts w:ascii="Palatino Linotype" w:hAnsi="Palatino Linotype" w:cs="Arial"/>
          <w:i/>
          <w:sz w:val="22"/>
        </w:rPr>
        <w:t>.</w:t>
      </w:r>
    </w:p>
    <w:p w14:paraId="48A92222" w14:textId="77777777" w:rsidR="00C75C19" w:rsidRPr="001F2328" w:rsidRDefault="00C75C19" w:rsidP="00AD3643">
      <w:pPr>
        <w:ind w:left="720" w:right="709"/>
        <w:contextualSpacing/>
        <w:jc w:val="both"/>
        <w:rPr>
          <w:rFonts w:ascii="Palatino Linotype" w:hAnsi="Palatino Linotype" w:cs="Arial"/>
          <w:i/>
          <w:sz w:val="22"/>
        </w:rPr>
      </w:pPr>
    </w:p>
    <w:p w14:paraId="1B8F4A65" w14:textId="77777777" w:rsidR="008B42B3" w:rsidRPr="001F2328" w:rsidRDefault="00FD561B" w:rsidP="00AD3643">
      <w:pPr>
        <w:ind w:left="720" w:right="709"/>
        <w:contextualSpacing/>
        <w:jc w:val="both"/>
        <w:rPr>
          <w:rFonts w:ascii="Palatino Linotype" w:hAnsi="Palatino Linotype" w:cs="Arial"/>
          <w:i/>
          <w:sz w:val="22"/>
        </w:rPr>
      </w:pPr>
      <w:r w:rsidRPr="001F232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25C893" w14:textId="77777777" w:rsidR="00C75C19" w:rsidRPr="001F2328" w:rsidRDefault="00C75C19" w:rsidP="00AD3643">
      <w:pPr>
        <w:ind w:left="720" w:right="709"/>
        <w:contextualSpacing/>
        <w:jc w:val="both"/>
        <w:rPr>
          <w:rFonts w:ascii="Palatino Linotype" w:hAnsi="Palatino Linotype" w:cs="Arial"/>
          <w:i/>
          <w:sz w:val="22"/>
        </w:rPr>
      </w:pPr>
    </w:p>
    <w:p w14:paraId="3B8C9EF9" w14:textId="77777777" w:rsidR="00FD561B" w:rsidRPr="001F2328" w:rsidRDefault="00FD561B" w:rsidP="00AD3643">
      <w:pPr>
        <w:ind w:left="720" w:right="709"/>
        <w:jc w:val="both"/>
        <w:rPr>
          <w:rFonts w:ascii="Palatino Linotype" w:hAnsi="Palatino Linotype" w:cs="Arial"/>
          <w:i/>
          <w:sz w:val="22"/>
        </w:rPr>
      </w:pPr>
      <w:r w:rsidRPr="001F2328">
        <w:rPr>
          <w:rFonts w:ascii="Palatino Linotype" w:hAnsi="Palatino Linotype" w:cs="Arial"/>
          <w:i/>
          <w:sz w:val="22"/>
        </w:rPr>
        <w:t xml:space="preserve">En el caso de que se interponga ante la Unidad de Transparencia, ésta deberá remitir el recurso de revisión al Instituto a más tardar al día </w:t>
      </w:r>
      <w:r w:rsidRPr="001F2328">
        <w:rPr>
          <w:rFonts w:ascii="Palatino Linotype" w:hAnsi="Palatino Linotype" w:cs="Arial"/>
          <w:i/>
          <w:sz w:val="22"/>
          <w:lang w:eastAsia="es-MX"/>
        </w:rPr>
        <w:t>siguiente</w:t>
      </w:r>
      <w:r w:rsidRPr="001F2328">
        <w:rPr>
          <w:rFonts w:ascii="Palatino Linotype" w:hAnsi="Palatino Linotype" w:cs="Arial"/>
          <w:i/>
          <w:sz w:val="22"/>
        </w:rPr>
        <w:t xml:space="preserve"> de haberlo recibido.”</w:t>
      </w:r>
    </w:p>
    <w:p w14:paraId="1CBB7BB1" w14:textId="77777777" w:rsidR="005A070A" w:rsidRPr="001F2328" w:rsidRDefault="005A070A" w:rsidP="00AD3643">
      <w:pPr>
        <w:ind w:left="720" w:right="709"/>
        <w:jc w:val="both"/>
        <w:rPr>
          <w:rFonts w:ascii="Palatino Linotype" w:hAnsi="Palatino Linotype" w:cs="Arial"/>
          <w:i/>
          <w:sz w:val="22"/>
        </w:rPr>
      </w:pPr>
    </w:p>
    <w:p w14:paraId="5F8508D8" w14:textId="77777777" w:rsidR="00C07EF1" w:rsidRPr="001F2328" w:rsidRDefault="00FD561B" w:rsidP="00AD3643">
      <w:pPr>
        <w:spacing w:line="360" w:lineRule="auto"/>
        <w:jc w:val="both"/>
        <w:rPr>
          <w:rFonts w:ascii="Palatino Linotype" w:eastAsiaTheme="minorEastAsia" w:hAnsi="Palatino Linotype" w:cs="Arial"/>
          <w:lang w:val="es-ES_tradnl"/>
        </w:rPr>
      </w:pPr>
      <w:r w:rsidRPr="001F2328">
        <w:rPr>
          <w:rFonts w:ascii="Palatino Linotype" w:hAnsi="Palatino Linotype" w:cs="Arial"/>
        </w:rPr>
        <w:t xml:space="preserve">En esa tesitura, atendiendo a que </w:t>
      </w:r>
      <w:r w:rsidRPr="001F2328">
        <w:rPr>
          <w:rFonts w:ascii="Palatino Linotype" w:hAnsi="Palatino Linotype" w:cs="Arial"/>
          <w:b/>
        </w:rPr>
        <w:t>EL SUJETO OBLIGADO</w:t>
      </w:r>
      <w:r w:rsidRPr="001F2328">
        <w:rPr>
          <w:rFonts w:ascii="Palatino Linotype" w:hAnsi="Palatino Linotype" w:cs="Arial"/>
        </w:rPr>
        <w:t xml:space="preserve"> notificó la respuesta a la solicitud de acceso a la información pública el día</w:t>
      </w:r>
      <w:r w:rsidRPr="001F2328">
        <w:rPr>
          <w:rFonts w:ascii="Palatino Linotype" w:hAnsi="Palatino Linotype" w:cs="Arial"/>
          <w:b/>
        </w:rPr>
        <w:t xml:space="preserve"> </w:t>
      </w:r>
      <w:r w:rsidR="0035507C" w:rsidRPr="001F2328">
        <w:rPr>
          <w:rFonts w:ascii="Palatino Linotype" w:hAnsi="Palatino Linotype" w:cs="Arial"/>
          <w:b/>
        </w:rPr>
        <w:t>diecinueve</w:t>
      </w:r>
      <w:r w:rsidR="00BB4878" w:rsidRPr="001F2328">
        <w:rPr>
          <w:rFonts w:ascii="Palatino Linotype" w:hAnsi="Palatino Linotype" w:cs="Arial"/>
          <w:b/>
        </w:rPr>
        <w:t xml:space="preserve"> de agosto</w:t>
      </w:r>
      <w:r w:rsidR="00E22110" w:rsidRPr="001F2328">
        <w:rPr>
          <w:rFonts w:ascii="Palatino Linotype" w:hAnsi="Palatino Linotype" w:cs="Arial"/>
          <w:b/>
        </w:rPr>
        <w:t xml:space="preserve"> de julio</w:t>
      </w:r>
      <w:r w:rsidR="00CC559D" w:rsidRPr="001F2328">
        <w:rPr>
          <w:rFonts w:ascii="Palatino Linotype" w:hAnsi="Palatino Linotype" w:cs="Arial"/>
          <w:b/>
        </w:rPr>
        <w:t xml:space="preserve"> </w:t>
      </w:r>
      <w:r w:rsidR="005D3C5A" w:rsidRPr="001F2328">
        <w:rPr>
          <w:rFonts w:ascii="Palatino Linotype" w:hAnsi="Palatino Linotype" w:cs="Arial"/>
          <w:b/>
        </w:rPr>
        <w:t>de dos mil veintiuno</w:t>
      </w:r>
      <w:r w:rsidRPr="001F2328">
        <w:rPr>
          <w:rFonts w:ascii="Palatino Linotype" w:hAnsi="Palatino Linotype" w:cs="Arial"/>
        </w:rPr>
        <w:t>; así, el plazo de quince días hábiles que el artículo 178 de la Ley de la materia otorga al</w:t>
      </w:r>
      <w:r w:rsidRPr="001F2328">
        <w:rPr>
          <w:rFonts w:ascii="Palatino Linotype" w:hAnsi="Palatino Linotype" w:cs="Arial"/>
          <w:b/>
        </w:rPr>
        <w:t xml:space="preserve"> RECURRENTE</w:t>
      </w:r>
      <w:r w:rsidRPr="001F2328">
        <w:rPr>
          <w:rFonts w:ascii="Palatino Linotype" w:hAnsi="Palatino Linotype" w:cs="Arial"/>
        </w:rPr>
        <w:t xml:space="preserve"> para presentar el respectivo recurso de revisión, transcurrió del </w:t>
      </w:r>
      <w:r w:rsidR="0035507C" w:rsidRPr="001F2328">
        <w:rPr>
          <w:rFonts w:ascii="Palatino Linotype" w:hAnsi="Palatino Linotype" w:cs="Arial"/>
          <w:b/>
        </w:rPr>
        <w:t>veinte</w:t>
      </w:r>
      <w:r w:rsidR="00BB4878" w:rsidRPr="001F2328">
        <w:rPr>
          <w:rFonts w:ascii="Palatino Linotype" w:hAnsi="Palatino Linotype" w:cs="Arial"/>
          <w:b/>
        </w:rPr>
        <w:t xml:space="preserve"> d</w:t>
      </w:r>
      <w:r w:rsidR="00536B6B" w:rsidRPr="001F2328">
        <w:rPr>
          <w:rFonts w:ascii="Palatino Linotype" w:hAnsi="Palatino Linotype" w:cs="Arial"/>
          <w:b/>
        </w:rPr>
        <w:t xml:space="preserve">e agosto </w:t>
      </w:r>
      <w:r w:rsidR="0035507C" w:rsidRPr="001F2328">
        <w:rPr>
          <w:rFonts w:ascii="Palatino Linotype" w:hAnsi="Palatino Linotype" w:cs="Arial"/>
          <w:b/>
        </w:rPr>
        <w:t xml:space="preserve">al nueve de septiembre </w:t>
      </w:r>
      <w:r w:rsidR="00536B6B" w:rsidRPr="001F2328">
        <w:rPr>
          <w:rFonts w:ascii="Palatino Linotype" w:hAnsi="Palatino Linotype" w:cs="Arial"/>
          <w:b/>
        </w:rPr>
        <w:t>de dos mil veintiuno</w:t>
      </w:r>
      <w:r w:rsidRPr="001F2328">
        <w:rPr>
          <w:rFonts w:ascii="Palatino Linotype" w:hAnsi="Palatino Linotype" w:cs="Arial"/>
        </w:rPr>
        <w:t xml:space="preserve">, </w:t>
      </w:r>
      <w:r w:rsidR="00EE68EE" w:rsidRPr="001F2328">
        <w:rPr>
          <w:rFonts w:ascii="Palatino Linotype" w:eastAsiaTheme="minorEastAsia" w:hAnsi="Palatino Linotype" w:cs="Arial"/>
          <w:lang w:val="es-ES_tradnl"/>
        </w:rPr>
        <w:t xml:space="preserve">sin contemplar en el cómputo los días </w:t>
      </w:r>
      <w:r w:rsidR="0035507C" w:rsidRPr="001F2328">
        <w:rPr>
          <w:rFonts w:ascii="Palatino Linotype" w:eastAsiaTheme="minorEastAsia" w:hAnsi="Palatino Linotype" w:cs="Arial"/>
          <w:lang w:val="es-ES_tradnl"/>
        </w:rPr>
        <w:t>veintiuno</w:t>
      </w:r>
      <w:r w:rsidR="00BB4878" w:rsidRPr="001F2328">
        <w:rPr>
          <w:rFonts w:ascii="Palatino Linotype" w:eastAsiaTheme="minorEastAsia" w:hAnsi="Palatino Linotype" w:cs="Arial"/>
          <w:lang w:val="es-ES_tradnl"/>
        </w:rPr>
        <w:t xml:space="preserve">, </w:t>
      </w:r>
      <w:r w:rsidR="0035507C" w:rsidRPr="001F2328">
        <w:rPr>
          <w:rFonts w:ascii="Palatino Linotype" w:eastAsiaTheme="minorEastAsia" w:hAnsi="Palatino Linotype" w:cs="Arial"/>
          <w:lang w:val="es-ES_tradnl"/>
        </w:rPr>
        <w:t xml:space="preserve">veintidós, veintiocho y veintinueve </w:t>
      </w:r>
      <w:r w:rsidR="00E22110" w:rsidRPr="001F2328">
        <w:rPr>
          <w:rFonts w:ascii="Palatino Linotype" w:eastAsiaTheme="minorEastAsia" w:hAnsi="Palatino Linotype" w:cs="Arial"/>
          <w:lang w:val="es-ES_tradnl"/>
        </w:rPr>
        <w:t>de agosto</w:t>
      </w:r>
      <w:r w:rsidR="0035507C" w:rsidRPr="001F2328">
        <w:rPr>
          <w:rFonts w:ascii="Palatino Linotype" w:eastAsiaTheme="minorEastAsia" w:hAnsi="Palatino Linotype" w:cs="Arial"/>
          <w:lang w:val="es-ES_tradnl"/>
        </w:rPr>
        <w:t>, así como, cuatro y cinco de septiembre</w:t>
      </w:r>
      <w:r w:rsidR="00E22110" w:rsidRPr="001F2328">
        <w:rPr>
          <w:rFonts w:ascii="Palatino Linotype" w:eastAsiaTheme="minorEastAsia" w:hAnsi="Palatino Linotype" w:cs="Arial"/>
          <w:lang w:val="es-ES_tradnl"/>
        </w:rPr>
        <w:t xml:space="preserve"> </w:t>
      </w:r>
      <w:r w:rsidR="00A91290" w:rsidRPr="001F2328">
        <w:rPr>
          <w:rFonts w:ascii="Palatino Linotype" w:eastAsiaTheme="minorEastAsia" w:hAnsi="Palatino Linotype" w:cs="Arial"/>
          <w:lang w:val="es-ES_tradnl"/>
        </w:rPr>
        <w:t>de</w:t>
      </w:r>
      <w:r w:rsidR="005D3C5A" w:rsidRPr="001F2328">
        <w:rPr>
          <w:rFonts w:ascii="Palatino Linotype" w:eastAsiaTheme="minorEastAsia" w:hAnsi="Palatino Linotype" w:cs="Arial"/>
          <w:lang w:val="es-ES_tradnl"/>
        </w:rPr>
        <w:t xml:space="preserve"> </w:t>
      </w:r>
      <w:r w:rsidR="00EE68EE" w:rsidRPr="001F2328">
        <w:rPr>
          <w:rFonts w:ascii="Palatino Linotype" w:eastAsiaTheme="minorEastAsia" w:hAnsi="Palatino Linotype" w:cs="Arial"/>
          <w:lang w:val="es-ES_tradnl"/>
        </w:rPr>
        <w:t xml:space="preserve">dos mil veintiuno, </w:t>
      </w:r>
      <w:bookmarkStart w:id="7" w:name="_Hlk62134391"/>
      <w:r w:rsidR="00EE68EE" w:rsidRPr="001F2328">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BB4878" w:rsidRPr="001F2328">
        <w:rPr>
          <w:rFonts w:ascii="Palatino Linotype" w:eastAsiaTheme="minorEastAsia" w:hAnsi="Palatino Linotype" w:cs="Arial"/>
          <w:lang w:val="es-ES_tradnl"/>
        </w:rPr>
        <w:t>.</w:t>
      </w:r>
    </w:p>
    <w:bookmarkEnd w:id="7"/>
    <w:p w14:paraId="623C4552" w14:textId="77777777" w:rsidR="00EE68EE" w:rsidRPr="001F2328" w:rsidRDefault="00EE68EE" w:rsidP="00AD3643">
      <w:pPr>
        <w:spacing w:line="360" w:lineRule="auto"/>
        <w:ind w:left="-5" w:hanging="10"/>
        <w:jc w:val="both"/>
        <w:rPr>
          <w:rFonts w:ascii="Palatino Linotype" w:eastAsia="Palatino Linotype" w:hAnsi="Palatino Linotype" w:cs="Palatino Linotype"/>
          <w:color w:val="000000"/>
          <w:lang w:eastAsia="es-MX"/>
        </w:rPr>
      </w:pPr>
      <w:r w:rsidRPr="001F2328">
        <w:rPr>
          <w:rFonts w:ascii="Palatino Linotype" w:eastAsia="Palatino Linotype" w:hAnsi="Palatino Linotype" w:cs="Palatino Linotype"/>
          <w:color w:val="000000"/>
          <w:lang w:eastAsia="es-MX"/>
        </w:rPr>
        <w:lastRenderedPageBreak/>
        <w:t>En ese tenor, si el recurso de revisión que nos ocupa, se interpuso el</w:t>
      </w:r>
      <w:r w:rsidRPr="001F2328">
        <w:rPr>
          <w:rFonts w:ascii="Palatino Linotype" w:eastAsia="Palatino Linotype" w:hAnsi="Palatino Linotype" w:cs="Palatino Linotype"/>
          <w:b/>
          <w:color w:val="000000"/>
          <w:lang w:eastAsia="es-MX"/>
        </w:rPr>
        <w:t xml:space="preserve"> </w:t>
      </w:r>
      <w:r w:rsidR="0035507C" w:rsidRPr="001F2328">
        <w:rPr>
          <w:rFonts w:ascii="Palatino Linotype" w:eastAsia="Palatino Linotype" w:hAnsi="Palatino Linotype" w:cs="Palatino Linotype"/>
          <w:b/>
          <w:color w:val="000000"/>
          <w:lang w:eastAsia="es-MX"/>
        </w:rPr>
        <w:t>veinte</w:t>
      </w:r>
      <w:r w:rsidR="0029525F" w:rsidRPr="001F2328">
        <w:rPr>
          <w:rFonts w:ascii="Palatino Linotype" w:eastAsia="Palatino Linotype" w:hAnsi="Palatino Linotype" w:cs="Palatino Linotype"/>
          <w:b/>
          <w:color w:val="000000"/>
          <w:lang w:eastAsia="es-MX"/>
        </w:rPr>
        <w:t xml:space="preserve"> de agosto</w:t>
      </w:r>
      <w:r w:rsidR="00C75C19" w:rsidRPr="001F2328">
        <w:rPr>
          <w:rFonts w:ascii="Palatino Linotype" w:eastAsia="Palatino Linotype" w:hAnsi="Palatino Linotype" w:cs="Palatino Linotype"/>
          <w:b/>
          <w:color w:val="000000"/>
          <w:lang w:eastAsia="es-MX"/>
        </w:rPr>
        <w:t xml:space="preserve"> </w:t>
      </w:r>
      <w:r w:rsidR="006B6B26" w:rsidRPr="001F2328">
        <w:rPr>
          <w:rFonts w:ascii="Palatino Linotype" w:eastAsia="Palatino Linotype" w:hAnsi="Palatino Linotype" w:cs="Palatino Linotype"/>
          <w:b/>
          <w:color w:val="000000"/>
          <w:lang w:eastAsia="es-MX"/>
        </w:rPr>
        <w:t>de dos mil veintiuno</w:t>
      </w:r>
      <w:r w:rsidRPr="001F2328">
        <w:rPr>
          <w:rFonts w:ascii="Palatino Linotype" w:eastAsia="Palatino Linotype" w:hAnsi="Palatino Linotype" w:cs="Palatino Linotype"/>
          <w:b/>
          <w:color w:val="000000"/>
          <w:lang w:eastAsia="es-MX"/>
        </w:rPr>
        <w:t>,</w:t>
      </w:r>
      <w:r w:rsidRPr="001F2328">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3D3C5645" w14:textId="77777777" w:rsidR="002E46F6" w:rsidRPr="001F2328" w:rsidRDefault="002E46F6" w:rsidP="00AD3643">
      <w:pPr>
        <w:spacing w:line="360" w:lineRule="auto"/>
        <w:ind w:left="-5" w:hanging="10"/>
        <w:jc w:val="both"/>
        <w:rPr>
          <w:rFonts w:ascii="Palatino Linotype" w:eastAsia="Palatino Linotype" w:hAnsi="Palatino Linotype" w:cs="Palatino Linotype"/>
          <w:color w:val="000000"/>
          <w:lang w:eastAsia="es-MX"/>
        </w:rPr>
      </w:pPr>
    </w:p>
    <w:p w14:paraId="4EC67C18" w14:textId="77777777" w:rsidR="0072617B" w:rsidRPr="001F2328" w:rsidRDefault="00200BFC" w:rsidP="00AD3643">
      <w:pPr>
        <w:autoSpaceDE w:val="0"/>
        <w:autoSpaceDN w:val="0"/>
        <w:adjustRightInd w:val="0"/>
        <w:spacing w:line="360" w:lineRule="auto"/>
        <w:ind w:right="49"/>
        <w:jc w:val="both"/>
        <w:rPr>
          <w:rFonts w:ascii="Palatino Linotype" w:hAnsi="Palatino Linotype" w:cs="Arial"/>
          <w:lang w:val="es-ES"/>
        </w:rPr>
      </w:pPr>
      <w:r w:rsidRPr="001F2328">
        <w:rPr>
          <w:rFonts w:ascii="Palatino Linotype" w:hAnsi="Palatino Linotype" w:cs="Arial"/>
          <w:b/>
          <w:sz w:val="28"/>
        </w:rPr>
        <w:t>CUARTO</w:t>
      </w:r>
      <w:r w:rsidRPr="001F2328">
        <w:rPr>
          <w:rFonts w:ascii="Palatino Linotype" w:hAnsi="Palatino Linotype"/>
          <w:b/>
        </w:rPr>
        <w:t xml:space="preserve">. </w:t>
      </w:r>
      <w:r w:rsidR="0072617B" w:rsidRPr="001F2328">
        <w:rPr>
          <w:rFonts w:ascii="Palatino Linotype" w:hAnsi="Palatino Linotype"/>
          <w:b/>
        </w:rPr>
        <w:t xml:space="preserve">Procedibilidad. </w:t>
      </w:r>
      <w:r w:rsidR="0072617B" w:rsidRPr="001F2328">
        <w:rPr>
          <w:rFonts w:ascii="Palatino Linotype" w:hAnsi="Palatino Linotype" w:cs="Arial"/>
          <w:lang w:val="es-ES"/>
        </w:rPr>
        <w:t xml:space="preserve">Esta Ponencia considera importante abordar el análisis de los requisitos de procedibilidad del recurso de revisión, así el artículo 180 de la </w:t>
      </w:r>
      <w:r w:rsidR="0072617B" w:rsidRPr="001F2328">
        <w:rPr>
          <w:rFonts w:ascii="Palatino Linotype" w:hAnsi="Palatino Linotype" w:cs="Arial"/>
          <w:lang w:val="es-ES" w:eastAsia="es-MX"/>
        </w:rPr>
        <w:t xml:space="preserve">Ley de Transparencia y Acceso a la </w:t>
      </w:r>
      <w:r w:rsidR="0072617B" w:rsidRPr="001F2328">
        <w:rPr>
          <w:rFonts w:ascii="Palatino Linotype" w:hAnsi="Palatino Linotype" w:cs="Arial"/>
          <w:lang w:val="es-ES"/>
        </w:rPr>
        <w:t>Información</w:t>
      </w:r>
      <w:r w:rsidR="0072617B" w:rsidRPr="001F2328">
        <w:rPr>
          <w:rFonts w:ascii="Palatino Linotype" w:hAnsi="Palatino Linotype" w:cs="Arial"/>
          <w:lang w:val="es-ES" w:eastAsia="es-MX"/>
        </w:rPr>
        <w:t xml:space="preserve"> Pública del Estado de México y Municipios, que </w:t>
      </w:r>
      <w:r w:rsidR="0072617B" w:rsidRPr="001F2328">
        <w:rPr>
          <w:rFonts w:ascii="Palatino Linotype" w:hAnsi="Palatino Linotype" w:cs="Arial"/>
          <w:lang w:val="es-ES"/>
        </w:rPr>
        <w:t>establece lo siguiente:</w:t>
      </w:r>
    </w:p>
    <w:p w14:paraId="2F937531" w14:textId="77777777" w:rsidR="0072617B" w:rsidRPr="001F2328" w:rsidRDefault="0072617B" w:rsidP="00AD3643">
      <w:pPr>
        <w:autoSpaceDE w:val="0"/>
        <w:autoSpaceDN w:val="0"/>
        <w:adjustRightInd w:val="0"/>
        <w:ind w:right="49"/>
        <w:jc w:val="both"/>
        <w:rPr>
          <w:rFonts w:ascii="Palatino Linotype" w:hAnsi="Palatino Linotype" w:cs="Arial"/>
          <w:lang w:val="es-ES"/>
        </w:rPr>
      </w:pPr>
    </w:p>
    <w:p w14:paraId="4703B5C9"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“Artículo 180. </w:t>
      </w:r>
      <w:r w:rsidRPr="001F2328">
        <w:rPr>
          <w:rFonts w:ascii="Palatino Linotype" w:hAnsi="Palatino Linotype"/>
          <w:i/>
          <w:sz w:val="22"/>
          <w:szCs w:val="22"/>
          <w:lang w:val="es-ES"/>
        </w:rPr>
        <w:t xml:space="preserve">El </w:t>
      </w:r>
      <w:r w:rsidRPr="001F2328">
        <w:rPr>
          <w:rFonts w:ascii="Palatino Linotype" w:hAnsi="Palatino Linotype" w:cs="Arial"/>
          <w:i/>
          <w:sz w:val="22"/>
          <w:szCs w:val="22"/>
          <w:lang w:val="es-ES"/>
        </w:rPr>
        <w:t>recurso</w:t>
      </w:r>
      <w:r w:rsidRPr="001F2328">
        <w:rPr>
          <w:rFonts w:ascii="Palatino Linotype" w:hAnsi="Palatino Linotype"/>
          <w:i/>
          <w:sz w:val="22"/>
          <w:szCs w:val="22"/>
          <w:lang w:val="es-ES"/>
        </w:rPr>
        <w:t xml:space="preserve"> </w:t>
      </w:r>
      <w:r w:rsidRPr="001F2328">
        <w:rPr>
          <w:rFonts w:ascii="Palatino Linotype" w:hAnsi="Palatino Linotype" w:cs="Arial"/>
          <w:i/>
          <w:color w:val="222222"/>
          <w:sz w:val="22"/>
          <w:szCs w:val="22"/>
          <w:lang w:val="es-ES" w:eastAsia="es-MX"/>
        </w:rPr>
        <w:t>de</w:t>
      </w:r>
      <w:r w:rsidRPr="001F2328">
        <w:rPr>
          <w:rFonts w:ascii="Palatino Linotype" w:hAnsi="Palatino Linotype"/>
          <w:i/>
          <w:sz w:val="22"/>
          <w:szCs w:val="22"/>
          <w:lang w:val="es-ES"/>
        </w:rPr>
        <w:t xml:space="preserve"> revisión contendrá:</w:t>
      </w:r>
      <w:r w:rsidRPr="001F2328">
        <w:rPr>
          <w:rFonts w:ascii="Palatino Linotype" w:hAnsi="Palatino Linotype"/>
          <w:b/>
          <w:i/>
          <w:sz w:val="22"/>
          <w:szCs w:val="22"/>
          <w:lang w:val="es-ES"/>
        </w:rPr>
        <w:t xml:space="preserve"> </w:t>
      </w:r>
    </w:p>
    <w:p w14:paraId="7461C9D1"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I. </w:t>
      </w:r>
      <w:r w:rsidRPr="001F2328">
        <w:rPr>
          <w:rFonts w:ascii="Palatino Linotype" w:hAnsi="Palatino Linotype"/>
          <w:i/>
          <w:sz w:val="22"/>
          <w:szCs w:val="22"/>
          <w:lang w:val="es-ES"/>
        </w:rPr>
        <w:t xml:space="preserve">El sujeto obligado ante </w:t>
      </w:r>
      <w:r w:rsidRPr="001F2328">
        <w:rPr>
          <w:rFonts w:ascii="Palatino Linotype" w:hAnsi="Palatino Linotype" w:cs="Arial"/>
          <w:i/>
          <w:sz w:val="22"/>
          <w:szCs w:val="22"/>
          <w:lang w:val="es-ES"/>
        </w:rPr>
        <w:t>la</w:t>
      </w:r>
      <w:r w:rsidRPr="001F2328">
        <w:rPr>
          <w:rFonts w:ascii="Palatino Linotype" w:hAnsi="Palatino Linotype"/>
          <w:i/>
          <w:sz w:val="22"/>
          <w:szCs w:val="22"/>
          <w:lang w:val="es-ES"/>
        </w:rPr>
        <w:t xml:space="preserve"> cual </w:t>
      </w:r>
      <w:r w:rsidRPr="001F2328">
        <w:rPr>
          <w:rFonts w:ascii="Palatino Linotype" w:hAnsi="Palatino Linotype" w:cs="Arial"/>
          <w:i/>
          <w:color w:val="222222"/>
          <w:sz w:val="22"/>
          <w:szCs w:val="22"/>
          <w:lang w:val="es-ES" w:eastAsia="es-MX"/>
        </w:rPr>
        <w:t>se</w:t>
      </w:r>
      <w:r w:rsidRPr="001F2328">
        <w:rPr>
          <w:rFonts w:ascii="Palatino Linotype" w:hAnsi="Palatino Linotype"/>
          <w:i/>
          <w:sz w:val="22"/>
          <w:szCs w:val="22"/>
          <w:lang w:val="es-ES"/>
        </w:rPr>
        <w:t xml:space="preserve"> presentó la solicitud;</w:t>
      </w:r>
      <w:r w:rsidRPr="001F2328">
        <w:rPr>
          <w:rFonts w:ascii="Palatino Linotype" w:hAnsi="Palatino Linotype"/>
          <w:b/>
          <w:i/>
          <w:sz w:val="22"/>
          <w:szCs w:val="22"/>
          <w:lang w:val="es-ES"/>
        </w:rPr>
        <w:t xml:space="preserve"> </w:t>
      </w:r>
    </w:p>
    <w:p w14:paraId="6688430C"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II. </w:t>
      </w:r>
      <w:r w:rsidRPr="001F2328">
        <w:rPr>
          <w:rFonts w:ascii="Palatino Linotype" w:hAnsi="Palatino Linotype"/>
          <w:b/>
          <w:i/>
          <w:sz w:val="22"/>
          <w:szCs w:val="22"/>
          <w:u w:val="single"/>
          <w:lang w:val="es-ES"/>
        </w:rPr>
        <w:t xml:space="preserve">El nombre del solicitante </w:t>
      </w:r>
      <w:r w:rsidRPr="001F2328">
        <w:rPr>
          <w:rFonts w:ascii="Palatino Linotype" w:hAnsi="Palatino Linotype" w:cs="Arial"/>
          <w:b/>
          <w:i/>
          <w:color w:val="222222"/>
          <w:sz w:val="22"/>
          <w:szCs w:val="22"/>
          <w:u w:val="single"/>
          <w:lang w:val="es-ES" w:eastAsia="es-MX"/>
        </w:rPr>
        <w:t>que</w:t>
      </w:r>
      <w:r w:rsidRPr="001F2328">
        <w:rPr>
          <w:rFonts w:ascii="Palatino Linotype" w:hAnsi="Palatino Linotype"/>
          <w:b/>
          <w:i/>
          <w:sz w:val="22"/>
          <w:szCs w:val="22"/>
          <w:u w:val="single"/>
          <w:lang w:val="es-ES"/>
        </w:rPr>
        <w:t xml:space="preserve"> recurre </w:t>
      </w:r>
      <w:r w:rsidRPr="001F2328">
        <w:rPr>
          <w:rFonts w:ascii="Palatino Linotype" w:hAnsi="Palatino Linotype"/>
          <w:i/>
          <w:sz w:val="22"/>
          <w:szCs w:val="22"/>
          <w:lang w:val="es-ES"/>
        </w:rPr>
        <w:t>o de su representante y, en su caso, del tercero interesado, así como la dirección o medio que señale para recibir notificaciones;</w:t>
      </w:r>
      <w:r w:rsidRPr="001F2328">
        <w:rPr>
          <w:rFonts w:ascii="Palatino Linotype" w:hAnsi="Palatino Linotype"/>
          <w:b/>
          <w:i/>
          <w:sz w:val="22"/>
          <w:szCs w:val="22"/>
          <w:lang w:val="es-ES"/>
        </w:rPr>
        <w:t xml:space="preserve"> </w:t>
      </w:r>
    </w:p>
    <w:p w14:paraId="14810166"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III. </w:t>
      </w:r>
      <w:r w:rsidRPr="001F2328">
        <w:rPr>
          <w:rFonts w:ascii="Palatino Linotype" w:hAnsi="Palatino Linotype"/>
          <w:i/>
          <w:sz w:val="22"/>
          <w:szCs w:val="22"/>
          <w:lang w:val="es-ES"/>
        </w:rPr>
        <w:t xml:space="preserve">El número de folio de </w:t>
      </w:r>
      <w:r w:rsidRPr="001F2328">
        <w:rPr>
          <w:rFonts w:ascii="Palatino Linotype" w:hAnsi="Palatino Linotype" w:cs="Arial"/>
          <w:i/>
          <w:color w:val="222222"/>
          <w:sz w:val="22"/>
          <w:szCs w:val="22"/>
          <w:lang w:val="es-ES" w:eastAsia="es-MX"/>
        </w:rPr>
        <w:t>respuesta</w:t>
      </w:r>
      <w:r w:rsidRPr="001F2328">
        <w:rPr>
          <w:rFonts w:ascii="Palatino Linotype" w:hAnsi="Palatino Linotype"/>
          <w:i/>
          <w:sz w:val="22"/>
          <w:szCs w:val="22"/>
          <w:lang w:val="es-ES"/>
        </w:rPr>
        <w:t xml:space="preserve"> de la solicitud de acceso; </w:t>
      </w:r>
    </w:p>
    <w:p w14:paraId="341F57F5"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IV. </w:t>
      </w:r>
      <w:r w:rsidRPr="001F2328">
        <w:rPr>
          <w:rFonts w:ascii="Palatino Linotype" w:hAnsi="Palatino Linotype"/>
          <w:i/>
          <w:sz w:val="22"/>
          <w:szCs w:val="22"/>
          <w:lang w:val="es-ES"/>
        </w:rPr>
        <w:t xml:space="preserve">La fecha en que fue </w:t>
      </w:r>
      <w:r w:rsidRPr="001F2328">
        <w:rPr>
          <w:rFonts w:ascii="Palatino Linotype" w:hAnsi="Palatino Linotype" w:cs="Arial"/>
          <w:i/>
          <w:color w:val="222222"/>
          <w:sz w:val="22"/>
          <w:szCs w:val="22"/>
          <w:lang w:val="es-ES" w:eastAsia="es-MX"/>
        </w:rPr>
        <w:t>notificada</w:t>
      </w:r>
      <w:r w:rsidRPr="001F232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F2328">
        <w:rPr>
          <w:rFonts w:ascii="Palatino Linotype" w:hAnsi="Palatino Linotype"/>
          <w:b/>
          <w:i/>
          <w:sz w:val="22"/>
          <w:szCs w:val="22"/>
          <w:lang w:val="es-ES"/>
        </w:rPr>
        <w:t xml:space="preserve"> </w:t>
      </w:r>
    </w:p>
    <w:p w14:paraId="317E2ACC"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V. </w:t>
      </w:r>
      <w:r w:rsidRPr="001F2328">
        <w:rPr>
          <w:rFonts w:ascii="Palatino Linotype" w:hAnsi="Palatino Linotype"/>
          <w:i/>
          <w:sz w:val="22"/>
          <w:szCs w:val="22"/>
          <w:lang w:val="es-ES"/>
        </w:rPr>
        <w:t xml:space="preserve">El acto que se </w:t>
      </w:r>
      <w:r w:rsidRPr="001F2328">
        <w:rPr>
          <w:rFonts w:ascii="Palatino Linotype" w:hAnsi="Palatino Linotype" w:cs="Arial"/>
          <w:i/>
          <w:color w:val="222222"/>
          <w:sz w:val="22"/>
          <w:szCs w:val="22"/>
          <w:lang w:val="es-ES" w:eastAsia="es-MX"/>
        </w:rPr>
        <w:t>recurre</w:t>
      </w:r>
      <w:r w:rsidRPr="001F2328">
        <w:rPr>
          <w:rFonts w:ascii="Palatino Linotype" w:hAnsi="Palatino Linotype"/>
          <w:i/>
          <w:sz w:val="22"/>
          <w:szCs w:val="22"/>
          <w:lang w:val="es-ES"/>
        </w:rPr>
        <w:t>;</w:t>
      </w:r>
      <w:r w:rsidRPr="001F2328">
        <w:rPr>
          <w:rFonts w:ascii="Palatino Linotype" w:hAnsi="Palatino Linotype"/>
          <w:b/>
          <w:i/>
          <w:sz w:val="22"/>
          <w:szCs w:val="22"/>
          <w:lang w:val="es-ES"/>
        </w:rPr>
        <w:t xml:space="preserve"> </w:t>
      </w:r>
    </w:p>
    <w:p w14:paraId="503C90F3"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VI. </w:t>
      </w:r>
      <w:r w:rsidRPr="001F2328">
        <w:rPr>
          <w:rFonts w:ascii="Palatino Linotype" w:hAnsi="Palatino Linotype"/>
          <w:i/>
          <w:sz w:val="22"/>
          <w:szCs w:val="22"/>
          <w:lang w:val="es-ES"/>
        </w:rPr>
        <w:t xml:space="preserve">Las razones o </w:t>
      </w:r>
      <w:r w:rsidRPr="001F2328">
        <w:rPr>
          <w:rFonts w:ascii="Palatino Linotype" w:hAnsi="Palatino Linotype" w:cs="Arial"/>
          <w:i/>
          <w:color w:val="222222"/>
          <w:sz w:val="22"/>
          <w:szCs w:val="22"/>
          <w:lang w:val="es-ES" w:eastAsia="es-MX"/>
        </w:rPr>
        <w:t>motivos</w:t>
      </w:r>
      <w:r w:rsidRPr="001F2328">
        <w:rPr>
          <w:rFonts w:ascii="Palatino Linotype" w:hAnsi="Palatino Linotype"/>
          <w:i/>
          <w:sz w:val="22"/>
          <w:szCs w:val="22"/>
          <w:lang w:val="es-ES"/>
        </w:rPr>
        <w:t xml:space="preserve"> de inconformidad;</w:t>
      </w:r>
      <w:r w:rsidRPr="001F2328">
        <w:rPr>
          <w:rFonts w:ascii="Palatino Linotype" w:hAnsi="Palatino Linotype"/>
          <w:b/>
          <w:i/>
          <w:sz w:val="22"/>
          <w:szCs w:val="22"/>
          <w:lang w:val="es-ES"/>
        </w:rPr>
        <w:t xml:space="preserve"> </w:t>
      </w:r>
    </w:p>
    <w:p w14:paraId="3E91A700"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 xml:space="preserve">VII. </w:t>
      </w:r>
      <w:r w:rsidRPr="001F2328">
        <w:rPr>
          <w:rFonts w:ascii="Palatino Linotype" w:hAnsi="Palatino Linotype"/>
          <w:i/>
          <w:sz w:val="22"/>
          <w:szCs w:val="22"/>
          <w:lang w:val="es-ES"/>
        </w:rPr>
        <w:t>La copia de la respuesta que se impugna y, en su caso, de la notificación correspondiente, en el caso de respuesta de la solicitud; y</w:t>
      </w:r>
      <w:r w:rsidRPr="001F2328">
        <w:rPr>
          <w:rFonts w:ascii="Palatino Linotype" w:hAnsi="Palatino Linotype"/>
          <w:b/>
          <w:i/>
          <w:sz w:val="22"/>
          <w:szCs w:val="22"/>
          <w:lang w:val="es-ES"/>
        </w:rPr>
        <w:t xml:space="preserve"> </w:t>
      </w:r>
    </w:p>
    <w:p w14:paraId="74C073FA"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b/>
          <w:i/>
          <w:sz w:val="22"/>
          <w:szCs w:val="22"/>
          <w:lang w:val="es-ES"/>
        </w:rPr>
        <w:t xml:space="preserve">VIII. </w:t>
      </w:r>
      <w:r w:rsidRPr="001F2328">
        <w:rPr>
          <w:rFonts w:ascii="Palatino Linotype" w:hAnsi="Palatino Linotype"/>
          <w:i/>
          <w:sz w:val="22"/>
          <w:szCs w:val="22"/>
          <w:lang w:val="es-ES"/>
        </w:rPr>
        <w:t>Firma del recurrente, en su caso, cuando se presente por escrito, requisito sin el cual se dará trámite al recurso.</w:t>
      </w:r>
    </w:p>
    <w:p w14:paraId="162E3AE1"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i/>
          <w:sz w:val="22"/>
          <w:szCs w:val="22"/>
          <w:lang w:val="es-ES"/>
        </w:rPr>
        <w:t xml:space="preserve">Adicionalmente, se podrán anexar las pruebas y demás elementos que considere procedentes someter a juicio del Instituto. </w:t>
      </w:r>
    </w:p>
    <w:p w14:paraId="0695835D"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i/>
          <w:sz w:val="22"/>
          <w:szCs w:val="22"/>
          <w:lang w:val="es-ES"/>
        </w:rPr>
        <w:t xml:space="preserve">En ningún caso será necesario que el particular ratifique el recurso de revisión interpuesto. </w:t>
      </w:r>
    </w:p>
    <w:p w14:paraId="30DD2E0D"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u w:val="single"/>
          <w:lang w:val="es-ES"/>
        </w:rPr>
        <w:t xml:space="preserve">En caso de </w:t>
      </w:r>
      <w:r w:rsidRPr="001F2328">
        <w:rPr>
          <w:rFonts w:ascii="Palatino Linotype" w:hAnsi="Palatino Linotype" w:cs="Arial"/>
          <w:b/>
          <w:i/>
          <w:color w:val="222222"/>
          <w:sz w:val="22"/>
          <w:szCs w:val="22"/>
          <w:u w:val="single"/>
          <w:lang w:val="es-ES" w:eastAsia="es-MX"/>
        </w:rPr>
        <w:t>que</w:t>
      </w:r>
      <w:r w:rsidRPr="001F232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F2328">
        <w:rPr>
          <w:rFonts w:ascii="Palatino Linotype" w:hAnsi="Palatino Linotype"/>
          <w:i/>
          <w:sz w:val="22"/>
          <w:szCs w:val="22"/>
          <w:lang w:val="es-ES"/>
        </w:rPr>
        <w:t>, IV, VII y VIII.</w:t>
      </w:r>
      <w:r w:rsidRPr="001F2328">
        <w:rPr>
          <w:rFonts w:ascii="Palatino Linotype" w:hAnsi="Palatino Linotype"/>
          <w:b/>
          <w:i/>
          <w:sz w:val="22"/>
          <w:szCs w:val="22"/>
          <w:lang w:val="es-ES"/>
        </w:rPr>
        <w:t>”</w:t>
      </w:r>
    </w:p>
    <w:p w14:paraId="303C6318"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i/>
          <w:sz w:val="22"/>
          <w:szCs w:val="22"/>
          <w:lang w:val="es-ES"/>
        </w:rPr>
        <w:t>(Énfasis añadido)</w:t>
      </w:r>
    </w:p>
    <w:p w14:paraId="17B2564E" w14:textId="77777777" w:rsidR="0072617B" w:rsidRPr="001F2328" w:rsidRDefault="0072617B" w:rsidP="00AD3643">
      <w:pPr>
        <w:tabs>
          <w:tab w:val="left" w:pos="851"/>
        </w:tabs>
        <w:ind w:left="851" w:right="901"/>
        <w:jc w:val="both"/>
        <w:rPr>
          <w:rFonts w:ascii="Palatino Linotype" w:hAnsi="Palatino Linotype"/>
          <w:i/>
          <w:sz w:val="22"/>
          <w:szCs w:val="22"/>
          <w:lang w:val="es-ES"/>
        </w:rPr>
      </w:pPr>
    </w:p>
    <w:p w14:paraId="2FA5A5DC" w14:textId="1DBC92F3"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lastRenderedPageBreak/>
        <w:t xml:space="preserve">En principio, de una interpretación del artículo transcrito se observan los requisitos que </w:t>
      </w:r>
      <w:r w:rsidRPr="001F2328">
        <w:rPr>
          <w:rFonts w:ascii="Palatino Linotype" w:hAnsi="Palatino Linotype" w:cs="Arial"/>
          <w:lang w:val="es-ES"/>
        </w:rPr>
        <w:t>deberán</w:t>
      </w:r>
      <w:r w:rsidRPr="001F2328">
        <w:rPr>
          <w:rFonts w:ascii="Palatino Linotype" w:hAnsi="Palatino Linotype"/>
          <w:lang w:val="es-ES"/>
        </w:rPr>
        <w:t xml:space="preserve"> </w:t>
      </w:r>
      <w:r w:rsidRPr="001F2328">
        <w:rPr>
          <w:rFonts w:ascii="Palatino Linotype" w:hAnsi="Palatino Linotype" w:cs="Arial"/>
          <w:lang w:val="es-ES"/>
        </w:rPr>
        <w:t>contener</w:t>
      </w:r>
      <w:r w:rsidRPr="001F2328">
        <w:rPr>
          <w:rFonts w:ascii="Palatino Linotype" w:hAnsi="Palatino Linotype"/>
          <w:lang w:val="es-ES"/>
        </w:rPr>
        <w:t xml:space="preserve"> los recursos de revisión; sobre el particular, de la revisión del expediente electrónico del </w:t>
      </w:r>
      <w:r w:rsidRPr="001F2328">
        <w:rPr>
          <w:rFonts w:ascii="Palatino Linotype" w:hAnsi="Palatino Linotype"/>
          <w:b/>
          <w:lang w:val="es-ES"/>
        </w:rPr>
        <w:t>SAIMEX</w:t>
      </w:r>
      <w:r w:rsidRPr="001F2328">
        <w:rPr>
          <w:rFonts w:ascii="Palatino Linotype" w:hAnsi="Palatino Linotype"/>
          <w:lang w:val="es-ES"/>
        </w:rPr>
        <w:t xml:space="preserve"> se desprende que la parte solicitante y ahora </w:t>
      </w:r>
      <w:r w:rsidRPr="001F2328">
        <w:rPr>
          <w:rFonts w:ascii="Palatino Linotype" w:hAnsi="Palatino Linotype"/>
          <w:b/>
          <w:lang w:val="es-ES"/>
        </w:rPr>
        <w:t>RECURRENTE</w:t>
      </w:r>
      <w:r w:rsidRPr="001F2328">
        <w:rPr>
          <w:rFonts w:ascii="Palatino Linotype" w:hAnsi="Palatino Linotype"/>
          <w:lang w:val="es-ES"/>
        </w:rPr>
        <w:t xml:space="preserve">, en ejercicio de su derecho de acceso a la información pública, no proporcionó su nombre para que </w:t>
      </w:r>
      <w:r w:rsidRPr="001F2328">
        <w:rPr>
          <w:rFonts w:ascii="Palatino Linotype" w:hAnsi="Palatino Linotype" w:cs="Arial"/>
          <w:lang w:val="es-ES"/>
        </w:rPr>
        <w:t>sea</w:t>
      </w:r>
      <w:r w:rsidRPr="001F2328">
        <w:rPr>
          <w:rFonts w:ascii="Palatino Linotype" w:hAnsi="Palatino Linotype"/>
          <w:lang w:val="es-ES"/>
        </w:rPr>
        <w:t xml:space="preserve"> identificado, por lo que no se ti</w:t>
      </w:r>
      <w:r w:rsidR="004479DA" w:rsidRPr="001F2328">
        <w:rPr>
          <w:rFonts w:ascii="Palatino Linotype" w:hAnsi="Palatino Linotype"/>
          <w:lang w:val="es-ES"/>
        </w:rPr>
        <w:t>ene certeza sobre su identidad.</w:t>
      </w:r>
    </w:p>
    <w:p w14:paraId="70EA4FE8" w14:textId="77777777" w:rsidR="004479DA" w:rsidRPr="001F2328" w:rsidRDefault="004479DA" w:rsidP="00AD3643">
      <w:pPr>
        <w:spacing w:line="360" w:lineRule="auto"/>
        <w:jc w:val="both"/>
        <w:rPr>
          <w:rFonts w:ascii="Palatino Linotype" w:hAnsi="Palatino Linotype"/>
          <w:lang w:val="es-ES"/>
        </w:rPr>
      </w:pPr>
    </w:p>
    <w:p w14:paraId="00D8B341" w14:textId="77777777" w:rsidR="0072617B" w:rsidRPr="001F2328" w:rsidRDefault="0072617B" w:rsidP="00AD3643">
      <w:pPr>
        <w:spacing w:line="360" w:lineRule="auto"/>
        <w:jc w:val="both"/>
        <w:rPr>
          <w:rFonts w:ascii="Palatino Linotype" w:hAnsi="Palatino Linotype" w:cs="Arial"/>
          <w:color w:val="000000"/>
          <w:lang w:val="es-ES"/>
        </w:rPr>
      </w:pPr>
      <w:r w:rsidRPr="001F2328">
        <w:rPr>
          <w:rFonts w:ascii="Palatino Linotype" w:hAnsi="Palatino Linotype"/>
          <w:lang w:val="es-ES"/>
        </w:rPr>
        <w:t xml:space="preserve">Empero lo anterior, debe destacarse que el artículo 15 de </w:t>
      </w:r>
      <w:r w:rsidRPr="001F2328">
        <w:rPr>
          <w:rFonts w:ascii="Palatino Linotype" w:hAnsi="Palatino Linotype" w:cs="Arial"/>
          <w:lang w:val="es-ES" w:eastAsia="es-MX"/>
        </w:rPr>
        <w:t xml:space="preserve">Ley de Transparencia y Acceso a la </w:t>
      </w:r>
      <w:r w:rsidRPr="001F2328">
        <w:rPr>
          <w:rFonts w:ascii="Palatino Linotype" w:hAnsi="Palatino Linotype" w:cs="Arial"/>
          <w:lang w:val="es-ES"/>
        </w:rPr>
        <w:t>Información</w:t>
      </w:r>
      <w:r w:rsidRPr="001F2328">
        <w:rPr>
          <w:rFonts w:ascii="Palatino Linotype" w:hAnsi="Palatino Linotype" w:cs="Arial"/>
          <w:lang w:val="es-ES" w:eastAsia="es-MX"/>
        </w:rPr>
        <w:t xml:space="preserve"> Pública del Estado de México y Municipios </w:t>
      </w:r>
      <w:r w:rsidRPr="001F2328">
        <w:rPr>
          <w:rFonts w:ascii="Palatino Linotype" w:hAnsi="Palatino Linotype" w:cs="Arial"/>
          <w:iCs/>
          <w:lang w:val="es-ES"/>
        </w:rPr>
        <w:t xml:space="preserve">prevé que, </w:t>
      </w:r>
      <w:r w:rsidRPr="001F2328">
        <w:rPr>
          <w:rFonts w:ascii="Palatino Linotype" w:hAnsi="Palatino Linotype"/>
          <w:lang w:val="es-ES"/>
        </w:rPr>
        <w:t xml:space="preserve">toda persona tendrá acceso a la información </w:t>
      </w:r>
      <w:r w:rsidRPr="001F2328">
        <w:rPr>
          <w:rFonts w:ascii="Palatino Linotype" w:hAnsi="Palatino Linotype" w:cs="Arial"/>
          <w:color w:val="000000"/>
          <w:lang w:val="es-ES"/>
        </w:rPr>
        <w:t xml:space="preserve">sin necesidad de acreditar interés alguno o justificar su utilización, de lo que se infiere que para el </w:t>
      </w:r>
      <w:r w:rsidRPr="001F2328">
        <w:rPr>
          <w:rFonts w:ascii="Palatino Linotype" w:hAnsi="Palatino Linotype"/>
          <w:lang w:val="es-ES"/>
        </w:rPr>
        <w:t>ejercicio</w:t>
      </w:r>
      <w:r w:rsidRPr="001F2328">
        <w:rPr>
          <w:rFonts w:ascii="Palatino Linotype" w:hAnsi="Palatino Linotype" w:cs="Arial"/>
          <w:color w:val="000000"/>
          <w:lang w:val="es-ES"/>
        </w:rPr>
        <w:t xml:space="preserve"> del derecho de acceso a la información pública, </w:t>
      </w:r>
      <w:r w:rsidRPr="001F2328">
        <w:rPr>
          <w:rFonts w:ascii="Palatino Linotype" w:hAnsi="Palatino Linotype" w:cs="Arial"/>
          <w:b/>
          <w:color w:val="000000"/>
          <w:u w:val="single"/>
          <w:lang w:val="es-ES"/>
        </w:rPr>
        <w:t xml:space="preserve">el nombre no es un requisito </w:t>
      </w:r>
      <w:r w:rsidRPr="001F2328">
        <w:rPr>
          <w:rFonts w:ascii="Palatino Linotype" w:hAnsi="Palatino Linotype" w:cs="Arial"/>
          <w:b/>
          <w:i/>
          <w:color w:val="000000"/>
          <w:u w:val="single"/>
          <w:lang w:val="es-ES"/>
        </w:rPr>
        <w:t>sine qua non</w:t>
      </w:r>
      <w:r w:rsidRPr="001F2328">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4617F49" w14:textId="77777777" w:rsidR="0072617B" w:rsidRPr="001F2328" w:rsidRDefault="0072617B" w:rsidP="00AD3643">
      <w:pPr>
        <w:spacing w:line="360" w:lineRule="auto"/>
        <w:jc w:val="both"/>
        <w:rPr>
          <w:rFonts w:ascii="Palatino Linotype" w:hAnsi="Palatino Linotype" w:cs="Arial"/>
          <w:color w:val="000000"/>
          <w:lang w:val="es-ES"/>
        </w:rPr>
      </w:pPr>
    </w:p>
    <w:p w14:paraId="7B5CCF9C"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1F2328">
        <w:rPr>
          <w:rFonts w:ascii="Palatino Linotype" w:eastAsia="Calibri" w:hAnsi="Palatino Linotype" w:cs="Arial"/>
          <w:color w:val="000000" w:themeColor="text1"/>
          <w:lang w:val="es-ES_tradnl"/>
        </w:rPr>
        <w:t>trigésimo, trigésimo primero y trigésimo segundo</w:t>
      </w:r>
      <w:r w:rsidRPr="001F2328">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F32DBC7" w14:textId="77777777" w:rsidR="0072617B" w:rsidRPr="001F2328" w:rsidRDefault="0072617B" w:rsidP="00AD3643">
      <w:pPr>
        <w:tabs>
          <w:tab w:val="left" w:pos="851"/>
        </w:tabs>
        <w:ind w:left="851" w:right="901"/>
        <w:jc w:val="center"/>
        <w:rPr>
          <w:rFonts w:ascii="Palatino Linotype" w:hAnsi="Palatino Linotype" w:cs="Arial"/>
          <w:b/>
          <w:i/>
          <w:sz w:val="22"/>
          <w:szCs w:val="22"/>
          <w:lang w:val="es-ES"/>
        </w:rPr>
      </w:pPr>
      <w:r w:rsidRPr="001F2328">
        <w:rPr>
          <w:rFonts w:ascii="Palatino Linotype" w:hAnsi="Palatino Linotype" w:cs="Arial"/>
          <w:b/>
          <w:i/>
          <w:sz w:val="22"/>
          <w:szCs w:val="22"/>
          <w:lang w:val="es-ES"/>
        </w:rPr>
        <w:lastRenderedPageBreak/>
        <w:t>Constitución Política de los Estados Unidos Mexicanos</w:t>
      </w:r>
    </w:p>
    <w:p w14:paraId="4D262BEC"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b/>
          <w:i/>
          <w:sz w:val="22"/>
          <w:szCs w:val="22"/>
          <w:lang w:val="es-ES"/>
        </w:rPr>
        <w:t>“Artículo 6o.</w:t>
      </w:r>
      <w:r w:rsidRPr="001F232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F2328">
        <w:rPr>
          <w:rFonts w:ascii="Palatino Linotype" w:hAnsi="Palatino Linotype" w:cs="Arial"/>
          <w:b/>
          <w:i/>
          <w:sz w:val="22"/>
          <w:szCs w:val="22"/>
          <w:lang w:val="es-ES"/>
        </w:rPr>
        <w:t>El derecho a la información será garantizado por el Estado.</w:t>
      </w:r>
      <w:r w:rsidRPr="001F2328">
        <w:rPr>
          <w:rFonts w:ascii="Palatino Linotype" w:hAnsi="Palatino Linotype" w:cs="Arial"/>
          <w:i/>
          <w:sz w:val="22"/>
          <w:szCs w:val="22"/>
          <w:lang w:val="es-ES"/>
        </w:rPr>
        <w:t xml:space="preserve"> </w:t>
      </w:r>
    </w:p>
    <w:p w14:paraId="4C6FD347"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9091CC3"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Para efectos de lo dispuesto en el presente artículo se observará lo siguiente:</w:t>
      </w:r>
    </w:p>
    <w:p w14:paraId="6DA15A1A"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20A7B9F" w14:textId="77777777" w:rsidR="0072617B" w:rsidRPr="001F2328" w:rsidRDefault="0072617B" w:rsidP="00AD3643">
      <w:pPr>
        <w:tabs>
          <w:tab w:val="left" w:pos="851"/>
        </w:tabs>
        <w:ind w:left="851" w:right="901"/>
        <w:jc w:val="both"/>
        <w:rPr>
          <w:rFonts w:ascii="Palatino Linotype" w:hAnsi="Palatino Linotype" w:cs="Arial"/>
          <w:i/>
          <w:sz w:val="22"/>
          <w:szCs w:val="22"/>
          <w:u w:val="single"/>
          <w:lang w:val="es-ES"/>
        </w:rPr>
      </w:pPr>
      <w:r w:rsidRPr="001F232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357D6B"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6A1958F8" w14:textId="77777777" w:rsidR="0072617B" w:rsidRPr="001F2328" w:rsidRDefault="0072617B" w:rsidP="00AD3643">
      <w:pPr>
        <w:tabs>
          <w:tab w:val="left" w:pos="851"/>
        </w:tabs>
        <w:ind w:left="851" w:right="901"/>
        <w:jc w:val="both"/>
        <w:rPr>
          <w:rFonts w:ascii="Palatino Linotype" w:hAnsi="Palatino Linotype" w:cs="Arial"/>
          <w:i/>
          <w:sz w:val="22"/>
          <w:szCs w:val="22"/>
          <w:u w:val="single"/>
          <w:lang w:val="es-ES"/>
        </w:rPr>
      </w:pPr>
      <w:r w:rsidRPr="001F232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9771FE5"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1A0F936C" w14:textId="77777777" w:rsidR="0072617B" w:rsidRPr="001F2328" w:rsidRDefault="0072617B" w:rsidP="00AD3643">
      <w:pPr>
        <w:tabs>
          <w:tab w:val="left" w:pos="851"/>
        </w:tabs>
        <w:ind w:left="851" w:right="901"/>
        <w:jc w:val="both"/>
        <w:rPr>
          <w:rFonts w:ascii="Palatino Linotype" w:hAnsi="Palatino Linotype" w:cs="Arial"/>
          <w:i/>
          <w:sz w:val="22"/>
          <w:szCs w:val="22"/>
          <w:u w:val="single"/>
          <w:lang w:val="es-ES"/>
        </w:rPr>
      </w:pPr>
      <w:r w:rsidRPr="001F232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975A0B" w14:textId="77777777" w:rsidR="0072617B" w:rsidRPr="001F2328" w:rsidRDefault="0072617B" w:rsidP="00AD3643">
      <w:pPr>
        <w:tabs>
          <w:tab w:val="left" w:pos="851"/>
        </w:tabs>
        <w:ind w:left="851" w:right="901"/>
        <w:jc w:val="both"/>
        <w:rPr>
          <w:rFonts w:ascii="Palatino Linotype" w:hAnsi="Palatino Linotype" w:cs="Arial"/>
          <w:i/>
          <w:sz w:val="22"/>
          <w:szCs w:val="22"/>
          <w:u w:val="single"/>
          <w:lang w:val="es-ES"/>
        </w:rPr>
      </w:pPr>
      <w:r w:rsidRPr="001F2328">
        <w:rPr>
          <w:rFonts w:ascii="Palatino Linotype"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14:paraId="63664098"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64C8F6EF"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B6285D"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i/>
          <w:sz w:val="22"/>
          <w:szCs w:val="22"/>
          <w:lang w:val="es-ES"/>
        </w:rPr>
        <w:t>…</w:t>
      </w:r>
    </w:p>
    <w:p w14:paraId="43371CBA" w14:textId="77777777" w:rsidR="0072617B" w:rsidRPr="001F2328" w:rsidRDefault="0072617B" w:rsidP="00AD3643">
      <w:pPr>
        <w:tabs>
          <w:tab w:val="left" w:pos="851"/>
        </w:tabs>
        <w:ind w:left="851" w:right="901"/>
        <w:jc w:val="both"/>
        <w:rPr>
          <w:rFonts w:ascii="Palatino Linotype" w:hAnsi="Palatino Linotype" w:cs="Arial"/>
          <w:b/>
          <w:i/>
          <w:sz w:val="22"/>
          <w:szCs w:val="22"/>
          <w:lang w:val="es-ES"/>
        </w:rPr>
      </w:pPr>
      <w:r w:rsidRPr="001F2328">
        <w:rPr>
          <w:rFonts w:ascii="Palatino Linotype" w:hAnsi="Palatino Linotype" w:cs="Arial"/>
          <w:i/>
          <w:sz w:val="22"/>
          <w:szCs w:val="22"/>
          <w:u w:val="single"/>
          <w:lang w:val="es-ES"/>
        </w:rPr>
        <w:t>La ley establecerá aquella información que se considere reservada o confidencial.</w:t>
      </w:r>
      <w:r w:rsidRPr="001F2328">
        <w:rPr>
          <w:rFonts w:ascii="Palatino Linotype" w:hAnsi="Palatino Linotype" w:cs="Arial"/>
          <w:b/>
          <w:i/>
          <w:sz w:val="22"/>
          <w:szCs w:val="22"/>
          <w:lang w:val="es-ES"/>
        </w:rPr>
        <w:t>”</w:t>
      </w:r>
      <w:r w:rsidRPr="001F2328">
        <w:rPr>
          <w:rFonts w:ascii="Palatino Linotype" w:hAnsi="Palatino Linotype" w:cs="Arial"/>
          <w:i/>
          <w:color w:val="000000"/>
          <w:sz w:val="22"/>
          <w:szCs w:val="22"/>
          <w:lang w:val="es-ES" w:eastAsia="es-MX"/>
        </w:rPr>
        <w:t xml:space="preserve"> </w:t>
      </w:r>
    </w:p>
    <w:p w14:paraId="3455D41A" w14:textId="77777777" w:rsidR="0072617B" w:rsidRPr="001F2328" w:rsidRDefault="0072617B" w:rsidP="00AD3643">
      <w:pPr>
        <w:tabs>
          <w:tab w:val="left" w:pos="851"/>
        </w:tabs>
        <w:ind w:left="851" w:right="901"/>
        <w:jc w:val="center"/>
        <w:rPr>
          <w:rFonts w:ascii="Palatino Linotype" w:hAnsi="Palatino Linotype" w:cs="Arial"/>
          <w:b/>
          <w:i/>
          <w:sz w:val="22"/>
          <w:szCs w:val="22"/>
          <w:lang w:val="es-ES"/>
        </w:rPr>
      </w:pPr>
      <w:r w:rsidRPr="001F2328">
        <w:rPr>
          <w:rFonts w:ascii="Palatino Linotype" w:hAnsi="Palatino Linotype" w:cs="Arial"/>
          <w:b/>
          <w:i/>
          <w:sz w:val="22"/>
          <w:szCs w:val="22"/>
          <w:lang w:val="es-ES"/>
        </w:rPr>
        <w:t>Constitución Política del Estado Libre y Soberano de México</w:t>
      </w:r>
    </w:p>
    <w:p w14:paraId="5BB6BCB0" w14:textId="77777777" w:rsidR="0072617B" w:rsidRPr="001F2328" w:rsidRDefault="0072617B" w:rsidP="00AD3643">
      <w:pPr>
        <w:tabs>
          <w:tab w:val="left" w:pos="851"/>
        </w:tabs>
        <w:ind w:left="851" w:right="901"/>
        <w:jc w:val="both"/>
        <w:rPr>
          <w:rFonts w:ascii="Palatino Linotype" w:hAnsi="Palatino Linotype" w:cs="Arial"/>
          <w:b/>
          <w:i/>
          <w:sz w:val="22"/>
          <w:szCs w:val="22"/>
          <w:lang w:val="es-ES"/>
        </w:rPr>
      </w:pPr>
      <w:r w:rsidRPr="001F2328">
        <w:rPr>
          <w:rFonts w:ascii="Palatino Linotype" w:hAnsi="Palatino Linotype" w:cs="Arial"/>
          <w:b/>
          <w:i/>
          <w:sz w:val="22"/>
          <w:szCs w:val="22"/>
          <w:lang w:val="es-ES"/>
        </w:rPr>
        <w:t xml:space="preserve">“Artículo 5.  … </w:t>
      </w:r>
    </w:p>
    <w:p w14:paraId="0C71A493"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7EC35FCF"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83F822F"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i/>
          <w:sz w:val="22"/>
          <w:szCs w:val="22"/>
          <w:lang w:val="es-ES"/>
        </w:rPr>
        <w:t xml:space="preserve">Este derecho se regirá por los principios y bases siguientes: </w:t>
      </w:r>
    </w:p>
    <w:p w14:paraId="277213D3"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F232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E6F5BD1"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b/>
          <w:i/>
          <w:sz w:val="22"/>
          <w:szCs w:val="22"/>
          <w:lang w:val="es-ES"/>
        </w:rPr>
        <w:lastRenderedPageBreak/>
        <w:t>II.</w:t>
      </w:r>
      <w:r w:rsidRPr="001F2328">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71225CC8"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1F2328">
        <w:rPr>
          <w:rFonts w:ascii="Palatino Linotype" w:hAnsi="Palatino Linotype"/>
          <w:i/>
          <w:sz w:val="22"/>
          <w:szCs w:val="22"/>
          <w:lang w:val="es-ES"/>
        </w:rPr>
        <w:t xml:space="preserve"> </w:t>
      </w:r>
    </w:p>
    <w:p w14:paraId="4E4E4829" w14:textId="77777777" w:rsidR="0072617B" w:rsidRPr="001F2328" w:rsidRDefault="0072617B" w:rsidP="00AD3643">
      <w:pPr>
        <w:tabs>
          <w:tab w:val="left" w:pos="851"/>
        </w:tabs>
        <w:ind w:left="851" w:right="901"/>
        <w:jc w:val="both"/>
        <w:rPr>
          <w:rFonts w:ascii="Palatino Linotype" w:hAnsi="Palatino Linotype"/>
          <w:i/>
          <w:sz w:val="22"/>
          <w:szCs w:val="22"/>
          <w:lang w:val="es-ES"/>
        </w:rPr>
      </w:pPr>
      <w:r w:rsidRPr="001F2328">
        <w:rPr>
          <w:rFonts w:ascii="Palatino Linotype" w:hAnsi="Palatino Linotype"/>
          <w:b/>
          <w:i/>
          <w:sz w:val="22"/>
          <w:szCs w:val="22"/>
          <w:lang w:val="es-ES"/>
        </w:rPr>
        <w:t>IV.</w:t>
      </w:r>
      <w:r w:rsidRPr="001F2328">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2C332F21" w14:textId="77777777" w:rsidR="0072617B" w:rsidRPr="001F2328" w:rsidRDefault="0072617B" w:rsidP="00AD3643">
      <w:pPr>
        <w:tabs>
          <w:tab w:val="left" w:pos="851"/>
        </w:tabs>
        <w:ind w:left="851" w:right="901"/>
        <w:jc w:val="both"/>
        <w:rPr>
          <w:rFonts w:ascii="Palatino Linotype" w:hAnsi="Palatino Linotype"/>
          <w:b/>
          <w:i/>
          <w:sz w:val="22"/>
          <w:szCs w:val="22"/>
          <w:lang w:val="es-ES"/>
        </w:rPr>
      </w:pPr>
      <w:r w:rsidRPr="001F2328">
        <w:rPr>
          <w:rFonts w:ascii="Palatino Linotype" w:hAnsi="Palatino Linotype"/>
          <w:b/>
          <w:i/>
          <w:sz w:val="22"/>
          <w:szCs w:val="22"/>
          <w:lang w:val="es-ES"/>
        </w:rPr>
        <w:t>V.</w:t>
      </w:r>
      <w:r w:rsidRPr="001F2328">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F2328">
        <w:rPr>
          <w:rFonts w:ascii="Palatino Linotype" w:hAnsi="Palatino Linotype"/>
          <w:b/>
          <w:i/>
          <w:sz w:val="22"/>
          <w:szCs w:val="22"/>
          <w:lang w:val="es-ES"/>
        </w:rPr>
        <w:t>”</w:t>
      </w:r>
    </w:p>
    <w:p w14:paraId="42A3BD7C" w14:textId="77777777" w:rsidR="0072617B" w:rsidRPr="001F2328" w:rsidRDefault="0072617B" w:rsidP="00AD3643">
      <w:pPr>
        <w:tabs>
          <w:tab w:val="left" w:pos="851"/>
        </w:tabs>
        <w:ind w:left="851" w:right="901"/>
        <w:jc w:val="both"/>
        <w:rPr>
          <w:rFonts w:ascii="Palatino Linotype" w:hAnsi="Palatino Linotype"/>
          <w:sz w:val="22"/>
          <w:szCs w:val="22"/>
          <w:lang w:val="es-ES"/>
        </w:rPr>
      </w:pPr>
      <w:r w:rsidRPr="001F2328">
        <w:rPr>
          <w:rFonts w:ascii="Palatino Linotype" w:hAnsi="Palatino Linotype"/>
          <w:sz w:val="22"/>
          <w:szCs w:val="22"/>
          <w:lang w:val="es-ES"/>
        </w:rPr>
        <w:t>(Énfasis añadido)</w:t>
      </w:r>
    </w:p>
    <w:p w14:paraId="1EA9163D" w14:textId="77777777" w:rsidR="00F67558" w:rsidRPr="001F2328" w:rsidRDefault="00F67558" w:rsidP="00AD3643">
      <w:pPr>
        <w:spacing w:line="360" w:lineRule="auto"/>
        <w:jc w:val="both"/>
        <w:rPr>
          <w:rFonts w:ascii="Palatino Linotype" w:hAnsi="Palatino Linotype"/>
          <w:lang w:val="es-ES"/>
        </w:rPr>
      </w:pPr>
    </w:p>
    <w:p w14:paraId="57C6F3FB"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t>Por otra parte, del contenido del artículo 1 de la Constitución Política de los Estados Unidos Mexicanos, se destaca lo siguiente:</w:t>
      </w:r>
    </w:p>
    <w:p w14:paraId="068ACB83" w14:textId="77777777" w:rsidR="0072617B" w:rsidRPr="001F2328" w:rsidRDefault="0072617B" w:rsidP="00AD3643">
      <w:pPr>
        <w:tabs>
          <w:tab w:val="left" w:pos="851"/>
        </w:tabs>
        <w:ind w:left="851" w:right="901"/>
        <w:jc w:val="both"/>
        <w:rPr>
          <w:rFonts w:ascii="Palatino Linotype" w:hAnsi="Palatino Linotype" w:cs="Arial"/>
          <w:b/>
          <w:i/>
          <w:sz w:val="22"/>
          <w:szCs w:val="22"/>
          <w:lang w:val="es-ES"/>
        </w:rPr>
      </w:pPr>
    </w:p>
    <w:p w14:paraId="15AE2693"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b/>
          <w:i/>
          <w:sz w:val="22"/>
          <w:szCs w:val="22"/>
          <w:lang w:val="es-ES"/>
        </w:rPr>
        <w:t>“Artículo 1o</w:t>
      </w:r>
      <w:r w:rsidRPr="001F232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50AA1E7" w14:textId="77777777" w:rsidR="0072617B" w:rsidRPr="001F2328" w:rsidRDefault="0072617B" w:rsidP="00AD3643">
      <w:pPr>
        <w:tabs>
          <w:tab w:val="left" w:pos="851"/>
        </w:tabs>
        <w:ind w:left="851" w:right="901"/>
        <w:jc w:val="both"/>
        <w:rPr>
          <w:rFonts w:ascii="Palatino Linotype" w:hAnsi="Palatino Linotype" w:cs="Arial"/>
          <w:b/>
          <w:i/>
          <w:sz w:val="22"/>
          <w:szCs w:val="22"/>
          <w:lang w:val="es-ES"/>
        </w:rPr>
      </w:pPr>
      <w:r w:rsidRPr="001F2328">
        <w:rPr>
          <w:rFonts w:ascii="Palatino Linotype" w:hAnsi="Palatino Linotype" w:cs="Arial"/>
          <w:b/>
          <w:i/>
          <w:sz w:val="22"/>
          <w:szCs w:val="22"/>
          <w:u w:val="single"/>
          <w:lang w:val="es-ES"/>
        </w:rPr>
        <w:t>Las normas relativas a los derechos humanos se interpretarán</w:t>
      </w:r>
      <w:r w:rsidRPr="001F2328">
        <w:rPr>
          <w:rFonts w:ascii="Palatino Linotype" w:hAnsi="Palatino Linotype" w:cs="Arial"/>
          <w:i/>
          <w:sz w:val="22"/>
          <w:szCs w:val="22"/>
          <w:lang w:val="es-ES"/>
        </w:rPr>
        <w:t xml:space="preserve"> de conformidad con esta Constitución y con los tratados internacionales de la </w:t>
      </w:r>
      <w:r w:rsidRPr="001F2328">
        <w:rPr>
          <w:rFonts w:ascii="Palatino Linotype" w:hAnsi="Palatino Linotype" w:cs="Arial"/>
          <w:b/>
          <w:i/>
          <w:sz w:val="22"/>
          <w:szCs w:val="22"/>
          <w:lang w:val="es-ES"/>
        </w:rPr>
        <w:t xml:space="preserve">materia </w:t>
      </w:r>
      <w:r w:rsidRPr="001F2328">
        <w:rPr>
          <w:rFonts w:ascii="Palatino Linotype" w:hAnsi="Palatino Linotype" w:cs="Arial"/>
          <w:b/>
          <w:i/>
          <w:sz w:val="22"/>
          <w:szCs w:val="22"/>
          <w:u w:val="single"/>
          <w:lang w:val="es-ES"/>
        </w:rPr>
        <w:t>favoreciendo en todo tiempo a las personas la protección más amplia</w:t>
      </w:r>
      <w:r w:rsidRPr="001F2328">
        <w:rPr>
          <w:rFonts w:ascii="Palatino Linotype" w:hAnsi="Palatino Linotype" w:cs="Arial"/>
          <w:b/>
          <w:i/>
          <w:sz w:val="22"/>
          <w:szCs w:val="22"/>
          <w:lang w:val="es-ES"/>
        </w:rPr>
        <w:t>.</w:t>
      </w:r>
    </w:p>
    <w:p w14:paraId="13F20638"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1F232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F2328">
        <w:rPr>
          <w:rFonts w:ascii="Palatino Linotype" w:hAnsi="Palatino Linotype" w:cs="Arial"/>
          <w:b/>
          <w:i/>
          <w:sz w:val="22"/>
          <w:szCs w:val="22"/>
          <w:lang w:val="es-ES"/>
        </w:rPr>
        <w:t>”</w:t>
      </w:r>
    </w:p>
    <w:p w14:paraId="46E54A04" w14:textId="77777777" w:rsidR="0072617B" w:rsidRPr="001F2328" w:rsidRDefault="0072617B" w:rsidP="00AD3643">
      <w:pPr>
        <w:tabs>
          <w:tab w:val="left" w:pos="851"/>
        </w:tabs>
        <w:ind w:left="851" w:right="901"/>
        <w:jc w:val="both"/>
        <w:rPr>
          <w:rFonts w:ascii="Palatino Linotype" w:hAnsi="Palatino Linotype"/>
          <w:sz w:val="22"/>
          <w:szCs w:val="22"/>
          <w:lang w:val="es-ES"/>
        </w:rPr>
      </w:pPr>
      <w:r w:rsidRPr="001F2328">
        <w:rPr>
          <w:rFonts w:ascii="Palatino Linotype" w:hAnsi="Palatino Linotype"/>
          <w:sz w:val="22"/>
          <w:szCs w:val="22"/>
          <w:lang w:val="es-ES"/>
        </w:rPr>
        <w:t>(Énfasis añadido)</w:t>
      </w:r>
    </w:p>
    <w:p w14:paraId="655553B7" w14:textId="77777777" w:rsidR="0072617B" w:rsidRPr="001F2328" w:rsidRDefault="0072617B" w:rsidP="00AD3643">
      <w:pPr>
        <w:tabs>
          <w:tab w:val="left" w:pos="851"/>
        </w:tabs>
        <w:ind w:left="851" w:right="901"/>
        <w:jc w:val="both"/>
        <w:rPr>
          <w:rFonts w:ascii="Palatino Linotype" w:hAnsi="Palatino Linotype"/>
          <w:sz w:val="22"/>
          <w:szCs w:val="22"/>
          <w:lang w:val="es-ES"/>
        </w:rPr>
      </w:pPr>
    </w:p>
    <w:p w14:paraId="157992A3"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sidRPr="001F2328">
        <w:rPr>
          <w:rFonts w:ascii="Palatino Linotype" w:hAnsi="Palatino Linotype" w:cs="Arial"/>
          <w:lang w:val="es-ES"/>
        </w:rPr>
        <w:t>alguno</w:t>
      </w:r>
      <w:r w:rsidRPr="001F2328">
        <w:rPr>
          <w:rFonts w:ascii="Palatino Linotype" w:hAnsi="Palatino Linotype"/>
          <w:lang w:val="es-ES"/>
        </w:rPr>
        <w:t xml:space="preserve"> o justificar su utilización, deberá tener acceso a la información pública, es decir, dicho </w:t>
      </w:r>
      <w:r w:rsidRPr="001F2328">
        <w:rPr>
          <w:rFonts w:ascii="Palatino Linotype" w:hAnsi="Palatino Linotype" w:cs="Arial"/>
          <w:lang w:val="es-ES"/>
        </w:rPr>
        <w:t>derecho</w:t>
      </w:r>
      <w:r w:rsidRPr="001F2328">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3FB340E" w14:textId="77777777" w:rsidR="0072617B" w:rsidRPr="001F2328" w:rsidRDefault="0072617B" w:rsidP="00AD3643">
      <w:pPr>
        <w:spacing w:line="360" w:lineRule="auto"/>
        <w:jc w:val="both"/>
        <w:rPr>
          <w:rFonts w:ascii="Palatino Linotype" w:hAnsi="Palatino Linotype"/>
          <w:lang w:val="es-ES"/>
        </w:rPr>
      </w:pPr>
    </w:p>
    <w:p w14:paraId="0708E9D0"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7BFE7340" w14:textId="77777777" w:rsidR="0072617B" w:rsidRPr="001F2328" w:rsidRDefault="0072617B" w:rsidP="00AD3643">
      <w:pPr>
        <w:tabs>
          <w:tab w:val="left" w:pos="851"/>
        </w:tabs>
        <w:ind w:left="851" w:right="901"/>
        <w:jc w:val="both"/>
        <w:rPr>
          <w:rFonts w:ascii="Palatino Linotype" w:hAnsi="Palatino Linotype" w:cs="Arial"/>
          <w:b/>
          <w:i/>
          <w:sz w:val="22"/>
          <w:szCs w:val="22"/>
          <w:lang w:val="es-ES"/>
        </w:rPr>
      </w:pPr>
    </w:p>
    <w:p w14:paraId="6B986245" w14:textId="77777777" w:rsidR="0072617B" w:rsidRPr="001F2328" w:rsidRDefault="0072617B" w:rsidP="00AD3643">
      <w:pPr>
        <w:tabs>
          <w:tab w:val="left" w:pos="851"/>
        </w:tabs>
        <w:ind w:left="851" w:right="901"/>
        <w:jc w:val="both"/>
        <w:rPr>
          <w:rFonts w:ascii="Palatino Linotype" w:hAnsi="Palatino Linotype" w:cs="Arial"/>
          <w:i/>
          <w:sz w:val="22"/>
          <w:szCs w:val="22"/>
          <w:lang w:val="es-ES"/>
        </w:rPr>
      </w:pPr>
      <w:r w:rsidRPr="001F232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F232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FFEF35E" w14:textId="77777777" w:rsidR="0072617B" w:rsidRPr="001F2328" w:rsidRDefault="0072617B" w:rsidP="00AD3643">
      <w:pPr>
        <w:tabs>
          <w:tab w:val="left" w:pos="851"/>
        </w:tabs>
        <w:ind w:right="901"/>
        <w:jc w:val="both"/>
        <w:rPr>
          <w:rFonts w:ascii="Palatino Linotype" w:hAnsi="Palatino Linotype" w:cs="Arial"/>
          <w:i/>
          <w:sz w:val="22"/>
          <w:szCs w:val="22"/>
          <w:lang w:val="es-ES"/>
        </w:rPr>
      </w:pPr>
    </w:p>
    <w:p w14:paraId="02CB3232"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t xml:space="preserve">En ese orden de ideas, se estima que el requerimiento relativo al nombre como presupuesto de procedibilidad, </w:t>
      </w:r>
      <w:r w:rsidRPr="001F2328">
        <w:rPr>
          <w:rFonts w:ascii="Palatino Linotype" w:hAnsi="Palatino Linotype" w:cs="Arial"/>
          <w:lang w:val="es-ES"/>
        </w:rPr>
        <w:t>podría</w:t>
      </w:r>
      <w:r w:rsidRPr="001F2328">
        <w:rPr>
          <w:rFonts w:ascii="Palatino Linotype" w:hAnsi="Palatino Linotype"/>
          <w:lang w:val="es-ES"/>
        </w:rPr>
        <w:t xml:space="preserve"> limitar el ejercicio del derecho de acceso a la </w:t>
      </w:r>
      <w:r w:rsidRPr="001F2328">
        <w:rPr>
          <w:rFonts w:ascii="Palatino Linotype" w:hAnsi="Palatino Linotype"/>
          <w:lang w:val="es-ES"/>
        </w:rPr>
        <w:lastRenderedPageBreak/>
        <w:t>información pública, debido a que, el hecho de solicitar la identificación del</w:t>
      </w:r>
      <w:r w:rsidRPr="001F2328">
        <w:rPr>
          <w:rFonts w:ascii="Palatino Linotype" w:hAnsi="Palatino Linotype" w:cs="Arial"/>
          <w:b/>
          <w:lang w:val="es-ES"/>
        </w:rPr>
        <w:t xml:space="preserve"> RECURRENTE</w:t>
      </w:r>
      <w:r w:rsidRPr="001F232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665E3217" w14:textId="77777777" w:rsidR="004479DA" w:rsidRPr="001F2328" w:rsidRDefault="004479DA" w:rsidP="00AD3643">
      <w:pPr>
        <w:spacing w:line="360" w:lineRule="auto"/>
        <w:jc w:val="both"/>
        <w:rPr>
          <w:rFonts w:ascii="Palatino Linotype" w:hAnsi="Palatino Linotype"/>
          <w:lang w:val="es-ES"/>
        </w:rPr>
      </w:pPr>
    </w:p>
    <w:p w14:paraId="485161DC"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1F2328">
        <w:rPr>
          <w:rFonts w:ascii="Palatino Linotype" w:hAnsi="Palatino Linotype" w:cs="Arial"/>
          <w:lang w:val="es-ES"/>
        </w:rPr>
        <w:t>Constitución</w:t>
      </w:r>
      <w:r w:rsidRPr="001F2328">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75240984" w14:textId="77777777" w:rsidR="0072617B" w:rsidRPr="001F2328" w:rsidRDefault="0072617B" w:rsidP="00AD3643">
      <w:pPr>
        <w:spacing w:line="360" w:lineRule="auto"/>
        <w:jc w:val="both"/>
        <w:rPr>
          <w:rFonts w:ascii="Palatino Linotype" w:hAnsi="Palatino Linotype"/>
          <w:lang w:val="es-ES"/>
        </w:rPr>
      </w:pPr>
    </w:p>
    <w:p w14:paraId="028E0092" w14:textId="77777777" w:rsidR="0072617B" w:rsidRPr="001F2328" w:rsidRDefault="0072617B" w:rsidP="00AD3643">
      <w:pPr>
        <w:spacing w:line="360" w:lineRule="auto"/>
        <w:jc w:val="both"/>
        <w:rPr>
          <w:rFonts w:ascii="Palatino Linotype" w:hAnsi="Palatino Linotype"/>
          <w:lang w:val="es-ES"/>
        </w:rPr>
      </w:pPr>
      <w:r w:rsidRPr="001F2328">
        <w:rPr>
          <w:rFonts w:ascii="Palatino Linotype" w:hAnsi="Palatino Linotype"/>
          <w:lang w:val="es-ES"/>
        </w:rPr>
        <w:t xml:space="preserve">Asimismo, se estima que el requisito relativo al nombre del </w:t>
      </w:r>
      <w:r w:rsidRPr="001F2328">
        <w:rPr>
          <w:rFonts w:ascii="Palatino Linotype" w:hAnsi="Palatino Linotype" w:cs="Arial"/>
          <w:b/>
          <w:lang w:val="es-ES"/>
        </w:rPr>
        <w:t>RECURRENTE</w:t>
      </w:r>
      <w:r w:rsidRPr="001F2328">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1F2328">
        <w:rPr>
          <w:rFonts w:ascii="Palatino Linotype" w:hAnsi="Palatino Linotype"/>
          <w:lang w:val="es-ES"/>
        </w:rPr>
        <w:lastRenderedPageBreak/>
        <w:t xml:space="preserve">de las que se desprende que </w:t>
      </w:r>
      <w:r w:rsidRPr="001F2328">
        <w:rPr>
          <w:rFonts w:ascii="Palatino Linotype" w:hAnsi="Palatino Linotype" w:cs="Arial"/>
          <w:b/>
          <w:lang w:val="es-ES"/>
        </w:rPr>
        <w:t>EL RECURRENTE</w:t>
      </w:r>
      <w:r w:rsidRPr="001F2328">
        <w:rPr>
          <w:rFonts w:ascii="Palatino Linotype" w:hAnsi="Palatino Linotype"/>
          <w:lang w:val="es-ES"/>
        </w:rPr>
        <w:t xml:space="preserve"> es la misma persona que realizó la solicitud de acceso a la información pública que ahora se impugna.</w:t>
      </w:r>
    </w:p>
    <w:p w14:paraId="1CB89F02" w14:textId="77777777" w:rsidR="0072617B" w:rsidRPr="001F2328" w:rsidRDefault="0072617B" w:rsidP="00AD3643">
      <w:pPr>
        <w:spacing w:line="360" w:lineRule="auto"/>
        <w:jc w:val="both"/>
        <w:rPr>
          <w:rFonts w:ascii="Palatino Linotype" w:hAnsi="Palatino Linotype"/>
          <w:lang w:val="es-ES"/>
        </w:rPr>
      </w:pPr>
    </w:p>
    <w:p w14:paraId="71B8CB85" w14:textId="77777777" w:rsidR="000F15D9" w:rsidRPr="001F2328" w:rsidRDefault="0072617B" w:rsidP="00AD3643">
      <w:pPr>
        <w:autoSpaceDE w:val="0"/>
        <w:autoSpaceDN w:val="0"/>
        <w:adjustRightInd w:val="0"/>
        <w:spacing w:line="360" w:lineRule="auto"/>
        <w:ind w:right="49"/>
        <w:jc w:val="both"/>
        <w:rPr>
          <w:rFonts w:ascii="Palatino Linotype" w:hAnsi="Palatino Linotype"/>
          <w:lang w:val="es-ES"/>
        </w:rPr>
      </w:pPr>
      <w:r w:rsidRPr="001F2328">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1F2328">
        <w:rPr>
          <w:rFonts w:ascii="Palatino Linotype" w:hAnsi="Palatino Linotype" w:cs="Arial"/>
          <w:b/>
          <w:lang w:val="es-ES"/>
        </w:rPr>
        <w:t xml:space="preserve"> RECURRENTE;</w:t>
      </w:r>
      <w:r w:rsidRPr="001F2328">
        <w:rPr>
          <w:rFonts w:ascii="Palatino Linotype" w:hAnsi="Palatino Linotype"/>
          <w:lang w:val="es-ES"/>
        </w:rPr>
        <w:t xml:space="preserve"> por lo que, en el presente caso, al haber sido presentado el recurso de revisión vía </w:t>
      </w:r>
      <w:r w:rsidRPr="001F2328">
        <w:rPr>
          <w:rFonts w:ascii="Palatino Linotype" w:hAnsi="Palatino Linotype"/>
          <w:b/>
          <w:lang w:val="es-ES"/>
        </w:rPr>
        <w:t>SAIMEX</w:t>
      </w:r>
      <w:r w:rsidRPr="001F2328">
        <w:rPr>
          <w:rFonts w:ascii="Palatino Linotype" w:hAnsi="Palatino Linotype"/>
          <w:lang w:val="es-ES"/>
        </w:rPr>
        <w:t>, dicho requisito resulta innecesario.</w:t>
      </w:r>
    </w:p>
    <w:p w14:paraId="59649C36" w14:textId="77777777" w:rsidR="0072617B" w:rsidRPr="001F2328" w:rsidRDefault="0072617B" w:rsidP="00AD3643">
      <w:pPr>
        <w:autoSpaceDE w:val="0"/>
        <w:autoSpaceDN w:val="0"/>
        <w:adjustRightInd w:val="0"/>
        <w:spacing w:line="360" w:lineRule="auto"/>
        <w:ind w:right="49"/>
        <w:jc w:val="both"/>
        <w:rPr>
          <w:rFonts w:ascii="Palatino Linotype" w:hAnsi="Palatino Linotype"/>
          <w:b/>
        </w:rPr>
      </w:pPr>
    </w:p>
    <w:p w14:paraId="03C996DE" w14:textId="77777777" w:rsidR="00A05C49" w:rsidRPr="001F2328" w:rsidRDefault="001C1725" w:rsidP="00AD3643">
      <w:pPr>
        <w:spacing w:line="360" w:lineRule="auto"/>
        <w:jc w:val="both"/>
        <w:rPr>
          <w:rFonts w:ascii="Palatino Linotype" w:hAnsi="Palatino Linotype" w:cs="Arial"/>
          <w:color w:val="000000" w:themeColor="text1"/>
        </w:rPr>
      </w:pPr>
      <w:r w:rsidRPr="001F2328">
        <w:rPr>
          <w:rFonts w:ascii="Palatino Linotype" w:hAnsi="Palatino Linotype" w:cs="Arial"/>
          <w:b/>
          <w:sz w:val="28"/>
          <w:szCs w:val="28"/>
        </w:rPr>
        <w:t>QUINTO</w:t>
      </w:r>
      <w:r w:rsidRPr="001F2328">
        <w:rPr>
          <w:rFonts w:ascii="Palatino Linotype" w:hAnsi="Palatino Linotype" w:cs="Arial"/>
          <w:b/>
        </w:rPr>
        <w:t xml:space="preserve">. </w:t>
      </w:r>
      <w:r w:rsidR="0007221D" w:rsidRPr="001F2328">
        <w:rPr>
          <w:rFonts w:ascii="Palatino Linotype" w:hAnsi="Palatino Linotype" w:cs="Arial"/>
          <w:b/>
          <w:lang w:val="es-ES"/>
        </w:rPr>
        <w:t xml:space="preserve">Estudio y resolución del asunto.  </w:t>
      </w:r>
      <w:r w:rsidR="00A05C49" w:rsidRPr="001F2328">
        <w:rPr>
          <w:rFonts w:ascii="Palatino Linotype" w:hAnsi="Palatino Linotype" w:cs="Arial"/>
          <w:color w:val="000000" w:themeColor="text1"/>
        </w:rPr>
        <w:t xml:space="preserve">Una vez determinada la vía sobre la que versará el presente recurso, y previa revisión del expediente electrónico formado en </w:t>
      </w:r>
      <w:r w:rsidR="00A05C49" w:rsidRPr="001F2328">
        <w:rPr>
          <w:rFonts w:ascii="Palatino Linotype" w:hAnsi="Palatino Linotype" w:cs="Arial"/>
          <w:b/>
          <w:color w:val="000000" w:themeColor="text1"/>
        </w:rPr>
        <w:t>EL SAIMEX</w:t>
      </w:r>
      <w:r w:rsidR="00A05C49" w:rsidRPr="001F2328">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67AD6E8E" w14:textId="77777777" w:rsidR="00A05C49" w:rsidRPr="001F2328" w:rsidRDefault="00A05C49" w:rsidP="00AD3643">
      <w:pPr>
        <w:spacing w:line="360" w:lineRule="auto"/>
        <w:jc w:val="both"/>
        <w:rPr>
          <w:rFonts w:ascii="Palatino Linotype" w:hAnsi="Palatino Linotype" w:cs="Arial"/>
          <w:color w:val="000000" w:themeColor="text1"/>
        </w:rPr>
      </w:pPr>
    </w:p>
    <w:p w14:paraId="0377285D" w14:textId="77777777" w:rsidR="00A05C49" w:rsidRPr="001F2328" w:rsidRDefault="00A05C49" w:rsidP="00AD3643">
      <w:pPr>
        <w:spacing w:line="360" w:lineRule="auto"/>
        <w:jc w:val="both"/>
        <w:rPr>
          <w:rFonts w:ascii="Palatino Linotype" w:hAnsi="Palatino Linotype"/>
          <w:color w:val="222222"/>
          <w:lang w:eastAsia="es-MX"/>
        </w:rPr>
      </w:pPr>
      <w:r w:rsidRPr="001F2328">
        <w:rPr>
          <w:rFonts w:ascii="Palatino Linotype" w:hAnsi="Palatino Linotype"/>
          <w:color w:val="222222"/>
          <w:lang w:eastAsia="es-MX"/>
        </w:rPr>
        <w:t xml:space="preserve">Primeramente, se precisa que se obvia el análisis de la competencia por parte del </w:t>
      </w:r>
      <w:r w:rsidRPr="001F2328">
        <w:rPr>
          <w:rFonts w:ascii="Palatino Linotype" w:hAnsi="Palatino Linotype"/>
          <w:b/>
          <w:bCs/>
          <w:color w:val="222222"/>
          <w:lang w:eastAsia="es-MX"/>
        </w:rPr>
        <w:t>SUJETO OBLIGADO</w:t>
      </w:r>
      <w:r w:rsidRPr="001F2328">
        <w:rPr>
          <w:rFonts w:ascii="Palatino Linotype" w:hAnsi="Palatino Linotype"/>
          <w:color w:val="222222"/>
          <w:lang w:eastAsia="es-MX"/>
        </w:rPr>
        <w:t xml:space="preserve">, para generar, administrar o poseer la información solicitada, </w:t>
      </w:r>
      <w:r w:rsidRPr="001F2328">
        <w:rPr>
          <w:rFonts w:ascii="Palatino Linotype" w:hAnsi="Palatino Linotype"/>
          <w:color w:val="222222"/>
          <w:lang w:eastAsia="es-MX"/>
        </w:rPr>
        <w:lastRenderedPageBreak/>
        <w:t>dado que éste ha asumido la misma, en razón de que en su respuesta admitió contar con dicha información.</w:t>
      </w:r>
    </w:p>
    <w:p w14:paraId="0D54250C" w14:textId="77777777" w:rsidR="00A05C49" w:rsidRPr="001F2328" w:rsidRDefault="00A05C49" w:rsidP="00AD3643">
      <w:pPr>
        <w:spacing w:line="360" w:lineRule="auto"/>
        <w:jc w:val="both"/>
        <w:rPr>
          <w:rFonts w:ascii="Palatino Linotype" w:hAnsi="Palatino Linotype"/>
          <w:color w:val="222222"/>
          <w:lang w:eastAsia="es-MX"/>
        </w:rPr>
      </w:pPr>
    </w:p>
    <w:p w14:paraId="701DE5BE" w14:textId="77777777" w:rsidR="00A05C49" w:rsidRPr="001F2328" w:rsidRDefault="00A05C49" w:rsidP="00AD3643">
      <w:pPr>
        <w:spacing w:line="360" w:lineRule="auto"/>
        <w:jc w:val="both"/>
        <w:rPr>
          <w:rFonts w:ascii="Palatino Linotype" w:hAnsi="Palatino Linotype"/>
          <w:color w:val="222222"/>
          <w:lang w:eastAsia="es-MX"/>
        </w:rPr>
      </w:pPr>
      <w:r w:rsidRPr="001F2328">
        <w:rPr>
          <w:rFonts w:ascii="Palatino Linotype" w:hAnsi="Palatino Linotype"/>
          <w:color w:val="222222"/>
          <w:lang w:eastAsia="es-MX"/>
        </w:rPr>
        <w:t xml:space="preserve">En efecto, el hecho de que </w:t>
      </w:r>
      <w:r w:rsidRPr="001F2328">
        <w:rPr>
          <w:rFonts w:ascii="Palatino Linotype" w:hAnsi="Palatino Linotype"/>
          <w:b/>
          <w:bCs/>
          <w:color w:val="222222"/>
          <w:lang w:eastAsia="es-MX"/>
        </w:rPr>
        <w:t>EL SUJETO OBLIGADO</w:t>
      </w:r>
      <w:r w:rsidRPr="001F2328">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603A68E" w14:textId="77777777" w:rsidR="00A05C49" w:rsidRPr="001F2328" w:rsidRDefault="00A05C49" w:rsidP="00AD3643">
      <w:pPr>
        <w:jc w:val="both"/>
        <w:rPr>
          <w:rFonts w:ascii="Palatino Linotype" w:hAnsi="Palatino Linotype"/>
          <w:color w:val="222222"/>
          <w:lang w:eastAsia="es-MX"/>
        </w:rPr>
      </w:pPr>
    </w:p>
    <w:p w14:paraId="15196B3B" w14:textId="77777777" w:rsidR="00A05C49" w:rsidRPr="001F2328" w:rsidRDefault="00A05C49" w:rsidP="00AD3643">
      <w:pPr>
        <w:shd w:val="clear" w:color="auto" w:fill="FFFFFF"/>
        <w:ind w:left="851" w:right="902"/>
        <w:jc w:val="both"/>
        <w:rPr>
          <w:rFonts w:ascii="Palatino Linotype" w:hAnsi="Palatino Linotype"/>
          <w:color w:val="222222"/>
          <w:lang w:eastAsia="es-MX"/>
        </w:rPr>
      </w:pPr>
      <w:r w:rsidRPr="001F2328">
        <w:rPr>
          <w:rFonts w:ascii="Palatino Linotype" w:hAnsi="Palatino Linotype"/>
          <w:i/>
          <w:iCs/>
          <w:color w:val="222222"/>
          <w:sz w:val="22"/>
          <w:szCs w:val="22"/>
          <w:lang w:eastAsia="es-MX"/>
        </w:rPr>
        <w:t>“</w:t>
      </w:r>
      <w:r w:rsidRPr="001F2328">
        <w:rPr>
          <w:rFonts w:ascii="Palatino Linotype" w:hAnsi="Palatino Linotype"/>
          <w:b/>
          <w:bCs/>
          <w:i/>
          <w:iCs/>
          <w:color w:val="222222"/>
          <w:sz w:val="22"/>
          <w:szCs w:val="22"/>
          <w:lang w:eastAsia="es-MX"/>
        </w:rPr>
        <w:t>Artículo 12.</w:t>
      </w:r>
      <w:r w:rsidRPr="001F2328">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B338184" w14:textId="77777777" w:rsidR="00A05C49" w:rsidRPr="001F2328" w:rsidRDefault="00A05C49" w:rsidP="00AD3643">
      <w:pPr>
        <w:shd w:val="clear" w:color="auto" w:fill="FFFFFF"/>
        <w:ind w:left="851" w:right="902"/>
        <w:jc w:val="both"/>
        <w:rPr>
          <w:rFonts w:ascii="Palatino Linotype" w:hAnsi="Palatino Linotype"/>
          <w:i/>
          <w:iCs/>
          <w:color w:val="222222"/>
          <w:sz w:val="22"/>
          <w:szCs w:val="22"/>
          <w:lang w:eastAsia="es-MX"/>
        </w:rPr>
      </w:pPr>
      <w:r w:rsidRPr="001F2328">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FC5894" w14:textId="77777777" w:rsidR="00A05C49" w:rsidRPr="001F2328" w:rsidRDefault="00A05C49" w:rsidP="00AD3643">
      <w:pPr>
        <w:shd w:val="clear" w:color="auto" w:fill="FFFFFF"/>
        <w:ind w:left="851" w:right="902"/>
        <w:jc w:val="both"/>
        <w:rPr>
          <w:rFonts w:ascii="Palatino Linotype" w:hAnsi="Palatino Linotype"/>
          <w:color w:val="222222"/>
          <w:lang w:eastAsia="es-MX"/>
        </w:rPr>
      </w:pPr>
    </w:p>
    <w:p w14:paraId="58DF055F" w14:textId="77777777" w:rsidR="00A05C49" w:rsidRPr="001F2328" w:rsidRDefault="00A05C49" w:rsidP="00AD3643">
      <w:pPr>
        <w:spacing w:line="360" w:lineRule="auto"/>
        <w:jc w:val="both"/>
        <w:rPr>
          <w:rFonts w:ascii="Palatino Linotype" w:hAnsi="Palatino Linotype"/>
          <w:color w:val="222222"/>
          <w:lang w:eastAsia="es-MX"/>
        </w:rPr>
      </w:pPr>
      <w:r w:rsidRPr="001F2328">
        <w:rPr>
          <w:rFonts w:ascii="Palatino Linotype" w:hAnsi="Palatino Linotype"/>
          <w:color w:val="222222"/>
          <w:lang w:eastAsia="es-MX"/>
        </w:rPr>
        <w:t>Así, el estudio de la naturaleza jurídica de la información pública solicitada, tiene por objeto determinar si ésta la genera, posee o administra </w:t>
      </w:r>
      <w:r w:rsidRPr="001F2328">
        <w:rPr>
          <w:rFonts w:ascii="Palatino Linotype" w:hAnsi="Palatino Linotype"/>
          <w:b/>
          <w:bCs/>
          <w:color w:val="222222"/>
          <w:lang w:eastAsia="es-MX"/>
        </w:rPr>
        <w:t>EL SUJETO OBLIGADO</w:t>
      </w:r>
      <w:r w:rsidRPr="001F2328">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EDE0505" w14:textId="77777777" w:rsidR="00A05C49" w:rsidRPr="001F2328" w:rsidRDefault="00A05C49" w:rsidP="00AD3643">
      <w:pPr>
        <w:spacing w:line="360" w:lineRule="auto"/>
        <w:jc w:val="both"/>
        <w:rPr>
          <w:rFonts w:ascii="Palatino Linotype" w:hAnsi="Palatino Linotype"/>
          <w:color w:val="222222"/>
          <w:lang w:eastAsia="es-MX"/>
        </w:rPr>
      </w:pPr>
    </w:p>
    <w:p w14:paraId="26738628" w14:textId="77777777" w:rsidR="00AD3643" w:rsidRPr="001F2328" w:rsidRDefault="00A05C49" w:rsidP="0043194B">
      <w:pPr>
        <w:spacing w:line="360" w:lineRule="auto"/>
        <w:jc w:val="both"/>
        <w:rPr>
          <w:rFonts w:ascii="Palatino Linotype" w:hAnsi="Palatino Linotype" w:cs="Arial"/>
        </w:rPr>
      </w:pPr>
      <w:r w:rsidRPr="001F2328">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1F2328">
        <w:rPr>
          <w:rFonts w:ascii="Palatino Linotype" w:eastAsiaTheme="minorEastAsia" w:hAnsi="Palatino Linotype" w:cs="Arial"/>
          <w:b/>
          <w:lang w:val="es-ES_tradnl"/>
        </w:rPr>
        <w:lastRenderedPageBreak/>
        <w:t xml:space="preserve">SUJETO OBLIGADO </w:t>
      </w:r>
      <w:r w:rsidRPr="001F2328">
        <w:rPr>
          <w:rFonts w:ascii="Palatino Linotype" w:eastAsiaTheme="minorEastAsia" w:hAnsi="Palatino Linotype" w:cs="Arial"/>
          <w:lang w:val="es-ES_tradnl"/>
        </w:rPr>
        <w:t xml:space="preserve">mediante respuesta, se colma el derecho de </w:t>
      </w:r>
      <w:r w:rsidRPr="001F2328">
        <w:rPr>
          <w:rFonts w:ascii="Palatino Linotype" w:hAnsi="Palatino Linotype" w:cs="Arial"/>
        </w:rPr>
        <w:t xml:space="preserve">acceso a la información ejercido por </w:t>
      </w:r>
      <w:r w:rsidR="00AD3643" w:rsidRPr="001F2328">
        <w:rPr>
          <w:rFonts w:ascii="Palatino Linotype" w:hAnsi="Palatino Linotype" w:cs="Arial"/>
          <w:b/>
        </w:rPr>
        <w:t>EL</w:t>
      </w:r>
      <w:r w:rsidRPr="001F2328">
        <w:rPr>
          <w:rFonts w:ascii="Palatino Linotype" w:hAnsi="Palatino Linotype" w:cs="Arial"/>
          <w:b/>
        </w:rPr>
        <w:t xml:space="preserve"> RECURRENTE</w:t>
      </w:r>
      <w:r w:rsidRPr="001F2328">
        <w:rPr>
          <w:rFonts w:ascii="Palatino Linotype" w:hAnsi="Palatino Linotype" w:cs="Arial"/>
        </w:rPr>
        <w:t>; atento a ello, se realiza la siguiente tabla, para mayor entendimiento:</w:t>
      </w:r>
    </w:p>
    <w:p w14:paraId="38EE7164" w14:textId="77777777" w:rsidR="00AD3643" w:rsidRPr="001F2328" w:rsidRDefault="00AD3643" w:rsidP="00AD3643">
      <w:pPr>
        <w:suppressAutoHyphens/>
        <w:spacing w:line="360" w:lineRule="auto"/>
        <w:jc w:val="both"/>
        <w:rPr>
          <w:rFonts w:ascii="Palatino Linotype" w:eastAsia="Calibri" w:hAnsi="Palatino Linotype" w:cs="Arial"/>
          <w:b/>
        </w:rPr>
      </w:pP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2376"/>
        <w:gridCol w:w="3438"/>
        <w:gridCol w:w="3020"/>
      </w:tblGrid>
      <w:tr w:rsidR="002630E7" w:rsidRPr="001F2328" w14:paraId="0094F128" w14:textId="77777777" w:rsidTr="00DE7262">
        <w:trPr>
          <w:jc w:val="center"/>
        </w:trPr>
        <w:tc>
          <w:tcPr>
            <w:tcW w:w="277"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2E80E065" w14:textId="77777777" w:rsidR="002630E7" w:rsidRPr="001F2328" w:rsidRDefault="002630E7" w:rsidP="00AD3643">
            <w:pPr>
              <w:suppressAutoHyphens/>
              <w:jc w:val="center"/>
              <w:rPr>
                <w:rFonts w:ascii="Palatino Linotype" w:eastAsia="Calibri" w:hAnsi="Palatino Linotype" w:cs="Arial"/>
                <w:b/>
                <w:color w:val="FFFFFF" w:themeColor="background1"/>
                <w:sz w:val="22"/>
                <w:szCs w:val="22"/>
                <w:lang w:val="es-ES_tradnl"/>
              </w:rPr>
            </w:pPr>
          </w:p>
        </w:tc>
        <w:tc>
          <w:tcPr>
            <w:tcW w:w="237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12D5F15" w14:textId="77777777" w:rsidR="002630E7" w:rsidRPr="001F2328" w:rsidRDefault="002630E7" w:rsidP="00AD3643">
            <w:pPr>
              <w:suppressAutoHyphens/>
              <w:jc w:val="center"/>
              <w:rPr>
                <w:rFonts w:ascii="Palatino Linotype" w:eastAsia="Calibri" w:hAnsi="Palatino Linotype" w:cs="Arial"/>
                <w:b/>
                <w:color w:val="FFFFFF" w:themeColor="background1"/>
                <w:sz w:val="22"/>
                <w:szCs w:val="22"/>
                <w:lang w:val="es-ES_tradnl"/>
              </w:rPr>
            </w:pPr>
            <w:r w:rsidRPr="001F2328">
              <w:rPr>
                <w:rFonts w:ascii="Palatino Linotype" w:eastAsia="Calibri" w:hAnsi="Palatino Linotype" w:cs="Arial"/>
                <w:b/>
                <w:color w:val="FFFFFF" w:themeColor="background1"/>
                <w:sz w:val="22"/>
                <w:szCs w:val="22"/>
                <w:lang w:val="es-ES_tradnl"/>
              </w:rPr>
              <w:t>Solicitud</w:t>
            </w:r>
          </w:p>
        </w:tc>
        <w:tc>
          <w:tcPr>
            <w:tcW w:w="343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4A55AAE" w14:textId="77777777" w:rsidR="002630E7" w:rsidRPr="001F2328" w:rsidRDefault="002630E7" w:rsidP="00AD3643">
            <w:pPr>
              <w:suppressAutoHyphens/>
              <w:jc w:val="center"/>
              <w:rPr>
                <w:rFonts w:ascii="Palatino Linotype" w:eastAsia="Calibri" w:hAnsi="Palatino Linotype" w:cs="Arial"/>
                <w:b/>
                <w:color w:val="FFFFFF" w:themeColor="background1"/>
                <w:sz w:val="22"/>
                <w:szCs w:val="22"/>
                <w:lang w:val="es-ES_tradnl"/>
              </w:rPr>
            </w:pPr>
            <w:r w:rsidRPr="001F2328">
              <w:rPr>
                <w:rFonts w:ascii="Palatino Linotype" w:eastAsia="Calibri" w:hAnsi="Palatino Linotype" w:cs="Arial"/>
                <w:b/>
                <w:color w:val="FFFFFF" w:themeColor="background1"/>
                <w:sz w:val="22"/>
                <w:szCs w:val="22"/>
                <w:lang w:val="es-ES_tradnl" w:eastAsia="en-US"/>
              </w:rPr>
              <w:t>Respuesta</w:t>
            </w:r>
          </w:p>
        </w:tc>
        <w:tc>
          <w:tcPr>
            <w:tcW w:w="302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694ABF0" w14:textId="77777777" w:rsidR="002630E7" w:rsidRPr="001F2328" w:rsidRDefault="002630E7" w:rsidP="00AD3643">
            <w:pPr>
              <w:suppressAutoHyphens/>
              <w:jc w:val="center"/>
              <w:rPr>
                <w:rFonts w:ascii="Palatino Linotype" w:eastAsia="Calibri" w:hAnsi="Palatino Linotype" w:cs="Arial"/>
                <w:b/>
                <w:color w:val="FFFFFF" w:themeColor="background1"/>
                <w:sz w:val="22"/>
                <w:szCs w:val="22"/>
                <w:lang w:val="es-ES_tradnl" w:eastAsia="en-US"/>
              </w:rPr>
            </w:pPr>
            <w:r w:rsidRPr="001F2328">
              <w:rPr>
                <w:rFonts w:ascii="Palatino Linotype" w:eastAsia="Calibri" w:hAnsi="Palatino Linotype" w:cs="Arial"/>
                <w:b/>
                <w:color w:val="FFFFFF" w:themeColor="background1"/>
                <w:sz w:val="22"/>
                <w:szCs w:val="22"/>
                <w:lang w:val="es-ES_tradnl" w:eastAsia="en-US"/>
              </w:rPr>
              <w:t>Colma</w:t>
            </w:r>
          </w:p>
        </w:tc>
      </w:tr>
      <w:tr w:rsidR="002630E7" w:rsidRPr="001F2328" w14:paraId="47A1CE1D" w14:textId="77777777" w:rsidTr="00DE7262">
        <w:trPr>
          <w:jc w:val="center"/>
        </w:trPr>
        <w:tc>
          <w:tcPr>
            <w:tcW w:w="2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F42C46" w14:textId="77777777" w:rsidR="002630E7" w:rsidRPr="001F2328" w:rsidRDefault="002630E7" w:rsidP="00AD3643">
            <w:pPr>
              <w:pStyle w:val="Prrafodelista"/>
              <w:numPr>
                <w:ilvl w:val="0"/>
                <w:numId w:val="16"/>
              </w:numPr>
              <w:autoSpaceDE w:val="0"/>
              <w:autoSpaceDN w:val="0"/>
              <w:adjustRightInd w:val="0"/>
              <w:ind w:left="360"/>
              <w:contextualSpacing/>
              <w:rPr>
                <w:rFonts w:ascii="Palatino Linotype" w:eastAsia="Calibri" w:hAnsi="Palatino Linotype" w:cs="Verdana"/>
                <w:sz w:val="22"/>
                <w:szCs w:val="22"/>
                <w:lang w:eastAsia="en-US"/>
              </w:rPr>
            </w:pPr>
          </w:p>
        </w:tc>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14:paraId="6E5361BB" w14:textId="77777777" w:rsidR="002630E7" w:rsidRPr="001F2328" w:rsidRDefault="002630E7" w:rsidP="00AD3643">
            <w:pPr>
              <w:autoSpaceDE w:val="0"/>
              <w:autoSpaceDN w:val="0"/>
              <w:adjustRightInd w:val="0"/>
              <w:contextualSpacing/>
              <w:jc w:val="both"/>
              <w:rPr>
                <w:rFonts w:ascii="Palatino Linotype" w:eastAsia="Calibri" w:hAnsi="Palatino Linotype" w:cs="Verdana"/>
                <w:b/>
                <w:sz w:val="22"/>
                <w:szCs w:val="22"/>
                <w:lang w:eastAsia="en-US"/>
              </w:rPr>
            </w:pPr>
            <w:r w:rsidRPr="001F2328">
              <w:rPr>
                <w:rFonts w:ascii="Palatino Linotype" w:eastAsia="Calibri" w:hAnsi="Palatino Linotype" w:cs="Verdana"/>
                <w:b/>
                <w:sz w:val="22"/>
                <w:szCs w:val="22"/>
                <w:lang w:eastAsia="en-US"/>
              </w:rPr>
              <w:t xml:space="preserve">Recibos de nómina de los Directores de la primera </w:t>
            </w:r>
            <w:r w:rsidR="006F4FB5" w:rsidRPr="001F2328">
              <w:rPr>
                <w:rFonts w:ascii="Palatino Linotype" w:eastAsia="Calibri" w:hAnsi="Palatino Linotype" w:cs="Verdana"/>
                <w:b/>
                <w:sz w:val="22"/>
                <w:szCs w:val="22"/>
                <w:lang w:eastAsia="en-US"/>
              </w:rPr>
              <w:t xml:space="preserve">y segunda </w:t>
            </w:r>
            <w:r w:rsidRPr="001F2328">
              <w:rPr>
                <w:rFonts w:ascii="Palatino Linotype" w:eastAsia="Calibri" w:hAnsi="Palatino Linotype" w:cs="Verdana"/>
                <w:b/>
                <w:sz w:val="22"/>
                <w:szCs w:val="22"/>
                <w:lang w:eastAsia="en-US"/>
              </w:rPr>
              <w:t>quincena del mes de julio de 2021.</w:t>
            </w:r>
          </w:p>
        </w:tc>
        <w:tc>
          <w:tcPr>
            <w:tcW w:w="3438" w:type="dxa"/>
            <w:tcBorders>
              <w:top w:val="single" w:sz="4" w:space="0" w:color="auto"/>
              <w:left w:val="single" w:sz="4" w:space="0" w:color="auto"/>
              <w:bottom w:val="single" w:sz="4" w:space="0" w:color="auto"/>
              <w:right w:val="single" w:sz="4" w:space="0" w:color="auto"/>
            </w:tcBorders>
            <w:shd w:val="clear" w:color="auto" w:fill="FFFFFF" w:themeFill="background1"/>
          </w:tcPr>
          <w:p w14:paraId="0FD92252" w14:textId="77777777" w:rsidR="002630E7" w:rsidRPr="001F2328" w:rsidRDefault="002630E7" w:rsidP="00AD3643">
            <w:pPr>
              <w:tabs>
                <w:tab w:val="left" w:pos="567"/>
              </w:tabs>
              <w:suppressAutoHyphens/>
              <w:ind w:right="51"/>
              <w:jc w:val="both"/>
              <w:rPr>
                <w:rFonts w:ascii="Palatino Linotype" w:hAnsi="Palatino Linotype"/>
                <w:bCs/>
                <w:sz w:val="22"/>
                <w:szCs w:val="22"/>
                <w:lang w:val="es-ES_tradnl"/>
              </w:rPr>
            </w:pPr>
            <w:r w:rsidRPr="001F2328">
              <w:rPr>
                <w:rFonts w:ascii="Palatino Linotype" w:hAnsi="Palatino Linotype"/>
                <w:bCs/>
                <w:sz w:val="22"/>
                <w:szCs w:val="22"/>
                <w:lang w:val="es-ES_tradnl"/>
              </w:rPr>
              <w:t>De acu</w:t>
            </w:r>
            <w:r w:rsidR="00AD3643" w:rsidRPr="001F2328">
              <w:rPr>
                <w:rFonts w:ascii="Palatino Linotype" w:hAnsi="Palatino Linotype"/>
                <w:bCs/>
                <w:sz w:val="22"/>
                <w:szCs w:val="22"/>
                <w:lang w:val="es-ES_tradnl"/>
              </w:rPr>
              <w:t>erdo a la documentales adjunta</w:t>
            </w:r>
            <w:r w:rsidRPr="001F2328">
              <w:rPr>
                <w:rFonts w:ascii="Palatino Linotype" w:hAnsi="Palatino Linotype"/>
                <w:bCs/>
                <w:sz w:val="22"/>
                <w:szCs w:val="22"/>
                <w:lang w:val="es-ES_tradnl"/>
              </w:rPr>
              <w:t xml:space="preserve">s </w:t>
            </w:r>
            <w:r w:rsidR="00AD3643" w:rsidRPr="001F2328">
              <w:rPr>
                <w:rFonts w:ascii="Palatino Linotype" w:hAnsi="Palatino Linotype"/>
                <w:bCs/>
                <w:sz w:val="22"/>
                <w:szCs w:val="22"/>
                <w:lang w:val="es-ES_tradnl"/>
              </w:rPr>
              <w:t>a</w:t>
            </w:r>
            <w:r w:rsidR="006F4FB5" w:rsidRPr="001F2328">
              <w:rPr>
                <w:rFonts w:ascii="Palatino Linotype" w:hAnsi="Palatino Linotype"/>
                <w:bCs/>
                <w:sz w:val="22"/>
                <w:szCs w:val="22"/>
                <w:lang w:val="es-ES_tradnl"/>
              </w:rPr>
              <w:t xml:space="preserve"> la respuesta</w:t>
            </w:r>
            <w:r w:rsidRPr="001F2328">
              <w:rPr>
                <w:rFonts w:ascii="Palatino Linotype" w:hAnsi="Palatino Linotype"/>
                <w:bCs/>
                <w:sz w:val="22"/>
                <w:szCs w:val="22"/>
                <w:lang w:val="es-ES_tradnl"/>
              </w:rPr>
              <w:t xml:space="preserve">, implica una búsqueda </w:t>
            </w:r>
            <w:r w:rsidR="006F4FB5" w:rsidRPr="001F2328">
              <w:rPr>
                <w:rFonts w:ascii="Palatino Linotype" w:hAnsi="Palatino Linotype"/>
                <w:bCs/>
                <w:sz w:val="22"/>
                <w:szCs w:val="22"/>
                <w:lang w:val="es-ES_tradnl"/>
              </w:rPr>
              <w:t xml:space="preserve">extensa </w:t>
            </w:r>
            <w:r w:rsidRPr="001F2328">
              <w:rPr>
                <w:rFonts w:ascii="Palatino Linotype" w:hAnsi="Palatino Linotype"/>
                <w:bCs/>
                <w:sz w:val="22"/>
                <w:szCs w:val="22"/>
                <w:lang w:val="es-ES_tradnl"/>
              </w:rPr>
              <w:t xml:space="preserve">para localizar los recibos de nómina de los Directores, </w:t>
            </w:r>
            <w:r w:rsidR="006F4FB5" w:rsidRPr="001F2328">
              <w:rPr>
                <w:rFonts w:ascii="Palatino Linotype" w:hAnsi="Palatino Linotype"/>
                <w:bCs/>
                <w:sz w:val="22"/>
                <w:szCs w:val="22"/>
                <w:lang w:val="es-ES_tradnl"/>
              </w:rPr>
              <w:t>atento a ello</w:t>
            </w:r>
            <w:r w:rsidR="009A6F32" w:rsidRPr="001F2328">
              <w:rPr>
                <w:rFonts w:ascii="Palatino Linotype" w:hAnsi="Palatino Linotype"/>
                <w:bCs/>
                <w:sz w:val="22"/>
                <w:szCs w:val="22"/>
                <w:lang w:val="es-ES_tradnl"/>
              </w:rPr>
              <w:t xml:space="preserve">, se encontraron diversos recibos de Directores con rangos A, B, C y D  de acuerdo a la estructura orgánica del </w:t>
            </w:r>
            <w:r w:rsidR="009A6F32" w:rsidRPr="001F2328">
              <w:rPr>
                <w:rFonts w:ascii="Palatino Linotype" w:hAnsi="Palatino Linotype"/>
                <w:b/>
                <w:bCs/>
                <w:sz w:val="22"/>
                <w:szCs w:val="22"/>
                <w:lang w:val="es-ES_tradnl"/>
              </w:rPr>
              <w:t>SUJETO OBLIGADO</w:t>
            </w:r>
            <w:r w:rsidR="00BB795D" w:rsidRPr="001F2328">
              <w:rPr>
                <w:rFonts w:ascii="Palatino Linotype" w:hAnsi="Palatino Linotype"/>
                <w:b/>
                <w:bCs/>
                <w:sz w:val="22"/>
                <w:szCs w:val="22"/>
                <w:lang w:val="es-ES_tradnl"/>
              </w:rPr>
              <w:t>.</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tcPr>
          <w:p w14:paraId="1806601C" w14:textId="77777777" w:rsidR="002630E7" w:rsidRPr="001F2328" w:rsidRDefault="00DE7262" w:rsidP="00AD3643">
            <w:pPr>
              <w:tabs>
                <w:tab w:val="left" w:pos="567"/>
              </w:tabs>
              <w:suppressAutoHyphens/>
              <w:ind w:right="51"/>
              <w:jc w:val="both"/>
              <w:rPr>
                <w:rFonts w:ascii="Palatino Linotype" w:hAnsi="Palatino Linotype"/>
                <w:sz w:val="22"/>
                <w:szCs w:val="22"/>
                <w:lang w:val="es-ES_tradnl"/>
              </w:rPr>
            </w:pPr>
            <w:r w:rsidRPr="001F2328">
              <w:rPr>
                <w:rFonts w:ascii="Palatino Linotype" w:hAnsi="Palatino Linotype"/>
                <w:sz w:val="22"/>
                <w:szCs w:val="22"/>
                <w:lang w:val="es-ES_tradnl"/>
              </w:rPr>
              <w:t>No cumple con el derecho de acceso a la información pública toda vez que implica búsqueda de la información y</w:t>
            </w:r>
            <w:r w:rsidR="00AF43C1" w:rsidRPr="001F2328">
              <w:rPr>
                <w:rFonts w:ascii="Palatino Linotype" w:hAnsi="Palatino Linotype"/>
                <w:sz w:val="22"/>
                <w:szCs w:val="22"/>
                <w:lang w:val="es-ES_tradnl"/>
              </w:rPr>
              <w:t xml:space="preserve"> no se encuentra el </w:t>
            </w:r>
            <w:r w:rsidRPr="001F2328">
              <w:rPr>
                <w:rFonts w:ascii="Palatino Linotype" w:hAnsi="Palatino Linotype"/>
                <w:sz w:val="22"/>
                <w:szCs w:val="22"/>
                <w:lang w:val="es-ES_tradnl"/>
              </w:rPr>
              <w:t xml:space="preserve">acta del </w:t>
            </w:r>
            <w:r w:rsidR="006F4FB5" w:rsidRPr="001F2328">
              <w:rPr>
                <w:rFonts w:ascii="Palatino Linotype" w:hAnsi="Palatino Linotype"/>
                <w:sz w:val="22"/>
                <w:szCs w:val="22"/>
                <w:lang w:val="es-ES_tradnl"/>
              </w:rPr>
              <w:t xml:space="preserve">Comité </w:t>
            </w:r>
            <w:r w:rsidRPr="001F2328">
              <w:rPr>
                <w:rFonts w:ascii="Palatino Linotype" w:hAnsi="Palatino Linotype"/>
                <w:sz w:val="22"/>
                <w:szCs w:val="22"/>
                <w:lang w:val="es-ES_tradnl"/>
              </w:rPr>
              <w:t xml:space="preserve">de </w:t>
            </w:r>
            <w:r w:rsidR="006F4FB5" w:rsidRPr="001F2328">
              <w:rPr>
                <w:rFonts w:ascii="Palatino Linotype" w:hAnsi="Palatino Linotype"/>
                <w:sz w:val="22"/>
                <w:szCs w:val="22"/>
                <w:lang w:val="es-ES_tradnl"/>
              </w:rPr>
              <w:t xml:space="preserve">Transparencia </w:t>
            </w:r>
            <w:r w:rsidRPr="001F2328">
              <w:rPr>
                <w:rFonts w:ascii="Palatino Linotype" w:hAnsi="Palatino Linotype"/>
                <w:sz w:val="22"/>
                <w:szCs w:val="22"/>
                <w:lang w:val="es-ES_tradnl"/>
              </w:rPr>
              <w:t xml:space="preserve">donde se </w:t>
            </w:r>
            <w:r w:rsidR="006F4FB5" w:rsidRPr="001F2328">
              <w:rPr>
                <w:rFonts w:ascii="Palatino Linotype" w:hAnsi="Palatino Linotype"/>
                <w:sz w:val="22"/>
                <w:szCs w:val="22"/>
                <w:lang w:val="es-ES_tradnl"/>
              </w:rPr>
              <w:t>funda y motiva las causas de testar la</w:t>
            </w:r>
            <w:r w:rsidRPr="001F2328">
              <w:rPr>
                <w:rFonts w:ascii="Palatino Linotype" w:hAnsi="Palatino Linotype"/>
                <w:sz w:val="22"/>
                <w:szCs w:val="22"/>
                <w:lang w:val="es-ES_tradnl"/>
              </w:rPr>
              <w:t xml:space="preserve"> información</w:t>
            </w:r>
            <w:r w:rsidR="006F4FB5" w:rsidRPr="001F2328">
              <w:rPr>
                <w:rFonts w:ascii="Palatino Linotype" w:hAnsi="Palatino Linotype"/>
                <w:sz w:val="22"/>
                <w:szCs w:val="22"/>
                <w:lang w:val="es-ES_tradnl"/>
              </w:rPr>
              <w:t xml:space="preserve"> </w:t>
            </w:r>
            <w:r w:rsidR="00AF43C1" w:rsidRPr="001F2328">
              <w:rPr>
                <w:rFonts w:ascii="Palatino Linotype" w:hAnsi="Palatino Linotype"/>
                <w:sz w:val="22"/>
                <w:szCs w:val="22"/>
                <w:lang w:val="es-ES_tradnl"/>
              </w:rPr>
              <w:t>con carácter de confidencial.</w:t>
            </w:r>
          </w:p>
        </w:tc>
      </w:tr>
    </w:tbl>
    <w:p w14:paraId="256D145D" w14:textId="77777777" w:rsidR="00A05C49" w:rsidRPr="001F2328" w:rsidRDefault="00A05C49" w:rsidP="00AD3643">
      <w:pPr>
        <w:spacing w:line="360" w:lineRule="auto"/>
        <w:jc w:val="both"/>
        <w:rPr>
          <w:rFonts w:ascii="Palatino Linotype" w:hAnsi="Palatino Linotype"/>
          <w:bCs/>
          <w:iCs/>
          <w:lang w:val="es-ES"/>
        </w:rPr>
      </w:pPr>
    </w:p>
    <w:p w14:paraId="64B307DA" w14:textId="6BDD46D5" w:rsidR="00BB795D" w:rsidRPr="001F2328" w:rsidRDefault="00BB795D" w:rsidP="00AD3643">
      <w:pPr>
        <w:spacing w:line="360" w:lineRule="auto"/>
        <w:jc w:val="both"/>
        <w:rPr>
          <w:rFonts w:ascii="Palatino Linotype" w:hAnsi="Palatino Linotype"/>
          <w:bCs/>
          <w:iCs/>
          <w:lang w:val="es-ES"/>
        </w:rPr>
      </w:pPr>
      <w:r w:rsidRPr="001F2328">
        <w:rPr>
          <w:rFonts w:ascii="Palatino Linotype" w:hAnsi="Palatino Linotype"/>
          <w:bCs/>
          <w:iCs/>
          <w:lang w:val="es-ES"/>
        </w:rPr>
        <w:t>Derivado de lo anterior,</w:t>
      </w:r>
      <w:r w:rsidR="000E39F9" w:rsidRPr="001F2328">
        <w:rPr>
          <w:rFonts w:ascii="Palatino Linotype" w:hAnsi="Palatino Linotype"/>
          <w:bCs/>
          <w:iCs/>
          <w:lang w:val="es-ES"/>
        </w:rPr>
        <w:t xml:space="preserve"> es</w:t>
      </w:r>
      <w:r w:rsidRPr="001F2328">
        <w:rPr>
          <w:rFonts w:ascii="Palatino Linotype" w:hAnsi="Palatino Linotype"/>
          <w:bCs/>
          <w:iCs/>
          <w:lang w:val="es-ES"/>
        </w:rPr>
        <w:t xml:space="preserve"> importante mencionar que del análisis realizado a los recibos de nómina (primera y segunda quincena) </w:t>
      </w:r>
      <w:r w:rsidR="00AF43C1" w:rsidRPr="001F2328">
        <w:rPr>
          <w:rFonts w:ascii="Palatino Linotype" w:hAnsi="Palatino Linotype"/>
          <w:bCs/>
          <w:iCs/>
          <w:lang w:val="es-ES"/>
        </w:rPr>
        <w:t xml:space="preserve">aparte de que implica una amplia búsqueda al </w:t>
      </w:r>
      <w:r w:rsidR="00AF43C1" w:rsidRPr="001F2328">
        <w:rPr>
          <w:rFonts w:ascii="Palatino Linotype" w:hAnsi="Palatino Linotype"/>
          <w:b/>
          <w:bCs/>
          <w:iCs/>
          <w:lang w:val="es-ES"/>
        </w:rPr>
        <w:t>RECURRENTE</w:t>
      </w:r>
      <w:r w:rsidR="000E39F9" w:rsidRPr="001F2328">
        <w:rPr>
          <w:rFonts w:ascii="Palatino Linotype" w:hAnsi="Palatino Linotype"/>
          <w:bCs/>
          <w:iCs/>
          <w:lang w:val="es-ES"/>
        </w:rPr>
        <w:t xml:space="preserve">, también lo es, que </w:t>
      </w:r>
      <w:r w:rsidRPr="001F2328">
        <w:rPr>
          <w:rFonts w:ascii="Palatino Linotype" w:hAnsi="Palatino Linotype"/>
          <w:bCs/>
          <w:iCs/>
          <w:lang w:val="es-ES"/>
        </w:rPr>
        <w:t xml:space="preserve">en algunos </w:t>
      </w:r>
      <w:r w:rsidR="000E39F9" w:rsidRPr="001F2328">
        <w:rPr>
          <w:rFonts w:ascii="Palatino Linotype" w:hAnsi="Palatino Linotype"/>
          <w:bCs/>
          <w:iCs/>
          <w:lang w:val="es-ES"/>
        </w:rPr>
        <w:t>recibos</w:t>
      </w:r>
      <w:r w:rsidRPr="001F2328">
        <w:rPr>
          <w:rFonts w:ascii="Palatino Linotype" w:hAnsi="Palatino Linotype"/>
          <w:bCs/>
          <w:iCs/>
          <w:lang w:val="es-ES"/>
        </w:rPr>
        <w:t xml:space="preserve"> no pertenecen al mismo Director, si no a diversos,</w:t>
      </w:r>
      <w:r w:rsidR="004479DA" w:rsidRPr="001F2328">
        <w:rPr>
          <w:rFonts w:ascii="Palatino Linotype" w:hAnsi="Palatino Linotype"/>
          <w:bCs/>
          <w:iCs/>
          <w:lang w:val="es-ES"/>
        </w:rPr>
        <w:t xml:space="preserve"> aún mas que no funda y motiva la versión pública de los documentos,</w:t>
      </w:r>
      <w:r w:rsidRPr="001F2328">
        <w:rPr>
          <w:rFonts w:ascii="Palatino Linotype" w:hAnsi="Palatino Linotype"/>
          <w:bCs/>
          <w:iCs/>
          <w:lang w:val="es-ES"/>
        </w:rPr>
        <w:t xml:space="preserve"> por lo cual dificulta colmar el derecho al acceso a la información pública.</w:t>
      </w:r>
    </w:p>
    <w:p w14:paraId="43412EC1" w14:textId="77777777" w:rsidR="00BB795D" w:rsidRPr="001F2328" w:rsidRDefault="00BB795D" w:rsidP="00AD3643">
      <w:pPr>
        <w:spacing w:line="360" w:lineRule="auto"/>
        <w:jc w:val="both"/>
        <w:rPr>
          <w:rFonts w:ascii="Palatino Linotype" w:hAnsi="Palatino Linotype"/>
          <w:bCs/>
          <w:iCs/>
          <w:lang w:val="es-ES"/>
        </w:rPr>
      </w:pPr>
    </w:p>
    <w:p w14:paraId="36AB85EB" w14:textId="77777777" w:rsidR="000E39F9" w:rsidRPr="001F2328" w:rsidRDefault="00BB795D" w:rsidP="00AD3643">
      <w:pPr>
        <w:spacing w:line="360" w:lineRule="auto"/>
        <w:jc w:val="both"/>
        <w:rPr>
          <w:rFonts w:ascii="Palatino Linotype" w:eastAsia="Calibri" w:hAnsi="Palatino Linotype"/>
          <w:bCs/>
          <w:lang w:val="es-ES"/>
        </w:rPr>
      </w:pPr>
      <w:bookmarkStart w:id="8" w:name="_Hlk80783046"/>
      <w:r w:rsidRPr="001F2328">
        <w:rPr>
          <w:rFonts w:ascii="Palatino Linotype" w:eastAsia="Calibri" w:hAnsi="Palatino Linotype"/>
          <w:bCs/>
          <w:lang w:val="es-ES"/>
        </w:rPr>
        <w:t>Por otra parte</w:t>
      </w:r>
      <w:r w:rsidR="00120192" w:rsidRPr="001F2328">
        <w:rPr>
          <w:rFonts w:ascii="Palatino Linotype" w:eastAsia="Calibri" w:hAnsi="Palatino Linotype"/>
          <w:bCs/>
          <w:lang w:val="es-ES"/>
        </w:rPr>
        <w:t xml:space="preserve">, </w:t>
      </w:r>
      <w:bookmarkEnd w:id="8"/>
      <w:r w:rsidRPr="001F2328">
        <w:rPr>
          <w:rFonts w:ascii="Palatino Linotype" w:eastAsia="Calibri" w:hAnsi="Palatino Linotype"/>
          <w:bCs/>
          <w:lang w:val="es-ES"/>
        </w:rPr>
        <w:t>siguiendo el análisis a las documentales de la respuesta</w:t>
      </w:r>
      <w:r w:rsidR="000E39F9" w:rsidRPr="001F2328">
        <w:rPr>
          <w:rFonts w:ascii="Palatino Linotype" w:hAnsi="Palatino Linotype" w:cs="Arial"/>
          <w:lang w:val="es-ES_tradnl"/>
        </w:rPr>
        <w:t xml:space="preserve">, este Órgano Garante advierte que si bien </w:t>
      </w:r>
      <w:r w:rsidR="000E39F9" w:rsidRPr="001F2328">
        <w:rPr>
          <w:rFonts w:ascii="Palatino Linotype" w:hAnsi="Palatino Linotype" w:cs="Arial"/>
          <w:b/>
          <w:lang w:val="es-ES_tradnl"/>
        </w:rPr>
        <w:t xml:space="preserve">EL SUJETO OBLIGADO </w:t>
      </w:r>
      <w:r w:rsidR="000E39F9" w:rsidRPr="001F2328">
        <w:rPr>
          <w:rFonts w:ascii="Palatino Linotype" w:hAnsi="Palatino Linotype" w:cs="Arial"/>
          <w:lang w:val="es-ES_tradnl"/>
        </w:rPr>
        <w:t>entregó el cuadro de clasificación</w:t>
      </w:r>
      <w:r w:rsidR="000E39F9" w:rsidRPr="001F2328">
        <w:rPr>
          <w:rFonts w:ascii="Palatino Linotype" w:hAnsi="Palatino Linotype" w:cs="Arial"/>
          <w:b/>
          <w:lang w:val="es-ES_tradnl"/>
        </w:rPr>
        <w:t xml:space="preserve">, </w:t>
      </w:r>
      <w:r w:rsidR="000E39F9" w:rsidRPr="001F2328">
        <w:rPr>
          <w:rFonts w:ascii="Palatino Linotype" w:hAnsi="Palatino Linotype" w:cs="Arial"/>
          <w:lang w:val="es-ES_tradnl"/>
        </w:rPr>
        <w:t xml:space="preserve">no remitió el acta del </w:t>
      </w:r>
      <w:r w:rsidR="00AF43C1" w:rsidRPr="001F2328">
        <w:rPr>
          <w:rFonts w:ascii="Palatino Linotype" w:hAnsi="Palatino Linotype" w:cs="Arial"/>
          <w:lang w:val="es-ES_tradnl"/>
        </w:rPr>
        <w:t xml:space="preserve">Comité </w:t>
      </w:r>
      <w:r w:rsidR="000E39F9" w:rsidRPr="001F2328">
        <w:rPr>
          <w:rFonts w:ascii="Palatino Linotype" w:hAnsi="Palatino Linotype" w:cs="Arial"/>
          <w:lang w:val="es-ES_tradnl"/>
        </w:rPr>
        <w:t xml:space="preserve">de </w:t>
      </w:r>
      <w:r w:rsidR="00AF43C1" w:rsidRPr="001F2328">
        <w:rPr>
          <w:rFonts w:ascii="Palatino Linotype" w:hAnsi="Palatino Linotype" w:cs="Arial"/>
          <w:lang w:val="es-ES_tradnl"/>
        </w:rPr>
        <w:t xml:space="preserve">Transparencia </w:t>
      </w:r>
      <w:r w:rsidR="000E39F9" w:rsidRPr="001F2328">
        <w:rPr>
          <w:rFonts w:ascii="Palatino Linotype" w:hAnsi="Palatino Linotype" w:cs="Arial"/>
          <w:lang w:val="es-ES_tradnl"/>
        </w:rPr>
        <w:t>donde se confirma o aprueba testar la información</w:t>
      </w:r>
      <w:r w:rsidR="00AF43C1" w:rsidRPr="001F2328">
        <w:rPr>
          <w:rFonts w:ascii="Palatino Linotype" w:hAnsi="Palatino Linotype"/>
        </w:rPr>
        <w:t xml:space="preserve"> </w:t>
      </w:r>
      <w:r w:rsidR="00AF43C1" w:rsidRPr="001F2328">
        <w:rPr>
          <w:rFonts w:ascii="Palatino Linotype" w:hAnsi="Palatino Linotype" w:cs="Arial"/>
          <w:lang w:val="es-ES_tradnl"/>
        </w:rPr>
        <w:t>con carácter de</w:t>
      </w:r>
      <w:r w:rsidR="000E39F9" w:rsidRPr="001F2328">
        <w:rPr>
          <w:rFonts w:ascii="Palatino Linotype" w:hAnsi="Palatino Linotype" w:cs="Arial"/>
          <w:lang w:val="es-ES_tradnl"/>
        </w:rPr>
        <w:t xml:space="preserve"> confidencial </w:t>
      </w:r>
      <w:r w:rsidR="00AF43C1" w:rsidRPr="001F2328">
        <w:rPr>
          <w:rFonts w:ascii="Palatino Linotype" w:hAnsi="Palatino Linotype" w:cs="Arial"/>
          <w:lang w:val="es-ES_tradnl"/>
        </w:rPr>
        <w:t xml:space="preserve">de los recibos de nómina y </w:t>
      </w:r>
      <w:r w:rsidR="000E39F9" w:rsidRPr="001F2328">
        <w:rPr>
          <w:rFonts w:ascii="Palatino Linotype" w:hAnsi="Palatino Linotype" w:cs="Arial"/>
          <w:lang w:val="es-ES_tradnl"/>
        </w:rPr>
        <w:t>la realización del respectivo cuadro. En consecuencia a esto</w:t>
      </w:r>
      <w:r w:rsidR="000E39F9" w:rsidRPr="001F2328">
        <w:rPr>
          <w:rFonts w:ascii="Palatino Linotype" w:hAnsi="Palatino Linotype" w:cs="Arial"/>
          <w:b/>
          <w:lang w:val="es-ES_tradnl"/>
        </w:rPr>
        <w:t xml:space="preserve">, </w:t>
      </w:r>
      <w:r w:rsidR="000E39F9" w:rsidRPr="001F2328">
        <w:rPr>
          <w:rFonts w:ascii="Palatino Linotype" w:hAnsi="Palatino Linotype" w:cs="Arial"/>
          <w:lang w:val="es-ES_tradnl"/>
        </w:rPr>
        <w:t xml:space="preserve">carece de la debida </w:t>
      </w:r>
      <w:r w:rsidR="000E39F9" w:rsidRPr="001F2328">
        <w:rPr>
          <w:rFonts w:ascii="Palatino Linotype" w:hAnsi="Palatino Linotype" w:cs="Arial"/>
          <w:lang w:val="es-ES_tradnl"/>
        </w:rPr>
        <w:lastRenderedPageBreak/>
        <w:t>fundamentación y motivación</w:t>
      </w:r>
      <w:r w:rsidR="000E39F9" w:rsidRPr="001F2328">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6D3D601C" w14:textId="77777777" w:rsidR="00BB795D" w:rsidRPr="001F2328" w:rsidRDefault="00BB795D" w:rsidP="00AD3643">
      <w:pPr>
        <w:spacing w:line="360" w:lineRule="auto"/>
        <w:jc w:val="both"/>
        <w:rPr>
          <w:rFonts w:ascii="Palatino Linotype" w:eastAsia="Calibri" w:hAnsi="Palatino Linotype"/>
          <w:bCs/>
          <w:lang w:val="es-ES"/>
        </w:rPr>
      </w:pPr>
    </w:p>
    <w:p w14:paraId="669D06E8" w14:textId="77777777" w:rsidR="000E39F9" w:rsidRPr="001F2328" w:rsidRDefault="000E39F9" w:rsidP="00AD3643">
      <w:pPr>
        <w:spacing w:line="360" w:lineRule="auto"/>
        <w:jc w:val="both"/>
        <w:rPr>
          <w:rFonts w:ascii="Palatino Linotype" w:hAnsi="Palatino Linotype" w:cs="Arial"/>
        </w:rPr>
      </w:pPr>
      <w:r w:rsidRPr="001F2328">
        <w:rPr>
          <w:rFonts w:ascii="Palatino Linotype" w:hAnsi="Palatino Linotype" w:cs="Arial"/>
        </w:rPr>
        <w:t>Al respecto, el máximo tribunal del país ha establecido jurisprudencia respecto a qué debe entenderse por fundamentación y motivación, en los siguientes términos:</w:t>
      </w:r>
    </w:p>
    <w:p w14:paraId="311EF27C" w14:textId="77777777" w:rsidR="000E39F9" w:rsidRPr="001F2328" w:rsidRDefault="000E39F9" w:rsidP="00AD3643">
      <w:pPr>
        <w:jc w:val="both"/>
        <w:rPr>
          <w:rFonts w:ascii="Palatino Linotype" w:hAnsi="Palatino Linotype" w:cs="Arial"/>
        </w:rPr>
      </w:pPr>
    </w:p>
    <w:p w14:paraId="0B4950B9" w14:textId="77777777" w:rsidR="000E39F9" w:rsidRPr="001F2328" w:rsidRDefault="000E39F9" w:rsidP="00AD3643">
      <w:pPr>
        <w:ind w:left="709" w:right="757"/>
        <w:contextualSpacing/>
        <w:jc w:val="both"/>
        <w:rPr>
          <w:rFonts w:ascii="Palatino Linotype" w:hAnsi="Palatino Linotype" w:cs="Arial"/>
          <w:i/>
          <w:sz w:val="22"/>
        </w:rPr>
      </w:pPr>
      <w:r w:rsidRPr="001F2328">
        <w:rPr>
          <w:rFonts w:ascii="Palatino Linotype" w:hAnsi="Palatino Linotype" w:cs="Arial"/>
          <w:i/>
          <w:sz w:val="22"/>
        </w:rPr>
        <w:t>“</w:t>
      </w:r>
      <w:r w:rsidRPr="001F2328">
        <w:rPr>
          <w:rFonts w:ascii="Palatino Linotype" w:hAnsi="Palatino Linotype" w:cs="Arial"/>
          <w:b/>
          <w:i/>
          <w:sz w:val="22"/>
        </w:rPr>
        <w:t xml:space="preserve">FUNDAMENTACION Y MOTIVACION. </w:t>
      </w:r>
      <w:r w:rsidRPr="001F232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16AA7C3C" w14:textId="77777777" w:rsidR="000E39F9" w:rsidRPr="001F2328" w:rsidRDefault="000E39F9" w:rsidP="00AD3643">
      <w:pPr>
        <w:contextualSpacing/>
        <w:jc w:val="both"/>
        <w:rPr>
          <w:rFonts w:ascii="Palatino Linotype" w:hAnsi="Palatino Linotype" w:cs="Arial"/>
          <w:i/>
        </w:rPr>
      </w:pPr>
    </w:p>
    <w:p w14:paraId="256CD806" w14:textId="77777777" w:rsidR="000E39F9" w:rsidRPr="001F2328" w:rsidRDefault="000E39F9" w:rsidP="00AD3643">
      <w:pPr>
        <w:spacing w:line="360" w:lineRule="auto"/>
        <w:jc w:val="both"/>
        <w:rPr>
          <w:rFonts w:ascii="Palatino Linotype" w:hAnsi="Palatino Linotype" w:cs="Arial"/>
        </w:rPr>
      </w:pPr>
      <w:r w:rsidRPr="001F2328">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BA829EE" w14:textId="77777777" w:rsidR="000E39F9" w:rsidRPr="001F2328" w:rsidRDefault="000E39F9" w:rsidP="00AD3643">
      <w:pPr>
        <w:spacing w:line="360" w:lineRule="auto"/>
        <w:jc w:val="both"/>
        <w:rPr>
          <w:rFonts w:ascii="Palatino Linotype" w:hAnsi="Palatino Linotype" w:cs="Arial"/>
        </w:rPr>
      </w:pPr>
    </w:p>
    <w:p w14:paraId="5D5D81CD" w14:textId="77777777" w:rsidR="000E39F9" w:rsidRPr="001F2328" w:rsidRDefault="000E39F9" w:rsidP="00AD3643">
      <w:pPr>
        <w:spacing w:line="360" w:lineRule="auto"/>
        <w:jc w:val="both"/>
        <w:rPr>
          <w:rFonts w:ascii="Palatino Linotype" w:hAnsi="Palatino Linotype" w:cs="Arial"/>
        </w:rPr>
      </w:pPr>
      <w:r w:rsidRPr="001F2328">
        <w:rPr>
          <w:rFonts w:ascii="Palatino Linotype" w:hAnsi="Palatino Linotype" w:cs="Arial"/>
        </w:rPr>
        <w:t xml:space="preserve">Más aún, a través de diversa jurisprudencia dictada por el Poder Judicial de la Federación se sostiene que la finalidad de la </w:t>
      </w:r>
      <w:r w:rsidRPr="001F2328">
        <w:rPr>
          <w:rFonts w:ascii="Palatino Linotype" w:hAnsi="Palatino Linotype" w:cs="Arial"/>
          <w:b/>
        </w:rPr>
        <w:t>fundamentación</w:t>
      </w:r>
      <w:r w:rsidRPr="001F2328">
        <w:rPr>
          <w:rFonts w:ascii="Palatino Linotype" w:hAnsi="Palatino Linotype" w:cs="Arial"/>
        </w:rPr>
        <w:t xml:space="preserve"> o </w:t>
      </w:r>
      <w:r w:rsidRPr="001F2328">
        <w:rPr>
          <w:rFonts w:ascii="Palatino Linotype" w:hAnsi="Palatino Linotype" w:cs="Arial"/>
          <w:b/>
        </w:rPr>
        <w:t>motivación</w:t>
      </w:r>
      <w:r w:rsidRPr="001F2328">
        <w:rPr>
          <w:rFonts w:ascii="Palatino Linotype" w:hAnsi="Palatino Linotype" w:cs="Arial"/>
        </w:rPr>
        <w:t xml:space="preserve"> es la de explicar, justificar, posibilitar la defensa y comunicar la decisión de la autoridad:</w:t>
      </w:r>
    </w:p>
    <w:p w14:paraId="6749765A" w14:textId="77777777" w:rsidR="000E39F9" w:rsidRPr="001F2328" w:rsidRDefault="000E39F9" w:rsidP="00AD3643">
      <w:pPr>
        <w:jc w:val="both"/>
        <w:rPr>
          <w:rFonts w:ascii="Palatino Linotype" w:hAnsi="Palatino Linotype" w:cs="Arial"/>
        </w:rPr>
      </w:pPr>
    </w:p>
    <w:p w14:paraId="084E5595" w14:textId="77777777" w:rsidR="000E39F9" w:rsidRPr="001F2328" w:rsidRDefault="000E39F9" w:rsidP="00AD3643">
      <w:pPr>
        <w:ind w:left="709" w:right="757"/>
        <w:contextualSpacing/>
        <w:jc w:val="both"/>
        <w:rPr>
          <w:rFonts w:ascii="Palatino Linotype" w:hAnsi="Palatino Linotype" w:cs="Arial"/>
          <w:i/>
          <w:sz w:val="22"/>
        </w:rPr>
      </w:pPr>
      <w:r w:rsidRPr="001F2328">
        <w:rPr>
          <w:rFonts w:ascii="Palatino Linotype" w:hAnsi="Palatino Linotype" w:cs="Arial"/>
          <w:b/>
          <w:i/>
          <w:sz w:val="22"/>
        </w:rPr>
        <w:t>“FUNDAMENTACIÓN Y MOTIVACIÓN. EL ASPECTO FORMAL DE LA GARANTÍA Y SU FINALIDAD SE TRADUCEN EN EXPLICAR, JUSTIFICAR, POSIBILITAR LA DEFENSA Y COMUNICAR LA DECISIÓN</w:t>
      </w:r>
      <w:r w:rsidRPr="001F2328">
        <w:rPr>
          <w:rFonts w:ascii="Palatino Linotype" w:hAnsi="Palatino Linotype" w:cs="Arial"/>
          <w:i/>
          <w:sz w:val="22"/>
        </w:rPr>
        <w:t xml:space="preserve">. El contenido formal de la garantía de legalidad prevista en el artículo 16 constitucional relativa a la </w:t>
      </w:r>
      <w:r w:rsidRPr="001F2328">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w:t>
      </w:r>
      <w:r w:rsidRPr="001F2328">
        <w:rPr>
          <w:rFonts w:ascii="Palatino Linotype" w:hAnsi="Palatino Linotype" w:cs="Arial"/>
          <w:b/>
          <w:i/>
          <w:sz w:val="22"/>
        </w:rPr>
        <w:lastRenderedPageBreak/>
        <w:t>manera que sea evidente y muy claro para el afectado poder cuestionar y controvertir el mérito de la decisión, permitiéndole una real y auténtica defensa</w:t>
      </w:r>
      <w:r w:rsidRPr="001F2328">
        <w:rPr>
          <w:rFonts w:ascii="Palatino Linotype" w:hAnsi="Palatino Linotype" w:cs="Arial"/>
          <w:i/>
          <w:sz w:val="22"/>
        </w:rPr>
        <w:t xml:space="preserve">. Por tanto, </w:t>
      </w:r>
      <w:r w:rsidRPr="001F2328">
        <w:rPr>
          <w:rFonts w:ascii="Palatino Linotype" w:hAnsi="Palatino Linotype" w:cs="Arial"/>
          <w:b/>
          <w:i/>
          <w:sz w:val="22"/>
        </w:rPr>
        <w:t>no basta que el acto de autoridad apenas observe una motivación pro forma pero de una manera incongruente, insuficiente o imprecisa</w:t>
      </w:r>
      <w:r w:rsidRPr="001F2328">
        <w:rPr>
          <w:rFonts w:ascii="Palatino Linotype" w:hAnsi="Palatino Linotype" w:cs="Arial"/>
          <w:i/>
          <w:sz w:val="22"/>
        </w:rPr>
        <w:t>, que impida la finalidad del conocimiento, comprobación y defensa pertinente</w:t>
      </w:r>
      <w:r w:rsidRPr="001F232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F2328">
        <w:rPr>
          <w:rFonts w:ascii="Palatino Linotype" w:hAnsi="Palatino Linotype" w:cs="Arial"/>
          <w:i/>
          <w:sz w:val="22"/>
        </w:rPr>
        <w:t>.”(Sic)</w:t>
      </w:r>
    </w:p>
    <w:p w14:paraId="4035E469" w14:textId="77777777" w:rsidR="000E39F9" w:rsidRPr="001F2328" w:rsidRDefault="000E39F9" w:rsidP="00AD3643">
      <w:pPr>
        <w:contextualSpacing/>
        <w:jc w:val="both"/>
        <w:rPr>
          <w:rFonts w:ascii="Palatino Linotype" w:hAnsi="Palatino Linotype" w:cs="Arial"/>
          <w:i/>
        </w:rPr>
      </w:pPr>
    </w:p>
    <w:p w14:paraId="6E885B38" w14:textId="77777777" w:rsidR="000E39F9" w:rsidRPr="001F2328" w:rsidRDefault="000E39F9" w:rsidP="00AD3643">
      <w:pPr>
        <w:spacing w:line="360" w:lineRule="auto"/>
        <w:jc w:val="both"/>
        <w:rPr>
          <w:rFonts w:ascii="Palatino Linotype" w:hAnsi="Palatino Linotype" w:cs="Arial"/>
        </w:rPr>
      </w:pPr>
      <w:r w:rsidRPr="001F2328">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02073B3" w14:textId="77777777" w:rsidR="000E39F9" w:rsidRPr="001F2328" w:rsidRDefault="000E39F9" w:rsidP="00AD3643">
      <w:pPr>
        <w:spacing w:line="360" w:lineRule="auto"/>
        <w:jc w:val="both"/>
        <w:rPr>
          <w:rFonts w:ascii="Palatino Linotype" w:hAnsi="Palatino Linotype" w:cs="Arial"/>
        </w:rPr>
      </w:pPr>
    </w:p>
    <w:p w14:paraId="78035358" w14:textId="0E41AF22" w:rsidR="00A35F42" w:rsidRPr="001F2328" w:rsidRDefault="00E41B39" w:rsidP="00AD3643">
      <w:pPr>
        <w:spacing w:line="360" w:lineRule="auto"/>
        <w:jc w:val="both"/>
        <w:rPr>
          <w:rFonts w:ascii="Palatino Linotype" w:eastAsia="Calibri" w:hAnsi="Palatino Linotype"/>
          <w:bCs/>
          <w:lang w:val="es-ES"/>
        </w:rPr>
      </w:pPr>
      <w:r w:rsidRPr="001F2328">
        <w:rPr>
          <w:rFonts w:ascii="Palatino Linotype" w:eastAsia="Calibri" w:hAnsi="Palatino Linotype"/>
          <w:bCs/>
          <w:lang w:val="es-ES"/>
        </w:rPr>
        <w:t>Ahora bien, el personal con cargo de Director</w:t>
      </w:r>
      <w:r w:rsidR="000E395B" w:rsidRPr="001F2328">
        <w:rPr>
          <w:rFonts w:ascii="Palatino Linotype" w:eastAsia="Calibri" w:hAnsi="Palatino Linotype"/>
          <w:bCs/>
          <w:lang w:val="es-ES"/>
        </w:rPr>
        <w:t xml:space="preserve">  es el siguiente </w:t>
      </w:r>
      <w:r w:rsidR="00144AD2" w:rsidRPr="001F2328">
        <w:rPr>
          <w:rFonts w:ascii="Palatino Linotype" w:eastAsia="Calibri" w:hAnsi="Palatino Linotype"/>
          <w:bCs/>
          <w:lang w:val="es-ES"/>
        </w:rPr>
        <w:t xml:space="preserve">de acuerdo a </w:t>
      </w:r>
      <w:r w:rsidR="000E395B" w:rsidRPr="001F2328">
        <w:rPr>
          <w:rFonts w:ascii="Palatino Linotype" w:eastAsia="Calibri" w:hAnsi="Palatino Linotype"/>
          <w:bCs/>
          <w:lang w:val="es-ES"/>
        </w:rPr>
        <w:t>la</w:t>
      </w:r>
      <w:r w:rsidR="00144AD2" w:rsidRPr="001F2328">
        <w:rPr>
          <w:rFonts w:ascii="Palatino Linotype" w:eastAsia="Calibri" w:hAnsi="Palatino Linotype"/>
          <w:bCs/>
          <w:lang w:val="es-ES"/>
        </w:rPr>
        <w:t xml:space="preserve"> estructura orgánica establecida en el </w:t>
      </w:r>
      <w:r w:rsidR="00B0492C" w:rsidRPr="001F2328">
        <w:rPr>
          <w:rFonts w:ascii="Palatino Linotype" w:eastAsia="Calibri" w:hAnsi="Palatino Linotype"/>
          <w:bCs/>
          <w:lang w:val="es-ES"/>
        </w:rPr>
        <w:t xml:space="preserve"> artículo 67, del Bando Municipal de Policía y Buen Gobierno 2021, </w:t>
      </w:r>
      <w:r w:rsidR="00144AD2" w:rsidRPr="001F2328">
        <w:rPr>
          <w:rFonts w:ascii="Palatino Linotype" w:eastAsia="Calibri" w:hAnsi="Palatino Linotype"/>
          <w:bCs/>
          <w:lang w:val="es-ES"/>
        </w:rPr>
        <w:t xml:space="preserve">que </w:t>
      </w:r>
      <w:r w:rsidR="00B0492C" w:rsidRPr="001F2328">
        <w:rPr>
          <w:rFonts w:ascii="Palatino Linotype" w:eastAsia="Calibri" w:hAnsi="Palatino Linotype"/>
          <w:bCs/>
          <w:lang w:val="es-ES"/>
        </w:rPr>
        <w:t xml:space="preserve">nos </w:t>
      </w:r>
      <w:r w:rsidR="000E395B" w:rsidRPr="001F2328">
        <w:rPr>
          <w:rFonts w:ascii="Palatino Linotype" w:eastAsia="Calibri" w:hAnsi="Palatino Linotype"/>
          <w:bCs/>
          <w:lang w:val="es-ES"/>
        </w:rPr>
        <w:t>refiere:</w:t>
      </w:r>
    </w:p>
    <w:p w14:paraId="32A15573" w14:textId="77777777" w:rsidR="00EE5D25" w:rsidRPr="001F2328" w:rsidRDefault="00EE5D25" w:rsidP="00AD3643">
      <w:pPr>
        <w:ind w:left="850" w:right="901"/>
        <w:jc w:val="both"/>
        <w:rPr>
          <w:rFonts w:ascii="Palatino Linotype" w:eastAsia="Calibri" w:hAnsi="Palatino Linotype"/>
          <w:bCs/>
          <w:i/>
          <w:sz w:val="22"/>
          <w:lang w:val="es-ES"/>
        </w:rPr>
      </w:pPr>
    </w:p>
    <w:p w14:paraId="7257F604"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w:t>
      </w:r>
      <w:r w:rsidR="00EE5D25" w:rsidRPr="001F2328">
        <w:rPr>
          <w:rFonts w:ascii="Palatino Linotype" w:eastAsia="Calibri" w:hAnsi="Palatino Linotype"/>
          <w:b/>
          <w:bCs/>
          <w:i/>
          <w:sz w:val="22"/>
          <w:lang w:val="es-ES"/>
        </w:rPr>
        <w:t>ARTÍCULO 67</w:t>
      </w:r>
      <w:r w:rsidR="00EE5D25" w:rsidRPr="001F2328">
        <w:rPr>
          <w:rFonts w:ascii="Palatino Linotype" w:eastAsia="Calibri" w:hAnsi="Palatino Linotype"/>
          <w:bCs/>
          <w:i/>
          <w:sz w:val="22"/>
          <w:lang w:val="es-ES"/>
        </w:rPr>
        <w:t>.- Para el despacho, estudio y planeación</w:t>
      </w:r>
      <w:r w:rsidRPr="001F2328">
        <w:rPr>
          <w:rFonts w:ascii="Palatino Linotype" w:eastAsia="Calibri" w:hAnsi="Palatino Linotype"/>
          <w:bCs/>
          <w:i/>
          <w:sz w:val="22"/>
          <w:lang w:val="es-ES"/>
        </w:rPr>
        <w:t xml:space="preserve"> </w:t>
      </w:r>
      <w:r w:rsidR="00EE5D25" w:rsidRPr="001F2328">
        <w:rPr>
          <w:rFonts w:ascii="Palatino Linotype" w:eastAsia="Calibri" w:hAnsi="Palatino Linotype"/>
          <w:bCs/>
          <w:i/>
          <w:sz w:val="22"/>
          <w:lang w:val="es-ES"/>
        </w:rPr>
        <w:t>de los diversos asuntos de la administración pública municipal, el Ayuntamiento se apoyara de las siguientes dependencias, entidades y organismos, las cuales estarán a cargo</w:t>
      </w:r>
      <w:r w:rsidRPr="001F2328">
        <w:rPr>
          <w:rFonts w:ascii="Palatino Linotype" w:eastAsia="Calibri" w:hAnsi="Palatino Linotype"/>
          <w:bCs/>
          <w:i/>
          <w:sz w:val="22"/>
          <w:lang w:val="es-ES"/>
        </w:rPr>
        <w:t xml:space="preserve"> del Presidente Municipal:</w:t>
      </w:r>
    </w:p>
    <w:p w14:paraId="3385DE1B"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I.- Secretaria del H. Ayuntamiento.</w:t>
      </w:r>
    </w:p>
    <w:p w14:paraId="31A685F4"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II.- Oficina de la Presidencia Municipal.</w:t>
      </w:r>
    </w:p>
    <w:p w14:paraId="5C6DBACE"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III.- Contraloría Municipal.</w:t>
      </w:r>
    </w:p>
    <w:p w14:paraId="78A45084"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IV.- Tesorería Municipal.</w:t>
      </w:r>
    </w:p>
    <w:p w14:paraId="52B1D66E"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V.- Dirección de Jurídico.</w:t>
      </w:r>
    </w:p>
    <w:p w14:paraId="0B7C2B2E"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lastRenderedPageBreak/>
        <w:t>VI.- Dirección de Desarrollo Social.</w:t>
      </w:r>
    </w:p>
    <w:p w14:paraId="359148CC"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VII.- Dirección de Atención a la Mujer.</w:t>
      </w:r>
    </w:p>
    <w:p w14:paraId="21A27FB8"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VIII.- Dirección de Atención a la Salud.</w:t>
      </w:r>
    </w:p>
    <w:p w14:paraId="720A85DD"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IX.- Dirección de Atención a la Juventud.</w:t>
      </w:r>
    </w:p>
    <w:p w14:paraId="18BE6F31"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 Dirección de Atención a la Población Indígena.</w:t>
      </w:r>
    </w:p>
    <w:p w14:paraId="5CBC60AC"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XI.- Dirección de Atención a la Diversidad Sexual.</w:t>
      </w:r>
    </w:p>
    <w:p w14:paraId="41D59754"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XII.- Dirección de Educación y Cultura.</w:t>
      </w:r>
    </w:p>
    <w:p w14:paraId="3A1B3A1F"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XIII.- Dirección de Gobierno.</w:t>
      </w:r>
    </w:p>
    <w:p w14:paraId="4191917A"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XIV.- Dirección de Desarrollo Económico.</w:t>
      </w:r>
    </w:p>
    <w:p w14:paraId="0886C379"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XV.- Dirección de Industria y Comercio.</w:t>
      </w:r>
    </w:p>
    <w:p w14:paraId="3505BDBE"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XVI.- Ventanilla única.</w:t>
      </w:r>
    </w:p>
    <w:p w14:paraId="384CF21F"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XVII.- Dirección de Administración.</w:t>
      </w:r>
    </w:p>
    <w:p w14:paraId="7AF16FC4"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XVIII.- Dirección de Desarrollo Urbano.</w:t>
      </w:r>
    </w:p>
    <w:p w14:paraId="1B59B09C"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XIX.-Dirección de Obras Públicas.</w:t>
      </w:r>
    </w:p>
    <w:p w14:paraId="5AD914A1"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 Dirección de Movilidad.</w:t>
      </w:r>
    </w:p>
    <w:p w14:paraId="54F95B06"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 Dirección de Ecología y Sustentabilidad.</w:t>
      </w:r>
    </w:p>
    <w:p w14:paraId="7D25DCA7"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XXII.- Dirección de Servicios Públicos.</w:t>
      </w:r>
    </w:p>
    <w:p w14:paraId="308EECF4"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XXIII.- Coordinación de Oficialías Mediadoras-Conciliadoras y Calificadoras.</w:t>
      </w:r>
    </w:p>
    <w:p w14:paraId="762510E6"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XXIII-A.- Oficial Mediador Conciliador y Calificador del</w:t>
      </w:r>
    </w:p>
    <w:p w14:paraId="0706339B"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Primer turno.</w:t>
      </w:r>
    </w:p>
    <w:p w14:paraId="13F67217"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XXIII-B.- Oficial Mediador Conciliador y Calificador del</w:t>
      </w:r>
    </w:p>
    <w:p w14:paraId="70839958"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Segundo Turno.</w:t>
      </w:r>
    </w:p>
    <w:p w14:paraId="039EBFA1"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XXIII-C.- Oficial Mediador Conciliador y Calificador del</w:t>
      </w:r>
    </w:p>
    <w:p w14:paraId="7C2A444C"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Tercer Turno.</w:t>
      </w:r>
    </w:p>
    <w:p w14:paraId="7C8B1C61"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XXIV.- Coordinación de Registros Civiles.</w:t>
      </w:r>
    </w:p>
    <w:p w14:paraId="7FCCB058"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XXIV-A.- Oficialía del Registro Civil I.</w:t>
      </w:r>
    </w:p>
    <w:p w14:paraId="6A960A97"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XXIV-B.- Oficialía del Registro Civil II.</w:t>
      </w:r>
    </w:p>
    <w:p w14:paraId="19212EFB"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XXIV-C.- Oficialía del Registro Civil III.</w:t>
      </w:r>
    </w:p>
    <w:p w14:paraId="29140AC8"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XXV.- Dirección de Unidad de Información, Planeación</w:t>
      </w:r>
    </w:p>
    <w:p w14:paraId="00EE6BF5"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Programación y Evaluación.</w:t>
      </w:r>
    </w:p>
    <w:p w14:paraId="55B04C8D"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XXVI.-Defensoría de Derechos Humanos.</w:t>
      </w:r>
    </w:p>
    <w:p w14:paraId="6775A00D"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XXVII.-Cronista Municipal.</w:t>
      </w:r>
    </w:p>
    <w:p w14:paraId="268A0E6E"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XXVIII.- Unidad de Transparencia.</w:t>
      </w:r>
    </w:p>
    <w:p w14:paraId="19586788"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XXIX.- Seguridad Pública y Tránsito Municipal.</w:t>
      </w:r>
    </w:p>
    <w:p w14:paraId="6F889083"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XXX.-Dirección de Protección Civil y H. Cuerpo de Bomberos.</w:t>
      </w:r>
    </w:p>
    <w:p w14:paraId="651CF610"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XXXI.- Organismos Públicos Descentralizados.</w:t>
      </w:r>
    </w:p>
    <w:p w14:paraId="2318A30C" w14:textId="77777777" w:rsidR="00EE5D25"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XXXI-A.- Organismos Público Descentralizado para la prestación de los servicios de Agua Potable Alcantarillado y Saneamiento ODAPAS.</w:t>
      </w:r>
    </w:p>
    <w:p w14:paraId="0333D808" w14:textId="77777777" w:rsidR="00B0492C"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lastRenderedPageBreak/>
        <w:t>XXXI-B.- Organismo Público Descentralizado de Asistencia Social, de carácter municipal, denominados sistema municipal para el desarrollo integral de la familia DIF.</w:t>
      </w:r>
    </w:p>
    <w:p w14:paraId="76F3681F" w14:textId="77777777" w:rsidR="00144AD2" w:rsidRPr="001F2328" w:rsidRDefault="00B0492C" w:rsidP="00AD3643">
      <w:pPr>
        <w:ind w:left="850" w:right="901"/>
        <w:jc w:val="both"/>
        <w:rPr>
          <w:rFonts w:ascii="Palatino Linotype" w:eastAsia="Calibri" w:hAnsi="Palatino Linotype"/>
          <w:bCs/>
          <w:i/>
          <w:sz w:val="22"/>
          <w:lang w:val="es-ES"/>
        </w:rPr>
      </w:pPr>
      <w:r w:rsidRPr="001F2328">
        <w:rPr>
          <w:rFonts w:ascii="Palatino Linotype" w:eastAsia="Calibri" w:hAnsi="Palatino Linotype"/>
          <w:bCs/>
          <w:i/>
          <w:sz w:val="22"/>
          <w:lang w:val="es-ES"/>
        </w:rPr>
        <w:t>XXXI-C.-Organismo Público Descentralizado denominado Instituto Municipal de Cultura Física y Deporte de Valle de Chalco Solidaridad IMCUFIDEV.</w:t>
      </w:r>
    </w:p>
    <w:p w14:paraId="72EE5676" w14:textId="77777777" w:rsidR="00AD3643" w:rsidRPr="001F2328" w:rsidRDefault="00AD3643" w:rsidP="00AD3643">
      <w:pPr>
        <w:ind w:left="850" w:right="901"/>
        <w:jc w:val="both"/>
        <w:rPr>
          <w:rFonts w:ascii="Palatino Linotype" w:eastAsia="Calibri" w:hAnsi="Palatino Linotype"/>
          <w:bCs/>
          <w:i/>
          <w:sz w:val="22"/>
          <w:lang w:val="es-ES"/>
        </w:rPr>
      </w:pPr>
    </w:p>
    <w:p w14:paraId="3C77DEAF" w14:textId="2828A70C" w:rsidR="00144AD2" w:rsidRPr="001F2328" w:rsidRDefault="00144AD2" w:rsidP="00AD3643">
      <w:pPr>
        <w:spacing w:line="360" w:lineRule="auto"/>
        <w:jc w:val="both"/>
        <w:rPr>
          <w:rFonts w:ascii="Palatino Linotype" w:hAnsi="Palatino Linotype" w:cs="Arial"/>
          <w:lang w:val="es-ES"/>
        </w:rPr>
      </w:pPr>
      <w:r w:rsidRPr="001F2328">
        <w:rPr>
          <w:rFonts w:ascii="Palatino Linotype" w:hAnsi="Palatino Linotype" w:cs="Arial"/>
          <w:lang w:val="es-ES"/>
        </w:rPr>
        <w:t xml:space="preserve">De acuerdo al precepto legal, nos refiere </w:t>
      </w:r>
      <w:r w:rsidR="00EA7583" w:rsidRPr="001F2328">
        <w:rPr>
          <w:rFonts w:ascii="Palatino Linotype" w:hAnsi="Palatino Linotype" w:cs="Arial"/>
          <w:lang w:val="es-ES"/>
        </w:rPr>
        <w:t>las</w:t>
      </w:r>
      <w:r w:rsidRPr="001F2328">
        <w:rPr>
          <w:rFonts w:ascii="Palatino Linotype" w:hAnsi="Palatino Linotype" w:cs="Arial"/>
          <w:lang w:val="es-ES"/>
        </w:rPr>
        <w:t xml:space="preserve"> </w:t>
      </w:r>
      <w:r w:rsidR="00EA7583" w:rsidRPr="001F2328">
        <w:rPr>
          <w:rFonts w:ascii="Palatino Linotype" w:hAnsi="Palatino Linotype" w:cs="Arial"/>
          <w:lang w:val="es-ES"/>
        </w:rPr>
        <w:t>Direcciones</w:t>
      </w:r>
      <w:r w:rsidRPr="001F2328">
        <w:rPr>
          <w:rFonts w:ascii="Palatino Linotype" w:hAnsi="Palatino Linotype" w:cs="Arial"/>
          <w:lang w:val="es-ES"/>
        </w:rPr>
        <w:t xml:space="preserve"> con la</w:t>
      </w:r>
      <w:r w:rsidR="00F36BD6" w:rsidRPr="001F2328">
        <w:rPr>
          <w:rFonts w:ascii="Palatino Linotype" w:hAnsi="Palatino Linotype" w:cs="Arial"/>
          <w:lang w:val="es-ES"/>
        </w:rPr>
        <w:t>s</w:t>
      </w:r>
      <w:r w:rsidRPr="001F2328">
        <w:rPr>
          <w:rFonts w:ascii="Palatino Linotype" w:hAnsi="Palatino Linotype" w:cs="Arial"/>
          <w:lang w:val="es-ES"/>
        </w:rPr>
        <w:t xml:space="preserve"> que cuenta el Ayuntamiento </w:t>
      </w:r>
      <w:r w:rsidR="00F36BD6" w:rsidRPr="001F2328">
        <w:rPr>
          <w:rFonts w:ascii="Palatino Linotype" w:hAnsi="Palatino Linotype" w:cs="Arial"/>
          <w:lang w:val="es-ES"/>
        </w:rPr>
        <w:t>para el auxilio de</w:t>
      </w:r>
      <w:r w:rsidR="00EA7583" w:rsidRPr="001F2328">
        <w:rPr>
          <w:rFonts w:ascii="Palatino Linotype" w:hAnsi="Palatino Linotype" w:cs="Arial"/>
          <w:lang w:val="es-ES"/>
        </w:rPr>
        <w:t xml:space="preserve"> sus funciones y responsabilidades.</w:t>
      </w:r>
    </w:p>
    <w:p w14:paraId="5DA6B61D" w14:textId="77777777" w:rsidR="00AD3643" w:rsidRPr="001F2328" w:rsidRDefault="00AD3643" w:rsidP="00AD3643">
      <w:pPr>
        <w:spacing w:line="360" w:lineRule="auto"/>
        <w:jc w:val="both"/>
        <w:rPr>
          <w:rFonts w:ascii="Palatino Linotype" w:hAnsi="Palatino Linotype" w:cs="Arial"/>
          <w:lang w:val="es-ES"/>
        </w:rPr>
      </w:pPr>
    </w:p>
    <w:p w14:paraId="5FA56EDE" w14:textId="77777777" w:rsidR="00EE5D25" w:rsidRPr="001F2328" w:rsidRDefault="00EA7583" w:rsidP="00AD3643">
      <w:pPr>
        <w:spacing w:line="360" w:lineRule="auto"/>
        <w:jc w:val="both"/>
        <w:rPr>
          <w:rFonts w:ascii="Palatino Linotype" w:hAnsi="Palatino Linotype" w:cs="Arial"/>
          <w:bCs/>
          <w:lang w:val="es-ES"/>
        </w:rPr>
      </w:pPr>
      <w:r w:rsidRPr="001F2328">
        <w:rPr>
          <w:rFonts w:ascii="Palatino Linotype" w:hAnsi="Palatino Linotype" w:cs="Arial"/>
          <w:lang w:val="es-ES"/>
        </w:rPr>
        <w:t>Ahora bien</w:t>
      </w:r>
      <w:r w:rsidR="00EE5D25" w:rsidRPr="001F2328">
        <w:rPr>
          <w:rFonts w:ascii="Palatino Linotype" w:hAnsi="Palatino Linotype" w:cs="Arial"/>
          <w:lang w:val="es-ES"/>
        </w:rPr>
        <w:t>, de acuerdo a la naturaleza de la información solicitada se concluye que ésta es de</w:t>
      </w:r>
      <w:r w:rsidR="00EE5D25" w:rsidRPr="001F232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00EE5D25" w:rsidRPr="001F2328">
        <w:rPr>
          <w:rFonts w:ascii="Palatino Linotype" w:hAnsi="Palatino Linotype" w:cs="Arial"/>
          <w:lang w:val="es-ES"/>
        </w:rPr>
        <w:t xml:space="preserve"> </w:t>
      </w:r>
      <w:r w:rsidR="00EE5D25" w:rsidRPr="001F2328">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689B2FE9" w14:textId="77777777" w:rsidR="00EE5D25" w:rsidRPr="001F2328" w:rsidRDefault="00EE5D25" w:rsidP="00AD3643">
      <w:pPr>
        <w:spacing w:line="360" w:lineRule="auto"/>
        <w:jc w:val="both"/>
        <w:rPr>
          <w:rFonts w:ascii="Palatino Linotype" w:hAnsi="Palatino Linotype" w:cs="Arial"/>
          <w:lang w:val="es-ES"/>
        </w:rPr>
      </w:pPr>
      <w:r w:rsidRPr="001F2328">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489E1C0" w14:textId="77777777" w:rsidR="00AD3643" w:rsidRPr="001F2328" w:rsidRDefault="00AD3643" w:rsidP="00AD3643">
      <w:pPr>
        <w:tabs>
          <w:tab w:val="left" w:pos="8222"/>
        </w:tabs>
        <w:ind w:left="709" w:right="899"/>
        <w:jc w:val="center"/>
        <w:rPr>
          <w:rFonts w:ascii="Palatino Linotype" w:hAnsi="Palatino Linotype" w:cs="Arial"/>
          <w:b/>
          <w:i/>
          <w:sz w:val="22"/>
          <w:lang w:val="es-ES"/>
        </w:rPr>
      </w:pPr>
    </w:p>
    <w:p w14:paraId="58A65000" w14:textId="77777777" w:rsidR="00EE5D25" w:rsidRPr="001F2328" w:rsidRDefault="00EE5D25" w:rsidP="00AD3643">
      <w:pPr>
        <w:tabs>
          <w:tab w:val="left" w:pos="8222"/>
        </w:tabs>
        <w:ind w:left="709" w:right="899"/>
        <w:jc w:val="center"/>
        <w:rPr>
          <w:rFonts w:ascii="Palatino Linotype" w:hAnsi="Palatino Linotype" w:cs="Arial"/>
          <w:b/>
          <w:i/>
          <w:sz w:val="22"/>
          <w:lang w:val="es-ES"/>
        </w:rPr>
      </w:pPr>
      <w:r w:rsidRPr="001F2328">
        <w:rPr>
          <w:rFonts w:ascii="Palatino Linotype" w:hAnsi="Palatino Linotype" w:cs="Arial"/>
          <w:b/>
          <w:i/>
          <w:sz w:val="22"/>
          <w:lang w:val="es-ES"/>
        </w:rPr>
        <w:t>“Criterio</w:t>
      </w:r>
      <w:r w:rsidRPr="001F2328">
        <w:rPr>
          <w:rFonts w:ascii="Palatino Linotype" w:hAnsi="Palatino Linotype" w:cs="Arial"/>
          <w:b/>
          <w:i/>
          <w:lang w:val="es-ES"/>
        </w:rPr>
        <w:t xml:space="preserve"> </w:t>
      </w:r>
      <w:r w:rsidRPr="001F2328">
        <w:rPr>
          <w:rFonts w:ascii="Palatino Linotype" w:hAnsi="Palatino Linotype" w:cs="Arial"/>
          <w:b/>
          <w:i/>
          <w:sz w:val="22"/>
          <w:lang w:val="es-ES"/>
        </w:rPr>
        <w:t>01/2003.</w:t>
      </w:r>
    </w:p>
    <w:p w14:paraId="7F57F440" w14:textId="77777777" w:rsidR="00EE5D25" w:rsidRPr="001F2328" w:rsidRDefault="00EE5D25" w:rsidP="00AD3643">
      <w:pPr>
        <w:tabs>
          <w:tab w:val="left" w:pos="8222"/>
        </w:tabs>
        <w:ind w:left="709" w:right="899"/>
        <w:jc w:val="both"/>
        <w:rPr>
          <w:rFonts w:ascii="Palatino Linotype" w:hAnsi="Palatino Linotype" w:cs="Arial"/>
          <w:i/>
          <w:sz w:val="22"/>
          <w:lang w:val="es-ES"/>
        </w:rPr>
      </w:pPr>
      <w:r w:rsidRPr="001F2328">
        <w:rPr>
          <w:rFonts w:ascii="Palatino Linotype" w:hAnsi="Palatino Linotype" w:cs="Arial"/>
          <w:b/>
          <w:i/>
          <w:sz w:val="22"/>
          <w:lang w:val="es-ES"/>
        </w:rPr>
        <w:lastRenderedPageBreak/>
        <w:t>“INGRESOS</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SERVIDORES</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PÚBLICOS.</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CONSTITUYEN</w:t>
      </w:r>
      <w:r w:rsidRPr="001F2328">
        <w:rPr>
          <w:rFonts w:ascii="Palatino Linotype" w:hAnsi="Palatino Linotype" w:cs="Arial"/>
          <w:b/>
          <w:i/>
          <w:lang w:val="es-ES"/>
        </w:rPr>
        <w:t xml:space="preserve"> </w:t>
      </w:r>
      <w:r w:rsidRPr="001F2328">
        <w:rPr>
          <w:rFonts w:ascii="Palatino Linotype" w:hAnsi="Palatino Linotype" w:cs="Arial"/>
          <w:b/>
          <w:i/>
          <w:sz w:val="22"/>
          <w:lang w:val="es-ES"/>
        </w:rPr>
        <w:t>INFORMACIÓN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AÚN</w:t>
      </w:r>
      <w:r w:rsidRPr="001F2328">
        <w:rPr>
          <w:rFonts w:ascii="Palatino Linotype" w:hAnsi="Palatino Linotype" w:cs="Arial"/>
          <w:b/>
          <w:i/>
          <w:lang w:val="es-ES"/>
        </w:rPr>
        <w:t xml:space="preserve"> </w:t>
      </w:r>
      <w:r w:rsidRPr="001F2328">
        <w:rPr>
          <w:rFonts w:ascii="Palatino Linotype" w:hAnsi="Palatino Linotype" w:cs="Arial"/>
          <w:b/>
          <w:i/>
          <w:sz w:val="22"/>
          <w:lang w:val="es-ES"/>
        </w:rPr>
        <w:t>Y</w:t>
      </w:r>
      <w:r w:rsidRPr="001F2328">
        <w:rPr>
          <w:rFonts w:ascii="Palatino Linotype" w:hAnsi="Palatino Linotype" w:cs="Arial"/>
          <w:b/>
          <w:i/>
          <w:lang w:val="es-ES"/>
        </w:rPr>
        <w:t xml:space="preserve"> </w:t>
      </w:r>
      <w:r w:rsidRPr="001F2328">
        <w:rPr>
          <w:rFonts w:ascii="Palatino Linotype" w:hAnsi="Palatino Linotype" w:cs="Arial"/>
          <w:b/>
          <w:i/>
          <w:sz w:val="22"/>
          <w:lang w:val="es-ES"/>
        </w:rPr>
        <w:t>CUANDO</w:t>
      </w:r>
      <w:r w:rsidRPr="001F2328">
        <w:rPr>
          <w:rFonts w:ascii="Palatino Linotype" w:hAnsi="Palatino Linotype" w:cs="Arial"/>
          <w:b/>
          <w:i/>
          <w:lang w:val="es-ES"/>
        </w:rPr>
        <w:t xml:space="preserve"> </w:t>
      </w:r>
      <w:r w:rsidRPr="001F2328">
        <w:rPr>
          <w:rFonts w:ascii="Palatino Linotype" w:hAnsi="Palatino Linotype" w:cs="Arial"/>
          <w:b/>
          <w:i/>
          <w:sz w:val="22"/>
          <w:lang w:val="es-ES"/>
        </w:rPr>
        <w:t>SU</w:t>
      </w:r>
      <w:r w:rsidRPr="001F2328">
        <w:rPr>
          <w:rFonts w:ascii="Palatino Linotype" w:hAnsi="Palatino Linotype" w:cs="Arial"/>
          <w:b/>
          <w:i/>
          <w:lang w:val="es-ES"/>
        </w:rPr>
        <w:t xml:space="preserve"> </w:t>
      </w:r>
      <w:r w:rsidRPr="001F2328">
        <w:rPr>
          <w:rFonts w:ascii="Palatino Linotype" w:hAnsi="Palatino Linotype" w:cs="Arial"/>
          <w:b/>
          <w:i/>
          <w:sz w:val="22"/>
          <w:lang w:val="es-ES"/>
        </w:rPr>
        <w:t>DIFUSIÓN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PUEDE</w:t>
      </w:r>
      <w:r w:rsidRPr="001F2328">
        <w:rPr>
          <w:rFonts w:ascii="Palatino Linotype" w:hAnsi="Palatino Linotype" w:cs="Arial"/>
          <w:b/>
          <w:i/>
          <w:lang w:val="es-ES"/>
        </w:rPr>
        <w:t xml:space="preserve"> </w:t>
      </w:r>
      <w:r w:rsidRPr="001F2328">
        <w:rPr>
          <w:rFonts w:ascii="Palatino Linotype" w:hAnsi="Palatino Linotype" w:cs="Arial"/>
          <w:b/>
          <w:i/>
          <w:sz w:val="22"/>
          <w:lang w:val="es-ES"/>
        </w:rPr>
        <w:t>AFECTAR</w:t>
      </w:r>
      <w:r w:rsidRPr="001F2328">
        <w:rPr>
          <w:rFonts w:ascii="Palatino Linotype" w:hAnsi="Palatino Linotype" w:cs="Arial"/>
          <w:b/>
          <w:i/>
          <w:lang w:val="es-ES"/>
        </w:rPr>
        <w:t xml:space="preserve"> </w:t>
      </w:r>
      <w:r w:rsidRPr="001F2328">
        <w:rPr>
          <w:rFonts w:ascii="Palatino Linotype" w:hAnsi="Palatino Linotype" w:cs="Arial"/>
          <w:b/>
          <w:i/>
          <w:sz w:val="22"/>
          <w:lang w:val="es-ES"/>
        </w:rPr>
        <w:t>LA</w:t>
      </w:r>
      <w:r w:rsidRPr="001F2328">
        <w:rPr>
          <w:rFonts w:ascii="Palatino Linotype" w:hAnsi="Palatino Linotype" w:cs="Arial"/>
          <w:b/>
          <w:i/>
          <w:lang w:val="es-ES"/>
        </w:rPr>
        <w:t xml:space="preserve"> </w:t>
      </w:r>
      <w:r w:rsidRPr="001F2328">
        <w:rPr>
          <w:rFonts w:ascii="Palatino Linotype" w:hAnsi="Palatino Linotype" w:cs="Arial"/>
          <w:b/>
          <w:i/>
          <w:sz w:val="22"/>
          <w:lang w:val="es-ES"/>
        </w:rPr>
        <w:t>VIDA</w:t>
      </w:r>
      <w:r w:rsidRPr="001F2328">
        <w:rPr>
          <w:rFonts w:ascii="Palatino Linotype" w:hAnsi="Palatino Linotype" w:cs="Arial"/>
          <w:b/>
          <w:i/>
          <w:lang w:val="es-ES"/>
        </w:rPr>
        <w:t xml:space="preserve"> </w:t>
      </w:r>
      <w:r w:rsidRPr="001F2328">
        <w:rPr>
          <w:rFonts w:ascii="Palatino Linotype" w:hAnsi="Palatino Linotype" w:cs="Arial"/>
          <w:b/>
          <w:i/>
          <w:sz w:val="22"/>
          <w:lang w:val="es-ES"/>
        </w:rPr>
        <w:t>O</w:t>
      </w:r>
      <w:r w:rsidRPr="001F2328">
        <w:rPr>
          <w:rFonts w:ascii="Palatino Linotype" w:hAnsi="Palatino Linotype" w:cs="Arial"/>
          <w:b/>
          <w:i/>
          <w:lang w:val="es-ES"/>
        </w:rPr>
        <w:t xml:space="preserve"> </w:t>
      </w:r>
      <w:r w:rsidRPr="001F2328">
        <w:rPr>
          <w:rFonts w:ascii="Palatino Linotype" w:hAnsi="Palatino Linotype" w:cs="Arial"/>
          <w:b/>
          <w:i/>
          <w:sz w:val="22"/>
          <w:lang w:val="es-ES"/>
        </w:rPr>
        <w:t>LA</w:t>
      </w:r>
      <w:r w:rsidRPr="001F2328">
        <w:rPr>
          <w:rFonts w:ascii="Palatino Linotype" w:hAnsi="Palatino Linotype" w:cs="Arial"/>
          <w:b/>
          <w:i/>
          <w:lang w:val="es-ES"/>
        </w:rPr>
        <w:t xml:space="preserve"> </w:t>
      </w:r>
      <w:r w:rsidRPr="001F2328">
        <w:rPr>
          <w:rFonts w:ascii="Palatino Linotype" w:hAnsi="Palatino Linotype" w:cs="Arial"/>
          <w:b/>
          <w:i/>
          <w:sz w:val="22"/>
          <w:lang w:val="es-ES"/>
        </w:rPr>
        <w:t>SEGURIDAD</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AQUELLOS.</w:t>
      </w:r>
      <w:r w:rsidRPr="001F2328">
        <w:rPr>
          <w:rFonts w:ascii="Palatino Linotype" w:hAnsi="Palatino Linotype" w:cs="Arial"/>
          <w:i/>
          <w:lang w:val="es-ES"/>
        </w:rPr>
        <w:t xml:space="preserve"> </w:t>
      </w:r>
      <w:r w:rsidRPr="001F2328">
        <w:rPr>
          <w:rFonts w:ascii="Palatino Linotype" w:hAnsi="Palatino Linotype" w:cs="Arial"/>
          <w:i/>
          <w:sz w:val="22"/>
          <w:lang w:val="es-ES"/>
        </w:rPr>
        <w:t>Si</w:t>
      </w:r>
      <w:r w:rsidRPr="001F2328">
        <w:rPr>
          <w:rFonts w:ascii="Palatino Linotype" w:hAnsi="Palatino Linotype" w:cs="Arial"/>
          <w:i/>
          <w:lang w:val="es-ES"/>
        </w:rPr>
        <w:t xml:space="preserve"> </w:t>
      </w:r>
      <w:r w:rsidRPr="001F2328">
        <w:rPr>
          <w:rFonts w:ascii="Palatino Linotype" w:hAnsi="Palatino Linotype" w:cs="Arial"/>
          <w:i/>
          <w:sz w:val="22"/>
          <w:lang w:val="es-ES"/>
        </w:rPr>
        <w:t>bien</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artículo</w:t>
      </w:r>
      <w:r w:rsidRPr="001F2328">
        <w:rPr>
          <w:rFonts w:ascii="Palatino Linotype" w:hAnsi="Palatino Linotype" w:cs="Arial"/>
          <w:i/>
          <w:lang w:val="es-ES"/>
        </w:rPr>
        <w:t xml:space="preserve"> </w:t>
      </w:r>
      <w:r w:rsidRPr="001F2328">
        <w:rPr>
          <w:rFonts w:ascii="Palatino Linotype" w:hAnsi="Palatino Linotype" w:cs="Arial"/>
          <w:i/>
          <w:sz w:val="22"/>
          <w:lang w:val="es-ES"/>
        </w:rPr>
        <w:t>13,</w:t>
      </w:r>
      <w:r w:rsidRPr="001F2328">
        <w:rPr>
          <w:rFonts w:ascii="Palatino Linotype" w:hAnsi="Palatino Linotype" w:cs="Arial"/>
          <w:i/>
          <w:lang w:val="es-ES"/>
        </w:rPr>
        <w:t xml:space="preserve"> </w:t>
      </w:r>
      <w:r w:rsidRPr="001F2328">
        <w:rPr>
          <w:rFonts w:ascii="Palatino Linotype" w:hAnsi="Palatino Linotype" w:cs="Arial"/>
          <w:i/>
          <w:sz w:val="22"/>
          <w:lang w:val="es-ES"/>
        </w:rPr>
        <w:t>fracción</w:t>
      </w:r>
      <w:r w:rsidRPr="001F2328">
        <w:rPr>
          <w:rFonts w:ascii="Palatino Linotype" w:hAnsi="Palatino Linotype" w:cs="Arial"/>
          <w:i/>
          <w:lang w:val="es-ES"/>
        </w:rPr>
        <w:t xml:space="preserve"> </w:t>
      </w:r>
      <w:r w:rsidRPr="001F2328">
        <w:rPr>
          <w:rFonts w:ascii="Palatino Linotype" w:hAnsi="Palatino Linotype" w:cs="Arial"/>
          <w:i/>
          <w:sz w:val="22"/>
          <w:lang w:val="es-ES"/>
        </w:rPr>
        <w:t>IV,</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Ley</w:t>
      </w:r>
      <w:r w:rsidRPr="001F2328">
        <w:rPr>
          <w:rFonts w:ascii="Palatino Linotype" w:hAnsi="Palatino Linotype" w:cs="Arial"/>
          <w:i/>
          <w:lang w:val="es-ES"/>
        </w:rPr>
        <w:t xml:space="preserve"> </w:t>
      </w:r>
      <w:r w:rsidRPr="001F2328">
        <w:rPr>
          <w:rFonts w:ascii="Palatino Linotype" w:hAnsi="Palatino Linotype" w:cs="Arial"/>
          <w:i/>
          <w:sz w:val="22"/>
          <w:lang w:val="es-ES"/>
        </w:rPr>
        <w:t>Federal</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Transparencia</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Acceso</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Pública</w:t>
      </w:r>
      <w:r w:rsidRPr="001F2328">
        <w:rPr>
          <w:rFonts w:ascii="Palatino Linotype" w:hAnsi="Palatino Linotype" w:cs="Arial"/>
          <w:i/>
          <w:lang w:val="es-ES"/>
        </w:rPr>
        <w:t xml:space="preserve"> </w:t>
      </w:r>
      <w:r w:rsidRPr="001F2328">
        <w:rPr>
          <w:rFonts w:ascii="Palatino Linotype" w:hAnsi="Palatino Linotype" w:cs="Arial"/>
          <w:i/>
          <w:sz w:val="22"/>
          <w:lang w:val="es-ES"/>
        </w:rPr>
        <w:t>Gubernamental</w:t>
      </w:r>
      <w:r w:rsidRPr="001F2328">
        <w:rPr>
          <w:rFonts w:ascii="Palatino Linotype" w:hAnsi="Palatino Linotype" w:cs="Arial"/>
          <w:i/>
          <w:lang w:val="es-ES"/>
        </w:rPr>
        <w:t xml:space="preserve"> </w:t>
      </w:r>
      <w:r w:rsidRPr="001F2328">
        <w:rPr>
          <w:rFonts w:ascii="Palatino Linotype" w:hAnsi="Palatino Linotype" w:cs="Arial"/>
          <w:i/>
          <w:sz w:val="22"/>
          <w:lang w:val="es-ES"/>
        </w:rPr>
        <w:t>establece</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debe</w:t>
      </w:r>
      <w:r w:rsidRPr="001F2328">
        <w:rPr>
          <w:rFonts w:ascii="Palatino Linotype" w:hAnsi="Palatino Linotype" w:cs="Arial"/>
          <w:i/>
          <w:lang w:val="es-ES"/>
        </w:rPr>
        <w:t xml:space="preserve"> </w:t>
      </w:r>
      <w:r w:rsidRPr="001F2328">
        <w:rPr>
          <w:rFonts w:ascii="Palatino Linotype" w:hAnsi="Palatino Linotype" w:cs="Arial"/>
          <w:i/>
          <w:sz w:val="22"/>
          <w:lang w:val="es-ES"/>
        </w:rPr>
        <w:t>clasificarse</w:t>
      </w:r>
      <w:r w:rsidRPr="001F2328">
        <w:rPr>
          <w:rFonts w:ascii="Palatino Linotype" w:hAnsi="Palatino Linotype" w:cs="Arial"/>
          <w:i/>
          <w:lang w:val="es-ES"/>
        </w:rPr>
        <w:t xml:space="preserve"> </w:t>
      </w:r>
      <w:r w:rsidRPr="001F2328">
        <w:rPr>
          <w:rFonts w:ascii="Palatino Linotype" w:hAnsi="Palatino Linotype" w:cs="Arial"/>
          <w:i/>
          <w:sz w:val="22"/>
          <w:lang w:val="es-ES"/>
        </w:rPr>
        <w:t>como</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confidencial</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conste</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expedientes</w:t>
      </w:r>
      <w:r w:rsidRPr="001F2328">
        <w:rPr>
          <w:rFonts w:ascii="Palatino Linotype" w:hAnsi="Palatino Linotype" w:cs="Arial"/>
          <w:i/>
          <w:lang w:val="es-ES"/>
        </w:rPr>
        <w:t xml:space="preserve"> </w:t>
      </w:r>
      <w:r w:rsidRPr="001F2328">
        <w:rPr>
          <w:rFonts w:ascii="Palatino Linotype" w:hAnsi="Palatino Linotype" w:cs="Arial"/>
          <w:i/>
          <w:sz w:val="22"/>
          <w:lang w:val="es-ES"/>
        </w:rPr>
        <w:t>administrativos</w:t>
      </w:r>
      <w:r w:rsidRPr="001F2328">
        <w:rPr>
          <w:rFonts w:ascii="Palatino Linotype" w:hAnsi="Palatino Linotype" w:cs="Arial"/>
          <w:i/>
          <w:lang w:val="es-ES"/>
        </w:rPr>
        <w:t xml:space="preserve"> </w:t>
      </w:r>
      <w:r w:rsidRPr="001F2328">
        <w:rPr>
          <w:rFonts w:ascii="Palatino Linotype" w:hAnsi="Palatino Linotype" w:cs="Arial"/>
          <w:i/>
          <w:sz w:val="22"/>
          <w:lang w:val="es-ES"/>
        </w:rPr>
        <w:t>cuya</w:t>
      </w:r>
      <w:r w:rsidRPr="001F2328">
        <w:rPr>
          <w:rFonts w:ascii="Palatino Linotype" w:hAnsi="Palatino Linotype" w:cs="Arial"/>
          <w:i/>
          <w:lang w:val="es-ES"/>
        </w:rPr>
        <w:t xml:space="preserve"> </w:t>
      </w:r>
      <w:r w:rsidRPr="001F2328">
        <w:rPr>
          <w:rFonts w:ascii="Palatino Linotype" w:hAnsi="Palatino Linotype" w:cs="Arial"/>
          <w:i/>
          <w:sz w:val="22"/>
          <w:lang w:val="es-ES"/>
        </w:rPr>
        <w:t>difusión</w:t>
      </w:r>
      <w:r w:rsidRPr="001F2328">
        <w:rPr>
          <w:rFonts w:ascii="Palatino Linotype" w:hAnsi="Palatino Linotype" w:cs="Arial"/>
          <w:i/>
          <w:lang w:val="es-ES"/>
        </w:rPr>
        <w:t xml:space="preserve"> </w:t>
      </w:r>
      <w:r w:rsidRPr="001F2328">
        <w:rPr>
          <w:rFonts w:ascii="Palatino Linotype" w:hAnsi="Palatino Linotype" w:cs="Arial"/>
          <w:i/>
          <w:sz w:val="22"/>
          <w:lang w:val="es-ES"/>
        </w:rPr>
        <w:t>pueda</w:t>
      </w:r>
      <w:r w:rsidRPr="001F2328">
        <w:rPr>
          <w:rFonts w:ascii="Palatino Linotype" w:hAnsi="Palatino Linotype" w:cs="Arial"/>
          <w:i/>
          <w:lang w:val="es-ES"/>
        </w:rPr>
        <w:t xml:space="preserve"> </w:t>
      </w:r>
      <w:r w:rsidRPr="001F2328">
        <w:rPr>
          <w:rFonts w:ascii="Palatino Linotype" w:hAnsi="Palatino Linotype" w:cs="Arial"/>
          <w:i/>
          <w:sz w:val="22"/>
          <w:lang w:val="es-ES"/>
        </w:rPr>
        <w:t>poner</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riesgo</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vida,</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seguridad</w:t>
      </w:r>
      <w:r w:rsidRPr="001F2328">
        <w:rPr>
          <w:rFonts w:ascii="Palatino Linotype" w:hAnsi="Palatino Linotype" w:cs="Arial"/>
          <w:i/>
          <w:lang w:val="es-ES"/>
        </w:rPr>
        <w:t xml:space="preserve"> </w:t>
      </w:r>
      <w:r w:rsidRPr="001F2328">
        <w:rPr>
          <w:rFonts w:ascii="Palatino Linotype" w:hAnsi="Palatino Linotype" w:cs="Arial"/>
          <w:i/>
          <w:sz w:val="22"/>
          <w:lang w:val="es-ES"/>
        </w:rPr>
        <w:t>o</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salud</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cualquier</w:t>
      </w:r>
      <w:r w:rsidRPr="001F2328">
        <w:rPr>
          <w:rFonts w:ascii="Palatino Linotype" w:hAnsi="Palatino Linotype" w:cs="Arial"/>
          <w:i/>
          <w:lang w:val="es-ES"/>
        </w:rPr>
        <w:t xml:space="preserve"> </w:t>
      </w:r>
      <w:r w:rsidRPr="001F2328">
        <w:rPr>
          <w:rFonts w:ascii="Palatino Linotype" w:hAnsi="Palatino Linotype" w:cs="Arial"/>
          <w:i/>
          <w:sz w:val="22"/>
          <w:lang w:val="es-ES"/>
        </w:rPr>
        <w:t>persona,</w:t>
      </w:r>
      <w:r w:rsidRPr="001F2328">
        <w:rPr>
          <w:rFonts w:ascii="Palatino Linotype" w:hAnsi="Palatino Linotype" w:cs="Arial"/>
          <w:i/>
          <w:lang w:val="es-ES"/>
        </w:rPr>
        <w:t xml:space="preserve"> </w:t>
      </w:r>
      <w:r w:rsidRPr="001F2328">
        <w:rPr>
          <w:rFonts w:ascii="Palatino Linotype" w:hAnsi="Palatino Linotype" w:cs="Arial"/>
          <w:i/>
          <w:sz w:val="22"/>
          <w:lang w:val="es-ES"/>
        </w:rPr>
        <w:t>debe</w:t>
      </w:r>
      <w:r w:rsidRPr="001F2328">
        <w:rPr>
          <w:rFonts w:ascii="Palatino Linotype" w:hAnsi="Palatino Linotype" w:cs="Arial"/>
          <w:i/>
          <w:lang w:val="es-ES"/>
        </w:rPr>
        <w:t xml:space="preserve"> </w:t>
      </w:r>
      <w:r w:rsidRPr="001F2328">
        <w:rPr>
          <w:rFonts w:ascii="Palatino Linotype" w:hAnsi="Palatino Linotype" w:cs="Arial"/>
          <w:i/>
          <w:sz w:val="22"/>
          <w:lang w:val="es-ES"/>
        </w:rPr>
        <w:t>reconocerse</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aun</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cuando</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ese</w:t>
      </w:r>
      <w:r w:rsidRPr="001F2328">
        <w:rPr>
          <w:rFonts w:ascii="Palatino Linotype" w:hAnsi="Palatino Linotype" w:cs="Arial"/>
          <w:i/>
          <w:lang w:val="es-ES"/>
        </w:rPr>
        <w:t xml:space="preserve"> </w:t>
      </w:r>
      <w:r w:rsidRPr="001F2328">
        <w:rPr>
          <w:rFonts w:ascii="Palatino Linotype" w:hAnsi="Palatino Linotype" w:cs="Arial"/>
          <w:i/>
          <w:sz w:val="22"/>
          <w:lang w:val="es-ES"/>
        </w:rPr>
        <w:t>supuesto</w:t>
      </w:r>
      <w:r w:rsidRPr="001F2328">
        <w:rPr>
          <w:rFonts w:ascii="Palatino Linotype" w:hAnsi="Palatino Linotype" w:cs="Arial"/>
          <w:i/>
          <w:lang w:val="es-ES"/>
        </w:rPr>
        <w:t xml:space="preserve"> </w:t>
      </w:r>
      <w:r w:rsidRPr="001F2328">
        <w:rPr>
          <w:rFonts w:ascii="Palatino Linotype" w:hAnsi="Palatino Linotype" w:cs="Arial"/>
          <w:i/>
          <w:sz w:val="22"/>
          <w:lang w:val="es-ES"/>
        </w:rPr>
        <w:t>podría</w:t>
      </w:r>
      <w:r w:rsidRPr="001F2328">
        <w:rPr>
          <w:rFonts w:ascii="Palatino Linotype" w:hAnsi="Palatino Linotype" w:cs="Arial"/>
          <w:i/>
          <w:lang w:val="es-ES"/>
        </w:rPr>
        <w:t xml:space="preserve"> </w:t>
      </w:r>
      <w:r w:rsidRPr="001F2328">
        <w:rPr>
          <w:rFonts w:ascii="Palatino Linotype" w:hAnsi="Palatino Linotype" w:cs="Arial"/>
          <w:i/>
          <w:sz w:val="22"/>
          <w:lang w:val="es-ES"/>
        </w:rPr>
        <w:t>encuadrar</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relativa</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las</w:t>
      </w:r>
      <w:r w:rsidRPr="001F2328">
        <w:rPr>
          <w:rFonts w:ascii="Palatino Linotype" w:hAnsi="Palatino Linotype" w:cs="Arial"/>
          <w:i/>
          <w:lang w:val="es-ES"/>
        </w:rPr>
        <w:t xml:space="preserve"> </w:t>
      </w:r>
      <w:r w:rsidRPr="001F2328">
        <w:rPr>
          <w:rFonts w:ascii="Palatino Linotype" w:hAnsi="Palatino Linotype" w:cs="Arial"/>
          <w:i/>
          <w:sz w:val="22"/>
          <w:lang w:val="es-ES"/>
        </w:rPr>
        <w:t>percepciones</w:t>
      </w:r>
      <w:r w:rsidRPr="001F2328">
        <w:rPr>
          <w:rFonts w:ascii="Palatino Linotype" w:hAnsi="Palatino Linotype" w:cs="Arial"/>
          <w:i/>
          <w:lang w:val="es-ES"/>
        </w:rPr>
        <w:t xml:space="preserve"> </w:t>
      </w:r>
      <w:r w:rsidRPr="001F2328">
        <w:rPr>
          <w:rFonts w:ascii="Palatino Linotype" w:hAnsi="Palatino Linotype" w:cs="Arial"/>
          <w:i/>
          <w:sz w:val="22"/>
          <w:lang w:val="es-ES"/>
        </w:rPr>
        <w:t>ordinarias</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extraordinaria</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servidores</w:t>
      </w:r>
      <w:r w:rsidRPr="001F2328">
        <w:rPr>
          <w:rFonts w:ascii="Palatino Linotype" w:hAnsi="Palatino Linotype" w:cs="Arial"/>
          <w:i/>
          <w:lang w:val="es-ES"/>
        </w:rPr>
        <w:t xml:space="preserve"> </w:t>
      </w:r>
      <w:r w:rsidRPr="001F2328">
        <w:rPr>
          <w:rFonts w:ascii="Palatino Linotype" w:hAnsi="Palatino Linotype" w:cs="Arial"/>
          <w:i/>
          <w:sz w:val="22"/>
          <w:lang w:val="es-ES"/>
        </w:rPr>
        <w:t>públicos,</w:t>
      </w:r>
      <w:r w:rsidRPr="001F2328">
        <w:rPr>
          <w:rFonts w:ascii="Palatino Linotype" w:hAnsi="Palatino Linotype" w:cs="Arial"/>
          <w:i/>
          <w:lang w:val="es-ES"/>
        </w:rPr>
        <w:t xml:space="preserve"> </w:t>
      </w:r>
      <w:r w:rsidRPr="001F2328">
        <w:rPr>
          <w:rFonts w:ascii="Palatino Linotype" w:hAnsi="Palatino Linotype" w:cs="Arial"/>
          <w:i/>
          <w:sz w:val="22"/>
          <w:lang w:val="es-ES"/>
        </w:rPr>
        <w:t>ello</w:t>
      </w:r>
      <w:r w:rsidRPr="001F2328">
        <w:rPr>
          <w:rFonts w:ascii="Palatino Linotype" w:hAnsi="Palatino Linotype" w:cs="Arial"/>
          <w:i/>
          <w:lang w:val="es-ES"/>
        </w:rPr>
        <w:t xml:space="preserve"> </w:t>
      </w:r>
      <w:r w:rsidRPr="001F2328">
        <w:rPr>
          <w:rFonts w:ascii="Palatino Linotype" w:hAnsi="Palatino Linotype" w:cs="Arial"/>
          <w:i/>
          <w:sz w:val="22"/>
          <w:lang w:val="es-ES"/>
        </w:rPr>
        <w:t>no</w:t>
      </w:r>
      <w:r w:rsidRPr="001F2328">
        <w:rPr>
          <w:rFonts w:ascii="Palatino Linotype" w:hAnsi="Palatino Linotype" w:cs="Arial"/>
          <w:i/>
          <w:lang w:val="es-ES"/>
        </w:rPr>
        <w:t xml:space="preserve"> </w:t>
      </w:r>
      <w:r w:rsidRPr="001F2328">
        <w:rPr>
          <w:rFonts w:ascii="Palatino Linotype" w:hAnsi="Palatino Linotype" w:cs="Arial"/>
          <w:i/>
          <w:sz w:val="22"/>
          <w:lang w:val="es-ES"/>
        </w:rPr>
        <w:t>obsta</w:t>
      </w:r>
      <w:r w:rsidRPr="001F2328">
        <w:rPr>
          <w:rFonts w:ascii="Palatino Linotype" w:hAnsi="Palatino Linotype" w:cs="Arial"/>
          <w:i/>
          <w:lang w:val="es-ES"/>
        </w:rPr>
        <w:t xml:space="preserve"> </w:t>
      </w:r>
      <w:r w:rsidRPr="001F2328">
        <w:rPr>
          <w:rFonts w:ascii="Palatino Linotype" w:hAnsi="Palatino Linotype" w:cs="Arial"/>
          <w:i/>
          <w:sz w:val="22"/>
          <w:lang w:val="es-ES"/>
        </w:rPr>
        <w:t>para</w:t>
      </w:r>
      <w:r w:rsidRPr="001F2328">
        <w:rPr>
          <w:rFonts w:ascii="Palatino Linotype" w:hAnsi="Palatino Linotype" w:cs="Arial"/>
          <w:i/>
          <w:lang w:val="es-ES"/>
        </w:rPr>
        <w:t xml:space="preserve"> </w:t>
      </w:r>
      <w:r w:rsidRPr="001F2328">
        <w:rPr>
          <w:rFonts w:ascii="Palatino Linotype" w:hAnsi="Palatino Linotype" w:cs="Arial"/>
          <w:i/>
          <w:sz w:val="22"/>
          <w:lang w:val="es-ES"/>
        </w:rPr>
        <w:t>reconocer</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legislador</w:t>
      </w:r>
      <w:r w:rsidRPr="001F2328">
        <w:rPr>
          <w:rFonts w:ascii="Palatino Linotype" w:hAnsi="Palatino Linotype" w:cs="Arial"/>
          <w:i/>
          <w:lang w:val="es-ES"/>
        </w:rPr>
        <w:t xml:space="preserve"> </w:t>
      </w:r>
      <w:r w:rsidRPr="001F2328">
        <w:rPr>
          <w:rFonts w:ascii="Palatino Linotype" w:hAnsi="Palatino Linotype" w:cs="Arial"/>
          <w:i/>
          <w:sz w:val="22"/>
          <w:lang w:val="es-ES"/>
        </w:rPr>
        <w:t>estableció</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artículo</w:t>
      </w:r>
      <w:r w:rsidRPr="001F2328">
        <w:rPr>
          <w:rFonts w:ascii="Palatino Linotype" w:hAnsi="Palatino Linotype" w:cs="Arial"/>
          <w:i/>
          <w:lang w:val="es-ES"/>
        </w:rPr>
        <w:t xml:space="preserve"> </w:t>
      </w:r>
      <w:r w:rsidRPr="001F2328">
        <w:rPr>
          <w:rFonts w:ascii="Palatino Linotype" w:hAnsi="Palatino Linotype" w:cs="Arial"/>
          <w:i/>
          <w:sz w:val="22"/>
          <w:lang w:val="es-ES"/>
        </w:rPr>
        <w:t>7</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ese</w:t>
      </w:r>
      <w:r w:rsidRPr="001F2328">
        <w:rPr>
          <w:rFonts w:ascii="Palatino Linotype" w:hAnsi="Palatino Linotype" w:cs="Arial"/>
          <w:i/>
          <w:lang w:val="es-ES"/>
        </w:rPr>
        <w:t xml:space="preserve"> </w:t>
      </w:r>
      <w:r w:rsidRPr="001F2328">
        <w:rPr>
          <w:rFonts w:ascii="Palatino Linotype" w:hAnsi="Palatino Linotype" w:cs="Arial"/>
          <w:i/>
          <w:sz w:val="22"/>
          <w:lang w:val="es-ES"/>
        </w:rPr>
        <w:t>mismo</w:t>
      </w:r>
      <w:r w:rsidRPr="001F2328">
        <w:rPr>
          <w:rFonts w:ascii="Palatino Linotype" w:hAnsi="Palatino Linotype" w:cs="Arial"/>
          <w:i/>
          <w:lang w:val="es-ES"/>
        </w:rPr>
        <w:t xml:space="preserve"> </w:t>
      </w:r>
      <w:r w:rsidRPr="001F2328">
        <w:rPr>
          <w:rFonts w:ascii="Palatino Linotype" w:hAnsi="Palatino Linotype" w:cs="Arial"/>
          <w:i/>
          <w:sz w:val="22"/>
          <w:lang w:val="es-ES"/>
        </w:rPr>
        <w:t>ordenamiento</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referida</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como</w:t>
      </w:r>
      <w:r w:rsidRPr="001F2328">
        <w:rPr>
          <w:rFonts w:ascii="Palatino Linotype" w:hAnsi="Palatino Linotype" w:cs="Arial"/>
          <w:i/>
          <w:lang w:val="es-ES"/>
        </w:rPr>
        <w:t xml:space="preserve"> </w:t>
      </w:r>
      <w:r w:rsidRPr="001F2328">
        <w:rPr>
          <w:rFonts w:ascii="Palatino Linotype" w:hAnsi="Palatino Linotype" w:cs="Arial"/>
          <w:i/>
          <w:sz w:val="22"/>
          <w:lang w:val="es-ES"/>
        </w:rPr>
        <w:t>una</w:t>
      </w:r>
      <w:r w:rsidRPr="001F2328">
        <w:rPr>
          <w:rFonts w:ascii="Palatino Linotype" w:hAnsi="Palatino Linotype" w:cs="Arial"/>
          <w:i/>
          <w:lang w:val="es-ES"/>
        </w:rPr>
        <w:t xml:space="preserve"> </w:t>
      </w:r>
      <w:r w:rsidRPr="001F2328">
        <w:rPr>
          <w:rFonts w:ascii="Palatino Linotype" w:hAnsi="Palatino Linotype" w:cs="Arial"/>
          <w:i/>
          <w:sz w:val="22"/>
          <w:lang w:val="es-ES"/>
        </w:rPr>
        <w:t>obligación</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trasparencia,</w:t>
      </w:r>
      <w:r w:rsidRPr="001F2328">
        <w:rPr>
          <w:rFonts w:ascii="Palatino Linotype" w:hAnsi="Palatino Linotype" w:cs="Arial"/>
          <w:i/>
          <w:lang w:val="es-ES"/>
        </w:rPr>
        <w:t xml:space="preserve"> </w:t>
      </w:r>
      <w:r w:rsidRPr="001F2328">
        <w:rPr>
          <w:rFonts w:ascii="Palatino Linotype" w:hAnsi="Palatino Linotype" w:cs="Arial"/>
          <w:b/>
          <w:i/>
          <w:sz w:val="22"/>
          <w:lang w:val="es-ES"/>
        </w:rPr>
        <w:t>deben</w:t>
      </w:r>
      <w:r w:rsidRPr="001F2328">
        <w:rPr>
          <w:rFonts w:ascii="Palatino Linotype" w:hAnsi="Palatino Linotype" w:cs="Arial"/>
          <w:b/>
          <w:i/>
          <w:lang w:val="es-ES"/>
        </w:rPr>
        <w:t xml:space="preserve"> </w:t>
      </w:r>
      <w:r w:rsidRPr="001F2328">
        <w:rPr>
          <w:rFonts w:ascii="Palatino Linotype" w:hAnsi="Palatino Linotype" w:cs="Arial"/>
          <w:b/>
          <w:i/>
          <w:sz w:val="22"/>
          <w:lang w:val="es-ES"/>
        </w:rPr>
        <w:t>publicarse</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medios</w:t>
      </w:r>
      <w:r w:rsidRPr="001F2328">
        <w:rPr>
          <w:rFonts w:ascii="Palatino Linotype" w:hAnsi="Palatino Linotype" w:cs="Arial"/>
          <w:b/>
          <w:i/>
          <w:lang w:val="es-ES"/>
        </w:rPr>
        <w:t xml:space="preserve"> </w:t>
      </w:r>
      <w:r w:rsidRPr="001F2328">
        <w:rPr>
          <w:rFonts w:ascii="Palatino Linotype" w:hAnsi="Palatino Linotype" w:cs="Arial"/>
          <w:b/>
          <w:i/>
          <w:sz w:val="22"/>
          <w:lang w:val="es-ES"/>
        </w:rPr>
        <w:t>remotos</w:t>
      </w:r>
      <w:r w:rsidRPr="001F2328">
        <w:rPr>
          <w:rFonts w:ascii="Palatino Linotype" w:hAnsi="Palatino Linotype" w:cs="Arial"/>
          <w:b/>
          <w:i/>
          <w:lang w:val="es-ES"/>
        </w:rPr>
        <w:t xml:space="preserve"> </w:t>
      </w:r>
      <w:r w:rsidRPr="001F2328">
        <w:rPr>
          <w:rFonts w:ascii="Palatino Linotype" w:hAnsi="Palatino Linotype" w:cs="Arial"/>
          <w:b/>
          <w:i/>
          <w:sz w:val="22"/>
          <w:lang w:val="es-ES"/>
        </w:rPr>
        <w:t>o</w:t>
      </w:r>
      <w:r w:rsidRPr="001F2328">
        <w:rPr>
          <w:rFonts w:ascii="Palatino Linotype" w:hAnsi="Palatino Linotype" w:cs="Arial"/>
          <w:b/>
          <w:i/>
          <w:lang w:val="es-ES"/>
        </w:rPr>
        <w:t xml:space="preserve"> </w:t>
      </w:r>
      <w:r w:rsidRPr="001F2328">
        <w:rPr>
          <w:rFonts w:ascii="Palatino Linotype" w:hAnsi="Palatino Linotype" w:cs="Arial"/>
          <w:b/>
          <w:i/>
          <w:sz w:val="22"/>
          <w:lang w:val="es-ES"/>
        </w:rPr>
        <w:t>locales</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comunicación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electrónica,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lo</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se</w:t>
      </w:r>
      <w:r w:rsidRPr="001F2328">
        <w:rPr>
          <w:rFonts w:ascii="Palatino Linotype" w:hAnsi="Palatino Linotype" w:cs="Arial"/>
          <w:b/>
          <w:i/>
          <w:lang w:val="es-ES"/>
        </w:rPr>
        <w:t xml:space="preserve"> </w:t>
      </w:r>
      <w:r w:rsidRPr="001F2328">
        <w:rPr>
          <w:rFonts w:ascii="Palatino Linotype" w:hAnsi="Palatino Linotype" w:cs="Arial"/>
          <w:b/>
          <w:i/>
          <w:sz w:val="22"/>
          <w:lang w:val="es-ES"/>
        </w:rPr>
        <w:t>sustenta</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el</w:t>
      </w:r>
      <w:r w:rsidRPr="001F2328">
        <w:rPr>
          <w:rFonts w:ascii="Palatino Linotype" w:hAnsi="Palatino Linotype" w:cs="Arial"/>
          <w:b/>
          <w:i/>
          <w:lang w:val="es-ES"/>
        </w:rPr>
        <w:t xml:space="preserve"> </w:t>
      </w:r>
      <w:r w:rsidRPr="001F2328">
        <w:rPr>
          <w:rFonts w:ascii="Palatino Linotype" w:hAnsi="Palatino Linotype" w:cs="Arial"/>
          <w:b/>
          <w:i/>
          <w:sz w:val="22"/>
          <w:lang w:val="es-ES"/>
        </w:rPr>
        <w:t>hecho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el</w:t>
      </w:r>
      <w:r w:rsidRPr="001F2328">
        <w:rPr>
          <w:rFonts w:ascii="Palatino Linotype" w:hAnsi="Palatino Linotype" w:cs="Arial"/>
          <w:b/>
          <w:i/>
          <w:lang w:val="es-ES"/>
        </w:rPr>
        <w:t xml:space="preserve"> </w:t>
      </w:r>
      <w:r w:rsidRPr="001F2328">
        <w:rPr>
          <w:rFonts w:ascii="Palatino Linotype" w:hAnsi="Palatino Linotype" w:cs="Arial"/>
          <w:b/>
          <w:i/>
          <w:sz w:val="22"/>
          <w:lang w:val="es-ES"/>
        </w:rPr>
        <w:t>monto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todos</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ingresos</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recibe</w:t>
      </w:r>
      <w:r w:rsidRPr="001F2328">
        <w:rPr>
          <w:rFonts w:ascii="Palatino Linotype" w:hAnsi="Palatino Linotype" w:cs="Arial"/>
          <w:b/>
          <w:i/>
          <w:lang w:val="es-ES"/>
        </w:rPr>
        <w:t xml:space="preserve"> </w:t>
      </w:r>
      <w:r w:rsidRPr="001F2328">
        <w:rPr>
          <w:rFonts w:ascii="Palatino Linotype" w:hAnsi="Palatino Linotype" w:cs="Arial"/>
          <w:b/>
          <w:i/>
          <w:sz w:val="22"/>
          <w:lang w:val="es-ES"/>
        </w:rPr>
        <w:t>un</w:t>
      </w:r>
      <w:r w:rsidRPr="001F2328">
        <w:rPr>
          <w:rFonts w:ascii="Palatino Linotype" w:hAnsi="Palatino Linotype" w:cs="Arial"/>
          <w:b/>
          <w:i/>
          <w:lang w:val="es-ES"/>
        </w:rPr>
        <w:t xml:space="preserve"> </w:t>
      </w:r>
      <w:r w:rsidRPr="001F2328">
        <w:rPr>
          <w:rFonts w:ascii="Palatino Linotype" w:hAnsi="Palatino Linotype" w:cs="Arial"/>
          <w:b/>
          <w:i/>
          <w:sz w:val="22"/>
          <w:lang w:val="es-ES"/>
        </w:rPr>
        <w:t>servidor</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público</w:t>
      </w:r>
      <w:r w:rsidRPr="001F2328">
        <w:rPr>
          <w:rFonts w:ascii="Palatino Linotype" w:hAnsi="Palatino Linotype" w:cs="Arial"/>
          <w:b/>
          <w:i/>
          <w:lang w:val="es-ES"/>
        </w:rPr>
        <w:t xml:space="preserve"> </w:t>
      </w:r>
      <w:r w:rsidRPr="001F2328">
        <w:rPr>
          <w:rFonts w:ascii="Palatino Linotype" w:hAnsi="Palatino Linotype" w:cs="Arial"/>
          <w:b/>
          <w:i/>
          <w:sz w:val="22"/>
          <w:lang w:val="es-ES"/>
        </w:rPr>
        <w:t>por</w:t>
      </w:r>
      <w:r w:rsidRPr="001F2328">
        <w:rPr>
          <w:rFonts w:ascii="Palatino Linotype" w:hAnsi="Palatino Linotype" w:cs="Arial"/>
          <w:b/>
          <w:i/>
          <w:lang w:val="es-ES"/>
        </w:rPr>
        <w:t xml:space="preserve"> </w:t>
      </w:r>
      <w:r w:rsidRPr="001F2328">
        <w:rPr>
          <w:rFonts w:ascii="Palatino Linotype" w:hAnsi="Palatino Linotype" w:cs="Arial"/>
          <w:b/>
          <w:i/>
          <w:sz w:val="22"/>
          <w:lang w:val="es-ES"/>
        </w:rPr>
        <w:t>desarrollar</w:t>
      </w:r>
      <w:r w:rsidRPr="001F2328">
        <w:rPr>
          <w:rFonts w:ascii="Palatino Linotype" w:hAnsi="Palatino Linotype" w:cs="Arial"/>
          <w:b/>
          <w:i/>
          <w:lang w:val="es-ES"/>
        </w:rPr>
        <w:t xml:space="preserve"> </w:t>
      </w:r>
      <w:r w:rsidRPr="001F2328">
        <w:rPr>
          <w:rFonts w:ascii="Palatino Linotype" w:hAnsi="Palatino Linotype" w:cs="Arial"/>
          <w:b/>
          <w:i/>
          <w:sz w:val="22"/>
          <w:lang w:val="es-ES"/>
        </w:rPr>
        <w:t>las</w:t>
      </w:r>
      <w:r w:rsidRPr="001F2328">
        <w:rPr>
          <w:rFonts w:ascii="Palatino Linotype" w:hAnsi="Palatino Linotype" w:cs="Arial"/>
          <w:b/>
          <w:i/>
          <w:lang w:val="es-ES"/>
        </w:rPr>
        <w:t xml:space="preserve"> </w:t>
      </w:r>
      <w:r w:rsidRPr="001F2328">
        <w:rPr>
          <w:rFonts w:ascii="Palatino Linotype" w:hAnsi="Palatino Linotype" w:cs="Arial"/>
          <w:b/>
          <w:i/>
          <w:sz w:val="22"/>
          <w:lang w:val="es-ES"/>
        </w:rPr>
        <w:t>labores</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les</w:t>
      </w:r>
      <w:r w:rsidRPr="001F2328">
        <w:rPr>
          <w:rFonts w:ascii="Palatino Linotype" w:hAnsi="Palatino Linotype" w:cs="Arial"/>
          <w:b/>
          <w:i/>
          <w:lang w:val="es-ES"/>
        </w:rPr>
        <w:t xml:space="preserve"> </w:t>
      </w:r>
      <w:r w:rsidRPr="001F2328">
        <w:rPr>
          <w:rFonts w:ascii="Palatino Linotype" w:hAnsi="Palatino Linotype" w:cs="Arial"/>
          <w:b/>
          <w:i/>
          <w:sz w:val="22"/>
          <w:lang w:val="es-ES"/>
        </w:rPr>
        <w:t>son</w:t>
      </w:r>
      <w:r w:rsidRPr="001F2328">
        <w:rPr>
          <w:rFonts w:ascii="Palatino Linotype" w:hAnsi="Palatino Linotype" w:cs="Arial"/>
          <w:b/>
          <w:i/>
          <w:lang w:val="es-ES"/>
        </w:rPr>
        <w:t xml:space="preserve"> </w:t>
      </w:r>
      <w:r w:rsidRPr="001F2328">
        <w:rPr>
          <w:rFonts w:ascii="Palatino Linotype" w:hAnsi="Palatino Linotype" w:cs="Arial"/>
          <w:b/>
          <w:i/>
          <w:sz w:val="22"/>
          <w:lang w:val="es-ES"/>
        </w:rPr>
        <w:t>encomendadas</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w:t>
      </w:r>
      <w:r w:rsidRPr="001F2328">
        <w:rPr>
          <w:rFonts w:ascii="Palatino Linotype" w:hAnsi="Palatino Linotype" w:cs="Arial"/>
          <w:b/>
          <w:i/>
          <w:lang w:val="es-ES"/>
        </w:rPr>
        <w:t xml:space="preserve"> </w:t>
      </w:r>
      <w:r w:rsidRPr="001F2328">
        <w:rPr>
          <w:rFonts w:ascii="Palatino Linotype" w:hAnsi="Palatino Linotype" w:cs="Arial"/>
          <w:b/>
          <w:i/>
          <w:sz w:val="22"/>
          <w:lang w:val="es-ES"/>
        </w:rPr>
        <w:t>motivo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del</w:t>
      </w:r>
      <w:r w:rsidRPr="001F2328">
        <w:rPr>
          <w:rFonts w:ascii="Palatino Linotype" w:hAnsi="Palatino Linotype" w:cs="Arial"/>
          <w:b/>
          <w:i/>
          <w:lang w:val="es-ES"/>
        </w:rPr>
        <w:t xml:space="preserve"> </w:t>
      </w:r>
      <w:r w:rsidRPr="001F2328">
        <w:rPr>
          <w:rFonts w:ascii="Palatino Linotype" w:hAnsi="Palatino Linotype" w:cs="Arial"/>
          <w:b/>
          <w:i/>
          <w:sz w:val="22"/>
          <w:lang w:val="es-ES"/>
        </w:rPr>
        <w:t>desempeño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del</w:t>
      </w:r>
      <w:r w:rsidRPr="001F2328">
        <w:rPr>
          <w:rFonts w:ascii="Palatino Linotype" w:hAnsi="Palatino Linotype" w:cs="Arial"/>
          <w:b/>
          <w:i/>
          <w:lang w:val="es-ES"/>
        </w:rPr>
        <w:t xml:space="preserve"> </w:t>
      </w:r>
      <w:r w:rsidRPr="001F2328">
        <w:rPr>
          <w:rFonts w:ascii="Palatino Linotype" w:hAnsi="Palatino Linotype" w:cs="Arial"/>
          <w:b/>
          <w:i/>
          <w:sz w:val="22"/>
          <w:lang w:val="es-ES"/>
        </w:rPr>
        <w:t>cargo</w:t>
      </w:r>
      <w:r w:rsidRPr="001F2328">
        <w:rPr>
          <w:rFonts w:ascii="Palatino Linotype" w:hAnsi="Palatino Linotype" w:cs="Arial"/>
          <w:b/>
          <w:i/>
          <w:lang w:val="es-ES"/>
        </w:rPr>
        <w:t xml:space="preserve"> </w:t>
      </w:r>
      <w:r w:rsidRPr="001F2328">
        <w:rPr>
          <w:rFonts w:ascii="Palatino Linotype" w:hAnsi="Palatino Linotype" w:cs="Arial"/>
          <w:b/>
          <w:i/>
          <w:sz w:val="22"/>
          <w:lang w:val="es-ES"/>
        </w:rPr>
        <w:t>respecto.</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Constituyen</w:t>
      </w:r>
      <w:r w:rsidRPr="001F2328">
        <w:rPr>
          <w:rFonts w:ascii="Palatino Linotype" w:hAnsi="Palatino Linotype" w:cs="Arial"/>
          <w:b/>
          <w:i/>
          <w:lang w:val="es-ES"/>
        </w:rPr>
        <w:t xml:space="preserve"> </w:t>
      </w:r>
      <w:r w:rsidRPr="001F2328">
        <w:rPr>
          <w:rFonts w:ascii="Palatino Linotype" w:hAnsi="Palatino Linotype" w:cs="Arial"/>
          <w:b/>
          <w:i/>
          <w:sz w:val="22"/>
          <w:lang w:val="es-ES"/>
        </w:rPr>
        <w:t>información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tanto</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se</w:t>
      </w:r>
      <w:r w:rsidRPr="001F2328">
        <w:rPr>
          <w:rFonts w:ascii="Palatino Linotype" w:hAnsi="Palatino Linotype" w:cs="Arial"/>
          <w:b/>
          <w:i/>
          <w:lang w:val="es-ES"/>
        </w:rPr>
        <w:t xml:space="preserve"> </w:t>
      </w:r>
      <w:r w:rsidRPr="001F2328">
        <w:rPr>
          <w:rFonts w:ascii="Palatino Linotype" w:hAnsi="Palatino Linotype" w:cs="Arial"/>
          <w:b/>
          <w:i/>
          <w:sz w:val="22"/>
          <w:lang w:val="es-ES"/>
        </w:rPr>
        <w:t>trata</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erogaciones</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realiza</w:t>
      </w:r>
      <w:r w:rsidRPr="001F2328">
        <w:rPr>
          <w:rFonts w:ascii="Palatino Linotype" w:hAnsi="Palatino Linotype" w:cs="Arial"/>
          <w:b/>
          <w:i/>
          <w:lang w:val="es-ES"/>
        </w:rPr>
        <w:t xml:space="preserve"> </w:t>
      </w:r>
      <w:r w:rsidRPr="001F2328">
        <w:rPr>
          <w:rFonts w:ascii="Palatino Linotype" w:hAnsi="Palatino Linotype" w:cs="Arial"/>
          <w:b/>
          <w:i/>
          <w:sz w:val="22"/>
          <w:lang w:val="es-ES"/>
        </w:rPr>
        <w:t>un</w:t>
      </w:r>
      <w:r w:rsidRPr="001F2328">
        <w:rPr>
          <w:rFonts w:ascii="Palatino Linotype" w:hAnsi="Palatino Linotype" w:cs="Arial"/>
          <w:b/>
          <w:i/>
          <w:lang w:val="es-ES"/>
        </w:rPr>
        <w:t xml:space="preserve"> </w:t>
      </w:r>
      <w:r w:rsidRPr="001F2328">
        <w:rPr>
          <w:rFonts w:ascii="Palatino Linotype" w:hAnsi="Palatino Linotype" w:cs="Arial"/>
          <w:b/>
          <w:i/>
          <w:sz w:val="22"/>
          <w:lang w:val="es-ES"/>
        </w:rPr>
        <w:t>órgano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del</w:t>
      </w:r>
      <w:r w:rsidRPr="001F2328">
        <w:rPr>
          <w:rFonts w:ascii="Palatino Linotype" w:hAnsi="Palatino Linotype" w:cs="Arial"/>
          <w:b/>
          <w:i/>
          <w:lang w:val="es-ES"/>
        </w:rPr>
        <w:t xml:space="preserve"> </w:t>
      </w:r>
      <w:r w:rsidRPr="001F2328">
        <w:rPr>
          <w:rFonts w:ascii="Palatino Linotype" w:hAnsi="Palatino Linotype" w:cs="Arial"/>
          <w:b/>
          <w:i/>
          <w:sz w:val="22"/>
          <w:lang w:val="es-ES"/>
        </w:rPr>
        <w:t>Estado</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base</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recursos</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encuentran</w:t>
      </w:r>
      <w:r w:rsidRPr="001F2328">
        <w:rPr>
          <w:rFonts w:ascii="Palatino Linotype" w:hAnsi="Palatino Linotype" w:cs="Arial"/>
          <w:b/>
          <w:i/>
          <w:lang w:val="es-ES"/>
        </w:rPr>
        <w:t xml:space="preserve"> </w:t>
      </w:r>
      <w:r w:rsidRPr="001F2328">
        <w:rPr>
          <w:rFonts w:ascii="Palatino Linotype" w:hAnsi="Palatino Linotype" w:cs="Arial"/>
          <w:b/>
          <w:i/>
          <w:sz w:val="22"/>
          <w:lang w:val="es-ES"/>
        </w:rPr>
        <w:t>su</w:t>
      </w:r>
      <w:r w:rsidRPr="001F2328">
        <w:rPr>
          <w:rFonts w:ascii="Palatino Linotype" w:hAnsi="Palatino Linotype" w:cs="Arial"/>
          <w:b/>
          <w:i/>
          <w:lang w:val="es-ES"/>
        </w:rPr>
        <w:t xml:space="preserve"> </w:t>
      </w:r>
      <w:r w:rsidRPr="001F2328">
        <w:rPr>
          <w:rFonts w:ascii="Palatino Linotype" w:hAnsi="Palatino Linotype" w:cs="Arial"/>
          <w:b/>
          <w:i/>
          <w:sz w:val="22"/>
          <w:lang w:val="es-ES"/>
        </w:rPr>
        <w:t>origen</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mayor</w:t>
      </w:r>
      <w:r w:rsidRPr="001F2328">
        <w:rPr>
          <w:rFonts w:ascii="Palatino Linotype" w:hAnsi="Palatino Linotype" w:cs="Arial"/>
          <w:b/>
          <w:i/>
          <w:lang w:val="es-ES"/>
        </w:rPr>
        <w:t xml:space="preserve"> </w:t>
      </w:r>
      <w:r w:rsidRPr="001F2328">
        <w:rPr>
          <w:rFonts w:ascii="Palatino Linotype" w:hAnsi="Palatino Linotype" w:cs="Arial"/>
          <w:b/>
          <w:i/>
          <w:sz w:val="22"/>
          <w:lang w:val="es-ES"/>
        </w:rPr>
        <w:t>medida</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las</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contribuciones</w:t>
      </w:r>
      <w:r w:rsidRPr="001F2328">
        <w:rPr>
          <w:rFonts w:ascii="Palatino Linotype" w:hAnsi="Palatino Linotype" w:cs="Arial"/>
          <w:b/>
          <w:i/>
          <w:lang w:val="es-ES"/>
        </w:rPr>
        <w:t xml:space="preserve"> </w:t>
      </w:r>
      <w:r w:rsidRPr="001F2328">
        <w:rPr>
          <w:rFonts w:ascii="Palatino Linotype" w:hAnsi="Palatino Linotype" w:cs="Arial"/>
          <w:b/>
          <w:i/>
          <w:sz w:val="22"/>
          <w:lang w:val="es-ES"/>
        </w:rPr>
        <w:t>aportados</w:t>
      </w:r>
      <w:r w:rsidRPr="001F2328">
        <w:rPr>
          <w:rFonts w:ascii="Palatino Linotype" w:hAnsi="Palatino Linotype" w:cs="Arial"/>
          <w:b/>
          <w:i/>
          <w:lang w:val="es-ES"/>
        </w:rPr>
        <w:t xml:space="preserve"> </w:t>
      </w:r>
      <w:r w:rsidRPr="001F2328">
        <w:rPr>
          <w:rFonts w:ascii="Palatino Linotype" w:hAnsi="Palatino Linotype" w:cs="Arial"/>
          <w:b/>
          <w:i/>
          <w:sz w:val="22"/>
          <w:lang w:val="es-ES"/>
        </w:rPr>
        <w:t>por</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gobernados</w:t>
      </w:r>
      <w:r w:rsidRPr="001F2328">
        <w:rPr>
          <w:rFonts w:ascii="Palatino Linotype" w:hAnsi="Palatino Linotype" w:cs="Arial"/>
          <w:i/>
          <w:sz w:val="22"/>
          <w:lang w:val="es-ES"/>
        </w:rPr>
        <w:t>…”</w:t>
      </w:r>
    </w:p>
    <w:p w14:paraId="6C423CCC" w14:textId="77777777" w:rsidR="00EE5D25" w:rsidRPr="001F2328" w:rsidRDefault="00EE5D25" w:rsidP="00AD3643">
      <w:pPr>
        <w:tabs>
          <w:tab w:val="left" w:pos="8222"/>
        </w:tabs>
        <w:ind w:left="709" w:right="899"/>
        <w:jc w:val="center"/>
        <w:rPr>
          <w:rFonts w:ascii="Palatino Linotype" w:hAnsi="Palatino Linotype" w:cs="Arial"/>
          <w:b/>
          <w:i/>
          <w:sz w:val="22"/>
          <w:lang w:val="es-ES"/>
        </w:rPr>
      </w:pPr>
      <w:r w:rsidRPr="001F2328">
        <w:rPr>
          <w:rFonts w:ascii="Palatino Linotype" w:hAnsi="Palatino Linotype" w:cs="Arial"/>
          <w:b/>
          <w:i/>
          <w:sz w:val="22"/>
          <w:lang w:val="es-ES"/>
        </w:rPr>
        <w:t>“Criterio</w:t>
      </w:r>
      <w:r w:rsidRPr="001F2328">
        <w:rPr>
          <w:rFonts w:ascii="Palatino Linotype" w:hAnsi="Palatino Linotype" w:cs="Arial"/>
          <w:b/>
          <w:i/>
          <w:lang w:val="es-ES"/>
        </w:rPr>
        <w:t xml:space="preserve"> </w:t>
      </w:r>
      <w:r w:rsidRPr="001F2328">
        <w:rPr>
          <w:rFonts w:ascii="Palatino Linotype" w:hAnsi="Palatino Linotype" w:cs="Arial"/>
          <w:b/>
          <w:i/>
          <w:sz w:val="22"/>
          <w:lang w:val="es-ES"/>
        </w:rPr>
        <w:t>02/2003.</w:t>
      </w:r>
    </w:p>
    <w:p w14:paraId="4423608F" w14:textId="77777777" w:rsidR="00EE5D25" w:rsidRPr="001F2328" w:rsidRDefault="00EE5D25" w:rsidP="00AD3643">
      <w:pPr>
        <w:tabs>
          <w:tab w:val="left" w:pos="8222"/>
        </w:tabs>
        <w:ind w:left="709" w:right="899"/>
        <w:jc w:val="both"/>
        <w:rPr>
          <w:rFonts w:ascii="Palatino Linotype" w:hAnsi="Palatino Linotype" w:cs="Arial"/>
          <w:i/>
          <w:sz w:val="22"/>
          <w:lang w:val="es-ES"/>
        </w:rPr>
      </w:pPr>
      <w:r w:rsidRPr="001F2328">
        <w:rPr>
          <w:rFonts w:ascii="Palatino Linotype" w:hAnsi="Palatino Linotype" w:cs="Arial"/>
          <w:b/>
          <w:i/>
          <w:sz w:val="22"/>
          <w:lang w:val="es-ES"/>
        </w:rPr>
        <w:t>INGRESOS</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SERVIDORES</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PÚBLICOS,</w:t>
      </w:r>
      <w:r w:rsidRPr="001F2328">
        <w:rPr>
          <w:rFonts w:ascii="Palatino Linotype" w:hAnsi="Palatino Linotype" w:cs="Arial"/>
          <w:b/>
          <w:i/>
          <w:lang w:val="es-ES"/>
        </w:rPr>
        <w:t xml:space="preserve"> </w:t>
      </w:r>
      <w:r w:rsidRPr="001F2328">
        <w:rPr>
          <w:rFonts w:ascii="Palatino Linotype" w:hAnsi="Palatino Linotype" w:cs="Arial"/>
          <w:b/>
          <w:i/>
          <w:sz w:val="22"/>
          <w:lang w:val="es-ES"/>
        </w:rPr>
        <w:t>SON</w:t>
      </w:r>
      <w:r w:rsidRPr="001F2328">
        <w:rPr>
          <w:rFonts w:ascii="Palatino Linotype" w:hAnsi="Palatino Linotype" w:cs="Arial"/>
          <w:b/>
          <w:i/>
          <w:lang w:val="es-ES"/>
        </w:rPr>
        <w:t xml:space="preserve"> </w:t>
      </w:r>
      <w:r w:rsidRPr="001F2328">
        <w:rPr>
          <w:rFonts w:ascii="Palatino Linotype" w:hAnsi="Palatino Linotype" w:cs="Arial"/>
          <w:b/>
          <w:i/>
          <w:sz w:val="22"/>
          <w:lang w:val="es-ES"/>
        </w:rPr>
        <w:t>INFORMACIÓN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AÚN</w:t>
      </w:r>
      <w:r w:rsidRPr="001F2328">
        <w:rPr>
          <w:rFonts w:ascii="Palatino Linotype" w:hAnsi="Palatino Linotype" w:cs="Arial"/>
          <w:b/>
          <w:i/>
          <w:lang w:val="es-ES"/>
        </w:rPr>
        <w:t xml:space="preserve"> </w:t>
      </w:r>
      <w:r w:rsidRPr="001F2328">
        <w:rPr>
          <w:rFonts w:ascii="Palatino Linotype" w:hAnsi="Palatino Linotype" w:cs="Arial"/>
          <w:b/>
          <w:i/>
          <w:sz w:val="22"/>
          <w:lang w:val="es-ES"/>
        </w:rPr>
        <w:t>Y</w:t>
      </w:r>
      <w:r w:rsidRPr="001F2328">
        <w:rPr>
          <w:rFonts w:ascii="Palatino Linotype" w:hAnsi="Palatino Linotype" w:cs="Arial"/>
          <w:b/>
          <w:i/>
          <w:lang w:val="es-ES"/>
        </w:rPr>
        <w:t xml:space="preserve"> </w:t>
      </w:r>
      <w:r w:rsidRPr="001F2328">
        <w:rPr>
          <w:rFonts w:ascii="Palatino Linotype" w:hAnsi="Palatino Linotype" w:cs="Arial"/>
          <w:b/>
          <w:i/>
          <w:sz w:val="22"/>
          <w:lang w:val="es-ES"/>
        </w:rPr>
        <w:t>CUANDO</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CONSTITUYEN</w:t>
      </w:r>
      <w:r w:rsidRPr="001F2328">
        <w:rPr>
          <w:rFonts w:ascii="Palatino Linotype" w:hAnsi="Palatino Linotype" w:cs="Arial"/>
          <w:b/>
          <w:i/>
          <w:lang w:val="es-ES"/>
        </w:rPr>
        <w:t xml:space="preserve"> </w:t>
      </w:r>
      <w:r w:rsidRPr="001F2328">
        <w:rPr>
          <w:rFonts w:ascii="Palatino Linotype" w:hAnsi="Palatino Linotype" w:cs="Arial"/>
          <w:b/>
          <w:i/>
          <w:sz w:val="22"/>
          <w:lang w:val="es-ES"/>
        </w:rPr>
        <w:t>DATOS</w:t>
      </w:r>
      <w:r w:rsidRPr="001F2328">
        <w:rPr>
          <w:rFonts w:ascii="Palatino Linotype" w:hAnsi="Palatino Linotype" w:cs="Arial"/>
          <w:b/>
          <w:i/>
          <w:lang w:val="es-ES"/>
        </w:rPr>
        <w:t xml:space="preserve"> </w:t>
      </w:r>
      <w:r w:rsidRPr="001F2328">
        <w:rPr>
          <w:rFonts w:ascii="Palatino Linotype" w:hAnsi="Palatino Linotype" w:cs="Arial"/>
          <w:b/>
          <w:i/>
          <w:sz w:val="22"/>
          <w:lang w:val="es-ES"/>
        </w:rPr>
        <w:t>PERSONALES</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SE</w:t>
      </w:r>
      <w:r w:rsidRPr="001F2328">
        <w:rPr>
          <w:rFonts w:ascii="Palatino Linotype" w:hAnsi="Palatino Linotype" w:cs="Arial"/>
          <w:b/>
          <w:i/>
          <w:lang w:val="es-ES"/>
        </w:rPr>
        <w:t xml:space="preserve"> </w:t>
      </w:r>
      <w:r w:rsidRPr="001F2328">
        <w:rPr>
          <w:rFonts w:ascii="Palatino Linotype" w:hAnsi="Palatino Linotype" w:cs="Arial"/>
          <w:b/>
          <w:i/>
          <w:sz w:val="22"/>
          <w:lang w:val="es-ES"/>
        </w:rPr>
        <w:t>REFIEREN</w:t>
      </w:r>
      <w:r w:rsidRPr="001F2328">
        <w:rPr>
          <w:rFonts w:ascii="Palatino Linotype" w:hAnsi="Palatino Linotype" w:cs="Arial"/>
          <w:b/>
          <w:i/>
          <w:lang w:val="es-ES"/>
        </w:rPr>
        <w:t xml:space="preserve"> </w:t>
      </w:r>
      <w:r w:rsidRPr="001F2328">
        <w:rPr>
          <w:rFonts w:ascii="Palatino Linotype" w:hAnsi="Palatino Linotype" w:cs="Arial"/>
          <w:b/>
          <w:i/>
          <w:sz w:val="22"/>
          <w:lang w:val="es-ES"/>
        </w:rPr>
        <w:t>AL</w:t>
      </w:r>
      <w:r w:rsidRPr="001F2328">
        <w:rPr>
          <w:rFonts w:ascii="Palatino Linotype" w:hAnsi="Palatino Linotype" w:cs="Arial"/>
          <w:b/>
          <w:i/>
          <w:lang w:val="es-ES"/>
        </w:rPr>
        <w:t xml:space="preserve"> </w:t>
      </w:r>
      <w:r w:rsidRPr="001F2328">
        <w:rPr>
          <w:rFonts w:ascii="Palatino Linotype" w:hAnsi="Palatino Linotype" w:cs="Arial"/>
          <w:b/>
          <w:i/>
          <w:sz w:val="22"/>
          <w:lang w:val="es-ES"/>
        </w:rPr>
        <w:t>PATRIMONIO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AQUÉLLOS.</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interpretación</w:t>
      </w:r>
      <w:r w:rsidRPr="001F2328">
        <w:rPr>
          <w:rFonts w:ascii="Palatino Linotype" w:hAnsi="Palatino Linotype" w:cs="Arial"/>
          <w:i/>
          <w:lang w:val="es-ES"/>
        </w:rPr>
        <w:t xml:space="preserve"> </w:t>
      </w:r>
      <w:r w:rsidRPr="001F2328">
        <w:rPr>
          <w:rFonts w:ascii="Palatino Linotype" w:hAnsi="Palatino Linotype" w:cs="Arial"/>
          <w:i/>
          <w:sz w:val="22"/>
          <w:lang w:val="es-ES"/>
        </w:rPr>
        <w:t>sistemática</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lo</w:t>
      </w:r>
      <w:r w:rsidRPr="001F2328">
        <w:rPr>
          <w:rFonts w:ascii="Palatino Linotype" w:hAnsi="Palatino Linotype" w:cs="Arial"/>
          <w:i/>
          <w:lang w:val="es-ES"/>
        </w:rPr>
        <w:t xml:space="preserve"> </w:t>
      </w:r>
      <w:r w:rsidRPr="001F2328">
        <w:rPr>
          <w:rFonts w:ascii="Palatino Linotype" w:hAnsi="Palatino Linotype" w:cs="Arial"/>
          <w:i/>
          <w:sz w:val="22"/>
          <w:lang w:val="es-ES"/>
        </w:rPr>
        <w:t>previsto</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artículos</w:t>
      </w:r>
      <w:r w:rsidRPr="001F2328">
        <w:rPr>
          <w:rFonts w:ascii="Palatino Linotype" w:hAnsi="Palatino Linotype" w:cs="Arial"/>
          <w:i/>
          <w:lang w:val="es-ES"/>
        </w:rPr>
        <w:t xml:space="preserve"> </w:t>
      </w:r>
      <w:r w:rsidRPr="001F2328">
        <w:rPr>
          <w:rFonts w:ascii="Palatino Linotype" w:hAnsi="Palatino Linotype" w:cs="Arial"/>
          <w:i/>
          <w:sz w:val="22"/>
          <w:lang w:val="es-ES"/>
        </w:rPr>
        <w:t>3º,</w:t>
      </w:r>
      <w:r w:rsidRPr="001F2328">
        <w:rPr>
          <w:rFonts w:ascii="Palatino Linotype" w:hAnsi="Palatino Linotype" w:cs="Arial"/>
          <w:i/>
          <w:lang w:val="es-ES"/>
        </w:rPr>
        <w:t xml:space="preserve"> </w:t>
      </w:r>
      <w:r w:rsidRPr="001F2328">
        <w:rPr>
          <w:rFonts w:ascii="Palatino Linotype" w:hAnsi="Palatino Linotype" w:cs="Arial"/>
          <w:i/>
          <w:sz w:val="22"/>
          <w:lang w:val="es-ES"/>
        </w:rPr>
        <w:t>fracción</w:t>
      </w:r>
      <w:r w:rsidRPr="001F2328">
        <w:rPr>
          <w:rFonts w:ascii="Palatino Linotype" w:hAnsi="Palatino Linotype" w:cs="Arial"/>
          <w:i/>
          <w:lang w:val="es-ES"/>
        </w:rPr>
        <w:t xml:space="preserve"> </w:t>
      </w:r>
      <w:r w:rsidRPr="001F2328">
        <w:rPr>
          <w:rFonts w:ascii="Palatino Linotype" w:hAnsi="Palatino Linotype" w:cs="Arial"/>
          <w:i/>
          <w:sz w:val="22"/>
          <w:lang w:val="es-ES"/>
        </w:rPr>
        <w:t>II;</w:t>
      </w:r>
      <w:r w:rsidRPr="001F2328">
        <w:rPr>
          <w:rFonts w:ascii="Palatino Linotype" w:hAnsi="Palatino Linotype" w:cs="Arial"/>
          <w:i/>
          <w:lang w:val="es-ES"/>
        </w:rPr>
        <w:t xml:space="preserve"> </w:t>
      </w:r>
      <w:r w:rsidRPr="001F2328">
        <w:rPr>
          <w:rFonts w:ascii="Palatino Linotype" w:hAnsi="Palatino Linotype" w:cs="Arial"/>
          <w:i/>
          <w:sz w:val="22"/>
          <w:lang w:val="es-ES"/>
        </w:rPr>
        <w:t>7º,</w:t>
      </w:r>
      <w:r w:rsidRPr="001F2328">
        <w:rPr>
          <w:rFonts w:ascii="Palatino Linotype" w:hAnsi="Palatino Linotype" w:cs="Arial"/>
          <w:i/>
          <w:lang w:val="es-ES"/>
        </w:rPr>
        <w:t xml:space="preserve"> </w:t>
      </w:r>
      <w:r w:rsidRPr="001F2328">
        <w:rPr>
          <w:rFonts w:ascii="Palatino Linotype" w:hAnsi="Palatino Linotype" w:cs="Arial"/>
          <w:i/>
          <w:sz w:val="22"/>
          <w:lang w:val="es-ES"/>
        </w:rPr>
        <w:t>9º</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18,</w:t>
      </w:r>
      <w:r w:rsidRPr="001F2328">
        <w:rPr>
          <w:rFonts w:ascii="Palatino Linotype" w:hAnsi="Palatino Linotype" w:cs="Arial"/>
          <w:i/>
          <w:lang w:val="es-ES"/>
        </w:rPr>
        <w:t xml:space="preserve"> </w:t>
      </w:r>
      <w:r w:rsidRPr="001F2328">
        <w:rPr>
          <w:rFonts w:ascii="Palatino Linotype" w:hAnsi="Palatino Linotype" w:cs="Arial"/>
          <w:i/>
          <w:sz w:val="22"/>
          <w:lang w:val="es-ES"/>
        </w:rPr>
        <w:t>fracción</w:t>
      </w:r>
      <w:r w:rsidRPr="001F2328">
        <w:rPr>
          <w:rFonts w:ascii="Palatino Linotype" w:hAnsi="Palatino Linotype" w:cs="Arial"/>
          <w:i/>
          <w:lang w:val="es-ES"/>
        </w:rPr>
        <w:t xml:space="preserve"> </w:t>
      </w:r>
      <w:r w:rsidRPr="001F2328">
        <w:rPr>
          <w:rFonts w:ascii="Palatino Linotype" w:hAnsi="Palatino Linotype" w:cs="Arial"/>
          <w:i/>
          <w:sz w:val="22"/>
          <w:lang w:val="es-ES"/>
        </w:rPr>
        <w:t>II,</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Ley</w:t>
      </w:r>
      <w:r w:rsidRPr="001F2328">
        <w:rPr>
          <w:rFonts w:ascii="Palatino Linotype" w:hAnsi="Palatino Linotype" w:cs="Arial"/>
          <w:i/>
          <w:lang w:val="es-ES"/>
        </w:rPr>
        <w:t xml:space="preserve"> </w:t>
      </w:r>
      <w:r w:rsidRPr="001F2328">
        <w:rPr>
          <w:rFonts w:ascii="Palatino Linotype" w:hAnsi="Palatino Linotype" w:cs="Arial"/>
          <w:i/>
          <w:sz w:val="22"/>
          <w:lang w:val="es-ES"/>
        </w:rPr>
        <w:t>Federal</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Transparencia</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Acceso</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Pública</w:t>
      </w:r>
      <w:r w:rsidRPr="001F2328">
        <w:rPr>
          <w:rFonts w:ascii="Palatino Linotype" w:hAnsi="Palatino Linotype" w:cs="Arial"/>
          <w:i/>
          <w:lang w:val="es-ES"/>
        </w:rPr>
        <w:t xml:space="preserve"> </w:t>
      </w:r>
      <w:r w:rsidRPr="001F2328">
        <w:rPr>
          <w:rFonts w:ascii="Palatino Linotype" w:hAnsi="Palatino Linotype" w:cs="Arial"/>
          <w:i/>
          <w:sz w:val="22"/>
          <w:lang w:val="es-ES"/>
        </w:rPr>
        <w:t>Gubernamental</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advierte</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no</w:t>
      </w:r>
      <w:r w:rsidRPr="001F2328">
        <w:rPr>
          <w:rFonts w:ascii="Palatino Linotype" w:hAnsi="Palatino Linotype" w:cs="Arial"/>
          <w:i/>
          <w:lang w:val="es-ES"/>
        </w:rPr>
        <w:t xml:space="preserve"> </w:t>
      </w:r>
      <w:r w:rsidRPr="001F2328">
        <w:rPr>
          <w:rFonts w:ascii="Palatino Linotype" w:hAnsi="Palatino Linotype" w:cs="Arial"/>
          <w:i/>
          <w:sz w:val="22"/>
          <w:lang w:val="es-ES"/>
        </w:rPr>
        <w:t>constituye</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confidencial</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relativa</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ingresos</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reciben</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servidores</w:t>
      </w:r>
      <w:r w:rsidRPr="001F2328">
        <w:rPr>
          <w:rFonts w:ascii="Palatino Linotype" w:hAnsi="Palatino Linotype" w:cs="Arial"/>
          <w:i/>
          <w:lang w:val="es-ES"/>
        </w:rPr>
        <w:t xml:space="preserve"> </w:t>
      </w:r>
      <w:r w:rsidRPr="001F2328">
        <w:rPr>
          <w:rFonts w:ascii="Palatino Linotype" w:hAnsi="Palatino Linotype" w:cs="Arial"/>
          <w:i/>
          <w:sz w:val="22"/>
          <w:lang w:val="es-ES"/>
        </w:rPr>
        <w:t>públicos,</w:t>
      </w:r>
      <w:r w:rsidRPr="001F2328">
        <w:rPr>
          <w:rFonts w:ascii="Palatino Linotype" w:hAnsi="Palatino Linotype" w:cs="Arial"/>
          <w:i/>
          <w:lang w:val="es-ES"/>
        </w:rPr>
        <w:t xml:space="preserve"> </w:t>
      </w:r>
      <w:r w:rsidRPr="001F2328">
        <w:rPr>
          <w:rFonts w:ascii="Palatino Linotype" w:hAnsi="Palatino Linotype" w:cs="Arial"/>
          <w:i/>
          <w:sz w:val="22"/>
          <w:lang w:val="es-ES"/>
        </w:rPr>
        <w:t>ya</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aun</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cuando</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trata</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datos</w:t>
      </w:r>
      <w:r w:rsidRPr="001F2328">
        <w:rPr>
          <w:rFonts w:ascii="Palatino Linotype" w:hAnsi="Palatino Linotype" w:cs="Arial"/>
          <w:i/>
          <w:lang w:val="es-ES"/>
        </w:rPr>
        <w:t xml:space="preserve"> </w:t>
      </w:r>
      <w:r w:rsidRPr="001F2328">
        <w:rPr>
          <w:rFonts w:ascii="Palatino Linotype" w:hAnsi="Palatino Linotype" w:cs="Arial"/>
          <w:i/>
          <w:sz w:val="22"/>
          <w:lang w:val="es-ES"/>
        </w:rPr>
        <w:t>personales</w:t>
      </w:r>
      <w:r w:rsidRPr="001F2328">
        <w:rPr>
          <w:rFonts w:ascii="Palatino Linotype" w:hAnsi="Palatino Linotype" w:cs="Arial"/>
          <w:i/>
          <w:lang w:val="es-ES"/>
        </w:rPr>
        <w:t xml:space="preserve"> </w:t>
      </w:r>
      <w:r w:rsidRPr="001F2328">
        <w:rPr>
          <w:rFonts w:ascii="Palatino Linotype" w:hAnsi="Palatino Linotype" w:cs="Arial"/>
          <w:i/>
          <w:sz w:val="22"/>
          <w:lang w:val="es-ES"/>
        </w:rPr>
        <w:t>relativos</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su</w:t>
      </w:r>
      <w:r w:rsidRPr="001F2328">
        <w:rPr>
          <w:rFonts w:ascii="Palatino Linotype" w:hAnsi="Palatino Linotype" w:cs="Arial"/>
          <w:i/>
          <w:lang w:val="es-ES"/>
        </w:rPr>
        <w:t xml:space="preserve"> </w:t>
      </w:r>
      <w:r w:rsidRPr="001F2328">
        <w:rPr>
          <w:rFonts w:ascii="Palatino Linotype" w:hAnsi="Palatino Linotype" w:cs="Arial"/>
          <w:i/>
          <w:sz w:val="22"/>
          <w:lang w:val="es-ES"/>
        </w:rPr>
        <w:t>patrimonio,</w:t>
      </w:r>
      <w:r w:rsidRPr="001F2328">
        <w:rPr>
          <w:rFonts w:ascii="Palatino Linotype" w:hAnsi="Palatino Linotype" w:cs="Arial"/>
          <w:i/>
          <w:lang w:val="es-ES"/>
        </w:rPr>
        <w:t xml:space="preserve"> </w:t>
      </w:r>
      <w:r w:rsidRPr="001F2328">
        <w:rPr>
          <w:rFonts w:ascii="Palatino Linotype" w:hAnsi="Palatino Linotype" w:cs="Arial"/>
          <w:i/>
          <w:sz w:val="22"/>
          <w:lang w:val="es-ES"/>
        </w:rPr>
        <w:t>para</w:t>
      </w:r>
      <w:r w:rsidRPr="001F2328">
        <w:rPr>
          <w:rFonts w:ascii="Palatino Linotype" w:hAnsi="Palatino Linotype" w:cs="Arial"/>
          <w:i/>
          <w:lang w:val="es-ES"/>
        </w:rPr>
        <w:t xml:space="preserve"> </w:t>
      </w:r>
      <w:r w:rsidRPr="001F2328">
        <w:rPr>
          <w:rFonts w:ascii="Palatino Linotype" w:hAnsi="Palatino Linotype" w:cs="Arial"/>
          <w:i/>
          <w:sz w:val="22"/>
          <w:lang w:val="es-ES"/>
        </w:rPr>
        <w:t>su</w:t>
      </w:r>
      <w:r w:rsidRPr="001F2328">
        <w:rPr>
          <w:rFonts w:ascii="Palatino Linotype" w:hAnsi="Palatino Linotype" w:cs="Arial"/>
          <w:i/>
          <w:lang w:val="es-ES"/>
        </w:rPr>
        <w:t xml:space="preserve"> </w:t>
      </w:r>
      <w:r w:rsidRPr="001F2328">
        <w:rPr>
          <w:rFonts w:ascii="Palatino Linotype" w:hAnsi="Palatino Linotype" w:cs="Arial"/>
          <w:i/>
          <w:sz w:val="22"/>
          <w:lang w:val="es-ES"/>
        </w:rPr>
        <w:t>difusión</w:t>
      </w:r>
      <w:r w:rsidRPr="001F2328">
        <w:rPr>
          <w:rFonts w:ascii="Palatino Linotype" w:hAnsi="Palatino Linotype" w:cs="Arial"/>
          <w:i/>
          <w:lang w:val="es-ES"/>
        </w:rPr>
        <w:t xml:space="preserve"> </w:t>
      </w:r>
      <w:r w:rsidRPr="001F2328">
        <w:rPr>
          <w:rFonts w:ascii="Palatino Linotype" w:hAnsi="Palatino Linotype" w:cs="Arial"/>
          <w:i/>
          <w:sz w:val="22"/>
          <w:lang w:val="es-ES"/>
        </w:rPr>
        <w:t>no</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requiere</w:t>
      </w:r>
      <w:r w:rsidRPr="001F2328">
        <w:rPr>
          <w:rFonts w:ascii="Palatino Linotype" w:hAnsi="Palatino Linotype" w:cs="Arial"/>
          <w:i/>
          <w:lang w:val="es-ES"/>
        </w:rPr>
        <w:t xml:space="preserve"> </w:t>
      </w:r>
      <w:r w:rsidRPr="001F2328">
        <w:rPr>
          <w:rFonts w:ascii="Palatino Linotype" w:hAnsi="Palatino Linotype" w:cs="Arial"/>
          <w:i/>
          <w:sz w:val="22"/>
          <w:lang w:val="es-ES"/>
        </w:rPr>
        <w:t>consentimiento</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aquellos,</w:t>
      </w:r>
      <w:r w:rsidRPr="001F2328">
        <w:rPr>
          <w:rFonts w:ascii="Palatino Linotype" w:hAnsi="Palatino Linotype" w:cs="Arial"/>
          <w:i/>
          <w:lang w:val="es-ES"/>
        </w:rPr>
        <w:t xml:space="preserve"> </w:t>
      </w:r>
      <w:r w:rsidRPr="001F2328">
        <w:rPr>
          <w:rFonts w:ascii="Palatino Linotype" w:hAnsi="Palatino Linotype" w:cs="Arial"/>
          <w:b/>
          <w:i/>
          <w:sz w:val="22"/>
          <w:lang w:val="es-ES"/>
        </w:rPr>
        <w:t>lo</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deriva</w:t>
      </w:r>
      <w:r w:rsidRPr="001F2328">
        <w:rPr>
          <w:rFonts w:ascii="Palatino Linotype" w:hAnsi="Palatino Linotype" w:cs="Arial"/>
          <w:b/>
          <w:i/>
          <w:lang w:val="es-ES"/>
        </w:rPr>
        <w:t xml:space="preserve"> </w:t>
      </w:r>
      <w:r w:rsidRPr="001F2328">
        <w:rPr>
          <w:rFonts w:ascii="Palatino Linotype" w:hAnsi="Palatino Linotype" w:cs="Arial"/>
          <w:b/>
          <w:i/>
          <w:sz w:val="22"/>
          <w:lang w:val="es-ES"/>
        </w:rPr>
        <w:t>del</w:t>
      </w:r>
      <w:r w:rsidRPr="001F2328">
        <w:rPr>
          <w:rFonts w:ascii="Palatino Linotype" w:hAnsi="Palatino Linotype" w:cs="Arial"/>
          <w:b/>
          <w:i/>
          <w:lang w:val="es-ES"/>
        </w:rPr>
        <w:t xml:space="preserve"> </w:t>
      </w:r>
      <w:r w:rsidRPr="001F2328">
        <w:rPr>
          <w:rFonts w:ascii="Palatino Linotype" w:hAnsi="Palatino Linotype" w:cs="Arial"/>
          <w:b/>
          <w:i/>
          <w:sz w:val="22"/>
          <w:lang w:val="es-ES"/>
        </w:rPr>
        <w:t>hecho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términos</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previsto</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el</w:t>
      </w:r>
      <w:r w:rsidRPr="001F2328">
        <w:rPr>
          <w:rFonts w:ascii="Palatino Linotype" w:hAnsi="Palatino Linotype" w:cs="Arial"/>
          <w:b/>
          <w:i/>
          <w:lang w:val="es-ES"/>
        </w:rPr>
        <w:t xml:space="preserve"> </w:t>
      </w:r>
      <w:r w:rsidRPr="001F2328">
        <w:rPr>
          <w:rFonts w:ascii="Palatino Linotype" w:hAnsi="Palatino Linotype" w:cs="Arial"/>
          <w:b/>
          <w:i/>
          <w:sz w:val="22"/>
          <w:lang w:val="es-ES"/>
        </w:rPr>
        <w:t>citado</w:t>
      </w:r>
      <w:r w:rsidRPr="001F2328">
        <w:rPr>
          <w:rFonts w:ascii="Palatino Linotype" w:hAnsi="Palatino Linotype" w:cs="Arial"/>
          <w:b/>
          <w:i/>
          <w:lang w:val="es-ES"/>
        </w:rPr>
        <w:t xml:space="preserve"> </w:t>
      </w:r>
      <w:r w:rsidRPr="001F2328">
        <w:rPr>
          <w:rFonts w:ascii="Palatino Linotype" w:hAnsi="Palatino Linotype" w:cs="Arial"/>
          <w:b/>
          <w:i/>
          <w:sz w:val="22"/>
          <w:lang w:val="es-ES"/>
        </w:rPr>
        <w:t>ordenamiento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deben</w:t>
      </w:r>
      <w:r w:rsidRPr="001F2328">
        <w:rPr>
          <w:rFonts w:ascii="Palatino Linotype" w:hAnsi="Palatino Linotype" w:cs="Arial"/>
          <w:b/>
          <w:i/>
          <w:lang w:val="es-ES"/>
        </w:rPr>
        <w:t xml:space="preserve"> </w:t>
      </w:r>
      <w:r w:rsidRPr="001F2328">
        <w:rPr>
          <w:rFonts w:ascii="Palatino Linotype" w:hAnsi="Palatino Linotype" w:cs="Arial"/>
          <w:b/>
          <w:i/>
          <w:sz w:val="22"/>
          <w:lang w:val="es-ES"/>
        </w:rPr>
        <w:t>ponerse</w:t>
      </w:r>
      <w:r w:rsidRPr="001F2328">
        <w:rPr>
          <w:rFonts w:ascii="Palatino Linotype" w:hAnsi="Palatino Linotype" w:cs="Arial"/>
          <w:b/>
          <w:i/>
          <w:lang w:val="es-ES"/>
        </w:rPr>
        <w:t xml:space="preserve"> </w:t>
      </w:r>
      <w:r w:rsidRPr="001F2328">
        <w:rPr>
          <w:rFonts w:ascii="Palatino Linotype" w:hAnsi="Palatino Linotype" w:cs="Arial"/>
          <w:b/>
          <w:i/>
          <w:sz w:val="22"/>
          <w:lang w:val="es-ES"/>
        </w:rPr>
        <w:t>a</w:t>
      </w:r>
      <w:r w:rsidRPr="001F2328">
        <w:rPr>
          <w:rFonts w:ascii="Palatino Linotype" w:hAnsi="Palatino Linotype" w:cs="Arial"/>
          <w:b/>
          <w:i/>
          <w:lang w:val="es-ES"/>
        </w:rPr>
        <w:t xml:space="preserve"> </w:t>
      </w:r>
      <w:r w:rsidRPr="001F2328">
        <w:rPr>
          <w:rFonts w:ascii="Palatino Linotype" w:hAnsi="Palatino Linotype" w:cs="Arial"/>
          <w:b/>
          <w:i/>
          <w:sz w:val="22"/>
          <w:lang w:val="es-ES"/>
        </w:rPr>
        <w:t>disposición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del</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público</w:t>
      </w:r>
      <w:r w:rsidRPr="001F2328">
        <w:rPr>
          <w:rFonts w:ascii="Palatino Linotype" w:hAnsi="Palatino Linotype" w:cs="Arial"/>
          <w:b/>
          <w:i/>
          <w:lang w:val="es-ES"/>
        </w:rPr>
        <w:t xml:space="preserve"> </w:t>
      </w:r>
      <w:r w:rsidRPr="001F2328">
        <w:rPr>
          <w:rFonts w:ascii="Palatino Linotype" w:hAnsi="Palatino Linotype" w:cs="Arial"/>
          <w:b/>
          <w:i/>
          <w:sz w:val="22"/>
          <w:lang w:val="es-ES"/>
        </w:rPr>
        <w:t>a</w:t>
      </w:r>
      <w:r w:rsidRPr="001F2328">
        <w:rPr>
          <w:rFonts w:ascii="Palatino Linotype" w:hAnsi="Palatino Linotype" w:cs="Arial"/>
          <w:b/>
          <w:i/>
          <w:lang w:val="es-ES"/>
        </w:rPr>
        <w:t xml:space="preserve"> </w:t>
      </w:r>
      <w:r w:rsidRPr="001F2328">
        <w:rPr>
          <w:rFonts w:ascii="Palatino Linotype" w:hAnsi="Palatino Linotype" w:cs="Arial"/>
          <w:b/>
          <w:i/>
          <w:sz w:val="22"/>
          <w:lang w:val="es-ES"/>
        </w:rPr>
        <w:t>través</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medios</w:t>
      </w:r>
      <w:r w:rsidRPr="001F2328">
        <w:rPr>
          <w:rFonts w:ascii="Palatino Linotype" w:hAnsi="Palatino Linotype" w:cs="Arial"/>
          <w:b/>
          <w:i/>
          <w:lang w:val="es-ES"/>
        </w:rPr>
        <w:t xml:space="preserve"> </w:t>
      </w:r>
      <w:r w:rsidRPr="001F2328">
        <w:rPr>
          <w:rFonts w:ascii="Palatino Linotype" w:hAnsi="Palatino Linotype" w:cs="Arial"/>
          <w:b/>
          <w:i/>
          <w:sz w:val="22"/>
          <w:lang w:val="es-ES"/>
        </w:rPr>
        <w:t>remotos</w:t>
      </w:r>
      <w:r w:rsidRPr="001F2328">
        <w:rPr>
          <w:rFonts w:ascii="Palatino Linotype" w:hAnsi="Palatino Linotype" w:cs="Arial"/>
          <w:b/>
          <w:i/>
          <w:lang w:val="es-ES"/>
        </w:rPr>
        <w:t xml:space="preserve"> </w:t>
      </w:r>
      <w:r w:rsidRPr="001F2328">
        <w:rPr>
          <w:rFonts w:ascii="Palatino Linotype" w:hAnsi="Palatino Linotype" w:cs="Arial"/>
          <w:b/>
          <w:i/>
          <w:sz w:val="22"/>
          <w:lang w:val="es-ES"/>
        </w:rPr>
        <w:t>o</w:t>
      </w:r>
      <w:r w:rsidRPr="001F2328">
        <w:rPr>
          <w:rFonts w:ascii="Palatino Linotype" w:hAnsi="Palatino Linotype" w:cs="Arial"/>
          <w:b/>
          <w:i/>
          <w:lang w:val="es-ES"/>
        </w:rPr>
        <w:t xml:space="preserve"> </w:t>
      </w:r>
      <w:r w:rsidRPr="001F2328">
        <w:rPr>
          <w:rFonts w:ascii="Palatino Linotype" w:hAnsi="Palatino Linotype" w:cs="Arial"/>
          <w:b/>
          <w:i/>
          <w:sz w:val="22"/>
          <w:lang w:val="es-ES"/>
        </w:rPr>
        <w:t>locales</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comunicación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electrónica,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tanto</w:t>
      </w:r>
      <w:r w:rsidRPr="001F2328">
        <w:rPr>
          <w:rFonts w:ascii="Palatino Linotype" w:hAnsi="Palatino Linotype" w:cs="Arial"/>
          <w:b/>
          <w:i/>
          <w:lang w:val="es-ES"/>
        </w:rPr>
        <w:t xml:space="preserve"> </w:t>
      </w:r>
      <w:r w:rsidRPr="001F2328">
        <w:rPr>
          <w:rFonts w:ascii="Palatino Linotype" w:hAnsi="Palatino Linotype" w:cs="Arial"/>
          <w:b/>
          <w:i/>
          <w:sz w:val="22"/>
          <w:lang w:val="es-ES"/>
        </w:rPr>
        <w:t>el</w:t>
      </w:r>
      <w:r w:rsidRPr="001F2328">
        <w:rPr>
          <w:rFonts w:ascii="Palatino Linotype" w:hAnsi="Palatino Linotype" w:cs="Arial"/>
          <w:b/>
          <w:i/>
          <w:lang w:val="es-ES"/>
        </w:rPr>
        <w:t xml:space="preserve"> </w:t>
      </w:r>
      <w:r w:rsidRPr="001F2328">
        <w:rPr>
          <w:rFonts w:ascii="Palatino Linotype" w:hAnsi="Palatino Linotype" w:cs="Arial"/>
          <w:b/>
          <w:i/>
          <w:sz w:val="22"/>
          <w:lang w:val="es-ES"/>
        </w:rPr>
        <w:t>directorio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servidores</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públicos</w:t>
      </w:r>
      <w:r w:rsidRPr="001F2328">
        <w:rPr>
          <w:rFonts w:ascii="Palatino Linotype" w:hAnsi="Palatino Linotype" w:cs="Arial"/>
          <w:b/>
          <w:i/>
          <w:lang w:val="es-ES"/>
        </w:rPr>
        <w:t xml:space="preserve"> </w:t>
      </w:r>
      <w:r w:rsidRPr="001F2328">
        <w:rPr>
          <w:rFonts w:ascii="Palatino Linotype" w:hAnsi="Palatino Linotype" w:cs="Arial"/>
          <w:b/>
          <w:i/>
          <w:sz w:val="22"/>
          <w:lang w:val="es-ES"/>
        </w:rPr>
        <w:t>como</w:t>
      </w:r>
      <w:r w:rsidRPr="001F2328">
        <w:rPr>
          <w:rFonts w:ascii="Palatino Linotype" w:hAnsi="Palatino Linotype" w:cs="Arial"/>
          <w:b/>
          <w:i/>
          <w:lang w:val="es-ES"/>
        </w:rPr>
        <w:t xml:space="preserve"> </w:t>
      </w:r>
      <w:r w:rsidRPr="001F2328">
        <w:rPr>
          <w:rFonts w:ascii="Palatino Linotype" w:hAnsi="Palatino Linotype" w:cs="Arial"/>
          <w:b/>
          <w:i/>
          <w:sz w:val="22"/>
          <w:lang w:val="es-ES"/>
        </w:rPr>
        <w:t>las</w:t>
      </w:r>
      <w:r w:rsidRPr="001F2328">
        <w:rPr>
          <w:rFonts w:ascii="Palatino Linotype" w:hAnsi="Palatino Linotype" w:cs="Arial"/>
          <w:b/>
          <w:i/>
          <w:lang w:val="es-ES"/>
        </w:rPr>
        <w:t xml:space="preserve"> </w:t>
      </w:r>
      <w:r w:rsidRPr="001F2328">
        <w:rPr>
          <w:rFonts w:ascii="Palatino Linotype" w:hAnsi="Palatino Linotype" w:cs="Arial"/>
          <w:b/>
          <w:i/>
          <w:sz w:val="22"/>
          <w:lang w:val="es-ES"/>
        </w:rPr>
        <w:t>remuneraciones</w:t>
      </w:r>
      <w:r w:rsidRPr="001F2328">
        <w:rPr>
          <w:rFonts w:ascii="Palatino Linotype" w:hAnsi="Palatino Linotype" w:cs="Arial"/>
          <w:b/>
          <w:i/>
          <w:lang w:val="es-ES"/>
        </w:rPr>
        <w:t xml:space="preserve"> </w:t>
      </w:r>
      <w:r w:rsidRPr="001F2328">
        <w:rPr>
          <w:rFonts w:ascii="Palatino Linotype" w:hAnsi="Palatino Linotype" w:cs="Arial"/>
          <w:b/>
          <w:i/>
          <w:sz w:val="22"/>
          <w:lang w:val="es-ES"/>
        </w:rPr>
        <w:t>mensuales</w:t>
      </w:r>
      <w:r w:rsidRPr="001F2328">
        <w:rPr>
          <w:rFonts w:ascii="Palatino Linotype" w:hAnsi="Palatino Linotype" w:cs="Arial"/>
          <w:b/>
          <w:i/>
          <w:lang w:val="es-ES"/>
        </w:rPr>
        <w:t xml:space="preserve"> </w:t>
      </w:r>
      <w:r w:rsidRPr="001F2328">
        <w:rPr>
          <w:rFonts w:ascii="Palatino Linotype" w:hAnsi="Palatino Linotype" w:cs="Arial"/>
          <w:b/>
          <w:i/>
          <w:sz w:val="22"/>
          <w:lang w:val="es-ES"/>
        </w:rPr>
        <w:t>por</w:t>
      </w:r>
      <w:r w:rsidRPr="001F2328">
        <w:rPr>
          <w:rFonts w:ascii="Palatino Linotype" w:hAnsi="Palatino Linotype" w:cs="Arial"/>
          <w:b/>
          <w:i/>
          <w:lang w:val="es-ES"/>
        </w:rPr>
        <w:t xml:space="preserve"> </w:t>
      </w:r>
      <w:r w:rsidRPr="001F2328">
        <w:rPr>
          <w:rFonts w:ascii="Palatino Linotype" w:hAnsi="Palatino Linotype" w:cs="Arial"/>
          <w:b/>
          <w:i/>
          <w:sz w:val="22"/>
          <w:lang w:val="es-ES"/>
        </w:rPr>
        <w:t>puesto</w:t>
      </w:r>
      <w:r w:rsidRPr="001F2328">
        <w:rPr>
          <w:rFonts w:ascii="Palatino Linotype" w:hAnsi="Palatino Linotype" w:cs="Arial"/>
          <w:b/>
          <w:i/>
          <w:lang w:val="es-ES"/>
        </w:rPr>
        <w:t xml:space="preserve"> </w:t>
      </w:r>
      <w:r w:rsidRPr="001F2328">
        <w:rPr>
          <w:rFonts w:ascii="Palatino Linotype" w:hAnsi="Palatino Linotype" w:cs="Arial"/>
          <w:b/>
          <w:i/>
          <w:sz w:val="22"/>
          <w:lang w:val="es-ES"/>
        </w:rPr>
        <w:t>incluso</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sistema</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compensación…”</w:t>
      </w:r>
    </w:p>
    <w:p w14:paraId="1C3C30EF" w14:textId="77777777" w:rsidR="00EE5D25" w:rsidRPr="001F2328" w:rsidRDefault="00EE5D25" w:rsidP="00AD3643">
      <w:pPr>
        <w:tabs>
          <w:tab w:val="left" w:pos="8222"/>
        </w:tabs>
        <w:ind w:left="709" w:right="899"/>
        <w:jc w:val="both"/>
        <w:rPr>
          <w:rFonts w:ascii="Palatino Linotype" w:hAnsi="Palatino Linotype" w:cs="Arial"/>
          <w:i/>
          <w:sz w:val="22"/>
          <w:lang w:val="es-ES"/>
        </w:rPr>
      </w:pPr>
      <w:r w:rsidRPr="001F2328">
        <w:rPr>
          <w:rFonts w:ascii="Palatino Linotype" w:hAnsi="Palatino Linotype" w:cs="Arial"/>
          <w:i/>
          <w:sz w:val="22"/>
          <w:lang w:val="es-ES"/>
        </w:rPr>
        <w:t>(Énfasis</w:t>
      </w:r>
      <w:r w:rsidRPr="001F2328">
        <w:rPr>
          <w:rFonts w:ascii="Palatino Linotype" w:hAnsi="Palatino Linotype" w:cs="Arial"/>
          <w:i/>
          <w:lang w:val="es-ES"/>
        </w:rPr>
        <w:t xml:space="preserve"> </w:t>
      </w:r>
      <w:r w:rsidRPr="001F2328">
        <w:rPr>
          <w:rFonts w:ascii="Palatino Linotype" w:hAnsi="Palatino Linotype" w:cs="Arial"/>
          <w:i/>
          <w:sz w:val="22"/>
          <w:lang w:val="es-ES"/>
        </w:rPr>
        <w:t>añadido)</w:t>
      </w:r>
    </w:p>
    <w:p w14:paraId="4C2DF247" w14:textId="77777777" w:rsidR="00AD3643" w:rsidRPr="001F2328" w:rsidRDefault="00AD3643" w:rsidP="00AD3643">
      <w:pPr>
        <w:tabs>
          <w:tab w:val="left" w:pos="8222"/>
        </w:tabs>
        <w:ind w:left="709" w:right="899"/>
        <w:jc w:val="both"/>
        <w:rPr>
          <w:rFonts w:ascii="Palatino Linotype" w:hAnsi="Palatino Linotype" w:cs="Arial"/>
          <w:i/>
          <w:sz w:val="22"/>
          <w:lang w:val="es-ES"/>
        </w:rPr>
      </w:pPr>
    </w:p>
    <w:p w14:paraId="19B46324" w14:textId="77777777" w:rsidR="00EE5D25" w:rsidRPr="001F2328" w:rsidRDefault="00EE5D25" w:rsidP="00AD3643">
      <w:pPr>
        <w:spacing w:line="360" w:lineRule="auto"/>
        <w:jc w:val="both"/>
        <w:rPr>
          <w:rFonts w:ascii="Palatino Linotype" w:hAnsi="Palatino Linotype" w:cs="Arial"/>
          <w:lang w:val="es-ES"/>
        </w:rPr>
      </w:pPr>
      <w:r w:rsidRPr="001F2328">
        <w:rPr>
          <w:rFonts w:ascii="Palatino Linotype" w:hAnsi="Palatino Linotype" w:cs="Arial"/>
          <w:lang w:val="es-ES"/>
        </w:rPr>
        <w:t xml:space="preserve">En este sentido, </w:t>
      </w:r>
      <w:r w:rsidRPr="001F2328">
        <w:rPr>
          <w:rFonts w:ascii="Palatino Linotype" w:hAnsi="Palatino Linotype" w:cs="Arial"/>
          <w:b/>
          <w:lang w:val="es-ES"/>
        </w:rPr>
        <w:t>EL SUJETO OBLIGADO</w:t>
      </w:r>
      <w:r w:rsidRPr="001F2328">
        <w:rPr>
          <w:rFonts w:ascii="Palatino Linotype" w:hAnsi="Palatino Linotype" w:cs="Arial"/>
          <w:lang w:val="es-ES"/>
        </w:rPr>
        <w:t xml:space="preserve"> se encuentra constreñido a entregar la información solicitada por </w:t>
      </w:r>
      <w:r w:rsidRPr="001F2328">
        <w:rPr>
          <w:rFonts w:ascii="Palatino Linotype" w:hAnsi="Palatino Linotype" w:cs="Arial"/>
          <w:b/>
          <w:color w:val="000000"/>
          <w:lang w:eastAsia="es-MX"/>
        </w:rPr>
        <w:t>EL RECURRENTE</w:t>
      </w:r>
      <w:r w:rsidRPr="001F2328">
        <w:rPr>
          <w:rFonts w:ascii="Palatino Linotype" w:hAnsi="Palatino Linotype" w:cs="Arial"/>
          <w:lang w:val="es-ES"/>
        </w:rPr>
        <w:t xml:space="preserve">, de acuerdo a lo dispuesto por los artículos 3, fracción XI, 12 y 92, fracción VIII </w:t>
      </w:r>
      <w:r w:rsidRPr="001F2328">
        <w:rPr>
          <w:rFonts w:ascii="Palatino Linotype" w:hAnsi="Palatino Linotype" w:cs="Arial"/>
          <w:bCs/>
          <w:lang w:val="es-ES"/>
        </w:rPr>
        <w:t xml:space="preserve">de la Ley de Transparencia y Acceso a la </w:t>
      </w:r>
      <w:r w:rsidRPr="001F2328">
        <w:rPr>
          <w:rFonts w:ascii="Palatino Linotype" w:hAnsi="Palatino Linotype" w:cs="Arial"/>
          <w:bCs/>
          <w:lang w:val="es-ES"/>
        </w:rPr>
        <w:lastRenderedPageBreak/>
        <w:t>Información Pública del Estado de México y Municipios</w:t>
      </w:r>
      <w:r w:rsidRPr="001F232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3A9D3194" w14:textId="77777777" w:rsidR="00F36BD6" w:rsidRPr="001F2328" w:rsidRDefault="00F36BD6" w:rsidP="00AD3643">
      <w:pPr>
        <w:spacing w:line="360" w:lineRule="auto"/>
        <w:jc w:val="both"/>
        <w:rPr>
          <w:rFonts w:ascii="Palatino Linotype" w:hAnsi="Palatino Linotype" w:cs="Arial"/>
          <w:sz w:val="28"/>
          <w:lang w:val="es-ES"/>
        </w:rPr>
      </w:pPr>
    </w:p>
    <w:p w14:paraId="384C0B49" w14:textId="77777777" w:rsidR="00EE5D25" w:rsidRPr="001F2328" w:rsidRDefault="00EE5D25" w:rsidP="00AD3643">
      <w:pPr>
        <w:spacing w:line="360" w:lineRule="auto"/>
        <w:jc w:val="both"/>
        <w:rPr>
          <w:rFonts w:ascii="Palatino Linotype" w:hAnsi="Palatino Linotype" w:cs="Arial"/>
          <w:lang w:val="es-ES"/>
        </w:rPr>
      </w:pPr>
      <w:r w:rsidRPr="001F2328">
        <w:rPr>
          <w:rFonts w:ascii="Palatino Linotype" w:hAnsi="Palatino Linotype" w:cs="Arial"/>
          <w:lang w:val="es-ES"/>
        </w:rPr>
        <w:t>A fin de robustecer lo anterior, a continuación se citan los artículos en referencia:</w:t>
      </w:r>
    </w:p>
    <w:p w14:paraId="5859B3A1" w14:textId="77777777" w:rsidR="00AD3643" w:rsidRPr="001F2328" w:rsidRDefault="00AD3643" w:rsidP="00AD3643">
      <w:pPr>
        <w:tabs>
          <w:tab w:val="left" w:pos="8222"/>
        </w:tabs>
        <w:ind w:left="709" w:right="899"/>
        <w:jc w:val="both"/>
        <w:rPr>
          <w:rFonts w:ascii="Palatino Linotype" w:hAnsi="Palatino Linotype"/>
          <w:b/>
          <w:i/>
          <w:sz w:val="22"/>
          <w:szCs w:val="22"/>
        </w:rPr>
      </w:pPr>
    </w:p>
    <w:p w14:paraId="044D059A" w14:textId="77777777" w:rsidR="00EE5D25" w:rsidRPr="001F2328" w:rsidRDefault="00EE5D25" w:rsidP="00AD3643">
      <w:pPr>
        <w:tabs>
          <w:tab w:val="left" w:pos="8222"/>
        </w:tabs>
        <w:ind w:left="709" w:right="899"/>
        <w:jc w:val="both"/>
        <w:rPr>
          <w:rFonts w:ascii="Palatino Linotype" w:hAnsi="Palatino Linotype" w:cs="Arial"/>
          <w:i/>
          <w:color w:val="000000"/>
          <w:sz w:val="22"/>
          <w:szCs w:val="22"/>
        </w:rPr>
      </w:pPr>
      <w:r w:rsidRPr="001F2328">
        <w:rPr>
          <w:rFonts w:ascii="Palatino Linotype" w:hAnsi="Palatino Linotype"/>
          <w:b/>
          <w:i/>
          <w:sz w:val="22"/>
          <w:szCs w:val="22"/>
        </w:rPr>
        <w:t>“</w:t>
      </w:r>
      <w:r w:rsidRPr="001F2328">
        <w:rPr>
          <w:rFonts w:ascii="Palatino Linotype" w:hAnsi="Palatino Linotype" w:cs="Arial"/>
          <w:b/>
          <w:i/>
          <w:color w:val="000000"/>
          <w:sz w:val="22"/>
          <w:szCs w:val="22"/>
        </w:rPr>
        <w:t>Artículo</w:t>
      </w:r>
      <w:r w:rsidRPr="001F2328">
        <w:rPr>
          <w:rFonts w:ascii="Palatino Linotype" w:hAnsi="Palatino Linotype" w:cs="Arial"/>
          <w:b/>
          <w:i/>
          <w:color w:val="000000"/>
        </w:rPr>
        <w:t xml:space="preserve"> </w:t>
      </w:r>
      <w:r w:rsidRPr="001F2328">
        <w:rPr>
          <w:rFonts w:ascii="Palatino Linotype" w:hAnsi="Palatino Linotype" w:cs="Arial"/>
          <w:b/>
          <w:i/>
          <w:color w:val="000000"/>
          <w:sz w:val="22"/>
          <w:szCs w:val="22"/>
        </w:rPr>
        <w:t>3.</w:t>
      </w:r>
      <w:r w:rsidRPr="001F2328">
        <w:rPr>
          <w:rFonts w:ascii="Palatino Linotype" w:hAnsi="Palatino Linotype" w:cs="Arial"/>
          <w:b/>
          <w:i/>
          <w:color w:val="000000"/>
        </w:rPr>
        <w:t xml:space="preserve"> </w:t>
      </w:r>
      <w:r w:rsidRPr="001F2328">
        <w:rPr>
          <w:rFonts w:ascii="Palatino Linotype" w:hAnsi="Palatino Linotype" w:cs="Arial"/>
          <w:i/>
          <w:color w:val="000000"/>
          <w:sz w:val="22"/>
          <w:szCs w:val="22"/>
        </w:rPr>
        <w:t>Para</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efectos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la</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presente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Ley</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entenderá</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por:</w:t>
      </w:r>
    </w:p>
    <w:p w14:paraId="19DC9DD2" w14:textId="77777777" w:rsidR="00EE5D25" w:rsidRPr="001F2328" w:rsidRDefault="00803E17" w:rsidP="00AD3643">
      <w:pPr>
        <w:tabs>
          <w:tab w:val="left" w:pos="8222"/>
        </w:tabs>
        <w:ind w:left="709" w:right="899"/>
        <w:jc w:val="both"/>
        <w:rPr>
          <w:rFonts w:ascii="Palatino Linotype" w:hAnsi="Palatino Linotype" w:cs="Arial"/>
          <w:i/>
          <w:color w:val="000000"/>
          <w:sz w:val="22"/>
          <w:szCs w:val="22"/>
        </w:rPr>
      </w:pPr>
      <w:r w:rsidRPr="001F2328">
        <w:rPr>
          <w:rFonts w:ascii="Palatino Linotype" w:hAnsi="Palatino Linotype" w:cs="Arial"/>
          <w:i/>
          <w:color w:val="000000"/>
          <w:sz w:val="22"/>
          <w:szCs w:val="22"/>
        </w:rPr>
        <w:t>(</w:t>
      </w:r>
      <w:r w:rsidR="00EE5D25" w:rsidRPr="001F2328">
        <w:rPr>
          <w:rFonts w:ascii="Palatino Linotype" w:hAnsi="Palatino Linotype" w:cs="Arial"/>
          <w:i/>
          <w:color w:val="000000"/>
          <w:sz w:val="22"/>
          <w:szCs w:val="22"/>
        </w:rPr>
        <w:t>…</w:t>
      </w:r>
      <w:r w:rsidRPr="001F2328">
        <w:rPr>
          <w:rFonts w:ascii="Palatino Linotype" w:hAnsi="Palatino Linotype" w:cs="Arial"/>
          <w:i/>
          <w:color w:val="000000"/>
          <w:sz w:val="22"/>
          <w:szCs w:val="22"/>
        </w:rPr>
        <w:t>)</w:t>
      </w:r>
    </w:p>
    <w:p w14:paraId="3F9F2F98" w14:textId="77777777" w:rsidR="00EE5D25" w:rsidRPr="001F2328" w:rsidRDefault="00EE5D25" w:rsidP="00AD3643">
      <w:pPr>
        <w:tabs>
          <w:tab w:val="left" w:pos="8222"/>
        </w:tabs>
        <w:ind w:left="709" w:right="899"/>
        <w:jc w:val="both"/>
        <w:rPr>
          <w:rFonts w:ascii="Palatino Linotype" w:hAnsi="Palatino Linotype" w:cs="Arial"/>
          <w:i/>
          <w:color w:val="000000"/>
          <w:sz w:val="22"/>
          <w:szCs w:val="22"/>
        </w:rPr>
      </w:pPr>
      <w:r w:rsidRPr="001F2328">
        <w:rPr>
          <w:rFonts w:ascii="Palatino Linotype" w:hAnsi="Palatino Linotype" w:cs="Arial"/>
          <w:b/>
          <w:i/>
          <w:color w:val="000000"/>
          <w:sz w:val="22"/>
          <w:szCs w:val="22"/>
        </w:rPr>
        <w:t>XI.</w:t>
      </w:r>
      <w:r w:rsidRPr="001F2328">
        <w:rPr>
          <w:rFonts w:ascii="Palatino Linotype" w:hAnsi="Palatino Linotype" w:cs="Arial"/>
          <w:b/>
          <w:i/>
          <w:color w:val="000000"/>
        </w:rPr>
        <w:t xml:space="preserve"> </w:t>
      </w:r>
      <w:r w:rsidRPr="001F2328">
        <w:rPr>
          <w:rFonts w:ascii="Palatino Linotype" w:hAnsi="Palatino Linotype" w:cs="Arial"/>
          <w:b/>
          <w:i/>
          <w:color w:val="000000"/>
          <w:sz w:val="22"/>
          <w:szCs w:val="22"/>
        </w:rPr>
        <w:t>Documento: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expedientes,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reportes,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estudios,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actas,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resoluciones,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oficios,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correspondencia,</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acuerdos,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directivas,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directrices,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circulares,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contratos,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convenios,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instructivos,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notas,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memorandos,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estadísticas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bien,</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cualquier</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otro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registro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que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documente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el</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ejercicio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las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facultades,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funciones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y</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competencias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sujetos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obligados,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sus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servidores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públicos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integrantes,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sin</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importar</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su</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fuente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fecha</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de</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elaboración.</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Los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documentos</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podrán</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estar</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en</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cualquier</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medio,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sea</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escrito,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impreso,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sonoro,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visual,</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electrónico,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informático</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u</w:t>
      </w:r>
      <w:r w:rsidRPr="001F2328">
        <w:rPr>
          <w:rFonts w:ascii="Palatino Linotype" w:hAnsi="Palatino Linotype" w:cs="Arial"/>
          <w:i/>
          <w:color w:val="000000"/>
        </w:rPr>
        <w:t xml:space="preserve"> </w:t>
      </w:r>
      <w:r w:rsidRPr="001F2328">
        <w:rPr>
          <w:rFonts w:ascii="Palatino Linotype" w:hAnsi="Palatino Linotype" w:cs="Arial"/>
          <w:i/>
          <w:color w:val="000000"/>
          <w:sz w:val="22"/>
          <w:szCs w:val="22"/>
        </w:rPr>
        <w:t>holográfico;</w:t>
      </w:r>
    </w:p>
    <w:p w14:paraId="58F1BDCC" w14:textId="77777777" w:rsidR="00EE5D25" w:rsidRPr="001F2328" w:rsidRDefault="00803E17" w:rsidP="00AD3643">
      <w:pPr>
        <w:tabs>
          <w:tab w:val="left" w:pos="8222"/>
        </w:tabs>
        <w:ind w:left="709" w:right="899"/>
        <w:jc w:val="both"/>
        <w:rPr>
          <w:rFonts w:ascii="Palatino Linotype" w:hAnsi="Palatino Linotype" w:cs="Arial"/>
          <w:i/>
          <w:color w:val="000000"/>
          <w:sz w:val="22"/>
          <w:szCs w:val="22"/>
        </w:rPr>
      </w:pPr>
      <w:r w:rsidRPr="001F2328">
        <w:rPr>
          <w:rFonts w:ascii="Palatino Linotype" w:hAnsi="Palatino Linotype" w:cs="Arial"/>
          <w:i/>
          <w:color w:val="000000"/>
          <w:sz w:val="22"/>
          <w:szCs w:val="22"/>
        </w:rPr>
        <w:t>(</w:t>
      </w:r>
      <w:r w:rsidR="00EE5D25" w:rsidRPr="001F2328">
        <w:rPr>
          <w:rFonts w:ascii="Palatino Linotype" w:hAnsi="Palatino Linotype" w:cs="Arial"/>
          <w:i/>
          <w:color w:val="000000"/>
          <w:sz w:val="22"/>
          <w:szCs w:val="22"/>
        </w:rPr>
        <w:t>…</w:t>
      </w:r>
      <w:r w:rsidRPr="001F2328">
        <w:rPr>
          <w:rFonts w:ascii="Palatino Linotype" w:hAnsi="Palatino Linotype" w:cs="Arial"/>
          <w:i/>
          <w:color w:val="000000"/>
          <w:sz w:val="22"/>
          <w:szCs w:val="22"/>
        </w:rPr>
        <w:t>)</w:t>
      </w:r>
    </w:p>
    <w:p w14:paraId="4D0B244F" w14:textId="77777777" w:rsidR="00EE5D25" w:rsidRPr="001F2328" w:rsidRDefault="00EE5D25" w:rsidP="00AD3643">
      <w:pPr>
        <w:tabs>
          <w:tab w:val="left" w:pos="8222"/>
        </w:tabs>
        <w:ind w:left="709" w:right="899"/>
        <w:jc w:val="both"/>
        <w:rPr>
          <w:rFonts w:ascii="Palatino Linotype" w:hAnsi="Palatino Linotype"/>
          <w:i/>
          <w:sz w:val="22"/>
          <w:szCs w:val="22"/>
        </w:rPr>
      </w:pPr>
      <w:r w:rsidRPr="001F2328">
        <w:rPr>
          <w:rFonts w:ascii="Palatino Linotype" w:hAnsi="Palatino Linotype"/>
          <w:b/>
          <w:i/>
          <w:sz w:val="22"/>
          <w:szCs w:val="22"/>
        </w:rPr>
        <w:t>Artículo</w:t>
      </w:r>
      <w:r w:rsidRPr="001F2328">
        <w:rPr>
          <w:rFonts w:ascii="Palatino Linotype" w:hAnsi="Palatino Linotype"/>
          <w:b/>
          <w:i/>
        </w:rPr>
        <w:t xml:space="preserve"> </w:t>
      </w:r>
      <w:r w:rsidRPr="001F2328">
        <w:rPr>
          <w:rFonts w:ascii="Palatino Linotype" w:hAnsi="Palatino Linotype"/>
          <w:b/>
          <w:i/>
          <w:sz w:val="22"/>
          <w:szCs w:val="22"/>
        </w:rPr>
        <w:t>12</w:t>
      </w:r>
      <w:r w:rsidRPr="001F2328">
        <w:rPr>
          <w:rFonts w:ascii="Palatino Linotype" w:hAnsi="Palatino Linotype"/>
          <w:i/>
          <w:sz w:val="22"/>
          <w:szCs w:val="22"/>
        </w:rPr>
        <w:t>.</w:t>
      </w:r>
      <w:r w:rsidRPr="001F2328">
        <w:rPr>
          <w:rFonts w:ascii="Palatino Linotype" w:hAnsi="Palatino Linotype"/>
          <w:i/>
        </w:rPr>
        <w:t xml:space="preserve"> </w:t>
      </w:r>
      <w:r w:rsidRPr="001F2328">
        <w:rPr>
          <w:rFonts w:ascii="Palatino Linotype" w:hAnsi="Palatino Linotype"/>
          <w:i/>
          <w:sz w:val="22"/>
          <w:szCs w:val="22"/>
        </w:rPr>
        <w:t>Quienes</w:t>
      </w:r>
      <w:r w:rsidRPr="001F2328">
        <w:rPr>
          <w:rFonts w:ascii="Palatino Linotype" w:hAnsi="Palatino Linotype"/>
          <w:i/>
        </w:rPr>
        <w:t xml:space="preserve"> </w:t>
      </w:r>
      <w:r w:rsidRPr="001F2328">
        <w:rPr>
          <w:rFonts w:ascii="Palatino Linotype" w:hAnsi="Palatino Linotype"/>
          <w:i/>
          <w:sz w:val="22"/>
          <w:szCs w:val="22"/>
        </w:rPr>
        <w:t>generen,</w:t>
      </w:r>
      <w:r w:rsidRPr="001F2328">
        <w:rPr>
          <w:rFonts w:ascii="Palatino Linotype" w:hAnsi="Palatino Linotype"/>
          <w:i/>
        </w:rPr>
        <w:t xml:space="preserve"> </w:t>
      </w:r>
      <w:r w:rsidRPr="001F2328">
        <w:rPr>
          <w:rFonts w:ascii="Palatino Linotype" w:hAnsi="Palatino Linotype"/>
          <w:i/>
          <w:sz w:val="22"/>
          <w:szCs w:val="22"/>
        </w:rPr>
        <w:t>recopilen,</w:t>
      </w:r>
      <w:r w:rsidRPr="001F2328">
        <w:rPr>
          <w:rFonts w:ascii="Palatino Linotype" w:hAnsi="Palatino Linotype"/>
          <w:i/>
        </w:rPr>
        <w:t xml:space="preserve"> </w:t>
      </w:r>
      <w:r w:rsidRPr="001F2328">
        <w:rPr>
          <w:rFonts w:ascii="Palatino Linotype" w:hAnsi="Palatino Linotype"/>
          <w:i/>
          <w:sz w:val="22"/>
          <w:szCs w:val="22"/>
        </w:rPr>
        <w:t>administren,</w:t>
      </w:r>
      <w:r w:rsidRPr="001F2328">
        <w:rPr>
          <w:rFonts w:ascii="Palatino Linotype" w:hAnsi="Palatino Linotype"/>
          <w:i/>
        </w:rPr>
        <w:t xml:space="preserve"> </w:t>
      </w:r>
      <w:r w:rsidRPr="001F2328">
        <w:rPr>
          <w:rFonts w:ascii="Palatino Linotype" w:hAnsi="Palatino Linotype"/>
          <w:i/>
          <w:sz w:val="22"/>
          <w:szCs w:val="22"/>
        </w:rPr>
        <w:t>manejen,</w:t>
      </w:r>
      <w:r w:rsidRPr="001F2328">
        <w:rPr>
          <w:rFonts w:ascii="Palatino Linotype" w:hAnsi="Palatino Linotype"/>
          <w:i/>
        </w:rPr>
        <w:t xml:space="preserve"> </w:t>
      </w:r>
      <w:r w:rsidRPr="001F2328">
        <w:rPr>
          <w:rFonts w:ascii="Palatino Linotype" w:hAnsi="Palatino Linotype"/>
          <w:i/>
          <w:sz w:val="22"/>
          <w:szCs w:val="22"/>
        </w:rPr>
        <w:t>procesen,</w:t>
      </w:r>
      <w:r w:rsidRPr="001F2328">
        <w:rPr>
          <w:rFonts w:ascii="Palatino Linotype" w:hAnsi="Palatino Linotype"/>
          <w:i/>
        </w:rPr>
        <w:t xml:space="preserve"> </w:t>
      </w:r>
      <w:r w:rsidRPr="001F2328">
        <w:rPr>
          <w:rFonts w:ascii="Palatino Linotype" w:hAnsi="Palatino Linotype"/>
          <w:i/>
          <w:sz w:val="22"/>
          <w:szCs w:val="22"/>
        </w:rPr>
        <w:t>archiven</w:t>
      </w:r>
      <w:r w:rsidRPr="001F2328">
        <w:rPr>
          <w:rFonts w:ascii="Palatino Linotype" w:hAnsi="Palatino Linotype"/>
          <w:i/>
        </w:rPr>
        <w:t xml:space="preserve"> </w:t>
      </w:r>
      <w:r w:rsidRPr="001F2328">
        <w:rPr>
          <w:rFonts w:ascii="Palatino Linotype" w:hAnsi="Palatino Linotype"/>
          <w:i/>
          <w:sz w:val="22"/>
          <w:szCs w:val="22"/>
        </w:rPr>
        <w:t>o</w:t>
      </w:r>
      <w:r w:rsidRPr="001F2328">
        <w:rPr>
          <w:rFonts w:ascii="Palatino Linotype" w:hAnsi="Palatino Linotype"/>
          <w:i/>
        </w:rPr>
        <w:t xml:space="preserve"> </w:t>
      </w:r>
      <w:r w:rsidRPr="001F2328">
        <w:rPr>
          <w:rFonts w:ascii="Palatino Linotype" w:hAnsi="Palatino Linotype"/>
          <w:i/>
          <w:sz w:val="22"/>
          <w:szCs w:val="22"/>
        </w:rPr>
        <w:t>conserven</w:t>
      </w:r>
      <w:r w:rsidRPr="001F2328">
        <w:rPr>
          <w:rFonts w:ascii="Palatino Linotype" w:hAnsi="Palatino Linotype"/>
          <w:i/>
        </w:rPr>
        <w:t xml:space="preserve"> </w:t>
      </w:r>
      <w:r w:rsidRPr="001F2328">
        <w:rPr>
          <w:rFonts w:ascii="Palatino Linotype" w:hAnsi="Palatino Linotype"/>
          <w:i/>
          <w:sz w:val="22"/>
          <w:szCs w:val="22"/>
        </w:rPr>
        <w:t>información</w:t>
      </w:r>
      <w:r w:rsidRPr="001F2328">
        <w:rPr>
          <w:rFonts w:ascii="Palatino Linotype" w:hAnsi="Palatino Linotype"/>
          <w:i/>
        </w:rPr>
        <w:t xml:space="preserve"> </w:t>
      </w:r>
      <w:r w:rsidRPr="001F2328">
        <w:rPr>
          <w:rFonts w:ascii="Palatino Linotype" w:hAnsi="Palatino Linotype"/>
          <w:i/>
          <w:sz w:val="22"/>
          <w:szCs w:val="22"/>
        </w:rPr>
        <w:t>pública</w:t>
      </w:r>
      <w:r w:rsidRPr="001F2328">
        <w:rPr>
          <w:rFonts w:ascii="Palatino Linotype" w:hAnsi="Palatino Linotype"/>
          <w:i/>
        </w:rPr>
        <w:t xml:space="preserve"> </w:t>
      </w:r>
      <w:r w:rsidRPr="001F2328">
        <w:rPr>
          <w:rFonts w:ascii="Palatino Linotype" w:hAnsi="Palatino Linotype"/>
          <w:i/>
          <w:sz w:val="22"/>
          <w:szCs w:val="22"/>
        </w:rPr>
        <w:t>serán</w:t>
      </w:r>
      <w:r w:rsidRPr="001F2328">
        <w:rPr>
          <w:rFonts w:ascii="Palatino Linotype" w:hAnsi="Palatino Linotype"/>
          <w:i/>
        </w:rPr>
        <w:t xml:space="preserve"> </w:t>
      </w:r>
      <w:r w:rsidRPr="001F2328">
        <w:rPr>
          <w:rFonts w:ascii="Palatino Linotype" w:hAnsi="Palatino Linotype"/>
          <w:i/>
          <w:sz w:val="22"/>
          <w:szCs w:val="22"/>
        </w:rPr>
        <w:t>responsables</w:t>
      </w:r>
      <w:r w:rsidRPr="001F2328">
        <w:rPr>
          <w:rFonts w:ascii="Palatino Linotype" w:hAnsi="Palatino Linotype"/>
          <w:i/>
        </w:rPr>
        <w:t xml:space="preserve"> </w:t>
      </w:r>
      <w:r w:rsidRPr="001F2328">
        <w:rPr>
          <w:rFonts w:ascii="Palatino Linotype" w:hAnsi="Palatino Linotype"/>
          <w:i/>
          <w:sz w:val="22"/>
          <w:szCs w:val="22"/>
        </w:rPr>
        <w:t>de</w:t>
      </w:r>
      <w:r w:rsidRPr="001F2328">
        <w:rPr>
          <w:rFonts w:ascii="Palatino Linotype" w:hAnsi="Palatino Linotype"/>
          <w:i/>
        </w:rPr>
        <w:t xml:space="preserve"> </w:t>
      </w:r>
      <w:r w:rsidRPr="001F2328">
        <w:rPr>
          <w:rFonts w:ascii="Palatino Linotype" w:hAnsi="Palatino Linotype"/>
          <w:i/>
          <w:sz w:val="22"/>
          <w:szCs w:val="22"/>
        </w:rPr>
        <w:t>la</w:t>
      </w:r>
      <w:r w:rsidRPr="001F2328">
        <w:rPr>
          <w:rFonts w:ascii="Palatino Linotype" w:hAnsi="Palatino Linotype"/>
          <w:i/>
        </w:rPr>
        <w:t xml:space="preserve"> </w:t>
      </w:r>
      <w:r w:rsidRPr="001F2328">
        <w:rPr>
          <w:rFonts w:ascii="Palatino Linotype" w:hAnsi="Palatino Linotype"/>
          <w:i/>
          <w:sz w:val="22"/>
          <w:szCs w:val="22"/>
        </w:rPr>
        <w:t>misma</w:t>
      </w:r>
      <w:r w:rsidRPr="001F2328">
        <w:rPr>
          <w:rFonts w:ascii="Palatino Linotype" w:hAnsi="Palatino Linotype"/>
          <w:i/>
        </w:rPr>
        <w:t xml:space="preserve"> </w:t>
      </w:r>
      <w:r w:rsidRPr="001F2328">
        <w:rPr>
          <w:rFonts w:ascii="Palatino Linotype" w:hAnsi="Palatino Linotype"/>
          <w:i/>
          <w:sz w:val="22"/>
          <w:szCs w:val="22"/>
        </w:rPr>
        <w:t>en</w:t>
      </w:r>
      <w:r w:rsidRPr="001F2328">
        <w:rPr>
          <w:rFonts w:ascii="Palatino Linotype" w:hAnsi="Palatino Linotype"/>
          <w:i/>
        </w:rPr>
        <w:t xml:space="preserve"> </w:t>
      </w:r>
      <w:r w:rsidRPr="001F2328">
        <w:rPr>
          <w:rFonts w:ascii="Palatino Linotype" w:hAnsi="Palatino Linotype"/>
          <w:i/>
          <w:sz w:val="22"/>
          <w:szCs w:val="22"/>
        </w:rPr>
        <w:t>los</w:t>
      </w:r>
      <w:r w:rsidRPr="001F2328">
        <w:rPr>
          <w:rFonts w:ascii="Palatino Linotype" w:hAnsi="Palatino Linotype"/>
          <w:i/>
        </w:rPr>
        <w:t xml:space="preserve"> </w:t>
      </w:r>
      <w:r w:rsidRPr="001F2328">
        <w:rPr>
          <w:rFonts w:ascii="Palatino Linotype" w:hAnsi="Palatino Linotype"/>
          <w:i/>
          <w:sz w:val="22"/>
          <w:szCs w:val="22"/>
        </w:rPr>
        <w:t>términos</w:t>
      </w:r>
      <w:r w:rsidRPr="001F2328">
        <w:rPr>
          <w:rFonts w:ascii="Palatino Linotype" w:hAnsi="Palatino Linotype"/>
          <w:i/>
        </w:rPr>
        <w:t xml:space="preserve"> </w:t>
      </w:r>
      <w:r w:rsidRPr="001F2328">
        <w:rPr>
          <w:rFonts w:ascii="Palatino Linotype" w:hAnsi="Palatino Linotype"/>
          <w:i/>
          <w:sz w:val="22"/>
          <w:szCs w:val="22"/>
        </w:rPr>
        <w:t>de</w:t>
      </w:r>
      <w:r w:rsidRPr="001F2328">
        <w:rPr>
          <w:rFonts w:ascii="Palatino Linotype" w:hAnsi="Palatino Linotype"/>
          <w:i/>
        </w:rPr>
        <w:t xml:space="preserve"> </w:t>
      </w:r>
      <w:r w:rsidRPr="001F2328">
        <w:rPr>
          <w:rFonts w:ascii="Palatino Linotype" w:hAnsi="Palatino Linotype"/>
          <w:i/>
          <w:sz w:val="22"/>
          <w:szCs w:val="22"/>
        </w:rPr>
        <w:t>las</w:t>
      </w:r>
      <w:r w:rsidRPr="001F2328">
        <w:rPr>
          <w:rFonts w:ascii="Palatino Linotype" w:hAnsi="Palatino Linotype"/>
          <w:i/>
        </w:rPr>
        <w:t xml:space="preserve"> </w:t>
      </w:r>
      <w:r w:rsidRPr="001F2328">
        <w:rPr>
          <w:rFonts w:ascii="Palatino Linotype" w:hAnsi="Palatino Linotype"/>
          <w:i/>
          <w:sz w:val="22"/>
          <w:szCs w:val="22"/>
        </w:rPr>
        <w:t>disposiciones</w:t>
      </w:r>
      <w:r w:rsidRPr="001F2328">
        <w:rPr>
          <w:rFonts w:ascii="Palatino Linotype" w:hAnsi="Palatino Linotype"/>
          <w:i/>
        </w:rPr>
        <w:t xml:space="preserve"> </w:t>
      </w:r>
      <w:r w:rsidRPr="001F2328">
        <w:rPr>
          <w:rFonts w:ascii="Palatino Linotype" w:hAnsi="Palatino Linotype"/>
          <w:i/>
          <w:sz w:val="22"/>
          <w:szCs w:val="22"/>
        </w:rPr>
        <w:t>jurídicas</w:t>
      </w:r>
      <w:r w:rsidRPr="001F2328">
        <w:rPr>
          <w:rFonts w:ascii="Palatino Linotype" w:hAnsi="Palatino Linotype"/>
          <w:i/>
        </w:rPr>
        <w:t xml:space="preserve"> </w:t>
      </w:r>
      <w:r w:rsidRPr="001F2328">
        <w:rPr>
          <w:rFonts w:ascii="Palatino Linotype" w:hAnsi="Palatino Linotype"/>
          <w:i/>
          <w:sz w:val="22"/>
          <w:szCs w:val="22"/>
        </w:rPr>
        <w:t>aplicables.</w:t>
      </w:r>
    </w:p>
    <w:p w14:paraId="3F7CC570" w14:textId="77777777" w:rsidR="00EE5D25" w:rsidRPr="001F2328" w:rsidRDefault="00EE5D25" w:rsidP="00AD3643">
      <w:pPr>
        <w:tabs>
          <w:tab w:val="left" w:pos="8222"/>
        </w:tabs>
        <w:ind w:left="709" w:right="899"/>
        <w:jc w:val="both"/>
        <w:rPr>
          <w:rFonts w:ascii="Palatino Linotype" w:hAnsi="Palatino Linotype"/>
          <w:i/>
          <w:sz w:val="22"/>
          <w:szCs w:val="22"/>
        </w:rPr>
      </w:pPr>
      <w:r w:rsidRPr="001F2328">
        <w:rPr>
          <w:rFonts w:ascii="Palatino Linotype" w:hAnsi="Palatino Linotype"/>
          <w:i/>
          <w:sz w:val="22"/>
          <w:szCs w:val="22"/>
        </w:rPr>
        <w:t>Los</w:t>
      </w:r>
      <w:r w:rsidRPr="001F2328">
        <w:rPr>
          <w:rFonts w:ascii="Palatino Linotype" w:hAnsi="Palatino Linotype"/>
          <w:i/>
        </w:rPr>
        <w:t xml:space="preserve"> </w:t>
      </w:r>
      <w:r w:rsidRPr="001F2328">
        <w:rPr>
          <w:rFonts w:ascii="Palatino Linotype" w:hAnsi="Palatino Linotype"/>
          <w:i/>
          <w:sz w:val="22"/>
          <w:szCs w:val="22"/>
        </w:rPr>
        <w:t>sujetos</w:t>
      </w:r>
      <w:r w:rsidRPr="001F2328">
        <w:rPr>
          <w:rFonts w:ascii="Palatino Linotype" w:hAnsi="Palatino Linotype"/>
          <w:i/>
        </w:rPr>
        <w:t xml:space="preserve"> </w:t>
      </w:r>
      <w:r w:rsidRPr="001F2328">
        <w:rPr>
          <w:rFonts w:ascii="Palatino Linotype" w:hAnsi="Palatino Linotype"/>
          <w:i/>
          <w:sz w:val="22"/>
          <w:szCs w:val="22"/>
        </w:rPr>
        <w:t>obligados</w:t>
      </w:r>
      <w:r w:rsidRPr="001F2328">
        <w:rPr>
          <w:rFonts w:ascii="Palatino Linotype" w:hAnsi="Palatino Linotype"/>
          <w:i/>
        </w:rPr>
        <w:t xml:space="preserve"> </w:t>
      </w:r>
      <w:r w:rsidRPr="001F2328">
        <w:rPr>
          <w:rFonts w:ascii="Palatino Linotype" w:hAnsi="Palatino Linotype"/>
          <w:i/>
          <w:sz w:val="22"/>
          <w:szCs w:val="22"/>
        </w:rPr>
        <w:t>sólo</w:t>
      </w:r>
      <w:r w:rsidRPr="001F2328">
        <w:rPr>
          <w:rFonts w:ascii="Palatino Linotype" w:hAnsi="Palatino Linotype"/>
          <w:i/>
        </w:rPr>
        <w:t xml:space="preserve"> </w:t>
      </w:r>
      <w:r w:rsidRPr="001F2328">
        <w:rPr>
          <w:rFonts w:ascii="Palatino Linotype" w:hAnsi="Palatino Linotype"/>
          <w:i/>
          <w:sz w:val="22"/>
          <w:szCs w:val="22"/>
        </w:rPr>
        <w:t>proporcionarán</w:t>
      </w:r>
      <w:r w:rsidRPr="001F2328">
        <w:rPr>
          <w:rFonts w:ascii="Palatino Linotype" w:hAnsi="Palatino Linotype"/>
          <w:i/>
        </w:rPr>
        <w:t xml:space="preserve"> </w:t>
      </w:r>
      <w:r w:rsidRPr="001F2328">
        <w:rPr>
          <w:rFonts w:ascii="Palatino Linotype" w:hAnsi="Palatino Linotype"/>
          <w:i/>
          <w:sz w:val="22"/>
          <w:szCs w:val="22"/>
        </w:rPr>
        <w:t>la</w:t>
      </w:r>
      <w:r w:rsidRPr="001F2328">
        <w:rPr>
          <w:rFonts w:ascii="Palatino Linotype" w:hAnsi="Palatino Linotype"/>
          <w:i/>
        </w:rPr>
        <w:t xml:space="preserve"> </w:t>
      </w:r>
      <w:r w:rsidRPr="001F2328">
        <w:rPr>
          <w:rFonts w:ascii="Palatino Linotype" w:hAnsi="Palatino Linotype"/>
          <w:i/>
          <w:sz w:val="22"/>
          <w:szCs w:val="22"/>
        </w:rPr>
        <w:t>información</w:t>
      </w:r>
      <w:r w:rsidRPr="001F2328">
        <w:rPr>
          <w:rFonts w:ascii="Palatino Linotype" w:hAnsi="Palatino Linotype"/>
          <w:i/>
        </w:rPr>
        <w:t xml:space="preserve"> </w:t>
      </w:r>
      <w:r w:rsidRPr="001F2328">
        <w:rPr>
          <w:rFonts w:ascii="Palatino Linotype" w:hAnsi="Palatino Linotype"/>
          <w:i/>
          <w:sz w:val="22"/>
          <w:szCs w:val="22"/>
        </w:rPr>
        <w:t>pública</w:t>
      </w:r>
      <w:r w:rsidRPr="001F2328">
        <w:rPr>
          <w:rFonts w:ascii="Palatino Linotype" w:hAnsi="Palatino Linotype"/>
          <w:i/>
        </w:rPr>
        <w:t xml:space="preserve"> </w:t>
      </w:r>
      <w:r w:rsidRPr="001F2328">
        <w:rPr>
          <w:rFonts w:ascii="Palatino Linotype" w:hAnsi="Palatino Linotype"/>
          <w:i/>
          <w:sz w:val="22"/>
          <w:szCs w:val="22"/>
        </w:rPr>
        <w:t>que</w:t>
      </w:r>
      <w:r w:rsidRPr="001F2328">
        <w:rPr>
          <w:rFonts w:ascii="Palatino Linotype" w:hAnsi="Palatino Linotype"/>
          <w:i/>
        </w:rPr>
        <w:t xml:space="preserve"> </w:t>
      </w:r>
      <w:r w:rsidRPr="001F2328">
        <w:rPr>
          <w:rFonts w:ascii="Palatino Linotype" w:hAnsi="Palatino Linotype"/>
          <w:i/>
          <w:sz w:val="22"/>
          <w:szCs w:val="22"/>
        </w:rPr>
        <w:t>se</w:t>
      </w:r>
      <w:r w:rsidRPr="001F2328">
        <w:rPr>
          <w:rFonts w:ascii="Palatino Linotype" w:hAnsi="Palatino Linotype"/>
          <w:i/>
        </w:rPr>
        <w:t xml:space="preserve"> </w:t>
      </w:r>
      <w:r w:rsidRPr="001F2328">
        <w:rPr>
          <w:rFonts w:ascii="Palatino Linotype" w:hAnsi="Palatino Linotype"/>
          <w:i/>
          <w:sz w:val="22"/>
          <w:szCs w:val="22"/>
        </w:rPr>
        <w:t>les</w:t>
      </w:r>
      <w:r w:rsidRPr="001F2328">
        <w:rPr>
          <w:rFonts w:ascii="Palatino Linotype" w:hAnsi="Palatino Linotype"/>
          <w:i/>
        </w:rPr>
        <w:t xml:space="preserve"> </w:t>
      </w:r>
      <w:r w:rsidRPr="001F2328">
        <w:rPr>
          <w:rFonts w:ascii="Palatino Linotype" w:hAnsi="Palatino Linotype"/>
          <w:i/>
          <w:sz w:val="22"/>
          <w:szCs w:val="22"/>
        </w:rPr>
        <w:t>requiera</w:t>
      </w:r>
      <w:r w:rsidRPr="001F2328">
        <w:rPr>
          <w:rFonts w:ascii="Palatino Linotype" w:hAnsi="Palatino Linotype"/>
          <w:i/>
        </w:rPr>
        <w:t xml:space="preserve"> </w:t>
      </w:r>
      <w:r w:rsidRPr="001F2328">
        <w:rPr>
          <w:rFonts w:ascii="Palatino Linotype" w:hAnsi="Palatino Linotype"/>
          <w:i/>
          <w:sz w:val="22"/>
          <w:szCs w:val="22"/>
        </w:rPr>
        <w:t>y</w:t>
      </w:r>
      <w:r w:rsidRPr="001F2328">
        <w:rPr>
          <w:rFonts w:ascii="Palatino Linotype" w:hAnsi="Palatino Linotype"/>
          <w:i/>
        </w:rPr>
        <w:t xml:space="preserve"> </w:t>
      </w:r>
      <w:r w:rsidRPr="001F2328">
        <w:rPr>
          <w:rFonts w:ascii="Palatino Linotype" w:hAnsi="Palatino Linotype"/>
          <w:i/>
          <w:sz w:val="22"/>
          <w:szCs w:val="22"/>
        </w:rPr>
        <w:t>que</w:t>
      </w:r>
      <w:r w:rsidRPr="001F2328">
        <w:rPr>
          <w:rFonts w:ascii="Palatino Linotype" w:hAnsi="Palatino Linotype"/>
          <w:i/>
        </w:rPr>
        <w:t xml:space="preserve"> </w:t>
      </w:r>
      <w:r w:rsidRPr="001F2328">
        <w:rPr>
          <w:rFonts w:ascii="Palatino Linotype" w:hAnsi="Palatino Linotype"/>
          <w:i/>
          <w:sz w:val="22"/>
          <w:szCs w:val="22"/>
        </w:rPr>
        <w:t>obre</w:t>
      </w:r>
      <w:r w:rsidRPr="001F2328">
        <w:rPr>
          <w:rFonts w:ascii="Palatino Linotype" w:hAnsi="Palatino Linotype"/>
          <w:i/>
        </w:rPr>
        <w:t xml:space="preserve"> </w:t>
      </w:r>
      <w:r w:rsidRPr="001F2328">
        <w:rPr>
          <w:rFonts w:ascii="Palatino Linotype" w:hAnsi="Palatino Linotype"/>
          <w:i/>
          <w:sz w:val="22"/>
          <w:szCs w:val="22"/>
        </w:rPr>
        <w:t>en</w:t>
      </w:r>
      <w:r w:rsidRPr="001F2328">
        <w:rPr>
          <w:rFonts w:ascii="Palatino Linotype" w:hAnsi="Palatino Linotype"/>
          <w:i/>
        </w:rPr>
        <w:t xml:space="preserve"> </w:t>
      </w:r>
      <w:r w:rsidRPr="001F2328">
        <w:rPr>
          <w:rFonts w:ascii="Palatino Linotype" w:hAnsi="Palatino Linotype"/>
          <w:i/>
          <w:sz w:val="22"/>
          <w:szCs w:val="22"/>
        </w:rPr>
        <w:t>sus</w:t>
      </w:r>
      <w:r w:rsidRPr="001F2328">
        <w:rPr>
          <w:rFonts w:ascii="Palatino Linotype" w:hAnsi="Palatino Linotype"/>
          <w:i/>
        </w:rPr>
        <w:t xml:space="preserve"> </w:t>
      </w:r>
      <w:r w:rsidRPr="001F2328">
        <w:rPr>
          <w:rFonts w:ascii="Palatino Linotype" w:hAnsi="Palatino Linotype"/>
          <w:i/>
          <w:sz w:val="22"/>
          <w:szCs w:val="22"/>
        </w:rPr>
        <w:t>archivos</w:t>
      </w:r>
      <w:r w:rsidRPr="001F2328">
        <w:rPr>
          <w:rFonts w:ascii="Palatino Linotype" w:hAnsi="Palatino Linotype"/>
          <w:i/>
        </w:rPr>
        <w:t xml:space="preserve"> </w:t>
      </w:r>
      <w:r w:rsidRPr="001F2328">
        <w:rPr>
          <w:rFonts w:ascii="Palatino Linotype" w:hAnsi="Palatino Linotype"/>
          <w:i/>
          <w:sz w:val="22"/>
          <w:szCs w:val="22"/>
        </w:rPr>
        <w:t>y</w:t>
      </w:r>
      <w:r w:rsidRPr="001F2328">
        <w:rPr>
          <w:rFonts w:ascii="Palatino Linotype" w:hAnsi="Palatino Linotype"/>
          <w:i/>
        </w:rPr>
        <w:t xml:space="preserve"> </w:t>
      </w:r>
      <w:r w:rsidRPr="001F2328">
        <w:rPr>
          <w:rFonts w:ascii="Palatino Linotype" w:hAnsi="Palatino Linotype"/>
          <w:i/>
          <w:sz w:val="22"/>
          <w:szCs w:val="22"/>
        </w:rPr>
        <w:t>en</w:t>
      </w:r>
      <w:r w:rsidRPr="001F2328">
        <w:rPr>
          <w:rFonts w:ascii="Palatino Linotype" w:hAnsi="Palatino Linotype"/>
          <w:i/>
        </w:rPr>
        <w:t xml:space="preserve"> </w:t>
      </w:r>
      <w:r w:rsidRPr="001F2328">
        <w:rPr>
          <w:rFonts w:ascii="Palatino Linotype" w:hAnsi="Palatino Linotype"/>
          <w:i/>
          <w:sz w:val="22"/>
          <w:szCs w:val="22"/>
        </w:rPr>
        <w:t>el</w:t>
      </w:r>
      <w:r w:rsidRPr="001F2328">
        <w:rPr>
          <w:rFonts w:ascii="Palatino Linotype" w:hAnsi="Palatino Linotype"/>
          <w:i/>
        </w:rPr>
        <w:t xml:space="preserve"> </w:t>
      </w:r>
      <w:r w:rsidRPr="001F2328">
        <w:rPr>
          <w:rFonts w:ascii="Palatino Linotype" w:hAnsi="Palatino Linotype"/>
          <w:i/>
          <w:sz w:val="22"/>
          <w:szCs w:val="22"/>
        </w:rPr>
        <w:t>estado</w:t>
      </w:r>
      <w:r w:rsidRPr="001F2328">
        <w:rPr>
          <w:rFonts w:ascii="Palatino Linotype" w:hAnsi="Palatino Linotype"/>
          <w:i/>
        </w:rPr>
        <w:t xml:space="preserve"> </w:t>
      </w:r>
      <w:r w:rsidRPr="001F2328">
        <w:rPr>
          <w:rFonts w:ascii="Palatino Linotype" w:hAnsi="Palatino Linotype"/>
          <w:i/>
          <w:sz w:val="22"/>
          <w:szCs w:val="22"/>
        </w:rPr>
        <w:t>en</w:t>
      </w:r>
      <w:r w:rsidRPr="001F2328">
        <w:rPr>
          <w:rFonts w:ascii="Palatino Linotype" w:hAnsi="Palatino Linotype"/>
          <w:i/>
        </w:rPr>
        <w:t xml:space="preserve"> </w:t>
      </w:r>
      <w:r w:rsidRPr="001F2328">
        <w:rPr>
          <w:rFonts w:ascii="Palatino Linotype" w:hAnsi="Palatino Linotype"/>
          <w:i/>
          <w:sz w:val="22"/>
          <w:szCs w:val="22"/>
        </w:rPr>
        <w:t>que</w:t>
      </w:r>
      <w:r w:rsidRPr="001F2328">
        <w:rPr>
          <w:rFonts w:ascii="Palatino Linotype" w:hAnsi="Palatino Linotype"/>
          <w:i/>
        </w:rPr>
        <w:t xml:space="preserve"> </w:t>
      </w:r>
      <w:r w:rsidRPr="001F2328">
        <w:rPr>
          <w:rFonts w:ascii="Palatino Linotype" w:hAnsi="Palatino Linotype"/>
          <w:i/>
          <w:sz w:val="22"/>
          <w:szCs w:val="22"/>
        </w:rPr>
        <w:t>ésta</w:t>
      </w:r>
      <w:r w:rsidRPr="001F2328">
        <w:rPr>
          <w:rFonts w:ascii="Palatino Linotype" w:hAnsi="Palatino Linotype"/>
          <w:i/>
        </w:rPr>
        <w:t xml:space="preserve"> </w:t>
      </w:r>
      <w:r w:rsidRPr="001F2328">
        <w:rPr>
          <w:rFonts w:ascii="Palatino Linotype" w:hAnsi="Palatino Linotype"/>
          <w:i/>
          <w:sz w:val="22"/>
          <w:szCs w:val="22"/>
        </w:rPr>
        <w:t>se</w:t>
      </w:r>
      <w:r w:rsidRPr="001F2328">
        <w:rPr>
          <w:rFonts w:ascii="Palatino Linotype" w:hAnsi="Palatino Linotype"/>
          <w:i/>
        </w:rPr>
        <w:t xml:space="preserve"> </w:t>
      </w:r>
      <w:r w:rsidRPr="001F2328">
        <w:rPr>
          <w:rFonts w:ascii="Palatino Linotype" w:hAnsi="Palatino Linotype"/>
          <w:i/>
          <w:sz w:val="22"/>
          <w:szCs w:val="22"/>
        </w:rPr>
        <w:t>encuentre.</w:t>
      </w:r>
      <w:r w:rsidRPr="001F2328">
        <w:rPr>
          <w:rFonts w:ascii="Palatino Linotype" w:hAnsi="Palatino Linotype"/>
          <w:i/>
        </w:rPr>
        <w:t xml:space="preserve"> </w:t>
      </w:r>
      <w:r w:rsidRPr="001F2328">
        <w:rPr>
          <w:rFonts w:ascii="Palatino Linotype" w:hAnsi="Palatino Linotype"/>
          <w:i/>
          <w:sz w:val="22"/>
          <w:szCs w:val="22"/>
        </w:rPr>
        <w:t>La</w:t>
      </w:r>
      <w:r w:rsidRPr="001F2328">
        <w:rPr>
          <w:rFonts w:ascii="Palatino Linotype" w:hAnsi="Palatino Linotype"/>
          <w:i/>
        </w:rPr>
        <w:t xml:space="preserve"> </w:t>
      </w:r>
      <w:r w:rsidRPr="001F2328">
        <w:rPr>
          <w:rFonts w:ascii="Palatino Linotype" w:hAnsi="Palatino Linotype"/>
          <w:i/>
          <w:sz w:val="22"/>
          <w:szCs w:val="22"/>
        </w:rPr>
        <w:t>obligación</w:t>
      </w:r>
      <w:r w:rsidRPr="001F2328">
        <w:rPr>
          <w:rFonts w:ascii="Palatino Linotype" w:hAnsi="Palatino Linotype"/>
          <w:i/>
        </w:rPr>
        <w:t xml:space="preserve"> </w:t>
      </w:r>
      <w:r w:rsidRPr="001F2328">
        <w:rPr>
          <w:rFonts w:ascii="Palatino Linotype" w:hAnsi="Palatino Linotype"/>
          <w:i/>
          <w:sz w:val="22"/>
          <w:szCs w:val="22"/>
        </w:rPr>
        <w:t>de</w:t>
      </w:r>
      <w:r w:rsidRPr="001F2328">
        <w:rPr>
          <w:rFonts w:ascii="Palatino Linotype" w:hAnsi="Palatino Linotype"/>
          <w:i/>
        </w:rPr>
        <w:t xml:space="preserve"> </w:t>
      </w:r>
      <w:r w:rsidRPr="001F2328">
        <w:rPr>
          <w:rFonts w:ascii="Palatino Linotype" w:hAnsi="Palatino Linotype"/>
          <w:i/>
          <w:sz w:val="22"/>
          <w:szCs w:val="22"/>
        </w:rPr>
        <w:t>proporcionar</w:t>
      </w:r>
      <w:r w:rsidRPr="001F2328">
        <w:rPr>
          <w:rFonts w:ascii="Palatino Linotype" w:hAnsi="Palatino Linotype"/>
          <w:i/>
        </w:rPr>
        <w:t xml:space="preserve"> </w:t>
      </w:r>
      <w:r w:rsidRPr="001F2328">
        <w:rPr>
          <w:rFonts w:ascii="Palatino Linotype" w:hAnsi="Palatino Linotype"/>
          <w:i/>
          <w:sz w:val="22"/>
          <w:szCs w:val="22"/>
        </w:rPr>
        <w:t>información</w:t>
      </w:r>
      <w:r w:rsidRPr="001F2328">
        <w:rPr>
          <w:rFonts w:ascii="Palatino Linotype" w:hAnsi="Palatino Linotype"/>
          <w:i/>
        </w:rPr>
        <w:t xml:space="preserve"> </w:t>
      </w:r>
      <w:r w:rsidRPr="001F2328">
        <w:rPr>
          <w:rFonts w:ascii="Palatino Linotype" w:hAnsi="Palatino Linotype"/>
          <w:i/>
          <w:sz w:val="22"/>
          <w:szCs w:val="22"/>
        </w:rPr>
        <w:t>no</w:t>
      </w:r>
      <w:r w:rsidRPr="001F2328">
        <w:rPr>
          <w:rFonts w:ascii="Palatino Linotype" w:hAnsi="Palatino Linotype"/>
          <w:i/>
        </w:rPr>
        <w:t xml:space="preserve"> </w:t>
      </w:r>
      <w:r w:rsidRPr="001F2328">
        <w:rPr>
          <w:rFonts w:ascii="Palatino Linotype" w:hAnsi="Palatino Linotype"/>
          <w:i/>
          <w:sz w:val="22"/>
          <w:szCs w:val="22"/>
        </w:rPr>
        <w:t>comprende</w:t>
      </w:r>
      <w:r w:rsidRPr="001F2328">
        <w:rPr>
          <w:rFonts w:ascii="Palatino Linotype" w:hAnsi="Palatino Linotype"/>
          <w:i/>
        </w:rPr>
        <w:t xml:space="preserve"> </w:t>
      </w:r>
      <w:r w:rsidRPr="001F2328">
        <w:rPr>
          <w:rFonts w:ascii="Palatino Linotype" w:hAnsi="Palatino Linotype"/>
          <w:i/>
          <w:sz w:val="22"/>
          <w:szCs w:val="22"/>
        </w:rPr>
        <w:t>el</w:t>
      </w:r>
      <w:r w:rsidRPr="001F2328">
        <w:rPr>
          <w:rFonts w:ascii="Palatino Linotype" w:hAnsi="Palatino Linotype"/>
          <w:i/>
        </w:rPr>
        <w:t xml:space="preserve"> </w:t>
      </w:r>
      <w:r w:rsidRPr="001F2328">
        <w:rPr>
          <w:rFonts w:ascii="Palatino Linotype" w:hAnsi="Palatino Linotype"/>
          <w:i/>
          <w:sz w:val="22"/>
          <w:szCs w:val="22"/>
        </w:rPr>
        <w:t>procesamiento</w:t>
      </w:r>
      <w:r w:rsidRPr="001F2328">
        <w:rPr>
          <w:rFonts w:ascii="Palatino Linotype" w:hAnsi="Palatino Linotype"/>
          <w:i/>
        </w:rPr>
        <w:t xml:space="preserve"> </w:t>
      </w:r>
      <w:r w:rsidRPr="001F2328">
        <w:rPr>
          <w:rFonts w:ascii="Palatino Linotype" w:hAnsi="Palatino Linotype"/>
          <w:i/>
          <w:sz w:val="22"/>
          <w:szCs w:val="22"/>
        </w:rPr>
        <w:t>de</w:t>
      </w:r>
      <w:r w:rsidRPr="001F2328">
        <w:rPr>
          <w:rFonts w:ascii="Palatino Linotype" w:hAnsi="Palatino Linotype"/>
          <w:i/>
        </w:rPr>
        <w:t xml:space="preserve"> </w:t>
      </w:r>
      <w:r w:rsidRPr="001F2328">
        <w:rPr>
          <w:rFonts w:ascii="Palatino Linotype" w:hAnsi="Palatino Linotype"/>
          <w:i/>
          <w:sz w:val="22"/>
          <w:szCs w:val="22"/>
        </w:rPr>
        <w:t>la</w:t>
      </w:r>
      <w:r w:rsidRPr="001F2328">
        <w:rPr>
          <w:rFonts w:ascii="Palatino Linotype" w:hAnsi="Palatino Linotype"/>
          <w:i/>
        </w:rPr>
        <w:t xml:space="preserve"> </w:t>
      </w:r>
      <w:r w:rsidRPr="001F2328">
        <w:rPr>
          <w:rFonts w:ascii="Palatino Linotype" w:hAnsi="Palatino Linotype"/>
          <w:i/>
          <w:sz w:val="22"/>
          <w:szCs w:val="22"/>
        </w:rPr>
        <w:t>misma,</w:t>
      </w:r>
      <w:r w:rsidRPr="001F2328">
        <w:rPr>
          <w:rFonts w:ascii="Palatino Linotype" w:hAnsi="Palatino Linotype"/>
          <w:i/>
        </w:rPr>
        <w:t xml:space="preserve"> </w:t>
      </w:r>
      <w:r w:rsidRPr="001F2328">
        <w:rPr>
          <w:rFonts w:ascii="Palatino Linotype" w:hAnsi="Palatino Linotype"/>
          <w:i/>
          <w:sz w:val="22"/>
          <w:szCs w:val="22"/>
        </w:rPr>
        <w:t>ni</w:t>
      </w:r>
      <w:r w:rsidRPr="001F2328">
        <w:rPr>
          <w:rFonts w:ascii="Palatino Linotype" w:hAnsi="Palatino Linotype"/>
          <w:i/>
        </w:rPr>
        <w:t xml:space="preserve"> </w:t>
      </w:r>
      <w:r w:rsidRPr="001F2328">
        <w:rPr>
          <w:rFonts w:ascii="Palatino Linotype" w:hAnsi="Palatino Linotype"/>
          <w:i/>
          <w:sz w:val="22"/>
          <w:szCs w:val="22"/>
        </w:rPr>
        <w:t>el</w:t>
      </w:r>
      <w:r w:rsidRPr="001F2328">
        <w:rPr>
          <w:rFonts w:ascii="Palatino Linotype" w:hAnsi="Palatino Linotype"/>
          <w:i/>
        </w:rPr>
        <w:t xml:space="preserve"> </w:t>
      </w:r>
      <w:r w:rsidRPr="001F2328">
        <w:rPr>
          <w:rFonts w:ascii="Palatino Linotype" w:hAnsi="Palatino Linotype"/>
          <w:i/>
          <w:sz w:val="22"/>
          <w:szCs w:val="22"/>
        </w:rPr>
        <w:t>presentarla</w:t>
      </w:r>
      <w:r w:rsidRPr="001F2328">
        <w:rPr>
          <w:rFonts w:ascii="Palatino Linotype" w:hAnsi="Palatino Linotype"/>
          <w:i/>
        </w:rPr>
        <w:t xml:space="preserve"> </w:t>
      </w:r>
      <w:r w:rsidRPr="001F2328">
        <w:rPr>
          <w:rFonts w:ascii="Palatino Linotype" w:hAnsi="Palatino Linotype"/>
          <w:i/>
          <w:sz w:val="22"/>
          <w:szCs w:val="22"/>
        </w:rPr>
        <w:t>conforme</w:t>
      </w:r>
      <w:r w:rsidRPr="001F2328">
        <w:rPr>
          <w:rFonts w:ascii="Palatino Linotype" w:hAnsi="Palatino Linotype"/>
          <w:i/>
        </w:rPr>
        <w:t xml:space="preserve"> </w:t>
      </w:r>
      <w:r w:rsidRPr="001F2328">
        <w:rPr>
          <w:rFonts w:ascii="Palatino Linotype" w:hAnsi="Palatino Linotype"/>
          <w:i/>
          <w:sz w:val="22"/>
          <w:szCs w:val="22"/>
        </w:rPr>
        <w:t>al</w:t>
      </w:r>
      <w:r w:rsidRPr="001F2328">
        <w:rPr>
          <w:rFonts w:ascii="Palatino Linotype" w:hAnsi="Palatino Linotype"/>
          <w:i/>
        </w:rPr>
        <w:t xml:space="preserve"> </w:t>
      </w:r>
      <w:r w:rsidRPr="001F2328">
        <w:rPr>
          <w:rFonts w:ascii="Palatino Linotype" w:hAnsi="Palatino Linotype"/>
          <w:i/>
          <w:sz w:val="22"/>
          <w:szCs w:val="22"/>
        </w:rPr>
        <w:t>interés</w:t>
      </w:r>
      <w:r w:rsidRPr="001F2328">
        <w:rPr>
          <w:rFonts w:ascii="Palatino Linotype" w:hAnsi="Palatino Linotype"/>
          <w:i/>
        </w:rPr>
        <w:t xml:space="preserve"> </w:t>
      </w:r>
      <w:r w:rsidRPr="001F2328">
        <w:rPr>
          <w:rFonts w:ascii="Palatino Linotype" w:hAnsi="Palatino Linotype"/>
          <w:i/>
          <w:sz w:val="22"/>
          <w:szCs w:val="22"/>
        </w:rPr>
        <w:t>del</w:t>
      </w:r>
      <w:r w:rsidRPr="001F2328">
        <w:rPr>
          <w:rFonts w:ascii="Palatino Linotype" w:hAnsi="Palatino Linotype"/>
          <w:i/>
        </w:rPr>
        <w:t xml:space="preserve"> </w:t>
      </w:r>
      <w:r w:rsidRPr="001F2328">
        <w:rPr>
          <w:rFonts w:ascii="Palatino Linotype" w:hAnsi="Palatino Linotype"/>
          <w:i/>
          <w:sz w:val="22"/>
          <w:szCs w:val="22"/>
        </w:rPr>
        <w:t>solicitante;</w:t>
      </w:r>
      <w:r w:rsidRPr="001F2328">
        <w:rPr>
          <w:rFonts w:ascii="Palatino Linotype" w:hAnsi="Palatino Linotype"/>
          <w:i/>
        </w:rPr>
        <w:t xml:space="preserve"> </w:t>
      </w:r>
      <w:r w:rsidRPr="001F2328">
        <w:rPr>
          <w:rFonts w:ascii="Palatino Linotype" w:hAnsi="Palatino Linotype"/>
          <w:i/>
          <w:sz w:val="22"/>
          <w:szCs w:val="22"/>
        </w:rPr>
        <w:t>no</w:t>
      </w:r>
      <w:r w:rsidRPr="001F2328">
        <w:rPr>
          <w:rFonts w:ascii="Palatino Linotype" w:hAnsi="Palatino Linotype"/>
          <w:i/>
        </w:rPr>
        <w:t xml:space="preserve"> </w:t>
      </w:r>
      <w:r w:rsidRPr="001F2328">
        <w:rPr>
          <w:rFonts w:ascii="Palatino Linotype" w:hAnsi="Palatino Linotype"/>
          <w:i/>
          <w:sz w:val="22"/>
          <w:szCs w:val="22"/>
        </w:rPr>
        <w:t>estarán</w:t>
      </w:r>
      <w:r w:rsidRPr="001F2328">
        <w:rPr>
          <w:rFonts w:ascii="Palatino Linotype" w:hAnsi="Palatino Linotype"/>
          <w:i/>
        </w:rPr>
        <w:t xml:space="preserve"> </w:t>
      </w:r>
      <w:r w:rsidRPr="001F2328">
        <w:rPr>
          <w:rFonts w:ascii="Palatino Linotype" w:hAnsi="Palatino Linotype"/>
          <w:i/>
          <w:sz w:val="22"/>
          <w:szCs w:val="22"/>
        </w:rPr>
        <w:t>obligados</w:t>
      </w:r>
      <w:r w:rsidRPr="001F2328">
        <w:rPr>
          <w:rFonts w:ascii="Palatino Linotype" w:hAnsi="Palatino Linotype"/>
          <w:i/>
        </w:rPr>
        <w:t xml:space="preserve"> </w:t>
      </w:r>
      <w:r w:rsidRPr="001F2328">
        <w:rPr>
          <w:rFonts w:ascii="Palatino Linotype" w:hAnsi="Palatino Linotype"/>
          <w:i/>
          <w:sz w:val="22"/>
          <w:szCs w:val="22"/>
        </w:rPr>
        <w:t>a</w:t>
      </w:r>
      <w:r w:rsidRPr="001F2328">
        <w:rPr>
          <w:rFonts w:ascii="Palatino Linotype" w:hAnsi="Palatino Linotype"/>
          <w:i/>
        </w:rPr>
        <w:t xml:space="preserve"> </w:t>
      </w:r>
      <w:r w:rsidRPr="001F2328">
        <w:rPr>
          <w:rFonts w:ascii="Palatino Linotype" w:hAnsi="Palatino Linotype"/>
          <w:i/>
          <w:sz w:val="22"/>
          <w:szCs w:val="22"/>
        </w:rPr>
        <w:t>generarla,</w:t>
      </w:r>
      <w:r w:rsidRPr="001F2328">
        <w:rPr>
          <w:rFonts w:ascii="Palatino Linotype" w:hAnsi="Palatino Linotype"/>
          <w:i/>
        </w:rPr>
        <w:t xml:space="preserve"> </w:t>
      </w:r>
      <w:r w:rsidRPr="001F2328">
        <w:rPr>
          <w:rFonts w:ascii="Palatino Linotype" w:hAnsi="Palatino Linotype"/>
          <w:i/>
          <w:sz w:val="22"/>
          <w:szCs w:val="22"/>
        </w:rPr>
        <w:t>resumirla,</w:t>
      </w:r>
      <w:r w:rsidRPr="001F2328">
        <w:rPr>
          <w:rFonts w:ascii="Palatino Linotype" w:hAnsi="Palatino Linotype"/>
          <w:i/>
        </w:rPr>
        <w:t xml:space="preserve"> </w:t>
      </w:r>
      <w:r w:rsidRPr="001F2328">
        <w:rPr>
          <w:rFonts w:ascii="Palatino Linotype" w:hAnsi="Palatino Linotype"/>
          <w:i/>
          <w:sz w:val="22"/>
          <w:szCs w:val="22"/>
        </w:rPr>
        <w:t>efectuar</w:t>
      </w:r>
      <w:r w:rsidRPr="001F2328">
        <w:rPr>
          <w:rFonts w:ascii="Palatino Linotype" w:hAnsi="Palatino Linotype"/>
          <w:i/>
        </w:rPr>
        <w:t xml:space="preserve"> </w:t>
      </w:r>
      <w:r w:rsidRPr="001F2328">
        <w:rPr>
          <w:rFonts w:ascii="Palatino Linotype" w:hAnsi="Palatino Linotype"/>
          <w:i/>
          <w:sz w:val="22"/>
          <w:szCs w:val="22"/>
        </w:rPr>
        <w:t>cálculos</w:t>
      </w:r>
      <w:r w:rsidRPr="001F2328">
        <w:rPr>
          <w:rFonts w:ascii="Palatino Linotype" w:hAnsi="Palatino Linotype"/>
          <w:i/>
        </w:rPr>
        <w:t xml:space="preserve"> </w:t>
      </w:r>
      <w:r w:rsidRPr="001F2328">
        <w:rPr>
          <w:rFonts w:ascii="Palatino Linotype" w:hAnsi="Palatino Linotype"/>
          <w:i/>
          <w:sz w:val="22"/>
          <w:szCs w:val="22"/>
        </w:rPr>
        <w:t>o</w:t>
      </w:r>
      <w:r w:rsidRPr="001F2328">
        <w:rPr>
          <w:rFonts w:ascii="Palatino Linotype" w:hAnsi="Palatino Linotype"/>
          <w:i/>
        </w:rPr>
        <w:t xml:space="preserve"> </w:t>
      </w:r>
      <w:r w:rsidRPr="001F2328">
        <w:rPr>
          <w:rFonts w:ascii="Palatino Linotype" w:hAnsi="Palatino Linotype"/>
          <w:i/>
          <w:sz w:val="22"/>
          <w:szCs w:val="22"/>
        </w:rPr>
        <w:t>practicar</w:t>
      </w:r>
      <w:r w:rsidRPr="001F2328">
        <w:rPr>
          <w:rFonts w:ascii="Palatino Linotype" w:hAnsi="Palatino Linotype"/>
          <w:i/>
        </w:rPr>
        <w:t xml:space="preserve"> </w:t>
      </w:r>
      <w:r w:rsidRPr="001F2328">
        <w:rPr>
          <w:rFonts w:ascii="Palatino Linotype" w:hAnsi="Palatino Linotype"/>
          <w:i/>
          <w:sz w:val="22"/>
          <w:szCs w:val="22"/>
        </w:rPr>
        <w:t>investigaciones.</w:t>
      </w:r>
    </w:p>
    <w:p w14:paraId="30AF3241" w14:textId="77777777" w:rsidR="00EE5D25" w:rsidRPr="001F2328" w:rsidRDefault="00EE5D25" w:rsidP="00AD3643">
      <w:pPr>
        <w:tabs>
          <w:tab w:val="left" w:pos="8222"/>
        </w:tabs>
        <w:autoSpaceDE w:val="0"/>
        <w:autoSpaceDN w:val="0"/>
        <w:adjustRightInd w:val="0"/>
        <w:ind w:left="709" w:right="899"/>
        <w:jc w:val="both"/>
        <w:rPr>
          <w:rFonts w:ascii="Palatino Linotype" w:hAnsi="Palatino Linotype"/>
          <w:i/>
          <w:sz w:val="22"/>
        </w:rPr>
      </w:pPr>
      <w:r w:rsidRPr="001F2328">
        <w:rPr>
          <w:rFonts w:ascii="Palatino Linotype" w:hAnsi="Palatino Linotype"/>
          <w:b/>
          <w:i/>
          <w:sz w:val="22"/>
        </w:rPr>
        <w:t>Artículo</w:t>
      </w:r>
      <w:r w:rsidRPr="001F2328">
        <w:rPr>
          <w:rFonts w:ascii="Palatino Linotype" w:hAnsi="Palatino Linotype"/>
          <w:b/>
          <w:i/>
        </w:rPr>
        <w:t xml:space="preserve"> </w:t>
      </w:r>
      <w:r w:rsidRPr="001F2328">
        <w:rPr>
          <w:rFonts w:ascii="Palatino Linotype" w:hAnsi="Palatino Linotype"/>
          <w:b/>
          <w:i/>
          <w:sz w:val="22"/>
        </w:rPr>
        <w:t>92</w:t>
      </w:r>
      <w:r w:rsidRPr="001F2328">
        <w:rPr>
          <w:rFonts w:ascii="Palatino Linotype" w:hAnsi="Palatino Linotype"/>
          <w:i/>
          <w:sz w:val="22"/>
        </w:rPr>
        <w:t>.</w:t>
      </w:r>
      <w:r w:rsidRPr="001F2328">
        <w:rPr>
          <w:rFonts w:ascii="Palatino Linotype" w:hAnsi="Palatino Linotype"/>
          <w:i/>
        </w:rPr>
        <w:t xml:space="preserve"> </w:t>
      </w:r>
      <w:r w:rsidRPr="001F2328">
        <w:rPr>
          <w:rFonts w:ascii="Palatino Linotype" w:hAnsi="Palatino Linotype"/>
          <w:i/>
          <w:sz w:val="22"/>
        </w:rPr>
        <w:t>Los</w:t>
      </w:r>
      <w:r w:rsidRPr="001F2328">
        <w:rPr>
          <w:rFonts w:ascii="Palatino Linotype" w:hAnsi="Palatino Linotype"/>
          <w:i/>
        </w:rPr>
        <w:t xml:space="preserve"> </w:t>
      </w:r>
      <w:r w:rsidRPr="001F2328">
        <w:rPr>
          <w:rFonts w:ascii="Palatino Linotype" w:hAnsi="Palatino Linotype"/>
          <w:i/>
          <w:sz w:val="22"/>
        </w:rPr>
        <w:t>sujetos</w:t>
      </w:r>
      <w:r w:rsidRPr="001F2328">
        <w:rPr>
          <w:rFonts w:ascii="Palatino Linotype" w:hAnsi="Palatino Linotype"/>
          <w:i/>
        </w:rPr>
        <w:t xml:space="preserve"> </w:t>
      </w:r>
      <w:r w:rsidRPr="001F2328">
        <w:rPr>
          <w:rFonts w:ascii="Palatino Linotype" w:hAnsi="Palatino Linotype"/>
          <w:i/>
          <w:sz w:val="22"/>
        </w:rPr>
        <w:t>obligados</w:t>
      </w:r>
      <w:r w:rsidRPr="001F2328">
        <w:rPr>
          <w:rFonts w:ascii="Palatino Linotype" w:hAnsi="Palatino Linotype"/>
          <w:i/>
        </w:rPr>
        <w:t xml:space="preserve"> </w:t>
      </w:r>
      <w:r w:rsidRPr="001F2328">
        <w:rPr>
          <w:rFonts w:ascii="Palatino Linotype" w:hAnsi="Palatino Linotype"/>
          <w:i/>
          <w:sz w:val="22"/>
        </w:rPr>
        <w:t>deberán</w:t>
      </w:r>
      <w:r w:rsidRPr="001F2328">
        <w:rPr>
          <w:rFonts w:ascii="Palatino Linotype" w:hAnsi="Palatino Linotype"/>
          <w:i/>
        </w:rPr>
        <w:t xml:space="preserve"> </w:t>
      </w:r>
      <w:r w:rsidRPr="001F2328">
        <w:rPr>
          <w:rFonts w:ascii="Palatino Linotype" w:hAnsi="Palatino Linotype"/>
          <w:i/>
          <w:sz w:val="22"/>
        </w:rPr>
        <w:t>poner</w:t>
      </w:r>
      <w:r w:rsidRPr="001F2328">
        <w:rPr>
          <w:rFonts w:ascii="Palatino Linotype" w:hAnsi="Palatino Linotype"/>
          <w:i/>
        </w:rPr>
        <w:t xml:space="preserve"> </w:t>
      </w:r>
      <w:r w:rsidRPr="001F2328">
        <w:rPr>
          <w:rFonts w:ascii="Palatino Linotype" w:hAnsi="Palatino Linotype"/>
          <w:i/>
          <w:sz w:val="22"/>
        </w:rPr>
        <w:t>a</w:t>
      </w:r>
      <w:r w:rsidRPr="001F2328">
        <w:rPr>
          <w:rFonts w:ascii="Palatino Linotype" w:hAnsi="Palatino Linotype"/>
          <w:i/>
        </w:rPr>
        <w:t xml:space="preserve"> </w:t>
      </w:r>
      <w:r w:rsidRPr="001F2328">
        <w:rPr>
          <w:rFonts w:ascii="Palatino Linotype" w:hAnsi="Palatino Linotype"/>
          <w:i/>
          <w:sz w:val="22"/>
        </w:rPr>
        <w:t>disposición</w:t>
      </w:r>
      <w:r w:rsidRPr="001F2328">
        <w:rPr>
          <w:rFonts w:ascii="Palatino Linotype" w:hAnsi="Palatino Linotype"/>
          <w:i/>
        </w:rPr>
        <w:t xml:space="preserve"> </w:t>
      </w:r>
      <w:r w:rsidRPr="001F2328">
        <w:rPr>
          <w:rFonts w:ascii="Palatino Linotype" w:hAnsi="Palatino Linotype"/>
          <w:i/>
          <w:sz w:val="22"/>
        </w:rPr>
        <w:t>del</w:t>
      </w:r>
      <w:r w:rsidRPr="001F2328">
        <w:rPr>
          <w:rFonts w:ascii="Palatino Linotype" w:hAnsi="Palatino Linotype"/>
          <w:i/>
        </w:rPr>
        <w:t xml:space="preserve"> </w:t>
      </w:r>
      <w:r w:rsidRPr="001F2328">
        <w:rPr>
          <w:rFonts w:ascii="Palatino Linotype" w:hAnsi="Palatino Linotype"/>
          <w:i/>
          <w:sz w:val="22"/>
        </w:rPr>
        <w:t>público</w:t>
      </w:r>
      <w:r w:rsidRPr="001F2328">
        <w:rPr>
          <w:rFonts w:ascii="Palatino Linotype" w:hAnsi="Palatino Linotype"/>
          <w:i/>
        </w:rPr>
        <w:t xml:space="preserve"> </w:t>
      </w:r>
      <w:r w:rsidRPr="001F2328">
        <w:rPr>
          <w:rFonts w:ascii="Palatino Linotype" w:hAnsi="Palatino Linotype"/>
          <w:i/>
          <w:sz w:val="22"/>
        </w:rPr>
        <w:t>de</w:t>
      </w:r>
      <w:r w:rsidRPr="001F2328">
        <w:rPr>
          <w:rFonts w:ascii="Palatino Linotype" w:hAnsi="Palatino Linotype"/>
          <w:i/>
        </w:rPr>
        <w:t xml:space="preserve"> </w:t>
      </w:r>
      <w:r w:rsidRPr="001F2328">
        <w:rPr>
          <w:rFonts w:ascii="Palatino Linotype" w:hAnsi="Palatino Linotype"/>
          <w:i/>
          <w:sz w:val="22"/>
        </w:rPr>
        <w:t>manera</w:t>
      </w:r>
      <w:r w:rsidRPr="001F2328">
        <w:rPr>
          <w:rFonts w:ascii="Palatino Linotype" w:hAnsi="Palatino Linotype"/>
          <w:i/>
        </w:rPr>
        <w:t xml:space="preserve"> </w:t>
      </w:r>
      <w:r w:rsidRPr="001F2328">
        <w:rPr>
          <w:rFonts w:ascii="Palatino Linotype" w:hAnsi="Palatino Linotype"/>
          <w:i/>
          <w:sz w:val="22"/>
        </w:rPr>
        <w:t>permanente</w:t>
      </w:r>
      <w:r w:rsidRPr="001F2328">
        <w:rPr>
          <w:rFonts w:ascii="Palatino Linotype" w:hAnsi="Palatino Linotype"/>
          <w:i/>
        </w:rPr>
        <w:t xml:space="preserve"> </w:t>
      </w:r>
      <w:r w:rsidRPr="001F2328">
        <w:rPr>
          <w:rFonts w:ascii="Palatino Linotype" w:hAnsi="Palatino Linotype"/>
          <w:i/>
          <w:sz w:val="22"/>
        </w:rPr>
        <w:t>y</w:t>
      </w:r>
      <w:r w:rsidRPr="001F2328">
        <w:rPr>
          <w:rFonts w:ascii="Palatino Linotype" w:hAnsi="Palatino Linotype"/>
          <w:i/>
        </w:rPr>
        <w:t xml:space="preserve"> </w:t>
      </w:r>
      <w:r w:rsidRPr="001F2328">
        <w:rPr>
          <w:rFonts w:ascii="Palatino Linotype" w:hAnsi="Palatino Linotype"/>
          <w:i/>
          <w:sz w:val="22"/>
        </w:rPr>
        <w:t>actualizada</w:t>
      </w:r>
      <w:r w:rsidRPr="001F2328">
        <w:rPr>
          <w:rFonts w:ascii="Palatino Linotype" w:hAnsi="Palatino Linotype"/>
          <w:i/>
        </w:rPr>
        <w:t xml:space="preserve"> </w:t>
      </w:r>
      <w:r w:rsidRPr="001F2328">
        <w:rPr>
          <w:rFonts w:ascii="Palatino Linotype" w:hAnsi="Palatino Linotype"/>
          <w:i/>
          <w:sz w:val="22"/>
        </w:rPr>
        <w:t>de</w:t>
      </w:r>
      <w:r w:rsidRPr="001F2328">
        <w:rPr>
          <w:rFonts w:ascii="Palatino Linotype" w:hAnsi="Palatino Linotype"/>
          <w:i/>
        </w:rPr>
        <w:t xml:space="preserve"> </w:t>
      </w:r>
      <w:r w:rsidRPr="001F2328">
        <w:rPr>
          <w:rFonts w:ascii="Palatino Linotype" w:hAnsi="Palatino Linotype"/>
          <w:i/>
          <w:sz w:val="22"/>
        </w:rPr>
        <w:t>forma</w:t>
      </w:r>
      <w:r w:rsidRPr="001F2328">
        <w:rPr>
          <w:rFonts w:ascii="Palatino Linotype" w:hAnsi="Palatino Linotype"/>
          <w:i/>
        </w:rPr>
        <w:t xml:space="preserve"> </w:t>
      </w:r>
      <w:r w:rsidRPr="001F2328">
        <w:rPr>
          <w:rFonts w:ascii="Palatino Linotype" w:hAnsi="Palatino Linotype"/>
          <w:i/>
          <w:sz w:val="22"/>
        </w:rPr>
        <w:t>sencilla,</w:t>
      </w:r>
      <w:r w:rsidRPr="001F2328">
        <w:rPr>
          <w:rFonts w:ascii="Palatino Linotype" w:hAnsi="Palatino Linotype"/>
          <w:i/>
        </w:rPr>
        <w:t xml:space="preserve"> </w:t>
      </w:r>
      <w:r w:rsidRPr="001F2328">
        <w:rPr>
          <w:rFonts w:ascii="Palatino Linotype" w:hAnsi="Palatino Linotype"/>
          <w:i/>
          <w:sz w:val="22"/>
        </w:rPr>
        <w:t>precisa</w:t>
      </w:r>
      <w:r w:rsidRPr="001F2328">
        <w:rPr>
          <w:rFonts w:ascii="Palatino Linotype" w:hAnsi="Palatino Linotype"/>
          <w:i/>
        </w:rPr>
        <w:t xml:space="preserve"> </w:t>
      </w:r>
      <w:r w:rsidRPr="001F2328">
        <w:rPr>
          <w:rFonts w:ascii="Palatino Linotype" w:hAnsi="Palatino Linotype"/>
          <w:i/>
          <w:sz w:val="22"/>
        </w:rPr>
        <w:t>y</w:t>
      </w:r>
      <w:r w:rsidRPr="001F2328">
        <w:rPr>
          <w:rFonts w:ascii="Palatino Linotype" w:hAnsi="Palatino Linotype"/>
          <w:i/>
        </w:rPr>
        <w:t xml:space="preserve"> </w:t>
      </w:r>
      <w:r w:rsidRPr="001F2328">
        <w:rPr>
          <w:rFonts w:ascii="Palatino Linotype" w:hAnsi="Palatino Linotype"/>
          <w:i/>
          <w:sz w:val="22"/>
        </w:rPr>
        <w:t>entendible,</w:t>
      </w:r>
      <w:r w:rsidRPr="001F2328">
        <w:rPr>
          <w:rFonts w:ascii="Palatino Linotype" w:hAnsi="Palatino Linotype"/>
          <w:i/>
        </w:rPr>
        <w:t xml:space="preserve"> </w:t>
      </w:r>
      <w:r w:rsidRPr="001F2328">
        <w:rPr>
          <w:rFonts w:ascii="Palatino Linotype" w:hAnsi="Palatino Linotype"/>
          <w:i/>
          <w:sz w:val="22"/>
        </w:rPr>
        <w:t>en</w:t>
      </w:r>
      <w:r w:rsidRPr="001F2328">
        <w:rPr>
          <w:rFonts w:ascii="Palatino Linotype" w:hAnsi="Palatino Linotype"/>
          <w:i/>
        </w:rPr>
        <w:t xml:space="preserve"> </w:t>
      </w:r>
      <w:r w:rsidRPr="001F2328">
        <w:rPr>
          <w:rFonts w:ascii="Palatino Linotype" w:hAnsi="Palatino Linotype"/>
          <w:i/>
          <w:sz w:val="22"/>
        </w:rPr>
        <w:t>los</w:t>
      </w:r>
      <w:r w:rsidRPr="001F2328">
        <w:rPr>
          <w:rFonts w:ascii="Palatino Linotype" w:hAnsi="Palatino Linotype"/>
          <w:i/>
        </w:rPr>
        <w:t xml:space="preserve"> </w:t>
      </w:r>
      <w:r w:rsidRPr="001F2328">
        <w:rPr>
          <w:rFonts w:ascii="Palatino Linotype" w:hAnsi="Palatino Linotype"/>
          <w:i/>
          <w:sz w:val="22"/>
        </w:rPr>
        <w:t>respectivos</w:t>
      </w:r>
      <w:r w:rsidRPr="001F2328">
        <w:rPr>
          <w:rFonts w:ascii="Palatino Linotype" w:hAnsi="Palatino Linotype"/>
          <w:i/>
        </w:rPr>
        <w:t xml:space="preserve"> </w:t>
      </w:r>
      <w:r w:rsidRPr="001F2328">
        <w:rPr>
          <w:rFonts w:ascii="Palatino Linotype" w:hAnsi="Palatino Linotype"/>
          <w:i/>
          <w:sz w:val="22"/>
        </w:rPr>
        <w:t>medios</w:t>
      </w:r>
      <w:r w:rsidRPr="001F2328">
        <w:rPr>
          <w:rFonts w:ascii="Palatino Linotype" w:hAnsi="Palatino Linotype"/>
          <w:i/>
        </w:rPr>
        <w:t xml:space="preserve"> </w:t>
      </w:r>
      <w:r w:rsidRPr="001F2328">
        <w:rPr>
          <w:rFonts w:ascii="Palatino Linotype" w:hAnsi="Palatino Linotype"/>
          <w:i/>
          <w:sz w:val="22"/>
        </w:rPr>
        <w:t>electrónicos,</w:t>
      </w:r>
      <w:r w:rsidRPr="001F2328">
        <w:rPr>
          <w:rFonts w:ascii="Palatino Linotype" w:hAnsi="Palatino Linotype"/>
          <w:i/>
        </w:rPr>
        <w:t xml:space="preserve"> </w:t>
      </w:r>
      <w:r w:rsidRPr="001F2328">
        <w:rPr>
          <w:rFonts w:ascii="Palatino Linotype" w:hAnsi="Palatino Linotype"/>
          <w:i/>
          <w:sz w:val="22"/>
        </w:rPr>
        <w:t>de</w:t>
      </w:r>
      <w:r w:rsidRPr="001F2328">
        <w:rPr>
          <w:rFonts w:ascii="Palatino Linotype" w:hAnsi="Palatino Linotype"/>
          <w:i/>
        </w:rPr>
        <w:t xml:space="preserve"> </w:t>
      </w:r>
      <w:r w:rsidRPr="001F2328">
        <w:rPr>
          <w:rFonts w:ascii="Palatino Linotype" w:hAnsi="Palatino Linotype"/>
          <w:i/>
          <w:sz w:val="22"/>
        </w:rPr>
        <w:t>acuerdo</w:t>
      </w:r>
      <w:r w:rsidRPr="001F2328">
        <w:rPr>
          <w:rFonts w:ascii="Palatino Linotype" w:hAnsi="Palatino Linotype"/>
          <w:i/>
        </w:rPr>
        <w:t xml:space="preserve"> </w:t>
      </w:r>
      <w:r w:rsidRPr="001F2328">
        <w:rPr>
          <w:rFonts w:ascii="Palatino Linotype" w:hAnsi="Palatino Linotype"/>
          <w:i/>
          <w:sz w:val="22"/>
        </w:rPr>
        <w:t>con</w:t>
      </w:r>
      <w:r w:rsidRPr="001F2328">
        <w:rPr>
          <w:rFonts w:ascii="Palatino Linotype" w:hAnsi="Palatino Linotype"/>
          <w:i/>
        </w:rPr>
        <w:t xml:space="preserve"> </w:t>
      </w:r>
      <w:r w:rsidRPr="001F2328">
        <w:rPr>
          <w:rFonts w:ascii="Palatino Linotype" w:hAnsi="Palatino Linotype"/>
          <w:i/>
          <w:sz w:val="22"/>
        </w:rPr>
        <w:t>sus</w:t>
      </w:r>
      <w:r w:rsidRPr="001F2328">
        <w:rPr>
          <w:rFonts w:ascii="Palatino Linotype" w:hAnsi="Palatino Linotype"/>
          <w:i/>
        </w:rPr>
        <w:t xml:space="preserve"> </w:t>
      </w:r>
      <w:r w:rsidRPr="001F2328">
        <w:rPr>
          <w:rFonts w:ascii="Palatino Linotype" w:hAnsi="Palatino Linotype"/>
          <w:i/>
          <w:sz w:val="22"/>
        </w:rPr>
        <w:t>facultades,</w:t>
      </w:r>
      <w:r w:rsidRPr="001F2328">
        <w:rPr>
          <w:rFonts w:ascii="Palatino Linotype" w:hAnsi="Palatino Linotype"/>
          <w:i/>
        </w:rPr>
        <w:t xml:space="preserve"> </w:t>
      </w:r>
      <w:r w:rsidRPr="001F2328">
        <w:rPr>
          <w:rFonts w:ascii="Palatino Linotype" w:hAnsi="Palatino Linotype"/>
          <w:i/>
          <w:sz w:val="22"/>
        </w:rPr>
        <w:t>atribuciones,</w:t>
      </w:r>
      <w:r w:rsidRPr="001F2328">
        <w:rPr>
          <w:rFonts w:ascii="Palatino Linotype" w:hAnsi="Palatino Linotype"/>
          <w:i/>
        </w:rPr>
        <w:t xml:space="preserve"> </w:t>
      </w:r>
      <w:r w:rsidRPr="001F2328">
        <w:rPr>
          <w:rFonts w:ascii="Palatino Linotype" w:hAnsi="Palatino Linotype"/>
          <w:i/>
          <w:sz w:val="22"/>
        </w:rPr>
        <w:t>funciones</w:t>
      </w:r>
      <w:r w:rsidRPr="001F2328">
        <w:rPr>
          <w:rFonts w:ascii="Palatino Linotype" w:hAnsi="Palatino Linotype"/>
          <w:i/>
        </w:rPr>
        <w:t xml:space="preserve"> </w:t>
      </w:r>
      <w:r w:rsidRPr="001F2328">
        <w:rPr>
          <w:rFonts w:ascii="Palatino Linotype" w:hAnsi="Palatino Linotype"/>
          <w:i/>
          <w:sz w:val="22"/>
        </w:rPr>
        <w:t>u</w:t>
      </w:r>
      <w:r w:rsidRPr="001F2328">
        <w:rPr>
          <w:rFonts w:ascii="Palatino Linotype" w:hAnsi="Palatino Linotype"/>
          <w:i/>
        </w:rPr>
        <w:t xml:space="preserve"> </w:t>
      </w:r>
      <w:r w:rsidRPr="001F2328">
        <w:rPr>
          <w:rFonts w:ascii="Palatino Linotype" w:hAnsi="Palatino Linotype"/>
          <w:i/>
          <w:sz w:val="22"/>
        </w:rPr>
        <w:t>objeto</w:t>
      </w:r>
      <w:r w:rsidRPr="001F2328">
        <w:rPr>
          <w:rFonts w:ascii="Palatino Linotype" w:hAnsi="Palatino Linotype"/>
          <w:i/>
        </w:rPr>
        <w:t xml:space="preserve"> </w:t>
      </w:r>
      <w:r w:rsidRPr="001F2328">
        <w:rPr>
          <w:rFonts w:ascii="Palatino Linotype" w:hAnsi="Palatino Linotype"/>
          <w:i/>
          <w:sz w:val="22"/>
        </w:rPr>
        <w:t>social,</w:t>
      </w:r>
      <w:r w:rsidRPr="001F2328">
        <w:rPr>
          <w:rFonts w:ascii="Palatino Linotype" w:hAnsi="Palatino Linotype"/>
          <w:i/>
        </w:rPr>
        <w:t xml:space="preserve"> </w:t>
      </w:r>
      <w:r w:rsidRPr="001F2328">
        <w:rPr>
          <w:rFonts w:ascii="Palatino Linotype" w:hAnsi="Palatino Linotype"/>
          <w:i/>
          <w:sz w:val="22"/>
        </w:rPr>
        <w:t>según</w:t>
      </w:r>
      <w:r w:rsidRPr="001F2328">
        <w:rPr>
          <w:rFonts w:ascii="Palatino Linotype" w:hAnsi="Palatino Linotype"/>
          <w:i/>
        </w:rPr>
        <w:t xml:space="preserve"> </w:t>
      </w:r>
      <w:r w:rsidRPr="001F2328">
        <w:rPr>
          <w:rFonts w:ascii="Palatino Linotype" w:hAnsi="Palatino Linotype"/>
          <w:i/>
          <w:sz w:val="22"/>
        </w:rPr>
        <w:t>corresponda,</w:t>
      </w:r>
      <w:r w:rsidRPr="001F2328">
        <w:rPr>
          <w:rFonts w:ascii="Palatino Linotype" w:hAnsi="Palatino Linotype"/>
          <w:i/>
        </w:rPr>
        <w:t xml:space="preserve"> </w:t>
      </w:r>
      <w:r w:rsidRPr="001F2328">
        <w:rPr>
          <w:rFonts w:ascii="Palatino Linotype" w:hAnsi="Palatino Linotype"/>
          <w:i/>
          <w:sz w:val="22"/>
        </w:rPr>
        <w:t>la</w:t>
      </w:r>
      <w:r w:rsidRPr="001F2328">
        <w:rPr>
          <w:rFonts w:ascii="Palatino Linotype" w:hAnsi="Palatino Linotype"/>
          <w:i/>
        </w:rPr>
        <w:t xml:space="preserve"> </w:t>
      </w:r>
      <w:r w:rsidRPr="001F2328">
        <w:rPr>
          <w:rFonts w:ascii="Palatino Linotype" w:hAnsi="Palatino Linotype"/>
          <w:i/>
          <w:sz w:val="22"/>
        </w:rPr>
        <w:t>información,</w:t>
      </w:r>
      <w:r w:rsidRPr="001F2328">
        <w:rPr>
          <w:rFonts w:ascii="Palatino Linotype" w:hAnsi="Palatino Linotype"/>
          <w:i/>
        </w:rPr>
        <w:t xml:space="preserve"> </w:t>
      </w:r>
      <w:r w:rsidRPr="001F2328">
        <w:rPr>
          <w:rFonts w:ascii="Palatino Linotype" w:hAnsi="Palatino Linotype"/>
          <w:i/>
          <w:sz w:val="22"/>
        </w:rPr>
        <w:t>por</w:t>
      </w:r>
      <w:r w:rsidRPr="001F2328">
        <w:rPr>
          <w:rFonts w:ascii="Palatino Linotype" w:hAnsi="Palatino Linotype"/>
          <w:i/>
        </w:rPr>
        <w:t xml:space="preserve"> </w:t>
      </w:r>
      <w:r w:rsidRPr="001F2328">
        <w:rPr>
          <w:rFonts w:ascii="Palatino Linotype" w:hAnsi="Palatino Linotype"/>
          <w:i/>
          <w:sz w:val="22"/>
        </w:rPr>
        <w:t>lo</w:t>
      </w:r>
      <w:r w:rsidRPr="001F2328">
        <w:rPr>
          <w:rFonts w:ascii="Palatino Linotype" w:hAnsi="Palatino Linotype"/>
          <w:i/>
        </w:rPr>
        <w:t xml:space="preserve"> </w:t>
      </w:r>
      <w:r w:rsidRPr="001F2328">
        <w:rPr>
          <w:rFonts w:ascii="Palatino Linotype" w:hAnsi="Palatino Linotype"/>
          <w:i/>
          <w:sz w:val="22"/>
        </w:rPr>
        <w:t>menos,</w:t>
      </w:r>
      <w:r w:rsidRPr="001F2328">
        <w:rPr>
          <w:rFonts w:ascii="Palatino Linotype" w:hAnsi="Palatino Linotype"/>
          <w:i/>
        </w:rPr>
        <w:t xml:space="preserve"> </w:t>
      </w:r>
      <w:r w:rsidRPr="001F2328">
        <w:rPr>
          <w:rFonts w:ascii="Palatino Linotype" w:hAnsi="Palatino Linotype"/>
          <w:i/>
          <w:sz w:val="22"/>
        </w:rPr>
        <w:t>de</w:t>
      </w:r>
      <w:r w:rsidRPr="001F2328">
        <w:rPr>
          <w:rFonts w:ascii="Palatino Linotype" w:hAnsi="Palatino Linotype"/>
          <w:i/>
        </w:rPr>
        <w:t xml:space="preserve"> </w:t>
      </w:r>
      <w:r w:rsidRPr="001F2328">
        <w:rPr>
          <w:rFonts w:ascii="Palatino Linotype" w:hAnsi="Palatino Linotype"/>
          <w:i/>
          <w:sz w:val="22"/>
        </w:rPr>
        <w:t>los</w:t>
      </w:r>
      <w:r w:rsidRPr="001F2328">
        <w:rPr>
          <w:rFonts w:ascii="Palatino Linotype" w:hAnsi="Palatino Linotype"/>
          <w:i/>
        </w:rPr>
        <w:t xml:space="preserve"> </w:t>
      </w:r>
      <w:r w:rsidRPr="001F2328">
        <w:rPr>
          <w:rFonts w:ascii="Palatino Linotype" w:hAnsi="Palatino Linotype"/>
          <w:i/>
          <w:sz w:val="22"/>
        </w:rPr>
        <w:t>temas,</w:t>
      </w:r>
      <w:r w:rsidRPr="001F2328">
        <w:rPr>
          <w:rFonts w:ascii="Palatino Linotype" w:hAnsi="Palatino Linotype"/>
          <w:i/>
        </w:rPr>
        <w:t xml:space="preserve"> </w:t>
      </w:r>
      <w:r w:rsidRPr="001F2328">
        <w:rPr>
          <w:rFonts w:ascii="Palatino Linotype" w:hAnsi="Palatino Linotype"/>
          <w:i/>
          <w:sz w:val="22"/>
        </w:rPr>
        <w:t>documentos</w:t>
      </w:r>
      <w:r w:rsidRPr="001F2328">
        <w:rPr>
          <w:rFonts w:ascii="Palatino Linotype" w:hAnsi="Palatino Linotype"/>
          <w:i/>
        </w:rPr>
        <w:t xml:space="preserve"> </w:t>
      </w:r>
      <w:r w:rsidRPr="001F2328">
        <w:rPr>
          <w:rFonts w:ascii="Palatino Linotype" w:hAnsi="Palatino Linotype"/>
          <w:i/>
          <w:sz w:val="22"/>
        </w:rPr>
        <w:t>y</w:t>
      </w:r>
      <w:r w:rsidRPr="001F2328">
        <w:rPr>
          <w:rFonts w:ascii="Palatino Linotype" w:hAnsi="Palatino Linotype"/>
          <w:i/>
        </w:rPr>
        <w:t xml:space="preserve"> </w:t>
      </w:r>
      <w:r w:rsidRPr="001F2328">
        <w:rPr>
          <w:rFonts w:ascii="Palatino Linotype" w:hAnsi="Palatino Linotype"/>
          <w:i/>
          <w:sz w:val="22"/>
        </w:rPr>
        <w:t>políticas</w:t>
      </w:r>
      <w:r w:rsidRPr="001F2328">
        <w:rPr>
          <w:rFonts w:ascii="Palatino Linotype" w:hAnsi="Palatino Linotype"/>
          <w:i/>
        </w:rPr>
        <w:t xml:space="preserve"> </w:t>
      </w:r>
      <w:r w:rsidRPr="001F2328">
        <w:rPr>
          <w:rFonts w:ascii="Palatino Linotype" w:hAnsi="Palatino Linotype"/>
          <w:i/>
          <w:sz w:val="22"/>
        </w:rPr>
        <w:t>que</w:t>
      </w:r>
      <w:r w:rsidRPr="001F2328">
        <w:rPr>
          <w:rFonts w:ascii="Palatino Linotype" w:hAnsi="Palatino Linotype"/>
          <w:i/>
        </w:rPr>
        <w:t xml:space="preserve"> </w:t>
      </w:r>
      <w:r w:rsidRPr="001F2328">
        <w:rPr>
          <w:rFonts w:ascii="Palatino Linotype" w:hAnsi="Palatino Linotype"/>
          <w:i/>
          <w:sz w:val="22"/>
        </w:rPr>
        <w:t>a</w:t>
      </w:r>
      <w:r w:rsidRPr="001F2328">
        <w:rPr>
          <w:rFonts w:ascii="Palatino Linotype" w:hAnsi="Palatino Linotype"/>
          <w:i/>
        </w:rPr>
        <w:t xml:space="preserve"> </w:t>
      </w:r>
      <w:r w:rsidRPr="001F2328">
        <w:rPr>
          <w:rFonts w:ascii="Palatino Linotype" w:hAnsi="Palatino Linotype"/>
          <w:i/>
          <w:sz w:val="22"/>
        </w:rPr>
        <w:t>continuación</w:t>
      </w:r>
      <w:r w:rsidRPr="001F2328">
        <w:rPr>
          <w:rFonts w:ascii="Palatino Linotype" w:hAnsi="Palatino Linotype"/>
          <w:i/>
        </w:rPr>
        <w:t xml:space="preserve"> </w:t>
      </w:r>
      <w:r w:rsidRPr="001F2328">
        <w:rPr>
          <w:rFonts w:ascii="Palatino Linotype" w:hAnsi="Palatino Linotype"/>
          <w:i/>
          <w:sz w:val="22"/>
        </w:rPr>
        <w:t>se</w:t>
      </w:r>
      <w:r w:rsidRPr="001F2328">
        <w:rPr>
          <w:rFonts w:ascii="Palatino Linotype" w:hAnsi="Palatino Linotype"/>
          <w:i/>
        </w:rPr>
        <w:t xml:space="preserve"> </w:t>
      </w:r>
      <w:r w:rsidRPr="001F2328">
        <w:rPr>
          <w:rFonts w:ascii="Palatino Linotype" w:hAnsi="Palatino Linotype"/>
          <w:i/>
          <w:sz w:val="22"/>
        </w:rPr>
        <w:t>señalan:</w:t>
      </w:r>
    </w:p>
    <w:p w14:paraId="4C27B5EA" w14:textId="77777777" w:rsidR="00EE5D25" w:rsidRPr="001F2328" w:rsidRDefault="00803E17" w:rsidP="00AD3643">
      <w:pPr>
        <w:tabs>
          <w:tab w:val="left" w:pos="8222"/>
        </w:tabs>
        <w:autoSpaceDE w:val="0"/>
        <w:autoSpaceDN w:val="0"/>
        <w:adjustRightInd w:val="0"/>
        <w:ind w:left="709" w:right="899"/>
        <w:jc w:val="both"/>
        <w:rPr>
          <w:rFonts w:ascii="Palatino Linotype" w:hAnsi="Palatino Linotype"/>
          <w:i/>
          <w:sz w:val="22"/>
        </w:rPr>
      </w:pPr>
      <w:r w:rsidRPr="001F2328">
        <w:rPr>
          <w:rFonts w:ascii="Palatino Linotype" w:hAnsi="Palatino Linotype"/>
          <w:i/>
          <w:sz w:val="22"/>
        </w:rPr>
        <w:lastRenderedPageBreak/>
        <w:t>(</w:t>
      </w:r>
      <w:r w:rsidR="00EE5D25" w:rsidRPr="001F2328">
        <w:rPr>
          <w:rFonts w:ascii="Palatino Linotype" w:hAnsi="Palatino Linotype"/>
          <w:i/>
          <w:sz w:val="22"/>
        </w:rPr>
        <w:t>…</w:t>
      </w:r>
      <w:r w:rsidRPr="001F2328">
        <w:rPr>
          <w:rFonts w:ascii="Palatino Linotype" w:hAnsi="Palatino Linotype"/>
          <w:i/>
          <w:sz w:val="22"/>
        </w:rPr>
        <w:t>)</w:t>
      </w:r>
    </w:p>
    <w:p w14:paraId="2A7AA4BB" w14:textId="77777777" w:rsidR="00EE5D25" w:rsidRPr="001F2328" w:rsidRDefault="00EE5D25" w:rsidP="00AD3643">
      <w:pPr>
        <w:tabs>
          <w:tab w:val="left" w:pos="8222"/>
        </w:tabs>
        <w:autoSpaceDE w:val="0"/>
        <w:autoSpaceDN w:val="0"/>
        <w:adjustRightInd w:val="0"/>
        <w:ind w:left="709" w:right="899"/>
        <w:jc w:val="both"/>
        <w:rPr>
          <w:rFonts w:ascii="Palatino Linotype" w:hAnsi="Palatino Linotype"/>
          <w:i/>
          <w:sz w:val="22"/>
        </w:rPr>
      </w:pPr>
      <w:r w:rsidRPr="001F2328">
        <w:rPr>
          <w:rFonts w:ascii="Palatino Linotype" w:hAnsi="Palatino Linotype"/>
          <w:b/>
          <w:i/>
          <w:sz w:val="22"/>
        </w:rPr>
        <w:t>VIII.</w:t>
      </w:r>
      <w:r w:rsidRPr="001F2328">
        <w:rPr>
          <w:rFonts w:ascii="Palatino Linotype" w:hAnsi="Palatino Linotype"/>
          <w:b/>
          <w:i/>
        </w:rPr>
        <w:t xml:space="preserve"> </w:t>
      </w:r>
      <w:r w:rsidRPr="001F2328">
        <w:rPr>
          <w:rFonts w:ascii="Palatino Linotype" w:hAnsi="Palatino Linotype"/>
          <w:b/>
          <w:i/>
          <w:sz w:val="22"/>
        </w:rPr>
        <w:t>La</w:t>
      </w:r>
      <w:r w:rsidRPr="001F2328">
        <w:rPr>
          <w:rFonts w:ascii="Palatino Linotype" w:hAnsi="Palatino Linotype"/>
          <w:b/>
          <w:i/>
        </w:rPr>
        <w:t xml:space="preserve"> </w:t>
      </w:r>
      <w:r w:rsidRPr="001F2328">
        <w:rPr>
          <w:rFonts w:ascii="Palatino Linotype" w:hAnsi="Palatino Linotype"/>
          <w:b/>
          <w:i/>
          <w:sz w:val="22"/>
        </w:rPr>
        <w:t>remuneración</w:t>
      </w:r>
      <w:r w:rsidRPr="001F2328">
        <w:rPr>
          <w:rFonts w:ascii="Palatino Linotype" w:hAnsi="Palatino Linotype"/>
          <w:b/>
          <w:i/>
        </w:rPr>
        <w:t xml:space="preserve"> </w:t>
      </w:r>
      <w:r w:rsidRPr="001F2328">
        <w:rPr>
          <w:rFonts w:ascii="Palatino Linotype" w:hAnsi="Palatino Linotype"/>
          <w:b/>
          <w:i/>
          <w:sz w:val="22"/>
        </w:rPr>
        <w:t>bruta</w:t>
      </w:r>
      <w:r w:rsidRPr="001F2328">
        <w:rPr>
          <w:rFonts w:ascii="Palatino Linotype" w:hAnsi="Palatino Linotype"/>
          <w:b/>
          <w:i/>
        </w:rPr>
        <w:t xml:space="preserve"> </w:t>
      </w:r>
      <w:r w:rsidRPr="001F2328">
        <w:rPr>
          <w:rFonts w:ascii="Palatino Linotype" w:hAnsi="Palatino Linotype"/>
          <w:b/>
          <w:i/>
          <w:sz w:val="22"/>
        </w:rPr>
        <w:t>y</w:t>
      </w:r>
      <w:r w:rsidRPr="001F2328">
        <w:rPr>
          <w:rFonts w:ascii="Palatino Linotype" w:hAnsi="Palatino Linotype"/>
          <w:b/>
          <w:i/>
        </w:rPr>
        <w:t xml:space="preserve"> </w:t>
      </w:r>
      <w:r w:rsidRPr="001F2328">
        <w:rPr>
          <w:rFonts w:ascii="Palatino Linotype" w:hAnsi="Palatino Linotype"/>
          <w:b/>
          <w:i/>
          <w:sz w:val="22"/>
        </w:rPr>
        <w:t>neta</w:t>
      </w:r>
      <w:r w:rsidRPr="001F2328">
        <w:rPr>
          <w:rFonts w:ascii="Palatino Linotype" w:hAnsi="Palatino Linotype"/>
          <w:b/>
          <w:i/>
        </w:rPr>
        <w:t xml:space="preserve"> </w:t>
      </w:r>
      <w:r w:rsidRPr="001F2328">
        <w:rPr>
          <w:rFonts w:ascii="Palatino Linotype" w:hAnsi="Palatino Linotype"/>
          <w:b/>
          <w:i/>
          <w:sz w:val="22"/>
        </w:rPr>
        <w:t>de</w:t>
      </w:r>
      <w:r w:rsidRPr="001F2328">
        <w:rPr>
          <w:rFonts w:ascii="Palatino Linotype" w:hAnsi="Palatino Linotype"/>
          <w:b/>
          <w:i/>
        </w:rPr>
        <w:t xml:space="preserve"> </w:t>
      </w:r>
      <w:r w:rsidRPr="001F2328">
        <w:rPr>
          <w:rFonts w:ascii="Palatino Linotype" w:hAnsi="Palatino Linotype"/>
          <w:b/>
          <w:i/>
          <w:sz w:val="22"/>
        </w:rPr>
        <w:t>todos</w:t>
      </w:r>
      <w:r w:rsidRPr="001F2328">
        <w:rPr>
          <w:rFonts w:ascii="Palatino Linotype" w:hAnsi="Palatino Linotype"/>
          <w:b/>
          <w:i/>
        </w:rPr>
        <w:t xml:space="preserve"> </w:t>
      </w:r>
      <w:r w:rsidRPr="001F2328">
        <w:rPr>
          <w:rFonts w:ascii="Palatino Linotype" w:hAnsi="Palatino Linotype"/>
          <w:b/>
          <w:i/>
          <w:sz w:val="22"/>
        </w:rPr>
        <w:t>los</w:t>
      </w:r>
      <w:r w:rsidRPr="001F2328">
        <w:rPr>
          <w:rFonts w:ascii="Palatino Linotype" w:hAnsi="Palatino Linotype"/>
          <w:b/>
          <w:i/>
        </w:rPr>
        <w:t xml:space="preserve"> </w:t>
      </w:r>
      <w:r w:rsidRPr="001F2328">
        <w:rPr>
          <w:rFonts w:ascii="Palatino Linotype" w:hAnsi="Palatino Linotype"/>
          <w:b/>
          <w:i/>
          <w:sz w:val="22"/>
        </w:rPr>
        <w:t>servidores</w:t>
      </w:r>
      <w:r w:rsidRPr="001F2328">
        <w:rPr>
          <w:rFonts w:ascii="Palatino Linotype" w:hAnsi="Palatino Linotype"/>
          <w:b/>
          <w:i/>
        </w:rPr>
        <w:t xml:space="preserve"> </w:t>
      </w:r>
      <w:r w:rsidRPr="001F2328">
        <w:rPr>
          <w:rFonts w:ascii="Palatino Linotype" w:hAnsi="Palatino Linotype"/>
          <w:b/>
          <w:i/>
          <w:sz w:val="22"/>
        </w:rPr>
        <w:t>públicos</w:t>
      </w:r>
      <w:r w:rsidRPr="001F2328">
        <w:rPr>
          <w:rFonts w:ascii="Palatino Linotype" w:hAnsi="Palatino Linotype"/>
          <w:b/>
          <w:i/>
        </w:rPr>
        <w:t xml:space="preserve"> </w:t>
      </w:r>
      <w:r w:rsidRPr="001F2328">
        <w:rPr>
          <w:rFonts w:ascii="Palatino Linotype" w:hAnsi="Palatino Linotype"/>
          <w:b/>
          <w:i/>
          <w:sz w:val="22"/>
        </w:rPr>
        <w:t>de</w:t>
      </w:r>
      <w:r w:rsidRPr="001F2328">
        <w:rPr>
          <w:rFonts w:ascii="Palatino Linotype" w:hAnsi="Palatino Linotype"/>
          <w:b/>
          <w:i/>
        </w:rPr>
        <w:t xml:space="preserve"> </w:t>
      </w:r>
      <w:r w:rsidRPr="001F2328">
        <w:rPr>
          <w:rFonts w:ascii="Palatino Linotype" w:hAnsi="Palatino Linotype"/>
          <w:b/>
          <w:i/>
          <w:sz w:val="22"/>
        </w:rPr>
        <w:t>base</w:t>
      </w:r>
      <w:r w:rsidRPr="001F2328">
        <w:rPr>
          <w:rFonts w:ascii="Palatino Linotype" w:hAnsi="Palatino Linotype"/>
          <w:b/>
          <w:i/>
        </w:rPr>
        <w:t xml:space="preserve"> </w:t>
      </w:r>
      <w:r w:rsidRPr="001F2328">
        <w:rPr>
          <w:rFonts w:ascii="Palatino Linotype" w:hAnsi="Palatino Linotype"/>
          <w:b/>
          <w:i/>
          <w:sz w:val="22"/>
        </w:rPr>
        <w:t>o</w:t>
      </w:r>
      <w:r w:rsidRPr="001F2328">
        <w:rPr>
          <w:rFonts w:ascii="Palatino Linotype" w:hAnsi="Palatino Linotype"/>
          <w:b/>
          <w:i/>
        </w:rPr>
        <w:t xml:space="preserve"> </w:t>
      </w:r>
      <w:r w:rsidRPr="001F2328">
        <w:rPr>
          <w:rFonts w:ascii="Palatino Linotype" w:hAnsi="Palatino Linotype"/>
          <w:b/>
          <w:i/>
          <w:sz w:val="22"/>
        </w:rPr>
        <w:t>de</w:t>
      </w:r>
      <w:r w:rsidRPr="001F2328">
        <w:rPr>
          <w:rFonts w:ascii="Palatino Linotype" w:hAnsi="Palatino Linotype"/>
          <w:b/>
          <w:i/>
        </w:rPr>
        <w:t xml:space="preserve"> </w:t>
      </w:r>
      <w:r w:rsidRPr="001F2328">
        <w:rPr>
          <w:rFonts w:ascii="Palatino Linotype" w:hAnsi="Palatino Linotype"/>
          <w:b/>
          <w:i/>
          <w:sz w:val="22"/>
        </w:rPr>
        <w:t>confianza,</w:t>
      </w:r>
      <w:r w:rsidRPr="001F2328">
        <w:rPr>
          <w:rFonts w:ascii="Palatino Linotype" w:hAnsi="Palatino Linotype"/>
          <w:b/>
          <w:i/>
        </w:rPr>
        <w:t xml:space="preserve"> </w:t>
      </w:r>
      <w:r w:rsidRPr="001F2328">
        <w:rPr>
          <w:rFonts w:ascii="Palatino Linotype" w:hAnsi="Palatino Linotype"/>
          <w:b/>
          <w:i/>
          <w:sz w:val="22"/>
        </w:rPr>
        <w:t>de</w:t>
      </w:r>
      <w:r w:rsidRPr="001F2328">
        <w:rPr>
          <w:rFonts w:ascii="Palatino Linotype" w:hAnsi="Palatino Linotype"/>
          <w:b/>
          <w:i/>
        </w:rPr>
        <w:t xml:space="preserve"> </w:t>
      </w:r>
      <w:r w:rsidRPr="001F2328">
        <w:rPr>
          <w:rFonts w:ascii="Palatino Linotype" w:hAnsi="Palatino Linotype"/>
          <w:b/>
          <w:i/>
          <w:sz w:val="22"/>
        </w:rPr>
        <w:t>todas</w:t>
      </w:r>
      <w:r w:rsidRPr="001F2328">
        <w:rPr>
          <w:rFonts w:ascii="Palatino Linotype" w:hAnsi="Palatino Linotype"/>
          <w:b/>
          <w:i/>
        </w:rPr>
        <w:t xml:space="preserve"> </w:t>
      </w:r>
      <w:r w:rsidRPr="001F2328">
        <w:rPr>
          <w:rFonts w:ascii="Palatino Linotype" w:hAnsi="Palatino Linotype"/>
          <w:b/>
          <w:i/>
          <w:sz w:val="22"/>
        </w:rPr>
        <w:t>las</w:t>
      </w:r>
      <w:r w:rsidRPr="001F2328">
        <w:rPr>
          <w:rFonts w:ascii="Palatino Linotype" w:hAnsi="Palatino Linotype"/>
          <w:b/>
          <w:i/>
        </w:rPr>
        <w:t xml:space="preserve"> </w:t>
      </w:r>
      <w:r w:rsidRPr="001F2328">
        <w:rPr>
          <w:rFonts w:ascii="Palatino Linotype" w:hAnsi="Palatino Linotype"/>
          <w:b/>
          <w:i/>
          <w:sz w:val="22"/>
        </w:rPr>
        <w:t>percepciones,</w:t>
      </w:r>
      <w:r w:rsidRPr="001F2328">
        <w:rPr>
          <w:rFonts w:ascii="Palatino Linotype" w:hAnsi="Palatino Linotype"/>
          <w:b/>
          <w:i/>
        </w:rPr>
        <w:t xml:space="preserve"> </w:t>
      </w:r>
      <w:r w:rsidRPr="001F2328">
        <w:rPr>
          <w:rFonts w:ascii="Palatino Linotype" w:hAnsi="Palatino Linotype"/>
          <w:b/>
          <w:i/>
          <w:sz w:val="22"/>
        </w:rPr>
        <w:t>incluyendo</w:t>
      </w:r>
      <w:r w:rsidRPr="001F2328">
        <w:rPr>
          <w:rFonts w:ascii="Palatino Linotype" w:hAnsi="Palatino Linotype"/>
          <w:b/>
          <w:i/>
        </w:rPr>
        <w:t xml:space="preserve"> </w:t>
      </w:r>
      <w:r w:rsidRPr="001F2328">
        <w:rPr>
          <w:rFonts w:ascii="Palatino Linotype" w:hAnsi="Palatino Linotype"/>
          <w:b/>
          <w:i/>
          <w:sz w:val="22"/>
        </w:rPr>
        <w:t>sueldos,</w:t>
      </w:r>
      <w:r w:rsidRPr="001F2328">
        <w:rPr>
          <w:rFonts w:ascii="Palatino Linotype" w:hAnsi="Palatino Linotype"/>
          <w:b/>
          <w:i/>
        </w:rPr>
        <w:t xml:space="preserve"> </w:t>
      </w:r>
      <w:r w:rsidRPr="001F2328">
        <w:rPr>
          <w:rFonts w:ascii="Palatino Linotype" w:hAnsi="Palatino Linotype"/>
          <w:b/>
          <w:i/>
          <w:sz w:val="22"/>
        </w:rPr>
        <w:t>prestaciones,</w:t>
      </w:r>
      <w:r w:rsidRPr="001F2328">
        <w:rPr>
          <w:rFonts w:ascii="Palatino Linotype" w:hAnsi="Palatino Linotype"/>
          <w:b/>
          <w:i/>
        </w:rPr>
        <w:t xml:space="preserve"> </w:t>
      </w:r>
      <w:r w:rsidRPr="001F2328">
        <w:rPr>
          <w:rFonts w:ascii="Palatino Linotype" w:hAnsi="Palatino Linotype"/>
          <w:b/>
          <w:i/>
          <w:sz w:val="22"/>
        </w:rPr>
        <w:t>gratificaciones,</w:t>
      </w:r>
      <w:r w:rsidRPr="001F2328">
        <w:rPr>
          <w:rFonts w:ascii="Palatino Linotype" w:hAnsi="Palatino Linotype"/>
          <w:b/>
          <w:i/>
        </w:rPr>
        <w:t xml:space="preserve"> </w:t>
      </w:r>
      <w:r w:rsidRPr="001F2328">
        <w:rPr>
          <w:rFonts w:ascii="Palatino Linotype" w:hAnsi="Palatino Linotype"/>
          <w:b/>
          <w:i/>
          <w:sz w:val="22"/>
        </w:rPr>
        <w:t>primas,</w:t>
      </w:r>
      <w:r w:rsidRPr="001F2328">
        <w:rPr>
          <w:rFonts w:ascii="Palatino Linotype" w:hAnsi="Palatino Linotype"/>
          <w:b/>
          <w:i/>
        </w:rPr>
        <w:t xml:space="preserve"> </w:t>
      </w:r>
      <w:r w:rsidRPr="001F2328">
        <w:rPr>
          <w:rFonts w:ascii="Palatino Linotype" w:hAnsi="Palatino Linotype"/>
          <w:b/>
          <w:i/>
          <w:sz w:val="22"/>
        </w:rPr>
        <w:t>comisiones,</w:t>
      </w:r>
      <w:r w:rsidRPr="001F2328">
        <w:rPr>
          <w:rFonts w:ascii="Palatino Linotype" w:hAnsi="Palatino Linotype"/>
          <w:b/>
          <w:i/>
        </w:rPr>
        <w:t xml:space="preserve"> </w:t>
      </w:r>
      <w:r w:rsidRPr="001F2328">
        <w:rPr>
          <w:rFonts w:ascii="Palatino Linotype" w:hAnsi="Palatino Linotype"/>
          <w:b/>
          <w:i/>
          <w:sz w:val="22"/>
        </w:rPr>
        <w:t>dietas,</w:t>
      </w:r>
      <w:r w:rsidRPr="001F2328">
        <w:rPr>
          <w:rFonts w:ascii="Palatino Linotype" w:hAnsi="Palatino Linotype"/>
          <w:b/>
          <w:i/>
        </w:rPr>
        <w:t xml:space="preserve"> </w:t>
      </w:r>
      <w:r w:rsidRPr="001F2328">
        <w:rPr>
          <w:rFonts w:ascii="Palatino Linotype" w:hAnsi="Palatino Linotype"/>
          <w:b/>
          <w:i/>
          <w:sz w:val="22"/>
        </w:rPr>
        <w:t>bonos,</w:t>
      </w:r>
      <w:r w:rsidRPr="001F2328">
        <w:rPr>
          <w:rFonts w:ascii="Palatino Linotype" w:hAnsi="Palatino Linotype"/>
          <w:b/>
          <w:i/>
        </w:rPr>
        <w:t xml:space="preserve"> </w:t>
      </w:r>
      <w:r w:rsidRPr="001F2328">
        <w:rPr>
          <w:rFonts w:ascii="Palatino Linotype" w:hAnsi="Palatino Linotype"/>
          <w:b/>
          <w:i/>
          <w:sz w:val="22"/>
        </w:rPr>
        <w:t>estímulos,</w:t>
      </w:r>
      <w:r w:rsidRPr="001F2328">
        <w:rPr>
          <w:rFonts w:ascii="Palatino Linotype" w:hAnsi="Palatino Linotype"/>
          <w:b/>
          <w:i/>
        </w:rPr>
        <w:t xml:space="preserve"> </w:t>
      </w:r>
      <w:r w:rsidRPr="001F2328">
        <w:rPr>
          <w:rFonts w:ascii="Palatino Linotype" w:hAnsi="Palatino Linotype"/>
          <w:b/>
          <w:i/>
          <w:sz w:val="22"/>
        </w:rPr>
        <w:t>ingresos</w:t>
      </w:r>
      <w:r w:rsidRPr="001F2328">
        <w:rPr>
          <w:rFonts w:ascii="Palatino Linotype" w:hAnsi="Palatino Linotype"/>
          <w:b/>
          <w:i/>
        </w:rPr>
        <w:t xml:space="preserve"> </w:t>
      </w:r>
      <w:r w:rsidRPr="001F2328">
        <w:rPr>
          <w:rFonts w:ascii="Palatino Linotype" w:hAnsi="Palatino Linotype"/>
          <w:b/>
          <w:i/>
          <w:sz w:val="22"/>
        </w:rPr>
        <w:t>y</w:t>
      </w:r>
      <w:r w:rsidRPr="001F2328">
        <w:rPr>
          <w:rFonts w:ascii="Palatino Linotype" w:hAnsi="Palatino Linotype"/>
          <w:b/>
          <w:i/>
        </w:rPr>
        <w:t xml:space="preserve"> </w:t>
      </w:r>
      <w:r w:rsidRPr="001F2328">
        <w:rPr>
          <w:rFonts w:ascii="Palatino Linotype" w:hAnsi="Palatino Linotype"/>
          <w:b/>
          <w:i/>
          <w:sz w:val="22"/>
        </w:rPr>
        <w:t>sistemas</w:t>
      </w:r>
      <w:r w:rsidRPr="001F2328">
        <w:rPr>
          <w:rFonts w:ascii="Palatino Linotype" w:hAnsi="Palatino Linotype"/>
          <w:b/>
          <w:i/>
        </w:rPr>
        <w:t xml:space="preserve"> </w:t>
      </w:r>
      <w:r w:rsidRPr="001F2328">
        <w:rPr>
          <w:rFonts w:ascii="Palatino Linotype" w:hAnsi="Palatino Linotype"/>
          <w:b/>
          <w:i/>
          <w:sz w:val="22"/>
        </w:rPr>
        <w:t>de</w:t>
      </w:r>
      <w:r w:rsidRPr="001F2328">
        <w:rPr>
          <w:rFonts w:ascii="Palatino Linotype" w:hAnsi="Palatino Linotype"/>
          <w:b/>
          <w:i/>
        </w:rPr>
        <w:t xml:space="preserve"> </w:t>
      </w:r>
      <w:r w:rsidRPr="001F2328">
        <w:rPr>
          <w:rFonts w:ascii="Palatino Linotype" w:hAnsi="Palatino Linotype"/>
          <w:b/>
          <w:i/>
          <w:sz w:val="22"/>
        </w:rPr>
        <w:t>compensación,</w:t>
      </w:r>
      <w:r w:rsidRPr="001F2328">
        <w:rPr>
          <w:rFonts w:ascii="Palatino Linotype" w:hAnsi="Palatino Linotype"/>
          <w:b/>
          <w:i/>
        </w:rPr>
        <w:t xml:space="preserve"> </w:t>
      </w:r>
      <w:r w:rsidRPr="001F2328">
        <w:rPr>
          <w:rFonts w:ascii="Palatino Linotype" w:hAnsi="Palatino Linotype"/>
          <w:b/>
          <w:i/>
          <w:sz w:val="22"/>
        </w:rPr>
        <w:t>señalando</w:t>
      </w:r>
      <w:r w:rsidRPr="001F2328">
        <w:rPr>
          <w:rFonts w:ascii="Palatino Linotype" w:hAnsi="Palatino Linotype"/>
          <w:b/>
          <w:i/>
        </w:rPr>
        <w:t xml:space="preserve"> </w:t>
      </w:r>
      <w:r w:rsidRPr="001F2328">
        <w:rPr>
          <w:rFonts w:ascii="Palatino Linotype" w:hAnsi="Palatino Linotype"/>
          <w:b/>
          <w:i/>
          <w:sz w:val="22"/>
        </w:rPr>
        <w:t>la</w:t>
      </w:r>
      <w:r w:rsidRPr="001F2328">
        <w:rPr>
          <w:rFonts w:ascii="Palatino Linotype" w:hAnsi="Palatino Linotype"/>
          <w:b/>
          <w:i/>
        </w:rPr>
        <w:t xml:space="preserve"> </w:t>
      </w:r>
      <w:r w:rsidRPr="001F2328">
        <w:rPr>
          <w:rFonts w:ascii="Palatino Linotype" w:hAnsi="Palatino Linotype"/>
          <w:b/>
          <w:i/>
          <w:sz w:val="22"/>
        </w:rPr>
        <w:t>periodicidad</w:t>
      </w:r>
      <w:r w:rsidRPr="001F2328">
        <w:rPr>
          <w:rFonts w:ascii="Palatino Linotype" w:hAnsi="Palatino Linotype"/>
          <w:b/>
          <w:i/>
        </w:rPr>
        <w:t xml:space="preserve"> </w:t>
      </w:r>
      <w:r w:rsidRPr="001F2328">
        <w:rPr>
          <w:rFonts w:ascii="Palatino Linotype" w:hAnsi="Palatino Linotype"/>
          <w:b/>
          <w:i/>
          <w:sz w:val="22"/>
        </w:rPr>
        <w:t>de</w:t>
      </w:r>
      <w:r w:rsidRPr="001F2328">
        <w:rPr>
          <w:rFonts w:ascii="Palatino Linotype" w:hAnsi="Palatino Linotype"/>
          <w:b/>
          <w:i/>
        </w:rPr>
        <w:t xml:space="preserve"> </w:t>
      </w:r>
      <w:r w:rsidRPr="001F2328">
        <w:rPr>
          <w:rFonts w:ascii="Palatino Linotype" w:hAnsi="Palatino Linotype"/>
          <w:b/>
          <w:i/>
          <w:sz w:val="22"/>
        </w:rPr>
        <w:t>dicha</w:t>
      </w:r>
      <w:r w:rsidRPr="001F2328">
        <w:rPr>
          <w:rFonts w:ascii="Palatino Linotype" w:hAnsi="Palatino Linotype"/>
          <w:b/>
          <w:i/>
        </w:rPr>
        <w:t xml:space="preserve"> </w:t>
      </w:r>
      <w:r w:rsidRPr="001F2328">
        <w:rPr>
          <w:rFonts w:ascii="Palatino Linotype" w:hAnsi="Palatino Linotype"/>
          <w:b/>
          <w:i/>
          <w:sz w:val="22"/>
        </w:rPr>
        <w:t>remuneración</w:t>
      </w:r>
      <w:r w:rsidRPr="001F2328">
        <w:rPr>
          <w:rFonts w:ascii="Palatino Linotype" w:hAnsi="Palatino Linotype"/>
          <w:i/>
          <w:sz w:val="22"/>
        </w:rPr>
        <w:t>;”</w:t>
      </w:r>
    </w:p>
    <w:p w14:paraId="3E0E61CA" w14:textId="77777777" w:rsidR="00EE5D25" w:rsidRPr="001F2328" w:rsidRDefault="00EE5D25" w:rsidP="00AD3643">
      <w:pPr>
        <w:tabs>
          <w:tab w:val="left" w:pos="8222"/>
        </w:tabs>
        <w:autoSpaceDE w:val="0"/>
        <w:autoSpaceDN w:val="0"/>
        <w:adjustRightInd w:val="0"/>
        <w:ind w:left="709" w:right="899"/>
        <w:jc w:val="both"/>
        <w:rPr>
          <w:rFonts w:ascii="Palatino Linotype" w:hAnsi="Palatino Linotype"/>
          <w:i/>
          <w:sz w:val="22"/>
        </w:rPr>
      </w:pPr>
      <w:r w:rsidRPr="001F2328">
        <w:rPr>
          <w:rFonts w:ascii="Palatino Linotype" w:hAnsi="Palatino Linotype"/>
          <w:i/>
          <w:sz w:val="22"/>
        </w:rPr>
        <w:t>(Énfasis</w:t>
      </w:r>
      <w:r w:rsidRPr="001F2328">
        <w:rPr>
          <w:rFonts w:ascii="Palatino Linotype" w:hAnsi="Palatino Linotype"/>
          <w:i/>
        </w:rPr>
        <w:t xml:space="preserve"> </w:t>
      </w:r>
      <w:r w:rsidRPr="001F2328">
        <w:rPr>
          <w:rFonts w:ascii="Palatino Linotype" w:hAnsi="Palatino Linotype"/>
          <w:i/>
          <w:sz w:val="22"/>
        </w:rPr>
        <w:t>añadido)</w:t>
      </w:r>
    </w:p>
    <w:p w14:paraId="48CA63A4" w14:textId="77777777" w:rsidR="00AD3643" w:rsidRPr="001F2328" w:rsidRDefault="00AD3643" w:rsidP="00AD3643">
      <w:pPr>
        <w:tabs>
          <w:tab w:val="left" w:pos="8222"/>
        </w:tabs>
        <w:autoSpaceDE w:val="0"/>
        <w:autoSpaceDN w:val="0"/>
        <w:adjustRightInd w:val="0"/>
        <w:ind w:left="709" w:right="899"/>
        <w:jc w:val="both"/>
        <w:rPr>
          <w:rFonts w:ascii="Palatino Linotype" w:hAnsi="Palatino Linotype"/>
          <w:i/>
          <w:sz w:val="22"/>
        </w:rPr>
      </w:pPr>
    </w:p>
    <w:p w14:paraId="175D5B94" w14:textId="77777777" w:rsidR="00EE5D25" w:rsidRPr="001F2328" w:rsidRDefault="00EE5D25" w:rsidP="00AD3643">
      <w:pPr>
        <w:autoSpaceDE w:val="0"/>
        <w:autoSpaceDN w:val="0"/>
        <w:adjustRightInd w:val="0"/>
        <w:spacing w:line="360" w:lineRule="auto"/>
        <w:jc w:val="both"/>
        <w:rPr>
          <w:rFonts w:ascii="Palatino Linotype" w:hAnsi="Palatino Linotype" w:cs="Arial"/>
          <w:sz w:val="28"/>
          <w:lang w:val="es-ES"/>
        </w:rPr>
      </w:pPr>
      <w:r w:rsidRPr="001F2328">
        <w:rPr>
          <w:rFonts w:ascii="Palatino Linotype" w:hAnsi="Palatino Linotype" w:cs="Arial"/>
          <w:lang w:val="es-ES"/>
        </w:rPr>
        <w:t xml:space="preserve">Siendo aplicable, el criterio </w:t>
      </w:r>
      <w:r w:rsidRPr="001F232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1F2328">
        <w:rPr>
          <w:rFonts w:ascii="Palatino Linotype" w:hAnsi="Palatino Linotype" w:cs="Arial"/>
          <w:lang w:val="es-ES"/>
        </w:rPr>
        <w:t>cuyo rubro y texto dispone:</w:t>
      </w:r>
    </w:p>
    <w:p w14:paraId="738EFDCD" w14:textId="77777777" w:rsidR="00AD3643" w:rsidRPr="001F2328" w:rsidRDefault="00AD3643" w:rsidP="00AD3643">
      <w:pPr>
        <w:ind w:left="709" w:right="899"/>
        <w:jc w:val="center"/>
        <w:rPr>
          <w:rFonts w:ascii="Palatino Linotype" w:hAnsi="Palatino Linotype" w:cs="Arial"/>
          <w:b/>
          <w:i/>
          <w:sz w:val="22"/>
          <w:lang w:val="es-ES"/>
        </w:rPr>
      </w:pPr>
    </w:p>
    <w:p w14:paraId="4FAB94C9" w14:textId="77777777" w:rsidR="00EE5D25" w:rsidRPr="001F2328" w:rsidRDefault="00EE5D25" w:rsidP="00AD3643">
      <w:pPr>
        <w:ind w:left="709" w:right="899"/>
        <w:jc w:val="center"/>
        <w:rPr>
          <w:rFonts w:ascii="Palatino Linotype" w:hAnsi="Palatino Linotype" w:cs="Arial"/>
          <w:b/>
          <w:i/>
          <w:sz w:val="22"/>
          <w:lang w:val="es-ES"/>
        </w:rPr>
      </w:pPr>
      <w:r w:rsidRPr="001F2328">
        <w:rPr>
          <w:rFonts w:ascii="Palatino Linotype" w:hAnsi="Palatino Linotype" w:cs="Arial"/>
          <w:b/>
          <w:i/>
          <w:sz w:val="22"/>
          <w:lang w:val="es-ES"/>
        </w:rPr>
        <w:t>“CRITERIO</w:t>
      </w:r>
      <w:r w:rsidRPr="001F2328">
        <w:rPr>
          <w:rFonts w:ascii="Palatino Linotype" w:hAnsi="Palatino Linotype" w:cs="Arial"/>
          <w:b/>
          <w:i/>
          <w:lang w:val="es-ES"/>
        </w:rPr>
        <w:t xml:space="preserve"> </w:t>
      </w:r>
      <w:r w:rsidRPr="001F2328">
        <w:rPr>
          <w:rFonts w:ascii="Palatino Linotype" w:hAnsi="Palatino Linotype" w:cs="Arial"/>
          <w:b/>
          <w:i/>
          <w:sz w:val="22"/>
          <w:lang w:val="es-ES"/>
        </w:rPr>
        <w:t>0002-11</w:t>
      </w:r>
    </w:p>
    <w:p w14:paraId="0477D1D8" w14:textId="77777777" w:rsidR="00EE5D25" w:rsidRPr="001F2328" w:rsidRDefault="00EE5D25" w:rsidP="00AD3643">
      <w:pPr>
        <w:ind w:left="709" w:right="899"/>
        <w:jc w:val="both"/>
        <w:rPr>
          <w:rFonts w:ascii="Palatino Linotype" w:hAnsi="Palatino Linotype" w:cs="Arial"/>
          <w:i/>
          <w:sz w:val="22"/>
          <w:lang w:val="es-ES"/>
        </w:rPr>
      </w:pPr>
      <w:r w:rsidRPr="001F2328">
        <w:rPr>
          <w:rFonts w:ascii="Palatino Linotype" w:hAnsi="Palatino Linotype" w:cs="Arial"/>
          <w:b/>
          <w:i/>
          <w:sz w:val="22"/>
          <w:lang w:val="es-ES"/>
        </w:rPr>
        <w:t>INFORMACIÓN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PÚBLICA,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CONCEPTO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MATERIA</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TRANSPARENCIA.</w:t>
      </w:r>
      <w:r w:rsidRPr="001F2328">
        <w:rPr>
          <w:rFonts w:ascii="Palatino Linotype" w:hAnsi="Palatino Linotype" w:cs="Arial"/>
          <w:b/>
          <w:i/>
          <w:lang w:val="es-ES"/>
        </w:rPr>
        <w:t xml:space="preserve"> </w:t>
      </w:r>
      <w:r w:rsidRPr="001F2328">
        <w:rPr>
          <w:rFonts w:ascii="Palatino Linotype" w:hAnsi="Palatino Linotype" w:cs="Arial"/>
          <w:b/>
          <w:i/>
          <w:sz w:val="22"/>
          <w:lang w:val="es-ES"/>
        </w:rPr>
        <w:t>INTERPRETACIÓN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TEMÁTICA</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ARTÍCULOS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2</w:t>
      </w:r>
      <w:r w:rsidRPr="001F2328">
        <w:rPr>
          <w:rFonts w:ascii="Palatino Linotype" w:hAnsi="Palatino Linotype" w:cs="Arial"/>
          <w:b/>
          <w:i/>
          <w:lang w:val="es-ES"/>
        </w:rPr>
        <w:t xml:space="preserve"> </w:t>
      </w:r>
      <w:r w:rsidRPr="001F2328">
        <w:rPr>
          <w:rFonts w:ascii="Palatino Linotype" w:hAnsi="Palatino Linotype" w:cs="Arial"/>
          <w:b/>
          <w:i/>
          <w:sz w:val="22"/>
          <w:lang w:val="es-ES"/>
        </w:rPr>
        <w:t>2,</w:t>
      </w:r>
      <w:r w:rsidRPr="001F2328">
        <w:rPr>
          <w:rFonts w:ascii="Palatino Linotype" w:hAnsi="Palatino Linotype" w:cs="Arial"/>
          <w:b/>
          <w:i/>
          <w:lang w:val="es-ES"/>
        </w:rPr>
        <w:t xml:space="preserve"> </w:t>
      </w:r>
      <w:r w:rsidRPr="001F2328">
        <w:rPr>
          <w:rFonts w:ascii="Palatino Linotype" w:hAnsi="Palatino Linotype" w:cs="Arial"/>
          <w:b/>
          <w:i/>
          <w:sz w:val="22"/>
          <w:lang w:val="es-ES"/>
        </w:rPr>
        <w:t>FRACCIÓN</w:t>
      </w:r>
      <w:r w:rsidRPr="001F2328">
        <w:rPr>
          <w:rFonts w:ascii="Palatino Linotype" w:hAnsi="Palatino Linotype" w:cs="Arial"/>
          <w:b/>
          <w:i/>
          <w:lang w:val="es-ES"/>
        </w:rPr>
        <w:t xml:space="preserve"> </w:t>
      </w:r>
      <w:r w:rsidRPr="001F2328">
        <w:rPr>
          <w:rFonts w:ascii="Palatino Linotype" w:hAnsi="Palatino Linotype" w:cs="Arial"/>
          <w:b/>
          <w:bCs/>
          <w:i/>
          <w:sz w:val="22"/>
          <w:lang w:val="es-ES"/>
        </w:rPr>
        <w:t>V,</w:t>
      </w:r>
      <w:r w:rsidRPr="001F2328">
        <w:rPr>
          <w:rFonts w:ascii="Palatino Linotype" w:hAnsi="Palatino Linotype" w:cs="Arial"/>
          <w:b/>
          <w:bCs/>
          <w:i/>
          <w:lang w:val="es-ES"/>
        </w:rPr>
        <w:t xml:space="preserve"> </w:t>
      </w:r>
      <w:r w:rsidRPr="001F2328">
        <w:rPr>
          <w:rFonts w:ascii="Palatino Linotype" w:hAnsi="Palatino Linotype" w:cs="Arial"/>
          <w:b/>
          <w:bCs/>
          <w:i/>
          <w:sz w:val="22"/>
          <w:lang w:val="es-ES"/>
        </w:rPr>
        <w:t>XV,</w:t>
      </w:r>
      <w:r w:rsidRPr="001F2328">
        <w:rPr>
          <w:rFonts w:ascii="Palatino Linotype" w:hAnsi="Palatino Linotype" w:cs="Arial"/>
          <w:b/>
          <w:bCs/>
          <w:i/>
          <w:lang w:val="es-ES"/>
        </w:rPr>
        <w:t xml:space="preserve"> </w:t>
      </w:r>
      <w:r w:rsidRPr="001F2328">
        <w:rPr>
          <w:rFonts w:ascii="Palatino Linotype" w:hAnsi="Palatino Linotype" w:cs="Arial"/>
          <w:b/>
          <w:bCs/>
          <w:i/>
          <w:sz w:val="22"/>
          <w:lang w:val="es-ES"/>
        </w:rPr>
        <w:t>Y</w:t>
      </w:r>
      <w:r w:rsidRPr="001F2328">
        <w:rPr>
          <w:rFonts w:ascii="Palatino Linotype" w:hAnsi="Palatino Linotype" w:cs="Arial"/>
          <w:b/>
          <w:bCs/>
          <w:i/>
          <w:lang w:val="es-ES"/>
        </w:rPr>
        <w:t xml:space="preserve"> </w:t>
      </w:r>
      <w:r w:rsidRPr="001F2328">
        <w:rPr>
          <w:rFonts w:ascii="Palatino Linotype" w:hAnsi="Palatino Linotype" w:cs="Arial"/>
          <w:b/>
          <w:bCs/>
          <w:i/>
          <w:sz w:val="22"/>
          <w:lang w:val="es-ES"/>
        </w:rPr>
        <w:t>XVI,</w:t>
      </w:r>
      <w:r w:rsidRPr="001F2328">
        <w:rPr>
          <w:rFonts w:ascii="Palatino Linotype" w:hAnsi="Palatino Linotype" w:cs="Arial"/>
          <w:b/>
          <w:bCs/>
          <w:i/>
          <w:lang w:val="es-ES"/>
        </w:rPr>
        <w:t xml:space="preserve"> </w:t>
      </w:r>
      <w:r w:rsidRPr="001F2328">
        <w:rPr>
          <w:rFonts w:ascii="Palatino Linotype" w:hAnsi="Palatino Linotype" w:cs="Arial"/>
          <w:b/>
          <w:i/>
          <w:sz w:val="22"/>
          <w:lang w:val="es-ES"/>
        </w:rPr>
        <w:t>32,</w:t>
      </w:r>
      <w:r w:rsidRPr="001F2328">
        <w:rPr>
          <w:rFonts w:ascii="Palatino Linotype" w:hAnsi="Palatino Linotype" w:cs="Arial"/>
          <w:b/>
          <w:i/>
          <w:lang w:val="es-ES"/>
        </w:rPr>
        <w:t xml:space="preserve"> </w:t>
      </w:r>
      <w:r w:rsidRPr="001F2328">
        <w:rPr>
          <w:rFonts w:ascii="Palatino Linotype" w:hAnsi="Palatino Linotype" w:cs="Arial"/>
          <w:b/>
          <w:i/>
          <w:sz w:val="22"/>
          <w:lang w:val="es-ES"/>
        </w:rPr>
        <w:t>4,11</w:t>
      </w:r>
      <w:r w:rsidRPr="001F2328">
        <w:rPr>
          <w:rFonts w:ascii="Palatino Linotype" w:hAnsi="Palatino Linotype" w:cs="Arial"/>
          <w:b/>
          <w:i/>
          <w:lang w:val="es-ES"/>
        </w:rPr>
        <w:t xml:space="preserve"> </w:t>
      </w:r>
      <w:r w:rsidRPr="001F2328">
        <w:rPr>
          <w:rFonts w:ascii="Palatino Linotype" w:hAnsi="Palatino Linotype" w:cs="Arial"/>
          <w:b/>
          <w:i/>
          <w:sz w:val="22"/>
          <w:lang w:val="es-ES"/>
        </w:rPr>
        <w:t>Y</w:t>
      </w:r>
      <w:r w:rsidRPr="001F2328">
        <w:rPr>
          <w:rFonts w:ascii="Palatino Linotype" w:hAnsi="Palatino Linotype" w:cs="Arial"/>
          <w:b/>
          <w:i/>
          <w:lang w:val="es-ES"/>
        </w:rPr>
        <w:t xml:space="preserve"> </w:t>
      </w:r>
      <w:r w:rsidRPr="001F2328">
        <w:rPr>
          <w:rFonts w:ascii="Palatino Linotype" w:hAnsi="Palatino Linotype" w:cs="Arial"/>
          <w:b/>
          <w:i/>
          <w:sz w:val="22"/>
          <w:lang w:val="es-ES"/>
        </w:rPr>
        <w:t>41.</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conformidad</w:t>
      </w:r>
      <w:r w:rsidRPr="001F2328">
        <w:rPr>
          <w:rFonts w:ascii="Palatino Linotype" w:hAnsi="Palatino Linotype" w:cs="Arial"/>
          <w:i/>
          <w:lang w:val="es-ES"/>
        </w:rPr>
        <w:t xml:space="preserve"> </w:t>
      </w:r>
      <w:r w:rsidRPr="001F2328">
        <w:rPr>
          <w:rFonts w:ascii="Palatino Linotype" w:hAnsi="Palatino Linotype" w:cs="Arial"/>
          <w:i/>
          <w:sz w:val="22"/>
          <w:lang w:val="es-ES"/>
        </w:rPr>
        <w:t>con</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artículos</w:t>
      </w:r>
      <w:r w:rsidRPr="001F2328">
        <w:rPr>
          <w:rFonts w:ascii="Palatino Linotype" w:hAnsi="Palatino Linotype" w:cs="Arial"/>
          <w:i/>
          <w:lang w:val="es-ES"/>
        </w:rPr>
        <w:t xml:space="preserve"> </w:t>
      </w:r>
      <w:r w:rsidRPr="001F2328">
        <w:rPr>
          <w:rFonts w:ascii="Palatino Linotype" w:hAnsi="Palatino Linotype" w:cs="Arial"/>
          <w:i/>
          <w:sz w:val="22"/>
          <w:lang w:val="es-ES"/>
        </w:rPr>
        <w:t>antes</w:t>
      </w:r>
      <w:r w:rsidRPr="001F2328">
        <w:rPr>
          <w:rFonts w:ascii="Palatino Linotype" w:hAnsi="Palatino Linotype" w:cs="Arial"/>
          <w:i/>
          <w:lang w:val="es-ES"/>
        </w:rPr>
        <w:t xml:space="preserve"> </w:t>
      </w:r>
      <w:r w:rsidRPr="001F2328">
        <w:rPr>
          <w:rFonts w:ascii="Palatino Linotype" w:hAnsi="Palatino Linotype" w:cs="Arial"/>
          <w:i/>
          <w:sz w:val="22"/>
          <w:lang w:val="es-ES"/>
        </w:rPr>
        <w:t>referidos,</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derecho</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acceso</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pública,</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define</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cuanto</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su</w:t>
      </w:r>
      <w:r w:rsidRPr="001F2328">
        <w:rPr>
          <w:rFonts w:ascii="Palatino Linotype" w:hAnsi="Palatino Linotype" w:cs="Arial"/>
          <w:i/>
          <w:lang w:val="es-ES"/>
        </w:rPr>
        <w:t xml:space="preserve"> </w:t>
      </w:r>
      <w:r w:rsidRPr="001F2328">
        <w:rPr>
          <w:rFonts w:ascii="Palatino Linotype" w:hAnsi="Palatino Linotype" w:cs="Arial"/>
          <w:i/>
          <w:sz w:val="22"/>
          <w:lang w:val="es-ES"/>
        </w:rPr>
        <w:t>alcance</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resultado</w:t>
      </w:r>
      <w:r w:rsidRPr="001F2328">
        <w:rPr>
          <w:rFonts w:ascii="Palatino Linotype" w:hAnsi="Palatino Linotype" w:cs="Arial"/>
          <w:i/>
          <w:lang w:val="es-ES"/>
        </w:rPr>
        <w:t xml:space="preserve"> </w:t>
      </w:r>
      <w:r w:rsidRPr="001F2328">
        <w:rPr>
          <w:rFonts w:ascii="Palatino Linotype" w:hAnsi="Palatino Linotype" w:cs="Arial"/>
          <w:i/>
          <w:sz w:val="22"/>
          <w:lang w:val="es-ES"/>
        </w:rPr>
        <w:t>material,</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acceso</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archivos,</w:t>
      </w:r>
      <w:r w:rsidRPr="001F2328">
        <w:rPr>
          <w:rFonts w:ascii="Palatino Linotype" w:hAnsi="Palatino Linotype" w:cs="Arial"/>
          <w:i/>
          <w:lang w:val="es-ES"/>
        </w:rPr>
        <w:t xml:space="preserve"> </w:t>
      </w:r>
      <w:r w:rsidRPr="001F2328">
        <w:rPr>
          <w:rFonts w:ascii="Palatino Linotype" w:hAnsi="Palatino Linotype" w:cs="Arial"/>
          <w:i/>
          <w:sz w:val="22"/>
          <w:lang w:val="es-ES"/>
        </w:rPr>
        <w:t>registros</w:t>
      </w:r>
      <w:r w:rsidRPr="001F2328">
        <w:rPr>
          <w:rFonts w:ascii="Palatino Linotype" w:hAnsi="Palatino Linotype" w:cs="Arial"/>
          <w:i/>
          <w:lang w:val="es-ES"/>
        </w:rPr>
        <w:t xml:space="preserve"> </w:t>
      </w:r>
      <w:r w:rsidRPr="001F2328">
        <w:rPr>
          <w:rFonts w:ascii="Palatino Linotype" w:hAnsi="Palatino Linotype" w:cs="Arial"/>
          <w:i/>
          <w:sz w:val="22"/>
          <w:lang w:val="es-ES"/>
        </w:rPr>
        <w:t>y</w:t>
      </w:r>
      <w:r w:rsidRPr="001F2328">
        <w:rPr>
          <w:rFonts w:ascii="Palatino Linotype" w:hAnsi="Palatino Linotype" w:cs="Arial"/>
          <w:i/>
          <w:lang w:val="es-ES"/>
        </w:rPr>
        <w:t xml:space="preserve"> </w:t>
      </w:r>
      <w:r w:rsidRPr="001F2328">
        <w:rPr>
          <w:rFonts w:ascii="Palatino Linotype" w:hAnsi="Palatino Linotype" w:cs="Arial"/>
          <w:i/>
          <w:sz w:val="22"/>
          <w:lang w:val="es-ES"/>
        </w:rPr>
        <w:t>documentos</w:t>
      </w:r>
      <w:r w:rsidRPr="001F2328">
        <w:rPr>
          <w:rFonts w:ascii="Palatino Linotype" w:hAnsi="Palatino Linotype" w:cs="Arial"/>
          <w:i/>
          <w:lang w:val="es-ES"/>
        </w:rPr>
        <w:t xml:space="preserve"> </w:t>
      </w:r>
      <w:r w:rsidRPr="001F2328">
        <w:rPr>
          <w:rFonts w:ascii="Palatino Linotype" w:hAnsi="Palatino Linotype" w:cs="Arial"/>
          <w:i/>
          <w:sz w:val="22"/>
          <w:lang w:val="es-ES"/>
        </w:rPr>
        <w:t>públicos,</w:t>
      </w:r>
      <w:r w:rsidRPr="001F2328">
        <w:rPr>
          <w:rFonts w:ascii="Palatino Linotype" w:hAnsi="Palatino Linotype" w:cs="Arial"/>
          <w:i/>
          <w:lang w:val="es-ES"/>
        </w:rPr>
        <w:t xml:space="preserve"> </w:t>
      </w:r>
      <w:r w:rsidRPr="001F2328">
        <w:rPr>
          <w:rFonts w:ascii="Palatino Linotype" w:hAnsi="Palatino Linotype" w:cs="Arial"/>
          <w:i/>
          <w:sz w:val="22"/>
          <w:lang w:val="es-ES"/>
        </w:rPr>
        <w:t>administrados,</w:t>
      </w:r>
      <w:r w:rsidRPr="001F2328">
        <w:rPr>
          <w:rFonts w:ascii="Palatino Linotype" w:hAnsi="Palatino Linotype" w:cs="Arial"/>
          <w:i/>
          <w:lang w:val="es-ES"/>
        </w:rPr>
        <w:t xml:space="preserve"> </w:t>
      </w:r>
      <w:r w:rsidRPr="001F2328">
        <w:rPr>
          <w:rFonts w:ascii="Palatino Linotype" w:hAnsi="Palatino Linotype" w:cs="Arial"/>
          <w:i/>
          <w:sz w:val="22"/>
          <w:lang w:val="es-ES"/>
        </w:rPr>
        <w:t>generados</w:t>
      </w:r>
      <w:r w:rsidRPr="001F2328">
        <w:rPr>
          <w:rFonts w:ascii="Palatino Linotype" w:hAnsi="Palatino Linotype" w:cs="Arial"/>
          <w:i/>
          <w:lang w:val="es-ES"/>
        </w:rPr>
        <w:t xml:space="preserve"> </w:t>
      </w:r>
      <w:r w:rsidRPr="001F2328">
        <w:rPr>
          <w:rFonts w:ascii="Palatino Linotype" w:hAnsi="Palatino Linotype" w:cs="Arial"/>
          <w:i/>
          <w:sz w:val="22"/>
          <w:lang w:val="es-ES"/>
        </w:rPr>
        <w:t>o</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posesión</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órganos</w:t>
      </w:r>
      <w:r w:rsidRPr="001F2328">
        <w:rPr>
          <w:rFonts w:ascii="Palatino Linotype" w:hAnsi="Palatino Linotype" w:cs="Arial"/>
          <w:i/>
          <w:lang w:val="es-ES"/>
        </w:rPr>
        <w:t xml:space="preserve"> </w:t>
      </w:r>
      <w:r w:rsidRPr="001F2328">
        <w:rPr>
          <w:rFonts w:ascii="Palatino Linotype" w:hAnsi="Palatino Linotype" w:cs="Arial"/>
          <w:i/>
          <w:sz w:val="22"/>
          <w:lang w:val="es-ES"/>
        </w:rPr>
        <w:t>u</w:t>
      </w:r>
      <w:r w:rsidRPr="001F2328">
        <w:rPr>
          <w:rFonts w:ascii="Palatino Linotype" w:hAnsi="Palatino Linotype" w:cs="Arial"/>
          <w:i/>
          <w:lang w:val="es-ES"/>
        </w:rPr>
        <w:t xml:space="preserve"> </w:t>
      </w:r>
      <w:r w:rsidRPr="001F2328">
        <w:rPr>
          <w:rFonts w:ascii="Palatino Linotype" w:hAnsi="Palatino Linotype" w:cs="Arial"/>
          <w:i/>
          <w:sz w:val="22"/>
          <w:lang w:val="es-ES"/>
        </w:rPr>
        <w:t>organismos</w:t>
      </w:r>
      <w:r w:rsidRPr="001F2328">
        <w:rPr>
          <w:rFonts w:ascii="Palatino Linotype" w:hAnsi="Palatino Linotype" w:cs="Arial"/>
          <w:i/>
          <w:lang w:val="es-ES"/>
        </w:rPr>
        <w:t xml:space="preserve"> </w:t>
      </w:r>
      <w:r w:rsidRPr="001F2328">
        <w:rPr>
          <w:rFonts w:ascii="Palatino Linotype" w:hAnsi="Palatino Linotype" w:cs="Arial"/>
          <w:i/>
          <w:sz w:val="22"/>
          <w:lang w:val="es-ES"/>
        </w:rPr>
        <w:t>públicos,</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virtud</w:t>
      </w:r>
      <w:r w:rsidRPr="001F2328">
        <w:rPr>
          <w:rFonts w:ascii="Palatino Linotype" w:hAnsi="Palatino Linotype" w:cs="Arial"/>
          <w:i/>
          <w:lang w:val="es-ES"/>
        </w:rPr>
        <w:t xml:space="preserve"> </w:t>
      </w:r>
      <w:r w:rsidRPr="001F2328">
        <w:rPr>
          <w:rFonts w:ascii="Palatino Linotype" w:hAnsi="Palatino Linotype" w:cs="Arial"/>
          <w:i/>
          <w:sz w:val="22"/>
          <w:lang w:val="es-ES"/>
        </w:rPr>
        <w:t>del</w:t>
      </w:r>
      <w:r w:rsidRPr="001F2328">
        <w:rPr>
          <w:rFonts w:ascii="Palatino Linotype" w:hAnsi="Palatino Linotype" w:cs="Arial"/>
          <w:i/>
          <w:lang w:val="es-ES"/>
        </w:rPr>
        <w:t xml:space="preserve"> </w:t>
      </w:r>
      <w:r w:rsidRPr="001F2328">
        <w:rPr>
          <w:rFonts w:ascii="Palatino Linotype" w:hAnsi="Palatino Linotype" w:cs="Arial"/>
          <w:i/>
          <w:sz w:val="22"/>
          <w:lang w:val="es-ES"/>
        </w:rPr>
        <w:t>ejercicio</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sus</w:t>
      </w:r>
      <w:r w:rsidRPr="001F2328">
        <w:rPr>
          <w:rFonts w:ascii="Palatino Linotype" w:hAnsi="Palatino Linotype" w:cs="Arial"/>
          <w:i/>
          <w:lang w:val="es-ES"/>
        </w:rPr>
        <w:t xml:space="preserve"> </w:t>
      </w:r>
      <w:r w:rsidRPr="001F2328">
        <w:rPr>
          <w:rFonts w:ascii="Palatino Linotype" w:hAnsi="Palatino Linotype" w:cs="Arial"/>
          <w:i/>
          <w:sz w:val="22"/>
          <w:lang w:val="es-ES"/>
        </w:rPr>
        <w:t>funciones</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derecho</w:t>
      </w:r>
      <w:r w:rsidRPr="001F2328">
        <w:rPr>
          <w:rFonts w:ascii="Palatino Linotype" w:hAnsi="Palatino Linotype" w:cs="Arial"/>
          <w:i/>
          <w:lang w:val="es-ES"/>
        </w:rPr>
        <w:t xml:space="preserve"> </w:t>
      </w:r>
      <w:r w:rsidRPr="001F2328">
        <w:rPr>
          <w:rFonts w:ascii="Palatino Linotype" w:hAnsi="Palatino Linotype" w:cs="Arial"/>
          <w:i/>
          <w:sz w:val="22"/>
          <w:lang w:val="es-ES"/>
        </w:rPr>
        <w:t>público,</w:t>
      </w:r>
      <w:r w:rsidRPr="001F2328">
        <w:rPr>
          <w:rFonts w:ascii="Palatino Linotype" w:hAnsi="Palatino Linotype" w:cs="Arial"/>
          <w:i/>
          <w:lang w:val="es-ES"/>
        </w:rPr>
        <w:t xml:space="preserve"> </w:t>
      </w:r>
      <w:r w:rsidRPr="001F2328">
        <w:rPr>
          <w:rFonts w:ascii="Palatino Linotype" w:hAnsi="Palatino Linotype" w:cs="Arial"/>
          <w:i/>
          <w:sz w:val="22"/>
          <w:lang w:val="es-ES"/>
        </w:rPr>
        <w:t>sin</w:t>
      </w:r>
      <w:r w:rsidRPr="001F2328">
        <w:rPr>
          <w:rFonts w:ascii="Palatino Linotype" w:hAnsi="Palatino Linotype" w:cs="Arial"/>
          <w:i/>
          <w:lang w:val="es-ES"/>
        </w:rPr>
        <w:t xml:space="preserve"> </w:t>
      </w:r>
      <w:r w:rsidRPr="001F2328">
        <w:rPr>
          <w:rFonts w:ascii="Palatino Linotype" w:hAnsi="Palatino Linotype" w:cs="Arial"/>
          <w:i/>
          <w:sz w:val="22"/>
          <w:lang w:val="es-ES"/>
        </w:rPr>
        <w:t>importar</w:t>
      </w:r>
      <w:r w:rsidRPr="001F2328">
        <w:rPr>
          <w:rFonts w:ascii="Palatino Linotype" w:hAnsi="Palatino Linotype" w:cs="Arial"/>
          <w:i/>
          <w:lang w:val="es-ES"/>
        </w:rPr>
        <w:t xml:space="preserve"> </w:t>
      </w:r>
      <w:r w:rsidRPr="001F2328">
        <w:rPr>
          <w:rFonts w:ascii="Palatino Linotype" w:hAnsi="Palatino Linotype" w:cs="Arial"/>
          <w:i/>
          <w:sz w:val="22"/>
          <w:lang w:val="es-ES"/>
        </w:rPr>
        <w:t>su</w:t>
      </w:r>
      <w:r w:rsidRPr="001F2328">
        <w:rPr>
          <w:rFonts w:ascii="Palatino Linotype" w:hAnsi="Palatino Linotype" w:cs="Arial"/>
          <w:i/>
          <w:lang w:val="es-ES"/>
        </w:rPr>
        <w:t xml:space="preserve"> </w:t>
      </w:r>
      <w:r w:rsidRPr="001F2328">
        <w:rPr>
          <w:rFonts w:ascii="Palatino Linotype" w:hAnsi="Palatino Linotype" w:cs="Arial"/>
          <w:i/>
          <w:sz w:val="22"/>
          <w:lang w:val="es-ES"/>
        </w:rPr>
        <w:t>fuente,</w:t>
      </w:r>
      <w:r w:rsidRPr="001F2328">
        <w:rPr>
          <w:rFonts w:ascii="Palatino Linotype" w:hAnsi="Palatino Linotype" w:cs="Arial"/>
          <w:i/>
          <w:lang w:val="es-ES"/>
        </w:rPr>
        <w:t xml:space="preserve"> </w:t>
      </w:r>
      <w:r w:rsidRPr="001F2328">
        <w:rPr>
          <w:rFonts w:ascii="Palatino Linotype" w:hAnsi="Palatino Linotype" w:cs="Arial"/>
          <w:i/>
          <w:sz w:val="22"/>
          <w:lang w:val="es-ES"/>
        </w:rPr>
        <w:t>soporte</w:t>
      </w:r>
      <w:r w:rsidRPr="001F2328">
        <w:rPr>
          <w:rFonts w:ascii="Palatino Linotype" w:hAnsi="Palatino Linotype" w:cs="Arial"/>
          <w:i/>
          <w:lang w:val="es-ES"/>
        </w:rPr>
        <w:t xml:space="preserve"> </w:t>
      </w:r>
      <w:r w:rsidRPr="001F2328">
        <w:rPr>
          <w:rFonts w:ascii="Palatino Linotype" w:hAnsi="Palatino Linotype" w:cs="Arial"/>
          <w:i/>
          <w:sz w:val="22"/>
          <w:lang w:val="es-ES"/>
        </w:rPr>
        <w:t>o</w:t>
      </w:r>
      <w:r w:rsidRPr="001F2328">
        <w:rPr>
          <w:rFonts w:ascii="Palatino Linotype" w:hAnsi="Palatino Linotype" w:cs="Arial"/>
          <w:i/>
          <w:lang w:val="es-ES"/>
        </w:rPr>
        <w:t xml:space="preserve"> </w:t>
      </w:r>
      <w:r w:rsidRPr="001F2328">
        <w:rPr>
          <w:rFonts w:ascii="Palatino Linotype" w:hAnsi="Palatino Linotype" w:cs="Arial"/>
          <w:i/>
          <w:sz w:val="22"/>
          <w:lang w:val="es-ES"/>
        </w:rPr>
        <w:t>fecha</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elaboración.</w:t>
      </w:r>
    </w:p>
    <w:p w14:paraId="03B9F163" w14:textId="77777777" w:rsidR="00EE5D25" w:rsidRPr="001F2328" w:rsidRDefault="00EE5D25" w:rsidP="00AD3643">
      <w:pPr>
        <w:ind w:left="709" w:right="899"/>
        <w:jc w:val="both"/>
        <w:rPr>
          <w:rFonts w:ascii="Palatino Linotype" w:hAnsi="Palatino Linotype" w:cs="Arial"/>
          <w:i/>
          <w:sz w:val="22"/>
          <w:lang w:val="es-ES"/>
        </w:rPr>
      </w:pP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consecuencia</w:t>
      </w:r>
      <w:r w:rsidRPr="001F2328">
        <w:rPr>
          <w:rFonts w:ascii="Palatino Linotype" w:hAnsi="Palatino Linotype" w:cs="Arial"/>
          <w:i/>
          <w:lang w:val="es-ES"/>
        </w:rPr>
        <w:t xml:space="preserve"> </w:t>
      </w:r>
      <w:r w:rsidRPr="001F2328">
        <w:rPr>
          <w:rFonts w:ascii="Palatino Linotype" w:hAnsi="Palatino Linotype" w:cs="Arial"/>
          <w:i/>
          <w:sz w:val="22"/>
          <w:lang w:val="es-ES"/>
        </w:rPr>
        <w:t>el</w:t>
      </w:r>
      <w:r w:rsidRPr="001F2328">
        <w:rPr>
          <w:rFonts w:ascii="Palatino Linotype" w:hAnsi="Palatino Linotype" w:cs="Arial"/>
          <w:i/>
          <w:lang w:val="es-ES"/>
        </w:rPr>
        <w:t xml:space="preserve"> </w:t>
      </w:r>
      <w:r w:rsidRPr="001F2328">
        <w:rPr>
          <w:rFonts w:ascii="Palatino Linotype" w:hAnsi="Palatino Linotype" w:cs="Arial"/>
          <w:i/>
          <w:sz w:val="22"/>
          <w:lang w:val="es-ES"/>
        </w:rPr>
        <w:t>acceso</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la</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refiere</w:t>
      </w:r>
      <w:r w:rsidRPr="001F2328">
        <w:rPr>
          <w:rFonts w:ascii="Palatino Linotype" w:hAnsi="Palatino Linotype" w:cs="Arial"/>
          <w:i/>
          <w:lang w:val="es-ES"/>
        </w:rPr>
        <w:t xml:space="preserve"> </w:t>
      </w:r>
      <w:r w:rsidRPr="001F2328">
        <w:rPr>
          <w:rFonts w:ascii="Palatino Linotype" w:hAnsi="Palatino Linotype" w:cs="Arial"/>
          <w:i/>
          <w:sz w:val="22"/>
          <w:lang w:val="es-ES"/>
        </w:rPr>
        <w:t>a</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cumplan</w:t>
      </w:r>
      <w:r w:rsidRPr="001F2328">
        <w:rPr>
          <w:rFonts w:ascii="Palatino Linotype" w:hAnsi="Palatino Linotype" w:cs="Arial"/>
          <w:i/>
          <w:lang w:val="es-ES"/>
        </w:rPr>
        <w:t xml:space="preserve"> </w:t>
      </w:r>
      <w:r w:rsidRPr="001F2328">
        <w:rPr>
          <w:rFonts w:ascii="Palatino Linotype" w:hAnsi="Palatino Linotype" w:cs="Arial"/>
          <w:i/>
          <w:sz w:val="22"/>
          <w:lang w:val="es-ES"/>
        </w:rPr>
        <w:t>cualquiera</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siguientes</w:t>
      </w:r>
      <w:r w:rsidRPr="001F2328">
        <w:rPr>
          <w:rFonts w:ascii="Palatino Linotype" w:hAnsi="Palatino Linotype" w:cs="Arial"/>
          <w:i/>
          <w:lang w:val="es-ES"/>
        </w:rPr>
        <w:t xml:space="preserve"> </w:t>
      </w:r>
      <w:r w:rsidRPr="001F2328">
        <w:rPr>
          <w:rFonts w:ascii="Palatino Linotype" w:hAnsi="Palatino Linotype" w:cs="Arial"/>
          <w:i/>
          <w:sz w:val="22"/>
          <w:lang w:val="es-ES"/>
        </w:rPr>
        <w:t>tres</w:t>
      </w:r>
      <w:r w:rsidRPr="001F2328">
        <w:rPr>
          <w:rFonts w:ascii="Palatino Linotype" w:hAnsi="Palatino Linotype" w:cs="Arial"/>
          <w:i/>
          <w:lang w:val="es-ES"/>
        </w:rPr>
        <w:t xml:space="preserve"> </w:t>
      </w:r>
      <w:r w:rsidRPr="001F2328">
        <w:rPr>
          <w:rFonts w:ascii="Palatino Linotype" w:hAnsi="Palatino Linotype" w:cs="Arial"/>
          <w:i/>
          <w:sz w:val="22"/>
          <w:lang w:val="es-ES"/>
        </w:rPr>
        <w:t>supuestos:</w:t>
      </w:r>
    </w:p>
    <w:p w14:paraId="0F6E12FF" w14:textId="77777777" w:rsidR="00EE5D25" w:rsidRPr="001F2328" w:rsidRDefault="00EE5D25" w:rsidP="00AD3643">
      <w:pPr>
        <w:ind w:left="709" w:right="899"/>
        <w:jc w:val="both"/>
        <w:rPr>
          <w:rFonts w:ascii="Palatino Linotype" w:hAnsi="Palatino Linotype" w:cs="Arial"/>
          <w:b/>
          <w:i/>
          <w:sz w:val="22"/>
          <w:lang w:val="es-ES"/>
        </w:rPr>
      </w:pPr>
      <w:r w:rsidRPr="001F2328">
        <w:rPr>
          <w:rFonts w:ascii="Palatino Linotype" w:hAnsi="Palatino Linotype" w:cs="Arial"/>
          <w:b/>
          <w:i/>
          <w:sz w:val="22"/>
          <w:lang w:val="es-ES"/>
        </w:rPr>
        <w:t>1)</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se</w:t>
      </w:r>
      <w:r w:rsidRPr="001F2328">
        <w:rPr>
          <w:rFonts w:ascii="Palatino Linotype" w:hAnsi="Palatino Linotype" w:cs="Arial"/>
          <w:b/>
          <w:i/>
          <w:lang w:val="es-ES"/>
        </w:rPr>
        <w:t xml:space="preserve"> </w:t>
      </w:r>
      <w:r w:rsidRPr="001F2328">
        <w:rPr>
          <w:rFonts w:ascii="Palatino Linotype" w:hAnsi="Palatino Linotype" w:cs="Arial"/>
          <w:b/>
          <w:i/>
          <w:sz w:val="22"/>
          <w:lang w:val="es-ES"/>
        </w:rPr>
        <w:t>trate</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información</w:t>
      </w:r>
      <w:r w:rsidRPr="001F2328">
        <w:rPr>
          <w:rFonts w:ascii="Palatino Linotype" w:hAnsi="Palatino Linotype" w:cs="Arial"/>
          <w:b/>
          <w:i/>
          <w:lang w:val="es-ES"/>
        </w:rPr>
        <w:t xml:space="preserve"> </w:t>
      </w:r>
      <w:r w:rsidRPr="001F2328">
        <w:rPr>
          <w:rFonts w:ascii="Palatino Linotype" w:hAnsi="Palatino Linotype" w:cs="Arial"/>
          <w:b/>
          <w:i/>
          <w:sz w:val="22"/>
          <w:lang w:val="es-ES"/>
        </w:rPr>
        <w:t>registrada</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cualquier</w:t>
      </w:r>
      <w:r w:rsidRPr="001F2328">
        <w:rPr>
          <w:rFonts w:ascii="Palatino Linotype" w:hAnsi="Palatino Linotype" w:cs="Arial"/>
          <w:b/>
          <w:i/>
          <w:lang w:val="es-ES"/>
        </w:rPr>
        <w:t xml:space="preserve"> </w:t>
      </w:r>
      <w:r w:rsidRPr="001F2328">
        <w:rPr>
          <w:rFonts w:ascii="Palatino Linotype" w:hAnsi="Palatino Linotype" w:cs="Arial"/>
          <w:b/>
          <w:i/>
          <w:sz w:val="22"/>
          <w:lang w:val="es-ES"/>
        </w:rPr>
        <w:t>soporte</w:t>
      </w:r>
      <w:r w:rsidRPr="001F2328">
        <w:rPr>
          <w:rFonts w:ascii="Palatino Linotype" w:hAnsi="Palatino Linotype" w:cs="Arial"/>
          <w:b/>
          <w:i/>
          <w:lang w:val="es-ES"/>
        </w:rPr>
        <w:t xml:space="preserve"> </w:t>
      </w:r>
      <w:r w:rsidRPr="001F2328">
        <w:rPr>
          <w:rFonts w:ascii="Palatino Linotype" w:hAnsi="Palatino Linotype" w:cs="Arial"/>
          <w:b/>
          <w:i/>
          <w:sz w:val="22"/>
          <w:lang w:val="es-ES"/>
        </w:rPr>
        <w:t>documental,</w:t>
      </w:r>
      <w:r w:rsidRPr="001F2328">
        <w:rPr>
          <w:rFonts w:ascii="Palatino Linotype" w:hAnsi="Palatino Linotype" w:cs="Arial"/>
          <w:b/>
          <w:i/>
          <w:lang w:val="es-ES"/>
        </w:rPr>
        <w:t xml:space="preserve"> </w:t>
      </w:r>
      <w:r w:rsidRPr="001F2328">
        <w:rPr>
          <w:rFonts w:ascii="Palatino Linotype" w:hAnsi="Palatino Linotype" w:cs="Arial"/>
          <w:b/>
          <w:i/>
          <w:sz w:val="22"/>
          <w:lang w:val="es-ES"/>
        </w:rPr>
        <w:t>que</w:t>
      </w:r>
      <w:r w:rsidRPr="001F2328">
        <w:rPr>
          <w:rFonts w:ascii="Palatino Linotype" w:hAnsi="Palatino Linotype" w:cs="Arial"/>
          <w:b/>
          <w:i/>
          <w:lang w:val="es-ES"/>
        </w:rPr>
        <w:t xml:space="preserve"> </w:t>
      </w:r>
      <w:r w:rsidRPr="001F2328">
        <w:rPr>
          <w:rFonts w:ascii="Palatino Linotype" w:hAnsi="Palatino Linotype" w:cs="Arial"/>
          <w:b/>
          <w:i/>
          <w:sz w:val="22"/>
          <w:lang w:val="es-ES"/>
        </w:rPr>
        <w:t>en</w:t>
      </w:r>
      <w:r w:rsidRPr="001F2328">
        <w:rPr>
          <w:rFonts w:ascii="Palatino Linotype" w:hAnsi="Palatino Linotype" w:cs="Arial"/>
          <w:b/>
          <w:i/>
          <w:lang w:val="es-ES"/>
        </w:rPr>
        <w:t xml:space="preserve"> </w:t>
      </w:r>
      <w:r w:rsidRPr="001F2328">
        <w:rPr>
          <w:rFonts w:ascii="Palatino Linotype" w:hAnsi="Palatino Linotype" w:cs="Arial"/>
          <w:b/>
          <w:i/>
          <w:sz w:val="22"/>
          <w:lang w:val="es-ES"/>
        </w:rPr>
        <w:t>ejercicio</w:t>
      </w:r>
      <w:r w:rsidRPr="001F2328">
        <w:rPr>
          <w:rFonts w:ascii="Palatino Linotype" w:hAnsi="Palatino Linotype" w:cs="Arial"/>
          <w:b/>
          <w:i/>
          <w:lang w:val="es-ES"/>
        </w:rPr>
        <w:t xml:space="preserve"> </w:t>
      </w:r>
      <w:r w:rsidRPr="001F2328">
        <w:rPr>
          <w:rFonts w:ascii="Palatino Linotype" w:hAnsi="Palatino Linotype" w:cs="Arial"/>
          <w:b/>
          <w:i/>
          <w:sz w:val="22"/>
          <w:lang w:val="es-ES"/>
        </w:rPr>
        <w:t>de</w:t>
      </w:r>
      <w:r w:rsidRPr="001F2328">
        <w:rPr>
          <w:rFonts w:ascii="Palatino Linotype" w:hAnsi="Palatino Linotype" w:cs="Arial"/>
          <w:b/>
          <w:i/>
          <w:lang w:val="es-ES"/>
        </w:rPr>
        <w:t xml:space="preserve"> </w:t>
      </w:r>
      <w:r w:rsidRPr="001F2328">
        <w:rPr>
          <w:rFonts w:ascii="Palatino Linotype" w:hAnsi="Palatino Linotype" w:cs="Arial"/>
          <w:b/>
          <w:i/>
          <w:sz w:val="22"/>
          <w:lang w:val="es-ES"/>
        </w:rPr>
        <w:t>las</w:t>
      </w:r>
      <w:r w:rsidRPr="001F2328">
        <w:rPr>
          <w:rFonts w:ascii="Palatino Linotype" w:hAnsi="Palatino Linotype" w:cs="Arial"/>
          <w:b/>
          <w:i/>
          <w:lang w:val="es-ES"/>
        </w:rPr>
        <w:t xml:space="preserve"> </w:t>
      </w:r>
      <w:r w:rsidRPr="001F2328">
        <w:rPr>
          <w:rFonts w:ascii="Palatino Linotype" w:hAnsi="Palatino Linotype" w:cs="Arial"/>
          <w:b/>
          <w:i/>
          <w:sz w:val="22"/>
          <w:lang w:val="es-ES"/>
        </w:rPr>
        <w:t>atribuciones</w:t>
      </w:r>
      <w:r w:rsidRPr="001F2328">
        <w:rPr>
          <w:rFonts w:ascii="Palatino Linotype" w:hAnsi="Palatino Linotype" w:cs="Arial"/>
          <w:b/>
          <w:i/>
          <w:lang w:val="es-ES"/>
        </w:rPr>
        <w:t xml:space="preserve"> </w:t>
      </w:r>
      <w:r w:rsidRPr="001F2328">
        <w:rPr>
          <w:rFonts w:ascii="Palatino Linotype" w:hAnsi="Palatino Linotype" w:cs="Arial"/>
          <w:b/>
          <w:i/>
          <w:sz w:val="22"/>
          <w:lang w:val="es-ES"/>
        </w:rPr>
        <w:t>conferidas,</w:t>
      </w:r>
      <w:r w:rsidRPr="001F2328">
        <w:rPr>
          <w:rFonts w:ascii="Palatino Linotype" w:hAnsi="Palatino Linotype" w:cs="Arial"/>
          <w:b/>
          <w:i/>
          <w:lang w:val="es-ES"/>
        </w:rPr>
        <w:t xml:space="preserve"> </w:t>
      </w:r>
      <w:r w:rsidRPr="001F2328">
        <w:rPr>
          <w:rFonts w:ascii="Palatino Linotype" w:hAnsi="Palatino Linotype" w:cs="Arial"/>
          <w:b/>
          <w:i/>
          <w:sz w:val="22"/>
          <w:lang w:val="es-ES"/>
        </w:rPr>
        <w:t>sea</w:t>
      </w:r>
      <w:r w:rsidRPr="001F2328">
        <w:rPr>
          <w:rFonts w:ascii="Palatino Linotype" w:hAnsi="Palatino Linotype" w:cs="Arial"/>
          <w:b/>
          <w:i/>
          <w:lang w:val="es-ES"/>
        </w:rPr>
        <w:t xml:space="preserve"> </w:t>
      </w:r>
      <w:r w:rsidRPr="001F2328">
        <w:rPr>
          <w:rFonts w:ascii="Palatino Linotype" w:hAnsi="Palatino Linotype" w:cs="Arial"/>
          <w:b/>
          <w:i/>
          <w:sz w:val="22"/>
          <w:lang w:val="es-ES"/>
        </w:rPr>
        <w:t>generada</w:t>
      </w:r>
      <w:r w:rsidRPr="001F2328">
        <w:rPr>
          <w:rFonts w:ascii="Palatino Linotype" w:hAnsi="Palatino Linotype" w:cs="Arial"/>
          <w:b/>
          <w:i/>
          <w:lang w:val="es-ES"/>
        </w:rPr>
        <w:t xml:space="preserve"> </w:t>
      </w:r>
      <w:r w:rsidRPr="001F2328">
        <w:rPr>
          <w:rFonts w:ascii="Palatino Linotype" w:hAnsi="Palatino Linotype" w:cs="Arial"/>
          <w:b/>
          <w:i/>
          <w:sz w:val="22"/>
          <w:lang w:val="es-ES"/>
        </w:rPr>
        <w:t>por</w:t>
      </w:r>
      <w:r w:rsidRPr="001F2328">
        <w:rPr>
          <w:rFonts w:ascii="Palatino Linotype" w:hAnsi="Palatino Linotype" w:cs="Arial"/>
          <w:b/>
          <w:i/>
          <w:lang w:val="es-ES"/>
        </w:rPr>
        <w:t xml:space="preserve"> </w:t>
      </w:r>
      <w:r w:rsidRPr="001F2328">
        <w:rPr>
          <w:rFonts w:ascii="Palatino Linotype" w:hAnsi="Palatino Linotype" w:cs="Arial"/>
          <w:b/>
          <w:i/>
          <w:sz w:val="22"/>
          <w:lang w:val="es-ES"/>
        </w:rPr>
        <w:t>los</w:t>
      </w:r>
      <w:r w:rsidRPr="001F2328">
        <w:rPr>
          <w:rFonts w:ascii="Palatino Linotype" w:hAnsi="Palatino Linotype" w:cs="Arial"/>
          <w:b/>
          <w:i/>
          <w:lang w:val="es-ES"/>
        </w:rPr>
        <w:t xml:space="preserve"> </w:t>
      </w:r>
      <w:r w:rsidRPr="001F2328">
        <w:rPr>
          <w:rFonts w:ascii="Palatino Linotype" w:hAnsi="Palatino Linotype" w:cs="Arial"/>
          <w:b/>
          <w:i/>
          <w:sz w:val="22"/>
          <w:lang w:val="es-ES"/>
        </w:rPr>
        <w:t>Sujetos</w:t>
      </w:r>
      <w:r w:rsidRPr="001F2328">
        <w:rPr>
          <w:rFonts w:ascii="Palatino Linotype" w:hAnsi="Palatino Linotype" w:cs="Arial"/>
          <w:b/>
          <w:i/>
          <w:lang w:val="es-ES"/>
        </w:rPr>
        <w:t xml:space="preserve"> </w:t>
      </w:r>
      <w:r w:rsidRPr="001F2328">
        <w:rPr>
          <w:rFonts w:ascii="Palatino Linotype" w:hAnsi="Palatino Linotype" w:cs="Arial"/>
          <w:b/>
          <w:i/>
          <w:sz w:val="22"/>
          <w:lang w:val="es-ES"/>
        </w:rPr>
        <w:t>Obligados;</w:t>
      </w:r>
    </w:p>
    <w:p w14:paraId="0CDB84AD" w14:textId="77777777" w:rsidR="00EE5D25" w:rsidRPr="001F2328" w:rsidRDefault="00EE5D25" w:rsidP="00AD3643">
      <w:pPr>
        <w:ind w:left="709" w:right="899"/>
        <w:jc w:val="both"/>
        <w:rPr>
          <w:rFonts w:ascii="Palatino Linotype" w:hAnsi="Palatino Linotype" w:cs="Arial"/>
          <w:i/>
          <w:sz w:val="22"/>
          <w:lang w:val="es-ES"/>
        </w:rPr>
      </w:pPr>
      <w:r w:rsidRPr="001F2328">
        <w:rPr>
          <w:rFonts w:ascii="Palatino Linotype" w:hAnsi="Palatino Linotype" w:cs="Arial"/>
          <w:i/>
          <w:sz w:val="22"/>
          <w:lang w:val="es-ES"/>
        </w:rPr>
        <w:t>2)</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trate</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registrada</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cualquier</w:t>
      </w:r>
      <w:r w:rsidRPr="001F2328">
        <w:rPr>
          <w:rFonts w:ascii="Palatino Linotype" w:hAnsi="Palatino Linotype" w:cs="Arial"/>
          <w:i/>
          <w:lang w:val="es-ES"/>
        </w:rPr>
        <w:t xml:space="preserve"> </w:t>
      </w:r>
      <w:r w:rsidRPr="001F2328">
        <w:rPr>
          <w:rFonts w:ascii="Palatino Linotype" w:hAnsi="Palatino Linotype" w:cs="Arial"/>
          <w:i/>
          <w:sz w:val="22"/>
          <w:lang w:val="es-ES"/>
        </w:rPr>
        <w:t>soporte</w:t>
      </w:r>
      <w:r w:rsidRPr="001F2328">
        <w:rPr>
          <w:rFonts w:ascii="Palatino Linotype" w:hAnsi="Palatino Linotype" w:cs="Arial"/>
          <w:i/>
          <w:lang w:val="es-ES"/>
        </w:rPr>
        <w:t xml:space="preserve"> </w:t>
      </w:r>
      <w:r w:rsidRPr="001F2328">
        <w:rPr>
          <w:rFonts w:ascii="Palatino Linotype" w:hAnsi="Palatino Linotype" w:cs="Arial"/>
          <w:i/>
          <w:sz w:val="22"/>
          <w:lang w:val="es-ES"/>
        </w:rPr>
        <w:t>documental,</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ejercicio</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las</w:t>
      </w:r>
      <w:r w:rsidRPr="001F2328">
        <w:rPr>
          <w:rFonts w:ascii="Palatino Linotype" w:hAnsi="Palatino Linotype" w:cs="Arial"/>
          <w:i/>
          <w:lang w:val="es-ES"/>
        </w:rPr>
        <w:t xml:space="preserve"> </w:t>
      </w:r>
      <w:r w:rsidRPr="001F2328">
        <w:rPr>
          <w:rFonts w:ascii="Palatino Linotype" w:hAnsi="Palatino Linotype" w:cs="Arial"/>
          <w:i/>
          <w:sz w:val="22"/>
          <w:lang w:val="es-ES"/>
        </w:rPr>
        <w:t>atribuciones</w:t>
      </w:r>
      <w:r w:rsidRPr="001F2328">
        <w:rPr>
          <w:rFonts w:ascii="Palatino Linotype" w:hAnsi="Palatino Linotype" w:cs="Arial"/>
          <w:i/>
          <w:lang w:val="es-ES"/>
        </w:rPr>
        <w:t xml:space="preserve"> </w:t>
      </w:r>
      <w:r w:rsidRPr="001F2328">
        <w:rPr>
          <w:rFonts w:ascii="Palatino Linotype" w:hAnsi="Palatino Linotype" w:cs="Arial"/>
          <w:i/>
          <w:sz w:val="22"/>
          <w:lang w:val="es-ES"/>
        </w:rPr>
        <w:t>conferidas,</w:t>
      </w:r>
      <w:r w:rsidRPr="001F2328">
        <w:rPr>
          <w:rFonts w:ascii="Palatino Linotype" w:hAnsi="Palatino Linotype" w:cs="Arial"/>
          <w:i/>
          <w:lang w:val="es-ES"/>
        </w:rPr>
        <w:t xml:space="preserve"> </w:t>
      </w:r>
      <w:r w:rsidRPr="001F2328">
        <w:rPr>
          <w:rFonts w:ascii="Palatino Linotype" w:hAnsi="Palatino Linotype" w:cs="Arial"/>
          <w:i/>
          <w:sz w:val="22"/>
          <w:lang w:val="es-ES"/>
        </w:rPr>
        <w:t>sea</w:t>
      </w:r>
      <w:r w:rsidRPr="001F2328">
        <w:rPr>
          <w:rFonts w:ascii="Palatino Linotype" w:hAnsi="Palatino Linotype" w:cs="Arial"/>
          <w:i/>
          <w:lang w:val="es-ES"/>
        </w:rPr>
        <w:t xml:space="preserve"> </w:t>
      </w:r>
      <w:r w:rsidRPr="001F2328">
        <w:rPr>
          <w:rFonts w:ascii="Palatino Linotype" w:hAnsi="Palatino Linotype" w:cs="Arial"/>
          <w:i/>
          <w:sz w:val="22"/>
          <w:lang w:val="es-ES"/>
        </w:rPr>
        <w:t>administrada</w:t>
      </w:r>
      <w:r w:rsidRPr="001F2328">
        <w:rPr>
          <w:rFonts w:ascii="Palatino Linotype" w:hAnsi="Palatino Linotype" w:cs="Arial"/>
          <w:i/>
          <w:lang w:val="es-ES"/>
        </w:rPr>
        <w:t xml:space="preserve"> </w:t>
      </w:r>
      <w:r w:rsidRPr="001F2328">
        <w:rPr>
          <w:rFonts w:ascii="Palatino Linotype" w:hAnsi="Palatino Linotype" w:cs="Arial"/>
          <w:i/>
          <w:sz w:val="22"/>
          <w:lang w:val="es-ES"/>
        </w:rPr>
        <w:t>por</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Sujetos</w:t>
      </w:r>
      <w:r w:rsidRPr="001F2328">
        <w:rPr>
          <w:rFonts w:ascii="Palatino Linotype" w:hAnsi="Palatino Linotype" w:cs="Arial"/>
          <w:i/>
          <w:lang w:val="es-ES"/>
        </w:rPr>
        <w:t xml:space="preserve"> </w:t>
      </w:r>
      <w:r w:rsidRPr="001F2328">
        <w:rPr>
          <w:rFonts w:ascii="Palatino Linotype" w:hAnsi="Palatino Linotype" w:cs="Arial"/>
          <w:i/>
          <w:sz w:val="22"/>
          <w:lang w:val="es-ES"/>
        </w:rPr>
        <w:t>Obligados,</w:t>
      </w:r>
      <w:r w:rsidRPr="001F2328">
        <w:rPr>
          <w:rFonts w:ascii="Palatino Linotype" w:hAnsi="Palatino Linotype" w:cs="Arial"/>
          <w:i/>
          <w:lang w:val="es-ES"/>
        </w:rPr>
        <w:t xml:space="preserve"> </w:t>
      </w:r>
      <w:r w:rsidRPr="001F2328">
        <w:rPr>
          <w:rFonts w:ascii="Palatino Linotype" w:hAnsi="Palatino Linotype" w:cs="Arial"/>
          <w:i/>
          <w:sz w:val="22"/>
          <w:lang w:val="es-ES"/>
        </w:rPr>
        <w:t>y</w:t>
      </w:r>
    </w:p>
    <w:p w14:paraId="5C7D91A0" w14:textId="77777777" w:rsidR="00EE5D25" w:rsidRPr="001F2328" w:rsidRDefault="00EE5D25" w:rsidP="00AD3643">
      <w:pPr>
        <w:ind w:left="709" w:right="899"/>
        <w:jc w:val="both"/>
        <w:rPr>
          <w:rFonts w:ascii="Palatino Linotype" w:hAnsi="Palatino Linotype" w:cs="Arial"/>
          <w:i/>
          <w:sz w:val="22"/>
          <w:lang w:val="es-ES"/>
        </w:rPr>
      </w:pPr>
      <w:r w:rsidRPr="001F2328">
        <w:rPr>
          <w:rFonts w:ascii="Palatino Linotype" w:hAnsi="Palatino Linotype" w:cs="Arial"/>
          <w:i/>
          <w:sz w:val="22"/>
          <w:lang w:val="es-ES"/>
        </w:rPr>
        <w:t>3)</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trate</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información</w:t>
      </w:r>
      <w:r w:rsidRPr="001F2328">
        <w:rPr>
          <w:rFonts w:ascii="Palatino Linotype" w:hAnsi="Palatino Linotype" w:cs="Arial"/>
          <w:i/>
          <w:lang w:val="es-ES"/>
        </w:rPr>
        <w:t xml:space="preserve"> </w:t>
      </w:r>
      <w:r w:rsidRPr="001F2328">
        <w:rPr>
          <w:rFonts w:ascii="Palatino Linotype" w:hAnsi="Palatino Linotype" w:cs="Arial"/>
          <w:i/>
          <w:sz w:val="22"/>
          <w:lang w:val="es-ES"/>
        </w:rPr>
        <w:t>registrada</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cualquier</w:t>
      </w:r>
      <w:r w:rsidRPr="001F2328">
        <w:rPr>
          <w:rFonts w:ascii="Palatino Linotype" w:hAnsi="Palatino Linotype" w:cs="Arial"/>
          <w:i/>
          <w:lang w:val="es-ES"/>
        </w:rPr>
        <w:t xml:space="preserve"> </w:t>
      </w:r>
      <w:r w:rsidRPr="001F2328">
        <w:rPr>
          <w:rFonts w:ascii="Palatino Linotype" w:hAnsi="Palatino Linotype" w:cs="Arial"/>
          <w:i/>
          <w:sz w:val="22"/>
          <w:lang w:val="es-ES"/>
        </w:rPr>
        <w:t>soporte</w:t>
      </w:r>
      <w:r w:rsidRPr="001F2328">
        <w:rPr>
          <w:rFonts w:ascii="Palatino Linotype" w:hAnsi="Palatino Linotype" w:cs="Arial"/>
          <w:i/>
          <w:lang w:val="es-ES"/>
        </w:rPr>
        <w:t xml:space="preserve"> </w:t>
      </w:r>
      <w:r w:rsidRPr="001F2328">
        <w:rPr>
          <w:rFonts w:ascii="Palatino Linotype" w:hAnsi="Palatino Linotype" w:cs="Arial"/>
          <w:i/>
          <w:sz w:val="22"/>
          <w:lang w:val="es-ES"/>
        </w:rPr>
        <w:t>documental,</w:t>
      </w:r>
      <w:r w:rsidRPr="001F2328">
        <w:rPr>
          <w:rFonts w:ascii="Palatino Linotype" w:hAnsi="Palatino Linotype" w:cs="Arial"/>
          <w:i/>
          <w:lang w:val="es-ES"/>
        </w:rPr>
        <w:t xml:space="preserve"> </w:t>
      </w:r>
      <w:r w:rsidRPr="001F2328">
        <w:rPr>
          <w:rFonts w:ascii="Palatino Linotype" w:hAnsi="Palatino Linotype" w:cs="Arial"/>
          <w:i/>
          <w:sz w:val="22"/>
          <w:lang w:val="es-ES"/>
        </w:rPr>
        <w:t>que</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ejercicio</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las</w:t>
      </w:r>
      <w:r w:rsidRPr="001F2328">
        <w:rPr>
          <w:rFonts w:ascii="Palatino Linotype" w:hAnsi="Palatino Linotype" w:cs="Arial"/>
          <w:i/>
          <w:lang w:val="es-ES"/>
        </w:rPr>
        <w:t xml:space="preserve"> </w:t>
      </w:r>
      <w:r w:rsidRPr="001F2328">
        <w:rPr>
          <w:rFonts w:ascii="Palatino Linotype" w:hAnsi="Palatino Linotype" w:cs="Arial"/>
          <w:i/>
          <w:sz w:val="22"/>
          <w:lang w:val="es-ES"/>
        </w:rPr>
        <w:t>atribuciones</w:t>
      </w:r>
      <w:r w:rsidRPr="001F2328">
        <w:rPr>
          <w:rFonts w:ascii="Palatino Linotype" w:hAnsi="Palatino Linotype" w:cs="Arial"/>
          <w:i/>
          <w:lang w:val="es-ES"/>
        </w:rPr>
        <w:t xml:space="preserve"> </w:t>
      </w:r>
      <w:r w:rsidRPr="001F2328">
        <w:rPr>
          <w:rFonts w:ascii="Palatino Linotype" w:hAnsi="Palatino Linotype" w:cs="Arial"/>
          <w:i/>
          <w:sz w:val="22"/>
          <w:lang w:val="es-ES"/>
        </w:rPr>
        <w:t>conferidas,</w:t>
      </w:r>
      <w:r w:rsidRPr="001F2328">
        <w:rPr>
          <w:rFonts w:ascii="Palatino Linotype" w:hAnsi="Palatino Linotype" w:cs="Arial"/>
          <w:i/>
          <w:lang w:val="es-ES"/>
        </w:rPr>
        <w:t xml:space="preserve"> </w:t>
      </w:r>
      <w:r w:rsidRPr="001F2328">
        <w:rPr>
          <w:rFonts w:ascii="Palatino Linotype" w:hAnsi="Palatino Linotype" w:cs="Arial"/>
          <w:i/>
          <w:sz w:val="22"/>
          <w:lang w:val="es-ES"/>
        </w:rPr>
        <w:t>se</w:t>
      </w:r>
      <w:r w:rsidRPr="001F2328">
        <w:rPr>
          <w:rFonts w:ascii="Palatino Linotype" w:hAnsi="Palatino Linotype" w:cs="Arial"/>
          <w:i/>
          <w:lang w:val="es-ES"/>
        </w:rPr>
        <w:t xml:space="preserve"> </w:t>
      </w:r>
      <w:r w:rsidRPr="001F2328">
        <w:rPr>
          <w:rFonts w:ascii="Palatino Linotype" w:hAnsi="Palatino Linotype" w:cs="Arial"/>
          <w:i/>
          <w:sz w:val="22"/>
          <w:lang w:val="es-ES"/>
        </w:rPr>
        <w:t>encuentre</w:t>
      </w:r>
      <w:r w:rsidRPr="001F2328">
        <w:rPr>
          <w:rFonts w:ascii="Palatino Linotype" w:hAnsi="Palatino Linotype" w:cs="Arial"/>
          <w:i/>
          <w:lang w:val="es-ES"/>
        </w:rPr>
        <w:t xml:space="preserve"> </w:t>
      </w:r>
      <w:r w:rsidRPr="001F2328">
        <w:rPr>
          <w:rFonts w:ascii="Palatino Linotype" w:hAnsi="Palatino Linotype" w:cs="Arial"/>
          <w:i/>
          <w:sz w:val="22"/>
          <w:lang w:val="es-ES"/>
        </w:rPr>
        <w:t>en</w:t>
      </w:r>
      <w:r w:rsidRPr="001F2328">
        <w:rPr>
          <w:rFonts w:ascii="Palatino Linotype" w:hAnsi="Palatino Linotype" w:cs="Arial"/>
          <w:i/>
          <w:lang w:val="es-ES"/>
        </w:rPr>
        <w:t xml:space="preserve"> </w:t>
      </w:r>
      <w:r w:rsidRPr="001F2328">
        <w:rPr>
          <w:rFonts w:ascii="Palatino Linotype" w:hAnsi="Palatino Linotype" w:cs="Arial"/>
          <w:i/>
          <w:sz w:val="22"/>
          <w:lang w:val="es-ES"/>
        </w:rPr>
        <w:t>posesión</w:t>
      </w:r>
      <w:r w:rsidRPr="001F2328">
        <w:rPr>
          <w:rFonts w:ascii="Palatino Linotype" w:hAnsi="Palatino Linotype" w:cs="Arial"/>
          <w:i/>
          <w:lang w:val="es-ES"/>
        </w:rPr>
        <w:t xml:space="preserve"> </w:t>
      </w:r>
      <w:r w:rsidRPr="001F2328">
        <w:rPr>
          <w:rFonts w:ascii="Palatino Linotype" w:hAnsi="Palatino Linotype" w:cs="Arial"/>
          <w:i/>
          <w:sz w:val="22"/>
          <w:lang w:val="es-ES"/>
        </w:rPr>
        <w:t>de</w:t>
      </w:r>
      <w:r w:rsidRPr="001F2328">
        <w:rPr>
          <w:rFonts w:ascii="Palatino Linotype" w:hAnsi="Palatino Linotype" w:cs="Arial"/>
          <w:i/>
          <w:lang w:val="es-ES"/>
        </w:rPr>
        <w:t xml:space="preserve"> </w:t>
      </w:r>
      <w:r w:rsidRPr="001F2328">
        <w:rPr>
          <w:rFonts w:ascii="Palatino Linotype" w:hAnsi="Palatino Linotype" w:cs="Arial"/>
          <w:i/>
          <w:sz w:val="22"/>
          <w:lang w:val="es-ES"/>
        </w:rPr>
        <w:t>los</w:t>
      </w:r>
      <w:r w:rsidRPr="001F2328">
        <w:rPr>
          <w:rFonts w:ascii="Palatino Linotype" w:hAnsi="Palatino Linotype" w:cs="Arial"/>
          <w:i/>
          <w:lang w:val="es-ES"/>
        </w:rPr>
        <w:t xml:space="preserve"> </w:t>
      </w:r>
      <w:r w:rsidRPr="001F2328">
        <w:rPr>
          <w:rFonts w:ascii="Palatino Linotype" w:hAnsi="Palatino Linotype" w:cs="Arial"/>
          <w:i/>
          <w:sz w:val="22"/>
          <w:lang w:val="es-ES"/>
        </w:rPr>
        <w:t>Sujetos</w:t>
      </w:r>
      <w:r w:rsidRPr="001F2328">
        <w:rPr>
          <w:rFonts w:ascii="Palatino Linotype" w:hAnsi="Palatino Linotype" w:cs="Arial"/>
          <w:i/>
          <w:lang w:val="es-ES"/>
        </w:rPr>
        <w:t xml:space="preserve"> </w:t>
      </w:r>
      <w:r w:rsidRPr="001F2328">
        <w:rPr>
          <w:rFonts w:ascii="Palatino Linotype" w:hAnsi="Palatino Linotype" w:cs="Arial"/>
          <w:i/>
          <w:sz w:val="22"/>
          <w:lang w:val="es-ES"/>
        </w:rPr>
        <w:t>Obligados.”</w:t>
      </w:r>
      <w:r w:rsidRPr="001F2328">
        <w:rPr>
          <w:rFonts w:ascii="Palatino Linotype" w:hAnsi="Palatino Linotype" w:cs="Arial"/>
          <w:i/>
          <w:lang w:val="es-ES"/>
        </w:rPr>
        <w:t xml:space="preserve"> </w:t>
      </w:r>
    </w:p>
    <w:p w14:paraId="58488A7B" w14:textId="77777777" w:rsidR="00EE5D25" w:rsidRPr="001F2328" w:rsidRDefault="00EE5D25" w:rsidP="00AD3643">
      <w:pPr>
        <w:ind w:left="709" w:right="899"/>
        <w:jc w:val="both"/>
        <w:rPr>
          <w:rFonts w:ascii="Palatino Linotype" w:hAnsi="Palatino Linotype"/>
          <w:i/>
          <w:color w:val="000000"/>
          <w:sz w:val="22"/>
          <w:lang w:val="es-ES"/>
        </w:rPr>
      </w:pPr>
      <w:r w:rsidRPr="001F2328">
        <w:rPr>
          <w:rFonts w:ascii="Palatino Linotype" w:hAnsi="Palatino Linotype"/>
          <w:i/>
          <w:color w:val="000000"/>
          <w:sz w:val="22"/>
          <w:lang w:val="es-ES"/>
        </w:rPr>
        <w:t>(Énfasis</w:t>
      </w:r>
      <w:r w:rsidRPr="001F2328">
        <w:rPr>
          <w:rFonts w:ascii="Palatino Linotype" w:hAnsi="Palatino Linotype"/>
          <w:i/>
          <w:color w:val="000000"/>
          <w:lang w:val="es-ES"/>
        </w:rPr>
        <w:t xml:space="preserve"> </w:t>
      </w:r>
      <w:r w:rsidRPr="001F2328">
        <w:rPr>
          <w:rFonts w:ascii="Palatino Linotype" w:hAnsi="Palatino Linotype"/>
          <w:i/>
          <w:color w:val="000000"/>
          <w:sz w:val="22"/>
          <w:lang w:val="es-ES"/>
        </w:rPr>
        <w:t>Añadido)</w:t>
      </w:r>
    </w:p>
    <w:p w14:paraId="71F564FA" w14:textId="77777777" w:rsidR="00EA7583" w:rsidRPr="001F2328" w:rsidRDefault="00EA7583" w:rsidP="00AD3643">
      <w:pPr>
        <w:ind w:left="709" w:right="899"/>
        <w:jc w:val="both"/>
        <w:rPr>
          <w:rFonts w:ascii="Palatino Linotype" w:hAnsi="Palatino Linotype"/>
          <w:i/>
          <w:color w:val="000000"/>
          <w:sz w:val="22"/>
          <w:lang w:val="es-ES"/>
        </w:rPr>
      </w:pPr>
    </w:p>
    <w:p w14:paraId="6E2FB1EB" w14:textId="73B94AB3" w:rsidR="0094750B" w:rsidRPr="001F2328" w:rsidRDefault="00EA7583" w:rsidP="00AD3643">
      <w:pPr>
        <w:spacing w:line="360" w:lineRule="auto"/>
        <w:jc w:val="both"/>
        <w:rPr>
          <w:rFonts w:ascii="Palatino Linotype" w:eastAsia="Calibri" w:hAnsi="Palatino Linotype"/>
          <w:bCs/>
          <w:lang w:val="es-ES"/>
        </w:rPr>
      </w:pPr>
      <w:r w:rsidRPr="001F2328">
        <w:rPr>
          <w:rFonts w:ascii="Palatino Linotype" w:eastAsia="Calibri" w:hAnsi="Palatino Linotype"/>
          <w:bCs/>
          <w:lang w:val="es-ES"/>
        </w:rPr>
        <w:t xml:space="preserve">En esa virtud, derivada de la implicación de la búsqueda para que localice la información </w:t>
      </w:r>
      <w:r w:rsidRPr="001F2328">
        <w:rPr>
          <w:rFonts w:ascii="Palatino Linotype" w:eastAsia="Calibri" w:hAnsi="Palatino Linotype"/>
          <w:b/>
          <w:bCs/>
          <w:lang w:val="es-ES"/>
        </w:rPr>
        <w:t>EL RECURRENTE</w:t>
      </w:r>
      <w:r w:rsidRPr="001F2328">
        <w:rPr>
          <w:rFonts w:ascii="Palatino Linotype" w:eastAsia="Calibri" w:hAnsi="Palatino Linotype"/>
          <w:bCs/>
          <w:lang w:val="es-ES"/>
        </w:rPr>
        <w:t xml:space="preserve"> y la indebida fundamentación y motivación </w:t>
      </w:r>
      <w:r w:rsidR="00AD3643" w:rsidRPr="001F2328">
        <w:rPr>
          <w:rFonts w:ascii="Palatino Linotype" w:eastAsia="Calibri" w:hAnsi="Palatino Linotype"/>
          <w:bCs/>
          <w:lang w:val="es-ES"/>
        </w:rPr>
        <w:t>para</w:t>
      </w:r>
      <w:r w:rsidRPr="001F2328">
        <w:rPr>
          <w:rFonts w:ascii="Palatino Linotype" w:eastAsia="Calibri" w:hAnsi="Palatino Linotype"/>
          <w:bCs/>
          <w:lang w:val="es-ES"/>
        </w:rPr>
        <w:t xml:space="preserve"> testar información, esta Ponencia Resolutora, determina ordenar al </w:t>
      </w:r>
      <w:r w:rsidRPr="001F2328">
        <w:rPr>
          <w:rFonts w:ascii="Palatino Linotype" w:eastAsia="Calibri" w:hAnsi="Palatino Linotype"/>
          <w:b/>
          <w:bCs/>
          <w:lang w:val="es-ES"/>
        </w:rPr>
        <w:t xml:space="preserve">SUJETO </w:t>
      </w:r>
      <w:r w:rsidR="0094750B" w:rsidRPr="001F2328">
        <w:rPr>
          <w:rFonts w:ascii="Palatino Linotype" w:eastAsia="Palatino Linotype" w:hAnsi="Palatino Linotype" w:cs="Palatino Linotype"/>
          <w:b/>
        </w:rPr>
        <w:t>OBLIGADO</w:t>
      </w:r>
      <w:r w:rsidR="0094750B" w:rsidRPr="001F2328">
        <w:rPr>
          <w:rFonts w:ascii="Palatino Linotype" w:eastAsia="Palatino Linotype" w:hAnsi="Palatino Linotype" w:cs="Palatino Linotype"/>
        </w:rPr>
        <w:t xml:space="preserve"> haga entrega de </w:t>
      </w:r>
      <w:r w:rsidR="0094750B" w:rsidRPr="001F2328">
        <w:rPr>
          <w:rFonts w:ascii="Palatino Linotype" w:eastAsia="Palatino Linotype" w:hAnsi="Palatino Linotype" w:cs="Palatino Linotype"/>
          <w:u w:val="single"/>
        </w:rPr>
        <w:t>los recibos de nómina de los Directores, correspondiente a la primera y segunda quincena del mes de julio de 2021</w:t>
      </w:r>
      <w:r w:rsidR="0094750B" w:rsidRPr="001F2328">
        <w:rPr>
          <w:rFonts w:ascii="Palatino Linotype" w:hAnsi="Palatino Linotype"/>
        </w:rPr>
        <w:t xml:space="preserve">, en </w:t>
      </w:r>
      <w:r w:rsidR="0094750B" w:rsidRPr="001F2328">
        <w:rPr>
          <w:rFonts w:ascii="Palatino Linotype" w:hAnsi="Palatino Linotype"/>
          <w:b/>
          <w:bCs/>
        </w:rPr>
        <w:t xml:space="preserve">versión </w:t>
      </w:r>
      <w:r w:rsidR="00F36BD6" w:rsidRPr="001F2328">
        <w:rPr>
          <w:rFonts w:ascii="Palatino Linotype" w:hAnsi="Palatino Linotype"/>
          <w:b/>
          <w:bCs/>
        </w:rPr>
        <w:t>pública</w:t>
      </w:r>
      <w:r w:rsidR="00F36BD6" w:rsidRPr="001F2328">
        <w:rPr>
          <w:rFonts w:ascii="Palatino Linotype" w:hAnsi="Palatino Linotype"/>
        </w:rPr>
        <w:t>.</w:t>
      </w:r>
    </w:p>
    <w:p w14:paraId="51741E12" w14:textId="7E189CB0" w:rsidR="000E395B" w:rsidRPr="001F2328" w:rsidRDefault="000E395B" w:rsidP="000E395B">
      <w:pPr>
        <w:spacing w:before="100" w:beforeAutospacing="1" w:after="100" w:afterAutospacing="1" w:line="360" w:lineRule="auto"/>
        <w:jc w:val="both"/>
        <w:rPr>
          <w:rFonts w:ascii="Palatino Linotype" w:hAnsi="Palatino Linotype"/>
          <w:b/>
        </w:rPr>
      </w:pPr>
      <w:r w:rsidRPr="001F2328">
        <w:rPr>
          <w:rFonts w:ascii="Palatino Linotype" w:hAnsi="Palatino Linotype"/>
        </w:rPr>
        <w:t xml:space="preserve">No pasa de desapercibido mencionar que </w:t>
      </w:r>
      <w:r w:rsidRPr="001F2328">
        <w:rPr>
          <w:rFonts w:ascii="Palatino Linotype" w:hAnsi="Palatino Linotype"/>
          <w:b/>
        </w:rPr>
        <w:t>EL SUJETO OBLIGADO</w:t>
      </w:r>
      <w:r w:rsidRPr="001F2328">
        <w:rPr>
          <w:rFonts w:ascii="Palatino Linotype" w:hAnsi="Palatino Linotype"/>
        </w:rPr>
        <w:t xml:space="preserve"> de atender la manera precisa la solicitud de información, pues bien debe de existir concordancia entre </w:t>
      </w:r>
      <w:r w:rsidR="00D73743" w:rsidRPr="001F2328">
        <w:rPr>
          <w:rFonts w:ascii="Palatino Linotype" w:hAnsi="Palatino Linotype"/>
        </w:rPr>
        <w:t>los requerimientos formulados por el</w:t>
      </w:r>
      <w:r w:rsidRPr="001F2328">
        <w:rPr>
          <w:rFonts w:ascii="Palatino Linotype" w:hAnsi="Palatino Linotype"/>
        </w:rPr>
        <w:t xml:space="preserve"> particul</w:t>
      </w:r>
      <w:r w:rsidR="00D73743" w:rsidRPr="001F2328">
        <w:rPr>
          <w:rFonts w:ascii="Palatino Linotype" w:hAnsi="Palatino Linotype"/>
        </w:rPr>
        <w:t>ar y la respuesta proporcionada.</w:t>
      </w:r>
    </w:p>
    <w:p w14:paraId="4420B82F" w14:textId="77777777" w:rsidR="000E395B" w:rsidRPr="001F2328" w:rsidRDefault="000E395B" w:rsidP="000E395B">
      <w:pPr>
        <w:spacing w:before="100" w:beforeAutospacing="1" w:after="100" w:afterAutospacing="1" w:line="360" w:lineRule="auto"/>
        <w:jc w:val="both"/>
        <w:rPr>
          <w:rFonts w:ascii="Palatino Linotype" w:hAnsi="Palatino Linotype" w:cs="Arial"/>
        </w:rPr>
      </w:pPr>
      <w:r w:rsidRPr="001F2328">
        <w:rPr>
          <w:rFonts w:ascii="Palatino Linotype" w:hAnsi="Palatino Linotype"/>
        </w:rPr>
        <w:t xml:space="preserve">A fin de robustecer lo expuesto, conviene citar </w:t>
      </w:r>
      <w:r w:rsidRPr="001F2328">
        <w:rPr>
          <w:rFonts w:ascii="Palatino Linotype" w:hAnsi="Palatino Linotype" w:cs="Segoe UI"/>
        </w:rPr>
        <w:t xml:space="preserve">el criterio orientador </w:t>
      </w:r>
      <w:r w:rsidRPr="001F2328">
        <w:rPr>
          <w:rFonts w:ascii="Palatino Linotype" w:hAnsi="Palatino Linotype"/>
        </w:rPr>
        <w:t xml:space="preserve">002/2017 del INAI, y la </w:t>
      </w:r>
      <w:r w:rsidRPr="001F2328">
        <w:rPr>
          <w:rFonts w:ascii="Palatino Linotype" w:hAnsi="Palatino Linotype" w:cs="Arial"/>
        </w:rPr>
        <w:t>tesis 1a. CCCXXVII/2014 (10a.) emitida por la Primera Sala de la Suprema Corte de Justicia de la Nación, cuyo tenor es el siguiente:</w:t>
      </w:r>
    </w:p>
    <w:p w14:paraId="3646B3FF" w14:textId="77777777" w:rsidR="000E395B" w:rsidRPr="001F2328" w:rsidRDefault="000E395B" w:rsidP="000E395B">
      <w:pPr>
        <w:ind w:left="851" w:right="899"/>
        <w:jc w:val="both"/>
        <w:rPr>
          <w:rFonts w:ascii="Palatino Linotype" w:hAnsi="Palatino Linotype" w:cs="Arial"/>
          <w:b/>
          <w:bCs/>
          <w:i/>
          <w:sz w:val="22"/>
        </w:rPr>
      </w:pPr>
      <w:r w:rsidRPr="001F2328">
        <w:rPr>
          <w:rFonts w:ascii="Palatino Linotype" w:hAnsi="Palatino Linotype" w:cs="Arial"/>
          <w:b/>
          <w:bCs/>
          <w:i/>
          <w:sz w:val="22"/>
        </w:rPr>
        <w:t>“Congruencia y exhaustividad.</w:t>
      </w:r>
      <w:r w:rsidRPr="001F2328">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F2328">
        <w:rPr>
          <w:rFonts w:ascii="Palatino Linotype" w:hAnsi="Palatino Linotype" w:cs="Arial"/>
          <w:b/>
          <w:bCs/>
          <w:i/>
          <w:sz w:val="22"/>
        </w:rPr>
        <w:t>la congruencia implica que exista concordancia entre el requerimiento formulado por el particular y la respuesta proporcionada por el sujeto obligado;</w:t>
      </w:r>
      <w:r w:rsidRPr="001F2328">
        <w:rPr>
          <w:rFonts w:ascii="Palatino Linotype" w:hAnsi="Palatino Linotype" w:cs="Arial"/>
          <w:bCs/>
          <w:i/>
          <w:sz w:val="22"/>
        </w:rPr>
        <w:t xml:space="preserve"> mientras que </w:t>
      </w:r>
      <w:r w:rsidRPr="001F2328">
        <w:rPr>
          <w:rFonts w:ascii="Palatino Linotype" w:hAnsi="Palatino Linotype" w:cs="Arial"/>
          <w:b/>
          <w:bCs/>
          <w:i/>
          <w:sz w:val="22"/>
        </w:rPr>
        <w:t xml:space="preserve">la exhaustividad significa que dicha respuesta se refiera expresamente a cada uno de los puntos solicitados. </w:t>
      </w:r>
      <w:r w:rsidRPr="001F2328">
        <w:rPr>
          <w:rFonts w:ascii="Palatino Linotype" w:hAnsi="Palatino Linotype" w:cs="Arial"/>
          <w:bCs/>
          <w:i/>
          <w:sz w:val="22"/>
        </w:rPr>
        <w:t xml:space="preserve">Por lo anterior, los sujetos obligados cumplirán con los principios de congruencia y exhaustividad, </w:t>
      </w:r>
      <w:r w:rsidRPr="001F2328">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36C9822D" w14:textId="77777777" w:rsidR="00803E17" w:rsidRPr="001F2328" w:rsidRDefault="00803E17" w:rsidP="00AD3643">
      <w:pPr>
        <w:ind w:right="899"/>
        <w:jc w:val="both"/>
        <w:rPr>
          <w:rFonts w:ascii="Palatino Linotype" w:hAnsi="Palatino Linotype"/>
          <w:i/>
          <w:color w:val="000000"/>
          <w:sz w:val="22"/>
          <w:lang w:val="es-ES"/>
        </w:rPr>
      </w:pPr>
    </w:p>
    <w:p w14:paraId="6B93D149" w14:textId="3D8F861D" w:rsidR="0094750B" w:rsidRPr="001F2328" w:rsidRDefault="0094750B" w:rsidP="00AD3643">
      <w:pPr>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t>Ahora bien, es necesario precisar que la entrega de los documentos</w:t>
      </w:r>
      <w:r w:rsidR="00F36BD6" w:rsidRPr="001F2328">
        <w:rPr>
          <w:rFonts w:ascii="Palatino Linotype" w:eastAsia="Palatino Linotype" w:hAnsi="Palatino Linotype" w:cs="Palatino Linotype"/>
        </w:rPr>
        <w:t xml:space="preserve"> </w:t>
      </w:r>
      <w:r w:rsidRPr="001F2328">
        <w:rPr>
          <w:rFonts w:ascii="Palatino Linotype" w:eastAsia="Palatino Linotype" w:hAnsi="Palatino Linotype" w:cs="Palatino Linotype"/>
        </w:rPr>
        <w:t xml:space="preserve">deberá ser en </w:t>
      </w:r>
      <w:r w:rsidRPr="001F2328">
        <w:rPr>
          <w:rFonts w:ascii="Palatino Linotype" w:eastAsia="Palatino Linotype" w:hAnsi="Palatino Linotype" w:cs="Palatino Linotype"/>
          <w:b/>
        </w:rPr>
        <w:t>versión pública</w:t>
      </w:r>
      <w:r w:rsidRPr="001F2328">
        <w:rPr>
          <w:rFonts w:ascii="Palatino Linotype" w:eastAsia="Palatino Linotype" w:hAnsi="Palatino Linotype" w:cs="Palatino Linotype"/>
        </w:rPr>
        <w:t xml:space="preserve">, esto es, que omitirá, eliminará o suprimirá la información personal de </w:t>
      </w:r>
      <w:r w:rsidRPr="001F2328">
        <w:rPr>
          <w:rFonts w:ascii="Palatino Linotype" w:eastAsia="Palatino Linotype" w:hAnsi="Palatino Linotype" w:cs="Palatino Linotype"/>
        </w:rPr>
        <w:lastRenderedPageBreak/>
        <w:t xml:space="preserve">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20D0CEAA" w14:textId="77777777" w:rsidR="0094750B" w:rsidRPr="001F2328" w:rsidRDefault="0094750B" w:rsidP="00AD3643">
      <w:pPr>
        <w:spacing w:line="360" w:lineRule="auto"/>
        <w:jc w:val="both"/>
        <w:rPr>
          <w:rFonts w:ascii="Palatino Linotype" w:eastAsia="Palatino Linotype" w:hAnsi="Palatino Linotype" w:cs="Palatino Linotype"/>
        </w:rPr>
      </w:pPr>
    </w:p>
    <w:p w14:paraId="05950E07" w14:textId="77777777" w:rsidR="0094750B" w:rsidRPr="001F2328" w:rsidRDefault="0094750B" w:rsidP="00AD3643">
      <w:pPr>
        <w:spacing w:line="360" w:lineRule="auto"/>
        <w:ind w:right="-91"/>
        <w:jc w:val="both"/>
        <w:rPr>
          <w:rFonts w:ascii="Palatino Linotype" w:eastAsia="Palatino Linotype" w:hAnsi="Palatino Linotype" w:cs="Palatino Linotype"/>
        </w:rPr>
      </w:pPr>
      <w:r w:rsidRPr="001F2328">
        <w:rPr>
          <w:rFonts w:ascii="Palatino Linotype" w:eastAsia="Palatino Linotype" w:hAnsi="Palatino Linotype" w:cs="Palatino Linotype"/>
        </w:rPr>
        <w:t xml:space="preserve">Por cuanto hace al </w:t>
      </w:r>
      <w:r w:rsidRPr="001F2328">
        <w:rPr>
          <w:rFonts w:ascii="Palatino Linotype" w:eastAsia="Palatino Linotype" w:hAnsi="Palatino Linotype" w:cs="Palatino Linotype"/>
          <w:b/>
        </w:rPr>
        <w:t>Registro Federal de Contribuyentes</w:t>
      </w:r>
      <w:r w:rsidRPr="001F2328">
        <w:rPr>
          <w:rFonts w:ascii="Palatino Linotype" w:eastAsia="Palatino Linotype" w:hAnsi="Palatino Linotype" w:cs="Palatino Linotype"/>
        </w:rPr>
        <w:t xml:space="preserve"> </w:t>
      </w:r>
      <w:r w:rsidRPr="001F2328">
        <w:rPr>
          <w:rFonts w:ascii="Palatino Linotype" w:eastAsia="Palatino Linotype" w:hAnsi="Palatino Linotype" w:cs="Palatino Linotype"/>
          <w:b/>
        </w:rPr>
        <w:t>de las personas físicas</w:t>
      </w:r>
      <w:r w:rsidRPr="001F2328">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247D3D9" w14:textId="77777777" w:rsidR="0094750B" w:rsidRPr="001F2328" w:rsidRDefault="0094750B" w:rsidP="00AD3643">
      <w:pPr>
        <w:spacing w:line="360" w:lineRule="auto"/>
        <w:ind w:right="-91"/>
        <w:jc w:val="both"/>
        <w:rPr>
          <w:rFonts w:ascii="Palatino Linotype" w:eastAsia="Palatino Linotype" w:hAnsi="Palatino Linotype" w:cs="Palatino Linotype"/>
        </w:rPr>
      </w:pPr>
    </w:p>
    <w:p w14:paraId="5896F33D" w14:textId="77777777" w:rsidR="0094750B" w:rsidRPr="001F2328" w:rsidRDefault="0094750B" w:rsidP="00AD3643">
      <w:pPr>
        <w:spacing w:line="360" w:lineRule="auto"/>
        <w:ind w:right="-91"/>
        <w:jc w:val="both"/>
        <w:rPr>
          <w:rFonts w:ascii="Palatino Linotype" w:eastAsia="Palatino Linotype" w:hAnsi="Palatino Linotype" w:cs="Palatino Linotype"/>
        </w:rPr>
      </w:pPr>
      <w:r w:rsidRPr="001F2328">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31FE48F9" w14:textId="77777777" w:rsidR="0094750B" w:rsidRPr="001F2328" w:rsidRDefault="0094750B" w:rsidP="00AD3643">
      <w:pPr>
        <w:ind w:left="567" w:right="618"/>
        <w:jc w:val="both"/>
        <w:rPr>
          <w:rFonts w:ascii="Palatino Linotype" w:eastAsia="Palatino Linotype" w:hAnsi="Palatino Linotype" w:cs="Palatino Linotype"/>
          <w:b/>
          <w:i/>
        </w:rPr>
      </w:pPr>
    </w:p>
    <w:p w14:paraId="03423BD2"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t xml:space="preserve">“Registro Federal de Contribuyentes (RFC) de las personas físicas es un dato personal confidencial. </w:t>
      </w:r>
      <w:r w:rsidRPr="001F2328">
        <w:rPr>
          <w:rFonts w:ascii="Palatino Linotype" w:eastAsia="Palatino Linotype" w:hAnsi="Palatino Linotype" w:cs="Palatino Linotype"/>
          <w:i/>
          <w:sz w:val="22"/>
          <w:szCs w:val="22"/>
        </w:rPr>
        <w:t>De conformidad con lo establecido en el artículo 18,</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fracción II de la Ley Federal de Transparencia y Acceso a la Información Pública</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 xml:space="preserve">Gubernamental </w:t>
      </w:r>
      <w:r w:rsidRPr="001F2328">
        <w:rPr>
          <w:rFonts w:ascii="Palatino Linotype" w:eastAsia="Palatino Linotype" w:hAnsi="Palatino Linotype" w:cs="Palatino Linotype"/>
          <w:b/>
          <w:i/>
          <w:sz w:val="22"/>
          <w:szCs w:val="22"/>
          <w:u w:val="single"/>
        </w:rPr>
        <w:t xml:space="preserve">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w:t>
      </w:r>
      <w:r w:rsidRPr="001F2328">
        <w:rPr>
          <w:rFonts w:ascii="Palatino Linotype" w:eastAsia="Palatino Linotype" w:hAnsi="Palatino Linotype" w:cs="Palatino Linotype"/>
          <w:b/>
          <w:i/>
          <w:sz w:val="22"/>
          <w:szCs w:val="22"/>
          <w:u w:val="single"/>
        </w:rPr>
        <w:lastRenderedPageBreak/>
        <w:t>aquella información concerniente a una persona física identificada o identificable</w:t>
      </w:r>
      <w:r w:rsidRPr="001F2328">
        <w:rPr>
          <w:rFonts w:ascii="Palatino Linotype" w:eastAsia="Palatino Linotype" w:hAnsi="Palatino Linotype" w:cs="Palatino Linotype"/>
          <w:i/>
          <w:sz w:val="22"/>
          <w:szCs w:val="22"/>
        </w:rPr>
        <w:t xml:space="preserve">. Para </w:t>
      </w:r>
      <w:r w:rsidRPr="001F2328">
        <w:rPr>
          <w:rFonts w:ascii="Palatino Linotype" w:eastAsia="Palatino Linotype" w:hAnsi="Palatino Linotype" w:cs="Palatino Linotype"/>
          <w:i/>
          <w:sz w:val="22"/>
          <w:szCs w:val="22"/>
          <w:u w:val="single"/>
        </w:rPr>
        <w:t>obtener el RFC es necesario</w:t>
      </w:r>
      <w:r w:rsidRPr="001F2328">
        <w:rPr>
          <w:rFonts w:ascii="Palatino Linotype" w:eastAsia="Palatino Linotype" w:hAnsi="Palatino Linotype" w:cs="Palatino Linotype"/>
          <w:b/>
          <w:i/>
          <w:sz w:val="22"/>
          <w:szCs w:val="22"/>
          <w:u w:val="single"/>
        </w:rPr>
        <w:t xml:space="preserve"> </w:t>
      </w:r>
      <w:r w:rsidRPr="001F2328">
        <w:rPr>
          <w:rFonts w:ascii="Palatino Linotype" w:eastAsia="Palatino Linotype" w:hAnsi="Palatino Linotype" w:cs="Palatino Linotype"/>
          <w:i/>
          <w:sz w:val="22"/>
          <w:szCs w:val="22"/>
          <w:u w:val="single"/>
        </w:rPr>
        <w:t>acreditar previamente mediante documentos oficiales (pasaporte, acta de</w:t>
      </w:r>
      <w:r w:rsidRPr="001F2328">
        <w:rPr>
          <w:rFonts w:ascii="Palatino Linotype" w:eastAsia="Palatino Linotype" w:hAnsi="Palatino Linotype" w:cs="Palatino Linotype"/>
          <w:b/>
          <w:i/>
          <w:sz w:val="22"/>
          <w:szCs w:val="22"/>
          <w:u w:val="single"/>
        </w:rPr>
        <w:t xml:space="preserve"> </w:t>
      </w:r>
      <w:r w:rsidRPr="001F2328">
        <w:rPr>
          <w:rFonts w:ascii="Palatino Linotype" w:eastAsia="Palatino Linotype" w:hAnsi="Palatino Linotype" w:cs="Palatino Linotype"/>
          <w:i/>
          <w:sz w:val="22"/>
          <w:szCs w:val="22"/>
          <w:u w:val="single"/>
        </w:rPr>
        <w:t>nacimiento, etc.) la identidad de la persona, su fecha y lugar de nacimiento, entre</w:t>
      </w:r>
      <w:r w:rsidRPr="001F2328">
        <w:rPr>
          <w:rFonts w:ascii="Palatino Linotype" w:eastAsia="Palatino Linotype" w:hAnsi="Palatino Linotype" w:cs="Palatino Linotype"/>
          <w:b/>
          <w:i/>
          <w:sz w:val="22"/>
          <w:szCs w:val="22"/>
          <w:u w:val="single"/>
        </w:rPr>
        <w:t xml:space="preserve"> </w:t>
      </w:r>
      <w:r w:rsidRPr="001F2328">
        <w:rPr>
          <w:rFonts w:ascii="Palatino Linotype" w:eastAsia="Palatino Linotype" w:hAnsi="Palatino Linotype" w:cs="Palatino Linotype"/>
          <w:i/>
          <w:sz w:val="22"/>
          <w:szCs w:val="22"/>
          <w:u w:val="single"/>
        </w:rPr>
        <w:t xml:space="preserve">otros. </w:t>
      </w:r>
      <w:r w:rsidRPr="001F2328">
        <w:rPr>
          <w:rFonts w:ascii="Palatino Linotype" w:eastAsia="Palatino Linotype" w:hAnsi="Palatino Linotype" w:cs="Palatino Linotype"/>
          <w:i/>
          <w:sz w:val="22"/>
          <w:szCs w:val="22"/>
        </w:rPr>
        <w:t>De acuerdo con la legislación tributaria, las personas físicas tramitan su</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inscripción en el Registro Federal de Contribuyentes con el único propósito de</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realizar mediante esa clave de identificación, operaciones o actividades de</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naturaleza tributaria. En este sentido, el artículo 79 del Código Fiscal de la</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Federación prevé que la utilización de una clave de registro no asignada por la</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autoridad constituye como una infracción en materia fiscal. De acuerdo con lo</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antes apuntado, el RFC vinculado al nombre de su titular, permite identificar la</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edad de la persona, así como su homoclave, siendo esta última única e irrepetible,</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por lo que es posible concluir que el RFC constituye un dato personal y, por tanto,</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información confidencial, de conformidad con los previsto en el artículo 18,</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fracción II de la Ley Federal de Transparencia y Acceso a la Información Pública</w:t>
      </w:r>
      <w:r w:rsidRPr="001F2328">
        <w:rPr>
          <w:rFonts w:ascii="Palatino Linotype" w:eastAsia="Palatino Linotype" w:hAnsi="Palatino Linotype" w:cs="Palatino Linotype"/>
          <w:b/>
          <w:i/>
          <w:sz w:val="22"/>
          <w:szCs w:val="22"/>
        </w:rPr>
        <w:t xml:space="preserve"> </w:t>
      </w:r>
      <w:r w:rsidRPr="001F2328">
        <w:rPr>
          <w:rFonts w:ascii="Palatino Linotype" w:eastAsia="Palatino Linotype" w:hAnsi="Palatino Linotype" w:cs="Palatino Linotype"/>
          <w:i/>
          <w:sz w:val="22"/>
          <w:szCs w:val="22"/>
        </w:rPr>
        <w:t>Gubernamental.</w:t>
      </w:r>
    </w:p>
    <w:p w14:paraId="1EFDA615"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i/>
          <w:sz w:val="22"/>
          <w:szCs w:val="22"/>
        </w:rPr>
        <w:t>Expedientes:</w:t>
      </w:r>
    </w:p>
    <w:p w14:paraId="03D92F5A"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i/>
          <w:sz w:val="22"/>
          <w:szCs w:val="22"/>
        </w:rPr>
        <w:t>4538/07 Instituto Politécnico Nacional - Alonso Gómez-Robledo V.</w:t>
      </w:r>
    </w:p>
    <w:p w14:paraId="3DFA5142"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5664/08 Secretaría de Comunicaciones y Transportes – María </w:t>
      </w:r>
      <w:proofErr w:type="spellStart"/>
      <w:r w:rsidRPr="001F2328">
        <w:rPr>
          <w:rFonts w:ascii="Palatino Linotype" w:eastAsia="Palatino Linotype" w:hAnsi="Palatino Linotype" w:cs="Palatino Linotype"/>
          <w:i/>
          <w:sz w:val="22"/>
          <w:szCs w:val="22"/>
        </w:rPr>
        <w:t>Marván</w:t>
      </w:r>
      <w:proofErr w:type="spellEnd"/>
      <w:r w:rsidRPr="001F2328">
        <w:rPr>
          <w:rFonts w:ascii="Palatino Linotype" w:eastAsia="Palatino Linotype" w:hAnsi="Palatino Linotype" w:cs="Palatino Linotype"/>
          <w:i/>
          <w:sz w:val="22"/>
          <w:szCs w:val="22"/>
        </w:rPr>
        <w:t xml:space="preserve"> Laborde.</w:t>
      </w:r>
    </w:p>
    <w:p w14:paraId="470C2858"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5910/08 Secretaría de Gobernación - Jacqueline </w:t>
      </w:r>
      <w:proofErr w:type="spellStart"/>
      <w:r w:rsidRPr="001F2328">
        <w:rPr>
          <w:rFonts w:ascii="Palatino Linotype" w:eastAsia="Palatino Linotype" w:hAnsi="Palatino Linotype" w:cs="Palatino Linotype"/>
          <w:i/>
          <w:sz w:val="22"/>
          <w:szCs w:val="22"/>
        </w:rPr>
        <w:t>Peschard</w:t>
      </w:r>
      <w:proofErr w:type="spellEnd"/>
      <w:r w:rsidRPr="001F2328">
        <w:rPr>
          <w:rFonts w:ascii="Palatino Linotype" w:eastAsia="Palatino Linotype" w:hAnsi="Palatino Linotype" w:cs="Palatino Linotype"/>
          <w:i/>
          <w:sz w:val="22"/>
          <w:szCs w:val="22"/>
        </w:rPr>
        <w:t xml:space="preserve"> Mariscal.</w:t>
      </w:r>
    </w:p>
    <w:p w14:paraId="387489DE"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1391/09 Comisión Federal de Electricidad - Alonso Gómez-Robledo V.</w:t>
      </w:r>
    </w:p>
    <w:p w14:paraId="69D9D194"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1479/09 Secretaría de la Función Pública – María </w:t>
      </w:r>
      <w:proofErr w:type="spellStart"/>
      <w:r w:rsidRPr="001F2328">
        <w:rPr>
          <w:rFonts w:ascii="Palatino Linotype" w:eastAsia="Palatino Linotype" w:hAnsi="Palatino Linotype" w:cs="Palatino Linotype"/>
          <w:i/>
          <w:sz w:val="22"/>
          <w:szCs w:val="22"/>
        </w:rPr>
        <w:t>Marván</w:t>
      </w:r>
      <w:proofErr w:type="spellEnd"/>
      <w:r w:rsidRPr="001F2328">
        <w:rPr>
          <w:rFonts w:ascii="Palatino Linotype" w:eastAsia="Palatino Linotype" w:hAnsi="Palatino Linotype" w:cs="Palatino Linotype"/>
          <w:i/>
          <w:sz w:val="22"/>
          <w:szCs w:val="22"/>
        </w:rPr>
        <w:t xml:space="preserve"> Laborde.”</w:t>
      </w:r>
    </w:p>
    <w:p w14:paraId="644A02FD" w14:textId="77777777" w:rsidR="0094750B" w:rsidRPr="001F2328" w:rsidRDefault="0094750B" w:rsidP="00AD3643">
      <w:pPr>
        <w:ind w:left="850" w:right="901"/>
        <w:jc w:val="both"/>
        <w:rPr>
          <w:rFonts w:ascii="Palatino Linotype" w:eastAsia="Palatino Linotype" w:hAnsi="Palatino Linotype" w:cs="Palatino Linotype"/>
          <w:sz w:val="22"/>
          <w:szCs w:val="22"/>
        </w:rPr>
      </w:pPr>
      <w:r w:rsidRPr="001F2328">
        <w:rPr>
          <w:rFonts w:ascii="Palatino Linotype" w:eastAsia="Palatino Linotype" w:hAnsi="Palatino Linotype" w:cs="Palatino Linotype"/>
          <w:sz w:val="22"/>
          <w:szCs w:val="22"/>
        </w:rPr>
        <w:t>(Énfasis añadido)</w:t>
      </w:r>
    </w:p>
    <w:p w14:paraId="06619727" w14:textId="77777777" w:rsidR="0094750B" w:rsidRPr="001F2328" w:rsidRDefault="0094750B" w:rsidP="00AD3643">
      <w:pPr>
        <w:spacing w:line="360" w:lineRule="auto"/>
        <w:jc w:val="both"/>
        <w:rPr>
          <w:rFonts w:ascii="Palatino Linotype" w:eastAsia="Palatino Linotype" w:hAnsi="Palatino Linotype" w:cs="Palatino Linotype"/>
        </w:rPr>
      </w:pPr>
    </w:p>
    <w:p w14:paraId="68F07494" w14:textId="77777777" w:rsidR="0094750B" w:rsidRPr="001F2328" w:rsidRDefault="0094750B" w:rsidP="00AD3643">
      <w:pPr>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6BB5418E" w14:textId="77777777" w:rsidR="0094750B" w:rsidRPr="001F2328" w:rsidRDefault="0094750B" w:rsidP="00AD3643">
      <w:pPr>
        <w:spacing w:line="360" w:lineRule="auto"/>
        <w:jc w:val="both"/>
        <w:rPr>
          <w:rFonts w:ascii="Palatino Linotype" w:eastAsia="Palatino Linotype" w:hAnsi="Palatino Linotype" w:cs="Palatino Linotype"/>
        </w:rPr>
      </w:pPr>
    </w:p>
    <w:p w14:paraId="23A0E517" w14:textId="77777777" w:rsidR="0094750B" w:rsidRPr="001F2328" w:rsidRDefault="0094750B" w:rsidP="00AD3643">
      <w:pPr>
        <w:spacing w:line="360" w:lineRule="auto"/>
        <w:ind w:right="-93"/>
        <w:jc w:val="both"/>
        <w:rPr>
          <w:rFonts w:ascii="Palatino Linotype" w:eastAsia="Palatino Linotype" w:hAnsi="Palatino Linotype" w:cs="Palatino Linotype"/>
        </w:rPr>
      </w:pPr>
      <w:r w:rsidRPr="001F2328">
        <w:rPr>
          <w:rFonts w:ascii="Palatino Linotype" w:eastAsia="Palatino Linotype" w:hAnsi="Palatino Linotype" w:cs="Palatino Linotype"/>
        </w:rPr>
        <w:lastRenderedPageBreak/>
        <w:t xml:space="preserve">Por cuanto hace a la </w:t>
      </w:r>
      <w:r w:rsidRPr="001F2328">
        <w:rPr>
          <w:rFonts w:ascii="Palatino Linotype" w:eastAsia="Palatino Linotype" w:hAnsi="Palatino Linotype" w:cs="Palatino Linotype"/>
          <w:b/>
        </w:rPr>
        <w:t xml:space="preserve">Clave Única de Registro de Población, </w:t>
      </w:r>
      <w:r w:rsidRPr="001F2328">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E816A9C" w14:textId="77777777" w:rsidR="0094750B" w:rsidRPr="001F2328" w:rsidRDefault="0094750B" w:rsidP="00AD3643">
      <w:pPr>
        <w:spacing w:line="360" w:lineRule="auto"/>
        <w:ind w:right="-93"/>
        <w:rPr>
          <w:rFonts w:ascii="Palatino Linotype" w:eastAsia="Palatino Linotype" w:hAnsi="Palatino Linotype" w:cs="Palatino Linotype"/>
        </w:rPr>
      </w:pPr>
    </w:p>
    <w:p w14:paraId="75E3D8E8" w14:textId="77777777" w:rsidR="0094750B" w:rsidRPr="001F2328" w:rsidRDefault="0094750B" w:rsidP="00AD3643">
      <w:pPr>
        <w:spacing w:line="360" w:lineRule="auto"/>
        <w:ind w:right="-93"/>
        <w:rPr>
          <w:rFonts w:ascii="Palatino Linotype" w:eastAsia="Palatino Linotype" w:hAnsi="Palatino Linotype" w:cs="Palatino Linotype"/>
        </w:rPr>
      </w:pPr>
      <w:r w:rsidRPr="001F2328">
        <w:rPr>
          <w:rFonts w:ascii="Palatino Linotype" w:eastAsia="Palatino Linotype" w:hAnsi="Palatino Linotype" w:cs="Palatino Linotype"/>
        </w:rPr>
        <w:t>Lo anterior, tiene sustento en los artículos 86 y 91 de la Ley General de Población, la cual señala lo siguiente:</w:t>
      </w:r>
    </w:p>
    <w:p w14:paraId="41052E66"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p>
    <w:p w14:paraId="7ED1CB1A"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 xml:space="preserve">Artículo 86. </w:t>
      </w:r>
      <w:r w:rsidRPr="001F2328">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5169B2A9"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 xml:space="preserve">Artículo 91. </w:t>
      </w:r>
      <w:r w:rsidRPr="001F2328">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5EF7CDF1" w14:textId="77777777" w:rsidR="0094750B" w:rsidRPr="001F2328" w:rsidRDefault="0094750B" w:rsidP="00AD3643">
      <w:pPr>
        <w:spacing w:line="360" w:lineRule="auto"/>
        <w:ind w:right="-93"/>
        <w:rPr>
          <w:rFonts w:ascii="Palatino Linotype" w:eastAsia="Palatino Linotype" w:hAnsi="Palatino Linotype" w:cs="Palatino Linotype"/>
        </w:rPr>
      </w:pPr>
    </w:p>
    <w:p w14:paraId="63A47A81" w14:textId="77777777" w:rsidR="0094750B" w:rsidRPr="001F2328" w:rsidRDefault="0094750B" w:rsidP="00AD3643">
      <w:pPr>
        <w:shd w:val="clear" w:color="auto" w:fill="FFFFFF"/>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 </w:t>
      </w:r>
    </w:p>
    <w:p w14:paraId="37FC8C8B" w14:textId="77777777" w:rsidR="0094750B" w:rsidRPr="001F2328" w:rsidRDefault="0094750B" w:rsidP="00AD3643">
      <w:pPr>
        <w:shd w:val="clear" w:color="auto" w:fill="FFFFFF"/>
        <w:spacing w:line="360" w:lineRule="auto"/>
        <w:jc w:val="both"/>
        <w:rPr>
          <w:rFonts w:ascii="Palatino Linotype" w:eastAsia="Palatino Linotype" w:hAnsi="Palatino Linotype" w:cs="Palatino Linotype"/>
        </w:rPr>
      </w:pPr>
    </w:p>
    <w:p w14:paraId="6EA876A0" w14:textId="77777777" w:rsidR="0094750B" w:rsidRPr="001F2328" w:rsidRDefault="0094750B" w:rsidP="00AD3643">
      <w:pPr>
        <w:spacing w:line="360" w:lineRule="auto"/>
        <w:ind w:right="-91"/>
        <w:jc w:val="both"/>
        <w:rPr>
          <w:rFonts w:ascii="Palatino Linotype" w:eastAsia="Palatino Linotype" w:hAnsi="Palatino Linotype" w:cs="Palatino Linotype"/>
        </w:rPr>
      </w:pPr>
      <w:r w:rsidRPr="001F2328">
        <w:rPr>
          <w:rFonts w:ascii="Palatino Linotype" w:eastAsia="Palatino Linotype" w:hAnsi="Palatino Linotype" w:cs="Palatino Linotype"/>
        </w:rPr>
        <w:lastRenderedPageBreak/>
        <w:t>Al respecto, el entonces Instituto Federal de Acceso a la Información Pública y Protección de Datos Personales (IFAI) a través del Criterio 0003-10, señala literalmente lo siguiente:</w:t>
      </w:r>
    </w:p>
    <w:p w14:paraId="4FDBD8ED" w14:textId="77777777" w:rsidR="00771AAF" w:rsidRPr="001F2328" w:rsidRDefault="00771AAF" w:rsidP="00AD3643">
      <w:pPr>
        <w:ind w:left="851" w:right="899"/>
        <w:jc w:val="both"/>
        <w:rPr>
          <w:rFonts w:ascii="Palatino Linotype" w:eastAsia="Palatino Linotype" w:hAnsi="Palatino Linotype" w:cs="Palatino Linotype"/>
          <w:b/>
          <w:i/>
        </w:rPr>
      </w:pPr>
    </w:p>
    <w:p w14:paraId="401DDF3A" w14:textId="77777777" w:rsidR="0094750B" w:rsidRPr="001F2328" w:rsidRDefault="0094750B" w:rsidP="00AD3643">
      <w:pPr>
        <w:ind w:left="851" w:right="899"/>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rPr>
        <w:t xml:space="preserve"> </w:t>
      </w:r>
      <w:r w:rsidRPr="001F2328">
        <w:rPr>
          <w:rFonts w:ascii="Palatino Linotype" w:eastAsia="Palatino Linotype" w:hAnsi="Palatino Linotype" w:cs="Palatino Linotype"/>
          <w:b/>
          <w:i/>
          <w:sz w:val="22"/>
          <w:szCs w:val="22"/>
        </w:rPr>
        <w:t xml:space="preserve">“Criterio 003-10 Clave Única de Registro de Población (CURP) es un dato personal confidencial. </w:t>
      </w:r>
      <w:r w:rsidRPr="001F2328">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 </w:t>
      </w:r>
    </w:p>
    <w:p w14:paraId="550999D2" w14:textId="77777777" w:rsidR="0094750B" w:rsidRPr="001F2328" w:rsidRDefault="0094750B" w:rsidP="00AD3643">
      <w:pPr>
        <w:ind w:left="851" w:right="899"/>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 xml:space="preserve">Expedientes: </w:t>
      </w:r>
    </w:p>
    <w:p w14:paraId="6C5F00C0" w14:textId="77777777" w:rsidR="0094750B" w:rsidRPr="001F2328" w:rsidRDefault="0094750B" w:rsidP="00AD3643">
      <w:pPr>
        <w:ind w:left="851" w:right="899"/>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3100/08 Secretaría del Trabajo y Previsión Social – Jacqueline </w:t>
      </w:r>
      <w:proofErr w:type="spellStart"/>
      <w:r w:rsidRPr="001F2328">
        <w:rPr>
          <w:rFonts w:ascii="Palatino Linotype" w:eastAsia="Palatino Linotype" w:hAnsi="Palatino Linotype" w:cs="Palatino Linotype"/>
          <w:i/>
          <w:sz w:val="22"/>
          <w:szCs w:val="22"/>
        </w:rPr>
        <w:t>Peschard</w:t>
      </w:r>
      <w:proofErr w:type="spellEnd"/>
      <w:r w:rsidRPr="001F2328">
        <w:rPr>
          <w:rFonts w:ascii="Palatino Linotype" w:eastAsia="Palatino Linotype" w:hAnsi="Palatino Linotype" w:cs="Palatino Linotype"/>
          <w:i/>
          <w:sz w:val="22"/>
          <w:szCs w:val="22"/>
        </w:rPr>
        <w:t xml:space="preserve"> Mariscal con Voto Particular de Juan Pablo Guerrero Amparán. </w:t>
      </w:r>
    </w:p>
    <w:p w14:paraId="13ACC26F" w14:textId="77777777" w:rsidR="0094750B" w:rsidRPr="001F2328" w:rsidRDefault="0094750B" w:rsidP="00AD3643">
      <w:pPr>
        <w:ind w:left="851" w:right="899"/>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4877/08 Instituto Federal de Acceso a la Información Pública – Juan Pablo Guerrero Amparán. </w:t>
      </w:r>
    </w:p>
    <w:p w14:paraId="65ABD964" w14:textId="77777777" w:rsidR="0094750B" w:rsidRPr="001F2328" w:rsidRDefault="0094750B" w:rsidP="00AD3643">
      <w:pPr>
        <w:ind w:left="851" w:right="899"/>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0325/09 Secretaría de la Función Pública - Jacqueline </w:t>
      </w:r>
      <w:proofErr w:type="spellStart"/>
      <w:r w:rsidRPr="001F2328">
        <w:rPr>
          <w:rFonts w:ascii="Palatino Linotype" w:eastAsia="Palatino Linotype" w:hAnsi="Palatino Linotype" w:cs="Palatino Linotype"/>
          <w:i/>
          <w:sz w:val="22"/>
          <w:szCs w:val="22"/>
        </w:rPr>
        <w:t>Peschard</w:t>
      </w:r>
      <w:proofErr w:type="spellEnd"/>
      <w:r w:rsidRPr="001F2328">
        <w:rPr>
          <w:rFonts w:ascii="Palatino Linotype" w:eastAsia="Palatino Linotype" w:hAnsi="Palatino Linotype" w:cs="Palatino Linotype"/>
          <w:i/>
          <w:sz w:val="22"/>
          <w:szCs w:val="22"/>
        </w:rPr>
        <w:t xml:space="preserve"> Mariscal con Voto Disidente de Juan Pablo Guerrero Amparán. </w:t>
      </w:r>
    </w:p>
    <w:p w14:paraId="0CBFAC98" w14:textId="77777777" w:rsidR="0094750B" w:rsidRPr="001F2328" w:rsidRDefault="0094750B" w:rsidP="00AD3643">
      <w:pPr>
        <w:ind w:left="851" w:right="899"/>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 xml:space="preserve">3132/09 Servicio Postal Mexicano – Ángel Trinidad Zaldívar. </w:t>
      </w:r>
    </w:p>
    <w:p w14:paraId="304CFFD6" w14:textId="77777777" w:rsidR="0094750B" w:rsidRPr="001F2328" w:rsidRDefault="0094750B" w:rsidP="00AD3643">
      <w:pPr>
        <w:ind w:left="851" w:right="899"/>
        <w:jc w:val="both"/>
        <w:rPr>
          <w:rFonts w:ascii="Palatino Linotype" w:eastAsia="Palatino Linotype" w:hAnsi="Palatino Linotype" w:cs="Palatino Linotype"/>
          <w:i/>
        </w:rPr>
      </w:pPr>
      <w:r w:rsidRPr="001F2328">
        <w:rPr>
          <w:rFonts w:ascii="Palatino Linotype" w:eastAsia="Palatino Linotype" w:hAnsi="Palatino Linotype" w:cs="Palatino Linotype"/>
          <w:i/>
          <w:sz w:val="22"/>
          <w:szCs w:val="22"/>
        </w:rPr>
        <w:t>4071/09 Instituto Federal de Acceso a la Información Pública - Ángel Trinidad Zaldívar.” (SIC)</w:t>
      </w:r>
    </w:p>
    <w:p w14:paraId="14FF8C90" w14:textId="77777777" w:rsidR="0094750B" w:rsidRPr="001F2328" w:rsidRDefault="0094750B" w:rsidP="00AD3643">
      <w:pPr>
        <w:spacing w:line="360" w:lineRule="auto"/>
        <w:ind w:left="567" w:right="618"/>
        <w:jc w:val="both"/>
        <w:rPr>
          <w:rFonts w:ascii="Palatino Linotype" w:eastAsia="Palatino Linotype" w:hAnsi="Palatino Linotype" w:cs="Palatino Linotype"/>
          <w:i/>
        </w:rPr>
      </w:pPr>
    </w:p>
    <w:p w14:paraId="2AC01F4B" w14:textId="77777777" w:rsidR="0094750B" w:rsidRPr="001F2328" w:rsidRDefault="0094750B" w:rsidP="00AD3643">
      <w:pPr>
        <w:spacing w:line="360" w:lineRule="auto"/>
        <w:ind w:right="-93"/>
        <w:jc w:val="both"/>
        <w:rPr>
          <w:rFonts w:ascii="Palatino Linotype" w:eastAsia="Palatino Linotype" w:hAnsi="Palatino Linotype" w:cs="Palatino Linotype"/>
        </w:rPr>
      </w:pPr>
      <w:r w:rsidRPr="001F2328">
        <w:rPr>
          <w:rFonts w:ascii="Palatino Linotype" w:eastAsia="Palatino Linotype" w:hAnsi="Palatino Linotype" w:cs="Palatino Linotype"/>
        </w:rPr>
        <w:t xml:space="preserve">De lo anterior, se desprende que la Clave Única de Registro de Población, 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w:t>
      </w:r>
      <w:r w:rsidRPr="001F2328">
        <w:rPr>
          <w:rFonts w:ascii="Palatino Linotype" w:eastAsia="Palatino Linotype" w:hAnsi="Palatino Linotype" w:cs="Palatino Linotype"/>
        </w:rPr>
        <w:lastRenderedPageBreak/>
        <w:t>Municipios y  4 fracción VII de la Ley de Protección de Datos Personales del Estado de México.</w:t>
      </w:r>
    </w:p>
    <w:p w14:paraId="277D55D1" w14:textId="77777777" w:rsidR="0094750B" w:rsidRPr="001F2328" w:rsidRDefault="0094750B" w:rsidP="00AD3643">
      <w:pPr>
        <w:spacing w:line="360" w:lineRule="auto"/>
        <w:ind w:right="-93"/>
        <w:jc w:val="both"/>
        <w:rPr>
          <w:rFonts w:ascii="Palatino Linotype" w:eastAsia="Palatino Linotype" w:hAnsi="Palatino Linotype" w:cs="Palatino Linotype"/>
        </w:rPr>
      </w:pPr>
    </w:p>
    <w:p w14:paraId="0E51F70A" w14:textId="77777777" w:rsidR="0094750B" w:rsidRPr="001F2328" w:rsidRDefault="0094750B" w:rsidP="00AD3643">
      <w:pPr>
        <w:spacing w:line="360" w:lineRule="auto"/>
        <w:ind w:right="-93"/>
        <w:jc w:val="both"/>
        <w:rPr>
          <w:rFonts w:ascii="Palatino Linotype" w:eastAsia="Palatino Linotype" w:hAnsi="Palatino Linotype" w:cs="Palatino Linotype"/>
        </w:rPr>
      </w:pPr>
      <w:r w:rsidRPr="001F2328">
        <w:rPr>
          <w:rFonts w:ascii="Palatino Linotype" w:eastAsia="Palatino Linotype" w:hAnsi="Palatino Linotype" w:cs="Palatino Linotype"/>
        </w:rPr>
        <w:t xml:space="preserve">Por cuanto hace a la </w:t>
      </w:r>
      <w:r w:rsidRPr="001F2328">
        <w:rPr>
          <w:rFonts w:ascii="Palatino Linotype" w:eastAsia="Palatino Linotype" w:hAnsi="Palatino Linotype" w:cs="Palatino Linotype"/>
          <w:b/>
        </w:rPr>
        <w:t>Clave de cualquier tipo de seguridad social</w:t>
      </w:r>
      <w:r w:rsidRPr="001F2328">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797EF260" w14:textId="77777777" w:rsidR="0094750B" w:rsidRPr="001F2328" w:rsidRDefault="0094750B" w:rsidP="00AD3643">
      <w:pPr>
        <w:spacing w:line="360" w:lineRule="auto"/>
        <w:ind w:right="-93"/>
        <w:jc w:val="both"/>
        <w:rPr>
          <w:rFonts w:ascii="Palatino Linotype" w:eastAsia="Palatino Linotype" w:hAnsi="Palatino Linotype" w:cs="Palatino Linotype"/>
        </w:rPr>
      </w:pPr>
    </w:p>
    <w:p w14:paraId="1625527A" w14:textId="77777777" w:rsidR="0094750B" w:rsidRPr="001F2328" w:rsidRDefault="0094750B" w:rsidP="00AD3643">
      <w:pPr>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t xml:space="preserve">Respecto de los </w:t>
      </w:r>
      <w:r w:rsidRPr="001F2328">
        <w:rPr>
          <w:rFonts w:ascii="Palatino Linotype" w:eastAsia="Palatino Linotype" w:hAnsi="Palatino Linotype" w:cs="Palatino Linotype"/>
          <w:b/>
        </w:rPr>
        <w:t>préstamos o descuentos</w:t>
      </w:r>
      <w:r w:rsidRPr="001F2328">
        <w:rPr>
          <w:rFonts w:ascii="Palatino Linotype" w:eastAsia="Palatino Linotype" w:hAnsi="Palatino Linotype" w:cs="Palatino Linotype"/>
        </w:rPr>
        <w:t xml:space="preserve"> </w:t>
      </w:r>
      <w:r w:rsidRPr="001F2328">
        <w:rPr>
          <w:rFonts w:ascii="Palatino Linotype" w:eastAsia="Palatino Linotype" w:hAnsi="Palatino Linotype" w:cs="Palatino Linotype"/>
          <w:b/>
        </w:rPr>
        <w:t>de carácter personal</w:t>
      </w:r>
      <w:r w:rsidRPr="001F2328">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0D9C0B4" w14:textId="77777777" w:rsidR="0094750B" w:rsidRPr="001F2328" w:rsidRDefault="0094750B" w:rsidP="00AD3643">
      <w:pPr>
        <w:spacing w:line="360" w:lineRule="auto"/>
        <w:jc w:val="both"/>
        <w:rPr>
          <w:rFonts w:ascii="Palatino Linotype" w:eastAsia="Palatino Linotype" w:hAnsi="Palatino Linotype" w:cs="Palatino Linotype"/>
        </w:rPr>
      </w:pPr>
    </w:p>
    <w:p w14:paraId="2CC27D94" w14:textId="77777777" w:rsidR="0094750B" w:rsidRPr="001F2328" w:rsidRDefault="0094750B" w:rsidP="00AD3643">
      <w:pPr>
        <w:spacing w:line="360" w:lineRule="auto"/>
        <w:ind w:right="-93"/>
        <w:jc w:val="both"/>
        <w:rPr>
          <w:rFonts w:ascii="Palatino Linotype" w:eastAsia="Palatino Linotype" w:hAnsi="Palatino Linotype" w:cs="Palatino Linotype"/>
        </w:rPr>
      </w:pPr>
      <w:r w:rsidRPr="001F2328">
        <w:rPr>
          <w:rFonts w:ascii="Palatino Linotype" w:eastAsia="Palatino Linotype" w:hAnsi="Palatino Linotype" w:cs="Palatino Linotype"/>
        </w:rPr>
        <w:t>Por su parte, el artículo 84 de la Ley del Trabajo de los Servidores Públicos del Estado y Municipios, señala:</w:t>
      </w:r>
    </w:p>
    <w:p w14:paraId="3C58557B" w14:textId="77777777" w:rsidR="0094750B" w:rsidRPr="001F2328" w:rsidRDefault="0094750B" w:rsidP="00AD3643">
      <w:pPr>
        <w:spacing w:line="360" w:lineRule="auto"/>
        <w:ind w:firstLine="1418"/>
        <w:jc w:val="both"/>
        <w:rPr>
          <w:rFonts w:ascii="Palatino Linotype" w:eastAsia="Palatino Linotype" w:hAnsi="Palatino Linotype" w:cs="Palatino Linotype"/>
        </w:rPr>
      </w:pPr>
    </w:p>
    <w:p w14:paraId="23D42ACC"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lastRenderedPageBreak/>
        <w:t>ARTICULO 84. Sólo podrán hacerse retenciones, descuentos o deducciones al sueldo de los servidores públicos por concepto de:</w:t>
      </w:r>
    </w:p>
    <w:p w14:paraId="1D7AA928"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I. Gravámenes fiscales relacionados con el sueldo;</w:t>
      </w:r>
    </w:p>
    <w:p w14:paraId="05B81D3B"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03460EAB"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III. Cuotas sindicales;</w:t>
      </w:r>
    </w:p>
    <w:p w14:paraId="31AD6C5F"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5233F78"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1446CFF7"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7BA4E362"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VII. Faltas de puntualidad o de asistencia injustificadas;</w:t>
      </w:r>
    </w:p>
    <w:p w14:paraId="7FB430B1" w14:textId="77777777" w:rsidR="0094750B" w:rsidRPr="001F2328" w:rsidRDefault="0094750B" w:rsidP="00AD3643">
      <w:pPr>
        <w:ind w:left="850" w:right="901"/>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VIII. Pensiones alimenticias ordenadas por la autoridad judicial;</w:t>
      </w:r>
      <w:r w:rsidRPr="001F2328">
        <w:rPr>
          <w:rFonts w:ascii="Palatino Linotype" w:eastAsia="Palatino Linotype" w:hAnsi="Palatino Linotype" w:cs="Palatino Linotype"/>
          <w:i/>
          <w:sz w:val="22"/>
          <w:szCs w:val="22"/>
        </w:rPr>
        <w:t xml:space="preserve"> o</w:t>
      </w:r>
    </w:p>
    <w:p w14:paraId="3EBCED83" w14:textId="77777777" w:rsidR="0094750B" w:rsidRPr="001F2328" w:rsidRDefault="0094750B" w:rsidP="00AD3643">
      <w:pPr>
        <w:ind w:left="850" w:right="901"/>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t>IX. Cualquier otro convenido con instituciones de servicios y aceptado por el servidor público.</w:t>
      </w:r>
    </w:p>
    <w:p w14:paraId="70F09420" w14:textId="77777777" w:rsidR="0094750B" w:rsidRPr="001F2328" w:rsidRDefault="0094750B" w:rsidP="00AD3643">
      <w:pPr>
        <w:ind w:left="850" w:right="901"/>
        <w:jc w:val="both"/>
        <w:rPr>
          <w:rFonts w:ascii="Palatino Linotype" w:eastAsia="Palatino Linotype" w:hAnsi="Palatino Linotype" w:cs="Palatino Linotype"/>
          <w:sz w:val="22"/>
          <w:szCs w:val="22"/>
        </w:rPr>
      </w:pPr>
      <w:r w:rsidRPr="001F2328">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86F9226" w14:textId="77777777" w:rsidR="0094750B" w:rsidRPr="001F2328" w:rsidRDefault="0094750B" w:rsidP="00AD3643">
      <w:pPr>
        <w:spacing w:line="360" w:lineRule="auto"/>
        <w:jc w:val="both"/>
        <w:rPr>
          <w:rFonts w:ascii="Palatino Linotype" w:eastAsia="Palatino Linotype" w:hAnsi="Palatino Linotype" w:cs="Palatino Linotype"/>
        </w:rPr>
      </w:pPr>
    </w:p>
    <w:p w14:paraId="4B46A5D4" w14:textId="77777777" w:rsidR="0094750B" w:rsidRPr="001F2328" w:rsidRDefault="0094750B" w:rsidP="00AD3643">
      <w:pPr>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73F34CE" w14:textId="77777777" w:rsidR="0094750B" w:rsidRPr="001F2328" w:rsidRDefault="0094750B" w:rsidP="00AD3643">
      <w:pPr>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lastRenderedPageBreak/>
        <w:t xml:space="preserve">Por ende, en el presente caso, </w:t>
      </w:r>
      <w:r w:rsidRPr="001F2328">
        <w:rPr>
          <w:rFonts w:ascii="Palatino Linotype" w:eastAsia="Palatino Linotype" w:hAnsi="Palatino Linotype" w:cs="Palatino Linotype"/>
          <w:b/>
        </w:rPr>
        <w:t>EL SUJETO OBLIGADO</w:t>
      </w:r>
      <w:r w:rsidRPr="001F2328">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w:t>
      </w:r>
      <w:bookmarkStart w:id="9" w:name="_Hlk71665731"/>
      <w:r w:rsidRPr="001F2328">
        <w:rPr>
          <w:rFonts w:ascii="Palatino Linotype" w:eastAsia="Palatino Linotype" w:hAnsi="Palatino Linotype" w:cs="Palatino Linotype"/>
        </w:rPr>
        <w:t xml:space="preserve">Ley de Transparencia y Acceso a la Información Pública del Estado de México y Municipios </w:t>
      </w:r>
      <w:bookmarkEnd w:id="9"/>
      <w:r w:rsidRPr="001F2328">
        <w:rPr>
          <w:rFonts w:ascii="Palatino Linotype" w:eastAsia="Palatino Linotype" w:hAnsi="Palatino Linotype" w:cs="Palatino Linotype"/>
        </w:rPr>
        <w:t xml:space="preserve">en vigor, así como los numerales Segundo, fracción XVIII, y del Cuarto al Décimo Primero de los </w:t>
      </w:r>
      <w:bookmarkStart w:id="10" w:name="_Hlk71665754"/>
      <w:r w:rsidRPr="001F2328">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10"/>
      <w:r w:rsidRPr="001F2328">
        <w:rPr>
          <w:rFonts w:ascii="Palatino Linotype" w:eastAsia="Palatino Linotype" w:hAnsi="Palatino Linotype" w:cs="Palatino Linotype"/>
        </w:rPr>
        <w:t>, que literalmente expresan:</w:t>
      </w:r>
    </w:p>
    <w:p w14:paraId="4ED9BBB2" w14:textId="77777777" w:rsidR="0094750B" w:rsidRPr="001F2328" w:rsidRDefault="0094750B" w:rsidP="00AD3643">
      <w:pPr>
        <w:ind w:left="850" w:right="902"/>
        <w:jc w:val="center"/>
        <w:rPr>
          <w:rFonts w:ascii="Palatino Linotype" w:eastAsia="Palatino Linotype" w:hAnsi="Palatino Linotype" w:cs="Palatino Linotype"/>
          <w:b/>
          <w:i/>
          <w:sz w:val="22"/>
          <w:szCs w:val="22"/>
        </w:rPr>
      </w:pPr>
    </w:p>
    <w:p w14:paraId="1202750F" w14:textId="77777777" w:rsidR="0094750B" w:rsidRPr="001F2328" w:rsidRDefault="0094750B" w:rsidP="00AD3643">
      <w:pPr>
        <w:ind w:left="850" w:right="902"/>
        <w:jc w:val="center"/>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t>“Ley de Transparencia y Acceso a la Información Pública del Estado de México y Municipios</w:t>
      </w:r>
    </w:p>
    <w:p w14:paraId="03516851"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 xml:space="preserve">Artículo 49. </w:t>
      </w:r>
      <w:r w:rsidRPr="001F2328">
        <w:rPr>
          <w:rFonts w:ascii="Palatino Linotype" w:eastAsia="Palatino Linotype" w:hAnsi="Palatino Linotype" w:cs="Palatino Linotype"/>
          <w:i/>
          <w:sz w:val="22"/>
          <w:szCs w:val="22"/>
        </w:rPr>
        <w:t>Los Comités de Transparencia tendrán las siguientes atribuciones:</w:t>
      </w:r>
    </w:p>
    <w:p w14:paraId="651B90D0"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VIII.</w:t>
      </w:r>
      <w:r w:rsidRPr="001F2328">
        <w:rPr>
          <w:rFonts w:ascii="Palatino Linotype" w:eastAsia="Palatino Linotype" w:hAnsi="Palatino Linotype" w:cs="Palatino Linotype"/>
          <w:i/>
          <w:sz w:val="22"/>
          <w:szCs w:val="22"/>
        </w:rPr>
        <w:t xml:space="preserve"> Aprobar, modificar o revocar la clasificación de la información;</w:t>
      </w:r>
    </w:p>
    <w:p w14:paraId="6D8F6DE7"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Artículo 132.</w:t>
      </w:r>
      <w:r w:rsidRPr="001F2328">
        <w:rPr>
          <w:rFonts w:ascii="Palatino Linotype" w:eastAsia="Palatino Linotype" w:hAnsi="Palatino Linotype" w:cs="Palatino Linotype"/>
          <w:i/>
          <w:sz w:val="22"/>
          <w:szCs w:val="22"/>
        </w:rPr>
        <w:t xml:space="preserve"> La clasificación de la información se llevará a cabo en el momento en que:</w:t>
      </w:r>
    </w:p>
    <w:p w14:paraId="32782ECE"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I.</w:t>
      </w:r>
      <w:r w:rsidRPr="001F2328">
        <w:rPr>
          <w:rFonts w:ascii="Palatino Linotype" w:eastAsia="Palatino Linotype" w:hAnsi="Palatino Linotype" w:cs="Palatino Linotype"/>
          <w:i/>
          <w:sz w:val="22"/>
          <w:szCs w:val="22"/>
        </w:rPr>
        <w:t xml:space="preserve"> Se reciba una solicitud de acceso a la información;</w:t>
      </w:r>
    </w:p>
    <w:p w14:paraId="47A8604A"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II.</w:t>
      </w:r>
      <w:r w:rsidRPr="001F2328">
        <w:rPr>
          <w:rFonts w:ascii="Palatino Linotype" w:eastAsia="Palatino Linotype" w:hAnsi="Palatino Linotype" w:cs="Palatino Linotype"/>
          <w:i/>
          <w:sz w:val="22"/>
          <w:szCs w:val="22"/>
        </w:rPr>
        <w:t xml:space="preserve"> Se determine mediante resolución de autoridad competente; o</w:t>
      </w:r>
    </w:p>
    <w:p w14:paraId="2182CD5A"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20CC0B3" w14:textId="77777777" w:rsidR="0094750B" w:rsidRPr="001F2328" w:rsidRDefault="0094750B" w:rsidP="00AD3643">
      <w:pPr>
        <w:ind w:left="850" w:right="902"/>
        <w:jc w:val="center"/>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E49660D"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Segundo.</w:t>
      </w:r>
      <w:r w:rsidRPr="001F2328">
        <w:rPr>
          <w:rFonts w:ascii="Palatino Linotype" w:eastAsia="Palatino Linotype" w:hAnsi="Palatino Linotype" w:cs="Palatino Linotype"/>
          <w:i/>
          <w:sz w:val="22"/>
          <w:szCs w:val="22"/>
        </w:rPr>
        <w:t xml:space="preserve"> Para efectos de los presentes Lineamientos Generales, se entenderá por:</w:t>
      </w:r>
    </w:p>
    <w:p w14:paraId="50DCBE17"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XVIII.</w:t>
      </w:r>
      <w:r w:rsidRPr="001F2328">
        <w:rPr>
          <w:rFonts w:ascii="Palatino Linotype" w:eastAsia="Palatino Linotype" w:hAnsi="Palatino Linotype" w:cs="Palatino Linotype"/>
          <w:i/>
          <w:sz w:val="22"/>
          <w:szCs w:val="22"/>
        </w:rPr>
        <w:t xml:space="preserve"> </w:t>
      </w:r>
      <w:r w:rsidRPr="001F2328">
        <w:rPr>
          <w:rFonts w:ascii="Palatino Linotype" w:eastAsia="Palatino Linotype" w:hAnsi="Palatino Linotype" w:cs="Palatino Linotype"/>
          <w:b/>
          <w:i/>
          <w:sz w:val="22"/>
          <w:szCs w:val="22"/>
        </w:rPr>
        <w:t>Versión pública:</w:t>
      </w:r>
      <w:r w:rsidRPr="001F232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754921"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Cuarto.</w:t>
      </w:r>
      <w:r w:rsidRPr="001F232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83497D"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74A6F35C"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Quinto.</w:t>
      </w:r>
      <w:r w:rsidRPr="001F232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3D2FE0B"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Sexto.</w:t>
      </w:r>
      <w:r w:rsidRPr="001F2328">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068BBF3"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CFF057D"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Séptimo.</w:t>
      </w:r>
      <w:r w:rsidRPr="001F2328">
        <w:rPr>
          <w:rFonts w:ascii="Palatino Linotype" w:eastAsia="Palatino Linotype" w:hAnsi="Palatino Linotype" w:cs="Palatino Linotype"/>
          <w:i/>
          <w:sz w:val="22"/>
          <w:szCs w:val="22"/>
        </w:rPr>
        <w:t xml:space="preserve"> La clasificación de la información se llevará a cabo en el momento en que:</w:t>
      </w:r>
    </w:p>
    <w:p w14:paraId="7E824654"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I.</w:t>
      </w:r>
      <w:r w:rsidRPr="001F2328">
        <w:rPr>
          <w:rFonts w:ascii="Palatino Linotype" w:eastAsia="Palatino Linotype" w:hAnsi="Palatino Linotype" w:cs="Palatino Linotype"/>
          <w:i/>
          <w:sz w:val="22"/>
          <w:szCs w:val="22"/>
        </w:rPr>
        <w:t xml:space="preserve"> Se reciba una solicitud de acceso a la información;</w:t>
      </w:r>
    </w:p>
    <w:p w14:paraId="66D0EE03"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II.</w:t>
      </w:r>
      <w:r w:rsidRPr="001F2328">
        <w:rPr>
          <w:rFonts w:ascii="Palatino Linotype" w:eastAsia="Palatino Linotype" w:hAnsi="Palatino Linotype" w:cs="Palatino Linotype"/>
          <w:i/>
          <w:sz w:val="22"/>
          <w:szCs w:val="22"/>
        </w:rPr>
        <w:t xml:space="preserve"> Se determine mediante resolución de autoridad competente, o</w:t>
      </w:r>
    </w:p>
    <w:p w14:paraId="7847DFB3"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III.</w:t>
      </w:r>
      <w:r w:rsidRPr="001F232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85DC478"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04725E8"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Octavo.</w:t>
      </w:r>
      <w:r w:rsidRPr="001F232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48607EE"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4EAF65A"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4F999B5"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8AABBD"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0EB5C96"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lastRenderedPageBreak/>
        <w:t>Noveno.</w:t>
      </w:r>
      <w:r w:rsidRPr="001F232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4BA1B1"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b/>
          <w:i/>
          <w:sz w:val="22"/>
          <w:szCs w:val="22"/>
        </w:rPr>
        <w:t>Décimo.</w:t>
      </w:r>
      <w:r w:rsidRPr="001F232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086A371" w14:textId="77777777" w:rsidR="0094750B" w:rsidRPr="001F2328" w:rsidRDefault="0094750B" w:rsidP="00AD3643">
      <w:pPr>
        <w:ind w:left="851" w:right="902"/>
        <w:jc w:val="both"/>
        <w:rPr>
          <w:rFonts w:ascii="Palatino Linotype" w:eastAsia="Palatino Linotype" w:hAnsi="Palatino Linotype" w:cs="Palatino Linotype"/>
          <w:i/>
          <w:sz w:val="22"/>
          <w:szCs w:val="22"/>
        </w:rPr>
      </w:pPr>
      <w:r w:rsidRPr="001F232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8392354" w14:textId="77777777" w:rsidR="0094750B" w:rsidRPr="001F2328" w:rsidRDefault="0094750B" w:rsidP="00AD3643">
      <w:pPr>
        <w:ind w:left="851" w:right="902"/>
        <w:jc w:val="both"/>
        <w:rPr>
          <w:rFonts w:ascii="Palatino Linotype" w:eastAsia="Palatino Linotype" w:hAnsi="Palatino Linotype" w:cs="Palatino Linotype"/>
          <w:b/>
          <w:i/>
          <w:sz w:val="22"/>
          <w:szCs w:val="22"/>
        </w:rPr>
      </w:pPr>
      <w:r w:rsidRPr="001F2328">
        <w:rPr>
          <w:rFonts w:ascii="Palatino Linotype" w:eastAsia="Palatino Linotype" w:hAnsi="Palatino Linotype" w:cs="Palatino Linotype"/>
          <w:b/>
          <w:i/>
          <w:sz w:val="22"/>
          <w:szCs w:val="22"/>
        </w:rPr>
        <w:t>Décimo primero.</w:t>
      </w:r>
      <w:r w:rsidRPr="001F232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30D50B7" w14:textId="77777777" w:rsidR="0094750B" w:rsidRPr="001F2328" w:rsidRDefault="0094750B" w:rsidP="00AD3643">
      <w:pPr>
        <w:ind w:left="709" w:right="709"/>
        <w:contextualSpacing/>
        <w:jc w:val="center"/>
        <w:rPr>
          <w:rFonts w:ascii="Palatino Linotype" w:hAnsi="Palatino Linotype" w:cs="Arial"/>
          <w:b/>
          <w:i/>
          <w:sz w:val="22"/>
          <w:szCs w:val="22"/>
          <w:lang w:eastAsia="es-MX"/>
        </w:rPr>
      </w:pPr>
      <w:r w:rsidRPr="001F2328">
        <w:rPr>
          <w:rFonts w:ascii="Palatino Linotype" w:hAnsi="Palatino Linotype" w:cs="Arial"/>
          <w:b/>
          <w:i/>
          <w:sz w:val="22"/>
          <w:szCs w:val="22"/>
          <w:lang w:eastAsia="es-MX"/>
        </w:rPr>
        <w:t>CAPÍTULO VIII</w:t>
      </w:r>
    </w:p>
    <w:p w14:paraId="70DE586A" w14:textId="77777777" w:rsidR="0094750B" w:rsidRPr="001F2328" w:rsidRDefault="0094750B" w:rsidP="00AD3643">
      <w:pPr>
        <w:ind w:left="709" w:right="709"/>
        <w:contextualSpacing/>
        <w:jc w:val="center"/>
        <w:rPr>
          <w:rFonts w:ascii="Palatino Linotype" w:hAnsi="Palatino Linotype" w:cs="Arial"/>
          <w:b/>
          <w:i/>
          <w:sz w:val="22"/>
          <w:szCs w:val="22"/>
          <w:lang w:eastAsia="es-MX"/>
        </w:rPr>
      </w:pPr>
      <w:r w:rsidRPr="001F2328">
        <w:rPr>
          <w:rFonts w:ascii="Palatino Linotype" w:hAnsi="Palatino Linotype" w:cs="Arial"/>
          <w:b/>
          <w:i/>
          <w:sz w:val="22"/>
          <w:szCs w:val="22"/>
          <w:lang w:eastAsia="es-MX"/>
        </w:rPr>
        <w:t>DE LA LEYENDA DE CLASIFICACIÓN</w:t>
      </w:r>
    </w:p>
    <w:p w14:paraId="1CF2D5D8" w14:textId="77777777" w:rsidR="0094750B" w:rsidRPr="001F2328" w:rsidRDefault="0094750B" w:rsidP="00AD3643">
      <w:pPr>
        <w:ind w:left="709" w:right="709"/>
        <w:contextualSpacing/>
        <w:jc w:val="both"/>
        <w:rPr>
          <w:rFonts w:ascii="Palatino Linotype" w:hAnsi="Palatino Linotype" w:cs="Arial"/>
          <w:i/>
          <w:sz w:val="22"/>
          <w:szCs w:val="22"/>
          <w:lang w:eastAsia="es-MX"/>
        </w:rPr>
      </w:pPr>
      <w:r w:rsidRPr="001F2328">
        <w:rPr>
          <w:rFonts w:ascii="Palatino Linotype" w:hAnsi="Palatino Linotype" w:cs="Arial"/>
          <w:b/>
          <w:i/>
          <w:sz w:val="22"/>
          <w:szCs w:val="22"/>
          <w:lang w:eastAsia="es-MX"/>
        </w:rPr>
        <w:t xml:space="preserve">Quincuagésimo. </w:t>
      </w:r>
      <w:r w:rsidRPr="001F232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F2328">
        <w:rPr>
          <w:rFonts w:ascii="Palatino Linotype" w:hAnsi="Palatino Linotype" w:cs="Arial"/>
          <w:i/>
          <w:sz w:val="22"/>
          <w:szCs w:val="22"/>
          <w:lang w:eastAsia="es-MX"/>
        </w:rPr>
        <w:t xml:space="preserve"> para señalar la clasificación de documentos o expedientes, sin perjuicio de que establezcan los propios.</w:t>
      </w:r>
    </w:p>
    <w:p w14:paraId="2B027259" w14:textId="77777777" w:rsidR="0094750B" w:rsidRPr="001F2328" w:rsidRDefault="0094750B" w:rsidP="00AD3643">
      <w:pPr>
        <w:ind w:left="709" w:right="709"/>
        <w:contextualSpacing/>
        <w:jc w:val="both"/>
        <w:rPr>
          <w:rFonts w:ascii="Palatino Linotype" w:hAnsi="Palatino Linotype" w:cs="Arial"/>
          <w:i/>
          <w:sz w:val="22"/>
          <w:szCs w:val="22"/>
          <w:lang w:eastAsia="es-MX"/>
        </w:rPr>
      </w:pPr>
      <w:r w:rsidRPr="001F2328">
        <w:rPr>
          <w:rFonts w:ascii="Palatino Linotype" w:hAnsi="Palatino Linotype" w:cs="Arial"/>
          <w:i/>
          <w:sz w:val="22"/>
          <w:szCs w:val="22"/>
          <w:lang w:eastAsia="es-MX"/>
        </w:rPr>
        <w:t>[…]</w:t>
      </w:r>
    </w:p>
    <w:p w14:paraId="17E980A0" w14:textId="77777777" w:rsidR="0094750B" w:rsidRPr="001F2328" w:rsidRDefault="0094750B" w:rsidP="00AD3643">
      <w:pPr>
        <w:ind w:left="709" w:right="709"/>
        <w:contextualSpacing/>
        <w:jc w:val="both"/>
        <w:rPr>
          <w:rFonts w:ascii="Palatino Linotype" w:hAnsi="Palatino Linotype" w:cs="Arial"/>
          <w:i/>
          <w:sz w:val="22"/>
          <w:szCs w:val="22"/>
          <w:lang w:eastAsia="es-MX"/>
        </w:rPr>
      </w:pPr>
      <w:r w:rsidRPr="001F2328">
        <w:rPr>
          <w:rFonts w:ascii="Palatino Linotype" w:hAnsi="Palatino Linotype" w:cs="Arial"/>
          <w:b/>
          <w:i/>
          <w:sz w:val="22"/>
          <w:szCs w:val="22"/>
          <w:lang w:eastAsia="es-MX"/>
        </w:rPr>
        <w:t xml:space="preserve">Quincuagésimo tercero. </w:t>
      </w:r>
      <w:r w:rsidRPr="001F2328">
        <w:rPr>
          <w:rFonts w:ascii="Palatino Linotype" w:hAnsi="Palatino Linotype" w:cs="Arial"/>
          <w:b/>
          <w:i/>
          <w:sz w:val="22"/>
          <w:szCs w:val="22"/>
          <w:u w:val="single"/>
          <w:lang w:eastAsia="es-MX"/>
        </w:rPr>
        <w:t>El formato para señalar la clasificación parcial de un documento</w:t>
      </w:r>
      <w:r w:rsidRPr="001F2328">
        <w:rPr>
          <w:rFonts w:ascii="Palatino Linotype" w:hAnsi="Palatino Linotype" w:cs="Arial"/>
          <w:i/>
          <w:sz w:val="22"/>
          <w:szCs w:val="22"/>
          <w:lang w:eastAsia="es-MX"/>
        </w:rPr>
        <w:t>, es el siguiente:</w:t>
      </w:r>
    </w:p>
    <w:tbl>
      <w:tblPr>
        <w:tblStyle w:val="Tablaconcuadrcula1111213"/>
        <w:tblW w:w="0" w:type="auto"/>
        <w:jc w:val="center"/>
        <w:tblLook w:val="04A0" w:firstRow="1" w:lastRow="0" w:firstColumn="1" w:lastColumn="0" w:noHBand="0" w:noVBand="1"/>
      </w:tblPr>
      <w:tblGrid>
        <w:gridCol w:w="1129"/>
        <w:gridCol w:w="1990"/>
        <w:gridCol w:w="4531"/>
      </w:tblGrid>
      <w:tr w:rsidR="0094750B" w:rsidRPr="001F2328" w14:paraId="4A53FFCB" w14:textId="77777777" w:rsidTr="00C343AF">
        <w:trPr>
          <w:jc w:val="center"/>
        </w:trPr>
        <w:tc>
          <w:tcPr>
            <w:tcW w:w="1129" w:type="dxa"/>
            <w:tcBorders>
              <w:top w:val="single" w:sz="4" w:space="0" w:color="auto"/>
              <w:left w:val="single" w:sz="4" w:space="0" w:color="auto"/>
              <w:bottom w:val="single" w:sz="4" w:space="0" w:color="auto"/>
              <w:right w:val="single" w:sz="4" w:space="0" w:color="auto"/>
            </w:tcBorders>
          </w:tcPr>
          <w:p w14:paraId="73F827C1" w14:textId="77777777" w:rsidR="0094750B" w:rsidRPr="001F2328" w:rsidRDefault="0094750B" w:rsidP="00AD3643">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21A08B5" w14:textId="77777777" w:rsidR="0094750B" w:rsidRPr="001F2328" w:rsidRDefault="0094750B" w:rsidP="00AD3643">
            <w:pPr>
              <w:jc w:val="center"/>
              <w:rPr>
                <w:rFonts w:ascii="Palatino Linotype" w:hAnsi="Palatino Linotype"/>
                <w:b/>
                <w:i/>
                <w:lang w:val="es-ES_tradnl"/>
              </w:rPr>
            </w:pPr>
            <w:r w:rsidRPr="001F2328">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0BCCC952" w14:textId="77777777" w:rsidR="0094750B" w:rsidRPr="001F2328" w:rsidRDefault="0094750B" w:rsidP="00AD3643">
            <w:pPr>
              <w:jc w:val="center"/>
              <w:rPr>
                <w:rFonts w:ascii="Palatino Linotype" w:hAnsi="Palatino Linotype"/>
                <w:b/>
                <w:i/>
                <w:lang w:val="es-ES_tradnl"/>
              </w:rPr>
            </w:pPr>
            <w:r w:rsidRPr="001F2328">
              <w:rPr>
                <w:rFonts w:ascii="Palatino Linotype" w:hAnsi="Palatino Linotype"/>
                <w:b/>
                <w:i/>
                <w:lang w:val="es-ES_tradnl"/>
              </w:rPr>
              <w:t>Dónde:</w:t>
            </w:r>
          </w:p>
        </w:tc>
      </w:tr>
      <w:tr w:rsidR="0094750B" w:rsidRPr="001F2328" w14:paraId="0B97C10A" w14:textId="77777777" w:rsidTr="00C343A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388E0A5" w14:textId="77777777" w:rsidR="0094750B" w:rsidRPr="001F2328" w:rsidRDefault="0094750B" w:rsidP="00AD3643">
            <w:pPr>
              <w:jc w:val="center"/>
              <w:rPr>
                <w:rFonts w:ascii="Palatino Linotype" w:hAnsi="Palatino Linotype" w:cs="Arial"/>
                <w:b/>
                <w:i/>
                <w:lang w:val="es-ES_tradnl" w:eastAsia="es-MX"/>
              </w:rPr>
            </w:pPr>
            <w:r w:rsidRPr="001F2328">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51EE1E0"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CCC103E"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anotará la fecha en la que el Comité de Transparencia confirmó la clasificación del documento, en su caso.</w:t>
            </w:r>
          </w:p>
        </w:tc>
      </w:tr>
      <w:tr w:rsidR="0094750B" w:rsidRPr="001F2328" w14:paraId="7073F1DC"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D55E0B"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F85BBCA"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38820E86"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señalará el nombre del área del cual es titular quien clasifica.</w:t>
            </w:r>
          </w:p>
        </w:tc>
      </w:tr>
      <w:tr w:rsidR="0094750B" w:rsidRPr="001F2328" w14:paraId="63D2714A"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27431"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004B99"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6C611794"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4750B" w:rsidRPr="001F2328" w14:paraId="041460C5"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10CB6"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F615A04"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24C71243"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anotará el número de años o meses por los que se mantendrá el documento o las partes del mismo como reservado.</w:t>
            </w:r>
          </w:p>
        </w:tc>
      </w:tr>
      <w:tr w:rsidR="0094750B" w:rsidRPr="001F2328" w14:paraId="37A02D34"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12389"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E4CFA91"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A353E35"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señalará el nombre del ordenamiento, el o los artículos, fracción(es), párrafo(s) con base en los cuales se sustente la reserva.</w:t>
            </w:r>
          </w:p>
        </w:tc>
      </w:tr>
      <w:tr w:rsidR="0094750B" w:rsidRPr="001F2328" w14:paraId="12E4318C"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2F557"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BACF18"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6A77FF1"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94750B" w:rsidRPr="001F2328" w14:paraId="29A089D0"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D8F1D"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7841C5" w14:textId="77777777" w:rsidR="0094750B" w:rsidRPr="001F2328" w:rsidRDefault="0094750B" w:rsidP="00AD3643">
            <w:pPr>
              <w:jc w:val="center"/>
              <w:rPr>
                <w:rFonts w:ascii="Palatino Linotype" w:hAnsi="Palatino Linotype" w:cs="Arial"/>
                <w:b/>
                <w:i/>
                <w:u w:val="single"/>
                <w:lang w:val="es-ES_tradnl" w:eastAsia="es-MX"/>
              </w:rPr>
            </w:pPr>
            <w:r w:rsidRPr="001F2328">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1801489"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 xml:space="preserve">Se indicarán, en su caso, </w:t>
            </w:r>
            <w:r w:rsidRPr="001F2328">
              <w:rPr>
                <w:rFonts w:ascii="Palatino Linotype" w:hAnsi="Palatino Linotype" w:cs="Arial"/>
                <w:b/>
                <w:i/>
                <w:u w:val="single"/>
                <w:lang w:val="es-ES_tradnl" w:eastAsia="es-MX"/>
              </w:rPr>
              <w:t>las partes o páginas del documento que se clasifica como confidencial</w:t>
            </w:r>
            <w:r w:rsidRPr="001F2328">
              <w:rPr>
                <w:rFonts w:ascii="Palatino Linotype" w:hAnsi="Palatino Linotype" w:cs="Arial"/>
                <w:i/>
                <w:lang w:val="es-ES_tradnl" w:eastAsia="es-MX"/>
              </w:rPr>
              <w:t xml:space="preserve">. </w:t>
            </w:r>
            <w:r w:rsidRPr="001F2328">
              <w:rPr>
                <w:rFonts w:ascii="Palatino Linotype" w:hAnsi="Palatino Linotype" w:cs="Arial"/>
                <w:b/>
                <w:i/>
                <w:u w:val="single"/>
                <w:lang w:val="es-ES_tradnl" w:eastAsia="es-MX"/>
              </w:rPr>
              <w:t>Si el documento fuera confidencial en su totalidad, se anotarán todas las páginas que lo conforman</w:t>
            </w:r>
            <w:r w:rsidRPr="001F2328">
              <w:rPr>
                <w:rFonts w:ascii="Palatino Linotype" w:hAnsi="Palatino Linotype" w:cs="Arial"/>
                <w:i/>
                <w:lang w:val="es-ES_tradnl" w:eastAsia="es-MX"/>
              </w:rPr>
              <w:t>. Si el documento no contiene información confidencial, se tachará este apartado.</w:t>
            </w:r>
          </w:p>
        </w:tc>
      </w:tr>
      <w:tr w:rsidR="0094750B" w:rsidRPr="001F2328" w14:paraId="64BDA76A"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3B354"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A93566C"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1675892"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94750B" w:rsidRPr="001F2328" w14:paraId="20AB2803"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C6732"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E9FD343"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47892FA"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Rúbrica autógrafa de quien clasifica.</w:t>
            </w:r>
          </w:p>
        </w:tc>
      </w:tr>
      <w:tr w:rsidR="0094750B" w:rsidRPr="001F2328" w14:paraId="3E9A9C3B"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AAE7D"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74E27A"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48213FD5" w14:textId="77777777" w:rsidR="0094750B" w:rsidRPr="001F2328" w:rsidRDefault="0094750B" w:rsidP="00AD3643">
            <w:pPr>
              <w:jc w:val="both"/>
              <w:rPr>
                <w:rFonts w:ascii="Palatino Linotype" w:hAnsi="Palatino Linotype" w:cs="Arial"/>
                <w:i/>
                <w:lang w:val="es-ES_tradnl" w:eastAsia="es-MX"/>
              </w:rPr>
            </w:pPr>
            <w:r w:rsidRPr="001F2328">
              <w:rPr>
                <w:rFonts w:ascii="Palatino Linotype" w:hAnsi="Palatino Linotype" w:cs="Arial"/>
                <w:i/>
                <w:lang w:val="es-ES_tradnl" w:eastAsia="es-MX"/>
              </w:rPr>
              <w:t>Se anotará la fecha en que se desclasifica el documento.</w:t>
            </w:r>
          </w:p>
        </w:tc>
      </w:tr>
      <w:tr w:rsidR="0094750B" w:rsidRPr="001F2328" w14:paraId="34BF9161" w14:textId="77777777" w:rsidTr="00C343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852B5" w14:textId="77777777" w:rsidR="0094750B" w:rsidRPr="001F2328" w:rsidRDefault="0094750B" w:rsidP="00AD3643">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939CA56" w14:textId="77777777" w:rsidR="0094750B" w:rsidRPr="001F2328" w:rsidRDefault="0094750B" w:rsidP="00AD3643">
            <w:pPr>
              <w:jc w:val="center"/>
              <w:rPr>
                <w:rFonts w:ascii="Palatino Linotype" w:hAnsi="Palatino Linotype" w:cs="Arial"/>
                <w:i/>
                <w:lang w:val="es-ES_tradnl" w:eastAsia="es-MX"/>
              </w:rPr>
            </w:pPr>
            <w:r w:rsidRPr="001F2328">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9142441" w14:textId="77777777" w:rsidR="0094750B" w:rsidRPr="001F2328" w:rsidRDefault="0094750B" w:rsidP="00AD3643">
            <w:pPr>
              <w:rPr>
                <w:rFonts w:ascii="Palatino Linotype" w:hAnsi="Palatino Linotype" w:cs="Arial"/>
                <w:i/>
                <w:lang w:val="es-ES_tradnl" w:eastAsia="es-MX"/>
              </w:rPr>
            </w:pPr>
            <w:r w:rsidRPr="001F2328">
              <w:rPr>
                <w:rFonts w:ascii="Palatino Linotype" w:hAnsi="Palatino Linotype" w:cs="Arial"/>
                <w:i/>
                <w:lang w:val="es-ES_tradnl" w:eastAsia="es-MX"/>
              </w:rPr>
              <w:t>Rúbrica autógrafa de quien desclasifica.</w:t>
            </w:r>
          </w:p>
        </w:tc>
      </w:tr>
    </w:tbl>
    <w:p w14:paraId="3438FFD2" w14:textId="77777777" w:rsidR="0094750B" w:rsidRPr="001F2328" w:rsidRDefault="0094750B" w:rsidP="00AD3643">
      <w:pPr>
        <w:ind w:left="709" w:right="709"/>
        <w:contextualSpacing/>
        <w:jc w:val="both"/>
        <w:rPr>
          <w:rFonts w:ascii="Palatino Linotype" w:hAnsi="Palatino Linotype" w:cs="Arial"/>
          <w:sz w:val="22"/>
          <w:szCs w:val="22"/>
          <w:lang w:eastAsia="es-MX"/>
        </w:rPr>
      </w:pPr>
      <w:r w:rsidRPr="001F2328">
        <w:rPr>
          <w:rFonts w:ascii="Palatino Linotype" w:hAnsi="Palatino Linotype" w:cs="Arial"/>
          <w:sz w:val="22"/>
          <w:szCs w:val="22"/>
          <w:lang w:eastAsia="es-MX"/>
        </w:rPr>
        <w:t>(Énfasis Añadido)</w:t>
      </w:r>
    </w:p>
    <w:p w14:paraId="09BADD01" w14:textId="77777777" w:rsidR="0094750B" w:rsidRPr="001F2328" w:rsidRDefault="0094750B" w:rsidP="00AD3643">
      <w:pPr>
        <w:spacing w:line="360" w:lineRule="auto"/>
        <w:jc w:val="both"/>
        <w:rPr>
          <w:rFonts w:ascii="Palatino Linotype" w:eastAsia="Palatino Linotype" w:hAnsi="Palatino Linotype" w:cs="Palatino Linotype"/>
        </w:rPr>
      </w:pPr>
    </w:p>
    <w:p w14:paraId="60BD2E4D" w14:textId="77777777" w:rsidR="00803E17" w:rsidRPr="001F2328" w:rsidRDefault="0094750B" w:rsidP="00AD3643">
      <w:pPr>
        <w:spacing w:line="360" w:lineRule="auto"/>
        <w:jc w:val="both"/>
        <w:rPr>
          <w:rFonts w:ascii="Palatino Linotype" w:eastAsia="Palatino Linotype" w:hAnsi="Palatino Linotype" w:cs="Palatino Linotype"/>
        </w:rPr>
      </w:pPr>
      <w:r w:rsidRPr="001F2328">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1F2328">
        <w:rPr>
          <w:rFonts w:ascii="Palatino Linotype" w:eastAsia="Palatino Linotype" w:hAnsi="Palatino Linotype" w:cs="Palatino Linotype"/>
          <w:b/>
        </w:rPr>
        <w:t xml:space="preserve">SUJETO OBLIGADO </w:t>
      </w:r>
      <w:r w:rsidRPr="001F2328">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1F2328">
        <w:rPr>
          <w:rFonts w:ascii="Palatino Linotype" w:eastAsia="Palatino Linotype" w:hAnsi="Palatino Linotype" w:cs="Palatino Linotype"/>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87CB8DA" w14:textId="77777777" w:rsidR="00D73743" w:rsidRPr="001F2328" w:rsidRDefault="00D73743" w:rsidP="00AD3643">
      <w:pPr>
        <w:spacing w:line="360" w:lineRule="auto"/>
        <w:jc w:val="both"/>
        <w:rPr>
          <w:rFonts w:ascii="Palatino Linotype" w:eastAsia="Palatino Linotype" w:hAnsi="Palatino Linotype" w:cs="Palatino Linotype"/>
        </w:rPr>
      </w:pPr>
    </w:p>
    <w:p w14:paraId="49EA2345" w14:textId="4F2625CB" w:rsidR="00D73743" w:rsidRPr="001F2328" w:rsidRDefault="00D73743" w:rsidP="00D73743">
      <w:pPr>
        <w:spacing w:line="360" w:lineRule="auto"/>
        <w:jc w:val="both"/>
        <w:rPr>
          <w:rFonts w:ascii="Palatino Linotype" w:eastAsia="Calibri" w:hAnsi="Palatino Linotype" w:cs="Tahoma"/>
          <w:bCs/>
        </w:rPr>
      </w:pPr>
      <w:r w:rsidRPr="001F2328">
        <w:rPr>
          <w:rFonts w:ascii="Palatino Linotype" w:eastAsia="Palatino Linotype" w:hAnsi="Palatino Linotype" w:cs="Palatino Linotype"/>
        </w:rPr>
        <w:t>Ahora</w:t>
      </w:r>
      <w:r w:rsidRPr="001F2328">
        <w:rPr>
          <w:rFonts w:ascii="Palatino Linotype" w:eastAsia="Calibri" w:hAnsi="Palatino Linotype" w:cs="Tahoma"/>
          <w:bCs/>
          <w:lang w:val="es-ES"/>
        </w:rPr>
        <w:t xml:space="preserve"> bien, no pasa de desapercibido mencionar que dentro de la información proporciona en la respuesta se advierte el nombre y/o cargo de policías </w:t>
      </w:r>
      <w:r w:rsidRPr="001F2328">
        <w:rPr>
          <w:rFonts w:ascii="Palatino Linotype" w:eastAsia="Calibri" w:hAnsi="Palatino Linotype" w:cs="Tahoma"/>
          <w:bCs/>
          <w:lang w:val="x-none"/>
        </w:rPr>
        <w:t>municipales,</w:t>
      </w:r>
      <w:r w:rsidRPr="001F2328">
        <w:rPr>
          <w:rFonts w:ascii="Palatino Linotype" w:eastAsia="Calibri" w:hAnsi="Palatino Linotype" w:cs="Tahoma"/>
          <w:bCs/>
        </w:rPr>
        <w:t xml:space="preserve"> estos deben ser clasificados como reservados. </w:t>
      </w:r>
    </w:p>
    <w:p w14:paraId="3657F2B2" w14:textId="77777777" w:rsidR="00D73743" w:rsidRPr="001F2328" w:rsidRDefault="00D73743" w:rsidP="00D73743">
      <w:pPr>
        <w:spacing w:line="360" w:lineRule="auto"/>
        <w:contextualSpacing/>
        <w:jc w:val="both"/>
        <w:rPr>
          <w:rFonts w:ascii="Palatino Linotype" w:eastAsia="Calibri" w:hAnsi="Palatino Linotype" w:cs="Tahoma"/>
          <w:bCs/>
        </w:rPr>
      </w:pPr>
    </w:p>
    <w:p w14:paraId="67066E54" w14:textId="7C2F4AA8"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 xml:space="preserve">En ese sentido, el proporcionar el nombre o cargo de los servidores públicos adscritos a dependencias de seguridad pública, pone en riesgo de manera directa la vida y la seguridad de dicho servidor, siendo obligación de la Institución protegerla en todo momento para salvaguarda de sus integrantes. Toda vez que el nombre hace identificable a los integrantes </w:t>
      </w:r>
      <w:r w:rsidR="00975AC6" w:rsidRPr="001F2328">
        <w:rPr>
          <w:rFonts w:ascii="Palatino Linotype" w:eastAsia="Calibri" w:hAnsi="Palatino Linotype" w:cs="Tahoma"/>
          <w:bCs/>
          <w:lang w:val="es-ES"/>
        </w:rPr>
        <w:t>del</w:t>
      </w:r>
      <w:r w:rsidRPr="001F2328">
        <w:rPr>
          <w:rFonts w:ascii="Palatino Linotype" w:eastAsia="Calibri" w:hAnsi="Palatino Linotype" w:cs="Tahoma"/>
          <w:bCs/>
          <w:lang w:val="es-ES"/>
        </w:rPr>
        <w:t xml:space="preserve"> </w:t>
      </w:r>
      <w:r w:rsidR="00975AC6" w:rsidRPr="001F2328">
        <w:rPr>
          <w:rFonts w:ascii="Palatino Linotype" w:eastAsia="Calibri" w:hAnsi="Palatino Linotype" w:cs="Tahoma"/>
          <w:b/>
          <w:bCs/>
        </w:rPr>
        <w:t>Ayuntamiento de Valle de Chalco Solidaridad</w:t>
      </w:r>
      <w:r w:rsidRPr="001F2328">
        <w:rPr>
          <w:rFonts w:ascii="Palatino Linotype" w:eastAsia="Calibri" w:hAnsi="Palatino Linotype" w:cs="Tahoma"/>
          <w:bCs/>
          <w:lang w:val="es-ES"/>
        </w:rPr>
        <w:t xml:space="preserve">, ya que permite que su identidad pueda determinarse de manera directa o indirectamente, pudiéndose ocasionar riesgos personales que pueden alcanzar hasta su familia por la posible utilización y difusión de la información por grupos delictivos. </w:t>
      </w:r>
    </w:p>
    <w:p w14:paraId="7CC37A48" w14:textId="77777777" w:rsidR="00D73743" w:rsidRPr="001F2328" w:rsidRDefault="00D73743" w:rsidP="00D73743">
      <w:pPr>
        <w:spacing w:line="360" w:lineRule="auto"/>
        <w:contextualSpacing/>
        <w:jc w:val="both"/>
        <w:rPr>
          <w:rFonts w:ascii="Palatino Linotype" w:eastAsia="Calibri" w:hAnsi="Palatino Linotype" w:cs="Tahoma"/>
          <w:bCs/>
        </w:rPr>
      </w:pPr>
    </w:p>
    <w:p w14:paraId="72372054"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 xml:space="preserve">Asimismo, existe la posibilidad de que personas ajenas a la Institución la utilicen para sorprender a la ciudadanía y realicen extorsiones telefónicas al amparo de usurpar la personalidad de algún servidor público encargado de la seguridad pública; o que integrantes de organizaciones criminales los contacten para presionar en entregar información, como por ejemplo, la relacionada con investigaciones, nombres de </w:t>
      </w:r>
      <w:r w:rsidRPr="001F2328">
        <w:rPr>
          <w:rFonts w:ascii="Palatino Linotype" w:eastAsia="Calibri" w:hAnsi="Palatino Linotype" w:cs="Tahoma"/>
          <w:bCs/>
          <w:lang w:val="es-ES"/>
        </w:rPr>
        <w:lastRenderedPageBreak/>
        <w:t xml:space="preserve">integrantes que participan en los operativos e incluso documentación emitida por </w:t>
      </w:r>
      <w:r w:rsidRPr="001F2328">
        <w:rPr>
          <w:rFonts w:ascii="Palatino Linotype" w:eastAsia="Calibri" w:hAnsi="Palatino Linotype" w:cs="Tahoma"/>
          <w:b/>
          <w:bCs/>
          <w:lang w:val="es-ES"/>
        </w:rPr>
        <w:t>EL SUJETO OBLIGADO</w:t>
      </w:r>
      <w:r w:rsidRPr="001F2328">
        <w:rPr>
          <w:rFonts w:ascii="Palatino Linotype" w:eastAsia="Calibri" w:hAnsi="Palatino Linotype" w:cs="Tahoma"/>
          <w:bCs/>
          <w:lang w:val="es-ES"/>
        </w:rPr>
        <w:t>, colocando en inminente riesgo la vida de todos los integrantes, menoscabando así las actividades de prevención del delito y combate a la delincuencia.</w:t>
      </w:r>
    </w:p>
    <w:p w14:paraId="47E0203D" w14:textId="77777777" w:rsidR="00D73743" w:rsidRPr="001F2328" w:rsidRDefault="00D73743" w:rsidP="00D73743">
      <w:pPr>
        <w:spacing w:line="360" w:lineRule="auto"/>
        <w:contextualSpacing/>
        <w:jc w:val="both"/>
        <w:rPr>
          <w:rFonts w:ascii="Palatino Linotype" w:eastAsia="Calibri" w:hAnsi="Palatino Linotype" w:cs="Tahoma"/>
          <w:bCs/>
          <w:lang w:val="es-ES"/>
        </w:rPr>
      </w:pPr>
    </w:p>
    <w:p w14:paraId="7C41A963"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7E0C2403" w14:textId="77777777" w:rsidR="00D73743" w:rsidRPr="001F2328" w:rsidRDefault="00D73743" w:rsidP="00D73743">
      <w:pPr>
        <w:spacing w:line="360" w:lineRule="auto"/>
        <w:contextualSpacing/>
        <w:jc w:val="both"/>
        <w:rPr>
          <w:rFonts w:ascii="Palatino Linotype" w:eastAsia="Calibri" w:hAnsi="Palatino Linotype" w:cs="Tahoma"/>
          <w:bCs/>
          <w:lang w:val="es-ES"/>
        </w:rPr>
      </w:pPr>
    </w:p>
    <w:p w14:paraId="32CE7A68"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 xml:space="preserve">El dar información de los servidores públicos pone en riesgo sus vidas y seguridad, ya que se pueden ser identificarles, provocando que algún afectado por las labores que realizan y utilice la información para amenazar, intimidar o extorsionar al integrante y en una sociedad prevalece el derecho absoluto a la vida y a la seguridad ya que son presupuestos para que se pueda acceder a otros derechos. </w:t>
      </w:r>
    </w:p>
    <w:p w14:paraId="363AB03D" w14:textId="77777777" w:rsidR="00D73743" w:rsidRPr="001F2328" w:rsidRDefault="00D73743" w:rsidP="00D73743">
      <w:pPr>
        <w:spacing w:line="360" w:lineRule="auto"/>
        <w:contextualSpacing/>
        <w:jc w:val="both"/>
        <w:rPr>
          <w:rFonts w:ascii="Palatino Linotype" w:eastAsia="Calibri" w:hAnsi="Palatino Linotype" w:cs="Tahoma"/>
          <w:bCs/>
          <w:lang w:val="es-ES"/>
        </w:rPr>
      </w:pPr>
    </w:p>
    <w:p w14:paraId="0487E071"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597B8CAA"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lastRenderedPageBreak/>
        <w:t xml:space="preserve">Es así que el nombre y cargo deben ser reservados, sin excepción alguna a los deberes y obligaciones del </w:t>
      </w:r>
      <w:r w:rsidRPr="001F2328">
        <w:rPr>
          <w:rFonts w:ascii="Palatino Linotype" w:eastAsia="Calibri" w:hAnsi="Palatino Linotype" w:cs="Tahoma"/>
          <w:b/>
          <w:bCs/>
          <w:lang w:val="es-ES"/>
        </w:rPr>
        <w:t>SUJETO OBLIGADO</w:t>
      </w:r>
      <w:r w:rsidRPr="001F2328">
        <w:rPr>
          <w:rFonts w:ascii="Palatino Linotype" w:eastAsia="Calibri" w:hAnsi="Palatino Linotype" w:cs="Tahoma"/>
          <w:bCs/>
          <w:lang w:val="es-ES"/>
        </w:rPr>
        <w:t xml:space="preserve">, de acuerdo con los artículos 40 y 41 de la Ley General del Sistema Nacional de Seguridad Pública. </w:t>
      </w:r>
    </w:p>
    <w:p w14:paraId="73D02CE6" w14:textId="77777777" w:rsidR="00D73743" w:rsidRPr="001F2328" w:rsidRDefault="00D73743" w:rsidP="00D73743">
      <w:pPr>
        <w:spacing w:line="360" w:lineRule="auto"/>
        <w:contextualSpacing/>
        <w:jc w:val="both"/>
        <w:rPr>
          <w:rFonts w:ascii="Palatino Linotype" w:eastAsia="Calibri" w:hAnsi="Palatino Linotype" w:cs="Tahoma"/>
          <w:bCs/>
          <w:lang w:val="es-ES"/>
        </w:rPr>
      </w:pPr>
    </w:p>
    <w:p w14:paraId="145756EA"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75ADFD16" w14:textId="77777777" w:rsidR="00D73743" w:rsidRPr="001F2328" w:rsidRDefault="00D73743" w:rsidP="00D73743">
      <w:pPr>
        <w:spacing w:line="360" w:lineRule="auto"/>
        <w:contextualSpacing/>
        <w:jc w:val="both"/>
        <w:rPr>
          <w:rFonts w:ascii="Palatino Linotype" w:eastAsia="Calibri" w:hAnsi="Palatino Linotype" w:cs="Tahoma"/>
          <w:bCs/>
          <w:lang w:val="es-ES"/>
        </w:rPr>
      </w:pPr>
    </w:p>
    <w:p w14:paraId="2ED32A08" w14:textId="77777777" w:rsidR="00D73743" w:rsidRPr="001F2328" w:rsidRDefault="00D73743" w:rsidP="00D73743">
      <w:pPr>
        <w:spacing w:line="360" w:lineRule="auto"/>
        <w:contextualSpacing/>
        <w:jc w:val="both"/>
        <w:rPr>
          <w:rFonts w:ascii="Palatino Linotype" w:eastAsia="Calibri" w:hAnsi="Palatino Linotype" w:cs="Tahoma"/>
          <w:bCs/>
          <w:lang w:val="es-ES"/>
        </w:rPr>
      </w:pPr>
      <w:r w:rsidRPr="001F2328">
        <w:rPr>
          <w:rFonts w:ascii="Palatino Linotype" w:eastAsia="Calibri" w:hAnsi="Palatino Linotype" w:cs="Tahoma"/>
          <w:bCs/>
          <w:lang w:val="es-E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6004441" w14:textId="77777777" w:rsidR="00D73743" w:rsidRPr="001F2328" w:rsidRDefault="00D73743" w:rsidP="00D73743">
      <w:pPr>
        <w:tabs>
          <w:tab w:val="left" w:pos="8222"/>
        </w:tabs>
        <w:spacing w:line="360" w:lineRule="auto"/>
        <w:ind w:left="567" w:right="567"/>
        <w:jc w:val="both"/>
        <w:rPr>
          <w:rFonts w:ascii="Palatino Linotype" w:hAnsi="Palatino Linotype" w:cs="Arial"/>
          <w:bCs/>
        </w:rPr>
      </w:pPr>
    </w:p>
    <w:p w14:paraId="0347592B" w14:textId="77777777" w:rsidR="00D73743" w:rsidRPr="001F2328" w:rsidRDefault="00D73743" w:rsidP="00D73743">
      <w:pPr>
        <w:spacing w:line="360" w:lineRule="auto"/>
        <w:contextualSpacing/>
        <w:jc w:val="both"/>
        <w:rPr>
          <w:rFonts w:ascii="Palatino Linotype" w:eastAsia="Calibri" w:hAnsi="Palatino Linotype" w:cs="Tahoma"/>
          <w:iCs/>
          <w:lang w:val="es-ES" w:eastAsia="es-ES_tradnl"/>
        </w:rPr>
      </w:pPr>
      <w:r w:rsidRPr="001F2328">
        <w:rPr>
          <w:rFonts w:ascii="Palatino Linotype" w:eastAsia="Calibri" w:hAnsi="Palatino Linotype" w:cs="Tahoma"/>
          <w:bCs/>
        </w:rPr>
        <w:t>Lo anterior es así, pues e</w:t>
      </w:r>
      <w:r w:rsidRPr="001F2328">
        <w:rPr>
          <w:rFonts w:ascii="Palatino Linotype" w:eastAsia="Calibri" w:hAnsi="Palatino Linotype" w:cs="Tahoma"/>
          <w:iCs/>
          <w:lang w:val="es-ES" w:eastAsia="es-ES_tradnl"/>
        </w:rPr>
        <w:t>l</w:t>
      </w:r>
      <w:r w:rsidRPr="001F2328">
        <w:rPr>
          <w:rFonts w:ascii="Palatino Linotype" w:eastAsia="Calibri" w:hAnsi="Palatino Linotype" w:cs="Tahoma"/>
          <w:b/>
          <w:iCs/>
          <w:lang w:val="es-ES" w:eastAsia="es-ES_tradnl"/>
        </w:rPr>
        <w:t xml:space="preserve"> </w:t>
      </w:r>
      <w:r w:rsidRPr="001F2328">
        <w:rPr>
          <w:rFonts w:ascii="Palatino Linotype" w:eastAsia="Calibri" w:hAnsi="Palatino Linotype" w:cs="Tahoma"/>
          <w:iCs/>
          <w:lang w:val="es-ES" w:eastAsia="es-ES_tradnl"/>
        </w:rPr>
        <w:t xml:space="preserve">artículo 140, fracción IV, de la Ley de Transparencia y Acceso a la Información Pública del Estado de México y Municipios, (homólogo a parte del </w:t>
      </w:r>
      <w:r w:rsidRPr="001F2328">
        <w:rPr>
          <w:rFonts w:ascii="Palatino Linotype" w:eastAsia="Calibri" w:hAnsi="Palatino Linotype" w:cs="Tahoma"/>
          <w:iCs/>
          <w:lang w:val="es-ES" w:eastAsia="es-ES_tradnl"/>
        </w:rPr>
        <w:lastRenderedPageBreak/>
        <w:t>artículo 113, fracción V de la Ley General de Transparencia y Acceso a la Información Pública), prevén lo siguiente:</w:t>
      </w:r>
    </w:p>
    <w:p w14:paraId="63347B4B" w14:textId="77777777" w:rsidR="00D73743" w:rsidRPr="001F2328" w:rsidRDefault="00D73743" w:rsidP="00D73743">
      <w:pPr>
        <w:jc w:val="both"/>
        <w:rPr>
          <w:rFonts w:ascii="Palatino Linotype" w:eastAsia="Calibri" w:hAnsi="Palatino Linotype" w:cs="Tahoma"/>
          <w:bCs/>
          <w:sz w:val="22"/>
          <w:szCs w:val="22"/>
          <w:lang w:eastAsia="en-US"/>
        </w:rPr>
      </w:pPr>
    </w:p>
    <w:p w14:paraId="6F6AE0AF" w14:textId="77777777" w:rsidR="00D73743" w:rsidRPr="001F2328" w:rsidRDefault="00D73743" w:rsidP="00D73743">
      <w:pPr>
        <w:ind w:left="851" w:right="616"/>
        <w:contextualSpacing/>
        <w:jc w:val="both"/>
        <w:rPr>
          <w:rFonts w:ascii="Palatino Linotype" w:eastAsia="Calibri" w:hAnsi="Palatino Linotype" w:cs="Tahoma"/>
          <w:i/>
          <w:iCs/>
          <w:sz w:val="22"/>
          <w:szCs w:val="22"/>
          <w:lang w:val="es-ES" w:eastAsia="es-ES_tradnl"/>
        </w:rPr>
      </w:pPr>
      <w:r w:rsidRPr="001F2328">
        <w:rPr>
          <w:rFonts w:ascii="Palatino Linotype" w:eastAsia="Calibri" w:hAnsi="Palatino Linotype" w:cs="Tahoma"/>
          <w:i/>
          <w:iCs/>
          <w:sz w:val="22"/>
          <w:szCs w:val="22"/>
          <w:lang w:val="es-ES" w:eastAsia="es-ES_tradnl"/>
        </w:rPr>
        <w:t>“</w:t>
      </w:r>
      <w:r w:rsidRPr="001F2328">
        <w:rPr>
          <w:rFonts w:ascii="Palatino Linotype" w:eastAsia="Calibri" w:hAnsi="Palatino Linotype" w:cs="Tahoma"/>
          <w:b/>
          <w:i/>
          <w:iCs/>
          <w:sz w:val="22"/>
          <w:szCs w:val="22"/>
          <w:lang w:val="es-ES" w:eastAsia="es-ES_tradnl"/>
        </w:rPr>
        <w:t>Artículo 140.</w:t>
      </w:r>
      <w:r w:rsidRPr="001F2328">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723A94C1" w14:textId="77777777" w:rsidR="00D73743" w:rsidRPr="001F2328" w:rsidRDefault="00D73743" w:rsidP="00D73743">
      <w:pPr>
        <w:ind w:left="851" w:right="616"/>
        <w:contextualSpacing/>
        <w:jc w:val="both"/>
        <w:rPr>
          <w:rFonts w:ascii="Palatino Linotype" w:eastAsia="Calibri" w:hAnsi="Palatino Linotype" w:cs="Tahoma"/>
          <w:i/>
          <w:iCs/>
          <w:sz w:val="22"/>
          <w:szCs w:val="22"/>
          <w:lang w:val="es-ES" w:eastAsia="es-ES_tradnl"/>
        </w:rPr>
      </w:pPr>
      <w:r w:rsidRPr="001F2328">
        <w:rPr>
          <w:rFonts w:ascii="Palatino Linotype" w:eastAsia="Calibri" w:hAnsi="Palatino Linotype" w:cs="Tahoma"/>
          <w:i/>
          <w:iCs/>
          <w:sz w:val="22"/>
          <w:szCs w:val="22"/>
          <w:lang w:val="es-ES" w:eastAsia="es-ES_tradnl"/>
        </w:rPr>
        <w:t>…</w:t>
      </w:r>
    </w:p>
    <w:p w14:paraId="4C69A1A1" w14:textId="77777777" w:rsidR="00D73743" w:rsidRPr="001F2328" w:rsidRDefault="00D73743" w:rsidP="00D73743">
      <w:pPr>
        <w:ind w:left="851" w:right="616"/>
        <w:contextualSpacing/>
        <w:jc w:val="both"/>
        <w:rPr>
          <w:rFonts w:ascii="Palatino Linotype" w:eastAsia="Calibri" w:hAnsi="Palatino Linotype" w:cs="Tahoma"/>
          <w:i/>
          <w:iCs/>
          <w:sz w:val="22"/>
          <w:szCs w:val="22"/>
          <w:lang w:eastAsia="es-ES_tradnl"/>
        </w:rPr>
      </w:pPr>
      <w:r w:rsidRPr="001F2328">
        <w:rPr>
          <w:rFonts w:ascii="Palatino Linotype" w:eastAsia="Calibri" w:hAnsi="Palatino Linotype" w:cs="Tahoma"/>
          <w:i/>
          <w:iCs/>
          <w:sz w:val="22"/>
          <w:szCs w:val="22"/>
          <w:lang w:eastAsia="es-ES_tradnl"/>
        </w:rPr>
        <w:t xml:space="preserve">IV. Ponga en riesgo la </w:t>
      </w:r>
      <w:r w:rsidRPr="001F2328">
        <w:rPr>
          <w:rFonts w:ascii="Palatino Linotype" w:eastAsia="Calibri" w:hAnsi="Palatino Linotype" w:cs="Tahoma"/>
          <w:i/>
          <w:iCs/>
          <w:sz w:val="22"/>
          <w:szCs w:val="22"/>
          <w:lang w:val="es-ES" w:eastAsia="es-ES_tradnl"/>
        </w:rPr>
        <w:t>vida</w:t>
      </w:r>
      <w:r w:rsidRPr="001F2328">
        <w:rPr>
          <w:rFonts w:ascii="Palatino Linotype" w:eastAsia="Calibri" w:hAnsi="Palatino Linotype" w:cs="Tahoma"/>
          <w:i/>
          <w:iCs/>
          <w:sz w:val="22"/>
          <w:szCs w:val="22"/>
          <w:lang w:eastAsia="es-ES_tradnl"/>
        </w:rPr>
        <w:t>, la seguridad o la salud de una persona física;</w:t>
      </w:r>
    </w:p>
    <w:p w14:paraId="0B6A7E86" w14:textId="77777777" w:rsidR="00D73743" w:rsidRPr="001F2328" w:rsidRDefault="00D73743" w:rsidP="00D73743">
      <w:pPr>
        <w:ind w:left="851" w:right="616"/>
        <w:contextualSpacing/>
        <w:jc w:val="both"/>
        <w:rPr>
          <w:rFonts w:ascii="Palatino Linotype" w:eastAsia="Calibri" w:hAnsi="Palatino Linotype" w:cs="Tahoma"/>
          <w:i/>
          <w:iCs/>
          <w:sz w:val="22"/>
          <w:szCs w:val="22"/>
          <w:lang w:val="es-ES" w:eastAsia="es-ES_tradnl"/>
        </w:rPr>
      </w:pPr>
      <w:r w:rsidRPr="001F2328">
        <w:rPr>
          <w:rFonts w:ascii="Palatino Linotype" w:eastAsia="Calibri" w:hAnsi="Palatino Linotype" w:cs="Tahoma"/>
          <w:i/>
          <w:iCs/>
          <w:sz w:val="22"/>
          <w:szCs w:val="22"/>
          <w:lang w:val="es-ES" w:eastAsia="es-ES_tradnl"/>
        </w:rPr>
        <w:t xml:space="preserve">…” </w:t>
      </w:r>
    </w:p>
    <w:p w14:paraId="0F8496C7" w14:textId="77777777" w:rsidR="00D73743" w:rsidRPr="001F2328" w:rsidRDefault="00D73743" w:rsidP="00D73743">
      <w:pPr>
        <w:ind w:left="851" w:right="616"/>
        <w:contextualSpacing/>
        <w:jc w:val="both"/>
        <w:rPr>
          <w:rFonts w:ascii="Palatino Linotype" w:eastAsia="Calibri" w:hAnsi="Palatino Linotype" w:cs="Tahoma"/>
          <w:i/>
          <w:iCs/>
          <w:sz w:val="22"/>
          <w:szCs w:val="22"/>
          <w:lang w:val="es-ES" w:eastAsia="es-ES_tradnl"/>
        </w:rPr>
      </w:pPr>
    </w:p>
    <w:p w14:paraId="6C98F754"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1F2328">
        <w:rPr>
          <w:rFonts w:ascii="Palatino Linotype" w:eastAsia="Calibri" w:hAnsi="Palatino Linotype" w:cs="Tahoma"/>
          <w:bCs/>
          <w:lang w:val="es-ES" w:eastAsia="en-US"/>
        </w:rPr>
        <w:t>Lineamientos Generales,</w:t>
      </w:r>
      <w:r w:rsidRPr="001F2328">
        <w:rPr>
          <w:rFonts w:ascii="Palatino Linotype" w:eastAsia="Calibri" w:hAnsi="Palatino Linotype" w:cs="Tahoma"/>
          <w:bCs/>
          <w:lang w:eastAsia="en-US"/>
        </w:rPr>
        <w:t xml:space="preserve"> establecen lo siguiente:</w:t>
      </w:r>
    </w:p>
    <w:p w14:paraId="435543B5" w14:textId="77777777" w:rsidR="00D73743" w:rsidRPr="001F2328" w:rsidRDefault="00D73743" w:rsidP="00D73743">
      <w:pPr>
        <w:jc w:val="both"/>
        <w:rPr>
          <w:rFonts w:ascii="Palatino Linotype" w:eastAsia="Calibri" w:hAnsi="Palatino Linotype" w:cs="Tahoma"/>
          <w:bCs/>
          <w:sz w:val="22"/>
          <w:szCs w:val="22"/>
          <w:lang w:eastAsia="en-US"/>
        </w:rPr>
      </w:pPr>
    </w:p>
    <w:p w14:paraId="391349B3" w14:textId="77777777" w:rsidR="00D73743" w:rsidRPr="001F2328" w:rsidRDefault="00D73743" w:rsidP="00D73743">
      <w:pPr>
        <w:ind w:left="851" w:right="616"/>
        <w:contextualSpacing/>
        <w:jc w:val="both"/>
        <w:rPr>
          <w:rFonts w:ascii="Palatino Linotype" w:eastAsia="Calibri" w:hAnsi="Palatino Linotype" w:cs="Tahoma"/>
          <w:bCs/>
          <w:i/>
          <w:sz w:val="22"/>
          <w:szCs w:val="22"/>
          <w:lang w:eastAsia="en-US"/>
        </w:rPr>
      </w:pPr>
      <w:r w:rsidRPr="001F2328">
        <w:rPr>
          <w:rFonts w:ascii="Palatino Linotype" w:eastAsia="Calibri" w:hAnsi="Palatino Linotype" w:cs="Tahoma"/>
          <w:b/>
          <w:bCs/>
          <w:i/>
          <w:sz w:val="22"/>
          <w:szCs w:val="22"/>
          <w:lang w:eastAsia="en-US"/>
        </w:rPr>
        <w:t xml:space="preserve">“Vigésimo tercero. </w:t>
      </w:r>
      <w:r w:rsidRPr="001F2328">
        <w:rPr>
          <w:rFonts w:ascii="Palatino Linotype" w:eastAsia="Calibri" w:hAnsi="Palatino Linotype" w:cs="Tahoma"/>
          <w:bCs/>
          <w:i/>
          <w:sz w:val="22"/>
          <w:szCs w:val="22"/>
          <w:lang w:eastAsia="en-US"/>
        </w:rPr>
        <w:t xml:space="preserve">Para clasificar la información como reservada, de conformidad con el artículo 113, fracción V de la Ley </w:t>
      </w:r>
      <w:r w:rsidRPr="001F2328">
        <w:rPr>
          <w:rFonts w:ascii="Palatino Linotype" w:eastAsia="Calibri" w:hAnsi="Palatino Linotype" w:cs="Tahoma"/>
          <w:i/>
          <w:iCs/>
          <w:sz w:val="22"/>
          <w:szCs w:val="22"/>
          <w:lang w:val="es-ES" w:eastAsia="es-ES_tradnl"/>
        </w:rPr>
        <w:t>General</w:t>
      </w:r>
      <w:r w:rsidRPr="001F2328">
        <w:rPr>
          <w:rFonts w:ascii="Palatino Linotype" w:eastAsia="Calibri" w:hAnsi="Palatino Linotype" w:cs="Tahoma"/>
          <w:bCs/>
          <w:i/>
          <w:sz w:val="22"/>
          <w:szCs w:val="22"/>
          <w:lang w:eastAsia="en-US"/>
        </w:rPr>
        <w:t>, será necesario acreditar un vínculo, entre la persona física y la información que pueda poner en riesgo su vida, seguridad o salud.”</w:t>
      </w:r>
    </w:p>
    <w:p w14:paraId="33FF34CA" w14:textId="77777777" w:rsidR="00D73743" w:rsidRPr="001F2328" w:rsidRDefault="00D73743" w:rsidP="00D73743">
      <w:pPr>
        <w:jc w:val="both"/>
        <w:rPr>
          <w:rFonts w:ascii="Palatino Linotype" w:eastAsia="Calibri" w:hAnsi="Palatino Linotype" w:cs="Tahoma"/>
          <w:bCs/>
          <w:sz w:val="22"/>
          <w:szCs w:val="22"/>
          <w:lang w:eastAsia="en-US"/>
        </w:rPr>
      </w:pPr>
    </w:p>
    <w:p w14:paraId="6098FE46"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Del Lineamiento referido, se desprende que para clasificar la información como reservada, será necesario </w:t>
      </w:r>
      <w:r w:rsidRPr="001F2328">
        <w:rPr>
          <w:rFonts w:ascii="Palatino Linotype" w:eastAsia="Calibri" w:hAnsi="Palatino Linotype" w:cs="Tahoma"/>
          <w:b/>
          <w:bCs/>
          <w:lang w:eastAsia="en-US"/>
        </w:rPr>
        <w:t>acreditar un vínculo, entre la persona física y la información que pueda poner en riesgo su vida, seguridad o salud</w:t>
      </w:r>
      <w:r w:rsidRPr="001F2328">
        <w:rPr>
          <w:rFonts w:ascii="Palatino Linotype" w:eastAsia="Calibri" w:hAnsi="Palatino Linotype" w:cs="Tahoma"/>
          <w:bCs/>
          <w:lang w:eastAsia="en-US"/>
        </w:rPr>
        <w:t>. Además, el artículo 81, fracción III, de la Ley de Seguridad del Estado de México, establece lo siguiente:</w:t>
      </w:r>
    </w:p>
    <w:p w14:paraId="685FBBEA" w14:textId="77777777" w:rsidR="00D73743" w:rsidRPr="001F2328" w:rsidRDefault="00D73743" w:rsidP="00D73743">
      <w:pPr>
        <w:jc w:val="both"/>
        <w:rPr>
          <w:rFonts w:ascii="Palatino Linotype" w:eastAsia="Calibri" w:hAnsi="Palatino Linotype" w:cs="Tahoma"/>
          <w:bCs/>
          <w:sz w:val="22"/>
          <w:szCs w:val="22"/>
          <w:lang w:eastAsia="en-US"/>
        </w:rPr>
      </w:pPr>
    </w:p>
    <w:p w14:paraId="3BB8DCD8" w14:textId="77777777" w:rsidR="00D73743" w:rsidRPr="001F2328" w:rsidRDefault="00D73743" w:rsidP="00D73743">
      <w:pPr>
        <w:ind w:left="851" w:right="616"/>
        <w:jc w:val="both"/>
        <w:rPr>
          <w:rFonts w:ascii="Palatino Linotype" w:eastAsia="Calibri" w:hAnsi="Palatino Linotype" w:cs="Tahoma"/>
          <w:bCs/>
          <w:i/>
          <w:sz w:val="22"/>
          <w:szCs w:val="22"/>
          <w:lang w:eastAsia="en-US"/>
        </w:rPr>
      </w:pPr>
      <w:r w:rsidRPr="001F2328">
        <w:rPr>
          <w:rFonts w:ascii="Palatino Linotype" w:eastAsia="Calibri" w:hAnsi="Palatino Linotype" w:cs="Tahoma"/>
          <w:b/>
          <w:bCs/>
          <w:i/>
          <w:sz w:val="22"/>
          <w:szCs w:val="22"/>
          <w:lang w:eastAsia="en-US"/>
        </w:rPr>
        <w:t>“Artículo 81.-</w:t>
      </w:r>
      <w:r w:rsidRPr="001F2328">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DFD2655" w14:textId="77777777" w:rsidR="00D73743" w:rsidRPr="001F2328" w:rsidRDefault="00D73743" w:rsidP="00D73743">
      <w:pPr>
        <w:ind w:left="851" w:right="616"/>
        <w:jc w:val="both"/>
        <w:rPr>
          <w:rFonts w:ascii="Palatino Linotype" w:eastAsia="Calibri" w:hAnsi="Palatino Linotype" w:cs="Tahoma"/>
          <w:bCs/>
          <w:i/>
          <w:sz w:val="22"/>
          <w:szCs w:val="22"/>
          <w:lang w:eastAsia="en-US"/>
        </w:rPr>
      </w:pPr>
      <w:r w:rsidRPr="001F2328">
        <w:rPr>
          <w:rFonts w:ascii="Palatino Linotype" w:eastAsia="Calibri" w:hAnsi="Palatino Linotype" w:cs="Tahoma"/>
          <w:bCs/>
          <w:i/>
          <w:sz w:val="22"/>
          <w:szCs w:val="22"/>
          <w:lang w:eastAsia="en-US"/>
        </w:rPr>
        <w:t>…</w:t>
      </w:r>
    </w:p>
    <w:p w14:paraId="28C28CF3" w14:textId="790D2621" w:rsidR="00D73743" w:rsidRPr="001F2328" w:rsidRDefault="00D73743" w:rsidP="00D73743">
      <w:pPr>
        <w:ind w:left="851" w:right="616"/>
        <w:jc w:val="both"/>
        <w:rPr>
          <w:rFonts w:ascii="Palatino Linotype" w:eastAsia="Calibri" w:hAnsi="Palatino Linotype" w:cs="Tahoma"/>
          <w:bCs/>
          <w:i/>
          <w:sz w:val="22"/>
          <w:szCs w:val="22"/>
          <w:lang w:eastAsia="en-US"/>
        </w:rPr>
      </w:pPr>
      <w:r w:rsidRPr="001F2328">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61F17328" w14:textId="77777777" w:rsidR="00D73743" w:rsidRPr="001F2328" w:rsidRDefault="00D73743" w:rsidP="00D73743">
      <w:pPr>
        <w:spacing w:line="360" w:lineRule="auto"/>
        <w:jc w:val="both"/>
        <w:rPr>
          <w:rFonts w:ascii="Palatino Linotype" w:hAnsi="Palatino Linotype" w:cs="Tahoma"/>
        </w:rPr>
      </w:pPr>
      <w:r w:rsidRPr="001F2328">
        <w:rPr>
          <w:rFonts w:ascii="Palatino Linotype" w:hAnsi="Palatino Linotype" w:cs="Tahoma"/>
        </w:rPr>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06DBA49E" w14:textId="77777777" w:rsidR="00D73743" w:rsidRPr="001F2328" w:rsidRDefault="00D73743" w:rsidP="00D73743">
      <w:pPr>
        <w:shd w:val="clear" w:color="auto" w:fill="FFFFFF" w:themeFill="background1"/>
        <w:spacing w:line="360" w:lineRule="auto"/>
        <w:jc w:val="both"/>
        <w:rPr>
          <w:rFonts w:ascii="Palatino Linotype" w:eastAsia="Calibri" w:hAnsi="Palatino Linotype" w:cs="Tahoma"/>
          <w:bCs/>
          <w:lang w:eastAsia="en-US"/>
        </w:rPr>
      </w:pPr>
    </w:p>
    <w:p w14:paraId="33470822" w14:textId="77777777" w:rsidR="00D73743" w:rsidRPr="001F2328" w:rsidRDefault="00D73743" w:rsidP="00D73743">
      <w:pPr>
        <w:shd w:val="clear" w:color="auto" w:fill="FFFFFF" w:themeFill="background1"/>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En ese contexto, tal como se precisó en párrafos anteriores, </w:t>
      </w:r>
      <w:r w:rsidRPr="001F2328">
        <w:rPr>
          <w:rFonts w:ascii="Palatino Linotype" w:eastAsia="Calibri" w:hAnsi="Palatino Linotype" w:cs="Tahoma"/>
          <w:b/>
          <w:bCs/>
          <w:lang w:val="es-ES_tradnl" w:eastAsia="en-US"/>
        </w:rPr>
        <w:t xml:space="preserve">los datos de servidores públicos, entre los que se encuentran el nombre de los trabajadores y cargo de los mismos, por regla general, </w:t>
      </w:r>
      <w:r w:rsidRPr="001F2328">
        <w:rPr>
          <w:rFonts w:ascii="Palatino Linotype" w:eastAsia="Calibri" w:hAnsi="Palatino Linotype" w:cs="Tahoma"/>
          <w:bCs/>
          <w:lang w:val="es-ES_tradnl" w:eastAsia="en-US"/>
        </w:rPr>
        <w:t>son de naturaleza pública, ya que su publicidad orienta a cumplir los objetivos que persigue la Ley.</w:t>
      </w:r>
    </w:p>
    <w:p w14:paraId="470FC5CF" w14:textId="77777777" w:rsidR="00D73743" w:rsidRPr="001F2328" w:rsidRDefault="00D73743" w:rsidP="00D73743">
      <w:pPr>
        <w:shd w:val="clear" w:color="auto" w:fill="FFFFFF" w:themeFill="background1"/>
        <w:spacing w:line="360" w:lineRule="auto"/>
        <w:jc w:val="both"/>
        <w:rPr>
          <w:rFonts w:ascii="Palatino Linotype" w:eastAsia="Calibri" w:hAnsi="Palatino Linotype" w:cs="Tahoma"/>
          <w:bCs/>
          <w:lang w:eastAsia="en-US"/>
        </w:rPr>
      </w:pPr>
    </w:p>
    <w:p w14:paraId="43247EA6" w14:textId="77777777" w:rsidR="00D73743" w:rsidRPr="001F2328" w:rsidRDefault="00D73743" w:rsidP="00D73743">
      <w:pPr>
        <w:spacing w:line="360" w:lineRule="auto"/>
        <w:jc w:val="both"/>
        <w:rPr>
          <w:rFonts w:ascii="Palatino Linotype" w:hAnsi="Palatino Linotype" w:cs="Tahoma"/>
        </w:rPr>
      </w:pPr>
      <w:r w:rsidRPr="001F2328">
        <w:rPr>
          <w:rFonts w:ascii="Palatino Linotype" w:eastAsia="Calibri" w:hAnsi="Palatino Linotype" w:cs="Tahoma"/>
          <w:bCs/>
          <w:lang w:eastAsia="en-US"/>
        </w:rPr>
        <w:t xml:space="preserve">No obstante, resulta necesario traer a colación por analogía, el Criterio 06/09, emitido por </w:t>
      </w:r>
      <w:r w:rsidRPr="001F2328">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6A1B8815" w14:textId="77777777" w:rsidR="00D73743" w:rsidRPr="001F2328" w:rsidRDefault="00D73743" w:rsidP="00D73743">
      <w:pPr>
        <w:jc w:val="both"/>
        <w:rPr>
          <w:rFonts w:ascii="Palatino Linotype" w:hAnsi="Palatino Linotype" w:cs="Tahoma"/>
          <w:i/>
          <w:sz w:val="22"/>
          <w:szCs w:val="22"/>
        </w:rPr>
      </w:pPr>
    </w:p>
    <w:p w14:paraId="3D408F68" w14:textId="77777777" w:rsidR="00D73743" w:rsidRPr="001F2328" w:rsidRDefault="00D73743" w:rsidP="00D73743">
      <w:pPr>
        <w:tabs>
          <w:tab w:val="left" w:pos="4962"/>
        </w:tabs>
        <w:ind w:left="567" w:right="616"/>
        <w:jc w:val="both"/>
        <w:rPr>
          <w:rFonts w:ascii="Palatino Linotype" w:hAnsi="Palatino Linotype" w:cs="Tahoma"/>
          <w:i/>
          <w:sz w:val="22"/>
          <w:szCs w:val="22"/>
        </w:rPr>
      </w:pPr>
      <w:r w:rsidRPr="001F2328">
        <w:rPr>
          <w:rFonts w:ascii="Palatino Linotype" w:hAnsi="Palatino Linotype" w:cs="Tahoma"/>
          <w:b/>
          <w:i/>
          <w:sz w:val="22"/>
          <w:szCs w:val="22"/>
        </w:rPr>
        <w:t>“Nombres de servidores públicos dedicados a actividades en materia de seguridad, por excepción pueden considerarse información reservada.</w:t>
      </w:r>
      <w:r w:rsidRPr="001F2328">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w:t>
      </w:r>
      <w:r w:rsidRPr="001F2328">
        <w:rPr>
          <w:rFonts w:ascii="Palatino Linotype" w:hAnsi="Palatino Linotype" w:cs="Tahoma"/>
          <w:i/>
          <w:sz w:val="22"/>
          <w:szCs w:val="22"/>
        </w:rPr>
        <w:lastRenderedPageBreak/>
        <w:t>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0CA5355" w14:textId="77777777" w:rsidR="00D73743" w:rsidRPr="001F2328" w:rsidRDefault="00D73743" w:rsidP="00D73743">
      <w:pPr>
        <w:jc w:val="both"/>
        <w:rPr>
          <w:rFonts w:ascii="Palatino Linotype" w:eastAsia="Calibri" w:hAnsi="Palatino Linotype" w:cs="Tahoma"/>
          <w:bCs/>
          <w:sz w:val="22"/>
          <w:szCs w:val="22"/>
          <w:lang w:eastAsia="en-US"/>
        </w:rPr>
      </w:pPr>
    </w:p>
    <w:p w14:paraId="1CEBD9D2"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1F0FFD2C" w14:textId="77777777" w:rsidR="00D73743" w:rsidRPr="001F2328" w:rsidRDefault="00D73743" w:rsidP="00D73743">
      <w:pPr>
        <w:spacing w:line="360" w:lineRule="auto"/>
        <w:jc w:val="both"/>
        <w:rPr>
          <w:rFonts w:ascii="Palatino Linotype" w:eastAsia="Calibri" w:hAnsi="Palatino Linotype" w:cs="Tahoma"/>
          <w:bCs/>
          <w:lang w:eastAsia="en-US"/>
        </w:rPr>
      </w:pPr>
    </w:p>
    <w:p w14:paraId="43703715"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1F2328">
        <w:rPr>
          <w:rFonts w:ascii="Palatino Linotype" w:eastAsia="Calibri" w:hAnsi="Palatino Linotype" w:cs="Tahoma"/>
          <w:b/>
          <w:bCs/>
          <w:lang w:eastAsia="en-US"/>
        </w:rPr>
        <w:t>aquellos que realicen actividades operativas en materia de seguridad,</w:t>
      </w:r>
      <w:r w:rsidRPr="001F2328">
        <w:rPr>
          <w:rFonts w:ascii="Palatino Linotype" w:eastAsia="Calibri" w:hAnsi="Palatino Linotype" w:cs="Tahoma"/>
          <w:bCs/>
          <w:lang w:eastAsia="en-US"/>
        </w:rPr>
        <w:t xml:space="preserve"> como es el caso de los elementos operativos y la policía municipal.</w:t>
      </w:r>
    </w:p>
    <w:p w14:paraId="42FE0003" w14:textId="77777777" w:rsidR="00D73743" w:rsidRPr="001F2328" w:rsidRDefault="00D73743" w:rsidP="00D73743">
      <w:pPr>
        <w:spacing w:line="360" w:lineRule="auto"/>
        <w:jc w:val="both"/>
        <w:rPr>
          <w:rFonts w:ascii="Palatino Linotype" w:eastAsia="Calibri" w:hAnsi="Palatino Linotype" w:cs="Tahoma"/>
          <w:bCs/>
          <w:lang w:eastAsia="en-US"/>
        </w:rPr>
      </w:pPr>
    </w:p>
    <w:p w14:paraId="255355B3"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15C80EF4"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lastRenderedPageBreak/>
        <w:t>En ese contexto, el artículo 6, fracciones XI y XII de dicho ordenamiento jurídico, establece los siguientes conceptos:</w:t>
      </w:r>
    </w:p>
    <w:p w14:paraId="36F253F9" w14:textId="77777777" w:rsidR="00D73743" w:rsidRPr="001F2328" w:rsidRDefault="00D73743" w:rsidP="00D73743">
      <w:pPr>
        <w:spacing w:line="360" w:lineRule="auto"/>
        <w:jc w:val="both"/>
        <w:rPr>
          <w:rFonts w:ascii="Palatino Linotype" w:eastAsia="Calibri" w:hAnsi="Palatino Linotype" w:cs="Tahoma"/>
          <w:bCs/>
          <w:lang w:eastAsia="en-US"/>
        </w:rPr>
      </w:pPr>
    </w:p>
    <w:p w14:paraId="098C4D2E" w14:textId="77777777" w:rsidR="00D73743" w:rsidRPr="001F2328" w:rsidRDefault="00D73743" w:rsidP="00D73743">
      <w:pPr>
        <w:numPr>
          <w:ilvl w:val="0"/>
          <w:numId w:val="18"/>
        </w:numPr>
        <w:spacing w:line="360" w:lineRule="auto"/>
        <w:contextualSpacing/>
        <w:jc w:val="both"/>
        <w:rPr>
          <w:rFonts w:ascii="Palatino Linotype" w:eastAsia="Calibri" w:hAnsi="Palatino Linotype" w:cs="Tahoma"/>
          <w:b/>
          <w:bCs/>
          <w:lang w:eastAsia="en-US"/>
        </w:rPr>
      </w:pPr>
      <w:r w:rsidRPr="001F2328">
        <w:rPr>
          <w:rFonts w:ascii="Palatino Linotype" w:eastAsia="Calibri" w:hAnsi="Palatino Linotype" w:cs="Tahoma"/>
          <w:b/>
          <w:bCs/>
          <w:lang w:eastAsia="en-US"/>
        </w:rPr>
        <w:t xml:space="preserve">Instituciones Policiales: </w:t>
      </w:r>
      <w:r w:rsidRPr="001F2328">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1F2328">
        <w:rPr>
          <w:rFonts w:ascii="Palatino Linotype" w:eastAsia="Calibri" w:hAnsi="Palatino Linotype" w:cs="Tahoma"/>
          <w:b/>
          <w:bCs/>
          <w:lang w:eastAsia="en-US"/>
        </w:rPr>
        <w:t>todas las dependencias encargadas de la seguridad pública a nivel</w:t>
      </w:r>
      <w:r w:rsidRPr="001F2328">
        <w:rPr>
          <w:rFonts w:ascii="Palatino Linotype" w:eastAsia="Calibri" w:hAnsi="Palatino Linotype" w:cs="Tahoma"/>
          <w:bCs/>
          <w:lang w:eastAsia="en-US"/>
        </w:rPr>
        <w:t xml:space="preserve"> estatal y </w:t>
      </w:r>
      <w:r w:rsidRPr="001F2328">
        <w:rPr>
          <w:rFonts w:ascii="Palatino Linotype" w:eastAsia="Calibri" w:hAnsi="Palatino Linotype" w:cs="Tahoma"/>
          <w:b/>
          <w:bCs/>
          <w:lang w:eastAsia="en-US"/>
        </w:rPr>
        <w:t>municipal.</w:t>
      </w:r>
    </w:p>
    <w:p w14:paraId="66798964" w14:textId="77777777" w:rsidR="00D73743" w:rsidRPr="001F2328" w:rsidRDefault="00D73743" w:rsidP="00D73743">
      <w:pPr>
        <w:numPr>
          <w:ilvl w:val="0"/>
          <w:numId w:val="18"/>
        </w:numPr>
        <w:spacing w:line="360" w:lineRule="auto"/>
        <w:contextualSpacing/>
        <w:jc w:val="both"/>
        <w:rPr>
          <w:rFonts w:ascii="Palatino Linotype" w:eastAsia="Calibri" w:hAnsi="Palatino Linotype" w:cs="Tahoma"/>
          <w:b/>
          <w:bCs/>
          <w:lang w:eastAsia="en-US"/>
        </w:rPr>
      </w:pPr>
      <w:r w:rsidRPr="001F2328">
        <w:rPr>
          <w:rFonts w:ascii="Palatino Linotype" w:eastAsia="Calibri" w:hAnsi="Palatino Linotype" w:cs="Tahoma"/>
          <w:b/>
          <w:bCs/>
          <w:lang w:eastAsia="en-US"/>
        </w:rPr>
        <w:t xml:space="preserve">Instituciones de Seguridad Pública: </w:t>
      </w:r>
      <w:r w:rsidRPr="001F2328">
        <w:rPr>
          <w:rFonts w:ascii="Palatino Linotype" w:eastAsia="Calibri" w:hAnsi="Palatino Linotype" w:cs="Tahoma"/>
          <w:bCs/>
          <w:lang w:eastAsia="en-US"/>
        </w:rPr>
        <w:t xml:space="preserve">Instituciones Policiales, Procuración de Justicia, Sistema Penitenciario y </w:t>
      </w:r>
      <w:r w:rsidRPr="001F2328">
        <w:rPr>
          <w:rFonts w:ascii="Palatino Linotype" w:eastAsia="Calibri" w:hAnsi="Palatino Linotype" w:cs="Tahoma"/>
          <w:b/>
          <w:bCs/>
          <w:lang w:eastAsia="en-US"/>
        </w:rPr>
        <w:t xml:space="preserve">dependencias encargadas de la seguridad pública a nivel </w:t>
      </w:r>
      <w:r w:rsidRPr="001F2328">
        <w:rPr>
          <w:rFonts w:ascii="Palatino Linotype" w:eastAsia="Calibri" w:hAnsi="Palatino Linotype" w:cs="Tahoma"/>
          <w:bCs/>
          <w:lang w:eastAsia="en-US"/>
        </w:rPr>
        <w:t xml:space="preserve"> estatal y </w:t>
      </w:r>
      <w:r w:rsidRPr="001F2328">
        <w:rPr>
          <w:rFonts w:ascii="Palatino Linotype" w:eastAsia="Calibri" w:hAnsi="Palatino Linotype" w:cs="Tahoma"/>
          <w:b/>
          <w:bCs/>
          <w:lang w:eastAsia="en-US"/>
        </w:rPr>
        <w:t>municipal.</w:t>
      </w:r>
    </w:p>
    <w:p w14:paraId="5F98BD8F" w14:textId="77777777" w:rsidR="00D73743" w:rsidRPr="001F2328" w:rsidRDefault="00D73743" w:rsidP="00D73743">
      <w:pPr>
        <w:spacing w:line="360" w:lineRule="auto"/>
        <w:jc w:val="both"/>
        <w:rPr>
          <w:rFonts w:ascii="Palatino Linotype" w:eastAsia="Calibri" w:hAnsi="Palatino Linotype" w:cs="Tahoma"/>
          <w:iCs/>
          <w:lang w:val="es-ES" w:eastAsia="es-ES_tradnl"/>
        </w:rPr>
      </w:pPr>
    </w:p>
    <w:p w14:paraId="01ACF6F0" w14:textId="77777777" w:rsidR="00D73743" w:rsidRPr="001F2328" w:rsidRDefault="00D73743" w:rsidP="00D73743">
      <w:pPr>
        <w:tabs>
          <w:tab w:val="left" w:pos="4962"/>
        </w:tabs>
        <w:spacing w:line="360" w:lineRule="auto"/>
        <w:ind w:right="-28"/>
        <w:jc w:val="both"/>
        <w:rPr>
          <w:rFonts w:ascii="Palatino Linotype" w:eastAsia="Calibri" w:hAnsi="Palatino Linotype" w:cs="Tahoma"/>
          <w:bCs/>
          <w:lang w:eastAsia="en-US"/>
        </w:rPr>
      </w:pPr>
      <w:r w:rsidRPr="001F2328">
        <w:rPr>
          <w:rFonts w:ascii="Palatino Linotype" w:eastAsia="Calibri" w:hAnsi="Palatino Linotype" w:cs="Tahoma"/>
          <w:bCs/>
          <w:lang w:val="es-ES" w:eastAsia="en-US"/>
        </w:rPr>
        <w:t xml:space="preserve">Además, </w:t>
      </w:r>
      <w:r w:rsidRPr="001F2328">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treinta y uno de agosto de dos mil veintiuno, a las trece horas, en la liga electrónica </w:t>
      </w:r>
      <w:hyperlink r:id="rId11" w:history="1">
        <w:r w:rsidRPr="001F2328">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1F2328">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1F2328">
        <w:rPr>
          <w:rFonts w:ascii="Palatino Linotype" w:eastAsia="Calibri" w:hAnsi="Palatino Linotype" w:cs="Tahoma"/>
          <w:b/>
          <w:bCs/>
          <w:lang w:eastAsia="en-US"/>
        </w:rPr>
        <w:t>desempeña funciones de mando</w:t>
      </w:r>
      <w:r w:rsidRPr="001F2328">
        <w:rPr>
          <w:rFonts w:ascii="Palatino Linotype" w:eastAsia="Calibri" w:hAnsi="Palatino Linotype" w:cs="Tahoma"/>
          <w:bCs/>
          <w:lang w:eastAsia="en-US"/>
        </w:rPr>
        <w:t xml:space="preserve">), entre los cuales, se encuentra </w:t>
      </w:r>
      <w:r w:rsidRPr="001F2328">
        <w:rPr>
          <w:rFonts w:ascii="Palatino Linotype" w:eastAsia="Calibri" w:hAnsi="Palatino Linotype" w:cs="Tahoma"/>
          <w:b/>
          <w:bCs/>
          <w:lang w:eastAsia="en-US"/>
        </w:rPr>
        <w:t>la Policía Municipal</w:t>
      </w:r>
      <w:r w:rsidRPr="001F2328">
        <w:rPr>
          <w:rFonts w:ascii="Palatino Linotype" w:eastAsia="Calibri" w:hAnsi="Palatino Linotype" w:cs="Tahoma"/>
          <w:bCs/>
          <w:lang w:eastAsia="en-US"/>
        </w:rPr>
        <w:t>.</w:t>
      </w:r>
    </w:p>
    <w:p w14:paraId="6389FC73" w14:textId="77777777" w:rsidR="00D73743" w:rsidRPr="001F2328" w:rsidRDefault="00D73743" w:rsidP="00D73743">
      <w:pPr>
        <w:tabs>
          <w:tab w:val="left" w:pos="4962"/>
        </w:tabs>
        <w:spacing w:line="360" w:lineRule="auto"/>
        <w:ind w:right="-28"/>
        <w:jc w:val="both"/>
        <w:rPr>
          <w:rFonts w:ascii="Palatino Linotype" w:eastAsia="Calibri" w:hAnsi="Palatino Linotype" w:cs="Tahoma"/>
          <w:bCs/>
          <w:lang w:eastAsia="en-US"/>
        </w:rPr>
      </w:pPr>
    </w:p>
    <w:p w14:paraId="3FA6A883" w14:textId="77777777" w:rsidR="00D73743" w:rsidRPr="001F2328" w:rsidRDefault="00D73743" w:rsidP="00D73743">
      <w:pPr>
        <w:tabs>
          <w:tab w:val="left" w:pos="4962"/>
        </w:tabs>
        <w:spacing w:line="360" w:lineRule="auto"/>
        <w:ind w:right="-28"/>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w:t>
      </w:r>
      <w:r w:rsidRPr="001F2328">
        <w:rPr>
          <w:rFonts w:ascii="Palatino Linotype" w:eastAsia="Calibri" w:hAnsi="Palatino Linotype" w:cs="Tahoma"/>
          <w:bCs/>
          <w:lang w:eastAsia="en-US"/>
        </w:rPr>
        <w:lastRenderedPageBreak/>
        <w:t>que realiza funciones de dirección, coordinación y supervisión, por lo cual, corresponde a aquel que tenga trabajadores a su cargo.</w:t>
      </w:r>
    </w:p>
    <w:p w14:paraId="779B872C" w14:textId="77777777" w:rsidR="00D73743" w:rsidRPr="001F2328" w:rsidRDefault="00D73743" w:rsidP="00D73743">
      <w:pPr>
        <w:tabs>
          <w:tab w:val="left" w:pos="4962"/>
        </w:tabs>
        <w:spacing w:line="360" w:lineRule="auto"/>
        <w:ind w:right="-28"/>
        <w:jc w:val="both"/>
        <w:rPr>
          <w:rFonts w:ascii="Palatino Linotype" w:eastAsia="Calibri" w:hAnsi="Palatino Linotype" w:cs="Tahoma"/>
          <w:bCs/>
          <w:lang w:eastAsia="en-US"/>
        </w:rPr>
      </w:pPr>
    </w:p>
    <w:p w14:paraId="249D9E2B"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De tales circunstancias, se puede observar que </w:t>
      </w:r>
      <w:r w:rsidRPr="001F2328">
        <w:rPr>
          <w:rFonts w:ascii="Palatino Linotype" w:eastAsia="Calibri" w:hAnsi="Palatino Linotype" w:cs="Tahoma"/>
          <w:b/>
          <w:bCs/>
          <w:lang w:eastAsia="en-US"/>
        </w:rPr>
        <w:t>EL SUJETO OBLIGADO</w:t>
      </w:r>
      <w:r w:rsidRPr="001F2328">
        <w:rPr>
          <w:rFonts w:ascii="Palatino Linotype" w:eastAsia="Calibri" w:hAnsi="Palatino Linotype" w:cs="Tahoma"/>
          <w:bCs/>
          <w:lang w:eastAsia="en-US"/>
        </w:rPr>
        <w:t>, tiene dos clases de servidores públicos, por una parte, los operativos (policía municipal) y por otra, los administrativos, de apoyo y personal de mando, los cuales no realizan funciones operativas.</w:t>
      </w:r>
    </w:p>
    <w:p w14:paraId="4DC9A2C6" w14:textId="77777777" w:rsidR="00D73743" w:rsidRPr="001F2328" w:rsidRDefault="00D73743" w:rsidP="00D73743">
      <w:pPr>
        <w:spacing w:line="360" w:lineRule="auto"/>
        <w:jc w:val="both"/>
        <w:rPr>
          <w:rFonts w:ascii="Palatino Linotype" w:eastAsia="Calibri" w:hAnsi="Palatino Linotype" w:cs="Tahoma"/>
          <w:bCs/>
          <w:lang w:eastAsia="en-US"/>
        </w:rPr>
      </w:pPr>
    </w:p>
    <w:p w14:paraId="4B7666E3"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Así, dar a conocer el nombre de las personas y cargo,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855EDF4" w14:textId="77777777" w:rsidR="00D73743" w:rsidRPr="001F2328" w:rsidRDefault="00D73743" w:rsidP="00D73743">
      <w:pPr>
        <w:spacing w:line="360" w:lineRule="auto"/>
        <w:jc w:val="both"/>
        <w:rPr>
          <w:rFonts w:ascii="Palatino Linotype" w:eastAsia="Calibri" w:hAnsi="Palatino Linotype" w:cs="Tahoma"/>
          <w:bCs/>
          <w:lang w:eastAsia="en-US"/>
        </w:rPr>
      </w:pPr>
    </w:p>
    <w:p w14:paraId="33967B2A" w14:textId="77777777" w:rsidR="00D73743" w:rsidRPr="001F2328" w:rsidRDefault="00D73743" w:rsidP="00D73743">
      <w:pPr>
        <w:spacing w:line="360" w:lineRule="auto"/>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Es así que, dar a conocer el nombre y cargo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w:t>
      </w:r>
      <w:r w:rsidRPr="001F2328">
        <w:rPr>
          <w:rFonts w:ascii="Palatino Linotype" w:eastAsia="Calibri" w:hAnsi="Palatino Linotype" w:cs="Tahoma"/>
          <w:bCs/>
          <w:lang w:eastAsia="en-US"/>
        </w:rPr>
        <w:lastRenderedPageBreak/>
        <w:t>cuales podrían amenazar o causarles algún daño, con el fin de entorpecer o disminuir la seguridad pública y aumentar la comisión de actos ilícitos.</w:t>
      </w:r>
    </w:p>
    <w:p w14:paraId="2EFFC5B6" w14:textId="77777777" w:rsidR="00D73743" w:rsidRPr="001F2328" w:rsidRDefault="00D73743" w:rsidP="00D73743">
      <w:pPr>
        <w:spacing w:line="360" w:lineRule="auto"/>
        <w:jc w:val="both"/>
        <w:rPr>
          <w:rFonts w:ascii="Palatino Linotype" w:eastAsia="Calibri" w:hAnsi="Palatino Linotype" w:cs="Tahoma"/>
          <w:bCs/>
          <w:lang w:eastAsia="en-US"/>
        </w:rPr>
      </w:pPr>
    </w:p>
    <w:p w14:paraId="2550AD96" w14:textId="77777777" w:rsidR="00D73743" w:rsidRPr="001F2328" w:rsidRDefault="00D73743" w:rsidP="00D73743">
      <w:pPr>
        <w:tabs>
          <w:tab w:val="left" w:pos="4962"/>
        </w:tabs>
        <w:spacing w:line="360" w:lineRule="auto"/>
        <w:jc w:val="both"/>
        <w:rPr>
          <w:rFonts w:ascii="Palatino Linotype" w:eastAsia="Calibri" w:hAnsi="Palatino Linotype" w:cs="Tahoma"/>
          <w:iCs/>
          <w:lang w:val="es-ES" w:eastAsia="es-ES_tradnl"/>
        </w:rPr>
      </w:pPr>
      <w:r w:rsidRPr="001F2328">
        <w:rPr>
          <w:rFonts w:ascii="Palatino Linotype" w:eastAsia="Calibri" w:hAnsi="Palatino Linotype" w:cs="Tahoma"/>
          <w:iCs/>
          <w:lang w:val="es-ES" w:eastAsia="es-ES_tradnl"/>
        </w:rPr>
        <w:t>Sobre el particular, es importante señalar que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23201E7F" w14:textId="77777777" w:rsidR="00D73743" w:rsidRPr="001F2328" w:rsidRDefault="00D73743" w:rsidP="00D73743">
      <w:pPr>
        <w:tabs>
          <w:tab w:val="left" w:pos="4962"/>
        </w:tabs>
        <w:spacing w:line="360" w:lineRule="auto"/>
        <w:jc w:val="both"/>
        <w:rPr>
          <w:rFonts w:ascii="Palatino Linotype" w:eastAsia="Calibri" w:hAnsi="Palatino Linotype" w:cs="Tahoma"/>
          <w:iCs/>
          <w:lang w:val="es-ES" w:eastAsia="es-ES_tradnl"/>
        </w:rPr>
      </w:pPr>
    </w:p>
    <w:p w14:paraId="223EC129" w14:textId="77777777" w:rsidR="00D73743" w:rsidRPr="001F2328" w:rsidRDefault="00D73743" w:rsidP="00D73743">
      <w:pPr>
        <w:numPr>
          <w:ilvl w:val="0"/>
          <w:numId w:val="19"/>
        </w:numPr>
        <w:tabs>
          <w:tab w:val="left" w:pos="4962"/>
        </w:tabs>
        <w:spacing w:line="360" w:lineRule="auto"/>
        <w:jc w:val="both"/>
        <w:rPr>
          <w:rFonts w:ascii="Palatino Linotype" w:eastAsia="Calibri" w:hAnsi="Palatino Linotype" w:cs="Tahoma"/>
          <w:iCs/>
          <w:lang w:val="es-ES_tradnl" w:eastAsia="es-ES_tradnl"/>
        </w:rPr>
      </w:pPr>
      <w:r w:rsidRPr="001F2328">
        <w:rPr>
          <w:rFonts w:ascii="Palatino Linotype" w:eastAsia="Calibri" w:hAnsi="Palatino Linotype" w:cs="Tahoma"/>
          <w:iCs/>
          <w:lang w:val="es-ES_tradnl" w:eastAsia="es-ES_tradnl"/>
        </w:rPr>
        <w:t>La divulgación de la información representa un riesgo real, demostrable e identificable de perjuicio significativo al interés público o a la seguridad nacional.</w:t>
      </w:r>
    </w:p>
    <w:p w14:paraId="5C84FF42" w14:textId="77777777" w:rsidR="00D73743" w:rsidRPr="001F2328" w:rsidRDefault="00D73743" w:rsidP="00D73743">
      <w:pPr>
        <w:numPr>
          <w:ilvl w:val="0"/>
          <w:numId w:val="19"/>
        </w:numPr>
        <w:tabs>
          <w:tab w:val="left" w:pos="4962"/>
        </w:tabs>
        <w:spacing w:line="360" w:lineRule="auto"/>
        <w:jc w:val="both"/>
        <w:rPr>
          <w:rFonts w:ascii="Palatino Linotype" w:eastAsia="Calibri" w:hAnsi="Palatino Linotype" w:cs="Tahoma"/>
          <w:iCs/>
          <w:lang w:val="es-ES_tradnl" w:eastAsia="es-ES_tradnl"/>
        </w:rPr>
      </w:pPr>
      <w:r w:rsidRPr="001F2328">
        <w:rPr>
          <w:rFonts w:ascii="Palatino Linotype" w:eastAsia="Calibri" w:hAnsi="Palatino Linotype" w:cs="Tahoma"/>
          <w:iCs/>
          <w:lang w:val="es-ES_tradnl" w:eastAsia="es-ES_tradnl"/>
        </w:rPr>
        <w:t>El riesgo de perjuicio supera el interés público general de que se difunda.</w:t>
      </w:r>
    </w:p>
    <w:p w14:paraId="75417E1C" w14:textId="77777777" w:rsidR="00D73743" w:rsidRPr="001F2328" w:rsidRDefault="00D73743" w:rsidP="00D73743">
      <w:pPr>
        <w:numPr>
          <w:ilvl w:val="0"/>
          <w:numId w:val="19"/>
        </w:numPr>
        <w:tabs>
          <w:tab w:val="left" w:pos="4962"/>
        </w:tabs>
        <w:spacing w:line="360" w:lineRule="auto"/>
        <w:jc w:val="both"/>
        <w:rPr>
          <w:rFonts w:ascii="Palatino Linotype" w:eastAsia="Calibri" w:hAnsi="Palatino Linotype" w:cs="Tahoma"/>
          <w:iCs/>
          <w:lang w:val="es-ES_tradnl" w:eastAsia="es-ES_tradnl"/>
        </w:rPr>
      </w:pPr>
      <w:r w:rsidRPr="001F2328">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14:paraId="6C8FF107" w14:textId="77777777" w:rsidR="00D73743" w:rsidRPr="001F2328" w:rsidRDefault="00D73743" w:rsidP="00D73743">
      <w:pPr>
        <w:spacing w:line="360" w:lineRule="auto"/>
        <w:jc w:val="both"/>
        <w:rPr>
          <w:rFonts w:ascii="Palatino Linotype" w:eastAsia="Calibri" w:hAnsi="Palatino Linotype" w:cs="Tahoma"/>
          <w:iCs/>
          <w:lang w:eastAsia="es-ES_tradnl"/>
        </w:rPr>
      </w:pPr>
    </w:p>
    <w:p w14:paraId="691E994B" w14:textId="77777777" w:rsidR="00D73743" w:rsidRPr="001F2328" w:rsidRDefault="00D73743" w:rsidP="00D73743">
      <w:pPr>
        <w:spacing w:line="360" w:lineRule="auto"/>
        <w:jc w:val="both"/>
        <w:rPr>
          <w:rFonts w:ascii="Palatino Linotype" w:eastAsia="Calibri" w:hAnsi="Palatino Linotype" w:cs="Tahoma"/>
          <w:iCs/>
          <w:lang w:eastAsia="es-ES_tradnl"/>
        </w:rPr>
      </w:pPr>
      <w:r w:rsidRPr="001F2328">
        <w:rPr>
          <w:rFonts w:ascii="Palatino Linotype" w:eastAsia="Calibri" w:hAnsi="Palatino Linotype" w:cs="Tahoma"/>
          <w:iCs/>
          <w:lang w:eastAsia="es-ES_tradnl"/>
        </w:rPr>
        <w:t>Al respecto, este Instituto advierte lo siguiente:</w:t>
      </w:r>
    </w:p>
    <w:p w14:paraId="55EBC6E9" w14:textId="77777777" w:rsidR="00D73743" w:rsidRPr="001F2328" w:rsidRDefault="00D73743" w:rsidP="00D73743">
      <w:pPr>
        <w:spacing w:line="360" w:lineRule="auto"/>
        <w:jc w:val="both"/>
        <w:rPr>
          <w:rFonts w:ascii="Palatino Linotype" w:eastAsia="Calibri" w:hAnsi="Palatino Linotype" w:cs="Tahoma"/>
          <w:iCs/>
          <w:lang w:eastAsia="es-ES_tradnl"/>
        </w:rPr>
      </w:pPr>
    </w:p>
    <w:p w14:paraId="513AAB5D" w14:textId="77777777" w:rsidR="00D73743" w:rsidRPr="001F2328" w:rsidRDefault="00D73743" w:rsidP="00D73743">
      <w:pPr>
        <w:numPr>
          <w:ilvl w:val="0"/>
          <w:numId w:val="20"/>
        </w:numPr>
        <w:spacing w:line="360" w:lineRule="auto"/>
        <w:contextualSpacing/>
        <w:jc w:val="both"/>
        <w:rPr>
          <w:rFonts w:ascii="Palatino Linotype" w:eastAsia="Calibri" w:hAnsi="Palatino Linotype" w:cs="Tahoma"/>
          <w:bCs/>
          <w:lang w:eastAsia="en-US"/>
        </w:rPr>
      </w:pPr>
      <w:r w:rsidRPr="001F2328">
        <w:rPr>
          <w:rFonts w:ascii="Palatino Linotype" w:eastAsia="Calibri" w:hAnsi="Palatino Linotype" w:cs="Tahoma"/>
          <w:bCs/>
          <w:lang w:eastAsia="en-US"/>
        </w:rPr>
        <w:t xml:space="preserve">Que existe un </w:t>
      </w:r>
      <w:r w:rsidRPr="001F2328">
        <w:rPr>
          <w:rFonts w:ascii="Palatino Linotype" w:eastAsia="Calibri" w:hAnsi="Palatino Linotype" w:cs="Tahoma"/>
          <w:b/>
          <w:bCs/>
          <w:lang w:eastAsia="en-US"/>
        </w:rPr>
        <w:t xml:space="preserve">riesgo real, demostrable e identificable, </w:t>
      </w:r>
      <w:r w:rsidRPr="001F2328">
        <w:rPr>
          <w:rFonts w:ascii="Palatino Linotype" w:eastAsia="Calibri" w:hAnsi="Palatino Linotype" w:cs="Tahoma"/>
          <w:bCs/>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w:t>
      </w:r>
      <w:r w:rsidRPr="001F2328">
        <w:rPr>
          <w:rFonts w:ascii="Palatino Linotype" w:eastAsia="Calibri" w:hAnsi="Palatino Linotype" w:cs="Tahoma"/>
          <w:bCs/>
          <w:lang w:eastAsia="en-US"/>
        </w:rPr>
        <w:lastRenderedPageBreak/>
        <w:t>entregar información, estrategias para aumentar la inseguridad y los actos ilícitos en el Municipio. Además que comprometería el cumplimiento de los objetivos de la Comisaría General De Seguridad Pública, Vialidad, Protección Civil y Bomberos.</w:t>
      </w:r>
    </w:p>
    <w:p w14:paraId="52CCFD01" w14:textId="77777777" w:rsidR="00D73743" w:rsidRPr="001F2328" w:rsidRDefault="00D73743" w:rsidP="00D73743">
      <w:pPr>
        <w:spacing w:line="360" w:lineRule="auto"/>
        <w:ind w:left="708"/>
        <w:jc w:val="both"/>
        <w:rPr>
          <w:rFonts w:ascii="Palatino Linotype" w:eastAsia="Calibri" w:hAnsi="Palatino Linotype" w:cs="Tahoma"/>
          <w:bCs/>
          <w:lang w:eastAsia="en-US"/>
        </w:rPr>
      </w:pPr>
    </w:p>
    <w:p w14:paraId="1D12F09F" w14:textId="77777777" w:rsidR="00D73743" w:rsidRPr="001F2328" w:rsidRDefault="00D73743" w:rsidP="00D73743">
      <w:pPr>
        <w:numPr>
          <w:ilvl w:val="0"/>
          <w:numId w:val="20"/>
        </w:numPr>
        <w:spacing w:line="360" w:lineRule="auto"/>
        <w:contextualSpacing/>
        <w:jc w:val="both"/>
        <w:rPr>
          <w:rFonts w:ascii="Palatino Linotype" w:eastAsia="Calibri" w:hAnsi="Palatino Linotype" w:cs="Tahoma"/>
          <w:b/>
          <w:bCs/>
          <w:lang w:eastAsia="en-US"/>
        </w:rPr>
      </w:pPr>
      <w:r w:rsidRPr="001F2328">
        <w:rPr>
          <w:rFonts w:ascii="Palatino Linotype" w:eastAsia="Calibri" w:hAnsi="Palatino Linotype" w:cs="Tahoma"/>
          <w:b/>
          <w:bCs/>
          <w:lang w:eastAsia="en-US"/>
        </w:rPr>
        <w:t>Que el riesgo de perjuicio que supone la divulgación de la información supera el interés público general</w:t>
      </w:r>
      <w:r w:rsidRPr="001F2328">
        <w:rPr>
          <w:rFonts w:ascii="Palatino Linotype" w:eastAsia="Calibri" w:hAnsi="Palatino Linotype" w:cs="Tahoma"/>
          <w:bCs/>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1F2328">
        <w:rPr>
          <w:rFonts w:ascii="Palatino Linotype" w:eastAsia="Calibri" w:hAnsi="Palatino Linotype" w:cs="Tahoma"/>
          <w:b/>
          <w:bCs/>
          <w:lang w:eastAsia="en-US"/>
        </w:rPr>
        <w:t>vulnerando así, el interés general.</w:t>
      </w:r>
    </w:p>
    <w:p w14:paraId="7AA5D4C2" w14:textId="77777777" w:rsidR="00D73743" w:rsidRPr="001F2328" w:rsidRDefault="00D73743" w:rsidP="00D73743">
      <w:pPr>
        <w:spacing w:line="360" w:lineRule="auto"/>
        <w:ind w:left="708"/>
        <w:jc w:val="both"/>
        <w:rPr>
          <w:rFonts w:ascii="Palatino Linotype" w:eastAsia="Calibri" w:hAnsi="Palatino Linotype" w:cs="Tahoma"/>
          <w:bCs/>
          <w:lang w:eastAsia="en-US"/>
        </w:rPr>
      </w:pPr>
    </w:p>
    <w:p w14:paraId="46DFFDE1" w14:textId="77777777" w:rsidR="00D73743" w:rsidRPr="001F2328" w:rsidRDefault="00D73743" w:rsidP="00D73743">
      <w:pPr>
        <w:numPr>
          <w:ilvl w:val="0"/>
          <w:numId w:val="20"/>
        </w:numPr>
        <w:spacing w:line="360" w:lineRule="auto"/>
        <w:contextualSpacing/>
        <w:jc w:val="both"/>
        <w:rPr>
          <w:rFonts w:ascii="Palatino Linotype" w:eastAsia="Calibri" w:hAnsi="Palatino Linotype" w:cs="Tahoma"/>
          <w:bCs/>
          <w:lang w:eastAsia="en-US"/>
        </w:rPr>
      </w:pPr>
      <w:r w:rsidRPr="001F2328">
        <w:rPr>
          <w:rFonts w:ascii="Palatino Linotype" w:eastAsia="Calibri" w:hAnsi="Palatino Linotype" w:cs="Tahoma"/>
          <w:b/>
          <w:bCs/>
          <w:lang w:eastAsia="en-US"/>
        </w:rPr>
        <w:t xml:space="preserve">Que la reserva no se traduzca en un medio restrictivo al derecho de acceso a la información, </w:t>
      </w:r>
      <w:r w:rsidRPr="001F2328">
        <w:rPr>
          <w:rFonts w:ascii="Palatino Linotype" w:eastAsia="Calibri" w:hAnsi="Palatino Linotype" w:cs="Tahoma"/>
          <w:bCs/>
          <w:lang w:eastAsia="en-US"/>
        </w:rPr>
        <w:t xml:space="preserve">en virtud de que la misma prevalece al proteger alguno de los derechos más importantes, como lo son la vida, la salud y la seguridad de </w:t>
      </w:r>
      <w:r w:rsidRPr="001F2328">
        <w:rPr>
          <w:rFonts w:ascii="Palatino Linotype" w:eastAsia="Calibri" w:hAnsi="Palatino Linotype" w:cs="Tahoma"/>
          <w:b/>
          <w:bCs/>
          <w:lang w:eastAsia="en-US"/>
        </w:rPr>
        <w:t>los servidores públicos,</w:t>
      </w:r>
      <w:r w:rsidRPr="001F2328">
        <w:rPr>
          <w:rFonts w:ascii="Palatino Linotype" w:eastAsia="Calibri" w:hAnsi="Palatino Linotype" w:cs="Tahoma"/>
          <w:bCs/>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1A1B6DB1" w14:textId="77777777" w:rsidR="00D73743" w:rsidRPr="001F2328" w:rsidRDefault="00D73743" w:rsidP="00D73743">
      <w:pPr>
        <w:spacing w:line="360" w:lineRule="auto"/>
        <w:jc w:val="both"/>
        <w:rPr>
          <w:rFonts w:ascii="Palatino Linotype" w:eastAsia="Calibri" w:hAnsi="Palatino Linotype" w:cs="Tahoma"/>
          <w:bCs/>
          <w:lang w:eastAsia="en-US"/>
        </w:rPr>
      </w:pPr>
    </w:p>
    <w:p w14:paraId="294BE7AF" w14:textId="77777777" w:rsidR="00D73743" w:rsidRPr="001F2328" w:rsidRDefault="00D73743" w:rsidP="00D73743">
      <w:pPr>
        <w:spacing w:line="360" w:lineRule="auto"/>
        <w:jc w:val="both"/>
        <w:rPr>
          <w:rFonts w:ascii="Palatino Linotype" w:eastAsia="Calibri" w:hAnsi="Palatino Linotype" w:cs="Tahoma"/>
          <w:b/>
          <w:iCs/>
          <w:lang w:val="es-ES" w:eastAsia="es-ES_tradnl"/>
        </w:rPr>
      </w:pPr>
      <w:r w:rsidRPr="001F2328">
        <w:rPr>
          <w:rFonts w:ascii="Palatino Linotype" w:eastAsia="Calibri" w:hAnsi="Palatino Linotype" w:cs="Tahoma"/>
          <w:bCs/>
          <w:lang w:eastAsia="en-US"/>
        </w:rPr>
        <w:t xml:space="preserve">Por tales consideraciones, </w:t>
      </w:r>
      <w:r w:rsidRPr="001F2328">
        <w:rPr>
          <w:rFonts w:ascii="Palatino Linotype" w:eastAsia="Calibri" w:hAnsi="Palatino Linotype" w:cs="Tahoma"/>
          <w:b/>
          <w:bCs/>
          <w:lang w:eastAsia="en-US"/>
        </w:rPr>
        <w:t xml:space="preserve">resulta procedente la reserva del nombre y cargo de los elementos operativos en términos del artículo 140, fracción IV, de </w:t>
      </w:r>
      <w:r w:rsidRPr="001F2328">
        <w:rPr>
          <w:rFonts w:ascii="Palatino Linotype" w:eastAsia="Calibri" w:hAnsi="Palatino Linotype" w:cs="Tahoma"/>
          <w:b/>
          <w:iCs/>
          <w:lang w:val="es-ES" w:eastAsia="es-ES_tradnl"/>
        </w:rPr>
        <w:t xml:space="preserve">de la Ley de </w:t>
      </w:r>
      <w:r w:rsidRPr="001F2328">
        <w:rPr>
          <w:rFonts w:ascii="Palatino Linotype" w:eastAsia="Calibri" w:hAnsi="Palatino Linotype" w:cs="Tahoma"/>
          <w:b/>
          <w:iCs/>
          <w:lang w:val="es-ES" w:eastAsia="es-ES_tradnl"/>
        </w:rPr>
        <w:lastRenderedPageBreak/>
        <w:t>Transparencia y Acceso a la Información Pública del Estado de México y Municipios y por lo tanto, se tendrá</w:t>
      </w:r>
      <w:r w:rsidRPr="001F2328">
        <w:rPr>
          <w:rFonts w:ascii="Palatino Linotype" w:eastAsia="Calibri" w:hAnsi="Palatino Linotype" w:cs="Tahoma"/>
          <w:b/>
          <w:iCs/>
          <w:lang w:val="x-none" w:eastAsia="es-ES_tradnl"/>
        </w:rPr>
        <w:t xml:space="preserve"> que eliminar de las versiones públicas.</w:t>
      </w:r>
    </w:p>
    <w:p w14:paraId="6003E9E2" w14:textId="77777777" w:rsidR="00D73743" w:rsidRPr="001F2328" w:rsidRDefault="00D73743" w:rsidP="00D73743">
      <w:pPr>
        <w:spacing w:line="360" w:lineRule="auto"/>
        <w:jc w:val="both"/>
        <w:rPr>
          <w:rFonts w:ascii="Palatino Linotype" w:hAnsi="Palatino Linotype"/>
          <w:bCs/>
          <w:iCs/>
          <w:lang w:val="es-ES"/>
        </w:rPr>
      </w:pPr>
    </w:p>
    <w:p w14:paraId="11305D9E" w14:textId="3627D107" w:rsidR="00D73743" w:rsidRPr="001F2328" w:rsidRDefault="00975AC6" w:rsidP="00D73743">
      <w:pPr>
        <w:autoSpaceDE w:val="0"/>
        <w:autoSpaceDN w:val="0"/>
        <w:spacing w:line="360" w:lineRule="auto"/>
        <w:jc w:val="both"/>
        <w:rPr>
          <w:rFonts w:ascii="Palatino Linotype" w:hAnsi="Palatino Linotype" w:cs="Tahoma"/>
          <w:bCs/>
        </w:rPr>
      </w:pPr>
      <w:r w:rsidRPr="001F2328">
        <w:rPr>
          <w:rFonts w:ascii="Palatino Linotype" w:eastAsia="Calibri" w:hAnsi="Palatino Linotype" w:cs="Tahoma"/>
          <w:iCs/>
          <w:lang w:val="es-ES" w:eastAsia="es-ES_tradnl"/>
        </w:rPr>
        <w:t>Entonces</w:t>
      </w:r>
      <w:r w:rsidR="00D73743" w:rsidRPr="001F2328">
        <w:rPr>
          <w:rFonts w:ascii="Palatino Linotype" w:eastAsia="Calibri" w:hAnsi="Palatino Linotype" w:cs="Tahoma"/>
          <w:iCs/>
          <w:lang w:val="es-ES" w:eastAsia="es-ES_tradnl"/>
        </w:rPr>
        <w:t>,</w:t>
      </w:r>
      <w:r w:rsidR="00D73743" w:rsidRPr="001F2328">
        <w:rPr>
          <w:rFonts w:ascii="Palatino Linotype" w:eastAsia="Calibri" w:hAnsi="Palatino Linotype" w:cs="Tahoma"/>
          <w:b/>
          <w:iCs/>
          <w:lang w:val="es-ES" w:eastAsia="es-ES_tradnl"/>
        </w:rPr>
        <w:t xml:space="preserve"> </w:t>
      </w:r>
      <w:r w:rsidR="00D73743" w:rsidRPr="001F2328">
        <w:rPr>
          <w:rFonts w:ascii="Palatino Linotype" w:eastAsia="Calibri" w:hAnsi="Palatino Linotype" w:cs="Tahoma"/>
          <w:bCs/>
          <w:lang w:eastAsia="en-US"/>
        </w:rPr>
        <w:t xml:space="preserve">respecto al plazo de reserva, el artículo 125 de la Ley de la materia, establece </w:t>
      </w:r>
      <w:r w:rsidR="00D73743" w:rsidRPr="001F2328">
        <w:rPr>
          <w:rFonts w:ascii="Palatino Linotype" w:hAnsi="Palatino Linotype" w:cs="Tahoma"/>
          <w:bC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00D73743" w:rsidRPr="001F2328">
        <w:rPr>
          <w:rFonts w:ascii="Palatino Linotype" w:hAnsi="Palatino Linotype" w:cs="Tahoma"/>
        </w:rPr>
        <w:t>versiones públicas, deberá clasificar el nombre y cargo de los elementos operativos en materia de seguridad, y proporcionar, su respectivo acuerdo de Clasificación.</w:t>
      </w:r>
    </w:p>
    <w:p w14:paraId="07843A10" w14:textId="77777777" w:rsidR="00D73743" w:rsidRPr="001F2328" w:rsidRDefault="00D73743" w:rsidP="00D73743">
      <w:pPr>
        <w:spacing w:line="360" w:lineRule="auto"/>
        <w:ind w:right="49"/>
        <w:jc w:val="both"/>
        <w:rPr>
          <w:rFonts w:ascii="Palatino Linotype" w:hAnsi="Palatino Linotype"/>
          <w:lang w:eastAsia="es-MX"/>
        </w:rPr>
      </w:pPr>
    </w:p>
    <w:p w14:paraId="76B42C1C" w14:textId="77777777" w:rsidR="00D73743" w:rsidRPr="001F2328" w:rsidRDefault="00D73743" w:rsidP="00D73743">
      <w:pPr>
        <w:spacing w:line="360" w:lineRule="auto"/>
        <w:ind w:right="49"/>
        <w:jc w:val="both"/>
        <w:rPr>
          <w:rFonts w:ascii="Palatino Linotype" w:hAnsi="Palatino Linotype" w:cs="Arial"/>
        </w:rPr>
      </w:pPr>
      <w:r w:rsidRPr="001F2328">
        <w:rPr>
          <w:rFonts w:ascii="Palatino Linotype" w:hAnsi="Palatino Linotype"/>
          <w:lang w:eastAsia="es-MX"/>
        </w:rPr>
        <w:t xml:space="preserve">Finalmente, no se omite comentar que </w:t>
      </w:r>
      <w:r w:rsidRPr="001F2328">
        <w:rPr>
          <w:rFonts w:ascii="Palatino Linotype" w:hAnsi="Palatino Linotype" w:cs="Arial"/>
        </w:rPr>
        <w:t xml:space="preserve">derivado </w:t>
      </w:r>
      <w:r w:rsidRPr="001F2328">
        <w:rPr>
          <w:rFonts w:ascii="Palatino Linotype" w:hAnsi="Palatino Linotype" w:cs="Arial"/>
          <w:b/>
        </w:rPr>
        <w:t>EL</w:t>
      </w:r>
      <w:r w:rsidRPr="001F2328">
        <w:rPr>
          <w:rFonts w:ascii="Palatino Linotype" w:hAnsi="Palatino Linotype" w:cs="Arial"/>
        </w:rPr>
        <w:t xml:space="preserve"> </w:t>
      </w:r>
      <w:r w:rsidRPr="001F2328">
        <w:rPr>
          <w:rFonts w:ascii="Palatino Linotype" w:hAnsi="Palatino Linotype" w:cs="Arial"/>
          <w:b/>
        </w:rPr>
        <w:t xml:space="preserve">SUJETO OBLIGADO </w:t>
      </w:r>
      <w:r w:rsidRPr="001F2328">
        <w:rPr>
          <w:rFonts w:ascii="Palatino Linotype" w:hAnsi="Palatino Linotype" w:cs="Arial"/>
        </w:rPr>
        <w:t xml:space="preserve">mediante respuesta hizo entrega de información correspondiente al nombre y cargo de personal de seguridad pública, información que como anteriormente se señaló corresponde a información reservada; en consecuencia este Órgano Garante determina </w:t>
      </w:r>
      <w:r w:rsidRPr="001F2328">
        <w:rPr>
          <w:rFonts w:ascii="Palatino Linotype" w:hAnsi="Palatino Linotype" w:cs="Arial"/>
          <w:b/>
        </w:rPr>
        <w:t>ordenar dar vista al Titular de la Contraloría Interna y Órgano de Control y Vigilancia de este Instituto</w:t>
      </w:r>
      <w:r w:rsidRPr="001F2328">
        <w:rPr>
          <w:rFonts w:ascii="Palatino Linotype" w:hAnsi="Palatino Linotype" w:cs="Arial"/>
        </w:rPr>
        <w:t xml:space="preserve">, para que resuelva lo conducente y determine en su caso el grado de responsabilidad por dar a conocer información reservada, en términos del artículo 190 </w:t>
      </w:r>
      <w:r w:rsidRPr="001F2328">
        <w:rPr>
          <w:rFonts w:ascii="Palatino Linotype" w:hAnsi="Palatino Linotype" w:cs="Arial"/>
        </w:rPr>
        <w:lastRenderedPageBreak/>
        <w:t>de la Ley de Transparencia y Acceso a la Información Pública del Estado de México y Municipios.</w:t>
      </w:r>
    </w:p>
    <w:p w14:paraId="760091BD" w14:textId="77777777" w:rsidR="0094750B" w:rsidRPr="001F2328" w:rsidRDefault="0094750B" w:rsidP="00AD3643">
      <w:pPr>
        <w:spacing w:line="360" w:lineRule="auto"/>
        <w:jc w:val="both"/>
        <w:rPr>
          <w:rFonts w:ascii="Palatino Linotype" w:eastAsia="Palatino Linotype" w:hAnsi="Palatino Linotype" w:cs="Palatino Linotype"/>
        </w:rPr>
      </w:pPr>
    </w:p>
    <w:p w14:paraId="0EE40423" w14:textId="3F033C5A" w:rsidR="0094750B" w:rsidRPr="001F2328" w:rsidRDefault="0094750B" w:rsidP="00AD3643">
      <w:pPr>
        <w:spacing w:line="360" w:lineRule="auto"/>
        <w:jc w:val="both"/>
        <w:rPr>
          <w:rFonts w:ascii="Palatino Linotype" w:hAnsi="Palatino Linotype" w:cs="Arial"/>
          <w:color w:val="000000"/>
        </w:rPr>
      </w:pPr>
      <w:r w:rsidRPr="001F2328">
        <w:rPr>
          <w:rFonts w:ascii="Palatino Linotype" w:hAnsi="Palatino Linotype" w:cs="Arial"/>
          <w:lang w:eastAsia="es-MX"/>
        </w:rPr>
        <w:t>Expuesto todo lo anterior</w:t>
      </w:r>
      <w:r w:rsidRPr="001F2328">
        <w:rPr>
          <w:rFonts w:ascii="Palatino Linotype" w:hAnsi="Palatino Linotype" w:cs="Arial"/>
          <w:b/>
          <w:lang w:eastAsia="es-MX"/>
        </w:rPr>
        <w:t xml:space="preserve">, </w:t>
      </w:r>
      <w:r w:rsidRPr="001F2328">
        <w:rPr>
          <w:rFonts w:ascii="Palatino Linotype" w:hAnsi="Palatino Linotype"/>
        </w:rPr>
        <w:t xml:space="preserve">en términos de lo dispuesto en el artículo 186, fracción III de la Ley de Transparencia y Acceso a la </w:t>
      </w:r>
      <w:r w:rsidRPr="001F2328">
        <w:rPr>
          <w:rFonts w:ascii="Palatino Linotype" w:hAnsi="Palatino Linotype" w:cs="Arial"/>
        </w:rPr>
        <w:t>Información</w:t>
      </w:r>
      <w:r w:rsidRPr="001F2328">
        <w:rPr>
          <w:rFonts w:ascii="Palatino Linotype" w:hAnsi="Palatino Linotype"/>
        </w:rPr>
        <w:t xml:space="preserve"> Pública del Estado de México y Municipios, </w:t>
      </w:r>
      <w:r w:rsidRPr="001F2328">
        <w:rPr>
          <w:rFonts w:ascii="Palatino Linotype" w:hAnsi="Palatino Linotype" w:cs="Arial"/>
          <w:lang w:eastAsia="es-MX"/>
        </w:rPr>
        <w:t xml:space="preserve">el Pleno de </w:t>
      </w:r>
      <w:r w:rsidRPr="001F2328">
        <w:rPr>
          <w:rFonts w:ascii="Palatino Linotype" w:hAnsi="Palatino Linotype" w:cs="Arial"/>
          <w:color w:val="000000"/>
        </w:rPr>
        <w:t xml:space="preserve">este Instituto, </w:t>
      </w:r>
      <w:bookmarkStart w:id="11" w:name="_Hlk61274984"/>
      <w:r w:rsidRPr="001F2328">
        <w:rPr>
          <w:rFonts w:ascii="Palatino Linotype" w:hAnsi="Palatino Linotype" w:cs="Arial"/>
          <w:color w:val="000000"/>
        </w:rPr>
        <w:t xml:space="preserve">estima que las razones o motivos de inconformidad hechos valer por </w:t>
      </w:r>
      <w:r w:rsidRPr="001F2328">
        <w:rPr>
          <w:rFonts w:ascii="Palatino Linotype" w:hAnsi="Palatino Linotype" w:cs="Arial"/>
          <w:b/>
          <w:color w:val="000000"/>
        </w:rPr>
        <w:t>EL RECURRENTE</w:t>
      </w:r>
      <w:r w:rsidRPr="001F2328">
        <w:rPr>
          <w:rFonts w:ascii="Palatino Linotype" w:hAnsi="Palatino Linotype" w:cs="Arial"/>
          <w:color w:val="000000"/>
        </w:rPr>
        <w:t xml:space="preserve"> resultan </w:t>
      </w:r>
      <w:r w:rsidRPr="001F2328">
        <w:rPr>
          <w:rFonts w:ascii="Palatino Linotype" w:hAnsi="Palatino Linotype" w:cs="Arial"/>
          <w:b/>
          <w:color w:val="000000"/>
        </w:rPr>
        <w:t>fundadas</w:t>
      </w:r>
      <w:r w:rsidRPr="001F2328">
        <w:rPr>
          <w:rFonts w:ascii="Palatino Linotype" w:hAnsi="Palatino Linotype" w:cs="Arial"/>
          <w:color w:val="000000"/>
        </w:rPr>
        <w:t xml:space="preserve"> y suficientes para </w:t>
      </w:r>
      <w:bookmarkEnd w:id="11"/>
      <w:r w:rsidR="00D73743" w:rsidRPr="001F2328">
        <w:rPr>
          <w:rFonts w:ascii="Palatino Linotype" w:hAnsi="Palatino Linotype" w:cs="Arial"/>
          <w:b/>
          <w:color w:val="000000"/>
        </w:rPr>
        <w:t>MODIFICA</w:t>
      </w:r>
      <w:r w:rsidR="00D73743" w:rsidRPr="001F2328">
        <w:rPr>
          <w:rFonts w:ascii="Palatino Linotype" w:hAnsi="Palatino Linotype" w:cs="Arial"/>
          <w:color w:val="000000"/>
        </w:rPr>
        <w:t xml:space="preserve"> </w:t>
      </w:r>
      <w:r w:rsidRPr="001F2328">
        <w:rPr>
          <w:rFonts w:ascii="Palatino Linotype" w:hAnsi="Palatino Linotype" w:cs="Arial"/>
          <w:color w:val="000000"/>
        </w:rPr>
        <w:t xml:space="preserve">la respuesta del </w:t>
      </w:r>
      <w:r w:rsidRPr="001F2328">
        <w:rPr>
          <w:rFonts w:ascii="Palatino Linotype" w:hAnsi="Palatino Linotype" w:cs="Arial"/>
          <w:b/>
          <w:color w:val="000000"/>
        </w:rPr>
        <w:t>SUJETO OBLIGADO</w:t>
      </w:r>
      <w:r w:rsidRPr="001F2328">
        <w:rPr>
          <w:rFonts w:ascii="Palatino Linotype" w:hAnsi="Palatino Linotype" w:cs="Arial"/>
          <w:color w:val="000000"/>
        </w:rPr>
        <w:t xml:space="preserve"> y ordenarle haga entrega de la información descrita en el presente Considerando.</w:t>
      </w:r>
    </w:p>
    <w:p w14:paraId="5C7F6B96" w14:textId="77777777" w:rsidR="00AD3643" w:rsidRPr="001F2328" w:rsidRDefault="00AD3643" w:rsidP="00AD3643">
      <w:pPr>
        <w:spacing w:line="360" w:lineRule="auto"/>
        <w:jc w:val="both"/>
        <w:rPr>
          <w:rFonts w:ascii="Palatino Linotype" w:hAnsi="Palatino Linotype" w:cs="Arial"/>
          <w:color w:val="000000"/>
        </w:rPr>
      </w:pPr>
    </w:p>
    <w:p w14:paraId="1F4F2E2A" w14:textId="77777777" w:rsidR="0094750B" w:rsidRPr="001F2328" w:rsidRDefault="0094750B" w:rsidP="00AD3643">
      <w:pPr>
        <w:widowControl w:val="0"/>
        <w:autoSpaceDE w:val="0"/>
        <w:autoSpaceDN w:val="0"/>
        <w:adjustRightInd w:val="0"/>
        <w:spacing w:line="360" w:lineRule="auto"/>
        <w:jc w:val="both"/>
        <w:rPr>
          <w:rFonts w:ascii="Palatino Linotype" w:eastAsia="Calibri" w:hAnsi="Palatino Linotype" w:cs="Arial"/>
          <w:color w:val="000000" w:themeColor="text1"/>
        </w:rPr>
      </w:pPr>
      <w:r w:rsidRPr="001F2328">
        <w:rPr>
          <w:rFonts w:ascii="Palatino Linotype" w:eastAsia="Calibri" w:hAnsi="Palatino Linotype" w:cs="Arial"/>
          <w:color w:val="000000" w:themeColor="text1"/>
        </w:rPr>
        <w:t xml:space="preserve">Así, con </w:t>
      </w:r>
      <w:r w:rsidRPr="001F2328">
        <w:rPr>
          <w:rFonts w:ascii="Palatino Linotype" w:hAnsi="Palatino Linotype" w:cs="Arial"/>
          <w:color w:val="000000" w:themeColor="text1"/>
        </w:rPr>
        <w:t>fundamento</w:t>
      </w:r>
      <w:r w:rsidRPr="001F2328">
        <w:rPr>
          <w:rFonts w:ascii="Palatino Linotype" w:eastAsia="Calibri" w:hAnsi="Palatino Linotype" w:cs="Arial"/>
          <w:color w:val="000000" w:themeColor="text1"/>
        </w:rPr>
        <w:t xml:space="preserve"> en lo prescrito en los artículos 5, </w:t>
      </w:r>
      <w:r w:rsidRPr="001F2328">
        <w:rPr>
          <w:rFonts w:ascii="Palatino Linotype" w:eastAsia="Calibri" w:hAnsi="Palatino Linotype" w:cs="Arial"/>
          <w:color w:val="000000" w:themeColor="text1"/>
          <w:lang w:val="es-ES_tradnl"/>
        </w:rPr>
        <w:t xml:space="preserve">párrafos </w:t>
      </w:r>
      <w:bookmarkStart w:id="12" w:name="_Hlk65874252"/>
      <w:r w:rsidRPr="001F2328">
        <w:rPr>
          <w:rFonts w:ascii="Palatino Linotype" w:eastAsia="Calibri" w:hAnsi="Palatino Linotype" w:cs="Arial"/>
          <w:color w:val="000000" w:themeColor="text1"/>
          <w:lang w:val="es-ES_tradnl"/>
        </w:rPr>
        <w:t>trigésimo, trigésimo primero y trigésimo segundo</w:t>
      </w:r>
      <w:bookmarkEnd w:id="12"/>
      <w:r w:rsidRPr="001F2328">
        <w:rPr>
          <w:rFonts w:ascii="Palatino Linotype" w:hAnsi="Palatino Linotype" w:cs="Arial"/>
          <w:color w:val="000000" w:themeColor="text1"/>
        </w:rPr>
        <w:t>,</w:t>
      </w:r>
      <w:r w:rsidRPr="001F2328">
        <w:rPr>
          <w:rFonts w:ascii="Palatino Linotype" w:hAnsi="Palatino Linotype"/>
          <w:color w:val="000000" w:themeColor="text1"/>
        </w:rPr>
        <w:t xml:space="preserve"> fracciones IV y V,</w:t>
      </w:r>
      <w:r w:rsidRPr="001F2328">
        <w:rPr>
          <w:rFonts w:ascii="Palatino Linotype" w:eastAsia="Calibri" w:hAnsi="Palatino Linotype" w:cs="Arial"/>
          <w:color w:val="000000" w:themeColor="text1"/>
        </w:rPr>
        <w:t xml:space="preserve"> de la Constitución Política del Estado Libre y Soberano de </w:t>
      </w:r>
      <w:r w:rsidRPr="001F2328">
        <w:rPr>
          <w:rFonts w:ascii="Palatino Linotype" w:hAnsi="Palatino Linotype" w:cs="Arial"/>
          <w:color w:val="000000" w:themeColor="text1"/>
          <w:lang w:val="es-ES_tradnl"/>
        </w:rPr>
        <w:t>México</w:t>
      </w:r>
      <w:r w:rsidRPr="001F2328">
        <w:rPr>
          <w:rFonts w:ascii="Palatino Linotype" w:eastAsia="Calibri" w:hAnsi="Palatino Linotype" w:cs="Arial"/>
          <w:color w:val="000000" w:themeColor="text1"/>
        </w:rPr>
        <w:t xml:space="preserve">, y los artículos </w:t>
      </w:r>
      <w:r w:rsidRPr="001F2328">
        <w:rPr>
          <w:rFonts w:ascii="Palatino Linotype" w:hAnsi="Palatino Linotype"/>
          <w:color w:val="000000" w:themeColor="text1"/>
        </w:rPr>
        <w:t xml:space="preserve">2, </w:t>
      </w:r>
      <w:r w:rsidRPr="001F2328">
        <w:rPr>
          <w:rFonts w:ascii="Palatino Linotype" w:hAnsi="Palatino Linotype" w:cs="Arial"/>
          <w:color w:val="000000" w:themeColor="text1"/>
        </w:rPr>
        <w:t>fracción</w:t>
      </w:r>
      <w:r w:rsidRPr="001F2328">
        <w:rPr>
          <w:rFonts w:ascii="Palatino Linotype" w:hAnsi="Palatino Linotype"/>
          <w:color w:val="000000" w:themeColor="text1"/>
        </w:rPr>
        <w:t xml:space="preserve"> II, 9, </w:t>
      </w:r>
      <w:r w:rsidRPr="001F2328">
        <w:rPr>
          <w:rFonts w:ascii="Palatino Linotype" w:hAnsi="Palatino Linotype" w:cs="Arial"/>
          <w:color w:val="000000" w:themeColor="text1"/>
          <w:lang w:val="es-ES_tradnl"/>
        </w:rPr>
        <w:t>29</w:t>
      </w:r>
      <w:r w:rsidRPr="001F2328">
        <w:rPr>
          <w:rFonts w:ascii="Palatino Linotype" w:hAnsi="Palatino Linotype"/>
          <w:color w:val="000000" w:themeColor="text1"/>
        </w:rPr>
        <w:t>, 36, fracciones I y II, 176, 178, 179, 181, 185, fracción I, 186 y 188,</w:t>
      </w:r>
      <w:r w:rsidRPr="001F2328">
        <w:rPr>
          <w:rFonts w:ascii="Palatino Linotype" w:eastAsia="Calibri" w:hAnsi="Palatino Linotype" w:cs="Arial"/>
          <w:color w:val="000000" w:themeColor="text1"/>
        </w:rPr>
        <w:t xml:space="preserve"> de la Ley de Transparencia y Acceso a la Información Pública del Estado de México y </w:t>
      </w:r>
      <w:r w:rsidRPr="001F2328">
        <w:rPr>
          <w:rFonts w:ascii="Palatino Linotype" w:hAnsi="Palatino Linotype" w:cs="Arial"/>
          <w:color w:val="000000" w:themeColor="text1"/>
        </w:rPr>
        <w:t>Municipios</w:t>
      </w:r>
      <w:r w:rsidRPr="001F2328">
        <w:rPr>
          <w:rFonts w:ascii="Palatino Linotype" w:eastAsia="Calibri" w:hAnsi="Palatino Linotype" w:cs="Arial"/>
          <w:color w:val="000000" w:themeColor="text1"/>
        </w:rPr>
        <w:t xml:space="preserve">, </w:t>
      </w:r>
      <w:r w:rsidRPr="001F2328">
        <w:rPr>
          <w:rFonts w:ascii="Palatino Linotype" w:hAnsi="Palatino Linotype"/>
          <w:color w:val="000000" w:themeColor="text1"/>
        </w:rPr>
        <w:t>este</w:t>
      </w:r>
      <w:r w:rsidRPr="001F2328">
        <w:rPr>
          <w:rFonts w:ascii="Palatino Linotype" w:eastAsia="Calibri" w:hAnsi="Palatino Linotype" w:cs="Arial"/>
          <w:color w:val="000000" w:themeColor="text1"/>
        </w:rPr>
        <w:t xml:space="preserve"> Pleno:</w:t>
      </w:r>
    </w:p>
    <w:p w14:paraId="3BAABE7A" w14:textId="77777777" w:rsidR="0094750B" w:rsidRPr="001F2328" w:rsidRDefault="0094750B" w:rsidP="005B6BFD">
      <w:pPr>
        <w:widowControl w:val="0"/>
        <w:autoSpaceDE w:val="0"/>
        <w:autoSpaceDN w:val="0"/>
        <w:adjustRightInd w:val="0"/>
        <w:jc w:val="both"/>
        <w:rPr>
          <w:rFonts w:ascii="Palatino Linotype" w:hAnsi="Palatino Linotype"/>
          <w:b/>
          <w:bCs/>
          <w:color w:val="000000" w:themeColor="text1"/>
          <w:spacing w:val="40"/>
          <w:sz w:val="28"/>
        </w:rPr>
      </w:pPr>
    </w:p>
    <w:p w14:paraId="205A1129" w14:textId="77777777" w:rsidR="00AD3643" w:rsidRPr="001F2328" w:rsidRDefault="0094750B" w:rsidP="005B6BFD">
      <w:pPr>
        <w:jc w:val="center"/>
        <w:rPr>
          <w:rFonts w:ascii="Palatino Linotype" w:hAnsi="Palatino Linotype"/>
          <w:b/>
          <w:bCs/>
          <w:color w:val="000000" w:themeColor="text1"/>
          <w:spacing w:val="40"/>
          <w:sz w:val="28"/>
        </w:rPr>
      </w:pPr>
      <w:r w:rsidRPr="001F2328">
        <w:rPr>
          <w:rFonts w:ascii="Palatino Linotype" w:hAnsi="Palatino Linotype"/>
          <w:b/>
          <w:bCs/>
          <w:color w:val="000000" w:themeColor="text1"/>
          <w:spacing w:val="40"/>
          <w:sz w:val="28"/>
        </w:rPr>
        <w:t>RESUELVE</w:t>
      </w:r>
    </w:p>
    <w:p w14:paraId="3A510645" w14:textId="77777777" w:rsidR="0094750B" w:rsidRPr="001F2328" w:rsidRDefault="0094750B" w:rsidP="005B6BFD">
      <w:pPr>
        <w:jc w:val="center"/>
        <w:rPr>
          <w:rFonts w:ascii="Palatino Linotype" w:hAnsi="Palatino Linotype"/>
          <w:b/>
          <w:bCs/>
          <w:color w:val="000000" w:themeColor="text1"/>
          <w:spacing w:val="40"/>
          <w:sz w:val="28"/>
        </w:rPr>
      </w:pPr>
    </w:p>
    <w:p w14:paraId="516A5DA2" w14:textId="77777777" w:rsidR="0094750B" w:rsidRPr="001F2328" w:rsidRDefault="0094750B" w:rsidP="00AD3643">
      <w:pPr>
        <w:spacing w:line="360" w:lineRule="auto"/>
        <w:jc w:val="both"/>
        <w:rPr>
          <w:rFonts w:ascii="Palatino Linotype" w:hAnsi="Palatino Linotype" w:cs="Arial"/>
          <w:lang w:val="es-ES"/>
        </w:rPr>
      </w:pPr>
      <w:r w:rsidRPr="001F2328">
        <w:rPr>
          <w:rFonts w:ascii="Palatino Linotype" w:hAnsi="Palatino Linotype" w:cs="Arial"/>
          <w:b/>
          <w:sz w:val="28"/>
          <w:szCs w:val="28"/>
          <w:lang w:val="es-ES"/>
        </w:rPr>
        <w:t>PRIMERO</w:t>
      </w:r>
      <w:r w:rsidRPr="001F2328">
        <w:rPr>
          <w:rFonts w:ascii="Palatino Linotype" w:hAnsi="Palatino Linotype" w:cs="Arial"/>
          <w:sz w:val="28"/>
          <w:szCs w:val="28"/>
          <w:lang w:val="es-ES"/>
        </w:rPr>
        <w:t>.</w:t>
      </w:r>
      <w:r w:rsidRPr="001F2328">
        <w:rPr>
          <w:rFonts w:ascii="Palatino Linotype" w:hAnsi="Palatino Linotype" w:cs="Arial"/>
          <w:lang w:val="es-ES"/>
        </w:rPr>
        <w:t xml:space="preserve"> Resultan </w:t>
      </w:r>
      <w:r w:rsidRPr="001F2328">
        <w:rPr>
          <w:rFonts w:ascii="Palatino Linotype" w:hAnsi="Palatino Linotype" w:cs="Arial"/>
          <w:b/>
          <w:lang w:val="es-ES"/>
        </w:rPr>
        <w:t>fundadas</w:t>
      </w:r>
      <w:r w:rsidRPr="001F2328">
        <w:rPr>
          <w:rFonts w:ascii="Palatino Linotype" w:hAnsi="Palatino Linotype" w:cs="Arial"/>
          <w:lang w:val="es-ES"/>
        </w:rPr>
        <w:t xml:space="preserve"> las razones o motivos de inconformidad planteadas por </w:t>
      </w:r>
      <w:r w:rsidRPr="001F2328">
        <w:rPr>
          <w:rFonts w:ascii="Palatino Linotype" w:hAnsi="Palatino Linotype" w:cs="Arial"/>
          <w:b/>
          <w:bCs/>
          <w:lang w:val="es-ES"/>
        </w:rPr>
        <w:t>EL RECURRENTE</w:t>
      </w:r>
      <w:r w:rsidRPr="001F2328">
        <w:rPr>
          <w:rFonts w:ascii="Palatino Linotype" w:hAnsi="Palatino Linotype" w:cs="Arial"/>
          <w:lang w:val="es-ES"/>
        </w:rPr>
        <w:t xml:space="preserve">, en términos del Considerando </w:t>
      </w:r>
      <w:r w:rsidRPr="001F2328">
        <w:rPr>
          <w:rFonts w:ascii="Palatino Linotype" w:hAnsi="Palatino Linotype" w:cs="Arial"/>
          <w:b/>
          <w:lang w:val="es-ES"/>
        </w:rPr>
        <w:t>QUINTO</w:t>
      </w:r>
      <w:r w:rsidRPr="001F2328">
        <w:rPr>
          <w:rFonts w:ascii="Palatino Linotype" w:hAnsi="Palatino Linotype" w:cs="Arial"/>
          <w:lang w:val="es-ES"/>
        </w:rPr>
        <w:t xml:space="preserve"> de la presente resolución.</w:t>
      </w:r>
    </w:p>
    <w:p w14:paraId="7896DE26" w14:textId="77777777" w:rsidR="00EA7583" w:rsidRPr="001F2328" w:rsidRDefault="00EA7583" w:rsidP="00AD3643">
      <w:pPr>
        <w:spacing w:line="360" w:lineRule="auto"/>
        <w:jc w:val="both"/>
        <w:rPr>
          <w:rFonts w:ascii="Palatino Linotype" w:hAnsi="Palatino Linotype" w:cs="Arial"/>
          <w:lang w:val="es-ES"/>
        </w:rPr>
      </w:pPr>
    </w:p>
    <w:p w14:paraId="4ED550E3" w14:textId="2343955B" w:rsidR="0094750B" w:rsidRPr="001F2328" w:rsidRDefault="0094750B" w:rsidP="00AD3643">
      <w:pPr>
        <w:spacing w:line="360" w:lineRule="auto"/>
        <w:jc w:val="both"/>
        <w:rPr>
          <w:rFonts w:ascii="Palatino Linotype" w:eastAsia="Calibri" w:hAnsi="Palatino Linotype" w:cs="Arial"/>
        </w:rPr>
      </w:pPr>
      <w:r w:rsidRPr="001F2328">
        <w:rPr>
          <w:rFonts w:ascii="Palatino Linotype" w:hAnsi="Palatino Linotype" w:cs="Arial"/>
          <w:b/>
          <w:sz w:val="28"/>
          <w:szCs w:val="28"/>
          <w:lang w:val="es-ES"/>
        </w:rPr>
        <w:t>SEGUNDO</w:t>
      </w:r>
      <w:r w:rsidRPr="001F2328">
        <w:rPr>
          <w:rFonts w:ascii="Palatino Linotype" w:hAnsi="Palatino Linotype" w:cs="Arial"/>
          <w:sz w:val="28"/>
          <w:szCs w:val="28"/>
          <w:lang w:val="es-ES"/>
        </w:rPr>
        <w:t>.</w:t>
      </w:r>
      <w:r w:rsidRPr="001F2328">
        <w:rPr>
          <w:rFonts w:ascii="Palatino Linotype" w:hAnsi="Palatino Linotype" w:cs="Arial"/>
          <w:lang w:val="es-ES"/>
        </w:rPr>
        <w:t xml:space="preserve"> </w:t>
      </w:r>
      <w:r w:rsidRPr="001F2328">
        <w:rPr>
          <w:rFonts w:ascii="Palatino Linotype" w:eastAsia="Calibri" w:hAnsi="Palatino Linotype" w:cs="Arial"/>
        </w:rPr>
        <w:t xml:space="preserve">Se </w:t>
      </w:r>
      <w:r w:rsidR="002E7C68" w:rsidRPr="001F2328">
        <w:rPr>
          <w:rFonts w:ascii="Palatino Linotype" w:eastAsia="Calibri" w:hAnsi="Palatino Linotype" w:cs="Arial"/>
          <w:b/>
        </w:rPr>
        <w:t xml:space="preserve">MODIFICA </w:t>
      </w:r>
      <w:r w:rsidRPr="001F2328">
        <w:rPr>
          <w:rFonts w:ascii="Palatino Linotype" w:eastAsia="Calibri" w:hAnsi="Palatino Linotype" w:cs="Arial"/>
        </w:rPr>
        <w:t xml:space="preserve">la respuesta proporcionada por </w:t>
      </w:r>
      <w:r w:rsidRPr="001F2328">
        <w:rPr>
          <w:rFonts w:ascii="Palatino Linotype" w:eastAsia="Calibri" w:hAnsi="Palatino Linotype" w:cs="Arial"/>
          <w:b/>
        </w:rPr>
        <w:t xml:space="preserve">EL SUJETO OBLIGADO </w:t>
      </w:r>
      <w:r w:rsidRPr="001F2328">
        <w:rPr>
          <w:rFonts w:ascii="Palatino Linotype" w:eastAsia="Calibri" w:hAnsi="Palatino Linotype" w:cs="Arial"/>
        </w:rPr>
        <w:t xml:space="preserve">y se </w:t>
      </w:r>
      <w:r w:rsidRPr="001F2328">
        <w:rPr>
          <w:rFonts w:ascii="Palatino Linotype" w:eastAsia="Calibri" w:hAnsi="Palatino Linotype" w:cs="Arial"/>
          <w:b/>
        </w:rPr>
        <w:t xml:space="preserve">ORDENA </w:t>
      </w:r>
      <w:r w:rsidRPr="001F2328">
        <w:rPr>
          <w:rFonts w:ascii="Palatino Linotype" w:eastAsia="Calibri" w:hAnsi="Palatino Linotype" w:cs="Arial"/>
        </w:rPr>
        <w:t xml:space="preserve">atienda la solicitud de información </w:t>
      </w:r>
      <w:r w:rsidRPr="001F2328">
        <w:rPr>
          <w:rFonts w:ascii="Palatino Linotype" w:eastAsia="MS Mincho" w:hAnsi="Palatino Linotype" w:cs="Arial"/>
          <w:b/>
          <w:bCs/>
        </w:rPr>
        <w:lastRenderedPageBreak/>
        <w:t>00220/VACHASO/IP/2021</w:t>
      </w:r>
      <w:r w:rsidR="00F36BD6" w:rsidRPr="001F2328">
        <w:rPr>
          <w:rFonts w:ascii="Palatino Linotype" w:eastAsia="MS Mincho" w:hAnsi="Palatino Linotype" w:cs="Arial"/>
          <w:b/>
          <w:bCs/>
        </w:rPr>
        <w:t xml:space="preserve"> </w:t>
      </w:r>
      <w:r w:rsidR="00F36BD6" w:rsidRPr="001F2328">
        <w:rPr>
          <w:rFonts w:ascii="Palatino Linotype" w:eastAsia="MS Mincho" w:hAnsi="Palatino Linotype" w:cs="Arial"/>
          <w:bCs/>
        </w:rPr>
        <w:t>que dio origen al recurso de revisión</w:t>
      </w:r>
      <w:r w:rsidR="00F36BD6" w:rsidRPr="001F2328">
        <w:rPr>
          <w:rFonts w:ascii="Palatino Linotype" w:eastAsia="MS Mincho" w:hAnsi="Palatino Linotype" w:cs="Arial"/>
          <w:b/>
          <w:bCs/>
        </w:rPr>
        <w:t xml:space="preserve"> 04097/INFOEM/IP/RR/2021</w:t>
      </w:r>
      <w:r w:rsidRPr="001F2328">
        <w:rPr>
          <w:rFonts w:ascii="Palatino Linotype" w:hAnsi="Palatino Linotype" w:cs="Arial"/>
        </w:rPr>
        <w:t xml:space="preserve">, en términos del Considerando </w:t>
      </w:r>
      <w:r w:rsidRPr="001F2328">
        <w:rPr>
          <w:rFonts w:ascii="Palatino Linotype" w:hAnsi="Palatino Linotype" w:cs="Arial"/>
          <w:b/>
        </w:rPr>
        <w:t>QUINTO</w:t>
      </w:r>
      <w:r w:rsidRPr="001F2328">
        <w:rPr>
          <w:rFonts w:ascii="Palatino Linotype" w:hAnsi="Palatino Linotype" w:cs="Arial"/>
        </w:rPr>
        <w:t xml:space="preserve"> </w:t>
      </w:r>
      <w:r w:rsidRPr="001F2328">
        <w:rPr>
          <w:rFonts w:ascii="Palatino Linotype" w:hAnsi="Palatino Linotype" w:cs="Arial"/>
          <w:lang w:val="es-ES"/>
        </w:rPr>
        <w:t xml:space="preserve">de la presente resolución, </w:t>
      </w:r>
      <w:r w:rsidRPr="001F2328">
        <w:rPr>
          <w:rFonts w:ascii="Palatino Linotype" w:eastAsia="Calibri" w:hAnsi="Palatino Linotype" w:cs="Arial"/>
        </w:rPr>
        <w:t>entregue al</w:t>
      </w:r>
      <w:r w:rsidRPr="001F2328">
        <w:rPr>
          <w:rFonts w:ascii="Palatino Linotype" w:eastAsia="Calibri" w:hAnsi="Palatino Linotype" w:cs="Arial"/>
          <w:b/>
        </w:rPr>
        <w:t xml:space="preserve"> RECURRENTE</w:t>
      </w:r>
      <w:r w:rsidRPr="001F2328">
        <w:rPr>
          <w:rFonts w:ascii="Palatino Linotype" w:hAnsi="Palatino Linotype" w:cs="Arial"/>
          <w:b/>
          <w:lang w:val="es-ES"/>
        </w:rPr>
        <w:t xml:space="preserve">, </w:t>
      </w:r>
      <w:r w:rsidRPr="001F2328">
        <w:rPr>
          <w:rFonts w:ascii="Palatino Linotype" w:eastAsia="Calibri" w:hAnsi="Palatino Linotype" w:cs="Arial"/>
        </w:rPr>
        <w:t xml:space="preserve">de ser procedente en </w:t>
      </w:r>
      <w:r w:rsidRPr="001F2328">
        <w:rPr>
          <w:rFonts w:ascii="Palatino Linotype" w:eastAsia="Calibri" w:hAnsi="Palatino Linotype" w:cs="Arial"/>
          <w:b/>
          <w:bCs/>
        </w:rPr>
        <w:t>versión pública</w:t>
      </w:r>
      <w:r w:rsidRPr="001F2328">
        <w:rPr>
          <w:rFonts w:ascii="Palatino Linotype" w:eastAsia="Calibri" w:hAnsi="Palatino Linotype" w:cs="Arial"/>
        </w:rPr>
        <w:t xml:space="preserve">, vía </w:t>
      </w:r>
      <w:r w:rsidRPr="001F2328">
        <w:rPr>
          <w:rFonts w:ascii="Palatino Linotype" w:eastAsia="Calibri" w:hAnsi="Palatino Linotype" w:cs="Arial"/>
          <w:b/>
        </w:rPr>
        <w:t>SAIMEX</w:t>
      </w:r>
      <w:r w:rsidRPr="001F2328">
        <w:rPr>
          <w:rFonts w:ascii="Palatino Linotype" w:eastAsia="Calibri" w:hAnsi="Palatino Linotype" w:cs="Arial"/>
        </w:rPr>
        <w:t>, de lo siguiente:</w:t>
      </w:r>
    </w:p>
    <w:p w14:paraId="688D02AF" w14:textId="77777777" w:rsidR="0094750B" w:rsidRPr="001F2328" w:rsidRDefault="0094750B" w:rsidP="005B6BFD">
      <w:pPr>
        <w:widowControl w:val="0"/>
        <w:autoSpaceDE w:val="0"/>
        <w:autoSpaceDN w:val="0"/>
        <w:adjustRightInd w:val="0"/>
        <w:spacing w:line="276" w:lineRule="auto"/>
        <w:ind w:left="850" w:right="901"/>
        <w:contextualSpacing/>
        <w:jc w:val="both"/>
        <w:rPr>
          <w:rFonts w:ascii="Palatino Linotype" w:hAnsi="Palatino Linotype"/>
          <w:i/>
          <w:sz w:val="22"/>
          <w:szCs w:val="22"/>
        </w:rPr>
      </w:pPr>
      <w:bookmarkStart w:id="13" w:name="_Hlk70059719"/>
      <w:bookmarkStart w:id="14" w:name="_Hlk69741063"/>
    </w:p>
    <w:bookmarkEnd w:id="13"/>
    <w:p w14:paraId="04ACD4D6" w14:textId="77777777" w:rsidR="0094750B" w:rsidRPr="001F2328" w:rsidRDefault="0094750B" w:rsidP="005B6BFD">
      <w:pPr>
        <w:widowControl w:val="0"/>
        <w:autoSpaceDE w:val="0"/>
        <w:autoSpaceDN w:val="0"/>
        <w:adjustRightInd w:val="0"/>
        <w:spacing w:line="276" w:lineRule="auto"/>
        <w:ind w:left="850" w:right="901"/>
        <w:contextualSpacing/>
        <w:jc w:val="both"/>
        <w:rPr>
          <w:rFonts w:ascii="Palatino Linotype" w:hAnsi="Palatino Linotype"/>
          <w:i/>
          <w:sz w:val="22"/>
          <w:szCs w:val="22"/>
        </w:rPr>
      </w:pPr>
      <w:r w:rsidRPr="001F2328">
        <w:rPr>
          <w:rFonts w:ascii="Palatino Linotype" w:hAnsi="Palatino Linotype"/>
          <w:i/>
          <w:sz w:val="22"/>
          <w:szCs w:val="22"/>
        </w:rPr>
        <w:t>“</w:t>
      </w:r>
      <w:r w:rsidR="00EA7583" w:rsidRPr="001F2328">
        <w:rPr>
          <w:rFonts w:ascii="Palatino Linotype" w:hAnsi="Palatino Linotype"/>
          <w:i/>
          <w:sz w:val="22"/>
          <w:szCs w:val="22"/>
        </w:rPr>
        <w:t xml:space="preserve">Los recibos de nómina de los Directores </w:t>
      </w:r>
      <w:r w:rsidR="0043194B" w:rsidRPr="001F2328">
        <w:rPr>
          <w:rFonts w:ascii="Palatino Linotype" w:hAnsi="Palatino Linotype"/>
          <w:i/>
          <w:sz w:val="22"/>
          <w:szCs w:val="22"/>
        </w:rPr>
        <w:t xml:space="preserve">adscritos al Ayuntamiento, </w:t>
      </w:r>
      <w:r w:rsidR="00EA7583" w:rsidRPr="001F2328">
        <w:rPr>
          <w:rFonts w:ascii="Palatino Linotype" w:hAnsi="Palatino Linotype"/>
          <w:i/>
          <w:sz w:val="22"/>
          <w:szCs w:val="22"/>
        </w:rPr>
        <w:t>correspondiente a la primera y segunda quincena del mes de julio de 2021</w:t>
      </w:r>
      <w:r w:rsidRPr="001F2328">
        <w:rPr>
          <w:rFonts w:ascii="Palatino Linotype" w:hAnsi="Palatino Linotype"/>
          <w:i/>
          <w:sz w:val="22"/>
          <w:szCs w:val="22"/>
        </w:rPr>
        <w:t>.</w:t>
      </w:r>
    </w:p>
    <w:p w14:paraId="756DC060" w14:textId="77777777" w:rsidR="0094750B" w:rsidRPr="001F2328" w:rsidRDefault="0094750B" w:rsidP="005B6BFD">
      <w:pPr>
        <w:widowControl w:val="0"/>
        <w:autoSpaceDE w:val="0"/>
        <w:autoSpaceDN w:val="0"/>
        <w:adjustRightInd w:val="0"/>
        <w:spacing w:line="276" w:lineRule="auto"/>
        <w:ind w:left="850" w:right="901"/>
        <w:contextualSpacing/>
        <w:jc w:val="both"/>
        <w:rPr>
          <w:rFonts w:ascii="Palatino Linotype" w:hAnsi="Palatino Linotype" w:cs="Tahoma"/>
          <w:bCs/>
          <w:i/>
          <w:sz w:val="22"/>
          <w:szCs w:val="22"/>
        </w:rPr>
      </w:pPr>
    </w:p>
    <w:p w14:paraId="0E7A0A48" w14:textId="77777777" w:rsidR="0094750B" w:rsidRPr="001F2328" w:rsidRDefault="0094750B" w:rsidP="005B6BFD">
      <w:pPr>
        <w:widowControl w:val="0"/>
        <w:autoSpaceDE w:val="0"/>
        <w:autoSpaceDN w:val="0"/>
        <w:adjustRightInd w:val="0"/>
        <w:spacing w:line="276" w:lineRule="auto"/>
        <w:ind w:left="850" w:right="901"/>
        <w:contextualSpacing/>
        <w:jc w:val="both"/>
        <w:rPr>
          <w:rFonts w:ascii="Palatino Linotype" w:hAnsi="Palatino Linotype" w:cs="Arial"/>
          <w:i/>
          <w:sz w:val="22"/>
          <w:szCs w:val="22"/>
          <w:lang w:eastAsia="es-MX"/>
        </w:rPr>
      </w:pPr>
      <w:r w:rsidRPr="001F2328">
        <w:rPr>
          <w:rFonts w:ascii="Palatino Linotype" w:hAnsi="Palatino Linotype" w:cs="Arial"/>
          <w:i/>
          <w:sz w:val="22"/>
          <w:szCs w:val="22"/>
          <w:lang w:eastAsia="es-MX"/>
        </w:rPr>
        <w:t xml:space="preserve">Debiendo notificar al </w:t>
      </w:r>
      <w:r w:rsidRPr="001F2328">
        <w:rPr>
          <w:rFonts w:ascii="Palatino Linotype" w:hAnsi="Palatino Linotype" w:cs="Arial"/>
          <w:b/>
          <w:i/>
          <w:sz w:val="22"/>
          <w:szCs w:val="22"/>
          <w:lang w:eastAsia="es-MX"/>
        </w:rPr>
        <w:t>RECURRENTE</w:t>
      </w:r>
      <w:r w:rsidRPr="001F2328">
        <w:rPr>
          <w:rFonts w:ascii="Palatino Linotype" w:hAnsi="Palatino Linotype" w:cs="Arial"/>
          <w:i/>
          <w:sz w:val="22"/>
          <w:szCs w:val="22"/>
          <w:lang w:eastAsia="es-MX"/>
        </w:rPr>
        <w:t xml:space="preserve"> el Acuerdo de Clasificación que emita el Comité de Transparencia, con motivo de la versión pública.”</w:t>
      </w:r>
    </w:p>
    <w:bookmarkEnd w:id="14"/>
    <w:p w14:paraId="7AE912BE" w14:textId="77777777" w:rsidR="0094750B" w:rsidRPr="001F2328" w:rsidRDefault="0094750B" w:rsidP="005B6BFD">
      <w:pPr>
        <w:spacing w:line="276" w:lineRule="auto"/>
        <w:jc w:val="both"/>
        <w:rPr>
          <w:rFonts w:ascii="Palatino Linotype" w:hAnsi="Palatino Linotype"/>
          <w:b/>
          <w:color w:val="222222"/>
          <w:sz w:val="28"/>
          <w:szCs w:val="28"/>
          <w:shd w:val="clear" w:color="auto" w:fill="FFFFFF"/>
        </w:rPr>
      </w:pPr>
    </w:p>
    <w:p w14:paraId="5A80F1C4" w14:textId="77777777" w:rsidR="0094750B" w:rsidRPr="001F2328" w:rsidRDefault="0094750B" w:rsidP="00AD3643">
      <w:pPr>
        <w:spacing w:line="360" w:lineRule="auto"/>
        <w:jc w:val="both"/>
        <w:rPr>
          <w:rFonts w:ascii="Palatino Linotype" w:hAnsi="Palatino Linotype"/>
          <w:color w:val="222222"/>
          <w:shd w:val="clear" w:color="auto" w:fill="FFFFFF"/>
        </w:rPr>
      </w:pPr>
      <w:r w:rsidRPr="001F2328">
        <w:rPr>
          <w:rFonts w:ascii="Palatino Linotype" w:hAnsi="Palatino Linotype"/>
          <w:b/>
          <w:color w:val="222222"/>
          <w:sz w:val="28"/>
          <w:szCs w:val="28"/>
          <w:shd w:val="clear" w:color="auto" w:fill="FFFFFF"/>
        </w:rPr>
        <w:t>TERCERO.</w:t>
      </w:r>
      <w:r w:rsidRPr="001F2328">
        <w:rPr>
          <w:rFonts w:ascii="Palatino Linotype" w:hAnsi="Palatino Linotype"/>
          <w:b/>
          <w:color w:val="222222"/>
          <w:shd w:val="clear" w:color="auto" w:fill="FFFFFF"/>
        </w:rPr>
        <w:t> </w:t>
      </w:r>
      <w:r w:rsidRPr="001F2328">
        <w:rPr>
          <w:rFonts w:ascii="Palatino Linotype" w:hAnsi="Palatino Linotype"/>
          <w:b/>
          <w:color w:val="222222"/>
          <w:lang w:eastAsia="es-ES_tradnl"/>
        </w:rPr>
        <w:t>Notifíquese</w:t>
      </w:r>
      <w:r w:rsidRPr="001F2328">
        <w:rPr>
          <w:rFonts w:ascii="Palatino Linotype" w:hAnsi="Palatino Linotype"/>
          <w:color w:val="222222"/>
          <w:lang w:eastAsia="es-ES_tradnl"/>
        </w:rPr>
        <w:t xml:space="preserve"> </w:t>
      </w:r>
      <w:r w:rsidRPr="001F2328">
        <w:rPr>
          <w:rFonts w:ascii="Palatino Linotype" w:hAnsi="Palatino Linotype"/>
          <w:color w:val="222222"/>
          <w:shd w:val="clear" w:color="auto" w:fill="FFFFFF"/>
        </w:rPr>
        <w:t>al Titular de la Unidad de Transparencia del</w:t>
      </w:r>
      <w:r w:rsidRPr="001F2328">
        <w:rPr>
          <w:rFonts w:ascii="Palatino Linotype" w:hAnsi="Palatino Linotype"/>
          <w:b/>
          <w:color w:val="222222"/>
          <w:shd w:val="clear" w:color="auto" w:fill="FFFFFF"/>
        </w:rPr>
        <w:t> SUJETO OBLIGADO</w:t>
      </w:r>
      <w:r w:rsidRPr="001F2328">
        <w:rPr>
          <w:rFonts w:ascii="Palatino Linotype" w:hAnsi="Palatino Linotype"/>
          <w:color w:val="222222"/>
          <w:shd w:val="clear" w:color="auto" w:fill="FFFFFF"/>
        </w:rPr>
        <w:t xml:space="preserve">, para que conforme a los artículos 186, último párrafo y 189, párrafo segundo de la Ley de </w:t>
      </w:r>
      <w:r w:rsidRPr="001F2328">
        <w:rPr>
          <w:rFonts w:ascii="Palatino Linotype" w:hAnsi="Palatino Linotype" w:cs="Arial"/>
        </w:rPr>
        <w:t>Transparencia</w:t>
      </w:r>
      <w:r w:rsidRPr="001F2328">
        <w:rPr>
          <w:rFonts w:ascii="Palatino Linotype" w:hAnsi="Palatino Linotype"/>
          <w:color w:val="222222"/>
          <w:shd w:val="clear" w:color="auto" w:fill="FFFFFF"/>
        </w:rPr>
        <w:t xml:space="preserve"> y Acceso a la Información Pública del Estado de México y Municipios, dé </w:t>
      </w:r>
      <w:r w:rsidRPr="001F2328">
        <w:rPr>
          <w:rFonts w:ascii="Palatino Linotype" w:hAnsi="Palatino Linotype" w:cs="Arial"/>
        </w:rPr>
        <w:t>cumplimiento</w:t>
      </w:r>
      <w:r w:rsidRPr="001F2328">
        <w:rPr>
          <w:rFonts w:ascii="Palatino Linotype" w:hAnsi="Palatino Linotype"/>
          <w:color w:val="222222"/>
          <w:shd w:val="clear" w:color="auto" w:fill="FFFFFF"/>
        </w:rPr>
        <w:t xml:space="preserve"> a lo ordenado dentro del plazo de diez días hábiles, debiendo </w:t>
      </w:r>
      <w:r w:rsidRPr="001F2328">
        <w:rPr>
          <w:rFonts w:ascii="Palatino Linotype" w:hAnsi="Palatino Linotype" w:cs="Arial"/>
        </w:rPr>
        <w:t>informar</w:t>
      </w:r>
      <w:r w:rsidRPr="001F2328">
        <w:rPr>
          <w:rFonts w:ascii="Palatino Linotype" w:hAnsi="Palatino Linotype"/>
          <w:color w:val="222222"/>
          <w:shd w:val="clear" w:color="auto" w:fill="FFFFFF"/>
        </w:rPr>
        <w:t xml:space="preserve"> a este Instituto en un plazo </w:t>
      </w:r>
      <w:r w:rsidRPr="001F2328">
        <w:rPr>
          <w:rFonts w:ascii="Palatino Linotype" w:hAnsi="Palatino Linotype"/>
          <w:color w:val="222222"/>
          <w:lang w:eastAsia="es-ES_tradnl"/>
        </w:rPr>
        <w:t>de</w:t>
      </w:r>
      <w:r w:rsidRPr="001F2328">
        <w:rPr>
          <w:rFonts w:ascii="Palatino Linotype" w:hAnsi="Palatino Linotype"/>
          <w:color w:val="222222"/>
          <w:shd w:val="clear" w:color="auto" w:fill="FFFFFF"/>
        </w:rPr>
        <w:t xml:space="preserve"> tres días hábiles siguientes sobre el cumplimiento dado a la presente resolución.</w:t>
      </w:r>
    </w:p>
    <w:p w14:paraId="1FC7D807" w14:textId="77777777" w:rsidR="0094750B" w:rsidRPr="001F2328" w:rsidRDefault="0094750B" w:rsidP="00AD3643">
      <w:pPr>
        <w:spacing w:line="360" w:lineRule="auto"/>
        <w:jc w:val="both"/>
        <w:rPr>
          <w:rFonts w:ascii="Palatino Linotype" w:hAnsi="Palatino Linotype"/>
          <w:color w:val="222222"/>
          <w:shd w:val="clear" w:color="auto" w:fill="FFFFFF"/>
        </w:rPr>
      </w:pPr>
    </w:p>
    <w:p w14:paraId="50B746A1" w14:textId="77777777" w:rsidR="0094750B" w:rsidRPr="001F2328" w:rsidRDefault="0094750B" w:rsidP="00AD3643">
      <w:pPr>
        <w:spacing w:line="360" w:lineRule="auto"/>
        <w:jc w:val="both"/>
        <w:rPr>
          <w:rFonts w:ascii="Palatino Linotype" w:hAnsi="Palatino Linotype"/>
          <w:color w:val="222222"/>
          <w:lang w:eastAsia="es-ES_tradnl"/>
        </w:rPr>
      </w:pPr>
      <w:r w:rsidRPr="001F2328">
        <w:rPr>
          <w:rFonts w:ascii="Palatino Linotype" w:hAnsi="Palatino Linotype"/>
          <w:b/>
          <w:color w:val="222222"/>
          <w:sz w:val="28"/>
          <w:szCs w:val="28"/>
          <w:shd w:val="clear" w:color="auto" w:fill="FFFFFF"/>
        </w:rPr>
        <w:t>CUARTO</w:t>
      </w:r>
      <w:r w:rsidRPr="001F2328">
        <w:rPr>
          <w:rFonts w:ascii="Palatino Linotype" w:hAnsi="Palatino Linotype" w:cs="Arial"/>
          <w:b/>
          <w:bCs/>
          <w:color w:val="222222"/>
          <w:lang w:eastAsia="es-MX"/>
        </w:rPr>
        <w:t xml:space="preserve">. </w:t>
      </w:r>
      <w:r w:rsidR="0043194B" w:rsidRPr="001F2328">
        <w:rPr>
          <w:rFonts w:ascii="Palatino Linotype" w:hAnsi="Palatino Linotype" w:cs="Arial"/>
          <w:b/>
          <w:bCs/>
          <w:color w:val="222222"/>
          <w:lang w:eastAsia="es-MX"/>
        </w:rPr>
        <w:t xml:space="preserve">Notifíquese al RECURRENTE </w:t>
      </w:r>
      <w:r w:rsidR="0043194B" w:rsidRPr="001F2328">
        <w:rPr>
          <w:rFonts w:ascii="Palatino Linotype" w:hAnsi="Palatino Linotype" w:cs="Arial"/>
          <w:bCs/>
          <w:color w:val="222222"/>
          <w:lang w:eastAsia="es-MX"/>
        </w:rPr>
        <w:t>la presente resolución.</w:t>
      </w:r>
    </w:p>
    <w:p w14:paraId="221D7046" w14:textId="77777777" w:rsidR="0094750B" w:rsidRPr="001F2328" w:rsidRDefault="0094750B" w:rsidP="00AD3643">
      <w:pPr>
        <w:spacing w:line="360" w:lineRule="auto"/>
        <w:jc w:val="both"/>
        <w:rPr>
          <w:rFonts w:ascii="Palatino Linotype" w:hAnsi="Palatino Linotype"/>
          <w:b/>
          <w:bCs/>
          <w:color w:val="222222"/>
          <w:lang w:eastAsia="es-ES_tradnl"/>
        </w:rPr>
      </w:pPr>
    </w:p>
    <w:p w14:paraId="5E68E27A" w14:textId="77777777" w:rsidR="0094750B" w:rsidRPr="001F2328" w:rsidRDefault="0094750B" w:rsidP="00AD3643">
      <w:pPr>
        <w:spacing w:line="360" w:lineRule="auto"/>
        <w:jc w:val="both"/>
        <w:rPr>
          <w:rFonts w:ascii="Palatino Linotype" w:hAnsi="Palatino Linotype"/>
          <w:color w:val="222222"/>
          <w:lang w:eastAsia="es-ES_tradnl"/>
        </w:rPr>
      </w:pPr>
      <w:r w:rsidRPr="001F2328">
        <w:rPr>
          <w:rFonts w:ascii="Palatino Linotype" w:hAnsi="Palatino Linotype"/>
          <w:b/>
          <w:sz w:val="28"/>
        </w:rPr>
        <w:t>QUINTO</w:t>
      </w:r>
      <w:r w:rsidRPr="001F2328">
        <w:rPr>
          <w:rFonts w:ascii="Palatino Linotype" w:hAnsi="Palatino Linotype"/>
          <w:b/>
        </w:rPr>
        <w:t>.</w:t>
      </w:r>
      <w:r w:rsidRPr="001F2328">
        <w:rPr>
          <w:rFonts w:ascii="Palatino Linotype" w:hAnsi="Palatino Linotype"/>
        </w:rPr>
        <w:t xml:space="preserve"> </w:t>
      </w:r>
      <w:r w:rsidR="0043194B" w:rsidRPr="001F2328">
        <w:rPr>
          <w:rFonts w:ascii="Palatino Linotype" w:hAnsi="Palatino Linotype"/>
          <w:b/>
          <w:color w:val="222222"/>
          <w:lang w:eastAsia="es-ES_tradnl"/>
        </w:rPr>
        <w:t>Hágase del conocimiento</w:t>
      </w:r>
      <w:r w:rsidR="0043194B" w:rsidRPr="001F2328">
        <w:rPr>
          <w:rFonts w:ascii="Palatino Linotype" w:hAnsi="Palatino Linotype"/>
          <w:color w:val="222222"/>
          <w:lang w:eastAsia="es-ES_tradnl"/>
        </w:rPr>
        <w:t xml:space="preserve"> al </w:t>
      </w:r>
      <w:r w:rsidR="0043194B" w:rsidRPr="001F2328">
        <w:rPr>
          <w:rFonts w:ascii="Palatino Linotype" w:hAnsi="Palatino Linotype"/>
          <w:b/>
          <w:color w:val="222222"/>
          <w:lang w:eastAsia="es-ES_tradnl"/>
        </w:rPr>
        <w:t>RECURRENTE</w:t>
      </w:r>
      <w:r w:rsidR="0043194B" w:rsidRPr="001F2328">
        <w:rPr>
          <w:rFonts w:ascii="Palatino Linotype" w:hAnsi="Palatino Linotype"/>
          <w:color w:val="222222"/>
          <w:lang w:eastAsia="es-ES_tradnl"/>
        </w:rPr>
        <w:t xml:space="preserve"> que de conformidad con lo establecido en el </w:t>
      </w:r>
      <w:r w:rsidR="0043194B" w:rsidRPr="001F2328">
        <w:rPr>
          <w:rFonts w:ascii="Palatino Linotype" w:hAnsi="Palatino Linotype" w:cs="Arial"/>
        </w:rPr>
        <w:t>artículo</w:t>
      </w:r>
      <w:r w:rsidR="0043194B" w:rsidRPr="001F2328">
        <w:rPr>
          <w:rFonts w:ascii="Palatino Linotype" w:hAnsi="Palatino Linotype"/>
          <w:color w:val="222222"/>
          <w:lang w:eastAsia="es-ES_tradnl"/>
        </w:rPr>
        <w:t xml:space="preserve"> 196 de la </w:t>
      </w:r>
      <w:r w:rsidR="0043194B" w:rsidRPr="001F2328">
        <w:rPr>
          <w:rFonts w:ascii="Palatino Linotype" w:hAnsi="Palatino Linotype" w:cs="Arial"/>
        </w:rPr>
        <w:t>Ley</w:t>
      </w:r>
      <w:r w:rsidR="0043194B" w:rsidRPr="001F2328">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45171ABC" w14:textId="77777777" w:rsidR="0094750B" w:rsidRPr="001F2328" w:rsidRDefault="0094750B" w:rsidP="00AD3643">
      <w:pPr>
        <w:spacing w:line="360" w:lineRule="auto"/>
        <w:jc w:val="both"/>
        <w:rPr>
          <w:rFonts w:ascii="Palatino Linotype" w:hAnsi="Palatino Linotype"/>
          <w:color w:val="222222"/>
          <w:lang w:eastAsia="es-ES_tradnl"/>
        </w:rPr>
      </w:pPr>
      <w:r w:rsidRPr="001F2328">
        <w:rPr>
          <w:rFonts w:ascii="Palatino Linotype" w:hAnsi="Palatino Linotype"/>
          <w:b/>
          <w:color w:val="222222"/>
          <w:sz w:val="28"/>
          <w:szCs w:val="28"/>
          <w:shd w:val="clear" w:color="auto" w:fill="FFFFFF"/>
        </w:rPr>
        <w:lastRenderedPageBreak/>
        <w:t>SEXTO</w:t>
      </w:r>
      <w:r w:rsidRPr="001F2328">
        <w:rPr>
          <w:rFonts w:ascii="Palatino Linotype" w:hAnsi="Palatino Linotype" w:cs="Arial"/>
          <w:b/>
          <w:bCs/>
          <w:color w:val="222222"/>
          <w:sz w:val="28"/>
          <w:lang w:eastAsia="es-MX"/>
        </w:rPr>
        <w:t>.</w:t>
      </w:r>
      <w:r w:rsidRPr="001F2328">
        <w:rPr>
          <w:rFonts w:ascii="Palatino Linotype" w:hAnsi="Palatino Linotype"/>
          <w:color w:val="222222"/>
          <w:szCs w:val="17"/>
          <w:lang w:eastAsia="es-ES_tradnl"/>
        </w:rPr>
        <w:t xml:space="preserve"> </w:t>
      </w:r>
      <w:r w:rsidR="0043194B" w:rsidRPr="001F2328">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43194B" w:rsidRPr="001F2328">
        <w:rPr>
          <w:rFonts w:ascii="Palatino Linotype" w:hAnsi="Palatino Linotype"/>
          <w:b/>
          <w:bCs/>
          <w:color w:val="222222"/>
          <w:lang w:eastAsia="es-ES_tradnl"/>
        </w:rPr>
        <w:t>EL SUJETO OBLIGADO</w:t>
      </w:r>
      <w:r w:rsidR="0043194B" w:rsidRPr="001F2328">
        <w:rPr>
          <w:rFonts w:ascii="Palatino Linotype" w:hAnsi="Palatino Linotype"/>
          <w:color w:val="222222"/>
          <w:lang w:eastAsia="es-ES_tradnl"/>
        </w:rPr>
        <w:t xml:space="preserve"> de manera fundada y motivada, podrá solicitar una ampliación de plazo para el cumplimiento de la presente resolución.</w:t>
      </w:r>
    </w:p>
    <w:p w14:paraId="2269748B" w14:textId="77777777" w:rsidR="0094750B" w:rsidRPr="001F2328" w:rsidRDefault="0094750B" w:rsidP="00AD3643">
      <w:pPr>
        <w:spacing w:line="360" w:lineRule="auto"/>
        <w:jc w:val="both"/>
        <w:rPr>
          <w:rFonts w:ascii="Palatino Linotype" w:hAnsi="Palatino Linotype"/>
          <w:color w:val="222222"/>
          <w:lang w:eastAsia="es-ES_tradnl"/>
        </w:rPr>
      </w:pPr>
    </w:p>
    <w:p w14:paraId="42A8AE98" w14:textId="77777777" w:rsidR="0043194B" w:rsidRPr="001F2328" w:rsidRDefault="0094750B" w:rsidP="0043194B">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1F2328">
        <w:rPr>
          <w:rFonts w:ascii="Palatino Linotype" w:hAnsi="Palatino Linotype"/>
          <w:b/>
          <w:color w:val="222222"/>
          <w:sz w:val="28"/>
          <w:szCs w:val="22"/>
          <w:lang w:eastAsia="es-ES_tradnl"/>
        </w:rPr>
        <w:t>SÉPTIMO</w:t>
      </w:r>
      <w:r w:rsidRPr="001F2328">
        <w:rPr>
          <w:rFonts w:ascii="Palatino Linotype" w:hAnsi="Palatino Linotype"/>
          <w:b/>
          <w:color w:val="222222"/>
          <w:lang w:eastAsia="es-ES_tradnl"/>
        </w:rPr>
        <w:t xml:space="preserve">. </w:t>
      </w:r>
      <w:r w:rsidR="0043194B" w:rsidRPr="001F2328">
        <w:rPr>
          <w:rFonts w:ascii="Palatino Linotype" w:hAnsi="Palatino Linotype"/>
          <w:b/>
          <w:lang w:eastAsia="es-ES_tradnl"/>
        </w:rPr>
        <w:t xml:space="preserve">Gírese oficio </w:t>
      </w:r>
      <w:r w:rsidR="0043194B" w:rsidRPr="001F2328">
        <w:rPr>
          <w:rFonts w:ascii="Palatino Linotype" w:hAnsi="Palatino Linotype"/>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43194B" w:rsidRPr="001F2328">
        <w:rPr>
          <w:rFonts w:ascii="Palatino Linotype" w:hAnsi="Palatino Linotype"/>
          <w:b/>
          <w:lang w:eastAsia="es-ES_tradnl"/>
        </w:rPr>
        <w:t>QUINTO</w:t>
      </w:r>
      <w:r w:rsidR="0043194B" w:rsidRPr="001F2328">
        <w:rPr>
          <w:rFonts w:ascii="Palatino Linotype" w:hAnsi="Palatino Linotype"/>
          <w:lang w:eastAsia="es-ES_tradnl"/>
        </w:rPr>
        <w:t xml:space="preserve"> de la presente resolución.</w:t>
      </w:r>
    </w:p>
    <w:p w14:paraId="5C3EDC9A" w14:textId="77777777" w:rsidR="00EE5D25" w:rsidRPr="001F2328" w:rsidRDefault="00EE5D25" w:rsidP="00AD3643">
      <w:pPr>
        <w:spacing w:line="360" w:lineRule="auto"/>
        <w:jc w:val="both"/>
        <w:rPr>
          <w:rFonts w:ascii="Palatino Linotype" w:eastAsiaTheme="minorEastAsia" w:hAnsi="Palatino Linotype" w:cstheme="minorBidi"/>
          <w:color w:val="222222"/>
          <w:lang w:val="es-ES_tradnl" w:eastAsia="es-ES_tradnl"/>
        </w:rPr>
      </w:pPr>
    </w:p>
    <w:p w14:paraId="72A1E28C" w14:textId="3068E064" w:rsidR="00A71B3A" w:rsidRPr="001F2328" w:rsidRDefault="00A71B3A" w:rsidP="00AD3643">
      <w:pPr>
        <w:spacing w:line="360" w:lineRule="auto"/>
        <w:jc w:val="both"/>
        <w:rPr>
          <w:rFonts w:ascii="Palatino Linotype" w:hAnsi="Palatino Linotype"/>
        </w:rPr>
      </w:pPr>
      <w:r w:rsidRPr="001F2328">
        <w:rPr>
          <w:rFonts w:ascii="Palatino Linotype" w:hAnsi="Palatino Linotype"/>
        </w:rPr>
        <w:t xml:space="preserve">ASÍ LO RESUELVE, POR </w:t>
      </w:r>
      <w:r w:rsidR="00413CDC" w:rsidRPr="001F2328">
        <w:rPr>
          <w:rFonts w:ascii="Palatino Linotype" w:hAnsi="Palatino Linotype"/>
        </w:rPr>
        <w:t xml:space="preserve">UNANIMIDAD </w:t>
      </w:r>
      <w:r w:rsidRPr="001F2328">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7B3672" w:rsidRPr="001F2328">
        <w:rPr>
          <w:rFonts w:ascii="Palatino Linotype" w:hAnsi="Palatino Linotype"/>
        </w:rPr>
        <w:t xml:space="preserve">; </w:t>
      </w:r>
      <w:r w:rsidR="00F36BD6" w:rsidRPr="001F2328">
        <w:rPr>
          <w:rFonts w:ascii="Palatino Linotype" w:hAnsi="Palatino Linotype"/>
        </w:rPr>
        <w:t>EN LA TRIGÉSIMA SEXTA SESIÓN ORDINARIA CELEBRADA EL TRECE DE OC</w:t>
      </w:r>
      <w:r w:rsidR="007B3672" w:rsidRPr="001F2328">
        <w:rPr>
          <w:rFonts w:ascii="Palatino Linotype" w:hAnsi="Palatino Linotype"/>
        </w:rPr>
        <w:t xml:space="preserve">TUBRE DE </w:t>
      </w:r>
      <w:r w:rsidR="00D52747" w:rsidRPr="001F2328">
        <w:rPr>
          <w:rFonts w:ascii="Palatino Linotype" w:hAnsi="Palatino Linotype"/>
        </w:rPr>
        <w:t>DOS MIL VEINTIUNO</w:t>
      </w:r>
      <w:r w:rsidRPr="001F2328">
        <w:rPr>
          <w:rFonts w:ascii="Palatino Linotype" w:hAnsi="Palatino Linotype"/>
        </w:rPr>
        <w:t>, ANTE EL SECRETARIO TÉCNICO DEL PLENO, ALEXIS TAPIA RAMÍREZ.</w:t>
      </w:r>
    </w:p>
    <w:p w14:paraId="477D168F" w14:textId="77777777" w:rsidR="00A71B3A" w:rsidRDefault="00C343AF" w:rsidP="00AD3643">
      <w:pPr>
        <w:spacing w:line="360" w:lineRule="auto"/>
        <w:jc w:val="both"/>
        <w:rPr>
          <w:rFonts w:ascii="Palatino Linotype" w:hAnsi="Palatino Linotype"/>
          <w:sz w:val="14"/>
          <w:szCs w:val="14"/>
        </w:rPr>
      </w:pPr>
      <w:r w:rsidRPr="001F2328">
        <w:rPr>
          <w:rFonts w:ascii="Palatino Linotype" w:hAnsi="Palatino Linotype"/>
          <w:sz w:val="14"/>
          <w:szCs w:val="14"/>
        </w:rPr>
        <w:t>SCMM</w:t>
      </w:r>
      <w:r w:rsidR="003410E0" w:rsidRPr="001F2328">
        <w:rPr>
          <w:rFonts w:ascii="Palatino Linotype" w:hAnsi="Palatino Linotype"/>
          <w:sz w:val="14"/>
          <w:szCs w:val="14"/>
        </w:rPr>
        <w:t>/</w:t>
      </w:r>
      <w:r w:rsidR="00551C93" w:rsidRPr="001F2328">
        <w:rPr>
          <w:rFonts w:ascii="Palatino Linotype" w:hAnsi="Palatino Linotype"/>
          <w:sz w:val="14"/>
          <w:szCs w:val="14"/>
        </w:rPr>
        <w:t>BLA</w:t>
      </w:r>
      <w:r w:rsidR="00A71B3A" w:rsidRPr="001F2328">
        <w:rPr>
          <w:rFonts w:ascii="Palatino Linotype" w:hAnsi="Palatino Linotype"/>
          <w:sz w:val="14"/>
          <w:szCs w:val="14"/>
        </w:rPr>
        <w:t>/</w:t>
      </w:r>
      <w:r w:rsidR="003410E0" w:rsidRPr="001F2328">
        <w:rPr>
          <w:rFonts w:ascii="Palatino Linotype" w:hAnsi="Palatino Linotype"/>
          <w:sz w:val="14"/>
          <w:szCs w:val="14"/>
        </w:rPr>
        <w:t>DEMF/</w:t>
      </w:r>
      <w:r w:rsidR="00A71B3A" w:rsidRPr="001F2328">
        <w:rPr>
          <w:rFonts w:ascii="Palatino Linotype" w:hAnsi="Palatino Linotype"/>
          <w:sz w:val="14"/>
          <w:szCs w:val="14"/>
        </w:rPr>
        <w:t>CCC</w:t>
      </w:r>
      <w:bookmarkStart w:id="15" w:name="_GoBack"/>
      <w:bookmarkEnd w:id="15"/>
    </w:p>
    <w:p w14:paraId="506D8D99" w14:textId="77777777" w:rsidR="00413CDC" w:rsidRDefault="00413CDC" w:rsidP="00AD3643">
      <w:pPr>
        <w:spacing w:line="360" w:lineRule="auto"/>
        <w:jc w:val="both"/>
        <w:rPr>
          <w:rFonts w:ascii="Palatino Linotype" w:hAnsi="Palatino Linotype"/>
          <w:sz w:val="14"/>
          <w:szCs w:val="14"/>
        </w:rPr>
      </w:pPr>
    </w:p>
    <w:p w14:paraId="15DDFA34" w14:textId="77777777" w:rsidR="00413CDC" w:rsidRDefault="00413CDC" w:rsidP="00AD3643">
      <w:pPr>
        <w:spacing w:line="360" w:lineRule="auto"/>
        <w:jc w:val="both"/>
        <w:rPr>
          <w:rFonts w:ascii="Palatino Linotype" w:hAnsi="Palatino Linotype"/>
          <w:sz w:val="14"/>
          <w:szCs w:val="14"/>
        </w:rPr>
      </w:pPr>
    </w:p>
    <w:p w14:paraId="7FD46BA3" w14:textId="77777777" w:rsidR="00413CDC" w:rsidRPr="00AD3643" w:rsidRDefault="00413CDC" w:rsidP="00AD3643">
      <w:pPr>
        <w:spacing w:line="360" w:lineRule="auto"/>
        <w:jc w:val="both"/>
        <w:rPr>
          <w:rFonts w:ascii="Palatino Linotype" w:hAnsi="Palatino Linotype"/>
          <w:sz w:val="14"/>
          <w:szCs w:val="14"/>
        </w:rPr>
      </w:pPr>
    </w:p>
    <w:p w14:paraId="24D755FA" w14:textId="77777777" w:rsidR="00B97505" w:rsidRPr="00AD3643" w:rsidRDefault="00B97505" w:rsidP="00AD3643">
      <w:pPr>
        <w:jc w:val="both"/>
        <w:rPr>
          <w:rFonts w:ascii="Palatino Linotype" w:hAnsi="Palatino Linotype"/>
        </w:rPr>
      </w:pPr>
    </w:p>
    <w:p w14:paraId="740A0C1E" w14:textId="77777777" w:rsidR="00B97505" w:rsidRPr="00AD3643" w:rsidRDefault="00B97505" w:rsidP="00AD3643">
      <w:pPr>
        <w:jc w:val="both"/>
        <w:rPr>
          <w:rFonts w:ascii="Palatino Linotype" w:hAnsi="Palatino Linotype"/>
        </w:rPr>
      </w:pPr>
    </w:p>
    <w:p w14:paraId="407FD2DC" w14:textId="77777777" w:rsidR="00B97505" w:rsidRPr="00AD3643" w:rsidRDefault="00B97505" w:rsidP="00AD3643">
      <w:pPr>
        <w:jc w:val="both"/>
        <w:rPr>
          <w:rFonts w:ascii="Palatino Linotype" w:hAnsi="Palatino Linotype"/>
        </w:rPr>
      </w:pPr>
    </w:p>
    <w:p w14:paraId="02C9146C" w14:textId="77777777" w:rsidR="00B97505" w:rsidRPr="00AD3643" w:rsidRDefault="00B97505" w:rsidP="00AD3643">
      <w:pPr>
        <w:jc w:val="both"/>
        <w:rPr>
          <w:rFonts w:ascii="Palatino Linotype" w:hAnsi="Palatino Linotype"/>
        </w:rPr>
      </w:pPr>
    </w:p>
    <w:p w14:paraId="7721262F" w14:textId="77777777" w:rsidR="00B97505" w:rsidRPr="00AD3643" w:rsidRDefault="00B97505" w:rsidP="00AD3643">
      <w:pPr>
        <w:jc w:val="both"/>
        <w:rPr>
          <w:rFonts w:ascii="Palatino Linotype" w:hAnsi="Palatino Linotype"/>
        </w:rPr>
      </w:pPr>
    </w:p>
    <w:p w14:paraId="4DC2C6B2" w14:textId="77777777" w:rsidR="00B97505" w:rsidRPr="00AD3643" w:rsidRDefault="00B97505" w:rsidP="00AD3643">
      <w:pPr>
        <w:jc w:val="both"/>
        <w:rPr>
          <w:rFonts w:ascii="Palatino Linotype" w:hAnsi="Palatino Linotype"/>
        </w:rPr>
      </w:pPr>
    </w:p>
    <w:p w14:paraId="444D818A" w14:textId="77777777" w:rsidR="00B97505" w:rsidRPr="00AD3643" w:rsidRDefault="00B97505" w:rsidP="00AD3643">
      <w:pPr>
        <w:jc w:val="both"/>
        <w:rPr>
          <w:rFonts w:ascii="Palatino Linotype" w:hAnsi="Palatino Linotype"/>
        </w:rPr>
      </w:pPr>
    </w:p>
    <w:p w14:paraId="6C6F7408" w14:textId="77777777" w:rsidR="00B97505" w:rsidRPr="00AD3643" w:rsidRDefault="00B97505" w:rsidP="00AD3643">
      <w:pPr>
        <w:jc w:val="both"/>
        <w:rPr>
          <w:rFonts w:ascii="Palatino Linotype" w:hAnsi="Palatino Linotype"/>
        </w:rPr>
      </w:pPr>
    </w:p>
    <w:p w14:paraId="0AC33C23" w14:textId="77777777" w:rsidR="00B97505" w:rsidRPr="00AD3643" w:rsidRDefault="00B97505" w:rsidP="00AD3643">
      <w:pPr>
        <w:jc w:val="both"/>
        <w:rPr>
          <w:rFonts w:ascii="Palatino Linotype" w:hAnsi="Palatino Linotype"/>
        </w:rPr>
      </w:pPr>
    </w:p>
    <w:p w14:paraId="7EE6CD79" w14:textId="77777777" w:rsidR="00B97505" w:rsidRPr="00AD3643" w:rsidRDefault="00B97505" w:rsidP="00AD3643">
      <w:pPr>
        <w:jc w:val="both"/>
        <w:rPr>
          <w:rFonts w:ascii="Palatino Linotype" w:hAnsi="Palatino Linotype"/>
        </w:rPr>
      </w:pPr>
    </w:p>
    <w:p w14:paraId="77659516" w14:textId="77777777" w:rsidR="00B97505" w:rsidRPr="00AD3643" w:rsidRDefault="00B97505" w:rsidP="00AD3643">
      <w:pPr>
        <w:jc w:val="both"/>
        <w:rPr>
          <w:rFonts w:ascii="Palatino Linotype" w:hAnsi="Palatino Linotype"/>
        </w:rPr>
      </w:pPr>
    </w:p>
    <w:p w14:paraId="0F157032" w14:textId="77777777" w:rsidR="00B97505" w:rsidRPr="00AD3643" w:rsidRDefault="00B97505" w:rsidP="00AD3643">
      <w:pPr>
        <w:jc w:val="both"/>
        <w:rPr>
          <w:rFonts w:ascii="Palatino Linotype" w:hAnsi="Palatino Linotype"/>
        </w:rPr>
      </w:pPr>
    </w:p>
    <w:p w14:paraId="447DE3BD" w14:textId="77777777" w:rsidR="00B97505" w:rsidRPr="00AD3643" w:rsidRDefault="00B97505" w:rsidP="00AD3643">
      <w:pPr>
        <w:jc w:val="both"/>
        <w:rPr>
          <w:rFonts w:ascii="Palatino Linotype" w:hAnsi="Palatino Linotype"/>
        </w:rPr>
      </w:pPr>
    </w:p>
    <w:p w14:paraId="2C969EA1" w14:textId="77777777" w:rsidR="00B97505" w:rsidRDefault="00B97505" w:rsidP="00AD3643">
      <w:pPr>
        <w:jc w:val="both"/>
        <w:rPr>
          <w:rFonts w:ascii="Palatino Linotype" w:hAnsi="Palatino Linotype"/>
        </w:rPr>
      </w:pPr>
    </w:p>
    <w:p w14:paraId="133248C0" w14:textId="77777777" w:rsidR="00413CDC" w:rsidRDefault="00413CDC" w:rsidP="00AD3643">
      <w:pPr>
        <w:jc w:val="both"/>
        <w:rPr>
          <w:rFonts w:ascii="Palatino Linotype" w:hAnsi="Palatino Linotype"/>
        </w:rPr>
      </w:pPr>
    </w:p>
    <w:p w14:paraId="0B1D9D09" w14:textId="77777777" w:rsidR="00413CDC" w:rsidRDefault="00413CDC" w:rsidP="00AD3643">
      <w:pPr>
        <w:jc w:val="both"/>
        <w:rPr>
          <w:rFonts w:ascii="Palatino Linotype" w:hAnsi="Palatino Linotype"/>
        </w:rPr>
      </w:pPr>
    </w:p>
    <w:p w14:paraId="0A1E06FD" w14:textId="77777777" w:rsidR="00413CDC" w:rsidRDefault="00413CDC" w:rsidP="00AD3643">
      <w:pPr>
        <w:jc w:val="both"/>
        <w:rPr>
          <w:rFonts w:ascii="Palatino Linotype" w:hAnsi="Palatino Linotype"/>
        </w:rPr>
      </w:pPr>
    </w:p>
    <w:p w14:paraId="3CFECB89" w14:textId="77777777" w:rsidR="00413CDC" w:rsidRDefault="00413CDC" w:rsidP="00AD3643">
      <w:pPr>
        <w:jc w:val="both"/>
        <w:rPr>
          <w:rFonts w:ascii="Palatino Linotype" w:hAnsi="Palatino Linotype"/>
        </w:rPr>
      </w:pPr>
    </w:p>
    <w:p w14:paraId="15D32662" w14:textId="77777777" w:rsidR="00413CDC" w:rsidRDefault="00413CDC" w:rsidP="00AD3643">
      <w:pPr>
        <w:jc w:val="both"/>
        <w:rPr>
          <w:rFonts w:ascii="Palatino Linotype" w:hAnsi="Palatino Linotype"/>
        </w:rPr>
      </w:pPr>
    </w:p>
    <w:p w14:paraId="60742862" w14:textId="77777777" w:rsidR="00413CDC" w:rsidRDefault="00413CDC" w:rsidP="00AD3643">
      <w:pPr>
        <w:jc w:val="both"/>
        <w:rPr>
          <w:rFonts w:ascii="Palatino Linotype" w:hAnsi="Palatino Linotype"/>
        </w:rPr>
      </w:pPr>
    </w:p>
    <w:p w14:paraId="633E2CF0" w14:textId="77777777" w:rsidR="00413CDC" w:rsidRDefault="00413CDC" w:rsidP="00AD3643">
      <w:pPr>
        <w:jc w:val="both"/>
        <w:rPr>
          <w:rFonts w:ascii="Palatino Linotype" w:hAnsi="Palatino Linotype"/>
        </w:rPr>
      </w:pPr>
    </w:p>
    <w:p w14:paraId="634EDE42" w14:textId="77777777" w:rsidR="00413CDC" w:rsidRDefault="00413CDC" w:rsidP="00AD3643">
      <w:pPr>
        <w:jc w:val="both"/>
        <w:rPr>
          <w:rFonts w:ascii="Palatino Linotype" w:hAnsi="Palatino Linotype"/>
        </w:rPr>
      </w:pPr>
    </w:p>
    <w:p w14:paraId="63B17978" w14:textId="77777777" w:rsidR="00413CDC" w:rsidRDefault="00413CDC" w:rsidP="00AD3643">
      <w:pPr>
        <w:jc w:val="both"/>
        <w:rPr>
          <w:rFonts w:ascii="Palatino Linotype" w:hAnsi="Palatino Linotype"/>
        </w:rPr>
      </w:pPr>
    </w:p>
    <w:p w14:paraId="2A8DD539" w14:textId="77777777" w:rsidR="00413CDC" w:rsidRDefault="00413CDC" w:rsidP="00AD3643">
      <w:pPr>
        <w:jc w:val="both"/>
        <w:rPr>
          <w:rFonts w:ascii="Palatino Linotype" w:hAnsi="Palatino Linotype"/>
        </w:rPr>
      </w:pPr>
    </w:p>
    <w:p w14:paraId="1E39C360" w14:textId="77777777" w:rsidR="00413CDC" w:rsidRDefault="00413CDC" w:rsidP="00AD3643">
      <w:pPr>
        <w:jc w:val="both"/>
        <w:rPr>
          <w:rFonts w:ascii="Palatino Linotype" w:hAnsi="Palatino Linotype"/>
        </w:rPr>
      </w:pPr>
    </w:p>
    <w:p w14:paraId="29090149" w14:textId="77777777" w:rsidR="00413CDC" w:rsidRDefault="00413CDC" w:rsidP="00AD3643">
      <w:pPr>
        <w:jc w:val="both"/>
        <w:rPr>
          <w:rFonts w:ascii="Palatino Linotype" w:hAnsi="Palatino Linotype"/>
        </w:rPr>
      </w:pPr>
    </w:p>
    <w:p w14:paraId="598304F7" w14:textId="77777777" w:rsidR="00413CDC" w:rsidRDefault="00413CDC" w:rsidP="00AD3643">
      <w:pPr>
        <w:jc w:val="both"/>
        <w:rPr>
          <w:rFonts w:ascii="Palatino Linotype" w:hAnsi="Palatino Linotype"/>
        </w:rPr>
      </w:pPr>
    </w:p>
    <w:p w14:paraId="6B5A2DC0" w14:textId="77777777" w:rsidR="00413CDC" w:rsidRDefault="00413CDC" w:rsidP="00AD3643">
      <w:pPr>
        <w:jc w:val="both"/>
        <w:rPr>
          <w:rFonts w:ascii="Palatino Linotype" w:hAnsi="Palatino Linotype"/>
        </w:rPr>
      </w:pPr>
    </w:p>
    <w:p w14:paraId="7D9A0B05" w14:textId="77777777" w:rsidR="00413CDC" w:rsidRDefault="00413CDC" w:rsidP="00AD3643">
      <w:pPr>
        <w:jc w:val="both"/>
        <w:rPr>
          <w:rFonts w:ascii="Palatino Linotype" w:hAnsi="Palatino Linotype"/>
        </w:rPr>
      </w:pPr>
    </w:p>
    <w:p w14:paraId="19A5AACA" w14:textId="77777777" w:rsidR="00413CDC" w:rsidRDefault="00413CDC" w:rsidP="00AD3643">
      <w:pPr>
        <w:jc w:val="both"/>
        <w:rPr>
          <w:rFonts w:ascii="Palatino Linotype" w:hAnsi="Palatino Linotype"/>
        </w:rPr>
      </w:pPr>
    </w:p>
    <w:p w14:paraId="0395D77C" w14:textId="77777777" w:rsidR="00413CDC" w:rsidRDefault="00413CDC" w:rsidP="00AD3643">
      <w:pPr>
        <w:jc w:val="both"/>
        <w:rPr>
          <w:rFonts w:ascii="Palatino Linotype" w:hAnsi="Palatino Linotype"/>
        </w:rPr>
      </w:pPr>
    </w:p>
    <w:p w14:paraId="26786A31" w14:textId="77777777" w:rsidR="00413CDC" w:rsidRDefault="00413CDC" w:rsidP="00AD3643">
      <w:pPr>
        <w:jc w:val="both"/>
        <w:rPr>
          <w:rFonts w:ascii="Palatino Linotype" w:hAnsi="Palatino Linotype"/>
        </w:rPr>
      </w:pPr>
    </w:p>
    <w:p w14:paraId="748EB1D7" w14:textId="77777777" w:rsidR="00413CDC" w:rsidRDefault="00413CDC" w:rsidP="00AD3643">
      <w:pPr>
        <w:jc w:val="both"/>
        <w:rPr>
          <w:rFonts w:ascii="Palatino Linotype" w:hAnsi="Palatino Linotype"/>
        </w:rPr>
      </w:pPr>
    </w:p>
    <w:p w14:paraId="21496F5B" w14:textId="77777777" w:rsidR="00413CDC" w:rsidRDefault="00413CDC" w:rsidP="00AD3643">
      <w:pPr>
        <w:jc w:val="both"/>
        <w:rPr>
          <w:rFonts w:ascii="Palatino Linotype" w:hAnsi="Palatino Linotype"/>
        </w:rPr>
      </w:pPr>
    </w:p>
    <w:p w14:paraId="17149684" w14:textId="77777777" w:rsidR="00413CDC" w:rsidRPr="00AD3643" w:rsidRDefault="00413CDC" w:rsidP="00AD3643">
      <w:pPr>
        <w:jc w:val="both"/>
        <w:rPr>
          <w:rFonts w:ascii="Palatino Linotype" w:hAnsi="Palatino Linotype"/>
        </w:rPr>
      </w:pPr>
    </w:p>
    <w:p w14:paraId="29505F94" w14:textId="77777777" w:rsidR="001E5710" w:rsidRPr="00AD3643" w:rsidRDefault="001E5710" w:rsidP="00AD3643">
      <w:pPr>
        <w:jc w:val="both"/>
        <w:rPr>
          <w:rFonts w:ascii="Palatino Linotype" w:hAnsi="Palatino Linotype"/>
        </w:rPr>
      </w:pPr>
    </w:p>
    <w:sectPr w:rsidR="001E5710" w:rsidRPr="00AD3643"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63853" w14:textId="77777777" w:rsidR="00C95B04" w:rsidRDefault="00C95B04" w:rsidP="00C80F8C">
      <w:r>
        <w:separator/>
      </w:r>
    </w:p>
  </w:endnote>
  <w:endnote w:type="continuationSeparator" w:id="0">
    <w:p w14:paraId="64EAADB0" w14:textId="77777777" w:rsidR="00C95B04" w:rsidRDefault="00C95B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C28A4" w14:textId="77777777" w:rsidR="00D73743" w:rsidRPr="0010196A" w:rsidRDefault="00D7374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3CDC">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3CDC">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AD58C" w14:textId="77777777" w:rsidR="00D73743" w:rsidRPr="0010196A" w:rsidRDefault="00D7374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3CD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3CDC">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D4D63" w14:textId="77777777" w:rsidR="00C95B04" w:rsidRDefault="00C95B04" w:rsidP="00C80F8C">
      <w:r>
        <w:separator/>
      </w:r>
    </w:p>
  </w:footnote>
  <w:footnote w:type="continuationSeparator" w:id="0">
    <w:p w14:paraId="13E7B54B" w14:textId="77777777" w:rsidR="00C95B04" w:rsidRDefault="00C95B04"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C5597" w14:textId="77777777" w:rsidR="00D73743" w:rsidRDefault="00C95B0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52EE8" w14:textId="77777777" w:rsidR="00D73743" w:rsidRPr="0010196A" w:rsidRDefault="00C95B0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73743" w:rsidRPr="008F2CCC" w14:paraId="4FE90F3A" w14:textId="77777777" w:rsidTr="00625FD4">
      <w:tc>
        <w:tcPr>
          <w:tcW w:w="3261" w:type="dxa"/>
          <w:vMerge w:val="restart"/>
        </w:tcPr>
        <w:p w14:paraId="3AA53F11" w14:textId="77777777" w:rsidR="00D73743" w:rsidRPr="008F2CCC" w:rsidRDefault="00D7374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0713F46" w14:textId="77777777" w:rsidR="00D73743" w:rsidRPr="00664658" w:rsidRDefault="00D7374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39540F0" w14:textId="77777777" w:rsidR="00D73743" w:rsidRPr="00664658" w:rsidRDefault="00D73743" w:rsidP="00C34EFF">
          <w:pPr>
            <w:jc w:val="both"/>
            <w:rPr>
              <w:rFonts w:ascii="Palatino Linotype" w:hAnsi="Palatino Linotype"/>
              <w:b/>
              <w:sz w:val="22"/>
              <w:szCs w:val="22"/>
              <w:lang w:val="es-ES_tradnl"/>
            </w:rPr>
          </w:pPr>
          <w:r>
            <w:rPr>
              <w:rFonts w:ascii="Palatino Linotype" w:hAnsi="Palatino Linotype"/>
              <w:b/>
              <w:bCs/>
              <w:sz w:val="22"/>
              <w:szCs w:val="22"/>
            </w:rPr>
            <w:t>04097</w:t>
          </w:r>
          <w:r w:rsidRPr="00674E6B">
            <w:rPr>
              <w:rFonts w:ascii="Palatino Linotype" w:hAnsi="Palatino Linotype"/>
              <w:b/>
              <w:bCs/>
              <w:sz w:val="22"/>
              <w:szCs w:val="22"/>
            </w:rPr>
            <w:t>/INFOEM/IP/RR/2021</w:t>
          </w:r>
        </w:p>
      </w:tc>
    </w:tr>
    <w:tr w:rsidR="00D73743" w:rsidRPr="008F2CCC" w14:paraId="50C0D58E" w14:textId="77777777" w:rsidTr="00625FD4">
      <w:tc>
        <w:tcPr>
          <w:tcW w:w="3261" w:type="dxa"/>
          <w:vMerge/>
        </w:tcPr>
        <w:p w14:paraId="3AFA0E52" w14:textId="77777777" w:rsidR="00D73743" w:rsidRPr="008F2CCC" w:rsidRDefault="00D73743" w:rsidP="00200BFC">
          <w:pPr>
            <w:rPr>
              <w:rFonts w:ascii="Palatino Linotype" w:hAnsi="Palatino Linotype"/>
              <w:b/>
              <w:sz w:val="22"/>
              <w:szCs w:val="22"/>
              <w:lang w:val="es-ES_tradnl"/>
            </w:rPr>
          </w:pPr>
        </w:p>
      </w:tc>
      <w:tc>
        <w:tcPr>
          <w:tcW w:w="2551" w:type="dxa"/>
          <w:shd w:val="clear" w:color="auto" w:fill="auto"/>
        </w:tcPr>
        <w:p w14:paraId="260428FF" w14:textId="77777777" w:rsidR="00D73743" w:rsidRPr="00664658" w:rsidRDefault="00D7374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8A583E0" w14:textId="77777777" w:rsidR="00D73743" w:rsidRPr="00D41D47" w:rsidRDefault="00D73743" w:rsidP="00200BFC">
          <w:pPr>
            <w:jc w:val="both"/>
            <w:rPr>
              <w:rFonts w:ascii="Palatino Linotype" w:hAnsi="Palatino Linotype"/>
              <w:b/>
              <w:sz w:val="22"/>
              <w:szCs w:val="22"/>
              <w:lang w:val="es-ES_tradnl"/>
            </w:rPr>
          </w:pPr>
          <w:r w:rsidRPr="00422125">
            <w:rPr>
              <w:rFonts w:ascii="Palatino Linotype" w:hAnsi="Palatino Linotype"/>
              <w:b/>
              <w:bCs/>
              <w:sz w:val="22"/>
              <w:szCs w:val="22"/>
            </w:rPr>
            <w:t>Ayuntamiento de Valle de Chalco Solidaridad</w:t>
          </w:r>
        </w:p>
      </w:tc>
    </w:tr>
    <w:tr w:rsidR="00D73743" w:rsidRPr="008F2CCC" w14:paraId="51B5D6AE" w14:textId="77777777" w:rsidTr="00625FD4">
      <w:trPr>
        <w:trHeight w:val="228"/>
      </w:trPr>
      <w:tc>
        <w:tcPr>
          <w:tcW w:w="3261" w:type="dxa"/>
          <w:vMerge/>
        </w:tcPr>
        <w:p w14:paraId="10CD96BC" w14:textId="77777777" w:rsidR="00D73743" w:rsidRPr="008F2CCC" w:rsidRDefault="00D73743" w:rsidP="00200BFC">
          <w:pPr>
            <w:rPr>
              <w:rFonts w:ascii="Palatino Linotype" w:hAnsi="Palatino Linotype"/>
              <w:b/>
              <w:sz w:val="22"/>
              <w:szCs w:val="22"/>
              <w:lang w:val="es-ES_tradnl"/>
            </w:rPr>
          </w:pPr>
        </w:p>
      </w:tc>
      <w:tc>
        <w:tcPr>
          <w:tcW w:w="2551" w:type="dxa"/>
          <w:shd w:val="clear" w:color="auto" w:fill="auto"/>
        </w:tcPr>
        <w:p w14:paraId="3A1C5E39" w14:textId="77777777" w:rsidR="00D73743" w:rsidRPr="00664658" w:rsidRDefault="00D73743"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6D5785D3" w14:textId="77777777" w:rsidR="00D73743" w:rsidRPr="00664658" w:rsidRDefault="00D73743"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47F9A1C2" w14:textId="77777777" w:rsidR="00D73743" w:rsidRPr="0010196A" w:rsidRDefault="00D7374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2DD8E" w14:textId="77777777" w:rsidR="00D73743" w:rsidRPr="0010196A" w:rsidRDefault="00C95B0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D73743" w:rsidRPr="008F2CCC" w14:paraId="17E800AC" w14:textId="77777777" w:rsidTr="00C12449">
      <w:tc>
        <w:tcPr>
          <w:tcW w:w="4253" w:type="dxa"/>
          <w:vMerge w:val="restart"/>
          <w:shd w:val="clear" w:color="auto" w:fill="auto"/>
        </w:tcPr>
        <w:p w14:paraId="576A73A4" w14:textId="77777777" w:rsidR="00D73743" w:rsidRPr="008F2CCC" w:rsidRDefault="00D7374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9E3395D" w14:textId="77777777" w:rsidR="00D73743" w:rsidRPr="008F2CCC" w:rsidRDefault="00D7374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0D1C7603" w14:textId="77777777" w:rsidR="00D73743" w:rsidRPr="008F2CCC" w:rsidRDefault="00D73743" w:rsidP="00C34EFF">
          <w:pPr>
            <w:jc w:val="both"/>
            <w:rPr>
              <w:rFonts w:ascii="Palatino Linotype" w:hAnsi="Palatino Linotype"/>
              <w:b/>
              <w:sz w:val="22"/>
              <w:szCs w:val="22"/>
              <w:lang w:val="es-ES_tradnl"/>
            </w:rPr>
          </w:pPr>
          <w:r>
            <w:rPr>
              <w:rFonts w:ascii="Palatino Linotype" w:hAnsi="Palatino Linotype"/>
              <w:b/>
              <w:bCs/>
              <w:sz w:val="22"/>
              <w:szCs w:val="22"/>
            </w:rPr>
            <w:t>04097</w:t>
          </w:r>
          <w:r w:rsidRPr="000A27E2">
            <w:rPr>
              <w:rFonts w:ascii="Palatino Linotype" w:hAnsi="Palatino Linotype"/>
              <w:b/>
              <w:bCs/>
              <w:sz w:val="22"/>
              <w:szCs w:val="22"/>
            </w:rPr>
            <w:t>/INFOEM/IP/RR/202</w:t>
          </w:r>
          <w:r>
            <w:rPr>
              <w:rFonts w:ascii="Palatino Linotype" w:hAnsi="Palatino Linotype"/>
              <w:b/>
              <w:bCs/>
              <w:sz w:val="22"/>
              <w:szCs w:val="22"/>
            </w:rPr>
            <w:t>1</w:t>
          </w:r>
        </w:p>
      </w:tc>
    </w:tr>
    <w:tr w:rsidR="00D73743" w:rsidRPr="008F2CCC" w14:paraId="188AA0E4" w14:textId="77777777" w:rsidTr="00C12449">
      <w:tc>
        <w:tcPr>
          <w:tcW w:w="4253" w:type="dxa"/>
          <w:vMerge/>
          <w:shd w:val="clear" w:color="auto" w:fill="auto"/>
        </w:tcPr>
        <w:p w14:paraId="3A6E8713" w14:textId="77777777" w:rsidR="00D73743" w:rsidRPr="008F2CCC" w:rsidRDefault="00D73743" w:rsidP="00200BFC">
          <w:pPr>
            <w:rPr>
              <w:rFonts w:ascii="Palatino Linotype" w:hAnsi="Palatino Linotype"/>
              <w:b/>
              <w:sz w:val="22"/>
              <w:szCs w:val="22"/>
              <w:lang w:val="es-ES_tradnl"/>
            </w:rPr>
          </w:pPr>
          <w:bookmarkStart w:id="16" w:name="_Hlk80706940"/>
        </w:p>
      </w:tc>
      <w:tc>
        <w:tcPr>
          <w:tcW w:w="2552" w:type="dxa"/>
          <w:shd w:val="clear" w:color="auto" w:fill="auto"/>
        </w:tcPr>
        <w:p w14:paraId="3D40AD68" w14:textId="77777777" w:rsidR="00D73743" w:rsidRPr="008F2CCC" w:rsidRDefault="00D7374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5494FE3" w14:textId="77777777" w:rsidR="00D73743" w:rsidRPr="008F2CCC" w:rsidRDefault="00D73743" w:rsidP="00200BFC">
          <w:pPr>
            <w:jc w:val="both"/>
            <w:rPr>
              <w:rFonts w:ascii="Palatino Linotype" w:hAnsi="Palatino Linotype"/>
              <w:b/>
              <w:sz w:val="22"/>
              <w:szCs w:val="22"/>
              <w:lang w:val="es-ES_tradnl"/>
            </w:rPr>
          </w:pPr>
        </w:p>
      </w:tc>
    </w:tr>
    <w:bookmarkEnd w:id="16"/>
    <w:tr w:rsidR="00D73743" w:rsidRPr="008F2CCC" w14:paraId="70A69E67" w14:textId="77777777" w:rsidTr="00C12449">
      <w:trPr>
        <w:trHeight w:val="228"/>
      </w:trPr>
      <w:tc>
        <w:tcPr>
          <w:tcW w:w="4253" w:type="dxa"/>
          <w:vMerge/>
          <w:shd w:val="clear" w:color="auto" w:fill="auto"/>
        </w:tcPr>
        <w:p w14:paraId="194B1430" w14:textId="77777777" w:rsidR="00D73743" w:rsidRPr="008F2CCC" w:rsidRDefault="00D73743" w:rsidP="00200BFC">
          <w:pPr>
            <w:rPr>
              <w:rFonts w:ascii="Palatino Linotype" w:hAnsi="Palatino Linotype"/>
              <w:b/>
              <w:sz w:val="22"/>
              <w:szCs w:val="22"/>
              <w:lang w:val="es-ES_tradnl"/>
            </w:rPr>
          </w:pPr>
        </w:p>
      </w:tc>
      <w:tc>
        <w:tcPr>
          <w:tcW w:w="2552" w:type="dxa"/>
          <w:shd w:val="clear" w:color="auto" w:fill="auto"/>
        </w:tcPr>
        <w:p w14:paraId="7052223E" w14:textId="77777777" w:rsidR="00D73743" w:rsidRPr="008F2CCC" w:rsidRDefault="00D7374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9F89631" w14:textId="77777777" w:rsidR="00D73743" w:rsidRPr="00DC41C8" w:rsidRDefault="00D73743" w:rsidP="00200BFC">
          <w:pPr>
            <w:jc w:val="both"/>
            <w:rPr>
              <w:rFonts w:ascii="Palatino Linotype" w:hAnsi="Palatino Linotype"/>
              <w:b/>
              <w:sz w:val="22"/>
              <w:szCs w:val="22"/>
            </w:rPr>
          </w:pPr>
          <w:r w:rsidRPr="00422125">
            <w:rPr>
              <w:rFonts w:ascii="Palatino Linotype" w:hAnsi="Palatino Linotype"/>
              <w:b/>
              <w:bCs/>
              <w:sz w:val="22"/>
              <w:szCs w:val="22"/>
            </w:rPr>
            <w:t>Ayuntamiento de Valle de Chalco Solidaridad</w:t>
          </w:r>
        </w:p>
      </w:tc>
    </w:tr>
    <w:tr w:rsidR="00D73743" w:rsidRPr="008F2CCC" w14:paraId="5B1330B8" w14:textId="77777777" w:rsidTr="00C12449">
      <w:tc>
        <w:tcPr>
          <w:tcW w:w="4253" w:type="dxa"/>
          <w:vMerge/>
          <w:shd w:val="clear" w:color="auto" w:fill="auto"/>
        </w:tcPr>
        <w:p w14:paraId="4317D5FF" w14:textId="77777777" w:rsidR="00D73743" w:rsidRPr="008F2CCC" w:rsidRDefault="00D73743" w:rsidP="00200BFC">
          <w:pPr>
            <w:rPr>
              <w:rFonts w:ascii="Palatino Linotype" w:hAnsi="Palatino Linotype"/>
              <w:b/>
              <w:sz w:val="22"/>
              <w:szCs w:val="22"/>
              <w:lang w:val="es-ES_tradnl"/>
            </w:rPr>
          </w:pPr>
        </w:p>
      </w:tc>
      <w:tc>
        <w:tcPr>
          <w:tcW w:w="2552" w:type="dxa"/>
          <w:shd w:val="clear" w:color="auto" w:fill="auto"/>
        </w:tcPr>
        <w:p w14:paraId="047965CA" w14:textId="77777777" w:rsidR="00D73743" w:rsidRPr="008F2CCC" w:rsidRDefault="00D7374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4042BB2B" w14:textId="77777777" w:rsidR="00D73743" w:rsidRPr="008F2CCC" w:rsidRDefault="00D73743"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0A40E35B" w14:textId="77777777" w:rsidR="00D73743" w:rsidRPr="0010196A" w:rsidRDefault="00D7374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950C41"/>
    <w:multiLevelType w:val="hybridMultilevel"/>
    <w:tmpl w:val="8D103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F20D26"/>
    <w:multiLevelType w:val="hybridMultilevel"/>
    <w:tmpl w:val="B450144C"/>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9562F9"/>
    <w:multiLevelType w:val="hybridMultilevel"/>
    <w:tmpl w:val="909AF1C2"/>
    <w:lvl w:ilvl="0" w:tplc="080A000F">
      <w:start w:val="1"/>
      <w:numFmt w:val="decimal"/>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0" w15:restartNumberingAfterBreak="0">
    <w:nsid w:val="498B2198"/>
    <w:multiLevelType w:val="multilevel"/>
    <w:tmpl w:val="EC04E4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15"/>
  </w:num>
  <w:num w:numId="4">
    <w:abstractNumId w:val="1"/>
  </w:num>
  <w:num w:numId="5">
    <w:abstractNumId w:val="17"/>
  </w:num>
  <w:num w:numId="6">
    <w:abstractNumId w:val="0"/>
  </w:num>
  <w:num w:numId="7">
    <w:abstractNumId w:val="18"/>
  </w:num>
  <w:num w:numId="8">
    <w:abstractNumId w:val="13"/>
  </w:num>
  <w:num w:numId="9">
    <w:abstractNumId w:val="5"/>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9"/>
  </w:num>
  <w:num w:numId="15">
    <w:abstractNumId w:val="2"/>
  </w:num>
  <w:num w:numId="16">
    <w:abstractNumId w:val="12"/>
  </w:num>
  <w:num w:numId="17">
    <w:abstractNumId w:val="10"/>
  </w:num>
  <w:num w:numId="18">
    <w:abstractNumId w:val="16"/>
  </w:num>
  <w:num w:numId="19">
    <w:abstractNumId w:val="11"/>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7DDE"/>
    <w:rsid w:val="00037FDC"/>
    <w:rsid w:val="000405A5"/>
    <w:rsid w:val="0004120D"/>
    <w:rsid w:val="000415DD"/>
    <w:rsid w:val="00041603"/>
    <w:rsid w:val="00041959"/>
    <w:rsid w:val="00041A86"/>
    <w:rsid w:val="00041B68"/>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4E86"/>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395B"/>
    <w:rsid w:val="000E39F9"/>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09A"/>
    <w:rsid w:val="00144AD2"/>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093"/>
    <w:rsid w:val="00195288"/>
    <w:rsid w:val="0019536A"/>
    <w:rsid w:val="00195609"/>
    <w:rsid w:val="00195662"/>
    <w:rsid w:val="00195F6E"/>
    <w:rsid w:val="00196022"/>
    <w:rsid w:val="001962AC"/>
    <w:rsid w:val="00196981"/>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328"/>
    <w:rsid w:val="001F2A8A"/>
    <w:rsid w:val="001F3670"/>
    <w:rsid w:val="001F3BCC"/>
    <w:rsid w:val="001F429F"/>
    <w:rsid w:val="001F4B32"/>
    <w:rsid w:val="001F4BE7"/>
    <w:rsid w:val="001F4CEB"/>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2D4"/>
    <w:rsid w:val="00221482"/>
    <w:rsid w:val="00221530"/>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9E1"/>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0E7"/>
    <w:rsid w:val="00263BFE"/>
    <w:rsid w:val="002653BD"/>
    <w:rsid w:val="00265BDA"/>
    <w:rsid w:val="00265CEC"/>
    <w:rsid w:val="00265D9D"/>
    <w:rsid w:val="00265F1F"/>
    <w:rsid w:val="002660D2"/>
    <w:rsid w:val="00267D1A"/>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847"/>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384"/>
    <w:rsid w:val="002E28FF"/>
    <w:rsid w:val="002E2A1E"/>
    <w:rsid w:val="002E2B3C"/>
    <w:rsid w:val="002E2C96"/>
    <w:rsid w:val="002E2E56"/>
    <w:rsid w:val="002E3095"/>
    <w:rsid w:val="002E3112"/>
    <w:rsid w:val="002E355C"/>
    <w:rsid w:val="002E3746"/>
    <w:rsid w:val="002E39FB"/>
    <w:rsid w:val="002E45A1"/>
    <w:rsid w:val="002E46BD"/>
    <w:rsid w:val="002E46F6"/>
    <w:rsid w:val="002E4B41"/>
    <w:rsid w:val="002E5107"/>
    <w:rsid w:val="002E570A"/>
    <w:rsid w:val="002E5E0D"/>
    <w:rsid w:val="002E5E59"/>
    <w:rsid w:val="002E68B9"/>
    <w:rsid w:val="002E6DFA"/>
    <w:rsid w:val="002E79BD"/>
    <w:rsid w:val="002E7B6A"/>
    <w:rsid w:val="002E7C68"/>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22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0E0"/>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07C"/>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58E"/>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5491"/>
    <w:rsid w:val="003B5504"/>
    <w:rsid w:val="003B5716"/>
    <w:rsid w:val="003B59E4"/>
    <w:rsid w:val="003B5C9D"/>
    <w:rsid w:val="003B5CEB"/>
    <w:rsid w:val="003B6C49"/>
    <w:rsid w:val="003B712D"/>
    <w:rsid w:val="003B7AA0"/>
    <w:rsid w:val="003C0396"/>
    <w:rsid w:val="003C04AE"/>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74"/>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CDC"/>
    <w:rsid w:val="00413DA0"/>
    <w:rsid w:val="00414689"/>
    <w:rsid w:val="00414A19"/>
    <w:rsid w:val="0041542A"/>
    <w:rsid w:val="004156EC"/>
    <w:rsid w:val="0041623F"/>
    <w:rsid w:val="00416281"/>
    <w:rsid w:val="004178B9"/>
    <w:rsid w:val="00417988"/>
    <w:rsid w:val="00417DEC"/>
    <w:rsid w:val="00420280"/>
    <w:rsid w:val="00420E57"/>
    <w:rsid w:val="00420F39"/>
    <w:rsid w:val="0042113C"/>
    <w:rsid w:val="00422125"/>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94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9DA"/>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03AC"/>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ED6"/>
    <w:rsid w:val="00480FD0"/>
    <w:rsid w:val="004810CC"/>
    <w:rsid w:val="00481BBE"/>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8F8"/>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6AA"/>
    <w:rsid w:val="00521CC2"/>
    <w:rsid w:val="005221E0"/>
    <w:rsid w:val="0052232E"/>
    <w:rsid w:val="00522397"/>
    <w:rsid w:val="00522A1D"/>
    <w:rsid w:val="00523636"/>
    <w:rsid w:val="0052391C"/>
    <w:rsid w:val="005251DD"/>
    <w:rsid w:val="00525242"/>
    <w:rsid w:val="00525243"/>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7D9"/>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6848"/>
    <w:rsid w:val="0055797E"/>
    <w:rsid w:val="00557A90"/>
    <w:rsid w:val="00557B6A"/>
    <w:rsid w:val="00560786"/>
    <w:rsid w:val="005609C5"/>
    <w:rsid w:val="0056137D"/>
    <w:rsid w:val="00561B68"/>
    <w:rsid w:val="00561FC0"/>
    <w:rsid w:val="00561FDC"/>
    <w:rsid w:val="00562849"/>
    <w:rsid w:val="005628B0"/>
    <w:rsid w:val="0056290A"/>
    <w:rsid w:val="00563840"/>
    <w:rsid w:val="00564189"/>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014"/>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BFD"/>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2D6E"/>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151"/>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DCC"/>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07D"/>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4FB5"/>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7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1AAF"/>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5F6A"/>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51F"/>
    <w:rsid w:val="007B3672"/>
    <w:rsid w:val="007B3885"/>
    <w:rsid w:val="007B3CAD"/>
    <w:rsid w:val="007B4C03"/>
    <w:rsid w:val="007B4DF8"/>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9A5"/>
    <w:rsid w:val="007D6C89"/>
    <w:rsid w:val="007D6D1F"/>
    <w:rsid w:val="007D6E4E"/>
    <w:rsid w:val="007D7B8B"/>
    <w:rsid w:val="007D7BEF"/>
    <w:rsid w:val="007D7E2B"/>
    <w:rsid w:val="007E02A5"/>
    <w:rsid w:val="007E050D"/>
    <w:rsid w:val="007E1641"/>
    <w:rsid w:val="007E18AE"/>
    <w:rsid w:val="007E21A3"/>
    <w:rsid w:val="007E238F"/>
    <w:rsid w:val="007E24D5"/>
    <w:rsid w:val="007E2DEB"/>
    <w:rsid w:val="007E3092"/>
    <w:rsid w:val="007E30BA"/>
    <w:rsid w:val="007E341D"/>
    <w:rsid w:val="007E36A0"/>
    <w:rsid w:val="007E3E3F"/>
    <w:rsid w:val="007E3ED1"/>
    <w:rsid w:val="007E4B5E"/>
    <w:rsid w:val="007E4B86"/>
    <w:rsid w:val="007E4CB2"/>
    <w:rsid w:val="007E4CE9"/>
    <w:rsid w:val="007E4D42"/>
    <w:rsid w:val="007E4FC7"/>
    <w:rsid w:val="007E552B"/>
    <w:rsid w:val="007E5EF4"/>
    <w:rsid w:val="007E6133"/>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81A"/>
    <w:rsid w:val="007F632A"/>
    <w:rsid w:val="007F69D0"/>
    <w:rsid w:val="007F75A8"/>
    <w:rsid w:val="00801018"/>
    <w:rsid w:val="008011A7"/>
    <w:rsid w:val="008014D3"/>
    <w:rsid w:val="00801A6C"/>
    <w:rsid w:val="00802406"/>
    <w:rsid w:val="00802451"/>
    <w:rsid w:val="0080273A"/>
    <w:rsid w:val="00802E93"/>
    <w:rsid w:val="00803682"/>
    <w:rsid w:val="00803C89"/>
    <w:rsid w:val="00803E17"/>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4F9"/>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50B"/>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AC6"/>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2BE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6F32"/>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F5E"/>
    <w:rsid w:val="00A00B3D"/>
    <w:rsid w:val="00A00E64"/>
    <w:rsid w:val="00A01032"/>
    <w:rsid w:val="00A01199"/>
    <w:rsid w:val="00A01E11"/>
    <w:rsid w:val="00A0253F"/>
    <w:rsid w:val="00A02787"/>
    <w:rsid w:val="00A033DA"/>
    <w:rsid w:val="00A04476"/>
    <w:rsid w:val="00A04CFA"/>
    <w:rsid w:val="00A05730"/>
    <w:rsid w:val="00A059B7"/>
    <w:rsid w:val="00A059CF"/>
    <w:rsid w:val="00A05C49"/>
    <w:rsid w:val="00A060F8"/>
    <w:rsid w:val="00A0730A"/>
    <w:rsid w:val="00A0756F"/>
    <w:rsid w:val="00A07627"/>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455"/>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643"/>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3C1"/>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92C"/>
    <w:rsid w:val="00B04BA9"/>
    <w:rsid w:val="00B057A7"/>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237"/>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4C7E"/>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5"/>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65F"/>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9B2"/>
    <w:rsid w:val="00BB1EE1"/>
    <w:rsid w:val="00BB2364"/>
    <w:rsid w:val="00BB35EE"/>
    <w:rsid w:val="00BB3823"/>
    <w:rsid w:val="00BB3883"/>
    <w:rsid w:val="00BB39AB"/>
    <w:rsid w:val="00BB3C9D"/>
    <w:rsid w:val="00BB445A"/>
    <w:rsid w:val="00BB46DF"/>
    <w:rsid w:val="00BB4778"/>
    <w:rsid w:val="00BB4878"/>
    <w:rsid w:val="00BB499D"/>
    <w:rsid w:val="00BB4D21"/>
    <w:rsid w:val="00BB57A0"/>
    <w:rsid w:val="00BB5DCD"/>
    <w:rsid w:val="00BB795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2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09A2"/>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3AF"/>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1F"/>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82E"/>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3E7"/>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04"/>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2D6"/>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0BCB"/>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9FB"/>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743"/>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26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54"/>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B39"/>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4DE"/>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86E"/>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186"/>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85"/>
    <w:rsid w:val="00E96BE8"/>
    <w:rsid w:val="00E96BFA"/>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583"/>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5F0D"/>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5D25"/>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AAA"/>
    <w:rsid w:val="00F31E00"/>
    <w:rsid w:val="00F3224B"/>
    <w:rsid w:val="00F32A4F"/>
    <w:rsid w:val="00F32AA4"/>
    <w:rsid w:val="00F32B2F"/>
    <w:rsid w:val="00F33560"/>
    <w:rsid w:val="00F338FF"/>
    <w:rsid w:val="00F3460E"/>
    <w:rsid w:val="00F35168"/>
    <w:rsid w:val="00F369F8"/>
    <w:rsid w:val="00F36BD6"/>
    <w:rsid w:val="00F3712D"/>
    <w:rsid w:val="00F37384"/>
    <w:rsid w:val="00F37412"/>
    <w:rsid w:val="00F40701"/>
    <w:rsid w:val="00F407CB"/>
    <w:rsid w:val="00F408A1"/>
    <w:rsid w:val="00F408E3"/>
    <w:rsid w:val="00F40912"/>
    <w:rsid w:val="00F413DE"/>
    <w:rsid w:val="00F41917"/>
    <w:rsid w:val="00F41FB5"/>
    <w:rsid w:val="00F422BC"/>
    <w:rsid w:val="00F4247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3B2"/>
    <w:rsid w:val="00F776C6"/>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0AF"/>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1"/>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6F59"/>
    <w:rsid w:val="00FB71E5"/>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58A"/>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64A"/>
    <w:rsid w:val="00FE685C"/>
    <w:rsid w:val="00FF0610"/>
    <w:rsid w:val="00FF08B7"/>
    <w:rsid w:val="00FF0A60"/>
    <w:rsid w:val="00FF1A93"/>
    <w:rsid w:val="00FF1FD2"/>
    <w:rsid w:val="00FF200F"/>
    <w:rsid w:val="00FF2316"/>
    <w:rsid w:val="00FF25D7"/>
    <w:rsid w:val="00FF3111"/>
    <w:rsid w:val="00FF40E7"/>
    <w:rsid w:val="00FF42DA"/>
    <w:rsid w:val="00FF4AF4"/>
    <w:rsid w:val="00FF4D2F"/>
    <w:rsid w:val="00FF523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BD72C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BD72C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BD72C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character" w:customStyle="1" w:styleId="eop">
    <w:name w:val="eop"/>
    <w:basedOn w:val="Fuentedeprrafopredeter"/>
    <w:rsid w:val="00BB39AB"/>
  </w:style>
  <w:style w:type="paragraph" w:styleId="Textoindependiente3">
    <w:name w:val="Body Text 3"/>
    <w:basedOn w:val="Normal"/>
    <w:link w:val="Textoindependiente3Car"/>
    <w:uiPriority w:val="99"/>
    <w:semiHidden/>
    <w:unhideWhenUsed/>
    <w:rsid w:val="00EE5D2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5D25"/>
    <w:rPr>
      <w:rFonts w:ascii="Times New Roman" w:eastAsia="Times New Roman" w:hAnsi="Times New Roman" w:cs="Times New Roman"/>
      <w:sz w:val="16"/>
      <w:szCs w:val="16"/>
      <w:lang w:val="es-MX"/>
    </w:rPr>
  </w:style>
  <w:style w:type="paragraph" w:customStyle="1" w:styleId="xmsonormal">
    <w:name w:val="x_msonormal"/>
    <w:basedOn w:val="Normal"/>
    <w:rsid w:val="00EE5D25"/>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EE5D25"/>
    <w:rPr>
      <w:sz w:val="20"/>
      <w:szCs w:val="20"/>
    </w:rPr>
  </w:style>
  <w:style w:type="character" w:customStyle="1" w:styleId="TextonotaalfinalCar">
    <w:name w:val="Texto nota al final Car"/>
    <w:basedOn w:val="Fuentedeprrafopredeter"/>
    <w:link w:val="Textonotaalfinal"/>
    <w:uiPriority w:val="99"/>
    <w:semiHidden/>
    <w:rsid w:val="00EE5D25"/>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EE5D25"/>
    <w:rPr>
      <w:vertAlign w:val="superscript"/>
    </w:rPr>
  </w:style>
  <w:style w:type="table" w:customStyle="1" w:styleId="Tablaconcuadrcula1111213">
    <w:name w:val="Tabla con cuadrícula1111213"/>
    <w:basedOn w:val="Tablanormal"/>
    <w:uiPriority w:val="39"/>
    <w:rsid w:val="0094750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Fuentedeprrafopredeter"/>
    <w:rsid w:val="000E39F9"/>
  </w:style>
  <w:style w:type="character" w:customStyle="1" w:styleId="Ttulo7Car">
    <w:name w:val="Título 7 Car"/>
    <w:basedOn w:val="Fuentedeprrafopredeter"/>
    <w:link w:val="Ttulo7"/>
    <w:uiPriority w:val="9"/>
    <w:semiHidden/>
    <w:rsid w:val="00BD72C9"/>
    <w:rPr>
      <w:lang w:val="en-US" w:eastAsia="en-US"/>
    </w:rPr>
  </w:style>
  <w:style w:type="character" w:customStyle="1" w:styleId="Ttulo8Car">
    <w:name w:val="Título 8 Car"/>
    <w:basedOn w:val="Fuentedeprrafopredeter"/>
    <w:link w:val="Ttulo8"/>
    <w:uiPriority w:val="9"/>
    <w:semiHidden/>
    <w:rsid w:val="00BD72C9"/>
    <w:rPr>
      <w:i/>
      <w:iCs/>
      <w:lang w:val="en-US" w:eastAsia="en-US"/>
    </w:rPr>
  </w:style>
  <w:style w:type="character" w:customStyle="1" w:styleId="Ttulo9Car">
    <w:name w:val="Título 9 Car"/>
    <w:basedOn w:val="Fuentedeprrafopredeter"/>
    <w:link w:val="Ttulo9"/>
    <w:uiPriority w:val="9"/>
    <w:semiHidden/>
    <w:rsid w:val="00BD72C9"/>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99582-0BF4-4ED5-B023-B0B60C55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51</Pages>
  <Words>13688</Words>
  <Characters>75287</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Edith Mejia</cp:lastModifiedBy>
  <cp:revision>5</cp:revision>
  <cp:lastPrinted>2021-10-14T10:08:00Z</cp:lastPrinted>
  <dcterms:created xsi:type="dcterms:W3CDTF">2021-10-13T17:51:00Z</dcterms:created>
  <dcterms:modified xsi:type="dcterms:W3CDTF">2021-10-14T10:08:00Z</dcterms:modified>
</cp:coreProperties>
</file>