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1F8839" w14:textId="29032C4C" w:rsidR="00D06012" w:rsidRPr="003E07AC" w:rsidRDefault="00D06012" w:rsidP="005D0155">
      <w:pPr>
        <w:spacing w:after="0" w:line="360" w:lineRule="auto"/>
        <w:jc w:val="both"/>
        <w:rPr>
          <w:rFonts w:ascii="Palatino Linotype" w:hAnsi="Palatino Linotype" w:cs="Arial"/>
          <w:sz w:val="24"/>
        </w:rPr>
      </w:pPr>
      <w:r w:rsidRPr="003E07AC">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3E07AC">
        <w:rPr>
          <w:rFonts w:ascii="Palatino Linotype" w:hAnsi="Palatino Linotype" w:cs="Arial"/>
          <w:sz w:val="24"/>
        </w:rPr>
        <w:t xml:space="preserve"> de México, de fecha </w:t>
      </w:r>
      <w:r w:rsidR="003E07AC" w:rsidRPr="003E07AC">
        <w:rPr>
          <w:rFonts w:ascii="Palatino Linotype" w:hAnsi="Palatino Linotype" w:cs="Arial"/>
          <w:sz w:val="24"/>
        </w:rPr>
        <w:t>diez</w:t>
      </w:r>
      <w:r w:rsidR="00AC0F00" w:rsidRPr="003E07AC">
        <w:rPr>
          <w:rFonts w:ascii="Palatino Linotype" w:hAnsi="Palatino Linotype" w:cs="Arial"/>
          <w:sz w:val="24"/>
        </w:rPr>
        <w:t xml:space="preserve"> de </w:t>
      </w:r>
      <w:r w:rsidR="0025522C" w:rsidRPr="003E07AC">
        <w:rPr>
          <w:rFonts w:ascii="Palatino Linotype" w:hAnsi="Palatino Linotype" w:cs="Arial"/>
          <w:sz w:val="24"/>
        </w:rPr>
        <w:t>marzo</w:t>
      </w:r>
      <w:r w:rsidR="003B7602" w:rsidRPr="003E07AC">
        <w:rPr>
          <w:rFonts w:ascii="Palatino Linotype" w:hAnsi="Palatino Linotype" w:cs="Arial"/>
          <w:sz w:val="24"/>
        </w:rPr>
        <w:t xml:space="preserve"> </w:t>
      </w:r>
      <w:r w:rsidR="00A558F2" w:rsidRPr="003E07AC">
        <w:rPr>
          <w:rFonts w:ascii="Palatino Linotype" w:hAnsi="Palatino Linotype" w:cs="Arial"/>
          <w:sz w:val="24"/>
        </w:rPr>
        <w:t>d</w:t>
      </w:r>
      <w:r w:rsidRPr="003E07AC">
        <w:rPr>
          <w:rFonts w:ascii="Palatino Linotype" w:hAnsi="Palatino Linotype" w:cs="Arial"/>
          <w:sz w:val="24"/>
        </w:rPr>
        <w:t xml:space="preserve">e dos mil </w:t>
      </w:r>
      <w:r w:rsidR="00046103" w:rsidRPr="003E07AC">
        <w:rPr>
          <w:rFonts w:ascii="Palatino Linotype" w:hAnsi="Palatino Linotype" w:cs="Arial"/>
          <w:sz w:val="24"/>
        </w:rPr>
        <w:t>veint</w:t>
      </w:r>
      <w:r w:rsidR="00AC0F00" w:rsidRPr="003E07AC">
        <w:rPr>
          <w:rFonts w:ascii="Palatino Linotype" w:hAnsi="Palatino Linotype" w:cs="Arial"/>
          <w:sz w:val="24"/>
        </w:rPr>
        <w:t>iuno</w:t>
      </w:r>
      <w:r w:rsidRPr="003E07AC">
        <w:rPr>
          <w:rFonts w:ascii="Palatino Linotype" w:hAnsi="Palatino Linotype" w:cs="Arial"/>
          <w:sz w:val="24"/>
        </w:rPr>
        <w:t>.</w:t>
      </w:r>
    </w:p>
    <w:p w14:paraId="01B9B22D" w14:textId="77777777" w:rsidR="00D06012" w:rsidRPr="003E07AC" w:rsidRDefault="00D06012" w:rsidP="005D0155">
      <w:pPr>
        <w:spacing w:after="0" w:line="360" w:lineRule="auto"/>
        <w:jc w:val="both"/>
        <w:rPr>
          <w:rFonts w:ascii="Palatino Linotype" w:hAnsi="Palatino Linotype" w:cs="Arial"/>
          <w:sz w:val="24"/>
        </w:rPr>
      </w:pPr>
    </w:p>
    <w:p w14:paraId="4BF5160E" w14:textId="2E10A54A" w:rsidR="001F1FCA" w:rsidRPr="003E07AC" w:rsidRDefault="001F1FCA" w:rsidP="005D0155">
      <w:pPr>
        <w:spacing w:after="0" w:line="360" w:lineRule="auto"/>
        <w:jc w:val="both"/>
        <w:rPr>
          <w:rFonts w:ascii="Palatino Linotype" w:hAnsi="Palatino Linotype" w:cs="Arial"/>
          <w:b/>
          <w:sz w:val="24"/>
        </w:rPr>
      </w:pPr>
      <w:r w:rsidRPr="003E07AC">
        <w:rPr>
          <w:rFonts w:ascii="Palatino Linotype" w:hAnsi="Palatino Linotype" w:cs="Arial"/>
          <w:b/>
          <w:bCs/>
          <w:sz w:val="28"/>
        </w:rPr>
        <w:t>VISTO</w:t>
      </w:r>
      <w:r w:rsidR="0025522C" w:rsidRPr="003E07AC">
        <w:rPr>
          <w:rFonts w:ascii="Palatino Linotype" w:hAnsi="Palatino Linotype" w:cs="Arial"/>
          <w:b/>
          <w:bCs/>
          <w:sz w:val="28"/>
        </w:rPr>
        <w:t>S</w:t>
      </w:r>
      <w:r w:rsidRPr="003E07AC">
        <w:rPr>
          <w:rFonts w:ascii="Palatino Linotype" w:hAnsi="Palatino Linotype" w:cs="Arial"/>
          <w:sz w:val="28"/>
        </w:rPr>
        <w:t xml:space="preserve"> </w:t>
      </w:r>
      <w:r w:rsidR="00D411AD" w:rsidRPr="003E07AC">
        <w:rPr>
          <w:rFonts w:ascii="Palatino Linotype" w:hAnsi="Palatino Linotype" w:cs="Arial"/>
          <w:sz w:val="24"/>
        </w:rPr>
        <w:t>los</w:t>
      </w:r>
      <w:r w:rsidRPr="003E07AC">
        <w:rPr>
          <w:rFonts w:ascii="Palatino Linotype" w:hAnsi="Palatino Linotype" w:cs="Arial"/>
          <w:sz w:val="24"/>
        </w:rPr>
        <w:t xml:space="preserve"> expediente</w:t>
      </w:r>
      <w:r w:rsidR="00D411AD" w:rsidRPr="003E07AC">
        <w:rPr>
          <w:rFonts w:ascii="Palatino Linotype" w:hAnsi="Palatino Linotype" w:cs="Arial"/>
          <w:sz w:val="24"/>
        </w:rPr>
        <w:t>s</w:t>
      </w:r>
      <w:r w:rsidRPr="003E07AC">
        <w:rPr>
          <w:rFonts w:ascii="Palatino Linotype" w:hAnsi="Palatino Linotype" w:cs="Arial"/>
          <w:sz w:val="24"/>
        </w:rPr>
        <w:t xml:space="preserve"> formado</w:t>
      </w:r>
      <w:r w:rsidR="00D411AD" w:rsidRPr="003E07AC">
        <w:rPr>
          <w:rFonts w:ascii="Palatino Linotype" w:hAnsi="Palatino Linotype" w:cs="Arial"/>
          <w:sz w:val="24"/>
        </w:rPr>
        <w:t>s</w:t>
      </w:r>
      <w:r w:rsidRPr="003E07AC">
        <w:rPr>
          <w:rFonts w:ascii="Palatino Linotype" w:hAnsi="Palatino Linotype" w:cs="Arial"/>
          <w:sz w:val="24"/>
        </w:rPr>
        <w:t xml:space="preserve"> con motivo de</w:t>
      </w:r>
      <w:r w:rsidR="00D411AD" w:rsidRPr="003E07AC">
        <w:rPr>
          <w:rFonts w:ascii="Palatino Linotype" w:hAnsi="Palatino Linotype" w:cs="Arial"/>
          <w:sz w:val="24"/>
        </w:rPr>
        <w:t xml:space="preserve"> </w:t>
      </w:r>
      <w:r w:rsidRPr="003E07AC">
        <w:rPr>
          <w:rFonts w:ascii="Palatino Linotype" w:hAnsi="Palatino Linotype" w:cs="Arial"/>
          <w:sz w:val="24"/>
        </w:rPr>
        <w:t>l</w:t>
      </w:r>
      <w:r w:rsidR="00D411AD" w:rsidRPr="003E07AC">
        <w:rPr>
          <w:rFonts w:ascii="Palatino Linotype" w:hAnsi="Palatino Linotype" w:cs="Arial"/>
          <w:sz w:val="24"/>
        </w:rPr>
        <w:t>os</w:t>
      </w:r>
      <w:r w:rsidRPr="003E07AC">
        <w:rPr>
          <w:rFonts w:ascii="Palatino Linotype" w:hAnsi="Palatino Linotype" w:cs="Arial"/>
          <w:sz w:val="24"/>
        </w:rPr>
        <w:t xml:space="preserve"> recurso</w:t>
      </w:r>
      <w:r w:rsidR="00D411AD" w:rsidRPr="003E07AC">
        <w:rPr>
          <w:rFonts w:ascii="Palatino Linotype" w:hAnsi="Palatino Linotype" w:cs="Arial"/>
          <w:sz w:val="24"/>
        </w:rPr>
        <w:t>s</w:t>
      </w:r>
      <w:r w:rsidRPr="003E07AC">
        <w:rPr>
          <w:rFonts w:ascii="Palatino Linotype" w:hAnsi="Palatino Linotype" w:cs="Arial"/>
          <w:sz w:val="24"/>
        </w:rPr>
        <w:t xml:space="preserve"> de revisión </w:t>
      </w:r>
      <w:r w:rsidR="00223B74" w:rsidRPr="003E07AC">
        <w:rPr>
          <w:rFonts w:ascii="Palatino Linotype" w:hAnsi="Palatino Linotype" w:cs="Arial"/>
          <w:b/>
          <w:bCs/>
          <w:sz w:val="24"/>
        </w:rPr>
        <w:t>0</w:t>
      </w:r>
      <w:r w:rsidR="00B81BB9" w:rsidRPr="003E07AC">
        <w:rPr>
          <w:rFonts w:ascii="Palatino Linotype" w:hAnsi="Palatino Linotype" w:cs="Arial"/>
          <w:b/>
          <w:bCs/>
          <w:sz w:val="24"/>
        </w:rPr>
        <w:t>6022</w:t>
      </w:r>
      <w:r w:rsidR="00223B74" w:rsidRPr="003E07AC">
        <w:rPr>
          <w:rFonts w:ascii="Palatino Linotype" w:hAnsi="Palatino Linotype" w:cs="Arial"/>
          <w:b/>
          <w:bCs/>
          <w:sz w:val="24"/>
        </w:rPr>
        <w:t>/INFOEM/IP/RR/2020</w:t>
      </w:r>
      <w:r w:rsidR="00D411AD" w:rsidRPr="003E07AC">
        <w:rPr>
          <w:rFonts w:ascii="Palatino Linotype" w:hAnsi="Palatino Linotype" w:cs="Arial"/>
          <w:b/>
          <w:bCs/>
          <w:sz w:val="24"/>
        </w:rPr>
        <w:t xml:space="preserve"> y acumulados</w:t>
      </w:r>
      <w:r w:rsidRPr="003E07AC">
        <w:rPr>
          <w:rFonts w:ascii="Palatino Linotype" w:hAnsi="Palatino Linotype" w:cs="Arial"/>
          <w:sz w:val="24"/>
        </w:rPr>
        <w:t>, promovido</w:t>
      </w:r>
      <w:r w:rsidR="00D411AD" w:rsidRPr="003E07AC">
        <w:rPr>
          <w:rFonts w:ascii="Palatino Linotype" w:hAnsi="Palatino Linotype" w:cs="Arial"/>
          <w:sz w:val="24"/>
        </w:rPr>
        <w:t>s</w:t>
      </w:r>
      <w:r w:rsidRPr="003E07AC">
        <w:rPr>
          <w:rFonts w:ascii="Palatino Linotype" w:hAnsi="Palatino Linotype" w:cs="Arial"/>
          <w:sz w:val="24"/>
        </w:rPr>
        <w:t xml:space="preserve"> por </w:t>
      </w:r>
      <w:r w:rsidR="00AC0F00" w:rsidRPr="003E07AC">
        <w:rPr>
          <w:rFonts w:ascii="Palatino Linotype" w:hAnsi="Palatino Linotype" w:cs="Arial"/>
          <w:sz w:val="24"/>
        </w:rPr>
        <w:t xml:space="preserve">el </w:t>
      </w:r>
      <w:r w:rsidR="00AC0F00" w:rsidRPr="003E07AC">
        <w:rPr>
          <w:rFonts w:ascii="Palatino Linotype" w:hAnsi="Palatino Linotype" w:cs="Arial"/>
          <w:b/>
          <w:bCs/>
          <w:sz w:val="24"/>
        </w:rPr>
        <w:t>C.</w:t>
      </w:r>
      <w:r w:rsidR="00AC0F00" w:rsidRPr="003E07AC">
        <w:rPr>
          <w:rFonts w:ascii="Palatino Linotype" w:hAnsi="Palatino Linotype" w:cs="Arial"/>
          <w:sz w:val="24"/>
        </w:rPr>
        <w:t xml:space="preserve"> </w:t>
      </w:r>
      <w:r w:rsidR="006C3259">
        <w:rPr>
          <w:rFonts w:ascii="Palatino Linotype" w:hAnsi="Palatino Linotype"/>
          <w:b/>
          <w:bCs/>
          <w:sz w:val="22"/>
          <w:szCs w:val="22"/>
        </w:rPr>
        <w:t>Xxxxxxx Xxxxx Xxxxx</w:t>
      </w:r>
      <w:bookmarkStart w:id="0" w:name="_GoBack"/>
      <w:bookmarkEnd w:id="0"/>
      <w:r w:rsidR="00ED3698" w:rsidRPr="003E07AC">
        <w:rPr>
          <w:rFonts w:ascii="Palatino Linotype" w:hAnsi="Palatino Linotype" w:cs="Arial"/>
          <w:b/>
          <w:sz w:val="24"/>
        </w:rPr>
        <w:t>,</w:t>
      </w:r>
      <w:r w:rsidRPr="003E07AC">
        <w:rPr>
          <w:rFonts w:ascii="Palatino Linotype" w:hAnsi="Palatino Linotype" w:cs="Arial"/>
          <w:b/>
          <w:sz w:val="24"/>
        </w:rPr>
        <w:t xml:space="preserve"> </w:t>
      </w:r>
      <w:r w:rsidRPr="003E07AC">
        <w:rPr>
          <w:rFonts w:ascii="Palatino Linotype" w:hAnsi="Palatino Linotype" w:cs="Arial"/>
          <w:sz w:val="24"/>
        </w:rPr>
        <w:t>en lo sucesivo</w:t>
      </w:r>
      <w:r w:rsidRPr="003E07AC">
        <w:rPr>
          <w:rFonts w:ascii="Palatino Linotype" w:hAnsi="Palatino Linotype" w:cs="Arial"/>
          <w:b/>
          <w:sz w:val="24"/>
        </w:rPr>
        <w:t xml:space="preserve"> </w:t>
      </w:r>
      <w:r w:rsidR="00E86645" w:rsidRPr="003E07AC">
        <w:rPr>
          <w:rFonts w:ascii="Palatino Linotype" w:hAnsi="Palatino Linotype" w:cs="Arial"/>
          <w:b/>
          <w:sz w:val="24"/>
        </w:rPr>
        <w:t>EL</w:t>
      </w:r>
      <w:r w:rsidRPr="003E07AC">
        <w:rPr>
          <w:rFonts w:ascii="Palatino Linotype" w:hAnsi="Palatino Linotype" w:cs="Arial"/>
          <w:b/>
          <w:sz w:val="24"/>
        </w:rPr>
        <w:t xml:space="preserve"> RECURRENTE,</w:t>
      </w:r>
      <w:r w:rsidRPr="003E07AC">
        <w:rPr>
          <w:rFonts w:ascii="Palatino Linotype" w:hAnsi="Palatino Linotype" w:cs="Arial"/>
          <w:sz w:val="24"/>
        </w:rPr>
        <w:t xml:space="preserve"> en contra</w:t>
      </w:r>
      <w:r w:rsidR="00005367" w:rsidRPr="003E07AC">
        <w:rPr>
          <w:rFonts w:ascii="Palatino Linotype" w:hAnsi="Palatino Linotype" w:cs="Arial"/>
          <w:sz w:val="24"/>
        </w:rPr>
        <w:t xml:space="preserve"> de la </w:t>
      </w:r>
      <w:r w:rsidR="008B7473" w:rsidRPr="003E07AC">
        <w:rPr>
          <w:rFonts w:ascii="Palatino Linotype" w:hAnsi="Palatino Linotype" w:cs="Arial"/>
          <w:sz w:val="24"/>
        </w:rPr>
        <w:t xml:space="preserve">falta de </w:t>
      </w:r>
      <w:r w:rsidRPr="003E07AC">
        <w:rPr>
          <w:rFonts w:ascii="Palatino Linotype" w:hAnsi="Palatino Linotype" w:cs="Arial"/>
          <w:sz w:val="24"/>
        </w:rPr>
        <w:t xml:space="preserve">respuesta </w:t>
      </w:r>
      <w:r w:rsidR="003D6F96" w:rsidRPr="003E07AC">
        <w:rPr>
          <w:rFonts w:ascii="Palatino Linotype" w:hAnsi="Palatino Linotype" w:cs="Arial"/>
          <w:sz w:val="24"/>
        </w:rPr>
        <w:t>d</w:t>
      </w:r>
      <w:r w:rsidR="00362295" w:rsidRPr="003E07AC">
        <w:rPr>
          <w:rFonts w:ascii="Palatino Linotype" w:hAnsi="Palatino Linotype" w:cs="Arial"/>
          <w:sz w:val="24"/>
        </w:rPr>
        <w:t>e</w:t>
      </w:r>
      <w:r w:rsidR="00CA1D7B" w:rsidRPr="003E07AC">
        <w:rPr>
          <w:rFonts w:ascii="Palatino Linotype" w:hAnsi="Palatino Linotype" w:cs="Arial"/>
          <w:sz w:val="24"/>
        </w:rPr>
        <w:t xml:space="preserve">l </w:t>
      </w:r>
      <w:r w:rsidR="00B81BB9" w:rsidRPr="003E07AC">
        <w:rPr>
          <w:rFonts w:ascii="Palatino Linotype" w:hAnsi="Palatino Linotype" w:cs="Arial"/>
          <w:b/>
          <w:bCs/>
          <w:sz w:val="24"/>
        </w:rPr>
        <w:t>Ayuntamiento de Ozumba</w:t>
      </w:r>
      <w:r w:rsidRPr="003E07AC">
        <w:rPr>
          <w:rFonts w:ascii="Palatino Linotype" w:hAnsi="Palatino Linotype" w:cs="Arial"/>
          <w:b/>
          <w:sz w:val="24"/>
        </w:rPr>
        <w:t xml:space="preserve">, </w:t>
      </w:r>
      <w:r w:rsidRPr="003E07AC">
        <w:rPr>
          <w:rFonts w:ascii="Palatino Linotype" w:hAnsi="Palatino Linotype" w:cs="Arial"/>
          <w:sz w:val="24"/>
        </w:rPr>
        <w:t xml:space="preserve">en lo sucesivo </w:t>
      </w:r>
      <w:r w:rsidRPr="003E07AC">
        <w:rPr>
          <w:rFonts w:ascii="Palatino Linotype" w:hAnsi="Palatino Linotype" w:cs="Arial"/>
          <w:b/>
          <w:sz w:val="24"/>
        </w:rPr>
        <w:t xml:space="preserve">EL SUJETO OBLIGADO, </w:t>
      </w:r>
      <w:r w:rsidRPr="003E07AC">
        <w:rPr>
          <w:rFonts w:ascii="Palatino Linotype" w:hAnsi="Palatino Linotype" w:cs="Arial"/>
          <w:sz w:val="24"/>
        </w:rPr>
        <w:t xml:space="preserve">se procede a dictar la presente resolución con base en lo siguiente: </w:t>
      </w:r>
    </w:p>
    <w:p w14:paraId="145BE94A" w14:textId="77777777" w:rsidR="001F1FCA" w:rsidRPr="003E07AC" w:rsidRDefault="001F1FCA" w:rsidP="005D0155">
      <w:pPr>
        <w:spacing w:after="0" w:line="240" w:lineRule="auto"/>
        <w:jc w:val="both"/>
        <w:rPr>
          <w:rFonts w:ascii="Palatino Linotype" w:hAnsi="Palatino Linotype"/>
          <w:sz w:val="28"/>
        </w:rPr>
      </w:pPr>
    </w:p>
    <w:p w14:paraId="251169F7" w14:textId="77777777" w:rsidR="00D06012" w:rsidRPr="003E07AC" w:rsidRDefault="00D06012" w:rsidP="005D0155">
      <w:pPr>
        <w:spacing w:after="0" w:line="240" w:lineRule="auto"/>
        <w:jc w:val="center"/>
        <w:rPr>
          <w:rFonts w:ascii="Palatino Linotype" w:hAnsi="Palatino Linotype" w:cs="Arial"/>
          <w:b/>
          <w:bCs/>
          <w:spacing w:val="60"/>
          <w:sz w:val="28"/>
          <w:szCs w:val="18"/>
        </w:rPr>
      </w:pPr>
      <w:r w:rsidRPr="003E07AC">
        <w:rPr>
          <w:rFonts w:ascii="Palatino Linotype" w:hAnsi="Palatino Linotype" w:cs="Arial"/>
          <w:b/>
          <w:bCs/>
          <w:spacing w:val="60"/>
          <w:sz w:val="28"/>
          <w:szCs w:val="18"/>
        </w:rPr>
        <w:t>RESULTANDO</w:t>
      </w:r>
    </w:p>
    <w:p w14:paraId="281AF768" w14:textId="3310224D" w:rsidR="00D06012" w:rsidRPr="003E07AC" w:rsidRDefault="00D06012" w:rsidP="005D0155">
      <w:pPr>
        <w:spacing w:after="0" w:line="240" w:lineRule="auto"/>
        <w:jc w:val="center"/>
        <w:rPr>
          <w:rFonts w:ascii="Palatino Linotype" w:hAnsi="Palatino Linotype" w:cs="Arial"/>
          <w:b/>
          <w:bCs/>
          <w:spacing w:val="60"/>
          <w:sz w:val="28"/>
        </w:rPr>
      </w:pPr>
    </w:p>
    <w:p w14:paraId="0D00B37A" w14:textId="77777777" w:rsidR="00C1508F" w:rsidRPr="003E07AC" w:rsidRDefault="00C1508F" w:rsidP="005D0155">
      <w:pPr>
        <w:spacing w:after="0" w:line="240" w:lineRule="auto"/>
        <w:jc w:val="center"/>
        <w:rPr>
          <w:rFonts w:ascii="Palatino Linotype" w:hAnsi="Palatino Linotype" w:cs="Arial"/>
          <w:b/>
          <w:bCs/>
          <w:spacing w:val="60"/>
          <w:sz w:val="28"/>
        </w:rPr>
      </w:pPr>
    </w:p>
    <w:p w14:paraId="2D921FFB" w14:textId="3154DEF7" w:rsidR="001F1FCA" w:rsidRPr="003E07AC" w:rsidRDefault="001F1FCA" w:rsidP="005D0155">
      <w:pPr>
        <w:spacing w:after="0" w:line="360" w:lineRule="auto"/>
        <w:jc w:val="both"/>
        <w:rPr>
          <w:rFonts w:ascii="Palatino Linotype" w:hAnsi="Palatino Linotype" w:cs="Arial"/>
          <w:b/>
          <w:bCs/>
          <w:sz w:val="24"/>
        </w:rPr>
      </w:pPr>
      <w:r w:rsidRPr="003E07AC">
        <w:rPr>
          <w:rFonts w:ascii="Palatino Linotype" w:hAnsi="Palatino Linotype" w:cs="Arial"/>
          <w:b/>
          <w:sz w:val="32"/>
          <w:szCs w:val="28"/>
        </w:rPr>
        <w:t>I.</w:t>
      </w:r>
      <w:r w:rsidRPr="003E07AC">
        <w:rPr>
          <w:rFonts w:ascii="Palatino Linotype" w:hAnsi="Palatino Linotype" w:cs="Arial"/>
          <w:b/>
        </w:rPr>
        <w:t xml:space="preserve"> </w:t>
      </w:r>
      <w:r w:rsidR="00E86645" w:rsidRPr="003E07AC">
        <w:rPr>
          <w:rFonts w:ascii="Palatino Linotype" w:hAnsi="Palatino Linotype" w:cs="Arial"/>
          <w:sz w:val="24"/>
        </w:rPr>
        <w:t xml:space="preserve">En fecha </w:t>
      </w:r>
      <w:r w:rsidR="00B81BB9" w:rsidRPr="003E07AC">
        <w:rPr>
          <w:rFonts w:ascii="Palatino Linotype" w:hAnsi="Palatino Linotype" w:cs="Arial"/>
          <w:sz w:val="24"/>
        </w:rPr>
        <w:t>uno</w:t>
      </w:r>
      <w:r w:rsidR="00AC4CF2" w:rsidRPr="003E07AC">
        <w:rPr>
          <w:rFonts w:ascii="Palatino Linotype" w:hAnsi="Palatino Linotype" w:cs="Arial"/>
          <w:sz w:val="24"/>
        </w:rPr>
        <w:t xml:space="preserve"> de </w:t>
      </w:r>
      <w:r w:rsidR="00B81BB9" w:rsidRPr="003E07AC">
        <w:rPr>
          <w:rFonts w:ascii="Palatino Linotype" w:hAnsi="Palatino Linotype" w:cs="Arial"/>
          <w:sz w:val="24"/>
        </w:rPr>
        <w:t>julio</w:t>
      </w:r>
      <w:r w:rsidR="006776BA" w:rsidRPr="003E07AC">
        <w:rPr>
          <w:rFonts w:ascii="Palatino Linotype" w:hAnsi="Palatino Linotype" w:cs="Arial"/>
          <w:sz w:val="24"/>
        </w:rPr>
        <w:t xml:space="preserve"> de dos mil veinte</w:t>
      </w:r>
      <w:r w:rsidR="00E86645" w:rsidRPr="003E07AC">
        <w:rPr>
          <w:rFonts w:ascii="Palatino Linotype" w:hAnsi="Palatino Linotype" w:cs="Arial"/>
          <w:sz w:val="24"/>
        </w:rPr>
        <w:t xml:space="preserve">, </w:t>
      </w:r>
      <w:r w:rsidR="00E86645" w:rsidRPr="003E07AC">
        <w:rPr>
          <w:rFonts w:ascii="Palatino Linotype" w:hAnsi="Palatino Linotype" w:cs="Arial"/>
          <w:b/>
          <w:sz w:val="24"/>
        </w:rPr>
        <w:t>EL RECURRENTE</w:t>
      </w:r>
      <w:r w:rsidR="00E86645" w:rsidRPr="003E07AC">
        <w:rPr>
          <w:rFonts w:ascii="Palatino Linotype" w:hAnsi="Palatino Linotype" w:cs="Arial"/>
          <w:sz w:val="24"/>
        </w:rPr>
        <w:t xml:space="preserve"> presentó a través del Sistema de Acceso a la Información Mexiquense, en lo subsecuente </w:t>
      </w:r>
      <w:r w:rsidR="00E86645" w:rsidRPr="003E07AC">
        <w:rPr>
          <w:rFonts w:ascii="Palatino Linotype" w:hAnsi="Palatino Linotype" w:cs="Arial"/>
          <w:b/>
          <w:sz w:val="24"/>
        </w:rPr>
        <w:t>EL SAIMEX</w:t>
      </w:r>
      <w:r w:rsidR="00E86645" w:rsidRPr="003E07AC">
        <w:rPr>
          <w:rFonts w:ascii="Palatino Linotype" w:hAnsi="Palatino Linotype" w:cs="Arial"/>
          <w:sz w:val="24"/>
        </w:rPr>
        <w:t xml:space="preserve"> ante </w:t>
      </w:r>
      <w:r w:rsidR="00E86645" w:rsidRPr="003E07AC">
        <w:rPr>
          <w:rFonts w:ascii="Palatino Linotype" w:hAnsi="Palatino Linotype" w:cs="Arial"/>
          <w:b/>
          <w:sz w:val="24"/>
        </w:rPr>
        <w:t>EL SUJETO OBLIGADO</w:t>
      </w:r>
      <w:r w:rsidR="00E86645" w:rsidRPr="003E07AC">
        <w:rPr>
          <w:rFonts w:ascii="Palatino Linotype" w:hAnsi="Palatino Linotype" w:cs="Arial"/>
          <w:sz w:val="24"/>
        </w:rPr>
        <w:t>, la</w:t>
      </w:r>
      <w:r w:rsidR="00D411AD" w:rsidRPr="003E07AC">
        <w:rPr>
          <w:rFonts w:ascii="Palatino Linotype" w:hAnsi="Palatino Linotype" w:cs="Arial"/>
          <w:sz w:val="24"/>
        </w:rPr>
        <w:t>s</w:t>
      </w:r>
      <w:r w:rsidR="00E86645" w:rsidRPr="003E07AC">
        <w:rPr>
          <w:rFonts w:ascii="Palatino Linotype" w:hAnsi="Palatino Linotype" w:cs="Arial"/>
          <w:sz w:val="24"/>
        </w:rPr>
        <w:t xml:space="preserve"> solicitud</w:t>
      </w:r>
      <w:r w:rsidR="00D411AD" w:rsidRPr="003E07AC">
        <w:rPr>
          <w:rFonts w:ascii="Palatino Linotype" w:hAnsi="Palatino Linotype" w:cs="Arial"/>
          <w:sz w:val="24"/>
        </w:rPr>
        <w:t>es</w:t>
      </w:r>
      <w:r w:rsidR="00E86645" w:rsidRPr="003E07AC">
        <w:rPr>
          <w:rFonts w:ascii="Palatino Linotype" w:hAnsi="Palatino Linotype" w:cs="Arial"/>
          <w:sz w:val="24"/>
        </w:rPr>
        <w:t xml:space="preserve"> de acceso a la información pública, a la</w:t>
      </w:r>
      <w:r w:rsidR="00D411AD" w:rsidRPr="003E07AC">
        <w:rPr>
          <w:rFonts w:ascii="Palatino Linotype" w:hAnsi="Palatino Linotype" w:cs="Arial"/>
          <w:sz w:val="24"/>
        </w:rPr>
        <w:t>s</w:t>
      </w:r>
      <w:r w:rsidR="00E86645" w:rsidRPr="003E07AC">
        <w:rPr>
          <w:rFonts w:ascii="Palatino Linotype" w:hAnsi="Palatino Linotype" w:cs="Arial"/>
          <w:sz w:val="24"/>
        </w:rPr>
        <w:t xml:space="preserve"> que se le</w:t>
      </w:r>
      <w:r w:rsidR="00D411AD" w:rsidRPr="003E07AC">
        <w:rPr>
          <w:rFonts w:ascii="Palatino Linotype" w:hAnsi="Palatino Linotype" w:cs="Arial"/>
          <w:sz w:val="24"/>
        </w:rPr>
        <w:t>s</w:t>
      </w:r>
      <w:r w:rsidR="00E86645" w:rsidRPr="003E07AC">
        <w:rPr>
          <w:rFonts w:ascii="Palatino Linotype" w:hAnsi="Palatino Linotype" w:cs="Arial"/>
          <w:sz w:val="24"/>
        </w:rPr>
        <w:t xml:space="preserve"> asignó </w:t>
      </w:r>
      <w:r w:rsidR="00D411AD" w:rsidRPr="003E07AC">
        <w:rPr>
          <w:rFonts w:ascii="Palatino Linotype" w:hAnsi="Palatino Linotype" w:cs="Arial"/>
          <w:sz w:val="24"/>
        </w:rPr>
        <w:t>los</w:t>
      </w:r>
      <w:r w:rsidR="00E86645" w:rsidRPr="003E07AC">
        <w:rPr>
          <w:rFonts w:ascii="Palatino Linotype" w:hAnsi="Palatino Linotype" w:cs="Arial"/>
          <w:sz w:val="24"/>
        </w:rPr>
        <w:t xml:space="preserve"> número</w:t>
      </w:r>
      <w:r w:rsidR="00D411AD" w:rsidRPr="003E07AC">
        <w:rPr>
          <w:rFonts w:ascii="Palatino Linotype" w:hAnsi="Palatino Linotype" w:cs="Arial"/>
          <w:sz w:val="24"/>
        </w:rPr>
        <w:t>s</w:t>
      </w:r>
      <w:r w:rsidR="00E86645" w:rsidRPr="003E07AC">
        <w:rPr>
          <w:rFonts w:ascii="Palatino Linotype" w:hAnsi="Palatino Linotype" w:cs="Arial"/>
          <w:sz w:val="24"/>
        </w:rPr>
        <w:t xml:space="preserve"> de expediente</w:t>
      </w:r>
      <w:r w:rsidR="00D411AD" w:rsidRPr="003E07AC">
        <w:rPr>
          <w:rFonts w:ascii="Palatino Linotype" w:hAnsi="Palatino Linotype" w:cs="Arial"/>
          <w:sz w:val="24"/>
        </w:rPr>
        <w:t>s</w:t>
      </w:r>
      <w:r w:rsidR="00E86645" w:rsidRPr="003E07AC">
        <w:rPr>
          <w:rFonts w:ascii="Palatino Linotype" w:hAnsi="Palatino Linotype" w:cs="Arial"/>
          <w:sz w:val="24"/>
        </w:rPr>
        <w:t xml:space="preserve"> </w:t>
      </w:r>
      <w:r w:rsidR="00B81BB9" w:rsidRPr="003E07AC">
        <w:rPr>
          <w:rFonts w:ascii="Palatino Linotype" w:hAnsi="Palatino Linotype" w:cs="Arial"/>
          <w:b/>
          <w:bCs/>
          <w:sz w:val="24"/>
        </w:rPr>
        <w:t>00275/OZUMBA/IP/2020</w:t>
      </w:r>
      <w:r w:rsidR="00D411AD" w:rsidRPr="003E07AC">
        <w:rPr>
          <w:rFonts w:ascii="Palatino Linotype" w:hAnsi="Palatino Linotype" w:cs="Arial"/>
          <w:b/>
          <w:bCs/>
          <w:sz w:val="24"/>
        </w:rPr>
        <w:t>, 00271/OZUMBA/IP/2020, 00270/OZUMBA/IP/2020 y 00268/OZUMBA/IP/2020</w:t>
      </w:r>
      <w:r w:rsidR="00E86645" w:rsidRPr="003E07AC">
        <w:rPr>
          <w:rFonts w:ascii="Palatino Linotype" w:hAnsi="Palatino Linotype" w:cs="Arial"/>
          <w:sz w:val="24"/>
        </w:rPr>
        <w:t xml:space="preserve">, </w:t>
      </w:r>
      <w:r w:rsidR="00E86645" w:rsidRPr="003E07AC">
        <w:rPr>
          <w:rFonts w:ascii="Palatino Linotype" w:hAnsi="Palatino Linotype" w:cs="Arial"/>
          <w:bCs/>
          <w:sz w:val="24"/>
        </w:rPr>
        <w:t>por medio de</w:t>
      </w:r>
      <w:r w:rsidR="00D411AD" w:rsidRPr="003E07AC">
        <w:rPr>
          <w:rFonts w:ascii="Palatino Linotype" w:hAnsi="Palatino Linotype" w:cs="Arial"/>
          <w:bCs/>
          <w:sz w:val="24"/>
        </w:rPr>
        <w:t xml:space="preserve"> </w:t>
      </w:r>
      <w:r w:rsidR="00E86645" w:rsidRPr="003E07AC">
        <w:rPr>
          <w:rFonts w:ascii="Palatino Linotype" w:hAnsi="Palatino Linotype" w:cs="Arial"/>
          <w:bCs/>
          <w:sz w:val="24"/>
        </w:rPr>
        <w:t>l</w:t>
      </w:r>
      <w:r w:rsidR="00D411AD" w:rsidRPr="003E07AC">
        <w:rPr>
          <w:rFonts w:ascii="Palatino Linotype" w:hAnsi="Palatino Linotype" w:cs="Arial"/>
          <w:bCs/>
          <w:sz w:val="24"/>
        </w:rPr>
        <w:t>os</w:t>
      </w:r>
      <w:r w:rsidR="00E86645" w:rsidRPr="003E07AC">
        <w:rPr>
          <w:rFonts w:ascii="Palatino Linotype" w:hAnsi="Palatino Linotype" w:cs="Arial"/>
          <w:bCs/>
          <w:sz w:val="24"/>
        </w:rPr>
        <w:t xml:space="preserve"> cual</w:t>
      </w:r>
      <w:r w:rsidR="00D411AD" w:rsidRPr="003E07AC">
        <w:rPr>
          <w:rFonts w:ascii="Palatino Linotype" w:hAnsi="Palatino Linotype" w:cs="Arial"/>
          <w:bCs/>
          <w:sz w:val="24"/>
        </w:rPr>
        <w:t>es</w:t>
      </w:r>
      <w:r w:rsidR="00E86645" w:rsidRPr="003E07AC">
        <w:rPr>
          <w:rFonts w:ascii="Palatino Linotype" w:hAnsi="Palatino Linotype" w:cs="Arial"/>
          <w:bCs/>
          <w:sz w:val="24"/>
        </w:rPr>
        <w:t xml:space="preserve"> requirió</w:t>
      </w:r>
      <w:r w:rsidRPr="003E07AC">
        <w:rPr>
          <w:rFonts w:ascii="Palatino Linotype" w:hAnsi="Palatino Linotype" w:cs="Arial"/>
          <w:sz w:val="24"/>
        </w:rPr>
        <w:t>:</w:t>
      </w:r>
    </w:p>
    <w:p w14:paraId="59E1B9CC" w14:textId="77777777" w:rsidR="001F1FCA" w:rsidRPr="003E07AC" w:rsidRDefault="001F1FCA" w:rsidP="005D0155">
      <w:pPr>
        <w:pStyle w:val="Prrafodelista"/>
        <w:spacing w:after="0" w:line="240" w:lineRule="auto"/>
        <w:ind w:left="0"/>
        <w:contextualSpacing w:val="0"/>
        <w:jc w:val="both"/>
        <w:rPr>
          <w:rFonts w:ascii="Palatino Linotype" w:hAnsi="Palatino Linotype" w:cs="Arial"/>
          <w:b/>
          <w:szCs w:val="28"/>
        </w:rPr>
      </w:pPr>
    </w:p>
    <w:tbl>
      <w:tblPr>
        <w:tblStyle w:val="Tablaconcuadrcula"/>
        <w:tblpPr w:leftFromText="141" w:rightFromText="141" w:vertAnchor="text" w:tblpY="1"/>
        <w:tblOverlap w:val="never"/>
        <w:tblW w:w="9006" w:type="dxa"/>
        <w:tblLook w:val="04A0" w:firstRow="1" w:lastRow="0" w:firstColumn="1" w:lastColumn="0" w:noHBand="0" w:noVBand="1"/>
      </w:tblPr>
      <w:tblGrid>
        <w:gridCol w:w="2972"/>
        <w:gridCol w:w="6034"/>
      </w:tblGrid>
      <w:tr w:rsidR="00B81BB9" w:rsidRPr="003E07AC" w14:paraId="0F1F8F94" w14:textId="77777777" w:rsidTr="008773B2">
        <w:trPr>
          <w:trHeight w:val="589"/>
        </w:trPr>
        <w:tc>
          <w:tcPr>
            <w:tcW w:w="2972" w:type="dxa"/>
            <w:shd w:val="clear" w:color="auto" w:fill="000000" w:themeFill="text1"/>
            <w:vAlign w:val="center"/>
          </w:tcPr>
          <w:p w14:paraId="082D508E" w14:textId="77777777" w:rsidR="00B81BB9" w:rsidRPr="003E07AC" w:rsidRDefault="00B81BB9" w:rsidP="008773B2">
            <w:pPr>
              <w:spacing w:line="360" w:lineRule="auto"/>
              <w:jc w:val="center"/>
              <w:rPr>
                <w:rFonts w:ascii="Palatino Linotype" w:hAnsi="Palatino Linotype"/>
                <w:b/>
                <w:color w:val="FFFFFF" w:themeColor="background1"/>
                <w:sz w:val="24"/>
                <w:szCs w:val="24"/>
                <w:lang w:eastAsia="es-ES"/>
              </w:rPr>
            </w:pPr>
            <w:r w:rsidRPr="003E07AC">
              <w:rPr>
                <w:rFonts w:ascii="Palatino Linotype" w:hAnsi="Palatino Linotype"/>
                <w:b/>
                <w:color w:val="FFFFFF" w:themeColor="background1"/>
                <w:sz w:val="24"/>
                <w:szCs w:val="24"/>
                <w:lang w:eastAsia="es-ES"/>
              </w:rPr>
              <w:t>Número de Solicitud</w:t>
            </w:r>
          </w:p>
        </w:tc>
        <w:tc>
          <w:tcPr>
            <w:tcW w:w="6034" w:type="dxa"/>
            <w:shd w:val="clear" w:color="auto" w:fill="000000" w:themeFill="text1"/>
            <w:vAlign w:val="center"/>
          </w:tcPr>
          <w:p w14:paraId="4D77FC86" w14:textId="77777777" w:rsidR="00B81BB9" w:rsidRPr="003E07AC" w:rsidRDefault="00B81BB9" w:rsidP="008773B2">
            <w:pPr>
              <w:tabs>
                <w:tab w:val="left" w:pos="1125"/>
              </w:tabs>
              <w:spacing w:line="360" w:lineRule="auto"/>
              <w:jc w:val="center"/>
              <w:rPr>
                <w:rFonts w:ascii="Palatino Linotype" w:hAnsi="Palatino Linotype"/>
                <w:b/>
                <w:sz w:val="24"/>
                <w:szCs w:val="24"/>
                <w:lang w:eastAsia="es-ES"/>
              </w:rPr>
            </w:pPr>
            <w:r w:rsidRPr="003E07AC">
              <w:rPr>
                <w:rFonts w:ascii="Palatino Linotype" w:hAnsi="Palatino Linotype"/>
                <w:b/>
                <w:sz w:val="24"/>
                <w:szCs w:val="24"/>
                <w:lang w:eastAsia="es-ES"/>
              </w:rPr>
              <w:t>Contenido</w:t>
            </w:r>
          </w:p>
        </w:tc>
      </w:tr>
      <w:tr w:rsidR="00B81BB9" w:rsidRPr="003E07AC" w14:paraId="74FF3EF7" w14:textId="77777777" w:rsidTr="008773B2">
        <w:trPr>
          <w:trHeight w:val="792"/>
        </w:trPr>
        <w:tc>
          <w:tcPr>
            <w:tcW w:w="2972" w:type="dxa"/>
            <w:vAlign w:val="center"/>
          </w:tcPr>
          <w:p w14:paraId="48D3CDA6" w14:textId="01DB20A4" w:rsidR="00B81BB9" w:rsidRPr="003E07AC" w:rsidRDefault="00B81BB9" w:rsidP="008773B2">
            <w:pPr>
              <w:spacing w:line="360" w:lineRule="auto"/>
              <w:jc w:val="center"/>
              <w:rPr>
                <w:rFonts w:ascii="Palatino Linotype" w:hAnsi="Palatino Linotype"/>
                <w:sz w:val="24"/>
                <w:szCs w:val="24"/>
                <w:lang w:eastAsia="es-ES"/>
              </w:rPr>
            </w:pPr>
            <w:r w:rsidRPr="003E07AC">
              <w:rPr>
                <w:rFonts w:ascii="Palatino Linotype" w:hAnsi="Palatino Linotype"/>
                <w:b/>
                <w:sz w:val="24"/>
                <w:szCs w:val="24"/>
              </w:rPr>
              <w:t>00275/OZUMBA/IP/2020</w:t>
            </w:r>
          </w:p>
        </w:tc>
        <w:tc>
          <w:tcPr>
            <w:tcW w:w="6034" w:type="dxa"/>
          </w:tcPr>
          <w:p w14:paraId="0FE5912E" w14:textId="31BF677E" w:rsidR="00B81BB9" w:rsidRPr="003E07AC" w:rsidRDefault="00B81BB9" w:rsidP="00B81BB9">
            <w:pPr>
              <w:spacing w:before="80"/>
              <w:ind w:right="114"/>
              <w:jc w:val="both"/>
              <w:rPr>
                <w:rFonts w:ascii="Palatino Linotype" w:hAnsi="Palatino Linotype"/>
                <w:sz w:val="24"/>
                <w:szCs w:val="24"/>
              </w:rPr>
            </w:pPr>
            <w:r w:rsidRPr="003E07AC">
              <w:rPr>
                <w:rFonts w:ascii="Palatino Linotype" w:hAnsi="Palatino Linotype" w:cs="Arial"/>
                <w:i/>
                <w:sz w:val="24"/>
                <w:szCs w:val="24"/>
              </w:rPr>
              <w:t xml:space="preserve">“SE SOLICITA AL MUNICIPIO DE OZUMBA SE INDIQUE CUAL ES EL MONTO GASTADO EJERCIVO EN PAPELERIA POR MES DE ENERO FEBRERO MARZO ABRIL MAYO Y JUNIO DEL 2020, </w:t>
            </w:r>
            <w:r w:rsidRPr="003E07AC">
              <w:rPr>
                <w:rFonts w:ascii="Palatino Linotype" w:hAnsi="Palatino Linotype" w:cs="Arial"/>
                <w:i/>
                <w:sz w:val="24"/>
                <w:szCs w:val="24"/>
              </w:rPr>
              <w:lastRenderedPageBreak/>
              <w:t xml:space="preserve">SE INDIQUEN LOS PROVEEDORES A LOS QUE FUERON COMPRADOS LOS ARTICULOS DE PAPELERIA Y LAS AREAS ASIGMADAS DENTRO DEL AYUNTAMIENTO.” </w:t>
            </w:r>
            <w:r w:rsidRPr="003E07AC">
              <w:rPr>
                <w:rFonts w:ascii="Palatino Linotype" w:hAnsi="Palatino Linotype"/>
                <w:sz w:val="24"/>
                <w:szCs w:val="24"/>
              </w:rPr>
              <w:t>(Sic).</w:t>
            </w:r>
          </w:p>
        </w:tc>
      </w:tr>
      <w:tr w:rsidR="00D411AD" w:rsidRPr="003E07AC" w14:paraId="7D87F805" w14:textId="77777777" w:rsidTr="008773B2">
        <w:trPr>
          <w:trHeight w:val="792"/>
        </w:trPr>
        <w:tc>
          <w:tcPr>
            <w:tcW w:w="2972" w:type="dxa"/>
            <w:vAlign w:val="center"/>
          </w:tcPr>
          <w:p w14:paraId="555381A7" w14:textId="796F25AA" w:rsidR="00D411AD" w:rsidRPr="003E07AC" w:rsidRDefault="00D411AD" w:rsidP="008773B2">
            <w:pPr>
              <w:spacing w:line="360" w:lineRule="auto"/>
              <w:jc w:val="center"/>
              <w:rPr>
                <w:rFonts w:ascii="Palatino Linotype" w:hAnsi="Palatino Linotype"/>
                <w:b/>
                <w:sz w:val="24"/>
                <w:szCs w:val="24"/>
              </w:rPr>
            </w:pPr>
            <w:r w:rsidRPr="003E07AC">
              <w:rPr>
                <w:rFonts w:ascii="Palatino Linotype" w:hAnsi="Palatino Linotype"/>
                <w:b/>
                <w:sz w:val="24"/>
                <w:szCs w:val="24"/>
              </w:rPr>
              <w:lastRenderedPageBreak/>
              <w:t>00271/OZUMBA/IP/2020</w:t>
            </w:r>
          </w:p>
        </w:tc>
        <w:tc>
          <w:tcPr>
            <w:tcW w:w="6034" w:type="dxa"/>
          </w:tcPr>
          <w:p w14:paraId="7FA1CED0" w14:textId="18C31800" w:rsidR="00D411AD" w:rsidRPr="003E07AC" w:rsidRDefault="00D411AD" w:rsidP="00B81BB9">
            <w:pPr>
              <w:spacing w:before="80"/>
              <w:ind w:right="114"/>
              <w:jc w:val="both"/>
              <w:rPr>
                <w:rFonts w:ascii="Palatino Linotype" w:hAnsi="Palatino Linotype" w:cs="Arial"/>
                <w:i/>
                <w:sz w:val="24"/>
                <w:szCs w:val="24"/>
              </w:rPr>
            </w:pPr>
            <w:r w:rsidRPr="003E07AC">
              <w:rPr>
                <w:rFonts w:ascii="Palatino Linotype" w:hAnsi="Palatino Linotype" w:cs="Arial"/>
                <w:i/>
                <w:sz w:val="24"/>
                <w:szCs w:val="24"/>
              </w:rPr>
              <w:t>“SE SOLICITA SE NOS INFORME CUAL ES EL MONTO QUE HAN GASTADO EN LA SANITIZACION DE LAS CALLES DE OZUMBA Y DELAGACIONES, LA INFOR,MACION SE REQUIERE POR MES Y EL PROVEEDOR QUE FACTURO ESTE GASTO EN EL 2020”</w:t>
            </w:r>
            <w:r w:rsidRPr="003E07AC">
              <w:rPr>
                <w:rFonts w:ascii="Palatino Linotype" w:hAnsi="Palatino Linotype"/>
                <w:sz w:val="24"/>
                <w:szCs w:val="24"/>
              </w:rPr>
              <w:t>(Sic).</w:t>
            </w:r>
          </w:p>
        </w:tc>
      </w:tr>
      <w:tr w:rsidR="00D411AD" w:rsidRPr="003E07AC" w14:paraId="67447C8A" w14:textId="77777777" w:rsidTr="008773B2">
        <w:trPr>
          <w:trHeight w:val="792"/>
        </w:trPr>
        <w:tc>
          <w:tcPr>
            <w:tcW w:w="2972" w:type="dxa"/>
            <w:vAlign w:val="center"/>
          </w:tcPr>
          <w:p w14:paraId="30E3760A" w14:textId="02B39377" w:rsidR="00D411AD" w:rsidRPr="003E07AC" w:rsidRDefault="00D411AD" w:rsidP="008773B2">
            <w:pPr>
              <w:spacing w:line="360" w:lineRule="auto"/>
              <w:jc w:val="center"/>
              <w:rPr>
                <w:rFonts w:ascii="Palatino Linotype" w:hAnsi="Palatino Linotype"/>
                <w:b/>
                <w:sz w:val="24"/>
                <w:szCs w:val="24"/>
              </w:rPr>
            </w:pPr>
            <w:r w:rsidRPr="003E07AC">
              <w:rPr>
                <w:rFonts w:ascii="Palatino Linotype" w:hAnsi="Palatino Linotype"/>
                <w:b/>
                <w:sz w:val="24"/>
                <w:szCs w:val="24"/>
              </w:rPr>
              <w:t>00270/OZUMBA/IP/2020</w:t>
            </w:r>
          </w:p>
        </w:tc>
        <w:tc>
          <w:tcPr>
            <w:tcW w:w="6034" w:type="dxa"/>
          </w:tcPr>
          <w:p w14:paraId="21341CE0" w14:textId="6090D009" w:rsidR="00D411AD" w:rsidRPr="003E07AC" w:rsidRDefault="00D411AD" w:rsidP="00B81BB9">
            <w:pPr>
              <w:spacing w:before="80"/>
              <w:ind w:right="114"/>
              <w:jc w:val="both"/>
              <w:rPr>
                <w:rFonts w:ascii="Palatino Linotype" w:hAnsi="Palatino Linotype" w:cs="Arial"/>
                <w:i/>
                <w:sz w:val="24"/>
                <w:szCs w:val="24"/>
              </w:rPr>
            </w:pPr>
            <w:r w:rsidRPr="003E07AC">
              <w:rPr>
                <w:rFonts w:ascii="Palatino Linotype" w:hAnsi="Palatino Linotype" w:cs="Arial"/>
                <w:i/>
                <w:sz w:val="24"/>
                <w:szCs w:val="24"/>
              </w:rPr>
              <w:t>“SE SOLICITA EL MONTO GASTADO Y LA CANTIDAD DE CUBREBOCAS QUE FUERON COMPRADOS EN EL AYUNTAMIENTO DE OZUMBA EN LO QUE VA DEL AÑO 2020.”</w:t>
            </w:r>
            <w:r w:rsidRPr="003E07AC">
              <w:rPr>
                <w:rFonts w:ascii="Palatino Linotype" w:hAnsi="Palatino Linotype"/>
                <w:sz w:val="24"/>
                <w:szCs w:val="24"/>
              </w:rPr>
              <w:t>(Sic).</w:t>
            </w:r>
          </w:p>
        </w:tc>
      </w:tr>
      <w:tr w:rsidR="00D411AD" w:rsidRPr="003E07AC" w14:paraId="06D2BA2B" w14:textId="77777777" w:rsidTr="008773B2">
        <w:trPr>
          <w:trHeight w:val="792"/>
        </w:trPr>
        <w:tc>
          <w:tcPr>
            <w:tcW w:w="2972" w:type="dxa"/>
            <w:vAlign w:val="center"/>
          </w:tcPr>
          <w:p w14:paraId="5974AF90" w14:textId="23328A72" w:rsidR="00D411AD" w:rsidRPr="003E07AC" w:rsidRDefault="00D411AD" w:rsidP="008773B2">
            <w:pPr>
              <w:spacing w:line="360" w:lineRule="auto"/>
              <w:jc w:val="center"/>
              <w:rPr>
                <w:rFonts w:ascii="Palatino Linotype" w:hAnsi="Palatino Linotype"/>
                <w:b/>
                <w:sz w:val="24"/>
                <w:szCs w:val="24"/>
              </w:rPr>
            </w:pPr>
            <w:r w:rsidRPr="003E07AC">
              <w:rPr>
                <w:rFonts w:ascii="Palatino Linotype" w:hAnsi="Palatino Linotype" w:cs="Arial"/>
                <w:b/>
                <w:bCs/>
                <w:sz w:val="24"/>
              </w:rPr>
              <w:t>00268/OZUMBA/IP/2020</w:t>
            </w:r>
          </w:p>
        </w:tc>
        <w:tc>
          <w:tcPr>
            <w:tcW w:w="6034" w:type="dxa"/>
          </w:tcPr>
          <w:p w14:paraId="6C80087E" w14:textId="359468C3" w:rsidR="00D411AD" w:rsidRPr="003E07AC" w:rsidRDefault="00D411AD" w:rsidP="00B81BB9">
            <w:pPr>
              <w:spacing w:before="80"/>
              <w:ind w:right="114"/>
              <w:jc w:val="both"/>
              <w:rPr>
                <w:rFonts w:ascii="Palatino Linotype" w:hAnsi="Palatino Linotype" w:cs="Arial"/>
                <w:i/>
                <w:sz w:val="24"/>
                <w:szCs w:val="24"/>
              </w:rPr>
            </w:pPr>
            <w:r w:rsidRPr="003E07AC">
              <w:rPr>
                <w:rFonts w:ascii="Palatino Linotype" w:hAnsi="Palatino Linotype" w:cs="Arial"/>
                <w:i/>
                <w:sz w:val="24"/>
                <w:szCs w:val="24"/>
              </w:rPr>
              <w:t>“SE REQUIERE LA INFORMACION DEL GASTO MONTO EJERCIDO DE GASOLINA Y POR APARTE DE DIESEL DEL AYUNTAMIENTO POR MES DEL MES DE ENERO FEBRERO MARZO ABRIL MAYO JUNIO JULIO AGOSTO SEPTIEMBRE OCTUBRE NOVIEMBRE DICIEMBRE 2019 Y DE ENERO FEBREDO MARZO ABRIL MAYO Y JUNIO DEL 2020, FAVOR DE NO ENVIAR CARACTULAS DE PRESUPUESTO SE REQUIERE EL MONTO EJERCIDO GASTADO”</w:t>
            </w:r>
            <w:r w:rsidRPr="003E07AC">
              <w:rPr>
                <w:rFonts w:ascii="Palatino Linotype" w:hAnsi="Palatino Linotype"/>
                <w:sz w:val="24"/>
                <w:szCs w:val="24"/>
              </w:rPr>
              <w:t>(Sic).</w:t>
            </w:r>
          </w:p>
        </w:tc>
      </w:tr>
    </w:tbl>
    <w:p w14:paraId="75E03C58" w14:textId="77777777" w:rsidR="00AC4CF2" w:rsidRPr="003E07AC" w:rsidRDefault="00AC4CF2" w:rsidP="005D0155">
      <w:pPr>
        <w:tabs>
          <w:tab w:val="left" w:pos="851"/>
        </w:tabs>
        <w:spacing w:after="0" w:line="240" w:lineRule="auto"/>
        <w:ind w:left="851" w:right="901"/>
        <w:jc w:val="both"/>
        <w:rPr>
          <w:rFonts w:ascii="Palatino Linotype" w:hAnsi="Palatino Linotype" w:cs="Arial"/>
          <w:i/>
          <w:sz w:val="22"/>
          <w:szCs w:val="22"/>
        </w:rPr>
      </w:pPr>
    </w:p>
    <w:p w14:paraId="2C0CCBEA" w14:textId="77777777" w:rsidR="001945C4" w:rsidRPr="003E07AC" w:rsidRDefault="001945C4" w:rsidP="005D0155">
      <w:pPr>
        <w:tabs>
          <w:tab w:val="left" w:pos="851"/>
        </w:tabs>
        <w:spacing w:after="0" w:line="240" w:lineRule="auto"/>
        <w:ind w:left="851" w:right="901"/>
        <w:jc w:val="both"/>
        <w:rPr>
          <w:rFonts w:ascii="Palatino Linotype" w:hAnsi="Palatino Linotype" w:cs="Arial"/>
          <w:i/>
          <w:sz w:val="22"/>
          <w:szCs w:val="22"/>
        </w:rPr>
      </w:pPr>
    </w:p>
    <w:p w14:paraId="01F79D1D" w14:textId="1E66462C" w:rsidR="00E34E9F" w:rsidRPr="003E07AC" w:rsidRDefault="00362295" w:rsidP="005D0155">
      <w:pPr>
        <w:spacing w:after="0" w:line="360" w:lineRule="auto"/>
        <w:jc w:val="both"/>
        <w:rPr>
          <w:rFonts w:ascii="Palatino Linotype" w:hAnsi="Palatino Linotype" w:cs="Arial"/>
          <w:sz w:val="24"/>
        </w:rPr>
      </w:pPr>
      <w:r w:rsidRPr="003E07AC">
        <w:rPr>
          <w:rFonts w:ascii="Palatino Linotype" w:hAnsi="Palatino Linotype" w:cs="Arial"/>
          <w:b/>
          <w:sz w:val="24"/>
          <w:szCs w:val="24"/>
        </w:rPr>
        <w:t>MODALIDAD DE ENTREGA:</w:t>
      </w:r>
      <w:r w:rsidRPr="003E07AC">
        <w:rPr>
          <w:rFonts w:ascii="Palatino Linotype" w:hAnsi="Palatino Linotype" w:cs="Arial"/>
          <w:sz w:val="24"/>
          <w:szCs w:val="24"/>
        </w:rPr>
        <w:t xml:space="preserve"> </w:t>
      </w:r>
      <w:r w:rsidR="00E34E9F" w:rsidRPr="003E07AC">
        <w:rPr>
          <w:rFonts w:ascii="Palatino Linotype" w:hAnsi="Palatino Linotype" w:cs="Arial"/>
          <w:sz w:val="24"/>
        </w:rPr>
        <w:t xml:space="preserve">Vía </w:t>
      </w:r>
      <w:r w:rsidR="00E34E9F" w:rsidRPr="003E07AC">
        <w:rPr>
          <w:rFonts w:ascii="Palatino Linotype" w:hAnsi="Palatino Linotype" w:cs="Arial"/>
          <w:b/>
          <w:sz w:val="24"/>
        </w:rPr>
        <w:t>SAIMEX</w:t>
      </w:r>
      <w:r w:rsidR="00E34E9F" w:rsidRPr="003E07AC">
        <w:rPr>
          <w:rFonts w:ascii="Palatino Linotype" w:hAnsi="Palatino Linotype" w:cs="Arial"/>
          <w:sz w:val="24"/>
        </w:rPr>
        <w:t>.</w:t>
      </w:r>
    </w:p>
    <w:p w14:paraId="29A2495D" w14:textId="77777777" w:rsidR="00B81BB9" w:rsidRPr="003E07AC" w:rsidRDefault="00B81BB9" w:rsidP="005D0155">
      <w:pPr>
        <w:spacing w:after="0" w:line="360" w:lineRule="auto"/>
        <w:jc w:val="both"/>
        <w:rPr>
          <w:rFonts w:ascii="Palatino Linotype" w:hAnsi="Palatino Linotype" w:cs="Arial"/>
          <w:sz w:val="24"/>
        </w:rPr>
      </w:pPr>
    </w:p>
    <w:p w14:paraId="293BBC42" w14:textId="5B0CF566" w:rsidR="006E72CB" w:rsidRPr="003E07AC" w:rsidRDefault="008B7473" w:rsidP="00B81BB9">
      <w:pPr>
        <w:widowControl w:val="0"/>
        <w:autoSpaceDE w:val="0"/>
        <w:autoSpaceDN w:val="0"/>
        <w:adjustRightInd w:val="0"/>
        <w:spacing w:line="360" w:lineRule="auto"/>
        <w:jc w:val="both"/>
        <w:rPr>
          <w:rFonts w:ascii="Palatino Linotype" w:eastAsia="Palatino Linotype" w:hAnsi="Palatino Linotype" w:cs="Palatino Linotype"/>
          <w:sz w:val="24"/>
          <w:szCs w:val="24"/>
          <w:lang w:eastAsia="es-MX"/>
        </w:rPr>
      </w:pPr>
      <w:r w:rsidRPr="003E07AC">
        <w:rPr>
          <w:rFonts w:ascii="Palatino Linotype" w:hAnsi="Palatino Linotype" w:cs="Arial"/>
          <w:b/>
          <w:bCs/>
          <w:sz w:val="28"/>
          <w:szCs w:val="28"/>
        </w:rPr>
        <w:t>II.</w:t>
      </w:r>
      <w:r w:rsidRPr="003E07AC">
        <w:rPr>
          <w:rFonts w:ascii="Palatino Linotype" w:hAnsi="Palatino Linotype" w:cs="Arial"/>
          <w:b/>
          <w:bCs/>
          <w:sz w:val="24"/>
          <w:szCs w:val="24"/>
        </w:rPr>
        <w:t xml:space="preserve"> </w:t>
      </w:r>
      <w:r w:rsidR="00384716" w:rsidRPr="003E07AC">
        <w:rPr>
          <w:rFonts w:ascii="Palatino Linotype" w:eastAsia="Palatino Linotype" w:hAnsi="Palatino Linotype" w:cs="Palatino Linotype"/>
          <w:sz w:val="24"/>
          <w:szCs w:val="24"/>
          <w:lang w:val="es-ES" w:eastAsia="es-MX"/>
        </w:rPr>
        <w:t xml:space="preserve">De las constancias que obran en el </w:t>
      </w:r>
      <w:r w:rsidR="00384716" w:rsidRPr="003E07AC">
        <w:rPr>
          <w:rFonts w:ascii="Palatino Linotype" w:eastAsia="Palatino Linotype" w:hAnsi="Palatino Linotype" w:cs="Palatino Linotype"/>
          <w:b/>
          <w:sz w:val="24"/>
          <w:szCs w:val="24"/>
          <w:lang w:val="es-ES" w:eastAsia="es-MX"/>
        </w:rPr>
        <w:t>SAIMEX,</w:t>
      </w:r>
      <w:r w:rsidR="00384716" w:rsidRPr="003E07AC">
        <w:rPr>
          <w:rFonts w:ascii="Palatino Linotype" w:eastAsia="Palatino Linotype" w:hAnsi="Palatino Linotype" w:cs="Palatino Linotype"/>
          <w:sz w:val="24"/>
          <w:szCs w:val="24"/>
          <w:lang w:val="es-ES" w:eastAsia="es-MX"/>
        </w:rPr>
        <w:t xml:space="preserve"> se advierte que </w:t>
      </w:r>
      <w:r w:rsidR="00384716" w:rsidRPr="003E07AC">
        <w:rPr>
          <w:rFonts w:ascii="Palatino Linotype" w:eastAsia="Palatino Linotype" w:hAnsi="Palatino Linotype" w:cs="Palatino Linotype"/>
          <w:b/>
          <w:color w:val="000000"/>
          <w:sz w:val="24"/>
          <w:szCs w:val="24"/>
          <w:lang w:val="es-ES" w:eastAsia="es-MX"/>
        </w:rPr>
        <w:t>EL SUJETO OBLIGADO</w:t>
      </w:r>
      <w:r w:rsidR="00384716" w:rsidRPr="003E07AC">
        <w:rPr>
          <w:rFonts w:ascii="Palatino Linotype" w:eastAsia="Palatino Linotype" w:hAnsi="Palatino Linotype" w:cs="Palatino Linotype"/>
          <w:sz w:val="24"/>
          <w:szCs w:val="24"/>
          <w:lang w:val="es-ES" w:eastAsia="es-MX"/>
        </w:rPr>
        <w:t xml:space="preserve"> </w:t>
      </w:r>
      <w:r w:rsidRPr="003E07AC">
        <w:rPr>
          <w:rFonts w:ascii="Palatino Linotype" w:eastAsia="Palatino Linotype" w:hAnsi="Palatino Linotype" w:cs="Palatino Linotype"/>
          <w:sz w:val="24"/>
          <w:szCs w:val="24"/>
          <w:lang w:val="es-ES" w:eastAsia="es-MX"/>
        </w:rPr>
        <w:t>fue omiso en dar</w:t>
      </w:r>
      <w:r w:rsidR="00AC4CF2" w:rsidRPr="003E07AC">
        <w:rPr>
          <w:rFonts w:ascii="Palatino Linotype" w:eastAsia="Palatino Linotype" w:hAnsi="Palatino Linotype" w:cs="Palatino Linotype"/>
          <w:sz w:val="24"/>
          <w:szCs w:val="24"/>
          <w:lang w:eastAsia="es-MX"/>
        </w:rPr>
        <w:t xml:space="preserve"> respuesta</w:t>
      </w:r>
      <w:r w:rsidR="00D411AD" w:rsidRPr="003E07AC">
        <w:rPr>
          <w:rFonts w:ascii="Palatino Linotype" w:eastAsia="Palatino Linotype" w:hAnsi="Palatino Linotype" w:cs="Palatino Linotype"/>
          <w:sz w:val="24"/>
          <w:szCs w:val="24"/>
          <w:lang w:eastAsia="es-MX"/>
        </w:rPr>
        <w:t>s</w:t>
      </w:r>
      <w:r w:rsidR="00AC4CF2" w:rsidRPr="003E07AC">
        <w:rPr>
          <w:rFonts w:ascii="Palatino Linotype" w:eastAsia="Palatino Linotype" w:hAnsi="Palatino Linotype" w:cs="Palatino Linotype"/>
          <w:sz w:val="24"/>
          <w:szCs w:val="24"/>
          <w:lang w:eastAsia="es-MX"/>
        </w:rPr>
        <w:t xml:space="preserve"> a la</w:t>
      </w:r>
      <w:r w:rsidR="00D411AD" w:rsidRPr="003E07AC">
        <w:rPr>
          <w:rFonts w:ascii="Palatino Linotype" w:eastAsia="Palatino Linotype" w:hAnsi="Palatino Linotype" w:cs="Palatino Linotype"/>
          <w:sz w:val="24"/>
          <w:szCs w:val="24"/>
          <w:lang w:eastAsia="es-MX"/>
        </w:rPr>
        <w:t>s</w:t>
      </w:r>
      <w:r w:rsidR="00AC4CF2" w:rsidRPr="003E07AC">
        <w:rPr>
          <w:rFonts w:ascii="Palatino Linotype" w:eastAsia="Palatino Linotype" w:hAnsi="Palatino Linotype" w:cs="Palatino Linotype"/>
          <w:sz w:val="24"/>
          <w:szCs w:val="24"/>
          <w:lang w:eastAsia="es-MX"/>
        </w:rPr>
        <w:t xml:space="preserve"> solicitud</w:t>
      </w:r>
      <w:r w:rsidR="00D411AD" w:rsidRPr="003E07AC">
        <w:rPr>
          <w:rFonts w:ascii="Palatino Linotype" w:eastAsia="Palatino Linotype" w:hAnsi="Palatino Linotype" w:cs="Palatino Linotype"/>
          <w:sz w:val="24"/>
          <w:szCs w:val="24"/>
          <w:lang w:eastAsia="es-MX"/>
        </w:rPr>
        <w:t>es</w:t>
      </w:r>
      <w:r w:rsidR="00AC4CF2" w:rsidRPr="003E07AC">
        <w:rPr>
          <w:rFonts w:ascii="Palatino Linotype" w:eastAsia="Palatino Linotype" w:hAnsi="Palatino Linotype" w:cs="Palatino Linotype"/>
          <w:sz w:val="24"/>
          <w:szCs w:val="24"/>
          <w:lang w:eastAsia="es-MX"/>
        </w:rPr>
        <w:t xml:space="preserve"> de información</w:t>
      </w:r>
      <w:r w:rsidRPr="003E07AC">
        <w:rPr>
          <w:rFonts w:ascii="Palatino Linotype" w:eastAsia="Palatino Linotype" w:hAnsi="Palatino Linotype" w:cs="Palatino Linotype"/>
          <w:sz w:val="24"/>
          <w:szCs w:val="24"/>
          <w:lang w:eastAsia="es-MX"/>
        </w:rPr>
        <w:t>.</w:t>
      </w:r>
    </w:p>
    <w:p w14:paraId="4FCB0059" w14:textId="77777777" w:rsidR="00AC4CF2" w:rsidRPr="003E07AC" w:rsidRDefault="00AC4CF2" w:rsidP="00AC4CF2">
      <w:pPr>
        <w:spacing w:after="0" w:line="360" w:lineRule="auto"/>
        <w:ind w:left="850" w:right="901"/>
        <w:jc w:val="both"/>
        <w:rPr>
          <w:rFonts w:ascii="Palatino Linotype" w:eastAsia="Palatino Linotype" w:hAnsi="Palatino Linotype" w:cs="Palatino Linotype"/>
          <w:sz w:val="24"/>
          <w:szCs w:val="24"/>
          <w:lang w:eastAsia="es-MX"/>
        </w:rPr>
      </w:pPr>
    </w:p>
    <w:p w14:paraId="7FEFD892" w14:textId="1B2F1F7A" w:rsidR="003214B2" w:rsidRPr="003E07AC" w:rsidRDefault="000602FA" w:rsidP="005D0155">
      <w:pPr>
        <w:spacing w:after="0" w:line="360" w:lineRule="auto"/>
        <w:jc w:val="both"/>
        <w:rPr>
          <w:rFonts w:ascii="Palatino Linotype" w:eastAsia="Times New Roman" w:hAnsi="Palatino Linotype" w:cs="Arial"/>
          <w:sz w:val="24"/>
          <w:szCs w:val="24"/>
          <w:lang w:val="es-MX"/>
        </w:rPr>
      </w:pPr>
      <w:r w:rsidRPr="003E07AC">
        <w:rPr>
          <w:rFonts w:ascii="Palatino Linotype" w:hAnsi="Palatino Linotype"/>
          <w:b/>
          <w:sz w:val="28"/>
          <w:szCs w:val="28"/>
        </w:rPr>
        <w:t>I</w:t>
      </w:r>
      <w:r w:rsidR="00472F1F" w:rsidRPr="003E07AC">
        <w:rPr>
          <w:rFonts w:ascii="Palatino Linotype" w:hAnsi="Palatino Linotype"/>
          <w:b/>
          <w:sz w:val="28"/>
          <w:szCs w:val="28"/>
        </w:rPr>
        <w:t>II</w:t>
      </w:r>
      <w:r w:rsidR="000C61D8" w:rsidRPr="003E07AC">
        <w:rPr>
          <w:rFonts w:ascii="Palatino Linotype" w:hAnsi="Palatino Linotype"/>
          <w:b/>
          <w:sz w:val="28"/>
          <w:szCs w:val="28"/>
        </w:rPr>
        <w:t>.</w:t>
      </w:r>
      <w:r w:rsidR="000C61D8" w:rsidRPr="003E07AC">
        <w:rPr>
          <w:rFonts w:ascii="Palatino Linotype" w:hAnsi="Palatino Linotype"/>
          <w:b/>
        </w:rPr>
        <w:t xml:space="preserve"> </w:t>
      </w:r>
      <w:r w:rsidR="00847A35" w:rsidRPr="003E07AC">
        <w:rPr>
          <w:rFonts w:ascii="Palatino Linotype" w:eastAsia="Times New Roman" w:hAnsi="Palatino Linotype" w:cs="Times New Roman"/>
          <w:sz w:val="24"/>
          <w:szCs w:val="24"/>
          <w:lang w:val="es-MX"/>
        </w:rPr>
        <w:t xml:space="preserve">Inconforme </w:t>
      </w:r>
      <w:r w:rsidR="00CD79A8" w:rsidRPr="003E07AC">
        <w:rPr>
          <w:rFonts w:ascii="Palatino Linotype" w:eastAsia="Times New Roman" w:hAnsi="Palatino Linotype" w:cs="Times New Roman"/>
          <w:sz w:val="24"/>
          <w:szCs w:val="24"/>
          <w:lang w:val="es-MX"/>
        </w:rPr>
        <w:t>por la falta de</w:t>
      </w:r>
      <w:r w:rsidR="00847A35" w:rsidRPr="003E07AC">
        <w:rPr>
          <w:rFonts w:ascii="Palatino Linotype" w:eastAsia="Times New Roman" w:hAnsi="Palatino Linotype" w:cs="Times New Roman"/>
          <w:sz w:val="24"/>
          <w:szCs w:val="24"/>
          <w:lang w:val="es-MX"/>
        </w:rPr>
        <w:t xml:space="preserve"> </w:t>
      </w:r>
      <w:r w:rsidR="00847A35" w:rsidRPr="003E07AC">
        <w:rPr>
          <w:rFonts w:ascii="Palatino Linotype" w:eastAsia="Times New Roman" w:hAnsi="Palatino Linotype" w:cs="Arial"/>
          <w:sz w:val="24"/>
          <w:szCs w:val="24"/>
          <w:lang w:val="es-MX"/>
        </w:rPr>
        <w:t>respuesta</w:t>
      </w:r>
      <w:r w:rsidR="00D411AD" w:rsidRPr="003E07AC">
        <w:rPr>
          <w:rFonts w:ascii="Palatino Linotype" w:eastAsia="Times New Roman" w:hAnsi="Palatino Linotype" w:cs="Arial"/>
          <w:sz w:val="24"/>
          <w:szCs w:val="24"/>
          <w:lang w:val="es-MX"/>
        </w:rPr>
        <w:t>s</w:t>
      </w:r>
      <w:r w:rsidR="00847A35" w:rsidRPr="003E07AC">
        <w:rPr>
          <w:rFonts w:ascii="Palatino Linotype" w:eastAsia="Times New Roman" w:hAnsi="Palatino Linotype" w:cs="Arial"/>
          <w:sz w:val="24"/>
          <w:szCs w:val="24"/>
          <w:lang w:val="es-MX"/>
        </w:rPr>
        <w:t xml:space="preserve">, el </w:t>
      </w:r>
      <w:bookmarkStart w:id="1" w:name="_Hlk58942522"/>
      <w:r w:rsidR="00022DB0" w:rsidRPr="003E07AC">
        <w:rPr>
          <w:rFonts w:ascii="Palatino Linotype" w:eastAsia="Times New Roman" w:hAnsi="Palatino Linotype" w:cs="Arial"/>
          <w:sz w:val="24"/>
          <w:szCs w:val="24"/>
          <w:lang w:val="es-MX"/>
        </w:rPr>
        <w:t>siete</w:t>
      </w:r>
      <w:r w:rsidR="00CD79A8" w:rsidRPr="003E07AC">
        <w:rPr>
          <w:rFonts w:ascii="Palatino Linotype" w:eastAsia="Times New Roman" w:hAnsi="Palatino Linotype" w:cs="Arial"/>
          <w:sz w:val="24"/>
          <w:szCs w:val="24"/>
          <w:lang w:val="es-MX"/>
        </w:rPr>
        <w:t xml:space="preserve"> de </w:t>
      </w:r>
      <w:r w:rsidR="00022DB0" w:rsidRPr="003E07AC">
        <w:rPr>
          <w:rFonts w:ascii="Palatino Linotype" w:eastAsia="Times New Roman" w:hAnsi="Palatino Linotype" w:cs="Arial"/>
          <w:sz w:val="24"/>
          <w:szCs w:val="24"/>
          <w:lang w:val="es-MX"/>
        </w:rPr>
        <w:t>diciembre</w:t>
      </w:r>
      <w:r w:rsidR="001A554D" w:rsidRPr="003E07AC">
        <w:rPr>
          <w:rFonts w:ascii="Palatino Linotype" w:eastAsia="Times New Roman" w:hAnsi="Palatino Linotype" w:cs="Arial"/>
          <w:sz w:val="24"/>
          <w:szCs w:val="24"/>
          <w:lang w:val="es-MX"/>
        </w:rPr>
        <w:t xml:space="preserve"> </w:t>
      </w:r>
      <w:bookmarkEnd w:id="1"/>
      <w:r w:rsidR="001A554D" w:rsidRPr="003E07AC">
        <w:rPr>
          <w:rFonts w:ascii="Palatino Linotype" w:eastAsia="Times New Roman" w:hAnsi="Palatino Linotype" w:cs="Arial"/>
          <w:sz w:val="24"/>
          <w:szCs w:val="24"/>
          <w:lang w:val="es-MX"/>
        </w:rPr>
        <w:t>de dos mil veinte</w:t>
      </w:r>
      <w:r w:rsidR="00847A35" w:rsidRPr="003E07AC">
        <w:rPr>
          <w:rFonts w:ascii="Palatino Linotype" w:eastAsia="Times New Roman" w:hAnsi="Palatino Linotype" w:cs="Arial"/>
          <w:sz w:val="24"/>
          <w:szCs w:val="24"/>
          <w:lang w:val="es-MX"/>
        </w:rPr>
        <w:t xml:space="preserve">, </w:t>
      </w:r>
      <w:r w:rsidR="000E6D32" w:rsidRPr="003E07AC">
        <w:rPr>
          <w:rFonts w:ascii="Palatino Linotype" w:eastAsia="Times New Roman" w:hAnsi="Palatino Linotype" w:cs="Times New Roman"/>
          <w:b/>
          <w:sz w:val="24"/>
          <w:szCs w:val="24"/>
          <w:lang w:val="es-MX"/>
        </w:rPr>
        <w:t>EL</w:t>
      </w:r>
      <w:r w:rsidR="00847A35" w:rsidRPr="003E07AC">
        <w:rPr>
          <w:rFonts w:ascii="Palatino Linotype" w:eastAsia="Times New Roman" w:hAnsi="Palatino Linotype" w:cs="Times New Roman"/>
          <w:b/>
          <w:sz w:val="24"/>
          <w:szCs w:val="24"/>
          <w:lang w:val="es-MX"/>
        </w:rPr>
        <w:t xml:space="preserve"> RECURRENTE</w:t>
      </w:r>
      <w:r w:rsidR="00847A35" w:rsidRPr="003E07AC">
        <w:rPr>
          <w:rFonts w:ascii="Palatino Linotype" w:eastAsia="Times New Roman" w:hAnsi="Palatino Linotype" w:cs="Times New Roman"/>
          <w:sz w:val="24"/>
          <w:szCs w:val="24"/>
          <w:lang w:val="es-MX"/>
        </w:rPr>
        <w:t xml:space="preserve"> interpuso el recurso de revisión objeto del presente estudio, el cual fue registrado en </w:t>
      </w:r>
      <w:r w:rsidR="00847A35" w:rsidRPr="003E07AC">
        <w:rPr>
          <w:rFonts w:ascii="Palatino Linotype" w:eastAsia="Times New Roman" w:hAnsi="Palatino Linotype" w:cs="Times New Roman"/>
          <w:b/>
          <w:sz w:val="24"/>
          <w:szCs w:val="24"/>
          <w:lang w:val="es-MX"/>
        </w:rPr>
        <w:t xml:space="preserve">EL SAIMEX </w:t>
      </w:r>
      <w:r w:rsidR="00847A35" w:rsidRPr="003E07AC">
        <w:rPr>
          <w:rFonts w:ascii="Palatino Linotype" w:eastAsia="Times New Roman" w:hAnsi="Palatino Linotype" w:cs="Times New Roman"/>
          <w:sz w:val="24"/>
          <w:szCs w:val="24"/>
          <w:lang w:val="es-MX"/>
        </w:rPr>
        <w:t>y se le asignó el número de expediente</w:t>
      </w:r>
      <w:r w:rsidR="008D17F8" w:rsidRPr="003E07AC">
        <w:rPr>
          <w:rFonts w:ascii="Palatino Linotype" w:eastAsia="Times New Roman" w:hAnsi="Palatino Linotype" w:cs="Times New Roman"/>
          <w:sz w:val="24"/>
          <w:szCs w:val="24"/>
          <w:lang w:val="es-MX"/>
        </w:rPr>
        <w:t>:</w:t>
      </w:r>
      <w:r w:rsidR="00CD79A8" w:rsidRPr="003E07AC">
        <w:rPr>
          <w:rFonts w:ascii="Palatino Linotype" w:eastAsia="Times New Roman" w:hAnsi="Palatino Linotype" w:cs="Times New Roman"/>
          <w:sz w:val="24"/>
          <w:szCs w:val="24"/>
          <w:lang w:val="es-MX"/>
        </w:rPr>
        <w:t xml:space="preserve"> </w:t>
      </w:r>
      <w:r w:rsidR="00CD79A8" w:rsidRPr="003E07AC">
        <w:rPr>
          <w:rFonts w:ascii="Palatino Linotype" w:eastAsia="Times New Roman" w:hAnsi="Palatino Linotype" w:cs="Arial"/>
          <w:b/>
          <w:bCs/>
          <w:sz w:val="24"/>
          <w:szCs w:val="24"/>
        </w:rPr>
        <w:t>0</w:t>
      </w:r>
      <w:r w:rsidR="00022DB0" w:rsidRPr="003E07AC">
        <w:rPr>
          <w:rFonts w:ascii="Palatino Linotype" w:eastAsia="Times New Roman" w:hAnsi="Palatino Linotype" w:cs="Arial"/>
          <w:b/>
          <w:bCs/>
          <w:sz w:val="24"/>
          <w:szCs w:val="24"/>
        </w:rPr>
        <w:t>6022</w:t>
      </w:r>
      <w:r w:rsidR="00CD79A8" w:rsidRPr="003E07AC">
        <w:rPr>
          <w:rFonts w:ascii="Palatino Linotype" w:eastAsia="Times New Roman" w:hAnsi="Palatino Linotype" w:cs="Arial"/>
          <w:b/>
          <w:bCs/>
          <w:sz w:val="24"/>
          <w:szCs w:val="24"/>
        </w:rPr>
        <w:t>/INFOEM/IP/RR/2020</w:t>
      </w:r>
      <w:r w:rsidR="00847A35" w:rsidRPr="003E07AC">
        <w:rPr>
          <w:rFonts w:ascii="Palatino Linotype" w:eastAsia="Times New Roman" w:hAnsi="Palatino Linotype" w:cs="Arial"/>
          <w:sz w:val="24"/>
          <w:szCs w:val="24"/>
          <w:lang w:val="es-MX"/>
        </w:rPr>
        <w:t>, en el que señaló como</w:t>
      </w:r>
      <w:r w:rsidR="00CD79A8" w:rsidRPr="003E07AC">
        <w:rPr>
          <w:rFonts w:ascii="Palatino Linotype" w:eastAsia="Times New Roman" w:hAnsi="Palatino Linotype" w:cs="Arial"/>
          <w:sz w:val="24"/>
          <w:szCs w:val="24"/>
          <w:lang w:val="es-MX"/>
        </w:rPr>
        <w:t xml:space="preserve"> a</w:t>
      </w:r>
      <w:r w:rsidR="00847A35" w:rsidRPr="003E07AC">
        <w:rPr>
          <w:rFonts w:ascii="Palatino Linotype" w:eastAsia="Times New Roman" w:hAnsi="Palatino Linotype" w:cs="Arial"/>
          <w:sz w:val="24"/>
          <w:szCs w:val="24"/>
          <w:lang w:val="es-MX"/>
        </w:rPr>
        <w:t>cto impugnado</w:t>
      </w:r>
      <w:r w:rsidR="003214B2" w:rsidRPr="003E07AC">
        <w:rPr>
          <w:rFonts w:ascii="Palatino Linotype" w:eastAsia="Times New Roman" w:hAnsi="Palatino Linotype" w:cs="Arial"/>
          <w:sz w:val="24"/>
          <w:szCs w:val="24"/>
          <w:lang w:val="es-MX"/>
        </w:rPr>
        <w:t xml:space="preserve">: </w:t>
      </w:r>
    </w:p>
    <w:p w14:paraId="2F5442C4" w14:textId="77777777" w:rsidR="00406B42" w:rsidRPr="003E07AC" w:rsidRDefault="00406B42" w:rsidP="005D0155">
      <w:pPr>
        <w:spacing w:after="0" w:line="240" w:lineRule="auto"/>
        <w:jc w:val="both"/>
        <w:rPr>
          <w:rFonts w:ascii="Palatino Linotype" w:eastAsia="Times New Roman" w:hAnsi="Palatino Linotype" w:cs="Arial"/>
          <w:sz w:val="24"/>
          <w:szCs w:val="24"/>
          <w:lang w:val="es-MX"/>
        </w:rPr>
      </w:pPr>
    </w:p>
    <w:p w14:paraId="4E921811" w14:textId="181EC308" w:rsidR="003214B2" w:rsidRPr="003E07AC" w:rsidRDefault="003214B2" w:rsidP="005D0155">
      <w:pPr>
        <w:tabs>
          <w:tab w:val="left" w:pos="851"/>
        </w:tabs>
        <w:spacing w:after="0" w:line="240" w:lineRule="auto"/>
        <w:ind w:left="851" w:right="901"/>
        <w:jc w:val="both"/>
        <w:rPr>
          <w:rFonts w:ascii="Palatino Linotype" w:hAnsi="Palatino Linotype" w:cs="Arial"/>
          <w:i/>
          <w:sz w:val="22"/>
          <w:szCs w:val="22"/>
        </w:rPr>
      </w:pPr>
      <w:r w:rsidRPr="003E07AC">
        <w:rPr>
          <w:rFonts w:ascii="Palatino Linotype" w:hAnsi="Palatino Linotype" w:cs="Arial"/>
          <w:i/>
          <w:sz w:val="22"/>
          <w:szCs w:val="22"/>
        </w:rPr>
        <w:t>“</w:t>
      </w:r>
      <w:r w:rsidR="00E92CE3" w:rsidRPr="003E07AC">
        <w:rPr>
          <w:rFonts w:ascii="Palatino Linotype" w:hAnsi="Palatino Linotype" w:cs="Arial"/>
          <w:i/>
          <w:sz w:val="22"/>
          <w:szCs w:val="22"/>
        </w:rPr>
        <w:t>SE SOLICITA AL MUNICIPIO DE OZUMBA SE INDIQUE CUAL ES EL MONTO GASTADO EJERCIVO EN PAPELERIA POR MES DE ENERO FEBRERO MARZO ABRIL MAYO Y JUNIO DEL 2020, SE INDIQUEN LOS PROVEEDORES A LOS QUE FUERON COMPRADOS LOS ARTICULOS DE PAPELERIA Y LAS AREAS ASIGMADAS DENTRO DEL AYUNTAMIENTO.</w:t>
      </w:r>
      <w:r w:rsidR="00CD79A8" w:rsidRPr="003E07AC">
        <w:rPr>
          <w:rFonts w:ascii="Palatino Linotype" w:hAnsi="Palatino Linotype" w:cs="Arial"/>
          <w:i/>
          <w:sz w:val="22"/>
          <w:szCs w:val="22"/>
        </w:rPr>
        <w:t xml:space="preserve">” </w:t>
      </w:r>
      <w:r w:rsidRPr="003E07AC">
        <w:rPr>
          <w:rFonts w:ascii="Palatino Linotype" w:hAnsi="Palatino Linotype" w:cs="Arial"/>
          <w:i/>
          <w:sz w:val="22"/>
          <w:szCs w:val="22"/>
        </w:rPr>
        <w:t>(</w:t>
      </w:r>
      <w:r w:rsidR="00722D52" w:rsidRPr="003E07AC">
        <w:rPr>
          <w:rFonts w:ascii="Palatino Linotype" w:hAnsi="Palatino Linotype" w:cs="Arial"/>
          <w:i/>
          <w:sz w:val="22"/>
          <w:szCs w:val="22"/>
        </w:rPr>
        <w:t>sic</w:t>
      </w:r>
      <w:r w:rsidRPr="003E07AC">
        <w:rPr>
          <w:rFonts w:ascii="Palatino Linotype" w:hAnsi="Palatino Linotype" w:cs="Arial"/>
          <w:i/>
          <w:sz w:val="22"/>
          <w:szCs w:val="22"/>
        </w:rPr>
        <w:t>)</w:t>
      </w:r>
    </w:p>
    <w:p w14:paraId="79D7417E" w14:textId="77777777" w:rsidR="00D411AD" w:rsidRPr="003E07AC" w:rsidRDefault="00D411AD" w:rsidP="00D411AD">
      <w:pPr>
        <w:tabs>
          <w:tab w:val="left" w:pos="851"/>
        </w:tabs>
        <w:spacing w:after="0" w:line="240" w:lineRule="auto"/>
        <w:ind w:right="901"/>
        <w:jc w:val="both"/>
        <w:rPr>
          <w:rFonts w:ascii="Palatino Linotype" w:hAnsi="Palatino Linotype" w:cs="Arial"/>
          <w:i/>
          <w:sz w:val="22"/>
          <w:szCs w:val="22"/>
        </w:rPr>
      </w:pPr>
    </w:p>
    <w:p w14:paraId="51F86520" w14:textId="25AEDEF4" w:rsidR="00D411AD" w:rsidRPr="003E07AC" w:rsidRDefault="00D411AD" w:rsidP="00D411AD">
      <w:pPr>
        <w:tabs>
          <w:tab w:val="left" w:pos="851"/>
        </w:tabs>
        <w:spacing w:after="0" w:line="240" w:lineRule="auto"/>
        <w:ind w:right="901"/>
        <w:jc w:val="both"/>
        <w:rPr>
          <w:rFonts w:ascii="Palatino Linotype" w:hAnsi="Palatino Linotype" w:cs="Arial"/>
          <w:b/>
          <w:sz w:val="24"/>
          <w:szCs w:val="24"/>
        </w:rPr>
      </w:pPr>
      <w:r w:rsidRPr="003E07AC">
        <w:rPr>
          <w:rFonts w:ascii="Palatino Linotype" w:hAnsi="Palatino Linotype" w:cs="Arial"/>
          <w:b/>
          <w:sz w:val="24"/>
          <w:szCs w:val="24"/>
        </w:rPr>
        <w:t>06026/INFOEM/IP/RR/2020:</w:t>
      </w:r>
    </w:p>
    <w:p w14:paraId="40AC0A90" w14:textId="77777777" w:rsidR="00D411AD" w:rsidRPr="003E07AC" w:rsidRDefault="00D411AD" w:rsidP="00D411AD">
      <w:pPr>
        <w:tabs>
          <w:tab w:val="left" w:pos="851"/>
        </w:tabs>
        <w:spacing w:after="0" w:line="240" w:lineRule="auto"/>
        <w:ind w:right="901"/>
        <w:jc w:val="both"/>
        <w:rPr>
          <w:rFonts w:ascii="Palatino Linotype" w:hAnsi="Palatino Linotype" w:cs="Arial"/>
          <w:b/>
          <w:sz w:val="24"/>
          <w:szCs w:val="24"/>
        </w:rPr>
      </w:pPr>
    </w:p>
    <w:p w14:paraId="231DFA93" w14:textId="1600AFE9" w:rsidR="00D411AD" w:rsidRPr="003E07AC" w:rsidRDefault="003663D2" w:rsidP="00D411AD">
      <w:pPr>
        <w:tabs>
          <w:tab w:val="left" w:pos="851"/>
        </w:tabs>
        <w:spacing w:after="0" w:line="240" w:lineRule="auto"/>
        <w:ind w:left="851" w:right="901"/>
        <w:jc w:val="both"/>
        <w:rPr>
          <w:rFonts w:ascii="Palatino Linotype" w:hAnsi="Palatino Linotype" w:cs="Arial"/>
          <w:i/>
          <w:sz w:val="22"/>
          <w:szCs w:val="22"/>
        </w:rPr>
      </w:pPr>
      <w:r w:rsidRPr="003E07AC">
        <w:rPr>
          <w:rFonts w:ascii="Palatino Linotype" w:hAnsi="Palatino Linotype" w:cs="Arial"/>
          <w:i/>
          <w:sz w:val="22"/>
          <w:szCs w:val="22"/>
        </w:rPr>
        <w:t>“</w:t>
      </w:r>
      <w:r w:rsidR="00D411AD" w:rsidRPr="003E07AC">
        <w:rPr>
          <w:rFonts w:ascii="Palatino Linotype" w:hAnsi="Palatino Linotype" w:cs="Arial"/>
          <w:i/>
          <w:sz w:val="22"/>
          <w:szCs w:val="22"/>
        </w:rPr>
        <w:t>SE SOLICITA SE NOS INFORME CUAL ES EL MONTO QUE HAN GASTADO EN LA SANITIZACION DE LAS CALLES DE OZUMBA Y DELAGACIONES, LA INFOR,MACION SE REQUIERE POR MES Y EL PROVEEDOR QUE FACTURO ESTE GASTO EN EL 2020</w:t>
      </w:r>
      <w:r w:rsidRPr="003E07AC">
        <w:rPr>
          <w:rFonts w:ascii="Palatino Linotype" w:hAnsi="Palatino Linotype" w:cs="Arial"/>
          <w:i/>
          <w:sz w:val="22"/>
          <w:szCs w:val="22"/>
        </w:rPr>
        <w:t>”</w:t>
      </w:r>
    </w:p>
    <w:p w14:paraId="55B22D39" w14:textId="77777777" w:rsidR="003214B2" w:rsidRPr="003E07AC" w:rsidRDefault="003214B2" w:rsidP="005D0155">
      <w:pPr>
        <w:spacing w:after="0" w:line="240" w:lineRule="auto"/>
        <w:jc w:val="both"/>
        <w:rPr>
          <w:rFonts w:ascii="Palatino Linotype" w:eastAsia="Times New Roman" w:hAnsi="Palatino Linotype" w:cs="Arial"/>
          <w:sz w:val="24"/>
          <w:szCs w:val="24"/>
          <w:lang w:val="es-MX"/>
        </w:rPr>
      </w:pPr>
    </w:p>
    <w:p w14:paraId="336937CA" w14:textId="7727E71A" w:rsidR="003663D2" w:rsidRPr="003E07AC" w:rsidRDefault="003663D2" w:rsidP="005D0155">
      <w:pPr>
        <w:spacing w:after="0" w:line="360" w:lineRule="auto"/>
        <w:jc w:val="both"/>
        <w:rPr>
          <w:rFonts w:ascii="Palatino Linotype" w:eastAsia="Times New Roman" w:hAnsi="Palatino Linotype" w:cs="Times New Roman"/>
          <w:b/>
          <w:sz w:val="24"/>
          <w:szCs w:val="24"/>
          <w:lang w:val="es-MX"/>
        </w:rPr>
      </w:pPr>
      <w:r w:rsidRPr="003E07AC">
        <w:rPr>
          <w:rFonts w:ascii="Palatino Linotype" w:eastAsia="Times New Roman" w:hAnsi="Palatino Linotype" w:cs="Times New Roman"/>
          <w:b/>
          <w:sz w:val="24"/>
          <w:szCs w:val="24"/>
          <w:lang w:val="es-MX"/>
        </w:rPr>
        <w:t>06027/INFOEM/IP/RR/2020:</w:t>
      </w:r>
    </w:p>
    <w:p w14:paraId="50D9CE79" w14:textId="360395B3" w:rsidR="003663D2" w:rsidRPr="003E07AC" w:rsidRDefault="003663D2" w:rsidP="003663D2">
      <w:pPr>
        <w:spacing w:after="0" w:line="360" w:lineRule="auto"/>
        <w:ind w:left="851" w:right="899"/>
        <w:jc w:val="both"/>
        <w:rPr>
          <w:rFonts w:ascii="Palatino Linotype" w:eastAsia="Times New Roman" w:hAnsi="Palatino Linotype" w:cs="Times New Roman"/>
          <w:i/>
          <w:sz w:val="22"/>
          <w:szCs w:val="22"/>
          <w:lang w:val="es-MX"/>
        </w:rPr>
      </w:pPr>
      <w:r w:rsidRPr="003E07AC">
        <w:rPr>
          <w:rFonts w:ascii="Palatino Linotype" w:eastAsia="Times New Roman" w:hAnsi="Palatino Linotype" w:cs="Times New Roman"/>
          <w:i/>
          <w:sz w:val="22"/>
          <w:szCs w:val="22"/>
          <w:lang w:val="es-MX"/>
        </w:rPr>
        <w:t>“SE SOLICITA EL MONTO GASTADO Y LA CANTIDAD DE CUBREBOCAS QUE FUERON COMPRADOS EN EL AYUNTAMIENTO DE OZUMBA EN LO QUE VA DEL AÑO 2020.”</w:t>
      </w:r>
    </w:p>
    <w:p w14:paraId="06D1F5E3" w14:textId="77777777" w:rsidR="003663D2" w:rsidRPr="003E07AC" w:rsidRDefault="003663D2" w:rsidP="005D0155">
      <w:pPr>
        <w:spacing w:after="0" w:line="360" w:lineRule="auto"/>
        <w:jc w:val="both"/>
        <w:rPr>
          <w:rFonts w:ascii="Palatino Linotype" w:eastAsia="Times New Roman" w:hAnsi="Palatino Linotype" w:cs="Times New Roman"/>
          <w:sz w:val="24"/>
          <w:szCs w:val="24"/>
          <w:lang w:val="es-MX"/>
        </w:rPr>
      </w:pPr>
    </w:p>
    <w:p w14:paraId="3FD2AB74" w14:textId="02E23414" w:rsidR="003663D2" w:rsidRPr="003E07AC" w:rsidRDefault="003663D2" w:rsidP="005D0155">
      <w:pPr>
        <w:spacing w:after="0" w:line="360" w:lineRule="auto"/>
        <w:jc w:val="both"/>
        <w:rPr>
          <w:rFonts w:ascii="Palatino Linotype" w:eastAsia="Times New Roman" w:hAnsi="Palatino Linotype" w:cs="Times New Roman"/>
          <w:b/>
          <w:sz w:val="24"/>
          <w:szCs w:val="24"/>
          <w:lang w:val="es-MX"/>
        </w:rPr>
      </w:pPr>
      <w:r w:rsidRPr="003E07AC">
        <w:rPr>
          <w:rFonts w:ascii="Palatino Linotype" w:eastAsia="Times New Roman" w:hAnsi="Palatino Linotype" w:cs="Times New Roman"/>
          <w:b/>
          <w:sz w:val="24"/>
          <w:szCs w:val="24"/>
          <w:lang w:val="es-MX"/>
        </w:rPr>
        <w:t>06029/INFOEM/IP/RR/2020:</w:t>
      </w:r>
    </w:p>
    <w:p w14:paraId="3AF4988A" w14:textId="77777777" w:rsidR="003663D2" w:rsidRPr="003E07AC" w:rsidRDefault="003663D2" w:rsidP="005D0155">
      <w:pPr>
        <w:spacing w:after="0" w:line="360" w:lineRule="auto"/>
        <w:jc w:val="both"/>
        <w:rPr>
          <w:rFonts w:ascii="Palatino Linotype" w:eastAsia="Times New Roman" w:hAnsi="Palatino Linotype" w:cs="Times New Roman"/>
          <w:b/>
          <w:sz w:val="24"/>
          <w:szCs w:val="24"/>
          <w:lang w:val="es-MX"/>
        </w:rPr>
      </w:pPr>
    </w:p>
    <w:p w14:paraId="548CC598" w14:textId="0E3359A3" w:rsidR="003663D2" w:rsidRPr="003E07AC" w:rsidRDefault="003663D2" w:rsidP="003663D2">
      <w:pPr>
        <w:spacing w:after="0" w:line="360" w:lineRule="auto"/>
        <w:ind w:left="851" w:right="899"/>
        <w:jc w:val="both"/>
        <w:rPr>
          <w:rFonts w:ascii="Palatino Linotype" w:eastAsia="Times New Roman" w:hAnsi="Palatino Linotype" w:cs="Times New Roman"/>
          <w:i/>
          <w:sz w:val="22"/>
          <w:szCs w:val="22"/>
          <w:lang w:val="es-MX"/>
        </w:rPr>
      </w:pPr>
      <w:r w:rsidRPr="003E07AC">
        <w:rPr>
          <w:rFonts w:ascii="Palatino Linotype" w:eastAsia="Times New Roman" w:hAnsi="Palatino Linotype" w:cs="Times New Roman"/>
          <w:i/>
          <w:sz w:val="22"/>
          <w:szCs w:val="22"/>
          <w:lang w:val="es-MX"/>
        </w:rPr>
        <w:t>“SE REQUIERE LA INFORMACION DEL GASTO MONTO EJERCIDO DE GASOLINA Y POR APARTE DE DIESEL DEL AYUNTAMIENTO POR MES DEL MES DE ENERO FEBRERO MARZO ABRIL MAYO JUNIO JULIO AGOSTO SEPTIEMBRE OCTUBRE NOVIEMBRE DICIEMBRE 2019 Y DE ENERO FEBREDO MARZO ABRIL MAYO Y JUNIO DEL 2020, FAVOR DE NO ENVIAR CARACTULAS DE PRESUPUESTO SE REQUIERE EL MONTO EJERCIDO GASTADO”</w:t>
      </w:r>
    </w:p>
    <w:p w14:paraId="2F7DD6E0" w14:textId="264C8C11" w:rsidR="00406B42" w:rsidRPr="003E07AC" w:rsidRDefault="00CD79A8" w:rsidP="005D0155">
      <w:pPr>
        <w:spacing w:after="0" w:line="360" w:lineRule="auto"/>
        <w:jc w:val="both"/>
        <w:rPr>
          <w:rFonts w:ascii="Palatino Linotype" w:eastAsia="Times New Roman" w:hAnsi="Palatino Linotype" w:cs="Times New Roman"/>
          <w:sz w:val="24"/>
          <w:szCs w:val="24"/>
          <w:lang w:val="es-MX"/>
        </w:rPr>
      </w:pPr>
      <w:r w:rsidRPr="003E07AC">
        <w:rPr>
          <w:rFonts w:ascii="Palatino Linotype" w:eastAsia="Times New Roman" w:hAnsi="Palatino Linotype" w:cs="Times New Roman"/>
          <w:sz w:val="24"/>
          <w:szCs w:val="24"/>
          <w:lang w:val="es-MX"/>
        </w:rPr>
        <w:t>Así</w:t>
      </w:r>
      <w:r w:rsidR="002B2EDA" w:rsidRPr="003E07AC">
        <w:rPr>
          <w:rFonts w:ascii="Palatino Linotype" w:eastAsia="Times New Roman" w:hAnsi="Palatino Linotype" w:cs="Times New Roman"/>
          <w:sz w:val="24"/>
          <w:szCs w:val="24"/>
          <w:lang w:val="es-MX"/>
        </w:rPr>
        <w:t xml:space="preserve"> como, </w:t>
      </w:r>
      <w:r w:rsidRPr="003E07AC">
        <w:rPr>
          <w:rFonts w:ascii="Palatino Linotype" w:eastAsia="Times New Roman" w:hAnsi="Palatino Linotype" w:cs="Times New Roman"/>
          <w:sz w:val="24"/>
          <w:szCs w:val="24"/>
          <w:lang w:val="es-MX"/>
        </w:rPr>
        <w:t>las</w:t>
      </w:r>
      <w:r w:rsidR="00406B42" w:rsidRPr="003E07AC">
        <w:rPr>
          <w:rFonts w:ascii="Palatino Linotype" w:eastAsia="Times New Roman" w:hAnsi="Palatino Linotype" w:cs="Times New Roman"/>
          <w:sz w:val="24"/>
          <w:szCs w:val="24"/>
          <w:lang w:val="es-MX"/>
        </w:rPr>
        <w:t xml:space="preserve"> razones o motivos de inconformidad:  </w:t>
      </w:r>
    </w:p>
    <w:p w14:paraId="09A909D3" w14:textId="570E9AE0" w:rsidR="00406B42" w:rsidRPr="003E07AC" w:rsidRDefault="003663D2" w:rsidP="003663D2">
      <w:pPr>
        <w:tabs>
          <w:tab w:val="left" w:pos="851"/>
        </w:tabs>
        <w:spacing w:after="0" w:line="240" w:lineRule="auto"/>
        <w:ind w:right="901"/>
        <w:jc w:val="both"/>
        <w:rPr>
          <w:rFonts w:ascii="Palatino Linotype" w:hAnsi="Palatino Linotype" w:cs="Arial"/>
          <w:i/>
          <w:sz w:val="22"/>
          <w:szCs w:val="22"/>
        </w:rPr>
      </w:pPr>
      <w:r w:rsidRPr="003E07AC">
        <w:rPr>
          <w:rFonts w:ascii="Palatino Linotype" w:eastAsia="Times New Roman" w:hAnsi="Palatino Linotype" w:cs="Arial"/>
          <w:b/>
          <w:bCs/>
          <w:sz w:val="24"/>
          <w:szCs w:val="24"/>
        </w:rPr>
        <w:t>06022/INFOEM/IP/RR/2020</w:t>
      </w:r>
    </w:p>
    <w:p w14:paraId="34EA8AD7" w14:textId="77BE0289" w:rsidR="000C61D8" w:rsidRPr="003E07AC" w:rsidRDefault="00406B42" w:rsidP="005D0155">
      <w:pPr>
        <w:tabs>
          <w:tab w:val="left" w:pos="851"/>
        </w:tabs>
        <w:spacing w:after="0" w:line="240" w:lineRule="auto"/>
        <w:ind w:left="851" w:right="901"/>
        <w:jc w:val="both"/>
        <w:rPr>
          <w:rFonts w:ascii="Palatino Linotype" w:hAnsi="Palatino Linotype" w:cs="Arial"/>
          <w:i/>
          <w:sz w:val="22"/>
          <w:szCs w:val="22"/>
        </w:rPr>
      </w:pPr>
      <w:r w:rsidRPr="003E07AC">
        <w:rPr>
          <w:rFonts w:ascii="Palatino Linotype" w:hAnsi="Palatino Linotype" w:cs="Arial"/>
          <w:i/>
          <w:sz w:val="22"/>
          <w:szCs w:val="22"/>
        </w:rPr>
        <w:t>“</w:t>
      </w:r>
      <w:r w:rsidR="00E92CE3" w:rsidRPr="003E07AC">
        <w:rPr>
          <w:rFonts w:ascii="Palatino Linotype" w:hAnsi="Palatino Linotype" w:cs="Arial"/>
          <w:i/>
          <w:sz w:val="22"/>
          <w:szCs w:val="22"/>
        </w:rPr>
        <w:t>EL ENTE GUBERNAMENTAL SE NIEGA A PRESENTAR O BRINDAR LA INFORMACION SOLICITADA HACE CASO OMISO A TODAS LAS SOLICITUDES, SE PIDE A LA CONTRALORIA EL ESTADO EJERCA PRESION AL PRESIDENTE VALENTIN MARTINEZ CASTILLO PARA QUE NO OCULTE LA INFORMACION QUE POR DERECHO DEBE MOSTRAR O SE LE MULTE O SANCIONE , ES EL DERECHO DE TODO CIUDADANO CONOCER LA INFORMACION Y SU ADMINISTRACION ES OPACA Y CERO DE TRANPARENCIA.</w:t>
      </w:r>
      <w:r w:rsidR="001866BA" w:rsidRPr="003E07AC">
        <w:rPr>
          <w:rFonts w:ascii="Palatino Linotype" w:hAnsi="Palatino Linotype" w:cs="Arial"/>
          <w:i/>
          <w:sz w:val="22"/>
          <w:szCs w:val="22"/>
        </w:rPr>
        <w:t>”</w:t>
      </w:r>
      <w:r w:rsidRPr="003E07AC">
        <w:rPr>
          <w:rFonts w:ascii="Palatino Linotype" w:hAnsi="Palatino Linotype" w:cs="Arial"/>
          <w:i/>
          <w:sz w:val="22"/>
          <w:szCs w:val="22"/>
        </w:rPr>
        <w:t>(sic)</w:t>
      </w:r>
    </w:p>
    <w:p w14:paraId="400CE4F5" w14:textId="77777777" w:rsidR="003663D2" w:rsidRPr="003E07AC" w:rsidRDefault="003663D2" w:rsidP="003663D2">
      <w:pPr>
        <w:tabs>
          <w:tab w:val="left" w:pos="851"/>
        </w:tabs>
        <w:spacing w:after="0" w:line="240" w:lineRule="auto"/>
        <w:ind w:right="901"/>
        <w:jc w:val="both"/>
        <w:rPr>
          <w:rFonts w:ascii="Palatino Linotype" w:hAnsi="Palatino Linotype" w:cs="Arial"/>
          <w:b/>
          <w:sz w:val="24"/>
          <w:szCs w:val="24"/>
        </w:rPr>
      </w:pPr>
    </w:p>
    <w:p w14:paraId="0B686C3C" w14:textId="77777777" w:rsidR="003663D2" w:rsidRPr="003E07AC" w:rsidRDefault="003663D2" w:rsidP="003663D2">
      <w:pPr>
        <w:tabs>
          <w:tab w:val="left" w:pos="851"/>
        </w:tabs>
        <w:spacing w:after="0" w:line="240" w:lineRule="auto"/>
        <w:ind w:right="901"/>
        <w:jc w:val="both"/>
        <w:rPr>
          <w:rFonts w:ascii="Palatino Linotype" w:hAnsi="Palatino Linotype" w:cs="Arial"/>
          <w:b/>
          <w:sz w:val="24"/>
          <w:szCs w:val="24"/>
        </w:rPr>
      </w:pPr>
      <w:r w:rsidRPr="003E07AC">
        <w:rPr>
          <w:rFonts w:ascii="Palatino Linotype" w:hAnsi="Palatino Linotype" w:cs="Arial"/>
          <w:b/>
          <w:sz w:val="24"/>
          <w:szCs w:val="24"/>
        </w:rPr>
        <w:t>06026/INFOEM/IP/RR/2020:</w:t>
      </w:r>
    </w:p>
    <w:p w14:paraId="686CC819" w14:textId="77777777" w:rsidR="003663D2" w:rsidRPr="003E07AC" w:rsidRDefault="003663D2" w:rsidP="003663D2">
      <w:pPr>
        <w:tabs>
          <w:tab w:val="left" w:pos="851"/>
        </w:tabs>
        <w:spacing w:after="0" w:line="240" w:lineRule="auto"/>
        <w:ind w:right="901"/>
        <w:jc w:val="both"/>
        <w:rPr>
          <w:rFonts w:ascii="Palatino Linotype" w:hAnsi="Palatino Linotype" w:cs="Arial"/>
          <w:i/>
          <w:sz w:val="22"/>
          <w:szCs w:val="22"/>
        </w:rPr>
      </w:pPr>
    </w:p>
    <w:p w14:paraId="30454A10" w14:textId="51841716" w:rsidR="003663D2" w:rsidRPr="003E07AC" w:rsidRDefault="003663D2" w:rsidP="003663D2">
      <w:pPr>
        <w:tabs>
          <w:tab w:val="left" w:pos="851"/>
        </w:tabs>
        <w:spacing w:after="0" w:line="240" w:lineRule="auto"/>
        <w:ind w:left="851" w:right="901"/>
        <w:jc w:val="both"/>
        <w:rPr>
          <w:rFonts w:ascii="Palatino Linotype" w:hAnsi="Palatino Linotype" w:cs="Arial"/>
          <w:i/>
          <w:sz w:val="22"/>
          <w:szCs w:val="22"/>
        </w:rPr>
      </w:pPr>
      <w:r w:rsidRPr="003E07AC">
        <w:rPr>
          <w:rFonts w:ascii="Palatino Linotype" w:hAnsi="Palatino Linotype" w:cs="Arial"/>
          <w:i/>
          <w:sz w:val="22"/>
          <w:szCs w:val="22"/>
        </w:rPr>
        <w:t>EL ENTE GUBERNAMENTAL SE NIEGA A PRESENTAR O BRINDAR LA INFORMACION SOLICITADA HACE CASO OMISO A TODAS LAS SOLICITUDES, SE PIDE A LA CONTRALORIA EL ESTADO EJERCA PRESION AL PRESIDENTE VALENTIN MARTINEZ CASTILLO PARA QUE NO OCULTE LA INFORMACION QUE POR DERECHO DEBE MOSTRAR O SE LE MULTE O SANCIONE , ES EL DERECHO DE TODO CIUDADANO CONOCER LA INFORMACION Y SU ADMINISTRACION ES OPACA Y CERO DE TRANPARENCIA.</w:t>
      </w:r>
    </w:p>
    <w:p w14:paraId="38A35B4A" w14:textId="77777777" w:rsidR="003663D2" w:rsidRPr="003E07AC" w:rsidRDefault="003663D2" w:rsidP="003663D2">
      <w:pPr>
        <w:tabs>
          <w:tab w:val="left" w:pos="851"/>
        </w:tabs>
        <w:spacing w:after="0" w:line="240" w:lineRule="auto"/>
        <w:ind w:right="901"/>
        <w:jc w:val="both"/>
        <w:rPr>
          <w:rFonts w:ascii="Palatino Linotype" w:hAnsi="Palatino Linotype" w:cs="Arial"/>
          <w:i/>
          <w:sz w:val="22"/>
          <w:szCs w:val="22"/>
        </w:rPr>
      </w:pPr>
    </w:p>
    <w:p w14:paraId="5E3B3387" w14:textId="77777777" w:rsidR="003663D2" w:rsidRPr="003E07AC" w:rsidRDefault="003663D2" w:rsidP="003663D2">
      <w:pPr>
        <w:spacing w:after="0" w:line="360" w:lineRule="auto"/>
        <w:jc w:val="both"/>
        <w:rPr>
          <w:rFonts w:ascii="Palatino Linotype" w:eastAsia="Times New Roman" w:hAnsi="Palatino Linotype" w:cs="Times New Roman"/>
          <w:b/>
          <w:sz w:val="24"/>
          <w:szCs w:val="24"/>
          <w:lang w:val="es-MX"/>
        </w:rPr>
      </w:pPr>
      <w:r w:rsidRPr="003E07AC">
        <w:rPr>
          <w:rFonts w:ascii="Palatino Linotype" w:eastAsia="Times New Roman" w:hAnsi="Palatino Linotype" w:cs="Times New Roman"/>
          <w:b/>
          <w:sz w:val="24"/>
          <w:szCs w:val="24"/>
          <w:lang w:val="es-MX"/>
        </w:rPr>
        <w:t>06027/INFOEM/IP/RR/2020:</w:t>
      </w:r>
    </w:p>
    <w:p w14:paraId="6DF1FAB3" w14:textId="2C547DFA" w:rsidR="003663D2" w:rsidRPr="003E07AC" w:rsidRDefault="003663D2" w:rsidP="003663D2">
      <w:pPr>
        <w:tabs>
          <w:tab w:val="left" w:pos="851"/>
        </w:tabs>
        <w:spacing w:after="0" w:line="240" w:lineRule="auto"/>
        <w:ind w:left="851" w:right="901"/>
        <w:jc w:val="both"/>
        <w:rPr>
          <w:rFonts w:ascii="Palatino Linotype" w:hAnsi="Palatino Linotype" w:cs="Arial"/>
          <w:i/>
          <w:sz w:val="22"/>
          <w:szCs w:val="22"/>
        </w:rPr>
      </w:pPr>
      <w:r w:rsidRPr="003E07AC">
        <w:rPr>
          <w:rFonts w:ascii="Palatino Linotype" w:hAnsi="Palatino Linotype" w:cs="Arial"/>
          <w:i/>
          <w:sz w:val="22"/>
          <w:szCs w:val="22"/>
        </w:rPr>
        <w:t>EL ENTE GUBERNAMENTAL SE NIEGA A PRESENTAR O BRINDAR LA INFORMACION SOLICITADA HACE CASO OMISO A TODAS LAS SOLICITUDES, SE PIDE A LA CONTRALORIA EL ESTADO EJERCA PRESION AL PRESIDENTE VALENTIN MARTINEZ CASTILLO PARA QUE NO OCULTE LA INFORMACION QUE POR DERECHO DEBE MOSTRAR O SE LE MULTE O SANCIONE , ES EL DERECHO DE TODO CIUDADANO CONOCER LA INFORMACION Y SU ADMINISTRACION ES OPACA Y CERO DE TRANPARENCIA.</w:t>
      </w:r>
    </w:p>
    <w:p w14:paraId="6E976C36" w14:textId="77777777" w:rsidR="003663D2" w:rsidRPr="003E07AC" w:rsidRDefault="003663D2" w:rsidP="003663D2">
      <w:pPr>
        <w:tabs>
          <w:tab w:val="left" w:pos="851"/>
        </w:tabs>
        <w:spacing w:after="0" w:line="240" w:lineRule="auto"/>
        <w:ind w:right="901"/>
        <w:jc w:val="both"/>
        <w:rPr>
          <w:rFonts w:ascii="Palatino Linotype" w:hAnsi="Palatino Linotype" w:cs="Arial"/>
          <w:i/>
          <w:sz w:val="22"/>
          <w:szCs w:val="22"/>
        </w:rPr>
      </w:pPr>
    </w:p>
    <w:p w14:paraId="5F426097" w14:textId="77777777" w:rsidR="003663D2" w:rsidRPr="003E07AC" w:rsidRDefault="003663D2" w:rsidP="003663D2">
      <w:pPr>
        <w:spacing w:after="0" w:line="360" w:lineRule="auto"/>
        <w:jc w:val="both"/>
        <w:rPr>
          <w:rFonts w:ascii="Palatino Linotype" w:eastAsia="Times New Roman" w:hAnsi="Palatino Linotype" w:cs="Times New Roman"/>
          <w:b/>
          <w:sz w:val="24"/>
          <w:szCs w:val="24"/>
          <w:lang w:val="es-MX"/>
        </w:rPr>
      </w:pPr>
      <w:r w:rsidRPr="003E07AC">
        <w:rPr>
          <w:rFonts w:ascii="Palatino Linotype" w:eastAsia="Times New Roman" w:hAnsi="Palatino Linotype" w:cs="Times New Roman"/>
          <w:b/>
          <w:sz w:val="24"/>
          <w:szCs w:val="24"/>
          <w:lang w:val="es-MX"/>
        </w:rPr>
        <w:t>06029/INFOEM/IP/RR/2020:</w:t>
      </w:r>
    </w:p>
    <w:p w14:paraId="11A0C215" w14:textId="36402EBB" w:rsidR="003663D2" w:rsidRPr="003E07AC" w:rsidRDefault="003663D2" w:rsidP="003663D2">
      <w:pPr>
        <w:tabs>
          <w:tab w:val="left" w:pos="851"/>
        </w:tabs>
        <w:spacing w:after="0" w:line="240" w:lineRule="auto"/>
        <w:ind w:left="851" w:right="901"/>
        <w:jc w:val="both"/>
        <w:rPr>
          <w:rFonts w:ascii="Palatino Linotype" w:hAnsi="Palatino Linotype" w:cs="Arial"/>
          <w:i/>
          <w:sz w:val="22"/>
          <w:szCs w:val="22"/>
        </w:rPr>
      </w:pPr>
      <w:r w:rsidRPr="003E07AC">
        <w:rPr>
          <w:rFonts w:ascii="Palatino Linotype" w:hAnsi="Palatino Linotype" w:cs="Arial"/>
          <w:i/>
          <w:sz w:val="22"/>
          <w:szCs w:val="22"/>
        </w:rPr>
        <w:t>EL ENTE GUBERNAMENTAL SE NIEGA A PRESENTAR O BRINDAR LA INFORMACION SOLICITADA HACE CASO OMISO A TODAS LAS SOLICITUDES, SE PIDE A LA CONTRALORIA EL ESTADO EJERCA PRESION AL PRESIDENTE VALENTIN MARTINEZ CASTILLO PARA QUE NO OCULTE LA INFORMACION QUE POR DERECHO DEBE MOSTRAR O SE LE MULTE O SANCIONE , ES EL DERECHO DE TODO CIUDADANO CONOCER LA INFORMACION Y SU ADMINISTRACION ES OPACA Y CERO DE TRANPARENCIA.</w:t>
      </w:r>
    </w:p>
    <w:p w14:paraId="421F334D" w14:textId="77777777" w:rsidR="003663D2" w:rsidRPr="003E07AC" w:rsidRDefault="003663D2" w:rsidP="003663D2">
      <w:pPr>
        <w:tabs>
          <w:tab w:val="left" w:pos="851"/>
        </w:tabs>
        <w:spacing w:after="0" w:line="240" w:lineRule="auto"/>
        <w:ind w:right="901"/>
        <w:jc w:val="both"/>
        <w:rPr>
          <w:rFonts w:ascii="Palatino Linotype" w:hAnsi="Palatino Linotype" w:cs="Arial"/>
          <w:i/>
          <w:sz w:val="22"/>
          <w:szCs w:val="22"/>
        </w:rPr>
      </w:pPr>
    </w:p>
    <w:p w14:paraId="6F2CC193" w14:textId="77777777" w:rsidR="00E92CE3" w:rsidRPr="003E07AC" w:rsidRDefault="00E92CE3" w:rsidP="005D0155">
      <w:pPr>
        <w:tabs>
          <w:tab w:val="left" w:pos="851"/>
        </w:tabs>
        <w:spacing w:after="0" w:line="240" w:lineRule="auto"/>
        <w:ind w:left="851" w:right="901"/>
        <w:jc w:val="both"/>
        <w:rPr>
          <w:rFonts w:ascii="Palatino Linotype" w:hAnsi="Palatino Linotype" w:cs="Arial"/>
          <w:i/>
          <w:sz w:val="22"/>
          <w:szCs w:val="22"/>
        </w:rPr>
      </w:pPr>
    </w:p>
    <w:p w14:paraId="551BBCB7" w14:textId="06C7856C" w:rsidR="000C61D8" w:rsidRPr="003E07AC" w:rsidRDefault="00472F1F" w:rsidP="005D0155">
      <w:pPr>
        <w:pStyle w:val="Default"/>
        <w:spacing w:after="0" w:line="360" w:lineRule="auto"/>
        <w:ind w:right="49"/>
        <w:jc w:val="both"/>
        <w:rPr>
          <w:rFonts w:ascii="Palatino Linotype" w:hAnsi="Palatino Linotype"/>
          <w:sz w:val="24"/>
          <w:szCs w:val="24"/>
          <w:lang w:val="es-ES_tradnl"/>
        </w:rPr>
      </w:pPr>
      <w:r w:rsidRPr="003E07AC">
        <w:rPr>
          <w:rFonts w:ascii="Palatino Linotype" w:eastAsiaTheme="minorEastAsia" w:hAnsi="Palatino Linotype" w:cstheme="minorBidi"/>
          <w:b/>
          <w:color w:val="auto"/>
          <w:sz w:val="28"/>
          <w:szCs w:val="28"/>
          <w:lang w:val="es-ES_tradnl" w:eastAsia="es-ES"/>
        </w:rPr>
        <w:t>I</w:t>
      </w:r>
      <w:r w:rsidR="00C34353" w:rsidRPr="003E07AC">
        <w:rPr>
          <w:rFonts w:ascii="Palatino Linotype" w:eastAsiaTheme="minorEastAsia" w:hAnsi="Palatino Linotype" w:cstheme="minorBidi"/>
          <w:b/>
          <w:color w:val="auto"/>
          <w:sz w:val="28"/>
          <w:szCs w:val="28"/>
          <w:lang w:val="es-ES_tradnl" w:eastAsia="es-ES"/>
        </w:rPr>
        <w:t>V</w:t>
      </w:r>
      <w:r w:rsidR="000C61D8" w:rsidRPr="003E07AC">
        <w:rPr>
          <w:rFonts w:ascii="Palatino Linotype" w:eastAsiaTheme="minorEastAsia" w:hAnsi="Palatino Linotype" w:cstheme="minorBidi"/>
          <w:b/>
          <w:color w:val="auto"/>
          <w:sz w:val="28"/>
          <w:szCs w:val="28"/>
          <w:lang w:val="es-ES_tradnl" w:eastAsia="es-ES"/>
        </w:rPr>
        <w:t>.</w:t>
      </w:r>
      <w:r w:rsidR="000C61D8" w:rsidRPr="003E07AC">
        <w:rPr>
          <w:rFonts w:ascii="Palatino Linotype" w:hAnsi="Palatino Linotype"/>
          <w:b/>
          <w:sz w:val="28"/>
          <w:szCs w:val="28"/>
        </w:rPr>
        <w:t xml:space="preserve"> </w:t>
      </w:r>
      <w:r w:rsidR="000C61D8" w:rsidRPr="003E07AC">
        <w:rPr>
          <w:rFonts w:ascii="Palatino Linotype" w:hAnsi="Palatino Linotype"/>
          <w:sz w:val="24"/>
          <w:szCs w:val="24"/>
        </w:rPr>
        <w:t>El</w:t>
      </w:r>
      <w:r w:rsidR="000C61D8" w:rsidRPr="003E07AC">
        <w:rPr>
          <w:rFonts w:ascii="Palatino Linotype" w:hAnsi="Palatino Linotype"/>
          <w:b/>
          <w:sz w:val="24"/>
          <w:szCs w:val="24"/>
        </w:rPr>
        <w:t xml:space="preserve"> </w:t>
      </w:r>
      <w:r w:rsidR="00E92CE3" w:rsidRPr="003E07AC">
        <w:rPr>
          <w:rFonts w:ascii="Palatino Linotype" w:hAnsi="Palatino Linotype"/>
          <w:sz w:val="24"/>
          <w:szCs w:val="24"/>
          <w:lang w:val="es-ES_tradnl"/>
        </w:rPr>
        <w:t>siete</w:t>
      </w:r>
      <w:r w:rsidR="00CD79A8" w:rsidRPr="003E07AC">
        <w:rPr>
          <w:rFonts w:ascii="Palatino Linotype" w:hAnsi="Palatino Linotype"/>
          <w:sz w:val="24"/>
          <w:szCs w:val="24"/>
          <w:lang w:val="es-ES_tradnl"/>
        </w:rPr>
        <w:t xml:space="preserve"> de </w:t>
      </w:r>
      <w:r w:rsidR="00E92CE3" w:rsidRPr="003E07AC">
        <w:rPr>
          <w:rFonts w:ascii="Palatino Linotype" w:hAnsi="Palatino Linotype"/>
          <w:sz w:val="24"/>
          <w:szCs w:val="24"/>
          <w:lang w:val="es-ES_tradnl"/>
        </w:rPr>
        <w:t>diciembre</w:t>
      </w:r>
      <w:r w:rsidR="00CD79A8" w:rsidRPr="003E07AC">
        <w:rPr>
          <w:rFonts w:ascii="Palatino Linotype" w:hAnsi="Palatino Linotype"/>
          <w:sz w:val="24"/>
          <w:szCs w:val="24"/>
          <w:lang w:val="es-ES_tradnl"/>
        </w:rPr>
        <w:t xml:space="preserve"> </w:t>
      </w:r>
      <w:r w:rsidR="001A554D" w:rsidRPr="003E07AC">
        <w:rPr>
          <w:rFonts w:ascii="Palatino Linotype" w:hAnsi="Palatino Linotype"/>
          <w:sz w:val="24"/>
          <w:szCs w:val="24"/>
        </w:rPr>
        <w:t>de dos mil veinte</w:t>
      </w:r>
      <w:r w:rsidR="000C61D8" w:rsidRPr="003E07AC">
        <w:rPr>
          <w:rFonts w:ascii="Palatino Linotype" w:hAnsi="Palatino Linotype"/>
          <w:sz w:val="24"/>
          <w:szCs w:val="24"/>
        </w:rPr>
        <w:t xml:space="preserve">, </w:t>
      </w:r>
      <w:r w:rsidR="003663D2" w:rsidRPr="003E07AC">
        <w:rPr>
          <w:rFonts w:ascii="Palatino Linotype" w:hAnsi="Palatino Linotype"/>
          <w:sz w:val="24"/>
          <w:szCs w:val="24"/>
        </w:rPr>
        <w:t>los</w:t>
      </w:r>
      <w:r w:rsidR="000C61D8" w:rsidRPr="003E07AC">
        <w:rPr>
          <w:rFonts w:ascii="Palatino Linotype" w:hAnsi="Palatino Linotype"/>
          <w:sz w:val="24"/>
          <w:szCs w:val="24"/>
        </w:rPr>
        <w:t xml:space="preserve"> </w:t>
      </w:r>
      <w:r w:rsidR="000C61D8" w:rsidRPr="003E07AC">
        <w:rPr>
          <w:rFonts w:ascii="Palatino Linotype" w:hAnsi="Palatino Linotype"/>
          <w:sz w:val="24"/>
          <w:szCs w:val="24"/>
          <w:lang w:val="es-ES_tradnl"/>
        </w:rPr>
        <w:t>recurso</w:t>
      </w:r>
      <w:r w:rsidR="003663D2" w:rsidRPr="003E07AC">
        <w:rPr>
          <w:rFonts w:ascii="Palatino Linotype" w:hAnsi="Palatino Linotype"/>
          <w:sz w:val="24"/>
          <w:szCs w:val="24"/>
          <w:lang w:val="es-ES_tradnl"/>
        </w:rPr>
        <w:t>s</w:t>
      </w:r>
      <w:r w:rsidR="000C61D8" w:rsidRPr="003E07AC">
        <w:rPr>
          <w:rFonts w:ascii="Palatino Linotype" w:hAnsi="Palatino Linotype"/>
          <w:sz w:val="24"/>
          <w:szCs w:val="24"/>
          <w:lang w:val="es-ES_tradnl"/>
        </w:rPr>
        <w:t xml:space="preserve"> de que</w:t>
      </w:r>
      <w:r w:rsidR="000C61D8" w:rsidRPr="003E07AC">
        <w:rPr>
          <w:rFonts w:ascii="Palatino Linotype" w:hAnsi="Palatino Linotype"/>
          <w:sz w:val="24"/>
          <w:szCs w:val="24"/>
        </w:rPr>
        <w:t xml:space="preserve"> se trata</w:t>
      </w:r>
      <w:r w:rsidR="003663D2" w:rsidRPr="003E07AC">
        <w:rPr>
          <w:rFonts w:ascii="Palatino Linotype" w:hAnsi="Palatino Linotype"/>
          <w:sz w:val="24"/>
          <w:szCs w:val="24"/>
        </w:rPr>
        <w:t>n</w:t>
      </w:r>
      <w:r w:rsidR="000C61D8" w:rsidRPr="003E07AC">
        <w:rPr>
          <w:rFonts w:ascii="Palatino Linotype" w:hAnsi="Palatino Linotype"/>
          <w:sz w:val="24"/>
          <w:szCs w:val="24"/>
          <w:lang w:val="es-ES_tradnl"/>
        </w:rPr>
        <w:t xml:space="preserve"> se envi</w:t>
      </w:r>
      <w:r w:rsidR="003663D2" w:rsidRPr="003E07AC">
        <w:rPr>
          <w:rFonts w:ascii="Palatino Linotype" w:hAnsi="Palatino Linotype"/>
          <w:sz w:val="24"/>
          <w:szCs w:val="24"/>
          <w:lang w:val="es-ES_tradnl"/>
        </w:rPr>
        <w:t>aron</w:t>
      </w:r>
      <w:r w:rsidR="000C61D8" w:rsidRPr="003E07AC">
        <w:rPr>
          <w:rFonts w:ascii="Palatino Linotype" w:hAnsi="Palatino Linotype"/>
          <w:sz w:val="24"/>
          <w:szCs w:val="24"/>
          <w:lang w:val="es-ES_tradnl"/>
        </w:rPr>
        <w:t xml:space="preserve"> electrónicamente al Instituto de </w:t>
      </w:r>
      <w:r w:rsidR="000C61D8" w:rsidRPr="003E07AC">
        <w:rPr>
          <w:rFonts w:ascii="Palatino Linotype" w:eastAsia="Arial Unicode MS" w:hAnsi="Palatino Linotype"/>
          <w:sz w:val="24"/>
          <w:szCs w:val="24"/>
        </w:rPr>
        <w:t>Transparencia</w:t>
      </w:r>
      <w:r w:rsidR="000C61D8" w:rsidRPr="003E07AC">
        <w:rPr>
          <w:rFonts w:ascii="Palatino Linotype" w:hAnsi="Palatino Linotype"/>
          <w:sz w:val="24"/>
          <w:szCs w:val="24"/>
          <w:lang w:val="es-ES_tradnl"/>
        </w:rPr>
        <w:t xml:space="preserve">, Acceso a la Información Pública y Protección de Datos Personales del Estado de México y Municipios y con fundamento en el artículo 185, fracción I de la </w:t>
      </w:r>
      <w:r w:rsidR="000C61D8" w:rsidRPr="003E07AC">
        <w:rPr>
          <w:rFonts w:ascii="Palatino Linotype" w:hAnsi="Palatino Linotype"/>
          <w:sz w:val="24"/>
          <w:szCs w:val="24"/>
        </w:rPr>
        <w:t>Ley de Transparencia y Acceso a la Información Pública del Estado de México y Municipios</w:t>
      </w:r>
      <w:r w:rsidR="000C61D8" w:rsidRPr="003E07AC">
        <w:rPr>
          <w:rFonts w:ascii="Palatino Linotype" w:hAnsi="Palatino Linotype"/>
          <w:sz w:val="24"/>
          <w:szCs w:val="24"/>
          <w:lang w:val="es-ES_tradnl"/>
        </w:rPr>
        <w:t>, se turnó, a través del</w:t>
      </w:r>
      <w:r w:rsidR="000C61D8" w:rsidRPr="003E07AC">
        <w:rPr>
          <w:rFonts w:ascii="Palatino Linotype" w:eastAsia="Arial Unicode MS" w:hAnsi="Palatino Linotype"/>
          <w:sz w:val="24"/>
          <w:szCs w:val="24"/>
          <w:lang w:val="es-ES_tradnl"/>
        </w:rPr>
        <w:t xml:space="preserve"> </w:t>
      </w:r>
      <w:r w:rsidR="000C61D8" w:rsidRPr="003E07AC">
        <w:rPr>
          <w:rFonts w:ascii="Palatino Linotype" w:eastAsia="Arial Unicode MS" w:hAnsi="Palatino Linotype"/>
          <w:b/>
          <w:sz w:val="24"/>
          <w:szCs w:val="24"/>
          <w:lang w:val="es-ES_tradnl"/>
        </w:rPr>
        <w:t>SAIMEX</w:t>
      </w:r>
      <w:r w:rsidR="000C61D8" w:rsidRPr="003E07AC">
        <w:rPr>
          <w:rFonts w:ascii="Palatino Linotype" w:hAnsi="Palatino Linotype"/>
          <w:sz w:val="24"/>
          <w:szCs w:val="24"/>
        </w:rPr>
        <w:t xml:space="preserve">, a la </w:t>
      </w:r>
      <w:r w:rsidR="000C61D8" w:rsidRPr="003E07AC">
        <w:rPr>
          <w:rFonts w:ascii="Palatino Linotype" w:hAnsi="Palatino Linotype"/>
          <w:sz w:val="24"/>
          <w:szCs w:val="24"/>
          <w:lang w:val="es-ES_tradnl"/>
        </w:rPr>
        <w:t xml:space="preserve">Comisionada </w:t>
      </w:r>
      <w:r w:rsidR="000C61D8" w:rsidRPr="003E07AC">
        <w:rPr>
          <w:rFonts w:ascii="Palatino Linotype" w:hAnsi="Palatino Linotype"/>
          <w:b/>
          <w:sz w:val="24"/>
          <w:szCs w:val="24"/>
          <w:lang w:val="es-ES_tradnl"/>
        </w:rPr>
        <w:t>EVA ABAID YAPUR</w:t>
      </w:r>
      <w:r w:rsidR="000C61D8" w:rsidRPr="003E07AC">
        <w:rPr>
          <w:rFonts w:ascii="Palatino Linotype" w:hAnsi="Palatino Linotype"/>
          <w:sz w:val="24"/>
          <w:szCs w:val="24"/>
        </w:rPr>
        <w:t>,</w:t>
      </w:r>
      <w:r w:rsidR="000C61D8" w:rsidRPr="003E07AC">
        <w:rPr>
          <w:rFonts w:ascii="Palatino Linotype" w:hAnsi="Palatino Linotype"/>
          <w:sz w:val="24"/>
          <w:szCs w:val="24"/>
          <w:lang w:val="es-ES_tradnl"/>
        </w:rPr>
        <w:t xml:space="preserve"> a efecto de decretar su admisión o desechamiento.</w:t>
      </w:r>
    </w:p>
    <w:p w14:paraId="242395FE" w14:textId="77777777" w:rsidR="000C61D8" w:rsidRPr="003E07AC" w:rsidRDefault="000C61D8" w:rsidP="005D0155">
      <w:pPr>
        <w:pStyle w:val="Default"/>
        <w:spacing w:after="0" w:line="360" w:lineRule="auto"/>
        <w:ind w:right="49"/>
        <w:jc w:val="both"/>
        <w:rPr>
          <w:rFonts w:ascii="Palatino Linotype" w:hAnsi="Palatino Linotype"/>
          <w:lang w:val="es-ES_tradnl"/>
        </w:rPr>
      </w:pPr>
    </w:p>
    <w:p w14:paraId="59713DE6" w14:textId="2226DBF5" w:rsidR="00F57CF7" w:rsidRPr="003E07AC" w:rsidRDefault="000C61D8" w:rsidP="005D0155">
      <w:pPr>
        <w:pStyle w:val="Piedepgina"/>
        <w:spacing w:after="0" w:line="360" w:lineRule="auto"/>
        <w:jc w:val="both"/>
        <w:rPr>
          <w:rFonts w:ascii="Palatino Linotype" w:hAnsi="Palatino Linotype" w:cs="Arial"/>
          <w:sz w:val="24"/>
          <w:szCs w:val="24"/>
        </w:rPr>
      </w:pPr>
      <w:r w:rsidRPr="003E07AC">
        <w:rPr>
          <w:rFonts w:ascii="Palatino Linotype" w:hAnsi="Palatino Linotype" w:cs="Arial"/>
          <w:b/>
          <w:sz w:val="28"/>
        </w:rPr>
        <w:t xml:space="preserve">V. </w:t>
      </w:r>
      <w:r w:rsidRPr="003E07AC">
        <w:rPr>
          <w:rFonts w:ascii="Palatino Linotype" w:hAnsi="Palatino Linotype" w:cs="Arial"/>
          <w:sz w:val="24"/>
          <w:szCs w:val="24"/>
        </w:rPr>
        <w:t>De las constancias del expediente electrónico del</w:t>
      </w:r>
      <w:r w:rsidRPr="003E07AC">
        <w:rPr>
          <w:rFonts w:ascii="Palatino Linotype" w:hAnsi="Palatino Linotype" w:cs="Arial"/>
          <w:b/>
          <w:sz w:val="24"/>
          <w:szCs w:val="24"/>
        </w:rPr>
        <w:t xml:space="preserve"> SAIMEX</w:t>
      </w:r>
      <w:r w:rsidRPr="003E07AC">
        <w:rPr>
          <w:rFonts w:ascii="Palatino Linotype" w:hAnsi="Palatino Linotype" w:cs="Arial"/>
          <w:sz w:val="24"/>
          <w:szCs w:val="24"/>
        </w:rPr>
        <w:t xml:space="preserve">, se advierte que en fecha </w:t>
      </w:r>
      <w:r w:rsidR="00E92CE3" w:rsidRPr="003E07AC">
        <w:rPr>
          <w:rFonts w:ascii="Palatino Linotype" w:hAnsi="Palatino Linotype" w:cs="Arial"/>
          <w:sz w:val="24"/>
          <w:szCs w:val="24"/>
        </w:rPr>
        <w:t>once</w:t>
      </w:r>
      <w:r w:rsidR="00CD79A8" w:rsidRPr="003E07AC">
        <w:rPr>
          <w:rFonts w:ascii="Palatino Linotype" w:hAnsi="Palatino Linotype" w:cs="Arial"/>
          <w:sz w:val="24"/>
          <w:szCs w:val="24"/>
        </w:rPr>
        <w:t xml:space="preserve"> de </w:t>
      </w:r>
      <w:r w:rsidR="00E92CE3" w:rsidRPr="003E07AC">
        <w:rPr>
          <w:rFonts w:ascii="Palatino Linotype" w:hAnsi="Palatino Linotype" w:cs="Arial"/>
          <w:sz w:val="24"/>
          <w:szCs w:val="24"/>
        </w:rPr>
        <w:t>diciembre</w:t>
      </w:r>
      <w:r w:rsidR="001A554D" w:rsidRPr="003E07AC">
        <w:rPr>
          <w:rFonts w:ascii="Palatino Linotype" w:hAnsi="Palatino Linotype" w:cs="Arial"/>
          <w:sz w:val="24"/>
          <w:szCs w:val="24"/>
        </w:rPr>
        <w:t xml:space="preserve"> de dos mil veinte</w:t>
      </w:r>
      <w:r w:rsidRPr="003E07AC">
        <w:rPr>
          <w:rFonts w:ascii="Palatino Linotype" w:hAnsi="Palatino Linotype" w:cs="Arial"/>
          <w:sz w:val="24"/>
          <w:szCs w:val="24"/>
        </w:rPr>
        <w:t>, se acordó la admisión a trámite de</w:t>
      </w:r>
      <w:r w:rsidR="001D7074" w:rsidRPr="003E07AC">
        <w:rPr>
          <w:rFonts w:ascii="Palatino Linotype" w:hAnsi="Palatino Linotype" w:cs="Arial"/>
          <w:sz w:val="24"/>
          <w:szCs w:val="24"/>
        </w:rPr>
        <w:t xml:space="preserve"> </w:t>
      </w:r>
      <w:r w:rsidRPr="003E07AC">
        <w:rPr>
          <w:rFonts w:ascii="Palatino Linotype" w:hAnsi="Palatino Linotype" w:cs="Arial"/>
          <w:sz w:val="24"/>
          <w:szCs w:val="24"/>
        </w:rPr>
        <w:t>l</w:t>
      </w:r>
      <w:r w:rsidR="001D7074" w:rsidRPr="003E07AC">
        <w:rPr>
          <w:rFonts w:ascii="Palatino Linotype" w:hAnsi="Palatino Linotype" w:cs="Arial"/>
          <w:sz w:val="24"/>
          <w:szCs w:val="24"/>
        </w:rPr>
        <w:t>os</w:t>
      </w:r>
      <w:r w:rsidRPr="003E07AC">
        <w:rPr>
          <w:rFonts w:ascii="Palatino Linotype" w:hAnsi="Palatino Linotype" w:cs="Arial"/>
          <w:sz w:val="24"/>
          <w:szCs w:val="24"/>
        </w:rPr>
        <w:t xml:space="preserve"> recurso</w:t>
      </w:r>
      <w:r w:rsidR="001D7074" w:rsidRPr="003E07AC">
        <w:rPr>
          <w:rFonts w:ascii="Palatino Linotype" w:hAnsi="Palatino Linotype" w:cs="Arial"/>
          <w:sz w:val="24"/>
          <w:szCs w:val="24"/>
        </w:rPr>
        <w:t>s</w:t>
      </w:r>
      <w:r w:rsidRPr="003E07AC">
        <w:rPr>
          <w:rFonts w:ascii="Palatino Linotype" w:hAnsi="Palatino Linotype" w:cs="Arial"/>
          <w:sz w:val="24"/>
          <w:szCs w:val="24"/>
        </w:rPr>
        <w:t xml:space="preserve"> de revisión que nos ocupa</w:t>
      </w:r>
      <w:r w:rsidR="001D7074" w:rsidRPr="003E07AC">
        <w:rPr>
          <w:rFonts w:ascii="Palatino Linotype" w:hAnsi="Palatino Linotype" w:cs="Arial"/>
          <w:sz w:val="24"/>
          <w:szCs w:val="24"/>
        </w:rPr>
        <w:t>n</w:t>
      </w:r>
      <w:r w:rsidRPr="003E07AC">
        <w:rPr>
          <w:rFonts w:ascii="Palatino Linotype" w:hAnsi="Palatino Linotype" w:cs="Arial"/>
          <w:sz w:val="24"/>
          <w:szCs w:val="24"/>
        </w:rPr>
        <w:t>, así como la integración de</w:t>
      </w:r>
      <w:r w:rsidR="001D7074" w:rsidRPr="003E07AC">
        <w:rPr>
          <w:rFonts w:ascii="Palatino Linotype" w:hAnsi="Palatino Linotype" w:cs="Arial"/>
          <w:sz w:val="24"/>
          <w:szCs w:val="24"/>
        </w:rPr>
        <w:t xml:space="preserve"> </w:t>
      </w:r>
      <w:r w:rsidRPr="003E07AC">
        <w:rPr>
          <w:rFonts w:ascii="Palatino Linotype" w:hAnsi="Palatino Linotype" w:cs="Arial"/>
          <w:sz w:val="24"/>
          <w:szCs w:val="24"/>
        </w:rPr>
        <w:t>l</w:t>
      </w:r>
      <w:r w:rsidR="001D7074" w:rsidRPr="003E07AC">
        <w:rPr>
          <w:rFonts w:ascii="Palatino Linotype" w:hAnsi="Palatino Linotype" w:cs="Arial"/>
          <w:sz w:val="24"/>
          <w:szCs w:val="24"/>
        </w:rPr>
        <w:t>os</w:t>
      </w:r>
      <w:r w:rsidRPr="003E07AC">
        <w:rPr>
          <w:rFonts w:ascii="Palatino Linotype" w:hAnsi="Palatino Linotype" w:cs="Arial"/>
          <w:sz w:val="24"/>
          <w:szCs w:val="24"/>
        </w:rPr>
        <w:t xml:space="preserve"> expediente</w:t>
      </w:r>
      <w:r w:rsidR="001D7074" w:rsidRPr="003E07AC">
        <w:rPr>
          <w:rFonts w:ascii="Palatino Linotype" w:hAnsi="Palatino Linotype" w:cs="Arial"/>
          <w:sz w:val="24"/>
          <w:szCs w:val="24"/>
        </w:rPr>
        <w:t>s</w:t>
      </w:r>
      <w:r w:rsidRPr="003E07AC">
        <w:rPr>
          <w:rFonts w:ascii="Palatino Linotype" w:hAnsi="Palatino Linotype" w:cs="Arial"/>
          <w:sz w:val="24"/>
          <w:szCs w:val="24"/>
        </w:rPr>
        <w:t xml:space="preserve"> respectivo</w:t>
      </w:r>
      <w:r w:rsidR="001D7074" w:rsidRPr="003E07AC">
        <w:rPr>
          <w:rFonts w:ascii="Palatino Linotype" w:hAnsi="Palatino Linotype" w:cs="Arial"/>
          <w:sz w:val="24"/>
          <w:szCs w:val="24"/>
        </w:rPr>
        <w:t>s</w:t>
      </w:r>
      <w:r w:rsidRPr="003E07AC">
        <w:rPr>
          <w:rFonts w:ascii="Palatino Linotype" w:hAnsi="Palatino Linotype" w:cs="Arial"/>
          <w:sz w:val="24"/>
          <w:szCs w:val="24"/>
        </w:rPr>
        <w:t>, mismo</w:t>
      </w:r>
      <w:r w:rsidR="001D7074" w:rsidRPr="003E07AC">
        <w:rPr>
          <w:rFonts w:ascii="Palatino Linotype" w:hAnsi="Palatino Linotype" w:cs="Arial"/>
          <w:sz w:val="24"/>
          <w:szCs w:val="24"/>
        </w:rPr>
        <w:t>s</w:t>
      </w:r>
      <w:r w:rsidRPr="003E07AC">
        <w:rPr>
          <w:rFonts w:ascii="Palatino Linotype" w:hAnsi="Palatino Linotype" w:cs="Arial"/>
          <w:sz w:val="24"/>
          <w:szCs w:val="24"/>
        </w:rPr>
        <w:t xml:space="preserve"> que se pus</w:t>
      </w:r>
      <w:r w:rsidR="001D7074" w:rsidRPr="003E07AC">
        <w:rPr>
          <w:rFonts w:ascii="Palatino Linotype" w:hAnsi="Palatino Linotype" w:cs="Arial"/>
          <w:sz w:val="24"/>
          <w:szCs w:val="24"/>
        </w:rPr>
        <w:t>ieron</w:t>
      </w:r>
      <w:r w:rsidRPr="003E07AC">
        <w:rPr>
          <w:rFonts w:ascii="Palatino Linotype" w:hAnsi="Palatino Linotype" w:cs="Arial"/>
          <w:sz w:val="24"/>
          <w:szCs w:val="24"/>
        </w:rPr>
        <w:t xml:space="preserve">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3E07AC">
        <w:rPr>
          <w:rFonts w:ascii="Palatino Linotype" w:hAnsi="Palatino Linotype" w:cs="Arial"/>
          <w:b/>
          <w:sz w:val="24"/>
          <w:szCs w:val="24"/>
        </w:rPr>
        <w:t xml:space="preserve">EL SUJETO OBLIGADO </w:t>
      </w:r>
      <w:r w:rsidRPr="003E07AC">
        <w:rPr>
          <w:rFonts w:ascii="Palatino Linotype" w:hAnsi="Palatino Linotype" w:cs="Arial"/>
          <w:sz w:val="24"/>
          <w:szCs w:val="24"/>
        </w:rPr>
        <w:t>rindiera su</w:t>
      </w:r>
      <w:r w:rsidRPr="003E07AC">
        <w:rPr>
          <w:rFonts w:ascii="Palatino Linotype" w:hAnsi="Palatino Linotype" w:cs="Arial"/>
          <w:b/>
          <w:sz w:val="24"/>
          <w:szCs w:val="24"/>
        </w:rPr>
        <w:t xml:space="preserve"> </w:t>
      </w:r>
      <w:r w:rsidRPr="003E07AC">
        <w:rPr>
          <w:rFonts w:ascii="Palatino Linotype" w:hAnsi="Palatino Linotype" w:cs="Arial"/>
          <w:sz w:val="24"/>
          <w:szCs w:val="24"/>
        </w:rPr>
        <w:t>Informe Justificado.</w:t>
      </w:r>
    </w:p>
    <w:p w14:paraId="3A48A15C" w14:textId="77777777" w:rsidR="00CD79A8" w:rsidRPr="003E07AC" w:rsidRDefault="00CD79A8" w:rsidP="00CD79A8">
      <w:pPr>
        <w:spacing w:after="0" w:line="360" w:lineRule="auto"/>
        <w:jc w:val="both"/>
        <w:rPr>
          <w:rStyle w:val="normaltextrun"/>
          <w:rFonts w:ascii="Palatino Linotype" w:hAnsi="Palatino Linotype"/>
          <w:b/>
          <w:bCs/>
          <w:color w:val="000000"/>
          <w:sz w:val="28"/>
          <w:shd w:val="clear" w:color="auto" w:fill="FFFFFF"/>
        </w:rPr>
      </w:pPr>
    </w:p>
    <w:p w14:paraId="4698F9B1" w14:textId="44A9BCCF" w:rsidR="00CD79A8" w:rsidRPr="003E07AC" w:rsidRDefault="00CD79A8" w:rsidP="00CD79A8">
      <w:pPr>
        <w:spacing w:after="0" w:line="360" w:lineRule="auto"/>
        <w:jc w:val="both"/>
        <w:rPr>
          <w:rFonts w:ascii="Palatino Linotype" w:hAnsi="Palatino Linotype" w:cs="Arial"/>
          <w:sz w:val="24"/>
        </w:rPr>
      </w:pPr>
      <w:r w:rsidRPr="003E07AC">
        <w:rPr>
          <w:rFonts w:ascii="Palatino Linotype" w:hAnsi="Palatino Linotype"/>
          <w:b/>
          <w:sz w:val="28"/>
          <w:szCs w:val="18"/>
          <w:lang w:val="es-MX"/>
        </w:rPr>
        <w:t>VI</w:t>
      </w:r>
      <w:r w:rsidRPr="003E07AC">
        <w:rPr>
          <w:rFonts w:ascii="Palatino Linotype" w:hAnsi="Palatino Linotype"/>
          <w:bCs/>
          <w:sz w:val="24"/>
          <w:szCs w:val="18"/>
          <w:lang w:val="es-MX"/>
        </w:rPr>
        <w:t>.</w:t>
      </w:r>
      <w:r w:rsidRPr="003E07AC">
        <w:rPr>
          <w:rFonts w:ascii="Palatino Linotype" w:eastAsia="Arial Unicode MS" w:hAnsi="Palatino Linotype" w:cs="Arial"/>
          <w:bCs/>
          <w:sz w:val="28"/>
          <w:szCs w:val="28"/>
          <w:lang w:val="es-MX"/>
        </w:rPr>
        <w:t xml:space="preserve"> </w:t>
      </w:r>
      <w:r w:rsidRPr="003E07AC">
        <w:rPr>
          <w:rFonts w:ascii="Palatino Linotype" w:eastAsia="Arial Unicode MS" w:hAnsi="Palatino Linotype" w:cs="Arial"/>
          <w:bCs/>
          <w:sz w:val="24"/>
          <w:szCs w:val="24"/>
        </w:rPr>
        <w:t xml:space="preserve">En cumplimiento a lo anterior, de </w:t>
      </w:r>
      <w:r w:rsidRPr="003E07AC">
        <w:rPr>
          <w:rFonts w:ascii="Palatino Linotype" w:eastAsia="Arial Unicode MS" w:hAnsi="Palatino Linotype" w:cs="Arial"/>
          <w:sz w:val="24"/>
        </w:rPr>
        <w:t xml:space="preserve">las constancias del </w:t>
      </w:r>
      <w:r w:rsidRPr="003E07AC">
        <w:rPr>
          <w:rFonts w:ascii="Palatino Linotype" w:eastAsia="Arial Unicode MS" w:hAnsi="Palatino Linotype" w:cs="Arial"/>
          <w:b/>
          <w:sz w:val="24"/>
        </w:rPr>
        <w:t>SAIMEX</w:t>
      </w:r>
      <w:r w:rsidRPr="003E07AC">
        <w:rPr>
          <w:rFonts w:ascii="Palatino Linotype" w:eastAsia="Arial Unicode MS" w:hAnsi="Palatino Linotype" w:cs="Arial"/>
          <w:sz w:val="24"/>
        </w:rPr>
        <w:t xml:space="preserve"> se desprende que atento a lo dispuesto en el artículo 185 de la Ley de Transparencia y Acceso a la Información Pública del Estado de México y Municipios, dentro del término legalmente concedido al </w:t>
      </w:r>
      <w:r w:rsidRPr="003E07AC">
        <w:rPr>
          <w:rFonts w:ascii="Palatino Linotype" w:eastAsia="Arial Unicode MS" w:hAnsi="Palatino Linotype" w:cs="Arial"/>
          <w:b/>
          <w:sz w:val="24"/>
        </w:rPr>
        <w:t>RECURRENTE</w:t>
      </w:r>
      <w:r w:rsidRPr="003E07AC">
        <w:rPr>
          <w:rFonts w:ascii="Palatino Linotype" w:eastAsia="Arial Unicode MS" w:hAnsi="Palatino Linotype" w:cs="Arial"/>
          <w:sz w:val="24"/>
        </w:rPr>
        <w:t>, éste no realizó manifestación alguna, ni presentó pruebas o alegatos</w:t>
      </w:r>
      <w:r w:rsidR="00F95BDD" w:rsidRPr="003E07AC">
        <w:rPr>
          <w:rFonts w:ascii="Palatino Linotype" w:eastAsia="Arial Unicode MS" w:hAnsi="Palatino Linotype" w:cs="Arial"/>
          <w:sz w:val="24"/>
        </w:rPr>
        <w:t xml:space="preserve">; por otra parte, </w:t>
      </w:r>
      <w:r w:rsidRPr="003E07AC">
        <w:rPr>
          <w:rFonts w:ascii="Palatino Linotype" w:eastAsia="Arial Unicode MS" w:hAnsi="Palatino Linotype" w:cs="Arial"/>
          <w:b/>
          <w:color w:val="000000"/>
          <w:sz w:val="24"/>
          <w:lang w:eastAsia="es-MX"/>
        </w:rPr>
        <w:t>EL SUJETO OBLIGADO</w:t>
      </w:r>
      <w:r w:rsidR="00E92CE3" w:rsidRPr="003E07AC">
        <w:rPr>
          <w:rFonts w:ascii="Palatino Linotype" w:eastAsia="Arial Unicode MS" w:hAnsi="Palatino Linotype" w:cs="Arial"/>
          <w:b/>
          <w:color w:val="000000"/>
          <w:sz w:val="24"/>
          <w:lang w:eastAsia="es-MX"/>
        </w:rPr>
        <w:t xml:space="preserve"> </w:t>
      </w:r>
      <w:r w:rsidR="00E92CE3" w:rsidRPr="003E07AC">
        <w:rPr>
          <w:rFonts w:ascii="Palatino Linotype" w:eastAsia="Arial Unicode MS" w:hAnsi="Palatino Linotype" w:cs="Arial"/>
          <w:color w:val="000000"/>
          <w:sz w:val="24"/>
          <w:lang w:eastAsia="es-MX"/>
        </w:rPr>
        <w:t>no</w:t>
      </w:r>
      <w:r w:rsidR="001D7074" w:rsidRPr="003E07AC">
        <w:rPr>
          <w:rFonts w:ascii="Palatino Linotype" w:eastAsia="Arial Unicode MS" w:hAnsi="Palatino Linotype" w:cs="Arial"/>
          <w:sz w:val="24"/>
        </w:rPr>
        <w:t xml:space="preserve"> rindió su Informe Justificado.</w:t>
      </w:r>
      <w:r w:rsidRPr="003E07AC">
        <w:rPr>
          <w:rFonts w:ascii="Palatino Linotype" w:eastAsia="Arial Unicode MS" w:hAnsi="Palatino Linotype" w:cs="Arial"/>
          <w:sz w:val="24"/>
        </w:rPr>
        <w:t xml:space="preserve"> </w:t>
      </w:r>
      <w:r w:rsidRPr="003E07AC">
        <w:rPr>
          <w:rFonts w:ascii="Palatino Linotype" w:hAnsi="Palatino Linotype" w:cs="Arial"/>
          <w:sz w:val="24"/>
        </w:rPr>
        <w:t xml:space="preserve"> </w:t>
      </w:r>
    </w:p>
    <w:p w14:paraId="28196011" w14:textId="77777777" w:rsidR="001D7074" w:rsidRPr="003E07AC" w:rsidRDefault="001D7074" w:rsidP="001D7074">
      <w:pPr>
        <w:spacing w:line="360" w:lineRule="auto"/>
        <w:jc w:val="both"/>
        <w:rPr>
          <w:rFonts w:ascii="Palatino Linotype" w:hAnsi="Palatino Linotype"/>
          <w:b/>
          <w:sz w:val="28"/>
          <w:szCs w:val="28"/>
        </w:rPr>
      </w:pPr>
    </w:p>
    <w:p w14:paraId="7AB66D30" w14:textId="1BD8E43A" w:rsidR="001D7074" w:rsidRPr="003E07AC" w:rsidRDefault="001D7074" w:rsidP="001D7074">
      <w:pPr>
        <w:spacing w:line="360" w:lineRule="auto"/>
        <w:jc w:val="both"/>
        <w:rPr>
          <w:rFonts w:ascii="Palatino Linotype" w:hAnsi="Palatino Linotype" w:cs="Arial"/>
          <w:sz w:val="24"/>
          <w:szCs w:val="24"/>
        </w:rPr>
      </w:pPr>
      <w:r w:rsidRPr="003E07AC">
        <w:rPr>
          <w:rFonts w:ascii="Palatino Linotype" w:hAnsi="Palatino Linotype"/>
          <w:b/>
          <w:sz w:val="28"/>
          <w:szCs w:val="28"/>
        </w:rPr>
        <w:t xml:space="preserve">VII. </w:t>
      </w:r>
      <w:r w:rsidRPr="003E07AC">
        <w:rPr>
          <w:rFonts w:ascii="Palatino Linotype" w:hAnsi="Palatino Linotype" w:cs="Arial"/>
          <w:sz w:val="24"/>
          <w:szCs w:val="24"/>
        </w:rPr>
        <w:t>Por economía procesal y a fin de evitar la emisión de resoluciones contradictorias, el Pleno de este Instituto determinó la acumulación de los recursos de revisión</w:t>
      </w:r>
      <w:r w:rsidRPr="003E07AC">
        <w:rPr>
          <w:rFonts w:ascii="Palatino Linotype" w:hAnsi="Palatino Linotype" w:cs="Arial"/>
          <w:b/>
          <w:sz w:val="24"/>
          <w:szCs w:val="24"/>
        </w:rPr>
        <w:t xml:space="preserve"> </w:t>
      </w:r>
      <w:r w:rsidRPr="003E07AC">
        <w:rPr>
          <w:rFonts w:ascii="Palatino Linotype" w:hAnsi="Palatino Linotype" w:cs="Arial"/>
          <w:b/>
          <w:bCs/>
          <w:sz w:val="24"/>
          <w:szCs w:val="24"/>
        </w:rPr>
        <w:t>06022/INFOEM/IP/RR/2020, 06026/INFOEM/IP/RR/2020, 06027/INFOEM/IP/RR/2020 y 06029/INFOEM/IP/RR/2020</w:t>
      </w:r>
      <w:r w:rsidRPr="003E07AC">
        <w:rPr>
          <w:rFonts w:ascii="Palatino Linotype" w:hAnsi="Palatino Linotype" w:cs="Arial"/>
          <w:sz w:val="24"/>
          <w:szCs w:val="24"/>
        </w:rPr>
        <w:t xml:space="preserve">, en la Triésima Sesión Ordinaria, de fecha dieciséis de diciembre de dos mil veinte, </w:t>
      </w:r>
      <w:r w:rsidRPr="003E07AC">
        <w:rPr>
          <w:rFonts w:ascii="Palatino Linotype" w:eastAsia="MS Mincho" w:hAnsi="Palatino Linotype" w:cs="Arial"/>
          <w:sz w:val="24"/>
          <w:szCs w:val="24"/>
        </w:rPr>
        <w:t xml:space="preserve">turnándose a la Comisionada </w:t>
      </w:r>
      <w:r w:rsidRPr="003E07AC">
        <w:rPr>
          <w:rFonts w:ascii="Palatino Linotype" w:eastAsia="MS Mincho" w:hAnsi="Palatino Linotype" w:cs="Arial"/>
          <w:b/>
          <w:sz w:val="24"/>
          <w:szCs w:val="24"/>
        </w:rPr>
        <w:t>EVA ABAID YAPUR</w:t>
      </w:r>
      <w:r w:rsidRPr="003E07AC">
        <w:rPr>
          <w:rFonts w:ascii="Palatino Linotype" w:eastAsia="MS Mincho" w:hAnsi="Palatino Linotype" w:cs="Arial"/>
          <w:sz w:val="24"/>
          <w:szCs w:val="24"/>
        </w:rPr>
        <w:t xml:space="preserve"> para que </w:t>
      </w:r>
      <w:r w:rsidRPr="003E07AC">
        <w:rPr>
          <w:rFonts w:ascii="Palatino Linotype" w:hAnsi="Palatino Linotype" w:cs="Arial"/>
          <w:sz w:val="24"/>
          <w:szCs w:val="24"/>
        </w:rPr>
        <w:t xml:space="preserve">formulara y presentara el proyecto de resolución correspondiente, esto de conformidad con el numeral ONCE inciso b) y d) de los </w:t>
      </w:r>
      <w:r w:rsidRPr="003E07AC">
        <w:rPr>
          <w:rFonts w:ascii="Palatino Linotype" w:hAnsi="Palatino Linotype" w:cs="Arial"/>
          <w:i/>
          <w:sz w:val="24"/>
          <w:szCs w:val="24"/>
        </w:rPr>
        <w:t xml:space="preserve">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w:t>
      </w:r>
      <w:r w:rsidRPr="003E07AC">
        <w:rPr>
          <w:rFonts w:ascii="Palatino Linotype" w:hAnsi="Palatino Linotype" w:cs="Arial"/>
          <w:sz w:val="24"/>
          <w:szCs w:val="24"/>
        </w:rPr>
        <w:t>que señalan:</w:t>
      </w:r>
    </w:p>
    <w:p w14:paraId="4387D295" w14:textId="77777777" w:rsidR="001D7074" w:rsidRPr="003E07AC" w:rsidRDefault="001D7074" w:rsidP="001D7074">
      <w:pPr>
        <w:autoSpaceDE w:val="0"/>
        <w:autoSpaceDN w:val="0"/>
        <w:adjustRightInd w:val="0"/>
        <w:spacing w:after="0" w:line="276" w:lineRule="auto"/>
        <w:ind w:left="851" w:right="899"/>
        <w:jc w:val="both"/>
        <w:rPr>
          <w:rFonts w:ascii="Palatino Linotype" w:hAnsi="Palatino Linotype" w:cs="Arial"/>
          <w:i/>
        </w:rPr>
      </w:pPr>
      <w:r w:rsidRPr="003E07AC">
        <w:rPr>
          <w:rFonts w:ascii="Palatino Linotype" w:hAnsi="Palatino Linotype" w:cs="Arial"/>
          <w:b/>
          <w:i/>
        </w:rPr>
        <w:t>“ONCE.</w:t>
      </w:r>
      <w:r w:rsidRPr="003E07AC">
        <w:rPr>
          <w:rFonts w:ascii="Palatino Linotype" w:hAnsi="Palatino Linotype" w:cs="Arial"/>
          <w:i/>
        </w:rPr>
        <w:t xml:space="preserve"> El Instituto, para mejor resolver y evitar la emisión de resoluciones contradictorias, podrá acordar la acumulación de los expedientes de recursos de revisión, de oficio o a petición de parte cuando:</w:t>
      </w:r>
    </w:p>
    <w:p w14:paraId="4CA6799E" w14:textId="77777777" w:rsidR="001D7074" w:rsidRPr="003E07AC" w:rsidRDefault="001D7074" w:rsidP="001D7074">
      <w:pPr>
        <w:autoSpaceDE w:val="0"/>
        <w:autoSpaceDN w:val="0"/>
        <w:adjustRightInd w:val="0"/>
        <w:spacing w:after="0" w:line="276" w:lineRule="auto"/>
        <w:ind w:left="851" w:right="899"/>
        <w:jc w:val="both"/>
        <w:rPr>
          <w:rFonts w:ascii="Palatino Linotype" w:hAnsi="Palatino Linotype" w:cs="Arial"/>
          <w:i/>
        </w:rPr>
      </w:pPr>
      <w:r w:rsidRPr="003E07AC">
        <w:rPr>
          <w:rFonts w:ascii="Palatino Linotype" w:hAnsi="Palatino Linotype" w:cs="Arial"/>
          <w:i/>
        </w:rPr>
        <w:t>…</w:t>
      </w:r>
    </w:p>
    <w:p w14:paraId="299473EC" w14:textId="77777777" w:rsidR="001D7074" w:rsidRPr="003E07AC" w:rsidRDefault="001D7074" w:rsidP="001D7074">
      <w:pPr>
        <w:autoSpaceDE w:val="0"/>
        <w:autoSpaceDN w:val="0"/>
        <w:adjustRightInd w:val="0"/>
        <w:spacing w:after="0" w:line="276" w:lineRule="auto"/>
        <w:ind w:left="851" w:right="899"/>
        <w:jc w:val="both"/>
        <w:rPr>
          <w:rFonts w:ascii="Palatino Linotype" w:hAnsi="Palatino Linotype" w:cs="Arial"/>
          <w:i/>
          <w:u w:val="single"/>
        </w:rPr>
      </w:pPr>
      <w:r w:rsidRPr="003E07AC">
        <w:rPr>
          <w:rFonts w:ascii="Palatino Linotype" w:hAnsi="Palatino Linotype" w:cs="Arial"/>
          <w:i/>
          <w:u w:val="single"/>
        </w:rPr>
        <w:t>b) Las partes o los actos impugnados sean iguales;</w:t>
      </w:r>
    </w:p>
    <w:p w14:paraId="3F2FF030" w14:textId="77777777" w:rsidR="001D7074" w:rsidRPr="003E07AC" w:rsidRDefault="001D7074" w:rsidP="001D7074">
      <w:pPr>
        <w:autoSpaceDE w:val="0"/>
        <w:autoSpaceDN w:val="0"/>
        <w:adjustRightInd w:val="0"/>
        <w:spacing w:after="0" w:line="276" w:lineRule="auto"/>
        <w:ind w:left="851" w:right="899"/>
        <w:jc w:val="both"/>
        <w:rPr>
          <w:rFonts w:ascii="Palatino Linotype" w:hAnsi="Palatino Linotype" w:cs="Arial"/>
          <w:b/>
          <w:i/>
          <w:u w:val="single"/>
        </w:rPr>
      </w:pPr>
      <w:r w:rsidRPr="003E07AC">
        <w:rPr>
          <w:rFonts w:ascii="Palatino Linotype" w:hAnsi="Palatino Linotype" w:cs="Arial"/>
          <w:i/>
          <w:u w:val="single"/>
        </w:rPr>
        <w:t>d) Resulte conveniente la resolución unificada de los asuntos; y</w:t>
      </w:r>
      <w:r w:rsidRPr="003E07AC">
        <w:rPr>
          <w:rFonts w:ascii="Palatino Linotype" w:hAnsi="Palatino Linotype" w:cs="Arial"/>
          <w:b/>
          <w:i/>
          <w:u w:val="single"/>
        </w:rPr>
        <w:t>”</w:t>
      </w:r>
    </w:p>
    <w:p w14:paraId="2D1E37E8" w14:textId="77777777" w:rsidR="001D7074" w:rsidRPr="003E07AC" w:rsidRDefault="001D7074" w:rsidP="001D7074">
      <w:pPr>
        <w:autoSpaceDE w:val="0"/>
        <w:autoSpaceDN w:val="0"/>
        <w:adjustRightInd w:val="0"/>
        <w:spacing w:after="0" w:line="276" w:lineRule="auto"/>
        <w:ind w:left="851" w:right="-29"/>
        <w:jc w:val="both"/>
        <w:rPr>
          <w:rFonts w:ascii="Palatino Linotype" w:hAnsi="Palatino Linotype" w:cs="Arial"/>
          <w:i/>
        </w:rPr>
      </w:pPr>
      <w:r w:rsidRPr="003E07AC">
        <w:rPr>
          <w:rFonts w:ascii="Palatino Linotype" w:hAnsi="Palatino Linotype" w:cs="Arial"/>
          <w:i/>
        </w:rPr>
        <w:t>(Énfasis añadido)</w:t>
      </w:r>
    </w:p>
    <w:p w14:paraId="7B538A48" w14:textId="77777777" w:rsidR="001D7074" w:rsidRPr="003E07AC" w:rsidRDefault="001D7074" w:rsidP="001D7074">
      <w:pPr>
        <w:spacing w:before="240" w:after="240" w:line="360" w:lineRule="auto"/>
        <w:jc w:val="both"/>
        <w:rPr>
          <w:rFonts w:ascii="Palatino Linotype" w:hAnsi="Palatino Linotype" w:cs="Arial"/>
          <w:sz w:val="24"/>
          <w:szCs w:val="24"/>
        </w:rPr>
      </w:pPr>
      <w:r w:rsidRPr="003E07AC">
        <w:rPr>
          <w:rFonts w:ascii="Palatino Linotype" w:hAnsi="Palatino Linotype" w:cs="Arial"/>
          <w:sz w:val="24"/>
          <w:szCs w:val="24"/>
        </w:rPr>
        <w:t xml:space="preserve">Asimismo, es de señalar que, los recursos de referencia fueron presentados por el mismo </w:t>
      </w:r>
      <w:r w:rsidRPr="003E07AC">
        <w:rPr>
          <w:rFonts w:ascii="Palatino Linotype" w:hAnsi="Palatino Linotype" w:cs="Arial"/>
          <w:b/>
          <w:sz w:val="24"/>
          <w:szCs w:val="24"/>
        </w:rPr>
        <w:t>RECURRENTE</w:t>
      </w:r>
      <w:r w:rsidRPr="003E07AC">
        <w:rPr>
          <w:rFonts w:ascii="Palatino Linotype" w:hAnsi="Palatino Linotype" w:cs="Arial"/>
          <w:sz w:val="24"/>
          <w:szCs w:val="24"/>
        </w:rPr>
        <w:t xml:space="preserve"> ante el </w:t>
      </w:r>
      <w:r w:rsidRPr="003E07AC">
        <w:rPr>
          <w:rFonts w:ascii="Palatino Linotype" w:hAnsi="Palatino Linotype" w:cs="Arial"/>
          <w:b/>
          <w:sz w:val="24"/>
          <w:szCs w:val="24"/>
        </w:rPr>
        <w:t>SUJETO OBLIGADO</w:t>
      </w:r>
      <w:r w:rsidRPr="003E07AC">
        <w:rPr>
          <w:rFonts w:ascii="Palatino Linotype" w:hAnsi="Palatino Linotype" w:cs="Arial"/>
          <w:sz w:val="24"/>
          <w:szCs w:val="24"/>
        </w:rPr>
        <w:t>, aunado a que resulta conveniente su trámite de forma unificada para evitar la emisión de resoluciones contradictorias, por lo que, fue procedente que este Órgano Garante decretara su acumulación,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w:t>
      </w:r>
    </w:p>
    <w:p w14:paraId="4EECE58A" w14:textId="77777777" w:rsidR="001D7074" w:rsidRPr="003E07AC" w:rsidRDefault="001D7074" w:rsidP="001D7074">
      <w:pPr>
        <w:pStyle w:val="Prrafodelista"/>
        <w:spacing w:line="276" w:lineRule="auto"/>
        <w:ind w:left="851" w:right="902"/>
        <w:jc w:val="center"/>
        <w:rPr>
          <w:rFonts w:ascii="Palatino Linotype" w:hAnsi="Palatino Linotype" w:cs="Arial"/>
          <w:b/>
          <w:i/>
          <w:sz w:val="22"/>
          <w:szCs w:val="22"/>
        </w:rPr>
      </w:pPr>
      <w:r w:rsidRPr="003E07AC">
        <w:rPr>
          <w:rFonts w:ascii="Palatino Linotype" w:hAnsi="Palatino Linotype" w:cs="Arial"/>
          <w:b/>
          <w:i/>
          <w:sz w:val="22"/>
          <w:szCs w:val="22"/>
        </w:rPr>
        <w:t>Código de Procedimientos Administrativos del Estado de México</w:t>
      </w:r>
    </w:p>
    <w:p w14:paraId="712EC2DC" w14:textId="77777777" w:rsidR="001D7074" w:rsidRPr="003E07AC" w:rsidRDefault="001D7074" w:rsidP="001D7074">
      <w:pPr>
        <w:pStyle w:val="Prrafodelista"/>
        <w:spacing w:line="276" w:lineRule="auto"/>
        <w:ind w:left="851" w:right="902"/>
        <w:jc w:val="both"/>
        <w:rPr>
          <w:rFonts w:ascii="Palatino Linotype" w:hAnsi="Palatino Linotype" w:cs="Arial"/>
          <w:i/>
          <w:sz w:val="22"/>
          <w:szCs w:val="22"/>
        </w:rPr>
      </w:pPr>
      <w:r w:rsidRPr="003E07AC">
        <w:rPr>
          <w:rFonts w:ascii="Palatino Linotype" w:hAnsi="Palatino Linotype" w:cs="Arial"/>
          <w:b/>
          <w:i/>
          <w:sz w:val="22"/>
          <w:szCs w:val="22"/>
        </w:rPr>
        <w:t>“Artículo 18.-</w:t>
      </w:r>
      <w:r w:rsidRPr="003E07AC">
        <w:rPr>
          <w:rFonts w:ascii="Palatino Linotype" w:hAnsi="Palatino Linotype" w:cs="Arial"/>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29F6690F" w14:textId="77777777" w:rsidR="001D7074" w:rsidRPr="003E07AC" w:rsidRDefault="001D7074" w:rsidP="001D7074">
      <w:pPr>
        <w:pStyle w:val="Prrafodelista"/>
        <w:spacing w:line="276" w:lineRule="auto"/>
        <w:ind w:left="851" w:right="902"/>
        <w:jc w:val="both"/>
        <w:rPr>
          <w:rFonts w:ascii="Palatino Linotype" w:hAnsi="Palatino Linotype" w:cs="Arial"/>
          <w:i/>
          <w:sz w:val="22"/>
          <w:szCs w:val="22"/>
        </w:rPr>
      </w:pPr>
      <w:r w:rsidRPr="003E07AC">
        <w:rPr>
          <w:rFonts w:ascii="Palatino Linotype" w:hAnsi="Palatino Linotype" w:cs="Arial"/>
          <w:i/>
          <w:sz w:val="22"/>
          <w:szCs w:val="22"/>
        </w:rPr>
        <w:t>Ley de Transparencia y Acceso a la Información Pública del Estado de México y Municipios.</w:t>
      </w:r>
    </w:p>
    <w:p w14:paraId="6D293718" w14:textId="77777777" w:rsidR="001D7074" w:rsidRPr="003E07AC" w:rsidRDefault="001D7074" w:rsidP="001D7074">
      <w:pPr>
        <w:pStyle w:val="Prrafodelista"/>
        <w:spacing w:line="276" w:lineRule="auto"/>
        <w:ind w:left="851" w:right="902"/>
        <w:jc w:val="both"/>
        <w:rPr>
          <w:rFonts w:ascii="Palatino Linotype" w:hAnsi="Palatino Linotype" w:cs="Arial"/>
          <w:i/>
          <w:sz w:val="22"/>
          <w:szCs w:val="22"/>
        </w:rPr>
      </w:pPr>
    </w:p>
    <w:p w14:paraId="61337AF8" w14:textId="77777777" w:rsidR="001D7074" w:rsidRPr="003E07AC" w:rsidRDefault="001D7074" w:rsidP="001D7074">
      <w:pPr>
        <w:pStyle w:val="Prrafodelista"/>
        <w:spacing w:line="276" w:lineRule="auto"/>
        <w:ind w:left="851" w:right="902"/>
        <w:jc w:val="both"/>
        <w:rPr>
          <w:rFonts w:ascii="Palatino Linotype" w:hAnsi="Palatino Linotype" w:cs="Arial"/>
          <w:b/>
          <w:i/>
          <w:sz w:val="22"/>
          <w:szCs w:val="22"/>
        </w:rPr>
      </w:pPr>
      <w:r w:rsidRPr="003E07AC">
        <w:rPr>
          <w:rFonts w:ascii="Palatino Linotype" w:hAnsi="Palatino Linotype" w:cs="Arial"/>
          <w:b/>
          <w:i/>
          <w:sz w:val="22"/>
          <w:szCs w:val="22"/>
        </w:rPr>
        <w:t>Ley de Transparencia y Acceso a la Información Pública del Estado de México y Municipios</w:t>
      </w:r>
    </w:p>
    <w:p w14:paraId="0F0161A0" w14:textId="77777777" w:rsidR="001D7074" w:rsidRPr="003E07AC" w:rsidRDefault="001D7074" w:rsidP="001D7074">
      <w:pPr>
        <w:pStyle w:val="Prrafodelista"/>
        <w:spacing w:line="276" w:lineRule="auto"/>
        <w:ind w:left="851" w:right="902"/>
        <w:jc w:val="both"/>
        <w:rPr>
          <w:rFonts w:ascii="Palatino Linotype" w:hAnsi="Palatino Linotype" w:cs="Arial"/>
          <w:i/>
          <w:sz w:val="22"/>
          <w:szCs w:val="22"/>
        </w:rPr>
      </w:pPr>
      <w:r w:rsidRPr="003E07AC">
        <w:rPr>
          <w:rFonts w:ascii="Palatino Linotype" w:hAnsi="Palatino Linotype" w:cs="Arial"/>
          <w:b/>
          <w:i/>
          <w:sz w:val="22"/>
          <w:szCs w:val="22"/>
        </w:rPr>
        <w:t>Artículo 195.</w:t>
      </w:r>
      <w:r w:rsidRPr="003E07AC">
        <w:rPr>
          <w:rFonts w:ascii="Palatino Linotype" w:hAnsi="Palatino Linotype" w:cs="Arial"/>
          <w:i/>
          <w:sz w:val="22"/>
          <w:szCs w:val="22"/>
        </w:rPr>
        <w:t xml:space="preserve"> En la tramitación del recurso de revisión se aplicarán supletoriamente las disposiciones contenidas en el Código de Procedimientos Administrativos del Estado de México.”</w:t>
      </w:r>
    </w:p>
    <w:p w14:paraId="430AEF52" w14:textId="77777777" w:rsidR="001D7074" w:rsidRPr="003E07AC" w:rsidRDefault="001D7074" w:rsidP="001D7074">
      <w:pPr>
        <w:spacing w:after="0" w:line="276" w:lineRule="auto"/>
        <w:ind w:right="902" w:firstLine="708"/>
        <w:jc w:val="both"/>
        <w:rPr>
          <w:rFonts w:ascii="Palatino Linotype" w:hAnsi="Palatino Linotype" w:cs="Arial"/>
          <w:i/>
        </w:rPr>
      </w:pPr>
      <w:r w:rsidRPr="003E07AC">
        <w:rPr>
          <w:rFonts w:ascii="Palatino Linotype" w:hAnsi="Palatino Linotype" w:cs="Arial"/>
        </w:rPr>
        <w:t xml:space="preserve">  </w:t>
      </w:r>
      <w:r w:rsidRPr="003E07AC">
        <w:rPr>
          <w:rFonts w:ascii="Palatino Linotype" w:hAnsi="Palatino Linotype" w:cs="Arial"/>
          <w:i/>
        </w:rPr>
        <w:t>(Énfasis añadido)</w:t>
      </w:r>
    </w:p>
    <w:p w14:paraId="158BFF79" w14:textId="77777777" w:rsidR="001D7074" w:rsidRPr="003E07AC" w:rsidRDefault="001D7074" w:rsidP="001D7074">
      <w:pPr>
        <w:spacing w:before="240" w:after="240" w:line="360" w:lineRule="auto"/>
        <w:ind w:right="899"/>
        <w:jc w:val="both"/>
        <w:rPr>
          <w:rFonts w:ascii="Palatino Linotype" w:hAnsi="Palatino Linotype" w:cs="Arial"/>
          <w:sz w:val="24"/>
          <w:szCs w:val="24"/>
        </w:rPr>
      </w:pPr>
      <w:r w:rsidRPr="003E07AC">
        <w:rPr>
          <w:rFonts w:ascii="Palatino Linotype" w:hAnsi="Palatino Linotype" w:cs="Arial"/>
          <w:sz w:val="24"/>
          <w:szCs w:val="24"/>
        </w:rPr>
        <w:t>De lo dispuesto en la normativa anterior, dicha acumulación procede cuando:</w:t>
      </w:r>
    </w:p>
    <w:p w14:paraId="36D480E7" w14:textId="77777777" w:rsidR="001D7074" w:rsidRPr="003E07AC" w:rsidRDefault="001D7074" w:rsidP="001D7074">
      <w:pPr>
        <w:pStyle w:val="Prrafodelista"/>
        <w:spacing w:line="360" w:lineRule="auto"/>
        <w:ind w:left="851" w:right="902"/>
        <w:jc w:val="both"/>
        <w:rPr>
          <w:rFonts w:ascii="Palatino Linotype" w:hAnsi="Palatino Linotype" w:cs="Arial"/>
          <w:b/>
        </w:rPr>
      </w:pPr>
      <w:r w:rsidRPr="003E07AC">
        <w:rPr>
          <w:rFonts w:ascii="Palatino Linotype" w:hAnsi="Palatino Linotype" w:cs="Arial"/>
        </w:rPr>
        <w:t>a)</w:t>
      </w:r>
      <w:r w:rsidRPr="003E07AC">
        <w:rPr>
          <w:rFonts w:ascii="Palatino Linotype" w:hAnsi="Palatino Linotype" w:cs="Arial"/>
        </w:rPr>
        <w:tab/>
      </w:r>
      <w:r w:rsidRPr="003E07AC">
        <w:rPr>
          <w:rFonts w:ascii="Palatino Linotype" w:hAnsi="Palatino Linotype" w:cs="Arial"/>
          <w:b/>
        </w:rPr>
        <w:t>El solicitante y la información referida sean las mismas;</w:t>
      </w:r>
    </w:p>
    <w:p w14:paraId="1161DD63" w14:textId="77777777" w:rsidR="001D7074" w:rsidRPr="003E07AC" w:rsidRDefault="001D7074" w:rsidP="001D7074">
      <w:pPr>
        <w:pStyle w:val="Prrafodelista"/>
        <w:spacing w:line="360" w:lineRule="auto"/>
        <w:ind w:left="851" w:right="902"/>
        <w:jc w:val="both"/>
        <w:rPr>
          <w:rFonts w:ascii="Palatino Linotype" w:hAnsi="Palatino Linotype" w:cs="Arial"/>
        </w:rPr>
      </w:pPr>
      <w:r w:rsidRPr="003E07AC">
        <w:rPr>
          <w:rFonts w:ascii="Palatino Linotype" w:hAnsi="Palatino Linotype" w:cs="Arial"/>
        </w:rPr>
        <w:t>b)</w:t>
      </w:r>
      <w:r w:rsidRPr="003E07AC">
        <w:rPr>
          <w:rFonts w:ascii="Palatino Linotype" w:hAnsi="Palatino Linotype" w:cs="Arial"/>
        </w:rPr>
        <w:tab/>
      </w:r>
      <w:r w:rsidRPr="003E07AC">
        <w:rPr>
          <w:rFonts w:ascii="Palatino Linotype" w:hAnsi="Palatino Linotype" w:cs="Arial"/>
          <w:b/>
        </w:rPr>
        <w:t>Las partes o los actos impugnados sean iguales</w:t>
      </w:r>
      <w:r w:rsidRPr="003E07AC">
        <w:rPr>
          <w:rFonts w:ascii="Palatino Linotype" w:hAnsi="Palatino Linotype" w:cs="Arial"/>
        </w:rPr>
        <w:t>;</w:t>
      </w:r>
    </w:p>
    <w:p w14:paraId="7276CCAB" w14:textId="77777777" w:rsidR="001D7074" w:rsidRPr="003E07AC" w:rsidRDefault="001D7074" w:rsidP="001D7074">
      <w:pPr>
        <w:pStyle w:val="Prrafodelista"/>
        <w:spacing w:line="360" w:lineRule="auto"/>
        <w:ind w:left="851" w:right="902"/>
        <w:jc w:val="both"/>
        <w:rPr>
          <w:rFonts w:ascii="Palatino Linotype" w:hAnsi="Palatino Linotype" w:cs="Arial"/>
        </w:rPr>
      </w:pPr>
      <w:r w:rsidRPr="003E07AC">
        <w:rPr>
          <w:rFonts w:ascii="Palatino Linotype" w:hAnsi="Palatino Linotype" w:cs="Arial"/>
        </w:rPr>
        <w:t>c)</w:t>
      </w:r>
      <w:r w:rsidRPr="003E07AC">
        <w:rPr>
          <w:rFonts w:ascii="Palatino Linotype" w:hAnsi="Palatino Linotype" w:cs="Arial"/>
        </w:rPr>
        <w:tab/>
      </w:r>
      <w:r w:rsidRPr="003E07AC">
        <w:rPr>
          <w:rFonts w:ascii="Palatino Linotype" w:hAnsi="Palatino Linotype" w:cs="Arial"/>
          <w:b/>
        </w:rPr>
        <w:t>Cuando se trate del mismo solicitante, el mismo Sujeto Obligado, aunque se trate de solicitudes diversas</w:t>
      </w:r>
      <w:r w:rsidRPr="003E07AC">
        <w:rPr>
          <w:rFonts w:ascii="Palatino Linotype" w:hAnsi="Palatino Linotype" w:cs="Arial"/>
        </w:rPr>
        <w:t>; y</w:t>
      </w:r>
    </w:p>
    <w:p w14:paraId="5296B4AE" w14:textId="77777777" w:rsidR="001D7074" w:rsidRPr="003E07AC" w:rsidRDefault="001D7074" w:rsidP="001D7074">
      <w:pPr>
        <w:pStyle w:val="Prrafodelista"/>
        <w:spacing w:line="360" w:lineRule="auto"/>
        <w:ind w:left="851" w:right="902"/>
        <w:jc w:val="both"/>
        <w:rPr>
          <w:rFonts w:ascii="Palatino Linotype" w:hAnsi="Palatino Linotype" w:cs="Arial"/>
        </w:rPr>
      </w:pPr>
      <w:r w:rsidRPr="003E07AC">
        <w:rPr>
          <w:rFonts w:ascii="Palatino Linotype" w:hAnsi="Palatino Linotype" w:cs="Arial"/>
        </w:rPr>
        <w:t>d)</w:t>
      </w:r>
      <w:r w:rsidRPr="003E07AC">
        <w:rPr>
          <w:rFonts w:ascii="Palatino Linotype" w:hAnsi="Palatino Linotype" w:cs="Arial"/>
        </w:rPr>
        <w:tab/>
      </w:r>
      <w:r w:rsidRPr="003E07AC">
        <w:rPr>
          <w:rFonts w:ascii="Palatino Linotype" w:hAnsi="Palatino Linotype" w:cs="Arial"/>
          <w:b/>
        </w:rPr>
        <w:t>Resulte conveniente la resolución unificada de los asuntos</w:t>
      </w:r>
      <w:r w:rsidRPr="003E07AC">
        <w:rPr>
          <w:rFonts w:ascii="Palatino Linotype" w:hAnsi="Palatino Linotype" w:cs="Arial"/>
        </w:rPr>
        <w:t>.</w:t>
      </w:r>
    </w:p>
    <w:p w14:paraId="7A9E5B16" w14:textId="77777777" w:rsidR="001D7074" w:rsidRPr="003E07AC" w:rsidRDefault="001D7074" w:rsidP="001D7074">
      <w:pPr>
        <w:spacing w:line="360" w:lineRule="auto"/>
        <w:jc w:val="both"/>
        <w:rPr>
          <w:rFonts w:ascii="Palatino Linotype" w:hAnsi="Palatino Linotype" w:cs="Arial"/>
          <w:sz w:val="24"/>
          <w:szCs w:val="24"/>
        </w:rPr>
      </w:pPr>
      <w:r w:rsidRPr="003E07AC">
        <w:rPr>
          <w:rFonts w:ascii="Palatino Linotype" w:hAnsi="Palatino Linotype" w:cs="Arial"/>
          <w:sz w:val="24"/>
          <w:szCs w:val="24"/>
        </w:rPr>
        <w:t xml:space="preserve">Tal y como se mencionó anteriormente, los recursos de revisión que nos ocupan fueron interpuestos por el mismo </w:t>
      </w:r>
      <w:r w:rsidRPr="003E07AC">
        <w:rPr>
          <w:rFonts w:ascii="Palatino Linotype" w:hAnsi="Palatino Linotype" w:cs="Arial"/>
          <w:b/>
          <w:sz w:val="24"/>
          <w:szCs w:val="24"/>
        </w:rPr>
        <w:t>RECURRENTE</w:t>
      </w:r>
      <w:r w:rsidRPr="003E07AC">
        <w:rPr>
          <w:rFonts w:ascii="Palatino Linotype" w:hAnsi="Palatino Linotype" w:cs="Arial"/>
          <w:sz w:val="24"/>
          <w:szCs w:val="24"/>
        </w:rPr>
        <w:t xml:space="preserve"> ante el </w:t>
      </w:r>
      <w:r w:rsidRPr="003E07AC">
        <w:rPr>
          <w:rFonts w:ascii="Palatino Linotype" w:hAnsi="Palatino Linotype" w:cs="Arial"/>
          <w:b/>
          <w:sz w:val="24"/>
          <w:szCs w:val="24"/>
        </w:rPr>
        <w:t>SUJETO OBLIGADO</w:t>
      </w:r>
      <w:r w:rsidRPr="003E07AC">
        <w:rPr>
          <w:rFonts w:ascii="Palatino Linotype" w:hAnsi="Palatino Linotype" w:cs="Arial"/>
          <w:sz w:val="24"/>
          <w:szCs w:val="24"/>
        </w:rPr>
        <w:t>, además de que la información solicitada es prácticamente la misma, por lo que, resulta conveniente su resolución conjunta. Bajo este orden de ideas, se acordó procedente la acumulación de los recursos de revisión señalados en la presente resolución, lo anterior, con el fin de no emitir resoluciones contradictorias entre sí, en caso de resolverlos en forma separada.</w:t>
      </w:r>
    </w:p>
    <w:p w14:paraId="29D20FD7" w14:textId="77777777" w:rsidR="001D7074" w:rsidRPr="003E07AC" w:rsidRDefault="001D7074" w:rsidP="0036648F">
      <w:pPr>
        <w:spacing w:after="0" w:line="360" w:lineRule="auto"/>
        <w:jc w:val="both"/>
        <w:rPr>
          <w:rFonts w:ascii="Palatino Linotype" w:hAnsi="Palatino Linotype"/>
          <w:b/>
          <w:color w:val="000000"/>
          <w:sz w:val="28"/>
          <w:szCs w:val="22"/>
          <w:shd w:val="clear" w:color="auto" w:fill="FFFFFF"/>
        </w:rPr>
      </w:pPr>
    </w:p>
    <w:p w14:paraId="3F1558D8" w14:textId="4BD8A927" w:rsidR="0036648F" w:rsidRPr="003E07AC" w:rsidRDefault="0036648F" w:rsidP="0036648F">
      <w:pPr>
        <w:spacing w:after="0" w:line="360" w:lineRule="auto"/>
        <w:jc w:val="both"/>
        <w:rPr>
          <w:rFonts w:ascii="Palatino Linotype" w:hAnsi="Palatino Linotype"/>
          <w:color w:val="000000"/>
          <w:sz w:val="24"/>
          <w:shd w:val="clear" w:color="auto" w:fill="FFFFFF"/>
        </w:rPr>
      </w:pPr>
      <w:r w:rsidRPr="003E07AC">
        <w:rPr>
          <w:rFonts w:ascii="Palatino Linotype" w:hAnsi="Palatino Linotype"/>
          <w:b/>
          <w:color w:val="000000"/>
          <w:sz w:val="28"/>
          <w:szCs w:val="22"/>
          <w:shd w:val="clear" w:color="auto" w:fill="FFFFFF"/>
        </w:rPr>
        <w:t>VI</w:t>
      </w:r>
      <w:r w:rsidR="001D7074" w:rsidRPr="003E07AC">
        <w:rPr>
          <w:rFonts w:ascii="Palatino Linotype" w:hAnsi="Palatino Linotype"/>
          <w:b/>
          <w:color w:val="000000"/>
          <w:sz w:val="28"/>
          <w:szCs w:val="22"/>
          <w:shd w:val="clear" w:color="auto" w:fill="FFFFFF"/>
        </w:rPr>
        <w:t>I</w:t>
      </w:r>
      <w:r w:rsidRPr="003E07AC">
        <w:rPr>
          <w:rFonts w:ascii="Palatino Linotype" w:hAnsi="Palatino Linotype"/>
          <w:b/>
          <w:color w:val="000000"/>
          <w:sz w:val="28"/>
          <w:szCs w:val="22"/>
          <w:shd w:val="clear" w:color="auto" w:fill="FFFFFF"/>
        </w:rPr>
        <w:t xml:space="preserve">I. </w:t>
      </w:r>
      <w:r w:rsidRPr="003E07AC">
        <w:rPr>
          <w:rFonts w:ascii="Palatino Linotype" w:hAnsi="Palatino Linotype"/>
          <w:color w:val="000000"/>
          <w:sz w:val="24"/>
          <w:shd w:val="clear" w:color="auto" w:fill="FFFFFF"/>
        </w:rPr>
        <w:t>Transcurrido el plazo señalado en el párrafo que antecede y, una vez analizado el estado procesal que guarda</w:t>
      </w:r>
      <w:r w:rsidR="001D7074" w:rsidRPr="003E07AC">
        <w:rPr>
          <w:rFonts w:ascii="Palatino Linotype" w:hAnsi="Palatino Linotype"/>
          <w:color w:val="000000"/>
          <w:sz w:val="24"/>
          <w:shd w:val="clear" w:color="auto" w:fill="FFFFFF"/>
        </w:rPr>
        <w:t>n los</w:t>
      </w:r>
      <w:r w:rsidRPr="003E07AC">
        <w:rPr>
          <w:rFonts w:ascii="Palatino Linotype" w:hAnsi="Palatino Linotype"/>
          <w:color w:val="000000"/>
          <w:sz w:val="24"/>
          <w:shd w:val="clear" w:color="auto" w:fill="FFFFFF"/>
        </w:rPr>
        <w:t xml:space="preserve"> expediente</w:t>
      </w:r>
      <w:r w:rsidR="001D7074" w:rsidRPr="003E07AC">
        <w:rPr>
          <w:rFonts w:ascii="Palatino Linotype" w:hAnsi="Palatino Linotype"/>
          <w:color w:val="000000"/>
          <w:sz w:val="24"/>
          <w:shd w:val="clear" w:color="auto" w:fill="FFFFFF"/>
        </w:rPr>
        <w:t>s</w:t>
      </w:r>
      <w:r w:rsidRPr="003E07AC">
        <w:rPr>
          <w:rFonts w:ascii="Palatino Linotype" w:hAnsi="Palatino Linotype"/>
          <w:color w:val="000000"/>
          <w:sz w:val="24"/>
          <w:shd w:val="clear" w:color="auto" w:fill="FFFFFF"/>
        </w:rPr>
        <w:t xml:space="preserve">, el </w:t>
      </w:r>
      <w:bookmarkStart w:id="2" w:name="_Hlk58944707"/>
      <w:r w:rsidR="00472F1F" w:rsidRPr="003E07AC">
        <w:rPr>
          <w:rFonts w:ascii="Palatino Linotype" w:hAnsi="Palatino Linotype"/>
          <w:color w:val="000000"/>
          <w:sz w:val="24"/>
          <w:shd w:val="clear" w:color="auto" w:fill="FFFFFF"/>
        </w:rPr>
        <w:t>ocho</w:t>
      </w:r>
      <w:r w:rsidRPr="003E07AC">
        <w:rPr>
          <w:rFonts w:ascii="Palatino Linotype" w:hAnsi="Palatino Linotype"/>
          <w:color w:val="000000"/>
          <w:sz w:val="24"/>
          <w:shd w:val="clear" w:color="auto" w:fill="FFFFFF"/>
        </w:rPr>
        <w:t xml:space="preserve"> </w:t>
      </w:r>
      <w:bookmarkEnd w:id="2"/>
      <w:r w:rsidRPr="003E07AC">
        <w:rPr>
          <w:rFonts w:ascii="Palatino Linotype" w:hAnsi="Palatino Linotype"/>
          <w:color w:val="000000"/>
          <w:sz w:val="24"/>
          <w:shd w:val="clear" w:color="auto" w:fill="FFFFFF"/>
        </w:rPr>
        <w:t xml:space="preserve">de </w:t>
      </w:r>
      <w:r w:rsidR="00472F1F" w:rsidRPr="003E07AC">
        <w:rPr>
          <w:rFonts w:ascii="Palatino Linotype" w:hAnsi="Palatino Linotype"/>
          <w:color w:val="000000"/>
          <w:sz w:val="24"/>
          <w:shd w:val="clear" w:color="auto" w:fill="FFFFFF"/>
        </w:rPr>
        <w:t>febrero</w:t>
      </w:r>
      <w:r w:rsidR="001D7074" w:rsidRPr="003E07AC">
        <w:rPr>
          <w:rFonts w:ascii="Palatino Linotype" w:hAnsi="Palatino Linotype"/>
          <w:color w:val="000000"/>
          <w:sz w:val="24"/>
          <w:shd w:val="clear" w:color="auto" w:fill="FFFFFF"/>
        </w:rPr>
        <w:t xml:space="preserve"> y tres de marzo</w:t>
      </w:r>
      <w:r w:rsidRPr="003E07AC">
        <w:rPr>
          <w:rFonts w:ascii="Palatino Linotype" w:hAnsi="Palatino Linotype"/>
          <w:color w:val="000000"/>
          <w:sz w:val="24"/>
          <w:shd w:val="clear" w:color="auto" w:fill="FFFFFF"/>
        </w:rPr>
        <w:t xml:space="preserve"> de dos mil veint</w:t>
      </w:r>
      <w:r w:rsidR="00472F1F" w:rsidRPr="003E07AC">
        <w:rPr>
          <w:rFonts w:ascii="Palatino Linotype" w:hAnsi="Palatino Linotype"/>
          <w:color w:val="000000"/>
          <w:sz w:val="24"/>
          <w:shd w:val="clear" w:color="auto" w:fill="FFFFFF"/>
        </w:rPr>
        <w:t>iuno</w:t>
      </w:r>
      <w:r w:rsidRPr="003E07AC">
        <w:rPr>
          <w:rFonts w:ascii="Palatino Linotype" w:hAnsi="Palatino Linotype"/>
          <w:color w:val="000000"/>
          <w:sz w:val="24"/>
          <w:shd w:val="clear" w:color="auto" w:fill="FFFFFF"/>
        </w:rPr>
        <w:t>, la Comisionada Ponente acordó el cierre de instrucción, así como la remisión de</w:t>
      </w:r>
      <w:r w:rsidR="001D7074" w:rsidRPr="003E07AC">
        <w:rPr>
          <w:rFonts w:ascii="Palatino Linotype" w:hAnsi="Palatino Linotype"/>
          <w:color w:val="000000"/>
          <w:sz w:val="24"/>
          <w:shd w:val="clear" w:color="auto" w:fill="FFFFFF"/>
        </w:rPr>
        <w:t xml:space="preserve"> </w:t>
      </w:r>
      <w:r w:rsidRPr="003E07AC">
        <w:rPr>
          <w:rFonts w:ascii="Palatino Linotype" w:hAnsi="Palatino Linotype"/>
          <w:color w:val="000000"/>
          <w:sz w:val="24"/>
          <w:shd w:val="clear" w:color="auto" w:fill="FFFFFF"/>
        </w:rPr>
        <w:t>l</w:t>
      </w:r>
      <w:r w:rsidR="001D7074" w:rsidRPr="003E07AC">
        <w:rPr>
          <w:rFonts w:ascii="Palatino Linotype" w:hAnsi="Palatino Linotype"/>
          <w:color w:val="000000"/>
          <w:sz w:val="24"/>
          <w:shd w:val="clear" w:color="auto" w:fill="FFFFFF"/>
        </w:rPr>
        <w:t>os</w:t>
      </w:r>
      <w:r w:rsidRPr="003E07AC">
        <w:rPr>
          <w:rFonts w:ascii="Palatino Linotype" w:hAnsi="Palatino Linotype"/>
          <w:color w:val="000000"/>
          <w:sz w:val="24"/>
          <w:shd w:val="clear" w:color="auto" w:fill="FFFFFF"/>
        </w:rPr>
        <w:t xml:space="preserve"> mismo</w:t>
      </w:r>
      <w:r w:rsidR="001D7074" w:rsidRPr="003E07AC">
        <w:rPr>
          <w:rFonts w:ascii="Palatino Linotype" w:hAnsi="Palatino Linotype"/>
          <w:color w:val="000000"/>
          <w:sz w:val="24"/>
          <w:shd w:val="clear" w:color="auto" w:fill="FFFFFF"/>
        </w:rPr>
        <w:t>s</w:t>
      </w:r>
      <w:r w:rsidRPr="003E07AC">
        <w:rPr>
          <w:rFonts w:ascii="Palatino Linotype" w:hAnsi="Palatino Linotype"/>
          <w:color w:val="000000"/>
          <w:sz w:val="24"/>
          <w:shd w:val="clear" w:color="auto" w:fill="FFFFFF"/>
        </w:rPr>
        <w:t xml:space="preserve"> a efecto de ser resuelto</w:t>
      </w:r>
      <w:r w:rsidR="001D7074" w:rsidRPr="003E07AC">
        <w:rPr>
          <w:rFonts w:ascii="Palatino Linotype" w:hAnsi="Palatino Linotype"/>
          <w:color w:val="000000"/>
          <w:sz w:val="24"/>
          <w:shd w:val="clear" w:color="auto" w:fill="FFFFFF"/>
        </w:rPr>
        <w:t>s</w:t>
      </w:r>
      <w:r w:rsidRPr="003E07AC">
        <w:rPr>
          <w:rFonts w:ascii="Palatino Linotype" w:hAnsi="Palatino Linotype"/>
          <w:color w:val="000000"/>
          <w:sz w:val="24"/>
          <w:shd w:val="clear" w:color="auto" w:fill="FFFFFF"/>
        </w:rPr>
        <w:t>, de conformidad con lo establecido en el artículo 185, fracción VI y VIII de la Ley de Transparencia y Acceso a la Información Pública del Estado de México y Municipios.</w:t>
      </w:r>
    </w:p>
    <w:p w14:paraId="650513EE" w14:textId="77777777" w:rsidR="00A10445" w:rsidRPr="003E07AC" w:rsidRDefault="00A10445" w:rsidP="00A10445">
      <w:pPr>
        <w:spacing w:after="0" w:line="360" w:lineRule="auto"/>
        <w:jc w:val="both"/>
        <w:rPr>
          <w:rFonts w:ascii="Palatino Linotype" w:hAnsi="Palatino Linotype"/>
          <w:color w:val="000000"/>
          <w:sz w:val="24"/>
          <w:shd w:val="clear" w:color="auto" w:fill="FFFFFF"/>
        </w:rPr>
      </w:pPr>
    </w:p>
    <w:p w14:paraId="1DF95BFA" w14:textId="602C730B" w:rsidR="006A7699" w:rsidRPr="003E07AC" w:rsidRDefault="00472F1F" w:rsidP="00D55D36">
      <w:pPr>
        <w:spacing w:line="360" w:lineRule="auto"/>
        <w:jc w:val="both"/>
        <w:rPr>
          <w:rFonts w:ascii="Palatino Linotype" w:hAnsi="Palatino Linotype"/>
          <w:color w:val="000000"/>
          <w:sz w:val="24"/>
          <w:szCs w:val="24"/>
        </w:rPr>
      </w:pPr>
      <w:r w:rsidRPr="003E07AC">
        <w:rPr>
          <w:rFonts w:ascii="Palatino Linotype" w:hAnsi="Palatino Linotype"/>
          <w:b/>
          <w:bCs/>
          <w:color w:val="000000"/>
          <w:sz w:val="28"/>
          <w:szCs w:val="28"/>
        </w:rPr>
        <w:t>VII</w:t>
      </w:r>
      <w:r w:rsidR="006A7699" w:rsidRPr="003E07AC">
        <w:rPr>
          <w:rFonts w:ascii="Palatino Linotype" w:hAnsi="Palatino Linotype"/>
          <w:b/>
          <w:bCs/>
          <w:color w:val="000000"/>
          <w:sz w:val="28"/>
          <w:szCs w:val="28"/>
        </w:rPr>
        <w:t>I</w:t>
      </w:r>
      <w:r w:rsidR="006A7699" w:rsidRPr="003E07AC">
        <w:rPr>
          <w:rFonts w:ascii="Palatino Linotype" w:hAnsi="Palatino Linotype"/>
          <w:color w:val="000000"/>
          <w:sz w:val="28"/>
          <w:szCs w:val="28"/>
        </w:rPr>
        <w:t xml:space="preserve">. </w:t>
      </w:r>
      <w:r w:rsidR="006A7699" w:rsidRPr="003E07AC">
        <w:rPr>
          <w:rFonts w:ascii="Palatino Linotype" w:hAnsi="Palatino Linotype"/>
          <w:color w:val="000000"/>
          <w:sz w:val="24"/>
          <w:szCs w:val="24"/>
        </w:rPr>
        <w:t xml:space="preserve">El </w:t>
      </w:r>
      <w:r w:rsidRPr="003E07AC">
        <w:rPr>
          <w:rFonts w:ascii="Palatino Linotype" w:hAnsi="Palatino Linotype"/>
          <w:color w:val="000000"/>
          <w:sz w:val="24"/>
          <w:szCs w:val="24"/>
        </w:rPr>
        <w:t>dieciséis</w:t>
      </w:r>
      <w:r w:rsidR="00ED2F2B" w:rsidRPr="003E07AC">
        <w:rPr>
          <w:rFonts w:ascii="Palatino Linotype" w:hAnsi="Palatino Linotype"/>
          <w:color w:val="000000"/>
          <w:sz w:val="24"/>
          <w:szCs w:val="24"/>
        </w:rPr>
        <w:t xml:space="preserve"> de </w:t>
      </w:r>
      <w:r w:rsidRPr="003E07AC">
        <w:rPr>
          <w:rFonts w:ascii="Palatino Linotype" w:hAnsi="Palatino Linotype"/>
          <w:color w:val="000000"/>
          <w:sz w:val="24"/>
          <w:szCs w:val="24"/>
        </w:rPr>
        <w:t>febrero</w:t>
      </w:r>
      <w:r w:rsidR="00ED2F2B" w:rsidRPr="003E07AC">
        <w:rPr>
          <w:rFonts w:ascii="Palatino Linotype" w:hAnsi="Palatino Linotype"/>
          <w:color w:val="000000"/>
          <w:sz w:val="24"/>
          <w:szCs w:val="24"/>
        </w:rPr>
        <w:t xml:space="preserve"> </w:t>
      </w:r>
      <w:r w:rsidR="001D7074" w:rsidRPr="003E07AC">
        <w:rPr>
          <w:rFonts w:ascii="Palatino Linotype" w:hAnsi="Palatino Linotype"/>
          <w:color w:val="000000"/>
          <w:sz w:val="24"/>
          <w:szCs w:val="24"/>
        </w:rPr>
        <w:t xml:space="preserve">y tres de marzo </w:t>
      </w:r>
      <w:r w:rsidR="006A7699" w:rsidRPr="003E07AC">
        <w:rPr>
          <w:rFonts w:ascii="Palatino Linotype" w:hAnsi="Palatino Linotype"/>
          <w:color w:val="000000"/>
          <w:sz w:val="24"/>
          <w:szCs w:val="24"/>
        </w:rPr>
        <w:t>de dos mil veint</w:t>
      </w:r>
      <w:r w:rsidRPr="003E07AC">
        <w:rPr>
          <w:rFonts w:ascii="Palatino Linotype" w:hAnsi="Palatino Linotype"/>
          <w:color w:val="000000"/>
          <w:sz w:val="24"/>
          <w:szCs w:val="24"/>
        </w:rPr>
        <w:t>iuno</w:t>
      </w:r>
      <w:r w:rsidR="006A7699" w:rsidRPr="003E07AC">
        <w:rPr>
          <w:rFonts w:ascii="Palatino Linotype" w:hAnsi="Palatino Linotype"/>
          <w:color w:val="000000"/>
          <w:sz w:val="24"/>
          <w:szCs w:val="24"/>
        </w:rPr>
        <w:t xml:space="preserve">, se acordó ampliar el plazo para resolver </w:t>
      </w:r>
      <w:r w:rsidR="001D7074" w:rsidRPr="003E07AC">
        <w:rPr>
          <w:rFonts w:ascii="Palatino Linotype" w:hAnsi="Palatino Linotype"/>
          <w:color w:val="000000"/>
          <w:sz w:val="24"/>
          <w:szCs w:val="24"/>
        </w:rPr>
        <w:t>los</w:t>
      </w:r>
      <w:r w:rsidR="006A7699" w:rsidRPr="003E07AC">
        <w:rPr>
          <w:rFonts w:ascii="Palatino Linotype" w:hAnsi="Palatino Linotype"/>
          <w:color w:val="000000"/>
          <w:sz w:val="24"/>
          <w:szCs w:val="24"/>
        </w:rPr>
        <w:t xml:space="preserve"> recurso</w:t>
      </w:r>
      <w:r w:rsidR="001D7074" w:rsidRPr="003E07AC">
        <w:rPr>
          <w:rFonts w:ascii="Palatino Linotype" w:hAnsi="Palatino Linotype"/>
          <w:color w:val="000000"/>
          <w:sz w:val="24"/>
          <w:szCs w:val="24"/>
        </w:rPr>
        <w:t>s</w:t>
      </w:r>
      <w:r w:rsidR="006A7699" w:rsidRPr="003E07AC">
        <w:rPr>
          <w:rFonts w:ascii="Palatino Linotype" w:hAnsi="Palatino Linotype"/>
          <w:color w:val="000000"/>
          <w:sz w:val="24"/>
          <w:szCs w:val="24"/>
        </w:rPr>
        <w:t xml:space="preserve"> de revisión de mérito, por un periodo de hasta quince días hábiles, de conformidad con el artículo 181, tercer párrafo de la Ley de Transparencia y Acceso a la Información Pública del Estado de México y Municipios; y</w:t>
      </w:r>
    </w:p>
    <w:p w14:paraId="4845E732" w14:textId="6DCEEB2F" w:rsidR="00692EA8" w:rsidRPr="003E07AC" w:rsidRDefault="00D06012" w:rsidP="000835DB">
      <w:pPr>
        <w:spacing w:after="0" w:line="240" w:lineRule="auto"/>
        <w:jc w:val="center"/>
        <w:rPr>
          <w:rFonts w:ascii="Palatino Linotype" w:hAnsi="Palatino Linotype" w:cs="Arial"/>
          <w:b/>
          <w:bCs/>
          <w:spacing w:val="60"/>
          <w:sz w:val="28"/>
          <w:szCs w:val="18"/>
        </w:rPr>
      </w:pPr>
      <w:r w:rsidRPr="003E07AC">
        <w:rPr>
          <w:rFonts w:ascii="Palatino Linotype" w:hAnsi="Palatino Linotype" w:cs="Arial"/>
          <w:b/>
          <w:bCs/>
          <w:spacing w:val="60"/>
          <w:sz w:val="28"/>
          <w:szCs w:val="18"/>
        </w:rPr>
        <w:t>CONSIDERANDO</w:t>
      </w:r>
    </w:p>
    <w:p w14:paraId="72A22DC4" w14:textId="77777777" w:rsidR="00DA6B7B" w:rsidRPr="003E07AC" w:rsidRDefault="00DA6B7B" w:rsidP="005D0155">
      <w:pPr>
        <w:spacing w:after="0" w:line="240" w:lineRule="auto"/>
        <w:ind w:right="50"/>
        <w:jc w:val="both"/>
        <w:rPr>
          <w:rFonts w:ascii="Palatino Linotype" w:hAnsi="Palatino Linotype"/>
          <w:b/>
          <w:sz w:val="28"/>
          <w:szCs w:val="28"/>
        </w:rPr>
      </w:pPr>
    </w:p>
    <w:p w14:paraId="2B7BB52D" w14:textId="5A8AA91D" w:rsidR="004D78A2" w:rsidRPr="003E07AC" w:rsidRDefault="00931CB0" w:rsidP="00772ECA">
      <w:pPr>
        <w:spacing w:after="0" w:line="360" w:lineRule="auto"/>
        <w:ind w:right="50"/>
        <w:jc w:val="both"/>
        <w:rPr>
          <w:rFonts w:ascii="Palatino Linotype" w:hAnsi="Palatino Linotype" w:cs="Arial"/>
          <w:sz w:val="24"/>
          <w:szCs w:val="24"/>
        </w:rPr>
      </w:pPr>
      <w:r w:rsidRPr="003E07AC">
        <w:rPr>
          <w:rFonts w:ascii="Palatino Linotype" w:hAnsi="Palatino Linotype"/>
          <w:b/>
          <w:sz w:val="28"/>
          <w:szCs w:val="24"/>
        </w:rPr>
        <w:t>PRIMERO</w:t>
      </w:r>
      <w:r w:rsidRPr="003E07AC">
        <w:rPr>
          <w:rFonts w:ascii="Palatino Linotype" w:hAnsi="Palatino Linotype"/>
          <w:b/>
        </w:rPr>
        <w:t>.</w:t>
      </w:r>
      <w:r w:rsidRPr="003E07AC">
        <w:rPr>
          <w:rFonts w:ascii="Palatino Linotype" w:hAnsi="Palatino Linotype"/>
        </w:rPr>
        <w:t xml:space="preserve"> </w:t>
      </w:r>
      <w:r w:rsidRPr="003E07AC">
        <w:rPr>
          <w:rFonts w:ascii="Palatino Linotype" w:hAnsi="Palatino Linotype"/>
          <w:b/>
          <w:sz w:val="24"/>
          <w:szCs w:val="24"/>
        </w:rPr>
        <w:t>Competencia</w:t>
      </w:r>
      <w:r w:rsidRPr="003E07AC">
        <w:rPr>
          <w:rFonts w:ascii="Palatino Linotype" w:hAnsi="Palatino Linotype"/>
          <w:sz w:val="24"/>
          <w:szCs w:val="24"/>
        </w:rPr>
        <w:t>.</w:t>
      </w:r>
      <w:r w:rsidRPr="003E07AC">
        <w:rPr>
          <w:rFonts w:ascii="Palatino Linotype" w:hAnsi="Palatino Linotype"/>
          <w:b/>
          <w:sz w:val="24"/>
          <w:szCs w:val="24"/>
        </w:rPr>
        <w:t xml:space="preserve"> </w:t>
      </w:r>
      <w:r w:rsidRPr="003E07AC">
        <w:rPr>
          <w:rFonts w:ascii="Palatino Linotype" w:hAnsi="Palatino Linotype"/>
          <w:sz w:val="24"/>
          <w:szCs w:val="24"/>
        </w:rPr>
        <w:t xml:space="preserve">Este Instituto de </w:t>
      </w:r>
      <w:r w:rsidRPr="003E07AC">
        <w:rPr>
          <w:rFonts w:ascii="Palatino Linotype" w:hAnsi="Palatino Linotype" w:cs="Arial"/>
          <w:sz w:val="24"/>
          <w:szCs w:val="24"/>
        </w:rPr>
        <w:t>Transparencia</w:t>
      </w:r>
      <w:r w:rsidRPr="003E07AC">
        <w:rPr>
          <w:rFonts w:ascii="Palatino Linotype" w:hAnsi="Palatino Linotype"/>
          <w:sz w:val="24"/>
          <w:szCs w:val="24"/>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00772ECA" w:rsidRPr="003E07AC">
        <w:rPr>
          <w:rFonts w:ascii="Palatino Linotype" w:hAnsi="Palatino Linotype"/>
          <w:sz w:val="24"/>
          <w:szCs w:val="24"/>
        </w:rPr>
        <w:t xml:space="preserve">párrafos </w:t>
      </w:r>
      <w:r w:rsidR="0012548E" w:rsidRPr="003E07AC">
        <w:rPr>
          <w:rFonts w:ascii="Palatino Linotype" w:eastAsia="Calibri" w:hAnsi="Palatino Linotype" w:cs="Arial"/>
          <w:sz w:val="24"/>
          <w:szCs w:val="24"/>
          <w:lang w:val="es-MX"/>
        </w:rPr>
        <w:t xml:space="preserve">vigésimo </w:t>
      </w:r>
      <w:r w:rsidR="00355393" w:rsidRPr="003E07AC">
        <w:rPr>
          <w:rFonts w:ascii="Palatino Linotype" w:eastAsia="Calibri" w:hAnsi="Palatino Linotype" w:cs="Arial"/>
          <w:sz w:val="24"/>
          <w:szCs w:val="24"/>
          <w:lang w:val="es-MX"/>
        </w:rPr>
        <w:t>noveno</w:t>
      </w:r>
      <w:r w:rsidR="0012548E" w:rsidRPr="003E07AC">
        <w:rPr>
          <w:rFonts w:ascii="Palatino Linotype" w:eastAsia="Calibri" w:hAnsi="Palatino Linotype" w:cs="Arial"/>
          <w:sz w:val="24"/>
          <w:szCs w:val="24"/>
          <w:lang w:val="es-MX"/>
        </w:rPr>
        <w:t xml:space="preserve">, </w:t>
      </w:r>
      <w:r w:rsidR="00355393" w:rsidRPr="003E07AC">
        <w:rPr>
          <w:rFonts w:ascii="Palatino Linotype" w:eastAsia="Calibri" w:hAnsi="Palatino Linotype" w:cs="Arial"/>
          <w:sz w:val="24"/>
          <w:szCs w:val="24"/>
          <w:lang w:val="es-MX"/>
        </w:rPr>
        <w:t>tr</w:t>
      </w:r>
      <w:r w:rsidR="0012548E" w:rsidRPr="003E07AC">
        <w:rPr>
          <w:rFonts w:ascii="Palatino Linotype" w:eastAsia="Calibri" w:hAnsi="Palatino Linotype" w:cs="Arial"/>
          <w:sz w:val="24"/>
          <w:szCs w:val="24"/>
          <w:lang w:val="es-MX"/>
        </w:rPr>
        <w:t xml:space="preserve">igésimo y </w:t>
      </w:r>
      <w:r w:rsidR="00355393" w:rsidRPr="003E07AC">
        <w:rPr>
          <w:rFonts w:ascii="Palatino Linotype" w:eastAsia="Calibri" w:hAnsi="Palatino Linotype" w:cs="Arial"/>
          <w:sz w:val="24"/>
          <w:szCs w:val="24"/>
          <w:lang w:val="es-MX"/>
        </w:rPr>
        <w:t>tr</w:t>
      </w:r>
      <w:r w:rsidR="0012548E" w:rsidRPr="003E07AC">
        <w:rPr>
          <w:rFonts w:ascii="Palatino Linotype" w:eastAsia="Calibri" w:hAnsi="Palatino Linotype" w:cs="Arial"/>
          <w:sz w:val="24"/>
          <w:szCs w:val="24"/>
          <w:lang w:val="es-MX"/>
        </w:rPr>
        <w:t xml:space="preserve">igésimo </w:t>
      </w:r>
      <w:r w:rsidR="00355393" w:rsidRPr="003E07AC">
        <w:rPr>
          <w:rFonts w:ascii="Palatino Linotype" w:eastAsia="Calibri" w:hAnsi="Palatino Linotype" w:cs="Arial"/>
          <w:sz w:val="24"/>
          <w:szCs w:val="24"/>
          <w:lang w:val="es-MX"/>
        </w:rPr>
        <w:t>primero</w:t>
      </w:r>
      <w:r w:rsidR="00772ECA" w:rsidRPr="003E07AC">
        <w:rPr>
          <w:rFonts w:ascii="Palatino Linotype" w:hAnsi="Palatino Linotype"/>
          <w:sz w:val="24"/>
          <w:szCs w:val="24"/>
        </w:rPr>
        <w:t>, fracciones IV y V,</w:t>
      </w:r>
      <w:r w:rsidRPr="003E07AC">
        <w:rPr>
          <w:rFonts w:ascii="Palatino Linotype" w:hAnsi="Palatino Linotype"/>
          <w:sz w:val="24"/>
          <w:szCs w:val="24"/>
        </w:rPr>
        <w:t>, fracciones IV y V de la Constitución Política del Estado Libre y Soberano de México; 1, 2</w:t>
      </w:r>
      <w:r w:rsidR="002034FE" w:rsidRPr="003E07AC">
        <w:rPr>
          <w:rFonts w:ascii="Palatino Linotype" w:hAnsi="Palatino Linotype"/>
          <w:sz w:val="24"/>
          <w:szCs w:val="24"/>
        </w:rPr>
        <w:t>,</w:t>
      </w:r>
      <w:r w:rsidRPr="003E07AC">
        <w:rPr>
          <w:rFonts w:ascii="Palatino Linotype" w:hAnsi="Palatino Linotype"/>
          <w:sz w:val="24"/>
          <w:szCs w:val="24"/>
        </w:rPr>
        <w:t xml:space="preserve"> fracción II, 13, 29, 36</w:t>
      </w:r>
      <w:r w:rsidR="002034FE" w:rsidRPr="003E07AC">
        <w:rPr>
          <w:rFonts w:ascii="Palatino Linotype" w:hAnsi="Palatino Linotype"/>
          <w:sz w:val="24"/>
          <w:szCs w:val="24"/>
        </w:rPr>
        <w:t>,</w:t>
      </w:r>
      <w:r w:rsidRPr="003E07AC">
        <w:rPr>
          <w:rFonts w:ascii="Palatino Linotype" w:hAnsi="Palatino Linotype"/>
          <w:sz w:val="24"/>
          <w:szCs w:val="24"/>
        </w:rPr>
        <w:t xml:space="preserve"> fracciones I y II, 176, 178, 179, 181</w:t>
      </w:r>
      <w:r w:rsidR="002034FE" w:rsidRPr="003E07AC">
        <w:rPr>
          <w:rFonts w:ascii="Palatino Linotype" w:hAnsi="Palatino Linotype"/>
          <w:sz w:val="24"/>
          <w:szCs w:val="24"/>
        </w:rPr>
        <w:t>,</w:t>
      </w:r>
      <w:r w:rsidRPr="003E07AC">
        <w:rPr>
          <w:rFonts w:ascii="Palatino Linotype" w:hAnsi="Palatino Linotype"/>
          <w:sz w:val="24"/>
          <w:szCs w:val="24"/>
        </w:rPr>
        <w:t xml:space="preserve"> párrafo tercero y 185 de la Ley de Transparencia y Acceso a la Información Pública del Estado de México y Municipios</w:t>
      </w:r>
      <w:r w:rsidRPr="003E07AC">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D14C7B" w:rsidRPr="003E07AC">
        <w:rPr>
          <w:rFonts w:ascii="Palatino Linotype" w:hAnsi="Palatino Linotype" w:cs="Arial"/>
          <w:sz w:val="24"/>
          <w:szCs w:val="24"/>
        </w:rPr>
        <w:t xml:space="preserve"> c</w:t>
      </w:r>
      <w:r w:rsidRPr="003E07AC">
        <w:rPr>
          <w:rFonts w:ascii="Palatino Linotype" w:hAnsi="Palatino Linotype" w:cs="Arial"/>
          <w:sz w:val="24"/>
          <w:szCs w:val="24"/>
        </w:rPr>
        <w:t>iudadan</w:t>
      </w:r>
      <w:r w:rsidR="00862B71" w:rsidRPr="003E07AC">
        <w:rPr>
          <w:rFonts w:ascii="Palatino Linotype" w:hAnsi="Palatino Linotype" w:cs="Arial"/>
          <w:sz w:val="24"/>
          <w:szCs w:val="24"/>
        </w:rPr>
        <w:t>o</w:t>
      </w:r>
      <w:r w:rsidRPr="003E07AC">
        <w:rPr>
          <w:rFonts w:ascii="Palatino Linotype" w:hAnsi="Palatino Linotype" w:cs="Arial"/>
          <w:sz w:val="24"/>
          <w:szCs w:val="24"/>
        </w:rPr>
        <w:t xml:space="preserve"> en términos de la Ley de la materia.</w:t>
      </w:r>
    </w:p>
    <w:p w14:paraId="14155871" w14:textId="77777777" w:rsidR="00472F1F" w:rsidRPr="003E07AC" w:rsidRDefault="00472F1F" w:rsidP="00772ECA">
      <w:pPr>
        <w:spacing w:after="0" w:line="360" w:lineRule="auto"/>
        <w:ind w:right="50"/>
        <w:jc w:val="both"/>
        <w:rPr>
          <w:rFonts w:ascii="Palatino Linotype" w:hAnsi="Palatino Linotype" w:cs="Arial"/>
          <w:sz w:val="24"/>
          <w:szCs w:val="24"/>
        </w:rPr>
      </w:pPr>
    </w:p>
    <w:p w14:paraId="11EEADF0" w14:textId="32BEFFF5" w:rsidR="00472F1F" w:rsidRPr="003E07AC" w:rsidRDefault="00472F1F" w:rsidP="00772ECA">
      <w:pPr>
        <w:spacing w:after="0" w:line="360" w:lineRule="auto"/>
        <w:ind w:right="50"/>
        <w:jc w:val="both"/>
        <w:rPr>
          <w:rFonts w:ascii="Palatino Linotype" w:hAnsi="Palatino Linotype"/>
          <w:sz w:val="24"/>
          <w:szCs w:val="24"/>
        </w:rPr>
      </w:pPr>
      <w:r w:rsidRPr="003E07AC">
        <w:rPr>
          <w:rFonts w:ascii="Palatino Linotype" w:hAnsi="Palatino Linotype"/>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5D298F6E" w14:textId="77777777" w:rsidR="00535849" w:rsidRPr="003E07AC" w:rsidRDefault="00535849" w:rsidP="004D78A2">
      <w:pPr>
        <w:spacing w:after="0" w:line="360" w:lineRule="auto"/>
        <w:ind w:right="50"/>
        <w:jc w:val="both"/>
        <w:rPr>
          <w:rFonts w:ascii="Palatino Linotype" w:hAnsi="Palatino Linotype" w:cs="Arial"/>
          <w:sz w:val="24"/>
          <w:szCs w:val="24"/>
        </w:rPr>
      </w:pPr>
    </w:p>
    <w:p w14:paraId="676B87AF" w14:textId="53B51EBF" w:rsidR="00336356" w:rsidRPr="003E07AC" w:rsidRDefault="00336356" w:rsidP="004D78A2">
      <w:pPr>
        <w:spacing w:after="0" w:line="360" w:lineRule="auto"/>
        <w:ind w:right="50"/>
        <w:jc w:val="both"/>
        <w:rPr>
          <w:rFonts w:ascii="Palatino Linotype" w:hAnsi="Palatino Linotype" w:cs="Arial"/>
          <w:b/>
          <w:snapToGrid w:val="0"/>
          <w:sz w:val="24"/>
          <w:szCs w:val="24"/>
        </w:rPr>
      </w:pPr>
      <w:r w:rsidRPr="003E07AC">
        <w:rPr>
          <w:rFonts w:ascii="Palatino Linotype" w:hAnsi="Palatino Linotype" w:cs="Arial"/>
          <w:b/>
          <w:sz w:val="28"/>
          <w:szCs w:val="18"/>
        </w:rPr>
        <w:t>SEGUNDO</w:t>
      </w:r>
      <w:r w:rsidRPr="003E07AC">
        <w:rPr>
          <w:rFonts w:ascii="Palatino Linotype" w:hAnsi="Palatino Linotype" w:cs="Arial"/>
          <w:b/>
          <w:lang w:val="es-MX"/>
        </w:rPr>
        <w:t xml:space="preserve">. </w:t>
      </w:r>
      <w:r w:rsidRPr="003E07AC">
        <w:rPr>
          <w:rFonts w:ascii="Palatino Linotype" w:hAnsi="Palatino Linotype" w:cs="Arial"/>
          <w:b/>
          <w:sz w:val="24"/>
          <w:szCs w:val="24"/>
        </w:rPr>
        <w:t xml:space="preserve">Interés. </w:t>
      </w:r>
      <w:r w:rsidR="001D7074" w:rsidRPr="003E07AC">
        <w:rPr>
          <w:rFonts w:ascii="Palatino Linotype" w:hAnsi="Palatino Linotype" w:cs="Arial"/>
          <w:bCs/>
          <w:sz w:val="24"/>
          <w:szCs w:val="24"/>
        </w:rPr>
        <w:t>Los</w:t>
      </w:r>
      <w:r w:rsidR="00C73964" w:rsidRPr="003E07AC">
        <w:rPr>
          <w:rFonts w:ascii="Palatino Linotype" w:hAnsi="Palatino Linotype" w:cs="Arial"/>
          <w:bCs/>
          <w:sz w:val="24"/>
          <w:szCs w:val="24"/>
        </w:rPr>
        <w:t xml:space="preserve"> r</w:t>
      </w:r>
      <w:r w:rsidRPr="003E07AC">
        <w:rPr>
          <w:rFonts w:ascii="Palatino Linotype" w:hAnsi="Palatino Linotype" w:cs="Arial"/>
          <w:bCs/>
          <w:sz w:val="24"/>
          <w:szCs w:val="24"/>
        </w:rPr>
        <w:t>ecurso</w:t>
      </w:r>
      <w:r w:rsidR="001D7074" w:rsidRPr="003E07AC">
        <w:rPr>
          <w:rFonts w:ascii="Palatino Linotype" w:hAnsi="Palatino Linotype" w:cs="Arial"/>
          <w:bCs/>
          <w:sz w:val="24"/>
          <w:szCs w:val="24"/>
        </w:rPr>
        <w:t>s</w:t>
      </w:r>
      <w:r w:rsidRPr="003E07AC">
        <w:rPr>
          <w:rFonts w:ascii="Palatino Linotype" w:hAnsi="Palatino Linotype" w:cs="Arial"/>
          <w:bCs/>
          <w:sz w:val="24"/>
          <w:szCs w:val="24"/>
        </w:rPr>
        <w:t xml:space="preserve"> de </w:t>
      </w:r>
      <w:r w:rsidR="00C73964" w:rsidRPr="003E07AC">
        <w:rPr>
          <w:rFonts w:ascii="Palatino Linotype" w:hAnsi="Palatino Linotype" w:cs="Arial"/>
          <w:bCs/>
          <w:sz w:val="24"/>
          <w:szCs w:val="24"/>
        </w:rPr>
        <w:t>r</w:t>
      </w:r>
      <w:r w:rsidRPr="003E07AC">
        <w:rPr>
          <w:rFonts w:ascii="Palatino Linotype" w:hAnsi="Palatino Linotype" w:cs="Arial"/>
          <w:bCs/>
          <w:sz w:val="24"/>
          <w:szCs w:val="24"/>
        </w:rPr>
        <w:t>evisión fue</w:t>
      </w:r>
      <w:r w:rsidR="001D7074" w:rsidRPr="003E07AC">
        <w:rPr>
          <w:rFonts w:ascii="Palatino Linotype" w:hAnsi="Palatino Linotype" w:cs="Arial"/>
          <w:bCs/>
          <w:sz w:val="24"/>
          <w:szCs w:val="24"/>
        </w:rPr>
        <w:t>ron</w:t>
      </w:r>
      <w:r w:rsidRPr="003E07AC">
        <w:rPr>
          <w:rFonts w:ascii="Palatino Linotype" w:hAnsi="Palatino Linotype" w:cs="Arial"/>
          <w:bCs/>
          <w:sz w:val="24"/>
          <w:szCs w:val="24"/>
        </w:rPr>
        <w:t xml:space="preserve"> interpuesto</w:t>
      </w:r>
      <w:r w:rsidR="001D7074" w:rsidRPr="003E07AC">
        <w:rPr>
          <w:rFonts w:ascii="Palatino Linotype" w:hAnsi="Palatino Linotype" w:cs="Arial"/>
          <w:bCs/>
          <w:sz w:val="24"/>
          <w:szCs w:val="24"/>
        </w:rPr>
        <w:t>s</w:t>
      </w:r>
      <w:r w:rsidRPr="003E07AC">
        <w:rPr>
          <w:rFonts w:ascii="Palatino Linotype" w:hAnsi="Palatino Linotype" w:cs="Arial"/>
          <w:bCs/>
          <w:sz w:val="24"/>
          <w:szCs w:val="24"/>
        </w:rPr>
        <w:t xml:space="preserve"> por parte legítim</w:t>
      </w:r>
      <w:r w:rsidR="001D7074" w:rsidRPr="003E07AC">
        <w:rPr>
          <w:rFonts w:ascii="Palatino Linotype" w:hAnsi="Palatino Linotype" w:cs="Arial"/>
          <w:bCs/>
          <w:sz w:val="24"/>
          <w:szCs w:val="24"/>
        </w:rPr>
        <w:t>a, en atención a que se presentaron</w:t>
      </w:r>
      <w:r w:rsidRPr="003E07AC">
        <w:rPr>
          <w:rFonts w:ascii="Palatino Linotype" w:hAnsi="Palatino Linotype" w:cs="Arial"/>
          <w:bCs/>
          <w:sz w:val="24"/>
          <w:szCs w:val="24"/>
        </w:rPr>
        <w:t xml:space="preserve"> por </w:t>
      </w:r>
      <w:r w:rsidR="00862B71" w:rsidRPr="003E07AC">
        <w:rPr>
          <w:rFonts w:ascii="Palatino Linotype" w:hAnsi="Palatino Linotype" w:cs="Arial"/>
          <w:b/>
          <w:bCs/>
          <w:sz w:val="24"/>
          <w:szCs w:val="24"/>
        </w:rPr>
        <w:t>EL</w:t>
      </w:r>
      <w:r w:rsidRPr="003E07AC">
        <w:rPr>
          <w:rFonts w:ascii="Palatino Linotype" w:hAnsi="Palatino Linotype" w:cs="Arial"/>
          <w:b/>
          <w:bCs/>
          <w:sz w:val="24"/>
          <w:szCs w:val="24"/>
        </w:rPr>
        <w:t xml:space="preserve"> RECURRENTE,</w:t>
      </w:r>
      <w:r w:rsidRPr="003E07AC">
        <w:rPr>
          <w:rFonts w:ascii="Palatino Linotype" w:hAnsi="Palatino Linotype" w:cs="Arial"/>
          <w:bCs/>
          <w:sz w:val="24"/>
          <w:szCs w:val="24"/>
        </w:rPr>
        <w:t xml:space="preserve"> quien es la misma persona que formuló la</w:t>
      </w:r>
      <w:r w:rsidR="001D7074" w:rsidRPr="003E07AC">
        <w:rPr>
          <w:rFonts w:ascii="Palatino Linotype" w:hAnsi="Palatino Linotype" w:cs="Arial"/>
          <w:bCs/>
          <w:sz w:val="24"/>
          <w:szCs w:val="24"/>
        </w:rPr>
        <w:t>s</w:t>
      </w:r>
      <w:r w:rsidRPr="003E07AC">
        <w:rPr>
          <w:rFonts w:ascii="Palatino Linotype" w:hAnsi="Palatino Linotype" w:cs="Arial"/>
          <w:bCs/>
          <w:sz w:val="24"/>
          <w:szCs w:val="24"/>
        </w:rPr>
        <w:t xml:space="preserve"> solicitud</w:t>
      </w:r>
      <w:r w:rsidR="001D7074" w:rsidRPr="003E07AC">
        <w:rPr>
          <w:rFonts w:ascii="Palatino Linotype" w:hAnsi="Palatino Linotype" w:cs="Arial"/>
          <w:bCs/>
          <w:sz w:val="24"/>
          <w:szCs w:val="24"/>
        </w:rPr>
        <w:t>es</w:t>
      </w:r>
      <w:r w:rsidRPr="003E07AC">
        <w:rPr>
          <w:rFonts w:ascii="Palatino Linotype" w:hAnsi="Palatino Linotype" w:cs="Arial"/>
          <w:bCs/>
          <w:sz w:val="24"/>
          <w:szCs w:val="24"/>
        </w:rPr>
        <w:t xml:space="preserve"> de acceso a la información pública al </w:t>
      </w:r>
      <w:r w:rsidRPr="003E07AC">
        <w:rPr>
          <w:rFonts w:ascii="Palatino Linotype" w:hAnsi="Palatino Linotype" w:cs="Arial"/>
          <w:b/>
          <w:bCs/>
          <w:sz w:val="24"/>
          <w:szCs w:val="24"/>
        </w:rPr>
        <w:t>SUJETO OBLIGADO.</w:t>
      </w:r>
    </w:p>
    <w:p w14:paraId="23413365" w14:textId="77777777" w:rsidR="00336356" w:rsidRPr="003E07AC" w:rsidRDefault="00336356" w:rsidP="005D0155">
      <w:pPr>
        <w:spacing w:after="0" w:line="360" w:lineRule="auto"/>
        <w:jc w:val="both"/>
        <w:rPr>
          <w:rFonts w:ascii="Palatino Linotype" w:hAnsi="Palatino Linotype" w:cs="Arial"/>
          <w:b/>
          <w:szCs w:val="28"/>
        </w:rPr>
      </w:pPr>
    </w:p>
    <w:p w14:paraId="0D7AB7B4" w14:textId="77777777" w:rsidR="000835DB" w:rsidRPr="003E07AC" w:rsidRDefault="00705782" w:rsidP="000835DB">
      <w:pPr>
        <w:pStyle w:val="Prrafodelista"/>
        <w:autoSpaceDE w:val="0"/>
        <w:autoSpaceDN w:val="0"/>
        <w:adjustRightInd w:val="0"/>
        <w:spacing w:line="360" w:lineRule="auto"/>
        <w:ind w:left="0" w:right="49"/>
        <w:jc w:val="both"/>
        <w:rPr>
          <w:rFonts w:ascii="Palatino Linotype" w:eastAsia="Times New Roman" w:hAnsi="Palatino Linotype" w:cs="Arial"/>
          <w:sz w:val="24"/>
          <w:szCs w:val="24"/>
          <w:lang w:val="es-ES"/>
        </w:rPr>
      </w:pPr>
      <w:r w:rsidRPr="003E07AC">
        <w:rPr>
          <w:rFonts w:ascii="Palatino Linotype" w:hAnsi="Palatino Linotype" w:cs="Arial"/>
          <w:b/>
          <w:sz w:val="28"/>
          <w:szCs w:val="24"/>
        </w:rPr>
        <w:t>TERCERO</w:t>
      </w:r>
      <w:r w:rsidRPr="003E07AC">
        <w:rPr>
          <w:rFonts w:ascii="Palatino Linotype" w:hAnsi="Palatino Linotype" w:cs="Arial"/>
          <w:b/>
          <w:sz w:val="28"/>
          <w:szCs w:val="28"/>
        </w:rPr>
        <w:t xml:space="preserve">. </w:t>
      </w:r>
      <w:r w:rsidRPr="003E07AC">
        <w:rPr>
          <w:rFonts w:ascii="Palatino Linotype" w:hAnsi="Palatino Linotype" w:cs="Arial"/>
          <w:b/>
          <w:sz w:val="24"/>
          <w:szCs w:val="24"/>
        </w:rPr>
        <w:t xml:space="preserve">Oportunidad. </w:t>
      </w:r>
      <w:r w:rsidR="000835DB" w:rsidRPr="003E07AC">
        <w:rPr>
          <w:rFonts w:ascii="Palatino Linotype" w:eastAsia="Times New Roman" w:hAnsi="Palatino Linotype" w:cs="Arial"/>
          <w:sz w:val="24"/>
          <w:szCs w:val="24"/>
          <w:lang w:val="es-ES"/>
        </w:rPr>
        <w:t>Es de precisar que la Ley de Transparencia y Acceso a la Información Pública del Estado de México y Municipios, describe el mecanismo de procedencia de los recursos de revisión, como se puede apreciar en el siguiente artículo:</w:t>
      </w:r>
    </w:p>
    <w:p w14:paraId="37E62EC3" w14:textId="77777777" w:rsidR="000835DB" w:rsidRPr="003E07AC" w:rsidRDefault="000835DB" w:rsidP="000835DB">
      <w:pPr>
        <w:spacing w:after="0" w:line="240" w:lineRule="auto"/>
        <w:jc w:val="both"/>
        <w:rPr>
          <w:rFonts w:ascii="Palatino Linotype" w:eastAsia="Times New Roman" w:hAnsi="Palatino Linotype" w:cs="Arial"/>
          <w:sz w:val="24"/>
          <w:szCs w:val="24"/>
          <w:lang w:val="es-ES"/>
        </w:rPr>
      </w:pPr>
    </w:p>
    <w:p w14:paraId="149CB56D" w14:textId="77777777" w:rsidR="000835DB" w:rsidRPr="003E07AC" w:rsidRDefault="000835DB" w:rsidP="000835DB">
      <w:pPr>
        <w:autoSpaceDE w:val="0"/>
        <w:autoSpaceDN w:val="0"/>
        <w:adjustRightInd w:val="0"/>
        <w:spacing w:after="0" w:line="240" w:lineRule="auto"/>
        <w:ind w:left="851" w:right="902"/>
        <w:jc w:val="both"/>
        <w:rPr>
          <w:rFonts w:ascii="Palatino Linotype" w:eastAsia="Times New Roman" w:hAnsi="Palatino Linotype" w:cs="Arial"/>
          <w:i/>
          <w:sz w:val="22"/>
          <w:szCs w:val="22"/>
          <w:lang w:val="es-ES"/>
        </w:rPr>
      </w:pPr>
      <w:r w:rsidRPr="003E07AC">
        <w:rPr>
          <w:rFonts w:ascii="Palatino Linotype" w:eastAsia="Times New Roman" w:hAnsi="Palatino Linotype" w:cs="Arial"/>
          <w:b/>
          <w:i/>
          <w:sz w:val="22"/>
          <w:szCs w:val="22"/>
          <w:lang w:val="es-ES"/>
        </w:rPr>
        <w:t>“Artículo 163.</w:t>
      </w:r>
      <w:r w:rsidRPr="003E07AC">
        <w:rPr>
          <w:rFonts w:ascii="Palatino Linotype" w:eastAsia="Times New Roman"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5AE8CE1E" w14:textId="77777777" w:rsidR="000835DB" w:rsidRPr="003E07AC" w:rsidRDefault="000835DB" w:rsidP="000835DB">
      <w:pPr>
        <w:autoSpaceDE w:val="0"/>
        <w:autoSpaceDN w:val="0"/>
        <w:adjustRightInd w:val="0"/>
        <w:spacing w:after="0" w:line="240" w:lineRule="auto"/>
        <w:ind w:left="851" w:right="902"/>
        <w:jc w:val="both"/>
        <w:rPr>
          <w:rFonts w:ascii="Palatino Linotype" w:eastAsia="Times New Roman" w:hAnsi="Palatino Linotype" w:cs="Arial"/>
          <w:i/>
          <w:sz w:val="22"/>
          <w:szCs w:val="22"/>
          <w:lang w:val="es-ES"/>
        </w:rPr>
      </w:pPr>
    </w:p>
    <w:p w14:paraId="30384598" w14:textId="77777777" w:rsidR="000835DB" w:rsidRPr="003E07AC" w:rsidRDefault="000835DB" w:rsidP="000835DB">
      <w:pPr>
        <w:autoSpaceDE w:val="0"/>
        <w:autoSpaceDN w:val="0"/>
        <w:adjustRightInd w:val="0"/>
        <w:spacing w:after="0" w:line="240" w:lineRule="auto"/>
        <w:ind w:left="851" w:right="902"/>
        <w:jc w:val="both"/>
        <w:rPr>
          <w:rFonts w:ascii="Palatino Linotype" w:eastAsia="Times New Roman" w:hAnsi="Palatino Linotype" w:cs="Arial"/>
          <w:i/>
          <w:sz w:val="22"/>
          <w:szCs w:val="22"/>
          <w:lang w:val="es-ES"/>
        </w:rPr>
      </w:pPr>
      <w:r w:rsidRPr="003E07AC">
        <w:rPr>
          <w:rFonts w:ascii="Palatino Linotype" w:eastAsia="Times New Roman"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9D292E2" w14:textId="77777777" w:rsidR="000835DB" w:rsidRPr="003E07AC" w:rsidRDefault="000835DB" w:rsidP="000835DB">
      <w:pPr>
        <w:spacing w:after="0" w:line="240" w:lineRule="auto"/>
        <w:ind w:left="851" w:right="901"/>
        <w:jc w:val="both"/>
        <w:rPr>
          <w:rFonts w:ascii="Palatino Linotype" w:eastAsia="Times New Roman" w:hAnsi="Palatino Linotype" w:cs="Arial"/>
          <w:i/>
          <w:sz w:val="24"/>
          <w:szCs w:val="22"/>
          <w:lang w:val="es-ES"/>
        </w:rPr>
      </w:pPr>
    </w:p>
    <w:p w14:paraId="1E59F0EC" w14:textId="77777777" w:rsidR="000835DB" w:rsidRPr="003E07AC" w:rsidRDefault="000835DB" w:rsidP="000835DB">
      <w:pPr>
        <w:spacing w:after="0" w:line="360" w:lineRule="auto"/>
        <w:jc w:val="both"/>
        <w:rPr>
          <w:rFonts w:ascii="Palatino Linotype" w:eastAsia="Times New Roman" w:hAnsi="Palatino Linotype" w:cs="Arial"/>
          <w:sz w:val="24"/>
          <w:szCs w:val="24"/>
          <w:lang w:val="es-ES"/>
        </w:rPr>
      </w:pPr>
      <w:r w:rsidRPr="003E07AC">
        <w:rPr>
          <w:rFonts w:ascii="Palatino Linotype" w:eastAsia="Times New Roman" w:hAnsi="Palatino Linotype" w:cs="Arial"/>
          <w:sz w:val="24"/>
          <w:szCs w:val="24"/>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7B7C5B48" w14:textId="77777777" w:rsidR="000835DB" w:rsidRPr="003E07AC" w:rsidRDefault="000835DB" w:rsidP="000835DB">
      <w:pPr>
        <w:spacing w:after="0" w:line="360" w:lineRule="auto"/>
        <w:jc w:val="both"/>
        <w:rPr>
          <w:rFonts w:ascii="Palatino Linotype" w:eastAsia="Times New Roman" w:hAnsi="Palatino Linotype" w:cs="Arial"/>
          <w:sz w:val="24"/>
          <w:szCs w:val="24"/>
          <w:lang w:val="es-ES"/>
        </w:rPr>
      </w:pPr>
    </w:p>
    <w:p w14:paraId="6CC6D948" w14:textId="77777777" w:rsidR="000835DB" w:rsidRPr="003E07AC" w:rsidRDefault="000835DB" w:rsidP="000835DB">
      <w:pPr>
        <w:spacing w:after="0" w:line="360" w:lineRule="auto"/>
        <w:jc w:val="both"/>
        <w:rPr>
          <w:rFonts w:ascii="Palatino Linotype" w:eastAsia="Times New Roman" w:hAnsi="Palatino Linotype" w:cs="Arial"/>
          <w:sz w:val="24"/>
          <w:szCs w:val="24"/>
          <w:lang w:val="es-ES"/>
        </w:rPr>
      </w:pPr>
      <w:r w:rsidRPr="003E07AC">
        <w:rPr>
          <w:rFonts w:ascii="Palatino Linotype" w:eastAsia="Times New Roman" w:hAnsi="Palatino Linotype" w:cs="Arial"/>
          <w:sz w:val="24"/>
          <w:szCs w:val="24"/>
          <w:lang w:val="es-ES"/>
        </w:rPr>
        <w:t xml:space="preserve">Derivado de lo anterior, se constituye la figura jurídica de la </w:t>
      </w:r>
      <w:r w:rsidRPr="003E07AC">
        <w:rPr>
          <w:rFonts w:ascii="Palatino Linotype" w:eastAsia="Times New Roman" w:hAnsi="Palatino Linotype" w:cs="Arial"/>
          <w:b/>
          <w:sz w:val="24"/>
          <w:szCs w:val="24"/>
          <w:lang w:val="es-ES"/>
        </w:rPr>
        <w:t>NEGATIVA FICTA</w:t>
      </w:r>
      <w:r w:rsidRPr="003E07AC">
        <w:rPr>
          <w:rFonts w:ascii="Palatino Linotype" w:eastAsia="Times New Roman" w:hAnsi="Palatino Linotype" w:cs="Arial"/>
          <w:sz w:val="24"/>
          <w:szCs w:val="24"/>
          <w:lang w:val="es-ES"/>
        </w:rPr>
        <w:t>, cuya esencia consiste en atribuir un efecto negativo al silencio de la autoridad administrativa frente a las instancias y solicitudes que hagan los particulares.</w:t>
      </w:r>
    </w:p>
    <w:p w14:paraId="238A9060" w14:textId="77777777" w:rsidR="000835DB" w:rsidRPr="003E07AC" w:rsidRDefault="000835DB" w:rsidP="000835DB">
      <w:pPr>
        <w:spacing w:after="0" w:line="360" w:lineRule="auto"/>
        <w:jc w:val="both"/>
        <w:rPr>
          <w:rFonts w:ascii="Palatino Linotype" w:eastAsia="Times New Roman" w:hAnsi="Palatino Linotype" w:cs="Arial"/>
          <w:sz w:val="24"/>
          <w:szCs w:val="24"/>
          <w:lang w:val="es-ES"/>
        </w:rPr>
      </w:pPr>
    </w:p>
    <w:p w14:paraId="15D17809" w14:textId="77777777" w:rsidR="000835DB" w:rsidRPr="003E07AC" w:rsidRDefault="000835DB" w:rsidP="000835DB">
      <w:pPr>
        <w:spacing w:after="0" w:line="360" w:lineRule="auto"/>
        <w:jc w:val="both"/>
        <w:rPr>
          <w:rFonts w:ascii="Palatino Linotype" w:eastAsia="Times New Roman" w:hAnsi="Palatino Linotype" w:cs="Arial"/>
          <w:sz w:val="24"/>
          <w:szCs w:val="24"/>
          <w:lang w:val="es-ES"/>
        </w:rPr>
      </w:pPr>
      <w:r w:rsidRPr="003E07AC">
        <w:rPr>
          <w:rFonts w:ascii="Palatino Linotype" w:eastAsia="Times New Roman" w:hAnsi="Palatino Linotype" w:cs="Arial"/>
          <w:sz w:val="24"/>
          <w:szCs w:val="24"/>
          <w:lang w:val="es-ES"/>
        </w:rPr>
        <w:t>Por su parte, el artículo 178 de la Ley de Transparencia y Acceso a la Información Pública del Estado de México y Municipios, establece:</w:t>
      </w:r>
    </w:p>
    <w:p w14:paraId="1FF6BDD9" w14:textId="77777777" w:rsidR="000835DB" w:rsidRPr="003E07AC" w:rsidRDefault="000835DB" w:rsidP="000835DB">
      <w:pPr>
        <w:spacing w:after="0" w:line="240" w:lineRule="auto"/>
        <w:jc w:val="both"/>
        <w:rPr>
          <w:rFonts w:ascii="Palatino Linotype" w:eastAsia="Times New Roman" w:hAnsi="Palatino Linotype" w:cs="Arial"/>
          <w:sz w:val="24"/>
          <w:szCs w:val="24"/>
          <w:lang w:val="es-ES"/>
        </w:rPr>
      </w:pPr>
    </w:p>
    <w:p w14:paraId="57DDF9BC" w14:textId="77777777" w:rsidR="000835DB" w:rsidRPr="003E07AC" w:rsidRDefault="000835DB" w:rsidP="000835DB">
      <w:pPr>
        <w:spacing w:after="0" w:line="240" w:lineRule="auto"/>
        <w:ind w:left="851" w:right="901"/>
        <w:jc w:val="both"/>
        <w:rPr>
          <w:rFonts w:ascii="Palatino Linotype" w:eastAsia="Times New Roman" w:hAnsi="Palatino Linotype" w:cs="Arial"/>
          <w:i/>
          <w:sz w:val="22"/>
          <w:szCs w:val="22"/>
          <w:lang w:val="es-ES"/>
        </w:rPr>
      </w:pPr>
      <w:r w:rsidRPr="003E07AC">
        <w:rPr>
          <w:rFonts w:ascii="Palatino Linotype" w:eastAsia="Times New Roman" w:hAnsi="Palatino Linotype" w:cs="Arial"/>
          <w:b/>
          <w:i/>
          <w:sz w:val="22"/>
          <w:szCs w:val="22"/>
          <w:lang w:val="es-ES"/>
        </w:rPr>
        <w:t xml:space="preserve">“Artículo 178. </w:t>
      </w:r>
      <w:r w:rsidRPr="003E07AC">
        <w:rPr>
          <w:rFonts w:ascii="Palatino Linotype" w:eastAsia="Times New Roman"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9C27B35" w14:textId="77777777" w:rsidR="000835DB" w:rsidRPr="003E07AC" w:rsidRDefault="000835DB" w:rsidP="000835DB">
      <w:pPr>
        <w:spacing w:after="0" w:line="240" w:lineRule="auto"/>
        <w:ind w:left="851" w:right="901"/>
        <w:jc w:val="both"/>
        <w:rPr>
          <w:rFonts w:ascii="Palatino Linotype" w:eastAsia="Times New Roman" w:hAnsi="Palatino Linotype" w:cs="Arial"/>
          <w:i/>
          <w:sz w:val="22"/>
          <w:szCs w:val="22"/>
          <w:lang w:val="es-ES"/>
        </w:rPr>
      </w:pPr>
    </w:p>
    <w:p w14:paraId="34FD9F42" w14:textId="77777777" w:rsidR="000835DB" w:rsidRPr="003E07AC" w:rsidRDefault="000835DB" w:rsidP="000835DB">
      <w:pPr>
        <w:spacing w:after="0" w:line="240" w:lineRule="auto"/>
        <w:ind w:left="851" w:right="901"/>
        <w:jc w:val="both"/>
        <w:rPr>
          <w:rFonts w:ascii="Palatino Linotype" w:eastAsia="Times New Roman" w:hAnsi="Palatino Linotype" w:cs="Arial"/>
          <w:i/>
          <w:sz w:val="22"/>
          <w:szCs w:val="22"/>
          <w:lang w:val="es-ES"/>
        </w:rPr>
      </w:pPr>
      <w:r w:rsidRPr="003E07AC">
        <w:rPr>
          <w:rFonts w:ascii="Palatino Linotype" w:eastAsia="Times New Roman"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3E07AC">
        <w:rPr>
          <w:rFonts w:ascii="Palatino Linotype" w:eastAsia="Times New Roman" w:hAnsi="Palatino Linotype" w:cs="Arial"/>
          <w:i/>
          <w:sz w:val="22"/>
          <w:szCs w:val="22"/>
          <w:lang w:val="es-ES"/>
        </w:rPr>
        <w:t>, acompañado con el documento que pruebe la fecha en que presentó la solicitud.</w:t>
      </w:r>
    </w:p>
    <w:p w14:paraId="00D37C53" w14:textId="77777777" w:rsidR="000835DB" w:rsidRPr="003E07AC" w:rsidRDefault="000835DB" w:rsidP="000835DB">
      <w:pPr>
        <w:spacing w:after="0" w:line="240" w:lineRule="auto"/>
        <w:ind w:left="851" w:right="901"/>
        <w:jc w:val="both"/>
        <w:rPr>
          <w:rFonts w:ascii="Palatino Linotype" w:eastAsia="Times New Roman" w:hAnsi="Palatino Linotype" w:cs="Arial"/>
          <w:i/>
          <w:sz w:val="22"/>
          <w:szCs w:val="22"/>
          <w:lang w:val="es-ES"/>
        </w:rPr>
      </w:pPr>
    </w:p>
    <w:p w14:paraId="4C552B5B" w14:textId="77777777" w:rsidR="000835DB" w:rsidRPr="003E07AC" w:rsidRDefault="000835DB" w:rsidP="000835DB">
      <w:pPr>
        <w:spacing w:after="0" w:line="240" w:lineRule="auto"/>
        <w:ind w:left="851" w:right="901"/>
        <w:jc w:val="both"/>
        <w:rPr>
          <w:rFonts w:ascii="Palatino Linotype" w:eastAsia="Times New Roman" w:hAnsi="Palatino Linotype" w:cs="Arial"/>
          <w:i/>
          <w:sz w:val="22"/>
          <w:szCs w:val="22"/>
          <w:lang w:val="es-ES"/>
        </w:rPr>
      </w:pPr>
      <w:r w:rsidRPr="003E07AC">
        <w:rPr>
          <w:rFonts w:ascii="Palatino Linotype" w:eastAsia="Times New Roman" w:hAnsi="Palatino Linotype" w:cs="Arial"/>
          <w:i/>
          <w:sz w:val="22"/>
          <w:szCs w:val="22"/>
          <w:lang w:val="es-ES"/>
        </w:rPr>
        <w:t>En el caso de que se interponga ante la Unidad de Transparencia, ésta deberá remitir el recurso de revisión al Instituto a más tardar al día siguiente de haberlo recibido.”</w:t>
      </w:r>
    </w:p>
    <w:p w14:paraId="7A6D2C88" w14:textId="77777777" w:rsidR="000835DB" w:rsidRPr="003E07AC" w:rsidRDefault="000835DB" w:rsidP="000835DB">
      <w:pPr>
        <w:spacing w:after="0" w:line="240" w:lineRule="auto"/>
        <w:ind w:left="851" w:right="901"/>
        <w:jc w:val="both"/>
        <w:rPr>
          <w:rFonts w:ascii="Palatino Linotype" w:eastAsia="Times New Roman" w:hAnsi="Palatino Linotype" w:cs="Arial"/>
          <w:i/>
          <w:sz w:val="22"/>
          <w:szCs w:val="22"/>
          <w:lang w:val="es-ES"/>
        </w:rPr>
      </w:pPr>
      <w:r w:rsidRPr="003E07AC">
        <w:rPr>
          <w:rFonts w:ascii="Palatino Linotype" w:eastAsia="Times New Roman" w:hAnsi="Palatino Linotype" w:cs="Arial"/>
          <w:i/>
          <w:sz w:val="22"/>
          <w:szCs w:val="22"/>
          <w:lang w:val="es-ES"/>
        </w:rPr>
        <w:t xml:space="preserve">(Énfasis añadido) </w:t>
      </w:r>
    </w:p>
    <w:p w14:paraId="495246FB" w14:textId="77777777" w:rsidR="000835DB" w:rsidRPr="003E07AC" w:rsidRDefault="000835DB" w:rsidP="000835DB">
      <w:pPr>
        <w:spacing w:after="0" w:line="240" w:lineRule="auto"/>
        <w:jc w:val="both"/>
        <w:rPr>
          <w:rFonts w:ascii="Palatino Linotype" w:eastAsia="Times New Roman" w:hAnsi="Palatino Linotype" w:cs="Arial"/>
          <w:sz w:val="24"/>
          <w:szCs w:val="24"/>
          <w:lang w:val="es-ES"/>
        </w:rPr>
      </w:pPr>
    </w:p>
    <w:p w14:paraId="7479E279" w14:textId="5CE89523" w:rsidR="000835DB" w:rsidRPr="003E07AC" w:rsidRDefault="000835DB" w:rsidP="000835DB">
      <w:pPr>
        <w:spacing w:after="0" w:line="360" w:lineRule="auto"/>
        <w:jc w:val="both"/>
        <w:rPr>
          <w:rFonts w:ascii="Palatino Linotype" w:eastAsia="Times New Roman" w:hAnsi="Palatino Linotype" w:cs="Arial"/>
          <w:sz w:val="24"/>
          <w:szCs w:val="24"/>
          <w:lang w:val="es-ES"/>
        </w:rPr>
      </w:pPr>
      <w:r w:rsidRPr="003E07AC">
        <w:rPr>
          <w:rFonts w:ascii="Palatino Linotype" w:eastAsia="Times New Roman" w:hAnsi="Palatino Linotype" w:cs="Arial"/>
          <w:sz w:val="24"/>
          <w:szCs w:val="24"/>
          <w:lang w:val="es-ES"/>
        </w:rPr>
        <w:t xml:space="preserve">Es así que, </w:t>
      </w:r>
      <w:r w:rsidR="001D7074" w:rsidRPr="003E07AC">
        <w:rPr>
          <w:rFonts w:ascii="Palatino Linotype" w:eastAsia="Times New Roman" w:hAnsi="Palatino Linotype" w:cs="Arial"/>
          <w:sz w:val="24"/>
          <w:szCs w:val="24"/>
          <w:lang w:val="es-ES"/>
        </w:rPr>
        <w:t>los</w:t>
      </w:r>
      <w:r w:rsidRPr="003E07AC">
        <w:rPr>
          <w:rFonts w:ascii="Palatino Linotype" w:eastAsia="Times New Roman" w:hAnsi="Palatino Linotype" w:cs="Arial"/>
          <w:sz w:val="24"/>
          <w:szCs w:val="24"/>
          <w:lang w:val="es-ES"/>
        </w:rPr>
        <w:t xml:space="preserve"> recurso</w:t>
      </w:r>
      <w:r w:rsidR="001D7074" w:rsidRPr="003E07AC">
        <w:rPr>
          <w:rFonts w:ascii="Palatino Linotype" w:eastAsia="Times New Roman" w:hAnsi="Palatino Linotype" w:cs="Arial"/>
          <w:sz w:val="24"/>
          <w:szCs w:val="24"/>
          <w:lang w:val="es-ES"/>
        </w:rPr>
        <w:t>s</w:t>
      </w:r>
      <w:r w:rsidRPr="003E07AC">
        <w:rPr>
          <w:rFonts w:ascii="Palatino Linotype" w:eastAsia="Times New Roman" w:hAnsi="Palatino Linotype" w:cs="Arial"/>
          <w:sz w:val="24"/>
          <w:szCs w:val="24"/>
          <w:lang w:val="es-ES"/>
        </w:rPr>
        <w:t xml:space="preserve"> de revisión se ha</w:t>
      </w:r>
      <w:r w:rsidR="001D7074" w:rsidRPr="003E07AC">
        <w:rPr>
          <w:rFonts w:ascii="Palatino Linotype" w:eastAsia="Times New Roman" w:hAnsi="Palatino Linotype" w:cs="Arial"/>
          <w:sz w:val="24"/>
          <w:szCs w:val="24"/>
          <w:lang w:val="es-ES"/>
        </w:rPr>
        <w:t>n</w:t>
      </w:r>
      <w:r w:rsidRPr="003E07AC">
        <w:rPr>
          <w:rFonts w:ascii="Palatino Linotype" w:eastAsia="Times New Roman" w:hAnsi="Palatino Linotype" w:cs="Arial"/>
          <w:sz w:val="24"/>
          <w:szCs w:val="24"/>
          <w:lang w:val="es-ES"/>
        </w:rPr>
        <w:t xml:space="preserve">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3E07AC">
        <w:rPr>
          <w:rFonts w:ascii="Palatino Linotype" w:eastAsia="Times New Roman" w:hAnsi="Palatino Linotype" w:cs="Arial"/>
          <w:b/>
          <w:sz w:val="24"/>
          <w:szCs w:val="24"/>
          <w:lang w:val="es-ES"/>
        </w:rPr>
        <w:t>SUJETO OBLIGADO</w:t>
      </w:r>
      <w:r w:rsidRPr="003E07AC">
        <w:rPr>
          <w:rFonts w:ascii="Palatino Linotype" w:eastAsia="Times New Roman" w:hAnsi="Palatino Linotype" w:cs="Arial"/>
          <w:sz w:val="24"/>
          <w:szCs w:val="24"/>
          <w:lang w:val="es-ES"/>
        </w:rPr>
        <w:t xml:space="preserve">; sin embargo, tratándose de negativa ficta no existe resolución que se haga del conocimiento de la particular a partir de la cual pueda computarse dicho término, por tal motivo es pertinente establecer que no existe plazo para la interposición del recurso de revisión y por tanto </w:t>
      </w:r>
      <w:r w:rsidRPr="003E07AC">
        <w:rPr>
          <w:rFonts w:ascii="Palatino Linotype" w:eastAsia="Times New Roman" w:hAnsi="Palatino Linotype" w:cs="Arial"/>
          <w:b/>
          <w:sz w:val="24"/>
          <w:szCs w:val="24"/>
          <w:lang w:val="es-ES"/>
        </w:rPr>
        <w:t xml:space="preserve">EL RECURRENTE </w:t>
      </w:r>
      <w:r w:rsidRPr="003E07AC">
        <w:rPr>
          <w:rFonts w:ascii="Palatino Linotype" w:eastAsia="Times New Roman" w:hAnsi="Palatino Linotype" w:cs="Arial"/>
          <w:sz w:val="24"/>
          <w:szCs w:val="24"/>
          <w:lang w:val="es-ES"/>
        </w:rPr>
        <w:t>está en la total libertad de presentar su medio de impugnación en cualquier momento, consecuentemente se tiene que dicho recurso se presentó oportunamente.</w:t>
      </w:r>
    </w:p>
    <w:p w14:paraId="73A7EA62" w14:textId="77777777" w:rsidR="000835DB" w:rsidRPr="003E07AC" w:rsidRDefault="000835DB" w:rsidP="000835DB">
      <w:pPr>
        <w:spacing w:after="0" w:line="360" w:lineRule="auto"/>
        <w:jc w:val="both"/>
        <w:rPr>
          <w:rFonts w:ascii="Palatino Linotype" w:eastAsia="Times New Roman" w:hAnsi="Palatino Linotype" w:cs="Arial"/>
          <w:sz w:val="24"/>
          <w:szCs w:val="24"/>
          <w:lang w:val="es-ES"/>
        </w:rPr>
      </w:pPr>
    </w:p>
    <w:p w14:paraId="508CBA47" w14:textId="77777777" w:rsidR="001B5E8A" w:rsidRPr="003E07AC" w:rsidRDefault="004274B9" w:rsidP="001B5E8A">
      <w:pPr>
        <w:spacing w:line="360" w:lineRule="auto"/>
        <w:ind w:left="-5" w:hanging="10"/>
        <w:jc w:val="both"/>
        <w:rPr>
          <w:rFonts w:ascii="Palatino Linotype" w:hAnsi="Palatino Linotype"/>
          <w:b/>
          <w:sz w:val="24"/>
          <w:szCs w:val="24"/>
        </w:rPr>
      </w:pPr>
      <w:r w:rsidRPr="003E07AC">
        <w:rPr>
          <w:rFonts w:ascii="Palatino Linotype" w:hAnsi="Palatino Linotype"/>
          <w:b/>
          <w:sz w:val="28"/>
          <w:szCs w:val="18"/>
        </w:rPr>
        <w:t>CUARTO</w:t>
      </w:r>
      <w:r w:rsidRPr="003E07AC">
        <w:rPr>
          <w:rFonts w:ascii="Palatino Linotype" w:hAnsi="Palatino Linotype"/>
          <w:b/>
          <w:sz w:val="28"/>
        </w:rPr>
        <w:t xml:space="preserve">. </w:t>
      </w:r>
      <w:r w:rsidR="00CE5B0D" w:rsidRPr="003E07AC">
        <w:rPr>
          <w:rFonts w:ascii="Palatino Linotype" w:hAnsi="Palatino Linotype" w:cs="Arial"/>
          <w:b/>
          <w:iCs/>
          <w:sz w:val="24"/>
          <w:szCs w:val="24"/>
        </w:rPr>
        <w:t>Procedibilidad</w:t>
      </w:r>
      <w:r w:rsidR="00CE5B0D" w:rsidRPr="003E07AC">
        <w:rPr>
          <w:rFonts w:ascii="Palatino Linotype" w:hAnsi="Palatino Linotype" w:cs="Arial"/>
          <w:b/>
          <w:sz w:val="24"/>
          <w:szCs w:val="24"/>
        </w:rPr>
        <w:t>.</w:t>
      </w:r>
      <w:r w:rsidR="00CE5B0D" w:rsidRPr="003E07AC">
        <w:rPr>
          <w:rFonts w:ascii="Palatino Linotype" w:hAnsi="Palatino Linotype"/>
          <w:b/>
          <w:sz w:val="24"/>
          <w:szCs w:val="24"/>
        </w:rPr>
        <w:t xml:space="preserve"> </w:t>
      </w:r>
      <w:r w:rsidR="000835DB" w:rsidRPr="003E07AC">
        <w:rPr>
          <w:rFonts w:ascii="Palatino Linotype" w:hAnsi="Palatino Linotype" w:cs="Arial"/>
          <w:sz w:val="24"/>
          <w:szCs w:val="24"/>
        </w:rPr>
        <w:t xml:space="preserve">Del análisis efectuado se advierte que resulta procedente la interposición de los recursos y se concluye la acreditación plena de todos y cada uno de los elementos formales exigidos por el artículo 180 de la </w:t>
      </w:r>
      <w:r w:rsidR="000835DB" w:rsidRPr="003E07AC">
        <w:rPr>
          <w:rFonts w:ascii="Palatino Linotype" w:hAnsi="Palatino Linotype"/>
          <w:sz w:val="24"/>
          <w:szCs w:val="24"/>
        </w:rPr>
        <w:t xml:space="preserve">Ley de Transparencia y Acceso a la Información Pública del Estado de México y Municipios, en atención a que fueron presentados mediante el formato visible en </w:t>
      </w:r>
      <w:r w:rsidR="000835DB" w:rsidRPr="003E07AC">
        <w:rPr>
          <w:rFonts w:ascii="Palatino Linotype" w:hAnsi="Palatino Linotype"/>
          <w:b/>
          <w:sz w:val="24"/>
          <w:szCs w:val="24"/>
        </w:rPr>
        <w:t>EL SAIMEX.</w:t>
      </w:r>
    </w:p>
    <w:p w14:paraId="585F1348" w14:textId="77777777" w:rsidR="001B5E8A" w:rsidRPr="003E07AC" w:rsidRDefault="001B5E8A" w:rsidP="001B5E8A">
      <w:pPr>
        <w:spacing w:line="360" w:lineRule="auto"/>
        <w:ind w:left="-5" w:hanging="10"/>
        <w:jc w:val="both"/>
        <w:rPr>
          <w:rFonts w:ascii="Palatino Linotype" w:hAnsi="Palatino Linotype" w:cs="Arial"/>
          <w:b/>
          <w:sz w:val="28"/>
          <w:szCs w:val="24"/>
        </w:rPr>
      </w:pPr>
    </w:p>
    <w:p w14:paraId="6D3E751E" w14:textId="5F53C5E3" w:rsidR="00692EA8" w:rsidRPr="003E07AC" w:rsidRDefault="00705782" w:rsidP="001B5E8A">
      <w:pPr>
        <w:spacing w:line="360" w:lineRule="auto"/>
        <w:ind w:left="-5" w:hanging="10"/>
        <w:jc w:val="both"/>
        <w:rPr>
          <w:rFonts w:ascii="Palatino Linotype" w:eastAsia="Times New Roman" w:hAnsi="Palatino Linotype" w:cs="Arial"/>
          <w:sz w:val="22"/>
          <w:szCs w:val="22"/>
          <w:lang w:val="es-MX" w:eastAsia="es-MX"/>
        </w:rPr>
      </w:pPr>
      <w:r w:rsidRPr="003E07AC">
        <w:rPr>
          <w:rFonts w:ascii="Palatino Linotype" w:hAnsi="Palatino Linotype" w:cs="Arial"/>
          <w:b/>
          <w:sz w:val="28"/>
          <w:szCs w:val="24"/>
        </w:rPr>
        <w:t>QUINTO</w:t>
      </w:r>
      <w:r w:rsidRPr="003E07AC">
        <w:rPr>
          <w:rFonts w:ascii="Palatino Linotype" w:hAnsi="Palatino Linotype" w:cs="Arial"/>
          <w:b/>
        </w:rPr>
        <w:t xml:space="preserve">. </w:t>
      </w:r>
      <w:r w:rsidR="00CE5B0D" w:rsidRPr="003E07AC">
        <w:rPr>
          <w:rFonts w:ascii="Palatino Linotype" w:eastAsia="Times New Roman" w:hAnsi="Palatino Linotype" w:cs="Arial"/>
          <w:b/>
          <w:sz w:val="24"/>
          <w:szCs w:val="24"/>
          <w:lang w:val="es-ES"/>
        </w:rPr>
        <w:t>Estudio y resolución de</w:t>
      </w:r>
      <w:r w:rsidR="008773B2" w:rsidRPr="003E07AC">
        <w:rPr>
          <w:rFonts w:ascii="Palatino Linotype" w:eastAsia="Times New Roman" w:hAnsi="Palatino Linotype" w:cs="Arial"/>
          <w:b/>
          <w:sz w:val="24"/>
          <w:szCs w:val="24"/>
          <w:lang w:val="es-ES"/>
        </w:rPr>
        <w:t xml:space="preserve"> </w:t>
      </w:r>
      <w:r w:rsidR="00CE5B0D" w:rsidRPr="003E07AC">
        <w:rPr>
          <w:rFonts w:ascii="Palatino Linotype" w:eastAsia="Times New Roman" w:hAnsi="Palatino Linotype" w:cs="Arial"/>
          <w:b/>
          <w:sz w:val="24"/>
          <w:szCs w:val="24"/>
          <w:lang w:val="es-ES"/>
        </w:rPr>
        <w:t>l</w:t>
      </w:r>
      <w:r w:rsidR="008773B2" w:rsidRPr="003E07AC">
        <w:rPr>
          <w:rFonts w:ascii="Palatino Linotype" w:eastAsia="Times New Roman" w:hAnsi="Palatino Linotype" w:cs="Arial"/>
          <w:b/>
          <w:sz w:val="24"/>
          <w:szCs w:val="24"/>
          <w:lang w:val="es-ES"/>
        </w:rPr>
        <w:t>os</w:t>
      </w:r>
      <w:r w:rsidR="00CE5B0D" w:rsidRPr="003E07AC">
        <w:rPr>
          <w:rFonts w:ascii="Palatino Linotype" w:eastAsia="Times New Roman" w:hAnsi="Palatino Linotype" w:cs="Arial"/>
          <w:b/>
          <w:sz w:val="24"/>
          <w:szCs w:val="24"/>
          <w:lang w:val="es-ES"/>
        </w:rPr>
        <w:t xml:space="preserve"> asunto</w:t>
      </w:r>
      <w:r w:rsidR="008773B2" w:rsidRPr="003E07AC">
        <w:rPr>
          <w:rFonts w:ascii="Palatino Linotype" w:eastAsia="Times New Roman" w:hAnsi="Palatino Linotype" w:cs="Arial"/>
          <w:b/>
          <w:sz w:val="24"/>
          <w:szCs w:val="24"/>
          <w:lang w:val="es-ES"/>
        </w:rPr>
        <w:t>s</w:t>
      </w:r>
      <w:r w:rsidR="00CE5B0D" w:rsidRPr="003E07AC">
        <w:rPr>
          <w:rFonts w:ascii="Palatino Linotype" w:eastAsia="Times New Roman" w:hAnsi="Palatino Linotype" w:cs="Arial"/>
          <w:b/>
          <w:sz w:val="24"/>
          <w:szCs w:val="24"/>
          <w:lang w:val="es-ES"/>
        </w:rPr>
        <w:t>.</w:t>
      </w:r>
      <w:r w:rsidR="004C0B43" w:rsidRPr="003E07AC">
        <w:rPr>
          <w:rFonts w:ascii="Palatino Linotype" w:eastAsia="Times New Roman" w:hAnsi="Palatino Linotype" w:cs="Arial"/>
          <w:b/>
          <w:sz w:val="24"/>
          <w:szCs w:val="24"/>
          <w:lang w:val="es-ES"/>
        </w:rPr>
        <w:t xml:space="preserve"> </w:t>
      </w:r>
      <w:r w:rsidR="00692EA8" w:rsidRPr="003E07AC">
        <w:rPr>
          <w:rFonts w:ascii="Palatino Linotype" w:eastAsia="Times New Roman" w:hAnsi="Palatino Linotype" w:cs="Arial"/>
          <w:sz w:val="24"/>
          <w:szCs w:val="24"/>
          <w:lang w:val="es-MX"/>
        </w:rPr>
        <w:t xml:space="preserve">Del análisis efectuado se advierte que </w:t>
      </w:r>
      <w:r w:rsidR="008773B2" w:rsidRPr="003E07AC">
        <w:rPr>
          <w:rFonts w:ascii="Palatino Linotype" w:eastAsia="Times New Roman" w:hAnsi="Palatino Linotype" w:cs="Arial"/>
          <w:sz w:val="24"/>
          <w:szCs w:val="24"/>
          <w:lang w:val="es-MX"/>
        </w:rPr>
        <w:t>los</w:t>
      </w:r>
      <w:r w:rsidR="00692EA8" w:rsidRPr="003E07AC">
        <w:rPr>
          <w:rFonts w:ascii="Palatino Linotype" w:eastAsia="Times New Roman" w:hAnsi="Palatino Linotype" w:cs="Arial"/>
          <w:sz w:val="24"/>
          <w:szCs w:val="24"/>
          <w:lang w:val="es-MX"/>
        </w:rPr>
        <w:t xml:space="preserve"> recurso</w:t>
      </w:r>
      <w:r w:rsidR="008773B2" w:rsidRPr="003E07AC">
        <w:rPr>
          <w:rFonts w:ascii="Palatino Linotype" w:eastAsia="Times New Roman" w:hAnsi="Palatino Linotype" w:cs="Arial"/>
          <w:sz w:val="24"/>
          <w:szCs w:val="24"/>
          <w:lang w:val="es-MX"/>
        </w:rPr>
        <w:t>s</w:t>
      </w:r>
      <w:r w:rsidR="00692EA8" w:rsidRPr="003E07AC">
        <w:rPr>
          <w:rFonts w:ascii="Palatino Linotype" w:eastAsia="Times New Roman" w:hAnsi="Palatino Linotype" w:cs="Arial"/>
          <w:sz w:val="24"/>
          <w:szCs w:val="24"/>
          <w:lang w:val="es-MX"/>
        </w:rPr>
        <w:t xml:space="preserve"> de revisión de que se trata</w:t>
      </w:r>
      <w:r w:rsidR="008773B2" w:rsidRPr="003E07AC">
        <w:rPr>
          <w:rFonts w:ascii="Palatino Linotype" w:eastAsia="Times New Roman" w:hAnsi="Palatino Linotype" w:cs="Arial"/>
          <w:sz w:val="24"/>
          <w:szCs w:val="24"/>
          <w:lang w:val="es-MX"/>
        </w:rPr>
        <w:t>n</w:t>
      </w:r>
      <w:r w:rsidR="00692EA8" w:rsidRPr="003E07AC">
        <w:rPr>
          <w:rFonts w:ascii="Palatino Linotype" w:eastAsia="Times New Roman" w:hAnsi="Palatino Linotype" w:cs="Arial"/>
          <w:sz w:val="24"/>
          <w:szCs w:val="24"/>
          <w:lang w:val="es-MX"/>
        </w:rPr>
        <w:t xml:space="preserve"> </w:t>
      </w:r>
      <w:r w:rsidR="008773B2" w:rsidRPr="003E07AC">
        <w:rPr>
          <w:rFonts w:ascii="Palatino Linotype" w:eastAsia="Times New Roman" w:hAnsi="Palatino Linotype" w:cs="Arial"/>
          <w:sz w:val="24"/>
          <w:szCs w:val="24"/>
          <w:lang w:val="es-MX"/>
        </w:rPr>
        <w:t>son</w:t>
      </w:r>
      <w:r w:rsidR="00692EA8" w:rsidRPr="003E07AC">
        <w:rPr>
          <w:rFonts w:ascii="Palatino Linotype" w:eastAsia="Times New Roman" w:hAnsi="Palatino Linotype" w:cs="Arial"/>
          <w:sz w:val="24"/>
          <w:szCs w:val="24"/>
          <w:lang w:val="es-MX"/>
        </w:rPr>
        <w:t xml:space="preserve"> procedente</w:t>
      </w:r>
      <w:r w:rsidR="008773B2" w:rsidRPr="003E07AC">
        <w:rPr>
          <w:rFonts w:ascii="Palatino Linotype" w:eastAsia="Times New Roman" w:hAnsi="Palatino Linotype" w:cs="Arial"/>
          <w:sz w:val="24"/>
          <w:szCs w:val="24"/>
          <w:lang w:val="es-MX"/>
        </w:rPr>
        <w:t>s</w:t>
      </w:r>
      <w:r w:rsidR="00692EA8" w:rsidRPr="003E07AC">
        <w:rPr>
          <w:rFonts w:ascii="Palatino Linotype" w:eastAsia="Times New Roman" w:hAnsi="Palatino Linotype" w:cs="Arial"/>
          <w:sz w:val="24"/>
          <w:szCs w:val="24"/>
          <w:lang w:val="es-MX"/>
        </w:rPr>
        <w:t xml:space="preserve">; toda vez, que se actualiza la hipótesis prevista en </w:t>
      </w:r>
      <w:r w:rsidR="00640660" w:rsidRPr="003E07AC">
        <w:rPr>
          <w:rFonts w:ascii="Palatino Linotype" w:eastAsia="Times New Roman" w:hAnsi="Palatino Linotype" w:cs="Arial"/>
          <w:sz w:val="24"/>
          <w:szCs w:val="24"/>
          <w:lang w:val="es-MX"/>
        </w:rPr>
        <w:t>las fracciones</w:t>
      </w:r>
      <w:r w:rsidR="00692EA8" w:rsidRPr="003E07AC">
        <w:rPr>
          <w:rFonts w:ascii="Palatino Linotype" w:eastAsia="Times New Roman" w:hAnsi="Palatino Linotype" w:cs="Arial"/>
          <w:sz w:val="24"/>
          <w:szCs w:val="24"/>
          <w:lang w:val="es-MX"/>
        </w:rPr>
        <w:t xml:space="preserve"> V</w:t>
      </w:r>
      <w:r w:rsidR="00C6492D" w:rsidRPr="003E07AC">
        <w:rPr>
          <w:rFonts w:ascii="Palatino Linotype" w:eastAsia="Times New Roman" w:hAnsi="Palatino Linotype" w:cs="Arial"/>
          <w:sz w:val="24"/>
          <w:szCs w:val="24"/>
          <w:lang w:val="es-MX"/>
        </w:rPr>
        <w:t>I</w:t>
      </w:r>
      <w:r w:rsidR="00073083" w:rsidRPr="003E07AC">
        <w:rPr>
          <w:rFonts w:ascii="Palatino Linotype" w:eastAsia="Times New Roman" w:hAnsi="Palatino Linotype" w:cs="Arial"/>
          <w:sz w:val="24"/>
          <w:szCs w:val="24"/>
          <w:lang w:val="es-MX"/>
        </w:rPr>
        <w:t>I</w:t>
      </w:r>
      <w:r w:rsidR="00640660" w:rsidRPr="003E07AC">
        <w:rPr>
          <w:rFonts w:ascii="Palatino Linotype" w:eastAsia="Times New Roman" w:hAnsi="Palatino Linotype" w:cs="Arial"/>
          <w:sz w:val="24"/>
          <w:szCs w:val="24"/>
          <w:lang w:val="es-MX"/>
        </w:rPr>
        <w:t xml:space="preserve"> y XI</w:t>
      </w:r>
      <w:r w:rsidR="00692EA8" w:rsidRPr="003E07AC">
        <w:rPr>
          <w:rFonts w:ascii="Palatino Linotype" w:eastAsia="Times New Roman" w:hAnsi="Palatino Linotype" w:cs="Arial"/>
          <w:sz w:val="24"/>
          <w:szCs w:val="24"/>
          <w:lang w:val="es-MX"/>
        </w:rPr>
        <w:t xml:space="preserve"> del artículo 179 de la Ley de la materia, que a la letra indica:</w:t>
      </w:r>
    </w:p>
    <w:p w14:paraId="101FED26" w14:textId="77777777" w:rsidR="00692EA8" w:rsidRPr="003E07AC" w:rsidRDefault="00692EA8" w:rsidP="00692EA8">
      <w:pPr>
        <w:suppressAutoHyphens/>
        <w:spacing w:after="0" w:line="276" w:lineRule="auto"/>
        <w:ind w:left="709" w:right="709"/>
        <w:jc w:val="both"/>
        <w:rPr>
          <w:rFonts w:ascii="Palatino Linotype" w:eastAsia="Times New Roman" w:hAnsi="Palatino Linotype" w:cs="Arial"/>
          <w:bCs/>
          <w:i/>
          <w:sz w:val="22"/>
          <w:szCs w:val="22"/>
          <w:lang w:val="es-MX"/>
        </w:rPr>
      </w:pPr>
    </w:p>
    <w:p w14:paraId="33D977FD" w14:textId="77777777" w:rsidR="00692EA8" w:rsidRPr="003E07AC" w:rsidRDefault="00692EA8" w:rsidP="00692EA8">
      <w:pPr>
        <w:suppressAutoHyphens/>
        <w:spacing w:after="0" w:line="276" w:lineRule="auto"/>
        <w:ind w:left="709" w:right="709"/>
        <w:jc w:val="both"/>
        <w:rPr>
          <w:rFonts w:ascii="Palatino Linotype" w:eastAsia="Times New Roman" w:hAnsi="Palatino Linotype" w:cs="Arial"/>
          <w:b/>
          <w:i/>
          <w:sz w:val="22"/>
          <w:szCs w:val="22"/>
          <w:lang w:val="es-MX"/>
        </w:rPr>
      </w:pPr>
      <w:r w:rsidRPr="003E07AC">
        <w:rPr>
          <w:rFonts w:ascii="Palatino Linotype" w:eastAsia="Times New Roman" w:hAnsi="Palatino Linotype" w:cs="Arial"/>
          <w:bCs/>
          <w:i/>
          <w:sz w:val="22"/>
          <w:szCs w:val="22"/>
          <w:lang w:val="es-MX"/>
        </w:rPr>
        <w:t>“</w:t>
      </w:r>
      <w:r w:rsidRPr="003E07AC">
        <w:rPr>
          <w:rFonts w:ascii="Palatino Linotype" w:eastAsia="Times New Roman" w:hAnsi="Palatino Linotype" w:cs="Arial"/>
          <w:b/>
          <w:bCs/>
          <w:i/>
          <w:sz w:val="22"/>
          <w:szCs w:val="22"/>
          <w:lang w:val="es-MX"/>
        </w:rPr>
        <w:t>Artículo 179.</w:t>
      </w:r>
      <w:r w:rsidRPr="003E07AC">
        <w:rPr>
          <w:rFonts w:ascii="Palatino Linotype" w:eastAsia="Times New Roman" w:hAnsi="Palatino Linotype" w:cs="Arial"/>
          <w:bCs/>
          <w:i/>
          <w:sz w:val="22"/>
          <w:szCs w:val="22"/>
          <w:lang w:val="es-MX"/>
        </w:rPr>
        <w:t xml:space="preserve"> </w:t>
      </w:r>
      <w:r w:rsidRPr="003E07AC">
        <w:rPr>
          <w:rFonts w:ascii="Palatino Linotype" w:eastAsia="Times New Roman" w:hAnsi="Palatino Linotype" w:cs="Arial"/>
          <w:b/>
          <w:i/>
          <w:sz w:val="22"/>
          <w:szCs w:val="22"/>
          <w:lang w:val="es-MX"/>
        </w:rPr>
        <w:t>El recurso de revisión</w:t>
      </w:r>
      <w:r w:rsidRPr="003E07AC">
        <w:rPr>
          <w:rFonts w:ascii="Palatino Linotype" w:eastAsia="Times New Roman" w:hAnsi="Palatino Linotype" w:cs="Arial"/>
          <w:i/>
          <w:sz w:val="22"/>
          <w:szCs w:val="22"/>
          <w:lang w:val="es-MX"/>
        </w:rPr>
        <w:t xml:space="preserve"> es un medio de protección que la Ley otorga a los particulares, para hacer valer su derecho de acceso a la información pública, y </w:t>
      </w:r>
      <w:r w:rsidRPr="003E07AC">
        <w:rPr>
          <w:rFonts w:ascii="Palatino Linotype" w:eastAsia="Times New Roman" w:hAnsi="Palatino Linotype" w:cs="Arial"/>
          <w:b/>
          <w:i/>
          <w:sz w:val="22"/>
          <w:szCs w:val="22"/>
          <w:lang w:val="es-MX"/>
        </w:rPr>
        <w:t>procederá en contra de las siguientes causas:</w:t>
      </w:r>
    </w:p>
    <w:p w14:paraId="38DCECB1" w14:textId="4F476020" w:rsidR="00692EA8" w:rsidRPr="003E07AC" w:rsidRDefault="00073083" w:rsidP="00692EA8">
      <w:pPr>
        <w:suppressAutoHyphens/>
        <w:spacing w:after="0" w:line="276" w:lineRule="auto"/>
        <w:ind w:left="709" w:right="709"/>
        <w:jc w:val="both"/>
        <w:rPr>
          <w:rFonts w:ascii="Palatino Linotype" w:eastAsia="Times New Roman" w:hAnsi="Palatino Linotype" w:cs="Arial"/>
          <w:b/>
          <w:i/>
          <w:sz w:val="22"/>
          <w:szCs w:val="22"/>
          <w:lang w:val="es-MX"/>
        </w:rPr>
      </w:pPr>
      <w:r w:rsidRPr="003E07AC">
        <w:rPr>
          <w:rFonts w:ascii="Palatino Linotype" w:eastAsia="Times New Roman" w:hAnsi="Palatino Linotype" w:cs="Arial"/>
          <w:bCs/>
          <w:i/>
          <w:sz w:val="22"/>
          <w:szCs w:val="22"/>
          <w:lang w:val="es-MX"/>
        </w:rPr>
        <w:t>(</w:t>
      </w:r>
      <w:r w:rsidR="00692EA8" w:rsidRPr="003E07AC">
        <w:rPr>
          <w:rFonts w:ascii="Palatino Linotype" w:eastAsia="Times New Roman" w:hAnsi="Palatino Linotype" w:cs="Arial"/>
          <w:bCs/>
          <w:i/>
          <w:sz w:val="22"/>
          <w:szCs w:val="22"/>
          <w:lang w:val="es-MX"/>
        </w:rPr>
        <w:t>. . .</w:t>
      </w:r>
      <w:r w:rsidRPr="003E07AC">
        <w:rPr>
          <w:rFonts w:ascii="Palatino Linotype" w:eastAsia="Times New Roman" w:hAnsi="Palatino Linotype" w:cs="Arial"/>
          <w:bCs/>
          <w:i/>
          <w:sz w:val="22"/>
          <w:szCs w:val="22"/>
          <w:lang w:val="es-MX"/>
        </w:rPr>
        <w:t>)</w:t>
      </w:r>
    </w:p>
    <w:p w14:paraId="49B1162F" w14:textId="77777777" w:rsidR="00640660" w:rsidRPr="003E07AC" w:rsidRDefault="00C6492D" w:rsidP="00073083">
      <w:pPr>
        <w:suppressAutoHyphens/>
        <w:spacing w:after="0" w:line="276" w:lineRule="auto"/>
        <w:ind w:left="709" w:right="709"/>
        <w:jc w:val="both"/>
        <w:rPr>
          <w:rFonts w:ascii="Palatino Linotype" w:eastAsia="Times New Roman" w:hAnsi="Palatino Linotype" w:cs="Arial"/>
          <w:b/>
          <w:bCs/>
          <w:i/>
          <w:sz w:val="22"/>
          <w:szCs w:val="22"/>
          <w:lang w:val="es-MX"/>
        </w:rPr>
      </w:pPr>
      <w:r w:rsidRPr="003E07AC">
        <w:rPr>
          <w:rFonts w:ascii="Palatino Linotype" w:eastAsia="Times New Roman" w:hAnsi="Palatino Linotype" w:cs="Arial"/>
          <w:b/>
          <w:bCs/>
          <w:i/>
          <w:sz w:val="22"/>
          <w:szCs w:val="22"/>
          <w:lang w:val="es-MX"/>
        </w:rPr>
        <w:t>VII. La falta de respuesta a una solicitud de acceso a la información;</w:t>
      </w:r>
    </w:p>
    <w:p w14:paraId="0E711C98" w14:textId="5E63527C" w:rsidR="00692EA8" w:rsidRPr="003E07AC" w:rsidRDefault="00640660" w:rsidP="00073083">
      <w:pPr>
        <w:suppressAutoHyphens/>
        <w:spacing w:after="0" w:line="276" w:lineRule="auto"/>
        <w:ind w:left="709" w:right="709"/>
        <w:jc w:val="both"/>
        <w:rPr>
          <w:rFonts w:ascii="Palatino Linotype" w:eastAsia="Times New Roman" w:hAnsi="Palatino Linotype" w:cs="Arial"/>
          <w:b/>
          <w:bCs/>
          <w:i/>
          <w:sz w:val="22"/>
          <w:szCs w:val="22"/>
          <w:lang w:val="es-MX"/>
        </w:rPr>
      </w:pPr>
      <w:r w:rsidRPr="003E07AC">
        <w:rPr>
          <w:rFonts w:ascii="Palatino Linotype" w:eastAsia="Times New Roman" w:hAnsi="Palatino Linotype" w:cs="Arial"/>
          <w:b/>
          <w:bCs/>
          <w:i/>
          <w:sz w:val="22"/>
          <w:szCs w:val="22"/>
          <w:lang w:val="es-MX"/>
        </w:rPr>
        <w:t>XI. La falta de trámite a una solicitud;</w:t>
      </w:r>
      <w:r w:rsidR="00073083" w:rsidRPr="003E07AC">
        <w:rPr>
          <w:rFonts w:ascii="Palatino Linotype" w:eastAsia="Times New Roman" w:hAnsi="Palatino Linotype" w:cs="Arial"/>
          <w:b/>
          <w:bCs/>
          <w:i/>
          <w:sz w:val="22"/>
          <w:szCs w:val="22"/>
          <w:lang w:val="es-MX"/>
        </w:rPr>
        <w:t>”</w:t>
      </w:r>
    </w:p>
    <w:p w14:paraId="2462A1FA" w14:textId="77777777" w:rsidR="00692EA8" w:rsidRPr="003E07AC" w:rsidRDefault="00692EA8" w:rsidP="00692EA8">
      <w:pPr>
        <w:suppressAutoHyphens/>
        <w:spacing w:after="0" w:line="276" w:lineRule="auto"/>
        <w:ind w:left="709" w:right="709"/>
        <w:jc w:val="both"/>
        <w:rPr>
          <w:rFonts w:ascii="Palatino Linotype" w:eastAsia="Times New Roman" w:hAnsi="Palatino Linotype" w:cs="Arial"/>
          <w:b/>
          <w:bCs/>
          <w:i/>
          <w:sz w:val="22"/>
          <w:szCs w:val="22"/>
          <w:lang w:val="es-MX"/>
        </w:rPr>
      </w:pPr>
    </w:p>
    <w:p w14:paraId="76ECB47B" w14:textId="7635CE92" w:rsidR="00692EA8" w:rsidRPr="003E07AC" w:rsidRDefault="00692EA8" w:rsidP="00692EA8">
      <w:pPr>
        <w:suppressAutoHyphens/>
        <w:spacing w:after="0" w:line="276" w:lineRule="auto"/>
        <w:ind w:left="709" w:right="709"/>
        <w:jc w:val="both"/>
        <w:rPr>
          <w:rFonts w:ascii="Palatino Linotype" w:eastAsia="Times New Roman" w:hAnsi="Palatino Linotype" w:cs="Arial"/>
          <w:b/>
          <w:bCs/>
          <w:i/>
          <w:sz w:val="22"/>
          <w:szCs w:val="22"/>
          <w:lang w:val="es-MX"/>
        </w:rPr>
      </w:pPr>
      <w:r w:rsidRPr="003E07AC">
        <w:rPr>
          <w:rFonts w:ascii="Palatino Linotype" w:eastAsia="Times New Roman" w:hAnsi="Palatino Linotype" w:cs="Arial"/>
          <w:b/>
          <w:bCs/>
          <w:i/>
          <w:sz w:val="22"/>
          <w:szCs w:val="22"/>
          <w:lang w:val="es-MX"/>
        </w:rPr>
        <w:t>(Énfasis añadido)</w:t>
      </w:r>
    </w:p>
    <w:p w14:paraId="0942A350" w14:textId="77777777" w:rsidR="00692EA8" w:rsidRPr="003E07AC" w:rsidRDefault="00692EA8" w:rsidP="00692EA8">
      <w:pPr>
        <w:suppressAutoHyphens/>
        <w:spacing w:after="0" w:line="276" w:lineRule="auto"/>
        <w:ind w:left="709" w:right="709"/>
        <w:jc w:val="both"/>
        <w:rPr>
          <w:rFonts w:ascii="Palatino Linotype" w:eastAsia="Times New Roman" w:hAnsi="Palatino Linotype" w:cs="Arial"/>
          <w:b/>
          <w:bCs/>
          <w:i/>
          <w:sz w:val="22"/>
          <w:szCs w:val="22"/>
          <w:lang w:val="es-MX"/>
        </w:rPr>
      </w:pPr>
    </w:p>
    <w:p w14:paraId="5C989679" w14:textId="3BAFC064" w:rsidR="000D5680" w:rsidRPr="003E07AC" w:rsidRDefault="00692EA8" w:rsidP="00692EA8">
      <w:pPr>
        <w:widowControl w:val="0"/>
        <w:suppressAutoHyphens/>
        <w:spacing w:before="200" w:after="200" w:line="360" w:lineRule="auto"/>
        <w:jc w:val="both"/>
        <w:rPr>
          <w:rFonts w:ascii="Palatino Linotype" w:eastAsia="Times New Roman" w:hAnsi="Palatino Linotype" w:cs="Arial"/>
          <w:sz w:val="24"/>
          <w:szCs w:val="24"/>
        </w:rPr>
      </w:pPr>
      <w:r w:rsidRPr="003E07AC">
        <w:rPr>
          <w:rFonts w:ascii="Palatino Linotype" w:eastAsia="Times New Roman" w:hAnsi="Palatino Linotype" w:cs="Arial"/>
          <w:sz w:val="24"/>
          <w:szCs w:val="24"/>
          <w:lang w:val="es-MX"/>
        </w:rPr>
        <w:t>El precepto legal antes citado, establece como supuesto de procedencia de</w:t>
      </w:r>
      <w:r w:rsidR="008773B2" w:rsidRPr="003E07AC">
        <w:rPr>
          <w:rFonts w:ascii="Palatino Linotype" w:eastAsia="Times New Roman" w:hAnsi="Palatino Linotype" w:cs="Arial"/>
          <w:sz w:val="24"/>
          <w:szCs w:val="24"/>
          <w:lang w:val="es-MX"/>
        </w:rPr>
        <w:t xml:space="preserve"> </w:t>
      </w:r>
      <w:r w:rsidRPr="003E07AC">
        <w:rPr>
          <w:rFonts w:ascii="Palatino Linotype" w:eastAsia="Times New Roman" w:hAnsi="Palatino Linotype" w:cs="Arial"/>
          <w:sz w:val="24"/>
          <w:szCs w:val="24"/>
          <w:lang w:val="es-MX"/>
        </w:rPr>
        <w:t>l</w:t>
      </w:r>
      <w:r w:rsidR="008773B2" w:rsidRPr="003E07AC">
        <w:rPr>
          <w:rFonts w:ascii="Palatino Linotype" w:eastAsia="Times New Roman" w:hAnsi="Palatino Linotype" w:cs="Arial"/>
          <w:sz w:val="24"/>
          <w:szCs w:val="24"/>
          <w:lang w:val="es-MX"/>
        </w:rPr>
        <w:t>os</w:t>
      </w:r>
      <w:r w:rsidRPr="003E07AC">
        <w:rPr>
          <w:rFonts w:ascii="Palatino Linotype" w:eastAsia="Times New Roman" w:hAnsi="Palatino Linotype" w:cs="Arial"/>
          <w:sz w:val="24"/>
          <w:szCs w:val="24"/>
          <w:lang w:val="es-MX"/>
        </w:rPr>
        <w:t xml:space="preserve"> recurso</w:t>
      </w:r>
      <w:r w:rsidR="008773B2" w:rsidRPr="003E07AC">
        <w:rPr>
          <w:rFonts w:ascii="Palatino Linotype" w:eastAsia="Times New Roman" w:hAnsi="Palatino Linotype" w:cs="Arial"/>
          <w:sz w:val="24"/>
          <w:szCs w:val="24"/>
          <w:lang w:val="es-MX"/>
        </w:rPr>
        <w:t>s</w:t>
      </w:r>
      <w:r w:rsidRPr="003E07AC">
        <w:rPr>
          <w:rFonts w:ascii="Palatino Linotype" w:eastAsia="Times New Roman" w:hAnsi="Palatino Linotype" w:cs="Arial"/>
          <w:sz w:val="24"/>
          <w:szCs w:val="24"/>
          <w:lang w:val="es-MX"/>
        </w:rPr>
        <w:t xml:space="preserve"> de revisión, la</w:t>
      </w:r>
      <w:r w:rsidRPr="003E07AC">
        <w:rPr>
          <w:rFonts w:ascii="Times New Roman" w:eastAsia="Times New Roman" w:hAnsi="Times New Roman" w:cs="Times New Roman"/>
          <w:sz w:val="24"/>
          <w:szCs w:val="24"/>
          <w:lang w:val="es-MX"/>
        </w:rPr>
        <w:t xml:space="preserve"> </w:t>
      </w:r>
      <w:r w:rsidR="00C6492D" w:rsidRPr="003E07AC">
        <w:rPr>
          <w:rFonts w:ascii="Palatino Linotype" w:eastAsia="Times New Roman" w:hAnsi="Palatino Linotype" w:cs="Arial"/>
          <w:sz w:val="24"/>
          <w:szCs w:val="24"/>
          <w:lang w:val="es-MX"/>
        </w:rPr>
        <w:t>falta de respuesta</w:t>
      </w:r>
      <w:r w:rsidR="008773B2" w:rsidRPr="003E07AC">
        <w:rPr>
          <w:rFonts w:ascii="Palatino Linotype" w:eastAsia="Times New Roman" w:hAnsi="Palatino Linotype" w:cs="Arial"/>
          <w:sz w:val="24"/>
          <w:szCs w:val="24"/>
          <w:lang w:val="es-MX"/>
        </w:rPr>
        <w:t>s</w:t>
      </w:r>
      <w:r w:rsidRPr="003E07AC">
        <w:rPr>
          <w:rFonts w:ascii="Palatino Linotype" w:eastAsia="Times New Roman" w:hAnsi="Palatino Linotype" w:cs="Arial"/>
          <w:sz w:val="24"/>
          <w:szCs w:val="24"/>
          <w:lang w:val="es-MX"/>
        </w:rPr>
        <w:t xml:space="preserve"> </w:t>
      </w:r>
      <w:r w:rsidR="00640660" w:rsidRPr="003E07AC">
        <w:rPr>
          <w:rFonts w:ascii="Palatino Linotype" w:eastAsia="Times New Roman" w:hAnsi="Palatino Linotype" w:cs="Arial"/>
          <w:sz w:val="24"/>
          <w:szCs w:val="24"/>
          <w:lang w:val="es-MX"/>
        </w:rPr>
        <w:t>y trámite</w:t>
      </w:r>
      <w:r w:rsidR="008773B2" w:rsidRPr="003E07AC">
        <w:rPr>
          <w:rFonts w:ascii="Palatino Linotype" w:eastAsia="Times New Roman" w:hAnsi="Palatino Linotype" w:cs="Arial"/>
          <w:sz w:val="24"/>
          <w:szCs w:val="24"/>
          <w:lang w:val="es-MX"/>
        </w:rPr>
        <w:t>s</w:t>
      </w:r>
      <w:r w:rsidR="00640660" w:rsidRPr="003E07AC">
        <w:rPr>
          <w:rFonts w:ascii="Palatino Linotype" w:eastAsia="Times New Roman" w:hAnsi="Palatino Linotype" w:cs="Arial"/>
          <w:sz w:val="24"/>
          <w:szCs w:val="24"/>
          <w:lang w:val="es-MX"/>
        </w:rPr>
        <w:t xml:space="preserve"> </w:t>
      </w:r>
      <w:r w:rsidRPr="003E07AC">
        <w:rPr>
          <w:rFonts w:ascii="Palatino Linotype" w:eastAsia="Times New Roman" w:hAnsi="Palatino Linotype" w:cs="Arial"/>
          <w:sz w:val="24"/>
          <w:szCs w:val="24"/>
          <w:lang w:val="es-MX"/>
        </w:rPr>
        <w:t xml:space="preserve">por parte del </w:t>
      </w:r>
      <w:r w:rsidRPr="003E07AC">
        <w:rPr>
          <w:rFonts w:ascii="Palatino Linotype" w:eastAsia="Times New Roman" w:hAnsi="Palatino Linotype" w:cs="Arial"/>
          <w:b/>
          <w:sz w:val="24"/>
          <w:szCs w:val="24"/>
          <w:lang w:val="es-MX"/>
        </w:rPr>
        <w:t>SUJETO OBLIGADO</w:t>
      </w:r>
      <w:r w:rsidRPr="003E07AC">
        <w:rPr>
          <w:rFonts w:ascii="Palatino Linotype" w:eastAsia="Times New Roman" w:hAnsi="Palatino Linotype" w:cs="Arial"/>
          <w:sz w:val="24"/>
          <w:szCs w:val="24"/>
          <w:lang w:val="es-MX"/>
        </w:rPr>
        <w:t xml:space="preserve">, situación que se actualiza en el presente caso, en razón </w:t>
      </w:r>
      <w:r w:rsidR="00221A67" w:rsidRPr="003E07AC">
        <w:rPr>
          <w:rFonts w:ascii="Palatino Linotype" w:eastAsia="Times New Roman" w:hAnsi="Palatino Linotype" w:cs="Arial"/>
          <w:sz w:val="24"/>
          <w:szCs w:val="24"/>
          <w:lang w:val="es-MX"/>
        </w:rPr>
        <w:t xml:space="preserve">de que en el </w:t>
      </w:r>
      <w:r w:rsidR="000D5680" w:rsidRPr="003E07AC">
        <w:rPr>
          <w:rFonts w:ascii="Palatino Linotype" w:eastAsia="Times New Roman" w:hAnsi="Palatino Linotype" w:cs="Arial"/>
          <w:sz w:val="24"/>
          <w:szCs w:val="24"/>
          <w:lang w:val="es-MX"/>
        </w:rPr>
        <w:t>término</w:t>
      </w:r>
      <w:r w:rsidR="00221A67" w:rsidRPr="003E07AC">
        <w:rPr>
          <w:rFonts w:ascii="Palatino Linotype" w:eastAsia="Times New Roman" w:hAnsi="Palatino Linotype" w:cs="Arial"/>
          <w:sz w:val="24"/>
          <w:szCs w:val="24"/>
          <w:lang w:val="es-MX"/>
        </w:rPr>
        <w:t xml:space="preserve"> </w:t>
      </w:r>
      <w:r w:rsidR="000D5680" w:rsidRPr="003E07AC">
        <w:rPr>
          <w:rFonts w:ascii="Palatino Linotype" w:eastAsia="Times New Roman" w:hAnsi="Palatino Linotype" w:cs="Arial"/>
          <w:sz w:val="24"/>
          <w:szCs w:val="24"/>
          <w:lang w:val="es-MX"/>
        </w:rPr>
        <w:t>legal concedido para dar respuesta</w:t>
      </w:r>
      <w:r w:rsidR="008773B2" w:rsidRPr="003E07AC">
        <w:rPr>
          <w:rFonts w:ascii="Palatino Linotype" w:eastAsia="Times New Roman" w:hAnsi="Palatino Linotype" w:cs="Arial"/>
          <w:sz w:val="24"/>
          <w:szCs w:val="24"/>
          <w:lang w:val="es-MX"/>
        </w:rPr>
        <w:t>s</w:t>
      </w:r>
      <w:r w:rsidR="000D5680" w:rsidRPr="003E07AC">
        <w:rPr>
          <w:rFonts w:ascii="Palatino Linotype" w:eastAsia="Times New Roman" w:hAnsi="Palatino Linotype" w:cs="Arial"/>
          <w:sz w:val="24"/>
          <w:szCs w:val="24"/>
          <w:lang w:val="es-MX"/>
        </w:rPr>
        <w:t xml:space="preserve"> </w:t>
      </w:r>
      <w:r w:rsidR="00194A12" w:rsidRPr="003E07AC">
        <w:rPr>
          <w:rFonts w:ascii="Palatino Linotype" w:eastAsia="Times New Roman" w:hAnsi="Palatino Linotype" w:cs="Arial"/>
          <w:sz w:val="24"/>
          <w:szCs w:val="24"/>
          <w:lang w:val="es-MX"/>
        </w:rPr>
        <w:t xml:space="preserve">no se </w:t>
      </w:r>
      <w:r w:rsidR="00C84019" w:rsidRPr="003E07AC">
        <w:rPr>
          <w:rFonts w:ascii="Palatino Linotype" w:eastAsia="Times New Roman" w:hAnsi="Palatino Linotype" w:cs="Arial"/>
          <w:sz w:val="24"/>
          <w:szCs w:val="24"/>
          <w:lang w:val="es-MX"/>
        </w:rPr>
        <w:t>pronunció a ningún rubro de la</w:t>
      </w:r>
      <w:r w:rsidR="008773B2" w:rsidRPr="003E07AC">
        <w:rPr>
          <w:rFonts w:ascii="Palatino Linotype" w:eastAsia="Times New Roman" w:hAnsi="Palatino Linotype" w:cs="Arial"/>
          <w:sz w:val="24"/>
          <w:szCs w:val="24"/>
          <w:lang w:val="es-MX"/>
        </w:rPr>
        <w:t>s</w:t>
      </w:r>
      <w:r w:rsidR="00C84019" w:rsidRPr="003E07AC">
        <w:rPr>
          <w:rFonts w:ascii="Palatino Linotype" w:eastAsia="Times New Roman" w:hAnsi="Palatino Linotype" w:cs="Arial"/>
          <w:sz w:val="24"/>
          <w:szCs w:val="24"/>
          <w:lang w:val="es-MX"/>
        </w:rPr>
        <w:t xml:space="preserve"> solicitud</w:t>
      </w:r>
      <w:r w:rsidR="008773B2" w:rsidRPr="003E07AC">
        <w:rPr>
          <w:rFonts w:ascii="Palatino Linotype" w:eastAsia="Times New Roman" w:hAnsi="Palatino Linotype" w:cs="Arial"/>
          <w:sz w:val="24"/>
          <w:szCs w:val="24"/>
          <w:lang w:val="es-MX"/>
        </w:rPr>
        <w:t>es</w:t>
      </w:r>
      <w:r w:rsidR="00C84019" w:rsidRPr="003E07AC">
        <w:rPr>
          <w:rFonts w:ascii="Palatino Linotype" w:eastAsia="Times New Roman" w:hAnsi="Palatino Linotype" w:cs="Arial"/>
          <w:sz w:val="24"/>
          <w:szCs w:val="24"/>
          <w:lang w:val="es-MX"/>
        </w:rPr>
        <w:t xml:space="preserve">, es por ello que negó la entrega de </w:t>
      </w:r>
      <w:r w:rsidR="00FB3EE3" w:rsidRPr="003E07AC">
        <w:rPr>
          <w:rFonts w:ascii="Palatino Linotype" w:eastAsia="Times New Roman" w:hAnsi="Palatino Linotype" w:cs="Arial"/>
          <w:sz w:val="24"/>
          <w:szCs w:val="24"/>
          <w:lang w:val="es-MX"/>
        </w:rPr>
        <w:t>información</w:t>
      </w:r>
      <w:r w:rsidRPr="003E07AC">
        <w:rPr>
          <w:rFonts w:ascii="Palatino Linotype" w:eastAsia="Times New Roman" w:hAnsi="Palatino Linotype" w:cs="Arial"/>
          <w:sz w:val="24"/>
          <w:szCs w:val="24"/>
          <w:lang w:val="es-MX"/>
        </w:rPr>
        <w:t>, lo que dejó en</w:t>
      </w:r>
      <w:r w:rsidR="000D5680" w:rsidRPr="003E07AC">
        <w:rPr>
          <w:rFonts w:ascii="Palatino Linotype" w:eastAsia="Times New Roman" w:hAnsi="Palatino Linotype" w:cs="Arial"/>
          <w:sz w:val="24"/>
          <w:szCs w:val="24"/>
          <w:lang w:val="es-MX"/>
        </w:rPr>
        <w:t xml:space="preserve"> un</w:t>
      </w:r>
      <w:r w:rsidRPr="003E07AC">
        <w:rPr>
          <w:rFonts w:ascii="Palatino Linotype" w:eastAsia="Times New Roman" w:hAnsi="Palatino Linotype" w:cs="Arial"/>
          <w:sz w:val="24"/>
          <w:szCs w:val="24"/>
          <w:lang w:val="es-MX"/>
        </w:rPr>
        <w:t xml:space="preserve"> estado de incertidumbre </w:t>
      </w:r>
      <w:r w:rsidR="00FB3EE3" w:rsidRPr="003E07AC">
        <w:rPr>
          <w:rFonts w:ascii="Palatino Linotype" w:eastAsia="Times New Roman" w:hAnsi="Palatino Linotype" w:cs="Arial"/>
          <w:sz w:val="24"/>
          <w:szCs w:val="24"/>
        </w:rPr>
        <w:t xml:space="preserve">el derecho al acceso a la información pública del </w:t>
      </w:r>
      <w:r w:rsidR="00FB3EE3" w:rsidRPr="003E07AC">
        <w:rPr>
          <w:rFonts w:ascii="Palatino Linotype" w:eastAsia="Times New Roman" w:hAnsi="Palatino Linotype" w:cs="Arial"/>
          <w:b/>
          <w:bCs/>
          <w:sz w:val="24"/>
          <w:szCs w:val="24"/>
        </w:rPr>
        <w:t>RECURRENTE</w:t>
      </w:r>
      <w:r w:rsidR="00640660" w:rsidRPr="003E07AC">
        <w:rPr>
          <w:rFonts w:ascii="Palatino Linotype" w:eastAsia="Times New Roman" w:hAnsi="Palatino Linotype" w:cs="Arial"/>
          <w:sz w:val="24"/>
          <w:szCs w:val="24"/>
        </w:rPr>
        <w:t>.</w:t>
      </w:r>
    </w:p>
    <w:p w14:paraId="37FC4B77" w14:textId="39214457" w:rsidR="00640660" w:rsidRPr="003E07AC" w:rsidRDefault="00640660" w:rsidP="00692EA8">
      <w:pPr>
        <w:widowControl w:val="0"/>
        <w:suppressAutoHyphens/>
        <w:spacing w:before="200" w:after="200" w:line="360" w:lineRule="auto"/>
        <w:jc w:val="both"/>
        <w:rPr>
          <w:rFonts w:ascii="Palatino Linotype" w:eastAsia="Times New Roman" w:hAnsi="Palatino Linotype" w:cs="Arial"/>
          <w:sz w:val="24"/>
          <w:szCs w:val="24"/>
        </w:rPr>
      </w:pPr>
      <w:r w:rsidRPr="003E07AC">
        <w:rPr>
          <w:rFonts w:ascii="Palatino Linotype" w:eastAsia="Times New Roman" w:hAnsi="Palatino Linotype" w:cs="Arial"/>
          <w:sz w:val="24"/>
          <w:szCs w:val="24"/>
        </w:rPr>
        <w:t>Una vez determinada la vía sobre la que versará</w:t>
      </w:r>
      <w:r w:rsidR="008773B2" w:rsidRPr="003E07AC">
        <w:rPr>
          <w:rFonts w:ascii="Palatino Linotype" w:eastAsia="Times New Roman" w:hAnsi="Palatino Linotype" w:cs="Arial"/>
          <w:sz w:val="24"/>
          <w:szCs w:val="24"/>
        </w:rPr>
        <w:t>n</w:t>
      </w:r>
      <w:r w:rsidRPr="003E07AC">
        <w:rPr>
          <w:rFonts w:ascii="Palatino Linotype" w:eastAsia="Times New Roman" w:hAnsi="Palatino Linotype" w:cs="Arial"/>
          <w:sz w:val="24"/>
          <w:szCs w:val="24"/>
        </w:rPr>
        <w:t xml:space="preserve"> </w:t>
      </w:r>
      <w:r w:rsidR="008773B2" w:rsidRPr="003E07AC">
        <w:rPr>
          <w:rFonts w:ascii="Palatino Linotype" w:eastAsia="Times New Roman" w:hAnsi="Palatino Linotype" w:cs="Arial"/>
          <w:sz w:val="24"/>
          <w:szCs w:val="24"/>
        </w:rPr>
        <w:t>los</w:t>
      </w:r>
      <w:r w:rsidRPr="003E07AC">
        <w:rPr>
          <w:rFonts w:ascii="Palatino Linotype" w:eastAsia="Times New Roman" w:hAnsi="Palatino Linotype" w:cs="Arial"/>
          <w:sz w:val="24"/>
          <w:szCs w:val="24"/>
        </w:rPr>
        <w:t xml:space="preserve"> presente</w:t>
      </w:r>
      <w:r w:rsidR="008773B2" w:rsidRPr="003E07AC">
        <w:rPr>
          <w:rFonts w:ascii="Palatino Linotype" w:eastAsia="Times New Roman" w:hAnsi="Palatino Linotype" w:cs="Arial"/>
          <w:sz w:val="24"/>
          <w:szCs w:val="24"/>
        </w:rPr>
        <w:t>s</w:t>
      </w:r>
      <w:r w:rsidRPr="003E07AC">
        <w:rPr>
          <w:rFonts w:ascii="Palatino Linotype" w:eastAsia="Times New Roman" w:hAnsi="Palatino Linotype" w:cs="Arial"/>
          <w:sz w:val="24"/>
          <w:szCs w:val="24"/>
        </w:rPr>
        <w:t xml:space="preserve"> asunto</w:t>
      </w:r>
      <w:r w:rsidR="008773B2" w:rsidRPr="003E07AC">
        <w:rPr>
          <w:rFonts w:ascii="Palatino Linotype" w:eastAsia="Times New Roman" w:hAnsi="Palatino Linotype" w:cs="Arial"/>
          <w:sz w:val="24"/>
          <w:szCs w:val="24"/>
        </w:rPr>
        <w:t>s</w:t>
      </w:r>
      <w:r w:rsidRPr="003E07AC">
        <w:rPr>
          <w:rFonts w:ascii="Palatino Linotype" w:eastAsia="Times New Roman" w:hAnsi="Palatino Linotype" w:cs="Arial"/>
          <w:sz w:val="24"/>
          <w:szCs w:val="24"/>
        </w:rPr>
        <w:t xml:space="preserve"> y previa revisión de</w:t>
      </w:r>
      <w:r w:rsidR="008773B2" w:rsidRPr="003E07AC">
        <w:rPr>
          <w:rFonts w:ascii="Palatino Linotype" w:eastAsia="Times New Roman" w:hAnsi="Palatino Linotype" w:cs="Arial"/>
          <w:sz w:val="24"/>
          <w:szCs w:val="24"/>
        </w:rPr>
        <w:t xml:space="preserve"> </w:t>
      </w:r>
      <w:r w:rsidRPr="003E07AC">
        <w:rPr>
          <w:rFonts w:ascii="Palatino Linotype" w:eastAsia="Times New Roman" w:hAnsi="Palatino Linotype" w:cs="Arial"/>
          <w:sz w:val="24"/>
          <w:szCs w:val="24"/>
        </w:rPr>
        <w:t>l</w:t>
      </w:r>
      <w:r w:rsidR="008773B2" w:rsidRPr="003E07AC">
        <w:rPr>
          <w:rFonts w:ascii="Palatino Linotype" w:eastAsia="Times New Roman" w:hAnsi="Palatino Linotype" w:cs="Arial"/>
          <w:sz w:val="24"/>
          <w:szCs w:val="24"/>
        </w:rPr>
        <w:t>os</w:t>
      </w:r>
      <w:r w:rsidRPr="003E07AC">
        <w:rPr>
          <w:rFonts w:ascii="Palatino Linotype" w:eastAsia="Times New Roman" w:hAnsi="Palatino Linotype" w:cs="Arial"/>
          <w:sz w:val="24"/>
          <w:szCs w:val="24"/>
        </w:rPr>
        <w:t xml:space="preserve"> expediente</w:t>
      </w:r>
      <w:r w:rsidR="008773B2" w:rsidRPr="003E07AC">
        <w:rPr>
          <w:rFonts w:ascii="Palatino Linotype" w:eastAsia="Times New Roman" w:hAnsi="Palatino Linotype" w:cs="Arial"/>
          <w:sz w:val="24"/>
          <w:szCs w:val="24"/>
        </w:rPr>
        <w:t>s</w:t>
      </w:r>
      <w:r w:rsidRPr="003E07AC">
        <w:rPr>
          <w:rFonts w:ascii="Palatino Linotype" w:eastAsia="Times New Roman" w:hAnsi="Palatino Linotype" w:cs="Arial"/>
          <w:sz w:val="24"/>
          <w:szCs w:val="24"/>
        </w:rPr>
        <w:t xml:space="preserve"> electrónico</w:t>
      </w:r>
      <w:r w:rsidR="008773B2" w:rsidRPr="003E07AC">
        <w:rPr>
          <w:rFonts w:ascii="Palatino Linotype" w:eastAsia="Times New Roman" w:hAnsi="Palatino Linotype" w:cs="Arial"/>
          <w:sz w:val="24"/>
          <w:szCs w:val="24"/>
        </w:rPr>
        <w:t>s</w:t>
      </w:r>
      <w:r w:rsidRPr="003E07AC">
        <w:rPr>
          <w:rFonts w:ascii="Palatino Linotype" w:eastAsia="Times New Roman" w:hAnsi="Palatino Linotype" w:cs="Arial"/>
          <w:sz w:val="24"/>
          <w:szCs w:val="24"/>
        </w:rPr>
        <w:t xml:space="preserve"> formado</w:t>
      </w:r>
      <w:r w:rsidR="008773B2" w:rsidRPr="003E07AC">
        <w:rPr>
          <w:rFonts w:ascii="Palatino Linotype" w:eastAsia="Times New Roman" w:hAnsi="Palatino Linotype" w:cs="Arial"/>
          <w:sz w:val="24"/>
          <w:szCs w:val="24"/>
        </w:rPr>
        <w:t>s</w:t>
      </w:r>
      <w:r w:rsidRPr="003E07AC">
        <w:rPr>
          <w:rFonts w:ascii="Palatino Linotype" w:eastAsia="Times New Roman" w:hAnsi="Palatino Linotype" w:cs="Arial"/>
          <w:sz w:val="24"/>
          <w:szCs w:val="24"/>
        </w:rPr>
        <w:t xml:space="preserve"> en el SAIMEX, por motivo de la</w:t>
      </w:r>
      <w:r w:rsidR="008773B2" w:rsidRPr="003E07AC">
        <w:rPr>
          <w:rFonts w:ascii="Palatino Linotype" w:eastAsia="Times New Roman" w:hAnsi="Palatino Linotype" w:cs="Arial"/>
          <w:sz w:val="24"/>
          <w:szCs w:val="24"/>
        </w:rPr>
        <w:t>s</w:t>
      </w:r>
      <w:r w:rsidRPr="003E07AC">
        <w:rPr>
          <w:rFonts w:ascii="Palatino Linotype" w:eastAsia="Times New Roman" w:hAnsi="Palatino Linotype" w:cs="Arial"/>
          <w:sz w:val="24"/>
          <w:szCs w:val="24"/>
        </w:rPr>
        <w:t xml:space="preserve"> solicitud</w:t>
      </w:r>
      <w:r w:rsidR="008773B2" w:rsidRPr="003E07AC">
        <w:rPr>
          <w:rFonts w:ascii="Palatino Linotype" w:eastAsia="Times New Roman" w:hAnsi="Palatino Linotype" w:cs="Arial"/>
          <w:sz w:val="24"/>
          <w:szCs w:val="24"/>
        </w:rPr>
        <w:t>es</w:t>
      </w:r>
      <w:r w:rsidRPr="003E07AC">
        <w:rPr>
          <w:rFonts w:ascii="Palatino Linotype" w:eastAsia="Times New Roman" w:hAnsi="Palatino Linotype" w:cs="Arial"/>
          <w:sz w:val="24"/>
          <w:szCs w:val="24"/>
        </w:rPr>
        <w:t xml:space="preserve"> de información y de</w:t>
      </w:r>
      <w:r w:rsidR="008773B2" w:rsidRPr="003E07AC">
        <w:rPr>
          <w:rFonts w:ascii="Palatino Linotype" w:eastAsia="Times New Roman" w:hAnsi="Palatino Linotype" w:cs="Arial"/>
          <w:sz w:val="24"/>
          <w:szCs w:val="24"/>
        </w:rPr>
        <w:t xml:space="preserve"> </w:t>
      </w:r>
      <w:r w:rsidRPr="003E07AC">
        <w:rPr>
          <w:rFonts w:ascii="Palatino Linotype" w:eastAsia="Times New Roman" w:hAnsi="Palatino Linotype" w:cs="Arial"/>
          <w:sz w:val="24"/>
          <w:szCs w:val="24"/>
        </w:rPr>
        <w:t>l</w:t>
      </w:r>
      <w:r w:rsidR="008773B2" w:rsidRPr="003E07AC">
        <w:rPr>
          <w:rFonts w:ascii="Palatino Linotype" w:eastAsia="Times New Roman" w:hAnsi="Palatino Linotype" w:cs="Arial"/>
          <w:sz w:val="24"/>
          <w:szCs w:val="24"/>
        </w:rPr>
        <w:t>os</w:t>
      </w:r>
      <w:r w:rsidRPr="003E07AC">
        <w:rPr>
          <w:rFonts w:ascii="Palatino Linotype" w:eastAsia="Times New Roman" w:hAnsi="Palatino Linotype" w:cs="Arial"/>
          <w:sz w:val="24"/>
          <w:szCs w:val="24"/>
        </w:rPr>
        <w:t xml:space="preserve"> recurso</w:t>
      </w:r>
      <w:r w:rsidR="008773B2" w:rsidRPr="003E07AC">
        <w:rPr>
          <w:rFonts w:ascii="Palatino Linotype" w:eastAsia="Times New Roman" w:hAnsi="Palatino Linotype" w:cs="Arial"/>
          <w:sz w:val="24"/>
          <w:szCs w:val="24"/>
        </w:rPr>
        <w:t>s</w:t>
      </w:r>
      <w:r w:rsidRPr="003E07AC">
        <w:rPr>
          <w:rFonts w:ascii="Palatino Linotype" w:eastAsia="Times New Roman" w:hAnsi="Palatino Linotype" w:cs="Arial"/>
          <w:sz w:val="24"/>
          <w:szCs w:val="24"/>
        </w:rPr>
        <w:t xml:space="preserve"> a que da</w:t>
      </w:r>
      <w:r w:rsidR="008773B2" w:rsidRPr="003E07AC">
        <w:rPr>
          <w:rFonts w:ascii="Palatino Linotype" w:eastAsia="Times New Roman" w:hAnsi="Palatino Linotype" w:cs="Arial"/>
          <w:sz w:val="24"/>
          <w:szCs w:val="24"/>
        </w:rPr>
        <w:t>n</w:t>
      </w:r>
      <w:r w:rsidRPr="003E07AC">
        <w:rPr>
          <w:rFonts w:ascii="Palatino Linotype" w:eastAsia="Times New Roman" w:hAnsi="Palatino Linotype" w:cs="Arial"/>
          <w:sz w:val="24"/>
          <w:szCs w:val="24"/>
        </w:rPr>
        <w:t xml:space="preserve"> origen, se observa que </w:t>
      </w:r>
      <w:r w:rsidRPr="003E07AC">
        <w:rPr>
          <w:rFonts w:ascii="Palatino Linotype" w:eastAsia="Times New Roman" w:hAnsi="Palatino Linotype" w:cs="Arial"/>
          <w:b/>
          <w:sz w:val="24"/>
          <w:szCs w:val="24"/>
        </w:rPr>
        <w:t>EL SUJETO OBLIGADO</w:t>
      </w:r>
      <w:r w:rsidRPr="003E07AC">
        <w:rPr>
          <w:rFonts w:ascii="Palatino Linotype" w:eastAsia="Times New Roman" w:hAnsi="Palatino Linotype" w:cs="Arial"/>
          <w:sz w:val="24"/>
          <w:szCs w:val="24"/>
        </w:rPr>
        <w:t>, no dio respuesta</w:t>
      </w:r>
      <w:r w:rsidR="008773B2" w:rsidRPr="003E07AC">
        <w:rPr>
          <w:rFonts w:ascii="Palatino Linotype" w:eastAsia="Times New Roman" w:hAnsi="Palatino Linotype" w:cs="Arial"/>
          <w:sz w:val="24"/>
          <w:szCs w:val="24"/>
        </w:rPr>
        <w:t>s</w:t>
      </w:r>
      <w:r w:rsidRPr="003E07AC">
        <w:rPr>
          <w:rFonts w:ascii="Palatino Linotype" w:eastAsia="Times New Roman" w:hAnsi="Palatino Linotype" w:cs="Arial"/>
          <w:sz w:val="24"/>
          <w:szCs w:val="24"/>
        </w:rPr>
        <w:t xml:space="preserve"> a la</w:t>
      </w:r>
      <w:r w:rsidR="008773B2" w:rsidRPr="003E07AC">
        <w:rPr>
          <w:rFonts w:ascii="Palatino Linotype" w:eastAsia="Times New Roman" w:hAnsi="Palatino Linotype" w:cs="Arial"/>
          <w:sz w:val="24"/>
          <w:szCs w:val="24"/>
        </w:rPr>
        <w:t>s</w:t>
      </w:r>
      <w:r w:rsidRPr="003E07AC">
        <w:rPr>
          <w:rFonts w:ascii="Palatino Linotype" w:eastAsia="Times New Roman" w:hAnsi="Palatino Linotype" w:cs="Arial"/>
          <w:sz w:val="24"/>
          <w:szCs w:val="24"/>
        </w:rPr>
        <w:t xml:space="preserve"> solicitud</w:t>
      </w:r>
      <w:r w:rsidR="008773B2" w:rsidRPr="003E07AC">
        <w:rPr>
          <w:rFonts w:ascii="Palatino Linotype" w:eastAsia="Times New Roman" w:hAnsi="Palatino Linotype" w:cs="Arial"/>
          <w:sz w:val="24"/>
          <w:szCs w:val="24"/>
        </w:rPr>
        <w:t>es</w:t>
      </w:r>
      <w:r w:rsidRPr="003E07AC">
        <w:rPr>
          <w:rFonts w:ascii="Palatino Linotype" w:eastAsia="Times New Roman" w:hAnsi="Palatino Linotype" w:cs="Arial"/>
          <w:sz w:val="24"/>
          <w:szCs w:val="24"/>
        </w:rPr>
        <w:t xml:space="preserve"> de información planteada</w:t>
      </w:r>
      <w:r w:rsidR="008773B2" w:rsidRPr="003E07AC">
        <w:rPr>
          <w:rFonts w:ascii="Palatino Linotype" w:eastAsia="Times New Roman" w:hAnsi="Palatino Linotype" w:cs="Arial"/>
          <w:sz w:val="24"/>
          <w:szCs w:val="24"/>
        </w:rPr>
        <w:t>s</w:t>
      </w:r>
      <w:r w:rsidRPr="003E07AC">
        <w:rPr>
          <w:rFonts w:ascii="Palatino Linotype" w:eastAsia="Times New Roman" w:hAnsi="Palatino Linotype" w:cs="Arial"/>
          <w:sz w:val="24"/>
          <w:szCs w:val="24"/>
        </w:rPr>
        <w:t xml:space="preserve"> por el particular; lo que en conclusión se traduce en la configuración de la </w:t>
      </w:r>
      <w:r w:rsidRPr="003E07AC">
        <w:rPr>
          <w:rFonts w:ascii="Palatino Linotype" w:eastAsia="Times New Roman" w:hAnsi="Palatino Linotype" w:cs="Arial"/>
          <w:b/>
          <w:sz w:val="24"/>
          <w:szCs w:val="24"/>
        </w:rPr>
        <w:t>NEGATIVA FICTA</w:t>
      </w:r>
      <w:r w:rsidRPr="003E07AC">
        <w:rPr>
          <w:rFonts w:ascii="Palatino Linotype" w:eastAsia="Times New Roman" w:hAnsi="Palatino Linotype" w:cs="Arial"/>
          <w:sz w:val="24"/>
          <w:szCs w:val="24"/>
        </w:rPr>
        <w:t>.</w:t>
      </w:r>
    </w:p>
    <w:p w14:paraId="43A0C396" w14:textId="465A2DA2" w:rsidR="00692EA8" w:rsidRPr="003E07AC" w:rsidRDefault="00692EA8" w:rsidP="00692EA8">
      <w:pPr>
        <w:widowControl w:val="0"/>
        <w:tabs>
          <w:tab w:val="left" w:pos="1701"/>
          <w:tab w:val="left" w:pos="1843"/>
        </w:tabs>
        <w:suppressAutoHyphens/>
        <w:spacing w:beforeAutospacing="1" w:after="0" w:afterAutospacing="1" w:line="360" w:lineRule="auto"/>
        <w:contextualSpacing/>
        <w:jc w:val="both"/>
        <w:rPr>
          <w:rFonts w:ascii="Palatino Linotype" w:eastAsia="Times New Roman" w:hAnsi="Palatino Linotype" w:cs="Times New Roman"/>
          <w:sz w:val="24"/>
          <w:szCs w:val="24"/>
          <w:lang w:val="es-MX"/>
        </w:rPr>
      </w:pPr>
      <w:r w:rsidRPr="003E07AC">
        <w:rPr>
          <w:rFonts w:ascii="Palatino Linotype" w:eastAsia="Times New Roman" w:hAnsi="Palatino Linotype" w:cs="Arial"/>
          <w:sz w:val="24"/>
          <w:szCs w:val="24"/>
          <w:lang w:val="es-MX"/>
        </w:rPr>
        <w:t xml:space="preserve">Para ilustrar dicha actualización, debemos recordar que </w:t>
      </w:r>
      <w:r w:rsidR="00E34692" w:rsidRPr="003E07AC">
        <w:rPr>
          <w:rFonts w:ascii="Palatino Linotype" w:eastAsia="Times New Roman" w:hAnsi="Palatino Linotype" w:cs="Arial"/>
          <w:sz w:val="24"/>
          <w:szCs w:val="24"/>
          <w:lang w:val="es-MX"/>
        </w:rPr>
        <w:t>el</w:t>
      </w:r>
      <w:r w:rsidRPr="003E07AC">
        <w:rPr>
          <w:rFonts w:ascii="Palatino Linotype" w:eastAsia="Times New Roman" w:hAnsi="Palatino Linotype" w:cs="Arial"/>
          <w:sz w:val="24"/>
          <w:szCs w:val="24"/>
          <w:lang w:val="es-MX"/>
        </w:rPr>
        <w:t xml:space="preserve"> hoy</w:t>
      </w:r>
      <w:r w:rsidRPr="003E07AC">
        <w:rPr>
          <w:rFonts w:ascii="Palatino Linotype" w:eastAsia="Times New Roman" w:hAnsi="Palatino Linotype" w:cs="Arial"/>
          <w:b/>
          <w:sz w:val="24"/>
          <w:szCs w:val="24"/>
          <w:lang w:val="es-MX"/>
        </w:rPr>
        <w:t xml:space="preserve"> RECURRENTE </w:t>
      </w:r>
      <w:r w:rsidRPr="003E07AC">
        <w:rPr>
          <w:rFonts w:ascii="Palatino Linotype" w:eastAsia="Times New Roman" w:hAnsi="Palatino Linotype" w:cs="Times New Roman"/>
          <w:sz w:val="24"/>
          <w:szCs w:val="24"/>
          <w:lang w:val="es-MX"/>
        </w:rPr>
        <w:t>en la solicitud de acceso a la información pública, requirió del</w:t>
      </w:r>
      <w:r w:rsidRPr="003E07AC">
        <w:rPr>
          <w:rFonts w:ascii="Palatino Linotype" w:eastAsia="Times New Roman" w:hAnsi="Palatino Linotype" w:cs="Arial"/>
          <w:sz w:val="24"/>
          <w:szCs w:val="24"/>
          <w:lang w:val="es-MX"/>
        </w:rPr>
        <w:t xml:space="preserve"> </w:t>
      </w:r>
      <w:r w:rsidRPr="003E07AC">
        <w:rPr>
          <w:rFonts w:ascii="Palatino Linotype" w:eastAsia="Times New Roman" w:hAnsi="Palatino Linotype" w:cs="Arial"/>
          <w:b/>
          <w:sz w:val="24"/>
          <w:szCs w:val="24"/>
          <w:lang w:val="es-MX"/>
        </w:rPr>
        <w:t>SUJETO OBLIGADO</w:t>
      </w:r>
      <w:r w:rsidRPr="003E07AC">
        <w:rPr>
          <w:rFonts w:ascii="Palatino Linotype" w:eastAsia="Times New Roman" w:hAnsi="Palatino Linotype" w:cs="Arial"/>
          <w:sz w:val="24"/>
          <w:szCs w:val="24"/>
          <w:lang w:val="es-MX"/>
        </w:rPr>
        <w:t xml:space="preserve">, vía </w:t>
      </w:r>
      <w:r w:rsidRPr="003E07AC">
        <w:rPr>
          <w:rFonts w:ascii="Palatino Linotype" w:eastAsia="Times New Roman" w:hAnsi="Palatino Linotype" w:cs="Arial"/>
          <w:b/>
          <w:sz w:val="24"/>
          <w:szCs w:val="24"/>
          <w:lang w:val="es-MX"/>
        </w:rPr>
        <w:t>EL SAIMEX</w:t>
      </w:r>
      <w:r w:rsidRPr="003E07AC">
        <w:rPr>
          <w:rFonts w:ascii="Palatino Linotype" w:eastAsia="Times New Roman" w:hAnsi="Palatino Linotype" w:cs="Arial"/>
          <w:sz w:val="24"/>
          <w:szCs w:val="24"/>
          <w:lang w:val="es-MX"/>
        </w:rPr>
        <w:t>,</w:t>
      </w:r>
      <w:r w:rsidRPr="003E07AC">
        <w:rPr>
          <w:rFonts w:ascii="Palatino Linotype" w:eastAsia="Times New Roman" w:hAnsi="Palatino Linotype" w:cs="Times New Roman"/>
          <w:sz w:val="24"/>
          <w:szCs w:val="24"/>
          <w:lang w:val="es-MX"/>
        </w:rPr>
        <w:t xml:space="preserve"> </w:t>
      </w:r>
      <w:r w:rsidR="00640660" w:rsidRPr="003E07AC">
        <w:rPr>
          <w:rFonts w:ascii="Palatino Linotype" w:eastAsia="Times New Roman" w:hAnsi="Palatino Linotype" w:cs="Times New Roman"/>
          <w:sz w:val="24"/>
          <w:szCs w:val="24"/>
          <w:lang w:val="es-MX"/>
        </w:rPr>
        <w:t>cual es el monto gastado y ejercido en papelería por mes de enero, febrero marzo, abril, mayo y junio del 2020, se indiquen los proveedores a los que fueron comprados los artículos de papelería y las áreas asignadas dentro del Ayuntamiento</w:t>
      </w:r>
      <w:r w:rsidR="008773B2" w:rsidRPr="003E07AC">
        <w:rPr>
          <w:rFonts w:ascii="Palatino Linotype" w:eastAsia="Times New Roman" w:hAnsi="Palatino Linotype" w:cs="Times New Roman"/>
          <w:sz w:val="24"/>
          <w:szCs w:val="24"/>
          <w:lang w:val="es-MX"/>
        </w:rPr>
        <w:t>, el monto que han gastado en la somatización de las calles de Ozumba y Delegaciones, por mes y el proveedor que facturo este gasto en el 2020, el monto gastado y la cantidad de cubre bocas que fueron comprados en el Ayuntamiento de Ozumba en lo que va del año 2020 y el gasto monto ejercido de gasolina y por aparte de diésel del Ayuntamiento por mes del mes de enero febrero marzo abril mayo junio julio agosto septiembre octubre noviembre diciembre 2019 y de enero febrero, marzo, abril, mayo y junio del 2020, se requiere el monto ejercido gastado</w:t>
      </w:r>
    </w:p>
    <w:p w14:paraId="47149352" w14:textId="77777777" w:rsidR="00700295" w:rsidRPr="003E07AC" w:rsidRDefault="00700295" w:rsidP="00692EA8">
      <w:pPr>
        <w:widowControl w:val="0"/>
        <w:tabs>
          <w:tab w:val="left" w:pos="1701"/>
          <w:tab w:val="left" w:pos="1843"/>
        </w:tabs>
        <w:suppressAutoHyphens/>
        <w:spacing w:beforeAutospacing="1" w:after="0" w:afterAutospacing="1" w:line="360" w:lineRule="auto"/>
        <w:contextualSpacing/>
        <w:jc w:val="both"/>
        <w:rPr>
          <w:rFonts w:ascii="Palatino Linotype" w:eastAsia="Times New Roman" w:hAnsi="Palatino Linotype" w:cs="Times New Roman"/>
          <w:sz w:val="24"/>
          <w:szCs w:val="24"/>
          <w:lang w:val="es-MX"/>
        </w:rPr>
      </w:pPr>
    </w:p>
    <w:p w14:paraId="1206347B" w14:textId="7678ABB3" w:rsidR="003410C5" w:rsidRPr="003E07AC" w:rsidRDefault="003410C5" w:rsidP="003410C5">
      <w:pPr>
        <w:widowControl w:val="0"/>
        <w:tabs>
          <w:tab w:val="left" w:pos="1701"/>
          <w:tab w:val="left" w:pos="1843"/>
        </w:tabs>
        <w:suppressAutoHyphens/>
        <w:spacing w:before="100" w:beforeAutospacing="1" w:after="100" w:afterAutospacing="1" w:line="360" w:lineRule="auto"/>
        <w:contextualSpacing/>
        <w:jc w:val="both"/>
        <w:rPr>
          <w:rFonts w:ascii="Palatino Linotype" w:eastAsia="Times New Roman" w:hAnsi="Palatino Linotype" w:cs="Arial"/>
          <w:sz w:val="24"/>
          <w:szCs w:val="24"/>
          <w:lang w:val="es-MX"/>
        </w:rPr>
      </w:pPr>
      <w:r w:rsidRPr="003E07AC">
        <w:rPr>
          <w:rFonts w:ascii="Palatino Linotype" w:eastAsia="Times New Roman" w:hAnsi="Palatino Linotype" w:cs="Arial"/>
          <w:sz w:val="24"/>
          <w:szCs w:val="24"/>
          <w:lang w:val="es-MX"/>
        </w:rPr>
        <w:t xml:space="preserve">Dicho lo anterior, se destaca que </w:t>
      </w:r>
      <w:r w:rsidRPr="003E07AC">
        <w:rPr>
          <w:rFonts w:ascii="Palatino Linotype" w:eastAsia="Times New Roman" w:hAnsi="Palatino Linotype" w:cs="Arial"/>
          <w:b/>
          <w:sz w:val="24"/>
          <w:szCs w:val="24"/>
          <w:lang w:val="es-MX"/>
        </w:rPr>
        <w:t>EL SUJETO OBLIGADO</w:t>
      </w:r>
      <w:r w:rsidRPr="003E07AC">
        <w:rPr>
          <w:rFonts w:ascii="Palatino Linotype" w:eastAsia="Times New Roman" w:hAnsi="Palatino Linotype" w:cs="Arial"/>
          <w:sz w:val="24"/>
          <w:szCs w:val="24"/>
          <w:lang w:val="es-MX"/>
        </w:rPr>
        <w:t xml:space="preserve"> no dio respuesta</w:t>
      </w:r>
      <w:r w:rsidR="008773B2" w:rsidRPr="003E07AC">
        <w:rPr>
          <w:rFonts w:ascii="Palatino Linotype" w:eastAsia="Times New Roman" w:hAnsi="Palatino Linotype" w:cs="Arial"/>
          <w:sz w:val="24"/>
          <w:szCs w:val="24"/>
          <w:lang w:val="es-MX"/>
        </w:rPr>
        <w:t>s</w:t>
      </w:r>
      <w:r w:rsidRPr="003E07AC">
        <w:rPr>
          <w:rFonts w:ascii="Palatino Linotype" w:eastAsia="Times New Roman" w:hAnsi="Palatino Linotype" w:cs="Arial"/>
          <w:sz w:val="24"/>
          <w:szCs w:val="24"/>
          <w:lang w:val="es-MX"/>
        </w:rPr>
        <w:t xml:space="preserve"> a la</w:t>
      </w:r>
      <w:r w:rsidR="008773B2" w:rsidRPr="003E07AC">
        <w:rPr>
          <w:rFonts w:ascii="Palatino Linotype" w:eastAsia="Times New Roman" w:hAnsi="Palatino Linotype" w:cs="Arial"/>
          <w:sz w:val="24"/>
          <w:szCs w:val="24"/>
          <w:lang w:val="es-MX"/>
        </w:rPr>
        <w:t>s</w:t>
      </w:r>
      <w:r w:rsidRPr="003E07AC">
        <w:rPr>
          <w:rFonts w:ascii="Palatino Linotype" w:eastAsia="Times New Roman" w:hAnsi="Palatino Linotype" w:cs="Arial"/>
          <w:sz w:val="24"/>
          <w:szCs w:val="24"/>
          <w:lang w:val="es-MX"/>
        </w:rPr>
        <w:t xml:space="preserve"> solicitud</w:t>
      </w:r>
      <w:r w:rsidR="008773B2" w:rsidRPr="003E07AC">
        <w:rPr>
          <w:rFonts w:ascii="Palatino Linotype" w:eastAsia="Times New Roman" w:hAnsi="Palatino Linotype" w:cs="Arial"/>
          <w:sz w:val="24"/>
          <w:szCs w:val="24"/>
          <w:lang w:val="es-MX"/>
        </w:rPr>
        <w:t>es</w:t>
      </w:r>
      <w:r w:rsidRPr="003E07AC">
        <w:rPr>
          <w:rFonts w:ascii="Palatino Linotype" w:eastAsia="Times New Roman" w:hAnsi="Palatino Linotype" w:cs="Arial"/>
          <w:sz w:val="24"/>
          <w:szCs w:val="24"/>
          <w:lang w:val="es-MX"/>
        </w:rPr>
        <w:t xml:space="preserve"> de acceso a la información, motivo por el cual el hoy </w:t>
      </w:r>
      <w:r w:rsidRPr="003E07AC">
        <w:rPr>
          <w:rFonts w:ascii="Palatino Linotype" w:eastAsia="Times New Roman" w:hAnsi="Palatino Linotype" w:cs="Arial"/>
          <w:b/>
          <w:sz w:val="24"/>
          <w:szCs w:val="24"/>
          <w:lang w:val="es-MX"/>
        </w:rPr>
        <w:t>RECURRENTE</w:t>
      </w:r>
      <w:r w:rsidRPr="003E07AC">
        <w:rPr>
          <w:rFonts w:ascii="Palatino Linotype" w:eastAsia="Times New Roman" w:hAnsi="Palatino Linotype" w:cs="Arial"/>
          <w:sz w:val="24"/>
          <w:szCs w:val="24"/>
          <w:lang w:val="es-MX"/>
        </w:rPr>
        <w:t xml:space="preserve"> interpuso </w:t>
      </w:r>
      <w:r w:rsidR="008773B2" w:rsidRPr="003E07AC">
        <w:rPr>
          <w:rFonts w:ascii="Palatino Linotype" w:eastAsia="Times New Roman" w:hAnsi="Palatino Linotype" w:cs="Arial"/>
          <w:sz w:val="24"/>
          <w:szCs w:val="24"/>
          <w:lang w:val="es-MX"/>
        </w:rPr>
        <w:t>los</w:t>
      </w:r>
      <w:r w:rsidRPr="003E07AC">
        <w:rPr>
          <w:rFonts w:ascii="Palatino Linotype" w:eastAsia="Times New Roman" w:hAnsi="Palatino Linotype" w:cs="Arial"/>
          <w:sz w:val="24"/>
          <w:szCs w:val="24"/>
          <w:lang w:val="es-MX"/>
        </w:rPr>
        <w:t xml:space="preserve"> medio</w:t>
      </w:r>
      <w:r w:rsidR="008773B2" w:rsidRPr="003E07AC">
        <w:rPr>
          <w:rFonts w:ascii="Palatino Linotype" w:eastAsia="Times New Roman" w:hAnsi="Palatino Linotype" w:cs="Arial"/>
          <w:sz w:val="24"/>
          <w:szCs w:val="24"/>
          <w:lang w:val="es-MX"/>
        </w:rPr>
        <w:t>s</w:t>
      </w:r>
      <w:r w:rsidRPr="003E07AC">
        <w:rPr>
          <w:rFonts w:ascii="Palatino Linotype" w:eastAsia="Times New Roman" w:hAnsi="Palatino Linotype" w:cs="Arial"/>
          <w:sz w:val="24"/>
          <w:szCs w:val="24"/>
          <w:lang w:val="es-MX"/>
        </w:rPr>
        <w:t xml:space="preserve"> de defensa de análisis.</w:t>
      </w:r>
    </w:p>
    <w:p w14:paraId="1E8583FB" w14:textId="77777777" w:rsidR="003410C5" w:rsidRPr="003E07AC" w:rsidRDefault="003410C5" w:rsidP="003410C5">
      <w:pPr>
        <w:widowControl w:val="0"/>
        <w:tabs>
          <w:tab w:val="left" w:pos="1701"/>
          <w:tab w:val="left" w:pos="1843"/>
        </w:tabs>
        <w:suppressAutoHyphens/>
        <w:spacing w:before="100" w:beforeAutospacing="1" w:after="100" w:afterAutospacing="1" w:line="360" w:lineRule="auto"/>
        <w:contextualSpacing/>
        <w:jc w:val="both"/>
        <w:rPr>
          <w:rFonts w:ascii="Palatino Linotype" w:eastAsia="Times New Roman" w:hAnsi="Palatino Linotype" w:cs="Arial"/>
          <w:sz w:val="24"/>
          <w:szCs w:val="24"/>
          <w:lang w:val="es-MX"/>
        </w:rPr>
      </w:pPr>
    </w:p>
    <w:p w14:paraId="4EFB5B13" w14:textId="247F59FC" w:rsidR="003410C5" w:rsidRPr="003E07AC" w:rsidRDefault="003410C5" w:rsidP="003410C5">
      <w:pPr>
        <w:widowControl w:val="0"/>
        <w:tabs>
          <w:tab w:val="left" w:pos="1701"/>
          <w:tab w:val="left" w:pos="1843"/>
        </w:tabs>
        <w:suppressAutoHyphens/>
        <w:spacing w:before="100" w:beforeAutospacing="1" w:after="100" w:afterAutospacing="1" w:line="360" w:lineRule="auto"/>
        <w:contextualSpacing/>
        <w:jc w:val="both"/>
        <w:rPr>
          <w:rFonts w:ascii="Palatino Linotype" w:eastAsia="Times New Roman" w:hAnsi="Palatino Linotype" w:cs="Arial"/>
          <w:sz w:val="24"/>
          <w:szCs w:val="24"/>
          <w:lang w:val="es-MX"/>
        </w:rPr>
      </w:pPr>
      <w:r w:rsidRPr="003E07AC">
        <w:rPr>
          <w:rFonts w:ascii="Palatino Linotype" w:eastAsia="Times New Roman" w:hAnsi="Palatino Linotype" w:cs="Arial"/>
          <w:sz w:val="24"/>
          <w:szCs w:val="24"/>
          <w:lang w:val="es-MX"/>
        </w:rPr>
        <w:t>Del análisis realizado a</w:t>
      </w:r>
      <w:r w:rsidR="008773B2" w:rsidRPr="003E07AC">
        <w:rPr>
          <w:rFonts w:ascii="Palatino Linotype" w:eastAsia="Times New Roman" w:hAnsi="Palatino Linotype" w:cs="Arial"/>
          <w:sz w:val="24"/>
          <w:szCs w:val="24"/>
          <w:lang w:val="es-MX"/>
        </w:rPr>
        <w:t xml:space="preserve"> </w:t>
      </w:r>
      <w:r w:rsidRPr="003E07AC">
        <w:rPr>
          <w:rFonts w:ascii="Palatino Linotype" w:eastAsia="Times New Roman" w:hAnsi="Palatino Linotype" w:cs="Arial"/>
          <w:sz w:val="24"/>
          <w:szCs w:val="24"/>
          <w:lang w:val="es-MX"/>
        </w:rPr>
        <w:t>l</w:t>
      </w:r>
      <w:r w:rsidR="008773B2" w:rsidRPr="003E07AC">
        <w:rPr>
          <w:rFonts w:ascii="Palatino Linotype" w:eastAsia="Times New Roman" w:hAnsi="Palatino Linotype" w:cs="Arial"/>
          <w:sz w:val="24"/>
          <w:szCs w:val="24"/>
          <w:lang w:val="es-MX"/>
        </w:rPr>
        <w:t>os</w:t>
      </w:r>
      <w:r w:rsidRPr="003E07AC">
        <w:rPr>
          <w:rFonts w:ascii="Palatino Linotype" w:eastAsia="Times New Roman" w:hAnsi="Palatino Linotype" w:cs="Arial"/>
          <w:sz w:val="24"/>
          <w:szCs w:val="24"/>
          <w:lang w:val="es-MX"/>
        </w:rPr>
        <w:t xml:space="preserve"> expediente</w:t>
      </w:r>
      <w:r w:rsidR="008773B2" w:rsidRPr="003E07AC">
        <w:rPr>
          <w:rFonts w:ascii="Palatino Linotype" w:eastAsia="Times New Roman" w:hAnsi="Palatino Linotype" w:cs="Arial"/>
          <w:sz w:val="24"/>
          <w:szCs w:val="24"/>
          <w:lang w:val="es-MX"/>
        </w:rPr>
        <w:t>s</w:t>
      </w:r>
      <w:r w:rsidRPr="003E07AC">
        <w:rPr>
          <w:rFonts w:ascii="Palatino Linotype" w:eastAsia="Times New Roman" w:hAnsi="Palatino Linotype" w:cs="Arial"/>
          <w:sz w:val="24"/>
          <w:szCs w:val="24"/>
          <w:lang w:val="es-MX"/>
        </w:rPr>
        <w:t xml:space="preserve"> electrónico</w:t>
      </w:r>
      <w:r w:rsidR="008773B2" w:rsidRPr="003E07AC">
        <w:rPr>
          <w:rFonts w:ascii="Palatino Linotype" w:eastAsia="Times New Roman" w:hAnsi="Palatino Linotype" w:cs="Arial"/>
          <w:sz w:val="24"/>
          <w:szCs w:val="24"/>
          <w:lang w:val="es-MX"/>
        </w:rPr>
        <w:t>s</w:t>
      </w:r>
      <w:r w:rsidRPr="003E07AC">
        <w:rPr>
          <w:rFonts w:ascii="Palatino Linotype" w:eastAsia="Times New Roman" w:hAnsi="Palatino Linotype" w:cs="Arial"/>
          <w:sz w:val="24"/>
          <w:szCs w:val="24"/>
          <w:lang w:val="es-MX"/>
        </w:rPr>
        <w:t xml:space="preserve"> del SAIMEX, se observó que </w:t>
      </w:r>
      <w:r w:rsidRPr="003E07AC">
        <w:rPr>
          <w:rFonts w:ascii="Palatino Linotype" w:eastAsia="Times New Roman" w:hAnsi="Palatino Linotype" w:cs="Arial"/>
          <w:b/>
          <w:sz w:val="24"/>
          <w:szCs w:val="24"/>
          <w:lang w:val="es-MX"/>
        </w:rPr>
        <w:t>EL SUJETO OBLIGADO</w:t>
      </w:r>
      <w:r w:rsidRPr="003E07AC">
        <w:rPr>
          <w:rFonts w:ascii="Palatino Linotype" w:eastAsia="Times New Roman" w:hAnsi="Palatino Linotype" w:cs="Arial"/>
          <w:sz w:val="24"/>
          <w:szCs w:val="24"/>
          <w:lang w:val="es-MX"/>
        </w:rPr>
        <w:t xml:space="preserve"> no rindió su</w:t>
      </w:r>
      <w:r w:rsidR="008773B2" w:rsidRPr="003E07AC">
        <w:rPr>
          <w:rFonts w:ascii="Palatino Linotype" w:eastAsia="Times New Roman" w:hAnsi="Palatino Linotype" w:cs="Arial"/>
          <w:sz w:val="24"/>
          <w:szCs w:val="24"/>
          <w:lang w:val="es-MX"/>
        </w:rPr>
        <w:t>s</w:t>
      </w:r>
      <w:r w:rsidRPr="003E07AC">
        <w:rPr>
          <w:rFonts w:ascii="Palatino Linotype" w:eastAsia="Times New Roman" w:hAnsi="Palatino Linotype" w:cs="Arial"/>
          <w:sz w:val="24"/>
          <w:szCs w:val="24"/>
          <w:lang w:val="es-MX"/>
        </w:rPr>
        <w:t xml:space="preserve"> Informe</w:t>
      </w:r>
      <w:r w:rsidR="008773B2" w:rsidRPr="003E07AC">
        <w:rPr>
          <w:rFonts w:ascii="Palatino Linotype" w:eastAsia="Times New Roman" w:hAnsi="Palatino Linotype" w:cs="Arial"/>
          <w:sz w:val="24"/>
          <w:szCs w:val="24"/>
          <w:lang w:val="es-MX"/>
        </w:rPr>
        <w:t>s</w:t>
      </w:r>
      <w:r w:rsidRPr="003E07AC">
        <w:rPr>
          <w:rFonts w:ascii="Palatino Linotype" w:eastAsia="Times New Roman" w:hAnsi="Palatino Linotype" w:cs="Arial"/>
          <w:sz w:val="24"/>
          <w:szCs w:val="24"/>
          <w:lang w:val="es-MX"/>
        </w:rPr>
        <w:t xml:space="preserve"> Justificado</w:t>
      </w:r>
      <w:r w:rsidR="008773B2" w:rsidRPr="003E07AC">
        <w:rPr>
          <w:rFonts w:ascii="Palatino Linotype" w:eastAsia="Times New Roman" w:hAnsi="Palatino Linotype" w:cs="Arial"/>
          <w:sz w:val="24"/>
          <w:szCs w:val="24"/>
          <w:lang w:val="es-MX"/>
        </w:rPr>
        <w:t>s</w:t>
      </w:r>
      <w:r w:rsidRPr="003E07AC">
        <w:rPr>
          <w:rFonts w:ascii="Palatino Linotype" w:eastAsia="Times New Roman" w:hAnsi="Palatino Linotype" w:cs="Arial"/>
          <w:sz w:val="24"/>
          <w:szCs w:val="24"/>
          <w:lang w:val="es-MX"/>
        </w:rPr>
        <w:t xml:space="preserve">; por su parte, </w:t>
      </w:r>
      <w:r w:rsidRPr="003E07AC">
        <w:rPr>
          <w:rFonts w:ascii="Palatino Linotype" w:eastAsia="Times New Roman" w:hAnsi="Palatino Linotype" w:cs="Arial"/>
          <w:b/>
          <w:sz w:val="24"/>
          <w:szCs w:val="24"/>
          <w:lang w:val="es-MX"/>
        </w:rPr>
        <w:t>EL RECURRENTE</w:t>
      </w:r>
      <w:r w:rsidRPr="003E07AC">
        <w:rPr>
          <w:rFonts w:ascii="Palatino Linotype" w:eastAsia="Times New Roman" w:hAnsi="Palatino Linotype" w:cs="Arial"/>
          <w:sz w:val="24"/>
          <w:szCs w:val="24"/>
          <w:lang w:val="es-MX"/>
        </w:rPr>
        <w:t xml:space="preserve"> no presentó manifestaciones, alegatos ni ofreció los medios de prueba que a su derecho convinieran.</w:t>
      </w:r>
    </w:p>
    <w:p w14:paraId="05798C58" w14:textId="77777777" w:rsidR="00474D09" w:rsidRPr="003E07AC" w:rsidRDefault="00474D09" w:rsidP="00474D09">
      <w:pPr>
        <w:widowControl w:val="0"/>
        <w:tabs>
          <w:tab w:val="left" w:pos="1701"/>
          <w:tab w:val="left" w:pos="1843"/>
        </w:tabs>
        <w:suppressAutoHyphens/>
        <w:spacing w:before="100" w:beforeAutospacing="1" w:after="100" w:afterAutospacing="1" w:line="360" w:lineRule="auto"/>
        <w:contextualSpacing/>
        <w:jc w:val="both"/>
        <w:rPr>
          <w:rFonts w:ascii="Palatino Linotype" w:eastAsia="Times New Roman" w:hAnsi="Palatino Linotype" w:cs="Arial"/>
          <w:sz w:val="24"/>
          <w:szCs w:val="24"/>
          <w:lang w:val="es-MX"/>
        </w:rPr>
      </w:pPr>
    </w:p>
    <w:p w14:paraId="2DB69D22" w14:textId="181FEBD1" w:rsidR="00936373" w:rsidRPr="003E07AC" w:rsidRDefault="00936373" w:rsidP="00936373">
      <w:pPr>
        <w:widowControl w:val="0"/>
        <w:tabs>
          <w:tab w:val="left" w:pos="1701"/>
          <w:tab w:val="left" w:pos="1843"/>
        </w:tabs>
        <w:suppressAutoHyphens/>
        <w:spacing w:beforeAutospacing="1" w:after="0" w:afterAutospacing="1" w:line="360" w:lineRule="auto"/>
        <w:contextualSpacing/>
        <w:jc w:val="both"/>
        <w:rPr>
          <w:rFonts w:ascii="Palatino Linotype" w:eastAsia="Times New Roman" w:hAnsi="Palatino Linotype" w:cs="Times New Roman"/>
          <w:sz w:val="24"/>
          <w:szCs w:val="24"/>
          <w:lang w:val="es-MX"/>
        </w:rPr>
      </w:pPr>
      <w:r w:rsidRPr="003E07AC">
        <w:rPr>
          <w:rFonts w:ascii="Palatino Linotype" w:eastAsia="Times New Roman" w:hAnsi="Palatino Linotype" w:cs="Times New Roman"/>
          <w:sz w:val="24"/>
          <w:szCs w:val="24"/>
          <w:lang w:val="es-MX"/>
        </w:rPr>
        <w:t xml:space="preserve">Bajo ese contexto, este Instituto analizó la totalidad de constancias que integran </w:t>
      </w:r>
      <w:r w:rsidR="008773B2" w:rsidRPr="003E07AC">
        <w:rPr>
          <w:rFonts w:ascii="Palatino Linotype" w:eastAsia="Times New Roman" w:hAnsi="Palatino Linotype" w:cs="Times New Roman"/>
          <w:sz w:val="24"/>
          <w:szCs w:val="24"/>
          <w:lang w:val="es-MX"/>
        </w:rPr>
        <w:t>los</w:t>
      </w:r>
      <w:r w:rsidRPr="003E07AC">
        <w:rPr>
          <w:rFonts w:ascii="Palatino Linotype" w:eastAsia="Times New Roman" w:hAnsi="Palatino Linotype" w:cs="Times New Roman"/>
          <w:sz w:val="24"/>
          <w:szCs w:val="24"/>
          <w:lang w:val="es-MX"/>
        </w:rPr>
        <w:t xml:space="preserve"> expediente</w:t>
      </w:r>
      <w:r w:rsidR="008773B2" w:rsidRPr="003E07AC">
        <w:rPr>
          <w:rFonts w:ascii="Palatino Linotype" w:eastAsia="Times New Roman" w:hAnsi="Palatino Linotype" w:cs="Times New Roman"/>
          <w:sz w:val="24"/>
          <w:szCs w:val="24"/>
          <w:lang w:val="es-MX"/>
        </w:rPr>
        <w:t>s</w:t>
      </w:r>
      <w:r w:rsidRPr="003E07AC">
        <w:rPr>
          <w:rFonts w:ascii="Palatino Linotype" w:eastAsia="Times New Roman" w:hAnsi="Palatino Linotype" w:cs="Times New Roman"/>
          <w:sz w:val="24"/>
          <w:szCs w:val="24"/>
          <w:lang w:val="es-MX"/>
        </w:rPr>
        <w:t xml:space="preserve"> electrónico</w:t>
      </w:r>
      <w:r w:rsidR="008773B2" w:rsidRPr="003E07AC">
        <w:rPr>
          <w:rFonts w:ascii="Palatino Linotype" w:eastAsia="Times New Roman" w:hAnsi="Palatino Linotype" w:cs="Times New Roman"/>
          <w:sz w:val="24"/>
          <w:szCs w:val="24"/>
          <w:lang w:val="es-MX"/>
        </w:rPr>
        <w:t>s</w:t>
      </w:r>
      <w:r w:rsidRPr="003E07AC">
        <w:rPr>
          <w:rFonts w:ascii="Palatino Linotype" w:eastAsia="Times New Roman" w:hAnsi="Palatino Linotype" w:cs="Times New Roman"/>
          <w:sz w:val="24"/>
          <w:szCs w:val="24"/>
          <w:lang w:val="es-MX"/>
        </w:rPr>
        <w:t xml:space="preserve"> del </w:t>
      </w:r>
      <w:r w:rsidRPr="003E07AC">
        <w:rPr>
          <w:rFonts w:ascii="Palatino Linotype" w:eastAsia="Times New Roman" w:hAnsi="Palatino Linotype" w:cs="Times New Roman"/>
          <w:b/>
          <w:sz w:val="24"/>
          <w:szCs w:val="24"/>
          <w:lang w:val="es-MX"/>
        </w:rPr>
        <w:t>SAIMEX</w:t>
      </w:r>
      <w:r w:rsidRPr="003E07AC">
        <w:rPr>
          <w:rFonts w:ascii="Palatino Linotype" w:eastAsia="Times New Roman" w:hAnsi="Palatino Linotype" w:cs="Times New Roman"/>
          <w:sz w:val="24"/>
          <w:szCs w:val="24"/>
          <w:lang w:val="es-MX"/>
        </w:rPr>
        <w:t xml:space="preserve"> y observó que las razones o motivos de inconformidad hechos valer por </w:t>
      </w:r>
      <w:r w:rsidRPr="003E07AC">
        <w:rPr>
          <w:rFonts w:ascii="Palatino Linotype" w:eastAsia="Times New Roman" w:hAnsi="Palatino Linotype" w:cs="Times New Roman"/>
          <w:b/>
          <w:sz w:val="24"/>
          <w:szCs w:val="24"/>
          <w:lang w:val="es-MX"/>
        </w:rPr>
        <w:t>EL RECURRENTE</w:t>
      </w:r>
      <w:r w:rsidRPr="003E07AC">
        <w:rPr>
          <w:rFonts w:ascii="Palatino Linotype" w:eastAsia="Times New Roman" w:hAnsi="Palatino Linotype" w:cs="Times New Roman"/>
          <w:sz w:val="24"/>
          <w:szCs w:val="24"/>
          <w:lang w:val="es-MX"/>
        </w:rPr>
        <w:t xml:space="preserve"> devienen </w:t>
      </w:r>
      <w:r w:rsidRPr="003E07AC">
        <w:rPr>
          <w:rFonts w:ascii="Palatino Linotype" w:eastAsia="Times New Roman" w:hAnsi="Palatino Linotype" w:cs="Times New Roman"/>
          <w:b/>
          <w:sz w:val="24"/>
          <w:szCs w:val="24"/>
          <w:lang w:val="es-MX"/>
        </w:rPr>
        <w:t>fundados</w:t>
      </w:r>
      <w:r w:rsidRPr="003E07AC">
        <w:rPr>
          <w:rFonts w:ascii="Palatino Linotype" w:eastAsia="Times New Roman" w:hAnsi="Palatino Linotype" w:cs="Times New Roman"/>
          <w:sz w:val="24"/>
          <w:szCs w:val="24"/>
          <w:lang w:val="es-MX"/>
        </w:rPr>
        <w:t>, en atención a las siguientes Consideraciones de hecho y de Derecho.</w:t>
      </w:r>
    </w:p>
    <w:p w14:paraId="157016EE" w14:textId="77777777" w:rsidR="00936373" w:rsidRPr="003E07AC" w:rsidRDefault="00936373" w:rsidP="00936373">
      <w:pPr>
        <w:widowControl w:val="0"/>
        <w:tabs>
          <w:tab w:val="left" w:pos="1701"/>
          <w:tab w:val="left" w:pos="1843"/>
        </w:tabs>
        <w:suppressAutoHyphens/>
        <w:spacing w:beforeAutospacing="1" w:after="0" w:afterAutospacing="1" w:line="360" w:lineRule="auto"/>
        <w:contextualSpacing/>
        <w:jc w:val="both"/>
        <w:rPr>
          <w:rFonts w:ascii="Palatino Linotype" w:eastAsia="Times New Roman" w:hAnsi="Palatino Linotype" w:cs="Times New Roman"/>
          <w:sz w:val="24"/>
          <w:szCs w:val="24"/>
          <w:lang w:val="es-MX"/>
        </w:rPr>
      </w:pPr>
    </w:p>
    <w:p w14:paraId="53782DD2" w14:textId="77777777" w:rsidR="00936373" w:rsidRPr="003E07AC" w:rsidRDefault="00936373" w:rsidP="00936373">
      <w:pPr>
        <w:spacing w:before="100" w:beforeAutospacing="1" w:after="100" w:afterAutospacing="1" w:line="360" w:lineRule="auto"/>
        <w:jc w:val="both"/>
        <w:rPr>
          <w:rFonts w:ascii="Palatino Linotype" w:hAnsi="Palatino Linotype" w:cs="Arial"/>
          <w:sz w:val="24"/>
          <w:szCs w:val="24"/>
        </w:rPr>
      </w:pPr>
      <w:r w:rsidRPr="003E07AC">
        <w:rPr>
          <w:rFonts w:ascii="Palatino Linotype" w:hAnsi="Palatino Linotype" w:cs="Arial"/>
          <w:sz w:val="24"/>
          <w:szCs w:val="24"/>
        </w:rPr>
        <w:t>En este sentido, es pertinente enfatizar lo que, respecto al derecho de acceso a la información pública, refiere el artículo 6° de la Constitución Política de los Estados Unidos Mexicanos, que en su parte conducente señala:</w:t>
      </w:r>
    </w:p>
    <w:p w14:paraId="4482A6A2" w14:textId="77777777" w:rsidR="00936373" w:rsidRPr="003E07AC" w:rsidRDefault="00936373" w:rsidP="00936373">
      <w:pPr>
        <w:tabs>
          <w:tab w:val="left" w:pos="8222"/>
        </w:tabs>
        <w:ind w:left="851" w:right="902"/>
        <w:jc w:val="both"/>
        <w:rPr>
          <w:rFonts w:ascii="Palatino Linotype" w:hAnsi="Palatino Linotype" w:cs="Arial"/>
          <w:i/>
          <w:sz w:val="22"/>
          <w:szCs w:val="22"/>
        </w:rPr>
      </w:pPr>
      <w:r w:rsidRPr="003E07AC">
        <w:rPr>
          <w:rFonts w:ascii="Palatino Linotype" w:hAnsi="Palatino Linotype" w:cs="Arial"/>
          <w:b/>
          <w:i/>
          <w:sz w:val="22"/>
          <w:szCs w:val="22"/>
        </w:rPr>
        <w:t>“Artículo</w:t>
      </w:r>
      <w:r w:rsidRPr="003E07AC">
        <w:rPr>
          <w:rFonts w:ascii="Palatino Linotype" w:hAnsi="Palatino Linotype" w:cs="Arial"/>
          <w:b/>
          <w:i/>
        </w:rPr>
        <w:t xml:space="preserve"> </w:t>
      </w:r>
      <w:r w:rsidRPr="003E07AC">
        <w:rPr>
          <w:rFonts w:ascii="Palatino Linotype" w:hAnsi="Palatino Linotype" w:cs="Arial"/>
          <w:b/>
          <w:i/>
          <w:sz w:val="22"/>
          <w:szCs w:val="22"/>
        </w:rPr>
        <w:t>6o.</w:t>
      </w:r>
      <w:r w:rsidRPr="003E07AC">
        <w:rPr>
          <w:rFonts w:ascii="Palatino Linotype" w:hAnsi="Palatino Linotype" w:cs="Arial"/>
          <w:i/>
        </w:rPr>
        <w:t xml:space="preserve"> </w:t>
      </w:r>
      <w:r w:rsidRPr="003E07AC">
        <w:rPr>
          <w:rFonts w:ascii="Palatino Linotype" w:hAnsi="Palatino Linotype" w:cs="Arial"/>
          <w:i/>
          <w:sz w:val="22"/>
          <w:szCs w:val="22"/>
        </w:rPr>
        <w:t>La</w:t>
      </w:r>
      <w:r w:rsidRPr="003E07AC">
        <w:rPr>
          <w:rFonts w:ascii="Palatino Linotype" w:hAnsi="Palatino Linotype" w:cs="Arial"/>
          <w:i/>
        </w:rPr>
        <w:t xml:space="preserve"> </w:t>
      </w:r>
      <w:r w:rsidRPr="003E07AC">
        <w:rPr>
          <w:rFonts w:ascii="Palatino Linotype" w:hAnsi="Palatino Linotype" w:cs="Arial"/>
          <w:i/>
          <w:sz w:val="22"/>
          <w:szCs w:val="22"/>
        </w:rPr>
        <w:t>manifestación</w:t>
      </w:r>
      <w:r w:rsidRPr="003E07AC">
        <w:rPr>
          <w:rFonts w:ascii="Palatino Linotype" w:hAnsi="Palatino Linotype" w:cs="Arial"/>
          <w:i/>
        </w:rPr>
        <w:t xml:space="preserve"> </w:t>
      </w:r>
      <w:r w:rsidRPr="003E07AC">
        <w:rPr>
          <w:rFonts w:ascii="Palatino Linotype" w:hAnsi="Palatino Linotype" w:cs="Arial"/>
          <w:i/>
          <w:sz w:val="22"/>
          <w:szCs w:val="22"/>
        </w:rPr>
        <w:t>de</w:t>
      </w:r>
      <w:r w:rsidRPr="003E07AC">
        <w:rPr>
          <w:rFonts w:ascii="Palatino Linotype" w:hAnsi="Palatino Linotype" w:cs="Arial"/>
          <w:i/>
        </w:rPr>
        <w:t xml:space="preserve"> </w:t>
      </w:r>
      <w:r w:rsidRPr="003E07AC">
        <w:rPr>
          <w:rFonts w:ascii="Palatino Linotype" w:hAnsi="Palatino Linotype" w:cs="Arial"/>
          <w:i/>
          <w:sz w:val="22"/>
          <w:szCs w:val="22"/>
        </w:rPr>
        <w:t>las</w:t>
      </w:r>
      <w:r w:rsidRPr="003E07AC">
        <w:rPr>
          <w:rFonts w:ascii="Palatino Linotype" w:hAnsi="Palatino Linotype" w:cs="Arial"/>
          <w:i/>
        </w:rPr>
        <w:t xml:space="preserve"> </w:t>
      </w:r>
      <w:r w:rsidRPr="003E07AC">
        <w:rPr>
          <w:rFonts w:ascii="Palatino Linotype" w:hAnsi="Palatino Linotype" w:cs="Arial"/>
          <w:i/>
          <w:sz w:val="22"/>
          <w:szCs w:val="22"/>
        </w:rPr>
        <w:t>ideas</w:t>
      </w:r>
      <w:r w:rsidRPr="003E07AC">
        <w:rPr>
          <w:rFonts w:ascii="Palatino Linotype" w:hAnsi="Palatino Linotype" w:cs="Arial"/>
          <w:i/>
        </w:rPr>
        <w:t xml:space="preserve"> </w:t>
      </w:r>
      <w:r w:rsidRPr="003E07AC">
        <w:rPr>
          <w:rFonts w:ascii="Palatino Linotype" w:hAnsi="Palatino Linotype" w:cs="Arial"/>
          <w:i/>
          <w:sz w:val="22"/>
          <w:szCs w:val="22"/>
        </w:rPr>
        <w:t>no</w:t>
      </w:r>
      <w:r w:rsidRPr="003E07AC">
        <w:rPr>
          <w:rFonts w:ascii="Palatino Linotype" w:hAnsi="Palatino Linotype" w:cs="Arial"/>
          <w:i/>
        </w:rPr>
        <w:t xml:space="preserve"> </w:t>
      </w:r>
      <w:r w:rsidRPr="003E07AC">
        <w:rPr>
          <w:rFonts w:ascii="Palatino Linotype" w:hAnsi="Palatino Linotype" w:cs="Arial"/>
          <w:i/>
          <w:sz w:val="22"/>
          <w:szCs w:val="22"/>
        </w:rPr>
        <w:t>será</w:t>
      </w:r>
      <w:r w:rsidRPr="003E07AC">
        <w:rPr>
          <w:rFonts w:ascii="Palatino Linotype" w:hAnsi="Palatino Linotype" w:cs="Arial"/>
          <w:i/>
        </w:rPr>
        <w:t xml:space="preserve"> </w:t>
      </w:r>
      <w:r w:rsidRPr="003E07AC">
        <w:rPr>
          <w:rFonts w:ascii="Palatino Linotype" w:hAnsi="Palatino Linotype" w:cs="Arial"/>
          <w:i/>
          <w:sz w:val="22"/>
          <w:szCs w:val="22"/>
        </w:rPr>
        <w:t>objeto</w:t>
      </w:r>
      <w:r w:rsidRPr="003E07AC">
        <w:rPr>
          <w:rFonts w:ascii="Palatino Linotype" w:hAnsi="Palatino Linotype" w:cs="Arial"/>
          <w:i/>
        </w:rPr>
        <w:t xml:space="preserve"> </w:t>
      </w:r>
      <w:r w:rsidRPr="003E07AC">
        <w:rPr>
          <w:rFonts w:ascii="Palatino Linotype" w:hAnsi="Palatino Linotype" w:cs="Arial"/>
          <w:i/>
          <w:sz w:val="22"/>
          <w:szCs w:val="22"/>
        </w:rPr>
        <w:t>de</w:t>
      </w:r>
      <w:r w:rsidRPr="003E07AC">
        <w:rPr>
          <w:rFonts w:ascii="Palatino Linotype" w:hAnsi="Palatino Linotype" w:cs="Arial"/>
          <w:i/>
        </w:rPr>
        <w:t xml:space="preserve"> </w:t>
      </w:r>
      <w:r w:rsidRPr="003E07AC">
        <w:rPr>
          <w:rFonts w:ascii="Palatino Linotype" w:hAnsi="Palatino Linotype" w:cs="Arial"/>
          <w:i/>
          <w:sz w:val="22"/>
          <w:szCs w:val="22"/>
        </w:rPr>
        <w:t>ninguna</w:t>
      </w:r>
      <w:r w:rsidRPr="003E07AC">
        <w:rPr>
          <w:rFonts w:ascii="Palatino Linotype" w:hAnsi="Palatino Linotype" w:cs="Arial"/>
          <w:i/>
        </w:rPr>
        <w:t xml:space="preserve"> </w:t>
      </w:r>
      <w:r w:rsidRPr="003E07AC">
        <w:rPr>
          <w:rFonts w:ascii="Palatino Linotype" w:hAnsi="Palatino Linotype" w:cs="Arial"/>
          <w:i/>
          <w:sz w:val="22"/>
          <w:szCs w:val="22"/>
        </w:rPr>
        <w:t>inquisición</w:t>
      </w:r>
      <w:r w:rsidRPr="003E07AC">
        <w:rPr>
          <w:rFonts w:ascii="Palatino Linotype" w:hAnsi="Palatino Linotype" w:cs="Arial"/>
          <w:i/>
        </w:rPr>
        <w:t xml:space="preserve"> </w:t>
      </w:r>
      <w:r w:rsidRPr="003E07AC">
        <w:rPr>
          <w:rFonts w:ascii="Palatino Linotype" w:hAnsi="Palatino Linotype" w:cs="Arial"/>
          <w:i/>
          <w:sz w:val="22"/>
          <w:szCs w:val="22"/>
        </w:rPr>
        <w:t>judicial</w:t>
      </w:r>
      <w:r w:rsidRPr="003E07AC">
        <w:rPr>
          <w:rFonts w:ascii="Palatino Linotype" w:hAnsi="Palatino Linotype" w:cs="Arial"/>
          <w:i/>
        </w:rPr>
        <w:t xml:space="preserve"> </w:t>
      </w:r>
      <w:r w:rsidRPr="003E07AC">
        <w:rPr>
          <w:rFonts w:ascii="Palatino Linotype" w:hAnsi="Palatino Linotype" w:cs="Arial"/>
          <w:i/>
          <w:sz w:val="22"/>
          <w:szCs w:val="22"/>
        </w:rPr>
        <w:t>o</w:t>
      </w:r>
      <w:r w:rsidRPr="003E07AC">
        <w:rPr>
          <w:rFonts w:ascii="Palatino Linotype" w:hAnsi="Palatino Linotype" w:cs="Arial"/>
          <w:i/>
        </w:rPr>
        <w:t xml:space="preserve"> </w:t>
      </w:r>
      <w:r w:rsidRPr="003E07AC">
        <w:rPr>
          <w:rFonts w:ascii="Palatino Linotype" w:hAnsi="Palatino Linotype" w:cs="Arial"/>
          <w:i/>
          <w:sz w:val="22"/>
          <w:szCs w:val="22"/>
        </w:rPr>
        <w:t>administrativa,</w:t>
      </w:r>
      <w:r w:rsidRPr="003E07AC">
        <w:rPr>
          <w:rFonts w:ascii="Palatino Linotype" w:hAnsi="Palatino Linotype" w:cs="Arial"/>
          <w:i/>
        </w:rPr>
        <w:t xml:space="preserve"> </w:t>
      </w:r>
      <w:r w:rsidRPr="003E07AC">
        <w:rPr>
          <w:rFonts w:ascii="Palatino Linotype" w:hAnsi="Palatino Linotype" w:cs="Arial"/>
          <w:i/>
          <w:sz w:val="22"/>
          <w:szCs w:val="22"/>
        </w:rPr>
        <w:t>sino</w:t>
      </w:r>
      <w:r w:rsidRPr="003E07AC">
        <w:rPr>
          <w:rFonts w:ascii="Palatino Linotype" w:hAnsi="Palatino Linotype" w:cs="Arial"/>
          <w:i/>
        </w:rPr>
        <w:t xml:space="preserve"> </w:t>
      </w:r>
      <w:r w:rsidRPr="003E07AC">
        <w:rPr>
          <w:rFonts w:ascii="Palatino Linotype" w:hAnsi="Palatino Linotype" w:cs="Arial"/>
          <w:i/>
          <w:sz w:val="22"/>
          <w:szCs w:val="22"/>
        </w:rPr>
        <w:t>en</w:t>
      </w:r>
      <w:r w:rsidRPr="003E07AC">
        <w:rPr>
          <w:rFonts w:ascii="Palatino Linotype" w:hAnsi="Palatino Linotype" w:cs="Arial"/>
          <w:i/>
        </w:rPr>
        <w:t xml:space="preserve"> </w:t>
      </w:r>
      <w:r w:rsidRPr="003E07AC">
        <w:rPr>
          <w:rFonts w:ascii="Palatino Linotype" w:hAnsi="Palatino Linotype" w:cs="Arial"/>
          <w:i/>
          <w:sz w:val="22"/>
          <w:szCs w:val="22"/>
        </w:rPr>
        <w:t>el</w:t>
      </w:r>
      <w:r w:rsidRPr="003E07AC">
        <w:rPr>
          <w:rFonts w:ascii="Palatino Linotype" w:hAnsi="Palatino Linotype" w:cs="Arial"/>
          <w:i/>
        </w:rPr>
        <w:t xml:space="preserve"> </w:t>
      </w:r>
      <w:r w:rsidRPr="003E07AC">
        <w:rPr>
          <w:rFonts w:ascii="Palatino Linotype" w:hAnsi="Palatino Linotype" w:cs="Arial"/>
          <w:i/>
          <w:sz w:val="22"/>
          <w:szCs w:val="22"/>
        </w:rPr>
        <w:t>caso</w:t>
      </w:r>
      <w:r w:rsidRPr="003E07AC">
        <w:rPr>
          <w:rFonts w:ascii="Palatino Linotype" w:hAnsi="Palatino Linotype" w:cs="Arial"/>
          <w:i/>
        </w:rPr>
        <w:t xml:space="preserve"> </w:t>
      </w:r>
      <w:r w:rsidRPr="003E07AC">
        <w:rPr>
          <w:rFonts w:ascii="Palatino Linotype" w:hAnsi="Palatino Linotype" w:cs="Arial"/>
          <w:i/>
          <w:sz w:val="22"/>
          <w:szCs w:val="22"/>
        </w:rPr>
        <w:t>de</w:t>
      </w:r>
      <w:r w:rsidRPr="003E07AC">
        <w:rPr>
          <w:rFonts w:ascii="Palatino Linotype" w:hAnsi="Palatino Linotype" w:cs="Arial"/>
          <w:i/>
        </w:rPr>
        <w:t xml:space="preserve"> </w:t>
      </w:r>
      <w:r w:rsidRPr="003E07AC">
        <w:rPr>
          <w:rFonts w:ascii="Palatino Linotype" w:hAnsi="Palatino Linotype" w:cs="Arial"/>
          <w:i/>
          <w:sz w:val="22"/>
          <w:szCs w:val="22"/>
        </w:rPr>
        <w:t>que</w:t>
      </w:r>
      <w:r w:rsidRPr="003E07AC">
        <w:rPr>
          <w:rFonts w:ascii="Palatino Linotype" w:hAnsi="Palatino Linotype" w:cs="Arial"/>
          <w:i/>
        </w:rPr>
        <w:t xml:space="preserve"> </w:t>
      </w:r>
      <w:r w:rsidRPr="003E07AC">
        <w:rPr>
          <w:rFonts w:ascii="Palatino Linotype" w:hAnsi="Palatino Linotype" w:cs="Arial"/>
          <w:i/>
          <w:sz w:val="22"/>
          <w:szCs w:val="22"/>
        </w:rPr>
        <w:t>ataque</w:t>
      </w:r>
      <w:r w:rsidRPr="003E07AC">
        <w:rPr>
          <w:rFonts w:ascii="Palatino Linotype" w:hAnsi="Palatino Linotype" w:cs="Arial"/>
          <w:i/>
        </w:rPr>
        <w:t xml:space="preserve"> </w:t>
      </w:r>
      <w:r w:rsidRPr="003E07AC">
        <w:rPr>
          <w:rFonts w:ascii="Palatino Linotype" w:hAnsi="Palatino Linotype" w:cs="Arial"/>
          <w:i/>
          <w:sz w:val="22"/>
          <w:szCs w:val="22"/>
        </w:rPr>
        <w:t>a</w:t>
      </w:r>
      <w:r w:rsidRPr="003E07AC">
        <w:rPr>
          <w:rFonts w:ascii="Palatino Linotype" w:hAnsi="Palatino Linotype" w:cs="Arial"/>
          <w:i/>
        </w:rPr>
        <w:t xml:space="preserve"> </w:t>
      </w:r>
      <w:r w:rsidRPr="003E07AC">
        <w:rPr>
          <w:rFonts w:ascii="Palatino Linotype" w:hAnsi="Palatino Linotype" w:cs="Arial"/>
          <w:i/>
          <w:sz w:val="22"/>
          <w:szCs w:val="22"/>
        </w:rPr>
        <w:t>la</w:t>
      </w:r>
      <w:r w:rsidRPr="003E07AC">
        <w:rPr>
          <w:rFonts w:ascii="Palatino Linotype" w:hAnsi="Palatino Linotype" w:cs="Arial"/>
          <w:i/>
        </w:rPr>
        <w:t xml:space="preserve"> </w:t>
      </w:r>
      <w:r w:rsidRPr="003E07AC">
        <w:rPr>
          <w:rFonts w:ascii="Palatino Linotype" w:hAnsi="Palatino Linotype" w:cs="Arial"/>
          <w:i/>
          <w:sz w:val="22"/>
          <w:szCs w:val="22"/>
        </w:rPr>
        <w:t>moral,</w:t>
      </w:r>
      <w:r w:rsidRPr="003E07AC">
        <w:rPr>
          <w:rFonts w:ascii="Palatino Linotype" w:hAnsi="Palatino Linotype" w:cs="Arial"/>
          <w:i/>
        </w:rPr>
        <w:t xml:space="preserve"> </w:t>
      </w:r>
      <w:r w:rsidRPr="003E07AC">
        <w:rPr>
          <w:rFonts w:ascii="Palatino Linotype" w:hAnsi="Palatino Linotype" w:cs="Arial"/>
          <w:i/>
          <w:sz w:val="22"/>
          <w:szCs w:val="22"/>
        </w:rPr>
        <w:t>la</w:t>
      </w:r>
      <w:r w:rsidRPr="003E07AC">
        <w:rPr>
          <w:rFonts w:ascii="Palatino Linotype" w:hAnsi="Palatino Linotype" w:cs="Arial"/>
          <w:i/>
        </w:rPr>
        <w:t xml:space="preserve"> </w:t>
      </w:r>
      <w:r w:rsidRPr="003E07AC">
        <w:rPr>
          <w:rFonts w:ascii="Palatino Linotype" w:hAnsi="Palatino Linotype" w:cs="Arial"/>
          <w:i/>
          <w:sz w:val="22"/>
          <w:szCs w:val="22"/>
        </w:rPr>
        <w:t>vida</w:t>
      </w:r>
      <w:r w:rsidRPr="003E07AC">
        <w:rPr>
          <w:rFonts w:ascii="Palatino Linotype" w:hAnsi="Palatino Linotype" w:cs="Arial"/>
          <w:i/>
        </w:rPr>
        <w:t xml:space="preserve"> </w:t>
      </w:r>
      <w:r w:rsidRPr="003E07AC">
        <w:rPr>
          <w:rFonts w:ascii="Palatino Linotype" w:hAnsi="Palatino Linotype" w:cs="Arial"/>
          <w:i/>
          <w:sz w:val="22"/>
          <w:szCs w:val="22"/>
        </w:rPr>
        <w:t>privada</w:t>
      </w:r>
      <w:r w:rsidRPr="003E07AC">
        <w:rPr>
          <w:rFonts w:ascii="Palatino Linotype" w:hAnsi="Palatino Linotype" w:cs="Arial"/>
          <w:i/>
        </w:rPr>
        <w:t xml:space="preserve"> </w:t>
      </w:r>
      <w:r w:rsidRPr="003E07AC">
        <w:rPr>
          <w:rFonts w:ascii="Palatino Linotype" w:hAnsi="Palatino Linotype" w:cs="Arial"/>
          <w:i/>
          <w:sz w:val="22"/>
          <w:szCs w:val="22"/>
        </w:rPr>
        <w:t>o</w:t>
      </w:r>
      <w:r w:rsidRPr="003E07AC">
        <w:rPr>
          <w:rFonts w:ascii="Palatino Linotype" w:hAnsi="Palatino Linotype" w:cs="Arial"/>
          <w:i/>
        </w:rPr>
        <w:t xml:space="preserve"> </w:t>
      </w:r>
      <w:r w:rsidRPr="003E07AC">
        <w:rPr>
          <w:rFonts w:ascii="Palatino Linotype" w:hAnsi="Palatino Linotype" w:cs="Arial"/>
          <w:i/>
          <w:sz w:val="22"/>
          <w:szCs w:val="22"/>
        </w:rPr>
        <w:t>los</w:t>
      </w:r>
      <w:r w:rsidRPr="003E07AC">
        <w:rPr>
          <w:rFonts w:ascii="Palatino Linotype" w:hAnsi="Palatino Linotype" w:cs="Arial"/>
          <w:i/>
        </w:rPr>
        <w:t xml:space="preserve"> </w:t>
      </w:r>
      <w:r w:rsidRPr="003E07AC">
        <w:rPr>
          <w:rFonts w:ascii="Palatino Linotype" w:hAnsi="Palatino Linotype" w:cs="Arial"/>
          <w:i/>
          <w:sz w:val="22"/>
          <w:szCs w:val="22"/>
        </w:rPr>
        <w:t>derechos</w:t>
      </w:r>
      <w:r w:rsidRPr="003E07AC">
        <w:rPr>
          <w:rFonts w:ascii="Palatino Linotype" w:hAnsi="Palatino Linotype" w:cs="Arial"/>
          <w:i/>
        </w:rPr>
        <w:t xml:space="preserve"> </w:t>
      </w:r>
      <w:r w:rsidRPr="003E07AC">
        <w:rPr>
          <w:rFonts w:ascii="Palatino Linotype" w:hAnsi="Palatino Linotype" w:cs="Arial"/>
          <w:i/>
          <w:sz w:val="22"/>
          <w:szCs w:val="22"/>
        </w:rPr>
        <w:t>de</w:t>
      </w:r>
      <w:r w:rsidRPr="003E07AC">
        <w:rPr>
          <w:rFonts w:ascii="Palatino Linotype" w:hAnsi="Palatino Linotype" w:cs="Arial"/>
          <w:i/>
        </w:rPr>
        <w:t xml:space="preserve"> </w:t>
      </w:r>
      <w:r w:rsidRPr="003E07AC">
        <w:rPr>
          <w:rFonts w:ascii="Palatino Linotype" w:hAnsi="Palatino Linotype" w:cs="Arial"/>
          <w:i/>
          <w:sz w:val="22"/>
          <w:szCs w:val="22"/>
        </w:rPr>
        <w:t>terceros,</w:t>
      </w:r>
      <w:r w:rsidRPr="003E07AC">
        <w:rPr>
          <w:rFonts w:ascii="Palatino Linotype" w:hAnsi="Palatino Linotype" w:cs="Arial"/>
          <w:i/>
        </w:rPr>
        <w:t xml:space="preserve"> </w:t>
      </w:r>
      <w:r w:rsidRPr="003E07AC">
        <w:rPr>
          <w:rFonts w:ascii="Palatino Linotype" w:hAnsi="Palatino Linotype" w:cs="Arial"/>
          <w:i/>
          <w:sz w:val="22"/>
          <w:szCs w:val="22"/>
        </w:rPr>
        <w:t>provoque</w:t>
      </w:r>
      <w:r w:rsidRPr="003E07AC">
        <w:rPr>
          <w:rFonts w:ascii="Palatino Linotype" w:hAnsi="Palatino Linotype" w:cs="Arial"/>
          <w:i/>
        </w:rPr>
        <w:t xml:space="preserve"> </w:t>
      </w:r>
      <w:r w:rsidRPr="003E07AC">
        <w:rPr>
          <w:rFonts w:ascii="Palatino Linotype" w:hAnsi="Palatino Linotype" w:cs="Arial"/>
          <w:i/>
          <w:sz w:val="22"/>
          <w:szCs w:val="22"/>
        </w:rPr>
        <w:t>algún</w:t>
      </w:r>
      <w:r w:rsidRPr="003E07AC">
        <w:rPr>
          <w:rFonts w:ascii="Palatino Linotype" w:hAnsi="Palatino Linotype" w:cs="Arial"/>
          <w:i/>
        </w:rPr>
        <w:t xml:space="preserve"> </w:t>
      </w:r>
      <w:r w:rsidRPr="003E07AC">
        <w:rPr>
          <w:rFonts w:ascii="Palatino Linotype" w:hAnsi="Palatino Linotype" w:cs="Arial"/>
          <w:i/>
          <w:sz w:val="22"/>
          <w:szCs w:val="22"/>
        </w:rPr>
        <w:t>delito,</w:t>
      </w:r>
      <w:r w:rsidRPr="003E07AC">
        <w:rPr>
          <w:rFonts w:ascii="Palatino Linotype" w:hAnsi="Palatino Linotype" w:cs="Arial"/>
          <w:i/>
        </w:rPr>
        <w:t xml:space="preserve"> </w:t>
      </w:r>
      <w:r w:rsidRPr="003E07AC">
        <w:rPr>
          <w:rFonts w:ascii="Palatino Linotype" w:hAnsi="Palatino Linotype" w:cs="Arial"/>
          <w:i/>
          <w:sz w:val="22"/>
          <w:szCs w:val="22"/>
        </w:rPr>
        <w:t>o</w:t>
      </w:r>
      <w:r w:rsidRPr="003E07AC">
        <w:rPr>
          <w:rFonts w:ascii="Palatino Linotype" w:hAnsi="Palatino Linotype" w:cs="Arial"/>
          <w:i/>
        </w:rPr>
        <w:t xml:space="preserve"> </w:t>
      </w:r>
      <w:r w:rsidRPr="003E07AC">
        <w:rPr>
          <w:rFonts w:ascii="Palatino Linotype" w:hAnsi="Palatino Linotype" w:cs="Arial"/>
          <w:i/>
          <w:sz w:val="22"/>
          <w:szCs w:val="22"/>
        </w:rPr>
        <w:t>perturbe</w:t>
      </w:r>
      <w:r w:rsidRPr="003E07AC">
        <w:rPr>
          <w:rFonts w:ascii="Palatino Linotype" w:hAnsi="Palatino Linotype" w:cs="Arial"/>
          <w:i/>
        </w:rPr>
        <w:t xml:space="preserve"> </w:t>
      </w:r>
      <w:r w:rsidRPr="003E07AC">
        <w:rPr>
          <w:rFonts w:ascii="Palatino Linotype" w:hAnsi="Palatino Linotype" w:cs="Arial"/>
          <w:i/>
          <w:sz w:val="22"/>
          <w:szCs w:val="22"/>
        </w:rPr>
        <w:t>el</w:t>
      </w:r>
      <w:r w:rsidRPr="003E07AC">
        <w:rPr>
          <w:rFonts w:ascii="Palatino Linotype" w:hAnsi="Palatino Linotype" w:cs="Arial"/>
          <w:i/>
        </w:rPr>
        <w:t xml:space="preserve"> </w:t>
      </w:r>
      <w:r w:rsidRPr="003E07AC">
        <w:rPr>
          <w:rFonts w:ascii="Palatino Linotype" w:hAnsi="Palatino Linotype" w:cs="Arial"/>
          <w:i/>
          <w:sz w:val="22"/>
          <w:szCs w:val="22"/>
        </w:rPr>
        <w:t>orden</w:t>
      </w:r>
      <w:r w:rsidRPr="003E07AC">
        <w:rPr>
          <w:rFonts w:ascii="Palatino Linotype" w:hAnsi="Palatino Linotype" w:cs="Arial"/>
          <w:i/>
        </w:rPr>
        <w:t xml:space="preserve"> </w:t>
      </w:r>
      <w:r w:rsidRPr="003E07AC">
        <w:rPr>
          <w:rFonts w:ascii="Palatino Linotype" w:hAnsi="Palatino Linotype" w:cs="Arial"/>
          <w:i/>
          <w:sz w:val="22"/>
          <w:szCs w:val="22"/>
        </w:rPr>
        <w:t>público;</w:t>
      </w:r>
      <w:r w:rsidRPr="003E07AC">
        <w:rPr>
          <w:rFonts w:ascii="Palatino Linotype" w:hAnsi="Palatino Linotype" w:cs="Arial"/>
          <w:i/>
        </w:rPr>
        <w:t xml:space="preserve"> </w:t>
      </w:r>
      <w:r w:rsidRPr="003E07AC">
        <w:rPr>
          <w:rFonts w:ascii="Palatino Linotype" w:hAnsi="Palatino Linotype" w:cs="Arial"/>
          <w:i/>
          <w:sz w:val="22"/>
          <w:szCs w:val="22"/>
        </w:rPr>
        <w:t>el</w:t>
      </w:r>
      <w:r w:rsidRPr="003E07AC">
        <w:rPr>
          <w:rFonts w:ascii="Palatino Linotype" w:hAnsi="Palatino Linotype" w:cs="Arial"/>
          <w:i/>
        </w:rPr>
        <w:t xml:space="preserve"> </w:t>
      </w:r>
      <w:r w:rsidRPr="003E07AC">
        <w:rPr>
          <w:rFonts w:ascii="Palatino Linotype" w:hAnsi="Palatino Linotype" w:cs="Arial"/>
          <w:i/>
          <w:sz w:val="22"/>
          <w:szCs w:val="22"/>
        </w:rPr>
        <w:t>derecho</w:t>
      </w:r>
      <w:r w:rsidRPr="003E07AC">
        <w:rPr>
          <w:rFonts w:ascii="Palatino Linotype" w:hAnsi="Palatino Linotype" w:cs="Arial"/>
          <w:i/>
        </w:rPr>
        <w:t xml:space="preserve"> </w:t>
      </w:r>
      <w:r w:rsidRPr="003E07AC">
        <w:rPr>
          <w:rFonts w:ascii="Palatino Linotype" w:hAnsi="Palatino Linotype" w:cs="Arial"/>
          <w:i/>
          <w:sz w:val="22"/>
          <w:szCs w:val="22"/>
        </w:rPr>
        <w:t>de</w:t>
      </w:r>
      <w:r w:rsidRPr="003E07AC">
        <w:rPr>
          <w:rFonts w:ascii="Palatino Linotype" w:hAnsi="Palatino Linotype" w:cs="Arial"/>
          <w:i/>
        </w:rPr>
        <w:t xml:space="preserve"> </w:t>
      </w:r>
      <w:r w:rsidRPr="003E07AC">
        <w:rPr>
          <w:rFonts w:ascii="Palatino Linotype" w:hAnsi="Palatino Linotype" w:cs="Arial"/>
          <w:i/>
          <w:sz w:val="22"/>
          <w:szCs w:val="22"/>
        </w:rPr>
        <w:t>réplica</w:t>
      </w:r>
      <w:r w:rsidRPr="003E07AC">
        <w:rPr>
          <w:rFonts w:ascii="Palatino Linotype" w:hAnsi="Palatino Linotype" w:cs="Arial"/>
          <w:i/>
        </w:rPr>
        <w:t xml:space="preserve"> </w:t>
      </w:r>
      <w:r w:rsidRPr="003E07AC">
        <w:rPr>
          <w:rFonts w:ascii="Palatino Linotype" w:hAnsi="Palatino Linotype" w:cs="Arial"/>
          <w:i/>
          <w:sz w:val="22"/>
          <w:szCs w:val="22"/>
        </w:rPr>
        <w:t>será</w:t>
      </w:r>
      <w:r w:rsidRPr="003E07AC">
        <w:rPr>
          <w:rFonts w:ascii="Palatino Linotype" w:hAnsi="Palatino Linotype" w:cs="Arial"/>
          <w:i/>
        </w:rPr>
        <w:t xml:space="preserve"> </w:t>
      </w:r>
      <w:r w:rsidRPr="003E07AC">
        <w:rPr>
          <w:rFonts w:ascii="Palatino Linotype" w:hAnsi="Palatino Linotype" w:cs="Arial"/>
          <w:i/>
          <w:sz w:val="22"/>
          <w:szCs w:val="22"/>
        </w:rPr>
        <w:t>ejercido</w:t>
      </w:r>
      <w:r w:rsidRPr="003E07AC">
        <w:rPr>
          <w:rFonts w:ascii="Palatino Linotype" w:hAnsi="Palatino Linotype" w:cs="Arial"/>
          <w:i/>
        </w:rPr>
        <w:t xml:space="preserve"> </w:t>
      </w:r>
      <w:r w:rsidRPr="003E07AC">
        <w:rPr>
          <w:rFonts w:ascii="Palatino Linotype" w:hAnsi="Palatino Linotype" w:cs="Arial"/>
          <w:i/>
          <w:sz w:val="22"/>
          <w:szCs w:val="22"/>
        </w:rPr>
        <w:t>en</w:t>
      </w:r>
      <w:r w:rsidRPr="003E07AC">
        <w:rPr>
          <w:rFonts w:ascii="Palatino Linotype" w:hAnsi="Palatino Linotype" w:cs="Arial"/>
          <w:i/>
        </w:rPr>
        <w:t xml:space="preserve"> </w:t>
      </w:r>
      <w:r w:rsidRPr="003E07AC">
        <w:rPr>
          <w:rFonts w:ascii="Palatino Linotype" w:hAnsi="Palatino Linotype" w:cs="Arial"/>
          <w:i/>
          <w:sz w:val="22"/>
          <w:szCs w:val="22"/>
        </w:rPr>
        <w:t>los</w:t>
      </w:r>
      <w:r w:rsidRPr="003E07AC">
        <w:rPr>
          <w:rFonts w:ascii="Palatino Linotype" w:hAnsi="Palatino Linotype" w:cs="Arial"/>
          <w:i/>
        </w:rPr>
        <w:t xml:space="preserve"> </w:t>
      </w:r>
      <w:r w:rsidRPr="003E07AC">
        <w:rPr>
          <w:rFonts w:ascii="Palatino Linotype" w:hAnsi="Palatino Linotype" w:cs="Arial"/>
          <w:i/>
          <w:sz w:val="22"/>
          <w:szCs w:val="22"/>
        </w:rPr>
        <w:t>términos</w:t>
      </w:r>
      <w:r w:rsidRPr="003E07AC">
        <w:rPr>
          <w:rFonts w:ascii="Palatino Linotype" w:hAnsi="Palatino Linotype" w:cs="Arial"/>
          <w:i/>
        </w:rPr>
        <w:t xml:space="preserve"> </w:t>
      </w:r>
      <w:r w:rsidRPr="003E07AC">
        <w:rPr>
          <w:rFonts w:ascii="Palatino Linotype" w:hAnsi="Palatino Linotype" w:cs="Arial"/>
          <w:i/>
          <w:sz w:val="22"/>
          <w:szCs w:val="22"/>
        </w:rPr>
        <w:t>dispuestos</w:t>
      </w:r>
      <w:r w:rsidRPr="003E07AC">
        <w:rPr>
          <w:rFonts w:ascii="Palatino Linotype" w:hAnsi="Palatino Linotype" w:cs="Arial"/>
          <w:i/>
        </w:rPr>
        <w:t xml:space="preserve"> </w:t>
      </w:r>
      <w:r w:rsidRPr="003E07AC">
        <w:rPr>
          <w:rFonts w:ascii="Palatino Linotype" w:hAnsi="Palatino Linotype" w:cs="Arial"/>
          <w:i/>
          <w:sz w:val="22"/>
          <w:szCs w:val="22"/>
        </w:rPr>
        <w:t>por</w:t>
      </w:r>
      <w:r w:rsidRPr="003E07AC">
        <w:rPr>
          <w:rFonts w:ascii="Palatino Linotype" w:hAnsi="Palatino Linotype" w:cs="Arial"/>
          <w:i/>
        </w:rPr>
        <w:t xml:space="preserve"> </w:t>
      </w:r>
      <w:r w:rsidRPr="003E07AC">
        <w:rPr>
          <w:rFonts w:ascii="Palatino Linotype" w:hAnsi="Palatino Linotype" w:cs="Arial"/>
          <w:i/>
          <w:sz w:val="22"/>
          <w:szCs w:val="22"/>
        </w:rPr>
        <w:t>la</w:t>
      </w:r>
      <w:r w:rsidRPr="003E07AC">
        <w:rPr>
          <w:rFonts w:ascii="Palatino Linotype" w:hAnsi="Palatino Linotype" w:cs="Arial"/>
          <w:i/>
        </w:rPr>
        <w:t xml:space="preserve"> </w:t>
      </w:r>
      <w:r w:rsidRPr="003E07AC">
        <w:rPr>
          <w:rFonts w:ascii="Palatino Linotype" w:hAnsi="Palatino Linotype" w:cs="Arial"/>
          <w:i/>
          <w:sz w:val="22"/>
          <w:szCs w:val="22"/>
        </w:rPr>
        <w:t>ley.</w:t>
      </w:r>
      <w:r w:rsidRPr="003E07AC">
        <w:rPr>
          <w:rFonts w:ascii="Palatino Linotype" w:hAnsi="Palatino Linotype" w:cs="Arial"/>
          <w:i/>
        </w:rPr>
        <w:t xml:space="preserve"> </w:t>
      </w:r>
      <w:r w:rsidRPr="003E07AC">
        <w:rPr>
          <w:rFonts w:ascii="Palatino Linotype" w:hAnsi="Palatino Linotype" w:cs="Arial"/>
          <w:b/>
          <w:i/>
          <w:sz w:val="22"/>
          <w:szCs w:val="22"/>
        </w:rPr>
        <w:t>El</w:t>
      </w:r>
      <w:r w:rsidRPr="003E07AC">
        <w:rPr>
          <w:rFonts w:ascii="Palatino Linotype" w:hAnsi="Palatino Linotype" w:cs="Arial"/>
          <w:b/>
          <w:i/>
        </w:rPr>
        <w:t xml:space="preserve"> </w:t>
      </w:r>
      <w:r w:rsidRPr="003E07AC">
        <w:rPr>
          <w:rFonts w:ascii="Palatino Linotype" w:hAnsi="Palatino Linotype" w:cs="Arial"/>
          <w:b/>
          <w:i/>
          <w:sz w:val="22"/>
          <w:szCs w:val="22"/>
        </w:rPr>
        <w:t>derecho</w:t>
      </w:r>
      <w:r w:rsidRPr="003E07AC">
        <w:rPr>
          <w:rFonts w:ascii="Palatino Linotype" w:hAnsi="Palatino Linotype" w:cs="Arial"/>
          <w:b/>
          <w:i/>
        </w:rPr>
        <w:t xml:space="preserve"> </w:t>
      </w:r>
      <w:r w:rsidRPr="003E07AC">
        <w:rPr>
          <w:rFonts w:ascii="Palatino Linotype" w:hAnsi="Palatino Linotype" w:cs="Arial"/>
          <w:b/>
          <w:i/>
          <w:sz w:val="22"/>
          <w:szCs w:val="22"/>
        </w:rPr>
        <w:t>a</w:t>
      </w:r>
      <w:r w:rsidRPr="003E07AC">
        <w:rPr>
          <w:rFonts w:ascii="Palatino Linotype" w:hAnsi="Palatino Linotype" w:cs="Arial"/>
          <w:b/>
          <w:i/>
        </w:rPr>
        <w:t xml:space="preserve"> </w:t>
      </w:r>
      <w:r w:rsidRPr="003E07AC">
        <w:rPr>
          <w:rFonts w:ascii="Palatino Linotype" w:hAnsi="Palatino Linotype" w:cs="Arial"/>
          <w:b/>
          <w:i/>
          <w:sz w:val="22"/>
          <w:szCs w:val="22"/>
        </w:rPr>
        <w:t>la</w:t>
      </w:r>
      <w:r w:rsidRPr="003E07AC">
        <w:rPr>
          <w:rFonts w:ascii="Palatino Linotype" w:hAnsi="Palatino Linotype" w:cs="Arial"/>
          <w:b/>
          <w:i/>
        </w:rPr>
        <w:t xml:space="preserve"> </w:t>
      </w:r>
      <w:r w:rsidRPr="003E07AC">
        <w:rPr>
          <w:rFonts w:ascii="Palatino Linotype" w:hAnsi="Palatino Linotype" w:cs="Arial"/>
          <w:b/>
          <w:i/>
          <w:sz w:val="22"/>
          <w:szCs w:val="22"/>
        </w:rPr>
        <w:t>información</w:t>
      </w:r>
      <w:r w:rsidRPr="003E07AC">
        <w:rPr>
          <w:rFonts w:ascii="Palatino Linotype" w:hAnsi="Palatino Linotype" w:cs="Arial"/>
          <w:b/>
          <w:i/>
        </w:rPr>
        <w:t xml:space="preserve"> </w:t>
      </w:r>
      <w:r w:rsidRPr="003E07AC">
        <w:rPr>
          <w:rFonts w:ascii="Palatino Linotype" w:hAnsi="Palatino Linotype" w:cs="Arial"/>
          <w:b/>
          <w:i/>
          <w:sz w:val="22"/>
          <w:szCs w:val="22"/>
        </w:rPr>
        <w:t>será</w:t>
      </w:r>
      <w:r w:rsidRPr="003E07AC">
        <w:rPr>
          <w:rFonts w:ascii="Palatino Linotype" w:hAnsi="Palatino Linotype" w:cs="Arial"/>
          <w:b/>
          <w:i/>
        </w:rPr>
        <w:t xml:space="preserve"> </w:t>
      </w:r>
      <w:r w:rsidRPr="003E07AC">
        <w:rPr>
          <w:rFonts w:ascii="Palatino Linotype" w:hAnsi="Palatino Linotype" w:cs="Arial"/>
          <w:b/>
          <w:i/>
          <w:sz w:val="22"/>
          <w:szCs w:val="22"/>
        </w:rPr>
        <w:t>garantizado</w:t>
      </w:r>
      <w:r w:rsidRPr="003E07AC">
        <w:rPr>
          <w:rFonts w:ascii="Palatino Linotype" w:hAnsi="Palatino Linotype" w:cs="Arial"/>
          <w:b/>
          <w:i/>
        </w:rPr>
        <w:t xml:space="preserve"> </w:t>
      </w:r>
      <w:r w:rsidRPr="003E07AC">
        <w:rPr>
          <w:rFonts w:ascii="Palatino Linotype" w:hAnsi="Palatino Linotype" w:cs="Arial"/>
          <w:b/>
          <w:i/>
          <w:sz w:val="22"/>
          <w:szCs w:val="22"/>
        </w:rPr>
        <w:t>por</w:t>
      </w:r>
      <w:r w:rsidRPr="003E07AC">
        <w:rPr>
          <w:rFonts w:ascii="Palatino Linotype" w:hAnsi="Palatino Linotype" w:cs="Arial"/>
          <w:b/>
          <w:i/>
        </w:rPr>
        <w:t xml:space="preserve"> </w:t>
      </w:r>
      <w:r w:rsidRPr="003E07AC">
        <w:rPr>
          <w:rFonts w:ascii="Palatino Linotype" w:hAnsi="Palatino Linotype" w:cs="Arial"/>
          <w:b/>
          <w:i/>
          <w:sz w:val="22"/>
          <w:szCs w:val="22"/>
        </w:rPr>
        <w:t>el</w:t>
      </w:r>
      <w:r w:rsidRPr="003E07AC">
        <w:rPr>
          <w:rFonts w:ascii="Palatino Linotype" w:hAnsi="Palatino Linotype" w:cs="Arial"/>
          <w:b/>
          <w:i/>
        </w:rPr>
        <w:t xml:space="preserve"> </w:t>
      </w:r>
      <w:r w:rsidRPr="003E07AC">
        <w:rPr>
          <w:rFonts w:ascii="Palatino Linotype" w:hAnsi="Palatino Linotype" w:cs="Arial"/>
          <w:b/>
          <w:i/>
          <w:sz w:val="22"/>
          <w:szCs w:val="22"/>
        </w:rPr>
        <w:t>Estado.</w:t>
      </w:r>
      <w:r w:rsidRPr="003E07AC">
        <w:rPr>
          <w:rFonts w:ascii="Palatino Linotype" w:hAnsi="Palatino Linotype" w:cs="Arial"/>
          <w:i/>
        </w:rPr>
        <w:t xml:space="preserve"> </w:t>
      </w:r>
    </w:p>
    <w:p w14:paraId="633F6A6B" w14:textId="77777777" w:rsidR="00936373" w:rsidRPr="003E07AC" w:rsidRDefault="00936373" w:rsidP="00936373">
      <w:pPr>
        <w:tabs>
          <w:tab w:val="left" w:pos="8222"/>
        </w:tabs>
        <w:ind w:left="851" w:right="902"/>
        <w:jc w:val="both"/>
        <w:rPr>
          <w:rFonts w:ascii="Palatino Linotype" w:hAnsi="Palatino Linotype" w:cs="Arial"/>
          <w:i/>
          <w:sz w:val="22"/>
          <w:szCs w:val="22"/>
        </w:rPr>
      </w:pPr>
      <w:r w:rsidRPr="003E07AC">
        <w:rPr>
          <w:rFonts w:ascii="Palatino Linotype" w:hAnsi="Palatino Linotype" w:cs="Arial"/>
          <w:i/>
          <w:sz w:val="22"/>
          <w:szCs w:val="22"/>
        </w:rPr>
        <w:t>Toda</w:t>
      </w:r>
      <w:r w:rsidRPr="003E07AC">
        <w:rPr>
          <w:rFonts w:ascii="Palatino Linotype" w:hAnsi="Palatino Linotype" w:cs="Arial"/>
          <w:i/>
        </w:rPr>
        <w:t xml:space="preserve"> </w:t>
      </w:r>
      <w:r w:rsidRPr="003E07AC">
        <w:rPr>
          <w:rFonts w:ascii="Palatino Linotype" w:hAnsi="Palatino Linotype" w:cs="Arial"/>
          <w:i/>
          <w:sz w:val="22"/>
          <w:szCs w:val="22"/>
        </w:rPr>
        <w:t>persona</w:t>
      </w:r>
      <w:r w:rsidRPr="003E07AC">
        <w:rPr>
          <w:rFonts w:ascii="Palatino Linotype" w:hAnsi="Palatino Linotype" w:cs="Arial"/>
          <w:i/>
        </w:rPr>
        <w:t xml:space="preserve"> </w:t>
      </w:r>
      <w:r w:rsidRPr="003E07AC">
        <w:rPr>
          <w:rFonts w:ascii="Palatino Linotype" w:hAnsi="Palatino Linotype" w:cs="Arial"/>
          <w:i/>
          <w:sz w:val="22"/>
          <w:szCs w:val="22"/>
        </w:rPr>
        <w:t>tiene</w:t>
      </w:r>
      <w:r w:rsidRPr="003E07AC">
        <w:rPr>
          <w:rFonts w:ascii="Palatino Linotype" w:hAnsi="Palatino Linotype" w:cs="Arial"/>
          <w:i/>
        </w:rPr>
        <w:t xml:space="preserve"> </w:t>
      </w:r>
      <w:r w:rsidRPr="003E07AC">
        <w:rPr>
          <w:rFonts w:ascii="Palatino Linotype" w:hAnsi="Palatino Linotype" w:cs="Arial"/>
          <w:i/>
          <w:sz w:val="22"/>
          <w:szCs w:val="22"/>
        </w:rPr>
        <w:t>derecho</w:t>
      </w:r>
      <w:r w:rsidRPr="003E07AC">
        <w:rPr>
          <w:rFonts w:ascii="Palatino Linotype" w:hAnsi="Palatino Linotype" w:cs="Arial"/>
          <w:i/>
        </w:rPr>
        <w:t xml:space="preserve"> </w:t>
      </w:r>
      <w:r w:rsidRPr="003E07AC">
        <w:rPr>
          <w:rFonts w:ascii="Palatino Linotype" w:hAnsi="Palatino Linotype" w:cs="Arial"/>
          <w:i/>
          <w:sz w:val="22"/>
          <w:szCs w:val="22"/>
        </w:rPr>
        <w:t>al</w:t>
      </w:r>
      <w:r w:rsidRPr="003E07AC">
        <w:rPr>
          <w:rFonts w:ascii="Palatino Linotype" w:hAnsi="Palatino Linotype" w:cs="Arial"/>
          <w:i/>
        </w:rPr>
        <w:t xml:space="preserve"> </w:t>
      </w:r>
      <w:r w:rsidRPr="003E07AC">
        <w:rPr>
          <w:rFonts w:ascii="Palatino Linotype" w:hAnsi="Palatino Linotype" w:cs="Arial"/>
          <w:i/>
          <w:sz w:val="22"/>
          <w:szCs w:val="22"/>
        </w:rPr>
        <w:t>libre</w:t>
      </w:r>
      <w:r w:rsidRPr="003E07AC">
        <w:rPr>
          <w:rFonts w:ascii="Palatino Linotype" w:hAnsi="Palatino Linotype" w:cs="Arial"/>
          <w:i/>
        </w:rPr>
        <w:t xml:space="preserve"> </w:t>
      </w:r>
      <w:r w:rsidRPr="003E07AC">
        <w:rPr>
          <w:rFonts w:ascii="Palatino Linotype" w:hAnsi="Palatino Linotype" w:cs="Arial"/>
          <w:i/>
          <w:sz w:val="22"/>
          <w:szCs w:val="22"/>
        </w:rPr>
        <w:t>acceso</w:t>
      </w:r>
      <w:r w:rsidRPr="003E07AC">
        <w:rPr>
          <w:rFonts w:ascii="Palatino Linotype" w:hAnsi="Palatino Linotype" w:cs="Arial"/>
          <w:i/>
        </w:rPr>
        <w:t xml:space="preserve"> </w:t>
      </w:r>
      <w:r w:rsidRPr="003E07AC">
        <w:rPr>
          <w:rFonts w:ascii="Palatino Linotype" w:hAnsi="Palatino Linotype" w:cs="Arial"/>
          <w:i/>
          <w:sz w:val="22"/>
          <w:szCs w:val="22"/>
        </w:rPr>
        <w:t>a</w:t>
      </w:r>
      <w:r w:rsidRPr="003E07AC">
        <w:rPr>
          <w:rFonts w:ascii="Palatino Linotype" w:hAnsi="Palatino Linotype" w:cs="Arial"/>
          <w:i/>
        </w:rPr>
        <w:t xml:space="preserve"> </w:t>
      </w:r>
      <w:r w:rsidRPr="003E07AC">
        <w:rPr>
          <w:rFonts w:ascii="Palatino Linotype" w:hAnsi="Palatino Linotype" w:cs="Arial"/>
          <w:i/>
          <w:sz w:val="22"/>
          <w:szCs w:val="22"/>
        </w:rPr>
        <w:t>información</w:t>
      </w:r>
      <w:r w:rsidRPr="003E07AC">
        <w:rPr>
          <w:rFonts w:ascii="Palatino Linotype" w:hAnsi="Palatino Linotype" w:cs="Arial"/>
          <w:i/>
        </w:rPr>
        <w:t xml:space="preserve"> </w:t>
      </w:r>
      <w:r w:rsidRPr="003E07AC">
        <w:rPr>
          <w:rFonts w:ascii="Palatino Linotype" w:hAnsi="Palatino Linotype" w:cs="Arial"/>
          <w:i/>
          <w:sz w:val="22"/>
          <w:szCs w:val="22"/>
        </w:rPr>
        <w:t>plural</w:t>
      </w:r>
      <w:r w:rsidRPr="003E07AC">
        <w:rPr>
          <w:rFonts w:ascii="Palatino Linotype" w:hAnsi="Palatino Linotype" w:cs="Arial"/>
          <w:i/>
        </w:rPr>
        <w:t xml:space="preserve"> </w:t>
      </w:r>
      <w:r w:rsidRPr="003E07AC">
        <w:rPr>
          <w:rFonts w:ascii="Palatino Linotype" w:hAnsi="Palatino Linotype" w:cs="Arial"/>
          <w:i/>
          <w:sz w:val="22"/>
          <w:szCs w:val="22"/>
        </w:rPr>
        <w:t>y</w:t>
      </w:r>
      <w:r w:rsidRPr="003E07AC">
        <w:rPr>
          <w:rFonts w:ascii="Palatino Linotype" w:hAnsi="Palatino Linotype" w:cs="Arial"/>
          <w:i/>
        </w:rPr>
        <w:t xml:space="preserve"> </w:t>
      </w:r>
      <w:r w:rsidRPr="003E07AC">
        <w:rPr>
          <w:rFonts w:ascii="Palatino Linotype" w:hAnsi="Palatino Linotype" w:cs="Arial"/>
          <w:i/>
          <w:sz w:val="22"/>
          <w:szCs w:val="22"/>
        </w:rPr>
        <w:t>oportuna,</w:t>
      </w:r>
      <w:r w:rsidRPr="003E07AC">
        <w:rPr>
          <w:rFonts w:ascii="Palatino Linotype" w:hAnsi="Palatino Linotype" w:cs="Arial"/>
          <w:i/>
        </w:rPr>
        <w:t xml:space="preserve"> </w:t>
      </w:r>
      <w:r w:rsidRPr="003E07AC">
        <w:rPr>
          <w:rFonts w:ascii="Palatino Linotype" w:hAnsi="Palatino Linotype" w:cs="Arial"/>
          <w:i/>
          <w:sz w:val="22"/>
          <w:szCs w:val="22"/>
        </w:rPr>
        <w:t>así</w:t>
      </w:r>
      <w:r w:rsidRPr="003E07AC">
        <w:rPr>
          <w:rFonts w:ascii="Palatino Linotype" w:hAnsi="Palatino Linotype" w:cs="Arial"/>
          <w:i/>
        </w:rPr>
        <w:t xml:space="preserve"> </w:t>
      </w:r>
      <w:r w:rsidRPr="003E07AC">
        <w:rPr>
          <w:rFonts w:ascii="Palatino Linotype" w:hAnsi="Palatino Linotype" w:cs="Arial"/>
          <w:i/>
          <w:sz w:val="22"/>
          <w:szCs w:val="22"/>
        </w:rPr>
        <w:t>como</w:t>
      </w:r>
      <w:r w:rsidRPr="003E07AC">
        <w:rPr>
          <w:rFonts w:ascii="Palatino Linotype" w:hAnsi="Palatino Linotype" w:cs="Arial"/>
          <w:i/>
        </w:rPr>
        <w:t xml:space="preserve"> </w:t>
      </w:r>
      <w:r w:rsidRPr="003E07AC">
        <w:rPr>
          <w:rFonts w:ascii="Palatino Linotype" w:hAnsi="Palatino Linotype" w:cs="Arial"/>
          <w:i/>
          <w:sz w:val="22"/>
          <w:szCs w:val="22"/>
        </w:rPr>
        <w:t>a</w:t>
      </w:r>
      <w:r w:rsidRPr="003E07AC">
        <w:rPr>
          <w:rFonts w:ascii="Palatino Linotype" w:hAnsi="Palatino Linotype" w:cs="Arial"/>
          <w:i/>
        </w:rPr>
        <w:t xml:space="preserve"> </w:t>
      </w:r>
      <w:r w:rsidRPr="003E07AC">
        <w:rPr>
          <w:rFonts w:ascii="Palatino Linotype" w:hAnsi="Palatino Linotype" w:cs="Arial"/>
          <w:i/>
          <w:sz w:val="22"/>
          <w:szCs w:val="22"/>
        </w:rPr>
        <w:t>buscar,</w:t>
      </w:r>
      <w:r w:rsidRPr="003E07AC">
        <w:rPr>
          <w:rFonts w:ascii="Palatino Linotype" w:hAnsi="Palatino Linotype" w:cs="Arial"/>
          <w:i/>
        </w:rPr>
        <w:t xml:space="preserve"> </w:t>
      </w:r>
      <w:r w:rsidRPr="003E07AC">
        <w:rPr>
          <w:rFonts w:ascii="Palatino Linotype" w:hAnsi="Palatino Linotype" w:cs="Arial"/>
          <w:i/>
          <w:sz w:val="22"/>
          <w:szCs w:val="22"/>
        </w:rPr>
        <w:t>recibir</w:t>
      </w:r>
      <w:r w:rsidRPr="003E07AC">
        <w:rPr>
          <w:rFonts w:ascii="Palatino Linotype" w:hAnsi="Palatino Linotype" w:cs="Arial"/>
          <w:i/>
        </w:rPr>
        <w:t xml:space="preserve"> </w:t>
      </w:r>
      <w:r w:rsidRPr="003E07AC">
        <w:rPr>
          <w:rFonts w:ascii="Palatino Linotype" w:hAnsi="Palatino Linotype" w:cs="Arial"/>
          <w:i/>
          <w:sz w:val="22"/>
          <w:szCs w:val="22"/>
        </w:rPr>
        <w:t>y</w:t>
      </w:r>
      <w:r w:rsidRPr="003E07AC">
        <w:rPr>
          <w:rFonts w:ascii="Palatino Linotype" w:hAnsi="Palatino Linotype" w:cs="Arial"/>
          <w:i/>
        </w:rPr>
        <w:t xml:space="preserve"> </w:t>
      </w:r>
      <w:r w:rsidRPr="003E07AC">
        <w:rPr>
          <w:rFonts w:ascii="Palatino Linotype" w:hAnsi="Palatino Linotype" w:cs="Arial"/>
          <w:i/>
          <w:sz w:val="22"/>
          <w:szCs w:val="22"/>
        </w:rPr>
        <w:t>difundir</w:t>
      </w:r>
      <w:r w:rsidRPr="003E07AC">
        <w:rPr>
          <w:rFonts w:ascii="Palatino Linotype" w:hAnsi="Palatino Linotype" w:cs="Arial"/>
          <w:i/>
        </w:rPr>
        <w:t xml:space="preserve"> </w:t>
      </w:r>
      <w:r w:rsidRPr="003E07AC">
        <w:rPr>
          <w:rFonts w:ascii="Palatino Linotype" w:hAnsi="Palatino Linotype" w:cs="Arial"/>
          <w:i/>
          <w:sz w:val="22"/>
          <w:szCs w:val="22"/>
        </w:rPr>
        <w:t>información</w:t>
      </w:r>
      <w:r w:rsidRPr="003E07AC">
        <w:rPr>
          <w:rFonts w:ascii="Palatino Linotype" w:hAnsi="Palatino Linotype" w:cs="Arial"/>
          <w:i/>
        </w:rPr>
        <w:t xml:space="preserve"> </w:t>
      </w:r>
      <w:r w:rsidRPr="003E07AC">
        <w:rPr>
          <w:rFonts w:ascii="Palatino Linotype" w:hAnsi="Palatino Linotype" w:cs="Arial"/>
          <w:i/>
          <w:sz w:val="22"/>
          <w:szCs w:val="22"/>
        </w:rPr>
        <w:t>e</w:t>
      </w:r>
      <w:r w:rsidRPr="003E07AC">
        <w:rPr>
          <w:rFonts w:ascii="Palatino Linotype" w:hAnsi="Palatino Linotype" w:cs="Arial"/>
          <w:i/>
        </w:rPr>
        <w:t xml:space="preserve"> </w:t>
      </w:r>
      <w:r w:rsidRPr="003E07AC">
        <w:rPr>
          <w:rFonts w:ascii="Palatino Linotype" w:hAnsi="Palatino Linotype" w:cs="Arial"/>
          <w:i/>
          <w:sz w:val="22"/>
          <w:szCs w:val="22"/>
        </w:rPr>
        <w:t>ideas</w:t>
      </w:r>
      <w:r w:rsidRPr="003E07AC">
        <w:rPr>
          <w:rFonts w:ascii="Palatino Linotype" w:hAnsi="Palatino Linotype" w:cs="Arial"/>
          <w:i/>
        </w:rPr>
        <w:t xml:space="preserve"> </w:t>
      </w:r>
      <w:r w:rsidRPr="003E07AC">
        <w:rPr>
          <w:rFonts w:ascii="Palatino Linotype" w:hAnsi="Palatino Linotype" w:cs="Arial"/>
          <w:i/>
          <w:sz w:val="22"/>
          <w:szCs w:val="22"/>
        </w:rPr>
        <w:t>de</w:t>
      </w:r>
      <w:r w:rsidRPr="003E07AC">
        <w:rPr>
          <w:rFonts w:ascii="Palatino Linotype" w:hAnsi="Palatino Linotype" w:cs="Arial"/>
          <w:i/>
        </w:rPr>
        <w:t xml:space="preserve"> </w:t>
      </w:r>
      <w:r w:rsidRPr="003E07AC">
        <w:rPr>
          <w:rFonts w:ascii="Palatino Linotype" w:hAnsi="Palatino Linotype" w:cs="Arial"/>
          <w:i/>
          <w:sz w:val="22"/>
          <w:szCs w:val="22"/>
        </w:rPr>
        <w:t>toda</w:t>
      </w:r>
      <w:r w:rsidRPr="003E07AC">
        <w:rPr>
          <w:rFonts w:ascii="Palatino Linotype" w:hAnsi="Palatino Linotype" w:cs="Arial"/>
          <w:i/>
        </w:rPr>
        <w:t xml:space="preserve"> </w:t>
      </w:r>
      <w:r w:rsidRPr="003E07AC">
        <w:rPr>
          <w:rFonts w:ascii="Palatino Linotype" w:hAnsi="Palatino Linotype" w:cs="Arial"/>
          <w:i/>
          <w:sz w:val="22"/>
          <w:szCs w:val="22"/>
        </w:rPr>
        <w:t>índole</w:t>
      </w:r>
      <w:r w:rsidRPr="003E07AC">
        <w:rPr>
          <w:rFonts w:ascii="Palatino Linotype" w:hAnsi="Palatino Linotype" w:cs="Arial"/>
          <w:i/>
        </w:rPr>
        <w:t xml:space="preserve"> </w:t>
      </w:r>
      <w:r w:rsidRPr="003E07AC">
        <w:rPr>
          <w:rFonts w:ascii="Palatino Linotype" w:hAnsi="Palatino Linotype" w:cs="Arial"/>
          <w:i/>
          <w:sz w:val="22"/>
          <w:szCs w:val="22"/>
        </w:rPr>
        <w:t>por</w:t>
      </w:r>
      <w:r w:rsidRPr="003E07AC">
        <w:rPr>
          <w:rFonts w:ascii="Palatino Linotype" w:hAnsi="Palatino Linotype" w:cs="Arial"/>
          <w:i/>
        </w:rPr>
        <w:t xml:space="preserve"> </w:t>
      </w:r>
      <w:r w:rsidRPr="003E07AC">
        <w:rPr>
          <w:rFonts w:ascii="Palatino Linotype" w:hAnsi="Palatino Linotype" w:cs="Arial"/>
          <w:i/>
          <w:sz w:val="22"/>
          <w:szCs w:val="22"/>
        </w:rPr>
        <w:t>cualquier</w:t>
      </w:r>
      <w:r w:rsidRPr="003E07AC">
        <w:rPr>
          <w:rFonts w:ascii="Palatino Linotype" w:hAnsi="Palatino Linotype" w:cs="Arial"/>
          <w:i/>
        </w:rPr>
        <w:t xml:space="preserve"> </w:t>
      </w:r>
      <w:r w:rsidRPr="003E07AC">
        <w:rPr>
          <w:rFonts w:ascii="Palatino Linotype" w:hAnsi="Palatino Linotype" w:cs="Arial"/>
          <w:i/>
          <w:sz w:val="22"/>
          <w:szCs w:val="22"/>
        </w:rPr>
        <w:t>medio</w:t>
      </w:r>
      <w:r w:rsidRPr="003E07AC">
        <w:rPr>
          <w:rFonts w:ascii="Palatino Linotype" w:hAnsi="Palatino Linotype" w:cs="Arial"/>
          <w:i/>
        </w:rPr>
        <w:t xml:space="preserve"> </w:t>
      </w:r>
      <w:r w:rsidRPr="003E07AC">
        <w:rPr>
          <w:rFonts w:ascii="Palatino Linotype" w:hAnsi="Palatino Linotype" w:cs="Arial"/>
          <w:i/>
          <w:sz w:val="22"/>
          <w:szCs w:val="22"/>
        </w:rPr>
        <w:t>de</w:t>
      </w:r>
      <w:r w:rsidRPr="003E07AC">
        <w:rPr>
          <w:rFonts w:ascii="Palatino Linotype" w:hAnsi="Palatino Linotype" w:cs="Arial"/>
          <w:i/>
        </w:rPr>
        <w:t xml:space="preserve"> </w:t>
      </w:r>
      <w:r w:rsidRPr="003E07AC">
        <w:rPr>
          <w:rFonts w:ascii="Palatino Linotype" w:hAnsi="Palatino Linotype" w:cs="Arial"/>
          <w:i/>
          <w:sz w:val="22"/>
          <w:szCs w:val="22"/>
        </w:rPr>
        <w:t>expresión.</w:t>
      </w:r>
    </w:p>
    <w:p w14:paraId="12E27559" w14:textId="77777777" w:rsidR="00936373" w:rsidRPr="003E07AC" w:rsidRDefault="00936373" w:rsidP="00936373">
      <w:pPr>
        <w:tabs>
          <w:tab w:val="left" w:pos="8222"/>
        </w:tabs>
        <w:ind w:left="851" w:right="902"/>
        <w:jc w:val="both"/>
        <w:rPr>
          <w:rFonts w:ascii="Palatino Linotype" w:hAnsi="Palatino Linotype" w:cs="Arial"/>
          <w:i/>
          <w:sz w:val="22"/>
          <w:szCs w:val="22"/>
        </w:rPr>
      </w:pPr>
      <w:r w:rsidRPr="003E07AC">
        <w:rPr>
          <w:rFonts w:ascii="Palatino Linotype" w:hAnsi="Palatino Linotype" w:cs="Arial"/>
          <w:i/>
          <w:sz w:val="22"/>
          <w:szCs w:val="22"/>
        </w:rPr>
        <w:t>Para</w:t>
      </w:r>
      <w:r w:rsidRPr="003E07AC">
        <w:rPr>
          <w:rFonts w:ascii="Palatino Linotype" w:hAnsi="Palatino Linotype" w:cs="Arial"/>
          <w:i/>
        </w:rPr>
        <w:t xml:space="preserve"> </w:t>
      </w:r>
      <w:r w:rsidRPr="003E07AC">
        <w:rPr>
          <w:rFonts w:ascii="Palatino Linotype" w:hAnsi="Palatino Linotype" w:cs="Arial"/>
          <w:i/>
          <w:sz w:val="22"/>
          <w:szCs w:val="22"/>
        </w:rPr>
        <w:t>efectos</w:t>
      </w:r>
      <w:r w:rsidRPr="003E07AC">
        <w:rPr>
          <w:rFonts w:ascii="Palatino Linotype" w:hAnsi="Palatino Linotype" w:cs="Arial"/>
          <w:i/>
        </w:rPr>
        <w:t xml:space="preserve"> </w:t>
      </w:r>
      <w:r w:rsidRPr="003E07AC">
        <w:rPr>
          <w:rFonts w:ascii="Palatino Linotype" w:hAnsi="Palatino Linotype" w:cs="Arial"/>
          <w:i/>
          <w:sz w:val="22"/>
          <w:szCs w:val="22"/>
        </w:rPr>
        <w:t>de</w:t>
      </w:r>
      <w:r w:rsidRPr="003E07AC">
        <w:rPr>
          <w:rFonts w:ascii="Palatino Linotype" w:hAnsi="Palatino Linotype" w:cs="Arial"/>
          <w:i/>
        </w:rPr>
        <w:t xml:space="preserve"> </w:t>
      </w:r>
      <w:r w:rsidRPr="003E07AC">
        <w:rPr>
          <w:rFonts w:ascii="Palatino Linotype" w:hAnsi="Palatino Linotype" w:cs="Arial"/>
          <w:i/>
          <w:sz w:val="22"/>
          <w:szCs w:val="22"/>
        </w:rPr>
        <w:t>lo</w:t>
      </w:r>
      <w:r w:rsidRPr="003E07AC">
        <w:rPr>
          <w:rFonts w:ascii="Palatino Linotype" w:hAnsi="Palatino Linotype" w:cs="Arial"/>
          <w:i/>
        </w:rPr>
        <w:t xml:space="preserve"> </w:t>
      </w:r>
      <w:r w:rsidRPr="003E07AC">
        <w:rPr>
          <w:rFonts w:ascii="Palatino Linotype" w:hAnsi="Palatino Linotype" w:cs="Arial"/>
          <w:i/>
          <w:sz w:val="22"/>
          <w:szCs w:val="22"/>
        </w:rPr>
        <w:t>dispuesto</w:t>
      </w:r>
      <w:r w:rsidRPr="003E07AC">
        <w:rPr>
          <w:rFonts w:ascii="Palatino Linotype" w:hAnsi="Palatino Linotype" w:cs="Arial"/>
          <w:i/>
        </w:rPr>
        <w:t xml:space="preserve"> </w:t>
      </w:r>
      <w:r w:rsidRPr="003E07AC">
        <w:rPr>
          <w:rFonts w:ascii="Palatino Linotype" w:hAnsi="Palatino Linotype" w:cs="Arial"/>
          <w:i/>
          <w:sz w:val="22"/>
          <w:szCs w:val="22"/>
        </w:rPr>
        <w:t>en</w:t>
      </w:r>
      <w:r w:rsidRPr="003E07AC">
        <w:rPr>
          <w:rFonts w:ascii="Palatino Linotype" w:hAnsi="Palatino Linotype" w:cs="Arial"/>
          <w:i/>
        </w:rPr>
        <w:t xml:space="preserve"> </w:t>
      </w:r>
      <w:r w:rsidRPr="003E07AC">
        <w:rPr>
          <w:rFonts w:ascii="Palatino Linotype" w:hAnsi="Palatino Linotype" w:cs="Arial"/>
          <w:i/>
          <w:sz w:val="22"/>
          <w:szCs w:val="22"/>
        </w:rPr>
        <w:t>el</w:t>
      </w:r>
      <w:r w:rsidRPr="003E07AC">
        <w:rPr>
          <w:rFonts w:ascii="Palatino Linotype" w:hAnsi="Palatino Linotype" w:cs="Arial"/>
          <w:i/>
        </w:rPr>
        <w:t xml:space="preserve"> </w:t>
      </w:r>
      <w:r w:rsidRPr="003E07AC">
        <w:rPr>
          <w:rFonts w:ascii="Palatino Linotype" w:hAnsi="Palatino Linotype" w:cs="Arial"/>
          <w:i/>
          <w:sz w:val="22"/>
          <w:szCs w:val="22"/>
        </w:rPr>
        <w:t>presente</w:t>
      </w:r>
      <w:r w:rsidRPr="003E07AC">
        <w:rPr>
          <w:rFonts w:ascii="Palatino Linotype" w:hAnsi="Palatino Linotype" w:cs="Arial"/>
          <w:i/>
        </w:rPr>
        <w:t xml:space="preserve"> </w:t>
      </w:r>
      <w:r w:rsidRPr="003E07AC">
        <w:rPr>
          <w:rFonts w:ascii="Palatino Linotype" w:hAnsi="Palatino Linotype" w:cs="Arial"/>
          <w:i/>
          <w:sz w:val="22"/>
          <w:szCs w:val="22"/>
        </w:rPr>
        <w:t>artículo</w:t>
      </w:r>
      <w:r w:rsidRPr="003E07AC">
        <w:rPr>
          <w:rFonts w:ascii="Palatino Linotype" w:hAnsi="Palatino Linotype" w:cs="Arial"/>
          <w:i/>
        </w:rPr>
        <w:t xml:space="preserve"> </w:t>
      </w:r>
      <w:r w:rsidRPr="003E07AC">
        <w:rPr>
          <w:rFonts w:ascii="Palatino Linotype" w:hAnsi="Palatino Linotype" w:cs="Arial"/>
          <w:i/>
          <w:sz w:val="22"/>
          <w:szCs w:val="22"/>
        </w:rPr>
        <w:t>se</w:t>
      </w:r>
      <w:r w:rsidRPr="003E07AC">
        <w:rPr>
          <w:rFonts w:ascii="Palatino Linotype" w:hAnsi="Palatino Linotype" w:cs="Arial"/>
          <w:i/>
        </w:rPr>
        <w:t xml:space="preserve"> </w:t>
      </w:r>
      <w:r w:rsidRPr="003E07AC">
        <w:rPr>
          <w:rFonts w:ascii="Palatino Linotype" w:hAnsi="Palatino Linotype" w:cs="Arial"/>
          <w:i/>
          <w:sz w:val="22"/>
          <w:szCs w:val="22"/>
        </w:rPr>
        <w:t>observará</w:t>
      </w:r>
      <w:r w:rsidRPr="003E07AC">
        <w:rPr>
          <w:rFonts w:ascii="Palatino Linotype" w:hAnsi="Palatino Linotype" w:cs="Arial"/>
          <w:i/>
        </w:rPr>
        <w:t xml:space="preserve"> </w:t>
      </w:r>
      <w:r w:rsidRPr="003E07AC">
        <w:rPr>
          <w:rFonts w:ascii="Palatino Linotype" w:hAnsi="Palatino Linotype" w:cs="Arial"/>
          <w:i/>
          <w:sz w:val="22"/>
          <w:szCs w:val="22"/>
        </w:rPr>
        <w:t>lo</w:t>
      </w:r>
      <w:r w:rsidRPr="003E07AC">
        <w:rPr>
          <w:rFonts w:ascii="Palatino Linotype" w:hAnsi="Palatino Linotype" w:cs="Arial"/>
          <w:i/>
        </w:rPr>
        <w:t xml:space="preserve"> </w:t>
      </w:r>
      <w:r w:rsidRPr="003E07AC">
        <w:rPr>
          <w:rFonts w:ascii="Palatino Linotype" w:hAnsi="Palatino Linotype" w:cs="Arial"/>
          <w:i/>
          <w:sz w:val="22"/>
          <w:szCs w:val="22"/>
        </w:rPr>
        <w:t>siguiente:</w:t>
      </w:r>
    </w:p>
    <w:p w14:paraId="14BC8F15" w14:textId="77777777" w:rsidR="00936373" w:rsidRPr="003E07AC" w:rsidRDefault="00936373" w:rsidP="00936373">
      <w:pPr>
        <w:tabs>
          <w:tab w:val="left" w:pos="8222"/>
        </w:tabs>
        <w:ind w:left="851" w:right="902"/>
        <w:jc w:val="both"/>
        <w:rPr>
          <w:rFonts w:ascii="Palatino Linotype" w:hAnsi="Palatino Linotype" w:cs="Arial"/>
          <w:i/>
          <w:sz w:val="22"/>
          <w:szCs w:val="22"/>
        </w:rPr>
      </w:pPr>
      <w:r w:rsidRPr="003E07AC">
        <w:rPr>
          <w:rFonts w:ascii="Palatino Linotype" w:hAnsi="Palatino Linotype" w:cs="Arial"/>
          <w:i/>
          <w:sz w:val="22"/>
          <w:szCs w:val="22"/>
        </w:rPr>
        <w:t>A.</w:t>
      </w:r>
      <w:r w:rsidRPr="003E07AC">
        <w:rPr>
          <w:rFonts w:ascii="Palatino Linotype" w:hAnsi="Palatino Linotype" w:cs="Arial"/>
          <w:i/>
        </w:rPr>
        <w:t xml:space="preserve"> </w:t>
      </w:r>
      <w:r w:rsidRPr="003E07AC">
        <w:rPr>
          <w:rFonts w:ascii="Palatino Linotype" w:hAnsi="Palatino Linotype" w:cs="Arial"/>
          <w:i/>
          <w:sz w:val="22"/>
          <w:szCs w:val="22"/>
        </w:rPr>
        <w:t>Para</w:t>
      </w:r>
      <w:r w:rsidRPr="003E07AC">
        <w:rPr>
          <w:rFonts w:ascii="Palatino Linotype" w:hAnsi="Palatino Linotype" w:cs="Arial"/>
          <w:i/>
        </w:rPr>
        <w:t xml:space="preserve"> </w:t>
      </w:r>
      <w:r w:rsidRPr="003E07AC">
        <w:rPr>
          <w:rFonts w:ascii="Palatino Linotype" w:hAnsi="Palatino Linotype" w:cs="Arial"/>
          <w:i/>
          <w:sz w:val="22"/>
          <w:szCs w:val="22"/>
        </w:rPr>
        <w:t>el</w:t>
      </w:r>
      <w:r w:rsidRPr="003E07AC">
        <w:rPr>
          <w:rFonts w:ascii="Palatino Linotype" w:hAnsi="Palatino Linotype" w:cs="Arial"/>
          <w:i/>
        </w:rPr>
        <w:t xml:space="preserve"> </w:t>
      </w:r>
      <w:r w:rsidRPr="003E07AC">
        <w:rPr>
          <w:rFonts w:ascii="Palatino Linotype" w:hAnsi="Palatino Linotype" w:cs="Arial"/>
          <w:i/>
          <w:sz w:val="22"/>
          <w:szCs w:val="22"/>
        </w:rPr>
        <w:t>ejercicio</w:t>
      </w:r>
      <w:r w:rsidRPr="003E07AC">
        <w:rPr>
          <w:rFonts w:ascii="Palatino Linotype" w:hAnsi="Palatino Linotype" w:cs="Arial"/>
          <w:i/>
        </w:rPr>
        <w:t xml:space="preserve"> </w:t>
      </w:r>
      <w:r w:rsidRPr="003E07AC">
        <w:rPr>
          <w:rFonts w:ascii="Palatino Linotype" w:hAnsi="Palatino Linotype" w:cs="Arial"/>
          <w:i/>
          <w:sz w:val="22"/>
          <w:szCs w:val="22"/>
        </w:rPr>
        <w:t>del</w:t>
      </w:r>
      <w:r w:rsidRPr="003E07AC">
        <w:rPr>
          <w:rFonts w:ascii="Palatino Linotype" w:hAnsi="Palatino Linotype" w:cs="Arial"/>
          <w:i/>
        </w:rPr>
        <w:t xml:space="preserve"> </w:t>
      </w:r>
      <w:r w:rsidRPr="003E07AC">
        <w:rPr>
          <w:rFonts w:ascii="Palatino Linotype" w:hAnsi="Palatino Linotype" w:cs="Arial"/>
          <w:i/>
          <w:sz w:val="22"/>
          <w:szCs w:val="22"/>
        </w:rPr>
        <w:t>derecho</w:t>
      </w:r>
      <w:r w:rsidRPr="003E07AC">
        <w:rPr>
          <w:rFonts w:ascii="Palatino Linotype" w:hAnsi="Palatino Linotype" w:cs="Arial"/>
          <w:i/>
        </w:rPr>
        <w:t xml:space="preserve"> </w:t>
      </w:r>
      <w:r w:rsidRPr="003E07AC">
        <w:rPr>
          <w:rFonts w:ascii="Palatino Linotype" w:hAnsi="Palatino Linotype" w:cs="Arial"/>
          <w:i/>
          <w:sz w:val="22"/>
          <w:szCs w:val="22"/>
        </w:rPr>
        <w:t>de</w:t>
      </w:r>
      <w:r w:rsidRPr="003E07AC">
        <w:rPr>
          <w:rFonts w:ascii="Palatino Linotype" w:hAnsi="Palatino Linotype" w:cs="Arial"/>
          <w:i/>
        </w:rPr>
        <w:t xml:space="preserve"> </w:t>
      </w:r>
      <w:r w:rsidRPr="003E07AC">
        <w:rPr>
          <w:rFonts w:ascii="Palatino Linotype" w:hAnsi="Palatino Linotype" w:cs="Arial"/>
          <w:i/>
          <w:sz w:val="22"/>
          <w:szCs w:val="22"/>
        </w:rPr>
        <w:t>acceso</w:t>
      </w:r>
      <w:r w:rsidRPr="003E07AC">
        <w:rPr>
          <w:rFonts w:ascii="Palatino Linotype" w:hAnsi="Palatino Linotype" w:cs="Arial"/>
          <w:i/>
        </w:rPr>
        <w:t xml:space="preserve"> </w:t>
      </w:r>
      <w:r w:rsidRPr="003E07AC">
        <w:rPr>
          <w:rFonts w:ascii="Palatino Linotype" w:hAnsi="Palatino Linotype" w:cs="Arial"/>
          <w:i/>
          <w:sz w:val="22"/>
          <w:szCs w:val="22"/>
        </w:rPr>
        <w:t>a</w:t>
      </w:r>
      <w:r w:rsidRPr="003E07AC">
        <w:rPr>
          <w:rFonts w:ascii="Palatino Linotype" w:hAnsi="Palatino Linotype" w:cs="Arial"/>
          <w:i/>
        </w:rPr>
        <w:t xml:space="preserve"> </w:t>
      </w:r>
      <w:r w:rsidRPr="003E07AC">
        <w:rPr>
          <w:rFonts w:ascii="Palatino Linotype" w:hAnsi="Palatino Linotype" w:cs="Arial"/>
          <w:i/>
          <w:sz w:val="22"/>
          <w:szCs w:val="22"/>
        </w:rPr>
        <w:t>la</w:t>
      </w:r>
      <w:r w:rsidRPr="003E07AC">
        <w:rPr>
          <w:rFonts w:ascii="Palatino Linotype" w:hAnsi="Palatino Linotype" w:cs="Arial"/>
          <w:i/>
        </w:rPr>
        <w:t xml:space="preserve"> </w:t>
      </w:r>
      <w:r w:rsidRPr="003E07AC">
        <w:rPr>
          <w:rFonts w:ascii="Palatino Linotype" w:hAnsi="Palatino Linotype" w:cs="Arial"/>
          <w:i/>
          <w:sz w:val="22"/>
          <w:szCs w:val="22"/>
        </w:rPr>
        <w:t>información,</w:t>
      </w:r>
      <w:r w:rsidRPr="003E07AC">
        <w:rPr>
          <w:rFonts w:ascii="Palatino Linotype" w:hAnsi="Palatino Linotype" w:cs="Arial"/>
          <w:i/>
        </w:rPr>
        <w:t xml:space="preserve"> </w:t>
      </w:r>
      <w:r w:rsidRPr="003E07AC">
        <w:rPr>
          <w:rFonts w:ascii="Palatino Linotype" w:hAnsi="Palatino Linotype" w:cs="Arial"/>
          <w:i/>
          <w:sz w:val="22"/>
          <w:szCs w:val="22"/>
        </w:rPr>
        <w:t>la</w:t>
      </w:r>
      <w:r w:rsidRPr="003E07AC">
        <w:rPr>
          <w:rFonts w:ascii="Palatino Linotype" w:hAnsi="Palatino Linotype" w:cs="Arial"/>
          <w:i/>
        </w:rPr>
        <w:t xml:space="preserve"> </w:t>
      </w:r>
      <w:r w:rsidRPr="003E07AC">
        <w:rPr>
          <w:rFonts w:ascii="Palatino Linotype" w:hAnsi="Palatino Linotype" w:cs="Arial"/>
          <w:i/>
          <w:sz w:val="22"/>
          <w:szCs w:val="22"/>
        </w:rPr>
        <w:t>Federación,</w:t>
      </w:r>
      <w:r w:rsidRPr="003E07AC">
        <w:rPr>
          <w:rFonts w:ascii="Palatino Linotype" w:hAnsi="Palatino Linotype" w:cs="Arial"/>
          <w:i/>
        </w:rPr>
        <w:t xml:space="preserve"> </w:t>
      </w:r>
      <w:r w:rsidRPr="003E07AC">
        <w:rPr>
          <w:rFonts w:ascii="Palatino Linotype" w:hAnsi="Palatino Linotype" w:cs="Arial"/>
          <w:i/>
          <w:sz w:val="22"/>
          <w:szCs w:val="22"/>
        </w:rPr>
        <w:t>los</w:t>
      </w:r>
      <w:r w:rsidRPr="003E07AC">
        <w:rPr>
          <w:rFonts w:ascii="Palatino Linotype" w:hAnsi="Palatino Linotype" w:cs="Arial"/>
          <w:i/>
        </w:rPr>
        <w:t xml:space="preserve"> </w:t>
      </w:r>
      <w:r w:rsidRPr="003E07AC">
        <w:rPr>
          <w:rFonts w:ascii="Palatino Linotype" w:hAnsi="Palatino Linotype" w:cs="Arial"/>
          <w:i/>
          <w:sz w:val="22"/>
          <w:szCs w:val="22"/>
        </w:rPr>
        <w:t>Estados</w:t>
      </w:r>
      <w:r w:rsidRPr="003E07AC">
        <w:rPr>
          <w:rFonts w:ascii="Palatino Linotype" w:hAnsi="Palatino Linotype" w:cs="Arial"/>
          <w:i/>
        </w:rPr>
        <w:t xml:space="preserve"> </w:t>
      </w:r>
      <w:r w:rsidRPr="003E07AC">
        <w:rPr>
          <w:rFonts w:ascii="Palatino Linotype" w:hAnsi="Palatino Linotype" w:cs="Arial"/>
          <w:i/>
          <w:sz w:val="22"/>
          <w:szCs w:val="22"/>
        </w:rPr>
        <w:t>y</w:t>
      </w:r>
      <w:r w:rsidRPr="003E07AC">
        <w:rPr>
          <w:rFonts w:ascii="Palatino Linotype" w:hAnsi="Palatino Linotype" w:cs="Arial"/>
          <w:i/>
        </w:rPr>
        <w:t xml:space="preserve"> </w:t>
      </w:r>
      <w:r w:rsidRPr="003E07AC">
        <w:rPr>
          <w:rFonts w:ascii="Palatino Linotype" w:hAnsi="Palatino Linotype" w:cs="Arial"/>
          <w:i/>
          <w:sz w:val="22"/>
          <w:szCs w:val="22"/>
        </w:rPr>
        <w:t>el</w:t>
      </w:r>
      <w:r w:rsidRPr="003E07AC">
        <w:rPr>
          <w:rFonts w:ascii="Palatino Linotype" w:hAnsi="Palatino Linotype" w:cs="Arial"/>
          <w:i/>
        </w:rPr>
        <w:t xml:space="preserve"> </w:t>
      </w:r>
      <w:r w:rsidRPr="003E07AC">
        <w:rPr>
          <w:rFonts w:ascii="Palatino Linotype" w:hAnsi="Palatino Linotype" w:cs="Arial"/>
          <w:i/>
          <w:sz w:val="22"/>
          <w:szCs w:val="22"/>
        </w:rPr>
        <w:t>Distrito</w:t>
      </w:r>
      <w:r w:rsidRPr="003E07AC">
        <w:rPr>
          <w:rFonts w:ascii="Palatino Linotype" w:hAnsi="Palatino Linotype" w:cs="Arial"/>
          <w:i/>
        </w:rPr>
        <w:t xml:space="preserve"> </w:t>
      </w:r>
      <w:r w:rsidRPr="003E07AC">
        <w:rPr>
          <w:rFonts w:ascii="Palatino Linotype" w:hAnsi="Palatino Linotype" w:cs="Arial"/>
          <w:i/>
          <w:sz w:val="22"/>
          <w:szCs w:val="22"/>
        </w:rPr>
        <w:t>Federal,</w:t>
      </w:r>
      <w:r w:rsidRPr="003E07AC">
        <w:rPr>
          <w:rFonts w:ascii="Palatino Linotype" w:hAnsi="Palatino Linotype" w:cs="Arial"/>
          <w:i/>
        </w:rPr>
        <w:t xml:space="preserve"> </w:t>
      </w:r>
      <w:r w:rsidRPr="003E07AC">
        <w:rPr>
          <w:rFonts w:ascii="Palatino Linotype" w:hAnsi="Palatino Linotype" w:cs="Arial"/>
          <w:i/>
          <w:sz w:val="22"/>
          <w:szCs w:val="22"/>
        </w:rPr>
        <w:t>en</w:t>
      </w:r>
      <w:r w:rsidRPr="003E07AC">
        <w:rPr>
          <w:rFonts w:ascii="Palatino Linotype" w:hAnsi="Palatino Linotype" w:cs="Arial"/>
          <w:i/>
        </w:rPr>
        <w:t xml:space="preserve"> </w:t>
      </w:r>
      <w:r w:rsidRPr="003E07AC">
        <w:rPr>
          <w:rFonts w:ascii="Palatino Linotype" w:hAnsi="Palatino Linotype" w:cs="Arial"/>
          <w:i/>
          <w:sz w:val="22"/>
          <w:szCs w:val="22"/>
        </w:rPr>
        <w:t>el</w:t>
      </w:r>
      <w:r w:rsidRPr="003E07AC">
        <w:rPr>
          <w:rFonts w:ascii="Palatino Linotype" w:hAnsi="Palatino Linotype" w:cs="Arial"/>
          <w:i/>
        </w:rPr>
        <w:t xml:space="preserve"> </w:t>
      </w:r>
      <w:r w:rsidRPr="003E07AC">
        <w:rPr>
          <w:rFonts w:ascii="Palatino Linotype" w:hAnsi="Palatino Linotype" w:cs="Arial"/>
          <w:i/>
          <w:sz w:val="22"/>
          <w:szCs w:val="22"/>
        </w:rPr>
        <w:t>ámbito</w:t>
      </w:r>
      <w:r w:rsidRPr="003E07AC">
        <w:rPr>
          <w:rFonts w:ascii="Palatino Linotype" w:hAnsi="Palatino Linotype" w:cs="Arial"/>
          <w:i/>
        </w:rPr>
        <w:t xml:space="preserve"> </w:t>
      </w:r>
      <w:r w:rsidRPr="003E07AC">
        <w:rPr>
          <w:rFonts w:ascii="Palatino Linotype" w:hAnsi="Palatino Linotype" w:cs="Arial"/>
          <w:i/>
          <w:sz w:val="22"/>
          <w:szCs w:val="22"/>
        </w:rPr>
        <w:t>de</w:t>
      </w:r>
      <w:r w:rsidRPr="003E07AC">
        <w:rPr>
          <w:rFonts w:ascii="Palatino Linotype" w:hAnsi="Palatino Linotype" w:cs="Arial"/>
          <w:i/>
        </w:rPr>
        <w:t xml:space="preserve"> </w:t>
      </w:r>
      <w:r w:rsidRPr="003E07AC">
        <w:rPr>
          <w:rFonts w:ascii="Palatino Linotype" w:hAnsi="Palatino Linotype" w:cs="Arial"/>
          <w:i/>
          <w:sz w:val="22"/>
          <w:szCs w:val="22"/>
        </w:rPr>
        <w:t>sus</w:t>
      </w:r>
      <w:r w:rsidRPr="003E07AC">
        <w:rPr>
          <w:rFonts w:ascii="Palatino Linotype" w:hAnsi="Palatino Linotype" w:cs="Arial"/>
          <w:i/>
        </w:rPr>
        <w:t xml:space="preserve"> </w:t>
      </w:r>
      <w:r w:rsidRPr="003E07AC">
        <w:rPr>
          <w:rFonts w:ascii="Palatino Linotype" w:hAnsi="Palatino Linotype" w:cs="Arial"/>
          <w:i/>
          <w:sz w:val="22"/>
          <w:szCs w:val="22"/>
        </w:rPr>
        <w:t>respectivas</w:t>
      </w:r>
      <w:r w:rsidRPr="003E07AC">
        <w:rPr>
          <w:rFonts w:ascii="Palatino Linotype" w:hAnsi="Palatino Linotype" w:cs="Arial"/>
          <w:i/>
        </w:rPr>
        <w:t xml:space="preserve"> </w:t>
      </w:r>
      <w:r w:rsidRPr="003E07AC">
        <w:rPr>
          <w:rFonts w:ascii="Palatino Linotype" w:hAnsi="Palatino Linotype" w:cs="Arial"/>
          <w:i/>
          <w:sz w:val="22"/>
          <w:szCs w:val="22"/>
        </w:rPr>
        <w:t>competencias,</w:t>
      </w:r>
      <w:r w:rsidRPr="003E07AC">
        <w:rPr>
          <w:rFonts w:ascii="Palatino Linotype" w:hAnsi="Palatino Linotype" w:cs="Arial"/>
          <w:i/>
        </w:rPr>
        <w:t xml:space="preserve"> </w:t>
      </w:r>
      <w:r w:rsidRPr="003E07AC">
        <w:rPr>
          <w:rFonts w:ascii="Palatino Linotype" w:hAnsi="Palatino Linotype" w:cs="Arial"/>
          <w:i/>
          <w:sz w:val="22"/>
          <w:szCs w:val="22"/>
        </w:rPr>
        <w:t>se</w:t>
      </w:r>
      <w:r w:rsidRPr="003E07AC">
        <w:rPr>
          <w:rFonts w:ascii="Palatino Linotype" w:hAnsi="Palatino Linotype" w:cs="Arial"/>
          <w:i/>
        </w:rPr>
        <w:t xml:space="preserve"> </w:t>
      </w:r>
      <w:r w:rsidRPr="003E07AC">
        <w:rPr>
          <w:rFonts w:ascii="Palatino Linotype" w:hAnsi="Palatino Linotype" w:cs="Arial"/>
          <w:i/>
          <w:sz w:val="22"/>
          <w:szCs w:val="22"/>
        </w:rPr>
        <w:t>regirán</w:t>
      </w:r>
      <w:r w:rsidRPr="003E07AC">
        <w:rPr>
          <w:rFonts w:ascii="Palatino Linotype" w:hAnsi="Palatino Linotype" w:cs="Arial"/>
          <w:i/>
        </w:rPr>
        <w:t xml:space="preserve"> </w:t>
      </w:r>
      <w:r w:rsidRPr="003E07AC">
        <w:rPr>
          <w:rFonts w:ascii="Palatino Linotype" w:hAnsi="Palatino Linotype" w:cs="Arial"/>
          <w:i/>
          <w:sz w:val="22"/>
          <w:szCs w:val="22"/>
        </w:rPr>
        <w:t>por</w:t>
      </w:r>
      <w:r w:rsidRPr="003E07AC">
        <w:rPr>
          <w:rFonts w:ascii="Palatino Linotype" w:hAnsi="Palatino Linotype" w:cs="Arial"/>
          <w:i/>
        </w:rPr>
        <w:t xml:space="preserve"> </w:t>
      </w:r>
      <w:r w:rsidRPr="003E07AC">
        <w:rPr>
          <w:rFonts w:ascii="Palatino Linotype" w:hAnsi="Palatino Linotype" w:cs="Arial"/>
          <w:i/>
          <w:sz w:val="22"/>
          <w:szCs w:val="22"/>
        </w:rPr>
        <w:t>los</w:t>
      </w:r>
      <w:r w:rsidRPr="003E07AC">
        <w:rPr>
          <w:rFonts w:ascii="Palatino Linotype" w:hAnsi="Palatino Linotype" w:cs="Arial"/>
          <w:i/>
        </w:rPr>
        <w:t xml:space="preserve"> </w:t>
      </w:r>
      <w:r w:rsidRPr="003E07AC">
        <w:rPr>
          <w:rFonts w:ascii="Palatino Linotype" w:hAnsi="Palatino Linotype" w:cs="Arial"/>
          <w:i/>
          <w:sz w:val="22"/>
          <w:szCs w:val="22"/>
        </w:rPr>
        <w:t>siguientes</w:t>
      </w:r>
      <w:r w:rsidRPr="003E07AC">
        <w:rPr>
          <w:rFonts w:ascii="Palatino Linotype" w:hAnsi="Palatino Linotype" w:cs="Arial"/>
          <w:i/>
        </w:rPr>
        <w:t xml:space="preserve"> </w:t>
      </w:r>
      <w:r w:rsidRPr="003E07AC">
        <w:rPr>
          <w:rFonts w:ascii="Palatino Linotype" w:hAnsi="Palatino Linotype" w:cs="Arial"/>
          <w:i/>
          <w:sz w:val="22"/>
          <w:szCs w:val="22"/>
        </w:rPr>
        <w:t>principios</w:t>
      </w:r>
      <w:r w:rsidRPr="003E07AC">
        <w:rPr>
          <w:rFonts w:ascii="Palatino Linotype" w:hAnsi="Palatino Linotype" w:cs="Arial"/>
          <w:i/>
        </w:rPr>
        <w:t xml:space="preserve"> </w:t>
      </w:r>
      <w:r w:rsidRPr="003E07AC">
        <w:rPr>
          <w:rFonts w:ascii="Palatino Linotype" w:hAnsi="Palatino Linotype" w:cs="Arial"/>
          <w:i/>
          <w:sz w:val="22"/>
          <w:szCs w:val="22"/>
        </w:rPr>
        <w:t>y</w:t>
      </w:r>
      <w:r w:rsidRPr="003E07AC">
        <w:rPr>
          <w:rFonts w:ascii="Palatino Linotype" w:hAnsi="Palatino Linotype" w:cs="Arial"/>
          <w:i/>
        </w:rPr>
        <w:t xml:space="preserve"> </w:t>
      </w:r>
      <w:r w:rsidRPr="003E07AC">
        <w:rPr>
          <w:rFonts w:ascii="Palatino Linotype" w:hAnsi="Palatino Linotype" w:cs="Arial"/>
          <w:i/>
          <w:sz w:val="22"/>
          <w:szCs w:val="22"/>
        </w:rPr>
        <w:t>bases:</w:t>
      </w:r>
    </w:p>
    <w:p w14:paraId="20C9D180" w14:textId="77777777" w:rsidR="00936373" w:rsidRPr="003E07AC" w:rsidRDefault="00936373" w:rsidP="00936373">
      <w:pPr>
        <w:tabs>
          <w:tab w:val="left" w:pos="8222"/>
        </w:tabs>
        <w:ind w:left="851" w:right="902"/>
        <w:jc w:val="both"/>
        <w:rPr>
          <w:rFonts w:ascii="Palatino Linotype" w:hAnsi="Palatino Linotype" w:cs="Arial"/>
          <w:i/>
          <w:sz w:val="22"/>
          <w:szCs w:val="22"/>
        </w:rPr>
      </w:pPr>
      <w:r w:rsidRPr="003E07AC">
        <w:rPr>
          <w:rFonts w:ascii="Palatino Linotype" w:hAnsi="Palatino Linotype" w:cs="Arial"/>
          <w:b/>
          <w:i/>
          <w:sz w:val="22"/>
          <w:szCs w:val="22"/>
        </w:rPr>
        <w:t>I.</w:t>
      </w:r>
      <w:r w:rsidRPr="003E07AC">
        <w:rPr>
          <w:rFonts w:ascii="Palatino Linotype" w:hAnsi="Palatino Linotype" w:cs="Arial"/>
          <w:b/>
          <w:i/>
        </w:rPr>
        <w:t xml:space="preserve"> </w:t>
      </w:r>
      <w:r w:rsidRPr="003E07AC">
        <w:rPr>
          <w:rFonts w:ascii="Palatino Linotype" w:hAnsi="Palatino Linotype" w:cs="Arial"/>
          <w:b/>
          <w:i/>
          <w:sz w:val="22"/>
          <w:szCs w:val="22"/>
        </w:rPr>
        <w:t>Toda</w:t>
      </w:r>
      <w:r w:rsidRPr="003E07AC">
        <w:rPr>
          <w:rFonts w:ascii="Palatino Linotype" w:hAnsi="Palatino Linotype" w:cs="Arial"/>
          <w:b/>
          <w:i/>
        </w:rPr>
        <w:t xml:space="preserve"> </w:t>
      </w:r>
      <w:r w:rsidRPr="003E07AC">
        <w:rPr>
          <w:rFonts w:ascii="Palatino Linotype" w:hAnsi="Palatino Linotype" w:cs="Arial"/>
          <w:b/>
          <w:i/>
          <w:sz w:val="22"/>
          <w:szCs w:val="22"/>
        </w:rPr>
        <w:t>la</w:t>
      </w:r>
      <w:r w:rsidRPr="003E07AC">
        <w:rPr>
          <w:rFonts w:ascii="Palatino Linotype" w:hAnsi="Palatino Linotype" w:cs="Arial"/>
          <w:b/>
          <w:i/>
        </w:rPr>
        <w:t xml:space="preserve"> </w:t>
      </w:r>
      <w:r w:rsidRPr="003E07AC">
        <w:rPr>
          <w:rFonts w:ascii="Palatino Linotype" w:hAnsi="Palatino Linotype" w:cs="Arial"/>
          <w:b/>
          <w:i/>
          <w:sz w:val="22"/>
          <w:szCs w:val="22"/>
        </w:rPr>
        <w:t>información</w:t>
      </w:r>
      <w:r w:rsidRPr="003E07AC">
        <w:rPr>
          <w:rFonts w:ascii="Palatino Linotype" w:hAnsi="Palatino Linotype" w:cs="Arial"/>
          <w:b/>
          <w:i/>
        </w:rPr>
        <w:t xml:space="preserve"> </w:t>
      </w:r>
      <w:r w:rsidRPr="003E07AC">
        <w:rPr>
          <w:rFonts w:ascii="Palatino Linotype" w:hAnsi="Palatino Linotype" w:cs="Arial"/>
          <w:b/>
          <w:i/>
          <w:sz w:val="22"/>
          <w:szCs w:val="22"/>
        </w:rPr>
        <w:t>en</w:t>
      </w:r>
      <w:r w:rsidRPr="003E07AC">
        <w:rPr>
          <w:rFonts w:ascii="Palatino Linotype" w:hAnsi="Palatino Linotype" w:cs="Arial"/>
          <w:b/>
          <w:i/>
        </w:rPr>
        <w:t xml:space="preserve"> </w:t>
      </w:r>
      <w:r w:rsidRPr="003E07AC">
        <w:rPr>
          <w:rFonts w:ascii="Palatino Linotype" w:hAnsi="Palatino Linotype" w:cs="Arial"/>
          <w:b/>
          <w:i/>
          <w:sz w:val="22"/>
          <w:szCs w:val="22"/>
        </w:rPr>
        <w:t>posesión</w:t>
      </w:r>
      <w:r w:rsidRPr="003E07AC">
        <w:rPr>
          <w:rFonts w:ascii="Palatino Linotype" w:hAnsi="Palatino Linotype" w:cs="Arial"/>
          <w:b/>
          <w:i/>
        </w:rPr>
        <w:t xml:space="preserve"> </w:t>
      </w:r>
      <w:r w:rsidRPr="003E07AC">
        <w:rPr>
          <w:rFonts w:ascii="Palatino Linotype" w:hAnsi="Palatino Linotype" w:cs="Arial"/>
          <w:b/>
          <w:i/>
          <w:sz w:val="22"/>
          <w:szCs w:val="22"/>
        </w:rPr>
        <w:t>de</w:t>
      </w:r>
      <w:r w:rsidRPr="003E07AC">
        <w:rPr>
          <w:rFonts w:ascii="Palatino Linotype" w:hAnsi="Palatino Linotype" w:cs="Arial"/>
          <w:i/>
        </w:rPr>
        <w:t xml:space="preserve"> </w:t>
      </w:r>
      <w:r w:rsidRPr="003E07AC">
        <w:rPr>
          <w:rFonts w:ascii="Palatino Linotype" w:hAnsi="Palatino Linotype" w:cs="Arial"/>
          <w:b/>
          <w:i/>
          <w:sz w:val="22"/>
          <w:szCs w:val="22"/>
        </w:rPr>
        <w:t>cualquier</w:t>
      </w:r>
      <w:r w:rsidRPr="003E07AC">
        <w:rPr>
          <w:rFonts w:ascii="Palatino Linotype" w:hAnsi="Palatino Linotype" w:cs="Arial"/>
          <w:b/>
          <w:i/>
        </w:rPr>
        <w:t xml:space="preserve"> </w:t>
      </w:r>
      <w:r w:rsidRPr="003E07AC">
        <w:rPr>
          <w:rFonts w:ascii="Palatino Linotype" w:hAnsi="Palatino Linotype" w:cs="Arial"/>
          <w:b/>
          <w:i/>
          <w:sz w:val="22"/>
          <w:szCs w:val="22"/>
        </w:rPr>
        <w:t>autoridad</w:t>
      </w:r>
      <w:r w:rsidRPr="003E07AC">
        <w:rPr>
          <w:rFonts w:ascii="Palatino Linotype" w:hAnsi="Palatino Linotype" w:cs="Arial"/>
          <w:i/>
          <w:sz w:val="22"/>
          <w:szCs w:val="22"/>
        </w:rPr>
        <w:t>,</w:t>
      </w:r>
      <w:r w:rsidRPr="003E07AC">
        <w:rPr>
          <w:rFonts w:ascii="Palatino Linotype" w:hAnsi="Palatino Linotype" w:cs="Arial"/>
          <w:i/>
        </w:rPr>
        <w:t xml:space="preserve"> </w:t>
      </w:r>
      <w:r w:rsidRPr="003E07AC">
        <w:rPr>
          <w:rFonts w:ascii="Palatino Linotype" w:hAnsi="Palatino Linotype" w:cs="Arial"/>
          <w:i/>
          <w:sz w:val="22"/>
          <w:szCs w:val="22"/>
        </w:rPr>
        <w:t>entidad,</w:t>
      </w:r>
      <w:r w:rsidRPr="003E07AC">
        <w:rPr>
          <w:rFonts w:ascii="Palatino Linotype" w:hAnsi="Palatino Linotype" w:cs="Arial"/>
          <w:i/>
        </w:rPr>
        <w:t xml:space="preserve"> </w:t>
      </w:r>
      <w:r w:rsidRPr="003E07AC">
        <w:rPr>
          <w:rFonts w:ascii="Palatino Linotype" w:hAnsi="Palatino Linotype" w:cs="Arial"/>
          <w:i/>
          <w:sz w:val="22"/>
          <w:szCs w:val="22"/>
        </w:rPr>
        <w:t>órgano</w:t>
      </w:r>
      <w:r w:rsidRPr="003E07AC">
        <w:rPr>
          <w:rFonts w:ascii="Palatino Linotype" w:hAnsi="Palatino Linotype" w:cs="Arial"/>
          <w:i/>
        </w:rPr>
        <w:t xml:space="preserve"> </w:t>
      </w:r>
      <w:r w:rsidRPr="003E07AC">
        <w:rPr>
          <w:rFonts w:ascii="Palatino Linotype" w:hAnsi="Palatino Linotype" w:cs="Arial"/>
          <w:i/>
          <w:sz w:val="22"/>
          <w:szCs w:val="22"/>
        </w:rPr>
        <w:t>y</w:t>
      </w:r>
      <w:r w:rsidRPr="003E07AC">
        <w:rPr>
          <w:rFonts w:ascii="Palatino Linotype" w:hAnsi="Palatino Linotype" w:cs="Arial"/>
          <w:i/>
        </w:rPr>
        <w:t xml:space="preserve"> </w:t>
      </w:r>
      <w:r w:rsidRPr="003E07AC">
        <w:rPr>
          <w:rFonts w:ascii="Palatino Linotype" w:hAnsi="Palatino Linotype" w:cs="Arial"/>
          <w:i/>
          <w:sz w:val="22"/>
          <w:szCs w:val="22"/>
        </w:rPr>
        <w:t>organismo</w:t>
      </w:r>
      <w:r w:rsidRPr="003E07AC">
        <w:rPr>
          <w:rFonts w:ascii="Palatino Linotype" w:hAnsi="Palatino Linotype" w:cs="Arial"/>
          <w:i/>
        </w:rPr>
        <w:t xml:space="preserve"> </w:t>
      </w:r>
      <w:r w:rsidRPr="003E07AC">
        <w:rPr>
          <w:rFonts w:ascii="Palatino Linotype" w:hAnsi="Palatino Linotype" w:cs="Arial"/>
          <w:i/>
          <w:sz w:val="22"/>
          <w:szCs w:val="22"/>
        </w:rPr>
        <w:t>de</w:t>
      </w:r>
      <w:r w:rsidRPr="003E07AC">
        <w:rPr>
          <w:rFonts w:ascii="Palatino Linotype" w:hAnsi="Palatino Linotype" w:cs="Arial"/>
          <w:i/>
        </w:rPr>
        <w:t xml:space="preserve"> </w:t>
      </w:r>
      <w:r w:rsidRPr="003E07AC">
        <w:rPr>
          <w:rFonts w:ascii="Palatino Linotype" w:hAnsi="Palatino Linotype" w:cs="Arial"/>
          <w:i/>
          <w:sz w:val="22"/>
          <w:szCs w:val="22"/>
        </w:rPr>
        <w:t>los</w:t>
      </w:r>
      <w:r w:rsidRPr="003E07AC">
        <w:rPr>
          <w:rFonts w:ascii="Palatino Linotype" w:hAnsi="Palatino Linotype" w:cs="Arial"/>
          <w:i/>
        </w:rPr>
        <w:t xml:space="preserve"> </w:t>
      </w:r>
      <w:r w:rsidRPr="003E07AC">
        <w:rPr>
          <w:rFonts w:ascii="Palatino Linotype" w:hAnsi="Palatino Linotype" w:cs="Arial"/>
          <w:i/>
          <w:sz w:val="22"/>
          <w:szCs w:val="22"/>
        </w:rPr>
        <w:t>Poderes</w:t>
      </w:r>
      <w:r w:rsidRPr="003E07AC">
        <w:rPr>
          <w:rFonts w:ascii="Palatino Linotype" w:hAnsi="Palatino Linotype" w:cs="Arial"/>
          <w:i/>
        </w:rPr>
        <w:t xml:space="preserve"> </w:t>
      </w:r>
      <w:r w:rsidRPr="003E07AC">
        <w:rPr>
          <w:rFonts w:ascii="Palatino Linotype" w:hAnsi="Palatino Linotype" w:cs="Arial"/>
          <w:i/>
          <w:sz w:val="22"/>
          <w:szCs w:val="22"/>
        </w:rPr>
        <w:t>Ejecutivo,</w:t>
      </w:r>
      <w:r w:rsidRPr="003E07AC">
        <w:rPr>
          <w:rFonts w:ascii="Palatino Linotype" w:hAnsi="Palatino Linotype" w:cs="Arial"/>
          <w:i/>
        </w:rPr>
        <w:t xml:space="preserve"> </w:t>
      </w:r>
      <w:r w:rsidRPr="003E07AC">
        <w:rPr>
          <w:rFonts w:ascii="Palatino Linotype" w:hAnsi="Palatino Linotype" w:cs="Arial"/>
          <w:i/>
          <w:sz w:val="22"/>
          <w:szCs w:val="22"/>
        </w:rPr>
        <w:t>Legislativo</w:t>
      </w:r>
      <w:r w:rsidRPr="003E07AC">
        <w:rPr>
          <w:rFonts w:ascii="Palatino Linotype" w:hAnsi="Palatino Linotype" w:cs="Arial"/>
          <w:i/>
        </w:rPr>
        <w:t xml:space="preserve"> </w:t>
      </w:r>
      <w:r w:rsidRPr="003E07AC">
        <w:rPr>
          <w:rFonts w:ascii="Palatino Linotype" w:hAnsi="Palatino Linotype" w:cs="Arial"/>
          <w:i/>
          <w:sz w:val="22"/>
          <w:szCs w:val="22"/>
        </w:rPr>
        <w:t>y</w:t>
      </w:r>
      <w:r w:rsidRPr="003E07AC">
        <w:rPr>
          <w:rFonts w:ascii="Palatino Linotype" w:hAnsi="Palatino Linotype" w:cs="Arial"/>
          <w:i/>
        </w:rPr>
        <w:t xml:space="preserve"> </w:t>
      </w:r>
      <w:r w:rsidRPr="003E07AC">
        <w:rPr>
          <w:rFonts w:ascii="Palatino Linotype" w:hAnsi="Palatino Linotype" w:cs="Arial"/>
          <w:i/>
          <w:sz w:val="22"/>
          <w:szCs w:val="22"/>
        </w:rPr>
        <w:t>Judicial,</w:t>
      </w:r>
      <w:r w:rsidRPr="003E07AC">
        <w:rPr>
          <w:rFonts w:ascii="Palatino Linotype" w:hAnsi="Palatino Linotype" w:cs="Arial"/>
          <w:i/>
        </w:rPr>
        <w:t xml:space="preserve"> </w:t>
      </w:r>
      <w:r w:rsidRPr="003E07AC">
        <w:rPr>
          <w:rFonts w:ascii="Palatino Linotype" w:hAnsi="Palatino Linotype" w:cs="Arial"/>
          <w:i/>
          <w:sz w:val="22"/>
          <w:szCs w:val="22"/>
        </w:rPr>
        <w:t>órganos</w:t>
      </w:r>
      <w:r w:rsidRPr="003E07AC">
        <w:rPr>
          <w:rFonts w:ascii="Palatino Linotype" w:hAnsi="Palatino Linotype" w:cs="Arial"/>
          <w:i/>
        </w:rPr>
        <w:t xml:space="preserve"> </w:t>
      </w:r>
      <w:r w:rsidRPr="003E07AC">
        <w:rPr>
          <w:rFonts w:ascii="Palatino Linotype" w:hAnsi="Palatino Linotype" w:cs="Arial"/>
          <w:i/>
          <w:sz w:val="22"/>
          <w:szCs w:val="22"/>
        </w:rPr>
        <w:t>autónomos,</w:t>
      </w:r>
      <w:r w:rsidRPr="003E07AC">
        <w:rPr>
          <w:rFonts w:ascii="Palatino Linotype" w:hAnsi="Palatino Linotype" w:cs="Arial"/>
          <w:i/>
        </w:rPr>
        <w:t xml:space="preserve"> </w:t>
      </w:r>
      <w:r w:rsidRPr="003E07AC">
        <w:rPr>
          <w:rFonts w:ascii="Palatino Linotype" w:hAnsi="Palatino Linotype" w:cs="Arial"/>
          <w:i/>
          <w:sz w:val="22"/>
          <w:szCs w:val="22"/>
        </w:rPr>
        <w:t>partidos</w:t>
      </w:r>
      <w:r w:rsidRPr="003E07AC">
        <w:rPr>
          <w:rFonts w:ascii="Palatino Linotype" w:hAnsi="Palatino Linotype" w:cs="Arial"/>
          <w:i/>
        </w:rPr>
        <w:t xml:space="preserve"> </w:t>
      </w:r>
      <w:r w:rsidRPr="003E07AC">
        <w:rPr>
          <w:rFonts w:ascii="Palatino Linotype" w:hAnsi="Palatino Linotype" w:cs="Arial"/>
          <w:i/>
          <w:sz w:val="22"/>
          <w:szCs w:val="22"/>
        </w:rPr>
        <w:t>políticos,</w:t>
      </w:r>
      <w:r w:rsidRPr="003E07AC">
        <w:rPr>
          <w:rFonts w:ascii="Palatino Linotype" w:hAnsi="Palatino Linotype" w:cs="Arial"/>
          <w:i/>
        </w:rPr>
        <w:t xml:space="preserve"> </w:t>
      </w:r>
      <w:r w:rsidRPr="003E07AC">
        <w:rPr>
          <w:rFonts w:ascii="Palatino Linotype" w:hAnsi="Palatino Linotype" w:cs="Arial"/>
          <w:i/>
          <w:sz w:val="22"/>
          <w:szCs w:val="22"/>
        </w:rPr>
        <w:t>fideicomisos</w:t>
      </w:r>
      <w:r w:rsidRPr="003E07AC">
        <w:rPr>
          <w:rFonts w:ascii="Palatino Linotype" w:hAnsi="Palatino Linotype" w:cs="Arial"/>
          <w:i/>
        </w:rPr>
        <w:t xml:space="preserve"> </w:t>
      </w:r>
      <w:r w:rsidRPr="003E07AC">
        <w:rPr>
          <w:rFonts w:ascii="Palatino Linotype" w:hAnsi="Palatino Linotype" w:cs="Arial"/>
          <w:i/>
          <w:sz w:val="22"/>
          <w:szCs w:val="22"/>
        </w:rPr>
        <w:t>y</w:t>
      </w:r>
      <w:r w:rsidRPr="003E07AC">
        <w:rPr>
          <w:rFonts w:ascii="Palatino Linotype" w:hAnsi="Palatino Linotype" w:cs="Arial"/>
          <w:i/>
        </w:rPr>
        <w:t xml:space="preserve"> </w:t>
      </w:r>
      <w:r w:rsidRPr="003E07AC">
        <w:rPr>
          <w:rFonts w:ascii="Palatino Linotype" w:hAnsi="Palatino Linotype" w:cs="Arial"/>
          <w:i/>
          <w:sz w:val="22"/>
          <w:szCs w:val="22"/>
        </w:rPr>
        <w:t>fondos</w:t>
      </w:r>
      <w:r w:rsidRPr="003E07AC">
        <w:rPr>
          <w:rFonts w:ascii="Palatino Linotype" w:hAnsi="Palatino Linotype" w:cs="Arial"/>
          <w:i/>
        </w:rPr>
        <w:t xml:space="preserve"> </w:t>
      </w:r>
      <w:r w:rsidRPr="003E07AC">
        <w:rPr>
          <w:rFonts w:ascii="Palatino Linotype" w:hAnsi="Palatino Linotype" w:cs="Arial"/>
          <w:i/>
          <w:sz w:val="22"/>
          <w:szCs w:val="22"/>
        </w:rPr>
        <w:t>públicos,</w:t>
      </w:r>
      <w:r w:rsidRPr="003E07AC">
        <w:rPr>
          <w:rFonts w:ascii="Palatino Linotype" w:hAnsi="Palatino Linotype" w:cs="Arial"/>
          <w:i/>
        </w:rPr>
        <w:t xml:space="preserve"> </w:t>
      </w:r>
      <w:r w:rsidRPr="003E07AC">
        <w:rPr>
          <w:rFonts w:ascii="Palatino Linotype" w:hAnsi="Palatino Linotype" w:cs="Arial"/>
          <w:i/>
          <w:sz w:val="22"/>
          <w:szCs w:val="22"/>
        </w:rPr>
        <w:t>así</w:t>
      </w:r>
      <w:r w:rsidRPr="003E07AC">
        <w:rPr>
          <w:rFonts w:ascii="Palatino Linotype" w:hAnsi="Palatino Linotype" w:cs="Arial"/>
          <w:i/>
        </w:rPr>
        <w:t xml:space="preserve"> </w:t>
      </w:r>
      <w:r w:rsidRPr="003E07AC">
        <w:rPr>
          <w:rFonts w:ascii="Palatino Linotype" w:hAnsi="Palatino Linotype" w:cs="Arial"/>
          <w:i/>
          <w:sz w:val="22"/>
          <w:szCs w:val="22"/>
        </w:rPr>
        <w:t>como</w:t>
      </w:r>
      <w:r w:rsidRPr="003E07AC">
        <w:rPr>
          <w:rFonts w:ascii="Palatino Linotype" w:hAnsi="Palatino Linotype" w:cs="Arial"/>
          <w:i/>
        </w:rPr>
        <w:t xml:space="preserve"> </w:t>
      </w:r>
      <w:r w:rsidRPr="003E07AC">
        <w:rPr>
          <w:rFonts w:ascii="Palatino Linotype" w:hAnsi="Palatino Linotype" w:cs="Arial"/>
          <w:i/>
          <w:sz w:val="22"/>
          <w:szCs w:val="22"/>
        </w:rPr>
        <w:t>de</w:t>
      </w:r>
      <w:r w:rsidRPr="003E07AC">
        <w:rPr>
          <w:rFonts w:ascii="Palatino Linotype" w:hAnsi="Palatino Linotype" w:cs="Arial"/>
          <w:i/>
        </w:rPr>
        <w:t xml:space="preserve"> </w:t>
      </w:r>
      <w:r w:rsidRPr="003E07AC">
        <w:rPr>
          <w:rFonts w:ascii="Palatino Linotype" w:hAnsi="Palatino Linotype" w:cs="Arial"/>
          <w:i/>
          <w:sz w:val="22"/>
          <w:szCs w:val="22"/>
        </w:rPr>
        <w:t>cualquier</w:t>
      </w:r>
      <w:r w:rsidRPr="003E07AC">
        <w:rPr>
          <w:rFonts w:ascii="Palatino Linotype" w:hAnsi="Palatino Linotype" w:cs="Arial"/>
          <w:i/>
        </w:rPr>
        <w:t xml:space="preserve"> </w:t>
      </w:r>
      <w:r w:rsidRPr="003E07AC">
        <w:rPr>
          <w:rFonts w:ascii="Palatino Linotype" w:hAnsi="Palatino Linotype" w:cs="Arial"/>
          <w:i/>
          <w:sz w:val="22"/>
          <w:szCs w:val="22"/>
        </w:rPr>
        <w:t>persona</w:t>
      </w:r>
      <w:r w:rsidRPr="003E07AC">
        <w:rPr>
          <w:rFonts w:ascii="Palatino Linotype" w:hAnsi="Palatino Linotype" w:cs="Arial"/>
          <w:i/>
        </w:rPr>
        <w:t xml:space="preserve"> </w:t>
      </w:r>
      <w:r w:rsidRPr="003E07AC">
        <w:rPr>
          <w:rFonts w:ascii="Palatino Linotype" w:hAnsi="Palatino Linotype" w:cs="Arial"/>
          <w:i/>
          <w:sz w:val="22"/>
          <w:szCs w:val="22"/>
        </w:rPr>
        <w:t>física,</w:t>
      </w:r>
      <w:r w:rsidRPr="003E07AC">
        <w:rPr>
          <w:rFonts w:ascii="Palatino Linotype" w:hAnsi="Palatino Linotype" w:cs="Arial"/>
          <w:i/>
        </w:rPr>
        <w:t xml:space="preserve"> </w:t>
      </w:r>
      <w:r w:rsidRPr="003E07AC">
        <w:rPr>
          <w:rFonts w:ascii="Palatino Linotype" w:hAnsi="Palatino Linotype" w:cs="Arial"/>
          <w:i/>
          <w:sz w:val="22"/>
          <w:szCs w:val="22"/>
        </w:rPr>
        <w:t>moral</w:t>
      </w:r>
      <w:r w:rsidRPr="003E07AC">
        <w:rPr>
          <w:rFonts w:ascii="Palatino Linotype" w:hAnsi="Palatino Linotype" w:cs="Arial"/>
          <w:i/>
        </w:rPr>
        <w:t xml:space="preserve"> </w:t>
      </w:r>
      <w:r w:rsidRPr="003E07AC">
        <w:rPr>
          <w:rFonts w:ascii="Palatino Linotype" w:hAnsi="Palatino Linotype" w:cs="Arial"/>
          <w:i/>
          <w:sz w:val="22"/>
          <w:szCs w:val="22"/>
        </w:rPr>
        <w:t>o</w:t>
      </w:r>
      <w:r w:rsidRPr="003E07AC">
        <w:rPr>
          <w:rFonts w:ascii="Palatino Linotype" w:hAnsi="Palatino Linotype" w:cs="Arial"/>
          <w:i/>
        </w:rPr>
        <w:t xml:space="preserve"> </w:t>
      </w:r>
      <w:r w:rsidRPr="003E07AC">
        <w:rPr>
          <w:rFonts w:ascii="Palatino Linotype" w:hAnsi="Palatino Linotype" w:cs="Arial"/>
          <w:i/>
          <w:sz w:val="22"/>
          <w:szCs w:val="22"/>
        </w:rPr>
        <w:t>sindicato</w:t>
      </w:r>
      <w:r w:rsidRPr="003E07AC">
        <w:rPr>
          <w:rFonts w:ascii="Palatino Linotype" w:hAnsi="Palatino Linotype" w:cs="Arial"/>
          <w:i/>
        </w:rPr>
        <w:t xml:space="preserve"> </w:t>
      </w:r>
      <w:r w:rsidRPr="003E07AC">
        <w:rPr>
          <w:rFonts w:ascii="Palatino Linotype" w:hAnsi="Palatino Linotype" w:cs="Arial"/>
          <w:i/>
          <w:sz w:val="22"/>
          <w:szCs w:val="22"/>
        </w:rPr>
        <w:t>que</w:t>
      </w:r>
      <w:r w:rsidRPr="003E07AC">
        <w:rPr>
          <w:rFonts w:ascii="Palatino Linotype" w:hAnsi="Palatino Linotype" w:cs="Arial"/>
          <w:i/>
        </w:rPr>
        <w:t xml:space="preserve"> </w:t>
      </w:r>
      <w:r w:rsidRPr="003E07AC">
        <w:rPr>
          <w:rFonts w:ascii="Palatino Linotype" w:hAnsi="Palatino Linotype" w:cs="Arial"/>
          <w:i/>
          <w:sz w:val="22"/>
          <w:szCs w:val="22"/>
        </w:rPr>
        <w:t>reciba</w:t>
      </w:r>
      <w:r w:rsidRPr="003E07AC">
        <w:rPr>
          <w:rFonts w:ascii="Palatino Linotype" w:hAnsi="Palatino Linotype" w:cs="Arial"/>
          <w:i/>
        </w:rPr>
        <w:t xml:space="preserve"> </w:t>
      </w:r>
      <w:r w:rsidRPr="003E07AC">
        <w:rPr>
          <w:rFonts w:ascii="Palatino Linotype" w:hAnsi="Palatino Linotype" w:cs="Arial"/>
          <w:i/>
          <w:sz w:val="22"/>
          <w:szCs w:val="22"/>
        </w:rPr>
        <w:t>y</w:t>
      </w:r>
      <w:r w:rsidRPr="003E07AC">
        <w:rPr>
          <w:rFonts w:ascii="Palatino Linotype" w:hAnsi="Palatino Linotype" w:cs="Arial"/>
          <w:i/>
        </w:rPr>
        <w:t xml:space="preserve"> </w:t>
      </w:r>
      <w:r w:rsidRPr="003E07AC">
        <w:rPr>
          <w:rFonts w:ascii="Palatino Linotype" w:hAnsi="Palatino Linotype" w:cs="Arial"/>
          <w:i/>
          <w:sz w:val="22"/>
          <w:szCs w:val="22"/>
        </w:rPr>
        <w:t>ejerza</w:t>
      </w:r>
      <w:r w:rsidRPr="003E07AC">
        <w:rPr>
          <w:rFonts w:ascii="Palatino Linotype" w:hAnsi="Palatino Linotype" w:cs="Arial"/>
          <w:i/>
        </w:rPr>
        <w:t xml:space="preserve"> </w:t>
      </w:r>
      <w:r w:rsidRPr="003E07AC">
        <w:rPr>
          <w:rFonts w:ascii="Palatino Linotype" w:hAnsi="Palatino Linotype" w:cs="Arial"/>
          <w:i/>
          <w:sz w:val="22"/>
          <w:szCs w:val="22"/>
        </w:rPr>
        <w:t>recursos</w:t>
      </w:r>
      <w:r w:rsidRPr="003E07AC">
        <w:rPr>
          <w:rFonts w:ascii="Palatino Linotype" w:hAnsi="Palatino Linotype" w:cs="Arial"/>
          <w:i/>
        </w:rPr>
        <w:t xml:space="preserve"> </w:t>
      </w:r>
      <w:r w:rsidRPr="003E07AC">
        <w:rPr>
          <w:rFonts w:ascii="Palatino Linotype" w:hAnsi="Palatino Linotype" w:cs="Arial"/>
          <w:i/>
          <w:sz w:val="22"/>
          <w:szCs w:val="22"/>
        </w:rPr>
        <w:t>públicos</w:t>
      </w:r>
      <w:r w:rsidRPr="003E07AC">
        <w:rPr>
          <w:rFonts w:ascii="Palatino Linotype" w:hAnsi="Palatino Linotype" w:cs="Arial"/>
          <w:i/>
        </w:rPr>
        <w:t xml:space="preserve"> </w:t>
      </w:r>
      <w:r w:rsidRPr="003E07AC">
        <w:rPr>
          <w:rFonts w:ascii="Palatino Linotype" w:hAnsi="Palatino Linotype" w:cs="Arial"/>
          <w:i/>
          <w:sz w:val="22"/>
          <w:szCs w:val="22"/>
        </w:rPr>
        <w:t>o</w:t>
      </w:r>
      <w:r w:rsidRPr="003E07AC">
        <w:rPr>
          <w:rFonts w:ascii="Palatino Linotype" w:hAnsi="Palatino Linotype" w:cs="Arial"/>
          <w:i/>
        </w:rPr>
        <w:t xml:space="preserve"> </w:t>
      </w:r>
      <w:r w:rsidRPr="003E07AC">
        <w:rPr>
          <w:rFonts w:ascii="Palatino Linotype" w:hAnsi="Palatino Linotype" w:cs="Arial"/>
          <w:i/>
          <w:sz w:val="22"/>
          <w:szCs w:val="22"/>
        </w:rPr>
        <w:t>realice</w:t>
      </w:r>
      <w:r w:rsidRPr="003E07AC">
        <w:rPr>
          <w:rFonts w:ascii="Palatino Linotype" w:hAnsi="Palatino Linotype" w:cs="Arial"/>
          <w:i/>
        </w:rPr>
        <w:t xml:space="preserve"> </w:t>
      </w:r>
      <w:r w:rsidRPr="003E07AC">
        <w:rPr>
          <w:rFonts w:ascii="Palatino Linotype" w:hAnsi="Palatino Linotype" w:cs="Arial"/>
          <w:i/>
          <w:sz w:val="22"/>
          <w:szCs w:val="22"/>
        </w:rPr>
        <w:t>actos</w:t>
      </w:r>
      <w:r w:rsidRPr="003E07AC">
        <w:rPr>
          <w:rFonts w:ascii="Palatino Linotype" w:hAnsi="Palatino Linotype" w:cs="Arial"/>
          <w:i/>
        </w:rPr>
        <w:t xml:space="preserve"> </w:t>
      </w:r>
      <w:r w:rsidRPr="003E07AC">
        <w:rPr>
          <w:rFonts w:ascii="Palatino Linotype" w:hAnsi="Palatino Linotype" w:cs="Arial"/>
          <w:i/>
          <w:sz w:val="22"/>
          <w:szCs w:val="22"/>
        </w:rPr>
        <w:t>de</w:t>
      </w:r>
      <w:r w:rsidRPr="003E07AC">
        <w:rPr>
          <w:rFonts w:ascii="Palatino Linotype" w:hAnsi="Palatino Linotype" w:cs="Arial"/>
          <w:i/>
        </w:rPr>
        <w:t xml:space="preserve"> </w:t>
      </w:r>
      <w:r w:rsidRPr="003E07AC">
        <w:rPr>
          <w:rFonts w:ascii="Palatino Linotype" w:hAnsi="Palatino Linotype" w:cs="Arial"/>
          <w:i/>
          <w:sz w:val="22"/>
          <w:szCs w:val="22"/>
        </w:rPr>
        <w:t>autoridad</w:t>
      </w:r>
      <w:r w:rsidRPr="003E07AC">
        <w:rPr>
          <w:rFonts w:ascii="Palatino Linotype" w:hAnsi="Palatino Linotype" w:cs="Arial"/>
          <w:i/>
        </w:rPr>
        <w:t xml:space="preserve"> </w:t>
      </w:r>
      <w:r w:rsidRPr="003E07AC">
        <w:rPr>
          <w:rFonts w:ascii="Palatino Linotype" w:hAnsi="Palatino Linotype" w:cs="Arial"/>
          <w:b/>
          <w:i/>
          <w:sz w:val="22"/>
          <w:szCs w:val="22"/>
        </w:rPr>
        <w:t>en</w:t>
      </w:r>
      <w:r w:rsidRPr="003E07AC">
        <w:rPr>
          <w:rFonts w:ascii="Palatino Linotype" w:hAnsi="Palatino Linotype" w:cs="Arial"/>
          <w:b/>
          <w:i/>
        </w:rPr>
        <w:t xml:space="preserve"> </w:t>
      </w:r>
      <w:r w:rsidRPr="003E07AC">
        <w:rPr>
          <w:rFonts w:ascii="Palatino Linotype" w:hAnsi="Palatino Linotype" w:cs="Arial"/>
          <w:b/>
          <w:i/>
          <w:sz w:val="22"/>
          <w:szCs w:val="22"/>
        </w:rPr>
        <w:t>el</w:t>
      </w:r>
      <w:r w:rsidRPr="003E07AC">
        <w:rPr>
          <w:rFonts w:ascii="Palatino Linotype" w:hAnsi="Palatino Linotype" w:cs="Arial"/>
          <w:b/>
          <w:i/>
        </w:rPr>
        <w:t xml:space="preserve"> </w:t>
      </w:r>
      <w:r w:rsidRPr="003E07AC">
        <w:rPr>
          <w:rFonts w:ascii="Palatino Linotype" w:hAnsi="Palatino Linotype" w:cs="Arial"/>
          <w:b/>
          <w:i/>
          <w:sz w:val="22"/>
          <w:szCs w:val="22"/>
        </w:rPr>
        <w:t>ámbito</w:t>
      </w:r>
      <w:r w:rsidRPr="003E07AC">
        <w:rPr>
          <w:rFonts w:ascii="Palatino Linotype" w:hAnsi="Palatino Linotype" w:cs="Arial"/>
          <w:b/>
          <w:i/>
        </w:rPr>
        <w:t xml:space="preserve"> </w:t>
      </w:r>
      <w:r w:rsidRPr="003E07AC">
        <w:rPr>
          <w:rFonts w:ascii="Palatino Linotype" w:hAnsi="Palatino Linotype" w:cs="Arial"/>
          <w:b/>
          <w:i/>
          <w:sz w:val="22"/>
          <w:szCs w:val="22"/>
        </w:rPr>
        <w:t>federal,</w:t>
      </w:r>
      <w:r w:rsidRPr="003E07AC">
        <w:rPr>
          <w:rFonts w:ascii="Palatino Linotype" w:hAnsi="Palatino Linotype" w:cs="Arial"/>
          <w:b/>
          <w:i/>
        </w:rPr>
        <w:t xml:space="preserve"> </w:t>
      </w:r>
      <w:r w:rsidRPr="003E07AC">
        <w:rPr>
          <w:rFonts w:ascii="Palatino Linotype" w:hAnsi="Palatino Linotype" w:cs="Arial"/>
          <w:b/>
          <w:i/>
          <w:sz w:val="22"/>
          <w:szCs w:val="22"/>
        </w:rPr>
        <w:t>estatal</w:t>
      </w:r>
      <w:r w:rsidRPr="003E07AC">
        <w:rPr>
          <w:rFonts w:ascii="Palatino Linotype" w:hAnsi="Palatino Linotype" w:cs="Arial"/>
          <w:b/>
          <w:i/>
        </w:rPr>
        <w:t xml:space="preserve"> </w:t>
      </w:r>
      <w:r w:rsidRPr="003E07AC">
        <w:rPr>
          <w:rFonts w:ascii="Palatino Linotype" w:hAnsi="Palatino Linotype" w:cs="Arial"/>
          <w:b/>
          <w:i/>
          <w:sz w:val="22"/>
          <w:szCs w:val="22"/>
        </w:rPr>
        <w:t>y</w:t>
      </w:r>
      <w:r w:rsidRPr="003E07AC">
        <w:rPr>
          <w:rFonts w:ascii="Palatino Linotype" w:hAnsi="Palatino Linotype" w:cs="Arial"/>
          <w:b/>
          <w:i/>
        </w:rPr>
        <w:t xml:space="preserve"> </w:t>
      </w:r>
      <w:r w:rsidRPr="003E07AC">
        <w:rPr>
          <w:rFonts w:ascii="Palatino Linotype" w:hAnsi="Palatino Linotype" w:cs="Arial"/>
          <w:b/>
          <w:i/>
          <w:sz w:val="22"/>
          <w:szCs w:val="22"/>
        </w:rPr>
        <w:t>municipal,</w:t>
      </w:r>
      <w:r w:rsidRPr="003E07AC">
        <w:rPr>
          <w:rFonts w:ascii="Palatino Linotype" w:hAnsi="Palatino Linotype" w:cs="Arial"/>
          <w:b/>
          <w:i/>
        </w:rPr>
        <w:t xml:space="preserve"> </w:t>
      </w:r>
      <w:r w:rsidRPr="003E07AC">
        <w:rPr>
          <w:rFonts w:ascii="Palatino Linotype" w:hAnsi="Palatino Linotype" w:cs="Arial"/>
          <w:b/>
          <w:i/>
          <w:sz w:val="22"/>
          <w:szCs w:val="22"/>
        </w:rPr>
        <w:t>es</w:t>
      </w:r>
      <w:r w:rsidRPr="003E07AC">
        <w:rPr>
          <w:rFonts w:ascii="Palatino Linotype" w:hAnsi="Palatino Linotype" w:cs="Arial"/>
          <w:b/>
          <w:i/>
        </w:rPr>
        <w:t xml:space="preserve"> </w:t>
      </w:r>
      <w:r w:rsidRPr="003E07AC">
        <w:rPr>
          <w:rFonts w:ascii="Palatino Linotype" w:hAnsi="Palatino Linotype" w:cs="Arial"/>
          <w:b/>
          <w:i/>
          <w:sz w:val="22"/>
          <w:szCs w:val="22"/>
        </w:rPr>
        <w:t>pública</w:t>
      </w:r>
      <w:r w:rsidRPr="003E07AC">
        <w:rPr>
          <w:rFonts w:ascii="Palatino Linotype" w:hAnsi="Palatino Linotype" w:cs="Arial"/>
          <w:i/>
        </w:rPr>
        <w:t xml:space="preserve"> </w:t>
      </w:r>
      <w:r w:rsidRPr="003E07AC">
        <w:rPr>
          <w:rFonts w:ascii="Palatino Linotype" w:hAnsi="Palatino Linotype" w:cs="Arial"/>
          <w:i/>
          <w:sz w:val="22"/>
          <w:szCs w:val="22"/>
        </w:rPr>
        <w:t>y</w:t>
      </w:r>
      <w:r w:rsidRPr="003E07AC">
        <w:rPr>
          <w:rFonts w:ascii="Palatino Linotype" w:hAnsi="Palatino Linotype" w:cs="Arial"/>
          <w:i/>
        </w:rPr>
        <w:t xml:space="preserve"> </w:t>
      </w:r>
      <w:r w:rsidRPr="003E07AC">
        <w:rPr>
          <w:rFonts w:ascii="Palatino Linotype" w:hAnsi="Palatino Linotype" w:cs="Arial"/>
          <w:i/>
          <w:sz w:val="22"/>
          <w:szCs w:val="22"/>
        </w:rPr>
        <w:t>sólo</w:t>
      </w:r>
      <w:r w:rsidRPr="003E07AC">
        <w:rPr>
          <w:rFonts w:ascii="Palatino Linotype" w:hAnsi="Palatino Linotype" w:cs="Arial"/>
          <w:i/>
        </w:rPr>
        <w:t xml:space="preserve"> </w:t>
      </w:r>
      <w:r w:rsidRPr="003E07AC">
        <w:rPr>
          <w:rFonts w:ascii="Palatino Linotype" w:hAnsi="Palatino Linotype" w:cs="Arial"/>
          <w:i/>
          <w:sz w:val="22"/>
          <w:szCs w:val="22"/>
        </w:rPr>
        <w:t>podrá</w:t>
      </w:r>
      <w:r w:rsidRPr="003E07AC">
        <w:rPr>
          <w:rFonts w:ascii="Palatino Linotype" w:hAnsi="Palatino Linotype" w:cs="Arial"/>
          <w:i/>
        </w:rPr>
        <w:t xml:space="preserve"> </w:t>
      </w:r>
      <w:r w:rsidRPr="003E07AC">
        <w:rPr>
          <w:rFonts w:ascii="Palatino Linotype" w:hAnsi="Palatino Linotype" w:cs="Arial"/>
          <w:i/>
          <w:sz w:val="22"/>
          <w:szCs w:val="22"/>
        </w:rPr>
        <w:t>ser</w:t>
      </w:r>
      <w:r w:rsidRPr="003E07AC">
        <w:rPr>
          <w:rFonts w:ascii="Palatino Linotype" w:hAnsi="Palatino Linotype" w:cs="Arial"/>
          <w:i/>
        </w:rPr>
        <w:t xml:space="preserve"> </w:t>
      </w:r>
      <w:r w:rsidRPr="003E07AC">
        <w:rPr>
          <w:rFonts w:ascii="Palatino Linotype" w:hAnsi="Palatino Linotype" w:cs="Arial"/>
          <w:i/>
          <w:sz w:val="22"/>
          <w:szCs w:val="22"/>
        </w:rPr>
        <w:t>reservada</w:t>
      </w:r>
      <w:r w:rsidRPr="003E07AC">
        <w:rPr>
          <w:rFonts w:ascii="Palatino Linotype" w:hAnsi="Palatino Linotype" w:cs="Arial"/>
          <w:i/>
        </w:rPr>
        <w:t xml:space="preserve"> </w:t>
      </w:r>
      <w:r w:rsidRPr="003E07AC">
        <w:rPr>
          <w:rFonts w:ascii="Palatino Linotype" w:hAnsi="Palatino Linotype" w:cs="Arial"/>
          <w:i/>
          <w:sz w:val="22"/>
          <w:szCs w:val="22"/>
        </w:rPr>
        <w:t>temporalmente</w:t>
      </w:r>
      <w:r w:rsidRPr="003E07AC">
        <w:rPr>
          <w:rFonts w:ascii="Palatino Linotype" w:hAnsi="Palatino Linotype" w:cs="Arial"/>
          <w:i/>
        </w:rPr>
        <w:t xml:space="preserve"> </w:t>
      </w:r>
      <w:r w:rsidRPr="003E07AC">
        <w:rPr>
          <w:rFonts w:ascii="Palatino Linotype" w:hAnsi="Palatino Linotype" w:cs="Arial"/>
          <w:i/>
          <w:sz w:val="22"/>
          <w:szCs w:val="22"/>
        </w:rPr>
        <w:t>por</w:t>
      </w:r>
      <w:r w:rsidRPr="003E07AC">
        <w:rPr>
          <w:rFonts w:ascii="Palatino Linotype" w:hAnsi="Palatino Linotype" w:cs="Arial"/>
          <w:i/>
        </w:rPr>
        <w:t xml:space="preserve"> </w:t>
      </w:r>
      <w:r w:rsidRPr="003E07AC">
        <w:rPr>
          <w:rFonts w:ascii="Palatino Linotype" w:hAnsi="Palatino Linotype" w:cs="Arial"/>
          <w:i/>
          <w:sz w:val="22"/>
          <w:szCs w:val="22"/>
        </w:rPr>
        <w:t>razones</w:t>
      </w:r>
      <w:r w:rsidRPr="003E07AC">
        <w:rPr>
          <w:rFonts w:ascii="Palatino Linotype" w:hAnsi="Palatino Linotype" w:cs="Arial"/>
          <w:i/>
        </w:rPr>
        <w:t xml:space="preserve"> </w:t>
      </w:r>
      <w:r w:rsidRPr="003E07AC">
        <w:rPr>
          <w:rFonts w:ascii="Palatino Linotype" w:hAnsi="Palatino Linotype" w:cs="Arial"/>
          <w:i/>
          <w:sz w:val="22"/>
          <w:szCs w:val="22"/>
        </w:rPr>
        <w:t>de</w:t>
      </w:r>
      <w:r w:rsidRPr="003E07AC">
        <w:rPr>
          <w:rFonts w:ascii="Palatino Linotype" w:hAnsi="Palatino Linotype" w:cs="Arial"/>
          <w:i/>
        </w:rPr>
        <w:t xml:space="preserve"> </w:t>
      </w:r>
      <w:r w:rsidRPr="003E07AC">
        <w:rPr>
          <w:rFonts w:ascii="Palatino Linotype" w:hAnsi="Palatino Linotype" w:cs="Arial"/>
          <w:i/>
          <w:sz w:val="22"/>
          <w:szCs w:val="22"/>
        </w:rPr>
        <w:t>interés</w:t>
      </w:r>
      <w:r w:rsidRPr="003E07AC">
        <w:rPr>
          <w:rFonts w:ascii="Palatino Linotype" w:hAnsi="Palatino Linotype" w:cs="Arial"/>
          <w:i/>
        </w:rPr>
        <w:t xml:space="preserve"> </w:t>
      </w:r>
      <w:r w:rsidRPr="003E07AC">
        <w:rPr>
          <w:rFonts w:ascii="Palatino Linotype" w:hAnsi="Palatino Linotype" w:cs="Arial"/>
          <w:i/>
          <w:sz w:val="22"/>
          <w:szCs w:val="22"/>
        </w:rPr>
        <w:t>público</w:t>
      </w:r>
      <w:r w:rsidRPr="003E07AC">
        <w:rPr>
          <w:rFonts w:ascii="Palatino Linotype" w:hAnsi="Palatino Linotype" w:cs="Arial"/>
          <w:i/>
        </w:rPr>
        <w:t xml:space="preserve"> </w:t>
      </w:r>
      <w:r w:rsidRPr="003E07AC">
        <w:rPr>
          <w:rFonts w:ascii="Palatino Linotype" w:hAnsi="Palatino Linotype" w:cs="Arial"/>
          <w:i/>
          <w:sz w:val="22"/>
          <w:szCs w:val="22"/>
        </w:rPr>
        <w:t>y</w:t>
      </w:r>
      <w:r w:rsidRPr="003E07AC">
        <w:rPr>
          <w:rFonts w:ascii="Palatino Linotype" w:hAnsi="Palatino Linotype" w:cs="Arial"/>
          <w:i/>
        </w:rPr>
        <w:t xml:space="preserve"> </w:t>
      </w:r>
      <w:r w:rsidRPr="003E07AC">
        <w:rPr>
          <w:rFonts w:ascii="Palatino Linotype" w:hAnsi="Palatino Linotype" w:cs="Arial"/>
          <w:i/>
          <w:sz w:val="22"/>
          <w:szCs w:val="22"/>
        </w:rPr>
        <w:t>seguridad</w:t>
      </w:r>
      <w:r w:rsidRPr="003E07AC">
        <w:rPr>
          <w:rFonts w:ascii="Palatino Linotype" w:hAnsi="Palatino Linotype" w:cs="Arial"/>
          <w:i/>
        </w:rPr>
        <w:t xml:space="preserve"> </w:t>
      </w:r>
      <w:r w:rsidRPr="003E07AC">
        <w:rPr>
          <w:rFonts w:ascii="Palatino Linotype" w:hAnsi="Palatino Linotype" w:cs="Arial"/>
          <w:i/>
          <w:sz w:val="22"/>
          <w:szCs w:val="22"/>
        </w:rPr>
        <w:t>nacional,</w:t>
      </w:r>
      <w:r w:rsidRPr="003E07AC">
        <w:rPr>
          <w:rFonts w:ascii="Palatino Linotype" w:hAnsi="Palatino Linotype" w:cs="Arial"/>
          <w:i/>
        </w:rPr>
        <w:t xml:space="preserve"> </w:t>
      </w:r>
      <w:r w:rsidRPr="003E07AC">
        <w:rPr>
          <w:rFonts w:ascii="Palatino Linotype" w:hAnsi="Palatino Linotype" w:cs="Arial"/>
          <w:i/>
          <w:sz w:val="22"/>
          <w:szCs w:val="22"/>
        </w:rPr>
        <w:t>en</w:t>
      </w:r>
      <w:r w:rsidRPr="003E07AC">
        <w:rPr>
          <w:rFonts w:ascii="Palatino Linotype" w:hAnsi="Palatino Linotype" w:cs="Arial"/>
          <w:i/>
        </w:rPr>
        <w:t xml:space="preserve"> </w:t>
      </w:r>
      <w:r w:rsidRPr="003E07AC">
        <w:rPr>
          <w:rFonts w:ascii="Palatino Linotype" w:hAnsi="Palatino Linotype" w:cs="Arial"/>
          <w:i/>
          <w:sz w:val="22"/>
          <w:szCs w:val="22"/>
        </w:rPr>
        <w:t>los</w:t>
      </w:r>
      <w:r w:rsidRPr="003E07AC">
        <w:rPr>
          <w:rFonts w:ascii="Palatino Linotype" w:hAnsi="Palatino Linotype" w:cs="Arial"/>
          <w:i/>
        </w:rPr>
        <w:t xml:space="preserve"> </w:t>
      </w:r>
      <w:r w:rsidRPr="003E07AC">
        <w:rPr>
          <w:rFonts w:ascii="Palatino Linotype" w:hAnsi="Palatino Linotype" w:cs="Arial"/>
          <w:i/>
          <w:sz w:val="22"/>
          <w:szCs w:val="22"/>
        </w:rPr>
        <w:t>términos</w:t>
      </w:r>
      <w:r w:rsidRPr="003E07AC">
        <w:rPr>
          <w:rFonts w:ascii="Palatino Linotype" w:hAnsi="Palatino Linotype" w:cs="Arial"/>
          <w:i/>
        </w:rPr>
        <w:t xml:space="preserve"> </w:t>
      </w:r>
      <w:r w:rsidRPr="003E07AC">
        <w:rPr>
          <w:rFonts w:ascii="Palatino Linotype" w:hAnsi="Palatino Linotype" w:cs="Arial"/>
          <w:i/>
          <w:sz w:val="22"/>
          <w:szCs w:val="22"/>
        </w:rPr>
        <w:t>que</w:t>
      </w:r>
      <w:r w:rsidRPr="003E07AC">
        <w:rPr>
          <w:rFonts w:ascii="Palatino Linotype" w:hAnsi="Palatino Linotype" w:cs="Arial"/>
          <w:i/>
        </w:rPr>
        <w:t xml:space="preserve"> </w:t>
      </w:r>
      <w:r w:rsidRPr="003E07AC">
        <w:rPr>
          <w:rFonts w:ascii="Palatino Linotype" w:hAnsi="Palatino Linotype" w:cs="Arial"/>
          <w:i/>
          <w:sz w:val="22"/>
          <w:szCs w:val="22"/>
        </w:rPr>
        <w:t>fijen</w:t>
      </w:r>
      <w:r w:rsidRPr="003E07AC">
        <w:rPr>
          <w:rFonts w:ascii="Palatino Linotype" w:hAnsi="Palatino Linotype" w:cs="Arial"/>
          <w:i/>
        </w:rPr>
        <w:t xml:space="preserve"> </w:t>
      </w:r>
      <w:r w:rsidRPr="003E07AC">
        <w:rPr>
          <w:rFonts w:ascii="Palatino Linotype" w:hAnsi="Palatino Linotype" w:cs="Arial"/>
          <w:i/>
          <w:sz w:val="22"/>
          <w:szCs w:val="22"/>
        </w:rPr>
        <w:t>las</w:t>
      </w:r>
      <w:r w:rsidRPr="003E07AC">
        <w:rPr>
          <w:rFonts w:ascii="Palatino Linotype" w:hAnsi="Palatino Linotype" w:cs="Arial"/>
          <w:i/>
        </w:rPr>
        <w:t xml:space="preserve"> </w:t>
      </w:r>
      <w:r w:rsidRPr="003E07AC">
        <w:rPr>
          <w:rFonts w:ascii="Palatino Linotype" w:hAnsi="Palatino Linotype" w:cs="Arial"/>
          <w:i/>
          <w:sz w:val="22"/>
          <w:szCs w:val="22"/>
        </w:rPr>
        <w:t>leyes.</w:t>
      </w:r>
      <w:r w:rsidRPr="003E07AC">
        <w:rPr>
          <w:rFonts w:ascii="Palatino Linotype" w:hAnsi="Palatino Linotype" w:cs="Arial"/>
          <w:i/>
        </w:rPr>
        <w:t xml:space="preserve"> </w:t>
      </w:r>
      <w:r w:rsidRPr="003E07AC">
        <w:rPr>
          <w:rFonts w:ascii="Palatino Linotype" w:hAnsi="Palatino Linotype" w:cs="Arial"/>
          <w:i/>
          <w:sz w:val="22"/>
          <w:szCs w:val="22"/>
        </w:rPr>
        <w:t>En</w:t>
      </w:r>
      <w:r w:rsidRPr="003E07AC">
        <w:rPr>
          <w:rFonts w:ascii="Palatino Linotype" w:hAnsi="Palatino Linotype" w:cs="Arial"/>
          <w:i/>
        </w:rPr>
        <w:t xml:space="preserve"> </w:t>
      </w:r>
      <w:r w:rsidRPr="003E07AC">
        <w:rPr>
          <w:rFonts w:ascii="Palatino Linotype" w:hAnsi="Palatino Linotype" w:cs="Arial"/>
          <w:i/>
          <w:sz w:val="22"/>
          <w:szCs w:val="22"/>
        </w:rPr>
        <w:t>la</w:t>
      </w:r>
      <w:r w:rsidRPr="003E07AC">
        <w:rPr>
          <w:rFonts w:ascii="Palatino Linotype" w:hAnsi="Palatino Linotype" w:cs="Arial"/>
          <w:i/>
        </w:rPr>
        <w:t xml:space="preserve"> </w:t>
      </w:r>
      <w:r w:rsidRPr="003E07AC">
        <w:rPr>
          <w:rFonts w:ascii="Palatino Linotype" w:hAnsi="Palatino Linotype" w:cs="Arial"/>
          <w:i/>
          <w:sz w:val="22"/>
          <w:szCs w:val="22"/>
        </w:rPr>
        <w:t>interpretación</w:t>
      </w:r>
      <w:r w:rsidRPr="003E07AC">
        <w:rPr>
          <w:rFonts w:ascii="Palatino Linotype" w:hAnsi="Palatino Linotype" w:cs="Arial"/>
          <w:i/>
        </w:rPr>
        <w:t xml:space="preserve"> </w:t>
      </w:r>
      <w:r w:rsidRPr="003E07AC">
        <w:rPr>
          <w:rFonts w:ascii="Palatino Linotype" w:hAnsi="Palatino Linotype" w:cs="Arial"/>
          <w:i/>
          <w:sz w:val="22"/>
          <w:szCs w:val="22"/>
        </w:rPr>
        <w:t>de</w:t>
      </w:r>
      <w:r w:rsidRPr="003E07AC">
        <w:rPr>
          <w:rFonts w:ascii="Palatino Linotype" w:hAnsi="Palatino Linotype" w:cs="Arial"/>
          <w:i/>
        </w:rPr>
        <w:t xml:space="preserve"> </w:t>
      </w:r>
      <w:r w:rsidRPr="003E07AC">
        <w:rPr>
          <w:rFonts w:ascii="Palatino Linotype" w:hAnsi="Palatino Linotype" w:cs="Arial"/>
          <w:i/>
          <w:sz w:val="22"/>
          <w:szCs w:val="22"/>
        </w:rPr>
        <w:t>este</w:t>
      </w:r>
      <w:r w:rsidRPr="003E07AC">
        <w:rPr>
          <w:rFonts w:ascii="Palatino Linotype" w:hAnsi="Palatino Linotype" w:cs="Arial"/>
          <w:i/>
        </w:rPr>
        <w:t xml:space="preserve"> </w:t>
      </w:r>
      <w:r w:rsidRPr="003E07AC">
        <w:rPr>
          <w:rFonts w:ascii="Palatino Linotype" w:hAnsi="Palatino Linotype" w:cs="Arial"/>
          <w:i/>
          <w:sz w:val="22"/>
          <w:szCs w:val="22"/>
        </w:rPr>
        <w:t>derecho</w:t>
      </w:r>
      <w:r w:rsidRPr="003E07AC">
        <w:rPr>
          <w:rFonts w:ascii="Palatino Linotype" w:hAnsi="Palatino Linotype" w:cs="Arial"/>
          <w:i/>
        </w:rPr>
        <w:t xml:space="preserve"> </w:t>
      </w:r>
      <w:r w:rsidRPr="003E07AC">
        <w:rPr>
          <w:rFonts w:ascii="Palatino Linotype" w:hAnsi="Palatino Linotype" w:cs="Arial"/>
          <w:i/>
          <w:sz w:val="22"/>
          <w:szCs w:val="22"/>
        </w:rPr>
        <w:t>deberá</w:t>
      </w:r>
      <w:r w:rsidRPr="003E07AC">
        <w:rPr>
          <w:rFonts w:ascii="Palatino Linotype" w:hAnsi="Palatino Linotype" w:cs="Arial"/>
          <w:i/>
        </w:rPr>
        <w:t xml:space="preserve"> </w:t>
      </w:r>
      <w:r w:rsidRPr="003E07AC">
        <w:rPr>
          <w:rFonts w:ascii="Palatino Linotype" w:hAnsi="Palatino Linotype" w:cs="Arial"/>
          <w:i/>
          <w:sz w:val="22"/>
          <w:szCs w:val="22"/>
        </w:rPr>
        <w:t>prevalecer</w:t>
      </w:r>
      <w:r w:rsidRPr="003E07AC">
        <w:rPr>
          <w:rFonts w:ascii="Palatino Linotype" w:hAnsi="Palatino Linotype" w:cs="Arial"/>
          <w:i/>
        </w:rPr>
        <w:t xml:space="preserve"> </w:t>
      </w:r>
      <w:r w:rsidRPr="003E07AC">
        <w:rPr>
          <w:rFonts w:ascii="Palatino Linotype" w:hAnsi="Palatino Linotype" w:cs="Arial"/>
          <w:i/>
          <w:sz w:val="22"/>
          <w:szCs w:val="22"/>
        </w:rPr>
        <w:t>el</w:t>
      </w:r>
      <w:r w:rsidRPr="003E07AC">
        <w:rPr>
          <w:rFonts w:ascii="Palatino Linotype" w:hAnsi="Palatino Linotype" w:cs="Arial"/>
          <w:i/>
        </w:rPr>
        <w:t xml:space="preserve"> </w:t>
      </w:r>
      <w:r w:rsidRPr="003E07AC">
        <w:rPr>
          <w:rFonts w:ascii="Palatino Linotype" w:hAnsi="Palatino Linotype" w:cs="Arial"/>
          <w:i/>
          <w:sz w:val="22"/>
          <w:szCs w:val="22"/>
        </w:rPr>
        <w:t>principio</w:t>
      </w:r>
      <w:r w:rsidRPr="003E07AC">
        <w:rPr>
          <w:rFonts w:ascii="Palatino Linotype" w:hAnsi="Palatino Linotype" w:cs="Arial"/>
          <w:i/>
        </w:rPr>
        <w:t xml:space="preserve"> </w:t>
      </w:r>
      <w:r w:rsidRPr="003E07AC">
        <w:rPr>
          <w:rFonts w:ascii="Palatino Linotype" w:hAnsi="Palatino Linotype" w:cs="Arial"/>
          <w:i/>
          <w:sz w:val="22"/>
          <w:szCs w:val="22"/>
        </w:rPr>
        <w:t>de</w:t>
      </w:r>
      <w:r w:rsidRPr="003E07AC">
        <w:rPr>
          <w:rFonts w:ascii="Palatino Linotype" w:hAnsi="Palatino Linotype" w:cs="Arial"/>
          <w:i/>
        </w:rPr>
        <w:t xml:space="preserve"> </w:t>
      </w:r>
      <w:r w:rsidRPr="003E07AC">
        <w:rPr>
          <w:rFonts w:ascii="Palatino Linotype" w:hAnsi="Palatino Linotype" w:cs="Arial"/>
          <w:i/>
          <w:sz w:val="22"/>
          <w:szCs w:val="22"/>
        </w:rPr>
        <w:t>máxima</w:t>
      </w:r>
      <w:r w:rsidRPr="003E07AC">
        <w:rPr>
          <w:rFonts w:ascii="Palatino Linotype" w:hAnsi="Palatino Linotype" w:cs="Arial"/>
          <w:i/>
        </w:rPr>
        <w:t xml:space="preserve"> </w:t>
      </w:r>
      <w:r w:rsidRPr="003E07AC">
        <w:rPr>
          <w:rFonts w:ascii="Palatino Linotype" w:hAnsi="Palatino Linotype" w:cs="Arial"/>
          <w:i/>
          <w:sz w:val="22"/>
          <w:szCs w:val="22"/>
        </w:rPr>
        <w:t>publicidad.</w:t>
      </w:r>
      <w:r w:rsidRPr="003E07AC">
        <w:rPr>
          <w:rFonts w:ascii="Palatino Linotype" w:hAnsi="Palatino Linotype" w:cs="Arial"/>
          <w:i/>
        </w:rPr>
        <w:t xml:space="preserve"> </w:t>
      </w:r>
      <w:r w:rsidRPr="003E07AC">
        <w:rPr>
          <w:rFonts w:ascii="Palatino Linotype" w:hAnsi="Palatino Linotype" w:cs="Arial"/>
          <w:b/>
          <w:i/>
          <w:sz w:val="22"/>
          <w:szCs w:val="22"/>
        </w:rPr>
        <w:t>Los</w:t>
      </w:r>
      <w:r w:rsidRPr="003E07AC">
        <w:rPr>
          <w:rFonts w:ascii="Palatino Linotype" w:hAnsi="Palatino Linotype" w:cs="Arial"/>
          <w:b/>
          <w:i/>
        </w:rPr>
        <w:t xml:space="preserve"> </w:t>
      </w:r>
      <w:r w:rsidRPr="003E07AC">
        <w:rPr>
          <w:rFonts w:ascii="Palatino Linotype" w:hAnsi="Palatino Linotype" w:cs="Arial"/>
          <w:b/>
          <w:i/>
          <w:sz w:val="22"/>
          <w:szCs w:val="22"/>
        </w:rPr>
        <w:t>sujetos</w:t>
      </w:r>
      <w:r w:rsidRPr="003E07AC">
        <w:rPr>
          <w:rFonts w:ascii="Palatino Linotype" w:hAnsi="Palatino Linotype" w:cs="Arial"/>
          <w:b/>
          <w:i/>
        </w:rPr>
        <w:t xml:space="preserve"> </w:t>
      </w:r>
      <w:r w:rsidRPr="003E07AC">
        <w:rPr>
          <w:rFonts w:ascii="Palatino Linotype" w:hAnsi="Palatino Linotype" w:cs="Arial"/>
          <w:b/>
          <w:i/>
          <w:sz w:val="22"/>
          <w:szCs w:val="22"/>
        </w:rPr>
        <w:t>obligados</w:t>
      </w:r>
      <w:r w:rsidRPr="003E07AC">
        <w:rPr>
          <w:rFonts w:ascii="Palatino Linotype" w:hAnsi="Palatino Linotype" w:cs="Arial"/>
          <w:b/>
          <w:i/>
        </w:rPr>
        <w:t xml:space="preserve"> </w:t>
      </w:r>
      <w:r w:rsidRPr="003E07AC">
        <w:rPr>
          <w:rFonts w:ascii="Palatino Linotype" w:hAnsi="Palatino Linotype" w:cs="Arial"/>
          <w:b/>
          <w:i/>
          <w:sz w:val="22"/>
          <w:szCs w:val="22"/>
        </w:rPr>
        <w:t>deberán</w:t>
      </w:r>
      <w:r w:rsidRPr="003E07AC">
        <w:rPr>
          <w:rFonts w:ascii="Palatino Linotype" w:hAnsi="Palatino Linotype" w:cs="Arial"/>
          <w:b/>
          <w:i/>
        </w:rPr>
        <w:t xml:space="preserve"> </w:t>
      </w:r>
      <w:r w:rsidRPr="003E07AC">
        <w:rPr>
          <w:rFonts w:ascii="Palatino Linotype" w:hAnsi="Palatino Linotype" w:cs="Arial"/>
          <w:b/>
          <w:i/>
          <w:sz w:val="22"/>
          <w:szCs w:val="22"/>
        </w:rPr>
        <w:t>documentar</w:t>
      </w:r>
      <w:r w:rsidRPr="003E07AC">
        <w:rPr>
          <w:rFonts w:ascii="Palatino Linotype" w:hAnsi="Palatino Linotype" w:cs="Arial"/>
          <w:b/>
          <w:i/>
        </w:rPr>
        <w:t xml:space="preserve"> </w:t>
      </w:r>
      <w:r w:rsidRPr="003E07AC">
        <w:rPr>
          <w:rFonts w:ascii="Palatino Linotype" w:hAnsi="Palatino Linotype" w:cs="Arial"/>
          <w:b/>
          <w:i/>
          <w:sz w:val="22"/>
          <w:szCs w:val="22"/>
        </w:rPr>
        <w:t>todo</w:t>
      </w:r>
      <w:r w:rsidRPr="003E07AC">
        <w:rPr>
          <w:rFonts w:ascii="Palatino Linotype" w:hAnsi="Palatino Linotype" w:cs="Arial"/>
          <w:b/>
          <w:i/>
        </w:rPr>
        <w:t xml:space="preserve"> </w:t>
      </w:r>
      <w:r w:rsidRPr="003E07AC">
        <w:rPr>
          <w:rFonts w:ascii="Palatino Linotype" w:hAnsi="Palatino Linotype" w:cs="Arial"/>
          <w:b/>
          <w:i/>
          <w:sz w:val="22"/>
          <w:szCs w:val="22"/>
        </w:rPr>
        <w:t>acto</w:t>
      </w:r>
      <w:r w:rsidRPr="003E07AC">
        <w:rPr>
          <w:rFonts w:ascii="Palatino Linotype" w:hAnsi="Palatino Linotype" w:cs="Arial"/>
          <w:b/>
          <w:i/>
        </w:rPr>
        <w:t xml:space="preserve"> </w:t>
      </w:r>
      <w:r w:rsidRPr="003E07AC">
        <w:rPr>
          <w:rFonts w:ascii="Palatino Linotype" w:hAnsi="Palatino Linotype" w:cs="Arial"/>
          <w:b/>
          <w:i/>
          <w:sz w:val="22"/>
          <w:szCs w:val="22"/>
        </w:rPr>
        <w:t>que</w:t>
      </w:r>
      <w:r w:rsidRPr="003E07AC">
        <w:rPr>
          <w:rFonts w:ascii="Palatino Linotype" w:hAnsi="Palatino Linotype" w:cs="Arial"/>
          <w:b/>
          <w:i/>
        </w:rPr>
        <w:t xml:space="preserve"> </w:t>
      </w:r>
      <w:r w:rsidRPr="003E07AC">
        <w:rPr>
          <w:rFonts w:ascii="Palatino Linotype" w:hAnsi="Palatino Linotype" w:cs="Arial"/>
          <w:b/>
          <w:i/>
          <w:sz w:val="22"/>
          <w:szCs w:val="22"/>
        </w:rPr>
        <w:t>derive</w:t>
      </w:r>
      <w:r w:rsidRPr="003E07AC">
        <w:rPr>
          <w:rFonts w:ascii="Palatino Linotype" w:hAnsi="Palatino Linotype" w:cs="Arial"/>
          <w:b/>
          <w:i/>
        </w:rPr>
        <w:t xml:space="preserve"> </w:t>
      </w:r>
      <w:r w:rsidRPr="003E07AC">
        <w:rPr>
          <w:rFonts w:ascii="Palatino Linotype" w:hAnsi="Palatino Linotype" w:cs="Arial"/>
          <w:b/>
          <w:i/>
          <w:sz w:val="22"/>
          <w:szCs w:val="22"/>
        </w:rPr>
        <w:t>del</w:t>
      </w:r>
      <w:r w:rsidRPr="003E07AC">
        <w:rPr>
          <w:rFonts w:ascii="Palatino Linotype" w:hAnsi="Palatino Linotype" w:cs="Arial"/>
          <w:b/>
          <w:i/>
        </w:rPr>
        <w:t xml:space="preserve"> </w:t>
      </w:r>
      <w:r w:rsidRPr="003E07AC">
        <w:rPr>
          <w:rFonts w:ascii="Palatino Linotype" w:hAnsi="Palatino Linotype" w:cs="Arial"/>
          <w:b/>
          <w:i/>
          <w:sz w:val="22"/>
          <w:szCs w:val="22"/>
        </w:rPr>
        <w:t>ejercicio</w:t>
      </w:r>
      <w:r w:rsidRPr="003E07AC">
        <w:rPr>
          <w:rFonts w:ascii="Palatino Linotype" w:hAnsi="Palatino Linotype" w:cs="Arial"/>
          <w:b/>
          <w:i/>
        </w:rPr>
        <w:t xml:space="preserve"> </w:t>
      </w:r>
      <w:r w:rsidRPr="003E07AC">
        <w:rPr>
          <w:rFonts w:ascii="Palatino Linotype" w:hAnsi="Palatino Linotype" w:cs="Arial"/>
          <w:b/>
          <w:i/>
          <w:sz w:val="22"/>
          <w:szCs w:val="22"/>
        </w:rPr>
        <w:t>de</w:t>
      </w:r>
      <w:r w:rsidRPr="003E07AC">
        <w:rPr>
          <w:rFonts w:ascii="Palatino Linotype" w:hAnsi="Palatino Linotype" w:cs="Arial"/>
          <w:b/>
          <w:i/>
        </w:rPr>
        <w:t xml:space="preserve"> </w:t>
      </w:r>
      <w:r w:rsidRPr="003E07AC">
        <w:rPr>
          <w:rFonts w:ascii="Palatino Linotype" w:hAnsi="Palatino Linotype" w:cs="Arial"/>
          <w:b/>
          <w:i/>
          <w:sz w:val="22"/>
          <w:szCs w:val="22"/>
        </w:rPr>
        <w:t>sus</w:t>
      </w:r>
      <w:r w:rsidRPr="003E07AC">
        <w:rPr>
          <w:rFonts w:ascii="Palatino Linotype" w:hAnsi="Palatino Linotype" w:cs="Arial"/>
          <w:b/>
          <w:i/>
        </w:rPr>
        <w:t xml:space="preserve"> </w:t>
      </w:r>
      <w:r w:rsidRPr="003E07AC">
        <w:rPr>
          <w:rFonts w:ascii="Palatino Linotype" w:hAnsi="Palatino Linotype" w:cs="Arial"/>
          <w:b/>
          <w:i/>
          <w:sz w:val="22"/>
          <w:szCs w:val="22"/>
        </w:rPr>
        <w:t>facultades,</w:t>
      </w:r>
      <w:r w:rsidRPr="003E07AC">
        <w:rPr>
          <w:rFonts w:ascii="Palatino Linotype" w:hAnsi="Palatino Linotype" w:cs="Arial"/>
          <w:b/>
          <w:i/>
        </w:rPr>
        <w:t xml:space="preserve"> </w:t>
      </w:r>
      <w:r w:rsidRPr="003E07AC">
        <w:rPr>
          <w:rFonts w:ascii="Palatino Linotype" w:hAnsi="Palatino Linotype" w:cs="Arial"/>
          <w:b/>
          <w:i/>
          <w:sz w:val="22"/>
          <w:szCs w:val="22"/>
        </w:rPr>
        <w:t>competencias</w:t>
      </w:r>
      <w:r w:rsidRPr="003E07AC">
        <w:rPr>
          <w:rFonts w:ascii="Palatino Linotype" w:hAnsi="Palatino Linotype" w:cs="Arial"/>
          <w:b/>
          <w:i/>
        </w:rPr>
        <w:t xml:space="preserve"> </w:t>
      </w:r>
      <w:r w:rsidRPr="003E07AC">
        <w:rPr>
          <w:rFonts w:ascii="Palatino Linotype" w:hAnsi="Palatino Linotype" w:cs="Arial"/>
          <w:b/>
          <w:i/>
          <w:sz w:val="22"/>
          <w:szCs w:val="22"/>
        </w:rPr>
        <w:t>o</w:t>
      </w:r>
      <w:r w:rsidRPr="003E07AC">
        <w:rPr>
          <w:rFonts w:ascii="Palatino Linotype" w:hAnsi="Palatino Linotype" w:cs="Arial"/>
          <w:b/>
          <w:i/>
        </w:rPr>
        <w:t xml:space="preserve"> </w:t>
      </w:r>
      <w:r w:rsidRPr="003E07AC">
        <w:rPr>
          <w:rFonts w:ascii="Palatino Linotype" w:hAnsi="Palatino Linotype" w:cs="Arial"/>
          <w:b/>
          <w:i/>
          <w:sz w:val="22"/>
          <w:szCs w:val="22"/>
        </w:rPr>
        <w:t>funciones</w:t>
      </w:r>
      <w:r w:rsidRPr="003E07AC">
        <w:rPr>
          <w:rFonts w:ascii="Palatino Linotype" w:hAnsi="Palatino Linotype" w:cs="Arial"/>
          <w:i/>
          <w:sz w:val="22"/>
          <w:szCs w:val="22"/>
        </w:rPr>
        <w:t>,</w:t>
      </w:r>
      <w:r w:rsidRPr="003E07AC">
        <w:rPr>
          <w:rFonts w:ascii="Palatino Linotype" w:hAnsi="Palatino Linotype" w:cs="Arial"/>
          <w:i/>
        </w:rPr>
        <w:t xml:space="preserve"> </w:t>
      </w:r>
      <w:r w:rsidRPr="003E07AC">
        <w:rPr>
          <w:rFonts w:ascii="Palatino Linotype" w:hAnsi="Palatino Linotype" w:cs="Arial"/>
          <w:i/>
          <w:sz w:val="22"/>
          <w:szCs w:val="22"/>
        </w:rPr>
        <w:t>la</w:t>
      </w:r>
      <w:r w:rsidRPr="003E07AC">
        <w:rPr>
          <w:rFonts w:ascii="Palatino Linotype" w:hAnsi="Palatino Linotype" w:cs="Arial"/>
          <w:i/>
        </w:rPr>
        <w:t xml:space="preserve"> </w:t>
      </w:r>
      <w:r w:rsidRPr="003E07AC">
        <w:rPr>
          <w:rFonts w:ascii="Palatino Linotype" w:hAnsi="Palatino Linotype" w:cs="Arial"/>
          <w:i/>
          <w:sz w:val="22"/>
          <w:szCs w:val="22"/>
        </w:rPr>
        <w:t>ley</w:t>
      </w:r>
      <w:r w:rsidRPr="003E07AC">
        <w:rPr>
          <w:rFonts w:ascii="Palatino Linotype" w:hAnsi="Palatino Linotype" w:cs="Arial"/>
          <w:i/>
        </w:rPr>
        <w:t xml:space="preserve"> </w:t>
      </w:r>
      <w:r w:rsidRPr="003E07AC">
        <w:rPr>
          <w:rFonts w:ascii="Palatino Linotype" w:hAnsi="Palatino Linotype" w:cs="Arial"/>
          <w:i/>
          <w:sz w:val="22"/>
          <w:szCs w:val="22"/>
        </w:rPr>
        <w:t>determinará</w:t>
      </w:r>
      <w:r w:rsidRPr="003E07AC">
        <w:rPr>
          <w:rFonts w:ascii="Palatino Linotype" w:hAnsi="Palatino Linotype" w:cs="Arial"/>
          <w:i/>
        </w:rPr>
        <w:t xml:space="preserve"> </w:t>
      </w:r>
      <w:r w:rsidRPr="003E07AC">
        <w:rPr>
          <w:rFonts w:ascii="Palatino Linotype" w:hAnsi="Palatino Linotype" w:cs="Arial"/>
          <w:i/>
          <w:sz w:val="22"/>
          <w:szCs w:val="22"/>
        </w:rPr>
        <w:t>los</w:t>
      </w:r>
      <w:r w:rsidRPr="003E07AC">
        <w:rPr>
          <w:rFonts w:ascii="Palatino Linotype" w:hAnsi="Palatino Linotype" w:cs="Arial"/>
          <w:i/>
        </w:rPr>
        <w:t xml:space="preserve"> </w:t>
      </w:r>
      <w:r w:rsidRPr="003E07AC">
        <w:rPr>
          <w:rFonts w:ascii="Palatino Linotype" w:hAnsi="Palatino Linotype" w:cs="Arial"/>
          <w:i/>
          <w:sz w:val="22"/>
          <w:szCs w:val="22"/>
        </w:rPr>
        <w:t>supuestos</w:t>
      </w:r>
      <w:r w:rsidRPr="003E07AC">
        <w:rPr>
          <w:rFonts w:ascii="Palatino Linotype" w:hAnsi="Palatino Linotype" w:cs="Arial"/>
          <w:i/>
        </w:rPr>
        <w:t xml:space="preserve"> </w:t>
      </w:r>
      <w:r w:rsidRPr="003E07AC">
        <w:rPr>
          <w:rFonts w:ascii="Palatino Linotype" w:hAnsi="Palatino Linotype" w:cs="Arial"/>
          <w:i/>
          <w:sz w:val="22"/>
          <w:szCs w:val="22"/>
        </w:rPr>
        <w:t>específicos</w:t>
      </w:r>
      <w:r w:rsidRPr="003E07AC">
        <w:rPr>
          <w:rFonts w:ascii="Palatino Linotype" w:hAnsi="Palatino Linotype" w:cs="Arial"/>
          <w:i/>
        </w:rPr>
        <w:t xml:space="preserve"> </w:t>
      </w:r>
      <w:r w:rsidRPr="003E07AC">
        <w:rPr>
          <w:rFonts w:ascii="Palatino Linotype" w:hAnsi="Palatino Linotype" w:cs="Arial"/>
          <w:i/>
          <w:sz w:val="22"/>
          <w:szCs w:val="22"/>
        </w:rPr>
        <w:t>bajo</w:t>
      </w:r>
      <w:r w:rsidRPr="003E07AC">
        <w:rPr>
          <w:rFonts w:ascii="Palatino Linotype" w:hAnsi="Palatino Linotype" w:cs="Arial"/>
          <w:i/>
        </w:rPr>
        <w:t xml:space="preserve"> </w:t>
      </w:r>
      <w:r w:rsidRPr="003E07AC">
        <w:rPr>
          <w:rFonts w:ascii="Palatino Linotype" w:hAnsi="Palatino Linotype" w:cs="Arial"/>
          <w:i/>
          <w:sz w:val="22"/>
          <w:szCs w:val="22"/>
        </w:rPr>
        <w:t>los</w:t>
      </w:r>
      <w:r w:rsidRPr="003E07AC">
        <w:rPr>
          <w:rFonts w:ascii="Palatino Linotype" w:hAnsi="Palatino Linotype" w:cs="Arial"/>
          <w:i/>
        </w:rPr>
        <w:t xml:space="preserve"> </w:t>
      </w:r>
      <w:r w:rsidRPr="003E07AC">
        <w:rPr>
          <w:rFonts w:ascii="Palatino Linotype" w:hAnsi="Palatino Linotype" w:cs="Arial"/>
          <w:i/>
          <w:sz w:val="22"/>
          <w:szCs w:val="22"/>
        </w:rPr>
        <w:t>cuales</w:t>
      </w:r>
      <w:r w:rsidRPr="003E07AC">
        <w:rPr>
          <w:rFonts w:ascii="Palatino Linotype" w:hAnsi="Palatino Linotype" w:cs="Arial"/>
          <w:i/>
        </w:rPr>
        <w:t xml:space="preserve"> </w:t>
      </w:r>
      <w:r w:rsidRPr="003E07AC">
        <w:rPr>
          <w:rFonts w:ascii="Palatino Linotype" w:hAnsi="Palatino Linotype" w:cs="Arial"/>
          <w:i/>
          <w:sz w:val="22"/>
          <w:szCs w:val="22"/>
        </w:rPr>
        <w:t>procederá</w:t>
      </w:r>
      <w:r w:rsidRPr="003E07AC">
        <w:rPr>
          <w:rFonts w:ascii="Palatino Linotype" w:hAnsi="Palatino Linotype" w:cs="Arial"/>
          <w:i/>
        </w:rPr>
        <w:t xml:space="preserve"> </w:t>
      </w:r>
      <w:r w:rsidRPr="003E07AC">
        <w:rPr>
          <w:rFonts w:ascii="Palatino Linotype" w:hAnsi="Palatino Linotype" w:cs="Arial"/>
          <w:i/>
          <w:sz w:val="22"/>
          <w:szCs w:val="22"/>
        </w:rPr>
        <w:t>la</w:t>
      </w:r>
      <w:r w:rsidRPr="003E07AC">
        <w:rPr>
          <w:rFonts w:ascii="Palatino Linotype" w:hAnsi="Palatino Linotype" w:cs="Arial"/>
          <w:i/>
        </w:rPr>
        <w:t xml:space="preserve"> </w:t>
      </w:r>
      <w:r w:rsidRPr="003E07AC">
        <w:rPr>
          <w:rFonts w:ascii="Palatino Linotype" w:hAnsi="Palatino Linotype" w:cs="Arial"/>
          <w:i/>
          <w:sz w:val="22"/>
          <w:szCs w:val="22"/>
        </w:rPr>
        <w:t>declaración</w:t>
      </w:r>
      <w:r w:rsidRPr="003E07AC">
        <w:rPr>
          <w:rFonts w:ascii="Palatino Linotype" w:hAnsi="Palatino Linotype" w:cs="Arial"/>
          <w:i/>
        </w:rPr>
        <w:t xml:space="preserve"> </w:t>
      </w:r>
      <w:r w:rsidRPr="003E07AC">
        <w:rPr>
          <w:rFonts w:ascii="Palatino Linotype" w:hAnsi="Palatino Linotype" w:cs="Arial"/>
          <w:i/>
          <w:sz w:val="22"/>
          <w:szCs w:val="22"/>
        </w:rPr>
        <w:t>de</w:t>
      </w:r>
      <w:r w:rsidRPr="003E07AC">
        <w:rPr>
          <w:rFonts w:ascii="Palatino Linotype" w:hAnsi="Palatino Linotype" w:cs="Arial"/>
          <w:i/>
        </w:rPr>
        <w:t xml:space="preserve"> </w:t>
      </w:r>
      <w:r w:rsidRPr="003E07AC">
        <w:rPr>
          <w:rFonts w:ascii="Palatino Linotype" w:hAnsi="Palatino Linotype" w:cs="Arial"/>
          <w:i/>
          <w:sz w:val="22"/>
          <w:szCs w:val="22"/>
        </w:rPr>
        <w:t>inexistencia</w:t>
      </w:r>
      <w:r w:rsidRPr="003E07AC">
        <w:rPr>
          <w:rFonts w:ascii="Palatino Linotype" w:hAnsi="Palatino Linotype" w:cs="Arial"/>
          <w:i/>
        </w:rPr>
        <w:t xml:space="preserve"> </w:t>
      </w:r>
      <w:r w:rsidRPr="003E07AC">
        <w:rPr>
          <w:rFonts w:ascii="Palatino Linotype" w:hAnsi="Palatino Linotype" w:cs="Arial"/>
          <w:i/>
          <w:sz w:val="22"/>
          <w:szCs w:val="22"/>
        </w:rPr>
        <w:t>de</w:t>
      </w:r>
      <w:r w:rsidRPr="003E07AC">
        <w:rPr>
          <w:rFonts w:ascii="Palatino Linotype" w:hAnsi="Palatino Linotype" w:cs="Arial"/>
          <w:i/>
        </w:rPr>
        <w:t xml:space="preserve"> </w:t>
      </w:r>
      <w:r w:rsidRPr="003E07AC">
        <w:rPr>
          <w:rFonts w:ascii="Palatino Linotype" w:hAnsi="Palatino Linotype" w:cs="Arial"/>
          <w:i/>
          <w:sz w:val="22"/>
          <w:szCs w:val="22"/>
        </w:rPr>
        <w:t>la</w:t>
      </w:r>
      <w:r w:rsidRPr="003E07AC">
        <w:rPr>
          <w:rFonts w:ascii="Palatino Linotype" w:hAnsi="Palatino Linotype" w:cs="Arial"/>
          <w:i/>
        </w:rPr>
        <w:t xml:space="preserve"> </w:t>
      </w:r>
      <w:r w:rsidRPr="003E07AC">
        <w:rPr>
          <w:rFonts w:ascii="Palatino Linotype" w:hAnsi="Palatino Linotype" w:cs="Arial"/>
          <w:i/>
          <w:sz w:val="22"/>
          <w:szCs w:val="22"/>
        </w:rPr>
        <w:t>información.</w:t>
      </w:r>
    </w:p>
    <w:p w14:paraId="7976F02A" w14:textId="77777777" w:rsidR="00936373" w:rsidRPr="003E07AC" w:rsidRDefault="00936373" w:rsidP="00936373">
      <w:pPr>
        <w:tabs>
          <w:tab w:val="left" w:pos="8222"/>
        </w:tabs>
        <w:ind w:left="851" w:right="902"/>
        <w:jc w:val="both"/>
        <w:rPr>
          <w:rFonts w:ascii="Palatino Linotype" w:hAnsi="Palatino Linotype" w:cs="Arial"/>
          <w:i/>
          <w:sz w:val="22"/>
          <w:szCs w:val="22"/>
        </w:rPr>
      </w:pPr>
      <w:r w:rsidRPr="003E07AC">
        <w:rPr>
          <w:rFonts w:ascii="Palatino Linotype" w:hAnsi="Palatino Linotype" w:cs="Arial"/>
          <w:i/>
          <w:sz w:val="22"/>
          <w:szCs w:val="22"/>
        </w:rPr>
        <w:t>II.</w:t>
      </w:r>
      <w:r w:rsidRPr="003E07AC">
        <w:rPr>
          <w:rFonts w:ascii="Palatino Linotype" w:hAnsi="Palatino Linotype" w:cs="Arial"/>
          <w:i/>
        </w:rPr>
        <w:t xml:space="preserve"> </w:t>
      </w:r>
      <w:r w:rsidRPr="003E07AC">
        <w:rPr>
          <w:rFonts w:ascii="Palatino Linotype" w:hAnsi="Palatino Linotype" w:cs="Arial"/>
          <w:i/>
          <w:sz w:val="22"/>
          <w:szCs w:val="22"/>
        </w:rPr>
        <w:t>La</w:t>
      </w:r>
      <w:r w:rsidRPr="003E07AC">
        <w:rPr>
          <w:rFonts w:ascii="Palatino Linotype" w:hAnsi="Palatino Linotype" w:cs="Arial"/>
          <w:i/>
        </w:rPr>
        <w:t xml:space="preserve"> </w:t>
      </w:r>
      <w:r w:rsidRPr="003E07AC">
        <w:rPr>
          <w:rFonts w:ascii="Palatino Linotype" w:hAnsi="Palatino Linotype" w:cs="Arial"/>
          <w:i/>
          <w:sz w:val="22"/>
          <w:szCs w:val="22"/>
        </w:rPr>
        <w:t>información</w:t>
      </w:r>
      <w:r w:rsidRPr="003E07AC">
        <w:rPr>
          <w:rFonts w:ascii="Palatino Linotype" w:hAnsi="Palatino Linotype" w:cs="Arial"/>
          <w:i/>
        </w:rPr>
        <w:t xml:space="preserve"> </w:t>
      </w:r>
      <w:r w:rsidRPr="003E07AC">
        <w:rPr>
          <w:rFonts w:ascii="Palatino Linotype" w:hAnsi="Palatino Linotype" w:cs="Arial"/>
          <w:i/>
          <w:sz w:val="22"/>
          <w:szCs w:val="22"/>
        </w:rPr>
        <w:t>que</w:t>
      </w:r>
      <w:r w:rsidRPr="003E07AC">
        <w:rPr>
          <w:rFonts w:ascii="Palatino Linotype" w:hAnsi="Palatino Linotype" w:cs="Arial"/>
          <w:i/>
        </w:rPr>
        <w:t xml:space="preserve"> </w:t>
      </w:r>
      <w:r w:rsidRPr="003E07AC">
        <w:rPr>
          <w:rFonts w:ascii="Palatino Linotype" w:hAnsi="Palatino Linotype" w:cs="Arial"/>
          <w:i/>
          <w:sz w:val="22"/>
          <w:szCs w:val="22"/>
        </w:rPr>
        <w:t>se</w:t>
      </w:r>
      <w:r w:rsidRPr="003E07AC">
        <w:rPr>
          <w:rFonts w:ascii="Palatino Linotype" w:hAnsi="Palatino Linotype" w:cs="Arial"/>
          <w:i/>
        </w:rPr>
        <w:t xml:space="preserve"> </w:t>
      </w:r>
      <w:r w:rsidRPr="003E07AC">
        <w:rPr>
          <w:rFonts w:ascii="Palatino Linotype" w:hAnsi="Palatino Linotype" w:cs="Arial"/>
          <w:i/>
          <w:sz w:val="22"/>
          <w:szCs w:val="22"/>
        </w:rPr>
        <w:t>refiere</w:t>
      </w:r>
      <w:r w:rsidRPr="003E07AC">
        <w:rPr>
          <w:rFonts w:ascii="Palatino Linotype" w:hAnsi="Palatino Linotype" w:cs="Arial"/>
          <w:i/>
        </w:rPr>
        <w:t xml:space="preserve"> </w:t>
      </w:r>
      <w:r w:rsidRPr="003E07AC">
        <w:rPr>
          <w:rFonts w:ascii="Palatino Linotype" w:hAnsi="Palatino Linotype" w:cs="Arial"/>
          <w:i/>
          <w:sz w:val="22"/>
          <w:szCs w:val="22"/>
        </w:rPr>
        <w:t>a</w:t>
      </w:r>
      <w:r w:rsidRPr="003E07AC">
        <w:rPr>
          <w:rFonts w:ascii="Palatino Linotype" w:hAnsi="Palatino Linotype" w:cs="Arial"/>
          <w:i/>
        </w:rPr>
        <w:t xml:space="preserve"> </w:t>
      </w:r>
      <w:r w:rsidRPr="003E07AC">
        <w:rPr>
          <w:rFonts w:ascii="Palatino Linotype" w:hAnsi="Palatino Linotype" w:cs="Arial"/>
          <w:i/>
          <w:sz w:val="22"/>
          <w:szCs w:val="22"/>
        </w:rPr>
        <w:t>la</w:t>
      </w:r>
      <w:r w:rsidRPr="003E07AC">
        <w:rPr>
          <w:rFonts w:ascii="Palatino Linotype" w:hAnsi="Palatino Linotype" w:cs="Arial"/>
          <w:i/>
        </w:rPr>
        <w:t xml:space="preserve"> </w:t>
      </w:r>
      <w:r w:rsidRPr="003E07AC">
        <w:rPr>
          <w:rFonts w:ascii="Palatino Linotype" w:hAnsi="Palatino Linotype" w:cs="Arial"/>
          <w:i/>
          <w:sz w:val="22"/>
          <w:szCs w:val="22"/>
        </w:rPr>
        <w:t>vida</w:t>
      </w:r>
      <w:r w:rsidRPr="003E07AC">
        <w:rPr>
          <w:rFonts w:ascii="Palatino Linotype" w:hAnsi="Palatino Linotype" w:cs="Arial"/>
          <w:i/>
        </w:rPr>
        <w:t xml:space="preserve"> </w:t>
      </w:r>
      <w:r w:rsidRPr="003E07AC">
        <w:rPr>
          <w:rFonts w:ascii="Palatino Linotype" w:hAnsi="Palatino Linotype" w:cs="Arial"/>
          <w:i/>
          <w:sz w:val="22"/>
          <w:szCs w:val="22"/>
        </w:rPr>
        <w:t>privada</w:t>
      </w:r>
      <w:r w:rsidRPr="003E07AC">
        <w:rPr>
          <w:rFonts w:ascii="Palatino Linotype" w:hAnsi="Palatino Linotype" w:cs="Arial"/>
          <w:i/>
        </w:rPr>
        <w:t xml:space="preserve"> </w:t>
      </w:r>
      <w:r w:rsidRPr="003E07AC">
        <w:rPr>
          <w:rFonts w:ascii="Palatino Linotype" w:hAnsi="Palatino Linotype" w:cs="Arial"/>
          <w:i/>
          <w:sz w:val="22"/>
          <w:szCs w:val="22"/>
        </w:rPr>
        <w:t>y</w:t>
      </w:r>
      <w:r w:rsidRPr="003E07AC">
        <w:rPr>
          <w:rFonts w:ascii="Palatino Linotype" w:hAnsi="Palatino Linotype" w:cs="Arial"/>
          <w:i/>
        </w:rPr>
        <w:t xml:space="preserve"> </w:t>
      </w:r>
      <w:r w:rsidRPr="003E07AC">
        <w:rPr>
          <w:rFonts w:ascii="Palatino Linotype" w:hAnsi="Palatino Linotype" w:cs="Arial"/>
          <w:i/>
          <w:sz w:val="22"/>
          <w:szCs w:val="22"/>
        </w:rPr>
        <w:t>los</w:t>
      </w:r>
      <w:r w:rsidRPr="003E07AC">
        <w:rPr>
          <w:rFonts w:ascii="Palatino Linotype" w:hAnsi="Palatino Linotype" w:cs="Arial"/>
          <w:i/>
        </w:rPr>
        <w:t xml:space="preserve"> </w:t>
      </w:r>
      <w:r w:rsidRPr="003E07AC">
        <w:rPr>
          <w:rFonts w:ascii="Palatino Linotype" w:hAnsi="Palatino Linotype" w:cs="Arial"/>
          <w:i/>
          <w:sz w:val="22"/>
          <w:szCs w:val="22"/>
        </w:rPr>
        <w:t>datos</w:t>
      </w:r>
      <w:r w:rsidRPr="003E07AC">
        <w:rPr>
          <w:rFonts w:ascii="Palatino Linotype" w:hAnsi="Palatino Linotype" w:cs="Arial"/>
          <w:i/>
        </w:rPr>
        <w:t xml:space="preserve"> </w:t>
      </w:r>
      <w:r w:rsidRPr="003E07AC">
        <w:rPr>
          <w:rFonts w:ascii="Palatino Linotype" w:hAnsi="Palatino Linotype" w:cs="Arial"/>
          <w:i/>
          <w:sz w:val="22"/>
          <w:szCs w:val="22"/>
        </w:rPr>
        <w:t>personales</w:t>
      </w:r>
      <w:r w:rsidRPr="003E07AC">
        <w:rPr>
          <w:rFonts w:ascii="Palatino Linotype" w:hAnsi="Palatino Linotype" w:cs="Arial"/>
          <w:i/>
        </w:rPr>
        <w:t xml:space="preserve"> </w:t>
      </w:r>
      <w:r w:rsidRPr="003E07AC">
        <w:rPr>
          <w:rFonts w:ascii="Palatino Linotype" w:hAnsi="Palatino Linotype" w:cs="Arial"/>
          <w:i/>
          <w:sz w:val="22"/>
          <w:szCs w:val="22"/>
        </w:rPr>
        <w:t>será</w:t>
      </w:r>
      <w:r w:rsidRPr="003E07AC">
        <w:rPr>
          <w:rFonts w:ascii="Palatino Linotype" w:hAnsi="Palatino Linotype" w:cs="Arial"/>
          <w:i/>
        </w:rPr>
        <w:t xml:space="preserve"> </w:t>
      </w:r>
      <w:r w:rsidRPr="003E07AC">
        <w:rPr>
          <w:rFonts w:ascii="Palatino Linotype" w:hAnsi="Palatino Linotype" w:cs="Arial"/>
          <w:i/>
          <w:sz w:val="22"/>
          <w:szCs w:val="22"/>
        </w:rPr>
        <w:t>protegida</w:t>
      </w:r>
      <w:r w:rsidRPr="003E07AC">
        <w:rPr>
          <w:rFonts w:ascii="Palatino Linotype" w:hAnsi="Palatino Linotype" w:cs="Arial"/>
          <w:i/>
        </w:rPr>
        <w:t xml:space="preserve"> </w:t>
      </w:r>
      <w:r w:rsidRPr="003E07AC">
        <w:rPr>
          <w:rFonts w:ascii="Palatino Linotype" w:hAnsi="Palatino Linotype" w:cs="Arial"/>
          <w:i/>
          <w:sz w:val="22"/>
          <w:szCs w:val="22"/>
        </w:rPr>
        <w:t>en</w:t>
      </w:r>
      <w:r w:rsidRPr="003E07AC">
        <w:rPr>
          <w:rFonts w:ascii="Palatino Linotype" w:hAnsi="Palatino Linotype" w:cs="Arial"/>
          <w:i/>
        </w:rPr>
        <w:t xml:space="preserve"> </w:t>
      </w:r>
      <w:r w:rsidRPr="003E07AC">
        <w:rPr>
          <w:rFonts w:ascii="Palatino Linotype" w:hAnsi="Palatino Linotype" w:cs="Arial"/>
          <w:i/>
          <w:sz w:val="22"/>
          <w:szCs w:val="22"/>
        </w:rPr>
        <w:t>los</w:t>
      </w:r>
      <w:r w:rsidRPr="003E07AC">
        <w:rPr>
          <w:rFonts w:ascii="Palatino Linotype" w:hAnsi="Palatino Linotype" w:cs="Arial"/>
          <w:i/>
        </w:rPr>
        <w:t xml:space="preserve"> </w:t>
      </w:r>
      <w:r w:rsidRPr="003E07AC">
        <w:rPr>
          <w:rFonts w:ascii="Palatino Linotype" w:hAnsi="Palatino Linotype" w:cs="Arial"/>
          <w:i/>
          <w:sz w:val="22"/>
          <w:szCs w:val="22"/>
        </w:rPr>
        <w:t>términos</w:t>
      </w:r>
      <w:r w:rsidRPr="003E07AC">
        <w:rPr>
          <w:rFonts w:ascii="Palatino Linotype" w:hAnsi="Palatino Linotype" w:cs="Arial"/>
          <w:i/>
        </w:rPr>
        <w:t xml:space="preserve"> </w:t>
      </w:r>
      <w:r w:rsidRPr="003E07AC">
        <w:rPr>
          <w:rFonts w:ascii="Palatino Linotype" w:hAnsi="Palatino Linotype" w:cs="Arial"/>
          <w:i/>
          <w:sz w:val="22"/>
          <w:szCs w:val="22"/>
        </w:rPr>
        <w:t>y</w:t>
      </w:r>
      <w:r w:rsidRPr="003E07AC">
        <w:rPr>
          <w:rFonts w:ascii="Palatino Linotype" w:hAnsi="Palatino Linotype" w:cs="Arial"/>
          <w:i/>
        </w:rPr>
        <w:t xml:space="preserve"> </w:t>
      </w:r>
      <w:r w:rsidRPr="003E07AC">
        <w:rPr>
          <w:rFonts w:ascii="Palatino Linotype" w:hAnsi="Palatino Linotype" w:cs="Arial"/>
          <w:i/>
          <w:sz w:val="22"/>
          <w:szCs w:val="22"/>
        </w:rPr>
        <w:t>con</w:t>
      </w:r>
      <w:r w:rsidRPr="003E07AC">
        <w:rPr>
          <w:rFonts w:ascii="Palatino Linotype" w:hAnsi="Palatino Linotype" w:cs="Arial"/>
          <w:i/>
        </w:rPr>
        <w:t xml:space="preserve"> </w:t>
      </w:r>
      <w:r w:rsidRPr="003E07AC">
        <w:rPr>
          <w:rFonts w:ascii="Palatino Linotype" w:hAnsi="Palatino Linotype" w:cs="Arial"/>
          <w:i/>
          <w:sz w:val="22"/>
          <w:szCs w:val="22"/>
        </w:rPr>
        <w:t>las</w:t>
      </w:r>
      <w:r w:rsidRPr="003E07AC">
        <w:rPr>
          <w:rFonts w:ascii="Palatino Linotype" w:hAnsi="Palatino Linotype" w:cs="Arial"/>
          <w:i/>
        </w:rPr>
        <w:t xml:space="preserve"> </w:t>
      </w:r>
      <w:r w:rsidRPr="003E07AC">
        <w:rPr>
          <w:rFonts w:ascii="Palatino Linotype" w:hAnsi="Palatino Linotype" w:cs="Arial"/>
          <w:i/>
          <w:sz w:val="22"/>
          <w:szCs w:val="22"/>
        </w:rPr>
        <w:t>excepciones</w:t>
      </w:r>
      <w:r w:rsidRPr="003E07AC">
        <w:rPr>
          <w:rFonts w:ascii="Palatino Linotype" w:hAnsi="Palatino Linotype" w:cs="Arial"/>
          <w:i/>
        </w:rPr>
        <w:t xml:space="preserve"> </w:t>
      </w:r>
      <w:r w:rsidRPr="003E07AC">
        <w:rPr>
          <w:rFonts w:ascii="Palatino Linotype" w:hAnsi="Palatino Linotype" w:cs="Arial"/>
          <w:i/>
          <w:sz w:val="22"/>
          <w:szCs w:val="22"/>
        </w:rPr>
        <w:t>que</w:t>
      </w:r>
      <w:r w:rsidRPr="003E07AC">
        <w:rPr>
          <w:rFonts w:ascii="Palatino Linotype" w:hAnsi="Palatino Linotype" w:cs="Arial"/>
          <w:i/>
        </w:rPr>
        <w:t xml:space="preserve"> </w:t>
      </w:r>
      <w:r w:rsidRPr="003E07AC">
        <w:rPr>
          <w:rFonts w:ascii="Palatino Linotype" w:hAnsi="Palatino Linotype" w:cs="Arial"/>
          <w:i/>
          <w:sz w:val="22"/>
          <w:szCs w:val="22"/>
        </w:rPr>
        <w:t>fijen</w:t>
      </w:r>
      <w:r w:rsidRPr="003E07AC">
        <w:rPr>
          <w:rFonts w:ascii="Palatino Linotype" w:hAnsi="Palatino Linotype" w:cs="Arial"/>
          <w:i/>
        </w:rPr>
        <w:t xml:space="preserve"> </w:t>
      </w:r>
      <w:r w:rsidRPr="003E07AC">
        <w:rPr>
          <w:rFonts w:ascii="Palatino Linotype" w:hAnsi="Palatino Linotype" w:cs="Arial"/>
          <w:i/>
          <w:sz w:val="22"/>
          <w:szCs w:val="22"/>
        </w:rPr>
        <w:t>las</w:t>
      </w:r>
      <w:r w:rsidRPr="003E07AC">
        <w:rPr>
          <w:rFonts w:ascii="Palatino Linotype" w:hAnsi="Palatino Linotype" w:cs="Arial"/>
          <w:i/>
        </w:rPr>
        <w:t xml:space="preserve"> </w:t>
      </w:r>
      <w:r w:rsidRPr="003E07AC">
        <w:rPr>
          <w:rFonts w:ascii="Palatino Linotype" w:hAnsi="Palatino Linotype" w:cs="Arial"/>
          <w:i/>
          <w:sz w:val="22"/>
          <w:szCs w:val="22"/>
        </w:rPr>
        <w:t>leyes.</w:t>
      </w:r>
    </w:p>
    <w:p w14:paraId="62E88533" w14:textId="77777777" w:rsidR="00936373" w:rsidRPr="003E07AC" w:rsidRDefault="00936373" w:rsidP="00936373">
      <w:pPr>
        <w:tabs>
          <w:tab w:val="left" w:pos="8222"/>
        </w:tabs>
        <w:ind w:left="851" w:right="902"/>
        <w:jc w:val="both"/>
        <w:rPr>
          <w:rFonts w:ascii="Palatino Linotype" w:hAnsi="Palatino Linotype" w:cs="Arial"/>
          <w:i/>
          <w:sz w:val="22"/>
          <w:szCs w:val="22"/>
        </w:rPr>
      </w:pPr>
      <w:r w:rsidRPr="003E07AC">
        <w:rPr>
          <w:rFonts w:ascii="Palatino Linotype" w:hAnsi="Palatino Linotype" w:cs="Arial"/>
          <w:i/>
          <w:sz w:val="22"/>
          <w:szCs w:val="22"/>
        </w:rPr>
        <w:t>III.</w:t>
      </w:r>
      <w:r w:rsidRPr="003E07AC">
        <w:rPr>
          <w:rFonts w:ascii="Palatino Linotype" w:hAnsi="Palatino Linotype" w:cs="Arial"/>
          <w:i/>
        </w:rPr>
        <w:t xml:space="preserve"> </w:t>
      </w:r>
      <w:r w:rsidRPr="003E07AC">
        <w:rPr>
          <w:rFonts w:ascii="Palatino Linotype" w:hAnsi="Palatino Linotype" w:cs="Arial"/>
          <w:i/>
          <w:sz w:val="22"/>
          <w:szCs w:val="22"/>
        </w:rPr>
        <w:t>Toda</w:t>
      </w:r>
      <w:r w:rsidRPr="003E07AC">
        <w:rPr>
          <w:rFonts w:ascii="Palatino Linotype" w:hAnsi="Palatino Linotype" w:cs="Arial"/>
          <w:i/>
        </w:rPr>
        <w:t xml:space="preserve"> </w:t>
      </w:r>
      <w:r w:rsidRPr="003E07AC">
        <w:rPr>
          <w:rFonts w:ascii="Palatino Linotype" w:hAnsi="Palatino Linotype" w:cs="Arial"/>
          <w:i/>
          <w:sz w:val="22"/>
          <w:szCs w:val="22"/>
        </w:rPr>
        <w:t>persona,</w:t>
      </w:r>
      <w:r w:rsidRPr="003E07AC">
        <w:rPr>
          <w:rFonts w:ascii="Palatino Linotype" w:hAnsi="Palatino Linotype" w:cs="Arial"/>
          <w:i/>
        </w:rPr>
        <w:t xml:space="preserve"> </w:t>
      </w:r>
      <w:r w:rsidRPr="003E07AC">
        <w:rPr>
          <w:rFonts w:ascii="Palatino Linotype" w:hAnsi="Palatino Linotype" w:cs="Arial"/>
          <w:i/>
          <w:sz w:val="22"/>
          <w:szCs w:val="22"/>
        </w:rPr>
        <w:t>sin</w:t>
      </w:r>
      <w:r w:rsidRPr="003E07AC">
        <w:rPr>
          <w:rFonts w:ascii="Palatino Linotype" w:hAnsi="Palatino Linotype" w:cs="Arial"/>
          <w:i/>
        </w:rPr>
        <w:t xml:space="preserve"> </w:t>
      </w:r>
      <w:r w:rsidRPr="003E07AC">
        <w:rPr>
          <w:rFonts w:ascii="Palatino Linotype" w:hAnsi="Palatino Linotype" w:cs="Arial"/>
          <w:i/>
          <w:sz w:val="22"/>
          <w:szCs w:val="22"/>
        </w:rPr>
        <w:t>necesidad</w:t>
      </w:r>
      <w:r w:rsidRPr="003E07AC">
        <w:rPr>
          <w:rFonts w:ascii="Palatino Linotype" w:hAnsi="Palatino Linotype" w:cs="Arial"/>
          <w:i/>
        </w:rPr>
        <w:t xml:space="preserve"> </w:t>
      </w:r>
      <w:r w:rsidRPr="003E07AC">
        <w:rPr>
          <w:rFonts w:ascii="Palatino Linotype" w:hAnsi="Palatino Linotype" w:cs="Arial"/>
          <w:i/>
          <w:sz w:val="22"/>
          <w:szCs w:val="22"/>
        </w:rPr>
        <w:t>de</w:t>
      </w:r>
      <w:r w:rsidRPr="003E07AC">
        <w:rPr>
          <w:rFonts w:ascii="Palatino Linotype" w:hAnsi="Palatino Linotype" w:cs="Arial"/>
          <w:i/>
        </w:rPr>
        <w:t xml:space="preserve"> </w:t>
      </w:r>
      <w:r w:rsidRPr="003E07AC">
        <w:rPr>
          <w:rFonts w:ascii="Palatino Linotype" w:hAnsi="Palatino Linotype" w:cs="Arial"/>
          <w:i/>
          <w:sz w:val="22"/>
          <w:szCs w:val="22"/>
        </w:rPr>
        <w:t>acreditar</w:t>
      </w:r>
      <w:r w:rsidRPr="003E07AC">
        <w:rPr>
          <w:rFonts w:ascii="Palatino Linotype" w:hAnsi="Palatino Linotype" w:cs="Arial"/>
          <w:i/>
        </w:rPr>
        <w:t xml:space="preserve"> </w:t>
      </w:r>
      <w:r w:rsidRPr="003E07AC">
        <w:rPr>
          <w:rFonts w:ascii="Palatino Linotype" w:hAnsi="Palatino Linotype" w:cs="Arial"/>
          <w:i/>
          <w:sz w:val="22"/>
          <w:szCs w:val="22"/>
        </w:rPr>
        <w:t>interés</w:t>
      </w:r>
      <w:r w:rsidRPr="003E07AC">
        <w:rPr>
          <w:rFonts w:ascii="Palatino Linotype" w:hAnsi="Palatino Linotype" w:cs="Arial"/>
          <w:i/>
        </w:rPr>
        <w:t xml:space="preserve"> </w:t>
      </w:r>
      <w:r w:rsidRPr="003E07AC">
        <w:rPr>
          <w:rFonts w:ascii="Palatino Linotype" w:hAnsi="Palatino Linotype" w:cs="Arial"/>
          <w:i/>
          <w:sz w:val="22"/>
          <w:szCs w:val="22"/>
        </w:rPr>
        <w:t>alguno</w:t>
      </w:r>
      <w:r w:rsidRPr="003E07AC">
        <w:rPr>
          <w:rFonts w:ascii="Palatino Linotype" w:hAnsi="Palatino Linotype" w:cs="Arial"/>
          <w:i/>
        </w:rPr>
        <w:t xml:space="preserve"> </w:t>
      </w:r>
      <w:r w:rsidRPr="003E07AC">
        <w:rPr>
          <w:rFonts w:ascii="Palatino Linotype" w:hAnsi="Palatino Linotype" w:cs="Arial"/>
          <w:i/>
          <w:sz w:val="22"/>
          <w:szCs w:val="22"/>
        </w:rPr>
        <w:t>o</w:t>
      </w:r>
      <w:r w:rsidRPr="003E07AC">
        <w:rPr>
          <w:rFonts w:ascii="Palatino Linotype" w:hAnsi="Palatino Linotype" w:cs="Arial"/>
          <w:i/>
        </w:rPr>
        <w:t xml:space="preserve"> </w:t>
      </w:r>
      <w:r w:rsidRPr="003E07AC">
        <w:rPr>
          <w:rFonts w:ascii="Palatino Linotype" w:hAnsi="Palatino Linotype" w:cs="Arial"/>
          <w:i/>
          <w:sz w:val="22"/>
          <w:szCs w:val="22"/>
        </w:rPr>
        <w:t>justificar</w:t>
      </w:r>
      <w:r w:rsidRPr="003E07AC">
        <w:rPr>
          <w:rFonts w:ascii="Palatino Linotype" w:hAnsi="Palatino Linotype" w:cs="Arial"/>
          <w:i/>
        </w:rPr>
        <w:t xml:space="preserve"> </w:t>
      </w:r>
      <w:r w:rsidRPr="003E07AC">
        <w:rPr>
          <w:rFonts w:ascii="Palatino Linotype" w:hAnsi="Palatino Linotype" w:cs="Arial"/>
          <w:i/>
          <w:sz w:val="22"/>
          <w:szCs w:val="22"/>
        </w:rPr>
        <w:t>su</w:t>
      </w:r>
      <w:r w:rsidRPr="003E07AC">
        <w:rPr>
          <w:rFonts w:ascii="Palatino Linotype" w:hAnsi="Palatino Linotype" w:cs="Arial"/>
          <w:i/>
        </w:rPr>
        <w:t xml:space="preserve"> </w:t>
      </w:r>
      <w:r w:rsidRPr="003E07AC">
        <w:rPr>
          <w:rFonts w:ascii="Palatino Linotype" w:hAnsi="Palatino Linotype" w:cs="Arial"/>
          <w:i/>
          <w:sz w:val="22"/>
          <w:szCs w:val="22"/>
        </w:rPr>
        <w:t>utilización,</w:t>
      </w:r>
      <w:r w:rsidRPr="003E07AC">
        <w:rPr>
          <w:rFonts w:ascii="Palatino Linotype" w:hAnsi="Palatino Linotype" w:cs="Arial"/>
          <w:i/>
        </w:rPr>
        <w:t xml:space="preserve"> </w:t>
      </w:r>
      <w:r w:rsidRPr="003E07AC">
        <w:rPr>
          <w:rFonts w:ascii="Palatino Linotype" w:hAnsi="Palatino Linotype" w:cs="Arial"/>
          <w:i/>
          <w:sz w:val="22"/>
          <w:szCs w:val="22"/>
        </w:rPr>
        <w:t>tendrá</w:t>
      </w:r>
      <w:r w:rsidRPr="003E07AC">
        <w:rPr>
          <w:rFonts w:ascii="Palatino Linotype" w:hAnsi="Palatino Linotype" w:cs="Arial"/>
          <w:i/>
        </w:rPr>
        <w:t xml:space="preserve"> </w:t>
      </w:r>
      <w:r w:rsidRPr="003E07AC">
        <w:rPr>
          <w:rFonts w:ascii="Palatino Linotype" w:hAnsi="Palatino Linotype" w:cs="Arial"/>
          <w:i/>
          <w:sz w:val="22"/>
          <w:szCs w:val="22"/>
        </w:rPr>
        <w:t>acceso</w:t>
      </w:r>
      <w:r w:rsidRPr="003E07AC">
        <w:rPr>
          <w:rFonts w:ascii="Palatino Linotype" w:hAnsi="Palatino Linotype" w:cs="Arial"/>
          <w:i/>
        </w:rPr>
        <w:t xml:space="preserve"> </w:t>
      </w:r>
      <w:r w:rsidRPr="003E07AC">
        <w:rPr>
          <w:rFonts w:ascii="Palatino Linotype" w:hAnsi="Palatino Linotype" w:cs="Arial"/>
          <w:i/>
          <w:sz w:val="22"/>
          <w:szCs w:val="22"/>
        </w:rPr>
        <w:t>gratuito</w:t>
      </w:r>
      <w:r w:rsidRPr="003E07AC">
        <w:rPr>
          <w:rFonts w:ascii="Palatino Linotype" w:hAnsi="Palatino Linotype" w:cs="Arial"/>
          <w:i/>
        </w:rPr>
        <w:t xml:space="preserve"> </w:t>
      </w:r>
      <w:r w:rsidRPr="003E07AC">
        <w:rPr>
          <w:rFonts w:ascii="Palatino Linotype" w:hAnsi="Palatino Linotype" w:cs="Arial"/>
          <w:i/>
          <w:sz w:val="22"/>
          <w:szCs w:val="22"/>
        </w:rPr>
        <w:t>a</w:t>
      </w:r>
      <w:r w:rsidRPr="003E07AC">
        <w:rPr>
          <w:rFonts w:ascii="Palatino Linotype" w:hAnsi="Palatino Linotype" w:cs="Arial"/>
          <w:i/>
        </w:rPr>
        <w:t xml:space="preserve"> </w:t>
      </w:r>
      <w:r w:rsidRPr="003E07AC">
        <w:rPr>
          <w:rFonts w:ascii="Palatino Linotype" w:hAnsi="Palatino Linotype" w:cs="Arial"/>
          <w:i/>
          <w:sz w:val="22"/>
          <w:szCs w:val="22"/>
        </w:rPr>
        <w:t>la</w:t>
      </w:r>
      <w:r w:rsidRPr="003E07AC">
        <w:rPr>
          <w:rFonts w:ascii="Palatino Linotype" w:hAnsi="Palatino Linotype" w:cs="Arial"/>
          <w:i/>
        </w:rPr>
        <w:t xml:space="preserve"> </w:t>
      </w:r>
      <w:r w:rsidRPr="003E07AC">
        <w:rPr>
          <w:rFonts w:ascii="Palatino Linotype" w:hAnsi="Palatino Linotype" w:cs="Arial"/>
          <w:i/>
          <w:sz w:val="22"/>
          <w:szCs w:val="22"/>
        </w:rPr>
        <w:t>información</w:t>
      </w:r>
      <w:r w:rsidRPr="003E07AC">
        <w:rPr>
          <w:rFonts w:ascii="Palatino Linotype" w:hAnsi="Palatino Linotype" w:cs="Arial"/>
          <w:i/>
        </w:rPr>
        <w:t xml:space="preserve"> </w:t>
      </w:r>
      <w:r w:rsidRPr="003E07AC">
        <w:rPr>
          <w:rFonts w:ascii="Palatino Linotype" w:hAnsi="Palatino Linotype" w:cs="Arial"/>
          <w:i/>
          <w:sz w:val="22"/>
          <w:szCs w:val="22"/>
        </w:rPr>
        <w:t>pública,</w:t>
      </w:r>
      <w:r w:rsidRPr="003E07AC">
        <w:rPr>
          <w:rFonts w:ascii="Palatino Linotype" w:hAnsi="Palatino Linotype" w:cs="Arial"/>
          <w:i/>
        </w:rPr>
        <w:t xml:space="preserve"> </w:t>
      </w:r>
      <w:r w:rsidRPr="003E07AC">
        <w:rPr>
          <w:rFonts w:ascii="Palatino Linotype" w:hAnsi="Palatino Linotype" w:cs="Arial"/>
          <w:i/>
          <w:sz w:val="22"/>
          <w:szCs w:val="22"/>
        </w:rPr>
        <w:t>a</w:t>
      </w:r>
      <w:r w:rsidRPr="003E07AC">
        <w:rPr>
          <w:rFonts w:ascii="Palatino Linotype" w:hAnsi="Palatino Linotype" w:cs="Arial"/>
          <w:i/>
        </w:rPr>
        <w:t xml:space="preserve"> </w:t>
      </w:r>
      <w:r w:rsidRPr="003E07AC">
        <w:rPr>
          <w:rFonts w:ascii="Palatino Linotype" w:hAnsi="Palatino Linotype" w:cs="Arial"/>
          <w:i/>
          <w:sz w:val="22"/>
          <w:szCs w:val="22"/>
        </w:rPr>
        <w:t>sus</w:t>
      </w:r>
      <w:r w:rsidRPr="003E07AC">
        <w:rPr>
          <w:rFonts w:ascii="Palatino Linotype" w:hAnsi="Palatino Linotype" w:cs="Arial"/>
          <w:i/>
        </w:rPr>
        <w:t xml:space="preserve"> </w:t>
      </w:r>
      <w:r w:rsidRPr="003E07AC">
        <w:rPr>
          <w:rFonts w:ascii="Palatino Linotype" w:hAnsi="Palatino Linotype" w:cs="Arial"/>
          <w:i/>
          <w:sz w:val="22"/>
          <w:szCs w:val="22"/>
        </w:rPr>
        <w:t>datos</w:t>
      </w:r>
      <w:r w:rsidRPr="003E07AC">
        <w:rPr>
          <w:rFonts w:ascii="Palatino Linotype" w:hAnsi="Palatino Linotype" w:cs="Arial"/>
          <w:i/>
        </w:rPr>
        <w:t xml:space="preserve"> </w:t>
      </w:r>
      <w:r w:rsidRPr="003E07AC">
        <w:rPr>
          <w:rFonts w:ascii="Palatino Linotype" w:hAnsi="Palatino Linotype" w:cs="Arial"/>
          <w:i/>
          <w:sz w:val="22"/>
          <w:szCs w:val="22"/>
        </w:rPr>
        <w:t>personales</w:t>
      </w:r>
      <w:r w:rsidRPr="003E07AC">
        <w:rPr>
          <w:rFonts w:ascii="Palatino Linotype" w:hAnsi="Palatino Linotype" w:cs="Arial"/>
          <w:i/>
        </w:rPr>
        <w:t xml:space="preserve"> </w:t>
      </w:r>
      <w:r w:rsidRPr="003E07AC">
        <w:rPr>
          <w:rFonts w:ascii="Palatino Linotype" w:hAnsi="Palatino Linotype" w:cs="Arial"/>
          <w:i/>
          <w:sz w:val="22"/>
          <w:szCs w:val="22"/>
        </w:rPr>
        <w:t>o</w:t>
      </w:r>
      <w:r w:rsidRPr="003E07AC">
        <w:rPr>
          <w:rFonts w:ascii="Palatino Linotype" w:hAnsi="Palatino Linotype" w:cs="Arial"/>
          <w:i/>
        </w:rPr>
        <w:t xml:space="preserve"> </w:t>
      </w:r>
      <w:r w:rsidRPr="003E07AC">
        <w:rPr>
          <w:rFonts w:ascii="Palatino Linotype" w:hAnsi="Palatino Linotype" w:cs="Arial"/>
          <w:i/>
          <w:sz w:val="22"/>
          <w:szCs w:val="22"/>
        </w:rPr>
        <w:t>a</w:t>
      </w:r>
      <w:r w:rsidRPr="003E07AC">
        <w:rPr>
          <w:rFonts w:ascii="Palatino Linotype" w:hAnsi="Palatino Linotype" w:cs="Arial"/>
          <w:i/>
        </w:rPr>
        <w:t xml:space="preserve"> </w:t>
      </w:r>
      <w:r w:rsidRPr="003E07AC">
        <w:rPr>
          <w:rFonts w:ascii="Palatino Linotype" w:hAnsi="Palatino Linotype" w:cs="Arial"/>
          <w:i/>
          <w:sz w:val="22"/>
          <w:szCs w:val="22"/>
        </w:rPr>
        <w:t>la</w:t>
      </w:r>
      <w:r w:rsidRPr="003E07AC">
        <w:rPr>
          <w:rFonts w:ascii="Palatino Linotype" w:hAnsi="Palatino Linotype" w:cs="Arial"/>
          <w:i/>
        </w:rPr>
        <w:t xml:space="preserve"> </w:t>
      </w:r>
      <w:r w:rsidRPr="003E07AC">
        <w:rPr>
          <w:rFonts w:ascii="Palatino Linotype" w:hAnsi="Palatino Linotype" w:cs="Arial"/>
          <w:i/>
          <w:sz w:val="22"/>
          <w:szCs w:val="22"/>
        </w:rPr>
        <w:t>rectificación</w:t>
      </w:r>
      <w:r w:rsidRPr="003E07AC">
        <w:rPr>
          <w:rFonts w:ascii="Palatino Linotype" w:hAnsi="Palatino Linotype" w:cs="Arial"/>
          <w:i/>
        </w:rPr>
        <w:t xml:space="preserve"> </w:t>
      </w:r>
      <w:r w:rsidRPr="003E07AC">
        <w:rPr>
          <w:rFonts w:ascii="Palatino Linotype" w:hAnsi="Palatino Linotype" w:cs="Arial"/>
          <w:i/>
          <w:sz w:val="22"/>
          <w:szCs w:val="22"/>
        </w:rPr>
        <w:t>de</w:t>
      </w:r>
      <w:r w:rsidRPr="003E07AC">
        <w:rPr>
          <w:rFonts w:ascii="Palatino Linotype" w:hAnsi="Palatino Linotype" w:cs="Arial"/>
          <w:i/>
        </w:rPr>
        <w:t xml:space="preserve"> </w:t>
      </w:r>
      <w:r w:rsidRPr="003E07AC">
        <w:rPr>
          <w:rFonts w:ascii="Palatino Linotype" w:hAnsi="Palatino Linotype" w:cs="Arial"/>
          <w:i/>
          <w:sz w:val="22"/>
          <w:szCs w:val="22"/>
        </w:rPr>
        <w:t>éstos.</w:t>
      </w:r>
    </w:p>
    <w:p w14:paraId="0D4ADECE" w14:textId="77777777" w:rsidR="00936373" w:rsidRPr="003E07AC" w:rsidRDefault="00936373" w:rsidP="00936373">
      <w:pPr>
        <w:tabs>
          <w:tab w:val="left" w:pos="8222"/>
        </w:tabs>
        <w:ind w:left="851" w:right="902"/>
        <w:jc w:val="both"/>
        <w:rPr>
          <w:rFonts w:ascii="Palatino Linotype" w:hAnsi="Palatino Linotype" w:cs="Arial"/>
          <w:i/>
          <w:sz w:val="22"/>
          <w:szCs w:val="22"/>
        </w:rPr>
      </w:pPr>
      <w:r w:rsidRPr="003E07AC">
        <w:rPr>
          <w:rFonts w:ascii="Palatino Linotype" w:hAnsi="Palatino Linotype" w:cs="Arial"/>
          <w:i/>
          <w:sz w:val="22"/>
          <w:szCs w:val="22"/>
        </w:rPr>
        <w:t>IV.</w:t>
      </w:r>
      <w:r w:rsidRPr="003E07AC">
        <w:rPr>
          <w:rFonts w:ascii="Palatino Linotype" w:hAnsi="Palatino Linotype" w:cs="Arial"/>
          <w:i/>
        </w:rPr>
        <w:t xml:space="preserve"> </w:t>
      </w:r>
      <w:r w:rsidRPr="003E07AC">
        <w:rPr>
          <w:rFonts w:ascii="Palatino Linotype" w:hAnsi="Palatino Linotype" w:cs="Arial"/>
          <w:i/>
          <w:sz w:val="22"/>
          <w:szCs w:val="22"/>
        </w:rPr>
        <w:t>Se</w:t>
      </w:r>
      <w:r w:rsidRPr="003E07AC">
        <w:rPr>
          <w:rFonts w:ascii="Palatino Linotype" w:hAnsi="Palatino Linotype" w:cs="Arial"/>
          <w:i/>
        </w:rPr>
        <w:t xml:space="preserve"> </w:t>
      </w:r>
      <w:r w:rsidRPr="003E07AC">
        <w:rPr>
          <w:rFonts w:ascii="Palatino Linotype" w:hAnsi="Palatino Linotype" w:cs="Arial"/>
          <w:i/>
          <w:sz w:val="22"/>
          <w:szCs w:val="22"/>
        </w:rPr>
        <w:t>establecerán</w:t>
      </w:r>
      <w:r w:rsidRPr="003E07AC">
        <w:rPr>
          <w:rFonts w:ascii="Palatino Linotype" w:hAnsi="Palatino Linotype" w:cs="Arial"/>
          <w:i/>
        </w:rPr>
        <w:t xml:space="preserve"> </w:t>
      </w:r>
      <w:r w:rsidRPr="003E07AC">
        <w:rPr>
          <w:rFonts w:ascii="Palatino Linotype" w:hAnsi="Palatino Linotype" w:cs="Arial"/>
          <w:i/>
          <w:sz w:val="22"/>
          <w:szCs w:val="22"/>
        </w:rPr>
        <w:t>mecanismos</w:t>
      </w:r>
      <w:r w:rsidRPr="003E07AC">
        <w:rPr>
          <w:rFonts w:ascii="Palatino Linotype" w:hAnsi="Palatino Linotype" w:cs="Arial"/>
          <w:i/>
        </w:rPr>
        <w:t xml:space="preserve"> </w:t>
      </w:r>
      <w:r w:rsidRPr="003E07AC">
        <w:rPr>
          <w:rFonts w:ascii="Palatino Linotype" w:hAnsi="Palatino Linotype" w:cs="Arial"/>
          <w:i/>
          <w:sz w:val="22"/>
          <w:szCs w:val="22"/>
        </w:rPr>
        <w:t>de</w:t>
      </w:r>
      <w:r w:rsidRPr="003E07AC">
        <w:rPr>
          <w:rFonts w:ascii="Palatino Linotype" w:hAnsi="Palatino Linotype" w:cs="Arial"/>
          <w:i/>
        </w:rPr>
        <w:t xml:space="preserve"> </w:t>
      </w:r>
      <w:r w:rsidRPr="003E07AC">
        <w:rPr>
          <w:rFonts w:ascii="Palatino Linotype" w:hAnsi="Palatino Linotype" w:cs="Arial"/>
          <w:i/>
          <w:sz w:val="22"/>
          <w:szCs w:val="22"/>
        </w:rPr>
        <w:t>acceso</w:t>
      </w:r>
      <w:r w:rsidRPr="003E07AC">
        <w:rPr>
          <w:rFonts w:ascii="Palatino Linotype" w:hAnsi="Palatino Linotype" w:cs="Arial"/>
          <w:i/>
        </w:rPr>
        <w:t xml:space="preserve"> </w:t>
      </w:r>
      <w:r w:rsidRPr="003E07AC">
        <w:rPr>
          <w:rFonts w:ascii="Palatino Linotype" w:hAnsi="Palatino Linotype" w:cs="Arial"/>
          <w:i/>
          <w:sz w:val="22"/>
          <w:szCs w:val="22"/>
        </w:rPr>
        <w:t>a</w:t>
      </w:r>
      <w:r w:rsidRPr="003E07AC">
        <w:rPr>
          <w:rFonts w:ascii="Palatino Linotype" w:hAnsi="Palatino Linotype" w:cs="Arial"/>
          <w:i/>
        </w:rPr>
        <w:t xml:space="preserve"> </w:t>
      </w:r>
      <w:r w:rsidRPr="003E07AC">
        <w:rPr>
          <w:rFonts w:ascii="Palatino Linotype" w:hAnsi="Palatino Linotype" w:cs="Arial"/>
          <w:i/>
          <w:sz w:val="22"/>
          <w:szCs w:val="22"/>
        </w:rPr>
        <w:t>la</w:t>
      </w:r>
      <w:r w:rsidRPr="003E07AC">
        <w:rPr>
          <w:rFonts w:ascii="Palatino Linotype" w:hAnsi="Palatino Linotype" w:cs="Arial"/>
          <w:i/>
        </w:rPr>
        <w:t xml:space="preserve"> </w:t>
      </w:r>
      <w:r w:rsidRPr="003E07AC">
        <w:rPr>
          <w:rFonts w:ascii="Palatino Linotype" w:hAnsi="Palatino Linotype" w:cs="Arial"/>
          <w:i/>
          <w:sz w:val="22"/>
          <w:szCs w:val="22"/>
        </w:rPr>
        <w:t>información</w:t>
      </w:r>
      <w:r w:rsidRPr="003E07AC">
        <w:rPr>
          <w:rFonts w:ascii="Palatino Linotype" w:hAnsi="Palatino Linotype" w:cs="Arial"/>
          <w:i/>
        </w:rPr>
        <w:t xml:space="preserve"> </w:t>
      </w:r>
      <w:r w:rsidRPr="003E07AC">
        <w:rPr>
          <w:rFonts w:ascii="Palatino Linotype" w:hAnsi="Palatino Linotype" w:cs="Arial"/>
          <w:i/>
          <w:sz w:val="22"/>
          <w:szCs w:val="22"/>
        </w:rPr>
        <w:t>y</w:t>
      </w:r>
      <w:r w:rsidRPr="003E07AC">
        <w:rPr>
          <w:rFonts w:ascii="Palatino Linotype" w:hAnsi="Palatino Linotype" w:cs="Arial"/>
          <w:i/>
        </w:rPr>
        <w:t xml:space="preserve"> </w:t>
      </w:r>
      <w:r w:rsidRPr="003E07AC">
        <w:rPr>
          <w:rFonts w:ascii="Palatino Linotype" w:hAnsi="Palatino Linotype" w:cs="Arial"/>
          <w:i/>
          <w:sz w:val="22"/>
          <w:szCs w:val="22"/>
        </w:rPr>
        <w:t>procedimientos</w:t>
      </w:r>
      <w:r w:rsidRPr="003E07AC">
        <w:rPr>
          <w:rFonts w:ascii="Palatino Linotype" w:hAnsi="Palatino Linotype" w:cs="Arial"/>
          <w:i/>
        </w:rPr>
        <w:t xml:space="preserve"> </w:t>
      </w:r>
      <w:r w:rsidRPr="003E07AC">
        <w:rPr>
          <w:rFonts w:ascii="Palatino Linotype" w:hAnsi="Palatino Linotype" w:cs="Arial"/>
          <w:i/>
          <w:sz w:val="22"/>
          <w:szCs w:val="22"/>
        </w:rPr>
        <w:t>de</w:t>
      </w:r>
      <w:r w:rsidRPr="003E07AC">
        <w:rPr>
          <w:rFonts w:ascii="Palatino Linotype" w:hAnsi="Palatino Linotype" w:cs="Arial"/>
          <w:i/>
        </w:rPr>
        <w:t xml:space="preserve"> </w:t>
      </w:r>
      <w:r w:rsidRPr="003E07AC">
        <w:rPr>
          <w:rFonts w:ascii="Palatino Linotype" w:hAnsi="Palatino Linotype" w:cs="Arial"/>
          <w:i/>
          <w:sz w:val="22"/>
          <w:szCs w:val="22"/>
        </w:rPr>
        <w:t>revisión</w:t>
      </w:r>
      <w:r w:rsidRPr="003E07AC">
        <w:rPr>
          <w:rFonts w:ascii="Palatino Linotype" w:hAnsi="Palatino Linotype" w:cs="Arial"/>
          <w:i/>
        </w:rPr>
        <w:t xml:space="preserve"> </w:t>
      </w:r>
      <w:r w:rsidRPr="003E07AC">
        <w:rPr>
          <w:rFonts w:ascii="Palatino Linotype" w:hAnsi="Palatino Linotype" w:cs="Arial"/>
          <w:i/>
          <w:sz w:val="22"/>
          <w:szCs w:val="22"/>
        </w:rPr>
        <w:t>expeditos</w:t>
      </w:r>
      <w:r w:rsidRPr="003E07AC">
        <w:rPr>
          <w:rFonts w:ascii="Palatino Linotype" w:hAnsi="Palatino Linotype" w:cs="Arial"/>
          <w:i/>
        </w:rPr>
        <w:t xml:space="preserve"> </w:t>
      </w:r>
      <w:r w:rsidRPr="003E07AC">
        <w:rPr>
          <w:rFonts w:ascii="Palatino Linotype" w:hAnsi="Palatino Linotype" w:cs="Arial"/>
          <w:i/>
          <w:sz w:val="22"/>
          <w:szCs w:val="22"/>
        </w:rPr>
        <w:t>que</w:t>
      </w:r>
      <w:r w:rsidRPr="003E07AC">
        <w:rPr>
          <w:rFonts w:ascii="Palatino Linotype" w:hAnsi="Palatino Linotype" w:cs="Arial"/>
          <w:i/>
        </w:rPr>
        <w:t xml:space="preserve"> </w:t>
      </w:r>
      <w:r w:rsidRPr="003E07AC">
        <w:rPr>
          <w:rFonts w:ascii="Palatino Linotype" w:hAnsi="Palatino Linotype" w:cs="Arial"/>
          <w:i/>
          <w:sz w:val="22"/>
          <w:szCs w:val="22"/>
        </w:rPr>
        <w:t>se</w:t>
      </w:r>
      <w:r w:rsidRPr="003E07AC">
        <w:rPr>
          <w:rFonts w:ascii="Palatino Linotype" w:hAnsi="Palatino Linotype" w:cs="Arial"/>
          <w:i/>
        </w:rPr>
        <w:t xml:space="preserve"> </w:t>
      </w:r>
      <w:r w:rsidRPr="003E07AC">
        <w:rPr>
          <w:rFonts w:ascii="Palatino Linotype" w:hAnsi="Palatino Linotype" w:cs="Arial"/>
          <w:i/>
          <w:sz w:val="22"/>
          <w:szCs w:val="22"/>
        </w:rPr>
        <w:t>sustanciarán</w:t>
      </w:r>
      <w:r w:rsidRPr="003E07AC">
        <w:rPr>
          <w:rFonts w:ascii="Palatino Linotype" w:hAnsi="Palatino Linotype" w:cs="Arial"/>
          <w:i/>
        </w:rPr>
        <w:t xml:space="preserve"> </w:t>
      </w:r>
      <w:r w:rsidRPr="003E07AC">
        <w:rPr>
          <w:rFonts w:ascii="Palatino Linotype" w:hAnsi="Palatino Linotype" w:cs="Arial"/>
          <w:i/>
          <w:sz w:val="22"/>
          <w:szCs w:val="22"/>
        </w:rPr>
        <w:t>ante</w:t>
      </w:r>
      <w:r w:rsidRPr="003E07AC">
        <w:rPr>
          <w:rFonts w:ascii="Palatino Linotype" w:hAnsi="Palatino Linotype" w:cs="Arial"/>
          <w:i/>
        </w:rPr>
        <w:t xml:space="preserve"> </w:t>
      </w:r>
      <w:r w:rsidRPr="003E07AC">
        <w:rPr>
          <w:rFonts w:ascii="Palatino Linotype" w:hAnsi="Palatino Linotype" w:cs="Arial"/>
          <w:i/>
          <w:sz w:val="22"/>
          <w:szCs w:val="22"/>
        </w:rPr>
        <w:t>los</w:t>
      </w:r>
      <w:r w:rsidRPr="003E07AC">
        <w:rPr>
          <w:rFonts w:ascii="Palatino Linotype" w:hAnsi="Palatino Linotype" w:cs="Arial"/>
          <w:i/>
        </w:rPr>
        <w:t xml:space="preserve"> </w:t>
      </w:r>
      <w:r w:rsidRPr="003E07AC">
        <w:rPr>
          <w:rFonts w:ascii="Palatino Linotype" w:hAnsi="Palatino Linotype" w:cs="Arial"/>
          <w:i/>
          <w:sz w:val="22"/>
          <w:szCs w:val="22"/>
        </w:rPr>
        <w:t>organismos</w:t>
      </w:r>
      <w:r w:rsidRPr="003E07AC">
        <w:rPr>
          <w:rFonts w:ascii="Palatino Linotype" w:hAnsi="Palatino Linotype" w:cs="Arial"/>
          <w:i/>
        </w:rPr>
        <w:t xml:space="preserve"> </w:t>
      </w:r>
      <w:r w:rsidRPr="003E07AC">
        <w:rPr>
          <w:rFonts w:ascii="Palatino Linotype" w:hAnsi="Palatino Linotype" w:cs="Arial"/>
          <w:i/>
          <w:sz w:val="22"/>
          <w:szCs w:val="22"/>
        </w:rPr>
        <w:t>autónomos</w:t>
      </w:r>
      <w:r w:rsidRPr="003E07AC">
        <w:rPr>
          <w:rFonts w:ascii="Palatino Linotype" w:hAnsi="Palatino Linotype" w:cs="Arial"/>
          <w:i/>
        </w:rPr>
        <w:t xml:space="preserve"> </w:t>
      </w:r>
      <w:r w:rsidRPr="003E07AC">
        <w:rPr>
          <w:rFonts w:ascii="Palatino Linotype" w:hAnsi="Palatino Linotype" w:cs="Arial"/>
          <w:i/>
          <w:sz w:val="22"/>
          <w:szCs w:val="22"/>
        </w:rPr>
        <w:t>especializados</w:t>
      </w:r>
      <w:r w:rsidRPr="003E07AC">
        <w:rPr>
          <w:rFonts w:ascii="Palatino Linotype" w:hAnsi="Palatino Linotype" w:cs="Arial"/>
          <w:i/>
        </w:rPr>
        <w:t xml:space="preserve"> </w:t>
      </w:r>
      <w:r w:rsidRPr="003E07AC">
        <w:rPr>
          <w:rFonts w:ascii="Palatino Linotype" w:hAnsi="Palatino Linotype" w:cs="Arial"/>
          <w:i/>
          <w:sz w:val="22"/>
          <w:szCs w:val="22"/>
        </w:rPr>
        <w:t>e</w:t>
      </w:r>
      <w:r w:rsidRPr="003E07AC">
        <w:rPr>
          <w:rFonts w:ascii="Palatino Linotype" w:hAnsi="Palatino Linotype" w:cs="Arial"/>
          <w:i/>
        </w:rPr>
        <w:t xml:space="preserve"> </w:t>
      </w:r>
      <w:r w:rsidRPr="003E07AC">
        <w:rPr>
          <w:rFonts w:ascii="Palatino Linotype" w:hAnsi="Palatino Linotype" w:cs="Arial"/>
          <w:i/>
          <w:sz w:val="22"/>
          <w:szCs w:val="22"/>
        </w:rPr>
        <w:t>imparciales</w:t>
      </w:r>
      <w:r w:rsidRPr="003E07AC">
        <w:rPr>
          <w:rFonts w:ascii="Palatino Linotype" w:hAnsi="Palatino Linotype" w:cs="Arial"/>
          <w:i/>
        </w:rPr>
        <w:t xml:space="preserve"> </w:t>
      </w:r>
      <w:r w:rsidRPr="003E07AC">
        <w:rPr>
          <w:rFonts w:ascii="Palatino Linotype" w:hAnsi="Palatino Linotype" w:cs="Arial"/>
          <w:i/>
          <w:sz w:val="22"/>
          <w:szCs w:val="22"/>
        </w:rPr>
        <w:t>que</w:t>
      </w:r>
      <w:r w:rsidRPr="003E07AC">
        <w:rPr>
          <w:rFonts w:ascii="Palatino Linotype" w:hAnsi="Palatino Linotype" w:cs="Arial"/>
          <w:i/>
        </w:rPr>
        <w:t xml:space="preserve"> </w:t>
      </w:r>
      <w:r w:rsidRPr="003E07AC">
        <w:rPr>
          <w:rFonts w:ascii="Palatino Linotype" w:hAnsi="Palatino Linotype" w:cs="Arial"/>
          <w:i/>
          <w:sz w:val="22"/>
          <w:szCs w:val="22"/>
        </w:rPr>
        <w:t>establece</w:t>
      </w:r>
      <w:r w:rsidRPr="003E07AC">
        <w:rPr>
          <w:rFonts w:ascii="Palatino Linotype" w:hAnsi="Palatino Linotype" w:cs="Arial"/>
          <w:i/>
        </w:rPr>
        <w:t xml:space="preserve"> </w:t>
      </w:r>
      <w:r w:rsidRPr="003E07AC">
        <w:rPr>
          <w:rFonts w:ascii="Palatino Linotype" w:hAnsi="Palatino Linotype" w:cs="Arial"/>
          <w:i/>
          <w:sz w:val="22"/>
          <w:szCs w:val="22"/>
        </w:rPr>
        <w:t>esta</w:t>
      </w:r>
      <w:r w:rsidRPr="003E07AC">
        <w:rPr>
          <w:rFonts w:ascii="Palatino Linotype" w:hAnsi="Palatino Linotype" w:cs="Arial"/>
          <w:i/>
        </w:rPr>
        <w:t xml:space="preserve"> </w:t>
      </w:r>
      <w:r w:rsidRPr="003E07AC">
        <w:rPr>
          <w:rFonts w:ascii="Palatino Linotype" w:hAnsi="Palatino Linotype" w:cs="Arial"/>
          <w:i/>
          <w:sz w:val="22"/>
          <w:szCs w:val="22"/>
        </w:rPr>
        <w:t>Constitución.</w:t>
      </w:r>
    </w:p>
    <w:p w14:paraId="0C52402F" w14:textId="77777777" w:rsidR="00936373" w:rsidRPr="003E07AC" w:rsidRDefault="00936373" w:rsidP="00936373">
      <w:pPr>
        <w:tabs>
          <w:tab w:val="left" w:pos="8222"/>
        </w:tabs>
        <w:ind w:left="851" w:right="902"/>
        <w:jc w:val="both"/>
        <w:rPr>
          <w:rFonts w:ascii="Palatino Linotype" w:hAnsi="Palatino Linotype" w:cs="Arial"/>
          <w:i/>
          <w:sz w:val="22"/>
          <w:szCs w:val="22"/>
        </w:rPr>
      </w:pPr>
      <w:r w:rsidRPr="003E07AC">
        <w:rPr>
          <w:rFonts w:ascii="Palatino Linotype" w:hAnsi="Palatino Linotype" w:cs="Arial"/>
          <w:b/>
          <w:i/>
          <w:sz w:val="22"/>
          <w:szCs w:val="22"/>
        </w:rPr>
        <w:t>V.</w:t>
      </w:r>
      <w:r w:rsidRPr="003E07AC">
        <w:rPr>
          <w:rFonts w:ascii="Palatino Linotype" w:hAnsi="Palatino Linotype" w:cs="Arial"/>
          <w:b/>
          <w:i/>
        </w:rPr>
        <w:t xml:space="preserve"> </w:t>
      </w:r>
      <w:r w:rsidRPr="003E07AC">
        <w:rPr>
          <w:rFonts w:ascii="Palatino Linotype" w:hAnsi="Palatino Linotype" w:cs="Arial"/>
          <w:b/>
          <w:i/>
          <w:sz w:val="22"/>
          <w:szCs w:val="22"/>
        </w:rPr>
        <w:t>Los</w:t>
      </w:r>
      <w:r w:rsidRPr="003E07AC">
        <w:rPr>
          <w:rFonts w:ascii="Palatino Linotype" w:hAnsi="Palatino Linotype" w:cs="Arial"/>
          <w:b/>
          <w:i/>
        </w:rPr>
        <w:t xml:space="preserve"> </w:t>
      </w:r>
      <w:r w:rsidRPr="003E07AC">
        <w:rPr>
          <w:rFonts w:ascii="Palatino Linotype" w:hAnsi="Palatino Linotype" w:cs="Arial"/>
          <w:b/>
          <w:i/>
          <w:sz w:val="22"/>
          <w:szCs w:val="22"/>
        </w:rPr>
        <w:t>sujetos</w:t>
      </w:r>
      <w:r w:rsidRPr="003E07AC">
        <w:rPr>
          <w:rFonts w:ascii="Palatino Linotype" w:hAnsi="Palatino Linotype" w:cs="Arial"/>
          <w:b/>
          <w:i/>
        </w:rPr>
        <w:t xml:space="preserve"> </w:t>
      </w:r>
      <w:r w:rsidRPr="003E07AC">
        <w:rPr>
          <w:rFonts w:ascii="Palatino Linotype" w:hAnsi="Palatino Linotype" w:cs="Arial"/>
          <w:b/>
          <w:i/>
          <w:sz w:val="22"/>
          <w:szCs w:val="22"/>
        </w:rPr>
        <w:t>obligados</w:t>
      </w:r>
      <w:r w:rsidRPr="003E07AC">
        <w:rPr>
          <w:rFonts w:ascii="Palatino Linotype" w:hAnsi="Palatino Linotype" w:cs="Arial"/>
          <w:b/>
          <w:i/>
        </w:rPr>
        <w:t xml:space="preserve"> </w:t>
      </w:r>
      <w:r w:rsidRPr="003E07AC">
        <w:rPr>
          <w:rFonts w:ascii="Palatino Linotype" w:hAnsi="Palatino Linotype" w:cs="Arial"/>
          <w:b/>
          <w:i/>
          <w:sz w:val="22"/>
          <w:szCs w:val="22"/>
        </w:rPr>
        <w:t>deberán</w:t>
      </w:r>
      <w:r w:rsidRPr="003E07AC">
        <w:rPr>
          <w:rFonts w:ascii="Palatino Linotype" w:hAnsi="Palatino Linotype" w:cs="Arial"/>
          <w:b/>
          <w:i/>
        </w:rPr>
        <w:t xml:space="preserve"> </w:t>
      </w:r>
      <w:r w:rsidRPr="003E07AC">
        <w:rPr>
          <w:rFonts w:ascii="Palatino Linotype" w:hAnsi="Palatino Linotype" w:cs="Arial"/>
          <w:b/>
          <w:i/>
          <w:sz w:val="22"/>
          <w:szCs w:val="22"/>
        </w:rPr>
        <w:t>preservar</w:t>
      </w:r>
      <w:r w:rsidRPr="003E07AC">
        <w:rPr>
          <w:rFonts w:ascii="Palatino Linotype" w:hAnsi="Palatino Linotype" w:cs="Arial"/>
          <w:b/>
          <w:i/>
        </w:rPr>
        <w:t xml:space="preserve"> </w:t>
      </w:r>
      <w:r w:rsidRPr="003E07AC">
        <w:rPr>
          <w:rFonts w:ascii="Palatino Linotype" w:hAnsi="Palatino Linotype" w:cs="Arial"/>
          <w:b/>
          <w:i/>
          <w:sz w:val="22"/>
          <w:szCs w:val="22"/>
        </w:rPr>
        <w:t>sus</w:t>
      </w:r>
      <w:r w:rsidRPr="003E07AC">
        <w:rPr>
          <w:rFonts w:ascii="Palatino Linotype" w:hAnsi="Palatino Linotype" w:cs="Arial"/>
          <w:b/>
          <w:i/>
        </w:rPr>
        <w:t xml:space="preserve"> </w:t>
      </w:r>
      <w:r w:rsidRPr="003E07AC">
        <w:rPr>
          <w:rFonts w:ascii="Palatino Linotype" w:hAnsi="Palatino Linotype" w:cs="Arial"/>
          <w:b/>
          <w:i/>
          <w:sz w:val="22"/>
          <w:szCs w:val="22"/>
        </w:rPr>
        <w:t>documentos</w:t>
      </w:r>
      <w:r w:rsidRPr="003E07AC">
        <w:rPr>
          <w:rFonts w:ascii="Palatino Linotype" w:hAnsi="Palatino Linotype" w:cs="Arial"/>
          <w:b/>
          <w:i/>
        </w:rPr>
        <w:t xml:space="preserve"> </w:t>
      </w:r>
      <w:r w:rsidRPr="003E07AC">
        <w:rPr>
          <w:rFonts w:ascii="Palatino Linotype" w:hAnsi="Palatino Linotype" w:cs="Arial"/>
          <w:b/>
          <w:i/>
          <w:sz w:val="22"/>
          <w:szCs w:val="22"/>
        </w:rPr>
        <w:t>en</w:t>
      </w:r>
      <w:r w:rsidRPr="003E07AC">
        <w:rPr>
          <w:rFonts w:ascii="Palatino Linotype" w:hAnsi="Palatino Linotype" w:cs="Arial"/>
          <w:b/>
          <w:i/>
        </w:rPr>
        <w:t xml:space="preserve"> </w:t>
      </w:r>
      <w:r w:rsidRPr="003E07AC">
        <w:rPr>
          <w:rFonts w:ascii="Palatino Linotype" w:hAnsi="Palatino Linotype" w:cs="Arial"/>
          <w:b/>
          <w:i/>
          <w:sz w:val="22"/>
          <w:szCs w:val="22"/>
        </w:rPr>
        <w:t>archivos</w:t>
      </w:r>
      <w:r w:rsidRPr="003E07AC">
        <w:rPr>
          <w:rFonts w:ascii="Palatino Linotype" w:hAnsi="Palatino Linotype" w:cs="Arial"/>
          <w:b/>
          <w:i/>
        </w:rPr>
        <w:t xml:space="preserve"> </w:t>
      </w:r>
      <w:r w:rsidRPr="003E07AC">
        <w:rPr>
          <w:rFonts w:ascii="Palatino Linotype" w:hAnsi="Palatino Linotype" w:cs="Arial"/>
          <w:b/>
          <w:i/>
          <w:sz w:val="22"/>
          <w:szCs w:val="22"/>
        </w:rPr>
        <w:t>administrativos</w:t>
      </w:r>
      <w:r w:rsidRPr="003E07AC">
        <w:rPr>
          <w:rFonts w:ascii="Palatino Linotype" w:hAnsi="Palatino Linotype" w:cs="Arial"/>
          <w:b/>
          <w:i/>
        </w:rPr>
        <w:t xml:space="preserve"> </w:t>
      </w:r>
      <w:r w:rsidRPr="003E07AC">
        <w:rPr>
          <w:rFonts w:ascii="Palatino Linotype" w:hAnsi="Palatino Linotype" w:cs="Arial"/>
          <w:b/>
          <w:i/>
          <w:sz w:val="22"/>
          <w:szCs w:val="22"/>
        </w:rPr>
        <w:t>actualizados</w:t>
      </w:r>
      <w:r w:rsidRPr="003E07AC">
        <w:rPr>
          <w:rFonts w:ascii="Palatino Linotype" w:hAnsi="Palatino Linotype" w:cs="Arial"/>
          <w:b/>
          <w:i/>
        </w:rPr>
        <w:t xml:space="preserve"> </w:t>
      </w:r>
      <w:r w:rsidRPr="003E07AC">
        <w:rPr>
          <w:rFonts w:ascii="Palatino Linotype" w:hAnsi="Palatino Linotype" w:cs="Arial"/>
          <w:b/>
          <w:i/>
          <w:sz w:val="22"/>
          <w:szCs w:val="22"/>
        </w:rPr>
        <w:t>y</w:t>
      </w:r>
      <w:r w:rsidRPr="003E07AC">
        <w:rPr>
          <w:rFonts w:ascii="Palatino Linotype" w:hAnsi="Palatino Linotype" w:cs="Arial"/>
          <w:b/>
          <w:i/>
        </w:rPr>
        <w:t xml:space="preserve"> </w:t>
      </w:r>
      <w:r w:rsidRPr="003E07AC">
        <w:rPr>
          <w:rFonts w:ascii="Palatino Linotype" w:hAnsi="Palatino Linotype" w:cs="Arial"/>
          <w:b/>
          <w:i/>
          <w:sz w:val="22"/>
          <w:szCs w:val="22"/>
        </w:rPr>
        <w:t>publicarán,</w:t>
      </w:r>
      <w:r w:rsidRPr="003E07AC">
        <w:rPr>
          <w:rFonts w:ascii="Palatino Linotype" w:hAnsi="Palatino Linotype" w:cs="Arial"/>
          <w:b/>
          <w:i/>
        </w:rPr>
        <w:t xml:space="preserve"> </w:t>
      </w:r>
      <w:r w:rsidRPr="003E07AC">
        <w:rPr>
          <w:rFonts w:ascii="Palatino Linotype" w:hAnsi="Palatino Linotype" w:cs="Arial"/>
          <w:b/>
          <w:i/>
          <w:sz w:val="22"/>
          <w:szCs w:val="22"/>
        </w:rPr>
        <w:t>a</w:t>
      </w:r>
      <w:r w:rsidRPr="003E07AC">
        <w:rPr>
          <w:rFonts w:ascii="Palatino Linotype" w:hAnsi="Palatino Linotype" w:cs="Arial"/>
          <w:b/>
          <w:i/>
        </w:rPr>
        <w:t xml:space="preserve"> </w:t>
      </w:r>
      <w:r w:rsidRPr="003E07AC">
        <w:rPr>
          <w:rFonts w:ascii="Palatino Linotype" w:hAnsi="Palatino Linotype" w:cs="Arial"/>
          <w:b/>
          <w:i/>
          <w:sz w:val="22"/>
          <w:szCs w:val="22"/>
        </w:rPr>
        <w:t>través</w:t>
      </w:r>
      <w:r w:rsidRPr="003E07AC">
        <w:rPr>
          <w:rFonts w:ascii="Palatino Linotype" w:hAnsi="Palatino Linotype" w:cs="Arial"/>
          <w:b/>
          <w:i/>
        </w:rPr>
        <w:t xml:space="preserve"> </w:t>
      </w:r>
      <w:r w:rsidRPr="003E07AC">
        <w:rPr>
          <w:rFonts w:ascii="Palatino Linotype" w:hAnsi="Palatino Linotype" w:cs="Arial"/>
          <w:b/>
          <w:i/>
          <w:sz w:val="22"/>
          <w:szCs w:val="22"/>
        </w:rPr>
        <w:t>de</w:t>
      </w:r>
      <w:r w:rsidRPr="003E07AC">
        <w:rPr>
          <w:rFonts w:ascii="Palatino Linotype" w:hAnsi="Palatino Linotype" w:cs="Arial"/>
          <w:b/>
          <w:i/>
        </w:rPr>
        <w:t xml:space="preserve"> </w:t>
      </w:r>
      <w:r w:rsidRPr="003E07AC">
        <w:rPr>
          <w:rFonts w:ascii="Palatino Linotype" w:hAnsi="Palatino Linotype" w:cs="Arial"/>
          <w:b/>
          <w:i/>
          <w:sz w:val="22"/>
          <w:szCs w:val="22"/>
        </w:rPr>
        <w:t>los</w:t>
      </w:r>
      <w:r w:rsidRPr="003E07AC">
        <w:rPr>
          <w:rFonts w:ascii="Palatino Linotype" w:hAnsi="Palatino Linotype" w:cs="Arial"/>
          <w:b/>
          <w:i/>
        </w:rPr>
        <w:t xml:space="preserve"> </w:t>
      </w:r>
      <w:r w:rsidRPr="003E07AC">
        <w:rPr>
          <w:rFonts w:ascii="Palatino Linotype" w:hAnsi="Palatino Linotype" w:cs="Arial"/>
          <w:b/>
          <w:i/>
          <w:sz w:val="22"/>
          <w:szCs w:val="22"/>
        </w:rPr>
        <w:t>medios</w:t>
      </w:r>
      <w:r w:rsidRPr="003E07AC">
        <w:rPr>
          <w:rFonts w:ascii="Palatino Linotype" w:hAnsi="Palatino Linotype" w:cs="Arial"/>
          <w:b/>
          <w:i/>
        </w:rPr>
        <w:t xml:space="preserve"> </w:t>
      </w:r>
      <w:r w:rsidRPr="003E07AC">
        <w:rPr>
          <w:rFonts w:ascii="Palatino Linotype" w:hAnsi="Palatino Linotype" w:cs="Arial"/>
          <w:b/>
          <w:i/>
          <w:sz w:val="22"/>
          <w:szCs w:val="22"/>
        </w:rPr>
        <w:t>electrónicos</w:t>
      </w:r>
      <w:r w:rsidRPr="003E07AC">
        <w:rPr>
          <w:rFonts w:ascii="Palatino Linotype" w:hAnsi="Palatino Linotype" w:cs="Arial"/>
          <w:b/>
          <w:i/>
        </w:rPr>
        <w:t xml:space="preserve"> </w:t>
      </w:r>
      <w:r w:rsidRPr="003E07AC">
        <w:rPr>
          <w:rFonts w:ascii="Palatino Linotype" w:hAnsi="Palatino Linotype" w:cs="Arial"/>
          <w:b/>
          <w:i/>
          <w:sz w:val="22"/>
          <w:szCs w:val="22"/>
        </w:rPr>
        <w:t>disponibles</w:t>
      </w:r>
      <w:r w:rsidRPr="003E07AC">
        <w:rPr>
          <w:rFonts w:ascii="Palatino Linotype" w:hAnsi="Palatino Linotype" w:cs="Arial"/>
          <w:i/>
          <w:sz w:val="22"/>
          <w:szCs w:val="22"/>
        </w:rPr>
        <w:t>,</w:t>
      </w:r>
      <w:r w:rsidRPr="003E07AC">
        <w:rPr>
          <w:rFonts w:ascii="Palatino Linotype" w:hAnsi="Palatino Linotype" w:cs="Arial"/>
          <w:i/>
        </w:rPr>
        <w:t xml:space="preserve"> </w:t>
      </w:r>
      <w:r w:rsidRPr="003E07AC">
        <w:rPr>
          <w:rFonts w:ascii="Palatino Linotype" w:hAnsi="Palatino Linotype" w:cs="Arial"/>
          <w:b/>
          <w:i/>
          <w:sz w:val="22"/>
          <w:szCs w:val="22"/>
        </w:rPr>
        <w:t>la</w:t>
      </w:r>
      <w:r w:rsidRPr="003E07AC">
        <w:rPr>
          <w:rFonts w:ascii="Palatino Linotype" w:hAnsi="Palatino Linotype" w:cs="Arial"/>
          <w:b/>
          <w:i/>
        </w:rPr>
        <w:t xml:space="preserve"> </w:t>
      </w:r>
      <w:r w:rsidRPr="003E07AC">
        <w:rPr>
          <w:rFonts w:ascii="Palatino Linotype" w:hAnsi="Palatino Linotype" w:cs="Arial"/>
          <w:b/>
          <w:i/>
          <w:sz w:val="22"/>
          <w:szCs w:val="22"/>
        </w:rPr>
        <w:t>información</w:t>
      </w:r>
      <w:r w:rsidRPr="003E07AC">
        <w:rPr>
          <w:rFonts w:ascii="Palatino Linotype" w:hAnsi="Palatino Linotype" w:cs="Arial"/>
          <w:b/>
          <w:i/>
        </w:rPr>
        <w:t xml:space="preserve"> </w:t>
      </w:r>
      <w:r w:rsidRPr="003E07AC">
        <w:rPr>
          <w:rFonts w:ascii="Palatino Linotype" w:hAnsi="Palatino Linotype" w:cs="Arial"/>
          <w:b/>
          <w:i/>
          <w:sz w:val="22"/>
          <w:szCs w:val="22"/>
        </w:rPr>
        <w:t>completa</w:t>
      </w:r>
      <w:r w:rsidRPr="003E07AC">
        <w:rPr>
          <w:rFonts w:ascii="Palatino Linotype" w:hAnsi="Palatino Linotype" w:cs="Arial"/>
          <w:b/>
          <w:i/>
        </w:rPr>
        <w:t xml:space="preserve"> </w:t>
      </w:r>
      <w:r w:rsidRPr="003E07AC">
        <w:rPr>
          <w:rFonts w:ascii="Palatino Linotype" w:hAnsi="Palatino Linotype" w:cs="Arial"/>
          <w:b/>
          <w:i/>
          <w:sz w:val="22"/>
          <w:szCs w:val="22"/>
        </w:rPr>
        <w:t>y</w:t>
      </w:r>
      <w:r w:rsidRPr="003E07AC">
        <w:rPr>
          <w:rFonts w:ascii="Palatino Linotype" w:hAnsi="Palatino Linotype" w:cs="Arial"/>
          <w:b/>
          <w:i/>
        </w:rPr>
        <w:t xml:space="preserve"> </w:t>
      </w:r>
      <w:r w:rsidRPr="003E07AC">
        <w:rPr>
          <w:rFonts w:ascii="Palatino Linotype" w:hAnsi="Palatino Linotype" w:cs="Arial"/>
          <w:b/>
          <w:i/>
          <w:sz w:val="22"/>
          <w:szCs w:val="22"/>
        </w:rPr>
        <w:t>actualizada</w:t>
      </w:r>
      <w:r w:rsidRPr="003E07AC">
        <w:rPr>
          <w:rFonts w:ascii="Palatino Linotype" w:hAnsi="Palatino Linotype" w:cs="Arial"/>
          <w:b/>
          <w:i/>
        </w:rPr>
        <w:t xml:space="preserve"> </w:t>
      </w:r>
      <w:r w:rsidRPr="003E07AC">
        <w:rPr>
          <w:rFonts w:ascii="Palatino Linotype" w:hAnsi="Palatino Linotype" w:cs="Arial"/>
          <w:b/>
          <w:i/>
          <w:sz w:val="22"/>
          <w:szCs w:val="22"/>
        </w:rPr>
        <w:t>sobre</w:t>
      </w:r>
      <w:r w:rsidRPr="003E07AC">
        <w:rPr>
          <w:rFonts w:ascii="Palatino Linotype" w:hAnsi="Palatino Linotype" w:cs="Arial"/>
          <w:b/>
          <w:i/>
        </w:rPr>
        <w:t xml:space="preserve"> </w:t>
      </w:r>
      <w:r w:rsidRPr="003E07AC">
        <w:rPr>
          <w:rFonts w:ascii="Palatino Linotype" w:hAnsi="Palatino Linotype" w:cs="Arial"/>
          <w:b/>
          <w:i/>
          <w:sz w:val="22"/>
          <w:szCs w:val="22"/>
        </w:rPr>
        <w:t>el</w:t>
      </w:r>
      <w:r w:rsidRPr="003E07AC">
        <w:rPr>
          <w:rFonts w:ascii="Palatino Linotype" w:hAnsi="Palatino Linotype" w:cs="Arial"/>
          <w:b/>
          <w:i/>
        </w:rPr>
        <w:t xml:space="preserve"> </w:t>
      </w:r>
      <w:r w:rsidRPr="003E07AC">
        <w:rPr>
          <w:rFonts w:ascii="Palatino Linotype" w:hAnsi="Palatino Linotype" w:cs="Arial"/>
          <w:b/>
          <w:i/>
          <w:sz w:val="22"/>
          <w:szCs w:val="22"/>
        </w:rPr>
        <w:t>ejercicio</w:t>
      </w:r>
      <w:r w:rsidRPr="003E07AC">
        <w:rPr>
          <w:rFonts w:ascii="Palatino Linotype" w:hAnsi="Palatino Linotype" w:cs="Arial"/>
          <w:b/>
          <w:i/>
        </w:rPr>
        <w:t xml:space="preserve"> </w:t>
      </w:r>
      <w:r w:rsidRPr="003E07AC">
        <w:rPr>
          <w:rFonts w:ascii="Palatino Linotype" w:hAnsi="Palatino Linotype" w:cs="Arial"/>
          <w:b/>
          <w:i/>
          <w:sz w:val="22"/>
          <w:szCs w:val="22"/>
        </w:rPr>
        <w:t>de</w:t>
      </w:r>
      <w:r w:rsidRPr="003E07AC">
        <w:rPr>
          <w:rFonts w:ascii="Palatino Linotype" w:hAnsi="Palatino Linotype" w:cs="Arial"/>
          <w:b/>
          <w:i/>
        </w:rPr>
        <w:t xml:space="preserve"> </w:t>
      </w:r>
      <w:r w:rsidRPr="003E07AC">
        <w:rPr>
          <w:rFonts w:ascii="Palatino Linotype" w:hAnsi="Palatino Linotype" w:cs="Arial"/>
          <w:b/>
          <w:i/>
          <w:sz w:val="22"/>
          <w:szCs w:val="22"/>
        </w:rPr>
        <w:t>los</w:t>
      </w:r>
      <w:r w:rsidRPr="003E07AC">
        <w:rPr>
          <w:rFonts w:ascii="Palatino Linotype" w:hAnsi="Palatino Linotype" w:cs="Arial"/>
          <w:b/>
          <w:i/>
        </w:rPr>
        <w:t xml:space="preserve"> </w:t>
      </w:r>
      <w:r w:rsidRPr="003E07AC">
        <w:rPr>
          <w:rFonts w:ascii="Palatino Linotype" w:hAnsi="Palatino Linotype" w:cs="Arial"/>
          <w:b/>
          <w:i/>
          <w:sz w:val="22"/>
          <w:szCs w:val="22"/>
        </w:rPr>
        <w:t>recursos</w:t>
      </w:r>
      <w:r w:rsidRPr="003E07AC">
        <w:rPr>
          <w:rFonts w:ascii="Palatino Linotype" w:hAnsi="Palatino Linotype" w:cs="Arial"/>
          <w:b/>
          <w:i/>
        </w:rPr>
        <w:t xml:space="preserve"> </w:t>
      </w:r>
      <w:r w:rsidRPr="003E07AC">
        <w:rPr>
          <w:rFonts w:ascii="Palatino Linotype" w:hAnsi="Palatino Linotype" w:cs="Arial"/>
          <w:b/>
          <w:i/>
          <w:sz w:val="22"/>
          <w:szCs w:val="22"/>
        </w:rPr>
        <w:t>públicos</w:t>
      </w:r>
      <w:r w:rsidRPr="003E07AC">
        <w:rPr>
          <w:rFonts w:ascii="Palatino Linotype" w:hAnsi="Palatino Linotype" w:cs="Arial"/>
          <w:b/>
          <w:i/>
        </w:rPr>
        <w:t xml:space="preserve"> </w:t>
      </w:r>
      <w:r w:rsidRPr="003E07AC">
        <w:rPr>
          <w:rFonts w:ascii="Palatino Linotype" w:hAnsi="Palatino Linotype" w:cs="Arial"/>
          <w:i/>
          <w:sz w:val="22"/>
          <w:szCs w:val="22"/>
        </w:rPr>
        <w:t>y</w:t>
      </w:r>
      <w:r w:rsidRPr="003E07AC">
        <w:rPr>
          <w:rFonts w:ascii="Palatino Linotype" w:hAnsi="Palatino Linotype" w:cs="Arial"/>
          <w:i/>
        </w:rPr>
        <w:t xml:space="preserve"> </w:t>
      </w:r>
      <w:r w:rsidRPr="003E07AC">
        <w:rPr>
          <w:rFonts w:ascii="Palatino Linotype" w:hAnsi="Palatino Linotype" w:cs="Arial"/>
          <w:i/>
          <w:sz w:val="22"/>
          <w:szCs w:val="22"/>
        </w:rPr>
        <w:t>los</w:t>
      </w:r>
      <w:r w:rsidRPr="003E07AC">
        <w:rPr>
          <w:rFonts w:ascii="Palatino Linotype" w:hAnsi="Palatino Linotype" w:cs="Arial"/>
          <w:i/>
        </w:rPr>
        <w:t xml:space="preserve"> </w:t>
      </w:r>
      <w:r w:rsidRPr="003E07AC">
        <w:rPr>
          <w:rFonts w:ascii="Palatino Linotype" w:hAnsi="Palatino Linotype" w:cs="Arial"/>
          <w:i/>
          <w:sz w:val="22"/>
          <w:szCs w:val="22"/>
        </w:rPr>
        <w:t>indicadores</w:t>
      </w:r>
      <w:r w:rsidRPr="003E07AC">
        <w:rPr>
          <w:rFonts w:ascii="Palatino Linotype" w:hAnsi="Palatino Linotype" w:cs="Arial"/>
          <w:i/>
        </w:rPr>
        <w:t xml:space="preserve"> </w:t>
      </w:r>
      <w:r w:rsidRPr="003E07AC">
        <w:rPr>
          <w:rFonts w:ascii="Palatino Linotype" w:hAnsi="Palatino Linotype" w:cs="Arial"/>
          <w:i/>
          <w:sz w:val="22"/>
          <w:szCs w:val="22"/>
        </w:rPr>
        <w:t>que</w:t>
      </w:r>
      <w:r w:rsidRPr="003E07AC">
        <w:rPr>
          <w:rFonts w:ascii="Palatino Linotype" w:hAnsi="Palatino Linotype" w:cs="Arial"/>
          <w:i/>
        </w:rPr>
        <w:t xml:space="preserve"> </w:t>
      </w:r>
      <w:r w:rsidRPr="003E07AC">
        <w:rPr>
          <w:rFonts w:ascii="Palatino Linotype" w:hAnsi="Palatino Linotype" w:cs="Arial"/>
          <w:i/>
          <w:sz w:val="22"/>
          <w:szCs w:val="22"/>
        </w:rPr>
        <w:t>permitan</w:t>
      </w:r>
      <w:r w:rsidRPr="003E07AC">
        <w:rPr>
          <w:rFonts w:ascii="Palatino Linotype" w:hAnsi="Palatino Linotype" w:cs="Arial"/>
          <w:i/>
        </w:rPr>
        <w:t xml:space="preserve"> </w:t>
      </w:r>
      <w:r w:rsidRPr="003E07AC">
        <w:rPr>
          <w:rFonts w:ascii="Palatino Linotype" w:hAnsi="Palatino Linotype" w:cs="Arial"/>
          <w:i/>
          <w:sz w:val="22"/>
          <w:szCs w:val="22"/>
        </w:rPr>
        <w:t>rendir</w:t>
      </w:r>
      <w:r w:rsidRPr="003E07AC">
        <w:rPr>
          <w:rFonts w:ascii="Palatino Linotype" w:hAnsi="Palatino Linotype" w:cs="Arial"/>
          <w:i/>
        </w:rPr>
        <w:t xml:space="preserve"> </w:t>
      </w:r>
      <w:r w:rsidRPr="003E07AC">
        <w:rPr>
          <w:rFonts w:ascii="Palatino Linotype" w:hAnsi="Palatino Linotype" w:cs="Arial"/>
          <w:i/>
          <w:sz w:val="22"/>
          <w:szCs w:val="22"/>
        </w:rPr>
        <w:t>cuenta</w:t>
      </w:r>
      <w:r w:rsidRPr="003E07AC">
        <w:rPr>
          <w:rFonts w:ascii="Palatino Linotype" w:hAnsi="Palatino Linotype" w:cs="Arial"/>
          <w:i/>
        </w:rPr>
        <w:t xml:space="preserve"> </w:t>
      </w:r>
      <w:r w:rsidRPr="003E07AC">
        <w:rPr>
          <w:rFonts w:ascii="Palatino Linotype" w:hAnsi="Palatino Linotype" w:cs="Arial"/>
          <w:i/>
          <w:sz w:val="22"/>
          <w:szCs w:val="22"/>
        </w:rPr>
        <w:t>del</w:t>
      </w:r>
      <w:r w:rsidRPr="003E07AC">
        <w:rPr>
          <w:rFonts w:ascii="Palatino Linotype" w:hAnsi="Palatino Linotype" w:cs="Arial"/>
          <w:i/>
        </w:rPr>
        <w:t xml:space="preserve"> </w:t>
      </w:r>
      <w:r w:rsidRPr="003E07AC">
        <w:rPr>
          <w:rFonts w:ascii="Palatino Linotype" w:hAnsi="Palatino Linotype" w:cs="Arial"/>
          <w:i/>
          <w:sz w:val="22"/>
          <w:szCs w:val="22"/>
        </w:rPr>
        <w:t>cumplimiento</w:t>
      </w:r>
      <w:r w:rsidRPr="003E07AC">
        <w:rPr>
          <w:rFonts w:ascii="Palatino Linotype" w:hAnsi="Palatino Linotype" w:cs="Arial"/>
          <w:i/>
        </w:rPr>
        <w:t xml:space="preserve"> </w:t>
      </w:r>
      <w:r w:rsidRPr="003E07AC">
        <w:rPr>
          <w:rFonts w:ascii="Palatino Linotype" w:hAnsi="Palatino Linotype" w:cs="Arial"/>
          <w:i/>
          <w:sz w:val="22"/>
          <w:szCs w:val="22"/>
        </w:rPr>
        <w:t>de</w:t>
      </w:r>
      <w:r w:rsidRPr="003E07AC">
        <w:rPr>
          <w:rFonts w:ascii="Palatino Linotype" w:hAnsi="Palatino Linotype" w:cs="Arial"/>
          <w:i/>
        </w:rPr>
        <w:t xml:space="preserve"> </w:t>
      </w:r>
      <w:r w:rsidRPr="003E07AC">
        <w:rPr>
          <w:rFonts w:ascii="Palatino Linotype" w:hAnsi="Palatino Linotype" w:cs="Arial"/>
          <w:i/>
          <w:sz w:val="22"/>
          <w:szCs w:val="22"/>
        </w:rPr>
        <w:t>sus</w:t>
      </w:r>
      <w:r w:rsidRPr="003E07AC">
        <w:rPr>
          <w:rFonts w:ascii="Palatino Linotype" w:hAnsi="Palatino Linotype" w:cs="Arial"/>
          <w:i/>
        </w:rPr>
        <w:t xml:space="preserve"> </w:t>
      </w:r>
      <w:r w:rsidRPr="003E07AC">
        <w:rPr>
          <w:rFonts w:ascii="Palatino Linotype" w:hAnsi="Palatino Linotype" w:cs="Arial"/>
          <w:i/>
          <w:sz w:val="22"/>
          <w:szCs w:val="22"/>
        </w:rPr>
        <w:t>objetivos</w:t>
      </w:r>
      <w:r w:rsidRPr="003E07AC">
        <w:rPr>
          <w:rFonts w:ascii="Palatino Linotype" w:hAnsi="Palatino Linotype" w:cs="Arial"/>
          <w:i/>
        </w:rPr>
        <w:t xml:space="preserve"> </w:t>
      </w:r>
      <w:r w:rsidRPr="003E07AC">
        <w:rPr>
          <w:rFonts w:ascii="Palatino Linotype" w:hAnsi="Palatino Linotype" w:cs="Arial"/>
          <w:i/>
          <w:sz w:val="22"/>
          <w:szCs w:val="22"/>
        </w:rPr>
        <w:t>y</w:t>
      </w:r>
      <w:r w:rsidRPr="003E07AC">
        <w:rPr>
          <w:rFonts w:ascii="Palatino Linotype" w:hAnsi="Palatino Linotype" w:cs="Arial"/>
          <w:i/>
        </w:rPr>
        <w:t xml:space="preserve"> </w:t>
      </w:r>
      <w:r w:rsidRPr="003E07AC">
        <w:rPr>
          <w:rFonts w:ascii="Palatino Linotype" w:hAnsi="Palatino Linotype" w:cs="Arial"/>
          <w:i/>
          <w:sz w:val="22"/>
          <w:szCs w:val="22"/>
        </w:rPr>
        <w:t>de</w:t>
      </w:r>
      <w:r w:rsidRPr="003E07AC">
        <w:rPr>
          <w:rFonts w:ascii="Palatino Linotype" w:hAnsi="Palatino Linotype" w:cs="Arial"/>
          <w:i/>
        </w:rPr>
        <w:t xml:space="preserve"> </w:t>
      </w:r>
      <w:r w:rsidRPr="003E07AC">
        <w:rPr>
          <w:rFonts w:ascii="Palatino Linotype" w:hAnsi="Palatino Linotype" w:cs="Arial"/>
          <w:i/>
          <w:sz w:val="22"/>
          <w:szCs w:val="22"/>
        </w:rPr>
        <w:t>los</w:t>
      </w:r>
      <w:r w:rsidRPr="003E07AC">
        <w:rPr>
          <w:rFonts w:ascii="Palatino Linotype" w:hAnsi="Palatino Linotype" w:cs="Arial"/>
          <w:i/>
        </w:rPr>
        <w:t xml:space="preserve"> </w:t>
      </w:r>
      <w:r w:rsidRPr="003E07AC">
        <w:rPr>
          <w:rFonts w:ascii="Palatino Linotype" w:hAnsi="Palatino Linotype" w:cs="Arial"/>
          <w:i/>
          <w:sz w:val="22"/>
          <w:szCs w:val="22"/>
        </w:rPr>
        <w:t>resultados</w:t>
      </w:r>
      <w:r w:rsidRPr="003E07AC">
        <w:rPr>
          <w:rFonts w:ascii="Palatino Linotype" w:hAnsi="Palatino Linotype" w:cs="Arial"/>
          <w:i/>
        </w:rPr>
        <w:t xml:space="preserve"> </w:t>
      </w:r>
      <w:r w:rsidRPr="003E07AC">
        <w:rPr>
          <w:rFonts w:ascii="Palatino Linotype" w:hAnsi="Palatino Linotype" w:cs="Arial"/>
          <w:i/>
          <w:sz w:val="22"/>
          <w:szCs w:val="22"/>
        </w:rPr>
        <w:t>obtenidos.</w:t>
      </w:r>
    </w:p>
    <w:p w14:paraId="4A74F928" w14:textId="77777777" w:rsidR="00936373" w:rsidRPr="003E07AC" w:rsidRDefault="00936373" w:rsidP="00936373">
      <w:pPr>
        <w:tabs>
          <w:tab w:val="left" w:pos="8222"/>
        </w:tabs>
        <w:ind w:left="851" w:right="902"/>
        <w:jc w:val="both"/>
        <w:rPr>
          <w:rFonts w:ascii="Palatino Linotype" w:hAnsi="Palatino Linotype" w:cs="Arial"/>
          <w:i/>
          <w:sz w:val="22"/>
          <w:szCs w:val="22"/>
        </w:rPr>
      </w:pPr>
      <w:r w:rsidRPr="003E07AC">
        <w:rPr>
          <w:rFonts w:ascii="Palatino Linotype" w:hAnsi="Palatino Linotype" w:cs="Arial"/>
          <w:i/>
          <w:sz w:val="22"/>
          <w:szCs w:val="22"/>
        </w:rPr>
        <w:t>VI.</w:t>
      </w:r>
      <w:r w:rsidRPr="003E07AC">
        <w:rPr>
          <w:rFonts w:ascii="Palatino Linotype" w:hAnsi="Palatino Linotype" w:cs="Arial"/>
          <w:i/>
        </w:rPr>
        <w:t xml:space="preserve"> </w:t>
      </w:r>
      <w:r w:rsidRPr="003E07AC">
        <w:rPr>
          <w:rFonts w:ascii="Palatino Linotype" w:hAnsi="Palatino Linotype" w:cs="Arial"/>
          <w:i/>
          <w:sz w:val="22"/>
          <w:szCs w:val="22"/>
        </w:rPr>
        <w:t>Las</w:t>
      </w:r>
      <w:r w:rsidRPr="003E07AC">
        <w:rPr>
          <w:rFonts w:ascii="Palatino Linotype" w:hAnsi="Palatino Linotype" w:cs="Arial"/>
          <w:i/>
        </w:rPr>
        <w:t xml:space="preserve"> </w:t>
      </w:r>
      <w:r w:rsidRPr="003E07AC">
        <w:rPr>
          <w:rFonts w:ascii="Palatino Linotype" w:hAnsi="Palatino Linotype" w:cs="Arial"/>
          <w:i/>
          <w:sz w:val="22"/>
          <w:szCs w:val="22"/>
        </w:rPr>
        <w:t>leyes</w:t>
      </w:r>
      <w:r w:rsidRPr="003E07AC">
        <w:rPr>
          <w:rFonts w:ascii="Palatino Linotype" w:hAnsi="Palatino Linotype" w:cs="Arial"/>
          <w:i/>
        </w:rPr>
        <w:t xml:space="preserve"> </w:t>
      </w:r>
      <w:r w:rsidRPr="003E07AC">
        <w:rPr>
          <w:rFonts w:ascii="Palatino Linotype" w:hAnsi="Palatino Linotype" w:cs="Arial"/>
          <w:i/>
          <w:sz w:val="22"/>
          <w:szCs w:val="22"/>
        </w:rPr>
        <w:t>determinarán</w:t>
      </w:r>
      <w:r w:rsidRPr="003E07AC">
        <w:rPr>
          <w:rFonts w:ascii="Palatino Linotype" w:hAnsi="Palatino Linotype" w:cs="Arial"/>
          <w:i/>
        </w:rPr>
        <w:t xml:space="preserve"> </w:t>
      </w:r>
      <w:r w:rsidRPr="003E07AC">
        <w:rPr>
          <w:rFonts w:ascii="Palatino Linotype" w:hAnsi="Palatino Linotype" w:cs="Arial"/>
          <w:i/>
          <w:sz w:val="22"/>
          <w:szCs w:val="22"/>
        </w:rPr>
        <w:t>la</w:t>
      </w:r>
      <w:r w:rsidRPr="003E07AC">
        <w:rPr>
          <w:rFonts w:ascii="Palatino Linotype" w:hAnsi="Palatino Linotype" w:cs="Arial"/>
          <w:i/>
        </w:rPr>
        <w:t xml:space="preserve"> </w:t>
      </w:r>
      <w:r w:rsidRPr="003E07AC">
        <w:rPr>
          <w:rFonts w:ascii="Palatino Linotype" w:hAnsi="Palatino Linotype" w:cs="Arial"/>
          <w:i/>
          <w:sz w:val="22"/>
          <w:szCs w:val="22"/>
        </w:rPr>
        <w:t>manera</w:t>
      </w:r>
      <w:r w:rsidRPr="003E07AC">
        <w:rPr>
          <w:rFonts w:ascii="Palatino Linotype" w:hAnsi="Palatino Linotype" w:cs="Arial"/>
          <w:i/>
        </w:rPr>
        <w:t xml:space="preserve"> </w:t>
      </w:r>
      <w:r w:rsidRPr="003E07AC">
        <w:rPr>
          <w:rFonts w:ascii="Palatino Linotype" w:hAnsi="Palatino Linotype" w:cs="Arial"/>
          <w:i/>
          <w:sz w:val="22"/>
          <w:szCs w:val="22"/>
        </w:rPr>
        <w:t>en</w:t>
      </w:r>
      <w:r w:rsidRPr="003E07AC">
        <w:rPr>
          <w:rFonts w:ascii="Palatino Linotype" w:hAnsi="Palatino Linotype" w:cs="Arial"/>
          <w:i/>
        </w:rPr>
        <w:t xml:space="preserve"> </w:t>
      </w:r>
      <w:r w:rsidRPr="003E07AC">
        <w:rPr>
          <w:rFonts w:ascii="Palatino Linotype" w:hAnsi="Palatino Linotype" w:cs="Arial"/>
          <w:i/>
          <w:sz w:val="22"/>
          <w:szCs w:val="22"/>
        </w:rPr>
        <w:t>que</w:t>
      </w:r>
      <w:r w:rsidRPr="003E07AC">
        <w:rPr>
          <w:rFonts w:ascii="Palatino Linotype" w:hAnsi="Palatino Linotype" w:cs="Arial"/>
          <w:i/>
        </w:rPr>
        <w:t xml:space="preserve"> </w:t>
      </w:r>
      <w:r w:rsidRPr="003E07AC">
        <w:rPr>
          <w:rFonts w:ascii="Palatino Linotype" w:hAnsi="Palatino Linotype" w:cs="Arial"/>
          <w:i/>
          <w:sz w:val="22"/>
          <w:szCs w:val="22"/>
        </w:rPr>
        <w:t>los</w:t>
      </w:r>
      <w:r w:rsidRPr="003E07AC">
        <w:rPr>
          <w:rFonts w:ascii="Palatino Linotype" w:hAnsi="Palatino Linotype" w:cs="Arial"/>
          <w:i/>
        </w:rPr>
        <w:t xml:space="preserve"> </w:t>
      </w:r>
      <w:r w:rsidRPr="003E07AC">
        <w:rPr>
          <w:rFonts w:ascii="Palatino Linotype" w:hAnsi="Palatino Linotype" w:cs="Arial"/>
          <w:i/>
          <w:sz w:val="22"/>
          <w:szCs w:val="22"/>
        </w:rPr>
        <w:t>sujetos</w:t>
      </w:r>
      <w:r w:rsidRPr="003E07AC">
        <w:rPr>
          <w:rFonts w:ascii="Palatino Linotype" w:hAnsi="Palatino Linotype" w:cs="Arial"/>
          <w:i/>
        </w:rPr>
        <w:t xml:space="preserve"> </w:t>
      </w:r>
      <w:r w:rsidRPr="003E07AC">
        <w:rPr>
          <w:rFonts w:ascii="Palatino Linotype" w:hAnsi="Palatino Linotype" w:cs="Arial"/>
          <w:i/>
          <w:sz w:val="22"/>
          <w:szCs w:val="22"/>
        </w:rPr>
        <w:t>obligados</w:t>
      </w:r>
      <w:r w:rsidRPr="003E07AC">
        <w:rPr>
          <w:rFonts w:ascii="Palatino Linotype" w:hAnsi="Palatino Linotype" w:cs="Arial"/>
          <w:i/>
        </w:rPr>
        <w:t xml:space="preserve"> </w:t>
      </w:r>
      <w:r w:rsidRPr="003E07AC">
        <w:rPr>
          <w:rFonts w:ascii="Palatino Linotype" w:hAnsi="Palatino Linotype" w:cs="Arial"/>
          <w:i/>
          <w:sz w:val="22"/>
          <w:szCs w:val="22"/>
        </w:rPr>
        <w:t>deberán</w:t>
      </w:r>
      <w:r w:rsidRPr="003E07AC">
        <w:rPr>
          <w:rFonts w:ascii="Palatino Linotype" w:hAnsi="Palatino Linotype" w:cs="Arial"/>
          <w:i/>
        </w:rPr>
        <w:t xml:space="preserve"> </w:t>
      </w:r>
      <w:r w:rsidRPr="003E07AC">
        <w:rPr>
          <w:rFonts w:ascii="Palatino Linotype" w:hAnsi="Palatino Linotype" w:cs="Arial"/>
          <w:i/>
          <w:sz w:val="22"/>
          <w:szCs w:val="22"/>
        </w:rPr>
        <w:t>hacer</w:t>
      </w:r>
      <w:r w:rsidRPr="003E07AC">
        <w:rPr>
          <w:rFonts w:ascii="Palatino Linotype" w:hAnsi="Palatino Linotype" w:cs="Arial"/>
          <w:i/>
        </w:rPr>
        <w:t xml:space="preserve"> </w:t>
      </w:r>
      <w:r w:rsidRPr="003E07AC">
        <w:rPr>
          <w:rFonts w:ascii="Palatino Linotype" w:hAnsi="Palatino Linotype" w:cs="Arial"/>
          <w:i/>
          <w:sz w:val="22"/>
          <w:szCs w:val="22"/>
        </w:rPr>
        <w:t>pública</w:t>
      </w:r>
      <w:r w:rsidRPr="003E07AC">
        <w:rPr>
          <w:rFonts w:ascii="Palatino Linotype" w:hAnsi="Palatino Linotype" w:cs="Arial"/>
          <w:i/>
        </w:rPr>
        <w:t xml:space="preserve"> </w:t>
      </w:r>
      <w:r w:rsidRPr="003E07AC">
        <w:rPr>
          <w:rFonts w:ascii="Palatino Linotype" w:hAnsi="Palatino Linotype" w:cs="Arial"/>
          <w:i/>
          <w:sz w:val="22"/>
          <w:szCs w:val="22"/>
        </w:rPr>
        <w:t>la</w:t>
      </w:r>
      <w:r w:rsidRPr="003E07AC">
        <w:rPr>
          <w:rFonts w:ascii="Palatino Linotype" w:hAnsi="Palatino Linotype" w:cs="Arial"/>
          <w:i/>
        </w:rPr>
        <w:t xml:space="preserve"> </w:t>
      </w:r>
      <w:r w:rsidRPr="003E07AC">
        <w:rPr>
          <w:rFonts w:ascii="Palatino Linotype" w:hAnsi="Palatino Linotype" w:cs="Arial"/>
          <w:i/>
          <w:sz w:val="22"/>
          <w:szCs w:val="22"/>
        </w:rPr>
        <w:t>información</w:t>
      </w:r>
      <w:r w:rsidRPr="003E07AC">
        <w:rPr>
          <w:rFonts w:ascii="Palatino Linotype" w:hAnsi="Palatino Linotype" w:cs="Arial"/>
          <w:i/>
        </w:rPr>
        <w:t xml:space="preserve"> </w:t>
      </w:r>
      <w:r w:rsidRPr="003E07AC">
        <w:rPr>
          <w:rFonts w:ascii="Palatino Linotype" w:hAnsi="Palatino Linotype" w:cs="Arial"/>
          <w:i/>
          <w:sz w:val="22"/>
          <w:szCs w:val="22"/>
        </w:rPr>
        <w:t>relativa</w:t>
      </w:r>
      <w:r w:rsidRPr="003E07AC">
        <w:rPr>
          <w:rFonts w:ascii="Palatino Linotype" w:hAnsi="Palatino Linotype" w:cs="Arial"/>
          <w:i/>
        </w:rPr>
        <w:t xml:space="preserve"> </w:t>
      </w:r>
      <w:r w:rsidRPr="003E07AC">
        <w:rPr>
          <w:rFonts w:ascii="Palatino Linotype" w:hAnsi="Palatino Linotype" w:cs="Arial"/>
          <w:i/>
          <w:sz w:val="22"/>
          <w:szCs w:val="22"/>
        </w:rPr>
        <w:t>a</w:t>
      </w:r>
      <w:r w:rsidRPr="003E07AC">
        <w:rPr>
          <w:rFonts w:ascii="Palatino Linotype" w:hAnsi="Palatino Linotype" w:cs="Arial"/>
          <w:i/>
        </w:rPr>
        <w:t xml:space="preserve"> </w:t>
      </w:r>
      <w:r w:rsidRPr="003E07AC">
        <w:rPr>
          <w:rFonts w:ascii="Palatino Linotype" w:hAnsi="Palatino Linotype" w:cs="Arial"/>
          <w:i/>
          <w:sz w:val="22"/>
          <w:szCs w:val="22"/>
        </w:rPr>
        <w:t>los</w:t>
      </w:r>
      <w:r w:rsidRPr="003E07AC">
        <w:rPr>
          <w:rFonts w:ascii="Palatino Linotype" w:hAnsi="Palatino Linotype" w:cs="Arial"/>
          <w:i/>
        </w:rPr>
        <w:t xml:space="preserve"> </w:t>
      </w:r>
      <w:r w:rsidRPr="003E07AC">
        <w:rPr>
          <w:rFonts w:ascii="Palatino Linotype" w:hAnsi="Palatino Linotype" w:cs="Arial"/>
          <w:i/>
          <w:sz w:val="22"/>
          <w:szCs w:val="22"/>
        </w:rPr>
        <w:t>recursos</w:t>
      </w:r>
      <w:r w:rsidRPr="003E07AC">
        <w:rPr>
          <w:rFonts w:ascii="Palatino Linotype" w:hAnsi="Palatino Linotype" w:cs="Arial"/>
          <w:i/>
        </w:rPr>
        <w:t xml:space="preserve"> </w:t>
      </w:r>
      <w:r w:rsidRPr="003E07AC">
        <w:rPr>
          <w:rFonts w:ascii="Palatino Linotype" w:hAnsi="Palatino Linotype" w:cs="Arial"/>
          <w:i/>
          <w:sz w:val="22"/>
          <w:szCs w:val="22"/>
        </w:rPr>
        <w:t>públicos</w:t>
      </w:r>
      <w:r w:rsidRPr="003E07AC">
        <w:rPr>
          <w:rFonts w:ascii="Palatino Linotype" w:hAnsi="Palatino Linotype" w:cs="Arial"/>
          <w:i/>
        </w:rPr>
        <w:t xml:space="preserve"> </w:t>
      </w:r>
      <w:r w:rsidRPr="003E07AC">
        <w:rPr>
          <w:rFonts w:ascii="Palatino Linotype" w:hAnsi="Palatino Linotype" w:cs="Arial"/>
          <w:i/>
          <w:sz w:val="22"/>
          <w:szCs w:val="22"/>
        </w:rPr>
        <w:t>que</w:t>
      </w:r>
      <w:r w:rsidRPr="003E07AC">
        <w:rPr>
          <w:rFonts w:ascii="Palatino Linotype" w:hAnsi="Palatino Linotype" w:cs="Arial"/>
          <w:i/>
        </w:rPr>
        <w:t xml:space="preserve"> </w:t>
      </w:r>
      <w:r w:rsidRPr="003E07AC">
        <w:rPr>
          <w:rFonts w:ascii="Palatino Linotype" w:hAnsi="Palatino Linotype" w:cs="Arial"/>
          <w:i/>
          <w:sz w:val="22"/>
          <w:szCs w:val="22"/>
        </w:rPr>
        <w:t>entreguen</w:t>
      </w:r>
      <w:r w:rsidRPr="003E07AC">
        <w:rPr>
          <w:rFonts w:ascii="Palatino Linotype" w:hAnsi="Palatino Linotype" w:cs="Arial"/>
          <w:i/>
        </w:rPr>
        <w:t xml:space="preserve"> </w:t>
      </w:r>
      <w:r w:rsidRPr="003E07AC">
        <w:rPr>
          <w:rFonts w:ascii="Palatino Linotype" w:hAnsi="Palatino Linotype" w:cs="Arial"/>
          <w:i/>
          <w:sz w:val="22"/>
          <w:szCs w:val="22"/>
        </w:rPr>
        <w:t>a</w:t>
      </w:r>
      <w:r w:rsidRPr="003E07AC">
        <w:rPr>
          <w:rFonts w:ascii="Palatino Linotype" w:hAnsi="Palatino Linotype" w:cs="Arial"/>
          <w:i/>
        </w:rPr>
        <w:t xml:space="preserve"> </w:t>
      </w:r>
      <w:r w:rsidRPr="003E07AC">
        <w:rPr>
          <w:rFonts w:ascii="Palatino Linotype" w:hAnsi="Palatino Linotype" w:cs="Arial"/>
          <w:i/>
          <w:sz w:val="22"/>
          <w:szCs w:val="22"/>
        </w:rPr>
        <w:t>personas</w:t>
      </w:r>
      <w:r w:rsidRPr="003E07AC">
        <w:rPr>
          <w:rFonts w:ascii="Palatino Linotype" w:hAnsi="Palatino Linotype" w:cs="Arial"/>
          <w:i/>
        </w:rPr>
        <w:t xml:space="preserve"> </w:t>
      </w:r>
      <w:r w:rsidRPr="003E07AC">
        <w:rPr>
          <w:rFonts w:ascii="Palatino Linotype" w:hAnsi="Palatino Linotype" w:cs="Arial"/>
          <w:i/>
          <w:sz w:val="22"/>
          <w:szCs w:val="22"/>
        </w:rPr>
        <w:t>físicas</w:t>
      </w:r>
      <w:r w:rsidRPr="003E07AC">
        <w:rPr>
          <w:rFonts w:ascii="Palatino Linotype" w:hAnsi="Palatino Linotype" w:cs="Arial"/>
          <w:i/>
        </w:rPr>
        <w:t xml:space="preserve"> </w:t>
      </w:r>
      <w:r w:rsidRPr="003E07AC">
        <w:rPr>
          <w:rFonts w:ascii="Palatino Linotype" w:hAnsi="Palatino Linotype" w:cs="Arial"/>
          <w:i/>
          <w:sz w:val="22"/>
          <w:szCs w:val="22"/>
        </w:rPr>
        <w:t>o</w:t>
      </w:r>
      <w:r w:rsidRPr="003E07AC">
        <w:rPr>
          <w:rFonts w:ascii="Palatino Linotype" w:hAnsi="Palatino Linotype" w:cs="Arial"/>
          <w:i/>
        </w:rPr>
        <w:t xml:space="preserve"> </w:t>
      </w:r>
      <w:r w:rsidRPr="003E07AC">
        <w:rPr>
          <w:rFonts w:ascii="Palatino Linotype" w:hAnsi="Palatino Linotype" w:cs="Arial"/>
          <w:i/>
          <w:sz w:val="22"/>
          <w:szCs w:val="22"/>
        </w:rPr>
        <w:t>morales.</w:t>
      </w:r>
    </w:p>
    <w:p w14:paraId="04874236" w14:textId="77777777" w:rsidR="00936373" w:rsidRPr="003E07AC" w:rsidRDefault="00936373" w:rsidP="00936373">
      <w:pPr>
        <w:tabs>
          <w:tab w:val="left" w:pos="8222"/>
        </w:tabs>
        <w:ind w:left="851" w:right="902"/>
        <w:jc w:val="both"/>
        <w:rPr>
          <w:rFonts w:ascii="Palatino Linotype" w:hAnsi="Palatino Linotype" w:cs="Arial"/>
          <w:i/>
          <w:sz w:val="22"/>
          <w:szCs w:val="22"/>
        </w:rPr>
      </w:pPr>
      <w:r w:rsidRPr="003E07AC">
        <w:rPr>
          <w:rFonts w:ascii="Palatino Linotype" w:hAnsi="Palatino Linotype" w:cs="Arial"/>
          <w:i/>
          <w:sz w:val="22"/>
          <w:szCs w:val="22"/>
        </w:rPr>
        <w:t>VII.</w:t>
      </w:r>
      <w:r w:rsidRPr="003E07AC">
        <w:rPr>
          <w:rFonts w:ascii="Palatino Linotype" w:hAnsi="Palatino Linotype" w:cs="Arial"/>
          <w:i/>
        </w:rPr>
        <w:t xml:space="preserve"> </w:t>
      </w:r>
      <w:r w:rsidRPr="003E07AC">
        <w:rPr>
          <w:rFonts w:ascii="Palatino Linotype" w:hAnsi="Palatino Linotype" w:cs="Arial"/>
          <w:i/>
          <w:sz w:val="22"/>
          <w:szCs w:val="22"/>
        </w:rPr>
        <w:t>La</w:t>
      </w:r>
      <w:r w:rsidRPr="003E07AC">
        <w:rPr>
          <w:rFonts w:ascii="Palatino Linotype" w:hAnsi="Palatino Linotype" w:cs="Arial"/>
          <w:i/>
        </w:rPr>
        <w:t xml:space="preserve"> </w:t>
      </w:r>
      <w:r w:rsidRPr="003E07AC">
        <w:rPr>
          <w:rFonts w:ascii="Palatino Linotype" w:hAnsi="Palatino Linotype" w:cs="Arial"/>
          <w:i/>
          <w:sz w:val="22"/>
          <w:szCs w:val="22"/>
        </w:rPr>
        <w:t>inobservancia</w:t>
      </w:r>
      <w:r w:rsidRPr="003E07AC">
        <w:rPr>
          <w:rFonts w:ascii="Palatino Linotype" w:hAnsi="Palatino Linotype" w:cs="Arial"/>
          <w:i/>
        </w:rPr>
        <w:t xml:space="preserve"> </w:t>
      </w:r>
      <w:r w:rsidRPr="003E07AC">
        <w:rPr>
          <w:rFonts w:ascii="Palatino Linotype" w:hAnsi="Palatino Linotype" w:cs="Arial"/>
          <w:i/>
          <w:sz w:val="22"/>
          <w:szCs w:val="22"/>
        </w:rPr>
        <w:t>a</w:t>
      </w:r>
      <w:r w:rsidRPr="003E07AC">
        <w:rPr>
          <w:rFonts w:ascii="Palatino Linotype" w:hAnsi="Palatino Linotype" w:cs="Arial"/>
          <w:i/>
        </w:rPr>
        <w:t xml:space="preserve"> </w:t>
      </w:r>
      <w:r w:rsidRPr="003E07AC">
        <w:rPr>
          <w:rFonts w:ascii="Palatino Linotype" w:hAnsi="Palatino Linotype" w:cs="Arial"/>
          <w:i/>
          <w:sz w:val="22"/>
          <w:szCs w:val="22"/>
        </w:rPr>
        <w:t>las</w:t>
      </w:r>
      <w:r w:rsidRPr="003E07AC">
        <w:rPr>
          <w:rFonts w:ascii="Palatino Linotype" w:hAnsi="Palatino Linotype" w:cs="Arial"/>
          <w:i/>
        </w:rPr>
        <w:t xml:space="preserve"> </w:t>
      </w:r>
      <w:r w:rsidRPr="003E07AC">
        <w:rPr>
          <w:rFonts w:ascii="Palatino Linotype" w:hAnsi="Palatino Linotype" w:cs="Arial"/>
          <w:i/>
          <w:sz w:val="22"/>
          <w:szCs w:val="22"/>
        </w:rPr>
        <w:t>disposiciones</w:t>
      </w:r>
      <w:r w:rsidRPr="003E07AC">
        <w:rPr>
          <w:rFonts w:ascii="Palatino Linotype" w:hAnsi="Palatino Linotype" w:cs="Arial"/>
          <w:i/>
        </w:rPr>
        <w:t xml:space="preserve"> </w:t>
      </w:r>
      <w:r w:rsidRPr="003E07AC">
        <w:rPr>
          <w:rFonts w:ascii="Palatino Linotype" w:hAnsi="Palatino Linotype" w:cs="Arial"/>
          <w:i/>
          <w:sz w:val="22"/>
          <w:szCs w:val="22"/>
        </w:rPr>
        <w:t>en</w:t>
      </w:r>
      <w:r w:rsidRPr="003E07AC">
        <w:rPr>
          <w:rFonts w:ascii="Palatino Linotype" w:hAnsi="Palatino Linotype" w:cs="Arial"/>
          <w:i/>
        </w:rPr>
        <w:t xml:space="preserve"> </w:t>
      </w:r>
      <w:r w:rsidRPr="003E07AC">
        <w:rPr>
          <w:rFonts w:ascii="Palatino Linotype" w:hAnsi="Palatino Linotype" w:cs="Arial"/>
          <w:i/>
          <w:sz w:val="22"/>
          <w:szCs w:val="22"/>
        </w:rPr>
        <w:t>materia</w:t>
      </w:r>
      <w:r w:rsidRPr="003E07AC">
        <w:rPr>
          <w:rFonts w:ascii="Palatino Linotype" w:hAnsi="Palatino Linotype" w:cs="Arial"/>
          <w:i/>
        </w:rPr>
        <w:t xml:space="preserve"> </w:t>
      </w:r>
      <w:r w:rsidRPr="003E07AC">
        <w:rPr>
          <w:rFonts w:ascii="Palatino Linotype" w:hAnsi="Palatino Linotype" w:cs="Arial"/>
          <w:i/>
          <w:sz w:val="22"/>
          <w:szCs w:val="22"/>
        </w:rPr>
        <w:t>de</w:t>
      </w:r>
      <w:r w:rsidRPr="003E07AC">
        <w:rPr>
          <w:rFonts w:ascii="Palatino Linotype" w:hAnsi="Palatino Linotype" w:cs="Arial"/>
          <w:i/>
        </w:rPr>
        <w:t xml:space="preserve"> </w:t>
      </w:r>
      <w:r w:rsidRPr="003E07AC">
        <w:rPr>
          <w:rFonts w:ascii="Palatino Linotype" w:hAnsi="Palatino Linotype" w:cs="Arial"/>
          <w:i/>
          <w:sz w:val="22"/>
          <w:szCs w:val="22"/>
        </w:rPr>
        <w:t>acceso</w:t>
      </w:r>
      <w:r w:rsidRPr="003E07AC">
        <w:rPr>
          <w:rFonts w:ascii="Palatino Linotype" w:hAnsi="Palatino Linotype" w:cs="Arial"/>
          <w:i/>
        </w:rPr>
        <w:t xml:space="preserve"> </w:t>
      </w:r>
      <w:r w:rsidRPr="003E07AC">
        <w:rPr>
          <w:rFonts w:ascii="Palatino Linotype" w:hAnsi="Palatino Linotype" w:cs="Arial"/>
          <w:i/>
          <w:sz w:val="22"/>
          <w:szCs w:val="22"/>
        </w:rPr>
        <w:t>a</w:t>
      </w:r>
      <w:r w:rsidRPr="003E07AC">
        <w:rPr>
          <w:rFonts w:ascii="Palatino Linotype" w:hAnsi="Palatino Linotype" w:cs="Arial"/>
          <w:i/>
        </w:rPr>
        <w:t xml:space="preserve"> </w:t>
      </w:r>
      <w:r w:rsidRPr="003E07AC">
        <w:rPr>
          <w:rFonts w:ascii="Palatino Linotype" w:hAnsi="Palatino Linotype" w:cs="Arial"/>
          <w:i/>
          <w:sz w:val="22"/>
          <w:szCs w:val="22"/>
        </w:rPr>
        <w:t>la</w:t>
      </w:r>
      <w:r w:rsidRPr="003E07AC">
        <w:rPr>
          <w:rFonts w:ascii="Palatino Linotype" w:hAnsi="Palatino Linotype" w:cs="Arial"/>
          <w:i/>
        </w:rPr>
        <w:t xml:space="preserve"> </w:t>
      </w:r>
      <w:r w:rsidRPr="003E07AC">
        <w:rPr>
          <w:rFonts w:ascii="Palatino Linotype" w:hAnsi="Palatino Linotype" w:cs="Arial"/>
          <w:i/>
          <w:sz w:val="22"/>
          <w:szCs w:val="22"/>
        </w:rPr>
        <w:t>información</w:t>
      </w:r>
      <w:r w:rsidRPr="003E07AC">
        <w:rPr>
          <w:rFonts w:ascii="Palatino Linotype" w:hAnsi="Palatino Linotype" w:cs="Arial"/>
          <w:i/>
        </w:rPr>
        <w:t xml:space="preserve"> </w:t>
      </w:r>
      <w:r w:rsidRPr="003E07AC">
        <w:rPr>
          <w:rFonts w:ascii="Palatino Linotype" w:hAnsi="Palatino Linotype" w:cs="Arial"/>
          <w:i/>
          <w:sz w:val="22"/>
          <w:szCs w:val="22"/>
        </w:rPr>
        <w:t>pública</w:t>
      </w:r>
      <w:r w:rsidRPr="003E07AC">
        <w:rPr>
          <w:rFonts w:ascii="Palatino Linotype" w:hAnsi="Palatino Linotype" w:cs="Arial"/>
          <w:i/>
        </w:rPr>
        <w:t xml:space="preserve"> </w:t>
      </w:r>
      <w:r w:rsidRPr="003E07AC">
        <w:rPr>
          <w:rFonts w:ascii="Palatino Linotype" w:hAnsi="Palatino Linotype" w:cs="Arial"/>
          <w:i/>
          <w:sz w:val="22"/>
          <w:szCs w:val="22"/>
        </w:rPr>
        <w:t>será</w:t>
      </w:r>
      <w:r w:rsidRPr="003E07AC">
        <w:rPr>
          <w:rFonts w:ascii="Palatino Linotype" w:hAnsi="Palatino Linotype" w:cs="Arial"/>
          <w:i/>
        </w:rPr>
        <w:t xml:space="preserve"> </w:t>
      </w:r>
      <w:r w:rsidRPr="003E07AC">
        <w:rPr>
          <w:rFonts w:ascii="Palatino Linotype" w:hAnsi="Palatino Linotype" w:cs="Arial"/>
          <w:i/>
          <w:sz w:val="22"/>
          <w:szCs w:val="22"/>
        </w:rPr>
        <w:t>sancionada</w:t>
      </w:r>
      <w:r w:rsidRPr="003E07AC">
        <w:rPr>
          <w:rFonts w:ascii="Palatino Linotype" w:hAnsi="Palatino Linotype" w:cs="Arial"/>
          <w:i/>
        </w:rPr>
        <w:t xml:space="preserve"> </w:t>
      </w:r>
      <w:r w:rsidRPr="003E07AC">
        <w:rPr>
          <w:rFonts w:ascii="Palatino Linotype" w:hAnsi="Palatino Linotype" w:cs="Arial"/>
          <w:i/>
          <w:sz w:val="22"/>
          <w:szCs w:val="22"/>
        </w:rPr>
        <w:t>en</w:t>
      </w:r>
      <w:r w:rsidRPr="003E07AC">
        <w:rPr>
          <w:rFonts w:ascii="Palatino Linotype" w:hAnsi="Palatino Linotype" w:cs="Arial"/>
          <w:i/>
        </w:rPr>
        <w:t xml:space="preserve"> </w:t>
      </w:r>
      <w:r w:rsidRPr="003E07AC">
        <w:rPr>
          <w:rFonts w:ascii="Palatino Linotype" w:hAnsi="Palatino Linotype" w:cs="Arial"/>
          <w:i/>
          <w:sz w:val="22"/>
          <w:szCs w:val="22"/>
        </w:rPr>
        <w:t>los</w:t>
      </w:r>
      <w:r w:rsidRPr="003E07AC">
        <w:rPr>
          <w:rFonts w:ascii="Palatino Linotype" w:hAnsi="Palatino Linotype" w:cs="Arial"/>
          <w:i/>
        </w:rPr>
        <w:t xml:space="preserve"> </w:t>
      </w:r>
      <w:r w:rsidRPr="003E07AC">
        <w:rPr>
          <w:rFonts w:ascii="Palatino Linotype" w:hAnsi="Palatino Linotype" w:cs="Arial"/>
          <w:i/>
          <w:sz w:val="22"/>
          <w:szCs w:val="22"/>
        </w:rPr>
        <w:t>términos</w:t>
      </w:r>
      <w:r w:rsidRPr="003E07AC">
        <w:rPr>
          <w:rFonts w:ascii="Palatino Linotype" w:hAnsi="Palatino Linotype" w:cs="Arial"/>
          <w:i/>
        </w:rPr>
        <w:t xml:space="preserve"> </w:t>
      </w:r>
      <w:r w:rsidRPr="003E07AC">
        <w:rPr>
          <w:rFonts w:ascii="Palatino Linotype" w:hAnsi="Palatino Linotype" w:cs="Arial"/>
          <w:i/>
          <w:sz w:val="22"/>
          <w:szCs w:val="22"/>
        </w:rPr>
        <w:t>que</w:t>
      </w:r>
      <w:r w:rsidRPr="003E07AC">
        <w:rPr>
          <w:rFonts w:ascii="Palatino Linotype" w:hAnsi="Palatino Linotype" w:cs="Arial"/>
          <w:i/>
        </w:rPr>
        <w:t xml:space="preserve"> </w:t>
      </w:r>
      <w:r w:rsidRPr="003E07AC">
        <w:rPr>
          <w:rFonts w:ascii="Palatino Linotype" w:hAnsi="Palatino Linotype" w:cs="Arial"/>
          <w:i/>
          <w:sz w:val="22"/>
          <w:szCs w:val="22"/>
        </w:rPr>
        <w:t>dispongan</w:t>
      </w:r>
      <w:r w:rsidRPr="003E07AC">
        <w:rPr>
          <w:rFonts w:ascii="Palatino Linotype" w:hAnsi="Palatino Linotype" w:cs="Arial"/>
          <w:i/>
        </w:rPr>
        <w:t xml:space="preserve"> </w:t>
      </w:r>
      <w:r w:rsidRPr="003E07AC">
        <w:rPr>
          <w:rFonts w:ascii="Palatino Linotype" w:hAnsi="Palatino Linotype" w:cs="Arial"/>
          <w:i/>
          <w:sz w:val="22"/>
          <w:szCs w:val="22"/>
        </w:rPr>
        <w:t>las</w:t>
      </w:r>
      <w:r w:rsidRPr="003E07AC">
        <w:rPr>
          <w:rFonts w:ascii="Palatino Linotype" w:hAnsi="Palatino Linotype" w:cs="Arial"/>
          <w:i/>
        </w:rPr>
        <w:t xml:space="preserve"> </w:t>
      </w:r>
      <w:r w:rsidRPr="003E07AC">
        <w:rPr>
          <w:rFonts w:ascii="Palatino Linotype" w:hAnsi="Palatino Linotype" w:cs="Arial"/>
          <w:i/>
          <w:sz w:val="22"/>
          <w:szCs w:val="22"/>
        </w:rPr>
        <w:t>leyes.</w:t>
      </w:r>
    </w:p>
    <w:p w14:paraId="5403BA74" w14:textId="77777777" w:rsidR="00936373" w:rsidRPr="003E07AC" w:rsidRDefault="00936373" w:rsidP="00936373">
      <w:pPr>
        <w:tabs>
          <w:tab w:val="left" w:pos="8222"/>
        </w:tabs>
        <w:ind w:left="851" w:right="902"/>
        <w:jc w:val="both"/>
        <w:rPr>
          <w:rFonts w:ascii="Palatino Linotype" w:hAnsi="Palatino Linotype" w:cs="Arial"/>
          <w:i/>
          <w:sz w:val="22"/>
          <w:szCs w:val="22"/>
        </w:rPr>
      </w:pPr>
      <w:r w:rsidRPr="003E07AC">
        <w:rPr>
          <w:rFonts w:ascii="Palatino Linotype" w:hAnsi="Palatino Linotype" w:cs="Arial"/>
          <w:i/>
          <w:sz w:val="22"/>
          <w:szCs w:val="22"/>
        </w:rPr>
        <w:t>VIII.</w:t>
      </w:r>
      <w:r w:rsidRPr="003E07AC">
        <w:rPr>
          <w:rFonts w:ascii="Palatino Linotype" w:hAnsi="Palatino Linotype" w:cs="Arial"/>
          <w:i/>
        </w:rPr>
        <w:t xml:space="preserve"> </w:t>
      </w:r>
      <w:r w:rsidRPr="003E07AC">
        <w:rPr>
          <w:rFonts w:ascii="Palatino Linotype" w:hAnsi="Palatino Linotype" w:cs="Arial"/>
          <w:i/>
          <w:sz w:val="22"/>
          <w:szCs w:val="22"/>
        </w:rPr>
        <w:t>La</w:t>
      </w:r>
      <w:r w:rsidRPr="003E07AC">
        <w:rPr>
          <w:rFonts w:ascii="Palatino Linotype" w:hAnsi="Palatino Linotype" w:cs="Arial"/>
          <w:i/>
        </w:rPr>
        <w:t xml:space="preserve"> </w:t>
      </w:r>
      <w:r w:rsidRPr="003E07AC">
        <w:rPr>
          <w:rFonts w:ascii="Palatino Linotype" w:hAnsi="Palatino Linotype" w:cs="Arial"/>
          <w:i/>
          <w:sz w:val="22"/>
          <w:szCs w:val="22"/>
        </w:rPr>
        <w:t>Federación</w:t>
      </w:r>
      <w:r w:rsidRPr="003E07AC">
        <w:rPr>
          <w:rFonts w:ascii="Palatino Linotype" w:hAnsi="Palatino Linotype" w:cs="Arial"/>
          <w:i/>
        </w:rPr>
        <w:t xml:space="preserve"> </w:t>
      </w:r>
      <w:r w:rsidRPr="003E07AC">
        <w:rPr>
          <w:rFonts w:ascii="Palatino Linotype" w:hAnsi="Palatino Linotype" w:cs="Arial"/>
          <w:i/>
          <w:sz w:val="22"/>
          <w:szCs w:val="22"/>
        </w:rPr>
        <w:t>contará</w:t>
      </w:r>
      <w:r w:rsidRPr="003E07AC">
        <w:rPr>
          <w:rFonts w:ascii="Palatino Linotype" w:hAnsi="Palatino Linotype" w:cs="Arial"/>
          <w:i/>
        </w:rPr>
        <w:t xml:space="preserve"> </w:t>
      </w:r>
      <w:r w:rsidRPr="003E07AC">
        <w:rPr>
          <w:rFonts w:ascii="Palatino Linotype" w:hAnsi="Palatino Linotype" w:cs="Arial"/>
          <w:i/>
          <w:sz w:val="22"/>
          <w:szCs w:val="22"/>
        </w:rPr>
        <w:t>con</w:t>
      </w:r>
      <w:r w:rsidRPr="003E07AC">
        <w:rPr>
          <w:rFonts w:ascii="Palatino Linotype" w:hAnsi="Palatino Linotype" w:cs="Arial"/>
          <w:i/>
        </w:rPr>
        <w:t xml:space="preserve"> </w:t>
      </w:r>
      <w:r w:rsidRPr="003E07AC">
        <w:rPr>
          <w:rFonts w:ascii="Palatino Linotype" w:hAnsi="Palatino Linotype" w:cs="Arial"/>
          <w:i/>
          <w:sz w:val="22"/>
          <w:szCs w:val="22"/>
        </w:rPr>
        <w:t>un</w:t>
      </w:r>
      <w:r w:rsidRPr="003E07AC">
        <w:rPr>
          <w:rFonts w:ascii="Palatino Linotype" w:hAnsi="Palatino Linotype" w:cs="Arial"/>
          <w:i/>
        </w:rPr>
        <w:t xml:space="preserve"> </w:t>
      </w:r>
      <w:r w:rsidRPr="003E07AC">
        <w:rPr>
          <w:rFonts w:ascii="Palatino Linotype" w:hAnsi="Palatino Linotype" w:cs="Arial"/>
          <w:i/>
          <w:sz w:val="22"/>
          <w:szCs w:val="22"/>
        </w:rPr>
        <w:t>organismo</w:t>
      </w:r>
      <w:r w:rsidRPr="003E07AC">
        <w:rPr>
          <w:rFonts w:ascii="Palatino Linotype" w:hAnsi="Palatino Linotype" w:cs="Arial"/>
          <w:i/>
        </w:rPr>
        <w:t xml:space="preserve"> </w:t>
      </w:r>
      <w:r w:rsidRPr="003E07AC">
        <w:rPr>
          <w:rFonts w:ascii="Palatino Linotype" w:hAnsi="Palatino Linotype" w:cs="Arial"/>
          <w:i/>
          <w:sz w:val="22"/>
          <w:szCs w:val="22"/>
        </w:rPr>
        <w:t>autónomo,</w:t>
      </w:r>
      <w:r w:rsidRPr="003E07AC">
        <w:rPr>
          <w:rFonts w:ascii="Palatino Linotype" w:hAnsi="Palatino Linotype" w:cs="Arial"/>
          <w:i/>
        </w:rPr>
        <w:t xml:space="preserve"> </w:t>
      </w:r>
      <w:r w:rsidRPr="003E07AC">
        <w:rPr>
          <w:rFonts w:ascii="Palatino Linotype" w:hAnsi="Palatino Linotype" w:cs="Arial"/>
          <w:i/>
          <w:sz w:val="22"/>
          <w:szCs w:val="22"/>
        </w:rPr>
        <w:t>especializado,</w:t>
      </w:r>
      <w:r w:rsidRPr="003E07AC">
        <w:rPr>
          <w:rFonts w:ascii="Palatino Linotype" w:hAnsi="Palatino Linotype" w:cs="Arial"/>
          <w:i/>
        </w:rPr>
        <w:t xml:space="preserve"> </w:t>
      </w:r>
      <w:r w:rsidRPr="003E07AC">
        <w:rPr>
          <w:rFonts w:ascii="Palatino Linotype" w:hAnsi="Palatino Linotype" w:cs="Arial"/>
          <w:i/>
          <w:sz w:val="22"/>
          <w:szCs w:val="22"/>
        </w:rPr>
        <w:t>imparcial,</w:t>
      </w:r>
      <w:r w:rsidRPr="003E07AC">
        <w:rPr>
          <w:rFonts w:ascii="Palatino Linotype" w:hAnsi="Palatino Linotype" w:cs="Arial"/>
          <w:i/>
        </w:rPr>
        <w:t xml:space="preserve"> </w:t>
      </w:r>
      <w:r w:rsidRPr="003E07AC">
        <w:rPr>
          <w:rFonts w:ascii="Palatino Linotype" w:hAnsi="Palatino Linotype" w:cs="Arial"/>
          <w:i/>
          <w:sz w:val="22"/>
          <w:szCs w:val="22"/>
        </w:rPr>
        <w:t>colegiado,</w:t>
      </w:r>
      <w:r w:rsidRPr="003E07AC">
        <w:rPr>
          <w:rFonts w:ascii="Palatino Linotype" w:hAnsi="Palatino Linotype" w:cs="Arial"/>
          <w:i/>
        </w:rPr>
        <w:t xml:space="preserve"> </w:t>
      </w:r>
      <w:r w:rsidRPr="003E07AC">
        <w:rPr>
          <w:rFonts w:ascii="Palatino Linotype" w:hAnsi="Palatino Linotype" w:cs="Arial"/>
          <w:i/>
          <w:sz w:val="22"/>
          <w:szCs w:val="22"/>
        </w:rPr>
        <w:t>con</w:t>
      </w:r>
      <w:r w:rsidRPr="003E07AC">
        <w:rPr>
          <w:rFonts w:ascii="Palatino Linotype" w:hAnsi="Palatino Linotype" w:cs="Arial"/>
          <w:i/>
        </w:rPr>
        <w:t xml:space="preserve"> </w:t>
      </w:r>
      <w:r w:rsidRPr="003E07AC">
        <w:rPr>
          <w:rFonts w:ascii="Palatino Linotype" w:hAnsi="Palatino Linotype" w:cs="Arial"/>
          <w:i/>
          <w:sz w:val="22"/>
          <w:szCs w:val="22"/>
        </w:rPr>
        <w:t>personalidad</w:t>
      </w:r>
      <w:r w:rsidRPr="003E07AC">
        <w:rPr>
          <w:rFonts w:ascii="Palatino Linotype" w:hAnsi="Palatino Linotype" w:cs="Arial"/>
          <w:i/>
        </w:rPr>
        <w:t xml:space="preserve"> </w:t>
      </w:r>
      <w:r w:rsidRPr="003E07AC">
        <w:rPr>
          <w:rFonts w:ascii="Palatino Linotype" w:hAnsi="Palatino Linotype" w:cs="Arial"/>
          <w:i/>
          <w:sz w:val="22"/>
          <w:szCs w:val="22"/>
        </w:rPr>
        <w:t>jurídica</w:t>
      </w:r>
      <w:r w:rsidRPr="003E07AC">
        <w:rPr>
          <w:rFonts w:ascii="Palatino Linotype" w:hAnsi="Palatino Linotype" w:cs="Arial"/>
          <w:i/>
        </w:rPr>
        <w:t xml:space="preserve"> </w:t>
      </w:r>
      <w:r w:rsidRPr="003E07AC">
        <w:rPr>
          <w:rFonts w:ascii="Palatino Linotype" w:hAnsi="Palatino Linotype" w:cs="Arial"/>
          <w:i/>
          <w:sz w:val="22"/>
          <w:szCs w:val="22"/>
        </w:rPr>
        <w:t>y</w:t>
      </w:r>
      <w:r w:rsidRPr="003E07AC">
        <w:rPr>
          <w:rFonts w:ascii="Palatino Linotype" w:hAnsi="Palatino Linotype" w:cs="Arial"/>
          <w:i/>
        </w:rPr>
        <w:t xml:space="preserve"> </w:t>
      </w:r>
      <w:r w:rsidRPr="003E07AC">
        <w:rPr>
          <w:rFonts w:ascii="Palatino Linotype" w:hAnsi="Palatino Linotype" w:cs="Arial"/>
          <w:i/>
          <w:sz w:val="22"/>
          <w:szCs w:val="22"/>
        </w:rPr>
        <w:t>patrimonio</w:t>
      </w:r>
      <w:r w:rsidRPr="003E07AC">
        <w:rPr>
          <w:rFonts w:ascii="Palatino Linotype" w:hAnsi="Palatino Linotype" w:cs="Arial"/>
          <w:i/>
        </w:rPr>
        <w:t xml:space="preserve"> </w:t>
      </w:r>
      <w:r w:rsidRPr="003E07AC">
        <w:rPr>
          <w:rFonts w:ascii="Palatino Linotype" w:hAnsi="Palatino Linotype" w:cs="Arial"/>
          <w:i/>
          <w:sz w:val="22"/>
          <w:szCs w:val="22"/>
        </w:rPr>
        <w:t>propio,</w:t>
      </w:r>
      <w:r w:rsidRPr="003E07AC">
        <w:rPr>
          <w:rFonts w:ascii="Palatino Linotype" w:hAnsi="Palatino Linotype" w:cs="Arial"/>
          <w:i/>
        </w:rPr>
        <w:t xml:space="preserve"> </w:t>
      </w:r>
      <w:r w:rsidRPr="003E07AC">
        <w:rPr>
          <w:rFonts w:ascii="Palatino Linotype" w:hAnsi="Palatino Linotype" w:cs="Arial"/>
          <w:i/>
          <w:sz w:val="22"/>
          <w:szCs w:val="22"/>
        </w:rPr>
        <w:t>con</w:t>
      </w:r>
      <w:r w:rsidRPr="003E07AC">
        <w:rPr>
          <w:rFonts w:ascii="Palatino Linotype" w:hAnsi="Palatino Linotype" w:cs="Arial"/>
          <w:i/>
        </w:rPr>
        <w:t xml:space="preserve"> </w:t>
      </w:r>
      <w:r w:rsidRPr="003E07AC">
        <w:rPr>
          <w:rFonts w:ascii="Palatino Linotype" w:hAnsi="Palatino Linotype" w:cs="Arial"/>
          <w:i/>
          <w:sz w:val="22"/>
          <w:szCs w:val="22"/>
        </w:rPr>
        <w:t>plena</w:t>
      </w:r>
      <w:r w:rsidRPr="003E07AC">
        <w:rPr>
          <w:rFonts w:ascii="Palatino Linotype" w:hAnsi="Palatino Linotype" w:cs="Arial"/>
          <w:i/>
        </w:rPr>
        <w:t xml:space="preserve"> </w:t>
      </w:r>
      <w:r w:rsidRPr="003E07AC">
        <w:rPr>
          <w:rFonts w:ascii="Palatino Linotype" w:hAnsi="Palatino Linotype" w:cs="Arial"/>
          <w:i/>
          <w:sz w:val="22"/>
          <w:szCs w:val="22"/>
        </w:rPr>
        <w:t>autonomía</w:t>
      </w:r>
      <w:r w:rsidRPr="003E07AC">
        <w:rPr>
          <w:rFonts w:ascii="Palatino Linotype" w:hAnsi="Palatino Linotype" w:cs="Arial"/>
          <w:i/>
        </w:rPr>
        <w:t xml:space="preserve"> </w:t>
      </w:r>
      <w:r w:rsidRPr="003E07AC">
        <w:rPr>
          <w:rFonts w:ascii="Palatino Linotype" w:hAnsi="Palatino Linotype" w:cs="Arial"/>
          <w:i/>
          <w:sz w:val="22"/>
          <w:szCs w:val="22"/>
        </w:rPr>
        <w:t>técnica,</w:t>
      </w:r>
      <w:r w:rsidRPr="003E07AC">
        <w:rPr>
          <w:rFonts w:ascii="Palatino Linotype" w:hAnsi="Palatino Linotype" w:cs="Arial"/>
          <w:i/>
        </w:rPr>
        <w:t xml:space="preserve"> </w:t>
      </w:r>
      <w:r w:rsidRPr="003E07AC">
        <w:rPr>
          <w:rFonts w:ascii="Palatino Linotype" w:hAnsi="Palatino Linotype" w:cs="Arial"/>
          <w:i/>
          <w:sz w:val="22"/>
          <w:szCs w:val="22"/>
        </w:rPr>
        <w:t>de</w:t>
      </w:r>
      <w:r w:rsidRPr="003E07AC">
        <w:rPr>
          <w:rFonts w:ascii="Palatino Linotype" w:hAnsi="Palatino Linotype" w:cs="Arial"/>
          <w:i/>
        </w:rPr>
        <w:t xml:space="preserve"> </w:t>
      </w:r>
      <w:r w:rsidRPr="003E07AC">
        <w:rPr>
          <w:rFonts w:ascii="Palatino Linotype" w:hAnsi="Palatino Linotype" w:cs="Arial"/>
          <w:i/>
          <w:sz w:val="22"/>
          <w:szCs w:val="22"/>
        </w:rPr>
        <w:t>gestión,</w:t>
      </w:r>
      <w:r w:rsidRPr="003E07AC">
        <w:rPr>
          <w:rFonts w:ascii="Palatino Linotype" w:hAnsi="Palatino Linotype" w:cs="Arial"/>
          <w:i/>
        </w:rPr>
        <w:t xml:space="preserve"> </w:t>
      </w:r>
      <w:r w:rsidRPr="003E07AC">
        <w:rPr>
          <w:rFonts w:ascii="Palatino Linotype" w:hAnsi="Palatino Linotype" w:cs="Arial"/>
          <w:i/>
          <w:sz w:val="22"/>
          <w:szCs w:val="22"/>
        </w:rPr>
        <w:t>capacidad</w:t>
      </w:r>
      <w:r w:rsidRPr="003E07AC">
        <w:rPr>
          <w:rFonts w:ascii="Palatino Linotype" w:hAnsi="Palatino Linotype" w:cs="Arial"/>
          <w:i/>
        </w:rPr>
        <w:t xml:space="preserve"> </w:t>
      </w:r>
      <w:r w:rsidRPr="003E07AC">
        <w:rPr>
          <w:rFonts w:ascii="Palatino Linotype" w:hAnsi="Palatino Linotype" w:cs="Arial"/>
          <w:i/>
          <w:sz w:val="22"/>
          <w:szCs w:val="22"/>
        </w:rPr>
        <w:t>para</w:t>
      </w:r>
      <w:r w:rsidRPr="003E07AC">
        <w:rPr>
          <w:rFonts w:ascii="Palatino Linotype" w:hAnsi="Palatino Linotype" w:cs="Arial"/>
          <w:i/>
        </w:rPr>
        <w:t xml:space="preserve"> </w:t>
      </w:r>
      <w:r w:rsidRPr="003E07AC">
        <w:rPr>
          <w:rFonts w:ascii="Palatino Linotype" w:hAnsi="Palatino Linotype" w:cs="Arial"/>
          <w:i/>
          <w:sz w:val="22"/>
          <w:szCs w:val="22"/>
        </w:rPr>
        <w:t>decidir</w:t>
      </w:r>
      <w:r w:rsidRPr="003E07AC">
        <w:rPr>
          <w:rFonts w:ascii="Palatino Linotype" w:hAnsi="Palatino Linotype" w:cs="Arial"/>
          <w:i/>
        </w:rPr>
        <w:t xml:space="preserve"> </w:t>
      </w:r>
      <w:r w:rsidRPr="003E07AC">
        <w:rPr>
          <w:rFonts w:ascii="Palatino Linotype" w:hAnsi="Palatino Linotype" w:cs="Arial"/>
          <w:i/>
          <w:sz w:val="22"/>
          <w:szCs w:val="22"/>
        </w:rPr>
        <w:t>sobre</w:t>
      </w:r>
      <w:r w:rsidRPr="003E07AC">
        <w:rPr>
          <w:rFonts w:ascii="Palatino Linotype" w:hAnsi="Palatino Linotype" w:cs="Arial"/>
          <w:i/>
        </w:rPr>
        <w:t xml:space="preserve"> </w:t>
      </w:r>
      <w:r w:rsidRPr="003E07AC">
        <w:rPr>
          <w:rFonts w:ascii="Palatino Linotype" w:hAnsi="Palatino Linotype" w:cs="Arial"/>
          <w:i/>
          <w:sz w:val="22"/>
          <w:szCs w:val="22"/>
        </w:rPr>
        <w:t>el</w:t>
      </w:r>
      <w:r w:rsidRPr="003E07AC">
        <w:rPr>
          <w:rFonts w:ascii="Palatino Linotype" w:hAnsi="Palatino Linotype" w:cs="Arial"/>
          <w:i/>
        </w:rPr>
        <w:t xml:space="preserve"> </w:t>
      </w:r>
      <w:r w:rsidRPr="003E07AC">
        <w:rPr>
          <w:rFonts w:ascii="Palatino Linotype" w:hAnsi="Palatino Linotype" w:cs="Arial"/>
          <w:i/>
          <w:sz w:val="22"/>
          <w:szCs w:val="22"/>
        </w:rPr>
        <w:t>ejercicio</w:t>
      </w:r>
      <w:r w:rsidRPr="003E07AC">
        <w:rPr>
          <w:rFonts w:ascii="Palatino Linotype" w:hAnsi="Palatino Linotype" w:cs="Arial"/>
          <w:i/>
        </w:rPr>
        <w:t xml:space="preserve"> </w:t>
      </w:r>
      <w:r w:rsidRPr="003E07AC">
        <w:rPr>
          <w:rFonts w:ascii="Palatino Linotype" w:hAnsi="Palatino Linotype" w:cs="Arial"/>
          <w:i/>
          <w:sz w:val="22"/>
          <w:szCs w:val="22"/>
        </w:rPr>
        <w:t>de</w:t>
      </w:r>
      <w:r w:rsidRPr="003E07AC">
        <w:rPr>
          <w:rFonts w:ascii="Palatino Linotype" w:hAnsi="Palatino Linotype" w:cs="Arial"/>
          <w:i/>
        </w:rPr>
        <w:t xml:space="preserve"> </w:t>
      </w:r>
      <w:r w:rsidRPr="003E07AC">
        <w:rPr>
          <w:rFonts w:ascii="Palatino Linotype" w:hAnsi="Palatino Linotype" w:cs="Arial"/>
          <w:i/>
          <w:sz w:val="22"/>
          <w:szCs w:val="22"/>
        </w:rPr>
        <w:t>su</w:t>
      </w:r>
      <w:r w:rsidRPr="003E07AC">
        <w:rPr>
          <w:rFonts w:ascii="Palatino Linotype" w:hAnsi="Palatino Linotype" w:cs="Arial"/>
          <w:i/>
        </w:rPr>
        <w:t xml:space="preserve"> </w:t>
      </w:r>
      <w:r w:rsidRPr="003E07AC">
        <w:rPr>
          <w:rFonts w:ascii="Palatino Linotype" w:hAnsi="Palatino Linotype" w:cs="Arial"/>
          <w:i/>
          <w:sz w:val="22"/>
          <w:szCs w:val="22"/>
        </w:rPr>
        <w:t>presupuesto</w:t>
      </w:r>
      <w:r w:rsidRPr="003E07AC">
        <w:rPr>
          <w:rFonts w:ascii="Palatino Linotype" w:hAnsi="Palatino Linotype" w:cs="Arial"/>
          <w:i/>
        </w:rPr>
        <w:t xml:space="preserve"> </w:t>
      </w:r>
      <w:r w:rsidRPr="003E07AC">
        <w:rPr>
          <w:rFonts w:ascii="Palatino Linotype" w:hAnsi="Palatino Linotype" w:cs="Arial"/>
          <w:i/>
          <w:sz w:val="22"/>
          <w:szCs w:val="22"/>
        </w:rPr>
        <w:t>y</w:t>
      </w:r>
      <w:r w:rsidRPr="003E07AC">
        <w:rPr>
          <w:rFonts w:ascii="Palatino Linotype" w:hAnsi="Palatino Linotype" w:cs="Arial"/>
          <w:i/>
        </w:rPr>
        <w:t xml:space="preserve"> </w:t>
      </w:r>
      <w:r w:rsidRPr="003E07AC">
        <w:rPr>
          <w:rFonts w:ascii="Palatino Linotype" w:hAnsi="Palatino Linotype" w:cs="Arial"/>
          <w:i/>
          <w:sz w:val="22"/>
          <w:szCs w:val="22"/>
        </w:rPr>
        <w:t>determinar</w:t>
      </w:r>
      <w:r w:rsidRPr="003E07AC">
        <w:rPr>
          <w:rFonts w:ascii="Palatino Linotype" w:hAnsi="Palatino Linotype" w:cs="Arial"/>
          <w:i/>
        </w:rPr>
        <w:t xml:space="preserve"> </w:t>
      </w:r>
      <w:r w:rsidRPr="003E07AC">
        <w:rPr>
          <w:rFonts w:ascii="Palatino Linotype" w:hAnsi="Palatino Linotype" w:cs="Arial"/>
          <w:i/>
          <w:sz w:val="22"/>
          <w:szCs w:val="22"/>
        </w:rPr>
        <w:t>su</w:t>
      </w:r>
      <w:r w:rsidRPr="003E07AC">
        <w:rPr>
          <w:rFonts w:ascii="Palatino Linotype" w:hAnsi="Palatino Linotype" w:cs="Arial"/>
          <w:i/>
        </w:rPr>
        <w:t xml:space="preserve"> </w:t>
      </w:r>
      <w:r w:rsidRPr="003E07AC">
        <w:rPr>
          <w:rFonts w:ascii="Palatino Linotype" w:hAnsi="Palatino Linotype" w:cs="Arial"/>
          <w:i/>
          <w:sz w:val="22"/>
          <w:szCs w:val="22"/>
        </w:rPr>
        <w:t>organización</w:t>
      </w:r>
      <w:r w:rsidRPr="003E07AC">
        <w:rPr>
          <w:rFonts w:ascii="Palatino Linotype" w:hAnsi="Palatino Linotype" w:cs="Arial"/>
          <w:i/>
        </w:rPr>
        <w:t xml:space="preserve"> </w:t>
      </w:r>
      <w:r w:rsidRPr="003E07AC">
        <w:rPr>
          <w:rFonts w:ascii="Palatino Linotype" w:hAnsi="Palatino Linotype" w:cs="Arial"/>
          <w:i/>
          <w:sz w:val="22"/>
          <w:szCs w:val="22"/>
        </w:rPr>
        <w:t>interna,</w:t>
      </w:r>
      <w:r w:rsidRPr="003E07AC">
        <w:rPr>
          <w:rFonts w:ascii="Palatino Linotype" w:hAnsi="Palatino Linotype" w:cs="Arial"/>
          <w:i/>
        </w:rPr>
        <w:t xml:space="preserve"> </w:t>
      </w:r>
      <w:r w:rsidRPr="003E07AC">
        <w:rPr>
          <w:rFonts w:ascii="Palatino Linotype" w:hAnsi="Palatino Linotype" w:cs="Arial"/>
          <w:i/>
          <w:sz w:val="22"/>
          <w:szCs w:val="22"/>
        </w:rPr>
        <w:t>responsable</w:t>
      </w:r>
      <w:r w:rsidRPr="003E07AC">
        <w:rPr>
          <w:rFonts w:ascii="Palatino Linotype" w:hAnsi="Palatino Linotype" w:cs="Arial"/>
          <w:i/>
        </w:rPr>
        <w:t xml:space="preserve"> </w:t>
      </w:r>
      <w:r w:rsidRPr="003E07AC">
        <w:rPr>
          <w:rFonts w:ascii="Palatino Linotype" w:hAnsi="Palatino Linotype" w:cs="Arial"/>
          <w:i/>
          <w:sz w:val="22"/>
          <w:szCs w:val="22"/>
        </w:rPr>
        <w:t>de</w:t>
      </w:r>
      <w:r w:rsidRPr="003E07AC">
        <w:rPr>
          <w:rFonts w:ascii="Palatino Linotype" w:hAnsi="Palatino Linotype" w:cs="Arial"/>
          <w:i/>
        </w:rPr>
        <w:t xml:space="preserve"> </w:t>
      </w:r>
      <w:r w:rsidRPr="003E07AC">
        <w:rPr>
          <w:rFonts w:ascii="Palatino Linotype" w:hAnsi="Palatino Linotype" w:cs="Arial"/>
          <w:i/>
          <w:sz w:val="22"/>
          <w:szCs w:val="22"/>
        </w:rPr>
        <w:t>garantizar</w:t>
      </w:r>
      <w:r w:rsidRPr="003E07AC">
        <w:rPr>
          <w:rFonts w:ascii="Palatino Linotype" w:hAnsi="Palatino Linotype" w:cs="Arial"/>
          <w:i/>
        </w:rPr>
        <w:t xml:space="preserve"> </w:t>
      </w:r>
      <w:r w:rsidRPr="003E07AC">
        <w:rPr>
          <w:rFonts w:ascii="Palatino Linotype" w:hAnsi="Palatino Linotype" w:cs="Arial"/>
          <w:i/>
          <w:sz w:val="22"/>
          <w:szCs w:val="22"/>
        </w:rPr>
        <w:t>el</w:t>
      </w:r>
      <w:r w:rsidRPr="003E07AC">
        <w:rPr>
          <w:rFonts w:ascii="Palatino Linotype" w:hAnsi="Palatino Linotype" w:cs="Arial"/>
          <w:i/>
        </w:rPr>
        <w:t xml:space="preserve"> </w:t>
      </w:r>
      <w:r w:rsidRPr="003E07AC">
        <w:rPr>
          <w:rFonts w:ascii="Palatino Linotype" w:hAnsi="Palatino Linotype" w:cs="Arial"/>
          <w:i/>
          <w:sz w:val="22"/>
          <w:szCs w:val="22"/>
        </w:rPr>
        <w:t>cumplimiento</w:t>
      </w:r>
      <w:r w:rsidRPr="003E07AC">
        <w:rPr>
          <w:rFonts w:ascii="Palatino Linotype" w:hAnsi="Palatino Linotype" w:cs="Arial"/>
          <w:i/>
        </w:rPr>
        <w:t xml:space="preserve"> </w:t>
      </w:r>
      <w:r w:rsidRPr="003E07AC">
        <w:rPr>
          <w:rFonts w:ascii="Palatino Linotype" w:hAnsi="Palatino Linotype" w:cs="Arial"/>
          <w:i/>
          <w:sz w:val="22"/>
          <w:szCs w:val="22"/>
        </w:rPr>
        <w:t>del</w:t>
      </w:r>
      <w:r w:rsidRPr="003E07AC">
        <w:rPr>
          <w:rFonts w:ascii="Palatino Linotype" w:hAnsi="Palatino Linotype" w:cs="Arial"/>
          <w:i/>
        </w:rPr>
        <w:t xml:space="preserve"> </w:t>
      </w:r>
      <w:r w:rsidRPr="003E07AC">
        <w:rPr>
          <w:rFonts w:ascii="Palatino Linotype" w:hAnsi="Palatino Linotype" w:cs="Arial"/>
          <w:i/>
          <w:sz w:val="22"/>
          <w:szCs w:val="22"/>
        </w:rPr>
        <w:t>derecho</w:t>
      </w:r>
      <w:r w:rsidRPr="003E07AC">
        <w:rPr>
          <w:rFonts w:ascii="Palatino Linotype" w:hAnsi="Palatino Linotype" w:cs="Arial"/>
          <w:i/>
        </w:rPr>
        <w:t xml:space="preserve"> </w:t>
      </w:r>
      <w:r w:rsidRPr="003E07AC">
        <w:rPr>
          <w:rFonts w:ascii="Palatino Linotype" w:hAnsi="Palatino Linotype" w:cs="Arial"/>
          <w:i/>
          <w:sz w:val="22"/>
          <w:szCs w:val="22"/>
        </w:rPr>
        <w:t>de</w:t>
      </w:r>
      <w:r w:rsidRPr="003E07AC">
        <w:rPr>
          <w:rFonts w:ascii="Palatino Linotype" w:hAnsi="Palatino Linotype" w:cs="Arial"/>
          <w:i/>
        </w:rPr>
        <w:t xml:space="preserve"> </w:t>
      </w:r>
      <w:r w:rsidRPr="003E07AC">
        <w:rPr>
          <w:rFonts w:ascii="Palatino Linotype" w:hAnsi="Palatino Linotype" w:cs="Arial"/>
          <w:i/>
          <w:sz w:val="22"/>
          <w:szCs w:val="22"/>
        </w:rPr>
        <w:t>acceso</w:t>
      </w:r>
      <w:r w:rsidRPr="003E07AC">
        <w:rPr>
          <w:rFonts w:ascii="Palatino Linotype" w:hAnsi="Palatino Linotype" w:cs="Arial"/>
          <w:i/>
        </w:rPr>
        <w:t xml:space="preserve"> </w:t>
      </w:r>
      <w:r w:rsidRPr="003E07AC">
        <w:rPr>
          <w:rFonts w:ascii="Palatino Linotype" w:hAnsi="Palatino Linotype" w:cs="Arial"/>
          <w:i/>
          <w:sz w:val="22"/>
          <w:szCs w:val="22"/>
        </w:rPr>
        <w:t>a</w:t>
      </w:r>
      <w:r w:rsidRPr="003E07AC">
        <w:rPr>
          <w:rFonts w:ascii="Palatino Linotype" w:hAnsi="Palatino Linotype" w:cs="Arial"/>
          <w:i/>
        </w:rPr>
        <w:t xml:space="preserve"> </w:t>
      </w:r>
      <w:r w:rsidRPr="003E07AC">
        <w:rPr>
          <w:rFonts w:ascii="Palatino Linotype" w:hAnsi="Palatino Linotype" w:cs="Arial"/>
          <w:i/>
          <w:sz w:val="22"/>
          <w:szCs w:val="22"/>
        </w:rPr>
        <w:t>la</w:t>
      </w:r>
      <w:r w:rsidRPr="003E07AC">
        <w:rPr>
          <w:rFonts w:ascii="Palatino Linotype" w:hAnsi="Palatino Linotype" w:cs="Arial"/>
          <w:i/>
        </w:rPr>
        <w:t xml:space="preserve"> </w:t>
      </w:r>
      <w:r w:rsidRPr="003E07AC">
        <w:rPr>
          <w:rFonts w:ascii="Palatino Linotype" w:hAnsi="Palatino Linotype" w:cs="Arial"/>
          <w:i/>
          <w:sz w:val="22"/>
          <w:szCs w:val="22"/>
        </w:rPr>
        <w:t>información</w:t>
      </w:r>
      <w:r w:rsidRPr="003E07AC">
        <w:rPr>
          <w:rFonts w:ascii="Palatino Linotype" w:hAnsi="Palatino Linotype" w:cs="Arial"/>
          <w:i/>
        </w:rPr>
        <w:t xml:space="preserve"> </w:t>
      </w:r>
      <w:r w:rsidRPr="003E07AC">
        <w:rPr>
          <w:rFonts w:ascii="Palatino Linotype" w:hAnsi="Palatino Linotype" w:cs="Arial"/>
          <w:i/>
          <w:sz w:val="22"/>
          <w:szCs w:val="22"/>
        </w:rPr>
        <w:t>pública</w:t>
      </w:r>
      <w:r w:rsidRPr="003E07AC">
        <w:rPr>
          <w:rFonts w:ascii="Palatino Linotype" w:hAnsi="Palatino Linotype" w:cs="Arial"/>
          <w:i/>
        </w:rPr>
        <w:t xml:space="preserve"> </w:t>
      </w:r>
      <w:r w:rsidRPr="003E07AC">
        <w:rPr>
          <w:rFonts w:ascii="Palatino Linotype" w:hAnsi="Palatino Linotype" w:cs="Arial"/>
          <w:i/>
          <w:sz w:val="22"/>
          <w:szCs w:val="22"/>
        </w:rPr>
        <w:t>y</w:t>
      </w:r>
      <w:r w:rsidRPr="003E07AC">
        <w:rPr>
          <w:rFonts w:ascii="Palatino Linotype" w:hAnsi="Palatino Linotype" w:cs="Arial"/>
          <w:i/>
        </w:rPr>
        <w:t xml:space="preserve"> </w:t>
      </w:r>
      <w:r w:rsidRPr="003E07AC">
        <w:rPr>
          <w:rFonts w:ascii="Palatino Linotype" w:hAnsi="Palatino Linotype" w:cs="Arial"/>
          <w:i/>
          <w:sz w:val="22"/>
          <w:szCs w:val="22"/>
        </w:rPr>
        <w:t>a</w:t>
      </w:r>
      <w:r w:rsidRPr="003E07AC">
        <w:rPr>
          <w:rFonts w:ascii="Palatino Linotype" w:hAnsi="Palatino Linotype" w:cs="Arial"/>
          <w:i/>
        </w:rPr>
        <w:t xml:space="preserve"> </w:t>
      </w:r>
      <w:r w:rsidRPr="003E07AC">
        <w:rPr>
          <w:rFonts w:ascii="Palatino Linotype" w:hAnsi="Palatino Linotype" w:cs="Arial"/>
          <w:i/>
          <w:sz w:val="22"/>
          <w:szCs w:val="22"/>
        </w:rPr>
        <w:t>la</w:t>
      </w:r>
      <w:r w:rsidRPr="003E07AC">
        <w:rPr>
          <w:rFonts w:ascii="Palatino Linotype" w:hAnsi="Palatino Linotype" w:cs="Arial"/>
          <w:i/>
        </w:rPr>
        <w:t xml:space="preserve"> </w:t>
      </w:r>
      <w:r w:rsidRPr="003E07AC">
        <w:rPr>
          <w:rFonts w:ascii="Palatino Linotype" w:hAnsi="Palatino Linotype" w:cs="Arial"/>
          <w:i/>
          <w:sz w:val="22"/>
          <w:szCs w:val="22"/>
        </w:rPr>
        <w:t>protección</w:t>
      </w:r>
      <w:r w:rsidRPr="003E07AC">
        <w:rPr>
          <w:rFonts w:ascii="Palatino Linotype" w:hAnsi="Palatino Linotype" w:cs="Arial"/>
          <w:i/>
        </w:rPr>
        <w:t xml:space="preserve"> </w:t>
      </w:r>
      <w:r w:rsidRPr="003E07AC">
        <w:rPr>
          <w:rFonts w:ascii="Palatino Linotype" w:hAnsi="Palatino Linotype" w:cs="Arial"/>
          <w:i/>
          <w:sz w:val="22"/>
          <w:szCs w:val="22"/>
        </w:rPr>
        <w:t>de</w:t>
      </w:r>
      <w:r w:rsidRPr="003E07AC">
        <w:rPr>
          <w:rFonts w:ascii="Palatino Linotype" w:hAnsi="Palatino Linotype" w:cs="Arial"/>
          <w:i/>
        </w:rPr>
        <w:t xml:space="preserve"> </w:t>
      </w:r>
      <w:r w:rsidRPr="003E07AC">
        <w:rPr>
          <w:rFonts w:ascii="Palatino Linotype" w:hAnsi="Palatino Linotype" w:cs="Arial"/>
          <w:i/>
          <w:sz w:val="22"/>
          <w:szCs w:val="22"/>
        </w:rPr>
        <w:t>datos</w:t>
      </w:r>
      <w:r w:rsidRPr="003E07AC">
        <w:rPr>
          <w:rFonts w:ascii="Palatino Linotype" w:hAnsi="Palatino Linotype" w:cs="Arial"/>
          <w:i/>
        </w:rPr>
        <w:t xml:space="preserve"> </w:t>
      </w:r>
      <w:r w:rsidRPr="003E07AC">
        <w:rPr>
          <w:rFonts w:ascii="Palatino Linotype" w:hAnsi="Palatino Linotype" w:cs="Arial"/>
          <w:i/>
          <w:sz w:val="22"/>
          <w:szCs w:val="22"/>
        </w:rPr>
        <w:t>personales</w:t>
      </w:r>
      <w:r w:rsidRPr="003E07AC">
        <w:rPr>
          <w:rFonts w:ascii="Palatino Linotype" w:hAnsi="Palatino Linotype" w:cs="Arial"/>
          <w:i/>
        </w:rPr>
        <w:t xml:space="preserve"> </w:t>
      </w:r>
      <w:r w:rsidRPr="003E07AC">
        <w:rPr>
          <w:rFonts w:ascii="Palatino Linotype" w:hAnsi="Palatino Linotype" w:cs="Arial"/>
          <w:i/>
          <w:sz w:val="22"/>
          <w:szCs w:val="22"/>
        </w:rPr>
        <w:t>en</w:t>
      </w:r>
      <w:r w:rsidRPr="003E07AC">
        <w:rPr>
          <w:rFonts w:ascii="Palatino Linotype" w:hAnsi="Palatino Linotype" w:cs="Arial"/>
          <w:i/>
        </w:rPr>
        <w:t xml:space="preserve"> </w:t>
      </w:r>
      <w:r w:rsidRPr="003E07AC">
        <w:rPr>
          <w:rFonts w:ascii="Palatino Linotype" w:hAnsi="Palatino Linotype" w:cs="Arial"/>
          <w:i/>
          <w:sz w:val="22"/>
          <w:szCs w:val="22"/>
        </w:rPr>
        <w:t>posesión</w:t>
      </w:r>
      <w:r w:rsidRPr="003E07AC">
        <w:rPr>
          <w:rFonts w:ascii="Palatino Linotype" w:hAnsi="Palatino Linotype" w:cs="Arial"/>
          <w:i/>
        </w:rPr>
        <w:t xml:space="preserve"> </w:t>
      </w:r>
      <w:r w:rsidRPr="003E07AC">
        <w:rPr>
          <w:rFonts w:ascii="Palatino Linotype" w:hAnsi="Palatino Linotype" w:cs="Arial"/>
          <w:i/>
          <w:sz w:val="22"/>
          <w:szCs w:val="22"/>
        </w:rPr>
        <w:t>de</w:t>
      </w:r>
      <w:r w:rsidRPr="003E07AC">
        <w:rPr>
          <w:rFonts w:ascii="Palatino Linotype" w:hAnsi="Palatino Linotype" w:cs="Arial"/>
          <w:i/>
        </w:rPr>
        <w:t xml:space="preserve"> </w:t>
      </w:r>
      <w:r w:rsidRPr="003E07AC">
        <w:rPr>
          <w:rFonts w:ascii="Palatino Linotype" w:hAnsi="Palatino Linotype" w:cs="Arial"/>
          <w:i/>
          <w:sz w:val="22"/>
          <w:szCs w:val="22"/>
        </w:rPr>
        <w:t>los</w:t>
      </w:r>
      <w:r w:rsidRPr="003E07AC">
        <w:rPr>
          <w:rFonts w:ascii="Palatino Linotype" w:hAnsi="Palatino Linotype" w:cs="Arial"/>
          <w:i/>
        </w:rPr>
        <w:t xml:space="preserve"> </w:t>
      </w:r>
      <w:r w:rsidRPr="003E07AC">
        <w:rPr>
          <w:rFonts w:ascii="Palatino Linotype" w:hAnsi="Palatino Linotype" w:cs="Arial"/>
          <w:i/>
          <w:sz w:val="22"/>
          <w:szCs w:val="22"/>
        </w:rPr>
        <w:t>sujetos</w:t>
      </w:r>
      <w:r w:rsidRPr="003E07AC">
        <w:rPr>
          <w:rFonts w:ascii="Palatino Linotype" w:hAnsi="Palatino Linotype" w:cs="Arial"/>
          <w:i/>
        </w:rPr>
        <w:t xml:space="preserve"> </w:t>
      </w:r>
      <w:r w:rsidRPr="003E07AC">
        <w:rPr>
          <w:rFonts w:ascii="Palatino Linotype" w:hAnsi="Palatino Linotype" w:cs="Arial"/>
          <w:i/>
          <w:sz w:val="22"/>
          <w:szCs w:val="22"/>
        </w:rPr>
        <w:t>obligados</w:t>
      </w:r>
      <w:r w:rsidRPr="003E07AC">
        <w:rPr>
          <w:rFonts w:ascii="Palatino Linotype" w:hAnsi="Palatino Linotype" w:cs="Arial"/>
          <w:i/>
        </w:rPr>
        <w:t xml:space="preserve"> </w:t>
      </w:r>
      <w:r w:rsidRPr="003E07AC">
        <w:rPr>
          <w:rFonts w:ascii="Palatino Linotype" w:hAnsi="Palatino Linotype" w:cs="Arial"/>
          <w:i/>
          <w:sz w:val="22"/>
          <w:szCs w:val="22"/>
        </w:rPr>
        <w:t>en</w:t>
      </w:r>
      <w:r w:rsidRPr="003E07AC">
        <w:rPr>
          <w:rFonts w:ascii="Palatino Linotype" w:hAnsi="Palatino Linotype" w:cs="Arial"/>
          <w:i/>
        </w:rPr>
        <w:t xml:space="preserve"> </w:t>
      </w:r>
      <w:r w:rsidRPr="003E07AC">
        <w:rPr>
          <w:rFonts w:ascii="Palatino Linotype" w:hAnsi="Palatino Linotype" w:cs="Arial"/>
          <w:i/>
          <w:sz w:val="22"/>
          <w:szCs w:val="22"/>
        </w:rPr>
        <w:t>los</w:t>
      </w:r>
      <w:r w:rsidRPr="003E07AC">
        <w:rPr>
          <w:rFonts w:ascii="Palatino Linotype" w:hAnsi="Palatino Linotype" w:cs="Arial"/>
          <w:i/>
        </w:rPr>
        <w:t xml:space="preserve"> </w:t>
      </w:r>
      <w:r w:rsidRPr="003E07AC">
        <w:rPr>
          <w:rFonts w:ascii="Palatino Linotype" w:hAnsi="Palatino Linotype" w:cs="Arial"/>
          <w:i/>
          <w:sz w:val="22"/>
          <w:szCs w:val="22"/>
        </w:rPr>
        <w:t>términos</w:t>
      </w:r>
      <w:r w:rsidRPr="003E07AC">
        <w:rPr>
          <w:rFonts w:ascii="Palatino Linotype" w:hAnsi="Palatino Linotype" w:cs="Arial"/>
          <w:i/>
        </w:rPr>
        <w:t xml:space="preserve"> </w:t>
      </w:r>
      <w:r w:rsidRPr="003E07AC">
        <w:rPr>
          <w:rFonts w:ascii="Palatino Linotype" w:hAnsi="Palatino Linotype" w:cs="Arial"/>
          <w:i/>
          <w:sz w:val="22"/>
          <w:szCs w:val="22"/>
        </w:rPr>
        <w:t>que</w:t>
      </w:r>
      <w:r w:rsidRPr="003E07AC">
        <w:rPr>
          <w:rFonts w:ascii="Palatino Linotype" w:hAnsi="Palatino Linotype" w:cs="Arial"/>
          <w:i/>
        </w:rPr>
        <w:t xml:space="preserve"> </w:t>
      </w:r>
      <w:r w:rsidRPr="003E07AC">
        <w:rPr>
          <w:rFonts w:ascii="Palatino Linotype" w:hAnsi="Palatino Linotype" w:cs="Arial"/>
          <w:i/>
          <w:sz w:val="22"/>
          <w:szCs w:val="22"/>
        </w:rPr>
        <w:t>establezca</w:t>
      </w:r>
      <w:r w:rsidRPr="003E07AC">
        <w:rPr>
          <w:rFonts w:ascii="Palatino Linotype" w:hAnsi="Palatino Linotype" w:cs="Arial"/>
          <w:i/>
        </w:rPr>
        <w:t xml:space="preserve"> </w:t>
      </w:r>
      <w:r w:rsidRPr="003E07AC">
        <w:rPr>
          <w:rFonts w:ascii="Palatino Linotype" w:hAnsi="Palatino Linotype" w:cs="Arial"/>
          <w:i/>
          <w:sz w:val="22"/>
          <w:szCs w:val="22"/>
        </w:rPr>
        <w:t>la</w:t>
      </w:r>
      <w:r w:rsidRPr="003E07AC">
        <w:rPr>
          <w:rFonts w:ascii="Palatino Linotype" w:hAnsi="Palatino Linotype" w:cs="Arial"/>
          <w:i/>
        </w:rPr>
        <w:t xml:space="preserve"> </w:t>
      </w:r>
      <w:r w:rsidRPr="003E07AC">
        <w:rPr>
          <w:rFonts w:ascii="Palatino Linotype" w:hAnsi="Palatino Linotype" w:cs="Arial"/>
          <w:i/>
          <w:sz w:val="22"/>
          <w:szCs w:val="22"/>
        </w:rPr>
        <w:t>ley.</w:t>
      </w:r>
    </w:p>
    <w:p w14:paraId="2E14CDC2" w14:textId="77777777" w:rsidR="00936373" w:rsidRPr="003E07AC" w:rsidRDefault="00936373" w:rsidP="00936373">
      <w:pPr>
        <w:tabs>
          <w:tab w:val="left" w:pos="8222"/>
        </w:tabs>
        <w:ind w:left="851" w:right="902"/>
        <w:jc w:val="both"/>
        <w:rPr>
          <w:rFonts w:ascii="Palatino Linotype" w:hAnsi="Palatino Linotype" w:cs="Arial"/>
          <w:i/>
          <w:sz w:val="22"/>
          <w:szCs w:val="22"/>
        </w:rPr>
      </w:pPr>
      <w:r w:rsidRPr="003E07AC">
        <w:rPr>
          <w:rFonts w:ascii="Palatino Linotype" w:hAnsi="Palatino Linotype" w:cs="Arial"/>
          <w:i/>
          <w:sz w:val="22"/>
          <w:szCs w:val="22"/>
        </w:rPr>
        <w:t>…</w:t>
      </w:r>
    </w:p>
    <w:p w14:paraId="6F26483E" w14:textId="77777777" w:rsidR="00936373" w:rsidRPr="003E07AC" w:rsidRDefault="00936373" w:rsidP="00936373">
      <w:pPr>
        <w:tabs>
          <w:tab w:val="left" w:pos="8222"/>
        </w:tabs>
        <w:ind w:left="851" w:right="902"/>
        <w:jc w:val="both"/>
        <w:rPr>
          <w:rFonts w:ascii="Palatino Linotype" w:hAnsi="Palatino Linotype" w:cs="Arial"/>
          <w:i/>
          <w:sz w:val="22"/>
          <w:szCs w:val="22"/>
        </w:rPr>
      </w:pPr>
      <w:r w:rsidRPr="003E07AC">
        <w:rPr>
          <w:rFonts w:ascii="Palatino Linotype" w:hAnsi="Palatino Linotype" w:cs="Arial"/>
          <w:i/>
          <w:sz w:val="22"/>
          <w:szCs w:val="22"/>
        </w:rPr>
        <w:t>La</w:t>
      </w:r>
      <w:r w:rsidRPr="003E07AC">
        <w:rPr>
          <w:rFonts w:ascii="Palatino Linotype" w:hAnsi="Palatino Linotype" w:cs="Arial"/>
          <w:i/>
        </w:rPr>
        <w:t xml:space="preserve"> </w:t>
      </w:r>
      <w:r w:rsidRPr="003E07AC">
        <w:rPr>
          <w:rFonts w:ascii="Palatino Linotype" w:hAnsi="Palatino Linotype" w:cs="Arial"/>
          <w:i/>
          <w:sz w:val="22"/>
          <w:szCs w:val="22"/>
        </w:rPr>
        <w:t>ley</w:t>
      </w:r>
      <w:r w:rsidRPr="003E07AC">
        <w:rPr>
          <w:rFonts w:ascii="Palatino Linotype" w:hAnsi="Palatino Linotype" w:cs="Arial"/>
          <w:i/>
        </w:rPr>
        <w:t xml:space="preserve"> </w:t>
      </w:r>
      <w:r w:rsidRPr="003E07AC">
        <w:rPr>
          <w:rFonts w:ascii="Palatino Linotype" w:hAnsi="Palatino Linotype" w:cs="Arial"/>
          <w:i/>
          <w:sz w:val="22"/>
          <w:szCs w:val="22"/>
        </w:rPr>
        <w:t>establecerá</w:t>
      </w:r>
      <w:r w:rsidRPr="003E07AC">
        <w:rPr>
          <w:rFonts w:ascii="Palatino Linotype" w:hAnsi="Palatino Linotype" w:cs="Arial"/>
          <w:i/>
        </w:rPr>
        <w:t xml:space="preserve"> </w:t>
      </w:r>
      <w:r w:rsidRPr="003E07AC">
        <w:rPr>
          <w:rFonts w:ascii="Palatino Linotype" w:hAnsi="Palatino Linotype" w:cs="Arial"/>
          <w:i/>
          <w:sz w:val="22"/>
          <w:szCs w:val="22"/>
        </w:rPr>
        <w:t>aquella</w:t>
      </w:r>
      <w:r w:rsidRPr="003E07AC">
        <w:rPr>
          <w:rFonts w:ascii="Palatino Linotype" w:hAnsi="Palatino Linotype" w:cs="Arial"/>
          <w:i/>
        </w:rPr>
        <w:t xml:space="preserve"> </w:t>
      </w:r>
      <w:r w:rsidRPr="003E07AC">
        <w:rPr>
          <w:rFonts w:ascii="Palatino Linotype" w:hAnsi="Palatino Linotype" w:cs="Arial"/>
          <w:i/>
          <w:sz w:val="22"/>
          <w:szCs w:val="22"/>
        </w:rPr>
        <w:t>información</w:t>
      </w:r>
      <w:r w:rsidRPr="003E07AC">
        <w:rPr>
          <w:rFonts w:ascii="Palatino Linotype" w:hAnsi="Palatino Linotype" w:cs="Arial"/>
          <w:i/>
        </w:rPr>
        <w:t xml:space="preserve"> </w:t>
      </w:r>
      <w:r w:rsidRPr="003E07AC">
        <w:rPr>
          <w:rFonts w:ascii="Palatino Linotype" w:hAnsi="Palatino Linotype" w:cs="Arial"/>
          <w:i/>
          <w:sz w:val="22"/>
          <w:szCs w:val="22"/>
        </w:rPr>
        <w:t>que</w:t>
      </w:r>
      <w:r w:rsidRPr="003E07AC">
        <w:rPr>
          <w:rFonts w:ascii="Palatino Linotype" w:hAnsi="Palatino Linotype" w:cs="Arial"/>
          <w:i/>
        </w:rPr>
        <w:t xml:space="preserve"> </w:t>
      </w:r>
      <w:r w:rsidRPr="003E07AC">
        <w:rPr>
          <w:rFonts w:ascii="Palatino Linotype" w:hAnsi="Palatino Linotype" w:cs="Arial"/>
          <w:i/>
          <w:sz w:val="22"/>
          <w:szCs w:val="22"/>
        </w:rPr>
        <w:t>se</w:t>
      </w:r>
      <w:r w:rsidRPr="003E07AC">
        <w:rPr>
          <w:rFonts w:ascii="Palatino Linotype" w:hAnsi="Palatino Linotype" w:cs="Arial"/>
          <w:i/>
        </w:rPr>
        <w:t xml:space="preserve"> </w:t>
      </w:r>
      <w:r w:rsidRPr="003E07AC">
        <w:rPr>
          <w:rFonts w:ascii="Palatino Linotype" w:hAnsi="Palatino Linotype" w:cs="Arial"/>
          <w:i/>
          <w:sz w:val="22"/>
          <w:szCs w:val="22"/>
        </w:rPr>
        <w:t>considere</w:t>
      </w:r>
      <w:r w:rsidRPr="003E07AC">
        <w:rPr>
          <w:rFonts w:ascii="Palatino Linotype" w:hAnsi="Palatino Linotype" w:cs="Arial"/>
          <w:i/>
        </w:rPr>
        <w:t xml:space="preserve"> </w:t>
      </w:r>
      <w:r w:rsidRPr="003E07AC">
        <w:rPr>
          <w:rFonts w:ascii="Palatino Linotype" w:hAnsi="Palatino Linotype" w:cs="Arial"/>
          <w:i/>
          <w:sz w:val="22"/>
          <w:szCs w:val="22"/>
        </w:rPr>
        <w:t>reservada</w:t>
      </w:r>
      <w:r w:rsidRPr="003E07AC">
        <w:rPr>
          <w:rFonts w:ascii="Palatino Linotype" w:hAnsi="Palatino Linotype" w:cs="Arial"/>
          <w:i/>
        </w:rPr>
        <w:t xml:space="preserve"> </w:t>
      </w:r>
      <w:r w:rsidRPr="003E07AC">
        <w:rPr>
          <w:rFonts w:ascii="Palatino Linotype" w:hAnsi="Palatino Linotype" w:cs="Arial"/>
          <w:i/>
          <w:sz w:val="22"/>
          <w:szCs w:val="22"/>
        </w:rPr>
        <w:t>o</w:t>
      </w:r>
      <w:r w:rsidRPr="003E07AC">
        <w:rPr>
          <w:rFonts w:ascii="Palatino Linotype" w:hAnsi="Palatino Linotype" w:cs="Arial"/>
          <w:i/>
        </w:rPr>
        <w:t xml:space="preserve"> </w:t>
      </w:r>
      <w:r w:rsidRPr="003E07AC">
        <w:rPr>
          <w:rFonts w:ascii="Palatino Linotype" w:hAnsi="Palatino Linotype" w:cs="Arial"/>
          <w:i/>
          <w:sz w:val="22"/>
          <w:szCs w:val="22"/>
        </w:rPr>
        <w:t>confidencial.</w:t>
      </w:r>
    </w:p>
    <w:p w14:paraId="2AAE5847" w14:textId="77777777" w:rsidR="00936373" w:rsidRPr="003E07AC" w:rsidRDefault="00936373" w:rsidP="00936373">
      <w:pPr>
        <w:tabs>
          <w:tab w:val="left" w:pos="3759"/>
        </w:tabs>
        <w:ind w:left="851" w:right="902"/>
        <w:jc w:val="both"/>
        <w:rPr>
          <w:rFonts w:ascii="Palatino Linotype" w:hAnsi="Palatino Linotype" w:cs="Arial"/>
          <w:i/>
          <w:sz w:val="22"/>
          <w:szCs w:val="22"/>
        </w:rPr>
      </w:pPr>
      <w:r w:rsidRPr="003E07AC">
        <w:rPr>
          <w:rFonts w:ascii="Palatino Linotype" w:hAnsi="Palatino Linotype" w:cs="Arial"/>
          <w:i/>
          <w:sz w:val="22"/>
          <w:szCs w:val="22"/>
        </w:rPr>
        <w:t>…”</w:t>
      </w:r>
      <w:r w:rsidRPr="003E07AC">
        <w:rPr>
          <w:rFonts w:ascii="Palatino Linotype" w:hAnsi="Palatino Linotype" w:cs="Arial"/>
          <w:i/>
        </w:rPr>
        <w:t xml:space="preserve"> </w:t>
      </w:r>
      <w:r w:rsidRPr="003E07AC">
        <w:rPr>
          <w:rFonts w:ascii="Palatino Linotype" w:hAnsi="Palatino Linotype" w:cs="Arial"/>
          <w:i/>
        </w:rPr>
        <w:tab/>
      </w:r>
    </w:p>
    <w:p w14:paraId="7D7D690A" w14:textId="77777777" w:rsidR="00936373" w:rsidRPr="003E07AC" w:rsidRDefault="00936373" w:rsidP="00936373">
      <w:pPr>
        <w:tabs>
          <w:tab w:val="left" w:pos="8222"/>
        </w:tabs>
        <w:ind w:left="851" w:right="902"/>
        <w:jc w:val="both"/>
        <w:rPr>
          <w:rFonts w:ascii="Palatino Linotype" w:hAnsi="Palatino Linotype"/>
          <w:i/>
          <w:sz w:val="22"/>
          <w:szCs w:val="22"/>
        </w:rPr>
      </w:pPr>
      <w:r w:rsidRPr="003E07AC">
        <w:rPr>
          <w:rFonts w:ascii="Palatino Linotype" w:hAnsi="Palatino Linotype"/>
          <w:i/>
          <w:sz w:val="22"/>
          <w:szCs w:val="22"/>
        </w:rPr>
        <w:t>(Énfasis</w:t>
      </w:r>
      <w:r w:rsidRPr="003E07AC">
        <w:rPr>
          <w:rFonts w:ascii="Palatino Linotype" w:hAnsi="Palatino Linotype"/>
          <w:i/>
        </w:rPr>
        <w:t xml:space="preserve"> </w:t>
      </w:r>
      <w:r w:rsidRPr="003E07AC">
        <w:rPr>
          <w:rFonts w:ascii="Palatino Linotype" w:hAnsi="Palatino Linotype"/>
          <w:i/>
          <w:sz w:val="22"/>
          <w:szCs w:val="22"/>
        </w:rPr>
        <w:t>añadido)</w:t>
      </w:r>
    </w:p>
    <w:p w14:paraId="4F33AF40" w14:textId="77777777" w:rsidR="00936373" w:rsidRPr="003E07AC" w:rsidRDefault="00936373" w:rsidP="00936373">
      <w:pPr>
        <w:spacing w:before="100" w:beforeAutospacing="1" w:after="100" w:afterAutospacing="1" w:line="360" w:lineRule="auto"/>
        <w:jc w:val="both"/>
        <w:rPr>
          <w:rFonts w:ascii="Palatino Linotype" w:hAnsi="Palatino Linotype" w:cs="Arial"/>
          <w:sz w:val="24"/>
          <w:szCs w:val="24"/>
        </w:rPr>
      </w:pPr>
      <w:r w:rsidRPr="003E07AC">
        <w:rPr>
          <w:rFonts w:ascii="Palatino Linotype" w:hAnsi="Palatino Linotype" w:cs="Arial"/>
          <w:sz w:val="24"/>
          <w:szCs w:val="24"/>
        </w:rPr>
        <w:t>Por su parte, la Constitución Política del Estado Libre y Soberano de México, en su artículo 5°, dispone en su parte conducente, lo siguiente:</w:t>
      </w:r>
    </w:p>
    <w:p w14:paraId="0CD70597" w14:textId="77777777" w:rsidR="00936373" w:rsidRPr="003E07AC" w:rsidRDefault="00936373" w:rsidP="00936373">
      <w:pPr>
        <w:ind w:left="851" w:right="902"/>
        <w:jc w:val="both"/>
        <w:rPr>
          <w:rFonts w:ascii="Palatino Linotype" w:hAnsi="Palatino Linotype" w:cs="Arial"/>
          <w:b/>
          <w:i/>
          <w:sz w:val="22"/>
          <w:szCs w:val="22"/>
        </w:rPr>
      </w:pPr>
      <w:r w:rsidRPr="003E07AC">
        <w:rPr>
          <w:rFonts w:ascii="Palatino Linotype" w:hAnsi="Palatino Linotype" w:cs="Arial"/>
          <w:i/>
          <w:sz w:val="22"/>
          <w:szCs w:val="22"/>
        </w:rPr>
        <w:t>“</w:t>
      </w:r>
      <w:r w:rsidRPr="003E07AC">
        <w:rPr>
          <w:rFonts w:ascii="Palatino Linotype" w:hAnsi="Palatino Linotype" w:cs="Arial"/>
          <w:b/>
          <w:i/>
          <w:sz w:val="22"/>
          <w:szCs w:val="22"/>
        </w:rPr>
        <w:t>Artículo</w:t>
      </w:r>
      <w:r w:rsidRPr="003E07AC">
        <w:rPr>
          <w:rFonts w:ascii="Palatino Linotype" w:hAnsi="Palatino Linotype" w:cs="Arial"/>
          <w:b/>
          <w:i/>
        </w:rPr>
        <w:t xml:space="preserve"> </w:t>
      </w:r>
      <w:r w:rsidRPr="003E07AC">
        <w:rPr>
          <w:rFonts w:ascii="Palatino Linotype" w:hAnsi="Palatino Linotype" w:cs="Arial"/>
          <w:b/>
          <w:i/>
          <w:sz w:val="22"/>
          <w:szCs w:val="22"/>
        </w:rPr>
        <w:t>5.</w:t>
      </w:r>
      <w:r w:rsidRPr="003E07AC">
        <w:rPr>
          <w:rFonts w:ascii="Palatino Linotype" w:hAnsi="Palatino Linotype" w:cs="Arial"/>
          <w:b/>
          <w:i/>
        </w:rPr>
        <w:t xml:space="preserve"> </w:t>
      </w:r>
      <w:r w:rsidRPr="003E07AC">
        <w:rPr>
          <w:rFonts w:ascii="Palatino Linotype" w:hAnsi="Palatino Linotype" w:cs="Arial"/>
          <w:b/>
          <w:i/>
          <w:sz w:val="22"/>
          <w:szCs w:val="22"/>
        </w:rPr>
        <w:t>…</w:t>
      </w:r>
      <w:r w:rsidRPr="003E07AC">
        <w:rPr>
          <w:rFonts w:ascii="Palatino Linotype" w:hAnsi="Palatino Linotype" w:cs="Arial"/>
          <w:b/>
          <w:i/>
        </w:rPr>
        <w:t xml:space="preserve"> </w:t>
      </w:r>
    </w:p>
    <w:p w14:paraId="2FFE3571" w14:textId="77777777" w:rsidR="00936373" w:rsidRPr="003E07AC" w:rsidRDefault="00936373" w:rsidP="00936373">
      <w:pPr>
        <w:ind w:left="851" w:right="902"/>
        <w:jc w:val="both"/>
        <w:rPr>
          <w:rFonts w:ascii="Palatino Linotype" w:hAnsi="Palatino Linotype"/>
          <w:i/>
          <w:sz w:val="22"/>
          <w:szCs w:val="22"/>
        </w:rPr>
      </w:pPr>
      <w:r w:rsidRPr="003E07AC">
        <w:rPr>
          <w:rFonts w:ascii="Palatino Linotype" w:hAnsi="Palatino Linotype"/>
          <w:b/>
          <w:i/>
          <w:sz w:val="22"/>
          <w:szCs w:val="22"/>
        </w:rPr>
        <w:t>El</w:t>
      </w:r>
      <w:r w:rsidRPr="003E07AC">
        <w:rPr>
          <w:rFonts w:ascii="Palatino Linotype" w:hAnsi="Palatino Linotype"/>
          <w:b/>
          <w:i/>
        </w:rPr>
        <w:t xml:space="preserve"> </w:t>
      </w:r>
      <w:r w:rsidRPr="003E07AC">
        <w:rPr>
          <w:rFonts w:ascii="Palatino Linotype" w:hAnsi="Palatino Linotype"/>
          <w:b/>
          <w:i/>
          <w:sz w:val="22"/>
          <w:szCs w:val="22"/>
        </w:rPr>
        <w:t>derecho</w:t>
      </w:r>
      <w:r w:rsidRPr="003E07AC">
        <w:rPr>
          <w:rFonts w:ascii="Palatino Linotype" w:hAnsi="Palatino Linotype"/>
          <w:b/>
          <w:i/>
        </w:rPr>
        <w:t xml:space="preserve"> </w:t>
      </w:r>
      <w:r w:rsidRPr="003E07AC">
        <w:rPr>
          <w:rFonts w:ascii="Palatino Linotype" w:hAnsi="Palatino Linotype"/>
          <w:b/>
          <w:i/>
          <w:sz w:val="22"/>
          <w:szCs w:val="22"/>
        </w:rPr>
        <w:t>a</w:t>
      </w:r>
      <w:r w:rsidRPr="003E07AC">
        <w:rPr>
          <w:rFonts w:ascii="Palatino Linotype" w:hAnsi="Palatino Linotype"/>
          <w:b/>
          <w:i/>
        </w:rPr>
        <w:t xml:space="preserve"> </w:t>
      </w:r>
      <w:r w:rsidRPr="003E07AC">
        <w:rPr>
          <w:rFonts w:ascii="Palatino Linotype" w:hAnsi="Palatino Linotype"/>
          <w:b/>
          <w:i/>
          <w:sz w:val="22"/>
          <w:szCs w:val="22"/>
        </w:rPr>
        <w:t>la</w:t>
      </w:r>
      <w:r w:rsidRPr="003E07AC">
        <w:rPr>
          <w:rFonts w:ascii="Palatino Linotype" w:hAnsi="Palatino Linotype"/>
          <w:b/>
          <w:i/>
        </w:rPr>
        <w:t xml:space="preserve"> </w:t>
      </w:r>
      <w:r w:rsidRPr="003E07AC">
        <w:rPr>
          <w:rFonts w:ascii="Palatino Linotype" w:hAnsi="Palatino Linotype"/>
          <w:b/>
          <w:i/>
          <w:sz w:val="22"/>
          <w:szCs w:val="22"/>
        </w:rPr>
        <w:t>información</w:t>
      </w:r>
      <w:r w:rsidRPr="003E07AC">
        <w:rPr>
          <w:rFonts w:ascii="Palatino Linotype" w:hAnsi="Palatino Linotype"/>
          <w:b/>
          <w:i/>
        </w:rPr>
        <w:t xml:space="preserve"> </w:t>
      </w:r>
      <w:r w:rsidRPr="003E07AC">
        <w:rPr>
          <w:rFonts w:ascii="Palatino Linotype" w:hAnsi="Palatino Linotype"/>
          <w:b/>
          <w:i/>
          <w:sz w:val="22"/>
          <w:szCs w:val="22"/>
        </w:rPr>
        <w:t>será</w:t>
      </w:r>
      <w:r w:rsidRPr="003E07AC">
        <w:rPr>
          <w:rFonts w:ascii="Palatino Linotype" w:hAnsi="Palatino Linotype"/>
          <w:b/>
          <w:i/>
        </w:rPr>
        <w:t xml:space="preserve"> </w:t>
      </w:r>
      <w:r w:rsidRPr="003E07AC">
        <w:rPr>
          <w:rFonts w:ascii="Palatino Linotype" w:hAnsi="Palatino Linotype"/>
          <w:b/>
          <w:i/>
          <w:sz w:val="22"/>
          <w:szCs w:val="22"/>
        </w:rPr>
        <w:t>garantizado</w:t>
      </w:r>
      <w:r w:rsidRPr="003E07AC">
        <w:rPr>
          <w:rFonts w:ascii="Palatino Linotype" w:hAnsi="Palatino Linotype"/>
          <w:b/>
          <w:i/>
        </w:rPr>
        <w:t xml:space="preserve"> </w:t>
      </w:r>
      <w:r w:rsidRPr="003E07AC">
        <w:rPr>
          <w:rFonts w:ascii="Palatino Linotype" w:hAnsi="Palatino Linotype"/>
          <w:b/>
          <w:i/>
          <w:sz w:val="22"/>
          <w:szCs w:val="22"/>
        </w:rPr>
        <w:t>por</w:t>
      </w:r>
      <w:r w:rsidRPr="003E07AC">
        <w:rPr>
          <w:rFonts w:ascii="Palatino Linotype" w:hAnsi="Palatino Linotype"/>
          <w:b/>
          <w:i/>
        </w:rPr>
        <w:t xml:space="preserve"> </w:t>
      </w:r>
      <w:r w:rsidRPr="003E07AC">
        <w:rPr>
          <w:rFonts w:ascii="Palatino Linotype" w:hAnsi="Palatino Linotype"/>
          <w:b/>
          <w:i/>
          <w:sz w:val="22"/>
          <w:szCs w:val="22"/>
        </w:rPr>
        <w:t>el</w:t>
      </w:r>
      <w:r w:rsidRPr="003E07AC">
        <w:rPr>
          <w:rFonts w:ascii="Palatino Linotype" w:hAnsi="Palatino Linotype"/>
          <w:b/>
          <w:i/>
        </w:rPr>
        <w:t xml:space="preserve"> </w:t>
      </w:r>
      <w:r w:rsidRPr="003E07AC">
        <w:rPr>
          <w:rFonts w:ascii="Palatino Linotype" w:hAnsi="Palatino Linotype"/>
          <w:b/>
          <w:i/>
          <w:sz w:val="22"/>
          <w:szCs w:val="22"/>
        </w:rPr>
        <w:t>Estado</w:t>
      </w:r>
      <w:r w:rsidRPr="003E07AC">
        <w:rPr>
          <w:rFonts w:ascii="Palatino Linotype" w:hAnsi="Palatino Linotype"/>
          <w:i/>
          <w:sz w:val="22"/>
          <w:szCs w:val="22"/>
        </w:rPr>
        <w:t>.</w:t>
      </w:r>
      <w:r w:rsidRPr="003E07AC">
        <w:rPr>
          <w:rFonts w:ascii="Palatino Linotype" w:hAnsi="Palatino Linotype"/>
          <w:i/>
        </w:rPr>
        <w:t xml:space="preserve"> </w:t>
      </w:r>
      <w:r w:rsidRPr="003E07AC">
        <w:rPr>
          <w:rFonts w:ascii="Palatino Linotype" w:hAnsi="Palatino Linotype"/>
          <w:i/>
          <w:sz w:val="22"/>
          <w:szCs w:val="22"/>
        </w:rPr>
        <w:t>La</w:t>
      </w:r>
      <w:r w:rsidRPr="003E07AC">
        <w:rPr>
          <w:rFonts w:ascii="Palatino Linotype" w:hAnsi="Palatino Linotype"/>
          <w:i/>
        </w:rPr>
        <w:t xml:space="preserve"> </w:t>
      </w:r>
      <w:r w:rsidRPr="003E07AC">
        <w:rPr>
          <w:rFonts w:ascii="Palatino Linotype" w:hAnsi="Palatino Linotype"/>
          <w:i/>
          <w:sz w:val="22"/>
          <w:szCs w:val="22"/>
        </w:rPr>
        <w:t>ley</w:t>
      </w:r>
      <w:r w:rsidRPr="003E07AC">
        <w:rPr>
          <w:rFonts w:ascii="Palatino Linotype" w:hAnsi="Palatino Linotype"/>
          <w:i/>
        </w:rPr>
        <w:t xml:space="preserve"> </w:t>
      </w:r>
      <w:r w:rsidRPr="003E07AC">
        <w:rPr>
          <w:rFonts w:ascii="Palatino Linotype" w:hAnsi="Palatino Linotype"/>
          <w:i/>
          <w:sz w:val="22"/>
          <w:szCs w:val="22"/>
        </w:rPr>
        <w:t>establecerá</w:t>
      </w:r>
      <w:r w:rsidRPr="003E07AC">
        <w:rPr>
          <w:rFonts w:ascii="Palatino Linotype" w:hAnsi="Palatino Linotype"/>
          <w:i/>
        </w:rPr>
        <w:t xml:space="preserve"> </w:t>
      </w:r>
      <w:r w:rsidRPr="003E07AC">
        <w:rPr>
          <w:rFonts w:ascii="Palatino Linotype" w:hAnsi="Palatino Linotype"/>
          <w:i/>
          <w:sz w:val="22"/>
          <w:szCs w:val="22"/>
        </w:rPr>
        <w:t>las</w:t>
      </w:r>
      <w:r w:rsidRPr="003E07AC">
        <w:rPr>
          <w:rFonts w:ascii="Palatino Linotype" w:hAnsi="Palatino Linotype"/>
          <w:i/>
        </w:rPr>
        <w:t xml:space="preserve"> </w:t>
      </w:r>
      <w:r w:rsidRPr="003E07AC">
        <w:rPr>
          <w:rFonts w:ascii="Palatino Linotype" w:hAnsi="Palatino Linotype"/>
          <w:i/>
          <w:sz w:val="22"/>
          <w:szCs w:val="22"/>
        </w:rPr>
        <w:t>previsiones</w:t>
      </w:r>
      <w:r w:rsidRPr="003E07AC">
        <w:rPr>
          <w:rFonts w:ascii="Palatino Linotype" w:hAnsi="Palatino Linotype"/>
          <w:i/>
        </w:rPr>
        <w:t xml:space="preserve"> </w:t>
      </w:r>
      <w:r w:rsidRPr="003E07AC">
        <w:rPr>
          <w:rFonts w:ascii="Palatino Linotype" w:hAnsi="Palatino Linotype"/>
          <w:i/>
          <w:sz w:val="22"/>
          <w:szCs w:val="22"/>
        </w:rPr>
        <w:t>que</w:t>
      </w:r>
      <w:r w:rsidRPr="003E07AC">
        <w:rPr>
          <w:rFonts w:ascii="Palatino Linotype" w:hAnsi="Palatino Linotype"/>
          <w:i/>
        </w:rPr>
        <w:t xml:space="preserve"> </w:t>
      </w:r>
      <w:r w:rsidRPr="003E07AC">
        <w:rPr>
          <w:rFonts w:ascii="Palatino Linotype" w:hAnsi="Palatino Linotype"/>
          <w:i/>
          <w:sz w:val="22"/>
          <w:szCs w:val="22"/>
        </w:rPr>
        <w:t>permitan</w:t>
      </w:r>
      <w:r w:rsidRPr="003E07AC">
        <w:rPr>
          <w:rFonts w:ascii="Palatino Linotype" w:hAnsi="Palatino Linotype"/>
          <w:i/>
        </w:rPr>
        <w:t xml:space="preserve"> </w:t>
      </w:r>
      <w:r w:rsidRPr="003E07AC">
        <w:rPr>
          <w:rFonts w:ascii="Palatino Linotype" w:hAnsi="Palatino Linotype"/>
          <w:i/>
          <w:sz w:val="22"/>
          <w:szCs w:val="22"/>
        </w:rPr>
        <w:t>asegurar</w:t>
      </w:r>
      <w:r w:rsidRPr="003E07AC">
        <w:rPr>
          <w:rFonts w:ascii="Palatino Linotype" w:hAnsi="Palatino Linotype"/>
          <w:i/>
        </w:rPr>
        <w:t xml:space="preserve"> </w:t>
      </w:r>
      <w:r w:rsidRPr="003E07AC">
        <w:rPr>
          <w:rFonts w:ascii="Palatino Linotype" w:hAnsi="Palatino Linotype"/>
          <w:i/>
          <w:sz w:val="22"/>
          <w:szCs w:val="22"/>
        </w:rPr>
        <w:t>la</w:t>
      </w:r>
      <w:r w:rsidRPr="003E07AC">
        <w:rPr>
          <w:rFonts w:ascii="Palatino Linotype" w:hAnsi="Palatino Linotype"/>
          <w:i/>
        </w:rPr>
        <w:t xml:space="preserve"> </w:t>
      </w:r>
      <w:r w:rsidRPr="003E07AC">
        <w:rPr>
          <w:rFonts w:ascii="Palatino Linotype" w:hAnsi="Palatino Linotype"/>
          <w:i/>
          <w:sz w:val="22"/>
          <w:szCs w:val="22"/>
        </w:rPr>
        <w:t>protección,</w:t>
      </w:r>
      <w:r w:rsidRPr="003E07AC">
        <w:rPr>
          <w:rFonts w:ascii="Palatino Linotype" w:hAnsi="Palatino Linotype"/>
          <w:i/>
        </w:rPr>
        <w:t xml:space="preserve"> </w:t>
      </w:r>
      <w:r w:rsidRPr="003E07AC">
        <w:rPr>
          <w:rFonts w:ascii="Palatino Linotype" w:hAnsi="Palatino Linotype"/>
          <w:i/>
          <w:sz w:val="22"/>
          <w:szCs w:val="22"/>
        </w:rPr>
        <w:t>el</w:t>
      </w:r>
      <w:r w:rsidRPr="003E07AC">
        <w:rPr>
          <w:rFonts w:ascii="Palatino Linotype" w:hAnsi="Palatino Linotype"/>
          <w:i/>
        </w:rPr>
        <w:t xml:space="preserve"> </w:t>
      </w:r>
      <w:r w:rsidRPr="003E07AC">
        <w:rPr>
          <w:rFonts w:ascii="Palatino Linotype" w:hAnsi="Palatino Linotype"/>
          <w:i/>
          <w:sz w:val="22"/>
          <w:szCs w:val="22"/>
        </w:rPr>
        <w:t>respeto</w:t>
      </w:r>
      <w:r w:rsidRPr="003E07AC">
        <w:rPr>
          <w:rFonts w:ascii="Palatino Linotype" w:hAnsi="Palatino Linotype"/>
          <w:i/>
        </w:rPr>
        <w:t xml:space="preserve"> </w:t>
      </w:r>
      <w:r w:rsidRPr="003E07AC">
        <w:rPr>
          <w:rFonts w:ascii="Palatino Linotype" w:hAnsi="Palatino Linotype"/>
          <w:i/>
          <w:sz w:val="22"/>
          <w:szCs w:val="22"/>
        </w:rPr>
        <w:t>y</w:t>
      </w:r>
      <w:r w:rsidRPr="003E07AC">
        <w:rPr>
          <w:rFonts w:ascii="Palatino Linotype" w:hAnsi="Palatino Linotype"/>
          <w:i/>
        </w:rPr>
        <w:t xml:space="preserve"> </w:t>
      </w:r>
      <w:r w:rsidRPr="003E07AC">
        <w:rPr>
          <w:rFonts w:ascii="Palatino Linotype" w:hAnsi="Palatino Linotype"/>
          <w:i/>
          <w:sz w:val="22"/>
          <w:szCs w:val="22"/>
        </w:rPr>
        <w:t>la</w:t>
      </w:r>
      <w:r w:rsidRPr="003E07AC">
        <w:rPr>
          <w:rFonts w:ascii="Palatino Linotype" w:hAnsi="Palatino Linotype"/>
          <w:i/>
        </w:rPr>
        <w:t xml:space="preserve"> </w:t>
      </w:r>
      <w:r w:rsidRPr="003E07AC">
        <w:rPr>
          <w:rFonts w:ascii="Palatino Linotype" w:hAnsi="Palatino Linotype"/>
          <w:i/>
          <w:sz w:val="22"/>
          <w:szCs w:val="22"/>
        </w:rPr>
        <w:t>difusión</w:t>
      </w:r>
      <w:r w:rsidRPr="003E07AC">
        <w:rPr>
          <w:rFonts w:ascii="Palatino Linotype" w:hAnsi="Palatino Linotype"/>
          <w:i/>
        </w:rPr>
        <w:t xml:space="preserve"> </w:t>
      </w:r>
      <w:r w:rsidRPr="003E07AC">
        <w:rPr>
          <w:rFonts w:ascii="Palatino Linotype" w:hAnsi="Palatino Linotype"/>
          <w:i/>
          <w:sz w:val="22"/>
          <w:szCs w:val="22"/>
        </w:rPr>
        <w:t>de</w:t>
      </w:r>
      <w:r w:rsidRPr="003E07AC">
        <w:rPr>
          <w:rFonts w:ascii="Palatino Linotype" w:hAnsi="Palatino Linotype"/>
          <w:i/>
        </w:rPr>
        <w:t xml:space="preserve"> </w:t>
      </w:r>
      <w:r w:rsidRPr="003E07AC">
        <w:rPr>
          <w:rFonts w:ascii="Palatino Linotype" w:hAnsi="Palatino Linotype"/>
          <w:i/>
          <w:sz w:val="22"/>
          <w:szCs w:val="22"/>
        </w:rPr>
        <w:t>este</w:t>
      </w:r>
      <w:r w:rsidRPr="003E07AC">
        <w:rPr>
          <w:rFonts w:ascii="Palatino Linotype" w:hAnsi="Palatino Linotype"/>
          <w:i/>
        </w:rPr>
        <w:t xml:space="preserve"> </w:t>
      </w:r>
      <w:r w:rsidRPr="003E07AC">
        <w:rPr>
          <w:rFonts w:ascii="Palatino Linotype" w:hAnsi="Palatino Linotype"/>
          <w:i/>
          <w:sz w:val="22"/>
          <w:szCs w:val="22"/>
        </w:rPr>
        <w:t>derecho.</w:t>
      </w:r>
      <w:r w:rsidRPr="003E07AC">
        <w:rPr>
          <w:rFonts w:ascii="Palatino Linotype" w:hAnsi="Palatino Linotype"/>
          <w:i/>
        </w:rPr>
        <w:t xml:space="preserve"> </w:t>
      </w:r>
    </w:p>
    <w:p w14:paraId="465503BF" w14:textId="77777777" w:rsidR="00936373" w:rsidRPr="003E07AC" w:rsidRDefault="00936373" w:rsidP="00936373">
      <w:pPr>
        <w:ind w:left="851" w:right="902"/>
        <w:jc w:val="both"/>
        <w:rPr>
          <w:rFonts w:ascii="Palatino Linotype" w:hAnsi="Palatino Linotype"/>
          <w:i/>
          <w:sz w:val="22"/>
          <w:szCs w:val="22"/>
        </w:rPr>
      </w:pPr>
      <w:r w:rsidRPr="003E07AC">
        <w:rPr>
          <w:rFonts w:ascii="Palatino Linotype" w:hAnsi="Palatino Linotype"/>
          <w:i/>
          <w:sz w:val="22"/>
          <w:szCs w:val="22"/>
        </w:rPr>
        <w:t>Para</w:t>
      </w:r>
      <w:r w:rsidRPr="003E07AC">
        <w:rPr>
          <w:rFonts w:ascii="Palatino Linotype" w:hAnsi="Palatino Linotype"/>
          <w:i/>
        </w:rPr>
        <w:t xml:space="preserve"> </w:t>
      </w:r>
      <w:r w:rsidRPr="003E07AC">
        <w:rPr>
          <w:rFonts w:ascii="Palatino Linotype" w:hAnsi="Palatino Linotype"/>
          <w:i/>
          <w:sz w:val="22"/>
          <w:szCs w:val="22"/>
        </w:rPr>
        <w:t>garantizar</w:t>
      </w:r>
      <w:r w:rsidRPr="003E07AC">
        <w:rPr>
          <w:rFonts w:ascii="Palatino Linotype" w:hAnsi="Palatino Linotype"/>
          <w:i/>
        </w:rPr>
        <w:t xml:space="preserve"> </w:t>
      </w:r>
      <w:r w:rsidRPr="003E07AC">
        <w:rPr>
          <w:rFonts w:ascii="Palatino Linotype" w:hAnsi="Palatino Linotype"/>
          <w:i/>
          <w:sz w:val="22"/>
          <w:szCs w:val="22"/>
        </w:rPr>
        <w:t>el</w:t>
      </w:r>
      <w:r w:rsidRPr="003E07AC">
        <w:rPr>
          <w:rFonts w:ascii="Palatino Linotype" w:hAnsi="Palatino Linotype"/>
          <w:i/>
        </w:rPr>
        <w:t xml:space="preserve"> </w:t>
      </w:r>
      <w:r w:rsidRPr="003E07AC">
        <w:rPr>
          <w:rFonts w:ascii="Palatino Linotype" w:hAnsi="Palatino Linotype"/>
          <w:i/>
          <w:sz w:val="22"/>
          <w:szCs w:val="22"/>
        </w:rPr>
        <w:t>ejercicio</w:t>
      </w:r>
      <w:r w:rsidRPr="003E07AC">
        <w:rPr>
          <w:rFonts w:ascii="Palatino Linotype" w:hAnsi="Palatino Linotype"/>
          <w:i/>
        </w:rPr>
        <w:t xml:space="preserve"> </w:t>
      </w:r>
      <w:r w:rsidRPr="003E07AC">
        <w:rPr>
          <w:rFonts w:ascii="Palatino Linotype" w:hAnsi="Palatino Linotype"/>
          <w:i/>
          <w:sz w:val="22"/>
          <w:szCs w:val="22"/>
        </w:rPr>
        <w:t>del</w:t>
      </w:r>
      <w:r w:rsidRPr="003E07AC">
        <w:rPr>
          <w:rFonts w:ascii="Palatino Linotype" w:hAnsi="Palatino Linotype"/>
          <w:i/>
        </w:rPr>
        <w:t xml:space="preserve"> </w:t>
      </w:r>
      <w:r w:rsidRPr="003E07AC">
        <w:rPr>
          <w:rFonts w:ascii="Palatino Linotype" w:hAnsi="Palatino Linotype"/>
          <w:i/>
          <w:sz w:val="22"/>
          <w:szCs w:val="22"/>
        </w:rPr>
        <w:t>derecho</w:t>
      </w:r>
      <w:r w:rsidRPr="003E07AC">
        <w:rPr>
          <w:rFonts w:ascii="Palatino Linotype" w:hAnsi="Palatino Linotype"/>
          <w:i/>
        </w:rPr>
        <w:t xml:space="preserve"> </w:t>
      </w:r>
      <w:r w:rsidRPr="003E07AC">
        <w:rPr>
          <w:rFonts w:ascii="Palatino Linotype" w:hAnsi="Palatino Linotype"/>
          <w:i/>
          <w:sz w:val="22"/>
          <w:szCs w:val="22"/>
        </w:rPr>
        <w:t>de</w:t>
      </w:r>
      <w:r w:rsidRPr="003E07AC">
        <w:rPr>
          <w:rFonts w:ascii="Palatino Linotype" w:hAnsi="Palatino Linotype"/>
          <w:i/>
        </w:rPr>
        <w:t xml:space="preserve"> </w:t>
      </w:r>
      <w:r w:rsidRPr="003E07AC">
        <w:rPr>
          <w:rFonts w:ascii="Palatino Linotype" w:hAnsi="Palatino Linotype"/>
          <w:i/>
          <w:sz w:val="22"/>
          <w:szCs w:val="22"/>
        </w:rPr>
        <w:t>transparencia,</w:t>
      </w:r>
      <w:r w:rsidRPr="003E07AC">
        <w:rPr>
          <w:rFonts w:ascii="Palatino Linotype" w:hAnsi="Palatino Linotype"/>
          <w:i/>
        </w:rPr>
        <w:t xml:space="preserve"> </w:t>
      </w:r>
      <w:r w:rsidRPr="003E07AC">
        <w:rPr>
          <w:rFonts w:ascii="Palatino Linotype" w:hAnsi="Palatino Linotype"/>
          <w:i/>
          <w:sz w:val="22"/>
          <w:szCs w:val="22"/>
        </w:rPr>
        <w:t>acceso</w:t>
      </w:r>
      <w:r w:rsidRPr="003E07AC">
        <w:rPr>
          <w:rFonts w:ascii="Palatino Linotype" w:hAnsi="Palatino Linotype"/>
          <w:i/>
        </w:rPr>
        <w:t xml:space="preserve"> </w:t>
      </w:r>
      <w:r w:rsidRPr="003E07AC">
        <w:rPr>
          <w:rFonts w:ascii="Palatino Linotype" w:hAnsi="Palatino Linotype"/>
          <w:i/>
          <w:sz w:val="22"/>
          <w:szCs w:val="22"/>
        </w:rPr>
        <w:t>a</w:t>
      </w:r>
      <w:r w:rsidRPr="003E07AC">
        <w:rPr>
          <w:rFonts w:ascii="Palatino Linotype" w:hAnsi="Palatino Linotype"/>
          <w:i/>
        </w:rPr>
        <w:t xml:space="preserve"> </w:t>
      </w:r>
      <w:r w:rsidRPr="003E07AC">
        <w:rPr>
          <w:rFonts w:ascii="Palatino Linotype" w:hAnsi="Palatino Linotype"/>
          <w:i/>
          <w:sz w:val="22"/>
          <w:szCs w:val="22"/>
        </w:rPr>
        <w:t>la</w:t>
      </w:r>
      <w:r w:rsidRPr="003E07AC">
        <w:rPr>
          <w:rFonts w:ascii="Palatino Linotype" w:hAnsi="Palatino Linotype"/>
          <w:i/>
        </w:rPr>
        <w:t xml:space="preserve"> </w:t>
      </w:r>
      <w:r w:rsidRPr="003E07AC">
        <w:rPr>
          <w:rFonts w:ascii="Palatino Linotype" w:hAnsi="Palatino Linotype"/>
          <w:i/>
          <w:sz w:val="22"/>
          <w:szCs w:val="22"/>
        </w:rPr>
        <w:t>información</w:t>
      </w:r>
      <w:r w:rsidRPr="003E07AC">
        <w:rPr>
          <w:rFonts w:ascii="Palatino Linotype" w:hAnsi="Palatino Linotype"/>
          <w:i/>
        </w:rPr>
        <w:t xml:space="preserve"> </w:t>
      </w:r>
      <w:r w:rsidRPr="003E07AC">
        <w:rPr>
          <w:rFonts w:ascii="Palatino Linotype" w:hAnsi="Palatino Linotype"/>
          <w:i/>
          <w:sz w:val="22"/>
          <w:szCs w:val="22"/>
        </w:rPr>
        <w:t>pública</w:t>
      </w:r>
      <w:r w:rsidRPr="003E07AC">
        <w:rPr>
          <w:rFonts w:ascii="Palatino Linotype" w:hAnsi="Palatino Linotype"/>
          <w:i/>
        </w:rPr>
        <w:t xml:space="preserve"> </w:t>
      </w:r>
      <w:r w:rsidRPr="003E07AC">
        <w:rPr>
          <w:rFonts w:ascii="Palatino Linotype" w:hAnsi="Palatino Linotype"/>
          <w:i/>
          <w:sz w:val="22"/>
          <w:szCs w:val="22"/>
        </w:rPr>
        <w:t>y</w:t>
      </w:r>
      <w:r w:rsidRPr="003E07AC">
        <w:rPr>
          <w:rFonts w:ascii="Palatino Linotype" w:hAnsi="Palatino Linotype"/>
          <w:i/>
        </w:rPr>
        <w:t xml:space="preserve"> </w:t>
      </w:r>
      <w:r w:rsidRPr="003E07AC">
        <w:rPr>
          <w:rFonts w:ascii="Palatino Linotype" w:hAnsi="Palatino Linotype"/>
          <w:i/>
          <w:sz w:val="22"/>
          <w:szCs w:val="22"/>
        </w:rPr>
        <w:t>protección</w:t>
      </w:r>
      <w:r w:rsidRPr="003E07AC">
        <w:rPr>
          <w:rFonts w:ascii="Palatino Linotype" w:hAnsi="Palatino Linotype"/>
          <w:i/>
        </w:rPr>
        <w:t xml:space="preserve"> </w:t>
      </w:r>
      <w:r w:rsidRPr="003E07AC">
        <w:rPr>
          <w:rFonts w:ascii="Palatino Linotype" w:hAnsi="Palatino Linotype"/>
          <w:i/>
          <w:sz w:val="22"/>
          <w:szCs w:val="22"/>
        </w:rPr>
        <w:t>de</w:t>
      </w:r>
      <w:r w:rsidRPr="003E07AC">
        <w:rPr>
          <w:rFonts w:ascii="Palatino Linotype" w:hAnsi="Palatino Linotype"/>
          <w:i/>
        </w:rPr>
        <w:t xml:space="preserve"> </w:t>
      </w:r>
      <w:r w:rsidRPr="003E07AC">
        <w:rPr>
          <w:rFonts w:ascii="Palatino Linotype" w:hAnsi="Palatino Linotype"/>
          <w:i/>
          <w:sz w:val="22"/>
          <w:szCs w:val="22"/>
        </w:rPr>
        <w:t>datos</w:t>
      </w:r>
      <w:r w:rsidRPr="003E07AC">
        <w:rPr>
          <w:rFonts w:ascii="Palatino Linotype" w:hAnsi="Palatino Linotype"/>
          <w:i/>
        </w:rPr>
        <w:t xml:space="preserve"> </w:t>
      </w:r>
      <w:r w:rsidRPr="003E07AC">
        <w:rPr>
          <w:rFonts w:ascii="Palatino Linotype" w:hAnsi="Palatino Linotype"/>
          <w:i/>
          <w:sz w:val="22"/>
          <w:szCs w:val="22"/>
        </w:rPr>
        <w:t>personales,</w:t>
      </w:r>
      <w:r w:rsidRPr="003E07AC">
        <w:rPr>
          <w:rFonts w:ascii="Palatino Linotype" w:hAnsi="Palatino Linotype"/>
          <w:i/>
        </w:rPr>
        <w:t xml:space="preserve"> </w:t>
      </w:r>
      <w:r w:rsidRPr="003E07AC">
        <w:rPr>
          <w:rFonts w:ascii="Palatino Linotype" w:hAnsi="Palatino Linotype"/>
          <w:i/>
          <w:sz w:val="22"/>
          <w:szCs w:val="22"/>
        </w:rPr>
        <w:t>los</w:t>
      </w:r>
      <w:r w:rsidRPr="003E07AC">
        <w:rPr>
          <w:rFonts w:ascii="Palatino Linotype" w:hAnsi="Palatino Linotype"/>
          <w:i/>
        </w:rPr>
        <w:t xml:space="preserve"> </w:t>
      </w:r>
      <w:r w:rsidRPr="003E07AC">
        <w:rPr>
          <w:rFonts w:ascii="Palatino Linotype" w:hAnsi="Palatino Linotype"/>
          <w:i/>
          <w:sz w:val="22"/>
          <w:szCs w:val="22"/>
        </w:rPr>
        <w:t>poderes</w:t>
      </w:r>
      <w:r w:rsidRPr="003E07AC">
        <w:rPr>
          <w:rFonts w:ascii="Palatino Linotype" w:hAnsi="Palatino Linotype"/>
          <w:i/>
        </w:rPr>
        <w:t xml:space="preserve"> </w:t>
      </w:r>
      <w:r w:rsidRPr="003E07AC">
        <w:rPr>
          <w:rFonts w:ascii="Palatino Linotype" w:hAnsi="Palatino Linotype"/>
          <w:i/>
          <w:sz w:val="22"/>
          <w:szCs w:val="22"/>
        </w:rPr>
        <w:t>públicos</w:t>
      </w:r>
      <w:r w:rsidRPr="003E07AC">
        <w:rPr>
          <w:rFonts w:ascii="Palatino Linotype" w:hAnsi="Palatino Linotype"/>
          <w:i/>
        </w:rPr>
        <w:t xml:space="preserve"> </w:t>
      </w:r>
      <w:r w:rsidRPr="003E07AC">
        <w:rPr>
          <w:rFonts w:ascii="Palatino Linotype" w:hAnsi="Palatino Linotype"/>
          <w:i/>
          <w:sz w:val="22"/>
          <w:szCs w:val="22"/>
        </w:rPr>
        <w:t>y</w:t>
      </w:r>
      <w:r w:rsidRPr="003E07AC">
        <w:rPr>
          <w:rFonts w:ascii="Palatino Linotype" w:hAnsi="Palatino Linotype"/>
          <w:i/>
        </w:rPr>
        <w:t xml:space="preserve"> </w:t>
      </w:r>
      <w:r w:rsidRPr="003E07AC">
        <w:rPr>
          <w:rFonts w:ascii="Palatino Linotype" w:hAnsi="Palatino Linotype"/>
          <w:i/>
          <w:sz w:val="22"/>
          <w:szCs w:val="22"/>
        </w:rPr>
        <w:t>los</w:t>
      </w:r>
      <w:r w:rsidRPr="003E07AC">
        <w:rPr>
          <w:rFonts w:ascii="Palatino Linotype" w:hAnsi="Palatino Linotype"/>
          <w:i/>
        </w:rPr>
        <w:t xml:space="preserve"> </w:t>
      </w:r>
      <w:r w:rsidRPr="003E07AC">
        <w:rPr>
          <w:rFonts w:ascii="Palatino Linotype" w:hAnsi="Palatino Linotype"/>
          <w:i/>
          <w:sz w:val="22"/>
          <w:szCs w:val="22"/>
        </w:rPr>
        <w:t>organismos</w:t>
      </w:r>
      <w:r w:rsidRPr="003E07AC">
        <w:rPr>
          <w:rFonts w:ascii="Palatino Linotype" w:hAnsi="Palatino Linotype"/>
          <w:i/>
        </w:rPr>
        <w:t xml:space="preserve"> </w:t>
      </w:r>
      <w:r w:rsidRPr="003E07AC">
        <w:rPr>
          <w:rFonts w:ascii="Palatino Linotype" w:hAnsi="Palatino Linotype"/>
          <w:i/>
          <w:sz w:val="22"/>
          <w:szCs w:val="22"/>
        </w:rPr>
        <w:t>autónomos,</w:t>
      </w:r>
      <w:r w:rsidRPr="003E07AC">
        <w:rPr>
          <w:rFonts w:ascii="Palatino Linotype" w:hAnsi="Palatino Linotype"/>
          <w:i/>
        </w:rPr>
        <w:t xml:space="preserve"> </w:t>
      </w:r>
      <w:r w:rsidRPr="003E07AC">
        <w:rPr>
          <w:rFonts w:ascii="Palatino Linotype" w:hAnsi="Palatino Linotype"/>
          <w:i/>
          <w:sz w:val="22"/>
          <w:szCs w:val="22"/>
        </w:rPr>
        <w:t>transparentarán</w:t>
      </w:r>
      <w:r w:rsidRPr="003E07AC">
        <w:rPr>
          <w:rFonts w:ascii="Palatino Linotype" w:hAnsi="Palatino Linotype"/>
          <w:i/>
        </w:rPr>
        <w:t xml:space="preserve"> </w:t>
      </w:r>
      <w:r w:rsidRPr="003E07AC">
        <w:rPr>
          <w:rFonts w:ascii="Palatino Linotype" w:hAnsi="Palatino Linotype"/>
          <w:i/>
          <w:sz w:val="22"/>
          <w:szCs w:val="22"/>
        </w:rPr>
        <w:t>sus</w:t>
      </w:r>
      <w:r w:rsidRPr="003E07AC">
        <w:rPr>
          <w:rFonts w:ascii="Palatino Linotype" w:hAnsi="Palatino Linotype"/>
          <w:i/>
        </w:rPr>
        <w:t xml:space="preserve"> </w:t>
      </w:r>
      <w:r w:rsidRPr="003E07AC">
        <w:rPr>
          <w:rFonts w:ascii="Palatino Linotype" w:hAnsi="Palatino Linotype"/>
          <w:i/>
          <w:sz w:val="22"/>
          <w:szCs w:val="22"/>
        </w:rPr>
        <w:t>acciones,</w:t>
      </w:r>
      <w:r w:rsidRPr="003E07AC">
        <w:rPr>
          <w:rFonts w:ascii="Palatino Linotype" w:hAnsi="Palatino Linotype"/>
          <w:i/>
        </w:rPr>
        <w:t xml:space="preserve"> </w:t>
      </w:r>
      <w:r w:rsidRPr="003E07AC">
        <w:rPr>
          <w:rFonts w:ascii="Palatino Linotype" w:hAnsi="Palatino Linotype"/>
          <w:i/>
          <w:sz w:val="22"/>
          <w:szCs w:val="22"/>
        </w:rPr>
        <w:t>en</w:t>
      </w:r>
      <w:r w:rsidRPr="003E07AC">
        <w:rPr>
          <w:rFonts w:ascii="Palatino Linotype" w:hAnsi="Palatino Linotype"/>
          <w:i/>
        </w:rPr>
        <w:t xml:space="preserve"> </w:t>
      </w:r>
      <w:r w:rsidRPr="003E07AC">
        <w:rPr>
          <w:rFonts w:ascii="Palatino Linotype" w:hAnsi="Palatino Linotype"/>
          <w:i/>
          <w:sz w:val="22"/>
          <w:szCs w:val="22"/>
        </w:rPr>
        <w:t>términos</w:t>
      </w:r>
      <w:r w:rsidRPr="003E07AC">
        <w:rPr>
          <w:rFonts w:ascii="Palatino Linotype" w:hAnsi="Palatino Linotype"/>
          <w:i/>
        </w:rPr>
        <w:t xml:space="preserve"> </w:t>
      </w:r>
      <w:r w:rsidRPr="003E07AC">
        <w:rPr>
          <w:rFonts w:ascii="Palatino Linotype" w:hAnsi="Palatino Linotype"/>
          <w:i/>
          <w:sz w:val="22"/>
          <w:szCs w:val="22"/>
        </w:rPr>
        <w:t>de</w:t>
      </w:r>
      <w:r w:rsidRPr="003E07AC">
        <w:rPr>
          <w:rFonts w:ascii="Palatino Linotype" w:hAnsi="Palatino Linotype"/>
          <w:i/>
        </w:rPr>
        <w:t xml:space="preserve"> </w:t>
      </w:r>
      <w:r w:rsidRPr="003E07AC">
        <w:rPr>
          <w:rFonts w:ascii="Palatino Linotype" w:hAnsi="Palatino Linotype"/>
          <w:i/>
          <w:sz w:val="22"/>
          <w:szCs w:val="22"/>
        </w:rPr>
        <w:t>las</w:t>
      </w:r>
      <w:r w:rsidRPr="003E07AC">
        <w:rPr>
          <w:rFonts w:ascii="Palatino Linotype" w:hAnsi="Palatino Linotype"/>
          <w:i/>
        </w:rPr>
        <w:t xml:space="preserve"> </w:t>
      </w:r>
      <w:r w:rsidRPr="003E07AC">
        <w:rPr>
          <w:rFonts w:ascii="Palatino Linotype" w:hAnsi="Palatino Linotype"/>
          <w:i/>
          <w:sz w:val="22"/>
          <w:szCs w:val="22"/>
        </w:rPr>
        <w:t>disposiciones</w:t>
      </w:r>
      <w:r w:rsidRPr="003E07AC">
        <w:rPr>
          <w:rFonts w:ascii="Palatino Linotype" w:hAnsi="Palatino Linotype"/>
          <w:i/>
        </w:rPr>
        <w:t xml:space="preserve"> </w:t>
      </w:r>
      <w:r w:rsidRPr="003E07AC">
        <w:rPr>
          <w:rFonts w:ascii="Palatino Linotype" w:hAnsi="Palatino Linotype"/>
          <w:i/>
          <w:sz w:val="22"/>
          <w:szCs w:val="22"/>
        </w:rPr>
        <w:t>aplicables,</w:t>
      </w:r>
      <w:r w:rsidRPr="003E07AC">
        <w:rPr>
          <w:rFonts w:ascii="Palatino Linotype" w:hAnsi="Palatino Linotype"/>
          <w:i/>
        </w:rPr>
        <w:t xml:space="preserve"> </w:t>
      </w:r>
      <w:r w:rsidRPr="003E07AC">
        <w:rPr>
          <w:rFonts w:ascii="Palatino Linotype" w:hAnsi="Palatino Linotype"/>
          <w:i/>
          <w:sz w:val="22"/>
          <w:szCs w:val="22"/>
        </w:rPr>
        <w:t>la</w:t>
      </w:r>
      <w:r w:rsidRPr="003E07AC">
        <w:rPr>
          <w:rFonts w:ascii="Palatino Linotype" w:hAnsi="Palatino Linotype"/>
          <w:i/>
        </w:rPr>
        <w:t xml:space="preserve"> </w:t>
      </w:r>
      <w:r w:rsidRPr="003E07AC">
        <w:rPr>
          <w:rFonts w:ascii="Palatino Linotype" w:hAnsi="Palatino Linotype"/>
          <w:i/>
          <w:sz w:val="22"/>
          <w:szCs w:val="22"/>
        </w:rPr>
        <w:t>información</w:t>
      </w:r>
      <w:r w:rsidRPr="003E07AC">
        <w:rPr>
          <w:rFonts w:ascii="Palatino Linotype" w:hAnsi="Palatino Linotype"/>
          <w:i/>
        </w:rPr>
        <w:t xml:space="preserve"> </w:t>
      </w:r>
      <w:r w:rsidRPr="003E07AC">
        <w:rPr>
          <w:rFonts w:ascii="Palatino Linotype" w:hAnsi="Palatino Linotype"/>
          <w:i/>
          <w:sz w:val="22"/>
          <w:szCs w:val="22"/>
        </w:rPr>
        <w:t>será</w:t>
      </w:r>
      <w:r w:rsidRPr="003E07AC">
        <w:rPr>
          <w:rFonts w:ascii="Palatino Linotype" w:hAnsi="Palatino Linotype"/>
          <w:i/>
        </w:rPr>
        <w:t xml:space="preserve"> </w:t>
      </w:r>
      <w:r w:rsidRPr="003E07AC">
        <w:rPr>
          <w:rFonts w:ascii="Palatino Linotype" w:hAnsi="Palatino Linotype"/>
          <w:i/>
          <w:sz w:val="22"/>
          <w:szCs w:val="22"/>
        </w:rPr>
        <w:t>oportuna,</w:t>
      </w:r>
      <w:r w:rsidRPr="003E07AC">
        <w:rPr>
          <w:rFonts w:ascii="Palatino Linotype" w:hAnsi="Palatino Linotype"/>
          <w:i/>
        </w:rPr>
        <w:t xml:space="preserve"> </w:t>
      </w:r>
      <w:r w:rsidRPr="003E07AC">
        <w:rPr>
          <w:rFonts w:ascii="Palatino Linotype" w:hAnsi="Palatino Linotype"/>
          <w:i/>
          <w:sz w:val="22"/>
          <w:szCs w:val="22"/>
        </w:rPr>
        <w:t>clara,</w:t>
      </w:r>
      <w:r w:rsidRPr="003E07AC">
        <w:rPr>
          <w:rFonts w:ascii="Palatino Linotype" w:hAnsi="Palatino Linotype"/>
          <w:i/>
        </w:rPr>
        <w:t xml:space="preserve"> </w:t>
      </w:r>
      <w:r w:rsidRPr="003E07AC">
        <w:rPr>
          <w:rFonts w:ascii="Palatino Linotype" w:hAnsi="Palatino Linotype"/>
          <w:i/>
          <w:sz w:val="22"/>
          <w:szCs w:val="22"/>
        </w:rPr>
        <w:t>veraz</w:t>
      </w:r>
      <w:r w:rsidRPr="003E07AC">
        <w:rPr>
          <w:rFonts w:ascii="Palatino Linotype" w:hAnsi="Palatino Linotype"/>
          <w:i/>
        </w:rPr>
        <w:t xml:space="preserve"> </w:t>
      </w:r>
      <w:r w:rsidRPr="003E07AC">
        <w:rPr>
          <w:rFonts w:ascii="Palatino Linotype" w:hAnsi="Palatino Linotype"/>
          <w:i/>
          <w:sz w:val="22"/>
          <w:szCs w:val="22"/>
        </w:rPr>
        <w:t>y</w:t>
      </w:r>
      <w:r w:rsidRPr="003E07AC">
        <w:rPr>
          <w:rFonts w:ascii="Palatino Linotype" w:hAnsi="Palatino Linotype"/>
          <w:i/>
        </w:rPr>
        <w:t xml:space="preserve"> </w:t>
      </w:r>
      <w:r w:rsidRPr="003E07AC">
        <w:rPr>
          <w:rFonts w:ascii="Palatino Linotype" w:hAnsi="Palatino Linotype"/>
          <w:i/>
          <w:sz w:val="22"/>
          <w:szCs w:val="22"/>
        </w:rPr>
        <w:t>de</w:t>
      </w:r>
      <w:r w:rsidRPr="003E07AC">
        <w:rPr>
          <w:rFonts w:ascii="Palatino Linotype" w:hAnsi="Palatino Linotype"/>
          <w:i/>
        </w:rPr>
        <w:t xml:space="preserve"> </w:t>
      </w:r>
      <w:r w:rsidRPr="003E07AC">
        <w:rPr>
          <w:rFonts w:ascii="Palatino Linotype" w:hAnsi="Palatino Linotype"/>
          <w:i/>
          <w:sz w:val="22"/>
          <w:szCs w:val="22"/>
        </w:rPr>
        <w:t>fácil</w:t>
      </w:r>
      <w:r w:rsidRPr="003E07AC">
        <w:rPr>
          <w:rFonts w:ascii="Palatino Linotype" w:hAnsi="Palatino Linotype"/>
          <w:i/>
        </w:rPr>
        <w:t xml:space="preserve"> </w:t>
      </w:r>
      <w:r w:rsidRPr="003E07AC">
        <w:rPr>
          <w:rFonts w:ascii="Palatino Linotype" w:hAnsi="Palatino Linotype"/>
          <w:i/>
          <w:sz w:val="22"/>
          <w:szCs w:val="22"/>
        </w:rPr>
        <w:t>acceso.</w:t>
      </w:r>
      <w:r w:rsidRPr="003E07AC">
        <w:rPr>
          <w:rFonts w:ascii="Palatino Linotype" w:hAnsi="Palatino Linotype"/>
          <w:i/>
        </w:rPr>
        <w:t xml:space="preserve"> </w:t>
      </w:r>
    </w:p>
    <w:p w14:paraId="467D8C1B" w14:textId="77777777" w:rsidR="00936373" w:rsidRPr="003E07AC" w:rsidRDefault="00936373" w:rsidP="00936373">
      <w:pPr>
        <w:ind w:left="851" w:right="902"/>
        <w:jc w:val="both"/>
        <w:rPr>
          <w:rFonts w:ascii="Palatino Linotype" w:hAnsi="Palatino Linotype"/>
          <w:i/>
          <w:sz w:val="22"/>
          <w:szCs w:val="22"/>
        </w:rPr>
      </w:pPr>
      <w:r w:rsidRPr="003E07AC">
        <w:rPr>
          <w:rFonts w:ascii="Palatino Linotype" w:hAnsi="Palatino Linotype"/>
          <w:i/>
          <w:sz w:val="22"/>
          <w:szCs w:val="22"/>
        </w:rPr>
        <w:t>Este</w:t>
      </w:r>
      <w:r w:rsidRPr="003E07AC">
        <w:rPr>
          <w:rFonts w:ascii="Palatino Linotype" w:hAnsi="Palatino Linotype"/>
          <w:i/>
        </w:rPr>
        <w:t xml:space="preserve"> </w:t>
      </w:r>
      <w:r w:rsidRPr="003E07AC">
        <w:rPr>
          <w:rFonts w:ascii="Palatino Linotype" w:hAnsi="Palatino Linotype"/>
          <w:i/>
          <w:sz w:val="22"/>
          <w:szCs w:val="22"/>
        </w:rPr>
        <w:t>derecho</w:t>
      </w:r>
      <w:r w:rsidRPr="003E07AC">
        <w:rPr>
          <w:rFonts w:ascii="Palatino Linotype" w:hAnsi="Palatino Linotype"/>
          <w:i/>
        </w:rPr>
        <w:t xml:space="preserve"> </w:t>
      </w:r>
      <w:r w:rsidRPr="003E07AC">
        <w:rPr>
          <w:rFonts w:ascii="Palatino Linotype" w:hAnsi="Palatino Linotype"/>
          <w:i/>
          <w:sz w:val="22"/>
          <w:szCs w:val="22"/>
        </w:rPr>
        <w:t>se</w:t>
      </w:r>
      <w:r w:rsidRPr="003E07AC">
        <w:rPr>
          <w:rFonts w:ascii="Palatino Linotype" w:hAnsi="Palatino Linotype"/>
          <w:i/>
        </w:rPr>
        <w:t xml:space="preserve"> </w:t>
      </w:r>
      <w:r w:rsidRPr="003E07AC">
        <w:rPr>
          <w:rFonts w:ascii="Palatino Linotype" w:hAnsi="Palatino Linotype"/>
          <w:i/>
          <w:sz w:val="22"/>
          <w:szCs w:val="22"/>
        </w:rPr>
        <w:t>regirá</w:t>
      </w:r>
      <w:r w:rsidRPr="003E07AC">
        <w:rPr>
          <w:rFonts w:ascii="Palatino Linotype" w:hAnsi="Palatino Linotype"/>
          <w:i/>
        </w:rPr>
        <w:t xml:space="preserve"> </w:t>
      </w:r>
      <w:r w:rsidRPr="003E07AC">
        <w:rPr>
          <w:rFonts w:ascii="Palatino Linotype" w:hAnsi="Palatino Linotype"/>
          <w:i/>
          <w:sz w:val="22"/>
          <w:szCs w:val="22"/>
        </w:rPr>
        <w:t>por</w:t>
      </w:r>
      <w:r w:rsidRPr="003E07AC">
        <w:rPr>
          <w:rFonts w:ascii="Palatino Linotype" w:hAnsi="Palatino Linotype"/>
          <w:i/>
        </w:rPr>
        <w:t xml:space="preserve"> </w:t>
      </w:r>
      <w:r w:rsidRPr="003E07AC">
        <w:rPr>
          <w:rFonts w:ascii="Palatino Linotype" w:hAnsi="Palatino Linotype"/>
          <w:i/>
          <w:sz w:val="22"/>
          <w:szCs w:val="22"/>
        </w:rPr>
        <w:t>los</w:t>
      </w:r>
      <w:r w:rsidRPr="003E07AC">
        <w:rPr>
          <w:rFonts w:ascii="Palatino Linotype" w:hAnsi="Palatino Linotype"/>
          <w:i/>
        </w:rPr>
        <w:t xml:space="preserve"> </w:t>
      </w:r>
      <w:r w:rsidRPr="003E07AC">
        <w:rPr>
          <w:rFonts w:ascii="Palatino Linotype" w:hAnsi="Palatino Linotype"/>
          <w:i/>
          <w:sz w:val="22"/>
          <w:szCs w:val="22"/>
        </w:rPr>
        <w:t>principios</w:t>
      </w:r>
      <w:r w:rsidRPr="003E07AC">
        <w:rPr>
          <w:rFonts w:ascii="Palatino Linotype" w:hAnsi="Palatino Linotype"/>
          <w:i/>
        </w:rPr>
        <w:t xml:space="preserve"> </w:t>
      </w:r>
      <w:r w:rsidRPr="003E07AC">
        <w:rPr>
          <w:rFonts w:ascii="Palatino Linotype" w:hAnsi="Palatino Linotype"/>
          <w:i/>
          <w:sz w:val="22"/>
          <w:szCs w:val="22"/>
        </w:rPr>
        <w:t>y</w:t>
      </w:r>
      <w:r w:rsidRPr="003E07AC">
        <w:rPr>
          <w:rFonts w:ascii="Palatino Linotype" w:hAnsi="Palatino Linotype"/>
          <w:i/>
        </w:rPr>
        <w:t xml:space="preserve"> </w:t>
      </w:r>
      <w:r w:rsidRPr="003E07AC">
        <w:rPr>
          <w:rFonts w:ascii="Palatino Linotype" w:hAnsi="Palatino Linotype"/>
          <w:i/>
          <w:sz w:val="22"/>
          <w:szCs w:val="22"/>
        </w:rPr>
        <w:t>bases</w:t>
      </w:r>
      <w:r w:rsidRPr="003E07AC">
        <w:rPr>
          <w:rFonts w:ascii="Palatino Linotype" w:hAnsi="Palatino Linotype"/>
          <w:i/>
        </w:rPr>
        <w:t xml:space="preserve"> </w:t>
      </w:r>
      <w:r w:rsidRPr="003E07AC">
        <w:rPr>
          <w:rFonts w:ascii="Palatino Linotype" w:hAnsi="Palatino Linotype"/>
          <w:i/>
          <w:sz w:val="22"/>
          <w:szCs w:val="22"/>
        </w:rPr>
        <w:t>siguientes:</w:t>
      </w:r>
    </w:p>
    <w:p w14:paraId="5974B9DB" w14:textId="77777777" w:rsidR="00936373" w:rsidRPr="003E07AC" w:rsidRDefault="00936373" w:rsidP="00936373">
      <w:pPr>
        <w:ind w:left="851" w:right="902"/>
        <w:jc w:val="both"/>
        <w:rPr>
          <w:rFonts w:ascii="Palatino Linotype" w:hAnsi="Palatino Linotype"/>
          <w:i/>
          <w:sz w:val="22"/>
          <w:szCs w:val="22"/>
        </w:rPr>
      </w:pPr>
      <w:r w:rsidRPr="003E07AC">
        <w:rPr>
          <w:rFonts w:ascii="Palatino Linotype" w:hAnsi="Palatino Linotype"/>
          <w:b/>
          <w:i/>
          <w:sz w:val="22"/>
          <w:szCs w:val="22"/>
        </w:rPr>
        <w:t>I.</w:t>
      </w:r>
      <w:r w:rsidRPr="003E07AC">
        <w:rPr>
          <w:rFonts w:ascii="Palatino Linotype" w:hAnsi="Palatino Linotype"/>
          <w:b/>
          <w:i/>
        </w:rPr>
        <w:t xml:space="preserve"> </w:t>
      </w:r>
      <w:r w:rsidRPr="003E07AC">
        <w:rPr>
          <w:rFonts w:ascii="Palatino Linotype" w:hAnsi="Palatino Linotype"/>
          <w:b/>
          <w:i/>
          <w:sz w:val="22"/>
          <w:szCs w:val="22"/>
        </w:rPr>
        <w:t>Toda</w:t>
      </w:r>
      <w:r w:rsidRPr="003E07AC">
        <w:rPr>
          <w:rFonts w:ascii="Palatino Linotype" w:hAnsi="Palatino Linotype"/>
          <w:b/>
          <w:i/>
        </w:rPr>
        <w:t xml:space="preserve"> </w:t>
      </w:r>
      <w:r w:rsidRPr="003E07AC">
        <w:rPr>
          <w:rFonts w:ascii="Palatino Linotype" w:hAnsi="Palatino Linotype"/>
          <w:b/>
          <w:i/>
          <w:sz w:val="22"/>
          <w:szCs w:val="22"/>
        </w:rPr>
        <w:t>la</w:t>
      </w:r>
      <w:r w:rsidRPr="003E07AC">
        <w:rPr>
          <w:rFonts w:ascii="Palatino Linotype" w:hAnsi="Palatino Linotype"/>
          <w:b/>
          <w:i/>
        </w:rPr>
        <w:t xml:space="preserve"> </w:t>
      </w:r>
      <w:r w:rsidRPr="003E07AC">
        <w:rPr>
          <w:rFonts w:ascii="Palatino Linotype" w:hAnsi="Palatino Linotype"/>
          <w:b/>
          <w:i/>
          <w:sz w:val="22"/>
          <w:szCs w:val="22"/>
        </w:rPr>
        <w:t>información</w:t>
      </w:r>
      <w:r w:rsidRPr="003E07AC">
        <w:rPr>
          <w:rFonts w:ascii="Palatino Linotype" w:hAnsi="Palatino Linotype"/>
          <w:b/>
          <w:i/>
        </w:rPr>
        <w:t xml:space="preserve"> </w:t>
      </w:r>
      <w:r w:rsidRPr="003E07AC">
        <w:rPr>
          <w:rFonts w:ascii="Palatino Linotype" w:hAnsi="Palatino Linotype"/>
          <w:b/>
          <w:i/>
          <w:sz w:val="22"/>
          <w:szCs w:val="22"/>
        </w:rPr>
        <w:t>en</w:t>
      </w:r>
      <w:r w:rsidRPr="003E07AC">
        <w:rPr>
          <w:rFonts w:ascii="Palatino Linotype" w:hAnsi="Palatino Linotype"/>
          <w:b/>
          <w:i/>
        </w:rPr>
        <w:t xml:space="preserve"> </w:t>
      </w:r>
      <w:r w:rsidRPr="003E07AC">
        <w:rPr>
          <w:rFonts w:ascii="Palatino Linotype" w:hAnsi="Palatino Linotype"/>
          <w:b/>
          <w:i/>
          <w:sz w:val="22"/>
          <w:szCs w:val="22"/>
        </w:rPr>
        <w:t>posesión</w:t>
      </w:r>
      <w:r w:rsidRPr="003E07AC">
        <w:rPr>
          <w:rFonts w:ascii="Palatino Linotype" w:hAnsi="Palatino Linotype"/>
          <w:b/>
          <w:i/>
        </w:rPr>
        <w:t xml:space="preserve"> </w:t>
      </w:r>
      <w:r w:rsidRPr="003E07AC">
        <w:rPr>
          <w:rFonts w:ascii="Palatino Linotype" w:hAnsi="Palatino Linotype"/>
          <w:b/>
          <w:i/>
          <w:sz w:val="22"/>
          <w:szCs w:val="22"/>
        </w:rPr>
        <w:t>de</w:t>
      </w:r>
      <w:r w:rsidRPr="003E07AC">
        <w:rPr>
          <w:rFonts w:ascii="Palatino Linotype" w:hAnsi="Palatino Linotype"/>
          <w:b/>
          <w:i/>
        </w:rPr>
        <w:t xml:space="preserve"> </w:t>
      </w:r>
      <w:r w:rsidRPr="003E07AC">
        <w:rPr>
          <w:rFonts w:ascii="Palatino Linotype" w:hAnsi="Palatino Linotype"/>
          <w:b/>
          <w:i/>
          <w:sz w:val="22"/>
          <w:szCs w:val="22"/>
        </w:rPr>
        <w:t>cualquier</w:t>
      </w:r>
      <w:r w:rsidRPr="003E07AC">
        <w:rPr>
          <w:rFonts w:ascii="Palatino Linotype" w:hAnsi="Palatino Linotype"/>
          <w:b/>
          <w:i/>
        </w:rPr>
        <w:t xml:space="preserve"> </w:t>
      </w:r>
      <w:r w:rsidRPr="003E07AC">
        <w:rPr>
          <w:rFonts w:ascii="Palatino Linotype" w:hAnsi="Palatino Linotype"/>
          <w:b/>
          <w:i/>
          <w:sz w:val="22"/>
          <w:szCs w:val="22"/>
        </w:rPr>
        <w:t>autoridad</w:t>
      </w:r>
      <w:r w:rsidRPr="003E07AC">
        <w:rPr>
          <w:rFonts w:ascii="Palatino Linotype" w:hAnsi="Palatino Linotype"/>
          <w:i/>
          <w:sz w:val="22"/>
          <w:szCs w:val="22"/>
        </w:rPr>
        <w:t>,</w:t>
      </w:r>
      <w:r w:rsidRPr="003E07AC">
        <w:rPr>
          <w:rFonts w:ascii="Palatino Linotype" w:hAnsi="Palatino Linotype"/>
          <w:i/>
        </w:rPr>
        <w:t xml:space="preserve"> </w:t>
      </w:r>
      <w:r w:rsidRPr="003E07AC">
        <w:rPr>
          <w:rFonts w:ascii="Palatino Linotype" w:hAnsi="Palatino Linotype"/>
          <w:i/>
          <w:sz w:val="22"/>
          <w:szCs w:val="22"/>
        </w:rPr>
        <w:t>entidad,</w:t>
      </w:r>
      <w:r w:rsidRPr="003E07AC">
        <w:rPr>
          <w:rFonts w:ascii="Palatino Linotype" w:hAnsi="Palatino Linotype"/>
          <w:i/>
        </w:rPr>
        <w:t xml:space="preserve"> </w:t>
      </w:r>
      <w:r w:rsidRPr="003E07AC">
        <w:rPr>
          <w:rFonts w:ascii="Palatino Linotype" w:hAnsi="Palatino Linotype"/>
          <w:i/>
          <w:sz w:val="22"/>
          <w:szCs w:val="22"/>
        </w:rPr>
        <w:t>órgano</w:t>
      </w:r>
      <w:r w:rsidRPr="003E07AC">
        <w:rPr>
          <w:rFonts w:ascii="Palatino Linotype" w:hAnsi="Palatino Linotype"/>
          <w:i/>
        </w:rPr>
        <w:t xml:space="preserve"> </w:t>
      </w:r>
      <w:r w:rsidRPr="003E07AC">
        <w:rPr>
          <w:rFonts w:ascii="Palatino Linotype" w:hAnsi="Palatino Linotype"/>
          <w:i/>
          <w:sz w:val="22"/>
          <w:szCs w:val="22"/>
        </w:rPr>
        <w:t>y</w:t>
      </w:r>
      <w:r w:rsidRPr="003E07AC">
        <w:rPr>
          <w:rFonts w:ascii="Palatino Linotype" w:hAnsi="Palatino Linotype"/>
          <w:i/>
        </w:rPr>
        <w:t xml:space="preserve"> </w:t>
      </w:r>
      <w:r w:rsidRPr="003E07AC">
        <w:rPr>
          <w:rFonts w:ascii="Palatino Linotype" w:hAnsi="Palatino Linotype"/>
          <w:i/>
          <w:sz w:val="22"/>
          <w:szCs w:val="22"/>
        </w:rPr>
        <w:t>organismos</w:t>
      </w:r>
      <w:r w:rsidRPr="003E07AC">
        <w:rPr>
          <w:rFonts w:ascii="Palatino Linotype" w:hAnsi="Palatino Linotype"/>
          <w:i/>
        </w:rPr>
        <w:t xml:space="preserve"> </w:t>
      </w:r>
      <w:r w:rsidRPr="003E07AC">
        <w:rPr>
          <w:rFonts w:ascii="Palatino Linotype" w:hAnsi="Palatino Linotype"/>
          <w:b/>
          <w:i/>
          <w:sz w:val="22"/>
          <w:szCs w:val="22"/>
        </w:rPr>
        <w:t>de</w:t>
      </w:r>
      <w:r w:rsidRPr="003E07AC">
        <w:rPr>
          <w:rFonts w:ascii="Palatino Linotype" w:hAnsi="Palatino Linotype"/>
          <w:b/>
          <w:i/>
        </w:rPr>
        <w:t xml:space="preserve"> </w:t>
      </w:r>
      <w:r w:rsidRPr="003E07AC">
        <w:rPr>
          <w:rFonts w:ascii="Palatino Linotype" w:hAnsi="Palatino Linotype"/>
          <w:b/>
          <w:i/>
          <w:sz w:val="22"/>
          <w:szCs w:val="22"/>
        </w:rPr>
        <w:t>los</w:t>
      </w:r>
      <w:r w:rsidRPr="003E07AC">
        <w:rPr>
          <w:rFonts w:ascii="Palatino Linotype" w:hAnsi="Palatino Linotype"/>
          <w:b/>
          <w:i/>
        </w:rPr>
        <w:t xml:space="preserve"> </w:t>
      </w:r>
      <w:r w:rsidRPr="003E07AC">
        <w:rPr>
          <w:rFonts w:ascii="Palatino Linotype" w:hAnsi="Palatino Linotype"/>
          <w:b/>
          <w:i/>
          <w:sz w:val="22"/>
          <w:szCs w:val="22"/>
        </w:rPr>
        <w:t>Poderes</w:t>
      </w:r>
      <w:r w:rsidRPr="003E07AC">
        <w:rPr>
          <w:rFonts w:ascii="Palatino Linotype" w:hAnsi="Palatino Linotype"/>
          <w:b/>
          <w:i/>
        </w:rPr>
        <w:t xml:space="preserve"> </w:t>
      </w:r>
      <w:r w:rsidRPr="003E07AC">
        <w:rPr>
          <w:rFonts w:ascii="Palatino Linotype" w:hAnsi="Palatino Linotype"/>
          <w:b/>
          <w:i/>
          <w:sz w:val="22"/>
          <w:szCs w:val="22"/>
        </w:rPr>
        <w:t>Ejecutivo,</w:t>
      </w:r>
      <w:r w:rsidRPr="003E07AC">
        <w:rPr>
          <w:rFonts w:ascii="Palatino Linotype" w:hAnsi="Palatino Linotype"/>
          <w:i/>
        </w:rPr>
        <w:t xml:space="preserve"> </w:t>
      </w:r>
      <w:r w:rsidRPr="003E07AC">
        <w:rPr>
          <w:rFonts w:ascii="Palatino Linotype" w:hAnsi="Palatino Linotype"/>
          <w:i/>
          <w:sz w:val="22"/>
          <w:szCs w:val="22"/>
        </w:rPr>
        <w:t>Legislativo</w:t>
      </w:r>
      <w:r w:rsidRPr="003E07AC">
        <w:rPr>
          <w:rFonts w:ascii="Palatino Linotype" w:hAnsi="Palatino Linotype"/>
          <w:i/>
        </w:rPr>
        <w:t xml:space="preserve"> </w:t>
      </w:r>
      <w:r w:rsidRPr="003E07AC">
        <w:rPr>
          <w:rFonts w:ascii="Palatino Linotype" w:hAnsi="Palatino Linotype"/>
          <w:i/>
          <w:sz w:val="22"/>
          <w:szCs w:val="22"/>
        </w:rPr>
        <w:t>y</w:t>
      </w:r>
      <w:r w:rsidRPr="003E07AC">
        <w:rPr>
          <w:rFonts w:ascii="Palatino Linotype" w:hAnsi="Palatino Linotype"/>
          <w:i/>
        </w:rPr>
        <w:t xml:space="preserve"> </w:t>
      </w:r>
      <w:r w:rsidRPr="003E07AC">
        <w:rPr>
          <w:rFonts w:ascii="Palatino Linotype" w:hAnsi="Palatino Linotype"/>
          <w:i/>
          <w:sz w:val="22"/>
          <w:szCs w:val="22"/>
        </w:rPr>
        <w:t>Judicial,</w:t>
      </w:r>
      <w:r w:rsidRPr="003E07AC">
        <w:rPr>
          <w:rFonts w:ascii="Palatino Linotype" w:hAnsi="Palatino Linotype"/>
          <w:i/>
        </w:rPr>
        <w:t xml:space="preserve"> </w:t>
      </w:r>
      <w:r w:rsidRPr="003E07AC">
        <w:rPr>
          <w:rFonts w:ascii="Palatino Linotype" w:hAnsi="Palatino Linotype"/>
          <w:i/>
          <w:sz w:val="22"/>
          <w:szCs w:val="22"/>
        </w:rPr>
        <w:t>órganos</w:t>
      </w:r>
      <w:r w:rsidRPr="003E07AC">
        <w:rPr>
          <w:rFonts w:ascii="Palatino Linotype" w:hAnsi="Palatino Linotype"/>
          <w:i/>
        </w:rPr>
        <w:t xml:space="preserve"> </w:t>
      </w:r>
      <w:r w:rsidRPr="003E07AC">
        <w:rPr>
          <w:rFonts w:ascii="Palatino Linotype" w:hAnsi="Palatino Linotype"/>
          <w:i/>
          <w:sz w:val="22"/>
          <w:szCs w:val="22"/>
        </w:rPr>
        <w:t>autónomos,</w:t>
      </w:r>
      <w:r w:rsidRPr="003E07AC">
        <w:rPr>
          <w:rFonts w:ascii="Palatino Linotype" w:hAnsi="Palatino Linotype"/>
          <w:i/>
        </w:rPr>
        <w:t xml:space="preserve"> </w:t>
      </w:r>
      <w:r w:rsidRPr="003E07AC">
        <w:rPr>
          <w:rFonts w:ascii="Palatino Linotype" w:hAnsi="Palatino Linotype"/>
          <w:i/>
          <w:sz w:val="22"/>
          <w:szCs w:val="22"/>
        </w:rPr>
        <w:t>partidos</w:t>
      </w:r>
      <w:r w:rsidRPr="003E07AC">
        <w:rPr>
          <w:rFonts w:ascii="Palatino Linotype" w:hAnsi="Palatino Linotype"/>
          <w:i/>
        </w:rPr>
        <w:t xml:space="preserve"> </w:t>
      </w:r>
      <w:r w:rsidRPr="003E07AC">
        <w:rPr>
          <w:rFonts w:ascii="Palatino Linotype" w:hAnsi="Palatino Linotype"/>
          <w:i/>
          <w:sz w:val="22"/>
          <w:szCs w:val="22"/>
        </w:rPr>
        <w:t>políticos,</w:t>
      </w:r>
      <w:r w:rsidRPr="003E07AC">
        <w:rPr>
          <w:rFonts w:ascii="Palatino Linotype" w:hAnsi="Palatino Linotype"/>
          <w:i/>
        </w:rPr>
        <w:t xml:space="preserve"> </w:t>
      </w:r>
      <w:r w:rsidRPr="003E07AC">
        <w:rPr>
          <w:rFonts w:ascii="Palatino Linotype" w:hAnsi="Palatino Linotype"/>
          <w:i/>
          <w:sz w:val="22"/>
          <w:szCs w:val="22"/>
        </w:rPr>
        <w:t>fideicomisos</w:t>
      </w:r>
      <w:r w:rsidRPr="003E07AC">
        <w:rPr>
          <w:rFonts w:ascii="Palatino Linotype" w:hAnsi="Palatino Linotype"/>
          <w:i/>
        </w:rPr>
        <w:t xml:space="preserve"> </w:t>
      </w:r>
      <w:r w:rsidRPr="003E07AC">
        <w:rPr>
          <w:rFonts w:ascii="Palatino Linotype" w:hAnsi="Palatino Linotype"/>
          <w:i/>
          <w:sz w:val="22"/>
          <w:szCs w:val="22"/>
        </w:rPr>
        <w:t>y</w:t>
      </w:r>
      <w:r w:rsidRPr="003E07AC">
        <w:rPr>
          <w:rFonts w:ascii="Palatino Linotype" w:hAnsi="Palatino Linotype"/>
          <w:i/>
        </w:rPr>
        <w:t xml:space="preserve"> </w:t>
      </w:r>
      <w:r w:rsidRPr="003E07AC">
        <w:rPr>
          <w:rFonts w:ascii="Palatino Linotype" w:hAnsi="Palatino Linotype"/>
          <w:i/>
          <w:sz w:val="22"/>
          <w:szCs w:val="22"/>
        </w:rPr>
        <w:t>fondos</w:t>
      </w:r>
      <w:r w:rsidRPr="003E07AC">
        <w:rPr>
          <w:rFonts w:ascii="Palatino Linotype" w:hAnsi="Palatino Linotype"/>
          <w:i/>
        </w:rPr>
        <w:t xml:space="preserve"> </w:t>
      </w:r>
      <w:r w:rsidRPr="003E07AC">
        <w:rPr>
          <w:rFonts w:ascii="Palatino Linotype" w:hAnsi="Palatino Linotype"/>
          <w:i/>
          <w:sz w:val="22"/>
          <w:szCs w:val="22"/>
        </w:rPr>
        <w:t>públicos</w:t>
      </w:r>
      <w:r w:rsidRPr="003E07AC">
        <w:rPr>
          <w:rFonts w:ascii="Palatino Linotype" w:hAnsi="Palatino Linotype"/>
          <w:i/>
        </w:rPr>
        <w:t xml:space="preserve"> </w:t>
      </w:r>
      <w:r w:rsidRPr="003E07AC">
        <w:rPr>
          <w:rFonts w:ascii="Palatino Linotype" w:hAnsi="Palatino Linotype"/>
          <w:i/>
          <w:sz w:val="22"/>
          <w:szCs w:val="22"/>
        </w:rPr>
        <w:t>estatales</w:t>
      </w:r>
      <w:r w:rsidRPr="003E07AC">
        <w:rPr>
          <w:rFonts w:ascii="Palatino Linotype" w:hAnsi="Palatino Linotype"/>
          <w:i/>
        </w:rPr>
        <w:t xml:space="preserve"> </w:t>
      </w:r>
      <w:r w:rsidRPr="003E07AC">
        <w:rPr>
          <w:rFonts w:ascii="Palatino Linotype" w:hAnsi="Palatino Linotype"/>
          <w:i/>
          <w:sz w:val="22"/>
          <w:szCs w:val="22"/>
        </w:rPr>
        <w:t>y</w:t>
      </w:r>
      <w:r w:rsidRPr="003E07AC">
        <w:rPr>
          <w:rFonts w:ascii="Palatino Linotype" w:hAnsi="Palatino Linotype"/>
          <w:i/>
        </w:rPr>
        <w:t xml:space="preserve"> </w:t>
      </w:r>
      <w:r w:rsidRPr="003E07AC">
        <w:rPr>
          <w:rFonts w:ascii="Palatino Linotype" w:hAnsi="Palatino Linotype"/>
          <w:i/>
          <w:sz w:val="22"/>
          <w:szCs w:val="22"/>
        </w:rPr>
        <w:t>municipales,</w:t>
      </w:r>
      <w:r w:rsidRPr="003E07AC">
        <w:rPr>
          <w:rFonts w:ascii="Palatino Linotype" w:hAnsi="Palatino Linotype"/>
          <w:i/>
        </w:rPr>
        <w:t xml:space="preserve"> </w:t>
      </w:r>
      <w:r w:rsidRPr="003E07AC">
        <w:rPr>
          <w:rFonts w:ascii="Palatino Linotype" w:hAnsi="Palatino Linotype"/>
          <w:i/>
          <w:sz w:val="22"/>
          <w:szCs w:val="22"/>
        </w:rPr>
        <w:t>así</w:t>
      </w:r>
      <w:r w:rsidRPr="003E07AC">
        <w:rPr>
          <w:rFonts w:ascii="Palatino Linotype" w:hAnsi="Palatino Linotype"/>
          <w:i/>
        </w:rPr>
        <w:t xml:space="preserve"> </w:t>
      </w:r>
      <w:r w:rsidRPr="003E07AC">
        <w:rPr>
          <w:rFonts w:ascii="Palatino Linotype" w:hAnsi="Palatino Linotype"/>
          <w:i/>
          <w:sz w:val="22"/>
          <w:szCs w:val="22"/>
        </w:rPr>
        <w:t>como</w:t>
      </w:r>
      <w:r w:rsidRPr="003E07AC">
        <w:rPr>
          <w:rFonts w:ascii="Palatino Linotype" w:hAnsi="Palatino Linotype"/>
          <w:i/>
        </w:rPr>
        <w:t xml:space="preserve"> </w:t>
      </w:r>
      <w:r w:rsidRPr="003E07AC">
        <w:rPr>
          <w:rFonts w:ascii="Palatino Linotype" w:hAnsi="Palatino Linotype"/>
          <w:b/>
          <w:i/>
          <w:sz w:val="22"/>
          <w:szCs w:val="22"/>
        </w:rPr>
        <w:t>del</w:t>
      </w:r>
      <w:r w:rsidRPr="003E07AC">
        <w:rPr>
          <w:rFonts w:ascii="Palatino Linotype" w:hAnsi="Palatino Linotype"/>
          <w:b/>
          <w:i/>
        </w:rPr>
        <w:t xml:space="preserve"> </w:t>
      </w:r>
      <w:r w:rsidRPr="003E07AC">
        <w:rPr>
          <w:rFonts w:ascii="Palatino Linotype" w:hAnsi="Palatino Linotype"/>
          <w:b/>
          <w:i/>
          <w:sz w:val="22"/>
          <w:szCs w:val="22"/>
        </w:rPr>
        <w:t>gobierno</w:t>
      </w:r>
      <w:r w:rsidRPr="003E07AC">
        <w:rPr>
          <w:rFonts w:ascii="Palatino Linotype" w:hAnsi="Palatino Linotype"/>
          <w:b/>
          <w:i/>
        </w:rPr>
        <w:t xml:space="preserve"> </w:t>
      </w:r>
      <w:r w:rsidRPr="003E07AC">
        <w:rPr>
          <w:rFonts w:ascii="Palatino Linotype" w:hAnsi="Palatino Linotype"/>
          <w:b/>
          <w:i/>
          <w:sz w:val="22"/>
          <w:szCs w:val="22"/>
        </w:rPr>
        <w:t>y</w:t>
      </w:r>
      <w:r w:rsidRPr="003E07AC">
        <w:rPr>
          <w:rFonts w:ascii="Palatino Linotype" w:hAnsi="Palatino Linotype"/>
          <w:b/>
          <w:i/>
        </w:rPr>
        <w:t xml:space="preserve"> </w:t>
      </w:r>
      <w:r w:rsidRPr="003E07AC">
        <w:rPr>
          <w:rFonts w:ascii="Palatino Linotype" w:hAnsi="Palatino Linotype"/>
          <w:b/>
          <w:i/>
          <w:sz w:val="22"/>
          <w:szCs w:val="22"/>
        </w:rPr>
        <w:t>de</w:t>
      </w:r>
      <w:r w:rsidRPr="003E07AC">
        <w:rPr>
          <w:rFonts w:ascii="Palatino Linotype" w:hAnsi="Palatino Linotype"/>
          <w:b/>
          <w:i/>
        </w:rPr>
        <w:t xml:space="preserve"> </w:t>
      </w:r>
      <w:r w:rsidRPr="003E07AC">
        <w:rPr>
          <w:rFonts w:ascii="Palatino Linotype" w:hAnsi="Palatino Linotype"/>
          <w:b/>
          <w:i/>
          <w:sz w:val="22"/>
          <w:szCs w:val="22"/>
        </w:rPr>
        <w:t>la</w:t>
      </w:r>
      <w:r w:rsidRPr="003E07AC">
        <w:rPr>
          <w:rFonts w:ascii="Palatino Linotype" w:hAnsi="Palatino Linotype"/>
          <w:b/>
          <w:i/>
        </w:rPr>
        <w:t xml:space="preserve"> </w:t>
      </w:r>
      <w:r w:rsidRPr="003E07AC">
        <w:rPr>
          <w:rFonts w:ascii="Palatino Linotype" w:hAnsi="Palatino Linotype"/>
          <w:b/>
          <w:i/>
          <w:sz w:val="22"/>
          <w:szCs w:val="22"/>
        </w:rPr>
        <w:t>administración</w:t>
      </w:r>
      <w:r w:rsidRPr="003E07AC">
        <w:rPr>
          <w:rFonts w:ascii="Palatino Linotype" w:hAnsi="Palatino Linotype"/>
          <w:b/>
          <w:i/>
        </w:rPr>
        <w:t xml:space="preserve"> </w:t>
      </w:r>
      <w:r w:rsidRPr="003E07AC">
        <w:rPr>
          <w:rFonts w:ascii="Palatino Linotype" w:hAnsi="Palatino Linotype"/>
          <w:b/>
          <w:i/>
          <w:sz w:val="22"/>
          <w:szCs w:val="22"/>
        </w:rPr>
        <w:t>pública</w:t>
      </w:r>
      <w:r w:rsidRPr="003E07AC">
        <w:rPr>
          <w:rFonts w:ascii="Palatino Linotype" w:hAnsi="Palatino Linotype"/>
          <w:b/>
          <w:i/>
        </w:rPr>
        <w:t xml:space="preserve"> </w:t>
      </w:r>
      <w:r w:rsidRPr="003E07AC">
        <w:rPr>
          <w:rFonts w:ascii="Palatino Linotype" w:hAnsi="Palatino Linotype"/>
          <w:b/>
          <w:i/>
          <w:sz w:val="22"/>
          <w:szCs w:val="22"/>
        </w:rPr>
        <w:t>municipal</w:t>
      </w:r>
      <w:r w:rsidRPr="003E07AC">
        <w:rPr>
          <w:rFonts w:ascii="Palatino Linotype" w:hAnsi="Palatino Linotype"/>
          <w:b/>
          <w:i/>
        </w:rPr>
        <w:t xml:space="preserve"> </w:t>
      </w:r>
      <w:r w:rsidRPr="003E07AC">
        <w:rPr>
          <w:rFonts w:ascii="Palatino Linotype" w:hAnsi="Palatino Linotype"/>
          <w:i/>
          <w:sz w:val="22"/>
          <w:szCs w:val="22"/>
        </w:rPr>
        <w:t>y</w:t>
      </w:r>
      <w:r w:rsidRPr="003E07AC">
        <w:rPr>
          <w:rFonts w:ascii="Palatino Linotype" w:hAnsi="Palatino Linotype"/>
          <w:i/>
        </w:rPr>
        <w:t xml:space="preserve"> </w:t>
      </w:r>
      <w:r w:rsidRPr="003E07AC">
        <w:rPr>
          <w:rFonts w:ascii="Palatino Linotype" w:hAnsi="Palatino Linotype"/>
          <w:i/>
          <w:sz w:val="22"/>
          <w:szCs w:val="22"/>
        </w:rPr>
        <w:t>sus</w:t>
      </w:r>
      <w:r w:rsidRPr="003E07AC">
        <w:rPr>
          <w:rFonts w:ascii="Palatino Linotype" w:hAnsi="Palatino Linotype"/>
          <w:i/>
        </w:rPr>
        <w:t xml:space="preserve"> </w:t>
      </w:r>
      <w:r w:rsidRPr="003E07AC">
        <w:rPr>
          <w:rFonts w:ascii="Palatino Linotype" w:hAnsi="Palatino Linotype"/>
          <w:i/>
          <w:sz w:val="22"/>
          <w:szCs w:val="22"/>
        </w:rPr>
        <w:t>organismos</w:t>
      </w:r>
      <w:r w:rsidRPr="003E07AC">
        <w:rPr>
          <w:rFonts w:ascii="Palatino Linotype" w:hAnsi="Palatino Linotype"/>
          <w:i/>
        </w:rPr>
        <w:t xml:space="preserve"> </w:t>
      </w:r>
      <w:r w:rsidRPr="003E07AC">
        <w:rPr>
          <w:rFonts w:ascii="Palatino Linotype" w:hAnsi="Palatino Linotype"/>
          <w:i/>
          <w:sz w:val="22"/>
          <w:szCs w:val="22"/>
        </w:rPr>
        <w:t>descentralizados,</w:t>
      </w:r>
      <w:r w:rsidRPr="003E07AC">
        <w:rPr>
          <w:rFonts w:ascii="Palatino Linotype" w:hAnsi="Palatino Linotype"/>
          <w:i/>
        </w:rPr>
        <w:t xml:space="preserve"> </w:t>
      </w:r>
      <w:r w:rsidRPr="003E07AC">
        <w:rPr>
          <w:rFonts w:ascii="Palatino Linotype" w:hAnsi="Palatino Linotype"/>
          <w:i/>
          <w:sz w:val="22"/>
          <w:szCs w:val="22"/>
        </w:rPr>
        <w:t>asimismo</w:t>
      </w:r>
      <w:r w:rsidRPr="003E07AC">
        <w:rPr>
          <w:rFonts w:ascii="Palatino Linotype" w:hAnsi="Palatino Linotype"/>
          <w:i/>
        </w:rPr>
        <w:t xml:space="preserve"> </w:t>
      </w:r>
      <w:r w:rsidRPr="003E07AC">
        <w:rPr>
          <w:rFonts w:ascii="Palatino Linotype" w:hAnsi="Palatino Linotype"/>
          <w:i/>
          <w:sz w:val="22"/>
          <w:szCs w:val="22"/>
        </w:rPr>
        <w:t>de</w:t>
      </w:r>
      <w:r w:rsidRPr="003E07AC">
        <w:rPr>
          <w:rFonts w:ascii="Palatino Linotype" w:hAnsi="Palatino Linotype"/>
          <w:i/>
        </w:rPr>
        <w:t xml:space="preserve"> </w:t>
      </w:r>
      <w:r w:rsidRPr="003E07AC">
        <w:rPr>
          <w:rFonts w:ascii="Palatino Linotype" w:hAnsi="Palatino Linotype"/>
          <w:i/>
          <w:sz w:val="22"/>
          <w:szCs w:val="22"/>
        </w:rPr>
        <w:t>cualquier</w:t>
      </w:r>
      <w:r w:rsidRPr="003E07AC">
        <w:rPr>
          <w:rFonts w:ascii="Palatino Linotype" w:hAnsi="Palatino Linotype"/>
          <w:i/>
        </w:rPr>
        <w:t xml:space="preserve"> </w:t>
      </w:r>
      <w:r w:rsidRPr="003E07AC">
        <w:rPr>
          <w:rFonts w:ascii="Palatino Linotype" w:hAnsi="Palatino Linotype"/>
          <w:i/>
          <w:sz w:val="22"/>
          <w:szCs w:val="22"/>
        </w:rPr>
        <w:t>persona</w:t>
      </w:r>
      <w:r w:rsidRPr="003E07AC">
        <w:rPr>
          <w:rFonts w:ascii="Palatino Linotype" w:hAnsi="Palatino Linotype"/>
          <w:i/>
        </w:rPr>
        <w:t xml:space="preserve"> </w:t>
      </w:r>
      <w:r w:rsidRPr="003E07AC">
        <w:rPr>
          <w:rFonts w:ascii="Palatino Linotype" w:hAnsi="Palatino Linotype"/>
          <w:i/>
          <w:sz w:val="22"/>
          <w:szCs w:val="22"/>
        </w:rPr>
        <w:t>física,</w:t>
      </w:r>
      <w:r w:rsidRPr="003E07AC">
        <w:rPr>
          <w:rFonts w:ascii="Palatino Linotype" w:hAnsi="Palatino Linotype"/>
          <w:i/>
        </w:rPr>
        <w:t xml:space="preserve"> </w:t>
      </w:r>
      <w:r w:rsidRPr="003E07AC">
        <w:rPr>
          <w:rFonts w:ascii="Palatino Linotype" w:hAnsi="Palatino Linotype"/>
          <w:i/>
          <w:sz w:val="22"/>
          <w:szCs w:val="22"/>
        </w:rPr>
        <w:t>jurídica</w:t>
      </w:r>
      <w:r w:rsidRPr="003E07AC">
        <w:rPr>
          <w:rFonts w:ascii="Palatino Linotype" w:hAnsi="Palatino Linotype"/>
          <w:i/>
        </w:rPr>
        <w:t xml:space="preserve"> </w:t>
      </w:r>
      <w:r w:rsidRPr="003E07AC">
        <w:rPr>
          <w:rFonts w:ascii="Palatino Linotype" w:hAnsi="Palatino Linotype"/>
          <w:i/>
          <w:sz w:val="22"/>
          <w:szCs w:val="22"/>
        </w:rPr>
        <w:t>colectiva</w:t>
      </w:r>
      <w:r w:rsidRPr="003E07AC">
        <w:rPr>
          <w:rFonts w:ascii="Palatino Linotype" w:hAnsi="Palatino Linotype"/>
          <w:i/>
        </w:rPr>
        <w:t xml:space="preserve"> </w:t>
      </w:r>
      <w:r w:rsidRPr="003E07AC">
        <w:rPr>
          <w:rFonts w:ascii="Palatino Linotype" w:hAnsi="Palatino Linotype"/>
          <w:i/>
          <w:sz w:val="22"/>
          <w:szCs w:val="22"/>
        </w:rPr>
        <w:t>o</w:t>
      </w:r>
      <w:r w:rsidRPr="003E07AC">
        <w:rPr>
          <w:rFonts w:ascii="Palatino Linotype" w:hAnsi="Palatino Linotype"/>
          <w:i/>
        </w:rPr>
        <w:t xml:space="preserve"> </w:t>
      </w:r>
      <w:r w:rsidRPr="003E07AC">
        <w:rPr>
          <w:rFonts w:ascii="Palatino Linotype" w:hAnsi="Palatino Linotype"/>
          <w:i/>
          <w:sz w:val="22"/>
          <w:szCs w:val="22"/>
        </w:rPr>
        <w:t>sindicato</w:t>
      </w:r>
      <w:r w:rsidRPr="003E07AC">
        <w:rPr>
          <w:rFonts w:ascii="Palatino Linotype" w:hAnsi="Palatino Linotype"/>
          <w:i/>
        </w:rPr>
        <w:t xml:space="preserve"> </w:t>
      </w:r>
      <w:r w:rsidRPr="003E07AC">
        <w:rPr>
          <w:rFonts w:ascii="Palatino Linotype" w:hAnsi="Palatino Linotype"/>
          <w:b/>
          <w:i/>
          <w:sz w:val="22"/>
          <w:szCs w:val="22"/>
        </w:rPr>
        <w:t>que</w:t>
      </w:r>
      <w:r w:rsidRPr="003E07AC">
        <w:rPr>
          <w:rFonts w:ascii="Palatino Linotype" w:hAnsi="Palatino Linotype"/>
          <w:b/>
          <w:i/>
        </w:rPr>
        <w:t xml:space="preserve"> </w:t>
      </w:r>
      <w:r w:rsidRPr="003E07AC">
        <w:rPr>
          <w:rFonts w:ascii="Palatino Linotype" w:hAnsi="Palatino Linotype"/>
          <w:b/>
          <w:i/>
          <w:sz w:val="22"/>
          <w:szCs w:val="22"/>
        </w:rPr>
        <w:t>reciba</w:t>
      </w:r>
      <w:r w:rsidRPr="003E07AC">
        <w:rPr>
          <w:rFonts w:ascii="Palatino Linotype" w:hAnsi="Palatino Linotype"/>
          <w:b/>
          <w:i/>
        </w:rPr>
        <w:t xml:space="preserve"> </w:t>
      </w:r>
      <w:r w:rsidRPr="003E07AC">
        <w:rPr>
          <w:rFonts w:ascii="Palatino Linotype" w:hAnsi="Palatino Linotype"/>
          <w:b/>
          <w:i/>
          <w:sz w:val="22"/>
          <w:szCs w:val="22"/>
        </w:rPr>
        <w:t>y</w:t>
      </w:r>
      <w:r w:rsidRPr="003E07AC">
        <w:rPr>
          <w:rFonts w:ascii="Palatino Linotype" w:hAnsi="Palatino Linotype"/>
          <w:b/>
          <w:i/>
        </w:rPr>
        <w:t xml:space="preserve"> </w:t>
      </w:r>
      <w:r w:rsidRPr="003E07AC">
        <w:rPr>
          <w:rFonts w:ascii="Palatino Linotype" w:hAnsi="Palatino Linotype"/>
          <w:b/>
          <w:i/>
          <w:sz w:val="22"/>
          <w:szCs w:val="22"/>
        </w:rPr>
        <w:t>ejerza</w:t>
      </w:r>
      <w:r w:rsidRPr="003E07AC">
        <w:rPr>
          <w:rFonts w:ascii="Palatino Linotype" w:hAnsi="Palatino Linotype"/>
          <w:b/>
          <w:i/>
        </w:rPr>
        <w:t xml:space="preserve"> </w:t>
      </w:r>
      <w:r w:rsidRPr="003E07AC">
        <w:rPr>
          <w:rFonts w:ascii="Palatino Linotype" w:hAnsi="Palatino Linotype"/>
          <w:b/>
          <w:i/>
          <w:sz w:val="22"/>
          <w:szCs w:val="22"/>
        </w:rPr>
        <w:t>recursos</w:t>
      </w:r>
      <w:r w:rsidRPr="003E07AC">
        <w:rPr>
          <w:rFonts w:ascii="Palatino Linotype" w:hAnsi="Palatino Linotype"/>
          <w:b/>
          <w:i/>
        </w:rPr>
        <w:t xml:space="preserve"> </w:t>
      </w:r>
      <w:r w:rsidRPr="003E07AC">
        <w:rPr>
          <w:rFonts w:ascii="Palatino Linotype" w:hAnsi="Palatino Linotype"/>
          <w:b/>
          <w:i/>
          <w:sz w:val="22"/>
          <w:szCs w:val="22"/>
        </w:rPr>
        <w:t>públicos</w:t>
      </w:r>
      <w:r w:rsidRPr="003E07AC">
        <w:rPr>
          <w:rFonts w:ascii="Palatino Linotype" w:hAnsi="Palatino Linotype"/>
          <w:b/>
          <w:i/>
        </w:rPr>
        <w:t xml:space="preserve"> </w:t>
      </w:r>
      <w:r w:rsidRPr="003E07AC">
        <w:rPr>
          <w:rFonts w:ascii="Palatino Linotype" w:hAnsi="Palatino Linotype"/>
          <w:b/>
          <w:i/>
          <w:sz w:val="22"/>
          <w:szCs w:val="22"/>
        </w:rPr>
        <w:t>o</w:t>
      </w:r>
      <w:r w:rsidRPr="003E07AC">
        <w:rPr>
          <w:rFonts w:ascii="Palatino Linotype" w:hAnsi="Palatino Linotype"/>
          <w:b/>
          <w:i/>
        </w:rPr>
        <w:t xml:space="preserve"> </w:t>
      </w:r>
      <w:r w:rsidRPr="003E07AC">
        <w:rPr>
          <w:rFonts w:ascii="Palatino Linotype" w:hAnsi="Palatino Linotype"/>
          <w:b/>
          <w:i/>
          <w:sz w:val="22"/>
          <w:szCs w:val="22"/>
        </w:rPr>
        <w:t>realice</w:t>
      </w:r>
      <w:r w:rsidRPr="003E07AC">
        <w:rPr>
          <w:rFonts w:ascii="Palatino Linotype" w:hAnsi="Palatino Linotype"/>
          <w:b/>
          <w:i/>
        </w:rPr>
        <w:t xml:space="preserve"> </w:t>
      </w:r>
      <w:r w:rsidRPr="003E07AC">
        <w:rPr>
          <w:rFonts w:ascii="Palatino Linotype" w:hAnsi="Palatino Linotype"/>
          <w:b/>
          <w:i/>
          <w:sz w:val="22"/>
          <w:szCs w:val="22"/>
        </w:rPr>
        <w:t>actos</w:t>
      </w:r>
      <w:r w:rsidRPr="003E07AC">
        <w:rPr>
          <w:rFonts w:ascii="Palatino Linotype" w:hAnsi="Palatino Linotype"/>
          <w:b/>
          <w:i/>
        </w:rPr>
        <w:t xml:space="preserve"> </w:t>
      </w:r>
      <w:r w:rsidRPr="003E07AC">
        <w:rPr>
          <w:rFonts w:ascii="Palatino Linotype" w:hAnsi="Palatino Linotype"/>
          <w:b/>
          <w:i/>
          <w:sz w:val="22"/>
          <w:szCs w:val="22"/>
        </w:rPr>
        <w:t>de</w:t>
      </w:r>
      <w:r w:rsidRPr="003E07AC">
        <w:rPr>
          <w:rFonts w:ascii="Palatino Linotype" w:hAnsi="Palatino Linotype"/>
          <w:b/>
          <w:i/>
        </w:rPr>
        <w:t xml:space="preserve"> </w:t>
      </w:r>
      <w:r w:rsidRPr="003E07AC">
        <w:rPr>
          <w:rFonts w:ascii="Palatino Linotype" w:hAnsi="Palatino Linotype"/>
          <w:b/>
          <w:i/>
          <w:sz w:val="22"/>
          <w:szCs w:val="22"/>
        </w:rPr>
        <w:t>autoridad</w:t>
      </w:r>
      <w:r w:rsidRPr="003E07AC">
        <w:rPr>
          <w:rFonts w:ascii="Palatino Linotype" w:hAnsi="Palatino Linotype"/>
          <w:b/>
          <w:i/>
        </w:rPr>
        <w:t xml:space="preserve"> </w:t>
      </w:r>
      <w:r w:rsidRPr="003E07AC">
        <w:rPr>
          <w:rFonts w:ascii="Palatino Linotype" w:hAnsi="Palatino Linotype"/>
          <w:b/>
          <w:i/>
          <w:sz w:val="22"/>
          <w:szCs w:val="22"/>
        </w:rPr>
        <w:t>en</w:t>
      </w:r>
      <w:r w:rsidRPr="003E07AC">
        <w:rPr>
          <w:rFonts w:ascii="Palatino Linotype" w:hAnsi="Palatino Linotype"/>
          <w:b/>
          <w:i/>
        </w:rPr>
        <w:t xml:space="preserve"> </w:t>
      </w:r>
      <w:r w:rsidRPr="003E07AC">
        <w:rPr>
          <w:rFonts w:ascii="Palatino Linotype" w:hAnsi="Palatino Linotype"/>
          <w:b/>
          <w:i/>
          <w:sz w:val="22"/>
          <w:szCs w:val="22"/>
        </w:rPr>
        <w:t>el</w:t>
      </w:r>
      <w:r w:rsidRPr="003E07AC">
        <w:rPr>
          <w:rFonts w:ascii="Palatino Linotype" w:hAnsi="Palatino Linotype"/>
          <w:b/>
          <w:i/>
        </w:rPr>
        <w:t xml:space="preserve"> </w:t>
      </w:r>
      <w:r w:rsidRPr="003E07AC">
        <w:rPr>
          <w:rFonts w:ascii="Palatino Linotype" w:hAnsi="Palatino Linotype"/>
          <w:b/>
          <w:i/>
          <w:sz w:val="22"/>
          <w:szCs w:val="22"/>
        </w:rPr>
        <w:t>ámbito</w:t>
      </w:r>
      <w:r w:rsidRPr="003E07AC">
        <w:rPr>
          <w:rFonts w:ascii="Palatino Linotype" w:hAnsi="Palatino Linotype"/>
          <w:b/>
          <w:i/>
        </w:rPr>
        <w:t xml:space="preserve"> </w:t>
      </w:r>
      <w:r w:rsidRPr="003E07AC">
        <w:rPr>
          <w:rFonts w:ascii="Palatino Linotype" w:hAnsi="Palatino Linotype"/>
          <w:b/>
          <w:i/>
          <w:sz w:val="22"/>
          <w:szCs w:val="22"/>
        </w:rPr>
        <w:t>estatal</w:t>
      </w:r>
      <w:r w:rsidRPr="003E07AC">
        <w:rPr>
          <w:rFonts w:ascii="Palatino Linotype" w:hAnsi="Palatino Linotype"/>
          <w:b/>
          <w:i/>
        </w:rPr>
        <w:t xml:space="preserve"> </w:t>
      </w:r>
      <w:r w:rsidRPr="003E07AC">
        <w:rPr>
          <w:rFonts w:ascii="Palatino Linotype" w:hAnsi="Palatino Linotype"/>
          <w:b/>
          <w:i/>
          <w:sz w:val="22"/>
          <w:szCs w:val="22"/>
        </w:rPr>
        <w:t>y</w:t>
      </w:r>
      <w:r w:rsidRPr="003E07AC">
        <w:rPr>
          <w:rFonts w:ascii="Palatino Linotype" w:hAnsi="Palatino Linotype"/>
          <w:b/>
          <w:i/>
        </w:rPr>
        <w:t xml:space="preserve"> </w:t>
      </w:r>
      <w:r w:rsidRPr="003E07AC">
        <w:rPr>
          <w:rFonts w:ascii="Palatino Linotype" w:hAnsi="Palatino Linotype"/>
          <w:b/>
          <w:i/>
          <w:sz w:val="22"/>
          <w:szCs w:val="22"/>
        </w:rPr>
        <w:t>municipal,</w:t>
      </w:r>
      <w:r w:rsidRPr="003E07AC">
        <w:rPr>
          <w:rFonts w:ascii="Palatino Linotype" w:hAnsi="Palatino Linotype"/>
          <w:i/>
        </w:rPr>
        <w:t xml:space="preserve"> </w:t>
      </w:r>
      <w:r w:rsidRPr="003E07AC">
        <w:rPr>
          <w:rFonts w:ascii="Palatino Linotype" w:hAnsi="Palatino Linotype"/>
          <w:b/>
          <w:i/>
          <w:sz w:val="22"/>
          <w:szCs w:val="22"/>
        </w:rPr>
        <w:t>es</w:t>
      </w:r>
      <w:r w:rsidRPr="003E07AC">
        <w:rPr>
          <w:rFonts w:ascii="Palatino Linotype" w:hAnsi="Palatino Linotype"/>
          <w:b/>
          <w:i/>
        </w:rPr>
        <w:t xml:space="preserve"> </w:t>
      </w:r>
      <w:r w:rsidRPr="003E07AC">
        <w:rPr>
          <w:rFonts w:ascii="Palatino Linotype" w:hAnsi="Palatino Linotype"/>
          <w:b/>
          <w:i/>
          <w:sz w:val="22"/>
          <w:szCs w:val="22"/>
        </w:rPr>
        <w:t>pública</w:t>
      </w:r>
      <w:r w:rsidRPr="003E07AC">
        <w:rPr>
          <w:rFonts w:ascii="Palatino Linotype" w:hAnsi="Palatino Linotype"/>
          <w:i/>
        </w:rPr>
        <w:t xml:space="preserve"> </w:t>
      </w:r>
      <w:r w:rsidRPr="003E07AC">
        <w:rPr>
          <w:rFonts w:ascii="Palatino Linotype" w:hAnsi="Palatino Linotype"/>
          <w:i/>
          <w:sz w:val="22"/>
          <w:szCs w:val="22"/>
        </w:rPr>
        <w:t>y</w:t>
      </w:r>
      <w:r w:rsidRPr="003E07AC">
        <w:rPr>
          <w:rFonts w:ascii="Palatino Linotype" w:hAnsi="Palatino Linotype"/>
          <w:i/>
        </w:rPr>
        <w:t xml:space="preserve"> </w:t>
      </w:r>
      <w:r w:rsidRPr="003E07AC">
        <w:rPr>
          <w:rFonts w:ascii="Palatino Linotype" w:hAnsi="Palatino Linotype"/>
          <w:i/>
          <w:sz w:val="22"/>
          <w:szCs w:val="22"/>
        </w:rPr>
        <w:t>sólo</w:t>
      </w:r>
      <w:r w:rsidRPr="003E07AC">
        <w:rPr>
          <w:rFonts w:ascii="Palatino Linotype" w:hAnsi="Palatino Linotype"/>
          <w:i/>
        </w:rPr>
        <w:t xml:space="preserve"> </w:t>
      </w:r>
      <w:r w:rsidRPr="003E07AC">
        <w:rPr>
          <w:rFonts w:ascii="Palatino Linotype" w:hAnsi="Palatino Linotype"/>
          <w:i/>
          <w:sz w:val="22"/>
          <w:szCs w:val="22"/>
        </w:rPr>
        <w:t>podrá</w:t>
      </w:r>
      <w:r w:rsidRPr="003E07AC">
        <w:rPr>
          <w:rFonts w:ascii="Palatino Linotype" w:hAnsi="Palatino Linotype"/>
          <w:i/>
        </w:rPr>
        <w:t xml:space="preserve"> </w:t>
      </w:r>
      <w:r w:rsidRPr="003E07AC">
        <w:rPr>
          <w:rFonts w:ascii="Palatino Linotype" w:hAnsi="Palatino Linotype"/>
          <w:i/>
          <w:sz w:val="22"/>
          <w:szCs w:val="22"/>
        </w:rPr>
        <w:t>ser</w:t>
      </w:r>
      <w:r w:rsidRPr="003E07AC">
        <w:rPr>
          <w:rFonts w:ascii="Palatino Linotype" w:hAnsi="Palatino Linotype"/>
          <w:i/>
        </w:rPr>
        <w:t xml:space="preserve"> </w:t>
      </w:r>
      <w:r w:rsidRPr="003E07AC">
        <w:rPr>
          <w:rFonts w:ascii="Palatino Linotype" w:hAnsi="Palatino Linotype"/>
          <w:i/>
          <w:sz w:val="22"/>
          <w:szCs w:val="22"/>
        </w:rPr>
        <w:t>reservada</w:t>
      </w:r>
      <w:r w:rsidRPr="003E07AC">
        <w:rPr>
          <w:rFonts w:ascii="Palatino Linotype" w:hAnsi="Palatino Linotype"/>
          <w:i/>
        </w:rPr>
        <w:t xml:space="preserve"> </w:t>
      </w:r>
      <w:r w:rsidRPr="003E07AC">
        <w:rPr>
          <w:rFonts w:ascii="Palatino Linotype" w:hAnsi="Palatino Linotype"/>
          <w:i/>
          <w:sz w:val="22"/>
          <w:szCs w:val="22"/>
        </w:rPr>
        <w:t>temporalmente</w:t>
      </w:r>
      <w:r w:rsidRPr="003E07AC">
        <w:rPr>
          <w:rFonts w:ascii="Palatino Linotype" w:hAnsi="Palatino Linotype"/>
          <w:i/>
        </w:rPr>
        <w:t xml:space="preserve"> </w:t>
      </w:r>
      <w:r w:rsidRPr="003E07AC">
        <w:rPr>
          <w:rFonts w:ascii="Palatino Linotype" w:hAnsi="Palatino Linotype"/>
          <w:i/>
          <w:sz w:val="22"/>
          <w:szCs w:val="22"/>
        </w:rPr>
        <w:t>por</w:t>
      </w:r>
      <w:r w:rsidRPr="003E07AC">
        <w:rPr>
          <w:rFonts w:ascii="Palatino Linotype" w:hAnsi="Palatino Linotype"/>
          <w:i/>
        </w:rPr>
        <w:t xml:space="preserve"> </w:t>
      </w:r>
      <w:r w:rsidRPr="003E07AC">
        <w:rPr>
          <w:rFonts w:ascii="Palatino Linotype" w:hAnsi="Palatino Linotype"/>
          <w:i/>
          <w:sz w:val="22"/>
          <w:szCs w:val="22"/>
        </w:rPr>
        <w:t>razones</w:t>
      </w:r>
      <w:r w:rsidRPr="003E07AC">
        <w:rPr>
          <w:rFonts w:ascii="Palatino Linotype" w:hAnsi="Palatino Linotype"/>
          <w:i/>
        </w:rPr>
        <w:t xml:space="preserve"> </w:t>
      </w:r>
      <w:r w:rsidRPr="003E07AC">
        <w:rPr>
          <w:rFonts w:ascii="Palatino Linotype" w:hAnsi="Palatino Linotype"/>
          <w:i/>
          <w:sz w:val="22"/>
          <w:szCs w:val="22"/>
        </w:rPr>
        <w:t>previstas</w:t>
      </w:r>
      <w:r w:rsidRPr="003E07AC">
        <w:rPr>
          <w:rFonts w:ascii="Palatino Linotype" w:hAnsi="Palatino Linotype"/>
          <w:i/>
        </w:rPr>
        <w:t xml:space="preserve"> </w:t>
      </w:r>
      <w:r w:rsidRPr="003E07AC">
        <w:rPr>
          <w:rFonts w:ascii="Palatino Linotype" w:hAnsi="Palatino Linotype"/>
          <w:i/>
          <w:sz w:val="22"/>
          <w:szCs w:val="22"/>
        </w:rPr>
        <w:t>en</w:t>
      </w:r>
      <w:r w:rsidRPr="003E07AC">
        <w:rPr>
          <w:rFonts w:ascii="Palatino Linotype" w:hAnsi="Palatino Linotype"/>
          <w:i/>
        </w:rPr>
        <w:t xml:space="preserve"> </w:t>
      </w:r>
      <w:r w:rsidRPr="003E07AC">
        <w:rPr>
          <w:rFonts w:ascii="Palatino Linotype" w:hAnsi="Palatino Linotype"/>
          <w:i/>
          <w:sz w:val="22"/>
          <w:szCs w:val="22"/>
        </w:rPr>
        <w:t>la</w:t>
      </w:r>
      <w:r w:rsidRPr="003E07AC">
        <w:rPr>
          <w:rFonts w:ascii="Palatino Linotype" w:hAnsi="Palatino Linotype"/>
          <w:i/>
        </w:rPr>
        <w:t xml:space="preserve"> </w:t>
      </w:r>
      <w:r w:rsidRPr="003E07AC">
        <w:rPr>
          <w:rFonts w:ascii="Palatino Linotype" w:hAnsi="Palatino Linotype"/>
          <w:i/>
          <w:sz w:val="22"/>
          <w:szCs w:val="22"/>
        </w:rPr>
        <w:t>Constitución</w:t>
      </w:r>
      <w:r w:rsidRPr="003E07AC">
        <w:rPr>
          <w:rFonts w:ascii="Palatino Linotype" w:hAnsi="Palatino Linotype"/>
          <w:i/>
        </w:rPr>
        <w:t xml:space="preserve"> </w:t>
      </w:r>
      <w:r w:rsidRPr="003E07AC">
        <w:rPr>
          <w:rFonts w:ascii="Palatino Linotype" w:hAnsi="Palatino Linotype"/>
          <w:i/>
          <w:sz w:val="22"/>
          <w:szCs w:val="22"/>
        </w:rPr>
        <w:t>Política</w:t>
      </w:r>
      <w:r w:rsidRPr="003E07AC">
        <w:rPr>
          <w:rFonts w:ascii="Palatino Linotype" w:hAnsi="Palatino Linotype"/>
          <w:i/>
        </w:rPr>
        <w:t xml:space="preserve"> </w:t>
      </w:r>
      <w:r w:rsidRPr="003E07AC">
        <w:rPr>
          <w:rFonts w:ascii="Palatino Linotype" w:hAnsi="Palatino Linotype"/>
          <w:i/>
          <w:sz w:val="22"/>
          <w:szCs w:val="22"/>
        </w:rPr>
        <w:t>de</w:t>
      </w:r>
      <w:r w:rsidRPr="003E07AC">
        <w:rPr>
          <w:rFonts w:ascii="Palatino Linotype" w:hAnsi="Palatino Linotype"/>
          <w:i/>
        </w:rPr>
        <w:t xml:space="preserve"> </w:t>
      </w:r>
      <w:r w:rsidRPr="003E07AC">
        <w:rPr>
          <w:rFonts w:ascii="Palatino Linotype" w:hAnsi="Palatino Linotype"/>
          <w:i/>
          <w:sz w:val="22"/>
          <w:szCs w:val="22"/>
        </w:rPr>
        <w:t>los</w:t>
      </w:r>
      <w:r w:rsidRPr="003E07AC">
        <w:rPr>
          <w:rFonts w:ascii="Palatino Linotype" w:hAnsi="Palatino Linotype"/>
          <w:i/>
        </w:rPr>
        <w:t xml:space="preserve"> </w:t>
      </w:r>
      <w:r w:rsidRPr="003E07AC">
        <w:rPr>
          <w:rFonts w:ascii="Palatino Linotype" w:hAnsi="Palatino Linotype"/>
          <w:i/>
          <w:sz w:val="22"/>
          <w:szCs w:val="22"/>
        </w:rPr>
        <w:t>Estados</w:t>
      </w:r>
      <w:r w:rsidRPr="003E07AC">
        <w:rPr>
          <w:rFonts w:ascii="Palatino Linotype" w:hAnsi="Palatino Linotype"/>
          <w:i/>
        </w:rPr>
        <w:t xml:space="preserve"> </w:t>
      </w:r>
      <w:r w:rsidRPr="003E07AC">
        <w:rPr>
          <w:rFonts w:ascii="Palatino Linotype" w:hAnsi="Palatino Linotype"/>
          <w:i/>
          <w:sz w:val="22"/>
          <w:szCs w:val="22"/>
        </w:rPr>
        <w:t>Unidos</w:t>
      </w:r>
      <w:r w:rsidRPr="003E07AC">
        <w:rPr>
          <w:rFonts w:ascii="Palatino Linotype" w:hAnsi="Palatino Linotype"/>
          <w:i/>
        </w:rPr>
        <w:t xml:space="preserve"> </w:t>
      </w:r>
      <w:r w:rsidRPr="003E07AC">
        <w:rPr>
          <w:rFonts w:ascii="Palatino Linotype" w:hAnsi="Palatino Linotype"/>
          <w:i/>
          <w:sz w:val="22"/>
          <w:szCs w:val="22"/>
        </w:rPr>
        <w:t>Mexicanos</w:t>
      </w:r>
      <w:r w:rsidRPr="003E07AC">
        <w:rPr>
          <w:rFonts w:ascii="Palatino Linotype" w:hAnsi="Palatino Linotype"/>
          <w:i/>
        </w:rPr>
        <w:t xml:space="preserve"> </w:t>
      </w:r>
      <w:r w:rsidRPr="003E07AC">
        <w:rPr>
          <w:rFonts w:ascii="Palatino Linotype" w:hAnsi="Palatino Linotype"/>
          <w:i/>
          <w:sz w:val="22"/>
          <w:szCs w:val="22"/>
        </w:rPr>
        <w:t>de</w:t>
      </w:r>
      <w:r w:rsidRPr="003E07AC">
        <w:rPr>
          <w:rFonts w:ascii="Palatino Linotype" w:hAnsi="Palatino Linotype"/>
          <w:i/>
        </w:rPr>
        <w:t xml:space="preserve"> </w:t>
      </w:r>
      <w:r w:rsidRPr="003E07AC">
        <w:rPr>
          <w:rFonts w:ascii="Palatino Linotype" w:hAnsi="Palatino Linotype"/>
          <w:i/>
          <w:sz w:val="22"/>
          <w:szCs w:val="22"/>
        </w:rPr>
        <w:t>interés</w:t>
      </w:r>
      <w:r w:rsidRPr="003E07AC">
        <w:rPr>
          <w:rFonts w:ascii="Palatino Linotype" w:hAnsi="Palatino Linotype"/>
          <w:i/>
        </w:rPr>
        <w:t xml:space="preserve"> </w:t>
      </w:r>
      <w:r w:rsidRPr="003E07AC">
        <w:rPr>
          <w:rFonts w:ascii="Palatino Linotype" w:hAnsi="Palatino Linotype"/>
          <w:i/>
          <w:sz w:val="22"/>
          <w:szCs w:val="22"/>
        </w:rPr>
        <w:t>público</w:t>
      </w:r>
      <w:r w:rsidRPr="003E07AC">
        <w:rPr>
          <w:rFonts w:ascii="Palatino Linotype" w:hAnsi="Palatino Linotype"/>
          <w:i/>
        </w:rPr>
        <w:t xml:space="preserve"> </w:t>
      </w:r>
      <w:r w:rsidRPr="003E07AC">
        <w:rPr>
          <w:rFonts w:ascii="Palatino Linotype" w:hAnsi="Palatino Linotype"/>
          <w:i/>
          <w:sz w:val="22"/>
          <w:szCs w:val="22"/>
        </w:rPr>
        <w:t>y</w:t>
      </w:r>
      <w:r w:rsidRPr="003E07AC">
        <w:rPr>
          <w:rFonts w:ascii="Palatino Linotype" w:hAnsi="Palatino Linotype"/>
          <w:i/>
        </w:rPr>
        <w:t xml:space="preserve"> </w:t>
      </w:r>
      <w:r w:rsidRPr="003E07AC">
        <w:rPr>
          <w:rFonts w:ascii="Palatino Linotype" w:hAnsi="Palatino Linotype"/>
          <w:i/>
          <w:sz w:val="22"/>
          <w:szCs w:val="22"/>
        </w:rPr>
        <w:t>seguridad,</w:t>
      </w:r>
      <w:r w:rsidRPr="003E07AC">
        <w:rPr>
          <w:rFonts w:ascii="Palatino Linotype" w:hAnsi="Palatino Linotype"/>
          <w:i/>
        </w:rPr>
        <w:t xml:space="preserve"> </w:t>
      </w:r>
      <w:r w:rsidRPr="003E07AC">
        <w:rPr>
          <w:rFonts w:ascii="Palatino Linotype" w:hAnsi="Palatino Linotype"/>
          <w:i/>
          <w:sz w:val="22"/>
          <w:szCs w:val="22"/>
        </w:rPr>
        <w:t>en</w:t>
      </w:r>
      <w:r w:rsidRPr="003E07AC">
        <w:rPr>
          <w:rFonts w:ascii="Palatino Linotype" w:hAnsi="Palatino Linotype"/>
          <w:i/>
        </w:rPr>
        <w:t xml:space="preserve"> </w:t>
      </w:r>
      <w:r w:rsidRPr="003E07AC">
        <w:rPr>
          <w:rFonts w:ascii="Palatino Linotype" w:hAnsi="Palatino Linotype"/>
          <w:i/>
          <w:sz w:val="22"/>
          <w:szCs w:val="22"/>
        </w:rPr>
        <w:t>los</w:t>
      </w:r>
      <w:r w:rsidRPr="003E07AC">
        <w:rPr>
          <w:rFonts w:ascii="Palatino Linotype" w:hAnsi="Palatino Linotype"/>
          <w:i/>
        </w:rPr>
        <w:t xml:space="preserve"> </w:t>
      </w:r>
      <w:r w:rsidRPr="003E07AC">
        <w:rPr>
          <w:rFonts w:ascii="Palatino Linotype" w:hAnsi="Palatino Linotype"/>
          <w:i/>
          <w:sz w:val="22"/>
          <w:szCs w:val="22"/>
        </w:rPr>
        <w:t>términos</w:t>
      </w:r>
      <w:r w:rsidRPr="003E07AC">
        <w:rPr>
          <w:rFonts w:ascii="Palatino Linotype" w:hAnsi="Palatino Linotype"/>
          <w:i/>
        </w:rPr>
        <w:t xml:space="preserve"> </w:t>
      </w:r>
      <w:r w:rsidRPr="003E07AC">
        <w:rPr>
          <w:rFonts w:ascii="Palatino Linotype" w:hAnsi="Palatino Linotype"/>
          <w:i/>
          <w:sz w:val="22"/>
          <w:szCs w:val="22"/>
        </w:rPr>
        <w:t>que</w:t>
      </w:r>
      <w:r w:rsidRPr="003E07AC">
        <w:rPr>
          <w:rFonts w:ascii="Palatino Linotype" w:hAnsi="Palatino Linotype"/>
          <w:i/>
        </w:rPr>
        <w:t xml:space="preserve"> </w:t>
      </w:r>
      <w:r w:rsidRPr="003E07AC">
        <w:rPr>
          <w:rFonts w:ascii="Palatino Linotype" w:hAnsi="Palatino Linotype"/>
          <w:i/>
          <w:sz w:val="22"/>
          <w:szCs w:val="22"/>
        </w:rPr>
        <w:t>fijen</w:t>
      </w:r>
      <w:r w:rsidRPr="003E07AC">
        <w:rPr>
          <w:rFonts w:ascii="Palatino Linotype" w:hAnsi="Palatino Linotype"/>
          <w:i/>
        </w:rPr>
        <w:t xml:space="preserve"> </w:t>
      </w:r>
      <w:r w:rsidRPr="003E07AC">
        <w:rPr>
          <w:rFonts w:ascii="Palatino Linotype" w:hAnsi="Palatino Linotype"/>
          <w:i/>
          <w:sz w:val="22"/>
          <w:szCs w:val="22"/>
        </w:rPr>
        <w:t>las</w:t>
      </w:r>
      <w:r w:rsidRPr="003E07AC">
        <w:rPr>
          <w:rFonts w:ascii="Palatino Linotype" w:hAnsi="Palatino Linotype"/>
          <w:i/>
        </w:rPr>
        <w:t xml:space="preserve"> </w:t>
      </w:r>
      <w:r w:rsidRPr="003E07AC">
        <w:rPr>
          <w:rFonts w:ascii="Palatino Linotype" w:hAnsi="Palatino Linotype"/>
          <w:i/>
          <w:sz w:val="22"/>
          <w:szCs w:val="22"/>
        </w:rPr>
        <w:t>leyes.</w:t>
      </w:r>
      <w:r w:rsidRPr="003E07AC">
        <w:rPr>
          <w:rFonts w:ascii="Palatino Linotype" w:hAnsi="Palatino Linotype"/>
          <w:i/>
        </w:rPr>
        <w:t xml:space="preserve"> </w:t>
      </w:r>
      <w:r w:rsidRPr="003E07AC">
        <w:rPr>
          <w:rFonts w:ascii="Palatino Linotype" w:hAnsi="Palatino Linotype"/>
          <w:i/>
          <w:sz w:val="22"/>
          <w:szCs w:val="22"/>
        </w:rPr>
        <w:t>En</w:t>
      </w:r>
      <w:r w:rsidRPr="003E07AC">
        <w:rPr>
          <w:rFonts w:ascii="Palatino Linotype" w:hAnsi="Palatino Linotype"/>
          <w:i/>
        </w:rPr>
        <w:t xml:space="preserve"> </w:t>
      </w:r>
      <w:r w:rsidRPr="003E07AC">
        <w:rPr>
          <w:rFonts w:ascii="Palatino Linotype" w:hAnsi="Palatino Linotype"/>
          <w:i/>
          <w:sz w:val="22"/>
          <w:szCs w:val="22"/>
        </w:rPr>
        <w:t>la</w:t>
      </w:r>
      <w:r w:rsidRPr="003E07AC">
        <w:rPr>
          <w:rFonts w:ascii="Palatino Linotype" w:hAnsi="Palatino Linotype"/>
          <w:i/>
        </w:rPr>
        <w:t xml:space="preserve"> </w:t>
      </w:r>
      <w:r w:rsidRPr="003E07AC">
        <w:rPr>
          <w:rFonts w:ascii="Palatino Linotype" w:hAnsi="Palatino Linotype"/>
          <w:i/>
          <w:sz w:val="22"/>
          <w:szCs w:val="22"/>
        </w:rPr>
        <w:t>interpretación</w:t>
      </w:r>
      <w:r w:rsidRPr="003E07AC">
        <w:rPr>
          <w:rFonts w:ascii="Palatino Linotype" w:hAnsi="Palatino Linotype"/>
          <w:i/>
        </w:rPr>
        <w:t xml:space="preserve"> </w:t>
      </w:r>
      <w:r w:rsidRPr="003E07AC">
        <w:rPr>
          <w:rFonts w:ascii="Palatino Linotype" w:hAnsi="Palatino Linotype"/>
          <w:i/>
          <w:sz w:val="22"/>
          <w:szCs w:val="22"/>
        </w:rPr>
        <w:t>de</w:t>
      </w:r>
      <w:r w:rsidRPr="003E07AC">
        <w:rPr>
          <w:rFonts w:ascii="Palatino Linotype" w:hAnsi="Palatino Linotype"/>
          <w:i/>
        </w:rPr>
        <w:t xml:space="preserve"> </w:t>
      </w:r>
      <w:r w:rsidRPr="003E07AC">
        <w:rPr>
          <w:rFonts w:ascii="Palatino Linotype" w:hAnsi="Palatino Linotype"/>
          <w:i/>
          <w:sz w:val="22"/>
          <w:szCs w:val="22"/>
        </w:rPr>
        <w:t>este</w:t>
      </w:r>
      <w:r w:rsidRPr="003E07AC">
        <w:rPr>
          <w:rFonts w:ascii="Palatino Linotype" w:hAnsi="Palatino Linotype"/>
          <w:i/>
        </w:rPr>
        <w:t xml:space="preserve"> </w:t>
      </w:r>
      <w:r w:rsidRPr="003E07AC">
        <w:rPr>
          <w:rFonts w:ascii="Palatino Linotype" w:hAnsi="Palatino Linotype"/>
          <w:i/>
          <w:sz w:val="22"/>
          <w:szCs w:val="22"/>
        </w:rPr>
        <w:t>derecho</w:t>
      </w:r>
      <w:r w:rsidRPr="003E07AC">
        <w:rPr>
          <w:rFonts w:ascii="Palatino Linotype" w:hAnsi="Palatino Linotype"/>
          <w:i/>
        </w:rPr>
        <w:t xml:space="preserve"> </w:t>
      </w:r>
      <w:r w:rsidRPr="003E07AC">
        <w:rPr>
          <w:rFonts w:ascii="Palatino Linotype" w:hAnsi="Palatino Linotype"/>
          <w:i/>
          <w:sz w:val="22"/>
          <w:szCs w:val="22"/>
        </w:rPr>
        <w:t>deberá</w:t>
      </w:r>
      <w:r w:rsidRPr="003E07AC">
        <w:rPr>
          <w:rFonts w:ascii="Palatino Linotype" w:hAnsi="Palatino Linotype"/>
          <w:i/>
        </w:rPr>
        <w:t xml:space="preserve"> </w:t>
      </w:r>
      <w:r w:rsidRPr="003E07AC">
        <w:rPr>
          <w:rFonts w:ascii="Palatino Linotype" w:hAnsi="Palatino Linotype"/>
          <w:i/>
          <w:sz w:val="22"/>
          <w:szCs w:val="22"/>
        </w:rPr>
        <w:t>prevalecer</w:t>
      </w:r>
      <w:r w:rsidRPr="003E07AC">
        <w:rPr>
          <w:rFonts w:ascii="Palatino Linotype" w:hAnsi="Palatino Linotype"/>
          <w:i/>
        </w:rPr>
        <w:t xml:space="preserve"> </w:t>
      </w:r>
      <w:r w:rsidRPr="003E07AC">
        <w:rPr>
          <w:rFonts w:ascii="Palatino Linotype" w:hAnsi="Palatino Linotype"/>
          <w:i/>
          <w:sz w:val="22"/>
          <w:szCs w:val="22"/>
        </w:rPr>
        <w:t>el</w:t>
      </w:r>
      <w:r w:rsidRPr="003E07AC">
        <w:rPr>
          <w:rFonts w:ascii="Palatino Linotype" w:hAnsi="Palatino Linotype"/>
          <w:i/>
        </w:rPr>
        <w:t xml:space="preserve"> </w:t>
      </w:r>
      <w:r w:rsidRPr="003E07AC">
        <w:rPr>
          <w:rFonts w:ascii="Palatino Linotype" w:hAnsi="Palatino Linotype"/>
          <w:i/>
          <w:sz w:val="22"/>
          <w:szCs w:val="22"/>
        </w:rPr>
        <w:t>principio</w:t>
      </w:r>
      <w:r w:rsidRPr="003E07AC">
        <w:rPr>
          <w:rFonts w:ascii="Palatino Linotype" w:hAnsi="Palatino Linotype"/>
          <w:i/>
        </w:rPr>
        <w:t xml:space="preserve"> </w:t>
      </w:r>
      <w:r w:rsidRPr="003E07AC">
        <w:rPr>
          <w:rFonts w:ascii="Palatino Linotype" w:hAnsi="Palatino Linotype"/>
          <w:i/>
          <w:sz w:val="22"/>
          <w:szCs w:val="22"/>
        </w:rPr>
        <w:t>de</w:t>
      </w:r>
      <w:r w:rsidRPr="003E07AC">
        <w:rPr>
          <w:rFonts w:ascii="Palatino Linotype" w:hAnsi="Palatino Linotype"/>
          <w:i/>
        </w:rPr>
        <w:t xml:space="preserve"> </w:t>
      </w:r>
      <w:r w:rsidRPr="003E07AC">
        <w:rPr>
          <w:rFonts w:ascii="Palatino Linotype" w:hAnsi="Palatino Linotype"/>
          <w:i/>
          <w:sz w:val="22"/>
          <w:szCs w:val="22"/>
        </w:rPr>
        <w:t>máxima</w:t>
      </w:r>
      <w:r w:rsidRPr="003E07AC">
        <w:rPr>
          <w:rFonts w:ascii="Palatino Linotype" w:hAnsi="Palatino Linotype"/>
          <w:i/>
        </w:rPr>
        <w:t xml:space="preserve"> </w:t>
      </w:r>
      <w:r w:rsidRPr="003E07AC">
        <w:rPr>
          <w:rFonts w:ascii="Palatino Linotype" w:hAnsi="Palatino Linotype"/>
          <w:i/>
          <w:sz w:val="22"/>
          <w:szCs w:val="22"/>
        </w:rPr>
        <w:t>publicidad.</w:t>
      </w:r>
      <w:r w:rsidRPr="003E07AC">
        <w:rPr>
          <w:rFonts w:ascii="Palatino Linotype" w:hAnsi="Palatino Linotype"/>
          <w:i/>
        </w:rPr>
        <w:t xml:space="preserve"> </w:t>
      </w:r>
      <w:r w:rsidRPr="003E07AC">
        <w:rPr>
          <w:rFonts w:ascii="Palatino Linotype" w:hAnsi="Palatino Linotype"/>
          <w:i/>
          <w:sz w:val="22"/>
          <w:szCs w:val="22"/>
        </w:rPr>
        <w:t>Los</w:t>
      </w:r>
      <w:r w:rsidRPr="003E07AC">
        <w:rPr>
          <w:rFonts w:ascii="Palatino Linotype" w:hAnsi="Palatino Linotype"/>
          <w:i/>
        </w:rPr>
        <w:t xml:space="preserve"> </w:t>
      </w:r>
      <w:r w:rsidRPr="003E07AC">
        <w:rPr>
          <w:rFonts w:ascii="Palatino Linotype" w:hAnsi="Palatino Linotype"/>
          <w:i/>
          <w:sz w:val="22"/>
          <w:szCs w:val="22"/>
        </w:rPr>
        <w:t>sujetos</w:t>
      </w:r>
      <w:r w:rsidRPr="003E07AC">
        <w:rPr>
          <w:rFonts w:ascii="Palatino Linotype" w:hAnsi="Palatino Linotype"/>
          <w:i/>
        </w:rPr>
        <w:t xml:space="preserve"> </w:t>
      </w:r>
      <w:r w:rsidRPr="003E07AC">
        <w:rPr>
          <w:rFonts w:ascii="Palatino Linotype" w:hAnsi="Palatino Linotype"/>
          <w:i/>
          <w:sz w:val="22"/>
          <w:szCs w:val="22"/>
        </w:rPr>
        <w:t>obligados</w:t>
      </w:r>
      <w:r w:rsidRPr="003E07AC">
        <w:rPr>
          <w:rFonts w:ascii="Palatino Linotype" w:hAnsi="Palatino Linotype"/>
          <w:i/>
        </w:rPr>
        <w:t xml:space="preserve"> </w:t>
      </w:r>
      <w:r w:rsidRPr="003E07AC">
        <w:rPr>
          <w:rFonts w:ascii="Palatino Linotype" w:hAnsi="Palatino Linotype"/>
          <w:i/>
          <w:sz w:val="22"/>
          <w:szCs w:val="22"/>
        </w:rPr>
        <w:t>deberán</w:t>
      </w:r>
      <w:r w:rsidRPr="003E07AC">
        <w:rPr>
          <w:rFonts w:ascii="Palatino Linotype" w:hAnsi="Palatino Linotype"/>
          <w:i/>
        </w:rPr>
        <w:t xml:space="preserve"> </w:t>
      </w:r>
      <w:r w:rsidRPr="003E07AC">
        <w:rPr>
          <w:rFonts w:ascii="Palatino Linotype" w:hAnsi="Palatino Linotype"/>
          <w:i/>
          <w:sz w:val="22"/>
          <w:szCs w:val="22"/>
        </w:rPr>
        <w:t>documentar</w:t>
      </w:r>
      <w:r w:rsidRPr="003E07AC">
        <w:rPr>
          <w:rFonts w:ascii="Palatino Linotype" w:hAnsi="Palatino Linotype"/>
          <w:i/>
        </w:rPr>
        <w:t xml:space="preserve"> </w:t>
      </w:r>
      <w:r w:rsidRPr="003E07AC">
        <w:rPr>
          <w:rFonts w:ascii="Palatino Linotype" w:hAnsi="Palatino Linotype"/>
          <w:i/>
          <w:sz w:val="22"/>
          <w:szCs w:val="22"/>
        </w:rPr>
        <w:t>todo</w:t>
      </w:r>
      <w:r w:rsidRPr="003E07AC">
        <w:rPr>
          <w:rFonts w:ascii="Palatino Linotype" w:hAnsi="Palatino Linotype"/>
          <w:i/>
        </w:rPr>
        <w:t xml:space="preserve"> </w:t>
      </w:r>
      <w:r w:rsidRPr="003E07AC">
        <w:rPr>
          <w:rFonts w:ascii="Palatino Linotype" w:hAnsi="Palatino Linotype"/>
          <w:i/>
          <w:sz w:val="22"/>
          <w:szCs w:val="22"/>
        </w:rPr>
        <w:t>acto</w:t>
      </w:r>
      <w:r w:rsidRPr="003E07AC">
        <w:rPr>
          <w:rFonts w:ascii="Palatino Linotype" w:hAnsi="Palatino Linotype"/>
          <w:i/>
        </w:rPr>
        <w:t xml:space="preserve"> </w:t>
      </w:r>
      <w:r w:rsidRPr="003E07AC">
        <w:rPr>
          <w:rFonts w:ascii="Palatino Linotype" w:hAnsi="Palatino Linotype"/>
          <w:i/>
          <w:sz w:val="22"/>
          <w:szCs w:val="22"/>
        </w:rPr>
        <w:t>que</w:t>
      </w:r>
      <w:r w:rsidRPr="003E07AC">
        <w:rPr>
          <w:rFonts w:ascii="Palatino Linotype" w:hAnsi="Palatino Linotype"/>
          <w:i/>
        </w:rPr>
        <w:t xml:space="preserve"> </w:t>
      </w:r>
      <w:r w:rsidRPr="003E07AC">
        <w:rPr>
          <w:rFonts w:ascii="Palatino Linotype" w:hAnsi="Palatino Linotype"/>
          <w:i/>
          <w:sz w:val="22"/>
          <w:szCs w:val="22"/>
        </w:rPr>
        <w:t>derive</w:t>
      </w:r>
      <w:r w:rsidRPr="003E07AC">
        <w:rPr>
          <w:rFonts w:ascii="Palatino Linotype" w:hAnsi="Palatino Linotype"/>
          <w:i/>
        </w:rPr>
        <w:t xml:space="preserve"> </w:t>
      </w:r>
      <w:r w:rsidRPr="003E07AC">
        <w:rPr>
          <w:rFonts w:ascii="Palatino Linotype" w:hAnsi="Palatino Linotype"/>
          <w:i/>
          <w:sz w:val="22"/>
          <w:szCs w:val="22"/>
        </w:rPr>
        <w:t>del</w:t>
      </w:r>
      <w:r w:rsidRPr="003E07AC">
        <w:rPr>
          <w:rFonts w:ascii="Palatino Linotype" w:hAnsi="Palatino Linotype"/>
          <w:i/>
        </w:rPr>
        <w:t xml:space="preserve"> </w:t>
      </w:r>
      <w:r w:rsidRPr="003E07AC">
        <w:rPr>
          <w:rFonts w:ascii="Palatino Linotype" w:hAnsi="Palatino Linotype"/>
          <w:i/>
          <w:sz w:val="22"/>
          <w:szCs w:val="22"/>
        </w:rPr>
        <w:t>ejercicio</w:t>
      </w:r>
      <w:r w:rsidRPr="003E07AC">
        <w:rPr>
          <w:rFonts w:ascii="Palatino Linotype" w:hAnsi="Palatino Linotype"/>
          <w:i/>
        </w:rPr>
        <w:t xml:space="preserve"> </w:t>
      </w:r>
      <w:r w:rsidRPr="003E07AC">
        <w:rPr>
          <w:rFonts w:ascii="Palatino Linotype" w:hAnsi="Palatino Linotype"/>
          <w:i/>
          <w:sz w:val="22"/>
          <w:szCs w:val="22"/>
        </w:rPr>
        <w:t>de</w:t>
      </w:r>
      <w:r w:rsidRPr="003E07AC">
        <w:rPr>
          <w:rFonts w:ascii="Palatino Linotype" w:hAnsi="Palatino Linotype"/>
          <w:i/>
        </w:rPr>
        <w:t xml:space="preserve"> </w:t>
      </w:r>
      <w:r w:rsidRPr="003E07AC">
        <w:rPr>
          <w:rFonts w:ascii="Palatino Linotype" w:hAnsi="Palatino Linotype"/>
          <w:i/>
          <w:sz w:val="22"/>
          <w:szCs w:val="22"/>
        </w:rPr>
        <w:t>sus</w:t>
      </w:r>
      <w:r w:rsidRPr="003E07AC">
        <w:rPr>
          <w:rFonts w:ascii="Palatino Linotype" w:hAnsi="Palatino Linotype"/>
          <w:i/>
        </w:rPr>
        <w:t xml:space="preserve"> </w:t>
      </w:r>
      <w:r w:rsidRPr="003E07AC">
        <w:rPr>
          <w:rFonts w:ascii="Palatino Linotype" w:hAnsi="Palatino Linotype"/>
          <w:i/>
          <w:sz w:val="22"/>
          <w:szCs w:val="22"/>
        </w:rPr>
        <w:t>facultades,</w:t>
      </w:r>
      <w:r w:rsidRPr="003E07AC">
        <w:rPr>
          <w:rFonts w:ascii="Palatino Linotype" w:hAnsi="Palatino Linotype"/>
          <w:i/>
        </w:rPr>
        <w:t xml:space="preserve"> </w:t>
      </w:r>
      <w:r w:rsidRPr="003E07AC">
        <w:rPr>
          <w:rFonts w:ascii="Palatino Linotype" w:hAnsi="Palatino Linotype"/>
          <w:i/>
          <w:sz w:val="22"/>
          <w:szCs w:val="22"/>
        </w:rPr>
        <w:t>competencias</w:t>
      </w:r>
      <w:r w:rsidRPr="003E07AC">
        <w:rPr>
          <w:rFonts w:ascii="Palatino Linotype" w:hAnsi="Palatino Linotype"/>
          <w:i/>
        </w:rPr>
        <w:t xml:space="preserve"> </w:t>
      </w:r>
      <w:r w:rsidRPr="003E07AC">
        <w:rPr>
          <w:rFonts w:ascii="Palatino Linotype" w:hAnsi="Palatino Linotype"/>
          <w:i/>
          <w:sz w:val="22"/>
          <w:szCs w:val="22"/>
        </w:rPr>
        <w:t>o</w:t>
      </w:r>
      <w:r w:rsidRPr="003E07AC">
        <w:rPr>
          <w:rFonts w:ascii="Palatino Linotype" w:hAnsi="Palatino Linotype"/>
          <w:i/>
        </w:rPr>
        <w:t xml:space="preserve"> </w:t>
      </w:r>
      <w:r w:rsidRPr="003E07AC">
        <w:rPr>
          <w:rFonts w:ascii="Palatino Linotype" w:hAnsi="Palatino Linotype"/>
          <w:i/>
          <w:sz w:val="22"/>
          <w:szCs w:val="22"/>
        </w:rPr>
        <w:t>funciones,</w:t>
      </w:r>
      <w:r w:rsidRPr="003E07AC">
        <w:rPr>
          <w:rFonts w:ascii="Palatino Linotype" w:hAnsi="Palatino Linotype"/>
          <w:i/>
        </w:rPr>
        <w:t xml:space="preserve"> </w:t>
      </w:r>
      <w:r w:rsidRPr="003E07AC">
        <w:rPr>
          <w:rFonts w:ascii="Palatino Linotype" w:hAnsi="Palatino Linotype"/>
          <w:i/>
          <w:sz w:val="22"/>
          <w:szCs w:val="22"/>
        </w:rPr>
        <w:t>la</w:t>
      </w:r>
      <w:r w:rsidRPr="003E07AC">
        <w:rPr>
          <w:rFonts w:ascii="Palatino Linotype" w:hAnsi="Palatino Linotype"/>
          <w:i/>
        </w:rPr>
        <w:t xml:space="preserve"> </w:t>
      </w:r>
      <w:r w:rsidRPr="003E07AC">
        <w:rPr>
          <w:rFonts w:ascii="Palatino Linotype" w:hAnsi="Palatino Linotype"/>
          <w:i/>
          <w:sz w:val="22"/>
          <w:szCs w:val="22"/>
        </w:rPr>
        <w:t>ley</w:t>
      </w:r>
      <w:r w:rsidRPr="003E07AC">
        <w:rPr>
          <w:rFonts w:ascii="Palatino Linotype" w:hAnsi="Palatino Linotype"/>
          <w:i/>
        </w:rPr>
        <w:t xml:space="preserve"> </w:t>
      </w:r>
      <w:r w:rsidRPr="003E07AC">
        <w:rPr>
          <w:rFonts w:ascii="Palatino Linotype" w:hAnsi="Palatino Linotype"/>
          <w:i/>
          <w:sz w:val="22"/>
          <w:szCs w:val="22"/>
        </w:rPr>
        <w:t>determinará</w:t>
      </w:r>
      <w:r w:rsidRPr="003E07AC">
        <w:rPr>
          <w:rFonts w:ascii="Palatino Linotype" w:hAnsi="Palatino Linotype"/>
          <w:i/>
        </w:rPr>
        <w:t xml:space="preserve"> </w:t>
      </w:r>
      <w:r w:rsidRPr="003E07AC">
        <w:rPr>
          <w:rFonts w:ascii="Palatino Linotype" w:hAnsi="Palatino Linotype"/>
          <w:i/>
          <w:sz w:val="22"/>
          <w:szCs w:val="22"/>
        </w:rPr>
        <w:t>los</w:t>
      </w:r>
      <w:r w:rsidRPr="003E07AC">
        <w:rPr>
          <w:rFonts w:ascii="Palatino Linotype" w:hAnsi="Palatino Linotype"/>
          <w:i/>
        </w:rPr>
        <w:t xml:space="preserve"> </w:t>
      </w:r>
      <w:r w:rsidRPr="003E07AC">
        <w:rPr>
          <w:rFonts w:ascii="Palatino Linotype" w:hAnsi="Palatino Linotype"/>
          <w:i/>
          <w:sz w:val="22"/>
          <w:szCs w:val="22"/>
        </w:rPr>
        <w:t>supuestos</w:t>
      </w:r>
      <w:r w:rsidRPr="003E07AC">
        <w:rPr>
          <w:rFonts w:ascii="Palatino Linotype" w:hAnsi="Palatino Linotype"/>
          <w:i/>
        </w:rPr>
        <w:t xml:space="preserve"> </w:t>
      </w:r>
      <w:r w:rsidRPr="003E07AC">
        <w:rPr>
          <w:rFonts w:ascii="Palatino Linotype" w:hAnsi="Palatino Linotype"/>
          <w:i/>
          <w:sz w:val="22"/>
          <w:szCs w:val="22"/>
        </w:rPr>
        <w:t>específicos</w:t>
      </w:r>
      <w:r w:rsidRPr="003E07AC">
        <w:rPr>
          <w:rFonts w:ascii="Palatino Linotype" w:hAnsi="Palatino Linotype"/>
          <w:i/>
        </w:rPr>
        <w:t xml:space="preserve"> </w:t>
      </w:r>
      <w:r w:rsidRPr="003E07AC">
        <w:rPr>
          <w:rFonts w:ascii="Palatino Linotype" w:hAnsi="Palatino Linotype"/>
          <w:i/>
          <w:sz w:val="22"/>
          <w:szCs w:val="22"/>
        </w:rPr>
        <w:t>bajo</w:t>
      </w:r>
      <w:r w:rsidRPr="003E07AC">
        <w:rPr>
          <w:rFonts w:ascii="Palatino Linotype" w:hAnsi="Palatino Linotype"/>
          <w:i/>
        </w:rPr>
        <w:t xml:space="preserve"> </w:t>
      </w:r>
      <w:r w:rsidRPr="003E07AC">
        <w:rPr>
          <w:rFonts w:ascii="Palatino Linotype" w:hAnsi="Palatino Linotype"/>
          <w:i/>
          <w:sz w:val="22"/>
          <w:szCs w:val="22"/>
        </w:rPr>
        <w:t>los</w:t>
      </w:r>
      <w:r w:rsidRPr="003E07AC">
        <w:rPr>
          <w:rFonts w:ascii="Palatino Linotype" w:hAnsi="Palatino Linotype"/>
          <w:i/>
        </w:rPr>
        <w:t xml:space="preserve"> </w:t>
      </w:r>
      <w:r w:rsidRPr="003E07AC">
        <w:rPr>
          <w:rFonts w:ascii="Palatino Linotype" w:hAnsi="Palatino Linotype"/>
          <w:i/>
          <w:sz w:val="22"/>
          <w:szCs w:val="22"/>
        </w:rPr>
        <w:t>cuales</w:t>
      </w:r>
      <w:r w:rsidRPr="003E07AC">
        <w:rPr>
          <w:rFonts w:ascii="Palatino Linotype" w:hAnsi="Palatino Linotype"/>
          <w:i/>
        </w:rPr>
        <w:t xml:space="preserve"> </w:t>
      </w:r>
      <w:r w:rsidRPr="003E07AC">
        <w:rPr>
          <w:rFonts w:ascii="Palatino Linotype" w:hAnsi="Palatino Linotype"/>
          <w:i/>
          <w:sz w:val="22"/>
          <w:szCs w:val="22"/>
        </w:rPr>
        <w:t>procederá</w:t>
      </w:r>
      <w:r w:rsidRPr="003E07AC">
        <w:rPr>
          <w:rFonts w:ascii="Palatino Linotype" w:hAnsi="Palatino Linotype"/>
          <w:i/>
        </w:rPr>
        <w:t xml:space="preserve"> </w:t>
      </w:r>
      <w:r w:rsidRPr="003E07AC">
        <w:rPr>
          <w:rFonts w:ascii="Palatino Linotype" w:hAnsi="Palatino Linotype"/>
          <w:i/>
          <w:sz w:val="22"/>
          <w:szCs w:val="22"/>
        </w:rPr>
        <w:t>la</w:t>
      </w:r>
      <w:r w:rsidRPr="003E07AC">
        <w:rPr>
          <w:rFonts w:ascii="Palatino Linotype" w:hAnsi="Palatino Linotype"/>
          <w:i/>
        </w:rPr>
        <w:t xml:space="preserve"> </w:t>
      </w:r>
      <w:r w:rsidRPr="003E07AC">
        <w:rPr>
          <w:rFonts w:ascii="Palatino Linotype" w:hAnsi="Palatino Linotype"/>
          <w:i/>
          <w:sz w:val="22"/>
          <w:szCs w:val="22"/>
        </w:rPr>
        <w:t>declaración</w:t>
      </w:r>
      <w:r w:rsidRPr="003E07AC">
        <w:rPr>
          <w:rFonts w:ascii="Palatino Linotype" w:hAnsi="Palatino Linotype"/>
          <w:i/>
        </w:rPr>
        <w:t xml:space="preserve"> </w:t>
      </w:r>
      <w:r w:rsidRPr="003E07AC">
        <w:rPr>
          <w:rFonts w:ascii="Palatino Linotype" w:hAnsi="Palatino Linotype"/>
          <w:i/>
          <w:sz w:val="22"/>
          <w:szCs w:val="22"/>
        </w:rPr>
        <w:t>de</w:t>
      </w:r>
      <w:r w:rsidRPr="003E07AC">
        <w:rPr>
          <w:rFonts w:ascii="Palatino Linotype" w:hAnsi="Palatino Linotype"/>
          <w:i/>
        </w:rPr>
        <w:t xml:space="preserve"> </w:t>
      </w:r>
      <w:r w:rsidRPr="003E07AC">
        <w:rPr>
          <w:rFonts w:ascii="Palatino Linotype" w:hAnsi="Palatino Linotype"/>
          <w:i/>
          <w:sz w:val="22"/>
          <w:szCs w:val="22"/>
        </w:rPr>
        <w:t>inexistencia</w:t>
      </w:r>
      <w:r w:rsidRPr="003E07AC">
        <w:rPr>
          <w:rFonts w:ascii="Palatino Linotype" w:hAnsi="Palatino Linotype"/>
          <w:i/>
        </w:rPr>
        <w:t xml:space="preserve"> </w:t>
      </w:r>
      <w:r w:rsidRPr="003E07AC">
        <w:rPr>
          <w:rFonts w:ascii="Palatino Linotype" w:hAnsi="Palatino Linotype"/>
          <w:i/>
          <w:sz w:val="22"/>
          <w:szCs w:val="22"/>
        </w:rPr>
        <w:t>de</w:t>
      </w:r>
      <w:r w:rsidRPr="003E07AC">
        <w:rPr>
          <w:rFonts w:ascii="Palatino Linotype" w:hAnsi="Palatino Linotype"/>
          <w:i/>
        </w:rPr>
        <w:t xml:space="preserve"> </w:t>
      </w:r>
      <w:r w:rsidRPr="003E07AC">
        <w:rPr>
          <w:rFonts w:ascii="Palatino Linotype" w:hAnsi="Palatino Linotype"/>
          <w:i/>
          <w:sz w:val="22"/>
          <w:szCs w:val="22"/>
        </w:rPr>
        <w:t>la</w:t>
      </w:r>
      <w:r w:rsidRPr="003E07AC">
        <w:rPr>
          <w:rFonts w:ascii="Palatino Linotype" w:hAnsi="Palatino Linotype"/>
          <w:i/>
        </w:rPr>
        <w:t xml:space="preserve"> </w:t>
      </w:r>
      <w:r w:rsidRPr="003E07AC">
        <w:rPr>
          <w:rFonts w:ascii="Palatino Linotype" w:hAnsi="Palatino Linotype"/>
          <w:i/>
          <w:sz w:val="22"/>
          <w:szCs w:val="22"/>
        </w:rPr>
        <w:t>información.</w:t>
      </w:r>
    </w:p>
    <w:p w14:paraId="6E0ADC6D" w14:textId="77777777" w:rsidR="00936373" w:rsidRPr="003E07AC" w:rsidRDefault="00936373" w:rsidP="00936373">
      <w:pPr>
        <w:ind w:left="851" w:right="902"/>
        <w:jc w:val="both"/>
        <w:rPr>
          <w:rFonts w:ascii="Palatino Linotype" w:hAnsi="Palatino Linotype"/>
          <w:i/>
          <w:sz w:val="22"/>
          <w:szCs w:val="22"/>
        </w:rPr>
      </w:pPr>
      <w:r w:rsidRPr="003E07AC">
        <w:rPr>
          <w:rFonts w:ascii="Palatino Linotype" w:hAnsi="Palatino Linotype"/>
          <w:i/>
          <w:sz w:val="22"/>
          <w:szCs w:val="22"/>
        </w:rPr>
        <w:t>II.</w:t>
      </w:r>
      <w:r w:rsidRPr="003E07AC">
        <w:rPr>
          <w:rFonts w:ascii="Palatino Linotype" w:hAnsi="Palatino Linotype"/>
          <w:i/>
        </w:rPr>
        <w:t xml:space="preserve"> </w:t>
      </w:r>
      <w:r w:rsidRPr="003E07AC">
        <w:rPr>
          <w:rFonts w:ascii="Palatino Linotype" w:hAnsi="Palatino Linotype"/>
          <w:i/>
          <w:sz w:val="22"/>
          <w:szCs w:val="22"/>
        </w:rPr>
        <w:t>La</w:t>
      </w:r>
      <w:r w:rsidRPr="003E07AC">
        <w:rPr>
          <w:rFonts w:ascii="Palatino Linotype" w:hAnsi="Palatino Linotype"/>
          <w:i/>
        </w:rPr>
        <w:t xml:space="preserve"> </w:t>
      </w:r>
      <w:r w:rsidRPr="003E07AC">
        <w:rPr>
          <w:rFonts w:ascii="Palatino Linotype" w:hAnsi="Palatino Linotype"/>
          <w:i/>
          <w:sz w:val="22"/>
          <w:szCs w:val="22"/>
        </w:rPr>
        <w:t>información</w:t>
      </w:r>
      <w:r w:rsidRPr="003E07AC">
        <w:rPr>
          <w:rFonts w:ascii="Palatino Linotype" w:hAnsi="Palatino Linotype"/>
          <w:i/>
        </w:rPr>
        <w:t xml:space="preserve"> </w:t>
      </w:r>
      <w:r w:rsidRPr="003E07AC">
        <w:rPr>
          <w:rFonts w:ascii="Palatino Linotype" w:hAnsi="Palatino Linotype"/>
          <w:i/>
          <w:sz w:val="22"/>
          <w:szCs w:val="22"/>
        </w:rPr>
        <w:t>referente</w:t>
      </w:r>
      <w:r w:rsidRPr="003E07AC">
        <w:rPr>
          <w:rFonts w:ascii="Palatino Linotype" w:hAnsi="Palatino Linotype"/>
          <w:i/>
        </w:rPr>
        <w:t xml:space="preserve"> </w:t>
      </w:r>
      <w:r w:rsidRPr="003E07AC">
        <w:rPr>
          <w:rFonts w:ascii="Palatino Linotype" w:hAnsi="Palatino Linotype"/>
          <w:i/>
          <w:sz w:val="22"/>
          <w:szCs w:val="22"/>
        </w:rPr>
        <w:t>a</w:t>
      </w:r>
      <w:r w:rsidRPr="003E07AC">
        <w:rPr>
          <w:rFonts w:ascii="Palatino Linotype" w:hAnsi="Palatino Linotype"/>
          <w:i/>
        </w:rPr>
        <w:t xml:space="preserve"> </w:t>
      </w:r>
      <w:r w:rsidRPr="003E07AC">
        <w:rPr>
          <w:rFonts w:ascii="Palatino Linotype" w:hAnsi="Palatino Linotype"/>
          <w:i/>
          <w:sz w:val="22"/>
          <w:szCs w:val="22"/>
        </w:rPr>
        <w:t>la</w:t>
      </w:r>
      <w:r w:rsidRPr="003E07AC">
        <w:rPr>
          <w:rFonts w:ascii="Palatino Linotype" w:hAnsi="Palatino Linotype"/>
          <w:i/>
        </w:rPr>
        <w:t xml:space="preserve"> </w:t>
      </w:r>
      <w:r w:rsidRPr="003E07AC">
        <w:rPr>
          <w:rFonts w:ascii="Palatino Linotype" w:hAnsi="Palatino Linotype"/>
          <w:i/>
          <w:sz w:val="22"/>
          <w:szCs w:val="22"/>
        </w:rPr>
        <w:t>intimidad</w:t>
      </w:r>
      <w:r w:rsidRPr="003E07AC">
        <w:rPr>
          <w:rFonts w:ascii="Palatino Linotype" w:hAnsi="Palatino Linotype"/>
          <w:i/>
        </w:rPr>
        <w:t xml:space="preserve"> </w:t>
      </w:r>
      <w:r w:rsidRPr="003E07AC">
        <w:rPr>
          <w:rFonts w:ascii="Palatino Linotype" w:hAnsi="Palatino Linotype"/>
          <w:i/>
          <w:sz w:val="22"/>
          <w:szCs w:val="22"/>
        </w:rPr>
        <w:t>de</w:t>
      </w:r>
      <w:r w:rsidRPr="003E07AC">
        <w:rPr>
          <w:rFonts w:ascii="Palatino Linotype" w:hAnsi="Palatino Linotype"/>
          <w:i/>
        </w:rPr>
        <w:t xml:space="preserve"> </w:t>
      </w:r>
      <w:r w:rsidRPr="003E07AC">
        <w:rPr>
          <w:rFonts w:ascii="Palatino Linotype" w:hAnsi="Palatino Linotype"/>
          <w:i/>
          <w:sz w:val="22"/>
          <w:szCs w:val="22"/>
        </w:rPr>
        <w:t>la</w:t>
      </w:r>
      <w:r w:rsidRPr="003E07AC">
        <w:rPr>
          <w:rFonts w:ascii="Palatino Linotype" w:hAnsi="Palatino Linotype"/>
          <w:i/>
        </w:rPr>
        <w:t xml:space="preserve"> </w:t>
      </w:r>
      <w:r w:rsidRPr="003E07AC">
        <w:rPr>
          <w:rFonts w:ascii="Palatino Linotype" w:hAnsi="Palatino Linotype"/>
          <w:i/>
          <w:sz w:val="22"/>
          <w:szCs w:val="22"/>
        </w:rPr>
        <w:t>vida</w:t>
      </w:r>
      <w:r w:rsidRPr="003E07AC">
        <w:rPr>
          <w:rFonts w:ascii="Palatino Linotype" w:hAnsi="Palatino Linotype"/>
          <w:i/>
        </w:rPr>
        <w:t xml:space="preserve"> </w:t>
      </w:r>
      <w:r w:rsidRPr="003E07AC">
        <w:rPr>
          <w:rFonts w:ascii="Palatino Linotype" w:hAnsi="Palatino Linotype"/>
          <w:i/>
          <w:sz w:val="22"/>
          <w:szCs w:val="22"/>
        </w:rPr>
        <w:t>privada</w:t>
      </w:r>
      <w:r w:rsidRPr="003E07AC">
        <w:rPr>
          <w:rFonts w:ascii="Palatino Linotype" w:hAnsi="Palatino Linotype"/>
          <w:i/>
        </w:rPr>
        <w:t xml:space="preserve"> </w:t>
      </w:r>
      <w:r w:rsidRPr="003E07AC">
        <w:rPr>
          <w:rFonts w:ascii="Palatino Linotype" w:hAnsi="Palatino Linotype"/>
          <w:i/>
          <w:sz w:val="22"/>
          <w:szCs w:val="22"/>
        </w:rPr>
        <w:t>y</w:t>
      </w:r>
      <w:r w:rsidRPr="003E07AC">
        <w:rPr>
          <w:rFonts w:ascii="Palatino Linotype" w:hAnsi="Palatino Linotype"/>
          <w:i/>
        </w:rPr>
        <w:t xml:space="preserve"> </w:t>
      </w:r>
      <w:r w:rsidRPr="003E07AC">
        <w:rPr>
          <w:rFonts w:ascii="Palatino Linotype" w:hAnsi="Palatino Linotype"/>
          <w:i/>
          <w:sz w:val="22"/>
          <w:szCs w:val="22"/>
        </w:rPr>
        <w:t>la</w:t>
      </w:r>
      <w:r w:rsidRPr="003E07AC">
        <w:rPr>
          <w:rFonts w:ascii="Palatino Linotype" w:hAnsi="Palatino Linotype"/>
          <w:i/>
        </w:rPr>
        <w:t xml:space="preserve"> </w:t>
      </w:r>
      <w:r w:rsidRPr="003E07AC">
        <w:rPr>
          <w:rFonts w:ascii="Palatino Linotype" w:hAnsi="Palatino Linotype"/>
          <w:i/>
          <w:sz w:val="22"/>
          <w:szCs w:val="22"/>
        </w:rPr>
        <w:t>imagen</w:t>
      </w:r>
      <w:r w:rsidRPr="003E07AC">
        <w:rPr>
          <w:rFonts w:ascii="Palatino Linotype" w:hAnsi="Palatino Linotype"/>
          <w:i/>
        </w:rPr>
        <w:t xml:space="preserve"> </w:t>
      </w:r>
      <w:r w:rsidRPr="003E07AC">
        <w:rPr>
          <w:rFonts w:ascii="Palatino Linotype" w:hAnsi="Palatino Linotype"/>
          <w:i/>
          <w:sz w:val="22"/>
          <w:szCs w:val="22"/>
        </w:rPr>
        <w:t>de</w:t>
      </w:r>
      <w:r w:rsidRPr="003E07AC">
        <w:rPr>
          <w:rFonts w:ascii="Palatino Linotype" w:hAnsi="Palatino Linotype"/>
          <w:i/>
        </w:rPr>
        <w:t xml:space="preserve"> </w:t>
      </w:r>
      <w:r w:rsidRPr="003E07AC">
        <w:rPr>
          <w:rFonts w:ascii="Palatino Linotype" w:hAnsi="Palatino Linotype"/>
          <w:i/>
          <w:sz w:val="22"/>
          <w:szCs w:val="22"/>
        </w:rPr>
        <w:t>las</w:t>
      </w:r>
      <w:r w:rsidRPr="003E07AC">
        <w:rPr>
          <w:rFonts w:ascii="Palatino Linotype" w:hAnsi="Palatino Linotype"/>
          <w:i/>
        </w:rPr>
        <w:t xml:space="preserve"> </w:t>
      </w:r>
      <w:r w:rsidRPr="003E07AC">
        <w:rPr>
          <w:rFonts w:ascii="Palatino Linotype" w:hAnsi="Palatino Linotype"/>
          <w:i/>
          <w:sz w:val="22"/>
          <w:szCs w:val="22"/>
        </w:rPr>
        <w:t>personas</w:t>
      </w:r>
      <w:r w:rsidRPr="003E07AC">
        <w:rPr>
          <w:rFonts w:ascii="Palatino Linotype" w:hAnsi="Palatino Linotype"/>
          <w:i/>
        </w:rPr>
        <w:t xml:space="preserve"> </w:t>
      </w:r>
      <w:r w:rsidRPr="003E07AC">
        <w:rPr>
          <w:rFonts w:ascii="Palatino Linotype" w:hAnsi="Palatino Linotype"/>
          <w:i/>
          <w:sz w:val="22"/>
          <w:szCs w:val="22"/>
        </w:rPr>
        <w:t>será</w:t>
      </w:r>
      <w:r w:rsidRPr="003E07AC">
        <w:rPr>
          <w:rFonts w:ascii="Palatino Linotype" w:hAnsi="Palatino Linotype"/>
          <w:i/>
        </w:rPr>
        <w:t xml:space="preserve"> </w:t>
      </w:r>
      <w:r w:rsidRPr="003E07AC">
        <w:rPr>
          <w:rFonts w:ascii="Palatino Linotype" w:hAnsi="Palatino Linotype"/>
          <w:i/>
          <w:sz w:val="22"/>
          <w:szCs w:val="22"/>
        </w:rPr>
        <w:t>protegida</w:t>
      </w:r>
      <w:r w:rsidRPr="003E07AC">
        <w:rPr>
          <w:rFonts w:ascii="Palatino Linotype" w:hAnsi="Palatino Linotype"/>
          <w:i/>
        </w:rPr>
        <w:t xml:space="preserve"> </w:t>
      </w:r>
      <w:r w:rsidRPr="003E07AC">
        <w:rPr>
          <w:rFonts w:ascii="Palatino Linotype" w:hAnsi="Palatino Linotype"/>
          <w:i/>
          <w:sz w:val="22"/>
          <w:szCs w:val="22"/>
        </w:rPr>
        <w:t>a</w:t>
      </w:r>
      <w:r w:rsidRPr="003E07AC">
        <w:rPr>
          <w:rFonts w:ascii="Palatino Linotype" w:hAnsi="Palatino Linotype"/>
          <w:i/>
        </w:rPr>
        <w:t xml:space="preserve"> </w:t>
      </w:r>
      <w:r w:rsidRPr="003E07AC">
        <w:rPr>
          <w:rFonts w:ascii="Palatino Linotype" w:hAnsi="Palatino Linotype"/>
          <w:i/>
          <w:sz w:val="22"/>
          <w:szCs w:val="22"/>
        </w:rPr>
        <w:t>través</w:t>
      </w:r>
      <w:r w:rsidRPr="003E07AC">
        <w:rPr>
          <w:rFonts w:ascii="Palatino Linotype" w:hAnsi="Palatino Linotype"/>
          <w:i/>
        </w:rPr>
        <w:t xml:space="preserve"> </w:t>
      </w:r>
      <w:r w:rsidRPr="003E07AC">
        <w:rPr>
          <w:rFonts w:ascii="Palatino Linotype" w:hAnsi="Palatino Linotype"/>
          <w:i/>
          <w:sz w:val="22"/>
          <w:szCs w:val="22"/>
        </w:rPr>
        <w:t>de</w:t>
      </w:r>
      <w:r w:rsidRPr="003E07AC">
        <w:rPr>
          <w:rFonts w:ascii="Palatino Linotype" w:hAnsi="Palatino Linotype"/>
          <w:i/>
        </w:rPr>
        <w:t xml:space="preserve"> </w:t>
      </w:r>
      <w:r w:rsidRPr="003E07AC">
        <w:rPr>
          <w:rFonts w:ascii="Palatino Linotype" w:hAnsi="Palatino Linotype"/>
          <w:i/>
          <w:sz w:val="22"/>
          <w:szCs w:val="22"/>
        </w:rPr>
        <w:t>un</w:t>
      </w:r>
      <w:r w:rsidRPr="003E07AC">
        <w:rPr>
          <w:rFonts w:ascii="Palatino Linotype" w:hAnsi="Palatino Linotype"/>
          <w:i/>
        </w:rPr>
        <w:t xml:space="preserve"> </w:t>
      </w:r>
      <w:r w:rsidRPr="003E07AC">
        <w:rPr>
          <w:rFonts w:ascii="Palatino Linotype" w:hAnsi="Palatino Linotype"/>
          <w:i/>
          <w:sz w:val="22"/>
          <w:szCs w:val="22"/>
        </w:rPr>
        <w:t>marco</w:t>
      </w:r>
      <w:r w:rsidRPr="003E07AC">
        <w:rPr>
          <w:rFonts w:ascii="Palatino Linotype" w:hAnsi="Palatino Linotype"/>
          <w:i/>
        </w:rPr>
        <w:t xml:space="preserve"> </w:t>
      </w:r>
      <w:r w:rsidRPr="003E07AC">
        <w:rPr>
          <w:rFonts w:ascii="Palatino Linotype" w:hAnsi="Palatino Linotype"/>
          <w:i/>
          <w:sz w:val="22"/>
          <w:szCs w:val="22"/>
        </w:rPr>
        <w:t>jurídico</w:t>
      </w:r>
      <w:r w:rsidRPr="003E07AC">
        <w:rPr>
          <w:rFonts w:ascii="Palatino Linotype" w:hAnsi="Palatino Linotype"/>
          <w:i/>
        </w:rPr>
        <w:t xml:space="preserve"> </w:t>
      </w:r>
      <w:r w:rsidRPr="003E07AC">
        <w:rPr>
          <w:rFonts w:ascii="Palatino Linotype" w:hAnsi="Palatino Linotype"/>
          <w:i/>
          <w:sz w:val="22"/>
          <w:szCs w:val="22"/>
        </w:rPr>
        <w:t>rígido</w:t>
      </w:r>
      <w:r w:rsidRPr="003E07AC">
        <w:rPr>
          <w:rFonts w:ascii="Palatino Linotype" w:hAnsi="Palatino Linotype"/>
          <w:i/>
        </w:rPr>
        <w:t xml:space="preserve"> </w:t>
      </w:r>
      <w:r w:rsidRPr="003E07AC">
        <w:rPr>
          <w:rFonts w:ascii="Palatino Linotype" w:hAnsi="Palatino Linotype"/>
          <w:i/>
          <w:sz w:val="22"/>
          <w:szCs w:val="22"/>
        </w:rPr>
        <w:t>de</w:t>
      </w:r>
      <w:r w:rsidRPr="003E07AC">
        <w:rPr>
          <w:rFonts w:ascii="Palatino Linotype" w:hAnsi="Palatino Linotype"/>
          <w:i/>
        </w:rPr>
        <w:t xml:space="preserve"> </w:t>
      </w:r>
      <w:r w:rsidRPr="003E07AC">
        <w:rPr>
          <w:rFonts w:ascii="Palatino Linotype" w:hAnsi="Palatino Linotype"/>
          <w:i/>
          <w:sz w:val="22"/>
          <w:szCs w:val="22"/>
        </w:rPr>
        <w:t>tratamiento</w:t>
      </w:r>
      <w:r w:rsidRPr="003E07AC">
        <w:rPr>
          <w:rFonts w:ascii="Palatino Linotype" w:hAnsi="Palatino Linotype"/>
          <w:i/>
        </w:rPr>
        <w:t xml:space="preserve"> </w:t>
      </w:r>
      <w:r w:rsidRPr="003E07AC">
        <w:rPr>
          <w:rFonts w:ascii="Palatino Linotype" w:hAnsi="Palatino Linotype"/>
          <w:i/>
          <w:sz w:val="22"/>
          <w:szCs w:val="22"/>
        </w:rPr>
        <w:t>y</w:t>
      </w:r>
      <w:r w:rsidRPr="003E07AC">
        <w:rPr>
          <w:rFonts w:ascii="Palatino Linotype" w:hAnsi="Palatino Linotype"/>
          <w:i/>
        </w:rPr>
        <w:t xml:space="preserve"> </w:t>
      </w:r>
      <w:r w:rsidRPr="003E07AC">
        <w:rPr>
          <w:rFonts w:ascii="Palatino Linotype" w:hAnsi="Palatino Linotype"/>
          <w:i/>
          <w:sz w:val="22"/>
          <w:szCs w:val="22"/>
        </w:rPr>
        <w:t>manejo</w:t>
      </w:r>
      <w:r w:rsidRPr="003E07AC">
        <w:rPr>
          <w:rFonts w:ascii="Palatino Linotype" w:hAnsi="Palatino Linotype"/>
          <w:i/>
        </w:rPr>
        <w:t xml:space="preserve"> </w:t>
      </w:r>
      <w:r w:rsidRPr="003E07AC">
        <w:rPr>
          <w:rFonts w:ascii="Palatino Linotype" w:hAnsi="Palatino Linotype"/>
          <w:i/>
          <w:sz w:val="22"/>
          <w:szCs w:val="22"/>
        </w:rPr>
        <w:t>de</w:t>
      </w:r>
      <w:r w:rsidRPr="003E07AC">
        <w:rPr>
          <w:rFonts w:ascii="Palatino Linotype" w:hAnsi="Palatino Linotype"/>
          <w:i/>
        </w:rPr>
        <w:t xml:space="preserve"> </w:t>
      </w:r>
      <w:r w:rsidRPr="003E07AC">
        <w:rPr>
          <w:rFonts w:ascii="Palatino Linotype" w:hAnsi="Palatino Linotype"/>
          <w:i/>
          <w:sz w:val="22"/>
          <w:szCs w:val="22"/>
        </w:rPr>
        <w:t>datos</w:t>
      </w:r>
      <w:r w:rsidRPr="003E07AC">
        <w:rPr>
          <w:rFonts w:ascii="Palatino Linotype" w:hAnsi="Palatino Linotype"/>
          <w:i/>
        </w:rPr>
        <w:t xml:space="preserve"> </w:t>
      </w:r>
      <w:r w:rsidRPr="003E07AC">
        <w:rPr>
          <w:rFonts w:ascii="Palatino Linotype" w:hAnsi="Palatino Linotype"/>
          <w:i/>
          <w:sz w:val="22"/>
          <w:szCs w:val="22"/>
        </w:rPr>
        <w:t>personales,</w:t>
      </w:r>
      <w:r w:rsidRPr="003E07AC">
        <w:rPr>
          <w:rFonts w:ascii="Palatino Linotype" w:hAnsi="Palatino Linotype"/>
          <w:i/>
        </w:rPr>
        <w:t xml:space="preserve"> </w:t>
      </w:r>
      <w:r w:rsidRPr="003E07AC">
        <w:rPr>
          <w:rFonts w:ascii="Palatino Linotype" w:hAnsi="Palatino Linotype"/>
          <w:i/>
          <w:sz w:val="22"/>
          <w:szCs w:val="22"/>
        </w:rPr>
        <w:t>con</w:t>
      </w:r>
      <w:r w:rsidRPr="003E07AC">
        <w:rPr>
          <w:rFonts w:ascii="Palatino Linotype" w:hAnsi="Palatino Linotype"/>
          <w:i/>
        </w:rPr>
        <w:t xml:space="preserve"> </w:t>
      </w:r>
      <w:r w:rsidRPr="003E07AC">
        <w:rPr>
          <w:rFonts w:ascii="Palatino Linotype" w:hAnsi="Palatino Linotype"/>
          <w:i/>
          <w:sz w:val="22"/>
          <w:szCs w:val="22"/>
        </w:rPr>
        <w:t>las</w:t>
      </w:r>
      <w:r w:rsidRPr="003E07AC">
        <w:rPr>
          <w:rFonts w:ascii="Palatino Linotype" w:hAnsi="Palatino Linotype"/>
          <w:i/>
        </w:rPr>
        <w:t xml:space="preserve"> </w:t>
      </w:r>
      <w:r w:rsidRPr="003E07AC">
        <w:rPr>
          <w:rFonts w:ascii="Palatino Linotype" w:hAnsi="Palatino Linotype"/>
          <w:i/>
          <w:sz w:val="22"/>
          <w:szCs w:val="22"/>
        </w:rPr>
        <w:t>excepciones</w:t>
      </w:r>
      <w:r w:rsidRPr="003E07AC">
        <w:rPr>
          <w:rFonts w:ascii="Palatino Linotype" w:hAnsi="Palatino Linotype"/>
          <w:i/>
        </w:rPr>
        <w:t xml:space="preserve"> </w:t>
      </w:r>
      <w:r w:rsidRPr="003E07AC">
        <w:rPr>
          <w:rFonts w:ascii="Palatino Linotype" w:hAnsi="Palatino Linotype"/>
          <w:i/>
          <w:sz w:val="22"/>
          <w:szCs w:val="22"/>
        </w:rPr>
        <w:t>que</w:t>
      </w:r>
      <w:r w:rsidRPr="003E07AC">
        <w:rPr>
          <w:rFonts w:ascii="Palatino Linotype" w:hAnsi="Palatino Linotype"/>
          <w:i/>
        </w:rPr>
        <w:t xml:space="preserve"> </w:t>
      </w:r>
      <w:r w:rsidRPr="003E07AC">
        <w:rPr>
          <w:rFonts w:ascii="Palatino Linotype" w:hAnsi="Palatino Linotype"/>
          <w:i/>
          <w:sz w:val="22"/>
          <w:szCs w:val="22"/>
        </w:rPr>
        <w:t>establezca</w:t>
      </w:r>
      <w:r w:rsidRPr="003E07AC">
        <w:rPr>
          <w:rFonts w:ascii="Palatino Linotype" w:hAnsi="Palatino Linotype"/>
          <w:i/>
        </w:rPr>
        <w:t xml:space="preserve"> </w:t>
      </w:r>
      <w:r w:rsidRPr="003E07AC">
        <w:rPr>
          <w:rFonts w:ascii="Palatino Linotype" w:hAnsi="Palatino Linotype"/>
          <w:i/>
          <w:sz w:val="22"/>
          <w:szCs w:val="22"/>
        </w:rPr>
        <w:t>la</w:t>
      </w:r>
      <w:r w:rsidRPr="003E07AC">
        <w:rPr>
          <w:rFonts w:ascii="Palatino Linotype" w:hAnsi="Palatino Linotype"/>
          <w:i/>
        </w:rPr>
        <w:t xml:space="preserve"> </w:t>
      </w:r>
      <w:r w:rsidRPr="003E07AC">
        <w:rPr>
          <w:rFonts w:ascii="Palatino Linotype" w:hAnsi="Palatino Linotype"/>
          <w:i/>
          <w:sz w:val="22"/>
          <w:szCs w:val="22"/>
        </w:rPr>
        <w:t>ley</w:t>
      </w:r>
      <w:r w:rsidRPr="003E07AC">
        <w:rPr>
          <w:rFonts w:ascii="Palatino Linotype" w:hAnsi="Palatino Linotype"/>
          <w:i/>
        </w:rPr>
        <w:t xml:space="preserve"> </w:t>
      </w:r>
      <w:r w:rsidRPr="003E07AC">
        <w:rPr>
          <w:rFonts w:ascii="Palatino Linotype" w:hAnsi="Palatino Linotype"/>
          <w:i/>
          <w:sz w:val="22"/>
          <w:szCs w:val="22"/>
        </w:rPr>
        <w:t>reglamentaria.</w:t>
      </w:r>
    </w:p>
    <w:p w14:paraId="31B72195" w14:textId="77777777" w:rsidR="00936373" w:rsidRPr="003E07AC" w:rsidRDefault="00936373" w:rsidP="00936373">
      <w:pPr>
        <w:ind w:left="851" w:right="902"/>
        <w:jc w:val="both"/>
        <w:rPr>
          <w:rFonts w:ascii="Palatino Linotype" w:hAnsi="Palatino Linotype"/>
          <w:i/>
          <w:sz w:val="22"/>
          <w:szCs w:val="22"/>
        </w:rPr>
      </w:pPr>
      <w:r w:rsidRPr="003E07AC">
        <w:rPr>
          <w:rFonts w:ascii="Palatino Linotype" w:hAnsi="Palatino Linotype"/>
          <w:i/>
          <w:sz w:val="22"/>
          <w:szCs w:val="22"/>
        </w:rPr>
        <w:t>III.</w:t>
      </w:r>
      <w:r w:rsidRPr="003E07AC">
        <w:rPr>
          <w:rFonts w:ascii="Palatino Linotype" w:hAnsi="Palatino Linotype"/>
          <w:i/>
        </w:rPr>
        <w:t xml:space="preserve"> </w:t>
      </w:r>
      <w:r w:rsidRPr="003E07AC">
        <w:rPr>
          <w:rFonts w:ascii="Palatino Linotype" w:hAnsi="Palatino Linotype"/>
          <w:i/>
          <w:sz w:val="22"/>
          <w:szCs w:val="22"/>
        </w:rPr>
        <w:t>Toda</w:t>
      </w:r>
      <w:r w:rsidRPr="003E07AC">
        <w:rPr>
          <w:rFonts w:ascii="Palatino Linotype" w:hAnsi="Palatino Linotype"/>
          <w:i/>
        </w:rPr>
        <w:t xml:space="preserve"> </w:t>
      </w:r>
      <w:r w:rsidRPr="003E07AC">
        <w:rPr>
          <w:rFonts w:ascii="Palatino Linotype" w:hAnsi="Palatino Linotype"/>
          <w:i/>
          <w:sz w:val="22"/>
          <w:szCs w:val="22"/>
        </w:rPr>
        <w:t>persona,</w:t>
      </w:r>
      <w:r w:rsidRPr="003E07AC">
        <w:rPr>
          <w:rFonts w:ascii="Palatino Linotype" w:hAnsi="Palatino Linotype"/>
          <w:i/>
        </w:rPr>
        <w:t xml:space="preserve"> </w:t>
      </w:r>
      <w:r w:rsidRPr="003E07AC">
        <w:rPr>
          <w:rFonts w:ascii="Palatino Linotype" w:hAnsi="Palatino Linotype"/>
          <w:i/>
          <w:sz w:val="22"/>
          <w:szCs w:val="22"/>
        </w:rPr>
        <w:t>sin</w:t>
      </w:r>
      <w:r w:rsidRPr="003E07AC">
        <w:rPr>
          <w:rFonts w:ascii="Palatino Linotype" w:hAnsi="Palatino Linotype"/>
          <w:i/>
        </w:rPr>
        <w:t xml:space="preserve"> </w:t>
      </w:r>
      <w:r w:rsidRPr="003E07AC">
        <w:rPr>
          <w:rFonts w:ascii="Palatino Linotype" w:hAnsi="Palatino Linotype"/>
          <w:i/>
          <w:sz w:val="22"/>
          <w:szCs w:val="22"/>
        </w:rPr>
        <w:t>necesidad</w:t>
      </w:r>
      <w:r w:rsidRPr="003E07AC">
        <w:rPr>
          <w:rFonts w:ascii="Palatino Linotype" w:hAnsi="Palatino Linotype"/>
          <w:i/>
        </w:rPr>
        <w:t xml:space="preserve"> </w:t>
      </w:r>
      <w:r w:rsidRPr="003E07AC">
        <w:rPr>
          <w:rFonts w:ascii="Palatino Linotype" w:hAnsi="Palatino Linotype"/>
          <w:i/>
          <w:sz w:val="22"/>
          <w:szCs w:val="22"/>
        </w:rPr>
        <w:t>de</w:t>
      </w:r>
      <w:r w:rsidRPr="003E07AC">
        <w:rPr>
          <w:rFonts w:ascii="Palatino Linotype" w:hAnsi="Palatino Linotype"/>
          <w:i/>
        </w:rPr>
        <w:t xml:space="preserve"> </w:t>
      </w:r>
      <w:r w:rsidRPr="003E07AC">
        <w:rPr>
          <w:rFonts w:ascii="Palatino Linotype" w:hAnsi="Palatino Linotype"/>
          <w:i/>
          <w:sz w:val="22"/>
          <w:szCs w:val="22"/>
        </w:rPr>
        <w:t>acreditar</w:t>
      </w:r>
      <w:r w:rsidRPr="003E07AC">
        <w:rPr>
          <w:rFonts w:ascii="Palatino Linotype" w:hAnsi="Palatino Linotype"/>
          <w:i/>
        </w:rPr>
        <w:t xml:space="preserve"> </w:t>
      </w:r>
      <w:r w:rsidRPr="003E07AC">
        <w:rPr>
          <w:rFonts w:ascii="Palatino Linotype" w:hAnsi="Palatino Linotype"/>
          <w:i/>
          <w:sz w:val="22"/>
          <w:szCs w:val="22"/>
        </w:rPr>
        <w:t>interés</w:t>
      </w:r>
      <w:r w:rsidRPr="003E07AC">
        <w:rPr>
          <w:rFonts w:ascii="Palatino Linotype" w:hAnsi="Palatino Linotype"/>
          <w:i/>
        </w:rPr>
        <w:t xml:space="preserve"> </w:t>
      </w:r>
      <w:r w:rsidRPr="003E07AC">
        <w:rPr>
          <w:rFonts w:ascii="Palatino Linotype" w:hAnsi="Palatino Linotype"/>
          <w:i/>
          <w:sz w:val="22"/>
          <w:szCs w:val="22"/>
        </w:rPr>
        <w:t>alguno</w:t>
      </w:r>
      <w:r w:rsidRPr="003E07AC">
        <w:rPr>
          <w:rFonts w:ascii="Palatino Linotype" w:hAnsi="Palatino Linotype"/>
          <w:i/>
        </w:rPr>
        <w:t xml:space="preserve"> </w:t>
      </w:r>
      <w:r w:rsidRPr="003E07AC">
        <w:rPr>
          <w:rFonts w:ascii="Palatino Linotype" w:hAnsi="Palatino Linotype"/>
          <w:i/>
          <w:sz w:val="22"/>
          <w:szCs w:val="22"/>
        </w:rPr>
        <w:t>o</w:t>
      </w:r>
      <w:r w:rsidRPr="003E07AC">
        <w:rPr>
          <w:rFonts w:ascii="Palatino Linotype" w:hAnsi="Palatino Linotype"/>
          <w:i/>
        </w:rPr>
        <w:t xml:space="preserve"> </w:t>
      </w:r>
      <w:r w:rsidRPr="003E07AC">
        <w:rPr>
          <w:rFonts w:ascii="Palatino Linotype" w:hAnsi="Palatino Linotype"/>
          <w:i/>
          <w:sz w:val="22"/>
          <w:szCs w:val="22"/>
        </w:rPr>
        <w:t>justificar</w:t>
      </w:r>
      <w:r w:rsidRPr="003E07AC">
        <w:rPr>
          <w:rFonts w:ascii="Palatino Linotype" w:hAnsi="Palatino Linotype"/>
          <w:i/>
        </w:rPr>
        <w:t xml:space="preserve"> </w:t>
      </w:r>
      <w:r w:rsidRPr="003E07AC">
        <w:rPr>
          <w:rFonts w:ascii="Palatino Linotype" w:hAnsi="Palatino Linotype"/>
          <w:i/>
          <w:sz w:val="22"/>
          <w:szCs w:val="22"/>
        </w:rPr>
        <w:t>su</w:t>
      </w:r>
      <w:r w:rsidRPr="003E07AC">
        <w:rPr>
          <w:rFonts w:ascii="Palatino Linotype" w:hAnsi="Palatino Linotype"/>
          <w:i/>
        </w:rPr>
        <w:t xml:space="preserve"> </w:t>
      </w:r>
      <w:r w:rsidRPr="003E07AC">
        <w:rPr>
          <w:rFonts w:ascii="Palatino Linotype" w:hAnsi="Palatino Linotype"/>
          <w:i/>
          <w:sz w:val="22"/>
          <w:szCs w:val="22"/>
        </w:rPr>
        <w:t>utilización,</w:t>
      </w:r>
      <w:r w:rsidRPr="003E07AC">
        <w:rPr>
          <w:rFonts w:ascii="Palatino Linotype" w:hAnsi="Palatino Linotype"/>
          <w:i/>
        </w:rPr>
        <w:t xml:space="preserve"> </w:t>
      </w:r>
      <w:r w:rsidRPr="003E07AC">
        <w:rPr>
          <w:rFonts w:ascii="Palatino Linotype" w:hAnsi="Palatino Linotype"/>
          <w:i/>
          <w:sz w:val="22"/>
          <w:szCs w:val="22"/>
        </w:rPr>
        <w:t>tendrá</w:t>
      </w:r>
      <w:r w:rsidRPr="003E07AC">
        <w:rPr>
          <w:rFonts w:ascii="Palatino Linotype" w:hAnsi="Palatino Linotype"/>
          <w:i/>
        </w:rPr>
        <w:t xml:space="preserve"> </w:t>
      </w:r>
      <w:r w:rsidRPr="003E07AC">
        <w:rPr>
          <w:rFonts w:ascii="Palatino Linotype" w:hAnsi="Palatino Linotype"/>
          <w:i/>
          <w:sz w:val="22"/>
          <w:szCs w:val="22"/>
        </w:rPr>
        <w:t>acceso</w:t>
      </w:r>
      <w:r w:rsidRPr="003E07AC">
        <w:rPr>
          <w:rFonts w:ascii="Palatino Linotype" w:hAnsi="Palatino Linotype"/>
          <w:i/>
        </w:rPr>
        <w:t xml:space="preserve"> </w:t>
      </w:r>
      <w:r w:rsidRPr="003E07AC">
        <w:rPr>
          <w:rFonts w:ascii="Palatino Linotype" w:hAnsi="Palatino Linotype"/>
          <w:i/>
          <w:sz w:val="22"/>
          <w:szCs w:val="22"/>
        </w:rPr>
        <w:t>gratuito</w:t>
      </w:r>
      <w:r w:rsidRPr="003E07AC">
        <w:rPr>
          <w:rFonts w:ascii="Palatino Linotype" w:hAnsi="Palatino Linotype"/>
          <w:i/>
        </w:rPr>
        <w:t xml:space="preserve"> </w:t>
      </w:r>
      <w:r w:rsidRPr="003E07AC">
        <w:rPr>
          <w:rFonts w:ascii="Palatino Linotype" w:hAnsi="Palatino Linotype"/>
          <w:i/>
          <w:sz w:val="22"/>
          <w:szCs w:val="22"/>
        </w:rPr>
        <w:t>a</w:t>
      </w:r>
      <w:r w:rsidRPr="003E07AC">
        <w:rPr>
          <w:rFonts w:ascii="Palatino Linotype" w:hAnsi="Palatino Linotype"/>
          <w:i/>
        </w:rPr>
        <w:t xml:space="preserve"> </w:t>
      </w:r>
      <w:r w:rsidRPr="003E07AC">
        <w:rPr>
          <w:rFonts w:ascii="Palatino Linotype" w:hAnsi="Palatino Linotype"/>
          <w:i/>
          <w:sz w:val="22"/>
          <w:szCs w:val="22"/>
        </w:rPr>
        <w:t>la</w:t>
      </w:r>
      <w:r w:rsidRPr="003E07AC">
        <w:rPr>
          <w:rFonts w:ascii="Palatino Linotype" w:hAnsi="Palatino Linotype"/>
          <w:i/>
        </w:rPr>
        <w:t xml:space="preserve"> </w:t>
      </w:r>
      <w:r w:rsidRPr="003E07AC">
        <w:rPr>
          <w:rFonts w:ascii="Palatino Linotype" w:hAnsi="Palatino Linotype"/>
          <w:i/>
          <w:sz w:val="22"/>
          <w:szCs w:val="22"/>
        </w:rPr>
        <w:t>información</w:t>
      </w:r>
      <w:r w:rsidRPr="003E07AC">
        <w:rPr>
          <w:rFonts w:ascii="Palatino Linotype" w:hAnsi="Palatino Linotype"/>
          <w:i/>
        </w:rPr>
        <w:t xml:space="preserve"> </w:t>
      </w:r>
      <w:r w:rsidRPr="003E07AC">
        <w:rPr>
          <w:rFonts w:ascii="Palatino Linotype" w:hAnsi="Palatino Linotype"/>
          <w:i/>
          <w:sz w:val="22"/>
          <w:szCs w:val="22"/>
        </w:rPr>
        <w:t>pública,</w:t>
      </w:r>
      <w:r w:rsidRPr="003E07AC">
        <w:rPr>
          <w:rFonts w:ascii="Palatino Linotype" w:hAnsi="Palatino Linotype"/>
          <w:i/>
        </w:rPr>
        <w:t xml:space="preserve"> </w:t>
      </w:r>
      <w:r w:rsidRPr="003E07AC">
        <w:rPr>
          <w:rFonts w:ascii="Palatino Linotype" w:hAnsi="Palatino Linotype"/>
          <w:i/>
          <w:sz w:val="22"/>
          <w:szCs w:val="22"/>
        </w:rPr>
        <w:t>a</w:t>
      </w:r>
      <w:r w:rsidRPr="003E07AC">
        <w:rPr>
          <w:rFonts w:ascii="Palatino Linotype" w:hAnsi="Palatino Linotype"/>
          <w:i/>
        </w:rPr>
        <w:t xml:space="preserve"> </w:t>
      </w:r>
      <w:r w:rsidRPr="003E07AC">
        <w:rPr>
          <w:rFonts w:ascii="Palatino Linotype" w:hAnsi="Palatino Linotype"/>
          <w:i/>
          <w:sz w:val="22"/>
          <w:szCs w:val="22"/>
        </w:rPr>
        <w:t>sus</w:t>
      </w:r>
      <w:r w:rsidRPr="003E07AC">
        <w:rPr>
          <w:rFonts w:ascii="Palatino Linotype" w:hAnsi="Palatino Linotype"/>
          <w:i/>
        </w:rPr>
        <w:t xml:space="preserve"> </w:t>
      </w:r>
      <w:r w:rsidRPr="003E07AC">
        <w:rPr>
          <w:rFonts w:ascii="Palatino Linotype" w:hAnsi="Palatino Linotype"/>
          <w:i/>
          <w:sz w:val="22"/>
          <w:szCs w:val="22"/>
        </w:rPr>
        <w:t>datos</w:t>
      </w:r>
      <w:r w:rsidRPr="003E07AC">
        <w:rPr>
          <w:rFonts w:ascii="Palatino Linotype" w:hAnsi="Palatino Linotype"/>
          <w:i/>
        </w:rPr>
        <w:t xml:space="preserve"> </w:t>
      </w:r>
      <w:r w:rsidRPr="003E07AC">
        <w:rPr>
          <w:rFonts w:ascii="Palatino Linotype" w:hAnsi="Palatino Linotype"/>
          <w:i/>
          <w:sz w:val="22"/>
          <w:szCs w:val="22"/>
        </w:rPr>
        <w:t>personales</w:t>
      </w:r>
      <w:r w:rsidRPr="003E07AC">
        <w:rPr>
          <w:rFonts w:ascii="Palatino Linotype" w:hAnsi="Palatino Linotype"/>
          <w:i/>
        </w:rPr>
        <w:t xml:space="preserve"> </w:t>
      </w:r>
      <w:r w:rsidRPr="003E07AC">
        <w:rPr>
          <w:rFonts w:ascii="Palatino Linotype" w:hAnsi="Palatino Linotype"/>
          <w:i/>
          <w:sz w:val="22"/>
          <w:szCs w:val="22"/>
        </w:rPr>
        <w:t>o</w:t>
      </w:r>
      <w:r w:rsidRPr="003E07AC">
        <w:rPr>
          <w:rFonts w:ascii="Palatino Linotype" w:hAnsi="Palatino Linotype"/>
          <w:i/>
        </w:rPr>
        <w:t xml:space="preserve"> </w:t>
      </w:r>
      <w:r w:rsidRPr="003E07AC">
        <w:rPr>
          <w:rFonts w:ascii="Palatino Linotype" w:hAnsi="Palatino Linotype"/>
          <w:i/>
          <w:sz w:val="22"/>
          <w:szCs w:val="22"/>
        </w:rPr>
        <w:t>a</w:t>
      </w:r>
      <w:r w:rsidRPr="003E07AC">
        <w:rPr>
          <w:rFonts w:ascii="Palatino Linotype" w:hAnsi="Palatino Linotype"/>
          <w:i/>
        </w:rPr>
        <w:t xml:space="preserve"> </w:t>
      </w:r>
      <w:r w:rsidRPr="003E07AC">
        <w:rPr>
          <w:rFonts w:ascii="Palatino Linotype" w:hAnsi="Palatino Linotype"/>
          <w:i/>
          <w:sz w:val="22"/>
          <w:szCs w:val="22"/>
        </w:rPr>
        <w:t>la</w:t>
      </w:r>
      <w:r w:rsidRPr="003E07AC">
        <w:rPr>
          <w:rFonts w:ascii="Palatino Linotype" w:hAnsi="Palatino Linotype"/>
          <w:i/>
        </w:rPr>
        <w:t xml:space="preserve"> </w:t>
      </w:r>
      <w:r w:rsidRPr="003E07AC">
        <w:rPr>
          <w:rFonts w:ascii="Palatino Linotype" w:hAnsi="Palatino Linotype"/>
          <w:i/>
          <w:sz w:val="22"/>
          <w:szCs w:val="22"/>
        </w:rPr>
        <w:t>rectificación</w:t>
      </w:r>
      <w:r w:rsidRPr="003E07AC">
        <w:rPr>
          <w:rFonts w:ascii="Palatino Linotype" w:hAnsi="Palatino Linotype"/>
          <w:i/>
        </w:rPr>
        <w:t xml:space="preserve"> </w:t>
      </w:r>
      <w:r w:rsidRPr="003E07AC">
        <w:rPr>
          <w:rFonts w:ascii="Palatino Linotype" w:hAnsi="Palatino Linotype"/>
          <w:i/>
          <w:sz w:val="22"/>
          <w:szCs w:val="22"/>
        </w:rPr>
        <w:t>de</w:t>
      </w:r>
      <w:r w:rsidRPr="003E07AC">
        <w:rPr>
          <w:rFonts w:ascii="Palatino Linotype" w:hAnsi="Palatino Linotype"/>
          <w:i/>
        </w:rPr>
        <w:t xml:space="preserve"> </w:t>
      </w:r>
      <w:r w:rsidRPr="003E07AC">
        <w:rPr>
          <w:rFonts w:ascii="Palatino Linotype" w:hAnsi="Palatino Linotype"/>
          <w:i/>
          <w:sz w:val="22"/>
          <w:szCs w:val="22"/>
        </w:rPr>
        <w:t>éstos.</w:t>
      </w:r>
    </w:p>
    <w:p w14:paraId="59901ED4" w14:textId="77777777" w:rsidR="00936373" w:rsidRPr="003E07AC" w:rsidRDefault="00936373" w:rsidP="00936373">
      <w:pPr>
        <w:ind w:left="851" w:right="902"/>
        <w:jc w:val="both"/>
        <w:rPr>
          <w:rFonts w:ascii="Palatino Linotype" w:hAnsi="Palatino Linotype"/>
          <w:i/>
          <w:sz w:val="22"/>
          <w:szCs w:val="22"/>
        </w:rPr>
      </w:pPr>
      <w:r w:rsidRPr="003E07AC">
        <w:rPr>
          <w:rFonts w:ascii="Palatino Linotype" w:hAnsi="Palatino Linotype"/>
          <w:i/>
          <w:sz w:val="22"/>
          <w:szCs w:val="22"/>
        </w:rPr>
        <w:t>IV.</w:t>
      </w:r>
      <w:r w:rsidRPr="003E07AC">
        <w:rPr>
          <w:rFonts w:ascii="Palatino Linotype" w:hAnsi="Palatino Linotype"/>
          <w:i/>
        </w:rPr>
        <w:t xml:space="preserve"> </w:t>
      </w:r>
      <w:r w:rsidRPr="003E07AC">
        <w:rPr>
          <w:rFonts w:ascii="Palatino Linotype" w:hAnsi="Palatino Linotype"/>
          <w:i/>
          <w:sz w:val="22"/>
          <w:szCs w:val="22"/>
        </w:rPr>
        <w:t>Se</w:t>
      </w:r>
      <w:r w:rsidRPr="003E07AC">
        <w:rPr>
          <w:rFonts w:ascii="Palatino Linotype" w:hAnsi="Palatino Linotype"/>
          <w:i/>
        </w:rPr>
        <w:t xml:space="preserve"> </w:t>
      </w:r>
      <w:r w:rsidRPr="003E07AC">
        <w:rPr>
          <w:rFonts w:ascii="Palatino Linotype" w:hAnsi="Palatino Linotype"/>
          <w:i/>
          <w:sz w:val="22"/>
          <w:szCs w:val="22"/>
        </w:rPr>
        <w:t>establecerán</w:t>
      </w:r>
      <w:r w:rsidRPr="003E07AC">
        <w:rPr>
          <w:rFonts w:ascii="Palatino Linotype" w:hAnsi="Palatino Linotype"/>
          <w:i/>
        </w:rPr>
        <w:t xml:space="preserve"> </w:t>
      </w:r>
      <w:r w:rsidRPr="003E07AC">
        <w:rPr>
          <w:rFonts w:ascii="Palatino Linotype" w:hAnsi="Palatino Linotype"/>
          <w:i/>
          <w:sz w:val="22"/>
          <w:szCs w:val="22"/>
        </w:rPr>
        <w:t>mecanismos</w:t>
      </w:r>
      <w:r w:rsidRPr="003E07AC">
        <w:rPr>
          <w:rFonts w:ascii="Palatino Linotype" w:hAnsi="Palatino Linotype"/>
          <w:i/>
        </w:rPr>
        <w:t xml:space="preserve"> </w:t>
      </w:r>
      <w:r w:rsidRPr="003E07AC">
        <w:rPr>
          <w:rFonts w:ascii="Palatino Linotype" w:hAnsi="Palatino Linotype"/>
          <w:i/>
          <w:sz w:val="22"/>
          <w:szCs w:val="22"/>
        </w:rPr>
        <w:t>de</w:t>
      </w:r>
      <w:r w:rsidRPr="003E07AC">
        <w:rPr>
          <w:rFonts w:ascii="Palatino Linotype" w:hAnsi="Palatino Linotype"/>
          <w:i/>
        </w:rPr>
        <w:t xml:space="preserve"> </w:t>
      </w:r>
      <w:r w:rsidRPr="003E07AC">
        <w:rPr>
          <w:rFonts w:ascii="Palatino Linotype" w:hAnsi="Palatino Linotype"/>
          <w:i/>
          <w:sz w:val="22"/>
          <w:szCs w:val="22"/>
        </w:rPr>
        <w:t>acceso</w:t>
      </w:r>
      <w:r w:rsidRPr="003E07AC">
        <w:rPr>
          <w:rFonts w:ascii="Palatino Linotype" w:hAnsi="Palatino Linotype"/>
          <w:i/>
        </w:rPr>
        <w:t xml:space="preserve"> </w:t>
      </w:r>
      <w:r w:rsidRPr="003E07AC">
        <w:rPr>
          <w:rFonts w:ascii="Palatino Linotype" w:hAnsi="Palatino Linotype"/>
          <w:i/>
          <w:sz w:val="22"/>
          <w:szCs w:val="22"/>
        </w:rPr>
        <w:t>a</w:t>
      </w:r>
      <w:r w:rsidRPr="003E07AC">
        <w:rPr>
          <w:rFonts w:ascii="Palatino Linotype" w:hAnsi="Palatino Linotype"/>
          <w:i/>
        </w:rPr>
        <w:t xml:space="preserve"> </w:t>
      </w:r>
      <w:r w:rsidRPr="003E07AC">
        <w:rPr>
          <w:rFonts w:ascii="Palatino Linotype" w:hAnsi="Palatino Linotype"/>
          <w:i/>
          <w:sz w:val="22"/>
          <w:szCs w:val="22"/>
        </w:rPr>
        <w:t>la</w:t>
      </w:r>
      <w:r w:rsidRPr="003E07AC">
        <w:rPr>
          <w:rFonts w:ascii="Palatino Linotype" w:hAnsi="Palatino Linotype"/>
          <w:i/>
        </w:rPr>
        <w:t xml:space="preserve"> </w:t>
      </w:r>
      <w:r w:rsidRPr="003E07AC">
        <w:rPr>
          <w:rFonts w:ascii="Palatino Linotype" w:hAnsi="Palatino Linotype"/>
          <w:i/>
          <w:sz w:val="22"/>
          <w:szCs w:val="22"/>
        </w:rPr>
        <w:t>información</w:t>
      </w:r>
      <w:r w:rsidRPr="003E07AC">
        <w:rPr>
          <w:rFonts w:ascii="Palatino Linotype" w:hAnsi="Palatino Linotype"/>
          <w:i/>
        </w:rPr>
        <w:t xml:space="preserve"> </w:t>
      </w:r>
      <w:r w:rsidRPr="003E07AC">
        <w:rPr>
          <w:rFonts w:ascii="Palatino Linotype" w:hAnsi="Palatino Linotype"/>
          <w:i/>
          <w:sz w:val="22"/>
          <w:szCs w:val="22"/>
        </w:rPr>
        <w:t>y</w:t>
      </w:r>
      <w:r w:rsidRPr="003E07AC">
        <w:rPr>
          <w:rFonts w:ascii="Palatino Linotype" w:hAnsi="Palatino Linotype"/>
          <w:i/>
        </w:rPr>
        <w:t xml:space="preserve"> </w:t>
      </w:r>
      <w:r w:rsidRPr="003E07AC">
        <w:rPr>
          <w:rFonts w:ascii="Palatino Linotype" w:hAnsi="Palatino Linotype"/>
          <w:i/>
          <w:sz w:val="22"/>
          <w:szCs w:val="22"/>
        </w:rPr>
        <w:t>procedimientos</w:t>
      </w:r>
      <w:r w:rsidRPr="003E07AC">
        <w:rPr>
          <w:rFonts w:ascii="Palatino Linotype" w:hAnsi="Palatino Linotype"/>
          <w:i/>
        </w:rPr>
        <w:t xml:space="preserve"> </w:t>
      </w:r>
      <w:r w:rsidRPr="003E07AC">
        <w:rPr>
          <w:rFonts w:ascii="Palatino Linotype" w:hAnsi="Palatino Linotype"/>
          <w:i/>
          <w:sz w:val="22"/>
          <w:szCs w:val="22"/>
        </w:rPr>
        <w:t>de</w:t>
      </w:r>
      <w:r w:rsidRPr="003E07AC">
        <w:rPr>
          <w:rFonts w:ascii="Palatino Linotype" w:hAnsi="Palatino Linotype"/>
          <w:i/>
        </w:rPr>
        <w:t xml:space="preserve"> </w:t>
      </w:r>
      <w:r w:rsidRPr="003E07AC">
        <w:rPr>
          <w:rFonts w:ascii="Palatino Linotype" w:hAnsi="Palatino Linotype"/>
          <w:i/>
          <w:sz w:val="22"/>
          <w:szCs w:val="22"/>
        </w:rPr>
        <w:t>revisión</w:t>
      </w:r>
      <w:r w:rsidRPr="003E07AC">
        <w:rPr>
          <w:rFonts w:ascii="Palatino Linotype" w:hAnsi="Palatino Linotype"/>
          <w:i/>
        </w:rPr>
        <w:t xml:space="preserve"> </w:t>
      </w:r>
      <w:r w:rsidRPr="003E07AC">
        <w:rPr>
          <w:rFonts w:ascii="Palatino Linotype" w:hAnsi="Palatino Linotype"/>
          <w:i/>
          <w:sz w:val="22"/>
          <w:szCs w:val="22"/>
        </w:rPr>
        <w:t>expeditos</w:t>
      </w:r>
      <w:r w:rsidRPr="003E07AC">
        <w:rPr>
          <w:rFonts w:ascii="Palatino Linotype" w:hAnsi="Palatino Linotype"/>
          <w:i/>
        </w:rPr>
        <w:t xml:space="preserve"> </w:t>
      </w:r>
      <w:r w:rsidRPr="003E07AC">
        <w:rPr>
          <w:rFonts w:ascii="Palatino Linotype" w:hAnsi="Palatino Linotype"/>
          <w:i/>
          <w:sz w:val="22"/>
          <w:szCs w:val="22"/>
        </w:rPr>
        <w:t>que</w:t>
      </w:r>
      <w:r w:rsidRPr="003E07AC">
        <w:rPr>
          <w:rFonts w:ascii="Palatino Linotype" w:hAnsi="Palatino Linotype"/>
          <w:i/>
        </w:rPr>
        <w:t xml:space="preserve"> </w:t>
      </w:r>
      <w:r w:rsidRPr="003E07AC">
        <w:rPr>
          <w:rFonts w:ascii="Palatino Linotype" w:hAnsi="Palatino Linotype"/>
          <w:i/>
          <w:sz w:val="22"/>
          <w:szCs w:val="22"/>
        </w:rPr>
        <w:t>se</w:t>
      </w:r>
      <w:r w:rsidRPr="003E07AC">
        <w:rPr>
          <w:rFonts w:ascii="Palatino Linotype" w:hAnsi="Palatino Linotype"/>
          <w:i/>
        </w:rPr>
        <w:t xml:space="preserve"> </w:t>
      </w:r>
      <w:r w:rsidRPr="003E07AC">
        <w:rPr>
          <w:rFonts w:ascii="Palatino Linotype" w:hAnsi="Palatino Linotype"/>
          <w:i/>
          <w:sz w:val="22"/>
          <w:szCs w:val="22"/>
        </w:rPr>
        <w:t>sustanciarán</w:t>
      </w:r>
      <w:r w:rsidRPr="003E07AC">
        <w:rPr>
          <w:rFonts w:ascii="Palatino Linotype" w:hAnsi="Palatino Linotype"/>
          <w:i/>
        </w:rPr>
        <w:t xml:space="preserve"> </w:t>
      </w:r>
      <w:r w:rsidRPr="003E07AC">
        <w:rPr>
          <w:rFonts w:ascii="Palatino Linotype" w:hAnsi="Palatino Linotype"/>
          <w:i/>
          <w:sz w:val="22"/>
          <w:szCs w:val="22"/>
        </w:rPr>
        <w:t>ante</w:t>
      </w:r>
      <w:r w:rsidRPr="003E07AC">
        <w:rPr>
          <w:rFonts w:ascii="Palatino Linotype" w:hAnsi="Palatino Linotype"/>
          <w:i/>
        </w:rPr>
        <w:t xml:space="preserve"> </w:t>
      </w:r>
      <w:r w:rsidRPr="003E07AC">
        <w:rPr>
          <w:rFonts w:ascii="Palatino Linotype" w:hAnsi="Palatino Linotype"/>
          <w:i/>
          <w:sz w:val="22"/>
          <w:szCs w:val="22"/>
        </w:rPr>
        <w:t>el</w:t>
      </w:r>
      <w:r w:rsidRPr="003E07AC">
        <w:rPr>
          <w:rFonts w:ascii="Palatino Linotype" w:hAnsi="Palatino Linotype"/>
          <w:i/>
        </w:rPr>
        <w:t xml:space="preserve"> </w:t>
      </w:r>
      <w:r w:rsidRPr="003E07AC">
        <w:rPr>
          <w:rFonts w:ascii="Palatino Linotype" w:hAnsi="Palatino Linotype"/>
          <w:i/>
          <w:sz w:val="22"/>
          <w:szCs w:val="22"/>
        </w:rPr>
        <w:t>organismo</w:t>
      </w:r>
      <w:r w:rsidRPr="003E07AC">
        <w:rPr>
          <w:rFonts w:ascii="Palatino Linotype" w:hAnsi="Palatino Linotype"/>
          <w:i/>
        </w:rPr>
        <w:t xml:space="preserve"> </w:t>
      </w:r>
      <w:r w:rsidRPr="003E07AC">
        <w:rPr>
          <w:rFonts w:ascii="Palatino Linotype" w:hAnsi="Palatino Linotype"/>
          <w:i/>
          <w:sz w:val="22"/>
          <w:szCs w:val="22"/>
        </w:rPr>
        <w:t>autónomo</w:t>
      </w:r>
      <w:r w:rsidRPr="003E07AC">
        <w:rPr>
          <w:rFonts w:ascii="Palatino Linotype" w:hAnsi="Palatino Linotype"/>
          <w:i/>
        </w:rPr>
        <w:t xml:space="preserve"> </w:t>
      </w:r>
      <w:r w:rsidRPr="003E07AC">
        <w:rPr>
          <w:rFonts w:ascii="Palatino Linotype" w:hAnsi="Palatino Linotype"/>
          <w:i/>
          <w:sz w:val="22"/>
          <w:szCs w:val="22"/>
        </w:rPr>
        <w:t>especializado</w:t>
      </w:r>
      <w:r w:rsidRPr="003E07AC">
        <w:rPr>
          <w:rFonts w:ascii="Palatino Linotype" w:hAnsi="Palatino Linotype"/>
          <w:i/>
        </w:rPr>
        <w:t xml:space="preserve"> </w:t>
      </w:r>
      <w:r w:rsidRPr="003E07AC">
        <w:rPr>
          <w:rFonts w:ascii="Palatino Linotype" w:hAnsi="Palatino Linotype"/>
          <w:i/>
          <w:sz w:val="22"/>
          <w:szCs w:val="22"/>
        </w:rPr>
        <w:t>e</w:t>
      </w:r>
      <w:r w:rsidRPr="003E07AC">
        <w:rPr>
          <w:rFonts w:ascii="Palatino Linotype" w:hAnsi="Palatino Linotype"/>
          <w:i/>
        </w:rPr>
        <w:t xml:space="preserve"> </w:t>
      </w:r>
      <w:r w:rsidRPr="003E07AC">
        <w:rPr>
          <w:rFonts w:ascii="Palatino Linotype" w:hAnsi="Palatino Linotype"/>
          <w:i/>
          <w:sz w:val="22"/>
          <w:szCs w:val="22"/>
        </w:rPr>
        <w:t>imparcial</w:t>
      </w:r>
      <w:r w:rsidRPr="003E07AC">
        <w:rPr>
          <w:rFonts w:ascii="Palatino Linotype" w:hAnsi="Palatino Linotype"/>
          <w:i/>
        </w:rPr>
        <w:t xml:space="preserve"> </w:t>
      </w:r>
      <w:r w:rsidRPr="003E07AC">
        <w:rPr>
          <w:rFonts w:ascii="Palatino Linotype" w:hAnsi="Palatino Linotype"/>
          <w:i/>
          <w:sz w:val="22"/>
          <w:szCs w:val="22"/>
        </w:rPr>
        <w:t>que</w:t>
      </w:r>
      <w:r w:rsidRPr="003E07AC">
        <w:rPr>
          <w:rFonts w:ascii="Palatino Linotype" w:hAnsi="Palatino Linotype"/>
          <w:i/>
        </w:rPr>
        <w:t xml:space="preserve"> </w:t>
      </w:r>
      <w:r w:rsidRPr="003E07AC">
        <w:rPr>
          <w:rFonts w:ascii="Palatino Linotype" w:hAnsi="Palatino Linotype"/>
          <w:i/>
          <w:sz w:val="22"/>
          <w:szCs w:val="22"/>
        </w:rPr>
        <w:t>establece</w:t>
      </w:r>
      <w:r w:rsidRPr="003E07AC">
        <w:rPr>
          <w:rFonts w:ascii="Palatino Linotype" w:hAnsi="Palatino Linotype"/>
          <w:i/>
        </w:rPr>
        <w:t xml:space="preserve"> </w:t>
      </w:r>
      <w:r w:rsidRPr="003E07AC">
        <w:rPr>
          <w:rFonts w:ascii="Palatino Linotype" w:hAnsi="Palatino Linotype"/>
          <w:i/>
          <w:sz w:val="22"/>
          <w:szCs w:val="22"/>
        </w:rPr>
        <w:t>esta</w:t>
      </w:r>
      <w:r w:rsidRPr="003E07AC">
        <w:rPr>
          <w:rFonts w:ascii="Palatino Linotype" w:hAnsi="Palatino Linotype"/>
          <w:i/>
        </w:rPr>
        <w:t xml:space="preserve"> </w:t>
      </w:r>
      <w:r w:rsidRPr="003E07AC">
        <w:rPr>
          <w:rFonts w:ascii="Palatino Linotype" w:hAnsi="Palatino Linotype"/>
          <w:i/>
          <w:sz w:val="22"/>
          <w:szCs w:val="22"/>
        </w:rPr>
        <w:t>Constitución.</w:t>
      </w:r>
    </w:p>
    <w:p w14:paraId="08FB92B8" w14:textId="77777777" w:rsidR="00936373" w:rsidRPr="003E07AC" w:rsidRDefault="00936373" w:rsidP="00936373">
      <w:pPr>
        <w:ind w:left="851" w:right="902"/>
        <w:jc w:val="both"/>
        <w:rPr>
          <w:rFonts w:ascii="Palatino Linotype" w:hAnsi="Palatino Linotype"/>
          <w:i/>
          <w:sz w:val="22"/>
          <w:szCs w:val="22"/>
        </w:rPr>
      </w:pPr>
      <w:r w:rsidRPr="003E07AC">
        <w:rPr>
          <w:rFonts w:ascii="Palatino Linotype" w:hAnsi="Palatino Linotype"/>
          <w:i/>
          <w:sz w:val="22"/>
          <w:szCs w:val="22"/>
        </w:rPr>
        <w:t>V.</w:t>
      </w:r>
      <w:r w:rsidRPr="003E07AC">
        <w:rPr>
          <w:rFonts w:ascii="Palatino Linotype" w:hAnsi="Palatino Linotype"/>
          <w:i/>
        </w:rPr>
        <w:t xml:space="preserve"> </w:t>
      </w:r>
      <w:r w:rsidRPr="003E07AC">
        <w:rPr>
          <w:rFonts w:ascii="Palatino Linotype" w:hAnsi="Palatino Linotype"/>
          <w:i/>
          <w:sz w:val="22"/>
          <w:szCs w:val="22"/>
        </w:rPr>
        <w:t>Los</w:t>
      </w:r>
      <w:r w:rsidRPr="003E07AC">
        <w:rPr>
          <w:rFonts w:ascii="Palatino Linotype" w:hAnsi="Palatino Linotype"/>
          <w:i/>
        </w:rPr>
        <w:t xml:space="preserve"> </w:t>
      </w:r>
      <w:r w:rsidRPr="003E07AC">
        <w:rPr>
          <w:rFonts w:ascii="Palatino Linotype" w:hAnsi="Palatino Linotype"/>
          <w:i/>
          <w:sz w:val="22"/>
          <w:szCs w:val="22"/>
        </w:rPr>
        <w:t>procedimientos</w:t>
      </w:r>
      <w:r w:rsidRPr="003E07AC">
        <w:rPr>
          <w:rFonts w:ascii="Palatino Linotype" w:hAnsi="Palatino Linotype"/>
          <w:i/>
        </w:rPr>
        <w:t xml:space="preserve"> </w:t>
      </w:r>
      <w:r w:rsidRPr="003E07AC">
        <w:rPr>
          <w:rFonts w:ascii="Palatino Linotype" w:hAnsi="Palatino Linotype"/>
          <w:i/>
          <w:sz w:val="22"/>
          <w:szCs w:val="22"/>
        </w:rPr>
        <w:t>de</w:t>
      </w:r>
      <w:r w:rsidRPr="003E07AC">
        <w:rPr>
          <w:rFonts w:ascii="Palatino Linotype" w:hAnsi="Palatino Linotype"/>
          <w:i/>
        </w:rPr>
        <w:t xml:space="preserve"> </w:t>
      </w:r>
      <w:r w:rsidRPr="003E07AC">
        <w:rPr>
          <w:rFonts w:ascii="Palatino Linotype" w:hAnsi="Palatino Linotype"/>
          <w:i/>
          <w:sz w:val="22"/>
          <w:szCs w:val="22"/>
        </w:rPr>
        <w:t>acceso</w:t>
      </w:r>
      <w:r w:rsidRPr="003E07AC">
        <w:rPr>
          <w:rFonts w:ascii="Palatino Linotype" w:hAnsi="Palatino Linotype"/>
          <w:i/>
        </w:rPr>
        <w:t xml:space="preserve"> </w:t>
      </w:r>
      <w:r w:rsidRPr="003E07AC">
        <w:rPr>
          <w:rFonts w:ascii="Palatino Linotype" w:hAnsi="Palatino Linotype"/>
          <w:i/>
          <w:sz w:val="22"/>
          <w:szCs w:val="22"/>
        </w:rPr>
        <w:t>a</w:t>
      </w:r>
      <w:r w:rsidRPr="003E07AC">
        <w:rPr>
          <w:rFonts w:ascii="Palatino Linotype" w:hAnsi="Palatino Linotype"/>
          <w:i/>
        </w:rPr>
        <w:t xml:space="preserve"> </w:t>
      </w:r>
      <w:r w:rsidRPr="003E07AC">
        <w:rPr>
          <w:rFonts w:ascii="Palatino Linotype" w:hAnsi="Palatino Linotype"/>
          <w:i/>
          <w:sz w:val="22"/>
          <w:szCs w:val="22"/>
        </w:rPr>
        <w:t>la</w:t>
      </w:r>
      <w:r w:rsidRPr="003E07AC">
        <w:rPr>
          <w:rFonts w:ascii="Palatino Linotype" w:hAnsi="Palatino Linotype"/>
          <w:i/>
        </w:rPr>
        <w:t xml:space="preserve"> </w:t>
      </w:r>
      <w:r w:rsidRPr="003E07AC">
        <w:rPr>
          <w:rFonts w:ascii="Palatino Linotype" w:hAnsi="Palatino Linotype"/>
          <w:i/>
          <w:sz w:val="22"/>
          <w:szCs w:val="22"/>
        </w:rPr>
        <w:t>información</w:t>
      </w:r>
      <w:r w:rsidRPr="003E07AC">
        <w:rPr>
          <w:rFonts w:ascii="Palatino Linotype" w:hAnsi="Palatino Linotype"/>
          <w:i/>
        </w:rPr>
        <w:t xml:space="preserve"> </w:t>
      </w:r>
      <w:r w:rsidRPr="003E07AC">
        <w:rPr>
          <w:rFonts w:ascii="Palatino Linotype" w:hAnsi="Palatino Linotype"/>
          <w:i/>
          <w:sz w:val="22"/>
          <w:szCs w:val="22"/>
        </w:rPr>
        <w:t>pública,</w:t>
      </w:r>
      <w:r w:rsidRPr="003E07AC">
        <w:rPr>
          <w:rFonts w:ascii="Palatino Linotype" w:hAnsi="Palatino Linotype"/>
          <w:i/>
        </w:rPr>
        <w:t xml:space="preserve"> </w:t>
      </w:r>
      <w:r w:rsidRPr="003E07AC">
        <w:rPr>
          <w:rFonts w:ascii="Palatino Linotype" w:hAnsi="Palatino Linotype"/>
          <w:i/>
          <w:sz w:val="22"/>
          <w:szCs w:val="22"/>
        </w:rPr>
        <w:t>de</w:t>
      </w:r>
      <w:r w:rsidRPr="003E07AC">
        <w:rPr>
          <w:rFonts w:ascii="Palatino Linotype" w:hAnsi="Palatino Linotype"/>
          <w:i/>
        </w:rPr>
        <w:t xml:space="preserve"> </w:t>
      </w:r>
      <w:r w:rsidRPr="003E07AC">
        <w:rPr>
          <w:rFonts w:ascii="Palatino Linotype" w:hAnsi="Palatino Linotype"/>
          <w:i/>
          <w:sz w:val="22"/>
          <w:szCs w:val="22"/>
        </w:rPr>
        <w:t>acceso,</w:t>
      </w:r>
      <w:r w:rsidRPr="003E07AC">
        <w:rPr>
          <w:rFonts w:ascii="Palatino Linotype" w:hAnsi="Palatino Linotype"/>
          <w:i/>
        </w:rPr>
        <w:t xml:space="preserve"> </w:t>
      </w:r>
      <w:r w:rsidRPr="003E07AC">
        <w:rPr>
          <w:rFonts w:ascii="Palatino Linotype" w:hAnsi="Palatino Linotype"/>
          <w:i/>
          <w:sz w:val="22"/>
          <w:szCs w:val="22"/>
        </w:rPr>
        <w:t>corrección</w:t>
      </w:r>
      <w:r w:rsidRPr="003E07AC">
        <w:rPr>
          <w:rFonts w:ascii="Palatino Linotype" w:hAnsi="Palatino Linotype"/>
          <w:i/>
        </w:rPr>
        <w:t xml:space="preserve"> </w:t>
      </w:r>
      <w:r w:rsidRPr="003E07AC">
        <w:rPr>
          <w:rFonts w:ascii="Palatino Linotype" w:hAnsi="Palatino Linotype"/>
          <w:i/>
          <w:sz w:val="22"/>
          <w:szCs w:val="22"/>
        </w:rPr>
        <w:t>y</w:t>
      </w:r>
      <w:r w:rsidRPr="003E07AC">
        <w:rPr>
          <w:rFonts w:ascii="Palatino Linotype" w:hAnsi="Palatino Linotype"/>
          <w:i/>
        </w:rPr>
        <w:t xml:space="preserve"> </w:t>
      </w:r>
      <w:r w:rsidRPr="003E07AC">
        <w:rPr>
          <w:rFonts w:ascii="Palatino Linotype" w:hAnsi="Palatino Linotype"/>
          <w:i/>
          <w:sz w:val="22"/>
          <w:szCs w:val="22"/>
        </w:rPr>
        <w:t>supresión</w:t>
      </w:r>
      <w:r w:rsidRPr="003E07AC">
        <w:rPr>
          <w:rFonts w:ascii="Palatino Linotype" w:hAnsi="Palatino Linotype"/>
          <w:i/>
        </w:rPr>
        <w:t xml:space="preserve"> </w:t>
      </w:r>
      <w:r w:rsidRPr="003E07AC">
        <w:rPr>
          <w:rFonts w:ascii="Palatino Linotype" w:hAnsi="Palatino Linotype"/>
          <w:i/>
          <w:sz w:val="22"/>
          <w:szCs w:val="22"/>
        </w:rPr>
        <w:t>de</w:t>
      </w:r>
      <w:r w:rsidRPr="003E07AC">
        <w:rPr>
          <w:rFonts w:ascii="Palatino Linotype" w:hAnsi="Palatino Linotype"/>
          <w:i/>
        </w:rPr>
        <w:t xml:space="preserve"> </w:t>
      </w:r>
      <w:r w:rsidRPr="003E07AC">
        <w:rPr>
          <w:rFonts w:ascii="Palatino Linotype" w:hAnsi="Palatino Linotype"/>
          <w:i/>
          <w:sz w:val="22"/>
          <w:szCs w:val="22"/>
        </w:rPr>
        <w:t>datos</w:t>
      </w:r>
      <w:r w:rsidRPr="003E07AC">
        <w:rPr>
          <w:rFonts w:ascii="Palatino Linotype" w:hAnsi="Palatino Linotype"/>
          <w:i/>
        </w:rPr>
        <w:t xml:space="preserve"> </w:t>
      </w:r>
      <w:r w:rsidRPr="003E07AC">
        <w:rPr>
          <w:rFonts w:ascii="Palatino Linotype" w:hAnsi="Palatino Linotype"/>
          <w:i/>
          <w:sz w:val="22"/>
          <w:szCs w:val="22"/>
        </w:rPr>
        <w:t>personales,</w:t>
      </w:r>
      <w:r w:rsidRPr="003E07AC">
        <w:rPr>
          <w:rFonts w:ascii="Palatino Linotype" w:hAnsi="Palatino Linotype"/>
          <w:i/>
        </w:rPr>
        <w:t xml:space="preserve"> </w:t>
      </w:r>
      <w:r w:rsidRPr="003E07AC">
        <w:rPr>
          <w:rFonts w:ascii="Palatino Linotype" w:hAnsi="Palatino Linotype"/>
          <w:i/>
          <w:sz w:val="22"/>
          <w:szCs w:val="22"/>
        </w:rPr>
        <w:t>así</w:t>
      </w:r>
      <w:r w:rsidRPr="003E07AC">
        <w:rPr>
          <w:rFonts w:ascii="Palatino Linotype" w:hAnsi="Palatino Linotype"/>
          <w:i/>
        </w:rPr>
        <w:t xml:space="preserve"> </w:t>
      </w:r>
      <w:r w:rsidRPr="003E07AC">
        <w:rPr>
          <w:rFonts w:ascii="Palatino Linotype" w:hAnsi="Palatino Linotype"/>
          <w:i/>
          <w:sz w:val="22"/>
          <w:szCs w:val="22"/>
        </w:rPr>
        <w:t>como</w:t>
      </w:r>
      <w:r w:rsidRPr="003E07AC">
        <w:rPr>
          <w:rFonts w:ascii="Palatino Linotype" w:hAnsi="Palatino Linotype"/>
          <w:i/>
        </w:rPr>
        <w:t xml:space="preserve"> </w:t>
      </w:r>
      <w:r w:rsidRPr="003E07AC">
        <w:rPr>
          <w:rFonts w:ascii="Palatino Linotype" w:hAnsi="Palatino Linotype"/>
          <w:i/>
          <w:sz w:val="22"/>
          <w:szCs w:val="22"/>
        </w:rPr>
        <w:t>los</w:t>
      </w:r>
      <w:r w:rsidRPr="003E07AC">
        <w:rPr>
          <w:rFonts w:ascii="Palatino Linotype" w:hAnsi="Palatino Linotype"/>
          <w:i/>
        </w:rPr>
        <w:t xml:space="preserve"> </w:t>
      </w:r>
      <w:r w:rsidRPr="003E07AC">
        <w:rPr>
          <w:rFonts w:ascii="Palatino Linotype" w:hAnsi="Palatino Linotype"/>
          <w:i/>
          <w:sz w:val="22"/>
          <w:szCs w:val="22"/>
        </w:rPr>
        <w:t>recursos</w:t>
      </w:r>
      <w:r w:rsidRPr="003E07AC">
        <w:rPr>
          <w:rFonts w:ascii="Palatino Linotype" w:hAnsi="Palatino Linotype"/>
          <w:i/>
        </w:rPr>
        <w:t xml:space="preserve"> </w:t>
      </w:r>
      <w:r w:rsidRPr="003E07AC">
        <w:rPr>
          <w:rFonts w:ascii="Palatino Linotype" w:hAnsi="Palatino Linotype"/>
          <w:i/>
          <w:sz w:val="22"/>
          <w:szCs w:val="22"/>
        </w:rPr>
        <w:t>de</w:t>
      </w:r>
      <w:r w:rsidRPr="003E07AC">
        <w:rPr>
          <w:rFonts w:ascii="Palatino Linotype" w:hAnsi="Palatino Linotype"/>
          <w:i/>
        </w:rPr>
        <w:t xml:space="preserve"> </w:t>
      </w:r>
      <w:r w:rsidRPr="003E07AC">
        <w:rPr>
          <w:rFonts w:ascii="Palatino Linotype" w:hAnsi="Palatino Linotype"/>
          <w:i/>
          <w:sz w:val="22"/>
          <w:szCs w:val="22"/>
        </w:rPr>
        <w:t>revisión</w:t>
      </w:r>
      <w:r w:rsidRPr="003E07AC">
        <w:rPr>
          <w:rFonts w:ascii="Palatino Linotype" w:hAnsi="Palatino Linotype"/>
          <w:i/>
        </w:rPr>
        <w:t xml:space="preserve"> </w:t>
      </w:r>
      <w:r w:rsidRPr="003E07AC">
        <w:rPr>
          <w:rFonts w:ascii="Palatino Linotype" w:hAnsi="Palatino Linotype"/>
          <w:i/>
          <w:sz w:val="22"/>
          <w:szCs w:val="22"/>
        </w:rPr>
        <w:t>derivados</w:t>
      </w:r>
      <w:r w:rsidRPr="003E07AC">
        <w:rPr>
          <w:rFonts w:ascii="Palatino Linotype" w:hAnsi="Palatino Linotype"/>
          <w:i/>
        </w:rPr>
        <w:t xml:space="preserve"> </w:t>
      </w:r>
      <w:r w:rsidRPr="003E07AC">
        <w:rPr>
          <w:rFonts w:ascii="Palatino Linotype" w:hAnsi="Palatino Linotype"/>
          <w:i/>
          <w:sz w:val="22"/>
          <w:szCs w:val="22"/>
        </w:rPr>
        <w:t>de</w:t>
      </w:r>
      <w:r w:rsidRPr="003E07AC">
        <w:rPr>
          <w:rFonts w:ascii="Palatino Linotype" w:hAnsi="Palatino Linotype"/>
          <w:i/>
        </w:rPr>
        <w:t xml:space="preserve"> </w:t>
      </w:r>
      <w:r w:rsidRPr="003E07AC">
        <w:rPr>
          <w:rFonts w:ascii="Palatino Linotype" w:hAnsi="Palatino Linotype"/>
          <w:i/>
          <w:sz w:val="22"/>
          <w:szCs w:val="22"/>
        </w:rPr>
        <w:t>los</w:t>
      </w:r>
      <w:r w:rsidRPr="003E07AC">
        <w:rPr>
          <w:rFonts w:ascii="Palatino Linotype" w:hAnsi="Palatino Linotype"/>
          <w:i/>
        </w:rPr>
        <w:t xml:space="preserve"> </w:t>
      </w:r>
      <w:r w:rsidRPr="003E07AC">
        <w:rPr>
          <w:rFonts w:ascii="Palatino Linotype" w:hAnsi="Palatino Linotype"/>
          <w:i/>
          <w:sz w:val="22"/>
          <w:szCs w:val="22"/>
        </w:rPr>
        <w:t>mismos,</w:t>
      </w:r>
      <w:r w:rsidRPr="003E07AC">
        <w:rPr>
          <w:rFonts w:ascii="Palatino Linotype" w:hAnsi="Palatino Linotype"/>
          <w:i/>
        </w:rPr>
        <w:t xml:space="preserve"> </w:t>
      </w:r>
      <w:r w:rsidRPr="003E07AC">
        <w:rPr>
          <w:rFonts w:ascii="Palatino Linotype" w:hAnsi="Palatino Linotype"/>
          <w:i/>
          <w:sz w:val="22"/>
          <w:szCs w:val="22"/>
        </w:rPr>
        <w:t>podrán</w:t>
      </w:r>
      <w:r w:rsidRPr="003E07AC">
        <w:rPr>
          <w:rFonts w:ascii="Palatino Linotype" w:hAnsi="Palatino Linotype"/>
          <w:i/>
        </w:rPr>
        <w:t xml:space="preserve"> </w:t>
      </w:r>
      <w:r w:rsidRPr="003E07AC">
        <w:rPr>
          <w:rFonts w:ascii="Palatino Linotype" w:hAnsi="Palatino Linotype"/>
          <w:i/>
          <w:sz w:val="22"/>
          <w:szCs w:val="22"/>
        </w:rPr>
        <w:t>tramitarse</w:t>
      </w:r>
      <w:r w:rsidRPr="003E07AC">
        <w:rPr>
          <w:rFonts w:ascii="Palatino Linotype" w:hAnsi="Palatino Linotype"/>
          <w:i/>
        </w:rPr>
        <w:t xml:space="preserve"> </w:t>
      </w:r>
      <w:r w:rsidRPr="003E07AC">
        <w:rPr>
          <w:rFonts w:ascii="Palatino Linotype" w:hAnsi="Palatino Linotype"/>
          <w:i/>
          <w:sz w:val="22"/>
          <w:szCs w:val="22"/>
        </w:rPr>
        <w:t>por</w:t>
      </w:r>
      <w:r w:rsidRPr="003E07AC">
        <w:rPr>
          <w:rFonts w:ascii="Palatino Linotype" w:hAnsi="Palatino Linotype"/>
          <w:i/>
        </w:rPr>
        <w:t xml:space="preserve"> </w:t>
      </w:r>
      <w:r w:rsidRPr="003E07AC">
        <w:rPr>
          <w:rFonts w:ascii="Palatino Linotype" w:hAnsi="Palatino Linotype"/>
          <w:i/>
          <w:sz w:val="22"/>
          <w:szCs w:val="22"/>
        </w:rPr>
        <w:t>medios</w:t>
      </w:r>
      <w:r w:rsidRPr="003E07AC">
        <w:rPr>
          <w:rFonts w:ascii="Palatino Linotype" w:hAnsi="Palatino Linotype"/>
          <w:i/>
        </w:rPr>
        <w:t xml:space="preserve"> </w:t>
      </w:r>
      <w:r w:rsidRPr="003E07AC">
        <w:rPr>
          <w:rFonts w:ascii="Palatino Linotype" w:hAnsi="Palatino Linotype"/>
          <w:i/>
          <w:sz w:val="22"/>
          <w:szCs w:val="22"/>
        </w:rPr>
        <w:t>electrónicos,</w:t>
      </w:r>
      <w:r w:rsidRPr="003E07AC">
        <w:rPr>
          <w:rFonts w:ascii="Palatino Linotype" w:hAnsi="Palatino Linotype"/>
          <w:i/>
        </w:rPr>
        <w:t xml:space="preserve"> </w:t>
      </w:r>
      <w:r w:rsidRPr="003E07AC">
        <w:rPr>
          <w:rFonts w:ascii="Palatino Linotype" w:hAnsi="Palatino Linotype"/>
          <w:i/>
          <w:sz w:val="22"/>
          <w:szCs w:val="22"/>
        </w:rPr>
        <w:t>a</w:t>
      </w:r>
      <w:r w:rsidRPr="003E07AC">
        <w:rPr>
          <w:rFonts w:ascii="Palatino Linotype" w:hAnsi="Palatino Linotype"/>
          <w:i/>
        </w:rPr>
        <w:t xml:space="preserve"> </w:t>
      </w:r>
      <w:r w:rsidRPr="003E07AC">
        <w:rPr>
          <w:rFonts w:ascii="Palatino Linotype" w:hAnsi="Palatino Linotype"/>
          <w:i/>
          <w:sz w:val="22"/>
          <w:szCs w:val="22"/>
        </w:rPr>
        <w:t>través</w:t>
      </w:r>
      <w:r w:rsidRPr="003E07AC">
        <w:rPr>
          <w:rFonts w:ascii="Palatino Linotype" w:hAnsi="Palatino Linotype"/>
          <w:i/>
        </w:rPr>
        <w:t xml:space="preserve"> </w:t>
      </w:r>
      <w:r w:rsidRPr="003E07AC">
        <w:rPr>
          <w:rFonts w:ascii="Palatino Linotype" w:hAnsi="Palatino Linotype"/>
          <w:i/>
          <w:sz w:val="22"/>
          <w:szCs w:val="22"/>
        </w:rPr>
        <w:t>de</w:t>
      </w:r>
      <w:r w:rsidRPr="003E07AC">
        <w:rPr>
          <w:rFonts w:ascii="Palatino Linotype" w:hAnsi="Palatino Linotype"/>
          <w:i/>
        </w:rPr>
        <w:t xml:space="preserve"> </w:t>
      </w:r>
      <w:r w:rsidRPr="003E07AC">
        <w:rPr>
          <w:rFonts w:ascii="Palatino Linotype" w:hAnsi="Palatino Linotype"/>
          <w:i/>
          <w:sz w:val="22"/>
          <w:szCs w:val="22"/>
        </w:rPr>
        <w:t>un</w:t>
      </w:r>
      <w:r w:rsidRPr="003E07AC">
        <w:rPr>
          <w:rFonts w:ascii="Palatino Linotype" w:hAnsi="Palatino Linotype"/>
          <w:i/>
        </w:rPr>
        <w:t xml:space="preserve"> </w:t>
      </w:r>
      <w:r w:rsidRPr="003E07AC">
        <w:rPr>
          <w:rFonts w:ascii="Palatino Linotype" w:hAnsi="Palatino Linotype"/>
          <w:i/>
          <w:sz w:val="22"/>
          <w:szCs w:val="22"/>
        </w:rPr>
        <w:t>sistema</w:t>
      </w:r>
      <w:r w:rsidRPr="003E07AC">
        <w:rPr>
          <w:rFonts w:ascii="Palatino Linotype" w:hAnsi="Palatino Linotype"/>
          <w:i/>
        </w:rPr>
        <w:t xml:space="preserve"> </w:t>
      </w:r>
      <w:r w:rsidRPr="003E07AC">
        <w:rPr>
          <w:rFonts w:ascii="Palatino Linotype" w:hAnsi="Palatino Linotype"/>
          <w:i/>
          <w:sz w:val="22"/>
          <w:szCs w:val="22"/>
        </w:rPr>
        <w:t>automatizado</w:t>
      </w:r>
      <w:r w:rsidRPr="003E07AC">
        <w:rPr>
          <w:rFonts w:ascii="Palatino Linotype" w:hAnsi="Palatino Linotype"/>
          <w:i/>
        </w:rPr>
        <w:t xml:space="preserve"> </w:t>
      </w:r>
      <w:r w:rsidRPr="003E07AC">
        <w:rPr>
          <w:rFonts w:ascii="Palatino Linotype" w:hAnsi="Palatino Linotype"/>
          <w:i/>
          <w:sz w:val="22"/>
          <w:szCs w:val="22"/>
        </w:rPr>
        <w:t>que</w:t>
      </w:r>
      <w:r w:rsidRPr="003E07AC">
        <w:rPr>
          <w:rFonts w:ascii="Palatino Linotype" w:hAnsi="Palatino Linotype"/>
          <w:i/>
        </w:rPr>
        <w:t xml:space="preserve"> </w:t>
      </w:r>
      <w:r w:rsidRPr="003E07AC">
        <w:rPr>
          <w:rFonts w:ascii="Palatino Linotype" w:hAnsi="Palatino Linotype"/>
          <w:i/>
          <w:sz w:val="22"/>
          <w:szCs w:val="22"/>
        </w:rPr>
        <w:t>para</w:t>
      </w:r>
      <w:r w:rsidRPr="003E07AC">
        <w:rPr>
          <w:rFonts w:ascii="Palatino Linotype" w:hAnsi="Palatino Linotype"/>
          <w:i/>
        </w:rPr>
        <w:t xml:space="preserve"> </w:t>
      </w:r>
      <w:r w:rsidRPr="003E07AC">
        <w:rPr>
          <w:rFonts w:ascii="Palatino Linotype" w:hAnsi="Palatino Linotype"/>
          <w:i/>
          <w:sz w:val="22"/>
          <w:szCs w:val="22"/>
        </w:rPr>
        <w:t>tal</w:t>
      </w:r>
      <w:r w:rsidRPr="003E07AC">
        <w:rPr>
          <w:rFonts w:ascii="Palatino Linotype" w:hAnsi="Palatino Linotype"/>
          <w:i/>
        </w:rPr>
        <w:t xml:space="preserve"> </w:t>
      </w:r>
      <w:r w:rsidRPr="003E07AC">
        <w:rPr>
          <w:rFonts w:ascii="Palatino Linotype" w:hAnsi="Palatino Linotype"/>
          <w:i/>
          <w:sz w:val="22"/>
          <w:szCs w:val="22"/>
        </w:rPr>
        <w:t>efecto</w:t>
      </w:r>
      <w:r w:rsidRPr="003E07AC">
        <w:rPr>
          <w:rFonts w:ascii="Palatino Linotype" w:hAnsi="Palatino Linotype"/>
          <w:i/>
        </w:rPr>
        <w:t xml:space="preserve"> </w:t>
      </w:r>
      <w:r w:rsidRPr="003E07AC">
        <w:rPr>
          <w:rFonts w:ascii="Palatino Linotype" w:hAnsi="Palatino Linotype"/>
          <w:i/>
          <w:sz w:val="22"/>
          <w:szCs w:val="22"/>
        </w:rPr>
        <w:t>establezca</w:t>
      </w:r>
      <w:r w:rsidRPr="003E07AC">
        <w:rPr>
          <w:rFonts w:ascii="Palatino Linotype" w:hAnsi="Palatino Linotype"/>
          <w:i/>
        </w:rPr>
        <w:t xml:space="preserve"> </w:t>
      </w:r>
      <w:r w:rsidRPr="003E07AC">
        <w:rPr>
          <w:rFonts w:ascii="Palatino Linotype" w:hAnsi="Palatino Linotype"/>
          <w:i/>
          <w:sz w:val="22"/>
          <w:szCs w:val="22"/>
        </w:rPr>
        <w:t>la</w:t>
      </w:r>
      <w:r w:rsidRPr="003E07AC">
        <w:rPr>
          <w:rFonts w:ascii="Palatino Linotype" w:hAnsi="Palatino Linotype"/>
          <w:i/>
        </w:rPr>
        <w:t xml:space="preserve"> </w:t>
      </w:r>
      <w:r w:rsidRPr="003E07AC">
        <w:rPr>
          <w:rFonts w:ascii="Palatino Linotype" w:hAnsi="Palatino Linotype"/>
          <w:i/>
          <w:sz w:val="22"/>
          <w:szCs w:val="22"/>
        </w:rPr>
        <w:t>ley</w:t>
      </w:r>
      <w:r w:rsidRPr="003E07AC">
        <w:rPr>
          <w:rFonts w:ascii="Palatino Linotype" w:hAnsi="Palatino Linotype"/>
          <w:i/>
        </w:rPr>
        <w:t xml:space="preserve"> </w:t>
      </w:r>
      <w:r w:rsidRPr="003E07AC">
        <w:rPr>
          <w:rFonts w:ascii="Palatino Linotype" w:hAnsi="Palatino Linotype"/>
          <w:i/>
          <w:sz w:val="22"/>
          <w:szCs w:val="22"/>
        </w:rPr>
        <w:t>reglamentaria</w:t>
      </w:r>
      <w:r w:rsidRPr="003E07AC">
        <w:rPr>
          <w:rFonts w:ascii="Palatino Linotype" w:hAnsi="Palatino Linotype"/>
          <w:i/>
        </w:rPr>
        <w:t xml:space="preserve"> </w:t>
      </w:r>
      <w:r w:rsidRPr="003E07AC">
        <w:rPr>
          <w:rFonts w:ascii="Palatino Linotype" w:hAnsi="Palatino Linotype"/>
          <w:i/>
          <w:sz w:val="22"/>
          <w:szCs w:val="22"/>
        </w:rPr>
        <w:t>y</w:t>
      </w:r>
      <w:r w:rsidRPr="003E07AC">
        <w:rPr>
          <w:rFonts w:ascii="Palatino Linotype" w:hAnsi="Palatino Linotype"/>
          <w:i/>
        </w:rPr>
        <w:t xml:space="preserve"> </w:t>
      </w:r>
      <w:r w:rsidRPr="003E07AC">
        <w:rPr>
          <w:rFonts w:ascii="Palatino Linotype" w:hAnsi="Palatino Linotype"/>
          <w:i/>
          <w:sz w:val="22"/>
          <w:szCs w:val="22"/>
        </w:rPr>
        <w:t>el</w:t>
      </w:r>
      <w:r w:rsidRPr="003E07AC">
        <w:rPr>
          <w:rFonts w:ascii="Palatino Linotype" w:hAnsi="Palatino Linotype"/>
          <w:i/>
        </w:rPr>
        <w:t xml:space="preserve"> </w:t>
      </w:r>
      <w:r w:rsidRPr="003E07AC">
        <w:rPr>
          <w:rFonts w:ascii="Palatino Linotype" w:hAnsi="Palatino Linotype"/>
          <w:i/>
          <w:sz w:val="22"/>
          <w:szCs w:val="22"/>
        </w:rPr>
        <w:t>organismo</w:t>
      </w:r>
      <w:r w:rsidRPr="003E07AC">
        <w:rPr>
          <w:rFonts w:ascii="Palatino Linotype" w:hAnsi="Palatino Linotype"/>
          <w:i/>
        </w:rPr>
        <w:t xml:space="preserve"> </w:t>
      </w:r>
      <w:r w:rsidRPr="003E07AC">
        <w:rPr>
          <w:rFonts w:ascii="Palatino Linotype" w:hAnsi="Palatino Linotype"/>
          <w:i/>
          <w:sz w:val="22"/>
          <w:szCs w:val="22"/>
        </w:rPr>
        <w:t>autónomo</w:t>
      </w:r>
      <w:r w:rsidRPr="003E07AC">
        <w:rPr>
          <w:rFonts w:ascii="Palatino Linotype" w:hAnsi="Palatino Linotype"/>
          <w:i/>
        </w:rPr>
        <w:t xml:space="preserve"> </w:t>
      </w:r>
      <w:r w:rsidRPr="003E07AC">
        <w:rPr>
          <w:rFonts w:ascii="Palatino Linotype" w:hAnsi="Palatino Linotype"/>
          <w:i/>
          <w:sz w:val="22"/>
          <w:szCs w:val="22"/>
        </w:rPr>
        <w:t>garante</w:t>
      </w:r>
      <w:r w:rsidRPr="003E07AC">
        <w:rPr>
          <w:rFonts w:ascii="Palatino Linotype" w:hAnsi="Palatino Linotype"/>
          <w:i/>
        </w:rPr>
        <w:t xml:space="preserve"> </w:t>
      </w:r>
      <w:r w:rsidRPr="003E07AC">
        <w:rPr>
          <w:rFonts w:ascii="Palatino Linotype" w:hAnsi="Palatino Linotype"/>
          <w:i/>
          <w:sz w:val="22"/>
          <w:szCs w:val="22"/>
        </w:rPr>
        <w:t>en</w:t>
      </w:r>
      <w:r w:rsidRPr="003E07AC">
        <w:rPr>
          <w:rFonts w:ascii="Palatino Linotype" w:hAnsi="Palatino Linotype"/>
          <w:i/>
        </w:rPr>
        <w:t xml:space="preserve"> </w:t>
      </w:r>
      <w:r w:rsidRPr="003E07AC">
        <w:rPr>
          <w:rFonts w:ascii="Palatino Linotype" w:hAnsi="Palatino Linotype"/>
          <w:i/>
          <w:sz w:val="22"/>
          <w:szCs w:val="22"/>
        </w:rPr>
        <w:t>el</w:t>
      </w:r>
      <w:r w:rsidRPr="003E07AC">
        <w:rPr>
          <w:rFonts w:ascii="Palatino Linotype" w:hAnsi="Palatino Linotype"/>
          <w:i/>
        </w:rPr>
        <w:t xml:space="preserve"> </w:t>
      </w:r>
      <w:r w:rsidRPr="003E07AC">
        <w:rPr>
          <w:rFonts w:ascii="Palatino Linotype" w:hAnsi="Palatino Linotype"/>
          <w:i/>
          <w:sz w:val="22"/>
          <w:szCs w:val="22"/>
        </w:rPr>
        <w:t>ámbito</w:t>
      </w:r>
      <w:r w:rsidRPr="003E07AC">
        <w:rPr>
          <w:rFonts w:ascii="Palatino Linotype" w:hAnsi="Palatino Linotype"/>
          <w:i/>
        </w:rPr>
        <w:t xml:space="preserve"> </w:t>
      </w:r>
      <w:r w:rsidRPr="003E07AC">
        <w:rPr>
          <w:rFonts w:ascii="Palatino Linotype" w:hAnsi="Palatino Linotype"/>
          <w:i/>
          <w:sz w:val="22"/>
          <w:szCs w:val="22"/>
        </w:rPr>
        <w:t>de</w:t>
      </w:r>
      <w:r w:rsidRPr="003E07AC">
        <w:rPr>
          <w:rFonts w:ascii="Palatino Linotype" w:hAnsi="Palatino Linotype"/>
          <w:i/>
        </w:rPr>
        <w:t xml:space="preserve"> </w:t>
      </w:r>
      <w:r w:rsidRPr="003E07AC">
        <w:rPr>
          <w:rFonts w:ascii="Palatino Linotype" w:hAnsi="Palatino Linotype"/>
          <w:i/>
          <w:sz w:val="22"/>
          <w:szCs w:val="22"/>
        </w:rPr>
        <w:t>su</w:t>
      </w:r>
      <w:r w:rsidRPr="003E07AC">
        <w:rPr>
          <w:rFonts w:ascii="Palatino Linotype" w:hAnsi="Palatino Linotype"/>
          <w:i/>
        </w:rPr>
        <w:t xml:space="preserve"> </w:t>
      </w:r>
      <w:r w:rsidRPr="003E07AC">
        <w:rPr>
          <w:rFonts w:ascii="Palatino Linotype" w:hAnsi="Palatino Linotype"/>
          <w:i/>
          <w:sz w:val="22"/>
          <w:szCs w:val="22"/>
        </w:rPr>
        <w:t>competencia.</w:t>
      </w:r>
      <w:r w:rsidRPr="003E07AC">
        <w:rPr>
          <w:rFonts w:ascii="Palatino Linotype" w:hAnsi="Palatino Linotype"/>
          <w:i/>
        </w:rPr>
        <w:t xml:space="preserve"> </w:t>
      </w:r>
      <w:r w:rsidRPr="003E07AC">
        <w:rPr>
          <w:rFonts w:ascii="Palatino Linotype" w:hAnsi="Palatino Linotype"/>
          <w:i/>
          <w:sz w:val="22"/>
          <w:szCs w:val="22"/>
        </w:rPr>
        <w:t>Las</w:t>
      </w:r>
      <w:r w:rsidRPr="003E07AC">
        <w:rPr>
          <w:rFonts w:ascii="Palatino Linotype" w:hAnsi="Palatino Linotype"/>
          <w:i/>
        </w:rPr>
        <w:t xml:space="preserve"> </w:t>
      </w:r>
      <w:r w:rsidRPr="003E07AC">
        <w:rPr>
          <w:rFonts w:ascii="Palatino Linotype" w:hAnsi="Palatino Linotype"/>
          <w:i/>
          <w:sz w:val="22"/>
          <w:szCs w:val="22"/>
        </w:rPr>
        <w:t>resoluciones</w:t>
      </w:r>
      <w:r w:rsidRPr="003E07AC">
        <w:rPr>
          <w:rFonts w:ascii="Palatino Linotype" w:hAnsi="Palatino Linotype"/>
          <w:i/>
        </w:rPr>
        <w:t xml:space="preserve"> </w:t>
      </w:r>
      <w:r w:rsidRPr="003E07AC">
        <w:rPr>
          <w:rFonts w:ascii="Palatino Linotype" w:hAnsi="Palatino Linotype"/>
          <w:i/>
          <w:sz w:val="22"/>
          <w:szCs w:val="22"/>
        </w:rPr>
        <w:t>que</w:t>
      </w:r>
      <w:r w:rsidRPr="003E07AC">
        <w:rPr>
          <w:rFonts w:ascii="Palatino Linotype" w:hAnsi="Palatino Linotype"/>
          <w:i/>
        </w:rPr>
        <w:t xml:space="preserve"> </w:t>
      </w:r>
      <w:r w:rsidRPr="003E07AC">
        <w:rPr>
          <w:rFonts w:ascii="Palatino Linotype" w:hAnsi="Palatino Linotype"/>
          <w:i/>
          <w:sz w:val="22"/>
          <w:szCs w:val="22"/>
        </w:rPr>
        <w:t>correspondan</w:t>
      </w:r>
      <w:r w:rsidRPr="003E07AC">
        <w:rPr>
          <w:rFonts w:ascii="Palatino Linotype" w:hAnsi="Palatino Linotype"/>
          <w:i/>
        </w:rPr>
        <w:t xml:space="preserve"> </w:t>
      </w:r>
      <w:r w:rsidRPr="003E07AC">
        <w:rPr>
          <w:rFonts w:ascii="Palatino Linotype" w:hAnsi="Palatino Linotype"/>
          <w:i/>
          <w:sz w:val="22"/>
          <w:szCs w:val="22"/>
        </w:rPr>
        <w:t>a</w:t>
      </w:r>
      <w:r w:rsidRPr="003E07AC">
        <w:rPr>
          <w:rFonts w:ascii="Palatino Linotype" w:hAnsi="Palatino Linotype"/>
          <w:i/>
        </w:rPr>
        <w:t xml:space="preserve"> </w:t>
      </w:r>
      <w:r w:rsidRPr="003E07AC">
        <w:rPr>
          <w:rFonts w:ascii="Palatino Linotype" w:hAnsi="Palatino Linotype"/>
          <w:i/>
          <w:sz w:val="22"/>
          <w:szCs w:val="22"/>
        </w:rPr>
        <w:t>estos</w:t>
      </w:r>
      <w:r w:rsidRPr="003E07AC">
        <w:rPr>
          <w:rFonts w:ascii="Palatino Linotype" w:hAnsi="Palatino Linotype"/>
          <w:i/>
        </w:rPr>
        <w:t xml:space="preserve"> </w:t>
      </w:r>
      <w:r w:rsidRPr="003E07AC">
        <w:rPr>
          <w:rFonts w:ascii="Palatino Linotype" w:hAnsi="Palatino Linotype"/>
          <w:i/>
          <w:sz w:val="22"/>
          <w:szCs w:val="22"/>
        </w:rPr>
        <w:t>procedimientos</w:t>
      </w:r>
      <w:r w:rsidRPr="003E07AC">
        <w:rPr>
          <w:rFonts w:ascii="Palatino Linotype" w:hAnsi="Palatino Linotype"/>
          <w:i/>
        </w:rPr>
        <w:t xml:space="preserve"> </w:t>
      </w:r>
      <w:r w:rsidRPr="003E07AC">
        <w:rPr>
          <w:rFonts w:ascii="Palatino Linotype" w:hAnsi="Palatino Linotype"/>
          <w:i/>
          <w:sz w:val="22"/>
          <w:szCs w:val="22"/>
        </w:rPr>
        <w:t>se</w:t>
      </w:r>
      <w:r w:rsidRPr="003E07AC">
        <w:rPr>
          <w:rFonts w:ascii="Palatino Linotype" w:hAnsi="Palatino Linotype"/>
          <w:i/>
        </w:rPr>
        <w:t xml:space="preserve"> </w:t>
      </w:r>
      <w:r w:rsidRPr="003E07AC">
        <w:rPr>
          <w:rFonts w:ascii="Palatino Linotype" w:hAnsi="Palatino Linotype"/>
          <w:i/>
          <w:sz w:val="22"/>
          <w:szCs w:val="22"/>
        </w:rPr>
        <w:t>sistematizarán</w:t>
      </w:r>
      <w:r w:rsidRPr="003E07AC">
        <w:rPr>
          <w:rFonts w:ascii="Palatino Linotype" w:hAnsi="Palatino Linotype"/>
          <w:i/>
        </w:rPr>
        <w:t xml:space="preserve"> </w:t>
      </w:r>
      <w:r w:rsidRPr="003E07AC">
        <w:rPr>
          <w:rFonts w:ascii="Palatino Linotype" w:hAnsi="Palatino Linotype"/>
          <w:i/>
          <w:sz w:val="22"/>
          <w:szCs w:val="22"/>
        </w:rPr>
        <w:t>para</w:t>
      </w:r>
      <w:r w:rsidRPr="003E07AC">
        <w:rPr>
          <w:rFonts w:ascii="Palatino Linotype" w:hAnsi="Palatino Linotype"/>
          <w:i/>
        </w:rPr>
        <w:t xml:space="preserve"> </w:t>
      </w:r>
      <w:r w:rsidRPr="003E07AC">
        <w:rPr>
          <w:rFonts w:ascii="Palatino Linotype" w:hAnsi="Palatino Linotype"/>
          <w:i/>
          <w:sz w:val="22"/>
          <w:szCs w:val="22"/>
        </w:rPr>
        <w:t>favorecer</w:t>
      </w:r>
      <w:r w:rsidRPr="003E07AC">
        <w:rPr>
          <w:rFonts w:ascii="Palatino Linotype" w:hAnsi="Palatino Linotype"/>
          <w:i/>
        </w:rPr>
        <w:t xml:space="preserve"> </w:t>
      </w:r>
      <w:r w:rsidRPr="003E07AC">
        <w:rPr>
          <w:rFonts w:ascii="Palatino Linotype" w:hAnsi="Palatino Linotype"/>
          <w:i/>
          <w:sz w:val="22"/>
          <w:szCs w:val="22"/>
        </w:rPr>
        <w:t>su</w:t>
      </w:r>
      <w:r w:rsidRPr="003E07AC">
        <w:rPr>
          <w:rFonts w:ascii="Palatino Linotype" w:hAnsi="Palatino Linotype"/>
          <w:i/>
        </w:rPr>
        <w:t xml:space="preserve"> </w:t>
      </w:r>
      <w:r w:rsidRPr="003E07AC">
        <w:rPr>
          <w:rFonts w:ascii="Palatino Linotype" w:hAnsi="Palatino Linotype"/>
          <w:i/>
          <w:sz w:val="22"/>
          <w:szCs w:val="22"/>
        </w:rPr>
        <w:t>consulta.</w:t>
      </w:r>
    </w:p>
    <w:p w14:paraId="36385F4E" w14:textId="77777777" w:rsidR="00936373" w:rsidRPr="003E07AC" w:rsidRDefault="00936373" w:rsidP="00936373">
      <w:pPr>
        <w:ind w:left="851" w:right="902"/>
        <w:jc w:val="both"/>
        <w:rPr>
          <w:rFonts w:ascii="Palatino Linotype" w:hAnsi="Palatino Linotype"/>
          <w:i/>
          <w:sz w:val="22"/>
          <w:szCs w:val="22"/>
        </w:rPr>
      </w:pPr>
      <w:r w:rsidRPr="003E07AC">
        <w:rPr>
          <w:rFonts w:ascii="Palatino Linotype" w:hAnsi="Palatino Linotype"/>
          <w:b/>
          <w:i/>
          <w:sz w:val="22"/>
          <w:szCs w:val="22"/>
        </w:rPr>
        <w:t>VI.</w:t>
      </w:r>
      <w:r w:rsidRPr="003E07AC">
        <w:rPr>
          <w:rFonts w:ascii="Palatino Linotype" w:hAnsi="Palatino Linotype"/>
          <w:b/>
          <w:i/>
        </w:rPr>
        <w:t xml:space="preserve"> </w:t>
      </w:r>
      <w:r w:rsidRPr="003E07AC">
        <w:rPr>
          <w:rFonts w:ascii="Palatino Linotype" w:hAnsi="Palatino Linotype"/>
          <w:b/>
          <w:i/>
          <w:sz w:val="22"/>
          <w:szCs w:val="22"/>
        </w:rPr>
        <w:t>Los</w:t>
      </w:r>
      <w:r w:rsidRPr="003E07AC">
        <w:rPr>
          <w:rFonts w:ascii="Palatino Linotype" w:hAnsi="Palatino Linotype"/>
          <w:b/>
          <w:i/>
        </w:rPr>
        <w:t xml:space="preserve"> </w:t>
      </w:r>
      <w:r w:rsidRPr="003E07AC">
        <w:rPr>
          <w:rFonts w:ascii="Palatino Linotype" w:hAnsi="Palatino Linotype"/>
          <w:b/>
          <w:i/>
          <w:sz w:val="22"/>
          <w:szCs w:val="22"/>
        </w:rPr>
        <w:t>sujetos</w:t>
      </w:r>
      <w:r w:rsidRPr="003E07AC">
        <w:rPr>
          <w:rFonts w:ascii="Palatino Linotype" w:hAnsi="Palatino Linotype"/>
          <w:b/>
          <w:i/>
        </w:rPr>
        <w:t xml:space="preserve"> </w:t>
      </w:r>
      <w:r w:rsidRPr="003E07AC">
        <w:rPr>
          <w:rFonts w:ascii="Palatino Linotype" w:hAnsi="Palatino Linotype"/>
          <w:b/>
          <w:i/>
          <w:sz w:val="22"/>
          <w:szCs w:val="22"/>
        </w:rPr>
        <w:t>obligados</w:t>
      </w:r>
      <w:r w:rsidRPr="003E07AC">
        <w:rPr>
          <w:rFonts w:ascii="Palatino Linotype" w:hAnsi="Palatino Linotype"/>
          <w:b/>
          <w:i/>
        </w:rPr>
        <w:t xml:space="preserve"> </w:t>
      </w:r>
      <w:r w:rsidRPr="003E07AC">
        <w:rPr>
          <w:rFonts w:ascii="Palatino Linotype" w:hAnsi="Palatino Linotype"/>
          <w:b/>
          <w:i/>
          <w:sz w:val="22"/>
          <w:szCs w:val="22"/>
        </w:rPr>
        <w:t>deberán</w:t>
      </w:r>
      <w:r w:rsidRPr="003E07AC">
        <w:rPr>
          <w:rFonts w:ascii="Palatino Linotype" w:hAnsi="Palatino Linotype"/>
          <w:b/>
          <w:i/>
        </w:rPr>
        <w:t xml:space="preserve"> </w:t>
      </w:r>
      <w:r w:rsidRPr="003E07AC">
        <w:rPr>
          <w:rFonts w:ascii="Palatino Linotype" w:hAnsi="Palatino Linotype"/>
          <w:b/>
          <w:i/>
          <w:sz w:val="22"/>
          <w:szCs w:val="22"/>
        </w:rPr>
        <w:t>preservar</w:t>
      </w:r>
      <w:r w:rsidRPr="003E07AC">
        <w:rPr>
          <w:rFonts w:ascii="Palatino Linotype" w:hAnsi="Palatino Linotype"/>
          <w:b/>
          <w:i/>
        </w:rPr>
        <w:t xml:space="preserve"> </w:t>
      </w:r>
      <w:r w:rsidRPr="003E07AC">
        <w:rPr>
          <w:rFonts w:ascii="Palatino Linotype" w:hAnsi="Palatino Linotype"/>
          <w:b/>
          <w:i/>
          <w:sz w:val="22"/>
          <w:szCs w:val="22"/>
        </w:rPr>
        <w:t>sus</w:t>
      </w:r>
      <w:r w:rsidRPr="003E07AC">
        <w:rPr>
          <w:rFonts w:ascii="Palatino Linotype" w:hAnsi="Palatino Linotype"/>
          <w:b/>
          <w:i/>
        </w:rPr>
        <w:t xml:space="preserve"> </w:t>
      </w:r>
      <w:r w:rsidRPr="003E07AC">
        <w:rPr>
          <w:rFonts w:ascii="Palatino Linotype" w:hAnsi="Palatino Linotype"/>
          <w:b/>
          <w:i/>
          <w:sz w:val="22"/>
          <w:szCs w:val="22"/>
        </w:rPr>
        <w:t>documentos</w:t>
      </w:r>
      <w:r w:rsidRPr="003E07AC">
        <w:rPr>
          <w:rFonts w:ascii="Palatino Linotype" w:hAnsi="Palatino Linotype"/>
          <w:b/>
          <w:i/>
        </w:rPr>
        <w:t xml:space="preserve"> </w:t>
      </w:r>
      <w:r w:rsidRPr="003E07AC">
        <w:rPr>
          <w:rFonts w:ascii="Palatino Linotype" w:hAnsi="Palatino Linotype"/>
          <w:b/>
          <w:i/>
          <w:sz w:val="22"/>
          <w:szCs w:val="22"/>
        </w:rPr>
        <w:t>en</w:t>
      </w:r>
      <w:r w:rsidRPr="003E07AC">
        <w:rPr>
          <w:rFonts w:ascii="Palatino Linotype" w:hAnsi="Palatino Linotype"/>
          <w:b/>
          <w:i/>
        </w:rPr>
        <w:t xml:space="preserve"> </w:t>
      </w:r>
      <w:r w:rsidRPr="003E07AC">
        <w:rPr>
          <w:rFonts w:ascii="Palatino Linotype" w:hAnsi="Palatino Linotype"/>
          <w:b/>
          <w:i/>
          <w:sz w:val="22"/>
          <w:szCs w:val="22"/>
        </w:rPr>
        <w:t>archivos</w:t>
      </w:r>
      <w:r w:rsidRPr="003E07AC">
        <w:rPr>
          <w:rFonts w:ascii="Palatino Linotype" w:hAnsi="Palatino Linotype"/>
          <w:b/>
          <w:i/>
        </w:rPr>
        <w:t xml:space="preserve"> </w:t>
      </w:r>
      <w:r w:rsidRPr="003E07AC">
        <w:rPr>
          <w:rFonts w:ascii="Palatino Linotype" w:hAnsi="Palatino Linotype"/>
          <w:b/>
          <w:i/>
          <w:sz w:val="22"/>
          <w:szCs w:val="22"/>
        </w:rPr>
        <w:t>administrativos</w:t>
      </w:r>
      <w:r w:rsidRPr="003E07AC">
        <w:rPr>
          <w:rFonts w:ascii="Palatino Linotype" w:hAnsi="Palatino Linotype"/>
          <w:b/>
          <w:i/>
        </w:rPr>
        <w:t xml:space="preserve"> </w:t>
      </w:r>
      <w:r w:rsidRPr="003E07AC">
        <w:rPr>
          <w:rFonts w:ascii="Palatino Linotype" w:hAnsi="Palatino Linotype"/>
          <w:b/>
          <w:i/>
          <w:sz w:val="22"/>
          <w:szCs w:val="22"/>
        </w:rPr>
        <w:t>actualizados</w:t>
      </w:r>
      <w:r w:rsidRPr="003E07AC">
        <w:rPr>
          <w:rFonts w:ascii="Palatino Linotype" w:hAnsi="Palatino Linotype"/>
          <w:b/>
          <w:i/>
        </w:rPr>
        <w:t xml:space="preserve"> </w:t>
      </w:r>
      <w:r w:rsidRPr="003E07AC">
        <w:rPr>
          <w:rFonts w:ascii="Palatino Linotype" w:hAnsi="Palatino Linotype"/>
          <w:b/>
          <w:i/>
          <w:sz w:val="22"/>
          <w:szCs w:val="22"/>
        </w:rPr>
        <w:t>y</w:t>
      </w:r>
      <w:r w:rsidRPr="003E07AC">
        <w:rPr>
          <w:rFonts w:ascii="Palatino Linotype" w:hAnsi="Palatino Linotype"/>
          <w:b/>
          <w:i/>
        </w:rPr>
        <w:t xml:space="preserve"> </w:t>
      </w:r>
      <w:r w:rsidRPr="003E07AC">
        <w:rPr>
          <w:rFonts w:ascii="Palatino Linotype" w:hAnsi="Palatino Linotype"/>
          <w:b/>
          <w:i/>
          <w:sz w:val="22"/>
          <w:szCs w:val="22"/>
        </w:rPr>
        <w:t>publicarán,</w:t>
      </w:r>
      <w:r w:rsidRPr="003E07AC">
        <w:rPr>
          <w:rFonts w:ascii="Palatino Linotype" w:hAnsi="Palatino Linotype"/>
          <w:b/>
          <w:i/>
        </w:rPr>
        <w:t xml:space="preserve"> </w:t>
      </w:r>
      <w:r w:rsidRPr="003E07AC">
        <w:rPr>
          <w:rFonts w:ascii="Palatino Linotype" w:hAnsi="Palatino Linotype"/>
          <w:b/>
          <w:i/>
          <w:sz w:val="22"/>
          <w:szCs w:val="22"/>
        </w:rPr>
        <w:t>a</w:t>
      </w:r>
      <w:r w:rsidRPr="003E07AC">
        <w:rPr>
          <w:rFonts w:ascii="Palatino Linotype" w:hAnsi="Palatino Linotype"/>
          <w:b/>
          <w:i/>
        </w:rPr>
        <w:t xml:space="preserve"> </w:t>
      </w:r>
      <w:r w:rsidRPr="003E07AC">
        <w:rPr>
          <w:rFonts w:ascii="Palatino Linotype" w:hAnsi="Palatino Linotype"/>
          <w:b/>
          <w:i/>
          <w:sz w:val="22"/>
          <w:szCs w:val="22"/>
        </w:rPr>
        <w:t>través</w:t>
      </w:r>
      <w:r w:rsidRPr="003E07AC">
        <w:rPr>
          <w:rFonts w:ascii="Palatino Linotype" w:hAnsi="Palatino Linotype"/>
          <w:b/>
          <w:i/>
        </w:rPr>
        <w:t xml:space="preserve"> </w:t>
      </w:r>
      <w:r w:rsidRPr="003E07AC">
        <w:rPr>
          <w:rFonts w:ascii="Palatino Linotype" w:hAnsi="Palatino Linotype"/>
          <w:b/>
          <w:i/>
          <w:sz w:val="22"/>
          <w:szCs w:val="22"/>
        </w:rPr>
        <w:t>de</w:t>
      </w:r>
      <w:r w:rsidRPr="003E07AC">
        <w:rPr>
          <w:rFonts w:ascii="Palatino Linotype" w:hAnsi="Palatino Linotype"/>
          <w:b/>
          <w:i/>
        </w:rPr>
        <w:t xml:space="preserve"> </w:t>
      </w:r>
      <w:r w:rsidRPr="003E07AC">
        <w:rPr>
          <w:rFonts w:ascii="Palatino Linotype" w:hAnsi="Palatino Linotype"/>
          <w:b/>
          <w:i/>
          <w:sz w:val="22"/>
          <w:szCs w:val="22"/>
        </w:rPr>
        <w:t>los</w:t>
      </w:r>
      <w:r w:rsidRPr="003E07AC">
        <w:rPr>
          <w:rFonts w:ascii="Palatino Linotype" w:hAnsi="Palatino Linotype"/>
          <w:b/>
          <w:i/>
        </w:rPr>
        <w:t xml:space="preserve"> </w:t>
      </w:r>
      <w:r w:rsidRPr="003E07AC">
        <w:rPr>
          <w:rFonts w:ascii="Palatino Linotype" w:hAnsi="Palatino Linotype"/>
          <w:b/>
          <w:i/>
          <w:sz w:val="22"/>
          <w:szCs w:val="22"/>
        </w:rPr>
        <w:t>medios</w:t>
      </w:r>
      <w:r w:rsidRPr="003E07AC">
        <w:rPr>
          <w:rFonts w:ascii="Palatino Linotype" w:hAnsi="Palatino Linotype"/>
          <w:b/>
          <w:i/>
        </w:rPr>
        <w:t xml:space="preserve"> </w:t>
      </w:r>
      <w:r w:rsidRPr="003E07AC">
        <w:rPr>
          <w:rFonts w:ascii="Palatino Linotype" w:hAnsi="Palatino Linotype"/>
          <w:b/>
          <w:i/>
          <w:sz w:val="22"/>
          <w:szCs w:val="22"/>
        </w:rPr>
        <w:t>electrónicos</w:t>
      </w:r>
      <w:r w:rsidRPr="003E07AC">
        <w:rPr>
          <w:rFonts w:ascii="Palatino Linotype" w:hAnsi="Palatino Linotype"/>
          <w:b/>
          <w:i/>
        </w:rPr>
        <w:t xml:space="preserve"> </w:t>
      </w:r>
      <w:r w:rsidRPr="003E07AC">
        <w:rPr>
          <w:rFonts w:ascii="Palatino Linotype" w:hAnsi="Palatino Linotype"/>
          <w:b/>
          <w:i/>
          <w:sz w:val="22"/>
          <w:szCs w:val="22"/>
        </w:rPr>
        <w:t>disponibles,</w:t>
      </w:r>
      <w:r w:rsidRPr="003E07AC">
        <w:rPr>
          <w:rFonts w:ascii="Palatino Linotype" w:hAnsi="Palatino Linotype"/>
          <w:b/>
          <w:i/>
        </w:rPr>
        <w:t xml:space="preserve"> </w:t>
      </w:r>
      <w:r w:rsidRPr="003E07AC">
        <w:rPr>
          <w:rFonts w:ascii="Palatino Linotype" w:hAnsi="Palatino Linotype"/>
          <w:b/>
          <w:i/>
          <w:sz w:val="22"/>
          <w:szCs w:val="22"/>
        </w:rPr>
        <w:t>la</w:t>
      </w:r>
      <w:r w:rsidRPr="003E07AC">
        <w:rPr>
          <w:rFonts w:ascii="Palatino Linotype" w:hAnsi="Palatino Linotype"/>
          <w:b/>
          <w:i/>
        </w:rPr>
        <w:t xml:space="preserve"> </w:t>
      </w:r>
      <w:r w:rsidRPr="003E07AC">
        <w:rPr>
          <w:rFonts w:ascii="Palatino Linotype" w:hAnsi="Palatino Linotype"/>
          <w:b/>
          <w:i/>
          <w:sz w:val="22"/>
          <w:szCs w:val="22"/>
        </w:rPr>
        <w:t>información</w:t>
      </w:r>
      <w:r w:rsidRPr="003E07AC">
        <w:rPr>
          <w:rFonts w:ascii="Palatino Linotype" w:hAnsi="Palatino Linotype"/>
          <w:b/>
          <w:i/>
        </w:rPr>
        <w:t xml:space="preserve"> </w:t>
      </w:r>
      <w:r w:rsidRPr="003E07AC">
        <w:rPr>
          <w:rFonts w:ascii="Palatino Linotype" w:hAnsi="Palatino Linotype"/>
          <w:b/>
          <w:i/>
          <w:sz w:val="22"/>
          <w:szCs w:val="22"/>
        </w:rPr>
        <w:t>completa</w:t>
      </w:r>
      <w:r w:rsidRPr="003E07AC">
        <w:rPr>
          <w:rFonts w:ascii="Palatino Linotype" w:hAnsi="Palatino Linotype"/>
          <w:b/>
          <w:i/>
        </w:rPr>
        <w:t xml:space="preserve"> </w:t>
      </w:r>
      <w:r w:rsidRPr="003E07AC">
        <w:rPr>
          <w:rFonts w:ascii="Palatino Linotype" w:hAnsi="Palatino Linotype"/>
          <w:b/>
          <w:i/>
          <w:sz w:val="22"/>
          <w:szCs w:val="22"/>
        </w:rPr>
        <w:t>y</w:t>
      </w:r>
      <w:r w:rsidRPr="003E07AC">
        <w:rPr>
          <w:rFonts w:ascii="Palatino Linotype" w:hAnsi="Palatino Linotype"/>
          <w:b/>
          <w:i/>
        </w:rPr>
        <w:t xml:space="preserve"> </w:t>
      </w:r>
      <w:r w:rsidRPr="003E07AC">
        <w:rPr>
          <w:rFonts w:ascii="Palatino Linotype" w:hAnsi="Palatino Linotype"/>
          <w:b/>
          <w:i/>
          <w:sz w:val="22"/>
          <w:szCs w:val="22"/>
        </w:rPr>
        <w:t>actualizada</w:t>
      </w:r>
      <w:r w:rsidRPr="003E07AC">
        <w:rPr>
          <w:rFonts w:ascii="Palatino Linotype" w:hAnsi="Palatino Linotype"/>
          <w:b/>
          <w:i/>
        </w:rPr>
        <w:t xml:space="preserve"> </w:t>
      </w:r>
      <w:r w:rsidRPr="003E07AC">
        <w:rPr>
          <w:rFonts w:ascii="Palatino Linotype" w:hAnsi="Palatino Linotype"/>
          <w:b/>
          <w:i/>
          <w:sz w:val="22"/>
          <w:szCs w:val="22"/>
        </w:rPr>
        <w:t>sobre</w:t>
      </w:r>
      <w:r w:rsidRPr="003E07AC">
        <w:rPr>
          <w:rFonts w:ascii="Palatino Linotype" w:hAnsi="Palatino Linotype"/>
          <w:b/>
          <w:i/>
        </w:rPr>
        <w:t xml:space="preserve"> </w:t>
      </w:r>
      <w:r w:rsidRPr="003E07AC">
        <w:rPr>
          <w:rFonts w:ascii="Palatino Linotype" w:hAnsi="Palatino Linotype"/>
          <w:b/>
          <w:i/>
          <w:sz w:val="22"/>
          <w:szCs w:val="22"/>
        </w:rPr>
        <w:t>el</w:t>
      </w:r>
      <w:r w:rsidRPr="003E07AC">
        <w:rPr>
          <w:rFonts w:ascii="Palatino Linotype" w:hAnsi="Palatino Linotype"/>
          <w:b/>
          <w:i/>
        </w:rPr>
        <w:t xml:space="preserve"> </w:t>
      </w:r>
      <w:r w:rsidRPr="003E07AC">
        <w:rPr>
          <w:rFonts w:ascii="Palatino Linotype" w:hAnsi="Palatino Linotype"/>
          <w:b/>
          <w:i/>
          <w:sz w:val="22"/>
          <w:szCs w:val="22"/>
        </w:rPr>
        <w:t>ejercicio</w:t>
      </w:r>
      <w:r w:rsidRPr="003E07AC">
        <w:rPr>
          <w:rFonts w:ascii="Palatino Linotype" w:hAnsi="Palatino Linotype"/>
          <w:b/>
          <w:i/>
        </w:rPr>
        <w:t xml:space="preserve"> </w:t>
      </w:r>
      <w:r w:rsidRPr="003E07AC">
        <w:rPr>
          <w:rFonts w:ascii="Palatino Linotype" w:hAnsi="Palatino Linotype"/>
          <w:b/>
          <w:i/>
          <w:sz w:val="22"/>
          <w:szCs w:val="22"/>
        </w:rPr>
        <w:t>de</w:t>
      </w:r>
      <w:r w:rsidRPr="003E07AC">
        <w:rPr>
          <w:rFonts w:ascii="Palatino Linotype" w:hAnsi="Palatino Linotype"/>
          <w:b/>
          <w:i/>
        </w:rPr>
        <w:t xml:space="preserve"> </w:t>
      </w:r>
      <w:r w:rsidRPr="003E07AC">
        <w:rPr>
          <w:rFonts w:ascii="Palatino Linotype" w:hAnsi="Palatino Linotype"/>
          <w:b/>
          <w:i/>
          <w:sz w:val="22"/>
          <w:szCs w:val="22"/>
        </w:rPr>
        <w:t>los</w:t>
      </w:r>
      <w:r w:rsidRPr="003E07AC">
        <w:rPr>
          <w:rFonts w:ascii="Palatino Linotype" w:hAnsi="Palatino Linotype"/>
          <w:b/>
          <w:i/>
        </w:rPr>
        <w:t xml:space="preserve"> </w:t>
      </w:r>
      <w:r w:rsidRPr="003E07AC">
        <w:rPr>
          <w:rFonts w:ascii="Palatino Linotype" w:hAnsi="Palatino Linotype"/>
          <w:b/>
          <w:i/>
          <w:sz w:val="22"/>
          <w:szCs w:val="22"/>
        </w:rPr>
        <w:t>recursos</w:t>
      </w:r>
      <w:r w:rsidRPr="003E07AC">
        <w:rPr>
          <w:rFonts w:ascii="Palatino Linotype" w:hAnsi="Palatino Linotype"/>
          <w:b/>
          <w:i/>
        </w:rPr>
        <w:t xml:space="preserve"> </w:t>
      </w:r>
      <w:r w:rsidRPr="003E07AC">
        <w:rPr>
          <w:rFonts w:ascii="Palatino Linotype" w:hAnsi="Palatino Linotype"/>
          <w:b/>
          <w:i/>
          <w:sz w:val="22"/>
          <w:szCs w:val="22"/>
        </w:rPr>
        <w:t>públicos</w:t>
      </w:r>
      <w:r w:rsidRPr="003E07AC">
        <w:rPr>
          <w:rFonts w:ascii="Palatino Linotype" w:hAnsi="Palatino Linotype"/>
          <w:i/>
        </w:rPr>
        <w:t xml:space="preserve"> </w:t>
      </w:r>
      <w:r w:rsidRPr="003E07AC">
        <w:rPr>
          <w:rFonts w:ascii="Palatino Linotype" w:hAnsi="Palatino Linotype"/>
          <w:i/>
          <w:sz w:val="22"/>
          <w:szCs w:val="22"/>
        </w:rPr>
        <w:t>y</w:t>
      </w:r>
      <w:r w:rsidRPr="003E07AC">
        <w:rPr>
          <w:rFonts w:ascii="Palatino Linotype" w:hAnsi="Palatino Linotype"/>
          <w:i/>
        </w:rPr>
        <w:t xml:space="preserve"> </w:t>
      </w:r>
      <w:r w:rsidRPr="003E07AC">
        <w:rPr>
          <w:rFonts w:ascii="Palatino Linotype" w:hAnsi="Palatino Linotype"/>
          <w:i/>
          <w:sz w:val="22"/>
          <w:szCs w:val="22"/>
        </w:rPr>
        <w:t>los</w:t>
      </w:r>
      <w:r w:rsidRPr="003E07AC">
        <w:rPr>
          <w:rFonts w:ascii="Palatino Linotype" w:hAnsi="Palatino Linotype"/>
          <w:i/>
        </w:rPr>
        <w:t xml:space="preserve"> </w:t>
      </w:r>
      <w:r w:rsidRPr="003E07AC">
        <w:rPr>
          <w:rFonts w:ascii="Palatino Linotype" w:hAnsi="Palatino Linotype"/>
          <w:i/>
          <w:sz w:val="22"/>
          <w:szCs w:val="22"/>
        </w:rPr>
        <w:t>indicadores</w:t>
      </w:r>
      <w:r w:rsidRPr="003E07AC">
        <w:rPr>
          <w:rFonts w:ascii="Palatino Linotype" w:hAnsi="Palatino Linotype"/>
          <w:i/>
        </w:rPr>
        <w:t xml:space="preserve"> </w:t>
      </w:r>
      <w:r w:rsidRPr="003E07AC">
        <w:rPr>
          <w:rFonts w:ascii="Palatino Linotype" w:hAnsi="Palatino Linotype"/>
          <w:i/>
          <w:sz w:val="22"/>
          <w:szCs w:val="22"/>
        </w:rPr>
        <w:t>que</w:t>
      </w:r>
      <w:r w:rsidRPr="003E07AC">
        <w:rPr>
          <w:rFonts w:ascii="Palatino Linotype" w:hAnsi="Palatino Linotype"/>
          <w:i/>
        </w:rPr>
        <w:t xml:space="preserve"> </w:t>
      </w:r>
      <w:r w:rsidRPr="003E07AC">
        <w:rPr>
          <w:rFonts w:ascii="Palatino Linotype" w:hAnsi="Palatino Linotype"/>
          <w:i/>
          <w:sz w:val="22"/>
          <w:szCs w:val="22"/>
        </w:rPr>
        <w:t>permitan</w:t>
      </w:r>
      <w:r w:rsidRPr="003E07AC">
        <w:rPr>
          <w:rFonts w:ascii="Palatino Linotype" w:hAnsi="Palatino Linotype"/>
          <w:i/>
        </w:rPr>
        <w:t xml:space="preserve"> </w:t>
      </w:r>
      <w:r w:rsidRPr="003E07AC">
        <w:rPr>
          <w:rFonts w:ascii="Palatino Linotype" w:hAnsi="Palatino Linotype"/>
          <w:i/>
          <w:sz w:val="22"/>
          <w:szCs w:val="22"/>
        </w:rPr>
        <w:t>rendir</w:t>
      </w:r>
      <w:r w:rsidRPr="003E07AC">
        <w:rPr>
          <w:rFonts w:ascii="Palatino Linotype" w:hAnsi="Palatino Linotype"/>
          <w:i/>
        </w:rPr>
        <w:t xml:space="preserve"> </w:t>
      </w:r>
      <w:r w:rsidRPr="003E07AC">
        <w:rPr>
          <w:rFonts w:ascii="Palatino Linotype" w:hAnsi="Palatino Linotype"/>
          <w:i/>
          <w:sz w:val="22"/>
          <w:szCs w:val="22"/>
        </w:rPr>
        <w:t>cuenta</w:t>
      </w:r>
      <w:r w:rsidRPr="003E07AC">
        <w:rPr>
          <w:rFonts w:ascii="Palatino Linotype" w:hAnsi="Palatino Linotype"/>
          <w:i/>
        </w:rPr>
        <w:t xml:space="preserve"> </w:t>
      </w:r>
      <w:r w:rsidRPr="003E07AC">
        <w:rPr>
          <w:rFonts w:ascii="Palatino Linotype" w:hAnsi="Palatino Linotype"/>
          <w:i/>
          <w:sz w:val="22"/>
          <w:szCs w:val="22"/>
        </w:rPr>
        <w:t>del</w:t>
      </w:r>
      <w:r w:rsidRPr="003E07AC">
        <w:rPr>
          <w:rFonts w:ascii="Palatino Linotype" w:hAnsi="Palatino Linotype"/>
          <w:i/>
        </w:rPr>
        <w:t xml:space="preserve"> </w:t>
      </w:r>
      <w:r w:rsidRPr="003E07AC">
        <w:rPr>
          <w:rFonts w:ascii="Palatino Linotype" w:hAnsi="Palatino Linotype"/>
          <w:i/>
          <w:sz w:val="22"/>
          <w:szCs w:val="22"/>
        </w:rPr>
        <w:t>cumplimiento</w:t>
      </w:r>
      <w:r w:rsidRPr="003E07AC">
        <w:rPr>
          <w:rFonts w:ascii="Palatino Linotype" w:hAnsi="Palatino Linotype"/>
          <w:i/>
        </w:rPr>
        <w:t xml:space="preserve"> </w:t>
      </w:r>
      <w:r w:rsidRPr="003E07AC">
        <w:rPr>
          <w:rFonts w:ascii="Palatino Linotype" w:hAnsi="Palatino Linotype"/>
          <w:i/>
          <w:sz w:val="22"/>
          <w:szCs w:val="22"/>
        </w:rPr>
        <w:t>de</w:t>
      </w:r>
      <w:r w:rsidRPr="003E07AC">
        <w:rPr>
          <w:rFonts w:ascii="Palatino Linotype" w:hAnsi="Palatino Linotype"/>
          <w:i/>
        </w:rPr>
        <w:t xml:space="preserve"> </w:t>
      </w:r>
      <w:r w:rsidRPr="003E07AC">
        <w:rPr>
          <w:rFonts w:ascii="Palatino Linotype" w:hAnsi="Palatino Linotype"/>
          <w:i/>
          <w:sz w:val="22"/>
          <w:szCs w:val="22"/>
        </w:rPr>
        <w:t>sus</w:t>
      </w:r>
      <w:r w:rsidRPr="003E07AC">
        <w:rPr>
          <w:rFonts w:ascii="Palatino Linotype" w:hAnsi="Palatino Linotype"/>
          <w:i/>
        </w:rPr>
        <w:t xml:space="preserve"> </w:t>
      </w:r>
      <w:r w:rsidRPr="003E07AC">
        <w:rPr>
          <w:rFonts w:ascii="Palatino Linotype" w:hAnsi="Palatino Linotype"/>
          <w:i/>
          <w:sz w:val="22"/>
          <w:szCs w:val="22"/>
        </w:rPr>
        <w:t>objetivos</w:t>
      </w:r>
      <w:r w:rsidRPr="003E07AC">
        <w:rPr>
          <w:rFonts w:ascii="Palatino Linotype" w:hAnsi="Palatino Linotype"/>
          <w:i/>
        </w:rPr>
        <w:t xml:space="preserve"> </w:t>
      </w:r>
      <w:r w:rsidRPr="003E07AC">
        <w:rPr>
          <w:rFonts w:ascii="Palatino Linotype" w:hAnsi="Palatino Linotype"/>
          <w:i/>
          <w:sz w:val="22"/>
          <w:szCs w:val="22"/>
        </w:rPr>
        <w:t>y</w:t>
      </w:r>
      <w:r w:rsidRPr="003E07AC">
        <w:rPr>
          <w:rFonts w:ascii="Palatino Linotype" w:hAnsi="Palatino Linotype"/>
          <w:i/>
        </w:rPr>
        <w:t xml:space="preserve"> </w:t>
      </w:r>
      <w:r w:rsidRPr="003E07AC">
        <w:rPr>
          <w:rFonts w:ascii="Palatino Linotype" w:hAnsi="Palatino Linotype"/>
          <w:i/>
          <w:sz w:val="22"/>
          <w:szCs w:val="22"/>
        </w:rPr>
        <w:t>los</w:t>
      </w:r>
      <w:r w:rsidRPr="003E07AC">
        <w:rPr>
          <w:rFonts w:ascii="Palatino Linotype" w:hAnsi="Palatino Linotype"/>
          <w:i/>
        </w:rPr>
        <w:t xml:space="preserve"> </w:t>
      </w:r>
      <w:r w:rsidRPr="003E07AC">
        <w:rPr>
          <w:rFonts w:ascii="Palatino Linotype" w:hAnsi="Palatino Linotype"/>
          <w:i/>
          <w:sz w:val="22"/>
          <w:szCs w:val="22"/>
        </w:rPr>
        <w:t>resultados</w:t>
      </w:r>
      <w:r w:rsidRPr="003E07AC">
        <w:rPr>
          <w:rFonts w:ascii="Palatino Linotype" w:hAnsi="Palatino Linotype"/>
          <w:i/>
        </w:rPr>
        <w:t xml:space="preserve"> </w:t>
      </w:r>
      <w:r w:rsidRPr="003E07AC">
        <w:rPr>
          <w:rFonts w:ascii="Palatino Linotype" w:hAnsi="Palatino Linotype"/>
          <w:i/>
          <w:sz w:val="22"/>
          <w:szCs w:val="22"/>
        </w:rPr>
        <w:t>obtenidos.</w:t>
      </w:r>
    </w:p>
    <w:p w14:paraId="2BAD1199" w14:textId="77777777" w:rsidR="00936373" w:rsidRPr="003E07AC" w:rsidRDefault="00936373" w:rsidP="00936373">
      <w:pPr>
        <w:ind w:left="851" w:right="902"/>
        <w:jc w:val="both"/>
        <w:rPr>
          <w:rFonts w:ascii="Palatino Linotype" w:hAnsi="Palatino Linotype"/>
          <w:i/>
          <w:sz w:val="22"/>
          <w:szCs w:val="22"/>
        </w:rPr>
      </w:pPr>
      <w:r w:rsidRPr="003E07AC">
        <w:rPr>
          <w:rFonts w:ascii="Palatino Linotype" w:hAnsi="Palatino Linotype"/>
          <w:i/>
          <w:sz w:val="22"/>
          <w:szCs w:val="22"/>
        </w:rPr>
        <w:t>VII.</w:t>
      </w:r>
      <w:r w:rsidRPr="003E07AC">
        <w:rPr>
          <w:rFonts w:ascii="Palatino Linotype" w:hAnsi="Palatino Linotype"/>
          <w:i/>
        </w:rPr>
        <w:t xml:space="preserve"> </w:t>
      </w:r>
      <w:r w:rsidRPr="003E07AC">
        <w:rPr>
          <w:rFonts w:ascii="Palatino Linotype" w:hAnsi="Palatino Linotype"/>
          <w:i/>
          <w:sz w:val="22"/>
          <w:szCs w:val="22"/>
        </w:rPr>
        <w:t>La</w:t>
      </w:r>
      <w:r w:rsidRPr="003E07AC">
        <w:rPr>
          <w:rFonts w:ascii="Palatino Linotype" w:hAnsi="Palatino Linotype"/>
          <w:i/>
        </w:rPr>
        <w:t xml:space="preserve"> </w:t>
      </w:r>
      <w:r w:rsidRPr="003E07AC">
        <w:rPr>
          <w:rFonts w:ascii="Palatino Linotype" w:hAnsi="Palatino Linotype"/>
          <w:i/>
          <w:sz w:val="22"/>
          <w:szCs w:val="22"/>
        </w:rPr>
        <w:t>ley</w:t>
      </w:r>
      <w:r w:rsidRPr="003E07AC">
        <w:rPr>
          <w:rFonts w:ascii="Palatino Linotype" w:hAnsi="Palatino Linotype"/>
          <w:i/>
        </w:rPr>
        <w:t xml:space="preserve"> </w:t>
      </w:r>
      <w:r w:rsidRPr="003E07AC">
        <w:rPr>
          <w:rFonts w:ascii="Palatino Linotype" w:hAnsi="Palatino Linotype"/>
          <w:i/>
          <w:sz w:val="22"/>
          <w:szCs w:val="22"/>
        </w:rPr>
        <w:t>reglamentaria,</w:t>
      </w:r>
      <w:r w:rsidRPr="003E07AC">
        <w:rPr>
          <w:rFonts w:ascii="Palatino Linotype" w:hAnsi="Palatino Linotype"/>
          <w:i/>
        </w:rPr>
        <w:t xml:space="preserve"> </w:t>
      </w:r>
      <w:r w:rsidRPr="003E07AC">
        <w:rPr>
          <w:rFonts w:ascii="Palatino Linotype" w:hAnsi="Palatino Linotype"/>
          <w:i/>
          <w:sz w:val="22"/>
          <w:szCs w:val="22"/>
        </w:rPr>
        <w:t>determinará</w:t>
      </w:r>
      <w:r w:rsidRPr="003E07AC">
        <w:rPr>
          <w:rFonts w:ascii="Palatino Linotype" w:hAnsi="Palatino Linotype"/>
          <w:i/>
        </w:rPr>
        <w:t xml:space="preserve"> </w:t>
      </w:r>
      <w:r w:rsidRPr="003E07AC">
        <w:rPr>
          <w:rFonts w:ascii="Palatino Linotype" w:hAnsi="Palatino Linotype"/>
          <w:i/>
          <w:sz w:val="22"/>
          <w:szCs w:val="22"/>
        </w:rPr>
        <w:t>la</w:t>
      </w:r>
      <w:r w:rsidRPr="003E07AC">
        <w:rPr>
          <w:rFonts w:ascii="Palatino Linotype" w:hAnsi="Palatino Linotype"/>
          <w:i/>
        </w:rPr>
        <w:t xml:space="preserve"> </w:t>
      </w:r>
      <w:r w:rsidRPr="003E07AC">
        <w:rPr>
          <w:rFonts w:ascii="Palatino Linotype" w:hAnsi="Palatino Linotype"/>
          <w:i/>
          <w:sz w:val="22"/>
          <w:szCs w:val="22"/>
        </w:rPr>
        <w:t>manera</w:t>
      </w:r>
      <w:r w:rsidRPr="003E07AC">
        <w:rPr>
          <w:rFonts w:ascii="Palatino Linotype" w:hAnsi="Palatino Linotype"/>
          <w:i/>
        </w:rPr>
        <w:t xml:space="preserve"> </w:t>
      </w:r>
      <w:r w:rsidRPr="003E07AC">
        <w:rPr>
          <w:rFonts w:ascii="Palatino Linotype" w:hAnsi="Palatino Linotype"/>
          <w:i/>
          <w:sz w:val="22"/>
          <w:szCs w:val="22"/>
        </w:rPr>
        <w:t>en</w:t>
      </w:r>
      <w:r w:rsidRPr="003E07AC">
        <w:rPr>
          <w:rFonts w:ascii="Palatino Linotype" w:hAnsi="Palatino Linotype"/>
          <w:i/>
        </w:rPr>
        <w:t xml:space="preserve"> </w:t>
      </w:r>
      <w:r w:rsidRPr="003E07AC">
        <w:rPr>
          <w:rFonts w:ascii="Palatino Linotype" w:hAnsi="Palatino Linotype"/>
          <w:i/>
          <w:sz w:val="22"/>
          <w:szCs w:val="22"/>
        </w:rPr>
        <w:t>que</w:t>
      </w:r>
      <w:r w:rsidRPr="003E07AC">
        <w:rPr>
          <w:rFonts w:ascii="Palatino Linotype" w:hAnsi="Palatino Linotype"/>
          <w:i/>
        </w:rPr>
        <w:t xml:space="preserve"> </w:t>
      </w:r>
      <w:r w:rsidRPr="003E07AC">
        <w:rPr>
          <w:rFonts w:ascii="Palatino Linotype" w:hAnsi="Palatino Linotype"/>
          <w:i/>
          <w:sz w:val="22"/>
          <w:szCs w:val="22"/>
        </w:rPr>
        <w:t>los</w:t>
      </w:r>
      <w:r w:rsidRPr="003E07AC">
        <w:rPr>
          <w:rFonts w:ascii="Palatino Linotype" w:hAnsi="Palatino Linotype"/>
          <w:i/>
        </w:rPr>
        <w:t xml:space="preserve"> </w:t>
      </w:r>
      <w:r w:rsidRPr="003E07AC">
        <w:rPr>
          <w:rFonts w:ascii="Palatino Linotype" w:hAnsi="Palatino Linotype"/>
          <w:i/>
          <w:sz w:val="22"/>
          <w:szCs w:val="22"/>
        </w:rPr>
        <w:t>sujetos</w:t>
      </w:r>
      <w:r w:rsidRPr="003E07AC">
        <w:rPr>
          <w:rFonts w:ascii="Palatino Linotype" w:hAnsi="Palatino Linotype"/>
          <w:i/>
        </w:rPr>
        <w:t xml:space="preserve"> </w:t>
      </w:r>
      <w:r w:rsidRPr="003E07AC">
        <w:rPr>
          <w:rFonts w:ascii="Palatino Linotype" w:hAnsi="Palatino Linotype"/>
          <w:i/>
          <w:sz w:val="22"/>
          <w:szCs w:val="22"/>
        </w:rPr>
        <w:t>obligados</w:t>
      </w:r>
      <w:r w:rsidRPr="003E07AC">
        <w:rPr>
          <w:rFonts w:ascii="Palatino Linotype" w:hAnsi="Palatino Linotype"/>
          <w:i/>
        </w:rPr>
        <w:t xml:space="preserve"> </w:t>
      </w:r>
      <w:r w:rsidRPr="003E07AC">
        <w:rPr>
          <w:rFonts w:ascii="Palatino Linotype" w:hAnsi="Palatino Linotype"/>
          <w:i/>
          <w:sz w:val="22"/>
          <w:szCs w:val="22"/>
        </w:rPr>
        <w:t>deberán</w:t>
      </w:r>
      <w:r w:rsidRPr="003E07AC">
        <w:rPr>
          <w:rFonts w:ascii="Palatino Linotype" w:hAnsi="Palatino Linotype"/>
          <w:i/>
        </w:rPr>
        <w:t xml:space="preserve"> </w:t>
      </w:r>
      <w:r w:rsidRPr="003E07AC">
        <w:rPr>
          <w:rFonts w:ascii="Palatino Linotype" w:hAnsi="Palatino Linotype"/>
          <w:i/>
          <w:sz w:val="22"/>
          <w:szCs w:val="22"/>
        </w:rPr>
        <w:t>hacer</w:t>
      </w:r>
      <w:r w:rsidRPr="003E07AC">
        <w:rPr>
          <w:rFonts w:ascii="Palatino Linotype" w:hAnsi="Palatino Linotype"/>
          <w:i/>
        </w:rPr>
        <w:t xml:space="preserve"> </w:t>
      </w:r>
      <w:r w:rsidRPr="003E07AC">
        <w:rPr>
          <w:rFonts w:ascii="Palatino Linotype" w:hAnsi="Palatino Linotype"/>
          <w:i/>
          <w:sz w:val="22"/>
          <w:szCs w:val="22"/>
        </w:rPr>
        <w:t>pública</w:t>
      </w:r>
      <w:r w:rsidRPr="003E07AC">
        <w:rPr>
          <w:rFonts w:ascii="Palatino Linotype" w:hAnsi="Palatino Linotype"/>
          <w:i/>
        </w:rPr>
        <w:t xml:space="preserve"> </w:t>
      </w:r>
      <w:r w:rsidRPr="003E07AC">
        <w:rPr>
          <w:rFonts w:ascii="Palatino Linotype" w:hAnsi="Palatino Linotype"/>
          <w:i/>
          <w:sz w:val="22"/>
          <w:szCs w:val="22"/>
        </w:rPr>
        <w:t>la</w:t>
      </w:r>
      <w:r w:rsidRPr="003E07AC">
        <w:rPr>
          <w:rFonts w:ascii="Palatino Linotype" w:hAnsi="Palatino Linotype"/>
          <w:i/>
        </w:rPr>
        <w:t xml:space="preserve"> </w:t>
      </w:r>
      <w:r w:rsidRPr="003E07AC">
        <w:rPr>
          <w:rFonts w:ascii="Palatino Linotype" w:hAnsi="Palatino Linotype"/>
          <w:i/>
          <w:sz w:val="22"/>
          <w:szCs w:val="22"/>
        </w:rPr>
        <w:t>información</w:t>
      </w:r>
      <w:r w:rsidRPr="003E07AC">
        <w:rPr>
          <w:rFonts w:ascii="Palatino Linotype" w:hAnsi="Palatino Linotype"/>
          <w:i/>
        </w:rPr>
        <w:t xml:space="preserve"> </w:t>
      </w:r>
      <w:r w:rsidRPr="003E07AC">
        <w:rPr>
          <w:rFonts w:ascii="Palatino Linotype" w:hAnsi="Palatino Linotype"/>
          <w:i/>
          <w:sz w:val="22"/>
          <w:szCs w:val="22"/>
        </w:rPr>
        <w:t>relativa</w:t>
      </w:r>
      <w:r w:rsidRPr="003E07AC">
        <w:rPr>
          <w:rFonts w:ascii="Palatino Linotype" w:hAnsi="Palatino Linotype"/>
          <w:i/>
        </w:rPr>
        <w:t xml:space="preserve"> </w:t>
      </w:r>
      <w:r w:rsidRPr="003E07AC">
        <w:rPr>
          <w:rFonts w:ascii="Palatino Linotype" w:hAnsi="Palatino Linotype"/>
          <w:i/>
          <w:sz w:val="22"/>
          <w:szCs w:val="22"/>
        </w:rPr>
        <w:t>a</w:t>
      </w:r>
      <w:r w:rsidRPr="003E07AC">
        <w:rPr>
          <w:rFonts w:ascii="Palatino Linotype" w:hAnsi="Palatino Linotype"/>
          <w:i/>
        </w:rPr>
        <w:t xml:space="preserve"> </w:t>
      </w:r>
      <w:r w:rsidRPr="003E07AC">
        <w:rPr>
          <w:rFonts w:ascii="Palatino Linotype" w:hAnsi="Palatino Linotype"/>
          <w:i/>
          <w:sz w:val="22"/>
          <w:szCs w:val="22"/>
        </w:rPr>
        <w:t>los</w:t>
      </w:r>
      <w:r w:rsidRPr="003E07AC">
        <w:rPr>
          <w:rFonts w:ascii="Palatino Linotype" w:hAnsi="Palatino Linotype"/>
          <w:i/>
        </w:rPr>
        <w:t xml:space="preserve"> </w:t>
      </w:r>
      <w:r w:rsidRPr="003E07AC">
        <w:rPr>
          <w:rFonts w:ascii="Palatino Linotype" w:hAnsi="Palatino Linotype"/>
          <w:i/>
          <w:sz w:val="22"/>
          <w:szCs w:val="22"/>
        </w:rPr>
        <w:t>recursos</w:t>
      </w:r>
      <w:r w:rsidRPr="003E07AC">
        <w:rPr>
          <w:rFonts w:ascii="Palatino Linotype" w:hAnsi="Palatino Linotype"/>
          <w:i/>
        </w:rPr>
        <w:t xml:space="preserve"> </w:t>
      </w:r>
      <w:r w:rsidRPr="003E07AC">
        <w:rPr>
          <w:rFonts w:ascii="Palatino Linotype" w:hAnsi="Palatino Linotype"/>
          <w:i/>
          <w:sz w:val="22"/>
          <w:szCs w:val="22"/>
        </w:rPr>
        <w:t>públicos</w:t>
      </w:r>
      <w:r w:rsidRPr="003E07AC">
        <w:rPr>
          <w:rFonts w:ascii="Palatino Linotype" w:hAnsi="Palatino Linotype"/>
          <w:i/>
        </w:rPr>
        <w:t xml:space="preserve"> </w:t>
      </w:r>
      <w:r w:rsidRPr="003E07AC">
        <w:rPr>
          <w:rFonts w:ascii="Palatino Linotype" w:hAnsi="Palatino Linotype"/>
          <w:i/>
          <w:sz w:val="22"/>
          <w:szCs w:val="22"/>
        </w:rPr>
        <w:t>que</w:t>
      </w:r>
      <w:r w:rsidRPr="003E07AC">
        <w:rPr>
          <w:rFonts w:ascii="Palatino Linotype" w:hAnsi="Palatino Linotype"/>
          <w:i/>
        </w:rPr>
        <w:t xml:space="preserve"> </w:t>
      </w:r>
      <w:r w:rsidRPr="003E07AC">
        <w:rPr>
          <w:rFonts w:ascii="Palatino Linotype" w:hAnsi="Palatino Linotype"/>
          <w:i/>
          <w:sz w:val="22"/>
          <w:szCs w:val="22"/>
        </w:rPr>
        <w:t>entreguen</w:t>
      </w:r>
      <w:r w:rsidRPr="003E07AC">
        <w:rPr>
          <w:rFonts w:ascii="Palatino Linotype" w:hAnsi="Palatino Linotype"/>
          <w:i/>
        </w:rPr>
        <w:t xml:space="preserve"> </w:t>
      </w:r>
      <w:r w:rsidRPr="003E07AC">
        <w:rPr>
          <w:rFonts w:ascii="Palatino Linotype" w:hAnsi="Palatino Linotype"/>
          <w:i/>
          <w:sz w:val="22"/>
          <w:szCs w:val="22"/>
        </w:rPr>
        <w:t>a</w:t>
      </w:r>
      <w:r w:rsidRPr="003E07AC">
        <w:rPr>
          <w:rFonts w:ascii="Palatino Linotype" w:hAnsi="Palatino Linotype"/>
          <w:i/>
        </w:rPr>
        <w:t xml:space="preserve"> </w:t>
      </w:r>
      <w:r w:rsidRPr="003E07AC">
        <w:rPr>
          <w:rFonts w:ascii="Palatino Linotype" w:hAnsi="Palatino Linotype"/>
          <w:i/>
          <w:sz w:val="22"/>
          <w:szCs w:val="22"/>
        </w:rPr>
        <w:t>personas</w:t>
      </w:r>
      <w:r w:rsidRPr="003E07AC">
        <w:rPr>
          <w:rFonts w:ascii="Palatino Linotype" w:hAnsi="Palatino Linotype"/>
          <w:i/>
        </w:rPr>
        <w:t xml:space="preserve"> </w:t>
      </w:r>
      <w:r w:rsidRPr="003E07AC">
        <w:rPr>
          <w:rFonts w:ascii="Palatino Linotype" w:hAnsi="Palatino Linotype"/>
          <w:i/>
          <w:sz w:val="22"/>
          <w:szCs w:val="22"/>
        </w:rPr>
        <w:t>físicas</w:t>
      </w:r>
      <w:r w:rsidRPr="003E07AC">
        <w:rPr>
          <w:rFonts w:ascii="Palatino Linotype" w:hAnsi="Palatino Linotype"/>
          <w:i/>
        </w:rPr>
        <w:t xml:space="preserve"> </w:t>
      </w:r>
      <w:r w:rsidRPr="003E07AC">
        <w:rPr>
          <w:rFonts w:ascii="Palatino Linotype" w:hAnsi="Palatino Linotype"/>
          <w:i/>
          <w:sz w:val="22"/>
          <w:szCs w:val="22"/>
        </w:rPr>
        <w:t>o</w:t>
      </w:r>
      <w:r w:rsidRPr="003E07AC">
        <w:rPr>
          <w:rFonts w:ascii="Palatino Linotype" w:hAnsi="Palatino Linotype"/>
          <w:i/>
        </w:rPr>
        <w:t xml:space="preserve"> </w:t>
      </w:r>
      <w:r w:rsidRPr="003E07AC">
        <w:rPr>
          <w:rFonts w:ascii="Palatino Linotype" w:hAnsi="Palatino Linotype"/>
          <w:i/>
          <w:sz w:val="22"/>
          <w:szCs w:val="22"/>
        </w:rPr>
        <w:t>jurídicas</w:t>
      </w:r>
      <w:r w:rsidRPr="003E07AC">
        <w:rPr>
          <w:rFonts w:ascii="Palatino Linotype" w:hAnsi="Palatino Linotype"/>
          <w:i/>
        </w:rPr>
        <w:t xml:space="preserve"> </w:t>
      </w:r>
      <w:r w:rsidRPr="003E07AC">
        <w:rPr>
          <w:rFonts w:ascii="Palatino Linotype" w:hAnsi="Palatino Linotype"/>
          <w:i/>
          <w:sz w:val="22"/>
          <w:szCs w:val="22"/>
        </w:rPr>
        <w:t>colectivas.”</w:t>
      </w:r>
    </w:p>
    <w:p w14:paraId="2988E164" w14:textId="77777777" w:rsidR="00936373" w:rsidRPr="003E07AC" w:rsidRDefault="00936373" w:rsidP="00936373">
      <w:pPr>
        <w:ind w:left="851" w:right="902"/>
        <w:jc w:val="both"/>
        <w:rPr>
          <w:rFonts w:ascii="Palatino Linotype" w:hAnsi="Palatino Linotype" w:cs="Arial"/>
          <w:i/>
          <w:sz w:val="22"/>
          <w:szCs w:val="22"/>
        </w:rPr>
      </w:pPr>
      <w:r w:rsidRPr="003E07AC">
        <w:rPr>
          <w:rFonts w:ascii="Palatino Linotype" w:hAnsi="Palatino Linotype"/>
          <w:i/>
          <w:sz w:val="22"/>
          <w:szCs w:val="22"/>
        </w:rPr>
        <w:t>(Énfasis</w:t>
      </w:r>
      <w:r w:rsidRPr="003E07AC">
        <w:rPr>
          <w:rFonts w:ascii="Palatino Linotype" w:hAnsi="Palatino Linotype"/>
          <w:i/>
        </w:rPr>
        <w:t xml:space="preserve"> </w:t>
      </w:r>
      <w:r w:rsidRPr="003E07AC">
        <w:rPr>
          <w:rFonts w:ascii="Palatino Linotype" w:hAnsi="Palatino Linotype"/>
          <w:i/>
          <w:sz w:val="22"/>
          <w:szCs w:val="22"/>
        </w:rPr>
        <w:t>añadido)</w:t>
      </w:r>
    </w:p>
    <w:p w14:paraId="033B85C2" w14:textId="77777777" w:rsidR="00936373" w:rsidRPr="003E07AC" w:rsidRDefault="00936373" w:rsidP="00936373">
      <w:pPr>
        <w:spacing w:before="100" w:beforeAutospacing="1" w:after="100" w:afterAutospacing="1" w:line="360" w:lineRule="auto"/>
        <w:jc w:val="both"/>
        <w:rPr>
          <w:rFonts w:ascii="Palatino Linotype" w:hAnsi="Palatino Linotype" w:cs="Arial"/>
          <w:sz w:val="24"/>
          <w:szCs w:val="24"/>
        </w:rPr>
      </w:pPr>
      <w:r w:rsidRPr="003E07AC">
        <w:rPr>
          <w:rFonts w:ascii="Palatino Linotype" w:hAnsi="Palatino Linotype" w:cs="Arial"/>
          <w:sz w:val="24"/>
          <w:szCs w:val="24"/>
        </w:rPr>
        <w:t>En ese orden de ideas, la Ley de Transparencia y Acceso a la Información Pública del Estado de México y Municipios, prevé en su artículo 23, lo siguiente:</w:t>
      </w:r>
    </w:p>
    <w:p w14:paraId="1D872172" w14:textId="77777777" w:rsidR="00936373" w:rsidRPr="003E07AC" w:rsidRDefault="00936373" w:rsidP="00936373">
      <w:pPr>
        <w:ind w:left="851" w:right="902"/>
        <w:jc w:val="both"/>
        <w:rPr>
          <w:rFonts w:ascii="Palatino Linotype" w:hAnsi="Palatino Linotype" w:cs="Arial"/>
          <w:i/>
          <w:sz w:val="22"/>
          <w:szCs w:val="22"/>
        </w:rPr>
      </w:pPr>
      <w:r w:rsidRPr="003E07AC">
        <w:rPr>
          <w:rFonts w:ascii="Palatino Linotype" w:hAnsi="Palatino Linotype" w:cs="Arial"/>
          <w:i/>
          <w:sz w:val="22"/>
          <w:szCs w:val="22"/>
        </w:rPr>
        <w:t>“</w:t>
      </w:r>
      <w:r w:rsidRPr="003E07AC">
        <w:rPr>
          <w:rFonts w:ascii="Palatino Linotype" w:hAnsi="Palatino Linotype" w:cs="Arial"/>
          <w:b/>
          <w:i/>
          <w:sz w:val="22"/>
          <w:szCs w:val="22"/>
        </w:rPr>
        <w:t>Artículo</w:t>
      </w:r>
      <w:r w:rsidRPr="003E07AC">
        <w:rPr>
          <w:rFonts w:ascii="Palatino Linotype" w:hAnsi="Palatino Linotype" w:cs="Arial"/>
          <w:b/>
          <w:i/>
        </w:rPr>
        <w:t xml:space="preserve"> </w:t>
      </w:r>
      <w:r w:rsidRPr="003E07AC">
        <w:rPr>
          <w:rFonts w:ascii="Palatino Linotype" w:hAnsi="Palatino Linotype" w:cs="Arial"/>
          <w:b/>
          <w:i/>
          <w:sz w:val="22"/>
          <w:szCs w:val="22"/>
        </w:rPr>
        <w:t>23.</w:t>
      </w:r>
      <w:r w:rsidRPr="003E07AC">
        <w:rPr>
          <w:rFonts w:ascii="Palatino Linotype" w:hAnsi="Palatino Linotype" w:cs="Arial"/>
          <w:b/>
          <w:i/>
        </w:rPr>
        <w:t xml:space="preserve"> </w:t>
      </w:r>
      <w:r w:rsidRPr="003E07AC">
        <w:rPr>
          <w:rFonts w:ascii="Palatino Linotype" w:hAnsi="Palatino Linotype" w:cs="Arial"/>
          <w:b/>
          <w:i/>
          <w:sz w:val="22"/>
          <w:szCs w:val="22"/>
        </w:rPr>
        <w:t>Son</w:t>
      </w:r>
      <w:r w:rsidRPr="003E07AC">
        <w:rPr>
          <w:rFonts w:ascii="Palatino Linotype" w:hAnsi="Palatino Linotype" w:cs="Arial"/>
          <w:b/>
          <w:i/>
        </w:rPr>
        <w:t xml:space="preserve"> </w:t>
      </w:r>
      <w:r w:rsidRPr="003E07AC">
        <w:rPr>
          <w:rFonts w:ascii="Palatino Linotype" w:hAnsi="Palatino Linotype" w:cs="Arial"/>
          <w:b/>
          <w:i/>
          <w:sz w:val="22"/>
          <w:szCs w:val="22"/>
        </w:rPr>
        <w:t>sujetos</w:t>
      </w:r>
      <w:r w:rsidRPr="003E07AC">
        <w:rPr>
          <w:rFonts w:ascii="Palatino Linotype" w:hAnsi="Palatino Linotype" w:cs="Arial"/>
          <w:b/>
          <w:i/>
        </w:rPr>
        <w:t xml:space="preserve"> </w:t>
      </w:r>
      <w:r w:rsidRPr="003E07AC">
        <w:rPr>
          <w:rFonts w:ascii="Palatino Linotype" w:hAnsi="Palatino Linotype" w:cs="Arial"/>
          <w:b/>
          <w:i/>
          <w:sz w:val="22"/>
          <w:szCs w:val="22"/>
        </w:rPr>
        <w:t>obligados</w:t>
      </w:r>
      <w:r w:rsidRPr="003E07AC">
        <w:rPr>
          <w:rFonts w:ascii="Palatino Linotype" w:hAnsi="Palatino Linotype" w:cs="Arial"/>
          <w:b/>
          <w:i/>
        </w:rPr>
        <w:t xml:space="preserve"> </w:t>
      </w:r>
      <w:r w:rsidRPr="003E07AC">
        <w:rPr>
          <w:rFonts w:ascii="Palatino Linotype" w:hAnsi="Palatino Linotype" w:cs="Arial"/>
          <w:b/>
          <w:i/>
          <w:sz w:val="22"/>
          <w:szCs w:val="22"/>
        </w:rPr>
        <w:t>a</w:t>
      </w:r>
      <w:r w:rsidRPr="003E07AC">
        <w:rPr>
          <w:rFonts w:ascii="Palatino Linotype" w:hAnsi="Palatino Linotype" w:cs="Arial"/>
          <w:b/>
          <w:i/>
        </w:rPr>
        <w:t xml:space="preserve"> </w:t>
      </w:r>
      <w:r w:rsidRPr="003E07AC">
        <w:rPr>
          <w:rFonts w:ascii="Palatino Linotype" w:hAnsi="Palatino Linotype" w:cs="Arial"/>
          <w:b/>
          <w:i/>
          <w:sz w:val="22"/>
          <w:szCs w:val="22"/>
        </w:rPr>
        <w:t>transparentar</w:t>
      </w:r>
      <w:r w:rsidRPr="003E07AC">
        <w:rPr>
          <w:rFonts w:ascii="Palatino Linotype" w:hAnsi="Palatino Linotype" w:cs="Arial"/>
          <w:b/>
          <w:i/>
        </w:rPr>
        <w:t xml:space="preserve"> </w:t>
      </w:r>
      <w:r w:rsidRPr="003E07AC">
        <w:rPr>
          <w:rFonts w:ascii="Palatino Linotype" w:hAnsi="Palatino Linotype" w:cs="Arial"/>
          <w:b/>
          <w:i/>
          <w:sz w:val="22"/>
          <w:szCs w:val="22"/>
        </w:rPr>
        <w:t>y</w:t>
      </w:r>
      <w:r w:rsidRPr="003E07AC">
        <w:rPr>
          <w:rFonts w:ascii="Palatino Linotype" w:hAnsi="Palatino Linotype" w:cs="Arial"/>
          <w:b/>
          <w:i/>
        </w:rPr>
        <w:t xml:space="preserve"> </w:t>
      </w:r>
      <w:r w:rsidRPr="003E07AC">
        <w:rPr>
          <w:rFonts w:ascii="Palatino Linotype" w:hAnsi="Palatino Linotype" w:cs="Arial"/>
          <w:b/>
          <w:i/>
          <w:sz w:val="22"/>
          <w:szCs w:val="22"/>
        </w:rPr>
        <w:t>permitir</w:t>
      </w:r>
      <w:r w:rsidRPr="003E07AC">
        <w:rPr>
          <w:rFonts w:ascii="Palatino Linotype" w:hAnsi="Palatino Linotype" w:cs="Arial"/>
          <w:b/>
          <w:i/>
        </w:rPr>
        <w:t xml:space="preserve"> </w:t>
      </w:r>
      <w:r w:rsidRPr="003E07AC">
        <w:rPr>
          <w:rFonts w:ascii="Palatino Linotype" w:hAnsi="Palatino Linotype" w:cs="Arial"/>
          <w:b/>
          <w:i/>
          <w:sz w:val="22"/>
          <w:szCs w:val="22"/>
        </w:rPr>
        <w:t>el</w:t>
      </w:r>
      <w:r w:rsidRPr="003E07AC">
        <w:rPr>
          <w:rFonts w:ascii="Palatino Linotype" w:hAnsi="Palatino Linotype" w:cs="Arial"/>
          <w:b/>
          <w:i/>
        </w:rPr>
        <w:t xml:space="preserve"> </w:t>
      </w:r>
      <w:r w:rsidRPr="003E07AC">
        <w:rPr>
          <w:rFonts w:ascii="Palatino Linotype" w:hAnsi="Palatino Linotype" w:cs="Arial"/>
          <w:b/>
          <w:i/>
          <w:sz w:val="22"/>
          <w:szCs w:val="22"/>
        </w:rPr>
        <w:t>acceso</w:t>
      </w:r>
      <w:r w:rsidRPr="003E07AC">
        <w:rPr>
          <w:rFonts w:ascii="Palatino Linotype" w:hAnsi="Palatino Linotype" w:cs="Arial"/>
          <w:b/>
          <w:i/>
        </w:rPr>
        <w:t xml:space="preserve"> </w:t>
      </w:r>
      <w:r w:rsidRPr="003E07AC">
        <w:rPr>
          <w:rFonts w:ascii="Palatino Linotype" w:hAnsi="Palatino Linotype" w:cs="Arial"/>
          <w:b/>
          <w:i/>
          <w:sz w:val="22"/>
          <w:szCs w:val="22"/>
        </w:rPr>
        <w:t>a</w:t>
      </w:r>
      <w:r w:rsidRPr="003E07AC">
        <w:rPr>
          <w:rFonts w:ascii="Palatino Linotype" w:hAnsi="Palatino Linotype" w:cs="Arial"/>
          <w:b/>
          <w:i/>
        </w:rPr>
        <w:t xml:space="preserve"> </w:t>
      </w:r>
      <w:r w:rsidRPr="003E07AC">
        <w:rPr>
          <w:rFonts w:ascii="Palatino Linotype" w:hAnsi="Palatino Linotype" w:cs="Arial"/>
          <w:b/>
          <w:i/>
          <w:sz w:val="22"/>
          <w:szCs w:val="22"/>
        </w:rPr>
        <w:t>su</w:t>
      </w:r>
      <w:r w:rsidRPr="003E07AC">
        <w:rPr>
          <w:rFonts w:ascii="Palatino Linotype" w:hAnsi="Palatino Linotype" w:cs="Arial"/>
          <w:b/>
          <w:i/>
        </w:rPr>
        <w:t xml:space="preserve"> </w:t>
      </w:r>
      <w:r w:rsidRPr="003E07AC">
        <w:rPr>
          <w:rFonts w:ascii="Palatino Linotype" w:hAnsi="Palatino Linotype" w:cs="Arial"/>
          <w:b/>
          <w:i/>
          <w:sz w:val="22"/>
          <w:szCs w:val="22"/>
        </w:rPr>
        <w:t>información</w:t>
      </w:r>
      <w:r w:rsidRPr="003E07AC">
        <w:rPr>
          <w:rFonts w:ascii="Palatino Linotype" w:hAnsi="Palatino Linotype" w:cs="Arial"/>
          <w:b/>
          <w:i/>
        </w:rPr>
        <w:t xml:space="preserve"> </w:t>
      </w:r>
      <w:r w:rsidRPr="003E07AC">
        <w:rPr>
          <w:rFonts w:ascii="Palatino Linotype" w:hAnsi="Palatino Linotype" w:cs="Arial"/>
          <w:b/>
          <w:i/>
          <w:sz w:val="22"/>
          <w:szCs w:val="22"/>
        </w:rPr>
        <w:t>y</w:t>
      </w:r>
      <w:r w:rsidRPr="003E07AC">
        <w:rPr>
          <w:rFonts w:ascii="Palatino Linotype" w:hAnsi="Palatino Linotype" w:cs="Arial"/>
          <w:b/>
          <w:i/>
        </w:rPr>
        <w:t xml:space="preserve"> </w:t>
      </w:r>
      <w:r w:rsidRPr="003E07AC">
        <w:rPr>
          <w:rFonts w:ascii="Palatino Linotype" w:hAnsi="Palatino Linotype"/>
          <w:b/>
          <w:i/>
          <w:sz w:val="22"/>
          <w:szCs w:val="22"/>
        </w:rPr>
        <w:t>proteger</w:t>
      </w:r>
      <w:r w:rsidRPr="003E07AC">
        <w:rPr>
          <w:rFonts w:ascii="Palatino Linotype" w:hAnsi="Palatino Linotype" w:cs="Arial"/>
          <w:b/>
          <w:i/>
        </w:rPr>
        <w:t xml:space="preserve"> </w:t>
      </w:r>
      <w:r w:rsidRPr="003E07AC">
        <w:rPr>
          <w:rFonts w:ascii="Palatino Linotype" w:hAnsi="Palatino Linotype" w:cs="Arial"/>
          <w:b/>
          <w:i/>
          <w:sz w:val="22"/>
          <w:szCs w:val="22"/>
        </w:rPr>
        <w:t>los</w:t>
      </w:r>
      <w:r w:rsidRPr="003E07AC">
        <w:rPr>
          <w:rFonts w:ascii="Palatino Linotype" w:hAnsi="Palatino Linotype" w:cs="Arial"/>
          <w:b/>
          <w:i/>
        </w:rPr>
        <w:t xml:space="preserve"> </w:t>
      </w:r>
      <w:r w:rsidRPr="003E07AC">
        <w:rPr>
          <w:rFonts w:ascii="Palatino Linotype" w:hAnsi="Palatino Linotype" w:cs="Arial"/>
          <w:b/>
          <w:i/>
          <w:sz w:val="22"/>
          <w:szCs w:val="22"/>
        </w:rPr>
        <w:t>datos</w:t>
      </w:r>
      <w:r w:rsidRPr="003E07AC">
        <w:rPr>
          <w:rFonts w:ascii="Palatino Linotype" w:hAnsi="Palatino Linotype" w:cs="Arial"/>
          <w:b/>
          <w:i/>
        </w:rPr>
        <w:t xml:space="preserve"> </w:t>
      </w:r>
      <w:r w:rsidRPr="003E07AC">
        <w:rPr>
          <w:rFonts w:ascii="Palatino Linotype" w:hAnsi="Palatino Linotype" w:cs="Arial"/>
          <w:b/>
          <w:i/>
          <w:sz w:val="22"/>
          <w:szCs w:val="22"/>
        </w:rPr>
        <w:t>personales</w:t>
      </w:r>
      <w:r w:rsidRPr="003E07AC">
        <w:rPr>
          <w:rFonts w:ascii="Palatino Linotype" w:hAnsi="Palatino Linotype" w:cs="Arial"/>
          <w:b/>
          <w:i/>
        </w:rPr>
        <w:t xml:space="preserve"> </w:t>
      </w:r>
      <w:r w:rsidRPr="003E07AC">
        <w:rPr>
          <w:rFonts w:ascii="Palatino Linotype" w:hAnsi="Palatino Linotype" w:cs="Arial"/>
          <w:b/>
          <w:i/>
          <w:sz w:val="22"/>
          <w:szCs w:val="22"/>
        </w:rPr>
        <w:t>que</w:t>
      </w:r>
      <w:r w:rsidRPr="003E07AC">
        <w:rPr>
          <w:rFonts w:ascii="Palatino Linotype" w:hAnsi="Palatino Linotype" w:cs="Arial"/>
          <w:b/>
          <w:i/>
        </w:rPr>
        <w:t xml:space="preserve"> </w:t>
      </w:r>
      <w:r w:rsidRPr="003E07AC">
        <w:rPr>
          <w:rFonts w:ascii="Palatino Linotype" w:hAnsi="Palatino Linotype" w:cs="Arial"/>
          <w:b/>
          <w:i/>
          <w:sz w:val="22"/>
          <w:szCs w:val="22"/>
        </w:rPr>
        <w:t>obren</w:t>
      </w:r>
      <w:r w:rsidRPr="003E07AC">
        <w:rPr>
          <w:rFonts w:ascii="Palatino Linotype" w:hAnsi="Palatino Linotype" w:cs="Arial"/>
          <w:b/>
          <w:i/>
        </w:rPr>
        <w:t xml:space="preserve"> </w:t>
      </w:r>
      <w:r w:rsidRPr="003E07AC">
        <w:rPr>
          <w:rFonts w:ascii="Palatino Linotype" w:hAnsi="Palatino Linotype" w:cs="Arial"/>
          <w:b/>
          <w:i/>
          <w:sz w:val="22"/>
          <w:szCs w:val="22"/>
        </w:rPr>
        <w:t>en</w:t>
      </w:r>
      <w:r w:rsidRPr="003E07AC">
        <w:rPr>
          <w:rFonts w:ascii="Palatino Linotype" w:hAnsi="Palatino Linotype" w:cs="Arial"/>
          <w:b/>
          <w:i/>
        </w:rPr>
        <w:t xml:space="preserve"> </w:t>
      </w:r>
      <w:r w:rsidRPr="003E07AC">
        <w:rPr>
          <w:rFonts w:ascii="Palatino Linotype" w:hAnsi="Palatino Linotype" w:cs="Arial"/>
          <w:b/>
          <w:i/>
          <w:sz w:val="22"/>
          <w:szCs w:val="22"/>
        </w:rPr>
        <w:t>su</w:t>
      </w:r>
      <w:r w:rsidRPr="003E07AC">
        <w:rPr>
          <w:rFonts w:ascii="Palatino Linotype" w:hAnsi="Palatino Linotype" w:cs="Arial"/>
          <w:b/>
          <w:i/>
        </w:rPr>
        <w:t xml:space="preserve"> </w:t>
      </w:r>
      <w:r w:rsidRPr="003E07AC">
        <w:rPr>
          <w:rFonts w:ascii="Palatino Linotype" w:hAnsi="Palatino Linotype" w:cs="Arial"/>
          <w:b/>
          <w:i/>
          <w:sz w:val="22"/>
          <w:szCs w:val="22"/>
        </w:rPr>
        <w:t>poder</w:t>
      </w:r>
      <w:r w:rsidRPr="003E07AC">
        <w:rPr>
          <w:rFonts w:ascii="Palatino Linotype" w:hAnsi="Palatino Linotype" w:cs="Arial"/>
          <w:i/>
          <w:sz w:val="22"/>
          <w:szCs w:val="22"/>
        </w:rPr>
        <w:t>:</w:t>
      </w:r>
    </w:p>
    <w:p w14:paraId="641ACE35" w14:textId="77777777" w:rsidR="00936373" w:rsidRPr="003E07AC" w:rsidRDefault="00936373" w:rsidP="00936373">
      <w:pPr>
        <w:ind w:left="851" w:right="902"/>
        <w:jc w:val="both"/>
        <w:rPr>
          <w:rFonts w:ascii="Palatino Linotype" w:hAnsi="Palatino Linotype" w:cs="Arial"/>
          <w:b/>
          <w:i/>
          <w:sz w:val="22"/>
          <w:szCs w:val="22"/>
        </w:rPr>
      </w:pPr>
      <w:r w:rsidRPr="003E07AC">
        <w:rPr>
          <w:rFonts w:ascii="Palatino Linotype" w:hAnsi="Palatino Linotype" w:cs="Arial"/>
          <w:i/>
          <w:sz w:val="22"/>
          <w:szCs w:val="22"/>
        </w:rPr>
        <w:t>I.</w:t>
      </w:r>
      <w:r w:rsidRPr="003E07AC">
        <w:rPr>
          <w:rFonts w:ascii="Palatino Linotype" w:hAnsi="Palatino Linotype" w:cs="Arial"/>
          <w:i/>
        </w:rPr>
        <w:t xml:space="preserve"> </w:t>
      </w:r>
      <w:r w:rsidRPr="003E07AC">
        <w:rPr>
          <w:rFonts w:ascii="Palatino Linotype" w:hAnsi="Palatino Linotype" w:cs="Arial"/>
          <w:i/>
          <w:sz w:val="22"/>
          <w:szCs w:val="22"/>
        </w:rPr>
        <w:t>El</w:t>
      </w:r>
      <w:r w:rsidRPr="003E07AC">
        <w:rPr>
          <w:rFonts w:ascii="Palatino Linotype" w:hAnsi="Palatino Linotype" w:cs="Arial"/>
          <w:i/>
        </w:rPr>
        <w:t xml:space="preserve"> </w:t>
      </w:r>
      <w:r w:rsidRPr="003E07AC">
        <w:rPr>
          <w:rFonts w:ascii="Palatino Linotype" w:hAnsi="Palatino Linotype" w:cs="Arial"/>
          <w:i/>
          <w:sz w:val="22"/>
          <w:szCs w:val="22"/>
        </w:rPr>
        <w:t>Poder</w:t>
      </w:r>
      <w:r w:rsidRPr="003E07AC">
        <w:rPr>
          <w:rFonts w:ascii="Palatino Linotype" w:hAnsi="Palatino Linotype" w:cs="Arial"/>
          <w:i/>
        </w:rPr>
        <w:t xml:space="preserve"> </w:t>
      </w:r>
      <w:r w:rsidRPr="003E07AC">
        <w:rPr>
          <w:rFonts w:ascii="Palatino Linotype" w:hAnsi="Palatino Linotype" w:cs="Arial"/>
          <w:i/>
          <w:sz w:val="22"/>
          <w:szCs w:val="22"/>
        </w:rPr>
        <w:t>Ejecutivo</w:t>
      </w:r>
      <w:r w:rsidRPr="003E07AC">
        <w:rPr>
          <w:rFonts w:ascii="Palatino Linotype" w:hAnsi="Palatino Linotype" w:cs="Arial"/>
          <w:i/>
        </w:rPr>
        <w:t xml:space="preserve"> </w:t>
      </w:r>
      <w:r w:rsidRPr="003E07AC">
        <w:rPr>
          <w:rFonts w:ascii="Palatino Linotype" w:hAnsi="Palatino Linotype" w:cs="Arial"/>
          <w:i/>
          <w:sz w:val="22"/>
          <w:szCs w:val="22"/>
        </w:rPr>
        <w:t>del</w:t>
      </w:r>
      <w:r w:rsidRPr="003E07AC">
        <w:rPr>
          <w:rFonts w:ascii="Palatino Linotype" w:hAnsi="Palatino Linotype" w:cs="Arial"/>
          <w:i/>
        </w:rPr>
        <w:t xml:space="preserve"> </w:t>
      </w:r>
      <w:r w:rsidRPr="003E07AC">
        <w:rPr>
          <w:rFonts w:ascii="Palatino Linotype" w:hAnsi="Palatino Linotype" w:cs="Arial"/>
          <w:i/>
          <w:sz w:val="22"/>
          <w:szCs w:val="22"/>
        </w:rPr>
        <w:t>Estado</w:t>
      </w:r>
      <w:r w:rsidRPr="003E07AC">
        <w:rPr>
          <w:rFonts w:ascii="Palatino Linotype" w:hAnsi="Palatino Linotype" w:cs="Arial"/>
          <w:i/>
        </w:rPr>
        <w:t xml:space="preserve"> </w:t>
      </w:r>
      <w:r w:rsidRPr="003E07AC">
        <w:rPr>
          <w:rFonts w:ascii="Palatino Linotype" w:hAnsi="Palatino Linotype" w:cs="Arial"/>
          <w:i/>
          <w:sz w:val="22"/>
          <w:szCs w:val="22"/>
        </w:rPr>
        <w:t>de</w:t>
      </w:r>
      <w:r w:rsidRPr="003E07AC">
        <w:rPr>
          <w:rFonts w:ascii="Palatino Linotype" w:hAnsi="Palatino Linotype" w:cs="Arial"/>
          <w:i/>
        </w:rPr>
        <w:t xml:space="preserve"> </w:t>
      </w:r>
      <w:r w:rsidRPr="003E07AC">
        <w:rPr>
          <w:rFonts w:ascii="Palatino Linotype" w:hAnsi="Palatino Linotype" w:cs="Arial"/>
          <w:i/>
          <w:sz w:val="22"/>
          <w:szCs w:val="22"/>
        </w:rPr>
        <w:t>México,</w:t>
      </w:r>
      <w:r w:rsidRPr="003E07AC">
        <w:rPr>
          <w:rFonts w:ascii="Palatino Linotype" w:hAnsi="Palatino Linotype" w:cs="Arial"/>
          <w:i/>
        </w:rPr>
        <w:t xml:space="preserve"> </w:t>
      </w:r>
      <w:r w:rsidRPr="003E07AC">
        <w:rPr>
          <w:rFonts w:ascii="Palatino Linotype" w:hAnsi="Palatino Linotype" w:cs="Arial"/>
          <w:i/>
          <w:sz w:val="22"/>
          <w:szCs w:val="22"/>
        </w:rPr>
        <w:t>las</w:t>
      </w:r>
      <w:r w:rsidRPr="003E07AC">
        <w:rPr>
          <w:rFonts w:ascii="Palatino Linotype" w:hAnsi="Palatino Linotype" w:cs="Arial"/>
          <w:i/>
        </w:rPr>
        <w:t xml:space="preserve"> </w:t>
      </w:r>
      <w:r w:rsidRPr="003E07AC">
        <w:rPr>
          <w:rFonts w:ascii="Palatino Linotype" w:hAnsi="Palatino Linotype" w:cs="Arial"/>
          <w:i/>
          <w:sz w:val="22"/>
          <w:szCs w:val="22"/>
        </w:rPr>
        <w:t>dependencias,</w:t>
      </w:r>
      <w:r w:rsidRPr="003E07AC">
        <w:rPr>
          <w:rFonts w:ascii="Palatino Linotype" w:hAnsi="Palatino Linotype" w:cs="Arial"/>
          <w:i/>
        </w:rPr>
        <w:t xml:space="preserve"> </w:t>
      </w:r>
      <w:r w:rsidRPr="003E07AC">
        <w:rPr>
          <w:rFonts w:ascii="Palatino Linotype" w:hAnsi="Palatino Linotype" w:cs="Arial"/>
          <w:i/>
          <w:sz w:val="22"/>
          <w:szCs w:val="22"/>
        </w:rPr>
        <w:t>organismos</w:t>
      </w:r>
      <w:r w:rsidRPr="003E07AC">
        <w:rPr>
          <w:rFonts w:ascii="Palatino Linotype" w:hAnsi="Palatino Linotype" w:cs="Arial"/>
          <w:i/>
        </w:rPr>
        <w:t xml:space="preserve"> </w:t>
      </w:r>
      <w:r w:rsidRPr="003E07AC">
        <w:rPr>
          <w:rFonts w:ascii="Palatino Linotype" w:hAnsi="Palatino Linotype" w:cs="Arial"/>
          <w:i/>
          <w:sz w:val="22"/>
          <w:szCs w:val="22"/>
        </w:rPr>
        <w:t>auxiliares,</w:t>
      </w:r>
      <w:r w:rsidRPr="003E07AC">
        <w:rPr>
          <w:rFonts w:ascii="Palatino Linotype" w:hAnsi="Palatino Linotype" w:cs="Arial"/>
          <w:b/>
          <w:i/>
        </w:rPr>
        <w:t xml:space="preserve"> </w:t>
      </w:r>
      <w:r w:rsidRPr="003E07AC">
        <w:rPr>
          <w:rFonts w:ascii="Palatino Linotype" w:hAnsi="Palatino Linotype" w:cs="Arial"/>
          <w:i/>
          <w:sz w:val="22"/>
          <w:szCs w:val="22"/>
        </w:rPr>
        <w:t>órganos,</w:t>
      </w:r>
      <w:r w:rsidRPr="003E07AC">
        <w:rPr>
          <w:rFonts w:ascii="Palatino Linotype" w:hAnsi="Palatino Linotype" w:cs="Arial"/>
          <w:i/>
        </w:rPr>
        <w:t xml:space="preserve"> </w:t>
      </w:r>
      <w:r w:rsidRPr="003E07AC">
        <w:rPr>
          <w:rFonts w:ascii="Palatino Linotype" w:hAnsi="Palatino Linotype"/>
          <w:i/>
          <w:sz w:val="22"/>
          <w:szCs w:val="22"/>
        </w:rPr>
        <w:t>entidades</w:t>
      </w:r>
      <w:r w:rsidRPr="003E07AC">
        <w:rPr>
          <w:rFonts w:ascii="Palatino Linotype" w:hAnsi="Palatino Linotype" w:cs="Arial"/>
          <w:i/>
          <w:sz w:val="22"/>
          <w:szCs w:val="22"/>
        </w:rPr>
        <w:t>,</w:t>
      </w:r>
      <w:r w:rsidRPr="003E07AC">
        <w:rPr>
          <w:rFonts w:ascii="Palatino Linotype" w:hAnsi="Palatino Linotype" w:cs="Arial"/>
          <w:i/>
        </w:rPr>
        <w:t xml:space="preserve"> </w:t>
      </w:r>
      <w:r w:rsidRPr="003E07AC">
        <w:rPr>
          <w:rFonts w:ascii="Palatino Linotype" w:hAnsi="Palatino Linotype" w:cs="Arial"/>
          <w:i/>
          <w:sz w:val="22"/>
          <w:szCs w:val="22"/>
        </w:rPr>
        <w:t>fideicomisos</w:t>
      </w:r>
      <w:r w:rsidRPr="003E07AC">
        <w:rPr>
          <w:rFonts w:ascii="Palatino Linotype" w:hAnsi="Palatino Linotype" w:cs="Arial"/>
          <w:i/>
        </w:rPr>
        <w:t xml:space="preserve"> </w:t>
      </w:r>
      <w:r w:rsidRPr="003E07AC">
        <w:rPr>
          <w:rFonts w:ascii="Palatino Linotype" w:hAnsi="Palatino Linotype" w:cs="Arial"/>
          <w:i/>
          <w:sz w:val="22"/>
          <w:szCs w:val="22"/>
        </w:rPr>
        <w:t>y</w:t>
      </w:r>
      <w:r w:rsidRPr="003E07AC">
        <w:rPr>
          <w:rFonts w:ascii="Palatino Linotype" w:hAnsi="Palatino Linotype" w:cs="Arial"/>
          <w:i/>
        </w:rPr>
        <w:t xml:space="preserve"> </w:t>
      </w:r>
      <w:r w:rsidRPr="003E07AC">
        <w:rPr>
          <w:rFonts w:ascii="Palatino Linotype" w:hAnsi="Palatino Linotype" w:cs="Arial"/>
          <w:i/>
          <w:sz w:val="22"/>
          <w:szCs w:val="22"/>
        </w:rPr>
        <w:t>fondos</w:t>
      </w:r>
      <w:r w:rsidRPr="003E07AC">
        <w:rPr>
          <w:rFonts w:ascii="Palatino Linotype" w:hAnsi="Palatino Linotype" w:cs="Arial"/>
          <w:i/>
        </w:rPr>
        <w:t xml:space="preserve"> </w:t>
      </w:r>
      <w:r w:rsidRPr="003E07AC">
        <w:rPr>
          <w:rFonts w:ascii="Palatino Linotype" w:hAnsi="Palatino Linotype" w:cs="Arial"/>
          <w:i/>
          <w:sz w:val="22"/>
          <w:szCs w:val="22"/>
        </w:rPr>
        <w:t>públicos,</w:t>
      </w:r>
      <w:r w:rsidRPr="003E07AC">
        <w:rPr>
          <w:rFonts w:ascii="Palatino Linotype" w:hAnsi="Palatino Linotype" w:cs="Arial"/>
          <w:i/>
        </w:rPr>
        <w:t xml:space="preserve"> </w:t>
      </w:r>
      <w:r w:rsidRPr="003E07AC">
        <w:rPr>
          <w:rFonts w:ascii="Palatino Linotype" w:hAnsi="Palatino Linotype" w:cs="Arial"/>
          <w:i/>
          <w:sz w:val="22"/>
          <w:szCs w:val="22"/>
        </w:rPr>
        <w:t>así</w:t>
      </w:r>
      <w:r w:rsidRPr="003E07AC">
        <w:rPr>
          <w:rFonts w:ascii="Palatino Linotype" w:hAnsi="Palatino Linotype" w:cs="Arial"/>
          <w:i/>
        </w:rPr>
        <w:t xml:space="preserve"> </w:t>
      </w:r>
      <w:r w:rsidRPr="003E07AC">
        <w:rPr>
          <w:rFonts w:ascii="Palatino Linotype" w:hAnsi="Palatino Linotype" w:cs="Arial"/>
          <w:i/>
          <w:sz w:val="22"/>
          <w:szCs w:val="22"/>
        </w:rPr>
        <w:t>como</w:t>
      </w:r>
      <w:r w:rsidRPr="003E07AC">
        <w:rPr>
          <w:rFonts w:ascii="Palatino Linotype" w:hAnsi="Palatino Linotype" w:cs="Arial"/>
          <w:i/>
        </w:rPr>
        <w:t xml:space="preserve"> </w:t>
      </w:r>
      <w:r w:rsidRPr="003E07AC">
        <w:rPr>
          <w:rFonts w:ascii="Palatino Linotype" w:hAnsi="Palatino Linotype" w:cs="Arial"/>
          <w:i/>
          <w:sz w:val="22"/>
          <w:szCs w:val="22"/>
        </w:rPr>
        <w:t>la</w:t>
      </w:r>
      <w:r w:rsidRPr="003E07AC">
        <w:rPr>
          <w:rFonts w:ascii="Palatino Linotype" w:hAnsi="Palatino Linotype" w:cs="Arial"/>
          <w:i/>
        </w:rPr>
        <w:t xml:space="preserve"> </w:t>
      </w:r>
      <w:r w:rsidRPr="003E07AC">
        <w:rPr>
          <w:rFonts w:ascii="Palatino Linotype" w:hAnsi="Palatino Linotype" w:cs="Arial"/>
          <w:i/>
          <w:sz w:val="22"/>
          <w:szCs w:val="22"/>
        </w:rPr>
        <w:t>Procuraduría</w:t>
      </w:r>
      <w:r w:rsidRPr="003E07AC">
        <w:rPr>
          <w:rFonts w:ascii="Palatino Linotype" w:hAnsi="Palatino Linotype" w:cs="Arial"/>
          <w:i/>
        </w:rPr>
        <w:t xml:space="preserve"> </w:t>
      </w:r>
      <w:r w:rsidRPr="003E07AC">
        <w:rPr>
          <w:rFonts w:ascii="Palatino Linotype" w:hAnsi="Palatino Linotype" w:cs="Arial"/>
          <w:i/>
          <w:sz w:val="22"/>
          <w:szCs w:val="22"/>
        </w:rPr>
        <w:t>General</w:t>
      </w:r>
      <w:r w:rsidRPr="003E07AC">
        <w:rPr>
          <w:rFonts w:ascii="Palatino Linotype" w:hAnsi="Palatino Linotype" w:cs="Arial"/>
          <w:i/>
        </w:rPr>
        <w:t xml:space="preserve"> </w:t>
      </w:r>
      <w:r w:rsidRPr="003E07AC">
        <w:rPr>
          <w:rFonts w:ascii="Palatino Linotype" w:hAnsi="Palatino Linotype" w:cs="Arial"/>
          <w:i/>
          <w:sz w:val="22"/>
          <w:szCs w:val="22"/>
        </w:rPr>
        <w:t>de</w:t>
      </w:r>
      <w:r w:rsidRPr="003E07AC">
        <w:rPr>
          <w:rFonts w:ascii="Palatino Linotype" w:hAnsi="Palatino Linotype" w:cs="Arial"/>
          <w:i/>
        </w:rPr>
        <w:t xml:space="preserve"> </w:t>
      </w:r>
      <w:r w:rsidRPr="003E07AC">
        <w:rPr>
          <w:rFonts w:ascii="Palatino Linotype" w:hAnsi="Palatino Linotype" w:cs="Arial"/>
          <w:i/>
          <w:sz w:val="22"/>
          <w:szCs w:val="22"/>
        </w:rPr>
        <w:t>Justicia;</w:t>
      </w:r>
    </w:p>
    <w:p w14:paraId="7365B625" w14:textId="77777777" w:rsidR="00936373" w:rsidRPr="003E07AC" w:rsidRDefault="00936373" w:rsidP="00936373">
      <w:pPr>
        <w:ind w:left="851" w:right="902"/>
        <w:jc w:val="both"/>
        <w:rPr>
          <w:rFonts w:ascii="Palatino Linotype" w:hAnsi="Palatino Linotype" w:cs="Arial"/>
          <w:i/>
          <w:sz w:val="22"/>
          <w:szCs w:val="22"/>
        </w:rPr>
      </w:pPr>
      <w:r w:rsidRPr="003E07AC">
        <w:rPr>
          <w:rFonts w:ascii="Palatino Linotype" w:hAnsi="Palatino Linotype" w:cs="Arial"/>
          <w:i/>
          <w:sz w:val="22"/>
          <w:szCs w:val="22"/>
        </w:rPr>
        <w:t>II.</w:t>
      </w:r>
      <w:r w:rsidRPr="003E07AC">
        <w:rPr>
          <w:rFonts w:ascii="Palatino Linotype" w:hAnsi="Palatino Linotype" w:cs="Arial"/>
          <w:i/>
        </w:rPr>
        <w:t xml:space="preserve"> </w:t>
      </w:r>
      <w:r w:rsidRPr="003E07AC">
        <w:rPr>
          <w:rFonts w:ascii="Palatino Linotype" w:hAnsi="Palatino Linotype" w:cs="Arial"/>
          <w:i/>
          <w:sz w:val="22"/>
          <w:szCs w:val="22"/>
        </w:rPr>
        <w:t>El</w:t>
      </w:r>
      <w:r w:rsidRPr="003E07AC">
        <w:rPr>
          <w:rFonts w:ascii="Palatino Linotype" w:hAnsi="Palatino Linotype" w:cs="Arial"/>
          <w:i/>
        </w:rPr>
        <w:t xml:space="preserve"> </w:t>
      </w:r>
      <w:r w:rsidRPr="003E07AC">
        <w:rPr>
          <w:rFonts w:ascii="Palatino Linotype" w:hAnsi="Palatino Linotype" w:cs="Arial"/>
          <w:i/>
          <w:sz w:val="22"/>
          <w:szCs w:val="22"/>
        </w:rPr>
        <w:t>Poder</w:t>
      </w:r>
      <w:r w:rsidRPr="003E07AC">
        <w:rPr>
          <w:rFonts w:ascii="Palatino Linotype" w:hAnsi="Palatino Linotype" w:cs="Arial"/>
          <w:i/>
        </w:rPr>
        <w:t xml:space="preserve"> </w:t>
      </w:r>
      <w:r w:rsidRPr="003E07AC">
        <w:rPr>
          <w:rFonts w:ascii="Palatino Linotype" w:hAnsi="Palatino Linotype"/>
          <w:i/>
          <w:sz w:val="22"/>
          <w:szCs w:val="22"/>
        </w:rPr>
        <w:t>Legislativo</w:t>
      </w:r>
      <w:r w:rsidRPr="003E07AC">
        <w:rPr>
          <w:rFonts w:ascii="Palatino Linotype" w:hAnsi="Palatino Linotype" w:cs="Arial"/>
          <w:i/>
        </w:rPr>
        <w:t xml:space="preserve"> </w:t>
      </w:r>
      <w:r w:rsidRPr="003E07AC">
        <w:rPr>
          <w:rFonts w:ascii="Palatino Linotype" w:hAnsi="Palatino Linotype" w:cs="Arial"/>
          <w:i/>
          <w:sz w:val="22"/>
          <w:szCs w:val="22"/>
        </w:rPr>
        <w:t>del</w:t>
      </w:r>
      <w:r w:rsidRPr="003E07AC">
        <w:rPr>
          <w:rFonts w:ascii="Palatino Linotype" w:hAnsi="Palatino Linotype" w:cs="Arial"/>
          <w:i/>
        </w:rPr>
        <w:t xml:space="preserve"> </w:t>
      </w:r>
      <w:r w:rsidRPr="003E07AC">
        <w:rPr>
          <w:rFonts w:ascii="Palatino Linotype" w:hAnsi="Palatino Linotype" w:cs="Arial"/>
          <w:i/>
          <w:sz w:val="22"/>
          <w:szCs w:val="22"/>
        </w:rPr>
        <w:t>Estado,</w:t>
      </w:r>
      <w:r w:rsidRPr="003E07AC">
        <w:rPr>
          <w:rFonts w:ascii="Palatino Linotype" w:hAnsi="Palatino Linotype" w:cs="Arial"/>
          <w:i/>
        </w:rPr>
        <w:t xml:space="preserve"> </w:t>
      </w:r>
      <w:r w:rsidRPr="003E07AC">
        <w:rPr>
          <w:rFonts w:ascii="Palatino Linotype" w:hAnsi="Palatino Linotype" w:cs="Arial"/>
          <w:i/>
          <w:sz w:val="22"/>
          <w:szCs w:val="22"/>
        </w:rPr>
        <w:t>los</w:t>
      </w:r>
      <w:r w:rsidRPr="003E07AC">
        <w:rPr>
          <w:rFonts w:ascii="Palatino Linotype" w:hAnsi="Palatino Linotype" w:cs="Arial"/>
          <w:i/>
        </w:rPr>
        <w:t xml:space="preserve"> </w:t>
      </w:r>
      <w:r w:rsidRPr="003E07AC">
        <w:rPr>
          <w:rFonts w:ascii="Palatino Linotype" w:hAnsi="Palatino Linotype" w:cs="Arial"/>
          <w:i/>
          <w:sz w:val="22"/>
          <w:szCs w:val="22"/>
        </w:rPr>
        <w:t>organismos,</w:t>
      </w:r>
      <w:r w:rsidRPr="003E07AC">
        <w:rPr>
          <w:rFonts w:ascii="Palatino Linotype" w:hAnsi="Palatino Linotype" w:cs="Arial"/>
          <w:i/>
        </w:rPr>
        <w:t xml:space="preserve"> </w:t>
      </w:r>
      <w:r w:rsidRPr="003E07AC">
        <w:rPr>
          <w:rFonts w:ascii="Palatino Linotype" w:hAnsi="Palatino Linotype" w:cs="Arial"/>
          <w:i/>
          <w:sz w:val="22"/>
          <w:szCs w:val="22"/>
        </w:rPr>
        <w:t>órganos</w:t>
      </w:r>
      <w:r w:rsidRPr="003E07AC">
        <w:rPr>
          <w:rFonts w:ascii="Palatino Linotype" w:hAnsi="Palatino Linotype" w:cs="Arial"/>
          <w:i/>
        </w:rPr>
        <w:t xml:space="preserve"> </w:t>
      </w:r>
      <w:r w:rsidRPr="003E07AC">
        <w:rPr>
          <w:rFonts w:ascii="Palatino Linotype" w:hAnsi="Palatino Linotype" w:cs="Arial"/>
          <w:i/>
          <w:sz w:val="22"/>
          <w:szCs w:val="22"/>
        </w:rPr>
        <w:t>y</w:t>
      </w:r>
      <w:r w:rsidRPr="003E07AC">
        <w:rPr>
          <w:rFonts w:ascii="Palatino Linotype" w:hAnsi="Palatino Linotype" w:cs="Arial"/>
          <w:i/>
        </w:rPr>
        <w:t xml:space="preserve"> </w:t>
      </w:r>
      <w:r w:rsidRPr="003E07AC">
        <w:rPr>
          <w:rFonts w:ascii="Palatino Linotype" w:hAnsi="Palatino Linotype" w:cs="Arial"/>
          <w:i/>
          <w:sz w:val="22"/>
          <w:szCs w:val="22"/>
        </w:rPr>
        <w:t>entidades</w:t>
      </w:r>
      <w:r w:rsidRPr="003E07AC">
        <w:rPr>
          <w:rFonts w:ascii="Palatino Linotype" w:hAnsi="Palatino Linotype" w:cs="Arial"/>
          <w:i/>
        </w:rPr>
        <w:t xml:space="preserve"> </w:t>
      </w:r>
      <w:r w:rsidRPr="003E07AC">
        <w:rPr>
          <w:rFonts w:ascii="Palatino Linotype" w:hAnsi="Palatino Linotype" w:cs="Arial"/>
          <w:i/>
          <w:sz w:val="22"/>
          <w:szCs w:val="22"/>
        </w:rPr>
        <w:t>de</w:t>
      </w:r>
      <w:r w:rsidRPr="003E07AC">
        <w:rPr>
          <w:rFonts w:ascii="Palatino Linotype" w:hAnsi="Palatino Linotype" w:cs="Arial"/>
          <w:i/>
        </w:rPr>
        <w:t xml:space="preserve"> </w:t>
      </w:r>
      <w:r w:rsidRPr="003E07AC">
        <w:rPr>
          <w:rFonts w:ascii="Palatino Linotype" w:hAnsi="Palatino Linotype" w:cs="Arial"/>
          <w:i/>
          <w:sz w:val="22"/>
          <w:szCs w:val="22"/>
        </w:rPr>
        <w:t>la</w:t>
      </w:r>
      <w:r w:rsidRPr="003E07AC">
        <w:rPr>
          <w:rFonts w:ascii="Palatino Linotype" w:hAnsi="Palatino Linotype" w:cs="Arial"/>
          <w:i/>
        </w:rPr>
        <w:t xml:space="preserve"> </w:t>
      </w:r>
      <w:r w:rsidRPr="003E07AC">
        <w:rPr>
          <w:rFonts w:ascii="Palatino Linotype" w:hAnsi="Palatino Linotype" w:cs="Arial"/>
          <w:i/>
          <w:sz w:val="22"/>
          <w:szCs w:val="22"/>
        </w:rPr>
        <w:t>Legislatura</w:t>
      </w:r>
      <w:r w:rsidRPr="003E07AC">
        <w:rPr>
          <w:rFonts w:ascii="Palatino Linotype" w:hAnsi="Palatino Linotype" w:cs="Arial"/>
          <w:i/>
        </w:rPr>
        <w:t xml:space="preserve"> </w:t>
      </w:r>
      <w:r w:rsidRPr="003E07AC">
        <w:rPr>
          <w:rFonts w:ascii="Palatino Linotype" w:hAnsi="Palatino Linotype" w:cs="Arial"/>
          <w:i/>
          <w:sz w:val="22"/>
          <w:szCs w:val="22"/>
        </w:rPr>
        <w:t>y</w:t>
      </w:r>
      <w:r w:rsidRPr="003E07AC">
        <w:rPr>
          <w:rFonts w:ascii="Palatino Linotype" w:hAnsi="Palatino Linotype" w:cs="Arial"/>
          <w:i/>
        </w:rPr>
        <w:t xml:space="preserve"> </w:t>
      </w:r>
      <w:r w:rsidRPr="003E07AC">
        <w:rPr>
          <w:rFonts w:ascii="Palatino Linotype" w:hAnsi="Palatino Linotype" w:cs="Arial"/>
          <w:i/>
          <w:sz w:val="22"/>
          <w:szCs w:val="22"/>
        </w:rPr>
        <w:t>sus</w:t>
      </w:r>
      <w:r w:rsidRPr="003E07AC">
        <w:rPr>
          <w:rFonts w:ascii="Palatino Linotype" w:hAnsi="Palatino Linotype" w:cs="Arial"/>
          <w:i/>
        </w:rPr>
        <w:t xml:space="preserve"> </w:t>
      </w:r>
      <w:r w:rsidRPr="003E07AC">
        <w:rPr>
          <w:rFonts w:ascii="Palatino Linotype" w:hAnsi="Palatino Linotype" w:cs="Arial"/>
          <w:i/>
          <w:sz w:val="22"/>
          <w:szCs w:val="22"/>
        </w:rPr>
        <w:t>dependencias;</w:t>
      </w:r>
    </w:p>
    <w:p w14:paraId="2009A30D" w14:textId="77777777" w:rsidR="00936373" w:rsidRPr="003E07AC" w:rsidRDefault="00936373" w:rsidP="00936373">
      <w:pPr>
        <w:ind w:left="851" w:right="902"/>
        <w:jc w:val="both"/>
        <w:rPr>
          <w:rFonts w:ascii="Palatino Linotype" w:hAnsi="Palatino Linotype" w:cs="Arial"/>
          <w:i/>
          <w:sz w:val="22"/>
          <w:szCs w:val="22"/>
        </w:rPr>
      </w:pPr>
      <w:r w:rsidRPr="003E07AC">
        <w:rPr>
          <w:rFonts w:ascii="Palatino Linotype" w:hAnsi="Palatino Linotype" w:cs="Arial"/>
          <w:i/>
          <w:sz w:val="22"/>
          <w:szCs w:val="22"/>
        </w:rPr>
        <w:t>III.</w:t>
      </w:r>
      <w:r w:rsidRPr="003E07AC">
        <w:rPr>
          <w:rFonts w:ascii="Palatino Linotype" w:hAnsi="Palatino Linotype" w:cs="Arial"/>
          <w:i/>
        </w:rPr>
        <w:t xml:space="preserve"> </w:t>
      </w:r>
      <w:r w:rsidRPr="003E07AC">
        <w:rPr>
          <w:rFonts w:ascii="Palatino Linotype" w:hAnsi="Palatino Linotype" w:cs="Arial"/>
          <w:i/>
          <w:sz w:val="22"/>
          <w:szCs w:val="22"/>
        </w:rPr>
        <w:t>El</w:t>
      </w:r>
      <w:r w:rsidRPr="003E07AC">
        <w:rPr>
          <w:rFonts w:ascii="Palatino Linotype" w:hAnsi="Palatino Linotype" w:cs="Arial"/>
          <w:i/>
        </w:rPr>
        <w:t xml:space="preserve"> </w:t>
      </w:r>
      <w:r w:rsidRPr="003E07AC">
        <w:rPr>
          <w:rFonts w:ascii="Palatino Linotype" w:hAnsi="Palatino Linotype" w:cs="Arial"/>
          <w:i/>
          <w:sz w:val="22"/>
          <w:szCs w:val="22"/>
        </w:rPr>
        <w:t>Poder</w:t>
      </w:r>
      <w:r w:rsidRPr="003E07AC">
        <w:rPr>
          <w:rFonts w:ascii="Palatino Linotype" w:hAnsi="Palatino Linotype" w:cs="Arial"/>
          <w:i/>
        </w:rPr>
        <w:t xml:space="preserve"> </w:t>
      </w:r>
      <w:r w:rsidRPr="003E07AC">
        <w:rPr>
          <w:rFonts w:ascii="Palatino Linotype" w:hAnsi="Palatino Linotype"/>
          <w:i/>
          <w:sz w:val="22"/>
          <w:szCs w:val="22"/>
        </w:rPr>
        <w:t>Judicial</w:t>
      </w:r>
      <w:r w:rsidRPr="003E07AC">
        <w:rPr>
          <w:rFonts w:ascii="Palatino Linotype" w:hAnsi="Palatino Linotype" w:cs="Arial"/>
          <w:i/>
          <w:sz w:val="22"/>
          <w:szCs w:val="22"/>
        </w:rPr>
        <w:t>,</w:t>
      </w:r>
      <w:r w:rsidRPr="003E07AC">
        <w:rPr>
          <w:rFonts w:ascii="Palatino Linotype" w:hAnsi="Palatino Linotype" w:cs="Arial"/>
          <w:i/>
        </w:rPr>
        <w:t xml:space="preserve"> </w:t>
      </w:r>
      <w:r w:rsidRPr="003E07AC">
        <w:rPr>
          <w:rFonts w:ascii="Palatino Linotype" w:hAnsi="Palatino Linotype" w:cs="Arial"/>
          <w:i/>
          <w:sz w:val="22"/>
          <w:szCs w:val="22"/>
        </w:rPr>
        <w:t>sus</w:t>
      </w:r>
      <w:r w:rsidRPr="003E07AC">
        <w:rPr>
          <w:rFonts w:ascii="Palatino Linotype" w:hAnsi="Palatino Linotype" w:cs="Arial"/>
          <w:i/>
        </w:rPr>
        <w:t xml:space="preserve"> </w:t>
      </w:r>
      <w:r w:rsidRPr="003E07AC">
        <w:rPr>
          <w:rFonts w:ascii="Palatino Linotype" w:hAnsi="Palatino Linotype" w:cs="Arial"/>
          <w:i/>
          <w:sz w:val="22"/>
          <w:szCs w:val="22"/>
        </w:rPr>
        <w:t>organismos,</w:t>
      </w:r>
      <w:r w:rsidRPr="003E07AC">
        <w:rPr>
          <w:rFonts w:ascii="Palatino Linotype" w:hAnsi="Palatino Linotype" w:cs="Arial"/>
          <w:i/>
        </w:rPr>
        <w:t xml:space="preserve"> </w:t>
      </w:r>
      <w:r w:rsidRPr="003E07AC">
        <w:rPr>
          <w:rFonts w:ascii="Palatino Linotype" w:hAnsi="Palatino Linotype" w:cs="Arial"/>
          <w:i/>
          <w:sz w:val="22"/>
          <w:szCs w:val="22"/>
        </w:rPr>
        <w:t>órganos</w:t>
      </w:r>
      <w:r w:rsidRPr="003E07AC">
        <w:rPr>
          <w:rFonts w:ascii="Palatino Linotype" w:hAnsi="Palatino Linotype" w:cs="Arial"/>
          <w:i/>
        </w:rPr>
        <w:t xml:space="preserve"> </w:t>
      </w:r>
      <w:r w:rsidRPr="003E07AC">
        <w:rPr>
          <w:rFonts w:ascii="Palatino Linotype" w:hAnsi="Palatino Linotype" w:cs="Arial"/>
          <w:i/>
          <w:sz w:val="22"/>
          <w:szCs w:val="22"/>
        </w:rPr>
        <w:t>y</w:t>
      </w:r>
      <w:r w:rsidRPr="003E07AC">
        <w:rPr>
          <w:rFonts w:ascii="Palatino Linotype" w:hAnsi="Palatino Linotype" w:cs="Arial"/>
          <w:i/>
        </w:rPr>
        <w:t xml:space="preserve"> </w:t>
      </w:r>
      <w:r w:rsidRPr="003E07AC">
        <w:rPr>
          <w:rFonts w:ascii="Palatino Linotype" w:hAnsi="Palatino Linotype" w:cs="Arial"/>
          <w:i/>
          <w:sz w:val="22"/>
          <w:szCs w:val="22"/>
        </w:rPr>
        <w:t>entidades,</w:t>
      </w:r>
      <w:r w:rsidRPr="003E07AC">
        <w:rPr>
          <w:rFonts w:ascii="Palatino Linotype" w:hAnsi="Palatino Linotype" w:cs="Arial"/>
          <w:i/>
        </w:rPr>
        <w:t xml:space="preserve"> </w:t>
      </w:r>
      <w:r w:rsidRPr="003E07AC">
        <w:rPr>
          <w:rFonts w:ascii="Palatino Linotype" w:hAnsi="Palatino Linotype" w:cs="Arial"/>
          <w:i/>
          <w:sz w:val="22"/>
          <w:szCs w:val="22"/>
        </w:rPr>
        <w:t>así</w:t>
      </w:r>
      <w:r w:rsidRPr="003E07AC">
        <w:rPr>
          <w:rFonts w:ascii="Palatino Linotype" w:hAnsi="Palatino Linotype" w:cs="Arial"/>
          <w:i/>
        </w:rPr>
        <w:t xml:space="preserve"> </w:t>
      </w:r>
      <w:r w:rsidRPr="003E07AC">
        <w:rPr>
          <w:rFonts w:ascii="Palatino Linotype" w:hAnsi="Palatino Linotype" w:cs="Arial"/>
          <w:i/>
          <w:sz w:val="22"/>
          <w:szCs w:val="22"/>
        </w:rPr>
        <w:t>como</w:t>
      </w:r>
      <w:r w:rsidRPr="003E07AC">
        <w:rPr>
          <w:rFonts w:ascii="Palatino Linotype" w:hAnsi="Palatino Linotype" w:cs="Arial"/>
          <w:i/>
        </w:rPr>
        <w:t xml:space="preserve"> </w:t>
      </w:r>
      <w:r w:rsidRPr="003E07AC">
        <w:rPr>
          <w:rFonts w:ascii="Palatino Linotype" w:hAnsi="Palatino Linotype" w:cs="Arial"/>
          <w:i/>
          <w:sz w:val="22"/>
          <w:szCs w:val="22"/>
        </w:rPr>
        <w:t>el</w:t>
      </w:r>
      <w:r w:rsidRPr="003E07AC">
        <w:rPr>
          <w:rFonts w:ascii="Palatino Linotype" w:hAnsi="Palatino Linotype" w:cs="Arial"/>
          <w:i/>
        </w:rPr>
        <w:t xml:space="preserve"> </w:t>
      </w:r>
      <w:r w:rsidRPr="003E07AC">
        <w:rPr>
          <w:rFonts w:ascii="Palatino Linotype" w:hAnsi="Palatino Linotype" w:cs="Arial"/>
          <w:i/>
          <w:sz w:val="22"/>
          <w:szCs w:val="22"/>
        </w:rPr>
        <w:t>Consejo</w:t>
      </w:r>
      <w:r w:rsidRPr="003E07AC">
        <w:rPr>
          <w:rFonts w:ascii="Palatino Linotype" w:hAnsi="Palatino Linotype" w:cs="Arial"/>
          <w:i/>
        </w:rPr>
        <w:t xml:space="preserve"> </w:t>
      </w:r>
      <w:r w:rsidRPr="003E07AC">
        <w:rPr>
          <w:rFonts w:ascii="Palatino Linotype" w:hAnsi="Palatino Linotype" w:cs="Arial"/>
          <w:i/>
          <w:sz w:val="22"/>
          <w:szCs w:val="22"/>
        </w:rPr>
        <w:t>de</w:t>
      </w:r>
      <w:r w:rsidRPr="003E07AC">
        <w:rPr>
          <w:rFonts w:ascii="Palatino Linotype" w:hAnsi="Palatino Linotype" w:cs="Arial"/>
          <w:i/>
        </w:rPr>
        <w:t xml:space="preserve"> </w:t>
      </w:r>
      <w:r w:rsidRPr="003E07AC">
        <w:rPr>
          <w:rFonts w:ascii="Palatino Linotype" w:hAnsi="Palatino Linotype" w:cs="Arial"/>
          <w:i/>
          <w:sz w:val="22"/>
          <w:szCs w:val="22"/>
        </w:rPr>
        <w:t>la</w:t>
      </w:r>
      <w:r w:rsidRPr="003E07AC">
        <w:rPr>
          <w:rFonts w:ascii="Palatino Linotype" w:hAnsi="Palatino Linotype" w:cs="Arial"/>
          <w:i/>
        </w:rPr>
        <w:t xml:space="preserve"> </w:t>
      </w:r>
      <w:r w:rsidRPr="003E07AC">
        <w:rPr>
          <w:rFonts w:ascii="Palatino Linotype" w:hAnsi="Palatino Linotype"/>
          <w:i/>
          <w:sz w:val="22"/>
          <w:szCs w:val="22"/>
        </w:rPr>
        <w:t>Judicatura</w:t>
      </w:r>
      <w:r w:rsidRPr="003E07AC">
        <w:rPr>
          <w:rFonts w:ascii="Palatino Linotype" w:hAnsi="Palatino Linotype" w:cs="Arial"/>
          <w:i/>
        </w:rPr>
        <w:t xml:space="preserve"> </w:t>
      </w:r>
      <w:r w:rsidRPr="003E07AC">
        <w:rPr>
          <w:rFonts w:ascii="Palatino Linotype" w:hAnsi="Palatino Linotype" w:cs="Arial"/>
          <w:i/>
          <w:sz w:val="22"/>
          <w:szCs w:val="22"/>
        </w:rPr>
        <w:t>del</w:t>
      </w:r>
      <w:r w:rsidRPr="003E07AC">
        <w:rPr>
          <w:rFonts w:ascii="Palatino Linotype" w:hAnsi="Palatino Linotype" w:cs="Arial"/>
          <w:i/>
        </w:rPr>
        <w:t xml:space="preserve"> </w:t>
      </w:r>
      <w:r w:rsidRPr="003E07AC">
        <w:rPr>
          <w:rFonts w:ascii="Palatino Linotype" w:hAnsi="Palatino Linotype" w:cs="Arial"/>
          <w:i/>
          <w:sz w:val="22"/>
          <w:szCs w:val="22"/>
        </w:rPr>
        <w:t>Estado;</w:t>
      </w:r>
    </w:p>
    <w:p w14:paraId="2CC0FC12" w14:textId="77777777" w:rsidR="00936373" w:rsidRPr="003E07AC" w:rsidRDefault="00936373" w:rsidP="00936373">
      <w:pPr>
        <w:ind w:left="851" w:right="902"/>
        <w:jc w:val="both"/>
        <w:rPr>
          <w:rFonts w:ascii="Palatino Linotype" w:hAnsi="Palatino Linotype" w:cs="Arial"/>
          <w:b/>
          <w:i/>
          <w:sz w:val="22"/>
          <w:szCs w:val="22"/>
        </w:rPr>
      </w:pPr>
      <w:r w:rsidRPr="003E07AC">
        <w:rPr>
          <w:rFonts w:ascii="Palatino Linotype" w:hAnsi="Palatino Linotype" w:cs="Arial"/>
          <w:b/>
          <w:i/>
          <w:sz w:val="22"/>
          <w:szCs w:val="22"/>
        </w:rPr>
        <w:t>IV.</w:t>
      </w:r>
      <w:r w:rsidRPr="003E07AC">
        <w:rPr>
          <w:rFonts w:ascii="Palatino Linotype" w:hAnsi="Palatino Linotype" w:cs="Arial"/>
          <w:b/>
          <w:i/>
        </w:rPr>
        <w:t xml:space="preserve"> </w:t>
      </w:r>
      <w:r w:rsidRPr="003E07AC">
        <w:rPr>
          <w:rFonts w:ascii="Palatino Linotype" w:hAnsi="Palatino Linotype" w:cs="Arial"/>
          <w:b/>
          <w:i/>
          <w:sz w:val="22"/>
          <w:szCs w:val="22"/>
        </w:rPr>
        <w:t>Los</w:t>
      </w:r>
      <w:r w:rsidRPr="003E07AC">
        <w:rPr>
          <w:rFonts w:ascii="Palatino Linotype" w:hAnsi="Palatino Linotype" w:cs="Arial"/>
          <w:b/>
          <w:i/>
        </w:rPr>
        <w:t xml:space="preserve"> </w:t>
      </w:r>
      <w:r w:rsidRPr="003E07AC">
        <w:rPr>
          <w:rFonts w:ascii="Palatino Linotype" w:hAnsi="Palatino Linotype" w:cs="Arial"/>
          <w:b/>
          <w:i/>
          <w:sz w:val="22"/>
          <w:szCs w:val="22"/>
        </w:rPr>
        <w:t>ayuntamientos</w:t>
      </w:r>
      <w:r w:rsidRPr="003E07AC">
        <w:rPr>
          <w:rFonts w:ascii="Palatino Linotype" w:hAnsi="Palatino Linotype" w:cs="Arial"/>
          <w:b/>
          <w:i/>
        </w:rPr>
        <w:t xml:space="preserve"> </w:t>
      </w:r>
      <w:r w:rsidRPr="003E07AC">
        <w:rPr>
          <w:rFonts w:ascii="Palatino Linotype" w:hAnsi="Palatino Linotype" w:cs="Arial"/>
          <w:b/>
          <w:i/>
          <w:sz w:val="22"/>
          <w:szCs w:val="22"/>
        </w:rPr>
        <w:t>y</w:t>
      </w:r>
      <w:r w:rsidRPr="003E07AC">
        <w:rPr>
          <w:rFonts w:ascii="Palatino Linotype" w:hAnsi="Palatino Linotype" w:cs="Arial"/>
          <w:b/>
          <w:i/>
        </w:rPr>
        <w:t xml:space="preserve"> </w:t>
      </w:r>
      <w:r w:rsidRPr="003E07AC">
        <w:rPr>
          <w:rFonts w:ascii="Palatino Linotype" w:hAnsi="Palatino Linotype" w:cs="Arial"/>
          <w:b/>
          <w:i/>
          <w:sz w:val="22"/>
          <w:szCs w:val="22"/>
        </w:rPr>
        <w:t>las</w:t>
      </w:r>
      <w:r w:rsidRPr="003E07AC">
        <w:rPr>
          <w:rFonts w:ascii="Palatino Linotype" w:hAnsi="Palatino Linotype" w:cs="Arial"/>
          <w:b/>
          <w:i/>
        </w:rPr>
        <w:t xml:space="preserve"> </w:t>
      </w:r>
      <w:r w:rsidRPr="003E07AC">
        <w:rPr>
          <w:rFonts w:ascii="Palatino Linotype" w:hAnsi="Palatino Linotype" w:cs="Arial"/>
          <w:b/>
          <w:i/>
          <w:sz w:val="22"/>
          <w:szCs w:val="22"/>
        </w:rPr>
        <w:t>dependencias,</w:t>
      </w:r>
      <w:r w:rsidRPr="003E07AC">
        <w:rPr>
          <w:rFonts w:ascii="Palatino Linotype" w:hAnsi="Palatino Linotype" w:cs="Arial"/>
          <w:b/>
          <w:i/>
        </w:rPr>
        <w:t xml:space="preserve"> </w:t>
      </w:r>
      <w:r w:rsidRPr="003E07AC">
        <w:rPr>
          <w:rFonts w:ascii="Palatino Linotype" w:hAnsi="Palatino Linotype" w:cs="Arial"/>
          <w:b/>
          <w:i/>
          <w:sz w:val="22"/>
          <w:szCs w:val="22"/>
        </w:rPr>
        <w:t>organismos,</w:t>
      </w:r>
      <w:r w:rsidRPr="003E07AC">
        <w:rPr>
          <w:rFonts w:ascii="Palatino Linotype" w:hAnsi="Palatino Linotype" w:cs="Arial"/>
          <w:b/>
          <w:i/>
        </w:rPr>
        <w:t xml:space="preserve"> </w:t>
      </w:r>
      <w:r w:rsidRPr="003E07AC">
        <w:rPr>
          <w:rFonts w:ascii="Palatino Linotype" w:hAnsi="Palatino Linotype" w:cs="Arial"/>
          <w:b/>
          <w:i/>
          <w:sz w:val="22"/>
          <w:szCs w:val="22"/>
        </w:rPr>
        <w:t>órganos</w:t>
      </w:r>
      <w:r w:rsidRPr="003E07AC">
        <w:rPr>
          <w:rFonts w:ascii="Palatino Linotype" w:hAnsi="Palatino Linotype" w:cs="Arial"/>
          <w:b/>
          <w:i/>
        </w:rPr>
        <w:t xml:space="preserve"> </w:t>
      </w:r>
      <w:r w:rsidRPr="003E07AC">
        <w:rPr>
          <w:rFonts w:ascii="Palatino Linotype" w:hAnsi="Palatino Linotype" w:cs="Arial"/>
          <w:b/>
          <w:i/>
          <w:sz w:val="22"/>
          <w:szCs w:val="22"/>
        </w:rPr>
        <w:t>y</w:t>
      </w:r>
      <w:r w:rsidRPr="003E07AC">
        <w:rPr>
          <w:rFonts w:ascii="Palatino Linotype" w:hAnsi="Palatino Linotype" w:cs="Arial"/>
          <w:b/>
          <w:i/>
        </w:rPr>
        <w:t xml:space="preserve"> </w:t>
      </w:r>
      <w:r w:rsidRPr="003E07AC">
        <w:rPr>
          <w:rFonts w:ascii="Palatino Linotype" w:hAnsi="Palatino Linotype" w:cs="Arial"/>
          <w:b/>
          <w:i/>
          <w:sz w:val="22"/>
          <w:szCs w:val="22"/>
        </w:rPr>
        <w:t>entidades</w:t>
      </w:r>
      <w:r w:rsidRPr="003E07AC">
        <w:rPr>
          <w:rFonts w:ascii="Palatino Linotype" w:hAnsi="Palatino Linotype" w:cs="Arial"/>
          <w:b/>
          <w:i/>
        </w:rPr>
        <w:t xml:space="preserve"> </w:t>
      </w:r>
      <w:r w:rsidRPr="003E07AC">
        <w:rPr>
          <w:rFonts w:ascii="Palatino Linotype" w:hAnsi="Palatino Linotype" w:cs="Arial"/>
          <w:b/>
          <w:i/>
          <w:sz w:val="22"/>
          <w:szCs w:val="22"/>
        </w:rPr>
        <w:t>de</w:t>
      </w:r>
      <w:r w:rsidRPr="003E07AC">
        <w:rPr>
          <w:rFonts w:ascii="Palatino Linotype" w:hAnsi="Palatino Linotype" w:cs="Arial"/>
          <w:b/>
          <w:i/>
        </w:rPr>
        <w:t xml:space="preserve"> </w:t>
      </w:r>
      <w:r w:rsidRPr="003E07AC">
        <w:rPr>
          <w:rFonts w:ascii="Palatino Linotype" w:hAnsi="Palatino Linotype" w:cs="Arial"/>
          <w:b/>
          <w:i/>
          <w:sz w:val="22"/>
          <w:szCs w:val="22"/>
        </w:rPr>
        <w:t>la</w:t>
      </w:r>
      <w:r w:rsidRPr="003E07AC">
        <w:rPr>
          <w:rFonts w:ascii="Palatino Linotype" w:hAnsi="Palatino Linotype" w:cs="Arial"/>
          <w:b/>
          <w:i/>
        </w:rPr>
        <w:t xml:space="preserve"> </w:t>
      </w:r>
      <w:r w:rsidRPr="003E07AC">
        <w:rPr>
          <w:rFonts w:ascii="Palatino Linotype" w:hAnsi="Palatino Linotype" w:cs="Arial"/>
          <w:b/>
          <w:i/>
          <w:sz w:val="22"/>
          <w:szCs w:val="22"/>
        </w:rPr>
        <w:t>administración</w:t>
      </w:r>
      <w:r w:rsidRPr="003E07AC">
        <w:rPr>
          <w:rFonts w:ascii="Palatino Linotype" w:hAnsi="Palatino Linotype" w:cs="Arial"/>
          <w:b/>
          <w:i/>
        </w:rPr>
        <w:t xml:space="preserve"> </w:t>
      </w:r>
      <w:r w:rsidRPr="003E07AC">
        <w:rPr>
          <w:rFonts w:ascii="Palatino Linotype" w:hAnsi="Palatino Linotype" w:cs="Arial"/>
          <w:b/>
          <w:i/>
          <w:sz w:val="22"/>
          <w:szCs w:val="22"/>
        </w:rPr>
        <w:t>municipal;</w:t>
      </w:r>
    </w:p>
    <w:p w14:paraId="029309EC" w14:textId="77777777" w:rsidR="00936373" w:rsidRPr="003E07AC" w:rsidRDefault="00936373" w:rsidP="00936373">
      <w:pPr>
        <w:ind w:left="851" w:right="902"/>
        <w:jc w:val="both"/>
        <w:rPr>
          <w:rFonts w:ascii="Palatino Linotype" w:hAnsi="Palatino Linotype" w:cs="Arial"/>
          <w:i/>
          <w:sz w:val="22"/>
          <w:szCs w:val="22"/>
        </w:rPr>
      </w:pPr>
      <w:r w:rsidRPr="003E07AC">
        <w:rPr>
          <w:rFonts w:ascii="Palatino Linotype" w:hAnsi="Palatino Linotype" w:cs="Arial"/>
          <w:i/>
          <w:sz w:val="22"/>
          <w:szCs w:val="22"/>
        </w:rPr>
        <w:t>V.</w:t>
      </w:r>
      <w:r w:rsidRPr="003E07AC">
        <w:rPr>
          <w:rFonts w:ascii="Palatino Linotype" w:hAnsi="Palatino Linotype" w:cs="Arial"/>
          <w:i/>
        </w:rPr>
        <w:t xml:space="preserve"> </w:t>
      </w:r>
      <w:r w:rsidRPr="003E07AC">
        <w:rPr>
          <w:rFonts w:ascii="Palatino Linotype" w:hAnsi="Palatino Linotype" w:cs="Arial"/>
          <w:i/>
          <w:sz w:val="22"/>
          <w:szCs w:val="22"/>
        </w:rPr>
        <w:t>Los</w:t>
      </w:r>
      <w:r w:rsidRPr="003E07AC">
        <w:rPr>
          <w:rFonts w:ascii="Palatino Linotype" w:hAnsi="Palatino Linotype" w:cs="Arial"/>
          <w:i/>
        </w:rPr>
        <w:t xml:space="preserve"> </w:t>
      </w:r>
      <w:r w:rsidRPr="003E07AC">
        <w:rPr>
          <w:rFonts w:ascii="Palatino Linotype" w:hAnsi="Palatino Linotype"/>
          <w:i/>
          <w:sz w:val="22"/>
          <w:szCs w:val="22"/>
        </w:rPr>
        <w:t>órganos</w:t>
      </w:r>
      <w:r w:rsidRPr="003E07AC">
        <w:rPr>
          <w:rFonts w:ascii="Palatino Linotype" w:hAnsi="Palatino Linotype" w:cs="Arial"/>
          <w:i/>
        </w:rPr>
        <w:t xml:space="preserve"> </w:t>
      </w:r>
      <w:r w:rsidRPr="003E07AC">
        <w:rPr>
          <w:rFonts w:ascii="Palatino Linotype" w:hAnsi="Palatino Linotype"/>
          <w:i/>
          <w:sz w:val="22"/>
          <w:szCs w:val="22"/>
        </w:rPr>
        <w:t>autónomos</w:t>
      </w:r>
      <w:r w:rsidRPr="003E07AC">
        <w:rPr>
          <w:rFonts w:ascii="Palatino Linotype" w:hAnsi="Palatino Linotype" w:cs="Arial"/>
          <w:i/>
          <w:sz w:val="22"/>
          <w:szCs w:val="22"/>
        </w:rPr>
        <w:t>;</w:t>
      </w:r>
    </w:p>
    <w:p w14:paraId="5DF04BDE" w14:textId="77777777" w:rsidR="00936373" w:rsidRPr="003E07AC" w:rsidRDefault="00936373" w:rsidP="00936373">
      <w:pPr>
        <w:ind w:left="851" w:right="902"/>
        <w:jc w:val="both"/>
        <w:rPr>
          <w:rFonts w:ascii="Palatino Linotype" w:hAnsi="Palatino Linotype"/>
          <w:i/>
          <w:sz w:val="22"/>
          <w:szCs w:val="22"/>
        </w:rPr>
      </w:pPr>
      <w:r w:rsidRPr="003E07AC">
        <w:rPr>
          <w:rFonts w:ascii="Palatino Linotype" w:hAnsi="Palatino Linotype" w:cs="Arial"/>
          <w:i/>
          <w:sz w:val="22"/>
          <w:szCs w:val="22"/>
        </w:rPr>
        <w:t>VI.</w:t>
      </w:r>
      <w:r w:rsidRPr="003E07AC">
        <w:rPr>
          <w:rFonts w:ascii="Palatino Linotype" w:hAnsi="Palatino Linotype" w:cs="Arial"/>
          <w:i/>
        </w:rPr>
        <w:t xml:space="preserve"> </w:t>
      </w:r>
      <w:r w:rsidRPr="003E07AC">
        <w:rPr>
          <w:rFonts w:ascii="Palatino Linotype" w:hAnsi="Palatino Linotype" w:cs="Arial"/>
          <w:i/>
          <w:sz w:val="22"/>
          <w:szCs w:val="22"/>
        </w:rPr>
        <w:t>Los</w:t>
      </w:r>
      <w:r w:rsidRPr="003E07AC">
        <w:rPr>
          <w:rFonts w:ascii="Palatino Linotype" w:hAnsi="Palatino Linotype" w:cs="Arial"/>
          <w:i/>
        </w:rPr>
        <w:t xml:space="preserve"> </w:t>
      </w:r>
      <w:r w:rsidRPr="003E07AC">
        <w:rPr>
          <w:rFonts w:ascii="Palatino Linotype" w:hAnsi="Palatino Linotype"/>
          <w:i/>
          <w:sz w:val="22"/>
          <w:szCs w:val="22"/>
        </w:rPr>
        <w:t>tribunales</w:t>
      </w:r>
      <w:r w:rsidRPr="003E07AC">
        <w:rPr>
          <w:rFonts w:ascii="Palatino Linotype" w:hAnsi="Palatino Linotype"/>
          <w:i/>
        </w:rPr>
        <w:t xml:space="preserve"> </w:t>
      </w:r>
      <w:r w:rsidRPr="003E07AC">
        <w:rPr>
          <w:rFonts w:ascii="Palatino Linotype" w:hAnsi="Palatino Linotype"/>
          <w:i/>
          <w:sz w:val="22"/>
          <w:szCs w:val="22"/>
        </w:rPr>
        <w:t>administrativos</w:t>
      </w:r>
      <w:r w:rsidRPr="003E07AC">
        <w:rPr>
          <w:rFonts w:ascii="Palatino Linotype" w:hAnsi="Palatino Linotype"/>
          <w:i/>
        </w:rPr>
        <w:t xml:space="preserve"> </w:t>
      </w:r>
      <w:r w:rsidRPr="003E07AC">
        <w:rPr>
          <w:rFonts w:ascii="Palatino Linotype" w:hAnsi="Palatino Linotype"/>
          <w:i/>
          <w:sz w:val="22"/>
          <w:szCs w:val="22"/>
        </w:rPr>
        <w:t>y</w:t>
      </w:r>
      <w:r w:rsidRPr="003E07AC">
        <w:rPr>
          <w:rFonts w:ascii="Palatino Linotype" w:hAnsi="Palatino Linotype"/>
          <w:i/>
        </w:rPr>
        <w:t xml:space="preserve"> </w:t>
      </w:r>
      <w:r w:rsidRPr="003E07AC">
        <w:rPr>
          <w:rFonts w:ascii="Palatino Linotype" w:hAnsi="Palatino Linotype"/>
          <w:i/>
          <w:sz w:val="22"/>
          <w:szCs w:val="22"/>
        </w:rPr>
        <w:t>autoridades</w:t>
      </w:r>
      <w:r w:rsidRPr="003E07AC">
        <w:rPr>
          <w:rFonts w:ascii="Palatino Linotype" w:hAnsi="Palatino Linotype"/>
          <w:i/>
        </w:rPr>
        <w:t xml:space="preserve"> </w:t>
      </w:r>
      <w:r w:rsidRPr="003E07AC">
        <w:rPr>
          <w:rFonts w:ascii="Palatino Linotype" w:hAnsi="Palatino Linotype"/>
          <w:i/>
          <w:sz w:val="22"/>
          <w:szCs w:val="22"/>
        </w:rPr>
        <w:t>jurisdiccionales</w:t>
      </w:r>
      <w:r w:rsidRPr="003E07AC">
        <w:rPr>
          <w:rFonts w:ascii="Palatino Linotype" w:hAnsi="Palatino Linotype"/>
          <w:i/>
        </w:rPr>
        <w:t xml:space="preserve"> </w:t>
      </w:r>
      <w:r w:rsidRPr="003E07AC">
        <w:rPr>
          <w:rFonts w:ascii="Palatino Linotype" w:hAnsi="Palatino Linotype"/>
          <w:i/>
          <w:sz w:val="22"/>
          <w:szCs w:val="22"/>
        </w:rPr>
        <w:t>en</w:t>
      </w:r>
      <w:r w:rsidRPr="003E07AC">
        <w:rPr>
          <w:rFonts w:ascii="Palatino Linotype" w:hAnsi="Palatino Linotype"/>
          <w:i/>
        </w:rPr>
        <w:t xml:space="preserve"> </w:t>
      </w:r>
      <w:r w:rsidRPr="003E07AC">
        <w:rPr>
          <w:rFonts w:ascii="Palatino Linotype" w:hAnsi="Palatino Linotype"/>
          <w:i/>
          <w:sz w:val="22"/>
          <w:szCs w:val="22"/>
        </w:rPr>
        <w:t>materia</w:t>
      </w:r>
      <w:r w:rsidRPr="003E07AC">
        <w:rPr>
          <w:rFonts w:ascii="Palatino Linotype" w:hAnsi="Palatino Linotype"/>
          <w:i/>
        </w:rPr>
        <w:t xml:space="preserve"> </w:t>
      </w:r>
      <w:r w:rsidRPr="003E07AC">
        <w:rPr>
          <w:rFonts w:ascii="Palatino Linotype" w:hAnsi="Palatino Linotype"/>
          <w:i/>
          <w:sz w:val="22"/>
          <w:szCs w:val="22"/>
        </w:rPr>
        <w:t>laboral;</w:t>
      </w:r>
    </w:p>
    <w:p w14:paraId="669B7923" w14:textId="77777777" w:rsidR="00936373" w:rsidRPr="003E07AC" w:rsidRDefault="00936373" w:rsidP="00936373">
      <w:pPr>
        <w:ind w:left="851" w:right="902"/>
        <w:jc w:val="both"/>
        <w:rPr>
          <w:rFonts w:ascii="Palatino Linotype" w:hAnsi="Palatino Linotype"/>
          <w:i/>
          <w:sz w:val="22"/>
          <w:szCs w:val="22"/>
        </w:rPr>
      </w:pPr>
      <w:r w:rsidRPr="003E07AC">
        <w:rPr>
          <w:rFonts w:ascii="Palatino Linotype" w:hAnsi="Palatino Linotype"/>
          <w:i/>
          <w:sz w:val="22"/>
          <w:szCs w:val="22"/>
        </w:rPr>
        <w:t>VII.</w:t>
      </w:r>
      <w:r w:rsidRPr="003E07AC">
        <w:rPr>
          <w:rFonts w:ascii="Palatino Linotype" w:hAnsi="Palatino Linotype"/>
          <w:i/>
        </w:rPr>
        <w:t xml:space="preserve"> </w:t>
      </w:r>
      <w:r w:rsidRPr="003E07AC">
        <w:rPr>
          <w:rFonts w:ascii="Palatino Linotype" w:hAnsi="Palatino Linotype"/>
          <w:i/>
          <w:sz w:val="22"/>
          <w:szCs w:val="22"/>
        </w:rPr>
        <w:t>Los</w:t>
      </w:r>
      <w:r w:rsidRPr="003E07AC">
        <w:rPr>
          <w:rFonts w:ascii="Palatino Linotype" w:hAnsi="Palatino Linotype"/>
          <w:i/>
        </w:rPr>
        <w:t xml:space="preserve"> </w:t>
      </w:r>
      <w:r w:rsidRPr="003E07AC">
        <w:rPr>
          <w:rFonts w:ascii="Palatino Linotype" w:hAnsi="Palatino Linotype"/>
          <w:i/>
          <w:sz w:val="22"/>
          <w:szCs w:val="22"/>
        </w:rPr>
        <w:t>partidos</w:t>
      </w:r>
      <w:r w:rsidRPr="003E07AC">
        <w:rPr>
          <w:rFonts w:ascii="Palatino Linotype" w:hAnsi="Palatino Linotype"/>
          <w:i/>
        </w:rPr>
        <w:t xml:space="preserve"> </w:t>
      </w:r>
      <w:r w:rsidRPr="003E07AC">
        <w:rPr>
          <w:rFonts w:ascii="Palatino Linotype" w:hAnsi="Palatino Linotype"/>
          <w:i/>
          <w:sz w:val="22"/>
          <w:szCs w:val="22"/>
        </w:rPr>
        <w:t>políticos</w:t>
      </w:r>
      <w:r w:rsidRPr="003E07AC">
        <w:rPr>
          <w:rFonts w:ascii="Palatino Linotype" w:hAnsi="Palatino Linotype"/>
          <w:i/>
        </w:rPr>
        <w:t xml:space="preserve"> </w:t>
      </w:r>
      <w:r w:rsidRPr="003E07AC">
        <w:rPr>
          <w:rFonts w:ascii="Palatino Linotype" w:hAnsi="Palatino Linotype"/>
          <w:i/>
          <w:sz w:val="22"/>
          <w:szCs w:val="22"/>
        </w:rPr>
        <w:t>y</w:t>
      </w:r>
      <w:r w:rsidRPr="003E07AC">
        <w:rPr>
          <w:rFonts w:ascii="Palatino Linotype" w:hAnsi="Palatino Linotype"/>
          <w:i/>
        </w:rPr>
        <w:t xml:space="preserve"> </w:t>
      </w:r>
      <w:r w:rsidRPr="003E07AC">
        <w:rPr>
          <w:rFonts w:ascii="Palatino Linotype" w:hAnsi="Palatino Linotype"/>
          <w:i/>
          <w:sz w:val="22"/>
          <w:szCs w:val="22"/>
        </w:rPr>
        <w:t>agrupaciones</w:t>
      </w:r>
      <w:r w:rsidRPr="003E07AC">
        <w:rPr>
          <w:rFonts w:ascii="Palatino Linotype" w:hAnsi="Palatino Linotype"/>
          <w:i/>
        </w:rPr>
        <w:t xml:space="preserve"> </w:t>
      </w:r>
      <w:r w:rsidRPr="003E07AC">
        <w:rPr>
          <w:rFonts w:ascii="Palatino Linotype" w:hAnsi="Palatino Linotype"/>
          <w:i/>
          <w:sz w:val="22"/>
          <w:szCs w:val="22"/>
        </w:rPr>
        <w:t>políticas,</w:t>
      </w:r>
      <w:r w:rsidRPr="003E07AC">
        <w:rPr>
          <w:rFonts w:ascii="Palatino Linotype" w:hAnsi="Palatino Linotype"/>
          <w:i/>
        </w:rPr>
        <w:t xml:space="preserve"> </w:t>
      </w:r>
      <w:r w:rsidRPr="003E07AC">
        <w:rPr>
          <w:rFonts w:ascii="Palatino Linotype" w:hAnsi="Palatino Linotype"/>
          <w:i/>
          <w:sz w:val="22"/>
          <w:szCs w:val="22"/>
        </w:rPr>
        <w:t>en</w:t>
      </w:r>
      <w:r w:rsidRPr="003E07AC">
        <w:rPr>
          <w:rFonts w:ascii="Palatino Linotype" w:hAnsi="Palatino Linotype"/>
          <w:i/>
        </w:rPr>
        <w:t xml:space="preserve"> </w:t>
      </w:r>
      <w:r w:rsidRPr="003E07AC">
        <w:rPr>
          <w:rFonts w:ascii="Palatino Linotype" w:hAnsi="Palatino Linotype"/>
          <w:i/>
          <w:sz w:val="22"/>
          <w:szCs w:val="22"/>
        </w:rPr>
        <w:t>los</w:t>
      </w:r>
      <w:r w:rsidRPr="003E07AC">
        <w:rPr>
          <w:rFonts w:ascii="Palatino Linotype" w:hAnsi="Palatino Linotype"/>
          <w:i/>
        </w:rPr>
        <w:t xml:space="preserve"> </w:t>
      </w:r>
      <w:r w:rsidRPr="003E07AC">
        <w:rPr>
          <w:rFonts w:ascii="Palatino Linotype" w:hAnsi="Palatino Linotype"/>
          <w:i/>
          <w:sz w:val="22"/>
          <w:szCs w:val="22"/>
        </w:rPr>
        <w:t>términos</w:t>
      </w:r>
      <w:r w:rsidRPr="003E07AC">
        <w:rPr>
          <w:rFonts w:ascii="Palatino Linotype" w:hAnsi="Palatino Linotype"/>
          <w:i/>
        </w:rPr>
        <w:t xml:space="preserve"> </w:t>
      </w:r>
      <w:r w:rsidRPr="003E07AC">
        <w:rPr>
          <w:rFonts w:ascii="Palatino Linotype" w:hAnsi="Palatino Linotype"/>
          <w:i/>
          <w:sz w:val="22"/>
          <w:szCs w:val="22"/>
        </w:rPr>
        <w:t>de</w:t>
      </w:r>
      <w:r w:rsidRPr="003E07AC">
        <w:rPr>
          <w:rFonts w:ascii="Palatino Linotype" w:hAnsi="Palatino Linotype"/>
          <w:i/>
        </w:rPr>
        <w:t xml:space="preserve"> </w:t>
      </w:r>
      <w:r w:rsidRPr="003E07AC">
        <w:rPr>
          <w:rFonts w:ascii="Palatino Linotype" w:hAnsi="Palatino Linotype"/>
          <w:i/>
          <w:sz w:val="22"/>
          <w:szCs w:val="22"/>
        </w:rPr>
        <w:t>las</w:t>
      </w:r>
      <w:r w:rsidRPr="003E07AC">
        <w:rPr>
          <w:rFonts w:ascii="Palatino Linotype" w:hAnsi="Palatino Linotype"/>
          <w:i/>
        </w:rPr>
        <w:t xml:space="preserve"> </w:t>
      </w:r>
      <w:r w:rsidRPr="003E07AC">
        <w:rPr>
          <w:rFonts w:ascii="Palatino Linotype" w:hAnsi="Palatino Linotype"/>
          <w:i/>
          <w:sz w:val="22"/>
          <w:szCs w:val="22"/>
        </w:rPr>
        <w:t>disposiciones</w:t>
      </w:r>
      <w:r w:rsidRPr="003E07AC">
        <w:rPr>
          <w:rFonts w:ascii="Palatino Linotype" w:hAnsi="Palatino Linotype"/>
          <w:i/>
        </w:rPr>
        <w:t xml:space="preserve"> </w:t>
      </w:r>
      <w:r w:rsidRPr="003E07AC">
        <w:rPr>
          <w:rFonts w:ascii="Palatino Linotype" w:hAnsi="Palatino Linotype"/>
          <w:i/>
          <w:sz w:val="22"/>
          <w:szCs w:val="22"/>
        </w:rPr>
        <w:t>aplicables;</w:t>
      </w:r>
    </w:p>
    <w:p w14:paraId="75831D5C" w14:textId="77777777" w:rsidR="00936373" w:rsidRPr="003E07AC" w:rsidRDefault="00936373" w:rsidP="00936373">
      <w:pPr>
        <w:ind w:left="851" w:right="902"/>
        <w:jc w:val="both"/>
        <w:rPr>
          <w:rFonts w:ascii="Palatino Linotype" w:hAnsi="Palatino Linotype"/>
          <w:i/>
          <w:sz w:val="22"/>
          <w:szCs w:val="22"/>
        </w:rPr>
      </w:pPr>
      <w:r w:rsidRPr="003E07AC">
        <w:rPr>
          <w:rFonts w:ascii="Palatino Linotype" w:hAnsi="Palatino Linotype"/>
          <w:i/>
          <w:sz w:val="22"/>
          <w:szCs w:val="22"/>
        </w:rPr>
        <w:t>VIII.</w:t>
      </w:r>
      <w:r w:rsidRPr="003E07AC">
        <w:rPr>
          <w:rFonts w:ascii="Palatino Linotype" w:hAnsi="Palatino Linotype"/>
          <w:i/>
        </w:rPr>
        <w:t xml:space="preserve"> </w:t>
      </w:r>
      <w:r w:rsidRPr="003E07AC">
        <w:rPr>
          <w:rFonts w:ascii="Palatino Linotype" w:hAnsi="Palatino Linotype"/>
          <w:i/>
          <w:sz w:val="22"/>
          <w:szCs w:val="22"/>
        </w:rPr>
        <w:t>Los</w:t>
      </w:r>
      <w:r w:rsidRPr="003E07AC">
        <w:rPr>
          <w:rFonts w:ascii="Palatino Linotype" w:hAnsi="Palatino Linotype"/>
          <w:i/>
        </w:rPr>
        <w:t xml:space="preserve"> </w:t>
      </w:r>
      <w:r w:rsidRPr="003E07AC">
        <w:rPr>
          <w:rFonts w:ascii="Palatino Linotype" w:hAnsi="Palatino Linotype"/>
          <w:i/>
          <w:sz w:val="22"/>
          <w:szCs w:val="22"/>
        </w:rPr>
        <w:t>fideicomisos</w:t>
      </w:r>
      <w:r w:rsidRPr="003E07AC">
        <w:rPr>
          <w:rFonts w:ascii="Palatino Linotype" w:hAnsi="Palatino Linotype"/>
          <w:i/>
        </w:rPr>
        <w:t xml:space="preserve"> </w:t>
      </w:r>
      <w:r w:rsidRPr="003E07AC">
        <w:rPr>
          <w:rFonts w:ascii="Palatino Linotype" w:hAnsi="Palatino Linotype"/>
          <w:i/>
          <w:sz w:val="22"/>
          <w:szCs w:val="22"/>
        </w:rPr>
        <w:t>y</w:t>
      </w:r>
      <w:r w:rsidRPr="003E07AC">
        <w:rPr>
          <w:rFonts w:ascii="Palatino Linotype" w:hAnsi="Palatino Linotype"/>
          <w:i/>
        </w:rPr>
        <w:t xml:space="preserve"> </w:t>
      </w:r>
      <w:r w:rsidRPr="003E07AC">
        <w:rPr>
          <w:rFonts w:ascii="Palatino Linotype" w:hAnsi="Palatino Linotype"/>
          <w:i/>
          <w:sz w:val="22"/>
          <w:szCs w:val="22"/>
        </w:rPr>
        <w:t>fondos</w:t>
      </w:r>
      <w:r w:rsidRPr="003E07AC">
        <w:rPr>
          <w:rFonts w:ascii="Palatino Linotype" w:hAnsi="Palatino Linotype"/>
          <w:i/>
        </w:rPr>
        <w:t xml:space="preserve"> </w:t>
      </w:r>
      <w:r w:rsidRPr="003E07AC">
        <w:rPr>
          <w:rFonts w:ascii="Palatino Linotype" w:hAnsi="Palatino Linotype"/>
          <w:i/>
          <w:sz w:val="22"/>
          <w:szCs w:val="22"/>
        </w:rPr>
        <w:t>públicos</w:t>
      </w:r>
      <w:r w:rsidRPr="003E07AC">
        <w:rPr>
          <w:rFonts w:ascii="Palatino Linotype" w:hAnsi="Palatino Linotype"/>
          <w:i/>
        </w:rPr>
        <w:t xml:space="preserve"> </w:t>
      </w:r>
      <w:r w:rsidRPr="003E07AC">
        <w:rPr>
          <w:rFonts w:ascii="Palatino Linotype" w:hAnsi="Palatino Linotype"/>
          <w:i/>
          <w:sz w:val="22"/>
          <w:szCs w:val="22"/>
        </w:rPr>
        <w:t>que</w:t>
      </w:r>
      <w:r w:rsidRPr="003E07AC">
        <w:rPr>
          <w:rFonts w:ascii="Palatino Linotype" w:hAnsi="Palatino Linotype"/>
          <w:i/>
        </w:rPr>
        <w:t xml:space="preserve"> </w:t>
      </w:r>
      <w:r w:rsidRPr="003E07AC">
        <w:rPr>
          <w:rFonts w:ascii="Palatino Linotype" w:hAnsi="Palatino Linotype"/>
          <w:i/>
          <w:sz w:val="22"/>
          <w:szCs w:val="22"/>
        </w:rPr>
        <w:t>cuenten</w:t>
      </w:r>
      <w:r w:rsidRPr="003E07AC">
        <w:rPr>
          <w:rFonts w:ascii="Palatino Linotype" w:hAnsi="Palatino Linotype"/>
          <w:i/>
        </w:rPr>
        <w:t xml:space="preserve"> </w:t>
      </w:r>
      <w:r w:rsidRPr="003E07AC">
        <w:rPr>
          <w:rFonts w:ascii="Palatino Linotype" w:hAnsi="Palatino Linotype"/>
          <w:i/>
          <w:sz w:val="22"/>
          <w:szCs w:val="22"/>
        </w:rPr>
        <w:t>con</w:t>
      </w:r>
      <w:r w:rsidRPr="003E07AC">
        <w:rPr>
          <w:rFonts w:ascii="Palatino Linotype" w:hAnsi="Palatino Linotype"/>
          <w:i/>
        </w:rPr>
        <w:t xml:space="preserve"> </w:t>
      </w:r>
      <w:r w:rsidRPr="003E07AC">
        <w:rPr>
          <w:rFonts w:ascii="Palatino Linotype" w:hAnsi="Palatino Linotype"/>
          <w:i/>
          <w:sz w:val="22"/>
          <w:szCs w:val="22"/>
        </w:rPr>
        <w:t>financiamiento</w:t>
      </w:r>
      <w:r w:rsidRPr="003E07AC">
        <w:rPr>
          <w:rFonts w:ascii="Palatino Linotype" w:hAnsi="Palatino Linotype"/>
          <w:i/>
        </w:rPr>
        <w:t xml:space="preserve"> </w:t>
      </w:r>
      <w:r w:rsidRPr="003E07AC">
        <w:rPr>
          <w:rFonts w:ascii="Palatino Linotype" w:hAnsi="Palatino Linotype"/>
          <w:i/>
          <w:sz w:val="22"/>
          <w:szCs w:val="22"/>
        </w:rPr>
        <w:t>público,</w:t>
      </w:r>
      <w:r w:rsidRPr="003E07AC">
        <w:rPr>
          <w:rFonts w:ascii="Palatino Linotype" w:hAnsi="Palatino Linotype"/>
          <w:i/>
        </w:rPr>
        <w:t xml:space="preserve"> </w:t>
      </w:r>
      <w:r w:rsidRPr="003E07AC">
        <w:rPr>
          <w:rFonts w:ascii="Palatino Linotype" w:hAnsi="Palatino Linotype"/>
          <w:i/>
          <w:sz w:val="22"/>
          <w:szCs w:val="22"/>
        </w:rPr>
        <w:t>parcial</w:t>
      </w:r>
      <w:r w:rsidRPr="003E07AC">
        <w:rPr>
          <w:rFonts w:ascii="Palatino Linotype" w:hAnsi="Palatino Linotype"/>
          <w:i/>
        </w:rPr>
        <w:t xml:space="preserve"> </w:t>
      </w:r>
      <w:r w:rsidRPr="003E07AC">
        <w:rPr>
          <w:rFonts w:ascii="Palatino Linotype" w:hAnsi="Palatino Linotype"/>
          <w:i/>
          <w:sz w:val="22"/>
          <w:szCs w:val="22"/>
        </w:rPr>
        <w:t>o</w:t>
      </w:r>
      <w:r w:rsidRPr="003E07AC">
        <w:rPr>
          <w:rFonts w:ascii="Palatino Linotype" w:hAnsi="Palatino Linotype"/>
          <w:i/>
        </w:rPr>
        <w:t xml:space="preserve"> </w:t>
      </w:r>
      <w:r w:rsidRPr="003E07AC">
        <w:rPr>
          <w:rFonts w:ascii="Palatino Linotype" w:hAnsi="Palatino Linotype"/>
          <w:i/>
          <w:sz w:val="22"/>
          <w:szCs w:val="22"/>
        </w:rPr>
        <w:t>total,</w:t>
      </w:r>
      <w:r w:rsidRPr="003E07AC">
        <w:rPr>
          <w:rFonts w:ascii="Palatino Linotype" w:hAnsi="Palatino Linotype"/>
          <w:i/>
        </w:rPr>
        <w:t xml:space="preserve"> </w:t>
      </w:r>
      <w:r w:rsidRPr="003E07AC">
        <w:rPr>
          <w:rFonts w:ascii="Palatino Linotype" w:hAnsi="Palatino Linotype"/>
          <w:i/>
          <w:sz w:val="22"/>
          <w:szCs w:val="22"/>
        </w:rPr>
        <w:t>o</w:t>
      </w:r>
      <w:r w:rsidRPr="003E07AC">
        <w:rPr>
          <w:rFonts w:ascii="Palatino Linotype" w:hAnsi="Palatino Linotype"/>
          <w:i/>
        </w:rPr>
        <w:t xml:space="preserve"> </w:t>
      </w:r>
      <w:r w:rsidRPr="003E07AC">
        <w:rPr>
          <w:rFonts w:ascii="Palatino Linotype" w:hAnsi="Palatino Linotype"/>
          <w:i/>
          <w:sz w:val="22"/>
          <w:szCs w:val="22"/>
        </w:rPr>
        <w:t>con</w:t>
      </w:r>
      <w:r w:rsidRPr="003E07AC">
        <w:rPr>
          <w:rFonts w:ascii="Palatino Linotype" w:hAnsi="Palatino Linotype"/>
          <w:i/>
        </w:rPr>
        <w:t xml:space="preserve"> </w:t>
      </w:r>
      <w:r w:rsidRPr="003E07AC">
        <w:rPr>
          <w:rFonts w:ascii="Palatino Linotype" w:hAnsi="Palatino Linotype"/>
          <w:i/>
          <w:sz w:val="22"/>
          <w:szCs w:val="22"/>
        </w:rPr>
        <w:t>participación</w:t>
      </w:r>
      <w:r w:rsidRPr="003E07AC">
        <w:rPr>
          <w:rFonts w:ascii="Palatino Linotype" w:hAnsi="Palatino Linotype"/>
          <w:i/>
        </w:rPr>
        <w:t xml:space="preserve"> </w:t>
      </w:r>
      <w:r w:rsidRPr="003E07AC">
        <w:rPr>
          <w:rFonts w:ascii="Palatino Linotype" w:hAnsi="Palatino Linotype"/>
          <w:i/>
          <w:sz w:val="22"/>
          <w:szCs w:val="22"/>
        </w:rPr>
        <w:t>de</w:t>
      </w:r>
      <w:r w:rsidRPr="003E07AC">
        <w:rPr>
          <w:rFonts w:ascii="Palatino Linotype" w:hAnsi="Palatino Linotype"/>
          <w:i/>
        </w:rPr>
        <w:t xml:space="preserve"> </w:t>
      </w:r>
      <w:r w:rsidRPr="003E07AC">
        <w:rPr>
          <w:rFonts w:ascii="Palatino Linotype" w:hAnsi="Palatino Linotype"/>
          <w:i/>
          <w:sz w:val="22"/>
          <w:szCs w:val="22"/>
        </w:rPr>
        <w:t>entidades</w:t>
      </w:r>
      <w:r w:rsidRPr="003E07AC">
        <w:rPr>
          <w:rFonts w:ascii="Palatino Linotype" w:hAnsi="Palatino Linotype"/>
          <w:i/>
        </w:rPr>
        <w:t xml:space="preserve"> </w:t>
      </w:r>
      <w:r w:rsidRPr="003E07AC">
        <w:rPr>
          <w:rFonts w:ascii="Palatino Linotype" w:hAnsi="Palatino Linotype"/>
          <w:i/>
          <w:sz w:val="22"/>
          <w:szCs w:val="22"/>
        </w:rPr>
        <w:t>de</w:t>
      </w:r>
      <w:r w:rsidRPr="003E07AC">
        <w:rPr>
          <w:rFonts w:ascii="Palatino Linotype" w:hAnsi="Palatino Linotype"/>
          <w:i/>
        </w:rPr>
        <w:t xml:space="preserve"> </w:t>
      </w:r>
      <w:r w:rsidRPr="003E07AC">
        <w:rPr>
          <w:rFonts w:ascii="Palatino Linotype" w:hAnsi="Palatino Linotype"/>
          <w:i/>
          <w:sz w:val="22"/>
          <w:szCs w:val="22"/>
        </w:rPr>
        <w:t>gobierno;</w:t>
      </w:r>
    </w:p>
    <w:p w14:paraId="420A56F8" w14:textId="77777777" w:rsidR="00936373" w:rsidRPr="003E07AC" w:rsidRDefault="00936373" w:rsidP="00936373">
      <w:pPr>
        <w:ind w:left="851" w:right="902"/>
        <w:jc w:val="both"/>
        <w:rPr>
          <w:rFonts w:ascii="Palatino Linotype" w:hAnsi="Palatino Linotype"/>
          <w:i/>
          <w:sz w:val="22"/>
          <w:szCs w:val="22"/>
        </w:rPr>
      </w:pPr>
      <w:r w:rsidRPr="003E07AC">
        <w:rPr>
          <w:rFonts w:ascii="Palatino Linotype" w:hAnsi="Palatino Linotype"/>
          <w:i/>
          <w:sz w:val="22"/>
          <w:szCs w:val="22"/>
        </w:rPr>
        <w:t>IX.</w:t>
      </w:r>
      <w:r w:rsidRPr="003E07AC">
        <w:rPr>
          <w:rFonts w:ascii="Palatino Linotype" w:hAnsi="Palatino Linotype"/>
          <w:i/>
        </w:rPr>
        <w:t xml:space="preserve"> </w:t>
      </w:r>
      <w:r w:rsidRPr="003E07AC">
        <w:rPr>
          <w:rFonts w:ascii="Palatino Linotype" w:hAnsi="Palatino Linotype"/>
          <w:i/>
          <w:sz w:val="22"/>
          <w:szCs w:val="22"/>
        </w:rPr>
        <w:t>Los</w:t>
      </w:r>
      <w:r w:rsidRPr="003E07AC">
        <w:rPr>
          <w:rFonts w:ascii="Palatino Linotype" w:hAnsi="Palatino Linotype"/>
          <w:i/>
        </w:rPr>
        <w:t xml:space="preserve"> </w:t>
      </w:r>
      <w:r w:rsidRPr="003E07AC">
        <w:rPr>
          <w:rFonts w:ascii="Palatino Linotype" w:hAnsi="Palatino Linotype"/>
          <w:i/>
          <w:sz w:val="22"/>
          <w:szCs w:val="22"/>
        </w:rPr>
        <w:t>sindicatos</w:t>
      </w:r>
      <w:r w:rsidRPr="003E07AC">
        <w:rPr>
          <w:rFonts w:ascii="Palatino Linotype" w:hAnsi="Palatino Linotype"/>
          <w:i/>
        </w:rPr>
        <w:t xml:space="preserve"> </w:t>
      </w:r>
      <w:r w:rsidRPr="003E07AC">
        <w:rPr>
          <w:rFonts w:ascii="Palatino Linotype" w:hAnsi="Palatino Linotype"/>
          <w:i/>
          <w:sz w:val="22"/>
          <w:szCs w:val="22"/>
        </w:rPr>
        <w:t>que</w:t>
      </w:r>
      <w:r w:rsidRPr="003E07AC">
        <w:rPr>
          <w:rFonts w:ascii="Palatino Linotype" w:hAnsi="Palatino Linotype"/>
          <w:i/>
        </w:rPr>
        <w:t xml:space="preserve"> </w:t>
      </w:r>
      <w:r w:rsidRPr="003E07AC">
        <w:rPr>
          <w:rFonts w:ascii="Palatino Linotype" w:hAnsi="Palatino Linotype"/>
          <w:i/>
          <w:sz w:val="22"/>
          <w:szCs w:val="22"/>
        </w:rPr>
        <w:t>reciban</w:t>
      </w:r>
      <w:r w:rsidRPr="003E07AC">
        <w:rPr>
          <w:rFonts w:ascii="Palatino Linotype" w:hAnsi="Palatino Linotype"/>
          <w:i/>
        </w:rPr>
        <w:t xml:space="preserve"> </w:t>
      </w:r>
      <w:r w:rsidRPr="003E07AC">
        <w:rPr>
          <w:rFonts w:ascii="Palatino Linotype" w:hAnsi="Palatino Linotype"/>
          <w:i/>
          <w:sz w:val="22"/>
          <w:szCs w:val="22"/>
        </w:rPr>
        <w:t>y/o</w:t>
      </w:r>
      <w:r w:rsidRPr="003E07AC">
        <w:rPr>
          <w:rFonts w:ascii="Palatino Linotype" w:hAnsi="Palatino Linotype"/>
          <w:i/>
        </w:rPr>
        <w:t xml:space="preserve"> </w:t>
      </w:r>
      <w:r w:rsidRPr="003E07AC">
        <w:rPr>
          <w:rFonts w:ascii="Palatino Linotype" w:hAnsi="Palatino Linotype"/>
          <w:i/>
          <w:sz w:val="22"/>
          <w:szCs w:val="22"/>
        </w:rPr>
        <w:t>ejerzan</w:t>
      </w:r>
      <w:r w:rsidRPr="003E07AC">
        <w:rPr>
          <w:rFonts w:ascii="Palatino Linotype" w:hAnsi="Palatino Linotype"/>
          <w:i/>
        </w:rPr>
        <w:t xml:space="preserve"> </w:t>
      </w:r>
      <w:r w:rsidRPr="003E07AC">
        <w:rPr>
          <w:rFonts w:ascii="Palatino Linotype" w:hAnsi="Palatino Linotype"/>
          <w:i/>
          <w:sz w:val="22"/>
          <w:szCs w:val="22"/>
        </w:rPr>
        <w:t>recursos</w:t>
      </w:r>
      <w:r w:rsidRPr="003E07AC">
        <w:rPr>
          <w:rFonts w:ascii="Palatino Linotype" w:hAnsi="Palatino Linotype"/>
          <w:i/>
        </w:rPr>
        <w:t xml:space="preserve"> </w:t>
      </w:r>
      <w:r w:rsidRPr="003E07AC">
        <w:rPr>
          <w:rFonts w:ascii="Palatino Linotype" w:hAnsi="Palatino Linotype"/>
          <w:i/>
          <w:sz w:val="22"/>
          <w:szCs w:val="22"/>
        </w:rPr>
        <w:t>públicos</w:t>
      </w:r>
      <w:r w:rsidRPr="003E07AC">
        <w:rPr>
          <w:rFonts w:ascii="Palatino Linotype" w:hAnsi="Palatino Linotype"/>
          <w:i/>
        </w:rPr>
        <w:t xml:space="preserve"> </w:t>
      </w:r>
      <w:r w:rsidRPr="003E07AC">
        <w:rPr>
          <w:rFonts w:ascii="Palatino Linotype" w:hAnsi="Palatino Linotype"/>
          <w:i/>
          <w:sz w:val="22"/>
          <w:szCs w:val="22"/>
        </w:rPr>
        <w:t>en</w:t>
      </w:r>
      <w:r w:rsidRPr="003E07AC">
        <w:rPr>
          <w:rFonts w:ascii="Palatino Linotype" w:hAnsi="Palatino Linotype"/>
          <w:i/>
        </w:rPr>
        <w:t xml:space="preserve"> </w:t>
      </w:r>
      <w:r w:rsidRPr="003E07AC">
        <w:rPr>
          <w:rFonts w:ascii="Palatino Linotype" w:hAnsi="Palatino Linotype"/>
          <w:i/>
          <w:sz w:val="22"/>
          <w:szCs w:val="22"/>
        </w:rPr>
        <w:t>el</w:t>
      </w:r>
      <w:r w:rsidRPr="003E07AC">
        <w:rPr>
          <w:rFonts w:ascii="Palatino Linotype" w:hAnsi="Palatino Linotype"/>
          <w:i/>
        </w:rPr>
        <w:t xml:space="preserve"> </w:t>
      </w:r>
      <w:r w:rsidRPr="003E07AC">
        <w:rPr>
          <w:rFonts w:ascii="Palatino Linotype" w:hAnsi="Palatino Linotype"/>
          <w:i/>
          <w:sz w:val="22"/>
          <w:szCs w:val="22"/>
        </w:rPr>
        <w:t>ámbito</w:t>
      </w:r>
      <w:r w:rsidRPr="003E07AC">
        <w:rPr>
          <w:rFonts w:ascii="Palatino Linotype" w:hAnsi="Palatino Linotype"/>
          <w:i/>
        </w:rPr>
        <w:t xml:space="preserve"> </w:t>
      </w:r>
      <w:r w:rsidRPr="003E07AC">
        <w:rPr>
          <w:rFonts w:ascii="Palatino Linotype" w:hAnsi="Palatino Linotype"/>
          <w:i/>
          <w:sz w:val="22"/>
          <w:szCs w:val="22"/>
        </w:rPr>
        <w:t>estatal</w:t>
      </w:r>
      <w:r w:rsidRPr="003E07AC">
        <w:rPr>
          <w:rFonts w:ascii="Palatino Linotype" w:hAnsi="Palatino Linotype"/>
          <w:i/>
        </w:rPr>
        <w:t xml:space="preserve"> </w:t>
      </w:r>
      <w:r w:rsidRPr="003E07AC">
        <w:rPr>
          <w:rFonts w:ascii="Palatino Linotype" w:hAnsi="Palatino Linotype"/>
          <w:i/>
          <w:sz w:val="22"/>
          <w:szCs w:val="22"/>
        </w:rPr>
        <w:t>y</w:t>
      </w:r>
      <w:r w:rsidRPr="003E07AC">
        <w:rPr>
          <w:rFonts w:ascii="Palatino Linotype" w:hAnsi="Palatino Linotype"/>
          <w:i/>
        </w:rPr>
        <w:t xml:space="preserve"> </w:t>
      </w:r>
      <w:r w:rsidRPr="003E07AC">
        <w:rPr>
          <w:rFonts w:ascii="Palatino Linotype" w:hAnsi="Palatino Linotype"/>
          <w:i/>
          <w:sz w:val="22"/>
          <w:szCs w:val="22"/>
        </w:rPr>
        <w:t>municipal;</w:t>
      </w:r>
    </w:p>
    <w:p w14:paraId="21B74E5F" w14:textId="77777777" w:rsidR="00936373" w:rsidRPr="003E07AC" w:rsidRDefault="00936373" w:rsidP="00936373">
      <w:pPr>
        <w:ind w:left="851" w:right="902"/>
        <w:jc w:val="both"/>
        <w:rPr>
          <w:rFonts w:ascii="Palatino Linotype" w:hAnsi="Palatino Linotype"/>
          <w:i/>
          <w:sz w:val="22"/>
          <w:szCs w:val="22"/>
        </w:rPr>
      </w:pPr>
      <w:r w:rsidRPr="003E07AC">
        <w:rPr>
          <w:rFonts w:ascii="Palatino Linotype" w:hAnsi="Palatino Linotype"/>
          <w:i/>
          <w:sz w:val="22"/>
          <w:szCs w:val="22"/>
        </w:rPr>
        <w:t>X.</w:t>
      </w:r>
      <w:r w:rsidRPr="003E07AC">
        <w:rPr>
          <w:rFonts w:ascii="Palatino Linotype" w:hAnsi="Palatino Linotype"/>
          <w:i/>
        </w:rPr>
        <w:t xml:space="preserve"> </w:t>
      </w:r>
      <w:r w:rsidRPr="003E07AC">
        <w:rPr>
          <w:rFonts w:ascii="Palatino Linotype" w:hAnsi="Palatino Linotype"/>
          <w:i/>
          <w:sz w:val="22"/>
          <w:szCs w:val="22"/>
        </w:rPr>
        <w:t>Cualquier</w:t>
      </w:r>
      <w:r w:rsidRPr="003E07AC">
        <w:rPr>
          <w:rFonts w:ascii="Palatino Linotype" w:hAnsi="Palatino Linotype"/>
          <w:i/>
        </w:rPr>
        <w:t xml:space="preserve"> </w:t>
      </w:r>
      <w:r w:rsidRPr="003E07AC">
        <w:rPr>
          <w:rFonts w:ascii="Palatino Linotype" w:hAnsi="Palatino Linotype"/>
          <w:i/>
          <w:sz w:val="22"/>
          <w:szCs w:val="22"/>
        </w:rPr>
        <w:t>persona</w:t>
      </w:r>
      <w:r w:rsidRPr="003E07AC">
        <w:rPr>
          <w:rFonts w:ascii="Palatino Linotype" w:hAnsi="Palatino Linotype"/>
          <w:i/>
        </w:rPr>
        <w:t xml:space="preserve"> </w:t>
      </w:r>
      <w:r w:rsidRPr="003E07AC">
        <w:rPr>
          <w:rFonts w:ascii="Palatino Linotype" w:hAnsi="Palatino Linotype"/>
          <w:i/>
          <w:sz w:val="22"/>
          <w:szCs w:val="22"/>
        </w:rPr>
        <w:t>física</w:t>
      </w:r>
      <w:r w:rsidRPr="003E07AC">
        <w:rPr>
          <w:rFonts w:ascii="Palatino Linotype" w:hAnsi="Palatino Linotype"/>
          <w:i/>
        </w:rPr>
        <w:t xml:space="preserve"> </w:t>
      </w:r>
      <w:r w:rsidRPr="003E07AC">
        <w:rPr>
          <w:rFonts w:ascii="Palatino Linotype" w:hAnsi="Palatino Linotype"/>
          <w:i/>
          <w:sz w:val="22"/>
          <w:szCs w:val="22"/>
        </w:rPr>
        <w:t>o</w:t>
      </w:r>
      <w:r w:rsidRPr="003E07AC">
        <w:rPr>
          <w:rFonts w:ascii="Palatino Linotype" w:hAnsi="Palatino Linotype"/>
          <w:i/>
        </w:rPr>
        <w:t xml:space="preserve"> </w:t>
      </w:r>
      <w:r w:rsidRPr="003E07AC">
        <w:rPr>
          <w:rFonts w:ascii="Palatino Linotype" w:hAnsi="Palatino Linotype"/>
          <w:i/>
          <w:sz w:val="22"/>
          <w:szCs w:val="22"/>
        </w:rPr>
        <w:t>jurídico</w:t>
      </w:r>
      <w:r w:rsidRPr="003E07AC">
        <w:rPr>
          <w:rFonts w:ascii="Palatino Linotype" w:hAnsi="Palatino Linotype"/>
          <w:i/>
        </w:rPr>
        <w:t xml:space="preserve"> </w:t>
      </w:r>
      <w:r w:rsidRPr="003E07AC">
        <w:rPr>
          <w:rFonts w:ascii="Palatino Linotype" w:hAnsi="Palatino Linotype"/>
          <w:i/>
          <w:sz w:val="22"/>
          <w:szCs w:val="22"/>
        </w:rPr>
        <w:t>colectiva</w:t>
      </w:r>
      <w:r w:rsidRPr="003E07AC">
        <w:rPr>
          <w:rFonts w:ascii="Palatino Linotype" w:hAnsi="Palatino Linotype"/>
          <w:i/>
        </w:rPr>
        <w:t xml:space="preserve"> </w:t>
      </w:r>
      <w:r w:rsidRPr="003E07AC">
        <w:rPr>
          <w:rFonts w:ascii="Palatino Linotype" w:hAnsi="Palatino Linotype"/>
          <w:i/>
          <w:sz w:val="22"/>
          <w:szCs w:val="22"/>
        </w:rPr>
        <w:t>que</w:t>
      </w:r>
      <w:r w:rsidRPr="003E07AC">
        <w:rPr>
          <w:rFonts w:ascii="Palatino Linotype" w:hAnsi="Palatino Linotype"/>
          <w:i/>
        </w:rPr>
        <w:t xml:space="preserve"> </w:t>
      </w:r>
      <w:r w:rsidRPr="003E07AC">
        <w:rPr>
          <w:rFonts w:ascii="Palatino Linotype" w:hAnsi="Palatino Linotype"/>
          <w:i/>
          <w:sz w:val="22"/>
          <w:szCs w:val="22"/>
        </w:rPr>
        <w:t>reciba</w:t>
      </w:r>
      <w:r w:rsidRPr="003E07AC">
        <w:rPr>
          <w:rFonts w:ascii="Palatino Linotype" w:hAnsi="Palatino Linotype"/>
          <w:i/>
        </w:rPr>
        <w:t xml:space="preserve"> </w:t>
      </w:r>
      <w:r w:rsidRPr="003E07AC">
        <w:rPr>
          <w:rFonts w:ascii="Palatino Linotype" w:hAnsi="Palatino Linotype"/>
          <w:i/>
          <w:sz w:val="22"/>
          <w:szCs w:val="22"/>
        </w:rPr>
        <w:t>y</w:t>
      </w:r>
      <w:r w:rsidRPr="003E07AC">
        <w:rPr>
          <w:rFonts w:ascii="Palatino Linotype" w:hAnsi="Palatino Linotype"/>
          <w:i/>
        </w:rPr>
        <w:t xml:space="preserve"> </w:t>
      </w:r>
      <w:r w:rsidRPr="003E07AC">
        <w:rPr>
          <w:rFonts w:ascii="Palatino Linotype" w:hAnsi="Palatino Linotype"/>
          <w:i/>
          <w:sz w:val="22"/>
          <w:szCs w:val="22"/>
        </w:rPr>
        <w:t>ejerza</w:t>
      </w:r>
      <w:r w:rsidRPr="003E07AC">
        <w:rPr>
          <w:rFonts w:ascii="Palatino Linotype" w:hAnsi="Palatino Linotype"/>
          <w:i/>
        </w:rPr>
        <w:t xml:space="preserve"> </w:t>
      </w:r>
      <w:r w:rsidRPr="003E07AC">
        <w:rPr>
          <w:rFonts w:ascii="Palatino Linotype" w:hAnsi="Palatino Linotype"/>
          <w:i/>
          <w:sz w:val="22"/>
          <w:szCs w:val="22"/>
        </w:rPr>
        <w:t>recursos</w:t>
      </w:r>
      <w:r w:rsidRPr="003E07AC">
        <w:rPr>
          <w:rFonts w:ascii="Palatino Linotype" w:hAnsi="Palatino Linotype"/>
          <w:i/>
        </w:rPr>
        <w:t xml:space="preserve"> </w:t>
      </w:r>
      <w:r w:rsidRPr="003E07AC">
        <w:rPr>
          <w:rFonts w:ascii="Palatino Linotype" w:hAnsi="Palatino Linotype"/>
          <w:i/>
          <w:sz w:val="22"/>
          <w:szCs w:val="22"/>
        </w:rPr>
        <w:t>públicos</w:t>
      </w:r>
      <w:r w:rsidRPr="003E07AC">
        <w:rPr>
          <w:rFonts w:ascii="Palatino Linotype" w:hAnsi="Palatino Linotype"/>
          <w:i/>
        </w:rPr>
        <w:t xml:space="preserve"> </w:t>
      </w:r>
      <w:r w:rsidRPr="003E07AC">
        <w:rPr>
          <w:rFonts w:ascii="Palatino Linotype" w:hAnsi="Palatino Linotype"/>
          <w:i/>
          <w:sz w:val="22"/>
          <w:szCs w:val="22"/>
        </w:rPr>
        <w:t>en</w:t>
      </w:r>
      <w:r w:rsidRPr="003E07AC">
        <w:rPr>
          <w:rFonts w:ascii="Palatino Linotype" w:hAnsi="Palatino Linotype"/>
          <w:i/>
        </w:rPr>
        <w:t xml:space="preserve"> </w:t>
      </w:r>
      <w:r w:rsidRPr="003E07AC">
        <w:rPr>
          <w:rFonts w:ascii="Palatino Linotype" w:hAnsi="Palatino Linotype"/>
          <w:i/>
          <w:sz w:val="22"/>
          <w:szCs w:val="22"/>
        </w:rPr>
        <w:t>el</w:t>
      </w:r>
      <w:r w:rsidRPr="003E07AC">
        <w:rPr>
          <w:rFonts w:ascii="Palatino Linotype" w:hAnsi="Palatino Linotype"/>
          <w:i/>
        </w:rPr>
        <w:t xml:space="preserve"> </w:t>
      </w:r>
      <w:r w:rsidRPr="003E07AC">
        <w:rPr>
          <w:rFonts w:ascii="Palatino Linotype" w:hAnsi="Palatino Linotype"/>
          <w:i/>
          <w:sz w:val="22"/>
          <w:szCs w:val="22"/>
        </w:rPr>
        <w:t>ámbito</w:t>
      </w:r>
      <w:r w:rsidRPr="003E07AC">
        <w:rPr>
          <w:rFonts w:ascii="Palatino Linotype" w:hAnsi="Palatino Linotype"/>
          <w:i/>
        </w:rPr>
        <w:t xml:space="preserve"> </w:t>
      </w:r>
      <w:r w:rsidRPr="003E07AC">
        <w:rPr>
          <w:rFonts w:ascii="Palatino Linotype" w:hAnsi="Palatino Linotype"/>
          <w:i/>
          <w:sz w:val="22"/>
          <w:szCs w:val="22"/>
        </w:rPr>
        <w:t>estatal</w:t>
      </w:r>
      <w:r w:rsidRPr="003E07AC">
        <w:rPr>
          <w:rFonts w:ascii="Palatino Linotype" w:hAnsi="Palatino Linotype"/>
          <w:i/>
        </w:rPr>
        <w:t xml:space="preserve"> </w:t>
      </w:r>
      <w:r w:rsidRPr="003E07AC">
        <w:rPr>
          <w:rFonts w:ascii="Palatino Linotype" w:hAnsi="Palatino Linotype"/>
          <w:i/>
          <w:sz w:val="22"/>
          <w:szCs w:val="22"/>
        </w:rPr>
        <w:t>o</w:t>
      </w:r>
      <w:r w:rsidRPr="003E07AC">
        <w:rPr>
          <w:rFonts w:ascii="Palatino Linotype" w:hAnsi="Palatino Linotype"/>
          <w:i/>
        </w:rPr>
        <w:t xml:space="preserve"> </w:t>
      </w:r>
      <w:r w:rsidRPr="003E07AC">
        <w:rPr>
          <w:rFonts w:ascii="Palatino Linotype" w:hAnsi="Palatino Linotype"/>
          <w:i/>
          <w:sz w:val="22"/>
          <w:szCs w:val="22"/>
        </w:rPr>
        <w:t>municipal;</w:t>
      </w:r>
      <w:r w:rsidRPr="003E07AC">
        <w:rPr>
          <w:rFonts w:ascii="Palatino Linotype" w:hAnsi="Palatino Linotype"/>
          <w:i/>
        </w:rPr>
        <w:t xml:space="preserve"> </w:t>
      </w:r>
      <w:r w:rsidRPr="003E07AC">
        <w:rPr>
          <w:rFonts w:ascii="Palatino Linotype" w:hAnsi="Palatino Linotype"/>
          <w:i/>
          <w:sz w:val="22"/>
          <w:szCs w:val="22"/>
        </w:rPr>
        <w:t>y</w:t>
      </w:r>
    </w:p>
    <w:p w14:paraId="10466A08" w14:textId="77777777" w:rsidR="00936373" w:rsidRPr="003E07AC" w:rsidRDefault="00936373" w:rsidP="00936373">
      <w:pPr>
        <w:ind w:left="851" w:right="902"/>
        <w:jc w:val="both"/>
        <w:rPr>
          <w:rFonts w:ascii="Palatino Linotype" w:hAnsi="Palatino Linotype"/>
          <w:i/>
          <w:sz w:val="22"/>
          <w:szCs w:val="22"/>
        </w:rPr>
      </w:pPr>
      <w:r w:rsidRPr="003E07AC">
        <w:rPr>
          <w:rFonts w:ascii="Palatino Linotype" w:hAnsi="Palatino Linotype"/>
          <w:i/>
          <w:sz w:val="22"/>
          <w:szCs w:val="22"/>
        </w:rPr>
        <w:t>XI.</w:t>
      </w:r>
      <w:r w:rsidRPr="003E07AC">
        <w:rPr>
          <w:rFonts w:ascii="Palatino Linotype" w:hAnsi="Palatino Linotype"/>
          <w:i/>
        </w:rPr>
        <w:t xml:space="preserve"> </w:t>
      </w:r>
      <w:r w:rsidRPr="003E07AC">
        <w:rPr>
          <w:rFonts w:ascii="Palatino Linotype" w:hAnsi="Palatino Linotype"/>
          <w:i/>
          <w:sz w:val="22"/>
          <w:szCs w:val="22"/>
        </w:rPr>
        <w:t>Cualquier</w:t>
      </w:r>
      <w:r w:rsidRPr="003E07AC">
        <w:rPr>
          <w:rFonts w:ascii="Palatino Linotype" w:hAnsi="Palatino Linotype"/>
          <w:i/>
        </w:rPr>
        <w:t xml:space="preserve"> </w:t>
      </w:r>
      <w:r w:rsidRPr="003E07AC">
        <w:rPr>
          <w:rFonts w:ascii="Palatino Linotype" w:hAnsi="Palatino Linotype"/>
          <w:i/>
          <w:sz w:val="22"/>
          <w:szCs w:val="22"/>
        </w:rPr>
        <w:t>otra</w:t>
      </w:r>
      <w:r w:rsidRPr="003E07AC">
        <w:rPr>
          <w:rFonts w:ascii="Palatino Linotype" w:hAnsi="Palatino Linotype"/>
          <w:i/>
        </w:rPr>
        <w:t xml:space="preserve"> </w:t>
      </w:r>
      <w:r w:rsidRPr="003E07AC">
        <w:rPr>
          <w:rFonts w:ascii="Palatino Linotype" w:hAnsi="Palatino Linotype"/>
          <w:i/>
          <w:sz w:val="22"/>
          <w:szCs w:val="22"/>
        </w:rPr>
        <w:t>autoridad,</w:t>
      </w:r>
      <w:r w:rsidRPr="003E07AC">
        <w:rPr>
          <w:rFonts w:ascii="Palatino Linotype" w:hAnsi="Palatino Linotype"/>
          <w:i/>
        </w:rPr>
        <w:t xml:space="preserve"> </w:t>
      </w:r>
      <w:r w:rsidRPr="003E07AC">
        <w:rPr>
          <w:rFonts w:ascii="Palatino Linotype" w:hAnsi="Palatino Linotype"/>
          <w:i/>
          <w:sz w:val="22"/>
          <w:szCs w:val="22"/>
        </w:rPr>
        <w:t>entidad,</w:t>
      </w:r>
      <w:r w:rsidRPr="003E07AC">
        <w:rPr>
          <w:rFonts w:ascii="Palatino Linotype" w:hAnsi="Palatino Linotype"/>
          <w:i/>
        </w:rPr>
        <w:t xml:space="preserve"> </w:t>
      </w:r>
      <w:r w:rsidRPr="003E07AC">
        <w:rPr>
          <w:rFonts w:ascii="Palatino Linotype" w:hAnsi="Palatino Linotype"/>
          <w:i/>
          <w:sz w:val="22"/>
          <w:szCs w:val="22"/>
        </w:rPr>
        <w:t>órgano</w:t>
      </w:r>
      <w:r w:rsidRPr="003E07AC">
        <w:rPr>
          <w:rFonts w:ascii="Palatino Linotype" w:hAnsi="Palatino Linotype"/>
          <w:i/>
        </w:rPr>
        <w:t xml:space="preserve"> </w:t>
      </w:r>
      <w:r w:rsidRPr="003E07AC">
        <w:rPr>
          <w:rFonts w:ascii="Palatino Linotype" w:hAnsi="Palatino Linotype"/>
          <w:i/>
          <w:sz w:val="22"/>
          <w:szCs w:val="22"/>
        </w:rPr>
        <w:t>u</w:t>
      </w:r>
      <w:r w:rsidRPr="003E07AC">
        <w:rPr>
          <w:rFonts w:ascii="Palatino Linotype" w:hAnsi="Palatino Linotype"/>
          <w:i/>
        </w:rPr>
        <w:t xml:space="preserve"> </w:t>
      </w:r>
      <w:r w:rsidRPr="003E07AC">
        <w:rPr>
          <w:rFonts w:ascii="Palatino Linotype" w:hAnsi="Palatino Linotype"/>
          <w:i/>
          <w:sz w:val="22"/>
          <w:szCs w:val="22"/>
        </w:rPr>
        <w:t>organismo</w:t>
      </w:r>
      <w:r w:rsidRPr="003E07AC">
        <w:rPr>
          <w:rFonts w:ascii="Palatino Linotype" w:hAnsi="Palatino Linotype"/>
          <w:i/>
        </w:rPr>
        <w:t xml:space="preserve"> </w:t>
      </w:r>
      <w:r w:rsidRPr="003E07AC">
        <w:rPr>
          <w:rFonts w:ascii="Palatino Linotype" w:hAnsi="Palatino Linotype"/>
          <w:i/>
          <w:sz w:val="22"/>
          <w:szCs w:val="22"/>
        </w:rPr>
        <w:t>de</w:t>
      </w:r>
      <w:r w:rsidRPr="003E07AC">
        <w:rPr>
          <w:rFonts w:ascii="Palatino Linotype" w:hAnsi="Palatino Linotype"/>
          <w:i/>
        </w:rPr>
        <w:t xml:space="preserve"> </w:t>
      </w:r>
      <w:r w:rsidRPr="003E07AC">
        <w:rPr>
          <w:rFonts w:ascii="Palatino Linotype" w:hAnsi="Palatino Linotype"/>
          <w:i/>
          <w:sz w:val="22"/>
          <w:szCs w:val="22"/>
        </w:rPr>
        <w:t>los</w:t>
      </w:r>
      <w:r w:rsidRPr="003E07AC">
        <w:rPr>
          <w:rFonts w:ascii="Palatino Linotype" w:hAnsi="Palatino Linotype"/>
          <w:i/>
        </w:rPr>
        <w:t xml:space="preserve"> </w:t>
      </w:r>
      <w:r w:rsidRPr="003E07AC">
        <w:rPr>
          <w:rFonts w:ascii="Palatino Linotype" w:hAnsi="Palatino Linotype"/>
          <w:i/>
          <w:sz w:val="22"/>
          <w:szCs w:val="22"/>
        </w:rPr>
        <w:t>poderes</w:t>
      </w:r>
      <w:r w:rsidRPr="003E07AC">
        <w:rPr>
          <w:rFonts w:ascii="Palatino Linotype" w:hAnsi="Palatino Linotype"/>
          <w:i/>
        </w:rPr>
        <w:t xml:space="preserve"> </w:t>
      </w:r>
      <w:r w:rsidRPr="003E07AC">
        <w:rPr>
          <w:rFonts w:ascii="Palatino Linotype" w:hAnsi="Palatino Linotype"/>
          <w:i/>
          <w:sz w:val="22"/>
          <w:szCs w:val="22"/>
        </w:rPr>
        <w:t>estatal</w:t>
      </w:r>
      <w:r w:rsidRPr="003E07AC">
        <w:rPr>
          <w:rFonts w:ascii="Palatino Linotype" w:hAnsi="Palatino Linotype"/>
          <w:i/>
        </w:rPr>
        <w:t xml:space="preserve"> </w:t>
      </w:r>
      <w:r w:rsidRPr="003E07AC">
        <w:rPr>
          <w:rFonts w:ascii="Palatino Linotype" w:hAnsi="Palatino Linotype"/>
          <w:i/>
          <w:sz w:val="22"/>
          <w:szCs w:val="22"/>
        </w:rPr>
        <w:t>o</w:t>
      </w:r>
      <w:r w:rsidRPr="003E07AC">
        <w:rPr>
          <w:rFonts w:ascii="Palatino Linotype" w:hAnsi="Palatino Linotype"/>
          <w:i/>
        </w:rPr>
        <w:t xml:space="preserve"> </w:t>
      </w:r>
      <w:r w:rsidRPr="003E07AC">
        <w:rPr>
          <w:rFonts w:ascii="Palatino Linotype" w:hAnsi="Palatino Linotype"/>
          <w:i/>
          <w:sz w:val="22"/>
          <w:szCs w:val="22"/>
        </w:rPr>
        <w:t>municipal,</w:t>
      </w:r>
      <w:r w:rsidRPr="003E07AC">
        <w:rPr>
          <w:rFonts w:ascii="Palatino Linotype" w:hAnsi="Palatino Linotype"/>
          <w:i/>
        </w:rPr>
        <w:t xml:space="preserve"> </w:t>
      </w:r>
      <w:r w:rsidRPr="003E07AC">
        <w:rPr>
          <w:rFonts w:ascii="Palatino Linotype" w:hAnsi="Palatino Linotype"/>
          <w:i/>
          <w:sz w:val="22"/>
          <w:szCs w:val="22"/>
        </w:rPr>
        <w:t>que</w:t>
      </w:r>
      <w:r w:rsidRPr="003E07AC">
        <w:rPr>
          <w:rFonts w:ascii="Palatino Linotype" w:hAnsi="Palatino Linotype"/>
          <w:i/>
        </w:rPr>
        <w:t xml:space="preserve"> </w:t>
      </w:r>
      <w:r w:rsidRPr="003E07AC">
        <w:rPr>
          <w:rFonts w:ascii="Palatino Linotype" w:hAnsi="Palatino Linotype"/>
          <w:i/>
          <w:sz w:val="22"/>
          <w:szCs w:val="22"/>
        </w:rPr>
        <w:t>reciba</w:t>
      </w:r>
      <w:r w:rsidRPr="003E07AC">
        <w:rPr>
          <w:rFonts w:ascii="Palatino Linotype" w:hAnsi="Palatino Linotype"/>
          <w:i/>
        </w:rPr>
        <w:t xml:space="preserve"> </w:t>
      </w:r>
      <w:r w:rsidRPr="003E07AC">
        <w:rPr>
          <w:rFonts w:ascii="Palatino Linotype" w:hAnsi="Palatino Linotype"/>
          <w:i/>
          <w:sz w:val="22"/>
          <w:szCs w:val="22"/>
        </w:rPr>
        <w:t>recursos</w:t>
      </w:r>
      <w:r w:rsidRPr="003E07AC">
        <w:rPr>
          <w:rFonts w:ascii="Palatino Linotype" w:hAnsi="Palatino Linotype"/>
          <w:i/>
        </w:rPr>
        <w:t xml:space="preserve"> </w:t>
      </w:r>
      <w:r w:rsidRPr="003E07AC">
        <w:rPr>
          <w:rFonts w:ascii="Palatino Linotype" w:hAnsi="Palatino Linotype"/>
          <w:i/>
          <w:sz w:val="22"/>
          <w:szCs w:val="22"/>
        </w:rPr>
        <w:t>públicos.</w:t>
      </w:r>
    </w:p>
    <w:p w14:paraId="785E6E60" w14:textId="77777777" w:rsidR="00936373" w:rsidRPr="003E07AC" w:rsidRDefault="00936373" w:rsidP="00936373">
      <w:pPr>
        <w:ind w:left="851" w:right="902"/>
        <w:jc w:val="both"/>
        <w:rPr>
          <w:rFonts w:ascii="Palatino Linotype" w:hAnsi="Palatino Linotype"/>
          <w:i/>
          <w:sz w:val="22"/>
          <w:szCs w:val="22"/>
        </w:rPr>
      </w:pPr>
      <w:r w:rsidRPr="003E07AC">
        <w:rPr>
          <w:rFonts w:ascii="Palatino Linotype" w:hAnsi="Palatino Linotype"/>
          <w:i/>
          <w:sz w:val="22"/>
          <w:szCs w:val="22"/>
        </w:rPr>
        <w:t>Los</w:t>
      </w:r>
      <w:r w:rsidRPr="003E07AC">
        <w:rPr>
          <w:rFonts w:ascii="Palatino Linotype" w:hAnsi="Palatino Linotype"/>
          <w:i/>
        </w:rPr>
        <w:t xml:space="preserve"> </w:t>
      </w:r>
      <w:r w:rsidRPr="003E07AC">
        <w:rPr>
          <w:rFonts w:ascii="Palatino Linotype" w:hAnsi="Palatino Linotype"/>
          <w:i/>
          <w:sz w:val="22"/>
          <w:szCs w:val="22"/>
        </w:rPr>
        <w:t>sujetos</w:t>
      </w:r>
      <w:r w:rsidRPr="003E07AC">
        <w:rPr>
          <w:rFonts w:ascii="Palatino Linotype" w:hAnsi="Palatino Linotype"/>
          <w:i/>
        </w:rPr>
        <w:t xml:space="preserve"> </w:t>
      </w:r>
      <w:r w:rsidRPr="003E07AC">
        <w:rPr>
          <w:rFonts w:ascii="Palatino Linotype" w:hAnsi="Palatino Linotype"/>
          <w:i/>
          <w:sz w:val="22"/>
          <w:szCs w:val="22"/>
        </w:rPr>
        <w:t>obligados</w:t>
      </w:r>
      <w:r w:rsidRPr="003E07AC">
        <w:rPr>
          <w:rFonts w:ascii="Palatino Linotype" w:hAnsi="Palatino Linotype"/>
          <w:i/>
        </w:rPr>
        <w:t xml:space="preserve"> </w:t>
      </w:r>
      <w:r w:rsidRPr="003E07AC">
        <w:rPr>
          <w:rFonts w:ascii="Palatino Linotype" w:hAnsi="Palatino Linotype"/>
          <w:i/>
          <w:sz w:val="22"/>
          <w:szCs w:val="22"/>
        </w:rPr>
        <w:t>deberán</w:t>
      </w:r>
      <w:r w:rsidRPr="003E07AC">
        <w:rPr>
          <w:rFonts w:ascii="Palatino Linotype" w:hAnsi="Palatino Linotype"/>
          <w:i/>
        </w:rPr>
        <w:t xml:space="preserve"> </w:t>
      </w:r>
      <w:r w:rsidRPr="003E07AC">
        <w:rPr>
          <w:rFonts w:ascii="Palatino Linotype" w:hAnsi="Palatino Linotype"/>
          <w:i/>
          <w:sz w:val="22"/>
          <w:szCs w:val="22"/>
        </w:rPr>
        <w:t>hacer</w:t>
      </w:r>
      <w:r w:rsidRPr="003E07AC">
        <w:rPr>
          <w:rFonts w:ascii="Palatino Linotype" w:hAnsi="Palatino Linotype"/>
          <w:i/>
        </w:rPr>
        <w:t xml:space="preserve"> </w:t>
      </w:r>
      <w:r w:rsidRPr="003E07AC">
        <w:rPr>
          <w:rFonts w:ascii="Palatino Linotype" w:hAnsi="Palatino Linotype"/>
          <w:i/>
          <w:sz w:val="22"/>
          <w:szCs w:val="22"/>
        </w:rPr>
        <w:t>pública</w:t>
      </w:r>
      <w:r w:rsidRPr="003E07AC">
        <w:rPr>
          <w:rFonts w:ascii="Palatino Linotype" w:hAnsi="Palatino Linotype"/>
          <w:i/>
        </w:rPr>
        <w:t xml:space="preserve"> </w:t>
      </w:r>
      <w:r w:rsidRPr="003E07AC">
        <w:rPr>
          <w:rFonts w:ascii="Palatino Linotype" w:hAnsi="Palatino Linotype"/>
          <w:i/>
          <w:sz w:val="22"/>
          <w:szCs w:val="22"/>
        </w:rPr>
        <w:t>toda</w:t>
      </w:r>
      <w:r w:rsidRPr="003E07AC">
        <w:rPr>
          <w:rFonts w:ascii="Palatino Linotype" w:hAnsi="Palatino Linotype"/>
          <w:i/>
        </w:rPr>
        <w:t xml:space="preserve"> </w:t>
      </w:r>
      <w:r w:rsidRPr="003E07AC">
        <w:rPr>
          <w:rFonts w:ascii="Palatino Linotype" w:hAnsi="Palatino Linotype"/>
          <w:i/>
          <w:sz w:val="22"/>
          <w:szCs w:val="22"/>
        </w:rPr>
        <w:t>aquella</w:t>
      </w:r>
      <w:r w:rsidRPr="003E07AC">
        <w:rPr>
          <w:rFonts w:ascii="Palatino Linotype" w:hAnsi="Palatino Linotype"/>
          <w:i/>
        </w:rPr>
        <w:t xml:space="preserve"> </w:t>
      </w:r>
      <w:r w:rsidRPr="003E07AC">
        <w:rPr>
          <w:rFonts w:ascii="Palatino Linotype" w:hAnsi="Palatino Linotype"/>
          <w:i/>
          <w:sz w:val="22"/>
          <w:szCs w:val="22"/>
        </w:rPr>
        <w:t>información</w:t>
      </w:r>
      <w:r w:rsidRPr="003E07AC">
        <w:rPr>
          <w:rFonts w:ascii="Palatino Linotype" w:hAnsi="Palatino Linotype"/>
          <w:i/>
        </w:rPr>
        <w:t xml:space="preserve"> </w:t>
      </w:r>
      <w:r w:rsidRPr="003E07AC">
        <w:rPr>
          <w:rFonts w:ascii="Palatino Linotype" w:hAnsi="Palatino Linotype"/>
          <w:i/>
          <w:sz w:val="22"/>
          <w:szCs w:val="22"/>
        </w:rPr>
        <w:t>relativa</w:t>
      </w:r>
      <w:r w:rsidRPr="003E07AC">
        <w:rPr>
          <w:rFonts w:ascii="Palatino Linotype" w:hAnsi="Palatino Linotype"/>
          <w:i/>
        </w:rPr>
        <w:t xml:space="preserve"> </w:t>
      </w:r>
      <w:r w:rsidRPr="003E07AC">
        <w:rPr>
          <w:rFonts w:ascii="Palatino Linotype" w:hAnsi="Palatino Linotype"/>
          <w:i/>
          <w:sz w:val="22"/>
          <w:szCs w:val="22"/>
        </w:rPr>
        <w:t>a</w:t>
      </w:r>
      <w:r w:rsidRPr="003E07AC">
        <w:rPr>
          <w:rFonts w:ascii="Palatino Linotype" w:hAnsi="Palatino Linotype"/>
          <w:i/>
        </w:rPr>
        <w:t xml:space="preserve"> </w:t>
      </w:r>
      <w:r w:rsidRPr="003E07AC">
        <w:rPr>
          <w:rFonts w:ascii="Palatino Linotype" w:hAnsi="Palatino Linotype"/>
          <w:i/>
          <w:sz w:val="22"/>
          <w:szCs w:val="22"/>
        </w:rPr>
        <w:t>los</w:t>
      </w:r>
      <w:r w:rsidRPr="003E07AC">
        <w:rPr>
          <w:rFonts w:ascii="Palatino Linotype" w:hAnsi="Palatino Linotype"/>
          <w:i/>
        </w:rPr>
        <w:t xml:space="preserve"> </w:t>
      </w:r>
      <w:r w:rsidRPr="003E07AC">
        <w:rPr>
          <w:rFonts w:ascii="Palatino Linotype" w:hAnsi="Palatino Linotype"/>
          <w:i/>
          <w:sz w:val="22"/>
          <w:szCs w:val="22"/>
        </w:rPr>
        <w:t>montos</w:t>
      </w:r>
      <w:r w:rsidRPr="003E07AC">
        <w:rPr>
          <w:rFonts w:ascii="Palatino Linotype" w:hAnsi="Palatino Linotype"/>
          <w:i/>
        </w:rPr>
        <w:t xml:space="preserve"> </w:t>
      </w:r>
      <w:r w:rsidRPr="003E07AC">
        <w:rPr>
          <w:rFonts w:ascii="Palatino Linotype" w:hAnsi="Palatino Linotype"/>
          <w:i/>
          <w:sz w:val="22"/>
          <w:szCs w:val="22"/>
        </w:rPr>
        <w:t>y</w:t>
      </w:r>
      <w:r w:rsidRPr="003E07AC">
        <w:rPr>
          <w:rFonts w:ascii="Palatino Linotype" w:hAnsi="Palatino Linotype"/>
          <w:i/>
        </w:rPr>
        <w:t xml:space="preserve"> </w:t>
      </w:r>
      <w:r w:rsidRPr="003E07AC">
        <w:rPr>
          <w:rFonts w:ascii="Palatino Linotype" w:hAnsi="Palatino Linotype"/>
          <w:i/>
          <w:sz w:val="22"/>
          <w:szCs w:val="22"/>
        </w:rPr>
        <w:t>las</w:t>
      </w:r>
      <w:r w:rsidRPr="003E07AC">
        <w:rPr>
          <w:rFonts w:ascii="Palatino Linotype" w:hAnsi="Palatino Linotype"/>
          <w:i/>
        </w:rPr>
        <w:t xml:space="preserve"> </w:t>
      </w:r>
      <w:r w:rsidRPr="003E07AC">
        <w:rPr>
          <w:rFonts w:ascii="Palatino Linotype" w:hAnsi="Palatino Linotype"/>
          <w:i/>
          <w:sz w:val="22"/>
          <w:szCs w:val="22"/>
        </w:rPr>
        <w:t>personas</w:t>
      </w:r>
      <w:r w:rsidRPr="003E07AC">
        <w:rPr>
          <w:rFonts w:ascii="Palatino Linotype" w:hAnsi="Palatino Linotype"/>
          <w:i/>
        </w:rPr>
        <w:t xml:space="preserve"> </w:t>
      </w:r>
      <w:r w:rsidRPr="003E07AC">
        <w:rPr>
          <w:rFonts w:ascii="Palatino Linotype" w:hAnsi="Palatino Linotype"/>
          <w:i/>
          <w:sz w:val="22"/>
          <w:szCs w:val="22"/>
        </w:rPr>
        <w:t>a</w:t>
      </w:r>
      <w:r w:rsidRPr="003E07AC">
        <w:rPr>
          <w:rFonts w:ascii="Palatino Linotype" w:hAnsi="Palatino Linotype"/>
          <w:i/>
        </w:rPr>
        <w:t xml:space="preserve"> </w:t>
      </w:r>
      <w:r w:rsidRPr="003E07AC">
        <w:rPr>
          <w:rFonts w:ascii="Palatino Linotype" w:hAnsi="Palatino Linotype"/>
          <w:i/>
          <w:sz w:val="22"/>
          <w:szCs w:val="22"/>
        </w:rPr>
        <w:t>quienes</w:t>
      </w:r>
      <w:r w:rsidRPr="003E07AC">
        <w:rPr>
          <w:rFonts w:ascii="Palatino Linotype" w:hAnsi="Palatino Linotype"/>
          <w:i/>
        </w:rPr>
        <w:t xml:space="preserve"> </w:t>
      </w:r>
      <w:r w:rsidRPr="003E07AC">
        <w:rPr>
          <w:rFonts w:ascii="Palatino Linotype" w:hAnsi="Palatino Linotype"/>
          <w:i/>
          <w:sz w:val="22"/>
          <w:szCs w:val="22"/>
        </w:rPr>
        <w:t>entreguen,</w:t>
      </w:r>
      <w:r w:rsidRPr="003E07AC">
        <w:rPr>
          <w:rFonts w:ascii="Palatino Linotype" w:hAnsi="Palatino Linotype"/>
          <w:i/>
        </w:rPr>
        <w:t xml:space="preserve"> </w:t>
      </w:r>
      <w:r w:rsidRPr="003E07AC">
        <w:rPr>
          <w:rFonts w:ascii="Palatino Linotype" w:hAnsi="Palatino Linotype"/>
          <w:i/>
          <w:sz w:val="22"/>
          <w:szCs w:val="22"/>
        </w:rPr>
        <w:t>por</w:t>
      </w:r>
      <w:r w:rsidRPr="003E07AC">
        <w:rPr>
          <w:rFonts w:ascii="Palatino Linotype" w:hAnsi="Palatino Linotype"/>
          <w:i/>
        </w:rPr>
        <w:t xml:space="preserve"> </w:t>
      </w:r>
      <w:r w:rsidRPr="003E07AC">
        <w:rPr>
          <w:rFonts w:ascii="Palatino Linotype" w:hAnsi="Palatino Linotype"/>
          <w:i/>
          <w:sz w:val="22"/>
          <w:szCs w:val="22"/>
        </w:rPr>
        <w:t>cualquier</w:t>
      </w:r>
      <w:r w:rsidRPr="003E07AC">
        <w:rPr>
          <w:rFonts w:ascii="Palatino Linotype" w:hAnsi="Palatino Linotype"/>
          <w:i/>
        </w:rPr>
        <w:t xml:space="preserve"> </w:t>
      </w:r>
      <w:r w:rsidRPr="003E07AC">
        <w:rPr>
          <w:rFonts w:ascii="Palatino Linotype" w:hAnsi="Palatino Linotype"/>
          <w:i/>
          <w:sz w:val="22"/>
          <w:szCs w:val="22"/>
        </w:rPr>
        <w:t>motivo,</w:t>
      </w:r>
      <w:r w:rsidRPr="003E07AC">
        <w:rPr>
          <w:rFonts w:ascii="Palatino Linotype" w:hAnsi="Palatino Linotype"/>
          <w:i/>
        </w:rPr>
        <w:t xml:space="preserve"> </w:t>
      </w:r>
      <w:r w:rsidRPr="003E07AC">
        <w:rPr>
          <w:rFonts w:ascii="Palatino Linotype" w:hAnsi="Palatino Linotype"/>
          <w:i/>
          <w:sz w:val="22"/>
          <w:szCs w:val="22"/>
        </w:rPr>
        <w:t>recursos</w:t>
      </w:r>
      <w:r w:rsidRPr="003E07AC">
        <w:rPr>
          <w:rFonts w:ascii="Palatino Linotype" w:hAnsi="Palatino Linotype"/>
          <w:i/>
        </w:rPr>
        <w:t xml:space="preserve"> </w:t>
      </w:r>
      <w:r w:rsidRPr="003E07AC">
        <w:rPr>
          <w:rFonts w:ascii="Palatino Linotype" w:hAnsi="Palatino Linotype"/>
          <w:i/>
          <w:sz w:val="22"/>
          <w:szCs w:val="22"/>
        </w:rPr>
        <w:t>públicos,</w:t>
      </w:r>
      <w:r w:rsidRPr="003E07AC">
        <w:rPr>
          <w:rFonts w:ascii="Palatino Linotype" w:hAnsi="Palatino Linotype"/>
          <w:i/>
        </w:rPr>
        <w:t xml:space="preserve"> </w:t>
      </w:r>
      <w:r w:rsidRPr="003E07AC">
        <w:rPr>
          <w:rFonts w:ascii="Palatino Linotype" w:hAnsi="Palatino Linotype"/>
          <w:i/>
          <w:sz w:val="22"/>
          <w:szCs w:val="22"/>
        </w:rPr>
        <w:t>así</w:t>
      </w:r>
      <w:r w:rsidRPr="003E07AC">
        <w:rPr>
          <w:rFonts w:ascii="Palatino Linotype" w:hAnsi="Palatino Linotype"/>
          <w:i/>
        </w:rPr>
        <w:t xml:space="preserve"> </w:t>
      </w:r>
      <w:r w:rsidRPr="003E07AC">
        <w:rPr>
          <w:rFonts w:ascii="Palatino Linotype" w:hAnsi="Palatino Linotype"/>
          <w:i/>
          <w:sz w:val="22"/>
          <w:szCs w:val="22"/>
        </w:rPr>
        <w:t>como</w:t>
      </w:r>
      <w:r w:rsidRPr="003E07AC">
        <w:rPr>
          <w:rFonts w:ascii="Palatino Linotype" w:hAnsi="Palatino Linotype"/>
          <w:i/>
        </w:rPr>
        <w:t xml:space="preserve"> </w:t>
      </w:r>
      <w:r w:rsidRPr="003E07AC">
        <w:rPr>
          <w:rFonts w:ascii="Palatino Linotype" w:hAnsi="Palatino Linotype"/>
          <w:i/>
          <w:sz w:val="22"/>
          <w:szCs w:val="22"/>
        </w:rPr>
        <w:t>los</w:t>
      </w:r>
      <w:r w:rsidRPr="003E07AC">
        <w:rPr>
          <w:rFonts w:ascii="Palatino Linotype" w:hAnsi="Palatino Linotype"/>
          <w:i/>
        </w:rPr>
        <w:t xml:space="preserve"> </w:t>
      </w:r>
      <w:r w:rsidRPr="003E07AC">
        <w:rPr>
          <w:rFonts w:ascii="Palatino Linotype" w:hAnsi="Palatino Linotype"/>
          <w:i/>
          <w:sz w:val="22"/>
          <w:szCs w:val="22"/>
        </w:rPr>
        <w:t>informes</w:t>
      </w:r>
      <w:r w:rsidRPr="003E07AC">
        <w:rPr>
          <w:rFonts w:ascii="Palatino Linotype" w:hAnsi="Palatino Linotype"/>
          <w:i/>
        </w:rPr>
        <w:t xml:space="preserve"> </w:t>
      </w:r>
      <w:r w:rsidRPr="003E07AC">
        <w:rPr>
          <w:rFonts w:ascii="Palatino Linotype" w:hAnsi="Palatino Linotype"/>
          <w:i/>
          <w:sz w:val="22"/>
          <w:szCs w:val="22"/>
        </w:rPr>
        <w:t>que</w:t>
      </w:r>
      <w:r w:rsidRPr="003E07AC">
        <w:rPr>
          <w:rFonts w:ascii="Palatino Linotype" w:hAnsi="Palatino Linotype"/>
          <w:i/>
        </w:rPr>
        <w:t xml:space="preserve"> </w:t>
      </w:r>
      <w:r w:rsidRPr="003E07AC">
        <w:rPr>
          <w:rFonts w:ascii="Palatino Linotype" w:hAnsi="Palatino Linotype"/>
          <w:i/>
          <w:sz w:val="22"/>
          <w:szCs w:val="22"/>
        </w:rPr>
        <w:t>dichas</w:t>
      </w:r>
      <w:r w:rsidRPr="003E07AC">
        <w:rPr>
          <w:rFonts w:ascii="Palatino Linotype" w:hAnsi="Palatino Linotype"/>
          <w:i/>
        </w:rPr>
        <w:t xml:space="preserve"> </w:t>
      </w:r>
      <w:r w:rsidRPr="003E07AC">
        <w:rPr>
          <w:rFonts w:ascii="Palatino Linotype" w:hAnsi="Palatino Linotype"/>
          <w:i/>
          <w:sz w:val="22"/>
          <w:szCs w:val="22"/>
        </w:rPr>
        <w:t>personas</w:t>
      </w:r>
      <w:r w:rsidRPr="003E07AC">
        <w:rPr>
          <w:rFonts w:ascii="Palatino Linotype" w:hAnsi="Palatino Linotype"/>
          <w:i/>
        </w:rPr>
        <w:t xml:space="preserve"> </w:t>
      </w:r>
      <w:r w:rsidRPr="003E07AC">
        <w:rPr>
          <w:rFonts w:ascii="Palatino Linotype" w:hAnsi="Palatino Linotype"/>
          <w:i/>
          <w:sz w:val="22"/>
          <w:szCs w:val="22"/>
        </w:rPr>
        <w:t>les</w:t>
      </w:r>
      <w:r w:rsidRPr="003E07AC">
        <w:rPr>
          <w:rFonts w:ascii="Palatino Linotype" w:hAnsi="Palatino Linotype"/>
          <w:i/>
        </w:rPr>
        <w:t xml:space="preserve"> </w:t>
      </w:r>
      <w:r w:rsidRPr="003E07AC">
        <w:rPr>
          <w:rFonts w:ascii="Palatino Linotype" w:hAnsi="Palatino Linotype"/>
          <w:i/>
          <w:sz w:val="22"/>
          <w:szCs w:val="22"/>
        </w:rPr>
        <w:t>entreguen</w:t>
      </w:r>
      <w:r w:rsidRPr="003E07AC">
        <w:rPr>
          <w:rFonts w:ascii="Palatino Linotype" w:hAnsi="Palatino Linotype"/>
          <w:i/>
        </w:rPr>
        <w:t xml:space="preserve"> </w:t>
      </w:r>
      <w:r w:rsidRPr="003E07AC">
        <w:rPr>
          <w:rFonts w:ascii="Palatino Linotype" w:hAnsi="Palatino Linotype"/>
          <w:i/>
          <w:sz w:val="22"/>
          <w:szCs w:val="22"/>
        </w:rPr>
        <w:t>sobre</w:t>
      </w:r>
      <w:r w:rsidRPr="003E07AC">
        <w:rPr>
          <w:rFonts w:ascii="Palatino Linotype" w:hAnsi="Palatino Linotype"/>
          <w:i/>
        </w:rPr>
        <w:t xml:space="preserve"> </w:t>
      </w:r>
      <w:r w:rsidRPr="003E07AC">
        <w:rPr>
          <w:rFonts w:ascii="Palatino Linotype" w:hAnsi="Palatino Linotype"/>
          <w:i/>
          <w:sz w:val="22"/>
          <w:szCs w:val="22"/>
        </w:rPr>
        <w:t>el</w:t>
      </w:r>
      <w:r w:rsidRPr="003E07AC">
        <w:rPr>
          <w:rFonts w:ascii="Palatino Linotype" w:hAnsi="Palatino Linotype"/>
          <w:i/>
        </w:rPr>
        <w:t xml:space="preserve"> </w:t>
      </w:r>
      <w:r w:rsidRPr="003E07AC">
        <w:rPr>
          <w:rFonts w:ascii="Palatino Linotype" w:hAnsi="Palatino Linotype"/>
          <w:i/>
          <w:sz w:val="22"/>
          <w:szCs w:val="22"/>
        </w:rPr>
        <w:t>uso</w:t>
      </w:r>
      <w:r w:rsidRPr="003E07AC">
        <w:rPr>
          <w:rFonts w:ascii="Palatino Linotype" w:hAnsi="Palatino Linotype"/>
          <w:i/>
        </w:rPr>
        <w:t xml:space="preserve"> </w:t>
      </w:r>
      <w:r w:rsidRPr="003E07AC">
        <w:rPr>
          <w:rFonts w:ascii="Palatino Linotype" w:hAnsi="Palatino Linotype"/>
          <w:i/>
          <w:sz w:val="22"/>
          <w:szCs w:val="22"/>
        </w:rPr>
        <w:t>y</w:t>
      </w:r>
      <w:r w:rsidRPr="003E07AC">
        <w:rPr>
          <w:rFonts w:ascii="Palatino Linotype" w:hAnsi="Palatino Linotype"/>
          <w:i/>
        </w:rPr>
        <w:t xml:space="preserve"> </w:t>
      </w:r>
      <w:r w:rsidRPr="003E07AC">
        <w:rPr>
          <w:rFonts w:ascii="Palatino Linotype" w:hAnsi="Palatino Linotype"/>
          <w:i/>
          <w:sz w:val="22"/>
          <w:szCs w:val="22"/>
        </w:rPr>
        <w:t>destino</w:t>
      </w:r>
      <w:r w:rsidRPr="003E07AC">
        <w:rPr>
          <w:rFonts w:ascii="Palatino Linotype" w:hAnsi="Palatino Linotype"/>
          <w:i/>
        </w:rPr>
        <w:t xml:space="preserve"> </w:t>
      </w:r>
      <w:r w:rsidRPr="003E07AC">
        <w:rPr>
          <w:rFonts w:ascii="Palatino Linotype" w:hAnsi="Palatino Linotype"/>
          <w:i/>
          <w:sz w:val="22"/>
          <w:szCs w:val="22"/>
        </w:rPr>
        <w:t>de</w:t>
      </w:r>
      <w:r w:rsidRPr="003E07AC">
        <w:rPr>
          <w:rFonts w:ascii="Palatino Linotype" w:hAnsi="Palatino Linotype"/>
          <w:i/>
        </w:rPr>
        <w:t xml:space="preserve"> </w:t>
      </w:r>
      <w:r w:rsidRPr="003E07AC">
        <w:rPr>
          <w:rFonts w:ascii="Palatino Linotype" w:hAnsi="Palatino Linotype"/>
          <w:i/>
          <w:sz w:val="22"/>
          <w:szCs w:val="22"/>
        </w:rPr>
        <w:t>dichos</w:t>
      </w:r>
      <w:r w:rsidRPr="003E07AC">
        <w:rPr>
          <w:rFonts w:ascii="Palatino Linotype" w:hAnsi="Palatino Linotype"/>
          <w:i/>
        </w:rPr>
        <w:t xml:space="preserve"> </w:t>
      </w:r>
      <w:r w:rsidRPr="003E07AC">
        <w:rPr>
          <w:rFonts w:ascii="Palatino Linotype" w:hAnsi="Palatino Linotype"/>
          <w:i/>
          <w:sz w:val="22"/>
          <w:szCs w:val="22"/>
        </w:rPr>
        <w:t>recursos.</w:t>
      </w:r>
    </w:p>
    <w:p w14:paraId="59BD3EED" w14:textId="77777777" w:rsidR="00936373" w:rsidRPr="003E07AC" w:rsidRDefault="00936373" w:rsidP="00936373">
      <w:pPr>
        <w:ind w:left="851" w:right="902"/>
        <w:jc w:val="both"/>
        <w:rPr>
          <w:rFonts w:ascii="Palatino Linotype" w:hAnsi="Palatino Linotype" w:cs="Arial"/>
          <w:i/>
          <w:sz w:val="22"/>
          <w:szCs w:val="22"/>
        </w:rPr>
      </w:pPr>
      <w:r w:rsidRPr="003E07AC">
        <w:rPr>
          <w:rFonts w:ascii="Palatino Linotype" w:hAnsi="Palatino Linotype" w:cs="Arial"/>
          <w:b/>
          <w:i/>
          <w:sz w:val="22"/>
          <w:szCs w:val="22"/>
        </w:rPr>
        <w:t>Los</w:t>
      </w:r>
      <w:r w:rsidRPr="003E07AC">
        <w:rPr>
          <w:rFonts w:ascii="Palatino Linotype" w:hAnsi="Palatino Linotype" w:cs="Arial"/>
          <w:b/>
          <w:i/>
        </w:rPr>
        <w:t xml:space="preserve"> </w:t>
      </w:r>
      <w:r w:rsidRPr="003E07AC">
        <w:rPr>
          <w:rFonts w:ascii="Palatino Linotype" w:hAnsi="Palatino Linotype" w:cs="Arial"/>
          <w:b/>
          <w:i/>
          <w:sz w:val="22"/>
          <w:szCs w:val="22"/>
        </w:rPr>
        <w:t>servidores</w:t>
      </w:r>
      <w:r w:rsidRPr="003E07AC">
        <w:rPr>
          <w:rFonts w:ascii="Palatino Linotype" w:hAnsi="Palatino Linotype" w:cs="Arial"/>
          <w:b/>
          <w:i/>
        </w:rPr>
        <w:t xml:space="preserve"> </w:t>
      </w:r>
      <w:r w:rsidRPr="003E07AC">
        <w:rPr>
          <w:rFonts w:ascii="Palatino Linotype" w:hAnsi="Palatino Linotype" w:cs="Arial"/>
          <w:b/>
          <w:i/>
          <w:sz w:val="22"/>
          <w:szCs w:val="22"/>
        </w:rPr>
        <w:t>públicos</w:t>
      </w:r>
      <w:r w:rsidRPr="003E07AC">
        <w:rPr>
          <w:rFonts w:ascii="Palatino Linotype" w:hAnsi="Palatino Linotype" w:cs="Arial"/>
          <w:b/>
          <w:i/>
        </w:rPr>
        <w:t xml:space="preserve"> </w:t>
      </w:r>
      <w:r w:rsidRPr="003E07AC">
        <w:rPr>
          <w:rFonts w:ascii="Palatino Linotype" w:hAnsi="Palatino Linotype" w:cs="Arial"/>
          <w:b/>
          <w:i/>
          <w:sz w:val="22"/>
          <w:szCs w:val="22"/>
        </w:rPr>
        <w:t>deberán</w:t>
      </w:r>
      <w:r w:rsidRPr="003E07AC">
        <w:rPr>
          <w:rFonts w:ascii="Palatino Linotype" w:hAnsi="Palatino Linotype" w:cs="Arial"/>
          <w:b/>
          <w:i/>
        </w:rPr>
        <w:t xml:space="preserve"> </w:t>
      </w:r>
      <w:r w:rsidRPr="003E07AC">
        <w:rPr>
          <w:rFonts w:ascii="Palatino Linotype" w:hAnsi="Palatino Linotype" w:cs="Arial"/>
          <w:b/>
          <w:i/>
          <w:sz w:val="22"/>
          <w:szCs w:val="22"/>
        </w:rPr>
        <w:t>transparentar</w:t>
      </w:r>
      <w:r w:rsidRPr="003E07AC">
        <w:rPr>
          <w:rFonts w:ascii="Palatino Linotype" w:hAnsi="Palatino Linotype" w:cs="Arial"/>
          <w:b/>
          <w:i/>
        </w:rPr>
        <w:t xml:space="preserve"> </w:t>
      </w:r>
      <w:r w:rsidRPr="003E07AC">
        <w:rPr>
          <w:rFonts w:ascii="Palatino Linotype" w:hAnsi="Palatino Linotype" w:cs="Arial"/>
          <w:b/>
          <w:i/>
          <w:sz w:val="22"/>
          <w:szCs w:val="22"/>
        </w:rPr>
        <w:t>sus</w:t>
      </w:r>
      <w:r w:rsidRPr="003E07AC">
        <w:rPr>
          <w:rFonts w:ascii="Palatino Linotype" w:hAnsi="Palatino Linotype" w:cs="Arial"/>
          <w:b/>
          <w:i/>
        </w:rPr>
        <w:t xml:space="preserve"> </w:t>
      </w:r>
      <w:r w:rsidRPr="003E07AC">
        <w:rPr>
          <w:rFonts w:ascii="Palatino Linotype" w:hAnsi="Palatino Linotype" w:cs="Arial"/>
          <w:b/>
          <w:i/>
          <w:sz w:val="22"/>
          <w:szCs w:val="22"/>
        </w:rPr>
        <w:t>acciones,</w:t>
      </w:r>
      <w:r w:rsidRPr="003E07AC">
        <w:rPr>
          <w:rFonts w:ascii="Palatino Linotype" w:hAnsi="Palatino Linotype" w:cs="Arial"/>
          <w:b/>
          <w:i/>
        </w:rPr>
        <w:t xml:space="preserve"> </w:t>
      </w:r>
      <w:r w:rsidRPr="003E07AC">
        <w:rPr>
          <w:rFonts w:ascii="Palatino Linotype" w:hAnsi="Palatino Linotype" w:cs="Arial"/>
          <w:b/>
          <w:i/>
          <w:sz w:val="22"/>
          <w:szCs w:val="22"/>
        </w:rPr>
        <w:t>así</w:t>
      </w:r>
      <w:r w:rsidRPr="003E07AC">
        <w:rPr>
          <w:rFonts w:ascii="Palatino Linotype" w:hAnsi="Palatino Linotype" w:cs="Arial"/>
          <w:b/>
          <w:i/>
        </w:rPr>
        <w:t xml:space="preserve"> </w:t>
      </w:r>
      <w:r w:rsidRPr="003E07AC">
        <w:rPr>
          <w:rFonts w:ascii="Palatino Linotype" w:hAnsi="Palatino Linotype" w:cs="Arial"/>
          <w:b/>
          <w:i/>
          <w:sz w:val="22"/>
          <w:szCs w:val="22"/>
        </w:rPr>
        <w:t>como</w:t>
      </w:r>
      <w:r w:rsidRPr="003E07AC">
        <w:rPr>
          <w:rFonts w:ascii="Palatino Linotype" w:hAnsi="Palatino Linotype" w:cs="Arial"/>
          <w:b/>
          <w:i/>
        </w:rPr>
        <w:t xml:space="preserve"> </w:t>
      </w:r>
      <w:r w:rsidRPr="003E07AC">
        <w:rPr>
          <w:rFonts w:ascii="Palatino Linotype" w:hAnsi="Palatino Linotype" w:cs="Arial"/>
          <w:b/>
          <w:i/>
          <w:sz w:val="22"/>
          <w:szCs w:val="22"/>
        </w:rPr>
        <w:t>garantizar</w:t>
      </w:r>
      <w:r w:rsidRPr="003E07AC">
        <w:rPr>
          <w:rFonts w:ascii="Palatino Linotype" w:hAnsi="Palatino Linotype" w:cs="Arial"/>
          <w:b/>
          <w:i/>
        </w:rPr>
        <w:t xml:space="preserve"> </w:t>
      </w:r>
      <w:r w:rsidRPr="003E07AC">
        <w:rPr>
          <w:rFonts w:ascii="Palatino Linotype" w:hAnsi="Palatino Linotype" w:cs="Arial"/>
          <w:b/>
          <w:i/>
          <w:sz w:val="22"/>
          <w:szCs w:val="22"/>
        </w:rPr>
        <w:t>y</w:t>
      </w:r>
      <w:r w:rsidRPr="003E07AC">
        <w:rPr>
          <w:rFonts w:ascii="Palatino Linotype" w:hAnsi="Palatino Linotype" w:cs="Arial"/>
          <w:b/>
          <w:i/>
        </w:rPr>
        <w:t xml:space="preserve"> </w:t>
      </w:r>
      <w:r w:rsidRPr="003E07AC">
        <w:rPr>
          <w:rFonts w:ascii="Palatino Linotype" w:hAnsi="Palatino Linotype" w:cs="Arial"/>
          <w:b/>
          <w:i/>
          <w:sz w:val="22"/>
          <w:szCs w:val="22"/>
        </w:rPr>
        <w:t>respetar</w:t>
      </w:r>
      <w:r w:rsidRPr="003E07AC">
        <w:rPr>
          <w:rFonts w:ascii="Palatino Linotype" w:hAnsi="Palatino Linotype" w:cs="Arial"/>
          <w:b/>
          <w:i/>
        </w:rPr>
        <w:t xml:space="preserve"> </w:t>
      </w:r>
      <w:r w:rsidRPr="003E07AC">
        <w:rPr>
          <w:rFonts w:ascii="Palatino Linotype" w:hAnsi="Palatino Linotype" w:cs="Arial"/>
          <w:b/>
          <w:i/>
          <w:sz w:val="22"/>
          <w:szCs w:val="22"/>
        </w:rPr>
        <w:t>el</w:t>
      </w:r>
      <w:r w:rsidRPr="003E07AC">
        <w:rPr>
          <w:rFonts w:ascii="Palatino Linotype" w:hAnsi="Palatino Linotype" w:cs="Arial"/>
          <w:b/>
          <w:i/>
        </w:rPr>
        <w:t xml:space="preserve"> </w:t>
      </w:r>
      <w:r w:rsidRPr="003E07AC">
        <w:rPr>
          <w:rFonts w:ascii="Palatino Linotype" w:hAnsi="Palatino Linotype" w:cs="Arial"/>
          <w:b/>
          <w:i/>
          <w:sz w:val="22"/>
          <w:szCs w:val="22"/>
        </w:rPr>
        <w:t>derecho</w:t>
      </w:r>
      <w:r w:rsidRPr="003E07AC">
        <w:rPr>
          <w:rFonts w:ascii="Palatino Linotype" w:hAnsi="Palatino Linotype" w:cs="Arial"/>
          <w:b/>
          <w:i/>
        </w:rPr>
        <w:t xml:space="preserve"> </w:t>
      </w:r>
      <w:r w:rsidRPr="003E07AC">
        <w:rPr>
          <w:rFonts w:ascii="Palatino Linotype" w:hAnsi="Palatino Linotype" w:cs="Arial"/>
          <w:b/>
          <w:i/>
          <w:sz w:val="22"/>
          <w:szCs w:val="22"/>
        </w:rPr>
        <w:t>de</w:t>
      </w:r>
      <w:r w:rsidRPr="003E07AC">
        <w:rPr>
          <w:rFonts w:ascii="Palatino Linotype" w:hAnsi="Palatino Linotype" w:cs="Arial"/>
          <w:b/>
          <w:i/>
        </w:rPr>
        <w:t xml:space="preserve"> </w:t>
      </w:r>
      <w:r w:rsidRPr="003E07AC">
        <w:rPr>
          <w:rFonts w:ascii="Palatino Linotype" w:hAnsi="Palatino Linotype" w:cs="Arial"/>
          <w:b/>
          <w:i/>
          <w:sz w:val="22"/>
          <w:szCs w:val="22"/>
        </w:rPr>
        <w:t>acceso</w:t>
      </w:r>
      <w:r w:rsidRPr="003E07AC">
        <w:rPr>
          <w:rFonts w:ascii="Palatino Linotype" w:hAnsi="Palatino Linotype" w:cs="Arial"/>
          <w:b/>
          <w:i/>
        </w:rPr>
        <w:t xml:space="preserve"> </w:t>
      </w:r>
      <w:r w:rsidRPr="003E07AC">
        <w:rPr>
          <w:rFonts w:ascii="Palatino Linotype" w:hAnsi="Palatino Linotype" w:cs="Arial"/>
          <w:b/>
          <w:i/>
          <w:sz w:val="22"/>
          <w:szCs w:val="22"/>
        </w:rPr>
        <w:t>a</w:t>
      </w:r>
      <w:r w:rsidRPr="003E07AC">
        <w:rPr>
          <w:rFonts w:ascii="Palatino Linotype" w:hAnsi="Palatino Linotype" w:cs="Arial"/>
          <w:b/>
          <w:i/>
        </w:rPr>
        <w:t xml:space="preserve"> </w:t>
      </w:r>
      <w:r w:rsidRPr="003E07AC">
        <w:rPr>
          <w:rFonts w:ascii="Palatino Linotype" w:hAnsi="Palatino Linotype" w:cs="Arial"/>
          <w:b/>
          <w:i/>
          <w:sz w:val="22"/>
          <w:szCs w:val="22"/>
        </w:rPr>
        <w:t>la</w:t>
      </w:r>
      <w:r w:rsidRPr="003E07AC">
        <w:rPr>
          <w:rFonts w:ascii="Palatino Linotype" w:hAnsi="Palatino Linotype" w:cs="Arial"/>
          <w:b/>
          <w:i/>
        </w:rPr>
        <w:t xml:space="preserve"> </w:t>
      </w:r>
      <w:r w:rsidRPr="003E07AC">
        <w:rPr>
          <w:rFonts w:ascii="Palatino Linotype" w:hAnsi="Palatino Linotype" w:cs="Arial"/>
          <w:b/>
          <w:i/>
          <w:sz w:val="22"/>
          <w:szCs w:val="22"/>
        </w:rPr>
        <w:t>información</w:t>
      </w:r>
      <w:r w:rsidRPr="003E07AC">
        <w:rPr>
          <w:rFonts w:ascii="Palatino Linotype" w:hAnsi="Palatino Linotype" w:cs="Arial"/>
          <w:b/>
          <w:i/>
        </w:rPr>
        <w:t xml:space="preserve"> </w:t>
      </w:r>
      <w:r w:rsidRPr="003E07AC">
        <w:rPr>
          <w:rFonts w:ascii="Palatino Linotype" w:hAnsi="Palatino Linotype" w:cs="Arial"/>
          <w:b/>
          <w:i/>
          <w:sz w:val="22"/>
          <w:szCs w:val="22"/>
        </w:rPr>
        <w:t>pública</w:t>
      </w:r>
      <w:r w:rsidRPr="003E07AC">
        <w:rPr>
          <w:rFonts w:ascii="Palatino Linotype" w:hAnsi="Palatino Linotype" w:cs="Arial"/>
          <w:i/>
          <w:sz w:val="22"/>
          <w:szCs w:val="22"/>
        </w:rPr>
        <w:t>.”</w:t>
      </w:r>
      <w:r w:rsidRPr="003E07AC">
        <w:rPr>
          <w:rFonts w:ascii="Palatino Linotype" w:hAnsi="Palatino Linotype" w:cs="Arial"/>
          <w:i/>
        </w:rPr>
        <w:t xml:space="preserve"> </w:t>
      </w:r>
      <w:r w:rsidRPr="003E07AC">
        <w:rPr>
          <w:rFonts w:ascii="Palatino Linotype" w:hAnsi="Palatino Linotype" w:cs="Arial"/>
          <w:i/>
          <w:sz w:val="22"/>
          <w:szCs w:val="22"/>
        </w:rPr>
        <w:t>(Sic)</w:t>
      </w:r>
    </w:p>
    <w:p w14:paraId="4C23F339" w14:textId="77777777" w:rsidR="00936373" w:rsidRPr="003E07AC" w:rsidRDefault="00936373" w:rsidP="00936373">
      <w:pPr>
        <w:ind w:left="851" w:right="902"/>
        <w:jc w:val="both"/>
        <w:rPr>
          <w:rFonts w:ascii="Palatino Linotype" w:hAnsi="Palatino Linotype" w:cs="Arial"/>
          <w:sz w:val="22"/>
          <w:szCs w:val="22"/>
        </w:rPr>
      </w:pPr>
      <w:r w:rsidRPr="003E07AC">
        <w:rPr>
          <w:rFonts w:ascii="Palatino Linotype" w:hAnsi="Palatino Linotype" w:cs="Arial"/>
          <w:sz w:val="22"/>
          <w:szCs w:val="22"/>
        </w:rPr>
        <w:t>(Énfasis</w:t>
      </w:r>
      <w:r w:rsidRPr="003E07AC">
        <w:rPr>
          <w:rFonts w:ascii="Palatino Linotype" w:hAnsi="Palatino Linotype" w:cs="Arial"/>
        </w:rPr>
        <w:t xml:space="preserve"> </w:t>
      </w:r>
      <w:r w:rsidRPr="003E07AC">
        <w:rPr>
          <w:rFonts w:ascii="Palatino Linotype" w:hAnsi="Palatino Linotype" w:cs="Arial"/>
          <w:sz w:val="22"/>
          <w:szCs w:val="22"/>
        </w:rPr>
        <w:t>añadido)</w:t>
      </w:r>
    </w:p>
    <w:p w14:paraId="1A36A57B" w14:textId="77777777" w:rsidR="00936373" w:rsidRPr="003E07AC" w:rsidRDefault="00936373" w:rsidP="00936373">
      <w:pPr>
        <w:spacing w:before="100" w:beforeAutospacing="1" w:after="100" w:afterAutospacing="1" w:line="360" w:lineRule="auto"/>
        <w:jc w:val="both"/>
        <w:rPr>
          <w:rFonts w:ascii="Palatino Linotype" w:hAnsi="Palatino Linotype" w:cs="Arial"/>
          <w:sz w:val="24"/>
          <w:szCs w:val="24"/>
        </w:rPr>
      </w:pPr>
      <w:r w:rsidRPr="003E07AC">
        <w:rPr>
          <w:rFonts w:ascii="Palatino Linotype" w:hAnsi="Palatino Linotype" w:cs="Arial"/>
          <w:sz w:val="24"/>
          <w:szCs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3D771602" w14:textId="77777777" w:rsidR="00936373" w:rsidRPr="003E07AC" w:rsidRDefault="00936373" w:rsidP="00936373">
      <w:pPr>
        <w:spacing w:before="100" w:beforeAutospacing="1" w:after="100" w:afterAutospacing="1" w:line="360" w:lineRule="auto"/>
        <w:jc w:val="both"/>
        <w:rPr>
          <w:rFonts w:ascii="Palatino Linotype" w:eastAsia="Arial Unicode MS" w:hAnsi="Palatino Linotype" w:cs="Arial"/>
          <w:sz w:val="24"/>
          <w:szCs w:val="24"/>
        </w:rPr>
      </w:pPr>
      <w:r w:rsidRPr="003E07AC">
        <w:rPr>
          <w:rFonts w:ascii="Palatino Linotype" w:eastAsia="Calibri" w:hAnsi="Palatino Linotype"/>
          <w:sz w:val="24"/>
          <w:szCs w:val="24"/>
          <w:lang w:eastAsia="en-US"/>
        </w:rPr>
        <w:t xml:space="preserve">En esa tesitura, </w:t>
      </w:r>
      <w:r w:rsidRPr="003E07AC">
        <w:rPr>
          <w:rFonts w:ascii="Palatino Linotype" w:eastAsia="Arial Unicode MS" w:hAnsi="Palatino Linotype" w:cs="Arial"/>
          <w:sz w:val="24"/>
          <w:szCs w:val="24"/>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C9418A8" w14:textId="77777777" w:rsidR="00936373" w:rsidRPr="003E07AC" w:rsidRDefault="00936373" w:rsidP="00936373">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sz w:val="24"/>
          <w:szCs w:val="24"/>
        </w:rPr>
      </w:pPr>
      <w:r w:rsidRPr="003E07AC">
        <w:rPr>
          <w:rFonts w:ascii="Palatino Linotype" w:eastAsia="Arial Unicode MS" w:hAnsi="Palatino Linotype" w:cs="Arial"/>
          <w:sz w:val="24"/>
          <w:szCs w:val="24"/>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88294E8" w14:textId="77777777" w:rsidR="00936373" w:rsidRPr="003E07AC" w:rsidRDefault="00936373" w:rsidP="00936373">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sz w:val="24"/>
          <w:szCs w:val="24"/>
        </w:rPr>
      </w:pPr>
      <w:r w:rsidRPr="003E07AC">
        <w:rPr>
          <w:rFonts w:ascii="Palatino Linotype" w:eastAsia="Arial Unicode MS" w:hAnsi="Palatino Linotype" w:cs="Arial"/>
          <w:sz w:val="24"/>
          <w:szCs w:val="24"/>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4978B1B" w14:textId="77777777" w:rsidR="00936373" w:rsidRPr="003E07AC" w:rsidRDefault="00936373" w:rsidP="00936373">
      <w:pPr>
        <w:spacing w:before="100" w:beforeAutospacing="1" w:after="100" w:afterAutospacing="1" w:line="360" w:lineRule="auto"/>
        <w:jc w:val="both"/>
        <w:rPr>
          <w:rFonts w:ascii="Palatino Linotype" w:hAnsi="Palatino Linotype" w:cs="Arial"/>
          <w:sz w:val="24"/>
          <w:szCs w:val="24"/>
        </w:rPr>
      </w:pPr>
      <w:r w:rsidRPr="003E07AC">
        <w:rPr>
          <w:rFonts w:ascii="Palatino Linotype" w:hAnsi="Palatino Linotype" w:cs="Arial"/>
          <w:sz w:val="24"/>
          <w:szCs w:val="24"/>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4C06A59" w14:textId="77777777" w:rsidR="00936373" w:rsidRPr="003E07AC" w:rsidRDefault="00936373" w:rsidP="00936373">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sz w:val="24"/>
          <w:szCs w:val="24"/>
        </w:rPr>
      </w:pPr>
      <w:r w:rsidRPr="003E07AC">
        <w:rPr>
          <w:rFonts w:ascii="Palatino Linotype" w:eastAsia="Arial Unicode MS" w:hAnsi="Palatino Linotype" w:cs="Arial"/>
          <w:sz w:val="24"/>
          <w:szCs w:val="24"/>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64BC7C25" w14:textId="77777777" w:rsidR="00936373" w:rsidRPr="003E07AC" w:rsidRDefault="00936373" w:rsidP="00936373">
      <w:pPr>
        <w:spacing w:before="100" w:beforeAutospacing="1" w:after="100" w:afterAutospacing="1" w:line="360" w:lineRule="auto"/>
        <w:jc w:val="both"/>
        <w:rPr>
          <w:rFonts w:ascii="Palatino Linotype" w:hAnsi="Palatino Linotype" w:cs="Arial"/>
          <w:sz w:val="24"/>
          <w:szCs w:val="24"/>
        </w:rPr>
      </w:pPr>
      <w:r w:rsidRPr="003E07AC">
        <w:rPr>
          <w:rFonts w:ascii="Palatino Linotype" w:hAnsi="Palatino Linotype" w:cs="Arial"/>
          <w:sz w:val="24"/>
          <w:szCs w:val="24"/>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2DF390E7" w14:textId="77777777" w:rsidR="00936373" w:rsidRPr="003E07AC" w:rsidRDefault="00936373" w:rsidP="00936373">
      <w:pPr>
        <w:ind w:left="851" w:right="902"/>
        <w:jc w:val="both"/>
        <w:rPr>
          <w:rFonts w:ascii="Palatino Linotype" w:hAnsi="Palatino Linotype"/>
          <w:i/>
          <w:sz w:val="22"/>
        </w:rPr>
      </w:pPr>
      <w:r w:rsidRPr="003E07AC">
        <w:rPr>
          <w:rFonts w:ascii="Palatino Linotype" w:hAnsi="Palatino Linotype"/>
          <w:i/>
          <w:sz w:val="22"/>
        </w:rPr>
        <w:t>“</w:t>
      </w:r>
      <w:r w:rsidRPr="003E07AC">
        <w:rPr>
          <w:rFonts w:ascii="Palatino Linotype" w:hAnsi="Palatino Linotype"/>
          <w:b/>
          <w:i/>
          <w:sz w:val="22"/>
        </w:rPr>
        <w:t>Artículo 163. La Unidad de Transparencia deberá notificar la respuesta a la solicitud al interesado en el menor tiempo posible, que no podrá exceder de quince días hábiles</w:t>
      </w:r>
      <w:r w:rsidRPr="003E07AC">
        <w:rPr>
          <w:rFonts w:ascii="Palatino Linotype" w:hAnsi="Palatino Linotype"/>
          <w:i/>
          <w:sz w:val="22"/>
        </w:rPr>
        <w:t xml:space="preserve">, contados a partir del día siguiente a la presentación de aquélla. </w:t>
      </w:r>
    </w:p>
    <w:p w14:paraId="740AB240" w14:textId="77777777" w:rsidR="00936373" w:rsidRPr="003E07AC" w:rsidRDefault="00936373" w:rsidP="00936373">
      <w:pPr>
        <w:ind w:left="851" w:right="902"/>
        <w:jc w:val="both"/>
        <w:rPr>
          <w:rFonts w:ascii="Palatino Linotype" w:hAnsi="Palatino Linotype"/>
          <w:i/>
          <w:sz w:val="22"/>
        </w:rPr>
      </w:pPr>
      <w:r w:rsidRPr="003E07AC">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9653444" w14:textId="77777777" w:rsidR="00936373" w:rsidRPr="003E07AC" w:rsidRDefault="00936373" w:rsidP="00936373">
      <w:pPr>
        <w:ind w:left="851" w:right="902"/>
        <w:jc w:val="both"/>
        <w:rPr>
          <w:rFonts w:ascii="Palatino Linotype" w:hAnsi="Palatino Linotype"/>
          <w:sz w:val="22"/>
        </w:rPr>
      </w:pPr>
      <w:r w:rsidRPr="003E07AC">
        <w:rPr>
          <w:rFonts w:ascii="Palatino Linotype" w:hAnsi="Palatino Linotype"/>
          <w:sz w:val="22"/>
        </w:rPr>
        <w:t>(Énfasis añadido.)</w:t>
      </w:r>
    </w:p>
    <w:p w14:paraId="1A92E7A7" w14:textId="77777777" w:rsidR="00936373" w:rsidRPr="003E07AC" w:rsidRDefault="00936373" w:rsidP="00936373">
      <w:pPr>
        <w:spacing w:before="100" w:beforeAutospacing="1" w:after="100" w:afterAutospacing="1" w:line="360" w:lineRule="auto"/>
        <w:jc w:val="both"/>
        <w:rPr>
          <w:rFonts w:ascii="Palatino Linotype" w:hAnsi="Palatino Linotype"/>
          <w:sz w:val="24"/>
          <w:szCs w:val="24"/>
        </w:rPr>
      </w:pPr>
      <w:r w:rsidRPr="003E07AC">
        <w:rPr>
          <w:rFonts w:ascii="Palatino Linotype" w:hAnsi="Palatino Linotype"/>
          <w:sz w:val="24"/>
          <w:szCs w:val="24"/>
        </w:rPr>
        <w:t>En mérito de lo expuesto, es claro que en este caso en particular la Unidad de Transparencia incumplió la normativa en la materia, puesto que no dio trámite completo y correcto ni respuesta a la solicitud de acceso a la información, limitando el derecho de acceso a la información, accionado por el particular.</w:t>
      </w:r>
    </w:p>
    <w:p w14:paraId="10CDA812" w14:textId="0FB4E72B" w:rsidR="00936373" w:rsidRPr="003E07AC" w:rsidRDefault="00936373" w:rsidP="00936373">
      <w:pPr>
        <w:spacing w:before="100" w:beforeAutospacing="1" w:after="100" w:afterAutospacing="1" w:line="360" w:lineRule="auto"/>
        <w:jc w:val="both"/>
        <w:rPr>
          <w:rFonts w:ascii="Palatino Linotype" w:hAnsi="Palatino Linotype"/>
          <w:sz w:val="24"/>
          <w:szCs w:val="24"/>
        </w:rPr>
      </w:pPr>
      <w:r w:rsidRPr="003E07AC">
        <w:rPr>
          <w:rFonts w:ascii="Palatino Linotype" w:hAnsi="Palatino Linotype"/>
          <w:sz w:val="24"/>
          <w:szCs w:val="24"/>
        </w:rPr>
        <w:t xml:space="preserve">Consecuentemente, este Instituto estima toral reiterar que, de conformidad con el artículo 150 de la Ley de Transparencia y Acceso a la Información Pública del Estado de México y Municipios, </w:t>
      </w:r>
      <w:r w:rsidRPr="003E07AC">
        <w:rPr>
          <w:rFonts w:ascii="Palatino Linotype" w:hAnsi="Palatino Linotype"/>
          <w:b/>
          <w:sz w:val="24"/>
          <w:szCs w:val="24"/>
        </w:rPr>
        <w:t>el procedimiento de acceso a la información es la garantía primaria del derecho en cuestión y se rige por los principios de simplicidad, rapidez gratuidad del procedimiento, auxilio y orientación a los particulares</w:t>
      </w:r>
      <w:r w:rsidRPr="003E07AC">
        <w:rPr>
          <w:rFonts w:ascii="Palatino Linotype" w:hAnsi="Palatino Linotype"/>
          <w:sz w:val="24"/>
          <w:szCs w:val="24"/>
        </w:rPr>
        <w:t xml:space="preserve">;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3E07AC">
        <w:rPr>
          <w:rFonts w:ascii="Palatino Linotype" w:hAnsi="Palatino Linotype"/>
          <w:b/>
          <w:sz w:val="24"/>
          <w:szCs w:val="24"/>
        </w:rPr>
        <w:t>SUJETO OBLIGADO</w:t>
      </w:r>
      <w:r w:rsidRPr="003E07AC">
        <w:rPr>
          <w:rFonts w:ascii="Palatino Linotype" w:hAnsi="Palatino Linotype"/>
          <w:sz w:val="24"/>
          <w:szCs w:val="24"/>
        </w:rPr>
        <w:t xml:space="preserve"> dé tramité y respuesta a la solicitud del particular.</w:t>
      </w:r>
    </w:p>
    <w:p w14:paraId="3CB56912" w14:textId="77777777" w:rsidR="00936373" w:rsidRPr="003E07AC" w:rsidRDefault="00936373" w:rsidP="00936373">
      <w:pPr>
        <w:spacing w:before="100" w:beforeAutospacing="1" w:after="100" w:afterAutospacing="1" w:line="360" w:lineRule="auto"/>
        <w:jc w:val="both"/>
        <w:rPr>
          <w:rFonts w:ascii="Palatino Linotype" w:eastAsia="Calibri" w:hAnsi="Palatino Linotype"/>
          <w:sz w:val="24"/>
          <w:szCs w:val="24"/>
          <w:lang w:eastAsia="en-US"/>
        </w:rPr>
      </w:pPr>
      <w:r w:rsidRPr="003E07AC">
        <w:rPr>
          <w:rFonts w:ascii="Palatino Linotype" w:eastAsia="Calibri" w:hAnsi="Palatino Linotype"/>
          <w:sz w:val="24"/>
          <w:szCs w:val="24"/>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3E07AC">
        <w:rPr>
          <w:rFonts w:ascii="Palatino Linotype" w:eastAsia="Calibri" w:hAnsi="Palatino Linotype"/>
          <w:b/>
          <w:sz w:val="24"/>
          <w:szCs w:val="24"/>
          <w:lang w:eastAsia="en-US"/>
        </w:rPr>
        <w:t>EL SUJETO OBLIGADO</w:t>
      </w:r>
      <w:r w:rsidRPr="003E07AC">
        <w:rPr>
          <w:rFonts w:ascii="Palatino Linotype" w:eastAsia="Calibri" w:hAnsi="Palatino Linotype"/>
          <w:sz w:val="24"/>
          <w:szCs w:val="24"/>
          <w:lang w:eastAsia="en-US"/>
        </w:rPr>
        <w:t>; por lo que, en caso de no atender de manera positiva</w:t>
      </w:r>
      <w:r w:rsidRPr="003E07AC">
        <w:rPr>
          <w:rStyle w:val="Refdenotaalpie"/>
          <w:rFonts w:ascii="Palatino Linotype" w:eastAsia="Calibri" w:hAnsi="Palatino Linotype"/>
          <w:sz w:val="24"/>
          <w:szCs w:val="24"/>
          <w:lang w:eastAsia="en-US"/>
        </w:rPr>
        <w:footnoteReference w:id="1"/>
      </w:r>
      <w:r w:rsidRPr="003E07AC">
        <w:rPr>
          <w:rFonts w:ascii="Palatino Linotype" w:eastAsia="Calibri" w:hAnsi="Palatino Linotype"/>
          <w:sz w:val="24"/>
          <w:szCs w:val="24"/>
          <w:lang w:eastAsia="en-US"/>
        </w:rPr>
        <w:t>, el requerimiento de información deberá manifestarse al respecto.</w:t>
      </w:r>
    </w:p>
    <w:p w14:paraId="168CA9AA" w14:textId="42F872BD" w:rsidR="00936373" w:rsidRPr="003E07AC" w:rsidRDefault="00936373" w:rsidP="00936373">
      <w:pPr>
        <w:spacing w:before="100" w:beforeAutospacing="1" w:after="100" w:afterAutospacing="1" w:line="360" w:lineRule="auto"/>
        <w:jc w:val="both"/>
        <w:rPr>
          <w:rFonts w:ascii="Palatino Linotype" w:hAnsi="Palatino Linotype" w:cs="Arial"/>
          <w:sz w:val="24"/>
          <w:szCs w:val="24"/>
        </w:rPr>
      </w:pPr>
      <w:r w:rsidRPr="003E07AC">
        <w:rPr>
          <w:rFonts w:ascii="Palatino Linotype" w:eastAsia="Calibri" w:hAnsi="Palatino Linotype"/>
          <w:sz w:val="24"/>
          <w:szCs w:val="24"/>
          <w:lang w:eastAsia="en-US"/>
        </w:rPr>
        <w:t xml:space="preserve">Ahora bien, en atención al sentido en que se resuelve </w:t>
      </w:r>
      <w:r w:rsidR="008773B2" w:rsidRPr="003E07AC">
        <w:rPr>
          <w:rFonts w:ascii="Palatino Linotype" w:eastAsia="Calibri" w:hAnsi="Palatino Linotype"/>
          <w:sz w:val="24"/>
          <w:szCs w:val="24"/>
          <w:lang w:eastAsia="en-US"/>
        </w:rPr>
        <w:t>los</w:t>
      </w:r>
      <w:r w:rsidRPr="003E07AC">
        <w:rPr>
          <w:rFonts w:ascii="Palatino Linotype" w:eastAsia="Calibri" w:hAnsi="Palatino Linotype"/>
          <w:sz w:val="24"/>
          <w:szCs w:val="24"/>
          <w:lang w:eastAsia="en-US"/>
        </w:rPr>
        <w:t xml:space="preserve"> presente</w:t>
      </w:r>
      <w:r w:rsidR="008773B2" w:rsidRPr="003E07AC">
        <w:rPr>
          <w:rFonts w:ascii="Palatino Linotype" w:eastAsia="Calibri" w:hAnsi="Palatino Linotype"/>
          <w:sz w:val="24"/>
          <w:szCs w:val="24"/>
          <w:lang w:eastAsia="en-US"/>
        </w:rPr>
        <w:t>s</w:t>
      </w:r>
      <w:r w:rsidRPr="003E07AC">
        <w:rPr>
          <w:rFonts w:ascii="Palatino Linotype" w:eastAsia="Calibri" w:hAnsi="Palatino Linotype"/>
          <w:sz w:val="24"/>
          <w:szCs w:val="24"/>
          <w:lang w:eastAsia="en-US"/>
        </w:rPr>
        <w:t xml:space="preserve"> medio</w:t>
      </w:r>
      <w:r w:rsidR="008773B2" w:rsidRPr="003E07AC">
        <w:rPr>
          <w:rFonts w:ascii="Palatino Linotype" w:eastAsia="Calibri" w:hAnsi="Palatino Linotype"/>
          <w:sz w:val="24"/>
          <w:szCs w:val="24"/>
          <w:lang w:eastAsia="en-US"/>
        </w:rPr>
        <w:t>s</w:t>
      </w:r>
      <w:r w:rsidRPr="003E07AC">
        <w:rPr>
          <w:rFonts w:ascii="Palatino Linotype" w:eastAsia="Calibri" w:hAnsi="Palatino Linotype"/>
          <w:sz w:val="24"/>
          <w:szCs w:val="24"/>
          <w:lang w:eastAsia="en-US"/>
        </w:rPr>
        <w:t xml:space="preserve"> de impugnación, esta Ponencia Resolutora no omite señalar que, s</w:t>
      </w:r>
      <w:r w:rsidRPr="003E07AC">
        <w:rPr>
          <w:rFonts w:ascii="Palatino Linotype" w:hAnsi="Palatino Linotype" w:cs="Arial"/>
          <w:sz w:val="24"/>
          <w:szCs w:val="24"/>
        </w:rPr>
        <w:t xml:space="preserve">i </w:t>
      </w:r>
      <w:r w:rsidRPr="003E07AC">
        <w:rPr>
          <w:rFonts w:ascii="Palatino Linotype" w:hAnsi="Palatino Linotype" w:cs="Arial"/>
          <w:b/>
          <w:sz w:val="24"/>
          <w:szCs w:val="24"/>
        </w:rPr>
        <w:t>EL SUJETO OBLIGADO</w:t>
      </w:r>
      <w:r w:rsidRPr="003E07AC">
        <w:rPr>
          <w:rFonts w:ascii="Palatino Linotype" w:hAnsi="Palatino Linotype" w:cs="Arial"/>
          <w:sz w:val="24"/>
          <w:szCs w:val="24"/>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D55953B" w14:textId="77777777" w:rsidR="00936373" w:rsidRPr="003E07AC" w:rsidRDefault="00936373" w:rsidP="00936373">
      <w:pPr>
        <w:autoSpaceDE w:val="0"/>
        <w:autoSpaceDN w:val="0"/>
        <w:adjustRightInd w:val="0"/>
        <w:spacing w:before="100" w:beforeAutospacing="1" w:after="100" w:afterAutospacing="1" w:line="360" w:lineRule="auto"/>
        <w:ind w:right="51"/>
        <w:jc w:val="both"/>
        <w:rPr>
          <w:rFonts w:ascii="Palatino Linotype" w:hAnsi="Palatino Linotype" w:cs="Arial"/>
          <w:sz w:val="24"/>
          <w:szCs w:val="24"/>
        </w:rPr>
      </w:pPr>
      <w:r w:rsidRPr="003E07AC">
        <w:rPr>
          <w:rFonts w:ascii="Palatino Linotype" w:hAnsi="Palatino Linotype" w:cs="Arial"/>
          <w:color w:val="000000"/>
          <w:sz w:val="24"/>
          <w:szCs w:val="24"/>
        </w:rPr>
        <w:t xml:space="preserve">En ese sentido, es de precisar que </w:t>
      </w:r>
      <w:r w:rsidRPr="003E07AC">
        <w:rPr>
          <w:rFonts w:ascii="Palatino Linotype" w:eastAsia="Calibri" w:hAnsi="Palatino Linotype" w:cs="Bookman Old Style,Bold"/>
          <w:bCs/>
          <w:color w:val="0D0D0D"/>
          <w:sz w:val="24"/>
          <w:szCs w:val="24"/>
          <w:lang w:eastAsia="en-US"/>
        </w:rPr>
        <w:t xml:space="preserve">la clasificación de la información no se da por el simple mandato de la Ley, sino que </w:t>
      </w:r>
      <w:r w:rsidRPr="003E07AC">
        <w:rPr>
          <w:rFonts w:ascii="Palatino Linotype" w:hAnsi="Palatino Linotype"/>
          <w:sz w:val="24"/>
          <w:szCs w:val="24"/>
        </w:rPr>
        <w:t xml:space="preserve">es necesario que </w:t>
      </w:r>
      <w:r w:rsidRPr="003E07AC">
        <w:rPr>
          <w:rFonts w:ascii="Palatino Linotype" w:hAnsi="Palatino Linotype"/>
          <w:b/>
          <w:sz w:val="24"/>
          <w:szCs w:val="24"/>
        </w:rPr>
        <w:t xml:space="preserve">EL SUJETO OBLIGADO </w:t>
      </w:r>
      <w:r w:rsidRPr="003E07AC">
        <w:rPr>
          <w:rFonts w:ascii="Palatino Linotype" w:hAnsi="Palatino Linotype"/>
          <w:sz w:val="24"/>
          <w:szCs w:val="24"/>
        </w:rPr>
        <w:t xml:space="preserve">cuando clasifique algún documento o información, ya sea todo o en parte, debe atender lo dispuesto por </w:t>
      </w:r>
      <w:r w:rsidRPr="003E07AC">
        <w:rPr>
          <w:rFonts w:ascii="Palatino Linotype" w:hAnsi="Palatino Linotype" w:cs="Arial"/>
          <w:sz w:val="24"/>
          <w:szCs w:val="24"/>
        </w:rPr>
        <w:t xml:space="preserve">la Ley de la materia, siendo que dicha clasificación es un trabajo en conjunto tanto de los Servidores Públicos Habilitados, de las Unidades de Transparencia y del Comité de Transparencia del </w:t>
      </w:r>
      <w:r w:rsidRPr="003E07AC">
        <w:rPr>
          <w:rFonts w:ascii="Palatino Linotype" w:hAnsi="Palatino Linotype" w:cs="Arial"/>
          <w:b/>
          <w:sz w:val="24"/>
          <w:szCs w:val="24"/>
        </w:rPr>
        <w:t>SUJETO OBLIGADO</w:t>
      </w:r>
      <w:r w:rsidRPr="003E07AC">
        <w:rPr>
          <w:rFonts w:ascii="Palatino Linotype" w:hAnsi="Palatino Linotype" w:cs="Arial"/>
          <w:sz w:val="24"/>
          <w:szCs w:val="24"/>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474AD44C" w14:textId="77777777" w:rsidR="00936373" w:rsidRPr="003E07AC" w:rsidRDefault="00936373" w:rsidP="00936373">
      <w:pPr>
        <w:autoSpaceDE w:val="0"/>
        <w:autoSpaceDN w:val="0"/>
        <w:adjustRightInd w:val="0"/>
        <w:spacing w:before="100" w:beforeAutospacing="1" w:after="100" w:afterAutospacing="1" w:line="360" w:lineRule="auto"/>
        <w:jc w:val="both"/>
        <w:rPr>
          <w:rFonts w:ascii="Palatino Linotype" w:hAnsi="Palatino Linotype" w:cs="Arial"/>
          <w:sz w:val="24"/>
          <w:szCs w:val="24"/>
        </w:rPr>
      </w:pPr>
      <w:r w:rsidRPr="003E07AC">
        <w:rPr>
          <w:rFonts w:ascii="Palatino Linotype" w:hAnsi="Palatino Linotype" w:cs="Arial"/>
          <w:sz w:val="24"/>
          <w:szCs w:val="24"/>
          <w:lang w:val="es-ES"/>
        </w:rPr>
        <w:t xml:space="preserve">Así las cosas, dentro de los datos personales que pudieran contenerse se destacan los datos personales sensibles, los cuales son aquellos </w:t>
      </w:r>
      <w:r w:rsidRPr="003E07AC">
        <w:rPr>
          <w:rFonts w:ascii="Palatino Linotype" w:hAnsi="Palatino Linotype" w:cs="Arial"/>
          <w:sz w:val="24"/>
          <w:szCs w:val="24"/>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1CBF359D" w14:textId="77777777" w:rsidR="00936373" w:rsidRPr="003E07AC" w:rsidRDefault="00936373" w:rsidP="00936373">
      <w:pPr>
        <w:autoSpaceDE w:val="0"/>
        <w:autoSpaceDN w:val="0"/>
        <w:adjustRightInd w:val="0"/>
        <w:spacing w:before="100" w:beforeAutospacing="1" w:after="100" w:afterAutospacing="1" w:line="360" w:lineRule="auto"/>
        <w:jc w:val="both"/>
        <w:rPr>
          <w:rFonts w:ascii="Palatino Linotype" w:hAnsi="Palatino Linotype" w:cs="Arial"/>
          <w:sz w:val="24"/>
          <w:szCs w:val="24"/>
        </w:rPr>
      </w:pPr>
      <w:r w:rsidRPr="003E07AC">
        <w:rPr>
          <w:rFonts w:ascii="Palatino Linotype" w:hAnsi="Palatino Linotype" w:cs="Arial"/>
          <w:sz w:val="24"/>
          <w:szCs w:val="24"/>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E787EE1" w14:textId="77777777" w:rsidR="00936373" w:rsidRPr="003E07AC" w:rsidRDefault="00936373" w:rsidP="00936373">
      <w:pPr>
        <w:autoSpaceDE w:val="0"/>
        <w:autoSpaceDN w:val="0"/>
        <w:adjustRightInd w:val="0"/>
        <w:spacing w:before="100" w:beforeAutospacing="1" w:after="100" w:afterAutospacing="1" w:line="360" w:lineRule="auto"/>
        <w:jc w:val="both"/>
        <w:rPr>
          <w:rFonts w:ascii="Palatino Linotype" w:hAnsi="Palatino Linotype" w:cs="Arial"/>
          <w:sz w:val="24"/>
          <w:szCs w:val="24"/>
        </w:rPr>
      </w:pPr>
      <w:r w:rsidRPr="003E07AC">
        <w:rPr>
          <w:rFonts w:ascii="Palatino Linotype" w:hAnsi="Palatino Linotype" w:cs="Arial"/>
          <w:sz w:val="24"/>
          <w:szCs w:val="24"/>
        </w:rPr>
        <w:t xml:space="preserve">Por otra parte, esta Ponencia Resolutora no omite mencionar que, si </w:t>
      </w:r>
      <w:r w:rsidRPr="003E07AC">
        <w:rPr>
          <w:rFonts w:ascii="Palatino Linotype" w:hAnsi="Palatino Linotype" w:cs="Arial"/>
          <w:b/>
          <w:sz w:val="24"/>
          <w:szCs w:val="24"/>
        </w:rPr>
        <w:t>EL SUJETO OBLIGADO</w:t>
      </w:r>
      <w:r w:rsidRPr="003E07AC">
        <w:rPr>
          <w:rFonts w:ascii="Palatino Linotype" w:hAnsi="Palatino Linotype" w:cs="Arial"/>
          <w:sz w:val="24"/>
          <w:szCs w:val="24"/>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1FA87C72" w14:textId="77777777" w:rsidR="00936373" w:rsidRPr="003E07AC" w:rsidRDefault="00936373" w:rsidP="00936373">
      <w:pPr>
        <w:spacing w:before="100" w:beforeAutospacing="1" w:after="100" w:afterAutospacing="1" w:line="360" w:lineRule="auto"/>
        <w:jc w:val="both"/>
        <w:rPr>
          <w:rFonts w:ascii="Palatino Linotype" w:hAnsi="Palatino Linotype" w:cs="Arial"/>
          <w:sz w:val="24"/>
          <w:szCs w:val="24"/>
        </w:rPr>
      </w:pPr>
      <w:r w:rsidRPr="003E07AC">
        <w:rPr>
          <w:rFonts w:ascii="Palatino Linotype" w:hAnsi="Palatino Linotype" w:cs="Arial"/>
          <w:sz w:val="24"/>
          <w:szCs w:val="24"/>
        </w:rPr>
        <w:t xml:space="preserve">Lo anterior, sin perder de vista que la Constitución Política de los Estados Unidos Mexicanos le otorga a </w:t>
      </w:r>
      <w:r w:rsidRPr="003E07AC">
        <w:rPr>
          <w:rFonts w:ascii="Palatino Linotype" w:hAnsi="Palatino Linotype" w:cs="Arial"/>
          <w:b/>
          <w:sz w:val="24"/>
          <w:szCs w:val="24"/>
        </w:rPr>
        <w:t>todos los documentos</w:t>
      </w:r>
      <w:r w:rsidRPr="003E07AC">
        <w:rPr>
          <w:rFonts w:ascii="Palatino Linotype" w:hAnsi="Palatino Linotype" w:cs="Arial"/>
          <w:sz w:val="24"/>
          <w:szCs w:val="24"/>
        </w:rPr>
        <w:t xml:space="preserve"> en posesión de las autoridades </w:t>
      </w:r>
      <w:r w:rsidRPr="003E07AC">
        <w:rPr>
          <w:rFonts w:ascii="Palatino Linotype" w:hAnsi="Palatino Linotype" w:cs="Arial"/>
          <w:b/>
          <w:sz w:val="24"/>
          <w:szCs w:val="24"/>
        </w:rPr>
        <w:t>la calidad de públicos</w:t>
      </w:r>
      <w:r w:rsidRPr="003E07AC">
        <w:rPr>
          <w:rFonts w:ascii="Palatino Linotype" w:hAnsi="Palatino Linotype" w:cs="Arial"/>
          <w:sz w:val="24"/>
          <w:szCs w:val="24"/>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1DBADAE3" w14:textId="77777777" w:rsidR="00936373" w:rsidRPr="003E07AC" w:rsidRDefault="00936373" w:rsidP="00936373">
      <w:pPr>
        <w:spacing w:before="100" w:beforeAutospacing="1" w:after="100" w:afterAutospacing="1" w:line="360" w:lineRule="auto"/>
        <w:jc w:val="both"/>
        <w:rPr>
          <w:rFonts w:ascii="Palatino Linotype" w:hAnsi="Palatino Linotype"/>
          <w:sz w:val="24"/>
          <w:szCs w:val="24"/>
        </w:rPr>
      </w:pPr>
      <w:r w:rsidRPr="003E07AC">
        <w:rPr>
          <w:rFonts w:ascii="Palatino Linotype" w:hAnsi="Palatino Linotype"/>
          <w:sz w:val="24"/>
          <w:szCs w:val="24"/>
        </w:rPr>
        <w:t xml:space="preserve">Siendo pertinente aclarar que, la información que se clasifica bajo la premisa de reservada, </w:t>
      </w:r>
      <w:r w:rsidRPr="003E07AC">
        <w:rPr>
          <w:rFonts w:ascii="Palatino Linotype" w:hAnsi="Palatino Linotype"/>
          <w:b/>
          <w:sz w:val="24"/>
          <w:szCs w:val="24"/>
        </w:rPr>
        <w:t>no pierde el carácter de pública</w:t>
      </w:r>
      <w:r w:rsidRPr="003E07AC">
        <w:rPr>
          <w:rFonts w:ascii="Palatino Linotype" w:hAnsi="Palatino Linotype"/>
          <w:sz w:val="24"/>
          <w:szCs w:val="24"/>
        </w:rPr>
        <w:t xml:space="preserve">, sino que </w:t>
      </w:r>
      <w:r w:rsidRPr="003E07AC">
        <w:rPr>
          <w:rFonts w:ascii="Palatino Linotype" w:hAnsi="Palatino Linotype"/>
          <w:b/>
          <w:sz w:val="24"/>
          <w:szCs w:val="24"/>
        </w:rPr>
        <w:t>se reserva temporalmente</w:t>
      </w:r>
      <w:r w:rsidRPr="003E07AC">
        <w:rPr>
          <w:rFonts w:ascii="Palatino Linotype" w:hAnsi="Palatino Linotype"/>
          <w:sz w:val="24"/>
          <w:szCs w:val="24"/>
        </w:rPr>
        <w:t xml:space="preserve"> </w:t>
      </w:r>
      <w:r w:rsidRPr="003E07AC">
        <w:rPr>
          <w:rFonts w:ascii="Palatino Linotype" w:hAnsi="Palatino Linotype"/>
          <w:b/>
          <w:sz w:val="24"/>
          <w:szCs w:val="24"/>
        </w:rPr>
        <w:t>del conocimiento público</w:t>
      </w:r>
      <w:r w:rsidRPr="003E07AC">
        <w:rPr>
          <w:rFonts w:ascii="Palatino Linotype" w:hAnsi="Palatino Linotype"/>
          <w:sz w:val="24"/>
          <w:szCs w:val="24"/>
        </w:rPr>
        <w:t xml:space="preserve">, es decir, que, </w:t>
      </w:r>
      <w:r w:rsidRPr="003E07AC">
        <w:rPr>
          <w:rFonts w:ascii="Palatino Linotype" w:hAnsi="Palatino Linotype"/>
          <w:b/>
          <w:sz w:val="24"/>
          <w:szCs w:val="24"/>
        </w:rPr>
        <w:t>por un tiempo determinado</w:t>
      </w:r>
      <w:r w:rsidRPr="003E07AC">
        <w:rPr>
          <w:rFonts w:ascii="Palatino Linotype" w:hAnsi="Palatino Linotype"/>
          <w:sz w:val="24"/>
          <w:szCs w:val="24"/>
        </w:rPr>
        <w:t>, se conservará y custodiará la información de manera especial, y una vez transcurrido el plazo de reserva, el documento podrá divulgarse.</w:t>
      </w:r>
    </w:p>
    <w:p w14:paraId="246BF628" w14:textId="77777777" w:rsidR="00936373" w:rsidRPr="003E07AC" w:rsidRDefault="00936373" w:rsidP="00936373">
      <w:pPr>
        <w:spacing w:before="100" w:beforeAutospacing="1" w:after="100" w:afterAutospacing="1" w:line="360" w:lineRule="auto"/>
        <w:jc w:val="both"/>
        <w:rPr>
          <w:rFonts w:ascii="Palatino Linotype" w:eastAsia="Calibri" w:hAnsi="Palatino Linotype" w:cs="Arial"/>
          <w:bCs/>
          <w:color w:val="000000"/>
          <w:sz w:val="24"/>
          <w:szCs w:val="24"/>
        </w:rPr>
      </w:pPr>
      <w:r w:rsidRPr="003E07AC">
        <w:rPr>
          <w:rFonts w:ascii="Palatino Linotype" w:eastAsia="Calibri" w:hAnsi="Palatino Linotype" w:cs="Arial"/>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3E07AC">
        <w:rPr>
          <w:rFonts w:ascii="Palatino Linotype" w:eastAsia="Arial Unicode MS" w:hAnsi="Palatino Linotype" w:cs="Arial"/>
          <w:color w:val="000000"/>
          <w:sz w:val="24"/>
          <w:szCs w:val="24"/>
        </w:rPr>
        <w:t>,</w:t>
      </w:r>
      <w:r w:rsidRPr="003E07AC">
        <w:rPr>
          <w:rFonts w:ascii="Palatino Linotype" w:eastAsia="Calibri" w:hAnsi="Palatino Linotype" w:cs="Arial"/>
          <w:bCs/>
          <w:color w:val="000000"/>
          <w:sz w:val="24"/>
          <w:szCs w:val="24"/>
        </w:rPr>
        <w:t xml:space="preserve"> que literalmente señala:</w:t>
      </w:r>
    </w:p>
    <w:p w14:paraId="5CCF1F24" w14:textId="77777777" w:rsidR="00936373" w:rsidRPr="003E07AC" w:rsidRDefault="00936373" w:rsidP="00936373">
      <w:pPr>
        <w:ind w:left="851" w:right="902"/>
        <w:jc w:val="both"/>
        <w:rPr>
          <w:rFonts w:ascii="Palatino Linotype" w:eastAsia="Calibri" w:hAnsi="Palatino Linotype"/>
          <w:i/>
          <w:sz w:val="22"/>
          <w:szCs w:val="22"/>
        </w:rPr>
      </w:pPr>
      <w:r w:rsidRPr="003E07AC">
        <w:rPr>
          <w:rFonts w:ascii="Palatino Linotype" w:eastAsia="Calibri" w:hAnsi="Palatino Linotype"/>
          <w:i/>
          <w:sz w:val="22"/>
          <w:szCs w:val="22"/>
        </w:rPr>
        <w:t>“</w:t>
      </w:r>
      <w:r w:rsidRPr="003E07AC">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3E07AC">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10EA9447" w14:textId="77777777" w:rsidR="00936373" w:rsidRPr="003E07AC" w:rsidRDefault="00936373" w:rsidP="00936373">
      <w:pPr>
        <w:spacing w:before="100" w:beforeAutospacing="1" w:after="100" w:afterAutospacing="1" w:line="360" w:lineRule="auto"/>
        <w:jc w:val="both"/>
        <w:rPr>
          <w:rFonts w:ascii="Palatino Linotype" w:hAnsi="Palatino Linotype"/>
          <w:bCs/>
          <w:sz w:val="24"/>
          <w:szCs w:val="24"/>
        </w:rPr>
      </w:pPr>
      <w:r w:rsidRPr="003E07AC">
        <w:rPr>
          <w:rFonts w:ascii="Palatino Linotype" w:hAnsi="Palatino Linotype"/>
          <w:bCs/>
          <w:sz w:val="24"/>
          <w:szCs w:val="24"/>
        </w:rPr>
        <w:t xml:space="preserve">Por todo lo anterior, la reserva de la información implica una clasificación, la cual debe entenderse como el proceso mediante el cual </w:t>
      </w:r>
      <w:r w:rsidRPr="003E07AC">
        <w:rPr>
          <w:rFonts w:ascii="Palatino Linotype" w:hAnsi="Palatino Linotype"/>
          <w:b/>
          <w:bCs/>
          <w:sz w:val="24"/>
          <w:szCs w:val="24"/>
        </w:rPr>
        <w:t>EL SUJETO OBLIGADO</w:t>
      </w:r>
      <w:r w:rsidRPr="003E07AC">
        <w:rPr>
          <w:rFonts w:ascii="Palatino Linotype" w:hAnsi="Palatino Linotype"/>
          <w:bCs/>
          <w:sz w:val="24"/>
          <w:szCs w:val="24"/>
        </w:rPr>
        <w:t xml:space="preserve"> determina que la información en su poder actualiza alguno de los supuestos conforme a las normas aplicables.</w:t>
      </w:r>
    </w:p>
    <w:p w14:paraId="1247265C" w14:textId="77777777" w:rsidR="00936373" w:rsidRPr="003E07AC" w:rsidRDefault="00936373" w:rsidP="00936373">
      <w:pPr>
        <w:spacing w:before="100" w:beforeAutospacing="1" w:after="100" w:afterAutospacing="1" w:line="360" w:lineRule="auto"/>
        <w:jc w:val="both"/>
        <w:rPr>
          <w:rFonts w:ascii="Palatino Linotype" w:hAnsi="Palatino Linotype"/>
          <w:sz w:val="24"/>
          <w:szCs w:val="24"/>
        </w:rPr>
      </w:pPr>
      <w:r w:rsidRPr="003E07AC">
        <w:rPr>
          <w:rFonts w:ascii="Palatino Linotype" w:hAnsi="Palatino Linotype"/>
          <w:sz w:val="24"/>
          <w:szCs w:val="24"/>
        </w:rPr>
        <w:t xml:space="preserve">En tal virtud, conforme al artículo 49, fracción VIII de la </w:t>
      </w:r>
      <w:r w:rsidRPr="003E07AC">
        <w:rPr>
          <w:rFonts w:ascii="Palatino Linotype" w:hAnsi="Palatino Linotype" w:cs="Arial"/>
          <w:sz w:val="24"/>
          <w:szCs w:val="24"/>
        </w:rPr>
        <w:t>Ley de Transparencia y Acceso a la Información Pública del Estado de México y Municipios</w:t>
      </w:r>
      <w:r w:rsidRPr="003E07AC">
        <w:rPr>
          <w:rFonts w:ascii="Palatino Linotype" w:hAnsi="Palatino Linotype"/>
          <w:sz w:val="24"/>
          <w:szCs w:val="24"/>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3E07AC">
        <w:rPr>
          <w:rFonts w:ascii="Palatino Linotype" w:hAnsi="Palatino Linotype"/>
          <w:b/>
          <w:sz w:val="24"/>
          <w:szCs w:val="24"/>
        </w:rPr>
        <w:t>SUJETO OBLIGADO</w:t>
      </w:r>
      <w:r w:rsidRPr="003E07AC">
        <w:rPr>
          <w:rFonts w:ascii="Palatino Linotype" w:hAnsi="Palatino Linotype"/>
          <w:sz w:val="24"/>
          <w:szCs w:val="24"/>
        </w:rPr>
        <w:t xml:space="preserve"> a concluir que el caso particular se ajusta al supuesto previsto por la norma legal invocada como fundamento; siendo que, además, </w:t>
      </w:r>
      <w:r w:rsidRPr="003E07AC">
        <w:rPr>
          <w:rFonts w:ascii="Palatino Linotype" w:hAnsi="Palatino Linotype"/>
          <w:b/>
          <w:sz w:val="24"/>
          <w:szCs w:val="24"/>
        </w:rPr>
        <w:t>EL SUJETO OBLIGADO</w:t>
      </w:r>
      <w:r w:rsidRPr="003E07AC">
        <w:rPr>
          <w:rFonts w:ascii="Palatino Linotype" w:hAnsi="Palatino Linotype"/>
          <w:sz w:val="24"/>
          <w:szCs w:val="24"/>
        </w:rPr>
        <w:t xml:space="preserve"> debe, en todo momento, aplicar una prueba de daño.</w:t>
      </w:r>
    </w:p>
    <w:p w14:paraId="4E976499" w14:textId="77777777" w:rsidR="00936373" w:rsidRPr="003E07AC" w:rsidRDefault="00936373" w:rsidP="00936373">
      <w:pPr>
        <w:spacing w:before="100" w:beforeAutospacing="1" w:after="100" w:afterAutospacing="1" w:line="360" w:lineRule="auto"/>
        <w:jc w:val="both"/>
        <w:rPr>
          <w:rFonts w:ascii="Palatino Linotype" w:hAnsi="Palatino Linotype"/>
          <w:sz w:val="24"/>
          <w:szCs w:val="24"/>
        </w:rPr>
      </w:pPr>
      <w:r w:rsidRPr="003E07AC">
        <w:rPr>
          <w:rFonts w:ascii="Palatino Linotype" w:hAnsi="Palatino Linotype"/>
          <w:sz w:val="24"/>
          <w:szCs w:val="24"/>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0FB1EDF" w14:textId="77777777" w:rsidR="00936373" w:rsidRPr="003E07AC" w:rsidRDefault="00936373" w:rsidP="00936373">
      <w:pPr>
        <w:spacing w:before="100" w:beforeAutospacing="1" w:after="100" w:afterAutospacing="1" w:line="360" w:lineRule="auto"/>
        <w:jc w:val="both"/>
        <w:rPr>
          <w:rFonts w:ascii="Palatino Linotype" w:hAnsi="Palatino Linotype"/>
          <w:sz w:val="24"/>
          <w:szCs w:val="24"/>
        </w:rPr>
      </w:pPr>
      <w:r w:rsidRPr="003E07AC">
        <w:rPr>
          <w:rFonts w:ascii="Palatino Linotype" w:hAnsi="Palatino Linotype"/>
          <w:sz w:val="24"/>
          <w:szCs w:val="24"/>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CDC09F5" w14:textId="77777777" w:rsidR="00936373" w:rsidRPr="003E07AC" w:rsidRDefault="00936373" w:rsidP="00936373">
      <w:pPr>
        <w:numPr>
          <w:ilvl w:val="0"/>
          <w:numId w:val="32"/>
        </w:numPr>
        <w:spacing w:before="100" w:beforeAutospacing="1" w:after="100" w:afterAutospacing="1" w:line="360" w:lineRule="auto"/>
        <w:ind w:left="1276" w:hanging="425"/>
        <w:jc w:val="both"/>
        <w:rPr>
          <w:rFonts w:ascii="Palatino Linotype" w:hAnsi="Palatino Linotype"/>
          <w:sz w:val="24"/>
          <w:szCs w:val="24"/>
        </w:rPr>
      </w:pPr>
      <w:r w:rsidRPr="003E07AC">
        <w:rPr>
          <w:rFonts w:ascii="Palatino Linotype" w:hAnsi="Palatino Linotype"/>
          <w:sz w:val="24"/>
          <w:szCs w:val="24"/>
        </w:rPr>
        <w:t>Se reciba una solicitud de acceso a la información;</w:t>
      </w:r>
    </w:p>
    <w:p w14:paraId="0076D7A5" w14:textId="77777777" w:rsidR="00936373" w:rsidRPr="003E07AC" w:rsidRDefault="00936373" w:rsidP="00936373">
      <w:pPr>
        <w:numPr>
          <w:ilvl w:val="0"/>
          <w:numId w:val="32"/>
        </w:numPr>
        <w:spacing w:before="100" w:beforeAutospacing="1" w:after="100" w:afterAutospacing="1" w:line="360" w:lineRule="auto"/>
        <w:ind w:left="1276" w:hanging="425"/>
        <w:jc w:val="both"/>
        <w:rPr>
          <w:rFonts w:ascii="Palatino Linotype" w:hAnsi="Palatino Linotype"/>
          <w:sz w:val="24"/>
          <w:szCs w:val="24"/>
        </w:rPr>
      </w:pPr>
      <w:r w:rsidRPr="003E07AC">
        <w:rPr>
          <w:rFonts w:ascii="Palatino Linotype" w:hAnsi="Palatino Linotype"/>
          <w:sz w:val="24"/>
          <w:szCs w:val="24"/>
        </w:rPr>
        <w:t>Se determine mediante resolución de autoridad competente; y/o</w:t>
      </w:r>
    </w:p>
    <w:p w14:paraId="6A3B8E09" w14:textId="77777777" w:rsidR="00936373" w:rsidRPr="003E07AC" w:rsidRDefault="00936373" w:rsidP="00936373">
      <w:pPr>
        <w:numPr>
          <w:ilvl w:val="0"/>
          <w:numId w:val="32"/>
        </w:numPr>
        <w:spacing w:before="100" w:beforeAutospacing="1" w:after="100" w:afterAutospacing="1" w:line="360" w:lineRule="auto"/>
        <w:ind w:left="1276" w:hanging="425"/>
        <w:jc w:val="both"/>
        <w:rPr>
          <w:rFonts w:ascii="Palatino Linotype" w:hAnsi="Palatino Linotype"/>
          <w:sz w:val="24"/>
          <w:szCs w:val="24"/>
        </w:rPr>
      </w:pPr>
      <w:r w:rsidRPr="003E07AC">
        <w:rPr>
          <w:rFonts w:ascii="Palatino Linotype" w:hAnsi="Palatino Linotype"/>
          <w:sz w:val="24"/>
          <w:szCs w:val="24"/>
        </w:rPr>
        <w:t>Se generen versiones públicas para dar cumplimiento a las obligaciones de transparencia previstas en la Ley.</w:t>
      </w:r>
    </w:p>
    <w:p w14:paraId="09C4D8D9" w14:textId="77777777" w:rsidR="00936373" w:rsidRPr="003E07AC" w:rsidRDefault="00936373" w:rsidP="00936373">
      <w:pPr>
        <w:spacing w:before="100" w:beforeAutospacing="1" w:after="100" w:afterAutospacing="1" w:line="360" w:lineRule="auto"/>
        <w:jc w:val="both"/>
        <w:rPr>
          <w:rFonts w:ascii="Palatino Linotype" w:hAnsi="Palatino Linotype"/>
          <w:sz w:val="24"/>
          <w:szCs w:val="24"/>
        </w:rPr>
      </w:pPr>
      <w:r w:rsidRPr="003E07AC">
        <w:rPr>
          <w:rFonts w:ascii="Palatino Linotype" w:hAnsi="Palatino Linotype"/>
          <w:sz w:val="24"/>
          <w:szCs w:val="24"/>
        </w:rPr>
        <w:t>Situación que se robustece con el artículo 141 de la misma Ley, que señala que las causales de reserva previstas, se deberán fundar y motivar, a través de la aplicación de la prueba de daño.</w:t>
      </w:r>
    </w:p>
    <w:p w14:paraId="5FBFB926" w14:textId="77777777" w:rsidR="00936373" w:rsidRPr="003E07AC" w:rsidRDefault="00936373" w:rsidP="00936373">
      <w:pPr>
        <w:spacing w:before="100" w:beforeAutospacing="1" w:after="100" w:afterAutospacing="1" w:line="360" w:lineRule="auto"/>
        <w:jc w:val="both"/>
        <w:rPr>
          <w:rFonts w:ascii="Palatino Linotype" w:hAnsi="Palatino Linotype"/>
          <w:sz w:val="24"/>
          <w:szCs w:val="24"/>
        </w:rPr>
      </w:pPr>
      <w:r w:rsidRPr="003E07AC">
        <w:rPr>
          <w:rFonts w:ascii="Palatino Linotype" w:hAnsi="Palatino Linotype"/>
          <w:sz w:val="24"/>
          <w:szCs w:val="24"/>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592EC91C" w14:textId="77777777" w:rsidR="00936373" w:rsidRPr="003E07AC" w:rsidRDefault="00936373" w:rsidP="00936373">
      <w:pPr>
        <w:numPr>
          <w:ilvl w:val="0"/>
          <w:numId w:val="33"/>
        </w:numPr>
        <w:spacing w:before="100" w:beforeAutospacing="1" w:after="100" w:afterAutospacing="1" w:line="360" w:lineRule="auto"/>
        <w:ind w:left="1134" w:hanging="283"/>
        <w:jc w:val="both"/>
        <w:rPr>
          <w:rFonts w:ascii="Palatino Linotype" w:hAnsi="Palatino Linotype"/>
          <w:sz w:val="24"/>
          <w:szCs w:val="24"/>
        </w:rPr>
      </w:pPr>
      <w:r w:rsidRPr="003E07AC">
        <w:rPr>
          <w:rFonts w:ascii="Palatino Linotype" w:hAnsi="Palatino Linotype"/>
          <w:sz w:val="24"/>
          <w:szCs w:val="24"/>
        </w:rPr>
        <w:t xml:space="preserve">La divulgación de la información representa un </w:t>
      </w:r>
      <w:r w:rsidRPr="003E07AC">
        <w:rPr>
          <w:rFonts w:ascii="Palatino Linotype" w:hAnsi="Palatino Linotype"/>
          <w:b/>
          <w:sz w:val="24"/>
          <w:szCs w:val="24"/>
        </w:rPr>
        <w:t>riesgo real, demostrable e identificable del perjuicio significativo al interés público o a la seguridad pública</w:t>
      </w:r>
      <w:r w:rsidRPr="003E07AC">
        <w:rPr>
          <w:rFonts w:ascii="Palatino Linotype" w:hAnsi="Palatino Linotype"/>
          <w:sz w:val="24"/>
          <w:szCs w:val="24"/>
        </w:rPr>
        <w:t>;</w:t>
      </w:r>
    </w:p>
    <w:p w14:paraId="72E61CFF" w14:textId="77777777" w:rsidR="00936373" w:rsidRPr="003E07AC" w:rsidRDefault="00936373" w:rsidP="00936373">
      <w:pPr>
        <w:numPr>
          <w:ilvl w:val="0"/>
          <w:numId w:val="33"/>
        </w:numPr>
        <w:spacing w:before="100" w:beforeAutospacing="1" w:after="100" w:afterAutospacing="1" w:line="360" w:lineRule="auto"/>
        <w:ind w:left="1134" w:hanging="283"/>
        <w:jc w:val="both"/>
        <w:rPr>
          <w:rFonts w:ascii="Palatino Linotype" w:hAnsi="Palatino Linotype"/>
          <w:sz w:val="24"/>
          <w:szCs w:val="24"/>
        </w:rPr>
      </w:pPr>
      <w:r w:rsidRPr="003E07AC">
        <w:rPr>
          <w:rFonts w:ascii="Palatino Linotype" w:hAnsi="Palatino Linotype"/>
          <w:sz w:val="24"/>
          <w:szCs w:val="24"/>
        </w:rPr>
        <w:t>El riesgo de perjuicio que supondría la divulgación supera el interés público general de que se difunda; y,</w:t>
      </w:r>
    </w:p>
    <w:p w14:paraId="00F35D13" w14:textId="77777777" w:rsidR="00936373" w:rsidRPr="003E07AC" w:rsidRDefault="00936373" w:rsidP="00936373">
      <w:pPr>
        <w:numPr>
          <w:ilvl w:val="0"/>
          <w:numId w:val="33"/>
        </w:numPr>
        <w:spacing w:before="100" w:beforeAutospacing="1" w:after="100" w:afterAutospacing="1" w:line="360" w:lineRule="auto"/>
        <w:ind w:left="1134" w:hanging="283"/>
        <w:jc w:val="both"/>
        <w:rPr>
          <w:rFonts w:ascii="Palatino Linotype" w:hAnsi="Palatino Linotype"/>
          <w:sz w:val="24"/>
          <w:szCs w:val="24"/>
        </w:rPr>
      </w:pPr>
      <w:r w:rsidRPr="003E07AC">
        <w:rPr>
          <w:rFonts w:ascii="Palatino Linotype" w:hAnsi="Palatino Linotype"/>
          <w:sz w:val="24"/>
          <w:szCs w:val="24"/>
        </w:rPr>
        <w:t xml:space="preserve">La limitación se adecua al principio de proporcionalidad y representa el medio menos restrictivo disponible para evitar el perjuicio. </w:t>
      </w:r>
    </w:p>
    <w:p w14:paraId="13464DE3" w14:textId="77777777" w:rsidR="00936373" w:rsidRPr="003E07AC" w:rsidRDefault="00936373" w:rsidP="00936373">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sz w:val="24"/>
          <w:szCs w:val="24"/>
        </w:rPr>
      </w:pPr>
      <w:r w:rsidRPr="003E07AC">
        <w:rPr>
          <w:rFonts w:ascii="Palatino Linotype" w:hAnsi="Palatino Linotype"/>
          <w:bCs/>
          <w:sz w:val="24"/>
          <w:szCs w:val="24"/>
        </w:rPr>
        <w:t xml:space="preserve">Atento a lo anterior, </w:t>
      </w:r>
      <w:r w:rsidRPr="003E07AC">
        <w:rPr>
          <w:rFonts w:ascii="Palatino Linotype" w:hAnsi="Palatino Linotype" w:cs="Arial"/>
          <w:sz w:val="24"/>
          <w:szCs w:val="24"/>
          <w:lang w:eastAsia="es-MX"/>
        </w:rPr>
        <w:t xml:space="preserve">es necesario hacer hincapié que para el caso de que existan </w:t>
      </w:r>
      <w:r w:rsidRPr="003E07AC">
        <w:rPr>
          <w:rFonts w:ascii="Palatino Linotype" w:hAnsi="Palatino Linotype"/>
          <w:sz w:val="24"/>
          <w:szCs w:val="24"/>
        </w:rPr>
        <w:t xml:space="preserve">causas presentes que impiden la publicidad de la información durante cierto periodo de tiempo, </w:t>
      </w:r>
      <w:r w:rsidRPr="003E07AC">
        <w:rPr>
          <w:rFonts w:ascii="Palatino Linotype" w:hAnsi="Palatino Linotype" w:cs="Arial"/>
          <w:sz w:val="24"/>
          <w:szCs w:val="24"/>
          <w:lang w:eastAsia="es-MX"/>
        </w:rPr>
        <w:t xml:space="preserve">debe clasificar la información </w:t>
      </w:r>
      <w:r w:rsidRPr="003E07AC">
        <w:rPr>
          <w:rFonts w:ascii="Palatino Linotype" w:hAnsi="Palatino Linotype" w:cs="Arial"/>
          <w:sz w:val="24"/>
          <w:szCs w:val="24"/>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0B26C8D9" w14:textId="77777777" w:rsidR="00936373" w:rsidRPr="003E07AC" w:rsidRDefault="00936373" w:rsidP="00936373">
      <w:pPr>
        <w:spacing w:before="100" w:beforeAutospacing="1" w:after="100" w:afterAutospacing="1" w:line="360" w:lineRule="auto"/>
        <w:jc w:val="both"/>
        <w:rPr>
          <w:rFonts w:ascii="Palatino Linotype" w:hAnsi="Palatino Linotype" w:cs="Arial"/>
          <w:sz w:val="24"/>
          <w:szCs w:val="24"/>
        </w:rPr>
      </w:pPr>
      <w:r w:rsidRPr="003E07AC">
        <w:rPr>
          <w:rFonts w:ascii="Palatino Linotype" w:hAnsi="Palatino Linotype" w:cs="Arial"/>
          <w:sz w:val="24"/>
          <w:szCs w:val="24"/>
        </w:rPr>
        <w:t xml:space="preserve">Finalmente, este Órgano Garante de la Protección de Datos Personales no omite mencionar que, si dentro de la información que se ordena su entrega, </w:t>
      </w:r>
      <w:r w:rsidRPr="003E07AC">
        <w:rPr>
          <w:rFonts w:ascii="Palatino Linotype" w:hAnsi="Palatino Linotype" w:cs="Arial"/>
          <w:b/>
          <w:sz w:val="24"/>
          <w:szCs w:val="24"/>
        </w:rPr>
        <w:t xml:space="preserve">EL SUJETO OBLIGADO </w:t>
      </w:r>
      <w:r w:rsidRPr="003E07AC">
        <w:rPr>
          <w:rFonts w:ascii="Palatino Linotype" w:hAnsi="Palatino Linotype" w:cs="Arial"/>
          <w:sz w:val="24"/>
          <w:szCs w:val="24"/>
        </w:rPr>
        <w:t>advierte documentos que por su propia y especial naturaleza son privados, deberá efectuar el Acuerdo de Clasificación como confidencial, en términos de la legislación aplicable y en los términos abordados con antelación.</w:t>
      </w:r>
    </w:p>
    <w:p w14:paraId="69F3E178" w14:textId="77777777" w:rsidR="00936373" w:rsidRPr="003E07AC" w:rsidRDefault="00936373" w:rsidP="00936373">
      <w:pPr>
        <w:spacing w:before="100" w:beforeAutospacing="1" w:after="100" w:afterAutospacing="1" w:line="360" w:lineRule="auto"/>
        <w:jc w:val="both"/>
        <w:rPr>
          <w:sz w:val="24"/>
          <w:szCs w:val="24"/>
        </w:rPr>
      </w:pPr>
      <w:r w:rsidRPr="003E07AC">
        <w:rPr>
          <w:rFonts w:ascii="Palatino Linotype" w:hAnsi="Palatino Linotype" w:cs="Arial"/>
          <w:sz w:val="24"/>
          <w:szCs w:val="24"/>
        </w:rPr>
        <w:t>Por lo tanto,</w:t>
      </w:r>
      <w:r w:rsidRPr="003E07AC">
        <w:rPr>
          <w:rFonts w:ascii="Palatino Linotype" w:hAnsi="Palatino Linotype"/>
          <w:sz w:val="24"/>
          <w:szCs w:val="24"/>
        </w:rPr>
        <w:t xml:space="preserve"> es importante referir que </w:t>
      </w:r>
      <w:r w:rsidRPr="003E07AC">
        <w:rPr>
          <w:rFonts w:ascii="Palatino Linotype" w:hAnsi="Palatino Linotype"/>
          <w:b/>
          <w:sz w:val="24"/>
          <w:szCs w:val="24"/>
        </w:rPr>
        <w:t>EL SUJETO OBLIGADO</w:t>
      </w:r>
      <w:r w:rsidRPr="003E07AC">
        <w:rPr>
          <w:rFonts w:ascii="Palatino Linotype" w:hAnsi="Palatino Linotype"/>
          <w:sz w:val="24"/>
          <w:szCs w:val="24"/>
        </w:rPr>
        <w:t xml:space="preserve"> deberá seguir el procedimiento legal establecido para su </w:t>
      </w:r>
      <w:r w:rsidRPr="003E07AC">
        <w:rPr>
          <w:rFonts w:ascii="Palatino Linotype" w:hAnsi="Palatino Linotype"/>
          <w:sz w:val="24"/>
          <w:szCs w:val="24"/>
          <w:lang w:eastAsia="es-MX"/>
        </w:rPr>
        <w:t>clasificación</w:t>
      </w:r>
      <w:r w:rsidRPr="003E07AC">
        <w:rPr>
          <w:rFonts w:ascii="Palatino Linotype" w:hAnsi="Palatino Linotype"/>
          <w:sz w:val="24"/>
          <w:szCs w:val="24"/>
        </w:rPr>
        <w:t>, esto es, que su Comité de</w:t>
      </w:r>
      <w:r w:rsidRPr="003E07AC">
        <w:rPr>
          <w:rFonts w:ascii="Palatino Linotype" w:hAnsi="Palatino Linotype" w:cs="Arial"/>
          <w:sz w:val="24"/>
          <w:szCs w:val="24"/>
        </w:rPr>
        <w:t xml:space="preserve"> Transparencia emita un Acuerdo de Clasificación que cumpla con las formalidades antes citadas</w:t>
      </w:r>
      <w:r w:rsidRPr="003E07AC">
        <w:rPr>
          <w:rFonts w:ascii="Palatino Linotype" w:hAnsi="Palatino Linotype" w:cs="Arial"/>
          <w:b/>
          <w:sz w:val="24"/>
          <w:szCs w:val="24"/>
        </w:rPr>
        <w:t xml:space="preserve"> </w:t>
      </w:r>
      <w:r w:rsidRPr="003E07AC">
        <w:rPr>
          <w:rFonts w:ascii="Palatino Linotype" w:hAnsi="Palatino Linotype" w:cs="Arial"/>
          <w:sz w:val="24"/>
          <w:szCs w:val="24"/>
        </w:rPr>
        <w:t xml:space="preserve">que la sustente, en el </w:t>
      </w:r>
      <w:r w:rsidRPr="003E07AC">
        <w:rPr>
          <w:rFonts w:ascii="Palatino Linotype" w:hAnsi="Palatino Linotype" w:cs="Arial"/>
          <w:sz w:val="24"/>
          <w:szCs w:val="24"/>
          <w:lang w:eastAsia="es-MX"/>
        </w:rPr>
        <w:t>que</w:t>
      </w:r>
      <w:r w:rsidRPr="003E07AC">
        <w:rPr>
          <w:rFonts w:ascii="Palatino Linotype" w:hAnsi="Palatino Linotype" w:cs="Arial"/>
          <w:sz w:val="24"/>
          <w:szCs w:val="24"/>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4C1D965E" w14:textId="77777777" w:rsidR="00936373" w:rsidRPr="003E07AC" w:rsidRDefault="00936373" w:rsidP="00936373">
      <w:pPr>
        <w:spacing w:before="100" w:beforeAutospacing="1" w:after="100" w:afterAutospacing="1" w:line="360" w:lineRule="auto"/>
        <w:jc w:val="both"/>
        <w:rPr>
          <w:rFonts w:ascii="Palatino Linotype" w:eastAsia="Calibri" w:hAnsi="Palatino Linotype" w:cs="Bookman Old Style"/>
          <w:sz w:val="24"/>
          <w:szCs w:val="24"/>
          <w:lang w:eastAsia="en-US"/>
        </w:rPr>
      </w:pPr>
      <w:r w:rsidRPr="003E07AC">
        <w:rPr>
          <w:rFonts w:ascii="Palatino Linotype" w:hAnsi="Palatino Linotype" w:cs="Arial"/>
          <w:sz w:val="24"/>
          <w:szCs w:val="24"/>
        </w:rPr>
        <w:t xml:space="preserve">Por otra parte, esta Ponencia Resolutora estima prudente señalar al </w:t>
      </w:r>
      <w:r w:rsidRPr="003E07AC">
        <w:rPr>
          <w:rFonts w:ascii="Palatino Linotype" w:hAnsi="Palatino Linotype" w:cs="Arial"/>
          <w:b/>
          <w:sz w:val="24"/>
          <w:szCs w:val="24"/>
        </w:rPr>
        <w:t>SUJETO OBLIGADO</w:t>
      </w:r>
      <w:r w:rsidRPr="003E07AC">
        <w:rPr>
          <w:rFonts w:ascii="Palatino Linotype" w:hAnsi="Palatino Linotype" w:cs="Arial"/>
          <w:sz w:val="24"/>
          <w:szCs w:val="24"/>
        </w:rPr>
        <w:t xml:space="preserve"> que, en caso de que la información solicitada, debiera obrar en sus archivos y no cuente con ella</w:t>
      </w:r>
      <w:r w:rsidRPr="003E07AC">
        <w:rPr>
          <w:rFonts w:ascii="Palatino Linotype" w:hAnsi="Palatino Linotype" w:cs="Arial"/>
          <w:sz w:val="24"/>
          <w:szCs w:val="24"/>
          <w:lang w:val="es-ES"/>
        </w:rPr>
        <w:t xml:space="preserve">, </w:t>
      </w:r>
      <w:r w:rsidRPr="003E07AC">
        <w:rPr>
          <w:rFonts w:ascii="Palatino Linotype" w:eastAsia="Calibri" w:hAnsi="Palatino Linotype" w:cs="Bookman Old Style"/>
          <w:sz w:val="24"/>
          <w:szCs w:val="24"/>
          <w:lang w:eastAsia="en-US"/>
        </w:rPr>
        <w:t>deberá entregar el Acuerdo del Comité de Transparencia, en donde conste la declaratoria de inexistencia de la misma.</w:t>
      </w:r>
    </w:p>
    <w:p w14:paraId="261E672C" w14:textId="77777777" w:rsidR="00936373" w:rsidRPr="003E07AC" w:rsidRDefault="00936373" w:rsidP="00936373">
      <w:pPr>
        <w:spacing w:before="100" w:beforeAutospacing="1" w:after="100" w:afterAutospacing="1" w:line="360" w:lineRule="auto"/>
        <w:jc w:val="both"/>
        <w:rPr>
          <w:rFonts w:ascii="Palatino Linotype" w:hAnsi="Palatino Linotype"/>
          <w:sz w:val="24"/>
          <w:szCs w:val="24"/>
        </w:rPr>
      </w:pPr>
      <w:r w:rsidRPr="003E07AC">
        <w:rPr>
          <w:rFonts w:ascii="Palatino Linotype" w:hAnsi="Palatino Linotype"/>
          <w:sz w:val="24"/>
          <w:szCs w:val="24"/>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7768C059" w14:textId="77777777" w:rsidR="00936373" w:rsidRPr="003E07AC" w:rsidRDefault="00936373" w:rsidP="00936373">
      <w:pPr>
        <w:shd w:val="clear" w:color="auto" w:fill="FFFFFF"/>
        <w:spacing w:before="100" w:beforeAutospacing="1" w:after="100" w:afterAutospacing="1" w:line="360" w:lineRule="auto"/>
        <w:jc w:val="both"/>
        <w:rPr>
          <w:rFonts w:ascii="Georgia" w:hAnsi="Georgia"/>
          <w:sz w:val="24"/>
          <w:szCs w:val="24"/>
          <w:lang w:eastAsia="es-MX"/>
        </w:rPr>
      </w:pPr>
      <w:r w:rsidRPr="003E07AC">
        <w:rPr>
          <w:rFonts w:ascii="Palatino Linotype" w:hAnsi="Palatino Linotype"/>
          <w:sz w:val="24"/>
          <w:szCs w:val="24"/>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08A80D79" w14:textId="77777777" w:rsidR="00936373" w:rsidRPr="003E07AC" w:rsidRDefault="00936373" w:rsidP="00936373">
      <w:pPr>
        <w:spacing w:before="100" w:beforeAutospacing="1" w:after="100" w:afterAutospacing="1" w:line="360" w:lineRule="auto"/>
        <w:jc w:val="both"/>
        <w:rPr>
          <w:rFonts w:ascii="Palatino Linotype" w:hAnsi="Palatino Linotype"/>
          <w:sz w:val="24"/>
          <w:szCs w:val="24"/>
          <w:lang w:val="es-ES" w:eastAsia="es-MX"/>
        </w:rPr>
      </w:pPr>
      <w:r w:rsidRPr="003E07AC">
        <w:rPr>
          <w:rFonts w:ascii="Palatino Linotype" w:hAnsi="Palatino Linotype"/>
          <w:sz w:val="24"/>
          <w:szCs w:val="24"/>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14:paraId="3219873E" w14:textId="77777777" w:rsidR="00936373" w:rsidRPr="003E07AC" w:rsidRDefault="00936373" w:rsidP="00936373">
      <w:pPr>
        <w:ind w:left="851" w:right="902"/>
        <w:jc w:val="both"/>
        <w:rPr>
          <w:rFonts w:ascii="Palatino Linotype" w:hAnsi="Palatino Linotype"/>
          <w:bCs/>
          <w:i/>
          <w:iCs/>
          <w:sz w:val="22"/>
          <w:szCs w:val="22"/>
          <w:lang w:val="es-ES" w:eastAsia="es-MX"/>
        </w:rPr>
      </w:pPr>
      <w:r w:rsidRPr="003E07AC">
        <w:rPr>
          <w:rFonts w:ascii="Palatino Linotype" w:hAnsi="Palatino Linotype"/>
          <w:b/>
          <w:bCs/>
          <w:i/>
          <w:iCs/>
          <w:sz w:val="22"/>
          <w:szCs w:val="22"/>
          <w:lang w:val="es-ES" w:eastAsia="es-MX"/>
        </w:rPr>
        <w:t xml:space="preserve">“INEXISTENCIA DE LA INFORMACIÓN. SUPUESTOS PARA EMITIR LA RESOLUCIÓN DE LA. </w:t>
      </w:r>
      <w:r w:rsidRPr="003E07AC">
        <w:rPr>
          <w:rFonts w:ascii="Palatino Linotype" w:hAnsi="Palatino Linotype"/>
          <w:bCs/>
          <w:i/>
          <w:iCs/>
          <w:sz w:val="22"/>
          <w:szCs w:val="22"/>
          <w:lang w:val="es-ES"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1866166A" w14:textId="77777777" w:rsidR="00936373" w:rsidRPr="003E07AC" w:rsidRDefault="00936373" w:rsidP="00936373">
      <w:pPr>
        <w:ind w:left="851" w:right="902"/>
        <w:jc w:val="both"/>
        <w:rPr>
          <w:rFonts w:ascii="Palatino Linotype" w:hAnsi="Palatino Linotype"/>
          <w:bCs/>
          <w:i/>
          <w:iCs/>
          <w:sz w:val="22"/>
          <w:szCs w:val="22"/>
          <w:lang w:val="es-ES" w:eastAsia="es-MX"/>
        </w:rPr>
      </w:pPr>
      <w:r w:rsidRPr="003E07AC">
        <w:rPr>
          <w:rFonts w:ascii="Palatino Linotype" w:hAnsi="Palatino Linotype"/>
          <w:bCs/>
          <w:i/>
          <w:iCs/>
          <w:sz w:val="22"/>
          <w:szCs w:val="22"/>
          <w:lang w:val="es-ES" w:eastAsia="es-MX"/>
        </w:rPr>
        <w:t xml:space="preserve">Precedentes: </w:t>
      </w:r>
    </w:p>
    <w:p w14:paraId="1F769F86" w14:textId="77777777" w:rsidR="00936373" w:rsidRPr="003E07AC" w:rsidRDefault="00936373" w:rsidP="00936373">
      <w:pPr>
        <w:ind w:left="851" w:right="902"/>
        <w:jc w:val="both"/>
        <w:rPr>
          <w:rFonts w:ascii="Palatino Linotype" w:hAnsi="Palatino Linotype"/>
          <w:bCs/>
          <w:i/>
          <w:iCs/>
          <w:sz w:val="22"/>
          <w:szCs w:val="22"/>
          <w:lang w:val="es-ES" w:eastAsia="es-MX"/>
        </w:rPr>
      </w:pPr>
      <w:r w:rsidRPr="003E07AC">
        <w:rPr>
          <w:rFonts w:ascii="Palatino Linotype" w:hAnsi="Palatino Linotype"/>
          <w:bCs/>
          <w:i/>
          <w:iCs/>
          <w:sz w:val="22"/>
          <w:szCs w:val="22"/>
          <w:lang w:val="es-ES" w:eastAsia="es-MX"/>
        </w:rPr>
        <w:t>•</w:t>
      </w:r>
      <w:r w:rsidRPr="003E07AC">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24D2A84E" w14:textId="77777777" w:rsidR="00936373" w:rsidRPr="003E07AC" w:rsidRDefault="00936373" w:rsidP="00936373">
      <w:pPr>
        <w:ind w:left="851" w:right="902"/>
        <w:jc w:val="both"/>
        <w:rPr>
          <w:rFonts w:ascii="Palatino Linotype" w:hAnsi="Palatino Linotype"/>
          <w:bCs/>
          <w:i/>
          <w:iCs/>
          <w:sz w:val="22"/>
          <w:szCs w:val="22"/>
          <w:lang w:val="es-ES" w:eastAsia="es-MX"/>
        </w:rPr>
      </w:pPr>
      <w:r w:rsidRPr="003E07AC">
        <w:rPr>
          <w:rFonts w:ascii="Palatino Linotype" w:hAnsi="Palatino Linotype"/>
          <w:bCs/>
          <w:i/>
          <w:iCs/>
          <w:sz w:val="22"/>
          <w:szCs w:val="22"/>
          <w:lang w:val="es-ES" w:eastAsia="es-MX"/>
        </w:rPr>
        <w:t>•</w:t>
      </w:r>
      <w:r w:rsidRPr="003E07AC">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14:paraId="408F7CE5" w14:textId="77777777" w:rsidR="00936373" w:rsidRPr="003E07AC" w:rsidRDefault="00936373" w:rsidP="00936373">
      <w:pPr>
        <w:ind w:left="851" w:right="902"/>
        <w:jc w:val="both"/>
        <w:rPr>
          <w:rFonts w:ascii="Georgia" w:hAnsi="Georgia"/>
          <w:b/>
          <w:i/>
          <w:sz w:val="22"/>
          <w:szCs w:val="22"/>
          <w:lang w:eastAsia="es-MX"/>
        </w:rPr>
      </w:pPr>
      <w:r w:rsidRPr="003E07AC">
        <w:rPr>
          <w:rFonts w:ascii="Palatino Linotype" w:hAnsi="Palatino Linotype"/>
          <w:bCs/>
          <w:i/>
          <w:iCs/>
          <w:sz w:val="22"/>
          <w:szCs w:val="22"/>
          <w:lang w:val="es-ES" w:eastAsia="es-MX"/>
        </w:rPr>
        <w:t>•</w:t>
      </w:r>
      <w:r w:rsidRPr="003E07AC">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3E07AC">
        <w:rPr>
          <w:rFonts w:ascii="Palatino Linotype" w:hAnsi="Palatino Linotype"/>
          <w:b/>
          <w:bCs/>
          <w:i/>
          <w:iCs/>
          <w:sz w:val="22"/>
          <w:szCs w:val="22"/>
          <w:lang w:val="es-ES" w:eastAsia="es-MX"/>
        </w:rPr>
        <w:t>.</w:t>
      </w:r>
      <w:r w:rsidRPr="003E07AC">
        <w:rPr>
          <w:rFonts w:ascii="Palatino Linotype" w:hAnsi="Palatino Linotype"/>
          <w:b/>
          <w:i/>
          <w:iCs/>
          <w:sz w:val="22"/>
          <w:szCs w:val="22"/>
          <w:lang w:val="es-ES" w:eastAsia="es-MX"/>
        </w:rPr>
        <w:t>”</w:t>
      </w:r>
    </w:p>
    <w:p w14:paraId="5BB73EBF" w14:textId="77777777" w:rsidR="00936373" w:rsidRPr="003E07AC" w:rsidRDefault="00936373" w:rsidP="00936373">
      <w:pPr>
        <w:ind w:right="902" w:firstLine="851"/>
        <w:jc w:val="both"/>
        <w:rPr>
          <w:rFonts w:ascii="Georgia" w:hAnsi="Georgia"/>
          <w:sz w:val="22"/>
          <w:szCs w:val="22"/>
          <w:lang w:eastAsia="es-MX"/>
        </w:rPr>
      </w:pPr>
      <w:r w:rsidRPr="003E07AC">
        <w:rPr>
          <w:rFonts w:ascii="Palatino Linotype" w:hAnsi="Palatino Linotype"/>
          <w:sz w:val="22"/>
          <w:szCs w:val="22"/>
          <w:lang w:val="es-ES" w:eastAsia="es-MX"/>
        </w:rPr>
        <w:t>(Énfasis añadido)</w:t>
      </w:r>
    </w:p>
    <w:p w14:paraId="6501B0B1" w14:textId="77777777" w:rsidR="00C7181D" w:rsidRPr="003E07AC" w:rsidRDefault="00C7181D" w:rsidP="00936373">
      <w:pPr>
        <w:spacing w:before="100" w:beforeAutospacing="1" w:after="100" w:afterAutospacing="1" w:line="360" w:lineRule="auto"/>
        <w:jc w:val="both"/>
        <w:rPr>
          <w:rFonts w:ascii="Palatino Linotype" w:hAnsi="Palatino Linotype" w:cs="Arial"/>
          <w:sz w:val="24"/>
          <w:szCs w:val="24"/>
        </w:rPr>
      </w:pPr>
    </w:p>
    <w:p w14:paraId="0CE450F8" w14:textId="7B516B69" w:rsidR="00C7181D" w:rsidRPr="003E07AC" w:rsidRDefault="00C7181D" w:rsidP="00936373">
      <w:pPr>
        <w:spacing w:before="100" w:beforeAutospacing="1" w:after="100" w:afterAutospacing="1" w:line="360" w:lineRule="auto"/>
        <w:jc w:val="both"/>
        <w:rPr>
          <w:rFonts w:ascii="Palatino Linotype" w:hAnsi="Palatino Linotype" w:cs="Arial"/>
          <w:sz w:val="24"/>
          <w:szCs w:val="24"/>
        </w:rPr>
      </w:pPr>
      <w:r w:rsidRPr="003E07AC">
        <w:rPr>
          <w:rFonts w:ascii="Palatino Linotype" w:hAnsi="Palatino Linotype" w:cs="Arial"/>
          <w:sz w:val="24"/>
          <w:szCs w:val="24"/>
        </w:rPr>
        <w:t xml:space="preserve">Así como el criterio 04/17 emitido </w:t>
      </w:r>
      <w:r w:rsidR="006607B1" w:rsidRPr="003E07AC">
        <w:rPr>
          <w:rFonts w:ascii="Palatino Linotype" w:hAnsi="Palatino Linotype" w:cs="Arial"/>
          <w:sz w:val="24"/>
          <w:szCs w:val="24"/>
        </w:rPr>
        <w:t>por el Instituto Nacional de Transparencia, Acceso a la Información y Protección de Datos Personales que señala:</w:t>
      </w:r>
    </w:p>
    <w:p w14:paraId="4CCF031C" w14:textId="5B4578AE" w:rsidR="00C7181D" w:rsidRPr="003E07AC" w:rsidRDefault="00C7181D" w:rsidP="00C7181D">
      <w:pPr>
        <w:spacing w:after="0" w:line="276" w:lineRule="auto"/>
        <w:ind w:left="851" w:right="899"/>
        <w:jc w:val="both"/>
        <w:rPr>
          <w:rFonts w:ascii="Palatino Linotype" w:hAnsi="Palatino Linotype"/>
          <w:i/>
          <w:sz w:val="22"/>
          <w:szCs w:val="22"/>
        </w:rPr>
      </w:pPr>
      <w:r w:rsidRPr="003E07AC">
        <w:rPr>
          <w:rFonts w:ascii="Palatino Linotype" w:hAnsi="Palatino Linotype"/>
          <w:b/>
          <w:i/>
          <w:sz w:val="22"/>
          <w:szCs w:val="22"/>
        </w:rPr>
        <w:t>Inexistencia.</w:t>
      </w:r>
      <w:r w:rsidRPr="003E07AC">
        <w:rPr>
          <w:rFonts w:ascii="Palatino Linotype" w:hAnsi="Palatino Linotype"/>
          <w:i/>
          <w:sz w:val="22"/>
          <w:szCs w:val="22"/>
        </w:rPr>
        <w:t xml:space="preserve"> La inexistencia es una cuestión de hecho que se atribuye a la información solicitada e implica que ésta no se encuentra en los archivos del sujeto obligado, no obstante que cuenta con facultades para poseerla.</w:t>
      </w:r>
    </w:p>
    <w:p w14:paraId="72B14E41" w14:textId="77777777" w:rsidR="00C7181D" w:rsidRPr="003E07AC" w:rsidRDefault="00C7181D" w:rsidP="00C7181D">
      <w:pPr>
        <w:spacing w:after="0" w:line="276" w:lineRule="auto"/>
        <w:ind w:left="851" w:right="899"/>
        <w:jc w:val="both"/>
        <w:rPr>
          <w:rFonts w:ascii="Palatino Linotype" w:hAnsi="Palatino Linotype"/>
          <w:i/>
          <w:sz w:val="22"/>
          <w:szCs w:val="22"/>
        </w:rPr>
      </w:pPr>
      <w:r w:rsidRPr="003E07AC">
        <w:rPr>
          <w:rFonts w:ascii="Palatino Linotype" w:hAnsi="Palatino Linotype"/>
          <w:i/>
          <w:sz w:val="22"/>
          <w:szCs w:val="22"/>
        </w:rPr>
        <w:t xml:space="preserve">Resoluciones: </w:t>
      </w:r>
    </w:p>
    <w:p w14:paraId="749480E3" w14:textId="77777777" w:rsidR="00C7181D" w:rsidRPr="003E07AC" w:rsidRDefault="00C7181D" w:rsidP="00C7181D">
      <w:pPr>
        <w:spacing w:after="0" w:line="276" w:lineRule="auto"/>
        <w:ind w:left="851" w:right="899"/>
        <w:jc w:val="both"/>
        <w:rPr>
          <w:rFonts w:ascii="Palatino Linotype" w:hAnsi="Palatino Linotype"/>
          <w:i/>
          <w:sz w:val="22"/>
          <w:szCs w:val="22"/>
        </w:rPr>
      </w:pPr>
      <w:r w:rsidRPr="003E07AC">
        <w:rPr>
          <w:rFonts w:ascii="Palatino Linotype" w:hAnsi="Palatino Linotype"/>
          <w:i/>
          <w:sz w:val="22"/>
          <w:szCs w:val="22"/>
        </w:rPr>
        <w:sym w:font="Symbol" w:char="F0B7"/>
      </w:r>
      <w:r w:rsidRPr="003E07AC">
        <w:rPr>
          <w:rFonts w:ascii="Palatino Linotype" w:hAnsi="Palatino Linotype"/>
          <w:i/>
          <w:sz w:val="22"/>
          <w:szCs w:val="22"/>
        </w:rPr>
        <w:t xml:space="preserve"> RRA 4669/16. Instituto Nacional Electoral. 18 de enero de 2017. Por unanimidad. Comisionado Ponente Joel Salas Suárez. </w:t>
      </w:r>
    </w:p>
    <w:p w14:paraId="13339EC1" w14:textId="00217503" w:rsidR="00C7181D" w:rsidRPr="003E07AC" w:rsidRDefault="00C7181D" w:rsidP="00C7181D">
      <w:pPr>
        <w:spacing w:after="0" w:line="276" w:lineRule="auto"/>
        <w:ind w:left="851" w:right="899"/>
        <w:jc w:val="both"/>
        <w:rPr>
          <w:rFonts w:ascii="Palatino Linotype" w:hAnsi="Palatino Linotype"/>
          <w:i/>
          <w:sz w:val="22"/>
          <w:szCs w:val="22"/>
        </w:rPr>
      </w:pPr>
      <w:r w:rsidRPr="003E07AC">
        <w:rPr>
          <w:rFonts w:ascii="Palatino Linotype" w:hAnsi="Palatino Linotype"/>
          <w:i/>
          <w:sz w:val="22"/>
          <w:szCs w:val="22"/>
        </w:rPr>
        <w:sym w:font="Symbol" w:char="F0B7"/>
      </w:r>
      <w:r w:rsidRPr="003E07AC">
        <w:rPr>
          <w:rFonts w:ascii="Palatino Linotype" w:hAnsi="Palatino Linotype"/>
          <w:i/>
          <w:sz w:val="22"/>
          <w:szCs w:val="22"/>
        </w:rPr>
        <w:t xml:space="preserve"> RRA 0183/17. Nueva Alianza. 01 de febrero de 2017. Por unanimidad. Comisionado Ponente Francisco Javier Acuña Llamas.</w:t>
      </w:r>
    </w:p>
    <w:p w14:paraId="1E92A0F9" w14:textId="6E18E0F7" w:rsidR="00C7181D" w:rsidRPr="003E07AC" w:rsidRDefault="00C7181D" w:rsidP="00C7181D">
      <w:pPr>
        <w:spacing w:after="0" w:line="276" w:lineRule="auto"/>
        <w:ind w:left="851" w:right="899"/>
        <w:jc w:val="both"/>
        <w:rPr>
          <w:rFonts w:ascii="Palatino Linotype" w:hAnsi="Palatino Linotype" w:cs="Arial"/>
          <w:i/>
          <w:sz w:val="22"/>
          <w:szCs w:val="22"/>
        </w:rPr>
      </w:pPr>
      <w:r w:rsidRPr="003E07AC">
        <w:rPr>
          <w:rFonts w:ascii="Palatino Linotype" w:hAnsi="Palatino Linotype"/>
          <w:i/>
          <w:sz w:val="22"/>
          <w:szCs w:val="22"/>
        </w:rPr>
        <w:sym w:font="Symbol" w:char="F0B7"/>
      </w:r>
      <w:r w:rsidRPr="003E07AC">
        <w:rPr>
          <w:rFonts w:ascii="Palatino Linotype" w:hAnsi="Palatino Linotype"/>
          <w:i/>
          <w:sz w:val="22"/>
          <w:szCs w:val="22"/>
        </w:rPr>
        <w:t xml:space="preserve"> RRA 4484/16. Instituto Nacional de Migración. 16 de febrero de 2017. Por mayoría de seis votos a favor y uno en contra de la Comisionada Areli Cano Guadiana. Comisionada Ponente María Patricia Kurczyn Villalobos.</w:t>
      </w:r>
    </w:p>
    <w:p w14:paraId="1FEF1243" w14:textId="77777777" w:rsidR="00936373" w:rsidRPr="003E07AC" w:rsidRDefault="00936373" w:rsidP="00936373">
      <w:pPr>
        <w:spacing w:before="100" w:beforeAutospacing="1" w:after="100" w:afterAutospacing="1" w:line="360" w:lineRule="auto"/>
        <w:jc w:val="both"/>
        <w:rPr>
          <w:rFonts w:ascii="Palatino Linotype" w:hAnsi="Palatino Linotype" w:cs="Arial"/>
          <w:sz w:val="24"/>
          <w:szCs w:val="24"/>
        </w:rPr>
      </w:pPr>
      <w:r w:rsidRPr="003E07AC">
        <w:rPr>
          <w:rFonts w:ascii="Palatino Linotype" w:hAnsi="Palatino Linotype" w:cs="Arial"/>
          <w:sz w:val="24"/>
          <w:szCs w:val="24"/>
        </w:rPr>
        <w:t xml:space="preserve">En mérito de todo lo expuesto, ante lo </w:t>
      </w:r>
      <w:r w:rsidRPr="003E07AC">
        <w:rPr>
          <w:rFonts w:ascii="Palatino Linotype" w:hAnsi="Palatino Linotype" w:cs="Arial"/>
          <w:b/>
          <w:sz w:val="24"/>
          <w:szCs w:val="24"/>
        </w:rPr>
        <w:t>fundado</w:t>
      </w:r>
      <w:r w:rsidRPr="003E07AC">
        <w:rPr>
          <w:rFonts w:ascii="Palatino Linotype" w:hAnsi="Palatino Linotype" w:cs="Arial"/>
          <w:sz w:val="24"/>
          <w:szCs w:val="24"/>
        </w:rPr>
        <w:t xml:space="preserve"> de las razones o motivos de inconformidad hechos valer por </w:t>
      </w:r>
      <w:r w:rsidRPr="003E07AC">
        <w:rPr>
          <w:rFonts w:ascii="Palatino Linotype" w:hAnsi="Palatino Linotype" w:cs="Arial"/>
          <w:b/>
          <w:sz w:val="24"/>
          <w:szCs w:val="24"/>
        </w:rPr>
        <w:t>EL RECURRENTE</w:t>
      </w:r>
      <w:r w:rsidRPr="003E07AC">
        <w:rPr>
          <w:rFonts w:ascii="Palatino Linotype" w:hAnsi="Palatino Linotype" w:cs="Arial"/>
          <w:sz w:val="24"/>
          <w:szCs w:val="24"/>
        </w:rPr>
        <w:t xml:space="preserve">, este Instituto estima que lo dable es </w:t>
      </w:r>
      <w:r w:rsidRPr="003E07AC">
        <w:rPr>
          <w:rFonts w:ascii="Palatino Linotype" w:hAnsi="Palatino Linotype" w:cs="Arial"/>
          <w:b/>
          <w:sz w:val="24"/>
          <w:szCs w:val="24"/>
        </w:rPr>
        <w:t>ORDENAR</w:t>
      </w:r>
      <w:r w:rsidRPr="003E07AC">
        <w:rPr>
          <w:rFonts w:ascii="Palatino Linotype" w:hAnsi="Palatino Linotype" w:cs="Arial"/>
          <w:sz w:val="24"/>
          <w:szCs w:val="24"/>
        </w:rPr>
        <w:t xml:space="preserve"> al </w:t>
      </w:r>
      <w:r w:rsidRPr="003E07AC">
        <w:rPr>
          <w:rFonts w:ascii="Palatino Linotype" w:hAnsi="Palatino Linotype" w:cs="Arial"/>
          <w:b/>
          <w:sz w:val="24"/>
          <w:szCs w:val="24"/>
        </w:rPr>
        <w:t>SUJETO OBLIGADO</w:t>
      </w:r>
      <w:r w:rsidRPr="003E07AC">
        <w:rPr>
          <w:rFonts w:ascii="Palatino Linotype" w:hAnsi="Palatino Linotype" w:cs="Arial"/>
          <w:sz w:val="24"/>
          <w:szCs w:val="24"/>
        </w:rPr>
        <w:t xml:space="preserve"> dé trámite y respuesta a la solicitud de acceso a la información, atendiendo lo señalado en el presente Considerando.</w:t>
      </w:r>
    </w:p>
    <w:p w14:paraId="319C44E5" w14:textId="5A1CFF95" w:rsidR="00936373" w:rsidRPr="003E07AC" w:rsidRDefault="00936373" w:rsidP="00936373">
      <w:pPr>
        <w:spacing w:before="100" w:beforeAutospacing="1" w:after="100" w:afterAutospacing="1" w:line="360" w:lineRule="auto"/>
        <w:ind w:right="49"/>
        <w:jc w:val="both"/>
        <w:rPr>
          <w:rFonts w:ascii="Palatino Linotype" w:hAnsi="Palatino Linotype" w:cs="Arial"/>
          <w:sz w:val="24"/>
          <w:szCs w:val="24"/>
        </w:rPr>
      </w:pPr>
      <w:r w:rsidRPr="003E07AC">
        <w:rPr>
          <w:rFonts w:ascii="Palatino Linotype" w:hAnsi="Palatino Linotype"/>
          <w:sz w:val="24"/>
          <w:szCs w:val="24"/>
          <w:lang w:eastAsia="es-MX"/>
        </w:rPr>
        <w:t>Antes de concluir, es de señalar que</w:t>
      </w:r>
      <w:r w:rsidRPr="003E07AC">
        <w:rPr>
          <w:rFonts w:ascii="Palatino Linotype" w:hAnsi="Palatino Linotype" w:cs="Arial"/>
          <w:sz w:val="24"/>
          <w:szCs w:val="24"/>
        </w:rPr>
        <w:t xml:space="preserve">, como ya se mencionó </w:t>
      </w:r>
      <w:r w:rsidRPr="003E07AC">
        <w:rPr>
          <w:rFonts w:ascii="Palatino Linotype" w:hAnsi="Palatino Linotype" w:cs="Arial"/>
          <w:b/>
          <w:sz w:val="24"/>
          <w:szCs w:val="24"/>
        </w:rPr>
        <w:t xml:space="preserve">EL </w:t>
      </w:r>
      <w:r w:rsidRPr="003E07AC">
        <w:rPr>
          <w:rFonts w:ascii="Palatino Linotype" w:eastAsia="Calibri" w:hAnsi="Palatino Linotype" w:cs="Arial"/>
          <w:b/>
          <w:sz w:val="24"/>
          <w:szCs w:val="24"/>
        </w:rPr>
        <w:t>SUJETO OBLIGADO</w:t>
      </w:r>
      <w:r w:rsidRPr="003E07AC">
        <w:rPr>
          <w:rFonts w:ascii="Palatino Linotype" w:eastAsia="Calibri" w:hAnsi="Palatino Linotype" w:cs="Arial"/>
          <w:sz w:val="24"/>
          <w:szCs w:val="24"/>
        </w:rPr>
        <w:t>, omitió proporcionar la</w:t>
      </w:r>
      <w:r w:rsidR="008773B2" w:rsidRPr="003E07AC">
        <w:rPr>
          <w:rFonts w:ascii="Palatino Linotype" w:eastAsia="Calibri" w:hAnsi="Palatino Linotype" w:cs="Arial"/>
          <w:sz w:val="24"/>
          <w:szCs w:val="24"/>
        </w:rPr>
        <w:t>s</w:t>
      </w:r>
      <w:r w:rsidRPr="003E07AC">
        <w:rPr>
          <w:rFonts w:ascii="Palatino Linotype" w:eastAsia="Calibri" w:hAnsi="Palatino Linotype" w:cs="Arial"/>
          <w:sz w:val="24"/>
          <w:szCs w:val="24"/>
        </w:rPr>
        <w:t xml:space="preserve"> respuesta</w:t>
      </w:r>
      <w:r w:rsidR="008773B2" w:rsidRPr="003E07AC">
        <w:rPr>
          <w:rFonts w:ascii="Palatino Linotype" w:eastAsia="Calibri" w:hAnsi="Palatino Linotype" w:cs="Arial"/>
          <w:sz w:val="24"/>
          <w:szCs w:val="24"/>
        </w:rPr>
        <w:t>s</w:t>
      </w:r>
      <w:r w:rsidRPr="003E07AC">
        <w:rPr>
          <w:rFonts w:ascii="Palatino Linotype" w:eastAsia="Calibri" w:hAnsi="Palatino Linotype" w:cs="Arial"/>
          <w:sz w:val="24"/>
          <w:szCs w:val="24"/>
        </w:rPr>
        <w:t xml:space="preserve"> a su</w:t>
      </w:r>
      <w:r w:rsidR="008773B2" w:rsidRPr="003E07AC">
        <w:rPr>
          <w:rFonts w:ascii="Palatino Linotype" w:eastAsia="Calibri" w:hAnsi="Palatino Linotype" w:cs="Arial"/>
          <w:sz w:val="24"/>
          <w:szCs w:val="24"/>
        </w:rPr>
        <w:t>s</w:t>
      </w:r>
      <w:r w:rsidRPr="003E07AC">
        <w:rPr>
          <w:rFonts w:ascii="Palatino Linotype" w:eastAsia="Calibri" w:hAnsi="Palatino Linotype" w:cs="Arial"/>
          <w:sz w:val="24"/>
          <w:szCs w:val="24"/>
        </w:rPr>
        <w:t xml:space="preserve"> solicitud</w:t>
      </w:r>
      <w:r w:rsidR="008773B2" w:rsidRPr="003E07AC">
        <w:rPr>
          <w:rFonts w:ascii="Palatino Linotype" w:eastAsia="Calibri" w:hAnsi="Palatino Linotype" w:cs="Arial"/>
          <w:sz w:val="24"/>
          <w:szCs w:val="24"/>
        </w:rPr>
        <w:t>es</w:t>
      </w:r>
      <w:r w:rsidRPr="003E07AC">
        <w:rPr>
          <w:rFonts w:ascii="Palatino Linotype" w:eastAsia="Calibri" w:hAnsi="Palatino Linotype" w:cs="Arial"/>
          <w:sz w:val="24"/>
          <w:szCs w:val="24"/>
        </w:rPr>
        <w:t xml:space="preserve"> de acceso a la información pública, en el término contemplado en el ya citado artículo 163 de la Ley de la materia razón por la que</w:t>
      </w:r>
      <w:r w:rsidRPr="003E07AC">
        <w:rPr>
          <w:rFonts w:ascii="Palatino Linotype" w:hAnsi="Palatino Linotype" w:cs="Arial"/>
          <w:sz w:val="24"/>
          <w:szCs w:val="24"/>
        </w:rPr>
        <w:t xml:space="preserve"> </w:t>
      </w:r>
      <w:r w:rsidRPr="003E07AC">
        <w:rPr>
          <w:rFonts w:ascii="Palatino Linotype" w:hAnsi="Palatino Linotype" w:cs="Arial"/>
          <w:b/>
          <w:sz w:val="24"/>
          <w:szCs w:val="24"/>
        </w:rPr>
        <w:t>se ordena dar vista al Titular de la Contraloría Interna y Órgano de Control y Vigilancia de este Instituto</w:t>
      </w:r>
      <w:r w:rsidRPr="003E07AC">
        <w:rPr>
          <w:rFonts w:ascii="Palatino Linotype" w:hAnsi="Palatino Linotype" w:cs="Arial"/>
          <w:sz w:val="24"/>
          <w:szCs w:val="24"/>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75BF8AB8" w14:textId="288CAA41" w:rsidR="00E35A51" w:rsidRPr="003E07AC" w:rsidRDefault="00692EA8" w:rsidP="00692EA8">
      <w:pPr>
        <w:widowControl w:val="0"/>
        <w:spacing w:beforeAutospacing="1" w:afterAutospacing="1" w:line="360" w:lineRule="auto"/>
        <w:jc w:val="both"/>
        <w:rPr>
          <w:rFonts w:ascii="Palatino Linotype" w:eastAsia="Calibri" w:hAnsi="Palatino Linotype" w:cs="Arial"/>
          <w:sz w:val="24"/>
          <w:szCs w:val="24"/>
          <w:lang w:val="es-MX"/>
        </w:rPr>
      </w:pPr>
      <w:r w:rsidRPr="003E07AC">
        <w:rPr>
          <w:rFonts w:ascii="Palatino Linotype" w:eastAsia="Calibri" w:hAnsi="Palatino Linotype" w:cs="Arial"/>
          <w:sz w:val="24"/>
          <w:szCs w:val="24"/>
          <w:lang w:val="es-MX"/>
        </w:rPr>
        <w:t xml:space="preserve">Así, con </w:t>
      </w:r>
      <w:r w:rsidRPr="003E07AC">
        <w:rPr>
          <w:rFonts w:ascii="Palatino Linotype" w:eastAsia="Times New Roman" w:hAnsi="Palatino Linotype" w:cs="Arial"/>
          <w:sz w:val="24"/>
          <w:szCs w:val="24"/>
          <w:lang w:val="es-MX"/>
        </w:rPr>
        <w:t>fundamento</w:t>
      </w:r>
      <w:r w:rsidRPr="003E07AC">
        <w:rPr>
          <w:rFonts w:ascii="Palatino Linotype" w:eastAsia="Calibri" w:hAnsi="Palatino Linotype" w:cs="Arial"/>
          <w:sz w:val="24"/>
          <w:szCs w:val="24"/>
          <w:lang w:val="es-MX"/>
        </w:rPr>
        <w:t xml:space="preserve"> en lo prescrito en los artículos 5, párrafos vigésimo </w:t>
      </w:r>
      <w:r w:rsidR="00C7181D" w:rsidRPr="003E07AC">
        <w:rPr>
          <w:rFonts w:ascii="Palatino Linotype" w:eastAsia="Calibri" w:hAnsi="Palatino Linotype" w:cs="Arial"/>
          <w:sz w:val="24"/>
          <w:szCs w:val="24"/>
          <w:lang w:val="es-MX"/>
        </w:rPr>
        <w:t>noveno</w:t>
      </w:r>
      <w:r w:rsidRPr="003E07AC">
        <w:rPr>
          <w:rFonts w:ascii="Palatino Linotype" w:eastAsia="Calibri" w:hAnsi="Palatino Linotype" w:cs="Arial"/>
          <w:sz w:val="24"/>
          <w:szCs w:val="24"/>
          <w:lang w:val="es-MX"/>
        </w:rPr>
        <w:t xml:space="preserve">, </w:t>
      </w:r>
      <w:r w:rsidR="00C7181D" w:rsidRPr="003E07AC">
        <w:rPr>
          <w:rFonts w:ascii="Palatino Linotype" w:eastAsia="Calibri" w:hAnsi="Palatino Linotype" w:cs="Arial"/>
          <w:sz w:val="24"/>
          <w:szCs w:val="24"/>
          <w:lang w:val="es-MX"/>
        </w:rPr>
        <w:t>tri</w:t>
      </w:r>
      <w:r w:rsidRPr="003E07AC">
        <w:rPr>
          <w:rFonts w:ascii="Palatino Linotype" w:eastAsia="Calibri" w:hAnsi="Palatino Linotype" w:cs="Arial"/>
          <w:sz w:val="24"/>
          <w:szCs w:val="24"/>
          <w:lang w:val="es-MX"/>
        </w:rPr>
        <w:t xml:space="preserve">gésimo y </w:t>
      </w:r>
      <w:r w:rsidR="00C7181D" w:rsidRPr="003E07AC">
        <w:rPr>
          <w:rFonts w:ascii="Palatino Linotype" w:eastAsia="Calibri" w:hAnsi="Palatino Linotype" w:cs="Arial"/>
          <w:sz w:val="24"/>
          <w:szCs w:val="24"/>
          <w:lang w:val="es-MX"/>
        </w:rPr>
        <w:t>tr</w:t>
      </w:r>
      <w:r w:rsidRPr="003E07AC">
        <w:rPr>
          <w:rFonts w:ascii="Palatino Linotype" w:eastAsia="Calibri" w:hAnsi="Palatino Linotype" w:cs="Arial"/>
          <w:sz w:val="24"/>
          <w:szCs w:val="24"/>
          <w:lang w:val="es-MX"/>
        </w:rPr>
        <w:t xml:space="preserve">igésimo </w:t>
      </w:r>
      <w:r w:rsidR="00C7181D" w:rsidRPr="003E07AC">
        <w:rPr>
          <w:rFonts w:ascii="Palatino Linotype" w:eastAsia="Calibri" w:hAnsi="Palatino Linotype" w:cs="Arial"/>
          <w:sz w:val="24"/>
          <w:szCs w:val="24"/>
          <w:lang w:val="es-MX"/>
        </w:rPr>
        <w:t>primero</w:t>
      </w:r>
      <w:r w:rsidRPr="003E07AC">
        <w:rPr>
          <w:rFonts w:ascii="Palatino Linotype" w:eastAsia="Calibri" w:hAnsi="Palatino Linotype" w:cs="Arial"/>
          <w:sz w:val="24"/>
          <w:szCs w:val="24"/>
          <w:lang w:val="es-MX"/>
        </w:rPr>
        <w:t xml:space="preserve"> de la Constitución Política del Estado Libre y Soberano de México; </w:t>
      </w:r>
      <w:r w:rsidRPr="003E07AC">
        <w:rPr>
          <w:rFonts w:ascii="Palatino Linotype" w:eastAsia="Times New Roman" w:hAnsi="Palatino Linotype" w:cs="Times New Roman"/>
          <w:sz w:val="24"/>
          <w:szCs w:val="24"/>
          <w:lang w:val="es-MX"/>
        </w:rPr>
        <w:t>2, fracción II, 19, 29, 36, fracciones I y II, 176, 178, 179, 181, 185, fracción I, 186 y 188</w:t>
      </w:r>
      <w:r w:rsidRPr="003E07AC">
        <w:rPr>
          <w:rFonts w:ascii="Palatino Linotype" w:eastAsia="Calibri" w:hAnsi="Palatino Linotype" w:cs="Arial"/>
          <w:sz w:val="24"/>
          <w:szCs w:val="24"/>
          <w:lang w:val="es-MX"/>
        </w:rPr>
        <w:t xml:space="preserve"> de la Ley de Transparencia y Acceso a la Información Pública del Estado de México y Municipios, este Pleno: </w:t>
      </w:r>
    </w:p>
    <w:p w14:paraId="25059101" w14:textId="6113D46D" w:rsidR="00216AF9" w:rsidRPr="003E07AC" w:rsidRDefault="00216AF9" w:rsidP="005D0155">
      <w:pPr>
        <w:spacing w:after="0" w:line="240" w:lineRule="auto"/>
        <w:jc w:val="center"/>
        <w:rPr>
          <w:rFonts w:ascii="Palatino Linotype" w:hAnsi="Palatino Linotype" w:cs="Arial"/>
          <w:b/>
          <w:spacing w:val="44"/>
          <w:sz w:val="28"/>
          <w:szCs w:val="18"/>
          <w:lang w:val="es-MX"/>
        </w:rPr>
      </w:pPr>
      <w:r w:rsidRPr="003E07AC">
        <w:rPr>
          <w:rFonts w:ascii="Palatino Linotype" w:hAnsi="Palatino Linotype" w:cs="Arial"/>
          <w:b/>
          <w:spacing w:val="44"/>
          <w:sz w:val="28"/>
          <w:szCs w:val="18"/>
          <w:lang w:val="es-MX"/>
        </w:rPr>
        <w:t>RESUELVE</w:t>
      </w:r>
    </w:p>
    <w:p w14:paraId="5B134751" w14:textId="77777777" w:rsidR="00C6017D" w:rsidRPr="003E07AC" w:rsidRDefault="00C6017D" w:rsidP="00254AF4">
      <w:pPr>
        <w:spacing w:after="0" w:line="240" w:lineRule="auto"/>
        <w:rPr>
          <w:rFonts w:ascii="Palatino Linotype" w:hAnsi="Palatino Linotype" w:cs="Arial"/>
          <w:b/>
          <w:sz w:val="24"/>
          <w:lang w:val="es-MX"/>
        </w:rPr>
      </w:pPr>
    </w:p>
    <w:p w14:paraId="53913ADA" w14:textId="77777777" w:rsidR="00936373" w:rsidRPr="003E07AC" w:rsidRDefault="00936373" w:rsidP="00936373">
      <w:pPr>
        <w:pStyle w:val="Prrafodelista"/>
        <w:widowControl w:val="0"/>
        <w:numPr>
          <w:ilvl w:val="0"/>
          <w:numId w:val="36"/>
        </w:numPr>
        <w:tabs>
          <w:tab w:val="left" w:pos="1701"/>
        </w:tabs>
        <w:autoSpaceDE w:val="0"/>
        <w:autoSpaceDN w:val="0"/>
        <w:adjustRightInd w:val="0"/>
        <w:spacing w:before="240" w:after="100" w:afterAutospacing="1" w:line="360" w:lineRule="auto"/>
        <w:ind w:left="0" w:firstLine="0"/>
        <w:contextualSpacing w:val="0"/>
        <w:jc w:val="both"/>
        <w:rPr>
          <w:rFonts w:ascii="Palatino Linotype" w:hAnsi="Palatino Linotype" w:cs="Arial"/>
          <w:sz w:val="24"/>
          <w:szCs w:val="24"/>
        </w:rPr>
      </w:pPr>
      <w:r w:rsidRPr="003E07AC">
        <w:rPr>
          <w:rFonts w:ascii="Palatino Linotype" w:hAnsi="Palatino Linotype" w:cs="Arial"/>
          <w:sz w:val="24"/>
          <w:szCs w:val="24"/>
        </w:rPr>
        <w:t xml:space="preserve">Resultan </w:t>
      </w:r>
      <w:r w:rsidRPr="003E07AC">
        <w:rPr>
          <w:rFonts w:ascii="Palatino Linotype" w:hAnsi="Palatino Linotype" w:cs="Arial"/>
          <w:b/>
          <w:sz w:val="24"/>
          <w:szCs w:val="24"/>
        </w:rPr>
        <w:t>fundadas</w:t>
      </w:r>
      <w:r w:rsidRPr="003E07AC">
        <w:rPr>
          <w:rFonts w:ascii="Palatino Linotype" w:hAnsi="Palatino Linotype" w:cs="Arial"/>
          <w:sz w:val="24"/>
          <w:szCs w:val="24"/>
        </w:rPr>
        <w:t xml:space="preserve"> las </w:t>
      </w:r>
      <w:r w:rsidRPr="003E07AC">
        <w:rPr>
          <w:rFonts w:ascii="Palatino Linotype" w:hAnsi="Palatino Linotype"/>
          <w:sz w:val="24"/>
          <w:szCs w:val="24"/>
          <w:shd w:val="clear" w:color="auto" w:fill="FFFFFF"/>
        </w:rPr>
        <w:t>razones</w:t>
      </w:r>
      <w:r w:rsidRPr="003E07AC">
        <w:rPr>
          <w:rFonts w:ascii="Palatino Linotype" w:hAnsi="Palatino Linotype" w:cs="Arial"/>
          <w:sz w:val="24"/>
          <w:szCs w:val="24"/>
        </w:rPr>
        <w:t xml:space="preserve"> o motivos de inconformidad hechas valer por </w:t>
      </w:r>
      <w:r w:rsidRPr="003E07AC">
        <w:rPr>
          <w:rFonts w:ascii="Palatino Linotype" w:eastAsia="Calibri" w:hAnsi="Palatino Linotype"/>
          <w:b/>
          <w:sz w:val="24"/>
          <w:szCs w:val="24"/>
          <w:lang w:eastAsia="en-US"/>
        </w:rPr>
        <w:t>EL RECURRENTE</w:t>
      </w:r>
      <w:r w:rsidRPr="003E07AC">
        <w:rPr>
          <w:rFonts w:ascii="Palatino Linotype" w:hAnsi="Palatino Linotype" w:cs="Arial"/>
          <w:b/>
          <w:sz w:val="24"/>
          <w:szCs w:val="24"/>
        </w:rPr>
        <w:t>,</w:t>
      </w:r>
      <w:r w:rsidRPr="003E07AC">
        <w:rPr>
          <w:rFonts w:ascii="Palatino Linotype" w:hAnsi="Palatino Linotype" w:cs="Arial"/>
          <w:sz w:val="24"/>
          <w:szCs w:val="24"/>
        </w:rPr>
        <w:t xml:space="preserve"> en términos del Considerando </w:t>
      </w:r>
      <w:r w:rsidRPr="003E07AC">
        <w:rPr>
          <w:rFonts w:ascii="Palatino Linotype" w:hAnsi="Palatino Linotype" w:cs="Arial"/>
          <w:b/>
          <w:sz w:val="24"/>
          <w:szCs w:val="24"/>
        </w:rPr>
        <w:t>QUINTO</w:t>
      </w:r>
      <w:r w:rsidRPr="003E07AC">
        <w:rPr>
          <w:rFonts w:ascii="Palatino Linotype" w:hAnsi="Palatino Linotype" w:cs="Arial"/>
          <w:sz w:val="24"/>
          <w:szCs w:val="24"/>
        </w:rPr>
        <w:t xml:space="preserve"> de la presente resolución.</w:t>
      </w:r>
    </w:p>
    <w:p w14:paraId="058B9DB5" w14:textId="6F9FDE77" w:rsidR="00936373" w:rsidRPr="003E07AC" w:rsidRDefault="00936373" w:rsidP="00C7181D">
      <w:pPr>
        <w:pStyle w:val="Prrafodelista"/>
        <w:widowControl w:val="0"/>
        <w:numPr>
          <w:ilvl w:val="0"/>
          <w:numId w:val="36"/>
        </w:numPr>
        <w:tabs>
          <w:tab w:val="left" w:pos="1701"/>
        </w:tabs>
        <w:autoSpaceDE w:val="0"/>
        <w:autoSpaceDN w:val="0"/>
        <w:adjustRightInd w:val="0"/>
        <w:spacing w:before="240" w:after="100" w:afterAutospacing="1" w:line="360" w:lineRule="auto"/>
        <w:ind w:left="0" w:firstLine="0"/>
        <w:contextualSpacing w:val="0"/>
        <w:jc w:val="both"/>
        <w:rPr>
          <w:rFonts w:ascii="Palatino Linotype" w:hAnsi="Palatino Linotype" w:cs="Arial"/>
          <w:sz w:val="24"/>
          <w:szCs w:val="24"/>
        </w:rPr>
      </w:pPr>
      <w:r w:rsidRPr="003E07AC">
        <w:rPr>
          <w:rFonts w:ascii="Palatino Linotype" w:hAnsi="Palatino Linotype"/>
          <w:color w:val="222222"/>
          <w:sz w:val="24"/>
          <w:szCs w:val="24"/>
          <w:lang w:eastAsia="es-MX"/>
        </w:rPr>
        <w:t>Se</w:t>
      </w:r>
      <w:r w:rsidRPr="003E07AC">
        <w:rPr>
          <w:rFonts w:ascii="Palatino Linotype" w:hAnsi="Palatino Linotype"/>
          <w:b/>
          <w:bCs/>
          <w:color w:val="222222"/>
          <w:sz w:val="24"/>
          <w:szCs w:val="24"/>
          <w:lang w:eastAsia="es-MX"/>
        </w:rPr>
        <w:t xml:space="preserve"> ORDENA </w:t>
      </w:r>
      <w:r w:rsidRPr="003E07AC">
        <w:rPr>
          <w:rFonts w:ascii="Palatino Linotype" w:hAnsi="Palatino Linotype"/>
          <w:color w:val="222222"/>
          <w:sz w:val="24"/>
          <w:szCs w:val="24"/>
          <w:lang w:eastAsia="es-MX"/>
        </w:rPr>
        <w:t xml:space="preserve">al </w:t>
      </w:r>
      <w:r w:rsidRPr="003E07AC">
        <w:rPr>
          <w:rFonts w:ascii="Palatino Linotype" w:hAnsi="Palatino Linotype"/>
          <w:b/>
          <w:bCs/>
          <w:color w:val="222222"/>
          <w:sz w:val="24"/>
          <w:szCs w:val="24"/>
          <w:lang w:eastAsia="es-MX"/>
        </w:rPr>
        <w:t xml:space="preserve">SUJETO OBLIGADO </w:t>
      </w:r>
      <w:r w:rsidRPr="003E07AC">
        <w:rPr>
          <w:rFonts w:ascii="Palatino Linotype" w:hAnsi="Palatino Linotype"/>
          <w:color w:val="222222"/>
          <w:sz w:val="24"/>
          <w:szCs w:val="24"/>
          <w:lang w:eastAsia="es-MX"/>
        </w:rPr>
        <w:t>dé trámite a la</w:t>
      </w:r>
      <w:r w:rsidR="008773B2" w:rsidRPr="003E07AC">
        <w:rPr>
          <w:rFonts w:ascii="Palatino Linotype" w:hAnsi="Palatino Linotype"/>
          <w:color w:val="222222"/>
          <w:sz w:val="24"/>
          <w:szCs w:val="24"/>
          <w:lang w:eastAsia="es-MX"/>
        </w:rPr>
        <w:t>s</w:t>
      </w:r>
      <w:r w:rsidRPr="003E07AC">
        <w:rPr>
          <w:rFonts w:ascii="Palatino Linotype" w:hAnsi="Palatino Linotype"/>
          <w:color w:val="222222"/>
          <w:sz w:val="24"/>
          <w:szCs w:val="24"/>
          <w:lang w:eastAsia="es-MX"/>
        </w:rPr>
        <w:t xml:space="preserve"> solicitud</w:t>
      </w:r>
      <w:r w:rsidR="008773B2" w:rsidRPr="003E07AC">
        <w:rPr>
          <w:rFonts w:ascii="Palatino Linotype" w:hAnsi="Palatino Linotype"/>
          <w:color w:val="222222"/>
          <w:sz w:val="24"/>
          <w:szCs w:val="24"/>
          <w:lang w:eastAsia="es-MX"/>
        </w:rPr>
        <w:t>es</w:t>
      </w:r>
      <w:r w:rsidRPr="003E07AC">
        <w:rPr>
          <w:rFonts w:ascii="Palatino Linotype" w:hAnsi="Palatino Linotype"/>
          <w:color w:val="222222"/>
          <w:sz w:val="24"/>
          <w:szCs w:val="24"/>
          <w:lang w:eastAsia="es-MX"/>
        </w:rPr>
        <w:t xml:space="preserve"> de acceso </w:t>
      </w:r>
      <w:r w:rsidR="008773B2" w:rsidRPr="003E07AC">
        <w:rPr>
          <w:rFonts w:ascii="Palatino Linotype" w:hAnsi="Palatino Linotype"/>
          <w:color w:val="222222"/>
          <w:sz w:val="24"/>
          <w:szCs w:val="24"/>
          <w:lang w:eastAsia="es-MX"/>
        </w:rPr>
        <w:t>a la información pública que dieron</w:t>
      </w:r>
      <w:r w:rsidRPr="003E07AC">
        <w:rPr>
          <w:rFonts w:ascii="Palatino Linotype" w:hAnsi="Palatino Linotype"/>
          <w:color w:val="222222"/>
          <w:sz w:val="24"/>
          <w:szCs w:val="24"/>
          <w:lang w:eastAsia="es-MX"/>
        </w:rPr>
        <w:t xml:space="preserve"> origen a</w:t>
      </w:r>
      <w:r w:rsidR="008773B2" w:rsidRPr="003E07AC">
        <w:rPr>
          <w:rFonts w:ascii="Palatino Linotype" w:hAnsi="Palatino Linotype"/>
          <w:color w:val="222222"/>
          <w:sz w:val="24"/>
          <w:szCs w:val="24"/>
          <w:lang w:eastAsia="es-MX"/>
        </w:rPr>
        <w:t xml:space="preserve"> </w:t>
      </w:r>
      <w:r w:rsidRPr="003E07AC">
        <w:rPr>
          <w:rFonts w:ascii="Palatino Linotype" w:hAnsi="Palatino Linotype"/>
          <w:color w:val="222222"/>
          <w:sz w:val="24"/>
          <w:szCs w:val="24"/>
          <w:lang w:eastAsia="es-MX"/>
        </w:rPr>
        <w:t>l</w:t>
      </w:r>
      <w:r w:rsidR="008773B2" w:rsidRPr="003E07AC">
        <w:rPr>
          <w:rFonts w:ascii="Palatino Linotype" w:hAnsi="Palatino Linotype"/>
          <w:color w:val="222222"/>
          <w:sz w:val="24"/>
          <w:szCs w:val="24"/>
          <w:lang w:eastAsia="es-MX"/>
        </w:rPr>
        <w:t>os</w:t>
      </w:r>
      <w:r w:rsidRPr="003E07AC">
        <w:rPr>
          <w:rFonts w:ascii="Palatino Linotype" w:hAnsi="Palatino Linotype"/>
          <w:color w:val="222222"/>
          <w:sz w:val="24"/>
          <w:szCs w:val="24"/>
          <w:lang w:eastAsia="es-MX"/>
        </w:rPr>
        <w:t xml:space="preserve"> recurso</w:t>
      </w:r>
      <w:r w:rsidR="008773B2" w:rsidRPr="003E07AC">
        <w:rPr>
          <w:rFonts w:ascii="Palatino Linotype" w:hAnsi="Palatino Linotype"/>
          <w:color w:val="222222"/>
          <w:sz w:val="24"/>
          <w:szCs w:val="24"/>
          <w:lang w:eastAsia="es-MX"/>
        </w:rPr>
        <w:t>s</w:t>
      </w:r>
      <w:r w:rsidRPr="003E07AC">
        <w:rPr>
          <w:rFonts w:ascii="Palatino Linotype" w:hAnsi="Palatino Linotype"/>
          <w:color w:val="222222"/>
          <w:sz w:val="24"/>
          <w:szCs w:val="24"/>
          <w:lang w:eastAsia="es-MX"/>
        </w:rPr>
        <w:t xml:space="preserve"> de revisión número</w:t>
      </w:r>
      <w:r w:rsidR="008773B2" w:rsidRPr="003E07AC">
        <w:rPr>
          <w:rFonts w:ascii="Palatino Linotype" w:hAnsi="Palatino Linotype"/>
          <w:color w:val="222222"/>
          <w:sz w:val="24"/>
          <w:szCs w:val="24"/>
          <w:lang w:eastAsia="es-MX"/>
        </w:rPr>
        <w:t>s</w:t>
      </w:r>
      <w:r w:rsidRPr="003E07AC">
        <w:rPr>
          <w:rFonts w:ascii="Palatino Linotype" w:hAnsi="Palatino Linotype"/>
          <w:color w:val="222222"/>
          <w:sz w:val="24"/>
          <w:szCs w:val="24"/>
          <w:lang w:eastAsia="es-MX"/>
        </w:rPr>
        <w:t xml:space="preserve"> </w:t>
      </w:r>
      <w:r w:rsidR="008773B2" w:rsidRPr="003E07AC">
        <w:rPr>
          <w:rFonts w:ascii="Palatino Linotype" w:hAnsi="Palatino Linotype" w:cs="Arial"/>
          <w:b/>
          <w:bCs/>
          <w:sz w:val="24"/>
          <w:szCs w:val="24"/>
        </w:rPr>
        <w:t>06022/INFOEM/IP/RR/2020, 06026/INFOEM/IP/RR/2020, 06027/INFOEM/IP/RR/2020 y 06029/INFOEM/IP/RR/2020</w:t>
      </w:r>
      <w:r w:rsidRPr="003E07AC">
        <w:rPr>
          <w:rFonts w:ascii="Palatino Linotype" w:hAnsi="Palatino Linotype"/>
          <w:b/>
          <w:sz w:val="24"/>
          <w:szCs w:val="24"/>
        </w:rPr>
        <w:t>,</w:t>
      </w:r>
      <w:r w:rsidRPr="003E07AC">
        <w:rPr>
          <w:rFonts w:ascii="Palatino Linotype" w:hAnsi="Palatino Linotype"/>
          <w:color w:val="222222"/>
          <w:sz w:val="24"/>
          <w:szCs w:val="24"/>
          <w:lang w:eastAsia="es-MX"/>
        </w:rPr>
        <w:t xml:space="preserve"> en términos del Considerando </w:t>
      </w:r>
      <w:r w:rsidRPr="003E07AC">
        <w:rPr>
          <w:rFonts w:ascii="Palatino Linotype" w:hAnsi="Palatino Linotype"/>
          <w:b/>
          <w:bCs/>
          <w:color w:val="222222"/>
          <w:sz w:val="24"/>
          <w:szCs w:val="24"/>
          <w:lang w:eastAsia="es-MX"/>
        </w:rPr>
        <w:t xml:space="preserve">QUINTO </w:t>
      </w:r>
      <w:r w:rsidRPr="003E07AC">
        <w:rPr>
          <w:rFonts w:ascii="Palatino Linotype" w:hAnsi="Palatino Linotype"/>
          <w:color w:val="222222"/>
          <w:sz w:val="24"/>
          <w:szCs w:val="24"/>
          <w:lang w:eastAsia="es-MX"/>
        </w:rPr>
        <w:t>de esta resolución; y emita respuesta</w:t>
      </w:r>
      <w:r w:rsidR="008773B2" w:rsidRPr="003E07AC">
        <w:rPr>
          <w:rFonts w:ascii="Palatino Linotype" w:hAnsi="Palatino Linotype"/>
          <w:color w:val="222222"/>
          <w:sz w:val="24"/>
          <w:szCs w:val="24"/>
          <w:lang w:eastAsia="es-MX"/>
        </w:rPr>
        <w:t>s</w:t>
      </w:r>
      <w:r w:rsidRPr="003E07AC">
        <w:rPr>
          <w:rFonts w:ascii="Palatino Linotype" w:hAnsi="Palatino Linotype"/>
          <w:color w:val="222222"/>
          <w:sz w:val="24"/>
          <w:szCs w:val="24"/>
          <w:lang w:eastAsia="es-MX"/>
        </w:rPr>
        <w:t xml:space="preserve"> vía </w:t>
      </w:r>
      <w:r w:rsidRPr="003E07AC">
        <w:rPr>
          <w:rFonts w:ascii="Palatino Linotype" w:hAnsi="Palatino Linotype"/>
          <w:b/>
          <w:bCs/>
          <w:color w:val="222222"/>
          <w:sz w:val="24"/>
          <w:szCs w:val="24"/>
          <w:lang w:eastAsia="es-MX"/>
        </w:rPr>
        <w:t>SAIMEX</w:t>
      </w:r>
      <w:r w:rsidRPr="003E07AC">
        <w:rPr>
          <w:rFonts w:ascii="Palatino Linotype" w:hAnsi="Palatino Linotype"/>
          <w:bCs/>
          <w:color w:val="222222"/>
          <w:sz w:val="24"/>
          <w:szCs w:val="24"/>
          <w:lang w:eastAsia="es-MX"/>
        </w:rPr>
        <w:t>,</w:t>
      </w:r>
      <w:r w:rsidRPr="003E07AC">
        <w:rPr>
          <w:rFonts w:ascii="Palatino Linotype" w:hAnsi="Palatino Linotype"/>
          <w:color w:val="222222"/>
          <w:sz w:val="24"/>
          <w:szCs w:val="24"/>
          <w:lang w:eastAsia="es-MX"/>
        </w:rPr>
        <w:t xml:space="preserve"> debiendo observar las excepciones contenidas en la Ley de Transparencia y Acceso a la Información Pública del Estado de México y Municipios, que en su caso resulten aplicables.</w:t>
      </w:r>
    </w:p>
    <w:p w14:paraId="0C92C769" w14:textId="3CE612C0" w:rsidR="00C7181D" w:rsidRPr="003E07AC" w:rsidRDefault="00936373" w:rsidP="00C7181D">
      <w:pPr>
        <w:pStyle w:val="Prrafodelista"/>
        <w:widowControl w:val="0"/>
        <w:numPr>
          <w:ilvl w:val="0"/>
          <w:numId w:val="36"/>
        </w:numPr>
        <w:tabs>
          <w:tab w:val="left" w:pos="1701"/>
        </w:tabs>
        <w:autoSpaceDE w:val="0"/>
        <w:autoSpaceDN w:val="0"/>
        <w:adjustRightInd w:val="0"/>
        <w:spacing w:before="240" w:after="100" w:afterAutospacing="1" w:line="360" w:lineRule="auto"/>
        <w:ind w:left="0" w:firstLine="0"/>
        <w:contextualSpacing w:val="0"/>
        <w:jc w:val="both"/>
        <w:rPr>
          <w:rFonts w:ascii="Palatino Linotype" w:hAnsi="Palatino Linotype"/>
          <w:sz w:val="24"/>
          <w:szCs w:val="24"/>
          <w:shd w:val="clear" w:color="auto" w:fill="FFFFFF"/>
        </w:rPr>
      </w:pPr>
      <w:r w:rsidRPr="003E07AC">
        <w:rPr>
          <w:rFonts w:ascii="Palatino Linotype" w:hAnsi="Palatino Linotype"/>
          <w:b/>
          <w:sz w:val="24"/>
          <w:szCs w:val="24"/>
          <w:lang w:eastAsia="es-ES_tradnl"/>
        </w:rPr>
        <w:t>Notifíquese</w:t>
      </w:r>
      <w:r w:rsidRPr="003E07AC">
        <w:rPr>
          <w:rFonts w:ascii="Palatino Linotype" w:hAnsi="Palatino Linotype"/>
          <w:sz w:val="24"/>
          <w:szCs w:val="24"/>
          <w:lang w:eastAsia="es-ES_tradnl"/>
        </w:rPr>
        <w:t xml:space="preserve"> </w:t>
      </w:r>
      <w:r w:rsidRPr="003E07AC">
        <w:rPr>
          <w:rFonts w:ascii="Palatino Linotype" w:hAnsi="Palatino Linotype"/>
          <w:sz w:val="24"/>
          <w:szCs w:val="24"/>
          <w:shd w:val="clear" w:color="auto" w:fill="FFFFFF"/>
        </w:rPr>
        <w:t xml:space="preserve">al </w:t>
      </w:r>
      <w:r w:rsidRPr="003E07AC">
        <w:rPr>
          <w:rFonts w:ascii="Palatino Linotype" w:hAnsi="Palatino Linotype" w:cs="Arial"/>
          <w:sz w:val="24"/>
          <w:szCs w:val="24"/>
        </w:rPr>
        <w:t>Titular</w:t>
      </w:r>
      <w:r w:rsidRPr="003E07AC">
        <w:rPr>
          <w:rFonts w:ascii="Palatino Linotype" w:hAnsi="Palatino Linotype"/>
          <w:sz w:val="24"/>
          <w:szCs w:val="24"/>
          <w:shd w:val="clear" w:color="auto" w:fill="FFFFFF"/>
        </w:rPr>
        <w:t xml:space="preserve"> de la Unidad de Transparencia del</w:t>
      </w:r>
      <w:r w:rsidRPr="003E07AC">
        <w:rPr>
          <w:rStyle w:val="apple-converted-space"/>
          <w:rFonts w:ascii="Palatino Linotype" w:hAnsi="Palatino Linotype"/>
          <w:sz w:val="24"/>
          <w:szCs w:val="24"/>
          <w:shd w:val="clear" w:color="auto" w:fill="FFFFFF"/>
        </w:rPr>
        <w:t xml:space="preserve"> </w:t>
      </w:r>
      <w:r w:rsidRPr="003E07AC">
        <w:rPr>
          <w:rFonts w:ascii="Palatino Linotype" w:hAnsi="Palatino Linotype"/>
          <w:b/>
          <w:sz w:val="24"/>
          <w:szCs w:val="24"/>
          <w:shd w:val="clear" w:color="auto" w:fill="FFFFFF"/>
        </w:rPr>
        <w:t>SUJETO OBLIGADO</w:t>
      </w:r>
      <w:r w:rsidRPr="003E07AC">
        <w:rPr>
          <w:rFonts w:ascii="Palatino Linotype" w:hAnsi="Palatino Linotype"/>
          <w:sz w:val="24"/>
          <w:szCs w:val="24"/>
          <w:shd w:val="clear" w:color="auto" w:fill="FFFFFF"/>
        </w:rPr>
        <w:t xml:space="preserve"> para que, </w:t>
      </w:r>
      <w:r w:rsidRPr="003E07AC">
        <w:rPr>
          <w:rFonts w:ascii="Palatino Linotype" w:hAnsi="Palatino Linotype" w:cs="Arial"/>
          <w:sz w:val="24"/>
          <w:szCs w:val="24"/>
        </w:rPr>
        <w:t>conforme</w:t>
      </w:r>
      <w:r w:rsidRPr="003E07AC">
        <w:rPr>
          <w:rFonts w:ascii="Palatino Linotype" w:hAnsi="Palatino Linotype"/>
          <w:sz w:val="24"/>
          <w:szCs w:val="24"/>
          <w:shd w:val="clear" w:color="auto" w:fill="FFFFFF"/>
        </w:rPr>
        <w:t xml:space="preserve"> a los artículos 186, último párrafo y 189, párrafo segundo de la Ley de </w:t>
      </w:r>
      <w:r w:rsidRPr="003E07AC">
        <w:rPr>
          <w:rFonts w:ascii="Palatino Linotype" w:hAnsi="Palatino Linotype"/>
          <w:sz w:val="24"/>
          <w:szCs w:val="24"/>
          <w:lang w:eastAsia="es-ES_tradnl"/>
        </w:rPr>
        <w:t>Transparencia</w:t>
      </w:r>
      <w:r w:rsidRPr="003E07AC">
        <w:rPr>
          <w:rFonts w:ascii="Palatino Linotype" w:hAnsi="Palatino Linotype"/>
          <w:sz w:val="24"/>
          <w:szCs w:val="24"/>
          <w:shd w:val="clear" w:color="auto" w:fill="FFFFFF"/>
        </w:rPr>
        <w:t xml:space="preserve"> y </w:t>
      </w:r>
      <w:r w:rsidRPr="003E07AC">
        <w:rPr>
          <w:rFonts w:ascii="Palatino Linotype" w:hAnsi="Palatino Linotype" w:cs="Arial"/>
          <w:sz w:val="24"/>
          <w:szCs w:val="24"/>
        </w:rPr>
        <w:t>Acceso</w:t>
      </w:r>
      <w:r w:rsidRPr="003E07AC">
        <w:rPr>
          <w:rFonts w:ascii="Palatino Linotype" w:hAnsi="Palatino Linotype"/>
          <w:sz w:val="24"/>
          <w:szCs w:val="24"/>
          <w:shd w:val="clear" w:color="auto" w:fill="FFFFFF"/>
        </w:rPr>
        <w:t xml:space="preserve"> a la Información Pública del Estado de México y Municipios, dé </w:t>
      </w:r>
      <w:r w:rsidRPr="003E07AC">
        <w:rPr>
          <w:rFonts w:ascii="Palatino Linotype" w:hAnsi="Palatino Linotype" w:cs="Arial"/>
          <w:sz w:val="24"/>
          <w:szCs w:val="24"/>
        </w:rPr>
        <w:t>cumplimiento</w:t>
      </w:r>
      <w:r w:rsidRPr="003E07AC">
        <w:rPr>
          <w:rFonts w:ascii="Palatino Linotype" w:hAnsi="Palatino Linotype"/>
          <w:sz w:val="24"/>
          <w:szCs w:val="24"/>
          <w:shd w:val="clear" w:color="auto" w:fill="FFFFFF"/>
        </w:rPr>
        <w:t xml:space="preserve"> a lo ordenado dentro del plazo de diez días hábiles, debiendo informar a este Instituto en un plazo </w:t>
      </w:r>
      <w:r w:rsidRPr="003E07AC">
        <w:rPr>
          <w:rFonts w:ascii="Palatino Linotype" w:hAnsi="Palatino Linotype"/>
          <w:sz w:val="24"/>
          <w:szCs w:val="24"/>
          <w:lang w:eastAsia="es-ES_tradnl"/>
        </w:rPr>
        <w:t>de</w:t>
      </w:r>
      <w:r w:rsidRPr="003E07AC">
        <w:rPr>
          <w:rFonts w:ascii="Palatino Linotype" w:hAnsi="Palatino Linotype"/>
          <w:sz w:val="24"/>
          <w:szCs w:val="24"/>
          <w:shd w:val="clear" w:color="auto" w:fill="FFFFFF"/>
        </w:rPr>
        <w:t xml:space="preserve"> tres días hábiles siguientes sobre el cumplimiento dado a la resolución.</w:t>
      </w:r>
    </w:p>
    <w:p w14:paraId="616A2D7C" w14:textId="77777777" w:rsidR="00C7181D" w:rsidRPr="003E07AC" w:rsidRDefault="00C7181D" w:rsidP="00C7181D">
      <w:pPr>
        <w:pStyle w:val="Prrafodelista"/>
        <w:widowControl w:val="0"/>
        <w:tabs>
          <w:tab w:val="left" w:pos="1701"/>
        </w:tabs>
        <w:autoSpaceDE w:val="0"/>
        <w:autoSpaceDN w:val="0"/>
        <w:adjustRightInd w:val="0"/>
        <w:spacing w:before="240" w:after="100" w:afterAutospacing="1" w:line="360" w:lineRule="auto"/>
        <w:ind w:left="0"/>
        <w:contextualSpacing w:val="0"/>
        <w:jc w:val="both"/>
        <w:rPr>
          <w:rFonts w:ascii="Palatino Linotype" w:hAnsi="Palatino Linotype"/>
          <w:sz w:val="2"/>
          <w:szCs w:val="24"/>
          <w:shd w:val="clear" w:color="auto" w:fill="FFFFFF"/>
        </w:rPr>
      </w:pPr>
    </w:p>
    <w:p w14:paraId="72219835" w14:textId="77777777" w:rsidR="00936373" w:rsidRPr="003E07AC" w:rsidRDefault="00936373" w:rsidP="00936373">
      <w:pPr>
        <w:pStyle w:val="Prrafodelista"/>
        <w:numPr>
          <w:ilvl w:val="0"/>
          <w:numId w:val="36"/>
        </w:numPr>
        <w:spacing w:after="0" w:line="360" w:lineRule="auto"/>
        <w:ind w:left="0" w:hanging="11"/>
        <w:contextualSpacing w:val="0"/>
        <w:jc w:val="both"/>
        <w:rPr>
          <w:rFonts w:ascii="Palatino Linotype" w:hAnsi="Palatino Linotype"/>
          <w:color w:val="222222"/>
          <w:sz w:val="24"/>
          <w:szCs w:val="24"/>
          <w:shd w:val="clear" w:color="auto" w:fill="FFFFFF"/>
        </w:rPr>
      </w:pPr>
      <w:r w:rsidRPr="003E07AC">
        <w:rPr>
          <w:rFonts w:ascii="Palatino Linotype" w:hAnsi="Palatino Linotype"/>
          <w:color w:val="222222"/>
          <w:sz w:val="24"/>
          <w:szCs w:val="24"/>
          <w:shd w:val="clear" w:color="auto" w:fill="FFFFFF"/>
        </w:rPr>
        <w:t xml:space="preserve">Con fundamento en el artículo 198 de la Ley de Transparencia y Acceso a la Información Pública del Estado de México y Municipios, se apercibe al </w:t>
      </w:r>
      <w:r w:rsidRPr="003E07AC">
        <w:rPr>
          <w:rFonts w:ascii="Palatino Linotype" w:hAnsi="Palatino Linotype"/>
          <w:b/>
          <w:color w:val="222222"/>
          <w:sz w:val="24"/>
          <w:szCs w:val="24"/>
          <w:shd w:val="clear" w:color="auto" w:fill="FFFFFF"/>
        </w:rPr>
        <w:t>SUJETO OBLIGADO</w:t>
      </w:r>
      <w:r w:rsidRPr="003E07AC">
        <w:rPr>
          <w:rFonts w:ascii="Palatino Linotype" w:hAnsi="Palatino Linotype"/>
          <w:color w:val="222222"/>
          <w:sz w:val="24"/>
          <w:szCs w:val="24"/>
          <w:shd w:val="clear" w:color="auto" w:fill="FFFFFF"/>
        </w:rPr>
        <w:t xml:space="preserve"> que, en caso de negarse a cumplir la presente resolución o hacerlo de manera parcial se actuará de conformidad con lo previsto en los artículos 213, 214, 216 y 217 de dicha Ley.</w:t>
      </w:r>
    </w:p>
    <w:p w14:paraId="0DD918D3" w14:textId="77777777" w:rsidR="00936373" w:rsidRPr="003E07AC" w:rsidRDefault="00936373" w:rsidP="00936373">
      <w:pPr>
        <w:pStyle w:val="Prrafodelista"/>
        <w:widowControl w:val="0"/>
        <w:numPr>
          <w:ilvl w:val="0"/>
          <w:numId w:val="36"/>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sz w:val="24"/>
          <w:szCs w:val="24"/>
          <w:lang w:eastAsia="es-ES_tradnl"/>
        </w:rPr>
      </w:pPr>
      <w:r w:rsidRPr="003E07AC">
        <w:rPr>
          <w:rFonts w:ascii="Palatino Linotype" w:hAnsi="Palatino Linotype"/>
          <w:b/>
          <w:sz w:val="24"/>
          <w:szCs w:val="24"/>
          <w:lang w:eastAsia="es-ES_tradnl"/>
        </w:rPr>
        <w:t>Notifíquese</w:t>
      </w:r>
      <w:r w:rsidRPr="003E07AC">
        <w:rPr>
          <w:rFonts w:ascii="Palatino Linotype" w:hAnsi="Palatino Linotype"/>
          <w:sz w:val="24"/>
          <w:szCs w:val="24"/>
          <w:lang w:eastAsia="es-ES_tradnl"/>
        </w:rPr>
        <w:t xml:space="preserve"> al</w:t>
      </w:r>
      <w:r w:rsidRPr="003E07AC">
        <w:rPr>
          <w:rFonts w:ascii="Palatino Linotype" w:hAnsi="Palatino Linotype"/>
          <w:b/>
          <w:sz w:val="24"/>
          <w:szCs w:val="24"/>
        </w:rPr>
        <w:t xml:space="preserve"> RECURRENTE</w:t>
      </w:r>
      <w:r w:rsidRPr="003E07AC">
        <w:rPr>
          <w:rFonts w:ascii="Palatino Linotype" w:hAnsi="Palatino Linotype"/>
          <w:sz w:val="24"/>
          <w:szCs w:val="24"/>
          <w:lang w:eastAsia="es-ES_tradnl"/>
        </w:rPr>
        <w:t xml:space="preserve"> la </w:t>
      </w:r>
      <w:r w:rsidRPr="003E07AC">
        <w:rPr>
          <w:rFonts w:ascii="Palatino Linotype" w:hAnsi="Palatino Linotype" w:cs="Arial"/>
          <w:sz w:val="24"/>
          <w:szCs w:val="24"/>
        </w:rPr>
        <w:t>presente</w:t>
      </w:r>
      <w:r w:rsidRPr="003E07AC">
        <w:rPr>
          <w:rFonts w:ascii="Palatino Linotype" w:hAnsi="Palatino Linotype"/>
          <w:sz w:val="24"/>
          <w:szCs w:val="24"/>
          <w:lang w:eastAsia="es-ES_tradnl"/>
        </w:rPr>
        <w:t xml:space="preserve"> </w:t>
      </w:r>
      <w:r w:rsidRPr="003E07AC">
        <w:rPr>
          <w:rFonts w:ascii="Palatino Linotype" w:hAnsi="Palatino Linotype"/>
          <w:sz w:val="24"/>
          <w:szCs w:val="24"/>
          <w:shd w:val="clear" w:color="auto" w:fill="FFFFFF"/>
        </w:rPr>
        <w:t>resolución</w:t>
      </w:r>
      <w:r w:rsidRPr="003E07AC">
        <w:rPr>
          <w:rFonts w:ascii="Palatino Linotype" w:hAnsi="Palatino Linotype"/>
          <w:sz w:val="24"/>
          <w:szCs w:val="24"/>
          <w:lang w:eastAsia="es-ES_tradnl"/>
        </w:rPr>
        <w:t>.</w:t>
      </w:r>
    </w:p>
    <w:p w14:paraId="5C9A1BF6" w14:textId="77777777" w:rsidR="00936373" w:rsidRPr="003E07AC" w:rsidRDefault="00936373" w:rsidP="00936373">
      <w:pPr>
        <w:pStyle w:val="Prrafodelista"/>
        <w:widowControl w:val="0"/>
        <w:numPr>
          <w:ilvl w:val="0"/>
          <w:numId w:val="36"/>
        </w:numPr>
        <w:tabs>
          <w:tab w:val="left" w:pos="1701"/>
        </w:tabs>
        <w:autoSpaceDE w:val="0"/>
        <w:autoSpaceDN w:val="0"/>
        <w:adjustRightInd w:val="0"/>
        <w:spacing w:before="240" w:after="240" w:line="360" w:lineRule="auto"/>
        <w:ind w:left="0" w:right="49" w:firstLine="0"/>
        <w:contextualSpacing w:val="0"/>
        <w:jc w:val="both"/>
        <w:rPr>
          <w:rFonts w:ascii="Palatino Linotype" w:hAnsi="Palatino Linotype"/>
          <w:color w:val="222222"/>
          <w:sz w:val="24"/>
          <w:szCs w:val="24"/>
          <w:lang w:eastAsia="es-ES_tradnl"/>
        </w:rPr>
      </w:pPr>
      <w:r w:rsidRPr="003E07AC">
        <w:rPr>
          <w:rFonts w:ascii="Palatino Linotype" w:hAnsi="Palatino Linotype"/>
          <w:b/>
          <w:sz w:val="24"/>
          <w:szCs w:val="24"/>
          <w:lang w:eastAsia="es-ES_tradnl"/>
        </w:rPr>
        <w:t>Hágase</w:t>
      </w:r>
      <w:r w:rsidRPr="003E07AC">
        <w:rPr>
          <w:rFonts w:ascii="Palatino Linotype" w:hAnsi="Palatino Linotype"/>
          <w:sz w:val="24"/>
          <w:szCs w:val="24"/>
          <w:lang w:eastAsia="es-ES_tradnl"/>
        </w:rPr>
        <w:t xml:space="preserve"> </w:t>
      </w:r>
      <w:r w:rsidRPr="003E07AC">
        <w:rPr>
          <w:rFonts w:ascii="Palatino Linotype" w:hAnsi="Palatino Linotype"/>
          <w:b/>
          <w:sz w:val="24"/>
          <w:szCs w:val="24"/>
          <w:lang w:eastAsia="es-ES_tradnl"/>
        </w:rPr>
        <w:t>del conocimiento</w:t>
      </w:r>
      <w:r w:rsidRPr="003E07AC">
        <w:rPr>
          <w:rFonts w:ascii="Palatino Linotype" w:hAnsi="Palatino Linotype"/>
          <w:sz w:val="24"/>
          <w:szCs w:val="24"/>
          <w:lang w:eastAsia="es-ES_tradnl"/>
        </w:rPr>
        <w:t xml:space="preserve"> </w:t>
      </w:r>
      <w:r w:rsidRPr="003E07AC">
        <w:rPr>
          <w:rFonts w:ascii="Palatino Linotype" w:hAnsi="Palatino Linotype"/>
          <w:sz w:val="24"/>
          <w:szCs w:val="24"/>
        </w:rPr>
        <w:t>del</w:t>
      </w:r>
      <w:r w:rsidRPr="003E07AC">
        <w:rPr>
          <w:rFonts w:ascii="Palatino Linotype" w:hAnsi="Palatino Linotype"/>
          <w:b/>
          <w:sz w:val="24"/>
          <w:szCs w:val="24"/>
        </w:rPr>
        <w:t xml:space="preserve"> RECURRENTE</w:t>
      </w:r>
      <w:r w:rsidRPr="003E07AC">
        <w:rPr>
          <w:rFonts w:ascii="Palatino Linotype" w:hAnsi="Palatino Linotype"/>
          <w:sz w:val="24"/>
          <w:szCs w:val="24"/>
        </w:rPr>
        <w:t xml:space="preserve"> </w:t>
      </w:r>
      <w:r w:rsidRPr="003E07AC">
        <w:rPr>
          <w:rFonts w:ascii="Palatino Linotype" w:hAnsi="Palatino Linotype"/>
          <w:sz w:val="24"/>
          <w:szCs w:val="24"/>
          <w:lang w:eastAsia="es-ES_tradnl"/>
        </w:rPr>
        <w:t xml:space="preserve">que, de conformidad </w:t>
      </w:r>
      <w:r w:rsidRPr="003E07AC">
        <w:rPr>
          <w:rFonts w:ascii="Palatino Linotype" w:hAnsi="Palatino Linotype" w:cs="Arial"/>
          <w:sz w:val="24"/>
          <w:szCs w:val="24"/>
        </w:rPr>
        <w:t>con</w:t>
      </w:r>
      <w:r w:rsidRPr="003E07AC">
        <w:rPr>
          <w:rFonts w:ascii="Palatino Linotype" w:hAnsi="Palatino Linotype"/>
          <w:sz w:val="24"/>
          <w:szCs w:val="24"/>
          <w:lang w:eastAsia="es-ES_tradnl"/>
        </w:rPr>
        <w:t xml:space="preserve"> lo </w:t>
      </w:r>
      <w:r w:rsidRPr="003E07AC">
        <w:rPr>
          <w:rFonts w:ascii="Palatino Linotype" w:hAnsi="Palatino Linotype" w:cs="Arial"/>
          <w:sz w:val="24"/>
          <w:szCs w:val="24"/>
        </w:rPr>
        <w:t>establecido</w:t>
      </w:r>
      <w:r w:rsidRPr="003E07AC">
        <w:rPr>
          <w:rFonts w:ascii="Palatino Linotype" w:hAnsi="Palatino Linotype"/>
          <w:sz w:val="24"/>
          <w:szCs w:val="24"/>
          <w:lang w:eastAsia="es-ES_tradnl"/>
        </w:rPr>
        <w:t xml:space="preserve"> en el artículo 196 de la Ley de </w:t>
      </w:r>
      <w:r w:rsidRPr="003E07AC">
        <w:rPr>
          <w:rFonts w:ascii="Palatino Linotype" w:hAnsi="Palatino Linotype" w:cs="Arial"/>
          <w:sz w:val="24"/>
          <w:szCs w:val="24"/>
        </w:rPr>
        <w:t>Transparencia</w:t>
      </w:r>
      <w:r w:rsidRPr="003E07AC">
        <w:rPr>
          <w:rFonts w:ascii="Palatino Linotype" w:hAnsi="Palatino Linotype"/>
          <w:sz w:val="24"/>
          <w:szCs w:val="24"/>
          <w:lang w:eastAsia="es-ES_tradnl"/>
        </w:rPr>
        <w:t xml:space="preserve"> y </w:t>
      </w:r>
      <w:r w:rsidRPr="003E07AC">
        <w:rPr>
          <w:rFonts w:ascii="Palatino Linotype" w:hAnsi="Palatino Linotype" w:cs="Arial"/>
          <w:sz w:val="24"/>
          <w:szCs w:val="24"/>
        </w:rPr>
        <w:t>Acceso</w:t>
      </w:r>
      <w:r w:rsidRPr="003E07AC">
        <w:rPr>
          <w:rFonts w:ascii="Palatino Linotype" w:hAnsi="Palatino Linotype"/>
          <w:sz w:val="24"/>
          <w:szCs w:val="24"/>
          <w:lang w:eastAsia="es-ES_tradnl"/>
        </w:rPr>
        <w:t xml:space="preserve"> a la Información Pública del Estado de México y Municipios, podrá impugnarla vía Juicio de Amparo en los términos de las leyes aplicables.</w:t>
      </w:r>
    </w:p>
    <w:p w14:paraId="1F2F86E2" w14:textId="77777777" w:rsidR="00936373" w:rsidRPr="003E07AC" w:rsidRDefault="00936373" w:rsidP="00936373">
      <w:pPr>
        <w:pStyle w:val="Prrafodelista"/>
        <w:widowControl w:val="0"/>
        <w:numPr>
          <w:ilvl w:val="0"/>
          <w:numId w:val="36"/>
        </w:numPr>
        <w:tabs>
          <w:tab w:val="left" w:pos="1701"/>
        </w:tabs>
        <w:autoSpaceDE w:val="0"/>
        <w:autoSpaceDN w:val="0"/>
        <w:adjustRightInd w:val="0"/>
        <w:spacing w:before="240" w:after="240" w:line="360" w:lineRule="auto"/>
        <w:ind w:left="0" w:right="49" w:firstLine="0"/>
        <w:contextualSpacing w:val="0"/>
        <w:jc w:val="both"/>
        <w:rPr>
          <w:rFonts w:ascii="Palatino Linotype" w:hAnsi="Palatino Linotype"/>
          <w:color w:val="222222"/>
          <w:sz w:val="24"/>
          <w:szCs w:val="24"/>
          <w:lang w:eastAsia="es-ES_tradnl"/>
        </w:rPr>
      </w:pPr>
      <w:r w:rsidRPr="003E07AC">
        <w:rPr>
          <w:rFonts w:ascii="Palatino Linotype" w:hAnsi="Palatino Linotype"/>
          <w:b/>
          <w:color w:val="222222"/>
          <w:sz w:val="24"/>
          <w:szCs w:val="24"/>
          <w:lang w:eastAsia="es-ES_tradnl"/>
        </w:rPr>
        <w:t xml:space="preserve">Hágase del conocimiento </w:t>
      </w:r>
      <w:r w:rsidRPr="003E07AC">
        <w:rPr>
          <w:rFonts w:ascii="Palatino Linotype" w:hAnsi="Palatino Linotype"/>
          <w:color w:val="222222"/>
          <w:sz w:val="24"/>
          <w:szCs w:val="24"/>
          <w:lang w:eastAsia="es-ES_tradnl"/>
        </w:rPr>
        <w:t xml:space="preserve">del </w:t>
      </w:r>
      <w:r w:rsidRPr="003E07AC">
        <w:rPr>
          <w:rFonts w:ascii="Palatino Linotype" w:hAnsi="Palatino Linotype"/>
          <w:b/>
          <w:color w:val="222222"/>
          <w:sz w:val="24"/>
          <w:szCs w:val="24"/>
          <w:lang w:eastAsia="es-ES_tradnl"/>
        </w:rPr>
        <w:t xml:space="preserve">RECURRENTE </w:t>
      </w:r>
      <w:r w:rsidRPr="003E07AC">
        <w:rPr>
          <w:rFonts w:ascii="Palatino Linotype" w:hAnsi="Palatino Linotype"/>
          <w:color w:val="222222"/>
          <w:sz w:val="24"/>
          <w:szCs w:val="24"/>
          <w:lang w:eastAsia="es-ES_tradnl"/>
        </w:rPr>
        <w:t xml:space="preserve">que la respuesta que dé </w:t>
      </w:r>
      <w:r w:rsidRPr="003E07AC">
        <w:rPr>
          <w:rFonts w:ascii="Palatino Linotype" w:hAnsi="Palatino Linotype"/>
          <w:b/>
          <w:color w:val="222222"/>
          <w:sz w:val="24"/>
          <w:szCs w:val="24"/>
          <w:lang w:eastAsia="es-ES_tradnl"/>
        </w:rPr>
        <w:t>EL SUJETO OBLIGADO</w:t>
      </w:r>
      <w:r w:rsidRPr="003E07AC">
        <w:rPr>
          <w:rFonts w:ascii="Palatino Linotype" w:hAnsi="Palatino Linotype"/>
          <w:color w:val="222222"/>
          <w:sz w:val="24"/>
          <w:szCs w:val="24"/>
          <w:lang w:eastAsia="es-ES_tradnl"/>
        </w:rPr>
        <w:t xml:space="preserve"> derivada de la presente resolución es susceptible de ser impugnada nuevamente, mediante recurso de revisión, ante el Instituto, en términos del artículo 179, último párrafo de la Ley </w:t>
      </w:r>
      <w:r w:rsidRPr="003E07AC">
        <w:rPr>
          <w:rFonts w:ascii="Palatino Linotype" w:hAnsi="Palatino Linotype"/>
          <w:color w:val="222222"/>
          <w:sz w:val="24"/>
          <w:szCs w:val="24"/>
          <w:lang w:eastAsia="es-MX"/>
        </w:rPr>
        <w:t>de Transparencia y Acceso a la Información Pública del Estado de México y Municipios.</w:t>
      </w:r>
    </w:p>
    <w:p w14:paraId="7D564FC2" w14:textId="77777777" w:rsidR="00936373" w:rsidRPr="003E07AC" w:rsidRDefault="00936373" w:rsidP="00936373">
      <w:pPr>
        <w:pStyle w:val="Prrafodelista"/>
        <w:widowControl w:val="0"/>
        <w:numPr>
          <w:ilvl w:val="0"/>
          <w:numId w:val="36"/>
        </w:numPr>
        <w:tabs>
          <w:tab w:val="left" w:pos="1701"/>
        </w:tabs>
        <w:autoSpaceDE w:val="0"/>
        <w:autoSpaceDN w:val="0"/>
        <w:adjustRightInd w:val="0"/>
        <w:spacing w:before="240" w:after="240" w:line="360" w:lineRule="auto"/>
        <w:ind w:left="0" w:right="49" w:firstLine="0"/>
        <w:contextualSpacing w:val="0"/>
        <w:jc w:val="both"/>
        <w:rPr>
          <w:rFonts w:ascii="Palatino Linotype" w:hAnsi="Palatino Linotype"/>
          <w:color w:val="222222"/>
          <w:sz w:val="24"/>
          <w:szCs w:val="24"/>
          <w:lang w:eastAsia="es-ES_tradnl"/>
        </w:rPr>
      </w:pPr>
      <w:r w:rsidRPr="003E07AC">
        <w:rPr>
          <w:rFonts w:ascii="Palatino Linotype" w:hAnsi="Palatino Linotype"/>
          <w:b/>
          <w:color w:val="222222"/>
          <w:sz w:val="24"/>
          <w:szCs w:val="24"/>
          <w:lang w:eastAsia="es-ES_tradnl"/>
        </w:rPr>
        <w:t xml:space="preserve">Gírese oficio </w:t>
      </w:r>
      <w:r w:rsidRPr="003E07AC">
        <w:rPr>
          <w:rFonts w:ascii="Palatino Linotype" w:hAnsi="Palatino Linotype"/>
          <w:color w:val="222222"/>
          <w:sz w:val="24"/>
          <w:szCs w:val="24"/>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3E07AC">
        <w:rPr>
          <w:rFonts w:ascii="Palatino Linotype" w:hAnsi="Palatino Linotype"/>
          <w:b/>
          <w:color w:val="222222"/>
          <w:sz w:val="24"/>
          <w:szCs w:val="24"/>
          <w:lang w:eastAsia="es-ES_tradnl"/>
        </w:rPr>
        <w:t>QUINTO</w:t>
      </w:r>
      <w:r w:rsidRPr="003E07AC">
        <w:rPr>
          <w:rFonts w:ascii="Palatino Linotype" w:hAnsi="Palatino Linotype"/>
          <w:color w:val="222222"/>
          <w:sz w:val="24"/>
          <w:szCs w:val="24"/>
          <w:lang w:eastAsia="es-ES_tradnl"/>
        </w:rPr>
        <w:t xml:space="preserve"> de la presente resolución.</w:t>
      </w:r>
    </w:p>
    <w:p w14:paraId="4C3F27B8" w14:textId="25E0EB94" w:rsidR="002034FE" w:rsidRPr="003E07AC" w:rsidRDefault="00C7181D" w:rsidP="005D0155">
      <w:pPr>
        <w:spacing w:after="0" w:line="360" w:lineRule="auto"/>
        <w:jc w:val="both"/>
        <w:rPr>
          <w:rFonts w:ascii="Palatino Linotype" w:hAnsi="Palatino Linotype" w:cs="Arial"/>
          <w:sz w:val="24"/>
          <w:szCs w:val="24"/>
        </w:rPr>
      </w:pPr>
      <w:r w:rsidRPr="003E07AC">
        <w:rPr>
          <w:rFonts w:ascii="Palatino Linotype" w:hAnsi="Palatino Linotype" w:cs="Arial"/>
          <w:sz w:val="24"/>
          <w:szCs w:val="24"/>
        </w:rPr>
        <w:t xml:space="preserve">ASÍ LO RESUELVE, POR </w:t>
      </w:r>
      <w:r w:rsidR="003E07AC" w:rsidRPr="003E07AC">
        <w:rPr>
          <w:rFonts w:ascii="Palatino Linotype" w:hAnsi="Palatino Linotype" w:cs="Arial"/>
          <w:sz w:val="24"/>
          <w:szCs w:val="24"/>
        </w:rPr>
        <w:t xml:space="preserve">MAYORÍA </w:t>
      </w:r>
      <w:r w:rsidRPr="003E07AC">
        <w:rPr>
          <w:rFonts w:ascii="Palatino Linotype" w:hAnsi="Palatino Linotype" w:cs="Arial"/>
          <w:sz w:val="24"/>
          <w:szCs w:val="24"/>
        </w:rPr>
        <w:t>DE VOTOS, EL PLENO DEL INSTITUTO DE TRANSPARENCIA, ACCESO A LA INFORMACIÓN PÚBLICA Y PROTECCIÓN DE DATOS PERSONALES DEL ESTADO DE MÉXICO Y MUNICIPIOS, CONFORMADO POR LOS COMISIONADOS; ZULEMA MARTÍNEZ SÁNCHEZ, EVA ABAID YAPUR, JOSÉ GUADALUPE LUNA HE</w:t>
      </w:r>
      <w:r w:rsidR="003E07AC">
        <w:rPr>
          <w:rFonts w:ascii="Palatino Linotype" w:hAnsi="Palatino Linotype" w:cs="Arial"/>
          <w:sz w:val="24"/>
          <w:szCs w:val="24"/>
        </w:rPr>
        <w:t xml:space="preserve">RNÁNDEZ, JAVIER MARTÍNEZ CRUZ EMITIENDO VOTO EN CONTRA CON VOTO DISIDENTE  Y </w:t>
      </w:r>
      <w:r w:rsidRPr="003E07AC">
        <w:rPr>
          <w:rFonts w:ascii="Palatino Linotype" w:hAnsi="Palatino Linotype" w:cs="Arial"/>
          <w:sz w:val="24"/>
          <w:szCs w:val="24"/>
        </w:rPr>
        <w:t xml:space="preserve">LUIS GUSTAVO PARRA NORIEGA; EN LA </w:t>
      </w:r>
      <w:r w:rsidR="003E07AC" w:rsidRPr="003E07AC">
        <w:rPr>
          <w:rFonts w:ascii="Palatino Linotype" w:hAnsi="Palatino Linotype" w:cs="Arial"/>
          <w:sz w:val="24"/>
          <w:szCs w:val="24"/>
        </w:rPr>
        <w:t>OCTAVA</w:t>
      </w:r>
      <w:r w:rsidRPr="003E07AC">
        <w:rPr>
          <w:rFonts w:ascii="Palatino Linotype" w:hAnsi="Palatino Linotype" w:cs="Arial"/>
          <w:sz w:val="24"/>
          <w:szCs w:val="24"/>
        </w:rPr>
        <w:t xml:space="preserve"> SESIÓN ORDINARIA CELEBRADA EL </w:t>
      </w:r>
      <w:r w:rsidR="003E07AC" w:rsidRPr="003E07AC">
        <w:rPr>
          <w:rFonts w:ascii="Palatino Linotype" w:hAnsi="Palatino Linotype" w:cs="Arial"/>
          <w:sz w:val="24"/>
          <w:szCs w:val="24"/>
        </w:rPr>
        <w:t>DIEZ</w:t>
      </w:r>
      <w:r w:rsidRPr="003E07AC">
        <w:rPr>
          <w:rFonts w:ascii="Palatino Linotype" w:hAnsi="Palatino Linotype" w:cs="Arial"/>
          <w:sz w:val="24"/>
          <w:szCs w:val="24"/>
        </w:rPr>
        <w:t xml:space="preserve"> DE </w:t>
      </w:r>
      <w:r w:rsidR="0025522C" w:rsidRPr="003E07AC">
        <w:rPr>
          <w:rFonts w:ascii="Palatino Linotype" w:hAnsi="Palatino Linotype" w:cs="Arial"/>
          <w:sz w:val="24"/>
          <w:szCs w:val="24"/>
        </w:rPr>
        <w:t>MARZO</w:t>
      </w:r>
      <w:r w:rsidRPr="003E07AC">
        <w:rPr>
          <w:rFonts w:ascii="Palatino Linotype" w:hAnsi="Palatino Linotype" w:cs="Arial"/>
          <w:sz w:val="24"/>
          <w:szCs w:val="24"/>
        </w:rPr>
        <w:t xml:space="preserve"> DE DOS MIL VEINTIUNO, ANTE EL SECRETARIO TÉCNICO DEL PLENO ALEXIS TAPIA RAMÍREZ.</w:t>
      </w:r>
    </w:p>
    <w:p w14:paraId="5817C055" w14:textId="5F1D0257" w:rsidR="003E07AC" w:rsidRDefault="00D50F8C" w:rsidP="005D0155">
      <w:pPr>
        <w:pStyle w:val="Piedepgina"/>
        <w:spacing w:after="0" w:line="240" w:lineRule="auto"/>
        <w:rPr>
          <w:rFonts w:ascii="Palatino Linotype" w:hAnsi="Palatino Linotype" w:cs="Arial"/>
        </w:rPr>
      </w:pPr>
      <w:r w:rsidRPr="003E07AC">
        <w:rPr>
          <w:rFonts w:ascii="Palatino Linotype" w:hAnsi="Palatino Linotype" w:cs="Arial"/>
        </w:rPr>
        <w:t>YSM</w:t>
      </w:r>
      <w:r w:rsidR="00F53003" w:rsidRPr="003E07AC">
        <w:rPr>
          <w:rFonts w:ascii="Palatino Linotype" w:hAnsi="Palatino Linotype" w:cs="Arial"/>
        </w:rPr>
        <w:t>/</w:t>
      </w:r>
      <w:r w:rsidR="001B5E8A" w:rsidRPr="003E07AC">
        <w:rPr>
          <w:rFonts w:ascii="Palatino Linotype" w:hAnsi="Palatino Linotype" w:cs="Arial"/>
        </w:rPr>
        <w:t>LAGO</w:t>
      </w:r>
    </w:p>
    <w:p w14:paraId="76EFB425" w14:textId="77777777" w:rsidR="003E07AC" w:rsidRDefault="003E07AC">
      <w:pPr>
        <w:rPr>
          <w:rFonts w:ascii="Palatino Linotype" w:hAnsi="Palatino Linotype" w:cs="Arial"/>
        </w:rPr>
      </w:pPr>
      <w:r>
        <w:rPr>
          <w:rFonts w:ascii="Palatino Linotype" w:hAnsi="Palatino Linotype" w:cs="Arial"/>
        </w:rPr>
        <w:br w:type="page"/>
      </w:r>
    </w:p>
    <w:p w14:paraId="466D031B" w14:textId="77777777" w:rsidR="00027DCB" w:rsidRPr="005D0155" w:rsidRDefault="00027DCB" w:rsidP="005D0155">
      <w:pPr>
        <w:pStyle w:val="Piedepgina"/>
        <w:spacing w:after="0" w:line="240" w:lineRule="auto"/>
        <w:rPr>
          <w:rFonts w:ascii="Palatino Linotype" w:hAnsi="Palatino Linotype" w:cs="Arial"/>
        </w:rPr>
      </w:pPr>
    </w:p>
    <w:sectPr w:rsidR="00027DCB" w:rsidRPr="005D0155" w:rsidSect="00E417E5">
      <w:headerReference w:type="default" r:id="rId8"/>
      <w:footerReference w:type="default" r:id="rId9"/>
      <w:headerReference w:type="first" r:id="rId10"/>
      <w:footerReference w:type="first" r:id="rId11"/>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180EC1" w14:textId="77777777" w:rsidR="002B10BE" w:rsidRDefault="002B10BE" w:rsidP="00C80F8C">
      <w:r>
        <w:separator/>
      </w:r>
    </w:p>
  </w:endnote>
  <w:endnote w:type="continuationSeparator" w:id="0">
    <w:p w14:paraId="706DF87F" w14:textId="77777777" w:rsidR="002B10BE" w:rsidRDefault="002B10B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altName w:val="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2DC4E" w14:textId="77777777" w:rsidR="008773B2" w:rsidRDefault="008773B2" w:rsidP="0071355D">
    <w:pPr>
      <w:pStyle w:val="Piedepgina"/>
      <w:spacing w:after="0"/>
      <w:jc w:val="right"/>
      <w:rPr>
        <w:rFonts w:ascii="Palatino Linotype" w:hAnsi="Palatino Linotype" w:cs="Arial"/>
        <w:b/>
        <w:bCs/>
      </w:rPr>
    </w:pPr>
  </w:p>
  <w:p w14:paraId="01FA9427" w14:textId="77777777" w:rsidR="008773B2" w:rsidRPr="00F12350" w:rsidRDefault="008773B2"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6C3259">
      <w:rPr>
        <w:rFonts w:ascii="Palatino Linotype" w:hAnsi="Palatino Linotype" w:cs="Arial"/>
        <w:b/>
        <w:bCs/>
        <w:noProof/>
      </w:rPr>
      <w:t>5</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6C3259">
      <w:rPr>
        <w:rFonts w:ascii="Palatino Linotype" w:hAnsi="Palatino Linotype" w:cs="Arial"/>
        <w:b/>
        <w:bCs/>
        <w:noProof/>
      </w:rPr>
      <w:t>35</w:t>
    </w:r>
    <w:r w:rsidRPr="00F12350">
      <w:rPr>
        <w:rFonts w:ascii="Palatino Linotype" w:hAnsi="Palatino Linotype" w:cs="Arial"/>
        <w:b/>
        <w:bCs/>
      </w:rPr>
      <w:fldChar w:fldCharType="end"/>
    </w:r>
  </w:p>
  <w:p w14:paraId="05123A5E" w14:textId="77777777" w:rsidR="008773B2" w:rsidRDefault="008773B2"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9AC67" w14:textId="77777777" w:rsidR="008773B2" w:rsidRPr="00F12350" w:rsidRDefault="008773B2"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2B10BE">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2B10BE">
      <w:rPr>
        <w:rFonts w:ascii="Palatino Linotype" w:hAnsi="Palatino Linotype" w:cs="Arial"/>
        <w:b/>
        <w:bCs/>
        <w:noProof/>
      </w:rPr>
      <w:t>1</w:t>
    </w:r>
    <w:r w:rsidRPr="00F12350">
      <w:rPr>
        <w:rFonts w:ascii="Palatino Linotype" w:hAnsi="Palatino Linotype" w:cs="Arial"/>
        <w:b/>
        <w:bCs/>
      </w:rPr>
      <w:fldChar w:fldCharType="end"/>
    </w:r>
  </w:p>
  <w:p w14:paraId="03F7CAE1" w14:textId="77777777" w:rsidR="008773B2" w:rsidRDefault="008773B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A6CF8" w14:textId="77777777" w:rsidR="002B10BE" w:rsidRDefault="002B10BE" w:rsidP="00C80F8C">
      <w:r>
        <w:separator/>
      </w:r>
    </w:p>
  </w:footnote>
  <w:footnote w:type="continuationSeparator" w:id="0">
    <w:p w14:paraId="33F006FE" w14:textId="77777777" w:rsidR="002B10BE" w:rsidRDefault="002B10BE" w:rsidP="00C80F8C">
      <w:r>
        <w:continuationSeparator/>
      </w:r>
    </w:p>
  </w:footnote>
  <w:footnote w:id="1">
    <w:p w14:paraId="530BD3A4" w14:textId="77777777" w:rsidR="008773B2" w:rsidRPr="009E33BE" w:rsidRDefault="008773B2" w:rsidP="00936373">
      <w:pPr>
        <w:pStyle w:val="Textonotapie"/>
        <w:jc w:val="both"/>
        <w:rPr>
          <w:sz w:val="16"/>
          <w:szCs w:val="16"/>
        </w:rPr>
      </w:pPr>
      <w:r>
        <w:rPr>
          <w:rStyle w:val="Refdenotaalpie"/>
        </w:rPr>
        <w:footnoteRef/>
      </w:r>
      <w:r>
        <w:t xml:space="preserve"> </w:t>
      </w:r>
      <w:r w:rsidRPr="009E33BE">
        <w:rPr>
          <w:rFonts w:ascii="Palatino Linotype" w:eastAsia="Calibri" w:hAnsi="Palatino Linotype"/>
          <w:sz w:val="16"/>
          <w:szCs w:val="16"/>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AAA6A" w14:textId="020BF47A" w:rsidR="008773B2" w:rsidRDefault="008773B2" w:rsidP="006F30F8">
    <w:pPr>
      <w:pStyle w:val="Encabezado"/>
      <w:tabs>
        <w:tab w:val="clear" w:pos="4252"/>
        <w:tab w:val="clear" w:pos="8504"/>
        <w:tab w:val="left" w:pos="2326"/>
      </w:tabs>
    </w:pPr>
    <w:r>
      <w:rPr>
        <w:rFonts w:ascii="Palatino Linotype" w:hAnsi="Palatino Linotype"/>
        <w:noProof/>
        <w:sz w:val="28"/>
        <w:szCs w:val="28"/>
        <w:lang w:val="es-MX" w:eastAsia="es-MX"/>
      </w:rPr>
      <w:drawing>
        <wp:anchor distT="0" distB="0" distL="114300" distR="114300" simplePos="0" relativeHeight="251657216" behindDoc="0" locked="0" layoutInCell="1" allowOverlap="1" wp14:anchorId="25CDF089" wp14:editId="2EF3E5E5">
          <wp:simplePos x="0" y="0"/>
          <wp:positionH relativeFrom="column">
            <wp:posOffset>133141</wp:posOffset>
          </wp:positionH>
          <wp:positionV relativeFrom="paragraph">
            <wp:posOffset>112404</wp:posOffset>
          </wp:positionV>
          <wp:extent cx="1663065" cy="8382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14:sizeRelH relativeFrom="page">
            <wp14:pctWidth>0</wp14:pctWidth>
          </wp14:sizeRelH>
          <wp14:sizeRelV relativeFrom="page">
            <wp14:pctHeight>0</wp14:pctHeight>
          </wp14:sizeRelV>
        </wp:anchor>
      </w:drawing>
    </w:r>
  </w:p>
  <w:tbl>
    <w:tblPr>
      <w:tblW w:w="5734" w:type="dxa"/>
      <w:tblInd w:w="3402" w:type="dxa"/>
      <w:tblLayout w:type="fixed"/>
      <w:tblLook w:val="04A0" w:firstRow="1" w:lastRow="0" w:firstColumn="1" w:lastColumn="0" w:noHBand="0" w:noVBand="1"/>
    </w:tblPr>
    <w:tblGrid>
      <w:gridCol w:w="2552"/>
      <w:gridCol w:w="3182"/>
    </w:tblGrid>
    <w:tr w:rsidR="008773B2" w:rsidRPr="005A5E02" w14:paraId="356A5D5A" w14:textId="77777777" w:rsidTr="00E86645">
      <w:tc>
        <w:tcPr>
          <w:tcW w:w="2552" w:type="dxa"/>
          <w:shd w:val="clear" w:color="auto" w:fill="auto"/>
          <w:vAlign w:val="center"/>
        </w:tcPr>
        <w:p w14:paraId="77C88B02" w14:textId="35FE90F6" w:rsidR="008773B2" w:rsidRPr="005A5E02" w:rsidRDefault="008773B2"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182" w:type="dxa"/>
          <w:shd w:val="clear" w:color="auto" w:fill="auto"/>
          <w:vAlign w:val="center"/>
        </w:tcPr>
        <w:p w14:paraId="6389B825" w14:textId="736C1C35" w:rsidR="008773B2" w:rsidRPr="005A5E02" w:rsidRDefault="008773B2" w:rsidP="00B81BB9">
          <w:pPr>
            <w:spacing w:after="0" w:line="240" w:lineRule="auto"/>
            <w:ind w:right="-533"/>
            <w:rPr>
              <w:rFonts w:ascii="Palatino Linotype" w:hAnsi="Palatino Linotype"/>
              <w:b/>
              <w:sz w:val="22"/>
              <w:szCs w:val="22"/>
            </w:rPr>
          </w:pPr>
          <w:r w:rsidRPr="00A67C81">
            <w:rPr>
              <w:rFonts w:ascii="Palatino Linotype" w:hAnsi="Palatino Linotype"/>
              <w:b/>
              <w:bCs/>
              <w:sz w:val="22"/>
              <w:szCs w:val="22"/>
            </w:rPr>
            <w:t>0</w:t>
          </w:r>
          <w:r>
            <w:rPr>
              <w:rFonts w:ascii="Palatino Linotype" w:hAnsi="Palatino Linotype"/>
              <w:b/>
              <w:bCs/>
              <w:sz w:val="22"/>
              <w:szCs w:val="22"/>
            </w:rPr>
            <w:t>6022</w:t>
          </w:r>
          <w:r w:rsidRPr="00A67C81">
            <w:rPr>
              <w:rFonts w:ascii="Palatino Linotype" w:hAnsi="Palatino Linotype"/>
              <w:b/>
              <w:bCs/>
              <w:sz w:val="22"/>
              <w:szCs w:val="22"/>
            </w:rPr>
            <w:t>/INFOEM/IP/RR/2020</w:t>
          </w:r>
        </w:p>
      </w:tc>
    </w:tr>
    <w:tr w:rsidR="008773B2" w:rsidRPr="005A5E02" w14:paraId="470EC4CA" w14:textId="77777777" w:rsidTr="00E86645">
      <w:tc>
        <w:tcPr>
          <w:tcW w:w="2552" w:type="dxa"/>
          <w:shd w:val="clear" w:color="auto" w:fill="auto"/>
          <w:vAlign w:val="center"/>
        </w:tcPr>
        <w:p w14:paraId="4C8C0D7A" w14:textId="77777777" w:rsidR="008773B2" w:rsidRPr="005A5E02" w:rsidRDefault="008773B2"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182" w:type="dxa"/>
          <w:shd w:val="clear" w:color="auto" w:fill="auto"/>
          <w:vAlign w:val="center"/>
        </w:tcPr>
        <w:p w14:paraId="33EDDB9C" w14:textId="510B2730" w:rsidR="008773B2" w:rsidRPr="00927A01" w:rsidRDefault="008773B2" w:rsidP="007548C8">
          <w:pPr>
            <w:spacing w:after="0" w:line="240" w:lineRule="auto"/>
            <w:ind w:right="-44"/>
            <w:jc w:val="both"/>
            <w:rPr>
              <w:rFonts w:ascii="Palatino Linotype" w:hAnsi="Palatino Linotype"/>
              <w:b/>
              <w:sz w:val="22"/>
              <w:szCs w:val="22"/>
            </w:rPr>
          </w:pPr>
          <w:r w:rsidRPr="00B81BB9">
            <w:rPr>
              <w:rFonts w:ascii="Palatino Linotype" w:hAnsi="Palatino Linotype"/>
              <w:b/>
              <w:sz w:val="22"/>
              <w:szCs w:val="22"/>
            </w:rPr>
            <w:t>Ayuntamiento de Ozumba</w:t>
          </w:r>
        </w:p>
      </w:tc>
    </w:tr>
    <w:tr w:rsidR="008773B2" w:rsidRPr="005A5E02" w14:paraId="3216C663" w14:textId="77777777" w:rsidTr="00E86645">
      <w:tc>
        <w:tcPr>
          <w:tcW w:w="2552" w:type="dxa"/>
          <w:shd w:val="clear" w:color="auto" w:fill="auto"/>
          <w:vAlign w:val="center"/>
        </w:tcPr>
        <w:p w14:paraId="1CA06069" w14:textId="77777777" w:rsidR="008773B2" w:rsidRPr="005A5E02" w:rsidRDefault="008773B2"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182" w:type="dxa"/>
          <w:shd w:val="clear" w:color="auto" w:fill="auto"/>
          <w:vAlign w:val="center"/>
        </w:tcPr>
        <w:p w14:paraId="4F9F6C9E" w14:textId="77777777" w:rsidR="008773B2" w:rsidRPr="005A5E02" w:rsidRDefault="008773B2"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14:paraId="2EC58767" w14:textId="7EB87B26" w:rsidR="008773B2" w:rsidRDefault="008773B2" w:rsidP="00E86E4F">
    <w:pPr>
      <w:pStyle w:val="Encabezado"/>
      <w:tabs>
        <w:tab w:val="clear" w:pos="4252"/>
        <w:tab w:val="clear" w:pos="8504"/>
        <w:tab w:val="left" w:pos="2326"/>
      </w:tabs>
    </w:pPr>
    <w:r>
      <w:rPr>
        <w:noProof/>
        <w:lang w:val="es-MX" w:eastAsia="es-MX"/>
      </w:rPr>
      <w:drawing>
        <wp:anchor distT="0" distB="0" distL="114300" distR="114300" simplePos="0" relativeHeight="251658240" behindDoc="1" locked="0" layoutInCell="1" allowOverlap="1" wp14:anchorId="71828938" wp14:editId="7CF5D9FB">
          <wp:simplePos x="0" y="0"/>
          <wp:positionH relativeFrom="margin">
            <wp:posOffset>-380365</wp:posOffset>
          </wp:positionH>
          <wp:positionV relativeFrom="margin">
            <wp:posOffset>-639445</wp:posOffset>
          </wp:positionV>
          <wp:extent cx="6858000" cy="9144000"/>
          <wp:effectExtent l="0" t="0" r="0" b="0"/>
          <wp:wrapNone/>
          <wp:docPr id="6" name="Imagen 2"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3544" w:type="dxa"/>
      <w:tblLayout w:type="fixed"/>
      <w:tblLook w:val="04A0" w:firstRow="1" w:lastRow="0" w:firstColumn="1" w:lastColumn="0" w:noHBand="0" w:noVBand="1"/>
    </w:tblPr>
    <w:tblGrid>
      <w:gridCol w:w="2552"/>
      <w:gridCol w:w="3260"/>
    </w:tblGrid>
    <w:tr w:rsidR="008773B2" w:rsidRPr="005A5E02" w14:paraId="37AC55CB" w14:textId="77777777" w:rsidTr="007548C8">
      <w:tc>
        <w:tcPr>
          <w:tcW w:w="2552" w:type="dxa"/>
          <w:shd w:val="clear" w:color="auto" w:fill="auto"/>
          <w:vAlign w:val="center"/>
        </w:tcPr>
        <w:p w14:paraId="24FF8479" w14:textId="76F83C8B" w:rsidR="008773B2" w:rsidRPr="005A5E02" w:rsidRDefault="008773B2" w:rsidP="00653BCE">
          <w:pPr>
            <w:spacing w:after="0" w:line="240" w:lineRule="auto"/>
            <w:rPr>
              <w:rFonts w:ascii="Palatino Linotype" w:hAnsi="Palatino Linotype"/>
              <w:b/>
              <w:sz w:val="22"/>
              <w:szCs w:val="22"/>
            </w:rPr>
          </w:pPr>
          <w:r>
            <w:rPr>
              <w:rFonts w:ascii="Palatino Linotype" w:hAnsi="Palatino Linotype"/>
              <w:noProof/>
              <w:sz w:val="28"/>
              <w:szCs w:val="28"/>
              <w:lang w:val="es-MX" w:eastAsia="es-MX"/>
            </w:rPr>
            <w:drawing>
              <wp:anchor distT="0" distB="0" distL="114300" distR="114300" simplePos="0" relativeHeight="251665920" behindDoc="0" locked="0" layoutInCell="1" allowOverlap="1" wp14:anchorId="0BEFC1F4" wp14:editId="59588968">
                <wp:simplePos x="0" y="0"/>
                <wp:positionH relativeFrom="column">
                  <wp:posOffset>-2024380</wp:posOffset>
                </wp:positionH>
                <wp:positionV relativeFrom="paragraph">
                  <wp:posOffset>-12700</wp:posOffset>
                </wp:positionV>
                <wp:extent cx="1663065" cy="8382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14:sizeRelH relativeFrom="page">
                  <wp14:pctWidth>0</wp14:pctWidth>
                </wp14:sizeRelH>
                <wp14:sizeRelV relativeFrom="page">
                  <wp14:pctHeight>0</wp14:pctHeight>
                </wp14:sizeRelV>
              </wp:anchor>
            </w:drawing>
          </w:r>
          <w:r w:rsidRPr="005A5E02">
            <w:rPr>
              <w:rFonts w:ascii="Palatino Linotype" w:hAnsi="Palatino Linotype"/>
              <w:b/>
              <w:sz w:val="22"/>
              <w:szCs w:val="22"/>
            </w:rPr>
            <w:t>Recurso de Revisión:</w:t>
          </w:r>
        </w:p>
      </w:tc>
      <w:tc>
        <w:tcPr>
          <w:tcW w:w="3260" w:type="dxa"/>
          <w:shd w:val="clear" w:color="auto" w:fill="auto"/>
          <w:vAlign w:val="center"/>
        </w:tcPr>
        <w:p w14:paraId="7989D48E" w14:textId="4A7D4EBE" w:rsidR="008773B2" w:rsidRPr="00A67C81" w:rsidRDefault="008773B2" w:rsidP="00C6492D">
          <w:pPr>
            <w:spacing w:after="0" w:line="240" w:lineRule="auto"/>
            <w:rPr>
              <w:rFonts w:ascii="Palatino Linotype" w:hAnsi="Palatino Linotype"/>
              <w:b/>
              <w:sz w:val="22"/>
              <w:szCs w:val="18"/>
            </w:rPr>
          </w:pPr>
          <w:r w:rsidRPr="00B81BB9">
            <w:rPr>
              <w:rFonts w:ascii="Palatino Linotype" w:hAnsi="Palatino Linotype" w:cs="Arial"/>
              <w:b/>
              <w:bCs/>
              <w:sz w:val="22"/>
              <w:szCs w:val="18"/>
            </w:rPr>
            <w:t>06022/INFOEM/IP/RR/2020</w:t>
          </w:r>
          <w:r>
            <w:rPr>
              <w:rFonts w:ascii="Palatino Linotype" w:hAnsi="Palatino Linotype" w:cs="Arial"/>
              <w:b/>
              <w:bCs/>
              <w:sz w:val="22"/>
              <w:szCs w:val="18"/>
            </w:rPr>
            <w:t xml:space="preserve"> y acumulados</w:t>
          </w:r>
        </w:p>
      </w:tc>
    </w:tr>
    <w:tr w:rsidR="008773B2" w:rsidRPr="005A5E02" w14:paraId="14F3F874" w14:textId="77777777" w:rsidTr="007548C8">
      <w:tc>
        <w:tcPr>
          <w:tcW w:w="2552" w:type="dxa"/>
          <w:shd w:val="clear" w:color="auto" w:fill="auto"/>
          <w:vAlign w:val="center"/>
        </w:tcPr>
        <w:p w14:paraId="696414E6" w14:textId="77777777" w:rsidR="008773B2" w:rsidRPr="005A5E02" w:rsidRDefault="008773B2" w:rsidP="00653BCE">
          <w:pPr>
            <w:spacing w:after="0" w:line="240" w:lineRule="auto"/>
            <w:rPr>
              <w:rFonts w:ascii="Palatino Linotype" w:hAnsi="Palatino Linotype"/>
              <w:b/>
              <w:sz w:val="22"/>
              <w:szCs w:val="22"/>
            </w:rPr>
          </w:pPr>
          <w:r w:rsidRPr="005A5E02">
            <w:rPr>
              <w:rFonts w:ascii="Palatino Linotype" w:hAnsi="Palatino Linotype"/>
              <w:b/>
              <w:sz w:val="22"/>
              <w:szCs w:val="22"/>
            </w:rPr>
            <w:t>Recurrente:</w:t>
          </w:r>
        </w:p>
      </w:tc>
      <w:tc>
        <w:tcPr>
          <w:tcW w:w="3260" w:type="dxa"/>
          <w:shd w:val="clear" w:color="auto" w:fill="auto"/>
          <w:vAlign w:val="center"/>
        </w:tcPr>
        <w:p w14:paraId="3F82B8AF" w14:textId="7EB4D843" w:rsidR="008773B2" w:rsidRPr="00927A01" w:rsidRDefault="006C3259" w:rsidP="00B81BB9">
          <w:pPr>
            <w:spacing w:after="0" w:line="240" w:lineRule="auto"/>
            <w:jc w:val="both"/>
            <w:rPr>
              <w:rFonts w:ascii="Palatino Linotype" w:hAnsi="Palatino Linotype"/>
              <w:b/>
              <w:sz w:val="22"/>
              <w:szCs w:val="22"/>
            </w:rPr>
          </w:pPr>
          <w:r>
            <w:rPr>
              <w:rFonts w:ascii="Palatino Linotype" w:hAnsi="Palatino Linotype"/>
              <w:b/>
              <w:bCs/>
              <w:sz w:val="22"/>
              <w:szCs w:val="22"/>
            </w:rPr>
            <w:t>Xxxxxxx</w:t>
          </w:r>
          <w:r w:rsidR="008773B2">
            <w:rPr>
              <w:rFonts w:ascii="Palatino Linotype" w:hAnsi="Palatino Linotype"/>
              <w:b/>
              <w:bCs/>
              <w:sz w:val="22"/>
              <w:szCs w:val="22"/>
            </w:rPr>
            <w:t xml:space="preserve"> </w:t>
          </w:r>
          <w:r>
            <w:rPr>
              <w:rFonts w:ascii="Palatino Linotype" w:hAnsi="Palatino Linotype"/>
              <w:b/>
              <w:bCs/>
              <w:sz w:val="22"/>
              <w:szCs w:val="22"/>
            </w:rPr>
            <w:t>Xxxxx</w:t>
          </w:r>
          <w:r w:rsidR="008773B2">
            <w:rPr>
              <w:rFonts w:ascii="Palatino Linotype" w:hAnsi="Palatino Linotype"/>
              <w:b/>
              <w:bCs/>
              <w:sz w:val="22"/>
              <w:szCs w:val="22"/>
            </w:rPr>
            <w:t xml:space="preserve"> </w:t>
          </w:r>
          <w:r>
            <w:rPr>
              <w:rFonts w:ascii="Palatino Linotype" w:hAnsi="Palatino Linotype"/>
              <w:b/>
              <w:bCs/>
              <w:sz w:val="22"/>
              <w:szCs w:val="22"/>
            </w:rPr>
            <w:t>Xxxxx</w:t>
          </w:r>
        </w:p>
      </w:tc>
    </w:tr>
    <w:tr w:rsidR="008773B2" w:rsidRPr="005A5E02" w14:paraId="0D182808" w14:textId="77777777" w:rsidTr="007548C8">
      <w:trPr>
        <w:trHeight w:val="228"/>
      </w:trPr>
      <w:tc>
        <w:tcPr>
          <w:tcW w:w="2552" w:type="dxa"/>
          <w:shd w:val="clear" w:color="auto" w:fill="auto"/>
          <w:vAlign w:val="center"/>
        </w:tcPr>
        <w:p w14:paraId="6E8F3CAD" w14:textId="77777777" w:rsidR="008773B2" w:rsidRPr="005A5E02" w:rsidRDefault="008773B2" w:rsidP="009A3690">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260" w:type="dxa"/>
          <w:shd w:val="clear" w:color="auto" w:fill="auto"/>
          <w:vAlign w:val="center"/>
        </w:tcPr>
        <w:p w14:paraId="08179E14" w14:textId="202C1906" w:rsidR="008773B2" w:rsidRPr="00927A01" w:rsidRDefault="008773B2" w:rsidP="007548C8">
          <w:pPr>
            <w:spacing w:after="0" w:line="240" w:lineRule="auto"/>
            <w:jc w:val="both"/>
            <w:rPr>
              <w:rFonts w:ascii="Palatino Linotype" w:hAnsi="Palatino Linotype"/>
              <w:b/>
              <w:sz w:val="22"/>
              <w:szCs w:val="22"/>
            </w:rPr>
          </w:pPr>
          <w:r w:rsidRPr="00B81BB9">
            <w:rPr>
              <w:rFonts w:ascii="Palatino Linotype" w:hAnsi="Palatino Linotype"/>
              <w:b/>
              <w:bCs/>
              <w:sz w:val="22"/>
              <w:szCs w:val="22"/>
            </w:rPr>
            <w:t>Ayuntamiento de Ozumba</w:t>
          </w:r>
        </w:p>
      </w:tc>
    </w:tr>
    <w:tr w:rsidR="008773B2" w:rsidRPr="005A5E02" w14:paraId="586410C0" w14:textId="77777777" w:rsidTr="007548C8">
      <w:tc>
        <w:tcPr>
          <w:tcW w:w="2552" w:type="dxa"/>
          <w:shd w:val="clear" w:color="auto" w:fill="auto"/>
          <w:vAlign w:val="center"/>
        </w:tcPr>
        <w:p w14:paraId="72C4684F" w14:textId="77777777" w:rsidR="008773B2" w:rsidRPr="005A5E02" w:rsidRDefault="008773B2"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260" w:type="dxa"/>
          <w:shd w:val="clear" w:color="auto" w:fill="auto"/>
          <w:vAlign w:val="center"/>
        </w:tcPr>
        <w:p w14:paraId="73E2A1BF" w14:textId="77777777" w:rsidR="008773B2" w:rsidRPr="005A5E02" w:rsidRDefault="008773B2"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14:paraId="11E3730A" w14:textId="061500B4" w:rsidR="008773B2" w:rsidRDefault="002B10BE">
    <w:pPr>
      <w:pStyle w:val="Encabezado"/>
    </w:pPr>
    <w:r>
      <w:rPr>
        <w:noProof/>
        <w:lang w:val="es-ES"/>
      </w:rPr>
      <w:pict w14:anchorId="718289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49" type="#_x0000_t75" style="position:absolute;margin-left:0;margin-top:0;width:540pt;height:10in;z-index:-251657216;mso-wrap-edited:f;mso-position-horizontal:center;mso-position-horizontal-relative:margin;mso-position-vertical:center;mso-position-vertical-relative:margin" wrapcoords="-30 0 -30 21555 21600 21555 21600 0 -30 0">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9"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E58419E">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FC8539E">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C74AAF4">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C7C3BF0">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A44872C">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73C5808">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816EAB0">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4F412EE">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1"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18217C"/>
    <w:multiLevelType w:val="hybridMultilevel"/>
    <w:tmpl w:val="B436FDA0"/>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3"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4"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78D1403"/>
    <w:multiLevelType w:val="hybridMultilevel"/>
    <w:tmpl w:val="F23698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960727A">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D589C78">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682AF7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7FA7FFE">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6FCDF74">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E5A7246">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C7A20EA">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7069066">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9"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74049C8"/>
    <w:multiLevelType w:val="multilevel"/>
    <w:tmpl w:val="6AB41876"/>
    <w:lvl w:ilvl="0">
      <w:start w:val="10"/>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2D47C8F"/>
    <w:multiLevelType w:val="hybridMultilevel"/>
    <w:tmpl w:val="9F66814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3" w15:restartNumberingAfterBreak="0">
    <w:nsid w:val="59E74D78"/>
    <w:multiLevelType w:val="hybridMultilevel"/>
    <w:tmpl w:val="557CC80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4" w15:restartNumberingAfterBreak="0">
    <w:nsid w:val="5E471CC2"/>
    <w:multiLevelType w:val="hybridMultilevel"/>
    <w:tmpl w:val="76D06D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6807C31"/>
    <w:multiLevelType w:val="hybridMultilevel"/>
    <w:tmpl w:val="4E709E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0"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2"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4"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6"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12"/>
  </w:num>
  <w:num w:numId="3">
    <w:abstractNumId w:val="35"/>
  </w:num>
  <w:num w:numId="4">
    <w:abstractNumId w:val="34"/>
  </w:num>
  <w:num w:numId="5">
    <w:abstractNumId w:val="33"/>
  </w:num>
  <w:num w:numId="6">
    <w:abstractNumId w:val="28"/>
  </w:num>
  <w:num w:numId="7">
    <w:abstractNumId w:val="18"/>
  </w:num>
  <w:num w:numId="8">
    <w:abstractNumId w:val="10"/>
  </w:num>
  <w:num w:numId="9">
    <w:abstractNumId w:val="14"/>
  </w:num>
  <w:num w:numId="10">
    <w:abstractNumId w:val="30"/>
  </w:num>
  <w:num w:numId="11">
    <w:abstractNumId w:val="40"/>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36"/>
  </w:num>
  <w:num w:numId="16">
    <w:abstractNumId w:val="16"/>
  </w:num>
  <w:num w:numId="17">
    <w:abstractNumId w:val="11"/>
  </w:num>
  <w:num w:numId="18">
    <w:abstractNumId w:val="0"/>
  </w:num>
  <w:num w:numId="19">
    <w:abstractNumId w:val="43"/>
  </w:num>
  <w:num w:numId="20">
    <w:abstractNumId w:val="5"/>
  </w:num>
  <w:num w:numId="21">
    <w:abstractNumId w:val="6"/>
  </w:num>
  <w:num w:numId="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0"/>
  </w:num>
  <w:num w:numId="25">
    <w:abstractNumId w:val="7"/>
  </w:num>
  <w:num w:numId="26">
    <w:abstractNumId w:val="29"/>
  </w:num>
  <w:num w:numId="27">
    <w:abstractNumId w:val="26"/>
  </w:num>
  <w:num w:numId="28">
    <w:abstractNumId w:val="37"/>
  </w:num>
  <w:num w:numId="29">
    <w:abstractNumId w:val="41"/>
  </w:num>
  <w:num w:numId="30">
    <w:abstractNumId w:val="39"/>
  </w:num>
  <w:num w:numId="31">
    <w:abstractNumId w:val="27"/>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45"/>
  </w:num>
  <w:num w:numId="35">
    <w:abstractNumId w:val="44"/>
  </w:num>
  <w:num w:numId="36">
    <w:abstractNumId w:val="42"/>
  </w:num>
  <w:num w:numId="37">
    <w:abstractNumId w:val="46"/>
  </w:num>
  <w:num w:numId="38">
    <w:abstractNumId w:val="9"/>
  </w:num>
  <w:num w:numId="39">
    <w:abstractNumId w:val="2"/>
  </w:num>
  <w:num w:numId="40">
    <w:abstractNumId w:val="13"/>
  </w:num>
  <w:num w:numId="41">
    <w:abstractNumId w:val="38"/>
  </w:num>
  <w:num w:numId="42">
    <w:abstractNumId w:val="22"/>
  </w:num>
  <w:num w:numId="43">
    <w:abstractNumId w:val="3"/>
  </w:num>
  <w:num w:numId="44">
    <w:abstractNumId w:val="15"/>
  </w:num>
  <w:num w:numId="45">
    <w:abstractNumId w:val="31"/>
  </w:num>
  <w:num w:numId="46">
    <w:abstractNumId w:val="32"/>
  </w:num>
  <w:num w:numId="47">
    <w:abstractNumId w:val="8"/>
  </w:num>
  <w:num w:numId="48">
    <w:abstractNumId w:val="1"/>
  </w:num>
  <w:num w:numId="49">
    <w:abstractNumId w:val="17"/>
  </w:num>
  <w:num w:numId="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defaultTabStop w:val="708"/>
  <w:hyphenationZone w:val="425"/>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62"/>
    <w:rsid w:val="00000958"/>
    <w:rsid w:val="0000095D"/>
    <w:rsid w:val="00000D12"/>
    <w:rsid w:val="000017D2"/>
    <w:rsid w:val="000023E2"/>
    <w:rsid w:val="000023F5"/>
    <w:rsid w:val="000031D2"/>
    <w:rsid w:val="00003F5B"/>
    <w:rsid w:val="00004E2F"/>
    <w:rsid w:val="00005367"/>
    <w:rsid w:val="00005643"/>
    <w:rsid w:val="000058CF"/>
    <w:rsid w:val="000064B9"/>
    <w:rsid w:val="0001006B"/>
    <w:rsid w:val="00011730"/>
    <w:rsid w:val="000121F1"/>
    <w:rsid w:val="000123C7"/>
    <w:rsid w:val="00012461"/>
    <w:rsid w:val="00014425"/>
    <w:rsid w:val="00014FD5"/>
    <w:rsid w:val="00015040"/>
    <w:rsid w:val="00015530"/>
    <w:rsid w:val="00015682"/>
    <w:rsid w:val="00016368"/>
    <w:rsid w:val="00016CB1"/>
    <w:rsid w:val="00017CED"/>
    <w:rsid w:val="00017D62"/>
    <w:rsid w:val="00017DEC"/>
    <w:rsid w:val="000210A4"/>
    <w:rsid w:val="00021550"/>
    <w:rsid w:val="00021A61"/>
    <w:rsid w:val="00021D3C"/>
    <w:rsid w:val="00022392"/>
    <w:rsid w:val="0002286D"/>
    <w:rsid w:val="00022DB0"/>
    <w:rsid w:val="00022F7F"/>
    <w:rsid w:val="00023830"/>
    <w:rsid w:val="00023F0E"/>
    <w:rsid w:val="00024615"/>
    <w:rsid w:val="00024919"/>
    <w:rsid w:val="00025F0D"/>
    <w:rsid w:val="00027DCB"/>
    <w:rsid w:val="00030168"/>
    <w:rsid w:val="000301B7"/>
    <w:rsid w:val="000303DA"/>
    <w:rsid w:val="000311B1"/>
    <w:rsid w:val="00031C69"/>
    <w:rsid w:val="0003204F"/>
    <w:rsid w:val="00032FE2"/>
    <w:rsid w:val="00033C62"/>
    <w:rsid w:val="00034A1D"/>
    <w:rsid w:val="0003597A"/>
    <w:rsid w:val="0003681E"/>
    <w:rsid w:val="0003749D"/>
    <w:rsid w:val="000374D7"/>
    <w:rsid w:val="00037AF5"/>
    <w:rsid w:val="0004056B"/>
    <w:rsid w:val="0004257A"/>
    <w:rsid w:val="0004284D"/>
    <w:rsid w:val="00042EAD"/>
    <w:rsid w:val="00043E2B"/>
    <w:rsid w:val="000455B2"/>
    <w:rsid w:val="00046103"/>
    <w:rsid w:val="000470FE"/>
    <w:rsid w:val="000471C6"/>
    <w:rsid w:val="00047E4B"/>
    <w:rsid w:val="0005040C"/>
    <w:rsid w:val="00050D63"/>
    <w:rsid w:val="00051E96"/>
    <w:rsid w:val="00052136"/>
    <w:rsid w:val="000528B6"/>
    <w:rsid w:val="00052C63"/>
    <w:rsid w:val="000542CF"/>
    <w:rsid w:val="0005466B"/>
    <w:rsid w:val="00054E72"/>
    <w:rsid w:val="000554B4"/>
    <w:rsid w:val="00057B34"/>
    <w:rsid w:val="000602FA"/>
    <w:rsid w:val="00060AAA"/>
    <w:rsid w:val="0006124E"/>
    <w:rsid w:val="00062CA3"/>
    <w:rsid w:val="00062E7B"/>
    <w:rsid w:val="0006312B"/>
    <w:rsid w:val="00063DAE"/>
    <w:rsid w:val="00063DD3"/>
    <w:rsid w:val="000650FA"/>
    <w:rsid w:val="00065443"/>
    <w:rsid w:val="00065E74"/>
    <w:rsid w:val="00065E99"/>
    <w:rsid w:val="00066489"/>
    <w:rsid w:val="000675B0"/>
    <w:rsid w:val="00067AC9"/>
    <w:rsid w:val="00067BB2"/>
    <w:rsid w:val="000714A3"/>
    <w:rsid w:val="00073083"/>
    <w:rsid w:val="00073A4E"/>
    <w:rsid w:val="00074A40"/>
    <w:rsid w:val="00074E94"/>
    <w:rsid w:val="00074F54"/>
    <w:rsid w:val="00075972"/>
    <w:rsid w:val="00076612"/>
    <w:rsid w:val="00080AC5"/>
    <w:rsid w:val="00080C7D"/>
    <w:rsid w:val="00081FC7"/>
    <w:rsid w:val="00082AFC"/>
    <w:rsid w:val="000835DB"/>
    <w:rsid w:val="000839CE"/>
    <w:rsid w:val="00083D3F"/>
    <w:rsid w:val="0008542A"/>
    <w:rsid w:val="00085610"/>
    <w:rsid w:val="00085D4A"/>
    <w:rsid w:val="00086C1F"/>
    <w:rsid w:val="000877D8"/>
    <w:rsid w:val="000936E2"/>
    <w:rsid w:val="0009408F"/>
    <w:rsid w:val="00095043"/>
    <w:rsid w:val="000952EC"/>
    <w:rsid w:val="000957AA"/>
    <w:rsid w:val="000A01E9"/>
    <w:rsid w:val="000A02C3"/>
    <w:rsid w:val="000A1026"/>
    <w:rsid w:val="000A13C0"/>
    <w:rsid w:val="000A1D24"/>
    <w:rsid w:val="000A22E3"/>
    <w:rsid w:val="000A30E0"/>
    <w:rsid w:val="000A58C0"/>
    <w:rsid w:val="000A5A50"/>
    <w:rsid w:val="000A5ED9"/>
    <w:rsid w:val="000A686C"/>
    <w:rsid w:val="000A6B77"/>
    <w:rsid w:val="000A722C"/>
    <w:rsid w:val="000A7741"/>
    <w:rsid w:val="000A7A17"/>
    <w:rsid w:val="000B0BC0"/>
    <w:rsid w:val="000B0F45"/>
    <w:rsid w:val="000B34A2"/>
    <w:rsid w:val="000B364C"/>
    <w:rsid w:val="000B37E5"/>
    <w:rsid w:val="000B3D73"/>
    <w:rsid w:val="000B3FFD"/>
    <w:rsid w:val="000B5F0E"/>
    <w:rsid w:val="000B6AC3"/>
    <w:rsid w:val="000B6B38"/>
    <w:rsid w:val="000B6DA3"/>
    <w:rsid w:val="000B716C"/>
    <w:rsid w:val="000B73BF"/>
    <w:rsid w:val="000B7A41"/>
    <w:rsid w:val="000C0EEC"/>
    <w:rsid w:val="000C11DC"/>
    <w:rsid w:val="000C2166"/>
    <w:rsid w:val="000C264E"/>
    <w:rsid w:val="000C4453"/>
    <w:rsid w:val="000C447D"/>
    <w:rsid w:val="000C448C"/>
    <w:rsid w:val="000C44EA"/>
    <w:rsid w:val="000C5EF0"/>
    <w:rsid w:val="000C61D8"/>
    <w:rsid w:val="000D06E4"/>
    <w:rsid w:val="000D11D5"/>
    <w:rsid w:val="000D12E5"/>
    <w:rsid w:val="000D13D0"/>
    <w:rsid w:val="000D1DCC"/>
    <w:rsid w:val="000D2CBD"/>
    <w:rsid w:val="000D2D89"/>
    <w:rsid w:val="000D4334"/>
    <w:rsid w:val="000D45A0"/>
    <w:rsid w:val="000D4A93"/>
    <w:rsid w:val="000D4F1A"/>
    <w:rsid w:val="000D5680"/>
    <w:rsid w:val="000D73F2"/>
    <w:rsid w:val="000D7AF5"/>
    <w:rsid w:val="000E050B"/>
    <w:rsid w:val="000E2558"/>
    <w:rsid w:val="000E2887"/>
    <w:rsid w:val="000E2F1E"/>
    <w:rsid w:val="000E2FAC"/>
    <w:rsid w:val="000E3018"/>
    <w:rsid w:val="000E34E1"/>
    <w:rsid w:val="000E385A"/>
    <w:rsid w:val="000E3DD1"/>
    <w:rsid w:val="000E3DD5"/>
    <w:rsid w:val="000E4151"/>
    <w:rsid w:val="000E4499"/>
    <w:rsid w:val="000E50A2"/>
    <w:rsid w:val="000E5CB2"/>
    <w:rsid w:val="000E63B2"/>
    <w:rsid w:val="000E6D32"/>
    <w:rsid w:val="000E6F5D"/>
    <w:rsid w:val="000F0FF5"/>
    <w:rsid w:val="000F32FD"/>
    <w:rsid w:val="000F3671"/>
    <w:rsid w:val="000F3B3D"/>
    <w:rsid w:val="000F4076"/>
    <w:rsid w:val="000F4A5F"/>
    <w:rsid w:val="000F67BA"/>
    <w:rsid w:val="001000EC"/>
    <w:rsid w:val="001008D7"/>
    <w:rsid w:val="001011FE"/>
    <w:rsid w:val="00101BDD"/>
    <w:rsid w:val="001022E6"/>
    <w:rsid w:val="00103325"/>
    <w:rsid w:val="001033B8"/>
    <w:rsid w:val="00104F06"/>
    <w:rsid w:val="001079F2"/>
    <w:rsid w:val="00107A65"/>
    <w:rsid w:val="00110B24"/>
    <w:rsid w:val="00111829"/>
    <w:rsid w:val="00112F90"/>
    <w:rsid w:val="00113472"/>
    <w:rsid w:val="00114283"/>
    <w:rsid w:val="001144A5"/>
    <w:rsid w:val="001154AD"/>
    <w:rsid w:val="00115916"/>
    <w:rsid w:val="001161BA"/>
    <w:rsid w:val="0011725B"/>
    <w:rsid w:val="00117947"/>
    <w:rsid w:val="001200BC"/>
    <w:rsid w:val="001205E4"/>
    <w:rsid w:val="00120609"/>
    <w:rsid w:val="00120B12"/>
    <w:rsid w:val="001213A0"/>
    <w:rsid w:val="00121B9D"/>
    <w:rsid w:val="00121BCC"/>
    <w:rsid w:val="00122101"/>
    <w:rsid w:val="00122978"/>
    <w:rsid w:val="0012346C"/>
    <w:rsid w:val="001235B1"/>
    <w:rsid w:val="0012430E"/>
    <w:rsid w:val="00124D28"/>
    <w:rsid w:val="00124D84"/>
    <w:rsid w:val="00124F5A"/>
    <w:rsid w:val="0012548E"/>
    <w:rsid w:val="00125557"/>
    <w:rsid w:val="00127157"/>
    <w:rsid w:val="001277EB"/>
    <w:rsid w:val="00130398"/>
    <w:rsid w:val="00131130"/>
    <w:rsid w:val="00131967"/>
    <w:rsid w:val="00131E41"/>
    <w:rsid w:val="00131ED7"/>
    <w:rsid w:val="00132A8A"/>
    <w:rsid w:val="00132A8C"/>
    <w:rsid w:val="00132D1C"/>
    <w:rsid w:val="00132E57"/>
    <w:rsid w:val="0013333E"/>
    <w:rsid w:val="0013381E"/>
    <w:rsid w:val="001338F3"/>
    <w:rsid w:val="00134847"/>
    <w:rsid w:val="00135054"/>
    <w:rsid w:val="00135126"/>
    <w:rsid w:val="00135A2B"/>
    <w:rsid w:val="00136C29"/>
    <w:rsid w:val="00136CDF"/>
    <w:rsid w:val="00137671"/>
    <w:rsid w:val="00140124"/>
    <w:rsid w:val="0014029E"/>
    <w:rsid w:val="0014047A"/>
    <w:rsid w:val="00140594"/>
    <w:rsid w:val="001418E9"/>
    <w:rsid w:val="00142628"/>
    <w:rsid w:val="00143BCA"/>
    <w:rsid w:val="001443D0"/>
    <w:rsid w:val="00144BDA"/>
    <w:rsid w:val="00145229"/>
    <w:rsid w:val="00145252"/>
    <w:rsid w:val="001452F8"/>
    <w:rsid w:val="001458F2"/>
    <w:rsid w:val="00145B38"/>
    <w:rsid w:val="001464EC"/>
    <w:rsid w:val="001469DE"/>
    <w:rsid w:val="0014787E"/>
    <w:rsid w:val="00147C5C"/>
    <w:rsid w:val="00147FF3"/>
    <w:rsid w:val="0015134A"/>
    <w:rsid w:val="001522FB"/>
    <w:rsid w:val="00152AAB"/>
    <w:rsid w:val="00152AD8"/>
    <w:rsid w:val="00154649"/>
    <w:rsid w:val="00157541"/>
    <w:rsid w:val="001576FE"/>
    <w:rsid w:val="001578B4"/>
    <w:rsid w:val="00157E73"/>
    <w:rsid w:val="00157EE1"/>
    <w:rsid w:val="00161384"/>
    <w:rsid w:val="0016146B"/>
    <w:rsid w:val="001616D9"/>
    <w:rsid w:val="0016187F"/>
    <w:rsid w:val="00161BCB"/>
    <w:rsid w:val="00161D7D"/>
    <w:rsid w:val="001624D1"/>
    <w:rsid w:val="001626F8"/>
    <w:rsid w:val="001636D2"/>
    <w:rsid w:val="00163FEB"/>
    <w:rsid w:val="00164588"/>
    <w:rsid w:val="00165265"/>
    <w:rsid w:val="00165A2B"/>
    <w:rsid w:val="00165C15"/>
    <w:rsid w:val="001660DF"/>
    <w:rsid w:val="00166117"/>
    <w:rsid w:val="00166849"/>
    <w:rsid w:val="0016736F"/>
    <w:rsid w:val="00167972"/>
    <w:rsid w:val="00170245"/>
    <w:rsid w:val="00170BAB"/>
    <w:rsid w:val="001720C4"/>
    <w:rsid w:val="00173064"/>
    <w:rsid w:val="001730B8"/>
    <w:rsid w:val="0017384F"/>
    <w:rsid w:val="00174630"/>
    <w:rsid w:val="0017559A"/>
    <w:rsid w:val="001773A7"/>
    <w:rsid w:val="00177844"/>
    <w:rsid w:val="00180302"/>
    <w:rsid w:val="001811B7"/>
    <w:rsid w:val="001824E9"/>
    <w:rsid w:val="00184220"/>
    <w:rsid w:val="00184236"/>
    <w:rsid w:val="00184A07"/>
    <w:rsid w:val="0018506C"/>
    <w:rsid w:val="00185967"/>
    <w:rsid w:val="0018624C"/>
    <w:rsid w:val="001866BA"/>
    <w:rsid w:val="0018724B"/>
    <w:rsid w:val="0019069C"/>
    <w:rsid w:val="00190816"/>
    <w:rsid w:val="00190878"/>
    <w:rsid w:val="00191104"/>
    <w:rsid w:val="00191174"/>
    <w:rsid w:val="00191729"/>
    <w:rsid w:val="00191A57"/>
    <w:rsid w:val="00191CB2"/>
    <w:rsid w:val="00193749"/>
    <w:rsid w:val="001945C4"/>
    <w:rsid w:val="00194A12"/>
    <w:rsid w:val="00196177"/>
    <w:rsid w:val="001974B5"/>
    <w:rsid w:val="001A02C8"/>
    <w:rsid w:val="001A0DB4"/>
    <w:rsid w:val="001A0FBE"/>
    <w:rsid w:val="001A13AD"/>
    <w:rsid w:val="001A1824"/>
    <w:rsid w:val="001A50EA"/>
    <w:rsid w:val="001A554D"/>
    <w:rsid w:val="001A5F9C"/>
    <w:rsid w:val="001A600E"/>
    <w:rsid w:val="001A6F14"/>
    <w:rsid w:val="001A76CD"/>
    <w:rsid w:val="001B012F"/>
    <w:rsid w:val="001B0139"/>
    <w:rsid w:val="001B0B32"/>
    <w:rsid w:val="001B1E45"/>
    <w:rsid w:val="001B205E"/>
    <w:rsid w:val="001B2F54"/>
    <w:rsid w:val="001B2FB5"/>
    <w:rsid w:val="001B4402"/>
    <w:rsid w:val="001B53C0"/>
    <w:rsid w:val="001B5D20"/>
    <w:rsid w:val="001B5E8A"/>
    <w:rsid w:val="001B7FBD"/>
    <w:rsid w:val="001C075C"/>
    <w:rsid w:val="001C0E91"/>
    <w:rsid w:val="001C23B1"/>
    <w:rsid w:val="001C27D1"/>
    <w:rsid w:val="001C31A2"/>
    <w:rsid w:val="001C3719"/>
    <w:rsid w:val="001C3AFA"/>
    <w:rsid w:val="001C4B0F"/>
    <w:rsid w:val="001C4C72"/>
    <w:rsid w:val="001C544C"/>
    <w:rsid w:val="001C59BF"/>
    <w:rsid w:val="001C5AF6"/>
    <w:rsid w:val="001C5E3D"/>
    <w:rsid w:val="001C7E9D"/>
    <w:rsid w:val="001D0289"/>
    <w:rsid w:val="001D0A07"/>
    <w:rsid w:val="001D0B77"/>
    <w:rsid w:val="001D0F42"/>
    <w:rsid w:val="001D1966"/>
    <w:rsid w:val="001D24A5"/>
    <w:rsid w:val="001D2E00"/>
    <w:rsid w:val="001D4AFB"/>
    <w:rsid w:val="001D5279"/>
    <w:rsid w:val="001D611D"/>
    <w:rsid w:val="001D6BCA"/>
    <w:rsid w:val="001D6FD8"/>
    <w:rsid w:val="001D7074"/>
    <w:rsid w:val="001D72FD"/>
    <w:rsid w:val="001D7716"/>
    <w:rsid w:val="001D7CA7"/>
    <w:rsid w:val="001D7F15"/>
    <w:rsid w:val="001E0CED"/>
    <w:rsid w:val="001E17AE"/>
    <w:rsid w:val="001E19F2"/>
    <w:rsid w:val="001E25C5"/>
    <w:rsid w:val="001E2837"/>
    <w:rsid w:val="001E2D79"/>
    <w:rsid w:val="001E3A2C"/>
    <w:rsid w:val="001E4271"/>
    <w:rsid w:val="001E4731"/>
    <w:rsid w:val="001E4E0A"/>
    <w:rsid w:val="001E4FCF"/>
    <w:rsid w:val="001E5C48"/>
    <w:rsid w:val="001F0111"/>
    <w:rsid w:val="001F0D06"/>
    <w:rsid w:val="001F1FCA"/>
    <w:rsid w:val="001F230E"/>
    <w:rsid w:val="001F2565"/>
    <w:rsid w:val="001F264B"/>
    <w:rsid w:val="001F2BA0"/>
    <w:rsid w:val="001F3588"/>
    <w:rsid w:val="001F419B"/>
    <w:rsid w:val="001F4B3D"/>
    <w:rsid w:val="001F4CE2"/>
    <w:rsid w:val="001F6AA4"/>
    <w:rsid w:val="002014B8"/>
    <w:rsid w:val="002025A4"/>
    <w:rsid w:val="002034FE"/>
    <w:rsid w:val="0020362C"/>
    <w:rsid w:val="00203A5A"/>
    <w:rsid w:val="00204709"/>
    <w:rsid w:val="00204A11"/>
    <w:rsid w:val="0020555A"/>
    <w:rsid w:val="00205FC0"/>
    <w:rsid w:val="00206351"/>
    <w:rsid w:val="00206B8C"/>
    <w:rsid w:val="00211553"/>
    <w:rsid w:val="00211554"/>
    <w:rsid w:val="00211EF7"/>
    <w:rsid w:val="002138D9"/>
    <w:rsid w:val="00213B6A"/>
    <w:rsid w:val="00214FBD"/>
    <w:rsid w:val="00216AB9"/>
    <w:rsid w:val="00216AF9"/>
    <w:rsid w:val="00216CE1"/>
    <w:rsid w:val="002171DA"/>
    <w:rsid w:val="00217358"/>
    <w:rsid w:val="00217FDD"/>
    <w:rsid w:val="002200C9"/>
    <w:rsid w:val="00220130"/>
    <w:rsid w:val="002205DA"/>
    <w:rsid w:val="002217A0"/>
    <w:rsid w:val="002219AC"/>
    <w:rsid w:val="00221A67"/>
    <w:rsid w:val="00221CFA"/>
    <w:rsid w:val="00222854"/>
    <w:rsid w:val="00223B74"/>
    <w:rsid w:val="00223D2D"/>
    <w:rsid w:val="00224027"/>
    <w:rsid w:val="00224C73"/>
    <w:rsid w:val="00224D76"/>
    <w:rsid w:val="00224DE7"/>
    <w:rsid w:val="00224E44"/>
    <w:rsid w:val="00224FBF"/>
    <w:rsid w:val="00225381"/>
    <w:rsid w:val="002259CA"/>
    <w:rsid w:val="002262E3"/>
    <w:rsid w:val="00226343"/>
    <w:rsid w:val="00226B9C"/>
    <w:rsid w:val="002275A5"/>
    <w:rsid w:val="00230224"/>
    <w:rsid w:val="00231234"/>
    <w:rsid w:val="002314A5"/>
    <w:rsid w:val="0023271C"/>
    <w:rsid w:val="00232C28"/>
    <w:rsid w:val="002336C9"/>
    <w:rsid w:val="002374FD"/>
    <w:rsid w:val="00240128"/>
    <w:rsid w:val="00240D95"/>
    <w:rsid w:val="00241773"/>
    <w:rsid w:val="00241964"/>
    <w:rsid w:val="00241CAE"/>
    <w:rsid w:val="00241FF1"/>
    <w:rsid w:val="00242306"/>
    <w:rsid w:val="00242F40"/>
    <w:rsid w:val="002430CF"/>
    <w:rsid w:val="002434FE"/>
    <w:rsid w:val="0024350E"/>
    <w:rsid w:val="00243685"/>
    <w:rsid w:val="002438C0"/>
    <w:rsid w:val="00244A1E"/>
    <w:rsid w:val="00245353"/>
    <w:rsid w:val="00247FF9"/>
    <w:rsid w:val="00250117"/>
    <w:rsid w:val="00250ACC"/>
    <w:rsid w:val="00250B99"/>
    <w:rsid w:val="00251242"/>
    <w:rsid w:val="00251D0D"/>
    <w:rsid w:val="00251D20"/>
    <w:rsid w:val="00251DFA"/>
    <w:rsid w:val="0025200A"/>
    <w:rsid w:val="00252BBB"/>
    <w:rsid w:val="00253BB3"/>
    <w:rsid w:val="00254AF4"/>
    <w:rsid w:val="0025522C"/>
    <w:rsid w:val="00255380"/>
    <w:rsid w:val="0025594A"/>
    <w:rsid w:val="0025684D"/>
    <w:rsid w:val="00257425"/>
    <w:rsid w:val="00257651"/>
    <w:rsid w:val="00260429"/>
    <w:rsid w:val="00260989"/>
    <w:rsid w:val="00261013"/>
    <w:rsid w:val="00262368"/>
    <w:rsid w:val="002623C5"/>
    <w:rsid w:val="002638A8"/>
    <w:rsid w:val="00263B17"/>
    <w:rsid w:val="00264455"/>
    <w:rsid w:val="00264B40"/>
    <w:rsid w:val="00264BF3"/>
    <w:rsid w:val="00265698"/>
    <w:rsid w:val="0026575F"/>
    <w:rsid w:val="00266066"/>
    <w:rsid w:val="002661BD"/>
    <w:rsid w:val="00267C03"/>
    <w:rsid w:val="00267F3C"/>
    <w:rsid w:val="0027024E"/>
    <w:rsid w:val="002707BF"/>
    <w:rsid w:val="00271166"/>
    <w:rsid w:val="002711FB"/>
    <w:rsid w:val="00271611"/>
    <w:rsid w:val="00271EBE"/>
    <w:rsid w:val="00271F26"/>
    <w:rsid w:val="0027401F"/>
    <w:rsid w:val="0027451C"/>
    <w:rsid w:val="00274A61"/>
    <w:rsid w:val="00275DC7"/>
    <w:rsid w:val="00276A9C"/>
    <w:rsid w:val="0027711A"/>
    <w:rsid w:val="00281855"/>
    <w:rsid w:val="002832D5"/>
    <w:rsid w:val="00283DC4"/>
    <w:rsid w:val="002845FE"/>
    <w:rsid w:val="002864BE"/>
    <w:rsid w:val="0028653B"/>
    <w:rsid w:val="0028694D"/>
    <w:rsid w:val="00286E29"/>
    <w:rsid w:val="002872CE"/>
    <w:rsid w:val="002918CB"/>
    <w:rsid w:val="00291ECB"/>
    <w:rsid w:val="00291F6A"/>
    <w:rsid w:val="00292001"/>
    <w:rsid w:val="002920EE"/>
    <w:rsid w:val="002944C8"/>
    <w:rsid w:val="002959B2"/>
    <w:rsid w:val="002963CF"/>
    <w:rsid w:val="002A0158"/>
    <w:rsid w:val="002A0187"/>
    <w:rsid w:val="002A109F"/>
    <w:rsid w:val="002A1343"/>
    <w:rsid w:val="002A1AD9"/>
    <w:rsid w:val="002A21C6"/>
    <w:rsid w:val="002A258F"/>
    <w:rsid w:val="002A32EB"/>
    <w:rsid w:val="002A3436"/>
    <w:rsid w:val="002A49DB"/>
    <w:rsid w:val="002A581B"/>
    <w:rsid w:val="002A5CC3"/>
    <w:rsid w:val="002A61CE"/>
    <w:rsid w:val="002A7C44"/>
    <w:rsid w:val="002B10BE"/>
    <w:rsid w:val="002B1153"/>
    <w:rsid w:val="002B1A16"/>
    <w:rsid w:val="002B28C8"/>
    <w:rsid w:val="002B2EDA"/>
    <w:rsid w:val="002B47A6"/>
    <w:rsid w:val="002B4BDD"/>
    <w:rsid w:val="002B5039"/>
    <w:rsid w:val="002B5166"/>
    <w:rsid w:val="002B636D"/>
    <w:rsid w:val="002B7575"/>
    <w:rsid w:val="002B7EB1"/>
    <w:rsid w:val="002C1088"/>
    <w:rsid w:val="002C1C54"/>
    <w:rsid w:val="002C26E5"/>
    <w:rsid w:val="002C3033"/>
    <w:rsid w:val="002C3E63"/>
    <w:rsid w:val="002C3F1F"/>
    <w:rsid w:val="002C4152"/>
    <w:rsid w:val="002C48A6"/>
    <w:rsid w:val="002C49CF"/>
    <w:rsid w:val="002C5102"/>
    <w:rsid w:val="002C69A6"/>
    <w:rsid w:val="002C6C17"/>
    <w:rsid w:val="002D0581"/>
    <w:rsid w:val="002D08B8"/>
    <w:rsid w:val="002D0C86"/>
    <w:rsid w:val="002D15DE"/>
    <w:rsid w:val="002D16E1"/>
    <w:rsid w:val="002D18E2"/>
    <w:rsid w:val="002D5647"/>
    <w:rsid w:val="002D681E"/>
    <w:rsid w:val="002D6FA4"/>
    <w:rsid w:val="002D706E"/>
    <w:rsid w:val="002D7413"/>
    <w:rsid w:val="002D7A22"/>
    <w:rsid w:val="002D7A44"/>
    <w:rsid w:val="002E0E06"/>
    <w:rsid w:val="002E0FA3"/>
    <w:rsid w:val="002E1174"/>
    <w:rsid w:val="002E4336"/>
    <w:rsid w:val="002E55FE"/>
    <w:rsid w:val="002E5760"/>
    <w:rsid w:val="002E5F1C"/>
    <w:rsid w:val="002E5F3B"/>
    <w:rsid w:val="002F2120"/>
    <w:rsid w:val="002F2B5F"/>
    <w:rsid w:val="002F4A48"/>
    <w:rsid w:val="002F5546"/>
    <w:rsid w:val="002F7780"/>
    <w:rsid w:val="00301110"/>
    <w:rsid w:val="003013B8"/>
    <w:rsid w:val="00301CD8"/>
    <w:rsid w:val="00302ADF"/>
    <w:rsid w:val="0030334A"/>
    <w:rsid w:val="00303A3A"/>
    <w:rsid w:val="00303BC0"/>
    <w:rsid w:val="00304FD6"/>
    <w:rsid w:val="003058AF"/>
    <w:rsid w:val="003105ED"/>
    <w:rsid w:val="0031070D"/>
    <w:rsid w:val="0031079C"/>
    <w:rsid w:val="0031152A"/>
    <w:rsid w:val="00311B79"/>
    <w:rsid w:val="00311EB0"/>
    <w:rsid w:val="003123B6"/>
    <w:rsid w:val="00312E0F"/>
    <w:rsid w:val="00313542"/>
    <w:rsid w:val="00314D53"/>
    <w:rsid w:val="003155D8"/>
    <w:rsid w:val="00315963"/>
    <w:rsid w:val="00316737"/>
    <w:rsid w:val="003214B2"/>
    <w:rsid w:val="00322204"/>
    <w:rsid w:val="00322B25"/>
    <w:rsid w:val="0032350A"/>
    <w:rsid w:val="00323DB3"/>
    <w:rsid w:val="00324A89"/>
    <w:rsid w:val="00324B85"/>
    <w:rsid w:val="00325564"/>
    <w:rsid w:val="003306B1"/>
    <w:rsid w:val="003307A7"/>
    <w:rsid w:val="003314E1"/>
    <w:rsid w:val="003324B9"/>
    <w:rsid w:val="00332543"/>
    <w:rsid w:val="00332DB4"/>
    <w:rsid w:val="003346AC"/>
    <w:rsid w:val="00336356"/>
    <w:rsid w:val="00336D3A"/>
    <w:rsid w:val="00337111"/>
    <w:rsid w:val="00337AE2"/>
    <w:rsid w:val="00337E62"/>
    <w:rsid w:val="00340794"/>
    <w:rsid w:val="003410C5"/>
    <w:rsid w:val="003413A1"/>
    <w:rsid w:val="003435F5"/>
    <w:rsid w:val="003451BB"/>
    <w:rsid w:val="00345760"/>
    <w:rsid w:val="003468B6"/>
    <w:rsid w:val="00346B1E"/>
    <w:rsid w:val="00347BEE"/>
    <w:rsid w:val="0035061E"/>
    <w:rsid w:val="00352216"/>
    <w:rsid w:val="003523D5"/>
    <w:rsid w:val="003527CE"/>
    <w:rsid w:val="00352920"/>
    <w:rsid w:val="00353360"/>
    <w:rsid w:val="0035351D"/>
    <w:rsid w:val="003536C6"/>
    <w:rsid w:val="003538C9"/>
    <w:rsid w:val="00353AB5"/>
    <w:rsid w:val="00353E38"/>
    <w:rsid w:val="00355393"/>
    <w:rsid w:val="00356016"/>
    <w:rsid w:val="003561FB"/>
    <w:rsid w:val="0035645C"/>
    <w:rsid w:val="00356E6C"/>
    <w:rsid w:val="00356EDD"/>
    <w:rsid w:val="00357277"/>
    <w:rsid w:val="00357F86"/>
    <w:rsid w:val="0036055A"/>
    <w:rsid w:val="003611E6"/>
    <w:rsid w:val="00361D60"/>
    <w:rsid w:val="00361F07"/>
    <w:rsid w:val="00362295"/>
    <w:rsid w:val="003628DE"/>
    <w:rsid w:val="00364FC0"/>
    <w:rsid w:val="003651F6"/>
    <w:rsid w:val="003661A8"/>
    <w:rsid w:val="003663D2"/>
    <w:rsid w:val="0036648F"/>
    <w:rsid w:val="00366744"/>
    <w:rsid w:val="00366DB8"/>
    <w:rsid w:val="003677C2"/>
    <w:rsid w:val="0037054A"/>
    <w:rsid w:val="00370BE7"/>
    <w:rsid w:val="0037468B"/>
    <w:rsid w:val="00374D05"/>
    <w:rsid w:val="00374F45"/>
    <w:rsid w:val="003803FB"/>
    <w:rsid w:val="00380A6A"/>
    <w:rsid w:val="00380BAD"/>
    <w:rsid w:val="0038239E"/>
    <w:rsid w:val="00383904"/>
    <w:rsid w:val="00383FF7"/>
    <w:rsid w:val="003843C8"/>
    <w:rsid w:val="00384411"/>
    <w:rsid w:val="0038463C"/>
    <w:rsid w:val="00384716"/>
    <w:rsid w:val="00384DA5"/>
    <w:rsid w:val="0038702F"/>
    <w:rsid w:val="003874C3"/>
    <w:rsid w:val="00391EAC"/>
    <w:rsid w:val="00391FE5"/>
    <w:rsid w:val="00392061"/>
    <w:rsid w:val="003920EA"/>
    <w:rsid w:val="00393CEF"/>
    <w:rsid w:val="00395254"/>
    <w:rsid w:val="00395CA3"/>
    <w:rsid w:val="00396014"/>
    <w:rsid w:val="00396E4D"/>
    <w:rsid w:val="00397901"/>
    <w:rsid w:val="00397E18"/>
    <w:rsid w:val="003A01DE"/>
    <w:rsid w:val="003A03F0"/>
    <w:rsid w:val="003A0B9B"/>
    <w:rsid w:val="003A1EF4"/>
    <w:rsid w:val="003A210E"/>
    <w:rsid w:val="003A226A"/>
    <w:rsid w:val="003A243D"/>
    <w:rsid w:val="003A362B"/>
    <w:rsid w:val="003A3B82"/>
    <w:rsid w:val="003A3BFD"/>
    <w:rsid w:val="003A5252"/>
    <w:rsid w:val="003A5A29"/>
    <w:rsid w:val="003B00AC"/>
    <w:rsid w:val="003B1B5B"/>
    <w:rsid w:val="003B2036"/>
    <w:rsid w:val="003B2C85"/>
    <w:rsid w:val="003B4662"/>
    <w:rsid w:val="003B536A"/>
    <w:rsid w:val="003B573B"/>
    <w:rsid w:val="003B5F60"/>
    <w:rsid w:val="003B656C"/>
    <w:rsid w:val="003B71E8"/>
    <w:rsid w:val="003B7602"/>
    <w:rsid w:val="003C23B5"/>
    <w:rsid w:val="003C25A2"/>
    <w:rsid w:val="003C2683"/>
    <w:rsid w:val="003C38B6"/>
    <w:rsid w:val="003C3D34"/>
    <w:rsid w:val="003C3DF0"/>
    <w:rsid w:val="003C47C8"/>
    <w:rsid w:val="003C494C"/>
    <w:rsid w:val="003C4A77"/>
    <w:rsid w:val="003C7312"/>
    <w:rsid w:val="003C76DF"/>
    <w:rsid w:val="003D1B5F"/>
    <w:rsid w:val="003D2654"/>
    <w:rsid w:val="003D3738"/>
    <w:rsid w:val="003D4287"/>
    <w:rsid w:val="003D4EE5"/>
    <w:rsid w:val="003D568F"/>
    <w:rsid w:val="003D5EFE"/>
    <w:rsid w:val="003D5F3C"/>
    <w:rsid w:val="003D6167"/>
    <w:rsid w:val="003D69C6"/>
    <w:rsid w:val="003D6C68"/>
    <w:rsid w:val="003D6F07"/>
    <w:rsid w:val="003D6F96"/>
    <w:rsid w:val="003D7580"/>
    <w:rsid w:val="003E0111"/>
    <w:rsid w:val="003E05A4"/>
    <w:rsid w:val="003E07AC"/>
    <w:rsid w:val="003E2A69"/>
    <w:rsid w:val="003E3376"/>
    <w:rsid w:val="003E407D"/>
    <w:rsid w:val="003E48C3"/>
    <w:rsid w:val="003E4D59"/>
    <w:rsid w:val="003E5663"/>
    <w:rsid w:val="003E5798"/>
    <w:rsid w:val="003E5968"/>
    <w:rsid w:val="003E69C5"/>
    <w:rsid w:val="003E7059"/>
    <w:rsid w:val="003E7CED"/>
    <w:rsid w:val="003F059F"/>
    <w:rsid w:val="003F06E2"/>
    <w:rsid w:val="003F0C94"/>
    <w:rsid w:val="003F16B0"/>
    <w:rsid w:val="003F2125"/>
    <w:rsid w:val="003F2AE0"/>
    <w:rsid w:val="003F2F40"/>
    <w:rsid w:val="003F3747"/>
    <w:rsid w:val="003F3756"/>
    <w:rsid w:val="003F4693"/>
    <w:rsid w:val="003F5030"/>
    <w:rsid w:val="003F6CB5"/>
    <w:rsid w:val="003F6ED1"/>
    <w:rsid w:val="003F7A5C"/>
    <w:rsid w:val="0040006B"/>
    <w:rsid w:val="0040053C"/>
    <w:rsid w:val="00400C59"/>
    <w:rsid w:val="00400C89"/>
    <w:rsid w:val="00400F40"/>
    <w:rsid w:val="00402840"/>
    <w:rsid w:val="0040295D"/>
    <w:rsid w:val="004056F2"/>
    <w:rsid w:val="00406B42"/>
    <w:rsid w:val="00406C92"/>
    <w:rsid w:val="00407FE2"/>
    <w:rsid w:val="00410877"/>
    <w:rsid w:val="00410F2A"/>
    <w:rsid w:val="004114D7"/>
    <w:rsid w:val="00412450"/>
    <w:rsid w:val="00412B20"/>
    <w:rsid w:val="00413382"/>
    <w:rsid w:val="00413A91"/>
    <w:rsid w:val="00413E70"/>
    <w:rsid w:val="004141A4"/>
    <w:rsid w:val="0041435C"/>
    <w:rsid w:val="00414633"/>
    <w:rsid w:val="00414AC5"/>
    <w:rsid w:val="00415A86"/>
    <w:rsid w:val="00416385"/>
    <w:rsid w:val="0041782E"/>
    <w:rsid w:val="00420019"/>
    <w:rsid w:val="00420D5B"/>
    <w:rsid w:val="00421272"/>
    <w:rsid w:val="004221E4"/>
    <w:rsid w:val="00422A73"/>
    <w:rsid w:val="00422F3A"/>
    <w:rsid w:val="00423E63"/>
    <w:rsid w:val="00424657"/>
    <w:rsid w:val="0042489B"/>
    <w:rsid w:val="00426711"/>
    <w:rsid w:val="004274B9"/>
    <w:rsid w:val="00427913"/>
    <w:rsid w:val="0043072B"/>
    <w:rsid w:val="00431692"/>
    <w:rsid w:val="00432FB3"/>
    <w:rsid w:val="004330AB"/>
    <w:rsid w:val="00433FE2"/>
    <w:rsid w:val="004368FB"/>
    <w:rsid w:val="004373FC"/>
    <w:rsid w:val="00437B12"/>
    <w:rsid w:val="00437B88"/>
    <w:rsid w:val="004419E0"/>
    <w:rsid w:val="004422C4"/>
    <w:rsid w:val="0044236D"/>
    <w:rsid w:val="0044284C"/>
    <w:rsid w:val="00442E2A"/>
    <w:rsid w:val="0044389E"/>
    <w:rsid w:val="0044415B"/>
    <w:rsid w:val="00444457"/>
    <w:rsid w:val="004454C4"/>
    <w:rsid w:val="004458A8"/>
    <w:rsid w:val="00446449"/>
    <w:rsid w:val="00447B7E"/>
    <w:rsid w:val="00450677"/>
    <w:rsid w:val="00451D44"/>
    <w:rsid w:val="004522F4"/>
    <w:rsid w:val="00453310"/>
    <w:rsid w:val="0045562A"/>
    <w:rsid w:val="004556C5"/>
    <w:rsid w:val="00455722"/>
    <w:rsid w:val="00455D75"/>
    <w:rsid w:val="00456A96"/>
    <w:rsid w:val="00456B6D"/>
    <w:rsid w:val="004615E4"/>
    <w:rsid w:val="00462A07"/>
    <w:rsid w:val="00463390"/>
    <w:rsid w:val="00464B80"/>
    <w:rsid w:val="004705F1"/>
    <w:rsid w:val="00470D81"/>
    <w:rsid w:val="00471253"/>
    <w:rsid w:val="0047181A"/>
    <w:rsid w:val="00472EB2"/>
    <w:rsid w:val="00472F1F"/>
    <w:rsid w:val="00474D09"/>
    <w:rsid w:val="0047646D"/>
    <w:rsid w:val="00476D82"/>
    <w:rsid w:val="004778CA"/>
    <w:rsid w:val="00477FAB"/>
    <w:rsid w:val="00480069"/>
    <w:rsid w:val="00480096"/>
    <w:rsid w:val="00480470"/>
    <w:rsid w:val="0048151C"/>
    <w:rsid w:val="00481717"/>
    <w:rsid w:val="004822BD"/>
    <w:rsid w:val="004836A1"/>
    <w:rsid w:val="00484B2C"/>
    <w:rsid w:val="00485083"/>
    <w:rsid w:val="0048543D"/>
    <w:rsid w:val="00485E4A"/>
    <w:rsid w:val="00487321"/>
    <w:rsid w:val="004905BF"/>
    <w:rsid w:val="00490F33"/>
    <w:rsid w:val="00491251"/>
    <w:rsid w:val="00491EA0"/>
    <w:rsid w:val="00492392"/>
    <w:rsid w:val="0049280E"/>
    <w:rsid w:val="00492CA0"/>
    <w:rsid w:val="004944EA"/>
    <w:rsid w:val="00495DE1"/>
    <w:rsid w:val="00496CA5"/>
    <w:rsid w:val="00496FAB"/>
    <w:rsid w:val="004A0BAE"/>
    <w:rsid w:val="004A2224"/>
    <w:rsid w:val="004A2364"/>
    <w:rsid w:val="004A26E7"/>
    <w:rsid w:val="004A2C40"/>
    <w:rsid w:val="004A434C"/>
    <w:rsid w:val="004A4702"/>
    <w:rsid w:val="004A5AEE"/>
    <w:rsid w:val="004A5DD5"/>
    <w:rsid w:val="004A6464"/>
    <w:rsid w:val="004A6839"/>
    <w:rsid w:val="004A704C"/>
    <w:rsid w:val="004B134E"/>
    <w:rsid w:val="004B147F"/>
    <w:rsid w:val="004B3F2C"/>
    <w:rsid w:val="004B53FC"/>
    <w:rsid w:val="004B5D4B"/>
    <w:rsid w:val="004C07FC"/>
    <w:rsid w:val="004C09A0"/>
    <w:rsid w:val="004C0B43"/>
    <w:rsid w:val="004C0D61"/>
    <w:rsid w:val="004C0D99"/>
    <w:rsid w:val="004C0E95"/>
    <w:rsid w:val="004C32BD"/>
    <w:rsid w:val="004C474B"/>
    <w:rsid w:val="004C4F62"/>
    <w:rsid w:val="004C5623"/>
    <w:rsid w:val="004C6ACC"/>
    <w:rsid w:val="004C7BC8"/>
    <w:rsid w:val="004D0803"/>
    <w:rsid w:val="004D0A26"/>
    <w:rsid w:val="004D0EC5"/>
    <w:rsid w:val="004D22F5"/>
    <w:rsid w:val="004D3B41"/>
    <w:rsid w:val="004D3B6D"/>
    <w:rsid w:val="004D3BCD"/>
    <w:rsid w:val="004D3F2D"/>
    <w:rsid w:val="004D4268"/>
    <w:rsid w:val="004D49C7"/>
    <w:rsid w:val="004D5FB7"/>
    <w:rsid w:val="004D78A2"/>
    <w:rsid w:val="004E0D48"/>
    <w:rsid w:val="004E1ECD"/>
    <w:rsid w:val="004E41D9"/>
    <w:rsid w:val="004E443E"/>
    <w:rsid w:val="004E5780"/>
    <w:rsid w:val="004E5EA1"/>
    <w:rsid w:val="004E6262"/>
    <w:rsid w:val="004E698D"/>
    <w:rsid w:val="004F0071"/>
    <w:rsid w:val="004F00BE"/>
    <w:rsid w:val="004F1236"/>
    <w:rsid w:val="004F1CF1"/>
    <w:rsid w:val="004F2033"/>
    <w:rsid w:val="004F2307"/>
    <w:rsid w:val="004F3686"/>
    <w:rsid w:val="004F3A21"/>
    <w:rsid w:val="004F3F08"/>
    <w:rsid w:val="004F4AF9"/>
    <w:rsid w:val="004F4F14"/>
    <w:rsid w:val="004F5C19"/>
    <w:rsid w:val="004F62A9"/>
    <w:rsid w:val="004F7218"/>
    <w:rsid w:val="00500644"/>
    <w:rsid w:val="00501BBE"/>
    <w:rsid w:val="0050244F"/>
    <w:rsid w:val="00502C1F"/>
    <w:rsid w:val="00503431"/>
    <w:rsid w:val="00503542"/>
    <w:rsid w:val="005040B6"/>
    <w:rsid w:val="00504DD0"/>
    <w:rsid w:val="005056DB"/>
    <w:rsid w:val="00505CD7"/>
    <w:rsid w:val="00506620"/>
    <w:rsid w:val="00510D55"/>
    <w:rsid w:val="00510D9B"/>
    <w:rsid w:val="0051106C"/>
    <w:rsid w:val="005111F1"/>
    <w:rsid w:val="00511CEE"/>
    <w:rsid w:val="005126DB"/>
    <w:rsid w:val="00512B66"/>
    <w:rsid w:val="00513BDB"/>
    <w:rsid w:val="00517441"/>
    <w:rsid w:val="005176C8"/>
    <w:rsid w:val="00517FDE"/>
    <w:rsid w:val="0052075B"/>
    <w:rsid w:val="00520CD4"/>
    <w:rsid w:val="00521383"/>
    <w:rsid w:val="005217FB"/>
    <w:rsid w:val="00522273"/>
    <w:rsid w:val="00523569"/>
    <w:rsid w:val="00523D29"/>
    <w:rsid w:val="005245A2"/>
    <w:rsid w:val="0052469B"/>
    <w:rsid w:val="00525208"/>
    <w:rsid w:val="005258E5"/>
    <w:rsid w:val="00526ED2"/>
    <w:rsid w:val="00530115"/>
    <w:rsid w:val="00530512"/>
    <w:rsid w:val="00530538"/>
    <w:rsid w:val="00531173"/>
    <w:rsid w:val="00531D89"/>
    <w:rsid w:val="00532FEA"/>
    <w:rsid w:val="005339EB"/>
    <w:rsid w:val="005340E2"/>
    <w:rsid w:val="0053414F"/>
    <w:rsid w:val="00534A34"/>
    <w:rsid w:val="00534C1D"/>
    <w:rsid w:val="00534D03"/>
    <w:rsid w:val="005355D8"/>
    <w:rsid w:val="00535635"/>
    <w:rsid w:val="00535849"/>
    <w:rsid w:val="00535903"/>
    <w:rsid w:val="005359D2"/>
    <w:rsid w:val="00535ED7"/>
    <w:rsid w:val="00536B51"/>
    <w:rsid w:val="00536F75"/>
    <w:rsid w:val="00540928"/>
    <w:rsid w:val="005415DB"/>
    <w:rsid w:val="00541B18"/>
    <w:rsid w:val="005427E9"/>
    <w:rsid w:val="00542883"/>
    <w:rsid w:val="00542AB5"/>
    <w:rsid w:val="00543C55"/>
    <w:rsid w:val="005448A8"/>
    <w:rsid w:val="00545B91"/>
    <w:rsid w:val="005473D5"/>
    <w:rsid w:val="005476AD"/>
    <w:rsid w:val="0054779F"/>
    <w:rsid w:val="00550CDB"/>
    <w:rsid w:val="00551BCD"/>
    <w:rsid w:val="005546CD"/>
    <w:rsid w:val="0055521E"/>
    <w:rsid w:val="00555859"/>
    <w:rsid w:val="00555AD9"/>
    <w:rsid w:val="00555B0C"/>
    <w:rsid w:val="00555BCC"/>
    <w:rsid w:val="00556668"/>
    <w:rsid w:val="00556730"/>
    <w:rsid w:val="00556910"/>
    <w:rsid w:val="00557BD8"/>
    <w:rsid w:val="00557F8A"/>
    <w:rsid w:val="0056016E"/>
    <w:rsid w:val="00560376"/>
    <w:rsid w:val="00560E5B"/>
    <w:rsid w:val="00561BA4"/>
    <w:rsid w:val="0056226A"/>
    <w:rsid w:val="0056268A"/>
    <w:rsid w:val="00563888"/>
    <w:rsid w:val="00564B6E"/>
    <w:rsid w:val="0056526A"/>
    <w:rsid w:val="00565307"/>
    <w:rsid w:val="005660BF"/>
    <w:rsid w:val="005669F2"/>
    <w:rsid w:val="00566B08"/>
    <w:rsid w:val="0057230F"/>
    <w:rsid w:val="00573582"/>
    <w:rsid w:val="005736A2"/>
    <w:rsid w:val="00574219"/>
    <w:rsid w:val="00574422"/>
    <w:rsid w:val="0057608D"/>
    <w:rsid w:val="00577125"/>
    <w:rsid w:val="00577587"/>
    <w:rsid w:val="00580D32"/>
    <w:rsid w:val="005824FD"/>
    <w:rsid w:val="00583A66"/>
    <w:rsid w:val="0058453F"/>
    <w:rsid w:val="0058480A"/>
    <w:rsid w:val="00584E95"/>
    <w:rsid w:val="005854BA"/>
    <w:rsid w:val="00585FEF"/>
    <w:rsid w:val="005864D2"/>
    <w:rsid w:val="00587288"/>
    <w:rsid w:val="00587A9F"/>
    <w:rsid w:val="005900AA"/>
    <w:rsid w:val="005903FB"/>
    <w:rsid w:val="00593148"/>
    <w:rsid w:val="0059318D"/>
    <w:rsid w:val="0059636E"/>
    <w:rsid w:val="005965FD"/>
    <w:rsid w:val="00596B60"/>
    <w:rsid w:val="005970EF"/>
    <w:rsid w:val="00597ACE"/>
    <w:rsid w:val="00597CDC"/>
    <w:rsid w:val="005A0873"/>
    <w:rsid w:val="005A0A62"/>
    <w:rsid w:val="005A187A"/>
    <w:rsid w:val="005A1A4B"/>
    <w:rsid w:val="005A1D25"/>
    <w:rsid w:val="005A286C"/>
    <w:rsid w:val="005A32F4"/>
    <w:rsid w:val="005A4C13"/>
    <w:rsid w:val="005A51FB"/>
    <w:rsid w:val="005A540A"/>
    <w:rsid w:val="005A5CA7"/>
    <w:rsid w:val="005A5E02"/>
    <w:rsid w:val="005A5F60"/>
    <w:rsid w:val="005A5FB3"/>
    <w:rsid w:val="005A5FDA"/>
    <w:rsid w:val="005A60A6"/>
    <w:rsid w:val="005A7E2D"/>
    <w:rsid w:val="005B0051"/>
    <w:rsid w:val="005B0E92"/>
    <w:rsid w:val="005B1CE3"/>
    <w:rsid w:val="005B25F9"/>
    <w:rsid w:val="005B28C4"/>
    <w:rsid w:val="005B4407"/>
    <w:rsid w:val="005B4757"/>
    <w:rsid w:val="005B4CB5"/>
    <w:rsid w:val="005B5192"/>
    <w:rsid w:val="005B5C2F"/>
    <w:rsid w:val="005B6FFA"/>
    <w:rsid w:val="005C0C40"/>
    <w:rsid w:val="005C16EA"/>
    <w:rsid w:val="005C26B3"/>
    <w:rsid w:val="005C2850"/>
    <w:rsid w:val="005C3EA1"/>
    <w:rsid w:val="005C633E"/>
    <w:rsid w:val="005C6997"/>
    <w:rsid w:val="005D0155"/>
    <w:rsid w:val="005D0E05"/>
    <w:rsid w:val="005D1175"/>
    <w:rsid w:val="005D176E"/>
    <w:rsid w:val="005D1B13"/>
    <w:rsid w:val="005D23D0"/>
    <w:rsid w:val="005D2AEA"/>
    <w:rsid w:val="005D36D2"/>
    <w:rsid w:val="005D490E"/>
    <w:rsid w:val="005D4C26"/>
    <w:rsid w:val="005D737F"/>
    <w:rsid w:val="005D7EE9"/>
    <w:rsid w:val="005E154C"/>
    <w:rsid w:val="005E1B00"/>
    <w:rsid w:val="005E1E17"/>
    <w:rsid w:val="005E2B99"/>
    <w:rsid w:val="005E3F8E"/>
    <w:rsid w:val="005E48FB"/>
    <w:rsid w:val="005E49D8"/>
    <w:rsid w:val="005E5A37"/>
    <w:rsid w:val="005E6D75"/>
    <w:rsid w:val="005E7998"/>
    <w:rsid w:val="005F2A82"/>
    <w:rsid w:val="005F3167"/>
    <w:rsid w:val="005F4709"/>
    <w:rsid w:val="005F625C"/>
    <w:rsid w:val="005F6C7E"/>
    <w:rsid w:val="005F6F58"/>
    <w:rsid w:val="005F7528"/>
    <w:rsid w:val="005F777E"/>
    <w:rsid w:val="005F7843"/>
    <w:rsid w:val="005F7CC1"/>
    <w:rsid w:val="006019B5"/>
    <w:rsid w:val="0060211E"/>
    <w:rsid w:val="00602297"/>
    <w:rsid w:val="006027DA"/>
    <w:rsid w:val="00602A2D"/>
    <w:rsid w:val="00603430"/>
    <w:rsid w:val="006050DA"/>
    <w:rsid w:val="00605E06"/>
    <w:rsid w:val="00606FED"/>
    <w:rsid w:val="00607548"/>
    <w:rsid w:val="00611120"/>
    <w:rsid w:val="006114FC"/>
    <w:rsid w:val="00611673"/>
    <w:rsid w:val="0061494C"/>
    <w:rsid w:val="00614B47"/>
    <w:rsid w:val="00614FB6"/>
    <w:rsid w:val="00615BEC"/>
    <w:rsid w:val="0061649A"/>
    <w:rsid w:val="00616DCD"/>
    <w:rsid w:val="006174F2"/>
    <w:rsid w:val="00617B86"/>
    <w:rsid w:val="006212DE"/>
    <w:rsid w:val="006214AA"/>
    <w:rsid w:val="00621502"/>
    <w:rsid w:val="00621DA0"/>
    <w:rsid w:val="00621EEF"/>
    <w:rsid w:val="00621EF0"/>
    <w:rsid w:val="0062248A"/>
    <w:rsid w:val="0062414D"/>
    <w:rsid w:val="006251BA"/>
    <w:rsid w:val="00625635"/>
    <w:rsid w:val="00625EC5"/>
    <w:rsid w:val="00627034"/>
    <w:rsid w:val="00627741"/>
    <w:rsid w:val="00627DAA"/>
    <w:rsid w:val="0063067B"/>
    <w:rsid w:val="006307E9"/>
    <w:rsid w:val="006309E9"/>
    <w:rsid w:val="0063130F"/>
    <w:rsid w:val="006323E9"/>
    <w:rsid w:val="00632405"/>
    <w:rsid w:val="006336E6"/>
    <w:rsid w:val="00634485"/>
    <w:rsid w:val="00637A2A"/>
    <w:rsid w:val="00640660"/>
    <w:rsid w:val="00643098"/>
    <w:rsid w:val="0064351D"/>
    <w:rsid w:val="00643843"/>
    <w:rsid w:val="00643C40"/>
    <w:rsid w:val="00643CCD"/>
    <w:rsid w:val="00643DA7"/>
    <w:rsid w:val="00643FB6"/>
    <w:rsid w:val="0064542D"/>
    <w:rsid w:val="0064575E"/>
    <w:rsid w:val="00645C6E"/>
    <w:rsid w:val="00645F0A"/>
    <w:rsid w:val="00646353"/>
    <w:rsid w:val="00646421"/>
    <w:rsid w:val="00646D0B"/>
    <w:rsid w:val="00646F7B"/>
    <w:rsid w:val="0064739E"/>
    <w:rsid w:val="00647E63"/>
    <w:rsid w:val="00651F8F"/>
    <w:rsid w:val="00653182"/>
    <w:rsid w:val="006539BB"/>
    <w:rsid w:val="00653BCE"/>
    <w:rsid w:val="00653BEC"/>
    <w:rsid w:val="006546AE"/>
    <w:rsid w:val="0065494B"/>
    <w:rsid w:val="00655336"/>
    <w:rsid w:val="0065691E"/>
    <w:rsid w:val="00656F26"/>
    <w:rsid w:val="00657FAE"/>
    <w:rsid w:val="006607B1"/>
    <w:rsid w:val="00661557"/>
    <w:rsid w:val="006615FA"/>
    <w:rsid w:val="00661A2B"/>
    <w:rsid w:val="00664699"/>
    <w:rsid w:val="00665004"/>
    <w:rsid w:val="006656D8"/>
    <w:rsid w:val="00670509"/>
    <w:rsid w:val="00670713"/>
    <w:rsid w:val="00670E81"/>
    <w:rsid w:val="00671982"/>
    <w:rsid w:val="00672730"/>
    <w:rsid w:val="00672ACA"/>
    <w:rsid w:val="00672C39"/>
    <w:rsid w:val="00672E99"/>
    <w:rsid w:val="00672F37"/>
    <w:rsid w:val="006743A6"/>
    <w:rsid w:val="006753FE"/>
    <w:rsid w:val="00675444"/>
    <w:rsid w:val="00675D55"/>
    <w:rsid w:val="00675DA9"/>
    <w:rsid w:val="00675F46"/>
    <w:rsid w:val="006764CA"/>
    <w:rsid w:val="0067684B"/>
    <w:rsid w:val="00677423"/>
    <w:rsid w:val="006776BA"/>
    <w:rsid w:val="00677F18"/>
    <w:rsid w:val="0068112D"/>
    <w:rsid w:val="00682514"/>
    <w:rsid w:val="00682A62"/>
    <w:rsid w:val="00682BE6"/>
    <w:rsid w:val="00684829"/>
    <w:rsid w:val="0068502D"/>
    <w:rsid w:val="00685380"/>
    <w:rsid w:val="0068606C"/>
    <w:rsid w:val="00687862"/>
    <w:rsid w:val="006879EA"/>
    <w:rsid w:val="00692EA8"/>
    <w:rsid w:val="006938CF"/>
    <w:rsid w:val="0069445E"/>
    <w:rsid w:val="00695E5C"/>
    <w:rsid w:val="006961C4"/>
    <w:rsid w:val="00696B90"/>
    <w:rsid w:val="0069752A"/>
    <w:rsid w:val="006A0565"/>
    <w:rsid w:val="006A0599"/>
    <w:rsid w:val="006A13CF"/>
    <w:rsid w:val="006A15B0"/>
    <w:rsid w:val="006A21EF"/>
    <w:rsid w:val="006A24CC"/>
    <w:rsid w:val="006A2AC6"/>
    <w:rsid w:val="006A2CFC"/>
    <w:rsid w:val="006A31BA"/>
    <w:rsid w:val="006A508D"/>
    <w:rsid w:val="006A5A7E"/>
    <w:rsid w:val="006A67AC"/>
    <w:rsid w:val="006A68BB"/>
    <w:rsid w:val="006A6B59"/>
    <w:rsid w:val="006A7699"/>
    <w:rsid w:val="006A7D91"/>
    <w:rsid w:val="006B000C"/>
    <w:rsid w:val="006B07A8"/>
    <w:rsid w:val="006B0C80"/>
    <w:rsid w:val="006B1FD9"/>
    <w:rsid w:val="006B2CBE"/>
    <w:rsid w:val="006B617F"/>
    <w:rsid w:val="006B62AB"/>
    <w:rsid w:val="006B6AD9"/>
    <w:rsid w:val="006B7D73"/>
    <w:rsid w:val="006B7F8B"/>
    <w:rsid w:val="006C0066"/>
    <w:rsid w:val="006C1311"/>
    <w:rsid w:val="006C17CA"/>
    <w:rsid w:val="006C17CF"/>
    <w:rsid w:val="006C1EAD"/>
    <w:rsid w:val="006C324A"/>
    <w:rsid w:val="006C3259"/>
    <w:rsid w:val="006C4D1E"/>
    <w:rsid w:val="006D08F4"/>
    <w:rsid w:val="006D0A70"/>
    <w:rsid w:val="006D0B55"/>
    <w:rsid w:val="006D1C57"/>
    <w:rsid w:val="006D3A91"/>
    <w:rsid w:val="006D40B9"/>
    <w:rsid w:val="006D6077"/>
    <w:rsid w:val="006D60FE"/>
    <w:rsid w:val="006D74BB"/>
    <w:rsid w:val="006D7B05"/>
    <w:rsid w:val="006E0D87"/>
    <w:rsid w:val="006E3027"/>
    <w:rsid w:val="006E49A0"/>
    <w:rsid w:val="006E4F9A"/>
    <w:rsid w:val="006E6389"/>
    <w:rsid w:val="006E66C7"/>
    <w:rsid w:val="006E6A8B"/>
    <w:rsid w:val="006E6FE4"/>
    <w:rsid w:val="006E72CB"/>
    <w:rsid w:val="006F30F8"/>
    <w:rsid w:val="006F5047"/>
    <w:rsid w:val="006F59AC"/>
    <w:rsid w:val="006F5BB0"/>
    <w:rsid w:val="006F6D35"/>
    <w:rsid w:val="006F705B"/>
    <w:rsid w:val="006F7DDC"/>
    <w:rsid w:val="00700295"/>
    <w:rsid w:val="007017AA"/>
    <w:rsid w:val="007017D9"/>
    <w:rsid w:val="007024D5"/>
    <w:rsid w:val="0070292F"/>
    <w:rsid w:val="007029FB"/>
    <w:rsid w:val="0070335E"/>
    <w:rsid w:val="00703444"/>
    <w:rsid w:val="00703A1F"/>
    <w:rsid w:val="00703CB6"/>
    <w:rsid w:val="00705782"/>
    <w:rsid w:val="00706343"/>
    <w:rsid w:val="00706688"/>
    <w:rsid w:val="00706CC8"/>
    <w:rsid w:val="0070703E"/>
    <w:rsid w:val="007072EB"/>
    <w:rsid w:val="0070741A"/>
    <w:rsid w:val="00707983"/>
    <w:rsid w:val="00710262"/>
    <w:rsid w:val="0071068D"/>
    <w:rsid w:val="00711B8B"/>
    <w:rsid w:val="00711E44"/>
    <w:rsid w:val="0071355D"/>
    <w:rsid w:val="00713691"/>
    <w:rsid w:val="00713CBA"/>
    <w:rsid w:val="00714AE8"/>
    <w:rsid w:val="00715066"/>
    <w:rsid w:val="00715282"/>
    <w:rsid w:val="00715896"/>
    <w:rsid w:val="00715D68"/>
    <w:rsid w:val="0071685F"/>
    <w:rsid w:val="0071697C"/>
    <w:rsid w:val="00716A17"/>
    <w:rsid w:val="00716CFB"/>
    <w:rsid w:val="007174FB"/>
    <w:rsid w:val="00717A7B"/>
    <w:rsid w:val="00720150"/>
    <w:rsid w:val="00720468"/>
    <w:rsid w:val="00720559"/>
    <w:rsid w:val="007210D1"/>
    <w:rsid w:val="00722D52"/>
    <w:rsid w:val="00722D5F"/>
    <w:rsid w:val="00722DE3"/>
    <w:rsid w:val="0072323E"/>
    <w:rsid w:val="007246F0"/>
    <w:rsid w:val="007251A0"/>
    <w:rsid w:val="007261F3"/>
    <w:rsid w:val="00726D9B"/>
    <w:rsid w:val="00726FC2"/>
    <w:rsid w:val="007306DC"/>
    <w:rsid w:val="007336E7"/>
    <w:rsid w:val="00733911"/>
    <w:rsid w:val="007339A1"/>
    <w:rsid w:val="00733F05"/>
    <w:rsid w:val="00734167"/>
    <w:rsid w:val="007344CC"/>
    <w:rsid w:val="007355A7"/>
    <w:rsid w:val="00735773"/>
    <w:rsid w:val="00736C06"/>
    <w:rsid w:val="00736D59"/>
    <w:rsid w:val="007373A9"/>
    <w:rsid w:val="00737C73"/>
    <w:rsid w:val="00737D38"/>
    <w:rsid w:val="007403AD"/>
    <w:rsid w:val="007410CB"/>
    <w:rsid w:val="00741696"/>
    <w:rsid w:val="00741A92"/>
    <w:rsid w:val="0074213E"/>
    <w:rsid w:val="007426AE"/>
    <w:rsid w:val="007441D8"/>
    <w:rsid w:val="00744983"/>
    <w:rsid w:val="0074498C"/>
    <w:rsid w:val="00744CED"/>
    <w:rsid w:val="00745ACE"/>
    <w:rsid w:val="00746468"/>
    <w:rsid w:val="007471DF"/>
    <w:rsid w:val="0075210E"/>
    <w:rsid w:val="00752FD0"/>
    <w:rsid w:val="00753058"/>
    <w:rsid w:val="00753822"/>
    <w:rsid w:val="00753932"/>
    <w:rsid w:val="007548C8"/>
    <w:rsid w:val="00755F68"/>
    <w:rsid w:val="007562BD"/>
    <w:rsid w:val="00761C80"/>
    <w:rsid w:val="00762FD7"/>
    <w:rsid w:val="00763A7B"/>
    <w:rsid w:val="00763B89"/>
    <w:rsid w:val="00763F87"/>
    <w:rsid w:val="00764A63"/>
    <w:rsid w:val="00765A5D"/>
    <w:rsid w:val="00766B18"/>
    <w:rsid w:val="00766FD3"/>
    <w:rsid w:val="00767C47"/>
    <w:rsid w:val="0077031C"/>
    <w:rsid w:val="00770958"/>
    <w:rsid w:val="00770A39"/>
    <w:rsid w:val="00770A6F"/>
    <w:rsid w:val="00771274"/>
    <w:rsid w:val="00771A90"/>
    <w:rsid w:val="00772ECA"/>
    <w:rsid w:val="00772F5D"/>
    <w:rsid w:val="00774020"/>
    <w:rsid w:val="007748CB"/>
    <w:rsid w:val="00774988"/>
    <w:rsid w:val="007749C5"/>
    <w:rsid w:val="0077503C"/>
    <w:rsid w:val="0077535D"/>
    <w:rsid w:val="007758BB"/>
    <w:rsid w:val="00776D3B"/>
    <w:rsid w:val="007777C7"/>
    <w:rsid w:val="00777D52"/>
    <w:rsid w:val="00781325"/>
    <w:rsid w:val="00781ACC"/>
    <w:rsid w:val="0078234C"/>
    <w:rsid w:val="007824BA"/>
    <w:rsid w:val="00782796"/>
    <w:rsid w:val="0078346C"/>
    <w:rsid w:val="00783704"/>
    <w:rsid w:val="0078425E"/>
    <w:rsid w:val="007847E8"/>
    <w:rsid w:val="00786E62"/>
    <w:rsid w:val="00787382"/>
    <w:rsid w:val="007879CE"/>
    <w:rsid w:val="00787B37"/>
    <w:rsid w:val="00787D88"/>
    <w:rsid w:val="007905FF"/>
    <w:rsid w:val="00791CE5"/>
    <w:rsid w:val="0079275A"/>
    <w:rsid w:val="00793662"/>
    <w:rsid w:val="00793962"/>
    <w:rsid w:val="00793CF8"/>
    <w:rsid w:val="007947A9"/>
    <w:rsid w:val="007A0350"/>
    <w:rsid w:val="007A0A39"/>
    <w:rsid w:val="007A0D02"/>
    <w:rsid w:val="007A289D"/>
    <w:rsid w:val="007A3A10"/>
    <w:rsid w:val="007A3EC5"/>
    <w:rsid w:val="007A3EF4"/>
    <w:rsid w:val="007A48BE"/>
    <w:rsid w:val="007A4B5B"/>
    <w:rsid w:val="007A59C7"/>
    <w:rsid w:val="007A5B25"/>
    <w:rsid w:val="007A68FB"/>
    <w:rsid w:val="007A7700"/>
    <w:rsid w:val="007A7743"/>
    <w:rsid w:val="007A7F0A"/>
    <w:rsid w:val="007A7FDB"/>
    <w:rsid w:val="007B017E"/>
    <w:rsid w:val="007B027E"/>
    <w:rsid w:val="007B09E3"/>
    <w:rsid w:val="007B1120"/>
    <w:rsid w:val="007B14E6"/>
    <w:rsid w:val="007B168A"/>
    <w:rsid w:val="007B1A7A"/>
    <w:rsid w:val="007B21E6"/>
    <w:rsid w:val="007B282D"/>
    <w:rsid w:val="007B2EB8"/>
    <w:rsid w:val="007B3324"/>
    <w:rsid w:val="007B3A16"/>
    <w:rsid w:val="007B5884"/>
    <w:rsid w:val="007B5BEB"/>
    <w:rsid w:val="007B5CEE"/>
    <w:rsid w:val="007B5EE3"/>
    <w:rsid w:val="007B7AE8"/>
    <w:rsid w:val="007B7F36"/>
    <w:rsid w:val="007C0267"/>
    <w:rsid w:val="007C080E"/>
    <w:rsid w:val="007C0B58"/>
    <w:rsid w:val="007C1115"/>
    <w:rsid w:val="007C342F"/>
    <w:rsid w:val="007C3CF4"/>
    <w:rsid w:val="007C550C"/>
    <w:rsid w:val="007C692C"/>
    <w:rsid w:val="007C6F72"/>
    <w:rsid w:val="007C7440"/>
    <w:rsid w:val="007D0974"/>
    <w:rsid w:val="007D103E"/>
    <w:rsid w:val="007D20E9"/>
    <w:rsid w:val="007D42EC"/>
    <w:rsid w:val="007D437E"/>
    <w:rsid w:val="007D487E"/>
    <w:rsid w:val="007D4E07"/>
    <w:rsid w:val="007D5397"/>
    <w:rsid w:val="007D56DD"/>
    <w:rsid w:val="007D5F4A"/>
    <w:rsid w:val="007D6E65"/>
    <w:rsid w:val="007D7255"/>
    <w:rsid w:val="007E1FF4"/>
    <w:rsid w:val="007E4089"/>
    <w:rsid w:val="007E483F"/>
    <w:rsid w:val="007E629D"/>
    <w:rsid w:val="007E64B1"/>
    <w:rsid w:val="007E79BE"/>
    <w:rsid w:val="007E7A91"/>
    <w:rsid w:val="007E7F0D"/>
    <w:rsid w:val="007F0A42"/>
    <w:rsid w:val="007F3C0B"/>
    <w:rsid w:val="007F42AA"/>
    <w:rsid w:val="007F58C6"/>
    <w:rsid w:val="007F6E4A"/>
    <w:rsid w:val="007F70B9"/>
    <w:rsid w:val="00801C53"/>
    <w:rsid w:val="00803B0F"/>
    <w:rsid w:val="00803D94"/>
    <w:rsid w:val="00803DE8"/>
    <w:rsid w:val="008046B9"/>
    <w:rsid w:val="00806A68"/>
    <w:rsid w:val="00810912"/>
    <w:rsid w:val="00811078"/>
    <w:rsid w:val="008110D0"/>
    <w:rsid w:val="00816204"/>
    <w:rsid w:val="00816858"/>
    <w:rsid w:val="00816BD1"/>
    <w:rsid w:val="00820B59"/>
    <w:rsid w:val="00824E7B"/>
    <w:rsid w:val="00825EBE"/>
    <w:rsid w:val="0082624D"/>
    <w:rsid w:val="008272F2"/>
    <w:rsid w:val="00830651"/>
    <w:rsid w:val="008324F6"/>
    <w:rsid w:val="008336E9"/>
    <w:rsid w:val="00833825"/>
    <w:rsid w:val="00834677"/>
    <w:rsid w:val="008355C8"/>
    <w:rsid w:val="00835770"/>
    <w:rsid w:val="00836D3E"/>
    <w:rsid w:val="008411F7"/>
    <w:rsid w:val="008413F4"/>
    <w:rsid w:val="008423F8"/>
    <w:rsid w:val="008433D4"/>
    <w:rsid w:val="008433FE"/>
    <w:rsid w:val="00843642"/>
    <w:rsid w:val="008442E8"/>
    <w:rsid w:val="008458B1"/>
    <w:rsid w:val="00845AA8"/>
    <w:rsid w:val="00845BDD"/>
    <w:rsid w:val="0084607D"/>
    <w:rsid w:val="00846325"/>
    <w:rsid w:val="00847A35"/>
    <w:rsid w:val="008506CB"/>
    <w:rsid w:val="00851187"/>
    <w:rsid w:val="00853294"/>
    <w:rsid w:val="00853977"/>
    <w:rsid w:val="008540D1"/>
    <w:rsid w:val="0085458E"/>
    <w:rsid w:val="00854E15"/>
    <w:rsid w:val="00855EE2"/>
    <w:rsid w:val="0085626D"/>
    <w:rsid w:val="00856E58"/>
    <w:rsid w:val="008579D9"/>
    <w:rsid w:val="00857A7B"/>
    <w:rsid w:val="00857A82"/>
    <w:rsid w:val="0086058C"/>
    <w:rsid w:val="008608C0"/>
    <w:rsid w:val="00861D7D"/>
    <w:rsid w:val="00862B71"/>
    <w:rsid w:val="008631C7"/>
    <w:rsid w:val="00863601"/>
    <w:rsid w:val="00863D52"/>
    <w:rsid w:val="00864D0C"/>
    <w:rsid w:val="00865AEE"/>
    <w:rsid w:val="00865B75"/>
    <w:rsid w:val="008661C7"/>
    <w:rsid w:val="008663D1"/>
    <w:rsid w:val="00866EE9"/>
    <w:rsid w:val="008671ED"/>
    <w:rsid w:val="00867D1F"/>
    <w:rsid w:val="00870731"/>
    <w:rsid w:val="00870780"/>
    <w:rsid w:val="00870EDF"/>
    <w:rsid w:val="00870F90"/>
    <w:rsid w:val="008718F3"/>
    <w:rsid w:val="00871EC2"/>
    <w:rsid w:val="00872330"/>
    <w:rsid w:val="00872673"/>
    <w:rsid w:val="00872BAD"/>
    <w:rsid w:val="00873433"/>
    <w:rsid w:val="00877031"/>
    <w:rsid w:val="0087719B"/>
    <w:rsid w:val="008773B2"/>
    <w:rsid w:val="00877682"/>
    <w:rsid w:val="00881311"/>
    <w:rsid w:val="00881A56"/>
    <w:rsid w:val="00881D2E"/>
    <w:rsid w:val="00881E97"/>
    <w:rsid w:val="00881F03"/>
    <w:rsid w:val="00882706"/>
    <w:rsid w:val="00883690"/>
    <w:rsid w:val="00883753"/>
    <w:rsid w:val="00883C45"/>
    <w:rsid w:val="008846E7"/>
    <w:rsid w:val="00885816"/>
    <w:rsid w:val="00886107"/>
    <w:rsid w:val="008862F5"/>
    <w:rsid w:val="00886F1C"/>
    <w:rsid w:val="00886F62"/>
    <w:rsid w:val="00887017"/>
    <w:rsid w:val="00890193"/>
    <w:rsid w:val="00890F12"/>
    <w:rsid w:val="008914F5"/>
    <w:rsid w:val="00891D99"/>
    <w:rsid w:val="00892341"/>
    <w:rsid w:val="00892AFC"/>
    <w:rsid w:val="008958D6"/>
    <w:rsid w:val="00895AD4"/>
    <w:rsid w:val="00895D85"/>
    <w:rsid w:val="00896292"/>
    <w:rsid w:val="00897177"/>
    <w:rsid w:val="00897EFB"/>
    <w:rsid w:val="008A07E0"/>
    <w:rsid w:val="008A08EB"/>
    <w:rsid w:val="008A191D"/>
    <w:rsid w:val="008A19AF"/>
    <w:rsid w:val="008A205C"/>
    <w:rsid w:val="008A2334"/>
    <w:rsid w:val="008A24CB"/>
    <w:rsid w:val="008A406C"/>
    <w:rsid w:val="008A4504"/>
    <w:rsid w:val="008A4658"/>
    <w:rsid w:val="008A7BCA"/>
    <w:rsid w:val="008B0246"/>
    <w:rsid w:val="008B0444"/>
    <w:rsid w:val="008B055D"/>
    <w:rsid w:val="008B06F4"/>
    <w:rsid w:val="008B0B4E"/>
    <w:rsid w:val="008B0C8C"/>
    <w:rsid w:val="008B18D1"/>
    <w:rsid w:val="008B1B90"/>
    <w:rsid w:val="008B1CDA"/>
    <w:rsid w:val="008B1D1E"/>
    <w:rsid w:val="008B339A"/>
    <w:rsid w:val="008B455F"/>
    <w:rsid w:val="008B4DF2"/>
    <w:rsid w:val="008B5BE7"/>
    <w:rsid w:val="008B5C30"/>
    <w:rsid w:val="008B6FD0"/>
    <w:rsid w:val="008B7473"/>
    <w:rsid w:val="008C00A7"/>
    <w:rsid w:val="008C07A9"/>
    <w:rsid w:val="008C09BE"/>
    <w:rsid w:val="008C111A"/>
    <w:rsid w:val="008C2263"/>
    <w:rsid w:val="008C4DB0"/>
    <w:rsid w:val="008C5368"/>
    <w:rsid w:val="008C7A00"/>
    <w:rsid w:val="008D0A2B"/>
    <w:rsid w:val="008D0DCA"/>
    <w:rsid w:val="008D0EBC"/>
    <w:rsid w:val="008D13BE"/>
    <w:rsid w:val="008D1525"/>
    <w:rsid w:val="008D1526"/>
    <w:rsid w:val="008D17F8"/>
    <w:rsid w:val="008D19C4"/>
    <w:rsid w:val="008D1B22"/>
    <w:rsid w:val="008D2166"/>
    <w:rsid w:val="008D27A8"/>
    <w:rsid w:val="008D329B"/>
    <w:rsid w:val="008D3C96"/>
    <w:rsid w:val="008D4189"/>
    <w:rsid w:val="008D44A6"/>
    <w:rsid w:val="008D4E1F"/>
    <w:rsid w:val="008D5702"/>
    <w:rsid w:val="008D5F3A"/>
    <w:rsid w:val="008D601C"/>
    <w:rsid w:val="008D6D08"/>
    <w:rsid w:val="008E144A"/>
    <w:rsid w:val="008E1BFB"/>
    <w:rsid w:val="008E2047"/>
    <w:rsid w:val="008E32B1"/>
    <w:rsid w:val="008E523B"/>
    <w:rsid w:val="008E5C9B"/>
    <w:rsid w:val="008E6894"/>
    <w:rsid w:val="008F098E"/>
    <w:rsid w:val="008F0DC0"/>
    <w:rsid w:val="008F0DFF"/>
    <w:rsid w:val="008F2CCB"/>
    <w:rsid w:val="008F3235"/>
    <w:rsid w:val="008F3848"/>
    <w:rsid w:val="008F3964"/>
    <w:rsid w:val="008F483B"/>
    <w:rsid w:val="008F5D58"/>
    <w:rsid w:val="008F6B1C"/>
    <w:rsid w:val="008F7269"/>
    <w:rsid w:val="008F79F4"/>
    <w:rsid w:val="008F7AC9"/>
    <w:rsid w:val="00900261"/>
    <w:rsid w:val="00901C10"/>
    <w:rsid w:val="009033A8"/>
    <w:rsid w:val="00905DCD"/>
    <w:rsid w:val="00905E52"/>
    <w:rsid w:val="00906036"/>
    <w:rsid w:val="009072A8"/>
    <w:rsid w:val="00907650"/>
    <w:rsid w:val="00907A57"/>
    <w:rsid w:val="00907AC6"/>
    <w:rsid w:val="00907AED"/>
    <w:rsid w:val="0091053C"/>
    <w:rsid w:val="009111BD"/>
    <w:rsid w:val="0091158F"/>
    <w:rsid w:val="00912A39"/>
    <w:rsid w:val="009138A9"/>
    <w:rsid w:val="009140E5"/>
    <w:rsid w:val="00915BEB"/>
    <w:rsid w:val="00916849"/>
    <w:rsid w:val="00916E41"/>
    <w:rsid w:val="00920893"/>
    <w:rsid w:val="00920F9D"/>
    <w:rsid w:val="00921378"/>
    <w:rsid w:val="00921D03"/>
    <w:rsid w:val="009224FF"/>
    <w:rsid w:val="00922776"/>
    <w:rsid w:val="00922CD4"/>
    <w:rsid w:val="00923B1E"/>
    <w:rsid w:val="00924320"/>
    <w:rsid w:val="00924578"/>
    <w:rsid w:val="009250C6"/>
    <w:rsid w:val="009251B0"/>
    <w:rsid w:val="009251FE"/>
    <w:rsid w:val="00925E45"/>
    <w:rsid w:val="009267A1"/>
    <w:rsid w:val="00926B85"/>
    <w:rsid w:val="0092790B"/>
    <w:rsid w:val="00927B17"/>
    <w:rsid w:val="009301DF"/>
    <w:rsid w:val="009311BD"/>
    <w:rsid w:val="00931CB0"/>
    <w:rsid w:val="00932BBD"/>
    <w:rsid w:val="00932C52"/>
    <w:rsid w:val="00934DF1"/>
    <w:rsid w:val="0093540B"/>
    <w:rsid w:val="009355D3"/>
    <w:rsid w:val="0093576B"/>
    <w:rsid w:val="00936373"/>
    <w:rsid w:val="00936730"/>
    <w:rsid w:val="00937C87"/>
    <w:rsid w:val="00940071"/>
    <w:rsid w:val="009407C1"/>
    <w:rsid w:val="00940813"/>
    <w:rsid w:val="00940C2F"/>
    <w:rsid w:val="00941312"/>
    <w:rsid w:val="00941D89"/>
    <w:rsid w:val="009424F4"/>
    <w:rsid w:val="00942F93"/>
    <w:rsid w:val="00943B51"/>
    <w:rsid w:val="00943BDB"/>
    <w:rsid w:val="00944466"/>
    <w:rsid w:val="0094474E"/>
    <w:rsid w:val="00944B64"/>
    <w:rsid w:val="00944EE8"/>
    <w:rsid w:val="0094579E"/>
    <w:rsid w:val="009457C0"/>
    <w:rsid w:val="00946022"/>
    <w:rsid w:val="00946550"/>
    <w:rsid w:val="00950909"/>
    <w:rsid w:val="00952098"/>
    <w:rsid w:val="00952D91"/>
    <w:rsid w:val="009542F7"/>
    <w:rsid w:val="009548B0"/>
    <w:rsid w:val="00954B8D"/>
    <w:rsid w:val="00954E86"/>
    <w:rsid w:val="00955FBB"/>
    <w:rsid w:val="00957183"/>
    <w:rsid w:val="00961185"/>
    <w:rsid w:val="00961296"/>
    <w:rsid w:val="00961759"/>
    <w:rsid w:val="00961D80"/>
    <w:rsid w:val="009626EB"/>
    <w:rsid w:val="00963A3E"/>
    <w:rsid w:val="00963C74"/>
    <w:rsid w:val="00963DD4"/>
    <w:rsid w:val="0096486C"/>
    <w:rsid w:val="00964916"/>
    <w:rsid w:val="0096507D"/>
    <w:rsid w:val="009653CE"/>
    <w:rsid w:val="0096551A"/>
    <w:rsid w:val="00965A1C"/>
    <w:rsid w:val="00965F90"/>
    <w:rsid w:val="009678AC"/>
    <w:rsid w:val="00967C73"/>
    <w:rsid w:val="009709D0"/>
    <w:rsid w:val="009720D7"/>
    <w:rsid w:val="0097243C"/>
    <w:rsid w:val="0097339D"/>
    <w:rsid w:val="00973ECE"/>
    <w:rsid w:val="00974557"/>
    <w:rsid w:val="00975EB9"/>
    <w:rsid w:val="009760EC"/>
    <w:rsid w:val="009769F9"/>
    <w:rsid w:val="00977054"/>
    <w:rsid w:val="009810E4"/>
    <w:rsid w:val="009821F4"/>
    <w:rsid w:val="00983762"/>
    <w:rsid w:val="00985348"/>
    <w:rsid w:val="0098579C"/>
    <w:rsid w:val="00985C81"/>
    <w:rsid w:val="00985E67"/>
    <w:rsid w:val="00985E95"/>
    <w:rsid w:val="00987103"/>
    <w:rsid w:val="00987A89"/>
    <w:rsid w:val="00987CA8"/>
    <w:rsid w:val="00987DCE"/>
    <w:rsid w:val="009900CA"/>
    <w:rsid w:val="00990789"/>
    <w:rsid w:val="00991753"/>
    <w:rsid w:val="00991C32"/>
    <w:rsid w:val="00991D13"/>
    <w:rsid w:val="009925C7"/>
    <w:rsid w:val="00993B2B"/>
    <w:rsid w:val="00994EC2"/>
    <w:rsid w:val="009970C1"/>
    <w:rsid w:val="00997B3A"/>
    <w:rsid w:val="009A02C4"/>
    <w:rsid w:val="009A0491"/>
    <w:rsid w:val="009A0A7D"/>
    <w:rsid w:val="009A1820"/>
    <w:rsid w:val="009A1DD4"/>
    <w:rsid w:val="009A2B88"/>
    <w:rsid w:val="009A3690"/>
    <w:rsid w:val="009A3812"/>
    <w:rsid w:val="009A3EC9"/>
    <w:rsid w:val="009A4396"/>
    <w:rsid w:val="009A45F7"/>
    <w:rsid w:val="009A4D01"/>
    <w:rsid w:val="009A57EB"/>
    <w:rsid w:val="009A7FA5"/>
    <w:rsid w:val="009B0F3F"/>
    <w:rsid w:val="009B1E76"/>
    <w:rsid w:val="009B42BB"/>
    <w:rsid w:val="009B45AD"/>
    <w:rsid w:val="009B4E39"/>
    <w:rsid w:val="009C0885"/>
    <w:rsid w:val="009C0912"/>
    <w:rsid w:val="009C0CA8"/>
    <w:rsid w:val="009C2554"/>
    <w:rsid w:val="009C33A5"/>
    <w:rsid w:val="009C3B6D"/>
    <w:rsid w:val="009C501D"/>
    <w:rsid w:val="009C5584"/>
    <w:rsid w:val="009C5FF3"/>
    <w:rsid w:val="009C62A2"/>
    <w:rsid w:val="009C6BE3"/>
    <w:rsid w:val="009C731B"/>
    <w:rsid w:val="009C763C"/>
    <w:rsid w:val="009C7F30"/>
    <w:rsid w:val="009D00F3"/>
    <w:rsid w:val="009D0D1C"/>
    <w:rsid w:val="009D20BF"/>
    <w:rsid w:val="009D2102"/>
    <w:rsid w:val="009D219F"/>
    <w:rsid w:val="009D27E8"/>
    <w:rsid w:val="009D3EE6"/>
    <w:rsid w:val="009D5F0D"/>
    <w:rsid w:val="009D6309"/>
    <w:rsid w:val="009D6BF5"/>
    <w:rsid w:val="009D6C31"/>
    <w:rsid w:val="009D6F63"/>
    <w:rsid w:val="009D78B7"/>
    <w:rsid w:val="009D7ED2"/>
    <w:rsid w:val="009E1199"/>
    <w:rsid w:val="009E24AD"/>
    <w:rsid w:val="009E2644"/>
    <w:rsid w:val="009E5669"/>
    <w:rsid w:val="009E5810"/>
    <w:rsid w:val="009E5FE0"/>
    <w:rsid w:val="009E643E"/>
    <w:rsid w:val="009E646D"/>
    <w:rsid w:val="009E6F25"/>
    <w:rsid w:val="009E70E7"/>
    <w:rsid w:val="009E7DBD"/>
    <w:rsid w:val="009E7E82"/>
    <w:rsid w:val="009F0022"/>
    <w:rsid w:val="009F01AC"/>
    <w:rsid w:val="009F0375"/>
    <w:rsid w:val="009F0A33"/>
    <w:rsid w:val="009F2924"/>
    <w:rsid w:val="009F4A30"/>
    <w:rsid w:val="009F6CC3"/>
    <w:rsid w:val="009F7604"/>
    <w:rsid w:val="00A00539"/>
    <w:rsid w:val="00A01F9C"/>
    <w:rsid w:val="00A02BA2"/>
    <w:rsid w:val="00A03E24"/>
    <w:rsid w:val="00A06494"/>
    <w:rsid w:val="00A064FB"/>
    <w:rsid w:val="00A06845"/>
    <w:rsid w:val="00A06EFA"/>
    <w:rsid w:val="00A07874"/>
    <w:rsid w:val="00A10445"/>
    <w:rsid w:val="00A11A60"/>
    <w:rsid w:val="00A1354C"/>
    <w:rsid w:val="00A147A1"/>
    <w:rsid w:val="00A16314"/>
    <w:rsid w:val="00A16C69"/>
    <w:rsid w:val="00A17DB0"/>
    <w:rsid w:val="00A21B26"/>
    <w:rsid w:val="00A22843"/>
    <w:rsid w:val="00A23BCC"/>
    <w:rsid w:val="00A2541D"/>
    <w:rsid w:val="00A25E20"/>
    <w:rsid w:val="00A26A1A"/>
    <w:rsid w:val="00A26AEE"/>
    <w:rsid w:val="00A27094"/>
    <w:rsid w:val="00A27544"/>
    <w:rsid w:val="00A277AD"/>
    <w:rsid w:val="00A30320"/>
    <w:rsid w:val="00A3139C"/>
    <w:rsid w:val="00A31F58"/>
    <w:rsid w:val="00A32198"/>
    <w:rsid w:val="00A321AD"/>
    <w:rsid w:val="00A323F5"/>
    <w:rsid w:val="00A3255A"/>
    <w:rsid w:val="00A32E07"/>
    <w:rsid w:val="00A3331B"/>
    <w:rsid w:val="00A33506"/>
    <w:rsid w:val="00A3401E"/>
    <w:rsid w:val="00A340A9"/>
    <w:rsid w:val="00A34687"/>
    <w:rsid w:val="00A34888"/>
    <w:rsid w:val="00A350B3"/>
    <w:rsid w:val="00A356DA"/>
    <w:rsid w:val="00A363CF"/>
    <w:rsid w:val="00A422F6"/>
    <w:rsid w:val="00A423CC"/>
    <w:rsid w:val="00A42B74"/>
    <w:rsid w:val="00A43F82"/>
    <w:rsid w:val="00A45D5E"/>
    <w:rsid w:val="00A463AD"/>
    <w:rsid w:val="00A470D3"/>
    <w:rsid w:val="00A47610"/>
    <w:rsid w:val="00A4781B"/>
    <w:rsid w:val="00A47838"/>
    <w:rsid w:val="00A47F96"/>
    <w:rsid w:val="00A507E1"/>
    <w:rsid w:val="00A50AF3"/>
    <w:rsid w:val="00A517B6"/>
    <w:rsid w:val="00A52ECD"/>
    <w:rsid w:val="00A5340E"/>
    <w:rsid w:val="00A534B9"/>
    <w:rsid w:val="00A5417F"/>
    <w:rsid w:val="00A542C8"/>
    <w:rsid w:val="00A54827"/>
    <w:rsid w:val="00A556D8"/>
    <w:rsid w:val="00A558F2"/>
    <w:rsid w:val="00A55A83"/>
    <w:rsid w:val="00A5608D"/>
    <w:rsid w:val="00A5622C"/>
    <w:rsid w:val="00A56908"/>
    <w:rsid w:val="00A57866"/>
    <w:rsid w:val="00A610B1"/>
    <w:rsid w:val="00A62E07"/>
    <w:rsid w:val="00A62FE2"/>
    <w:rsid w:val="00A63FD0"/>
    <w:rsid w:val="00A67C81"/>
    <w:rsid w:val="00A7052C"/>
    <w:rsid w:val="00A71428"/>
    <w:rsid w:val="00A71D45"/>
    <w:rsid w:val="00A72576"/>
    <w:rsid w:val="00A72726"/>
    <w:rsid w:val="00A73921"/>
    <w:rsid w:val="00A73B31"/>
    <w:rsid w:val="00A74E1E"/>
    <w:rsid w:val="00A7562F"/>
    <w:rsid w:val="00A759D1"/>
    <w:rsid w:val="00A765E5"/>
    <w:rsid w:val="00A7662D"/>
    <w:rsid w:val="00A77004"/>
    <w:rsid w:val="00A77F20"/>
    <w:rsid w:val="00A77F9B"/>
    <w:rsid w:val="00A800A4"/>
    <w:rsid w:val="00A81140"/>
    <w:rsid w:val="00A824F2"/>
    <w:rsid w:val="00A8271D"/>
    <w:rsid w:val="00A8274C"/>
    <w:rsid w:val="00A82C86"/>
    <w:rsid w:val="00A8328A"/>
    <w:rsid w:val="00A83B72"/>
    <w:rsid w:val="00A85E67"/>
    <w:rsid w:val="00A8633B"/>
    <w:rsid w:val="00A8676A"/>
    <w:rsid w:val="00A86B2A"/>
    <w:rsid w:val="00A86BD5"/>
    <w:rsid w:val="00A878DD"/>
    <w:rsid w:val="00A90942"/>
    <w:rsid w:val="00A9123D"/>
    <w:rsid w:val="00A91C7A"/>
    <w:rsid w:val="00A920A0"/>
    <w:rsid w:val="00A920B5"/>
    <w:rsid w:val="00A926CC"/>
    <w:rsid w:val="00A932F7"/>
    <w:rsid w:val="00A93563"/>
    <w:rsid w:val="00A939AD"/>
    <w:rsid w:val="00A9492B"/>
    <w:rsid w:val="00A94A79"/>
    <w:rsid w:val="00A956D1"/>
    <w:rsid w:val="00A957D4"/>
    <w:rsid w:val="00A96462"/>
    <w:rsid w:val="00A96EF4"/>
    <w:rsid w:val="00A970CC"/>
    <w:rsid w:val="00A97E4C"/>
    <w:rsid w:val="00AA0B05"/>
    <w:rsid w:val="00AA1010"/>
    <w:rsid w:val="00AA1B5B"/>
    <w:rsid w:val="00AA1E51"/>
    <w:rsid w:val="00AA1E81"/>
    <w:rsid w:val="00AA2766"/>
    <w:rsid w:val="00AA326A"/>
    <w:rsid w:val="00AA3B48"/>
    <w:rsid w:val="00AA4B36"/>
    <w:rsid w:val="00AA5F73"/>
    <w:rsid w:val="00AA697E"/>
    <w:rsid w:val="00AB03C7"/>
    <w:rsid w:val="00AB0E9A"/>
    <w:rsid w:val="00AB140D"/>
    <w:rsid w:val="00AB15FF"/>
    <w:rsid w:val="00AB17EB"/>
    <w:rsid w:val="00AB1BC6"/>
    <w:rsid w:val="00AB1E3B"/>
    <w:rsid w:val="00AB229E"/>
    <w:rsid w:val="00AB2951"/>
    <w:rsid w:val="00AB2E6C"/>
    <w:rsid w:val="00AB3F85"/>
    <w:rsid w:val="00AB3FA7"/>
    <w:rsid w:val="00AB3FCA"/>
    <w:rsid w:val="00AB5049"/>
    <w:rsid w:val="00AB58A9"/>
    <w:rsid w:val="00AB5E2D"/>
    <w:rsid w:val="00AB607E"/>
    <w:rsid w:val="00AB66E3"/>
    <w:rsid w:val="00AC0268"/>
    <w:rsid w:val="00AC03F9"/>
    <w:rsid w:val="00AC0F00"/>
    <w:rsid w:val="00AC1CAD"/>
    <w:rsid w:val="00AC24EC"/>
    <w:rsid w:val="00AC2D20"/>
    <w:rsid w:val="00AC335E"/>
    <w:rsid w:val="00AC41D2"/>
    <w:rsid w:val="00AC4697"/>
    <w:rsid w:val="00AC4A54"/>
    <w:rsid w:val="00AC4CF2"/>
    <w:rsid w:val="00AC5AF1"/>
    <w:rsid w:val="00AC78A6"/>
    <w:rsid w:val="00AC7BC6"/>
    <w:rsid w:val="00AD0C28"/>
    <w:rsid w:val="00AD0F0D"/>
    <w:rsid w:val="00AD10FF"/>
    <w:rsid w:val="00AD129B"/>
    <w:rsid w:val="00AD16B6"/>
    <w:rsid w:val="00AD16EB"/>
    <w:rsid w:val="00AD22C3"/>
    <w:rsid w:val="00AD2FA5"/>
    <w:rsid w:val="00AD396B"/>
    <w:rsid w:val="00AD48D0"/>
    <w:rsid w:val="00AD6803"/>
    <w:rsid w:val="00AD7325"/>
    <w:rsid w:val="00AE26E0"/>
    <w:rsid w:val="00AE3A3A"/>
    <w:rsid w:val="00AE3E74"/>
    <w:rsid w:val="00AE41F3"/>
    <w:rsid w:val="00AE4D95"/>
    <w:rsid w:val="00AE4E0E"/>
    <w:rsid w:val="00AF025E"/>
    <w:rsid w:val="00AF07E9"/>
    <w:rsid w:val="00AF1070"/>
    <w:rsid w:val="00AF14E4"/>
    <w:rsid w:val="00AF222B"/>
    <w:rsid w:val="00AF28A0"/>
    <w:rsid w:val="00AF3750"/>
    <w:rsid w:val="00AF52B4"/>
    <w:rsid w:val="00AF5A62"/>
    <w:rsid w:val="00AF7412"/>
    <w:rsid w:val="00B0030A"/>
    <w:rsid w:val="00B003B7"/>
    <w:rsid w:val="00B01DDC"/>
    <w:rsid w:val="00B01E0E"/>
    <w:rsid w:val="00B02DEE"/>
    <w:rsid w:val="00B02E95"/>
    <w:rsid w:val="00B02EC8"/>
    <w:rsid w:val="00B042A8"/>
    <w:rsid w:val="00B0488D"/>
    <w:rsid w:val="00B04AF0"/>
    <w:rsid w:val="00B05423"/>
    <w:rsid w:val="00B05F75"/>
    <w:rsid w:val="00B062FE"/>
    <w:rsid w:val="00B07498"/>
    <w:rsid w:val="00B074D3"/>
    <w:rsid w:val="00B07FCA"/>
    <w:rsid w:val="00B1434A"/>
    <w:rsid w:val="00B15B25"/>
    <w:rsid w:val="00B20D84"/>
    <w:rsid w:val="00B2103D"/>
    <w:rsid w:val="00B214A6"/>
    <w:rsid w:val="00B23080"/>
    <w:rsid w:val="00B23CE2"/>
    <w:rsid w:val="00B242A7"/>
    <w:rsid w:val="00B242D6"/>
    <w:rsid w:val="00B25011"/>
    <w:rsid w:val="00B25195"/>
    <w:rsid w:val="00B25677"/>
    <w:rsid w:val="00B25839"/>
    <w:rsid w:val="00B262D3"/>
    <w:rsid w:val="00B26B0B"/>
    <w:rsid w:val="00B2747E"/>
    <w:rsid w:val="00B2753F"/>
    <w:rsid w:val="00B31846"/>
    <w:rsid w:val="00B32071"/>
    <w:rsid w:val="00B32323"/>
    <w:rsid w:val="00B3455B"/>
    <w:rsid w:val="00B35864"/>
    <w:rsid w:val="00B365A7"/>
    <w:rsid w:val="00B40655"/>
    <w:rsid w:val="00B4072B"/>
    <w:rsid w:val="00B41007"/>
    <w:rsid w:val="00B41A48"/>
    <w:rsid w:val="00B42612"/>
    <w:rsid w:val="00B43761"/>
    <w:rsid w:val="00B44566"/>
    <w:rsid w:val="00B449B5"/>
    <w:rsid w:val="00B453E8"/>
    <w:rsid w:val="00B4586A"/>
    <w:rsid w:val="00B45BD6"/>
    <w:rsid w:val="00B465D5"/>
    <w:rsid w:val="00B47D9B"/>
    <w:rsid w:val="00B5061B"/>
    <w:rsid w:val="00B50629"/>
    <w:rsid w:val="00B50BD5"/>
    <w:rsid w:val="00B51B3A"/>
    <w:rsid w:val="00B51D60"/>
    <w:rsid w:val="00B52D5C"/>
    <w:rsid w:val="00B538EB"/>
    <w:rsid w:val="00B54058"/>
    <w:rsid w:val="00B54505"/>
    <w:rsid w:val="00B546F1"/>
    <w:rsid w:val="00B5606C"/>
    <w:rsid w:val="00B5617D"/>
    <w:rsid w:val="00B62870"/>
    <w:rsid w:val="00B64826"/>
    <w:rsid w:val="00B6525D"/>
    <w:rsid w:val="00B65559"/>
    <w:rsid w:val="00B65780"/>
    <w:rsid w:val="00B65813"/>
    <w:rsid w:val="00B65BF6"/>
    <w:rsid w:val="00B662D7"/>
    <w:rsid w:val="00B66AA2"/>
    <w:rsid w:val="00B677EE"/>
    <w:rsid w:val="00B67A13"/>
    <w:rsid w:val="00B701A2"/>
    <w:rsid w:val="00B707C7"/>
    <w:rsid w:val="00B71332"/>
    <w:rsid w:val="00B71677"/>
    <w:rsid w:val="00B71965"/>
    <w:rsid w:val="00B72634"/>
    <w:rsid w:val="00B74C73"/>
    <w:rsid w:val="00B75D65"/>
    <w:rsid w:val="00B7702F"/>
    <w:rsid w:val="00B7706D"/>
    <w:rsid w:val="00B77967"/>
    <w:rsid w:val="00B77EB5"/>
    <w:rsid w:val="00B77FE1"/>
    <w:rsid w:val="00B80068"/>
    <w:rsid w:val="00B81534"/>
    <w:rsid w:val="00B8173B"/>
    <w:rsid w:val="00B81BB9"/>
    <w:rsid w:val="00B81F75"/>
    <w:rsid w:val="00B8240C"/>
    <w:rsid w:val="00B82599"/>
    <w:rsid w:val="00B826EA"/>
    <w:rsid w:val="00B829FB"/>
    <w:rsid w:val="00B82F1B"/>
    <w:rsid w:val="00B83812"/>
    <w:rsid w:val="00B83F61"/>
    <w:rsid w:val="00B84255"/>
    <w:rsid w:val="00B8514D"/>
    <w:rsid w:val="00B85158"/>
    <w:rsid w:val="00B853FF"/>
    <w:rsid w:val="00B85B21"/>
    <w:rsid w:val="00B85C7C"/>
    <w:rsid w:val="00B868EC"/>
    <w:rsid w:val="00B87D30"/>
    <w:rsid w:val="00B87E9E"/>
    <w:rsid w:val="00B90759"/>
    <w:rsid w:val="00B90919"/>
    <w:rsid w:val="00B90EC1"/>
    <w:rsid w:val="00B932B7"/>
    <w:rsid w:val="00B959E8"/>
    <w:rsid w:val="00B96F90"/>
    <w:rsid w:val="00B97EB4"/>
    <w:rsid w:val="00B97FF5"/>
    <w:rsid w:val="00BA0BA7"/>
    <w:rsid w:val="00BA14E7"/>
    <w:rsid w:val="00BA1D0B"/>
    <w:rsid w:val="00BA1F01"/>
    <w:rsid w:val="00BA2771"/>
    <w:rsid w:val="00BA2F9F"/>
    <w:rsid w:val="00BA3B46"/>
    <w:rsid w:val="00BA3B5B"/>
    <w:rsid w:val="00BA49B3"/>
    <w:rsid w:val="00BA5528"/>
    <w:rsid w:val="00BA5A6B"/>
    <w:rsid w:val="00BA7F6E"/>
    <w:rsid w:val="00BB18A3"/>
    <w:rsid w:val="00BB2805"/>
    <w:rsid w:val="00BB31ED"/>
    <w:rsid w:val="00BB3621"/>
    <w:rsid w:val="00BB3976"/>
    <w:rsid w:val="00BB3D9A"/>
    <w:rsid w:val="00BB3E63"/>
    <w:rsid w:val="00BB51FB"/>
    <w:rsid w:val="00BB77E6"/>
    <w:rsid w:val="00BC01C7"/>
    <w:rsid w:val="00BC04F0"/>
    <w:rsid w:val="00BC0FE4"/>
    <w:rsid w:val="00BC11BB"/>
    <w:rsid w:val="00BC19F4"/>
    <w:rsid w:val="00BC213E"/>
    <w:rsid w:val="00BC3424"/>
    <w:rsid w:val="00BC3B7A"/>
    <w:rsid w:val="00BC4597"/>
    <w:rsid w:val="00BC4D41"/>
    <w:rsid w:val="00BC59DC"/>
    <w:rsid w:val="00BC5FFC"/>
    <w:rsid w:val="00BC6440"/>
    <w:rsid w:val="00BC647F"/>
    <w:rsid w:val="00BC6A55"/>
    <w:rsid w:val="00BC73DB"/>
    <w:rsid w:val="00BC79E2"/>
    <w:rsid w:val="00BD07B5"/>
    <w:rsid w:val="00BD180F"/>
    <w:rsid w:val="00BD4B48"/>
    <w:rsid w:val="00BD56BC"/>
    <w:rsid w:val="00BD57E8"/>
    <w:rsid w:val="00BD58DA"/>
    <w:rsid w:val="00BD6BAE"/>
    <w:rsid w:val="00BD7483"/>
    <w:rsid w:val="00BD767C"/>
    <w:rsid w:val="00BE0A65"/>
    <w:rsid w:val="00BE235F"/>
    <w:rsid w:val="00BE2364"/>
    <w:rsid w:val="00BE27D0"/>
    <w:rsid w:val="00BE3D40"/>
    <w:rsid w:val="00BE441F"/>
    <w:rsid w:val="00BE4A2D"/>
    <w:rsid w:val="00BE5A67"/>
    <w:rsid w:val="00BE6418"/>
    <w:rsid w:val="00BE6632"/>
    <w:rsid w:val="00BE6815"/>
    <w:rsid w:val="00BE68D6"/>
    <w:rsid w:val="00BE7063"/>
    <w:rsid w:val="00BF04A3"/>
    <w:rsid w:val="00BF073B"/>
    <w:rsid w:val="00BF1A23"/>
    <w:rsid w:val="00BF237F"/>
    <w:rsid w:val="00BF4523"/>
    <w:rsid w:val="00BF4D96"/>
    <w:rsid w:val="00BF4EE2"/>
    <w:rsid w:val="00BF4F2D"/>
    <w:rsid w:val="00BF587A"/>
    <w:rsid w:val="00BF6DE5"/>
    <w:rsid w:val="00C00596"/>
    <w:rsid w:val="00C00F53"/>
    <w:rsid w:val="00C024E4"/>
    <w:rsid w:val="00C04040"/>
    <w:rsid w:val="00C0481A"/>
    <w:rsid w:val="00C04A01"/>
    <w:rsid w:val="00C06358"/>
    <w:rsid w:val="00C06FC6"/>
    <w:rsid w:val="00C07F8A"/>
    <w:rsid w:val="00C12CB1"/>
    <w:rsid w:val="00C1427C"/>
    <w:rsid w:val="00C142A9"/>
    <w:rsid w:val="00C1508F"/>
    <w:rsid w:val="00C15CB6"/>
    <w:rsid w:val="00C15F11"/>
    <w:rsid w:val="00C173A6"/>
    <w:rsid w:val="00C20365"/>
    <w:rsid w:val="00C20503"/>
    <w:rsid w:val="00C208EE"/>
    <w:rsid w:val="00C20B8A"/>
    <w:rsid w:val="00C21EAE"/>
    <w:rsid w:val="00C2287F"/>
    <w:rsid w:val="00C24A55"/>
    <w:rsid w:val="00C24FCE"/>
    <w:rsid w:val="00C25303"/>
    <w:rsid w:val="00C25359"/>
    <w:rsid w:val="00C2586E"/>
    <w:rsid w:val="00C25EED"/>
    <w:rsid w:val="00C26025"/>
    <w:rsid w:val="00C2627C"/>
    <w:rsid w:val="00C268CC"/>
    <w:rsid w:val="00C272D8"/>
    <w:rsid w:val="00C278E7"/>
    <w:rsid w:val="00C27D01"/>
    <w:rsid w:val="00C30087"/>
    <w:rsid w:val="00C30298"/>
    <w:rsid w:val="00C309A9"/>
    <w:rsid w:val="00C333E1"/>
    <w:rsid w:val="00C342F5"/>
    <w:rsid w:val="00C34353"/>
    <w:rsid w:val="00C34DFD"/>
    <w:rsid w:val="00C355CD"/>
    <w:rsid w:val="00C359E9"/>
    <w:rsid w:val="00C360C6"/>
    <w:rsid w:val="00C36658"/>
    <w:rsid w:val="00C368F2"/>
    <w:rsid w:val="00C36B0F"/>
    <w:rsid w:val="00C377C4"/>
    <w:rsid w:val="00C37BC3"/>
    <w:rsid w:val="00C37E07"/>
    <w:rsid w:val="00C37FC5"/>
    <w:rsid w:val="00C4040B"/>
    <w:rsid w:val="00C40566"/>
    <w:rsid w:val="00C40DE5"/>
    <w:rsid w:val="00C43D84"/>
    <w:rsid w:val="00C446BE"/>
    <w:rsid w:val="00C45FBC"/>
    <w:rsid w:val="00C4690D"/>
    <w:rsid w:val="00C46D67"/>
    <w:rsid w:val="00C5026E"/>
    <w:rsid w:val="00C506CE"/>
    <w:rsid w:val="00C51892"/>
    <w:rsid w:val="00C53C57"/>
    <w:rsid w:val="00C553A2"/>
    <w:rsid w:val="00C55411"/>
    <w:rsid w:val="00C55D1F"/>
    <w:rsid w:val="00C5670C"/>
    <w:rsid w:val="00C56BCB"/>
    <w:rsid w:val="00C571F1"/>
    <w:rsid w:val="00C5742D"/>
    <w:rsid w:val="00C6017D"/>
    <w:rsid w:val="00C60DD2"/>
    <w:rsid w:val="00C613DA"/>
    <w:rsid w:val="00C62B2D"/>
    <w:rsid w:val="00C6313D"/>
    <w:rsid w:val="00C631D5"/>
    <w:rsid w:val="00C6492D"/>
    <w:rsid w:val="00C65F98"/>
    <w:rsid w:val="00C66072"/>
    <w:rsid w:val="00C662D5"/>
    <w:rsid w:val="00C66A96"/>
    <w:rsid w:val="00C66B65"/>
    <w:rsid w:val="00C6749F"/>
    <w:rsid w:val="00C67B1C"/>
    <w:rsid w:val="00C67C91"/>
    <w:rsid w:val="00C67D4D"/>
    <w:rsid w:val="00C7073C"/>
    <w:rsid w:val="00C70FA1"/>
    <w:rsid w:val="00C71030"/>
    <w:rsid w:val="00C710C2"/>
    <w:rsid w:val="00C7135C"/>
    <w:rsid w:val="00C713E4"/>
    <w:rsid w:val="00C7181D"/>
    <w:rsid w:val="00C7294D"/>
    <w:rsid w:val="00C72F27"/>
    <w:rsid w:val="00C73725"/>
    <w:rsid w:val="00C73964"/>
    <w:rsid w:val="00C73F2F"/>
    <w:rsid w:val="00C75017"/>
    <w:rsid w:val="00C75129"/>
    <w:rsid w:val="00C754B5"/>
    <w:rsid w:val="00C76D17"/>
    <w:rsid w:val="00C7727A"/>
    <w:rsid w:val="00C8052A"/>
    <w:rsid w:val="00C80DD6"/>
    <w:rsid w:val="00C80F8C"/>
    <w:rsid w:val="00C8127B"/>
    <w:rsid w:val="00C81779"/>
    <w:rsid w:val="00C81D77"/>
    <w:rsid w:val="00C82D7E"/>
    <w:rsid w:val="00C833D5"/>
    <w:rsid w:val="00C83AF2"/>
    <w:rsid w:val="00C84019"/>
    <w:rsid w:val="00C84B38"/>
    <w:rsid w:val="00C85472"/>
    <w:rsid w:val="00C85954"/>
    <w:rsid w:val="00C85BB5"/>
    <w:rsid w:val="00C85C73"/>
    <w:rsid w:val="00C85FD2"/>
    <w:rsid w:val="00C86A1A"/>
    <w:rsid w:val="00C86E7B"/>
    <w:rsid w:val="00C90378"/>
    <w:rsid w:val="00C90A04"/>
    <w:rsid w:val="00C90B8E"/>
    <w:rsid w:val="00C912CD"/>
    <w:rsid w:val="00C917B4"/>
    <w:rsid w:val="00C918B4"/>
    <w:rsid w:val="00C91CCF"/>
    <w:rsid w:val="00C9241F"/>
    <w:rsid w:val="00C92A73"/>
    <w:rsid w:val="00C93FFA"/>
    <w:rsid w:val="00C942A1"/>
    <w:rsid w:val="00C950F2"/>
    <w:rsid w:val="00C9610F"/>
    <w:rsid w:val="00C967AB"/>
    <w:rsid w:val="00C9748B"/>
    <w:rsid w:val="00C979AF"/>
    <w:rsid w:val="00CA1D7B"/>
    <w:rsid w:val="00CA21A0"/>
    <w:rsid w:val="00CA31A8"/>
    <w:rsid w:val="00CA39D3"/>
    <w:rsid w:val="00CA4359"/>
    <w:rsid w:val="00CA47BF"/>
    <w:rsid w:val="00CA4ACD"/>
    <w:rsid w:val="00CA4D80"/>
    <w:rsid w:val="00CA4F05"/>
    <w:rsid w:val="00CA5356"/>
    <w:rsid w:val="00CA5C12"/>
    <w:rsid w:val="00CA5C8E"/>
    <w:rsid w:val="00CA66EB"/>
    <w:rsid w:val="00CA695E"/>
    <w:rsid w:val="00CA6B54"/>
    <w:rsid w:val="00CA7929"/>
    <w:rsid w:val="00CA7CFF"/>
    <w:rsid w:val="00CA7F20"/>
    <w:rsid w:val="00CB06FE"/>
    <w:rsid w:val="00CB0B82"/>
    <w:rsid w:val="00CB1CE3"/>
    <w:rsid w:val="00CB2467"/>
    <w:rsid w:val="00CB378E"/>
    <w:rsid w:val="00CB40AE"/>
    <w:rsid w:val="00CB47CF"/>
    <w:rsid w:val="00CB54AF"/>
    <w:rsid w:val="00CB620E"/>
    <w:rsid w:val="00CB6DFE"/>
    <w:rsid w:val="00CB77CC"/>
    <w:rsid w:val="00CC003A"/>
    <w:rsid w:val="00CC07F4"/>
    <w:rsid w:val="00CC0D72"/>
    <w:rsid w:val="00CC0E1D"/>
    <w:rsid w:val="00CC1118"/>
    <w:rsid w:val="00CC24D2"/>
    <w:rsid w:val="00CC2A29"/>
    <w:rsid w:val="00CC2A61"/>
    <w:rsid w:val="00CC2B58"/>
    <w:rsid w:val="00CC34B5"/>
    <w:rsid w:val="00CC49DC"/>
    <w:rsid w:val="00CC5A44"/>
    <w:rsid w:val="00CC6F77"/>
    <w:rsid w:val="00CC72B6"/>
    <w:rsid w:val="00CC730D"/>
    <w:rsid w:val="00CD04B7"/>
    <w:rsid w:val="00CD04F7"/>
    <w:rsid w:val="00CD0CD3"/>
    <w:rsid w:val="00CD0EF8"/>
    <w:rsid w:val="00CD103D"/>
    <w:rsid w:val="00CD123D"/>
    <w:rsid w:val="00CD142B"/>
    <w:rsid w:val="00CD20FF"/>
    <w:rsid w:val="00CD4DC7"/>
    <w:rsid w:val="00CD4E75"/>
    <w:rsid w:val="00CD5083"/>
    <w:rsid w:val="00CD515B"/>
    <w:rsid w:val="00CD68E5"/>
    <w:rsid w:val="00CD6CF9"/>
    <w:rsid w:val="00CD79A8"/>
    <w:rsid w:val="00CE05EC"/>
    <w:rsid w:val="00CE0C7C"/>
    <w:rsid w:val="00CE182E"/>
    <w:rsid w:val="00CE2823"/>
    <w:rsid w:val="00CE357B"/>
    <w:rsid w:val="00CE4F6B"/>
    <w:rsid w:val="00CE527D"/>
    <w:rsid w:val="00CE58DE"/>
    <w:rsid w:val="00CE5B0D"/>
    <w:rsid w:val="00CE7F34"/>
    <w:rsid w:val="00CF1839"/>
    <w:rsid w:val="00CF2010"/>
    <w:rsid w:val="00CF2A4A"/>
    <w:rsid w:val="00CF30E7"/>
    <w:rsid w:val="00CF35F6"/>
    <w:rsid w:val="00CF38C5"/>
    <w:rsid w:val="00CF3F05"/>
    <w:rsid w:val="00CF4238"/>
    <w:rsid w:val="00CF59AE"/>
    <w:rsid w:val="00CF5C70"/>
    <w:rsid w:val="00CF76B9"/>
    <w:rsid w:val="00CF7C50"/>
    <w:rsid w:val="00CF7FF9"/>
    <w:rsid w:val="00D037A7"/>
    <w:rsid w:val="00D0483F"/>
    <w:rsid w:val="00D06012"/>
    <w:rsid w:val="00D0682A"/>
    <w:rsid w:val="00D06ADF"/>
    <w:rsid w:val="00D104F3"/>
    <w:rsid w:val="00D107BB"/>
    <w:rsid w:val="00D11C27"/>
    <w:rsid w:val="00D12181"/>
    <w:rsid w:val="00D122CA"/>
    <w:rsid w:val="00D134E8"/>
    <w:rsid w:val="00D1397D"/>
    <w:rsid w:val="00D14480"/>
    <w:rsid w:val="00D14C7B"/>
    <w:rsid w:val="00D14D80"/>
    <w:rsid w:val="00D1556D"/>
    <w:rsid w:val="00D15608"/>
    <w:rsid w:val="00D15870"/>
    <w:rsid w:val="00D17820"/>
    <w:rsid w:val="00D17BF0"/>
    <w:rsid w:val="00D20056"/>
    <w:rsid w:val="00D21234"/>
    <w:rsid w:val="00D220C5"/>
    <w:rsid w:val="00D22304"/>
    <w:rsid w:val="00D236AC"/>
    <w:rsid w:val="00D2435D"/>
    <w:rsid w:val="00D24A94"/>
    <w:rsid w:val="00D25F3A"/>
    <w:rsid w:val="00D26E2B"/>
    <w:rsid w:val="00D27C96"/>
    <w:rsid w:val="00D30ACB"/>
    <w:rsid w:val="00D30C55"/>
    <w:rsid w:val="00D31544"/>
    <w:rsid w:val="00D32B02"/>
    <w:rsid w:val="00D33112"/>
    <w:rsid w:val="00D33BDF"/>
    <w:rsid w:val="00D352CE"/>
    <w:rsid w:val="00D35DCB"/>
    <w:rsid w:val="00D3673A"/>
    <w:rsid w:val="00D367F3"/>
    <w:rsid w:val="00D37807"/>
    <w:rsid w:val="00D3792E"/>
    <w:rsid w:val="00D40F3E"/>
    <w:rsid w:val="00D411AD"/>
    <w:rsid w:val="00D41B47"/>
    <w:rsid w:val="00D424AD"/>
    <w:rsid w:val="00D43180"/>
    <w:rsid w:val="00D433F1"/>
    <w:rsid w:val="00D43B6A"/>
    <w:rsid w:val="00D461DA"/>
    <w:rsid w:val="00D47B6D"/>
    <w:rsid w:val="00D47C6C"/>
    <w:rsid w:val="00D5049F"/>
    <w:rsid w:val="00D50F8C"/>
    <w:rsid w:val="00D519BE"/>
    <w:rsid w:val="00D527AA"/>
    <w:rsid w:val="00D52C37"/>
    <w:rsid w:val="00D52CB0"/>
    <w:rsid w:val="00D535CA"/>
    <w:rsid w:val="00D53825"/>
    <w:rsid w:val="00D53BBF"/>
    <w:rsid w:val="00D53C6D"/>
    <w:rsid w:val="00D53E13"/>
    <w:rsid w:val="00D53FA6"/>
    <w:rsid w:val="00D54133"/>
    <w:rsid w:val="00D55350"/>
    <w:rsid w:val="00D55D36"/>
    <w:rsid w:val="00D56291"/>
    <w:rsid w:val="00D57DC9"/>
    <w:rsid w:val="00D60635"/>
    <w:rsid w:val="00D60E49"/>
    <w:rsid w:val="00D616A8"/>
    <w:rsid w:val="00D6191F"/>
    <w:rsid w:val="00D62A9B"/>
    <w:rsid w:val="00D62B5B"/>
    <w:rsid w:val="00D6397C"/>
    <w:rsid w:val="00D63FB4"/>
    <w:rsid w:val="00D650A8"/>
    <w:rsid w:val="00D6546D"/>
    <w:rsid w:val="00D65BDB"/>
    <w:rsid w:val="00D670F0"/>
    <w:rsid w:val="00D67BC4"/>
    <w:rsid w:val="00D7227A"/>
    <w:rsid w:val="00D7321B"/>
    <w:rsid w:val="00D73B09"/>
    <w:rsid w:val="00D74E55"/>
    <w:rsid w:val="00D7516A"/>
    <w:rsid w:val="00D7543C"/>
    <w:rsid w:val="00D75442"/>
    <w:rsid w:val="00D757D3"/>
    <w:rsid w:val="00D762D0"/>
    <w:rsid w:val="00D7681F"/>
    <w:rsid w:val="00D77BA2"/>
    <w:rsid w:val="00D81343"/>
    <w:rsid w:val="00D81B40"/>
    <w:rsid w:val="00D82F93"/>
    <w:rsid w:val="00D83EFB"/>
    <w:rsid w:val="00D843FE"/>
    <w:rsid w:val="00D8456D"/>
    <w:rsid w:val="00D84684"/>
    <w:rsid w:val="00D8474B"/>
    <w:rsid w:val="00D849D3"/>
    <w:rsid w:val="00D84FE9"/>
    <w:rsid w:val="00D85377"/>
    <w:rsid w:val="00D8755E"/>
    <w:rsid w:val="00D87D84"/>
    <w:rsid w:val="00D9176A"/>
    <w:rsid w:val="00D92145"/>
    <w:rsid w:val="00D92515"/>
    <w:rsid w:val="00D92D6B"/>
    <w:rsid w:val="00D931F9"/>
    <w:rsid w:val="00D9353B"/>
    <w:rsid w:val="00D937CA"/>
    <w:rsid w:val="00D942CA"/>
    <w:rsid w:val="00D94B47"/>
    <w:rsid w:val="00D95500"/>
    <w:rsid w:val="00D96199"/>
    <w:rsid w:val="00D96291"/>
    <w:rsid w:val="00D964A5"/>
    <w:rsid w:val="00D97029"/>
    <w:rsid w:val="00D97C05"/>
    <w:rsid w:val="00DA091B"/>
    <w:rsid w:val="00DA11A2"/>
    <w:rsid w:val="00DA2ADB"/>
    <w:rsid w:val="00DA3152"/>
    <w:rsid w:val="00DA329A"/>
    <w:rsid w:val="00DA3E98"/>
    <w:rsid w:val="00DA402E"/>
    <w:rsid w:val="00DA4713"/>
    <w:rsid w:val="00DA4AB0"/>
    <w:rsid w:val="00DA5B03"/>
    <w:rsid w:val="00DA6B7B"/>
    <w:rsid w:val="00DA728E"/>
    <w:rsid w:val="00DB0D60"/>
    <w:rsid w:val="00DB0F2B"/>
    <w:rsid w:val="00DB1470"/>
    <w:rsid w:val="00DB2AF8"/>
    <w:rsid w:val="00DB3BF0"/>
    <w:rsid w:val="00DB3F8E"/>
    <w:rsid w:val="00DB47B2"/>
    <w:rsid w:val="00DB47EB"/>
    <w:rsid w:val="00DB4C8C"/>
    <w:rsid w:val="00DB5446"/>
    <w:rsid w:val="00DB5578"/>
    <w:rsid w:val="00DB62F7"/>
    <w:rsid w:val="00DB6301"/>
    <w:rsid w:val="00DB7C3A"/>
    <w:rsid w:val="00DC0EA0"/>
    <w:rsid w:val="00DC104B"/>
    <w:rsid w:val="00DC1692"/>
    <w:rsid w:val="00DC21CF"/>
    <w:rsid w:val="00DC4820"/>
    <w:rsid w:val="00DC55A8"/>
    <w:rsid w:val="00DC7503"/>
    <w:rsid w:val="00DC7F3D"/>
    <w:rsid w:val="00DD0045"/>
    <w:rsid w:val="00DD0C12"/>
    <w:rsid w:val="00DD0F65"/>
    <w:rsid w:val="00DD1299"/>
    <w:rsid w:val="00DD2BD6"/>
    <w:rsid w:val="00DD3824"/>
    <w:rsid w:val="00DD3870"/>
    <w:rsid w:val="00DD3AF0"/>
    <w:rsid w:val="00DD46E0"/>
    <w:rsid w:val="00DD7565"/>
    <w:rsid w:val="00DD7C21"/>
    <w:rsid w:val="00DE0769"/>
    <w:rsid w:val="00DE0A5C"/>
    <w:rsid w:val="00DE0CA0"/>
    <w:rsid w:val="00DE11A4"/>
    <w:rsid w:val="00DE1BB4"/>
    <w:rsid w:val="00DE1C07"/>
    <w:rsid w:val="00DE25A7"/>
    <w:rsid w:val="00DE2FE4"/>
    <w:rsid w:val="00DE3D01"/>
    <w:rsid w:val="00DE474A"/>
    <w:rsid w:val="00DE52B0"/>
    <w:rsid w:val="00DE5C28"/>
    <w:rsid w:val="00DE702E"/>
    <w:rsid w:val="00DF0121"/>
    <w:rsid w:val="00DF05C4"/>
    <w:rsid w:val="00DF0E68"/>
    <w:rsid w:val="00DF1C01"/>
    <w:rsid w:val="00DF23B5"/>
    <w:rsid w:val="00DF2F8E"/>
    <w:rsid w:val="00DF31BD"/>
    <w:rsid w:val="00DF38AB"/>
    <w:rsid w:val="00DF3CEF"/>
    <w:rsid w:val="00DF44D8"/>
    <w:rsid w:val="00DF469C"/>
    <w:rsid w:val="00DF592F"/>
    <w:rsid w:val="00DF5C7F"/>
    <w:rsid w:val="00E00CB0"/>
    <w:rsid w:val="00E01F1B"/>
    <w:rsid w:val="00E02DD5"/>
    <w:rsid w:val="00E02F78"/>
    <w:rsid w:val="00E02F94"/>
    <w:rsid w:val="00E043F1"/>
    <w:rsid w:val="00E04E3B"/>
    <w:rsid w:val="00E05427"/>
    <w:rsid w:val="00E06AC9"/>
    <w:rsid w:val="00E11254"/>
    <w:rsid w:val="00E1248F"/>
    <w:rsid w:val="00E140E3"/>
    <w:rsid w:val="00E142DE"/>
    <w:rsid w:val="00E146FF"/>
    <w:rsid w:val="00E14B40"/>
    <w:rsid w:val="00E15071"/>
    <w:rsid w:val="00E1532E"/>
    <w:rsid w:val="00E17123"/>
    <w:rsid w:val="00E17DE6"/>
    <w:rsid w:val="00E2099F"/>
    <w:rsid w:val="00E20D2E"/>
    <w:rsid w:val="00E20D3B"/>
    <w:rsid w:val="00E214E4"/>
    <w:rsid w:val="00E21647"/>
    <w:rsid w:val="00E2289B"/>
    <w:rsid w:val="00E23014"/>
    <w:rsid w:val="00E2346D"/>
    <w:rsid w:val="00E23697"/>
    <w:rsid w:val="00E239A5"/>
    <w:rsid w:val="00E24BFE"/>
    <w:rsid w:val="00E258AE"/>
    <w:rsid w:val="00E26097"/>
    <w:rsid w:val="00E263E2"/>
    <w:rsid w:val="00E264C1"/>
    <w:rsid w:val="00E26642"/>
    <w:rsid w:val="00E26DF8"/>
    <w:rsid w:val="00E2759E"/>
    <w:rsid w:val="00E279B5"/>
    <w:rsid w:val="00E30514"/>
    <w:rsid w:val="00E3171C"/>
    <w:rsid w:val="00E320E5"/>
    <w:rsid w:val="00E334D8"/>
    <w:rsid w:val="00E33A18"/>
    <w:rsid w:val="00E33B6D"/>
    <w:rsid w:val="00E34049"/>
    <w:rsid w:val="00E341EE"/>
    <w:rsid w:val="00E34650"/>
    <w:rsid w:val="00E34692"/>
    <w:rsid w:val="00E34E9F"/>
    <w:rsid w:val="00E35A27"/>
    <w:rsid w:val="00E35A51"/>
    <w:rsid w:val="00E35FFA"/>
    <w:rsid w:val="00E36EA6"/>
    <w:rsid w:val="00E374DE"/>
    <w:rsid w:val="00E37A3C"/>
    <w:rsid w:val="00E4054E"/>
    <w:rsid w:val="00E40CC3"/>
    <w:rsid w:val="00E4111C"/>
    <w:rsid w:val="00E417E5"/>
    <w:rsid w:val="00E41A2B"/>
    <w:rsid w:val="00E42E49"/>
    <w:rsid w:val="00E4411B"/>
    <w:rsid w:val="00E50AAD"/>
    <w:rsid w:val="00E51EC7"/>
    <w:rsid w:val="00E52F45"/>
    <w:rsid w:val="00E53561"/>
    <w:rsid w:val="00E55655"/>
    <w:rsid w:val="00E561ED"/>
    <w:rsid w:val="00E567F7"/>
    <w:rsid w:val="00E57189"/>
    <w:rsid w:val="00E57DC7"/>
    <w:rsid w:val="00E60461"/>
    <w:rsid w:val="00E60A97"/>
    <w:rsid w:val="00E61F2A"/>
    <w:rsid w:val="00E62B27"/>
    <w:rsid w:val="00E6354E"/>
    <w:rsid w:val="00E639D0"/>
    <w:rsid w:val="00E642F0"/>
    <w:rsid w:val="00E64D62"/>
    <w:rsid w:val="00E66712"/>
    <w:rsid w:val="00E66754"/>
    <w:rsid w:val="00E67569"/>
    <w:rsid w:val="00E67C22"/>
    <w:rsid w:val="00E700D8"/>
    <w:rsid w:val="00E72B59"/>
    <w:rsid w:val="00E74453"/>
    <w:rsid w:val="00E756DB"/>
    <w:rsid w:val="00E75DD5"/>
    <w:rsid w:val="00E75ED0"/>
    <w:rsid w:val="00E77A16"/>
    <w:rsid w:val="00E77DAB"/>
    <w:rsid w:val="00E77F39"/>
    <w:rsid w:val="00E8045E"/>
    <w:rsid w:val="00E8275A"/>
    <w:rsid w:val="00E83145"/>
    <w:rsid w:val="00E83ADC"/>
    <w:rsid w:val="00E84066"/>
    <w:rsid w:val="00E84D4D"/>
    <w:rsid w:val="00E860EE"/>
    <w:rsid w:val="00E865D6"/>
    <w:rsid w:val="00E86645"/>
    <w:rsid w:val="00E86D24"/>
    <w:rsid w:val="00E86E4F"/>
    <w:rsid w:val="00E87345"/>
    <w:rsid w:val="00E87386"/>
    <w:rsid w:val="00E877F8"/>
    <w:rsid w:val="00E91115"/>
    <w:rsid w:val="00E91672"/>
    <w:rsid w:val="00E9232F"/>
    <w:rsid w:val="00E926DD"/>
    <w:rsid w:val="00E927E5"/>
    <w:rsid w:val="00E92995"/>
    <w:rsid w:val="00E92CE3"/>
    <w:rsid w:val="00E950F3"/>
    <w:rsid w:val="00E951A5"/>
    <w:rsid w:val="00E96120"/>
    <w:rsid w:val="00E96B80"/>
    <w:rsid w:val="00E9736F"/>
    <w:rsid w:val="00EA2268"/>
    <w:rsid w:val="00EA34F7"/>
    <w:rsid w:val="00EA37C1"/>
    <w:rsid w:val="00EA3A6D"/>
    <w:rsid w:val="00EA4784"/>
    <w:rsid w:val="00EA5C33"/>
    <w:rsid w:val="00EA5FAD"/>
    <w:rsid w:val="00EA6A6D"/>
    <w:rsid w:val="00EA6D5F"/>
    <w:rsid w:val="00EA7063"/>
    <w:rsid w:val="00EA771A"/>
    <w:rsid w:val="00EA7A7E"/>
    <w:rsid w:val="00EA7C85"/>
    <w:rsid w:val="00EB106B"/>
    <w:rsid w:val="00EB13CB"/>
    <w:rsid w:val="00EB1570"/>
    <w:rsid w:val="00EB1A8C"/>
    <w:rsid w:val="00EB285B"/>
    <w:rsid w:val="00EB3FFF"/>
    <w:rsid w:val="00EB4A26"/>
    <w:rsid w:val="00EB4C66"/>
    <w:rsid w:val="00EB502C"/>
    <w:rsid w:val="00EB5451"/>
    <w:rsid w:val="00EB5B51"/>
    <w:rsid w:val="00EB6102"/>
    <w:rsid w:val="00EB617F"/>
    <w:rsid w:val="00EB6194"/>
    <w:rsid w:val="00EB657C"/>
    <w:rsid w:val="00EC0804"/>
    <w:rsid w:val="00EC0F0D"/>
    <w:rsid w:val="00EC10B2"/>
    <w:rsid w:val="00EC16F9"/>
    <w:rsid w:val="00EC1EDE"/>
    <w:rsid w:val="00EC200E"/>
    <w:rsid w:val="00EC24F4"/>
    <w:rsid w:val="00EC3579"/>
    <w:rsid w:val="00EC3A5E"/>
    <w:rsid w:val="00EC3E73"/>
    <w:rsid w:val="00EC6202"/>
    <w:rsid w:val="00EC6D9E"/>
    <w:rsid w:val="00EC71CE"/>
    <w:rsid w:val="00ED0EB9"/>
    <w:rsid w:val="00ED126B"/>
    <w:rsid w:val="00ED20DC"/>
    <w:rsid w:val="00ED2F2B"/>
    <w:rsid w:val="00ED2F60"/>
    <w:rsid w:val="00ED3391"/>
    <w:rsid w:val="00ED3698"/>
    <w:rsid w:val="00ED4FBA"/>
    <w:rsid w:val="00ED5C1D"/>
    <w:rsid w:val="00ED5E5B"/>
    <w:rsid w:val="00ED663C"/>
    <w:rsid w:val="00ED72EB"/>
    <w:rsid w:val="00ED7585"/>
    <w:rsid w:val="00ED7C81"/>
    <w:rsid w:val="00EE04D9"/>
    <w:rsid w:val="00EE0F70"/>
    <w:rsid w:val="00EE17E6"/>
    <w:rsid w:val="00EE2E12"/>
    <w:rsid w:val="00EE4107"/>
    <w:rsid w:val="00EE4404"/>
    <w:rsid w:val="00EE4A8B"/>
    <w:rsid w:val="00EE4BD1"/>
    <w:rsid w:val="00EE4E41"/>
    <w:rsid w:val="00EE57E1"/>
    <w:rsid w:val="00EE61F6"/>
    <w:rsid w:val="00EE69DE"/>
    <w:rsid w:val="00EF02B5"/>
    <w:rsid w:val="00EF035C"/>
    <w:rsid w:val="00EF03E0"/>
    <w:rsid w:val="00EF07CD"/>
    <w:rsid w:val="00EF0C22"/>
    <w:rsid w:val="00EF2061"/>
    <w:rsid w:val="00EF22EC"/>
    <w:rsid w:val="00EF2462"/>
    <w:rsid w:val="00EF2949"/>
    <w:rsid w:val="00EF33F9"/>
    <w:rsid w:val="00EF38F3"/>
    <w:rsid w:val="00EF41CC"/>
    <w:rsid w:val="00EF4C27"/>
    <w:rsid w:val="00EF6B61"/>
    <w:rsid w:val="00EF7554"/>
    <w:rsid w:val="00EF76BC"/>
    <w:rsid w:val="00EF7A33"/>
    <w:rsid w:val="00F01A34"/>
    <w:rsid w:val="00F02CBA"/>
    <w:rsid w:val="00F02D97"/>
    <w:rsid w:val="00F047FD"/>
    <w:rsid w:val="00F04FB6"/>
    <w:rsid w:val="00F0644C"/>
    <w:rsid w:val="00F067AA"/>
    <w:rsid w:val="00F06D2F"/>
    <w:rsid w:val="00F070A0"/>
    <w:rsid w:val="00F074FB"/>
    <w:rsid w:val="00F079CE"/>
    <w:rsid w:val="00F10AB7"/>
    <w:rsid w:val="00F12350"/>
    <w:rsid w:val="00F12453"/>
    <w:rsid w:val="00F12FFA"/>
    <w:rsid w:val="00F15247"/>
    <w:rsid w:val="00F159ED"/>
    <w:rsid w:val="00F16304"/>
    <w:rsid w:val="00F16E7C"/>
    <w:rsid w:val="00F17278"/>
    <w:rsid w:val="00F172F2"/>
    <w:rsid w:val="00F20507"/>
    <w:rsid w:val="00F21484"/>
    <w:rsid w:val="00F227C5"/>
    <w:rsid w:val="00F23343"/>
    <w:rsid w:val="00F23458"/>
    <w:rsid w:val="00F239C1"/>
    <w:rsid w:val="00F23FDF"/>
    <w:rsid w:val="00F24151"/>
    <w:rsid w:val="00F24628"/>
    <w:rsid w:val="00F249A5"/>
    <w:rsid w:val="00F2510C"/>
    <w:rsid w:val="00F2557D"/>
    <w:rsid w:val="00F260F7"/>
    <w:rsid w:val="00F261FD"/>
    <w:rsid w:val="00F3092B"/>
    <w:rsid w:val="00F30BE1"/>
    <w:rsid w:val="00F32369"/>
    <w:rsid w:val="00F33F07"/>
    <w:rsid w:val="00F354AF"/>
    <w:rsid w:val="00F377BA"/>
    <w:rsid w:val="00F40013"/>
    <w:rsid w:val="00F40486"/>
    <w:rsid w:val="00F40494"/>
    <w:rsid w:val="00F405F5"/>
    <w:rsid w:val="00F40BB3"/>
    <w:rsid w:val="00F415DF"/>
    <w:rsid w:val="00F41C15"/>
    <w:rsid w:val="00F42595"/>
    <w:rsid w:val="00F42B0B"/>
    <w:rsid w:val="00F4342E"/>
    <w:rsid w:val="00F4361C"/>
    <w:rsid w:val="00F440DD"/>
    <w:rsid w:val="00F47268"/>
    <w:rsid w:val="00F5050E"/>
    <w:rsid w:val="00F50EC3"/>
    <w:rsid w:val="00F51A24"/>
    <w:rsid w:val="00F51C08"/>
    <w:rsid w:val="00F524C4"/>
    <w:rsid w:val="00F5270A"/>
    <w:rsid w:val="00F53003"/>
    <w:rsid w:val="00F538FA"/>
    <w:rsid w:val="00F53E3D"/>
    <w:rsid w:val="00F546AE"/>
    <w:rsid w:val="00F554E4"/>
    <w:rsid w:val="00F56413"/>
    <w:rsid w:val="00F576F0"/>
    <w:rsid w:val="00F57CF7"/>
    <w:rsid w:val="00F607F2"/>
    <w:rsid w:val="00F61CB6"/>
    <w:rsid w:val="00F6229D"/>
    <w:rsid w:val="00F640D3"/>
    <w:rsid w:val="00F648BA"/>
    <w:rsid w:val="00F650DE"/>
    <w:rsid w:val="00F66F7B"/>
    <w:rsid w:val="00F676BB"/>
    <w:rsid w:val="00F67C53"/>
    <w:rsid w:val="00F7013E"/>
    <w:rsid w:val="00F7039A"/>
    <w:rsid w:val="00F708A5"/>
    <w:rsid w:val="00F70969"/>
    <w:rsid w:val="00F7173C"/>
    <w:rsid w:val="00F7278D"/>
    <w:rsid w:val="00F7389C"/>
    <w:rsid w:val="00F73E9B"/>
    <w:rsid w:val="00F73F82"/>
    <w:rsid w:val="00F751AF"/>
    <w:rsid w:val="00F75590"/>
    <w:rsid w:val="00F7638B"/>
    <w:rsid w:val="00F7735D"/>
    <w:rsid w:val="00F775A9"/>
    <w:rsid w:val="00F77C9A"/>
    <w:rsid w:val="00F81607"/>
    <w:rsid w:val="00F82A18"/>
    <w:rsid w:val="00F834CA"/>
    <w:rsid w:val="00F840AB"/>
    <w:rsid w:val="00F84B92"/>
    <w:rsid w:val="00F862B9"/>
    <w:rsid w:val="00F86B9F"/>
    <w:rsid w:val="00F86EA9"/>
    <w:rsid w:val="00F86ECD"/>
    <w:rsid w:val="00F87384"/>
    <w:rsid w:val="00F8738C"/>
    <w:rsid w:val="00F9083A"/>
    <w:rsid w:val="00F9126D"/>
    <w:rsid w:val="00F915DC"/>
    <w:rsid w:val="00F9174B"/>
    <w:rsid w:val="00F91860"/>
    <w:rsid w:val="00F93D86"/>
    <w:rsid w:val="00F943AD"/>
    <w:rsid w:val="00F94551"/>
    <w:rsid w:val="00F95580"/>
    <w:rsid w:val="00F95663"/>
    <w:rsid w:val="00F9597B"/>
    <w:rsid w:val="00F95BDD"/>
    <w:rsid w:val="00F9657E"/>
    <w:rsid w:val="00F9679D"/>
    <w:rsid w:val="00F96CA4"/>
    <w:rsid w:val="00F9787D"/>
    <w:rsid w:val="00F97C05"/>
    <w:rsid w:val="00FA11EB"/>
    <w:rsid w:val="00FA33A5"/>
    <w:rsid w:val="00FA45D1"/>
    <w:rsid w:val="00FA5766"/>
    <w:rsid w:val="00FA5D2D"/>
    <w:rsid w:val="00FB07AD"/>
    <w:rsid w:val="00FB07BE"/>
    <w:rsid w:val="00FB0ED8"/>
    <w:rsid w:val="00FB1850"/>
    <w:rsid w:val="00FB1A8F"/>
    <w:rsid w:val="00FB24D0"/>
    <w:rsid w:val="00FB3EE3"/>
    <w:rsid w:val="00FB48D6"/>
    <w:rsid w:val="00FB5A95"/>
    <w:rsid w:val="00FB6024"/>
    <w:rsid w:val="00FB661E"/>
    <w:rsid w:val="00FB681B"/>
    <w:rsid w:val="00FB6D0E"/>
    <w:rsid w:val="00FB6F69"/>
    <w:rsid w:val="00FB765F"/>
    <w:rsid w:val="00FC0983"/>
    <w:rsid w:val="00FC13AE"/>
    <w:rsid w:val="00FC2111"/>
    <w:rsid w:val="00FC2995"/>
    <w:rsid w:val="00FC46EA"/>
    <w:rsid w:val="00FC536B"/>
    <w:rsid w:val="00FC5B88"/>
    <w:rsid w:val="00FC64FB"/>
    <w:rsid w:val="00FC6951"/>
    <w:rsid w:val="00FC79F9"/>
    <w:rsid w:val="00FD0EB6"/>
    <w:rsid w:val="00FD1FB1"/>
    <w:rsid w:val="00FD2A64"/>
    <w:rsid w:val="00FD3950"/>
    <w:rsid w:val="00FD3E78"/>
    <w:rsid w:val="00FD3EE8"/>
    <w:rsid w:val="00FD43E3"/>
    <w:rsid w:val="00FD46E1"/>
    <w:rsid w:val="00FD47F9"/>
    <w:rsid w:val="00FD4A9A"/>
    <w:rsid w:val="00FD4C4D"/>
    <w:rsid w:val="00FD4E90"/>
    <w:rsid w:val="00FD5FA4"/>
    <w:rsid w:val="00FD627A"/>
    <w:rsid w:val="00FD6714"/>
    <w:rsid w:val="00FD7589"/>
    <w:rsid w:val="00FD77AE"/>
    <w:rsid w:val="00FE016E"/>
    <w:rsid w:val="00FE031A"/>
    <w:rsid w:val="00FE1771"/>
    <w:rsid w:val="00FE25F1"/>
    <w:rsid w:val="00FE28CE"/>
    <w:rsid w:val="00FE2B08"/>
    <w:rsid w:val="00FE352D"/>
    <w:rsid w:val="00FE3578"/>
    <w:rsid w:val="00FE3B82"/>
    <w:rsid w:val="00FE471C"/>
    <w:rsid w:val="00FE4CCE"/>
    <w:rsid w:val="00FE4CD2"/>
    <w:rsid w:val="00FE4D8C"/>
    <w:rsid w:val="00FE633D"/>
    <w:rsid w:val="00FE6809"/>
    <w:rsid w:val="00FE7109"/>
    <w:rsid w:val="00FE71CD"/>
    <w:rsid w:val="00FE78BF"/>
    <w:rsid w:val="00FE7DC7"/>
    <w:rsid w:val="00FF0085"/>
    <w:rsid w:val="00FF120B"/>
    <w:rsid w:val="00FF1C43"/>
    <w:rsid w:val="00FF3477"/>
    <w:rsid w:val="00FF356C"/>
    <w:rsid w:val="00FF3E0A"/>
    <w:rsid w:val="00FF4919"/>
    <w:rsid w:val="00FF4A46"/>
    <w:rsid w:val="00FF4F9A"/>
    <w:rsid w:val="00FF4FA9"/>
    <w:rsid w:val="00FF5520"/>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3BD42EC"/>
  <w15:docId w15:val="{91885EB2-EBE3-4E1C-A059-E2CC6483B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878"/>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5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uiPriority w:val="99"/>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normaltextrun">
    <w:name w:val="normaltextrun"/>
    <w:basedOn w:val="Fuentedeprrafopredeter"/>
    <w:rsid w:val="004C07FC"/>
  </w:style>
  <w:style w:type="character" w:styleId="Refdecomentario">
    <w:name w:val="annotation reference"/>
    <w:basedOn w:val="Fuentedeprrafopredeter"/>
    <w:uiPriority w:val="99"/>
    <w:semiHidden/>
    <w:unhideWhenUsed/>
    <w:rsid w:val="00737C73"/>
    <w:rPr>
      <w:sz w:val="16"/>
      <w:szCs w:val="16"/>
    </w:rPr>
  </w:style>
  <w:style w:type="paragraph" w:styleId="Textocomentario">
    <w:name w:val="annotation text"/>
    <w:basedOn w:val="Normal"/>
    <w:link w:val="TextocomentarioCar"/>
    <w:uiPriority w:val="99"/>
    <w:semiHidden/>
    <w:unhideWhenUsed/>
    <w:rsid w:val="00737C73"/>
    <w:pPr>
      <w:spacing w:line="240" w:lineRule="auto"/>
    </w:pPr>
  </w:style>
  <w:style w:type="character" w:customStyle="1" w:styleId="TextocomentarioCar">
    <w:name w:val="Texto comentario Car"/>
    <w:basedOn w:val="Fuentedeprrafopredeter"/>
    <w:link w:val="Textocomentario"/>
    <w:uiPriority w:val="99"/>
    <w:semiHidden/>
    <w:rsid w:val="00737C73"/>
  </w:style>
  <w:style w:type="paragraph" w:styleId="Asuntodelcomentario">
    <w:name w:val="annotation subject"/>
    <w:basedOn w:val="Textocomentario"/>
    <w:next w:val="Textocomentario"/>
    <w:link w:val="AsuntodelcomentarioCar"/>
    <w:uiPriority w:val="99"/>
    <w:semiHidden/>
    <w:unhideWhenUsed/>
    <w:rsid w:val="00737C73"/>
    <w:rPr>
      <w:b/>
      <w:bCs/>
    </w:rPr>
  </w:style>
  <w:style w:type="character" w:customStyle="1" w:styleId="AsuntodelcomentarioCar">
    <w:name w:val="Asunto del comentario Car"/>
    <w:basedOn w:val="TextocomentarioCar"/>
    <w:link w:val="Asuntodelcomentario"/>
    <w:uiPriority w:val="99"/>
    <w:semiHidden/>
    <w:rsid w:val="00737C73"/>
    <w:rPr>
      <w:b/>
      <w:bCs/>
    </w:rPr>
  </w:style>
  <w:style w:type="paragraph" w:customStyle="1" w:styleId="xmsonormal">
    <w:name w:val="x_msonormal"/>
    <w:basedOn w:val="Normal"/>
    <w:rsid w:val="00E35A51"/>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eop">
    <w:name w:val="eop"/>
    <w:basedOn w:val="Fuentedeprrafopredeter"/>
    <w:rsid w:val="00D55D36"/>
  </w:style>
  <w:style w:type="character" w:customStyle="1" w:styleId="Mencinsinresolver1">
    <w:name w:val="Mención sin resolver1"/>
    <w:basedOn w:val="Fuentedeprrafopredeter"/>
    <w:uiPriority w:val="99"/>
    <w:semiHidden/>
    <w:unhideWhenUsed/>
    <w:rsid w:val="00F7389C"/>
    <w:rPr>
      <w:color w:val="605E5C"/>
      <w:shd w:val="clear" w:color="auto" w:fill="E1DFDD"/>
    </w:rPr>
  </w:style>
  <w:style w:type="paragraph" w:customStyle="1" w:styleId="RSCGnotaalpie">
    <w:name w:val="RSCG nota al pie"/>
    <w:basedOn w:val="Normal"/>
    <w:uiPriority w:val="99"/>
    <w:qFormat/>
    <w:rsid w:val="00936373"/>
    <w:pPr>
      <w:spacing w:line="240" w:lineRule="auto"/>
      <w:jc w:val="both"/>
    </w:pPr>
    <w:rPr>
      <w:rFonts w:ascii="Palatino" w:eastAsia="Times New Roman" w:hAnsi="Palatino"/>
      <w:sz w:val="22"/>
      <w:szCs w:val="22"/>
      <w:lang w:val="es-MX" w:eastAsia="en-US"/>
    </w:rPr>
  </w:style>
  <w:style w:type="character" w:customStyle="1" w:styleId="lbl-encabezado-blanco2">
    <w:name w:val="lbl-encabezado-blanco2"/>
    <w:rsid w:val="00936373"/>
    <w:rPr>
      <w:color w:val="FFFFFF"/>
    </w:rPr>
  </w:style>
  <w:style w:type="paragraph" w:customStyle="1" w:styleId="ANOTACION">
    <w:name w:val="ANOTACION"/>
    <w:basedOn w:val="Normal"/>
    <w:link w:val="ANOTACIONCar"/>
    <w:rsid w:val="00936373"/>
    <w:pPr>
      <w:spacing w:before="101" w:after="101" w:line="240" w:lineRule="auto"/>
      <w:jc w:val="center"/>
    </w:pPr>
    <w:rPr>
      <w:rFonts w:ascii="Times New Roman" w:eastAsia="Times New Roman" w:hAnsi="Times New Roman" w:cs="Times New Roman"/>
      <w:b/>
      <w:sz w:val="18"/>
      <w:szCs w:val="18"/>
      <w:lang w:val="es-MX"/>
    </w:rPr>
  </w:style>
  <w:style w:type="character" w:customStyle="1" w:styleId="ANOTACIONCar">
    <w:name w:val="ANOTACION Car"/>
    <w:link w:val="ANOTACION"/>
    <w:locked/>
    <w:rsid w:val="00936373"/>
    <w:rPr>
      <w:rFonts w:ascii="Times New Roman" w:eastAsia="Times New Roman" w:hAnsi="Times New Roman" w:cs="Times New Roman"/>
      <w:b/>
      <w:sz w:val="18"/>
      <w:szCs w:val="18"/>
      <w:lang w:val="es-MX"/>
    </w:rPr>
  </w:style>
  <w:style w:type="paragraph" w:styleId="Bibliografa">
    <w:name w:val="Bibliography"/>
    <w:basedOn w:val="Normal"/>
    <w:next w:val="Normal"/>
    <w:uiPriority w:val="37"/>
    <w:semiHidden/>
    <w:unhideWhenUsed/>
    <w:rsid w:val="00936373"/>
    <w:pPr>
      <w:spacing w:after="0" w:line="240" w:lineRule="auto"/>
    </w:pPr>
    <w:rPr>
      <w:rFonts w:ascii="Times New Roman" w:eastAsia="Times New Roman" w:hAnsi="Times New Roman" w:cs="Times New Roman"/>
      <w:sz w:val="24"/>
      <w:szCs w:val="24"/>
      <w:lang w:val="es-MX"/>
    </w:rPr>
  </w:style>
  <w:style w:type="paragraph" w:customStyle="1" w:styleId="ROMANOS">
    <w:name w:val="ROMANOS"/>
    <w:basedOn w:val="Normal"/>
    <w:link w:val="ROMANOSCar"/>
    <w:rsid w:val="00936373"/>
    <w:pPr>
      <w:tabs>
        <w:tab w:val="left" w:pos="720"/>
      </w:tabs>
      <w:spacing w:after="101" w:line="216" w:lineRule="exact"/>
      <w:ind w:left="720" w:hanging="432"/>
      <w:jc w:val="both"/>
    </w:pPr>
    <w:rPr>
      <w:rFonts w:ascii="Arial" w:eastAsia="Times New Roman" w:hAnsi="Arial" w:cs="Arial"/>
      <w:sz w:val="18"/>
      <w:szCs w:val="18"/>
      <w:lang w:val="es-ES"/>
    </w:rPr>
  </w:style>
  <w:style w:type="character" w:customStyle="1" w:styleId="ROMANOSCar">
    <w:name w:val="ROMANOS Car"/>
    <w:link w:val="ROMANOS"/>
    <w:locked/>
    <w:rsid w:val="00936373"/>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936373"/>
  </w:style>
  <w:style w:type="character" w:customStyle="1" w:styleId="Ninguno">
    <w:name w:val="Ninguno"/>
    <w:rsid w:val="00936373"/>
    <w:rPr>
      <w:lang w:val="es-ES_tradnl"/>
    </w:rPr>
  </w:style>
  <w:style w:type="paragraph" w:customStyle="1" w:styleId="Cuerpo">
    <w:name w:val="Cuerpo"/>
    <w:rsid w:val="00936373"/>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936373"/>
    <w:pPr>
      <w:numPr>
        <w:numId w:val="7"/>
      </w:numPr>
    </w:pPr>
  </w:style>
  <w:style w:type="numbering" w:customStyle="1" w:styleId="Estiloimportado1">
    <w:name w:val="Estilo importado 1"/>
    <w:rsid w:val="00936373"/>
    <w:pPr>
      <w:numPr>
        <w:numId w:val="8"/>
      </w:numPr>
    </w:pPr>
  </w:style>
  <w:style w:type="paragraph" w:customStyle="1" w:styleId="INCISO">
    <w:name w:val="INCISO"/>
    <w:basedOn w:val="Normal"/>
    <w:rsid w:val="00936373"/>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936373"/>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j">
    <w:name w:val="j"/>
    <w:basedOn w:val="Normal"/>
    <w:rsid w:val="00936373"/>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acep">
    <w:name w:val="n_acep"/>
    <w:basedOn w:val="Fuentedeprrafopredeter"/>
    <w:rsid w:val="00936373"/>
  </w:style>
  <w:style w:type="paragraph" w:customStyle="1" w:styleId="m5212863947045306324gmail-msonormal">
    <w:name w:val="m_5212863947045306324gmail-msonormal"/>
    <w:basedOn w:val="Normal"/>
    <w:rsid w:val="00936373"/>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user-highlighted-active">
    <w:name w:val="user-highlighted-active"/>
    <w:basedOn w:val="Fuentedeprrafopredeter"/>
    <w:rsid w:val="00936373"/>
  </w:style>
  <w:style w:type="paragraph" w:styleId="Lista">
    <w:name w:val="List"/>
    <w:basedOn w:val="Normal"/>
    <w:uiPriority w:val="99"/>
    <w:unhideWhenUsed/>
    <w:rsid w:val="00936373"/>
    <w:pPr>
      <w:spacing w:after="0" w:line="240" w:lineRule="auto"/>
      <w:ind w:left="283" w:hanging="283"/>
      <w:contextualSpacing/>
    </w:pPr>
    <w:rPr>
      <w:rFonts w:ascii="Times New Roman" w:eastAsia="Times New Roman" w:hAnsi="Times New Roman" w:cs="Times New Roman"/>
      <w:sz w:val="24"/>
      <w:szCs w:val="24"/>
      <w:lang w:val="es-ES"/>
    </w:rPr>
  </w:style>
  <w:style w:type="paragraph" w:styleId="Lista2">
    <w:name w:val="List 2"/>
    <w:basedOn w:val="Normal"/>
    <w:uiPriority w:val="99"/>
    <w:unhideWhenUsed/>
    <w:rsid w:val="00936373"/>
    <w:pPr>
      <w:spacing w:after="0" w:line="240" w:lineRule="auto"/>
      <w:ind w:left="566" w:hanging="283"/>
      <w:contextualSpacing/>
    </w:pPr>
    <w:rPr>
      <w:rFonts w:ascii="Times New Roman" w:eastAsia="Times New Roman" w:hAnsi="Times New Roman" w:cs="Times New Roman"/>
      <w:sz w:val="24"/>
      <w:szCs w:val="24"/>
      <w:lang w:val="es-ES"/>
    </w:rPr>
  </w:style>
  <w:style w:type="paragraph" w:styleId="Lista3">
    <w:name w:val="List 3"/>
    <w:basedOn w:val="Normal"/>
    <w:uiPriority w:val="99"/>
    <w:unhideWhenUsed/>
    <w:rsid w:val="00936373"/>
    <w:pPr>
      <w:spacing w:after="0" w:line="240" w:lineRule="auto"/>
      <w:ind w:left="849" w:hanging="283"/>
      <w:contextualSpacing/>
    </w:pPr>
    <w:rPr>
      <w:rFonts w:ascii="Times New Roman" w:eastAsia="Times New Roman" w:hAnsi="Times New Roman" w:cs="Times New Roman"/>
      <w:sz w:val="24"/>
      <w:szCs w:val="24"/>
      <w:lang w:val="es-ES"/>
    </w:rPr>
  </w:style>
  <w:style w:type="paragraph" w:styleId="Textoindependiente">
    <w:name w:val="Body Text"/>
    <w:basedOn w:val="Normal"/>
    <w:link w:val="TextoindependienteCar"/>
    <w:uiPriority w:val="99"/>
    <w:unhideWhenUsed/>
    <w:rsid w:val="00936373"/>
    <w:pPr>
      <w:spacing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99"/>
    <w:rsid w:val="00936373"/>
    <w:rPr>
      <w:rFonts w:ascii="Times New Roman" w:eastAsia="Times New Roman" w:hAnsi="Times New Roman" w:cs="Times New Roman"/>
      <w:sz w:val="24"/>
      <w:szCs w:val="24"/>
      <w:lang w:val="es-ES"/>
    </w:rPr>
  </w:style>
  <w:style w:type="paragraph" w:styleId="Sangradetextonormal">
    <w:name w:val="Body Text Indent"/>
    <w:basedOn w:val="Normal"/>
    <w:link w:val="SangradetextonormalCar"/>
    <w:uiPriority w:val="99"/>
    <w:unhideWhenUsed/>
    <w:rsid w:val="00936373"/>
    <w:pPr>
      <w:spacing w:line="240" w:lineRule="auto"/>
      <w:ind w:left="283"/>
    </w:pPr>
    <w:rPr>
      <w:rFonts w:ascii="Times New Roman" w:eastAsia="Times New Roman" w:hAnsi="Times New Roman" w:cs="Times New Roman"/>
      <w:sz w:val="24"/>
      <w:szCs w:val="24"/>
      <w:lang w:val="es-ES"/>
    </w:rPr>
  </w:style>
  <w:style w:type="character" w:customStyle="1" w:styleId="SangradetextonormalCar">
    <w:name w:val="Sangría de texto normal Car"/>
    <w:basedOn w:val="Fuentedeprrafopredeter"/>
    <w:link w:val="Sangradetextonormal"/>
    <w:uiPriority w:val="99"/>
    <w:rsid w:val="00936373"/>
    <w:rPr>
      <w:rFonts w:ascii="Times New Roman" w:eastAsia="Times New Roman" w:hAnsi="Times New Roman" w:cs="Times New Roman"/>
      <w:sz w:val="24"/>
      <w:szCs w:val="24"/>
      <w:lang w:val="es-ES"/>
    </w:rPr>
  </w:style>
  <w:style w:type="paragraph" w:styleId="Textoindependienteprimerasangra2">
    <w:name w:val="Body Text First Indent 2"/>
    <w:basedOn w:val="Sangradetextonormal"/>
    <w:link w:val="Textoindependienteprimerasangra2Car"/>
    <w:uiPriority w:val="99"/>
    <w:unhideWhenUsed/>
    <w:rsid w:val="0093637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36373"/>
    <w:rPr>
      <w:rFonts w:ascii="Times New Roman" w:eastAsia="Times New Roman" w:hAnsi="Times New Roman" w:cs="Times New Roman"/>
      <w:sz w:val="24"/>
      <w:szCs w:val="24"/>
      <w:lang w:val="es-ES"/>
    </w:rPr>
  </w:style>
  <w:style w:type="paragraph" w:customStyle="1" w:styleId="Text">
    <w:name w:val="Text"/>
    <w:basedOn w:val="Normal"/>
    <w:link w:val="TextChar"/>
    <w:rsid w:val="00936373"/>
    <w:pPr>
      <w:spacing w:after="240" w:line="240" w:lineRule="auto"/>
    </w:pPr>
    <w:rPr>
      <w:rFonts w:ascii="Times New Roman" w:eastAsia="Times New Roman" w:hAnsi="Times New Roman" w:cs="Times New Roman"/>
      <w:sz w:val="24"/>
      <w:lang w:val="en-US" w:eastAsia="en-US"/>
    </w:rPr>
  </w:style>
  <w:style w:type="character" w:customStyle="1" w:styleId="TextChar">
    <w:name w:val="Text Char"/>
    <w:link w:val="Text"/>
    <w:locked/>
    <w:rsid w:val="00936373"/>
    <w:rPr>
      <w:rFonts w:ascii="Times New Roman" w:eastAsia="Times New Roman" w:hAnsi="Times New Roman" w:cs="Times New Roman"/>
      <w:sz w:val="24"/>
      <w:lang w:val="en-US" w:eastAsia="en-US"/>
    </w:rPr>
  </w:style>
  <w:style w:type="paragraph" w:customStyle="1" w:styleId="corte5transcripcion">
    <w:name w:val="corte5 transcripcion"/>
    <w:basedOn w:val="Normal"/>
    <w:rsid w:val="00936373"/>
    <w:pPr>
      <w:spacing w:after="0" w:line="360" w:lineRule="auto"/>
      <w:ind w:left="709" w:right="709"/>
      <w:jc w:val="both"/>
    </w:pPr>
    <w:rPr>
      <w:rFonts w:ascii="Arial" w:eastAsia="Times New Roman" w:hAnsi="Arial" w:cs="Arial"/>
      <w:b/>
      <w:bCs/>
      <w:i/>
      <w:iCs/>
      <w:sz w:val="30"/>
      <w:szCs w:val="30"/>
      <w:lang w:val="es-MX" w:eastAsia="es-MX"/>
    </w:rPr>
  </w:style>
  <w:style w:type="paragraph" w:customStyle="1" w:styleId="FAFunotente1">
    <w:name w:val="FA Fu?notente1"/>
    <w:basedOn w:val="Normal"/>
    <w:next w:val="Textonotapie"/>
    <w:uiPriority w:val="99"/>
    <w:rsid w:val="00936373"/>
    <w:pPr>
      <w:spacing w:after="0" w:line="240" w:lineRule="auto"/>
    </w:pPr>
    <w:rPr>
      <w:rFonts w:eastAsia="Cambria"/>
      <w:lang w:val="es-MX" w:eastAsia="en-US"/>
    </w:rPr>
  </w:style>
  <w:style w:type="table" w:customStyle="1" w:styleId="Tablaconcuadrcula1">
    <w:name w:val="Tabla con cuadrícula1"/>
    <w:basedOn w:val="Tablanormal"/>
    <w:next w:val="Tablaconcuadrcula"/>
    <w:uiPriority w:val="39"/>
    <w:rsid w:val="00936373"/>
    <w:pPr>
      <w:spacing w:after="0" w:line="240" w:lineRule="auto"/>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36373"/>
    <w:pPr>
      <w:spacing w:after="0" w:line="240" w:lineRule="auto"/>
    </w:pPr>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936373"/>
  </w:style>
  <w:style w:type="numbering" w:customStyle="1" w:styleId="Sinlista11">
    <w:name w:val="Sin lista11"/>
    <w:next w:val="Sinlista"/>
    <w:uiPriority w:val="99"/>
    <w:semiHidden/>
    <w:unhideWhenUsed/>
    <w:rsid w:val="00936373"/>
  </w:style>
  <w:style w:type="table" w:customStyle="1" w:styleId="Tablaconcuadrcula11">
    <w:name w:val="Tabla con cuadrícula1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936373"/>
    <w:pPr>
      <w:spacing w:line="240" w:lineRule="auto"/>
    </w:pPr>
    <w:rPr>
      <w:rFonts w:ascii="Times New Roman" w:eastAsia="Times New Roman" w:hAnsi="Times New Roman" w:cs="Times New Roman"/>
      <w:sz w:val="16"/>
      <w:szCs w:val="16"/>
      <w:lang w:val="es-MX"/>
    </w:rPr>
  </w:style>
  <w:style w:type="character" w:customStyle="1" w:styleId="Textoindependiente3Car">
    <w:name w:val="Texto independiente 3 Car"/>
    <w:basedOn w:val="Fuentedeprrafopredeter"/>
    <w:link w:val="Textoindependiente3"/>
    <w:uiPriority w:val="99"/>
    <w:semiHidden/>
    <w:rsid w:val="00936373"/>
    <w:rPr>
      <w:rFonts w:ascii="Times New Roman" w:eastAsia="Times New Roman" w:hAnsi="Times New Roman" w:cs="Times New Roman"/>
      <w:sz w:val="16"/>
      <w:szCs w:val="16"/>
      <w:lang w:val="es-MX"/>
    </w:rPr>
  </w:style>
  <w:style w:type="numbering" w:customStyle="1" w:styleId="Sinlista2">
    <w:name w:val="Sin lista2"/>
    <w:next w:val="Sinlista"/>
    <w:uiPriority w:val="99"/>
    <w:semiHidden/>
    <w:unhideWhenUsed/>
    <w:rsid w:val="00936373"/>
  </w:style>
  <w:style w:type="numbering" w:customStyle="1" w:styleId="Sinlista3">
    <w:name w:val="Sin lista3"/>
    <w:next w:val="Sinlista"/>
    <w:uiPriority w:val="99"/>
    <w:semiHidden/>
    <w:unhideWhenUsed/>
    <w:rsid w:val="00936373"/>
  </w:style>
  <w:style w:type="table" w:customStyle="1" w:styleId="Tablaconcuadrcula3">
    <w:name w:val="Tabla con cuadrícula3"/>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936373"/>
  </w:style>
  <w:style w:type="table" w:customStyle="1" w:styleId="Tablaconcuadrcula4">
    <w:name w:val="Tabla con cuadrícula4"/>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936373"/>
  </w:style>
  <w:style w:type="table" w:customStyle="1" w:styleId="Tablaconcuadrcula5">
    <w:name w:val="Tabla con cuadrícula5"/>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936373"/>
  </w:style>
  <w:style w:type="table" w:customStyle="1" w:styleId="Tablaconcuadrcula21">
    <w:name w:val="Tabla con cuadrícula2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936373"/>
  </w:style>
  <w:style w:type="table" w:customStyle="1" w:styleId="Tablaconcuadrcula111">
    <w:name w:val="Tabla con cuadrícula11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936373"/>
  </w:style>
  <w:style w:type="numbering" w:customStyle="1" w:styleId="Sinlista31">
    <w:name w:val="Sin lista31"/>
    <w:next w:val="Sinlista"/>
    <w:uiPriority w:val="99"/>
    <w:semiHidden/>
    <w:unhideWhenUsed/>
    <w:rsid w:val="00936373"/>
  </w:style>
  <w:style w:type="table" w:customStyle="1" w:styleId="Tablaconcuadrcula31">
    <w:name w:val="Tabla con cuadrícula3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936373"/>
  </w:style>
  <w:style w:type="table" w:customStyle="1" w:styleId="Tablaconcuadrcula41">
    <w:name w:val="Tabla con cuadrícula4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936373"/>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936373"/>
  </w:style>
  <w:style w:type="numbering" w:customStyle="1" w:styleId="Estiloimportado11">
    <w:name w:val="Estilo importado 11"/>
    <w:rsid w:val="00936373"/>
  </w:style>
  <w:style w:type="numbering" w:customStyle="1" w:styleId="Sinlista1111">
    <w:name w:val="Sin lista1111"/>
    <w:next w:val="Sinlista"/>
    <w:uiPriority w:val="99"/>
    <w:semiHidden/>
    <w:unhideWhenUsed/>
    <w:rsid w:val="00936373"/>
  </w:style>
  <w:style w:type="numbering" w:customStyle="1" w:styleId="Sinlista6">
    <w:name w:val="Sin lista6"/>
    <w:next w:val="Sinlista"/>
    <w:uiPriority w:val="99"/>
    <w:semiHidden/>
    <w:unhideWhenUsed/>
    <w:rsid w:val="00936373"/>
  </w:style>
  <w:style w:type="table" w:customStyle="1" w:styleId="Tablaconcuadrcula6">
    <w:name w:val="Tabla con cuadrícula6"/>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936373"/>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936373"/>
  </w:style>
  <w:style w:type="table" w:customStyle="1" w:styleId="Tablaconcuadrcula7">
    <w:name w:val="Tabla con cuadrícula7"/>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936373"/>
  </w:style>
  <w:style w:type="table" w:customStyle="1" w:styleId="Tablaconcuadrcula13">
    <w:name w:val="Tabla con cuadrícula13"/>
    <w:basedOn w:val="Tablanormal"/>
    <w:next w:val="Tablaconcuadrcula"/>
    <w:uiPriority w:val="5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936373"/>
  </w:style>
  <w:style w:type="table" w:customStyle="1" w:styleId="Tablaconcuadrcula22">
    <w:name w:val="Tabla con cuadrícula22"/>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936373"/>
  </w:style>
  <w:style w:type="table" w:customStyle="1" w:styleId="Tablaconcuadrcula32">
    <w:name w:val="Tabla con cuadrícula32"/>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936373"/>
  </w:style>
  <w:style w:type="table" w:customStyle="1" w:styleId="Tablaconcuadrcula42">
    <w:name w:val="Tabla con cuadrícula42"/>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936373"/>
  </w:style>
  <w:style w:type="table" w:customStyle="1" w:styleId="Tablaconcuadrcula51">
    <w:name w:val="Tabla con cuadrícula5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936373"/>
  </w:style>
  <w:style w:type="table" w:customStyle="1" w:styleId="Tablaconcuadrcula61">
    <w:name w:val="Tabla con cuadrícula6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936373"/>
    <w:pPr>
      <w:numPr>
        <w:numId w:val="38"/>
      </w:numPr>
    </w:pPr>
  </w:style>
  <w:style w:type="numbering" w:customStyle="1" w:styleId="Estiloimportado12">
    <w:name w:val="Estilo importado 12"/>
    <w:rsid w:val="00936373"/>
    <w:pPr>
      <w:numPr>
        <w:numId w:val="39"/>
      </w:numPr>
    </w:pPr>
  </w:style>
  <w:style w:type="table" w:customStyle="1" w:styleId="Tablaconcuadrcula121">
    <w:name w:val="Tabla con cuadrícula121"/>
    <w:basedOn w:val="Tablanormal"/>
    <w:next w:val="Tablaconcuadrcula"/>
    <w:uiPriority w:val="5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936373"/>
  </w:style>
  <w:style w:type="table" w:customStyle="1" w:styleId="Tablaconcuadrcula211">
    <w:name w:val="Tabla con cuadrícula21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936373"/>
  </w:style>
  <w:style w:type="table" w:customStyle="1" w:styleId="Tablaconcuadrcula1111">
    <w:name w:val="Tabla con cuadrícula111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936373"/>
  </w:style>
  <w:style w:type="numbering" w:customStyle="1" w:styleId="Sinlista311">
    <w:name w:val="Sin lista311"/>
    <w:next w:val="Sinlista"/>
    <w:uiPriority w:val="99"/>
    <w:semiHidden/>
    <w:unhideWhenUsed/>
    <w:rsid w:val="00936373"/>
  </w:style>
  <w:style w:type="table" w:customStyle="1" w:styleId="Tablaconcuadrcula311">
    <w:name w:val="Tabla con cuadrícula31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936373"/>
  </w:style>
  <w:style w:type="table" w:customStyle="1" w:styleId="Tablaconcuadrcula411">
    <w:name w:val="Tabla con cuadrícula41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936373"/>
  </w:style>
  <w:style w:type="numbering" w:customStyle="1" w:styleId="Sinlista121">
    <w:name w:val="Sin lista121"/>
    <w:next w:val="Sinlista"/>
    <w:uiPriority w:val="99"/>
    <w:semiHidden/>
    <w:unhideWhenUsed/>
    <w:rsid w:val="00936373"/>
  </w:style>
  <w:style w:type="numbering" w:customStyle="1" w:styleId="Sinlista11111">
    <w:name w:val="Sin lista11111"/>
    <w:next w:val="Sinlista"/>
    <w:uiPriority w:val="99"/>
    <w:semiHidden/>
    <w:unhideWhenUsed/>
    <w:rsid w:val="00936373"/>
  </w:style>
  <w:style w:type="numbering" w:customStyle="1" w:styleId="Sinlista2111">
    <w:name w:val="Sin lista2111"/>
    <w:next w:val="Sinlista"/>
    <w:uiPriority w:val="99"/>
    <w:semiHidden/>
    <w:unhideWhenUsed/>
    <w:rsid w:val="00936373"/>
  </w:style>
  <w:style w:type="numbering" w:customStyle="1" w:styleId="Sinlista3111">
    <w:name w:val="Sin lista3111"/>
    <w:next w:val="Sinlista"/>
    <w:uiPriority w:val="99"/>
    <w:semiHidden/>
    <w:unhideWhenUsed/>
    <w:rsid w:val="00936373"/>
  </w:style>
  <w:style w:type="numbering" w:customStyle="1" w:styleId="Sinlista4111">
    <w:name w:val="Sin lista4111"/>
    <w:next w:val="Sinlista"/>
    <w:uiPriority w:val="99"/>
    <w:semiHidden/>
    <w:unhideWhenUsed/>
    <w:rsid w:val="00936373"/>
  </w:style>
  <w:style w:type="numbering" w:customStyle="1" w:styleId="Sinlista71">
    <w:name w:val="Sin lista71"/>
    <w:next w:val="Sinlista"/>
    <w:uiPriority w:val="99"/>
    <w:semiHidden/>
    <w:unhideWhenUsed/>
    <w:rsid w:val="00936373"/>
  </w:style>
  <w:style w:type="table" w:customStyle="1" w:styleId="Tablaconcuadrcula8">
    <w:name w:val="Tabla con cuadrícula8"/>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936373"/>
  </w:style>
  <w:style w:type="numbering" w:customStyle="1" w:styleId="Estiloimportado111">
    <w:name w:val="Estilo importado 111"/>
    <w:rsid w:val="00936373"/>
  </w:style>
  <w:style w:type="numbering" w:customStyle="1" w:styleId="Sinlista131">
    <w:name w:val="Sin lista131"/>
    <w:next w:val="Sinlista"/>
    <w:uiPriority w:val="99"/>
    <w:semiHidden/>
    <w:unhideWhenUsed/>
    <w:rsid w:val="00936373"/>
  </w:style>
  <w:style w:type="numbering" w:customStyle="1" w:styleId="Sinlista1121">
    <w:name w:val="Sin lista1121"/>
    <w:next w:val="Sinlista"/>
    <w:uiPriority w:val="99"/>
    <w:semiHidden/>
    <w:unhideWhenUsed/>
    <w:rsid w:val="00936373"/>
  </w:style>
  <w:style w:type="table" w:customStyle="1" w:styleId="Tablaconcuadrcula1121">
    <w:name w:val="Tabla con cuadrícula112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936373"/>
  </w:style>
  <w:style w:type="numbering" w:customStyle="1" w:styleId="Sinlista321">
    <w:name w:val="Sin lista321"/>
    <w:next w:val="Sinlista"/>
    <w:uiPriority w:val="99"/>
    <w:semiHidden/>
    <w:unhideWhenUsed/>
    <w:rsid w:val="00936373"/>
  </w:style>
  <w:style w:type="numbering" w:customStyle="1" w:styleId="Sinlista421">
    <w:name w:val="Sin lista421"/>
    <w:next w:val="Sinlista"/>
    <w:uiPriority w:val="99"/>
    <w:semiHidden/>
    <w:unhideWhenUsed/>
    <w:rsid w:val="00936373"/>
  </w:style>
  <w:style w:type="numbering" w:customStyle="1" w:styleId="Estiloimportado23">
    <w:name w:val="Estilo importado 23"/>
    <w:rsid w:val="00936373"/>
  </w:style>
  <w:style w:type="numbering" w:customStyle="1" w:styleId="Estiloimportado13">
    <w:name w:val="Estilo importado 13"/>
    <w:rsid w:val="00936373"/>
  </w:style>
  <w:style w:type="numbering" w:customStyle="1" w:styleId="Estiloimportado212">
    <w:name w:val="Estilo importado 212"/>
    <w:rsid w:val="00936373"/>
    <w:pPr>
      <w:numPr>
        <w:numId w:val="40"/>
      </w:numPr>
    </w:pPr>
  </w:style>
  <w:style w:type="numbering" w:customStyle="1" w:styleId="Estiloimportado112">
    <w:name w:val="Estilo importado 112"/>
    <w:rsid w:val="00936373"/>
    <w:pPr>
      <w:numPr>
        <w:numId w:val="41"/>
      </w:numPr>
    </w:pPr>
  </w:style>
  <w:style w:type="table" w:customStyle="1" w:styleId="Tablaconcuadrcula1122">
    <w:name w:val="Tabla con cuadrícula1122"/>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936373"/>
  </w:style>
  <w:style w:type="table" w:customStyle="1" w:styleId="Tablaconcuadrcula9">
    <w:name w:val="Tabla con cuadrícula9"/>
    <w:basedOn w:val="Tablanormal"/>
    <w:next w:val="Tablaconcuadrcula"/>
    <w:uiPriority w:val="5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936373"/>
  </w:style>
  <w:style w:type="table" w:customStyle="1" w:styleId="Tablaconcuadrcula14">
    <w:name w:val="Tabla con cuadrícula14"/>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936373"/>
  </w:style>
  <w:style w:type="table" w:customStyle="1" w:styleId="Tablaconcuadrcula23">
    <w:name w:val="Tabla con cuadrícula23"/>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936373"/>
  </w:style>
  <w:style w:type="table" w:customStyle="1" w:styleId="Tablaconcuadrcula33">
    <w:name w:val="Tabla con cuadrícula33"/>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936373"/>
  </w:style>
  <w:style w:type="table" w:customStyle="1" w:styleId="Tablaconcuadrcula43">
    <w:name w:val="Tabla con cuadrícula43"/>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936373"/>
  </w:style>
  <w:style w:type="table" w:customStyle="1" w:styleId="Tablaconcuadrcula52">
    <w:name w:val="Tabla con cuadrícula52"/>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936373"/>
  </w:style>
  <w:style w:type="table" w:customStyle="1" w:styleId="Tablaconcuadrcula62">
    <w:name w:val="Tabla con cuadrícula62"/>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936373"/>
    <w:pPr>
      <w:numPr>
        <w:numId w:val="42"/>
      </w:numPr>
    </w:pPr>
  </w:style>
  <w:style w:type="numbering" w:customStyle="1" w:styleId="Estiloimportado14">
    <w:name w:val="Estilo importado 14"/>
    <w:rsid w:val="00936373"/>
    <w:pPr>
      <w:numPr>
        <w:numId w:val="43"/>
      </w:numPr>
    </w:pPr>
  </w:style>
  <w:style w:type="table" w:customStyle="1" w:styleId="Tablaconcuadrcula122">
    <w:name w:val="Tabla con cuadrícula122"/>
    <w:basedOn w:val="Tablanormal"/>
    <w:next w:val="Tablaconcuadrcula"/>
    <w:uiPriority w:val="5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936373"/>
  </w:style>
  <w:style w:type="table" w:customStyle="1" w:styleId="Tablaconcuadrcula212">
    <w:name w:val="Tabla con cuadrícula212"/>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936373"/>
  </w:style>
  <w:style w:type="table" w:customStyle="1" w:styleId="Tablaconcuadrcula1112">
    <w:name w:val="Tabla con cuadrícula1112"/>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936373"/>
  </w:style>
  <w:style w:type="numbering" w:customStyle="1" w:styleId="Sinlista312">
    <w:name w:val="Sin lista312"/>
    <w:next w:val="Sinlista"/>
    <w:uiPriority w:val="99"/>
    <w:semiHidden/>
    <w:unhideWhenUsed/>
    <w:rsid w:val="00936373"/>
  </w:style>
  <w:style w:type="table" w:customStyle="1" w:styleId="Tablaconcuadrcula312">
    <w:name w:val="Tabla con cuadrícula312"/>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936373"/>
  </w:style>
  <w:style w:type="table" w:customStyle="1" w:styleId="Tablaconcuadrcula412">
    <w:name w:val="Tabla con cuadrícula412"/>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936373"/>
  </w:style>
  <w:style w:type="table" w:customStyle="1" w:styleId="Tablaconcuadrcula511">
    <w:name w:val="Tabla con cuadrícula51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936373"/>
  </w:style>
  <w:style w:type="numbering" w:customStyle="1" w:styleId="Sinlista11112">
    <w:name w:val="Sin lista11112"/>
    <w:next w:val="Sinlista"/>
    <w:uiPriority w:val="99"/>
    <w:semiHidden/>
    <w:unhideWhenUsed/>
    <w:rsid w:val="00936373"/>
  </w:style>
  <w:style w:type="numbering" w:customStyle="1" w:styleId="Sinlista2112">
    <w:name w:val="Sin lista2112"/>
    <w:next w:val="Sinlista"/>
    <w:uiPriority w:val="99"/>
    <w:semiHidden/>
    <w:unhideWhenUsed/>
    <w:rsid w:val="00936373"/>
  </w:style>
  <w:style w:type="numbering" w:customStyle="1" w:styleId="Sinlista3112">
    <w:name w:val="Sin lista3112"/>
    <w:next w:val="Sinlista"/>
    <w:uiPriority w:val="99"/>
    <w:semiHidden/>
    <w:unhideWhenUsed/>
    <w:rsid w:val="00936373"/>
  </w:style>
  <w:style w:type="numbering" w:customStyle="1" w:styleId="Sinlista4112">
    <w:name w:val="Sin lista4112"/>
    <w:next w:val="Sinlista"/>
    <w:uiPriority w:val="99"/>
    <w:semiHidden/>
    <w:unhideWhenUsed/>
    <w:rsid w:val="00936373"/>
  </w:style>
  <w:style w:type="numbering" w:customStyle="1" w:styleId="Sinlista72">
    <w:name w:val="Sin lista72"/>
    <w:next w:val="Sinlista"/>
    <w:uiPriority w:val="99"/>
    <w:semiHidden/>
    <w:unhideWhenUsed/>
    <w:rsid w:val="00936373"/>
  </w:style>
  <w:style w:type="table" w:customStyle="1" w:styleId="Tablaconcuadrcula81">
    <w:name w:val="Tabla con cuadrícula8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936373"/>
  </w:style>
  <w:style w:type="numbering" w:customStyle="1" w:styleId="Estiloimportado113">
    <w:name w:val="Estilo importado 113"/>
    <w:rsid w:val="00936373"/>
  </w:style>
  <w:style w:type="table" w:customStyle="1" w:styleId="Tablaconcuadrcula131">
    <w:name w:val="Tabla con cuadrícula131"/>
    <w:basedOn w:val="Tablanormal"/>
    <w:next w:val="Tablaconcuadrcula"/>
    <w:uiPriority w:val="5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936373"/>
  </w:style>
  <w:style w:type="table" w:customStyle="1" w:styleId="Tablaconcuadrcula221">
    <w:name w:val="Tabla con cuadrícula22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936373"/>
  </w:style>
  <w:style w:type="table" w:customStyle="1" w:styleId="Tablaconcuadrcula1123">
    <w:name w:val="Tabla con cuadrícula1123"/>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936373"/>
  </w:style>
  <w:style w:type="numbering" w:customStyle="1" w:styleId="Sinlista322">
    <w:name w:val="Sin lista322"/>
    <w:next w:val="Sinlista"/>
    <w:uiPriority w:val="99"/>
    <w:semiHidden/>
    <w:unhideWhenUsed/>
    <w:rsid w:val="00936373"/>
  </w:style>
  <w:style w:type="table" w:customStyle="1" w:styleId="Tablaconcuadrcula321">
    <w:name w:val="Tabla con cuadrícula32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936373"/>
  </w:style>
  <w:style w:type="table" w:customStyle="1" w:styleId="Tablaconcuadrcula421">
    <w:name w:val="Tabla con cuadrícula42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936373"/>
  </w:style>
  <w:style w:type="table" w:customStyle="1" w:styleId="Tablaconcuadrcula10">
    <w:name w:val="Tabla con cuadrícula10"/>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936373"/>
  </w:style>
  <w:style w:type="table" w:customStyle="1" w:styleId="Tablaconcuadrcula24">
    <w:name w:val="Tabla con cuadrícula24"/>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936373"/>
  </w:style>
  <w:style w:type="table" w:customStyle="1" w:styleId="Tablaconcuadrcula116">
    <w:name w:val="Tabla con cuadrícula116"/>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936373"/>
  </w:style>
  <w:style w:type="numbering" w:customStyle="1" w:styleId="Sinlista34">
    <w:name w:val="Sin lista34"/>
    <w:next w:val="Sinlista"/>
    <w:uiPriority w:val="99"/>
    <w:semiHidden/>
    <w:unhideWhenUsed/>
    <w:rsid w:val="00936373"/>
  </w:style>
  <w:style w:type="table" w:customStyle="1" w:styleId="Tablaconcuadrcula34">
    <w:name w:val="Tabla con cuadrícula34"/>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936373"/>
  </w:style>
  <w:style w:type="table" w:customStyle="1" w:styleId="Tablaconcuadrcula44">
    <w:name w:val="Tabla con cuadrícula44"/>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936373"/>
  </w:style>
  <w:style w:type="table" w:customStyle="1" w:styleId="Tablaconcuadrcula53">
    <w:name w:val="Tabla con cuadrícula53"/>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936373"/>
  </w:style>
  <w:style w:type="table" w:customStyle="1" w:styleId="Tablaconcuadrcula213">
    <w:name w:val="Tabla con cuadrícula213"/>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936373"/>
  </w:style>
  <w:style w:type="table" w:customStyle="1" w:styleId="Tablaconcuadrcula1113">
    <w:name w:val="Tabla con cuadrícula1113"/>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936373"/>
  </w:style>
  <w:style w:type="numbering" w:customStyle="1" w:styleId="Sinlista313">
    <w:name w:val="Sin lista313"/>
    <w:next w:val="Sinlista"/>
    <w:uiPriority w:val="99"/>
    <w:semiHidden/>
    <w:unhideWhenUsed/>
    <w:rsid w:val="00936373"/>
  </w:style>
  <w:style w:type="table" w:customStyle="1" w:styleId="Tablaconcuadrcula313">
    <w:name w:val="Tabla con cuadrícula313"/>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936373"/>
  </w:style>
  <w:style w:type="table" w:customStyle="1" w:styleId="Tablaconcuadrcula413">
    <w:name w:val="Tabla con cuadrícula413"/>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936373"/>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936373"/>
  </w:style>
  <w:style w:type="numbering" w:customStyle="1" w:styleId="Estiloimportado114">
    <w:name w:val="Estilo importado 114"/>
    <w:rsid w:val="00936373"/>
  </w:style>
  <w:style w:type="numbering" w:customStyle="1" w:styleId="Sinlista11113">
    <w:name w:val="Sin lista11113"/>
    <w:next w:val="Sinlista"/>
    <w:uiPriority w:val="99"/>
    <w:semiHidden/>
    <w:unhideWhenUsed/>
    <w:rsid w:val="00936373"/>
  </w:style>
  <w:style w:type="numbering" w:customStyle="1" w:styleId="Sinlista63">
    <w:name w:val="Sin lista63"/>
    <w:next w:val="Sinlista"/>
    <w:uiPriority w:val="99"/>
    <w:semiHidden/>
    <w:unhideWhenUsed/>
    <w:rsid w:val="00936373"/>
  </w:style>
  <w:style w:type="table" w:customStyle="1" w:styleId="Tablaconcuadrcula63">
    <w:name w:val="Tabla con cuadrícula63"/>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936373"/>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table" w:customStyle="1" w:styleId="Tablaconcuadrcula117">
    <w:name w:val="Tabla con cuadrícula117"/>
    <w:basedOn w:val="Tablanormal"/>
    <w:next w:val="Tablaconcuadrcula"/>
    <w:uiPriority w:val="39"/>
    <w:rsid w:val="00936373"/>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936373"/>
  </w:style>
  <w:style w:type="table" w:customStyle="1" w:styleId="Tablaconcuadrcula16">
    <w:name w:val="Tabla con cuadrícula16"/>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936373"/>
  </w:style>
  <w:style w:type="numbering" w:customStyle="1" w:styleId="Estiloimportado15">
    <w:name w:val="Estilo importado 15"/>
    <w:rsid w:val="00936373"/>
  </w:style>
  <w:style w:type="table" w:customStyle="1" w:styleId="Tablaconcuadrcula1114">
    <w:name w:val="Tabla con cuadrícula1114"/>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936373"/>
  </w:style>
  <w:style w:type="table" w:customStyle="1" w:styleId="Tablaconcuadrcula17">
    <w:name w:val="Tabla con cuadrícula17"/>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936373"/>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936373"/>
  </w:style>
  <w:style w:type="numbering" w:customStyle="1" w:styleId="Sinlista25">
    <w:name w:val="Sin lista25"/>
    <w:next w:val="Sinlista"/>
    <w:uiPriority w:val="99"/>
    <w:semiHidden/>
    <w:unhideWhenUsed/>
    <w:rsid w:val="00936373"/>
  </w:style>
  <w:style w:type="numbering" w:customStyle="1" w:styleId="Sinlista35">
    <w:name w:val="Sin lista35"/>
    <w:next w:val="Sinlista"/>
    <w:uiPriority w:val="99"/>
    <w:semiHidden/>
    <w:unhideWhenUsed/>
    <w:rsid w:val="00936373"/>
  </w:style>
  <w:style w:type="table" w:customStyle="1" w:styleId="Tablaconcuadrcula35">
    <w:name w:val="Tabla con cuadrícula35"/>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936373"/>
  </w:style>
  <w:style w:type="table" w:customStyle="1" w:styleId="Tablaconcuadrcula45">
    <w:name w:val="Tabla con cuadrícula45"/>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936373"/>
  </w:style>
  <w:style w:type="table" w:customStyle="1" w:styleId="Tablaconcuadrcula54">
    <w:name w:val="Tabla con cuadrícula54"/>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936373"/>
  </w:style>
  <w:style w:type="table" w:customStyle="1" w:styleId="Tablaconcuadrcula214">
    <w:name w:val="Tabla con cuadrícula214"/>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936373"/>
  </w:style>
  <w:style w:type="numbering" w:customStyle="1" w:styleId="Sinlista214">
    <w:name w:val="Sin lista214"/>
    <w:next w:val="Sinlista"/>
    <w:uiPriority w:val="99"/>
    <w:semiHidden/>
    <w:unhideWhenUsed/>
    <w:rsid w:val="00936373"/>
  </w:style>
  <w:style w:type="numbering" w:customStyle="1" w:styleId="Sinlista314">
    <w:name w:val="Sin lista314"/>
    <w:next w:val="Sinlista"/>
    <w:uiPriority w:val="99"/>
    <w:semiHidden/>
    <w:unhideWhenUsed/>
    <w:rsid w:val="00936373"/>
  </w:style>
  <w:style w:type="table" w:customStyle="1" w:styleId="Tablaconcuadrcula314">
    <w:name w:val="Tabla con cuadrícula314"/>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936373"/>
  </w:style>
  <w:style w:type="table" w:customStyle="1" w:styleId="Tablaconcuadrcula414">
    <w:name w:val="Tabla con cuadrícula414"/>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936373"/>
  </w:style>
  <w:style w:type="numbering" w:customStyle="1" w:styleId="Estiloimportado115">
    <w:name w:val="Estilo importado 115"/>
    <w:rsid w:val="00936373"/>
  </w:style>
  <w:style w:type="numbering" w:customStyle="1" w:styleId="Sinlista64">
    <w:name w:val="Sin lista64"/>
    <w:next w:val="Sinlista"/>
    <w:uiPriority w:val="99"/>
    <w:semiHidden/>
    <w:unhideWhenUsed/>
    <w:rsid w:val="00936373"/>
  </w:style>
  <w:style w:type="table" w:customStyle="1" w:styleId="Tablaconcuadrcula64">
    <w:name w:val="Tabla con cuadrícula64"/>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936373"/>
  </w:style>
  <w:style w:type="table" w:customStyle="1" w:styleId="Tablaconcuadrcula72">
    <w:name w:val="Tabla con cuadrícula72"/>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936373"/>
  </w:style>
  <w:style w:type="numbering" w:customStyle="1" w:styleId="Estiloimportado121">
    <w:name w:val="Estilo importado 121"/>
    <w:rsid w:val="00936373"/>
  </w:style>
  <w:style w:type="table" w:customStyle="1" w:styleId="Tablaconcuadrcula11121">
    <w:name w:val="Tabla con cuadrícula1112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936373"/>
  </w:style>
  <w:style w:type="table" w:customStyle="1" w:styleId="Tablaconcuadrcula132">
    <w:name w:val="Tabla con cuadrícula132"/>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936373"/>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936373"/>
  </w:style>
  <w:style w:type="numbering" w:customStyle="1" w:styleId="Sinlista223">
    <w:name w:val="Sin lista223"/>
    <w:next w:val="Sinlista"/>
    <w:uiPriority w:val="99"/>
    <w:semiHidden/>
    <w:unhideWhenUsed/>
    <w:rsid w:val="00936373"/>
  </w:style>
  <w:style w:type="numbering" w:customStyle="1" w:styleId="Sinlista323">
    <w:name w:val="Sin lista323"/>
    <w:next w:val="Sinlista"/>
    <w:uiPriority w:val="99"/>
    <w:semiHidden/>
    <w:unhideWhenUsed/>
    <w:rsid w:val="00936373"/>
  </w:style>
  <w:style w:type="table" w:customStyle="1" w:styleId="Tablaconcuadrcula322">
    <w:name w:val="Tabla con cuadrícula322"/>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936373"/>
  </w:style>
  <w:style w:type="table" w:customStyle="1" w:styleId="Tablaconcuadrcula422">
    <w:name w:val="Tabla con cuadrícula422"/>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936373"/>
  </w:style>
  <w:style w:type="table" w:customStyle="1" w:styleId="Tablaconcuadrcula512">
    <w:name w:val="Tabla con cuadrícula512"/>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936373"/>
  </w:style>
  <w:style w:type="table" w:customStyle="1" w:styleId="Tablaconcuadrcula2111">
    <w:name w:val="Tabla con cuadrícula211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936373"/>
  </w:style>
  <w:style w:type="numbering" w:customStyle="1" w:styleId="Sinlista2113">
    <w:name w:val="Sin lista2113"/>
    <w:next w:val="Sinlista"/>
    <w:uiPriority w:val="99"/>
    <w:semiHidden/>
    <w:unhideWhenUsed/>
    <w:rsid w:val="00936373"/>
  </w:style>
  <w:style w:type="numbering" w:customStyle="1" w:styleId="Sinlista3113">
    <w:name w:val="Sin lista3113"/>
    <w:next w:val="Sinlista"/>
    <w:uiPriority w:val="99"/>
    <w:semiHidden/>
    <w:unhideWhenUsed/>
    <w:rsid w:val="00936373"/>
  </w:style>
  <w:style w:type="table" w:customStyle="1" w:styleId="Tablaconcuadrcula3111">
    <w:name w:val="Tabla con cuadrícula311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936373"/>
  </w:style>
  <w:style w:type="table" w:customStyle="1" w:styleId="Tablaconcuadrcula4111">
    <w:name w:val="Tabla con cuadrícula411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936373"/>
  </w:style>
  <w:style w:type="numbering" w:customStyle="1" w:styleId="Estiloimportado1111">
    <w:name w:val="Estilo importado 1111"/>
    <w:rsid w:val="00936373"/>
  </w:style>
  <w:style w:type="numbering" w:customStyle="1" w:styleId="Sinlista611">
    <w:name w:val="Sin lista611"/>
    <w:next w:val="Sinlista"/>
    <w:uiPriority w:val="99"/>
    <w:semiHidden/>
    <w:unhideWhenUsed/>
    <w:rsid w:val="00936373"/>
  </w:style>
  <w:style w:type="table" w:customStyle="1" w:styleId="Tablaconcuadrcula611">
    <w:name w:val="Tabla con cuadrícula61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936373"/>
  </w:style>
  <w:style w:type="numbering" w:customStyle="1" w:styleId="Estiloimportado131">
    <w:name w:val="Estilo importado 131"/>
    <w:rsid w:val="00936373"/>
  </w:style>
  <w:style w:type="table" w:customStyle="1" w:styleId="Tablaconcuadrcula11221">
    <w:name w:val="Tabla con cuadrícula11221"/>
    <w:basedOn w:val="Tablanormal"/>
    <w:next w:val="Tablaconcuadrcula"/>
    <w:uiPriority w:val="39"/>
    <w:rsid w:val="00936373"/>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936373"/>
    <w:pPr>
      <w:spacing w:after="0" w:line="240" w:lineRule="auto"/>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936373"/>
    <w:pPr>
      <w:spacing w:after="0" w:line="240" w:lineRule="auto"/>
    </w:pPr>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7896974">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5417528">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80372037">
      <w:bodyDiv w:val="1"/>
      <w:marLeft w:val="0"/>
      <w:marRight w:val="0"/>
      <w:marTop w:val="0"/>
      <w:marBottom w:val="0"/>
      <w:divBdr>
        <w:top w:val="none" w:sz="0" w:space="0" w:color="auto"/>
        <w:left w:val="none" w:sz="0" w:space="0" w:color="auto"/>
        <w:bottom w:val="none" w:sz="0" w:space="0" w:color="auto"/>
        <w:right w:val="none" w:sz="0" w:space="0" w:color="auto"/>
      </w:divBdr>
    </w:div>
    <w:div w:id="96875547">
      <w:bodyDiv w:val="1"/>
      <w:marLeft w:val="0"/>
      <w:marRight w:val="0"/>
      <w:marTop w:val="0"/>
      <w:marBottom w:val="0"/>
      <w:divBdr>
        <w:top w:val="none" w:sz="0" w:space="0" w:color="auto"/>
        <w:left w:val="none" w:sz="0" w:space="0" w:color="auto"/>
        <w:bottom w:val="none" w:sz="0" w:space="0" w:color="auto"/>
        <w:right w:val="none" w:sz="0" w:space="0" w:color="auto"/>
      </w:divBdr>
    </w:div>
    <w:div w:id="121655501">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34643502">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64322271">
      <w:bodyDiv w:val="1"/>
      <w:marLeft w:val="0"/>
      <w:marRight w:val="0"/>
      <w:marTop w:val="0"/>
      <w:marBottom w:val="0"/>
      <w:divBdr>
        <w:top w:val="none" w:sz="0" w:space="0" w:color="auto"/>
        <w:left w:val="none" w:sz="0" w:space="0" w:color="auto"/>
        <w:bottom w:val="none" w:sz="0" w:space="0" w:color="auto"/>
        <w:right w:val="none" w:sz="0" w:space="0" w:color="auto"/>
      </w:divBdr>
    </w:div>
    <w:div w:id="166598781">
      <w:bodyDiv w:val="1"/>
      <w:marLeft w:val="0"/>
      <w:marRight w:val="0"/>
      <w:marTop w:val="0"/>
      <w:marBottom w:val="0"/>
      <w:divBdr>
        <w:top w:val="none" w:sz="0" w:space="0" w:color="auto"/>
        <w:left w:val="none" w:sz="0" w:space="0" w:color="auto"/>
        <w:bottom w:val="none" w:sz="0" w:space="0" w:color="auto"/>
        <w:right w:val="none" w:sz="0" w:space="0" w:color="auto"/>
      </w:divBdr>
    </w:div>
    <w:div w:id="171456900">
      <w:bodyDiv w:val="1"/>
      <w:marLeft w:val="0"/>
      <w:marRight w:val="0"/>
      <w:marTop w:val="0"/>
      <w:marBottom w:val="0"/>
      <w:divBdr>
        <w:top w:val="none" w:sz="0" w:space="0" w:color="auto"/>
        <w:left w:val="none" w:sz="0" w:space="0" w:color="auto"/>
        <w:bottom w:val="none" w:sz="0" w:space="0" w:color="auto"/>
        <w:right w:val="none" w:sz="0" w:space="0" w:color="auto"/>
      </w:divBdr>
    </w:div>
    <w:div w:id="179661312">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262386">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001294">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648481">
      <w:bodyDiv w:val="1"/>
      <w:marLeft w:val="0"/>
      <w:marRight w:val="0"/>
      <w:marTop w:val="0"/>
      <w:marBottom w:val="0"/>
      <w:divBdr>
        <w:top w:val="none" w:sz="0" w:space="0" w:color="auto"/>
        <w:left w:val="none" w:sz="0" w:space="0" w:color="auto"/>
        <w:bottom w:val="none" w:sz="0" w:space="0" w:color="auto"/>
        <w:right w:val="none" w:sz="0" w:space="0" w:color="auto"/>
      </w:divBdr>
    </w:div>
    <w:div w:id="22958388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4652686">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839450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0630470">
      <w:bodyDiv w:val="1"/>
      <w:marLeft w:val="0"/>
      <w:marRight w:val="0"/>
      <w:marTop w:val="0"/>
      <w:marBottom w:val="0"/>
      <w:divBdr>
        <w:top w:val="none" w:sz="0" w:space="0" w:color="auto"/>
        <w:left w:val="none" w:sz="0" w:space="0" w:color="auto"/>
        <w:bottom w:val="none" w:sz="0" w:space="0" w:color="auto"/>
        <w:right w:val="none" w:sz="0" w:space="0" w:color="auto"/>
      </w:divBdr>
    </w:div>
    <w:div w:id="251670098">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20941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6760321">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6550982">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299581914">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0908082">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8824916">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4749577">
      <w:bodyDiv w:val="1"/>
      <w:marLeft w:val="0"/>
      <w:marRight w:val="0"/>
      <w:marTop w:val="0"/>
      <w:marBottom w:val="0"/>
      <w:divBdr>
        <w:top w:val="none" w:sz="0" w:space="0" w:color="auto"/>
        <w:left w:val="none" w:sz="0" w:space="0" w:color="auto"/>
        <w:bottom w:val="none" w:sz="0" w:space="0" w:color="auto"/>
        <w:right w:val="none" w:sz="0" w:space="0" w:color="auto"/>
      </w:divBdr>
    </w:div>
    <w:div w:id="345526145">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887305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8554017">
      <w:bodyDiv w:val="1"/>
      <w:marLeft w:val="0"/>
      <w:marRight w:val="0"/>
      <w:marTop w:val="0"/>
      <w:marBottom w:val="0"/>
      <w:divBdr>
        <w:top w:val="none" w:sz="0" w:space="0" w:color="auto"/>
        <w:left w:val="none" w:sz="0" w:space="0" w:color="auto"/>
        <w:bottom w:val="none" w:sz="0" w:space="0" w:color="auto"/>
        <w:right w:val="none" w:sz="0" w:space="0" w:color="auto"/>
      </w:divBdr>
    </w:div>
    <w:div w:id="358776628">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2828403">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1363716">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1704460">
      <w:bodyDiv w:val="1"/>
      <w:marLeft w:val="0"/>
      <w:marRight w:val="0"/>
      <w:marTop w:val="0"/>
      <w:marBottom w:val="0"/>
      <w:divBdr>
        <w:top w:val="none" w:sz="0" w:space="0" w:color="auto"/>
        <w:left w:val="none" w:sz="0" w:space="0" w:color="auto"/>
        <w:bottom w:val="none" w:sz="0" w:space="0" w:color="auto"/>
        <w:right w:val="none" w:sz="0" w:space="0" w:color="auto"/>
      </w:divBdr>
    </w:div>
    <w:div w:id="414016962">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1779297">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0590602">
      <w:bodyDiv w:val="1"/>
      <w:marLeft w:val="0"/>
      <w:marRight w:val="0"/>
      <w:marTop w:val="0"/>
      <w:marBottom w:val="0"/>
      <w:divBdr>
        <w:top w:val="none" w:sz="0" w:space="0" w:color="auto"/>
        <w:left w:val="none" w:sz="0" w:space="0" w:color="auto"/>
        <w:bottom w:val="none" w:sz="0" w:space="0" w:color="auto"/>
        <w:right w:val="none" w:sz="0" w:space="0" w:color="auto"/>
      </w:divBdr>
    </w:div>
    <w:div w:id="453528380">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7206795">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1544156">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09051952">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306684">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27929566">
      <w:bodyDiv w:val="1"/>
      <w:marLeft w:val="0"/>
      <w:marRight w:val="0"/>
      <w:marTop w:val="0"/>
      <w:marBottom w:val="0"/>
      <w:divBdr>
        <w:top w:val="none" w:sz="0" w:space="0" w:color="auto"/>
        <w:left w:val="none" w:sz="0" w:space="0" w:color="auto"/>
        <w:bottom w:val="none" w:sz="0" w:space="0" w:color="auto"/>
        <w:right w:val="none" w:sz="0" w:space="0" w:color="auto"/>
      </w:divBdr>
    </w:div>
    <w:div w:id="630792217">
      <w:bodyDiv w:val="1"/>
      <w:marLeft w:val="0"/>
      <w:marRight w:val="0"/>
      <w:marTop w:val="0"/>
      <w:marBottom w:val="0"/>
      <w:divBdr>
        <w:top w:val="none" w:sz="0" w:space="0" w:color="auto"/>
        <w:left w:val="none" w:sz="0" w:space="0" w:color="auto"/>
        <w:bottom w:val="none" w:sz="0" w:space="0" w:color="auto"/>
        <w:right w:val="none" w:sz="0" w:space="0" w:color="auto"/>
      </w:divBdr>
    </w:div>
    <w:div w:id="636957318">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39846025">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8246475">
      <w:bodyDiv w:val="1"/>
      <w:marLeft w:val="0"/>
      <w:marRight w:val="0"/>
      <w:marTop w:val="0"/>
      <w:marBottom w:val="0"/>
      <w:divBdr>
        <w:top w:val="none" w:sz="0" w:space="0" w:color="auto"/>
        <w:left w:val="none" w:sz="0" w:space="0" w:color="auto"/>
        <w:bottom w:val="none" w:sz="0" w:space="0" w:color="auto"/>
        <w:right w:val="none" w:sz="0" w:space="0" w:color="auto"/>
      </w:divBdr>
    </w:div>
    <w:div w:id="663315794">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1690049">
      <w:bodyDiv w:val="1"/>
      <w:marLeft w:val="0"/>
      <w:marRight w:val="0"/>
      <w:marTop w:val="0"/>
      <w:marBottom w:val="0"/>
      <w:divBdr>
        <w:top w:val="none" w:sz="0" w:space="0" w:color="auto"/>
        <w:left w:val="none" w:sz="0" w:space="0" w:color="auto"/>
        <w:bottom w:val="none" w:sz="0" w:space="0" w:color="auto"/>
        <w:right w:val="none" w:sz="0" w:space="0" w:color="auto"/>
      </w:divBdr>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7271237">
      <w:bodyDiv w:val="1"/>
      <w:marLeft w:val="0"/>
      <w:marRight w:val="0"/>
      <w:marTop w:val="0"/>
      <w:marBottom w:val="0"/>
      <w:divBdr>
        <w:top w:val="none" w:sz="0" w:space="0" w:color="auto"/>
        <w:left w:val="none" w:sz="0" w:space="0" w:color="auto"/>
        <w:bottom w:val="none" w:sz="0" w:space="0" w:color="auto"/>
        <w:right w:val="none" w:sz="0" w:space="0" w:color="auto"/>
      </w:divBdr>
    </w:div>
    <w:div w:id="683213233">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695497113">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28963429">
      <w:bodyDiv w:val="1"/>
      <w:marLeft w:val="0"/>
      <w:marRight w:val="0"/>
      <w:marTop w:val="0"/>
      <w:marBottom w:val="0"/>
      <w:divBdr>
        <w:top w:val="none" w:sz="0" w:space="0" w:color="auto"/>
        <w:left w:val="none" w:sz="0" w:space="0" w:color="auto"/>
        <w:bottom w:val="none" w:sz="0" w:space="0" w:color="auto"/>
        <w:right w:val="none" w:sz="0" w:space="0" w:color="auto"/>
      </w:divBdr>
    </w:div>
    <w:div w:id="740257332">
      <w:bodyDiv w:val="1"/>
      <w:marLeft w:val="0"/>
      <w:marRight w:val="0"/>
      <w:marTop w:val="0"/>
      <w:marBottom w:val="0"/>
      <w:divBdr>
        <w:top w:val="none" w:sz="0" w:space="0" w:color="auto"/>
        <w:left w:val="none" w:sz="0" w:space="0" w:color="auto"/>
        <w:bottom w:val="none" w:sz="0" w:space="0" w:color="auto"/>
        <w:right w:val="none" w:sz="0" w:space="0" w:color="auto"/>
      </w:divBdr>
    </w:div>
    <w:div w:id="742526450">
      <w:bodyDiv w:val="1"/>
      <w:marLeft w:val="0"/>
      <w:marRight w:val="0"/>
      <w:marTop w:val="0"/>
      <w:marBottom w:val="0"/>
      <w:divBdr>
        <w:top w:val="none" w:sz="0" w:space="0" w:color="auto"/>
        <w:left w:val="none" w:sz="0" w:space="0" w:color="auto"/>
        <w:bottom w:val="none" w:sz="0" w:space="0" w:color="auto"/>
        <w:right w:val="none" w:sz="0" w:space="0" w:color="auto"/>
      </w:divBdr>
    </w:div>
    <w:div w:id="744182245">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5005305">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394488">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89788398">
      <w:bodyDiv w:val="1"/>
      <w:marLeft w:val="0"/>
      <w:marRight w:val="0"/>
      <w:marTop w:val="0"/>
      <w:marBottom w:val="0"/>
      <w:divBdr>
        <w:top w:val="none" w:sz="0" w:space="0" w:color="auto"/>
        <w:left w:val="none" w:sz="0" w:space="0" w:color="auto"/>
        <w:bottom w:val="none" w:sz="0" w:space="0" w:color="auto"/>
        <w:right w:val="none" w:sz="0" w:space="0" w:color="auto"/>
      </w:divBdr>
    </w:div>
    <w:div w:id="793792318">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1169303">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2863733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8992427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8081579">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2031163">
      <w:bodyDiv w:val="1"/>
      <w:marLeft w:val="0"/>
      <w:marRight w:val="0"/>
      <w:marTop w:val="0"/>
      <w:marBottom w:val="0"/>
      <w:divBdr>
        <w:top w:val="none" w:sz="0" w:space="0" w:color="auto"/>
        <w:left w:val="none" w:sz="0" w:space="0" w:color="auto"/>
        <w:bottom w:val="none" w:sz="0" w:space="0" w:color="auto"/>
        <w:right w:val="none" w:sz="0" w:space="0" w:color="auto"/>
      </w:divBdr>
    </w:div>
    <w:div w:id="964577147">
      <w:bodyDiv w:val="1"/>
      <w:marLeft w:val="0"/>
      <w:marRight w:val="0"/>
      <w:marTop w:val="0"/>
      <w:marBottom w:val="0"/>
      <w:divBdr>
        <w:top w:val="none" w:sz="0" w:space="0" w:color="auto"/>
        <w:left w:val="none" w:sz="0" w:space="0" w:color="auto"/>
        <w:bottom w:val="none" w:sz="0" w:space="0" w:color="auto"/>
        <w:right w:val="none" w:sz="0" w:space="0" w:color="auto"/>
      </w:divBdr>
    </w:div>
    <w:div w:id="971210146">
      <w:bodyDiv w:val="1"/>
      <w:marLeft w:val="0"/>
      <w:marRight w:val="0"/>
      <w:marTop w:val="0"/>
      <w:marBottom w:val="0"/>
      <w:divBdr>
        <w:top w:val="none" w:sz="0" w:space="0" w:color="auto"/>
        <w:left w:val="none" w:sz="0" w:space="0" w:color="auto"/>
        <w:bottom w:val="none" w:sz="0" w:space="0" w:color="auto"/>
        <w:right w:val="none" w:sz="0" w:space="0" w:color="auto"/>
      </w:divBdr>
    </w:div>
    <w:div w:id="978418214">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849645">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4408051">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6636583">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07830998">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8970419">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29835874">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3485133">
      <w:bodyDiv w:val="1"/>
      <w:marLeft w:val="0"/>
      <w:marRight w:val="0"/>
      <w:marTop w:val="0"/>
      <w:marBottom w:val="0"/>
      <w:divBdr>
        <w:top w:val="none" w:sz="0" w:space="0" w:color="auto"/>
        <w:left w:val="none" w:sz="0" w:space="0" w:color="auto"/>
        <w:bottom w:val="none" w:sz="0" w:space="0" w:color="auto"/>
        <w:right w:val="none" w:sz="0" w:space="0" w:color="auto"/>
      </w:divBdr>
    </w:div>
    <w:div w:id="1066223876">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16068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1508099">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2729116">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051513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0099321">
      <w:bodyDiv w:val="1"/>
      <w:marLeft w:val="0"/>
      <w:marRight w:val="0"/>
      <w:marTop w:val="0"/>
      <w:marBottom w:val="0"/>
      <w:divBdr>
        <w:top w:val="none" w:sz="0" w:space="0" w:color="auto"/>
        <w:left w:val="none" w:sz="0" w:space="0" w:color="auto"/>
        <w:bottom w:val="none" w:sz="0" w:space="0" w:color="auto"/>
        <w:right w:val="none" w:sz="0" w:space="0" w:color="auto"/>
      </w:divBdr>
    </w:div>
    <w:div w:id="1161389822">
      <w:bodyDiv w:val="1"/>
      <w:marLeft w:val="0"/>
      <w:marRight w:val="0"/>
      <w:marTop w:val="0"/>
      <w:marBottom w:val="0"/>
      <w:divBdr>
        <w:top w:val="none" w:sz="0" w:space="0" w:color="auto"/>
        <w:left w:val="none" w:sz="0" w:space="0" w:color="auto"/>
        <w:bottom w:val="none" w:sz="0" w:space="0" w:color="auto"/>
        <w:right w:val="none" w:sz="0" w:space="0" w:color="auto"/>
      </w:divBdr>
    </w:div>
    <w:div w:id="1169096722">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2496661">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1305839">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9436306">
      <w:bodyDiv w:val="1"/>
      <w:marLeft w:val="0"/>
      <w:marRight w:val="0"/>
      <w:marTop w:val="0"/>
      <w:marBottom w:val="0"/>
      <w:divBdr>
        <w:top w:val="none" w:sz="0" w:space="0" w:color="auto"/>
        <w:left w:val="none" w:sz="0" w:space="0" w:color="auto"/>
        <w:bottom w:val="none" w:sz="0" w:space="0" w:color="auto"/>
        <w:right w:val="none" w:sz="0" w:space="0" w:color="auto"/>
      </w:divBdr>
    </w:div>
    <w:div w:id="123084933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69200182">
      <w:bodyDiv w:val="1"/>
      <w:marLeft w:val="0"/>
      <w:marRight w:val="0"/>
      <w:marTop w:val="0"/>
      <w:marBottom w:val="0"/>
      <w:divBdr>
        <w:top w:val="none" w:sz="0" w:space="0" w:color="auto"/>
        <w:left w:val="none" w:sz="0" w:space="0" w:color="auto"/>
        <w:bottom w:val="none" w:sz="0" w:space="0" w:color="auto"/>
        <w:right w:val="none" w:sz="0" w:space="0" w:color="auto"/>
      </w:divBdr>
    </w:div>
    <w:div w:id="1275137672">
      <w:bodyDiv w:val="1"/>
      <w:marLeft w:val="0"/>
      <w:marRight w:val="0"/>
      <w:marTop w:val="0"/>
      <w:marBottom w:val="0"/>
      <w:divBdr>
        <w:top w:val="none" w:sz="0" w:space="0" w:color="auto"/>
        <w:left w:val="none" w:sz="0" w:space="0" w:color="auto"/>
        <w:bottom w:val="none" w:sz="0" w:space="0" w:color="auto"/>
        <w:right w:val="none" w:sz="0" w:space="0" w:color="auto"/>
      </w:divBdr>
    </w:div>
    <w:div w:id="1283684881">
      <w:bodyDiv w:val="1"/>
      <w:marLeft w:val="0"/>
      <w:marRight w:val="0"/>
      <w:marTop w:val="0"/>
      <w:marBottom w:val="0"/>
      <w:divBdr>
        <w:top w:val="none" w:sz="0" w:space="0" w:color="auto"/>
        <w:left w:val="none" w:sz="0" w:space="0" w:color="auto"/>
        <w:bottom w:val="none" w:sz="0" w:space="0" w:color="auto"/>
        <w:right w:val="none" w:sz="0" w:space="0" w:color="auto"/>
      </w:divBdr>
    </w:div>
    <w:div w:id="1286695456">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5524995">
      <w:bodyDiv w:val="1"/>
      <w:marLeft w:val="0"/>
      <w:marRight w:val="0"/>
      <w:marTop w:val="0"/>
      <w:marBottom w:val="0"/>
      <w:divBdr>
        <w:top w:val="none" w:sz="0" w:space="0" w:color="auto"/>
        <w:left w:val="none" w:sz="0" w:space="0" w:color="auto"/>
        <w:bottom w:val="none" w:sz="0" w:space="0" w:color="auto"/>
        <w:right w:val="none" w:sz="0" w:space="0" w:color="auto"/>
      </w:divBdr>
    </w:div>
    <w:div w:id="1315643126">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6015637">
      <w:bodyDiv w:val="1"/>
      <w:marLeft w:val="0"/>
      <w:marRight w:val="0"/>
      <w:marTop w:val="0"/>
      <w:marBottom w:val="0"/>
      <w:divBdr>
        <w:top w:val="none" w:sz="0" w:space="0" w:color="auto"/>
        <w:left w:val="none" w:sz="0" w:space="0" w:color="auto"/>
        <w:bottom w:val="none" w:sz="0" w:space="0" w:color="auto"/>
        <w:right w:val="none" w:sz="0" w:space="0" w:color="auto"/>
      </w:divBdr>
    </w:div>
    <w:div w:id="1329360907">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987053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5615823">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393769656">
      <w:bodyDiv w:val="1"/>
      <w:marLeft w:val="0"/>
      <w:marRight w:val="0"/>
      <w:marTop w:val="0"/>
      <w:marBottom w:val="0"/>
      <w:divBdr>
        <w:top w:val="none" w:sz="0" w:space="0" w:color="auto"/>
        <w:left w:val="none" w:sz="0" w:space="0" w:color="auto"/>
        <w:bottom w:val="none" w:sz="0" w:space="0" w:color="auto"/>
        <w:right w:val="none" w:sz="0" w:space="0" w:color="auto"/>
      </w:divBdr>
    </w:div>
    <w:div w:id="1394742792">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8084671">
      <w:bodyDiv w:val="1"/>
      <w:marLeft w:val="0"/>
      <w:marRight w:val="0"/>
      <w:marTop w:val="0"/>
      <w:marBottom w:val="0"/>
      <w:divBdr>
        <w:top w:val="none" w:sz="0" w:space="0" w:color="auto"/>
        <w:left w:val="none" w:sz="0" w:space="0" w:color="auto"/>
        <w:bottom w:val="none" w:sz="0" w:space="0" w:color="auto"/>
        <w:right w:val="none" w:sz="0" w:space="0" w:color="auto"/>
      </w:divBdr>
    </w:div>
    <w:div w:id="1453596912">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68164687">
      <w:bodyDiv w:val="1"/>
      <w:marLeft w:val="0"/>
      <w:marRight w:val="0"/>
      <w:marTop w:val="0"/>
      <w:marBottom w:val="0"/>
      <w:divBdr>
        <w:top w:val="none" w:sz="0" w:space="0" w:color="auto"/>
        <w:left w:val="none" w:sz="0" w:space="0" w:color="auto"/>
        <w:bottom w:val="none" w:sz="0" w:space="0" w:color="auto"/>
        <w:right w:val="none" w:sz="0" w:space="0" w:color="auto"/>
      </w:divBdr>
    </w:div>
    <w:div w:id="147059252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236206">
      <w:bodyDiv w:val="1"/>
      <w:marLeft w:val="0"/>
      <w:marRight w:val="0"/>
      <w:marTop w:val="0"/>
      <w:marBottom w:val="0"/>
      <w:divBdr>
        <w:top w:val="none" w:sz="0" w:space="0" w:color="auto"/>
        <w:left w:val="none" w:sz="0" w:space="0" w:color="auto"/>
        <w:bottom w:val="none" w:sz="0" w:space="0" w:color="auto"/>
        <w:right w:val="none" w:sz="0" w:space="0" w:color="auto"/>
      </w:divBdr>
    </w:div>
    <w:div w:id="1485510186">
      <w:bodyDiv w:val="1"/>
      <w:marLeft w:val="0"/>
      <w:marRight w:val="0"/>
      <w:marTop w:val="0"/>
      <w:marBottom w:val="0"/>
      <w:divBdr>
        <w:top w:val="none" w:sz="0" w:space="0" w:color="auto"/>
        <w:left w:val="none" w:sz="0" w:space="0" w:color="auto"/>
        <w:bottom w:val="none" w:sz="0" w:space="0" w:color="auto"/>
        <w:right w:val="none" w:sz="0" w:space="0" w:color="auto"/>
      </w:divBdr>
    </w:div>
    <w:div w:id="1487932973">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38658998">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1920344">
      <w:bodyDiv w:val="1"/>
      <w:marLeft w:val="0"/>
      <w:marRight w:val="0"/>
      <w:marTop w:val="0"/>
      <w:marBottom w:val="0"/>
      <w:divBdr>
        <w:top w:val="none" w:sz="0" w:space="0" w:color="auto"/>
        <w:left w:val="none" w:sz="0" w:space="0" w:color="auto"/>
        <w:bottom w:val="none" w:sz="0" w:space="0" w:color="auto"/>
        <w:right w:val="none" w:sz="0" w:space="0" w:color="auto"/>
      </w:divBdr>
    </w:div>
    <w:div w:id="1555383018">
      <w:bodyDiv w:val="1"/>
      <w:marLeft w:val="0"/>
      <w:marRight w:val="0"/>
      <w:marTop w:val="0"/>
      <w:marBottom w:val="0"/>
      <w:divBdr>
        <w:top w:val="none" w:sz="0" w:space="0" w:color="auto"/>
        <w:left w:val="none" w:sz="0" w:space="0" w:color="auto"/>
        <w:bottom w:val="none" w:sz="0" w:space="0" w:color="auto"/>
        <w:right w:val="none" w:sz="0" w:space="0" w:color="auto"/>
      </w:divBdr>
    </w:div>
    <w:div w:id="1574896247">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99947135">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032255">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9386546">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0068610">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9355475">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58267512">
      <w:bodyDiv w:val="1"/>
      <w:marLeft w:val="0"/>
      <w:marRight w:val="0"/>
      <w:marTop w:val="0"/>
      <w:marBottom w:val="0"/>
      <w:divBdr>
        <w:top w:val="none" w:sz="0" w:space="0" w:color="auto"/>
        <w:left w:val="none" w:sz="0" w:space="0" w:color="auto"/>
        <w:bottom w:val="none" w:sz="0" w:space="0" w:color="auto"/>
        <w:right w:val="none" w:sz="0" w:space="0" w:color="auto"/>
      </w:divBdr>
    </w:div>
    <w:div w:id="166192772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76108639">
      <w:bodyDiv w:val="1"/>
      <w:marLeft w:val="0"/>
      <w:marRight w:val="0"/>
      <w:marTop w:val="0"/>
      <w:marBottom w:val="0"/>
      <w:divBdr>
        <w:top w:val="none" w:sz="0" w:space="0" w:color="auto"/>
        <w:left w:val="none" w:sz="0" w:space="0" w:color="auto"/>
        <w:bottom w:val="none" w:sz="0" w:space="0" w:color="auto"/>
        <w:right w:val="none" w:sz="0" w:space="0" w:color="auto"/>
      </w:divBdr>
    </w:div>
    <w:div w:id="1679847396">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1323544">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24257554">
      <w:bodyDiv w:val="1"/>
      <w:marLeft w:val="0"/>
      <w:marRight w:val="0"/>
      <w:marTop w:val="0"/>
      <w:marBottom w:val="0"/>
      <w:divBdr>
        <w:top w:val="none" w:sz="0" w:space="0" w:color="auto"/>
        <w:left w:val="none" w:sz="0" w:space="0" w:color="auto"/>
        <w:bottom w:val="none" w:sz="0" w:space="0" w:color="auto"/>
        <w:right w:val="none" w:sz="0" w:space="0" w:color="auto"/>
      </w:divBdr>
    </w:div>
    <w:div w:id="172945752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305564">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568245">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6604392">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6579132">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7887876">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1017444">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5356831">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1137383">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8898175">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443514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5062847">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15524958">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140685">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42824626">
      <w:bodyDiv w:val="1"/>
      <w:marLeft w:val="0"/>
      <w:marRight w:val="0"/>
      <w:marTop w:val="0"/>
      <w:marBottom w:val="0"/>
      <w:divBdr>
        <w:top w:val="none" w:sz="0" w:space="0" w:color="auto"/>
        <w:left w:val="none" w:sz="0" w:space="0" w:color="auto"/>
        <w:bottom w:val="none" w:sz="0" w:space="0" w:color="auto"/>
        <w:right w:val="none" w:sz="0" w:space="0" w:color="auto"/>
      </w:divBdr>
    </w:div>
    <w:div w:id="2044211896">
      <w:bodyDiv w:val="1"/>
      <w:marLeft w:val="0"/>
      <w:marRight w:val="0"/>
      <w:marTop w:val="0"/>
      <w:marBottom w:val="0"/>
      <w:divBdr>
        <w:top w:val="none" w:sz="0" w:space="0" w:color="auto"/>
        <w:left w:val="none" w:sz="0" w:space="0" w:color="auto"/>
        <w:bottom w:val="none" w:sz="0" w:space="0" w:color="auto"/>
        <w:right w:val="none" w:sz="0" w:space="0" w:color="auto"/>
      </w:divBdr>
    </w:div>
    <w:div w:id="2058039874">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145D4-9878-4284-A7DE-798181C0E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8438</Words>
  <Characters>46410</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luis alberto guadarrama olivares</cp:lastModifiedBy>
  <cp:revision>2</cp:revision>
  <cp:lastPrinted>2021-03-11T17:39:00Z</cp:lastPrinted>
  <dcterms:created xsi:type="dcterms:W3CDTF">2021-04-20T17:15:00Z</dcterms:created>
  <dcterms:modified xsi:type="dcterms:W3CDTF">2021-04-20T17:15:00Z</dcterms:modified>
</cp:coreProperties>
</file>